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8CF" w:rsidRDefault="00D228CF" w:rsidP="000E39C0">
      <w:pPr>
        <w:jc w:val="center"/>
        <w:rPr>
          <w:b/>
          <w:lang w:val="ru-RU"/>
        </w:rPr>
      </w:pPr>
      <w:bookmarkStart w:id="0" w:name="_GoBack"/>
      <w:bookmarkEnd w:id="0"/>
    </w:p>
    <w:p w:rsidR="00D228CF" w:rsidRDefault="00D228CF" w:rsidP="000E39C0">
      <w:pPr>
        <w:jc w:val="center"/>
        <w:rPr>
          <w:b/>
          <w:lang w:val="ru-RU"/>
        </w:rPr>
      </w:pPr>
    </w:p>
    <w:p w:rsidR="00C009FB" w:rsidRDefault="00C009FB" w:rsidP="000E39C0">
      <w:pPr>
        <w:jc w:val="center"/>
        <w:rPr>
          <w:b/>
          <w:lang w:val="ru-RU"/>
        </w:rPr>
      </w:pPr>
    </w:p>
    <w:p w:rsidR="00C009FB" w:rsidRDefault="00C009FB" w:rsidP="000E39C0">
      <w:pPr>
        <w:jc w:val="center"/>
        <w:rPr>
          <w:b/>
          <w:lang w:val="ru-RU"/>
        </w:rPr>
      </w:pPr>
      <w:r w:rsidRPr="00C009FB">
        <w:rPr>
          <w:b/>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593.25pt">
            <v:imagedata r:id="rId8" o:title="ООПНОО"/>
          </v:shape>
        </w:pict>
      </w:r>
    </w:p>
    <w:p w:rsidR="00C009FB" w:rsidRDefault="00C009FB" w:rsidP="000E39C0">
      <w:pPr>
        <w:jc w:val="center"/>
        <w:rPr>
          <w:b/>
          <w:lang w:val="ru-RU"/>
        </w:rPr>
      </w:pPr>
    </w:p>
    <w:p w:rsidR="00C009FB" w:rsidRDefault="00C009FB" w:rsidP="000E39C0">
      <w:pPr>
        <w:jc w:val="center"/>
        <w:rPr>
          <w:b/>
          <w:lang w:val="ru-RU"/>
        </w:rPr>
      </w:pPr>
    </w:p>
    <w:p w:rsidR="00C009FB" w:rsidRDefault="00C009FB" w:rsidP="000E39C0">
      <w:pPr>
        <w:jc w:val="center"/>
        <w:rPr>
          <w:b/>
          <w:lang w:val="ru-RU"/>
        </w:rPr>
      </w:pPr>
    </w:p>
    <w:p w:rsidR="00C009FB" w:rsidRDefault="00C009FB" w:rsidP="000E39C0">
      <w:pPr>
        <w:jc w:val="center"/>
        <w:rPr>
          <w:b/>
          <w:lang w:val="ru-RU"/>
        </w:rPr>
      </w:pPr>
    </w:p>
    <w:p w:rsidR="00C009FB" w:rsidRDefault="00C009FB" w:rsidP="00D228CF">
      <w:pPr>
        <w:jc w:val="center"/>
        <w:rPr>
          <w:i/>
          <w:lang w:val="ru-RU"/>
        </w:rPr>
      </w:pPr>
    </w:p>
    <w:p w:rsidR="00C009FB" w:rsidRDefault="00C009FB" w:rsidP="00D228CF">
      <w:pPr>
        <w:jc w:val="center"/>
        <w:rPr>
          <w:i/>
          <w:lang w:val="ru-RU"/>
        </w:rPr>
      </w:pPr>
    </w:p>
    <w:p w:rsidR="00C009FB" w:rsidRDefault="00C009FB" w:rsidP="00D228CF">
      <w:pPr>
        <w:jc w:val="center"/>
        <w:rPr>
          <w:i/>
          <w:lang w:val="ru-RU"/>
        </w:rPr>
      </w:pPr>
    </w:p>
    <w:p w:rsidR="00C009FB" w:rsidRDefault="00C009FB" w:rsidP="00D228CF">
      <w:pPr>
        <w:jc w:val="center"/>
        <w:rPr>
          <w:i/>
          <w:lang w:val="ru-RU"/>
        </w:rPr>
      </w:pPr>
    </w:p>
    <w:p w:rsidR="008E7044" w:rsidRPr="00D228CF" w:rsidRDefault="00CA10A7" w:rsidP="00D228CF">
      <w:pPr>
        <w:jc w:val="center"/>
        <w:rPr>
          <w:rStyle w:val="Zag11"/>
          <w:lang w:val="ru-RU"/>
        </w:rPr>
      </w:pPr>
      <w:r w:rsidRPr="00F80A75">
        <w:rPr>
          <w:i/>
          <w:lang w:val="ru-RU"/>
        </w:rPr>
        <w:t xml:space="preserve">                                                         </w:t>
      </w:r>
    </w:p>
    <w:p w:rsidR="008E7044" w:rsidRDefault="008E7044" w:rsidP="001636DF">
      <w:pPr>
        <w:pStyle w:val="af1"/>
        <w:jc w:val="center"/>
        <w:rPr>
          <w:rStyle w:val="Zag11"/>
          <w:rFonts w:eastAsia="@Arial Unicode MS"/>
          <w:b/>
          <w:sz w:val="24"/>
        </w:rPr>
      </w:pPr>
    </w:p>
    <w:p w:rsidR="008E7044" w:rsidRDefault="008E7044" w:rsidP="001636DF">
      <w:pPr>
        <w:pStyle w:val="af1"/>
        <w:jc w:val="center"/>
        <w:rPr>
          <w:rStyle w:val="Zag11"/>
          <w:rFonts w:eastAsia="@Arial Unicode MS"/>
          <w:b/>
          <w:sz w:val="24"/>
        </w:rPr>
      </w:pPr>
    </w:p>
    <w:p w:rsidR="00BC0CD8" w:rsidRPr="001636DF" w:rsidRDefault="00CB1209" w:rsidP="001636DF">
      <w:pPr>
        <w:pStyle w:val="af1"/>
        <w:jc w:val="center"/>
        <w:rPr>
          <w:rStyle w:val="Zag11"/>
          <w:rFonts w:eastAsia="@Arial Unicode MS"/>
          <w:b/>
          <w:sz w:val="24"/>
        </w:rPr>
      </w:pPr>
      <w:r>
        <w:rPr>
          <w:i/>
          <w:noProof/>
        </w:rPr>
        <w:pict>
          <v:shapetype id="_x0000_t202" coordsize="21600,21600" o:spt="202" path="m,l,21600r21600,l21600,xe">
            <v:stroke joinstyle="miter"/>
            <v:path gradientshapeok="t" o:connecttype="rect"/>
          </v:shapetype>
          <v:shape id="_x0000_s1089" type="#_x0000_t202" style="position:absolute;left:0;text-align:left;margin-left:448.8pt;margin-top:7pt;width:12.25pt;height:10.9pt;z-index:251654144" strokecolor="white">
            <v:textbox style="mso-next-textbox:#_x0000_s1089">
              <w:txbxContent>
                <w:p w:rsidR="00B87C5B" w:rsidRPr="00CB1209" w:rsidRDefault="00B87C5B">
                  <w:pPr>
                    <w:rPr>
                      <w:lang w:val="ru-RU"/>
                    </w:rPr>
                  </w:pPr>
                </w:p>
              </w:txbxContent>
            </v:textbox>
          </v:shape>
        </w:pict>
      </w:r>
      <w:r w:rsidR="001636DF" w:rsidRPr="001636DF">
        <w:rPr>
          <w:rStyle w:val="Zag11"/>
          <w:rFonts w:eastAsia="@Arial Unicode MS"/>
          <w:b/>
          <w:sz w:val="24"/>
        </w:rPr>
        <w:t>Содержание</w:t>
      </w:r>
    </w:p>
    <w:p w:rsidR="00BC0CD8" w:rsidRPr="00F80A75" w:rsidRDefault="00BC0CD8" w:rsidP="00A933B3">
      <w:pPr>
        <w:pStyle w:val="af1"/>
        <w:jc w:val="both"/>
        <w:rPr>
          <w:rStyle w:val="Zag11"/>
          <w:rFonts w:eastAsia="@Arial Unicode MS"/>
          <w:b/>
          <w:szCs w:val="28"/>
        </w:rPr>
      </w:pPr>
    </w:p>
    <w:p w:rsidR="001A6910" w:rsidRPr="0045773D" w:rsidRDefault="00F80A75" w:rsidP="00A933B3">
      <w:pPr>
        <w:pStyle w:val="Zag1"/>
        <w:spacing w:after="0" w:line="240" w:lineRule="auto"/>
        <w:ind w:firstLine="540"/>
        <w:jc w:val="both"/>
        <w:rPr>
          <w:rStyle w:val="Zag11"/>
          <w:rFonts w:eastAsia="@Arial Unicode MS"/>
          <w:b w:val="0"/>
          <w:lang w:val="ru-RU"/>
        </w:rPr>
      </w:pPr>
      <w:r w:rsidRPr="0045773D">
        <w:rPr>
          <w:rStyle w:val="Zag11"/>
          <w:rFonts w:eastAsia="@Arial Unicode MS"/>
          <w:b w:val="0"/>
          <w:lang w:val="ru-RU"/>
        </w:rPr>
        <w:t>Раздел 1. Целево</w:t>
      </w:r>
      <w:r w:rsidR="0045773D" w:rsidRPr="0045773D">
        <w:rPr>
          <w:rStyle w:val="Zag11"/>
          <w:rFonts w:eastAsia="@Arial Unicode MS"/>
          <w:b w:val="0"/>
          <w:lang w:val="ru-RU"/>
        </w:rPr>
        <w:t xml:space="preserve">й  </w:t>
      </w:r>
      <w:r w:rsidR="005E6C1A">
        <w:rPr>
          <w:rStyle w:val="Zag11"/>
          <w:rFonts w:eastAsia="@Arial Unicode MS"/>
          <w:b w:val="0"/>
          <w:lang w:val="ru-RU"/>
        </w:rPr>
        <w:t>…………………………………………………………………….3</w:t>
      </w:r>
      <w:r w:rsidR="0045773D" w:rsidRPr="0045773D">
        <w:rPr>
          <w:rStyle w:val="Zag11"/>
          <w:rFonts w:eastAsia="@Arial Unicode MS"/>
          <w:b w:val="0"/>
          <w:lang w:val="ru-RU"/>
        </w:rPr>
        <w:t xml:space="preserve">                                                                         </w:t>
      </w:r>
    </w:p>
    <w:p w:rsidR="00F80A75" w:rsidRPr="0045773D" w:rsidRDefault="00F80A75" w:rsidP="00077A22">
      <w:pPr>
        <w:pStyle w:val="Zag1"/>
        <w:numPr>
          <w:ilvl w:val="1"/>
          <w:numId w:val="26"/>
        </w:numPr>
        <w:spacing w:after="0" w:line="240" w:lineRule="auto"/>
        <w:jc w:val="both"/>
        <w:rPr>
          <w:rStyle w:val="Zag11"/>
          <w:rFonts w:eastAsia="@Arial Unicode MS"/>
          <w:b w:val="0"/>
          <w:lang w:val="ru-RU"/>
        </w:rPr>
      </w:pPr>
      <w:r w:rsidRPr="0045773D">
        <w:rPr>
          <w:rStyle w:val="Zag11"/>
          <w:rFonts w:eastAsia="@Arial Unicode MS"/>
          <w:b w:val="0"/>
          <w:lang w:val="ru-RU"/>
        </w:rPr>
        <w:t>Пояснительная записка</w:t>
      </w:r>
      <w:r w:rsidR="005E6C1A">
        <w:rPr>
          <w:rStyle w:val="Zag11"/>
          <w:rFonts w:eastAsia="@Arial Unicode MS"/>
          <w:b w:val="0"/>
          <w:lang w:val="ru-RU"/>
        </w:rPr>
        <w:t>…………………………………………………………   3</w:t>
      </w:r>
    </w:p>
    <w:p w:rsidR="00281701" w:rsidRDefault="00F80A75" w:rsidP="00077A22">
      <w:pPr>
        <w:pStyle w:val="Zag1"/>
        <w:numPr>
          <w:ilvl w:val="1"/>
          <w:numId w:val="26"/>
        </w:numPr>
        <w:spacing w:after="0" w:line="240" w:lineRule="auto"/>
        <w:jc w:val="both"/>
        <w:rPr>
          <w:rStyle w:val="Zag11"/>
          <w:rFonts w:eastAsia="@Arial Unicode MS"/>
          <w:b w:val="0"/>
          <w:lang w:val="ru-RU"/>
        </w:rPr>
      </w:pPr>
      <w:r w:rsidRPr="0045773D">
        <w:rPr>
          <w:rStyle w:val="Zag11"/>
          <w:rFonts w:eastAsia="@Arial Unicode MS"/>
          <w:b w:val="0"/>
          <w:lang w:val="ru-RU"/>
        </w:rPr>
        <w:t>Планируемые результаты освоения обучающимися основной</w:t>
      </w:r>
    </w:p>
    <w:p w:rsidR="00F80A75" w:rsidRPr="0045773D" w:rsidRDefault="00281701" w:rsidP="00281701">
      <w:pPr>
        <w:pStyle w:val="Zag1"/>
        <w:spacing w:after="0" w:line="240" w:lineRule="auto"/>
        <w:ind w:left="540"/>
        <w:jc w:val="both"/>
        <w:rPr>
          <w:rStyle w:val="Zag11"/>
          <w:rFonts w:eastAsia="@Arial Unicode MS"/>
          <w:b w:val="0"/>
          <w:lang w:val="ru-RU"/>
        </w:rPr>
      </w:pPr>
      <w:r>
        <w:rPr>
          <w:rStyle w:val="Zag11"/>
          <w:rFonts w:eastAsia="@Arial Unicode MS"/>
          <w:b w:val="0"/>
          <w:lang w:val="ru-RU"/>
        </w:rPr>
        <w:t xml:space="preserve">      </w:t>
      </w:r>
      <w:r w:rsidR="00F80A75" w:rsidRPr="0045773D">
        <w:rPr>
          <w:rStyle w:val="Zag11"/>
          <w:rFonts w:eastAsia="@Arial Unicode MS"/>
          <w:b w:val="0"/>
          <w:lang w:val="ru-RU"/>
        </w:rPr>
        <w:t xml:space="preserve"> образовательной пр</w:t>
      </w:r>
      <w:r w:rsidR="00F80A75" w:rsidRPr="0045773D">
        <w:rPr>
          <w:rStyle w:val="Zag11"/>
          <w:rFonts w:eastAsia="@Arial Unicode MS"/>
          <w:b w:val="0"/>
          <w:lang w:val="ru-RU"/>
        </w:rPr>
        <w:t>о</w:t>
      </w:r>
      <w:r w:rsidR="00F80A75" w:rsidRPr="0045773D">
        <w:rPr>
          <w:rStyle w:val="Zag11"/>
          <w:rFonts w:eastAsia="@Arial Unicode MS"/>
          <w:b w:val="0"/>
          <w:lang w:val="ru-RU"/>
        </w:rPr>
        <w:t>граммы начального общего образования</w:t>
      </w:r>
      <w:r w:rsidR="005E6C1A">
        <w:rPr>
          <w:rStyle w:val="Zag11"/>
          <w:rFonts w:eastAsia="@Arial Unicode MS"/>
          <w:b w:val="0"/>
          <w:lang w:val="ru-RU"/>
        </w:rPr>
        <w:t>………………..7</w:t>
      </w:r>
    </w:p>
    <w:p w:rsidR="00281701" w:rsidRDefault="00F80A75" w:rsidP="00077A22">
      <w:pPr>
        <w:pStyle w:val="Zag1"/>
        <w:numPr>
          <w:ilvl w:val="1"/>
          <w:numId w:val="26"/>
        </w:numPr>
        <w:spacing w:after="0" w:line="240" w:lineRule="auto"/>
        <w:jc w:val="both"/>
        <w:rPr>
          <w:rStyle w:val="Zag11"/>
          <w:rFonts w:eastAsia="@Arial Unicode MS"/>
          <w:b w:val="0"/>
          <w:lang w:val="ru-RU"/>
        </w:rPr>
      </w:pPr>
      <w:r w:rsidRPr="0045773D">
        <w:rPr>
          <w:rStyle w:val="Zag11"/>
          <w:rFonts w:eastAsia="@Arial Unicode MS"/>
          <w:b w:val="0"/>
          <w:lang w:val="ru-RU"/>
        </w:rPr>
        <w:t>Система оценки достижения планиру</w:t>
      </w:r>
      <w:r w:rsidR="001865F0" w:rsidRPr="0045773D">
        <w:rPr>
          <w:rStyle w:val="Zag11"/>
          <w:rFonts w:eastAsia="@Arial Unicode MS"/>
          <w:b w:val="0"/>
          <w:lang w:val="ru-RU"/>
        </w:rPr>
        <w:t>емых результатов освоения основной</w:t>
      </w:r>
    </w:p>
    <w:p w:rsidR="00F80A75" w:rsidRPr="0045773D" w:rsidRDefault="00281701" w:rsidP="00281701">
      <w:pPr>
        <w:pStyle w:val="Zag1"/>
        <w:spacing w:after="0" w:line="240" w:lineRule="auto"/>
        <w:jc w:val="both"/>
        <w:rPr>
          <w:rStyle w:val="Zag11"/>
          <w:rFonts w:eastAsia="@Arial Unicode MS"/>
          <w:b w:val="0"/>
          <w:lang w:val="ru-RU"/>
        </w:rPr>
      </w:pPr>
      <w:r>
        <w:rPr>
          <w:rStyle w:val="Zag11"/>
          <w:rFonts w:eastAsia="@Arial Unicode MS"/>
          <w:b w:val="0"/>
          <w:lang w:val="ru-RU"/>
        </w:rPr>
        <w:t xml:space="preserve">               </w:t>
      </w:r>
      <w:r w:rsidR="001865F0" w:rsidRPr="0045773D">
        <w:rPr>
          <w:rStyle w:val="Zag11"/>
          <w:rFonts w:eastAsia="@Arial Unicode MS"/>
          <w:b w:val="0"/>
          <w:lang w:val="ru-RU"/>
        </w:rPr>
        <w:t xml:space="preserve"> образ</w:t>
      </w:r>
      <w:r w:rsidR="001865F0" w:rsidRPr="0045773D">
        <w:rPr>
          <w:rStyle w:val="Zag11"/>
          <w:rFonts w:eastAsia="@Arial Unicode MS"/>
          <w:b w:val="0"/>
          <w:lang w:val="ru-RU"/>
        </w:rPr>
        <w:t>о</w:t>
      </w:r>
      <w:r w:rsidR="001865F0" w:rsidRPr="0045773D">
        <w:rPr>
          <w:rStyle w:val="Zag11"/>
          <w:rFonts w:eastAsia="@Arial Unicode MS"/>
          <w:b w:val="0"/>
          <w:lang w:val="ru-RU"/>
        </w:rPr>
        <w:t>вательной программы начального общего образования</w:t>
      </w:r>
      <w:r>
        <w:rPr>
          <w:rStyle w:val="Zag11"/>
          <w:rFonts w:eastAsia="@Arial Unicode MS"/>
          <w:b w:val="0"/>
          <w:lang w:val="ru-RU"/>
        </w:rPr>
        <w:t>………………..</w:t>
      </w:r>
      <w:r w:rsidR="005E6C1A">
        <w:rPr>
          <w:rStyle w:val="Zag11"/>
          <w:rFonts w:eastAsia="@Arial Unicode MS"/>
          <w:b w:val="0"/>
          <w:lang w:val="ru-RU"/>
        </w:rPr>
        <w:t>44</w:t>
      </w:r>
    </w:p>
    <w:p w:rsidR="001A6910" w:rsidRPr="0045773D" w:rsidRDefault="001865F0" w:rsidP="001865F0">
      <w:pPr>
        <w:pStyle w:val="Zag1"/>
        <w:spacing w:after="0" w:line="240" w:lineRule="auto"/>
        <w:jc w:val="both"/>
        <w:rPr>
          <w:rStyle w:val="Zag11"/>
          <w:rFonts w:eastAsia="@Arial Unicode MS"/>
          <w:b w:val="0"/>
          <w:lang w:val="ru-RU"/>
        </w:rPr>
      </w:pPr>
      <w:r w:rsidRPr="0045773D">
        <w:rPr>
          <w:rStyle w:val="Zag11"/>
          <w:rFonts w:eastAsia="@Arial Unicode MS"/>
          <w:b w:val="0"/>
          <w:lang w:val="ru-RU"/>
        </w:rPr>
        <w:t xml:space="preserve">       Раздел 2. Содержательный</w:t>
      </w:r>
      <w:r w:rsidR="00281701">
        <w:rPr>
          <w:rStyle w:val="Zag11"/>
          <w:rFonts w:eastAsia="@Arial Unicode MS"/>
          <w:b w:val="0"/>
          <w:lang w:val="ru-RU"/>
        </w:rPr>
        <w:t>…………………………………………………………….</w:t>
      </w:r>
      <w:r w:rsidR="00461524">
        <w:rPr>
          <w:rStyle w:val="Zag11"/>
          <w:rFonts w:eastAsia="@Arial Unicode MS"/>
          <w:b w:val="0"/>
          <w:lang w:val="ru-RU"/>
        </w:rPr>
        <w:t>.</w:t>
      </w:r>
      <w:r w:rsidR="005E6C1A">
        <w:rPr>
          <w:rStyle w:val="Zag11"/>
          <w:rFonts w:eastAsia="@Arial Unicode MS"/>
          <w:b w:val="0"/>
          <w:lang w:val="ru-RU"/>
        </w:rPr>
        <w:t>66</w:t>
      </w:r>
    </w:p>
    <w:p w:rsidR="001865F0" w:rsidRPr="0045773D" w:rsidRDefault="001865F0" w:rsidP="000D7E26">
      <w:pPr>
        <w:pStyle w:val="Zag1"/>
        <w:spacing w:after="0" w:line="240" w:lineRule="auto"/>
        <w:jc w:val="both"/>
        <w:rPr>
          <w:rStyle w:val="Zag11"/>
          <w:rFonts w:eastAsia="@Arial Unicode MS"/>
          <w:b w:val="0"/>
          <w:lang w:val="ru-RU"/>
        </w:rPr>
      </w:pPr>
      <w:r w:rsidRPr="0045773D">
        <w:rPr>
          <w:rStyle w:val="Zag11"/>
          <w:rFonts w:eastAsia="@Arial Unicode MS"/>
          <w:b w:val="0"/>
          <w:lang w:val="ru-RU"/>
        </w:rPr>
        <w:t xml:space="preserve">         2.1 Программа формирования универсальных учебных действий у об</w:t>
      </w:r>
      <w:r w:rsidRPr="0045773D">
        <w:rPr>
          <w:rStyle w:val="Zag11"/>
          <w:rFonts w:eastAsia="@Arial Unicode MS"/>
          <w:b w:val="0"/>
          <w:lang w:val="ru-RU"/>
        </w:rPr>
        <w:t>у</w:t>
      </w:r>
      <w:r w:rsidR="000D7E26">
        <w:rPr>
          <w:rStyle w:val="Zag11"/>
          <w:rFonts w:eastAsia="@Arial Unicode MS"/>
          <w:b w:val="0"/>
          <w:lang w:val="ru-RU"/>
        </w:rPr>
        <w:t xml:space="preserve">чающихся </w:t>
      </w:r>
      <w:r w:rsidR="00C67026">
        <w:rPr>
          <w:rStyle w:val="Zag11"/>
          <w:rFonts w:eastAsia="@Arial Unicode MS"/>
          <w:b w:val="0"/>
          <w:lang w:val="ru-RU"/>
        </w:rPr>
        <w:t>при  получении</w:t>
      </w:r>
      <w:r w:rsidR="00CB1209">
        <w:rPr>
          <w:rStyle w:val="Zag11"/>
          <w:rFonts w:eastAsia="@Arial Unicode MS"/>
          <w:b w:val="0"/>
          <w:lang w:val="ru-RU"/>
        </w:rPr>
        <w:t xml:space="preserve"> </w:t>
      </w:r>
      <w:r w:rsidRPr="0045773D">
        <w:rPr>
          <w:rStyle w:val="Zag11"/>
          <w:rFonts w:eastAsia="@Arial Unicode MS"/>
          <w:b w:val="0"/>
          <w:lang w:val="ru-RU"/>
        </w:rPr>
        <w:t>начального общего образования</w:t>
      </w:r>
      <w:r w:rsidR="00281701">
        <w:rPr>
          <w:rStyle w:val="Zag11"/>
          <w:rFonts w:eastAsia="@Arial Unicode MS"/>
          <w:b w:val="0"/>
          <w:lang w:val="ru-RU"/>
        </w:rPr>
        <w:t>………………………</w:t>
      </w:r>
      <w:r w:rsidR="00280C54">
        <w:rPr>
          <w:rStyle w:val="Zag11"/>
          <w:rFonts w:eastAsia="@Arial Unicode MS"/>
          <w:b w:val="0"/>
          <w:lang w:val="ru-RU"/>
        </w:rPr>
        <w:t>………………</w:t>
      </w:r>
      <w:r w:rsidR="00461524">
        <w:rPr>
          <w:rStyle w:val="Zag11"/>
          <w:rFonts w:eastAsia="@Arial Unicode MS"/>
          <w:b w:val="0"/>
          <w:lang w:val="ru-RU"/>
        </w:rPr>
        <w:t>….</w:t>
      </w:r>
      <w:r w:rsidR="005E6C1A">
        <w:rPr>
          <w:rStyle w:val="Zag11"/>
          <w:rFonts w:eastAsia="@Arial Unicode MS"/>
          <w:b w:val="0"/>
          <w:lang w:val="ru-RU"/>
        </w:rPr>
        <w:t xml:space="preserve">       66</w:t>
      </w:r>
    </w:p>
    <w:p w:rsidR="001865F0" w:rsidRPr="0045773D" w:rsidRDefault="001865F0" w:rsidP="001865F0">
      <w:pPr>
        <w:pStyle w:val="Zag1"/>
        <w:spacing w:after="0" w:line="240" w:lineRule="auto"/>
        <w:jc w:val="both"/>
        <w:rPr>
          <w:rStyle w:val="Zag11"/>
          <w:rFonts w:eastAsia="@Arial Unicode MS"/>
          <w:b w:val="0"/>
          <w:lang w:val="ru-RU"/>
        </w:rPr>
      </w:pPr>
      <w:r w:rsidRPr="0045773D">
        <w:rPr>
          <w:rStyle w:val="Zag11"/>
          <w:rFonts w:eastAsia="@Arial Unicode MS"/>
          <w:b w:val="0"/>
          <w:lang w:val="ru-RU"/>
        </w:rPr>
        <w:t xml:space="preserve">         2.2 Программы отдельных учебных предметов, курсов и курсов вн</w:t>
      </w:r>
      <w:r w:rsidRPr="0045773D">
        <w:rPr>
          <w:rStyle w:val="Zag11"/>
          <w:rFonts w:eastAsia="@Arial Unicode MS"/>
          <w:b w:val="0"/>
          <w:lang w:val="ru-RU"/>
        </w:rPr>
        <w:t>е</w:t>
      </w:r>
      <w:r w:rsidRPr="0045773D">
        <w:rPr>
          <w:rStyle w:val="Zag11"/>
          <w:rFonts w:eastAsia="@Arial Unicode MS"/>
          <w:b w:val="0"/>
          <w:lang w:val="ru-RU"/>
        </w:rPr>
        <w:t>-</w:t>
      </w:r>
    </w:p>
    <w:p w:rsidR="001865F0" w:rsidRPr="0045773D" w:rsidRDefault="001865F0" w:rsidP="001865F0">
      <w:pPr>
        <w:pStyle w:val="Zag1"/>
        <w:spacing w:after="0" w:line="240" w:lineRule="auto"/>
        <w:jc w:val="both"/>
        <w:rPr>
          <w:rStyle w:val="Zag11"/>
          <w:rFonts w:eastAsia="@Arial Unicode MS"/>
          <w:b w:val="0"/>
          <w:lang w:val="ru-RU"/>
        </w:rPr>
      </w:pPr>
      <w:r w:rsidRPr="0045773D">
        <w:rPr>
          <w:rStyle w:val="Zag11"/>
          <w:rFonts w:eastAsia="@Arial Unicode MS"/>
          <w:b w:val="0"/>
          <w:lang w:val="ru-RU"/>
        </w:rPr>
        <w:t xml:space="preserve">               урочной деятельности</w:t>
      </w:r>
      <w:r w:rsidR="00281701">
        <w:rPr>
          <w:rStyle w:val="Zag11"/>
          <w:rFonts w:eastAsia="@Arial Unicode MS"/>
          <w:b w:val="0"/>
          <w:lang w:val="ru-RU"/>
        </w:rPr>
        <w:t>……………………………………………………………</w:t>
      </w:r>
      <w:r w:rsidR="005E6C1A">
        <w:rPr>
          <w:rStyle w:val="Zag11"/>
          <w:rFonts w:eastAsia="@Arial Unicode MS"/>
          <w:b w:val="0"/>
          <w:lang w:val="ru-RU"/>
        </w:rPr>
        <w:t>..82</w:t>
      </w:r>
    </w:p>
    <w:p w:rsidR="001865F0" w:rsidRPr="0045773D" w:rsidRDefault="001865F0" w:rsidP="00461524">
      <w:pPr>
        <w:pStyle w:val="Zag1"/>
        <w:spacing w:after="0" w:line="240" w:lineRule="auto"/>
        <w:jc w:val="left"/>
        <w:rPr>
          <w:rStyle w:val="Zag11"/>
          <w:rFonts w:eastAsia="@Arial Unicode MS"/>
          <w:b w:val="0"/>
          <w:lang w:val="ru-RU"/>
        </w:rPr>
      </w:pPr>
      <w:r w:rsidRPr="0045773D">
        <w:rPr>
          <w:rStyle w:val="Zag11"/>
          <w:rFonts w:eastAsia="@Arial Unicode MS"/>
          <w:b w:val="0"/>
          <w:lang w:val="ru-RU"/>
        </w:rPr>
        <w:t xml:space="preserve">         2.3 Программа  духовно-нравственного развития, воспитания обуч</w:t>
      </w:r>
      <w:r w:rsidR="00461524">
        <w:rPr>
          <w:rStyle w:val="Zag11"/>
          <w:rFonts w:eastAsia="@Arial Unicode MS"/>
          <w:b w:val="0"/>
          <w:lang w:val="ru-RU"/>
        </w:rPr>
        <w:t>а</w:t>
      </w:r>
      <w:r w:rsidRPr="0045773D">
        <w:rPr>
          <w:rStyle w:val="Zag11"/>
          <w:rFonts w:eastAsia="@Arial Unicode MS"/>
          <w:b w:val="0"/>
          <w:lang w:val="ru-RU"/>
        </w:rPr>
        <w:t xml:space="preserve">ющихся </w:t>
      </w:r>
      <w:r w:rsidR="00461524">
        <w:rPr>
          <w:rStyle w:val="Zag11"/>
          <w:rFonts w:eastAsia="@Arial Unicode MS"/>
          <w:b w:val="0"/>
          <w:lang w:val="ru-RU"/>
        </w:rPr>
        <w:t xml:space="preserve">при  получении начального общего </w:t>
      </w:r>
      <w:r w:rsidRPr="0045773D">
        <w:rPr>
          <w:rStyle w:val="Zag11"/>
          <w:rFonts w:eastAsia="@Arial Unicode MS"/>
          <w:b w:val="0"/>
          <w:lang w:val="ru-RU"/>
        </w:rPr>
        <w:t>образовани</w:t>
      </w:r>
      <w:r w:rsidR="00461524">
        <w:rPr>
          <w:rStyle w:val="Zag11"/>
          <w:rFonts w:eastAsia="@Arial Unicode MS"/>
          <w:b w:val="0"/>
          <w:lang w:val="ru-RU"/>
        </w:rPr>
        <w:t>я………………………………………………</w:t>
      </w:r>
      <w:r w:rsidR="005E6C1A">
        <w:rPr>
          <w:rStyle w:val="Zag11"/>
          <w:rFonts w:eastAsia="@Arial Unicode MS"/>
          <w:b w:val="0"/>
          <w:lang w:val="ru-RU"/>
        </w:rPr>
        <w:t>451</w:t>
      </w:r>
    </w:p>
    <w:p w:rsidR="001865F0" w:rsidRPr="0045773D" w:rsidRDefault="001865F0" w:rsidP="001865F0">
      <w:pPr>
        <w:pStyle w:val="Zag1"/>
        <w:spacing w:after="0" w:line="240" w:lineRule="auto"/>
        <w:jc w:val="both"/>
        <w:rPr>
          <w:rStyle w:val="Zag11"/>
          <w:rFonts w:eastAsia="@Arial Unicode MS"/>
          <w:b w:val="0"/>
          <w:lang w:val="ru-RU"/>
        </w:rPr>
      </w:pPr>
      <w:r w:rsidRPr="0045773D">
        <w:rPr>
          <w:rStyle w:val="Zag11"/>
          <w:rFonts w:eastAsia="@Arial Unicode MS"/>
          <w:b w:val="0"/>
          <w:lang w:val="ru-RU"/>
        </w:rPr>
        <w:t xml:space="preserve">         2.4 Программа формирования экологической культуры, здорового </w:t>
      </w:r>
    </w:p>
    <w:p w:rsidR="001865F0" w:rsidRPr="0045773D" w:rsidRDefault="001865F0" w:rsidP="001865F0">
      <w:pPr>
        <w:pStyle w:val="Zag1"/>
        <w:spacing w:after="0" w:line="240" w:lineRule="auto"/>
        <w:jc w:val="both"/>
        <w:rPr>
          <w:rStyle w:val="Zag11"/>
          <w:rFonts w:eastAsia="@Arial Unicode MS"/>
          <w:b w:val="0"/>
          <w:lang w:val="ru-RU"/>
        </w:rPr>
      </w:pPr>
      <w:r w:rsidRPr="0045773D">
        <w:rPr>
          <w:rStyle w:val="Zag11"/>
          <w:rFonts w:eastAsia="@Arial Unicode MS"/>
          <w:b w:val="0"/>
          <w:lang w:val="ru-RU"/>
        </w:rPr>
        <w:t xml:space="preserve">               и безопасного обарза жизни</w:t>
      </w:r>
      <w:r w:rsidR="00281701">
        <w:rPr>
          <w:rStyle w:val="Zag11"/>
          <w:rFonts w:eastAsia="@Arial Unicode MS"/>
          <w:b w:val="0"/>
          <w:lang w:val="ru-RU"/>
        </w:rPr>
        <w:t>……………………………………………………..</w:t>
      </w:r>
      <w:r w:rsidR="001B2850">
        <w:rPr>
          <w:rStyle w:val="Zag11"/>
          <w:rFonts w:eastAsia="@Arial Unicode MS"/>
          <w:b w:val="0"/>
          <w:lang w:val="ru-RU"/>
        </w:rPr>
        <w:t xml:space="preserve"> </w:t>
      </w:r>
      <w:r w:rsidR="005E6C1A">
        <w:rPr>
          <w:rStyle w:val="Zag11"/>
          <w:rFonts w:eastAsia="@Arial Unicode MS"/>
          <w:b w:val="0"/>
          <w:lang w:val="ru-RU"/>
        </w:rPr>
        <w:t>489</w:t>
      </w:r>
    </w:p>
    <w:p w:rsidR="001B2850" w:rsidRDefault="001865F0" w:rsidP="001865F0">
      <w:pPr>
        <w:pStyle w:val="Zag1"/>
        <w:spacing w:after="0" w:line="240" w:lineRule="auto"/>
        <w:jc w:val="both"/>
        <w:rPr>
          <w:rStyle w:val="Zag11"/>
          <w:rFonts w:eastAsia="@Arial Unicode MS"/>
          <w:b w:val="0"/>
          <w:lang w:val="ru-RU"/>
        </w:rPr>
      </w:pPr>
      <w:r w:rsidRPr="0045773D">
        <w:rPr>
          <w:rStyle w:val="Zag11"/>
          <w:rFonts w:eastAsia="@Arial Unicode MS"/>
          <w:b w:val="0"/>
          <w:lang w:val="ru-RU"/>
        </w:rPr>
        <w:t xml:space="preserve">         2.5 </w:t>
      </w:r>
      <w:r w:rsidR="0045773D" w:rsidRPr="0045773D">
        <w:rPr>
          <w:rStyle w:val="Zag11"/>
          <w:rFonts w:eastAsia="@Arial Unicode MS"/>
          <w:b w:val="0"/>
          <w:lang w:val="ru-RU"/>
        </w:rPr>
        <w:t>П</w:t>
      </w:r>
      <w:r w:rsidRPr="0045773D">
        <w:rPr>
          <w:rStyle w:val="Zag11"/>
          <w:rFonts w:eastAsia="@Arial Unicode MS"/>
          <w:b w:val="0"/>
          <w:lang w:val="ru-RU"/>
        </w:rPr>
        <w:t>рограмма коррекционной работы</w:t>
      </w:r>
      <w:r w:rsidR="001B2850">
        <w:rPr>
          <w:rStyle w:val="Zag11"/>
          <w:rFonts w:eastAsia="@Arial Unicode MS"/>
          <w:b w:val="0"/>
          <w:lang w:val="ru-RU"/>
        </w:rPr>
        <w:t>………………………………………….</w:t>
      </w:r>
      <w:r w:rsidRPr="0045773D">
        <w:rPr>
          <w:rStyle w:val="Zag11"/>
          <w:rFonts w:eastAsia="@Arial Unicode MS"/>
          <w:b w:val="0"/>
          <w:lang w:val="ru-RU"/>
        </w:rPr>
        <w:t xml:space="preserve">      </w:t>
      </w:r>
      <w:r w:rsidR="005E6C1A">
        <w:rPr>
          <w:rStyle w:val="Zag11"/>
          <w:rFonts w:eastAsia="@Arial Unicode MS"/>
          <w:b w:val="0"/>
          <w:lang w:val="ru-RU"/>
        </w:rPr>
        <w:t>502</w:t>
      </w:r>
    </w:p>
    <w:p w:rsidR="0045773D" w:rsidRPr="0045773D" w:rsidRDefault="001B2850" w:rsidP="001865F0">
      <w:pPr>
        <w:pStyle w:val="Zag1"/>
        <w:spacing w:after="0" w:line="240" w:lineRule="auto"/>
        <w:jc w:val="both"/>
        <w:rPr>
          <w:rStyle w:val="Zag11"/>
          <w:rFonts w:eastAsia="@Arial Unicode MS"/>
          <w:b w:val="0"/>
          <w:lang w:val="ru-RU"/>
        </w:rPr>
      </w:pPr>
      <w:r>
        <w:rPr>
          <w:rStyle w:val="Zag11"/>
          <w:rFonts w:eastAsia="@Arial Unicode MS"/>
          <w:b w:val="0"/>
          <w:lang w:val="ru-RU"/>
        </w:rPr>
        <w:t xml:space="preserve">        </w:t>
      </w:r>
      <w:r w:rsidR="001865F0" w:rsidRPr="0045773D">
        <w:rPr>
          <w:rStyle w:val="Zag11"/>
          <w:rFonts w:eastAsia="@Arial Unicode MS"/>
          <w:b w:val="0"/>
          <w:lang w:val="ru-RU"/>
        </w:rPr>
        <w:t xml:space="preserve">Раздел 3. </w:t>
      </w:r>
      <w:r w:rsidR="0045773D" w:rsidRPr="0045773D">
        <w:rPr>
          <w:rStyle w:val="Zag11"/>
          <w:rFonts w:eastAsia="@Arial Unicode MS"/>
          <w:b w:val="0"/>
          <w:lang w:val="ru-RU"/>
        </w:rPr>
        <w:t>Организационный</w:t>
      </w:r>
      <w:r>
        <w:rPr>
          <w:rStyle w:val="Zag11"/>
          <w:rFonts w:eastAsia="@Arial Unicode MS"/>
          <w:b w:val="0"/>
          <w:lang w:val="ru-RU"/>
        </w:rPr>
        <w:t>…………………………………………………………</w:t>
      </w:r>
      <w:r w:rsidR="00461524">
        <w:rPr>
          <w:rStyle w:val="Zag11"/>
          <w:rFonts w:eastAsia="@Arial Unicode MS"/>
          <w:b w:val="0"/>
          <w:lang w:val="ru-RU"/>
        </w:rPr>
        <w:t>.</w:t>
      </w:r>
      <w:r>
        <w:rPr>
          <w:rStyle w:val="Zag11"/>
          <w:rFonts w:eastAsia="@Arial Unicode MS"/>
          <w:b w:val="0"/>
          <w:lang w:val="ru-RU"/>
        </w:rPr>
        <w:t>.</w:t>
      </w:r>
      <w:r w:rsidR="005E6C1A">
        <w:rPr>
          <w:rStyle w:val="Zag11"/>
          <w:rFonts w:eastAsia="@Arial Unicode MS"/>
          <w:b w:val="0"/>
          <w:lang w:val="ru-RU"/>
        </w:rPr>
        <w:t>511</w:t>
      </w:r>
    </w:p>
    <w:p w:rsidR="0045773D" w:rsidRPr="0045773D" w:rsidRDefault="0045773D" w:rsidP="001865F0">
      <w:pPr>
        <w:pStyle w:val="Zag1"/>
        <w:spacing w:after="0" w:line="240" w:lineRule="auto"/>
        <w:jc w:val="both"/>
        <w:rPr>
          <w:rStyle w:val="Zag11"/>
          <w:rFonts w:eastAsia="@Arial Unicode MS"/>
          <w:b w:val="0"/>
          <w:lang w:val="ru-RU"/>
        </w:rPr>
      </w:pPr>
      <w:r w:rsidRPr="0045773D">
        <w:rPr>
          <w:rStyle w:val="Zag11"/>
          <w:rFonts w:eastAsia="@Arial Unicode MS"/>
          <w:b w:val="0"/>
          <w:lang w:val="ru-RU"/>
        </w:rPr>
        <w:t xml:space="preserve">         3.1 Учебный  план начального общего образования</w:t>
      </w:r>
      <w:r w:rsidR="00281701">
        <w:rPr>
          <w:rStyle w:val="Zag11"/>
          <w:rFonts w:eastAsia="@Arial Unicode MS"/>
          <w:b w:val="0"/>
          <w:lang w:val="ru-RU"/>
        </w:rPr>
        <w:t>………………………………</w:t>
      </w:r>
      <w:r w:rsidR="00461524">
        <w:rPr>
          <w:rStyle w:val="Zag11"/>
          <w:rFonts w:eastAsia="@Arial Unicode MS"/>
          <w:b w:val="0"/>
          <w:lang w:val="ru-RU"/>
        </w:rPr>
        <w:t>.</w:t>
      </w:r>
      <w:r w:rsidR="005E6C1A">
        <w:rPr>
          <w:rStyle w:val="Zag11"/>
          <w:rFonts w:eastAsia="@Arial Unicode MS"/>
          <w:b w:val="0"/>
          <w:lang w:val="ru-RU"/>
        </w:rPr>
        <w:t>511</w:t>
      </w:r>
      <w:r w:rsidR="001B2850">
        <w:rPr>
          <w:rStyle w:val="Zag11"/>
          <w:rFonts w:eastAsia="@Arial Unicode MS"/>
          <w:b w:val="0"/>
          <w:lang w:val="ru-RU"/>
        </w:rPr>
        <w:t xml:space="preserve"> </w:t>
      </w:r>
    </w:p>
    <w:p w:rsidR="0045773D" w:rsidRPr="0045773D" w:rsidRDefault="00AE284E" w:rsidP="001865F0">
      <w:pPr>
        <w:pStyle w:val="Zag1"/>
        <w:spacing w:after="0" w:line="240" w:lineRule="auto"/>
        <w:jc w:val="both"/>
        <w:rPr>
          <w:rStyle w:val="Zag11"/>
          <w:rFonts w:eastAsia="@Arial Unicode MS"/>
          <w:b w:val="0"/>
          <w:lang w:val="ru-RU"/>
        </w:rPr>
      </w:pPr>
      <w:r>
        <w:rPr>
          <w:rStyle w:val="Zag11"/>
          <w:rFonts w:eastAsia="@Arial Unicode MS"/>
          <w:b w:val="0"/>
          <w:lang w:val="ru-RU"/>
        </w:rPr>
        <w:t xml:space="preserve">         3.2План внеурочной </w:t>
      </w:r>
      <w:r w:rsidR="0045773D" w:rsidRPr="0045773D">
        <w:rPr>
          <w:rStyle w:val="Zag11"/>
          <w:rFonts w:eastAsia="@Arial Unicode MS"/>
          <w:b w:val="0"/>
          <w:lang w:val="ru-RU"/>
        </w:rPr>
        <w:t>деятельности</w:t>
      </w:r>
      <w:r>
        <w:rPr>
          <w:rStyle w:val="Zag11"/>
          <w:rFonts w:eastAsia="@Arial Unicode MS"/>
          <w:b w:val="0"/>
          <w:lang w:val="ru-RU"/>
        </w:rPr>
        <w:t xml:space="preserve">, календарный </w:t>
      </w:r>
      <w:r w:rsidR="00C67026">
        <w:rPr>
          <w:rStyle w:val="Zag11"/>
          <w:rFonts w:eastAsia="@Arial Unicode MS"/>
          <w:b w:val="0"/>
          <w:lang w:val="ru-RU"/>
        </w:rPr>
        <w:t>учебный график………………………………………</w:t>
      </w:r>
      <w:r w:rsidR="00DF2267">
        <w:rPr>
          <w:rStyle w:val="Zag11"/>
          <w:rFonts w:eastAsia="@Arial Unicode MS"/>
          <w:b w:val="0"/>
          <w:lang w:val="ru-RU"/>
        </w:rPr>
        <w:t>………………………………………………</w:t>
      </w:r>
      <w:r w:rsidR="001B2850">
        <w:rPr>
          <w:rStyle w:val="Zag11"/>
          <w:rFonts w:eastAsia="@Arial Unicode MS"/>
          <w:b w:val="0"/>
          <w:lang w:val="ru-RU"/>
        </w:rPr>
        <w:t xml:space="preserve"> </w:t>
      </w:r>
      <w:r w:rsidR="005E6C1A">
        <w:rPr>
          <w:rStyle w:val="Zag11"/>
          <w:rFonts w:eastAsia="@Arial Unicode MS"/>
          <w:b w:val="0"/>
          <w:lang w:val="ru-RU"/>
        </w:rPr>
        <w:t>513</w:t>
      </w:r>
    </w:p>
    <w:p w:rsidR="0045773D" w:rsidRDefault="0045773D" w:rsidP="001865F0">
      <w:pPr>
        <w:pStyle w:val="Zag1"/>
        <w:spacing w:after="0" w:line="240" w:lineRule="auto"/>
        <w:jc w:val="both"/>
        <w:rPr>
          <w:rStyle w:val="Zag11"/>
          <w:rFonts w:eastAsia="@Arial Unicode MS"/>
          <w:b w:val="0"/>
          <w:lang w:val="ru-RU"/>
        </w:rPr>
      </w:pPr>
      <w:r w:rsidRPr="0045773D">
        <w:rPr>
          <w:rStyle w:val="Zag11"/>
          <w:rFonts w:eastAsia="@Arial Unicode MS"/>
          <w:b w:val="0"/>
          <w:lang w:val="ru-RU"/>
        </w:rPr>
        <w:t xml:space="preserve">         3.3 Система условий реализации основной обра</w:t>
      </w:r>
      <w:r>
        <w:rPr>
          <w:rStyle w:val="Zag11"/>
          <w:rFonts w:eastAsia="@Arial Unicode MS"/>
          <w:b w:val="0"/>
          <w:lang w:val="ru-RU"/>
        </w:rPr>
        <w:t xml:space="preserve">зовательной программы        </w:t>
      </w:r>
      <w:r w:rsidRPr="0045773D">
        <w:rPr>
          <w:rStyle w:val="Zag11"/>
          <w:rFonts w:eastAsia="@Arial Unicode MS"/>
          <w:b w:val="0"/>
          <w:lang w:val="ru-RU"/>
        </w:rPr>
        <w:t xml:space="preserve"> </w:t>
      </w:r>
    </w:p>
    <w:p w:rsidR="001A6910" w:rsidRPr="0045773D" w:rsidRDefault="0045773D" w:rsidP="001865F0">
      <w:pPr>
        <w:pStyle w:val="Zag1"/>
        <w:spacing w:after="0" w:line="240" w:lineRule="auto"/>
        <w:jc w:val="both"/>
        <w:rPr>
          <w:rStyle w:val="Zag11"/>
          <w:rFonts w:eastAsia="@Arial Unicode MS"/>
          <w:b w:val="0"/>
          <w:lang w:val="ru-RU"/>
        </w:rPr>
      </w:pPr>
      <w:r>
        <w:rPr>
          <w:rStyle w:val="Zag11"/>
          <w:rFonts w:eastAsia="@Arial Unicode MS"/>
          <w:b w:val="0"/>
          <w:lang w:val="ru-RU"/>
        </w:rPr>
        <w:t xml:space="preserve">               </w:t>
      </w:r>
      <w:r w:rsidRPr="0045773D">
        <w:rPr>
          <w:rStyle w:val="Zag11"/>
          <w:rFonts w:eastAsia="@Arial Unicode MS"/>
          <w:b w:val="0"/>
          <w:lang w:val="ru-RU"/>
        </w:rPr>
        <w:t>в соо</w:t>
      </w:r>
      <w:r w:rsidRPr="0045773D">
        <w:rPr>
          <w:rStyle w:val="Zag11"/>
          <w:rFonts w:eastAsia="@Arial Unicode MS"/>
          <w:b w:val="0"/>
          <w:lang w:val="ru-RU"/>
        </w:rPr>
        <w:t>т</w:t>
      </w:r>
      <w:r w:rsidRPr="0045773D">
        <w:rPr>
          <w:rStyle w:val="Zag11"/>
          <w:rFonts w:eastAsia="@Arial Unicode MS"/>
          <w:b w:val="0"/>
          <w:lang w:val="ru-RU"/>
        </w:rPr>
        <w:t>ветствии с требованиями Стандарта</w:t>
      </w:r>
      <w:r w:rsidR="00281701">
        <w:rPr>
          <w:rStyle w:val="Zag11"/>
          <w:rFonts w:eastAsia="@Arial Unicode MS"/>
          <w:b w:val="0"/>
          <w:lang w:val="ru-RU"/>
        </w:rPr>
        <w:t>…………………………………….</w:t>
      </w:r>
      <w:r w:rsidR="001B2850">
        <w:rPr>
          <w:rStyle w:val="Zag11"/>
          <w:rFonts w:eastAsia="@Arial Unicode MS"/>
          <w:b w:val="0"/>
          <w:lang w:val="ru-RU"/>
        </w:rPr>
        <w:t xml:space="preserve"> </w:t>
      </w:r>
      <w:r w:rsidR="005E6C1A">
        <w:rPr>
          <w:rStyle w:val="Zag11"/>
          <w:rFonts w:eastAsia="@Arial Unicode MS"/>
          <w:b w:val="0"/>
          <w:lang w:val="ru-RU"/>
        </w:rPr>
        <w:t>515</w:t>
      </w:r>
      <w:r w:rsidR="001B2850">
        <w:rPr>
          <w:rStyle w:val="Zag11"/>
          <w:rFonts w:eastAsia="@Arial Unicode MS"/>
          <w:b w:val="0"/>
          <w:lang w:val="ru-RU"/>
        </w:rPr>
        <w:t xml:space="preserve"> </w:t>
      </w:r>
    </w:p>
    <w:p w:rsidR="007F2C6F" w:rsidRPr="0045773D" w:rsidRDefault="001865F0" w:rsidP="00A933B3">
      <w:pPr>
        <w:pStyle w:val="Zag1"/>
        <w:spacing w:after="0" w:line="240" w:lineRule="auto"/>
        <w:jc w:val="both"/>
        <w:rPr>
          <w:rStyle w:val="Zag11"/>
          <w:rFonts w:eastAsia="@Arial Unicode MS"/>
          <w:lang w:val="ru-RU"/>
        </w:rPr>
      </w:pPr>
      <w:r w:rsidRPr="0045773D">
        <w:rPr>
          <w:rStyle w:val="Zag11"/>
          <w:rFonts w:eastAsia="@Arial Unicode MS"/>
          <w:lang w:val="ru-RU"/>
        </w:rPr>
        <w:t xml:space="preserve">  </w:t>
      </w:r>
    </w:p>
    <w:p w:rsidR="007F2C6F" w:rsidRPr="0045773D" w:rsidRDefault="007F2C6F" w:rsidP="00A933B3">
      <w:pPr>
        <w:pStyle w:val="Zag1"/>
        <w:spacing w:after="0" w:line="240" w:lineRule="auto"/>
        <w:jc w:val="both"/>
        <w:rPr>
          <w:rStyle w:val="Zag11"/>
          <w:rFonts w:eastAsia="@Arial Unicode MS"/>
          <w:lang w:val="ru-RU"/>
        </w:rPr>
      </w:pPr>
    </w:p>
    <w:p w:rsidR="007F2C6F" w:rsidRPr="0045773D" w:rsidRDefault="007F2C6F" w:rsidP="00A933B3">
      <w:pPr>
        <w:pStyle w:val="Zag1"/>
        <w:spacing w:after="0" w:line="240" w:lineRule="auto"/>
        <w:jc w:val="both"/>
        <w:rPr>
          <w:rStyle w:val="Zag11"/>
          <w:rFonts w:eastAsia="@Arial Unicode MS"/>
          <w:lang w:val="ru-RU"/>
        </w:rPr>
      </w:pPr>
    </w:p>
    <w:p w:rsidR="007F2C6F" w:rsidRPr="0045773D" w:rsidRDefault="007F2C6F" w:rsidP="00A933B3">
      <w:pPr>
        <w:pStyle w:val="Zag1"/>
        <w:spacing w:after="0" w:line="240" w:lineRule="auto"/>
        <w:jc w:val="both"/>
        <w:rPr>
          <w:rStyle w:val="Zag11"/>
          <w:rFonts w:eastAsia="@Arial Unicode MS"/>
          <w:lang w:val="ru-RU"/>
        </w:rPr>
      </w:pPr>
    </w:p>
    <w:p w:rsidR="007F2C6F" w:rsidRPr="0045773D" w:rsidRDefault="007F2C6F" w:rsidP="00A933B3">
      <w:pPr>
        <w:pStyle w:val="Zag1"/>
        <w:spacing w:after="0" w:line="240" w:lineRule="auto"/>
        <w:jc w:val="both"/>
        <w:rPr>
          <w:rStyle w:val="Zag11"/>
          <w:rFonts w:eastAsia="@Arial Unicode MS"/>
          <w:lang w:val="ru-RU"/>
        </w:rPr>
      </w:pPr>
    </w:p>
    <w:p w:rsidR="007F2C6F" w:rsidRPr="0045773D" w:rsidRDefault="007F2C6F" w:rsidP="00A933B3">
      <w:pPr>
        <w:pStyle w:val="Zag1"/>
        <w:spacing w:after="0" w:line="240" w:lineRule="auto"/>
        <w:jc w:val="both"/>
        <w:rPr>
          <w:rStyle w:val="Zag11"/>
          <w:rFonts w:eastAsia="@Arial Unicode MS"/>
          <w:lang w:val="ru-RU"/>
        </w:rPr>
      </w:pPr>
    </w:p>
    <w:p w:rsidR="007F2C6F" w:rsidRPr="0045773D" w:rsidRDefault="007F2C6F" w:rsidP="00A933B3">
      <w:pPr>
        <w:pStyle w:val="Zag1"/>
        <w:spacing w:after="0" w:line="240" w:lineRule="auto"/>
        <w:jc w:val="both"/>
        <w:rPr>
          <w:rStyle w:val="Zag11"/>
          <w:rFonts w:eastAsia="@Arial Unicode MS"/>
          <w:lang w:val="ru-RU"/>
        </w:rPr>
      </w:pPr>
    </w:p>
    <w:p w:rsidR="007F2C6F" w:rsidRPr="0045773D" w:rsidRDefault="007F2C6F" w:rsidP="00A933B3">
      <w:pPr>
        <w:pStyle w:val="Zag1"/>
        <w:spacing w:after="0" w:line="240" w:lineRule="auto"/>
        <w:jc w:val="both"/>
        <w:rPr>
          <w:rStyle w:val="Zag11"/>
          <w:rFonts w:eastAsia="@Arial Unicode MS"/>
          <w:lang w:val="ru-RU"/>
        </w:rPr>
      </w:pPr>
    </w:p>
    <w:p w:rsidR="007F2C6F" w:rsidRDefault="007F2C6F" w:rsidP="00A933B3">
      <w:pPr>
        <w:pStyle w:val="Zag1"/>
        <w:spacing w:after="0" w:line="240" w:lineRule="auto"/>
        <w:jc w:val="both"/>
        <w:rPr>
          <w:rStyle w:val="Zag11"/>
          <w:rFonts w:eastAsia="@Arial Unicode MS"/>
          <w:lang w:val="ru-RU"/>
        </w:rPr>
      </w:pPr>
    </w:p>
    <w:p w:rsidR="007F2C6F" w:rsidRDefault="007F2C6F" w:rsidP="00A933B3">
      <w:pPr>
        <w:pStyle w:val="Zag1"/>
        <w:spacing w:after="0" w:line="240" w:lineRule="auto"/>
        <w:jc w:val="both"/>
        <w:rPr>
          <w:rStyle w:val="Zag11"/>
          <w:rFonts w:eastAsia="@Arial Unicode MS"/>
          <w:lang w:val="ru-RU"/>
        </w:rPr>
      </w:pPr>
    </w:p>
    <w:p w:rsidR="007F2C6F" w:rsidRDefault="007F2C6F" w:rsidP="00A933B3">
      <w:pPr>
        <w:pStyle w:val="Zag1"/>
        <w:spacing w:after="0" w:line="240" w:lineRule="auto"/>
        <w:jc w:val="both"/>
        <w:rPr>
          <w:rStyle w:val="Zag11"/>
          <w:rFonts w:eastAsia="@Arial Unicode MS"/>
          <w:lang w:val="ru-RU"/>
        </w:rPr>
      </w:pPr>
    </w:p>
    <w:p w:rsidR="007F2C6F" w:rsidRDefault="007F2C6F" w:rsidP="00A933B3">
      <w:pPr>
        <w:pStyle w:val="Zag1"/>
        <w:spacing w:after="0" w:line="240" w:lineRule="auto"/>
        <w:jc w:val="both"/>
        <w:rPr>
          <w:rStyle w:val="Zag11"/>
          <w:rFonts w:eastAsia="@Arial Unicode MS"/>
          <w:lang w:val="ru-RU"/>
        </w:rPr>
      </w:pPr>
    </w:p>
    <w:p w:rsidR="007F2C6F" w:rsidRDefault="007F2C6F" w:rsidP="00A933B3">
      <w:pPr>
        <w:pStyle w:val="Zag1"/>
        <w:spacing w:after="0" w:line="240" w:lineRule="auto"/>
        <w:jc w:val="both"/>
        <w:rPr>
          <w:rStyle w:val="Zag11"/>
          <w:rFonts w:eastAsia="@Arial Unicode MS"/>
          <w:lang w:val="ru-RU"/>
        </w:rPr>
      </w:pPr>
    </w:p>
    <w:p w:rsidR="007F2C6F" w:rsidRDefault="007F2C6F" w:rsidP="00A933B3">
      <w:pPr>
        <w:pStyle w:val="Zag1"/>
        <w:spacing w:after="0" w:line="240" w:lineRule="auto"/>
        <w:jc w:val="both"/>
        <w:rPr>
          <w:rStyle w:val="Zag11"/>
          <w:rFonts w:eastAsia="@Arial Unicode MS"/>
          <w:lang w:val="ru-RU"/>
        </w:rPr>
      </w:pPr>
    </w:p>
    <w:p w:rsidR="007F2C6F" w:rsidRDefault="007F2C6F" w:rsidP="00A933B3">
      <w:pPr>
        <w:pStyle w:val="Zag1"/>
        <w:spacing w:after="0" w:line="240" w:lineRule="auto"/>
        <w:jc w:val="both"/>
        <w:rPr>
          <w:rStyle w:val="Zag11"/>
          <w:rFonts w:eastAsia="@Arial Unicode MS"/>
          <w:lang w:val="ru-RU"/>
        </w:rPr>
      </w:pPr>
    </w:p>
    <w:p w:rsidR="006B1520" w:rsidRPr="00F80A75" w:rsidRDefault="006B1520" w:rsidP="00A933B3">
      <w:pPr>
        <w:pStyle w:val="Zag1"/>
        <w:spacing w:after="0" w:line="240" w:lineRule="auto"/>
        <w:jc w:val="both"/>
        <w:rPr>
          <w:rStyle w:val="Zag11"/>
          <w:rFonts w:eastAsia="@Arial Unicode MS"/>
          <w:lang w:val="ru-RU"/>
        </w:rPr>
      </w:pPr>
    </w:p>
    <w:p w:rsidR="002666B1" w:rsidRDefault="002666B1" w:rsidP="00A933B3">
      <w:pPr>
        <w:pStyle w:val="Zag1"/>
        <w:spacing w:after="0" w:line="240" w:lineRule="auto"/>
        <w:jc w:val="both"/>
        <w:rPr>
          <w:rStyle w:val="Zag11"/>
          <w:rFonts w:eastAsia="@Arial Unicode MS"/>
          <w:lang w:val="ru-RU"/>
        </w:rPr>
      </w:pPr>
    </w:p>
    <w:p w:rsidR="00F80A75" w:rsidRDefault="00F80A75" w:rsidP="00A933B3">
      <w:pPr>
        <w:pStyle w:val="Zag1"/>
        <w:spacing w:after="0" w:line="240" w:lineRule="auto"/>
        <w:jc w:val="both"/>
        <w:rPr>
          <w:rStyle w:val="Zag11"/>
          <w:rFonts w:eastAsia="@Arial Unicode MS"/>
          <w:lang w:val="ru-RU"/>
        </w:rPr>
      </w:pPr>
    </w:p>
    <w:p w:rsidR="00F80A75" w:rsidRDefault="00F80A75" w:rsidP="00A933B3">
      <w:pPr>
        <w:pStyle w:val="Zag1"/>
        <w:spacing w:after="0" w:line="240" w:lineRule="auto"/>
        <w:jc w:val="both"/>
        <w:rPr>
          <w:rStyle w:val="Zag11"/>
          <w:rFonts w:eastAsia="@Arial Unicode MS"/>
          <w:lang w:val="ru-RU"/>
        </w:rPr>
      </w:pPr>
    </w:p>
    <w:p w:rsidR="00F80A75" w:rsidRDefault="00F80A75" w:rsidP="00A933B3">
      <w:pPr>
        <w:pStyle w:val="Zag1"/>
        <w:spacing w:after="0" w:line="240" w:lineRule="auto"/>
        <w:jc w:val="both"/>
        <w:rPr>
          <w:rStyle w:val="Zag11"/>
          <w:rFonts w:eastAsia="@Arial Unicode MS"/>
          <w:lang w:val="ru-RU"/>
        </w:rPr>
      </w:pPr>
    </w:p>
    <w:p w:rsidR="00F80A75" w:rsidRDefault="00F80A75" w:rsidP="00A933B3">
      <w:pPr>
        <w:pStyle w:val="Zag1"/>
        <w:spacing w:after="0" w:line="240" w:lineRule="auto"/>
        <w:jc w:val="both"/>
        <w:rPr>
          <w:rStyle w:val="Zag11"/>
          <w:rFonts w:eastAsia="@Arial Unicode MS"/>
          <w:lang w:val="ru-RU"/>
        </w:rPr>
      </w:pPr>
    </w:p>
    <w:p w:rsidR="00F80A75" w:rsidRDefault="00F80A75" w:rsidP="00A933B3">
      <w:pPr>
        <w:pStyle w:val="Zag1"/>
        <w:spacing w:after="0" w:line="240" w:lineRule="auto"/>
        <w:jc w:val="both"/>
        <w:rPr>
          <w:rStyle w:val="Zag11"/>
          <w:rFonts w:eastAsia="@Arial Unicode MS"/>
          <w:lang w:val="ru-RU"/>
        </w:rPr>
      </w:pPr>
    </w:p>
    <w:p w:rsidR="0045773D" w:rsidRDefault="0045773D" w:rsidP="00A933B3">
      <w:pPr>
        <w:pStyle w:val="Zag1"/>
        <w:spacing w:after="0" w:line="240" w:lineRule="auto"/>
        <w:jc w:val="both"/>
        <w:rPr>
          <w:rStyle w:val="Zag11"/>
          <w:rFonts w:eastAsia="@Arial Unicode MS"/>
          <w:lang w:val="ru-RU"/>
        </w:rPr>
      </w:pPr>
    </w:p>
    <w:p w:rsidR="00F80A75" w:rsidRDefault="00F80A75" w:rsidP="00A933B3">
      <w:pPr>
        <w:pStyle w:val="Zag1"/>
        <w:spacing w:after="0" w:line="240" w:lineRule="auto"/>
        <w:jc w:val="both"/>
        <w:rPr>
          <w:rStyle w:val="Zag11"/>
          <w:rFonts w:eastAsia="@Arial Unicode MS"/>
          <w:lang w:val="ru-RU"/>
        </w:rPr>
      </w:pPr>
    </w:p>
    <w:p w:rsidR="00F80A75" w:rsidRDefault="00F80A75" w:rsidP="00A933B3">
      <w:pPr>
        <w:pStyle w:val="Zag1"/>
        <w:spacing w:after="0" w:line="240" w:lineRule="auto"/>
        <w:jc w:val="both"/>
        <w:rPr>
          <w:rStyle w:val="Zag11"/>
          <w:rFonts w:eastAsia="@Arial Unicode MS"/>
          <w:lang w:val="ru-RU"/>
        </w:rPr>
      </w:pPr>
    </w:p>
    <w:p w:rsidR="00F80A75" w:rsidRDefault="00F80A75" w:rsidP="00A933B3">
      <w:pPr>
        <w:pStyle w:val="Zag1"/>
        <w:spacing w:after="0" w:line="240" w:lineRule="auto"/>
        <w:jc w:val="both"/>
        <w:rPr>
          <w:rStyle w:val="Zag11"/>
          <w:rFonts w:eastAsia="@Arial Unicode MS"/>
          <w:lang w:val="ru-RU"/>
        </w:rPr>
      </w:pPr>
    </w:p>
    <w:p w:rsidR="00494FF1" w:rsidRDefault="00494FF1" w:rsidP="00A933B3">
      <w:pPr>
        <w:pStyle w:val="Zag1"/>
        <w:spacing w:after="0" w:line="240" w:lineRule="auto"/>
        <w:jc w:val="both"/>
        <w:rPr>
          <w:rStyle w:val="Zag11"/>
          <w:rFonts w:eastAsia="@Arial Unicode MS"/>
          <w:lang w:val="ru-RU"/>
        </w:rPr>
      </w:pPr>
    </w:p>
    <w:p w:rsidR="00C67026" w:rsidRDefault="00C67026" w:rsidP="00A933B3">
      <w:pPr>
        <w:pStyle w:val="Zag1"/>
        <w:spacing w:after="0" w:line="240" w:lineRule="auto"/>
        <w:jc w:val="both"/>
        <w:rPr>
          <w:rStyle w:val="Zag11"/>
          <w:rFonts w:eastAsia="@Arial Unicode MS"/>
          <w:lang w:val="ru-RU"/>
        </w:rPr>
      </w:pPr>
    </w:p>
    <w:p w:rsidR="00D228CF" w:rsidRDefault="00D228CF" w:rsidP="00A933B3">
      <w:pPr>
        <w:pStyle w:val="Zag1"/>
        <w:spacing w:after="0" w:line="240" w:lineRule="auto"/>
        <w:jc w:val="both"/>
        <w:rPr>
          <w:rStyle w:val="Zag11"/>
          <w:rFonts w:eastAsia="@Arial Unicode MS"/>
          <w:lang w:val="ru-RU"/>
        </w:rPr>
      </w:pPr>
    </w:p>
    <w:p w:rsidR="008E7044" w:rsidRDefault="008E7044" w:rsidP="00A933B3">
      <w:pPr>
        <w:pStyle w:val="Zag1"/>
        <w:spacing w:after="0" w:line="240" w:lineRule="auto"/>
        <w:jc w:val="both"/>
        <w:rPr>
          <w:rStyle w:val="Zag11"/>
          <w:rFonts w:eastAsia="@Arial Unicode MS"/>
          <w:lang w:val="ru-RU"/>
        </w:rPr>
      </w:pPr>
    </w:p>
    <w:p w:rsidR="00494FF1" w:rsidRDefault="0045773D" w:rsidP="00A933B3">
      <w:pPr>
        <w:pStyle w:val="Zag1"/>
        <w:spacing w:after="0" w:line="240" w:lineRule="auto"/>
        <w:jc w:val="both"/>
        <w:rPr>
          <w:rStyle w:val="Zag11"/>
          <w:rFonts w:eastAsia="@Arial Unicode MS"/>
          <w:lang w:val="ru-RU"/>
        </w:rPr>
      </w:pPr>
      <w:r>
        <w:rPr>
          <w:rStyle w:val="Zag11"/>
          <w:rFonts w:eastAsia="@Arial Unicode MS"/>
          <w:lang w:val="ru-RU"/>
        </w:rPr>
        <w:t>Раздел 1. Целевой</w:t>
      </w:r>
    </w:p>
    <w:p w:rsidR="0045773D" w:rsidRDefault="0045773D" w:rsidP="00A933B3">
      <w:pPr>
        <w:pStyle w:val="Zag1"/>
        <w:spacing w:after="0" w:line="240" w:lineRule="auto"/>
        <w:jc w:val="both"/>
        <w:rPr>
          <w:rStyle w:val="Zag11"/>
          <w:rFonts w:eastAsia="@Arial Unicode MS"/>
          <w:lang w:val="ru-RU"/>
        </w:rPr>
      </w:pPr>
    </w:p>
    <w:p w:rsidR="0045773D" w:rsidRDefault="0045773D" w:rsidP="0045773D">
      <w:pPr>
        <w:pStyle w:val="Zag1"/>
        <w:spacing w:after="0" w:line="240" w:lineRule="auto"/>
        <w:jc w:val="left"/>
        <w:rPr>
          <w:rStyle w:val="Zag11"/>
          <w:rFonts w:eastAsia="@Arial Unicode MS"/>
          <w:lang w:val="ru-RU"/>
        </w:rPr>
      </w:pPr>
      <w:r>
        <w:rPr>
          <w:rStyle w:val="Zag11"/>
          <w:rFonts w:eastAsia="@Arial Unicode MS"/>
          <w:lang w:val="ru-RU"/>
        </w:rPr>
        <w:t>1.1 Пояснительная записка</w:t>
      </w:r>
    </w:p>
    <w:p w:rsidR="00A54551" w:rsidRDefault="00A54551" w:rsidP="00A933B3">
      <w:pPr>
        <w:pStyle w:val="Zag1"/>
        <w:spacing w:after="0" w:line="240" w:lineRule="auto"/>
        <w:jc w:val="both"/>
        <w:rPr>
          <w:rStyle w:val="Zag11"/>
          <w:rFonts w:eastAsia="@Arial Unicode MS"/>
          <w:lang w:val="ru-RU"/>
        </w:rPr>
      </w:pPr>
    </w:p>
    <w:p w:rsidR="001A6910" w:rsidRDefault="001A6910" w:rsidP="00A933B3">
      <w:pPr>
        <w:ind w:firstLine="709"/>
        <w:jc w:val="both"/>
        <w:rPr>
          <w:rStyle w:val="Zag11"/>
          <w:rFonts w:eastAsia="@Arial Unicode MS"/>
          <w:color w:val="000000"/>
          <w:lang w:val="ru-RU"/>
        </w:rPr>
      </w:pPr>
      <w:r>
        <w:rPr>
          <w:rStyle w:val="Zag11"/>
          <w:rFonts w:eastAsia="@Arial Unicode MS"/>
          <w:color w:val="000000"/>
          <w:lang w:val="ru-RU"/>
        </w:rPr>
        <w:t>Образовательная программа начального о</w:t>
      </w:r>
      <w:r w:rsidR="004C07E9">
        <w:rPr>
          <w:rStyle w:val="Zag11"/>
          <w:rFonts w:eastAsia="@Arial Unicode MS"/>
          <w:color w:val="000000"/>
          <w:lang w:val="ru-RU"/>
        </w:rPr>
        <w:t>бщего образования М</w:t>
      </w:r>
      <w:r w:rsidR="00C67026">
        <w:rPr>
          <w:rStyle w:val="Zag11"/>
          <w:rFonts w:eastAsia="@Arial Unicode MS"/>
          <w:color w:val="000000"/>
          <w:lang w:val="ru-RU"/>
        </w:rPr>
        <w:t>Б</w:t>
      </w:r>
      <w:r w:rsidR="00A5343B">
        <w:rPr>
          <w:rStyle w:val="Zag11"/>
          <w:rFonts w:eastAsia="@Arial Unicode MS"/>
          <w:color w:val="000000"/>
          <w:lang w:val="ru-RU"/>
        </w:rPr>
        <w:t xml:space="preserve">ОУ СОШ </w:t>
      </w:r>
      <w:r w:rsidR="00C67026">
        <w:rPr>
          <w:rStyle w:val="Zag11"/>
          <w:rFonts w:eastAsia="@Arial Unicode MS"/>
          <w:color w:val="000000"/>
          <w:lang w:val="ru-RU"/>
        </w:rPr>
        <w:t>с.Лидога</w:t>
      </w:r>
      <w:r>
        <w:rPr>
          <w:rStyle w:val="Zag11"/>
          <w:rFonts w:eastAsia="@Arial Unicode MS"/>
          <w:color w:val="000000"/>
          <w:lang w:val="ru-RU"/>
        </w:rPr>
        <w:t xml:space="preserve"> разработана в соответствии с требованиями Федерального государственного образовательного стандарта начального общего образования на основе Пр</w:t>
      </w:r>
      <w:r>
        <w:rPr>
          <w:rStyle w:val="Zag11"/>
          <w:rFonts w:eastAsia="@Arial Unicode MS"/>
          <w:color w:val="000000"/>
          <w:lang w:val="ru-RU"/>
        </w:rPr>
        <w:t>и</w:t>
      </w:r>
      <w:r>
        <w:rPr>
          <w:rStyle w:val="Zag11"/>
          <w:rFonts w:eastAsia="@Arial Unicode MS"/>
          <w:color w:val="000000"/>
          <w:lang w:val="ru-RU"/>
        </w:rPr>
        <w:t xml:space="preserve">мерной основной образовательной программы </w:t>
      </w:r>
      <w:r w:rsidR="00451841">
        <w:rPr>
          <w:rStyle w:val="Zag11"/>
          <w:rFonts w:eastAsia="@Arial Unicode MS"/>
          <w:lang w:val="ru-RU"/>
        </w:rPr>
        <w:t>организации</w:t>
      </w:r>
      <w:r w:rsidR="00451841" w:rsidRPr="00E21FA6">
        <w:rPr>
          <w:rStyle w:val="Zag11"/>
          <w:rFonts w:eastAsia="@Arial Unicode MS"/>
          <w:lang w:val="ru-RU"/>
        </w:rPr>
        <w:t>,</w:t>
      </w:r>
      <w:r w:rsidR="00451841">
        <w:rPr>
          <w:rStyle w:val="Zag11"/>
          <w:rFonts w:eastAsia="@Arial Unicode MS"/>
          <w:lang w:val="ru-RU"/>
        </w:rPr>
        <w:t xml:space="preserve"> осуществляющей образовательную деятельность</w:t>
      </w:r>
      <w:r w:rsidR="00451841">
        <w:rPr>
          <w:rStyle w:val="Zag11"/>
          <w:rFonts w:eastAsia="@Arial Unicode MS"/>
          <w:color w:val="000000"/>
          <w:lang w:val="ru-RU"/>
        </w:rPr>
        <w:t xml:space="preserve"> </w:t>
      </w:r>
      <w:r w:rsidR="00C67026">
        <w:rPr>
          <w:rStyle w:val="Zag11"/>
          <w:rFonts w:eastAsia="@Arial Unicode MS"/>
          <w:color w:val="000000"/>
          <w:lang w:val="ru-RU"/>
        </w:rPr>
        <w:t>(2015</w:t>
      </w:r>
      <w:r>
        <w:rPr>
          <w:rStyle w:val="Zag11"/>
          <w:rFonts w:eastAsia="@Arial Unicode MS"/>
          <w:color w:val="000000"/>
          <w:lang w:val="ru-RU"/>
        </w:rPr>
        <w:t xml:space="preserve"> г.) для начальной школы (научные руководители – член-корреспондент РАО А.М.Кондаков, академик РАО Л.П.Кезина)</w:t>
      </w:r>
    </w:p>
    <w:p w:rsidR="00C43B50" w:rsidRPr="00A54551" w:rsidRDefault="001A6910" w:rsidP="00A933B3">
      <w:pPr>
        <w:ind w:firstLine="709"/>
        <w:jc w:val="both"/>
        <w:rPr>
          <w:rStyle w:val="Zag11"/>
          <w:rFonts w:eastAsia="@Arial Unicode MS"/>
          <w:color w:val="000000"/>
          <w:lang w:val="ru-RU"/>
        </w:rPr>
      </w:pPr>
      <w:r>
        <w:rPr>
          <w:rStyle w:val="Zag11"/>
          <w:rFonts w:eastAsia="@Arial Unicode MS"/>
          <w:color w:val="000000"/>
          <w:lang w:val="ru-RU"/>
        </w:rPr>
        <w:t xml:space="preserve">Данная программа  разработана с учётом образовательных потребностей и запросов участников образовательного процесса, </w:t>
      </w:r>
      <w:r w:rsidR="002B3EB4">
        <w:rPr>
          <w:rStyle w:val="Zag11"/>
          <w:rFonts w:eastAsia="@Arial Unicode MS"/>
          <w:color w:val="000000"/>
          <w:lang w:val="ru-RU"/>
        </w:rPr>
        <w:t xml:space="preserve">осуществляемого в муниципальном </w:t>
      </w:r>
      <w:r w:rsidR="00C67026">
        <w:rPr>
          <w:rStyle w:val="Zag11"/>
          <w:rFonts w:eastAsia="@Arial Unicode MS"/>
          <w:color w:val="000000"/>
          <w:lang w:val="ru-RU"/>
        </w:rPr>
        <w:t>бюджетном</w:t>
      </w:r>
      <w:r w:rsidR="002B3EB4">
        <w:rPr>
          <w:rStyle w:val="Zag11"/>
          <w:rFonts w:eastAsia="@Arial Unicode MS"/>
          <w:color w:val="000000"/>
          <w:lang w:val="ru-RU"/>
        </w:rPr>
        <w:t xml:space="preserve"> о</w:t>
      </w:r>
      <w:r w:rsidR="00C43B50" w:rsidRPr="00C43B50">
        <w:rPr>
          <w:rStyle w:val="Zag11"/>
          <w:rFonts w:eastAsia="@Arial Unicode MS"/>
          <w:color w:val="000000"/>
          <w:lang w:val="ru-RU"/>
        </w:rPr>
        <w:t>бразовател</w:t>
      </w:r>
      <w:r w:rsidR="00C43B50" w:rsidRPr="00C43B50">
        <w:rPr>
          <w:rStyle w:val="Zag11"/>
          <w:rFonts w:eastAsia="@Arial Unicode MS"/>
          <w:color w:val="000000"/>
          <w:lang w:val="ru-RU"/>
        </w:rPr>
        <w:t>ь</w:t>
      </w:r>
      <w:r w:rsidR="00C43B50" w:rsidRPr="00C43B50">
        <w:rPr>
          <w:rStyle w:val="Zag11"/>
          <w:rFonts w:eastAsia="@Arial Unicode MS"/>
          <w:color w:val="000000"/>
          <w:lang w:val="ru-RU"/>
        </w:rPr>
        <w:t>ном  учреждении средней  общеобразовательной  школе</w:t>
      </w:r>
      <w:r w:rsidR="00C67026">
        <w:rPr>
          <w:rStyle w:val="Zag11"/>
          <w:rFonts w:eastAsia="@Arial Unicode MS"/>
          <w:color w:val="000000"/>
          <w:lang w:val="ru-RU"/>
        </w:rPr>
        <w:t xml:space="preserve"> с.Лидога</w:t>
      </w:r>
      <w:r>
        <w:rPr>
          <w:rStyle w:val="Zag11"/>
          <w:rFonts w:eastAsia="@Arial Unicode MS"/>
          <w:color w:val="000000"/>
          <w:lang w:val="ru-RU"/>
        </w:rPr>
        <w:t>,  отраженных в программе развития школы.</w:t>
      </w:r>
    </w:p>
    <w:p w:rsidR="001A6910" w:rsidRPr="00BC0CD8" w:rsidRDefault="004C07E9" w:rsidP="00A933B3">
      <w:pPr>
        <w:ind w:firstLine="709"/>
        <w:jc w:val="both"/>
        <w:rPr>
          <w:rStyle w:val="Zag11"/>
          <w:rFonts w:eastAsia="@Arial Unicode MS"/>
          <w:color w:val="000000"/>
          <w:lang w:val="ru-RU"/>
        </w:rPr>
      </w:pPr>
      <w:r>
        <w:rPr>
          <w:lang w:val="ru-RU"/>
        </w:rPr>
        <w:t>Д</w:t>
      </w:r>
      <w:r w:rsidRPr="004C07E9">
        <w:rPr>
          <w:lang w:val="ru-RU"/>
        </w:rPr>
        <w:t>окумент разработан педагогическим коллективом</w:t>
      </w:r>
      <w:r>
        <w:rPr>
          <w:lang w:val="ru-RU"/>
        </w:rPr>
        <w:t>: директор М</w:t>
      </w:r>
      <w:r w:rsidR="00C67026">
        <w:rPr>
          <w:lang w:val="ru-RU"/>
        </w:rPr>
        <w:t>Б</w:t>
      </w:r>
      <w:r>
        <w:rPr>
          <w:lang w:val="ru-RU"/>
        </w:rPr>
        <w:t>О</w:t>
      </w:r>
      <w:r w:rsidR="002B3EB4">
        <w:rPr>
          <w:lang w:val="ru-RU"/>
        </w:rPr>
        <w:t>У СОШ О.Н. Ш</w:t>
      </w:r>
      <w:r w:rsidR="002B3EB4">
        <w:rPr>
          <w:lang w:val="ru-RU"/>
        </w:rPr>
        <w:t>а</w:t>
      </w:r>
      <w:r w:rsidR="002B3EB4">
        <w:rPr>
          <w:lang w:val="ru-RU"/>
        </w:rPr>
        <w:t xml:space="preserve">пинова, заместитель директора </w:t>
      </w:r>
      <w:r>
        <w:rPr>
          <w:lang w:val="ru-RU"/>
        </w:rPr>
        <w:t xml:space="preserve"> по учебной работе</w:t>
      </w:r>
      <w:r w:rsidR="00C50FC1">
        <w:rPr>
          <w:lang w:val="ru-RU"/>
        </w:rPr>
        <w:t>Т.А Медведева</w:t>
      </w:r>
      <w:r>
        <w:rPr>
          <w:lang w:val="ru-RU"/>
        </w:rPr>
        <w:t>., руководитель ШМО</w:t>
      </w:r>
      <w:r w:rsidR="002B3EB4">
        <w:rPr>
          <w:lang w:val="ru-RU"/>
        </w:rPr>
        <w:t xml:space="preserve"> учителей начальных классов</w:t>
      </w:r>
      <w:r w:rsidR="00A5343B">
        <w:rPr>
          <w:lang w:val="ru-RU"/>
        </w:rPr>
        <w:t xml:space="preserve"> </w:t>
      </w:r>
      <w:r w:rsidR="00C67026">
        <w:rPr>
          <w:lang w:val="ru-RU"/>
        </w:rPr>
        <w:t>О.В. Лиснюк</w:t>
      </w:r>
      <w:r>
        <w:rPr>
          <w:lang w:val="ru-RU"/>
        </w:rPr>
        <w:t>., учитель начальных классов</w:t>
      </w:r>
      <w:r w:rsidR="00C67026">
        <w:rPr>
          <w:lang w:val="ru-RU"/>
        </w:rPr>
        <w:t xml:space="preserve"> Е.С. Гейкер</w:t>
      </w:r>
      <w:r w:rsidR="00C50FC1">
        <w:rPr>
          <w:lang w:val="ru-RU"/>
        </w:rPr>
        <w:t>.</w:t>
      </w:r>
    </w:p>
    <w:p w:rsidR="001A6910" w:rsidRDefault="001A6910" w:rsidP="00A933B3">
      <w:pPr>
        <w:ind w:firstLine="709"/>
        <w:jc w:val="both"/>
        <w:rPr>
          <w:rStyle w:val="Zag11"/>
          <w:rFonts w:eastAsia="@Arial Unicode MS"/>
          <w:color w:val="000000"/>
          <w:lang w:val="ru-RU"/>
        </w:rPr>
      </w:pPr>
      <w:r>
        <w:rPr>
          <w:rStyle w:val="Zag11"/>
          <w:rFonts w:eastAsia="@Arial Unicode MS"/>
          <w:color w:val="000000"/>
          <w:lang w:val="ru-RU"/>
        </w:rPr>
        <w:t>Данная программа определяет содержание и организацию образовательного пр</w:t>
      </w:r>
      <w:r>
        <w:rPr>
          <w:rStyle w:val="Zag11"/>
          <w:rFonts w:eastAsia="@Arial Unicode MS"/>
          <w:color w:val="000000"/>
          <w:lang w:val="ru-RU"/>
        </w:rPr>
        <w:t>о</w:t>
      </w:r>
      <w:r>
        <w:rPr>
          <w:rStyle w:val="Zag11"/>
          <w:rFonts w:eastAsia="@Arial Unicode MS"/>
          <w:color w:val="000000"/>
          <w:lang w:val="ru-RU"/>
        </w:rPr>
        <w:t xml:space="preserve">цесса </w:t>
      </w:r>
      <w:r w:rsidR="00A5343B">
        <w:rPr>
          <w:rStyle w:val="Zag11"/>
          <w:rFonts w:eastAsia="@Arial Unicode MS"/>
          <w:color w:val="000000"/>
          <w:lang w:val="ru-RU"/>
        </w:rPr>
        <w:t>при получении</w:t>
      </w:r>
      <w:r>
        <w:rPr>
          <w:rStyle w:val="Zag11"/>
          <w:rFonts w:eastAsia="@Arial Unicode MS"/>
          <w:color w:val="000000"/>
          <w:lang w:val="ru-RU"/>
        </w:rPr>
        <w:t xml:space="preserve">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w:t>
      </w:r>
      <w:r>
        <w:rPr>
          <w:rStyle w:val="Zag11"/>
          <w:rFonts w:eastAsia="@Arial Unicode MS"/>
          <w:color w:val="000000"/>
          <w:lang w:val="ru-RU"/>
        </w:rPr>
        <w:t>е</w:t>
      </w:r>
      <w:r>
        <w:rPr>
          <w:rStyle w:val="Zag11"/>
          <w:rFonts w:eastAsia="@Arial Unicode MS"/>
          <w:color w:val="000000"/>
          <w:lang w:val="ru-RU"/>
        </w:rPr>
        <w:t>чивающей социальную успешность, развитие творческих способностей, саморазвитие и с</w:t>
      </w:r>
      <w:r>
        <w:rPr>
          <w:rStyle w:val="Zag11"/>
          <w:rFonts w:eastAsia="@Arial Unicode MS"/>
          <w:color w:val="000000"/>
          <w:lang w:val="ru-RU"/>
        </w:rPr>
        <w:t>а</w:t>
      </w:r>
      <w:r>
        <w:rPr>
          <w:rStyle w:val="Zag11"/>
          <w:rFonts w:eastAsia="@Arial Unicode MS"/>
          <w:color w:val="000000"/>
          <w:lang w:val="ru-RU"/>
        </w:rPr>
        <w:t xml:space="preserve">мосовершенствование, сохранение и укрепление здоровья. </w:t>
      </w:r>
    </w:p>
    <w:p w:rsidR="002666B1" w:rsidRPr="007D0C14" w:rsidRDefault="001A6910" w:rsidP="00A933B3">
      <w:pPr>
        <w:ind w:firstLine="709"/>
        <w:jc w:val="both"/>
        <w:rPr>
          <w:rStyle w:val="Zag11"/>
          <w:rFonts w:eastAsia="@Arial Unicode MS"/>
          <w:color w:val="000000"/>
          <w:lang w:val="ru-RU"/>
        </w:rPr>
      </w:pPr>
      <w:r>
        <w:rPr>
          <w:rStyle w:val="Zag11"/>
          <w:rFonts w:eastAsia="@Arial Unicode MS"/>
          <w:color w:val="000000"/>
          <w:lang w:val="ru-RU"/>
        </w:rPr>
        <w:t xml:space="preserve">Основная образовательная программа </w:t>
      </w:r>
      <w:r w:rsidR="007D0C14">
        <w:rPr>
          <w:rStyle w:val="Zag11"/>
          <w:rFonts w:eastAsia="@Arial Unicode MS"/>
          <w:color w:val="000000"/>
          <w:lang w:val="ru-RU"/>
        </w:rPr>
        <w:t>сформирована</w:t>
      </w:r>
      <w:r>
        <w:rPr>
          <w:rStyle w:val="Zag11"/>
          <w:rFonts w:eastAsia="@Arial Unicode MS"/>
          <w:color w:val="000000"/>
          <w:lang w:val="ru-RU"/>
        </w:rPr>
        <w:t xml:space="preserve"> с учётом особенностей первой ступени общего образования как фундамента всего последующ</w:t>
      </w:r>
      <w:r w:rsidR="002666B1">
        <w:rPr>
          <w:rStyle w:val="Zag11"/>
          <w:rFonts w:eastAsia="@Arial Unicode MS"/>
          <w:color w:val="000000"/>
          <w:lang w:val="ru-RU"/>
        </w:rPr>
        <w:t xml:space="preserve">его обучения. Начальная школа </w:t>
      </w:r>
      <w:r w:rsidR="002666B1" w:rsidRPr="007D0C14">
        <w:rPr>
          <w:rStyle w:val="Zag11"/>
          <w:rFonts w:eastAsia="@Arial Unicode MS"/>
          <w:color w:val="000000"/>
          <w:lang w:val="ru-RU"/>
        </w:rPr>
        <w:t xml:space="preserve">- </w:t>
      </w:r>
      <w:r>
        <w:rPr>
          <w:rStyle w:val="Zag11"/>
          <w:rFonts w:eastAsia="@Arial Unicode MS"/>
          <w:color w:val="000000"/>
          <w:lang w:val="ru-RU"/>
        </w:rPr>
        <w:t>особый этап в жизни ребёнка, связанный</w:t>
      </w:r>
    </w:p>
    <w:p w:rsidR="002666B1" w:rsidRPr="002666B1" w:rsidRDefault="001A6910" w:rsidP="00077A22">
      <w:pPr>
        <w:numPr>
          <w:ilvl w:val="0"/>
          <w:numId w:val="6"/>
        </w:numPr>
        <w:ind w:left="993" w:firstLine="0"/>
        <w:jc w:val="both"/>
        <w:rPr>
          <w:rStyle w:val="Zag11"/>
          <w:rFonts w:eastAsia="@Arial Unicode MS"/>
          <w:color w:val="000000"/>
          <w:lang w:val="ru-RU"/>
        </w:rPr>
      </w:pPr>
      <w:r>
        <w:rPr>
          <w:rStyle w:val="Zag11"/>
          <w:rFonts w:eastAsia="@Arial Unicode MS"/>
          <w:color w:val="000000"/>
          <w:lang w:val="ru-RU"/>
        </w:rPr>
        <w:t>с изменением при поступлении в школу ведущей деятельности</w:t>
      </w:r>
      <w:r w:rsidR="002666B1">
        <w:rPr>
          <w:rStyle w:val="Zag11"/>
          <w:rFonts w:eastAsia="@Arial Unicode MS"/>
          <w:color w:val="000000"/>
          <w:lang w:val="ru-RU"/>
        </w:rPr>
        <w:t xml:space="preserve"> ребёнка</w:t>
      </w:r>
      <w:r w:rsidR="002666B1" w:rsidRPr="002666B1">
        <w:rPr>
          <w:rStyle w:val="Zag11"/>
          <w:rFonts w:eastAsia="@Arial Unicode MS"/>
          <w:color w:val="000000"/>
          <w:lang w:val="ru-RU"/>
        </w:rPr>
        <w:t xml:space="preserve"> -</w:t>
      </w:r>
      <w:r>
        <w:rPr>
          <w:rStyle w:val="Zag11"/>
          <w:rFonts w:eastAsia="@Arial Unicode MS"/>
          <w:color w:val="000000"/>
          <w:lang w:val="ru-RU"/>
        </w:rPr>
        <w:t xml:space="preserve"> с п</w:t>
      </w:r>
      <w:r>
        <w:rPr>
          <w:rStyle w:val="Zag11"/>
          <w:rFonts w:eastAsia="@Arial Unicode MS"/>
          <w:color w:val="000000"/>
          <w:lang w:val="ru-RU"/>
        </w:rPr>
        <w:t>е</w:t>
      </w:r>
      <w:r>
        <w:rPr>
          <w:rStyle w:val="Zag11"/>
          <w:rFonts w:eastAsia="@Arial Unicode MS"/>
          <w:color w:val="000000"/>
          <w:lang w:val="ru-RU"/>
        </w:rPr>
        <w:t>реходом к учебной деятельности (при сохранении значимости игровой), имеющей общественный характер и являющейся социальной по содержанию;</w:t>
      </w:r>
    </w:p>
    <w:p w:rsidR="002666B1" w:rsidRPr="002666B1" w:rsidRDefault="001A6910" w:rsidP="00077A22">
      <w:pPr>
        <w:numPr>
          <w:ilvl w:val="0"/>
          <w:numId w:val="6"/>
        </w:numPr>
        <w:ind w:left="993" w:firstLine="0"/>
        <w:jc w:val="both"/>
        <w:rPr>
          <w:rStyle w:val="Zag11"/>
          <w:rFonts w:eastAsia="@Arial Unicode MS"/>
          <w:color w:val="000000"/>
          <w:lang w:val="ru-RU"/>
        </w:rPr>
      </w:pPr>
      <w:r w:rsidRPr="002666B1">
        <w:rPr>
          <w:rStyle w:val="Zag11"/>
          <w:rFonts w:eastAsia="@Arial Unicode MS"/>
          <w:color w:val="000000"/>
          <w:lang w:val="ru-RU"/>
        </w:rPr>
        <w:t>с освоением новой социальной позиции, расширением сферы взаимодействия ребёнка с окружающим миром, развитием потребностей в общении, познании, с</w:t>
      </w:r>
      <w:r w:rsidRPr="002666B1">
        <w:rPr>
          <w:rStyle w:val="Zag11"/>
          <w:rFonts w:eastAsia="@Arial Unicode MS"/>
          <w:color w:val="000000"/>
          <w:lang w:val="ru-RU"/>
        </w:rPr>
        <w:t>о</w:t>
      </w:r>
      <w:r w:rsidRPr="002666B1">
        <w:rPr>
          <w:rStyle w:val="Zag11"/>
          <w:rFonts w:eastAsia="@Arial Unicode MS"/>
          <w:color w:val="000000"/>
          <w:lang w:val="ru-RU"/>
        </w:rPr>
        <w:t>циа</w:t>
      </w:r>
      <w:r w:rsidR="00494FF1" w:rsidRPr="002666B1">
        <w:rPr>
          <w:rStyle w:val="Zag11"/>
          <w:rFonts w:eastAsia="@Arial Unicode MS"/>
          <w:color w:val="000000"/>
          <w:lang w:val="ru-RU"/>
        </w:rPr>
        <w:t>льном признании и самовыражении</w:t>
      </w:r>
      <w:r w:rsidR="002666B1" w:rsidRPr="002666B1">
        <w:rPr>
          <w:rStyle w:val="Zag11"/>
          <w:rFonts w:eastAsia="@Arial Unicode MS"/>
          <w:color w:val="000000"/>
          <w:lang w:val="ru-RU"/>
        </w:rPr>
        <w:t>;</w:t>
      </w:r>
    </w:p>
    <w:p w:rsidR="002666B1" w:rsidRPr="002666B1" w:rsidRDefault="001A6910" w:rsidP="00077A22">
      <w:pPr>
        <w:numPr>
          <w:ilvl w:val="0"/>
          <w:numId w:val="6"/>
        </w:numPr>
        <w:ind w:left="993" w:firstLine="0"/>
        <w:jc w:val="both"/>
        <w:rPr>
          <w:rStyle w:val="Zag11"/>
          <w:rFonts w:eastAsia="@Arial Unicode MS"/>
          <w:color w:val="000000"/>
          <w:lang w:val="ru-RU"/>
        </w:rPr>
      </w:pPr>
      <w:r w:rsidRPr="002666B1">
        <w:rPr>
          <w:rStyle w:val="Zag11"/>
          <w:rFonts w:eastAsia="@Arial Unicode MS"/>
          <w:color w:val="000000"/>
          <w:lang w:val="ru-RU"/>
        </w:rPr>
        <w:t>с принятием и освоением ребёнком новой социальной роли ученика, выр</w:t>
      </w:r>
      <w:r w:rsidRPr="002666B1">
        <w:rPr>
          <w:rStyle w:val="Zag11"/>
          <w:rFonts w:eastAsia="@Arial Unicode MS"/>
          <w:color w:val="000000"/>
          <w:lang w:val="ru-RU"/>
        </w:rPr>
        <w:t>а</w:t>
      </w:r>
      <w:r w:rsidRPr="002666B1">
        <w:rPr>
          <w:rStyle w:val="Zag11"/>
          <w:rFonts w:eastAsia="@Arial Unicode MS"/>
          <w:color w:val="000000"/>
          <w:lang w:val="ru-RU"/>
        </w:rPr>
        <w:t>жающейся в формировании внутренней позиции школьника, определяющей новый образ школьной жизни и перспективы личностн</w:t>
      </w:r>
      <w:r w:rsidR="002666B1">
        <w:rPr>
          <w:rStyle w:val="Zag11"/>
          <w:rFonts w:eastAsia="@Arial Unicode MS"/>
          <w:color w:val="000000"/>
          <w:lang w:val="ru-RU"/>
        </w:rPr>
        <w:t>ого и познавательного развития;</w:t>
      </w:r>
    </w:p>
    <w:p w:rsidR="002666B1" w:rsidRPr="002666B1" w:rsidRDefault="001A6910" w:rsidP="00077A22">
      <w:pPr>
        <w:numPr>
          <w:ilvl w:val="0"/>
          <w:numId w:val="6"/>
        </w:numPr>
        <w:ind w:left="993" w:firstLine="0"/>
        <w:jc w:val="both"/>
        <w:rPr>
          <w:rStyle w:val="Zag11"/>
          <w:rFonts w:eastAsia="@Arial Unicode MS"/>
          <w:color w:val="000000"/>
          <w:lang w:val="ru-RU"/>
        </w:rPr>
      </w:pPr>
      <w:r w:rsidRPr="002666B1">
        <w:rPr>
          <w:rStyle w:val="Zag11"/>
          <w:rFonts w:eastAsia="@Arial Unicode MS"/>
          <w:color w:val="000000"/>
          <w:lang w:val="ru-RU"/>
        </w:rPr>
        <w:t>с формированием у школьника основ умения учиться и способности к орган</w:t>
      </w:r>
      <w:r w:rsidRPr="002666B1">
        <w:rPr>
          <w:rStyle w:val="Zag11"/>
          <w:rFonts w:eastAsia="@Arial Unicode MS"/>
          <w:color w:val="000000"/>
          <w:lang w:val="ru-RU"/>
        </w:rPr>
        <w:t>и</w:t>
      </w:r>
      <w:r w:rsidRPr="002666B1">
        <w:rPr>
          <w:rStyle w:val="Zag11"/>
          <w:rFonts w:eastAsia="@Arial Unicode MS"/>
          <w:color w:val="000000"/>
          <w:lang w:val="ru-RU"/>
        </w:rPr>
        <w:t>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w:t>
      </w:r>
      <w:r w:rsidR="002666B1">
        <w:rPr>
          <w:rStyle w:val="Zag11"/>
          <w:rFonts w:eastAsia="@Arial Unicode MS"/>
          <w:color w:val="000000"/>
          <w:lang w:val="ru-RU"/>
        </w:rPr>
        <w:t>верстниками в учебном процессе;</w:t>
      </w:r>
    </w:p>
    <w:p w:rsidR="002666B1" w:rsidRPr="002666B1" w:rsidRDefault="001A6910" w:rsidP="00077A22">
      <w:pPr>
        <w:numPr>
          <w:ilvl w:val="0"/>
          <w:numId w:val="6"/>
        </w:numPr>
        <w:ind w:left="993" w:firstLine="0"/>
        <w:jc w:val="both"/>
        <w:rPr>
          <w:rStyle w:val="Zag11"/>
          <w:rFonts w:eastAsia="@Arial Unicode MS"/>
          <w:color w:val="000000"/>
          <w:lang w:val="ru-RU"/>
        </w:rPr>
      </w:pPr>
      <w:r w:rsidRPr="002666B1">
        <w:rPr>
          <w:rStyle w:val="Zag11"/>
          <w:rFonts w:eastAsia="@Arial Unicode MS"/>
          <w:color w:val="000000"/>
          <w:lang w:val="ru-RU"/>
        </w:rPr>
        <w:t>с изменением при этом самооценки ребёнка, которая приобретает черты</w:t>
      </w:r>
      <w:r w:rsidR="002666B1">
        <w:rPr>
          <w:rStyle w:val="Zag11"/>
          <w:rFonts w:eastAsia="@Arial Unicode MS"/>
          <w:color w:val="000000"/>
          <w:lang w:val="ru-RU"/>
        </w:rPr>
        <w:t xml:space="preserve"> аде</w:t>
      </w:r>
      <w:r w:rsidR="002666B1">
        <w:rPr>
          <w:rStyle w:val="Zag11"/>
          <w:rFonts w:eastAsia="@Arial Unicode MS"/>
          <w:color w:val="000000"/>
          <w:lang w:val="ru-RU"/>
        </w:rPr>
        <w:t>к</w:t>
      </w:r>
      <w:r w:rsidR="002666B1">
        <w:rPr>
          <w:rStyle w:val="Zag11"/>
          <w:rFonts w:eastAsia="@Arial Unicode MS"/>
          <w:color w:val="000000"/>
          <w:lang w:val="ru-RU"/>
        </w:rPr>
        <w:t>ватности и рефлексивности;</w:t>
      </w:r>
    </w:p>
    <w:p w:rsidR="001A6910" w:rsidRPr="002666B1" w:rsidRDefault="001A6910" w:rsidP="00077A22">
      <w:pPr>
        <w:numPr>
          <w:ilvl w:val="0"/>
          <w:numId w:val="6"/>
        </w:numPr>
        <w:ind w:left="993" w:firstLine="0"/>
        <w:jc w:val="both"/>
        <w:rPr>
          <w:rStyle w:val="Zag11"/>
          <w:rFonts w:eastAsia="@Arial Unicode MS"/>
          <w:color w:val="000000"/>
          <w:lang w:val="ru-RU"/>
        </w:rPr>
      </w:pPr>
      <w:r w:rsidRPr="002666B1">
        <w:rPr>
          <w:rStyle w:val="Zag11"/>
          <w:rFonts w:eastAsia="@Arial Unicode MS"/>
          <w:color w:val="000000"/>
          <w:lang w:val="ru-RU"/>
        </w:rPr>
        <w:t>с моральным развитием, которое существенным образом связано с характ</w:t>
      </w:r>
      <w:r w:rsidRPr="002666B1">
        <w:rPr>
          <w:rStyle w:val="Zag11"/>
          <w:rFonts w:eastAsia="@Arial Unicode MS"/>
          <w:color w:val="000000"/>
          <w:lang w:val="ru-RU"/>
        </w:rPr>
        <w:t>е</w:t>
      </w:r>
      <w:r w:rsidRPr="002666B1">
        <w:rPr>
          <w:rStyle w:val="Zag11"/>
          <w:rFonts w:eastAsia="@Arial Unicode MS"/>
          <w:color w:val="000000"/>
          <w:lang w:val="ru-RU"/>
        </w:rPr>
        <w:t>ром сотрудничества со взрослыми и сверстниками, общением и межличностными отношениями дружбы, становлением основ гражданской идентичности и мирово</w:t>
      </w:r>
      <w:r w:rsidRPr="002666B1">
        <w:rPr>
          <w:rStyle w:val="Zag11"/>
          <w:rFonts w:eastAsia="@Arial Unicode MS"/>
          <w:color w:val="000000"/>
          <w:lang w:val="ru-RU"/>
        </w:rPr>
        <w:t>з</w:t>
      </w:r>
      <w:r w:rsidRPr="002666B1">
        <w:rPr>
          <w:rStyle w:val="Zag11"/>
          <w:rFonts w:eastAsia="@Arial Unicode MS"/>
          <w:color w:val="000000"/>
          <w:lang w:val="ru-RU"/>
        </w:rPr>
        <w:t>зрения.</w:t>
      </w:r>
    </w:p>
    <w:p w:rsidR="001A6910" w:rsidRDefault="001A6910" w:rsidP="00A933B3">
      <w:pPr>
        <w:ind w:firstLine="709"/>
        <w:jc w:val="both"/>
        <w:rPr>
          <w:rStyle w:val="Zag11"/>
          <w:rFonts w:eastAsia="@Arial Unicode MS"/>
          <w:color w:val="000000"/>
          <w:lang w:val="ru-RU"/>
        </w:rPr>
      </w:pPr>
      <w:r>
        <w:rPr>
          <w:rStyle w:val="Zag11"/>
          <w:rFonts w:eastAsia="@Arial Unicode MS"/>
          <w:color w:val="000000"/>
          <w:lang w:val="ru-RU"/>
        </w:rPr>
        <w:t>Учитываются также характерные для младшего школьного возраста (от 6,5 до 11 лет) центральные психологические новообразования, формируемые на данной ступени образов</w:t>
      </w:r>
      <w:r>
        <w:rPr>
          <w:rStyle w:val="Zag11"/>
          <w:rFonts w:eastAsia="@Arial Unicode MS"/>
          <w:color w:val="000000"/>
          <w:lang w:val="ru-RU"/>
        </w:rPr>
        <w:t>а</w:t>
      </w:r>
      <w:r>
        <w:rPr>
          <w:rStyle w:val="Zag11"/>
          <w:rFonts w:eastAsia="@Arial Unicode MS"/>
          <w:color w:val="000000"/>
          <w:lang w:val="ru-RU"/>
        </w:rPr>
        <w:t>ния: словесно-логическое мышление, произвольная смысловая память, произвольное вним</w:t>
      </w:r>
      <w:r>
        <w:rPr>
          <w:rStyle w:val="Zag11"/>
          <w:rFonts w:eastAsia="@Arial Unicode MS"/>
          <w:color w:val="000000"/>
          <w:lang w:val="ru-RU"/>
        </w:rPr>
        <w:t>а</w:t>
      </w:r>
      <w:r>
        <w:rPr>
          <w:rStyle w:val="Zag11"/>
          <w:rFonts w:eastAsia="@Arial Unicode MS"/>
          <w:color w:val="000000"/>
          <w:lang w:val="ru-RU"/>
        </w:rPr>
        <w:t>ние, письменная речь, анализ, рефлексия содержания, оснований и способов действий, пл</w:t>
      </w:r>
      <w:r>
        <w:rPr>
          <w:rStyle w:val="Zag11"/>
          <w:rFonts w:eastAsia="@Arial Unicode MS"/>
          <w:color w:val="000000"/>
          <w:lang w:val="ru-RU"/>
        </w:rPr>
        <w:t>а</w:t>
      </w:r>
      <w:r>
        <w:rPr>
          <w:rStyle w:val="Zag11"/>
          <w:rFonts w:eastAsia="@Arial Unicode MS"/>
          <w:color w:val="000000"/>
          <w:lang w:val="ru-RU"/>
        </w:rPr>
        <w:t>нирование и умение действовать во внутреннем плане, знаково-символическое мышление, осуществляемое как моделирование существенн</w:t>
      </w:r>
      <w:r w:rsidR="00494FF1">
        <w:rPr>
          <w:rStyle w:val="Zag11"/>
          <w:rFonts w:eastAsia="@Arial Unicode MS"/>
          <w:color w:val="000000"/>
          <w:lang w:val="ru-RU"/>
        </w:rPr>
        <w:t>ых связей и отношений объектов:</w:t>
      </w:r>
    </w:p>
    <w:p w:rsidR="001A6910" w:rsidRDefault="001A6910" w:rsidP="00A933B3">
      <w:pPr>
        <w:ind w:firstLine="709"/>
        <w:jc w:val="both"/>
        <w:rPr>
          <w:rStyle w:val="Zag11"/>
          <w:rFonts w:eastAsia="@Arial Unicode MS"/>
          <w:color w:val="000000"/>
          <w:lang w:val="ru-RU"/>
        </w:rPr>
      </w:pPr>
      <w:r>
        <w:rPr>
          <w:rStyle w:val="Zag11"/>
          <w:rFonts w:eastAsia="@Arial Unicode MS"/>
          <w:color w:val="000000"/>
          <w:lang w:val="ru-RU"/>
        </w:rPr>
        <w:t>развитие целенаправленной и мотивированной активности обучающегося, направле</w:t>
      </w:r>
      <w:r>
        <w:rPr>
          <w:rStyle w:val="Zag11"/>
          <w:rFonts w:eastAsia="@Arial Unicode MS"/>
          <w:color w:val="000000"/>
          <w:lang w:val="ru-RU"/>
        </w:rPr>
        <w:t>н</w:t>
      </w:r>
      <w:r>
        <w:rPr>
          <w:rStyle w:val="Zag11"/>
          <w:rFonts w:eastAsia="@Arial Unicode MS"/>
          <w:color w:val="000000"/>
          <w:lang w:val="ru-RU"/>
        </w:rPr>
        <w:t>ной на овладение учебной деятельностью, основой которой выступает формирование усто</w:t>
      </w:r>
      <w:r>
        <w:rPr>
          <w:rStyle w:val="Zag11"/>
          <w:rFonts w:eastAsia="@Arial Unicode MS"/>
          <w:color w:val="000000"/>
          <w:lang w:val="ru-RU"/>
        </w:rPr>
        <w:t>й</w:t>
      </w:r>
      <w:r>
        <w:rPr>
          <w:rStyle w:val="Zag11"/>
          <w:rFonts w:eastAsia="@Arial Unicode MS"/>
          <w:color w:val="000000"/>
          <w:lang w:val="ru-RU"/>
        </w:rPr>
        <w:t>чивой системы учебно-познавательных и социальных мотивов и личностного смы</w:t>
      </w:r>
      <w:r>
        <w:rPr>
          <w:rStyle w:val="Zag11"/>
          <w:rFonts w:eastAsia="@Arial Unicode MS"/>
          <w:color w:val="000000"/>
          <w:lang w:val="ru-RU"/>
        </w:rPr>
        <w:t>с</w:t>
      </w:r>
      <w:r>
        <w:rPr>
          <w:rStyle w:val="Zag11"/>
          <w:rFonts w:eastAsia="@Arial Unicode MS"/>
          <w:color w:val="000000"/>
          <w:lang w:val="ru-RU"/>
        </w:rPr>
        <w:t>ла учения.</w:t>
      </w:r>
    </w:p>
    <w:p w:rsidR="001A6910" w:rsidRDefault="001A6910" w:rsidP="00A933B3">
      <w:pPr>
        <w:ind w:firstLine="709"/>
        <w:jc w:val="both"/>
        <w:rPr>
          <w:rStyle w:val="Zag11"/>
          <w:rFonts w:eastAsia="@Arial Unicode MS"/>
          <w:color w:val="000000"/>
          <w:lang w:val="ru-RU"/>
        </w:rPr>
      </w:pPr>
      <w:r>
        <w:rPr>
          <w:rStyle w:val="Zag11"/>
          <w:rFonts w:eastAsia="@Arial Unicode MS"/>
          <w:color w:val="000000"/>
          <w:lang w:val="ru-RU"/>
        </w:rPr>
        <w:t>При определении стратегических характеристик основной образовательной програ</w:t>
      </w:r>
      <w:r>
        <w:rPr>
          <w:rStyle w:val="Zag11"/>
          <w:rFonts w:eastAsia="@Arial Unicode MS"/>
          <w:color w:val="000000"/>
          <w:lang w:val="ru-RU"/>
        </w:rPr>
        <w:t>м</w:t>
      </w:r>
      <w:r>
        <w:rPr>
          <w:rStyle w:val="Zag11"/>
          <w:rFonts w:eastAsia="@Arial Unicode MS"/>
          <w:color w:val="000000"/>
          <w:lang w:val="ru-RU"/>
        </w:rPr>
        <w:t>мы учитываются существующий разброс в темпах и направлениях развития детей, индив</w:t>
      </w:r>
      <w:r>
        <w:rPr>
          <w:rStyle w:val="Zag11"/>
          <w:rFonts w:eastAsia="@Arial Unicode MS"/>
          <w:color w:val="000000"/>
          <w:lang w:val="ru-RU"/>
        </w:rPr>
        <w:t>и</w:t>
      </w:r>
      <w:r>
        <w:rPr>
          <w:rStyle w:val="Zag11"/>
          <w:rFonts w:eastAsia="@Arial Unicode MS"/>
          <w:color w:val="000000"/>
          <w:lang w:val="ru-RU"/>
        </w:rPr>
        <w:t>дуальные различия в их познавательной деятельности, восприятии, внимании, памяти, мы</w:t>
      </w:r>
      <w:r>
        <w:rPr>
          <w:rStyle w:val="Zag11"/>
          <w:rFonts w:eastAsia="@Arial Unicode MS"/>
          <w:color w:val="000000"/>
          <w:lang w:val="ru-RU"/>
        </w:rPr>
        <w:t>ш</w:t>
      </w:r>
      <w:r>
        <w:rPr>
          <w:rStyle w:val="Zag11"/>
          <w:rFonts w:eastAsia="@Arial Unicode MS"/>
          <w:color w:val="000000"/>
          <w:lang w:val="ru-RU"/>
        </w:rPr>
        <w:t>лении, речи, моторике и т.д., связанные с возрастными, психологическими и физиологическими индивидуальными особенностями детей младшего школьного возра</w:t>
      </w:r>
      <w:r>
        <w:rPr>
          <w:rStyle w:val="Zag11"/>
          <w:rFonts w:eastAsia="@Arial Unicode MS"/>
          <w:color w:val="000000"/>
          <w:lang w:val="ru-RU"/>
        </w:rPr>
        <w:t>с</w:t>
      </w:r>
      <w:r>
        <w:rPr>
          <w:rStyle w:val="Zag11"/>
          <w:rFonts w:eastAsia="@Arial Unicode MS"/>
          <w:color w:val="000000"/>
          <w:lang w:val="ru-RU"/>
        </w:rPr>
        <w:t>та.</w:t>
      </w:r>
    </w:p>
    <w:p w:rsidR="001A6910" w:rsidRDefault="001A6910" w:rsidP="00A933B3">
      <w:pPr>
        <w:ind w:firstLine="709"/>
        <w:jc w:val="both"/>
        <w:rPr>
          <w:rStyle w:val="Zag11"/>
          <w:rFonts w:eastAsia="@Arial Unicode MS"/>
          <w:color w:val="000000"/>
          <w:lang w:val="ru-RU"/>
        </w:rPr>
      </w:pPr>
      <w:r>
        <w:rPr>
          <w:rStyle w:val="Zag11"/>
          <w:rFonts w:eastAsia="@Arial Unicode MS"/>
          <w:color w:val="000000"/>
          <w:lang w:val="ru-RU"/>
        </w:rPr>
        <w:lastRenderedPageBreak/>
        <w:t>При этом успешность и своевременность формирования указанных новообразов</w:t>
      </w:r>
      <w:r>
        <w:rPr>
          <w:rStyle w:val="Zag11"/>
          <w:rFonts w:eastAsia="@Arial Unicode MS"/>
          <w:color w:val="000000"/>
          <w:lang w:val="ru-RU"/>
        </w:rPr>
        <w:t>а</w:t>
      </w:r>
      <w:r>
        <w:rPr>
          <w:rStyle w:val="Zag11"/>
          <w:rFonts w:eastAsia="@Arial Unicode MS"/>
          <w:color w:val="000000"/>
          <w:lang w:val="ru-RU"/>
        </w:rPr>
        <w:t>ний познавательной сферы, качеств и свойств личности связывается с активной позицией учит</w:t>
      </w:r>
      <w:r>
        <w:rPr>
          <w:rStyle w:val="Zag11"/>
          <w:rFonts w:eastAsia="@Arial Unicode MS"/>
          <w:color w:val="000000"/>
          <w:lang w:val="ru-RU"/>
        </w:rPr>
        <w:t>е</w:t>
      </w:r>
      <w:r>
        <w:rPr>
          <w:rStyle w:val="Zag11"/>
          <w:rFonts w:eastAsia="@Arial Unicode MS"/>
          <w:color w:val="000000"/>
          <w:lang w:val="ru-RU"/>
        </w:rPr>
        <w:t>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w:t>
      </w:r>
      <w:r>
        <w:rPr>
          <w:rStyle w:val="Zag11"/>
          <w:rFonts w:eastAsia="@Arial Unicode MS"/>
          <w:color w:val="000000"/>
          <w:lang w:val="ru-RU"/>
        </w:rPr>
        <w:t>а</w:t>
      </w:r>
      <w:r>
        <w:rPr>
          <w:rStyle w:val="Zag11"/>
          <w:rFonts w:eastAsia="@Arial Unicode MS"/>
          <w:color w:val="000000"/>
          <w:lang w:val="ru-RU"/>
        </w:rPr>
        <w:t>зования.</w:t>
      </w:r>
    </w:p>
    <w:p w:rsidR="001A6910" w:rsidRDefault="001A6910" w:rsidP="00A933B3">
      <w:pPr>
        <w:ind w:firstLine="567"/>
        <w:jc w:val="both"/>
        <w:rPr>
          <w:rStyle w:val="Zag11"/>
          <w:rFonts w:eastAsia="@Arial Unicode MS"/>
          <w:color w:val="000000"/>
          <w:lang w:val="ru-RU"/>
        </w:rPr>
      </w:pPr>
      <w:r>
        <w:rPr>
          <w:rStyle w:val="Zag11"/>
          <w:rFonts w:eastAsia="@Arial Unicode MS"/>
          <w:b/>
          <w:color w:val="000000"/>
          <w:lang w:val="ru-RU"/>
        </w:rPr>
        <w:t>Цели</w:t>
      </w:r>
      <w:r>
        <w:rPr>
          <w:rStyle w:val="Zag11"/>
          <w:rFonts w:eastAsia="@Arial Unicode MS"/>
          <w:color w:val="000000"/>
          <w:lang w:val="ru-RU"/>
        </w:rPr>
        <w:t xml:space="preserve"> реализации основной образовательной программы начального общего образов</w:t>
      </w:r>
      <w:r>
        <w:rPr>
          <w:rStyle w:val="Zag11"/>
          <w:rFonts w:eastAsia="@Arial Unicode MS"/>
          <w:color w:val="000000"/>
          <w:lang w:val="ru-RU"/>
        </w:rPr>
        <w:t>а</w:t>
      </w:r>
      <w:r>
        <w:rPr>
          <w:rStyle w:val="Zag11"/>
          <w:rFonts w:eastAsia="@Arial Unicode MS"/>
          <w:color w:val="000000"/>
          <w:lang w:val="ru-RU"/>
        </w:rPr>
        <w:t>ния:</w:t>
      </w:r>
    </w:p>
    <w:p w:rsidR="001A6910" w:rsidRDefault="001A6910" w:rsidP="00077A22">
      <w:pPr>
        <w:numPr>
          <w:ilvl w:val="0"/>
          <w:numId w:val="5"/>
        </w:numPr>
        <w:tabs>
          <w:tab w:val="clear" w:pos="1350"/>
          <w:tab w:val="num" w:pos="567"/>
        </w:tabs>
        <w:ind w:left="993" w:firstLine="0"/>
        <w:jc w:val="both"/>
        <w:rPr>
          <w:rStyle w:val="Zag11"/>
          <w:rFonts w:eastAsia="@Arial Unicode MS"/>
          <w:color w:val="000000"/>
          <w:lang w:val="ru-RU"/>
        </w:rPr>
      </w:pPr>
      <w:r>
        <w:rPr>
          <w:rStyle w:val="Zag11"/>
          <w:rFonts w:eastAsia="@Arial Unicode MS"/>
          <w:color w:val="000000"/>
          <w:lang w:val="ru-RU"/>
        </w:rPr>
        <w:t>обеспечение планируемых результатов по достижению выпускником начал</w:t>
      </w:r>
      <w:r>
        <w:rPr>
          <w:rStyle w:val="Zag11"/>
          <w:rFonts w:eastAsia="@Arial Unicode MS"/>
          <w:color w:val="000000"/>
          <w:lang w:val="ru-RU"/>
        </w:rPr>
        <w:t>ь</w:t>
      </w:r>
      <w:r>
        <w:rPr>
          <w:rStyle w:val="Zag11"/>
          <w:rFonts w:eastAsia="@Arial Unicode MS"/>
          <w:color w:val="000000"/>
          <w:lang w:val="ru-RU"/>
        </w:rPr>
        <w:t>ной общеобразовательной школы целевых установок, знаний, умений, навыков и компетенций, определяемых личностными, семейными, общественными, госуда</w:t>
      </w:r>
      <w:r>
        <w:rPr>
          <w:rStyle w:val="Zag11"/>
          <w:rFonts w:eastAsia="@Arial Unicode MS"/>
          <w:color w:val="000000"/>
          <w:lang w:val="ru-RU"/>
        </w:rPr>
        <w:t>р</w:t>
      </w:r>
      <w:r>
        <w:rPr>
          <w:rStyle w:val="Zag11"/>
          <w:rFonts w:eastAsia="@Arial Unicode MS"/>
          <w:color w:val="000000"/>
          <w:lang w:val="ru-RU"/>
        </w:rPr>
        <w:t>ственными потребностями и возможностями ребёнка младшего школьного возра</w:t>
      </w:r>
      <w:r>
        <w:rPr>
          <w:rStyle w:val="Zag11"/>
          <w:rFonts w:eastAsia="@Arial Unicode MS"/>
          <w:color w:val="000000"/>
          <w:lang w:val="ru-RU"/>
        </w:rPr>
        <w:t>с</w:t>
      </w:r>
      <w:r>
        <w:rPr>
          <w:rStyle w:val="Zag11"/>
          <w:rFonts w:eastAsia="@Arial Unicode MS"/>
          <w:color w:val="000000"/>
          <w:lang w:val="ru-RU"/>
        </w:rPr>
        <w:t>та, индивидуальными особенностями его развития и состояния здоровья;</w:t>
      </w:r>
    </w:p>
    <w:p w:rsidR="001A6910" w:rsidRPr="0082704A" w:rsidRDefault="001A6910" w:rsidP="00077A22">
      <w:pPr>
        <w:numPr>
          <w:ilvl w:val="0"/>
          <w:numId w:val="5"/>
        </w:numPr>
        <w:tabs>
          <w:tab w:val="clear" w:pos="1350"/>
          <w:tab w:val="num" w:pos="567"/>
        </w:tabs>
        <w:ind w:left="993" w:firstLine="0"/>
        <w:jc w:val="both"/>
        <w:rPr>
          <w:lang w:val="ru-RU"/>
        </w:rPr>
      </w:pPr>
      <w:r>
        <w:rPr>
          <w:lang w:val="ru-RU"/>
        </w:rPr>
        <w:t>переход к образовательному процессу, включающему личностно-ориентированное, метапредметное, практико-ориентированное содержание образ</w:t>
      </w:r>
      <w:r>
        <w:rPr>
          <w:lang w:val="ru-RU"/>
        </w:rPr>
        <w:t>о</w:t>
      </w:r>
      <w:r>
        <w:rPr>
          <w:lang w:val="ru-RU"/>
        </w:rPr>
        <w:t>вания и активные, мотивирующие формы организации образовательного процесса, способствующие эффективному развитию процессов личностного самоопредел</w:t>
      </w:r>
      <w:r>
        <w:rPr>
          <w:lang w:val="ru-RU"/>
        </w:rPr>
        <w:t>е</w:t>
      </w:r>
      <w:r>
        <w:rPr>
          <w:lang w:val="ru-RU"/>
        </w:rPr>
        <w:t>ния обучающихся  с разным уровнем возможностей, познавательных интересов и склонностей.</w:t>
      </w:r>
    </w:p>
    <w:p w:rsidR="001A6910" w:rsidRPr="0082704A" w:rsidRDefault="001A6910" w:rsidP="00A933B3">
      <w:pPr>
        <w:ind w:firstLine="567"/>
        <w:jc w:val="both"/>
        <w:rPr>
          <w:rStyle w:val="Zag11"/>
          <w:rFonts w:eastAsia="@Arial Unicode MS"/>
          <w:color w:val="000000"/>
          <w:lang w:val="ru-RU"/>
        </w:rPr>
      </w:pPr>
      <w:r>
        <w:rPr>
          <w:rStyle w:val="Zag11"/>
          <w:rFonts w:eastAsia="@Arial Unicode MS"/>
          <w:b/>
          <w:color w:val="000000"/>
          <w:lang w:val="ru-RU"/>
        </w:rPr>
        <w:t>Задачи</w:t>
      </w:r>
      <w:r>
        <w:rPr>
          <w:rStyle w:val="Zag11"/>
          <w:rFonts w:eastAsia="@Arial Unicode MS"/>
          <w:color w:val="000000"/>
          <w:lang w:val="ru-RU"/>
        </w:rPr>
        <w:t xml:space="preserve"> основной образовательной программы начального общего образования</w:t>
      </w:r>
      <w:r w:rsidR="00494FF1">
        <w:rPr>
          <w:rStyle w:val="Zag11"/>
          <w:rFonts w:eastAsia="@Arial Unicode MS"/>
          <w:color w:val="000000"/>
          <w:lang w:val="ru-RU"/>
        </w:rPr>
        <w:t xml:space="preserve"> – созд</w:t>
      </w:r>
      <w:r w:rsidR="00494FF1">
        <w:rPr>
          <w:rStyle w:val="Zag11"/>
          <w:rFonts w:eastAsia="@Arial Unicode MS"/>
          <w:color w:val="000000"/>
          <w:lang w:val="ru-RU"/>
        </w:rPr>
        <w:t>а</w:t>
      </w:r>
      <w:r w:rsidR="00494FF1">
        <w:rPr>
          <w:rStyle w:val="Zag11"/>
          <w:rFonts w:eastAsia="@Arial Unicode MS"/>
          <w:color w:val="000000"/>
          <w:lang w:val="ru-RU"/>
        </w:rPr>
        <w:t>ние условий для</w:t>
      </w:r>
      <w:r>
        <w:rPr>
          <w:rStyle w:val="Zag11"/>
          <w:rFonts w:eastAsia="@Arial Unicode MS"/>
          <w:color w:val="000000"/>
          <w:lang w:val="ru-RU"/>
        </w:rPr>
        <w:t>:</w:t>
      </w:r>
    </w:p>
    <w:p w:rsidR="001A6910" w:rsidRDefault="00494FF1" w:rsidP="00B271F8">
      <w:pPr>
        <w:numPr>
          <w:ilvl w:val="0"/>
          <w:numId w:val="1"/>
        </w:numPr>
        <w:tabs>
          <w:tab w:val="clear" w:pos="720"/>
          <w:tab w:val="num" w:pos="851"/>
        </w:tabs>
        <w:ind w:left="993" w:hanging="11"/>
        <w:jc w:val="both"/>
        <w:rPr>
          <w:rStyle w:val="Zag11"/>
          <w:rFonts w:eastAsia="@Arial Unicode MS"/>
          <w:color w:val="000000"/>
          <w:lang w:val="ru-RU"/>
        </w:rPr>
      </w:pPr>
      <w:r>
        <w:rPr>
          <w:rStyle w:val="Zag11"/>
          <w:rFonts w:eastAsia="@Arial Unicode MS"/>
          <w:color w:val="000000"/>
          <w:lang w:val="ru-RU"/>
        </w:rPr>
        <w:t>воспитания</w:t>
      </w:r>
      <w:r w:rsidR="001A6910">
        <w:rPr>
          <w:rStyle w:val="Zag11"/>
          <w:rFonts w:eastAsia="@Arial Unicode MS"/>
          <w:color w:val="000000"/>
          <w:lang w:val="ru-RU"/>
        </w:rPr>
        <w:t xml:space="preserve"> высоконравственного, ответственного, инициативного и комп</w:t>
      </w:r>
      <w:r w:rsidR="001A6910">
        <w:rPr>
          <w:rStyle w:val="Zag11"/>
          <w:rFonts w:eastAsia="@Arial Unicode MS"/>
          <w:color w:val="000000"/>
          <w:lang w:val="ru-RU"/>
        </w:rPr>
        <w:t>е</w:t>
      </w:r>
      <w:r w:rsidR="001A6910">
        <w:rPr>
          <w:rStyle w:val="Zag11"/>
          <w:rFonts w:eastAsia="@Arial Unicode MS"/>
          <w:color w:val="000000"/>
          <w:lang w:val="ru-RU"/>
        </w:rPr>
        <w:t>тентного гражданина России;</w:t>
      </w:r>
    </w:p>
    <w:p w:rsidR="001A6910" w:rsidRDefault="00494FF1" w:rsidP="00B271F8">
      <w:pPr>
        <w:numPr>
          <w:ilvl w:val="0"/>
          <w:numId w:val="1"/>
        </w:numPr>
        <w:tabs>
          <w:tab w:val="clear" w:pos="720"/>
          <w:tab w:val="num" w:pos="851"/>
        </w:tabs>
        <w:ind w:left="993" w:hanging="11"/>
        <w:jc w:val="both"/>
        <w:rPr>
          <w:rStyle w:val="Zag11"/>
          <w:rFonts w:eastAsia="@Arial Unicode MS"/>
          <w:bCs/>
          <w:iCs/>
          <w:color w:val="000000"/>
          <w:lang w:val="ru-RU"/>
        </w:rPr>
      </w:pPr>
      <w:r>
        <w:rPr>
          <w:rStyle w:val="Zag11"/>
          <w:rFonts w:eastAsia="@Arial Unicode MS"/>
          <w:bCs/>
          <w:iCs/>
          <w:color w:val="000000"/>
          <w:lang w:val="ru-RU"/>
        </w:rPr>
        <w:t>формирования</w:t>
      </w:r>
      <w:r w:rsidR="001A6910">
        <w:rPr>
          <w:rStyle w:val="Zag11"/>
          <w:rFonts w:eastAsia="@Arial Unicode MS"/>
          <w:bCs/>
          <w:iCs/>
          <w:color w:val="000000"/>
          <w:lang w:val="ru-RU"/>
        </w:rPr>
        <w:t xml:space="preserve"> у обучающихся  основы гражданской идентичности личн</w:t>
      </w:r>
      <w:r w:rsidR="001A6910">
        <w:rPr>
          <w:rStyle w:val="Zag11"/>
          <w:rFonts w:eastAsia="@Arial Unicode MS"/>
          <w:bCs/>
          <w:iCs/>
          <w:color w:val="000000"/>
          <w:lang w:val="ru-RU"/>
        </w:rPr>
        <w:t>о</w:t>
      </w:r>
      <w:r w:rsidR="001A6910">
        <w:rPr>
          <w:rStyle w:val="Zag11"/>
          <w:rFonts w:eastAsia="@Arial Unicode MS"/>
          <w:bCs/>
          <w:iCs/>
          <w:color w:val="000000"/>
          <w:lang w:val="ru-RU"/>
        </w:rPr>
        <w:t>сти,  психологические условия развития общения, сотрудничества;</w:t>
      </w:r>
    </w:p>
    <w:p w:rsidR="001A6910" w:rsidRDefault="00494FF1" w:rsidP="00B271F8">
      <w:pPr>
        <w:numPr>
          <w:ilvl w:val="0"/>
          <w:numId w:val="1"/>
        </w:numPr>
        <w:tabs>
          <w:tab w:val="clear" w:pos="720"/>
          <w:tab w:val="num" w:pos="851"/>
        </w:tabs>
        <w:ind w:left="993" w:hanging="11"/>
        <w:jc w:val="both"/>
        <w:rPr>
          <w:rStyle w:val="Zag11"/>
          <w:rFonts w:eastAsia="@Arial Unicode MS"/>
          <w:bCs/>
          <w:iCs/>
          <w:color w:val="000000"/>
          <w:lang w:val="ru-RU"/>
        </w:rPr>
      </w:pPr>
      <w:r>
        <w:rPr>
          <w:rStyle w:val="Zag11"/>
          <w:rFonts w:eastAsia="@Arial Unicode MS"/>
          <w:bCs/>
          <w:iCs/>
          <w:color w:val="000000"/>
          <w:lang w:val="ru-RU"/>
        </w:rPr>
        <w:t>развития</w:t>
      </w:r>
      <w:r w:rsidR="001A6910">
        <w:rPr>
          <w:rStyle w:val="Zag11"/>
          <w:rFonts w:eastAsia="@Arial Unicode MS"/>
          <w:bCs/>
          <w:iCs/>
          <w:color w:val="000000"/>
          <w:lang w:val="ru-RU"/>
        </w:rPr>
        <w:t xml:space="preserve"> ценностно-смысловой сферы личности;</w:t>
      </w:r>
    </w:p>
    <w:p w:rsidR="001A6910" w:rsidRDefault="00494FF1" w:rsidP="00B271F8">
      <w:pPr>
        <w:numPr>
          <w:ilvl w:val="0"/>
          <w:numId w:val="1"/>
        </w:numPr>
        <w:tabs>
          <w:tab w:val="clear" w:pos="720"/>
          <w:tab w:val="num" w:pos="851"/>
        </w:tabs>
        <w:ind w:left="993" w:hanging="11"/>
        <w:jc w:val="both"/>
        <w:rPr>
          <w:rStyle w:val="Zag11"/>
          <w:rFonts w:eastAsia="@Arial Unicode MS"/>
          <w:bCs/>
          <w:iCs/>
          <w:color w:val="000000"/>
          <w:lang w:val="ru-RU"/>
        </w:rPr>
      </w:pPr>
      <w:r>
        <w:rPr>
          <w:rStyle w:val="Zag11"/>
          <w:rFonts w:eastAsia="@Arial Unicode MS"/>
          <w:bCs/>
          <w:iCs/>
          <w:color w:val="000000"/>
          <w:lang w:val="ru-RU"/>
        </w:rPr>
        <w:t>развития</w:t>
      </w:r>
      <w:r w:rsidR="001A6910">
        <w:rPr>
          <w:rStyle w:val="Zag11"/>
          <w:rFonts w:eastAsia="@Arial Unicode MS"/>
          <w:bCs/>
          <w:iCs/>
          <w:color w:val="000000"/>
          <w:lang w:val="ru-RU"/>
        </w:rPr>
        <w:t xml:space="preserve">  умения учиться, самостоятельность, инициативу и ответстве</w:t>
      </w:r>
      <w:r w:rsidR="001A6910">
        <w:rPr>
          <w:rStyle w:val="Zag11"/>
          <w:rFonts w:eastAsia="@Arial Unicode MS"/>
          <w:bCs/>
          <w:iCs/>
          <w:color w:val="000000"/>
          <w:lang w:val="ru-RU"/>
        </w:rPr>
        <w:t>н</w:t>
      </w:r>
      <w:r w:rsidR="001A6910">
        <w:rPr>
          <w:rStyle w:val="Zag11"/>
          <w:rFonts w:eastAsia="@Arial Unicode MS"/>
          <w:bCs/>
          <w:iCs/>
          <w:color w:val="000000"/>
          <w:lang w:val="ru-RU"/>
        </w:rPr>
        <w:t>ность;</w:t>
      </w:r>
    </w:p>
    <w:p w:rsidR="001A6910" w:rsidRPr="0082704A" w:rsidRDefault="00494FF1" w:rsidP="00B271F8">
      <w:pPr>
        <w:widowControl/>
        <w:numPr>
          <w:ilvl w:val="0"/>
          <w:numId w:val="1"/>
        </w:numPr>
        <w:tabs>
          <w:tab w:val="clear" w:pos="720"/>
          <w:tab w:val="num" w:pos="851"/>
        </w:tabs>
        <w:autoSpaceDE/>
        <w:adjustRightInd/>
        <w:ind w:left="993" w:hanging="11"/>
        <w:jc w:val="both"/>
        <w:rPr>
          <w:lang w:val="ru-RU"/>
        </w:rPr>
      </w:pPr>
      <w:r>
        <w:rPr>
          <w:lang w:val="ru-RU"/>
        </w:rPr>
        <w:t>сохранения и укрепления физического и психического здоровья и безопа</w:t>
      </w:r>
      <w:r>
        <w:rPr>
          <w:lang w:val="ru-RU"/>
        </w:rPr>
        <w:t>с</w:t>
      </w:r>
      <w:r>
        <w:rPr>
          <w:lang w:val="ru-RU"/>
        </w:rPr>
        <w:t>ности учащихся, обеспечения их эмоционального  благополучия</w:t>
      </w:r>
      <w:r w:rsidR="001A6910">
        <w:rPr>
          <w:lang w:val="ru-RU"/>
        </w:rPr>
        <w:t>;</w:t>
      </w:r>
    </w:p>
    <w:p w:rsidR="001A6910" w:rsidRDefault="00494FF1" w:rsidP="00B271F8">
      <w:pPr>
        <w:widowControl/>
        <w:numPr>
          <w:ilvl w:val="0"/>
          <w:numId w:val="1"/>
        </w:numPr>
        <w:tabs>
          <w:tab w:val="clear" w:pos="720"/>
          <w:tab w:val="num" w:pos="851"/>
        </w:tabs>
        <w:autoSpaceDE/>
        <w:adjustRightInd/>
        <w:ind w:left="993" w:hanging="11"/>
        <w:jc w:val="both"/>
        <w:rPr>
          <w:color w:val="000000"/>
          <w:lang w:val="ru-RU"/>
        </w:rPr>
      </w:pPr>
      <w:r>
        <w:rPr>
          <w:color w:val="000000"/>
          <w:lang w:val="ru-RU"/>
        </w:rPr>
        <w:t>развития творческих</w:t>
      </w:r>
      <w:r w:rsidR="001A6910">
        <w:rPr>
          <w:color w:val="000000"/>
          <w:lang w:val="ru-RU"/>
        </w:rPr>
        <w:t xml:space="preserve"> спос</w:t>
      </w:r>
      <w:r>
        <w:rPr>
          <w:color w:val="000000"/>
          <w:lang w:val="ru-RU"/>
        </w:rPr>
        <w:t>обностей</w:t>
      </w:r>
      <w:r w:rsidR="001A6910">
        <w:rPr>
          <w:color w:val="000000"/>
          <w:lang w:val="ru-RU"/>
        </w:rPr>
        <w:t xml:space="preserve"> школьников с учетом их индиви</w:t>
      </w:r>
      <w:r>
        <w:rPr>
          <w:color w:val="000000"/>
          <w:lang w:val="ru-RU"/>
        </w:rPr>
        <w:t>дуальных особенностей; сохранения и поддержания</w:t>
      </w:r>
      <w:r w:rsidR="001A6910">
        <w:rPr>
          <w:color w:val="000000"/>
          <w:lang w:val="ru-RU"/>
        </w:rPr>
        <w:t xml:space="preserve">  индивидуальности каждого  р</w:t>
      </w:r>
      <w:r w:rsidR="001A6910">
        <w:rPr>
          <w:color w:val="000000"/>
          <w:lang w:val="ru-RU"/>
        </w:rPr>
        <w:t>е</w:t>
      </w:r>
      <w:r w:rsidR="001A6910">
        <w:rPr>
          <w:color w:val="000000"/>
          <w:lang w:val="ru-RU"/>
        </w:rPr>
        <w:t>бенка;</w:t>
      </w:r>
    </w:p>
    <w:p w:rsidR="001A6910" w:rsidRDefault="00494FF1" w:rsidP="00B271F8">
      <w:pPr>
        <w:widowControl/>
        <w:numPr>
          <w:ilvl w:val="0"/>
          <w:numId w:val="1"/>
        </w:numPr>
        <w:tabs>
          <w:tab w:val="clear" w:pos="720"/>
          <w:tab w:val="num" w:pos="851"/>
        </w:tabs>
        <w:autoSpaceDE/>
        <w:adjustRightInd/>
        <w:ind w:left="993" w:hanging="11"/>
        <w:jc w:val="both"/>
        <w:rPr>
          <w:color w:val="000000"/>
          <w:lang w:val="ru-RU"/>
        </w:rPr>
      </w:pPr>
      <w:r>
        <w:rPr>
          <w:color w:val="000000"/>
          <w:lang w:val="ru-RU"/>
        </w:rPr>
        <w:t>формирования</w:t>
      </w:r>
      <w:r w:rsidR="001A6910">
        <w:rPr>
          <w:color w:val="000000"/>
          <w:lang w:val="ru-RU"/>
        </w:rPr>
        <w:t xml:space="preserve"> у младших школьников основы теоретического и практич</w:t>
      </w:r>
      <w:r w:rsidR="001A6910">
        <w:rPr>
          <w:color w:val="000000"/>
          <w:lang w:val="ru-RU"/>
        </w:rPr>
        <w:t>е</w:t>
      </w:r>
      <w:r w:rsidR="001A6910">
        <w:rPr>
          <w:color w:val="000000"/>
          <w:lang w:val="ru-RU"/>
        </w:rPr>
        <w:t xml:space="preserve">ского мышления и сознания; </w:t>
      </w:r>
      <w:r w:rsidR="00FE1ABB">
        <w:rPr>
          <w:color w:val="000000"/>
          <w:lang w:val="ru-RU"/>
        </w:rPr>
        <w:t xml:space="preserve"> </w:t>
      </w:r>
      <w:r w:rsidR="001A6910">
        <w:rPr>
          <w:color w:val="000000"/>
          <w:lang w:val="ru-RU"/>
        </w:rPr>
        <w:t>осуществления различных видов деятельности;</w:t>
      </w:r>
    </w:p>
    <w:p w:rsidR="001A6910" w:rsidRDefault="00494FF1" w:rsidP="00B271F8">
      <w:pPr>
        <w:widowControl/>
        <w:numPr>
          <w:ilvl w:val="0"/>
          <w:numId w:val="1"/>
        </w:numPr>
        <w:tabs>
          <w:tab w:val="clear" w:pos="720"/>
          <w:tab w:val="num" w:pos="851"/>
        </w:tabs>
        <w:autoSpaceDE/>
        <w:adjustRightInd/>
        <w:ind w:left="993" w:hanging="11"/>
        <w:jc w:val="both"/>
        <w:rPr>
          <w:color w:val="000000"/>
          <w:lang w:val="ru-RU"/>
        </w:rPr>
      </w:pPr>
      <w:r>
        <w:rPr>
          <w:color w:val="000000"/>
          <w:lang w:val="ru-RU"/>
        </w:rPr>
        <w:t>создания педагогических условий</w:t>
      </w:r>
      <w:r w:rsidR="002B3EB4">
        <w:rPr>
          <w:color w:val="000000"/>
          <w:lang w:val="ru-RU"/>
        </w:rPr>
        <w:t>, обеспечивающих</w:t>
      </w:r>
      <w:r w:rsidR="001A6910">
        <w:rPr>
          <w:color w:val="000000"/>
          <w:lang w:val="ru-RU"/>
        </w:rPr>
        <w:t xml:space="preserve"> не только успешное обр</w:t>
      </w:r>
      <w:r w:rsidR="001A6910">
        <w:rPr>
          <w:color w:val="000000"/>
          <w:lang w:val="ru-RU"/>
        </w:rPr>
        <w:t>а</w:t>
      </w:r>
      <w:r w:rsidR="001A6910">
        <w:rPr>
          <w:color w:val="000000"/>
          <w:lang w:val="ru-RU"/>
        </w:rPr>
        <w:t>зование на данной ступени, но и широкий перенос средств, освоенных в начальной школе, на следующие ступени образования и во внешкольную практ</w:t>
      </w:r>
      <w:r w:rsidR="001A6910">
        <w:rPr>
          <w:color w:val="000000"/>
          <w:lang w:val="ru-RU"/>
        </w:rPr>
        <w:t>и</w:t>
      </w:r>
      <w:r w:rsidR="001A6910">
        <w:rPr>
          <w:color w:val="000000"/>
          <w:lang w:val="ru-RU"/>
        </w:rPr>
        <w:t>ку;</w:t>
      </w:r>
    </w:p>
    <w:p w:rsidR="001A6910" w:rsidRDefault="00FE1ABB" w:rsidP="00B271F8">
      <w:pPr>
        <w:widowControl/>
        <w:numPr>
          <w:ilvl w:val="0"/>
          <w:numId w:val="1"/>
        </w:numPr>
        <w:tabs>
          <w:tab w:val="clear" w:pos="720"/>
          <w:tab w:val="num" w:pos="851"/>
        </w:tabs>
        <w:autoSpaceDE/>
        <w:adjustRightInd/>
        <w:ind w:left="993" w:hanging="11"/>
        <w:jc w:val="both"/>
        <w:rPr>
          <w:color w:val="000000"/>
          <w:lang w:val="ru-RU"/>
        </w:rPr>
      </w:pPr>
      <w:r>
        <w:rPr>
          <w:color w:val="000000"/>
          <w:lang w:val="ru-RU"/>
        </w:rPr>
        <w:t>помощи в овладении</w:t>
      </w:r>
      <w:r w:rsidR="001A6910">
        <w:rPr>
          <w:color w:val="000000"/>
          <w:lang w:val="ru-RU"/>
        </w:rPr>
        <w:t xml:space="preserve"> школьникам</w:t>
      </w:r>
      <w:r>
        <w:rPr>
          <w:color w:val="000000"/>
          <w:lang w:val="ru-RU"/>
        </w:rPr>
        <w:t>и</w:t>
      </w:r>
      <w:r w:rsidR="001A6910">
        <w:rPr>
          <w:color w:val="000000"/>
          <w:lang w:val="ru-RU"/>
        </w:rPr>
        <w:t xml:space="preserve"> </w:t>
      </w:r>
      <w:r>
        <w:rPr>
          <w:color w:val="000000"/>
          <w:lang w:val="ru-RU"/>
        </w:rPr>
        <w:t>основами</w:t>
      </w:r>
      <w:r w:rsidR="001A6910">
        <w:rPr>
          <w:color w:val="000000"/>
          <w:lang w:val="ru-RU"/>
        </w:rPr>
        <w:t xml:space="preserve"> грамотности в различных ее пр</w:t>
      </w:r>
      <w:r w:rsidR="001A6910">
        <w:rPr>
          <w:color w:val="000000"/>
          <w:lang w:val="ru-RU"/>
        </w:rPr>
        <w:t>о</w:t>
      </w:r>
      <w:r w:rsidR="001A6910">
        <w:rPr>
          <w:color w:val="000000"/>
          <w:lang w:val="ru-RU"/>
        </w:rPr>
        <w:t>явлениях: учебной, двигательной, духовно-нравственной, социально-гражданской, визуально-художественной, языковой, математической, естественно-научной,</w:t>
      </w:r>
      <w:r w:rsidR="001A6910">
        <w:rPr>
          <w:color w:val="000000"/>
        </w:rPr>
        <w:t> </w:t>
      </w:r>
      <w:r w:rsidR="001A6910">
        <w:rPr>
          <w:color w:val="000000"/>
          <w:lang w:val="ru-RU"/>
        </w:rPr>
        <w:t xml:space="preserve"> те</w:t>
      </w:r>
      <w:r w:rsidR="001A6910">
        <w:rPr>
          <w:color w:val="000000"/>
          <w:lang w:val="ru-RU"/>
        </w:rPr>
        <w:t>х</w:t>
      </w:r>
      <w:r w:rsidR="001A6910">
        <w:rPr>
          <w:color w:val="000000"/>
          <w:lang w:val="ru-RU"/>
        </w:rPr>
        <w:t>нологической;</w:t>
      </w:r>
    </w:p>
    <w:p w:rsidR="007F2C6F" w:rsidRDefault="00FE1ABB" w:rsidP="004E04F4">
      <w:pPr>
        <w:widowControl/>
        <w:numPr>
          <w:ilvl w:val="0"/>
          <w:numId w:val="1"/>
        </w:numPr>
        <w:tabs>
          <w:tab w:val="clear" w:pos="720"/>
          <w:tab w:val="num" w:pos="851"/>
        </w:tabs>
        <w:autoSpaceDE/>
        <w:adjustRightInd/>
        <w:ind w:left="993" w:hanging="5"/>
        <w:jc w:val="both"/>
        <w:rPr>
          <w:color w:val="000000"/>
          <w:lang w:val="ru-RU"/>
        </w:rPr>
      </w:pPr>
      <w:r>
        <w:rPr>
          <w:color w:val="000000"/>
          <w:lang w:val="ru-RU"/>
        </w:rPr>
        <w:t xml:space="preserve"> передачи </w:t>
      </w:r>
      <w:r w:rsidR="001A6910">
        <w:rPr>
          <w:color w:val="000000"/>
          <w:lang w:val="ru-RU"/>
        </w:rPr>
        <w:t xml:space="preserve">каждому ребенку </w:t>
      </w:r>
      <w:r>
        <w:rPr>
          <w:color w:val="000000"/>
          <w:lang w:val="ru-RU"/>
        </w:rPr>
        <w:t>опыта и средств</w:t>
      </w:r>
      <w:r w:rsidR="001A6910">
        <w:rPr>
          <w:color w:val="000000"/>
          <w:lang w:val="ru-RU"/>
        </w:rPr>
        <w:t xml:space="preserve"> ощущать себя субъектом отнош</w:t>
      </w:r>
      <w:r w:rsidR="001A6910">
        <w:rPr>
          <w:color w:val="000000"/>
          <w:lang w:val="ru-RU"/>
        </w:rPr>
        <w:t>е</w:t>
      </w:r>
      <w:r w:rsidR="001A6910">
        <w:rPr>
          <w:color w:val="000000"/>
          <w:lang w:val="ru-RU"/>
        </w:rPr>
        <w:t xml:space="preserve">ний с людьми, с миром и с собой, способным к самореализации в </w:t>
      </w:r>
      <w:r w:rsidR="001A6910" w:rsidRPr="002666B1">
        <w:rPr>
          <w:color w:val="000000"/>
          <w:lang w:val="ru-RU"/>
        </w:rPr>
        <w:t>образовательных и других видах  деятельности.</w:t>
      </w:r>
    </w:p>
    <w:p w:rsidR="009E3DCA" w:rsidRPr="007A18B1" w:rsidRDefault="009E3DCA" w:rsidP="00A933B3">
      <w:pPr>
        <w:widowControl/>
        <w:autoSpaceDE/>
        <w:adjustRightInd/>
        <w:jc w:val="both"/>
        <w:rPr>
          <w:b/>
          <w:lang w:val="ru-RU"/>
        </w:rPr>
      </w:pPr>
      <w:r w:rsidRPr="007A18B1">
        <w:rPr>
          <w:b/>
          <w:lang w:val="ru-RU"/>
        </w:rPr>
        <w:t>Принципы и подходы к формированию ООП НОО</w:t>
      </w:r>
      <w:r w:rsidR="007A18B1">
        <w:rPr>
          <w:b/>
          <w:lang w:val="ru-RU"/>
        </w:rPr>
        <w:t xml:space="preserve"> и состава участников образовательных отношений.</w:t>
      </w:r>
    </w:p>
    <w:p w:rsidR="002B3EB4" w:rsidRDefault="009E3DCA" w:rsidP="00A933B3">
      <w:pPr>
        <w:widowControl/>
        <w:autoSpaceDE/>
        <w:adjustRightInd/>
        <w:ind w:firstLine="709"/>
        <w:jc w:val="both"/>
        <w:rPr>
          <w:color w:val="000000"/>
          <w:lang w:val="ru-RU"/>
        </w:rPr>
      </w:pPr>
      <w:r>
        <w:rPr>
          <w:color w:val="000000"/>
          <w:lang w:val="ru-RU"/>
        </w:rPr>
        <w:t xml:space="preserve">Основная образовательная программа (ООП) </w:t>
      </w:r>
      <w:r w:rsidR="00F05DF3">
        <w:rPr>
          <w:color w:val="000000"/>
          <w:lang w:val="ru-RU"/>
        </w:rPr>
        <w:t>М</w:t>
      </w:r>
      <w:r w:rsidR="00C67026">
        <w:rPr>
          <w:color w:val="000000"/>
          <w:lang w:val="ru-RU"/>
        </w:rPr>
        <w:t>Б</w:t>
      </w:r>
      <w:r w:rsidR="00F05DF3">
        <w:rPr>
          <w:color w:val="000000"/>
          <w:lang w:val="ru-RU"/>
        </w:rPr>
        <w:t xml:space="preserve">ОУ СОШ </w:t>
      </w:r>
      <w:r w:rsidR="00C67026">
        <w:rPr>
          <w:color w:val="000000"/>
          <w:lang w:val="ru-RU"/>
        </w:rPr>
        <w:t>с.Лидога</w:t>
      </w:r>
      <w:r w:rsidR="002B3EB4">
        <w:rPr>
          <w:color w:val="000000"/>
          <w:lang w:val="ru-RU"/>
        </w:rPr>
        <w:t xml:space="preserve"> </w:t>
      </w:r>
      <w:r>
        <w:rPr>
          <w:color w:val="000000"/>
          <w:lang w:val="ru-RU"/>
        </w:rPr>
        <w:t>учитывает требования к образованию, которые предъявляют стандарты второго поколения. Принципиальным по</w:t>
      </w:r>
      <w:r w:rsidR="007A18B1">
        <w:rPr>
          <w:color w:val="000000"/>
          <w:lang w:val="ru-RU"/>
        </w:rPr>
        <w:t>д</w:t>
      </w:r>
      <w:r>
        <w:rPr>
          <w:color w:val="000000"/>
          <w:lang w:val="ru-RU"/>
        </w:rPr>
        <w:t>х</w:t>
      </w:r>
      <w:r>
        <w:rPr>
          <w:color w:val="000000"/>
          <w:lang w:val="ru-RU"/>
        </w:rPr>
        <w:t>о</w:t>
      </w:r>
      <w:r>
        <w:rPr>
          <w:color w:val="000000"/>
          <w:lang w:val="ru-RU"/>
        </w:rPr>
        <w:t>дом к формированию ООП начального общего образования стал учёт изменения социальной ситуации развития современных детей. Наряду со знаниевым компонентом в программном содержании обучения представлен</w:t>
      </w:r>
      <w:r w:rsidR="00F925C4">
        <w:rPr>
          <w:color w:val="000000"/>
          <w:lang w:val="ru-RU"/>
        </w:rPr>
        <w:t xml:space="preserve"> деятельностный компонент, что позволяет установить б</w:t>
      </w:r>
      <w:r w:rsidR="00F925C4">
        <w:rPr>
          <w:color w:val="000000"/>
          <w:lang w:val="ru-RU"/>
        </w:rPr>
        <w:t>а</w:t>
      </w:r>
      <w:r w:rsidR="00F925C4">
        <w:rPr>
          <w:color w:val="000000"/>
          <w:lang w:val="ru-RU"/>
        </w:rPr>
        <w:t>ланс теоретической  и практической составляющих содержания обучения. Определение в программе содержание тех</w:t>
      </w:r>
      <w:r w:rsidR="00DE3D59">
        <w:rPr>
          <w:color w:val="000000"/>
          <w:lang w:val="ru-RU"/>
        </w:rPr>
        <w:t xml:space="preserve"> знаний, умений и способов деят</w:t>
      </w:r>
      <w:r w:rsidR="00F925C4">
        <w:rPr>
          <w:color w:val="000000"/>
          <w:lang w:val="ru-RU"/>
        </w:rPr>
        <w:t>ельности, которые являются надпредметными, даёт возможность объединить усилия всех учебных предметов для решения общих задач обучения, что обеспечивает интеграцию в изучении разных сторон окр</w:t>
      </w:r>
      <w:r w:rsidR="00F925C4">
        <w:rPr>
          <w:color w:val="000000"/>
          <w:lang w:val="ru-RU"/>
        </w:rPr>
        <w:t>у</w:t>
      </w:r>
      <w:r w:rsidR="00F925C4">
        <w:rPr>
          <w:color w:val="000000"/>
          <w:lang w:val="ru-RU"/>
        </w:rPr>
        <w:t xml:space="preserve">жающего мира. </w:t>
      </w:r>
    </w:p>
    <w:p w:rsidR="009E3DCA" w:rsidRDefault="00F925C4" w:rsidP="00A933B3">
      <w:pPr>
        <w:widowControl/>
        <w:autoSpaceDE/>
        <w:adjustRightInd/>
        <w:ind w:firstLine="709"/>
        <w:jc w:val="both"/>
        <w:rPr>
          <w:color w:val="000000"/>
          <w:lang w:val="ru-RU"/>
        </w:rPr>
      </w:pPr>
      <w:r>
        <w:rPr>
          <w:color w:val="000000"/>
          <w:lang w:val="ru-RU"/>
        </w:rPr>
        <w:t>ООП построена с учётом требований к оснащению образовательного процесса в соо</w:t>
      </w:r>
      <w:r>
        <w:rPr>
          <w:color w:val="000000"/>
          <w:lang w:val="ru-RU"/>
        </w:rPr>
        <w:t>т</w:t>
      </w:r>
      <w:r>
        <w:rPr>
          <w:color w:val="000000"/>
          <w:lang w:val="ru-RU"/>
        </w:rPr>
        <w:t>ветствии с содержанием учебных предметов</w:t>
      </w:r>
    </w:p>
    <w:p w:rsidR="001A6910" w:rsidRPr="0082704A" w:rsidRDefault="001A6910" w:rsidP="00A933B3">
      <w:pPr>
        <w:ind w:firstLine="709"/>
        <w:jc w:val="both"/>
        <w:rPr>
          <w:rStyle w:val="Zag11"/>
          <w:rFonts w:eastAsia="@Arial Unicode MS"/>
          <w:lang w:val="ru-RU"/>
        </w:rPr>
      </w:pPr>
      <w:r>
        <w:rPr>
          <w:lang w:val="ru-RU"/>
        </w:rPr>
        <w:t xml:space="preserve">      </w:t>
      </w:r>
      <w:r>
        <w:rPr>
          <w:rStyle w:val="Zag11"/>
          <w:rFonts w:eastAsia="@Arial Unicode MS"/>
          <w:color w:val="000000"/>
          <w:lang w:val="ru-RU"/>
        </w:rPr>
        <w:t>К числу планируемых результатов освоения основной образовательной пр</w:t>
      </w:r>
      <w:r>
        <w:rPr>
          <w:rStyle w:val="Zag11"/>
          <w:rFonts w:eastAsia="@Arial Unicode MS"/>
          <w:color w:val="000000"/>
          <w:lang w:val="ru-RU"/>
        </w:rPr>
        <w:t>о</w:t>
      </w:r>
      <w:r>
        <w:rPr>
          <w:rStyle w:val="Zag11"/>
          <w:rFonts w:eastAsia="@Arial Unicode MS"/>
          <w:color w:val="000000"/>
          <w:lang w:val="ru-RU"/>
        </w:rPr>
        <w:t>граммы отнесены:</w:t>
      </w:r>
    </w:p>
    <w:p w:rsidR="002666B1" w:rsidRPr="002666B1" w:rsidRDefault="001A6910" w:rsidP="00077A22">
      <w:pPr>
        <w:numPr>
          <w:ilvl w:val="0"/>
          <w:numId w:val="9"/>
        </w:numPr>
        <w:ind w:left="993" w:firstLine="0"/>
        <w:jc w:val="both"/>
        <w:rPr>
          <w:rStyle w:val="Zag11"/>
          <w:rFonts w:eastAsia="@Arial Unicode MS"/>
          <w:color w:val="000000"/>
          <w:lang w:val="ru-RU"/>
        </w:rPr>
      </w:pPr>
      <w:r>
        <w:rPr>
          <w:rStyle w:val="Zag11"/>
          <w:rFonts w:eastAsia="@Arial Unicode MS"/>
          <w:color w:val="000000"/>
          <w:lang w:val="ru-RU"/>
        </w:rPr>
        <w:t>личностные результаты — готовность и способность обучающихся к самора</w:t>
      </w:r>
      <w:r>
        <w:rPr>
          <w:rStyle w:val="Zag11"/>
          <w:rFonts w:eastAsia="@Arial Unicode MS"/>
          <w:color w:val="000000"/>
          <w:lang w:val="ru-RU"/>
        </w:rPr>
        <w:t>з</w:t>
      </w:r>
      <w:r>
        <w:rPr>
          <w:rStyle w:val="Zag11"/>
          <w:rFonts w:eastAsia="@Arial Unicode MS"/>
          <w:color w:val="000000"/>
          <w:lang w:val="ru-RU"/>
        </w:rPr>
        <w:t xml:space="preserve">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w:t>
      </w:r>
      <w:r>
        <w:rPr>
          <w:rStyle w:val="Zag11"/>
          <w:rFonts w:eastAsia="@Arial Unicode MS"/>
          <w:color w:val="000000"/>
          <w:lang w:val="ru-RU"/>
        </w:rPr>
        <w:lastRenderedPageBreak/>
        <w:t>социальные компетентности, личностные качества; сформ</w:t>
      </w:r>
      <w:r>
        <w:rPr>
          <w:rStyle w:val="Zag11"/>
          <w:rFonts w:eastAsia="@Arial Unicode MS"/>
          <w:color w:val="000000"/>
          <w:lang w:val="ru-RU"/>
        </w:rPr>
        <w:t>и</w:t>
      </w:r>
      <w:r>
        <w:rPr>
          <w:rStyle w:val="Zag11"/>
          <w:rFonts w:eastAsia="@Arial Unicode MS"/>
          <w:color w:val="000000"/>
          <w:lang w:val="ru-RU"/>
        </w:rPr>
        <w:t>рованность основ российской, гражданской идентичности;</w:t>
      </w:r>
    </w:p>
    <w:p w:rsidR="002666B1" w:rsidRPr="002666B1" w:rsidRDefault="001A6910" w:rsidP="00077A22">
      <w:pPr>
        <w:numPr>
          <w:ilvl w:val="0"/>
          <w:numId w:val="9"/>
        </w:numPr>
        <w:ind w:left="993" w:firstLine="0"/>
        <w:jc w:val="both"/>
        <w:rPr>
          <w:rStyle w:val="Zag11"/>
          <w:rFonts w:eastAsia="@Arial Unicode MS"/>
          <w:color w:val="000000"/>
          <w:lang w:val="ru-RU"/>
        </w:rPr>
      </w:pPr>
      <w:r w:rsidRPr="002666B1">
        <w:rPr>
          <w:rStyle w:val="Zag11"/>
          <w:rFonts w:eastAsia="@Arial Unicode MS"/>
          <w:color w:val="000000"/>
          <w:lang w:val="ru-RU"/>
        </w:rPr>
        <w:t>метапредметные результаты — освоенные обучающимися универсальные учебные действия (познавательные, регулятивные и коммуникативные);</w:t>
      </w:r>
    </w:p>
    <w:p w:rsidR="001A6910" w:rsidRPr="002666B1" w:rsidRDefault="001A6910" w:rsidP="00077A22">
      <w:pPr>
        <w:numPr>
          <w:ilvl w:val="0"/>
          <w:numId w:val="9"/>
        </w:numPr>
        <w:ind w:left="993" w:firstLine="0"/>
        <w:jc w:val="both"/>
        <w:rPr>
          <w:rStyle w:val="Zag11"/>
          <w:rFonts w:eastAsia="@Arial Unicode MS"/>
          <w:color w:val="000000"/>
          <w:lang w:val="ru-RU"/>
        </w:rPr>
      </w:pPr>
      <w:r w:rsidRPr="002666B1">
        <w:rPr>
          <w:rStyle w:val="Zag11"/>
          <w:rFonts w:eastAsia="@Arial Unicode MS"/>
          <w:lang w:val="ru-RU"/>
        </w:rPr>
        <w:t xml:space="preserve"> предметные результаты — освоенный обучающимися в ходе изучения уче</w:t>
      </w:r>
      <w:r w:rsidRPr="002666B1">
        <w:rPr>
          <w:rStyle w:val="Zag11"/>
          <w:rFonts w:eastAsia="@Arial Unicode MS"/>
          <w:lang w:val="ru-RU"/>
        </w:rPr>
        <w:t>б</w:t>
      </w:r>
      <w:r w:rsidRPr="002666B1">
        <w:rPr>
          <w:rStyle w:val="Zag11"/>
          <w:rFonts w:eastAsia="@Arial Unicode MS"/>
          <w:lang w:val="ru-RU"/>
        </w:rPr>
        <w:t>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w:t>
      </w:r>
      <w:r w:rsidRPr="002666B1">
        <w:rPr>
          <w:rStyle w:val="Zag11"/>
          <w:rFonts w:eastAsia="@Arial Unicode MS"/>
          <w:lang w:val="ru-RU"/>
        </w:rPr>
        <w:t>а</w:t>
      </w:r>
      <w:r w:rsidRPr="002666B1">
        <w:rPr>
          <w:rStyle w:val="Zag11"/>
          <w:rFonts w:eastAsia="@Arial Unicode MS"/>
          <w:lang w:val="ru-RU"/>
        </w:rPr>
        <w:t>учной картины мира.</w:t>
      </w:r>
    </w:p>
    <w:p w:rsidR="001A6910" w:rsidRDefault="001A6910" w:rsidP="00A933B3">
      <w:pPr>
        <w:pStyle w:val="Osnova"/>
        <w:spacing w:line="240" w:lineRule="auto"/>
        <w:ind w:firstLine="709"/>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w:t>
      </w:r>
      <w:r>
        <w:rPr>
          <w:rStyle w:val="Zag11"/>
          <w:rFonts w:ascii="Times New Roman" w:eastAsia="@Arial Unicode MS" w:hAnsi="Times New Roman" w:cs="Times New Roman"/>
          <w:sz w:val="24"/>
          <w:szCs w:val="24"/>
          <w:lang w:val="ru-RU"/>
        </w:rPr>
        <w:t>у</w:t>
      </w:r>
      <w:r>
        <w:rPr>
          <w:rStyle w:val="Zag11"/>
          <w:rFonts w:ascii="Times New Roman" w:eastAsia="@Arial Unicode MS" w:hAnsi="Times New Roman" w:cs="Times New Roman"/>
          <w:sz w:val="24"/>
          <w:szCs w:val="24"/>
          <w:lang w:val="ru-RU"/>
        </w:rPr>
        <w:t>чающихся, программы формирования культуры здорового и безопасного образа жизни.</w:t>
      </w:r>
    </w:p>
    <w:p w:rsidR="001A6910" w:rsidRDefault="001A6910" w:rsidP="00A933B3">
      <w:pPr>
        <w:pStyle w:val="Osnova"/>
        <w:spacing w:line="240" w:lineRule="auto"/>
        <w:ind w:firstLine="709"/>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Метапредметные результаты формируются за счёт реализации программы формир</w:t>
      </w:r>
      <w:r>
        <w:rPr>
          <w:rStyle w:val="Zag11"/>
          <w:rFonts w:ascii="Times New Roman" w:eastAsia="@Arial Unicode MS" w:hAnsi="Times New Roman" w:cs="Times New Roman"/>
          <w:sz w:val="24"/>
          <w:szCs w:val="24"/>
          <w:lang w:val="ru-RU"/>
        </w:rPr>
        <w:t>о</w:t>
      </w:r>
      <w:r>
        <w:rPr>
          <w:rStyle w:val="Zag11"/>
          <w:rFonts w:ascii="Times New Roman" w:eastAsia="@Arial Unicode MS" w:hAnsi="Times New Roman" w:cs="Times New Roman"/>
          <w:sz w:val="24"/>
          <w:szCs w:val="24"/>
          <w:lang w:val="ru-RU"/>
        </w:rPr>
        <w:t>вания универсальных учебных действий и программ всех без исключения учебных предм</w:t>
      </w:r>
      <w:r>
        <w:rPr>
          <w:rStyle w:val="Zag11"/>
          <w:rFonts w:ascii="Times New Roman" w:eastAsia="@Arial Unicode MS" w:hAnsi="Times New Roman" w:cs="Times New Roman"/>
          <w:sz w:val="24"/>
          <w:szCs w:val="24"/>
          <w:lang w:val="ru-RU"/>
        </w:rPr>
        <w:t>е</w:t>
      </w:r>
      <w:r>
        <w:rPr>
          <w:rStyle w:val="Zag11"/>
          <w:rFonts w:ascii="Times New Roman" w:eastAsia="@Arial Unicode MS" w:hAnsi="Times New Roman" w:cs="Times New Roman"/>
          <w:sz w:val="24"/>
          <w:szCs w:val="24"/>
          <w:lang w:val="ru-RU"/>
        </w:rPr>
        <w:t>тов.</w:t>
      </w:r>
    </w:p>
    <w:p w:rsidR="001A6910" w:rsidRDefault="001A6910" w:rsidP="00A933B3">
      <w:pPr>
        <w:ind w:firstLine="709"/>
        <w:jc w:val="both"/>
        <w:rPr>
          <w:rStyle w:val="Zag11"/>
          <w:rFonts w:eastAsia="@Arial Unicode MS"/>
          <w:color w:val="000000"/>
          <w:lang w:val="ru-RU"/>
        </w:rPr>
      </w:pPr>
      <w:r>
        <w:rPr>
          <w:rStyle w:val="Zag11"/>
          <w:rFonts w:eastAsia="@Arial Unicode MS"/>
          <w:color w:val="000000"/>
          <w:lang w:val="ru-RU"/>
        </w:rPr>
        <w:t>В основе реализации основной образовательной программы лежит системно-деятельностный подход, который предполагает:</w:t>
      </w:r>
    </w:p>
    <w:p w:rsidR="002666B1" w:rsidRPr="002666B1" w:rsidRDefault="001A6910" w:rsidP="00077A22">
      <w:pPr>
        <w:numPr>
          <w:ilvl w:val="0"/>
          <w:numId w:val="10"/>
        </w:numPr>
        <w:ind w:left="993" w:firstLine="0"/>
        <w:jc w:val="both"/>
        <w:rPr>
          <w:rStyle w:val="Zag11"/>
          <w:rFonts w:eastAsia="@Arial Unicode MS"/>
          <w:color w:val="000000"/>
          <w:lang w:val="ru-RU"/>
        </w:rPr>
      </w:pPr>
      <w:r>
        <w:rPr>
          <w:rStyle w:val="Zag11"/>
          <w:rFonts w:eastAsia="@Arial Unicode MS"/>
          <w:color w:val="000000"/>
          <w:lang w:val="ru-RU"/>
        </w:rPr>
        <w:t>воспитание и развитие качеств личности, отвечающих требованиям информ</w:t>
      </w:r>
      <w:r>
        <w:rPr>
          <w:rStyle w:val="Zag11"/>
          <w:rFonts w:eastAsia="@Arial Unicode MS"/>
          <w:color w:val="000000"/>
          <w:lang w:val="ru-RU"/>
        </w:rPr>
        <w:t>а</w:t>
      </w:r>
      <w:r>
        <w:rPr>
          <w:rStyle w:val="Zag11"/>
          <w:rFonts w:eastAsia="@Arial Unicode MS"/>
          <w:color w:val="000000"/>
          <w:lang w:val="ru-RU"/>
        </w:rPr>
        <w:t>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w:t>
      </w:r>
      <w:r>
        <w:rPr>
          <w:rStyle w:val="Zag11"/>
          <w:rFonts w:eastAsia="@Arial Unicode MS"/>
          <w:color w:val="000000"/>
          <w:lang w:val="ru-RU"/>
        </w:rPr>
        <w:t>о</w:t>
      </w:r>
      <w:r>
        <w:rPr>
          <w:rStyle w:val="Zag11"/>
          <w:rFonts w:eastAsia="@Arial Unicode MS"/>
          <w:color w:val="000000"/>
          <w:lang w:val="ru-RU"/>
        </w:rPr>
        <w:t>става;</w:t>
      </w:r>
    </w:p>
    <w:p w:rsidR="002666B1" w:rsidRPr="002666B1" w:rsidRDefault="001A6910" w:rsidP="00077A22">
      <w:pPr>
        <w:numPr>
          <w:ilvl w:val="0"/>
          <w:numId w:val="10"/>
        </w:numPr>
        <w:ind w:left="993" w:firstLine="0"/>
        <w:jc w:val="both"/>
        <w:rPr>
          <w:rStyle w:val="Zag11"/>
          <w:rFonts w:eastAsia="@Arial Unicode MS"/>
          <w:color w:val="000000"/>
          <w:lang w:val="ru-RU"/>
        </w:rPr>
      </w:pPr>
      <w:r w:rsidRPr="002666B1">
        <w:rPr>
          <w:rStyle w:val="Zag11"/>
          <w:rFonts w:eastAsia="@Arial Unicode MS"/>
          <w:color w:val="000000"/>
          <w:lang w:val="ru-RU"/>
        </w:rPr>
        <w:t xml:space="preserve"> переход к стратегии социального проектирования и конструирования на осн</w:t>
      </w:r>
      <w:r w:rsidRPr="002666B1">
        <w:rPr>
          <w:rStyle w:val="Zag11"/>
          <w:rFonts w:eastAsia="@Arial Unicode MS"/>
          <w:color w:val="000000"/>
          <w:lang w:val="ru-RU"/>
        </w:rPr>
        <w:t>о</w:t>
      </w:r>
      <w:r w:rsidRPr="002666B1">
        <w:rPr>
          <w:rStyle w:val="Zag11"/>
          <w:rFonts w:eastAsia="@Arial Unicode MS"/>
          <w:color w:val="000000"/>
          <w:lang w:val="ru-RU"/>
        </w:rPr>
        <w:t>ве разработки содержания и технологий образования, определяющих пути и спос</w:t>
      </w:r>
      <w:r w:rsidRPr="002666B1">
        <w:rPr>
          <w:rStyle w:val="Zag11"/>
          <w:rFonts w:eastAsia="@Arial Unicode MS"/>
          <w:color w:val="000000"/>
          <w:lang w:val="ru-RU"/>
        </w:rPr>
        <w:t>о</w:t>
      </w:r>
      <w:r w:rsidRPr="002666B1">
        <w:rPr>
          <w:rStyle w:val="Zag11"/>
          <w:rFonts w:eastAsia="@Arial Unicode MS"/>
          <w:color w:val="000000"/>
          <w:lang w:val="ru-RU"/>
        </w:rPr>
        <w:t>бы достижения социально желаемого уровня (результата) личностного и познав</w:t>
      </w:r>
      <w:r w:rsidRPr="002666B1">
        <w:rPr>
          <w:rStyle w:val="Zag11"/>
          <w:rFonts w:eastAsia="@Arial Unicode MS"/>
          <w:color w:val="000000"/>
          <w:lang w:val="ru-RU"/>
        </w:rPr>
        <w:t>а</w:t>
      </w:r>
      <w:r w:rsidRPr="002666B1">
        <w:rPr>
          <w:rStyle w:val="Zag11"/>
          <w:rFonts w:eastAsia="@Arial Unicode MS"/>
          <w:color w:val="000000"/>
          <w:lang w:val="ru-RU"/>
        </w:rPr>
        <w:t>тельного развития обучающихся;</w:t>
      </w:r>
    </w:p>
    <w:p w:rsidR="002666B1" w:rsidRPr="002666B1" w:rsidRDefault="001A6910" w:rsidP="00077A22">
      <w:pPr>
        <w:numPr>
          <w:ilvl w:val="0"/>
          <w:numId w:val="10"/>
        </w:numPr>
        <w:ind w:left="993" w:firstLine="0"/>
        <w:jc w:val="both"/>
        <w:rPr>
          <w:rStyle w:val="Zag11"/>
          <w:rFonts w:eastAsia="@Arial Unicode MS"/>
          <w:color w:val="000000"/>
          <w:lang w:val="ru-RU"/>
        </w:rPr>
      </w:pPr>
      <w:r w:rsidRPr="002666B1">
        <w:rPr>
          <w:rStyle w:val="Zag11"/>
          <w:rFonts w:eastAsia="@Arial Unicode MS"/>
          <w:color w:val="000000"/>
          <w:lang w:val="ru-RU"/>
        </w:rPr>
        <w:t xml:space="preserve"> ориентацию на достижение цели и основного результата образования — развитие личности обучающегося на основе освоения универсальных учебных дейс</w:t>
      </w:r>
      <w:r w:rsidRPr="002666B1">
        <w:rPr>
          <w:rStyle w:val="Zag11"/>
          <w:rFonts w:eastAsia="@Arial Unicode MS"/>
          <w:color w:val="000000"/>
          <w:lang w:val="ru-RU"/>
        </w:rPr>
        <w:t>т</w:t>
      </w:r>
      <w:r w:rsidRPr="002666B1">
        <w:rPr>
          <w:rStyle w:val="Zag11"/>
          <w:rFonts w:eastAsia="@Arial Unicode MS"/>
          <w:color w:val="000000"/>
          <w:lang w:val="ru-RU"/>
        </w:rPr>
        <w:t>вий, познания и освоения мира;</w:t>
      </w:r>
    </w:p>
    <w:p w:rsidR="002666B1" w:rsidRPr="002666B1" w:rsidRDefault="001A6910" w:rsidP="00077A22">
      <w:pPr>
        <w:numPr>
          <w:ilvl w:val="0"/>
          <w:numId w:val="10"/>
        </w:numPr>
        <w:ind w:left="993" w:firstLine="0"/>
        <w:jc w:val="both"/>
        <w:rPr>
          <w:rStyle w:val="Zag11"/>
          <w:rFonts w:eastAsia="@Arial Unicode MS"/>
          <w:color w:val="000000"/>
          <w:lang w:val="ru-RU"/>
        </w:rPr>
      </w:pPr>
      <w:r w:rsidRPr="002666B1">
        <w:rPr>
          <w:rStyle w:val="Zag11"/>
          <w:rFonts w:eastAsia="@Arial Unicode MS"/>
          <w:color w:val="000000"/>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666B1" w:rsidRPr="002666B1" w:rsidRDefault="001A6910" w:rsidP="00077A22">
      <w:pPr>
        <w:numPr>
          <w:ilvl w:val="0"/>
          <w:numId w:val="10"/>
        </w:numPr>
        <w:ind w:left="993" w:firstLine="0"/>
        <w:jc w:val="both"/>
        <w:rPr>
          <w:rStyle w:val="Zag11"/>
          <w:rFonts w:eastAsia="@Arial Unicode MS"/>
          <w:color w:val="000000"/>
          <w:lang w:val="ru-RU"/>
        </w:rPr>
      </w:pPr>
      <w:r w:rsidRPr="002666B1">
        <w:rPr>
          <w:rStyle w:val="Zag11"/>
          <w:rFonts w:eastAsia="@Arial Unicode MS"/>
          <w:color w:val="000000"/>
          <w:lang w:val="ru-RU"/>
        </w:rPr>
        <w:t xml:space="preserve"> учёт индивидуальных возрастных, психологических и физиологических особенностей обучающихся, роли и значения видов деятельности и форм общ</w:t>
      </w:r>
      <w:r w:rsidRPr="002666B1">
        <w:rPr>
          <w:rStyle w:val="Zag11"/>
          <w:rFonts w:eastAsia="@Arial Unicode MS"/>
          <w:color w:val="000000"/>
          <w:lang w:val="ru-RU"/>
        </w:rPr>
        <w:t>е</w:t>
      </w:r>
      <w:r w:rsidRPr="002666B1">
        <w:rPr>
          <w:rStyle w:val="Zag11"/>
          <w:rFonts w:eastAsia="@Arial Unicode MS"/>
          <w:color w:val="000000"/>
          <w:lang w:val="ru-RU"/>
        </w:rPr>
        <w:t>ния при определении образовательно-воспитательных целей и путей их дост</w:t>
      </w:r>
      <w:r w:rsidRPr="002666B1">
        <w:rPr>
          <w:rStyle w:val="Zag11"/>
          <w:rFonts w:eastAsia="@Arial Unicode MS"/>
          <w:color w:val="000000"/>
          <w:lang w:val="ru-RU"/>
        </w:rPr>
        <w:t>и</w:t>
      </w:r>
      <w:r w:rsidRPr="002666B1">
        <w:rPr>
          <w:rStyle w:val="Zag11"/>
          <w:rFonts w:eastAsia="@Arial Unicode MS"/>
          <w:color w:val="000000"/>
          <w:lang w:val="ru-RU"/>
        </w:rPr>
        <w:t>жения;</w:t>
      </w:r>
    </w:p>
    <w:p w:rsidR="002666B1" w:rsidRPr="002666B1" w:rsidRDefault="001A6910" w:rsidP="00077A22">
      <w:pPr>
        <w:numPr>
          <w:ilvl w:val="0"/>
          <w:numId w:val="10"/>
        </w:numPr>
        <w:ind w:left="993" w:firstLine="0"/>
        <w:jc w:val="both"/>
        <w:rPr>
          <w:rStyle w:val="Zag11"/>
          <w:rFonts w:eastAsia="@Arial Unicode MS"/>
          <w:color w:val="000000"/>
          <w:lang w:val="ru-RU"/>
        </w:rPr>
      </w:pPr>
      <w:r w:rsidRPr="002666B1">
        <w:rPr>
          <w:rStyle w:val="Zag11"/>
          <w:rFonts w:eastAsia="@Arial Unicode MS"/>
          <w:color w:val="000000"/>
          <w:lang w:val="ru-RU"/>
        </w:rPr>
        <w:t>обеспечение преемственности дошкольного, начального общего, основного общего, среднего (полного) общего и профессионального образования;</w:t>
      </w:r>
    </w:p>
    <w:p w:rsidR="001A6910" w:rsidRPr="00AC4841" w:rsidRDefault="001A6910" w:rsidP="00077A22">
      <w:pPr>
        <w:numPr>
          <w:ilvl w:val="0"/>
          <w:numId w:val="10"/>
        </w:numPr>
        <w:ind w:left="993" w:firstLine="0"/>
        <w:jc w:val="both"/>
        <w:rPr>
          <w:rFonts w:eastAsia="@Arial Unicode MS"/>
          <w:color w:val="000000"/>
          <w:lang w:val="ru-RU"/>
        </w:rPr>
      </w:pPr>
      <w:r w:rsidRPr="002666B1">
        <w:rPr>
          <w:rStyle w:val="Zag11"/>
          <w:rFonts w:eastAsia="@Arial Unicode MS"/>
          <w:color w:val="000000"/>
          <w:lang w:val="ru-RU"/>
        </w:rPr>
        <w:t>разнообразие индивидуальных образовательных траекторий и индивидуальн</w:t>
      </w:r>
      <w:r w:rsidRPr="002666B1">
        <w:rPr>
          <w:rStyle w:val="Zag11"/>
          <w:rFonts w:eastAsia="@Arial Unicode MS"/>
          <w:color w:val="000000"/>
          <w:lang w:val="ru-RU"/>
        </w:rPr>
        <w:t>о</w:t>
      </w:r>
      <w:r w:rsidRPr="002666B1">
        <w:rPr>
          <w:rStyle w:val="Zag11"/>
          <w:rFonts w:eastAsia="@Arial Unicode MS"/>
          <w:color w:val="000000"/>
          <w:lang w:val="ru-RU"/>
        </w:rPr>
        <w:t xml:space="preserve">го развития каждого обучающегося (включая </w:t>
      </w:r>
      <w:r w:rsidRPr="002666B1">
        <w:rPr>
          <w:rStyle w:val="Zag11"/>
          <w:rFonts w:eastAsia="@Arial Unicode MS"/>
          <w:b/>
          <w:color w:val="000000"/>
          <w:lang w:val="ru-RU"/>
        </w:rPr>
        <w:t>одарённых детей и детей с огран</w:t>
      </w:r>
      <w:r w:rsidRPr="002666B1">
        <w:rPr>
          <w:rStyle w:val="Zag11"/>
          <w:rFonts w:eastAsia="@Arial Unicode MS"/>
          <w:b/>
          <w:color w:val="000000"/>
          <w:lang w:val="ru-RU"/>
        </w:rPr>
        <w:t>и</w:t>
      </w:r>
      <w:r w:rsidRPr="002666B1">
        <w:rPr>
          <w:rStyle w:val="Zag11"/>
          <w:rFonts w:eastAsia="@Arial Unicode MS"/>
          <w:b/>
          <w:color w:val="000000"/>
          <w:lang w:val="ru-RU"/>
        </w:rPr>
        <w:t xml:space="preserve">ченными </w:t>
      </w:r>
      <w:r w:rsidRPr="002666B1">
        <w:rPr>
          <w:rFonts w:eastAsia="@Arial Unicode MS"/>
          <w:b/>
          <w:lang w:val="ru-RU"/>
        </w:rPr>
        <w:t>возможностями здоровья</w:t>
      </w:r>
      <w:r w:rsidRPr="002666B1">
        <w:rPr>
          <w:rFonts w:eastAsia="@Arial Unicode MS"/>
          <w:lang w:val="ru-RU"/>
        </w:rPr>
        <w:t>), обеспечивающих рост творческого поте</w:t>
      </w:r>
      <w:r w:rsidRPr="002666B1">
        <w:rPr>
          <w:rFonts w:eastAsia="@Arial Unicode MS"/>
          <w:lang w:val="ru-RU"/>
        </w:rPr>
        <w:t>н</w:t>
      </w:r>
      <w:r w:rsidRPr="002666B1">
        <w:rPr>
          <w:rFonts w:eastAsia="@Arial Unicode MS"/>
          <w:lang w:val="ru-RU"/>
        </w:rPr>
        <w:t>циала, познавательных мотивов, обогащение форм учебного сотрудничества и расширение зоны ближайшего развития.</w:t>
      </w:r>
      <w:r w:rsidR="00BF2678">
        <w:rPr>
          <w:rFonts w:eastAsia="@Arial Unicode MS"/>
          <w:lang w:val="ru-RU"/>
        </w:rPr>
        <w:t xml:space="preserve">    </w:t>
      </w:r>
    </w:p>
    <w:p w:rsidR="00AC4841" w:rsidRPr="00E52AB0" w:rsidRDefault="00AC4841" w:rsidP="00AC4841">
      <w:pPr>
        <w:ind w:left="993"/>
        <w:jc w:val="both"/>
        <w:rPr>
          <w:rFonts w:eastAsia="@Arial Unicode MS"/>
          <w:color w:val="000000"/>
          <w:lang w:val="ru-RU"/>
        </w:rPr>
      </w:pPr>
    </w:p>
    <w:p w:rsidR="00E52AB0" w:rsidRPr="00C50FC1" w:rsidRDefault="00281701" w:rsidP="00A57137">
      <w:pPr>
        <w:pStyle w:val="ae"/>
      </w:pPr>
      <w:r w:rsidRPr="00C50FC1">
        <w:t xml:space="preserve">             </w:t>
      </w:r>
      <w:r w:rsidR="00C67026" w:rsidRPr="00C50FC1">
        <w:t>В 201</w:t>
      </w:r>
      <w:r w:rsidR="008044D2">
        <w:t>9</w:t>
      </w:r>
      <w:r w:rsidR="00C67026" w:rsidRPr="00C50FC1">
        <w:t>-20</w:t>
      </w:r>
      <w:r w:rsidR="008044D2">
        <w:t>20</w:t>
      </w:r>
      <w:r w:rsidR="00436251" w:rsidRPr="00C50FC1">
        <w:t xml:space="preserve"> г.г. </w:t>
      </w:r>
      <w:r w:rsidR="00AB64F0">
        <w:t xml:space="preserve">в </w:t>
      </w:r>
      <w:r w:rsidR="00436251" w:rsidRPr="00C50FC1">
        <w:t>М</w:t>
      </w:r>
      <w:r w:rsidR="00C67026" w:rsidRPr="00C50FC1">
        <w:t>Б</w:t>
      </w:r>
      <w:r w:rsidR="007D0C14" w:rsidRPr="00C50FC1">
        <w:t xml:space="preserve">ОУ СОШ </w:t>
      </w:r>
      <w:r w:rsidR="00C67026" w:rsidRPr="00C50FC1">
        <w:t>с. Лидога</w:t>
      </w:r>
      <w:r w:rsidR="0045773D" w:rsidRPr="00C50FC1">
        <w:t xml:space="preserve"> в 1 класс поступает </w:t>
      </w:r>
      <w:r w:rsidR="00AD5C53" w:rsidRPr="00AD5C53">
        <w:t>24</w:t>
      </w:r>
      <w:r w:rsidR="0045773D" w:rsidRPr="00C50FC1">
        <w:t xml:space="preserve"> учащихся. Из них </w:t>
      </w:r>
      <w:r w:rsidR="00AD5C53" w:rsidRPr="00AD5C53">
        <w:t>2</w:t>
      </w:r>
      <w:r w:rsidR="00AD5C53">
        <w:t>1</w:t>
      </w:r>
      <w:r w:rsidR="00C67026" w:rsidRPr="00C50FC1">
        <w:t xml:space="preserve"> ученик</w:t>
      </w:r>
      <w:r w:rsidR="00E133A0">
        <w:t>ов</w:t>
      </w:r>
      <w:r w:rsidR="0045773D" w:rsidRPr="00C50FC1">
        <w:t xml:space="preserve"> </w:t>
      </w:r>
      <w:r w:rsidR="00C67026" w:rsidRPr="00C50FC1">
        <w:t xml:space="preserve"> посещал</w:t>
      </w:r>
      <w:r w:rsidR="00E133A0">
        <w:t>и</w:t>
      </w:r>
      <w:r w:rsidR="00265916" w:rsidRPr="00C50FC1">
        <w:t xml:space="preserve"> ДОУ Л</w:t>
      </w:r>
      <w:r w:rsidR="00436251" w:rsidRPr="00C50FC1">
        <w:t>идогинск</w:t>
      </w:r>
      <w:r w:rsidR="007F7940" w:rsidRPr="00C50FC1">
        <w:t xml:space="preserve">ого сельского поселения по </w:t>
      </w:r>
      <w:r w:rsidR="00265916" w:rsidRPr="00C50FC1">
        <w:t>О</w:t>
      </w:r>
      <w:r w:rsidR="00265916" w:rsidRPr="00C50FC1">
        <w:t>с</w:t>
      </w:r>
      <w:r w:rsidR="00265916" w:rsidRPr="00C50FC1">
        <w:t>нов</w:t>
      </w:r>
      <w:r w:rsidR="007F7940" w:rsidRPr="00C50FC1">
        <w:t>ной общеобразовательной программе</w:t>
      </w:r>
      <w:r w:rsidR="00C50FC1">
        <w:t xml:space="preserve"> М</w:t>
      </w:r>
      <w:r w:rsidR="00265916" w:rsidRPr="00C50FC1">
        <w:t>ДОУ детского сада Лидогинского сельского по</w:t>
      </w:r>
      <w:r w:rsidR="00E133A0">
        <w:t>селения Н</w:t>
      </w:r>
      <w:r w:rsidR="00265916" w:rsidRPr="00C50FC1">
        <w:t>анайского муниципального района Хабаровского края</w:t>
      </w:r>
      <w:r w:rsidR="007F7940" w:rsidRPr="00C50FC1">
        <w:t>, которая</w:t>
      </w:r>
      <w:r w:rsidR="00265916" w:rsidRPr="00C50FC1">
        <w:t xml:space="preserve"> разработана на о</w:t>
      </w:r>
      <w:r w:rsidR="00265916" w:rsidRPr="00C50FC1">
        <w:t>с</w:t>
      </w:r>
      <w:r w:rsidR="001E2EF4" w:rsidRPr="00C50FC1">
        <w:t>нове п</w:t>
      </w:r>
      <w:r w:rsidR="00265916" w:rsidRPr="00C50FC1">
        <w:t>ри</w:t>
      </w:r>
      <w:r w:rsidR="007F7940" w:rsidRPr="00C50FC1">
        <w:t>мерной основной</w:t>
      </w:r>
      <w:r w:rsidR="00265916" w:rsidRPr="00C50FC1">
        <w:t xml:space="preserve"> общеобразовательная программа дошкольного образования «От рожд</w:t>
      </w:r>
      <w:r w:rsidR="00265916" w:rsidRPr="00C50FC1">
        <w:t>е</w:t>
      </w:r>
      <w:r w:rsidR="00265916" w:rsidRPr="00C50FC1">
        <w:t xml:space="preserve">ния до школы» под руководством Н.Е. </w:t>
      </w:r>
      <w:r w:rsidR="00616B19" w:rsidRPr="00C50FC1">
        <w:t>Вераксы, Т.С. Комаровой, М.А. Васильевой</w:t>
      </w:r>
      <w:r w:rsidR="00436251" w:rsidRPr="00C50FC1">
        <w:t>»</w:t>
      </w:r>
      <w:r w:rsidR="00E133A0">
        <w:t xml:space="preserve">. </w:t>
      </w:r>
      <w:r w:rsidR="00A57137" w:rsidRPr="00C50FC1">
        <w:t>Так как большинство учащихся имеют средний уровень подготовки к школе, считаем це</w:t>
      </w:r>
      <w:r w:rsidR="00C67026" w:rsidRPr="00C50FC1">
        <w:t>лесообразным использовать в 201</w:t>
      </w:r>
      <w:r w:rsidR="00AF2C2D">
        <w:t>9</w:t>
      </w:r>
      <w:r w:rsidR="00C67026" w:rsidRPr="00C50FC1">
        <w:t>-20</w:t>
      </w:r>
      <w:r w:rsidR="00AF2C2D">
        <w:t>20</w:t>
      </w:r>
      <w:r w:rsidR="00A57137" w:rsidRPr="00C50FC1">
        <w:t xml:space="preserve"> учебн</w:t>
      </w:r>
      <w:r w:rsidR="007A18B1" w:rsidRPr="00C50FC1">
        <w:t>ых</w:t>
      </w:r>
      <w:r w:rsidR="00A57137" w:rsidRPr="00C50FC1">
        <w:t xml:space="preserve"> год</w:t>
      </w:r>
      <w:r w:rsidR="007A18B1" w:rsidRPr="00C50FC1">
        <w:t xml:space="preserve">ах </w:t>
      </w:r>
      <w:r w:rsidR="00A57137" w:rsidRPr="00C50FC1">
        <w:t xml:space="preserve"> для обучения программу «</w:t>
      </w:r>
      <w:r w:rsidR="00AF2C2D">
        <w:t>Школа России</w:t>
      </w:r>
      <w:r w:rsidR="00A57137" w:rsidRPr="00C50FC1">
        <w:t>».</w:t>
      </w:r>
    </w:p>
    <w:p w:rsidR="001A6910" w:rsidRPr="009160DE" w:rsidRDefault="007D0C14" w:rsidP="007D0C14">
      <w:pPr>
        <w:pStyle w:val="ae"/>
      </w:pPr>
      <w:r w:rsidRPr="00C50FC1">
        <w:t xml:space="preserve">     </w:t>
      </w:r>
      <w:r w:rsidR="00281701" w:rsidRPr="00C50FC1">
        <w:t xml:space="preserve">    </w:t>
      </w:r>
      <w:r w:rsidRPr="00C50FC1">
        <w:t xml:space="preserve">  </w:t>
      </w:r>
      <w:r w:rsidR="001A6910" w:rsidRPr="00C50FC1">
        <w:t>Основная идея УМК «</w:t>
      </w:r>
      <w:r w:rsidR="00AF2C2D">
        <w:t>Школа России</w:t>
      </w:r>
      <w:r w:rsidR="001A6910" w:rsidRPr="00C50FC1">
        <w:t>» — оптимальное развитие</w:t>
      </w:r>
      <w:r w:rsidR="001A6910" w:rsidRPr="009160DE">
        <w:t xml:space="preserve"> к</w:t>
      </w:r>
      <w:r w:rsidR="001A6910" w:rsidRPr="009160DE">
        <w:t>а</w:t>
      </w:r>
      <w:r w:rsidR="001A6910" w:rsidRPr="009160DE">
        <w:t xml:space="preserve">ждого ребенка на основе педагогической поддержки его индивидуальности. </w:t>
      </w:r>
    </w:p>
    <w:p w:rsidR="001A6910" w:rsidRDefault="001A6910" w:rsidP="00A933B3">
      <w:pPr>
        <w:ind w:firstLine="709"/>
        <w:jc w:val="both"/>
        <w:rPr>
          <w:lang w:val="ru-RU"/>
        </w:rPr>
      </w:pPr>
      <w:r w:rsidRPr="009160DE">
        <w:rPr>
          <w:lang w:val="ru-RU"/>
        </w:rPr>
        <w:t>Система заданий разного уровня трудности, сочетание индивидуальной учебной деятельности ребенка с его работой в малых груп</w:t>
      </w:r>
      <w:r w:rsidR="004665F2">
        <w:rPr>
          <w:lang w:val="ru-RU"/>
        </w:rPr>
        <w:t xml:space="preserve">пах </w:t>
      </w:r>
      <w:r w:rsidRPr="009160DE">
        <w:rPr>
          <w:lang w:val="ru-RU"/>
        </w:rPr>
        <w:t>позволяют обеспечить условия, при которых обучение идет впереди развития, т. е. в зоне</w:t>
      </w:r>
      <w:r w:rsidRPr="0082704A">
        <w:rPr>
          <w:lang w:val="ru-RU"/>
        </w:rPr>
        <w:t xml:space="preserve"> ближайшего развития каждого уч</w:t>
      </w:r>
      <w:r w:rsidRPr="0082704A">
        <w:rPr>
          <w:lang w:val="ru-RU"/>
        </w:rPr>
        <w:t>е</w:t>
      </w:r>
      <w:r w:rsidRPr="0082704A">
        <w:rPr>
          <w:lang w:val="ru-RU"/>
        </w:rPr>
        <w:t xml:space="preserve">ника на основе учета уровня его актуального развития и личных интересов. </w:t>
      </w:r>
      <w:r>
        <w:rPr>
          <w:lang w:val="ru-RU"/>
        </w:rPr>
        <w:t>Высокая степень дифф</w:t>
      </w:r>
      <w:r>
        <w:rPr>
          <w:lang w:val="ru-RU"/>
        </w:rPr>
        <w:t>е</w:t>
      </w:r>
      <w:r>
        <w:rPr>
          <w:lang w:val="ru-RU"/>
        </w:rPr>
        <w:t>ренциации вопросов и заданий и их количество позволяют младшему школьнику работать в условиях своего актуального развития и создают возможности его индивидуального продв</w:t>
      </w:r>
      <w:r>
        <w:rPr>
          <w:lang w:val="ru-RU"/>
        </w:rPr>
        <w:t>и</w:t>
      </w:r>
      <w:r>
        <w:rPr>
          <w:lang w:val="ru-RU"/>
        </w:rPr>
        <w:t>жения.</w:t>
      </w:r>
    </w:p>
    <w:p w:rsidR="007D0C14" w:rsidRDefault="001A6910" w:rsidP="007D0C14">
      <w:pPr>
        <w:ind w:firstLine="709"/>
        <w:jc w:val="both"/>
        <w:rPr>
          <w:lang w:val="ru-RU"/>
        </w:rPr>
      </w:pPr>
      <w:r w:rsidRPr="009102FC">
        <w:rPr>
          <w:bCs/>
          <w:lang w:val="ru-RU"/>
        </w:rPr>
        <w:lastRenderedPageBreak/>
        <w:t>Основное содержание</w:t>
      </w:r>
      <w:r w:rsidRPr="009160DE">
        <w:rPr>
          <w:lang w:val="ru-RU"/>
        </w:rPr>
        <w:t xml:space="preserve"> УМК «</w:t>
      </w:r>
      <w:r w:rsidR="00AF2C2D">
        <w:rPr>
          <w:lang w:val="ru-RU"/>
        </w:rPr>
        <w:t>Школа России</w:t>
      </w:r>
      <w:r w:rsidRPr="009160DE">
        <w:rPr>
          <w:lang w:val="ru-RU"/>
        </w:rPr>
        <w:t>» складывается из т</w:t>
      </w:r>
      <w:r w:rsidRPr="009160DE">
        <w:rPr>
          <w:lang w:val="ru-RU"/>
        </w:rPr>
        <w:t>а</w:t>
      </w:r>
      <w:r w:rsidRPr="009160DE">
        <w:rPr>
          <w:lang w:val="ru-RU"/>
        </w:rPr>
        <w:t>ких образовательных областей, как филология, математика, информатика, естествознание и о</w:t>
      </w:r>
      <w:r w:rsidRPr="009160DE">
        <w:rPr>
          <w:lang w:val="ru-RU"/>
        </w:rPr>
        <w:t>б</w:t>
      </w:r>
      <w:r w:rsidRPr="009160DE">
        <w:rPr>
          <w:lang w:val="ru-RU"/>
        </w:rPr>
        <w:t>ществознание, искусство, музыкальное образование. Учебная программа каждого предмета базируется на интегрированной основе, отражающей единство и целостность научной карт</w:t>
      </w:r>
      <w:r w:rsidRPr="009160DE">
        <w:rPr>
          <w:lang w:val="ru-RU"/>
        </w:rPr>
        <w:t>и</w:t>
      </w:r>
      <w:r w:rsidR="00EF14ED">
        <w:rPr>
          <w:lang w:val="ru-RU"/>
        </w:rPr>
        <w:t>ны мира.</w:t>
      </w:r>
      <w:r>
        <w:rPr>
          <w:lang w:val="ru-RU"/>
        </w:rPr>
        <w:t xml:space="preserve"> </w:t>
      </w:r>
    </w:p>
    <w:p w:rsidR="001A6910" w:rsidRPr="007D0C14" w:rsidRDefault="001A6910" w:rsidP="007D0C14">
      <w:pPr>
        <w:ind w:firstLine="709"/>
        <w:jc w:val="both"/>
        <w:rPr>
          <w:rStyle w:val="Zag11"/>
          <w:lang w:val="ru-RU"/>
        </w:rPr>
      </w:pPr>
      <w:r>
        <w:rPr>
          <w:rStyle w:val="Zag11"/>
          <w:rFonts w:eastAsia="@Arial Unicode MS"/>
          <w:color w:val="000000"/>
          <w:lang w:val="ru-RU"/>
        </w:rPr>
        <w:t>Разработанная основная образовательная программа начального</w:t>
      </w:r>
      <w:r w:rsidR="00D17B3C">
        <w:rPr>
          <w:rStyle w:val="Zag11"/>
          <w:rFonts w:eastAsia="@Arial Unicode MS"/>
          <w:color w:val="000000"/>
          <w:lang w:val="ru-RU"/>
        </w:rPr>
        <w:t xml:space="preserve"> общего образов</w:t>
      </w:r>
      <w:r w:rsidR="00D17B3C">
        <w:rPr>
          <w:rStyle w:val="Zag11"/>
          <w:rFonts w:eastAsia="@Arial Unicode MS"/>
          <w:color w:val="000000"/>
          <w:lang w:val="ru-RU"/>
        </w:rPr>
        <w:t>а</w:t>
      </w:r>
      <w:r w:rsidR="00D17B3C">
        <w:rPr>
          <w:rStyle w:val="Zag11"/>
          <w:rFonts w:eastAsia="@Arial Unicode MS"/>
          <w:color w:val="000000"/>
          <w:lang w:val="ru-RU"/>
        </w:rPr>
        <w:t>ния М</w:t>
      </w:r>
      <w:r w:rsidR="00C67026">
        <w:rPr>
          <w:rStyle w:val="Zag11"/>
          <w:rFonts w:eastAsia="@Arial Unicode MS"/>
          <w:color w:val="000000"/>
          <w:lang w:val="ru-RU"/>
        </w:rPr>
        <w:t>Б</w:t>
      </w:r>
      <w:r w:rsidR="00D17B3C">
        <w:rPr>
          <w:rStyle w:val="Zag11"/>
          <w:rFonts w:eastAsia="@Arial Unicode MS"/>
          <w:color w:val="000000"/>
          <w:lang w:val="ru-RU"/>
        </w:rPr>
        <w:t xml:space="preserve">ОУ СОШ </w:t>
      </w:r>
      <w:r w:rsidR="00C67026">
        <w:rPr>
          <w:rStyle w:val="Zag11"/>
          <w:rFonts w:eastAsia="@Arial Unicode MS"/>
          <w:color w:val="000000"/>
          <w:lang w:val="ru-RU"/>
        </w:rPr>
        <w:t xml:space="preserve">с.Лидога </w:t>
      </w:r>
      <w:r>
        <w:rPr>
          <w:rStyle w:val="Zag11"/>
          <w:rFonts w:eastAsia="@Arial Unicode MS"/>
          <w:color w:val="000000"/>
          <w:lang w:val="ru-RU"/>
        </w:rPr>
        <w:t>предусматривает:</w:t>
      </w:r>
    </w:p>
    <w:p w:rsidR="002666B1" w:rsidRPr="002666B1" w:rsidRDefault="001A6910" w:rsidP="00077A22">
      <w:pPr>
        <w:numPr>
          <w:ilvl w:val="0"/>
          <w:numId w:val="7"/>
        </w:numPr>
        <w:ind w:left="993" w:firstLine="0"/>
        <w:jc w:val="both"/>
        <w:rPr>
          <w:rStyle w:val="Zag11"/>
          <w:rFonts w:eastAsia="@Arial Unicode MS"/>
          <w:color w:val="000000"/>
          <w:lang w:val="ru-RU"/>
        </w:rPr>
      </w:pPr>
      <w:r>
        <w:rPr>
          <w:rStyle w:val="Zag11"/>
          <w:rFonts w:eastAsia="@Arial Unicode MS"/>
          <w:color w:val="000000"/>
          <w:lang w:val="ru-RU"/>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2666B1" w:rsidRPr="002666B1" w:rsidRDefault="001A6910" w:rsidP="00077A22">
      <w:pPr>
        <w:numPr>
          <w:ilvl w:val="0"/>
          <w:numId w:val="7"/>
        </w:numPr>
        <w:ind w:left="993" w:firstLine="0"/>
        <w:jc w:val="both"/>
        <w:rPr>
          <w:rStyle w:val="Zag11"/>
          <w:rFonts w:eastAsia="@Arial Unicode MS"/>
          <w:color w:val="000000"/>
          <w:lang w:val="ru-RU"/>
        </w:rPr>
      </w:pPr>
      <w:r w:rsidRPr="002666B1">
        <w:rPr>
          <w:rStyle w:val="Zag11"/>
          <w:rFonts w:eastAsia="@Arial Unicode MS"/>
          <w:color w:val="000000"/>
          <w:lang w:val="ru-RU"/>
        </w:rPr>
        <w:t>выявление и развитие способностей обучающихся, в том числе одарённых детей</w:t>
      </w:r>
      <w:r w:rsidR="00D17B3C" w:rsidRPr="002666B1">
        <w:rPr>
          <w:rStyle w:val="Zag11"/>
          <w:rFonts w:eastAsia="@Arial Unicode MS"/>
          <w:color w:val="000000"/>
          <w:lang w:val="ru-RU"/>
        </w:rPr>
        <w:t xml:space="preserve">, через систему секций, </w:t>
      </w:r>
      <w:r w:rsidRPr="002666B1">
        <w:rPr>
          <w:rStyle w:val="Zag11"/>
          <w:rFonts w:eastAsia="@Arial Unicode MS"/>
          <w:color w:val="000000"/>
          <w:lang w:val="ru-RU"/>
        </w:rPr>
        <w:t xml:space="preserve"> кружков, организацию общественно полезной деятел</w:t>
      </w:r>
      <w:r w:rsidRPr="002666B1">
        <w:rPr>
          <w:rStyle w:val="Zag11"/>
          <w:rFonts w:eastAsia="@Arial Unicode MS"/>
          <w:color w:val="000000"/>
          <w:lang w:val="ru-RU"/>
        </w:rPr>
        <w:t>ь</w:t>
      </w:r>
      <w:r w:rsidRPr="002666B1">
        <w:rPr>
          <w:rStyle w:val="Zag11"/>
          <w:rFonts w:eastAsia="@Arial Unicode MS"/>
          <w:color w:val="000000"/>
          <w:lang w:val="ru-RU"/>
        </w:rPr>
        <w:t>ности, в том числе социальной практики, с использованием возможностей образ</w:t>
      </w:r>
      <w:r w:rsidRPr="002666B1">
        <w:rPr>
          <w:rStyle w:val="Zag11"/>
          <w:rFonts w:eastAsia="@Arial Unicode MS"/>
          <w:color w:val="000000"/>
          <w:lang w:val="ru-RU"/>
        </w:rPr>
        <w:t>о</w:t>
      </w:r>
      <w:r w:rsidRPr="002666B1">
        <w:rPr>
          <w:rStyle w:val="Zag11"/>
          <w:rFonts w:eastAsia="@Arial Unicode MS"/>
          <w:color w:val="000000"/>
          <w:lang w:val="ru-RU"/>
        </w:rPr>
        <w:t>вательных учреждений дополнительного образования детей;</w:t>
      </w:r>
    </w:p>
    <w:p w:rsidR="002666B1" w:rsidRPr="002666B1" w:rsidRDefault="001A6910" w:rsidP="00077A22">
      <w:pPr>
        <w:numPr>
          <w:ilvl w:val="0"/>
          <w:numId w:val="7"/>
        </w:numPr>
        <w:ind w:left="993" w:firstLine="0"/>
        <w:jc w:val="both"/>
        <w:rPr>
          <w:rStyle w:val="Zag11"/>
          <w:rFonts w:eastAsia="@Arial Unicode MS"/>
          <w:color w:val="000000"/>
          <w:lang w:val="ru-RU"/>
        </w:rPr>
      </w:pPr>
      <w:r w:rsidRPr="002666B1">
        <w:rPr>
          <w:rStyle w:val="Zag11"/>
          <w:rFonts w:eastAsia="@Arial Unicode MS"/>
          <w:color w:val="000000"/>
          <w:lang w:val="ru-RU"/>
        </w:rPr>
        <w:t>организацию интеллектуальных и творческих соревнований, научно-технического творчества и проектно-исследовательской деятельности;</w:t>
      </w:r>
    </w:p>
    <w:p w:rsidR="002666B1" w:rsidRPr="002666B1" w:rsidRDefault="001A6910" w:rsidP="00077A22">
      <w:pPr>
        <w:numPr>
          <w:ilvl w:val="0"/>
          <w:numId w:val="7"/>
        </w:numPr>
        <w:ind w:left="993" w:firstLine="0"/>
        <w:jc w:val="both"/>
        <w:rPr>
          <w:rStyle w:val="Zag11"/>
          <w:rFonts w:eastAsia="@Arial Unicode MS"/>
          <w:color w:val="000000"/>
          <w:lang w:val="ru-RU"/>
        </w:rPr>
      </w:pPr>
      <w:r w:rsidRPr="002666B1">
        <w:rPr>
          <w:rStyle w:val="Zag11"/>
          <w:rFonts w:eastAsia="@Arial Unicode MS"/>
          <w:color w:val="000000"/>
          <w:lang w:val="ru-RU"/>
        </w:rPr>
        <w:t>участие обучающихся, их родителей (законных представителей), педагогич</w:t>
      </w:r>
      <w:r w:rsidRPr="002666B1">
        <w:rPr>
          <w:rStyle w:val="Zag11"/>
          <w:rFonts w:eastAsia="@Arial Unicode MS"/>
          <w:color w:val="000000"/>
          <w:lang w:val="ru-RU"/>
        </w:rPr>
        <w:t>е</w:t>
      </w:r>
      <w:r w:rsidRPr="002666B1">
        <w:rPr>
          <w:rStyle w:val="Zag11"/>
          <w:rFonts w:eastAsia="@Arial Unicode MS"/>
          <w:color w:val="000000"/>
          <w:lang w:val="ru-RU"/>
        </w:rPr>
        <w:t>ских работников и общественности в проектировании и развитии внутришк</w:t>
      </w:r>
      <w:r w:rsidRPr="002666B1">
        <w:rPr>
          <w:rStyle w:val="Zag11"/>
          <w:rFonts w:eastAsia="@Arial Unicode MS"/>
          <w:color w:val="000000"/>
          <w:lang w:val="ru-RU"/>
        </w:rPr>
        <w:t>о</w:t>
      </w:r>
      <w:r w:rsidRPr="002666B1">
        <w:rPr>
          <w:rStyle w:val="Zag11"/>
          <w:rFonts w:eastAsia="@Arial Unicode MS"/>
          <w:color w:val="000000"/>
          <w:lang w:val="ru-RU"/>
        </w:rPr>
        <w:t>льной социальной среды;</w:t>
      </w:r>
    </w:p>
    <w:p w:rsidR="002666B1" w:rsidRPr="002666B1" w:rsidRDefault="001A6910" w:rsidP="00077A22">
      <w:pPr>
        <w:numPr>
          <w:ilvl w:val="0"/>
          <w:numId w:val="7"/>
        </w:numPr>
        <w:ind w:left="993" w:firstLine="0"/>
        <w:jc w:val="both"/>
        <w:rPr>
          <w:rStyle w:val="Zag11"/>
          <w:rFonts w:eastAsia="@Arial Unicode MS"/>
          <w:color w:val="000000"/>
          <w:lang w:val="ru-RU"/>
        </w:rPr>
      </w:pPr>
      <w:r w:rsidRPr="002666B1">
        <w:rPr>
          <w:rStyle w:val="Zag11"/>
          <w:rFonts w:eastAsia="@Arial Unicode MS"/>
          <w:color w:val="000000"/>
          <w:lang w:val="ru-RU"/>
        </w:rPr>
        <w:t>использование в образовательном процессе современных образовательных технологий деятельностного типа;</w:t>
      </w:r>
    </w:p>
    <w:p w:rsidR="002666B1" w:rsidRPr="002666B1" w:rsidRDefault="001A6910" w:rsidP="00077A22">
      <w:pPr>
        <w:numPr>
          <w:ilvl w:val="0"/>
          <w:numId w:val="7"/>
        </w:numPr>
        <w:ind w:left="993" w:firstLine="0"/>
        <w:jc w:val="both"/>
        <w:rPr>
          <w:rStyle w:val="Zag11"/>
          <w:rFonts w:eastAsia="@Arial Unicode MS"/>
          <w:color w:val="000000"/>
          <w:lang w:val="ru-RU"/>
        </w:rPr>
      </w:pPr>
      <w:r w:rsidRPr="002666B1">
        <w:rPr>
          <w:rStyle w:val="Zag11"/>
          <w:rFonts w:eastAsia="@Arial Unicode MS"/>
          <w:color w:val="000000"/>
          <w:lang w:val="ru-RU"/>
        </w:rPr>
        <w:t>возможность эффективной самостоятельной работы обучающихся при по</w:t>
      </w:r>
      <w:r w:rsidRPr="002666B1">
        <w:rPr>
          <w:rStyle w:val="Zag11"/>
          <w:rFonts w:eastAsia="@Arial Unicode MS"/>
          <w:color w:val="000000"/>
          <w:lang w:val="ru-RU"/>
        </w:rPr>
        <w:t>д</w:t>
      </w:r>
      <w:r w:rsidRPr="002666B1">
        <w:rPr>
          <w:rStyle w:val="Zag11"/>
          <w:rFonts w:eastAsia="@Arial Unicode MS"/>
          <w:color w:val="000000"/>
          <w:lang w:val="ru-RU"/>
        </w:rPr>
        <w:t>держке педагогических работников;</w:t>
      </w:r>
    </w:p>
    <w:p w:rsidR="001A6910" w:rsidRPr="002666B1" w:rsidRDefault="001A6910" w:rsidP="00077A22">
      <w:pPr>
        <w:numPr>
          <w:ilvl w:val="0"/>
          <w:numId w:val="7"/>
        </w:numPr>
        <w:ind w:left="993" w:firstLine="0"/>
        <w:jc w:val="both"/>
        <w:rPr>
          <w:rStyle w:val="Zag11"/>
          <w:rFonts w:eastAsia="@Arial Unicode MS"/>
          <w:color w:val="000000"/>
          <w:lang w:val="ru-RU"/>
        </w:rPr>
      </w:pPr>
      <w:r w:rsidRPr="002666B1">
        <w:rPr>
          <w:rStyle w:val="Zag11"/>
          <w:rFonts w:eastAsia="@Arial Unicode MS"/>
          <w:color w:val="000000"/>
          <w:lang w:val="ru-RU"/>
        </w:rPr>
        <w:t>включение обучающихся в процессы познания и преобразования внешкол</w:t>
      </w:r>
      <w:r w:rsidRPr="002666B1">
        <w:rPr>
          <w:rStyle w:val="Zag11"/>
          <w:rFonts w:eastAsia="@Arial Unicode MS"/>
          <w:color w:val="000000"/>
          <w:lang w:val="ru-RU"/>
        </w:rPr>
        <w:t>ь</w:t>
      </w:r>
      <w:r w:rsidRPr="002666B1">
        <w:rPr>
          <w:rStyle w:val="Zag11"/>
          <w:rFonts w:eastAsia="@Arial Unicode MS"/>
          <w:color w:val="000000"/>
          <w:lang w:val="ru-RU"/>
        </w:rPr>
        <w:t>ной социальной среды для приобретения опыта реального управления и дейс</w:t>
      </w:r>
      <w:r w:rsidRPr="002666B1">
        <w:rPr>
          <w:rStyle w:val="Zag11"/>
          <w:rFonts w:eastAsia="@Arial Unicode MS"/>
          <w:color w:val="000000"/>
          <w:lang w:val="ru-RU"/>
        </w:rPr>
        <w:t>т</w:t>
      </w:r>
      <w:r w:rsidRPr="002666B1">
        <w:rPr>
          <w:rStyle w:val="Zag11"/>
          <w:rFonts w:eastAsia="@Arial Unicode MS"/>
          <w:color w:val="000000"/>
          <w:lang w:val="ru-RU"/>
        </w:rPr>
        <w:t>вия.</w:t>
      </w:r>
    </w:p>
    <w:p w:rsidR="001A6910" w:rsidRDefault="001A6910" w:rsidP="00A933B3">
      <w:pPr>
        <w:ind w:firstLine="709"/>
        <w:jc w:val="both"/>
        <w:rPr>
          <w:rStyle w:val="Zag11"/>
          <w:rFonts w:eastAsia="@Arial Unicode MS"/>
          <w:color w:val="000000"/>
          <w:lang w:val="ru-RU"/>
        </w:rPr>
      </w:pPr>
      <w:r w:rsidRPr="007F2375">
        <w:rPr>
          <w:rStyle w:val="Zag11"/>
          <w:rFonts w:eastAsia="@Arial Unicode MS"/>
          <w:color w:val="000000"/>
          <w:lang w:val="ru-RU"/>
        </w:rPr>
        <w:t>М</w:t>
      </w:r>
      <w:r w:rsidR="00C67026">
        <w:rPr>
          <w:rStyle w:val="Zag11"/>
          <w:rFonts w:eastAsia="@Arial Unicode MS"/>
          <w:color w:val="000000"/>
          <w:lang w:val="ru-RU"/>
        </w:rPr>
        <w:t>Б</w:t>
      </w:r>
      <w:r w:rsidRPr="007F2375">
        <w:rPr>
          <w:rStyle w:val="Zag11"/>
          <w:rFonts w:eastAsia="@Arial Unicode MS"/>
          <w:color w:val="000000"/>
          <w:lang w:val="ru-RU"/>
        </w:rPr>
        <w:t xml:space="preserve">ОУ СОШ </w:t>
      </w:r>
      <w:r w:rsidR="00C67026">
        <w:rPr>
          <w:rStyle w:val="Zag11"/>
          <w:rFonts w:eastAsia="@Arial Unicode MS"/>
          <w:color w:val="000000"/>
          <w:lang w:val="ru-RU"/>
        </w:rPr>
        <w:t xml:space="preserve">с.Лидога </w:t>
      </w:r>
      <w:r w:rsidRPr="007F2375">
        <w:rPr>
          <w:rStyle w:val="Zag11"/>
          <w:rFonts w:eastAsia="@Arial Unicode MS"/>
          <w:color w:val="000000"/>
          <w:lang w:val="ru-RU"/>
        </w:rPr>
        <w:t xml:space="preserve">обеспечивает </w:t>
      </w:r>
      <w:r>
        <w:rPr>
          <w:rStyle w:val="Zag11"/>
          <w:rFonts w:eastAsia="@Arial Unicode MS"/>
          <w:color w:val="000000"/>
          <w:lang w:val="ru-RU"/>
        </w:rPr>
        <w:t>ознакомление обучающихся и их родителей (законных представителей), педагогов  как участников образов</w:t>
      </w:r>
      <w:r>
        <w:rPr>
          <w:rStyle w:val="Zag11"/>
          <w:rFonts w:eastAsia="@Arial Unicode MS"/>
          <w:color w:val="000000"/>
          <w:lang w:val="ru-RU"/>
        </w:rPr>
        <w:t>а</w:t>
      </w:r>
      <w:r>
        <w:rPr>
          <w:rStyle w:val="Zag11"/>
          <w:rFonts w:eastAsia="@Arial Unicode MS"/>
          <w:color w:val="000000"/>
          <w:lang w:val="ru-RU"/>
        </w:rPr>
        <w:t>тельного процесса:</w:t>
      </w:r>
    </w:p>
    <w:p w:rsidR="002666B1" w:rsidRPr="002666B1" w:rsidRDefault="001A6910" w:rsidP="00077A22">
      <w:pPr>
        <w:numPr>
          <w:ilvl w:val="0"/>
          <w:numId w:val="8"/>
        </w:numPr>
        <w:ind w:left="993" w:firstLine="0"/>
        <w:jc w:val="both"/>
        <w:rPr>
          <w:rStyle w:val="Zag11"/>
          <w:rFonts w:eastAsia="@Arial Unicode MS"/>
          <w:color w:val="000000"/>
          <w:lang w:val="ru-RU"/>
        </w:rPr>
      </w:pPr>
      <w:r>
        <w:rPr>
          <w:rStyle w:val="Zag11"/>
          <w:rFonts w:eastAsia="@Arial Unicode MS"/>
          <w:color w:val="000000"/>
          <w:lang w:val="ru-RU"/>
        </w:rPr>
        <w:t>с уставом и другими документами, регламентирующими осуществление обр</w:t>
      </w:r>
      <w:r>
        <w:rPr>
          <w:rStyle w:val="Zag11"/>
          <w:rFonts w:eastAsia="@Arial Unicode MS"/>
          <w:color w:val="000000"/>
          <w:lang w:val="ru-RU"/>
        </w:rPr>
        <w:t>а</w:t>
      </w:r>
      <w:r>
        <w:rPr>
          <w:rStyle w:val="Zag11"/>
          <w:rFonts w:eastAsia="@Arial Unicode MS"/>
          <w:color w:val="000000"/>
          <w:lang w:val="ru-RU"/>
        </w:rPr>
        <w:t>зовательного процесса в этом учреждении;</w:t>
      </w:r>
    </w:p>
    <w:p w:rsidR="001A6910" w:rsidRPr="002666B1" w:rsidRDefault="001A6910" w:rsidP="00077A22">
      <w:pPr>
        <w:numPr>
          <w:ilvl w:val="0"/>
          <w:numId w:val="8"/>
        </w:numPr>
        <w:ind w:left="993" w:firstLine="0"/>
        <w:jc w:val="both"/>
        <w:rPr>
          <w:rStyle w:val="Zag11"/>
          <w:rFonts w:eastAsia="@Arial Unicode MS"/>
          <w:color w:val="000000"/>
          <w:lang w:val="ru-RU"/>
        </w:rPr>
      </w:pPr>
      <w:r w:rsidRPr="002666B1">
        <w:rPr>
          <w:rStyle w:val="Zag11"/>
          <w:rFonts w:eastAsia="@Arial Unicode MS"/>
          <w:color w:val="000000"/>
          <w:lang w:val="ru-RU"/>
        </w:rPr>
        <w:t>с их правами и обязанностями в части формирования и реализации основной образовательной программы начального общего образования, установленными з</w:t>
      </w:r>
      <w:r w:rsidRPr="002666B1">
        <w:rPr>
          <w:rStyle w:val="Zag11"/>
          <w:rFonts w:eastAsia="@Arial Unicode MS"/>
          <w:color w:val="000000"/>
          <w:lang w:val="ru-RU"/>
        </w:rPr>
        <w:t>а</w:t>
      </w:r>
      <w:r w:rsidRPr="002666B1">
        <w:rPr>
          <w:rStyle w:val="Zag11"/>
          <w:rFonts w:eastAsia="@Arial Unicode MS"/>
          <w:color w:val="000000"/>
          <w:lang w:val="ru-RU"/>
        </w:rPr>
        <w:t>конодательством Российской Федерации и уставом образовательного учреждения.</w:t>
      </w:r>
    </w:p>
    <w:p w:rsidR="001A6910" w:rsidRPr="00446A6C" w:rsidRDefault="001A6910" w:rsidP="00A933B3">
      <w:pPr>
        <w:ind w:firstLine="709"/>
        <w:jc w:val="both"/>
        <w:rPr>
          <w:rStyle w:val="Zag11"/>
          <w:rFonts w:eastAsia="@Arial Unicode MS"/>
          <w:b/>
          <w:bCs/>
          <w:color w:val="000000"/>
          <w:lang w:val="ru-RU"/>
        </w:rPr>
      </w:pPr>
      <w:r>
        <w:rPr>
          <w:rStyle w:val="Zag11"/>
          <w:rFonts w:eastAsia="@Arial Unicode MS"/>
          <w:color w:val="000000"/>
          <w:lang w:val="ru-RU"/>
        </w:rPr>
        <w:t>Основная образовательная программа начального об</w:t>
      </w:r>
      <w:r w:rsidR="00D17B3C">
        <w:rPr>
          <w:rStyle w:val="Zag11"/>
          <w:rFonts w:eastAsia="@Arial Unicode MS"/>
          <w:color w:val="000000"/>
          <w:lang w:val="ru-RU"/>
        </w:rPr>
        <w:t>щего образования М</w:t>
      </w:r>
      <w:r w:rsidR="00C67026">
        <w:rPr>
          <w:rStyle w:val="Zag11"/>
          <w:rFonts w:eastAsia="@Arial Unicode MS"/>
          <w:color w:val="000000"/>
          <w:lang w:val="ru-RU"/>
        </w:rPr>
        <w:t>Б</w:t>
      </w:r>
      <w:r w:rsidR="00D17B3C">
        <w:rPr>
          <w:rStyle w:val="Zag11"/>
          <w:rFonts w:eastAsia="@Arial Unicode MS"/>
          <w:color w:val="000000"/>
          <w:lang w:val="ru-RU"/>
        </w:rPr>
        <w:t xml:space="preserve">ОУ СОШ </w:t>
      </w:r>
      <w:r w:rsidR="00C67026">
        <w:rPr>
          <w:rStyle w:val="Zag11"/>
          <w:rFonts w:eastAsia="@Arial Unicode MS"/>
          <w:color w:val="000000"/>
          <w:lang w:val="ru-RU"/>
        </w:rPr>
        <w:t xml:space="preserve">с.Лидога </w:t>
      </w:r>
      <w:r>
        <w:rPr>
          <w:rStyle w:val="Zag11"/>
          <w:rFonts w:eastAsia="@Arial Unicode MS"/>
          <w:color w:val="000000"/>
          <w:lang w:val="ru-RU"/>
        </w:rPr>
        <w:t>содержит следующие разделы:</w:t>
      </w:r>
    </w:p>
    <w:p w:rsidR="00ED11AD" w:rsidRPr="0045773D" w:rsidRDefault="00ED11AD" w:rsidP="0091576E">
      <w:pPr>
        <w:pStyle w:val="Zag1"/>
        <w:spacing w:after="0" w:line="240" w:lineRule="auto"/>
        <w:ind w:firstLine="540"/>
        <w:jc w:val="both"/>
        <w:rPr>
          <w:rStyle w:val="Zag11"/>
          <w:rFonts w:eastAsia="@Arial Unicode MS"/>
          <w:b w:val="0"/>
          <w:lang w:val="ru-RU"/>
        </w:rPr>
      </w:pPr>
      <w:r w:rsidRPr="0045773D">
        <w:rPr>
          <w:rStyle w:val="Zag11"/>
          <w:rFonts w:eastAsia="@Arial Unicode MS"/>
          <w:b w:val="0"/>
          <w:lang w:val="ru-RU"/>
        </w:rPr>
        <w:t xml:space="preserve"> </w:t>
      </w:r>
      <w:r>
        <w:rPr>
          <w:rStyle w:val="Zag11"/>
          <w:rFonts w:eastAsia="@Arial Unicode MS"/>
          <w:b w:val="0"/>
          <w:lang w:val="ru-RU"/>
        </w:rPr>
        <w:t>целевой ( п</w:t>
      </w:r>
      <w:r w:rsidRPr="0045773D">
        <w:rPr>
          <w:rStyle w:val="Zag11"/>
          <w:rFonts w:eastAsia="@Arial Unicode MS"/>
          <w:b w:val="0"/>
          <w:lang w:val="ru-RU"/>
        </w:rPr>
        <w:t>ояснительная записка</w:t>
      </w:r>
      <w:r>
        <w:rPr>
          <w:rStyle w:val="Zag11"/>
          <w:rFonts w:eastAsia="@Arial Unicode MS"/>
          <w:b w:val="0"/>
          <w:lang w:val="ru-RU"/>
        </w:rPr>
        <w:t>, п</w:t>
      </w:r>
      <w:r w:rsidRPr="0045773D">
        <w:rPr>
          <w:rStyle w:val="Zag11"/>
          <w:rFonts w:eastAsia="@Arial Unicode MS"/>
          <w:b w:val="0"/>
          <w:lang w:val="ru-RU"/>
        </w:rPr>
        <w:t>ланируемые результаты освоения обучающимися основной образо</w:t>
      </w:r>
      <w:r>
        <w:rPr>
          <w:rStyle w:val="Zag11"/>
          <w:rFonts w:eastAsia="@Arial Unicode MS"/>
          <w:b w:val="0"/>
          <w:lang w:val="ru-RU"/>
        </w:rPr>
        <w:t xml:space="preserve">вательной, </w:t>
      </w:r>
      <w:r w:rsidRPr="0045773D">
        <w:rPr>
          <w:rStyle w:val="Zag11"/>
          <w:rFonts w:eastAsia="@Arial Unicode MS"/>
          <w:b w:val="0"/>
          <w:lang w:val="ru-RU"/>
        </w:rPr>
        <w:t>программы начального общего образования.</w:t>
      </w:r>
      <w:r>
        <w:rPr>
          <w:rStyle w:val="Zag11"/>
          <w:rFonts w:eastAsia="@Arial Unicode MS"/>
          <w:b w:val="0"/>
          <w:lang w:val="ru-RU"/>
        </w:rPr>
        <w:t>с</w:t>
      </w:r>
      <w:r w:rsidRPr="0045773D">
        <w:rPr>
          <w:rStyle w:val="Zag11"/>
          <w:rFonts w:eastAsia="@Arial Unicode MS"/>
          <w:b w:val="0"/>
          <w:lang w:val="ru-RU"/>
        </w:rPr>
        <w:t>истема оценки достижения планируемых результатов освоения основной образовательной программы начал</w:t>
      </w:r>
      <w:r w:rsidRPr="0045773D">
        <w:rPr>
          <w:rStyle w:val="Zag11"/>
          <w:rFonts w:eastAsia="@Arial Unicode MS"/>
          <w:b w:val="0"/>
          <w:lang w:val="ru-RU"/>
        </w:rPr>
        <w:t>ь</w:t>
      </w:r>
      <w:r w:rsidRPr="0045773D">
        <w:rPr>
          <w:rStyle w:val="Zag11"/>
          <w:rFonts w:eastAsia="@Arial Unicode MS"/>
          <w:b w:val="0"/>
          <w:lang w:val="ru-RU"/>
        </w:rPr>
        <w:t>ного общего образования</w:t>
      </w:r>
      <w:r w:rsidR="0091576E">
        <w:rPr>
          <w:rStyle w:val="Zag11"/>
          <w:rFonts w:eastAsia="@Arial Unicode MS"/>
          <w:b w:val="0"/>
          <w:lang w:val="ru-RU"/>
        </w:rPr>
        <w:t>);</w:t>
      </w:r>
    </w:p>
    <w:p w:rsidR="00ED11AD" w:rsidRPr="0045773D" w:rsidRDefault="00ED11AD" w:rsidP="00ED11AD">
      <w:pPr>
        <w:pStyle w:val="Zag1"/>
        <w:spacing w:after="0" w:line="240" w:lineRule="auto"/>
        <w:jc w:val="both"/>
        <w:rPr>
          <w:rStyle w:val="Zag11"/>
          <w:rFonts w:eastAsia="@Arial Unicode MS"/>
          <w:b w:val="0"/>
          <w:lang w:val="ru-RU"/>
        </w:rPr>
      </w:pPr>
      <w:r w:rsidRPr="0045773D">
        <w:rPr>
          <w:rStyle w:val="Zag11"/>
          <w:rFonts w:eastAsia="@Arial Unicode MS"/>
          <w:b w:val="0"/>
          <w:lang w:val="ru-RU"/>
        </w:rPr>
        <w:t xml:space="preserve">       </w:t>
      </w:r>
      <w:r>
        <w:rPr>
          <w:rStyle w:val="Zag11"/>
          <w:rFonts w:eastAsia="@Arial Unicode MS"/>
          <w:b w:val="0"/>
          <w:lang w:val="ru-RU"/>
        </w:rPr>
        <w:t xml:space="preserve"> </w:t>
      </w:r>
      <w:r w:rsidRPr="0045773D">
        <w:rPr>
          <w:rStyle w:val="Zag11"/>
          <w:rFonts w:eastAsia="@Arial Unicode MS"/>
          <w:b w:val="0"/>
          <w:lang w:val="ru-RU"/>
        </w:rPr>
        <w:t xml:space="preserve"> </w:t>
      </w:r>
      <w:r>
        <w:rPr>
          <w:rStyle w:val="Zag11"/>
          <w:rFonts w:eastAsia="@Arial Unicode MS"/>
          <w:b w:val="0"/>
          <w:lang w:val="ru-RU"/>
        </w:rPr>
        <w:t>с</w:t>
      </w:r>
      <w:r w:rsidRPr="0045773D">
        <w:rPr>
          <w:rStyle w:val="Zag11"/>
          <w:rFonts w:eastAsia="@Arial Unicode MS"/>
          <w:b w:val="0"/>
          <w:lang w:val="ru-RU"/>
        </w:rPr>
        <w:t>оде</w:t>
      </w:r>
      <w:r>
        <w:rPr>
          <w:rStyle w:val="Zag11"/>
          <w:rFonts w:eastAsia="@Arial Unicode MS"/>
          <w:b w:val="0"/>
          <w:lang w:val="ru-RU"/>
        </w:rPr>
        <w:t>ржательный (пр</w:t>
      </w:r>
      <w:r w:rsidRPr="0045773D">
        <w:rPr>
          <w:rStyle w:val="Zag11"/>
          <w:rFonts w:eastAsia="@Arial Unicode MS"/>
          <w:b w:val="0"/>
          <w:lang w:val="ru-RU"/>
        </w:rPr>
        <w:t>ограмма формирования универсальных учебных действий у об</w:t>
      </w:r>
      <w:r w:rsidRPr="0045773D">
        <w:rPr>
          <w:rStyle w:val="Zag11"/>
          <w:rFonts w:eastAsia="@Arial Unicode MS"/>
          <w:b w:val="0"/>
          <w:lang w:val="ru-RU"/>
        </w:rPr>
        <w:t>у</w:t>
      </w:r>
      <w:r>
        <w:rPr>
          <w:rStyle w:val="Zag11"/>
          <w:rFonts w:eastAsia="@Arial Unicode MS"/>
          <w:b w:val="0"/>
          <w:lang w:val="ru-RU"/>
        </w:rPr>
        <w:t xml:space="preserve">- </w:t>
      </w:r>
      <w:r w:rsidRPr="0045773D">
        <w:rPr>
          <w:rStyle w:val="Zag11"/>
          <w:rFonts w:eastAsia="@Arial Unicode MS"/>
          <w:b w:val="0"/>
          <w:lang w:val="ru-RU"/>
        </w:rPr>
        <w:t xml:space="preserve">чающихся </w:t>
      </w:r>
      <w:r w:rsidR="00C67026">
        <w:rPr>
          <w:rStyle w:val="Zag11"/>
          <w:rFonts w:eastAsia="@Arial Unicode MS"/>
          <w:b w:val="0"/>
          <w:lang w:val="ru-RU"/>
        </w:rPr>
        <w:t xml:space="preserve">при получении </w:t>
      </w:r>
      <w:r>
        <w:rPr>
          <w:rStyle w:val="Zag11"/>
          <w:rFonts w:eastAsia="@Arial Unicode MS"/>
          <w:b w:val="0"/>
          <w:lang w:val="ru-RU"/>
        </w:rPr>
        <w:t>начального общего образования, п</w:t>
      </w:r>
      <w:r w:rsidRPr="0045773D">
        <w:rPr>
          <w:rStyle w:val="Zag11"/>
          <w:rFonts w:eastAsia="@Arial Unicode MS"/>
          <w:b w:val="0"/>
          <w:lang w:val="ru-RU"/>
        </w:rPr>
        <w:t>рограммы отдельных учебных предметов, курсов и курсов вн</w:t>
      </w:r>
      <w:r w:rsidRPr="0045773D">
        <w:rPr>
          <w:rStyle w:val="Zag11"/>
          <w:rFonts w:eastAsia="@Arial Unicode MS"/>
          <w:b w:val="0"/>
          <w:lang w:val="ru-RU"/>
        </w:rPr>
        <w:t>е</w:t>
      </w:r>
      <w:r w:rsidRPr="0045773D">
        <w:rPr>
          <w:rStyle w:val="Zag11"/>
          <w:rFonts w:eastAsia="@Arial Unicode MS"/>
          <w:b w:val="0"/>
          <w:lang w:val="ru-RU"/>
        </w:rPr>
        <w:t>урочной деятельности</w:t>
      </w:r>
      <w:r w:rsidR="0091576E">
        <w:rPr>
          <w:rStyle w:val="Zag11"/>
          <w:rFonts w:eastAsia="@Arial Unicode MS"/>
          <w:b w:val="0"/>
          <w:lang w:val="ru-RU"/>
        </w:rPr>
        <w:t>,п</w:t>
      </w:r>
      <w:r w:rsidRPr="0045773D">
        <w:rPr>
          <w:rStyle w:val="Zag11"/>
          <w:rFonts w:eastAsia="@Arial Unicode MS"/>
          <w:b w:val="0"/>
          <w:lang w:val="ru-RU"/>
        </w:rPr>
        <w:t>рограмма  духовно-нравстве</w:t>
      </w:r>
      <w:r w:rsidR="0091576E">
        <w:rPr>
          <w:rStyle w:val="Zag11"/>
          <w:rFonts w:eastAsia="@Arial Unicode MS"/>
          <w:b w:val="0"/>
          <w:lang w:val="ru-RU"/>
        </w:rPr>
        <w:t>нного развития, воспитания обуча</w:t>
      </w:r>
      <w:r w:rsidRPr="0045773D">
        <w:rPr>
          <w:rStyle w:val="Zag11"/>
          <w:rFonts w:eastAsia="@Arial Unicode MS"/>
          <w:b w:val="0"/>
          <w:lang w:val="ru-RU"/>
        </w:rPr>
        <w:t xml:space="preserve">ющихся </w:t>
      </w:r>
      <w:r w:rsidR="00E45343">
        <w:rPr>
          <w:rStyle w:val="Zag11"/>
          <w:rFonts w:eastAsia="@Arial Unicode MS"/>
          <w:b w:val="0"/>
          <w:lang w:val="ru-RU"/>
        </w:rPr>
        <w:t xml:space="preserve"> при  получении </w:t>
      </w:r>
      <w:r w:rsidRPr="0045773D">
        <w:rPr>
          <w:rStyle w:val="Zag11"/>
          <w:rFonts w:eastAsia="@Arial Unicode MS"/>
          <w:b w:val="0"/>
          <w:lang w:val="ru-RU"/>
        </w:rPr>
        <w:t>начального общего образо</w:t>
      </w:r>
      <w:r w:rsidR="0091576E">
        <w:rPr>
          <w:rStyle w:val="Zag11"/>
          <w:rFonts w:eastAsia="@Arial Unicode MS"/>
          <w:b w:val="0"/>
          <w:lang w:val="ru-RU"/>
        </w:rPr>
        <w:t>в</w:t>
      </w:r>
      <w:r w:rsidR="0091576E">
        <w:rPr>
          <w:rStyle w:val="Zag11"/>
          <w:rFonts w:eastAsia="@Arial Unicode MS"/>
          <w:b w:val="0"/>
          <w:lang w:val="ru-RU"/>
        </w:rPr>
        <w:t>а</w:t>
      </w:r>
      <w:r w:rsidR="0091576E">
        <w:rPr>
          <w:rStyle w:val="Zag11"/>
          <w:rFonts w:eastAsia="@Arial Unicode MS"/>
          <w:b w:val="0"/>
          <w:lang w:val="ru-RU"/>
        </w:rPr>
        <w:t>ния,</w:t>
      </w:r>
      <w:r>
        <w:rPr>
          <w:rStyle w:val="Zag11"/>
          <w:rFonts w:eastAsia="@Arial Unicode MS"/>
          <w:b w:val="0"/>
          <w:lang w:val="ru-RU"/>
        </w:rPr>
        <w:t xml:space="preserve"> </w:t>
      </w:r>
      <w:r w:rsidRPr="0045773D">
        <w:rPr>
          <w:rStyle w:val="Zag11"/>
          <w:rFonts w:eastAsia="@Arial Unicode MS"/>
          <w:b w:val="0"/>
          <w:lang w:val="ru-RU"/>
        </w:rPr>
        <w:t xml:space="preserve"> </w:t>
      </w:r>
      <w:r w:rsidR="0091576E">
        <w:rPr>
          <w:rStyle w:val="Zag11"/>
          <w:rFonts w:eastAsia="@Arial Unicode MS"/>
          <w:b w:val="0"/>
          <w:lang w:val="ru-RU"/>
        </w:rPr>
        <w:t>п</w:t>
      </w:r>
      <w:r w:rsidRPr="0045773D">
        <w:rPr>
          <w:rStyle w:val="Zag11"/>
          <w:rFonts w:eastAsia="@Arial Unicode MS"/>
          <w:b w:val="0"/>
          <w:lang w:val="ru-RU"/>
        </w:rPr>
        <w:t>рограмма формирования экологической культуры, здорового и безопасного об</w:t>
      </w:r>
      <w:r w:rsidR="00EF14ED">
        <w:rPr>
          <w:rStyle w:val="Zag11"/>
          <w:rFonts w:eastAsia="@Arial Unicode MS"/>
          <w:b w:val="0"/>
          <w:lang w:val="ru-RU"/>
        </w:rPr>
        <w:t>ра</w:t>
      </w:r>
      <w:r w:rsidR="0091576E">
        <w:rPr>
          <w:rStyle w:val="Zag11"/>
          <w:rFonts w:eastAsia="@Arial Unicode MS"/>
          <w:b w:val="0"/>
          <w:lang w:val="ru-RU"/>
        </w:rPr>
        <w:t>за жизни,</w:t>
      </w:r>
      <w:r>
        <w:rPr>
          <w:rStyle w:val="Zag11"/>
          <w:rFonts w:eastAsia="@Arial Unicode MS"/>
          <w:b w:val="0"/>
          <w:lang w:val="ru-RU"/>
        </w:rPr>
        <w:t xml:space="preserve">  </w:t>
      </w:r>
      <w:r w:rsidR="0091576E">
        <w:rPr>
          <w:rStyle w:val="Zag11"/>
          <w:rFonts w:eastAsia="@Arial Unicode MS"/>
          <w:b w:val="0"/>
          <w:lang w:val="ru-RU"/>
        </w:rPr>
        <w:t>программа коррекционной работы</w:t>
      </w:r>
      <w:r>
        <w:rPr>
          <w:rStyle w:val="Zag11"/>
          <w:rFonts w:eastAsia="@Arial Unicode MS"/>
          <w:b w:val="0"/>
          <w:lang w:val="ru-RU"/>
        </w:rPr>
        <w:t>)</w:t>
      </w:r>
      <w:r w:rsidR="0091576E">
        <w:rPr>
          <w:rStyle w:val="Zag11"/>
          <w:rFonts w:eastAsia="@Arial Unicode MS"/>
          <w:b w:val="0"/>
          <w:lang w:val="ru-RU"/>
        </w:rPr>
        <w:t>;</w:t>
      </w:r>
    </w:p>
    <w:p w:rsidR="00ED11AD" w:rsidRPr="0045773D" w:rsidRDefault="00ED11AD" w:rsidP="00ED11AD">
      <w:pPr>
        <w:pStyle w:val="Zag1"/>
        <w:spacing w:after="0" w:line="240" w:lineRule="auto"/>
        <w:jc w:val="both"/>
        <w:rPr>
          <w:rStyle w:val="Zag11"/>
          <w:rFonts w:eastAsia="@Arial Unicode MS"/>
          <w:b w:val="0"/>
          <w:lang w:val="ru-RU"/>
        </w:rPr>
      </w:pPr>
      <w:r w:rsidRPr="0045773D">
        <w:rPr>
          <w:rStyle w:val="Zag11"/>
          <w:rFonts w:eastAsia="@Arial Unicode MS"/>
          <w:b w:val="0"/>
          <w:lang w:val="ru-RU"/>
        </w:rPr>
        <w:t xml:space="preserve">       </w:t>
      </w:r>
      <w:r w:rsidR="0091576E">
        <w:rPr>
          <w:rStyle w:val="Zag11"/>
          <w:rFonts w:eastAsia="@Arial Unicode MS"/>
          <w:b w:val="0"/>
          <w:lang w:val="ru-RU"/>
        </w:rPr>
        <w:t xml:space="preserve">  </w:t>
      </w:r>
      <w:r w:rsidRPr="0045773D">
        <w:rPr>
          <w:rStyle w:val="Zag11"/>
          <w:rFonts w:eastAsia="@Arial Unicode MS"/>
          <w:b w:val="0"/>
          <w:lang w:val="ru-RU"/>
        </w:rPr>
        <w:t xml:space="preserve"> </w:t>
      </w:r>
      <w:r w:rsidR="0091576E">
        <w:rPr>
          <w:rStyle w:val="Zag11"/>
          <w:rFonts w:eastAsia="@Arial Unicode MS"/>
          <w:b w:val="0"/>
          <w:lang w:val="ru-RU"/>
        </w:rPr>
        <w:t>о</w:t>
      </w:r>
      <w:r w:rsidRPr="0045773D">
        <w:rPr>
          <w:rStyle w:val="Zag11"/>
          <w:rFonts w:eastAsia="@Arial Unicode MS"/>
          <w:b w:val="0"/>
          <w:lang w:val="ru-RU"/>
        </w:rPr>
        <w:t>рганизационный</w:t>
      </w:r>
      <w:r w:rsidR="0091576E">
        <w:rPr>
          <w:rStyle w:val="Zag11"/>
          <w:rFonts w:eastAsia="@Arial Unicode MS"/>
          <w:b w:val="0"/>
          <w:lang w:val="ru-RU"/>
        </w:rPr>
        <w:t xml:space="preserve"> (у</w:t>
      </w:r>
      <w:r w:rsidRPr="0045773D">
        <w:rPr>
          <w:rStyle w:val="Zag11"/>
          <w:rFonts w:eastAsia="@Arial Unicode MS"/>
          <w:b w:val="0"/>
          <w:lang w:val="ru-RU"/>
        </w:rPr>
        <w:t>чебный  пла</w:t>
      </w:r>
      <w:r w:rsidR="0091576E">
        <w:rPr>
          <w:rStyle w:val="Zag11"/>
          <w:rFonts w:eastAsia="@Arial Unicode MS"/>
          <w:b w:val="0"/>
          <w:lang w:val="ru-RU"/>
        </w:rPr>
        <w:t>н начального общего образования,план внеурочной деятельности,</w:t>
      </w:r>
      <w:r w:rsidR="00E45343">
        <w:rPr>
          <w:rStyle w:val="Zag11"/>
          <w:rFonts w:eastAsia="@Arial Unicode MS"/>
          <w:b w:val="0"/>
          <w:lang w:val="ru-RU"/>
        </w:rPr>
        <w:t xml:space="preserve">календарный учебный график. </w:t>
      </w:r>
      <w:r w:rsidR="0091576E">
        <w:rPr>
          <w:rStyle w:val="Zag11"/>
          <w:rFonts w:eastAsia="@Arial Unicode MS"/>
          <w:b w:val="0"/>
          <w:lang w:val="ru-RU"/>
        </w:rPr>
        <w:t>с</w:t>
      </w:r>
      <w:r w:rsidRPr="0045773D">
        <w:rPr>
          <w:rStyle w:val="Zag11"/>
          <w:rFonts w:eastAsia="@Arial Unicode MS"/>
          <w:b w:val="0"/>
          <w:lang w:val="ru-RU"/>
        </w:rPr>
        <w:t>истема условий реализации основной обра</w:t>
      </w:r>
      <w:r w:rsidR="0091576E">
        <w:rPr>
          <w:rStyle w:val="Zag11"/>
          <w:rFonts w:eastAsia="@Arial Unicode MS"/>
          <w:b w:val="0"/>
          <w:lang w:val="ru-RU"/>
        </w:rPr>
        <w:t xml:space="preserve">зовательной программы  </w:t>
      </w:r>
      <w:r w:rsidRPr="0045773D">
        <w:rPr>
          <w:rStyle w:val="Zag11"/>
          <w:rFonts w:eastAsia="@Arial Unicode MS"/>
          <w:b w:val="0"/>
          <w:lang w:val="ru-RU"/>
        </w:rPr>
        <w:t>в соотве</w:t>
      </w:r>
      <w:r w:rsidRPr="0045773D">
        <w:rPr>
          <w:rStyle w:val="Zag11"/>
          <w:rFonts w:eastAsia="@Arial Unicode MS"/>
          <w:b w:val="0"/>
          <w:lang w:val="ru-RU"/>
        </w:rPr>
        <w:t>т</w:t>
      </w:r>
      <w:r w:rsidRPr="0045773D">
        <w:rPr>
          <w:rStyle w:val="Zag11"/>
          <w:rFonts w:eastAsia="@Arial Unicode MS"/>
          <w:b w:val="0"/>
          <w:lang w:val="ru-RU"/>
        </w:rPr>
        <w:t>ствии с требованиями Стандарта</w:t>
      </w:r>
      <w:r w:rsidR="0091576E">
        <w:rPr>
          <w:rStyle w:val="Zag11"/>
          <w:rFonts w:eastAsia="@Arial Unicode MS"/>
          <w:b w:val="0"/>
          <w:lang w:val="ru-RU"/>
        </w:rPr>
        <w:t>)</w:t>
      </w:r>
      <w:r w:rsidRPr="0045773D">
        <w:rPr>
          <w:rStyle w:val="Zag11"/>
          <w:rFonts w:eastAsia="@Arial Unicode MS"/>
          <w:b w:val="0"/>
          <w:lang w:val="ru-RU"/>
        </w:rPr>
        <w:t>.</w:t>
      </w:r>
    </w:p>
    <w:p w:rsidR="00ED11AD" w:rsidRPr="0045773D" w:rsidRDefault="00ED11AD" w:rsidP="00ED11AD">
      <w:pPr>
        <w:pStyle w:val="Zag1"/>
        <w:spacing w:after="0" w:line="240" w:lineRule="auto"/>
        <w:jc w:val="both"/>
        <w:rPr>
          <w:rStyle w:val="Zag11"/>
          <w:rFonts w:eastAsia="@Arial Unicode MS"/>
          <w:lang w:val="ru-RU"/>
        </w:rPr>
      </w:pPr>
      <w:r w:rsidRPr="0045773D">
        <w:rPr>
          <w:rStyle w:val="Zag11"/>
          <w:rFonts w:eastAsia="@Arial Unicode MS"/>
          <w:lang w:val="ru-RU"/>
        </w:rPr>
        <w:t xml:space="preserve">  </w:t>
      </w:r>
    </w:p>
    <w:p w:rsidR="001A6910" w:rsidRPr="0025336E" w:rsidRDefault="004334F1" w:rsidP="0025336E">
      <w:pPr>
        <w:pStyle w:val="Zag1"/>
        <w:tabs>
          <w:tab w:val="left" w:leader="dot" w:pos="624"/>
        </w:tabs>
        <w:spacing w:after="0" w:line="240" w:lineRule="auto"/>
        <w:rPr>
          <w:rStyle w:val="Zag11"/>
          <w:rFonts w:eastAsia="@Arial Unicode MS"/>
          <w:lang w:val="ru-RU"/>
        </w:rPr>
      </w:pPr>
      <w:r w:rsidRPr="0025336E">
        <w:rPr>
          <w:rStyle w:val="Zag11"/>
          <w:rFonts w:eastAsia="@Arial Unicode MS"/>
          <w:lang w:val="ru-RU"/>
        </w:rPr>
        <w:t>1</w:t>
      </w:r>
      <w:r w:rsidR="0091576E">
        <w:rPr>
          <w:rStyle w:val="Zag11"/>
          <w:rFonts w:eastAsia="@Arial Unicode MS"/>
          <w:lang w:val="ru-RU"/>
        </w:rPr>
        <w:t xml:space="preserve">.2 </w:t>
      </w:r>
      <w:r w:rsidR="001A6910" w:rsidRPr="0025336E">
        <w:rPr>
          <w:rStyle w:val="Zag11"/>
          <w:rFonts w:eastAsia="@Arial Unicode MS"/>
          <w:lang w:val="ru-RU"/>
        </w:rPr>
        <w:t>Планируемые результаты освоения обучающимися</w:t>
      </w:r>
      <w:r w:rsidR="00283039" w:rsidRPr="0025336E">
        <w:rPr>
          <w:rStyle w:val="Zag11"/>
          <w:rFonts w:eastAsia="@Arial Unicode MS"/>
          <w:lang w:val="ru-RU"/>
        </w:rPr>
        <w:t xml:space="preserve"> </w:t>
      </w:r>
      <w:r w:rsidR="001A6910" w:rsidRPr="0025336E">
        <w:rPr>
          <w:rStyle w:val="Zag11"/>
          <w:rFonts w:eastAsia="@Arial Unicode MS"/>
          <w:lang w:val="ru-RU"/>
        </w:rPr>
        <w:t>основной образовательной пр</w:t>
      </w:r>
      <w:r w:rsidR="001A6910" w:rsidRPr="0025336E">
        <w:rPr>
          <w:rStyle w:val="Zag11"/>
          <w:rFonts w:eastAsia="@Arial Unicode MS"/>
          <w:lang w:val="ru-RU"/>
        </w:rPr>
        <w:t>о</w:t>
      </w:r>
      <w:r w:rsidR="001A6910" w:rsidRPr="0025336E">
        <w:rPr>
          <w:rStyle w:val="Zag11"/>
          <w:rFonts w:eastAsia="@Arial Unicode MS"/>
          <w:lang w:val="ru-RU"/>
        </w:rPr>
        <w:t>граммы начального общего образования</w:t>
      </w:r>
    </w:p>
    <w:p w:rsidR="002E28F8" w:rsidRPr="002E28F8" w:rsidRDefault="002E28F8" w:rsidP="002E28F8">
      <w:pPr>
        <w:pStyle w:val="affc"/>
        <w:spacing w:line="240" w:lineRule="auto"/>
        <w:ind w:firstLine="454"/>
        <w:rPr>
          <w:rFonts w:ascii="Times New Roman" w:hAnsi="Times New Roman"/>
          <w:color w:val="auto"/>
          <w:spacing w:val="2"/>
          <w:sz w:val="24"/>
          <w:szCs w:val="24"/>
        </w:rPr>
      </w:pPr>
      <w:r w:rsidRPr="002E28F8">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2E28F8">
        <w:rPr>
          <w:rFonts w:ascii="Times New Roman" w:hAnsi="Times New Roman"/>
          <w:b/>
          <w:bCs/>
          <w:iCs/>
          <w:color w:val="auto"/>
          <w:spacing w:val="-2"/>
          <w:sz w:val="24"/>
          <w:szCs w:val="24"/>
        </w:rPr>
        <w:t>обобщённых личностно ориен</w:t>
      </w:r>
      <w:r w:rsidRPr="002E28F8">
        <w:rPr>
          <w:rFonts w:ascii="Times New Roman" w:hAnsi="Times New Roman"/>
          <w:b/>
          <w:bCs/>
          <w:iCs/>
          <w:color w:val="auto"/>
          <w:sz w:val="24"/>
          <w:szCs w:val="24"/>
        </w:rPr>
        <w:t>тированных целей образования</w:t>
      </w:r>
      <w:r w:rsidRPr="002E28F8">
        <w:rPr>
          <w:rFonts w:ascii="Times New Roman" w:hAnsi="Times New Roman"/>
          <w:color w:val="auto"/>
          <w:sz w:val="24"/>
          <w:szCs w:val="24"/>
        </w:rPr>
        <w:t>, допускающих дальнейшее уточнение и конкретизацию, что обеспечивает определение</w:t>
      </w:r>
      <w:r w:rsidRPr="002E28F8">
        <w:rPr>
          <w:rFonts w:ascii="Times New Roman" w:hAnsi="Times New Roman"/>
          <w:color w:val="auto"/>
          <w:spacing w:val="2"/>
          <w:sz w:val="24"/>
          <w:szCs w:val="24"/>
        </w:rPr>
        <w:t xml:space="preserve">и выявление всех составляющих планируемых результатов, </w:t>
      </w:r>
      <w:r w:rsidRPr="002E28F8">
        <w:rPr>
          <w:rFonts w:ascii="Times New Roman" w:hAnsi="Times New Roman"/>
          <w:color w:val="auto"/>
          <w:spacing w:val="-2"/>
          <w:sz w:val="24"/>
          <w:szCs w:val="24"/>
        </w:rPr>
        <w:t>подлежащих формированию и оценке.</w:t>
      </w:r>
    </w:p>
    <w:p w:rsidR="002E28F8" w:rsidRPr="002E28F8" w:rsidRDefault="002E28F8" w:rsidP="002E28F8">
      <w:pPr>
        <w:pStyle w:val="affc"/>
        <w:spacing w:line="240" w:lineRule="auto"/>
        <w:ind w:firstLine="454"/>
        <w:rPr>
          <w:rFonts w:ascii="Times New Roman" w:hAnsi="Times New Roman"/>
          <w:color w:val="auto"/>
          <w:sz w:val="24"/>
          <w:szCs w:val="24"/>
        </w:rPr>
      </w:pPr>
      <w:r w:rsidRPr="002E28F8">
        <w:rPr>
          <w:rFonts w:ascii="Times New Roman" w:hAnsi="Times New Roman"/>
          <w:color w:val="auto"/>
          <w:sz w:val="24"/>
          <w:szCs w:val="24"/>
        </w:rPr>
        <w:t>Планируемые результаты:</w:t>
      </w:r>
    </w:p>
    <w:p w:rsidR="002E28F8" w:rsidRPr="002E28F8" w:rsidRDefault="002E28F8" w:rsidP="00077A22">
      <w:pPr>
        <w:pStyle w:val="afff6"/>
        <w:numPr>
          <w:ilvl w:val="0"/>
          <w:numId w:val="29"/>
        </w:numPr>
        <w:spacing w:line="240" w:lineRule="auto"/>
        <w:ind w:left="0"/>
        <w:rPr>
          <w:rFonts w:ascii="Times New Roman" w:hAnsi="Times New Roman"/>
          <w:color w:val="auto"/>
          <w:sz w:val="24"/>
          <w:szCs w:val="24"/>
        </w:rPr>
      </w:pPr>
      <w:r w:rsidRPr="002E28F8">
        <w:rPr>
          <w:rFonts w:ascii="Times New Roman" w:hAnsi="Times New Roman"/>
          <w:color w:val="auto"/>
          <w:spacing w:val="4"/>
          <w:sz w:val="24"/>
          <w:szCs w:val="24"/>
        </w:rPr>
        <w:lastRenderedPageBreak/>
        <w:t>обеспечивают связь между требованиями ФГОС НОО,</w:t>
      </w:r>
      <w:r w:rsidRPr="002E28F8">
        <w:rPr>
          <w:rFonts w:ascii="Times New Roman" w:hAnsi="Times New Roman"/>
          <w:color w:val="auto"/>
          <w:spacing w:val="4"/>
          <w:sz w:val="24"/>
          <w:szCs w:val="24"/>
        </w:rPr>
        <w:br/>
      </w:r>
      <w:r w:rsidRPr="002E28F8">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2E28F8" w:rsidRPr="002E28F8" w:rsidRDefault="002E28F8" w:rsidP="00077A22">
      <w:pPr>
        <w:pStyle w:val="afff6"/>
        <w:numPr>
          <w:ilvl w:val="0"/>
          <w:numId w:val="29"/>
        </w:numPr>
        <w:spacing w:line="240" w:lineRule="auto"/>
        <w:ind w:left="0"/>
        <w:rPr>
          <w:rFonts w:ascii="Times New Roman" w:hAnsi="Times New Roman"/>
          <w:color w:val="auto"/>
          <w:sz w:val="24"/>
          <w:szCs w:val="24"/>
        </w:rPr>
      </w:pPr>
      <w:r w:rsidRPr="002E28F8">
        <w:rPr>
          <w:rFonts w:ascii="Times New Roman" w:hAnsi="Times New Roman"/>
          <w:color w:val="auto"/>
          <w:sz w:val="24"/>
          <w:szCs w:val="24"/>
        </w:rPr>
        <w:t xml:space="preserve">являются содержательной и критериальной основой для </w:t>
      </w:r>
      <w:r w:rsidRPr="002E28F8">
        <w:rPr>
          <w:rFonts w:ascii="Times New Roman" w:hAnsi="Times New Roman"/>
          <w:color w:val="auto"/>
          <w:spacing w:val="4"/>
          <w:sz w:val="24"/>
          <w:szCs w:val="24"/>
        </w:rPr>
        <w:t>разработки программ учебных предметов, курсов, учебно­</w:t>
      </w:r>
      <w:r w:rsidRPr="002E28F8">
        <w:rPr>
          <w:rFonts w:ascii="Times New Roman" w:hAnsi="Times New Roman"/>
          <w:color w:val="auto"/>
          <w:sz w:val="24"/>
          <w:szCs w:val="24"/>
        </w:rPr>
        <w:t>методической литературы, а также для системы оценки ка</w:t>
      </w:r>
      <w:r w:rsidRPr="002E28F8">
        <w:rPr>
          <w:rFonts w:ascii="Times New Roman" w:hAnsi="Times New Roman"/>
          <w:color w:val="auto"/>
          <w:spacing w:val="2"/>
          <w:sz w:val="24"/>
          <w:szCs w:val="24"/>
        </w:rPr>
        <w:t xml:space="preserve">чества освоения обучающимися основной образовательной </w:t>
      </w:r>
      <w:r w:rsidRPr="002E28F8">
        <w:rPr>
          <w:rFonts w:ascii="Times New Roman" w:hAnsi="Times New Roman"/>
          <w:color w:val="auto"/>
          <w:sz w:val="24"/>
          <w:szCs w:val="24"/>
        </w:rPr>
        <w:t>программы начального общего образования.</w:t>
      </w:r>
    </w:p>
    <w:p w:rsidR="002E28F8" w:rsidRPr="002E28F8" w:rsidRDefault="002E28F8" w:rsidP="002E28F8">
      <w:pPr>
        <w:pStyle w:val="affc"/>
        <w:spacing w:line="240" w:lineRule="auto"/>
        <w:ind w:firstLine="454"/>
        <w:rPr>
          <w:rFonts w:ascii="Times New Roman" w:hAnsi="Times New Roman"/>
          <w:color w:val="auto"/>
          <w:sz w:val="24"/>
          <w:szCs w:val="24"/>
        </w:rPr>
      </w:pPr>
      <w:r w:rsidRPr="002E28F8">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2E28F8">
        <w:rPr>
          <w:rFonts w:ascii="Times New Roman" w:hAnsi="Times New Roman"/>
          <w:iCs/>
          <w:color w:val="auto"/>
          <w:sz w:val="24"/>
          <w:szCs w:val="24"/>
        </w:rPr>
        <w:t xml:space="preserve">, </w:t>
      </w:r>
      <w:r w:rsidRPr="002E28F8">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2E28F8" w:rsidRPr="002E28F8" w:rsidRDefault="002E28F8" w:rsidP="002E28F8">
      <w:pPr>
        <w:pStyle w:val="affc"/>
        <w:spacing w:line="240" w:lineRule="auto"/>
        <w:ind w:firstLine="454"/>
        <w:rPr>
          <w:rFonts w:ascii="Times New Roman" w:hAnsi="Times New Roman"/>
          <w:b/>
          <w:bCs/>
          <w:color w:val="auto"/>
          <w:spacing w:val="2"/>
          <w:sz w:val="24"/>
          <w:szCs w:val="24"/>
        </w:rPr>
      </w:pPr>
      <w:r w:rsidRPr="002E28F8">
        <w:rPr>
          <w:rFonts w:ascii="Times New Roman" w:hAnsi="Times New Roman"/>
          <w:color w:val="auto"/>
          <w:spacing w:val="2"/>
          <w:sz w:val="24"/>
          <w:szCs w:val="24"/>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2E28F8">
        <w:rPr>
          <w:rFonts w:ascii="Times New Roman" w:hAnsi="Times New Roman"/>
          <w:iCs/>
          <w:color w:val="auto"/>
          <w:spacing w:val="2"/>
          <w:sz w:val="24"/>
          <w:szCs w:val="24"/>
        </w:rPr>
        <w:t>опорный характер,</w:t>
      </w:r>
      <w:r w:rsidRPr="002E28F8">
        <w:rPr>
          <w:rFonts w:ascii="Times New Roman" w:hAnsi="Times New Roman"/>
          <w:color w:val="auto"/>
          <w:spacing w:val="2"/>
          <w:sz w:val="24"/>
          <w:szCs w:val="24"/>
        </w:rPr>
        <w:t xml:space="preserve"> т.</w:t>
      </w:r>
      <w:r w:rsidRPr="002E28F8">
        <w:rPr>
          <w:rFonts w:ascii="Times New Roman" w:hAnsi="Times New Roman"/>
          <w:color w:val="auto"/>
          <w:spacing w:val="2"/>
          <w:sz w:val="24"/>
          <w:szCs w:val="24"/>
        </w:rPr>
        <w:t> </w:t>
      </w:r>
      <w:r w:rsidRPr="002E28F8">
        <w:rPr>
          <w:rFonts w:ascii="Times New Roman" w:hAnsi="Times New Roman"/>
          <w:color w:val="auto"/>
          <w:spacing w:val="2"/>
          <w:sz w:val="24"/>
          <w:szCs w:val="24"/>
        </w:rPr>
        <w:t>е. служащий основой для последующего обучения.</w:t>
      </w:r>
    </w:p>
    <w:p w:rsidR="002E28F8" w:rsidRPr="002E28F8" w:rsidRDefault="002E28F8" w:rsidP="002E28F8">
      <w:pPr>
        <w:pStyle w:val="affc"/>
        <w:spacing w:line="240" w:lineRule="auto"/>
        <w:ind w:firstLine="454"/>
        <w:rPr>
          <w:rFonts w:ascii="Times New Roman" w:hAnsi="Times New Roman"/>
          <w:color w:val="auto"/>
          <w:sz w:val="24"/>
          <w:szCs w:val="24"/>
        </w:rPr>
      </w:pPr>
      <w:r w:rsidRPr="002E28F8">
        <w:rPr>
          <w:rFonts w:ascii="Times New Roman" w:hAnsi="Times New Roman"/>
          <w:b/>
          <w:bCs/>
          <w:color w:val="auto"/>
          <w:sz w:val="24"/>
          <w:szCs w:val="24"/>
        </w:rPr>
        <w:t xml:space="preserve">Структура планируемых результатов </w:t>
      </w:r>
      <w:r w:rsidRPr="002E28F8">
        <w:rPr>
          <w:rFonts w:ascii="Times New Roman" w:hAnsi="Times New Roman"/>
          <w:color w:val="auto"/>
          <w:sz w:val="24"/>
          <w:szCs w:val="24"/>
        </w:rPr>
        <w:t>учитывает необходимость:</w:t>
      </w:r>
    </w:p>
    <w:p w:rsidR="002E28F8" w:rsidRPr="002E28F8" w:rsidRDefault="002E28F8" w:rsidP="00077A22">
      <w:pPr>
        <w:pStyle w:val="afff6"/>
        <w:numPr>
          <w:ilvl w:val="0"/>
          <w:numId w:val="30"/>
        </w:numPr>
        <w:spacing w:line="240" w:lineRule="auto"/>
        <w:rPr>
          <w:rFonts w:ascii="Times New Roman" w:hAnsi="Times New Roman"/>
          <w:color w:val="auto"/>
          <w:sz w:val="24"/>
          <w:szCs w:val="24"/>
        </w:rPr>
      </w:pPr>
      <w:r w:rsidRPr="002E28F8">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2E28F8" w:rsidRPr="002E28F8" w:rsidRDefault="002E28F8" w:rsidP="00077A22">
      <w:pPr>
        <w:pStyle w:val="afff6"/>
        <w:numPr>
          <w:ilvl w:val="0"/>
          <w:numId w:val="30"/>
        </w:numPr>
        <w:spacing w:line="240" w:lineRule="auto"/>
        <w:rPr>
          <w:rFonts w:ascii="Times New Roman" w:hAnsi="Times New Roman"/>
          <w:color w:val="auto"/>
          <w:sz w:val="24"/>
          <w:szCs w:val="24"/>
        </w:rPr>
      </w:pPr>
      <w:r w:rsidRPr="002E28F8">
        <w:rPr>
          <w:rFonts w:ascii="Times New Roman" w:hAnsi="Times New Roman"/>
          <w:color w:val="auto"/>
          <w:spacing w:val="2"/>
          <w:sz w:val="24"/>
          <w:szCs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2E28F8">
        <w:rPr>
          <w:rFonts w:ascii="Times New Roman" w:hAnsi="Times New Roman"/>
          <w:color w:val="auto"/>
          <w:sz w:val="24"/>
          <w:szCs w:val="24"/>
        </w:rPr>
        <w:t>и умений, являющихся подготовительными для данного предмета;</w:t>
      </w:r>
    </w:p>
    <w:p w:rsidR="002E28F8" w:rsidRPr="002E28F8" w:rsidRDefault="002E28F8" w:rsidP="00077A22">
      <w:pPr>
        <w:pStyle w:val="afff6"/>
        <w:numPr>
          <w:ilvl w:val="0"/>
          <w:numId w:val="30"/>
        </w:numPr>
        <w:spacing w:line="240" w:lineRule="auto"/>
        <w:rPr>
          <w:rFonts w:ascii="Times New Roman" w:hAnsi="Times New Roman"/>
          <w:color w:val="auto"/>
          <w:sz w:val="24"/>
          <w:szCs w:val="24"/>
        </w:rPr>
      </w:pPr>
      <w:r w:rsidRPr="002E28F8">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2E28F8" w:rsidRPr="002E28F8" w:rsidRDefault="002E28F8" w:rsidP="002E28F8">
      <w:pPr>
        <w:pStyle w:val="affc"/>
        <w:spacing w:line="240" w:lineRule="auto"/>
        <w:ind w:firstLine="454"/>
        <w:rPr>
          <w:rFonts w:ascii="Times New Roman" w:hAnsi="Times New Roman"/>
          <w:b/>
          <w:bCs/>
          <w:color w:val="auto"/>
          <w:sz w:val="24"/>
          <w:szCs w:val="24"/>
        </w:rPr>
      </w:pPr>
      <w:r w:rsidRPr="002E28F8">
        <w:rPr>
          <w:rFonts w:ascii="Times New Roman" w:hAnsi="Times New Roman"/>
          <w:color w:val="auto"/>
          <w:spacing w:val="4"/>
          <w:sz w:val="24"/>
          <w:szCs w:val="24"/>
        </w:rPr>
        <w:t xml:space="preserve">С этой целью в структуре планируемых результатов по </w:t>
      </w:r>
      <w:r w:rsidRPr="002E28F8">
        <w:rPr>
          <w:rFonts w:ascii="Times New Roman" w:hAnsi="Times New Roman"/>
          <w:color w:val="auto"/>
          <w:spacing w:val="2"/>
          <w:sz w:val="24"/>
          <w:szCs w:val="24"/>
        </w:rPr>
        <w:t>каждой учебной программе (предметной, междисциплинар</w:t>
      </w:r>
      <w:r w:rsidRPr="002E28F8">
        <w:rPr>
          <w:rFonts w:ascii="Times New Roman" w:hAnsi="Times New Roman"/>
          <w:color w:val="auto"/>
          <w:sz w:val="24"/>
          <w:szCs w:val="24"/>
        </w:rPr>
        <w:t xml:space="preserve">ной) выделяются следующие </w:t>
      </w:r>
      <w:r w:rsidRPr="002E28F8">
        <w:rPr>
          <w:rFonts w:ascii="Times New Roman" w:hAnsi="Times New Roman"/>
          <w:iCs/>
          <w:color w:val="auto"/>
          <w:sz w:val="24"/>
          <w:szCs w:val="24"/>
        </w:rPr>
        <w:t>уровни описания</w:t>
      </w:r>
      <w:r w:rsidRPr="002E28F8">
        <w:rPr>
          <w:rFonts w:ascii="Times New Roman" w:hAnsi="Times New Roman"/>
          <w:color w:val="auto"/>
          <w:sz w:val="24"/>
          <w:szCs w:val="24"/>
        </w:rPr>
        <w:t>.</w:t>
      </w:r>
    </w:p>
    <w:p w:rsidR="002E28F8" w:rsidRPr="002E28F8" w:rsidRDefault="002E28F8" w:rsidP="002E28F8">
      <w:pPr>
        <w:tabs>
          <w:tab w:val="left" w:pos="142"/>
          <w:tab w:val="left" w:leader="dot" w:pos="624"/>
        </w:tabs>
        <w:ind w:firstLine="709"/>
        <w:jc w:val="both"/>
        <w:rPr>
          <w:rStyle w:val="Zag11"/>
          <w:rFonts w:eastAsia="@Arial Unicode MS"/>
          <w:lang w:val="ru-RU"/>
        </w:rPr>
      </w:pPr>
      <w:r w:rsidRPr="002E28F8">
        <w:rPr>
          <w:rStyle w:val="Zag11"/>
          <w:rFonts w:eastAsia="@Arial Unicode MS"/>
          <w:lang w:val="ru-RU"/>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2E28F8" w:rsidRPr="002E28F8" w:rsidRDefault="002E28F8" w:rsidP="002E28F8">
      <w:pPr>
        <w:tabs>
          <w:tab w:val="left" w:pos="142"/>
          <w:tab w:val="left" w:leader="dot" w:pos="624"/>
        </w:tabs>
        <w:ind w:firstLine="709"/>
        <w:jc w:val="both"/>
        <w:rPr>
          <w:rStyle w:val="Zag11"/>
          <w:rFonts w:eastAsia="@Arial Unicode MS"/>
          <w:lang w:val="ru-RU"/>
        </w:rPr>
      </w:pPr>
      <w:r w:rsidRPr="002E28F8">
        <w:rPr>
          <w:rStyle w:val="Zag11"/>
          <w:rFonts w:eastAsia="@Arial Unicode MS"/>
          <w:lang w:val="ru-RU"/>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2E28F8" w:rsidRPr="002E28F8" w:rsidRDefault="002E28F8" w:rsidP="002E28F8">
      <w:pPr>
        <w:pStyle w:val="affc"/>
        <w:spacing w:line="240" w:lineRule="auto"/>
        <w:ind w:firstLine="454"/>
        <w:rPr>
          <w:rFonts w:ascii="Times New Roman" w:hAnsi="Times New Roman"/>
          <w:color w:val="auto"/>
          <w:sz w:val="24"/>
          <w:szCs w:val="24"/>
        </w:rPr>
      </w:pPr>
      <w:r w:rsidRPr="002E28F8">
        <w:rPr>
          <w:rFonts w:ascii="Times New Roman" w:hAnsi="Times New Roman"/>
          <w:color w:val="auto"/>
          <w:spacing w:val="2"/>
          <w:sz w:val="24"/>
          <w:szCs w:val="24"/>
        </w:rPr>
        <w:t xml:space="preserve">Первый блок </w:t>
      </w:r>
      <w:r w:rsidRPr="002E28F8">
        <w:rPr>
          <w:rFonts w:ascii="Times New Roman" w:hAnsi="Times New Roman"/>
          <w:b/>
          <w:bCs/>
          <w:color w:val="auto"/>
          <w:spacing w:val="2"/>
          <w:sz w:val="24"/>
          <w:szCs w:val="24"/>
        </w:rPr>
        <w:t>«</w:t>
      </w:r>
      <w:r w:rsidRPr="002E28F8">
        <w:rPr>
          <w:rFonts w:ascii="Times New Roman" w:hAnsi="Times New Roman"/>
          <w:b/>
          <w:color w:val="auto"/>
          <w:spacing w:val="2"/>
          <w:sz w:val="24"/>
          <w:szCs w:val="24"/>
        </w:rPr>
        <w:t>Выпускник научится</w:t>
      </w:r>
      <w:r w:rsidRPr="002E28F8">
        <w:rPr>
          <w:rFonts w:ascii="Times New Roman" w:hAnsi="Times New Roman"/>
          <w:b/>
          <w:bCs/>
          <w:color w:val="auto"/>
          <w:spacing w:val="2"/>
          <w:sz w:val="24"/>
          <w:szCs w:val="24"/>
        </w:rPr>
        <w:t xml:space="preserve">». </w:t>
      </w:r>
      <w:r w:rsidRPr="002E28F8">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2E28F8">
        <w:rPr>
          <w:rFonts w:ascii="Times New Roman" w:hAnsi="Times New Roman"/>
          <w:color w:val="auto"/>
          <w:spacing w:val="-2"/>
          <w:sz w:val="24"/>
          <w:szCs w:val="24"/>
        </w:rPr>
        <w:t>а также потенциальная возможность их достижения большин</w:t>
      </w:r>
      <w:r w:rsidRPr="002E28F8">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sidRPr="002E28F8">
        <w:rPr>
          <w:rFonts w:ascii="Times New Roman" w:hAnsi="Times New Roman"/>
          <w:color w:val="auto"/>
          <w:spacing w:val="4"/>
          <w:sz w:val="24"/>
          <w:szCs w:val="24"/>
        </w:rPr>
        <w:t xml:space="preserve">и учебных действий, которая, во­первых, принципиально </w:t>
      </w:r>
      <w:r w:rsidRPr="002E28F8">
        <w:rPr>
          <w:rFonts w:ascii="Times New Roman" w:hAnsi="Times New Roman"/>
          <w:color w:val="auto"/>
          <w:spacing w:val="2"/>
          <w:sz w:val="24"/>
          <w:szCs w:val="24"/>
        </w:rPr>
        <w:t>не</w:t>
      </w:r>
      <w:r w:rsidRPr="002E28F8">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2E28F8" w:rsidRPr="002E28F8" w:rsidRDefault="002E28F8" w:rsidP="002E28F8">
      <w:pPr>
        <w:pStyle w:val="affc"/>
        <w:spacing w:line="240" w:lineRule="auto"/>
        <w:ind w:firstLine="454"/>
        <w:rPr>
          <w:rFonts w:ascii="Times New Roman" w:hAnsi="Times New Roman"/>
          <w:b/>
          <w:bCs/>
          <w:color w:val="auto"/>
          <w:sz w:val="24"/>
          <w:szCs w:val="24"/>
        </w:rPr>
      </w:pPr>
      <w:r w:rsidRPr="002E28F8">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достижений),так</w:t>
      </w:r>
      <w:r w:rsidRPr="002E28F8">
        <w:rPr>
          <w:rFonts w:ascii="Times New Roman" w:hAnsi="Times New Roman"/>
          <w:color w:val="auto"/>
          <w:spacing w:val="2"/>
          <w:sz w:val="24"/>
          <w:szCs w:val="24"/>
        </w:rPr>
        <w:t xml:space="preserve">и по итогам её освоения (с помощью итоговой работы). Оценка освоения опорного материала на уровне, характеризующем исполнительскую </w:t>
      </w:r>
      <w:r w:rsidRPr="002E28F8">
        <w:rPr>
          <w:rFonts w:ascii="Times New Roman" w:hAnsi="Times New Roman"/>
          <w:color w:val="auto"/>
          <w:spacing w:val="2"/>
          <w:sz w:val="24"/>
          <w:szCs w:val="24"/>
        </w:rPr>
        <w:lastRenderedPageBreak/>
        <w:t>компетентность обучающихся, ведётся с помощью заданий базового уровня, а на уровне действий, соответствующих зоне ближайшего развития, —</w:t>
      </w:r>
      <w:r w:rsidRPr="002E28F8">
        <w:rPr>
          <w:rFonts w:ascii="Times New Roman" w:hAnsi="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2E28F8" w:rsidRPr="002E28F8" w:rsidRDefault="002E28F8" w:rsidP="002E28F8">
      <w:pPr>
        <w:pStyle w:val="affc"/>
        <w:spacing w:line="240" w:lineRule="auto"/>
        <w:ind w:firstLine="454"/>
        <w:rPr>
          <w:rFonts w:ascii="Times New Roman" w:hAnsi="Times New Roman"/>
          <w:color w:val="auto"/>
          <w:spacing w:val="-2"/>
          <w:sz w:val="24"/>
          <w:szCs w:val="24"/>
        </w:rPr>
      </w:pPr>
      <w:r w:rsidRPr="002E28F8">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2E28F8">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Pr="002E28F8">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2E28F8">
        <w:rPr>
          <w:rFonts w:ascii="Times New Roman" w:hAnsi="Times New Roman"/>
          <w:b/>
          <w:color w:val="auto"/>
          <w:spacing w:val="-2"/>
          <w:sz w:val="24"/>
          <w:szCs w:val="24"/>
        </w:rPr>
        <w:t>«Выпускник получит возможность научиться»</w:t>
      </w:r>
      <w:r w:rsidRPr="002E28F8">
        <w:rPr>
          <w:rFonts w:ascii="Times New Roman" w:hAnsi="Times New Roman"/>
          <w:color w:val="auto"/>
          <w:spacing w:val="-2"/>
          <w:sz w:val="24"/>
          <w:szCs w:val="24"/>
        </w:rPr>
        <w:t xml:space="preserve"> к каждому разделу примерной программы учебно</w:t>
      </w:r>
      <w:r w:rsidRPr="002E28F8">
        <w:rPr>
          <w:rFonts w:ascii="Times New Roman" w:hAnsi="Times New Roman"/>
          <w:color w:val="auto"/>
          <w:sz w:val="24"/>
          <w:szCs w:val="24"/>
        </w:rPr>
        <w:t xml:space="preserve">го предмета и </w:t>
      </w:r>
      <w:r w:rsidRPr="002E28F8">
        <w:rPr>
          <w:rFonts w:ascii="Times New Roman" w:hAnsi="Times New Roman"/>
          <w:iCs/>
          <w:color w:val="auto"/>
          <w:sz w:val="24"/>
          <w:szCs w:val="24"/>
        </w:rPr>
        <w:t xml:space="preserve">выделяются курсивом. </w:t>
      </w:r>
      <w:r w:rsidRPr="002E28F8">
        <w:rPr>
          <w:rFonts w:ascii="Times New Roman" w:hAnsi="Times New Roman"/>
          <w:color w:val="auto"/>
          <w:sz w:val="24"/>
          <w:szCs w:val="24"/>
        </w:rPr>
        <w:t>Уровень достижений,</w:t>
      </w:r>
      <w:r w:rsidRPr="002E28F8">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2E28F8">
        <w:rPr>
          <w:rFonts w:ascii="Times New Roman" w:hAnsi="Times New Roman"/>
          <w:color w:val="auto"/>
          <w:spacing w:val="2"/>
          <w:sz w:val="24"/>
          <w:szCs w:val="24"/>
        </w:rPr>
        <w:t xml:space="preserve">ся, </w:t>
      </w:r>
      <w:r w:rsidRPr="002E28F8">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2E28F8">
        <w:rPr>
          <w:rFonts w:ascii="Times New Roman" w:hAnsi="Times New Roman"/>
          <w:color w:val="auto"/>
          <w:spacing w:val="2"/>
          <w:sz w:val="24"/>
          <w:szCs w:val="24"/>
        </w:rPr>
        <w:t xml:space="preserve">териала и/или его пропедевтического характера на данном уровне обучения. Оценка достижения этих целей ведётся </w:t>
      </w:r>
      <w:r w:rsidRPr="002E28F8">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w:t>
      </w:r>
      <w:r w:rsidRPr="002E28F8">
        <w:rPr>
          <w:rFonts w:ascii="Times New Roman" w:hAnsi="Times New Roman"/>
          <w:color w:val="auto"/>
          <w:spacing w:val="4"/>
          <w:sz w:val="24"/>
          <w:szCs w:val="24"/>
        </w:rPr>
        <w:t xml:space="preserve">достижения этой группы планируемых результатов, могут </w:t>
      </w:r>
      <w:r w:rsidRPr="002E28F8">
        <w:rPr>
          <w:rFonts w:ascii="Times New Roman" w:hAnsi="Times New Roman"/>
          <w:color w:val="auto"/>
          <w:spacing w:val="-2"/>
          <w:sz w:val="24"/>
          <w:szCs w:val="24"/>
        </w:rPr>
        <w:t>включаться в материалы итогового контроля.</w:t>
      </w:r>
    </w:p>
    <w:p w:rsidR="002E28F8" w:rsidRPr="002E28F8" w:rsidRDefault="002E28F8" w:rsidP="002E28F8">
      <w:pPr>
        <w:pStyle w:val="affc"/>
        <w:spacing w:line="240" w:lineRule="auto"/>
        <w:ind w:firstLine="454"/>
        <w:rPr>
          <w:rFonts w:ascii="Times New Roman" w:hAnsi="Times New Roman"/>
          <w:color w:val="auto"/>
          <w:sz w:val="24"/>
          <w:szCs w:val="24"/>
        </w:rPr>
      </w:pPr>
      <w:r w:rsidRPr="002E28F8">
        <w:rPr>
          <w:rFonts w:ascii="Times New Roman" w:hAnsi="Times New Roman"/>
          <w:color w:val="auto"/>
          <w:spacing w:val="4"/>
          <w:sz w:val="24"/>
          <w:szCs w:val="24"/>
        </w:rPr>
        <w:t>Основные цели такого включения — предоставить воз</w:t>
      </w:r>
      <w:r w:rsidRPr="002E28F8">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Pr="002E28F8">
        <w:rPr>
          <w:rFonts w:ascii="Times New Roman" w:hAnsi="Times New Roman"/>
          <w:color w:val="auto"/>
          <w:spacing w:val="4"/>
          <w:sz w:val="24"/>
          <w:szCs w:val="24"/>
        </w:rPr>
        <w:t xml:space="preserve">и выявить динамику роста численности группы наиболее </w:t>
      </w:r>
      <w:r w:rsidRPr="002E28F8">
        <w:rPr>
          <w:rFonts w:ascii="Times New Roman" w:hAnsi="Times New Roman"/>
          <w:color w:val="auto"/>
          <w:sz w:val="24"/>
          <w:szCs w:val="24"/>
        </w:rPr>
        <w:t xml:space="preserve">подготовленных обучающихся.При этом  </w:t>
      </w:r>
      <w:r w:rsidRPr="002E28F8">
        <w:rPr>
          <w:rFonts w:ascii="Times New Roman" w:hAnsi="Times New Roman"/>
          <w:bCs/>
          <w:color w:val="auto"/>
          <w:sz w:val="24"/>
          <w:szCs w:val="24"/>
        </w:rPr>
        <w:t>невыполнение </w:t>
      </w:r>
      <w:r w:rsidRPr="002E28F8">
        <w:rPr>
          <w:rFonts w:ascii="Times New Roman" w:hAnsi="Times New Roman"/>
          <w:bCs/>
          <w:color w:val="auto"/>
          <w:spacing w:val="4"/>
          <w:sz w:val="24"/>
          <w:szCs w:val="24"/>
        </w:rPr>
        <w:t xml:space="preserve">обучающимися заданий, с помощью которых ведётся </w:t>
      </w:r>
      <w:r w:rsidRPr="002E28F8">
        <w:rPr>
          <w:rFonts w:ascii="Times New Roman" w:hAnsi="Times New Roman"/>
          <w:bCs/>
          <w:color w:val="auto"/>
          <w:sz w:val="24"/>
          <w:szCs w:val="24"/>
        </w:rPr>
        <w:t>оценка достижения планируемых результатов этой груп</w:t>
      </w:r>
      <w:r w:rsidRPr="002E28F8">
        <w:rPr>
          <w:rFonts w:ascii="Times New Roman" w:hAnsi="Times New Roman"/>
          <w:bCs/>
          <w:color w:val="auto"/>
          <w:spacing w:val="2"/>
          <w:sz w:val="24"/>
          <w:szCs w:val="24"/>
        </w:rPr>
        <w:t>пы, не является препятствием для перехода на следу</w:t>
      </w:r>
      <w:r w:rsidRPr="002E28F8">
        <w:rPr>
          <w:rFonts w:ascii="Times New Roman" w:hAnsi="Times New Roman"/>
          <w:bCs/>
          <w:color w:val="auto"/>
          <w:sz w:val="24"/>
          <w:szCs w:val="24"/>
        </w:rPr>
        <w:t xml:space="preserve">ющий уровень обучения. </w:t>
      </w:r>
      <w:r w:rsidRPr="002E28F8">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2E28F8" w:rsidRPr="002E28F8" w:rsidRDefault="002E28F8" w:rsidP="002E28F8">
      <w:pPr>
        <w:pStyle w:val="affc"/>
        <w:spacing w:line="240" w:lineRule="auto"/>
        <w:ind w:firstLine="454"/>
        <w:rPr>
          <w:rFonts w:ascii="Times New Roman" w:hAnsi="Times New Roman"/>
          <w:color w:val="auto"/>
          <w:spacing w:val="2"/>
          <w:sz w:val="24"/>
          <w:szCs w:val="24"/>
        </w:rPr>
      </w:pPr>
      <w:r w:rsidRPr="002E28F8">
        <w:rPr>
          <w:rFonts w:ascii="Times New Roman" w:hAnsi="Times New Roman"/>
          <w:color w:val="auto"/>
          <w:spacing w:val="2"/>
          <w:sz w:val="24"/>
          <w:szCs w:val="24"/>
        </w:rPr>
        <w:t>Подобная структура представления планируемых результатов подчёркивает тот факт, что при организации обра</w:t>
      </w:r>
      <w:r w:rsidRPr="002E28F8">
        <w:rPr>
          <w:rFonts w:ascii="Times New Roman" w:hAnsi="Times New Roman"/>
          <w:color w:val="auto"/>
          <w:sz w:val="24"/>
          <w:szCs w:val="24"/>
        </w:rPr>
        <w:t>зовательной деятельности, направленной на реализацию и до</w:t>
      </w:r>
      <w:r w:rsidRPr="002E28F8">
        <w:rPr>
          <w:rFonts w:ascii="Times New Roman" w:hAnsi="Times New Roman"/>
          <w:color w:val="auto"/>
          <w:spacing w:val="2"/>
          <w:sz w:val="24"/>
          <w:szCs w:val="24"/>
        </w:rPr>
        <w:t xml:space="preserve">стижение планируемых результатов, от учителя требуетсяиспользование таких педагогических технологий, которые основаны на </w:t>
      </w:r>
      <w:r w:rsidRPr="002E28F8">
        <w:rPr>
          <w:rFonts w:ascii="Times New Roman" w:hAnsi="Times New Roman"/>
          <w:b/>
          <w:bCs/>
          <w:iCs/>
          <w:color w:val="auto"/>
          <w:spacing w:val="2"/>
          <w:sz w:val="24"/>
          <w:szCs w:val="24"/>
        </w:rPr>
        <w:t xml:space="preserve">дифференциации требований </w:t>
      </w:r>
      <w:r w:rsidRPr="002E28F8">
        <w:rPr>
          <w:rFonts w:ascii="Times New Roman" w:hAnsi="Times New Roman"/>
          <w:color w:val="auto"/>
          <w:spacing w:val="2"/>
          <w:sz w:val="24"/>
          <w:szCs w:val="24"/>
        </w:rPr>
        <w:t xml:space="preserve">к подготовке </w:t>
      </w:r>
      <w:r w:rsidRPr="002E28F8">
        <w:rPr>
          <w:rFonts w:ascii="Times New Roman" w:hAnsi="Times New Roman"/>
          <w:color w:val="auto"/>
          <w:sz w:val="24"/>
          <w:szCs w:val="24"/>
        </w:rPr>
        <w:t>обучающихся.</w:t>
      </w:r>
    </w:p>
    <w:p w:rsidR="002E28F8" w:rsidRPr="002E28F8" w:rsidRDefault="002E28F8" w:rsidP="002E28F8">
      <w:pPr>
        <w:pStyle w:val="affc"/>
        <w:spacing w:line="240" w:lineRule="auto"/>
        <w:ind w:firstLine="454"/>
        <w:rPr>
          <w:rFonts w:ascii="Times New Roman" w:hAnsi="Times New Roman"/>
          <w:color w:val="auto"/>
          <w:sz w:val="24"/>
          <w:szCs w:val="24"/>
        </w:rPr>
      </w:pPr>
      <w:r w:rsidRPr="002E28F8">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2E28F8" w:rsidRPr="002E28F8" w:rsidRDefault="002E28F8" w:rsidP="00077A22">
      <w:pPr>
        <w:pStyle w:val="afff6"/>
        <w:numPr>
          <w:ilvl w:val="0"/>
          <w:numId w:val="31"/>
        </w:numPr>
        <w:spacing w:line="240" w:lineRule="auto"/>
        <w:rPr>
          <w:rFonts w:ascii="Times New Roman" w:hAnsi="Times New Roman"/>
          <w:color w:val="auto"/>
          <w:sz w:val="24"/>
          <w:szCs w:val="24"/>
        </w:rPr>
      </w:pPr>
      <w:r w:rsidRPr="002E28F8">
        <w:rPr>
          <w:rFonts w:ascii="Times New Roman" w:hAnsi="Times New Roman"/>
          <w:color w:val="auto"/>
          <w:sz w:val="24"/>
          <w:szCs w:val="24"/>
        </w:rPr>
        <w:t>междисциплинарной программы «Формирование универ</w:t>
      </w:r>
      <w:r w:rsidRPr="002E28F8">
        <w:rPr>
          <w:rFonts w:ascii="Times New Roman" w:hAnsi="Times New Roman"/>
          <w:color w:val="auto"/>
          <w:spacing w:val="-4"/>
          <w:sz w:val="24"/>
          <w:szCs w:val="24"/>
        </w:rPr>
        <w:t>сальных учебных действий», а также её разделов «Чтение. Рабо</w:t>
      </w:r>
      <w:r w:rsidRPr="002E28F8">
        <w:rPr>
          <w:rFonts w:ascii="Times New Roman" w:hAnsi="Times New Roman"/>
          <w:color w:val="auto"/>
          <w:spacing w:val="-2"/>
          <w:sz w:val="24"/>
          <w:szCs w:val="24"/>
        </w:rPr>
        <w:t>та с текстом» и «Формирование ИКТ­компетентности обучаю</w:t>
      </w:r>
      <w:r w:rsidRPr="002E28F8">
        <w:rPr>
          <w:rFonts w:ascii="Times New Roman" w:hAnsi="Times New Roman"/>
          <w:color w:val="auto"/>
          <w:sz w:val="24"/>
          <w:szCs w:val="24"/>
        </w:rPr>
        <w:t>щихся»;</w:t>
      </w:r>
    </w:p>
    <w:p w:rsidR="002E28F8" w:rsidRPr="002E28F8" w:rsidRDefault="002E28F8" w:rsidP="00077A22">
      <w:pPr>
        <w:pStyle w:val="afff6"/>
        <w:numPr>
          <w:ilvl w:val="0"/>
          <w:numId w:val="31"/>
        </w:numPr>
        <w:spacing w:line="240" w:lineRule="auto"/>
        <w:rPr>
          <w:rFonts w:ascii="Times New Roman" w:hAnsi="Times New Roman"/>
          <w:color w:val="auto"/>
          <w:sz w:val="24"/>
          <w:szCs w:val="24"/>
        </w:rPr>
      </w:pPr>
      <w:r w:rsidRPr="002E28F8">
        <w:rPr>
          <w:rFonts w:ascii="Times New Roman" w:hAnsi="Times New Roman"/>
          <w:color w:val="auto"/>
          <w:spacing w:val="-2"/>
          <w:sz w:val="24"/>
          <w:szCs w:val="24"/>
        </w:rPr>
        <w:t>программ по всем учебным предметам.</w:t>
      </w:r>
    </w:p>
    <w:p w:rsidR="002E28F8" w:rsidRPr="002E28F8" w:rsidRDefault="002E28F8" w:rsidP="002E28F8">
      <w:pPr>
        <w:pStyle w:val="affc"/>
        <w:spacing w:line="240" w:lineRule="auto"/>
        <w:ind w:firstLine="454"/>
        <w:rPr>
          <w:rFonts w:ascii="Times New Roman" w:hAnsi="Times New Roman"/>
          <w:color w:val="auto"/>
          <w:sz w:val="24"/>
          <w:szCs w:val="24"/>
        </w:rPr>
      </w:pPr>
      <w:r w:rsidRPr="002E28F8">
        <w:rPr>
          <w:rFonts w:ascii="Times New Roman" w:hAnsi="Times New Roman"/>
          <w:color w:val="auto"/>
          <w:sz w:val="24"/>
          <w:szCs w:val="24"/>
        </w:rPr>
        <w:t xml:space="preserve">В данном разделе примерной основной образовательной </w:t>
      </w:r>
      <w:r w:rsidRPr="002E28F8">
        <w:rPr>
          <w:rFonts w:ascii="Times New Roman" w:hAnsi="Times New Roman"/>
          <w:color w:val="auto"/>
          <w:spacing w:val="-2"/>
          <w:sz w:val="24"/>
          <w:szCs w:val="24"/>
        </w:rPr>
        <w:t>программы приводятся планируемые результаты освоения всехобязательных учебных предметов при получениии начального обще</w:t>
      </w:r>
      <w:r w:rsidRPr="002E28F8">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2E28F8" w:rsidRPr="002E28F8" w:rsidRDefault="002E28F8" w:rsidP="002E28F8">
      <w:pPr>
        <w:ind w:firstLine="709"/>
        <w:jc w:val="both"/>
        <w:rPr>
          <w:lang w:val="ru-RU"/>
        </w:rPr>
      </w:pPr>
      <w:r w:rsidRPr="002E28F8">
        <w:rPr>
          <w:lang w:val="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2E28F8" w:rsidRPr="002E28F8" w:rsidRDefault="002E28F8" w:rsidP="00077A22">
      <w:pPr>
        <w:pStyle w:val="affff2"/>
        <w:numPr>
          <w:ilvl w:val="2"/>
          <w:numId w:val="58"/>
        </w:numPr>
        <w:spacing w:line="240" w:lineRule="auto"/>
        <w:rPr>
          <w:sz w:val="24"/>
        </w:rPr>
      </w:pPr>
      <w:bookmarkStart w:id="1" w:name="_Toc294246069"/>
      <w:r w:rsidRPr="002E28F8">
        <w:rPr>
          <w:sz w:val="24"/>
        </w:rPr>
        <w:t>Формирование универсальных учебных действий</w:t>
      </w:r>
      <w:bookmarkEnd w:id="1"/>
    </w:p>
    <w:p w:rsidR="002E28F8" w:rsidRPr="003661ED" w:rsidRDefault="002E28F8" w:rsidP="002E28F8">
      <w:pPr>
        <w:rPr>
          <w:lang w:val="ru-RU"/>
        </w:rPr>
      </w:pPr>
      <w:r w:rsidRPr="003661ED">
        <w:rPr>
          <w:lang w:val="ru-RU"/>
        </w:rPr>
        <w:t>(личностные и метапредметные результаты)</w:t>
      </w:r>
    </w:p>
    <w:p w:rsidR="002E28F8" w:rsidRPr="002E28F8" w:rsidRDefault="002E28F8" w:rsidP="002E28F8">
      <w:pPr>
        <w:pStyle w:val="affc"/>
        <w:spacing w:line="240" w:lineRule="auto"/>
        <w:ind w:firstLine="454"/>
        <w:rPr>
          <w:rFonts w:ascii="Times New Roman" w:hAnsi="Times New Roman"/>
          <w:color w:val="auto"/>
          <w:sz w:val="24"/>
          <w:szCs w:val="24"/>
        </w:rPr>
      </w:pPr>
      <w:r w:rsidRPr="002E28F8">
        <w:rPr>
          <w:rFonts w:ascii="Times New Roman" w:hAnsi="Times New Roman"/>
          <w:color w:val="auto"/>
          <w:sz w:val="24"/>
          <w:szCs w:val="24"/>
        </w:rPr>
        <w:t xml:space="preserve">В результате изучения </w:t>
      </w:r>
      <w:r w:rsidRPr="002E28F8">
        <w:rPr>
          <w:rFonts w:ascii="Times New Roman" w:hAnsi="Times New Roman"/>
          <w:b/>
          <w:bCs/>
          <w:color w:val="auto"/>
          <w:sz w:val="24"/>
          <w:szCs w:val="24"/>
        </w:rPr>
        <w:t xml:space="preserve">всех без исключения предметов </w:t>
      </w:r>
      <w:r w:rsidRPr="002E28F8">
        <w:rPr>
          <w:rFonts w:ascii="Times New Roman" w:hAnsi="Times New Roman"/>
          <w:color w:val="auto"/>
          <w:sz w:val="24"/>
          <w:szCs w:val="24"/>
        </w:rPr>
        <w:t xml:space="preserve">при полученииначального общего образования у выпускников </w:t>
      </w:r>
      <w:r w:rsidRPr="002E28F8">
        <w:rPr>
          <w:rFonts w:ascii="Times New Roman" w:hAnsi="Times New Roman"/>
          <w:color w:val="auto"/>
          <w:spacing w:val="2"/>
          <w:sz w:val="24"/>
          <w:szCs w:val="24"/>
        </w:rPr>
        <w:t xml:space="preserve">будут сформированы </w:t>
      </w:r>
      <w:r w:rsidRPr="002E28F8">
        <w:rPr>
          <w:rFonts w:ascii="Times New Roman" w:hAnsi="Times New Roman"/>
          <w:iCs/>
          <w:color w:val="auto"/>
          <w:spacing w:val="2"/>
          <w:sz w:val="24"/>
          <w:szCs w:val="24"/>
        </w:rPr>
        <w:t>личностные, регулятивные, познава</w:t>
      </w:r>
      <w:r w:rsidRPr="002E28F8">
        <w:rPr>
          <w:rFonts w:ascii="Times New Roman" w:hAnsi="Times New Roman"/>
          <w:iCs/>
          <w:color w:val="auto"/>
          <w:sz w:val="24"/>
          <w:szCs w:val="24"/>
        </w:rPr>
        <w:t xml:space="preserve">тельные </w:t>
      </w:r>
      <w:r w:rsidRPr="002E28F8">
        <w:rPr>
          <w:rFonts w:ascii="Times New Roman" w:hAnsi="Times New Roman"/>
          <w:color w:val="auto"/>
          <w:sz w:val="24"/>
          <w:szCs w:val="24"/>
        </w:rPr>
        <w:t xml:space="preserve">и </w:t>
      </w:r>
      <w:r w:rsidRPr="002E28F8">
        <w:rPr>
          <w:rFonts w:ascii="Times New Roman" w:hAnsi="Times New Roman"/>
          <w:iCs/>
          <w:color w:val="auto"/>
          <w:sz w:val="24"/>
          <w:szCs w:val="24"/>
        </w:rPr>
        <w:t xml:space="preserve">коммуникативные </w:t>
      </w:r>
      <w:r w:rsidRPr="002E28F8">
        <w:rPr>
          <w:rFonts w:ascii="Times New Roman" w:hAnsi="Times New Roman"/>
          <w:color w:val="auto"/>
          <w:sz w:val="24"/>
          <w:szCs w:val="24"/>
        </w:rPr>
        <w:t>универсальные учебные действия как основа умения учиться.</w:t>
      </w:r>
    </w:p>
    <w:p w:rsidR="002E28F8" w:rsidRPr="002E28F8"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t>Личностные универсальные учебные действия</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У выпускника будут сформированы:</w:t>
      </w:r>
    </w:p>
    <w:p w:rsidR="002E28F8" w:rsidRPr="002E28F8" w:rsidRDefault="002E28F8" w:rsidP="00077A22">
      <w:pPr>
        <w:pStyle w:val="afff6"/>
        <w:numPr>
          <w:ilvl w:val="0"/>
          <w:numId w:val="32"/>
        </w:numPr>
        <w:spacing w:line="240" w:lineRule="auto"/>
        <w:ind w:left="0"/>
        <w:rPr>
          <w:rFonts w:ascii="Times New Roman" w:hAnsi="Times New Roman"/>
          <w:color w:val="auto"/>
          <w:sz w:val="24"/>
          <w:szCs w:val="24"/>
        </w:rPr>
      </w:pPr>
      <w:r w:rsidRPr="002E28F8">
        <w:rPr>
          <w:rFonts w:ascii="Times New Roman" w:hAnsi="Times New Roman"/>
          <w:color w:val="auto"/>
          <w:sz w:val="24"/>
          <w:szCs w:val="24"/>
        </w:rPr>
        <w:t>внутренняя позиция школьника на уровне положитель</w:t>
      </w:r>
      <w:r w:rsidRPr="002E28F8">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2E28F8">
        <w:rPr>
          <w:rFonts w:ascii="Times New Roman" w:hAnsi="Times New Roman"/>
          <w:color w:val="auto"/>
          <w:sz w:val="24"/>
          <w:szCs w:val="24"/>
        </w:rPr>
        <w:t>«хорошего ученика»;</w:t>
      </w:r>
    </w:p>
    <w:p w:rsidR="002E28F8" w:rsidRPr="002E28F8" w:rsidRDefault="002E28F8" w:rsidP="00077A22">
      <w:pPr>
        <w:pStyle w:val="afff6"/>
        <w:numPr>
          <w:ilvl w:val="0"/>
          <w:numId w:val="32"/>
        </w:numPr>
        <w:spacing w:line="240" w:lineRule="auto"/>
        <w:ind w:left="0"/>
        <w:rPr>
          <w:rFonts w:ascii="Times New Roman" w:hAnsi="Times New Roman"/>
          <w:color w:val="auto"/>
          <w:sz w:val="24"/>
          <w:szCs w:val="24"/>
        </w:rPr>
      </w:pPr>
      <w:r w:rsidRPr="002E28F8">
        <w:rPr>
          <w:rFonts w:ascii="Times New Roman" w:hAnsi="Times New Roman"/>
          <w:color w:val="auto"/>
          <w:spacing w:val="2"/>
          <w:sz w:val="24"/>
          <w:szCs w:val="24"/>
        </w:rPr>
        <w:t xml:space="preserve">широкая мотивационная основа учебной деятельности, </w:t>
      </w:r>
      <w:r w:rsidRPr="002E28F8">
        <w:rPr>
          <w:rFonts w:ascii="Times New Roman" w:hAnsi="Times New Roman"/>
          <w:color w:val="auto"/>
          <w:sz w:val="24"/>
          <w:szCs w:val="24"/>
        </w:rPr>
        <w:t>включающая социальные, учебно­познавательные и внешние мотивы;</w:t>
      </w:r>
    </w:p>
    <w:p w:rsidR="002E28F8" w:rsidRPr="002E28F8" w:rsidRDefault="002E28F8" w:rsidP="00077A22">
      <w:pPr>
        <w:pStyle w:val="afff6"/>
        <w:numPr>
          <w:ilvl w:val="0"/>
          <w:numId w:val="32"/>
        </w:numPr>
        <w:spacing w:line="240" w:lineRule="auto"/>
        <w:ind w:left="0"/>
        <w:rPr>
          <w:rFonts w:ascii="Times New Roman" w:hAnsi="Times New Roman"/>
          <w:color w:val="auto"/>
          <w:sz w:val="24"/>
          <w:szCs w:val="24"/>
        </w:rPr>
      </w:pPr>
      <w:r w:rsidRPr="002E28F8">
        <w:rPr>
          <w:rFonts w:ascii="Times New Roman" w:hAnsi="Times New Roman"/>
          <w:color w:val="auto"/>
          <w:sz w:val="24"/>
          <w:szCs w:val="24"/>
        </w:rPr>
        <w:lastRenderedPageBreak/>
        <w:t>учебно­познавательный интерес к новому учебному материалу и способам решения новой задачи;</w:t>
      </w:r>
    </w:p>
    <w:p w:rsidR="002E28F8" w:rsidRPr="002E28F8" w:rsidRDefault="002E28F8" w:rsidP="00077A22">
      <w:pPr>
        <w:pStyle w:val="afff6"/>
        <w:numPr>
          <w:ilvl w:val="0"/>
          <w:numId w:val="32"/>
        </w:numPr>
        <w:spacing w:line="240" w:lineRule="auto"/>
        <w:ind w:left="0"/>
        <w:rPr>
          <w:rFonts w:ascii="Times New Roman" w:hAnsi="Times New Roman"/>
          <w:color w:val="auto"/>
          <w:sz w:val="24"/>
          <w:szCs w:val="24"/>
        </w:rPr>
      </w:pPr>
      <w:r w:rsidRPr="002E28F8">
        <w:rPr>
          <w:rFonts w:ascii="Times New Roman" w:hAnsi="Times New Roman"/>
          <w:color w:val="auto"/>
          <w:spacing w:val="4"/>
          <w:sz w:val="24"/>
          <w:szCs w:val="24"/>
        </w:rPr>
        <w:t xml:space="preserve">ориентация на понимание причин успеха в учебной </w:t>
      </w:r>
      <w:r w:rsidRPr="002E28F8">
        <w:rPr>
          <w:rFonts w:ascii="Times New Roman" w:hAnsi="Times New Roman"/>
          <w:color w:val="auto"/>
          <w:spacing w:val="2"/>
          <w:sz w:val="24"/>
          <w:szCs w:val="24"/>
        </w:rPr>
        <w:t>деятельности, в том числе на самоанализ и самоконтроль резуль</w:t>
      </w:r>
      <w:r w:rsidRPr="002E28F8">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2E28F8" w:rsidRPr="002E28F8" w:rsidRDefault="002E28F8" w:rsidP="00077A22">
      <w:pPr>
        <w:pStyle w:val="afff6"/>
        <w:numPr>
          <w:ilvl w:val="0"/>
          <w:numId w:val="32"/>
        </w:numPr>
        <w:spacing w:line="240" w:lineRule="auto"/>
        <w:ind w:left="0"/>
        <w:rPr>
          <w:rFonts w:ascii="Times New Roman" w:hAnsi="Times New Roman"/>
          <w:color w:val="auto"/>
          <w:sz w:val="24"/>
          <w:szCs w:val="24"/>
        </w:rPr>
      </w:pPr>
      <w:r w:rsidRPr="002E28F8">
        <w:rPr>
          <w:rFonts w:ascii="Times New Roman" w:hAnsi="Times New Roman"/>
          <w:color w:val="auto"/>
          <w:sz w:val="24"/>
          <w:szCs w:val="24"/>
        </w:rPr>
        <w:t>способность к оценке своей учебной деятельности;</w:t>
      </w:r>
    </w:p>
    <w:p w:rsidR="002E28F8" w:rsidRPr="002E28F8" w:rsidRDefault="002E28F8" w:rsidP="00077A22">
      <w:pPr>
        <w:pStyle w:val="afff6"/>
        <w:numPr>
          <w:ilvl w:val="0"/>
          <w:numId w:val="32"/>
        </w:numPr>
        <w:spacing w:line="240" w:lineRule="auto"/>
        <w:ind w:left="0"/>
        <w:rPr>
          <w:rFonts w:ascii="Times New Roman" w:hAnsi="Times New Roman"/>
          <w:color w:val="auto"/>
          <w:spacing w:val="-2"/>
          <w:sz w:val="24"/>
          <w:szCs w:val="24"/>
        </w:rPr>
      </w:pPr>
      <w:r w:rsidRPr="002E28F8">
        <w:rPr>
          <w:rFonts w:ascii="Times New Roman" w:hAnsi="Times New Roman"/>
          <w:color w:val="auto"/>
          <w:spacing w:val="4"/>
          <w:sz w:val="24"/>
          <w:szCs w:val="24"/>
        </w:rPr>
        <w:t xml:space="preserve">основы гражданской идентичности, своей этнической </w:t>
      </w:r>
      <w:r w:rsidRPr="002E28F8">
        <w:rPr>
          <w:rFonts w:ascii="Times New Roman" w:hAnsi="Times New Roman"/>
          <w:color w:val="auto"/>
          <w:spacing w:val="2"/>
          <w:sz w:val="24"/>
          <w:szCs w:val="24"/>
        </w:rPr>
        <w:t>принадлежности в форме осознания «Я» как члена семьи,</w:t>
      </w:r>
      <w:r w:rsidRPr="002E28F8">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E28F8" w:rsidRPr="002E28F8" w:rsidRDefault="002E28F8" w:rsidP="00077A22">
      <w:pPr>
        <w:pStyle w:val="afff6"/>
        <w:numPr>
          <w:ilvl w:val="0"/>
          <w:numId w:val="32"/>
        </w:numPr>
        <w:spacing w:line="240" w:lineRule="auto"/>
        <w:ind w:left="0"/>
        <w:rPr>
          <w:rFonts w:ascii="Times New Roman" w:hAnsi="Times New Roman"/>
          <w:color w:val="auto"/>
          <w:sz w:val="24"/>
          <w:szCs w:val="24"/>
        </w:rPr>
      </w:pPr>
      <w:r w:rsidRPr="002E28F8">
        <w:rPr>
          <w:rFonts w:ascii="Times New Roman" w:hAnsi="Times New Roman"/>
          <w:color w:val="auto"/>
          <w:spacing w:val="2"/>
          <w:sz w:val="24"/>
          <w:szCs w:val="24"/>
        </w:rPr>
        <w:t xml:space="preserve">ориентация в нравственном содержании и смысле как </w:t>
      </w:r>
      <w:r w:rsidRPr="002E28F8">
        <w:rPr>
          <w:rFonts w:ascii="Times New Roman" w:hAnsi="Times New Roman"/>
          <w:color w:val="auto"/>
          <w:sz w:val="24"/>
          <w:szCs w:val="24"/>
        </w:rPr>
        <w:t>собственных поступков, так и поступков окружающих людей;</w:t>
      </w:r>
    </w:p>
    <w:p w:rsidR="002E28F8" w:rsidRPr="002E28F8" w:rsidRDefault="002E28F8" w:rsidP="00077A22">
      <w:pPr>
        <w:pStyle w:val="afff6"/>
        <w:numPr>
          <w:ilvl w:val="0"/>
          <w:numId w:val="32"/>
        </w:numPr>
        <w:spacing w:line="240" w:lineRule="auto"/>
        <w:ind w:left="0"/>
        <w:rPr>
          <w:rFonts w:ascii="Times New Roman" w:hAnsi="Times New Roman"/>
          <w:color w:val="auto"/>
          <w:sz w:val="24"/>
          <w:szCs w:val="24"/>
        </w:rPr>
      </w:pPr>
      <w:r w:rsidRPr="002E28F8">
        <w:rPr>
          <w:rFonts w:ascii="Times New Roman" w:hAnsi="Times New Roman"/>
          <w:color w:val="auto"/>
          <w:sz w:val="24"/>
          <w:szCs w:val="24"/>
        </w:rPr>
        <w:t>знание основных моральных норм и ориентация на их выполнение;</w:t>
      </w:r>
    </w:p>
    <w:p w:rsidR="002E28F8" w:rsidRPr="002E28F8" w:rsidRDefault="002E28F8" w:rsidP="00077A22">
      <w:pPr>
        <w:pStyle w:val="afff6"/>
        <w:numPr>
          <w:ilvl w:val="0"/>
          <w:numId w:val="32"/>
        </w:numPr>
        <w:spacing w:line="240" w:lineRule="auto"/>
        <w:ind w:left="0"/>
        <w:rPr>
          <w:rFonts w:ascii="Times New Roman" w:hAnsi="Times New Roman"/>
          <w:color w:val="auto"/>
          <w:sz w:val="24"/>
          <w:szCs w:val="24"/>
        </w:rPr>
      </w:pPr>
      <w:r w:rsidRPr="002E28F8">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2E28F8" w:rsidRPr="002E28F8" w:rsidRDefault="002E28F8" w:rsidP="00077A22">
      <w:pPr>
        <w:pStyle w:val="afff6"/>
        <w:numPr>
          <w:ilvl w:val="0"/>
          <w:numId w:val="32"/>
        </w:numPr>
        <w:spacing w:line="240" w:lineRule="auto"/>
        <w:ind w:left="0"/>
        <w:rPr>
          <w:rFonts w:ascii="Times New Roman" w:hAnsi="Times New Roman"/>
          <w:color w:val="auto"/>
          <w:sz w:val="24"/>
          <w:szCs w:val="24"/>
        </w:rPr>
      </w:pPr>
      <w:r w:rsidRPr="002E28F8">
        <w:rPr>
          <w:rFonts w:ascii="Times New Roman" w:hAnsi="Times New Roman"/>
          <w:color w:val="auto"/>
          <w:sz w:val="24"/>
          <w:szCs w:val="24"/>
        </w:rPr>
        <w:t>установка на здоровый образ жизни;</w:t>
      </w:r>
    </w:p>
    <w:p w:rsidR="002E28F8" w:rsidRPr="002E28F8" w:rsidRDefault="002E28F8" w:rsidP="00077A22">
      <w:pPr>
        <w:pStyle w:val="afff6"/>
        <w:numPr>
          <w:ilvl w:val="0"/>
          <w:numId w:val="32"/>
        </w:numPr>
        <w:spacing w:line="240" w:lineRule="auto"/>
        <w:ind w:left="0"/>
        <w:rPr>
          <w:rFonts w:ascii="Times New Roman" w:hAnsi="Times New Roman"/>
          <w:color w:val="auto"/>
          <w:sz w:val="24"/>
          <w:szCs w:val="24"/>
        </w:rPr>
      </w:pPr>
      <w:r w:rsidRPr="002E28F8">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2E28F8">
        <w:rPr>
          <w:rFonts w:ascii="Times New Roman" w:hAnsi="Times New Roman"/>
          <w:color w:val="auto"/>
          <w:sz w:val="24"/>
          <w:szCs w:val="24"/>
        </w:rPr>
        <w:t>мам природоохранного, нерасточительного, здоровьесберегающего поведения;</w:t>
      </w:r>
    </w:p>
    <w:p w:rsidR="002E28F8" w:rsidRPr="002E28F8" w:rsidRDefault="002E28F8" w:rsidP="00077A22">
      <w:pPr>
        <w:pStyle w:val="afff6"/>
        <w:numPr>
          <w:ilvl w:val="0"/>
          <w:numId w:val="32"/>
        </w:numPr>
        <w:spacing w:line="240" w:lineRule="auto"/>
        <w:ind w:left="0"/>
        <w:rPr>
          <w:rFonts w:ascii="Times New Roman" w:hAnsi="Times New Roman"/>
          <w:color w:val="auto"/>
          <w:sz w:val="24"/>
          <w:szCs w:val="24"/>
        </w:rPr>
      </w:pPr>
      <w:r w:rsidRPr="002E28F8">
        <w:rPr>
          <w:rFonts w:ascii="Times New Roman" w:hAnsi="Times New Roman"/>
          <w:color w:val="auto"/>
          <w:spacing w:val="2"/>
          <w:sz w:val="24"/>
          <w:szCs w:val="24"/>
        </w:rPr>
        <w:t xml:space="preserve">чувство прекрасного и эстетические чувства на основе </w:t>
      </w:r>
      <w:r w:rsidRPr="002E28F8">
        <w:rPr>
          <w:rFonts w:ascii="Times New Roman" w:hAnsi="Times New Roman"/>
          <w:color w:val="auto"/>
          <w:sz w:val="24"/>
          <w:szCs w:val="24"/>
        </w:rPr>
        <w:t>знакомства с мировой и отечественной художественной культурой.</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iCs/>
          <w:color w:val="auto"/>
          <w:sz w:val="24"/>
          <w:szCs w:val="24"/>
        </w:rPr>
        <w:t>Выпускник получит возможность для формирования:</w:t>
      </w:r>
    </w:p>
    <w:p w:rsidR="002E28F8" w:rsidRPr="00E133A0" w:rsidRDefault="002E28F8" w:rsidP="00077A22">
      <w:pPr>
        <w:pStyle w:val="afff6"/>
        <w:numPr>
          <w:ilvl w:val="0"/>
          <w:numId w:val="33"/>
        </w:numPr>
        <w:spacing w:line="240" w:lineRule="auto"/>
        <w:ind w:left="0"/>
        <w:rPr>
          <w:rFonts w:ascii="Times New Roman" w:hAnsi="Times New Roman"/>
          <w:iCs/>
          <w:color w:val="auto"/>
          <w:sz w:val="24"/>
          <w:szCs w:val="24"/>
        </w:rPr>
      </w:pPr>
      <w:r w:rsidRPr="00E133A0">
        <w:rPr>
          <w:rFonts w:ascii="Times New Roman" w:hAnsi="Times New Roman"/>
          <w:iCs/>
          <w:color w:val="auto"/>
          <w:spacing w:val="4"/>
          <w:sz w:val="24"/>
          <w:szCs w:val="24"/>
        </w:rPr>
        <w:t>внутренней позиции обучающегося на уровне поло</w:t>
      </w:r>
      <w:r w:rsidRPr="00E133A0">
        <w:rPr>
          <w:rFonts w:ascii="Times New Roman" w:hAnsi="Times New Roman"/>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2E28F8" w:rsidRPr="00E133A0" w:rsidRDefault="002E28F8" w:rsidP="00077A22">
      <w:pPr>
        <w:pStyle w:val="afff6"/>
        <w:numPr>
          <w:ilvl w:val="0"/>
          <w:numId w:val="33"/>
        </w:numPr>
        <w:spacing w:line="240" w:lineRule="auto"/>
        <w:ind w:left="0"/>
        <w:rPr>
          <w:rFonts w:ascii="Times New Roman" w:hAnsi="Times New Roman"/>
          <w:iCs/>
          <w:color w:val="auto"/>
          <w:sz w:val="24"/>
          <w:szCs w:val="24"/>
        </w:rPr>
      </w:pPr>
      <w:r w:rsidRPr="00E133A0">
        <w:rPr>
          <w:rFonts w:ascii="Times New Roman" w:hAnsi="Times New Roman"/>
          <w:iCs/>
          <w:color w:val="auto"/>
          <w:spacing w:val="-2"/>
          <w:sz w:val="24"/>
          <w:szCs w:val="24"/>
        </w:rPr>
        <w:t>выраженной устойчивой учебно­познавательной моти</w:t>
      </w:r>
      <w:r w:rsidRPr="00E133A0">
        <w:rPr>
          <w:rFonts w:ascii="Times New Roman" w:hAnsi="Times New Roman"/>
          <w:iCs/>
          <w:color w:val="auto"/>
          <w:sz w:val="24"/>
          <w:szCs w:val="24"/>
        </w:rPr>
        <w:t>вации учения;</w:t>
      </w:r>
    </w:p>
    <w:p w:rsidR="002E28F8" w:rsidRPr="00E133A0" w:rsidRDefault="002E28F8" w:rsidP="00077A22">
      <w:pPr>
        <w:pStyle w:val="afff6"/>
        <w:numPr>
          <w:ilvl w:val="0"/>
          <w:numId w:val="33"/>
        </w:numPr>
        <w:spacing w:line="240" w:lineRule="auto"/>
        <w:ind w:left="0"/>
        <w:rPr>
          <w:rFonts w:ascii="Times New Roman" w:hAnsi="Times New Roman"/>
          <w:iCs/>
          <w:color w:val="auto"/>
          <w:sz w:val="24"/>
          <w:szCs w:val="24"/>
        </w:rPr>
      </w:pPr>
      <w:r w:rsidRPr="00E133A0">
        <w:rPr>
          <w:rFonts w:ascii="Times New Roman" w:hAnsi="Times New Roman"/>
          <w:iCs/>
          <w:color w:val="auto"/>
          <w:spacing w:val="-2"/>
          <w:sz w:val="24"/>
          <w:szCs w:val="24"/>
        </w:rPr>
        <w:t>устойчивого учебно­познавательного интереса к новым</w:t>
      </w:r>
      <w:r w:rsidRPr="00E133A0">
        <w:rPr>
          <w:rFonts w:ascii="Times New Roman" w:hAnsi="Times New Roman"/>
          <w:iCs/>
          <w:color w:val="auto"/>
          <w:sz w:val="24"/>
          <w:szCs w:val="24"/>
        </w:rPr>
        <w:t>общим способам решения задач;</w:t>
      </w:r>
    </w:p>
    <w:p w:rsidR="002E28F8" w:rsidRPr="00E133A0" w:rsidRDefault="002E28F8" w:rsidP="00077A22">
      <w:pPr>
        <w:pStyle w:val="afff6"/>
        <w:numPr>
          <w:ilvl w:val="0"/>
          <w:numId w:val="33"/>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адекватного понимания причин успешности/неуспешности учебной деятельности;</w:t>
      </w:r>
    </w:p>
    <w:p w:rsidR="002E28F8" w:rsidRPr="00E133A0" w:rsidRDefault="002E28F8" w:rsidP="00077A22">
      <w:pPr>
        <w:pStyle w:val="afff6"/>
        <w:numPr>
          <w:ilvl w:val="0"/>
          <w:numId w:val="33"/>
        </w:numPr>
        <w:spacing w:line="240" w:lineRule="auto"/>
        <w:ind w:left="0"/>
        <w:rPr>
          <w:rFonts w:ascii="Times New Roman" w:hAnsi="Times New Roman"/>
          <w:iCs/>
          <w:color w:val="auto"/>
          <w:sz w:val="24"/>
          <w:szCs w:val="24"/>
        </w:rPr>
      </w:pPr>
      <w:r w:rsidRPr="00E133A0">
        <w:rPr>
          <w:rFonts w:ascii="Times New Roman" w:hAnsi="Times New Roman"/>
          <w:iCs/>
          <w:color w:val="auto"/>
          <w:spacing w:val="-2"/>
          <w:sz w:val="24"/>
          <w:szCs w:val="24"/>
        </w:rPr>
        <w:t>положительной адекватной дифференцированной само</w:t>
      </w:r>
      <w:r w:rsidRPr="00E133A0">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2E28F8" w:rsidRPr="00E133A0" w:rsidRDefault="002E28F8" w:rsidP="00077A22">
      <w:pPr>
        <w:pStyle w:val="afff6"/>
        <w:numPr>
          <w:ilvl w:val="0"/>
          <w:numId w:val="33"/>
        </w:numPr>
        <w:spacing w:line="240" w:lineRule="auto"/>
        <w:ind w:left="0"/>
        <w:rPr>
          <w:rFonts w:ascii="Times New Roman" w:hAnsi="Times New Roman"/>
          <w:iCs/>
          <w:color w:val="auto"/>
          <w:sz w:val="24"/>
          <w:szCs w:val="24"/>
        </w:rPr>
      </w:pPr>
      <w:r w:rsidRPr="00E133A0">
        <w:rPr>
          <w:rFonts w:ascii="Times New Roman" w:hAnsi="Times New Roman"/>
          <w:iCs/>
          <w:color w:val="auto"/>
          <w:spacing w:val="4"/>
          <w:sz w:val="24"/>
          <w:szCs w:val="24"/>
        </w:rPr>
        <w:t xml:space="preserve">компетентности в реализации основ гражданской </w:t>
      </w:r>
      <w:r w:rsidRPr="00E133A0">
        <w:rPr>
          <w:rFonts w:ascii="Times New Roman" w:hAnsi="Times New Roman"/>
          <w:iCs/>
          <w:color w:val="auto"/>
          <w:sz w:val="24"/>
          <w:szCs w:val="24"/>
        </w:rPr>
        <w:t>идентичности в поступках и деятельности;</w:t>
      </w:r>
    </w:p>
    <w:p w:rsidR="002E28F8" w:rsidRPr="00E133A0" w:rsidRDefault="002E28F8" w:rsidP="00077A22">
      <w:pPr>
        <w:pStyle w:val="afff6"/>
        <w:numPr>
          <w:ilvl w:val="0"/>
          <w:numId w:val="33"/>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2E28F8" w:rsidRPr="00E133A0" w:rsidRDefault="002E28F8" w:rsidP="00077A22">
      <w:pPr>
        <w:pStyle w:val="afff6"/>
        <w:numPr>
          <w:ilvl w:val="0"/>
          <w:numId w:val="33"/>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установки на здоровый образ жизни и реализации её в реальном поведении и поступках;</w:t>
      </w:r>
    </w:p>
    <w:p w:rsidR="002E28F8" w:rsidRPr="00E133A0" w:rsidRDefault="002E28F8" w:rsidP="00077A22">
      <w:pPr>
        <w:pStyle w:val="afff6"/>
        <w:numPr>
          <w:ilvl w:val="0"/>
          <w:numId w:val="33"/>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2E28F8" w:rsidRPr="00E133A0" w:rsidRDefault="002E28F8" w:rsidP="00077A22">
      <w:pPr>
        <w:pStyle w:val="afff6"/>
        <w:numPr>
          <w:ilvl w:val="0"/>
          <w:numId w:val="33"/>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Регулятивные универсальные учебные действия</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077A22">
      <w:pPr>
        <w:pStyle w:val="afff6"/>
        <w:numPr>
          <w:ilvl w:val="0"/>
          <w:numId w:val="34"/>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принимать и сохранять учебную задачу;</w:t>
      </w:r>
    </w:p>
    <w:p w:rsidR="002E28F8" w:rsidRPr="00E133A0" w:rsidRDefault="002E28F8" w:rsidP="00077A22">
      <w:pPr>
        <w:pStyle w:val="afff6"/>
        <w:numPr>
          <w:ilvl w:val="0"/>
          <w:numId w:val="34"/>
        </w:numPr>
        <w:spacing w:line="240" w:lineRule="auto"/>
        <w:ind w:left="0"/>
        <w:rPr>
          <w:rFonts w:ascii="Times New Roman" w:hAnsi="Times New Roman"/>
          <w:color w:val="auto"/>
          <w:sz w:val="24"/>
          <w:szCs w:val="24"/>
        </w:rPr>
      </w:pPr>
      <w:r w:rsidRPr="00E133A0">
        <w:rPr>
          <w:rFonts w:ascii="Times New Roman" w:hAnsi="Times New Roman"/>
          <w:color w:val="auto"/>
          <w:spacing w:val="-4"/>
          <w:sz w:val="24"/>
          <w:szCs w:val="24"/>
        </w:rPr>
        <w:t>учитывать выделенные учителем ориентиры действия в но</w:t>
      </w:r>
      <w:r w:rsidRPr="00E133A0">
        <w:rPr>
          <w:rFonts w:ascii="Times New Roman" w:hAnsi="Times New Roman"/>
          <w:color w:val="auto"/>
          <w:sz w:val="24"/>
          <w:szCs w:val="24"/>
        </w:rPr>
        <w:t>вом учебном материале в сотрудничестве с учителем;</w:t>
      </w:r>
    </w:p>
    <w:p w:rsidR="002E28F8" w:rsidRPr="00E133A0" w:rsidRDefault="002E28F8" w:rsidP="00077A22">
      <w:pPr>
        <w:pStyle w:val="afff6"/>
        <w:numPr>
          <w:ilvl w:val="0"/>
          <w:numId w:val="34"/>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2E28F8" w:rsidRPr="00E133A0" w:rsidRDefault="002E28F8" w:rsidP="00077A22">
      <w:pPr>
        <w:pStyle w:val="afff6"/>
        <w:numPr>
          <w:ilvl w:val="0"/>
          <w:numId w:val="34"/>
        </w:numPr>
        <w:spacing w:line="240" w:lineRule="auto"/>
        <w:ind w:left="0"/>
        <w:rPr>
          <w:rFonts w:ascii="Times New Roman" w:hAnsi="Times New Roman"/>
          <w:color w:val="auto"/>
          <w:sz w:val="24"/>
          <w:szCs w:val="24"/>
        </w:rPr>
      </w:pPr>
      <w:r w:rsidRPr="00E133A0">
        <w:rPr>
          <w:rFonts w:ascii="Times New Roman" w:hAnsi="Times New Roman"/>
          <w:color w:val="auto"/>
          <w:spacing w:val="-4"/>
          <w:sz w:val="24"/>
          <w:szCs w:val="24"/>
        </w:rPr>
        <w:t>учитывать установленные правила в планировании и конт</w:t>
      </w:r>
      <w:r w:rsidRPr="00E133A0">
        <w:rPr>
          <w:rFonts w:ascii="Times New Roman" w:hAnsi="Times New Roman"/>
          <w:color w:val="auto"/>
          <w:sz w:val="24"/>
          <w:szCs w:val="24"/>
        </w:rPr>
        <w:t>роле способа решения;</w:t>
      </w:r>
    </w:p>
    <w:p w:rsidR="002E28F8" w:rsidRPr="00E133A0" w:rsidRDefault="002E28F8" w:rsidP="00077A22">
      <w:pPr>
        <w:pStyle w:val="afff6"/>
        <w:numPr>
          <w:ilvl w:val="0"/>
          <w:numId w:val="34"/>
        </w:numPr>
        <w:spacing w:line="240" w:lineRule="auto"/>
        <w:ind w:left="0"/>
        <w:rPr>
          <w:rFonts w:ascii="Times New Roman" w:hAnsi="Times New Roman"/>
          <w:color w:val="auto"/>
          <w:sz w:val="24"/>
          <w:szCs w:val="24"/>
        </w:rPr>
      </w:pPr>
      <w:r w:rsidRPr="00E133A0">
        <w:rPr>
          <w:rFonts w:ascii="Times New Roman" w:hAnsi="Times New Roman"/>
          <w:color w:val="auto"/>
          <w:spacing w:val="-2"/>
          <w:sz w:val="24"/>
          <w:szCs w:val="24"/>
        </w:rPr>
        <w:t>осуществлять итоговый и пошаговый контроль по резуль</w:t>
      </w:r>
      <w:r w:rsidRPr="00E133A0">
        <w:rPr>
          <w:rFonts w:ascii="Times New Roman" w:hAnsi="Times New Roman"/>
          <w:color w:val="auto"/>
          <w:sz w:val="24"/>
          <w:szCs w:val="24"/>
        </w:rPr>
        <w:t>тату;</w:t>
      </w:r>
    </w:p>
    <w:p w:rsidR="002E28F8" w:rsidRPr="00E133A0" w:rsidRDefault="002E28F8" w:rsidP="00077A22">
      <w:pPr>
        <w:pStyle w:val="afff6"/>
        <w:numPr>
          <w:ilvl w:val="0"/>
          <w:numId w:val="34"/>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 xml:space="preserve">оценивать правильность выполнения действия на уровне </w:t>
      </w:r>
      <w:r w:rsidRPr="00E133A0">
        <w:rPr>
          <w:rFonts w:ascii="Times New Roman" w:hAnsi="Times New Roman"/>
          <w:color w:val="auto"/>
          <w:spacing w:val="2"/>
          <w:sz w:val="24"/>
          <w:szCs w:val="24"/>
        </w:rPr>
        <w:t>адекватной ретроспективной оценки соответствия результа</w:t>
      </w:r>
      <w:r w:rsidRPr="00E133A0">
        <w:rPr>
          <w:rFonts w:ascii="Times New Roman" w:hAnsi="Times New Roman"/>
          <w:color w:val="auto"/>
          <w:sz w:val="24"/>
          <w:szCs w:val="24"/>
        </w:rPr>
        <w:t>тов требованиям данной задачи;</w:t>
      </w:r>
    </w:p>
    <w:p w:rsidR="002E28F8" w:rsidRPr="00E133A0" w:rsidRDefault="002E28F8" w:rsidP="00077A22">
      <w:pPr>
        <w:pStyle w:val="afff6"/>
        <w:numPr>
          <w:ilvl w:val="0"/>
          <w:numId w:val="34"/>
        </w:numPr>
        <w:spacing w:line="240" w:lineRule="auto"/>
        <w:ind w:left="0"/>
        <w:rPr>
          <w:rFonts w:ascii="Times New Roman" w:hAnsi="Times New Roman"/>
          <w:color w:val="auto"/>
          <w:sz w:val="24"/>
          <w:szCs w:val="24"/>
        </w:rPr>
      </w:pPr>
      <w:r w:rsidRPr="00E133A0">
        <w:rPr>
          <w:rFonts w:ascii="Times New Roman" w:hAnsi="Times New Roman"/>
          <w:color w:val="auto"/>
          <w:spacing w:val="2"/>
          <w:sz w:val="24"/>
          <w:szCs w:val="24"/>
        </w:rPr>
        <w:t>адекватно воспринимать предложения и оценку учите</w:t>
      </w:r>
      <w:r w:rsidRPr="00E133A0">
        <w:rPr>
          <w:rFonts w:ascii="Times New Roman" w:hAnsi="Times New Roman"/>
          <w:color w:val="auto"/>
          <w:sz w:val="24"/>
          <w:szCs w:val="24"/>
        </w:rPr>
        <w:t>лей, товарищей, родителей и других людей;</w:t>
      </w:r>
    </w:p>
    <w:p w:rsidR="002E28F8" w:rsidRPr="00E133A0" w:rsidRDefault="002E28F8" w:rsidP="00077A22">
      <w:pPr>
        <w:pStyle w:val="afff6"/>
        <w:numPr>
          <w:ilvl w:val="0"/>
          <w:numId w:val="34"/>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различать способ и результат действия;</w:t>
      </w:r>
    </w:p>
    <w:p w:rsidR="002E28F8" w:rsidRPr="00E133A0" w:rsidRDefault="002E28F8" w:rsidP="00077A22">
      <w:pPr>
        <w:pStyle w:val="afff6"/>
        <w:numPr>
          <w:ilvl w:val="0"/>
          <w:numId w:val="34"/>
        </w:numPr>
        <w:spacing w:line="240" w:lineRule="auto"/>
        <w:ind w:left="0"/>
        <w:rPr>
          <w:rFonts w:ascii="Times New Roman" w:hAnsi="Times New Roman"/>
          <w:color w:val="auto"/>
          <w:spacing w:val="-4"/>
          <w:sz w:val="24"/>
          <w:szCs w:val="24"/>
        </w:rPr>
      </w:pPr>
      <w:r w:rsidRPr="00E133A0">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E133A0">
        <w:rPr>
          <w:rFonts w:ascii="Times New Roman" w:hAnsi="Times New Roman"/>
          <w:color w:val="auto"/>
          <w:sz w:val="24"/>
          <w:szCs w:val="24"/>
        </w:rPr>
        <w:t xml:space="preserve">ошибок, использовать предложения и оценки для создания </w:t>
      </w:r>
      <w:r w:rsidRPr="00E133A0">
        <w:rPr>
          <w:rFonts w:ascii="Times New Roman" w:hAnsi="Times New Roman"/>
          <w:color w:val="auto"/>
          <w:spacing w:val="-4"/>
          <w:sz w:val="24"/>
          <w:szCs w:val="24"/>
        </w:rPr>
        <w:t xml:space="preserve">нового, более </w:t>
      </w:r>
      <w:r w:rsidRPr="00E133A0">
        <w:rPr>
          <w:rFonts w:ascii="Times New Roman" w:hAnsi="Times New Roman"/>
          <w:color w:val="auto"/>
          <w:spacing w:val="-4"/>
          <w:sz w:val="24"/>
          <w:szCs w:val="24"/>
        </w:rPr>
        <w:lastRenderedPageBreak/>
        <w:t>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iCs/>
          <w:color w:val="auto"/>
          <w:sz w:val="24"/>
          <w:szCs w:val="24"/>
        </w:rPr>
        <w:t>Выпускник получит возможность научиться:</w:t>
      </w:r>
    </w:p>
    <w:p w:rsidR="002E28F8" w:rsidRPr="00E133A0" w:rsidRDefault="002E28F8" w:rsidP="00077A22">
      <w:pPr>
        <w:pStyle w:val="afff6"/>
        <w:numPr>
          <w:ilvl w:val="0"/>
          <w:numId w:val="35"/>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в сотрудничестве с учителем ставить новые учебные задачи;</w:t>
      </w:r>
    </w:p>
    <w:p w:rsidR="002E28F8" w:rsidRPr="00E133A0" w:rsidRDefault="002E28F8" w:rsidP="00077A22">
      <w:pPr>
        <w:pStyle w:val="afff6"/>
        <w:numPr>
          <w:ilvl w:val="0"/>
          <w:numId w:val="35"/>
        </w:numPr>
        <w:spacing w:line="240" w:lineRule="auto"/>
        <w:ind w:left="0"/>
        <w:rPr>
          <w:rFonts w:ascii="Times New Roman" w:hAnsi="Times New Roman"/>
          <w:iCs/>
          <w:color w:val="auto"/>
          <w:spacing w:val="-6"/>
          <w:sz w:val="24"/>
          <w:szCs w:val="24"/>
        </w:rPr>
      </w:pPr>
      <w:r w:rsidRPr="00E133A0">
        <w:rPr>
          <w:rFonts w:ascii="Times New Roman" w:hAnsi="Times New Roman"/>
          <w:iCs/>
          <w:color w:val="auto"/>
          <w:spacing w:val="-6"/>
          <w:sz w:val="24"/>
          <w:szCs w:val="24"/>
        </w:rPr>
        <w:t>преобразовывать практическую задачу в познавательную;</w:t>
      </w:r>
    </w:p>
    <w:p w:rsidR="002E28F8" w:rsidRPr="00E133A0" w:rsidRDefault="002E28F8" w:rsidP="00077A22">
      <w:pPr>
        <w:pStyle w:val="afff6"/>
        <w:numPr>
          <w:ilvl w:val="0"/>
          <w:numId w:val="35"/>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проявлять познавательную инициативу в учебном сотрудничестве;</w:t>
      </w:r>
    </w:p>
    <w:p w:rsidR="002E28F8" w:rsidRPr="00E133A0" w:rsidRDefault="002E28F8" w:rsidP="00077A22">
      <w:pPr>
        <w:pStyle w:val="afff6"/>
        <w:numPr>
          <w:ilvl w:val="0"/>
          <w:numId w:val="35"/>
        </w:numPr>
        <w:spacing w:line="240" w:lineRule="auto"/>
        <w:ind w:left="0"/>
        <w:rPr>
          <w:rFonts w:ascii="Times New Roman" w:hAnsi="Times New Roman"/>
          <w:iCs/>
          <w:color w:val="auto"/>
          <w:sz w:val="24"/>
          <w:szCs w:val="24"/>
        </w:rPr>
      </w:pPr>
      <w:r w:rsidRPr="00E133A0">
        <w:rPr>
          <w:rFonts w:ascii="Times New Roman" w:hAnsi="Times New Roman"/>
          <w:iCs/>
          <w:color w:val="auto"/>
          <w:spacing w:val="-2"/>
          <w:sz w:val="24"/>
          <w:szCs w:val="24"/>
        </w:rPr>
        <w:t>самостоятельно учитывать выделенные учителем ори</w:t>
      </w:r>
      <w:r w:rsidRPr="00E133A0">
        <w:rPr>
          <w:rFonts w:ascii="Times New Roman" w:hAnsi="Times New Roman"/>
          <w:iCs/>
          <w:color w:val="auto"/>
          <w:sz w:val="24"/>
          <w:szCs w:val="24"/>
        </w:rPr>
        <w:t>ентиры действия в новом учебном материале;</w:t>
      </w:r>
    </w:p>
    <w:p w:rsidR="002E28F8" w:rsidRPr="00E133A0" w:rsidRDefault="002E28F8" w:rsidP="00077A22">
      <w:pPr>
        <w:pStyle w:val="afff6"/>
        <w:numPr>
          <w:ilvl w:val="0"/>
          <w:numId w:val="35"/>
        </w:numPr>
        <w:spacing w:line="240" w:lineRule="auto"/>
        <w:ind w:left="0"/>
        <w:rPr>
          <w:rFonts w:ascii="Times New Roman" w:hAnsi="Times New Roman"/>
          <w:iCs/>
          <w:color w:val="auto"/>
          <w:sz w:val="24"/>
          <w:szCs w:val="24"/>
        </w:rPr>
      </w:pPr>
      <w:r w:rsidRPr="00E133A0">
        <w:rPr>
          <w:rFonts w:ascii="Times New Roman" w:hAnsi="Times New Roman"/>
          <w:iCs/>
          <w:color w:val="auto"/>
          <w:spacing w:val="2"/>
          <w:sz w:val="24"/>
          <w:szCs w:val="24"/>
        </w:rPr>
        <w:t xml:space="preserve">осуществлять констатирующий и предвосхищающий </w:t>
      </w:r>
      <w:r w:rsidRPr="00E133A0">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2E28F8" w:rsidRPr="00E133A0" w:rsidRDefault="002E28F8" w:rsidP="00077A22">
      <w:pPr>
        <w:pStyle w:val="afff6"/>
        <w:numPr>
          <w:ilvl w:val="0"/>
          <w:numId w:val="35"/>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Познавательныеуниверсальные учебные действия</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077A22">
      <w:pPr>
        <w:pStyle w:val="afff6"/>
        <w:numPr>
          <w:ilvl w:val="0"/>
          <w:numId w:val="39"/>
        </w:numPr>
        <w:spacing w:line="240" w:lineRule="auto"/>
        <w:rPr>
          <w:rFonts w:ascii="Times New Roman" w:hAnsi="Times New Roman"/>
          <w:color w:val="auto"/>
          <w:sz w:val="24"/>
          <w:szCs w:val="24"/>
        </w:rPr>
      </w:pPr>
      <w:r w:rsidRPr="00E133A0">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E133A0">
        <w:rPr>
          <w:rFonts w:ascii="Times New Roman" w:hAnsi="Times New Roman"/>
          <w:color w:val="auto"/>
          <w:spacing w:val="-2"/>
          <w:sz w:val="24"/>
          <w:szCs w:val="24"/>
        </w:rPr>
        <w:t>цифровые), в открытом информационном пространстве, в том</w:t>
      </w:r>
      <w:r w:rsidRPr="00E133A0">
        <w:rPr>
          <w:rFonts w:ascii="Times New Roman" w:hAnsi="Times New Roman"/>
          <w:color w:val="auto"/>
          <w:sz w:val="24"/>
          <w:szCs w:val="24"/>
        </w:rPr>
        <w:t>числе контролируемом пространстве сети Интернет;</w:t>
      </w:r>
    </w:p>
    <w:p w:rsidR="002E28F8" w:rsidRPr="00E133A0" w:rsidRDefault="002E28F8" w:rsidP="00077A22">
      <w:pPr>
        <w:pStyle w:val="afff6"/>
        <w:numPr>
          <w:ilvl w:val="0"/>
          <w:numId w:val="39"/>
        </w:numPr>
        <w:spacing w:line="240" w:lineRule="auto"/>
        <w:rPr>
          <w:rFonts w:ascii="Times New Roman" w:hAnsi="Times New Roman"/>
          <w:color w:val="auto"/>
          <w:sz w:val="24"/>
          <w:szCs w:val="24"/>
        </w:rPr>
      </w:pPr>
      <w:r w:rsidRPr="00E133A0">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2E28F8" w:rsidRPr="00E133A0" w:rsidRDefault="002E28F8" w:rsidP="00077A22">
      <w:pPr>
        <w:pStyle w:val="afff6"/>
        <w:numPr>
          <w:ilvl w:val="0"/>
          <w:numId w:val="39"/>
        </w:numPr>
        <w:spacing w:line="240" w:lineRule="auto"/>
        <w:rPr>
          <w:rFonts w:ascii="Times New Roman" w:hAnsi="Times New Roman"/>
          <w:color w:val="auto"/>
          <w:sz w:val="24"/>
          <w:szCs w:val="24"/>
        </w:rPr>
      </w:pPr>
      <w:r w:rsidRPr="00E133A0">
        <w:rPr>
          <w:rFonts w:ascii="Times New Roman" w:hAnsi="Times New Roman"/>
          <w:color w:val="auto"/>
          <w:spacing w:val="-2"/>
          <w:sz w:val="24"/>
          <w:szCs w:val="24"/>
        </w:rPr>
        <w:t>использовать знаково­символические средства, в том чис</w:t>
      </w:r>
      <w:r w:rsidRPr="00E133A0">
        <w:rPr>
          <w:rFonts w:ascii="Times New Roman" w:hAnsi="Times New Roman"/>
          <w:color w:val="auto"/>
          <w:sz w:val="24"/>
          <w:szCs w:val="24"/>
        </w:rPr>
        <w:t>ле модели (включая виртуальные) и схемы (включая концептуальные), для решения задач;</w:t>
      </w:r>
    </w:p>
    <w:p w:rsidR="002E28F8" w:rsidRPr="00E133A0" w:rsidRDefault="002E28F8" w:rsidP="00077A22">
      <w:pPr>
        <w:widowControl/>
        <w:numPr>
          <w:ilvl w:val="0"/>
          <w:numId w:val="39"/>
        </w:numPr>
        <w:tabs>
          <w:tab w:val="left" w:pos="142"/>
          <w:tab w:val="left" w:leader="dot" w:pos="624"/>
        </w:tabs>
        <w:autoSpaceDE/>
        <w:autoSpaceDN/>
        <w:adjustRightInd/>
        <w:jc w:val="both"/>
        <w:rPr>
          <w:rStyle w:val="Zag11"/>
          <w:rFonts w:eastAsia="@Arial Unicode MS"/>
          <w:lang w:val="ru-RU"/>
        </w:rPr>
      </w:pPr>
      <w:r w:rsidRPr="00E133A0">
        <w:rPr>
          <w:rStyle w:val="Zag11"/>
          <w:rFonts w:eastAsia="@Arial Unicode MS"/>
          <w:iCs/>
          <w:lang w:val="ru-RU"/>
        </w:rPr>
        <w:t>проявлять познавательную инициативу в учебном сотрудничестве;</w:t>
      </w:r>
    </w:p>
    <w:p w:rsidR="002E28F8" w:rsidRPr="00E133A0" w:rsidRDefault="002E28F8" w:rsidP="00077A22">
      <w:pPr>
        <w:pStyle w:val="afff6"/>
        <w:numPr>
          <w:ilvl w:val="0"/>
          <w:numId w:val="39"/>
        </w:numPr>
        <w:spacing w:line="240" w:lineRule="auto"/>
        <w:rPr>
          <w:rFonts w:ascii="Times New Roman" w:hAnsi="Times New Roman"/>
          <w:color w:val="auto"/>
          <w:sz w:val="24"/>
          <w:szCs w:val="24"/>
        </w:rPr>
      </w:pPr>
      <w:r w:rsidRPr="00E133A0">
        <w:rPr>
          <w:rFonts w:ascii="Times New Roman" w:hAnsi="Times New Roman"/>
          <w:color w:val="auto"/>
          <w:sz w:val="24"/>
          <w:szCs w:val="24"/>
        </w:rPr>
        <w:t>строить сообщения в устной и письменной форме;</w:t>
      </w:r>
    </w:p>
    <w:p w:rsidR="002E28F8" w:rsidRPr="00E133A0" w:rsidRDefault="002E28F8" w:rsidP="00077A22">
      <w:pPr>
        <w:pStyle w:val="afff6"/>
        <w:numPr>
          <w:ilvl w:val="0"/>
          <w:numId w:val="39"/>
        </w:numPr>
        <w:spacing w:line="240" w:lineRule="auto"/>
        <w:rPr>
          <w:rFonts w:ascii="Times New Roman" w:hAnsi="Times New Roman"/>
          <w:color w:val="auto"/>
          <w:spacing w:val="-4"/>
          <w:sz w:val="24"/>
          <w:szCs w:val="24"/>
        </w:rPr>
      </w:pPr>
      <w:r w:rsidRPr="00E133A0">
        <w:rPr>
          <w:rFonts w:ascii="Times New Roman" w:hAnsi="Times New Roman"/>
          <w:color w:val="auto"/>
          <w:spacing w:val="-4"/>
          <w:sz w:val="24"/>
          <w:szCs w:val="24"/>
        </w:rPr>
        <w:t>ориентироваться на разнообразие способов решения задач;</w:t>
      </w:r>
    </w:p>
    <w:p w:rsidR="002E28F8" w:rsidRPr="00E133A0" w:rsidRDefault="002E28F8" w:rsidP="00077A22">
      <w:pPr>
        <w:pStyle w:val="afff6"/>
        <w:numPr>
          <w:ilvl w:val="0"/>
          <w:numId w:val="39"/>
        </w:numPr>
        <w:spacing w:line="240" w:lineRule="auto"/>
        <w:rPr>
          <w:rFonts w:ascii="Times New Roman" w:hAnsi="Times New Roman"/>
          <w:color w:val="auto"/>
          <w:sz w:val="24"/>
          <w:szCs w:val="24"/>
        </w:rPr>
      </w:pPr>
      <w:r w:rsidRPr="00E133A0">
        <w:rPr>
          <w:rFonts w:ascii="Times New Roman" w:hAnsi="Times New Roman"/>
          <w:color w:val="auto"/>
          <w:spacing w:val="-2"/>
          <w:sz w:val="24"/>
          <w:szCs w:val="24"/>
        </w:rPr>
        <w:t>основам смыслового восприятия художественных и позна</w:t>
      </w:r>
      <w:r w:rsidRPr="00E133A0">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2E28F8" w:rsidRPr="00E133A0" w:rsidRDefault="002E28F8" w:rsidP="00077A22">
      <w:pPr>
        <w:pStyle w:val="afff6"/>
        <w:numPr>
          <w:ilvl w:val="0"/>
          <w:numId w:val="39"/>
        </w:numPr>
        <w:spacing w:line="240" w:lineRule="auto"/>
        <w:rPr>
          <w:rFonts w:ascii="Times New Roman" w:hAnsi="Times New Roman"/>
          <w:color w:val="auto"/>
          <w:sz w:val="24"/>
          <w:szCs w:val="24"/>
        </w:rPr>
      </w:pPr>
      <w:r w:rsidRPr="00E133A0">
        <w:rPr>
          <w:rFonts w:ascii="Times New Roman" w:hAnsi="Times New Roman"/>
          <w:color w:val="auto"/>
          <w:sz w:val="24"/>
          <w:szCs w:val="24"/>
        </w:rPr>
        <w:t>осуществлять анализ объектов с выделением существенных и несущественных признаков;</w:t>
      </w:r>
    </w:p>
    <w:p w:rsidR="002E28F8" w:rsidRPr="00E133A0" w:rsidRDefault="002E28F8" w:rsidP="00077A22">
      <w:pPr>
        <w:pStyle w:val="afff6"/>
        <w:numPr>
          <w:ilvl w:val="0"/>
          <w:numId w:val="39"/>
        </w:numPr>
        <w:spacing w:line="240" w:lineRule="auto"/>
        <w:rPr>
          <w:rFonts w:ascii="Times New Roman" w:hAnsi="Times New Roman"/>
          <w:color w:val="auto"/>
          <w:sz w:val="24"/>
          <w:szCs w:val="24"/>
        </w:rPr>
      </w:pPr>
      <w:r w:rsidRPr="00E133A0">
        <w:rPr>
          <w:rFonts w:ascii="Times New Roman" w:hAnsi="Times New Roman"/>
          <w:color w:val="auto"/>
          <w:sz w:val="24"/>
          <w:szCs w:val="24"/>
        </w:rPr>
        <w:t>осуществлять синтез как составление целого из частей;</w:t>
      </w:r>
    </w:p>
    <w:p w:rsidR="002E28F8" w:rsidRPr="00E133A0" w:rsidRDefault="002E28F8" w:rsidP="00077A22">
      <w:pPr>
        <w:pStyle w:val="afff6"/>
        <w:numPr>
          <w:ilvl w:val="0"/>
          <w:numId w:val="39"/>
        </w:numPr>
        <w:spacing w:line="240" w:lineRule="auto"/>
        <w:rPr>
          <w:rFonts w:ascii="Times New Roman" w:hAnsi="Times New Roman"/>
          <w:color w:val="auto"/>
          <w:sz w:val="24"/>
          <w:szCs w:val="24"/>
        </w:rPr>
      </w:pPr>
      <w:r w:rsidRPr="00E133A0">
        <w:rPr>
          <w:rFonts w:ascii="Times New Roman" w:hAnsi="Times New Roman"/>
          <w:color w:val="auto"/>
          <w:spacing w:val="4"/>
          <w:sz w:val="24"/>
          <w:szCs w:val="24"/>
        </w:rPr>
        <w:t>проводить сравнение, сериацию и классификацию по</w:t>
      </w:r>
      <w:r w:rsidRPr="00E133A0">
        <w:rPr>
          <w:rFonts w:ascii="Times New Roman" w:hAnsi="Times New Roman"/>
          <w:color w:val="auto"/>
          <w:sz w:val="24"/>
          <w:szCs w:val="24"/>
        </w:rPr>
        <w:t>заданным критериям;</w:t>
      </w:r>
    </w:p>
    <w:p w:rsidR="002E28F8" w:rsidRPr="00E133A0" w:rsidRDefault="002E28F8" w:rsidP="00077A22">
      <w:pPr>
        <w:pStyle w:val="afff6"/>
        <w:numPr>
          <w:ilvl w:val="0"/>
          <w:numId w:val="39"/>
        </w:numPr>
        <w:spacing w:line="240" w:lineRule="auto"/>
        <w:rPr>
          <w:rFonts w:ascii="Times New Roman" w:hAnsi="Times New Roman"/>
          <w:color w:val="auto"/>
          <w:sz w:val="24"/>
          <w:szCs w:val="24"/>
        </w:rPr>
      </w:pPr>
      <w:r w:rsidRPr="00E133A0">
        <w:rPr>
          <w:rFonts w:ascii="Times New Roman" w:hAnsi="Times New Roman"/>
          <w:color w:val="auto"/>
          <w:spacing w:val="2"/>
          <w:sz w:val="24"/>
          <w:szCs w:val="24"/>
        </w:rPr>
        <w:t>устанавливать причинно­следственные связи в изучае</w:t>
      </w:r>
      <w:r w:rsidRPr="00E133A0">
        <w:rPr>
          <w:rFonts w:ascii="Times New Roman" w:hAnsi="Times New Roman"/>
          <w:color w:val="auto"/>
          <w:sz w:val="24"/>
          <w:szCs w:val="24"/>
        </w:rPr>
        <w:t>мом круге явлений;</w:t>
      </w:r>
    </w:p>
    <w:p w:rsidR="002E28F8" w:rsidRPr="00E133A0" w:rsidRDefault="002E28F8" w:rsidP="00077A22">
      <w:pPr>
        <w:pStyle w:val="afff6"/>
        <w:numPr>
          <w:ilvl w:val="0"/>
          <w:numId w:val="39"/>
        </w:numPr>
        <w:spacing w:line="240" w:lineRule="auto"/>
        <w:rPr>
          <w:rFonts w:ascii="Times New Roman" w:hAnsi="Times New Roman"/>
          <w:color w:val="auto"/>
          <w:sz w:val="24"/>
          <w:szCs w:val="24"/>
        </w:rPr>
      </w:pPr>
      <w:r w:rsidRPr="00E133A0">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2E28F8" w:rsidRPr="00E133A0" w:rsidRDefault="002E28F8" w:rsidP="00077A22">
      <w:pPr>
        <w:pStyle w:val="afff6"/>
        <w:numPr>
          <w:ilvl w:val="0"/>
          <w:numId w:val="39"/>
        </w:numPr>
        <w:spacing w:line="240" w:lineRule="auto"/>
        <w:rPr>
          <w:rFonts w:ascii="Times New Roman" w:hAnsi="Times New Roman"/>
          <w:color w:val="auto"/>
          <w:sz w:val="24"/>
          <w:szCs w:val="24"/>
        </w:rPr>
      </w:pPr>
      <w:r w:rsidRPr="00E133A0">
        <w:rPr>
          <w:rFonts w:ascii="Times New Roman" w:hAnsi="Times New Roman"/>
          <w:color w:val="auto"/>
          <w:sz w:val="24"/>
          <w:szCs w:val="24"/>
        </w:rPr>
        <w:t>обобщать, т.</w:t>
      </w:r>
      <w:r w:rsidRPr="00E133A0">
        <w:rPr>
          <w:rFonts w:ascii="Times New Roman" w:hAnsi="Times New Roman"/>
          <w:color w:val="auto"/>
          <w:sz w:val="24"/>
          <w:szCs w:val="24"/>
        </w:rPr>
        <w:t> </w:t>
      </w:r>
      <w:r w:rsidRPr="00E133A0">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2E28F8" w:rsidRPr="00E133A0" w:rsidRDefault="002E28F8" w:rsidP="00077A22">
      <w:pPr>
        <w:pStyle w:val="afff6"/>
        <w:numPr>
          <w:ilvl w:val="0"/>
          <w:numId w:val="39"/>
        </w:numPr>
        <w:spacing w:line="240" w:lineRule="auto"/>
        <w:rPr>
          <w:rFonts w:ascii="Times New Roman" w:hAnsi="Times New Roman"/>
          <w:color w:val="auto"/>
          <w:sz w:val="24"/>
          <w:szCs w:val="24"/>
        </w:rPr>
      </w:pPr>
      <w:r w:rsidRPr="00E133A0">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2E28F8" w:rsidRPr="00E133A0" w:rsidRDefault="002E28F8" w:rsidP="00077A22">
      <w:pPr>
        <w:pStyle w:val="afff6"/>
        <w:numPr>
          <w:ilvl w:val="0"/>
          <w:numId w:val="39"/>
        </w:numPr>
        <w:spacing w:line="240" w:lineRule="auto"/>
        <w:rPr>
          <w:rFonts w:ascii="Times New Roman" w:hAnsi="Times New Roman"/>
          <w:color w:val="auto"/>
          <w:sz w:val="24"/>
          <w:szCs w:val="24"/>
        </w:rPr>
      </w:pPr>
      <w:r w:rsidRPr="00E133A0">
        <w:rPr>
          <w:rFonts w:ascii="Times New Roman" w:hAnsi="Times New Roman"/>
          <w:color w:val="auto"/>
          <w:sz w:val="24"/>
          <w:szCs w:val="24"/>
        </w:rPr>
        <w:t>устанавливать аналогии;</w:t>
      </w:r>
    </w:p>
    <w:p w:rsidR="002E28F8" w:rsidRPr="00E133A0" w:rsidRDefault="002E28F8" w:rsidP="00077A22">
      <w:pPr>
        <w:pStyle w:val="afff6"/>
        <w:numPr>
          <w:ilvl w:val="0"/>
          <w:numId w:val="39"/>
        </w:numPr>
        <w:spacing w:line="240" w:lineRule="auto"/>
        <w:rPr>
          <w:rFonts w:ascii="Times New Roman" w:hAnsi="Times New Roman"/>
          <w:color w:val="auto"/>
          <w:sz w:val="24"/>
          <w:szCs w:val="24"/>
        </w:rPr>
      </w:pPr>
      <w:r w:rsidRPr="00E133A0">
        <w:rPr>
          <w:rFonts w:ascii="Times New Roman" w:hAnsi="Times New Roman"/>
          <w:color w:val="auto"/>
          <w:sz w:val="24"/>
          <w:szCs w:val="24"/>
        </w:rPr>
        <w:t>владеть рядом общих приёмов решения задач.</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iCs/>
          <w:color w:val="auto"/>
          <w:sz w:val="24"/>
          <w:szCs w:val="24"/>
        </w:rPr>
        <w:t>Выпускник получит возможность научиться:</w:t>
      </w:r>
    </w:p>
    <w:p w:rsidR="002E28F8" w:rsidRPr="00E133A0" w:rsidRDefault="002E28F8" w:rsidP="00077A22">
      <w:pPr>
        <w:pStyle w:val="afff6"/>
        <w:numPr>
          <w:ilvl w:val="0"/>
          <w:numId w:val="36"/>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осуществлять расширенный поиск информации с использованием ресурсов библиотек и сети Интернет;</w:t>
      </w:r>
    </w:p>
    <w:p w:rsidR="002E28F8" w:rsidRPr="00E133A0" w:rsidRDefault="002E28F8" w:rsidP="00077A22">
      <w:pPr>
        <w:pStyle w:val="afff6"/>
        <w:numPr>
          <w:ilvl w:val="0"/>
          <w:numId w:val="36"/>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записывать, фиксировать информацию об окружающем мире с помощью инструментов ИКТ;</w:t>
      </w:r>
    </w:p>
    <w:p w:rsidR="002E28F8" w:rsidRPr="00E133A0" w:rsidRDefault="002E28F8" w:rsidP="00077A22">
      <w:pPr>
        <w:pStyle w:val="afff6"/>
        <w:numPr>
          <w:ilvl w:val="0"/>
          <w:numId w:val="36"/>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создавать и преобразовывать модели и схемы для решения задач;</w:t>
      </w:r>
    </w:p>
    <w:p w:rsidR="002E28F8" w:rsidRPr="00E133A0" w:rsidRDefault="002E28F8" w:rsidP="00077A22">
      <w:pPr>
        <w:pStyle w:val="afff6"/>
        <w:numPr>
          <w:ilvl w:val="0"/>
          <w:numId w:val="36"/>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осознанно и произвольно строить сообщения в устной и письменной форме;</w:t>
      </w:r>
    </w:p>
    <w:p w:rsidR="002E28F8" w:rsidRPr="00E133A0" w:rsidRDefault="002E28F8" w:rsidP="00077A22">
      <w:pPr>
        <w:pStyle w:val="afff6"/>
        <w:numPr>
          <w:ilvl w:val="0"/>
          <w:numId w:val="36"/>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rsidR="002E28F8" w:rsidRPr="00E133A0" w:rsidRDefault="002E28F8" w:rsidP="00077A22">
      <w:pPr>
        <w:pStyle w:val="afff6"/>
        <w:numPr>
          <w:ilvl w:val="0"/>
          <w:numId w:val="36"/>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2E28F8" w:rsidRPr="00E133A0" w:rsidRDefault="002E28F8" w:rsidP="00077A22">
      <w:pPr>
        <w:pStyle w:val="afff6"/>
        <w:numPr>
          <w:ilvl w:val="0"/>
          <w:numId w:val="36"/>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2E28F8" w:rsidRPr="00E133A0" w:rsidRDefault="002E28F8" w:rsidP="00077A22">
      <w:pPr>
        <w:pStyle w:val="afff6"/>
        <w:numPr>
          <w:ilvl w:val="0"/>
          <w:numId w:val="36"/>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2E28F8" w:rsidRPr="00E133A0" w:rsidRDefault="002E28F8" w:rsidP="00077A22">
      <w:pPr>
        <w:pStyle w:val="afff6"/>
        <w:numPr>
          <w:ilvl w:val="0"/>
          <w:numId w:val="36"/>
        </w:numPr>
        <w:spacing w:line="240" w:lineRule="auto"/>
        <w:ind w:left="0"/>
        <w:rPr>
          <w:rFonts w:ascii="Times New Roman" w:hAnsi="Times New Roman"/>
          <w:iCs/>
          <w:color w:val="auto"/>
          <w:sz w:val="24"/>
          <w:szCs w:val="24"/>
        </w:rPr>
      </w:pPr>
      <w:r w:rsidRPr="00E133A0">
        <w:rPr>
          <w:rFonts w:ascii="Times New Roman" w:hAnsi="Times New Roman"/>
          <w:iCs/>
          <w:color w:val="auto"/>
          <w:spacing w:val="2"/>
          <w:sz w:val="24"/>
          <w:szCs w:val="24"/>
        </w:rPr>
        <w:t xml:space="preserve">произвольно и осознанно владеть общими приёмами </w:t>
      </w:r>
      <w:r w:rsidRPr="00E133A0">
        <w:rPr>
          <w:rFonts w:ascii="Times New Roman" w:hAnsi="Times New Roman"/>
          <w:iCs/>
          <w:color w:val="auto"/>
          <w:sz w:val="24"/>
          <w:szCs w:val="24"/>
        </w:rPr>
        <w:t>решения задач.</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lastRenderedPageBreak/>
        <w:t>Коммуникативные универсальные учебные действия</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077A22">
      <w:pPr>
        <w:pStyle w:val="afff6"/>
        <w:numPr>
          <w:ilvl w:val="0"/>
          <w:numId w:val="37"/>
        </w:numPr>
        <w:spacing w:line="240" w:lineRule="auto"/>
        <w:ind w:left="0"/>
        <w:rPr>
          <w:rFonts w:ascii="Times New Roman" w:hAnsi="Times New Roman"/>
          <w:color w:val="auto"/>
          <w:sz w:val="24"/>
          <w:szCs w:val="24"/>
        </w:rPr>
      </w:pPr>
      <w:r w:rsidRPr="00E133A0">
        <w:rPr>
          <w:rFonts w:ascii="Times New Roman" w:hAnsi="Times New Roman"/>
          <w:color w:val="auto"/>
          <w:spacing w:val="2"/>
          <w:sz w:val="24"/>
          <w:szCs w:val="24"/>
        </w:rPr>
        <w:t>адекватно использовать коммуникативные, прежде все</w:t>
      </w:r>
      <w:r w:rsidRPr="00E133A0">
        <w:rPr>
          <w:rFonts w:ascii="Times New Roman" w:hAnsi="Times New Roman"/>
          <w:color w:val="auto"/>
          <w:sz w:val="24"/>
          <w:szCs w:val="24"/>
        </w:rPr>
        <w:t xml:space="preserve">го </w:t>
      </w:r>
      <w:r w:rsidRPr="00E133A0">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E133A0">
        <w:rPr>
          <w:rFonts w:ascii="Times New Roman" w:hAnsi="Times New Roman"/>
          <w:color w:val="auto"/>
          <w:spacing w:val="2"/>
          <w:sz w:val="24"/>
          <w:szCs w:val="24"/>
        </w:rPr>
        <w:t xml:space="preserve">ле сопровождая его аудиовизуальной поддержкой), владеть </w:t>
      </w:r>
      <w:r w:rsidRPr="00E133A0">
        <w:rPr>
          <w:rFonts w:ascii="Times New Roman" w:hAnsi="Times New Roman"/>
          <w:color w:val="auto"/>
          <w:sz w:val="24"/>
          <w:szCs w:val="24"/>
        </w:rPr>
        <w:t>диалогической формой коммуникации, используя в том чис</w:t>
      </w:r>
      <w:r w:rsidRPr="00E133A0">
        <w:rPr>
          <w:rFonts w:ascii="Times New Roman" w:hAnsi="Times New Roman"/>
          <w:color w:val="auto"/>
          <w:spacing w:val="2"/>
          <w:sz w:val="24"/>
          <w:szCs w:val="24"/>
        </w:rPr>
        <w:t>ле средства и инструменты ИКТ и дистанционного обще</w:t>
      </w:r>
      <w:r w:rsidRPr="00E133A0">
        <w:rPr>
          <w:rFonts w:ascii="Times New Roman" w:hAnsi="Times New Roman"/>
          <w:color w:val="auto"/>
          <w:sz w:val="24"/>
          <w:szCs w:val="24"/>
        </w:rPr>
        <w:t>ния;</w:t>
      </w:r>
    </w:p>
    <w:p w:rsidR="002E28F8" w:rsidRPr="00E133A0" w:rsidRDefault="002E28F8" w:rsidP="00077A22">
      <w:pPr>
        <w:pStyle w:val="afff6"/>
        <w:numPr>
          <w:ilvl w:val="0"/>
          <w:numId w:val="37"/>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2E28F8" w:rsidRPr="00E133A0" w:rsidRDefault="002E28F8" w:rsidP="00077A22">
      <w:pPr>
        <w:pStyle w:val="afff6"/>
        <w:numPr>
          <w:ilvl w:val="0"/>
          <w:numId w:val="37"/>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2E28F8" w:rsidRPr="00E133A0" w:rsidRDefault="002E28F8" w:rsidP="00077A22">
      <w:pPr>
        <w:pStyle w:val="afff6"/>
        <w:numPr>
          <w:ilvl w:val="0"/>
          <w:numId w:val="37"/>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формулировать собственное мнение и позицию;</w:t>
      </w:r>
    </w:p>
    <w:p w:rsidR="002E28F8" w:rsidRPr="00E133A0" w:rsidRDefault="002E28F8" w:rsidP="00077A22">
      <w:pPr>
        <w:pStyle w:val="afff6"/>
        <w:numPr>
          <w:ilvl w:val="0"/>
          <w:numId w:val="37"/>
        </w:numPr>
        <w:spacing w:line="240" w:lineRule="auto"/>
        <w:ind w:left="0"/>
        <w:rPr>
          <w:rFonts w:ascii="Times New Roman" w:hAnsi="Times New Roman"/>
          <w:color w:val="auto"/>
          <w:sz w:val="24"/>
          <w:szCs w:val="24"/>
        </w:rPr>
      </w:pPr>
      <w:r w:rsidRPr="00E133A0">
        <w:rPr>
          <w:rFonts w:ascii="Times New Roman" w:hAnsi="Times New Roman"/>
          <w:color w:val="auto"/>
          <w:spacing w:val="2"/>
          <w:sz w:val="24"/>
          <w:szCs w:val="24"/>
        </w:rPr>
        <w:t>договариваться и приходить к общему решению в со</w:t>
      </w:r>
      <w:r w:rsidRPr="00E133A0">
        <w:rPr>
          <w:rFonts w:ascii="Times New Roman" w:hAnsi="Times New Roman"/>
          <w:color w:val="auto"/>
          <w:sz w:val="24"/>
          <w:szCs w:val="24"/>
        </w:rPr>
        <w:t>вместной деятельности, в том числе в ситуации столкновения интересов;</w:t>
      </w:r>
    </w:p>
    <w:p w:rsidR="002E28F8" w:rsidRPr="00E133A0" w:rsidRDefault="002E28F8" w:rsidP="00077A22">
      <w:pPr>
        <w:pStyle w:val="afff6"/>
        <w:numPr>
          <w:ilvl w:val="0"/>
          <w:numId w:val="37"/>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2E28F8" w:rsidRPr="00E133A0" w:rsidRDefault="002E28F8" w:rsidP="00077A22">
      <w:pPr>
        <w:pStyle w:val="afff6"/>
        <w:numPr>
          <w:ilvl w:val="0"/>
          <w:numId w:val="37"/>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задавать вопросы;</w:t>
      </w:r>
    </w:p>
    <w:p w:rsidR="002E28F8" w:rsidRPr="00E133A0" w:rsidRDefault="002E28F8" w:rsidP="00077A22">
      <w:pPr>
        <w:pStyle w:val="afff6"/>
        <w:numPr>
          <w:ilvl w:val="0"/>
          <w:numId w:val="37"/>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контролировать действия партнёра;</w:t>
      </w:r>
    </w:p>
    <w:p w:rsidR="002E28F8" w:rsidRPr="00E133A0" w:rsidRDefault="002E28F8" w:rsidP="00077A22">
      <w:pPr>
        <w:pStyle w:val="afff6"/>
        <w:numPr>
          <w:ilvl w:val="0"/>
          <w:numId w:val="37"/>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использовать речь для регуляции своего действия;</w:t>
      </w:r>
    </w:p>
    <w:p w:rsidR="002E28F8" w:rsidRPr="00E133A0" w:rsidRDefault="002E28F8" w:rsidP="00077A22">
      <w:pPr>
        <w:pStyle w:val="afff6"/>
        <w:numPr>
          <w:ilvl w:val="0"/>
          <w:numId w:val="37"/>
        </w:numPr>
        <w:spacing w:line="240" w:lineRule="auto"/>
        <w:ind w:left="0"/>
        <w:rPr>
          <w:rFonts w:ascii="Times New Roman" w:hAnsi="Times New Roman"/>
          <w:iCs/>
          <w:color w:val="auto"/>
          <w:sz w:val="24"/>
          <w:szCs w:val="24"/>
        </w:rPr>
      </w:pPr>
      <w:r w:rsidRPr="00E133A0">
        <w:rPr>
          <w:rFonts w:ascii="Times New Roman" w:hAnsi="Times New Roman"/>
          <w:color w:val="auto"/>
          <w:spacing w:val="2"/>
          <w:sz w:val="24"/>
          <w:szCs w:val="24"/>
        </w:rPr>
        <w:t xml:space="preserve">адекватно использовать речевые средства для решения </w:t>
      </w:r>
      <w:r w:rsidRPr="00E133A0">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iCs/>
          <w:color w:val="auto"/>
          <w:sz w:val="24"/>
          <w:szCs w:val="24"/>
        </w:rPr>
        <w:t>Выпускник получит возможность научиться:</w:t>
      </w:r>
    </w:p>
    <w:p w:rsidR="002E28F8" w:rsidRPr="00E133A0" w:rsidRDefault="002E28F8" w:rsidP="00077A22">
      <w:pPr>
        <w:pStyle w:val="afff6"/>
        <w:numPr>
          <w:ilvl w:val="0"/>
          <w:numId w:val="38"/>
        </w:numPr>
        <w:spacing w:line="240" w:lineRule="auto"/>
        <w:ind w:left="0"/>
        <w:rPr>
          <w:rFonts w:ascii="Times New Roman" w:hAnsi="Times New Roman"/>
          <w:color w:val="auto"/>
          <w:sz w:val="24"/>
          <w:szCs w:val="24"/>
        </w:rPr>
      </w:pPr>
      <w:r w:rsidRPr="00E133A0">
        <w:rPr>
          <w:rFonts w:ascii="Times New Roman" w:hAnsi="Times New Roman"/>
          <w:iCs/>
          <w:color w:val="auto"/>
          <w:spacing w:val="2"/>
          <w:sz w:val="24"/>
          <w:szCs w:val="24"/>
        </w:rPr>
        <w:t>учитывать и координировать в сотрудничестве по</w:t>
      </w:r>
      <w:r w:rsidRPr="00E133A0">
        <w:rPr>
          <w:rFonts w:ascii="Times New Roman" w:hAnsi="Times New Roman"/>
          <w:iCs/>
          <w:color w:val="auto"/>
          <w:sz w:val="24"/>
          <w:szCs w:val="24"/>
        </w:rPr>
        <w:t>зиции других людей, отличные от собственной;</w:t>
      </w:r>
    </w:p>
    <w:p w:rsidR="002E28F8" w:rsidRPr="00E133A0" w:rsidRDefault="002E28F8" w:rsidP="00077A22">
      <w:pPr>
        <w:pStyle w:val="afff6"/>
        <w:numPr>
          <w:ilvl w:val="0"/>
          <w:numId w:val="38"/>
        </w:numPr>
        <w:spacing w:line="240" w:lineRule="auto"/>
        <w:ind w:left="0"/>
        <w:rPr>
          <w:rFonts w:ascii="Times New Roman" w:hAnsi="Times New Roman"/>
          <w:color w:val="auto"/>
          <w:sz w:val="24"/>
          <w:szCs w:val="24"/>
        </w:rPr>
      </w:pPr>
      <w:r w:rsidRPr="00E133A0">
        <w:rPr>
          <w:rFonts w:ascii="Times New Roman" w:hAnsi="Times New Roman"/>
          <w:iCs/>
          <w:color w:val="auto"/>
          <w:sz w:val="24"/>
          <w:szCs w:val="24"/>
        </w:rPr>
        <w:t>учитывать разные мнения и интересы и обосновывать собственную позицию;</w:t>
      </w:r>
    </w:p>
    <w:p w:rsidR="002E28F8" w:rsidRPr="00E133A0" w:rsidRDefault="002E28F8" w:rsidP="00077A22">
      <w:pPr>
        <w:pStyle w:val="afff6"/>
        <w:numPr>
          <w:ilvl w:val="0"/>
          <w:numId w:val="38"/>
        </w:numPr>
        <w:spacing w:line="240" w:lineRule="auto"/>
        <w:ind w:left="0"/>
        <w:rPr>
          <w:rFonts w:ascii="Times New Roman" w:hAnsi="Times New Roman"/>
          <w:color w:val="auto"/>
          <w:sz w:val="24"/>
          <w:szCs w:val="24"/>
        </w:rPr>
      </w:pPr>
      <w:r w:rsidRPr="00E133A0">
        <w:rPr>
          <w:rFonts w:ascii="Times New Roman" w:hAnsi="Times New Roman"/>
          <w:iCs/>
          <w:color w:val="auto"/>
          <w:sz w:val="24"/>
          <w:szCs w:val="24"/>
        </w:rPr>
        <w:t>понимать относительность мнений и подходов к решению проблемы;</w:t>
      </w:r>
    </w:p>
    <w:p w:rsidR="002E28F8" w:rsidRPr="00E133A0" w:rsidRDefault="002E28F8" w:rsidP="00077A22">
      <w:pPr>
        <w:pStyle w:val="afff6"/>
        <w:numPr>
          <w:ilvl w:val="0"/>
          <w:numId w:val="38"/>
        </w:numPr>
        <w:spacing w:line="240" w:lineRule="auto"/>
        <w:ind w:left="0"/>
        <w:rPr>
          <w:rFonts w:ascii="Times New Roman" w:hAnsi="Times New Roman"/>
          <w:color w:val="auto"/>
          <w:sz w:val="24"/>
          <w:szCs w:val="24"/>
        </w:rPr>
      </w:pPr>
      <w:r w:rsidRPr="00E133A0">
        <w:rPr>
          <w:rFonts w:ascii="Times New Roman" w:hAnsi="Times New Roman"/>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2E28F8" w:rsidRPr="00E133A0" w:rsidRDefault="002E28F8" w:rsidP="00077A22">
      <w:pPr>
        <w:pStyle w:val="afff6"/>
        <w:numPr>
          <w:ilvl w:val="0"/>
          <w:numId w:val="38"/>
        </w:numPr>
        <w:spacing w:line="240" w:lineRule="auto"/>
        <w:ind w:left="0"/>
        <w:rPr>
          <w:rFonts w:ascii="Times New Roman" w:hAnsi="Times New Roman"/>
          <w:color w:val="auto"/>
          <w:sz w:val="24"/>
          <w:szCs w:val="24"/>
        </w:rPr>
      </w:pPr>
      <w:r w:rsidRPr="00E133A0">
        <w:rPr>
          <w:rFonts w:ascii="Times New Roman" w:hAnsi="Times New Roman"/>
          <w:iCs/>
          <w:color w:val="auto"/>
          <w:sz w:val="24"/>
          <w:szCs w:val="24"/>
        </w:rPr>
        <w:t>продуктивно содействовать разрешению конфликтов на основе учёта интересов и позиций всех участников;</w:t>
      </w:r>
    </w:p>
    <w:p w:rsidR="002E28F8" w:rsidRPr="00E133A0" w:rsidRDefault="002E28F8" w:rsidP="00077A22">
      <w:pPr>
        <w:pStyle w:val="afff6"/>
        <w:numPr>
          <w:ilvl w:val="0"/>
          <w:numId w:val="38"/>
        </w:numPr>
        <w:spacing w:line="240" w:lineRule="auto"/>
        <w:ind w:left="0"/>
        <w:rPr>
          <w:rFonts w:ascii="Times New Roman" w:hAnsi="Times New Roman"/>
          <w:color w:val="auto"/>
          <w:sz w:val="24"/>
          <w:szCs w:val="24"/>
        </w:rPr>
      </w:pPr>
      <w:r w:rsidRPr="00E133A0">
        <w:rPr>
          <w:rFonts w:ascii="Times New Roman" w:hAnsi="Times New Roman"/>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2E28F8" w:rsidRPr="00E133A0" w:rsidRDefault="002E28F8" w:rsidP="00077A22">
      <w:pPr>
        <w:pStyle w:val="afff6"/>
        <w:numPr>
          <w:ilvl w:val="0"/>
          <w:numId w:val="38"/>
        </w:numPr>
        <w:spacing w:line="240" w:lineRule="auto"/>
        <w:ind w:left="0"/>
        <w:rPr>
          <w:rFonts w:ascii="Times New Roman" w:hAnsi="Times New Roman"/>
          <w:color w:val="auto"/>
          <w:sz w:val="24"/>
          <w:szCs w:val="24"/>
        </w:rPr>
      </w:pPr>
      <w:r w:rsidRPr="00E133A0">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партнёром;</w:t>
      </w:r>
    </w:p>
    <w:p w:rsidR="002E28F8" w:rsidRPr="00E133A0" w:rsidRDefault="002E28F8" w:rsidP="00077A22">
      <w:pPr>
        <w:pStyle w:val="afff6"/>
        <w:numPr>
          <w:ilvl w:val="0"/>
          <w:numId w:val="38"/>
        </w:numPr>
        <w:spacing w:line="240" w:lineRule="auto"/>
        <w:ind w:left="0"/>
        <w:rPr>
          <w:rFonts w:ascii="Times New Roman" w:hAnsi="Times New Roman"/>
          <w:color w:val="auto"/>
          <w:sz w:val="24"/>
          <w:szCs w:val="24"/>
        </w:rPr>
      </w:pPr>
      <w:r w:rsidRPr="00E133A0">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2E28F8" w:rsidRPr="002E28F8" w:rsidRDefault="002E28F8" w:rsidP="00077A22">
      <w:pPr>
        <w:pStyle w:val="afff6"/>
        <w:numPr>
          <w:ilvl w:val="0"/>
          <w:numId w:val="38"/>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2E28F8">
        <w:rPr>
          <w:rFonts w:ascii="Times New Roman" w:hAnsi="Times New Roman"/>
          <w:iCs/>
          <w:color w:val="auto"/>
          <w:sz w:val="24"/>
          <w:szCs w:val="24"/>
        </w:rPr>
        <w:t>.</w:t>
      </w:r>
    </w:p>
    <w:p w:rsidR="002E28F8" w:rsidRPr="002E28F8" w:rsidRDefault="002E28F8" w:rsidP="00077A22">
      <w:pPr>
        <w:pStyle w:val="affff2"/>
        <w:numPr>
          <w:ilvl w:val="2"/>
          <w:numId w:val="58"/>
        </w:numPr>
        <w:spacing w:line="240" w:lineRule="auto"/>
        <w:rPr>
          <w:bCs/>
          <w:sz w:val="24"/>
        </w:rPr>
      </w:pPr>
      <w:bookmarkStart w:id="2" w:name="_Toc288394059"/>
      <w:bookmarkStart w:id="3" w:name="_Toc288410526"/>
      <w:bookmarkStart w:id="4" w:name="_Toc288410655"/>
      <w:bookmarkStart w:id="5" w:name="_Toc294246070"/>
      <w:r w:rsidRPr="002E28F8">
        <w:rPr>
          <w:sz w:val="24"/>
        </w:rPr>
        <w:t>Чтение. Работа с текстом</w:t>
      </w:r>
      <w:r w:rsidRPr="002E28F8">
        <w:rPr>
          <w:bCs/>
          <w:sz w:val="24"/>
        </w:rPr>
        <w:t>(метапредметные результаты)</w:t>
      </w:r>
      <w:bookmarkEnd w:id="2"/>
      <w:bookmarkEnd w:id="3"/>
      <w:bookmarkEnd w:id="4"/>
      <w:bookmarkEnd w:id="5"/>
    </w:p>
    <w:p w:rsidR="002E28F8" w:rsidRPr="002E28F8" w:rsidRDefault="002E28F8" w:rsidP="002E28F8">
      <w:pPr>
        <w:tabs>
          <w:tab w:val="left" w:pos="142"/>
          <w:tab w:val="left" w:leader="dot" w:pos="624"/>
        </w:tabs>
        <w:ind w:firstLine="709"/>
        <w:jc w:val="both"/>
        <w:rPr>
          <w:rStyle w:val="Zag11"/>
          <w:rFonts w:eastAsia="@Arial Unicode MS"/>
          <w:lang w:val="ru-RU"/>
        </w:rPr>
      </w:pPr>
      <w:r w:rsidRPr="002E28F8">
        <w:rPr>
          <w:spacing w:val="-3"/>
          <w:lang w:val="ru-RU"/>
        </w:rPr>
        <w:t xml:space="preserve">В результате изучения </w:t>
      </w:r>
      <w:r w:rsidRPr="002E28F8">
        <w:rPr>
          <w:b/>
          <w:bCs/>
          <w:spacing w:val="-3"/>
          <w:lang w:val="ru-RU"/>
        </w:rPr>
        <w:t>всех без исключения учебных пред</w:t>
      </w:r>
      <w:r w:rsidRPr="002E28F8">
        <w:rPr>
          <w:b/>
          <w:bCs/>
          <w:lang w:val="ru-RU"/>
        </w:rPr>
        <w:t xml:space="preserve">метов </w:t>
      </w:r>
      <w:r w:rsidRPr="002E28F8">
        <w:rPr>
          <w:lang w:val="ru-RU"/>
        </w:rPr>
        <w:t xml:space="preserve">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2E28F8">
        <w:rPr>
          <w:rStyle w:val="Zag11"/>
          <w:rFonts w:eastAsia="@Arial Unicode MS"/>
          <w:lang w:val="ru-RU"/>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2E28F8" w:rsidRPr="002E28F8" w:rsidRDefault="002E28F8" w:rsidP="002E28F8">
      <w:pPr>
        <w:tabs>
          <w:tab w:val="left" w:pos="142"/>
          <w:tab w:val="left" w:leader="dot" w:pos="624"/>
        </w:tabs>
        <w:ind w:firstLine="709"/>
        <w:jc w:val="both"/>
        <w:rPr>
          <w:rStyle w:val="Zag11"/>
          <w:rFonts w:eastAsia="@Arial Unicode MS"/>
          <w:lang w:val="ru-RU"/>
        </w:rPr>
      </w:pPr>
      <w:r w:rsidRPr="002E28F8">
        <w:rPr>
          <w:rStyle w:val="Zag11"/>
          <w:rFonts w:eastAsia="@Arial Unicode MS"/>
          <w:lang w:val="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2E28F8" w:rsidRPr="002E28F8" w:rsidRDefault="002E28F8" w:rsidP="002E28F8">
      <w:pPr>
        <w:pStyle w:val="Zag3"/>
        <w:tabs>
          <w:tab w:val="left" w:pos="142"/>
          <w:tab w:val="left" w:leader="dot" w:pos="624"/>
        </w:tabs>
        <w:spacing w:after="0" w:line="240" w:lineRule="auto"/>
        <w:ind w:firstLine="709"/>
        <w:jc w:val="both"/>
        <w:rPr>
          <w:rFonts w:eastAsia="@Arial Unicode MS"/>
          <w:i w:val="0"/>
          <w:iCs w:val="0"/>
          <w:color w:val="auto"/>
          <w:lang w:val="ru-RU"/>
        </w:rPr>
      </w:pPr>
      <w:r w:rsidRPr="002E28F8">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2E28F8" w:rsidRPr="002E28F8"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lastRenderedPageBreak/>
        <w:t>Работа с текстом: поиск информации и понимание прочитанного</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077A22">
      <w:pPr>
        <w:pStyle w:val="afff6"/>
        <w:numPr>
          <w:ilvl w:val="0"/>
          <w:numId w:val="40"/>
        </w:numPr>
        <w:spacing w:line="240" w:lineRule="auto"/>
        <w:ind w:left="0"/>
        <w:rPr>
          <w:rFonts w:ascii="Times New Roman" w:hAnsi="Times New Roman"/>
          <w:color w:val="auto"/>
          <w:sz w:val="24"/>
          <w:szCs w:val="24"/>
        </w:rPr>
      </w:pPr>
      <w:r w:rsidRPr="002E28F8">
        <w:rPr>
          <w:rFonts w:ascii="Times New Roman" w:hAnsi="Times New Roman"/>
          <w:color w:val="auto"/>
          <w:sz w:val="24"/>
          <w:szCs w:val="24"/>
        </w:rPr>
        <w:t>находить в тексте конкретные сведения, факты, заданные в явном виде;</w:t>
      </w:r>
    </w:p>
    <w:p w:rsidR="002E28F8" w:rsidRPr="002E28F8" w:rsidRDefault="002E28F8" w:rsidP="00077A22">
      <w:pPr>
        <w:pStyle w:val="afff6"/>
        <w:numPr>
          <w:ilvl w:val="0"/>
          <w:numId w:val="40"/>
        </w:numPr>
        <w:spacing w:line="240" w:lineRule="auto"/>
        <w:ind w:left="0"/>
        <w:rPr>
          <w:rFonts w:ascii="Times New Roman" w:hAnsi="Times New Roman"/>
          <w:color w:val="auto"/>
          <w:sz w:val="24"/>
          <w:szCs w:val="24"/>
        </w:rPr>
      </w:pPr>
      <w:r w:rsidRPr="002E28F8">
        <w:rPr>
          <w:rFonts w:ascii="Times New Roman" w:hAnsi="Times New Roman"/>
          <w:color w:val="auto"/>
          <w:sz w:val="24"/>
          <w:szCs w:val="24"/>
        </w:rPr>
        <w:t>определять тему и главную мысль текста;</w:t>
      </w:r>
    </w:p>
    <w:p w:rsidR="002E28F8" w:rsidRPr="002E28F8" w:rsidRDefault="002E28F8" w:rsidP="00077A22">
      <w:pPr>
        <w:pStyle w:val="afff6"/>
        <w:numPr>
          <w:ilvl w:val="0"/>
          <w:numId w:val="40"/>
        </w:numPr>
        <w:spacing w:line="240" w:lineRule="auto"/>
        <w:ind w:left="0"/>
        <w:rPr>
          <w:rFonts w:ascii="Times New Roman" w:hAnsi="Times New Roman"/>
          <w:color w:val="auto"/>
          <w:spacing w:val="-4"/>
          <w:sz w:val="24"/>
          <w:szCs w:val="24"/>
        </w:rPr>
      </w:pPr>
      <w:r w:rsidRPr="002E28F8">
        <w:rPr>
          <w:rFonts w:ascii="Times New Roman" w:hAnsi="Times New Roman"/>
          <w:color w:val="auto"/>
          <w:spacing w:val="-4"/>
          <w:sz w:val="24"/>
          <w:szCs w:val="24"/>
        </w:rPr>
        <w:t>делить тексты на смысловые части, составлять план текста;</w:t>
      </w:r>
    </w:p>
    <w:p w:rsidR="002E28F8" w:rsidRPr="002E28F8" w:rsidRDefault="002E28F8" w:rsidP="00077A22">
      <w:pPr>
        <w:pStyle w:val="afff6"/>
        <w:numPr>
          <w:ilvl w:val="0"/>
          <w:numId w:val="40"/>
        </w:numPr>
        <w:spacing w:line="240" w:lineRule="auto"/>
        <w:ind w:left="0"/>
        <w:rPr>
          <w:rFonts w:ascii="Times New Roman" w:hAnsi="Times New Roman"/>
          <w:color w:val="auto"/>
          <w:sz w:val="24"/>
          <w:szCs w:val="24"/>
        </w:rPr>
      </w:pPr>
      <w:r w:rsidRPr="002E28F8">
        <w:rPr>
          <w:rFonts w:ascii="Times New Roman" w:hAnsi="Times New Roman"/>
          <w:color w:val="auto"/>
          <w:spacing w:val="2"/>
          <w:sz w:val="24"/>
          <w:szCs w:val="24"/>
        </w:rPr>
        <w:t>вычленять содержащиеся в тексте основные события и</w:t>
      </w:r>
      <w:r w:rsidRPr="002E28F8">
        <w:rPr>
          <w:rFonts w:ascii="Times New Roman" w:hAnsi="Times New Roman"/>
          <w:color w:val="auto"/>
          <w:spacing w:val="2"/>
          <w:sz w:val="24"/>
          <w:szCs w:val="24"/>
        </w:rPr>
        <w:br/>
      </w:r>
      <w:r w:rsidRPr="002E28F8">
        <w:rPr>
          <w:rFonts w:ascii="Times New Roman" w:hAnsi="Times New Roman"/>
          <w:color w:val="auto"/>
          <w:spacing w:val="-2"/>
          <w:sz w:val="24"/>
          <w:szCs w:val="24"/>
        </w:rPr>
        <w:t>ус</w:t>
      </w:r>
      <w:r w:rsidRPr="002E28F8">
        <w:rPr>
          <w:rFonts w:ascii="Times New Roman" w:hAnsi="Times New Roman"/>
          <w:color w:val="auto"/>
          <w:spacing w:val="2"/>
          <w:sz w:val="24"/>
          <w:szCs w:val="24"/>
        </w:rPr>
        <w:t>танавливать их последовательность; упорядочивать инфор</w:t>
      </w:r>
      <w:r w:rsidRPr="002E28F8">
        <w:rPr>
          <w:rFonts w:ascii="Times New Roman" w:hAnsi="Times New Roman"/>
          <w:color w:val="auto"/>
          <w:sz w:val="24"/>
          <w:szCs w:val="24"/>
        </w:rPr>
        <w:t>мацию по заданному основанию;</w:t>
      </w:r>
    </w:p>
    <w:p w:rsidR="002E28F8" w:rsidRPr="002E28F8" w:rsidRDefault="002E28F8" w:rsidP="00077A22">
      <w:pPr>
        <w:pStyle w:val="afff6"/>
        <w:numPr>
          <w:ilvl w:val="0"/>
          <w:numId w:val="40"/>
        </w:numPr>
        <w:spacing w:line="240" w:lineRule="auto"/>
        <w:ind w:left="0"/>
        <w:rPr>
          <w:rFonts w:ascii="Times New Roman" w:hAnsi="Times New Roman"/>
          <w:color w:val="auto"/>
          <w:sz w:val="24"/>
          <w:szCs w:val="24"/>
        </w:rPr>
      </w:pPr>
      <w:r w:rsidRPr="002E28F8">
        <w:rPr>
          <w:rFonts w:ascii="Times New Roman" w:hAnsi="Times New Roman"/>
          <w:color w:val="auto"/>
          <w:spacing w:val="2"/>
          <w:sz w:val="24"/>
          <w:szCs w:val="24"/>
        </w:rPr>
        <w:t xml:space="preserve">сравнивать между собой объекты, описанные в тексте, </w:t>
      </w:r>
      <w:r w:rsidRPr="002E28F8">
        <w:rPr>
          <w:rFonts w:ascii="Times New Roman" w:hAnsi="Times New Roman"/>
          <w:color w:val="auto"/>
          <w:sz w:val="24"/>
          <w:szCs w:val="24"/>
        </w:rPr>
        <w:t>выделяя 2—3 существенных признака;</w:t>
      </w:r>
    </w:p>
    <w:p w:rsidR="002E28F8" w:rsidRPr="002E28F8" w:rsidRDefault="002E28F8" w:rsidP="00077A22">
      <w:pPr>
        <w:pStyle w:val="afff6"/>
        <w:numPr>
          <w:ilvl w:val="0"/>
          <w:numId w:val="40"/>
        </w:numPr>
        <w:spacing w:line="240" w:lineRule="auto"/>
        <w:ind w:left="0"/>
        <w:rPr>
          <w:rFonts w:ascii="Times New Roman" w:hAnsi="Times New Roman"/>
          <w:color w:val="auto"/>
          <w:spacing w:val="2"/>
          <w:sz w:val="24"/>
          <w:szCs w:val="24"/>
        </w:rPr>
      </w:pPr>
      <w:r w:rsidRPr="002E28F8">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2E28F8" w:rsidRPr="002E28F8" w:rsidRDefault="002E28F8" w:rsidP="00077A22">
      <w:pPr>
        <w:pStyle w:val="afff6"/>
        <w:numPr>
          <w:ilvl w:val="0"/>
          <w:numId w:val="40"/>
        </w:numPr>
        <w:spacing w:line="240" w:lineRule="auto"/>
        <w:ind w:left="0"/>
        <w:rPr>
          <w:rFonts w:ascii="Times New Roman" w:hAnsi="Times New Roman"/>
          <w:color w:val="auto"/>
          <w:sz w:val="24"/>
          <w:szCs w:val="24"/>
        </w:rPr>
      </w:pPr>
      <w:r w:rsidRPr="002E28F8">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2E28F8" w:rsidRPr="002E28F8" w:rsidRDefault="002E28F8" w:rsidP="00077A22">
      <w:pPr>
        <w:pStyle w:val="afff6"/>
        <w:numPr>
          <w:ilvl w:val="0"/>
          <w:numId w:val="40"/>
        </w:numPr>
        <w:spacing w:line="240" w:lineRule="auto"/>
        <w:ind w:left="0"/>
        <w:rPr>
          <w:rFonts w:ascii="Times New Roman" w:hAnsi="Times New Roman"/>
          <w:color w:val="auto"/>
          <w:sz w:val="24"/>
          <w:szCs w:val="24"/>
        </w:rPr>
      </w:pPr>
      <w:r w:rsidRPr="002E28F8">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2E28F8" w:rsidRPr="002E28F8" w:rsidRDefault="002E28F8" w:rsidP="00077A22">
      <w:pPr>
        <w:pStyle w:val="afff6"/>
        <w:numPr>
          <w:ilvl w:val="0"/>
          <w:numId w:val="40"/>
        </w:numPr>
        <w:spacing w:line="240" w:lineRule="auto"/>
        <w:ind w:left="0"/>
        <w:rPr>
          <w:rFonts w:ascii="Times New Roman" w:hAnsi="Times New Roman"/>
          <w:color w:val="auto"/>
          <w:sz w:val="24"/>
          <w:szCs w:val="24"/>
        </w:rPr>
      </w:pPr>
      <w:r w:rsidRPr="002E28F8">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2E28F8" w:rsidRPr="00E133A0" w:rsidRDefault="002E28F8" w:rsidP="00077A22">
      <w:pPr>
        <w:pStyle w:val="afff6"/>
        <w:numPr>
          <w:ilvl w:val="0"/>
          <w:numId w:val="40"/>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ориентироваться в соответствующих возрасту словарях и справочниках.</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iCs/>
          <w:color w:val="auto"/>
          <w:sz w:val="24"/>
          <w:szCs w:val="24"/>
        </w:rPr>
        <w:t>Выпускник получит возможность научиться:</w:t>
      </w:r>
    </w:p>
    <w:p w:rsidR="002E28F8" w:rsidRPr="00E133A0" w:rsidRDefault="002E28F8" w:rsidP="00077A22">
      <w:pPr>
        <w:pStyle w:val="afff6"/>
        <w:numPr>
          <w:ilvl w:val="0"/>
          <w:numId w:val="41"/>
        </w:numPr>
        <w:spacing w:line="240" w:lineRule="auto"/>
        <w:ind w:left="0"/>
        <w:rPr>
          <w:rFonts w:ascii="Times New Roman" w:hAnsi="Times New Roman"/>
          <w:iCs/>
          <w:color w:val="auto"/>
          <w:spacing w:val="-2"/>
          <w:sz w:val="24"/>
          <w:szCs w:val="24"/>
        </w:rPr>
      </w:pPr>
      <w:r w:rsidRPr="00E133A0">
        <w:rPr>
          <w:rFonts w:ascii="Times New Roman" w:hAnsi="Times New Roman"/>
          <w:iCs/>
          <w:color w:val="auto"/>
          <w:spacing w:val="-4"/>
          <w:sz w:val="24"/>
          <w:szCs w:val="24"/>
        </w:rPr>
        <w:t>использовать формальные элементы текста (например,</w:t>
      </w:r>
      <w:r w:rsidRPr="00E133A0">
        <w:rPr>
          <w:rFonts w:ascii="Times New Roman" w:hAnsi="Times New Roman"/>
          <w:iCs/>
          <w:color w:val="auto"/>
          <w:spacing w:val="-4"/>
          <w:sz w:val="24"/>
          <w:szCs w:val="24"/>
        </w:rPr>
        <w:br/>
      </w:r>
      <w:r w:rsidRPr="00E133A0">
        <w:rPr>
          <w:rFonts w:ascii="Times New Roman" w:hAnsi="Times New Roman"/>
          <w:iCs/>
          <w:color w:val="auto"/>
          <w:spacing w:val="-2"/>
          <w:sz w:val="24"/>
          <w:szCs w:val="24"/>
        </w:rPr>
        <w:t>подзаголовки, сноски) для поиска нужной информации;</w:t>
      </w:r>
    </w:p>
    <w:p w:rsidR="002E28F8" w:rsidRPr="00E133A0" w:rsidRDefault="002E28F8" w:rsidP="00077A22">
      <w:pPr>
        <w:pStyle w:val="afff6"/>
        <w:numPr>
          <w:ilvl w:val="0"/>
          <w:numId w:val="41"/>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работать с несколькими источниками информации;</w:t>
      </w:r>
    </w:p>
    <w:p w:rsidR="002E28F8" w:rsidRPr="00E133A0" w:rsidRDefault="002E28F8" w:rsidP="00077A22">
      <w:pPr>
        <w:pStyle w:val="afff6"/>
        <w:numPr>
          <w:ilvl w:val="0"/>
          <w:numId w:val="41"/>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сопоставлять информацию, полученную из нескольких источников.</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Работа с текстом:преобразование и интерпретация информации</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077A22">
      <w:pPr>
        <w:pStyle w:val="afff6"/>
        <w:numPr>
          <w:ilvl w:val="0"/>
          <w:numId w:val="42"/>
        </w:numPr>
        <w:spacing w:line="240" w:lineRule="auto"/>
        <w:ind w:left="0"/>
        <w:rPr>
          <w:rFonts w:ascii="Times New Roman" w:hAnsi="Times New Roman"/>
          <w:color w:val="auto"/>
          <w:spacing w:val="-4"/>
          <w:sz w:val="24"/>
          <w:szCs w:val="24"/>
        </w:rPr>
      </w:pPr>
      <w:r w:rsidRPr="00E133A0">
        <w:rPr>
          <w:rFonts w:ascii="Times New Roman" w:hAnsi="Times New Roman"/>
          <w:color w:val="auto"/>
          <w:spacing w:val="-4"/>
          <w:sz w:val="24"/>
          <w:szCs w:val="24"/>
        </w:rPr>
        <w:t>пересказывать текст подробно и сжато, устно и письменно;</w:t>
      </w:r>
    </w:p>
    <w:p w:rsidR="002E28F8" w:rsidRPr="00E133A0" w:rsidRDefault="002E28F8" w:rsidP="00077A22">
      <w:pPr>
        <w:pStyle w:val="afff6"/>
        <w:numPr>
          <w:ilvl w:val="0"/>
          <w:numId w:val="42"/>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2E28F8" w:rsidRPr="00E133A0" w:rsidRDefault="002E28F8" w:rsidP="00077A22">
      <w:pPr>
        <w:pStyle w:val="afff6"/>
        <w:numPr>
          <w:ilvl w:val="0"/>
          <w:numId w:val="42"/>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2E28F8" w:rsidRPr="00E133A0" w:rsidRDefault="002E28F8" w:rsidP="00077A22">
      <w:pPr>
        <w:pStyle w:val="afff6"/>
        <w:numPr>
          <w:ilvl w:val="0"/>
          <w:numId w:val="42"/>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сопоставлять и обобщать содержащуюся в разных частях текста информацию;</w:t>
      </w:r>
    </w:p>
    <w:p w:rsidR="002E28F8" w:rsidRPr="00E133A0" w:rsidRDefault="002E28F8" w:rsidP="00077A22">
      <w:pPr>
        <w:pStyle w:val="afff6"/>
        <w:numPr>
          <w:ilvl w:val="0"/>
          <w:numId w:val="42"/>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iCs/>
          <w:color w:val="auto"/>
          <w:sz w:val="24"/>
          <w:szCs w:val="24"/>
        </w:rPr>
        <w:t>Выпускник получит возможность научиться:</w:t>
      </w:r>
    </w:p>
    <w:p w:rsidR="002E28F8" w:rsidRPr="00E133A0" w:rsidRDefault="002E28F8" w:rsidP="00077A22">
      <w:pPr>
        <w:pStyle w:val="afff6"/>
        <w:numPr>
          <w:ilvl w:val="0"/>
          <w:numId w:val="43"/>
        </w:numPr>
        <w:spacing w:line="240" w:lineRule="auto"/>
        <w:ind w:left="0"/>
        <w:rPr>
          <w:rFonts w:ascii="Times New Roman" w:hAnsi="Times New Roman"/>
          <w:iCs/>
          <w:color w:val="auto"/>
          <w:sz w:val="24"/>
          <w:szCs w:val="24"/>
        </w:rPr>
      </w:pPr>
      <w:r w:rsidRPr="00E133A0">
        <w:rPr>
          <w:rFonts w:ascii="Times New Roman" w:hAnsi="Times New Roman"/>
          <w:iCs/>
          <w:color w:val="auto"/>
          <w:spacing w:val="2"/>
          <w:sz w:val="24"/>
          <w:szCs w:val="24"/>
        </w:rPr>
        <w:t xml:space="preserve">делать выписки из прочитанных текстов с учётом </w:t>
      </w:r>
      <w:r w:rsidRPr="00E133A0">
        <w:rPr>
          <w:rFonts w:ascii="Times New Roman" w:hAnsi="Times New Roman"/>
          <w:iCs/>
          <w:color w:val="auto"/>
          <w:sz w:val="24"/>
          <w:szCs w:val="24"/>
        </w:rPr>
        <w:t>цели их дальнейшего использования;</w:t>
      </w:r>
    </w:p>
    <w:p w:rsidR="002E28F8" w:rsidRPr="00E133A0" w:rsidRDefault="002E28F8" w:rsidP="00077A22">
      <w:pPr>
        <w:pStyle w:val="afff6"/>
        <w:numPr>
          <w:ilvl w:val="0"/>
          <w:numId w:val="43"/>
        </w:numPr>
        <w:spacing w:line="240" w:lineRule="auto"/>
        <w:ind w:left="0"/>
        <w:rPr>
          <w:rFonts w:ascii="Times New Roman" w:hAnsi="Times New Roman"/>
          <w:color w:val="auto"/>
          <w:sz w:val="24"/>
          <w:szCs w:val="24"/>
        </w:rPr>
      </w:pPr>
      <w:r w:rsidRPr="00E133A0">
        <w:rPr>
          <w:rFonts w:ascii="Times New Roman" w:hAnsi="Times New Roman"/>
          <w:iCs/>
          <w:color w:val="auto"/>
          <w:sz w:val="24"/>
          <w:szCs w:val="24"/>
        </w:rPr>
        <w:t>составлять небольшие письменные аннотации к тексту, отзывы опрочитанном</w:t>
      </w:r>
      <w:r w:rsidRPr="00E133A0">
        <w:rPr>
          <w:rFonts w:ascii="Times New Roman" w:hAnsi="Times New Roman"/>
          <w:color w:val="auto"/>
          <w:sz w:val="24"/>
          <w:szCs w:val="24"/>
        </w:rPr>
        <w:t>.</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Работа с текстом: оценка информации</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077A22">
      <w:pPr>
        <w:pStyle w:val="afff6"/>
        <w:numPr>
          <w:ilvl w:val="0"/>
          <w:numId w:val="44"/>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высказывать оценочные суждения и свою точку зрения о прочитанном тексте;</w:t>
      </w:r>
    </w:p>
    <w:p w:rsidR="002E28F8" w:rsidRPr="00E133A0" w:rsidRDefault="002E28F8" w:rsidP="00077A22">
      <w:pPr>
        <w:pStyle w:val="afff6"/>
        <w:numPr>
          <w:ilvl w:val="0"/>
          <w:numId w:val="44"/>
        </w:numPr>
        <w:spacing w:line="240" w:lineRule="auto"/>
        <w:ind w:left="0"/>
        <w:rPr>
          <w:rFonts w:ascii="Times New Roman" w:hAnsi="Times New Roman"/>
          <w:color w:val="auto"/>
          <w:sz w:val="24"/>
          <w:szCs w:val="24"/>
        </w:rPr>
      </w:pPr>
      <w:r w:rsidRPr="00E133A0">
        <w:rPr>
          <w:rFonts w:ascii="Times New Roman" w:hAnsi="Times New Roman"/>
          <w:color w:val="auto"/>
          <w:spacing w:val="2"/>
          <w:sz w:val="24"/>
          <w:szCs w:val="24"/>
        </w:rPr>
        <w:t>оценивать содержание, языковые особенности и струк</w:t>
      </w:r>
      <w:r w:rsidRPr="00E133A0">
        <w:rPr>
          <w:rFonts w:ascii="Times New Roman" w:hAnsi="Times New Roman"/>
          <w:color w:val="auto"/>
          <w:sz w:val="24"/>
          <w:szCs w:val="24"/>
        </w:rPr>
        <w:t>туру текста; определять место и роль иллюстративного ряда в тексте;</w:t>
      </w:r>
    </w:p>
    <w:p w:rsidR="002E28F8" w:rsidRPr="00E133A0" w:rsidRDefault="002E28F8" w:rsidP="00077A22">
      <w:pPr>
        <w:pStyle w:val="afff6"/>
        <w:numPr>
          <w:ilvl w:val="0"/>
          <w:numId w:val="44"/>
        </w:numPr>
        <w:spacing w:line="240" w:lineRule="auto"/>
        <w:ind w:left="0"/>
        <w:rPr>
          <w:rFonts w:ascii="Times New Roman" w:hAnsi="Times New Roman"/>
          <w:color w:val="auto"/>
          <w:sz w:val="24"/>
          <w:szCs w:val="24"/>
        </w:rPr>
      </w:pPr>
      <w:r w:rsidRPr="00E133A0">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E133A0">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2E28F8" w:rsidRPr="00E133A0" w:rsidRDefault="002E28F8" w:rsidP="00077A22">
      <w:pPr>
        <w:pStyle w:val="afff6"/>
        <w:numPr>
          <w:ilvl w:val="0"/>
          <w:numId w:val="44"/>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077A22">
      <w:pPr>
        <w:pStyle w:val="afff6"/>
        <w:numPr>
          <w:ilvl w:val="0"/>
          <w:numId w:val="45"/>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сопоставлять различные точки зрения;</w:t>
      </w:r>
    </w:p>
    <w:p w:rsidR="002E28F8" w:rsidRPr="00E133A0" w:rsidRDefault="002E28F8" w:rsidP="00077A22">
      <w:pPr>
        <w:pStyle w:val="afff6"/>
        <w:numPr>
          <w:ilvl w:val="0"/>
          <w:numId w:val="45"/>
        </w:numPr>
        <w:spacing w:line="240" w:lineRule="auto"/>
        <w:ind w:left="0"/>
        <w:rPr>
          <w:rFonts w:ascii="Times New Roman" w:hAnsi="Times New Roman"/>
          <w:iCs/>
          <w:color w:val="auto"/>
          <w:spacing w:val="-2"/>
          <w:sz w:val="24"/>
          <w:szCs w:val="24"/>
        </w:rPr>
      </w:pPr>
      <w:r w:rsidRPr="00E133A0">
        <w:rPr>
          <w:rFonts w:ascii="Times New Roman" w:hAnsi="Times New Roman"/>
          <w:iCs/>
          <w:color w:val="auto"/>
          <w:spacing w:val="-2"/>
          <w:sz w:val="24"/>
          <w:szCs w:val="24"/>
        </w:rPr>
        <w:t>соотносить позицию автора с собственной точкой зрения;</w:t>
      </w:r>
    </w:p>
    <w:p w:rsidR="002E28F8" w:rsidRPr="00E133A0" w:rsidRDefault="002E28F8" w:rsidP="00077A22">
      <w:pPr>
        <w:pStyle w:val="afff6"/>
        <w:numPr>
          <w:ilvl w:val="0"/>
          <w:numId w:val="45"/>
        </w:numPr>
        <w:spacing w:line="240" w:lineRule="auto"/>
        <w:ind w:left="0"/>
        <w:rPr>
          <w:rFonts w:ascii="Times New Roman" w:hAnsi="Times New Roman"/>
          <w:iCs/>
          <w:color w:val="auto"/>
          <w:spacing w:val="-2"/>
          <w:sz w:val="24"/>
          <w:szCs w:val="24"/>
        </w:rPr>
      </w:pPr>
      <w:r w:rsidRPr="00E133A0">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2E28F8" w:rsidRPr="00E133A0" w:rsidRDefault="002E28F8" w:rsidP="00077A22">
      <w:pPr>
        <w:pStyle w:val="affff2"/>
        <w:numPr>
          <w:ilvl w:val="2"/>
          <w:numId w:val="58"/>
        </w:numPr>
        <w:spacing w:line="240" w:lineRule="auto"/>
        <w:rPr>
          <w:bCs/>
          <w:sz w:val="24"/>
        </w:rPr>
      </w:pPr>
      <w:bookmarkStart w:id="6" w:name="_Toc288394060"/>
      <w:bookmarkStart w:id="7" w:name="_Toc288410527"/>
      <w:bookmarkStart w:id="8" w:name="_Toc288410656"/>
      <w:bookmarkStart w:id="9" w:name="_Toc294246071"/>
      <w:r w:rsidRPr="00E133A0">
        <w:rPr>
          <w:sz w:val="24"/>
        </w:rPr>
        <w:t>Формирование ИКТ­компетентности обучающихся(метапредметные результаты)</w:t>
      </w:r>
      <w:bookmarkEnd w:id="6"/>
      <w:bookmarkEnd w:id="7"/>
      <w:bookmarkEnd w:id="8"/>
      <w:bookmarkEnd w:id="9"/>
    </w:p>
    <w:p w:rsidR="002E28F8" w:rsidRPr="00E133A0" w:rsidRDefault="002E28F8" w:rsidP="002E28F8">
      <w:pPr>
        <w:pStyle w:val="a5"/>
        <w:tabs>
          <w:tab w:val="left" w:pos="142"/>
          <w:tab w:val="left" w:pos="8789"/>
        </w:tabs>
        <w:ind w:firstLine="709"/>
        <w:jc w:val="both"/>
        <w:rPr>
          <w:rStyle w:val="Zag11"/>
          <w:rFonts w:eastAsia="@Arial Unicode MS"/>
          <w:color w:val="auto"/>
          <w:lang w:val="ru-RU"/>
        </w:rPr>
      </w:pPr>
      <w:r w:rsidRPr="00E133A0">
        <w:rPr>
          <w:rStyle w:val="Zag11"/>
          <w:rFonts w:eastAsia="@Arial Unicode MS"/>
          <w:color w:val="auto"/>
          <w:lang w:val="ru-RU"/>
        </w:rPr>
        <w:t xml:space="preserve">В результате изучения </w:t>
      </w:r>
      <w:r w:rsidRPr="00E133A0">
        <w:rPr>
          <w:rStyle w:val="Zag11"/>
          <w:rFonts w:eastAsia="@Arial Unicode MS"/>
          <w:b/>
          <w:bCs/>
          <w:color w:val="auto"/>
          <w:lang w:val="ru-RU"/>
        </w:rPr>
        <w:t xml:space="preserve">всех без исключения предметов </w:t>
      </w:r>
      <w:r w:rsidRPr="00E133A0">
        <w:rPr>
          <w:rStyle w:val="Zag11"/>
          <w:rFonts w:eastAsia="@Arial Unicode MS"/>
          <w:color w:val="auto"/>
          <w:lang w:val="ru-RU"/>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w:t>
      </w:r>
      <w:r w:rsidRPr="00E133A0">
        <w:rPr>
          <w:rStyle w:val="Zag11"/>
          <w:rFonts w:eastAsia="@Arial Unicode MS"/>
          <w:color w:val="auto"/>
          <w:lang w:val="ru-RU"/>
        </w:rPr>
        <w:lastRenderedPageBreak/>
        <w:t>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2E28F8" w:rsidRPr="00E133A0" w:rsidRDefault="002E28F8" w:rsidP="002E28F8">
      <w:pPr>
        <w:pStyle w:val="a5"/>
        <w:tabs>
          <w:tab w:val="left" w:pos="142"/>
        </w:tabs>
        <w:ind w:firstLine="709"/>
        <w:jc w:val="both"/>
        <w:rPr>
          <w:rStyle w:val="Zag11"/>
          <w:rFonts w:eastAsia="@Arial Unicode MS"/>
          <w:color w:val="auto"/>
          <w:lang w:val="ru-RU"/>
        </w:rPr>
      </w:pPr>
      <w:r w:rsidRPr="00E133A0">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2E28F8" w:rsidRPr="00E133A0" w:rsidRDefault="002E28F8" w:rsidP="002E28F8">
      <w:pPr>
        <w:pStyle w:val="a5"/>
        <w:tabs>
          <w:tab w:val="left" w:pos="142"/>
        </w:tabs>
        <w:ind w:firstLine="709"/>
        <w:jc w:val="both"/>
        <w:rPr>
          <w:rStyle w:val="Zag11"/>
          <w:rFonts w:eastAsia="@Arial Unicode MS"/>
          <w:color w:val="auto"/>
          <w:lang w:val="ru-RU"/>
        </w:rPr>
      </w:pPr>
      <w:r w:rsidRPr="00E133A0">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2E28F8" w:rsidRPr="00E133A0" w:rsidRDefault="002E28F8" w:rsidP="002E28F8">
      <w:pPr>
        <w:pStyle w:val="a5"/>
        <w:tabs>
          <w:tab w:val="left" w:pos="142"/>
        </w:tabs>
        <w:ind w:firstLine="709"/>
        <w:jc w:val="both"/>
        <w:rPr>
          <w:rStyle w:val="Zag11"/>
          <w:rFonts w:eastAsia="@Arial Unicode MS"/>
          <w:color w:val="auto"/>
          <w:lang w:val="ru-RU"/>
        </w:rPr>
      </w:pPr>
      <w:r w:rsidRPr="00E133A0">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2E28F8" w:rsidRPr="00E133A0" w:rsidRDefault="002E28F8" w:rsidP="002E28F8">
      <w:pPr>
        <w:pStyle w:val="a5"/>
        <w:tabs>
          <w:tab w:val="left" w:pos="142"/>
        </w:tabs>
        <w:ind w:firstLine="709"/>
        <w:jc w:val="both"/>
        <w:rPr>
          <w:rStyle w:val="Zag11"/>
          <w:rFonts w:eastAsia="@Arial Unicode MS"/>
          <w:color w:val="auto"/>
          <w:lang w:val="ru-RU"/>
        </w:rPr>
      </w:pPr>
      <w:r w:rsidRPr="00E133A0">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2E28F8" w:rsidRPr="00E133A0" w:rsidRDefault="002E28F8" w:rsidP="002E28F8">
      <w:pPr>
        <w:pStyle w:val="a5"/>
        <w:tabs>
          <w:tab w:val="left" w:pos="142"/>
        </w:tabs>
        <w:ind w:firstLine="709"/>
        <w:jc w:val="both"/>
        <w:rPr>
          <w:rStyle w:val="Zag11"/>
          <w:rFonts w:eastAsia="@Arial Unicode MS"/>
          <w:color w:val="auto"/>
          <w:lang w:val="ru-RU"/>
        </w:rPr>
      </w:pPr>
      <w:r w:rsidRPr="00E133A0">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Знакомство со средствами ИКТ, гигиена работы с компьютером</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077A22">
      <w:pPr>
        <w:pStyle w:val="afff6"/>
        <w:numPr>
          <w:ilvl w:val="0"/>
          <w:numId w:val="46"/>
        </w:numPr>
        <w:spacing w:line="240" w:lineRule="auto"/>
        <w:ind w:left="0"/>
        <w:rPr>
          <w:rFonts w:ascii="Times New Roman" w:hAnsi="Times New Roman"/>
          <w:color w:val="auto"/>
          <w:spacing w:val="-2"/>
          <w:sz w:val="24"/>
          <w:szCs w:val="24"/>
        </w:rPr>
      </w:pPr>
      <w:r w:rsidRPr="00E133A0">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2E28F8" w:rsidRPr="00E133A0" w:rsidRDefault="002E28F8" w:rsidP="00077A22">
      <w:pPr>
        <w:pStyle w:val="afff6"/>
        <w:numPr>
          <w:ilvl w:val="0"/>
          <w:numId w:val="46"/>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организовывать систему папок для хранения собственной информации в компьютере.</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Технология ввода информации в компьютер:ввод текста, запись звука, изображения, цифровых данных</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077A22">
      <w:pPr>
        <w:pStyle w:val="afff6"/>
        <w:numPr>
          <w:ilvl w:val="0"/>
          <w:numId w:val="47"/>
        </w:numPr>
        <w:spacing w:line="240" w:lineRule="auto"/>
        <w:ind w:left="0"/>
        <w:rPr>
          <w:rStyle w:val="Zag11"/>
          <w:rFonts w:ascii="Times New Roman" w:eastAsia="@Arial Unicode MS" w:hAnsi="Times New Roman"/>
          <w:sz w:val="24"/>
          <w:szCs w:val="24"/>
        </w:rPr>
      </w:pPr>
      <w:r w:rsidRPr="00E133A0">
        <w:rPr>
          <w:rFonts w:ascii="Times New Roman" w:hAnsi="Times New Roman"/>
          <w:color w:val="auto"/>
          <w:spacing w:val="-2"/>
          <w:sz w:val="24"/>
          <w:szCs w:val="24"/>
        </w:rPr>
        <w:t>вводить информацию в компьютер с использованием раз</w:t>
      </w:r>
      <w:r w:rsidRPr="00E133A0">
        <w:rPr>
          <w:rFonts w:ascii="Times New Roman" w:hAnsi="Times New Roman"/>
          <w:color w:val="auto"/>
          <w:sz w:val="24"/>
          <w:szCs w:val="24"/>
        </w:rPr>
        <w:t>личных технических средств (фото</w:t>
      </w:r>
      <w:r w:rsidRPr="00E133A0">
        <w:rPr>
          <w:rFonts w:ascii="Times New Roman" w:hAnsi="Times New Roman"/>
          <w:color w:val="auto"/>
          <w:sz w:val="24"/>
          <w:szCs w:val="24"/>
        </w:rPr>
        <w:noBreakHyphen/>
        <w:t xml:space="preserve"> и видеокамеры, микрофона и</w:t>
      </w:r>
      <w:r w:rsidRPr="00E133A0">
        <w:rPr>
          <w:rFonts w:ascii="Times New Roman" w:hAnsi="Times New Roman"/>
          <w:color w:val="auto"/>
          <w:sz w:val="24"/>
          <w:szCs w:val="24"/>
        </w:rPr>
        <w:t> </w:t>
      </w:r>
      <w:r w:rsidRPr="00E133A0">
        <w:rPr>
          <w:rFonts w:ascii="Times New Roman" w:hAnsi="Times New Roman"/>
          <w:color w:val="auto"/>
          <w:sz w:val="24"/>
          <w:szCs w:val="24"/>
        </w:rPr>
        <w:t>т.</w:t>
      </w:r>
      <w:r w:rsidRPr="00E133A0">
        <w:rPr>
          <w:rFonts w:ascii="Times New Roman" w:hAnsi="Times New Roman"/>
          <w:color w:val="auto"/>
          <w:sz w:val="24"/>
          <w:szCs w:val="24"/>
        </w:rPr>
        <w:t> </w:t>
      </w:r>
      <w:r w:rsidRPr="00E133A0">
        <w:rPr>
          <w:rFonts w:ascii="Times New Roman" w:hAnsi="Times New Roman"/>
          <w:color w:val="auto"/>
          <w:sz w:val="24"/>
          <w:szCs w:val="24"/>
        </w:rPr>
        <w:t>д.), сохранять полученную информацию</w:t>
      </w:r>
      <w:r w:rsidRPr="00E133A0">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E133A0">
        <w:rPr>
          <w:rStyle w:val="Zag11"/>
          <w:rFonts w:ascii="Times New Roman" w:eastAsia="@Arial Unicode MS" w:hAnsi="Times New Roman"/>
          <w:sz w:val="24"/>
          <w:szCs w:val="24"/>
        </w:rPr>
        <w:t>;</w:t>
      </w:r>
    </w:p>
    <w:p w:rsidR="002E28F8" w:rsidRPr="00E133A0" w:rsidRDefault="002E28F8" w:rsidP="00077A22">
      <w:pPr>
        <w:pStyle w:val="afff6"/>
        <w:numPr>
          <w:ilvl w:val="0"/>
          <w:numId w:val="47"/>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 xml:space="preserve">рисовать </w:t>
      </w:r>
      <w:r w:rsidRPr="00E133A0">
        <w:rPr>
          <w:rStyle w:val="Zag11"/>
          <w:rFonts w:ascii="Times New Roman" w:eastAsia="@Arial Unicode MS" w:hAnsi="Times New Roman"/>
          <w:sz w:val="24"/>
          <w:szCs w:val="24"/>
        </w:rPr>
        <w:t>(создавать простые изображения)</w:t>
      </w:r>
      <w:r w:rsidRPr="00E133A0">
        <w:rPr>
          <w:rFonts w:ascii="Times New Roman" w:hAnsi="Times New Roman"/>
          <w:color w:val="auto"/>
          <w:sz w:val="24"/>
          <w:szCs w:val="24"/>
        </w:rPr>
        <w:t>на графическом планшете;</w:t>
      </w:r>
    </w:p>
    <w:p w:rsidR="002E28F8" w:rsidRPr="00E133A0" w:rsidRDefault="002E28F8" w:rsidP="00077A22">
      <w:pPr>
        <w:pStyle w:val="afff6"/>
        <w:numPr>
          <w:ilvl w:val="0"/>
          <w:numId w:val="47"/>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сканировать рисунки и тексты.</w:t>
      </w:r>
    </w:p>
    <w:p w:rsidR="002E28F8" w:rsidRPr="00E133A0" w:rsidRDefault="002E28F8" w:rsidP="002E28F8">
      <w:pPr>
        <w:pStyle w:val="affc"/>
        <w:spacing w:line="240" w:lineRule="auto"/>
        <w:ind w:firstLine="454"/>
        <w:rPr>
          <w:rFonts w:ascii="Times New Roman" w:hAnsi="Times New Roman"/>
          <w:iCs/>
          <w:color w:val="auto"/>
          <w:sz w:val="24"/>
          <w:szCs w:val="24"/>
        </w:rPr>
      </w:pPr>
      <w:r w:rsidRPr="00E133A0">
        <w:rPr>
          <w:rFonts w:ascii="Times New Roman" w:hAnsi="Times New Roman"/>
          <w:b/>
          <w:iCs/>
          <w:color w:val="auto"/>
          <w:sz w:val="24"/>
          <w:szCs w:val="24"/>
        </w:rPr>
        <w:t>Выпускник получит возможностьнаучиться</w:t>
      </w:r>
      <w:r w:rsidRPr="00E133A0">
        <w:rPr>
          <w:rFonts w:ascii="Times New Roman" w:hAnsi="Times New Roman"/>
          <w:iCs/>
          <w:color w:val="auto"/>
          <w:sz w:val="24"/>
          <w:szCs w:val="24"/>
        </w:rPr>
        <w:t xml:space="preserve"> использовать программу распознавания сканированного текста на русском языке.</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Обработка и поиск информации</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077A22">
      <w:pPr>
        <w:numPr>
          <w:ilvl w:val="0"/>
          <w:numId w:val="48"/>
        </w:numPr>
        <w:tabs>
          <w:tab w:val="left" w:pos="142"/>
          <w:tab w:val="left" w:leader="dot" w:pos="624"/>
        </w:tabs>
        <w:autoSpaceDE/>
        <w:autoSpaceDN/>
        <w:adjustRightInd/>
        <w:ind w:left="0"/>
        <w:jc w:val="both"/>
        <w:rPr>
          <w:rStyle w:val="Zag11"/>
          <w:rFonts w:eastAsia="@Arial Unicode MS"/>
          <w:lang w:val="ru-RU"/>
        </w:rPr>
      </w:pPr>
      <w:r w:rsidRPr="00E133A0">
        <w:rPr>
          <w:rStyle w:val="Zag11"/>
          <w:rFonts w:eastAsia="@Arial Unicode MS"/>
          <w:lang w:val="ru-RU"/>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2E28F8" w:rsidRPr="002E28F8" w:rsidRDefault="002E28F8" w:rsidP="00077A22">
      <w:pPr>
        <w:widowControl/>
        <w:numPr>
          <w:ilvl w:val="0"/>
          <w:numId w:val="48"/>
        </w:numPr>
        <w:tabs>
          <w:tab w:val="left" w:pos="142"/>
          <w:tab w:val="left" w:leader="dot" w:pos="624"/>
        </w:tabs>
        <w:autoSpaceDE/>
        <w:autoSpaceDN/>
        <w:adjustRightInd/>
        <w:ind w:left="0"/>
        <w:jc w:val="both"/>
        <w:rPr>
          <w:rStyle w:val="Zag11"/>
          <w:rFonts w:eastAsia="@Arial Unicode MS"/>
          <w:lang w:val="ru-RU"/>
        </w:rPr>
      </w:pPr>
      <w:r w:rsidRPr="00E133A0">
        <w:rPr>
          <w:rStyle w:val="Zag11"/>
          <w:rFonts w:eastAsia="@Arial Unicode MS"/>
          <w:lang w:val="ru-RU"/>
        </w:rPr>
        <w:t>описывать по определенному алгоритму объект или процесс н</w:t>
      </w:r>
      <w:r w:rsidRPr="002E28F8">
        <w:rPr>
          <w:rStyle w:val="Zag11"/>
          <w:rFonts w:eastAsia="@Arial Unicode MS"/>
          <w:lang w:val="ru-RU"/>
        </w:rPr>
        <w:t>аблюдения, записывать аудиовизуальную и числовую информацию о нем, используя инструменты ИКТ;</w:t>
      </w:r>
    </w:p>
    <w:p w:rsidR="002E28F8" w:rsidRPr="002E28F8" w:rsidRDefault="002E28F8" w:rsidP="00077A22">
      <w:pPr>
        <w:widowControl/>
        <w:numPr>
          <w:ilvl w:val="0"/>
          <w:numId w:val="48"/>
        </w:numPr>
        <w:tabs>
          <w:tab w:val="left" w:pos="142"/>
          <w:tab w:val="left" w:leader="dot" w:pos="624"/>
        </w:tabs>
        <w:autoSpaceDE/>
        <w:autoSpaceDN/>
        <w:adjustRightInd/>
        <w:ind w:left="0"/>
        <w:jc w:val="both"/>
        <w:rPr>
          <w:rStyle w:val="Zag11"/>
          <w:rFonts w:eastAsia="@Arial Unicode MS"/>
          <w:lang w:val="ru-RU"/>
        </w:rPr>
      </w:pPr>
      <w:r w:rsidRPr="002E28F8">
        <w:rPr>
          <w:rStyle w:val="Zag11"/>
          <w:rFonts w:eastAsia="@Arial Unicode MS"/>
          <w:lang w:val="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2E28F8" w:rsidRPr="002E28F8" w:rsidRDefault="002E28F8" w:rsidP="00077A22">
      <w:pPr>
        <w:widowControl/>
        <w:numPr>
          <w:ilvl w:val="0"/>
          <w:numId w:val="48"/>
        </w:numPr>
        <w:tabs>
          <w:tab w:val="left" w:pos="142"/>
          <w:tab w:val="left" w:leader="dot" w:pos="624"/>
        </w:tabs>
        <w:autoSpaceDE/>
        <w:autoSpaceDN/>
        <w:adjustRightInd/>
        <w:ind w:left="0"/>
        <w:jc w:val="both"/>
        <w:rPr>
          <w:rStyle w:val="Zag11"/>
          <w:rFonts w:eastAsia="@Arial Unicode MS"/>
          <w:lang w:val="ru-RU"/>
        </w:rPr>
      </w:pPr>
      <w:r w:rsidRPr="002E28F8">
        <w:rPr>
          <w:rStyle w:val="Zag11"/>
          <w:rFonts w:eastAsia="@Arial Unicode MS"/>
          <w:lang w:val="ru-RU"/>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2E28F8">
        <w:rPr>
          <w:rStyle w:val="Zag11"/>
          <w:rFonts w:eastAsia="@Arial Unicode MS"/>
          <w:lang w:val="ru-RU"/>
        </w:rPr>
        <w:noBreakHyphen/>
        <w:t xml:space="preserve"> и аудиозаписей, фотоизображений;</w:t>
      </w:r>
    </w:p>
    <w:p w:rsidR="002E28F8" w:rsidRPr="002E28F8" w:rsidRDefault="002E28F8" w:rsidP="00077A22">
      <w:pPr>
        <w:widowControl/>
        <w:numPr>
          <w:ilvl w:val="0"/>
          <w:numId w:val="48"/>
        </w:numPr>
        <w:tabs>
          <w:tab w:val="left" w:pos="142"/>
          <w:tab w:val="left" w:leader="dot" w:pos="624"/>
        </w:tabs>
        <w:autoSpaceDE/>
        <w:autoSpaceDN/>
        <w:adjustRightInd/>
        <w:ind w:left="0"/>
        <w:jc w:val="both"/>
        <w:rPr>
          <w:rStyle w:val="Zag11"/>
          <w:rFonts w:eastAsia="@Arial Unicode MS"/>
          <w:lang w:val="ru-RU"/>
        </w:rPr>
      </w:pPr>
      <w:r w:rsidRPr="002E28F8">
        <w:rPr>
          <w:rStyle w:val="Zag11"/>
          <w:rFonts w:eastAsia="@Arial Unicode MS"/>
          <w:lang w:val="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2E28F8" w:rsidRPr="002E28F8" w:rsidRDefault="002E28F8" w:rsidP="00077A22">
      <w:pPr>
        <w:widowControl/>
        <w:numPr>
          <w:ilvl w:val="0"/>
          <w:numId w:val="48"/>
        </w:numPr>
        <w:tabs>
          <w:tab w:val="left" w:pos="142"/>
          <w:tab w:val="left" w:leader="dot" w:pos="624"/>
        </w:tabs>
        <w:autoSpaceDE/>
        <w:autoSpaceDN/>
        <w:adjustRightInd/>
        <w:ind w:left="0"/>
        <w:jc w:val="both"/>
        <w:rPr>
          <w:rStyle w:val="Zag11"/>
          <w:rFonts w:eastAsia="@Arial Unicode MS"/>
          <w:lang w:val="ru-RU"/>
        </w:rPr>
      </w:pPr>
      <w:r w:rsidRPr="002E28F8">
        <w:rPr>
          <w:rStyle w:val="Zag11"/>
          <w:rFonts w:eastAsia="@Arial Unicode MS"/>
          <w:lang w:val="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2E28F8" w:rsidRPr="002E28F8" w:rsidRDefault="002E28F8" w:rsidP="00077A22">
      <w:pPr>
        <w:widowControl/>
        <w:numPr>
          <w:ilvl w:val="0"/>
          <w:numId w:val="48"/>
        </w:numPr>
        <w:tabs>
          <w:tab w:val="left" w:pos="142"/>
          <w:tab w:val="left" w:leader="dot" w:pos="624"/>
        </w:tabs>
        <w:autoSpaceDE/>
        <w:autoSpaceDN/>
        <w:adjustRightInd/>
        <w:ind w:left="0"/>
        <w:jc w:val="both"/>
        <w:rPr>
          <w:rStyle w:val="Zag11"/>
          <w:rFonts w:eastAsia="@Arial Unicode MS"/>
        </w:rPr>
      </w:pPr>
      <w:r w:rsidRPr="002E28F8">
        <w:rPr>
          <w:rStyle w:val="Zag11"/>
          <w:rFonts w:eastAsia="@Arial Unicode MS"/>
        </w:rPr>
        <w:t>заполнять учебные базы данных.</w:t>
      </w:r>
    </w:p>
    <w:p w:rsidR="002E28F8" w:rsidRPr="002E28F8" w:rsidRDefault="002E28F8" w:rsidP="002E28F8">
      <w:pPr>
        <w:pStyle w:val="affc"/>
        <w:spacing w:line="240" w:lineRule="auto"/>
        <w:ind w:firstLine="454"/>
        <w:rPr>
          <w:rFonts w:ascii="Times New Roman" w:hAnsi="Times New Roman"/>
          <w:iCs/>
          <w:color w:val="auto"/>
          <w:sz w:val="24"/>
          <w:szCs w:val="24"/>
        </w:rPr>
      </w:pPr>
      <w:r w:rsidRPr="002E28F8">
        <w:rPr>
          <w:rFonts w:ascii="Times New Roman" w:hAnsi="Times New Roman"/>
          <w:b/>
          <w:iCs/>
          <w:color w:val="auto"/>
          <w:sz w:val="24"/>
          <w:szCs w:val="24"/>
        </w:rPr>
        <w:lastRenderedPageBreak/>
        <w:t>Выпускник получит возможность</w:t>
      </w:r>
      <w:r w:rsidR="00AB64F0">
        <w:rPr>
          <w:rFonts w:ascii="Times New Roman" w:hAnsi="Times New Roman"/>
          <w:b/>
          <w:iCs/>
          <w:color w:val="auto"/>
          <w:sz w:val="24"/>
          <w:szCs w:val="24"/>
          <w:lang w:val="ru-RU"/>
        </w:rPr>
        <w:t xml:space="preserve"> </w:t>
      </w:r>
      <w:r w:rsidRPr="002E28F8">
        <w:rPr>
          <w:rFonts w:ascii="Times New Roman" w:hAnsi="Times New Roman"/>
          <w:i/>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2E28F8" w:rsidRPr="002E28F8"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t>Создание, представление и передача сообщений</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077A22">
      <w:pPr>
        <w:widowControl/>
        <w:numPr>
          <w:ilvl w:val="0"/>
          <w:numId w:val="55"/>
        </w:numPr>
        <w:tabs>
          <w:tab w:val="left" w:pos="142"/>
          <w:tab w:val="left" w:leader="dot" w:pos="567"/>
        </w:tabs>
        <w:autoSpaceDE/>
        <w:autoSpaceDN/>
        <w:adjustRightInd/>
        <w:ind w:left="0" w:firstLine="709"/>
        <w:jc w:val="both"/>
        <w:rPr>
          <w:rStyle w:val="Zag11"/>
          <w:rFonts w:eastAsia="@Arial Unicode MS"/>
          <w:lang w:val="ru-RU"/>
        </w:rPr>
      </w:pPr>
      <w:r w:rsidRPr="002E28F8">
        <w:rPr>
          <w:rStyle w:val="Zag11"/>
          <w:rFonts w:eastAsia="@Arial Unicode MS"/>
          <w:lang w:val="ru-RU"/>
        </w:rPr>
        <w:t>создавать текстовые сообщения с использованием средств ИКТ, редактировать, оформлять и сохранять их;</w:t>
      </w:r>
    </w:p>
    <w:p w:rsidR="002E28F8" w:rsidRPr="002E28F8" w:rsidRDefault="002E28F8" w:rsidP="00077A22">
      <w:pPr>
        <w:widowControl/>
        <w:numPr>
          <w:ilvl w:val="0"/>
          <w:numId w:val="55"/>
        </w:numPr>
        <w:tabs>
          <w:tab w:val="left" w:pos="142"/>
          <w:tab w:val="left" w:leader="dot" w:pos="567"/>
        </w:tabs>
        <w:autoSpaceDE/>
        <w:autoSpaceDN/>
        <w:adjustRightInd/>
        <w:ind w:left="0" w:firstLine="709"/>
        <w:jc w:val="both"/>
        <w:rPr>
          <w:rStyle w:val="Zag11"/>
          <w:rFonts w:eastAsia="@Arial Unicode MS"/>
          <w:lang w:val="ru-RU"/>
        </w:rPr>
      </w:pPr>
      <w:r w:rsidRPr="002E28F8">
        <w:rPr>
          <w:rStyle w:val="Zag11"/>
          <w:rFonts w:eastAsia="@Arial Unicode MS"/>
          <w:spacing w:val="-4"/>
          <w:lang w:val="ru-RU"/>
        </w:rPr>
        <w:t>создавать простые сообщения в виде аудио</w:t>
      </w:r>
      <w:r w:rsidRPr="002E28F8">
        <w:rPr>
          <w:rStyle w:val="Zag11"/>
          <w:rFonts w:eastAsia="@Arial Unicode MS"/>
          <w:spacing w:val="-4"/>
          <w:lang w:val="ru-RU"/>
        </w:rPr>
        <w:noBreakHyphen/>
        <w:t xml:space="preserve"> и видеофрагментов или последовательности слайдов с использованием иллюстраций, видеоизображения, звука, текста</w:t>
      </w:r>
      <w:r w:rsidRPr="002E28F8">
        <w:rPr>
          <w:rStyle w:val="Zag11"/>
          <w:rFonts w:eastAsia="@Arial Unicode MS"/>
          <w:lang w:val="ru-RU"/>
        </w:rPr>
        <w:t>;</w:t>
      </w:r>
    </w:p>
    <w:p w:rsidR="002E28F8" w:rsidRPr="002E28F8" w:rsidRDefault="002E28F8" w:rsidP="00077A22">
      <w:pPr>
        <w:widowControl/>
        <w:numPr>
          <w:ilvl w:val="0"/>
          <w:numId w:val="55"/>
        </w:numPr>
        <w:tabs>
          <w:tab w:val="left" w:pos="142"/>
          <w:tab w:val="left" w:leader="dot" w:pos="567"/>
        </w:tabs>
        <w:autoSpaceDE/>
        <w:autoSpaceDN/>
        <w:adjustRightInd/>
        <w:ind w:left="0" w:firstLine="709"/>
        <w:jc w:val="both"/>
        <w:rPr>
          <w:rStyle w:val="Zag11"/>
          <w:rFonts w:eastAsia="@Arial Unicode MS"/>
          <w:lang w:val="ru-RU"/>
        </w:rPr>
      </w:pPr>
      <w:r w:rsidRPr="002E28F8">
        <w:rPr>
          <w:rStyle w:val="Zag11"/>
          <w:rFonts w:eastAsia="@Arial Unicode MS"/>
          <w:lang w:val="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2E28F8" w:rsidRPr="002E28F8" w:rsidRDefault="002E28F8" w:rsidP="00077A22">
      <w:pPr>
        <w:widowControl/>
        <w:numPr>
          <w:ilvl w:val="0"/>
          <w:numId w:val="55"/>
        </w:numPr>
        <w:tabs>
          <w:tab w:val="left" w:pos="142"/>
          <w:tab w:val="left" w:leader="dot" w:pos="567"/>
        </w:tabs>
        <w:autoSpaceDE/>
        <w:autoSpaceDN/>
        <w:adjustRightInd/>
        <w:ind w:left="0" w:firstLine="709"/>
        <w:jc w:val="both"/>
        <w:rPr>
          <w:rStyle w:val="Zag11"/>
          <w:rFonts w:eastAsia="@Arial Unicode MS"/>
          <w:lang w:val="ru-RU"/>
        </w:rPr>
      </w:pPr>
      <w:r w:rsidRPr="002E28F8">
        <w:rPr>
          <w:rStyle w:val="Zag11"/>
          <w:rFonts w:eastAsia="@Arial Unicode MS"/>
          <w:lang w:val="ru-RU"/>
        </w:rPr>
        <w:t>создавать простые схемы, диаграммы, планы и пр.;</w:t>
      </w:r>
    </w:p>
    <w:p w:rsidR="002E28F8" w:rsidRPr="002E28F8" w:rsidRDefault="002E28F8" w:rsidP="00077A22">
      <w:pPr>
        <w:widowControl/>
        <w:numPr>
          <w:ilvl w:val="0"/>
          <w:numId w:val="55"/>
        </w:numPr>
        <w:tabs>
          <w:tab w:val="left" w:pos="142"/>
          <w:tab w:val="left" w:leader="dot" w:pos="567"/>
        </w:tabs>
        <w:autoSpaceDE/>
        <w:autoSpaceDN/>
        <w:adjustRightInd/>
        <w:ind w:left="0" w:firstLine="709"/>
        <w:jc w:val="both"/>
        <w:rPr>
          <w:rStyle w:val="Zag11"/>
          <w:rFonts w:eastAsia="@Arial Unicode MS"/>
          <w:lang w:val="ru-RU"/>
        </w:rPr>
      </w:pPr>
      <w:r w:rsidRPr="002E28F8">
        <w:rPr>
          <w:rStyle w:val="Zag11"/>
          <w:rFonts w:eastAsia="@Arial Unicode MS"/>
          <w:lang w:val="ru-RU"/>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2E28F8" w:rsidRPr="002E28F8" w:rsidRDefault="002E28F8" w:rsidP="00077A22">
      <w:pPr>
        <w:widowControl/>
        <w:numPr>
          <w:ilvl w:val="0"/>
          <w:numId w:val="55"/>
        </w:numPr>
        <w:tabs>
          <w:tab w:val="left" w:pos="142"/>
          <w:tab w:val="left" w:leader="dot" w:pos="567"/>
        </w:tabs>
        <w:autoSpaceDE/>
        <w:autoSpaceDN/>
        <w:adjustRightInd/>
        <w:ind w:left="0" w:firstLine="709"/>
        <w:jc w:val="both"/>
        <w:rPr>
          <w:rStyle w:val="Zag11"/>
          <w:rFonts w:eastAsia="@Arial Unicode MS"/>
          <w:lang w:val="ru-RU"/>
        </w:rPr>
      </w:pPr>
      <w:r w:rsidRPr="002E28F8">
        <w:rPr>
          <w:rStyle w:val="Zag11"/>
          <w:rFonts w:eastAsia="@Arial Unicode MS"/>
          <w:lang w:val="ru-RU"/>
        </w:rPr>
        <w:t>размещать сообщение в информационной образовательной среде образовательной организации;</w:t>
      </w:r>
    </w:p>
    <w:p w:rsidR="002E28F8" w:rsidRPr="002E28F8" w:rsidRDefault="002E28F8" w:rsidP="00077A22">
      <w:pPr>
        <w:pStyle w:val="affc"/>
        <w:numPr>
          <w:ilvl w:val="0"/>
          <w:numId w:val="55"/>
        </w:numPr>
        <w:tabs>
          <w:tab w:val="left" w:leader="dot" w:pos="567"/>
        </w:tabs>
        <w:spacing w:line="240" w:lineRule="auto"/>
        <w:ind w:left="0" w:firstLine="709"/>
        <w:rPr>
          <w:rFonts w:ascii="Times New Roman" w:hAnsi="Times New Roman"/>
          <w:color w:val="auto"/>
          <w:spacing w:val="2"/>
          <w:sz w:val="24"/>
          <w:szCs w:val="24"/>
        </w:rPr>
      </w:pPr>
      <w:r w:rsidRPr="002E28F8">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2E28F8" w:rsidRPr="00E133A0" w:rsidRDefault="002E28F8" w:rsidP="002E28F8">
      <w:pPr>
        <w:pStyle w:val="affc"/>
        <w:spacing w:line="240" w:lineRule="auto"/>
        <w:ind w:firstLine="454"/>
        <w:rPr>
          <w:rFonts w:ascii="Times New Roman" w:hAnsi="Times New Roman"/>
          <w:b/>
          <w:iCs/>
          <w:color w:val="auto"/>
          <w:sz w:val="24"/>
          <w:szCs w:val="24"/>
        </w:rPr>
      </w:pPr>
      <w:r w:rsidRPr="00E133A0">
        <w:rPr>
          <w:rFonts w:ascii="Times New Roman" w:hAnsi="Times New Roman"/>
          <w:b/>
          <w:iCs/>
          <w:color w:val="auto"/>
          <w:sz w:val="24"/>
          <w:szCs w:val="24"/>
        </w:rPr>
        <w:t>Выпускник получит возможность научиться:</w:t>
      </w:r>
    </w:p>
    <w:p w:rsidR="002E28F8" w:rsidRPr="00E133A0" w:rsidRDefault="002E28F8" w:rsidP="00077A22">
      <w:pPr>
        <w:pStyle w:val="afff6"/>
        <w:numPr>
          <w:ilvl w:val="0"/>
          <w:numId w:val="49"/>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представлять данные;</w:t>
      </w:r>
    </w:p>
    <w:p w:rsidR="002E28F8" w:rsidRPr="00E133A0" w:rsidRDefault="002E28F8" w:rsidP="00077A22">
      <w:pPr>
        <w:pStyle w:val="afff6"/>
        <w:numPr>
          <w:ilvl w:val="0"/>
          <w:numId w:val="49"/>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Планирование деятельности, управление и организация</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077A22">
      <w:pPr>
        <w:pStyle w:val="afff6"/>
        <w:numPr>
          <w:ilvl w:val="0"/>
          <w:numId w:val="50"/>
        </w:numPr>
        <w:spacing w:line="240" w:lineRule="auto"/>
        <w:ind w:left="0"/>
        <w:rPr>
          <w:rFonts w:ascii="Times New Roman" w:hAnsi="Times New Roman"/>
          <w:color w:val="auto"/>
          <w:sz w:val="24"/>
          <w:szCs w:val="24"/>
        </w:rPr>
      </w:pPr>
      <w:r w:rsidRPr="00E133A0">
        <w:rPr>
          <w:rFonts w:ascii="Times New Roman" w:hAnsi="Times New Roman"/>
          <w:color w:val="auto"/>
          <w:spacing w:val="2"/>
          <w:sz w:val="24"/>
          <w:szCs w:val="24"/>
        </w:rPr>
        <w:t>создавать движущиеся модели и управлять ими в ком</w:t>
      </w:r>
      <w:r w:rsidRPr="00E133A0">
        <w:rPr>
          <w:rFonts w:ascii="Times New Roman" w:hAnsi="Times New Roman"/>
          <w:color w:val="auto"/>
          <w:sz w:val="24"/>
          <w:szCs w:val="24"/>
        </w:rPr>
        <w:t>пьютерно управляемых средах (создание простейших роботов);</w:t>
      </w:r>
    </w:p>
    <w:p w:rsidR="002E28F8" w:rsidRPr="00E133A0" w:rsidRDefault="002E28F8" w:rsidP="00077A22">
      <w:pPr>
        <w:pStyle w:val="afff6"/>
        <w:numPr>
          <w:ilvl w:val="0"/>
          <w:numId w:val="50"/>
        </w:numPr>
        <w:spacing w:line="240" w:lineRule="auto"/>
        <w:ind w:left="0"/>
        <w:rPr>
          <w:rFonts w:ascii="Times New Roman" w:hAnsi="Times New Roman"/>
          <w:color w:val="auto"/>
          <w:sz w:val="24"/>
          <w:szCs w:val="24"/>
        </w:rPr>
      </w:pPr>
      <w:r w:rsidRPr="00E133A0">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2E28F8" w:rsidRPr="00E133A0" w:rsidRDefault="002E28F8" w:rsidP="00077A22">
      <w:pPr>
        <w:pStyle w:val="afff6"/>
        <w:numPr>
          <w:ilvl w:val="0"/>
          <w:numId w:val="50"/>
        </w:numPr>
        <w:spacing w:line="240" w:lineRule="auto"/>
        <w:ind w:left="0"/>
        <w:rPr>
          <w:rFonts w:ascii="Times New Roman" w:hAnsi="Times New Roman"/>
          <w:color w:val="auto"/>
          <w:sz w:val="24"/>
          <w:szCs w:val="24"/>
        </w:rPr>
      </w:pPr>
      <w:r w:rsidRPr="00E133A0">
        <w:rPr>
          <w:rFonts w:ascii="Times New Roman" w:hAnsi="Times New Roman"/>
          <w:color w:val="auto"/>
          <w:spacing w:val="2"/>
          <w:sz w:val="24"/>
          <w:szCs w:val="24"/>
        </w:rPr>
        <w:t>планировать несложные исследования объектов и про</w:t>
      </w:r>
      <w:r w:rsidRPr="00E133A0">
        <w:rPr>
          <w:rFonts w:ascii="Times New Roman" w:hAnsi="Times New Roman"/>
          <w:color w:val="auto"/>
          <w:sz w:val="24"/>
          <w:szCs w:val="24"/>
        </w:rPr>
        <w:t>цессов внешнего мира.</w:t>
      </w:r>
    </w:p>
    <w:p w:rsidR="002E28F8" w:rsidRPr="00E133A0" w:rsidRDefault="002E28F8" w:rsidP="002E28F8">
      <w:pPr>
        <w:pStyle w:val="affc"/>
        <w:spacing w:line="240" w:lineRule="auto"/>
        <w:ind w:firstLine="454"/>
        <w:rPr>
          <w:rFonts w:ascii="Times New Roman" w:hAnsi="Times New Roman"/>
          <w:b/>
          <w:iCs/>
          <w:color w:val="auto"/>
          <w:sz w:val="24"/>
          <w:szCs w:val="24"/>
        </w:rPr>
      </w:pPr>
      <w:r w:rsidRPr="00E133A0">
        <w:rPr>
          <w:rFonts w:ascii="Times New Roman" w:hAnsi="Times New Roman"/>
          <w:b/>
          <w:iCs/>
          <w:color w:val="auto"/>
          <w:sz w:val="24"/>
          <w:szCs w:val="24"/>
        </w:rPr>
        <w:t>Выпускник получит возможность научиться:</w:t>
      </w:r>
    </w:p>
    <w:p w:rsidR="002E28F8" w:rsidRPr="00E133A0" w:rsidRDefault="002E28F8" w:rsidP="00077A22">
      <w:pPr>
        <w:pStyle w:val="afff6"/>
        <w:numPr>
          <w:ilvl w:val="0"/>
          <w:numId w:val="51"/>
        </w:numPr>
        <w:spacing w:line="240" w:lineRule="auto"/>
        <w:ind w:left="0"/>
        <w:rPr>
          <w:rFonts w:ascii="Times New Roman" w:hAnsi="Times New Roman"/>
          <w:iCs/>
          <w:color w:val="auto"/>
          <w:sz w:val="24"/>
          <w:szCs w:val="24"/>
        </w:rPr>
      </w:pPr>
      <w:r w:rsidRPr="00E133A0">
        <w:rPr>
          <w:rFonts w:ascii="Times New Roman" w:hAnsi="Times New Roman"/>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2E28F8" w:rsidRPr="00E133A0" w:rsidRDefault="002E28F8" w:rsidP="00E133A0">
      <w:pPr>
        <w:pStyle w:val="afff6"/>
        <w:numPr>
          <w:ilvl w:val="0"/>
          <w:numId w:val="51"/>
        </w:numPr>
        <w:spacing w:line="240" w:lineRule="auto"/>
        <w:ind w:left="0"/>
        <w:rPr>
          <w:rStyle w:val="Zag11"/>
          <w:rFonts w:ascii="Times New Roman" w:hAnsi="Times New Roman"/>
          <w:iCs/>
          <w:color w:val="auto"/>
          <w:sz w:val="24"/>
          <w:szCs w:val="24"/>
        </w:rPr>
      </w:pPr>
      <w:r w:rsidRPr="00E133A0">
        <w:rPr>
          <w:rFonts w:ascii="Times New Roman" w:hAnsi="Times New Roman"/>
          <w:iCs/>
          <w:color w:val="auto"/>
          <w:sz w:val="24"/>
          <w:szCs w:val="24"/>
        </w:rPr>
        <w:t>моделировать объекты и процессы реального мира.</w:t>
      </w:r>
    </w:p>
    <w:p w:rsidR="002E28F8" w:rsidRPr="002E28F8" w:rsidRDefault="002E28F8" w:rsidP="002E28F8">
      <w:pPr>
        <w:pStyle w:val="Zag1"/>
        <w:tabs>
          <w:tab w:val="left" w:leader="dot" w:pos="624"/>
        </w:tabs>
        <w:spacing w:after="0" w:line="240" w:lineRule="auto"/>
        <w:jc w:val="left"/>
        <w:rPr>
          <w:rStyle w:val="Zag11"/>
          <w:rFonts w:eastAsia="@Arial Unicode MS"/>
          <w:b w:val="0"/>
          <w:bCs w:val="0"/>
          <w:color w:val="auto"/>
          <w:lang w:val="ru-RU" w:eastAsia="en-US"/>
        </w:rPr>
      </w:pPr>
      <w:r w:rsidRPr="002E28F8">
        <w:rPr>
          <w:rStyle w:val="Zag11"/>
          <w:rFonts w:eastAsia="@Arial Unicode MS"/>
          <w:color w:val="auto"/>
          <w:lang w:val="ru-RU"/>
        </w:rPr>
        <w:t>Планируемые результаты и содержание об</w:t>
      </w:r>
      <w:r w:rsidR="00CC2C83">
        <w:rPr>
          <w:rStyle w:val="Zag11"/>
          <w:rFonts w:eastAsia="@Arial Unicode MS"/>
          <w:color w:val="auto"/>
          <w:lang w:val="ru-RU"/>
        </w:rPr>
        <w:t>разовательной области «Русский язык и литературное чтение</w:t>
      </w:r>
      <w:r w:rsidRPr="002E28F8">
        <w:rPr>
          <w:rStyle w:val="Zag11"/>
          <w:rFonts w:eastAsia="@Arial Unicode MS"/>
          <w:color w:val="auto"/>
          <w:lang w:val="ru-RU"/>
        </w:rPr>
        <w:t>» на уровне начального общего образования</w:t>
      </w:r>
    </w:p>
    <w:p w:rsidR="002E28F8" w:rsidRPr="002E28F8" w:rsidRDefault="002E28F8" w:rsidP="002E28F8">
      <w:pPr>
        <w:pStyle w:val="afff6"/>
        <w:spacing w:line="240" w:lineRule="auto"/>
        <w:ind w:firstLine="0"/>
        <w:rPr>
          <w:rFonts w:ascii="Times New Roman" w:hAnsi="Times New Roman"/>
          <w:iCs/>
          <w:color w:val="auto"/>
          <w:sz w:val="24"/>
          <w:szCs w:val="24"/>
        </w:rPr>
      </w:pPr>
    </w:p>
    <w:p w:rsidR="002E28F8" w:rsidRPr="002E28F8" w:rsidRDefault="002E28F8" w:rsidP="00077A22">
      <w:pPr>
        <w:pStyle w:val="affff2"/>
        <w:numPr>
          <w:ilvl w:val="2"/>
          <w:numId w:val="58"/>
        </w:numPr>
        <w:spacing w:line="240" w:lineRule="auto"/>
        <w:ind w:left="0" w:firstLine="0"/>
        <w:rPr>
          <w:sz w:val="24"/>
        </w:rPr>
      </w:pPr>
      <w:bookmarkStart w:id="10" w:name="_Toc294246072"/>
      <w:bookmarkStart w:id="11" w:name="_Toc288394061"/>
      <w:bookmarkStart w:id="12" w:name="_Toc288410528"/>
      <w:bookmarkStart w:id="13" w:name="_Toc288410657"/>
      <w:r w:rsidRPr="002E28F8">
        <w:rPr>
          <w:sz w:val="24"/>
        </w:rPr>
        <w:t>Русский язык</w:t>
      </w:r>
      <w:bookmarkEnd w:id="10"/>
      <w:bookmarkEnd w:id="11"/>
      <w:bookmarkEnd w:id="12"/>
      <w:bookmarkEnd w:id="13"/>
    </w:p>
    <w:p w:rsidR="002E28F8" w:rsidRPr="002E28F8" w:rsidRDefault="002E28F8" w:rsidP="002E28F8">
      <w:pPr>
        <w:pStyle w:val="affc"/>
        <w:spacing w:line="240" w:lineRule="auto"/>
        <w:ind w:firstLine="454"/>
        <w:rPr>
          <w:rFonts w:ascii="Times New Roman" w:hAnsi="Times New Roman"/>
          <w:color w:val="auto"/>
          <w:sz w:val="24"/>
          <w:szCs w:val="24"/>
        </w:rPr>
      </w:pPr>
      <w:r w:rsidRPr="002E28F8">
        <w:rPr>
          <w:rFonts w:ascii="Times New Roman" w:hAnsi="Times New Roman"/>
          <w:color w:val="auto"/>
          <w:sz w:val="24"/>
          <w:szCs w:val="24"/>
        </w:rPr>
        <w:t xml:space="preserve">В результате изучения курса русского языка обучающиеся </w:t>
      </w:r>
      <w:r w:rsidRPr="002E28F8">
        <w:rPr>
          <w:rFonts w:ascii="Times New Roman" w:hAnsi="Times New Roman"/>
          <w:color w:val="auto"/>
          <w:spacing w:val="2"/>
          <w:sz w:val="24"/>
          <w:szCs w:val="24"/>
        </w:rPr>
        <w:t>при получении начального общего образования научатся осоз</w:t>
      </w:r>
      <w:r w:rsidRPr="002E28F8">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2E28F8">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2E28F8">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2E28F8" w:rsidRPr="002E28F8" w:rsidRDefault="002E28F8" w:rsidP="002E28F8">
      <w:pPr>
        <w:tabs>
          <w:tab w:val="left" w:pos="142"/>
          <w:tab w:val="left" w:leader="dot" w:pos="624"/>
        </w:tabs>
        <w:ind w:firstLine="709"/>
        <w:jc w:val="both"/>
        <w:rPr>
          <w:rStyle w:val="Zag11"/>
          <w:rFonts w:eastAsia="@Arial Unicode MS"/>
          <w:lang w:val="ru-RU"/>
        </w:rPr>
      </w:pPr>
      <w:r w:rsidRPr="002E28F8">
        <w:rPr>
          <w:rStyle w:val="Zag11"/>
          <w:rFonts w:eastAsia="@Arial Unicode MS"/>
          <w:lang w:val="ru-RU"/>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2E28F8" w:rsidRPr="002E28F8" w:rsidRDefault="002E28F8" w:rsidP="002E28F8">
      <w:pPr>
        <w:tabs>
          <w:tab w:val="left" w:pos="142"/>
          <w:tab w:val="left" w:leader="dot" w:pos="624"/>
        </w:tabs>
        <w:ind w:firstLine="709"/>
        <w:jc w:val="both"/>
        <w:rPr>
          <w:rStyle w:val="Zag11"/>
          <w:rFonts w:eastAsia="@Arial Unicode MS"/>
          <w:lang w:val="ru-RU"/>
        </w:rPr>
      </w:pPr>
      <w:r w:rsidRPr="002E28F8">
        <w:rPr>
          <w:rStyle w:val="Zag11"/>
          <w:rFonts w:eastAsia="@Arial Unicode MS"/>
          <w:lang w:val="ru-RU"/>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w:t>
      </w:r>
      <w:r w:rsidRPr="002E28F8">
        <w:rPr>
          <w:rStyle w:val="Zag11"/>
          <w:rFonts w:eastAsia="@Arial Unicode MS"/>
          <w:lang w:val="ru-RU"/>
        </w:rPr>
        <w:lastRenderedPageBreak/>
        <w:t>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2E28F8" w:rsidRPr="002E28F8" w:rsidRDefault="002E28F8" w:rsidP="002E28F8">
      <w:pPr>
        <w:tabs>
          <w:tab w:val="left" w:pos="142"/>
          <w:tab w:val="left" w:leader="dot" w:pos="624"/>
        </w:tabs>
        <w:ind w:firstLine="709"/>
        <w:jc w:val="both"/>
        <w:rPr>
          <w:rStyle w:val="Zag11"/>
          <w:rFonts w:eastAsia="@Arial Unicode MS"/>
          <w:lang w:val="ru-RU"/>
        </w:rPr>
      </w:pPr>
      <w:r w:rsidRPr="002E28F8">
        <w:rPr>
          <w:rStyle w:val="Zag11"/>
          <w:rFonts w:eastAsia="@Arial Unicode MS"/>
          <w:lang w:val="ru-RU"/>
        </w:rPr>
        <w:t>Выпускник на уровне начального общего образования:</w:t>
      </w:r>
    </w:p>
    <w:p w:rsidR="002E28F8" w:rsidRPr="002E28F8" w:rsidRDefault="002E28F8" w:rsidP="002E28F8">
      <w:pPr>
        <w:tabs>
          <w:tab w:val="left" w:pos="142"/>
          <w:tab w:val="left" w:leader="dot" w:pos="624"/>
        </w:tabs>
        <w:ind w:firstLine="709"/>
        <w:jc w:val="both"/>
        <w:rPr>
          <w:rStyle w:val="Zag11"/>
          <w:rFonts w:eastAsia="@Arial Unicode MS"/>
          <w:lang w:val="ru-RU"/>
        </w:rPr>
      </w:pPr>
      <w:r w:rsidRPr="002E28F8">
        <w:rPr>
          <w:rStyle w:val="Zag11"/>
          <w:rFonts w:eastAsia="@Arial Unicode MS"/>
          <w:lang w:val="ru-RU"/>
        </w:rPr>
        <w:t>научится осознавать безошибочное письмо как одно из проявлений собственного уровня культуры;</w:t>
      </w:r>
    </w:p>
    <w:p w:rsidR="002E28F8" w:rsidRPr="002E28F8" w:rsidRDefault="002E28F8" w:rsidP="002E28F8">
      <w:pPr>
        <w:tabs>
          <w:tab w:val="left" w:pos="142"/>
          <w:tab w:val="left" w:leader="dot" w:pos="624"/>
        </w:tabs>
        <w:ind w:firstLine="709"/>
        <w:jc w:val="both"/>
        <w:rPr>
          <w:rStyle w:val="Zag11"/>
          <w:rFonts w:eastAsia="@Arial Unicode MS"/>
          <w:lang w:val="ru-RU"/>
        </w:rPr>
      </w:pPr>
      <w:r w:rsidRPr="002E28F8">
        <w:rPr>
          <w:rStyle w:val="Zag11"/>
          <w:rFonts w:eastAsia="@Arial Unicode MS"/>
          <w:lang w:val="ru-RU"/>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2E28F8" w:rsidRPr="002E28F8" w:rsidRDefault="002E28F8" w:rsidP="002E28F8">
      <w:pPr>
        <w:tabs>
          <w:tab w:val="left" w:pos="142"/>
          <w:tab w:val="left" w:leader="dot" w:pos="624"/>
        </w:tabs>
        <w:ind w:firstLine="709"/>
        <w:jc w:val="both"/>
        <w:rPr>
          <w:rStyle w:val="Zag11"/>
          <w:rFonts w:eastAsia="@Arial Unicode MS"/>
          <w:lang w:val="ru-RU"/>
        </w:rPr>
      </w:pPr>
      <w:r w:rsidRPr="002E28F8">
        <w:rPr>
          <w:rStyle w:val="Zag11"/>
          <w:rFonts w:eastAsia="@Arial Unicode MS"/>
          <w:lang w:val="ru-RU"/>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2E28F8" w:rsidRPr="002E28F8" w:rsidRDefault="002E28F8" w:rsidP="002E28F8">
      <w:pPr>
        <w:pStyle w:val="Zag3"/>
        <w:tabs>
          <w:tab w:val="left" w:pos="142"/>
          <w:tab w:val="left" w:leader="dot" w:pos="624"/>
        </w:tabs>
        <w:spacing w:after="0" w:line="240" w:lineRule="auto"/>
        <w:ind w:firstLine="709"/>
        <w:jc w:val="both"/>
        <w:rPr>
          <w:rFonts w:eastAsia="@Arial Unicode MS"/>
          <w:i w:val="0"/>
          <w:iCs w:val="0"/>
          <w:color w:val="auto"/>
          <w:lang w:val="ru-RU"/>
        </w:rPr>
      </w:pPr>
      <w:r w:rsidRPr="002E28F8">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2E28F8" w:rsidRPr="002E28F8" w:rsidRDefault="002E28F8" w:rsidP="002E28F8">
      <w:pPr>
        <w:pStyle w:val="affc"/>
        <w:spacing w:line="240" w:lineRule="auto"/>
        <w:ind w:firstLine="454"/>
        <w:rPr>
          <w:rFonts w:ascii="Times New Roman" w:hAnsi="Times New Roman"/>
          <w:color w:val="auto"/>
          <w:sz w:val="24"/>
          <w:szCs w:val="24"/>
        </w:rPr>
      </w:pPr>
    </w:p>
    <w:p w:rsidR="002E28F8" w:rsidRPr="002E28F8" w:rsidRDefault="002E28F8" w:rsidP="002E28F8">
      <w:pPr>
        <w:pStyle w:val="43"/>
        <w:spacing w:before="0" w:after="0" w:line="240" w:lineRule="auto"/>
        <w:ind w:firstLine="454"/>
        <w:jc w:val="both"/>
        <w:rPr>
          <w:rFonts w:ascii="Times New Roman" w:hAnsi="Times New Roman" w:cs="Times New Roman"/>
          <w:i w:val="0"/>
          <w:color w:val="auto"/>
          <w:sz w:val="24"/>
          <w:szCs w:val="24"/>
        </w:rPr>
      </w:pPr>
      <w:r w:rsidRPr="002E28F8">
        <w:rPr>
          <w:rFonts w:ascii="Times New Roman" w:hAnsi="Times New Roman" w:cs="Times New Roman"/>
          <w:i w:val="0"/>
          <w:color w:val="auto"/>
          <w:sz w:val="24"/>
          <w:szCs w:val="24"/>
        </w:rPr>
        <w:t>Содержательная линия «Система языка»</w:t>
      </w:r>
    </w:p>
    <w:p w:rsidR="002E28F8" w:rsidRPr="002E28F8" w:rsidRDefault="002E28F8" w:rsidP="002E28F8">
      <w:pPr>
        <w:pStyle w:val="affc"/>
        <w:spacing w:line="240" w:lineRule="auto"/>
        <w:ind w:firstLine="454"/>
        <w:rPr>
          <w:rFonts w:ascii="Times New Roman" w:hAnsi="Times New Roman"/>
          <w:color w:val="auto"/>
          <w:sz w:val="24"/>
          <w:szCs w:val="24"/>
        </w:rPr>
      </w:pPr>
      <w:r w:rsidRPr="002E28F8">
        <w:rPr>
          <w:rFonts w:ascii="Times New Roman" w:hAnsi="Times New Roman"/>
          <w:b/>
          <w:bCs/>
          <w:iCs/>
          <w:color w:val="auto"/>
          <w:sz w:val="24"/>
          <w:szCs w:val="24"/>
        </w:rPr>
        <w:t>Раздел «Фонетика и графика»</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077A22">
      <w:pPr>
        <w:pStyle w:val="afff6"/>
        <w:numPr>
          <w:ilvl w:val="0"/>
          <w:numId w:val="52"/>
        </w:numPr>
        <w:spacing w:line="240" w:lineRule="auto"/>
        <w:ind w:left="0"/>
        <w:rPr>
          <w:rFonts w:ascii="Times New Roman" w:hAnsi="Times New Roman"/>
          <w:color w:val="auto"/>
          <w:sz w:val="24"/>
          <w:szCs w:val="24"/>
        </w:rPr>
      </w:pPr>
      <w:r w:rsidRPr="002E28F8">
        <w:rPr>
          <w:rFonts w:ascii="Times New Roman" w:hAnsi="Times New Roman"/>
          <w:color w:val="auto"/>
          <w:sz w:val="24"/>
          <w:szCs w:val="24"/>
        </w:rPr>
        <w:t>различать звуки и буквы;</w:t>
      </w:r>
    </w:p>
    <w:p w:rsidR="002E28F8" w:rsidRPr="002E28F8" w:rsidRDefault="002E28F8" w:rsidP="00077A22">
      <w:pPr>
        <w:pStyle w:val="afff6"/>
        <w:numPr>
          <w:ilvl w:val="0"/>
          <w:numId w:val="52"/>
        </w:numPr>
        <w:spacing w:line="240" w:lineRule="auto"/>
        <w:ind w:left="0"/>
        <w:rPr>
          <w:rFonts w:ascii="Times New Roman" w:hAnsi="Times New Roman"/>
          <w:color w:val="auto"/>
          <w:sz w:val="24"/>
          <w:szCs w:val="24"/>
        </w:rPr>
      </w:pPr>
      <w:r w:rsidRPr="002E28F8">
        <w:rPr>
          <w:rFonts w:ascii="Times New Roman" w:hAnsi="Times New Roman"/>
          <w:color w:val="auto"/>
          <w:sz w:val="24"/>
          <w:szCs w:val="24"/>
        </w:rPr>
        <w:t>характеризовать звуки русского языка: гласные ударные/</w:t>
      </w:r>
      <w:r w:rsidRPr="002E28F8">
        <w:rPr>
          <w:rFonts w:ascii="Times New Roman" w:hAnsi="Times New Roman"/>
          <w:color w:val="auto"/>
          <w:spacing w:val="2"/>
          <w:sz w:val="24"/>
          <w:szCs w:val="24"/>
        </w:rPr>
        <w:t xml:space="preserve">безударные; согласные твёрдые/мягкие, парные/непарные </w:t>
      </w:r>
      <w:r w:rsidRPr="002E28F8">
        <w:rPr>
          <w:rFonts w:ascii="Times New Roman" w:hAnsi="Times New Roman"/>
          <w:color w:val="auto"/>
          <w:sz w:val="24"/>
          <w:szCs w:val="24"/>
        </w:rPr>
        <w:t>твёрдые и мягкие; согласные звонкие/глухие, парные/непарные звонкие и глухие;</w:t>
      </w:r>
    </w:p>
    <w:p w:rsidR="002E28F8" w:rsidRPr="002E28F8" w:rsidRDefault="002E28F8" w:rsidP="00077A22">
      <w:pPr>
        <w:pStyle w:val="afff6"/>
        <w:numPr>
          <w:ilvl w:val="0"/>
          <w:numId w:val="52"/>
        </w:numPr>
        <w:spacing w:line="240" w:lineRule="auto"/>
        <w:ind w:left="0"/>
        <w:rPr>
          <w:rFonts w:ascii="Times New Roman" w:hAnsi="Times New Roman"/>
          <w:color w:val="auto"/>
          <w:sz w:val="24"/>
          <w:szCs w:val="24"/>
        </w:rPr>
      </w:pPr>
      <w:r w:rsidRPr="002E28F8">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2E28F8">
        <w:rPr>
          <w:rFonts w:ascii="Times New Roman" w:hAnsi="Times New Roman"/>
          <w:color w:val="auto"/>
          <w:sz w:val="24"/>
          <w:szCs w:val="24"/>
        </w:rPr>
        <w:t>.</w:t>
      </w:r>
    </w:p>
    <w:p w:rsidR="002E28F8" w:rsidRPr="002E28F8" w:rsidRDefault="002E28F8" w:rsidP="002E28F8">
      <w:pPr>
        <w:pStyle w:val="affc"/>
        <w:spacing w:line="240" w:lineRule="auto"/>
        <w:ind w:firstLine="454"/>
        <w:rPr>
          <w:rFonts w:ascii="Times New Roman" w:hAnsi="Times New Roman"/>
          <w:b/>
          <w:bCs/>
          <w:iCs/>
          <w:color w:val="auto"/>
          <w:sz w:val="24"/>
          <w:szCs w:val="24"/>
        </w:rPr>
      </w:pPr>
      <w:r w:rsidRPr="002E28F8">
        <w:rPr>
          <w:rFonts w:ascii="Times New Roman" w:hAnsi="Times New Roman"/>
          <w:b/>
          <w:iCs/>
          <w:color w:val="auto"/>
          <w:sz w:val="24"/>
          <w:szCs w:val="24"/>
        </w:rPr>
        <w:t>Выпускник получит возможность научиться</w:t>
      </w:r>
      <w:r w:rsidRPr="002E28F8">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2E28F8">
        <w:rPr>
          <w:rFonts w:ascii="Times New Roman" w:hAnsi="Times New Roman"/>
          <w:iCs/>
          <w:color w:val="auto"/>
          <w:sz w:val="24"/>
          <w:szCs w:val="24"/>
        </w:rPr>
        <w:t>.</w:t>
      </w:r>
    </w:p>
    <w:p w:rsidR="002E28F8" w:rsidRPr="002E28F8" w:rsidRDefault="002E28F8" w:rsidP="002E28F8">
      <w:pPr>
        <w:pStyle w:val="affc"/>
        <w:spacing w:line="240" w:lineRule="auto"/>
        <w:ind w:firstLine="454"/>
        <w:rPr>
          <w:rFonts w:ascii="Times New Roman" w:hAnsi="Times New Roman"/>
          <w:iCs/>
          <w:color w:val="auto"/>
          <w:sz w:val="24"/>
          <w:szCs w:val="24"/>
        </w:rPr>
      </w:pPr>
      <w:r w:rsidRPr="002E28F8">
        <w:rPr>
          <w:rFonts w:ascii="Times New Roman" w:hAnsi="Times New Roman"/>
          <w:b/>
          <w:bCs/>
          <w:iCs/>
          <w:color w:val="auto"/>
          <w:sz w:val="24"/>
          <w:szCs w:val="24"/>
        </w:rPr>
        <w:t>Раздел «Орфоэпия»</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iCs/>
          <w:color w:val="auto"/>
          <w:sz w:val="24"/>
          <w:szCs w:val="24"/>
        </w:rPr>
        <w:t>Выпускник получит возможность научиться:</w:t>
      </w:r>
    </w:p>
    <w:p w:rsidR="002E28F8" w:rsidRPr="002E28F8" w:rsidRDefault="002E28F8" w:rsidP="00077A22">
      <w:pPr>
        <w:pStyle w:val="afff9"/>
        <w:numPr>
          <w:ilvl w:val="0"/>
          <w:numId w:val="53"/>
        </w:numPr>
        <w:spacing w:line="240" w:lineRule="auto"/>
        <w:ind w:left="0"/>
        <w:rPr>
          <w:rFonts w:ascii="Times New Roman" w:hAnsi="Times New Roman"/>
          <w:i w:val="0"/>
          <w:color w:val="auto"/>
          <w:sz w:val="24"/>
          <w:szCs w:val="24"/>
        </w:rPr>
      </w:pPr>
      <w:r w:rsidRPr="002E28F8">
        <w:rPr>
          <w:rFonts w:ascii="Times New Roman" w:hAnsi="Times New Roman"/>
          <w:i w:val="0"/>
          <w:color w:val="auto"/>
          <w:spacing w:val="2"/>
          <w:sz w:val="24"/>
          <w:szCs w:val="24"/>
        </w:rPr>
        <w:t xml:space="preserve">соблюдать нормы русского и родного литературного </w:t>
      </w:r>
      <w:r w:rsidRPr="002E28F8">
        <w:rPr>
          <w:rFonts w:ascii="Times New Roman" w:hAnsi="Times New Roman"/>
          <w:i w:val="0"/>
          <w:color w:val="auto"/>
          <w:sz w:val="24"/>
          <w:szCs w:val="24"/>
        </w:rPr>
        <w:t xml:space="preserve">языка в собственной речи и оценивать соблюдение этих </w:t>
      </w:r>
      <w:r w:rsidRPr="002E28F8">
        <w:rPr>
          <w:rFonts w:ascii="Times New Roman" w:hAnsi="Times New Roman"/>
          <w:i w:val="0"/>
          <w:color w:val="auto"/>
          <w:spacing w:val="-2"/>
          <w:sz w:val="24"/>
          <w:szCs w:val="24"/>
        </w:rPr>
        <w:t>норм в речи собеседников (в объёме представленного в учеб</w:t>
      </w:r>
      <w:r w:rsidRPr="002E28F8">
        <w:rPr>
          <w:rFonts w:ascii="Times New Roman" w:hAnsi="Times New Roman"/>
          <w:i w:val="0"/>
          <w:color w:val="auto"/>
          <w:sz w:val="24"/>
          <w:szCs w:val="24"/>
        </w:rPr>
        <w:t>нике материала);</w:t>
      </w:r>
    </w:p>
    <w:p w:rsidR="002E28F8" w:rsidRPr="002E28F8" w:rsidRDefault="002E28F8" w:rsidP="00077A22">
      <w:pPr>
        <w:pStyle w:val="afff9"/>
        <w:numPr>
          <w:ilvl w:val="0"/>
          <w:numId w:val="53"/>
        </w:numPr>
        <w:spacing w:line="240" w:lineRule="auto"/>
        <w:ind w:left="0"/>
        <w:rPr>
          <w:rFonts w:ascii="Times New Roman" w:hAnsi="Times New Roman"/>
          <w:i w:val="0"/>
          <w:color w:val="auto"/>
          <w:sz w:val="24"/>
          <w:szCs w:val="24"/>
        </w:rPr>
      </w:pPr>
      <w:r w:rsidRPr="002E28F8">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2E28F8">
        <w:rPr>
          <w:rFonts w:ascii="Times New Roman" w:hAnsi="Times New Roman"/>
          <w:i w:val="0"/>
          <w:color w:val="auto"/>
          <w:sz w:val="24"/>
          <w:szCs w:val="24"/>
        </w:rPr>
        <w:t>к учителю, родителям и</w:t>
      </w:r>
      <w:r w:rsidRPr="002E28F8">
        <w:rPr>
          <w:rFonts w:ascii="Times New Roman" w:hAnsi="Times New Roman"/>
          <w:i w:val="0"/>
          <w:color w:val="auto"/>
          <w:sz w:val="24"/>
          <w:szCs w:val="24"/>
        </w:rPr>
        <w:t> </w:t>
      </w:r>
      <w:r w:rsidRPr="002E28F8">
        <w:rPr>
          <w:rFonts w:ascii="Times New Roman" w:hAnsi="Times New Roman"/>
          <w:i w:val="0"/>
          <w:color w:val="auto"/>
          <w:sz w:val="24"/>
          <w:szCs w:val="24"/>
        </w:rPr>
        <w:t>др.</w:t>
      </w:r>
    </w:p>
    <w:p w:rsidR="002E28F8" w:rsidRPr="002E28F8" w:rsidRDefault="002E28F8" w:rsidP="002E28F8">
      <w:pPr>
        <w:pStyle w:val="affc"/>
        <w:spacing w:line="240" w:lineRule="auto"/>
        <w:ind w:firstLine="454"/>
        <w:rPr>
          <w:rFonts w:ascii="Times New Roman" w:hAnsi="Times New Roman"/>
          <w:color w:val="auto"/>
          <w:sz w:val="24"/>
          <w:szCs w:val="24"/>
        </w:rPr>
      </w:pPr>
      <w:r w:rsidRPr="002E28F8">
        <w:rPr>
          <w:rFonts w:ascii="Times New Roman" w:hAnsi="Times New Roman"/>
          <w:b/>
          <w:bCs/>
          <w:iCs/>
          <w:color w:val="auto"/>
          <w:sz w:val="24"/>
          <w:szCs w:val="24"/>
        </w:rPr>
        <w:t>Раздел «Состав слова (морфемика)»</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z w:val="24"/>
        </w:rPr>
        <w:t>различать изменяемые и неизменяемые слова;</w:t>
      </w:r>
    </w:p>
    <w:p w:rsidR="002E28F8" w:rsidRPr="00E133A0" w:rsidRDefault="002E28F8" w:rsidP="002E28F8">
      <w:pPr>
        <w:pStyle w:val="211"/>
        <w:spacing w:line="240" w:lineRule="auto"/>
        <w:rPr>
          <w:sz w:val="24"/>
        </w:rPr>
      </w:pPr>
      <w:r w:rsidRPr="00E133A0">
        <w:rPr>
          <w:spacing w:val="2"/>
          <w:sz w:val="24"/>
        </w:rPr>
        <w:t xml:space="preserve">различать родственные (однокоренные) слова и формы </w:t>
      </w:r>
      <w:r w:rsidRPr="00E133A0">
        <w:rPr>
          <w:sz w:val="24"/>
        </w:rPr>
        <w:t>слова;</w:t>
      </w:r>
    </w:p>
    <w:p w:rsidR="002E28F8" w:rsidRPr="00E133A0" w:rsidRDefault="002E28F8" w:rsidP="002E28F8">
      <w:pPr>
        <w:pStyle w:val="211"/>
        <w:spacing w:line="240" w:lineRule="auto"/>
        <w:rPr>
          <w:sz w:val="24"/>
        </w:rPr>
      </w:pPr>
      <w:r w:rsidRPr="00E133A0">
        <w:rPr>
          <w:sz w:val="24"/>
        </w:rPr>
        <w:t>находить в словах с однозначно выделяемыми морфемами окончание, корень, приставку, суффикс.</w:t>
      </w:r>
    </w:p>
    <w:p w:rsidR="002E28F8" w:rsidRPr="00E133A0" w:rsidRDefault="002E28F8" w:rsidP="002E28F8">
      <w:pPr>
        <w:pStyle w:val="affc"/>
        <w:spacing w:line="240" w:lineRule="auto"/>
        <w:ind w:firstLine="709"/>
        <w:rPr>
          <w:rFonts w:ascii="Times New Roman" w:hAnsi="Times New Roman"/>
          <w:iCs/>
          <w:color w:val="auto"/>
          <w:sz w:val="24"/>
          <w:szCs w:val="24"/>
        </w:rPr>
      </w:pPr>
      <w:r w:rsidRPr="00E133A0">
        <w:rPr>
          <w:rFonts w:ascii="Times New Roman" w:hAnsi="Times New Roman"/>
          <w:b/>
          <w:iCs/>
          <w:color w:val="auto"/>
          <w:sz w:val="24"/>
          <w:szCs w:val="24"/>
        </w:rPr>
        <w:t>Выпускник получит возможность научиться</w:t>
      </w:r>
    </w:p>
    <w:p w:rsidR="002E28F8" w:rsidRPr="00E133A0" w:rsidRDefault="002E28F8" w:rsidP="00077A22">
      <w:pPr>
        <w:pStyle w:val="affc"/>
        <w:numPr>
          <w:ilvl w:val="0"/>
          <w:numId w:val="56"/>
        </w:numPr>
        <w:spacing w:line="240" w:lineRule="auto"/>
        <w:ind w:left="0" w:firstLine="709"/>
        <w:rPr>
          <w:rFonts w:ascii="Times New Roman" w:hAnsi="Times New Roman"/>
          <w:iCs/>
          <w:color w:val="auto"/>
          <w:sz w:val="24"/>
          <w:szCs w:val="24"/>
        </w:rPr>
      </w:pPr>
      <w:r w:rsidRPr="00E133A0">
        <w:rPr>
          <w:rFonts w:ascii="Times New Roman" w:hAnsi="Times New Roman"/>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2E28F8" w:rsidRPr="00E133A0" w:rsidRDefault="002E28F8" w:rsidP="00077A22">
      <w:pPr>
        <w:pStyle w:val="affc"/>
        <w:numPr>
          <w:ilvl w:val="0"/>
          <w:numId w:val="56"/>
        </w:numPr>
        <w:spacing w:line="240" w:lineRule="auto"/>
        <w:ind w:left="0" w:firstLine="709"/>
        <w:rPr>
          <w:rFonts w:ascii="Times New Roman" w:hAnsi="Times New Roman"/>
          <w:iCs/>
          <w:color w:val="auto"/>
          <w:sz w:val="24"/>
          <w:szCs w:val="24"/>
        </w:rPr>
      </w:pPr>
      <w:r w:rsidRPr="00E133A0">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p>
    <w:p w:rsidR="002E28F8" w:rsidRPr="00E133A0" w:rsidRDefault="002E28F8" w:rsidP="002E28F8">
      <w:pPr>
        <w:pStyle w:val="affc"/>
        <w:spacing w:line="240" w:lineRule="auto"/>
        <w:ind w:firstLine="454"/>
        <w:rPr>
          <w:rFonts w:ascii="Times New Roman" w:hAnsi="Times New Roman"/>
          <w:b/>
          <w:bCs/>
          <w:iCs/>
          <w:color w:val="auto"/>
          <w:sz w:val="24"/>
          <w:szCs w:val="24"/>
        </w:rPr>
      </w:pPr>
    </w:p>
    <w:p w:rsidR="002E28F8" w:rsidRPr="00E133A0" w:rsidRDefault="002E28F8" w:rsidP="002E28F8">
      <w:pPr>
        <w:pStyle w:val="affc"/>
        <w:spacing w:line="240" w:lineRule="auto"/>
        <w:ind w:firstLine="454"/>
        <w:rPr>
          <w:rFonts w:ascii="Times New Roman" w:hAnsi="Times New Roman"/>
          <w:color w:val="auto"/>
          <w:sz w:val="24"/>
          <w:szCs w:val="24"/>
        </w:rPr>
      </w:pPr>
      <w:r w:rsidRPr="00E133A0">
        <w:rPr>
          <w:rFonts w:ascii="Times New Roman" w:hAnsi="Times New Roman"/>
          <w:b/>
          <w:bCs/>
          <w:iCs/>
          <w:color w:val="auto"/>
          <w:sz w:val="24"/>
          <w:szCs w:val="24"/>
        </w:rPr>
        <w:lastRenderedPageBreak/>
        <w:t>Раздел «Лексика»</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z w:val="24"/>
        </w:rPr>
        <w:t>выявлять слова, значение которых требует уточнения;</w:t>
      </w:r>
    </w:p>
    <w:p w:rsidR="002E28F8" w:rsidRPr="00E133A0" w:rsidRDefault="002E28F8" w:rsidP="002E28F8">
      <w:pPr>
        <w:pStyle w:val="211"/>
        <w:spacing w:line="240" w:lineRule="auto"/>
        <w:rPr>
          <w:sz w:val="24"/>
        </w:rPr>
      </w:pPr>
      <w:r w:rsidRPr="00E133A0">
        <w:rPr>
          <w:sz w:val="24"/>
        </w:rPr>
        <w:t>определять значение слова по тексту или уточнять с помощью толкового словаря</w:t>
      </w:r>
    </w:p>
    <w:p w:rsidR="002E28F8" w:rsidRPr="00E133A0" w:rsidRDefault="002E28F8" w:rsidP="002E28F8">
      <w:pPr>
        <w:pStyle w:val="211"/>
        <w:spacing w:line="240" w:lineRule="auto"/>
        <w:rPr>
          <w:sz w:val="24"/>
        </w:rPr>
      </w:pPr>
      <w:r w:rsidRPr="00E133A0">
        <w:rPr>
          <w:sz w:val="24"/>
        </w:rPr>
        <w:t>подбирать синонимы для устранения повторов в тексте.</w:t>
      </w:r>
    </w:p>
    <w:p w:rsidR="002E28F8" w:rsidRPr="00E133A0" w:rsidRDefault="002E28F8" w:rsidP="002E28F8">
      <w:pPr>
        <w:pStyle w:val="211"/>
        <w:numPr>
          <w:ilvl w:val="0"/>
          <w:numId w:val="0"/>
        </w:numPr>
        <w:spacing w:line="240" w:lineRule="auto"/>
        <w:ind w:left="426"/>
        <w:rPr>
          <w:b/>
          <w:sz w:val="24"/>
        </w:rPr>
      </w:pPr>
      <w:r w:rsidRPr="00E133A0">
        <w:rPr>
          <w:b/>
          <w:iCs/>
          <w:sz w:val="24"/>
        </w:rPr>
        <w:t>Выпускник получит возможность научиться:</w:t>
      </w:r>
    </w:p>
    <w:p w:rsidR="002E28F8" w:rsidRPr="00E133A0" w:rsidRDefault="002E28F8" w:rsidP="002E28F8">
      <w:pPr>
        <w:pStyle w:val="211"/>
        <w:spacing w:line="240" w:lineRule="auto"/>
        <w:rPr>
          <w:sz w:val="24"/>
        </w:rPr>
      </w:pPr>
      <w:r w:rsidRPr="00E133A0">
        <w:rPr>
          <w:spacing w:val="2"/>
          <w:sz w:val="24"/>
        </w:rPr>
        <w:t xml:space="preserve">подбирать антонимы для точной характеристики </w:t>
      </w:r>
      <w:r w:rsidRPr="00E133A0">
        <w:rPr>
          <w:sz w:val="24"/>
        </w:rPr>
        <w:t>предметов при их сравнении;</w:t>
      </w:r>
    </w:p>
    <w:p w:rsidR="002E28F8" w:rsidRPr="00E133A0" w:rsidRDefault="002E28F8" w:rsidP="002E28F8">
      <w:pPr>
        <w:pStyle w:val="211"/>
        <w:spacing w:line="240" w:lineRule="auto"/>
        <w:rPr>
          <w:sz w:val="24"/>
        </w:rPr>
      </w:pPr>
      <w:r w:rsidRPr="00E133A0">
        <w:rPr>
          <w:spacing w:val="2"/>
          <w:sz w:val="24"/>
        </w:rPr>
        <w:t xml:space="preserve">различать употребление в тексте слов в прямом и </w:t>
      </w:r>
      <w:r w:rsidRPr="00E133A0">
        <w:rPr>
          <w:sz w:val="24"/>
        </w:rPr>
        <w:t>переносном значении (простые случаи);</w:t>
      </w:r>
    </w:p>
    <w:p w:rsidR="002E28F8" w:rsidRPr="00E133A0" w:rsidRDefault="002E28F8" w:rsidP="002E28F8">
      <w:pPr>
        <w:pStyle w:val="211"/>
        <w:spacing w:line="240" w:lineRule="auto"/>
        <w:rPr>
          <w:sz w:val="24"/>
        </w:rPr>
      </w:pPr>
      <w:r w:rsidRPr="00E133A0">
        <w:rPr>
          <w:sz w:val="24"/>
        </w:rPr>
        <w:t>оценивать уместность использования слов в тексте;</w:t>
      </w:r>
    </w:p>
    <w:p w:rsidR="002E28F8" w:rsidRPr="00E133A0" w:rsidRDefault="002E28F8" w:rsidP="002E28F8">
      <w:pPr>
        <w:pStyle w:val="211"/>
        <w:spacing w:line="240" w:lineRule="auto"/>
        <w:rPr>
          <w:sz w:val="24"/>
        </w:rPr>
      </w:pPr>
      <w:r w:rsidRPr="00E133A0">
        <w:rPr>
          <w:sz w:val="24"/>
        </w:rPr>
        <w:t>выбирать слова из ряда предложенных для успешного решения коммуникативной задачи.</w:t>
      </w:r>
    </w:p>
    <w:p w:rsidR="002E28F8" w:rsidRPr="00E133A0" w:rsidRDefault="002E28F8" w:rsidP="002E28F8">
      <w:pPr>
        <w:pStyle w:val="affc"/>
        <w:spacing w:line="240" w:lineRule="auto"/>
        <w:ind w:firstLine="454"/>
        <w:rPr>
          <w:rFonts w:ascii="Times New Roman" w:hAnsi="Times New Roman"/>
          <w:color w:val="auto"/>
          <w:sz w:val="24"/>
          <w:szCs w:val="24"/>
        </w:rPr>
      </w:pPr>
      <w:r w:rsidRPr="00E133A0">
        <w:rPr>
          <w:rFonts w:ascii="Times New Roman" w:hAnsi="Times New Roman"/>
          <w:b/>
          <w:bCs/>
          <w:iCs/>
          <w:color w:val="auto"/>
          <w:sz w:val="24"/>
          <w:szCs w:val="24"/>
        </w:rPr>
        <w:t>Раздел «Морфология»</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z w:val="24"/>
        </w:rPr>
        <w:t>распознавать грамматические признаки слов;</w:t>
      </w:r>
    </w:p>
    <w:p w:rsidR="002E28F8" w:rsidRPr="00E133A0" w:rsidRDefault="002E28F8" w:rsidP="002E28F8">
      <w:pPr>
        <w:pStyle w:val="211"/>
        <w:spacing w:line="240" w:lineRule="auto"/>
        <w:rPr>
          <w:sz w:val="24"/>
        </w:rPr>
      </w:pPr>
      <w:r w:rsidRPr="00E133A0">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2E28F8" w:rsidRPr="00E133A0" w:rsidRDefault="002E28F8" w:rsidP="002E28F8">
      <w:pPr>
        <w:pStyle w:val="211"/>
        <w:numPr>
          <w:ilvl w:val="0"/>
          <w:numId w:val="0"/>
        </w:numPr>
        <w:spacing w:line="240" w:lineRule="auto"/>
        <w:ind w:left="426"/>
        <w:rPr>
          <w:b/>
          <w:sz w:val="24"/>
        </w:rPr>
      </w:pPr>
      <w:r w:rsidRPr="00E133A0">
        <w:rPr>
          <w:b/>
          <w:iCs/>
          <w:sz w:val="24"/>
        </w:rPr>
        <w:t>Выпускник получит возможность научиться:</w:t>
      </w:r>
    </w:p>
    <w:p w:rsidR="002E28F8" w:rsidRPr="00E133A0" w:rsidRDefault="002E28F8" w:rsidP="002E28F8">
      <w:pPr>
        <w:pStyle w:val="211"/>
        <w:spacing w:line="240" w:lineRule="auto"/>
        <w:rPr>
          <w:iCs/>
          <w:sz w:val="24"/>
        </w:rPr>
      </w:pPr>
      <w:r w:rsidRPr="00E133A0">
        <w:rPr>
          <w:iCs/>
          <w:spacing w:val="2"/>
          <w:sz w:val="24"/>
        </w:rPr>
        <w:t>проводить морфологический разбор имён существи</w:t>
      </w:r>
      <w:r w:rsidRPr="00E133A0">
        <w:rPr>
          <w:iCs/>
          <w:sz w:val="24"/>
        </w:rPr>
        <w:t>тельных, имён прилагательных, глаголов по предложенно</w:t>
      </w:r>
      <w:r w:rsidRPr="00E133A0">
        <w:rPr>
          <w:iCs/>
          <w:spacing w:val="2"/>
          <w:sz w:val="24"/>
        </w:rPr>
        <w:t>му в учебнике алгоритму; оценивать правильность про</w:t>
      </w:r>
      <w:r w:rsidRPr="00E133A0">
        <w:rPr>
          <w:iCs/>
          <w:sz w:val="24"/>
        </w:rPr>
        <w:t>ведения морфологического разбора;</w:t>
      </w:r>
    </w:p>
    <w:p w:rsidR="002E28F8" w:rsidRPr="00E133A0" w:rsidRDefault="002E28F8" w:rsidP="002E28F8">
      <w:pPr>
        <w:pStyle w:val="211"/>
        <w:spacing w:line="240" w:lineRule="auto"/>
        <w:rPr>
          <w:iCs/>
          <w:sz w:val="24"/>
        </w:rPr>
      </w:pPr>
      <w:r w:rsidRPr="00E133A0">
        <w:rPr>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133A0">
        <w:rPr>
          <w:b/>
          <w:bCs/>
          <w:iCs/>
          <w:sz w:val="24"/>
        </w:rPr>
        <w:t xml:space="preserve">и, а, но, </w:t>
      </w:r>
      <w:r w:rsidRPr="00E133A0">
        <w:rPr>
          <w:iCs/>
          <w:sz w:val="24"/>
        </w:rPr>
        <w:t xml:space="preserve">частицу </w:t>
      </w:r>
      <w:r w:rsidRPr="00E133A0">
        <w:rPr>
          <w:b/>
          <w:bCs/>
          <w:iCs/>
          <w:sz w:val="24"/>
        </w:rPr>
        <w:t>не</w:t>
      </w:r>
      <w:r w:rsidRPr="00E133A0">
        <w:rPr>
          <w:iCs/>
          <w:sz w:val="24"/>
        </w:rPr>
        <w:t xml:space="preserve"> при глаголах.</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bCs/>
          <w:iCs/>
          <w:color w:val="auto"/>
          <w:sz w:val="24"/>
          <w:szCs w:val="24"/>
        </w:rPr>
        <w:t>Раздел «Синтаксис»</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z w:val="24"/>
        </w:rPr>
        <w:t>различать предложение, словосочетание, слово;</w:t>
      </w:r>
    </w:p>
    <w:p w:rsidR="002E28F8" w:rsidRPr="00E133A0" w:rsidRDefault="002E28F8" w:rsidP="002E28F8">
      <w:pPr>
        <w:pStyle w:val="211"/>
        <w:spacing w:line="240" w:lineRule="auto"/>
        <w:rPr>
          <w:sz w:val="24"/>
        </w:rPr>
      </w:pPr>
      <w:r w:rsidRPr="00E133A0">
        <w:rPr>
          <w:spacing w:val="2"/>
          <w:sz w:val="24"/>
        </w:rPr>
        <w:t xml:space="preserve">устанавливать при помощи смысловых вопросов связь </w:t>
      </w:r>
      <w:r w:rsidRPr="00E133A0">
        <w:rPr>
          <w:sz w:val="24"/>
        </w:rPr>
        <w:t>между словами в словосочетании и предложении;</w:t>
      </w:r>
    </w:p>
    <w:p w:rsidR="002E28F8" w:rsidRPr="00E133A0" w:rsidRDefault="002E28F8" w:rsidP="002E28F8">
      <w:pPr>
        <w:pStyle w:val="211"/>
        <w:spacing w:line="240" w:lineRule="auto"/>
        <w:rPr>
          <w:sz w:val="24"/>
        </w:rPr>
      </w:pPr>
      <w:r w:rsidRPr="00E133A0">
        <w:rPr>
          <w:sz w:val="24"/>
        </w:rPr>
        <w:t xml:space="preserve">классифицировать предложения по цели высказывания, </w:t>
      </w:r>
      <w:r w:rsidRPr="00E133A0">
        <w:rPr>
          <w:spacing w:val="2"/>
          <w:sz w:val="24"/>
        </w:rPr>
        <w:t xml:space="preserve">находить повествовательные/побудительные/вопросительные </w:t>
      </w:r>
      <w:r w:rsidRPr="00E133A0">
        <w:rPr>
          <w:sz w:val="24"/>
        </w:rPr>
        <w:t>предложения;</w:t>
      </w:r>
    </w:p>
    <w:p w:rsidR="002E28F8" w:rsidRPr="00E133A0" w:rsidRDefault="002E28F8" w:rsidP="002E28F8">
      <w:pPr>
        <w:pStyle w:val="211"/>
        <w:spacing w:line="240" w:lineRule="auto"/>
        <w:rPr>
          <w:sz w:val="24"/>
        </w:rPr>
      </w:pPr>
      <w:r w:rsidRPr="00E133A0">
        <w:rPr>
          <w:sz w:val="24"/>
        </w:rPr>
        <w:t>определять восклицательную/невосклицательную интонацию предложения;</w:t>
      </w:r>
    </w:p>
    <w:p w:rsidR="002E28F8" w:rsidRPr="00E133A0" w:rsidRDefault="002E28F8" w:rsidP="002E28F8">
      <w:pPr>
        <w:pStyle w:val="211"/>
        <w:spacing w:line="240" w:lineRule="auto"/>
        <w:rPr>
          <w:sz w:val="24"/>
        </w:rPr>
      </w:pPr>
      <w:r w:rsidRPr="00E133A0">
        <w:rPr>
          <w:sz w:val="24"/>
        </w:rPr>
        <w:t>находить главные и второстепенные (без деления на виды) члены предложения;</w:t>
      </w:r>
    </w:p>
    <w:p w:rsidR="002E28F8" w:rsidRPr="00E133A0" w:rsidRDefault="002E28F8" w:rsidP="002E28F8">
      <w:pPr>
        <w:pStyle w:val="211"/>
        <w:spacing w:line="240" w:lineRule="auto"/>
        <w:rPr>
          <w:sz w:val="24"/>
        </w:rPr>
      </w:pPr>
      <w:r w:rsidRPr="00E133A0">
        <w:rPr>
          <w:sz w:val="24"/>
        </w:rPr>
        <w:t>выделять предложения с однородными членами.</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iCs/>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различать второстепенные члены предложения —определения, дополнения, обстоятельства;</w:t>
      </w:r>
    </w:p>
    <w:p w:rsidR="002E28F8" w:rsidRPr="00E133A0" w:rsidRDefault="002E28F8" w:rsidP="002E28F8">
      <w:pPr>
        <w:pStyle w:val="211"/>
        <w:spacing w:line="240" w:lineRule="auto"/>
        <w:rPr>
          <w:sz w:val="24"/>
        </w:rPr>
      </w:pPr>
      <w:r w:rsidRPr="00E133A0">
        <w:rPr>
          <w:sz w:val="24"/>
        </w:rPr>
        <w:t xml:space="preserve">выполнять в соответствии с предложенным в учебнике алгоритмом разбор простого предложения (по членам </w:t>
      </w:r>
      <w:r w:rsidRPr="00E133A0">
        <w:rPr>
          <w:spacing w:val="2"/>
          <w:sz w:val="24"/>
        </w:rPr>
        <w:t xml:space="preserve">предложения, синтаксический), оценивать правильность </w:t>
      </w:r>
      <w:r w:rsidRPr="00E133A0">
        <w:rPr>
          <w:sz w:val="24"/>
        </w:rPr>
        <w:t>разбора;</w:t>
      </w:r>
    </w:p>
    <w:p w:rsidR="002E28F8" w:rsidRPr="00E133A0" w:rsidRDefault="002E28F8" w:rsidP="002E28F8">
      <w:pPr>
        <w:pStyle w:val="211"/>
        <w:spacing w:line="240" w:lineRule="auto"/>
        <w:rPr>
          <w:sz w:val="24"/>
        </w:rPr>
      </w:pPr>
      <w:r w:rsidRPr="00E133A0">
        <w:rPr>
          <w:sz w:val="24"/>
        </w:rPr>
        <w:t>различать простые и сложные предложения.</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Содержательная линия «Орфография и пунктуация»</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z w:val="24"/>
        </w:rPr>
        <w:t>применять правила правописания (в объёме содержания курса);</w:t>
      </w:r>
    </w:p>
    <w:p w:rsidR="002E28F8" w:rsidRPr="00E133A0" w:rsidRDefault="002E28F8" w:rsidP="002E28F8">
      <w:pPr>
        <w:pStyle w:val="211"/>
        <w:spacing w:line="240" w:lineRule="auto"/>
        <w:rPr>
          <w:sz w:val="24"/>
        </w:rPr>
      </w:pPr>
      <w:r w:rsidRPr="00E133A0">
        <w:rPr>
          <w:sz w:val="24"/>
        </w:rPr>
        <w:t>определять (уточнять) написание слова по орфографическому словарю учебника;</w:t>
      </w:r>
    </w:p>
    <w:p w:rsidR="002E28F8" w:rsidRPr="00E133A0" w:rsidRDefault="002E28F8" w:rsidP="002E28F8">
      <w:pPr>
        <w:pStyle w:val="211"/>
        <w:spacing w:line="240" w:lineRule="auto"/>
        <w:rPr>
          <w:sz w:val="24"/>
        </w:rPr>
      </w:pPr>
      <w:r w:rsidRPr="00E133A0">
        <w:rPr>
          <w:sz w:val="24"/>
        </w:rPr>
        <w:t>безошибочно списывать текст объёмом 80—90 слов;</w:t>
      </w:r>
    </w:p>
    <w:p w:rsidR="002E28F8" w:rsidRPr="00E133A0" w:rsidRDefault="002E28F8" w:rsidP="002E28F8">
      <w:pPr>
        <w:pStyle w:val="211"/>
        <w:spacing w:line="240" w:lineRule="auto"/>
        <w:rPr>
          <w:sz w:val="24"/>
        </w:rPr>
      </w:pPr>
      <w:r w:rsidRPr="00E133A0">
        <w:rPr>
          <w:sz w:val="24"/>
        </w:rPr>
        <w:t>писать под диктовку тексты объёмом 75—80 слов в соответствии с изученными правилами правописания;</w:t>
      </w:r>
    </w:p>
    <w:p w:rsidR="002E28F8" w:rsidRPr="00E133A0" w:rsidRDefault="002E28F8" w:rsidP="002E28F8">
      <w:pPr>
        <w:pStyle w:val="211"/>
        <w:spacing w:line="240" w:lineRule="auto"/>
        <w:rPr>
          <w:sz w:val="24"/>
        </w:rPr>
      </w:pPr>
      <w:r w:rsidRPr="00E133A0">
        <w:rPr>
          <w:sz w:val="24"/>
        </w:rPr>
        <w:t>проверять собственный и предложенный текст, находить и исправлять орфографические и пунктуационные ошибки.</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iCs/>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осознавать место возможного возникновения орфографической ошибки;</w:t>
      </w:r>
    </w:p>
    <w:p w:rsidR="002E28F8" w:rsidRPr="00E133A0" w:rsidRDefault="002E28F8" w:rsidP="002E28F8">
      <w:pPr>
        <w:pStyle w:val="211"/>
        <w:spacing w:line="240" w:lineRule="auto"/>
        <w:rPr>
          <w:sz w:val="24"/>
        </w:rPr>
      </w:pPr>
      <w:r w:rsidRPr="00E133A0">
        <w:rPr>
          <w:sz w:val="24"/>
        </w:rPr>
        <w:t>подбирать примеры с определённой орфограммой;</w:t>
      </w:r>
    </w:p>
    <w:p w:rsidR="002E28F8" w:rsidRPr="00E133A0" w:rsidRDefault="002E28F8" w:rsidP="002E28F8">
      <w:pPr>
        <w:pStyle w:val="211"/>
        <w:spacing w:line="240" w:lineRule="auto"/>
        <w:rPr>
          <w:sz w:val="24"/>
        </w:rPr>
      </w:pPr>
      <w:r w:rsidRPr="00E133A0">
        <w:rPr>
          <w:spacing w:val="2"/>
          <w:sz w:val="24"/>
        </w:rPr>
        <w:t>при составлении собственных текстов перефразиро</w:t>
      </w:r>
      <w:r w:rsidRPr="00E133A0">
        <w:rPr>
          <w:sz w:val="24"/>
        </w:rPr>
        <w:t>вать записываемое, чтобы избежать орфографических</w:t>
      </w:r>
      <w:r w:rsidRPr="00E133A0">
        <w:rPr>
          <w:sz w:val="24"/>
        </w:rPr>
        <w:br/>
        <w:t>и пунктуационных ошибок;</w:t>
      </w:r>
    </w:p>
    <w:p w:rsidR="002E28F8" w:rsidRPr="00E133A0" w:rsidRDefault="002E28F8" w:rsidP="002E28F8">
      <w:pPr>
        <w:pStyle w:val="211"/>
        <w:spacing w:line="240" w:lineRule="auto"/>
        <w:rPr>
          <w:sz w:val="24"/>
        </w:rPr>
      </w:pPr>
      <w:r w:rsidRPr="00E133A0">
        <w:rPr>
          <w:sz w:val="24"/>
        </w:rPr>
        <w:lastRenderedPageBreak/>
        <w:t>при работе над ошибками осознавать причины появления ошибки и определять способы действий, помогающиепредотвратить её в последующих письменных работах.</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Содержательная линия «Развитие речи»</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z w:val="24"/>
        </w:rPr>
        <w:t>оценивать правильность (уместность) выбора языковых</w:t>
      </w:r>
      <w:r w:rsidRPr="00E133A0">
        <w:rPr>
          <w:sz w:val="24"/>
        </w:rPr>
        <w:br/>
        <w:t>и неязыковых средств устного общения на уроке, в школе,</w:t>
      </w:r>
      <w:r w:rsidRPr="00E133A0">
        <w:rPr>
          <w:sz w:val="24"/>
        </w:rPr>
        <w:br/>
        <w:t>в быту, со знакомыми и незнакомыми, с людьми разного возраста;</w:t>
      </w:r>
    </w:p>
    <w:p w:rsidR="002E28F8" w:rsidRPr="00E133A0" w:rsidRDefault="002E28F8" w:rsidP="002E28F8">
      <w:pPr>
        <w:pStyle w:val="211"/>
        <w:spacing w:line="240" w:lineRule="auto"/>
        <w:rPr>
          <w:sz w:val="24"/>
        </w:rPr>
      </w:pPr>
      <w:r w:rsidRPr="00E133A0">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2E28F8" w:rsidRPr="00E133A0" w:rsidRDefault="002E28F8" w:rsidP="002E28F8">
      <w:pPr>
        <w:pStyle w:val="211"/>
        <w:spacing w:line="240" w:lineRule="auto"/>
        <w:rPr>
          <w:sz w:val="24"/>
        </w:rPr>
      </w:pPr>
      <w:r w:rsidRPr="00E133A0">
        <w:rPr>
          <w:sz w:val="24"/>
        </w:rPr>
        <w:t>выражать собственное мнение и аргументировать его;</w:t>
      </w:r>
    </w:p>
    <w:p w:rsidR="002E28F8" w:rsidRPr="00E133A0" w:rsidRDefault="002E28F8" w:rsidP="002E28F8">
      <w:pPr>
        <w:pStyle w:val="211"/>
        <w:spacing w:line="240" w:lineRule="auto"/>
        <w:rPr>
          <w:sz w:val="24"/>
        </w:rPr>
      </w:pPr>
      <w:r w:rsidRPr="00E133A0">
        <w:rPr>
          <w:sz w:val="24"/>
        </w:rPr>
        <w:t>самостоятельно озаглавливать текст;</w:t>
      </w:r>
    </w:p>
    <w:p w:rsidR="002E28F8" w:rsidRPr="00E133A0" w:rsidRDefault="002E28F8" w:rsidP="002E28F8">
      <w:pPr>
        <w:pStyle w:val="211"/>
        <w:spacing w:line="240" w:lineRule="auto"/>
        <w:rPr>
          <w:sz w:val="24"/>
        </w:rPr>
      </w:pPr>
      <w:r w:rsidRPr="00E133A0">
        <w:rPr>
          <w:sz w:val="24"/>
        </w:rPr>
        <w:t>составлять план текста;</w:t>
      </w:r>
    </w:p>
    <w:p w:rsidR="002E28F8" w:rsidRPr="00E133A0" w:rsidRDefault="002E28F8" w:rsidP="002E28F8">
      <w:pPr>
        <w:pStyle w:val="211"/>
        <w:spacing w:line="240" w:lineRule="auto"/>
        <w:rPr>
          <w:sz w:val="24"/>
        </w:rPr>
      </w:pPr>
      <w:r w:rsidRPr="00E133A0">
        <w:rPr>
          <w:sz w:val="24"/>
        </w:rPr>
        <w:t>сочинять письма, поздравительные открытки, записки и другие небольшие тексты для конкретных ситуаций общения.</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iCs/>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создавать тексты по предложенному заголовку;</w:t>
      </w:r>
    </w:p>
    <w:p w:rsidR="002E28F8" w:rsidRPr="00E133A0" w:rsidRDefault="002E28F8" w:rsidP="002E28F8">
      <w:pPr>
        <w:pStyle w:val="211"/>
        <w:spacing w:line="240" w:lineRule="auto"/>
        <w:rPr>
          <w:sz w:val="24"/>
        </w:rPr>
      </w:pPr>
      <w:r w:rsidRPr="00E133A0">
        <w:rPr>
          <w:sz w:val="24"/>
        </w:rPr>
        <w:t>подробно или выборочно пересказывать текст;</w:t>
      </w:r>
    </w:p>
    <w:p w:rsidR="002E28F8" w:rsidRPr="00E133A0" w:rsidRDefault="002E28F8" w:rsidP="002E28F8">
      <w:pPr>
        <w:pStyle w:val="211"/>
        <w:spacing w:line="240" w:lineRule="auto"/>
        <w:rPr>
          <w:sz w:val="24"/>
        </w:rPr>
      </w:pPr>
      <w:r w:rsidRPr="00E133A0">
        <w:rPr>
          <w:sz w:val="24"/>
        </w:rPr>
        <w:t>пересказывать текст от другого лица;</w:t>
      </w:r>
    </w:p>
    <w:p w:rsidR="002E28F8" w:rsidRPr="00E133A0" w:rsidRDefault="002E28F8" w:rsidP="002E28F8">
      <w:pPr>
        <w:pStyle w:val="211"/>
        <w:spacing w:line="240" w:lineRule="auto"/>
        <w:rPr>
          <w:sz w:val="24"/>
        </w:rPr>
      </w:pPr>
      <w:r w:rsidRPr="00E133A0">
        <w:rPr>
          <w:sz w:val="24"/>
        </w:rPr>
        <w:t>составлять устный рассказ на определённую тему с использованием разных типов речи: описание, повествование, рассуждение;</w:t>
      </w:r>
    </w:p>
    <w:p w:rsidR="002E28F8" w:rsidRPr="00E133A0" w:rsidRDefault="002E28F8" w:rsidP="002E28F8">
      <w:pPr>
        <w:pStyle w:val="211"/>
        <w:spacing w:line="240" w:lineRule="auto"/>
        <w:rPr>
          <w:sz w:val="24"/>
        </w:rPr>
      </w:pPr>
      <w:r w:rsidRPr="00E133A0">
        <w:rPr>
          <w:sz w:val="24"/>
        </w:rPr>
        <w:t>анализировать и корректировать тексты с нарушенным порядком предложений, находить в тексте смысловые пропуски;</w:t>
      </w:r>
    </w:p>
    <w:p w:rsidR="002E28F8" w:rsidRPr="00E133A0" w:rsidRDefault="002E28F8" w:rsidP="002E28F8">
      <w:pPr>
        <w:pStyle w:val="211"/>
        <w:spacing w:line="240" w:lineRule="auto"/>
        <w:rPr>
          <w:sz w:val="24"/>
        </w:rPr>
      </w:pPr>
      <w:r w:rsidRPr="00E133A0">
        <w:rPr>
          <w:sz w:val="24"/>
        </w:rPr>
        <w:t>корректировать тексты, в которых допущены нарушения культуры речи;</w:t>
      </w:r>
    </w:p>
    <w:p w:rsidR="002E28F8" w:rsidRPr="00E133A0" w:rsidRDefault="002E28F8" w:rsidP="002E28F8">
      <w:pPr>
        <w:pStyle w:val="211"/>
        <w:spacing w:line="240" w:lineRule="auto"/>
        <w:rPr>
          <w:sz w:val="24"/>
        </w:rPr>
      </w:pPr>
      <w:r w:rsidRPr="00E133A0">
        <w:rPr>
          <w:sz w:val="24"/>
        </w:rPr>
        <w:t>анализировать последовательность собственных действий при работе над изложениями и сочинениями и со</w:t>
      </w:r>
      <w:r w:rsidRPr="00E133A0">
        <w:rPr>
          <w:spacing w:val="2"/>
          <w:sz w:val="24"/>
        </w:rPr>
        <w:t xml:space="preserve">относить их с разработанным алгоритмом; оценивать </w:t>
      </w:r>
      <w:r w:rsidRPr="00E133A0">
        <w:rPr>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2E28F8" w:rsidRPr="00E133A0" w:rsidRDefault="002E28F8" w:rsidP="002E28F8">
      <w:pPr>
        <w:pStyle w:val="211"/>
        <w:spacing w:line="240" w:lineRule="auto"/>
        <w:rPr>
          <w:sz w:val="24"/>
        </w:rPr>
      </w:pPr>
      <w:r w:rsidRPr="00E133A0">
        <w:rPr>
          <w:spacing w:val="2"/>
          <w:sz w:val="24"/>
        </w:rPr>
        <w:t>соблюдать нормы речевого взаимодействия при интерактивном общении (sms­сообщения, электронная по</w:t>
      </w:r>
      <w:r w:rsidRPr="00E133A0">
        <w:rPr>
          <w:sz w:val="24"/>
        </w:rPr>
        <w:t>чта, Интернет и другие виды и способы связи).</w:t>
      </w:r>
    </w:p>
    <w:p w:rsidR="002E28F8" w:rsidRPr="00E133A0" w:rsidRDefault="002E28F8" w:rsidP="00077A22">
      <w:pPr>
        <w:pStyle w:val="affff2"/>
        <w:numPr>
          <w:ilvl w:val="2"/>
          <w:numId w:val="58"/>
        </w:numPr>
        <w:spacing w:line="240" w:lineRule="auto"/>
        <w:ind w:left="0" w:firstLine="0"/>
        <w:rPr>
          <w:color w:val="000000"/>
          <w:sz w:val="24"/>
        </w:rPr>
      </w:pPr>
      <w:bookmarkStart w:id="14" w:name="_Toc288394062"/>
      <w:bookmarkStart w:id="15" w:name="_Toc288410529"/>
      <w:bookmarkStart w:id="16" w:name="_Toc288410658"/>
      <w:bookmarkStart w:id="17" w:name="_Toc294246073"/>
      <w:r w:rsidRPr="00E133A0">
        <w:rPr>
          <w:color w:val="000000"/>
          <w:sz w:val="24"/>
        </w:rPr>
        <w:t>Литературное чтение</w:t>
      </w:r>
      <w:bookmarkEnd w:id="14"/>
      <w:bookmarkEnd w:id="15"/>
      <w:bookmarkEnd w:id="16"/>
      <w:bookmarkEnd w:id="17"/>
    </w:p>
    <w:p w:rsidR="002E28F8" w:rsidRPr="00E133A0" w:rsidRDefault="002E28F8" w:rsidP="002E28F8">
      <w:pPr>
        <w:pStyle w:val="affc"/>
        <w:tabs>
          <w:tab w:val="left" w:pos="709"/>
        </w:tabs>
        <w:spacing w:line="240" w:lineRule="auto"/>
        <w:ind w:firstLine="709"/>
        <w:rPr>
          <w:rFonts w:ascii="Times New Roman" w:hAnsi="Times New Roman"/>
          <w:color w:val="auto"/>
          <w:sz w:val="24"/>
          <w:szCs w:val="24"/>
        </w:rPr>
      </w:pPr>
      <w:r w:rsidRPr="00E133A0">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2E28F8" w:rsidRPr="00E133A0" w:rsidRDefault="002E28F8" w:rsidP="002E28F8">
      <w:pPr>
        <w:pStyle w:val="affc"/>
        <w:tabs>
          <w:tab w:val="left" w:pos="709"/>
        </w:tabs>
        <w:spacing w:line="240" w:lineRule="auto"/>
        <w:ind w:firstLine="709"/>
        <w:rPr>
          <w:rFonts w:ascii="Times New Roman" w:hAnsi="Times New Roman"/>
          <w:color w:val="auto"/>
          <w:sz w:val="24"/>
          <w:szCs w:val="24"/>
        </w:rPr>
      </w:pPr>
      <w:r w:rsidRPr="00E133A0">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2E28F8" w:rsidRPr="002E28F8" w:rsidRDefault="002E28F8" w:rsidP="002E28F8">
      <w:pPr>
        <w:pStyle w:val="affc"/>
        <w:tabs>
          <w:tab w:val="left" w:pos="709"/>
        </w:tabs>
        <w:spacing w:line="240" w:lineRule="auto"/>
        <w:ind w:firstLine="709"/>
        <w:rPr>
          <w:rFonts w:ascii="Times New Roman" w:hAnsi="Times New Roman"/>
          <w:color w:val="auto"/>
          <w:sz w:val="24"/>
          <w:szCs w:val="24"/>
        </w:rPr>
      </w:pPr>
      <w:r w:rsidRPr="00E133A0">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E133A0">
        <w:rPr>
          <w:rFonts w:ascii="Times New Roman" w:hAnsi="Times New Roman"/>
          <w:color w:val="auto"/>
          <w:spacing w:val="-4"/>
          <w:sz w:val="24"/>
          <w:szCs w:val="24"/>
        </w:rPr>
        <w:t xml:space="preserve">прочитанное, высказывать свою точку зрения и уважать мнение </w:t>
      </w:r>
      <w:r w:rsidRPr="00E133A0">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E133A0">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чувств,познакомятся с некоторыми коммуникативными</w:t>
      </w:r>
      <w:r w:rsidRPr="002E28F8">
        <w:rPr>
          <w:rFonts w:ascii="Times New Roman" w:hAnsi="Times New Roman"/>
          <w:color w:val="auto"/>
          <w:sz w:val="24"/>
          <w:szCs w:val="24"/>
        </w:rPr>
        <w:t xml:space="preserve"> и эстетическими возможностями родного языка, используемыми в художественных произведениях,</w:t>
      </w:r>
      <w:r w:rsidRPr="002E28F8">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2E28F8">
        <w:rPr>
          <w:rFonts w:ascii="Times New Roman" w:hAnsi="Times New Roman"/>
          <w:color w:val="auto"/>
          <w:sz w:val="24"/>
          <w:szCs w:val="24"/>
        </w:rPr>
        <w:t>.</w:t>
      </w:r>
    </w:p>
    <w:p w:rsidR="002E28F8" w:rsidRPr="002E28F8" w:rsidRDefault="002E28F8" w:rsidP="002E28F8">
      <w:pPr>
        <w:pStyle w:val="affc"/>
        <w:tabs>
          <w:tab w:val="left" w:pos="709"/>
        </w:tabs>
        <w:spacing w:line="240" w:lineRule="auto"/>
        <w:ind w:firstLine="709"/>
        <w:rPr>
          <w:rFonts w:ascii="Times New Roman" w:hAnsi="Times New Roman"/>
          <w:color w:val="auto"/>
          <w:sz w:val="24"/>
          <w:szCs w:val="24"/>
        </w:rPr>
      </w:pPr>
      <w:r w:rsidRPr="002E28F8">
        <w:rPr>
          <w:rFonts w:ascii="Times New Roman" w:hAnsi="Times New Roman"/>
          <w:color w:val="auto"/>
          <w:sz w:val="24"/>
          <w:szCs w:val="24"/>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2E28F8" w:rsidRPr="002E28F8" w:rsidRDefault="002E28F8" w:rsidP="002E28F8">
      <w:pPr>
        <w:pStyle w:val="affc"/>
        <w:tabs>
          <w:tab w:val="left" w:pos="709"/>
        </w:tabs>
        <w:spacing w:line="240" w:lineRule="auto"/>
        <w:ind w:firstLine="709"/>
        <w:rPr>
          <w:rFonts w:ascii="Times New Roman" w:hAnsi="Times New Roman"/>
          <w:color w:val="auto"/>
          <w:sz w:val="24"/>
          <w:szCs w:val="24"/>
        </w:rPr>
      </w:pPr>
      <w:r w:rsidRPr="002E28F8">
        <w:rPr>
          <w:rFonts w:ascii="Times New Roman" w:hAnsi="Times New Roman"/>
          <w:color w:val="auto"/>
          <w:sz w:val="24"/>
          <w:szCs w:val="24"/>
        </w:rPr>
        <w:t xml:space="preserve">Выпускники овладеют техникой чтения </w:t>
      </w:r>
      <w:r w:rsidRPr="002E28F8">
        <w:rPr>
          <w:rFonts w:ascii="Times New Roman" w:hAnsi="Times New Roman"/>
          <w:bCs/>
          <w:color w:val="auto"/>
          <w:sz w:val="24"/>
          <w:szCs w:val="24"/>
        </w:rPr>
        <w:t>(правильным плавным чтением, приближающимся к темпу нормальной речи)</w:t>
      </w:r>
      <w:r w:rsidRPr="002E28F8">
        <w:rPr>
          <w:rFonts w:ascii="Times New Roman" w:hAnsi="Times New Roman"/>
          <w:color w:val="auto"/>
          <w:sz w:val="24"/>
          <w:szCs w:val="24"/>
        </w:rPr>
        <w:t>, приемами пони</w:t>
      </w:r>
      <w:r w:rsidRPr="002E28F8">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2E28F8">
        <w:rPr>
          <w:rFonts w:ascii="Times New Roman" w:hAnsi="Times New Roman"/>
          <w:color w:val="auto"/>
          <w:sz w:val="24"/>
          <w:szCs w:val="24"/>
        </w:rPr>
        <w:t xml:space="preserve">литературу, </w:t>
      </w:r>
      <w:r w:rsidRPr="002E28F8">
        <w:rPr>
          <w:rFonts w:ascii="Times New Roman" w:hAnsi="Times New Roman"/>
          <w:color w:val="auto"/>
          <w:sz w:val="24"/>
          <w:szCs w:val="24"/>
        </w:rPr>
        <w:lastRenderedPageBreak/>
        <w:t>пользоваться словарями и справочниками, осознают себя как грамотного читателя, способного к творческой деятельности.</w:t>
      </w:r>
    </w:p>
    <w:p w:rsidR="002E28F8" w:rsidRPr="002E28F8" w:rsidRDefault="002E28F8" w:rsidP="002E28F8">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2E28F8">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2E28F8" w:rsidRPr="002E28F8" w:rsidRDefault="002E28F8" w:rsidP="002E28F8">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2E28F8">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2E28F8" w:rsidRPr="002E28F8" w:rsidRDefault="002E28F8" w:rsidP="002E28F8">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2E28F8">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2E28F8" w:rsidRPr="002E28F8"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t>Виды речевой и читательской деятельности</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2E28F8">
      <w:pPr>
        <w:pStyle w:val="211"/>
        <w:spacing w:line="240" w:lineRule="auto"/>
        <w:rPr>
          <w:rStyle w:val="Zag11"/>
          <w:rFonts w:eastAsia="@Arial Unicode MS"/>
          <w:sz w:val="24"/>
        </w:rPr>
      </w:pPr>
      <w:r w:rsidRPr="002E28F8">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2E28F8" w:rsidRPr="002E28F8" w:rsidRDefault="002E28F8" w:rsidP="002E28F8">
      <w:pPr>
        <w:pStyle w:val="211"/>
        <w:spacing w:line="240" w:lineRule="auto"/>
        <w:rPr>
          <w:rStyle w:val="Zag11"/>
          <w:b/>
          <w:sz w:val="24"/>
        </w:rPr>
      </w:pPr>
      <w:r w:rsidRPr="002E28F8">
        <w:rPr>
          <w:sz w:val="24"/>
        </w:rPr>
        <w:t>прогнозировать содержание текста художественного произведения по заголовку, автору, жанру и осознавать цель чтения;</w:t>
      </w:r>
    </w:p>
    <w:p w:rsidR="002E28F8" w:rsidRPr="002E28F8" w:rsidRDefault="002E28F8" w:rsidP="002E28F8">
      <w:pPr>
        <w:pStyle w:val="211"/>
        <w:spacing w:line="240" w:lineRule="auto"/>
        <w:rPr>
          <w:rStyle w:val="Zag11"/>
          <w:rFonts w:eastAsia="@Arial Unicode MS"/>
          <w:sz w:val="24"/>
        </w:rPr>
      </w:pPr>
      <w:r w:rsidRPr="002E28F8">
        <w:rPr>
          <w:rStyle w:val="Zag11"/>
          <w:rFonts w:eastAsia="@Arial Unicode MS"/>
          <w:sz w:val="24"/>
        </w:rPr>
        <w:t>читать со скоростью, позволяющей понимать смысл прочитанного;</w:t>
      </w:r>
    </w:p>
    <w:p w:rsidR="002E28F8" w:rsidRPr="002E28F8" w:rsidRDefault="002E28F8" w:rsidP="002E28F8">
      <w:pPr>
        <w:pStyle w:val="211"/>
        <w:spacing w:line="240" w:lineRule="auto"/>
        <w:rPr>
          <w:rStyle w:val="Zag11"/>
          <w:rFonts w:eastAsia="@Arial Unicode MS"/>
          <w:sz w:val="24"/>
        </w:rPr>
      </w:pPr>
      <w:r w:rsidRPr="002E28F8">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2E28F8" w:rsidRPr="002E28F8" w:rsidRDefault="002E28F8" w:rsidP="002E28F8">
      <w:pPr>
        <w:pStyle w:val="211"/>
        <w:spacing w:line="240" w:lineRule="auto"/>
        <w:rPr>
          <w:rStyle w:val="Zag11"/>
          <w:rFonts w:eastAsia="@Arial Unicode MS"/>
          <w:sz w:val="24"/>
        </w:rPr>
      </w:pPr>
      <w:r w:rsidRPr="002E28F8">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2E28F8" w:rsidRPr="002E28F8" w:rsidRDefault="002E28F8" w:rsidP="002E28F8">
      <w:pPr>
        <w:pStyle w:val="211"/>
        <w:spacing w:line="240" w:lineRule="auto"/>
        <w:rPr>
          <w:rStyle w:val="Zag11"/>
          <w:rFonts w:eastAsia="@Arial Unicode MS"/>
          <w:sz w:val="24"/>
        </w:rPr>
      </w:pPr>
      <w:r w:rsidRPr="002E28F8">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2E28F8" w:rsidRPr="002E28F8" w:rsidRDefault="002E28F8" w:rsidP="002E28F8">
      <w:pPr>
        <w:pStyle w:val="211"/>
        <w:spacing w:line="240" w:lineRule="auto"/>
        <w:rPr>
          <w:rStyle w:val="Zag11"/>
          <w:rFonts w:eastAsia="@Arial Unicode MS"/>
          <w:sz w:val="24"/>
        </w:rPr>
      </w:pPr>
      <w:r w:rsidRPr="002E28F8">
        <w:rPr>
          <w:rStyle w:val="Zag11"/>
          <w:rFonts w:eastAsia="@Arial Unicode MS"/>
          <w:sz w:val="24"/>
        </w:rPr>
        <w:t>ориентироваться в содержании художественного, учебного и научно</w:t>
      </w:r>
      <w:r w:rsidRPr="002E28F8">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2E28F8" w:rsidRPr="002E28F8" w:rsidRDefault="002E28F8" w:rsidP="002E28F8">
      <w:pPr>
        <w:pStyle w:val="211"/>
        <w:spacing w:line="240" w:lineRule="auto"/>
        <w:rPr>
          <w:sz w:val="24"/>
        </w:rPr>
      </w:pPr>
      <w:r w:rsidRPr="002E28F8">
        <w:rPr>
          <w:iCs/>
          <w:spacing w:val="2"/>
          <w:sz w:val="24"/>
        </w:rPr>
        <w:t xml:space="preserve"> для художественных текстов</w:t>
      </w:r>
      <w:r w:rsidRPr="002E28F8">
        <w:rPr>
          <w:spacing w:val="2"/>
          <w:sz w:val="24"/>
        </w:rPr>
        <w:t xml:space="preserve">: определять главную </w:t>
      </w:r>
      <w:r w:rsidRPr="002E28F8">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2E28F8">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2E28F8">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2E28F8" w:rsidRPr="002E28F8" w:rsidRDefault="002E28F8" w:rsidP="002E28F8">
      <w:pPr>
        <w:pStyle w:val="211"/>
        <w:spacing w:line="240" w:lineRule="auto"/>
        <w:rPr>
          <w:sz w:val="24"/>
        </w:rPr>
      </w:pPr>
      <w:r w:rsidRPr="002E28F8">
        <w:rPr>
          <w:iCs/>
          <w:sz w:val="24"/>
        </w:rPr>
        <w:t>для научно-популярных текстов</w:t>
      </w:r>
      <w:r w:rsidRPr="002E28F8">
        <w:rPr>
          <w:sz w:val="24"/>
        </w:rPr>
        <w:t xml:space="preserve">: определять основное </w:t>
      </w:r>
      <w:r w:rsidRPr="002E28F8">
        <w:rPr>
          <w:spacing w:val="2"/>
          <w:sz w:val="24"/>
        </w:rPr>
        <w:t xml:space="preserve">содержание текста; озаглавливать текст, в краткой форме отражая в названии основное содержание текста; находить </w:t>
      </w:r>
      <w:r w:rsidRPr="002E28F8">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2E28F8">
        <w:rPr>
          <w:spacing w:val="2"/>
          <w:sz w:val="24"/>
        </w:rPr>
        <w:t>подтверждая ответ примерами из текста; объяснять значе</w:t>
      </w:r>
      <w:r w:rsidRPr="002E28F8">
        <w:rPr>
          <w:sz w:val="24"/>
        </w:rPr>
        <w:t xml:space="preserve">ние слова с опорой на контекст, с использованием словарей и другой справочной литературы; </w:t>
      </w:r>
    </w:p>
    <w:p w:rsidR="002E28F8" w:rsidRPr="002E28F8" w:rsidRDefault="002E28F8" w:rsidP="002E28F8">
      <w:pPr>
        <w:pStyle w:val="211"/>
        <w:spacing w:line="240" w:lineRule="auto"/>
        <w:rPr>
          <w:sz w:val="24"/>
        </w:rPr>
      </w:pPr>
      <w:r w:rsidRPr="002E28F8">
        <w:rPr>
          <w:sz w:val="24"/>
        </w:rPr>
        <w:t>использовать простейшие приемы анализа различных видов текстов:</w:t>
      </w:r>
    </w:p>
    <w:p w:rsidR="002E28F8" w:rsidRPr="002E28F8" w:rsidRDefault="002E28F8" w:rsidP="002E28F8">
      <w:pPr>
        <w:pStyle w:val="211"/>
        <w:spacing w:line="240" w:lineRule="auto"/>
        <w:rPr>
          <w:sz w:val="24"/>
        </w:rPr>
      </w:pPr>
      <w:r w:rsidRPr="002E28F8">
        <w:rPr>
          <w:iCs/>
          <w:sz w:val="24"/>
        </w:rPr>
        <w:t>для художественных текстов</w:t>
      </w:r>
      <w:r w:rsidRPr="002E28F8">
        <w:rPr>
          <w:sz w:val="24"/>
        </w:rPr>
        <w:t xml:space="preserve">: </w:t>
      </w:r>
      <w:r w:rsidRPr="002E28F8">
        <w:rPr>
          <w:spacing w:val="2"/>
          <w:sz w:val="24"/>
        </w:rPr>
        <w:t xml:space="preserve">устанавливать </w:t>
      </w:r>
      <w:r w:rsidRPr="002E28F8">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2E28F8" w:rsidRPr="002E28F8" w:rsidRDefault="002E28F8" w:rsidP="002E28F8">
      <w:pPr>
        <w:pStyle w:val="211"/>
        <w:spacing w:line="240" w:lineRule="auto"/>
        <w:rPr>
          <w:sz w:val="24"/>
        </w:rPr>
      </w:pPr>
      <w:r w:rsidRPr="002E28F8">
        <w:rPr>
          <w:iCs/>
          <w:sz w:val="24"/>
        </w:rPr>
        <w:t>для научно-популярных текстов</w:t>
      </w:r>
      <w:r w:rsidRPr="002E28F8">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2E28F8" w:rsidRPr="002E28F8" w:rsidRDefault="002E28F8" w:rsidP="002E28F8">
      <w:pPr>
        <w:pStyle w:val="211"/>
        <w:spacing w:line="240" w:lineRule="auto"/>
        <w:rPr>
          <w:sz w:val="24"/>
        </w:rPr>
      </w:pPr>
      <w:r w:rsidRPr="002E28F8">
        <w:rPr>
          <w:sz w:val="24"/>
        </w:rPr>
        <w:t>использовать различные формы интерпретации содержания текстов:</w:t>
      </w:r>
    </w:p>
    <w:p w:rsidR="002E28F8" w:rsidRPr="002E28F8" w:rsidRDefault="002E28F8" w:rsidP="002E28F8">
      <w:pPr>
        <w:pStyle w:val="211"/>
        <w:spacing w:line="240" w:lineRule="auto"/>
        <w:rPr>
          <w:sz w:val="24"/>
        </w:rPr>
      </w:pPr>
      <w:r w:rsidRPr="002E28F8">
        <w:rPr>
          <w:iCs/>
          <w:sz w:val="24"/>
        </w:rPr>
        <w:t>для художественных текстов</w:t>
      </w:r>
      <w:r w:rsidRPr="002E28F8">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w:t>
      </w:r>
      <w:r w:rsidRPr="002E28F8">
        <w:rPr>
          <w:sz w:val="24"/>
        </w:rPr>
        <w:lastRenderedPageBreak/>
        <w:t xml:space="preserve">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2E28F8" w:rsidRPr="002E28F8" w:rsidRDefault="002E28F8" w:rsidP="002E28F8">
      <w:pPr>
        <w:pStyle w:val="211"/>
        <w:spacing w:line="240" w:lineRule="auto"/>
        <w:rPr>
          <w:sz w:val="24"/>
        </w:rPr>
      </w:pPr>
      <w:r w:rsidRPr="002E28F8">
        <w:rPr>
          <w:iCs/>
          <w:sz w:val="24"/>
        </w:rPr>
        <w:t>для научно-популярных текстов</w:t>
      </w:r>
      <w:r w:rsidRPr="002E28F8">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2E28F8" w:rsidRPr="002E28F8" w:rsidRDefault="002E28F8" w:rsidP="002E28F8">
      <w:pPr>
        <w:pStyle w:val="211"/>
        <w:spacing w:line="240" w:lineRule="auto"/>
        <w:rPr>
          <w:sz w:val="24"/>
        </w:rPr>
      </w:pPr>
      <w:r w:rsidRPr="002E28F8">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2E28F8">
        <w:rPr>
          <w:iCs/>
          <w:sz w:val="24"/>
        </w:rPr>
        <w:t>толькодля художественных текстов</w:t>
      </w:r>
      <w:r w:rsidRPr="002E28F8">
        <w:rPr>
          <w:sz w:val="24"/>
        </w:rPr>
        <w:t>);</w:t>
      </w:r>
    </w:p>
    <w:p w:rsidR="002E28F8" w:rsidRPr="002E28F8" w:rsidRDefault="002E28F8" w:rsidP="002E28F8">
      <w:pPr>
        <w:pStyle w:val="211"/>
        <w:spacing w:line="240" w:lineRule="auto"/>
        <w:rPr>
          <w:sz w:val="24"/>
        </w:rPr>
      </w:pPr>
      <w:r w:rsidRPr="002E28F8">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2E28F8" w:rsidRPr="002E28F8" w:rsidRDefault="002E28F8" w:rsidP="002E28F8">
      <w:pPr>
        <w:pStyle w:val="211"/>
        <w:spacing w:line="240" w:lineRule="auto"/>
        <w:rPr>
          <w:sz w:val="24"/>
        </w:rPr>
      </w:pPr>
      <w:r w:rsidRPr="002E28F8">
        <w:rPr>
          <w:sz w:val="24"/>
        </w:rPr>
        <w:t>передавать содержание прочитанного или прослушанного с учетом специфики текста в виде пересказа (полного или краткого) (</w:t>
      </w:r>
      <w:r w:rsidRPr="002E28F8">
        <w:rPr>
          <w:iCs/>
          <w:sz w:val="24"/>
        </w:rPr>
        <w:t>для всех видов текстов</w:t>
      </w:r>
      <w:r w:rsidRPr="002E28F8">
        <w:rPr>
          <w:sz w:val="24"/>
        </w:rPr>
        <w:t>);</w:t>
      </w:r>
    </w:p>
    <w:p w:rsidR="002E28F8" w:rsidRPr="002E28F8" w:rsidRDefault="002E28F8" w:rsidP="002E28F8">
      <w:pPr>
        <w:pStyle w:val="211"/>
        <w:spacing w:line="240" w:lineRule="auto"/>
        <w:rPr>
          <w:rStyle w:val="Zag11"/>
          <w:sz w:val="24"/>
        </w:rPr>
      </w:pPr>
      <w:r w:rsidRPr="002E28F8">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2E28F8">
        <w:rPr>
          <w:iCs/>
          <w:sz w:val="24"/>
        </w:rPr>
        <w:t>для всех видов текстов</w:t>
      </w:r>
      <w:r w:rsidRPr="002E28F8">
        <w:rPr>
          <w:sz w:val="24"/>
        </w:rPr>
        <w:t>).</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получит возможность научиться:</w:t>
      </w:r>
    </w:p>
    <w:p w:rsidR="002E28F8" w:rsidRPr="00E133A0" w:rsidRDefault="002E28F8" w:rsidP="002E28F8">
      <w:pPr>
        <w:pStyle w:val="211"/>
        <w:spacing w:line="240" w:lineRule="auto"/>
        <w:rPr>
          <w:rStyle w:val="Zag11"/>
          <w:rFonts w:eastAsia="@Arial Unicode MS"/>
          <w:iCs/>
          <w:sz w:val="24"/>
        </w:rPr>
      </w:pPr>
      <w:r w:rsidRPr="00E133A0">
        <w:rPr>
          <w:rStyle w:val="Zag11"/>
          <w:rFonts w:eastAsia="@Arial Unicode MS"/>
          <w:sz w:val="24"/>
        </w:rPr>
        <w:t>осмысливать эстетические и нравственные ценности художественного текста и высказывать суждение;</w:t>
      </w:r>
    </w:p>
    <w:p w:rsidR="002E28F8" w:rsidRPr="00E133A0" w:rsidRDefault="002E28F8" w:rsidP="002E28F8">
      <w:pPr>
        <w:pStyle w:val="211"/>
        <w:spacing w:line="240" w:lineRule="auto"/>
        <w:rPr>
          <w:sz w:val="24"/>
        </w:rPr>
      </w:pPr>
      <w:r w:rsidRPr="00E133A0">
        <w:rPr>
          <w:sz w:val="24"/>
        </w:rPr>
        <w:t xml:space="preserve">осмысливать эстетические и нравственные ценности </w:t>
      </w:r>
      <w:r w:rsidRPr="00E133A0">
        <w:rPr>
          <w:spacing w:val="-2"/>
          <w:sz w:val="24"/>
        </w:rPr>
        <w:t>художественного текста и высказывать собственное суж</w:t>
      </w:r>
      <w:r w:rsidRPr="00E133A0">
        <w:rPr>
          <w:sz w:val="24"/>
        </w:rPr>
        <w:t>дение;</w:t>
      </w:r>
    </w:p>
    <w:p w:rsidR="002E28F8" w:rsidRPr="00E133A0" w:rsidRDefault="002E28F8" w:rsidP="002E28F8">
      <w:pPr>
        <w:pStyle w:val="211"/>
        <w:spacing w:line="240" w:lineRule="auto"/>
        <w:rPr>
          <w:sz w:val="24"/>
        </w:rPr>
      </w:pPr>
      <w:r w:rsidRPr="00E133A0">
        <w:rPr>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2E28F8" w:rsidRPr="00E133A0" w:rsidRDefault="002E28F8" w:rsidP="002E28F8">
      <w:pPr>
        <w:pStyle w:val="211"/>
        <w:spacing w:line="240" w:lineRule="auto"/>
        <w:rPr>
          <w:sz w:val="24"/>
        </w:rPr>
      </w:pPr>
      <w:r w:rsidRPr="00E133A0">
        <w:rPr>
          <w:sz w:val="24"/>
        </w:rPr>
        <w:t xml:space="preserve">устанавливать ассоциации с жизненным опытом, с впечатлениями от восприятия других видов искусства; </w:t>
      </w:r>
    </w:p>
    <w:p w:rsidR="002E28F8" w:rsidRPr="00E133A0" w:rsidRDefault="002E28F8" w:rsidP="002E28F8">
      <w:pPr>
        <w:pStyle w:val="211"/>
        <w:spacing w:line="240" w:lineRule="auto"/>
        <w:rPr>
          <w:sz w:val="24"/>
        </w:rPr>
      </w:pPr>
      <w:r w:rsidRPr="00E133A0">
        <w:rPr>
          <w:sz w:val="24"/>
        </w:rPr>
        <w:t>составлять по аналогии устные рассказы (повествование, рассуждение, описание).</w:t>
      </w:r>
    </w:p>
    <w:p w:rsidR="002E28F8" w:rsidRPr="002E28F8"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t>Круг детского чтения (для всех видов текстов)</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2E28F8">
      <w:pPr>
        <w:pStyle w:val="211"/>
        <w:spacing w:line="240" w:lineRule="auto"/>
        <w:rPr>
          <w:sz w:val="24"/>
        </w:rPr>
      </w:pPr>
      <w:r w:rsidRPr="002E28F8">
        <w:rPr>
          <w:sz w:val="24"/>
        </w:rPr>
        <w:t>осуществлять выбор книги в библиотеке (или в контролируемом Интернете) по заданной тематике или по собственному желанию;</w:t>
      </w:r>
    </w:p>
    <w:p w:rsidR="002E28F8" w:rsidRPr="002E28F8" w:rsidRDefault="002E28F8" w:rsidP="002E28F8">
      <w:pPr>
        <w:pStyle w:val="211"/>
        <w:spacing w:line="240" w:lineRule="auto"/>
        <w:rPr>
          <w:sz w:val="24"/>
        </w:rPr>
      </w:pPr>
      <w:r w:rsidRPr="002E28F8">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2E28F8" w:rsidRPr="002E28F8" w:rsidRDefault="002E28F8" w:rsidP="002E28F8">
      <w:pPr>
        <w:pStyle w:val="211"/>
        <w:spacing w:line="240" w:lineRule="auto"/>
        <w:rPr>
          <w:sz w:val="24"/>
        </w:rPr>
      </w:pPr>
      <w:r w:rsidRPr="002E28F8">
        <w:rPr>
          <w:sz w:val="24"/>
        </w:rPr>
        <w:t>составлять аннотацию и краткий отзыв на прочитанное произведение по заданному образцу.</w:t>
      </w:r>
    </w:p>
    <w:p w:rsidR="002E28F8" w:rsidRPr="002E28F8" w:rsidRDefault="002E28F8" w:rsidP="002E28F8">
      <w:pPr>
        <w:pStyle w:val="afff8"/>
        <w:spacing w:line="240" w:lineRule="auto"/>
        <w:ind w:firstLine="454"/>
        <w:rPr>
          <w:rFonts w:ascii="Times New Roman" w:hAnsi="Times New Roman"/>
          <w:b/>
          <w:i w:val="0"/>
          <w:color w:val="auto"/>
          <w:sz w:val="24"/>
          <w:szCs w:val="24"/>
        </w:rPr>
      </w:pPr>
      <w:r w:rsidRPr="002E28F8">
        <w:rPr>
          <w:rFonts w:ascii="Times New Roman" w:hAnsi="Times New Roman"/>
          <w:b/>
          <w:i w:val="0"/>
          <w:color w:val="auto"/>
          <w:sz w:val="24"/>
          <w:szCs w:val="24"/>
        </w:rPr>
        <w:t>Выпускник получит возможность научиться:</w:t>
      </w:r>
    </w:p>
    <w:p w:rsidR="002E28F8" w:rsidRPr="002E28F8" w:rsidRDefault="002E28F8" w:rsidP="002E28F8">
      <w:pPr>
        <w:pStyle w:val="211"/>
        <w:spacing w:line="240" w:lineRule="auto"/>
        <w:rPr>
          <w:i/>
          <w:sz w:val="24"/>
        </w:rPr>
      </w:pPr>
      <w:r w:rsidRPr="002E28F8">
        <w:rPr>
          <w:i/>
          <w:sz w:val="24"/>
        </w:rPr>
        <w:t>работать с тематическим каталогом;</w:t>
      </w:r>
    </w:p>
    <w:p w:rsidR="002E28F8" w:rsidRPr="002E28F8" w:rsidRDefault="002E28F8" w:rsidP="002E28F8">
      <w:pPr>
        <w:pStyle w:val="211"/>
        <w:spacing w:line="240" w:lineRule="auto"/>
        <w:rPr>
          <w:i/>
          <w:sz w:val="24"/>
        </w:rPr>
      </w:pPr>
      <w:r w:rsidRPr="002E28F8">
        <w:rPr>
          <w:i/>
          <w:sz w:val="24"/>
        </w:rPr>
        <w:t>работать с детской периодикой;</w:t>
      </w:r>
    </w:p>
    <w:p w:rsidR="002E28F8" w:rsidRPr="002E28F8" w:rsidRDefault="002E28F8" w:rsidP="002E28F8">
      <w:pPr>
        <w:pStyle w:val="211"/>
        <w:spacing w:line="240" w:lineRule="auto"/>
        <w:rPr>
          <w:i/>
          <w:sz w:val="24"/>
        </w:rPr>
      </w:pPr>
      <w:r w:rsidRPr="002E28F8">
        <w:rPr>
          <w:i/>
          <w:sz w:val="24"/>
        </w:rPr>
        <w:t>самостоятельно писать отзыв о прочитанной книге (в свободной форме).</w:t>
      </w:r>
    </w:p>
    <w:p w:rsidR="002E28F8" w:rsidRPr="002E28F8"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2E28F8">
      <w:pPr>
        <w:pStyle w:val="211"/>
        <w:spacing w:line="240" w:lineRule="auto"/>
        <w:rPr>
          <w:sz w:val="24"/>
        </w:rPr>
      </w:pPr>
      <w:r w:rsidRPr="002E28F8">
        <w:rPr>
          <w:sz w:val="24"/>
        </w:rPr>
        <w:t>распознавать некоторые отличительные особенности ху</w:t>
      </w:r>
      <w:r w:rsidRPr="002E28F8">
        <w:rPr>
          <w:spacing w:val="2"/>
          <w:sz w:val="24"/>
        </w:rPr>
        <w:t xml:space="preserve">дожественных произведений (на примерах художественных </w:t>
      </w:r>
      <w:r w:rsidRPr="002E28F8">
        <w:rPr>
          <w:sz w:val="24"/>
        </w:rPr>
        <w:t>образов и средств художественной выразительности);</w:t>
      </w:r>
    </w:p>
    <w:p w:rsidR="002E28F8" w:rsidRPr="002E28F8" w:rsidRDefault="002E28F8" w:rsidP="002E28F8">
      <w:pPr>
        <w:pStyle w:val="211"/>
        <w:spacing w:line="240" w:lineRule="auto"/>
        <w:rPr>
          <w:sz w:val="24"/>
        </w:rPr>
      </w:pPr>
      <w:r w:rsidRPr="002E28F8">
        <w:rPr>
          <w:spacing w:val="2"/>
          <w:sz w:val="24"/>
        </w:rPr>
        <w:t>отличать на практическом уровне прозаический текст</w:t>
      </w:r>
      <w:r w:rsidRPr="002E28F8">
        <w:rPr>
          <w:spacing w:val="2"/>
          <w:sz w:val="24"/>
        </w:rPr>
        <w:br/>
      </w:r>
      <w:r w:rsidRPr="002E28F8">
        <w:rPr>
          <w:sz w:val="24"/>
        </w:rPr>
        <w:t>от стихотворного, приводить примеры прозаических и стихотворных текстов;</w:t>
      </w:r>
    </w:p>
    <w:p w:rsidR="002E28F8" w:rsidRPr="002E28F8" w:rsidRDefault="002E28F8" w:rsidP="002E28F8">
      <w:pPr>
        <w:pStyle w:val="211"/>
        <w:spacing w:line="240" w:lineRule="auto"/>
        <w:rPr>
          <w:sz w:val="24"/>
        </w:rPr>
      </w:pPr>
      <w:r w:rsidRPr="002E28F8">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2E28F8" w:rsidRPr="002E28F8" w:rsidRDefault="002E28F8" w:rsidP="002E28F8">
      <w:pPr>
        <w:pStyle w:val="211"/>
        <w:spacing w:line="240" w:lineRule="auto"/>
        <w:rPr>
          <w:i/>
          <w:iCs/>
          <w:sz w:val="24"/>
        </w:rPr>
      </w:pPr>
      <w:r w:rsidRPr="002E28F8">
        <w:rPr>
          <w:sz w:val="24"/>
        </w:rPr>
        <w:t>находить средства художественной выразительности (метафора, олицетворение, эпитет).</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получит возможность научиться:</w:t>
      </w:r>
    </w:p>
    <w:p w:rsidR="002E28F8" w:rsidRPr="002E28F8" w:rsidRDefault="002E28F8" w:rsidP="002E28F8">
      <w:pPr>
        <w:pStyle w:val="211"/>
        <w:spacing w:line="240" w:lineRule="auto"/>
        <w:rPr>
          <w:sz w:val="24"/>
        </w:rPr>
      </w:pPr>
      <w:r w:rsidRPr="002E28F8">
        <w:rPr>
          <w:spacing w:val="2"/>
          <w:sz w:val="24"/>
        </w:rPr>
        <w:t xml:space="preserve">воспринимать художественную литературу как вид </w:t>
      </w:r>
      <w:r w:rsidRPr="002E28F8">
        <w:rPr>
          <w:sz w:val="24"/>
        </w:rPr>
        <w:t>искусства, приводить примеры проявления художественного вымысла в произведениях;</w:t>
      </w:r>
    </w:p>
    <w:p w:rsidR="002E28F8" w:rsidRPr="002E28F8" w:rsidRDefault="002E28F8" w:rsidP="002E28F8">
      <w:pPr>
        <w:pStyle w:val="211"/>
        <w:spacing w:line="240" w:lineRule="auto"/>
        <w:rPr>
          <w:sz w:val="24"/>
        </w:rPr>
      </w:pPr>
      <w:r w:rsidRPr="002E28F8">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2E28F8" w:rsidRPr="002E28F8" w:rsidRDefault="002E28F8" w:rsidP="002E28F8">
      <w:pPr>
        <w:pStyle w:val="211"/>
        <w:spacing w:line="240" w:lineRule="auto"/>
        <w:rPr>
          <w:sz w:val="24"/>
        </w:rPr>
      </w:pPr>
      <w:r w:rsidRPr="002E28F8">
        <w:rPr>
          <w:sz w:val="24"/>
        </w:rPr>
        <w:t>определять позиции героев художественного текста, позицию автора художественного текста</w:t>
      </w:r>
      <w:r w:rsidRPr="002E28F8">
        <w:rPr>
          <w:i/>
          <w:sz w:val="24"/>
        </w:rPr>
        <w:t>.</w:t>
      </w:r>
    </w:p>
    <w:p w:rsidR="002E28F8" w:rsidRPr="002E28F8" w:rsidRDefault="002E28F8" w:rsidP="002E28F8">
      <w:pPr>
        <w:pStyle w:val="43"/>
        <w:spacing w:before="0" w:after="0" w:line="240" w:lineRule="auto"/>
        <w:ind w:firstLine="454"/>
        <w:jc w:val="both"/>
        <w:rPr>
          <w:rFonts w:ascii="Times New Roman" w:hAnsi="Times New Roman" w:cs="Times New Roman"/>
          <w:b/>
          <w:bCs/>
          <w:i w:val="0"/>
          <w:iCs w:val="0"/>
          <w:smallCaps/>
          <w:color w:val="auto"/>
          <w:sz w:val="24"/>
          <w:szCs w:val="24"/>
        </w:rPr>
      </w:pPr>
      <w:r w:rsidRPr="002E28F8">
        <w:rPr>
          <w:rFonts w:ascii="Times New Roman" w:hAnsi="Times New Roman" w:cs="Times New Roman"/>
          <w:b/>
          <w:i w:val="0"/>
          <w:color w:val="auto"/>
          <w:sz w:val="24"/>
          <w:szCs w:val="24"/>
        </w:rPr>
        <w:t>Творческая деятельность (только для художественных текстов)</w:t>
      </w:r>
    </w:p>
    <w:p w:rsidR="002E28F8" w:rsidRPr="002E28F8" w:rsidRDefault="002E28F8" w:rsidP="002E28F8">
      <w:pPr>
        <w:pStyle w:val="211"/>
        <w:numPr>
          <w:ilvl w:val="0"/>
          <w:numId w:val="0"/>
        </w:numPr>
        <w:spacing w:line="240" w:lineRule="auto"/>
        <w:ind w:left="680"/>
        <w:rPr>
          <w:rStyle w:val="Zag11"/>
          <w:rFonts w:eastAsia="@Arial Unicode MS"/>
          <w:b/>
          <w:sz w:val="24"/>
        </w:rPr>
      </w:pPr>
      <w:r w:rsidRPr="002E28F8">
        <w:rPr>
          <w:rStyle w:val="Zag11"/>
          <w:rFonts w:eastAsia="@Arial Unicode MS"/>
          <w:b/>
          <w:sz w:val="24"/>
        </w:rPr>
        <w:t>Выпускник научится:</w:t>
      </w:r>
    </w:p>
    <w:p w:rsidR="002E28F8" w:rsidRPr="002E28F8" w:rsidRDefault="002E28F8" w:rsidP="002E28F8">
      <w:pPr>
        <w:pStyle w:val="211"/>
        <w:spacing w:line="240" w:lineRule="auto"/>
        <w:rPr>
          <w:sz w:val="24"/>
        </w:rPr>
      </w:pPr>
      <w:r w:rsidRPr="002E28F8">
        <w:rPr>
          <w:sz w:val="24"/>
        </w:rPr>
        <w:lastRenderedPageBreak/>
        <w:t>создавать по аналогии собственный текст в жанре сказки и загадки;</w:t>
      </w:r>
    </w:p>
    <w:p w:rsidR="002E28F8" w:rsidRPr="002E28F8" w:rsidRDefault="002E28F8" w:rsidP="002E28F8">
      <w:pPr>
        <w:pStyle w:val="211"/>
        <w:spacing w:line="240" w:lineRule="auto"/>
        <w:rPr>
          <w:sz w:val="24"/>
        </w:rPr>
      </w:pPr>
      <w:r w:rsidRPr="002E28F8">
        <w:rPr>
          <w:sz w:val="24"/>
        </w:rPr>
        <w:t>восстанавливать текст, дополняя его начало или окончание или пополняя его событиями;</w:t>
      </w:r>
    </w:p>
    <w:p w:rsidR="002E28F8" w:rsidRPr="002E28F8" w:rsidRDefault="002E28F8" w:rsidP="002E28F8">
      <w:pPr>
        <w:pStyle w:val="211"/>
        <w:spacing w:line="240" w:lineRule="auto"/>
        <w:rPr>
          <w:sz w:val="24"/>
        </w:rPr>
      </w:pPr>
      <w:r w:rsidRPr="002E28F8">
        <w:rPr>
          <w:sz w:val="24"/>
        </w:rPr>
        <w:t>составлять устный рассказ по репродукциям картин художников и/или на основе личного опыта;</w:t>
      </w:r>
    </w:p>
    <w:p w:rsidR="002E28F8" w:rsidRPr="002E28F8" w:rsidRDefault="002E28F8" w:rsidP="002E28F8">
      <w:pPr>
        <w:pStyle w:val="211"/>
        <w:spacing w:line="240" w:lineRule="auto"/>
        <w:rPr>
          <w:rStyle w:val="Zag11"/>
          <w:sz w:val="24"/>
        </w:rPr>
      </w:pPr>
      <w:r w:rsidRPr="002E28F8">
        <w:rPr>
          <w:sz w:val="24"/>
        </w:rPr>
        <w:t>составлять устный рассказ на основе прочитанных про</w:t>
      </w:r>
      <w:r w:rsidRPr="002E28F8">
        <w:rPr>
          <w:spacing w:val="2"/>
          <w:sz w:val="24"/>
        </w:rPr>
        <w:t xml:space="preserve">изведений с учетом коммуникативной задачи (для разных </w:t>
      </w:r>
      <w:r w:rsidRPr="002E28F8">
        <w:rPr>
          <w:sz w:val="24"/>
        </w:rPr>
        <w:t>адресатов).</w:t>
      </w:r>
    </w:p>
    <w:p w:rsidR="002E28F8" w:rsidRPr="002E28F8" w:rsidRDefault="002E28F8" w:rsidP="002E28F8">
      <w:pPr>
        <w:pStyle w:val="211"/>
        <w:numPr>
          <w:ilvl w:val="0"/>
          <w:numId w:val="0"/>
        </w:numPr>
        <w:spacing w:line="240" w:lineRule="auto"/>
        <w:ind w:left="680"/>
        <w:rPr>
          <w:rStyle w:val="Zag11"/>
          <w:rFonts w:eastAsia="@Arial Unicode MS"/>
          <w:b/>
          <w:iCs/>
          <w:sz w:val="24"/>
        </w:rPr>
      </w:pPr>
      <w:r w:rsidRPr="002E28F8">
        <w:rPr>
          <w:rStyle w:val="Zag11"/>
          <w:rFonts w:eastAsia="@Arial Unicode MS"/>
          <w:b/>
          <w:sz w:val="24"/>
        </w:rPr>
        <w:t>Выпускник получит возможность научиться:</w:t>
      </w:r>
    </w:p>
    <w:p w:rsidR="002E28F8" w:rsidRPr="002E28F8" w:rsidRDefault="002E28F8" w:rsidP="002E28F8">
      <w:pPr>
        <w:pStyle w:val="211"/>
        <w:spacing w:line="240" w:lineRule="auto"/>
        <w:rPr>
          <w:sz w:val="24"/>
        </w:rPr>
      </w:pPr>
      <w:r w:rsidRPr="002E28F8">
        <w:rPr>
          <w:sz w:val="24"/>
        </w:rPr>
        <w:t xml:space="preserve">вести рассказ (или повествование) на основе сюжета </w:t>
      </w:r>
      <w:r w:rsidRPr="002E28F8">
        <w:rPr>
          <w:spacing w:val="2"/>
          <w:sz w:val="24"/>
        </w:rPr>
        <w:t xml:space="preserve">известного литературного произведения, дополняя и/или </w:t>
      </w:r>
      <w:r w:rsidRPr="002E28F8">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2E28F8" w:rsidRPr="002E28F8" w:rsidRDefault="002E28F8" w:rsidP="002E28F8">
      <w:pPr>
        <w:pStyle w:val="211"/>
        <w:spacing w:line="240" w:lineRule="auto"/>
        <w:rPr>
          <w:sz w:val="24"/>
        </w:rPr>
      </w:pPr>
      <w:r w:rsidRPr="002E28F8">
        <w:rPr>
          <w:sz w:val="24"/>
        </w:rPr>
        <w:t>писать сочинения по поводу прочитанного в виде читательских аннотации или отзыва;</w:t>
      </w:r>
    </w:p>
    <w:p w:rsidR="002E28F8" w:rsidRPr="002E28F8" w:rsidRDefault="002E28F8" w:rsidP="002E28F8">
      <w:pPr>
        <w:pStyle w:val="211"/>
        <w:spacing w:line="240" w:lineRule="auto"/>
        <w:rPr>
          <w:sz w:val="24"/>
        </w:rPr>
      </w:pPr>
      <w:r w:rsidRPr="002E28F8">
        <w:rPr>
          <w:sz w:val="24"/>
        </w:rPr>
        <w:t>создавать серии иллюстраций с короткими текстами по содержанию прочитанного (прослушанного) произведения;</w:t>
      </w:r>
    </w:p>
    <w:p w:rsidR="002E28F8" w:rsidRPr="002E28F8" w:rsidRDefault="002E28F8" w:rsidP="002E28F8">
      <w:pPr>
        <w:pStyle w:val="211"/>
        <w:spacing w:line="240" w:lineRule="auto"/>
        <w:rPr>
          <w:bCs/>
          <w:sz w:val="24"/>
        </w:rPr>
      </w:pPr>
      <w:r w:rsidRPr="002E28F8">
        <w:rPr>
          <w:sz w:val="24"/>
        </w:rPr>
        <w:t xml:space="preserve">создавать проекты в виде книжек-самоделок, презентаций с </w:t>
      </w:r>
      <w:r w:rsidRPr="002E28F8">
        <w:rPr>
          <w:bCs/>
          <w:sz w:val="24"/>
        </w:rPr>
        <w:t>аудиовизуальной поддержкой и пояснениями;</w:t>
      </w:r>
    </w:p>
    <w:p w:rsidR="002E28F8" w:rsidRPr="002E28F8" w:rsidRDefault="002E28F8" w:rsidP="002E28F8">
      <w:pPr>
        <w:pStyle w:val="211"/>
        <w:spacing w:line="240" w:lineRule="auto"/>
        <w:rPr>
          <w:sz w:val="24"/>
        </w:rPr>
      </w:pPr>
      <w:r w:rsidRPr="002E28F8">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2E28F8" w:rsidRPr="002E28F8" w:rsidRDefault="002E28F8" w:rsidP="002E28F8">
      <w:pPr>
        <w:pStyle w:val="211"/>
        <w:numPr>
          <w:ilvl w:val="0"/>
          <w:numId w:val="0"/>
        </w:numPr>
        <w:spacing w:line="240" w:lineRule="auto"/>
        <w:ind w:left="680"/>
        <w:rPr>
          <w:sz w:val="24"/>
        </w:rPr>
      </w:pPr>
    </w:p>
    <w:p w:rsidR="002E28F8" w:rsidRPr="002E28F8" w:rsidRDefault="002E28F8" w:rsidP="00077A22">
      <w:pPr>
        <w:pStyle w:val="affff2"/>
        <w:numPr>
          <w:ilvl w:val="2"/>
          <w:numId w:val="58"/>
        </w:numPr>
        <w:spacing w:line="240" w:lineRule="auto"/>
        <w:ind w:left="0" w:firstLine="0"/>
        <w:rPr>
          <w:sz w:val="24"/>
        </w:rPr>
      </w:pPr>
      <w:bookmarkStart w:id="18" w:name="_Toc288394063"/>
      <w:bookmarkStart w:id="19" w:name="_Toc288410530"/>
      <w:bookmarkStart w:id="20" w:name="_Toc288410659"/>
      <w:bookmarkStart w:id="21" w:name="_Toc294246074"/>
      <w:r w:rsidRPr="002E28F8">
        <w:rPr>
          <w:sz w:val="24"/>
        </w:rPr>
        <w:t>Иностранный язык (английский</w:t>
      </w:r>
      <w:r w:rsidR="00AB64F0">
        <w:rPr>
          <w:sz w:val="24"/>
          <w:lang w:val="ru-RU"/>
        </w:rPr>
        <w:t xml:space="preserve"> язык</w:t>
      </w:r>
      <w:r w:rsidRPr="002E28F8">
        <w:rPr>
          <w:sz w:val="24"/>
        </w:rPr>
        <w:t>)</w:t>
      </w:r>
      <w:bookmarkEnd w:id="18"/>
      <w:bookmarkEnd w:id="19"/>
      <w:bookmarkEnd w:id="20"/>
      <w:bookmarkEnd w:id="21"/>
    </w:p>
    <w:p w:rsidR="002E28F8" w:rsidRPr="002E28F8" w:rsidRDefault="002E28F8" w:rsidP="002E28F8">
      <w:pPr>
        <w:pStyle w:val="affc"/>
        <w:spacing w:line="240" w:lineRule="auto"/>
        <w:ind w:firstLine="454"/>
        <w:rPr>
          <w:rFonts w:ascii="Times New Roman" w:hAnsi="Times New Roman"/>
          <w:color w:val="auto"/>
          <w:sz w:val="24"/>
          <w:szCs w:val="24"/>
        </w:rPr>
      </w:pPr>
      <w:r w:rsidRPr="002E28F8">
        <w:rPr>
          <w:rFonts w:ascii="Times New Roman" w:hAnsi="Times New Roman"/>
          <w:color w:val="auto"/>
          <w:spacing w:val="2"/>
          <w:sz w:val="24"/>
          <w:szCs w:val="24"/>
        </w:rPr>
        <w:t xml:space="preserve">В </w:t>
      </w:r>
      <w:r w:rsidR="00AB64F0">
        <w:rPr>
          <w:rFonts w:ascii="Times New Roman" w:hAnsi="Times New Roman"/>
          <w:color w:val="auto"/>
          <w:spacing w:val="2"/>
          <w:sz w:val="24"/>
          <w:szCs w:val="24"/>
        </w:rPr>
        <w:t>результате изучения английского</w:t>
      </w:r>
      <w:r w:rsidRPr="002E28F8">
        <w:rPr>
          <w:rFonts w:ascii="Times New Roman" w:hAnsi="Times New Roman"/>
          <w:color w:val="auto"/>
          <w:spacing w:val="2"/>
          <w:sz w:val="24"/>
          <w:szCs w:val="24"/>
        </w:rPr>
        <w:t xml:space="preserve"> языка при получении </w:t>
      </w:r>
      <w:r w:rsidRPr="002E28F8">
        <w:rPr>
          <w:rFonts w:ascii="Times New Roman" w:hAnsi="Times New Roman"/>
          <w:color w:val="auto"/>
          <w:spacing w:val="2"/>
          <w:sz w:val="24"/>
          <w:szCs w:val="24"/>
        </w:rPr>
        <w:br/>
      </w:r>
      <w:r w:rsidRPr="002E28F8">
        <w:rPr>
          <w:rFonts w:ascii="Times New Roman" w:hAnsi="Times New Roman"/>
          <w:color w:val="auto"/>
          <w:sz w:val="24"/>
          <w:szCs w:val="24"/>
        </w:rPr>
        <w:t>начального общего образования у обучающихся будут сфор</w:t>
      </w:r>
      <w:r w:rsidRPr="002E28F8">
        <w:rPr>
          <w:rFonts w:ascii="Times New Roman" w:hAnsi="Times New Roman"/>
          <w:color w:val="auto"/>
          <w:spacing w:val="2"/>
          <w:sz w:val="24"/>
          <w:szCs w:val="24"/>
        </w:rPr>
        <w:t>мированы первоначальные представления о роли и значи</w:t>
      </w:r>
      <w:r w:rsidRPr="002E28F8">
        <w:rPr>
          <w:rFonts w:ascii="Times New Roman" w:hAnsi="Times New Roman"/>
          <w:color w:val="auto"/>
          <w:sz w:val="24"/>
          <w:szCs w:val="24"/>
        </w:rPr>
        <w:t xml:space="preserve">мости иностранного языка в жизни современного человека </w:t>
      </w:r>
      <w:r w:rsidRPr="002E28F8">
        <w:rPr>
          <w:rFonts w:ascii="Times New Roman" w:hAnsi="Times New Roman"/>
          <w:color w:val="auto"/>
          <w:spacing w:val="2"/>
          <w:sz w:val="24"/>
          <w:szCs w:val="24"/>
        </w:rPr>
        <w:t>и поликультурного мира. Обучающиеся приобретут началь</w:t>
      </w:r>
      <w:r w:rsidRPr="002E28F8">
        <w:rPr>
          <w:rFonts w:ascii="Times New Roman" w:hAnsi="Times New Roman"/>
          <w:color w:val="auto"/>
          <w:sz w:val="24"/>
          <w:szCs w:val="24"/>
        </w:rPr>
        <w:t xml:space="preserve">ный опыт использования иностранного языка как средства </w:t>
      </w:r>
      <w:r w:rsidRPr="002E28F8">
        <w:rPr>
          <w:rFonts w:ascii="Times New Roman" w:hAnsi="Times New Roman"/>
          <w:color w:val="auto"/>
          <w:spacing w:val="2"/>
          <w:sz w:val="24"/>
          <w:szCs w:val="24"/>
        </w:rPr>
        <w:t>межкультурного общения, как нового инструмента позна</w:t>
      </w:r>
      <w:r w:rsidRPr="002E28F8">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2E28F8" w:rsidRPr="002E28F8" w:rsidRDefault="002E28F8" w:rsidP="002E28F8">
      <w:pPr>
        <w:tabs>
          <w:tab w:val="left" w:pos="142"/>
          <w:tab w:val="left" w:leader="dot" w:pos="624"/>
        </w:tabs>
        <w:ind w:firstLine="709"/>
        <w:jc w:val="both"/>
        <w:rPr>
          <w:rStyle w:val="Zag11"/>
          <w:rFonts w:eastAsia="@Arial Unicode MS"/>
          <w:lang w:val="ru-RU"/>
        </w:rPr>
      </w:pPr>
      <w:r w:rsidRPr="002E28F8">
        <w:rPr>
          <w:rStyle w:val="Zag11"/>
          <w:rFonts w:eastAsia="@Arial Unicode MS"/>
          <w:lang w:val="ru-RU"/>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2E28F8" w:rsidRPr="002E28F8" w:rsidRDefault="002E28F8" w:rsidP="002E28F8">
      <w:pPr>
        <w:tabs>
          <w:tab w:val="left" w:pos="142"/>
          <w:tab w:val="left" w:leader="dot" w:pos="624"/>
        </w:tabs>
        <w:ind w:firstLine="709"/>
        <w:jc w:val="both"/>
        <w:rPr>
          <w:rStyle w:val="Zag11"/>
          <w:rFonts w:eastAsia="@Arial Unicode MS"/>
          <w:lang w:val="ru-RU"/>
        </w:rPr>
      </w:pPr>
      <w:r w:rsidRPr="002E28F8">
        <w:rPr>
          <w:rStyle w:val="Zag11"/>
          <w:rFonts w:eastAsia="@Arial Unicode MS"/>
          <w:lang w:val="ru-RU"/>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2E28F8" w:rsidRPr="002E28F8" w:rsidRDefault="00AB64F0" w:rsidP="002E28F8">
      <w:pPr>
        <w:tabs>
          <w:tab w:val="left" w:pos="142"/>
          <w:tab w:val="left" w:leader="dot" w:pos="624"/>
        </w:tabs>
        <w:ind w:firstLine="709"/>
        <w:jc w:val="both"/>
        <w:rPr>
          <w:rStyle w:val="Zag11"/>
          <w:rFonts w:eastAsia="@Arial Unicode MS"/>
          <w:lang w:val="ru-RU"/>
        </w:rPr>
      </w:pPr>
      <w:r>
        <w:rPr>
          <w:rStyle w:val="Zag11"/>
          <w:rFonts w:eastAsia="@Arial Unicode MS"/>
          <w:lang w:val="ru-RU"/>
        </w:rPr>
        <w:t>Процесс овладения английским</w:t>
      </w:r>
      <w:r w:rsidR="002E28F8" w:rsidRPr="002E28F8">
        <w:rPr>
          <w:rStyle w:val="Zag11"/>
          <w:rFonts w:eastAsia="@Arial Unicode MS"/>
          <w:lang w:val="ru-RU"/>
        </w:rPr>
        <w:t xml:space="preserve">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2E28F8" w:rsidRPr="002E28F8" w:rsidRDefault="002E28F8" w:rsidP="002E28F8">
      <w:pPr>
        <w:tabs>
          <w:tab w:val="left" w:pos="142"/>
          <w:tab w:val="left" w:leader="dot" w:pos="624"/>
        </w:tabs>
        <w:ind w:firstLine="709"/>
        <w:jc w:val="both"/>
        <w:rPr>
          <w:rStyle w:val="Zag11"/>
          <w:rFonts w:eastAsia="@Arial Unicode MS"/>
          <w:lang w:val="ru-RU"/>
        </w:rPr>
      </w:pPr>
      <w:r w:rsidRPr="002E28F8">
        <w:rPr>
          <w:rStyle w:val="Zag11"/>
          <w:rFonts w:eastAsia="@Arial Unicode MS"/>
          <w:lang w:val="ru-RU"/>
        </w:rPr>
        <w:t>В резу</w:t>
      </w:r>
      <w:r w:rsidR="00AB64F0">
        <w:rPr>
          <w:rStyle w:val="Zag11"/>
          <w:rFonts w:eastAsia="@Arial Unicode MS"/>
          <w:lang w:val="ru-RU"/>
        </w:rPr>
        <w:t>льтате изучения английского</w:t>
      </w:r>
      <w:r w:rsidRPr="002E28F8">
        <w:rPr>
          <w:rStyle w:val="Zag11"/>
          <w:rFonts w:eastAsia="@Arial Unicode MS"/>
          <w:lang w:val="ru-RU"/>
        </w:rPr>
        <w:t xml:space="preserve"> языка на уровне начального общего образования у обучающихся:</w:t>
      </w:r>
    </w:p>
    <w:p w:rsidR="002E28F8" w:rsidRPr="002E28F8" w:rsidRDefault="002E28F8" w:rsidP="002E28F8">
      <w:pPr>
        <w:tabs>
          <w:tab w:val="left" w:pos="142"/>
          <w:tab w:val="left" w:leader="dot" w:pos="624"/>
        </w:tabs>
        <w:ind w:firstLine="709"/>
        <w:jc w:val="both"/>
        <w:rPr>
          <w:rStyle w:val="Zag11"/>
          <w:rFonts w:eastAsia="@Arial Unicode MS"/>
          <w:lang w:val="ru-RU"/>
        </w:rPr>
      </w:pPr>
      <w:r w:rsidRPr="002E28F8">
        <w:rPr>
          <w:rStyle w:val="Zag11"/>
          <w:rFonts w:eastAsia="@Arial Unicode MS"/>
          <w:lang w:val="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2E28F8" w:rsidRPr="002E28F8" w:rsidRDefault="002E28F8" w:rsidP="002E28F8">
      <w:pPr>
        <w:tabs>
          <w:tab w:val="left" w:pos="142"/>
          <w:tab w:val="left" w:leader="dot" w:pos="624"/>
        </w:tabs>
        <w:ind w:firstLine="709"/>
        <w:jc w:val="both"/>
        <w:rPr>
          <w:rStyle w:val="Zag11"/>
          <w:rFonts w:eastAsia="@Arial Unicode MS"/>
          <w:lang w:val="ru-RU"/>
        </w:rPr>
      </w:pPr>
      <w:r w:rsidRPr="002E28F8">
        <w:rPr>
          <w:rStyle w:val="Zag11"/>
          <w:rFonts w:eastAsia="@Arial Unicode MS"/>
          <w:lang w:val="ru-RU"/>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2E28F8" w:rsidRPr="002E28F8" w:rsidRDefault="002E28F8" w:rsidP="002E28F8">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2E28F8">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w:t>
      </w:r>
      <w:r w:rsidR="00AB64F0">
        <w:rPr>
          <w:rStyle w:val="Zag11"/>
          <w:rFonts w:eastAsia="@Arial Unicode MS"/>
          <w:i w:val="0"/>
          <w:color w:val="auto"/>
          <w:lang w:val="ru-RU"/>
        </w:rPr>
        <w:t xml:space="preserve"> (английский)</w:t>
      </w:r>
      <w:r w:rsidRPr="002E28F8">
        <w:rPr>
          <w:rStyle w:val="Zag11"/>
          <w:rFonts w:eastAsia="@Arial Unicode MS"/>
          <w:i w:val="0"/>
          <w:color w:val="auto"/>
          <w:lang w:val="ru-RU"/>
        </w:rPr>
        <w:t>»,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2E28F8" w:rsidRPr="002E28F8" w:rsidRDefault="002E28F8" w:rsidP="002E28F8">
      <w:pPr>
        <w:pStyle w:val="affc"/>
        <w:spacing w:line="240" w:lineRule="auto"/>
        <w:ind w:firstLine="454"/>
        <w:rPr>
          <w:rFonts w:ascii="Times New Roman" w:hAnsi="Times New Roman"/>
          <w:color w:val="auto"/>
          <w:sz w:val="24"/>
          <w:szCs w:val="24"/>
        </w:rPr>
      </w:pPr>
    </w:p>
    <w:p w:rsidR="002E28F8" w:rsidRPr="002E28F8"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t>Коммуникативные умения</w:t>
      </w:r>
    </w:p>
    <w:p w:rsidR="002E28F8" w:rsidRPr="002E28F8" w:rsidRDefault="002E28F8" w:rsidP="002E28F8">
      <w:pPr>
        <w:pStyle w:val="affc"/>
        <w:spacing w:line="240" w:lineRule="auto"/>
        <w:ind w:firstLine="454"/>
        <w:rPr>
          <w:rFonts w:ascii="Times New Roman" w:hAnsi="Times New Roman"/>
          <w:color w:val="auto"/>
          <w:sz w:val="24"/>
          <w:szCs w:val="24"/>
        </w:rPr>
      </w:pPr>
      <w:r w:rsidRPr="002E28F8">
        <w:rPr>
          <w:rFonts w:ascii="Times New Roman" w:hAnsi="Times New Roman"/>
          <w:b/>
          <w:bCs/>
          <w:iCs/>
          <w:color w:val="auto"/>
          <w:sz w:val="24"/>
          <w:szCs w:val="24"/>
        </w:rPr>
        <w:t>Говорение</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z w:val="24"/>
        </w:rPr>
        <w:t>участвовать в элементарных диалогах, соблюдая нормы речевого этикета, принятые в англоязычных странах;</w:t>
      </w:r>
    </w:p>
    <w:p w:rsidR="002E28F8" w:rsidRPr="00E133A0" w:rsidRDefault="002E28F8" w:rsidP="002E28F8">
      <w:pPr>
        <w:pStyle w:val="211"/>
        <w:spacing w:line="240" w:lineRule="auto"/>
        <w:rPr>
          <w:sz w:val="24"/>
        </w:rPr>
      </w:pPr>
      <w:r w:rsidRPr="00E133A0">
        <w:rPr>
          <w:spacing w:val="-2"/>
          <w:sz w:val="24"/>
        </w:rPr>
        <w:t>составлять небольшое описание предмета, картинки, пер­</w:t>
      </w:r>
      <w:r w:rsidRPr="00E133A0">
        <w:rPr>
          <w:spacing w:val="-2"/>
          <w:sz w:val="24"/>
        </w:rPr>
        <w:br/>
      </w:r>
      <w:r w:rsidRPr="00E133A0">
        <w:rPr>
          <w:sz w:val="24"/>
        </w:rPr>
        <w:t>сонажа;</w:t>
      </w:r>
    </w:p>
    <w:p w:rsidR="002E28F8" w:rsidRPr="00E133A0" w:rsidRDefault="002E28F8" w:rsidP="002E28F8">
      <w:pPr>
        <w:pStyle w:val="211"/>
        <w:spacing w:line="240" w:lineRule="auto"/>
        <w:rPr>
          <w:sz w:val="24"/>
        </w:rPr>
      </w:pPr>
      <w:r w:rsidRPr="00E133A0">
        <w:rPr>
          <w:sz w:val="24"/>
        </w:rPr>
        <w:t>рассказывать о себе, своей семье, друге.</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воспроизводить наизусть небольшие произведения детского фольклора;</w:t>
      </w:r>
    </w:p>
    <w:p w:rsidR="002E28F8" w:rsidRPr="00E133A0" w:rsidRDefault="002E28F8" w:rsidP="002E28F8">
      <w:pPr>
        <w:pStyle w:val="211"/>
        <w:spacing w:line="240" w:lineRule="auto"/>
        <w:rPr>
          <w:sz w:val="24"/>
        </w:rPr>
      </w:pPr>
      <w:r w:rsidRPr="00E133A0">
        <w:rPr>
          <w:sz w:val="24"/>
        </w:rPr>
        <w:t>составлять краткую характеристику персонажа;</w:t>
      </w:r>
    </w:p>
    <w:p w:rsidR="002E28F8" w:rsidRPr="00E133A0" w:rsidRDefault="002E28F8" w:rsidP="002E28F8">
      <w:pPr>
        <w:pStyle w:val="211"/>
        <w:spacing w:line="240" w:lineRule="auto"/>
        <w:rPr>
          <w:sz w:val="24"/>
        </w:rPr>
      </w:pPr>
      <w:r w:rsidRPr="00E133A0">
        <w:rPr>
          <w:sz w:val="24"/>
        </w:rPr>
        <w:t>кратко излагать содержание прочитанного текста.</w:t>
      </w:r>
    </w:p>
    <w:p w:rsidR="002E28F8" w:rsidRPr="00E133A0" w:rsidRDefault="002E28F8" w:rsidP="002E28F8">
      <w:pPr>
        <w:pStyle w:val="affc"/>
        <w:spacing w:line="240" w:lineRule="auto"/>
        <w:ind w:firstLine="454"/>
        <w:rPr>
          <w:rFonts w:ascii="Times New Roman" w:hAnsi="Times New Roman"/>
          <w:color w:val="auto"/>
          <w:sz w:val="24"/>
          <w:szCs w:val="24"/>
        </w:rPr>
      </w:pPr>
      <w:r w:rsidRPr="00E133A0">
        <w:rPr>
          <w:rFonts w:ascii="Times New Roman" w:hAnsi="Times New Roman"/>
          <w:b/>
          <w:bCs/>
          <w:iCs/>
          <w:color w:val="auto"/>
          <w:sz w:val="24"/>
          <w:szCs w:val="24"/>
        </w:rPr>
        <w:t>Аудирование</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pacing w:val="2"/>
          <w:sz w:val="24"/>
        </w:rPr>
        <w:t xml:space="preserve">понимать на слух речь учителя и одноклассников при </w:t>
      </w:r>
      <w:r w:rsidRPr="00E133A0">
        <w:rPr>
          <w:sz w:val="24"/>
        </w:rPr>
        <w:t>непосредственном общении и вербально/невербально реагировать на услышанное;</w:t>
      </w:r>
    </w:p>
    <w:p w:rsidR="002E28F8" w:rsidRPr="00E133A0" w:rsidRDefault="002E28F8" w:rsidP="002E28F8">
      <w:pPr>
        <w:pStyle w:val="211"/>
        <w:spacing w:line="240" w:lineRule="auto"/>
        <w:rPr>
          <w:sz w:val="24"/>
        </w:rPr>
      </w:pPr>
      <w:r w:rsidRPr="00E133A0">
        <w:rPr>
          <w:sz w:val="24"/>
        </w:rPr>
        <w:t>воспринимать на слух в аудиозаписи и понимать основ</w:t>
      </w:r>
      <w:r w:rsidRPr="00E133A0">
        <w:rPr>
          <w:spacing w:val="2"/>
          <w:sz w:val="24"/>
        </w:rPr>
        <w:t xml:space="preserve">ное содержание небольших сообщений, рассказов, сказок, </w:t>
      </w:r>
      <w:r w:rsidRPr="00E133A0">
        <w:rPr>
          <w:sz w:val="24"/>
        </w:rPr>
        <w:t>построенных в основном на знакомом языковом материале.</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воспринимать на слух аудиотекст и полностью понимать содержащуюся в нём информацию;</w:t>
      </w:r>
    </w:p>
    <w:p w:rsidR="002E28F8" w:rsidRPr="00E133A0" w:rsidRDefault="002E28F8" w:rsidP="002E28F8">
      <w:pPr>
        <w:pStyle w:val="211"/>
        <w:spacing w:line="240" w:lineRule="auto"/>
        <w:rPr>
          <w:sz w:val="24"/>
        </w:rPr>
      </w:pPr>
      <w:r w:rsidRPr="00E133A0">
        <w:rPr>
          <w:sz w:val="24"/>
        </w:rPr>
        <w:t>использовать контекстуальную или языковую догадку при восприятии на слух текстов, содержащих некоторые незнакомые слова.</w:t>
      </w:r>
    </w:p>
    <w:p w:rsidR="002E28F8" w:rsidRPr="00E133A0" w:rsidRDefault="002E28F8" w:rsidP="002E28F8">
      <w:pPr>
        <w:pStyle w:val="affc"/>
        <w:spacing w:line="240" w:lineRule="auto"/>
        <w:ind w:firstLine="454"/>
        <w:rPr>
          <w:rFonts w:ascii="Times New Roman" w:hAnsi="Times New Roman"/>
          <w:color w:val="auto"/>
          <w:sz w:val="24"/>
          <w:szCs w:val="24"/>
        </w:rPr>
      </w:pPr>
      <w:r w:rsidRPr="00E133A0">
        <w:rPr>
          <w:rFonts w:ascii="Times New Roman" w:hAnsi="Times New Roman"/>
          <w:b/>
          <w:bCs/>
          <w:iCs/>
          <w:color w:val="auto"/>
          <w:sz w:val="24"/>
          <w:szCs w:val="24"/>
        </w:rPr>
        <w:t>Чтение</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2E28F8" w:rsidRDefault="002E28F8" w:rsidP="002E28F8">
      <w:pPr>
        <w:pStyle w:val="211"/>
        <w:spacing w:line="240" w:lineRule="auto"/>
        <w:rPr>
          <w:sz w:val="24"/>
        </w:rPr>
      </w:pPr>
      <w:r w:rsidRPr="002E28F8">
        <w:rPr>
          <w:sz w:val="24"/>
        </w:rPr>
        <w:t>соотносить графический образ английского слова с его звуковым образом;</w:t>
      </w:r>
    </w:p>
    <w:p w:rsidR="002E28F8" w:rsidRPr="002E28F8" w:rsidRDefault="002E28F8" w:rsidP="002E28F8">
      <w:pPr>
        <w:pStyle w:val="211"/>
        <w:spacing w:line="240" w:lineRule="auto"/>
        <w:rPr>
          <w:sz w:val="24"/>
        </w:rPr>
      </w:pPr>
      <w:r w:rsidRPr="002E28F8">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2E28F8" w:rsidRPr="002E28F8" w:rsidRDefault="002E28F8" w:rsidP="002E28F8">
      <w:pPr>
        <w:pStyle w:val="211"/>
        <w:spacing w:line="240" w:lineRule="auto"/>
        <w:rPr>
          <w:sz w:val="24"/>
        </w:rPr>
      </w:pPr>
      <w:r w:rsidRPr="002E28F8">
        <w:rPr>
          <w:sz w:val="24"/>
        </w:rPr>
        <w:t>читать про себя и понимать содержание небольшого текста, построенного в основном на изученном языковом материале;</w:t>
      </w:r>
    </w:p>
    <w:p w:rsidR="002E28F8" w:rsidRPr="00E133A0" w:rsidRDefault="002E28F8" w:rsidP="002E28F8">
      <w:pPr>
        <w:pStyle w:val="211"/>
        <w:spacing w:line="240" w:lineRule="auto"/>
        <w:rPr>
          <w:sz w:val="24"/>
        </w:rPr>
      </w:pPr>
      <w:r w:rsidRPr="00E133A0">
        <w:rPr>
          <w:sz w:val="24"/>
        </w:rPr>
        <w:t>читать про себя и находить в тексте необходимую информацию.</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догадываться о значении незнакомых слов по контексту;</w:t>
      </w:r>
    </w:p>
    <w:p w:rsidR="002E28F8" w:rsidRPr="00E133A0" w:rsidRDefault="002E28F8" w:rsidP="002E28F8">
      <w:pPr>
        <w:pStyle w:val="211"/>
        <w:spacing w:line="240" w:lineRule="auto"/>
        <w:rPr>
          <w:sz w:val="24"/>
        </w:rPr>
      </w:pPr>
      <w:r w:rsidRPr="00E133A0">
        <w:rPr>
          <w:sz w:val="24"/>
        </w:rPr>
        <w:t>не обращать внимания на незнакомые слова, не мешающие понимать основное содержание текста.</w:t>
      </w:r>
    </w:p>
    <w:p w:rsidR="002E28F8" w:rsidRPr="00E133A0" w:rsidRDefault="002E28F8" w:rsidP="002E28F8">
      <w:pPr>
        <w:pStyle w:val="affc"/>
        <w:spacing w:line="240" w:lineRule="auto"/>
        <w:ind w:firstLine="454"/>
        <w:rPr>
          <w:rFonts w:ascii="Times New Roman" w:hAnsi="Times New Roman"/>
          <w:color w:val="auto"/>
          <w:sz w:val="24"/>
          <w:szCs w:val="24"/>
        </w:rPr>
      </w:pPr>
      <w:r w:rsidRPr="00E133A0">
        <w:rPr>
          <w:rFonts w:ascii="Times New Roman" w:hAnsi="Times New Roman"/>
          <w:b/>
          <w:bCs/>
          <w:iCs/>
          <w:color w:val="auto"/>
          <w:sz w:val="24"/>
          <w:szCs w:val="24"/>
        </w:rPr>
        <w:t>Письмо</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z w:val="24"/>
        </w:rPr>
        <w:t>выписывать из текста слова, словосочетания и предложения;</w:t>
      </w:r>
    </w:p>
    <w:p w:rsidR="002E28F8" w:rsidRPr="00E133A0" w:rsidRDefault="002E28F8" w:rsidP="002E28F8">
      <w:pPr>
        <w:pStyle w:val="211"/>
        <w:spacing w:line="240" w:lineRule="auto"/>
        <w:rPr>
          <w:sz w:val="24"/>
        </w:rPr>
      </w:pPr>
      <w:r w:rsidRPr="00E133A0">
        <w:rPr>
          <w:sz w:val="24"/>
        </w:rPr>
        <w:t>писать поздравительную открытку с Новым годом, Рождеством, днём рождения (с опорой на образец);</w:t>
      </w:r>
    </w:p>
    <w:p w:rsidR="002E28F8" w:rsidRPr="00E133A0" w:rsidRDefault="002E28F8" w:rsidP="002E28F8">
      <w:pPr>
        <w:pStyle w:val="211"/>
        <w:spacing w:line="240" w:lineRule="auto"/>
        <w:rPr>
          <w:sz w:val="24"/>
        </w:rPr>
      </w:pPr>
      <w:r w:rsidRPr="00E133A0">
        <w:rPr>
          <w:sz w:val="24"/>
        </w:rPr>
        <w:t>писать по образцу краткое письмо зарубежному другу.</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в письменной форме кратко отвечать на вопросы к тексту;</w:t>
      </w:r>
    </w:p>
    <w:p w:rsidR="002E28F8" w:rsidRPr="00E133A0" w:rsidRDefault="002E28F8" w:rsidP="002E28F8">
      <w:pPr>
        <w:pStyle w:val="211"/>
        <w:spacing w:line="240" w:lineRule="auto"/>
        <w:rPr>
          <w:sz w:val="24"/>
        </w:rPr>
      </w:pPr>
      <w:r w:rsidRPr="00E133A0">
        <w:rPr>
          <w:spacing w:val="2"/>
          <w:sz w:val="24"/>
        </w:rPr>
        <w:t>составлять рассказ в письменной форме по плану/</w:t>
      </w:r>
      <w:r w:rsidRPr="00E133A0">
        <w:rPr>
          <w:sz w:val="24"/>
        </w:rPr>
        <w:t>ключевым словам;</w:t>
      </w:r>
    </w:p>
    <w:p w:rsidR="002E28F8" w:rsidRPr="00E133A0" w:rsidRDefault="002E28F8" w:rsidP="002E28F8">
      <w:pPr>
        <w:pStyle w:val="211"/>
        <w:spacing w:line="240" w:lineRule="auto"/>
        <w:rPr>
          <w:sz w:val="24"/>
        </w:rPr>
      </w:pPr>
      <w:r w:rsidRPr="00E133A0">
        <w:rPr>
          <w:sz w:val="24"/>
        </w:rPr>
        <w:t>заполнять простую анкету;</w:t>
      </w:r>
    </w:p>
    <w:p w:rsidR="002E28F8" w:rsidRPr="00E133A0" w:rsidRDefault="002E28F8" w:rsidP="002E28F8">
      <w:pPr>
        <w:pStyle w:val="211"/>
        <w:spacing w:line="240" w:lineRule="auto"/>
        <w:rPr>
          <w:sz w:val="24"/>
        </w:rPr>
      </w:pPr>
      <w:r w:rsidRPr="00E133A0">
        <w:rPr>
          <w:sz w:val="24"/>
        </w:rPr>
        <w:t>правильно оформлять конверт, сервисные поля в системе электронной почты (адрес, тема сообщения).</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Языковые средстваи навыки оперирования ими</w:t>
      </w:r>
    </w:p>
    <w:p w:rsidR="002E28F8" w:rsidRPr="00E133A0" w:rsidRDefault="002E28F8" w:rsidP="002E28F8">
      <w:pPr>
        <w:pStyle w:val="affc"/>
        <w:spacing w:line="240" w:lineRule="auto"/>
        <w:ind w:firstLine="454"/>
        <w:rPr>
          <w:rFonts w:ascii="Times New Roman" w:hAnsi="Times New Roman"/>
          <w:color w:val="auto"/>
          <w:sz w:val="24"/>
          <w:szCs w:val="24"/>
        </w:rPr>
      </w:pPr>
      <w:r w:rsidRPr="00E133A0">
        <w:rPr>
          <w:rFonts w:ascii="Times New Roman" w:hAnsi="Times New Roman"/>
          <w:b/>
          <w:bCs/>
          <w:iCs/>
          <w:color w:val="auto"/>
          <w:sz w:val="24"/>
          <w:szCs w:val="24"/>
        </w:rPr>
        <w:t>Графика, каллиграфия, орфография</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2E28F8" w:rsidRPr="00E133A0" w:rsidRDefault="002E28F8" w:rsidP="002E28F8">
      <w:pPr>
        <w:pStyle w:val="211"/>
        <w:spacing w:line="240" w:lineRule="auto"/>
        <w:rPr>
          <w:sz w:val="24"/>
        </w:rPr>
      </w:pPr>
      <w:r w:rsidRPr="00E133A0">
        <w:rPr>
          <w:spacing w:val="2"/>
          <w:sz w:val="24"/>
        </w:rPr>
        <w:t>пользоваться английским алфавитом, знать последова</w:t>
      </w:r>
      <w:r w:rsidRPr="00E133A0">
        <w:rPr>
          <w:sz w:val="24"/>
        </w:rPr>
        <w:t>тельность букв в нём;</w:t>
      </w:r>
    </w:p>
    <w:p w:rsidR="002E28F8" w:rsidRPr="00E133A0" w:rsidRDefault="002E28F8" w:rsidP="002E28F8">
      <w:pPr>
        <w:pStyle w:val="211"/>
        <w:spacing w:line="240" w:lineRule="auto"/>
        <w:rPr>
          <w:sz w:val="24"/>
        </w:rPr>
      </w:pPr>
      <w:r w:rsidRPr="00E133A0">
        <w:rPr>
          <w:sz w:val="24"/>
        </w:rPr>
        <w:t>списывать текст;</w:t>
      </w:r>
    </w:p>
    <w:p w:rsidR="002E28F8" w:rsidRPr="00E133A0" w:rsidRDefault="002E28F8" w:rsidP="002E28F8">
      <w:pPr>
        <w:pStyle w:val="211"/>
        <w:spacing w:line="240" w:lineRule="auto"/>
        <w:rPr>
          <w:sz w:val="24"/>
        </w:rPr>
      </w:pPr>
      <w:r w:rsidRPr="00E133A0">
        <w:rPr>
          <w:sz w:val="24"/>
        </w:rPr>
        <w:t>восстанавливать слово в соответствии с решаемой учебной задачей;</w:t>
      </w:r>
    </w:p>
    <w:p w:rsidR="002E28F8" w:rsidRPr="00E133A0" w:rsidRDefault="002E28F8" w:rsidP="002E28F8">
      <w:pPr>
        <w:pStyle w:val="211"/>
        <w:spacing w:line="240" w:lineRule="auto"/>
        <w:rPr>
          <w:sz w:val="24"/>
        </w:rPr>
      </w:pPr>
      <w:r w:rsidRPr="00E133A0">
        <w:rPr>
          <w:sz w:val="24"/>
        </w:rPr>
        <w:lastRenderedPageBreak/>
        <w:t>отличать буквы от знаков транскрипции.</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сравнивать и анализировать буквосочетания английского языка и их транскрипцию;</w:t>
      </w:r>
    </w:p>
    <w:p w:rsidR="002E28F8" w:rsidRPr="00E133A0" w:rsidRDefault="002E28F8" w:rsidP="002E28F8">
      <w:pPr>
        <w:pStyle w:val="211"/>
        <w:spacing w:line="240" w:lineRule="auto"/>
        <w:rPr>
          <w:sz w:val="24"/>
        </w:rPr>
      </w:pPr>
      <w:r w:rsidRPr="00E133A0">
        <w:rPr>
          <w:spacing w:val="-2"/>
          <w:sz w:val="24"/>
        </w:rPr>
        <w:t>группировать слова в соответствии с изученными пра</w:t>
      </w:r>
      <w:r w:rsidRPr="00E133A0">
        <w:rPr>
          <w:sz w:val="24"/>
        </w:rPr>
        <w:t>вилами чтения;</w:t>
      </w:r>
    </w:p>
    <w:p w:rsidR="002E28F8" w:rsidRPr="00E133A0" w:rsidRDefault="002E28F8" w:rsidP="002E28F8">
      <w:pPr>
        <w:pStyle w:val="211"/>
        <w:spacing w:line="240" w:lineRule="auto"/>
        <w:rPr>
          <w:sz w:val="24"/>
        </w:rPr>
      </w:pPr>
      <w:r w:rsidRPr="00E133A0">
        <w:rPr>
          <w:sz w:val="24"/>
        </w:rPr>
        <w:t>уточнять написание слова по словарю;</w:t>
      </w:r>
    </w:p>
    <w:p w:rsidR="002E28F8" w:rsidRPr="00E133A0" w:rsidRDefault="002E28F8" w:rsidP="002E28F8">
      <w:pPr>
        <w:pStyle w:val="211"/>
        <w:spacing w:line="240" w:lineRule="auto"/>
        <w:rPr>
          <w:sz w:val="24"/>
        </w:rPr>
      </w:pPr>
      <w:r w:rsidRPr="00E133A0">
        <w:rPr>
          <w:sz w:val="24"/>
        </w:rPr>
        <w:t>использовать экранный перевод отдельных слов (с русского языка на иностранный и обратно).</w:t>
      </w:r>
    </w:p>
    <w:p w:rsidR="002E28F8" w:rsidRPr="00E133A0" w:rsidRDefault="002E28F8" w:rsidP="002E28F8">
      <w:pPr>
        <w:pStyle w:val="affc"/>
        <w:spacing w:line="240" w:lineRule="auto"/>
        <w:ind w:firstLine="454"/>
        <w:rPr>
          <w:rFonts w:ascii="Times New Roman" w:hAnsi="Times New Roman"/>
          <w:color w:val="auto"/>
          <w:sz w:val="24"/>
          <w:szCs w:val="24"/>
        </w:rPr>
      </w:pPr>
      <w:r w:rsidRPr="00E133A0">
        <w:rPr>
          <w:rFonts w:ascii="Times New Roman" w:hAnsi="Times New Roman"/>
          <w:b/>
          <w:bCs/>
          <w:iCs/>
          <w:color w:val="auto"/>
          <w:sz w:val="24"/>
          <w:szCs w:val="24"/>
        </w:rPr>
        <w:t>Фонетическая сторона речи</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pacing w:val="2"/>
          <w:sz w:val="24"/>
        </w:rPr>
        <w:t xml:space="preserve">различать на слух и адекватно произносить все звуки </w:t>
      </w:r>
      <w:r w:rsidRPr="00E133A0">
        <w:rPr>
          <w:sz w:val="24"/>
        </w:rPr>
        <w:t>английского языка, соблюдая нормы произношения звуков;</w:t>
      </w:r>
    </w:p>
    <w:p w:rsidR="002E28F8" w:rsidRPr="00E133A0" w:rsidRDefault="002E28F8" w:rsidP="002E28F8">
      <w:pPr>
        <w:pStyle w:val="211"/>
        <w:spacing w:line="240" w:lineRule="auto"/>
        <w:rPr>
          <w:sz w:val="24"/>
        </w:rPr>
      </w:pPr>
      <w:r w:rsidRPr="00E133A0">
        <w:rPr>
          <w:sz w:val="24"/>
        </w:rPr>
        <w:t>соблюдать правильное ударение в изолированном слове, фразе;</w:t>
      </w:r>
    </w:p>
    <w:p w:rsidR="002E28F8" w:rsidRPr="00E133A0" w:rsidRDefault="002E28F8" w:rsidP="002E28F8">
      <w:pPr>
        <w:pStyle w:val="211"/>
        <w:spacing w:line="240" w:lineRule="auto"/>
        <w:rPr>
          <w:sz w:val="24"/>
        </w:rPr>
      </w:pPr>
      <w:r w:rsidRPr="00E133A0">
        <w:rPr>
          <w:sz w:val="24"/>
        </w:rPr>
        <w:t>различать коммуникативные типы предложений по интонации;</w:t>
      </w:r>
    </w:p>
    <w:p w:rsidR="002E28F8" w:rsidRPr="00E133A0" w:rsidRDefault="002E28F8" w:rsidP="002E28F8">
      <w:pPr>
        <w:pStyle w:val="211"/>
        <w:spacing w:line="240" w:lineRule="auto"/>
        <w:rPr>
          <w:sz w:val="24"/>
        </w:rPr>
      </w:pPr>
      <w:r w:rsidRPr="00E133A0">
        <w:rPr>
          <w:sz w:val="24"/>
        </w:rPr>
        <w:t>корректно произносить предложения с точки зрения их ритмико</w:t>
      </w:r>
      <w:r w:rsidRPr="00E133A0">
        <w:rPr>
          <w:sz w:val="24"/>
        </w:rPr>
        <w:noBreakHyphen/>
        <w:t>интонационных особенностей.</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 xml:space="preserve">распознавать связующее </w:t>
      </w:r>
      <w:r w:rsidRPr="00E133A0">
        <w:rPr>
          <w:b/>
          <w:bCs/>
          <w:sz w:val="24"/>
        </w:rPr>
        <w:t>r</w:t>
      </w:r>
      <w:r w:rsidRPr="00E133A0">
        <w:rPr>
          <w:sz w:val="24"/>
        </w:rPr>
        <w:t xml:space="preserve"> в речи и уметь его использовать;</w:t>
      </w:r>
    </w:p>
    <w:p w:rsidR="002E28F8" w:rsidRPr="00E133A0" w:rsidRDefault="002E28F8" w:rsidP="002E28F8">
      <w:pPr>
        <w:pStyle w:val="211"/>
        <w:spacing w:line="240" w:lineRule="auto"/>
        <w:rPr>
          <w:sz w:val="24"/>
        </w:rPr>
      </w:pPr>
      <w:r w:rsidRPr="00E133A0">
        <w:rPr>
          <w:sz w:val="24"/>
        </w:rPr>
        <w:t>соблюдать интонацию перечисления;</w:t>
      </w:r>
    </w:p>
    <w:p w:rsidR="002E28F8" w:rsidRPr="00E133A0" w:rsidRDefault="002E28F8" w:rsidP="002E28F8">
      <w:pPr>
        <w:pStyle w:val="211"/>
        <w:spacing w:line="240" w:lineRule="auto"/>
        <w:rPr>
          <w:sz w:val="24"/>
        </w:rPr>
      </w:pPr>
      <w:r w:rsidRPr="00E133A0">
        <w:rPr>
          <w:sz w:val="24"/>
        </w:rPr>
        <w:t>соблюдать правило отсутствия ударения на служебных словах (артиклях, союзах, предлогах);</w:t>
      </w:r>
    </w:p>
    <w:p w:rsidR="002E28F8" w:rsidRPr="00E133A0" w:rsidRDefault="002E28F8" w:rsidP="002E28F8">
      <w:pPr>
        <w:pStyle w:val="211"/>
        <w:spacing w:line="240" w:lineRule="auto"/>
        <w:rPr>
          <w:sz w:val="24"/>
        </w:rPr>
      </w:pPr>
      <w:r w:rsidRPr="00E133A0">
        <w:rPr>
          <w:sz w:val="24"/>
        </w:rPr>
        <w:t>читать изучаемые слова по транскрипции.</w:t>
      </w:r>
    </w:p>
    <w:p w:rsidR="002E28F8" w:rsidRPr="00E133A0" w:rsidRDefault="002E28F8" w:rsidP="002E28F8">
      <w:pPr>
        <w:pStyle w:val="affc"/>
        <w:spacing w:line="240" w:lineRule="auto"/>
        <w:ind w:firstLine="454"/>
        <w:rPr>
          <w:rFonts w:ascii="Times New Roman" w:hAnsi="Times New Roman"/>
          <w:color w:val="auto"/>
          <w:sz w:val="24"/>
          <w:szCs w:val="24"/>
        </w:rPr>
      </w:pPr>
      <w:r w:rsidRPr="00E133A0">
        <w:rPr>
          <w:rFonts w:ascii="Times New Roman" w:hAnsi="Times New Roman"/>
          <w:b/>
          <w:bCs/>
          <w:iCs/>
          <w:color w:val="auto"/>
          <w:sz w:val="24"/>
          <w:szCs w:val="24"/>
        </w:rPr>
        <w:t>Лексическая сторона речи</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z w:val="24"/>
        </w:rPr>
        <w:t>узнавать в письменном и устном тексте изученные лексические единицы, в том числе словосочетания, в пределах тематики на уровне  начальногообразования;</w:t>
      </w:r>
    </w:p>
    <w:p w:rsidR="002E28F8" w:rsidRPr="00E133A0" w:rsidRDefault="002E28F8" w:rsidP="002E28F8">
      <w:pPr>
        <w:pStyle w:val="211"/>
        <w:spacing w:line="240" w:lineRule="auto"/>
        <w:rPr>
          <w:sz w:val="24"/>
        </w:rPr>
      </w:pPr>
      <w:r w:rsidRPr="00E133A0">
        <w:rPr>
          <w:spacing w:val="2"/>
          <w:sz w:val="24"/>
        </w:rPr>
        <w:t xml:space="preserve">оперировать в процессе общения активной лексикой в </w:t>
      </w:r>
      <w:r w:rsidRPr="00E133A0">
        <w:rPr>
          <w:sz w:val="24"/>
        </w:rPr>
        <w:t>соответствии с коммуникативной задачей;</w:t>
      </w:r>
    </w:p>
    <w:p w:rsidR="002E28F8" w:rsidRPr="00E133A0" w:rsidRDefault="002E28F8" w:rsidP="002E28F8">
      <w:pPr>
        <w:pStyle w:val="211"/>
        <w:spacing w:line="240" w:lineRule="auto"/>
        <w:rPr>
          <w:sz w:val="24"/>
        </w:rPr>
      </w:pPr>
      <w:r w:rsidRPr="00E133A0">
        <w:rPr>
          <w:sz w:val="24"/>
        </w:rPr>
        <w:t>восстанавливать текст в соответствии с решаемой учебной задачей.</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узнавать простые словообразовательные элементы;</w:t>
      </w:r>
    </w:p>
    <w:p w:rsidR="002E28F8" w:rsidRPr="00E133A0" w:rsidRDefault="002E28F8" w:rsidP="002E28F8">
      <w:pPr>
        <w:pStyle w:val="211"/>
        <w:spacing w:line="240" w:lineRule="auto"/>
        <w:rPr>
          <w:sz w:val="24"/>
        </w:rPr>
      </w:pPr>
      <w:r w:rsidRPr="00E133A0">
        <w:rPr>
          <w:sz w:val="24"/>
        </w:rPr>
        <w:t>опираться на языковую догадку в процессе чтения и аудирования (интернациональные и сложные слова).</w:t>
      </w:r>
    </w:p>
    <w:p w:rsidR="002E28F8" w:rsidRPr="00E133A0" w:rsidRDefault="002E28F8" w:rsidP="002E28F8">
      <w:pPr>
        <w:pStyle w:val="affc"/>
        <w:spacing w:line="240" w:lineRule="auto"/>
        <w:ind w:firstLine="454"/>
        <w:rPr>
          <w:rFonts w:ascii="Times New Roman" w:hAnsi="Times New Roman"/>
          <w:color w:val="auto"/>
          <w:sz w:val="24"/>
          <w:szCs w:val="24"/>
        </w:rPr>
      </w:pPr>
      <w:r w:rsidRPr="00E133A0">
        <w:rPr>
          <w:rFonts w:ascii="Times New Roman" w:hAnsi="Times New Roman"/>
          <w:b/>
          <w:bCs/>
          <w:iCs/>
          <w:color w:val="auto"/>
          <w:sz w:val="24"/>
          <w:szCs w:val="24"/>
        </w:rPr>
        <w:t>Грамматическая сторона речи</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z w:val="24"/>
        </w:rPr>
        <w:t>распознавать и употреблять в речи основные коммуникативные типы предложений;</w:t>
      </w:r>
    </w:p>
    <w:p w:rsidR="002E28F8" w:rsidRPr="00E133A0" w:rsidRDefault="002E28F8" w:rsidP="002E28F8">
      <w:pPr>
        <w:pStyle w:val="211"/>
        <w:spacing w:line="240" w:lineRule="auto"/>
        <w:rPr>
          <w:sz w:val="24"/>
        </w:rPr>
      </w:pPr>
      <w:r w:rsidRPr="00E133A0">
        <w:rPr>
          <w:sz w:val="24"/>
        </w:rPr>
        <w:t xml:space="preserve">распознавать в тексте и употреблять в речи изученные </w:t>
      </w:r>
      <w:r w:rsidRPr="00E133A0">
        <w:rPr>
          <w:spacing w:val="2"/>
          <w:sz w:val="24"/>
        </w:rPr>
        <w:t>части речи: существительные с определённым/неопределён</w:t>
      </w:r>
      <w:r w:rsidRPr="00E133A0">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E133A0">
        <w:rPr>
          <w:spacing w:val="2"/>
          <w:sz w:val="24"/>
        </w:rPr>
        <w:t>ные, притяжательные и указательные местоимения; прила</w:t>
      </w:r>
      <w:r w:rsidRPr="00E133A0">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E133A0">
        <w:rPr>
          <w:spacing w:val="-128"/>
          <w:sz w:val="24"/>
        </w:rPr>
        <w:t>ы</w:t>
      </w:r>
      <w:r w:rsidRPr="00E133A0">
        <w:rPr>
          <w:spacing w:val="26"/>
          <w:sz w:val="24"/>
        </w:rPr>
        <w:t>´</w:t>
      </w:r>
      <w:r w:rsidRPr="00E133A0">
        <w:rPr>
          <w:sz w:val="24"/>
        </w:rPr>
        <w:t>х и пространственных отношений.</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узнавать сложносочинённые предложения с союзами and и but;</w:t>
      </w:r>
    </w:p>
    <w:p w:rsidR="002E28F8" w:rsidRPr="00E133A0" w:rsidRDefault="002E28F8" w:rsidP="002E28F8">
      <w:pPr>
        <w:pStyle w:val="211"/>
        <w:spacing w:line="240" w:lineRule="auto"/>
        <w:rPr>
          <w:sz w:val="24"/>
          <w:lang w:val="en-US"/>
        </w:rPr>
      </w:pPr>
      <w:r w:rsidRPr="00E133A0">
        <w:rPr>
          <w:sz w:val="24"/>
        </w:rPr>
        <w:t xml:space="preserve">использовать в речи безличные предложения (It’s cold. </w:t>
      </w:r>
      <w:r w:rsidRPr="00E133A0">
        <w:rPr>
          <w:sz w:val="24"/>
          <w:lang w:val="en-US"/>
        </w:rPr>
        <w:t xml:space="preserve">It’s 5 o’clock. It’s interesting), </w:t>
      </w:r>
      <w:r w:rsidRPr="00E133A0">
        <w:rPr>
          <w:sz w:val="24"/>
        </w:rPr>
        <w:t>предложениясконструкцией</w:t>
      </w:r>
      <w:r w:rsidRPr="00E133A0">
        <w:rPr>
          <w:sz w:val="24"/>
          <w:lang w:val="en-US"/>
        </w:rPr>
        <w:t xml:space="preserve"> there is/there are;</w:t>
      </w:r>
    </w:p>
    <w:p w:rsidR="002E28F8" w:rsidRPr="00E133A0" w:rsidRDefault="002E28F8" w:rsidP="002E28F8">
      <w:pPr>
        <w:pStyle w:val="211"/>
        <w:spacing w:line="240" w:lineRule="auto"/>
        <w:rPr>
          <w:sz w:val="24"/>
          <w:lang w:val="en-US"/>
        </w:rPr>
      </w:pPr>
      <w:r w:rsidRPr="00E133A0">
        <w:rPr>
          <w:sz w:val="24"/>
        </w:rPr>
        <w:t xml:space="preserve">оперировать в речи неопределёнными местоимениями some, any (некоторые случаи употребления: Can I have some tea? </w:t>
      </w:r>
      <w:r w:rsidRPr="00E133A0">
        <w:rPr>
          <w:sz w:val="24"/>
          <w:lang w:val="en-US"/>
        </w:rPr>
        <w:t>Is there any milk in the fridge? — No, there isn’t any);</w:t>
      </w:r>
    </w:p>
    <w:p w:rsidR="002E28F8" w:rsidRPr="00E133A0" w:rsidRDefault="002E28F8" w:rsidP="002E28F8">
      <w:pPr>
        <w:pStyle w:val="211"/>
        <w:spacing w:line="240" w:lineRule="auto"/>
        <w:rPr>
          <w:sz w:val="24"/>
          <w:lang w:val="en-US"/>
        </w:rPr>
      </w:pPr>
      <w:r w:rsidRPr="00E133A0">
        <w:rPr>
          <w:sz w:val="24"/>
        </w:rPr>
        <w:t>оперироватьвречинаречиямивремени</w:t>
      </w:r>
      <w:r w:rsidRPr="00E133A0">
        <w:rPr>
          <w:sz w:val="24"/>
          <w:lang w:val="en-US"/>
        </w:rPr>
        <w:t xml:space="preserve"> (yesterday, tomorrow, never, usually, often, sometimes); </w:t>
      </w:r>
      <w:r w:rsidRPr="00E133A0">
        <w:rPr>
          <w:sz w:val="24"/>
        </w:rPr>
        <w:t>наречиямистепени</w:t>
      </w:r>
      <w:r w:rsidRPr="00E133A0">
        <w:rPr>
          <w:sz w:val="24"/>
          <w:lang w:val="en-US"/>
        </w:rPr>
        <w:t xml:space="preserve"> (much, little, very);</w:t>
      </w:r>
    </w:p>
    <w:p w:rsidR="002E28F8" w:rsidRPr="00E133A0" w:rsidRDefault="002E28F8" w:rsidP="002E28F8">
      <w:pPr>
        <w:pStyle w:val="211"/>
        <w:spacing w:line="240" w:lineRule="auto"/>
        <w:rPr>
          <w:sz w:val="24"/>
        </w:rPr>
      </w:pPr>
      <w:r w:rsidRPr="00E133A0">
        <w:rPr>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2E28F8" w:rsidRPr="00E133A0" w:rsidRDefault="002E28F8" w:rsidP="00077A22">
      <w:pPr>
        <w:pStyle w:val="affff2"/>
        <w:numPr>
          <w:ilvl w:val="2"/>
          <w:numId w:val="58"/>
        </w:numPr>
        <w:spacing w:line="240" w:lineRule="auto"/>
        <w:ind w:left="0" w:firstLine="0"/>
        <w:rPr>
          <w:sz w:val="24"/>
        </w:rPr>
      </w:pPr>
      <w:bookmarkStart w:id="22" w:name="_Toc288394064"/>
      <w:bookmarkStart w:id="23" w:name="_Toc288410531"/>
      <w:bookmarkStart w:id="24" w:name="_Toc288410660"/>
      <w:bookmarkStart w:id="25" w:name="_Toc294246075"/>
      <w:r w:rsidRPr="00E133A0">
        <w:rPr>
          <w:sz w:val="24"/>
        </w:rPr>
        <w:t>Математика и информатика</w:t>
      </w:r>
      <w:bookmarkEnd w:id="22"/>
      <w:bookmarkEnd w:id="23"/>
      <w:bookmarkEnd w:id="24"/>
      <w:bookmarkEnd w:id="25"/>
    </w:p>
    <w:p w:rsidR="002E28F8" w:rsidRPr="00E133A0" w:rsidRDefault="002E28F8" w:rsidP="002E28F8">
      <w:pPr>
        <w:tabs>
          <w:tab w:val="left" w:pos="142"/>
          <w:tab w:val="left" w:leader="dot" w:pos="624"/>
          <w:tab w:val="left" w:pos="851"/>
        </w:tabs>
        <w:ind w:firstLine="851"/>
        <w:jc w:val="both"/>
        <w:rPr>
          <w:rStyle w:val="Zag11"/>
          <w:rFonts w:eastAsia="@Arial Unicode MS"/>
          <w:lang w:val="ru-RU"/>
        </w:rPr>
      </w:pPr>
      <w:r w:rsidRPr="00E133A0">
        <w:rPr>
          <w:rStyle w:val="Zag11"/>
          <w:rFonts w:eastAsia="@Arial Unicode MS"/>
          <w:lang w:val="ru-RU"/>
        </w:rPr>
        <w:t>В результате изучения курса математики обучающиеся на уровне начального общего образования:</w:t>
      </w:r>
    </w:p>
    <w:p w:rsidR="002E28F8" w:rsidRPr="00E133A0" w:rsidRDefault="002E28F8" w:rsidP="002E28F8">
      <w:pPr>
        <w:tabs>
          <w:tab w:val="left" w:pos="142"/>
          <w:tab w:val="left" w:leader="dot" w:pos="624"/>
        </w:tabs>
        <w:ind w:firstLine="709"/>
        <w:jc w:val="both"/>
        <w:rPr>
          <w:rStyle w:val="Zag11"/>
          <w:rFonts w:eastAsia="@Arial Unicode MS"/>
          <w:lang w:val="ru-RU"/>
        </w:rPr>
      </w:pPr>
      <w:r w:rsidRPr="00E133A0">
        <w:rPr>
          <w:rStyle w:val="Zag11"/>
          <w:rFonts w:eastAsia="@Arial Unicode MS"/>
          <w:lang w:val="ru-RU"/>
        </w:rPr>
        <w:t xml:space="preserve">научатся использовать начальные математические знания для описания окружающих </w:t>
      </w:r>
      <w:r w:rsidRPr="00E133A0">
        <w:rPr>
          <w:rStyle w:val="Zag11"/>
          <w:rFonts w:eastAsia="@Arial Unicode MS"/>
          <w:lang w:val="ru-RU"/>
        </w:rPr>
        <w:lastRenderedPageBreak/>
        <w:t>предметов, процессов, явлений, оценки количественных и пространственных отношений;</w:t>
      </w:r>
    </w:p>
    <w:p w:rsidR="002E28F8" w:rsidRPr="00E133A0" w:rsidRDefault="002E28F8" w:rsidP="002E28F8">
      <w:pPr>
        <w:tabs>
          <w:tab w:val="left" w:pos="142"/>
          <w:tab w:val="left" w:leader="dot" w:pos="624"/>
        </w:tabs>
        <w:ind w:firstLine="709"/>
        <w:jc w:val="both"/>
        <w:rPr>
          <w:rStyle w:val="Zag11"/>
          <w:rFonts w:eastAsia="@Arial Unicode MS"/>
          <w:lang w:val="ru-RU"/>
        </w:rPr>
      </w:pPr>
      <w:r w:rsidRPr="00E133A0">
        <w:rPr>
          <w:rStyle w:val="Zag11"/>
          <w:rFonts w:eastAsia="@Arial Unicode MS"/>
          <w:lang w:val="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2E28F8" w:rsidRPr="00E133A0" w:rsidRDefault="002E28F8" w:rsidP="002E28F8">
      <w:pPr>
        <w:tabs>
          <w:tab w:val="left" w:pos="142"/>
          <w:tab w:val="left" w:leader="dot" w:pos="624"/>
        </w:tabs>
        <w:ind w:firstLine="709"/>
        <w:jc w:val="both"/>
        <w:rPr>
          <w:rStyle w:val="Zag11"/>
          <w:rFonts w:eastAsia="@Arial Unicode MS"/>
          <w:lang w:val="ru-RU"/>
        </w:rPr>
      </w:pPr>
      <w:r w:rsidRPr="00E133A0">
        <w:rPr>
          <w:rStyle w:val="Zag11"/>
          <w:rFonts w:eastAsia="@Arial Unicode MS"/>
          <w:lang w:val="ru-RU"/>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2E28F8" w:rsidRPr="00E133A0" w:rsidRDefault="002E28F8" w:rsidP="002E28F8">
      <w:pPr>
        <w:tabs>
          <w:tab w:val="left" w:pos="142"/>
          <w:tab w:val="left" w:leader="dot" w:pos="624"/>
        </w:tabs>
        <w:ind w:firstLine="709"/>
        <w:jc w:val="both"/>
        <w:rPr>
          <w:rStyle w:val="Zag11"/>
          <w:rFonts w:eastAsia="@Arial Unicode MS"/>
          <w:lang w:val="ru-RU"/>
        </w:rPr>
      </w:pPr>
      <w:r w:rsidRPr="00E133A0">
        <w:rPr>
          <w:rStyle w:val="Zag11"/>
          <w:rFonts w:eastAsia="@Arial Unicode MS"/>
          <w:lang w:val="ru-RU"/>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2E28F8" w:rsidRPr="00E133A0" w:rsidRDefault="002E28F8" w:rsidP="002E28F8">
      <w:pPr>
        <w:tabs>
          <w:tab w:val="left" w:pos="142"/>
          <w:tab w:val="left" w:leader="dot" w:pos="624"/>
        </w:tabs>
        <w:ind w:firstLine="709"/>
        <w:jc w:val="both"/>
        <w:rPr>
          <w:rStyle w:val="Zag11"/>
          <w:rFonts w:eastAsia="@Arial Unicode MS"/>
          <w:lang w:val="ru-RU"/>
        </w:rPr>
      </w:pPr>
      <w:r w:rsidRPr="00E133A0">
        <w:rPr>
          <w:rStyle w:val="Zag11"/>
          <w:rFonts w:eastAsia="@Arial Unicode MS"/>
          <w:lang w:val="ru-RU"/>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2E28F8" w:rsidRPr="00E133A0" w:rsidRDefault="002E28F8" w:rsidP="002E28F8">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E133A0">
        <w:rPr>
          <w:rStyle w:val="Zag11"/>
          <w:rFonts w:eastAsia="@Arial Unicode MS"/>
          <w:i w:val="0"/>
          <w:iCs w:val="0"/>
          <w:color w:val="auto"/>
          <w:lang w:val="ru-RU"/>
        </w:rPr>
        <w:t>приобретут в ходе работы с таблицами и диаграммами важные для практико</w:t>
      </w:r>
      <w:r w:rsidRPr="00E133A0">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2E28F8" w:rsidRPr="002E28F8"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t>Числа и величины</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2E28F8">
      <w:pPr>
        <w:pStyle w:val="211"/>
        <w:spacing w:line="240" w:lineRule="auto"/>
        <w:rPr>
          <w:sz w:val="24"/>
        </w:rPr>
      </w:pPr>
      <w:r w:rsidRPr="002E28F8">
        <w:rPr>
          <w:sz w:val="24"/>
        </w:rPr>
        <w:t>читать, записывать, сравнивать, упорядочивать числа от нуля до миллиона;</w:t>
      </w:r>
    </w:p>
    <w:p w:rsidR="002E28F8" w:rsidRPr="002E28F8" w:rsidRDefault="002E28F8" w:rsidP="002E28F8">
      <w:pPr>
        <w:pStyle w:val="211"/>
        <w:spacing w:line="240" w:lineRule="auto"/>
        <w:rPr>
          <w:sz w:val="24"/>
        </w:rPr>
      </w:pPr>
      <w:r w:rsidRPr="002E28F8">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2E28F8" w:rsidRPr="002E28F8" w:rsidRDefault="002E28F8" w:rsidP="002E28F8">
      <w:pPr>
        <w:pStyle w:val="211"/>
        <w:spacing w:line="240" w:lineRule="auto"/>
        <w:rPr>
          <w:sz w:val="24"/>
        </w:rPr>
      </w:pPr>
      <w:r w:rsidRPr="002E28F8">
        <w:rPr>
          <w:spacing w:val="2"/>
          <w:sz w:val="24"/>
        </w:rPr>
        <w:t xml:space="preserve">группировать числа по заданному или самостоятельно </w:t>
      </w:r>
      <w:r w:rsidRPr="002E28F8">
        <w:rPr>
          <w:sz w:val="24"/>
        </w:rPr>
        <w:t>установленному признаку;</w:t>
      </w:r>
    </w:p>
    <w:p w:rsidR="002E28F8" w:rsidRPr="002E28F8" w:rsidRDefault="002E28F8" w:rsidP="002E28F8">
      <w:pPr>
        <w:pStyle w:val="211"/>
        <w:spacing w:line="240" w:lineRule="auto"/>
        <w:rPr>
          <w:sz w:val="24"/>
        </w:rPr>
      </w:pPr>
      <w:r w:rsidRPr="002E28F8">
        <w:rPr>
          <w:sz w:val="24"/>
        </w:rPr>
        <w:t>классифицировать числа по одному или нескольким основаниям, объяснять свои действия;</w:t>
      </w:r>
    </w:p>
    <w:p w:rsidR="002E28F8" w:rsidRPr="002E28F8" w:rsidRDefault="002E28F8" w:rsidP="002E28F8">
      <w:pPr>
        <w:pStyle w:val="211"/>
        <w:spacing w:line="240" w:lineRule="auto"/>
        <w:rPr>
          <w:iCs/>
          <w:sz w:val="24"/>
        </w:rPr>
      </w:pPr>
      <w:r w:rsidRPr="002E28F8">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2E28F8" w:rsidRPr="002E28F8" w:rsidRDefault="002E28F8" w:rsidP="002E28F8">
      <w:pPr>
        <w:pStyle w:val="afff8"/>
        <w:spacing w:line="240" w:lineRule="auto"/>
        <w:ind w:firstLine="454"/>
        <w:rPr>
          <w:rFonts w:ascii="Times New Roman" w:hAnsi="Times New Roman"/>
          <w:b/>
          <w:i w:val="0"/>
          <w:color w:val="auto"/>
          <w:sz w:val="24"/>
          <w:szCs w:val="24"/>
        </w:rPr>
      </w:pPr>
      <w:r w:rsidRPr="002E28F8">
        <w:rPr>
          <w:rFonts w:ascii="Times New Roman" w:hAnsi="Times New Roman"/>
          <w:b/>
          <w:i w:val="0"/>
          <w:color w:val="auto"/>
          <w:sz w:val="24"/>
          <w:szCs w:val="24"/>
        </w:rPr>
        <w:t>Выпускник получит возможность научиться:</w:t>
      </w:r>
    </w:p>
    <w:p w:rsidR="002E28F8" w:rsidRPr="002E28F8" w:rsidRDefault="002E28F8" w:rsidP="002E28F8">
      <w:pPr>
        <w:pStyle w:val="211"/>
        <w:spacing w:line="240" w:lineRule="auto"/>
        <w:rPr>
          <w:i/>
          <w:spacing w:val="-2"/>
          <w:sz w:val="24"/>
        </w:rPr>
      </w:pPr>
      <w:r w:rsidRPr="002E28F8">
        <w:rPr>
          <w:i/>
          <w:spacing w:val="-2"/>
          <w:sz w:val="24"/>
        </w:rPr>
        <w:t>выбирать единицу для измерения данной величины (длины, массы, площади, времени), объяснять свои действия.</w:t>
      </w:r>
    </w:p>
    <w:p w:rsidR="002E28F8" w:rsidRPr="002E28F8"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t>Арифметические действия</w:t>
      </w:r>
    </w:p>
    <w:p w:rsidR="002E28F8" w:rsidRPr="002E28F8" w:rsidRDefault="002E28F8" w:rsidP="002E28F8">
      <w:pPr>
        <w:pStyle w:val="affc"/>
        <w:spacing w:line="240" w:lineRule="auto"/>
        <w:ind w:firstLine="454"/>
        <w:rPr>
          <w:rFonts w:ascii="Times New Roman" w:hAnsi="Times New Roman"/>
          <w:b/>
          <w:iCs/>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2E28F8">
      <w:pPr>
        <w:pStyle w:val="211"/>
        <w:spacing w:line="240" w:lineRule="auto"/>
        <w:rPr>
          <w:sz w:val="24"/>
        </w:rPr>
      </w:pPr>
      <w:r w:rsidRPr="002E28F8">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2E28F8">
        <w:rPr>
          <w:rFonts w:eastAsia="MS Mincho"/>
          <w:sz w:val="24"/>
        </w:rPr>
        <w:t> </w:t>
      </w:r>
      <w:r w:rsidRPr="002E28F8">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2E28F8" w:rsidRPr="002E28F8" w:rsidRDefault="002E28F8" w:rsidP="002E28F8">
      <w:pPr>
        <w:pStyle w:val="211"/>
        <w:spacing w:line="240" w:lineRule="auto"/>
        <w:rPr>
          <w:sz w:val="24"/>
        </w:rPr>
      </w:pPr>
      <w:r w:rsidRPr="002E28F8">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2E28F8" w:rsidRPr="002E28F8" w:rsidRDefault="002E28F8" w:rsidP="002E28F8">
      <w:pPr>
        <w:pStyle w:val="211"/>
        <w:spacing w:line="240" w:lineRule="auto"/>
        <w:rPr>
          <w:sz w:val="24"/>
        </w:rPr>
      </w:pPr>
      <w:r w:rsidRPr="002E28F8">
        <w:rPr>
          <w:sz w:val="24"/>
        </w:rPr>
        <w:t>выделять неизвестный компонент арифметического действия и находить его значение;</w:t>
      </w:r>
    </w:p>
    <w:p w:rsidR="002E28F8" w:rsidRPr="002E28F8" w:rsidRDefault="002E28F8" w:rsidP="002E28F8">
      <w:pPr>
        <w:pStyle w:val="211"/>
        <w:spacing w:line="240" w:lineRule="auto"/>
        <w:rPr>
          <w:sz w:val="24"/>
        </w:rPr>
      </w:pPr>
      <w:r w:rsidRPr="002E28F8">
        <w:rPr>
          <w:sz w:val="24"/>
        </w:rPr>
        <w:t>вычислять значение числового выражения (содержащего 2—3</w:t>
      </w:r>
      <w:r w:rsidRPr="002E28F8">
        <w:rPr>
          <w:sz w:val="24"/>
        </w:rPr>
        <w:t> </w:t>
      </w:r>
      <w:r w:rsidRPr="002E28F8">
        <w:rPr>
          <w:sz w:val="24"/>
        </w:rPr>
        <w:t>арифметических действия, со скобками и без скобок).</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выполнять действия с величинами;</w:t>
      </w:r>
    </w:p>
    <w:p w:rsidR="002E28F8" w:rsidRPr="00E133A0" w:rsidRDefault="002E28F8" w:rsidP="002E28F8">
      <w:pPr>
        <w:pStyle w:val="211"/>
        <w:spacing w:line="240" w:lineRule="auto"/>
        <w:rPr>
          <w:sz w:val="24"/>
        </w:rPr>
      </w:pPr>
      <w:r w:rsidRPr="00E133A0">
        <w:rPr>
          <w:sz w:val="24"/>
        </w:rPr>
        <w:t>использовать свойства арифметических действий для удобства вычислений;</w:t>
      </w:r>
    </w:p>
    <w:p w:rsidR="002E28F8" w:rsidRPr="00E133A0" w:rsidRDefault="002E28F8" w:rsidP="002E28F8">
      <w:pPr>
        <w:pStyle w:val="211"/>
        <w:spacing w:line="240" w:lineRule="auto"/>
        <w:rPr>
          <w:sz w:val="24"/>
        </w:rPr>
      </w:pPr>
      <w:r w:rsidRPr="00E133A0">
        <w:rPr>
          <w:sz w:val="24"/>
        </w:rPr>
        <w:t>проводить проверку правильности вычислений (с помощью обратного действия, прикидки и оценки результата действия и</w:t>
      </w:r>
      <w:r w:rsidRPr="00E133A0">
        <w:rPr>
          <w:sz w:val="24"/>
        </w:rPr>
        <w:t> </w:t>
      </w:r>
      <w:r w:rsidRPr="00E133A0">
        <w:rPr>
          <w:sz w:val="24"/>
        </w:rPr>
        <w:t>др.).</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Работа с текстовыми задачами</w:t>
      </w:r>
    </w:p>
    <w:p w:rsidR="002E28F8" w:rsidRPr="00E133A0" w:rsidRDefault="002E28F8" w:rsidP="002E28F8">
      <w:pPr>
        <w:pStyle w:val="affc"/>
        <w:spacing w:line="240" w:lineRule="auto"/>
        <w:ind w:firstLine="454"/>
        <w:rPr>
          <w:rFonts w:ascii="Times New Roman" w:hAnsi="Times New Roman"/>
          <w:b/>
          <w:iCs/>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2E28F8" w:rsidRPr="00E133A0" w:rsidRDefault="002E28F8" w:rsidP="002E28F8">
      <w:pPr>
        <w:pStyle w:val="211"/>
        <w:spacing w:line="240" w:lineRule="auto"/>
        <w:rPr>
          <w:sz w:val="24"/>
        </w:rPr>
      </w:pPr>
      <w:r w:rsidRPr="00E133A0">
        <w:rPr>
          <w:spacing w:val="-2"/>
          <w:sz w:val="24"/>
        </w:rPr>
        <w:t>решать арифметическим способом (в 1—2</w:t>
      </w:r>
      <w:r w:rsidRPr="00E133A0">
        <w:rPr>
          <w:iCs/>
          <w:spacing w:val="-2"/>
          <w:sz w:val="24"/>
        </w:rPr>
        <w:t> </w:t>
      </w:r>
      <w:r w:rsidRPr="00E133A0">
        <w:rPr>
          <w:spacing w:val="-2"/>
          <w:sz w:val="24"/>
        </w:rPr>
        <w:t xml:space="preserve">действия) </w:t>
      </w:r>
      <w:r w:rsidRPr="00E133A0">
        <w:rPr>
          <w:sz w:val="24"/>
        </w:rPr>
        <w:t>учебные задачи и задачи, связанные с повседневной жизнью;</w:t>
      </w:r>
    </w:p>
    <w:p w:rsidR="002E28F8" w:rsidRPr="00E133A0" w:rsidRDefault="002E28F8" w:rsidP="002E28F8">
      <w:pPr>
        <w:pStyle w:val="211"/>
        <w:spacing w:line="240" w:lineRule="auto"/>
        <w:rPr>
          <w:sz w:val="24"/>
        </w:rPr>
      </w:pPr>
      <w:r w:rsidRPr="00E133A0">
        <w:rPr>
          <w:sz w:val="24"/>
        </w:rPr>
        <w:lastRenderedPageBreak/>
        <w:t>решать задачи на нахождение доли величины и вели</w:t>
      </w:r>
      <w:r w:rsidRPr="00E133A0">
        <w:rPr>
          <w:spacing w:val="2"/>
          <w:sz w:val="24"/>
        </w:rPr>
        <w:t xml:space="preserve">чины по значению её доли (половина, треть, четверть, </w:t>
      </w:r>
      <w:r w:rsidRPr="00E133A0">
        <w:rPr>
          <w:sz w:val="24"/>
        </w:rPr>
        <w:t>пятая, десятая часть);</w:t>
      </w:r>
    </w:p>
    <w:p w:rsidR="002E28F8" w:rsidRPr="00E133A0" w:rsidRDefault="002E28F8" w:rsidP="002E28F8">
      <w:pPr>
        <w:pStyle w:val="211"/>
        <w:spacing w:line="240" w:lineRule="auto"/>
        <w:rPr>
          <w:sz w:val="24"/>
        </w:rPr>
      </w:pPr>
      <w:r w:rsidRPr="00E133A0">
        <w:rPr>
          <w:sz w:val="24"/>
        </w:rPr>
        <w:t>оценивать правильность хода решения и реальность ответа на вопрос задачи.</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решать задачи в 3—4 действия;</w:t>
      </w:r>
    </w:p>
    <w:p w:rsidR="002E28F8" w:rsidRPr="00E133A0" w:rsidRDefault="002E28F8" w:rsidP="002E28F8">
      <w:pPr>
        <w:pStyle w:val="211"/>
        <w:spacing w:line="240" w:lineRule="auto"/>
        <w:rPr>
          <w:sz w:val="24"/>
        </w:rPr>
      </w:pPr>
      <w:r w:rsidRPr="00E133A0">
        <w:rPr>
          <w:sz w:val="24"/>
        </w:rPr>
        <w:t>находить разные способы решения задачи.</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Пространственныеотношения</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Геометрические фигуры</w:t>
      </w:r>
    </w:p>
    <w:p w:rsidR="002E28F8" w:rsidRPr="00E133A0" w:rsidRDefault="002E28F8" w:rsidP="002E28F8">
      <w:pPr>
        <w:pStyle w:val="affc"/>
        <w:spacing w:line="240" w:lineRule="auto"/>
        <w:ind w:firstLine="454"/>
        <w:rPr>
          <w:rFonts w:ascii="Times New Roman" w:hAnsi="Times New Roman"/>
          <w:b/>
          <w:iCs/>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z w:val="24"/>
        </w:rPr>
        <w:t>описывать взаимное расположение предметов в пространстве и на плоскости;</w:t>
      </w:r>
    </w:p>
    <w:p w:rsidR="002E28F8" w:rsidRPr="00E133A0" w:rsidRDefault="002E28F8" w:rsidP="002E28F8">
      <w:pPr>
        <w:pStyle w:val="211"/>
        <w:spacing w:line="240" w:lineRule="auto"/>
        <w:rPr>
          <w:sz w:val="24"/>
        </w:rPr>
      </w:pPr>
      <w:r w:rsidRPr="00E133A0">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2E28F8" w:rsidRPr="00E133A0" w:rsidRDefault="002E28F8" w:rsidP="002E28F8">
      <w:pPr>
        <w:pStyle w:val="211"/>
        <w:spacing w:line="240" w:lineRule="auto"/>
        <w:rPr>
          <w:sz w:val="24"/>
        </w:rPr>
      </w:pPr>
      <w:r w:rsidRPr="00E133A0">
        <w:rPr>
          <w:sz w:val="24"/>
        </w:rPr>
        <w:t>выполнять построение геометрических фигур с заданными измерениями (отрезок, квадрат, прямоугольник) с помощью линейки, угольника;</w:t>
      </w:r>
    </w:p>
    <w:p w:rsidR="002E28F8" w:rsidRPr="00E133A0" w:rsidRDefault="002E28F8" w:rsidP="002E28F8">
      <w:pPr>
        <w:pStyle w:val="211"/>
        <w:spacing w:line="240" w:lineRule="auto"/>
        <w:rPr>
          <w:sz w:val="24"/>
        </w:rPr>
      </w:pPr>
      <w:r w:rsidRPr="00E133A0">
        <w:rPr>
          <w:sz w:val="24"/>
        </w:rPr>
        <w:t>использовать свойства прямоугольника и квадрата для решения задач;</w:t>
      </w:r>
    </w:p>
    <w:p w:rsidR="002E28F8" w:rsidRPr="00E133A0" w:rsidRDefault="002E28F8" w:rsidP="002E28F8">
      <w:pPr>
        <w:pStyle w:val="211"/>
        <w:spacing w:line="240" w:lineRule="auto"/>
        <w:rPr>
          <w:sz w:val="24"/>
        </w:rPr>
      </w:pPr>
      <w:r w:rsidRPr="00E133A0">
        <w:rPr>
          <w:sz w:val="24"/>
        </w:rPr>
        <w:t>распознавать и называть геометрические тела (куб, шар);</w:t>
      </w:r>
    </w:p>
    <w:p w:rsidR="002E28F8" w:rsidRPr="00E133A0" w:rsidRDefault="002E28F8" w:rsidP="002E28F8">
      <w:pPr>
        <w:pStyle w:val="211"/>
        <w:spacing w:line="240" w:lineRule="auto"/>
        <w:rPr>
          <w:sz w:val="24"/>
        </w:rPr>
      </w:pPr>
      <w:r w:rsidRPr="00E133A0">
        <w:rPr>
          <w:sz w:val="24"/>
        </w:rPr>
        <w:t>соотносить реальные объекты с моделями геометрических фигур.</w:t>
      </w:r>
    </w:p>
    <w:p w:rsidR="002E28F8" w:rsidRPr="00E133A0" w:rsidRDefault="002E28F8" w:rsidP="002E28F8">
      <w:pPr>
        <w:pStyle w:val="afff8"/>
        <w:spacing w:line="240" w:lineRule="auto"/>
        <w:ind w:firstLine="454"/>
        <w:rPr>
          <w:rFonts w:ascii="Times New Roman" w:hAnsi="Times New Roman"/>
          <w:i w:val="0"/>
          <w:color w:val="auto"/>
          <w:sz w:val="24"/>
          <w:szCs w:val="24"/>
        </w:rPr>
      </w:pPr>
      <w:r w:rsidRPr="00E133A0">
        <w:rPr>
          <w:rFonts w:ascii="Times New Roman" w:hAnsi="Times New Roman"/>
          <w:b/>
          <w:i w:val="0"/>
          <w:color w:val="auto"/>
          <w:sz w:val="24"/>
          <w:szCs w:val="24"/>
        </w:rPr>
        <w:t>Выпускник получит возможность научиться</w:t>
      </w:r>
      <w:r w:rsidRPr="00E133A0">
        <w:rPr>
          <w:rFonts w:ascii="Times New Roman" w:hAnsi="Times New Roman"/>
          <w:i w:val="0"/>
          <w:color w:val="auto"/>
          <w:sz w:val="24"/>
          <w:szCs w:val="24"/>
        </w:rPr>
        <w:t>распознавать, различать и называть геометрические тела: параллелепипед, пирамиду, цилиндр, конус.</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Геометрические величины</w:t>
      </w:r>
    </w:p>
    <w:p w:rsidR="002E28F8" w:rsidRPr="00E133A0" w:rsidRDefault="002E28F8" w:rsidP="002E28F8">
      <w:pPr>
        <w:pStyle w:val="affc"/>
        <w:spacing w:line="240" w:lineRule="auto"/>
        <w:ind w:firstLine="454"/>
        <w:rPr>
          <w:rFonts w:ascii="Times New Roman" w:hAnsi="Times New Roman"/>
          <w:b/>
          <w:iCs/>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z w:val="24"/>
        </w:rPr>
        <w:t>измерять длину отрезка;</w:t>
      </w:r>
    </w:p>
    <w:p w:rsidR="002E28F8" w:rsidRPr="00E133A0" w:rsidRDefault="002E28F8" w:rsidP="002E28F8">
      <w:pPr>
        <w:pStyle w:val="211"/>
        <w:spacing w:line="240" w:lineRule="auto"/>
        <w:rPr>
          <w:sz w:val="24"/>
        </w:rPr>
      </w:pPr>
      <w:r w:rsidRPr="00E133A0">
        <w:rPr>
          <w:spacing w:val="-4"/>
          <w:sz w:val="24"/>
        </w:rPr>
        <w:t>вычислять периметр треугольника, прямоугольника и квад</w:t>
      </w:r>
      <w:r w:rsidRPr="00E133A0">
        <w:rPr>
          <w:sz w:val="24"/>
        </w:rPr>
        <w:t>рата, площадь прямоугольника и квадрата;</w:t>
      </w:r>
    </w:p>
    <w:p w:rsidR="002E28F8" w:rsidRPr="00E133A0" w:rsidRDefault="002E28F8" w:rsidP="002E28F8">
      <w:pPr>
        <w:pStyle w:val="211"/>
        <w:spacing w:line="240" w:lineRule="auto"/>
        <w:rPr>
          <w:sz w:val="24"/>
        </w:rPr>
      </w:pPr>
      <w:r w:rsidRPr="00E133A0">
        <w:rPr>
          <w:sz w:val="24"/>
        </w:rPr>
        <w:t>оценивать размеры геометрических объектов, расстояния приближённо (на глаз).</w:t>
      </w:r>
    </w:p>
    <w:p w:rsidR="002E28F8" w:rsidRPr="00E133A0" w:rsidRDefault="002E28F8" w:rsidP="002E28F8">
      <w:pPr>
        <w:pStyle w:val="afff8"/>
        <w:spacing w:line="240" w:lineRule="auto"/>
        <w:ind w:firstLine="454"/>
        <w:rPr>
          <w:rFonts w:ascii="Times New Roman" w:hAnsi="Times New Roman"/>
          <w:i w:val="0"/>
          <w:color w:val="auto"/>
          <w:sz w:val="24"/>
          <w:szCs w:val="24"/>
        </w:rPr>
      </w:pPr>
      <w:r w:rsidRPr="00E133A0">
        <w:rPr>
          <w:rFonts w:ascii="Times New Roman" w:hAnsi="Times New Roman"/>
          <w:b/>
          <w:i w:val="0"/>
          <w:color w:val="auto"/>
          <w:sz w:val="24"/>
          <w:szCs w:val="24"/>
        </w:rPr>
        <w:t>Выпускник получит возможность научиться</w:t>
      </w:r>
      <w:r w:rsidRPr="00E133A0">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Работа с информацией</w:t>
      </w:r>
    </w:p>
    <w:p w:rsidR="002E28F8" w:rsidRPr="00E133A0" w:rsidRDefault="002E28F8" w:rsidP="002E28F8">
      <w:pPr>
        <w:pStyle w:val="affc"/>
        <w:spacing w:line="240" w:lineRule="auto"/>
        <w:ind w:firstLine="454"/>
        <w:rPr>
          <w:rFonts w:ascii="Times New Roman" w:hAnsi="Times New Roman"/>
          <w:b/>
          <w:iCs/>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z w:val="24"/>
        </w:rPr>
        <w:t>читать несложные готовые таблицы;</w:t>
      </w:r>
    </w:p>
    <w:p w:rsidR="002E28F8" w:rsidRPr="00E133A0" w:rsidRDefault="002E28F8" w:rsidP="002E28F8">
      <w:pPr>
        <w:pStyle w:val="211"/>
        <w:spacing w:line="240" w:lineRule="auto"/>
        <w:rPr>
          <w:sz w:val="24"/>
        </w:rPr>
      </w:pPr>
      <w:r w:rsidRPr="00E133A0">
        <w:rPr>
          <w:sz w:val="24"/>
        </w:rPr>
        <w:t>заполнять несложные готовые таблицы;</w:t>
      </w:r>
    </w:p>
    <w:p w:rsidR="002E28F8" w:rsidRPr="00E133A0" w:rsidRDefault="002E28F8" w:rsidP="002E28F8">
      <w:pPr>
        <w:pStyle w:val="211"/>
        <w:spacing w:line="240" w:lineRule="auto"/>
        <w:rPr>
          <w:sz w:val="24"/>
        </w:rPr>
      </w:pPr>
      <w:r w:rsidRPr="00E133A0">
        <w:rPr>
          <w:sz w:val="24"/>
        </w:rPr>
        <w:t>читать несложные готовые столбчатые диаграммы.</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читать несложные готовые круговые диаграммы;</w:t>
      </w:r>
    </w:p>
    <w:p w:rsidR="002E28F8" w:rsidRPr="00E133A0" w:rsidRDefault="002E28F8" w:rsidP="002E28F8">
      <w:pPr>
        <w:pStyle w:val="211"/>
        <w:spacing w:line="240" w:lineRule="auto"/>
        <w:rPr>
          <w:spacing w:val="-4"/>
          <w:sz w:val="24"/>
        </w:rPr>
      </w:pPr>
      <w:r w:rsidRPr="00E133A0">
        <w:rPr>
          <w:spacing w:val="-4"/>
          <w:sz w:val="24"/>
        </w:rPr>
        <w:t>достраивать несложную готовую столбчатую диаграмму;</w:t>
      </w:r>
    </w:p>
    <w:p w:rsidR="002E28F8" w:rsidRPr="00E133A0" w:rsidRDefault="002E28F8" w:rsidP="002E28F8">
      <w:pPr>
        <w:pStyle w:val="211"/>
        <w:spacing w:line="240" w:lineRule="auto"/>
        <w:rPr>
          <w:sz w:val="24"/>
        </w:rPr>
      </w:pPr>
      <w:r w:rsidRPr="00E133A0">
        <w:rPr>
          <w:sz w:val="24"/>
        </w:rPr>
        <w:t>сравнивать и обобщать информацию, представленную в строках и столбцах несложных таблиц и диаграмм;</w:t>
      </w:r>
    </w:p>
    <w:p w:rsidR="002E28F8" w:rsidRPr="00E133A0" w:rsidRDefault="002E28F8" w:rsidP="002E28F8">
      <w:pPr>
        <w:pStyle w:val="211"/>
        <w:spacing w:line="240" w:lineRule="auto"/>
        <w:rPr>
          <w:sz w:val="24"/>
        </w:rPr>
      </w:pPr>
      <w:r w:rsidRPr="00E133A0">
        <w:rPr>
          <w:sz w:val="24"/>
        </w:rPr>
        <w:t>понимать простейшие выражения, содержащие логи</w:t>
      </w:r>
      <w:r w:rsidRPr="00E133A0">
        <w:rPr>
          <w:spacing w:val="-2"/>
          <w:sz w:val="24"/>
        </w:rPr>
        <w:t>ческие связки и слова («…и…», «если… то…», «верно/невер</w:t>
      </w:r>
      <w:r w:rsidRPr="00E133A0">
        <w:rPr>
          <w:sz w:val="24"/>
        </w:rPr>
        <w:t>но, что…», «каждый», «все», «некоторые», «не»);</w:t>
      </w:r>
    </w:p>
    <w:p w:rsidR="002E28F8" w:rsidRPr="00E133A0" w:rsidRDefault="002E28F8" w:rsidP="002E28F8">
      <w:pPr>
        <w:pStyle w:val="211"/>
        <w:spacing w:line="240" w:lineRule="auto"/>
        <w:rPr>
          <w:sz w:val="24"/>
        </w:rPr>
      </w:pPr>
      <w:r w:rsidRPr="00E133A0">
        <w:rPr>
          <w:spacing w:val="2"/>
          <w:sz w:val="24"/>
        </w:rPr>
        <w:t xml:space="preserve">составлять, записывать и выполнять инструкцию </w:t>
      </w:r>
      <w:r w:rsidRPr="00E133A0">
        <w:rPr>
          <w:sz w:val="24"/>
        </w:rPr>
        <w:t>(простой алгоритм), план поиска информации;</w:t>
      </w:r>
    </w:p>
    <w:p w:rsidR="002E28F8" w:rsidRPr="00E133A0" w:rsidRDefault="002E28F8" w:rsidP="002E28F8">
      <w:pPr>
        <w:pStyle w:val="211"/>
        <w:spacing w:line="240" w:lineRule="auto"/>
        <w:rPr>
          <w:sz w:val="24"/>
        </w:rPr>
      </w:pPr>
      <w:r w:rsidRPr="00E133A0">
        <w:rPr>
          <w:sz w:val="24"/>
        </w:rPr>
        <w:t>распознавать одну и ту же информацию, представленную в разной форме (таблицы и диаграммы);</w:t>
      </w:r>
    </w:p>
    <w:p w:rsidR="002E28F8" w:rsidRPr="00E133A0" w:rsidRDefault="002E28F8" w:rsidP="002E28F8">
      <w:pPr>
        <w:pStyle w:val="211"/>
        <w:spacing w:line="240" w:lineRule="auto"/>
        <w:rPr>
          <w:spacing w:val="-2"/>
          <w:sz w:val="24"/>
        </w:rPr>
      </w:pPr>
      <w:r w:rsidRPr="00E133A0">
        <w:rPr>
          <w:spacing w:val="-2"/>
          <w:sz w:val="24"/>
        </w:rPr>
        <w:t>планировать несложные исследования, собирать и пред</w:t>
      </w:r>
      <w:r w:rsidRPr="00E133A0">
        <w:rPr>
          <w:sz w:val="24"/>
        </w:rPr>
        <w:t xml:space="preserve">ставлять полученную информацию с помощью таблиц и </w:t>
      </w:r>
      <w:r w:rsidRPr="00E133A0">
        <w:rPr>
          <w:spacing w:val="-2"/>
          <w:sz w:val="24"/>
        </w:rPr>
        <w:t>диаграмм;</w:t>
      </w:r>
    </w:p>
    <w:p w:rsidR="002E28F8" w:rsidRPr="00E133A0" w:rsidRDefault="002E28F8" w:rsidP="002E28F8">
      <w:pPr>
        <w:pStyle w:val="211"/>
        <w:spacing w:line="240" w:lineRule="auto"/>
        <w:rPr>
          <w:sz w:val="24"/>
        </w:rPr>
      </w:pPr>
      <w:r w:rsidRPr="00E133A0">
        <w:rPr>
          <w:sz w:val="24"/>
        </w:rPr>
        <w:t>интерпретировать информацию, полученную при про</w:t>
      </w:r>
      <w:r w:rsidRPr="00E133A0">
        <w:rPr>
          <w:spacing w:val="2"/>
          <w:sz w:val="24"/>
        </w:rPr>
        <w:t>ведении несложных исследований (объяснять, сравнивать</w:t>
      </w:r>
      <w:r w:rsidRPr="00E133A0">
        <w:rPr>
          <w:sz w:val="24"/>
        </w:rPr>
        <w:t>и обобщать данные, делать выводы и прогнозы).</w:t>
      </w:r>
    </w:p>
    <w:p w:rsidR="002E28F8" w:rsidRPr="00E133A0" w:rsidRDefault="002E28F8" w:rsidP="002E28F8">
      <w:pPr>
        <w:pStyle w:val="211"/>
        <w:numPr>
          <w:ilvl w:val="0"/>
          <w:numId w:val="0"/>
        </w:numPr>
        <w:spacing w:line="240" w:lineRule="auto"/>
        <w:rPr>
          <w:sz w:val="24"/>
        </w:rPr>
      </w:pPr>
    </w:p>
    <w:p w:rsidR="002E28F8" w:rsidRPr="00E133A0" w:rsidRDefault="002E28F8" w:rsidP="00077A22">
      <w:pPr>
        <w:pStyle w:val="affff2"/>
        <w:numPr>
          <w:ilvl w:val="2"/>
          <w:numId w:val="58"/>
        </w:numPr>
        <w:spacing w:line="240" w:lineRule="auto"/>
        <w:ind w:left="0" w:firstLine="0"/>
        <w:rPr>
          <w:sz w:val="24"/>
        </w:rPr>
      </w:pPr>
      <w:bookmarkStart w:id="26" w:name="_Toc294246076"/>
      <w:r w:rsidRPr="00E133A0">
        <w:rPr>
          <w:sz w:val="24"/>
        </w:rPr>
        <w:t>Основы религиозных культур и светской этики</w:t>
      </w:r>
      <w:bookmarkEnd w:id="26"/>
    </w:p>
    <w:p w:rsidR="002E28F8" w:rsidRPr="00E133A0" w:rsidRDefault="002E28F8" w:rsidP="002E28F8">
      <w:pPr>
        <w:pStyle w:val="Zag2"/>
        <w:tabs>
          <w:tab w:val="left" w:pos="142"/>
          <w:tab w:val="left" w:leader="dot" w:pos="624"/>
        </w:tabs>
        <w:spacing w:after="0" w:line="240" w:lineRule="auto"/>
        <w:jc w:val="both"/>
        <w:rPr>
          <w:rStyle w:val="Zag11"/>
          <w:rFonts w:eastAsia="@Arial Unicode MS"/>
          <w:b w:val="0"/>
          <w:bCs w:val="0"/>
          <w:color w:val="auto"/>
          <w:lang w:val="ru-RU"/>
        </w:rPr>
      </w:pPr>
      <w:r w:rsidRPr="00E133A0">
        <w:rPr>
          <w:rStyle w:val="Zag11"/>
          <w:rFonts w:eastAsia="@Arial Unicode MS"/>
          <w:b w:val="0"/>
          <w:bCs w:val="0"/>
          <w:color w:val="auto"/>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2E28F8" w:rsidRPr="00E133A0" w:rsidRDefault="002E28F8" w:rsidP="002E28F8">
      <w:pPr>
        <w:tabs>
          <w:tab w:val="left" w:pos="142"/>
          <w:tab w:val="left" w:leader="dot" w:pos="624"/>
        </w:tabs>
        <w:ind w:firstLine="709"/>
        <w:jc w:val="both"/>
        <w:rPr>
          <w:lang w:val="ru-RU"/>
        </w:rPr>
      </w:pPr>
      <w:r w:rsidRPr="00E133A0">
        <w:rPr>
          <w:b/>
          <w:lang w:val="ru-RU"/>
        </w:rPr>
        <w:t>Общие планируемые результаты</w:t>
      </w:r>
      <w:r w:rsidRPr="00E133A0">
        <w:rPr>
          <w:lang w:val="ru-RU"/>
        </w:rPr>
        <w:t xml:space="preserve">. </w:t>
      </w:r>
    </w:p>
    <w:p w:rsidR="002E28F8" w:rsidRPr="00E133A0" w:rsidRDefault="002E28F8" w:rsidP="002E28F8">
      <w:pPr>
        <w:tabs>
          <w:tab w:val="left" w:pos="142"/>
          <w:tab w:val="left" w:leader="dot" w:pos="624"/>
        </w:tabs>
        <w:ind w:firstLine="709"/>
        <w:jc w:val="both"/>
        <w:rPr>
          <w:rFonts w:eastAsia="@Arial Unicode MS"/>
          <w:lang w:val="ru-RU"/>
        </w:rPr>
      </w:pPr>
      <w:r w:rsidRPr="00E133A0">
        <w:rPr>
          <w:rStyle w:val="Zag11"/>
          <w:rFonts w:eastAsia="@Arial Unicode MS"/>
          <w:lang w:val="ru-RU"/>
        </w:rPr>
        <w:t xml:space="preserve">В результате освоения каждого модуля курса </w:t>
      </w:r>
      <w:r w:rsidRPr="00E133A0">
        <w:rPr>
          <w:rStyle w:val="Zag11"/>
          <w:rFonts w:eastAsia="@Arial Unicode MS"/>
          <w:b/>
          <w:lang w:val="ru-RU"/>
        </w:rPr>
        <w:t>выпускник научится</w:t>
      </w:r>
      <w:r w:rsidRPr="00E133A0">
        <w:rPr>
          <w:rStyle w:val="Zag11"/>
          <w:rFonts w:eastAsia="@Arial Unicode MS"/>
          <w:lang w:val="ru-RU"/>
        </w:rPr>
        <w:t>:</w:t>
      </w:r>
    </w:p>
    <w:p w:rsidR="002E28F8" w:rsidRPr="00E133A0" w:rsidRDefault="002E28F8" w:rsidP="002E28F8">
      <w:pPr>
        <w:tabs>
          <w:tab w:val="left" w:pos="1080"/>
        </w:tabs>
        <w:ind w:firstLine="709"/>
        <w:jc w:val="both"/>
        <w:rPr>
          <w:lang w:val="ru-RU"/>
        </w:rPr>
      </w:pPr>
      <w:r w:rsidRPr="00E133A0">
        <w:rPr>
          <w:lang w:val="ru-RU"/>
        </w:rPr>
        <w:lastRenderedPageBreak/>
        <w:t>– понимать значение нравственных норм и ценностей для достойной жизни личности, семьи, общества;</w:t>
      </w:r>
    </w:p>
    <w:p w:rsidR="002E28F8" w:rsidRPr="00E133A0" w:rsidRDefault="002E28F8" w:rsidP="002E28F8">
      <w:pPr>
        <w:tabs>
          <w:tab w:val="left" w:pos="1080"/>
        </w:tabs>
        <w:ind w:firstLine="709"/>
        <w:jc w:val="both"/>
        <w:rPr>
          <w:lang w:val="ru-RU"/>
        </w:rPr>
      </w:pPr>
      <w:r w:rsidRPr="00E133A0">
        <w:rPr>
          <w:lang w:val="ru-RU"/>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2E28F8" w:rsidRPr="00E133A0" w:rsidRDefault="002E28F8" w:rsidP="002E28F8">
      <w:pPr>
        <w:tabs>
          <w:tab w:val="left" w:pos="1080"/>
        </w:tabs>
        <w:ind w:firstLine="709"/>
        <w:jc w:val="both"/>
        <w:rPr>
          <w:lang w:val="ru-RU"/>
        </w:rPr>
      </w:pPr>
      <w:r w:rsidRPr="00E133A0">
        <w:rPr>
          <w:lang w:val="ru-RU"/>
        </w:rPr>
        <w:t>– осознавать ценность человеческой жизни, необходимость стремления к нравственному совершенствованию и духовному развитию;</w:t>
      </w:r>
    </w:p>
    <w:p w:rsidR="002E28F8" w:rsidRPr="00E133A0" w:rsidRDefault="002E28F8" w:rsidP="002E28F8">
      <w:pPr>
        <w:tabs>
          <w:tab w:val="left" w:pos="1080"/>
        </w:tabs>
        <w:ind w:firstLine="709"/>
        <w:jc w:val="both"/>
        <w:rPr>
          <w:lang w:val="ru-RU"/>
        </w:rPr>
      </w:pPr>
      <w:r w:rsidRPr="00E133A0">
        <w:rPr>
          <w:lang w:val="ru-RU"/>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2E28F8" w:rsidRPr="00E133A0" w:rsidRDefault="002E28F8" w:rsidP="002E28F8">
      <w:pPr>
        <w:tabs>
          <w:tab w:val="left" w:pos="1080"/>
        </w:tabs>
        <w:ind w:firstLine="709"/>
        <w:jc w:val="both"/>
        <w:rPr>
          <w:lang w:val="ru-RU"/>
        </w:rPr>
      </w:pPr>
      <w:r w:rsidRPr="00E133A0">
        <w:rPr>
          <w:lang w:val="ru-RU"/>
        </w:rPr>
        <w:t>– ориентироваться в вопросах нравственного выбора на внутреннюю установку личности поступать согласно своей совести;</w:t>
      </w:r>
    </w:p>
    <w:p w:rsidR="002E28F8" w:rsidRPr="00E133A0" w:rsidRDefault="002E28F8" w:rsidP="002E28F8">
      <w:pPr>
        <w:ind w:firstLine="709"/>
        <w:jc w:val="both"/>
        <w:rPr>
          <w:lang w:val="ru-RU"/>
        </w:rPr>
      </w:pPr>
      <w:r w:rsidRPr="00E133A0">
        <w:rPr>
          <w:b/>
          <w:lang w:val="ru-RU"/>
        </w:rPr>
        <w:t>Планируемые результаты по учебным модулям</w:t>
      </w:r>
      <w:r w:rsidRPr="00E133A0">
        <w:rPr>
          <w:lang w:val="ru-RU"/>
        </w:rPr>
        <w:t>.</w:t>
      </w:r>
    </w:p>
    <w:p w:rsidR="002E28F8" w:rsidRPr="00E133A0" w:rsidRDefault="002E28F8" w:rsidP="002E28F8">
      <w:pPr>
        <w:ind w:firstLine="709"/>
        <w:jc w:val="both"/>
        <w:rPr>
          <w:b/>
          <w:lang w:val="ru-RU"/>
        </w:rPr>
      </w:pPr>
      <w:r w:rsidRPr="00E133A0">
        <w:rPr>
          <w:b/>
          <w:lang w:val="ru-RU"/>
        </w:rPr>
        <w:t>Основы православной культуры</w:t>
      </w:r>
    </w:p>
    <w:p w:rsidR="002E28F8" w:rsidRPr="00E133A0" w:rsidRDefault="002E28F8" w:rsidP="002E28F8">
      <w:pPr>
        <w:tabs>
          <w:tab w:val="left" w:pos="142"/>
          <w:tab w:val="left" w:leader="dot" w:pos="624"/>
        </w:tabs>
        <w:ind w:firstLine="709"/>
        <w:jc w:val="both"/>
        <w:rPr>
          <w:rStyle w:val="Zag11"/>
          <w:rFonts w:eastAsia="@Arial Unicode MS"/>
          <w:lang w:val="ru-RU"/>
        </w:rPr>
      </w:pPr>
      <w:r w:rsidRPr="00E133A0">
        <w:rPr>
          <w:rStyle w:val="Zag11"/>
          <w:rFonts w:eastAsia="@Arial Unicode MS"/>
          <w:b/>
          <w:lang w:val="ru-RU"/>
        </w:rPr>
        <w:t>Выпускник научится</w:t>
      </w:r>
      <w:r w:rsidRPr="00E133A0">
        <w:rPr>
          <w:rStyle w:val="Zag11"/>
          <w:rFonts w:eastAsia="@Arial Unicode MS"/>
          <w:lang w:val="ru-RU"/>
        </w:rPr>
        <w:t>:</w:t>
      </w:r>
    </w:p>
    <w:p w:rsidR="002E28F8" w:rsidRPr="00E133A0" w:rsidRDefault="002E28F8" w:rsidP="002E28F8">
      <w:pPr>
        <w:tabs>
          <w:tab w:val="left" w:pos="900"/>
        </w:tabs>
        <w:ind w:firstLine="709"/>
        <w:jc w:val="both"/>
        <w:rPr>
          <w:lang w:val="ru-RU"/>
        </w:rPr>
      </w:pPr>
      <w:r w:rsidRPr="00E133A0">
        <w:rPr>
          <w:lang w:val="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ориентироваться в истории возникновения православной христианской религиозной традиции, истории её формирования в России;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излагать свое мнение по поводу значения религии, религиозной культуры в жизни людей и общества;</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соотносить нравственные формы поведения с нормами православной христианской религиозной морали;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E28F8" w:rsidRPr="00E133A0" w:rsidRDefault="002E28F8" w:rsidP="002E28F8">
      <w:pPr>
        <w:tabs>
          <w:tab w:val="left" w:pos="142"/>
          <w:tab w:val="left" w:leader="dot" w:pos="624"/>
        </w:tabs>
        <w:ind w:firstLine="709"/>
        <w:jc w:val="both"/>
        <w:rPr>
          <w:rStyle w:val="Zag11"/>
          <w:rFonts w:eastAsia="@Arial Unicode MS"/>
          <w:b/>
          <w:iCs/>
          <w:lang w:val="ru-RU"/>
        </w:rPr>
      </w:pPr>
      <w:r w:rsidRPr="00E133A0">
        <w:rPr>
          <w:rStyle w:val="Zag11"/>
          <w:rFonts w:eastAsia="@Arial Unicode MS"/>
          <w:b/>
          <w:iCs/>
          <w:lang w:val="ru-RU"/>
        </w:rPr>
        <w:t>Выпускник получит возможность научиться:</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устанавливать взаимосвязь между содержанием православной культуры и поведением людей, общественными явлениями;</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E28F8" w:rsidRPr="00E133A0" w:rsidRDefault="002E28F8" w:rsidP="002E28F8">
      <w:pPr>
        <w:ind w:firstLine="709"/>
        <w:jc w:val="both"/>
        <w:rPr>
          <w:b/>
          <w:lang w:val="ru-RU"/>
        </w:rPr>
      </w:pPr>
      <w:r w:rsidRPr="00E133A0">
        <w:rPr>
          <w:b/>
          <w:lang w:val="ru-RU"/>
        </w:rPr>
        <w:t>Основы исламской культуры</w:t>
      </w:r>
    </w:p>
    <w:p w:rsidR="002E28F8" w:rsidRPr="00E133A0" w:rsidRDefault="002E28F8" w:rsidP="002E28F8">
      <w:pPr>
        <w:tabs>
          <w:tab w:val="left" w:pos="142"/>
          <w:tab w:val="left" w:leader="dot" w:pos="624"/>
        </w:tabs>
        <w:ind w:firstLine="709"/>
        <w:jc w:val="both"/>
        <w:rPr>
          <w:rStyle w:val="Zag11"/>
          <w:rFonts w:eastAsia="@Arial Unicode MS"/>
          <w:lang w:val="ru-RU"/>
        </w:rPr>
      </w:pPr>
      <w:r w:rsidRPr="00E133A0">
        <w:rPr>
          <w:rStyle w:val="Zag11"/>
          <w:rFonts w:eastAsia="@Arial Unicode MS"/>
          <w:b/>
          <w:lang w:val="ru-RU"/>
        </w:rPr>
        <w:t>Выпускник научится</w:t>
      </w:r>
      <w:r w:rsidRPr="00E133A0">
        <w:rPr>
          <w:rStyle w:val="Zag11"/>
          <w:rFonts w:eastAsia="@Arial Unicode MS"/>
          <w:lang w:val="ru-RU"/>
        </w:rPr>
        <w:t>:</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ориентироваться в истории возникновения исламской религиозной традиции, истории её формирования в России;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излагать свое мнение по поводу значения религии, религиозной культуры в жизни людей и общества;</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соотносить нравственные формы поведения с нормами исламской религиозной морали;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E28F8" w:rsidRPr="00E133A0" w:rsidRDefault="002E28F8" w:rsidP="002E28F8">
      <w:pPr>
        <w:tabs>
          <w:tab w:val="left" w:pos="142"/>
          <w:tab w:val="left" w:leader="dot" w:pos="624"/>
        </w:tabs>
        <w:ind w:firstLine="709"/>
        <w:jc w:val="both"/>
        <w:rPr>
          <w:rStyle w:val="Zag11"/>
          <w:rFonts w:eastAsia="@Arial Unicode MS"/>
          <w:b/>
          <w:iCs/>
          <w:lang w:val="ru-RU"/>
        </w:rPr>
      </w:pPr>
      <w:r w:rsidRPr="00E133A0">
        <w:rPr>
          <w:rStyle w:val="Zag11"/>
          <w:rFonts w:eastAsia="@Arial Unicode MS"/>
          <w:b/>
          <w:iCs/>
          <w:lang w:val="ru-RU"/>
        </w:rPr>
        <w:t>Выпускник получит возможность научиться:</w:t>
      </w:r>
    </w:p>
    <w:p w:rsidR="002E28F8" w:rsidRPr="00E133A0" w:rsidRDefault="002E28F8" w:rsidP="002E28F8">
      <w:pPr>
        <w:tabs>
          <w:tab w:val="left" w:pos="900"/>
        </w:tabs>
        <w:ind w:firstLine="709"/>
        <w:jc w:val="both"/>
        <w:rPr>
          <w:lang w:val="ru-RU"/>
        </w:rPr>
      </w:pPr>
      <w:r w:rsidRPr="00E133A0">
        <w:rPr>
          <w:lang w:val="ru-RU"/>
        </w:rPr>
        <w:lastRenderedPageBreak/>
        <w:t>–</w:t>
      </w:r>
      <w:r w:rsidRPr="00E133A0">
        <w:rPr>
          <w:lang w:val="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устанавливать взаимосвязь между содержанием исламской культуры и поведением людей, общественными явлениями;</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E28F8" w:rsidRPr="00E133A0" w:rsidRDefault="002E28F8" w:rsidP="002E28F8">
      <w:pPr>
        <w:ind w:firstLine="709"/>
        <w:jc w:val="both"/>
        <w:rPr>
          <w:b/>
          <w:lang w:val="ru-RU"/>
        </w:rPr>
      </w:pPr>
      <w:r w:rsidRPr="00E133A0">
        <w:rPr>
          <w:b/>
          <w:lang w:val="ru-RU"/>
        </w:rPr>
        <w:t>Основы буддийской культуры</w:t>
      </w:r>
    </w:p>
    <w:p w:rsidR="002E28F8" w:rsidRPr="00E133A0" w:rsidRDefault="002E28F8" w:rsidP="002E28F8">
      <w:pPr>
        <w:tabs>
          <w:tab w:val="left" w:pos="142"/>
          <w:tab w:val="left" w:leader="dot" w:pos="624"/>
        </w:tabs>
        <w:ind w:firstLine="709"/>
        <w:jc w:val="both"/>
        <w:rPr>
          <w:rStyle w:val="Zag11"/>
          <w:rFonts w:eastAsia="@Arial Unicode MS"/>
          <w:lang w:val="ru-RU"/>
        </w:rPr>
      </w:pPr>
      <w:r w:rsidRPr="00E133A0">
        <w:rPr>
          <w:rStyle w:val="Zag11"/>
          <w:rFonts w:eastAsia="@Arial Unicode MS"/>
          <w:b/>
          <w:lang w:val="ru-RU"/>
        </w:rPr>
        <w:t>Выпускник научится</w:t>
      </w:r>
      <w:r w:rsidRPr="00E133A0">
        <w:rPr>
          <w:rStyle w:val="Zag11"/>
          <w:rFonts w:eastAsia="@Arial Unicode MS"/>
          <w:lang w:val="ru-RU"/>
        </w:rPr>
        <w:t>:</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ориентироваться в истории возникновения буддийской религиозной традиции, истории её формирования в России;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излагать свое мнение по поводу значения религии, религиозной культуры в жизни людей и общества;</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соотносить нравственные формы поведения с нормами буддийской религиозной морали;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E28F8" w:rsidRPr="00E133A0" w:rsidRDefault="002E28F8" w:rsidP="002E28F8">
      <w:pPr>
        <w:tabs>
          <w:tab w:val="left" w:pos="142"/>
          <w:tab w:val="left" w:leader="dot" w:pos="624"/>
        </w:tabs>
        <w:ind w:firstLine="709"/>
        <w:jc w:val="both"/>
        <w:rPr>
          <w:rStyle w:val="Zag11"/>
          <w:rFonts w:eastAsia="@Arial Unicode MS"/>
          <w:b/>
          <w:iCs/>
          <w:lang w:val="ru-RU"/>
        </w:rPr>
      </w:pPr>
      <w:r w:rsidRPr="00E133A0">
        <w:rPr>
          <w:rStyle w:val="Zag11"/>
          <w:rFonts w:eastAsia="@Arial Unicode MS"/>
          <w:b/>
          <w:iCs/>
          <w:lang w:val="ru-RU"/>
        </w:rPr>
        <w:t>Выпускник получит возможность научиться:</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устанавливать взаимосвязь между содержанием буддийской культуры и поведением людей, общественными явлениями;</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E28F8" w:rsidRPr="00E133A0" w:rsidRDefault="002E28F8" w:rsidP="002E28F8">
      <w:pPr>
        <w:ind w:firstLine="709"/>
        <w:jc w:val="both"/>
        <w:rPr>
          <w:b/>
          <w:lang w:val="ru-RU"/>
        </w:rPr>
      </w:pPr>
      <w:r w:rsidRPr="00E133A0">
        <w:rPr>
          <w:b/>
          <w:lang w:val="ru-RU"/>
        </w:rPr>
        <w:t>Основы иудейской культуры</w:t>
      </w:r>
    </w:p>
    <w:p w:rsidR="002E28F8" w:rsidRPr="00E133A0" w:rsidRDefault="002E28F8" w:rsidP="002E28F8">
      <w:pPr>
        <w:tabs>
          <w:tab w:val="left" w:pos="142"/>
          <w:tab w:val="left" w:leader="dot" w:pos="624"/>
        </w:tabs>
        <w:ind w:firstLine="709"/>
        <w:jc w:val="both"/>
        <w:rPr>
          <w:rStyle w:val="Zag11"/>
          <w:rFonts w:eastAsia="@Arial Unicode MS"/>
          <w:b/>
          <w:lang w:val="ru-RU"/>
        </w:rPr>
      </w:pPr>
      <w:r w:rsidRPr="00E133A0">
        <w:rPr>
          <w:rStyle w:val="Zag11"/>
          <w:rFonts w:eastAsia="@Arial Unicode MS"/>
          <w:b/>
          <w:lang w:val="ru-RU"/>
        </w:rPr>
        <w:t>Выпускник научится:</w:t>
      </w:r>
    </w:p>
    <w:p w:rsidR="002E28F8" w:rsidRPr="00E133A0" w:rsidRDefault="002E28F8" w:rsidP="002E28F8">
      <w:pPr>
        <w:tabs>
          <w:tab w:val="left" w:pos="900"/>
        </w:tabs>
        <w:ind w:firstLine="709"/>
        <w:jc w:val="both"/>
        <w:rPr>
          <w:lang w:val="ru-RU"/>
        </w:rPr>
      </w:pPr>
      <w:r w:rsidRPr="00E133A0">
        <w:rPr>
          <w:lang w:val="ru-RU"/>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ориентироваться в истории возникновения иудейской религиозной традиции, истории её формирования в России; </w:t>
      </w:r>
    </w:p>
    <w:p w:rsidR="002E28F8" w:rsidRPr="00E133A0" w:rsidRDefault="002E28F8" w:rsidP="002E28F8">
      <w:pPr>
        <w:tabs>
          <w:tab w:val="left" w:pos="900"/>
        </w:tabs>
        <w:ind w:firstLine="709"/>
        <w:jc w:val="both"/>
        <w:rPr>
          <w:lang w:val="ru-RU"/>
        </w:rPr>
      </w:pPr>
      <w:r w:rsidRPr="00E133A0">
        <w:rPr>
          <w:lang w:val="ru-RU"/>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2E28F8" w:rsidRPr="00E133A0" w:rsidRDefault="002E28F8" w:rsidP="002E28F8">
      <w:pPr>
        <w:tabs>
          <w:tab w:val="left" w:pos="900"/>
        </w:tabs>
        <w:ind w:firstLine="709"/>
        <w:jc w:val="both"/>
        <w:rPr>
          <w:lang w:val="ru-RU"/>
        </w:rPr>
      </w:pPr>
      <w:r w:rsidRPr="00E133A0">
        <w:rPr>
          <w:lang w:val="ru-RU"/>
        </w:rPr>
        <w:t>– излагать свое мнение по поводу значения религии, религиозной культуры в жизни людей и общества;</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соотносить нравственные формы поведения с нормами иудейской религиозной морали;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E28F8" w:rsidRPr="00E133A0" w:rsidRDefault="002E28F8" w:rsidP="002E28F8">
      <w:pPr>
        <w:tabs>
          <w:tab w:val="left" w:pos="142"/>
          <w:tab w:val="left" w:leader="dot" w:pos="624"/>
        </w:tabs>
        <w:ind w:firstLine="709"/>
        <w:jc w:val="both"/>
        <w:rPr>
          <w:rStyle w:val="Zag11"/>
          <w:rFonts w:eastAsia="@Arial Unicode MS"/>
          <w:b/>
          <w:iCs/>
          <w:lang w:val="ru-RU"/>
        </w:rPr>
      </w:pPr>
      <w:r w:rsidRPr="00E133A0">
        <w:rPr>
          <w:rStyle w:val="Zag11"/>
          <w:rFonts w:eastAsia="@Arial Unicode MS"/>
          <w:b/>
          <w:iCs/>
          <w:lang w:val="ru-RU"/>
        </w:rPr>
        <w:t>Выпускник получит возможность научиться:</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устанавливать взаимосвязь между содержанием иудейской культуры и поведением людей, общественными явлениями;</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выстраивать отношения с представителями разных мировоззрений и культурных традиций на </w:t>
      </w:r>
      <w:r w:rsidRPr="00E133A0">
        <w:rPr>
          <w:lang w:val="ru-RU"/>
        </w:rPr>
        <w:lastRenderedPageBreak/>
        <w:t xml:space="preserve">основе взаимного уважения прав и законных интересов сограждан;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E28F8" w:rsidRPr="00E133A0" w:rsidRDefault="002E28F8" w:rsidP="002E28F8">
      <w:pPr>
        <w:ind w:firstLine="709"/>
        <w:jc w:val="both"/>
        <w:rPr>
          <w:b/>
          <w:lang w:val="ru-RU"/>
        </w:rPr>
      </w:pPr>
      <w:r w:rsidRPr="00E133A0">
        <w:rPr>
          <w:b/>
          <w:lang w:val="ru-RU"/>
        </w:rPr>
        <w:t>Основы мировых религиозных культур</w:t>
      </w:r>
    </w:p>
    <w:p w:rsidR="002E28F8" w:rsidRPr="00E133A0" w:rsidRDefault="002E28F8" w:rsidP="002E28F8">
      <w:pPr>
        <w:tabs>
          <w:tab w:val="left" w:pos="142"/>
          <w:tab w:val="left" w:leader="dot" w:pos="624"/>
        </w:tabs>
        <w:ind w:firstLine="709"/>
        <w:jc w:val="both"/>
        <w:rPr>
          <w:rStyle w:val="Zag11"/>
          <w:rFonts w:eastAsia="@Arial Unicode MS"/>
          <w:b/>
          <w:lang w:val="ru-RU"/>
        </w:rPr>
      </w:pPr>
      <w:r w:rsidRPr="00E133A0">
        <w:rPr>
          <w:rStyle w:val="Zag11"/>
          <w:rFonts w:eastAsia="@Arial Unicode MS"/>
          <w:b/>
          <w:lang w:val="ru-RU"/>
        </w:rPr>
        <w:t>Выпускник научится:</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излагать свое мнение по поводу значения религии, религиозной культуры в жизни людей и общества;</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соотносить нравственные формы поведения с нормами религиозной морали; </w:t>
      </w:r>
    </w:p>
    <w:p w:rsidR="002E28F8" w:rsidRPr="002E28F8" w:rsidRDefault="002E28F8" w:rsidP="002E28F8">
      <w:pPr>
        <w:tabs>
          <w:tab w:val="left" w:pos="900"/>
        </w:tabs>
        <w:ind w:firstLine="709"/>
        <w:jc w:val="both"/>
        <w:rPr>
          <w:lang w:val="ru-RU"/>
        </w:rPr>
      </w:pPr>
      <w:r w:rsidRPr="00E133A0">
        <w:rPr>
          <w:lang w:val="ru-RU"/>
        </w:rPr>
        <w:t>–</w:t>
      </w:r>
      <w:r w:rsidRPr="00E133A0">
        <w:rPr>
          <w:lang w:val="ru-RU"/>
        </w:rPr>
        <w:tab/>
        <w:t>осуществлять поиск необходимой информации д</w:t>
      </w:r>
      <w:r w:rsidRPr="002E28F8">
        <w:rPr>
          <w:lang w:val="ru-RU"/>
        </w:rPr>
        <w:t xml:space="preserve">ля выполнения заданий; участвовать в диспутах, слушать собеседника и излагать свое мнение; готовить сообщения по выбранным темам. </w:t>
      </w:r>
    </w:p>
    <w:p w:rsidR="002E28F8" w:rsidRPr="00E133A0" w:rsidRDefault="002E28F8" w:rsidP="002E28F8">
      <w:pPr>
        <w:tabs>
          <w:tab w:val="left" w:pos="142"/>
          <w:tab w:val="left" w:leader="dot" w:pos="624"/>
        </w:tabs>
        <w:ind w:firstLine="709"/>
        <w:jc w:val="both"/>
        <w:rPr>
          <w:rStyle w:val="Zag11"/>
          <w:rFonts w:eastAsia="@Arial Unicode MS"/>
          <w:b/>
          <w:iCs/>
          <w:lang w:val="ru-RU"/>
        </w:rPr>
      </w:pPr>
      <w:r w:rsidRPr="00E133A0">
        <w:rPr>
          <w:rStyle w:val="Zag11"/>
          <w:rFonts w:eastAsia="@Arial Unicode MS"/>
          <w:b/>
          <w:iCs/>
          <w:lang w:val="ru-RU"/>
        </w:rPr>
        <w:t>Выпускник получит возможность научиться:</w:t>
      </w:r>
    </w:p>
    <w:p w:rsidR="002E28F8" w:rsidRPr="00E133A0" w:rsidRDefault="002E28F8" w:rsidP="002E28F8">
      <w:pPr>
        <w:tabs>
          <w:tab w:val="left" w:pos="900"/>
        </w:tabs>
        <w:ind w:firstLine="709"/>
        <w:jc w:val="both"/>
        <w:rPr>
          <w:lang w:val="ru-RU"/>
        </w:rPr>
      </w:pPr>
      <w:r w:rsidRPr="00E133A0">
        <w:rPr>
          <w:lang w:val="ru-RU"/>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устанавливать взаимосвязь между содержанием религиозной культуры и поведением людей, общественными явлениями;</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2E28F8" w:rsidRPr="00E133A0" w:rsidRDefault="002E28F8" w:rsidP="002E28F8">
      <w:pPr>
        <w:ind w:firstLine="709"/>
        <w:jc w:val="both"/>
        <w:rPr>
          <w:b/>
          <w:lang w:val="ru-RU"/>
        </w:rPr>
      </w:pPr>
      <w:r w:rsidRPr="00E133A0">
        <w:rPr>
          <w:b/>
          <w:lang w:val="ru-RU"/>
        </w:rPr>
        <w:t>Основы светской этики</w:t>
      </w:r>
    </w:p>
    <w:p w:rsidR="002E28F8" w:rsidRPr="00E133A0" w:rsidRDefault="002E28F8" w:rsidP="002E28F8">
      <w:pPr>
        <w:tabs>
          <w:tab w:val="left" w:pos="142"/>
          <w:tab w:val="left" w:leader="dot" w:pos="624"/>
        </w:tabs>
        <w:ind w:firstLine="709"/>
        <w:jc w:val="both"/>
        <w:rPr>
          <w:rStyle w:val="Zag11"/>
          <w:rFonts w:eastAsia="@Arial Unicode MS"/>
          <w:b/>
          <w:lang w:val="ru-RU"/>
        </w:rPr>
      </w:pPr>
      <w:r w:rsidRPr="00E133A0">
        <w:rPr>
          <w:rStyle w:val="Zag11"/>
          <w:rFonts w:eastAsia="@Arial Unicode MS"/>
          <w:b/>
          <w:lang w:val="ru-RU"/>
        </w:rPr>
        <w:t>Выпускник научится:</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на примере российской светской этики понимать значение нравственных ценностей, идеалов в жизни людей, общества;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излагать свое мнение по поводу значения российской светской этики в жизни людей и общества;</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соотносить нравственные формы поведения с нормами российской светской (гражданской) этики;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2E28F8" w:rsidRPr="00E133A0" w:rsidRDefault="002E28F8" w:rsidP="002E28F8">
      <w:pPr>
        <w:tabs>
          <w:tab w:val="left" w:pos="142"/>
          <w:tab w:val="left" w:leader="dot" w:pos="624"/>
        </w:tabs>
        <w:ind w:firstLine="709"/>
        <w:jc w:val="both"/>
        <w:rPr>
          <w:rStyle w:val="Zag11"/>
          <w:rFonts w:eastAsia="@Arial Unicode MS"/>
          <w:b/>
          <w:iCs/>
          <w:lang w:val="ru-RU"/>
        </w:rPr>
      </w:pPr>
      <w:r w:rsidRPr="00E133A0">
        <w:rPr>
          <w:rStyle w:val="Zag11"/>
          <w:rFonts w:eastAsia="@Arial Unicode MS"/>
          <w:b/>
          <w:iCs/>
          <w:lang w:val="ru-RU"/>
        </w:rPr>
        <w:t>Выпускник получит возможность научиться:</w:t>
      </w:r>
    </w:p>
    <w:p w:rsidR="002E28F8" w:rsidRPr="00E133A0" w:rsidRDefault="002E28F8" w:rsidP="002E28F8">
      <w:pPr>
        <w:tabs>
          <w:tab w:val="left" w:pos="900"/>
        </w:tabs>
        <w:ind w:firstLine="709"/>
        <w:jc w:val="both"/>
        <w:rPr>
          <w:lang w:val="ru-RU"/>
        </w:rPr>
      </w:pPr>
      <w:r w:rsidRPr="00E133A0">
        <w:rPr>
          <w:lang w:val="ru-RU"/>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устанавливать взаимосвязь между содержанием российской светской этики и поведением людей, общественными явлениями;</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2E28F8" w:rsidRPr="00E133A0" w:rsidRDefault="002E28F8" w:rsidP="002E28F8">
      <w:pPr>
        <w:tabs>
          <w:tab w:val="left" w:pos="900"/>
        </w:tabs>
        <w:ind w:firstLine="709"/>
        <w:jc w:val="both"/>
        <w:rPr>
          <w:lang w:val="ru-RU"/>
        </w:rPr>
      </w:pPr>
      <w:r w:rsidRPr="00E133A0">
        <w:rPr>
          <w:lang w:val="ru-RU"/>
        </w:rPr>
        <w:t>–</w:t>
      </w:r>
      <w:r w:rsidRPr="00E133A0">
        <w:rPr>
          <w:lang w:val="ru-RU"/>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2E28F8" w:rsidRPr="00E133A0" w:rsidRDefault="002E28F8" w:rsidP="002E28F8">
      <w:pPr>
        <w:rPr>
          <w:lang w:val="ru-RU"/>
        </w:rPr>
      </w:pPr>
    </w:p>
    <w:p w:rsidR="002E28F8" w:rsidRPr="00E133A0" w:rsidRDefault="002E28F8" w:rsidP="00077A22">
      <w:pPr>
        <w:pStyle w:val="affff2"/>
        <w:numPr>
          <w:ilvl w:val="2"/>
          <w:numId w:val="58"/>
        </w:numPr>
        <w:spacing w:line="240" w:lineRule="auto"/>
        <w:ind w:left="0" w:firstLine="0"/>
        <w:rPr>
          <w:sz w:val="24"/>
        </w:rPr>
      </w:pPr>
      <w:bookmarkStart w:id="27" w:name="_Toc288394065"/>
      <w:bookmarkStart w:id="28" w:name="_Toc288410532"/>
      <w:bookmarkStart w:id="29" w:name="_Toc288410661"/>
      <w:bookmarkStart w:id="30" w:name="_Toc294246077"/>
      <w:r w:rsidRPr="00E133A0">
        <w:rPr>
          <w:sz w:val="24"/>
        </w:rPr>
        <w:t>Окружающий мир</w:t>
      </w:r>
      <w:bookmarkEnd w:id="27"/>
      <w:bookmarkEnd w:id="28"/>
      <w:bookmarkEnd w:id="29"/>
      <w:bookmarkEnd w:id="30"/>
    </w:p>
    <w:p w:rsidR="002E28F8" w:rsidRPr="00E133A0" w:rsidRDefault="002E28F8" w:rsidP="002E28F8">
      <w:pPr>
        <w:tabs>
          <w:tab w:val="left" w:pos="142"/>
          <w:tab w:val="left" w:leader="dot" w:pos="624"/>
          <w:tab w:val="left" w:pos="709"/>
        </w:tabs>
        <w:ind w:firstLine="709"/>
        <w:jc w:val="both"/>
        <w:rPr>
          <w:rStyle w:val="Zag11"/>
          <w:rFonts w:eastAsia="@Arial Unicode MS"/>
          <w:lang w:val="ru-RU"/>
        </w:rPr>
      </w:pPr>
      <w:r w:rsidRPr="00E133A0">
        <w:rPr>
          <w:rStyle w:val="Zag11"/>
          <w:rFonts w:eastAsia="@Arial Unicode MS"/>
          <w:lang w:val="ru-RU"/>
        </w:rPr>
        <w:t xml:space="preserve">В результате изучения курса «Окружающий мир» обучающиеся на уровне начального общего </w:t>
      </w:r>
      <w:r w:rsidRPr="00E133A0">
        <w:rPr>
          <w:rStyle w:val="Zag11"/>
          <w:rFonts w:eastAsia="@Arial Unicode MS"/>
          <w:lang w:val="ru-RU"/>
        </w:rPr>
        <w:lastRenderedPageBreak/>
        <w:t>образования:</w:t>
      </w:r>
    </w:p>
    <w:p w:rsidR="002E28F8" w:rsidRPr="00E133A0" w:rsidRDefault="002E28F8" w:rsidP="002E28F8">
      <w:pPr>
        <w:tabs>
          <w:tab w:val="left" w:pos="142"/>
          <w:tab w:val="left" w:leader="dot" w:pos="624"/>
          <w:tab w:val="left" w:pos="709"/>
        </w:tabs>
        <w:ind w:firstLine="709"/>
        <w:jc w:val="both"/>
        <w:rPr>
          <w:rStyle w:val="Zag11"/>
          <w:rFonts w:eastAsia="@Arial Unicode MS"/>
          <w:lang w:val="ru-RU"/>
        </w:rPr>
      </w:pPr>
      <w:r w:rsidRPr="00E133A0">
        <w:rPr>
          <w:rStyle w:val="Zag11"/>
          <w:rFonts w:eastAsia="@Arial Unicode MS"/>
          <w:lang w:val="ru-RU"/>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2E28F8" w:rsidRPr="00E133A0" w:rsidRDefault="002E28F8" w:rsidP="002E28F8">
      <w:pPr>
        <w:tabs>
          <w:tab w:val="left" w:pos="142"/>
          <w:tab w:val="left" w:leader="dot" w:pos="624"/>
          <w:tab w:val="left" w:pos="709"/>
        </w:tabs>
        <w:ind w:firstLine="709"/>
        <w:jc w:val="both"/>
        <w:rPr>
          <w:rStyle w:val="Zag11"/>
          <w:rFonts w:eastAsia="@Arial Unicode MS"/>
          <w:lang w:val="ru-RU"/>
        </w:rPr>
      </w:pPr>
      <w:r w:rsidRPr="00E133A0">
        <w:rPr>
          <w:rStyle w:val="Zag11"/>
          <w:rFonts w:eastAsia="@Arial Unicode MS"/>
          <w:lang w:val="ru-RU"/>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2E28F8" w:rsidRPr="00E133A0" w:rsidRDefault="002E28F8" w:rsidP="002E28F8">
      <w:pPr>
        <w:tabs>
          <w:tab w:val="left" w:pos="142"/>
          <w:tab w:val="left" w:leader="dot" w:pos="624"/>
          <w:tab w:val="left" w:pos="709"/>
        </w:tabs>
        <w:ind w:firstLine="709"/>
        <w:jc w:val="both"/>
        <w:rPr>
          <w:rStyle w:val="Zag11"/>
          <w:rFonts w:eastAsia="@Arial Unicode MS"/>
          <w:lang w:val="ru-RU"/>
        </w:rPr>
      </w:pPr>
      <w:r w:rsidRPr="00E133A0">
        <w:rPr>
          <w:rStyle w:val="Zag11"/>
          <w:rFonts w:eastAsia="@Arial Unicode MS"/>
          <w:lang w:val="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2E28F8" w:rsidRPr="00E133A0" w:rsidRDefault="002E28F8" w:rsidP="002E28F8">
      <w:pPr>
        <w:tabs>
          <w:tab w:val="left" w:pos="142"/>
          <w:tab w:val="left" w:leader="dot" w:pos="624"/>
          <w:tab w:val="left" w:pos="709"/>
        </w:tabs>
        <w:ind w:firstLine="709"/>
        <w:jc w:val="both"/>
        <w:rPr>
          <w:rStyle w:val="Zag11"/>
          <w:rFonts w:eastAsia="@Arial Unicode MS"/>
          <w:lang w:val="ru-RU"/>
        </w:rPr>
      </w:pPr>
      <w:r w:rsidRPr="00E133A0">
        <w:rPr>
          <w:rStyle w:val="Zag11"/>
          <w:rFonts w:eastAsia="@Arial Unicode MS"/>
          <w:spacing w:val="-4"/>
          <w:lang w:val="ru-RU"/>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E133A0">
        <w:rPr>
          <w:rStyle w:val="Zag11"/>
          <w:rFonts w:eastAsia="@Arial Unicode MS"/>
          <w:lang w:val="ru-RU"/>
        </w:rPr>
        <w:t>;</w:t>
      </w:r>
    </w:p>
    <w:p w:rsidR="002E28F8" w:rsidRPr="002E28F8" w:rsidRDefault="002E28F8" w:rsidP="002E28F8">
      <w:pPr>
        <w:tabs>
          <w:tab w:val="left" w:pos="142"/>
          <w:tab w:val="left" w:leader="dot" w:pos="624"/>
          <w:tab w:val="left" w:pos="709"/>
        </w:tabs>
        <w:ind w:firstLine="709"/>
        <w:jc w:val="both"/>
        <w:rPr>
          <w:rStyle w:val="Zag11"/>
          <w:rFonts w:eastAsia="@Arial Unicode MS"/>
          <w:lang w:val="ru-RU"/>
        </w:rPr>
      </w:pPr>
      <w:r w:rsidRPr="00E133A0">
        <w:rPr>
          <w:rStyle w:val="Zag11"/>
          <w:rFonts w:eastAsia="@Arial Unicode MS"/>
          <w:lang w:val="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w:t>
      </w:r>
      <w:r w:rsidRPr="002E28F8">
        <w:rPr>
          <w:rStyle w:val="Zag11"/>
          <w:rFonts w:eastAsia="@Arial Unicode MS"/>
          <w:lang w:val="ru-RU"/>
        </w:rPr>
        <w:t xml:space="preserve"> культуры родного края, что поможет им овладеть начальными навыками адаптации в динамично изменяющемся и развивающемся мире;</w:t>
      </w:r>
    </w:p>
    <w:p w:rsidR="002E28F8" w:rsidRPr="002E28F8" w:rsidRDefault="002E28F8" w:rsidP="002E28F8">
      <w:pPr>
        <w:tabs>
          <w:tab w:val="left" w:pos="142"/>
          <w:tab w:val="left" w:leader="dot" w:pos="624"/>
          <w:tab w:val="left" w:pos="709"/>
        </w:tabs>
        <w:ind w:firstLine="709"/>
        <w:jc w:val="both"/>
        <w:rPr>
          <w:rStyle w:val="Zag11"/>
          <w:rFonts w:eastAsia="@Arial Unicode MS"/>
          <w:lang w:val="ru-RU"/>
        </w:rPr>
      </w:pPr>
      <w:r w:rsidRPr="002E28F8">
        <w:rPr>
          <w:rStyle w:val="Zag11"/>
          <w:rFonts w:eastAsia="@Arial Unicode MS"/>
          <w:lang w:val="ru-RU"/>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2E28F8">
        <w:rPr>
          <w:rStyle w:val="Zag11"/>
          <w:rFonts w:eastAsia="@Arial Unicode MS"/>
          <w:lang w:val="ru-RU"/>
        </w:rPr>
        <w:noBreakHyphen/>
        <w:t xml:space="preserve"> и видеофрагментов, готовить и проводить небольшие презентации в поддержку собственных сообщений;</w:t>
      </w:r>
    </w:p>
    <w:p w:rsidR="002E28F8" w:rsidRPr="002E28F8" w:rsidRDefault="002E28F8" w:rsidP="002E28F8">
      <w:pPr>
        <w:tabs>
          <w:tab w:val="left" w:pos="142"/>
          <w:tab w:val="left" w:leader="dot" w:pos="624"/>
          <w:tab w:val="left" w:pos="709"/>
        </w:tabs>
        <w:ind w:firstLine="709"/>
        <w:jc w:val="both"/>
        <w:rPr>
          <w:rStyle w:val="Zag11"/>
          <w:rFonts w:eastAsia="@Arial Unicode MS"/>
          <w:lang w:val="ru-RU"/>
        </w:rPr>
      </w:pPr>
      <w:r w:rsidRPr="002E28F8">
        <w:rPr>
          <w:rStyle w:val="Zag11"/>
          <w:rFonts w:eastAsia="@Arial Unicode MS"/>
          <w:lang w:val="ru-RU"/>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E28F8" w:rsidRPr="002E28F8" w:rsidRDefault="002E28F8" w:rsidP="002E28F8">
      <w:pPr>
        <w:pStyle w:val="affc"/>
        <w:tabs>
          <w:tab w:val="left" w:pos="709"/>
        </w:tabs>
        <w:spacing w:line="240" w:lineRule="auto"/>
        <w:ind w:firstLine="709"/>
        <w:rPr>
          <w:rFonts w:ascii="Times New Roman" w:hAnsi="Times New Roman"/>
          <w:color w:val="auto"/>
          <w:sz w:val="24"/>
          <w:szCs w:val="24"/>
        </w:rPr>
      </w:pPr>
      <w:r w:rsidRPr="002E28F8">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2E28F8" w:rsidRPr="002E28F8"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t>Человек и природа</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2E28F8">
      <w:pPr>
        <w:pStyle w:val="211"/>
        <w:spacing w:line="240" w:lineRule="auto"/>
        <w:rPr>
          <w:sz w:val="24"/>
        </w:rPr>
      </w:pPr>
      <w:r w:rsidRPr="002E28F8">
        <w:rPr>
          <w:sz w:val="24"/>
        </w:rPr>
        <w:t>узнавать изученные объекты и явления живой и неживой природы;</w:t>
      </w:r>
    </w:p>
    <w:p w:rsidR="002E28F8" w:rsidRPr="002E28F8" w:rsidRDefault="002E28F8" w:rsidP="002E28F8">
      <w:pPr>
        <w:pStyle w:val="211"/>
        <w:spacing w:line="240" w:lineRule="auto"/>
        <w:rPr>
          <w:sz w:val="24"/>
        </w:rPr>
      </w:pPr>
      <w:r w:rsidRPr="002E28F8">
        <w:rPr>
          <w:spacing w:val="2"/>
          <w:sz w:val="24"/>
        </w:rPr>
        <w:t xml:space="preserve">описывать на основе предложенного плана изученные </w:t>
      </w:r>
      <w:r w:rsidRPr="002E28F8">
        <w:rPr>
          <w:sz w:val="24"/>
        </w:rPr>
        <w:t>объекты и явления живой и неживой природы, выделять их существенные признаки;</w:t>
      </w:r>
    </w:p>
    <w:p w:rsidR="002E28F8" w:rsidRPr="002E28F8" w:rsidRDefault="002E28F8" w:rsidP="002E28F8">
      <w:pPr>
        <w:pStyle w:val="211"/>
        <w:spacing w:line="240" w:lineRule="auto"/>
        <w:rPr>
          <w:sz w:val="24"/>
        </w:rPr>
      </w:pPr>
      <w:r w:rsidRPr="002E28F8">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2E28F8" w:rsidRPr="002E28F8" w:rsidRDefault="002E28F8" w:rsidP="002E28F8">
      <w:pPr>
        <w:pStyle w:val="211"/>
        <w:spacing w:line="240" w:lineRule="auto"/>
        <w:rPr>
          <w:sz w:val="24"/>
        </w:rPr>
      </w:pPr>
      <w:r w:rsidRPr="002E28F8">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2E28F8" w:rsidRPr="002E28F8" w:rsidRDefault="002E28F8" w:rsidP="002E28F8">
      <w:pPr>
        <w:pStyle w:val="211"/>
        <w:spacing w:line="240" w:lineRule="auto"/>
        <w:rPr>
          <w:sz w:val="24"/>
        </w:rPr>
      </w:pPr>
      <w:r w:rsidRPr="002E28F8">
        <w:rPr>
          <w:sz w:val="24"/>
        </w:rPr>
        <w:t>и правилам техники безопасности при проведении наблюдений и опытов;</w:t>
      </w:r>
    </w:p>
    <w:p w:rsidR="002E28F8" w:rsidRPr="002E28F8" w:rsidRDefault="002E28F8" w:rsidP="002E28F8">
      <w:pPr>
        <w:pStyle w:val="211"/>
        <w:spacing w:line="240" w:lineRule="auto"/>
        <w:rPr>
          <w:sz w:val="24"/>
        </w:rPr>
      </w:pPr>
      <w:r w:rsidRPr="002E28F8">
        <w:rPr>
          <w:sz w:val="24"/>
        </w:rPr>
        <w:t xml:space="preserve">использовать естественно­научные тексты (на бумажных </w:t>
      </w:r>
      <w:r w:rsidRPr="002E28F8">
        <w:rPr>
          <w:spacing w:val="2"/>
          <w:sz w:val="24"/>
        </w:rPr>
        <w:t xml:space="preserve">и электронных носителях, в том числе в контролируемом </w:t>
      </w:r>
      <w:r w:rsidRPr="002E28F8">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2E28F8" w:rsidRPr="002E28F8" w:rsidRDefault="002E28F8" w:rsidP="002E28F8">
      <w:pPr>
        <w:pStyle w:val="211"/>
        <w:spacing w:line="240" w:lineRule="auto"/>
        <w:rPr>
          <w:sz w:val="24"/>
        </w:rPr>
      </w:pPr>
      <w:r w:rsidRPr="002E28F8">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2E28F8" w:rsidRPr="002E28F8" w:rsidRDefault="002E28F8" w:rsidP="002E28F8">
      <w:pPr>
        <w:pStyle w:val="211"/>
        <w:spacing w:line="240" w:lineRule="auto"/>
        <w:rPr>
          <w:sz w:val="24"/>
        </w:rPr>
      </w:pPr>
      <w:r w:rsidRPr="002E28F8">
        <w:rPr>
          <w:spacing w:val="2"/>
          <w:sz w:val="24"/>
        </w:rPr>
        <w:t xml:space="preserve">использовать готовые модели (глобус, карту, план) для </w:t>
      </w:r>
      <w:r w:rsidRPr="002E28F8">
        <w:rPr>
          <w:sz w:val="24"/>
        </w:rPr>
        <w:t>объяснения явлений или описания свойств объектов;</w:t>
      </w:r>
    </w:p>
    <w:p w:rsidR="002E28F8" w:rsidRPr="002E28F8" w:rsidRDefault="002E28F8" w:rsidP="002E28F8">
      <w:pPr>
        <w:pStyle w:val="211"/>
        <w:spacing w:line="240" w:lineRule="auto"/>
        <w:rPr>
          <w:sz w:val="24"/>
        </w:rPr>
      </w:pPr>
      <w:r w:rsidRPr="002E28F8">
        <w:rPr>
          <w:spacing w:val="2"/>
          <w:sz w:val="24"/>
        </w:rPr>
        <w:t xml:space="preserve">обнаруживать простейшие взаимосвязи между живой и </w:t>
      </w:r>
      <w:r w:rsidRPr="002E28F8">
        <w:rPr>
          <w:sz w:val="24"/>
        </w:rPr>
        <w:t>неживой природой, взаимосвязи в живой природе; использовать их для объяснения необходимости бережного отношения к природе;</w:t>
      </w:r>
    </w:p>
    <w:p w:rsidR="002E28F8" w:rsidRPr="002E28F8" w:rsidRDefault="002E28F8" w:rsidP="002E28F8">
      <w:pPr>
        <w:pStyle w:val="211"/>
        <w:spacing w:line="240" w:lineRule="auto"/>
        <w:rPr>
          <w:sz w:val="24"/>
        </w:rPr>
      </w:pPr>
      <w:r w:rsidRPr="002E28F8">
        <w:rPr>
          <w:sz w:val="24"/>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2E28F8" w:rsidRPr="002E28F8" w:rsidRDefault="002E28F8" w:rsidP="002E28F8">
      <w:pPr>
        <w:pStyle w:val="211"/>
        <w:spacing w:line="240" w:lineRule="auto"/>
        <w:rPr>
          <w:sz w:val="24"/>
        </w:rPr>
      </w:pPr>
      <w:r w:rsidRPr="002E28F8">
        <w:rPr>
          <w:spacing w:val="-2"/>
          <w:sz w:val="24"/>
        </w:rPr>
        <w:t>понимать необходимость здорового образа жизни, со</w:t>
      </w:r>
      <w:r w:rsidRPr="002E28F8">
        <w:rPr>
          <w:sz w:val="24"/>
        </w:rPr>
        <w:t>блю</w:t>
      </w:r>
      <w:r w:rsidRPr="002E28F8">
        <w:rPr>
          <w:spacing w:val="2"/>
          <w:sz w:val="24"/>
        </w:rPr>
        <w:t>дения правил безопасного поведения; использовать знанияо строении и функционировании организма человека для</w:t>
      </w:r>
      <w:r w:rsidRPr="002E28F8">
        <w:rPr>
          <w:sz w:val="24"/>
        </w:rPr>
        <w:t>сохранения и укрепления своего здоровья.</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использовать при проведении практических работ инструменты ИКТ (фото</w:t>
      </w:r>
      <w:r w:rsidRPr="00E133A0">
        <w:rPr>
          <w:sz w:val="24"/>
        </w:rPr>
        <w:noBreakHyphen/>
        <w:t xml:space="preserve"> и видеокамеру, микрофон и</w:t>
      </w:r>
      <w:r w:rsidRPr="00E133A0">
        <w:rPr>
          <w:sz w:val="24"/>
        </w:rPr>
        <w:t> </w:t>
      </w:r>
      <w:r w:rsidRPr="00E133A0">
        <w:rPr>
          <w:sz w:val="24"/>
        </w:rPr>
        <w:t>др.) для записи и обработки информации, готовить небольшие презентации по результатам наблюдений и опытов;</w:t>
      </w:r>
    </w:p>
    <w:p w:rsidR="002E28F8" w:rsidRPr="00E133A0" w:rsidRDefault="002E28F8" w:rsidP="002E28F8">
      <w:pPr>
        <w:pStyle w:val="211"/>
        <w:spacing w:line="240" w:lineRule="auto"/>
        <w:rPr>
          <w:sz w:val="24"/>
        </w:rPr>
      </w:pPr>
      <w:r w:rsidRPr="00E133A0">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2E28F8" w:rsidRPr="00E133A0" w:rsidRDefault="002E28F8" w:rsidP="002E28F8">
      <w:pPr>
        <w:pStyle w:val="211"/>
        <w:spacing w:line="240" w:lineRule="auto"/>
        <w:rPr>
          <w:spacing w:val="-4"/>
          <w:sz w:val="24"/>
        </w:rPr>
      </w:pPr>
      <w:r w:rsidRPr="00E133A0">
        <w:rPr>
          <w:sz w:val="24"/>
        </w:rPr>
        <w:t xml:space="preserve">осознавать ценность природы и необходимость нести </w:t>
      </w:r>
      <w:r w:rsidRPr="00E133A0">
        <w:rPr>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2E28F8" w:rsidRPr="00E133A0" w:rsidRDefault="002E28F8" w:rsidP="002E28F8">
      <w:pPr>
        <w:pStyle w:val="211"/>
        <w:spacing w:line="240" w:lineRule="auto"/>
        <w:rPr>
          <w:sz w:val="24"/>
        </w:rPr>
      </w:pPr>
      <w:r w:rsidRPr="00E133A0">
        <w:rPr>
          <w:spacing w:val="2"/>
          <w:sz w:val="24"/>
        </w:rPr>
        <w:t>пользоваться простыми навыками самоконтроля са</w:t>
      </w:r>
      <w:r w:rsidRPr="00E133A0">
        <w:rPr>
          <w:sz w:val="24"/>
        </w:rPr>
        <w:t>мочувствия для сохранения здоровья; осознанно соблюдать режим дня, правила рационального питания и личной гигиены;</w:t>
      </w:r>
    </w:p>
    <w:p w:rsidR="002E28F8" w:rsidRPr="00E133A0" w:rsidRDefault="002E28F8" w:rsidP="002E28F8">
      <w:pPr>
        <w:pStyle w:val="211"/>
        <w:spacing w:line="240" w:lineRule="auto"/>
        <w:rPr>
          <w:sz w:val="24"/>
        </w:rPr>
      </w:pPr>
      <w:r w:rsidRPr="00E133A0">
        <w:rPr>
          <w:sz w:val="24"/>
        </w:rPr>
        <w:t xml:space="preserve">выполнять правила безопасного поведения в доме, на </w:t>
      </w:r>
      <w:r w:rsidRPr="00E133A0">
        <w:rPr>
          <w:spacing w:val="2"/>
          <w:sz w:val="24"/>
        </w:rPr>
        <w:t>улице, природной среде, оказывать первую помощь при</w:t>
      </w:r>
      <w:r w:rsidRPr="00E133A0">
        <w:rPr>
          <w:sz w:val="24"/>
        </w:rPr>
        <w:t>несложных несчастных случаях;</w:t>
      </w:r>
    </w:p>
    <w:p w:rsidR="002E28F8" w:rsidRPr="00E133A0" w:rsidRDefault="002E28F8" w:rsidP="002E28F8">
      <w:pPr>
        <w:pStyle w:val="211"/>
        <w:spacing w:line="240" w:lineRule="auto"/>
        <w:rPr>
          <w:sz w:val="24"/>
        </w:rPr>
      </w:pPr>
      <w:r w:rsidRPr="00E133A0">
        <w:rPr>
          <w:spacing w:val="2"/>
          <w:sz w:val="24"/>
        </w:rPr>
        <w:t xml:space="preserve">планировать, контролировать и оценивать учебные </w:t>
      </w:r>
      <w:r w:rsidRPr="00E133A0">
        <w:rPr>
          <w:sz w:val="24"/>
        </w:rPr>
        <w:t>действия в процессе познания окружающего мира в соответствии с поставленной задачей и условиями её реализации.</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Человек и общество</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2E28F8" w:rsidRDefault="002E28F8" w:rsidP="002E28F8">
      <w:pPr>
        <w:pStyle w:val="211"/>
        <w:spacing w:line="240" w:lineRule="auto"/>
        <w:rPr>
          <w:sz w:val="24"/>
        </w:rPr>
      </w:pPr>
      <w:r w:rsidRPr="002E28F8">
        <w:rPr>
          <w:sz w:val="24"/>
        </w:rPr>
        <w:t>узнавать государственную символику Российской Феде</w:t>
      </w:r>
      <w:r w:rsidRPr="002E28F8">
        <w:rPr>
          <w:spacing w:val="2"/>
          <w:sz w:val="24"/>
        </w:rPr>
        <w:t>рации и своего региона; описывать достопримечательности столицы и родного края; находить на карте мира Россий</w:t>
      </w:r>
      <w:r w:rsidRPr="002E28F8">
        <w:rPr>
          <w:sz w:val="24"/>
        </w:rPr>
        <w:t>скую Федерацию, на карте России Москву, свой регион и его главный город;</w:t>
      </w:r>
    </w:p>
    <w:p w:rsidR="002E28F8" w:rsidRPr="002E28F8" w:rsidRDefault="002E28F8" w:rsidP="002E28F8">
      <w:pPr>
        <w:pStyle w:val="211"/>
        <w:spacing w:line="240" w:lineRule="auto"/>
        <w:rPr>
          <w:spacing w:val="-2"/>
          <w:sz w:val="24"/>
        </w:rPr>
      </w:pPr>
      <w:r w:rsidRPr="002E28F8">
        <w:rPr>
          <w:sz w:val="24"/>
        </w:rPr>
        <w:t>различать прошлое, настоящее, будущее; соотносить из</w:t>
      </w:r>
      <w:r w:rsidRPr="002E28F8">
        <w:rPr>
          <w:spacing w:val="-2"/>
          <w:sz w:val="24"/>
        </w:rPr>
        <w:t>ученные исторические события с датами, конкретную дату с веком; находить место изученных событий на «ленте времени»;</w:t>
      </w:r>
    </w:p>
    <w:p w:rsidR="002E28F8" w:rsidRPr="002E28F8" w:rsidRDefault="002E28F8" w:rsidP="002E28F8">
      <w:pPr>
        <w:pStyle w:val="211"/>
        <w:spacing w:line="240" w:lineRule="auto"/>
        <w:rPr>
          <w:sz w:val="24"/>
        </w:rPr>
      </w:pPr>
      <w:r w:rsidRPr="002E28F8">
        <w:rPr>
          <w:spacing w:val="2"/>
          <w:sz w:val="24"/>
        </w:rPr>
        <w:t xml:space="preserve">используя дополнительные источники информации (на </w:t>
      </w:r>
      <w:r w:rsidRPr="002E28F8">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2E28F8" w:rsidRPr="002E28F8" w:rsidRDefault="002E28F8" w:rsidP="002E28F8">
      <w:pPr>
        <w:pStyle w:val="211"/>
        <w:spacing w:line="240" w:lineRule="auto"/>
        <w:rPr>
          <w:sz w:val="24"/>
        </w:rPr>
      </w:pPr>
      <w:r w:rsidRPr="002E28F8">
        <w:rPr>
          <w:spacing w:val="2"/>
          <w:sz w:val="24"/>
        </w:rPr>
        <w:t>оценивать характер взаимоотношений людей в различ</w:t>
      </w:r>
      <w:r w:rsidRPr="002E28F8">
        <w:rPr>
          <w:sz w:val="24"/>
        </w:rPr>
        <w:t xml:space="preserve">ных социальных группах (семья, группа сверстников, этнос), </w:t>
      </w:r>
      <w:r w:rsidRPr="002E28F8">
        <w:rPr>
          <w:spacing w:val="2"/>
          <w:sz w:val="24"/>
        </w:rPr>
        <w:t>в том числе с позиции развития этических чувств, добро</w:t>
      </w:r>
      <w:r w:rsidRPr="002E28F8">
        <w:rPr>
          <w:sz w:val="24"/>
        </w:rPr>
        <w:t>желательности и эмоционально­нравственной отзывчивости, понимания чувств других людей и сопереживания им;</w:t>
      </w:r>
    </w:p>
    <w:p w:rsidR="002E28F8" w:rsidRPr="002E28F8" w:rsidRDefault="002E28F8" w:rsidP="002E28F8">
      <w:pPr>
        <w:pStyle w:val="211"/>
        <w:spacing w:line="240" w:lineRule="auto"/>
        <w:rPr>
          <w:sz w:val="24"/>
        </w:rPr>
      </w:pPr>
      <w:r w:rsidRPr="002E28F8">
        <w:rPr>
          <w:spacing w:val="2"/>
          <w:sz w:val="24"/>
        </w:rPr>
        <w:t xml:space="preserve">использовать различные справочные издания (словари, </w:t>
      </w:r>
      <w:r w:rsidRPr="002E28F8">
        <w:rPr>
          <w:sz w:val="24"/>
        </w:rPr>
        <w:t xml:space="preserve">энциклопедии) и детскую литературу о человеке и обществе </w:t>
      </w:r>
      <w:r w:rsidRPr="002E28F8">
        <w:rPr>
          <w:spacing w:val="2"/>
          <w:sz w:val="24"/>
        </w:rPr>
        <w:t>с целью поиска информации, ответов на вопросы, объяснений, для создания собственных устных или письменных</w:t>
      </w:r>
      <w:r w:rsidRPr="002E28F8">
        <w:rPr>
          <w:sz w:val="24"/>
        </w:rPr>
        <w:t>высказываний.</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осознавать свою неразрывную связь с разнообразными окружающими социальными группами;</w:t>
      </w:r>
    </w:p>
    <w:p w:rsidR="002E28F8" w:rsidRPr="00E133A0" w:rsidRDefault="002E28F8" w:rsidP="002E28F8">
      <w:pPr>
        <w:pStyle w:val="211"/>
        <w:spacing w:line="240" w:lineRule="auto"/>
        <w:rPr>
          <w:sz w:val="24"/>
        </w:rPr>
      </w:pPr>
      <w:r w:rsidRPr="00E133A0">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2E28F8" w:rsidRPr="00E133A0" w:rsidRDefault="002E28F8" w:rsidP="002E28F8">
      <w:pPr>
        <w:pStyle w:val="211"/>
        <w:spacing w:line="240" w:lineRule="auto"/>
        <w:rPr>
          <w:sz w:val="24"/>
        </w:rPr>
      </w:pPr>
      <w:r w:rsidRPr="00E133A0">
        <w:rPr>
          <w:spacing w:val="2"/>
          <w:sz w:val="24"/>
        </w:rPr>
        <w:t>наблюдать и описывать проявления богатства вну</w:t>
      </w:r>
      <w:r w:rsidRPr="00E133A0">
        <w:rPr>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2E28F8" w:rsidRPr="00E133A0" w:rsidRDefault="002E28F8" w:rsidP="002E28F8">
      <w:pPr>
        <w:pStyle w:val="211"/>
        <w:spacing w:line="240" w:lineRule="auto"/>
        <w:rPr>
          <w:spacing w:val="-2"/>
          <w:sz w:val="24"/>
        </w:rPr>
      </w:pPr>
      <w:r w:rsidRPr="00E133A0">
        <w:rPr>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E133A0">
        <w:rPr>
          <w:sz w:val="24"/>
        </w:rPr>
        <w:t xml:space="preserve">тивной деятельности в информационной образовательной </w:t>
      </w:r>
      <w:r w:rsidRPr="00E133A0">
        <w:rPr>
          <w:spacing w:val="-2"/>
          <w:sz w:val="24"/>
        </w:rPr>
        <w:t>среде;</w:t>
      </w:r>
    </w:p>
    <w:p w:rsidR="002E28F8" w:rsidRPr="00E133A0" w:rsidRDefault="002E28F8" w:rsidP="00E133A0">
      <w:pPr>
        <w:pStyle w:val="211"/>
        <w:spacing w:line="240" w:lineRule="auto"/>
        <w:ind w:left="0"/>
        <w:rPr>
          <w:rStyle w:val="Zag11"/>
          <w:sz w:val="24"/>
        </w:rPr>
      </w:pPr>
      <w:r w:rsidRPr="00E133A0">
        <w:rPr>
          <w:spacing w:val="2"/>
          <w:sz w:val="24"/>
        </w:rPr>
        <w:t xml:space="preserve">определять общую цель в совместной деятельности </w:t>
      </w:r>
      <w:r w:rsidRPr="00E133A0">
        <w:rPr>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2E28F8" w:rsidRPr="002E28F8" w:rsidRDefault="002E28F8" w:rsidP="002E28F8">
      <w:pPr>
        <w:pStyle w:val="211"/>
        <w:spacing w:line="240" w:lineRule="auto"/>
        <w:ind w:firstLine="0"/>
        <w:jc w:val="center"/>
        <w:rPr>
          <w:rFonts w:eastAsia="@Arial Unicode MS"/>
          <w:b/>
          <w:i/>
          <w:color w:val="000000"/>
          <w:sz w:val="24"/>
        </w:rPr>
      </w:pPr>
      <w:r w:rsidRPr="002E28F8">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2E28F8" w:rsidRPr="002E28F8" w:rsidRDefault="002E28F8" w:rsidP="00077A22">
      <w:pPr>
        <w:pStyle w:val="affff2"/>
        <w:numPr>
          <w:ilvl w:val="2"/>
          <w:numId w:val="58"/>
        </w:numPr>
        <w:spacing w:line="240" w:lineRule="auto"/>
        <w:rPr>
          <w:sz w:val="24"/>
        </w:rPr>
      </w:pPr>
      <w:bookmarkStart w:id="31" w:name="_Toc288394066"/>
      <w:bookmarkStart w:id="32" w:name="_Toc288410533"/>
      <w:bookmarkStart w:id="33" w:name="_Toc288410662"/>
      <w:bookmarkStart w:id="34" w:name="_Toc294246078"/>
      <w:r w:rsidRPr="002E28F8">
        <w:rPr>
          <w:sz w:val="24"/>
        </w:rPr>
        <w:t>Изобразительное искусство</w:t>
      </w:r>
      <w:bookmarkEnd w:id="31"/>
      <w:bookmarkEnd w:id="32"/>
      <w:bookmarkEnd w:id="33"/>
      <w:bookmarkEnd w:id="34"/>
    </w:p>
    <w:p w:rsidR="002E28F8" w:rsidRPr="002E28F8" w:rsidRDefault="002E28F8" w:rsidP="002E28F8">
      <w:pPr>
        <w:tabs>
          <w:tab w:val="left" w:pos="142"/>
          <w:tab w:val="left" w:leader="dot" w:pos="624"/>
          <w:tab w:val="left" w:pos="709"/>
        </w:tabs>
        <w:ind w:firstLine="709"/>
        <w:jc w:val="both"/>
        <w:rPr>
          <w:rStyle w:val="Zag11"/>
          <w:rFonts w:eastAsia="@Arial Unicode MS"/>
          <w:lang w:val="ru-RU"/>
        </w:rPr>
      </w:pPr>
      <w:r w:rsidRPr="002E28F8">
        <w:rPr>
          <w:rStyle w:val="Zag11"/>
          <w:rFonts w:eastAsia="@Arial Unicode MS"/>
          <w:lang w:val="ru-RU"/>
        </w:rPr>
        <w:lastRenderedPageBreak/>
        <w:t>В результате изучения изобразительного искусства на уровне начального общего образования у обучающихся:</w:t>
      </w:r>
    </w:p>
    <w:p w:rsidR="002E28F8" w:rsidRPr="002E28F8" w:rsidRDefault="002E28F8" w:rsidP="002E28F8">
      <w:pPr>
        <w:tabs>
          <w:tab w:val="left" w:pos="142"/>
          <w:tab w:val="left" w:leader="dot" w:pos="624"/>
          <w:tab w:val="left" w:pos="709"/>
        </w:tabs>
        <w:ind w:firstLine="709"/>
        <w:jc w:val="both"/>
        <w:rPr>
          <w:rStyle w:val="Zag11"/>
          <w:rFonts w:eastAsia="@Arial Unicode MS"/>
          <w:lang w:val="ru-RU"/>
        </w:rPr>
      </w:pPr>
      <w:r w:rsidRPr="002E28F8">
        <w:rPr>
          <w:rStyle w:val="Zag11"/>
          <w:rFonts w:eastAsia="@Arial Unicode MS"/>
          <w:lang w:val="ru-RU"/>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2E28F8" w:rsidRPr="002E28F8" w:rsidRDefault="002E28F8" w:rsidP="002E28F8">
      <w:pPr>
        <w:tabs>
          <w:tab w:val="left" w:pos="142"/>
          <w:tab w:val="left" w:leader="dot" w:pos="624"/>
          <w:tab w:val="left" w:pos="709"/>
        </w:tabs>
        <w:ind w:firstLine="709"/>
        <w:jc w:val="both"/>
        <w:rPr>
          <w:rStyle w:val="Zag11"/>
          <w:rFonts w:eastAsia="@Arial Unicode MS"/>
          <w:lang w:val="ru-RU"/>
        </w:rPr>
      </w:pPr>
      <w:r w:rsidRPr="002E28F8">
        <w:rPr>
          <w:rStyle w:val="Zag11"/>
          <w:rFonts w:eastAsia="@Arial Unicode MS"/>
          <w:lang w:val="ru-RU"/>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2E28F8" w:rsidRPr="002E28F8" w:rsidRDefault="002E28F8" w:rsidP="002E28F8">
      <w:pPr>
        <w:tabs>
          <w:tab w:val="left" w:pos="142"/>
          <w:tab w:val="left" w:leader="dot" w:pos="624"/>
          <w:tab w:val="left" w:pos="709"/>
        </w:tabs>
        <w:ind w:firstLine="709"/>
        <w:jc w:val="both"/>
        <w:rPr>
          <w:rStyle w:val="Zag11"/>
          <w:rFonts w:eastAsia="@Arial Unicode MS"/>
          <w:lang w:val="ru-RU"/>
        </w:rPr>
      </w:pPr>
      <w:r w:rsidRPr="002E28F8">
        <w:rPr>
          <w:rStyle w:val="Zag11"/>
          <w:rFonts w:eastAsia="@Arial Unicode MS"/>
          <w:lang w:val="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2E28F8" w:rsidRPr="002E28F8" w:rsidRDefault="002E28F8" w:rsidP="002E28F8">
      <w:pPr>
        <w:tabs>
          <w:tab w:val="left" w:pos="142"/>
          <w:tab w:val="left" w:leader="dot" w:pos="624"/>
          <w:tab w:val="left" w:pos="709"/>
        </w:tabs>
        <w:ind w:firstLine="709"/>
        <w:jc w:val="both"/>
        <w:rPr>
          <w:rStyle w:val="Zag11"/>
          <w:rFonts w:eastAsia="@Arial Unicode MS"/>
          <w:lang w:val="ru-RU"/>
        </w:rPr>
      </w:pPr>
      <w:r w:rsidRPr="002E28F8">
        <w:rPr>
          <w:rStyle w:val="Zag11"/>
          <w:rFonts w:eastAsia="@Arial Unicode MS"/>
          <w:lang w:val="ru-RU"/>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2E28F8" w:rsidRPr="002E28F8" w:rsidRDefault="002E28F8" w:rsidP="002E28F8">
      <w:pPr>
        <w:tabs>
          <w:tab w:val="left" w:pos="142"/>
          <w:tab w:val="left" w:leader="dot" w:pos="624"/>
          <w:tab w:val="left" w:pos="709"/>
        </w:tabs>
        <w:ind w:firstLine="709"/>
        <w:jc w:val="both"/>
        <w:rPr>
          <w:rStyle w:val="Zag11"/>
          <w:rFonts w:eastAsia="@Arial Unicode MS"/>
          <w:lang w:val="ru-RU"/>
        </w:rPr>
      </w:pPr>
      <w:r w:rsidRPr="002E28F8">
        <w:rPr>
          <w:rStyle w:val="Zag11"/>
          <w:rFonts w:eastAsia="@Arial Unicode MS"/>
          <w:spacing w:val="-4"/>
          <w:lang w:val="ru-RU"/>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2E28F8">
        <w:rPr>
          <w:rStyle w:val="Zag11"/>
          <w:rFonts w:eastAsia="@Arial Unicode MS"/>
          <w:lang w:val="ru-RU"/>
        </w:rPr>
        <w:t>;</w:t>
      </w:r>
    </w:p>
    <w:p w:rsidR="002E28F8" w:rsidRPr="002E28F8" w:rsidRDefault="002E28F8" w:rsidP="002E28F8">
      <w:pPr>
        <w:tabs>
          <w:tab w:val="left" w:pos="142"/>
          <w:tab w:val="left" w:leader="dot" w:pos="624"/>
          <w:tab w:val="left" w:pos="709"/>
        </w:tabs>
        <w:ind w:firstLine="709"/>
        <w:jc w:val="both"/>
        <w:rPr>
          <w:rStyle w:val="Zag11"/>
          <w:rFonts w:eastAsia="@Arial Unicode MS"/>
          <w:lang w:val="ru-RU"/>
        </w:rPr>
      </w:pPr>
      <w:r w:rsidRPr="002E28F8">
        <w:rPr>
          <w:rStyle w:val="Zag11"/>
          <w:rFonts w:eastAsia="@Arial Unicode MS"/>
          <w:lang w:val="ru-RU"/>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2E28F8" w:rsidRPr="002E28F8" w:rsidRDefault="002E28F8" w:rsidP="002E28F8">
      <w:pPr>
        <w:tabs>
          <w:tab w:val="left" w:pos="142"/>
          <w:tab w:val="left" w:leader="dot" w:pos="624"/>
          <w:tab w:val="left" w:pos="709"/>
        </w:tabs>
        <w:ind w:firstLine="709"/>
        <w:jc w:val="both"/>
        <w:rPr>
          <w:rStyle w:val="Zag11"/>
          <w:rFonts w:eastAsia="@Arial Unicode MS"/>
          <w:lang w:val="ru-RU"/>
        </w:rPr>
      </w:pPr>
      <w:r w:rsidRPr="002E28F8">
        <w:rPr>
          <w:rStyle w:val="Zag11"/>
          <w:rFonts w:eastAsia="@Arial Unicode MS"/>
          <w:lang w:val="ru-RU"/>
        </w:rPr>
        <w:t>Обучающиеся:</w:t>
      </w:r>
    </w:p>
    <w:p w:rsidR="002E28F8" w:rsidRPr="002E28F8" w:rsidRDefault="002E28F8" w:rsidP="002E28F8">
      <w:pPr>
        <w:tabs>
          <w:tab w:val="left" w:pos="142"/>
          <w:tab w:val="left" w:leader="dot" w:pos="624"/>
          <w:tab w:val="left" w:pos="709"/>
        </w:tabs>
        <w:ind w:firstLine="709"/>
        <w:jc w:val="both"/>
        <w:rPr>
          <w:rStyle w:val="Zag11"/>
          <w:rFonts w:eastAsia="@Arial Unicode MS"/>
          <w:lang w:val="ru-RU"/>
        </w:rPr>
      </w:pPr>
      <w:r w:rsidRPr="002E28F8">
        <w:rPr>
          <w:rStyle w:val="Zag11"/>
          <w:rFonts w:eastAsia="@Arial Unicode MS"/>
          <w:lang w:val="ru-RU"/>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2E28F8" w:rsidRPr="002E28F8" w:rsidRDefault="002E28F8" w:rsidP="002E28F8">
      <w:pPr>
        <w:tabs>
          <w:tab w:val="left" w:pos="142"/>
          <w:tab w:val="left" w:leader="dot" w:pos="624"/>
          <w:tab w:val="left" w:pos="709"/>
        </w:tabs>
        <w:ind w:firstLine="709"/>
        <w:jc w:val="both"/>
        <w:rPr>
          <w:rStyle w:val="Zag11"/>
          <w:rFonts w:eastAsia="@Arial Unicode MS"/>
          <w:lang w:val="ru-RU"/>
        </w:rPr>
      </w:pPr>
      <w:r w:rsidRPr="002E28F8">
        <w:rPr>
          <w:rStyle w:val="Zag11"/>
          <w:rFonts w:eastAsia="@Arial Unicode MS"/>
          <w:lang w:val="ru-RU"/>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2E28F8" w:rsidRPr="002E28F8" w:rsidRDefault="002E28F8" w:rsidP="002E28F8">
      <w:pPr>
        <w:tabs>
          <w:tab w:val="left" w:pos="142"/>
          <w:tab w:val="left" w:leader="dot" w:pos="624"/>
          <w:tab w:val="left" w:pos="709"/>
        </w:tabs>
        <w:ind w:firstLine="709"/>
        <w:jc w:val="both"/>
        <w:rPr>
          <w:rStyle w:val="Zag11"/>
          <w:rFonts w:eastAsia="@Arial Unicode MS"/>
          <w:lang w:val="ru-RU"/>
        </w:rPr>
      </w:pPr>
      <w:r w:rsidRPr="002E28F8">
        <w:rPr>
          <w:rStyle w:val="Zag11"/>
          <w:rFonts w:eastAsia="@Arial Unicode MS"/>
          <w:lang w:val="ru-RU"/>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2E28F8" w:rsidRPr="002E28F8" w:rsidRDefault="002E28F8" w:rsidP="002E28F8">
      <w:pPr>
        <w:tabs>
          <w:tab w:val="left" w:pos="142"/>
          <w:tab w:val="left" w:leader="dot" w:pos="624"/>
          <w:tab w:val="left" w:pos="709"/>
        </w:tabs>
        <w:ind w:firstLine="709"/>
        <w:jc w:val="both"/>
        <w:rPr>
          <w:rStyle w:val="Zag11"/>
          <w:rFonts w:eastAsia="@Arial Unicode MS"/>
          <w:lang w:val="ru-RU"/>
        </w:rPr>
      </w:pPr>
      <w:r w:rsidRPr="002E28F8">
        <w:rPr>
          <w:rStyle w:val="Zag11"/>
          <w:rFonts w:eastAsia="@Arial Unicode MS"/>
          <w:lang w:val="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2E28F8" w:rsidRPr="002E28F8" w:rsidRDefault="002E28F8" w:rsidP="002E28F8">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2E28F8">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2E28F8" w:rsidRPr="002E28F8"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t>Восприятие искусства и виды художественной деятельности</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2E28F8">
      <w:pPr>
        <w:pStyle w:val="211"/>
        <w:spacing w:line="240" w:lineRule="auto"/>
        <w:rPr>
          <w:sz w:val="24"/>
        </w:rPr>
      </w:pPr>
      <w:r w:rsidRPr="002E28F8">
        <w:rPr>
          <w:spacing w:val="2"/>
          <w:sz w:val="24"/>
        </w:rPr>
        <w:t xml:space="preserve">различать основные виды художественной деятельности </w:t>
      </w:r>
      <w:r w:rsidRPr="002E28F8">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2E28F8" w:rsidRPr="002E28F8" w:rsidRDefault="002E28F8" w:rsidP="002E28F8">
      <w:pPr>
        <w:pStyle w:val="211"/>
        <w:spacing w:line="240" w:lineRule="auto"/>
        <w:rPr>
          <w:sz w:val="24"/>
        </w:rPr>
      </w:pPr>
      <w:r w:rsidRPr="002E28F8">
        <w:rPr>
          <w:spacing w:val="2"/>
          <w:sz w:val="24"/>
        </w:rPr>
        <w:t>различать основные виды и жанры пластических ис</w:t>
      </w:r>
      <w:r w:rsidRPr="002E28F8">
        <w:rPr>
          <w:sz w:val="24"/>
        </w:rPr>
        <w:t>кусств, понимать их специфику;</w:t>
      </w:r>
    </w:p>
    <w:p w:rsidR="002E28F8" w:rsidRPr="002E28F8" w:rsidRDefault="002E28F8" w:rsidP="002E28F8">
      <w:pPr>
        <w:pStyle w:val="211"/>
        <w:spacing w:line="240" w:lineRule="auto"/>
        <w:rPr>
          <w:spacing w:val="-2"/>
          <w:sz w:val="24"/>
        </w:rPr>
      </w:pPr>
      <w:r w:rsidRPr="002E28F8">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2E28F8" w:rsidRPr="002E28F8" w:rsidRDefault="002E28F8" w:rsidP="002E28F8">
      <w:pPr>
        <w:pStyle w:val="211"/>
        <w:spacing w:line="240" w:lineRule="auto"/>
        <w:rPr>
          <w:sz w:val="24"/>
        </w:rPr>
      </w:pPr>
      <w:r w:rsidRPr="002E28F8">
        <w:rPr>
          <w:sz w:val="24"/>
        </w:rPr>
        <w:lastRenderedPageBreak/>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E28F8">
        <w:rPr>
          <w:sz w:val="24"/>
        </w:rPr>
        <w:t> </w:t>
      </w:r>
      <w:r w:rsidRPr="002E28F8">
        <w:rPr>
          <w:sz w:val="24"/>
        </w:rPr>
        <w:t>т.</w:t>
      </w:r>
      <w:r w:rsidRPr="002E28F8">
        <w:rPr>
          <w:sz w:val="24"/>
        </w:rPr>
        <w:t> </w:t>
      </w:r>
      <w:r w:rsidRPr="002E28F8">
        <w:rPr>
          <w:sz w:val="24"/>
        </w:rPr>
        <w:t>д.) окружающего мира и жизненных явлений;</w:t>
      </w:r>
    </w:p>
    <w:p w:rsidR="002E28F8" w:rsidRPr="002E28F8" w:rsidRDefault="002E28F8" w:rsidP="002E28F8">
      <w:pPr>
        <w:pStyle w:val="211"/>
        <w:spacing w:line="240" w:lineRule="auto"/>
        <w:rPr>
          <w:sz w:val="24"/>
        </w:rPr>
      </w:pPr>
      <w:r w:rsidRPr="002E28F8">
        <w:rPr>
          <w:spacing w:val="-2"/>
          <w:sz w:val="24"/>
        </w:rPr>
        <w:t>приводить примеры ведущих художественных музеев Рос</w:t>
      </w:r>
      <w:r w:rsidRPr="002E28F8">
        <w:rPr>
          <w:sz w:val="24"/>
        </w:rPr>
        <w:t>сии и художественных музеев своего региона, показывать на примерах их роль и назначение.</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pacing w:val="-4"/>
          <w:sz w:val="24"/>
        </w:rPr>
        <w:t>воспринимать произведения изобразительного искусства;</w:t>
      </w:r>
      <w:r w:rsidRPr="00E133A0">
        <w:rPr>
          <w:sz w:val="24"/>
        </w:rPr>
        <w:t>участвовать в обсуждении их содержания и выразительных средств; различать сюжет и содержание в знакомых произведениях;</w:t>
      </w:r>
    </w:p>
    <w:p w:rsidR="002E28F8" w:rsidRPr="00E133A0" w:rsidRDefault="002E28F8" w:rsidP="002E28F8">
      <w:pPr>
        <w:pStyle w:val="211"/>
        <w:spacing w:line="240" w:lineRule="auto"/>
        <w:rPr>
          <w:sz w:val="24"/>
        </w:rPr>
      </w:pPr>
      <w:r w:rsidRPr="00E133A0">
        <w:rPr>
          <w:sz w:val="24"/>
        </w:rPr>
        <w:t>видеть проявления прекрасного в произведениях искусства (картины, архитектура, скульптура и</w:t>
      </w:r>
      <w:r w:rsidRPr="00E133A0">
        <w:rPr>
          <w:iCs/>
          <w:sz w:val="24"/>
        </w:rPr>
        <w:t> </w:t>
      </w:r>
      <w:r w:rsidRPr="00E133A0">
        <w:rPr>
          <w:sz w:val="24"/>
        </w:rPr>
        <w:t>т.</w:t>
      </w:r>
      <w:r w:rsidRPr="00E133A0">
        <w:rPr>
          <w:iCs/>
          <w:sz w:val="24"/>
        </w:rPr>
        <w:t> </w:t>
      </w:r>
      <w:r w:rsidRPr="00E133A0">
        <w:rPr>
          <w:sz w:val="24"/>
        </w:rPr>
        <w:t>д.), в природе, на улице, в быту;</w:t>
      </w:r>
    </w:p>
    <w:p w:rsidR="002E28F8" w:rsidRPr="00E133A0" w:rsidRDefault="002E28F8" w:rsidP="002E28F8">
      <w:pPr>
        <w:pStyle w:val="211"/>
        <w:spacing w:line="240" w:lineRule="auto"/>
        <w:rPr>
          <w:sz w:val="24"/>
        </w:rPr>
      </w:pPr>
      <w:r w:rsidRPr="00E133A0">
        <w:rPr>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2E28F8" w:rsidRPr="002E28F8"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t>Азбука искусства. Как говорит искусство?</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2E28F8">
      <w:pPr>
        <w:pStyle w:val="211"/>
        <w:spacing w:line="240" w:lineRule="auto"/>
        <w:rPr>
          <w:sz w:val="24"/>
        </w:rPr>
      </w:pPr>
      <w:r w:rsidRPr="002E28F8">
        <w:rPr>
          <w:sz w:val="24"/>
        </w:rPr>
        <w:t>создавать простые композиции на заданную тему на плоскости и в пространстве;</w:t>
      </w:r>
    </w:p>
    <w:p w:rsidR="002E28F8" w:rsidRPr="002E28F8" w:rsidRDefault="002E28F8" w:rsidP="002E28F8">
      <w:pPr>
        <w:pStyle w:val="211"/>
        <w:spacing w:line="240" w:lineRule="auto"/>
        <w:rPr>
          <w:sz w:val="24"/>
        </w:rPr>
      </w:pPr>
      <w:r w:rsidRPr="002E28F8">
        <w:rPr>
          <w:spacing w:val="2"/>
          <w:sz w:val="24"/>
        </w:rPr>
        <w:t xml:space="preserve">использовать выразительные средства изобразительного искусства: композицию, форму, ритм, линию, цвет, объём, </w:t>
      </w:r>
      <w:r w:rsidRPr="002E28F8">
        <w:rPr>
          <w:sz w:val="24"/>
        </w:rPr>
        <w:t>фактуру; различные художественные материалы для воплощения собственного художественно­творческого замысла;</w:t>
      </w:r>
    </w:p>
    <w:p w:rsidR="002E28F8" w:rsidRPr="002E28F8" w:rsidRDefault="002E28F8" w:rsidP="002E28F8">
      <w:pPr>
        <w:pStyle w:val="211"/>
        <w:spacing w:line="240" w:lineRule="auto"/>
        <w:rPr>
          <w:sz w:val="24"/>
        </w:rPr>
      </w:pPr>
      <w:r w:rsidRPr="002E28F8">
        <w:rPr>
          <w:spacing w:val="2"/>
          <w:sz w:val="24"/>
        </w:rPr>
        <w:t xml:space="preserve">различать основные и составные, тёплые и холодные </w:t>
      </w:r>
      <w:r w:rsidRPr="002E28F8">
        <w:rPr>
          <w:sz w:val="24"/>
        </w:rPr>
        <w:t xml:space="preserve">цвета; изменять их эмоциональную напряжённость с помощью смешивания с белой и чёрной красками; использовать </w:t>
      </w:r>
      <w:r w:rsidRPr="002E28F8">
        <w:rPr>
          <w:spacing w:val="2"/>
          <w:sz w:val="24"/>
        </w:rPr>
        <w:t xml:space="preserve">их для передачи художественного замысла в собственной </w:t>
      </w:r>
      <w:r w:rsidRPr="002E28F8">
        <w:rPr>
          <w:sz w:val="24"/>
        </w:rPr>
        <w:t>учебно­творческой деятельности;</w:t>
      </w:r>
    </w:p>
    <w:p w:rsidR="002E28F8" w:rsidRPr="002E28F8" w:rsidRDefault="002E28F8" w:rsidP="002E28F8">
      <w:pPr>
        <w:pStyle w:val="211"/>
        <w:spacing w:line="240" w:lineRule="auto"/>
        <w:rPr>
          <w:spacing w:val="-2"/>
          <w:sz w:val="24"/>
        </w:rPr>
      </w:pPr>
      <w:r w:rsidRPr="002E28F8">
        <w:rPr>
          <w:spacing w:val="2"/>
          <w:sz w:val="24"/>
        </w:rPr>
        <w:t>создавать средствами живописи, графики, скульптуры,</w:t>
      </w:r>
      <w:r w:rsidRPr="002E28F8">
        <w:rPr>
          <w:sz w:val="24"/>
        </w:rPr>
        <w:t>декоративно­прикладного искусства образ человека: переда</w:t>
      </w:r>
      <w:r w:rsidRPr="002E28F8">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2E28F8" w:rsidRPr="002E28F8" w:rsidRDefault="002E28F8" w:rsidP="002E28F8">
      <w:pPr>
        <w:pStyle w:val="211"/>
        <w:spacing w:line="240" w:lineRule="auto"/>
        <w:rPr>
          <w:sz w:val="24"/>
        </w:rPr>
      </w:pPr>
      <w:r w:rsidRPr="002E28F8">
        <w:rPr>
          <w:spacing w:val="-4"/>
          <w:sz w:val="24"/>
        </w:rPr>
        <w:t>наблюдать, сравнивать, сопоставлять и анализировать про</w:t>
      </w:r>
      <w:r w:rsidRPr="002E28F8">
        <w:rPr>
          <w:spacing w:val="2"/>
          <w:sz w:val="24"/>
        </w:rPr>
        <w:t>странственную форму предмета; изображать предметы раз</w:t>
      </w:r>
      <w:r w:rsidRPr="002E28F8">
        <w:rPr>
          <w:sz w:val="24"/>
        </w:rPr>
        <w:t xml:space="preserve">личной формы; использовать простые формы для создания </w:t>
      </w:r>
      <w:r w:rsidRPr="002E28F8">
        <w:rPr>
          <w:spacing w:val="2"/>
          <w:sz w:val="24"/>
        </w:rPr>
        <w:t xml:space="preserve">выразительных образов в живописи, скульптуре, графике, </w:t>
      </w:r>
      <w:r w:rsidRPr="002E28F8">
        <w:rPr>
          <w:sz w:val="24"/>
        </w:rPr>
        <w:t>художественном конструировании;</w:t>
      </w:r>
    </w:p>
    <w:p w:rsidR="002E28F8" w:rsidRPr="002E28F8" w:rsidRDefault="002E28F8" w:rsidP="002E28F8">
      <w:pPr>
        <w:pStyle w:val="211"/>
        <w:spacing w:line="240" w:lineRule="auto"/>
        <w:rPr>
          <w:sz w:val="24"/>
        </w:rPr>
      </w:pPr>
      <w:r w:rsidRPr="002E28F8">
        <w:rPr>
          <w:spacing w:val="-4"/>
          <w:sz w:val="24"/>
        </w:rPr>
        <w:t>использовать декоративные элементы, геометрические, рас</w:t>
      </w:r>
      <w:r w:rsidRPr="002E28F8">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пользоваться средствами выразительности языка жи</w:t>
      </w:r>
      <w:r w:rsidRPr="00E133A0">
        <w:rPr>
          <w:spacing w:val="-2"/>
          <w:sz w:val="24"/>
        </w:rPr>
        <w:t xml:space="preserve">вописи, графики, скульптуры, декоративно­прикладного </w:t>
      </w:r>
      <w:r w:rsidRPr="00E133A0">
        <w:rPr>
          <w:sz w:val="24"/>
        </w:rPr>
        <w:t xml:space="preserve">искусства, художественного конструирования в собственной </w:t>
      </w:r>
      <w:r w:rsidRPr="00E133A0">
        <w:rPr>
          <w:spacing w:val="-2"/>
          <w:sz w:val="24"/>
        </w:rPr>
        <w:t>художественно­творческой деятельности; передавать раз</w:t>
      </w:r>
      <w:r w:rsidRPr="00E133A0">
        <w:rPr>
          <w:sz w:val="24"/>
        </w:rPr>
        <w:t>нообразные эмоциональные состояния, используя различные оттенки цвета, при создании живописных композиций на заданные темы;</w:t>
      </w:r>
    </w:p>
    <w:p w:rsidR="002E28F8" w:rsidRPr="00E133A0" w:rsidRDefault="002E28F8" w:rsidP="002E28F8">
      <w:pPr>
        <w:pStyle w:val="211"/>
        <w:spacing w:line="240" w:lineRule="auto"/>
        <w:rPr>
          <w:sz w:val="24"/>
        </w:rPr>
      </w:pPr>
      <w:r w:rsidRPr="00E133A0">
        <w:rPr>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2E28F8" w:rsidRPr="00E133A0" w:rsidRDefault="002E28F8" w:rsidP="002E28F8">
      <w:pPr>
        <w:pStyle w:val="211"/>
        <w:spacing w:line="240" w:lineRule="auto"/>
        <w:rPr>
          <w:sz w:val="24"/>
        </w:rPr>
      </w:pPr>
      <w:r w:rsidRPr="00E133A0">
        <w:rPr>
          <w:sz w:val="24"/>
        </w:rPr>
        <w:t>выполнять простые рисунки и орнаментальные композиции, используя язык компьютерной графики в программе Paint.</w:t>
      </w:r>
    </w:p>
    <w:p w:rsidR="002E28F8" w:rsidRPr="002E28F8" w:rsidRDefault="002E28F8" w:rsidP="002E28F8">
      <w:pPr>
        <w:pStyle w:val="43"/>
        <w:spacing w:before="0" w:after="0" w:line="240" w:lineRule="auto"/>
        <w:ind w:left="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t>Значимые темы искусства.</w:t>
      </w:r>
      <w:r w:rsidRPr="002E28F8">
        <w:rPr>
          <w:rFonts w:ascii="Times New Roman" w:hAnsi="Times New Roman" w:cs="Times New Roman"/>
          <w:b/>
          <w:i w:val="0"/>
          <w:color w:val="auto"/>
          <w:sz w:val="24"/>
          <w:szCs w:val="24"/>
        </w:rPr>
        <w:br/>
        <w:t>О чём говорит искусство?</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2E28F8">
      <w:pPr>
        <w:pStyle w:val="211"/>
        <w:spacing w:line="240" w:lineRule="auto"/>
        <w:rPr>
          <w:sz w:val="24"/>
        </w:rPr>
      </w:pPr>
      <w:r w:rsidRPr="002E28F8">
        <w:rPr>
          <w:sz w:val="24"/>
        </w:rPr>
        <w:t>осознавать значимые темы искусства и отражать их в собственной художественно­творческой деятельности;</w:t>
      </w:r>
    </w:p>
    <w:p w:rsidR="002E28F8" w:rsidRPr="002E28F8" w:rsidRDefault="002E28F8" w:rsidP="002E28F8">
      <w:pPr>
        <w:pStyle w:val="211"/>
        <w:spacing w:line="240" w:lineRule="auto"/>
        <w:rPr>
          <w:sz w:val="24"/>
        </w:rPr>
      </w:pPr>
      <w:r w:rsidRPr="002E28F8">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2E28F8">
        <w:rPr>
          <w:sz w:val="24"/>
        </w:rPr>
        <w:t> </w:t>
      </w:r>
      <w:r w:rsidRPr="002E28F8">
        <w:rPr>
          <w:sz w:val="24"/>
        </w:rPr>
        <w:t>т.</w:t>
      </w:r>
      <w:r w:rsidRPr="002E28F8">
        <w:rPr>
          <w:sz w:val="24"/>
        </w:rPr>
        <w:t> </w:t>
      </w:r>
      <w:r w:rsidRPr="002E28F8">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pacing w:val="-2"/>
          <w:sz w:val="24"/>
        </w:rPr>
        <w:t>видеть, чувствовать и изображать красоту и раз</w:t>
      </w:r>
      <w:r w:rsidRPr="00E133A0">
        <w:rPr>
          <w:sz w:val="24"/>
        </w:rPr>
        <w:t>нообразие природы, человека, зданий, предметов;</w:t>
      </w:r>
    </w:p>
    <w:p w:rsidR="002E28F8" w:rsidRPr="00E133A0" w:rsidRDefault="002E28F8" w:rsidP="002E28F8">
      <w:pPr>
        <w:pStyle w:val="211"/>
        <w:spacing w:line="240" w:lineRule="auto"/>
        <w:rPr>
          <w:spacing w:val="2"/>
          <w:sz w:val="24"/>
        </w:rPr>
      </w:pPr>
      <w:r w:rsidRPr="00E133A0">
        <w:rPr>
          <w:spacing w:val="4"/>
          <w:sz w:val="24"/>
        </w:rPr>
        <w:lastRenderedPageBreak/>
        <w:t xml:space="preserve">понимать и передавать в художественной работе </w:t>
      </w:r>
      <w:r w:rsidRPr="00E133A0">
        <w:rPr>
          <w:spacing w:val="2"/>
          <w:sz w:val="24"/>
        </w:rPr>
        <w:t>разницу представлений о красоте человека в разных культурах мира; проявлять терпимость к другим вкусам и мнениям;</w:t>
      </w:r>
    </w:p>
    <w:p w:rsidR="002E28F8" w:rsidRPr="00E133A0" w:rsidRDefault="002E28F8" w:rsidP="002E28F8">
      <w:pPr>
        <w:pStyle w:val="211"/>
        <w:spacing w:line="240" w:lineRule="auto"/>
        <w:rPr>
          <w:sz w:val="24"/>
        </w:rPr>
      </w:pPr>
      <w:r w:rsidRPr="00E133A0">
        <w:rPr>
          <w:spacing w:val="2"/>
          <w:sz w:val="24"/>
        </w:rPr>
        <w:t>изображать пейзажи, натюрморты, портреты, вы</w:t>
      </w:r>
      <w:r w:rsidRPr="00E133A0">
        <w:rPr>
          <w:sz w:val="24"/>
        </w:rPr>
        <w:t>ражая своё отношение к ним;</w:t>
      </w:r>
    </w:p>
    <w:p w:rsidR="002E28F8" w:rsidRPr="00E133A0" w:rsidRDefault="002E28F8" w:rsidP="002E28F8">
      <w:pPr>
        <w:pStyle w:val="211"/>
        <w:spacing w:line="240" w:lineRule="auto"/>
        <w:rPr>
          <w:sz w:val="24"/>
        </w:rPr>
      </w:pPr>
      <w:r w:rsidRPr="00E133A0">
        <w:rPr>
          <w:sz w:val="24"/>
        </w:rPr>
        <w:t>изображать многофигурные композиции на значимые жизненные темы и участвовать в коллективных работах на эти темы.</w:t>
      </w:r>
    </w:p>
    <w:p w:rsidR="002E28F8" w:rsidRPr="002E28F8" w:rsidRDefault="002E28F8" w:rsidP="002E28F8">
      <w:pPr>
        <w:pStyle w:val="211"/>
        <w:numPr>
          <w:ilvl w:val="0"/>
          <w:numId w:val="0"/>
        </w:numPr>
        <w:spacing w:line="240" w:lineRule="auto"/>
        <w:ind w:left="680"/>
        <w:rPr>
          <w:i/>
          <w:sz w:val="24"/>
        </w:rPr>
      </w:pPr>
    </w:p>
    <w:p w:rsidR="002E28F8" w:rsidRPr="002E28F8" w:rsidRDefault="002E28F8" w:rsidP="00077A22">
      <w:pPr>
        <w:pStyle w:val="affff2"/>
        <w:numPr>
          <w:ilvl w:val="2"/>
          <w:numId w:val="58"/>
        </w:numPr>
        <w:spacing w:line="240" w:lineRule="auto"/>
        <w:rPr>
          <w:sz w:val="24"/>
        </w:rPr>
      </w:pPr>
      <w:bookmarkStart w:id="35" w:name="_Toc288394067"/>
      <w:bookmarkStart w:id="36" w:name="_Toc288410534"/>
      <w:bookmarkStart w:id="37" w:name="_Toc288410663"/>
      <w:bookmarkStart w:id="38" w:name="_Toc294246079"/>
      <w:r w:rsidRPr="002E28F8">
        <w:rPr>
          <w:sz w:val="24"/>
        </w:rPr>
        <w:t>Музыка</w:t>
      </w:r>
      <w:bookmarkEnd w:id="35"/>
      <w:bookmarkEnd w:id="36"/>
      <w:bookmarkEnd w:id="37"/>
      <w:bookmarkEnd w:id="38"/>
    </w:p>
    <w:p w:rsidR="002E28F8" w:rsidRPr="002E28F8" w:rsidRDefault="002E28F8" w:rsidP="002E28F8">
      <w:pPr>
        <w:ind w:firstLine="709"/>
        <w:contextualSpacing/>
        <w:jc w:val="both"/>
        <w:rPr>
          <w:lang w:val="ru-RU"/>
        </w:rPr>
      </w:pPr>
      <w:r w:rsidRPr="002E28F8">
        <w:rPr>
          <w:lang w:val="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2E28F8" w:rsidRPr="002E28F8" w:rsidRDefault="002E28F8" w:rsidP="002E28F8">
      <w:pPr>
        <w:tabs>
          <w:tab w:val="left" w:pos="955"/>
        </w:tabs>
        <w:ind w:firstLine="709"/>
        <w:jc w:val="both"/>
        <w:rPr>
          <w:lang w:val="ru-RU"/>
        </w:rPr>
      </w:pPr>
      <w:r w:rsidRPr="002E28F8">
        <w:rPr>
          <w:lang w:val="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2E28F8">
        <w:t> </w:t>
      </w:r>
      <w:r w:rsidRPr="002E28F8">
        <w:rPr>
          <w:lang w:val="ru-RU"/>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2E28F8" w:rsidRPr="002E28F8" w:rsidRDefault="002E28F8" w:rsidP="002E28F8">
      <w:pPr>
        <w:ind w:firstLine="709"/>
        <w:jc w:val="both"/>
        <w:rPr>
          <w:lang w:val="ru-RU"/>
        </w:rPr>
      </w:pPr>
      <w:r w:rsidRPr="002E28F8">
        <w:rPr>
          <w:lang w:val="ru-RU"/>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2E28F8" w:rsidRPr="002E28F8" w:rsidRDefault="002E28F8" w:rsidP="002E28F8">
      <w:pPr>
        <w:ind w:firstLine="709"/>
        <w:jc w:val="both"/>
        <w:rPr>
          <w:lang w:val="ru-RU"/>
        </w:rPr>
      </w:pPr>
      <w:r w:rsidRPr="002E28F8">
        <w:rPr>
          <w:lang w:val="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2E28F8" w:rsidRPr="002E28F8" w:rsidRDefault="002E28F8" w:rsidP="002E28F8">
      <w:pPr>
        <w:suppressLineNumbers/>
        <w:suppressAutoHyphens/>
        <w:ind w:firstLine="709"/>
        <w:jc w:val="both"/>
        <w:rPr>
          <w:rFonts w:eastAsia="Calibri"/>
          <w:b/>
          <w:i/>
          <w:kern w:val="3"/>
          <w:lang w:val="ru-RU" w:eastAsia="zh-CN" w:bidi="hi-IN"/>
        </w:rPr>
      </w:pPr>
      <w:r w:rsidRPr="002E28F8">
        <w:rPr>
          <w:rFonts w:eastAsia="Calibri"/>
          <w:b/>
          <w:i/>
          <w:kern w:val="3"/>
          <w:lang w:val="ru-RU" w:eastAsia="zh-CN" w:bidi="hi-IN"/>
        </w:rPr>
        <w:t xml:space="preserve">Предметные результаты </w:t>
      </w:r>
      <w:r w:rsidRPr="002E28F8">
        <w:rPr>
          <w:rFonts w:eastAsia="Calibri"/>
          <w:kern w:val="3"/>
          <w:lang w:val="ru-RU" w:eastAsia="zh-CN" w:bidi="hi-IN"/>
        </w:rPr>
        <w:t>освоения программы должны отражать:</w:t>
      </w:r>
    </w:p>
    <w:p w:rsidR="002E28F8" w:rsidRPr="002E28F8" w:rsidRDefault="002E28F8" w:rsidP="002E28F8">
      <w:pPr>
        <w:ind w:firstLine="709"/>
        <w:jc w:val="both"/>
        <w:rPr>
          <w:lang w:val="ru-RU"/>
        </w:rPr>
      </w:pPr>
      <w:r w:rsidRPr="002E28F8">
        <w:rPr>
          <w:lang w:val="ru-RU"/>
        </w:rPr>
        <w:t>сформированность первоначальных представлений о роли музыки в жизни человека, ее роли в духовно-нравственном развитии человека;</w:t>
      </w:r>
    </w:p>
    <w:p w:rsidR="002E28F8" w:rsidRPr="002E28F8" w:rsidRDefault="002E28F8" w:rsidP="002E28F8">
      <w:pPr>
        <w:ind w:firstLine="709"/>
        <w:jc w:val="both"/>
        <w:rPr>
          <w:lang w:val="ru-RU"/>
        </w:rPr>
      </w:pPr>
      <w:r w:rsidRPr="002E28F8">
        <w:rPr>
          <w:lang w:val="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2E28F8" w:rsidRPr="002E28F8" w:rsidRDefault="002E28F8" w:rsidP="002E28F8">
      <w:pPr>
        <w:ind w:firstLine="709"/>
        <w:jc w:val="both"/>
        <w:rPr>
          <w:lang w:val="ru-RU"/>
        </w:rPr>
      </w:pPr>
      <w:r w:rsidRPr="002E28F8">
        <w:rPr>
          <w:lang w:val="ru-RU"/>
        </w:rPr>
        <w:t>умение воспринимать музыку и выражать свое отношение к музыкальному произведению;</w:t>
      </w:r>
    </w:p>
    <w:p w:rsidR="002E28F8" w:rsidRPr="002E28F8" w:rsidRDefault="002E28F8" w:rsidP="002E28F8">
      <w:pPr>
        <w:ind w:firstLine="709"/>
        <w:jc w:val="both"/>
        <w:rPr>
          <w:lang w:val="ru-RU"/>
        </w:rPr>
      </w:pPr>
      <w:r w:rsidRPr="002E28F8">
        <w:rPr>
          <w:lang w:val="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2E28F8" w:rsidRPr="002E28F8" w:rsidRDefault="002E28F8" w:rsidP="002E28F8">
      <w:pPr>
        <w:ind w:firstLine="709"/>
        <w:contextualSpacing/>
        <w:jc w:val="both"/>
        <w:rPr>
          <w:b/>
          <w:i/>
          <w:lang w:val="ru-RU"/>
        </w:rPr>
      </w:pPr>
      <w:r w:rsidRPr="002E28F8">
        <w:rPr>
          <w:b/>
          <w:i/>
          <w:lang w:val="ru-RU"/>
        </w:rPr>
        <w:t>Предметные результаты по видам деятельности обучающихся</w:t>
      </w:r>
    </w:p>
    <w:p w:rsidR="002E28F8" w:rsidRPr="002E28F8" w:rsidRDefault="002E28F8" w:rsidP="002E28F8">
      <w:pPr>
        <w:tabs>
          <w:tab w:val="left" w:pos="142"/>
          <w:tab w:val="left" w:pos="993"/>
        </w:tabs>
        <w:ind w:firstLine="709"/>
        <w:jc w:val="both"/>
        <w:rPr>
          <w:lang w:val="ru-RU"/>
        </w:rPr>
      </w:pPr>
      <w:r w:rsidRPr="002E28F8">
        <w:rPr>
          <w:lang w:val="ru-RU"/>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2E28F8" w:rsidRPr="002E28F8" w:rsidRDefault="002E28F8" w:rsidP="002E28F8">
      <w:pPr>
        <w:ind w:firstLine="709"/>
        <w:contextualSpacing/>
        <w:jc w:val="center"/>
        <w:rPr>
          <w:b/>
          <w:lang w:val="ru-RU"/>
        </w:rPr>
      </w:pPr>
      <w:r w:rsidRPr="002E28F8">
        <w:rPr>
          <w:b/>
          <w:lang w:val="ru-RU"/>
        </w:rPr>
        <w:lastRenderedPageBreak/>
        <w:t>Слушание музыки</w:t>
      </w:r>
    </w:p>
    <w:p w:rsidR="002E28F8" w:rsidRPr="002E28F8" w:rsidRDefault="002E28F8" w:rsidP="002E28F8">
      <w:pPr>
        <w:ind w:firstLine="709"/>
        <w:contextualSpacing/>
        <w:jc w:val="both"/>
        <w:rPr>
          <w:lang w:val="ru-RU"/>
        </w:rPr>
      </w:pPr>
      <w:r w:rsidRPr="002E28F8">
        <w:rPr>
          <w:lang w:val="ru-RU"/>
        </w:rPr>
        <w:t>Обучающийся:</w:t>
      </w:r>
    </w:p>
    <w:p w:rsidR="002E28F8" w:rsidRPr="002E28F8" w:rsidRDefault="002E28F8" w:rsidP="002E28F8">
      <w:pPr>
        <w:ind w:firstLine="709"/>
        <w:jc w:val="both"/>
        <w:rPr>
          <w:lang w:val="ru-RU"/>
        </w:rPr>
      </w:pPr>
      <w:r w:rsidRPr="002E28F8">
        <w:rPr>
          <w:lang w:val="ru-RU"/>
        </w:rPr>
        <w:t>1. Узнает изученные музыкальные произведения и называет имена их авторов.</w:t>
      </w:r>
    </w:p>
    <w:p w:rsidR="002E28F8" w:rsidRPr="002E28F8" w:rsidRDefault="002E28F8" w:rsidP="002E28F8">
      <w:pPr>
        <w:ind w:firstLine="709"/>
        <w:jc w:val="both"/>
        <w:rPr>
          <w:lang w:val="ru-RU"/>
        </w:rPr>
      </w:pPr>
      <w:r w:rsidRPr="002E28F8">
        <w:rPr>
          <w:lang w:val="ru-RU"/>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2E28F8" w:rsidRPr="002E28F8" w:rsidRDefault="002E28F8" w:rsidP="002E28F8">
      <w:pPr>
        <w:ind w:firstLine="709"/>
        <w:jc w:val="both"/>
        <w:rPr>
          <w:lang w:val="ru-RU"/>
        </w:rPr>
      </w:pPr>
      <w:r w:rsidRPr="002E28F8">
        <w:rPr>
          <w:lang w:val="ru-RU"/>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2E28F8" w:rsidRPr="002E28F8" w:rsidRDefault="002E28F8" w:rsidP="002E28F8">
      <w:pPr>
        <w:ind w:firstLine="709"/>
        <w:jc w:val="both"/>
        <w:rPr>
          <w:lang w:val="ru-RU"/>
        </w:rPr>
      </w:pPr>
      <w:r w:rsidRPr="002E28F8">
        <w:rPr>
          <w:lang w:val="ru-RU"/>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2E28F8" w:rsidRPr="002E28F8" w:rsidRDefault="002E28F8" w:rsidP="002E28F8">
      <w:pPr>
        <w:shd w:val="clear" w:color="auto" w:fill="FFFFFF"/>
        <w:tabs>
          <w:tab w:val="left" w:pos="851"/>
        </w:tabs>
        <w:ind w:firstLine="709"/>
        <w:jc w:val="both"/>
        <w:rPr>
          <w:bCs/>
          <w:iCs/>
          <w:lang w:val="ru-RU"/>
        </w:rPr>
      </w:pPr>
      <w:r w:rsidRPr="002E28F8">
        <w:rPr>
          <w:lang w:val="ru-RU"/>
        </w:rPr>
        <w:t>5. Знает особенности тембрового звучания различных певческих голосов (детских, женских, мужских), хоров (детских, женских, мужских, смешанных,</w:t>
      </w:r>
      <w:r w:rsidRPr="002E28F8">
        <w:rPr>
          <w:bCs/>
          <w:iCs/>
          <w:lang w:val="ru-RU"/>
        </w:rPr>
        <w:t xml:space="preserve"> а также </w:t>
      </w:r>
      <w:r w:rsidRPr="002E28F8">
        <w:rPr>
          <w:lang w:val="ru-RU"/>
        </w:rPr>
        <w:t>народного, академического, церковного) и их исполнительских возможностей и особенностей репертуара.</w:t>
      </w:r>
    </w:p>
    <w:p w:rsidR="002E28F8" w:rsidRPr="002E28F8" w:rsidRDefault="002E28F8" w:rsidP="002E28F8">
      <w:pPr>
        <w:ind w:firstLine="709"/>
        <w:jc w:val="both"/>
        <w:rPr>
          <w:lang w:val="ru-RU"/>
        </w:rPr>
      </w:pPr>
      <w:r w:rsidRPr="002E28F8">
        <w:rPr>
          <w:lang w:val="ru-RU"/>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2E28F8" w:rsidRPr="002E28F8" w:rsidRDefault="002E28F8" w:rsidP="002E28F8">
      <w:pPr>
        <w:tabs>
          <w:tab w:val="left" w:pos="271"/>
        </w:tabs>
        <w:ind w:firstLine="709"/>
        <w:contextualSpacing/>
        <w:jc w:val="both"/>
        <w:rPr>
          <w:lang w:val="ru-RU"/>
        </w:rPr>
      </w:pPr>
      <w:r w:rsidRPr="002E28F8">
        <w:rPr>
          <w:lang w:val="ru-RU"/>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2E28F8" w:rsidRPr="002E28F8" w:rsidRDefault="002E28F8" w:rsidP="002E28F8">
      <w:pPr>
        <w:ind w:firstLine="709"/>
        <w:jc w:val="both"/>
        <w:rPr>
          <w:lang w:val="ru-RU"/>
        </w:rPr>
      </w:pPr>
      <w:r w:rsidRPr="002E28F8">
        <w:rPr>
          <w:lang w:val="ru-RU"/>
        </w:rPr>
        <w:t>8. Определяет жанровую основу в пройденных музыкальных произведениях.</w:t>
      </w:r>
    </w:p>
    <w:p w:rsidR="002E28F8" w:rsidRPr="002E28F8" w:rsidRDefault="002E28F8" w:rsidP="002E28F8">
      <w:pPr>
        <w:ind w:firstLine="709"/>
        <w:jc w:val="both"/>
        <w:rPr>
          <w:lang w:val="ru-RU"/>
        </w:rPr>
      </w:pPr>
      <w:r w:rsidRPr="002E28F8">
        <w:rPr>
          <w:lang w:val="ru-RU"/>
        </w:rPr>
        <w:t xml:space="preserve">9. Имеет слуховой багаж из прослушанных произведений народной музыки, отечественной и зарубежной классики. </w:t>
      </w:r>
    </w:p>
    <w:p w:rsidR="002E28F8" w:rsidRPr="002E28F8" w:rsidRDefault="002E28F8" w:rsidP="002E28F8">
      <w:pPr>
        <w:ind w:firstLine="709"/>
        <w:contextualSpacing/>
        <w:jc w:val="both"/>
        <w:rPr>
          <w:lang w:val="ru-RU"/>
        </w:rPr>
      </w:pPr>
      <w:r w:rsidRPr="002E28F8">
        <w:rPr>
          <w:lang w:val="ru-RU"/>
        </w:rPr>
        <w:t>10. Умеет импровизировать под музыку с использованием танцевальных, маршеобразных движений, пластического интонирования.</w:t>
      </w:r>
    </w:p>
    <w:p w:rsidR="002E28F8" w:rsidRPr="002E28F8" w:rsidRDefault="002E28F8" w:rsidP="002E28F8">
      <w:pPr>
        <w:ind w:firstLine="709"/>
        <w:contextualSpacing/>
        <w:jc w:val="center"/>
        <w:rPr>
          <w:b/>
          <w:lang w:val="ru-RU"/>
        </w:rPr>
      </w:pPr>
      <w:r w:rsidRPr="002E28F8">
        <w:rPr>
          <w:b/>
          <w:lang w:val="ru-RU"/>
        </w:rPr>
        <w:t>Хоровое пение</w:t>
      </w:r>
    </w:p>
    <w:p w:rsidR="002E28F8" w:rsidRPr="002E28F8" w:rsidRDefault="002E28F8" w:rsidP="002E28F8">
      <w:pPr>
        <w:ind w:firstLine="709"/>
        <w:contextualSpacing/>
        <w:jc w:val="both"/>
        <w:rPr>
          <w:lang w:val="ru-RU"/>
        </w:rPr>
      </w:pPr>
      <w:r w:rsidRPr="002E28F8">
        <w:rPr>
          <w:lang w:val="ru-RU"/>
        </w:rPr>
        <w:t>Обучающийся:</w:t>
      </w:r>
    </w:p>
    <w:p w:rsidR="002E28F8" w:rsidRPr="002E28F8" w:rsidRDefault="002E28F8" w:rsidP="002E28F8">
      <w:pPr>
        <w:tabs>
          <w:tab w:val="left" w:pos="310"/>
        </w:tabs>
        <w:ind w:firstLine="709"/>
        <w:jc w:val="both"/>
        <w:rPr>
          <w:lang w:val="ru-RU"/>
        </w:rPr>
      </w:pPr>
      <w:r w:rsidRPr="002E28F8">
        <w:rPr>
          <w:lang w:val="ru-RU"/>
        </w:rPr>
        <w:t>1. Знает слова и мелодию Гимна Российской Федерации.</w:t>
      </w:r>
    </w:p>
    <w:p w:rsidR="002E28F8" w:rsidRPr="002E28F8" w:rsidRDefault="002E28F8" w:rsidP="002E28F8">
      <w:pPr>
        <w:tabs>
          <w:tab w:val="left" w:pos="310"/>
        </w:tabs>
        <w:ind w:firstLine="709"/>
        <w:jc w:val="both"/>
        <w:rPr>
          <w:lang w:val="ru-RU"/>
        </w:rPr>
      </w:pPr>
      <w:r w:rsidRPr="002E28F8">
        <w:rPr>
          <w:lang w:val="ru-RU"/>
        </w:rPr>
        <w:t>2. Грамотно и выразительно исполняет песни с сопровождением и без сопровождения в соответствии с их образным строем и содержанием.</w:t>
      </w:r>
    </w:p>
    <w:p w:rsidR="002E28F8" w:rsidRPr="002E28F8" w:rsidRDefault="002E28F8" w:rsidP="002E28F8">
      <w:pPr>
        <w:tabs>
          <w:tab w:val="left" w:pos="310"/>
        </w:tabs>
        <w:ind w:firstLine="709"/>
        <w:jc w:val="both"/>
        <w:rPr>
          <w:lang w:val="ru-RU"/>
        </w:rPr>
      </w:pPr>
      <w:r w:rsidRPr="002E28F8">
        <w:rPr>
          <w:lang w:val="ru-RU"/>
        </w:rPr>
        <w:t>3. Знает о способах и приемах выразительного музыкального интонирования.</w:t>
      </w:r>
    </w:p>
    <w:p w:rsidR="002E28F8" w:rsidRPr="002E28F8" w:rsidRDefault="002E28F8" w:rsidP="002E28F8">
      <w:pPr>
        <w:ind w:firstLine="709"/>
        <w:jc w:val="both"/>
        <w:rPr>
          <w:lang w:val="ru-RU"/>
        </w:rPr>
      </w:pPr>
      <w:r w:rsidRPr="002E28F8">
        <w:rPr>
          <w:lang w:val="ru-RU"/>
        </w:rPr>
        <w:t>4. Соблюдает при пении певческую установку. Использует в процессе пения правильное певческое дыхание.</w:t>
      </w:r>
    </w:p>
    <w:p w:rsidR="002E28F8" w:rsidRPr="002E28F8" w:rsidRDefault="002E28F8" w:rsidP="002E28F8">
      <w:pPr>
        <w:tabs>
          <w:tab w:val="left" w:pos="310"/>
        </w:tabs>
        <w:ind w:firstLine="709"/>
        <w:jc w:val="both"/>
        <w:rPr>
          <w:lang w:val="ru-RU"/>
        </w:rPr>
      </w:pPr>
      <w:r w:rsidRPr="002E28F8">
        <w:rPr>
          <w:lang w:val="ru-RU"/>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2E28F8" w:rsidRPr="002E28F8" w:rsidRDefault="002E28F8" w:rsidP="002E28F8">
      <w:pPr>
        <w:ind w:firstLine="709"/>
        <w:jc w:val="both"/>
        <w:rPr>
          <w:lang w:val="ru-RU"/>
        </w:rPr>
      </w:pPr>
      <w:r w:rsidRPr="002E28F8">
        <w:rPr>
          <w:lang w:val="ru-RU"/>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2E28F8" w:rsidRPr="002E28F8" w:rsidRDefault="002E28F8" w:rsidP="002E28F8">
      <w:pPr>
        <w:ind w:firstLine="709"/>
        <w:jc w:val="both"/>
        <w:rPr>
          <w:lang w:val="ru-RU"/>
        </w:rPr>
      </w:pPr>
      <w:r w:rsidRPr="002E28F8">
        <w:rPr>
          <w:lang w:val="ru-RU"/>
        </w:rPr>
        <w:t>7. Исполняет одноголосные произведения, а также произведения с элементами двухголосия.</w:t>
      </w:r>
    </w:p>
    <w:p w:rsidR="002E28F8" w:rsidRPr="002E28F8" w:rsidRDefault="002E28F8" w:rsidP="002E28F8">
      <w:pPr>
        <w:ind w:firstLine="709"/>
        <w:jc w:val="center"/>
        <w:rPr>
          <w:b/>
          <w:lang w:val="ru-RU"/>
        </w:rPr>
      </w:pPr>
      <w:r w:rsidRPr="002E28F8">
        <w:rPr>
          <w:b/>
          <w:lang w:val="ru-RU"/>
        </w:rPr>
        <w:t>Игра в детском инструментальном оркестре (ансамбле)</w:t>
      </w:r>
    </w:p>
    <w:p w:rsidR="002E28F8" w:rsidRPr="002E28F8" w:rsidRDefault="002E28F8" w:rsidP="002E28F8">
      <w:pPr>
        <w:ind w:firstLine="709"/>
        <w:contextualSpacing/>
        <w:jc w:val="both"/>
        <w:rPr>
          <w:lang w:val="ru-RU"/>
        </w:rPr>
      </w:pPr>
      <w:r w:rsidRPr="002E28F8">
        <w:rPr>
          <w:lang w:val="ru-RU"/>
        </w:rPr>
        <w:t>Обучающийся:</w:t>
      </w:r>
    </w:p>
    <w:p w:rsidR="002E28F8" w:rsidRPr="002E28F8" w:rsidRDefault="002E28F8" w:rsidP="002E28F8">
      <w:pPr>
        <w:ind w:firstLine="709"/>
        <w:jc w:val="both"/>
        <w:rPr>
          <w:lang w:val="ru-RU"/>
        </w:rPr>
      </w:pPr>
      <w:r w:rsidRPr="002E28F8">
        <w:rPr>
          <w:lang w:val="ru-RU"/>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2E28F8" w:rsidRPr="002E28F8" w:rsidRDefault="002E28F8" w:rsidP="002E28F8">
      <w:pPr>
        <w:ind w:firstLine="709"/>
        <w:jc w:val="both"/>
        <w:rPr>
          <w:lang w:val="ru-RU"/>
        </w:rPr>
      </w:pPr>
      <w:r w:rsidRPr="002E28F8">
        <w:rPr>
          <w:lang w:val="ru-RU"/>
        </w:rPr>
        <w:t>2. Умеет исполнять различные ритмические группы в оркестровых партиях.</w:t>
      </w:r>
    </w:p>
    <w:p w:rsidR="002E28F8" w:rsidRPr="002E28F8" w:rsidRDefault="002E28F8" w:rsidP="002E28F8">
      <w:pPr>
        <w:ind w:firstLine="709"/>
        <w:jc w:val="both"/>
        <w:rPr>
          <w:lang w:val="ru-RU"/>
        </w:rPr>
      </w:pPr>
      <w:r w:rsidRPr="002E28F8">
        <w:rPr>
          <w:lang w:val="ru-RU"/>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2E28F8" w:rsidRPr="002E28F8" w:rsidRDefault="002E28F8" w:rsidP="002E28F8">
      <w:pPr>
        <w:ind w:firstLine="709"/>
        <w:jc w:val="both"/>
        <w:rPr>
          <w:lang w:val="ru-RU"/>
        </w:rPr>
      </w:pPr>
      <w:r w:rsidRPr="002E28F8">
        <w:rPr>
          <w:lang w:val="ru-RU"/>
        </w:rPr>
        <w:t>4. Использует возможности различных инструментов в ансамбле и оркестре, в том числе тембровые возможности синтезатора.</w:t>
      </w:r>
    </w:p>
    <w:p w:rsidR="002E28F8" w:rsidRPr="002E28F8" w:rsidRDefault="002E28F8" w:rsidP="002E28F8">
      <w:pPr>
        <w:ind w:firstLine="709"/>
        <w:contextualSpacing/>
        <w:jc w:val="center"/>
        <w:rPr>
          <w:lang w:val="ru-RU"/>
        </w:rPr>
      </w:pPr>
      <w:r w:rsidRPr="002E28F8">
        <w:rPr>
          <w:b/>
          <w:lang w:val="ru-RU"/>
        </w:rPr>
        <w:t>Основы музыкальной грамоты</w:t>
      </w:r>
    </w:p>
    <w:p w:rsidR="002E28F8" w:rsidRPr="002E28F8" w:rsidRDefault="002E28F8" w:rsidP="002E28F8">
      <w:pPr>
        <w:ind w:firstLine="709"/>
        <w:contextualSpacing/>
        <w:jc w:val="both"/>
        <w:rPr>
          <w:lang w:val="ru-RU"/>
        </w:rPr>
      </w:pPr>
      <w:r w:rsidRPr="002E28F8">
        <w:rPr>
          <w:lang w:val="ru-RU"/>
        </w:rPr>
        <w:t xml:space="preserve">Объем музыкальной грамоты и теоретических понятий: </w:t>
      </w:r>
    </w:p>
    <w:p w:rsidR="002E28F8" w:rsidRPr="002E28F8" w:rsidRDefault="002E28F8" w:rsidP="002E28F8">
      <w:pPr>
        <w:ind w:firstLine="709"/>
        <w:jc w:val="both"/>
        <w:rPr>
          <w:lang w:val="ru-RU"/>
        </w:rPr>
      </w:pPr>
      <w:r w:rsidRPr="002E28F8">
        <w:rPr>
          <w:lang w:val="ru-RU"/>
        </w:rPr>
        <w:t>1.</w:t>
      </w:r>
      <w:r w:rsidRPr="002E28F8">
        <w:rPr>
          <w:b/>
          <w:lang w:val="ru-RU"/>
        </w:rPr>
        <w:t xml:space="preserve"> Звук.</w:t>
      </w:r>
      <w:r w:rsidRPr="002E28F8">
        <w:rPr>
          <w:lang w:val="ru-RU"/>
        </w:rPr>
        <w:t xml:space="preserve"> Свойства музыкального звука: высота, длительность, тембр, громкость.</w:t>
      </w:r>
    </w:p>
    <w:p w:rsidR="002E28F8" w:rsidRPr="002E28F8" w:rsidRDefault="002E28F8" w:rsidP="002E28F8">
      <w:pPr>
        <w:ind w:firstLine="709"/>
        <w:jc w:val="both"/>
        <w:rPr>
          <w:lang w:val="ru-RU"/>
        </w:rPr>
      </w:pPr>
      <w:r w:rsidRPr="002E28F8">
        <w:rPr>
          <w:lang w:val="ru-RU"/>
        </w:rPr>
        <w:t>2.</w:t>
      </w:r>
      <w:r w:rsidRPr="002E28F8">
        <w:rPr>
          <w:b/>
          <w:lang w:val="ru-RU"/>
        </w:rPr>
        <w:t xml:space="preserve"> Мелодия.</w:t>
      </w:r>
      <w:r w:rsidRPr="002E28F8">
        <w:rPr>
          <w:lang w:val="ru-RU"/>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2E28F8" w:rsidRPr="002E28F8" w:rsidRDefault="002E28F8" w:rsidP="002E28F8">
      <w:pPr>
        <w:ind w:firstLine="709"/>
        <w:jc w:val="both"/>
        <w:rPr>
          <w:lang w:val="ru-RU"/>
        </w:rPr>
      </w:pPr>
      <w:r w:rsidRPr="002E28F8">
        <w:rPr>
          <w:lang w:val="ru-RU"/>
        </w:rPr>
        <w:t>3.</w:t>
      </w:r>
      <w:r w:rsidRPr="002E28F8">
        <w:rPr>
          <w:b/>
          <w:lang w:val="ru-RU"/>
        </w:rPr>
        <w:t xml:space="preserve"> Метроритм.</w:t>
      </w:r>
      <w:r w:rsidRPr="002E28F8">
        <w:rPr>
          <w:lang w:val="ru-RU"/>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2E28F8" w:rsidRPr="002E28F8" w:rsidRDefault="002E28F8" w:rsidP="002E28F8">
      <w:pPr>
        <w:ind w:firstLine="709"/>
        <w:jc w:val="both"/>
        <w:rPr>
          <w:lang w:val="ru-RU"/>
        </w:rPr>
      </w:pPr>
      <w:r w:rsidRPr="002E28F8">
        <w:rPr>
          <w:lang w:val="ru-RU"/>
        </w:rPr>
        <w:t xml:space="preserve">4. </w:t>
      </w:r>
      <w:r w:rsidRPr="002E28F8">
        <w:rPr>
          <w:b/>
          <w:lang w:val="ru-RU"/>
        </w:rPr>
        <w:t xml:space="preserve">Лад: </w:t>
      </w:r>
      <w:r w:rsidRPr="002E28F8">
        <w:rPr>
          <w:lang w:val="ru-RU"/>
        </w:rPr>
        <w:t xml:space="preserve">мажор, минор; тональность, тоника. </w:t>
      </w:r>
    </w:p>
    <w:p w:rsidR="002E28F8" w:rsidRPr="002E28F8" w:rsidRDefault="002E28F8" w:rsidP="002E28F8">
      <w:pPr>
        <w:ind w:firstLine="709"/>
        <w:contextualSpacing/>
        <w:jc w:val="both"/>
        <w:rPr>
          <w:lang w:val="ru-RU"/>
        </w:rPr>
      </w:pPr>
      <w:r w:rsidRPr="002E28F8">
        <w:rPr>
          <w:lang w:val="ru-RU"/>
        </w:rPr>
        <w:lastRenderedPageBreak/>
        <w:t>5.</w:t>
      </w:r>
      <w:r w:rsidRPr="002E28F8">
        <w:rPr>
          <w:b/>
          <w:lang w:val="ru-RU"/>
        </w:rPr>
        <w:t xml:space="preserve"> Нотная грамота.</w:t>
      </w:r>
      <w:r w:rsidRPr="002E28F8">
        <w:rPr>
          <w:lang w:val="ru-RU"/>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2E28F8" w:rsidRPr="002E28F8" w:rsidRDefault="002E28F8" w:rsidP="002E28F8">
      <w:pPr>
        <w:tabs>
          <w:tab w:val="left" w:pos="201"/>
        </w:tabs>
        <w:ind w:firstLine="709"/>
        <w:jc w:val="both"/>
        <w:rPr>
          <w:lang w:val="ru-RU"/>
        </w:rPr>
      </w:pPr>
      <w:r w:rsidRPr="002E28F8">
        <w:rPr>
          <w:lang w:val="ru-RU"/>
        </w:rPr>
        <w:t xml:space="preserve">6. </w:t>
      </w:r>
      <w:r w:rsidRPr="002E28F8">
        <w:rPr>
          <w:b/>
          <w:lang w:val="ru-RU"/>
        </w:rPr>
        <w:t xml:space="preserve">Интервалы </w:t>
      </w:r>
      <w:r w:rsidRPr="002E28F8">
        <w:rPr>
          <w:lang w:val="ru-RU"/>
        </w:rPr>
        <w:t xml:space="preserve">в пределах октавы. </w:t>
      </w:r>
      <w:r w:rsidRPr="002E28F8">
        <w:rPr>
          <w:b/>
          <w:lang w:val="ru-RU"/>
        </w:rPr>
        <w:t>Трезвучия</w:t>
      </w:r>
      <w:r w:rsidRPr="002E28F8">
        <w:rPr>
          <w:lang w:val="ru-RU"/>
        </w:rPr>
        <w:t>: мажорное и минорное. Интервалы и трезвучия в игровых упражнениях, песнях и аккомпанементах, произведениях для слушания музыки.</w:t>
      </w:r>
    </w:p>
    <w:p w:rsidR="002E28F8" w:rsidRPr="002E28F8" w:rsidRDefault="002E28F8" w:rsidP="002E28F8">
      <w:pPr>
        <w:tabs>
          <w:tab w:val="left" w:pos="201"/>
        </w:tabs>
        <w:ind w:firstLine="709"/>
        <w:jc w:val="both"/>
        <w:rPr>
          <w:lang w:val="ru-RU"/>
        </w:rPr>
      </w:pPr>
      <w:r w:rsidRPr="002E28F8">
        <w:rPr>
          <w:lang w:val="ru-RU"/>
        </w:rPr>
        <w:t>7.</w:t>
      </w:r>
      <w:r w:rsidRPr="002E28F8">
        <w:rPr>
          <w:b/>
          <w:lang w:val="ru-RU"/>
        </w:rPr>
        <w:t xml:space="preserve"> Музыкальные жанры.</w:t>
      </w:r>
      <w:r w:rsidRPr="002E28F8">
        <w:rPr>
          <w:lang w:val="ru-RU"/>
        </w:rPr>
        <w:t xml:space="preserve"> Песня, танец, марш. Инструментальный концерт. Музыкально-сценические жанры: балет, опера, мюзикл.</w:t>
      </w:r>
    </w:p>
    <w:p w:rsidR="002E28F8" w:rsidRPr="002E28F8" w:rsidRDefault="002E28F8" w:rsidP="002E28F8">
      <w:pPr>
        <w:ind w:firstLine="709"/>
        <w:jc w:val="both"/>
        <w:rPr>
          <w:lang w:val="ru-RU"/>
        </w:rPr>
      </w:pPr>
      <w:r w:rsidRPr="002E28F8">
        <w:rPr>
          <w:lang w:val="ru-RU"/>
        </w:rPr>
        <w:t xml:space="preserve">8. </w:t>
      </w:r>
      <w:r w:rsidRPr="002E28F8">
        <w:rPr>
          <w:b/>
          <w:lang w:val="ru-RU"/>
        </w:rPr>
        <w:t>Музыкальные формы.</w:t>
      </w:r>
      <w:r w:rsidRPr="002E28F8">
        <w:rPr>
          <w:lang w:val="ru-RU"/>
        </w:rPr>
        <w:t xml:space="preserve"> Виды развития: повтор, контраст. Вступление, заключение. Простые двухчастная и трехчастная формы, куплетная форма, вариации, рондо.</w:t>
      </w:r>
    </w:p>
    <w:p w:rsidR="002E28F8" w:rsidRPr="002E28F8" w:rsidRDefault="002E28F8" w:rsidP="002E28F8">
      <w:pPr>
        <w:ind w:firstLine="709"/>
        <w:jc w:val="both"/>
        <w:rPr>
          <w:rFonts w:eastAsia="Arial Unicode MS"/>
          <w:lang w:val="ru-RU"/>
        </w:rPr>
      </w:pPr>
      <w:r w:rsidRPr="002E28F8">
        <w:rPr>
          <w:rFonts w:eastAsia="Arial Unicode MS"/>
          <w:lang w:val="ru-RU"/>
        </w:rPr>
        <w:t xml:space="preserve">В результате изучения музыки на уровне начального общего образования обучающийся </w:t>
      </w:r>
      <w:r w:rsidRPr="002E28F8">
        <w:rPr>
          <w:rFonts w:eastAsia="Arial Unicode MS"/>
          <w:b/>
          <w:lang w:val="ru-RU"/>
        </w:rPr>
        <w:t>получит возможность научиться</w:t>
      </w:r>
      <w:r w:rsidRPr="002E28F8">
        <w:rPr>
          <w:rFonts w:eastAsia="Arial Unicode MS"/>
          <w:lang w:val="ru-RU"/>
        </w:rPr>
        <w:t>:</w:t>
      </w:r>
    </w:p>
    <w:p w:rsidR="002E28F8" w:rsidRPr="00E133A0" w:rsidRDefault="002E28F8" w:rsidP="002E28F8">
      <w:pPr>
        <w:ind w:firstLine="709"/>
        <w:jc w:val="both"/>
        <w:rPr>
          <w:rFonts w:eastAsia="Arial Unicode MS"/>
          <w:lang w:val="ru-RU"/>
        </w:rPr>
      </w:pPr>
      <w:r w:rsidRPr="00E133A0">
        <w:rPr>
          <w:rFonts w:eastAsia="Arial Unicode MS"/>
          <w:lang w:val="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2E28F8" w:rsidRPr="00E133A0" w:rsidRDefault="002E28F8" w:rsidP="002E28F8">
      <w:pPr>
        <w:ind w:firstLine="709"/>
        <w:jc w:val="both"/>
        <w:rPr>
          <w:rFonts w:eastAsia="Arial Unicode MS"/>
          <w:lang w:val="ru-RU"/>
        </w:rPr>
      </w:pPr>
      <w:r w:rsidRPr="00E133A0">
        <w:rPr>
          <w:rFonts w:eastAsia="Arial Unicode MS"/>
          <w:lang w:val="ru-RU"/>
        </w:rPr>
        <w:t>организовывать культурный досуг, самостоятельную музыкально-творческую деятельность; музицировать;</w:t>
      </w:r>
    </w:p>
    <w:p w:rsidR="002E28F8" w:rsidRPr="00E133A0" w:rsidRDefault="002E28F8" w:rsidP="002E28F8">
      <w:pPr>
        <w:ind w:firstLine="709"/>
        <w:jc w:val="both"/>
        <w:rPr>
          <w:rFonts w:eastAsia="Arial Unicode MS"/>
          <w:lang w:val="ru-RU"/>
        </w:rPr>
      </w:pPr>
      <w:r w:rsidRPr="00E133A0">
        <w:rPr>
          <w:rFonts w:eastAsia="Arial Unicode MS"/>
          <w:lang w:val="ru-RU"/>
        </w:rPr>
        <w:t>использовать систему графических знаков для ориентации в нотном письме при пении простейших мелодий;</w:t>
      </w:r>
    </w:p>
    <w:p w:rsidR="002E28F8" w:rsidRPr="00E133A0" w:rsidRDefault="002E28F8" w:rsidP="002E28F8">
      <w:pPr>
        <w:ind w:firstLine="709"/>
        <w:jc w:val="both"/>
        <w:rPr>
          <w:rFonts w:eastAsia="Arial Unicode MS"/>
          <w:lang w:val="ru-RU"/>
        </w:rPr>
      </w:pPr>
      <w:r w:rsidRPr="00E133A0">
        <w:rPr>
          <w:rFonts w:eastAsia="Arial Unicode MS"/>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2E28F8" w:rsidRPr="00E133A0" w:rsidRDefault="002E28F8" w:rsidP="002E28F8">
      <w:pPr>
        <w:ind w:firstLine="709"/>
        <w:jc w:val="both"/>
        <w:rPr>
          <w:rFonts w:eastAsia="Arial Unicode MS"/>
          <w:lang w:val="ru-RU"/>
        </w:rPr>
      </w:pPr>
      <w:r w:rsidRPr="00E133A0">
        <w:rPr>
          <w:rFonts w:eastAsia="Arial Unicode MS"/>
          <w:lang w:val="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2E28F8" w:rsidRPr="00E133A0" w:rsidRDefault="002E28F8" w:rsidP="002E28F8">
      <w:pPr>
        <w:ind w:firstLine="709"/>
        <w:jc w:val="both"/>
        <w:rPr>
          <w:rFonts w:eastAsia="Arial Unicode MS"/>
          <w:lang w:val="ru-RU"/>
        </w:rPr>
      </w:pPr>
      <w:r w:rsidRPr="00E133A0">
        <w:rPr>
          <w:rFonts w:eastAsia="Arial Unicode MS"/>
          <w:lang w:val="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2E28F8" w:rsidRPr="002E28F8" w:rsidRDefault="002E28F8" w:rsidP="002E28F8">
      <w:pPr>
        <w:pStyle w:val="211"/>
        <w:numPr>
          <w:ilvl w:val="0"/>
          <w:numId w:val="0"/>
        </w:numPr>
        <w:spacing w:line="240" w:lineRule="auto"/>
        <w:ind w:left="680"/>
        <w:rPr>
          <w:i/>
          <w:spacing w:val="-2"/>
          <w:sz w:val="24"/>
        </w:rPr>
      </w:pPr>
    </w:p>
    <w:p w:rsidR="002E28F8" w:rsidRPr="002E28F8" w:rsidRDefault="002E28F8" w:rsidP="00077A22">
      <w:pPr>
        <w:pStyle w:val="affff2"/>
        <w:numPr>
          <w:ilvl w:val="2"/>
          <w:numId w:val="58"/>
        </w:numPr>
        <w:spacing w:line="240" w:lineRule="auto"/>
        <w:rPr>
          <w:sz w:val="24"/>
        </w:rPr>
      </w:pPr>
      <w:bookmarkStart w:id="39" w:name="_Toc288394068"/>
      <w:bookmarkStart w:id="40" w:name="_Toc288410535"/>
      <w:bookmarkStart w:id="41" w:name="_Toc288410664"/>
      <w:bookmarkStart w:id="42" w:name="_Toc294246080"/>
      <w:r w:rsidRPr="002E28F8">
        <w:rPr>
          <w:sz w:val="24"/>
        </w:rPr>
        <w:t>Технология</w:t>
      </w:r>
      <w:bookmarkEnd w:id="39"/>
      <w:bookmarkEnd w:id="40"/>
      <w:bookmarkEnd w:id="41"/>
      <w:bookmarkEnd w:id="42"/>
    </w:p>
    <w:p w:rsidR="002E28F8" w:rsidRPr="002E28F8" w:rsidRDefault="002E28F8" w:rsidP="002E28F8">
      <w:pPr>
        <w:tabs>
          <w:tab w:val="left" w:pos="142"/>
          <w:tab w:val="left" w:leader="dot" w:pos="624"/>
          <w:tab w:val="left" w:pos="1134"/>
        </w:tabs>
        <w:ind w:left="357" w:firstLine="709"/>
        <w:jc w:val="both"/>
        <w:rPr>
          <w:rStyle w:val="Zag11"/>
          <w:rFonts w:eastAsia="@Arial Unicode MS"/>
          <w:lang w:val="ru-RU"/>
        </w:rPr>
      </w:pPr>
      <w:r w:rsidRPr="002E28F8">
        <w:rPr>
          <w:rStyle w:val="Zag11"/>
          <w:rFonts w:eastAsia="@Arial Unicode MS"/>
          <w:lang w:val="ru-RU"/>
        </w:rPr>
        <w:t>В результате изучения курса «Технологии» обучающиеся на уровне начального общего образования:</w:t>
      </w:r>
    </w:p>
    <w:p w:rsidR="002E28F8" w:rsidRPr="002E28F8" w:rsidRDefault="002E28F8" w:rsidP="002E28F8">
      <w:pPr>
        <w:tabs>
          <w:tab w:val="left" w:pos="142"/>
          <w:tab w:val="left" w:leader="dot" w:pos="624"/>
          <w:tab w:val="left" w:pos="1134"/>
        </w:tabs>
        <w:ind w:left="357" w:firstLine="709"/>
        <w:jc w:val="both"/>
        <w:rPr>
          <w:rStyle w:val="Zag11"/>
          <w:rFonts w:eastAsia="@Arial Unicode MS"/>
          <w:lang w:val="ru-RU"/>
        </w:rPr>
      </w:pPr>
      <w:r w:rsidRPr="002E28F8">
        <w:rPr>
          <w:rStyle w:val="Zag11"/>
          <w:rFonts w:eastAsia="@Arial Unicode MS"/>
          <w:spacing w:val="-4"/>
          <w:lang w:val="ru-RU"/>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2E28F8">
        <w:rPr>
          <w:rStyle w:val="Zag11"/>
          <w:rFonts w:eastAsia="@Arial Unicode MS"/>
          <w:lang w:val="ru-RU"/>
        </w:rPr>
        <w:t>;</w:t>
      </w:r>
    </w:p>
    <w:p w:rsidR="002E28F8" w:rsidRPr="002E28F8" w:rsidRDefault="002E28F8" w:rsidP="002E28F8">
      <w:pPr>
        <w:tabs>
          <w:tab w:val="left" w:pos="142"/>
          <w:tab w:val="left" w:leader="dot" w:pos="624"/>
          <w:tab w:val="left" w:pos="1134"/>
        </w:tabs>
        <w:ind w:left="357" w:firstLine="709"/>
        <w:jc w:val="both"/>
        <w:rPr>
          <w:rStyle w:val="Zag11"/>
          <w:rFonts w:eastAsia="@Arial Unicode MS"/>
          <w:lang w:val="ru-RU"/>
        </w:rPr>
      </w:pPr>
      <w:r w:rsidRPr="002E28F8">
        <w:rPr>
          <w:rStyle w:val="Zag11"/>
          <w:rFonts w:eastAsia="@Arial Unicode MS"/>
          <w:lang w:val="ru-RU"/>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2E28F8" w:rsidRPr="002E28F8" w:rsidRDefault="002E28F8" w:rsidP="002E28F8">
      <w:pPr>
        <w:tabs>
          <w:tab w:val="left" w:pos="142"/>
          <w:tab w:val="left" w:leader="dot" w:pos="624"/>
          <w:tab w:val="left" w:pos="1134"/>
        </w:tabs>
        <w:ind w:left="357" w:firstLine="709"/>
        <w:jc w:val="both"/>
        <w:rPr>
          <w:rStyle w:val="Zag11"/>
          <w:rFonts w:eastAsia="@Arial Unicode MS"/>
          <w:lang w:val="ru-RU"/>
        </w:rPr>
      </w:pPr>
      <w:r w:rsidRPr="002E28F8">
        <w:rPr>
          <w:rStyle w:val="Zag11"/>
          <w:rFonts w:eastAsia="@Arial Unicode MS"/>
          <w:lang w:val="ru-RU"/>
        </w:rPr>
        <w:t>получат общее представление о мире профессий, их социальном значении, истории возникновения и развития;</w:t>
      </w:r>
    </w:p>
    <w:p w:rsidR="002E28F8" w:rsidRPr="002E28F8" w:rsidRDefault="002E28F8" w:rsidP="002E28F8">
      <w:pPr>
        <w:tabs>
          <w:tab w:val="left" w:pos="142"/>
          <w:tab w:val="left" w:leader="dot" w:pos="624"/>
          <w:tab w:val="left" w:pos="1134"/>
        </w:tabs>
        <w:ind w:left="357" w:firstLine="709"/>
        <w:jc w:val="both"/>
        <w:rPr>
          <w:rStyle w:val="Zag11"/>
          <w:rFonts w:eastAsia="@Arial Unicode MS"/>
          <w:lang w:val="ru-RU"/>
        </w:rPr>
      </w:pPr>
      <w:r w:rsidRPr="002E28F8">
        <w:rPr>
          <w:rStyle w:val="Zag11"/>
          <w:rFonts w:eastAsia="@Arial Unicode MS"/>
          <w:lang w:val="ru-RU"/>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2E28F8" w:rsidRPr="002E28F8" w:rsidRDefault="002E28F8" w:rsidP="002E28F8">
      <w:pPr>
        <w:tabs>
          <w:tab w:val="left" w:pos="142"/>
          <w:tab w:val="left" w:leader="dot" w:pos="624"/>
          <w:tab w:val="left" w:pos="1134"/>
        </w:tabs>
        <w:ind w:left="357" w:firstLine="709"/>
        <w:jc w:val="both"/>
        <w:rPr>
          <w:rStyle w:val="Zag11"/>
          <w:rFonts w:eastAsia="@Arial Unicode MS"/>
          <w:lang w:val="ru-RU"/>
        </w:rPr>
      </w:pPr>
      <w:r w:rsidRPr="002E28F8">
        <w:rPr>
          <w:rStyle w:val="Zag11"/>
          <w:rFonts w:eastAsia="@Arial Unicode MS"/>
          <w:lang w:val="ru-RU"/>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2E28F8" w:rsidRPr="002E28F8" w:rsidRDefault="002E28F8" w:rsidP="002E28F8">
      <w:pPr>
        <w:tabs>
          <w:tab w:val="left" w:pos="142"/>
          <w:tab w:val="left" w:leader="dot" w:pos="624"/>
          <w:tab w:val="left" w:pos="1134"/>
        </w:tabs>
        <w:ind w:left="357" w:firstLine="709"/>
        <w:jc w:val="both"/>
        <w:rPr>
          <w:rStyle w:val="Zag11"/>
          <w:rFonts w:eastAsia="@Arial Unicode MS"/>
          <w:lang w:val="ru-RU"/>
        </w:rPr>
      </w:pPr>
      <w:r w:rsidRPr="002E28F8">
        <w:rPr>
          <w:rStyle w:val="Zag11"/>
          <w:rFonts w:eastAsia="@Arial Unicode MS"/>
          <w:lang w:val="ru-RU"/>
        </w:rPr>
        <w:t>Обучающиеся:</w:t>
      </w:r>
    </w:p>
    <w:p w:rsidR="002E28F8" w:rsidRPr="002E28F8" w:rsidRDefault="002E28F8" w:rsidP="002E28F8">
      <w:pPr>
        <w:tabs>
          <w:tab w:val="left" w:pos="142"/>
          <w:tab w:val="left" w:leader="dot" w:pos="624"/>
          <w:tab w:val="left" w:pos="1134"/>
        </w:tabs>
        <w:ind w:left="357" w:firstLine="709"/>
        <w:jc w:val="both"/>
        <w:rPr>
          <w:rStyle w:val="Zag11"/>
          <w:rFonts w:eastAsia="@Arial Unicode MS"/>
          <w:lang w:val="ru-RU"/>
        </w:rPr>
      </w:pPr>
      <w:r w:rsidRPr="002E28F8">
        <w:rPr>
          <w:rStyle w:val="Zag11"/>
          <w:rFonts w:eastAsia="@Arial Unicode MS"/>
          <w:lang w:val="ru-RU"/>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2E28F8">
        <w:rPr>
          <w:rStyle w:val="Zag11"/>
          <w:rFonts w:eastAsia="@Arial Unicode MS"/>
          <w:i/>
          <w:iCs/>
          <w:lang w:val="ru-RU"/>
        </w:rPr>
        <w:t xml:space="preserve">коммуникативных универсальных учебных действий </w:t>
      </w:r>
      <w:r w:rsidRPr="002E28F8">
        <w:rPr>
          <w:rStyle w:val="Zag11"/>
          <w:rFonts w:eastAsia="@Arial Unicode MS"/>
          <w:lang w:val="ru-RU"/>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2E28F8" w:rsidRPr="002E28F8" w:rsidRDefault="002E28F8" w:rsidP="002E28F8">
      <w:pPr>
        <w:tabs>
          <w:tab w:val="left" w:pos="142"/>
          <w:tab w:val="left" w:leader="dot" w:pos="624"/>
          <w:tab w:val="left" w:pos="1134"/>
        </w:tabs>
        <w:ind w:left="357" w:firstLine="709"/>
        <w:jc w:val="both"/>
        <w:rPr>
          <w:rStyle w:val="Zag11"/>
          <w:rFonts w:eastAsia="@Arial Unicode MS"/>
          <w:lang w:val="ru-RU"/>
        </w:rPr>
      </w:pPr>
      <w:r w:rsidRPr="002E28F8">
        <w:rPr>
          <w:rStyle w:val="Zag11"/>
          <w:rFonts w:eastAsia="@Arial Unicode MS"/>
          <w:lang w:val="ru-RU"/>
        </w:rPr>
        <w:t xml:space="preserve">овладеют начальными формами </w:t>
      </w:r>
      <w:r w:rsidRPr="002E28F8">
        <w:rPr>
          <w:rStyle w:val="Zag11"/>
          <w:rFonts w:eastAsia="@Arial Unicode MS"/>
          <w:i/>
          <w:iCs/>
          <w:lang w:val="ru-RU"/>
        </w:rPr>
        <w:t xml:space="preserve">познавательных универсальных учебных действий </w:t>
      </w:r>
      <w:r w:rsidRPr="002E28F8">
        <w:rPr>
          <w:rStyle w:val="Zag11"/>
          <w:rFonts w:eastAsia="@Arial Unicode MS"/>
          <w:lang w:val="ru-RU"/>
        </w:rPr>
        <w:t xml:space="preserve">– </w:t>
      </w:r>
      <w:r w:rsidRPr="002E28F8">
        <w:rPr>
          <w:rStyle w:val="Zag11"/>
          <w:rFonts w:eastAsia="@Arial Unicode MS"/>
          <w:lang w:val="ru-RU"/>
        </w:rPr>
        <w:lastRenderedPageBreak/>
        <w:t>исследовательскими и логическими: наблюдения, сравнения, анализа, классификации, обобщения;</w:t>
      </w:r>
    </w:p>
    <w:p w:rsidR="002E28F8" w:rsidRPr="002E28F8" w:rsidRDefault="002E28F8" w:rsidP="002E28F8">
      <w:pPr>
        <w:tabs>
          <w:tab w:val="left" w:pos="142"/>
          <w:tab w:val="left" w:leader="dot" w:pos="624"/>
          <w:tab w:val="left" w:pos="1134"/>
        </w:tabs>
        <w:ind w:left="357" w:firstLine="709"/>
        <w:jc w:val="both"/>
        <w:rPr>
          <w:rStyle w:val="Zag11"/>
          <w:rFonts w:eastAsia="@Arial Unicode MS"/>
          <w:lang w:val="ru-RU"/>
        </w:rPr>
      </w:pPr>
      <w:r w:rsidRPr="002E28F8">
        <w:rPr>
          <w:rStyle w:val="Zag11"/>
          <w:rFonts w:eastAsia="@Arial Unicode MS"/>
          <w:lang w:val="ru-RU"/>
        </w:rPr>
        <w:t xml:space="preserve">получат первоначальный опыт организации собственной творческой практической деятельности на основе сформированных </w:t>
      </w:r>
      <w:r w:rsidRPr="002E28F8">
        <w:rPr>
          <w:rStyle w:val="Zag11"/>
          <w:rFonts w:eastAsia="@Arial Unicode MS"/>
          <w:i/>
          <w:iCs/>
          <w:lang w:val="ru-RU"/>
        </w:rPr>
        <w:t>регулятивных универсальных учебных действий</w:t>
      </w:r>
      <w:r w:rsidRPr="002E28F8">
        <w:rPr>
          <w:rStyle w:val="Zag11"/>
          <w:rFonts w:eastAsia="@Arial Unicode MS"/>
          <w:lang w:val="ru-RU"/>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2E28F8" w:rsidRPr="002E28F8" w:rsidRDefault="002E28F8" w:rsidP="002E28F8">
      <w:pPr>
        <w:tabs>
          <w:tab w:val="left" w:pos="142"/>
          <w:tab w:val="left" w:leader="dot" w:pos="624"/>
          <w:tab w:val="left" w:pos="1134"/>
        </w:tabs>
        <w:ind w:left="357" w:firstLine="709"/>
        <w:jc w:val="both"/>
        <w:rPr>
          <w:rStyle w:val="Zag11"/>
          <w:rFonts w:eastAsia="@Arial Unicode MS"/>
          <w:lang w:val="ru-RU"/>
        </w:rPr>
      </w:pPr>
      <w:r w:rsidRPr="002E28F8">
        <w:rPr>
          <w:rStyle w:val="Zag11"/>
          <w:rFonts w:eastAsia="@Arial Unicode MS"/>
          <w:lang w:val="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2E28F8">
        <w:rPr>
          <w:rStyle w:val="Zag11"/>
          <w:rFonts w:eastAsia="@Arial Unicode MS"/>
          <w:lang w:val="ru-RU"/>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2E28F8" w:rsidRPr="002E28F8" w:rsidRDefault="002E28F8" w:rsidP="002E28F8">
      <w:pPr>
        <w:tabs>
          <w:tab w:val="left" w:pos="142"/>
          <w:tab w:val="left" w:leader="dot" w:pos="624"/>
          <w:tab w:val="left" w:pos="1134"/>
        </w:tabs>
        <w:ind w:left="357" w:firstLine="709"/>
        <w:jc w:val="both"/>
        <w:rPr>
          <w:rStyle w:val="Zag11"/>
          <w:rFonts w:eastAsia="@Arial Unicode MS"/>
          <w:lang w:val="ru-RU"/>
        </w:rPr>
      </w:pPr>
      <w:r w:rsidRPr="002E28F8">
        <w:rPr>
          <w:rStyle w:val="Zag11"/>
          <w:rFonts w:eastAsia="@Arial Unicode MS"/>
          <w:lang w:val="ru-RU"/>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2E28F8" w:rsidRPr="002E28F8" w:rsidRDefault="002E28F8" w:rsidP="002E28F8">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2E28F8">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2E28F8" w:rsidRPr="002E28F8"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t>Общекультурные и общетрудовые компетенции.</w:t>
      </w:r>
      <w:r w:rsidR="00AB64F0">
        <w:rPr>
          <w:rFonts w:ascii="Times New Roman" w:hAnsi="Times New Roman" w:cs="Times New Roman"/>
          <w:b/>
          <w:i w:val="0"/>
          <w:color w:val="auto"/>
          <w:sz w:val="24"/>
          <w:szCs w:val="24"/>
          <w:lang w:val="ru-RU"/>
        </w:rPr>
        <w:t xml:space="preserve"> </w:t>
      </w:r>
      <w:r w:rsidRPr="002E28F8">
        <w:rPr>
          <w:rFonts w:ascii="Times New Roman" w:hAnsi="Times New Roman" w:cs="Times New Roman"/>
          <w:b/>
          <w:i w:val="0"/>
          <w:color w:val="auto"/>
          <w:sz w:val="24"/>
          <w:szCs w:val="24"/>
        </w:rPr>
        <w:t>Основы культуры труда, самообслуживание</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2E28F8">
      <w:pPr>
        <w:pStyle w:val="211"/>
        <w:spacing w:line="240" w:lineRule="auto"/>
        <w:rPr>
          <w:sz w:val="24"/>
        </w:rPr>
      </w:pPr>
      <w:r w:rsidRPr="002E28F8">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2E28F8" w:rsidRPr="002E28F8" w:rsidRDefault="002E28F8" w:rsidP="002E28F8">
      <w:pPr>
        <w:pStyle w:val="211"/>
        <w:spacing w:line="240" w:lineRule="auto"/>
        <w:rPr>
          <w:sz w:val="24"/>
        </w:rPr>
      </w:pPr>
      <w:r w:rsidRPr="002E28F8">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2E28F8" w:rsidRPr="002E28F8" w:rsidRDefault="002E28F8" w:rsidP="002E28F8">
      <w:pPr>
        <w:pStyle w:val="211"/>
        <w:spacing w:line="240" w:lineRule="auto"/>
        <w:rPr>
          <w:sz w:val="24"/>
        </w:rPr>
      </w:pPr>
      <w:r w:rsidRPr="002E28F8">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2E28F8" w:rsidRPr="002E28F8" w:rsidRDefault="002E28F8" w:rsidP="002E28F8">
      <w:pPr>
        <w:pStyle w:val="211"/>
        <w:spacing w:line="240" w:lineRule="auto"/>
        <w:rPr>
          <w:sz w:val="24"/>
        </w:rPr>
      </w:pPr>
      <w:r w:rsidRPr="002E28F8">
        <w:rPr>
          <w:sz w:val="24"/>
        </w:rPr>
        <w:t>выполнять доступные действия по самообслуживанию и доступные виды домашнего труда.</w:t>
      </w:r>
    </w:p>
    <w:p w:rsidR="002E28F8" w:rsidRPr="002E28F8" w:rsidRDefault="002E28F8" w:rsidP="002E28F8">
      <w:pPr>
        <w:pStyle w:val="afff8"/>
        <w:spacing w:line="240" w:lineRule="auto"/>
        <w:ind w:firstLine="454"/>
        <w:rPr>
          <w:rFonts w:ascii="Times New Roman" w:hAnsi="Times New Roman"/>
          <w:b/>
          <w:i w:val="0"/>
          <w:color w:val="auto"/>
          <w:sz w:val="24"/>
          <w:szCs w:val="24"/>
        </w:rPr>
      </w:pPr>
      <w:r w:rsidRPr="002E28F8">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уважительно относиться к труду людей;</w:t>
      </w:r>
    </w:p>
    <w:p w:rsidR="002E28F8" w:rsidRPr="00E133A0" w:rsidRDefault="002E28F8" w:rsidP="002E28F8">
      <w:pPr>
        <w:pStyle w:val="211"/>
        <w:spacing w:line="240" w:lineRule="auto"/>
        <w:rPr>
          <w:sz w:val="24"/>
        </w:rPr>
      </w:pPr>
      <w:r w:rsidRPr="00E133A0">
        <w:rPr>
          <w:spacing w:val="2"/>
          <w:sz w:val="24"/>
        </w:rPr>
        <w:t>понимать культурно­историческую ценность тради</w:t>
      </w:r>
      <w:r w:rsidRPr="00E133A0">
        <w:rPr>
          <w:sz w:val="24"/>
        </w:rPr>
        <w:t>ций, отражённых в предметном мире, в том числе традиций трудовых династий как своего региона, так и страны, и уважать их;</w:t>
      </w:r>
    </w:p>
    <w:p w:rsidR="002E28F8" w:rsidRPr="00E133A0" w:rsidRDefault="002E28F8" w:rsidP="002E28F8">
      <w:pPr>
        <w:pStyle w:val="211"/>
        <w:spacing w:line="240" w:lineRule="auto"/>
        <w:rPr>
          <w:sz w:val="24"/>
        </w:rPr>
      </w:pPr>
      <w:r w:rsidRPr="00E133A0">
        <w:rPr>
          <w:sz w:val="24"/>
        </w:rPr>
        <w:t>понимать особенности проектной деятельности, осуществлять под руководством учителя элементарную прое</w:t>
      </w:r>
      <w:r w:rsidRPr="00E133A0">
        <w:rPr>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E133A0">
        <w:rPr>
          <w:sz w:val="24"/>
        </w:rPr>
        <w:t>комплексные работы, социальные услуги).</w:t>
      </w:r>
    </w:p>
    <w:p w:rsidR="002E28F8" w:rsidRPr="002E28F8"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t>Технология ручной обработки материалов.</w:t>
      </w:r>
      <w:r w:rsidR="00AB64F0">
        <w:rPr>
          <w:rFonts w:ascii="Times New Roman" w:hAnsi="Times New Roman" w:cs="Times New Roman"/>
          <w:b/>
          <w:i w:val="0"/>
          <w:color w:val="auto"/>
          <w:sz w:val="24"/>
          <w:szCs w:val="24"/>
          <w:lang w:val="ru-RU"/>
        </w:rPr>
        <w:t xml:space="preserve"> </w:t>
      </w:r>
      <w:r w:rsidRPr="002E28F8">
        <w:rPr>
          <w:rFonts w:ascii="Times New Roman" w:hAnsi="Times New Roman" w:cs="Times New Roman"/>
          <w:b/>
          <w:i w:val="0"/>
          <w:color w:val="auto"/>
          <w:sz w:val="24"/>
          <w:szCs w:val="24"/>
        </w:rPr>
        <w:t>Элементы графической грамоты</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2E28F8">
      <w:pPr>
        <w:pStyle w:val="211"/>
        <w:spacing w:line="240" w:lineRule="auto"/>
        <w:rPr>
          <w:sz w:val="24"/>
        </w:rPr>
      </w:pPr>
      <w:r w:rsidRPr="002E28F8">
        <w:rPr>
          <w:spacing w:val="2"/>
          <w:sz w:val="24"/>
        </w:rPr>
        <w:t xml:space="preserve">на основе полученных представлений о многообразии </w:t>
      </w:r>
      <w:r w:rsidRPr="002E28F8">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2E28F8" w:rsidRPr="002E28F8" w:rsidRDefault="002E28F8" w:rsidP="002E28F8">
      <w:pPr>
        <w:pStyle w:val="211"/>
        <w:spacing w:line="240" w:lineRule="auto"/>
        <w:rPr>
          <w:spacing w:val="-4"/>
          <w:sz w:val="24"/>
        </w:rPr>
      </w:pPr>
      <w:r w:rsidRPr="002E28F8">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2E28F8" w:rsidRPr="002E28F8" w:rsidRDefault="002E28F8" w:rsidP="002E28F8">
      <w:pPr>
        <w:pStyle w:val="211"/>
        <w:spacing w:line="240" w:lineRule="auto"/>
        <w:rPr>
          <w:spacing w:val="-2"/>
          <w:sz w:val="24"/>
        </w:rPr>
      </w:pPr>
      <w:r w:rsidRPr="002E28F8">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2E28F8" w:rsidRPr="002E28F8" w:rsidRDefault="002E28F8" w:rsidP="002E28F8">
      <w:pPr>
        <w:pStyle w:val="211"/>
        <w:spacing w:line="240" w:lineRule="auto"/>
        <w:rPr>
          <w:spacing w:val="-2"/>
          <w:sz w:val="24"/>
        </w:rPr>
      </w:pPr>
      <w:r w:rsidRPr="002E28F8">
        <w:rPr>
          <w:spacing w:val="-2"/>
          <w:sz w:val="24"/>
        </w:rPr>
        <w:t>выполнять символические действия моделирования и пре</w:t>
      </w:r>
      <w:r w:rsidRPr="002E28F8">
        <w:rPr>
          <w:spacing w:val="2"/>
          <w:sz w:val="24"/>
        </w:rPr>
        <w:t>образования модели и работать с простейшей технической</w:t>
      </w:r>
      <w:r w:rsidRPr="002E28F8">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2E28F8" w:rsidRPr="002E28F8" w:rsidRDefault="002E28F8" w:rsidP="002E28F8">
      <w:pPr>
        <w:pStyle w:val="afff8"/>
        <w:spacing w:line="240" w:lineRule="auto"/>
        <w:ind w:firstLine="454"/>
        <w:rPr>
          <w:rFonts w:ascii="Times New Roman" w:hAnsi="Times New Roman"/>
          <w:b/>
          <w:i w:val="0"/>
          <w:color w:val="auto"/>
          <w:sz w:val="24"/>
          <w:szCs w:val="24"/>
        </w:rPr>
      </w:pPr>
      <w:r w:rsidRPr="002E28F8">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lastRenderedPageBreak/>
        <w:t>отбирать и выстраивать оптимальную технологическую последовательность реализации собственного или предложенного учителем замысла;</w:t>
      </w:r>
    </w:p>
    <w:p w:rsidR="002E28F8" w:rsidRPr="00E133A0" w:rsidRDefault="002E28F8" w:rsidP="002E28F8">
      <w:pPr>
        <w:pStyle w:val="211"/>
        <w:spacing w:line="240" w:lineRule="auto"/>
        <w:rPr>
          <w:sz w:val="24"/>
        </w:rPr>
      </w:pPr>
      <w:r w:rsidRPr="00E133A0">
        <w:rPr>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Конструирование и моделирование</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pacing w:val="2"/>
          <w:sz w:val="24"/>
        </w:rPr>
        <w:t xml:space="preserve">анализировать устройство изделия: выделять детали, их </w:t>
      </w:r>
      <w:r w:rsidRPr="00E133A0">
        <w:rPr>
          <w:sz w:val="24"/>
        </w:rPr>
        <w:t>форму, определять взаимное расположение, виды соединения деталей;</w:t>
      </w:r>
    </w:p>
    <w:p w:rsidR="002E28F8" w:rsidRPr="00E133A0" w:rsidRDefault="002E28F8" w:rsidP="002E28F8">
      <w:pPr>
        <w:pStyle w:val="211"/>
        <w:spacing w:line="240" w:lineRule="auto"/>
        <w:rPr>
          <w:sz w:val="24"/>
        </w:rPr>
      </w:pPr>
      <w:r w:rsidRPr="00E133A0">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2E28F8" w:rsidRPr="00E133A0" w:rsidRDefault="002E28F8" w:rsidP="002E28F8">
      <w:pPr>
        <w:pStyle w:val="211"/>
        <w:spacing w:line="240" w:lineRule="auto"/>
        <w:rPr>
          <w:sz w:val="24"/>
        </w:rPr>
      </w:pPr>
      <w:r w:rsidRPr="00E133A0">
        <w:rPr>
          <w:spacing w:val="2"/>
          <w:sz w:val="24"/>
        </w:rPr>
        <w:t>изготавливать несложные конструкции изделий по ри</w:t>
      </w:r>
      <w:r w:rsidRPr="00E133A0">
        <w:rPr>
          <w:sz w:val="24"/>
        </w:rPr>
        <w:t>сунку, простейшему чертежу или эскизу, образцу и доступным заданным условиям.</w:t>
      </w:r>
    </w:p>
    <w:p w:rsidR="002E28F8" w:rsidRPr="00E133A0" w:rsidRDefault="002E28F8" w:rsidP="002E28F8">
      <w:pPr>
        <w:pStyle w:val="afff8"/>
        <w:spacing w:line="240" w:lineRule="auto"/>
        <w:ind w:firstLine="454"/>
        <w:rPr>
          <w:rFonts w:ascii="Times New Roman" w:hAnsi="Times New Roman"/>
          <w:b/>
          <w:i w:val="0"/>
          <w:color w:val="auto"/>
          <w:sz w:val="24"/>
          <w:szCs w:val="24"/>
        </w:rPr>
      </w:pPr>
      <w:r w:rsidRPr="00E133A0">
        <w:rPr>
          <w:rFonts w:ascii="Times New Roman" w:hAnsi="Times New Roman"/>
          <w:b/>
          <w:i w:val="0"/>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соотносить объёмную конструкцию, основанную на правильных геометрических формах, с изображениями их развёрток;</w:t>
      </w:r>
    </w:p>
    <w:p w:rsidR="002E28F8" w:rsidRPr="00E133A0" w:rsidRDefault="002E28F8" w:rsidP="002E28F8">
      <w:pPr>
        <w:pStyle w:val="211"/>
        <w:spacing w:line="240" w:lineRule="auto"/>
        <w:rPr>
          <w:sz w:val="24"/>
        </w:rPr>
      </w:pPr>
      <w:r w:rsidRPr="00E133A0">
        <w:rPr>
          <w:sz w:val="24"/>
        </w:rPr>
        <w:t xml:space="preserve">создавать мысленный образ конструкции с целью решения определённой конструкторской задачи или передачи </w:t>
      </w:r>
      <w:r w:rsidRPr="00E133A0">
        <w:rPr>
          <w:spacing w:val="-2"/>
          <w:sz w:val="24"/>
        </w:rPr>
        <w:t xml:space="preserve">определённой художественно­эстетической информации; </w:t>
      </w:r>
      <w:r w:rsidRPr="00E133A0">
        <w:rPr>
          <w:sz w:val="24"/>
        </w:rPr>
        <w:t>воплощать этот образ в материале.</w:t>
      </w:r>
    </w:p>
    <w:p w:rsidR="002E28F8" w:rsidRPr="002E28F8"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t>Практика работы на компьютере</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2E28F8">
      <w:pPr>
        <w:pStyle w:val="211"/>
        <w:spacing w:line="240" w:lineRule="auto"/>
        <w:rPr>
          <w:sz w:val="24"/>
        </w:rPr>
      </w:pPr>
      <w:r w:rsidRPr="002E28F8">
        <w:rPr>
          <w:sz w:val="24"/>
        </w:rPr>
        <w:t>выполнять на основе знакомства с персональным ком</w:t>
      </w:r>
      <w:r w:rsidRPr="002E28F8">
        <w:rPr>
          <w:spacing w:val="-2"/>
          <w:sz w:val="24"/>
        </w:rPr>
        <w:t>пьютером как техническим средством, его основными устрой</w:t>
      </w:r>
      <w:r w:rsidRPr="002E28F8">
        <w:rPr>
          <w:sz w:val="24"/>
        </w:rPr>
        <w:t xml:space="preserve">ствами и их назначением базовые действия с компьютероми другими средствами ИКТ, используя безопасные для органов </w:t>
      </w:r>
      <w:r w:rsidRPr="002E28F8">
        <w:rPr>
          <w:spacing w:val="2"/>
          <w:sz w:val="24"/>
        </w:rPr>
        <w:t xml:space="preserve">зрения, нервной системы, опорно­двигательного аппарата </w:t>
      </w:r>
      <w:r w:rsidRPr="002E28F8">
        <w:rPr>
          <w:sz w:val="24"/>
        </w:rPr>
        <w:t>эр</w:t>
      </w:r>
      <w:r w:rsidRPr="002E28F8">
        <w:rPr>
          <w:spacing w:val="2"/>
          <w:sz w:val="24"/>
        </w:rPr>
        <w:t xml:space="preserve">гономичные приёмы работы; выполнять компенсирующие </w:t>
      </w:r>
      <w:r w:rsidRPr="002E28F8">
        <w:rPr>
          <w:sz w:val="24"/>
        </w:rPr>
        <w:t>физические упражнения (мини­зарядку);</w:t>
      </w:r>
    </w:p>
    <w:p w:rsidR="002E28F8" w:rsidRPr="002E28F8" w:rsidRDefault="002E28F8" w:rsidP="002E28F8">
      <w:pPr>
        <w:pStyle w:val="211"/>
        <w:spacing w:line="240" w:lineRule="auto"/>
        <w:rPr>
          <w:sz w:val="24"/>
        </w:rPr>
      </w:pPr>
      <w:r w:rsidRPr="002E28F8">
        <w:rPr>
          <w:sz w:val="24"/>
        </w:rPr>
        <w:t>пользоваться компьютером для поиска и воспроизведения необходимой информации;</w:t>
      </w:r>
    </w:p>
    <w:p w:rsidR="002E28F8" w:rsidRPr="002E28F8" w:rsidRDefault="002E28F8" w:rsidP="002E28F8">
      <w:pPr>
        <w:pStyle w:val="211"/>
        <w:spacing w:line="240" w:lineRule="auto"/>
        <w:rPr>
          <w:sz w:val="24"/>
        </w:rPr>
      </w:pPr>
      <w:r w:rsidRPr="002E28F8">
        <w:rPr>
          <w:sz w:val="24"/>
        </w:rPr>
        <w:t>пользоваться компьютером для решения доступных учеб</w:t>
      </w:r>
      <w:r w:rsidRPr="002E28F8">
        <w:rPr>
          <w:spacing w:val="2"/>
          <w:sz w:val="24"/>
        </w:rPr>
        <w:t>ных задач с простыми информационными объектами (тек</w:t>
      </w:r>
      <w:r w:rsidRPr="002E28F8">
        <w:rPr>
          <w:sz w:val="24"/>
        </w:rPr>
        <w:t>стом, рисунками, доступными электронными ресурсами).</w:t>
      </w:r>
    </w:p>
    <w:p w:rsidR="002E28F8" w:rsidRPr="00E133A0" w:rsidRDefault="002E28F8" w:rsidP="002E28F8">
      <w:pPr>
        <w:pStyle w:val="affc"/>
        <w:spacing w:line="240" w:lineRule="auto"/>
        <w:ind w:firstLine="454"/>
        <w:rPr>
          <w:rFonts w:ascii="Times New Roman" w:hAnsi="Times New Roman"/>
          <w:iCs/>
          <w:color w:val="auto"/>
          <w:sz w:val="24"/>
          <w:szCs w:val="24"/>
        </w:rPr>
      </w:pPr>
      <w:r w:rsidRPr="00E133A0">
        <w:rPr>
          <w:rFonts w:ascii="Times New Roman" w:hAnsi="Times New Roman"/>
          <w:b/>
          <w:iCs/>
          <w:color w:val="auto"/>
          <w:spacing w:val="2"/>
          <w:sz w:val="24"/>
          <w:szCs w:val="24"/>
        </w:rPr>
        <w:t>Выпускник получит возможность научиться</w:t>
      </w:r>
      <w:r w:rsidRPr="00E133A0">
        <w:rPr>
          <w:rFonts w:ascii="Times New Roman" w:hAnsi="Times New Roman"/>
          <w:iCs/>
          <w:color w:val="auto"/>
          <w:spacing w:val="2"/>
          <w:sz w:val="24"/>
          <w:szCs w:val="24"/>
        </w:rPr>
        <w:t>пользо</w:t>
      </w:r>
      <w:r w:rsidRPr="00E133A0">
        <w:rPr>
          <w:rFonts w:ascii="Times New Roman" w:hAnsi="Times New Roman"/>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E28F8" w:rsidRPr="00E133A0" w:rsidRDefault="002E28F8" w:rsidP="002E28F8">
      <w:pPr>
        <w:pStyle w:val="affc"/>
        <w:spacing w:line="240" w:lineRule="auto"/>
        <w:ind w:firstLine="454"/>
        <w:rPr>
          <w:rFonts w:ascii="Times New Roman" w:hAnsi="Times New Roman"/>
          <w:iCs/>
          <w:color w:val="auto"/>
          <w:sz w:val="24"/>
          <w:szCs w:val="24"/>
        </w:rPr>
      </w:pPr>
    </w:p>
    <w:p w:rsidR="002E28F8" w:rsidRPr="002E28F8" w:rsidRDefault="002E28F8" w:rsidP="00077A22">
      <w:pPr>
        <w:pStyle w:val="affff2"/>
        <w:numPr>
          <w:ilvl w:val="2"/>
          <w:numId w:val="58"/>
        </w:numPr>
        <w:spacing w:line="240" w:lineRule="auto"/>
        <w:ind w:left="0" w:firstLine="0"/>
        <w:rPr>
          <w:sz w:val="24"/>
        </w:rPr>
      </w:pPr>
      <w:bookmarkStart w:id="43" w:name="_Toc288394069"/>
      <w:bookmarkStart w:id="44" w:name="_Toc288410536"/>
      <w:bookmarkStart w:id="45" w:name="_Toc288410665"/>
      <w:bookmarkStart w:id="46" w:name="_Toc294246081"/>
      <w:r w:rsidRPr="002E28F8">
        <w:rPr>
          <w:sz w:val="24"/>
        </w:rPr>
        <w:t>Физическая культура</w:t>
      </w:r>
      <w:bookmarkEnd w:id="43"/>
      <w:bookmarkEnd w:id="44"/>
      <w:bookmarkEnd w:id="45"/>
      <w:bookmarkEnd w:id="46"/>
    </w:p>
    <w:p w:rsidR="002E28F8" w:rsidRPr="002E28F8" w:rsidRDefault="002E28F8" w:rsidP="002E28F8">
      <w:pPr>
        <w:pStyle w:val="affc"/>
        <w:spacing w:line="240" w:lineRule="auto"/>
        <w:ind w:firstLine="0"/>
        <w:rPr>
          <w:rFonts w:ascii="Times New Roman" w:hAnsi="Times New Roman"/>
          <w:iCs/>
          <w:color w:val="auto"/>
          <w:sz w:val="24"/>
          <w:szCs w:val="24"/>
        </w:rPr>
      </w:pPr>
      <w:r w:rsidRPr="002E28F8">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2E28F8" w:rsidRPr="002E28F8" w:rsidRDefault="002E28F8" w:rsidP="002E28F8">
      <w:pPr>
        <w:pStyle w:val="affc"/>
        <w:spacing w:line="240" w:lineRule="auto"/>
        <w:ind w:firstLine="454"/>
        <w:rPr>
          <w:rFonts w:ascii="Times New Roman" w:hAnsi="Times New Roman"/>
          <w:color w:val="auto"/>
          <w:sz w:val="24"/>
          <w:szCs w:val="24"/>
        </w:rPr>
      </w:pPr>
      <w:r w:rsidRPr="002E28F8">
        <w:rPr>
          <w:rFonts w:ascii="Times New Roman" w:hAnsi="Times New Roman"/>
          <w:color w:val="auto"/>
          <w:spacing w:val="2"/>
          <w:sz w:val="24"/>
          <w:szCs w:val="24"/>
        </w:rPr>
        <w:t>В результате обучения обучающиеся на на уровне началь</w:t>
      </w:r>
      <w:r w:rsidRPr="002E28F8">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2E28F8" w:rsidRPr="002E28F8"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2E28F8">
        <w:rPr>
          <w:rFonts w:ascii="Times New Roman" w:hAnsi="Times New Roman" w:cs="Times New Roman"/>
          <w:b/>
          <w:i w:val="0"/>
          <w:color w:val="auto"/>
          <w:sz w:val="24"/>
          <w:szCs w:val="24"/>
        </w:rPr>
        <w:t>Знания о физической культуре</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2E28F8">
      <w:pPr>
        <w:pStyle w:val="211"/>
        <w:spacing w:line="240" w:lineRule="auto"/>
        <w:rPr>
          <w:sz w:val="24"/>
        </w:rPr>
      </w:pPr>
      <w:r w:rsidRPr="002E28F8">
        <w:rPr>
          <w:sz w:val="24"/>
        </w:rPr>
        <w:t>ориентироваться в понятиях «физическая культура», «ре</w:t>
      </w:r>
      <w:r w:rsidRPr="002E28F8">
        <w:rPr>
          <w:spacing w:val="2"/>
          <w:sz w:val="24"/>
        </w:rPr>
        <w:t>жим дня»; характеризовать назначение утренней зарядки, физкультминуток и физкультпауз, уроков физической куль</w:t>
      </w:r>
      <w:r w:rsidRPr="002E28F8">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2E28F8" w:rsidRPr="002E28F8" w:rsidRDefault="002E28F8" w:rsidP="002E28F8">
      <w:pPr>
        <w:pStyle w:val="211"/>
        <w:spacing w:line="240" w:lineRule="auto"/>
        <w:rPr>
          <w:sz w:val="24"/>
        </w:rPr>
      </w:pPr>
      <w:r w:rsidRPr="002E28F8">
        <w:rPr>
          <w:spacing w:val="2"/>
          <w:sz w:val="24"/>
        </w:rPr>
        <w:t>раскрывать на примерах положительное влияние заня</w:t>
      </w:r>
      <w:r w:rsidRPr="002E28F8">
        <w:rPr>
          <w:sz w:val="24"/>
        </w:rPr>
        <w:t>тий физической культурой на успешное выполнение учебной</w:t>
      </w:r>
      <w:r w:rsidRPr="002E28F8">
        <w:rPr>
          <w:sz w:val="24"/>
        </w:rPr>
        <w:br/>
      </w:r>
      <w:r w:rsidRPr="002E28F8">
        <w:rPr>
          <w:spacing w:val="2"/>
          <w:sz w:val="24"/>
        </w:rPr>
        <w:t xml:space="preserve">и трудовой деятельности, укрепление здоровья и развитие </w:t>
      </w:r>
      <w:r w:rsidRPr="002E28F8">
        <w:rPr>
          <w:sz w:val="24"/>
        </w:rPr>
        <w:t>физических качеств;</w:t>
      </w:r>
    </w:p>
    <w:p w:rsidR="002E28F8" w:rsidRPr="002E28F8" w:rsidRDefault="002E28F8" w:rsidP="002E28F8">
      <w:pPr>
        <w:pStyle w:val="211"/>
        <w:spacing w:line="240" w:lineRule="auto"/>
        <w:rPr>
          <w:sz w:val="24"/>
        </w:rPr>
      </w:pPr>
      <w:r w:rsidRPr="002E28F8">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2E28F8" w:rsidRPr="002E28F8" w:rsidRDefault="002E28F8" w:rsidP="002E28F8">
      <w:pPr>
        <w:pStyle w:val="211"/>
        <w:spacing w:line="240" w:lineRule="auto"/>
        <w:rPr>
          <w:sz w:val="24"/>
        </w:rPr>
      </w:pPr>
      <w:r w:rsidRPr="002E28F8">
        <w:rPr>
          <w:sz w:val="24"/>
        </w:rPr>
        <w:t>характеризовать способы безопасного поведения на урок</w:t>
      </w:r>
      <w:r w:rsidRPr="002E28F8">
        <w:rPr>
          <w:spacing w:val="2"/>
          <w:sz w:val="24"/>
        </w:rPr>
        <w:t>ах физической культуры и организовывать места занятий физическими упражнениями и подвижными играми (как в</w:t>
      </w:r>
      <w:r w:rsidRPr="002E28F8">
        <w:rPr>
          <w:sz w:val="24"/>
        </w:rPr>
        <w:t xml:space="preserve"> помещениях, так и на открытом воздухе).</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iCs/>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выявлять связь занятий физической культурой с трудовой и оборонной деятельностью;</w:t>
      </w:r>
    </w:p>
    <w:p w:rsidR="002E28F8" w:rsidRPr="00E133A0" w:rsidRDefault="002E28F8" w:rsidP="002E28F8">
      <w:pPr>
        <w:pStyle w:val="211"/>
        <w:spacing w:line="240" w:lineRule="auto"/>
        <w:rPr>
          <w:sz w:val="24"/>
        </w:rPr>
      </w:pPr>
      <w:r w:rsidRPr="00E133A0">
        <w:rPr>
          <w:sz w:val="24"/>
        </w:rPr>
        <w:lastRenderedPageBreak/>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E133A0">
        <w:rPr>
          <w:spacing w:val="2"/>
          <w:sz w:val="24"/>
        </w:rPr>
        <w:t xml:space="preserve">деятельности, показателей своего здоровья, физического </w:t>
      </w:r>
      <w:r w:rsidRPr="00E133A0">
        <w:rPr>
          <w:sz w:val="24"/>
        </w:rPr>
        <w:t>развития и физической подготовленности.</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Способы физкультурной деятельности</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color w:val="auto"/>
          <w:sz w:val="24"/>
          <w:szCs w:val="24"/>
        </w:rPr>
        <w:t>Выпускник научится:</w:t>
      </w:r>
    </w:p>
    <w:p w:rsidR="002E28F8" w:rsidRPr="00E133A0" w:rsidRDefault="002E28F8" w:rsidP="002E28F8">
      <w:pPr>
        <w:pStyle w:val="211"/>
        <w:spacing w:line="240" w:lineRule="auto"/>
        <w:rPr>
          <w:sz w:val="24"/>
        </w:rPr>
      </w:pPr>
      <w:r w:rsidRPr="00E133A0">
        <w:rPr>
          <w:sz w:val="24"/>
        </w:rPr>
        <w:t>отбирать упражнения для комплексов утренней зарядки и физкультминуток и выполнять их в соответствии с изученными правилами;</w:t>
      </w:r>
    </w:p>
    <w:p w:rsidR="002E28F8" w:rsidRPr="00E133A0" w:rsidRDefault="002E28F8" w:rsidP="002E28F8">
      <w:pPr>
        <w:pStyle w:val="211"/>
        <w:spacing w:line="240" w:lineRule="auto"/>
        <w:rPr>
          <w:sz w:val="24"/>
        </w:rPr>
      </w:pPr>
      <w:r w:rsidRPr="00E133A0">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2E28F8" w:rsidRPr="00E133A0" w:rsidRDefault="002E28F8" w:rsidP="002E28F8">
      <w:pPr>
        <w:pStyle w:val="211"/>
        <w:spacing w:line="240" w:lineRule="auto"/>
        <w:rPr>
          <w:sz w:val="24"/>
        </w:rPr>
      </w:pPr>
      <w:r w:rsidRPr="00E133A0">
        <w:rPr>
          <w:sz w:val="24"/>
        </w:rPr>
        <w:t>измерять показатели физического развития (рост и мас</w:t>
      </w:r>
      <w:r w:rsidRPr="00E133A0">
        <w:rPr>
          <w:spacing w:val="2"/>
          <w:sz w:val="24"/>
        </w:rPr>
        <w:t>са тела) и физической подготовленности (сила, быстрота, выносливость, равновесие, гибкость) с помощью тестовых</w:t>
      </w:r>
      <w:r w:rsidRPr="00E133A0">
        <w:rPr>
          <w:sz w:val="24"/>
        </w:rPr>
        <w:t xml:space="preserve"> упражнений; вести систематические наблюдения за динамикой показателей.</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iCs/>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pacing w:val="2"/>
          <w:sz w:val="24"/>
        </w:rPr>
        <w:t xml:space="preserve">вести тетрадь по физической культуре с записями </w:t>
      </w:r>
      <w:r w:rsidRPr="00E133A0">
        <w:rPr>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E133A0">
        <w:rPr>
          <w:spacing w:val="2"/>
          <w:sz w:val="24"/>
        </w:rPr>
        <w:t xml:space="preserve">новных показателей физического развития и физической </w:t>
      </w:r>
      <w:r w:rsidRPr="00E133A0">
        <w:rPr>
          <w:sz w:val="24"/>
        </w:rPr>
        <w:t>подготовленности;</w:t>
      </w:r>
    </w:p>
    <w:p w:rsidR="002E28F8" w:rsidRPr="00E133A0" w:rsidRDefault="002E28F8" w:rsidP="002E28F8">
      <w:pPr>
        <w:pStyle w:val="211"/>
        <w:spacing w:line="240" w:lineRule="auto"/>
        <w:rPr>
          <w:spacing w:val="-2"/>
          <w:sz w:val="24"/>
        </w:rPr>
      </w:pPr>
      <w:r w:rsidRPr="00E133A0">
        <w:rPr>
          <w:spacing w:val="-2"/>
          <w:sz w:val="24"/>
        </w:rPr>
        <w:t>целенаправленно отбирать физические упражнения для индивидуальных занятий по развитию физических качеств;</w:t>
      </w:r>
    </w:p>
    <w:p w:rsidR="002E28F8" w:rsidRPr="00E133A0" w:rsidRDefault="002E28F8" w:rsidP="002E28F8">
      <w:pPr>
        <w:pStyle w:val="211"/>
        <w:spacing w:line="240" w:lineRule="auto"/>
        <w:rPr>
          <w:sz w:val="24"/>
        </w:rPr>
      </w:pPr>
      <w:r w:rsidRPr="00E133A0">
        <w:rPr>
          <w:sz w:val="24"/>
        </w:rPr>
        <w:t>выполнять простейшие приёмы оказания доврачебной помощи при травмах и ушибах.</w:t>
      </w:r>
    </w:p>
    <w:p w:rsidR="002E28F8" w:rsidRPr="00E133A0" w:rsidRDefault="002E28F8" w:rsidP="002E28F8">
      <w:pPr>
        <w:pStyle w:val="43"/>
        <w:spacing w:before="0" w:after="0" w:line="240" w:lineRule="auto"/>
        <w:ind w:firstLine="454"/>
        <w:jc w:val="both"/>
        <w:rPr>
          <w:rFonts w:ascii="Times New Roman" w:hAnsi="Times New Roman" w:cs="Times New Roman"/>
          <w:b/>
          <w:i w:val="0"/>
          <w:color w:val="auto"/>
          <w:sz w:val="24"/>
          <w:szCs w:val="24"/>
        </w:rPr>
      </w:pPr>
      <w:r w:rsidRPr="00E133A0">
        <w:rPr>
          <w:rFonts w:ascii="Times New Roman" w:hAnsi="Times New Roman" w:cs="Times New Roman"/>
          <w:b/>
          <w:i w:val="0"/>
          <w:color w:val="auto"/>
          <w:sz w:val="24"/>
          <w:szCs w:val="24"/>
        </w:rPr>
        <w:t>Физическое совершенствование</w:t>
      </w:r>
    </w:p>
    <w:p w:rsidR="002E28F8" w:rsidRPr="002E28F8" w:rsidRDefault="002E28F8" w:rsidP="002E28F8">
      <w:pPr>
        <w:pStyle w:val="affc"/>
        <w:spacing w:line="240" w:lineRule="auto"/>
        <w:ind w:firstLine="454"/>
        <w:rPr>
          <w:rFonts w:ascii="Times New Roman" w:hAnsi="Times New Roman"/>
          <w:b/>
          <w:color w:val="auto"/>
          <w:sz w:val="24"/>
          <w:szCs w:val="24"/>
        </w:rPr>
      </w:pPr>
      <w:r w:rsidRPr="002E28F8">
        <w:rPr>
          <w:rFonts w:ascii="Times New Roman" w:hAnsi="Times New Roman"/>
          <w:b/>
          <w:color w:val="auto"/>
          <w:sz w:val="24"/>
          <w:szCs w:val="24"/>
        </w:rPr>
        <w:t>Выпускник научится:</w:t>
      </w:r>
    </w:p>
    <w:p w:rsidR="002E28F8" w:rsidRPr="002E28F8" w:rsidRDefault="002E28F8" w:rsidP="002E28F8">
      <w:pPr>
        <w:pStyle w:val="211"/>
        <w:spacing w:line="240" w:lineRule="auto"/>
        <w:rPr>
          <w:sz w:val="24"/>
        </w:rPr>
      </w:pPr>
      <w:r w:rsidRPr="002E28F8">
        <w:rPr>
          <w:spacing w:val="2"/>
          <w:sz w:val="24"/>
        </w:rPr>
        <w:t>выполнять упражнения по коррекции и профилактике нарушения зрения и осанки, упражнения на развитие фи</w:t>
      </w:r>
      <w:r w:rsidRPr="002E28F8">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2E28F8" w:rsidRPr="002E28F8" w:rsidRDefault="002E28F8" w:rsidP="002E28F8">
      <w:pPr>
        <w:pStyle w:val="211"/>
        <w:spacing w:line="240" w:lineRule="auto"/>
        <w:rPr>
          <w:sz w:val="24"/>
        </w:rPr>
      </w:pPr>
      <w:r w:rsidRPr="002E28F8">
        <w:rPr>
          <w:sz w:val="24"/>
        </w:rPr>
        <w:t>выполнять организующие строевые команды и приёмы;</w:t>
      </w:r>
    </w:p>
    <w:p w:rsidR="002E28F8" w:rsidRPr="002E28F8" w:rsidRDefault="002E28F8" w:rsidP="002E28F8">
      <w:pPr>
        <w:pStyle w:val="211"/>
        <w:spacing w:line="240" w:lineRule="auto"/>
        <w:rPr>
          <w:sz w:val="24"/>
        </w:rPr>
      </w:pPr>
      <w:r w:rsidRPr="002E28F8">
        <w:rPr>
          <w:sz w:val="24"/>
        </w:rPr>
        <w:t>выполнять акробатические упражнения (кувырки, стойки, перекаты);</w:t>
      </w:r>
    </w:p>
    <w:p w:rsidR="002E28F8" w:rsidRPr="002E28F8" w:rsidRDefault="002E28F8" w:rsidP="002E28F8">
      <w:pPr>
        <w:pStyle w:val="211"/>
        <w:spacing w:line="240" w:lineRule="auto"/>
        <w:rPr>
          <w:sz w:val="24"/>
        </w:rPr>
      </w:pPr>
      <w:r w:rsidRPr="002E28F8">
        <w:rPr>
          <w:spacing w:val="2"/>
          <w:sz w:val="24"/>
        </w:rPr>
        <w:t xml:space="preserve">выполнять гимнастические упражнения на спортивных </w:t>
      </w:r>
      <w:r w:rsidRPr="002E28F8">
        <w:rPr>
          <w:sz w:val="24"/>
        </w:rPr>
        <w:t>снарядах (перекладина, гимнастическое бревно);</w:t>
      </w:r>
    </w:p>
    <w:p w:rsidR="002E28F8" w:rsidRPr="002E28F8" w:rsidRDefault="002E28F8" w:rsidP="002E28F8">
      <w:pPr>
        <w:pStyle w:val="211"/>
        <w:spacing w:line="240" w:lineRule="auto"/>
        <w:rPr>
          <w:sz w:val="24"/>
        </w:rPr>
      </w:pPr>
      <w:r w:rsidRPr="002E28F8">
        <w:rPr>
          <w:sz w:val="24"/>
        </w:rPr>
        <w:t>выполнять легкоатлетические упражнения (бег, прыжки, метания и броски мячей разного веса и объёма);</w:t>
      </w:r>
    </w:p>
    <w:p w:rsidR="002E28F8" w:rsidRPr="002E28F8" w:rsidRDefault="002E28F8" w:rsidP="002E28F8">
      <w:pPr>
        <w:pStyle w:val="211"/>
        <w:spacing w:line="240" w:lineRule="auto"/>
        <w:rPr>
          <w:sz w:val="24"/>
        </w:rPr>
      </w:pPr>
      <w:r w:rsidRPr="002E28F8">
        <w:rPr>
          <w:sz w:val="24"/>
        </w:rPr>
        <w:t>выполнять игровые действия и упражнения из подвижных игр разной функциональной направленности.</w:t>
      </w:r>
    </w:p>
    <w:p w:rsidR="002E28F8" w:rsidRPr="00E133A0" w:rsidRDefault="002E28F8" w:rsidP="002E28F8">
      <w:pPr>
        <w:pStyle w:val="affc"/>
        <w:spacing w:line="240" w:lineRule="auto"/>
        <w:ind w:firstLine="454"/>
        <w:rPr>
          <w:rFonts w:ascii="Times New Roman" w:hAnsi="Times New Roman"/>
          <w:b/>
          <w:color w:val="auto"/>
          <w:sz w:val="24"/>
          <w:szCs w:val="24"/>
        </w:rPr>
      </w:pPr>
      <w:r w:rsidRPr="00E133A0">
        <w:rPr>
          <w:rFonts w:ascii="Times New Roman" w:hAnsi="Times New Roman"/>
          <w:b/>
          <w:iCs/>
          <w:color w:val="auto"/>
          <w:sz w:val="24"/>
          <w:szCs w:val="24"/>
        </w:rPr>
        <w:t>Выпускник получит возможность научиться:</w:t>
      </w:r>
    </w:p>
    <w:p w:rsidR="002E28F8" w:rsidRPr="00E133A0" w:rsidRDefault="002E28F8" w:rsidP="002E28F8">
      <w:pPr>
        <w:pStyle w:val="211"/>
        <w:spacing w:line="240" w:lineRule="auto"/>
        <w:rPr>
          <w:sz w:val="24"/>
        </w:rPr>
      </w:pPr>
      <w:r w:rsidRPr="00E133A0">
        <w:rPr>
          <w:sz w:val="24"/>
        </w:rPr>
        <w:t>сохранять правильную осанку, оптимальное телосложение;</w:t>
      </w:r>
    </w:p>
    <w:p w:rsidR="002E28F8" w:rsidRPr="00E133A0" w:rsidRDefault="002E28F8" w:rsidP="002E28F8">
      <w:pPr>
        <w:pStyle w:val="211"/>
        <w:spacing w:line="240" w:lineRule="auto"/>
        <w:rPr>
          <w:sz w:val="24"/>
        </w:rPr>
      </w:pPr>
      <w:r w:rsidRPr="00E133A0">
        <w:rPr>
          <w:spacing w:val="-2"/>
          <w:sz w:val="24"/>
        </w:rPr>
        <w:t>выполнять эстетически красиво гимнастические и ак</w:t>
      </w:r>
      <w:r w:rsidRPr="00E133A0">
        <w:rPr>
          <w:sz w:val="24"/>
        </w:rPr>
        <w:t>робатические комбинации;</w:t>
      </w:r>
    </w:p>
    <w:p w:rsidR="002E28F8" w:rsidRPr="00E133A0" w:rsidRDefault="002E28F8" w:rsidP="002E28F8">
      <w:pPr>
        <w:pStyle w:val="211"/>
        <w:spacing w:line="240" w:lineRule="auto"/>
        <w:rPr>
          <w:sz w:val="24"/>
        </w:rPr>
      </w:pPr>
      <w:r w:rsidRPr="00E133A0">
        <w:rPr>
          <w:sz w:val="24"/>
        </w:rPr>
        <w:t>играть в баскетбол, футбол и волейбол по упрощённым правилам;</w:t>
      </w:r>
    </w:p>
    <w:p w:rsidR="002E28F8" w:rsidRPr="00E133A0" w:rsidRDefault="002E28F8" w:rsidP="002E28F8">
      <w:pPr>
        <w:pStyle w:val="211"/>
        <w:spacing w:line="240" w:lineRule="auto"/>
        <w:rPr>
          <w:sz w:val="24"/>
        </w:rPr>
      </w:pPr>
      <w:r w:rsidRPr="00E133A0">
        <w:rPr>
          <w:sz w:val="24"/>
        </w:rPr>
        <w:t>выполнять тестовые нормативы по физической подготовке;</w:t>
      </w:r>
    </w:p>
    <w:p w:rsidR="002E28F8" w:rsidRPr="00E133A0" w:rsidRDefault="002E28F8" w:rsidP="002E28F8">
      <w:pPr>
        <w:pStyle w:val="211"/>
        <w:spacing w:line="240" w:lineRule="auto"/>
        <w:rPr>
          <w:sz w:val="24"/>
        </w:rPr>
      </w:pPr>
      <w:r w:rsidRPr="00E133A0">
        <w:rPr>
          <w:sz w:val="24"/>
        </w:rPr>
        <w:t>плавать, в том числе спортивными способами;</w:t>
      </w:r>
    </w:p>
    <w:p w:rsidR="002E28F8" w:rsidRDefault="002E28F8" w:rsidP="002E28F8">
      <w:pPr>
        <w:pStyle w:val="211"/>
        <w:spacing w:line="240" w:lineRule="auto"/>
        <w:rPr>
          <w:sz w:val="24"/>
        </w:rPr>
      </w:pPr>
      <w:r w:rsidRPr="00E133A0">
        <w:rPr>
          <w:sz w:val="24"/>
        </w:rPr>
        <w:t>выполнять передвижения на лыжах (для снежных регионов России).</w:t>
      </w:r>
    </w:p>
    <w:p w:rsidR="00CC2C83" w:rsidRPr="00CC2C83" w:rsidRDefault="00CC2C83" w:rsidP="00CC2C83">
      <w:pPr>
        <w:pStyle w:val="ConsPlusNormal"/>
        <w:numPr>
          <w:ilvl w:val="2"/>
          <w:numId w:val="58"/>
        </w:numPr>
        <w:spacing w:before="240"/>
        <w:jc w:val="both"/>
        <w:rPr>
          <w:rFonts w:ascii="Times New Roman" w:hAnsi="Times New Roman" w:cs="Times New Roman"/>
          <w:b/>
          <w:sz w:val="24"/>
          <w:szCs w:val="24"/>
        </w:rPr>
      </w:pPr>
      <w:r w:rsidRPr="00CC2C83">
        <w:rPr>
          <w:rFonts w:ascii="Times New Roman" w:hAnsi="Times New Roman" w:cs="Times New Roman"/>
          <w:b/>
          <w:sz w:val="24"/>
          <w:szCs w:val="24"/>
        </w:rPr>
        <w:t>Родной язык и литературное чтение на родном языке :</w:t>
      </w:r>
    </w:p>
    <w:p w:rsidR="00CC2C83" w:rsidRPr="00CC2C83" w:rsidRDefault="00CC2C83" w:rsidP="00CC2C83">
      <w:pPr>
        <w:pStyle w:val="ConsPlusNormal"/>
        <w:ind w:firstLine="540"/>
        <w:jc w:val="both"/>
        <w:rPr>
          <w:rFonts w:ascii="Times New Roman" w:hAnsi="Times New Roman" w:cs="Times New Roman"/>
          <w:sz w:val="24"/>
          <w:szCs w:val="24"/>
        </w:rPr>
      </w:pPr>
    </w:p>
    <w:p w:rsidR="00CC2C83" w:rsidRPr="00CC2C83" w:rsidRDefault="00CC2C83" w:rsidP="00CC2C83">
      <w:pPr>
        <w:pStyle w:val="ConsPlusNormal"/>
        <w:ind w:firstLine="540"/>
        <w:jc w:val="both"/>
        <w:rPr>
          <w:rFonts w:ascii="Times New Roman" w:hAnsi="Times New Roman" w:cs="Times New Roman"/>
          <w:sz w:val="24"/>
          <w:szCs w:val="24"/>
        </w:rPr>
      </w:pPr>
      <w:r w:rsidRPr="00CC2C83">
        <w:rPr>
          <w:rFonts w:ascii="Times New Roman" w:hAnsi="Times New Roman" w:cs="Times New Roman"/>
          <w:sz w:val="24"/>
          <w:szCs w:val="24"/>
        </w:rPr>
        <w:t>Родной язык:</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1) 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 xml:space="preserve">2) формирование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w:t>
      </w:r>
      <w:r w:rsidRPr="00CC2C83">
        <w:rPr>
          <w:rFonts w:ascii="Times New Roman" w:hAnsi="Times New Roman" w:cs="Times New Roman"/>
          <w:sz w:val="24"/>
          <w:szCs w:val="24"/>
        </w:rPr>
        <w:lastRenderedPageBreak/>
        <w:t>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3) формирование и развитие всех видов речевой деятельности на изучаемом языке:</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аудирование (слушание): понимать на слух речь, звучащую из различных источников (учителя, одноклассников, телевизионных и радиопередач и др.);</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чтение: читать вслух небольшие тексты, построенные на изученном языковом материале;</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Родной язык:</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1) понимание роли языка как основного средства человеческого общения; осознание роли языка как одну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желание его изучать;</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2) формирование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освоения морально-этических норм, принятых в российском обществе; понимать эстетическую ценность родного языка, стремиться к овладению выразительными средствами, свойственными родному языку;</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3) освоение первоначальных знаний о родном языке как системе, о его нормах, специфике, закономерностях его функционирования: владеть основными орфоэпическими и лексическими нормами родного языка; применять на практике правила словообразования и словоизменения, построения словосочетаний и предложений (простых и сложных);</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4) формирование и развитие видов речевой деятельности на родном языке (слушание (аудирование), говорение, чтение, письмо):</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 xml:space="preserve">слушание (аудирование) и говорение: понимать на слух речь, звучащую из различных источников (учитель, одноклассники, телевизионные и радиопередачи и др.); определять тему и главную мысль прослушанного высказывания (текста); различать на слух интонации звучащей речи (радость, удивление, грусть, сочувствие и др.);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семье (традиции, совместные занятия); описывать предмет (название, качества, назначение); уместно употреблять в устной речи пословицы, поговорки </w:t>
      </w:r>
      <w:r w:rsidRPr="00CC2C83">
        <w:rPr>
          <w:rFonts w:ascii="Times New Roman" w:hAnsi="Times New Roman" w:cs="Times New Roman"/>
          <w:sz w:val="24"/>
          <w:szCs w:val="24"/>
        </w:rPr>
        <w:lastRenderedPageBreak/>
        <w:t>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CC2C83" w:rsidRPr="00CC2C83" w:rsidRDefault="00D228CF" w:rsidP="00CC2C83">
      <w:pPr>
        <w:pStyle w:val="ConsPlusNormal"/>
        <w:spacing w:before="240"/>
        <w:ind w:firstLine="540"/>
        <w:jc w:val="both"/>
        <w:rPr>
          <w:rFonts w:ascii="Times New Roman" w:hAnsi="Times New Roman" w:cs="Times New Roman"/>
          <w:sz w:val="24"/>
          <w:szCs w:val="24"/>
        </w:rPr>
      </w:pPr>
      <w:r>
        <w:rPr>
          <w:rFonts w:ascii="Times New Roman" w:hAnsi="Times New Roman" w:cs="Times New Roman"/>
          <w:sz w:val="24"/>
          <w:szCs w:val="24"/>
        </w:rPr>
        <w:t>1.2.15.</w:t>
      </w:r>
      <w:r w:rsidR="00CC2C83" w:rsidRPr="00CC2C83">
        <w:rPr>
          <w:rFonts w:ascii="Times New Roman" w:hAnsi="Times New Roman" w:cs="Times New Roman"/>
          <w:sz w:val="24"/>
          <w:szCs w:val="24"/>
        </w:rPr>
        <w:t>Литературное чтение на родном языке:</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воспринимать художественную литературу как особый вид искусства (искусство слова); соотносить произведения словесного творчества с произведениями других видов искусств (живопись, музыка, фотография, кино);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 находить общее и особенное при сравнении художественных произведений народов Российской Федерации, народов мира;</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2) освоение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со скоростью, позволяющей понимать смысл прочитанного, адекватно воспринимать чтение слушателями); владеть техникой смыслового чтения про себя - понимание смысла и основного содержания прочитанного, оценка информации, контроль за полнотой восприятия и правильной интерпретацией текста; различать жанры фольклорных произведений (малые фольклорные жанры, сказки, легенды, мифы);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и др. своего народа (других народов); сравнивать произведения фольклора в близкородственных языках (тема, главная мысль, герои); сопоставлять названия произведения с его темой (о природе, истории, детях, о добре и зле и т.д.); различать жанры небольших художественных произведений детской литературы своего народа (других народов) -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отвечать на вопросы по содержанию текста; находить в тексте изобразительные и выразительные средства родного языка (эпитеты, сравнения, олицетворения);</w:t>
      </w:r>
    </w:p>
    <w:p w:rsidR="00CC2C83" w:rsidRPr="00CC2C83" w:rsidRDefault="00CC2C83" w:rsidP="00CC2C83">
      <w:pPr>
        <w:pStyle w:val="ConsPlusNormal"/>
        <w:spacing w:before="240"/>
        <w:ind w:firstLine="540"/>
        <w:jc w:val="both"/>
        <w:rPr>
          <w:rFonts w:ascii="Times New Roman" w:hAnsi="Times New Roman" w:cs="Times New Roman"/>
          <w:sz w:val="24"/>
          <w:szCs w:val="24"/>
        </w:rPr>
      </w:pPr>
      <w:r w:rsidRPr="00CC2C83">
        <w:rPr>
          <w:rFonts w:ascii="Times New Roman" w:hAnsi="Times New Roman" w:cs="Times New Roman"/>
          <w:sz w:val="24"/>
          <w:szCs w:val="24"/>
        </w:rPr>
        <w:t>3) приобщение к восприятию и осмыслению информации, представленной в текстах; формирование читательского интереса и эстетического вкуса обучающихся: определять цели чтения различных текстов (художественных, научно-популярных, справочных); удовлетворение читательского интереса, поиск информации, расширение кругозора; использовать разные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пересказа, для написания изложений; 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 участвовать в дискуссиях со сверстниками на литературные темы, приводить доказательства своей точки зрения; выполнять творческие работы на фольклорном материале (продолжение сказки, сочинение загадки, пересказ с</w:t>
      </w:r>
      <w:r>
        <w:rPr>
          <w:rFonts w:ascii="Times New Roman" w:hAnsi="Times New Roman" w:cs="Times New Roman"/>
          <w:sz w:val="24"/>
          <w:szCs w:val="24"/>
        </w:rPr>
        <w:t xml:space="preserve"> изменением действующего лица).</w:t>
      </w:r>
    </w:p>
    <w:p w:rsidR="002E28F8" w:rsidRPr="00E133A0" w:rsidRDefault="002E28F8" w:rsidP="002E28F8">
      <w:pPr>
        <w:pStyle w:val="211"/>
        <w:numPr>
          <w:ilvl w:val="0"/>
          <w:numId w:val="0"/>
        </w:numPr>
        <w:spacing w:line="240" w:lineRule="auto"/>
        <w:ind w:left="680"/>
        <w:rPr>
          <w:sz w:val="24"/>
        </w:rPr>
      </w:pPr>
    </w:p>
    <w:p w:rsidR="003661ED" w:rsidRPr="00E133A0" w:rsidRDefault="003661ED" w:rsidP="00FD3A54">
      <w:pPr>
        <w:rPr>
          <w:lang w:val="ru-RU"/>
        </w:rPr>
      </w:pPr>
    </w:p>
    <w:p w:rsidR="00DD2437" w:rsidRPr="00054CA1" w:rsidRDefault="00DD2437" w:rsidP="00F4688D">
      <w:pPr>
        <w:pStyle w:val="Zag1"/>
        <w:tabs>
          <w:tab w:val="left" w:leader="dot" w:pos="624"/>
        </w:tabs>
        <w:spacing w:after="0" w:line="240" w:lineRule="auto"/>
        <w:jc w:val="left"/>
        <w:rPr>
          <w:rStyle w:val="Zag11"/>
          <w:rFonts w:eastAsia="@Arial Unicode MS"/>
          <w:lang w:val="ru-RU"/>
        </w:rPr>
      </w:pPr>
      <w:r>
        <w:rPr>
          <w:rStyle w:val="Zag11"/>
          <w:rFonts w:eastAsia="@Arial Unicode MS"/>
          <w:lang w:val="ru-RU"/>
        </w:rPr>
        <w:t xml:space="preserve">1.3 </w:t>
      </w:r>
      <w:r w:rsidRPr="00054CA1">
        <w:rPr>
          <w:rStyle w:val="Zag11"/>
          <w:rFonts w:eastAsia="@Arial Unicode MS"/>
          <w:lang w:val="ru-RU"/>
        </w:rPr>
        <w:t>Система оценки достижения планируемых результатов освоения основной образ</w:t>
      </w:r>
      <w:r w:rsidRPr="00054CA1">
        <w:rPr>
          <w:rStyle w:val="Zag11"/>
          <w:rFonts w:eastAsia="@Arial Unicode MS"/>
          <w:lang w:val="ru-RU"/>
        </w:rPr>
        <w:t>о</w:t>
      </w:r>
      <w:r w:rsidRPr="00054CA1">
        <w:rPr>
          <w:rStyle w:val="Zag11"/>
          <w:rFonts w:eastAsia="@Arial Unicode MS"/>
          <w:lang w:val="ru-RU"/>
        </w:rPr>
        <w:t>вательной программы начального общего образования</w:t>
      </w:r>
    </w:p>
    <w:p w:rsidR="00DD2437" w:rsidRPr="00054CA1" w:rsidRDefault="004E398B" w:rsidP="004E398B">
      <w:pPr>
        <w:pStyle w:val="Zag2"/>
        <w:tabs>
          <w:tab w:val="left" w:leader="dot" w:pos="624"/>
        </w:tabs>
        <w:spacing w:after="0" w:line="240" w:lineRule="auto"/>
        <w:jc w:val="left"/>
        <w:rPr>
          <w:rStyle w:val="Zag11"/>
          <w:rFonts w:eastAsia="@Arial Unicode MS"/>
          <w:lang w:val="ru-RU"/>
        </w:rPr>
      </w:pPr>
      <w:r>
        <w:rPr>
          <w:rStyle w:val="Zag11"/>
          <w:rFonts w:eastAsia="@Arial Unicode MS"/>
          <w:lang w:val="ru-RU"/>
        </w:rPr>
        <w:lastRenderedPageBreak/>
        <w:t xml:space="preserve">         </w:t>
      </w:r>
      <w:r w:rsidR="00DD2437">
        <w:rPr>
          <w:rStyle w:val="Zag11"/>
          <w:rFonts w:eastAsia="@Arial Unicode MS"/>
          <w:lang w:val="ru-RU"/>
        </w:rPr>
        <w:t>1</w:t>
      </w:r>
      <w:r w:rsidR="00DD2437" w:rsidRPr="00054CA1">
        <w:rPr>
          <w:rStyle w:val="Zag11"/>
          <w:rFonts w:eastAsia="@Arial Unicode MS"/>
          <w:lang w:val="ru-RU"/>
        </w:rPr>
        <w:t>.</w:t>
      </w:r>
      <w:r w:rsidR="00DD2437">
        <w:rPr>
          <w:rStyle w:val="Zag11"/>
          <w:rFonts w:eastAsia="@Arial Unicode MS"/>
          <w:lang w:val="ru-RU"/>
        </w:rPr>
        <w:t>3.</w:t>
      </w:r>
      <w:r w:rsidR="00DD2437" w:rsidRPr="00054CA1">
        <w:rPr>
          <w:rStyle w:val="Zag11"/>
          <w:rFonts w:eastAsia="@Arial Unicode MS"/>
          <w:lang w:val="ru-RU"/>
        </w:rPr>
        <w:t>1. Общие положения</w:t>
      </w:r>
    </w:p>
    <w:p w:rsidR="00DD2437" w:rsidRDefault="00DD2437" w:rsidP="00DD2437">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z w:val="24"/>
          <w:szCs w:val="24"/>
        </w:rPr>
        <w:t xml:space="preserve">Оценка на единой критериальной основе, формирование </w:t>
      </w:r>
      <w:r w:rsidRPr="003661ED">
        <w:rPr>
          <w:rFonts w:ascii="Times New Roman" w:hAnsi="Times New Roman"/>
          <w:color w:val="auto"/>
          <w:spacing w:val="-2"/>
          <w:sz w:val="24"/>
          <w:szCs w:val="24"/>
        </w:rPr>
        <w:t>навыков рефлексии, самоанализа, самоконтроля, само­ и вза</w:t>
      </w:r>
      <w:r w:rsidRPr="003661ED">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3661ED">
        <w:rPr>
          <w:rFonts w:ascii="Times New Roman" w:hAnsi="Times New Roman"/>
          <w:color w:val="auto"/>
          <w:spacing w:val="-2"/>
          <w:sz w:val="24"/>
          <w:szCs w:val="24"/>
        </w:rPr>
        <w:t xml:space="preserve">самосознания, готовности открыто выражать и отстаивать </w:t>
      </w:r>
      <w:r w:rsidRPr="003661ED">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z w:val="24"/>
          <w:szCs w:val="24"/>
        </w:rPr>
        <w:t>В соответствии со ФГОС НОО основным</w:t>
      </w:r>
      <w:r w:rsidRPr="003661ED">
        <w:rPr>
          <w:rFonts w:ascii="Times New Roman" w:hAnsi="Times New Roman"/>
          <w:b/>
          <w:bCs/>
          <w:color w:val="auto"/>
          <w:sz w:val="24"/>
          <w:szCs w:val="24"/>
        </w:rPr>
        <w:t xml:space="preserve"> объектом </w:t>
      </w:r>
      <w:r w:rsidRPr="003661ED">
        <w:rPr>
          <w:rFonts w:ascii="Times New Roman" w:hAnsi="Times New Roman"/>
          <w:color w:val="auto"/>
          <w:sz w:val="24"/>
          <w:szCs w:val="24"/>
        </w:rPr>
        <w:t xml:space="preserve">системы оценки, её </w:t>
      </w:r>
      <w:r w:rsidRPr="003661ED">
        <w:rPr>
          <w:rFonts w:ascii="Times New Roman" w:hAnsi="Times New Roman"/>
          <w:b/>
          <w:bCs/>
          <w:color w:val="auto"/>
          <w:sz w:val="24"/>
          <w:szCs w:val="24"/>
        </w:rPr>
        <w:t>содержательной и критериальной базой выступают планируемые результаты</w:t>
      </w:r>
      <w:r w:rsidRPr="003661ED">
        <w:rPr>
          <w:rFonts w:ascii="Times New Roman" w:hAnsi="Times New Roman"/>
          <w:color w:val="auto"/>
          <w:sz w:val="24"/>
          <w:szCs w:val="24"/>
        </w:rPr>
        <w:t xml:space="preserve"> освоения обучающимися </w:t>
      </w:r>
      <w:r w:rsidRPr="003661ED">
        <w:rPr>
          <w:rFonts w:ascii="Times New Roman" w:hAnsi="Times New Roman"/>
          <w:color w:val="auto"/>
          <w:spacing w:val="-2"/>
          <w:sz w:val="24"/>
          <w:szCs w:val="24"/>
        </w:rPr>
        <w:t>основной образовательной программы начального общего об</w:t>
      </w:r>
      <w:r w:rsidRPr="003661ED">
        <w:rPr>
          <w:rFonts w:ascii="Times New Roman" w:hAnsi="Times New Roman"/>
          <w:color w:val="auto"/>
          <w:sz w:val="24"/>
          <w:szCs w:val="24"/>
        </w:rPr>
        <w:t>разования.</w:t>
      </w:r>
    </w:p>
    <w:p w:rsidR="003661ED" w:rsidRPr="003661ED" w:rsidRDefault="003661ED" w:rsidP="003661ED">
      <w:pPr>
        <w:pStyle w:val="affc"/>
        <w:spacing w:line="240" w:lineRule="auto"/>
        <w:ind w:firstLine="454"/>
        <w:rPr>
          <w:rFonts w:ascii="Times New Roman" w:hAnsi="Times New Roman"/>
          <w:color w:val="auto"/>
          <w:spacing w:val="-4"/>
          <w:sz w:val="24"/>
          <w:szCs w:val="24"/>
        </w:rPr>
      </w:pPr>
      <w:r w:rsidRPr="003661ED">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3661ED">
        <w:rPr>
          <w:rFonts w:ascii="Times New Roman" w:hAnsi="Times New Roman"/>
          <w:color w:val="auto"/>
          <w:sz w:val="24"/>
          <w:szCs w:val="24"/>
        </w:rPr>
        <w:t xml:space="preserve">ственности в системе непрерывного образования. Ее основными </w:t>
      </w:r>
      <w:r w:rsidRPr="003661ED">
        <w:rPr>
          <w:rFonts w:ascii="Times New Roman" w:hAnsi="Times New Roman"/>
          <w:b/>
          <w:bCs/>
          <w:color w:val="auto"/>
          <w:sz w:val="24"/>
          <w:szCs w:val="24"/>
        </w:rPr>
        <w:t>функциями</w:t>
      </w:r>
      <w:r w:rsidRPr="003661ED">
        <w:rPr>
          <w:rFonts w:ascii="Times New Roman" w:hAnsi="Times New Roman"/>
          <w:color w:val="auto"/>
          <w:sz w:val="24"/>
          <w:szCs w:val="24"/>
        </w:rPr>
        <w:t xml:space="preserve"> являются </w:t>
      </w:r>
      <w:r w:rsidRPr="003661ED">
        <w:rPr>
          <w:rFonts w:ascii="Times New Roman" w:hAnsi="Times New Roman"/>
          <w:b/>
          <w:bCs/>
          <w:iCs/>
          <w:color w:val="auto"/>
          <w:sz w:val="24"/>
          <w:szCs w:val="24"/>
        </w:rPr>
        <w:t xml:space="preserve">ориентация образовательной </w:t>
      </w:r>
      <w:r w:rsidRPr="003661ED">
        <w:rPr>
          <w:rFonts w:ascii="Times New Roman" w:hAnsi="Times New Roman"/>
          <w:b/>
          <w:bCs/>
          <w:iCs/>
          <w:color w:val="auto"/>
          <w:spacing w:val="-4"/>
          <w:sz w:val="24"/>
          <w:szCs w:val="24"/>
        </w:rPr>
        <w:t>деятельности</w:t>
      </w:r>
      <w:r w:rsidRPr="003661ED">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3661ED">
        <w:rPr>
          <w:rFonts w:ascii="Times New Roman" w:hAnsi="Times New Roman"/>
          <w:b/>
          <w:bCs/>
          <w:iCs/>
          <w:color w:val="auto"/>
          <w:spacing w:val="-4"/>
          <w:sz w:val="24"/>
          <w:szCs w:val="24"/>
        </w:rPr>
        <w:t>обратной связи</w:t>
      </w:r>
      <w:r w:rsidRPr="003661ED">
        <w:rPr>
          <w:rFonts w:ascii="Times New Roman" w:hAnsi="Times New Roman"/>
          <w:color w:val="auto"/>
          <w:spacing w:val="-4"/>
          <w:sz w:val="24"/>
          <w:szCs w:val="24"/>
        </w:rPr>
        <w:t>, позволяющей осуществлять</w:t>
      </w:r>
      <w:r w:rsidRPr="003661ED">
        <w:rPr>
          <w:rFonts w:ascii="Times New Roman" w:hAnsi="Times New Roman"/>
          <w:b/>
          <w:bCs/>
          <w:iCs/>
          <w:color w:val="auto"/>
          <w:spacing w:val="-4"/>
          <w:sz w:val="24"/>
          <w:szCs w:val="24"/>
        </w:rPr>
        <w:t xml:space="preserve"> управление образовательнойдеятельностью</w:t>
      </w:r>
      <w:r w:rsidRPr="003661ED">
        <w:rPr>
          <w:rFonts w:ascii="Times New Roman" w:hAnsi="Times New Roman"/>
          <w:color w:val="auto"/>
          <w:spacing w:val="-4"/>
          <w:sz w:val="24"/>
          <w:szCs w:val="24"/>
        </w:rPr>
        <w:t>.</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z w:val="24"/>
          <w:szCs w:val="24"/>
        </w:rPr>
        <w:t>Основными направлениями и целями оценочной деятель</w:t>
      </w:r>
      <w:r w:rsidRPr="003661ED">
        <w:rPr>
          <w:rFonts w:ascii="Times New Roman" w:hAnsi="Times New Roman"/>
          <w:color w:val="auto"/>
          <w:spacing w:val="2"/>
          <w:sz w:val="24"/>
          <w:szCs w:val="24"/>
        </w:rPr>
        <w:t xml:space="preserve">ности в соответствии с требованиями ФГОС НОО являются </w:t>
      </w:r>
      <w:r w:rsidRPr="003661ED">
        <w:rPr>
          <w:rFonts w:ascii="Times New Roman" w:hAnsi="Times New Roman"/>
          <w:color w:val="auto"/>
          <w:sz w:val="24"/>
          <w:szCs w:val="24"/>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выпускниковна уровне</w:t>
      </w:r>
      <w:r w:rsidRPr="003661ED">
        <w:rPr>
          <w:rFonts w:ascii="Times New Roman" w:hAnsi="Times New Roman"/>
          <w:color w:val="auto"/>
          <w:sz w:val="24"/>
          <w:szCs w:val="24"/>
        </w:rPr>
        <w:t xml:space="preserve">начального общего образования выступают планируемые </w:t>
      </w:r>
      <w:r w:rsidRPr="003661ED">
        <w:rPr>
          <w:rFonts w:ascii="Times New Roman" w:hAnsi="Times New Roman"/>
          <w:color w:val="auto"/>
          <w:spacing w:val="2"/>
          <w:sz w:val="24"/>
          <w:szCs w:val="24"/>
        </w:rPr>
        <w:t xml:space="preserve">результаты, составляющие содержание блока </w:t>
      </w:r>
      <w:r w:rsidRPr="003661ED">
        <w:rPr>
          <w:rFonts w:ascii="Times New Roman" w:hAnsi="Times New Roman"/>
          <w:b/>
          <w:color w:val="auto"/>
          <w:spacing w:val="2"/>
          <w:sz w:val="24"/>
          <w:szCs w:val="24"/>
          <w:u w:val="single"/>
        </w:rPr>
        <w:t>«Выпускник </w:t>
      </w:r>
      <w:r w:rsidRPr="003661ED">
        <w:rPr>
          <w:rFonts w:ascii="Times New Roman" w:hAnsi="Times New Roman"/>
          <w:b/>
          <w:color w:val="auto"/>
          <w:sz w:val="24"/>
          <w:szCs w:val="24"/>
          <w:u w:val="single"/>
        </w:rPr>
        <w:t>научится»</w:t>
      </w:r>
      <w:r w:rsidRPr="003661ED">
        <w:rPr>
          <w:rFonts w:ascii="Times New Roman" w:hAnsi="Times New Roman"/>
          <w:color w:val="auto"/>
          <w:sz w:val="24"/>
          <w:szCs w:val="24"/>
        </w:rPr>
        <w:t xml:space="preserve"> для каждой программы, предмета, курса.</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pacing w:val="2"/>
          <w:sz w:val="24"/>
          <w:szCs w:val="24"/>
        </w:rPr>
        <w:t xml:space="preserve">При оценке результатов деятельности образовательных </w:t>
      </w:r>
      <w:r w:rsidRPr="003661ED">
        <w:rPr>
          <w:rFonts w:ascii="Times New Roman" w:hAnsi="Times New Roman"/>
          <w:color w:val="auto"/>
          <w:sz w:val="24"/>
          <w:szCs w:val="24"/>
        </w:rPr>
        <w:t xml:space="preserve">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3661ED">
        <w:rPr>
          <w:rFonts w:ascii="Times New Roman" w:hAnsi="Times New Roman"/>
          <w:color w:val="auto"/>
          <w:spacing w:val="2"/>
          <w:sz w:val="24"/>
          <w:szCs w:val="24"/>
        </w:rPr>
        <w:t xml:space="preserve">программы, составляющие содержание блоков «Выпускник </w:t>
      </w:r>
      <w:r w:rsidRPr="003661ED">
        <w:rPr>
          <w:rFonts w:ascii="Times New Roman" w:hAnsi="Times New Roman"/>
          <w:color w:val="auto"/>
          <w:sz w:val="24"/>
          <w:szCs w:val="24"/>
        </w:rPr>
        <w:t xml:space="preserve">научится» и </w:t>
      </w:r>
      <w:r w:rsidRPr="003661ED">
        <w:rPr>
          <w:rFonts w:ascii="Times New Roman" w:hAnsi="Times New Roman"/>
          <w:iCs/>
          <w:color w:val="auto"/>
          <w:sz w:val="24"/>
          <w:szCs w:val="24"/>
        </w:rPr>
        <w:t>«Выпускник получит возможность научиться»</w:t>
      </w:r>
      <w:r w:rsidRPr="003661ED">
        <w:rPr>
          <w:rFonts w:ascii="Times New Roman" w:hAnsi="Times New Roman"/>
          <w:color w:val="auto"/>
          <w:sz w:val="24"/>
          <w:szCs w:val="24"/>
        </w:rPr>
        <w:t xml:space="preserve"> для каждой учебной программы.</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3661ED">
        <w:rPr>
          <w:rFonts w:ascii="Times New Roman" w:hAnsi="Times New Roman"/>
          <w:b/>
          <w:bCs/>
          <w:iCs/>
          <w:color w:val="auto"/>
          <w:spacing w:val="2"/>
          <w:sz w:val="24"/>
          <w:szCs w:val="24"/>
        </w:rPr>
        <w:t>комплексный подход к оценке результатов</w:t>
      </w:r>
      <w:r w:rsidRPr="003661ED">
        <w:rPr>
          <w:rFonts w:ascii="Times New Roman" w:hAnsi="Times New Roman"/>
          <w:color w:val="auto"/>
          <w:spacing w:val="2"/>
          <w:sz w:val="24"/>
          <w:szCs w:val="24"/>
        </w:rPr>
        <w:t xml:space="preserve"> образования, позволяющий вести </w:t>
      </w:r>
      <w:r w:rsidRPr="003661ED">
        <w:rPr>
          <w:rFonts w:ascii="Times New Roman" w:hAnsi="Times New Roman"/>
          <w:color w:val="auto"/>
          <w:sz w:val="24"/>
          <w:szCs w:val="24"/>
        </w:rPr>
        <w:t>оценку достижения обучающимися всех трёх групп результатов образования:</w:t>
      </w:r>
      <w:r w:rsidRPr="003661ED">
        <w:rPr>
          <w:rFonts w:ascii="Times New Roman" w:hAnsi="Times New Roman"/>
          <w:b/>
          <w:bCs/>
          <w:iCs/>
          <w:color w:val="auto"/>
          <w:sz w:val="24"/>
          <w:szCs w:val="24"/>
        </w:rPr>
        <w:t xml:space="preserve"> личностных, метапредметных и предметных</w:t>
      </w:r>
      <w:r w:rsidRPr="003661ED">
        <w:rPr>
          <w:rFonts w:ascii="Times New Roman" w:hAnsi="Times New Roman"/>
          <w:color w:val="auto"/>
          <w:sz w:val="24"/>
          <w:szCs w:val="24"/>
        </w:rPr>
        <w:t>.</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z w:val="24"/>
          <w:szCs w:val="24"/>
        </w:rPr>
        <w:t xml:space="preserve">В соответствии с требованиями ФГОС НОО предоставление </w:t>
      </w:r>
      <w:r w:rsidRPr="003661ED">
        <w:rPr>
          <w:rFonts w:ascii="Times New Roman" w:hAnsi="Times New Roman"/>
          <w:color w:val="auto"/>
          <w:spacing w:val="2"/>
          <w:sz w:val="24"/>
          <w:szCs w:val="24"/>
        </w:rPr>
        <w:t xml:space="preserve">и использование </w:t>
      </w:r>
      <w:r w:rsidRPr="003661ED">
        <w:rPr>
          <w:rFonts w:ascii="Times New Roman" w:hAnsi="Times New Roman"/>
          <w:b/>
          <w:bCs/>
          <w:iCs/>
          <w:color w:val="auto"/>
          <w:spacing w:val="2"/>
          <w:sz w:val="24"/>
          <w:szCs w:val="24"/>
        </w:rPr>
        <w:t>персонифицированной информации</w:t>
      </w:r>
      <w:r w:rsidR="00AB64F0">
        <w:rPr>
          <w:rFonts w:ascii="Times New Roman" w:hAnsi="Times New Roman"/>
          <w:color w:val="auto"/>
          <w:spacing w:val="2"/>
          <w:sz w:val="24"/>
          <w:szCs w:val="24"/>
        </w:rPr>
        <w:t xml:space="preserve"> используется</w:t>
      </w:r>
      <w:r w:rsidRPr="003661ED">
        <w:rPr>
          <w:rFonts w:ascii="Times New Roman" w:hAnsi="Times New Roman"/>
          <w:color w:val="auto"/>
          <w:sz w:val="24"/>
          <w:szCs w:val="24"/>
        </w:rPr>
        <w:t xml:space="preserve"> только в рамках процедур итоговой оценки обучающихся. В</w:t>
      </w:r>
      <w:r w:rsidR="00AB64F0">
        <w:rPr>
          <w:rFonts w:ascii="Times New Roman" w:hAnsi="Times New Roman"/>
          <w:color w:val="auto"/>
          <w:sz w:val="24"/>
          <w:szCs w:val="24"/>
        </w:rPr>
        <w:t xml:space="preserve">о всех иных процедурах </w:t>
      </w:r>
      <w:r w:rsidR="00AB64F0">
        <w:rPr>
          <w:rFonts w:ascii="Times New Roman" w:hAnsi="Times New Roman"/>
          <w:color w:val="auto"/>
          <w:sz w:val="24"/>
          <w:szCs w:val="24"/>
          <w:lang w:val="ru-RU"/>
        </w:rPr>
        <w:t xml:space="preserve">- </w:t>
      </w:r>
      <w:r w:rsidRPr="003661ED">
        <w:rPr>
          <w:rFonts w:ascii="Times New Roman" w:hAnsi="Times New Roman"/>
          <w:color w:val="auto"/>
          <w:spacing w:val="-2"/>
          <w:sz w:val="24"/>
          <w:szCs w:val="24"/>
        </w:rPr>
        <w:t xml:space="preserve">использование исключительно </w:t>
      </w:r>
      <w:r w:rsidRPr="003661ED">
        <w:rPr>
          <w:rFonts w:ascii="Times New Roman" w:hAnsi="Times New Roman"/>
          <w:b/>
          <w:bCs/>
          <w:iCs/>
          <w:color w:val="auto"/>
          <w:spacing w:val="-2"/>
          <w:sz w:val="24"/>
          <w:szCs w:val="24"/>
        </w:rPr>
        <w:t xml:space="preserve">неперсонифицированной </w:t>
      </w:r>
      <w:r w:rsidRPr="003661ED">
        <w:rPr>
          <w:rFonts w:ascii="Times New Roman" w:hAnsi="Times New Roman"/>
          <w:b/>
          <w:bCs/>
          <w:iCs/>
          <w:color w:val="auto"/>
          <w:sz w:val="24"/>
          <w:szCs w:val="24"/>
        </w:rPr>
        <w:t>(анонимной)информации</w:t>
      </w:r>
      <w:r w:rsidRPr="003661ED">
        <w:rPr>
          <w:rFonts w:ascii="Times New Roman" w:hAnsi="Times New Roman"/>
          <w:color w:val="auto"/>
          <w:sz w:val="24"/>
          <w:szCs w:val="24"/>
        </w:rPr>
        <w:t xml:space="preserve"> о достигаемых обучающимися образовательных результатах.</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pacing w:val="-2"/>
          <w:sz w:val="24"/>
          <w:szCs w:val="24"/>
        </w:rPr>
        <w:t xml:space="preserve">Интерпретация результатов оценки ведётся на основе </w:t>
      </w:r>
      <w:r w:rsidRPr="003661ED">
        <w:rPr>
          <w:rFonts w:ascii="Times New Roman" w:hAnsi="Times New Roman"/>
          <w:b/>
          <w:bCs/>
          <w:iCs/>
          <w:color w:val="auto"/>
          <w:sz w:val="24"/>
          <w:szCs w:val="24"/>
        </w:rPr>
        <w:t>кон</w:t>
      </w:r>
      <w:r w:rsidRPr="003661ED">
        <w:rPr>
          <w:rFonts w:ascii="Times New Roman" w:hAnsi="Times New Roman"/>
          <w:b/>
          <w:bCs/>
          <w:iCs/>
          <w:color w:val="auto"/>
          <w:spacing w:val="2"/>
          <w:sz w:val="24"/>
          <w:szCs w:val="24"/>
        </w:rPr>
        <w:t>текстной информации</w:t>
      </w:r>
      <w:r w:rsidRPr="003661ED">
        <w:rPr>
          <w:rFonts w:ascii="Times New Roman" w:hAnsi="Times New Roman"/>
          <w:color w:val="auto"/>
          <w:spacing w:val="2"/>
          <w:sz w:val="24"/>
          <w:szCs w:val="24"/>
        </w:rPr>
        <w:t xml:space="preserve"> об условиях и особенностях деятельности субъектов </w:t>
      </w:r>
      <w:r w:rsidRPr="003661ED">
        <w:rPr>
          <w:rFonts w:ascii="Times New Roman" w:hAnsi="Times New Roman"/>
          <w:color w:val="auto"/>
          <w:sz w:val="24"/>
          <w:szCs w:val="24"/>
        </w:rPr>
        <w:t>образовательных отношений</w:t>
      </w:r>
      <w:r w:rsidRPr="003661ED">
        <w:rPr>
          <w:rFonts w:ascii="Times New Roman" w:hAnsi="Times New Roman"/>
          <w:color w:val="auto"/>
          <w:spacing w:val="2"/>
          <w:sz w:val="24"/>
          <w:szCs w:val="24"/>
        </w:rPr>
        <w:t>. В частно</w:t>
      </w:r>
      <w:r w:rsidRPr="003661ED">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pacing w:val="2"/>
          <w:sz w:val="24"/>
          <w:szCs w:val="24"/>
        </w:rPr>
        <w:t xml:space="preserve">Система оценки предусматривает </w:t>
      </w:r>
      <w:r w:rsidRPr="003661ED">
        <w:rPr>
          <w:rFonts w:ascii="Times New Roman" w:hAnsi="Times New Roman"/>
          <w:b/>
          <w:bCs/>
          <w:iCs/>
          <w:color w:val="auto"/>
          <w:spacing w:val="2"/>
          <w:sz w:val="24"/>
          <w:szCs w:val="24"/>
        </w:rPr>
        <w:t>уровневый подход</w:t>
      </w:r>
      <w:r w:rsidRPr="003661ED">
        <w:rPr>
          <w:rFonts w:ascii="Times New Roman" w:hAnsi="Times New Roman"/>
          <w:color w:val="auto"/>
          <w:spacing w:val="2"/>
          <w:sz w:val="24"/>
          <w:szCs w:val="24"/>
        </w:rPr>
        <w:t xml:space="preserve"> к представлению планируемых результатов и инструментарию </w:t>
      </w:r>
      <w:r w:rsidRPr="003661ED">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3661ED">
        <w:rPr>
          <w:rFonts w:ascii="Times New Roman" w:hAnsi="Times New Roman"/>
          <w:color w:val="auto"/>
          <w:spacing w:val="-2"/>
          <w:sz w:val="24"/>
          <w:szCs w:val="24"/>
        </w:rPr>
        <w:t>необходимый для продолжения образования и реально дости</w:t>
      </w:r>
      <w:r w:rsidRPr="003661ED">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3661ED">
        <w:rPr>
          <w:rFonts w:ascii="Times New Roman" w:hAnsi="Times New Roman"/>
          <w:color w:val="auto"/>
          <w:spacing w:val="2"/>
          <w:sz w:val="24"/>
          <w:szCs w:val="24"/>
        </w:rPr>
        <w:t xml:space="preserve">интерпретируется как безусловный учебный успех ребёнка, </w:t>
      </w:r>
      <w:r w:rsidRPr="003661ED">
        <w:rPr>
          <w:rFonts w:ascii="Times New Roman" w:hAnsi="Times New Roman"/>
          <w:color w:val="auto"/>
          <w:sz w:val="24"/>
          <w:szCs w:val="24"/>
        </w:rPr>
        <w:t>как исполнение им требований ФГОС НОО. А оценка инди</w:t>
      </w:r>
      <w:r w:rsidRPr="003661ED">
        <w:rPr>
          <w:rFonts w:ascii="Times New Roman" w:hAnsi="Times New Roman"/>
          <w:color w:val="auto"/>
          <w:spacing w:val="2"/>
          <w:sz w:val="24"/>
          <w:szCs w:val="24"/>
        </w:rPr>
        <w:t xml:space="preserve">видуальных образовательных достижений ведётся «методом </w:t>
      </w:r>
      <w:r w:rsidRPr="003661ED">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3661ED">
        <w:rPr>
          <w:rFonts w:ascii="Times New Roman" w:hAnsi="Times New Roman"/>
          <w:color w:val="auto"/>
          <w:spacing w:val="2"/>
          <w:sz w:val="24"/>
          <w:szCs w:val="24"/>
        </w:rPr>
        <w:t>жения обучающихся, выстраивать индивидуальные траекто</w:t>
      </w:r>
      <w:r w:rsidRPr="003661ED">
        <w:rPr>
          <w:rFonts w:ascii="Times New Roman" w:hAnsi="Times New Roman"/>
          <w:color w:val="auto"/>
          <w:sz w:val="24"/>
          <w:szCs w:val="24"/>
        </w:rPr>
        <w:t>рии движения с учётом зоны ближайшего развития.</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z w:val="24"/>
          <w:szCs w:val="24"/>
        </w:rPr>
        <w:t>Поэтому в текущей оцен</w:t>
      </w:r>
      <w:r w:rsidR="00AB64F0">
        <w:rPr>
          <w:rFonts w:ascii="Times New Roman" w:hAnsi="Times New Roman"/>
          <w:color w:val="auto"/>
          <w:sz w:val="24"/>
          <w:szCs w:val="24"/>
        </w:rPr>
        <w:t>очной деятельности будут</w:t>
      </w:r>
      <w:r w:rsidRPr="003661ED">
        <w:rPr>
          <w:rFonts w:ascii="Times New Roman" w:hAnsi="Times New Roman"/>
          <w:color w:val="auto"/>
          <w:sz w:val="24"/>
          <w:szCs w:val="24"/>
        </w:rPr>
        <w:t xml:space="preserve"> соотносить</w:t>
      </w:r>
      <w:r w:rsidR="00AB64F0">
        <w:rPr>
          <w:rFonts w:ascii="Times New Roman" w:hAnsi="Times New Roman"/>
          <w:color w:val="auto"/>
          <w:sz w:val="24"/>
          <w:szCs w:val="24"/>
          <w:lang w:val="ru-RU"/>
        </w:rPr>
        <w:t>ся</w:t>
      </w:r>
      <w:r w:rsidRPr="003661ED">
        <w:rPr>
          <w:rFonts w:ascii="Times New Roman" w:hAnsi="Times New Roman"/>
          <w:color w:val="auto"/>
          <w:sz w:val="24"/>
          <w:szCs w:val="24"/>
        </w:rPr>
        <w:t xml:space="preserve"> результаты, продемонстрированные учеником, с оценками типа:</w:t>
      </w:r>
    </w:p>
    <w:p w:rsidR="003661ED" w:rsidRPr="003661ED" w:rsidRDefault="003661ED" w:rsidP="003661ED">
      <w:pPr>
        <w:pStyle w:val="211"/>
        <w:spacing w:line="240" w:lineRule="auto"/>
        <w:rPr>
          <w:sz w:val="24"/>
        </w:rPr>
      </w:pPr>
      <w:r w:rsidRPr="003661ED">
        <w:rPr>
          <w:spacing w:val="2"/>
          <w:sz w:val="24"/>
        </w:rPr>
        <w:lastRenderedPageBreak/>
        <w:t>«зачёт/незачёт» («удовлетворительно/неудовлетворитель</w:t>
      </w:r>
      <w:r w:rsidRPr="003661ED">
        <w:rPr>
          <w:sz w:val="24"/>
        </w:rPr>
        <w:t>но»), т.</w:t>
      </w:r>
      <w:r w:rsidRPr="003661ED">
        <w:rPr>
          <w:sz w:val="24"/>
        </w:rPr>
        <w:t> </w:t>
      </w:r>
      <w:r w:rsidRPr="003661ED">
        <w:rPr>
          <w:sz w:val="24"/>
        </w:rPr>
        <w:t xml:space="preserve">е. оценкой, свидетельствующей об осознанном освоении опорной </w:t>
      </w:r>
      <w:r w:rsidRPr="003661ED">
        <w:rPr>
          <w:spacing w:val="-2"/>
          <w:sz w:val="24"/>
        </w:rPr>
        <w:t xml:space="preserve">системы знаний и правильном выполнении учебных действий </w:t>
      </w:r>
      <w:r w:rsidRPr="003661ED">
        <w:rPr>
          <w:sz w:val="24"/>
        </w:rPr>
        <w:t>в рамках диапазона (круга) заданных задач, построенных на опорном учебном материале;</w:t>
      </w:r>
    </w:p>
    <w:p w:rsidR="003661ED" w:rsidRPr="003661ED" w:rsidRDefault="003661ED" w:rsidP="003661ED">
      <w:pPr>
        <w:pStyle w:val="211"/>
        <w:spacing w:line="240" w:lineRule="auto"/>
        <w:rPr>
          <w:sz w:val="24"/>
        </w:rPr>
      </w:pPr>
      <w:r w:rsidRPr="003661ED">
        <w:rPr>
          <w:sz w:val="24"/>
        </w:rPr>
        <w:t xml:space="preserve">«хорошо», «отлично» — оценками, свидетельствующими об усвоении опорной системы знаний на уровне осознанного </w:t>
      </w:r>
      <w:r w:rsidRPr="003661ED">
        <w:rPr>
          <w:spacing w:val="2"/>
          <w:sz w:val="24"/>
        </w:rPr>
        <w:t xml:space="preserve">произвольного овладения учебными действиями, а также о </w:t>
      </w:r>
      <w:r w:rsidRPr="003661ED">
        <w:rPr>
          <w:sz w:val="24"/>
        </w:rPr>
        <w:t>кругозоре, широте (или избирательности) интересов.</w:t>
      </w:r>
    </w:p>
    <w:p w:rsidR="003661ED" w:rsidRPr="003661ED" w:rsidRDefault="00AB64F0" w:rsidP="003661ED">
      <w:pPr>
        <w:pStyle w:val="affc"/>
        <w:spacing w:line="240" w:lineRule="auto"/>
        <w:ind w:firstLine="454"/>
        <w:rPr>
          <w:rFonts w:ascii="Times New Roman" w:hAnsi="Times New Roman"/>
          <w:color w:val="auto"/>
          <w:sz w:val="24"/>
          <w:szCs w:val="24"/>
        </w:rPr>
      </w:pPr>
      <w:r>
        <w:rPr>
          <w:rFonts w:ascii="Times New Roman" w:hAnsi="Times New Roman"/>
          <w:color w:val="auto"/>
          <w:sz w:val="24"/>
          <w:szCs w:val="24"/>
          <w:lang w:val="ru-RU"/>
        </w:rPr>
        <w:t>Также будет</w:t>
      </w:r>
      <w:r>
        <w:rPr>
          <w:rFonts w:ascii="Times New Roman" w:hAnsi="Times New Roman"/>
          <w:color w:val="auto"/>
          <w:sz w:val="24"/>
          <w:szCs w:val="24"/>
        </w:rPr>
        <w:t xml:space="preserve"> использоваться и традиционная система</w:t>
      </w:r>
      <w:r w:rsidR="00AB5070">
        <w:rPr>
          <w:rFonts w:ascii="Times New Roman" w:hAnsi="Times New Roman"/>
          <w:color w:val="auto"/>
          <w:sz w:val="24"/>
          <w:szCs w:val="24"/>
        </w:rPr>
        <w:t xml:space="preserve"> отметок по 5</w:t>
      </w:r>
      <w:r w:rsidR="00AB5070">
        <w:rPr>
          <w:rFonts w:ascii="Times New Roman" w:hAnsi="Times New Roman"/>
          <w:color w:val="auto"/>
          <w:sz w:val="24"/>
          <w:szCs w:val="24"/>
        </w:rPr>
        <w:noBreakHyphen/>
        <w:t>балльной шкале. Д</w:t>
      </w:r>
      <w:r w:rsidR="003661ED" w:rsidRPr="003661ED">
        <w:rPr>
          <w:rFonts w:ascii="Times New Roman" w:hAnsi="Times New Roman"/>
          <w:color w:val="auto"/>
          <w:sz w:val="24"/>
          <w:szCs w:val="24"/>
        </w:rPr>
        <w:t>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pacing w:val="2"/>
          <w:sz w:val="24"/>
          <w:szCs w:val="24"/>
        </w:rPr>
        <w:t xml:space="preserve">В процессе оценки используются разнообразные методы </w:t>
      </w:r>
      <w:r w:rsidRPr="003661ED">
        <w:rPr>
          <w:rFonts w:ascii="Times New Roman" w:hAnsi="Times New Roman"/>
          <w:color w:val="auto"/>
          <w:sz w:val="24"/>
          <w:szCs w:val="24"/>
        </w:rPr>
        <w:t>и формы, взаимно дополняющие друг друга (стандартизиро</w:t>
      </w:r>
      <w:r w:rsidRPr="003661ED">
        <w:rPr>
          <w:rFonts w:ascii="Times New Roman" w:hAnsi="Times New Roman"/>
          <w:color w:val="auto"/>
          <w:spacing w:val="2"/>
          <w:sz w:val="24"/>
          <w:szCs w:val="24"/>
        </w:rPr>
        <w:t>ванные письменные и устные работы, проекты, практиче</w:t>
      </w:r>
      <w:r w:rsidRPr="003661ED">
        <w:rPr>
          <w:rFonts w:ascii="Times New Roman" w:hAnsi="Times New Roman"/>
          <w:color w:val="auto"/>
          <w:sz w:val="24"/>
          <w:szCs w:val="24"/>
        </w:rPr>
        <w:t>ские работы, творческие работы, самоанализ и самооценка, наблюдения и</w:t>
      </w:r>
      <w:r w:rsidRPr="003661ED">
        <w:rPr>
          <w:rFonts w:ascii="Times New Roman" w:hAnsi="Times New Roman"/>
          <w:color w:val="auto"/>
          <w:sz w:val="24"/>
          <w:szCs w:val="24"/>
        </w:rPr>
        <w:t> </w:t>
      </w:r>
      <w:r w:rsidRPr="003661ED">
        <w:rPr>
          <w:rFonts w:ascii="Times New Roman" w:hAnsi="Times New Roman"/>
          <w:color w:val="auto"/>
          <w:sz w:val="24"/>
          <w:szCs w:val="24"/>
        </w:rPr>
        <w:t>др.).</w:t>
      </w:r>
    </w:p>
    <w:p w:rsidR="003661ED" w:rsidRPr="003661ED" w:rsidRDefault="003661ED" w:rsidP="003661ED">
      <w:pPr>
        <w:pStyle w:val="affc"/>
        <w:spacing w:line="240" w:lineRule="auto"/>
        <w:ind w:firstLine="454"/>
        <w:rPr>
          <w:rFonts w:ascii="Times New Roman" w:hAnsi="Times New Roman"/>
          <w:color w:val="auto"/>
          <w:sz w:val="24"/>
          <w:szCs w:val="24"/>
        </w:rPr>
      </w:pPr>
    </w:p>
    <w:p w:rsidR="003661ED" w:rsidRPr="003661ED" w:rsidRDefault="003661ED" w:rsidP="00077A22">
      <w:pPr>
        <w:pStyle w:val="affff2"/>
        <w:numPr>
          <w:ilvl w:val="2"/>
          <w:numId w:val="74"/>
        </w:numPr>
        <w:spacing w:line="240" w:lineRule="auto"/>
        <w:rPr>
          <w:sz w:val="24"/>
        </w:rPr>
      </w:pPr>
      <w:bookmarkStart w:id="47" w:name="_Toc288394072"/>
      <w:bookmarkStart w:id="48" w:name="_Toc288410539"/>
      <w:bookmarkStart w:id="49" w:name="_Toc288410668"/>
      <w:bookmarkStart w:id="50" w:name="_Toc288410733"/>
      <w:bookmarkStart w:id="51" w:name="_Toc294246084"/>
      <w:r w:rsidRPr="003661ED">
        <w:rPr>
          <w:sz w:val="24"/>
        </w:rPr>
        <w:t>Особенности оценки личностных, метапредметных и предметных результатов</w:t>
      </w:r>
      <w:bookmarkEnd w:id="47"/>
      <w:bookmarkEnd w:id="48"/>
      <w:bookmarkEnd w:id="49"/>
      <w:bookmarkEnd w:id="50"/>
      <w:bookmarkEnd w:id="51"/>
    </w:p>
    <w:p w:rsidR="003661ED" w:rsidRPr="003661ED" w:rsidRDefault="003661ED" w:rsidP="003661ED">
      <w:pPr>
        <w:pStyle w:val="affc"/>
        <w:spacing w:line="240" w:lineRule="auto"/>
        <w:ind w:firstLine="454"/>
        <w:rPr>
          <w:rFonts w:ascii="Times New Roman" w:hAnsi="Times New Roman"/>
          <w:color w:val="auto"/>
          <w:spacing w:val="2"/>
          <w:sz w:val="24"/>
          <w:szCs w:val="24"/>
        </w:rPr>
      </w:pPr>
      <w:r w:rsidRPr="003661ED">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3661ED">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3661ED">
        <w:rPr>
          <w:rFonts w:ascii="Times New Roman" w:hAnsi="Times New Roman"/>
          <w:color w:val="auto"/>
          <w:sz w:val="24"/>
          <w:szCs w:val="24"/>
        </w:rPr>
        <w:t>чального общего образования.</w:t>
      </w:r>
    </w:p>
    <w:p w:rsidR="003661ED" w:rsidRPr="003661ED" w:rsidRDefault="003661ED" w:rsidP="003661ED">
      <w:pPr>
        <w:pStyle w:val="affc"/>
        <w:spacing w:line="240" w:lineRule="auto"/>
        <w:ind w:firstLine="454"/>
        <w:rPr>
          <w:rFonts w:ascii="Times New Roman" w:hAnsi="Times New Roman"/>
          <w:color w:val="auto"/>
          <w:spacing w:val="-4"/>
          <w:sz w:val="24"/>
          <w:szCs w:val="24"/>
        </w:rPr>
      </w:pPr>
      <w:r w:rsidRPr="003661ED">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образовательнойдеятельности, включая внеурочную деятельность, реализуемую семьёй и школой.</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z w:val="24"/>
          <w:szCs w:val="24"/>
        </w:rPr>
        <w:t>Основным объектом оценки личностных результатов слу</w:t>
      </w:r>
      <w:r w:rsidRPr="003661ED">
        <w:rPr>
          <w:rFonts w:ascii="Times New Roman" w:hAnsi="Times New Roman"/>
          <w:color w:val="auto"/>
          <w:spacing w:val="4"/>
          <w:sz w:val="24"/>
          <w:szCs w:val="24"/>
        </w:rPr>
        <w:t xml:space="preserve">жит сформированность универсальных учебных действий, </w:t>
      </w:r>
      <w:r w:rsidRPr="003661ED">
        <w:rPr>
          <w:rFonts w:ascii="Times New Roman" w:hAnsi="Times New Roman"/>
          <w:color w:val="auto"/>
          <w:sz w:val="24"/>
          <w:szCs w:val="24"/>
        </w:rPr>
        <w:t>включаемых в следующие три основных блока:</w:t>
      </w:r>
    </w:p>
    <w:p w:rsidR="003661ED" w:rsidRPr="003661ED" w:rsidRDefault="003661ED" w:rsidP="003661ED">
      <w:pPr>
        <w:pStyle w:val="211"/>
        <w:spacing w:line="240" w:lineRule="auto"/>
        <w:rPr>
          <w:sz w:val="24"/>
        </w:rPr>
      </w:pPr>
      <w:r w:rsidRPr="003661ED">
        <w:rPr>
          <w:iCs/>
          <w:sz w:val="24"/>
        </w:rPr>
        <w:t>самоопределение</w:t>
      </w:r>
      <w:r w:rsidRPr="003661ED">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3661ED" w:rsidRPr="003661ED" w:rsidRDefault="003661ED" w:rsidP="003661ED">
      <w:pPr>
        <w:pStyle w:val="211"/>
        <w:spacing w:line="240" w:lineRule="auto"/>
        <w:rPr>
          <w:sz w:val="24"/>
        </w:rPr>
      </w:pPr>
      <w:r w:rsidRPr="003661ED">
        <w:rPr>
          <w:iCs/>
          <w:sz w:val="24"/>
        </w:rPr>
        <w:t>смыслообразование</w:t>
      </w:r>
      <w:r w:rsidRPr="003661ED">
        <w:rPr>
          <w:sz w:val="24"/>
        </w:rPr>
        <w:t> — поиск и установление личностного смысла (т.</w:t>
      </w:r>
      <w:r w:rsidRPr="003661ED">
        <w:rPr>
          <w:sz w:val="24"/>
        </w:rPr>
        <w:t> </w:t>
      </w:r>
      <w:r w:rsidRPr="003661ED">
        <w:rPr>
          <w:sz w:val="24"/>
        </w:rPr>
        <w:t>е. «значения для себя») учения обучающимися на основе устойчивой системы учебно</w:t>
      </w:r>
      <w:r w:rsidRPr="003661ED">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3661ED" w:rsidRPr="003661ED" w:rsidRDefault="003661ED" w:rsidP="003661ED">
      <w:pPr>
        <w:pStyle w:val="211"/>
        <w:spacing w:line="240" w:lineRule="auto"/>
        <w:rPr>
          <w:sz w:val="24"/>
        </w:rPr>
      </w:pPr>
      <w:r w:rsidRPr="003661ED">
        <w:rPr>
          <w:iCs/>
          <w:sz w:val="24"/>
        </w:rPr>
        <w:t>морально</w:t>
      </w:r>
      <w:r w:rsidRPr="003661ED">
        <w:rPr>
          <w:iCs/>
          <w:sz w:val="24"/>
        </w:rPr>
        <w:noBreakHyphen/>
        <w:t>этическая ориентация</w:t>
      </w:r>
      <w:r w:rsidRPr="003661ED">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z w:val="24"/>
          <w:szCs w:val="24"/>
        </w:rPr>
        <w:t xml:space="preserve">Основное содержание оценки личностных результатов </w:t>
      </w:r>
      <w:r w:rsidRPr="003661ED">
        <w:rPr>
          <w:rFonts w:ascii="Times New Roman" w:hAnsi="Times New Roman"/>
          <w:color w:val="auto"/>
          <w:spacing w:val="2"/>
          <w:sz w:val="24"/>
          <w:szCs w:val="24"/>
        </w:rPr>
        <w:t xml:space="preserve">при получении  начального общего образования строится вокруг </w:t>
      </w:r>
      <w:r w:rsidRPr="003661ED">
        <w:rPr>
          <w:rFonts w:ascii="Times New Roman" w:hAnsi="Times New Roman"/>
          <w:color w:val="auto"/>
          <w:sz w:val="24"/>
          <w:szCs w:val="24"/>
        </w:rPr>
        <w:t>оценки:</w:t>
      </w:r>
    </w:p>
    <w:p w:rsidR="003661ED" w:rsidRPr="003661ED" w:rsidRDefault="003661ED" w:rsidP="003661ED">
      <w:pPr>
        <w:pStyle w:val="211"/>
        <w:spacing w:line="240" w:lineRule="auto"/>
        <w:rPr>
          <w:sz w:val="24"/>
        </w:rPr>
      </w:pPr>
      <w:r w:rsidRPr="003661ED">
        <w:rPr>
          <w:sz w:val="24"/>
        </w:rPr>
        <w:t>сформированности внутренней позиции обучающегося, которая находит отражение в эмоционально</w:t>
      </w:r>
      <w:r w:rsidRPr="003661ED">
        <w:rPr>
          <w:sz w:val="24"/>
        </w:rPr>
        <w:noBreakHyphen/>
        <w:t>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3661ED" w:rsidRPr="003661ED" w:rsidRDefault="003661ED" w:rsidP="003661ED">
      <w:pPr>
        <w:pStyle w:val="211"/>
        <w:spacing w:line="240" w:lineRule="auto"/>
        <w:rPr>
          <w:sz w:val="24"/>
        </w:rPr>
      </w:pPr>
      <w:r w:rsidRPr="003661ED">
        <w:rPr>
          <w:spacing w:val="4"/>
          <w:sz w:val="24"/>
        </w:rPr>
        <w:t xml:space="preserve">сформированности основ гражданской идентичности, </w:t>
      </w:r>
      <w:r w:rsidRPr="003661ED">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3661ED" w:rsidRPr="003661ED" w:rsidRDefault="003661ED" w:rsidP="003661ED">
      <w:pPr>
        <w:pStyle w:val="211"/>
        <w:spacing w:line="240" w:lineRule="auto"/>
        <w:rPr>
          <w:sz w:val="24"/>
        </w:rPr>
      </w:pPr>
      <w:r w:rsidRPr="003661ED">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3661ED" w:rsidRPr="003661ED" w:rsidRDefault="003661ED" w:rsidP="003661ED">
      <w:pPr>
        <w:pStyle w:val="211"/>
        <w:spacing w:line="240" w:lineRule="auto"/>
        <w:rPr>
          <w:sz w:val="24"/>
        </w:rPr>
      </w:pPr>
      <w:r w:rsidRPr="003661ED">
        <w:rPr>
          <w:spacing w:val="-4"/>
          <w:sz w:val="24"/>
        </w:rPr>
        <w:t>сформированности мотивации учебной деятельности, вклю</w:t>
      </w:r>
      <w:r w:rsidRPr="003661ED">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3661ED" w:rsidRPr="003661ED" w:rsidRDefault="003661ED" w:rsidP="003661ED">
      <w:pPr>
        <w:pStyle w:val="211"/>
        <w:spacing w:line="240" w:lineRule="auto"/>
        <w:rPr>
          <w:sz w:val="24"/>
        </w:rPr>
      </w:pPr>
      <w:r w:rsidRPr="003661ED">
        <w:rPr>
          <w:sz w:val="24"/>
        </w:rPr>
        <w:lastRenderedPageBreak/>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z w:val="24"/>
          <w:szCs w:val="24"/>
        </w:rPr>
        <w:t xml:space="preserve">В планируемых результатах, описывающих эту группу, отсутствует блок </w:t>
      </w:r>
      <w:r w:rsidRPr="003661ED">
        <w:rPr>
          <w:rFonts w:ascii="Times New Roman" w:hAnsi="Times New Roman"/>
          <w:b/>
          <w:color w:val="auto"/>
          <w:sz w:val="24"/>
          <w:szCs w:val="24"/>
        </w:rPr>
        <w:t>«Выпускник научится».</w:t>
      </w:r>
      <w:r w:rsidRPr="003661ED">
        <w:rPr>
          <w:rFonts w:ascii="Times New Roman" w:hAnsi="Times New Roman"/>
          <w:color w:val="auto"/>
          <w:sz w:val="24"/>
          <w:szCs w:val="24"/>
        </w:rPr>
        <w:t xml:space="preserve"> Это означает, что </w:t>
      </w:r>
      <w:r w:rsidRPr="003661ED">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3661ED">
        <w:rPr>
          <w:rFonts w:ascii="Times New Roman" w:hAnsi="Times New Roman"/>
          <w:color w:val="auto"/>
          <w:sz w:val="24"/>
          <w:szCs w:val="24"/>
        </w:rPr>
        <w:t>в полном соответствии с требованиями ФГОС НОО</w:t>
      </w:r>
      <w:r w:rsidR="00AB5070">
        <w:rPr>
          <w:rFonts w:ascii="Times New Roman" w:hAnsi="Times New Roman"/>
          <w:color w:val="auto"/>
          <w:sz w:val="24"/>
          <w:szCs w:val="24"/>
          <w:lang w:val="ru-RU"/>
        </w:rPr>
        <w:t xml:space="preserve"> </w:t>
      </w:r>
      <w:r w:rsidRPr="003661ED">
        <w:rPr>
          <w:rFonts w:ascii="Times New Roman" w:hAnsi="Times New Roman"/>
          <w:b/>
          <w:bCs/>
          <w:iCs/>
          <w:color w:val="auto"/>
          <w:sz w:val="24"/>
          <w:szCs w:val="24"/>
        </w:rPr>
        <w:t>не подлежат итоговой оценке</w:t>
      </w:r>
      <w:r w:rsidRPr="003661ED">
        <w:rPr>
          <w:rFonts w:ascii="Times New Roman" w:hAnsi="Times New Roman"/>
          <w:color w:val="auto"/>
          <w:sz w:val="24"/>
          <w:szCs w:val="24"/>
        </w:rPr>
        <w:t>.</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z w:val="24"/>
          <w:szCs w:val="24"/>
        </w:rPr>
        <w:t xml:space="preserve">Формирование и достижение указанных выше личностных </w:t>
      </w:r>
      <w:r w:rsidRPr="003661ED">
        <w:rPr>
          <w:rFonts w:ascii="Times New Roman" w:hAnsi="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3661ED">
        <w:rPr>
          <w:rFonts w:ascii="Times New Roman" w:hAnsi="Times New Roman"/>
          <w:color w:val="auto"/>
          <w:sz w:val="24"/>
          <w:szCs w:val="24"/>
        </w:rPr>
        <w:t>ходе внешних неперсонифицированных мониторинговых ис</w:t>
      </w:r>
      <w:r w:rsidRPr="003661ED">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3661ED">
        <w:rPr>
          <w:rFonts w:ascii="Times New Roman" w:hAnsi="Times New Roman"/>
          <w:color w:val="auto"/>
          <w:sz w:val="24"/>
          <w:szCs w:val="24"/>
        </w:rPr>
        <w:t>реализации региональных программ развития, программ под</w:t>
      </w:r>
      <w:r w:rsidRPr="003661ED">
        <w:rPr>
          <w:rFonts w:ascii="Times New Roman" w:hAnsi="Times New Roman"/>
          <w:color w:val="auto"/>
          <w:spacing w:val="2"/>
          <w:sz w:val="24"/>
          <w:szCs w:val="24"/>
        </w:rPr>
        <w:t>держки образовательной деятельности, иных программ</w:t>
      </w:r>
      <w:r w:rsidR="00AB5070">
        <w:rPr>
          <w:rFonts w:ascii="Times New Roman" w:hAnsi="Times New Roman"/>
          <w:color w:val="auto"/>
          <w:spacing w:val="2"/>
          <w:sz w:val="24"/>
          <w:szCs w:val="24"/>
        </w:rPr>
        <w:t>. К их осуществлению будут привлекаться</w:t>
      </w:r>
      <w:r w:rsidRPr="003661ED">
        <w:rPr>
          <w:rFonts w:ascii="Times New Roman" w:hAnsi="Times New Roman"/>
          <w:color w:val="auto"/>
          <w:spacing w:val="2"/>
          <w:sz w:val="24"/>
          <w:szCs w:val="24"/>
        </w:rPr>
        <w:t xml:space="preserve"> специалисты, не </w:t>
      </w:r>
      <w:r w:rsidR="00AB5070">
        <w:rPr>
          <w:rFonts w:ascii="Times New Roman" w:hAnsi="Times New Roman"/>
          <w:color w:val="auto"/>
          <w:sz w:val="24"/>
          <w:szCs w:val="24"/>
        </w:rPr>
        <w:t>работающие в</w:t>
      </w:r>
      <w:r w:rsidRPr="003661ED">
        <w:rPr>
          <w:rFonts w:ascii="Times New Roman" w:hAnsi="Times New Roman"/>
          <w:color w:val="auto"/>
          <w:sz w:val="24"/>
          <w:szCs w:val="24"/>
        </w:rPr>
        <w:t xml:space="preserve"> образовательной организации и обла</w:t>
      </w:r>
      <w:r w:rsidRPr="003661ED">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3661ED">
        <w:rPr>
          <w:rFonts w:ascii="Times New Roman" w:hAnsi="Times New Roman"/>
          <w:color w:val="auto"/>
          <w:sz w:val="24"/>
          <w:szCs w:val="24"/>
        </w:rPr>
        <w:t>личностного развития обучающегося, а эффективность вос</w:t>
      </w:r>
      <w:r w:rsidRPr="003661ED">
        <w:rPr>
          <w:rFonts w:ascii="Times New Roman" w:hAnsi="Times New Roman"/>
          <w:color w:val="auto"/>
          <w:spacing w:val="2"/>
          <w:sz w:val="24"/>
          <w:szCs w:val="24"/>
        </w:rPr>
        <w:t xml:space="preserve">питательно­образовательной деятельности образовательной организации, </w:t>
      </w:r>
      <w:r w:rsidRPr="003661ED">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3661ED">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3661ED">
        <w:rPr>
          <w:rFonts w:ascii="Times New Roman" w:hAnsi="Times New Roman"/>
          <w:b/>
          <w:bCs/>
          <w:color w:val="auto"/>
          <w:sz w:val="24"/>
          <w:szCs w:val="24"/>
        </w:rPr>
        <w:t xml:space="preserve">в форме, </w:t>
      </w:r>
      <w:r w:rsidRPr="003661ED">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3661ED">
        <w:rPr>
          <w:rFonts w:ascii="Times New Roman" w:hAnsi="Times New Roman"/>
          <w:color w:val="auto"/>
          <w:spacing w:val="2"/>
          <w:sz w:val="24"/>
          <w:szCs w:val="24"/>
        </w:rPr>
        <w:t xml:space="preserve">. Такая оценка направлена на решение задачи оптимизации </w:t>
      </w:r>
      <w:r w:rsidRPr="003661ED">
        <w:rPr>
          <w:rFonts w:ascii="Times New Roman" w:hAnsi="Times New Roman"/>
          <w:color w:val="auto"/>
          <w:sz w:val="24"/>
          <w:szCs w:val="24"/>
        </w:rPr>
        <w:t>личностного развития обучающихся и включает три основных компонента:</w:t>
      </w:r>
    </w:p>
    <w:p w:rsidR="003661ED" w:rsidRPr="003661ED" w:rsidRDefault="003661ED" w:rsidP="003661ED">
      <w:pPr>
        <w:pStyle w:val="211"/>
        <w:spacing w:line="240" w:lineRule="auto"/>
        <w:rPr>
          <w:sz w:val="24"/>
        </w:rPr>
      </w:pPr>
      <w:r w:rsidRPr="003661ED">
        <w:rPr>
          <w:sz w:val="24"/>
        </w:rPr>
        <w:t>характеристику достижений и положительных качеств обучающегося;</w:t>
      </w:r>
    </w:p>
    <w:p w:rsidR="003661ED" w:rsidRPr="003661ED" w:rsidRDefault="003661ED" w:rsidP="003661ED">
      <w:pPr>
        <w:pStyle w:val="211"/>
        <w:spacing w:line="240" w:lineRule="auto"/>
        <w:rPr>
          <w:sz w:val="24"/>
        </w:rPr>
      </w:pPr>
      <w:r w:rsidRPr="003661ED">
        <w:rPr>
          <w:spacing w:val="2"/>
          <w:sz w:val="24"/>
        </w:rPr>
        <w:t>определение приоритетных задач и направлений лич</w:t>
      </w:r>
      <w:r w:rsidRPr="003661ED">
        <w:rPr>
          <w:sz w:val="24"/>
        </w:rPr>
        <w:t>ностного развития с учётом как достижений, так и психологических проблем развития ребёнка;</w:t>
      </w:r>
    </w:p>
    <w:p w:rsidR="003661ED" w:rsidRPr="003661ED" w:rsidRDefault="003661ED" w:rsidP="003661ED">
      <w:pPr>
        <w:pStyle w:val="211"/>
        <w:spacing w:line="240" w:lineRule="auto"/>
        <w:rPr>
          <w:sz w:val="24"/>
        </w:rPr>
      </w:pPr>
      <w:r w:rsidRPr="003661ED">
        <w:rPr>
          <w:spacing w:val="-4"/>
          <w:sz w:val="24"/>
        </w:rPr>
        <w:t>систему психолого­педагогических рекомендаций, призван</w:t>
      </w:r>
      <w:r w:rsidRPr="003661ED">
        <w:rPr>
          <w:sz w:val="24"/>
        </w:rPr>
        <w:t>ных обеспечить успешную реализацию задач начального общего образования.</w:t>
      </w:r>
    </w:p>
    <w:p w:rsidR="003661ED" w:rsidRPr="003661ED" w:rsidRDefault="003661ED" w:rsidP="003661ED">
      <w:pPr>
        <w:pStyle w:val="affc"/>
        <w:spacing w:line="240" w:lineRule="auto"/>
        <w:ind w:firstLine="454"/>
        <w:rPr>
          <w:rFonts w:ascii="Times New Roman" w:hAnsi="Times New Roman"/>
          <w:b/>
          <w:bCs/>
          <w:color w:val="auto"/>
          <w:sz w:val="24"/>
          <w:szCs w:val="24"/>
        </w:rPr>
      </w:pPr>
      <w:r w:rsidRPr="003661ED">
        <w:rPr>
          <w:rFonts w:ascii="Times New Roman" w:hAnsi="Times New Roman"/>
          <w:color w:val="auto"/>
          <w:spacing w:val="-2"/>
          <w:sz w:val="24"/>
          <w:szCs w:val="24"/>
        </w:rPr>
        <w:t>Другой формой оценки л</w:t>
      </w:r>
      <w:r w:rsidR="00AB5070">
        <w:rPr>
          <w:rFonts w:ascii="Times New Roman" w:hAnsi="Times New Roman"/>
          <w:color w:val="auto"/>
          <w:spacing w:val="-2"/>
          <w:sz w:val="24"/>
          <w:szCs w:val="24"/>
        </w:rPr>
        <w:t>ичностных результатов будет выступать</w:t>
      </w:r>
      <w:r w:rsidRPr="003661ED">
        <w:rPr>
          <w:rFonts w:ascii="Times New Roman" w:hAnsi="Times New Roman"/>
          <w:color w:val="auto"/>
          <w:spacing w:val="-2"/>
          <w:sz w:val="24"/>
          <w:szCs w:val="24"/>
        </w:rPr>
        <w:t xml:space="preserve"> </w:t>
      </w:r>
      <w:r w:rsidRPr="003661ED">
        <w:rPr>
          <w:rFonts w:ascii="Times New Roman" w:hAnsi="Times New Roman"/>
          <w:color w:val="auto"/>
          <w:sz w:val="24"/>
          <w:szCs w:val="24"/>
        </w:rPr>
        <w:t>оценка индивидуального прогресса личностного развития об</w:t>
      </w:r>
      <w:r w:rsidRPr="003661ED">
        <w:rPr>
          <w:rFonts w:ascii="Times New Roman" w:hAnsi="Times New Roman"/>
          <w:color w:val="auto"/>
          <w:spacing w:val="-2"/>
          <w:sz w:val="24"/>
          <w:szCs w:val="24"/>
        </w:rPr>
        <w:t xml:space="preserve">учающихся, которым необходима специальная поддержка. Эта </w:t>
      </w:r>
      <w:r w:rsidR="00AB5070">
        <w:rPr>
          <w:rFonts w:ascii="Times New Roman" w:hAnsi="Times New Roman"/>
          <w:color w:val="auto"/>
          <w:sz w:val="24"/>
          <w:szCs w:val="24"/>
        </w:rPr>
        <w:t>задача решается</w:t>
      </w:r>
      <w:r w:rsidRPr="003661ED">
        <w:rPr>
          <w:rFonts w:ascii="Times New Roman" w:hAnsi="Times New Roman"/>
          <w:color w:val="auto"/>
          <w:sz w:val="24"/>
          <w:szCs w:val="24"/>
        </w:rPr>
        <w:t xml:space="preserve"> в процессе систематического наблюдения за ходом психического развития ребёнка на основе представлений о нормативном содержании и возрастнойпериодизации развития — в форме возрастно­психологиче</w:t>
      </w:r>
      <w:r w:rsidRPr="003661ED">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3661ED">
        <w:rPr>
          <w:rFonts w:ascii="Times New Roman" w:hAnsi="Times New Roman"/>
          <w:color w:val="auto"/>
          <w:sz w:val="24"/>
          <w:szCs w:val="24"/>
        </w:rPr>
        <w:t xml:space="preserve">или педагогов (или администрации образовательной организации при согласии родителей (законных представителей) и проводится </w:t>
      </w:r>
      <w:r w:rsidR="00AB5070">
        <w:rPr>
          <w:rFonts w:ascii="Times New Roman" w:hAnsi="Times New Roman"/>
          <w:color w:val="auto"/>
          <w:sz w:val="24"/>
          <w:szCs w:val="24"/>
          <w:lang w:val="ru-RU"/>
        </w:rPr>
        <w:t>педагогом-</w:t>
      </w:r>
      <w:r w:rsidR="00AB5070">
        <w:rPr>
          <w:rFonts w:ascii="Times New Roman" w:hAnsi="Times New Roman"/>
          <w:color w:val="auto"/>
          <w:sz w:val="24"/>
          <w:szCs w:val="24"/>
        </w:rPr>
        <w:t>психологом</w:t>
      </w:r>
      <w:r w:rsidRPr="003661ED">
        <w:rPr>
          <w:rFonts w:ascii="Times New Roman" w:hAnsi="Times New Roman"/>
          <w:color w:val="auto"/>
          <w:sz w:val="24"/>
          <w:szCs w:val="24"/>
        </w:rPr>
        <w:t>.</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b/>
          <w:bCs/>
          <w:color w:val="auto"/>
          <w:sz w:val="24"/>
          <w:szCs w:val="24"/>
        </w:rPr>
        <w:t>Оценка метапредметных результатов</w:t>
      </w:r>
      <w:r w:rsidRPr="003661ED">
        <w:rPr>
          <w:rFonts w:ascii="Times New Roman" w:hAnsi="Times New Roman"/>
          <w:color w:val="auto"/>
          <w:sz w:val="24"/>
          <w:szCs w:val="24"/>
        </w:rPr>
        <w:t xml:space="preserve"> представляет собой </w:t>
      </w:r>
      <w:r w:rsidRPr="003661ED">
        <w:rPr>
          <w:rFonts w:ascii="Times New Roman" w:hAnsi="Times New Roman"/>
          <w:color w:val="auto"/>
          <w:spacing w:val="-2"/>
          <w:sz w:val="24"/>
          <w:szCs w:val="24"/>
        </w:rPr>
        <w:t>оценку достижения планируемых результатов освоения основ</w:t>
      </w:r>
      <w:r w:rsidRPr="003661ED">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3661ED">
        <w:rPr>
          <w:rFonts w:ascii="Times New Roman" w:hAnsi="Times New Roman"/>
          <w:color w:val="auto"/>
          <w:spacing w:val="2"/>
          <w:sz w:val="24"/>
          <w:szCs w:val="24"/>
        </w:rPr>
        <w:t xml:space="preserve"> начального общего образования, а также планируемых </w:t>
      </w:r>
      <w:r w:rsidRPr="003661ED">
        <w:rPr>
          <w:rFonts w:ascii="Times New Roman" w:hAnsi="Times New Roman"/>
          <w:color w:val="auto"/>
          <w:sz w:val="24"/>
          <w:szCs w:val="24"/>
        </w:rPr>
        <w:t>результатов, представленных во всех разделах подпрограммы «Чтение. Работа с текстом».</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pacing w:val="2"/>
          <w:sz w:val="24"/>
          <w:szCs w:val="24"/>
        </w:rPr>
        <w:t xml:space="preserve">Достижение метапредметных результатов обеспечивается </w:t>
      </w:r>
      <w:r w:rsidRPr="003661ED">
        <w:rPr>
          <w:rFonts w:ascii="Times New Roman" w:hAnsi="Times New Roman"/>
          <w:color w:val="auto"/>
          <w:sz w:val="24"/>
          <w:szCs w:val="24"/>
        </w:rPr>
        <w:t>за счёт основных компонентов образовательной деятельности — учебных предметов.</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bCs/>
          <w:iCs/>
          <w:color w:val="auto"/>
          <w:sz w:val="24"/>
          <w:szCs w:val="24"/>
        </w:rPr>
        <w:t>Основным объектом оценки метапредметных резуль</w:t>
      </w:r>
      <w:r w:rsidRPr="003661ED">
        <w:rPr>
          <w:rFonts w:ascii="Times New Roman" w:hAnsi="Times New Roman"/>
          <w:bCs/>
          <w:iCs/>
          <w:color w:val="auto"/>
          <w:spacing w:val="2"/>
          <w:sz w:val="24"/>
          <w:szCs w:val="24"/>
        </w:rPr>
        <w:t>татов</w:t>
      </w:r>
      <w:r w:rsidRPr="003661ED">
        <w:rPr>
          <w:rFonts w:ascii="Times New Roman" w:hAnsi="Times New Roman"/>
          <w:color w:val="auto"/>
          <w:spacing w:val="2"/>
          <w:sz w:val="24"/>
          <w:szCs w:val="24"/>
        </w:rPr>
        <w:t xml:space="preserve"> служит сформированность у обучающегося регуля</w:t>
      </w:r>
      <w:r w:rsidRPr="003661ED">
        <w:rPr>
          <w:rFonts w:ascii="Times New Roman" w:hAnsi="Times New Roman"/>
          <w:color w:val="auto"/>
          <w:sz w:val="24"/>
          <w:szCs w:val="24"/>
        </w:rPr>
        <w:t xml:space="preserve">тивных, коммуникативных и познавательных универсальных </w:t>
      </w:r>
      <w:r w:rsidRPr="003661ED">
        <w:rPr>
          <w:rFonts w:ascii="Times New Roman" w:hAnsi="Times New Roman"/>
          <w:color w:val="auto"/>
          <w:spacing w:val="2"/>
          <w:sz w:val="24"/>
          <w:szCs w:val="24"/>
        </w:rPr>
        <w:t>действий, т.</w:t>
      </w:r>
      <w:r w:rsidRPr="003661ED">
        <w:rPr>
          <w:rFonts w:ascii="Times New Roman" w:hAnsi="Times New Roman"/>
          <w:color w:val="auto"/>
          <w:spacing w:val="2"/>
          <w:sz w:val="24"/>
          <w:szCs w:val="24"/>
        </w:rPr>
        <w:t> </w:t>
      </w:r>
      <w:r w:rsidRPr="003661ED">
        <w:rPr>
          <w:rFonts w:ascii="Times New Roman" w:hAnsi="Times New Roman"/>
          <w:color w:val="auto"/>
          <w:spacing w:val="2"/>
          <w:sz w:val="24"/>
          <w:szCs w:val="24"/>
        </w:rPr>
        <w:t xml:space="preserve">е. таких умственных действий обучающихся, </w:t>
      </w:r>
      <w:r w:rsidRPr="003661ED">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3661ED" w:rsidRPr="003661ED" w:rsidRDefault="003661ED" w:rsidP="003661ED">
      <w:pPr>
        <w:pStyle w:val="211"/>
        <w:spacing w:line="240" w:lineRule="auto"/>
        <w:rPr>
          <w:sz w:val="24"/>
        </w:rPr>
      </w:pPr>
      <w:r w:rsidRPr="003661ED">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3661ED" w:rsidRPr="003661ED" w:rsidRDefault="003661ED" w:rsidP="003661ED">
      <w:pPr>
        <w:pStyle w:val="211"/>
        <w:spacing w:line="240" w:lineRule="auto"/>
        <w:rPr>
          <w:sz w:val="24"/>
        </w:rPr>
      </w:pPr>
      <w:r w:rsidRPr="003661ED">
        <w:rPr>
          <w:spacing w:val="2"/>
          <w:sz w:val="24"/>
        </w:rPr>
        <w:lastRenderedPageBreak/>
        <w:t xml:space="preserve">умение осуществлять информационный поиск, сбор и </w:t>
      </w:r>
      <w:r w:rsidRPr="003661ED">
        <w:rPr>
          <w:sz w:val="24"/>
        </w:rPr>
        <w:t>выделение существенной информации из различных информационных источников;</w:t>
      </w:r>
    </w:p>
    <w:p w:rsidR="003661ED" w:rsidRPr="003661ED" w:rsidRDefault="003661ED" w:rsidP="003661ED">
      <w:pPr>
        <w:pStyle w:val="211"/>
        <w:spacing w:line="240" w:lineRule="auto"/>
        <w:rPr>
          <w:sz w:val="24"/>
        </w:rPr>
      </w:pPr>
      <w:r w:rsidRPr="003661ED">
        <w:rPr>
          <w:sz w:val="24"/>
        </w:rPr>
        <w:t>умение использовать знаково­символические средства для</w:t>
      </w:r>
      <w:r w:rsidRPr="003661ED">
        <w:rPr>
          <w:spacing w:val="2"/>
          <w:sz w:val="24"/>
        </w:rPr>
        <w:t>создания моделей изучаемых объектов и процессов, схем</w:t>
      </w:r>
      <w:r w:rsidRPr="003661ED">
        <w:rPr>
          <w:sz w:val="24"/>
        </w:rPr>
        <w:t>решения учебно­познавательных и практических задач;</w:t>
      </w:r>
    </w:p>
    <w:p w:rsidR="003661ED" w:rsidRPr="003661ED" w:rsidRDefault="003661ED" w:rsidP="003661ED">
      <w:pPr>
        <w:pStyle w:val="211"/>
        <w:spacing w:line="240" w:lineRule="auto"/>
        <w:rPr>
          <w:sz w:val="24"/>
        </w:rPr>
      </w:pPr>
      <w:r w:rsidRPr="003661ED">
        <w:rPr>
          <w:sz w:val="24"/>
        </w:rPr>
        <w:t xml:space="preserve">способность к осуществлению логических операций сравнения, анализа, обобщения, классификации по родовидовым </w:t>
      </w:r>
      <w:r w:rsidRPr="003661ED">
        <w:rPr>
          <w:spacing w:val="2"/>
          <w:sz w:val="24"/>
        </w:rPr>
        <w:t>признакам, к установлению аналогий, отнесения к извест</w:t>
      </w:r>
      <w:r w:rsidRPr="003661ED">
        <w:rPr>
          <w:sz w:val="24"/>
        </w:rPr>
        <w:t>ным понятиям;</w:t>
      </w:r>
    </w:p>
    <w:p w:rsidR="003661ED" w:rsidRPr="003661ED" w:rsidRDefault="003661ED" w:rsidP="003661ED">
      <w:pPr>
        <w:pStyle w:val="211"/>
        <w:spacing w:line="240" w:lineRule="auto"/>
        <w:rPr>
          <w:sz w:val="24"/>
        </w:rPr>
      </w:pPr>
      <w:r w:rsidRPr="003661ED">
        <w:rPr>
          <w:spacing w:val="2"/>
          <w:sz w:val="24"/>
        </w:rPr>
        <w:t>умение сотрудничать с педагогом и сверстниками при</w:t>
      </w:r>
      <w:r w:rsidRPr="003661ED">
        <w:rPr>
          <w:sz w:val="24"/>
        </w:rPr>
        <w:t>решении учебных проблем, принимать на себя ответственность за результаты своих действий.</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b/>
          <w:bCs/>
          <w:iCs/>
          <w:color w:val="auto"/>
          <w:sz w:val="24"/>
          <w:szCs w:val="24"/>
        </w:rPr>
        <w:t>Основное содержание оценки метапредметных результатов</w:t>
      </w:r>
      <w:r w:rsidRPr="003661ED">
        <w:rPr>
          <w:rFonts w:ascii="Times New Roman" w:hAnsi="Times New Roman"/>
          <w:color w:val="auto"/>
          <w:sz w:val="24"/>
          <w:szCs w:val="24"/>
        </w:rPr>
        <w:t xml:space="preserve"> на уровне начального общего образования строится вокруг умения учиться, т.</w:t>
      </w:r>
      <w:r w:rsidRPr="003661ED">
        <w:rPr>
          <w:rFonts w:ascii="Times New Roman" w:hAnsi="Times New Roman"/>
          <w:color w:val="auto"/>
          <w:sz w:val="24"/>
          <w:szCs w:val="24"/>
        </w:rPr>
        <w:t> </w:t>
      </w:r>
      <w:r w:rsidRPr="003661ED">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3661ED">
        <w:rPr>
          <w:rFonts w:ascii="Times New Roman" w:hAnsi="Times New Roman"/>
          <w:color w:val="auto"/>
          <w:spacing w:val="2"/>
          <w:sz w:val="24"/>
          <w:szCs w:val="24"/>
        </w:rPr>
        <w:t>обучающихся к самостоятельному усвоению новых знаний</w:t>
      </w:r>
      <w:r w:rsidRPr="003661ED">
        <w:rPr>
          <w:rFonts w:ascii="Times New Roman" w:hAnsi="Times New Roman"/>
          <w:color w:val="auto"/>
          <w:sz w:val="24"/>
          <w:szCs w:val="24"/>
        </w:rPr>
        <w:t>и умений, включая организацию этойдеятельности.</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z w:val="24"/>
          <w:szCs w:val="24"/>
        </w:rPr>
        <w:t>Уровень сформированности универсальных учебных дей</w:t>
      </w:r>
      <w:r w:rsidRPr="003661ED">
        <w:rPr>
          <w:rFonts w:ascii="Times New Roman" w:hAnsi="Times New Roman"/>
          <w:color w:val="auto"/>
          <w:spacing w:val="2"/>
          <w:sz w:val="24"/>
          <w:szCs w:val="24"/>
        </w:rPr>
        <w:t>ствий, представляющих содержание и объект оценки мета</w:t>
      </w:r>
      <w:r w:rsidRPr="003661ED">
        <w:rPr>
          <w:rFonts w:ascii="Times New Roman" w:hAnsi="Times New Roman"/>
          <w:color w:val="auto"/>
          <w:sz w:val="24"/>
          <w:szCs w:val="24"/>
        </w:rPr>
        <w:t>пр</w:t>
      </w:r>
      <w:r w:rsidR="00AB5070">
        <w:rPr>
          <w:rFonts w:ascii="Times New Roman" w:hAnsi="Times New Roman"/>
          <w:color w:val="auto"/>
          <w:sz w:val="24"/>
          <w:szCs w:val="24"/>
        </w:rPr>
        <w:t>едметных результатов, будет</w:t>
      </w:r>
      <w:r w:rsidRPr="003661ED">
        <w:rPr>
          <w:rFonts w:ascii="Times New Roman" w:hAnsi="Times New Roman"/>
          <w:color w:val="auto"/>
          <w:sz w:val="24"/>
          <w:szCs w:val="24"/>
        </w:rPr>
        <w:t xml:space="preserve"> качественно оценён и измерен в следующих основных формах.</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z w:val="24"/>
          <w:szCs w:val="24"/>
        </w:rPr>
        <w:t xml:space="preserve">Во­первых, достижение </w:t>
      </w:r>
      <w:r w:rsidR="00AB5070">
        <w:rPr>
          <w:rFonts w:ascii="Times New Roman" w:hAnsi="Times New Roman"/>
          <w:color w:val="auto"/>
          <w:sz w:val="24"/>
          <w:szCs w:val="24"/>
        </w:rPr>
        <w:t>метапредметных результатов также</w:t>
      </w:r>
      <w:r w:rsidRPr="003661ED">
        <w:rPr>
          <w:rFonts w:ascii="Times New Roman" w:hAnsi="Times New Roman"/>
          <w:color w:val="auto"/>
          <w:sz w:val="24"/>
          <w:szCs w:val="24"/>
        </w:rPr>
        <w:t xml:space="preserve"> выступа</w:t>
      </w:r>
      <w:r w:rsidR="00AB5070">
        <w:rPr>
          <w:rFonts w:ascii="Times New Roman" w:hAnsi="Times New Roman"/>
          <w:color w:val="auto"/>
          <w:sz w:val="24"/>
          <w:szCs w:val="24"/>
          <w:lang w:val="ru-RU"/>
        </w:rPr>
        <w:t>е</w:t>
      </w:r>
      <w:r w:rsidR="00AB5070">
        <w:rPr>
          <w:rFonts w:ascii="Times New Roman" w:hAnsi="Times New Roman"/>
          <w:color w:val="auto"/>
          <w:sz w:val="24"/>
          <w:szCs w:val="24"/>
        </w:rPr>
        <w:t>т</w:t>
      </w:r>
      <w:r w:rsidRPr="003661ED">
        <w:rPr>
          <w:rFonts w:ascii="Times New Roman" w:hAnsi="Times New Roman"/>
          <w:color w:val="auto"/>
          <w:sz w:val="24"/>
          <w:szCs w:val="24"/>
        </w:rPr>
        <w:t xml:space="preserve"> как результат выполнения специально сконструи</w:t>
      </w:r>
      <w:r w:rsidRPr="003661ED">
        <w:rPr>
          <w:rFonts w:ascii="Times New Roman" w:hAnsi="Times New Roman"/>
          <w:color w:val="auto"/>
          <w:spacing w:val="2"/>
          <w:sz w:val="24"/>
          <w:szCs w:val="24"/>
        </w:rPr>
        <w:t xml:space="preserve">рованных диагностических задач, направленных на оценку </w:t>
      </w:r>
      <w:r w:rsidRPr="003661ED">
        <w:rPr>
          <w:rFonts w:ascii="Times New Roman" w:hAnsi="Times New Roman"/>
          <w:color w:val="auto"/>
          <w:sz w:val="24"/>
          <w:szCs w:val="24"/>
        </w:rPr>
        <w:t>уровня сформированности конкретного вида универсальных учебных действий.</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pacing w:val="-2"/>
          <w:sz w:val="24"/>
          <w:szCs w:val="24"/>
        </w:rPr>
        <w:t>Во­вторых, достиже</w:t>
      </w:r>
      <w:r w:rsidR="00AB5070">
        <w:rPr>
          <w:rFonts w:ascii="Times New Roman" w:hAnsi="Times New Roman"/>
          <w:color w:val="auto"/>
          <w:spacing w:val="-2"/>
          <w:sz w:val="24"/>
          <w:szCs w:val="24"/>
        </w:rPr>
        <w:t>ние метапредметных результатов</w:t>
      </w:r>
      <w:r w:rsidRPr="003661ED">
        <w:rPr>
          <w:rFonts w:ascii="Times New Roman" w:hAnsi="Times New Roman"/>
          <w:color w:val="auto"/>
          <w:sz w:val="24"/>
          <w:szCs w:val="24"/>
        </w:rPr>
        <w:t xml:space="preserve"> рассматрива</w:t>
      </w:r>
      <w:r w:rsidR="00AB5070">
        <w:rPr>
          <w:rFonts w:ascii="Times New Roman" w:hAnsi="Times New Roman"/>
          <w:color w:val="auto"/>
          <w:sz w:val="24"/>
          <w:szCs w:val="24"/>
          <w:lang w:val="ru-RU"/>
        </w:rPr>
        <w:t>е</w:t>
      </w:r>
      <w:r w:rsidR="00AB5070">
        <w:rPr>
          <w:rFonts w:ascii="Times New Roman" w:hAnsi="Times New Roman"/>
          <w:color w:val="auto"/>
          <w:sz w:val="24"/>
          <w:szCs w:val="24"/>
        </w:rPr>
        <w:t>т</w:t>
      </w:r>
      <w:r w:rsidRPr="003661ED">
        <w:rPr>
          <w:rFonts w:ascii="Times New Roman" w:hAnsi="Times New Roman"/>
          <w:color w:val="auto"/>
          <w:sz w:val="24"/>
          <w:szCs w:val="24"/>
        </w:rPr>
        <w:t>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pacing w:val="2"/>
          <w:sz w:val="24"/>
          <w:szCs w:val="24"/>
        </w:rPr>
        <w:t xml:space="preserve">Этот подход широко использован для итоговой оценки </w:t>
      </w:r>
      <w:r w:rsidRPr="003661ED">
        <w:rPr>
          <w:rFonts w:ascii="Times New Roman" w:hAnsi="Times New Roman"/>
          <w:color w:val="auto"/>
          <w:sz w:val="24"/>
          <w:szCs w:val="24"/>
        </w:rPr>
        <w:t>планируемых результатов по отдельным предметам. В зави</w:t>
      </w:r>
      <w:r w:rsidRPr="003661ED">
        <w:rPr>
          <w:rFonts w:ascii="Times New Roman" w:hAnsi="Times New Roman"/>
          <w:color w:val="auto"/>
          <w:spacing w:val="2"/>
          <w:sz w:val="24"/>
          <w:szCs w:val="24"/>
        </w:rPr>
        <w:t xml:space="preserve">симости от успешности выполнения проверочных заданий </w:t>
      </w:r>
      <w:r w:rsidRPr="003661ED">
        <w:rPr>
          <w:rFonts w:ascii="Times New Roman" w:hAnsi="Times New Roman"/>
          <w:color w:val="auto"/>
          <w:sz w:val="24"/>
          <w:szCs w:val="24"/>
        </w:rPr>
        <w:t>по математике, русс</w:t>
      </w:r>
      <w:r w:rsidR="00AB5070">
        <w:rPr>
          <w:rFonts w:ascii="Times New Roman" w:hAnsi="Times New Roman"/>
          <w:color w:val="auto"/>
          <w:sz w:val="24"/>
          <w:szCs w:val="24"/>
        </w:rPr>
        <w:t>кому языку, родному языку</w:t>
      </w:r>
      <w:r w:rsidRPr="003661ED">
        <w:rPr>
          <w:rFonts w:ascii="Times New Roman" w:hAnsi="Times New Roman"/>
          <w:color w:val="auto"/>
          <w:sz w:val="24"/>
          <w:szCs w:val="24"/>
        </w:rPr>
        <w:t>, чтению, окружающему миру, технологии и другим предметам и с учётом характера ошиб</w:t>
      </w:r>
      <w:r w:rsidR="00AB5070">
        <w:rPr>
          <w:rFonts w:ascii="Times New Roman" w:hAnsi="Times New Roman"/>
          <w:color w:val="auto"/>
          <w:sz w:val="24"/>
          <w:szCs w:val="24"/>
        </w:rPr>
        <w:t xml:space="preserve">ок, допущенных ребёнком, будет </w:t>
      </w:r>
      <w:r w:rsidRPr="003661ED">
        <w:rPr>
          <w:rFonts w:ascii="Times New Roman" w:hAnsi="Times New Roman"/>
          <w:color w:val="auto"/>
          <w:sz w:val="24"/>
          <w:szCs w:val="24"/>
        </w:rPr>
        <w:t>делать</w:t>
      </w:r>
      <w:r w:rsidR="00AB5070">
        <w:rPr>
          <w:rFonts w:ascii="Times New Roman" w:hAnsi="Times New Roman"/>
          <w:color w:val="auto"/>
          <w:sz w:val="24"/>
          <w:szCs w:val="24"/>
          <w:lang w:val="ru-RU"/>
        </w:rPr>
        <w:t>ся</w:t>
      </w:r>
      <w:r w:rsidRPr="003661ED">
        <w:rPr>
          <w:rFonts w:ascii="Times New Roman" w:hAnsi="Times New Roman"/>
          <w:color w:val="auto"/>
          <w:sz w:val="24"/>
          <w:szCs w:val="24"/>
        </w:rPr>
        <w:t xml:space="preserve">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3661ED" w:rsidRPr="003661ED" w:rsidRDefault="00AB5070" w:rsidP="003661ED">
      <w:pPr>
        <w:pStyle w:val="affc"/>
        <w:spacing w:line="240" w:lineRule="auto"/>
        <w:ind w:firstLine="454"/>
        <w:rPr>
          <w:rFonts w:ascii="Times New Roman" w:hAnsi="Times New Roman"/>
          <w:color w:val="auto"/>
          <w:sz w:val="24"/>
          <w:szCs w:val="24"/>
        </w:rPr>
      </w:pPr>
      <w:r>
        <w:rPr>
          <w:rFonts w:ascii="Times New Roman" w:hAnsi="Times New Roman"/>
          <w:color w:val="auto"/>
          <w:spacing w:val="2"/>
          <w:sz w:val="24"/>
          <w:szCs w:val="24"/>
          <w:lang w:val="ru-RU"/>
        </w:rPr>
        <w:t>Д</w:t>
      </w:r>
      <w:r w:rsidR="003661ED" w:rsidRPr="003661ED">
        <w:rPr>
          <w:rFonts w:ascii="Times New Roman" w:hAnsi="Times New Roman"/>
          <w:color w:val="auto"/>
          <w:spacing w:val="2"/>
          <w:sz w:val="24"/>
          <w:szCs w:val="24"/>
        </w:rPr>
        <w:t xml:space="preserve">остижение </w:t>
      </w:r>
      <w:r>
        <w:rPr>
          <w:rFonts w:ascii="Times New Roman" w:hAnsi="Times New Roman"/>
          <w:color w:val="auto"/>
          <w:spacing w:val="2"/>
          <w:sz w:val="24"/>
          <w:szCs w:val="24"/>
        </w:rPr>
        <w:t>метапредметных результатов</w:t>
      </w:r>
      <w:r w:rsidR="003661ED" w:rsidRPr="003661ED">
        <w:rPr>
          <w:rFonts w:ascii="Times New Roman" w:hAnsi="Times New Roman"/>
          <w:color w:val="auto"/>
          <w:spacing w:val="2"/>
          <w:sz w:val="24"/>
          <w:szCs w:val="24"/>
        </w:rPr>
        <w:t xml:space="preserve"> </w:t>
      </w:r>
      <w:r>
        <w:rPr>
          <w:rFonts w:ascii="Times New Roman" w:hAnsi="Times New Roman"/>
          <w:color w:val="auto"/>
          <w:sz w:val="24"/>
          <w:szCs w:val="24"/>
        </w:rPr>
        <w:t>проявляет</w:t>
      </w:r>
      <w:r w:rsidR="003661ED" w:rsidRPr="003661ED">
        <w:rPr>
          <w:rFonts w:ascii="Times New Roman" w:hAnsi="Times New Roman"/>
          <w:color w:val="auto"/>
          <w:sz w:val="24"/>
          <w:szCs w:val="24"/>
        </w:rPr>
        <w:t xml:space="preserve">ся в успешности выполнения комплексных заданий </w:t>
      </w:r>
      <w:r>
        <w:rPr>
          <w:rFonts w:ascii="Times New Roman" w:hAnsi="Times New Roman"/>
          <w:color w:val="auto"/>
          <w:sz w:val="24"/>
          <w:szCs w:val="24"/>
        </w:rPr>
        <w:t>на межпредметной основе. Д</w:t>
      </w:r>
      <w:r>
        <w:rPr>
          <w:rFonts w:ascii="Times New Roman" w:hAnsi="Times New Roman"/>
          <w:color w:val="auto"/>
          <w:sz w:val="24"/>
          <w:szCs w:val="24"/>
          <w:lang w:val="ru-RU"/>
        </w:rPr>
        <w:t>ля этоо будут и</w:t>
      </w:r>
      <w:r>
        <w:rPr>
          <w:rFonts w:ascii="Times New Roman" w:hAnsi="Times New Roman"/>
          <w:color w:val="auto"/>
          <w:sz w:val="24"/>
          <w:szCs w:val="24"/>
        </w:rPr>
        <w:t>спользоваться проверочные задания</w:t>
      </w:r>
      <w:r w:rsidR="003661ED" w:rsidRPr="003661ED">
        <w:rPr>
          <w:rFonts w:ascii="Times New Roman" w:hAnsi="Times New Roman"/>
          <w:color w:val="auto"/>
          <w:sz w:val="24"/>
          <w:szCs w:val="24"/>
        </w:rPr>
        <w:t>, успешное выполнение которых требует освоения навыков работы с информацией.</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3661ED">
        <w:rPr>
          <w:rFonts w:ascii="Times New Roman" w:hAnsi="Times New Roman"/>
          <w:color w:val="auto"/>
          <w:spacing w:val="2"/>
          <w:sz w:val="24"/>
          <w:szCs w:val="24"/>
        </w:rPr>
        <w:t xml:space="preserve">ной деятельности обучающегося место операции, выступая </w:t>
      </w:r>
      <w:r w:rsidRPr="003661ED">
        <w:rPr>
          <w:rFonts w:ascii="Times New Roman" w:hAnsi="Times New Roman"/>
          <w:color w:val="auto"/>
          <w:sz w:val="24"/>
          <w:szCs w:val="24"/>
        </w:rPr>
        <w:t>средством, а не целью активности ребёнка.</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z w:val="24"/>
          <w:szCs w:val="24"/>
        </w:rPr>
        <w:t xml:space="preserve">Таким образом, </w:t>
      </w:r>
      <w:r w:rsidRPr="003661ED">
        <w:rPr>
          <w:rFonts w:ascii="Times New Roman" w:hAnsi="Times New Roman"/>
          <w:bCs/>
          <w:iCs/>
          <w:color w:val="auto"/>
          <w:sz w:val="24"/>
          <w:szCs w:val="24"/>
        </w:rPr>
        <w:t xml:space="preserve">оценка </w:t>
      </w:r>
      <w:r w:rsidR="00AB5070">
        <w:rPr>
          <w:rFonts w:ascii="Times New Roman" w:hAnsi="Times New Roman"/>
          <w:bCs/>
          <w:iCs/>
          <w:color w:val="auto"/>
          <w:sz w:val="24"/>
          <w:szCs w:val="24"/>
        </w:rPr>
        <w:t>метапредметных результатов</w:t>
      </w:r>
      <w:r w:rsidRPr="003661ED">
        <w:rPr>
          <w:rFonts w:ascii="Times New Roman" w:hAnsi="Times New Roman"/>
          <w:bCs/>
          <w:iCs/>
          <w:color w:val="auto"/>
          <w:sz w:val="24"/>
          <w:szCs w:val="24"/>
        </w:rPr>
        <w:t xml:space="preserve"> </w:t>
      </w:r>
      <w:r w:rsidR="00AB5070">
        <w:rPr>
          <w:rFonts w:ascii="Times New Roman" w:hAnsi="Times New Roman"/>
          <w:bCs/>
          <w:iCs/>
          <w:color w:val="auto"/>
          <w:sz w:val="24"/>
          <w:szCs w:val="24"/>
        </w:rPr>
        <w:t>проводит</w:t>
      </w:r>
      <w:r w:rsidRPr="003661ED">
        <w:rPr>
          <w:rFonts w:ascii="Times New Roman" w:hAnsi="Times New Roman"/>
          <w:bCs/>
          <w:iCs/>
          <w:color w:val="auto"/>
          <w:sz w:val="24"/>
          <w:szCs w:val="24"/>
        </w:rPr>
        <w:t>ся в ходе различных процедур</w:t>
      </w:r>
      <w:r w:rsidR="00AB5070">
        <w:rPr>
          <w:rFonts w:ascii="Times New Roman" w:hAnsi="Times New Roman"/>
          <w:color w:val="auto"/>
          <w:sz w:val="24"/>
          <w:szCs w:val="24"/>
        </w:rPr>
        <w:t xml:space="preserve">: </w:t>
      </w:r>
      <w:r w:rsidRPr="003661ED">
        <w:rPr>
          <w:rFonts w:ascii="Times New Roman" w:hAnsi="Times New Roman"/>
          <w:color w:val="auto"/>
          <w:sz w:val="24"/>
          <w:szCs w:val="24"/>
        </w:rPr>
        <w:t xml:space="preserve"> итоговых провер</w:t>
      </w:r>
      <w:r w:rsidR="001E397B">
        <w:rPr>
          <w:rFonts w:ascii="Times New Roman" w:hAnsi="Times New Roman"/>
          <w:color w:val="auto"/>
          <w:sz w:val="24"/>
          <w:szCs w:val="24"/>
        </w:rPr>
        <w:t>очных работ</w:t>
      </w:r>
      <w:r w:rsidR="00AB5070">
        <w:rPr>
          <w:rFonts w:ascii="Times New Roman" w:hAnsi="Times New Roman"/>
          <w:color w:val="auto"/>
          <w:sz w:val="24"/>
          <w:szCs w:val="24"/>
        </w:rPr>
        <w:t xml:space="preserve"> по предметам или </w:t>
      </w:r>
      <w:r w:rsidRPr="003661ED">
        <w:rPr>
          <w:rFonts w:ascii="Times New Roman" w:hAnsi="Times New Roman"/>
          <w:color w:val="auto"/>
          <w:sz w:val="24"/>
          <w:szCs w:val="24"/>
        </w:rPr>
        <w:t xml:space="preserve"> </w:t>
      </w:r>
      <w:r w:rsidR="001E397B">
        <w:rPr>
          <w:rFonts w:ascii="Times New Roman" w:hAnsi="Times New Roman"/>
          <w:color w:val="auto"/>
          <w:spacing w:val="2"/>
          <w:sz w:val="24"/>
          <w:szCs w:val="24"/>
        </w:rPr>
        <w:t>комплексных работ</w:t>
      </w:r>
      <w:r w:rsidRPr="003661ED">
        <w:rPr>
          <w:rFonts w:ascii="Times New Roman" w:hAnsi="Times New Roman"/>
          <w:color w:val="auto"/>
          <w:spacing w:val="2"/>
          <w:sz w:val="24"/>
          <w:szCs w:val="24"/>
        </w:rPr>
        <w:t xml:space="preserve"> на межпредметной основе</w:t>
      </w:r>
      <w:r w:rsidR="001E397B">
        <w:rPr>
          <w:rFonts w:ascii="Times New Roman" w:hAnsi="Times New Roman"/>
          <w:color w:val="auto"/>
          <w:spacing w:val="2"/>
          <w:sz w:val="24"/>
          <w:szCs w:val="24"/>
          <w:lang w:val="ru-RU"/>
        </w:rPr>
        <w:t>, - в ходе которых</w:t>
      </w:r>
      <w:r w:rsidR="001E397B">
        <w:rPr>
          <w:rFonts w:ascii="Times New Roman" w:hAnsi="Times New Roman"/>
          <w:color w:val="auto"/>
          <w:spacing w:val="2"/>
          <w:sz w:val="24"/>
          <w:szCs w:val="24"/>
        </w:rPr>
        <w:t xml:space="preserve"> осуществля</w:t>
      </w:r>
      <w:r w:rsidR="001E397B">
        <w:rPr>
          <w:rFonts w:ascii="Times New Roman" w:hAnsi="Times New Roman"/>
          <w:color w:val="auto"/>
          <w:spacing w:val="2"/>
          <w:sz w:val="24"/>
          <w:szCs w:val="24"/>
          <w:lang w:val="ru-RU"/>
        </w:rPr>
        <w:t>е</w:t>
      </w:r>
      <w:r w:rsidR="001E397B">
        <w:rPr>
          <w:rFonts w:ascii="Times New Roman" w:hAnsi="Times New Roman"/>
          <w:color w:val="auto"/>
          <w:spacing w:val="2"/>
          <w:sz w:val="24"/>
          <w:szCs w:val="24"/>
        </w:rPr>
        <w:t>тся оценка (прямая или опосредованная</w:t>
      </w:r>
      <w:r w:rsidRPr="003661ED">
        <w:rPr>
          <w:rFonts w:ascii="Times New Roman" w:hAnsi="Times New Roman"/>
          <w:color w:val="auto"/>
          <w:spacing w:val="2"/>
          <w:sz w:val="24"/>
          <w:szCs w:val="24"/>
        </w:rPr>
        <w:t xml:space="preserve">) сформированности большинства познавательных учебных </w:t>
      </w:r>
      <w:r w:rsidRPr="003661ED">
        <w:rPr>
          <w:rFonts w:ascii="Times New Roman" w:hAnsi="Times New Roman"/>
          <w:color w:val="auto"/>
          <w:sz w:val="24"/>
          <w:szCs w:val="24"/>
        </w:rPr>
        <w:t>действий и навыков работы с инф</w:t>
      </w:r>
      <w:r w:rsidR="001E397B">
        <w:rPr>
          <w:rFonts w:ascii="Times New Roman" w:hAnsi="Times New Roman"/>
          <w:color w:val="auto"/>
          <w:sz w:val="24"/>
          <w:szCs w:val="24"/>
        </w:rPr>
        <w:t>ормацией, а также опосредованная оценка</w:t>
      </w:r>
      <w:r w:rsidRPr="003661ED">
        <w:rPr>
          <w:rFonts w:ascii="Times New Roman" w:hAnsi="Times New Roman"/>
          <w:color w:val="auto"/>
          <w:sz w:val="24"/>
          <w:szCs w:val="24"/>
        </w:rPr>
        <w:t xml:space="preserve"> сформированности ряда коммуникативных и регулятивных действий.</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pacing w:val="2"/>
          <w:sz w:val="24"/>
          <w:szCs w:val="24"/>
        </w:rPr>
        <w:t xml:space="preserve">В ходе текущей, тематической, промежуточной оценки </w:t>
      </w:r>
      <w:r w:rsidR="001E397B">
        <w:rPr>
          <w:rFonts w:ascii="Times New Roman" w:hAnsi="Times New Roman"/>
          <w:color w:val="auto"/>
          <w:sz w:val="24"/>
          <w:szCs w:val="24"/>
        </w:rPr>
        <w:t>будут оцениваться достижения</w:t>
      </w:r>
      <w:r w:rsidRPr="003661ED">
        <w:rPr>
          <w:rFonts w:ascii="Times New Roman" w:hAnsi="Times New Roman"/>
          <w:color w:val="auto"/>
          <w:sz w:val="24"/>
          <w:szCs w:val="24"/>
        </w:rPr>
        <w:t xml:space="preserve"> таких коммуникативных и регулятивных действий, которые трудно или нецелесообразно </w:t>
      </w:r>
      <w:r w:rsidRPr="003661ED">
        <w:rPr>
          <w:rFonts w:ascii="Times New Roman" w:hAnsi="Times New Roman"/>
          <w:color w:val="auto"/>
          <w:spacing w:val="2"/>
          <w:sz w:val="24"/>
          <w:szCs w:val="24"/>
        </w:rPr>
        <w:t>проверить в ходе стандартизированной итоговой провероч</w:t>
      </w:r>
      <w:r w:rsidR="001E397B">
        <w:rPr>
          <w:rFonts w:ascii="Times New Roman" w:hAnsi="Times New Roman"/>
          <w:color w:val="auto"/>
          <w:sz w:val="24"/>
          <w:szCs w:val="24"/>
        </w:rPr>
        <w:t>ной работы:</w:t>
      </w:r>
      <w:r w:rsidR="001E397B">
        <w:rPr>
          <w:rFonts w:ascii="Times New Roman" w:hAnsi="Times New Roman"/>
          <w:color w:val="auto"/>
          <w:spacing w:val="-2"/>
          <w:sz w:val="24"/>
          <w:szCs w:val="24"/>
        </w:rPr>
        <w:t xml:space="preserve"> </w:t>
      </w:r>
      <w:r w:rsidRPr="003661ED">
        <w:rPr>
          <w:rFonts w:ascii="Times New Roman" w:hAnsi="Times New Roman"/>
          <w:color w:val="auto"/>
          <w:spacing w:val="-2"/>
          <w:sz w:val="24"/>
          <w:szCs w:val="24"/>
        </w:rPr>
        <w:t xml:space="preserve"> взаимодействие с партнёром: ориентация на парт</w:t>
      </w:r>
      <w:r w:rsidRPr="003661ED">
        <w:rPr>
          <w:rFonts w:ascii="Times New Roman" w:hAnsi="Times New Roman"/>
          <w:color w:val="auto"/>
          <w:spacing w:val="2"/>
          <w:sz w:val="24"/>
          <w:szCs w:val="24"/>
        </w:rPr>
        <w:t xml:space="preserve">нёра, умение слушать и слышать собеседника; стремление </w:t>
      </w:r>
      <w:r w:rsidRPr="003661ED">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3661ED">
        <w:rPr>
          <w:rFonts w:ascii="Times New Roman" w:hAnsi="Times New Roman"/>
          <w:color w:val="auto"/>
          <w:sz w:val="24"/>
          <w:szCs w:val="24"/>
        </w:rPr>
        <w:t> </w:t>
      </w:r>
      <w:r w:rsidRPr="003661ED">
        <w:rPr>
          <w:rFonts w:ascii="Times New Roman" w:hAnsi="Times New Roman"/>
          <w:color w:val="auto"/>
          <w:sz w:val="24"/>
          <w:szCs w:val="24"/>
        </w:rPr>
        <w:t>др.</w:t>
      </w:r>
    </w:p>
    <w:p w:rsidR="003661ED" w:rsidRPr="003661ED" w:rsidRDefault="003661ED" w:rsidP="003661ED">
      <w:pPr>
        <w:pStyle w:val="affc"/>
        <w:spacing w:line="240" w:lineRule="auto"/>
        <w:ind w:firstLine="454"/>
        <w:rPr>
          <w:rFonts w:ascii="Times New Roman" w:hAnsi="Times New Roman"/>
          <w:b/>
          <w:bCs/>
          <w:color w:val="auto"/>
          <w:sz w:val="24"/>
          <w:szCs w:val="24"/>
        </w:rPr>
      </w:pPr>
      <w:r w:rsidRPr="003661ED">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3661ED">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3661ED">
        <w:rPr>
          <w:rFonts w:ascii="Times New Roman" w:hAnsi="Times New Roman"/>
          <w:color w:val="auto"/>
          <w:spacing w:val="2"/>
          <w:sz w:val="24"/>
          <w:szCs w:val="24"/>
        </w:rPr>
        <w:t xml:space="preserve">ную деятельность, уровень их учебной самостоятельности, </w:t>
      </w:r>
      <w:r w:rsidRPr="003661ED">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b/>
          <w:bCs/>
          <w:color w:val="auto"/>
          <w:spacing w:val="-4"/>
          <w:sz w:val="24"/>
          <w:szCs w:val="24"/>
        </w:rPr>
        <w:t>Оценка предметных результатов</w:t>
      </w:r>
      <w:r w:rsidRPr="003661ED">
        <w:rPr>
          <w:rFonts w:ascii="Times New Roman" w:hAnsi="Times New Roman"/>
          <w:color w:val="auto"/>
          <w:spacing w:val="-4"/>
          <w:sz w:val="24"/>
          <w:szCs w:val="24"/>
        </w:rPr>
        <w:t xml:space="preserve"> представляет собой оцен</w:t>
      </w:r>
      <w:r w:rsidRPr="003661ED">
        <w:rPr>
          <w:rFonts w:ascii="Times New Roman" w:hAnsi="Times New Roman"/>
          <w:color w:val="auto"/>
          <w:sz w:val="24"/>
          <w:szCs w:val="24"/>
        </w:rPr>
        <w:t>ку достижения обучающимся планируемых результатов по отдельным предметам.</w:t>
      </w:r>
    </w:p>
    <w:p w:rsidR="003661ED" w:rsidRPr="003661ED" w:rsidRDefault="003661ED" w:rsidP="003661ED">
      <w:pPr>
        <w:pStyle w:val="affc"/>
        <w:spacing w:line="240" w:lineRule="auto"/>
        <w:ind w:firstLine="454"/>
        <w:rPr>
          <w:rFonts w:ascii="Times New Roman" w:hAnsi="Times New Roman"/>
          <w:color w:val="auto"/>
          <w:spacing w:val="-2"/>
          <w:sz w:val="24"/>
          <w:szCs w:val="24"/>
        </w:rPr>
      </w:pPr>
      <w:r w:rsidRPr="003661ED">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образовательнойдеятельности — учебных предметов, представленных в обязательной части учебного плана.</w:t>
      </w:r>
    </w:p>
    <w:p w:rsidR="003661ED" w:rsidRPr="003661ED" w:rsidRDefault="003661ED" w:rsidP="003661ED">
      <w:pPr>
        <w:pStyle w:val="affc"/>
        <w:spacing w:line="240" w:lineRule="auto"/>
        <w:ind w:firstLine="454"/>
        <w:rPr>
          <w:rFonts w:ascii="Times New Roman" w:hAnsi="Times New Roman"/>
          <w:b/>
          <w:bCs/>
          <w:iCs/>
          <w:color w:val="auto"/>
          <w:sz w:val="24"/>
          <w:szCs w:val="24"/>
        </w:rPr>
      </w:pPr>
      <w:r w:rsidRPr="003661ED">
        <w:rPr>
          <w:rFonts w:ascii="Times New Roman" w:hAnsi="Times New Roman"/>
          <w:color w:val="auto"/>
          <w:sz w:val="24"/>
          <w:szCs w:val="24"/>
        </w:rPr>
        <w:lastRenderedPageBreak/>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3661ED">
        <w:rPr>
          <w:rFonts w:ascii="Times New Roman" w:hAnsi="Times New Roman"/>
          <w:iCs/>
          <w:color w:val="auto"/>
          <w:sz w:val="24"/>
          <w:szCs w:val="24"/>
        </w:rPr>
        <w:t>систему основополагающих элементов научного знания</w:t>
      </w:r>
      <w:r w:rsidRPr="003661ED">
        <w:rPr>
          <w:rFonts w:ascii="Times New Roman" w:hAnsi="Times New Roman"/>
          <w:color w:val="auto"/>
          <w:sz w:val="24"/>
          <w:szCs w:val="24"/>
        </w:rPr>
        <w:t xml:space="preserve">, которая выражается через учебный материал различных курсов (далее — </w:t>
      </w:r>
      <w:r w:rsidRPr="003661ED">
        <w:rPr>
          <w:rFonts w:ascii="Times New Roman" w:hAnsi="Times New Roman"/>
          <w:iCs/>
          <w:color w:val="auto"/>
          <w:sz w:val="24"/>
          <w:szCs w:val="24"/>
        </w:rPr>
        <w:t xml:space="preserve">систему предметных </w:t>
      </w:r>
      <w:r w:rsidRPr="003661ED">
        <w:rPr>
          <w:rFonts w:ascii="Times New Roman" w:hAnsi="Times New Roman"/>
          <w:iCs/>
          <w:color w:val="auto"/>
          <w:spacing w:val="2"/>
          <w:sz w:val="24"/>
          <w:szCs w:val="24"/>
        </w:rPr>
        <w:t>знаний</w:t>
      </w:r>
      <w:r w:rsidRPr="003661ED">
        <w:rPr>
          <w:rFonts w:ascii="Times New Roman" w:hAnsi="Times New Roman"/>
          <w:color w:val="auto"/>
          <w:spacing w:val="2"/>
          <w:sz w:val="24"/>
          <w:szCs w:val="24"/>
        </w:rPr>
        <w:t xml:space="preserve">), и, во­вторых, </w:t>
      </w:r>
      <w:r w:rsidRPr="003661ED">
        <w:rPr>
          <w:rFonts w:ascii="Times New Roman" w:hAnsi="Times New Roman"/>
          <w:iCs/>
          <w:color w:val="auto"/>
          <w:spacing w:val="2"/>
          <w:sz w:val="24"/>
          <w:szCs w:val="24"/>
        </w:rPr>
        <w:t>систему формируемых действий с</w:t>
      </w:r>
      <w:r w:rsidRPr="003661ED">
        <w:rPr>
          <w:rFonts w:ascii="Times New Roman" w:hAnsi="Times New Roman"/>
          <w:iCs/>
          <w:color w:val="auto"/>
          <w:sz w:val="24"/>
          <w:szCs w:val="24"/>
        </w:rPr>
        <w:t>учебным материалом</w:t>
      </w:r>
      <w:r w:rsidRPr="003661ED">
        <w:rPr>
          <w:rFonts w:ascii="Times New Roman" w:hAnsi="Times New Roman"/>
          <w:color w:val="auto"/>
          <w:sz w:val="24"/>
          <w:szCs w:val="24"/>
        </w:rPr>
        <w:t xml:space="preserve"> (далее — </w:t>
      </w:r>
      <w:r w:rsidRPr="003661ED">
        <w:rPr>
          <w:rFonts w:ascii="Times New Roman" w:hAnsi="Times New Roman"/>
          <w:iCs/>
          <w:color w:val="auto"/>
          <w:sz w:val="24"/>
          <w:szCs w:val="24"/>
        </w:rPr>
        <w:t>систему предметных действий</w:t>
      </w:r>
      <w:r w:rsidRPr="003661ED">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b/>
          <w:bCs/>
          <w:iCs/>
          <w:color w:val="auto"/>
          <w:sz w:val="24"/>
          <w:szCs w:val="24"/>
        </w:rPr>
        <w:t>Система предметных знаний</w:t>
      </w:r>
      <w:r w:rsidRPr="003661ED">
        <w:rPr>
          <w:rFonts w:ascii="Times New Roman" w:hAnsi="Times New Roman"/>
          <w:color w:val="auto"/>
          <w:sz w:val="24"/>
          <w:szCs w:val="24"/>
        </w:rPr>
        <w:t> — важнейшая составляющая предм</w:t>
      </w:r>
      <w:r w:rsidR="001E397B">
        <w:rPr>
          <w:rFonts w:ascii="Times New Roman" w:hAnsi="Times New Roman"/>
          <w:color w:val="auto"/>
          <w:sz w:val="24"/>
          <w:szCs w:val="24"/>
        </w:rPr>
        <w:t>етных результатов. Выделяем мы</w:t>
      </w:r>
      <w:r w:rsidRPr="003661ED">
        <w:rPr>
          <w:rFonts w:ascii="Times New Roman" w:hAnsi="Times New Roman"/>
          <w:color w:val="auto"/>
          <w:sz w:val="24"/>
          <w:szCs w:val="24"/>
        </w:rPr>
        <w:t xml:space="preserve"> </w:t>
      </w:r>
      <w:r w:rsidRPr="003661ED">
        <w:rPr>
          <w:rFonts w:ascii="Times New Roman" w:hAnsi="Times New Roman"/>
          <w:iCs/>
          <w:color w:val="auto"/>
          <w:sz w:val="24"/>
          <w:szCs w:val="24"/>
        </w:rPr>
        <w:t>опорные знания</w:t>
      </w:r>
      <w:r w:rsidRPr="003661ED">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3661ED">
        <w:rPr>
          <w:rFonts w:ascii="Times New Roman" w:hAnsi="Times New Roman"/>
          <w:color w:val="auto"/>
          <w:spacing w:val="2"/>
          <w:sz w:val="24"/>
          <w:szCs w:val="24"/>
        </w:rPr>
        <w:t xml:space="preserve">и знания, дополняющие, расширяющие или углубляющие </w:t>
      </w:r>
      <w:r w:rsidRPr="003661ED">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3661ED" w:rsidRPr="003661ED" w:rsidRDefault="001E397B" w:rsidP="003661ED">
      <w:pPr>
        <w:pStyle w:val="affc"/>
        <w:spacing w:line="240" w:lineRule="auto"/>
        <w:ind w:firstLine="454"/>
        <w:rPr>
          <w:rFonts w:ascii="Times New Roman" w:hAnsi="Times New Roman"/>
          <w:color w:val="auto"/>
          <w:sz w:val="24"/>
          <w:szCs w:val="24"/>
        </w:rPr>
      </w:pPr>
      <w:r>
        <w:rPr>
          <w:rFonts w:ascii="Times New Roman" w:hAnsi="Times New Roman"/>
          <w:color w:val="auto"/>
          <w:sz w:val="24"/>
          <w:szCs w:val="24"/>
        </w:rPr>
        <w:t>К опорным знаниям относим</w:t>
      </w:r>
      <w:r w:rsidR="003661ED" w:rsidRPr="003661ED">
        <w:rPr>
          <w:rFonts w:ascii="Times New Roman" w:hAnsi="Times New Roman"/>
          <w:color w:val="auto"/>
          <w:sz w:val="24"/>
          <w:szCs w:val="24"/>
        </w:rPr>
        <w:t xml:space="preserve"> прежде всего основопола</w:t>
      </w:r>
      <w:r w:rsidR="003661ED" w:rsidRPr="003661ED">
        <w:rPr>
          <w:rFonts w:ascii="Times New Roman" w:hAnsi="Times New Roman"/>
          <w:color w:val="auto"/>
          <w:spacing w:val="2"/>
          <w:sz w:val="24"/>
          <w:szCs w:val="24"/>
        </w:rPr>
        <w:t xml:space="preserve">гающие элементы научного знания (как общенаучные, так </w:t>
      </w:r>
      <w:r w:rsidR="003661ED" w:rsidRPr="003661ED">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003661ED" w:rsidRPr="003661ED">
        <w:rPr>
          <w:rFonts w:ascii="Times New Roman" w:hAnsi="Times New Roman"/>
          <w:color w:val="auto"/>
          <w:spacing w:val="2"/>
          <w:sz w:val="24"/>
          <w:szCs w:val="24"/>
        </w:rPr>
        <w:t>чевые теории, идеи, понятия, факты, методы. На уровне</w:t>
      </w:r>
      <w:r>
        <w:rPr>
          <w:rFonts w:ascii="Times New Roman" w:hAnsi="Times New Roman"/>
          <w:color w:val="auto"/>
          <w:spacing w:val="2"/>
          <w:sz w:val="24"/>
          <w:szCs w:val="24"/>
          <w:lang w:val="ru-RU"/>
        </w:rPr>
        <w:t xml:space="preserve"> </w:t>
      </w:r>
      <w:r w:rsidR="003661ED" w:rsidRPr="003661ED">
        <w:rPr>
          <w:rFonts w:ascii="Times New Roman" w:hAnsi="Times New Roman"/>
          <w:color w:val="auto"/>
          <w:sz w:val="24"/>
          <w:szCs w:val="24"/>
        </w:rPr>
        <w:t xml:space="preserve">начального общего образования к опорной системе знаний </w:t>
      </w:r>
      <w:r>
        <w:rPr>
          <w:rFonts w:ascii="Times New Roman" w:hAnsi="Times New Roman"/>
          <w:color w:val="auto"/>
          <w:spacing w:val="2"/>
          <w:sz w:val="24"/>
          <w:szCs w:val="24"/>
        </w:rPr>
        <w:t>относим</w:t>
      </w:r>
      <w:r w:rsidR="003661ED" w:rsidRPr="003661ED">
        <w:rPr>
          <w:rFonts w:ascii="Times New Roman" w:hAnsi="Times New Roman"/>
          <w:color w:val="auto"/>
          <w:spacing w:val="2"/>
          <w:sz w:val="24"/>
          <w:szCs w:val="24"/>
        </w:rPr>
        <w:t xml:space="preserve"> понятийный апп</w:t>
      </w:r>
      <w:r w:rsidR="003661ED" w:rsidRPr="003661ED">
        <w:rPr>
          <w:rFonts w:ascii="Times New Roman" w:hAnsi="Times New Roman"/>
          <w:color w:val="auto"/>
          <w:sz w:val="24"/>
          <w:szCs w:val="24"/>
        </w:rPr>
        <w:t xml:space="preserve">арат учебных предметов, освоение </w:t>
      </w:r>
      <w:r w:rsidR="003661ED" w:rsidRPr="003661ED">
        <w:rPr>
          <w:rFonts w:ascii="Times New Roman" w:hAnsi="Times New Roman"/>
          <w:color w:val="auto"/>
          <w:spacing w:val="-2"/>
          <w:sz w:val="24"/>
          <w:szCs w:val="24"/>
        </w:rPr>
        <w:t>которого позволяет учителю и обучающимся эффективно про</w:t>
      </w:r>
      <w:r w:rsidR="003661ED" w:rsidRPr="003661ED">
        <w:rPr>
          <w:rFonts w:ascii="Times New Roman" w:hAnsi="Times New Roman"/>
          <w:color w:val="auto"/>
          <w:sz w:val="24"/>
          <w:szCs w:val="24"/>
        </w:rPr>
        <w:t>двигаться в изучении предмета.</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pacing w:val="2"/>
          <w:sz w:val="24"/>
          <w:szCs w:val="24"/>
        </w:rPr>
        <w:t>Опорная система знаний определяется с учётом их зна</w:t>
      </w:r>
      <w:r w:rsidRPr="003661ED">
        <w:rPr>
          <w:rFonts w:ascii="Times New Roman" w:hAnsi="Times New Roman"/>
          <w:color w:val="auto"/>
          <w:sz w:val="24"/>
          <w:szCs w:val="24"/>
        </w:rPr>
        <w:t>чимости для решения основных задач образования на данном</w:t>
      </w:r>
      <w:r w:rsidR="001E397B">
        <w:rPr>
          <w:rFonts w:ascii="Times New Roman" w:hAnsi="Times New Roman"/>
          <w:color w:val="auto"/>
          <w:sz w:val="24"/>
          <w:szCs w:val="24"/>
          <w:lang w:val="ru-RU"/>
        </w:rPr>
        <w:t xml:space="preserve"> </w:t>
      </w:r>
      <w:r w:rsidRPr="003661ED">
        <w:rPr>
          <w:rFonts w:ascii="Times New Roman" w:hAnsi="Times New Roman"/>
          <w:color w:val="auto"/>
          <w:sz w:val="24"/>
          <w:szCs w:val="24"/>
        </w:rPr>
        <w:t xml:space="preserve">уровне образования, опорного характера изучаемого материала для </w:t>
      </w:r>
      <w:r w:rsidRPr="003661ED">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3661ED">
        <w:rPr>
          <w:rFonts w:ascii="Times New Roman" w:hAnsi="Times New Roman"/>
          <w:color w:val="auto"/>
          <w:sz w:val="24"/>
          <w:szCs w:val="24"/>
        </w:rPr>
        <w:t>большин</w:t>
      </w:r>
      <w:r w:rsidR="001E397B">
        <w:rPr>
          <w:rFonts w:ascii="Times New Roman" w:hAnsi="Times New Roman"/>
          <w:color w:val="auto"/>
          <w:sz w:val="24"/>
          <w:szCs w:val="24"/>
        </w:rPr>
        <w:t>ством обучающихся. Так</w:t>
      </w:r>
      <w:r w:rsidR="001E397B">
        <w:rPr>
          <w:rFonts w:ascii="Times New Roman" w:hAnsi="Times New Roman"/>
          <w:color w:val="auto"/>
          <w:sz w:val="24"/>
          <w:szCs w:val="24"/>
          <w:lang w:val="ru-RU"/>
        </w:rPr>
        <w:t>им образом</w:t>
      </w:r>
      <w:r w:rsidRPr="003661ED">
        <w:rPr>
          <w:rFonts w:ascii="Times New Roman" w:hAnsi="Times New Roman"/>
          <w:color w:val="auto"/>
          <w:sz w:val="24"/>
          <w:szCs w:val="24"/>
        </w:rPr>
        <w:t xml:space="preserve">, в эту группу </w:t>
      </w:r>
      <w:r w:rsidR="001E397B">
        <w:rPr>
          <w:rFonts w:ascii="Times New Roman" w:hAnsi="Times New Roman"/>
          <w:color w:val="auto"/>
          <w:spacing w:val="2"/>
          <w:sz w:val="24"/>
          <w:szCs w:val="24"/>
        </w:rPr>
        <w:t>включаем систему</w:t>
      </w:r>
      <w:r w:rsidRPr="003661ED">
        <w:rPr>
          <w:rFonts w:ascii="Times New Roman" w:hAnsi="Times New Roman"/>
          <w:color w:val="auto"/>
          <w:spacing w:val="2"/>
          <w:sz w:val="24"/>
          <w:szCs w:val="24"/>
        </w:rPr>
        <w:t xml:space="preserve"> таких знаний, умений, учебных дей</w:t>
      </w:r>
      <w:r w:rsidRPr="003661ED">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3661ED">
        <w:rPr>
          <w:rFonts w:ascii="Times New Roman" w:hAnsi="Times New Roman"/>
          <w:color w:val="auto"/>
          <w:spacing w:val="2"/>
          <w:sz w:val="24"/>
          <w:szCs w:val="24"/>
        </w:rPr>
        <w:t>целенаправ</w:t>
      </w:r>
      <w:r w:rsidR="001E397B">
        <w:rPr>
          <w:rFonts w:ascii="Times New Roman" w:hAnsi="Times New Roman"/>
          <w:color w:val="auto"/>
          <w:spacing w:val="2"/>
          <w:sz w:val="24"/>
          <w:szCs w:val="24"/>
        </w:rPr>
        <w:t>ленной работы учителя</w:t>
      </w:r>
      <w:r w:rsidRPr="003661ED">
        <w:rPr>
          <w:rFonts w:ascii="Times New Roman" w:hAnsi="Times New Roman"/>
          <w:color w:val="auto"/>
          <w:spacing w:val="2"/>
          <w:sz w:val="24"/>
          <w:szCs w:val="24"/>
        </w:rPr>
        <w:t xml:space="preserve"> могут быть </w:t>
      </w:r>
      <w:r w:rsidRPr="003661ED">
        <w:rPr>
          <w:rFonts w:ascii="Times New Roman" w:hAnsi="Times New Roman"/>
          <w:color w:val="auto"/>
          <w:sz w:val="24"/>
          <w:szCs w:val="24"/>
        </w:rPr>
        <w:t>достигнуты подавляющим большинством детей.</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3661ED">
        <w:rPr>
          <w:rFonts w:ascii="Times New Roman" w:hAnsi="Times New Roman"/>
          <w:iCs/>
          <w:color w:val="auto"/>
          <w:sz w:val="24"/>
          <w:szCs w:val="24"/>
        </w:rPr>
        <w:t>опорной системы знаний по русскому языку, родному языку и математике</w:t>
      </w:r>
      <w:r w:rsidRPr="003661ED">
        <w:rPr>
          <w:rFonts w:ascii="Times New Roman" w:hAnsi="Times New Roman"/>
          <w:color w:val="auto"/>
          <w:sz w:val="24"/>
          <w:szCs w:val="24"/>
        </w:rPr>
        <w:t>.</w:t>
      </w:r>
    </w:p>
    <w:p w:rsidR="003661ED" w:rsidRPr="003661ED" w:rsidRDefault="003661ED" w:rsidP="003661ED">
      <w:pPr>
        <w:pStyle w:val="affc"/>
        <w:spacing w:line="240" w:lineRule="auto"/>
        <w:ind w:firstLine="454"/>
        <w:rPr>
          <w:rFonts w:ascii="Times New Roman" w:hAnsi="Times New Roman"/>
          <w:b/>
          <w:bCs/>
          <w:iCs/>
          <w:color w:val="auto"/>
          <w:sz w:val="24"/>
          <w:szCs w:val="24"/>
        </w:rPr>
      </w:pPr>
      <w:r w:rsidRPr="003661ED">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3661ED">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001E397B">
        <w:rPr>
          <w:rFonts w:ascii="Times New Roman" w:hAnsi="Times New Roman"/>
          <w:color w:val="auto"/>
          <w:spacing w:val="2"/>
          <w:sz w:val="24"/>
          <w:szCs w:val="24"/>
        </w:rPr>
        <w:t>задач. По</w:t>
      </w:r>
      <w:r w:rsidR="001E397B">
        <w:rPr>
          <w:rFonts w:ascii="Times New Roman" w:hAnsi="Times New Roman"/>
          <w:color w:val="auto"/>
          <w:spacing w:val="2"/>
          <w:sz w:val="24"/>
          <w:szCs w:val="24"/>
          <w:lang w:val="ru-RU"/>
        </w:rPr>
        <w:t>этому о</w:t>
      </w:r>
      <w:r w:rsidRPr="003661ED">
        <w:rPr>
          <w:rFonts w:ascii="Times New Roman" w:hAnsi="Times New Roman"/>
          <w:color w:val="auto"/>
          <w:spacing w:val="2"/>
          <w:sz w:val="24"/>
          <w:szCs w:val="24"/>
        </w:rPr>
        <w:t xml:space="preserve">бъектом оценки предметных результатов являются действия, выполняемые обучающимися, </w:t>
      </w:r>
      <w:r w:rsidRPr="003661ED">
        <w:rPr>
          <w:rFonts w:ascii="Times New Roman" w:hAnsi="Times New Roman"/>
          <w:color w:val="auto"/>
          <w:sz w:val="24"/>
          <w:szCs w:val="24"/>
        </w:rPr>
        <w:t>с предметным содержанием.</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b/>
          <w:bCs/>
          <w:iCs/>
          <w:color w:val="auto"/>
          <w:sz w:val="24"/>
          <w:szCs w:val="24"/>
        </w:rPr>
        <w:t>Действия с предметным содержанием (или предметные действия)</w:t>
      </w:r>
      <w:r w:rsidRPr="003661ED">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3661ED">
        <w:rPr>
          <w:rFonts w:ascii="Times New Roman" w:hAnsi="Times New Roman"/>
          <w:color w:val="auto"/>
          <w:spacing w:val="2"/>
          <w:sz w:val="24"/>
          <w:szCs w:val="24"/>
        </w:rPr>
        <w:t xml:space="preserve">связей (в том числе причинно­следственных) и аналогий; </w:t>
      </w:r>
      <w:r w:rsidRPr="003661ED">
        <w:rPr>
          <w:rFonts w:ascii="Times New Roman" w:hAnsi="Times New Roman"/>
          <w:color w:val="auto"/>
          <w:sz w:val="24"/>
          <w:szCs w:val="24"/>
        </w:rPr>
        <w:t>поиск, преобразование, представление и интерпретация информации, рассуждения и</w:t>
      </w:r>
      <w:r w:rsidRPr="003661ED">
        <w:rPr>
          <w:rFonts w:ascii="Times New Roman" w:hAnsi="Times New Roman"/>
          <w:color w:val="auto"/>
          <w:sz w:val="24"/>
          <w:szCs w:val="24"/>
        </w:rPr>
        <w:t> </w:t>
      </w:r>
      <w:r w:rsidRPr="003661ED">
        <w:rPr>
          <w:rFonts w:ascii="Times New Roman" w:hAnsi="Times New Roman"/>
          <w:color w:val="auto"/>
          <w:sz w:val="24"/>
          <w:szCs w:val="24"/>
        </w:rPr>
        <w:t>т.</w:t>
      </w:r>
      <w:r w:rsidRPr="003661ED">
        <w:rPr>
          <w:rFonts w:ascii="Times New Roman" w:hAnsi="Times New Roman"/>
          <w:color w:val="auto"/>
          <w:sz w:val="24"/>
          <w:szCs w:val="24"/>
        </w:rPr>
        <w:t> </w:t>
      </w:r>
      <w:r w:rsidRPr="003661ED">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3661ED">
        <w:rPr>
          <w:rFonts w:ascii="Times New Roman" w:hAnsi="Times New Roman"/>
          <w:color w:val="auto"/>
          <w:spacing w:val="2"/>
          <w:sz w:val="24"/>
          <w:szCs w:val="24"/>
        </w:rPr>
        <w:t>музыкальными и художественными произведениями и</w:t>
      </w:r>
      <w:r w:rsidRPr="003661ED">
        <w:rPr>
          <w:rFonts w:ascii="Times New Roman" w:hAnsi="Times New Roman"/>
          <w:color w:val="auto"/>
          <w:spacing w:val="2"/>
          <w:sz w:val="24"/>
          <w:szCs w:val="24"/>
        </w:rPr>
        <w:t> </w:t>
      </w:r>
      <w:r w:rsidRPr="003661ED">
        <w:rPr>
          <w:rFonts w:ascii="Times New Roman" w:hAnsi="Times New Roman"/>
          <w:color w:val="auto"/>
          <w:spacing w:val="2"/>
          <w:sz w:val="24"/>
          <w:szCs w:val="24"/>
        </w:rPr>
        <w:t>т.</w:t>
      </w:r>
      <w:r w:rsidRPr="003661ED">
        <w:rPr>
          <w:rFonts w:ascii="Times New Roman" w:hAnsi="Times New Roman"/>
          <w:color w:val="auto"/>
          <w:spacing w:val="2"/>
          <w:sz w:val="24"/>
          <w:szCs w:val="24"/>
        </w:rPr>
        <w:t> </w:t>
      </w:r>
      <w:r w:rsidRPr="003661ED">
        <w:rPr>
          <w:rFonts w:ascii="Times New Roman" w:hAnsi="Times New Roman"/>
          <w:color w:val="auto"/>
          <w:spacing w:val="2"/>
          <w:sz w:val="24"/>
          <w:szCs w:val="24"/>
        </w:rPr>
        <w:t xml:space="preserve">п. </w:t>
      </w:r>
      <w:r w:rsidRPr="003661ED">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pacing w:val="2"/>
          <w:sz w:val="24"/>
          <w:szCs w:val="24"/>
        </w:rPr>
        <w:t xml:space="preserve">Совокупность же всех учебных предметов обеспечивает </w:t>
      </w:r>
      <w:r w:rsidRPr="003661ED">
        <w:rPr>
          <w:rFonts w:ascii="Times New Roman" w:hAnsi="Times New Roman"/>
          <w:color w:val="auto"/>
          <w:spacing w:val="-2"/>
          <w:sz w:val="24"/>
          <w:szCs w:val="24"/>
        </w:rPr>
        <w:t>возможность формирования всех универсальных учебных дей</w:t>
      </w:r>
      <w:r w:rsidRPr="003661ED">
        <w:rPr>
          <w:rFonts w:ascii="Times New Roman" w:hAnsi="Times New Roman"/>
          <w:color w:val="auto"/>
          <w:sz w:val="24"/>
          <w:szCs w:val="24"/>
        </w:rPr>
        <w:t>ствий при условии, что образовательная</w:t>
      </w:r>
      <w:r w:rsidR="001E397B">
        <w:rPr>
          <w:rFonts w:ascii="Times New Roman" w:hAnsi="Times New Roman"/>
          <w:color w:val="auto"/>
          <w:sz w:val="24"/>
          <w:szCs w:val="24"/>
          <w:lang w:val="ru-RU"/>
        </w:rPr>
        <w:t xml:space="preserve"> </w:t>
      </w:r>
      <w:r w:rsidRPr="003661ED">
        <w:rPr>
          <w:rFonts w:ascii="Times New Roman" w:hAnsi="Times New Roman"/>
          <w:color w:val="auto"/>
          <w:sz w:val="24"/>
          <w:szCs w:val="24"/>
        </w:rPr>
        <w:t>деятельность ориентирована на достижение планируемых результатов.</w:t>
      </w:r>
    </w:p>
    <w:p w:rsidR="003661ED" w:rsidRPr="003661ED" w:rsidRDefault="001E397B" w:rsidP="003661ED">
      <w:pPr>
        <w:pStyle w:val="affc"/>
        <w:spacing w:line="240" w:lineRule="auto"/>
        <w:ind w:firstLine="454"/>
        <w:rPr>
          <w:rFonts w:ascii="Times New Roman" w:hAnsi="Times New Roman"/>
          <w:color w:val="auto"/>
          <w:sz w:val="24"/>
          <w:szCs w:val="24"/>
        </w:rPr>
      </w:pPr>
      <w:r>
        <w:rPr>
          <w:rFonts w:ascii="Times New Roman" w:hAnsi="Times New Roman"/>
          <w:color w:val="auto"/>
          <w:sz w:val="24"/>
          <w:szCs w:val="24"/>
        </w:rPr>
        <w:t>К предметным действиям относим</w:t>
      </w:r>
      <w:r w:rsidR="003661ED" w:rsidRPr="003661ED">
        <w:rPr>
          <w:rFonts w:ascii="Times New Roman" w:hAnsi="Times New Roman"/>
          <w:color w:val="auto"/>
          <w:sz w:val="24"/>
          <w:szCs w:val="24"/>
        </w:rPr>
        <w:t xml:space="preserve"> также действия, </w:t>
      </w:r>
      <w:r w:rsidR="003661ED" w:rsidRPr="003661ED">
        <w:rPr>
          <w:rFonts w:ascii="Times New Roman" w:hAnsi="Times New Roman"/>
          <w:color w:val="auto"/>
          <w:spacing w:val="-2"/>
          <w:sz w:val="24"/>
          <w:szCs w:val="24"/>
        </w:rPr>
        <w:t>которые присущи главным образом только конкретному пред</w:t>
      </w:r>
      <w:r w:rsidR="003661ED" w:rsidRPr="003661ED">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Pr>
          <w:rFonts w:ascii="Times New Roman" w:hAnsi="Times New Roman"/>
          <w:color w:val="auto"/>
          <w:spacing w:val="2"/>
          <w:sz w:val="24"/>
          <w:szCs w:val="24"/>
          <w:lang w:val="ru-RU"/>
        </w:rPr>
        <w:t xml:space="preserve"> </w:t>
      </w:r>
      <w:r w:rsidR="003661ED" w:rsidRPr="003661ED">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003661ED" w:rsidRPr="003661ED">
        <w:rPr>
          <w:rFonts w:ascii="Times New Roman" w:hAnsi="Times New Roman"/>
          <w:color w:val="auto"/>
          <w:sz w:val="24"/>
          <w:szCs w:val="24"/>
        </w:rPr>
        <w:t> </w:t>
      </w:r>
      <w:r w:rsidR="003661ED" w:rsidRPr="003661ED">
        <w:rPr>
          <w:rFonts w:ascii="Times New Roman" w:hAnsi="Times New Roman"/>
          <w:color w:val="auto"/>
          <w:sz w:val="24"/>
          <w:szCs w:val="24"/>
        </w:rPr>
        <w:t>др.).</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pacing w:val="2"/>
          <w:sz w:val="24"/>
          <w:szCs w:val="24"/>
        </w:rPr>
        <w:t xml:space="preserve">Формирование одних и тех же действий на материале </w:t>
      </w:r>
      <w:r w:rsidRPr="003661ED">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3661ED">
        <w:rPr>
          <w:rFonts w:ascii="Times New Roman" w:hAnsi="Times New Roman"/>
          <w:color w:val="auto"/>
          <w:spacing w:val="2"/>
          <w:sz w:val="24"/>
          <w:szCs w:val="24"/>
        </w:rPr>
        <w:t xml:space="preserve">задач, а затем и </w:t>
      </w:r>
      <w:r w:rsidRPr="003661ED">
        <w:rPr>
          <w:rFonts w:ascii="Times New Roman" w:hAnsi="Times New Roman"/>
          <w:iCs/>
          <w:color w:val="auto"/>
          <w:spacing w:val="2"/>
          <w:sz w:val="24"/>
          <w:szCs w:val="24"/>
        </w:rPr>
        <w:t>осознанному и произвольному их выполнению</w:t>
      </w:r>
      <w:r w:rsidRPr="003661ED">
        <w:rPr>
          <w:rFonts w:ascii="Times New Roman" w:hAnsi="Times New Roman"/>
          <w:color w:val="auto"/>
          <w:spacing w:val="2"/>
          <w:sz w:val="24"/>
          <w:szCs w:val="24"/>
        </w:rPr>
        <w:t>, переносу на новые классы объектов. Это проявля</w:t>
      </w:r>
      <w:r w:rsidRPr="003661ED">
        <w:rPr>
          <w:rFonts w:ascii="Times New Roman" w:hAnsi="Times New Roman"/>
          <w:color w:val="auto"/>
          <w:sz w:val="24"/>
          <w:szCs w:val="24"/>
        </w:rPr>
        <w:t xml:space="preserve">ется в способности обучающихся решать разнообразные по </w:t>
      </w:r>
      <w:r w:rsidRPr="003661ED">
        <w:rPr>
          <w:rFonts w:ascii="Times New Roman" w:hAnsi="Times New Roman"/>
          <w:color w:val="auto"/>
          <w:spacing w:val="2"/>
          <w:sz w:val="24"/>
          <w:szCs w:val="24"/>
        </w:rPr>
        <w:t xml:space="preserve">содержанию и сложности классы учебно­познавательных и </w:t>
      </w:r>
      <w:r w:rsidRPr="003661ED">
        <w:rPr>
          <w:rFonts w:ascii="Times New Roman" w:hAnsi="Times New Roman"/>
          <w:color w:val="auto"/>
          <w:sz w:val="24"/>
          <w:szCs w:val="24"/>
        </w:rPr>
        <w:t>учебно­практических задач.</w:t>
      </w:r>
    </w:p>
    <w:p w:rsidR="003661ED" w:rsidRPr="003661ED" w:rsidRDefault="003661ED" w:rsidP="003661ED">
      <w:pPr>
        <w:pStyle w:val="affc"/>
        <w:spacing w:line="240" w:lineRule="auto"/>
        <w:ind w:firstLine="454"/>
        <w:rPr>
          <w:rFonts w:ascii="Times New Roman" w:hAnsi="Times New Roman"/>
          <w:color w:val="auto"/>
          <w:spacing w:val="-2"/>
          <w:sz w:val="24"/>
          <w:szCs w:val="24"/>
        </w:rPr>
      </w:pPr>
      <w:r w:rsidRPr="003661ED">
        <w:rPr>
          <w:rFonts w:ascii="Times New Roman" w:hAnsi="Times New Roman"/>
          <w:color w:val="auto"/>
          <w:spacing w:val="-2"/>
          <w:sz w:val="24"/>
          <w:szCs w:val="24"/>
        </w:rPr>
        <w:lastRenderedPageBreak/>
        <w:t xml:space="preserve">Поэтому </w:t>
      </w:r>
      <w:r w:rsidRPr="003661ED">
        <w:rPr>
          <w:rFonts w:ascii="Times New Roman" w:hAnsi="Times New Roman"/>
          <w:b/>
          <w:bCs/>
          <w:color w:val="auto"/>
          <w:spacing w:val="-2"/>
          <w:sz w:val="24"/>
          <w:szCs w:val="24"/>
        </w:rPr>
        <w:t>объектом оценки предметных результатов</w:t>
      </w:r>
      <w:r w:rsidRPr="003661ED">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3661ED" w:rsidRPr="003661ED" w:rsidRDefault="003661ED" w:rsidP="003661ED">
      <w:pPr>
        <w:pStyle w:val="affc"/>
        <w:spacing w:line="240" w:lineRule="auto"/>
        <w:ind w:firstLine="454"/>
        <w:rPr>
          <w:rFonts w:ascii="Times New Roman" w:hAnsi="Times New Roman"/>
          <w:color w:val="auto"/>
          <w:sz w:val="24"/>
          <w:szCs w:val="24"/>
        </w:rPr>
      </w:pPr>
      <w:r w:rsidRPr="003661ED">
        <w:rPr>
          <w:rFonts w:ascii="Times New Roman" w:hAnsi="Times New Roman"/>
          <w:color w:val="auto"/>
          <w:sz w:val="24"/>
          <w:szCs w:val="24"/>
        </w:rPr>
        <w:t xml:space="preserve">Оценка достижения этих предметных результатов ведётся </w:t>
      </w:r>
      <w:r w:rsidRPr="003661ED">
        <w:rPr>
          <w:rFonts w:ascii="Times New Roman" w:hAnsi="Times New Roman"/>
          <w:color w:val="auto"/>
          <w:spacing w:val="2"/>
          <w:sz w:val="24"/>
          <w:szCs w:val="24"/>
        </w:rPr>
        <w:t xml:space="preserve">как в ходе текущего и промежуточного оценивания, так и </w:t>
      </w:r>
      <w:r w:rsidRPr="003661ED">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61ED" w:rsidRPr="00BD7394" w:rsidRDefault="003661ED" w:rsidP="003661ED">
      <w:pPr>
        <w:pStyle w:val="affc"/>
        <w:spacing w:line="360" w:lineRule="auto"/>
        <w:ind w:firstLine="454"/>
        <w:rPr>
          <w:rFonts w:ascii="Times New Roman" w:hAnsi="Times New Roman"/>
          <w:color w:val="auto"/>
          <w:sz w:val="28"/>
          <w:szCs w:val="28"/>
        </w:rPr>
      </w:pPr>
    </w:p>
    <w:p w:rsidR="00DD2437" w:rsidRPr="00054CA1" w:rsidRDefault="003661ED" w:rsidP="00F4688D">
      <w:pPr>
        <w:pStyle w:val="Zag2"/>
        <w:tabs>
          <w:tab w:val="left" w:leader="dot" w:pos="624"/>
        </w:tabs>
        <w:spacing w:after="0" w:line="240" w:lineRule="auto"/>
        <w:jc w:val="left"/>
        <w:rPr>
          <w:rStyle w:val="Zag11"/>
          <w:rFonts w:eastAsia="@Arial Unicode MS"/>
          <w:lang w:val="ru-RU"/>
        </w:rPr>
      </w:pPr>
      <w:r>
        <w:rPr>
          <w:rStyle w:val="Zag11"/>
          <w:rFonts w:eastAsia="@Arial Unicode MS"/>
          <w:b w:val="0"/>
          <w:bCs w:val="0"/>
          <w:lang w:val="ru-RU"/>
        </w:rPr>
        <w:t xml:space="preserve">       </w:t>
      </w:r>
      <w:r w:rsidR="00F4688D">
        <w:rPr>
          <w:rStyle w:val="Zag11"/>
          <w:rFonts w:eastAsia="@Arial Unicode MS"/>
          <w:b w:val="0"/>
          <w:bCs w:val="0"/>
          <w:lang w:val="ru-RU"/>
        </w:rPr>
        <w:t xml:space="preserve">  </w:t>
      </w:r>
      <w:r w:rsidR="00B8297C">
        <w:rPr>
          <w:rStyle w:val="Zag11"/>
          <w:rFonts w:eastAsia="@Arial Unicode MS"/>
          <w:lang w:val="ru-RU"/>
        </w:rPr>
        <w:t>1.3.3</w:t>
      </w:r>
      <w:r w:rsidR="00DD2437" w:rsidRPr="00054CA1">
        <w:rPr>
          <w:rStyle w:val="Zag11"/>
          <w:rFonts w:eastAsia="@Arial Unicode MS"/>
          <w:lang w:val="ru-RU"/>
        </w:rPr>
        <w:t xml:space="preserve"> Портфель достижений как инструмент оценки динамики индивидуальных обр</w:t>
      </w:r>
      <w:r w:rsidR="00DD2437" w:rsidRPr="00054CA1">
        <w:rPr>
          <w:rStyle w:val="Zag11"/>
          <w:rFonts w:eastAsia="@Arial Unicode MS"/>
          <w:lang w:val="ru-RU"/>
        </w:rPr>
        <w:t>а</w:t>
      </w:r>
      <w:r w:rsidR="00DD2437" w:rsidRPr="00054CA1">
        <w:rPr>
          <w:rStyle w:val="Zag11"/>
          <w:rFonts w:eastAsia="@Arial Unicode MS"/>
          <w:lang w:val="ru-RU"/>
        </w:rPr>
        <w:t>зовательных достижений</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pacing w:val="-2"/>
          <w:sz w:val="24"/>
          <w:szCs w:val="24"/>
        </w:rPr>
        <w:t>Показатель динамики образовательных достижений — один</w:t>
      </w:r>
      <w:r w:rsidRPr="00FF6F21">
        <w:rPr>
          <w:rFonts w:ascii="Times New Roman" w:hAnsi="Times New Roman"/>
          <w:color w:val="auto"/>
          <w:sz w:val="24"/>
          <w:szCs w:val="24"/>
        </w:rPr>
        <w:t>из основных показателей в оценке образовательных достиже</w:t>
      </w:r>
      <w:r w:rsidRPr="00FF6F21">
        <w:rPr>
          <w:rFonts w:ascii="Times New Roman" w:hAnsi="Times New Roman"/>
          <w:color w:val="auto"/>
          <w:spacing w:val="2"/>
          <w:sz w:val="24"/>
          <w:szCs w:val="24"/>
        </w:rPr>
        <w:t>ний. На основе выявления характера динамики образова</w:t>
      </w:r>
      <w:r w:rsidRPr="00FF6F21">
        <w:rPr>
          <w:rFonts w:ascii="Times New Roman" w:hAnsi="Times New Roman"/>
          <w:color w:val="auto"/>
          <w:sz w:val="24"/>
          <w:szCs w:val="24"/>
        </w:rPr>
        <w:t xml:space="preserve">тельных достижений обучающихся можно оценивать эффективность учебнойдеятельности, работы учителя или </w:t>
      </w:r>
      <w:r w:rsidRPr="00FF6F21">
        <w:rPr>
          <w:rFonts w:ascii="Times New Roman" w:hAnsi="Times New Roman"/>
          <w:color w:val="auto"/>
          <w:spacing w:val="-2"/>
          <w:sz w:val="24"/>
          <w:szCs w:val="24"/>
        </w:rPr>
        <w:t xml:space="preserve"> образовательной </w:t>
      </w:r>
      <w:r w:rsidRPr="00FF6F21">
        <w:rPr>
          <w:rFonts w:ascii="Times New Roman" w:hAnsi="Times New Roman"/>
          <w:color w:val="auto"/>
          <w:sz w:val="24"/>
          <w:szCs w:val="24"/>
        </w:rPr>
        <w:t>организации</w:t>
      </w:r>
      <w:r w:rsidRPr="00FF6F21">
        <w:rPr>
          <w:rFonts w:ascii="Times New Roman" w:hAnsi="Times New Roman"/>
          <w:color w:val="auto"/>
          <w:spacing w:val="-2"/>
          <w:sz w:val="24"/>
          <w:szCs w:val="24"/>
        </w:rPr>
        <w:t>, системыобразования в целом. При этом</w:t>
      </w:r>
      <w:r w:rsidRPr="00FF6F21">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FF6F21">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FF6F21">
        <w:rPr>
          <w:rFonts w:ascii="Times New Roman" w:hAnsi="Times New Roman"/>
          <w:color w:val="auto"/>
          <w:sz w:val="24"/>
          <w:szCs w:val="24"/>
        </w:rPr>
        <w:t>бёнка.</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FF6F21">
        <w:rPr>
          <w:rFonts w:ascii="Times New Roman" w:hAnsi="Times New Roman"/>
          <w:b/>
          <w:bCs/>
          <w:color w:val="auto"/>
          <w:spacing w:val="2"/>
          <w:sz w:val="24"/>
          <w:szCs w:val="24"/>
        </w:rPr>
        <w:t>порт</w:t>
      </w:r>
      <w:r w:rsidRPr="00FF6F21">
        <w:rPr>
          <w:rFonts w:ascii="Times New Roman" w:hAnsi="Times New Roman"/>
          <w:b/>
          <w:bCs/>
          <w:color w:val="auto"/>
          <w:sz w:val="24"/>
          <w:szCs w:val="24"/>
        </w:rPr>
        <w:t>фель достижений</w:t>
      </w:r>
      <w:r w:rsidRPr="00FF6F21">
        <w:rPr>
          <w:rFonts w:ascii="Times New Roman" w:hAnsi="Times New Roman"/>
          <w:color w:val="auto"/>
          <w:sz w:val="24"/>
          <w:szCs w:val="24"/>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FF6F21">
        <w:rPr>
          <w:rFonts w:ascii="Times New Roman" w:hAnsi="Times New Roman"/>
          <w:color w:val="auto"/>
          <w:sz w:val="24"/>
          <w:szCs w:val="24"/>
        </w:rPr>
        <w:t> </w:t>
      </w:r>
      <w:r w:rsidRPr="00FF6F21">
        <w:rPr>
          <w:rFonts w:ascii="Times New Roman" w:hAnsi="Times New Roman"/>
          <w:color w:val="auto"/>
          <w:sz w:val="24"/>
          <w:szCs w:val="24"/>
        </w:rPr>
        <w:t>т.</w:t>
      </w:r>
      <w:r w:rsidRPr="00FF6F21">
        <w:rPr>
          <w:rFonts w:ascii="Times New Roman" w:hAnsi="Times New Roman"/>
          <w:color w:val="auto"/>
          <w:sz w:val="24"/>
          <w:szCs w:val="24"/>
        </w:rPr>
        <w:t> </w:t>
      </w:r>
      <w:r w:rsidRPr="00FF6F21">
        <w:rPr>
          <w:rFonts w:ascii="Times New Roman" w:hAnsi="Times New Roman"/>
          <w:color w:val="auto"/>
          <w:sz w:val="24"/>
          <w:szCs w:val="24"/>
        </w:rPr>
        <w:t>д.).</w:t>
      </w:r>
    </w:p>
    <w:p w:rsidR="00FF6F21" w:rsidRPr="00FF6F21" w:rsidRDefault="00FF6F21" w:rsidP="00FF6F21">
      <w:pPr>
        <w:pStyle w:val="affc"/>
        <w:spacing w:line="240" w:lineRule="auto"/>
        <w:ind w:firstLine="0"/>
        <w:rPr>
          <w:rFonts w:ascii="Times New Roman" w:hAnsi="Times New Roman"/>
          <w:color w:val="auto"/>
          <w:sz w:val="24"/>
          <w:szCs w:val="24"/>
        </w:rPr>
      </w:pPr>
      <w:r w:rsidRPr="00FF6F21">
        <w:rPr>
          <w:rFonts w:ascii="Times New Roman" w:hAnsi="Times New Roman"/>
          <w:color w:val="auto"/>
          <w:sz w:val="24"/>
          <w:szCs w:val="24"/>
        </w:rPr>
        <w:t>Портфель достижений — это не только современная эф</w:t>
      </w:r>
      <w:r w:rsidRPr="00FF6F21">
        <w:rPr>
          <w:rFonts w:ascii="Times New Roman" w:hAnsi="Times New Roman"/>
          <w:color w:val="auto"/>
          <w:spacing w:val="-2"/>
          <w:sz w:val="24"/>
          <w:szCs w:val="24"/>
        </w:rPr>
        <w:t xml:space="preserve">фективная форма оценивания, но и действенное средство для </w:t>
      </w:r>
      <w:r w:rsidRPr="00FF6F21">
        <w:rPr>
          <w:rFonts w:ascii="Times New Roman" w:hAnsi="Times New Roman"/>
          <w:color w:val="auto"/>
          <w:sz w:val="24"/>
          <w:szCs w:val="24"/>
        </w:rPr>
        <w:t>решения ряда важных педагогических задач, позволяющее:</w:t>
      </w:r>
    </w:p>
    <w:p w:rsidR="00FF6F21" w:rsidRPr="00FF6F21" w:rsidRDefault="00FF6F21" w:rsidP="00FF6F21">
      <w:pPr>
        <w:pStyle w:val="211"/>
        <w:spacing w:line="240" w:lineRule="auto"/>
        <w:rPr>
          <w:sz w:val="24"/>
        </w:rPr>
      </w:pPr>
      <w:r w:rsidRPr="00FF6F21">
        <w:rPr>
          <w:sz w:val="24"/>
        </w:rPr>
        <w:t>поддерживать высокую учебную мотивацию обучающихся;</w:t>
      </w:r>
    </w:p>
    <w:p w:rsidR="00FF6F21" w:rsidRPr="00FF6F21" w:rsidRDefault="00FF6F21" w:rsidP="00FF6F21">
      <w:pPr>
        <w:pStyle w:val="211"/>
        <w:spacing w:line="240" w:lineRule="auto"/>
        <w:rPr>
          <w:sz w:val="24"/>
        </w:rPr>
      </w:pPr>
      <w:r w:rsidRPr="00FF6F21">
        <w:rPr>
          <w:sz w:val="24"/>
        </w:rPr>
        <w:t>поощрять их активность и самостоятельность, расширять возможности обучения и самообучения;</w:t>
      </w:r>
    </w:p>
    <w:p w:rsidR="00FF6F21" w:rsidRPr="00FF6F21" w:rsidRDefault="00FF6F21" w:rsidP="00FF6F21">
      <w:pPr>
        <w:pStyle w:val="211"/>
        <w:spacing w:line="240" w:lineRule="auto"/>
        <w:rPr>
          <w:sz w:val="24"/>
        </w:rPr>
      </w:pPr>
      <w:r w:rsidRPr="00FF6F21">
        <w:rPr>
          <w:sz w:val="24"/>
        </w:rPr>
        <w:t>развивать навыки рефлексивной и оценочной (в том числе самооценочной) деятельности обучающихся;</w:t>
      </w:r>
    </w:p>
    <w:p w:rsidR="00FF6F21" w:rsidRPr="00FF6F21" w:rsidRDefault="00FF6F21" w:rsidP="00FF6F21">
      <w:pPr>
        <w:pStyle w:val="211"/>
        <w:spacing w:line="240" w:lineRule="auto"/>
        <w:rPr>
          <w:b/>
          <w:bCs/>
          <w:iCs/>
          <w:sz w:val="24"/>
        </w:rPr>
      </w:pPr>
      <w:r w:rsidRPr="00FF6F21">
        <w:rPr>
          <w:sz w:val="24"/>
        </w:rPr>
        <w:t>формировать умение учиться — ставить цели, планировать и организовывать собственную учебную деятельность.</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b/>
          <w:bCs/>
          <w:iCs/>
          <w:color w:val="auto"/>
          <w:spacing w:val="2"/>
          <w:sz w:val="24"/>
          <w:szCs w:val="24"/>
        </w:rPr>
        <w:t>Портфель достижений</w:t>
      </w:r>
      <w:r w:rsidRPr="00FF6F21">
        <w:rPr>
          <w:rFonts w:ascii="Times New Roman" w:hAnsi="Times New Roman"/>
          <w:color w:val="auto"/>
          <w:spacing w:val="2"/>
          <w:sz w:val="24"/>
          <w:szCs w:val="24"/>
        </w:rPr>
        <w:t xml:space="preserve"> представляет собой специаль</w:t>
      </w:r>
      <w:r w:rsidRPr="00FF6F21">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z w:val="24"/>
          <w:szCs w:val="24"/>
        </w:rPr>
        <w:t>В состав портфеля достижений могут включаться резуль</w:t>
      </w:r>
      <w:r w:rsidRPr="00FF6F21">
        <w:rPr>
          <w:rFonts w:ascii="Times New Roman" w:hAnsi="Times New Roman"/>
          <w:color w:val="auto"/>
          <w:spacing w:val="2"/>
          <w:sz w:val="24"/>
          <w:szCs w:val="24"/>
        </w:rPr>
        <w:t xml:space="preserve">таты, достигнутые обучающимся не только в ходе учебной </w:t>
      </w:r>
      <w:r w:rsidRPr="00FF6F21">
        <w:rPr>
          <w:rFonts w:ascii="Times New Roman" w:hAnsi="Times New Roman"/>
          <w:color w:val="auto"/>
          <w:sz w:val="24"/>
          <w:szCs w:val="24"/>
        </w:rPr>
        <w:t xml:space="preserve">деятельности, но и в иных формах активности: творческой, </w:t>
      </w:r>
      <w:r w:rsidRPr="00FF6F21">
        <w:rPr>
          <w:rFonts w:ascii="Times New Roman" w:hAnsi="Times New Roman"/>
          <w:color w:val="auto"/>
          <w:spacing w:val="2"/>
          <w:sz w:val="24"/>
          <w:szCs w:val="24"/>
        </w:rPr>
        <w:t>социальной, коммуникативной, физкультурно­оздоровитель</w:t>
      </w:r>
      <w:r w:rsidRPr="00FF6F21">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FF6F21" w:rsidRPr="00FF6F21" w:rsidRDefault="00FF6F21" w:rsidP="00FF6F21">
      <w:pPr>
        <w:pStyle w:val="affc"/>
        <w:spacing w:line="240" w:lineRule="auto"/>
        <w:ind w:firstLine="454"/>
        <w:rPr>
          <w:rFonts w:ascii="Times New Roman" w:hAnsi="Times New Roman"/>
          <w:b/>
          <w:bCs/>
          <w:iCs/>
          <w:color w:val="auto"/>
          <w:sz w:val="24"/>
          <w:szCs w:val="24"/>
        </w:rPr>
      </w:pPr>
      <w:r w:rsidRPr="00FF6F21">
        <w:rPr>
          <w:rFonts w:ascii="Times New Roman" w:hAnsi="Times New Roman"/>
          <w:color w:val="auto"/>
          <w:sz w:val="24"/>
          <w:szCs w:val="24"/>
        </w:rPr>
        <w:t>В портфель достижений учеников начальной школы, ко</w:t>
      </w:r>
      <w:r w:rsidRPr="00FF6F21">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FF6F21">
        <w:rPr>
          <w:rFonts w:ascii="Times New Roman" w:hAnsi="Times New Roman"/>
          <w:color w:val="auto"/>
          <w:sz w:val="24"/>
          <w:szCs w:val="24"/>
        </w:rPr>
        <w:t xml:space="preserve"> включать следующие материалы.</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b/>
          <w:bCs/>
          <w:iCs/>
          <w:color w:val="auto"/>
          <w:spacing w:val="2"/>
          <w:sz w:val="24"/>
          <w:szCs w:val="24"/>
        </w:rPr>
        <w:t>1.</w:t>
      </w:r>
      <w:r w:rsidRPr="00FF6F21">
        <w:rPr>
          <w:rFonts w:ascii="Times New Roman" w:hAnsi="Times New Roman"/>
          <w:b/>
          <w:bCs/>
          <w:iCs/>
          <w:color w:val="auto"/>
          <w:spacing w:val="2"/>
          <w:sz w:val="24"/>
          <w:szCs w:val="24"/>
        </w:rPr>
        <w:t> </w:t>
      </w:r>
      <w:r w:rsidRPr="00FF6F21">
        <w:rPr>
          <w:rFonts w:ascii="Times New Roman" w:hAnsi="Times New Roman"/>
          <w:b/>
          <w:bCs/>
          <w:iCs/>
          <w:color w:val="auto"/>
          <w:spacing w:val="2"/>
          <w:sz w:val="24"/>
          <w:szCs w:val="24"/>
        </w:rPr>
        <w:t>Выборки детских работ — формальных и твор</w:t>
      </w:r>
      <w:r w:rsidRPr="00FF6F21">
        <w:rPr>
          <w:rFonts w:ascii="Times New Roman" w:hAnsi="Times New Roman"/>
          <w:b/>
          <w:bCs/>
          <w:iCs/>
          <w:color w:val="auto"/>
          <w:sz w:val="24"/>
          <w:szCs w:val="24"/>
        </w:rPr>
        <w:t>ческих</w:t>
      </w:r>
      <w:r w:rsidRPr="00FF6F21">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pacing w:val="-2"/>
          <w:sz w:val="24"/>
          <w:szCs w:val="24"/>
        </w:rPr>
        <w:t>Обязательной составляющей портфеля достижений являют</w:t>
      </w:r>
      <w:r w:rsidRPr="00FF6F21">
        <w:rPr>
          <w:rFonts w:ascii="Times New Roman" w:hAnsi="Times New Roman"/>
          <w:color w:val="auto"/>
          <w:sz w:val="24"/>
          <w:szCs w:val="24"/>
        </w:rPr>
        <w:t xml:space="preserve">ся материалы </w:t>
      </w:r>
      <w:r w:rsidRPr="00FF6F21">
        <w:rPr>
          <w:rFonts w:ascii="Times New Roman" w:hAnsi="Times New Roman"/>
          <w:iCs/>
          <w:color w:val="auto"/>
          <w:sz w:val="24"/>
          <w:szCs w:val="24"/>
        </w:rPr>
        <w:t>стартовой диагностики, итоговых стандартизированных</w:t>
      </w:r>
      <w:r w:rsidR="00D6096B">
        <w:rPr>
          <w:rFonts w:ascii="Times New Roman" w:hAnsi="Times New Roman"/>
          <w:iCs/>
          <w:color w:val="auto"/>
          <w:sz w:val="24"/>
          <w:szCs w:val="24"/>
          <w:lang w:val="ru-RU"/>
        </w:rPr>
        <w:t xml:space="preserve"> </w:t>
      </w:r>
      <w:r w:rsidRPr="00FF6F21">
        <w:rPr>
          <w:rFonts w:ascii="Times New Roman" w:hAnsi="Times New Roman"/>
          <w:iCs/>
          <w:color w:val="auto"/>
          <w:sz w:val="24"/>
          <w:szCs w:val="24"/>
        </w:rPr>
        <w:t>работ</w:t>
      </w:r>
      <w:r w:rsidRPr="00FF6F21">
        <w:rPr>
          <w:rFonts w:ascii="Times New Roman" w:hAnsi="Times New Roman"/>
          <w:color w:val="auto"/>
          <w:sz w:val="24"/>
          <w:szCs w:val="24"/>
        </w:rPr>
        <w:t xml:space="preserve"> по отдельным предметам.</w:t>
      </w:r>
    </w:p>
    <w:p w:rsidR="00FF6F21" w:rsidRPr="00FF6F21" w:rsidRDefault="00FF6F21" w:rsidP="00FF6F21">
      <w:pPr>
        <w:pStyle w:val="affc"/>
        <w:spacing w:line="240" w:lineRule="auto"/>
        <w:ind w:firstLine="454"/>
        <w:rPr>
          <w:rFonts w:ascii="Times New Roman" w:hAnsi="Times New Roman"/>
          <w:b/>
          <w:bCs/>
          <w:iCs/>
          <w:color w:val="auto"/>
          <w:sz w:val="24"/>
          <w:szCs w:val="24"/>
        </w:rPr>
      </w:pPr>
      <w:r w:rsidRPr="00FF6F21">
        <w:rPr>
          <w:rFonts w:ascii="Times New Roman" w:hAnsi="Times New Roman"/>
          <w:b/>
          <w:bCs/>
          <w:iCs/>
          <w:color w:val="auto"/>
          <w:spacing w:val="-2"/>
          <w:sz w:val="24"/>
          <w:szCs w:val="24"/>
        </w:rPr>
        <w:t>2.</w:t>
      </w:r>
      <w:r w:rsidRPr="00FF6F21">
        <w:rPr>
          <w:rFonts w:ascii="Times New Roman" w:hAnsi="Times New Roman"/>
          <w:b/>
          <w:bCs/>
          <w:iCs/>
          <w:color w:val="auto"/>
          <w:spacing w:val="-2"/>
          <w:sz w:val="24"/>
          <w:szCs w:val="24"/>
        </w:rPr>
        <w:t> </w:t>
      </w:r>
      <w:r w:rsidRPr="00FF6F21">
        <w:rPr>
          <w:rFonts w:ascii="Times New Roman" w:hAnsi="Times New Roman"/>
          <w:b/>
          <w:bCs/>
          <w:iCs/>
          <w:color w:val="auto"/>
          <w:spacing w:val="-2"/>
          <w:sz w:val="24"/>
          <w:szCs w:val="24"/>
        </w:rPr>
        <w:t xml:space="preserve">Систематизированные материалы наблюдений </w:t>
      </w:r>
      <w:r w:rsidRPr="00FF6F21">
        <w:rPr>
          <w:rFonts w:ascii="Times New Roman" w:hAnsi="Times New Roman"/>
          <w:iCs/>
          <w:color w:val="auto"/>
          <w:spacing w:val="-2"/>
          <w:sz w:val="24"/>
          <w:szCs w:val="24"/>
        </w:rPr>
        <w:t>(оце</w:t>
      </w:r>
      <w:r w:rsidRPr="00FF6F21">
        <w:rPr>
          <w:rFonts w:ascii="Times New Roman" w:hAnsi="Times New Roman"/>
          <w:iCs/>
          <w:color w:val="auto"/>
          <w:sz w:val="24"/>
          <w:szCs w:val="24"/>
        </w:rPr>
        <w:t>ночные листы, материалы и листы наблюдений и</w:t>
      </w:r>
      <w:r w:rsidRPr="00FF6F21">
        <w:rPr>
          <w:rFonts w:ascii="Times New Roman" w:hAnsi="Times New Roman"/>
          <w:iCs/>
          <w:color w:val="auto"/>
          <w:sz w:val="24"/>
          <w:szCs w:val="24"/>
        </w:rPr>
        <w:t> </w:t>
      </w:r>
      <w:r w:rsidRPr="00FF6F21">
        <w:rPr>
          <w:rFonts w:ascii="Times New Roman" w:hAnsi="Times New Roman"/>
          <w:iCs/>
          <w:color w:val="auto"/>
          <w:sz w:val="24"/>
          <w:szCs w:val="24"/>
        </w:rPr>
        <w:t>т.</w:t>
      </w:r>
      <w:r w:rsidRPr="00FF6F21">
        <w:rPr>
          <w:rFonts w:ascii="Times New Roman" w:hAnsi="Times New Roman"/>
          <w:iCs/>
          <w:color w:val="auto"/>
          <w:sz w:val="24"/>
          <w:szCs w:val="24"/>
        </w:rPr>
        <w:t> </w:t>
      </w:r>
      <w:r w:rsidRPr="00FF6F21">
        <w:rPr>
          <w:rFonts w:ascii="Times New Roman" w:hAnsi="Times New Roman"/>
          <w:iCs/>
          <w:color w:val="auto"/>
          <w:sz w:val="24"/>
          <w:szCs w:val="24"/>
        </w:rPr>
        <w:t>п.)</w:t>
      </w:r>
      <w:r w:rsidRPr="00FF6F21">
        <w:rPr>
          <w:rFonts w:ascii="Times New Roman" w:hAnsi="Times New Roman"/>
          <w:color w:val="auto"/>
          <w:sz w:val="24"/>
          <w:szCs w:val="24"/>
        </w:rPr>
        <w:t>за процессом овладения универсальными учебными действи</w:t>
      </w:r>
      <w:r w:rsidRPr="00FF6F21">
        <w:rPr>
          <w:rFonts w:ascii="Times New Roman" w:hAnsi="Times New Roman"/>
          <w:color w:val="auto"/>
          <w:spacing w:val="-2"/>
          <w:sz w:val="24"/>
          <w:szCs w:val="24"/>
        </w:rPr>
        <w:t xml:space="preserve">ями, которые ведут учителя начальных классов (выступающие </w:t>
      </w:r>
      <w:r w:rsidRPr="00FF6F21">
        <w:rPr>
          <w:rFonts w:ascii="Times New Roman" w:hAnsi="Times New Roman"/>
          <w:color w:val="auto"/>
          <w:sz w:val="24"/>
          <w:szCs w:val="24"/>
        </w:rPr>
        <w:t xml:space="preserve">и в роли учителя­предметника, и в роли классного </w:t>
      </w:r>
      <w:r w:rsidRPr="00FF6F21">
        <w:rPr>
          <w:rFonts w:ascii="Times New Roman" w:hAnsi="Times New Roman"/>
          <w:color w:val="auto"/>
          <w:sz w:val="24"/>
          <w:szCs w:val="24"/>
        </w:rPr>
        <w:lastRenderedPageBreak/>
        <w:t>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FF6F21" w:rsidRPr="00FF6F21" w:rsidRDefault="00FF6F21" w:rsidP="00FF6F21">
      <w:pPr>
        <w:pStyle w:val="affc"/>
        <w:spacing w:line="240" w:lineRule="auto"/>
        <w:ind w:firstLine="454"/>
        <w:rPr>
          <w:rFonts w:ascii="Times New Roman" w:hAnsi="Times New Roman"/>
          <w:b/>
          <w:bCs/>
          <w:color w:val="auto"/>
          <w:sz w:val="24"/>
          <w:szCs w:val="24"/>
        </w:rPr>
      </w:pPr>
      <w:r w:rsidRPr="00FF6F21">
        <w:rPr>
          <w:rFonts w:ascii="Times New Roman" w:hAnsi="Times New Roman"/>
          <w:b/>
          <w:bCs/>
          <w:iCs/>
          <w:color w:val="auto"/>
          <w:sz w:val="24"/>
          <w:szCs w:val="24"/>
        </w:rPr>
        <w:t>3.</w:t>
      </w:r>
      <w:r w:rsidRPr="00FF6F21">
        <w:rPr>
          <w:rFonts w:ascii="Times New Roman" w:hAnsi="Times New Roman"/>
          <w:b/>
          <w:bCs/>
          <w:iCs/>
          <w:color w:val="auto"/>
          <w:sz w:val="24"/>
          <w:szCs w:val="24"/>
        </w:rPr>
        <w:t> </w:t>
      </w:r>
      <w:r w:rsidRPr="00FF6F21">
        <w:rPr>
          <w:rFonts w:ascii="Times New Roman" w:hAnsi="Times New Roman"/>
          <w:b/>
          <w:bCs/>
          <w:iCs/>
          <w:color w:val="auto"/>
          <w:sz w:val="24"/>
          <w:szCs w:val="24"/>
        </w:rPr>
        <w:t>Материалы, характеризующие достижения обучающихся в рамках внеурочнойидосуговой деятельности</w:t>
      </w:r>
      <w:r w:rsidRPr="00FF6F21">
        <w:rPr>
          <w:rFonts w:ascii="Times New Roman" w:hAnsi="Times New Roman"/>
          <w:color w:val="auto"/>
          <w:sz w:val="24"/>
          <w:szCs w:val="24"/>
        </w:rPr>
        <w:t>, например результаты участия в олимпиадах, конкурсах, смот</w:t>
      </w:r>
      <w:r w:rsidRPr="00FF6F21">
        <w:rPr>
          <w:rFonts w:ascii="Times New Roman" w:hAnsi="Times New Roman"/>
          <w:color w:val="auto"/>
          <w:spacing w:val="2"/>
          <w:sz w:val="24"/>
          <w:szCs w:val="24"/>
        </w:rPr>
        <w:t>рах, выставках, концертах, спортивных мероприятиях, поделки и</w:t>
      </w:r>
      <w:r w:rsidRPr="00FF6F21">
        <w:rPr>
          <w:rFonts w:ascii="Times New Roman" w:hAnsi="Times New Roman"/>
          <w:color w:val="auto"/>
          <w:spacing w:val="2"/>
          <w:sz w:val="24"/>
          <w:szCs w:val="24"/>
        </w:rPr>
        <w:t> </w:t>
      </w:r>
      <w:r w:rsidRPr="00FF6F21">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FF6F21">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7C11CE" w:rsidRPr="00FF6F21" w:rsidRDefault="007C11CE" w:rsidP="00F4688D">
      <w:pPr>
        <w:pStyle w:val="Osnova"/>
        <w:tabs>
          <w:tab w:val="left" w:leader="dot" w:pos="624"/>
        </w:tabs>
        <w:spacing w:line="240" w:lineRule="auto"/>
        <w:rPr>
          <w:rStyle w:val="Zag11"/>
          <w:rFonts w:ascii="Times New Roman" w:eastAsia="@Arial Unicode MS" w:hAnsi="Times New Roman" w:cs="Times New Roman"/>
          <w:sz w:val="24"/>
          <w:szCs w:val="24"/>
          <w:lang w:val="x-none"/>
        </w:rPr>
      </w:pPr>
    </w:p>
    <w:p w:rsidR="00DD2437" w:rsidRPr="00F4688D" w:rsidRDefault="00DD2437" w:rsidP="00F4688D">
      <w:pPr>
        <w:pStyle w:val="Osnova"/>
        <w:tabs>
          <w:tab w:val="left" w:leader="dot" w:pos="624"/>
        </w:tabs>
        <w:spacing w:line="240" w:lineRule="auto"/>
        <w:rPr>
          <w:rFonts w:ascii="Times New Roman" w:eastAsia="@Arial Unicode MS" w:hAnsi="Times New Roman" w:cs="Times New Roman"/>
          <w:sz w:val="24"/>
          <w:szCs w:val="24"/>
          <w:lang w:val="ru-RU"/>
        </w:rPr>
      </w:pPr>
      <w:r>
        <w:rPr>
          <w:b/>
          <w:bCs/>
          <w:sz w:val="27"/>
          <w:szCs w:val="27"/>
          <w:lang w:val="ru-RU"/>
        </w:rPr>
        <w:t xml:space="preserve">Оформление </w:t>
      </w:r>
      <w:r>
        <w:rPr>
          <w:b/>
          <w:bCs/>
          <w:sz w:val="27"/>
          <w:szCs w:val="27"/>
        </w:rPr>
        <w:t>портфолио</w:t>
      </w:r>
    </w:p>
    <w:p w:rsidR="00DD2437" w:rsidRDefault="00DD2437" w:rsidP="00077A22">
      <w:pPr>
        <w:pStyle w:val="afd"/>
        <w:numPr>
          <w:ilvl w:val="0"/>
          <w:numId w:val="12"/>
        </w:numPr>
        <w:jc w:val="both"/>
        <w:rPr>
          <w:rFonts w:ascii="Times New Roman" w:hAnsi="Times New Roman"/>
          <w:b/>
          <w:sz w:val="24"/>
          <w:szCs w:val="24"/>
          <w:u w:val="single"/>
        </w:rPr>
      </w:pPr>
      <w:r>
        <w:rPr>
          <w:rFonts w:ascii="Times New Roman" w:hAnsi="Times New Roman"/>
          <w:b/>
          <w:sz w:val="24"/>
          <w:szCs w:val="24"/>
          <w:u w:val="single"/>
        </w:rPr>
        <w:t>Раздел «Портрет»</w:t>
      </w:r>
    </w:p>
    <w:p w:rsidR="00DD2437" w:rsidRDefault="00DD2437" w:rsidP="00DD2437">
      <w:pPr>
        <w:pStyle w:val="afd"/>
        <w:ind w:left="142"/>
        <w:jc w:val="both"/>
        <w:rPr>
          <w:rFonts w:ascii="Times New Roman" w:hAnsi="Times New Roman"/>
          <w:sz w:val="24"/>
          <w:szCs w:val="24"/>
        </w:rPr>
      </w:pPr>
      <w:r>
        <w:rPr>
          <w:rFonts w:ascii="Times New Roman" w:hAnsi="Times New Roman"/>
          <w:sz w:val="24"/>
          <w:szCs w:val="24"/>
        </w:rPr>
        <w:t>Мой портрет (знакомьтесь:  это - я)</w:t>
      </w:r>
    </w:p>
    <w:p w:rsidR="00DD2437" w:rsidRDefault="00DD2437" w:rsidP="00DD2437">
      <w:pPr>
        <w:pStyle w:val="afd"/>
        <w:ind w:left="142"/>
        <w:jc w:val="both"/>
        <w:rPr>
          <w:rFonts w:ascii="Times New Roman" w:hAnsi="Times New Roman"/>
          <w:sz w:val="24"/>
          <w:szCs w:val="24"/>
        </w:rPr>
      </w:pPr>
      <w:r>
        <w:rPr>
          <w:rFonts w:ascii="Times New Roman" w:hAnsi="Times New Roman"/>
          <w:sz w:val="24"/>
          <w:szCs w:val="24"/>
        </w:rPr>
        <w:t>Место для фото (или автопортрета)</w:t>
      </w:r>
    </w:p>
    <w:p w:rsidR="00DD2437" w:rsidRDefault="00DD2437" w:rsidP="00DD2437">
      <w:pPr>
        <w:pStyle w:val="afd"/>
        <w:ind w:left="142"/>
        <w:jc w:val="both"/>
        <w:rPr>
          <w:rFonts w:ascii="Times New Roman" w:hAnsi="Times New Roman"/>
          <w:sz w:val="24"/>
          <w:szCs w:val="24"/>
        </w:rPr>
      </w:pPr>
      <w:r>
        <w:rPr>
          <w:rFonts w:ascii="Times New Roman" w:hAnsi="Times New Roman"/>
          <w:sz w:val="24"/>
          <w:szCs w:val="24"/>
        </w:rPr>
        <w:t>Напиши о себе (как умеешь):</w:t>
      </w:r>
    </w:p>
    <w:p w:rsidR="00DD2437" w:rsidRDefault="00DD2437" w:rsidP="00DD2437">
      <w:pPr>
        <w:pStyle w:val="afd"/>
        <w:ind w:left="142"/>
        <w:jc w:val="both"/>
        <w:rPr>
          <w:rFonts w:ascii="Times New Roman" w:hAnsi="Times New Roman"/>
          <w:sz w:val="24"/>
          <w:szCs w:val="24"/>
        </w:rPr>
      </w:pPr>
      <w:r>
        <w:rPr>
          <w:rFonts w:ascii="Times New Roman" w:hAnsi="Times New Roman"/>
          <w:sz w:val="24"/>
          <w:szCs w:val="24"/>
        </w:rPr>
        <w:t>Меня зовут___________________</w:t>
      </w:r>
    </w:p>
    <w:p w:rsidR="00DD2437" w:rsidRDefault="00DD2437" w:rsidP="00DD2437">
      <w:pPr>
        <w:pStyle w:val="afd"/>
        <w:ind w:left="142"/>
        <w:jc w:val="both"/>
        <w:rPr>
          <w:rFonts w:ascii="Times New Roman" w:hAnsi="Times New Roman"/>
          <w:sz w:val="24"/>
          <w:szCs w:val="24"/>
        </w:rPr>
      </w:pPr>
      <w:r>
        <w:rPr>
          <w:rFonts w:ascii="Times New Roman" w:hAnsi="Times New Roman"/>
          <w:sz w:val="24"/>
          <w:szCs w:val="24"/>
        </w:rPr>
        <w:t>Я родился ____________________ (число/месяц/год)</w:t>
      </w:r>
    </w:p>
    <w:p w:rsidR="00DD2437" w:rsidRDefault="00DD2437" w:rsidP="00DD2437">
      <w:pPr>
        <w:pStyle w:val="afd"/>
        <w:ind w:left="142"/>
        <w:jc w:val="both"/>
        <w:rPr>
          <w:rFonts w:ascii="Times New Roman" w:hAnsi="Times New Roman"/>
          <w:sz w:val="24"/>
          <w:szCs w:val="24"/>
        </w:rPr>
      </w:pPr>
      <w:r>
        <w:rPr>
          <w:rFonts w:ascii="Times New Roman" w:hAnsi="Times New Roman"/>
          <w:sz w:val="24"/>
          <w:szCs w:val="24"/>
        </w:rPr>
        <w:t>Я живу в _____________________</w:t>
      </w:r>
    </w:p>
    <w:p w:rsidR="00DD2437" w:rsidRDefault="00DD2437" w:rsidP="00DD2437">
      <w:pPr>
        <w:pStyle w:val="afd"/>
        <w:ind w:left="142"/>
        <w:jc w:val="both"/>
        <w:rPr>
          <w:rFonts w:ascii="Times New Roman" w:hAnsi="Times New Roman"/>
          <w:sz w:val="24"/>
          <w:szCs w:val="24"/>
        </w:rPr>
      </w:pPr>
      <w:r>
        <w:rPr>
          <w:rFonts w:ascii="Times New Roman" w:hAnsi="Times New Roman"/>
          <w:sz w:val="24"/>
          <w:szCs w:val="24"/>
        </w:rPr>
        <w:t>Мой адрес____________________</w:t>
      </w:r>
    </w:p>
    <w:p w:rsidR="00DD2437" w:rsidRDefault="00DD2437" w:rsidP="00DD2437">
      <w:pPr>
        <w:pStyle w:val="afd"/>
        <w:ind w:left="142"/>
        <w:jc w:val="both"/>
        <w:rPr>
          <w:rFonts w:ascii="Times New Roman" w:hAnsi="Times New Roman"/>
          <w:sz w:val="24"/>
          <w:szCs w:val="24"/>
        </w:rPr>
      </w:pPr>
      <w:r>
        <w:rPr>
          <w:rFonts w:ascii="Times New Roman" w:hAnsi="Times New Roman"/>
          <w:sz w:val="24"/>
          <w:szCs w:val="24"/>
        </w:rPr>
        <w:t>Моя семья ____________________</w:t>
      </w:r>
    </w:p>
    <w:p w:rsidR="00DD2437" w:rsidRDefault="00DD2437" w:rsidP="00DD2437">
      <w:pPr>
        <w:pStyle w:val="afd"/>
        <w:ind w:left="142"/>
        <w:jc w:val="both"/>
        <w:rPr>
          <w:rFonts w:ascii="Times New Roman" w:hAnsi="Times New Roman"/>
          <w:sz w:val="24"/>
          <w:szCs w:val="24"/>
        </w:rPr>
      </w:pPr>
      <w:r>
        <w:rPr>
          <w:rFonts w:ascii="Times New Roman" w:hAnsi="Times New Roman"/>
          <w:sz w:val="24"/>
          <w:szCs w:val="24"/>
        </w:rPr>
        <w:t xml:space="preserve">Нарисуй портрет своей семьи </w:t>
      </w:r>
    </w:p>
    <w:p w:rsidR="00DD2437" w:rsidRDefault="00DD2437" w:rsidP="00DD2437">
      <w:pPr>
        <w:pStyle w:val="afd"/>
        <w:ind w:left="142"/>
        <w:jc w:val="both"/>
        <w:rPr>
          <w:rFonts w:ascii="Times New Roman" w:hAnsi="Times New Roman"/>
          <w:sz w:val="24"/>
          <w:szCs w:val="24"/>
        </w:rPr>
      </w:pPr>
      <w:r>
        <w:rPr>
          <w:rFonts w:ascii="Times New Roman" w:hAnsi="Times New Roman"/>
          <w:sz w:val="24"/>
          <w:szCs w:val="24"/>
        </w:rPr>
        <w:t xml:space="preserve">Чем я люблю заниматься_______________ </w:t>
      </w:r>
    </w:p>
    <w:p w:rsidR="00DD2437" w:rsidRDefault="00DD2437" w:rsidP="00DD2437">
      <w:pPr>
        <w:spacing w:before="100" w:beforeAutospacing="1" w:after="100" w:afterAutospacing="1"/>
        <w:rPr>
          <w:lang w:val="ru-RU"/>
        </w:rPr>
      </w:pPr>
      <w:r w:rsidRPr="00912F66">
        <w:rPr>
          <w:b/>
          <w:bCs/>
          <w:lang w:val="ru-RU"/>
        </w:rPr>
        <w:t xml:space="preserve">     </w:t>
      </w:r>
      <w:r w:rsidRPr="00F84202">
        <w:rPr>
          <w:b/>
          <w:bCs/>
          <w:lang w:val="ru-RU"/>
        </w:rPr>
        <w:t xml:space="preserve">2.   </w:t>
      </w:r>
      <w:r w:rsidRPr="00F84202">
        <w:rPr>
          <w:b/>
          <w:bCs/>
          <w:u w:val="single"/>
          <w:lang w:val="ru-RU"/>
        </w:rPr>
        <w:t>Раздел «Достижения»</w:t>
      </w:r>
    </w:p>
    <w:p w:rsidR="00DD2437" w:rsidRDefault="007926C2" w:rsidP="00077A22">
      <w:pPr>
        <w:pStyle w:val="afd"/>
        <w:numPr>
          <w:ilvl w:val="0"/>
          <w:numId w:val="13"/>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Творческие работы</w:t>
      </w:r>
      <w:r w:rsidR="00D6096B">
        <w:rPr>
          <w:rFonts w:ascii="Times New Roman" w:eastAsia="Times New Roman" w:hAnsi="Times New Roman"/>
          <w:sz w:val="24"/>
          <w:szCs w:val="24"/>
          <w:lang w:eastAsia="ru-RU"/>
        </w:rPr>
        <w:t>.</w:t>
      </w:r>
    </w:p>
    <w:p w:rsidR="00DD2437" w:rsidRDefault="00DD2437" w:rsidP="00077A22">
      <w:pPr>
        <w:pStyle w:val="afd"/>
        <w:numPr>
          <w:ilvl w:val="0"/>
          <w:numId w:val="13"/>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Полученные ребенком грамоты, дипломы за достижение успехов в разных сф</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рах деятельности;</w:t>
      </w:r>
    </w:p>
    <w:p w:rsidR="007C11CE" w:rsidRDefault="007C11CE" w:rsidP="007C11CE">
      <w:pPr>
        <w:pStyle w:val="afd"/>
        <w:spacing w:after="0" w:line="240" w:lineRule="auto"/>
        <w:ind w:left="1125"/>
        <w:rPr>
          <w:rFonts w:ascii="Times New Roman" w:eastAsia="Times New Roman" w:hAnsi="Times New Roman"/>
          <w:sz w:val="24"/>
          <w:szCs w:val="24"/>
          <w:lang w:eastAsia="ru-RU"/>
        </w:rPr>
      </w:pPr>
    </w:p>
    <w:p w:rsidR="007C11CE" w:rsidRPr="007C11CE" w:rsidRDefault="007C11CE" w:rsidP="007C11CE">
      <w:pPr>
        <w:pStyle w:val="afd"/>
        <w:spacing w:before="100" w:beforeAutospacing="1" w:after="100" w:afterAutospacing="1" w:line="240" w:lineRule="auto"/>
        <w:ind w:left="1305"/>
        <w:rPr>
          <w:rFonts w:ascii="Times New Roman" w:eastAsia="Times New Roman" w:hAnsi="Times New Roman"/>
          <w:sz w:val="24"/>
          <w:szCs w:val="24"/>
          <w:lang w:eastAsia="ru-RU"/>
        </w:rPr>
      </w:pPr>
    </w:p>
    <w:p w:rsidR="00DD2437" w:rsidRDefault="00DD2437" w:rsidP="00077A22">
      <w:pPr>
        <w:pStyle w:val="afd"/>
        <w:numPr>
          <w:ilvl w:val="0"/>
          <w:numId w:val="14"/>
        </w:numPr>
        <w:spacing w:before="100" w:beforeAutospacing="1" w:after="100" w:afterAutospacing="1" w:line="240" w:lineRule="auto"/>
        <w:rPr>
          <w:rFonts w:ascii="Times New Roman" w:eastAsia="Times New Roman" w:hAnsi="Times New Roman"/>
          <w:sz w:val="24"/>
          <w:szCs w:val="24"/>
          <w:u w:val="single"/>
          <w:lang w:eastAsia="ru-RU"/>
        </w:rPr>
      </w:pPr>
      <w:r>
        <w:rPr>
          <w:rFonts w:ascii="Times New Roman" w:eastAsia="Times New Roman" w:hAnsi="Times New Roman"/>
          <w:b/>
          <w:bCs/>
          <w:sz w:val="24"/>
          <w:szCs w:val="24"/>
          <w:u w:val="single"/>
          <w:lang w:eastAsia="ru-RU"/>
        </w:rPr>
        <w:t>Раздел «Отзывы и пожелания»</w:t>
      </w:r>
    </w:p>
    <w:p w:rsidR="00F4688D" w:rsidRPr="007C11CE" w:rsidRDefault="00DD2437" w:rsidP="00077A22">
      <w:pPr>
        <w:pStyle w:val="afd"/>
        <w:numPr>
          <w:ilvl w:val="0"/>
          <w:numId w:val="15"/>
        </w:numPr>
        <w:spacing w:before="100" w:beforeAutospacing="1" w:after="100" w:afterAutospacing="1" w:line="240" w:lineRule="auto"/>
        <w:rPr>
          <w:rFonts w:ascii="Times New Roman" w:eastAsia="Times New Roman" w:hAnsi="Times New Roman"/>
          <w:sz w:val="24"/>
          <w:szCs w:val="24"/>
          <w:lang w:eastAsia="ru-RU"/>
        </w:rPr>
      </w:pPr>
      <w:r w:rsidRPr="007C11CE">
        <w:rPr>
          <w:rFonts w:ascii="Times New Roman" w:eastAsia="Times New Roman" w:hAnsi="Times New Roman"/>
          <w:sz w:val="24"/>
          <w:szCs w:val="24"/>
          <w:lang w:eastAsia="ru-RU"/>
        </w:rPr>
        <w:t>Итоги учебного года.</w:t>
      </w:r>
    </w:p>
    <w:p w:rsidR="00DD2437" w:rsidRPr="00054CA1" w:rsidRDefault="007C11CE" w:rsidP="00B77857">
      <w:pPr>
        <w:pStyle w:val="Zag2"/>
        <w:tabs>
          <w:tab w:val="left" w:leader="dot" w:pos="624"/>
        </w:tabs>
        <w:spacing w:after="0" w:line="240" w:lineRule="auto"/>
        <w:jc w:val="left"/>
        <w:rPr>
          <w:rStyle w:val="Zag11"/>
          <w:rFonts w:eastAsia="@Arial Unicode MS"/>
          <w:lang w:val="ru-RU"/>
        </w:rPr>
      </w:pPr>
      <w:r>
        <w:rPr>
          <w:rStyle w:val="Zag11"/>
          <w:rFonts w:eastAsia="@Arial Unicode MS"/>
          <w:lang w:val="ru-RU"/>
        </w:rPr>
        <w:t xml:space="preserve">      </w:t>
      </w:r>
      <w:r w:rsidR="00B8297C">
        <w:rPr>
          <w:rStyle w:val="Zag11"/>
          <w:rFonts w:eastAsia="@Arial Unicode MS"/>
          <w:lang w:val="ru-RU"/>
        </w:rPr>
        <w:t xml:space="preserve">1.3.4 </w:t>
      </w:r>
      <w:r w:rsidR="00DD2437">
        <w:rPr>
          <w:rStyle w:val="Zag11"/>
          <w:rFonts w:eastAsia="@Arial Unicode MS"/>
          <w:lang w:val="ru-RU"/>
        </w:rPr>
        <w:t xml:space="preserve"> </w:t>
      </w:r>
      <w:r w:rsidR="00DD2437" w:rsidRPr="00054CA1">
        <w:rPr>
          <w:rStyle w:val="Zag11"/>
          <w:rFonts w:eastAsia="@Arial Unicode MS"/>
          <w:lang w:val="ru-RU"/>
        </w:rPr>
        <w:t>Итоговая оценка выпускника и е</w:t>
      </w:r>
      <w:r w:rsidR="001E397B">
        <w:rPr>
          <w:rStyle w:val="Zag11"/>
          <w:rFonts w:eastAsia="@Arial Unicode MS"/>
          <w:lang w:val="ru-RU"/>
        </w:rPr>
        <w:t xml:space="preserve">ё использование при переходе от </w:t>
      </w:r>
      <w:r w:rsidR="00DD2437" w:rsidRPr="00054CA1">
        <w:rPr>
          <w:rStyle w:val="Zag11"/>
          <w:rFonts w:eastAsia="@Arial Unicode MS"/>
          <w:lang w:val="ru-RU"/>
        </w:rPr>
        <w:t>начального к о</w:t>
      </w:r>
      <w:r w:rsidR="00DD2437" w:rsidRPr="00054CA1">
        <w:rPr>
          <w:rStyle w:val="Zag11"/>
          <w:rFonts w:eastAsia="@Arial Unicode MS"/>
          <w:lang w:val="ru-RU"/>
        </w:rPr>
        <w:t>с</w:t>
      </w:r>
      <w:r w:rsidR="00DD2437" w:rsidRPr="00054CA1">
        <w:rPr>
          <w:rStyle w:val="Zag11"/>
          <w:rFonts w:eastAsia="@Arial Unicode MS"/>
          <w:lang w:val="ru-RU"/>
        </w:rPr>
        <w:t>новному общему образованию</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pacing w:val="2"/>
          <w:sz w:val="24"/>
          <w:szCs w:val="24"/>
        </w:rPr>
        <w:t>На итоговую оценку на уровне начального общего об</w:t>
      </w:r>
      <w:r w:rsidRPr="00FF6F21">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FF6F21">
        <w:rPr>
          <w:rFonts w:ascii="Times New Roman" w:hAnsi="Times New Roman"/>
          <w:color w:val="auto"/>
          <w:spacing w:val="2"/>
          <w:sz w:val="24"/>
          <w:szCs w:val="24"/>
        </w:rPr>
        <w:t>обучения на следующем</w:t>
      </w:r>
      <w:r w:rsidR="001E397B">
        <w:rPr>
          <w:rFonts w:ascii="Times New Roman" w:hAnsi="Times New Roman"/>
          <w:color w:val="auto"/>
          <w:spacing w:val="2"/>
          <w:sz w:val="24"/>
          <w:szCs w:val="24"/>
          <w:lang w:val="ru-RU"/>
        </w:rPr>
        <w:t xml:space="preserve"> </w:t>
      </w:r>
      <w:r w:rsidRPr="00FF6F21">
        <w:rPr>
          <w:rFonts w:ascii="Times New Roman" w:hAnsi="Times New Roman"/>
          <w:color w:val="auto"/>
          <w:spacing w:val="2"/>
          <w:sz w:val="24"/>
          <w:szCs w:val="24"/>
        </w:rPr>
        <w:t xml:space="preserve">уровне, выносятся </w:t>
      </w:r>
      <w:r w:rsidRPr="00FF6F21">
        <w:rPr>
          <w:rFonts w:ascii="Times New Roman" w:hAnsi="Times New Roman"/>
          <w:iCs/>
          <w:color w:val="auto"/>
          <w:spacing w:val="2"/>
          <w:sz w:val="24"/>
          <w:szCs w:val="24"/>
        </w:rPr>
        <w:t>только пред</w:t>
      </w:r>
      <w:r w:rsidRPr="00FF6F21">
        <w:rPr>
          <w:rFonts w:ascii="Times New Roman" w:hAnsi="Times New Roman"/>
          <w:iCs/>
          <w:color w:val="auto"/>
          <w:sz w:val="24"/>
          <w:szCs w:val="24"/>
        </w:rPr>
        <w:t>метные и метапредметные результаты</w:t>
      </w:r>
      <w:r w:rsidRPr="00FF6F21">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pacing w:val="2"/>
          <w:sz w:val="24"/>
          <w:szCs w:val="24"/>
        </w:rPr>
        <w:t xml:space="preserve">Предметом итоговой оценки является </w:t>
      </w:r>
      <w:r w:rsidRPr="00FF6F21">
        <w:rPr>
          <w:rFonts w:ascii="Times New Roman" w:hAnsi="Times New Roman"/>
          <w:iCs/>
          <w:color w:val="auto"/>
          <w:spacing w:val="2"/>
          <w:sz w:val="24"/>
          <w:szCs w:val="24"/>
        </w:rPr>
        <w:t>способность обу</w:t>
      </w:r>
      <w:r w:rsidRPr="00FF6F21">
        <w:rPr>
          <w:rFonts w:ascii="Times New Roman" w:hAnsi="Times New Roman"/>
          <w:iCs/>
          <w:color w:val="auto"/>
          <w:sz w:val="24"/>
          <w:szCs w:val="24"/>
        </w:rPr>
        <w:t>чающихся решать учебно­познавательные и учебно­прак</w:t>
      </w:r>
      <w:r w:rsidRPr="00FF6F21">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FF6F21">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FF6F21">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z w:val="24"/>
          <w:szCs w:val="24"/>
        </w:rPr>
        <w:t>При получении начального общего образования особое зна</w:t>
      </w:r>
      <w:r w:rsidRPr="00FF6F21">
        <w:rPr>
          <w:rFonts w:ascii="Times New Roman" w:hAnsi="Times New Roman"/>
          <w:color w:val="auto"/>
          <w:spacing w:val="2"/>
          <w:sz w:val="24"/>
          <w:szCs w:val="24"/>
        </w:rPr>
        <w:t xml:space="preserve">чение для продолжения образования имеет усвоение обучающимися </w:t>
      </w:r>
      <w:r w:rsidRPr="00FF6F21">
        <w:rPr>
          <w:rFonts w:ascii="Times New Roman" w:hAnsi="Times New Roman"/>
          <w:iCs/>
          <w:color w:val="auto"/>
          <w:spacing w:val="2"/>
          <w:sz w:val="24"/>
          <w:szCs w:val="24"/>
        </w:rPr>
        <w:t>опорной системы знаний по русскому языку,</w:t>
      </w:r>
      <w:r w:rsidRPr="00FF6F21">
        <w:rPr>
          <w:rFonts w:ascii="Times New Roman" w:hAnsi="Times New Roman"/>
          <w:iCs/>
          <w:color w:val="auto"/>
          <w:sz w:val="24"/>
          <w:szCs w:val="24"/>
        </w:rPr>
        <w:t xml:space="preserve"> родному языку</w:t>
      </w:r>
      <w:r w:rsidR="001E397B">
        <w:rPr>
          <w:rFonts w:ascii="Times New Roman" w:hAnsi="Times New Roman"/>
          <w:iCs/>
          <w:color w:val="auto"/>
          <w:sz w:val="24"/>
          <w:szCs w:val="24"/>
          <w:lang w:val="ru-RU"/>
        </w:rPr>
        <w:t xml:space="preserve"> </w:t>
      </w:r>
      <w:r w:rsidRPr="00FF6F21">
        <w:rPr>
          <w:rFonts w:ascii="Times New Roman" w:hAnsi="Times New Roman"/>
          <w:iCs/>
          <w:color w:val="auto"/>
          <w:sz w:val="24"/>
          <w:szCs w:val="24"/>
        </w:rPr>
        <w:t>и математике</w:t>
      </w:r>
      <w:r w:rsidRPr="00FF6F21">
        <w:rPr>
          <w:rFonts w:ascii="Times New Roman" w:hAnsi="Times New Roman"/>
          <w:color w:val="auto"/>
          <w:sz w:val="24"/>
          <w:szCs w:val="24"/>
        </w:rPr>
        <w:t xml:space="preserve"> и овладение следующими метапредметными действиями:</w:t>
      </w:r>
    </w:p>
    <w:p w:rsidR="00FF6F21" w:rsidRPr="00FF6F21" w:rsidRDefault="00FF6F21" w:rsidP="00FF6F21">
      <w:pPr>
        <w:pStyle w:val="211"/>
        <w:spacing w:line="240" w:lineRule="auto"/>
        <w:rPr>
          <w:sz w:val="24"/>
        </w:rPr>
      </w:pPr>
      <w:r w:rsidRPr="00FF6F21">
        <w:rPr>
          <w:sz w:val="24"/>
        </w:rPr>
        <w:t>речевыми, среди которых следует выделить навыки осознанного чтения и работы с информацией;</w:t>
      </w:r>
    </w:p>
    <w:p w:rsidR="00FF6F21" w:rsidRPr="00FF6F21" w:rsidRDefault="00FF6F21" w:rsidP="00FF6F21">
      <w:pPr>
        <w:pStyle w:val="211"/>
        <w:spacing w:line="240" w:lineRule="auto"/>
        <w:rPr>
          <w:sz w:val="24"/>
        </w:rPr>
      </w:pPr>
      <w:r w:rsidRPr="00FF6F21">
        <w:rPr>
          <w:spacing w:val="2"/>
          <w:sz w:val="24"/>
        </w:rPr>
        <w:t>коммуникативными, необходимыми для учебного со</w:t>
      </w:r>
      <w:r w:rsidRPr="00FF6F21">
        <w:rPr>
          <w:sz w:val="24"/>
        </w:rPr>
        <w:t>трудничества с учителем и сверстниками.</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z w:val="24"/>
          <w:szCs w:val="24"/>
        </w:rPr>
        <w:t>Итоговая оценка выпускника формируется на основе на</w:t>
      </w:r>
      <w:r w:rsidRPr="00FF6F21">
        <w:rPr>
          <w:rFonts w:ascii="Times New Roman" w:hAnsi="Times New Roman"/>
          <w:color w:val="auto"/>
          <w:spacing w:val="2"/>
          <w:sz w:val="24"/>
          <w:szCs w:val="24"/>
        </w:rPr>
        <w:t>копленной оценки, зафиксированной в портфеле достиже</w:t>
      </w:r>
      <w:r w:rsidRPr="00FF6F21">
        <w:rPr>
          <w:rFonts w:ascii="Times New Roman" w:hAnsi="Times New Roman"/>
          <w:color w:val="auto"/>
          <w:sz w:val="24"/>
          <w:szCs w:val="24"/>
        </w:rPr>
        <w:t xml:space="preserve">ний, по всем учебным предметам и оценок за выполнение, </w:t>
      </w:r>
      <w:r w:rsidRPr="00FF6F21">
        <w:rPr>
          <w:rFonts w:ascii="Times New Roman" w:hAnsi="Times New Roman"/>
          <w:color w:val="auto"/>
          <w:spacing w:val="2"/>
          <w:sz w:val="24"/>
          <w:szCs w:val="24"/>
        </w:rPr>
        <w:t xml:space="preserve">как минимум, трёх (четырёх) итоговых работ (по русскому </w:t>
      </w:r>
      <w:r w:rsidRPr="00FF6F21">
        <w:rPr>
          <w:rFonts w:ascii="Times New Roman" w:hAnsi="Times New Roman"/>
          <w:color w:val="auto"/>
          <w:sz w:val="24"/>
          <w:szCs w:val="24"/>
        </w:rPr>
        <w:t>языку, родному языку, математике и комплексной работы на межпредметной основе).</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z w:val="24"/>
          <w:szCs w:val="24"/>
        </w:rPr>
        <w:lastRenderedPageBreak/>
        <w:t>При этом накопленная оценка характеризует выполнение всей совокупности планируемых результатов, а также дина</w:t>
      </w:r>
      <w:r w:rsidRPr="00FF6F21">
        <w:rPr>
          <w:rFonts w:ascii="Times New Roman" w:hAnsi="Times New Roman"/>
          <w:color w:val="auto"/>
          <w:spacing w:val="2"/>
          <w:sz w:val="24"/>
          <w:szCs w:val="24"/>
        </w:rPr>
        <w:t xml:space="preserve">мику образовательных достижений обучающихся за период </w:t>
      </w:r>
      <w:r w:rsidRPr="00FF6F21">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pacing w:val="2"/>
          <w:sz w:val="24"/>
          <w:szCs w:val="24"/>
        </w:rPr>
        <w:t xml:space="preserve">На основании этих оценок по каждому предмету и по </w:t>
      </w:r>
      <w:r w:rsidRPr="00FF6F21">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z w:val="24"/>
          <w:szCs w:val="24"/>
        </w:rPr>
        <w:t>1)</w:t>
      </w:r>
      <w:r w:rsidRPr="00FF6F21">
        <w:rPr>
          <w:rFonts w:ascii="Times New Roman" w:hAnsi="Times New Roman"/>
          <w:color w:val="auto"/>
          <w:sz w:val="24"/>
          <w:szCs w:val="24"/>
        </w:rPr>
        <w:t> </w:t>
      </w:r>
      <w:r w:rsidRPr="00FF6F21">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 предмета.</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FF6F21">
        <w:rPr>
          <w:rFonts w:ascii="Times New Roman" w:hAnsi="Times New Roman"/>
          <w:color w:val="auto"/>
          <w:spacing w:val="2"/>
          <w:sz w:val="24"/>
          <w:szCs w:val="24"/>
        </w:rPr>
        <w:t>как минимум, с оценкой «зачтено» (или «удовлетворитель</w:t>
      </w:r>
      <w:r w:rsidRPr="00FF6F21">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pacing w:val="4"/>
          <w:sz w:val="24"/>
          <w:szCs w:val="24"/>
        </w:rPr>
        <w:t>2)</w:t>
      </w:r>
      <w:r w:rsidRPr="00FF6F21">
        <w:rPr>
          <w:rFonts w:ascii="Times New Roman" w:hAnsi="Times New Roman"/>
          <w:color w:val="auto"/>
          <w:spacing w:val="4"/>
          <w:sz w:val="24"/>
          <w:szCs w:val="24"/>
        </w:rPr>
        <w:t> </w:t>
      </w:r>
      <w:r w:rsidRPr="00FF6F21">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следующем</w:t>
      </w:r>
      <w:r w:rsidRPr="00FF6F21">
        <w:rPr>
          <w:rFonts w:ascii="Times New Roman" w:hAnsi="Times New Roman"/>
          <w:color w:val="auto"/>
          <w:sz w:val="24"/>
          <w:szCs w:val="24"/>
        </w:rPr>
        <w:t>уровне образования, на уровне осознанного произвольного овладения учебными действиями.</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z w:val="24"/>
          <w:szCs w:val="24"/>
        </w:rPr>
        <w:t xml:space="preserve">Такой вывод делается, если в материалах накопительной </w:t>
      </w:r>
      <w:r w:rsidRPr="00FF6F21">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FF6F21">
        <w:rPr>
          <w:rFonts w:ascii="Times New Roman" w:hAnsi="Times New Roman"/>
          <w:color w:val="auto"/>
          <w:sz w:val="24"/>
          <w:szCs w:val="24"/>
        </w:rPr>
        <w:t xml:space="preserve">мы, причём не менее чем по половине разделов выставлена </w:t>
      </w:r>
      <w:r w:rsidRPr="00FF6F21">
        <w:rPr>
          <w:rFonts w:ascii="Times New Roman" w:hAnsi="Times New Roman"/>
          <w:color w:val="auto"/>
          <w:spacing w:val="2"/>
          <w:sz w:val="24"/>
          <w:szCs w:val="24"/>
        </w:rPr>
        <w:t xml:space="preserve">оценка «хорошо» или «отлично», а результаты выполнения </w:t>
      </w:r>
      <w:r w:rsidRPr="00FF6F21">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pacing w:val="2"/>
          <w:sz w:val="24"/>
          <w:szCs w:val="24"/>
        </w:rPr>
        <w:t>3)</w:t>
      </w:r>
      <w:r w:rsidRPr="00FF6F21">
        <w:rPr>
          <w:rFonts w:ascii="Times New Roman" w:hAnsi="Times New Roman"/>
          <w:color w:val="auto"/>
          <w:spacing w:val="2"/>
          <w:sz w:val="24"/>
          <w:szCs w:val="24"/>
        </w:rPr>
        <w:t> </w:t>
      </w:r>
      <w:r w:rsidRPr="00FF6F21">
        <w:rPr>
          <w:rFonts w:ascii="Times New Roman" w:hAnsi="Times New Roman"/>
          <w:color w:val="auto"/>
          <w:spacing w:val="2"/>
          <w:sz w:val="24"/>
          <w:szCs w:val="24"/>
        </w:rPr>
        <w:t xml:space="preserve">Выпускник не овладел опорной системой знаний и </w:t>
      </w:r>
      <w:r w:rsidRPr="00FF6F21">
        <w:rPr>
          <w:rFonts w:ascii="Times New Roman" w:hAnsi="Times New Roman"/>
          <w:color w:val="auto"/>
          <w:sz w:val="24"/>
          <w:szCs w:val="24"/>
        </w:rPr>
        <w:t>учебными действиями, необходимыми для продолжения образования на следующемуровне образования.</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FF6F21">
        <w:rPr>
          <w:rFonts w:ascii="Times New Roman" w:hAnsi="Times New Roman"/>
          <w:color w:val="auto"/>
          <w:spacing w:val="-2"/>
          <w:sz w:val="24"/>
          <w:szCs w:val="24"/>
        </w:rPr>
        <w:t xml:space="preserve">результатов по </w:t>
      </w:r>
      <w:r w:rsidRPr="00FF6F21">
        <w:rPr>
          <w:rFonts w:ascii="Times New Roman" w:hAnsi="Times New Roman"/>
          <w:b/>
          <w:color w:val="auto"/>
          <w:spacing w:val="-2"/>
          <w:sz w:val="24"/>
          <w:szCs w:val="24"/>
        </w:rPr>
        <w:t>всем</w:t>
      </w:r>
      <w:r w:rsidRPr="00FF6F21">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FF6F21">
        <w:rPr>
          <w:rFonts w:ascii="Times New Roman" w:hAnsi="Times New Roman"/>
          <w:color w:val="auto"/>
          <w:sz w:val="24"/>
          <w:szCs w:val="24"/>
        </w:rPr>
        <w:t>вильном выполнении менее 50% заданий базового уровня.</w:t>
      </w:r>
    </w:p>
    <w:p w:rsidR="00FF6F21" w:rsidRPr="00FF6F21" w:rsidRDefault="00FF6F21" w:rsidP="00FF6F21">
      <w:pPr>
        <w:pStyle w:val="affc"/>
        <w:spacing w:line="240" w:lineRule="auto"/>
        <w:ind w:firstLine="454"/>
        <w:rPr>
          <w:rFonts w:ascii="Times New Roman" w:hAnsi="Times New Roman"/>
          <w:color w:val="auto"/>
          <w:spacing w:val="-2"/>
          <w:sz w:val="24"/>
          <w:szCs w:val="24"/>
        </w:rPr>
      </w:pPr>
      <w:r w:rsidRPr="00FF6F21">
        <w:rPr>
          <w:rFonts w:ascii="Times New Roman" w:hAnsi="Times New Roman"/>
          <w:color w:val="auto"/>
          <w:spacing w:val="-4"/>
          <w:sz w:val="24"/>
          <w:szCs w:val="24"/>
        </w:rPr>
        <w:t>Педагогический совет  образовательной организации</w:t>
      </w:r>
      <w:r w:rsidR="001E397B">
        <w:rPr>
          <w:rFonts w:ascii="Times New Roman" w:hAnsi="Times New Roman"/>
          <w:color w:val="auto"/>
          <w:spacing w:val="-4"/>
          <w:sz w:val="24"/>
          <w:szCs w:val="24"/>
          <w:lang w:val="ru-RU"/>
        </w:rPr>
        <w:t xml:space="preserve"> </w:t>
      </w:r>
      <w:r w:rsidRPr="00FF6F21">
        <w:rPr>
          <w:rFonts w:ascii="Times New Roman" w:hAnsi="Times New Roman"/>
          <w:color w:val="auto"/>
          <w:spacing w:val="-4"/>
          <w:sz w:val="24"/>
          <w:szCs w:val="24"/>
        </w:rPr>
        <w:t>на осно</w:t>
      </w:r>
      <w:r w:rsidRPr="00FF6F21">
        <w:rPr>
          <w:rFonts w:ascii="Times New Roman" w:hAnsi="Times New Roman"/>
          <w:color w:val="auto"/>
          <w:sz w:val="24"/>
          <w:szCs w:val="24"/>
        </w:rPr>
        <w:t>ве выводов, сделанных по каждому обучающемуся, рассма</w:t>
      </w:r>
      <w:r w:rsidRPr="00FF6F21">
        <w:rPr>
          <w:rFonts w:ascii="Times New Roman" w:hAnsi="Times New Roman"/>
          <w:color w:val="auto"/>
          <w:spacing w:val="2"/>
          <w:sz w:val="24"/>
          <w:szCs w:val="24"/>
        </w:rPr>
        <w:t xml:space="preserve">тривает вопрос об </w:t>
      </w:r>
      <w:r w:rsidRPr="00FF6F21">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FF6F21">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FF6F21">
        <w:rPr>
          <w:rFonts w:ascii="Times New Roman" w:hAnsi="Times New Roman"/>
          <w:color w:val="auto"/>
          <w:spacing w:val="-2"/>
          <w:sz w:val="24"/>
          <w:szCs w:val="24"/>
        </w:rPr>
        <w:t>.</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z w:val="24"/>
          <w:szCs w:val="24"/>
        </w:rPr>
        <w:t>В случае</w:t>
      </w:r>
      <w:r w:rsidR="007428B6">
        <w:rPr>
          <w:rFonts w:ascii="Times New Roman" w:hAnsi="Times New Roman"/>
          <w:color w:val="auto"/>
          <w:sz w:val="24"/>
          <w:szCs w:val="24"/>
          <w:lang w:val="ru-RU"/>
        </w:rPr>
        <w:t>,</w:t>
      </w:r>
      <w:r w:rsidRPr="00FF6F21">
        <w:rPr>
          <w:rFonts w:ascii="Times New Roman" w:hAnsi="Times New Roman"/>
          <w:color w:val="auto"/>
          <w:sz w:val="24"/>
          <w:szCs w:val="24"/>
        </w:rPr>
        <w:t xml:space="preserve"> если полученные обучающимся итоговые оценки не позволяют сделать однозначного вывода о достижении </w:t>
      </w:r>
      <w:r w:rsidRPr="00FF6F21">
        <w:rPr>
          <w:rFonts w:ascii="Times New Roman" w:hAnsi="Times New Roman"/>
          <w:color w:val="auto"/>
          <w:spacing w:val="2"/>
          <w:sz w:val="24"/>
          <w:szCs w:val="24"/>
        </w:rPr>
        <w:t>планируемых результатов, решение о переводе на следую</w:t>
      </w:r>
      <w:r w:rsidRPr="00FF6F21">
        <w:rPr>
          <w:rFonts w:ascii="Times New Roman" w:hAnsi="Times New Roman"/>
          <w:color w:val="auto"/>
          <w:sz w:val="24"/>
          <w:szCs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color w:val="auto"/>
          <w:sz w:val="24"/>
          <w:szCs w:val="24"/>
        </w:rPr>
        <w:t>Решение</w:t>
      </w:r>
      <w:r w:rsidRPr="00FF6F21">
        <w:rPr>
          <w:rFonts w:ascii="Times New Roman" w:hAnsi="Times New Roman"/>
          <w:b/>
          <w:bCs/>
          <w:color w:val="auto"/>
          <w:sz w:val="24"/>
          <w:szCs w:val="24"/>
        </w:rPr>
        <w:t xml:space="preserve"> о переводе</w:t>
      </w:r>
      <w:r w:rsidRPr="00FF6F21">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FF6F21">
        <w:rPr>
          <w:rFonts w:ascii="Times New Roman" w:hAnsi="Times New Roman"/>
          <w:b/>
          <w:bCs/>
          <w:color w:val="auto"/>
          <w:sz w:val="24"/>
          <w:szCs w:val="24"/>
        </w:rPr>
        <w:t>характеристики обучающегося</w:t>
      </w:r>
      <w:r w:rsidRPr="00FF6F21">
        <w:rPr>
          <w:rFonts w:ascii="Times New Roman" w:hAnsi="Times New Roman"/>
          <w:color w:val="auto"/>
          <w:sz w:val="24"/>
          <w:szCs w:val="24"/>
        </w:rPr>
        <w:t>, в которой:</w:t>
      </w:r>
    </w:p>
    <w:p w:rsidR="00FF6F21" w:rsidRPr="00FF6F21" w:rsidRDefault="00FF6F21" w:rsidP="00FF6F21">
      <w:pPr>
        <w:pStyle w:val="211"/>
        <w:spacing w:line="240" w:lineRule="auto"/>
        <w:rPr>
          <w:sz w:val="24"/>
        </w:rPr>
      </w:pPr>
      <w:r w:rsidRPr="00FF6F21">
        <w:rPr>
          <w:sz w:val="24"/>
        </w:rPr>
        <w:t>отмечаются образовательные достижения и положительные качества обучающегося;</w:t>
      </w:r>
    </w:p>
    <w:p w:rsidR="00FF6F21" w:rsidRPr="00FF6F21" w:rsidRDefault="00FF6F21" w:rsidP="00FF6F21">
      <w:pPr>
        <w:pStyle w:val="211"/>
        <w:spacing w:line="240" w:lineRule="auto"/>
        <w:rPr>
          <w:sz w:val="24"/>
        </w:rPr>
      </w:pPr>
      <w:r w:rsidRPr="00FF6F21">
        <w:rPr>
          <w:sz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FF6F21" w:rsidRPr="00FF6F21" w:rsidRDefault="00FF6F21" w:rsidP="00FF6F21">
      <w:pPr>
        <w:pStyle w:val="211"/>
        <w:spacing w:line="240" w:lineRule="auto"/>
        <w:rPr>
          <w:sz w:val="24"/>
        </w:rPr>
      </w:pPr>
      <w:r w:rsidRPr="00FF6F21">
        <w:rPr>
          <w:spacing w:val="-2"/>
          <w:sz w:val="24"/>
        </w:rPr>
        <w:t>даются психолого</w:t>
      </w:r>
      <w:r w:rsidRPr="00FF6F21">
        <w:rPr>
          <w:spacing w:val="-2"/>
          <w:sz w:val="24"/>
        </w:rPr>
        <w:noBreakHyphen/>
        <w:t>педагогические рекомендации, призван</w:t>
      </w:r>
      <w:r w:rsidRPr="00FF6F21">
        <w:rPr>
          <w:sz w:val="24"/>
        </w:rPr>
        <w:t>ные обеспечить успешную реализацию намеченных задач на следующем уровне обучения.</w:t>
      </w:r>
    </w:p>
    <w:p w:rsidR="00FF6F21" w:rsidRPr="00FF6F21" w:rsidRDefault="00FF6F21" w:rsidP="00FF6F21">
      <w:pPr>
        <w:pStyle w:val="affc"/>
        <w:spacing w:line="240" w:lineRule="auto"/>
        <w:ind w:firstLine="454"/>
        <w:rPr>
          <w:rFonts w:ascii="Times New Roman" w:hAnsi="Times New Roman"/>
          <w:color w:val="auto"/>
          <w:sz w:val="24"/>
          <w:szCs w:val="24"/>
        </w:rPr>
      </w:pPr>
      <w:r w:rsidRPr="00FF6F21">
        <w:rPr>
          <w:rFonts w:ascii="Times New Roman" w:hAnsi="Times New Roman"/>
          <w:b/>
          <w:bCs/>
          <w:color w:val="auto"/>
          <w:sz w:val="24"/>
          <w:szCs w:val="24"/>
        </w:rPr>
        <w:t>Оценка результатов деятельности образовательной</w:t>
      </w:r>
      <w:r w:rsidRPr="00FF6F21">
        <w:rPr>
          <w:rFonts w:ascii="Times New Roman" w:hAnsi="Times New Roman"/>
          <w:b/>
          <w:bCs/>
          <w:color w:val="auto"/>
          <w:sz w:val="24"/>
          <w:szCs w:val="24"/>
          <w:lang w:val="ru-RU"/>
        </w:rPr>
        <w:t xml:space="preserve"> </w:t>
      </w:r>
      <w:r w:rsidRPr="00FF6F21">
        <w:rPr>
          <w:rFonts w:ascii="Times New Roman" w:hAnsi="Times New Roman"/>
          <w:b/>
          <w:bCs/>
          <w:color w:val="auto"/>
          <w:sz w:val="24"/>
          <w:szCs w:val="24"/>
        </w:rPr>
        <w:t>организации</w:t>
      </w:r>
      <w:r w:rsidRPr="00FF6F21">
        <w:rPr>
          <w:rFonts w:ascii="Times New Roman" w:hAnsi="Times New Roman"/>
          <w:b/>
          <w:bCs/>
          <w:color w:val="auto"/>
          <w:sz w:val="24"/>
          <w:szCs w:val="24"/>
          <w:lang w:val="ru-RU"/>
        </w:rPr>
        <w:t xml:space="preserve"> </w:t>
      </w:r>
      <w:r w:rsidRPr="00FF6F21">
        <w:rPr>
          <w:rFonts w:ascii="Times New Roman" w:hAnsi="Times New Roman"/>
          <w:b/>
          <w:bCs/>
          <w:color w:val="auto"/>
          <w:sz w:val="24"/>
          <w:szCs w:val="24"/>
        </w:rPr>
        <w:t>начального общего образования</w:t>
      </w:r>
      <w:r w:rsidRPr="00FF6F21">
        <w:rPr>
          <w:rFonts w:ascii="Times New Roman" w:hAnsi="Times New Roman"/>
          <w:b/>
          <w:bCs/>
          <w:color w:val="auto"/>
          <w:sz w:val="24"/>
          <w:szCs w:val="24"/>
          <w:lang w:val="ru-RU"/>
        </w:rPr>
        <w:t xml:space="preserve"> </w:t>
      </w:r>
      <w:r w:rsidRPr="00FF6F21">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FF6F21">
        <w:rPr>
          <w:rFonts w:ascii="Times New Roman" w:hAnsi="Times New Roman"/>
          <w:color w:val="auto"/>
          <w:sz w:val="24"/>
          <w:szCs w:val="24"/>
        </w:rPr>
        <w:t>освоения основной образовательной программы начального общего образования с учётом:</w:t>
      </w:r>
    </w:p>
    <w:p w:rsidR="00FF6F21" w:rsidRPr="00FF6F21" w:rsidRDefault="00FF6F21" w:rsidP="00FF6F21">
      <w:pPr>
        <w:pStyle w:val="211"/>
        <w:spacing w:line="240" w:lineRule="auto"/>
        <w:rPr>
          <w:sz w:val="24"/>
        </w:rPr>
      </w:pPr>
      <w:r w:rsidRPr="00FF6F21">
        <w:rPr>
          <w:sz w:val="24"/>
        </w:rPr>
        <w:t>результатов мониторинговых исследований разного уровня (федерального, регионального, муниципального);</w:t>
      </w:r>
    </w:p>
    <w:p w:rsidR="00FF6F21" w:rsidRPr="00FF6F21" w:rsidRDefault="00FF6F21" w:rsidP="00FF6F21">
      <w:pPr>
        <w:pStyle w:val="211"/>
        <w:spacing w:line="240" w:lineRule="auto"/>
        <w:rPr>
          <w:sz w:val="24"/>
        </w:rPr>
      </w:pPr>
      <w:r w:rsidRPr="00FF6F21">
        <w:rPr>
          <w:sz w:val="24"/>
        </w:rPr>
        <w:t>условий реализации основной образовательной программы начального общего образования;</w:t>
      </w:r>
    </w:p>
    <w:p w:rsidR="00FF6F21" w:rsidRPr="00FF6F21" w:rsidRDefault="00FF6F21" w:rsidP="00FF6F21">
      <w:pPr>
        <w:pStyle w:val="211"/>
        <w:spacing w:line="240" w:lineRule="auto"/>
        <w:rPr>
          <w:sz w:val="24"/>
        </w:rPr>
      </w:pPr>
      <w:r w:rsidRPr="00FF6F21">
        <w:rPr>
          <w:sz w:val="24"/>
        </w:rPr>
        <w:t>особенностей контингента обучающихся.</w:t>
      </w:r>
    </w:p>
    <w:p w:rsidR="00FF6F21" w:rsidRPr="00FF6F21" w:rsidRDefault="00FF6F21" w:rsidP="00DD2437">
      <w:pPr>
        <w:pStyle w:val="Osnova"/>
        <w:tabs>
          <w:tab w:val="left" w:leader="dot" w:pos="624"/>
        </w:tabs>
        <w:spacing w:line="240" w:lineRule="auto"/>
        <w:ind w:firstLine="709"/>
        <w:rPr>
          <w:rStyle w:val="Zag11"/>
          <w:rFonts w:ascii="Times New Roman" w:eastAsia="@Arial Unicode MS" w:hAnsi="Times New Roman" w:cs="Times New Roman"/>
          <w:b/>
          <w:sz w:val="24"/>
          <w:szCs w:val="24"/>
          <w:lang w:val="x-none"/>
        </w:rPr>
      </w:pPr>
    </w:p>
    <w:p w:rsidR="00DD2437" w:rsidRPr="001636DF" w:rsidRDefault="00DD2437" w:rsidP="00DD2437">
      <w:pPr>
        <w:pStyle w:val="Osnova"/>
        <w:tabs>
          <w:tab w:val="left" w:leader="dot" w:pos="624"/>
        </w:tabs>
        <w:spacing w:line="240" w:lineRule="auto"/>
        <w:ind w:firstLine="709"/>
        <w:rPr>
          <w:rFonts w:ascii="Times New Roman" w:eastAsia="@Arial Unicode MS" w:hAnsi="Times New Roman" w:cs="Times New Roman"/>
          <w:b/>
          <w:sz w:val="24"/>
          <w:szCs w:val="24"/>
          <w:lang w:val="ru-RU"/>
        </w:rPr>
      </w:pPr>
      <w:r w:rsidRPr="001636DF">
        <w:rPr>
          <w:rStyle w:val="Zag11"/>
          <w:rFonts w:ascii="Times New Roman" w:eastAsia="@Arial Unicode MS" w:hAnsi="Times New Roman" w:cs="Times New Roman"/>
          <w:b/>
          <w:sz w:val="24"/>
          <w:szCs w:val="24"/>
          <w:lang w:val="ru-RU"/>
        </w:rPr>
        <w:t>Нормы оценок по русскому языку</w:t>
      </w:r>
    </w:p>
    <w:p w:rsidR="00DD2437" w:rsidRPr="001636DF" w:rsidRDefault="00DD2437" w:rsidP="00DD2437">
      <w:pPr>
        <w:rPr>
          <w:b/>
          <w:color w:val="000000"/>
          <w:lang w:val="ru-RU"/>
        </w:rPr>
      </w:pPr>
      <w:r w:rsidRPr="001636DF">
        <w:rPr>
          <w:b/>
          <w:color w:val="000000"/>
          <w:lang w:val="ru-RU"/>
        </w:rPr>
        <w:lastRenderedPageBreak/>
        <w:t>Контроль и оценка результатов обучения в начальной школе.</w:t>
      </w:r>
    </w:p>
    <w:p w:rsidR="00DD2437" w:rsidRDefault="00DD2437" w:rsidP="00DD2437">
      <w:pPr>
        <w:rPr>
          <w:color w:val="000000"/>
          <w:lang w:val="ru-RU"/>
        </w:rPr>
      </w:pPr>
      <w:r w:rsidRPr="000E1B57">
        <w:rPr>
          <w:color w:val="000000"/>
          <w:lang w:val="ru-RU"/>
        </w:rPr>
        <w:t>Нормы оценки знаний, умений и навыков учащихся начальных классов предназначены для обеспечения прочности усвоения детьми учебного материала по каждому из предметов н</w:t>
      </w:r>
      <w:r w:rsidRPr="000E1B57">
        <w:rPr>
          <w:color w:val="000000"/>
          <w:lang w:val="ru-RU"/>
        </w:rPr>
        <w:t>а</w:t>
      </w:r>
      <w:r w:rsidRPr="000E1B57">
        <w:rPr>
          <w:color w:val="000000"/>
          <w:lang w:val="ru-RU"/>
        </w:rPr>
        <w:t>чального цикла на уровне, требуемом программами.</w:t>
      </w:r>
    </w:p>
    <w:p w:rsidR="007C11CE" w:rsidRDefault="00DD2437" w:rsidP="00DD2437">
      <w:pPr>
        <w:rPr>
          <w:color w:val="000000"/>
          <w:lang w:val="ru-RU"/>
        </w:rPr>
      </w:pPr>
      <w:r w:rsidRPr="000E1B57">
        <w:rPr>
          <w:color w:val="000000"/>
          <w:lang w:val="ru-RU"/>
        </w:rPr>
        <w:t>Эти нормы позволяют осуществить систематический контроль за успешностью обучения учащихся, принимать меры к устранению пробелов, предупреждать неуспеваемость учащи</w:t>
      </w:r>
      <w:r w:rsidRPr="000E1B57">
        <w:rPr>
          <w:color w:val="000000"/>
          <w:lang w:val="ru-RU"/>
        </w:rPr>
        <w:t>х</w:t>
      </w:r>
      <w:r w:rsidRPr="000E1B57">
        <w:rPr>
          <w:color w:val="000000"/>
          <w:lang w:val="ru-RU"/>
        </w:rPr>
        <w:t>ся.</w:t>
      </w:r>
      <w:r w:rsidRPr="000E1B57">
        <w:rPr>
          <w:color w:val="000000"/>
          <w:lang w:val="ru-RU"/>
        </w:rPr>
        <w:br/>
        <w:t>Учитель применяет для оценивания цифровой балл (отметку) и оценочное суждение.</w:t>
      </w:r>
      <w:r w:rsidRPr="000E1B57">
        <w:rPr>
          <w:color w:val="000000"/>
          <w:lang w:val="ru-RU"/>
        </w:rPr>
        <w:br/>
        <w:t>Отметка как цифровое оформление оценки вводится учителем со второго класса.</w:t>
      </w:r>
      <w:r w:rsidRPr="000E1B57">
        <w:rPr>
          <w:color w:val="000000"/>
          <w:lang w:val="ru-RU"/>
        </w:rPr>
        <w:br/>
      </w:r>
      <w:r w:rsidRPr="001636DF">
        <w:rPr>
          <w:b/>
          <w:color w:val="000000"/>
          <w:lang w:val="ru-RU"/>
        </w:rPr>
        <w:t>Проверка и оценка знаний, умений и навыков учащихся по русскому языку.</w:t>
      </w:r>
      <w:r w:rsidRPr="000E1B57">
        <w:rPr>
          <w:color w:val="000000"/>
          <w:lang w:val="ru-RU"/>
        </w:rPr>
        <w:br/>
        <w:t>Контроль  за уровнем достижений учащихся по русскому языку проводится в форме пис</w:t>
      </w:r>
      <w:r w:rsidRPr="000E1B57">
        <w:rPr>
          <w:color w:val="000000"/>
          <w:lang w:val="ru-RU"/>
        </w:rPr>
        <w:t>ь</w:t>
      </w:r>
      <w:r w:rsidRPr="000E1B57">
        <w:rPr>
          <w:color w:val="000000"/>
          <w:lang w:val="ru-RU"/>
        </w:rPr>
        <w:t>менных работ: диктантов, грамматических заданий, контрольных списываний, изложений, тестовых заданий.</w:t>
      </w:r>
      <w:r w:rsidRPr="000E1B57">
        <w:rPr>
          <w:color w:val="000000"/>
          <w:lang w:val="ru-RU"/>
        </w:rPr>
        <w:br/>
      </w:r>
      <w:r w:rsidRPr="000E1B57">
        <w:rPr>
          <w:b/>
          <w:bCs/>
          <w:color w:val="000000"/>
          <w:lang w:val="ru-RU"/>
        </w:rPr>
        <w:t xml:space="preserve">Диктант </w:t>
      </w:r>
      <w:r w:rsidRPr="000E1B57">
        <w:rPr>
          <w:color w:val="000000"/>
          <w:lang w:val="ru-RU"/>
        </w:rPr>
        <w:t>служит средством проверки орфографических и пунктуационных умений и нав</w:t>
      </w:r>
      <w:r w:rsidRPr="000E1B57">
        <w:rPr>
          <w:color w:val="000000"/>
          <w:lang w:val="ru-RU"/>
        </w:rPr>
        <w:t>ы</w:t>
      </w:r>
      <w:r w:rsidRPr="000E1B57">
        <w:rPr>
          <w:color w:val="000000"/>
          <w:lang w:val="ru-RU"/>
        </w:rPr>
        <w:t xml:space="preserve">ков. </w:t>
      </w:r>
      <w:r w:rsidRPr="000E1B57">
        <w:rPr>
          <w:color w:val="000000"/>
          <w:lang w:val="ru-RU"/>
        </w:rPr>
        <w:br/>
      </w:r>
      <w:r w:rsidRPr="000E1B57">
        <w:rPr>
          <w:b/>
          <w:bCs/>
          <w:color w:val="000000"/>
          <w:lang w:val="ru-RU"/>
        </w:rPr>
        <w:t>Грамматический разбор</w:t>
      </w:r>
      <w:r w:rsidRPr="000E1B57">
        <w:rPr>
          <w:color w:val="000000"/>
          <w:lang w:val="ru-RU"/>
        </w:rPr>
        <w:t xml:space="preserve"> есть средство проверки степени понимания учащимися изучаемых грамматических явлений, умения производить простейший языковой анализ слов и предл</w:t>
      </w:r>
      <w:r w:rsidRPr="000E1B57">
        <w:rPr>
          <w:color w:val="000000"/>
          <w:lang w:val="ru-RU"/>
        </w:rPr>
        <w:t>о</w:t>
      </w:r>
      <w:r w:rsidRPr="000E1B57">
        <w:rPr>
          <w:color w:val="000000"/>
          <w:lang w:val="ru-RU"/>
        </w:rPr>
        <w:t>жений.</w:t>
      </w:r>
      <w:r w:rsidRPr="000E1B57">
        <w:rPr>
          <w:color w:val="000000"/>
          <w:lang w:val="ru-RU"/>
        </w:rPr>
        <w:br/>
      </w:r>
      <w:r w:rsidRPr="000E1B57">
        <w:rPr>
          <w:b/>
          <w:bCs/>
          <w:color w:val="000000"/>
          <w:lang w:val="ru-RU"/>
        </w:rPr>
        <w:t>Контрольное списывание</w:t>
      </w:r>
      <w:r w:rsidRPr="000E1B57">
        <w:rPr>
          <w:color w:val="000000"/>
          <w:lang w:val="ru-RU"/>
        </w:rPr>
        <w:t>, как и диктант, -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w:t>
      </w:r>
      <w:r w:rsidRPr="000E1B57">
        <w:rPr>
          <w:color w:val="000000"/>
          <w:lang w:val="ru-RU"/>
        </w:rPr>
        <w:t>д</w:t>
      </w:r>
      <w:r w:rsidRPr="000E1B57">
        <w:rPr>
          <w:color w:val="000000"/>
          <w:lang w:val="ru-RU"/>
        </w:rPr>
        <w:t>ложения, устанавливать части текста, выписывать ту или иную часть текста.</w:t>
      </w:r>
      <w:r w:rsidRPr="000E1B57">
        <w:rPr>
          <w:color w:val="000000"/>
          <w:lang w:val="ru-RU"/>
        </w:rPr>
        <w:br/>
      </w:r>
      <w:r w:rsidRPr="000E1B57">
        <w:rPr>
          <w:b/>
          <w:bCs/>
          <w:color w:val="000000"/>
          <w:lang w:val="ru-RU"/>
        </w:rPr>
        <w:t xml:space="preserve">Изложение </w:t>
      </w:r>
      <w:r w:rsidRPr="000E1B57">
        <w:rPr>
          <w:color w:val="000000"/>
          <w:lang w:val="ru-RU"/>
        </w:rPr>
        <w:t>(обучающее) проверяет, как идет формирование навыка письменной речи; умения понимать и передавать основное содержание текста без пропусков существенных м</w:t>
      </w:r>
      <w:r w:rsidRPr="000E1B57">
        <w:rPr>
          <w:color w:val="000000"/>
          <w:lang w:val="ru-RU"/>
        </w:rPr>
        <w:t>о</w:t>
      </w:r>
      <w:r w:rsidRPr="000E1B57">
        <w:rPr>
          <w:color w:val="000000"/>
          <w:lang w:val="ru-RU"/>
        </w:rPr>
        <w:t>ментов; умения организовать письменный пересказ, соблюдая правила родного языка.</w:t>
      </w:r>
      <w:r w:rsidRPr="000E1B57">
        <w:rPr>
          <w:color w:val="000000"/>
          <w:lang w:val="ru-RU"/>
        </w:rPr>
        <w:br/>
      </w:r>
      <w:r w:rsidRPr="000E1B57">
        <w:rPr>
          <w:b/>
          <w:bCs/>
          <w:color w:val="000000"/>
          <w:lang w:val="ru-RU"/>
        </w:rPr>
        <w:t xml:space="preserve">Тестовые задания </w:t>
      </w:r>
      <w:r w:rsidRPr="000E1B57">
        <w:rPr>
          <w:color w:val="000000"/>
          <w:lang w:val="ru-RU"/>
        </w:rPr>
        <w:t>- 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r w:rsidRPr="000E1B57">
        <w:rPr>
          <w:color w:val="000000"/>
          <w:lang w:val="ru-RU"/>
        </w:rPr>
        <w:br/>
      </w:r>
      <w:r w:rsidRPr="000E1B57">
        <w:rPr>
          <w:b/>
          <w:bCs/>
          <w:color w:val="000000"/>
          <w:lang w:val="ru-RU"/>
        </w:rPr>
        <w:t xml:space="preserve">Классификация ошибок и недочетов, влияющих на снижение оценки. </w:t>
      </w:r>
      <w:r w:rsidRPr="000E1B57">
        <w:rPr>
          <w:color w:val="000000"/>
          <w:lang w:val="ru-RU"/>
        </w:rPr>
        <w:br/>
      </w:r>
      <w:r w:rsidRPr="000E1B57">
        <w:rPr>
          <w:b/>
          <w:bCs/>
          <w:color w:val="000000"/>
          <w:lang w:val="ru-RU"/>
        </w:rPr>
        <w:t>Ошибки:</w:t>
      </w:r>
      <w:r w:rsidRPr="000E1B57">
        <w:rPr>
          <w:b/>
          <w:bCs/>
          <w:color w:val="000000"/>
          <w:lang w:val="ru-RU"/>
        </w:rPr>
        <w:br/>
      </w:r>
      <w:r w:rsidRPr="000E1B57">
        <w:rPr>
          <w:color w:val="000000"/>
          <w:lang w:val="ru-RU"/>
        </w:rPr>
        <w:t>- нарушение правил написания слов, включая грубые случаи пропуска, перестановки, зам</w:t>
      </w:r>
      <w:r w:rsidRPr="000E1B57">
        <w:rPr>
          <w:color w:val="000000"/>
          <w:lang w:val="ru-RU"/>
        </w:rPr>
        <w:t>е</w:t>
      </w:r>
      <w:r w:rsidRPr="000E1B57">
        <w:rPr>
          <w:color w:val="000000"/>
          <w:lang w:val="ru-RU"/>
        </w:rPr>
        <w:t>ны, вставки лишних букв в словах;</w:t>
      </w:r>
      <w:r w:rsidRPr="000E1B57">
        <w:rPr>
          <w:color w:val="000000"/>
          <w:lang w:val="ru-RU"/>
        </w:rPr>
        <w:br/>
        <w:t>- неправильное написание слов, не регулируемых правилами, круг которых  очерчен пр</w:t>
      </w:r>
      <w:r w:rsidRPr="000E1B57">
        <w:rPr>
          <w:color w:val="000000"/>
          <w:lang w:val="ru-RU"/>
        </w:rPr>
        <w:t>о</w:t>
      </w:r>
      <w:r w:rsidRPr="000E1B57">
        <w:rPr>
          <w:color w:val="000000"/>
          <w:lang w:val="ru-RU"/>
        </w:rPr>
        <w:t>граммой каждого класса (слова с непроверяемым написанием);</w:t>
      </w:r>
      <w:r w:rsidRPr="000E1B57">
        <w:rPr>
          <w:color w:val="000000"/>
          <w:lang w:val="ru-RU"/>
        </w:rPr>
        <w:br/>
        <w:t>- отсутствие изученных знаков препинания в тексте (в конце предложения и заглавной буквы в начале предложения);</w:t>
      </w:r>
      <w:r w:rsidRPr="000E1B57">
        <w:rPr>
          <w:color w:val="000000"/>
          <w:lang w:val="ru-RU"/>
        </w:rPr>
        <w:br/>
        <w:t>- наличие ошибок на изученные правила по орфографии; ошибки на одно и то же правило, д</w:t>
      </w:r>
      <w:r w:rsidRPr="000E1B57">
        <w:rPr>
          <w:color w:val="000000"/>
          <w:lang w:val="ru-RU"/>
        </w:rPr>
        <w:t>о</w:t>
      </w:r>
      <w:r w:rsidRPr="000E1B57">
        <w:rPr>
          <w:color w:val="000000"/>
          <w:lang w:val="ru-RU"/>
        </w:rPr>
        <w:t>пущенные в разных словах, считаются как две ошибки;</w:t>
      </w:r>
      <w:r w:rsidRPr="000E1B57">
        <w:rPr>
          <w:color w:val="000000"/>
          <w:lang w:val="ru-RU"/>
        </w:rPr>
        <w:br/>
        <w:t>- отсутствие главной части изложения, пропуск важных событий, отраженных в авторском те</w:t>
      </w:r>
      <w:r w:rsidRPr="000E1B57">
        <w:rPr>
          <w:color w:val="000000"/>
          <w:lang w:val="ru-RU"/>
        </w:rPr>
        <w:t>к</w:t>
      </w:r>
      <w:r w:rsidRPr="000E1B57">
        <w:rPr>
          <w:color w:val="000000"/>
          <w:lang w:val="ru-RU"/>
        </w:rPr>
        <w:t>сте;</w:t>
      </w:r>
      <w:r w:rsidRPr="000E1B57">
        <w:rPr>
          <w:color w:val="000000"/>
          <w:lang w:val="ru-RU"/>
        </w:rPr>
        <w:br/>
        <w:t>- употребление слов в не свойственном им значении (в изложении).</w:t>
      </w:r>
    </w:p>
    <w:p w:rsidR="00DD2437" w:rsidRPr="00F80A75" w:rsidRDefault="00DD2437" w:rsidP="00DD2437">
      <w:pPr>
        <w:rPr>
          <w:b/>
          <w:bCs/>
          <w:color w:val="000000"/>
          <w:lang w:val="ru-RU"/>
        </w:rPr>
      </w:pPr>
      <w:r w:rsidRPr="000E1B57">
        <w:rPr>
          <w:color w:val="000000"/>
          <w:lang w:val="ru-RU"/>
        </w:rPr>
        <w:br/>
      </w:r>
      <w:r w:rsidRPr="000E1B57">
        <w:rPr>
          <w:b/>
          <w:bCs/>
          <w:color w:val="000000"/>
          <w:lang w:val="ru-RU"/>
        </w:rPr>
        <w:t xml:space="preserve">За одну ошибку в диктанте считаются: </w:t>
      </w:r>
      <w:r w:rsidRPr="000E1B57">
        <w:rPr>
          <w:b/>
          <w:bCs/>
          <w:color w:val="000000"/>
          <w:lang w:val="ru-RU"/>
        </w:rPr>
        <w:br/>
      </w:r>
      <w:r w:rsidRPr="000E1B57">
        <w:rPr>
          <w:color w:val="000000"/>
          <w:lang w:val="ru-RU"/>
        </w:rPr>
        <w:t xml:space="preserve">а) две пунктуационные ошибки; </w:t>
      </w:r>
      <w:r w:rsidRPr="000E1B57">
        <w:rPr>
          <w:color w:val="000000"/>
          <w:lang w:val="ru-RU"/>
        </w:rPr>
        <w:br/>
        <w:t xml:space="preserve">б) повторение ошибок в  одном и том же слове, например, в слове ножи дважды написано в конце ы, </w:t>
      </w:r>
      <w:r w:rsidRPr="000E1B57">
        <w:rPr>
          <w:color w:val="000000"/>
          <w:lang w:val="ru-RU"/>
        </w:rPr>
        <w:br/>
        <w:t>в) две негрубые ошибки.</w:t>
      </w:r>
      <w:r w:rsidRPr="000E1B57">
        <w:rPr>
          <w:color w:val="000000"/>
          <w:lang w:val="ru-RU"/>
        </w:rPr>
        <w:br/>
      </w:r>
      <w:r w:rsidRPr="000E1B57">
        <w:rPr>
          <w:b/>
          <w:bCs/>
          <w:color w:val="000000"/>
          <w:lang w:val="ru-RU"/>
        </w:rPr>
        <w:t xml:space="preserve">Негрубыми считаются следующие ошибки: </w:t>
      </w:r>
      <w:r w:rsidRPr="000E1B57">
        <w:rPr>
          <w:b/>
          <w:bCs/>
          <w:color w:val="000000"/>
          <w:lang w:val="ru-RU"/>
        </w:rPr>
        <w:br/>
      </w:r>
      <w:r w:rsidRPr="000E1B57">
        <w:rPr>
          <w:color w:val="000000"/>
          <w:lang w:val="ru-RU"/>
        </w:rPr>
        <w:t xml:space="preserve">а) повторение одной и той же буквы в слове (например, картофель); </w:t>
      </w:r>
      <w:r w:rsidRPr="000E1B57">
        <w:rPr>
          <w:color w:val="000000"/>
          <w:lang w:val="ru-RU"/>
        </w:rPr>
        <w:br/>
        <w:t>б) при переносе слова, одна часть которого написана на одной стороне, а вторая опущена;</w:t>
      </w:r>
      <w:r w:rsidRPr="000E1B57">
        <w:rPr>
          <w:color w:val="000000"/>
          <w:lang w:val="ru-RU"/>
        </w:rPr>
        <w:br/>
        <w:t xml:space="preserve">в) дважды написано одно и  то же слово в предложении; </w:t>
      </w:r>
      <w:r w:rsidRPr="000E1B57">
        <w:rPr>
          <w:color w:val="000000"/>
          <w:lang w:val="ru-RU"/>
        </w:rPr>
        <w:br/>
        <w:t>г) недописанное слово.</w:t>
      </w:r>
      <w:r w:rsidRPr="000E1B57">
        <w:rPr>
          <w:color w:val="000000"/>
          <w:lang w:val="ru-RU"/>
        </w:rPr>
        <w:br/>
      </w:r>
      <w:r w:rsidRPr="000E1B57">
        <w:rPr>
          <w:b/>
          <w:bCs/>
          <w:color w:val="000000"/>
          <w:lang w:val="ru-RU"/>
        </w:rPr>
        <w:t>Недочеты:</w:t>
      </w:r>
      <w:r w:rsidRPr="000E1B57">
        <w:rPr>
          <w:b/>
          <w:bCs/>
          <w:color w:val="000000"/>
          <w:lang w:val="ru-RU"/>
        </w:rPr>
        <w:br/>
      </w:r>
      <w:r w:rsidRPr="000E1B57">
        <w:rPr>
          <w:color w:val="000000"/>
          <w:lang w:val="ru-RU"/>
        </w:rPr>
        <w:t>- отсутствие знаков препинания в конце предложений, если следующее предложение напис</w:t>
      </w:r>
      <w:r w:rsidRPr="000E1B57">
        <w:rPr>
          <w:color w:val="000000"/>
          <w:lang w:val="ru-RU"/>
        </w:rPr>
        <w:t>а</w:t>
      </w:r>
      <w:r w:rsidRPr="000E1B57">
        <w:rPr>
          <w:color w:val="000000"/>
          <w:lang w:val="ru-RU"/>
        </w:rPr>
        <w:t>но с большой буквы;</w:t>
      </w:r>
      <w:r w:rsidRPr="000E1B57">
        <w:rPr>
          <w:color w:val="000000"/>
          <w:lang w:val="ru-RU"/>
        </w:rPr>
        <w:br/>
        <w:t>- отсутствие красной строки;</w:t>
      </w:r>
      <w:r w:rsidRPr="000E1B57">
        <w:rPr>
          <w:color w:val="000000"/>
          <w:lang w:val="ru-RU"/>
        </w:rPr>
        <w:br/>
      </w:r>
      <w:r w:rsidRPr="000E1B57">
        <w:rPr>
          <w:b/>
          <w:bCs/>
          <w:color w:val="000000"/>
          <w:lang w:val="ru-RU"/>
        </w:rPr>
        <w:t>За ошибку в диктанте не считают:</w:t>
      </w:r>
      <w:r w:rsidRPr="000E1B57">
        <w:rPr>
          <w:color w:val="000000"/>
          <w:lang w:val="ru-RU"/>
        </w:rPr>
        <w:br/>
        <w:t>а) ошибки на те разделы орфографии и пунктуации, которые ни в данном, ни в предшес</w:t>
      </w:r>
      <w:r w:rsidRPr="000E1B57">
        <w:rPr>
          <w:color w:val="000000"/>
          <w:lang w:val="ru-RU"/>
        </w:rPr>
        <w:t>т</w:t>
      </w:r>
      <w:r w:rsidRPr="000E1B57">
        <w:rPr>
          <w:color w:val="000000"/>
          <w:lang w:val="ru-RU"/>
        </w:rPr>
        <w:t>вующих классах не изучались;</w:t>
      </w:r>
      <w:r w:rsidRPr="000E1B57">
        <w:rPr>
          <w:color w:val="000000"/>
          <w:lang w:val="ru-RU"/>
        </w:rPr>
        <w:br/>
        <w:t>в) единичный случай замены одного слова другим без искажения смысла.</w:t>
      </w:r>
      <w:r w:rsidRPr="000E1B57">
        <w:rPr>
          <w:color w:val="000000"/>
          <w:lang w:val="ru-RU"/>
        </w:rPr>
        <w:br/>
        <w:t>Снижение отметки за общее впечатление от работы допускается в случаях, указанных выше.</w:t>
      </w:r>
      <w:r w:rsidRPr="000E1B57">
        <w:rPr>
          <w:color w:val="000000"/>
          <w:lang w:val="ru-RU"/>
        </w:rPr>
        <w:br/>
        <w:t>Тексты диктантов подбираются средней трудности с расчетом на возможность их выполн</w:t>
      </w:r>
      <w:r w:rsidRPr="000E1B57">
        <w:rPr>
          <w:color w:val="000000"/>
          <w:lang w:val="ru-RU"/>
        </w:rPr>
        <w:t>е</w:t>
      </w:r>
      <w:r w:rsidRPr="000E1B57">
        <w:rPr>
          <w:color w:val="000000"/>
          <w:lang w:val="ru-RU"/>
        </w:rPr>
        <w:t xml:space="preserve">ния всеми детьми. Каждый текст включает достаточное количество изученных орфограмм (примерно 60% от </w:t>
      </w:r>
      <w:r w:rsidRPr="000E1B57">
        <w:rPr>
          <w:color w:val="000000"/>
          <w:lang w:val="ru-RU"/>
        </w:rPr>
        <w:lastRenderedPageBreak/>
        <w:t>общего числа всех слов диктанта). Текст не должен иметь слова на не из</w:t>
      </w:r>
      <w:r w:rsidRPr="000E1B57">
        <w:rPr>
          <w:color w:val="000000"/>
          <w:lang w:val="ru-RU"/>
        </w:rPr>
        <w:t>у</w:t>
      </w:r>
      <w:r w:rsidRPr="000E1B57">
        <w:rPr>
          <w:color w:val="000000"/>
          <w:lang w:val="ru-RU"/>
        </w:rPr>
        <w:t>ченные к данному моменту правила или такие слова заранее выписываются на доске. Нец</w:t>
      </w:r>
      <w:r w:rsidRPr="000E1B57">
        <w:rPr>
          <w:color w:val="000000"/>
          <w:lang w:val="ru-RU"/>
        </w:rPr>
        <w:t>е</w:t>
      </w:r>
      <w:r w:rsidRPr="000E1B57">
        <w:rPr>
          <w:color w:val="000000"/>
          <w:lang w:val="ru-RU"/>
        </w:rPr>
        <w:t>лесообразно включать в диктанты и слова, правописание которых находится на стадии из</w:t>
      </w:r>
      <w:r w:rsidRPr="000E1B57">
        <w:rPr>
          <w:color w:val="000000"/>
          <w:lang w:val="ru-RU"/>
        </w:rPr>
        <w:t>у</w:t>
      </w:r>
      <w:r w:rsidRPr="000E1B57">
        <w:rPr>
          <w:color w:val="000000"/>
          <w:lang w:val="ru-RU"/>
        </w:rPr>
        <w:t>чения.</w:t>
      </w:r>
      <w:r w:rsidRPr="000E1B57">
        <w:rPr>
          <w:color w:val="000000"/>
          <w:lang w:val="ru-RU"/>
        </w:rPr>
        <w:br/>
        <w:t>В качестве диктанта предлагаются связные тексты - либо авторские, адаптированные к во</w:t>
      </w:r>
      <w:r w:rsidRPr="000E1B57">
        <w:rPr>
          <w:color w:val="000000"/>
          <w:lang w:val="ru-RU"/>
        </w:rPr>
        <w:t>з</w:t>
      </w:r>
      <w:r w:rsidRPr="000E1B57">
        <w:rPr>
          <w:color w:val="000000"/>
          <w:lang w:val="ru-RU"/>
        </w:rPr>
        <w:t>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т.п. Пре</w:t>
      </w:r>
      <w:r w:rsidRPr="000E1B57">
        <w:rPr>
          <w:color w:val="000000"/>
          <w:lang w:val="ru-RU"/>
        </w:rPr>
        <w:t>д</w:t>
      </w:r>
      <w:r w:rsidRPr="000E1B57">
        <w:rPr>
          <w:color w:val="000000"/>
          <w:lang w:val="ru-RU"/>
        </w:rPr>
        <w:t>ложения должны быть просты по структуре, различны по цели высказывания и состоять из 2-8 слов с включением синтаксических категорий, которые изучаются в начальной школе (о</w:t>
      </w:r>
      <w:r w:rsidRPr="000E1B57">
        <w:rPr>
          <w:color w:val="000000"/>
          <w:lang w:val="ru-RU"/>
        </w:rPr>
        <w:t>д</w:t>
      </w:r>
      <w:r w:rsidRPr="000E1B57">
        <w:rPr>
          <w:color w:val="000000"/>
          <w:lang w:val="ru-RU"/>
        </w:rPr>
        <w:t xml:space="preserve">нородные члены предложения). </w:t>
      </w:r>
      <w:r w:rsidRPr="000E1B57">
        <w:rPr>
          <w:color w:val="000000"/>
          <w:lang w:val="ru-RU"/>
        </w:rPr>
        <w:br/>
      </w:r>
      <w:r w:rsidRPr="000E1B57">
        <w:rPr>
          <w:b/>
          <w:bCs/>
          <w:color w:val="000000"/>
          <w:lang w:val="ru-RU"/>
        </w:rPr>
        <w:t>Организация и проведение диктанта.</w:t>
      </w:r>
    </w:p>
    <w:p w:rsidR="00DD2437" w:rsidRPr="000E1B57" w:rsidRDefault="00DD2437" w:rsidP="00DD2437">
      <w:pPr>
        <w:jc w:val="both"/>
        <w:rPr>
          <w:color w:val="000000"/>
          <w:lang w:val="ru-RU"/>
        </w:rPr>
      </w:pPr>
      <w:r w:rsidRPr="000E1B57">
        <w:rPr>
          <w:color w:val="000000"/>
          <w:lang w:val="ru-RU"/>
        </w:rPr>
        <w:t>Текст диктанта диктуется учителем в соответствии с орфоэпическими нормами русского языка в следующей последовательности. Сначала текст диктанта читается учителем целиком. Затем последовательно диктуются отдельные предложения. Учащиеся приступают к записи предложения только после того, как оно прочитано учителем до конца. Предложения в 6 - 8 слов повторяются учителем в процессе записи еще раз.  После записи всего текста учитель читает диктант целиком, делая небольшие паузы после каждого предложения. Для проверки выполнения грамматических разборов используются контрольные работы, в содержание которых вводится 2 - 3 вида грамматического разбора. Хорошо успевающим учащимся целес</w:t>
      </w:r>
      <w:r w:rsidRPr="000E1B57">
        <w:rPr>
          <w:color w:val="000000"/>
          <w:lang w:val="ru-RU"/>
        </w:rPr>
        <w:t>о</w:t>
      </w:r>
      <w:r w:rsidRPr="000E1B57">
        <w:rPr>
          <w:color w:val="000000"/>
          <w:lang w:val="ru-RU"/>
        </w:rPr>
        <w:t>образно предложить дополнительное задание повышенной трудности, требующее языкового развития, смекалки и эр</w:t>
      </w:r>
      <w:r w:rsidRPr="000E1B57">
        <w:rPr>
          <w:color w:val="000000"/>
          <w:lang w:val="ru-RU"/>
        </w:rPr>
        <w:t>у</w:t>
      </w:r>
      <w:r w:rsidRPr="000E1B57">
        <w:rPr>
          <w:color w:val="000000"/>
          <w:lang w:val="ru-RU"/>
        </w:rPr>
        <w:t>диции.   Итоговые контрольные работы проводятся после изучения наиболее значительных тем программы, в конце учебной четверти, полугодия, года и, как правило, проверяют подготовку учащихся по всем изученным темам.     На проведение ко</w:t>
      </w:r>
      <w:r w:rsidRPr="000E1B57">
        <w:rPr>
          <w:color w:val="000000"/>
          <w:lang w:val="ru-RU"/>
        </w:rPr>
        <w:t>н</w:t>
      </w:r>
      <w:r w:rsidRPr="000E1B57">
        <w:rPr>
          <w:color w:val="000000"/>
          <w:lang w:val="ru-RU"/>
        </w:rPr>
        <w:t>трольных работ, включающих грамматические задания, отводится 35-40 минут, в 1-м классе - не более 35 минут.</w:t>
      </w:r>
    </w:p>
    <w:p w:rsidR="00DD2437" w:rsidRPr="000E1B57" w:rsidRDefault="00DD2437" w:rsidP="00DD2437">
      <w:pPr>
        <w:rPr>
          <w:color w:val="000000"/>
          <w:lang w:val="ru-RU"/>
        </w:rPr>
      </w:pPr>
      <w:r w:rsidRPr="000E1B57">
        <w:rPr>
          <w:color w:val="000000"/>
          <w:lang w:val="ru-RU"/>
        </w:rPr>
        <w:br/>
      </w:r>
      <w:r w:rsidRPr="000E1B57">
        <w:rPr>
          <w:b/>
          <w:bCs/>
          <w:color w:val="000000"/>
          <w:lang w:val="ru-RU"/>
        </w:rPr>
        <w:t>Оценка "5"</w:t>
      </w:r>
      <w:r w:rsidRPr="000E1B57">
        <w:rPr>
          <w:color w:val="000000"/>
          <w:lang w:val="ru-RU"/>
        </w:rPr>
        <w:t xml:space="preserve"> ставится за диктант, в котором нет ошибок или одна негрубая(орфографическая или пунктуационная) .</w:t>
      </w:r>
    </w:p>
    <w:p w:rsidR="00DD2437" w:rsidRPr="000E1B57" w:rsidRDefault="00DD2437" w:rsidP="00DD2437">
      <w:pPr>
        <w:rPr>
          <w:color w:val="000000"/>
          <w:lang w:val="ru-RU"/>
        </w:rPr>
      </w:pPr>
      <w:r w:rsidRPr="000E1B57">
        <w:rPr>
          <w:b/>
          <w:color w:val="000000"/>
          <w:lang w:val="ru-RU"/>
        </w:rPr>
        <w:t>Оценка "4"</w:t>
      </w:r>
      <w:r w:rsidRPr="000E1B57">
        <w:rPr>
          <w:color w:val="000000"/>
          <w:lang w:val="ru-RU"/>
        </w:rPr>
        <w:t xml:space="preserve"> ставится за диктант, в котором допущено не более двух ошибок.</w:t>
      </w:r>
      <w:r w:rsidRPr="000E1B57">
        <w:rPr>
          <w:color w:val="000000"/>
          <w:lang w:val="ru-RU"/>
        </w:rPr>
        <w:br/>
      </w:r>
      <w:r w:rsidRPr="000E1B57">
        <w:rPr>
          <w:b/>
          <w:color w:val="000000"/>
          <w:lang w:val="ru-RU"/>
        </w:rPr>
        <w:t>Оценка "3"</w:t>
      </w:r>
      <w:r w:rsidRPr="000E1B57">
        <w:rPr>
          <w:color w:val="000000"/>
          <w:lang w:val="ru-RU"/>
        </w:rPr>
        <w:t xml:space="preserve"> ставится за диктант, если допущено 3-5 ошибок.</w:t>
      </w:r>
      <w:r w:rsidRPr="000E1B57">
        <w:rPr>
          <w:color w:val="000000"/>
          <w:lang w:val="ru-RU"/>
        </w:rPr>
        <w:br/>
      </w:r>
      <w:r w:rsidRPr="000E1B57">
        <w:rPr>
          <w:b/>
          <w:color w:val="000000"/>
          <w:lang w:val="ru-RU"/>
        </w:rPr>
        <w:t>Оценка "2"</w:t>
      </w:r>
      <w:r w:rsidRPr="000E1B57">
        <w:rPr>
          <w:color w:val="000000"/>
          <w:lang w:val="ru-RU"/>
        </w:rPr>
        <w:t xml:space="preserve"> ставится за диктант, в котором более 5ошибок.</w:t>
      </w:r>
      <w:r w:rsidRPr="000E1B57">
        <w:rPr>
          <w:color w:val="000000"/>
          <w:lang w:val="ru-RU"/>
        </w:rPr>
        <w:br/>
        <w:t>При оценке учитывается правильность её выполнения. Исправления, которые сделал  уч</w:t>
      </w:r>
      <w:r w:rsidRPr="000E1B57">
        <w:rPr>
          <w:color w:val="000000"/>
          <w:lang w:val="ru-RU"/>
        </w:rPr>
        <w:t>а</w:t>
      </w:r>
      <w:r w:rsidRPr="000E1B57">
        <w:rPr>
          <w:color w:val="000000"/>
          <w:lang w:val="ru-RU"/>
        </w:rPr>
        <w:t>щийся не влияют на оценку. Учитывается только последнее написание. Оформление работы так же не должно влиять на оценку, ибо в таком случае проверяющий работу может быть н</w:t>
      </w:r>
      <w:r w:rsidRPr="000E1B57">
        <w:rPr>
          <w:color w:val="000000"/>
          <w:lang w:val="ru-RU"/>
        </w:rPr>
        <w:t>е</w:t>
      </w:r>
      <w:r w:rsidRPr="000E1B57">
        <w:rPr>
          <w:color w:val="000000"/>
          <w:lang w:val="ru-RU"/>
        </w:rPr>
        <w:t>достаточно объективным. При оценивании работы учитель принимает  во внимание каллиграфический н</w:t>
      </w:r>
      <w:r w:rsidRPr="000E1B57">
        <w:rPr>
          <w:color w:val="000000"/>
          <w:lang w:val="ru-RU"/>
        </w:rPr>
        <w:t>а</w:t>
      </w:r>
      <w:r w:rsidRPr="000E1B57">
        <w:rPr>
          <w:color w:val="000000"/>
          <w:lang w:val="ru-RU"/>
        </w:rPr>
        <w:t>вык.</w:t>
      </w:r>
    </w:p>
    <w:p w:rsidR="00DD2437" w:rsidRPr="000E1B57" w:rsidRDefault="00DD2437" w:rsidP="00DD2437">
      <w:pPr>
        <w:jc w:val="both"/>
        <w:rPr>
          <w:color w:val="000000"/>
          <w:lang w:val="ru-RU"/>
        </w:rPr>
      </w:pPr>
      <w:r w:rsidRPr="000E1B57">
        <w:rPr>
          <w:color w:val="000000"/>
          <w:lang w:val="ru-RU"/>
        </w:rPr>
        <w:br/>
        <w:t>При оценке текущих и итоговых проверочных письменных работ учащихся, представля</w:t>
      </w:r>
      <w:r w:rsidRPr="000E1B57">
        <w:rPr>
          <w:color w:val="000000"/>
          <w:lang w:val="ru-RU"/>
        </w:rPr>
        <w:t>ю</w:t>
      </w:r>
      <w:r w:rsidRPr="000E1B57">
        <w:rPr>
          <w:color w:val="000000"/>
          <w:lang w:val="ru-RU"/>
        </w:rPr>
        <w:t>щих собой списывание текста (с учебника, доски и т.д.), применяются следующие нормы оценки:</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7"/>
        <w:gridCol w:w="2465"/>
        <w:gridCol w:w="2466"/>
        <w:gridCol w:w="2466"/>
        <w:gridCol w:w="2391"/>
        <w:gridCol w:w="76"/>
      </w:tblGrid>
      <w:tr w:rsidR="00DD2437" w:rsidRPr="000E1B5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Оценки</w:t>
            </w:r>
          </w:p>
        </w:tc>
        <w:tc>
          <w:tcPr>
            <w:tcW w:w="0" w:type="auto"/>
            <w:gridSpan w:val="5"/>
            <w:tcBorders>
              <w:top w:val="outset" w:sz="6" w:space="0" w:color="auto"/>
              <w:left w:val="outset" w:sz="6" w:space="0" w:color="auto"/>
              <w:bottom w:val="outset" w:sz="6" w:space="0" w:color="auto"/>
              <w:right w:val="outset" w:sz="6" w:space="0" w:color="auto"/>
            </w:tcBorders>
            <w:vAlign w:val="center"/>
          </w:tcPr>
          <w:p w:rsidR="00DD2437" w:rsidRPr="000E1B57" w:rsidRDefault="00DD2437" w:rsidP="00DD2437">
            <w:pPr>
              <w:jc w:val="both"/>
              <w:rPr>
                <w:color w:val="000000"/>
                <w:lang w:val="ru-RU"/>
              </w:rPr>
            </w:pPr>
            <w:r w:rsidRPr="000E1B57">
              <w:rPr>
                <w:color w:val="000000"/>
                <w:lang w:val="ru-RU"/>
              </w:rPr>
              <w:t>Допустимое количество орфографических и пунктуационных ошибок при которых в</w:t>
            </w:r>
            <w:r w:rsidRPr="000E1B57">
              <w:rPr>
                <w:color w:val="000000"/>
                <w:lang w:val="ru-RU"/>
              </w:rPr>
              <w:t>ы</w:t>
            </w:r>
            <w:r w:rsidRPr="000E1B57">
              <w:rPr>
                <w:color w:val="000000"/>
                <w:lang w:val="ru-RU"/>
              </w:rPr>
              <w:t>ставляются оценки</w:t>
            </w:r>
          </w:p>
        </w:tc>
      </w:tr>
      <w:tr w:rsidR="00DD2437" w:rsidRPr="00D051C8">
        <w:trPr>
          <w:gridAfter w:val="1"/>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DD2437" w:rsidRPr="000E1B57" w:rsidRDefault="00DD2437" w:rsidP="00DD2437">
            <w:pPr>
              <w:jc w:val="both"/>
              <w:rPr>
                <w:color w:val="000000"/>
                <w:lang w:val="ru-RU"/>
              </w:rPr>
            </w:pP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 xml:space="preserve">1 класс </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2 класс</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 xml:space="preserve">3 класс </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4 класс</w:t>
            </w:r>
          </w:p>
        </w:tc>
      </w:tr>
      <w:tr w:rsidR="00DD2437" w:rsidRPr="00D051C8">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"5"</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1 исправление</w:t>
            </w:r>
          </w:p>
        </w:tc>
      </w:tr>
      <w:tr w:rsidR="00DD2437" w:rsidRPr="00D051C8">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"4"</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 xml:space="preserve">1 ошибка или 1-2 исправления </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1 ошибка или 1-2 исправления</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1 ошибка или 1-2 исправления</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1 ошибка ли 1-2 исправления</w:t>
            </w:r>
          </w:p>
        </w:tc>
      </w:tr>
      <w:tr w:rsidR="00DD2437" w:rsidRPr="00D051C8">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"3"</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 xml:space="preserve">2-3 ошибки  </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 xml:space="preserve">2-3 ошибки  </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 xml:space="preserve">2-3 ошибки  </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 xml:space="preserve">2-3 ошибки  </w:t>
            </w:r>
          </w:p>
        </w:tc>
      </w:tr>
      <w:tr w:rsidR="00DD2437" w:rsidRPr="00D051C8">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"2"</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4 и более ошибок</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4 и более ошибок</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4 и более ошибок</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4 и более ошибок</w:t>
            </w:r>
          </w:p>
        </w:tc>
      </w:tr>
    </w:tbl>
    <w:p w:rsidR="00DD2437" w:rsidRPr="00F80A75" w:rsidRDefault="00DD2437" w:rsidP="00DD2437">
      <w:pPr>
        <w:rPr>
          <w:color w:val="000000"/>
          <w:lang w:val="ru-RU"/>
        </w:rPr>
      </w:pPr>
      <w:r w:rsidRPr="000E1B57">
        <w:rPr>
          <w:color w:val="000000"/>
          <w:lang w:val="ru-RU"/>
        </w:rPr>
        <w:t>При оценке выполнения грамматического задания рекомендуется руководствоваться сл</w:t>
      </w:r>
      <w:r w:rsidRPr="000E1B57">
        <w:rPr>
          <w:color w:val="000000"/>
          <w:lang w:val="ru-RU"/>
        </w:rPr>
        <w:t>е</w:t>
      </w:r>
      <w:r w:rsidRPr="000E1B57">
        <w:rPr>
          <w:color w:val="000000"/>
          <w:lang w:val="ru-RU"/>
        </w:rPr>
        <w:t xml:space="preserve">дующим: </w:t>
      </w:r>
      <w:r w:rsidRPr="000E1B57">
        <w:rPr>
          <w:color w:val="000000"/>
          <w:lang w:val="ru-RU"/>
        </w:rPr>
        <w:br/>
        <w:t>-главными критериями оценки являются обнаруженное учеником усвоение правил и опред</w:t>
      </w:r>
      <w:r w:rsidRPr="000E1B57">
        <w:rPr>
          <w:color w:val="000000"/>
          <w:lang w:val="ru-RU"/>
        </w:rPr>
        <w:t>е</w:t>
      </w:r>
      <w:r w:rsidRPr="000E1B57">
        <w:rPr>
          <w:color w:val="000000"/>
          <w:lang w:val="ru-RU"/>
        </w:rPr>
        <w:t>лений;</w:t>
      </w:r>
      <w:r w:rsidRPr="000E1B57">
        <w:rPr>
          <w:color w:val="000000"/>
          <w:lang w:val="ru-RU"/>
        </w:rPr>
        <w:br/>
        <w:t>-умение самостоятельно применять их на письме и при языковом анализе;</w:t>
      </w:r>
      <w:r w:rsidRPr="000E1B57">
        <w:rPr>
          <w:color w:val="000000"/>
          <w:lang w:val="ru-RU"/>
        </w:rPr>
        <w:br/>
        <w:t>-умение приводить свои примеры на данное правило или определение.</w:t>
      </w:r>
      <w:r w:rsidRPr="000E1B57">
        <w:rPr>
          <w:color w:val="000000"/>
          <w:lang w:val="ru-RU"/>
        </w:rPr>
        <w:br/>
      </w:r>
      <w:r w:rsidRPr="000E1B57">
        <w:rPr>
          <w:color w:val="000000"/>
          <w:lang w:val="ru-RU"/>
        </w:rPr>
        <w:br/>
      </w:r>
      <w:r w:rsidRPr="000E1B57">
        <w:rPr>
          <w:b/>
          <w:bCs/>
          <w:color w:val="000000"/>
          <w:lang w:val="ru-RU"/>
        </w:rPr>
        <w:t>Оценка "5"</w:t>
      </w:r>
      <w:r w:rsidRPr="000E1B57">
        <w:rPr>
          <w:color w:val="000000"/>
          <w:lang w:val="ru-RU"/>
        </w:rPr>
        <w:t xml:space="preserve"> ставится, если все задания выполнены безошибочно, ученик обнаруживает осознанное усвоение понятий, определений, правил, и умение самостоятельно применять знания при выполнении работы.</w:t>
      </w:r>
      <w:r w:rsidRPr="000E1B57">
        <w:rPr>
          <w:b/>
          <w:bCs/>
          <w:color w:val="000000"/>
          <w:lang w:val="ru-RU"/>
        </w:rPr>
        <w:t>Оценка "4"</w:t>
      </w:r>
      <w:r w:rsidRPr="000E1B57">
        <w:rPr>
          <w:color w:val="000000"/>
          <w:lang w:val="ru-RU"/>
        </w:rPr>
        <w:t xml:space="preserve"> ставится, если ученик обнаруживает осознанное усвоение правил и определений, умеет применять знания в ходе разбора слов и предложений, правильно в</w:t>
      </w:r>
      <w:r w:rsidRPr="000E1B57">
        <w:rPr>
          <w:color w:val="000000"/>
          <w:lang w:val="ru-RU"/>
        </w:rPr>
        <w:t>ы</w:t>
      </w:r>
      <w:r w:rsidRPr="000E1B57">
        <w:rPr>
          <w:color w:val="000000"/>
          <w:lang w:val="ru-RU"/>
        </w:rPr>
        <w:t>полнил не менее 3/4 заданий (если допущено 1 - 2 ошибки).</w:t>
      </w:r>
      <w:r w:rsidRPr="000E1B57">
        <w:rPr>
          <w:color w:val="000000"/>
          <w:lang w:val="ru-RU"/>
        </w:rPr>
        <w:br/>
      </w:r>
      <w:r w:rsidRPr="000E1B57">
        <w:rPr>
          <w:b/>
          <w:bCs/>
          <w:color w:val="000000"/>
          <w:lang w:val="ru-RU"/>
        </w:rPr>
        <w:t>Оценка "3"</w:t>
      </w:r>
      <w:r w:rsidRPr="000E1B57">
        <w:rPr>
          <w:color w:val="000000"/>
          <w:lang w:val="ru-RU"/>
        </w:rPr>
        <w:t xml:space="preserve"> ставится, если ученик обнаруживает усвоение определений части изученного мат</w:t>
      </w:r>
      <w:r w:rsidRPr="000E1B57">
        <w:rPr>
          <w:color w:val="000000"/>
          <w:lang w:val="ru-RU"/>
        </w:rPr>
        <w:t>е</w:t>
      </w:r>
      <w:r w:rsidRPr="000E1B57">
        <w:rPr>
          <w:color w:val="000000"/>
          <w:lang w:val="ru-RU"/>
        </w:rPr>
        <w:t xml:space="preserve">риала, </w:t>
      </w:r>
      <w:r w:rsidRPr="000E1B57">
        <w:rPr>
          <w:color w:val="000000"/>
          <w:lang w:val="ru-RU"/>
        </w:rPr>
        <w:lastRenderedPageBreak/>
        <w:t>в работе правильно выполнил не менее половины заданий (если допущено 3 - 4 ошибки).</w:t>
      </w:r>
      <w:r w:rsidRPr="000E1B57">
        <w:rPr>
          <w:color w:val="000000"/>
          <w:lang w:val="ru-RU"/>
        </w:rPr>
        <w:br/>
      </w:r>
      <w:r w:rsidRPr="000E1B57">
        <w:rPr>
          <w:b/>
          <w:bCs/>
          <w:color w:val="000000"/>
          <w:lang w:val="ru-RU"/>
        </w:rPr>
        <w:t>Оценка "2"</w:t>
      </w:r>
      <w:r w:rsidRPr="000E1B57">
        <w:rPr>
          <w:color w:val="000000"/>
          <w:lang w:val="ru-RU"/>
        </w:rPr>
        <w:t xml:space="preserve"> ставится, если ученик обнаруживает плохое знание учебного материала, не справляется с большинством грамматических заданий (если допущено 5 и более ошибок).</w:t>
      </w:r>
      <w:r w:rsidRPr="000E1B57">
        <w:rPr>
          <w:color w:val="000000"/>
          <w:lang w:val="ru-RU"/>
        </w:rPr>
        <w:br/>
        <w:t xml:space="preserve">              В 1-4-х классах проводятся работы с целью проверки умения учащихся связно излагать мысли в письменной форме: обучающие изложения и сочинения. На эти работы рек</w:t>
      </w:r>
      <w:r w:rsidRPr="000E1B57">
        <w:rPr>
          <w:color w:val="000000"/>
          <w:lang w:val="ru-RU"/>
        </w:rPr>
        <w:t>о</w:t>
      </w:r>
      <w:r w:rsidRPr="000E1B57">
        <w:rPr>
          <w:color w:val="000000"/>
          <w:lang w:val="ru-RU"/>
        </w:rPr>
        <w:t>мендуется отводить не менее одного часа. Периодичность проведения творческих работ обучающего х</w:t>
      </w:r>
      <w:r w:rsidRPr="000E1B57">
        <w:rPr>
          <w:color w:val="000000"/>
          <w:lang w:val="ru-RU"/>
        </w:rPr>
        <w:t>а</w:t>
      </w:r>
      <w:r w:rsidRPr="000E1B57">
        <w:rPr>
          <w:color w:val="000000"/>
          <w:lang w:val="ru-RU"/>
        </w:rPr>
        <w:t xml:space="preserve">рактера - примерно один раз в 10-15 дней. </w:t>
      </w:r>
    </w:p>
    <w:p w:rsidR="00DD2437" w:rsidRPr="00F80A75" w:rsidRDefault="00DD2437" w:rsidP="00DD2437">
      <w:pPr>
        <w:jc w:val="both"/>
        <w:rPr>
          <w:color w:val="000000"/>
          <w:lang w:val="ru-RU"/>
        </w:rPr>
      </w:pPr>
      <w:r w:rsidRPr="000E1B57">
        <w:rPr>
          <w:color w:val="000000"/>
          <w:lang w:val="ru-RU"/>
        </w:rPr>
        <w:t xml:space="preserve">Объем текстов изложений должен примерно на 15-20 слов больше объема текстов диктантов. </w:t>
      </w:r>
      <w:r w:rsidRPr="000E1B57">
        <w:rPr>
          <w:color w:val="000000"/>
          <w:lang w:val="ru-RU"/>
        </w:rPr>
        <w:br/>
        <w:t>В 4 классе вводятся элементы описания и рассуждения. При выборе тем сочинений необх</w:t>
      </w:r>
      <w:r w:rsidRPr="000E1B57">
        <w:rPr>
          <w:color w:val="000000"/>
          <w:lang w:val="ru-RU"/>
        </w:rPr>
        <w:t>о</w:t>
      </w:r>
      <w:r w:rsidRPr="000E1B57">
        <w:rPr>
          <w:color w:val="000000"/>
          <w:lang w:val="ru-RU"/>
        </w:rPr>
        <w:t>димо учитывать их связь с жизнью, близость опыту и интересам детей, доступность содержания, п</w:t>
      </w:r>
      <w:r w:rsidRPr="000E1B57">
        <w:rPr>
          <w:color w:val="000000"/>
          <w:lang w:val="ru-RU"/>
        </w:rPr>
        <w:t>о</w:t>
      </w:r>
      <w:r w:rsidRPr="000E1B57">
        <w:rPr>
          <w:color w:val="000000"/>
          <w:lang w:val="ru-RU"/>
        </w:rPr>
        <w:t>сильность построения текста и его речевого оформления.</w:t>
      </w:r>
    </w:p>
    <w:p w:rsidR="00DD2437" w:rsidRPr="00F80A75" w:rsidRDefault="00DD2437" w:rsidP="00DD2437">
      <w:pPr>
        <w:jc w:val="both"/>
        <w:rPr>
          <w:color w:val="000000"/>
          <w:lang w:val="ru-RU"/>
        </w:rPr>
      </w:pPr>
      <w:r w:rsidRPr="000E1B57">
        <w:rPr>
          <w:color w:val="000000"/>
          <w:lang w:val="ru-RU"/>
        </w:rPr>
        <w:t>Основными критериями оценки изложений (сочинений) являются достаточно полное, посл</w:t>
      </w:r>
      <w:r w:rsidRPr="000E1B57">
        <w:rPr>
          <w:color w:val="000000"/>
          <w:lang w:val="ru-RU"/>
        </w:rPr>
        <w:t>е</w:t>
      </w:r>
      <w:r w:rsidRPr="000E1B57">
        <w:rPr>
          <w:color w:val="000000"/>
          <w:lang w:val="ru-RU"/>
        </w:rPr>
        <w:t>довательное воспроизведение текста (в изложении), создание текста (в сочинениях), речевое оформление: правильное употребление слов и построение словосочетаний, предложений, орфографическая грамотность. При проверке изложений и сочинений выводится 2 оценки: за соде</w:t>
      </w:r>
      <w:r w:rsidRPr="000E1B57">
        <w:rPr>
          <w:color w:val="000000"/>
          <w:lang w:val="ru-RU"/>
        </w:rPr>
        <w:t>р</w:t>
      </w:r>
      <w:r w:rsidRPr="000E1B57">
        <w:rPr>
          <w:color w:val="000000"/>
          <w:lang w:val="ru-RU"/>
        </w:rPr>
        <w:t>жание и грамотность.</w:t>
      </w:r>
    </w:p>
    <w:p w:rsidR="00DD2437" w:rsidRPr="00F80A75" w:rsidRDefault="00DD2437" w:rsidP="00DD2437">
      <w:pPr>
        <w:jc w:val="both"/>
        <w:rPr>
          <w:color w:val="000000"/>
          <w:lang w:val="ru-RU"/>
        </w:rPr>
      </w:pPr>
      <w:r w:rsidRPr="000E1B57">
        <w:rPr>
          <w:b/>
          <w:bCs/>
          <w:color w:val="000000"/>
          <w:lang w:val="ru-RU"/>
        </w:rPr>
        <w:t>Оценка "5"</w:t>
      </w:r>
      <w:r w:rsidRPr="000E1B57">
        <w:rPr>
          <w:color w:val="000000"/>
          <w:lang w:val="ru-RU"/>
        </w:rPr>
        <w:t xml:space="preserve"> ставится за правильное и последовательное воспроизведение авторского текста (изложение), за логически последовательное раскрытие темы (сочинение), если в них отсу</w:t>
      </w:r>
      <w:r w:rsidRPr="000E1B57">
        <w:rPr>
          <w:color w:val="000000"/>
          <w:lang w:val="ru-RU"/>
        </w:rPr>
        <w:t>т</w:t>
      </w:r>
      <w:r w:rsidRPr="000E1B57">
        <w:rPr>
          <w:color w:val="000000"/>
          <w:lang w:val="ru-RU"/>
        </w:rPr>
        <w:t>ствуют недочеты в употреблении слов, в построении предложений и словосочетаний, а также нет орфографических ошибок (допускаются 1-2 исправления).</w:t>
      </w:r>
    </w:p>
    <w:p w:rsidR="00DD2437" w:rsidRPr="00F80A75" w:rsidRDefault="00DD2437" w:rsidP="00DD2437">
      <w:pPr>
        <w:jc w:val="both"/>
        <w:rPr>
          <w:color w:val="000000"/>
          <w:lang w:val="ru-RU"/>
        </w:rPr>
      </w:pPr>
      <w:r w:rsidRPr="000E1B57">
        <w:rPr>
          <w:b/>
          <w:bCs/>
          <w:color w:val="000000"/>
          <w:lang w:val="ru-RU"/>
        </w:rPr>
        <w:t>Оценка "4"</w:t>
      </w:r>
      <w:r w:rsidRPr="000E1B57">
        <w:rPr>
          <w:color w:val="000000"/>
          <w:lang w:val="ru-RU"/>
        </w:rPr>
        <w:t xml:space="preserve"> ставится, если в работе правильно, достаточно полно передается авторский текст (изложение), раскрывается тема (сочинение), но незначительно нарушается последов</w:t>
      </w:r>
      <w:r w:rsidRPr="000E1B57">
        <w:rPr>
          <w:color w:val="000000"/>
          <w:lang w:val="ru-RU"/>
        </w:rPr>
        <w:t>а</w:t>
      </w:r>
      <w:r w:rsidRPr="000E1B57">
        <w:rPr>
          <w:color w:val="000000"/>
          <w:lang w:val="ru-RU"/>
        </w:rPr>
        <w:t>тельность изложения мыслей, имеются единичные (1-2) фактические и речевые неточности, а также 1-2 ошибки в правописании, 1-2 исправления.</w:t>
      </w:r>
    </w:p>
    <w:p w:rsidR="00DD2437" w:rsidRPr="00F80A75" w:rsidRDefault="00DD2437" w:rsidP="00DD2437">
      <w:pPr>
        <w:jc w:val="both"/>
        <w:rPr>
          <w:color w:val="000000"/>
          <w:lang w:val="ru-RU"/>
        </w:rPr>
      </w:pPr>
      <w:r w:rsidRPr="000E1B57">
        <w:rPr>
          <w:color w:val="000000"/>
          <w:lang w:val="ru-RU"/>
        </w:rPr>
        <w:t xml:space="preserve"> </w:t>
      </w:r>
      <w:r w:rsidRPr="000E1B57">
        <w:rPr>
          <w:b/>
          <w:bCs/>
          <w:color w:val="000000"/>
          <w:lang w:val="ru-RU"/>
        </w:rPr>
        <w:t>Оценка "3"</w:t>
      </w:r>
      <w:r w:rsidRPr="000E1B57">
        <w:rPr>
          <w:color w:val="000000"/>
          <w:lang w:val="ru-RU"/>
        </w:rPr>
        <w:t xml:space="preserve"> ставится, если в работе имеются некоторые отступления от авторского текста (изложение), некоторые отклонения от темы (сочинение), допущены отдельные нарушения в последовательности изложения мыслей, в построении 2-3 предложений, беден словарь, д</w:t>
      </w:r>
      <w:r w:rsidRPr="000E1B57">
        <w:rPr>
          <w:color w:val="000000"/>
          <w:lang w:val="ru-RU"/>
        </w:rPr>
        <w:t>о</w:t>
      </w:r>
      <w:r w:rsidRPr="000E1B57">
        <w:rPr>
          <w:color w:val="000000"/>
          <w:lang w:val="ru-RU"/>
        </w:rPr>
        <w:t>пущены 3-6 ошибок и 1-2 исправления.</w:t>
      </w:r>
    </w:p>
    <w:p w:rsidR="00014FB4" w:rsidRDefault="00DD2437" w:rsidP="00DD2437">
      <w:pPr>
        <w:jc w:val="both"/>
        <w:rPr>
          <w:color w:val="000000"/>
          <w:lang w:val="ru-RU"/>
        </w:rPr>
      </w:pPr>
      <w:r w:rsidRPr="000E1B57">
        <w:rPr>
          <w:b/>
          <w:bCs/>
          <w:color w:val="000000"/>
          <w:lang w:val="ru-RU"/>
        </w:rPr>
        <w:t>Оценка "2"</w:t>
      </w:r>
      <w:r w:rsidRPr="000E1B57">
        <w:rPr>
          <w:color w:val="000000"/>
          <w:lang w:val="ru-RU"/>
        </w:rPr>
        <w:t xml:space="preserve"> ставится, если в работе имеются значительные отступления от авторского те</w:t>
      </w:r>
      <w:r w:rsidRPr="000E1B57">
        <w:rPr>
          <w:color w:val="000000"/>
          <w:lang w:val="ru-RU"/>
        </w:rPr>
        <w:t>к</w:t>
      </w:r>
      <w:r w:rsidRPr="000E1B57">
        <w:rPr>
          <w:color w:val="000000"/>
          <w:lang w:val="ru-RU"/>
        </w:rPr>
        <w:t>ста (изложение), от темы (сочинение): пропуск важных эпизодов, главной части, основной мысли и др., нарушена последовательность изложения мыслей, отсутствует связь между ча</w:t>
      </w:r>
      <w:r w:rsidRPr="000E1B57">
        <w:rPr>
          <w:color w:val="000000"/>
          <w:lang w:val="ru-RU"/>
        </w:rPr>
        <w:t>с</w:t>
      </w:r>
      <w:r w:rsidRPr="000E1B57">
        <w:rPr>
          <w:color w:val="000000"/>
          <w:lang w:val="ru-RU"/>
        </w:rPr>
        <w:t>тями, отдельными предложениями, крайне однообразен словарь, допущены более 6 ошибок, 3-5 испра</w:t>
      </w:r>
      <w:r w:rsidRPr="000E1B57">
        <w:rPr>
          <w:color w:val="000000"/>
          <w:lang w:val="ru-RU"/>
        </w:rPr>
        <w:t>в</w:t>
      </w:r>
      <w:r w:rsidRPr="000E1B57">
        <w:rPr>
          <w:color w:val="000000"/>
          <w:lang w:val="ru-RU"/>
        </w:rPr>
        <w:t>лений.</w:t>
      </w:r>
    </w:p>
    <w:p w:rsidR="00DD2437" w:rsidRPr="000E1B57" w:rsidRDefault="00DD2437" w:rsidP="00DD2437">
      <w:pPr>
        <w:jc w:val="both"/>
        <w:rPr>
          <w:b/>
          <w:bCs/>
          <w:caps/>
          <w:color w:val="000000"/>
          <w:lang w:val="ru-RU"/>
        </w:rPr>
      </w:pPr>
      <w:r w:rsidRPr="000E1B57">
        <w:rPr>
          <w:color w:val="000000"/>
          <w:lang w:val="ru-RU"/>
        </w:rPr>
        <w:t>Учитывая, что изложения и сочинения в начальных классах носят обучающий характер, н</w:t>
      </w:r>
      <w:r w:rsidRPr="000E1B57">
        <w:rPr>
          <w:color w:val="000000"/>
          <w:lang w:val="ru-RU"/>
        </w:rPr>
        <w:t>е</w:t>
      </w:r>
      <w:r w:rsidRPr="000E1B57">
        <w:rPr>
          <w:color w:val="000000"/>
          <w:lang w:val="ru-RU"/>
        </w:rPr>
        <w:t>удовлетворительные оценки выставляются только при проведении итоговых контрольных изложений. Обучающие изложения и сочинения выполняются в классе под руководством учителя. Следует чередовать проведение изложений на основе текстов учебника и незнак</w:t>
      </w:r>
      <w:r w:rsidRPr="000E1B57">
        <w:rPr>
          <w:color w:val="000000"/>
          <w:lang w:val="ru-RU"/>
        </w:rPr>
        <w:t>о</w:t>
      </w:r>
      <w:r w:rsidRPr="000E1B57">
        <w:rPr>
          <w:color w:val="000000"/>
          <w:lang w:val="ru-RU"/>
        </w:rPr>
        <w:t xml:space="preserve">мых текстов, читаемых учащимся (2-4-й классы).  </w:t>
      </w:r>
    </w:p>
    <w:p w:rsidR="00DD2437" w:rsidRDefault="00DD2437" w:rsidP="00DD2437">
      <w:pPr>
        <w:rPr>
          <w:color w:val="000000"/>
          <w:lang w:val="ru-RU"/>
        </w:rPr>
      </w:pPr>
      <w:r w:rsidRPr="000E1B57">
        <w:rPr>
          <w:b/>
          <w:bCs/>
          <w:caps/>
          <w:color w:val="000000"/>
          <w:lang w:val="ru-RU"/>
        </w:rPr>
        <w:t xml:space="preserve">           </w:t>
      </w:r>
      <w:r w:rsidRPr="000E1B57">
        <w:rPr>
          <w:color w:val="000000"/>
          <w:lang w:val="ru-RU"/>
        </w:rPr>
        <w:t xml:space="preserve"> Словарные диктанты проводятся в качестве текущих проверочных работ и контрол</w:t>
      </w:r>
      <w:r w:rsidRPr="000E1B57">
        <w:rPr>
          <w:color w:val="000000"/>
          <w:lang w:val="ru-RU"/>
        </w:rPr>
        <w:t>ь</w:t>
      </w:r>
      <w:r w:rsidRPr="000E1B57">
        <w:rPr>
          <w:color w:val="000000"/>
          <w:lang w:val="ru-RU"/>
        </w:rPr>
        <w:t xml:space="preserve">ных (один раз в четверть). Содержание словарных диктантов составляют слова, написание которых не регулируется правилами. </w:t>
      </w:r>
      <w:r w:rsidRPr="000E1B57">
        <w:rPr>
          <w:color w:val="000000"/>
          <w:lang w:val="ru-RU"/>
        </w:rPr>
        <w:br/>
        <w:t>Объем словарных диктантов:</w:t>
      </w:r>
      <w:r w:rsidRPr="000E1B57">
        <w:rPr>
          <w:color w:val="000000"/>
          <w:lang w:val="ru-RU"/>
        </w:rPr>
        <w:br/>
        <w:t>2 класс 8 - 10 слов,</w:t>
      </w:r>
      <w:r w:rsidRPr="000E1B57">
        <w:rPr>
          <w:color w:val="000000"/>
          <w:lang w:val="ru-RU"/>
        </w:rPr>
        <w:br/>
        <w:t>3 класс 10 - 12слов,</w:t>
      </w:r>
      <w:r w:rsidRPr="000E1B57">
        <w:rPr>
          <w:color w:val="000000"/>
          <w:lang w:val="ru-RU"/>
        </w:rPr>
        <w:br/>
        <w:t>4 класс 12 -15 слов.</w:t>
      </w:r>
      <w:r w:rsidRPr="000E1B57">
        <w:rPr>
          <w:color w:val="000000"/>
          <w:lang w:val="ru-RU"/>
        </w:rPr>
        <w:br/>
        <w:t>Оценивание словарных диктантов:</w:t>
      </w:r>
      <w:r w:rsidRPr="000E1B57">
        <w:rPr>
          <w:color w:val="000000"/>
          <w:lang w:val="ru-RU"/>
        </w:rPr>
        <w:br/>
      </w:r>
      <w:r w:rsidRPr="000E1B57">
        <w:rPr>
          <w:b/>
          <w:bCs/>
          <w:color w:val="000000"/>
          <w:lang w:val="ru-RU"/>
        </w:rPr>
        <w:t>Оценка "5"</w:t>
      </w:r>
      <w:r w:rsidRPr="000E1B57">
        <w:rPr>
          <w:color w:val="000000"/>
          <w:lang w:val="ru-RU"/>
        </w:rPr>
        <w:t xml:space="preserve"> ставится за безошибочное выполнение работы;</w:t>
      </w:r>
      <w:r w:rsidRPr="000E1B57">
        <w:rPr>
          <w:color w:val="000000"/>
          <w:lang w:val="ru-RU"/>
        </w:rPr>
        <w:br/>
      </w:r>
      <w:r w:rsidRPr="000E1B57">
        <w:rPr>
          <w:b/>
          <w:bCs/>
          <w:color w:val="000000"/>
          <w:lang w:val="ru-RU"/>
        </w:rPr>
        <w:t>Оценка "4"</w:t>
      </w:r>
      <w:r w:rsidRPr="000E1B57">
        <w:rPr>
          <w:color w:val="000000"/>
          <w:lang w:val="ru-RU"/>
        </w:rPr>
        <w:t xml:space="preserve"> ставится, если допущена 1 ошибка, 1 исправление;</w:t>
      </w:r>
      <w:r w:rsidRPr="000E1B57">
        <w:rPr>
          <w:color w:val="000000"/>
          <w:lang w:val="ru-RU"/>
        </w:rPr>
        <w:br/>
      </w:r>
      <w:r w:rsidRPr="000E1B57">
        <w:rPr>
          <w:b/>
          <w:bCs/>
          <w:color w:val="000000"/>
          <w:lang w:val="ru-RU"/>
        </w:rPr>
        <w:t>Оценка "3"</w:t>
      </w:r>
      <w:r w:rsidRPr="000E1B57">
        <w:rPr>
          <w:color w:val="000000"/>
          <w:lang w:val="ru-RU"/>
        </w:rPr>
        <w:t xml:space="preserve"> ставится, если допущено 2 ошибки, 1 исправление;</w:t>
      </w:r>
      <w:r w:rsidRPr="000E1B57">
        <w:rPr>
          <w:color w:val="000000"/>
          <w:lang w:val="ru-RU"/>
        </w:rPr>
        <w:br/>
      </w:r>
      <w:r w:rsidRPr="000E1B57">
        <w:rPr>
          <w:b/>
          <w:bCs/>
          <w:color w:val="000000"/>
          <w:lang w:val="ru-RU"/>
        </w:rPr>
        <w:t>Оценка "2"</w:t>
      </w:r>
      <w:r w:rsidRPr="000E1B57">
        <w:rPr>
          <w:color w:val="000000"/>
          <w:lang w:val="ru-RU"/>
        </w:rPr>
        <w:t xml:space="preserve"> ставит</w:t>
      </w:r>
      <w:r w:rsidR="007C11CE">
        <w:rPr>
          <w:color w:val="000000"/>
          <w:lang w:val="ru-RU"/>
        </w:rPr>
        <w:t>ся, если допущено 3 - 5 ошибок.</w:t>
      </w:r>
      <w:r w:rsidRPr="000E1B57">
        <w:rPr>
          <w:color w:val="000000"/>
          <w:lang w:val="ru-RU"/>
        </w:rPr>
        <w:br/>
        <w:t xml:space="preserve">         </w:t>
      </w:r>
    </w:p>
    <w:p w:rsidR="00014FB4" w:rsidRDefault="00DD2437" w:rsidP="00014FB4">
      <w:pPr>
        <w:jc w:val="both"/>
        <w:rPr>
          <w:color w:val="000000"/>
          <w:lang w:val="ru-RU"/>
        </w:rPr>
      </w:pPr>
      <w:r w:rsidRPr="000E1B57">
        <w:rPr>
          <w:color w:val="000000"/>
          <w:lang w:val="ru-RU"/>
        </w:rPr>
        <w:t>Оценивание письменной работы по русскому языку в классах коррекционно - развивающего обучения за курс начальной школы.</w:t>
      </w:r>
    </w:p>
    <w:p w:rsidR="00014FB4" w:rsidRDefault="00DD2437" w:rsidP="00014FB4">
      <w:pPr>
        <w:jc w:val="both"/>
        <w:rPr>
          <w:color w:val="000000"/>
          <w:lang w:val="ru-RU"/>
        </w:rPr>
      </w:pPr>
      <w:r w:rsidRPr="000E1B57">
        <w:rPr>
          <w:color w:val="000000"/>
          <w:lang w:val="ru-RU"/>
        </w:rPr>
        <w:t>На основании примечания к инструктивному письму МО и ВШ РК от 29.03.99. № 05-14 в осн</w:t>
      </w:r>
      <w:r w:rsidRPr="000E1B57">
        <w:rPr>
          <w:color w:val="000000"/>
          <w:lang w:val="ru-RU"/>
        </w:rPr>
        <w:t>о</w:t>
      </w:r>
      <w:r w:rsidRPr="000E1B57">
        <w:rPr>
          <w:color w:val="000000"/>
          <w:lang w:val="ru-RU"/>
        </w:rPr>
        <w:t xml:space="preserve">ве данного оценивания лежат следующие показатели: </w:t>
      </w:r>
    </w:p>
    <w:p w:rsidR="00014FB4" w:rsidRDefault="00DD2437" w:rsidP="00014FB4">
      <w:pPr>
        <w:jc w:val="both"/>
        <w:rPr>
          <w:color w:val="000000"/>
          <w:lang w:val="ru-RU"/>
        </w:rPr>
      </w:pPr>
      <w:r w:rsidRPr="000E1B57">
        <w:rPr>
          <w:color w:val="000000"/>
          <w:lang w:val="ru-RU"/>
        </w:rPr>
        <w:t>- положительная динамика усвоения знаний учащимися;</w:t>
      </w:r>
    </w:p>
    <w:p w:rsidR="00014FB4" w:rsidRDefault="00DD2437" w:rsidP="00014FB4">
      <w:pPr>
        <w:jc w:val="both"/>
        <w:rPr>
          <w:color w:val="000000"/>
          <w:lang w:val="ru-RU"/>
        </w:rPr>
      </w:pPr>
      <w:r w:rsidRPr="000E1B57">
        <w:rPr>
          <w:color w:val="000000"/>
          <w:lang w:val="ru-RU"/>
        </w:rPr>
        <w:t>- правильность выполнения заданий и их объем;</w:t>
      </w:r>
    </w:p>
    <w:p w:rsidR="00014FB4" w:rsidRDefault="00DD2437" w:rsidP="00014FB4">
      <w:pPr>
        <w:jc w:val="both"/>
        <w:rPr>
          <w:color w:val="000000"/>
          <w:lang w:val="ru-RU"/>
        </w:rPr>
      </w:pPr>
      <w:r w:rsidRPr="000E1B57">
        <w:rPr>
          <w:color w:val="000000"/>
          <w:lang w:val="ru-RU"/>
        </w:rPr>
        <w:lastRenderedPageBreak/>
        <w:t>Ошибки :</w:t>
      </w:r>
    </w:p>
    <w:p w:rsidR="00014FB4" w:rsidRDefault="00DD2437" w:rsidP="00014FB4">
      <w:pPr>
        <w:jc w:val="both"/>
        <w:rPr>
          <w:color w:val="000000"/>
          <w:lang w:val="ru-RU"/>
        </w:rPr>
      </w:pPr>
      <w:r w:rsidRPr="000E1B57">
        <w:rPr>
          <w:color w:val="000000"/>
          <w:lang w:val="ru-RU"/>
        </w:rPr>
        <w:t>- отсутствие изученных знаков в конце предложения и заглавной буквы в начале;</w:t>
      </w:r>
      <w:r w:rsidRPr="000E1B57">
        <w:rPr>
          <w:color w:val="000000"/>
          <w:lang w:val="ru-RU"/>
        </w:rPr>
        <w:br/>
        <w:t>- наличие ошибок на изученные правила по орфографии;</w:t>
      </w:r>
    </w:p>
    <w:p w:rsidR="00014FB4" w:rsidRDefault="00DD2437" w:rsidP="00014FB4">
      <w:pPr>
        <w:jc w:val="both"/>
        <w:rPr>
          <w:color w:val="000000"/>
          <w:lang w:val="ru-RU"/>
        </w:rPr>
      </w:pPr>
      <w:r w:rsidRPr="000E1B57">
        <w:rPr>
          <w:color w:val="000000"/>
          <w:lang w:val="ru-RU"/>
        </w:rPr>
        <w:t>Недочеты:</w:t>
      </w:r>
      <w:r w:rsidRPr="000E1B57">
        <w:rPr>
          <w:color w:val="000000"/>
          <w:lang w:val="ru-RU"/>
        </w:rPr>
        <w:br/>
        <w:t>- ошибки связанные с особенностями психического развития ребенка (перестановка букв, зам</w:t>
      </w:r>
      <w:r w:rsidRPr="000E1B57">
        <w:rPr>
          <w:color w:val="000000"/>
          <w:lang w:val="ru-RU"/>
        </w:rPr>
        <w:t>е</w:t>
      </w:r>
      <w:r w:rsidRPr="000E1B57">
        <w:rPr>
          <w:color w:val="000000"/>
          <w:lang w:val="ru-RU"/>
        </w:rPr>
        <w:t>на, зеркальное отражение, пропуск букв);</w:t>
      </w:r>
    </w:p>
    <w:p w:rsidR="00014FB4" w:rsidRDefault="00DD2437" w:rsidP="00014FB4">
      <w:pPr>
        <w:jc w:val="both"/>
        <w:rPr>
          <w:color w:val="000000"/>
          <w:lang w:val="ru-RU"/>
        </w:rPr>
      </w:pPr>
      <w:r w:rsidRPr="000E1B57">
        <w:rPr>
          <w:color w:val="000000"/>
          <w:lang w:val="ru-RU"/>
        </w:rPr>
        <w:t>- слова, не регулируемые правилами, круг которых очерчен программой начальной школы, р</w:t>
      </w:r>
      <w:r w:rsidRPr="000E1B57">
        <w:rPr>
          <w:color w:val="000000"/>
          <w:lang w:val="ru-RU"/>
        </w:rPr>
        <w:t>е</w:t>
      </w:r>
      <w:r w:rsidRPr="000E1B57">
        <w:rPr>
          <w:color w:val="000000"/>
          <w:lang w:val="ru-RU"/>
        </w:rPr>
        <w:t>комендовано выписать на доске (словарные);</w:t>
      </w:r>
    </w:p>
    <w:p w:rsidR="00014FB4" w:rsidRDefault="00DD2437" w:rsidP="00014FB4">
      <w:pPr>
        <w:jc w:val="both"/>
        <w:rPr>
          <w:color w:val="000000"/>
          <w:lang w:val="ru-RU"/>
        </w:rPr>
      </w:pPr>
      <w:r w:rsidRPr="000E1B57">
        <w:rPr>
          <w:color w:val="000000"/>
          <w:lang w:val="ru-RU"/>
        </w:rPr>
        <w:t>- отсутствие знаков препинания в конце предложения, если следующее предложение напис</w:t>
      </w:r>
      <w:r w:rsidRPr="000E1B57">
        <w:rPr>
          <w:color w:val="000000"/>
          <w:lang w:val="ru-RU"/>
        </w:rPr>
        <w:t>а</w:t>
      </w:r>
      <w:r w:rsidRPr="000E1B57">
        <w:rPr>
          <w:color w:val="000000"/>
          <w:lang w:val="ru-RU"/>
        </w:rPr>
        <w:t>но с большой буквы;</w:t>
      </w:r>
    </w:p>
    <w:p w:rsidR="00014FB4" w:rsidRDefault="00DD2437" w:rsidP="00014FB4">
      <w:pPr>
        <w:jc w:val="both"/>
        <w:rPr>
          <w:color w:val="000000"/>
          <w:lang w:val="ru-RU"/>
        </w:rPr>
      </w:pPr>
      <w:r w:rsidRPr="000E1B57">
        <w:rPr>
          <w:color w:val="000000"/>
          <w:lang w:val="ru-RU"/>
        </w:rPr>
        <w:t>- отсутствие "красной строки";</w:t>
      </w:r>
    </w:p>
    <w:p w:rsidR="00014FB4" w:rsidRDefault="00DD2437" w:rsidP="00014FB4">
      <w:pPr>
        <w:jc w:val="both"/>
        <w:rPr>
          <w:color w:val="000000"/>
          <w:lang w:val="ru-RU"/>
        </w:rPr>
      </w:pPr>
      <w:r w:rsidRPr="000E1B57">
        <w:rPr>
          <w:color w:val="000000"/>
          <w:lang w:val="ru-RU"/>
        </w:rPr>
        <w:t xml:space="preserve">- неправильное написание одного слова (при наличии в работе нескольких таких слов) </w:t>
      </w:r>
      <w:r w:rsidRPr="000E1B57">
        <w:rPr>
          <w:color w:val="000000"/>
          <w:lang w:val="ru-RU"/>
        </w:rPr>
        <w:br/>
        <w:t xml:space="preserve">Снижение отметки за общее впечатление от работы не допускается. </w:t>
      </w:r>
      <w:r w:rsidRPr="000E1B57">
        <w:rPr>
          <w:color w:val="000000"/>
          <w:lang w:val="ru-RU"/>
        </w:rPr>
        <w:br/>
      </w:r>
      <w:r w:rsidRPr="000E1B57">
        <w:rPr>
          <w:b/>
          <w:bCs/>
          <w:color w:val="000000"/>
          <w:lang w:val="ru-RU"/>
        </w:rPr>
        <w:t>Оценка "2"</w:t>
      </w:r>
      <w:r w:rsidRPr="000E1B57">
        <w:rPr>
          <w:color w:val="000000"/>
          <w:lang w:val="ru-RU"/>
        </w:rPr>
        <w:t xml:space="preserve"> ставится, если допущено 7 орфографических и 7 пунктуационных ошибок или 6 и 8; 5 и 9; 8 и 6 (соответственно).</w:t>
      </w:r>
    </w:p>
    <w:p w:rsidR="00014FB4" w:rsidRDefault="00DD2437" w:rsidP="00014FB4">
      <w:pPr>
        <w:jc w:val="both"/>
        <w:rPr>
          <w:color w:val="000000"/>
          <w:lang w:val="ru-RU"/>
        </w:rPr>
      </w:pPr>
      <w:r w:rsidRPr="000E1B57">
        <w:rPr>
          <w:color w:val="000000"/>
          <w:lang w:val="ru-RU"/>
        </w:rPr>
        <w:t>Уровни усвоения (для слабых учащихся):</w:t>
      </w:r>
    </w:p>
    <w:p w:rsidR="00014FB4" w:rsidRDefault="00DD2437" w:rsidP="00014FB4">
      <w:pPr>
        <w:jc w:val="both"/>
        <w:rPr>
          <w:color w:val="000000"/>
          <w:lang w:val="ru-RU"/>
        </w:rPr>
      </w:pPr>
      <w:r w:rsidRPr="000E1B57">
        <w:rPr>
          <w:color w:val="000000"/>
          <w:lang w:val="ru-RU"/>
        </w:rPr>
        <w:t>80-100% - оптимальный;</w:t>
      </w:r>
    </w:p>
    <w:p w:rsidR="00014FB4" w:rsidRDefault="00DD2437" w:rsidP="00014FB4">
      <w:pPr>
        <w:jc w:val="both"/>
        <w:rPr>
          <w:color w:val="000000"/>
          <w:lang w:val="ru-RU"/>
        </w:rPr>
      </w:pPr>
      <w:r w:rsidRPr="000E1B57">
        <w:rPr>
          <w:color w:val="000000"/>
          <w:lang w:val="ru-RU"/>
        </w:rPr>
        <w:t>65-79% - допустимый;</w:t>
      </w:r>
    </w:p>
    <w:p w:rsidR="00014FB4" w:rsidRDefault="00DD2437" w:rsidP="00014FB4">
      <w:pPr>
        <w:jc w:val="both"/>
        <w:rPr>
          <w:color w:val="000000"/>
          <w:lang w:val="ru-RU"/>
        </w:rPr>
      </w:pPr>
      <w:r w:rsidRPr="000E1B57">
        <w:rPr>
          <w:color w:val="000000"/>
          <w:lang w:val="ru-RU"/>
        </w:rPr>
        <w:t>50-64% - критический;</w:t>
      </w:r>
    </w:p>
    <w:p w:rsidR="00DD2437" w:rsidRPr="001636DF" w:rsidRDefault="00DD2437" w:rsidP="00014FB4">
      <w:pPr>
        <w:jc w:val="both"/>
        <w:rPr>
          <w:color w:val="000000"/>
          <w:lang w:val="ru-RU"/>
        </w:rPr>
      </w:pPr>
      <w:r w:rsidRPr="000E1B57">
        <w:rPr>
          <w:color w:val="000000"/>
          <w:lang w:val="ru-RU"/>
        </w:rPr>
        <w:t>ниже 50% - недопустимый.</w:t>
      </w:r>
    </w:p>
    <w:p w:rsidR="00014FB4" w:rsidRDefault="00DD2437" w:rsidP="00014FB4">
      <w:pPr>
        <w:jc w:val="both"/>
        <w:rPr>
          <w:color w:val="000000"/>
          <w:lang w:val="ru-RU"/>
        </w:rPr>
      </w:pPr>
      <w:r w:rsidRPr="000E1B57">
        <w:rPr>
          <w:b/>
          <w:bCs/>
          <w:caps/>
          <w:color w:val="000000"/>
          <w:lang w:val="ru-RU"/>
        </w:rPr>
        <w:t xml:space="preserve">             </w:t>
      </w:r>
      <w:r w:rsidRPr="000E1B57">
        <w:rPr>
          <w:color w:val="000000"/>
          <w:lang w:val="ru-RU"/>
        </w:rPr>
        <w:t>Оценка устных ответов.</w:t>
      </w:r>
    </w:p>
    <w:p w:rsidR="00014FB4" w:rsidRDefault="00DD2437" w:rsidP="00014FB4">
      <w:pPr>
        <w:jc w:val="both"/>
        <w:rPr>
          <w:color w:val="000000"/>
          <w:lang w:val="ru-RU"/>
        </w:rPr>
      </w:pPr>
      <w:r w:rsidRPr="000E1B57">
        <w:rPr>
          <w:color w:val="000000"/>
          <w:lang w:val="ru-RU"/>
        </w:rPr>
        <w:t>Устный ответ является важным способом учета знаний, умений и навыков учащихся начал</w:t>
      </w:r>
      <w:r w:rsidRPr="000E1B57">
        <w:rPr>
          <w:color w:val="000000"/>
          <w:lang w:val="ru-RU"/>
        </w:rPr>
        <w:t>ь</w:t>
      </w:r>
      <w:r w:rsidRPr="000E1B57">
        <w:rPr>
          <w:color w:val="000000"/>
          <w:lang w:val="ru-RU"/>
        </w:rPr>
        <w:t xml:space="preserve">ных классов по данным разделам. При оценке устных ответов во внимание принимаются следующие критерии: </w:t>
      </w:r>
    </w:p>
    <w:p w:rsidR="00014FB4" w:rsidRDefault="00DD2437" w:rsidP="00014FB4">
      <w:pPr>
        <w:jc w:val="both"/>
        <w:rPr>
          <w:color w:val="000000"/>
          <w:lang w:val="ru-RU"/>
        </w:rPr>
      </w:pPr>
      <w:r w:rsidRPr="000E1B57">
        <w:rPr>
          <w:color w:val="000000"/>
          <w:lang w:val="ru-RU"/>
        </w:rPr>
        <w:t xml:space="preserve">1) полнота и правильность ответа; </w:t>
      </w:r>
    </w:p>
    <w:p w:rsidR="00014FB4" w:rsidRDefault="00DD2437" w:rsidP="00014FB4">
      <w:pPr>
        <w:jc w:val="both"/>
        <w:rPr>
          <w:color w:val="000000"/>
          <w:lang w:val="ru-RU"/>
        </w:rPr>
      </w:pPr>
      <w:r w:rsidRPr="000E1B57">
        <w:rPr>
          <w:color w:val="000000"/>
          <w:lang w:val="ru-RU"/>
        </w:rPr>
        <w:t xml:space="preserve">2) степень осознанности усвоения излагаемых знаний; </w:t>
      </w:r>
    </w:p>
    <w:p w:rsidR="00014FB4" w:rsidRDefault="00DD2437" w:rsidP="00014FB4">
      <w:pPr>
        <w:jc w:val="both"/>
        <w:rPr>
          <w:color w:val="000000"/>
          <w:lang w:val="ru-RU"/>
        </w:rPr>
      </w:pPr>
      <w:r w:rsidRPr="000E1B57">
        <w:rPr>
          <w:color w:val="000000"/>
          <w:lang w:val="ru-RU"/>
        </w:rPr>
        <w:t>3) последовательность изложения и культура речи.</w:t>
      </w:r>
    </w:p>
    <w:p w:rsidR="00014FB4" w:rsidRDefault="00DD2437" w:rsidP="00014FB4">
      <w:pPr>
        <w:jc w:val="both"/>
        <w:rPr>
          <w:color w:val="000000"/>
          <w:lang w:val="ru-RU"/>
        </w:rPr>
      </w:pPr>
      <w:r w:rsidRPr="000E1B57">
        <w:rPr>
          <w:color w:val="000000"/>
          <w:lang w:val="ru-RU"/>
        </w:rPr>
        <w:t>Полный ответ ученика, особенно 2-го, 3-го классов, должен представлять собой связное в</w:t>
      </w:r>
      <w:r w:rsidRPr="000E1B57">
        <w:rPr>
          <w:color w:val="000000"/>
          <w:lang w:val="ru-RU"/>
        </w:rPr>
        <w:t>ы</w:t>
      </w:r>
      <w:r w:rsidRPr="000E1B57">
        <w:rPr>
          <w:color w:val="000000"/>
          <w:lang w:val="ru-RU"/>
        </w:rPr>
        <w:t>сказывание на заданную учителем тему и свидетельствовать об осознанном усвоении им изученного материала: умении подтверждать ответ (правила, определения) своими пример</w:t>
      </w:r>
      <w:r w:rsidRPr="000E1B57">
        <w:rPr>
          <w:color w:val="000000"/>
          <w:lang w:val="ru-RU"/>
        </w:rPr>
        <w:t>а</w:t>
      </w:r>
      <w:r w:rsidRPr="000E1B57">
        <w:rPr>
          <w:color w:val="000000"/>
          <w:lang w:val="ru-RU"/>
        </w:rPr>
        <w:t>ми, опознавать в тексте по заданию учителя те или иные грамматические категории (члены предложения, части речи, части слова, склонение, падеж, род, число и др.), слова на опред</w:t>
      </w:r>
      <w:r w:rsidRPr="000E1B57">
        <w:rPr>
          <w:color w:val="000000"/>
          <w:lang w:val="ru-RU"/>
        </w:rPr>
        <w:t>е</w:t>
      </w:r>
      <w:r w:rsidRPr="000E1B57">
        <w:rPr>
          <w:color w:val="000000"/>
          <w:lang w:val="ru-RU"/>
        </w:rPr>
        <w:t xml:space="preserve">ленные правила, умения объяснять их написание, самостоятельно и правильно применять знания при выполнении практических упражнений и прежде всего при проведении разного рода разборов слов (звукобуквенного, по составу, морфологического) и предложений. </w:t>
      </w:r>
      <w:r w:rsidRPr="000E1B57">
        <w:rPr>
          <w:color w:val="000000"/>
          <w:lang w:val="ru-RU"/>
        </w:rPr>
        <w:br/>
        <w:t>Уже на начальной стадии формирования речи младших школьников устные ответы их дол</w:t>
      </w:r>
      <w:r w:rsidRPr="000E1B57">
        <w:rPr>
          <w:color w:val="000000"/>
          <w:lang w:val="ru-RU"/>
        </w:rPr>
        <w:t>ж</w:t>
      </w:r>
      <w:r w:rsidRPr="000E1B57">
        <w:rPr>
          <w:color w:val="000000"/>
          <w:lang w:val="ru-RU"/>
        </w:rPr>
        <w:t>ны быть доказательными, в достаточной мере самостоятельными и правильными в речевом оформлении (соблюдена последовательность изложения мыслей, не нарушены нормы лит</w:t>
      </w:r>
      <w:r w:rsidRPr="000E1B57">
        <w:rPr>
          <w:color w:val="000000"/>
          <w:lang w:val="ru-RU"/>
        </w:rPr>
        <w:t>е</w:t>
      </w:r>
      <w:r w:rsidRPr="000E1B57">
        <w:rPr>
          <w:color w:val="000000"/>
          <w:lang w:val="ru-RU"/>
        </w:rPr>
        <w:t xml:space="preserve">ратурного языка в употреблении слов, построении предложений и словосочетаний). </w:t>
      </w:r>
      <w:r w:rsidRPr="000E1B57">
        <w:rPr>
          <w:color w:val="000000"/>
          <w:lang w:val="ru-RU"/>
        </w:rPr>
        <w:br/>
      </w:r>
      <w:r w:rsidRPr="000E1B57">
        <w:rPr>
          <w:b/>
          <w:bCs/>
          <w:color w:val="000000"/>
          <w:lang w:val="ru-RU"/>
        </w:rPr>
        <w:t>Оценка "5"</w:t>
      </w:r>
      <w:r w:rsidRPr="000E1B57">
        <w:rPr>
          <w:color w:val="000000"/>
          <w:lang w:val="ru-RU"/>
        </w:rPr>
        <w:t xml:space="preserve"> ставится, если ученик:</w:t>
      </w:r>
    </w:p>
    <w:p w:rsidR="00014FB4" w:rsidRDefault="00DD2437" w:rsidP="00014FB4">
      <w:pPr>
        <w:jc w:val="both"/>
        <w:rPr>
          <w:color w:val="000000"/>
          <w:lang w:val="ru-RU"/>
        </w:rPr>
      </w:pPr>
      <w:r w:rsidRPr="000E1B57">
        <w:rPr>
          <w:color w:val="000000"/>
          <w:lang w:val="ru-RU"/>
        </w:rPr>
        <w:t>- дает полный и правильный ответ;</w:t>
      </w:r>
    </w:p>
    <w:p w:rsidR="00014FB4" w:rsidRDefault="00DD2437" w:rsidP="00014FB4">
      <w:pPr>
        <w:jc w:val="both"/>
        <w:rPr>
          <w:color w:val="000000"/>
          <w:lang w:val="ru-RU"/>
        </w:rPr>
      </w:pPr>
      <w:r w:rsidRPr="000E1B57">
        <w:rPr>
          <w:color w:val="000000"/>
          <w:lang w:val="ru-RU"/>
        </w:rPr>
        <w:t>- обнаруживает осознанное усвоение программного материала;</w:t>
      </w:r>
    </w:p>
    <w:p w:rsidR="00014FB4" w:rsidRDefault="00DD2437" w:rsidP="00014FB4">
      <w:pPr>
        <w:jc w:val="both"/>
        <w:rPr>
          <w:color w:val="000000"/>
          <w:lang w:val="ru-RU"/>
        </w:rPr>
      </w:pPr>
      <w:r w:rsidRPr="000E1B57">
        <w:rPr>
          <w:color w:val="000000"/>
          <w:lang w:val="ru-RU"/>
        </w:rPr>
        <w:t>- подтверждает ответ своими примерами;</w:t>
      </w:r>
    </w:p>
    <w:p w:rsidR="00014FB4" w:rsidRDefault="00DD2437" w:rsidP="00014FB4">
      <w:pPr>
        <w:jc w:val="both"/>
        <w:rPr>
          <w:color w:val="000000"/>
          <w:lang w:val="ru-RU"/>
        </w:rPr>
      </w:pPr>
      <w:r w:rsidRPr="000E1B57">
        <w:rPr>
          <w:color w:val="000000"/>
          <w:lang w:val="ru-RU"/>
        </w:rPr>
        <w:t>- самостоятельно и правильно применяет знания при проведении разборов слов и предлож</w:t>
      </w:r>
      <w:r w:rsidRPr="000E1B57">
        <w:rPr>
          <w:color w:val="000000"/>
          <w:lang w:val="ru-RU"/>
        </w:rPr>
        <w:t>е</w:t>
      </w:r>
      <w:r w:rsidRPr="000E1B57">
        <w:rPr>
          <w:color w:val="000000"/>
          <w:lang w:val="ru-RU"/>
        </w:rPr>
        <w:t>ний, распознавании в тексте изученных грамматических категорий, объяснении написания слов и употребления знаков препинания;</w:t>
      </w:r>
    </w:p>
    <w:p w:rsidR="00014FB4" w:rsidRDefault="00DD2437" w:rsidP="00014FB4">
      <w:pPr>
        <w:jc w:val="both"/>
        <w:rPr>
          <w:color w:val="000000"/>
          <w:lang w:val="ru-RU"/>
        </w:rPr>
      </w:pPr>
      <w:r w:rsidRPr="000E1B57">
        <w:rPr>
          <w:color w:val="000000"/>
          <w:lang w:val="ru-RU"/>
        </w:rPr>
        <w:t>- отвечает связно, последовательно, без недочетов в речи.</w:t>
      </w:r>
    </w:p>
    <w:p w:rsidR="00014FB4" w:rsidRDefault="00DD2437" w:rsidP="00014FB4">
      <w:pPr>
        <w:jc w:val="both"/>
        <w:rPr>
          <w:color w:val="000000"/>
          <w:lang w:val="ru-RU"/>
        </w:rPr>
      </w:pPr>
      <w:r w:rsidRPr="000E1B57">
        <w:rPr>
          <w:b/>
          <w:bCs/>
          <w:color w:val="000000"/>
          <w:lang w:val="ru-RU"/>
        </w:rPr>
        <w:t>Оценка "4"</w:t>
      </w:r>
      <w:r w:rsidRPr="000E1B57">
        <w:rPr>
          <w:color w:val="000000"/>
          <w:lang w:val="ru-RU"/>
        </w:rPr>
        <w:t xml:space="preserve"> ставится, если ученик:</w:t>
      </w:r>
    </w:p>
    <w:p w:rsidR="00014FB4" w:rsidRDefault="00DD2437" w:rsidP="00014FB4">
      <w:pPr>
        <w:jc w:val="both"/>
        <w:rPr>
          <w:color w:val="000000"/>
          <w:lang w:val="ru-RU"/>
        </w:rPr>
      </w:pPr>
      <w:r w:rsidRPr="000E1B57">
        <w:rPr>
          <w:color w:val="000000"/>
          <w:lang w:val="ru-RU"/>
        </w:rPr>
        <w:t>- дает ответ, близкий к требованиям, установленным для оценки "5", но допускает 1-2 нето</w:t>
      </w:r>
      <w:r w:rsidRPr="000E1B57">
        <w:rPr>
          <w:color w:val="000000"/>
          <w:lang w:val="ru-RU"/>
        </w:rPr>
        <w:t>ч</w:t>
      </w:r>
      <w:r w:rsidRPr="000E1B57">
        <w:rPr>
          <w:color w:val="000000"/>
          <w:lang w:val="ru-RU"/>
        </w:rPr>
        <w:t>ности в речевом оформлении ответа, в подтверждении верно сформулированного правила примерами, при работе над текстом и разборе слов и предложений, которые легко исправл</w:t>
      </w:r>
      <w:r w:rsidRPr="000E1B57">
        <w:rPr>
          <w:color w:val="000000"/>
          <w:lang w:val="ru-RU"/>
        </w:rPr>
        <w:t>я</w:t>
      </w:r>
      <w:r w:rsidRPr="000E1B57">
        <w:rPr>
          <w:color w:val="000000"/>
          <w:lang w:val="ru-RU"/>
        </w:rPr>
        <w:t>ет сам или с небольшой помощью учителя.</w:t>
      </w:r>
    </w:p>
    <w:p w:rsidR="00014FB4" w:rsidRDefault="00DD2437" w:rsidP="00014FB4">
      <w:pPr>
        <w:jc w:val="both"/>
        <w:rPr>
          <w:color w:val="000000"/>
          <w:lang w:val="ru-RU"/>
        </w:rPr>
      </w:pPr>
      <w:r w:rsidRPr="000E1B57">
        <w:rPr>
          <w:b/>
          <w:bCs/>
          <w:color w:val="000000"/>
          <w:lang w:val="ru-RU"/>
        </w:rPr>
        <w:t>Оценка "3"</w:t>
      </w:r>
      <w:r w:rsidRPr="000E1B57">
        <w:rPr>
          <w:color w:val="000000"/>
          <w:lang w:val="ru-RU"/>
        </w:rPr>
        <w:t xml:space="preserve"> ставится, если ученик в целом обнаруживает понимание излагаемого материала, но:</w:t>
      </w:r>
      <w:r w:rsidRPr="000E1B57">
        <w:rPr>
          <w:color w:val="000000"/>
          <w:lang w:val="ru-RU"/>
        </w:rPr>
        <w:br/>
        <w:t>- отвечает неполно, по наводящим вопросам учителя;</w:t>
      </w:r>
    </w:p>
    <w:p w:rsidR="00014FB4" w:rsidRDefault="00DD2437" w:rsidP="00014FB4">
      <w:pPr>
        <w:jc w:val="both"/>
        <w:rPr>
          <w:color w:val="000000"/>
          <w:lang w:val="ru-RU"/>
        </w:rPr>
      </w:pPr>
      <w:r w:rsidRPr="000E1B57">
        <w:rPr>
          <w:color w:val="000000"/>
          <w:lang w:val="ru-RU"/>
        </w:rPr>
        <w:t>- затрудняется самостоятельно подтвердить правило примерами;</w:t>
      </w:r>
    </w:p>
    <w:p w:rsidR="00014FB4" w:rsidRDefault="00DD2437" w:rsidP="00014FB4">
      <w:pPr>
        <w:jc w:val="both"/>
        <w:rPr>
          <w:color w:val="000000"/>
          <w:lang w:val="ru-RU"/>
        </w:rPr>
      </w:pPr>
      <w:r w:rsidRPr="000E1B57">
        <w:rPr>
          <w:color w:val="000000"/>
          <w:lang w:val="ru-RU"/>
        </w:rPr>
        <w:t xml:space="preserve">- допускает ошибки при работе с текстом и разборе слов и предложений, которые исправляет только с </w:t>
      </w:r>
      <w:r w:rsidRPr="000E1B57">
        <w:rPr>
          <w:color w:val="000000"/>
          <w:lang w:val="ru-RU"/>
        </w:rPr>
        <w:lastRenderedPageBreak/>
        <w:t>помощью учителя;</w:t>
      </w:r>
    </w:p>
    <w:p w:rsidR="00014FB4" w:rsidRDefault="00DD2437" w:rsidP="00014FB4">
      <w:pPr>
        <w:jc w:val="both"/>
        <w:rPr>
          <w:color w:val="000000"/>
          <w:lang w:val="ru-RU"/>
        </w:rPr>
      </w:pPr>
      <w:r w:rsidRPr="000E1B57">
        <w:rPr>
          <w:color w:val="000000"/>
          <w:lang w:val="ru-RU"/>
        </w:rPr>
        <w:t>- излагает материал несвязно, недостаточно последовательно, допускает неточности в упо</w:t>
      </w:r>
      <w:r w:rsidRPr="000E1B57">
        <w:rPr>
          <w:color w:val="000000"/>
          <w:lang w:val="ru-RU"/>
        </w:rPr>
        <w:t>т</w:t>
      </w:r>
      <w:r w:rsidRPr="000E1B57">
        <w:rPr>
          <w:color w:val="000000"/>
          <w:lang w:val="ru-RU"/>
        </w:rPr>
        <w:t>реблении слов и построении словосочетаний или предложений.</w:t>
      </w:r>
    </w:p>
    <w:p w:rsidR="00014FB4" w:rsidRDefault="00DD2437" w:rsidP="00014FB4">
      <w:pPr>
        <w:jc w:val="both"/>
        <w:rPr>
          <w:color w:val="000000"/>
          <w:lang w:val="ru-RU"/>
        </w:rPr>
      </w:pPr>
      <w:r w:rsidRPr="000E1B57">
        <w:rPr>
          <w:b/>
          <w:bCs/>
          <w:color w:val="000000"/>
          <w:lang w:val="ru-RU"/>
        </w:rPr>
        <w:t>Оценка "2"</w:t>
      </w:r>
      <w:r w:rsidRPr="000E1B57">
        <w:rPr>
          <w:color w:val="000000"/>
          <w:lang w:val="ru-RU"/>
        </w:rPr>
        <w:t xml:space="preserve"> ставится, если ученик:</w:t>
      </w:r>
    </w:p>
    <w:p w:rsidR="00014FB4" w:rsidRDefault="00DD2437" w:rsidP="00014FB4">
      <w:pPr>
        <w:jc w:val="both"/>
        <w:rPr>
          <w:color w:val="000000"/>
          <w:lang w:val="ru-RU"/>
        </w:rPr>
      </w:pPr>
      <w:r w:rsidRPr="000E1B57">
        <w:rPr>
          <w:color w:val="000000"/>
          <w:lang w:val="ru-RU"/>
        </w:rPr>
        <w:t>- обнаруживает незнание ведущих положений или большей части изученного материала, д</w:t>
      </w:r>
      <w:r w:rsidRPr="000E1B57">
        <w:rPr>
          <w:color w:val="000000"/>
          <w:lang w:val="ru-RU"/>
        </w:rPr>
        <w:t>о</w:t>
      </w:r>
      <w:r w:rsidRPr="000E1B57">
        <w:rPr>
          <w:color w:val="000000"/>
          <w:lang w:val="ru-RU"/>
        </w:rPr>
        <w:t>пускает ошибки в формулировке правил, определений, искажающие их смысл, в разборе слов и предложений, не может исправить их даже с помощью наводящих вопросов учителя; речь пр</w:t>
      </w:r>
      <w:r w:rsidRPr="000E1B57">
        <w:rPr>
          <w:color w:val="000000"/>
          <w:lang w:val="ru-RU"/>
        </w:rPr>
        <w:t>е</w:t>
      </w:r>
      <w:r w:rsidRPr="000E1B57">
        <w:rPr>
          <w:color w:val="000000"/>
          <w:lang w:val="ru-RU"/>
        </w:rPr>
        <w:t>рывиста, непоследовательна, с речевыми ошибками.</w:t>
      </w:r>
    </w:p>
    <w:p w:rsidR="00014FB4" w:rsidRDefault="00DD2437" w:rsidP="00014FB4">
      <w:pPr>
        <w:jc w:val="both"/>
        <w:rPr>
          <w:color w:val="000000"/>
          <w:lang w:val="ru-RU"/>
        </w:rPr>
      </w:pPr>
      <w:r w:rsidRPr="000E1B57">
        <w:rPr>
          <w:color w:val="000000"/>
          <w:lang w:val="ru-RU"/>
        </w:rPr>
        <w:t>Оценка тестов.</w:t>
      </w:r>
    </w:p>
    <w:p w:rsidR="00014FB4" w:rsidRDefault="00DD2437" w:rsidP="00014FB4">
      <w:pPr>
        <w:jc w:val="both"/>
        <w:rPr>
          <w:color w:val="000000"/>
          <w:lang w:val="ru-RU"/>
        </w:rPr>
      </w:pPr>
      <w:r w:rsidRPr="000E1B57">
        <w:rPr>
          <w:color w:val="000000"/>
          <w:lang w:val="ru-RU"/>
        </w:rPr>
        <w:t>Тестовая форма проверки позволяет существенно увеличить объем контролируемого мат</w:t>
      </w:r>
      <w:r w:rsidRPr="000E1B57">
        <w:rPr>
          <w:color w:val="000000"/>
          <w:lang w:val="ru-RU"/>
        </w:rPr>
        <w:t>е</w:t>
      </w:r>
      <w:r w:rsidRPr="000E1B57">
        <w:rPr>
          <w:color w:val="000000"/>
          <w:lang w:val="ru-RU"/>
        </w:rPr>
        <w:t>риала по сравнению с традиционной контрольной работой (диктантом с грамматическим заданием) и тем самым создает предпосылки для повышения информативности и объективн</w:t>
      </w:r>
      <w:r w:rsidRPr="000E1B57">
        <w:rPr>
          <w:color w:val="000000"/>
          <w:lang w:val="ru-RU"/>
        </w:rPr>
        <w:t>о</w:t>
      </w:r>
      <w:r w:rsidRPr="000E1B57">
        <w:rPr>
          <w:color w:val="000000"/>
          <w:lang w:val="ru-RU"/>
        </w:rPr>
        <w:t xml:space="preserve">сти результатов. Тест включает задания средней трудности. </w:t>
      </w:r>
      <w:r w:rsidRPr="000E1B57">
        <w:rPr>
          <w:color w:val="000000"/>
          <w:lang w:val="ru-RU"/>
        </w:rPr>
        <w:br/>
        <w:t>Проверка может проводиться как по всему тесту, так и отдельно по разделам. Выполненная работа оценивается отметками "зачет" или "незачет". Считается, что ученик обнаружил до</w:t>
      </w:r>
      <w:r w:rsidRPr="000E1B57">
        <w:rPr>
          <w:color w:val="000000"/>
          <w:lang w:val="ru-RU"/>
        </w:rPr>
        <w:t>с</w:t>
      </w:r>
      <w:r w:rsidRPr="000E1B57">
        <w:rPr>
          <w:color w:val="000000"/>
          <w:lang w:val="ru-RU"/>
        </w:rPr>
        <w:t>таточную базовую подготовку ("зачет"), если он дал не менее 50% правильных ответов. Как один из вариантов оценивания:</w:t>
      </w:r>
    </w:p>
    <w:p w:rsidR="00014FB4" w:rsidRDefault="00DD2437" w:rsidP="00014FB4">
      <w:pPr>
        <w:jc w:val="both"/>
        <w:rPr>
          <w:color w:val="000000"/>
          <w:lang w:val="ru-RU"/>
        </w:rPr>
      </w:pPr>
      <w:r w:rsidRPr="000E1B57">
        <w:rPr>
          <w:color w:val="000000"/>
          <w:lang w:val="ru-RU"/>
        </w:rPr>
        <w:t>"В</w:t>
      </w:r>
      <w:r>
        <w:rPr>
          <w:color w:val="000000"/>
          <w:lang w:val="ru-RU"/>
        </w:rPr>
        <w:t>ысокий</w:t>
      </w:r>
      <w:r w:rsidRPr="000E1B57">
        <w:rPr>
          <w:color w:val="000000"/>
          <w:lang w:val="ru-RU"/>
        </w:rPr>
        <w:t>" – более 80 % задания выполнены правильно;</w:t>
      </w:r>
    </w:p>
    <w:p w:rsidR="00014FB4" w:rsidRDefault="00DD2437" w:rsidP="00014FB4">
      <w:pPr>
        <w:jc w:val="both"/>
        <w:rPr>
          <w:color w:val="000000"/>
          <w:lang w:val="ru-RU"/>
        </w:rPr>
      </w:pPr>
      <w:r w:rsidRPr="000E1B57">
        <w:rPr>
          <w:color w:val="000000"/>
          <w:lang w:val="ru-RU"/>
        </w:rPr>
        <w:t>"С</w:t>
      </w:r>
      <w:r>
        <w:rPr>
          <w:color w:val="000000"/>
          <w:lang w:val="ru-RU"/>
        </w:rPr>
        <w:t>редний</w:t>
      </w:r>
      <w:r w:rsidRPr="000E1B57">
        <w:rPr>
          <w:color w:val="000000"/>
          <w:lang w:val="ru-RU"/>
        </w:rPr>
        <w:t>" - все задания с незначительными погрешностями;</w:t>
      </w:r>
    </w:p>
    <w:p w:rsidR="00014FB4" w:rsidRDefault="00DD2437" w:rsidP="00014FB4">
      <w:pPr>
        <w:jc w:val="both"/>
        <w:rPr>
          <w:color w:val="000000"/>
          <w:lang w:val="ru-RU"/>
        </w:rPr>
      </w:pPr>
      <w:r w:rsidRPr="000E1B57">
        <w:rPr>
          <w:color w:val="000000"/>
          <w:lang w:val="ru-RU"/>
        </w:rPr>
        <w:t>"Н</w:t>
      </w:r>
      <w:r>
        <w:rPr>
          <w:color w:val="000000"/>
          <w:lang w:val="ru-RU"/>
        </w:rPr>
        <w:t>изкий</w:t>
      </w:r>
      <w:r w:rsidRPr="000E1B57">
        <w:rPr>
          <w:color w:val="000000"/>
          <w:lang w:val="ru-RU"/>
        </w:rPr>
        <w:t>" - выполнены отдельные задания.</w:t>
      </w:r>
    </w:p>
    <w:p w:rsidR="00DD2437" w:rsidRPr="00B77857" w:rsidRDefault="00DD2437" w:rsidP="00014FB4">
      <w:pPr>
        <w:jc w:val="both"/>
        <w:rPr>
          <w:b/>
          <w:bCs/>
          <w:color w:val="000000"/>
          <w:lang w:val="ru-RU"/>
        </w:rPr>
      </w:pPr>
      <w:r w:rsidRPr="000E1B57">
        <w:rPr>
          <w:color w:val="000000"/>
          <w:lang w:val="ru-RU"/>
        </w:rPr>
        <w:t>Учащихся следует подготовить заранее к выполнению работы. Для этого надо выделить 10-15 минут в конце одного из предшествующих уроков. Рекомендуется записать на доске 1-2 зад</w:t>
      </w:r>
      <w:r w:rsidRPr="000E1B57">
        <w:rPr>
          <w:color w:val="000000"/>
          <w:lang w:val="ru-RU"/>
        </w:rPr>
        <w:t>а</w:t>
      </w:r>
      <w:r w:rsidRPr="000E1B57">
        <w:rPr>
          <w:color w:val="000000"/>
          <w:lang w:val="ru-RU"/>
        </w:rPr>
        <w:t>ния, аналогичные включенным в тест и выполнить их вместе с учащимися.</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3"/>
        <w:gridCol w:w="2437"/>
        <w:gridCol w:w="2981"/>
        <w:gridCol w:w="3760"/>
      </w:tblGrid>
      <w:tr w:rsidR="00DD2437" w:rsidRPr="00D051C8" w:rsidTr="00781C6D">
        <w:trPr>
          <w:trHeight w:val="793"/>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B56E1" w:rsidRDefault="002B56E1" w:rsidP="00781C6D">
            <w:pPr>
              <w:jc w:val="both"/>
              <w:rPr>
                <w:color w:val="000000"/>
                <w:lang w:val="ru-RU"/>
              </w:rPr>
            </w:pPr>
            <w:r>
              <w:rPr>
                <w:color w:val="000000"/>
                <w:lang w:val="ru-RU"/>
              </w:rPr>
              <w:t>Низкий уровень</w:t>
            </w:r>
          </w:p>
          <w:p w:rsidR="00DD2437" w:rsidRPr="00D051C8" w:rsidRDefault="00DD2437" w:rsidP="00781C6D">
            <w:pPr>
              <w:jc w:val="both"/>
              <w:rPr>
                <w:color w:val="000000"/>
              </w:rPr>
            </w:pPr>
            <w:r w:rsidRPr="00D051C8">
              <w:rPr>
                <w:color w:val="000000"/>
              </w:rPr>
              <w:t>0 – 4</w:t>
            </w:r>
            <w:r w:rsidR="00781C6D">
              <w:rPr>
                <w:color w:val="000000"/>
                <w:lang w:val="ru-RU"/>
              </w:rPr>
              <w:t>0</w:t>
            </w:r>
            <w:r w:rsidRPr="00D051C8">
              <w:rPr>
                <w:color w:val="00000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781C6D">
            <w:pPr>
              <w:jc w:val="both"/>
              <w:rPr>
                <w:color w:val="000000"/>
              </w:rPr>
            </w:pPr>
            <w:r w:rsidRPr="00D051C8">
              <w:rPr>
                <w:color w:val="000000"/>
              </w:rPr>
              <w:t xml:space="preserve">Базовый уровень </w:t>
            </w:r>
            <w:r w:rsidR="00781C6D">
              <w:rPr>
                <w:color w:val="000000"/>
                <w:lang w:val="ru-RU"/>
              </w:rPr>
              <w:t>41</w:t>
            </w:r>
            <w:r w:rsidRPr="00D051C8">
              <w:rPr>
                <w:color w:val="000000"/>
              </w:rPr>
              <w:t>%-6</w:t>
            </w:r>
            <w:r w:rsidR="00781C6D">
              <w:rPr>
                <w:color w:val="000000"/>
                <w:lang w:val="ru-RU"/>
              </w:rPr>
              <w:t>0</w:t>
            </w:r>
            <w:r w:rsidRPr="00D051C8">
              <w:rPr>
                <w:color w:val="000000"/>
              </w:rPr>
              <w:t>%</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781C6D" w:rsidP="00781C6D">
            <w:pPr>
              <w:jc w:val="both"/>
              <w:rPr>
                <w:color w:val="000000"/>
              </w:rPr>
            </w:pPr>
            <w:r w:rsidRPr="00781C6D">
              <w:rPr>
                <w:color w:val="000000"/>
                <w:lang w:val="ru-RU"/>
              </w:rPr>
              <w:t>Повышенный уровень</w:t>
            </w:r>
            <w:r>
              <w:rPr>
                <w:color w:val="000000"/>
                <w:u w:val="single"/>
                <w:lang w:val="ru-RU"/>
              </w:rPr>
              <w:t xml:space="preserve"> </w:t>
            </w:r>
            <w:r w:rsidR="00DD2437" w:rsidRPr="00D051C8">
              <w:rPr>
                <w:color w:val="000000"/>
                <w:u w:val="single"/>
              </w:rPr>
              <w:t>6</w:t>
            </w:r>
            <w:r>
              <w:rPr>
                <w:color w:val="000000"/>
                <w:u w:val="single"/>
                <w:lang w:val="ru-RU"/>
              </w:rPr>
              <w:t>1</w:t>
            </w:r>
            <w:r w:rsidR="00DD2437" w:rsidRPr="00D051C8">
              <w:rPr>
                <w:color w:val="000000"/>
                <w:u w:val="single"/>
              </w:rPr>
              <w:t>%</w:t>
            </w:r>
            <w:r w:rsidR="00DD2437" w:rsidRPr="00D051C8">
              <w:rPr>
                <w:color w:val="000000"/>
              </w:rPr>
              <w:t>-80%</w:t>
            </w:r>
          </w:p>
        </w:tc>
        <w:tc>
          <w:tcPr>
            <w:tcW w:w="3715" w:type="dxa"/>
            <w:tcBorders>
              <w:top w:val="outset" w:sz="6" w:space="0" w:color="auto"/>
              <w:left w:val="outset" w:sz="6" w:space="0" w:color="auto"/>
              <w:bottom w:val="outset" w:sz="6" w:space="0" w:color="auto"/>
              <w:right w:val="outset" w:sz="6" w:space="0" w:color="auto"/>
            </w:tcBorders>
            <w:vAlign w:val="center"/>
          </w:tcPr>
          <w:p w:rsidR="00781C6D" w:rsidRDefault="00781C6D" w:rsidP="00DD2437">
            <w:pPr>
              <w:jc w:val="both"/>
              <w:rPr>
                <w:color w:val="000000"/>
                <w:lang w:val="ru-RU"/>
              </w:rPr>
            </w:pPr>
            <w:r>
              <w:rPr>
                <w:color w:val="000000"/>
                <w:lang w:val="ru-RU"/>
              </w:rPr>
              <w:t>Высокий уровень</w:t>
            </w:r>
          </w:p>
          <w:p w:rsidR="00DD2437" w:rsidRPr="00D051C8" w:rsidRDefault="00DD2437" w:rsidP="00DD2437">
            <w:pPr>
              <w:jc w:val="both"/>
              <w:rPr>
                <w:color w:val="000000"/>
              </w:rPr>
            </w:pPr>
            <w:r w:rsidRPr="00D051C8">
              <w:rPr>
                <w:color w:val="000000"/>
              </w:rPr>
              <w:t>Более 80%</w:t>
            </w:r>
          </w:p>
          <w:p w:rsidR="00DD2437" w:rsidRPr="00D051C8" w:rsidRDefault="00DD2437" w:rsidP="00DD2437">
            <w:pPr>
              <w:jc w:val="both"/>
              <w:rPr>
                <w:color w:val="000000"/>
              </w:rPr>
            </w:pPr>
          </w:p>
          <w:p w:rsidR="00DD2437" w:rsidRPr="00D051C8" w:rsidRDefault="00DD2437" w:rsidP="00DD2437">
            <w:pPr>
              <w:jc w:val="both"/>
              <w:rPr>
                <w:color w:val="000000"/>
              </w:rPr>
            </w:pPr>
          </w:p>
        </w:tc>
      </w:tr>
      <w:tr w:rsidR="00DD2437" w:rsidRPr="00D051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p>
        </w:tc>
        <w:tc>
          <w:tcPr>
            <w:tcW w:w="3715" w:type="dxa"/>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p>
        </w:tc>
      </w:tr>
      <w:tr w:rsidR="00DD2437" w:rsidRPr="00D051C8">
        <w:trPr>
          <w:trHeight w:val="423"/>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"2"</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"3"</w:t>
            </w:r>
          </w:p>
        </w:tc>
        <w:tc>
          <w:tcPr>
            <w:tcW w:w="0" w:type="auto"/>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"4"</w:t>
            </w:r>
          </w:p>
        </w:tc>
        <w:tc>
          <w:tcPr>
            <w:tcW w:w="3715" w:type="dxa"/>
            <w:tcBorders>
              <w:top w:val="outset" w:sz="6" w:space="0" w:color="auto"/>
              <w:left w:val="outset" w:sz="6" w:space="0" w:color="auto"/>
              <w:bottom w:val="outset" w:sz="6" w:space="0" w:color="auto"/>
              <w:right w:val="outset" w:sz="6" w:space="0" w:color="auto"/>
            </w:tcBorders>
            <w:vAlign w:val="center"/>
          </w:tcPr>
          <w:p w:rsidR="00DD2437" w:rsidRPr="00D051C8" w:rsidRDefault="00DD2437" w:rsidP="00DD2437">
            <w:pPr>
              <w:jc w:val="both"/>
              <w:rPr>
                <w:color w:val="000000"/>
              </w:rPr>
            </w:pPr>
            <w:r w:rsidRPr="00D051C8">
              <w:rPr>
                <w:color w:val="000000"/>
              </w:rPr>
              <w:t>"5"</w:t>
            </w:r>
          </w:p>
        </w:tc>
      </w:tr>
    </w:tbl>
    <w:p w:rsidR="00DD2437" w:rsidRPr="00F80A75" w:rsidRDefault="00DD2437" w:rsidP="00DD2437">
      <w:pPr>
        <w:jc w:val="both"/>
        <w:rPr>
          <w:color w:val="000000"/>
          <w:lang w:val="ru-RU"/>
        </w:rPr>
      </w:pPr>
      <w:r w:rsidRPr="000E1B57">
        <w:rPr>
          <w:color w:val="000000"/>
          <w:lang w:val="ru-RU"/>
        </w:rPr>
        <w:t xml:space="preserve">              Итоговая оценка знаний, умений и навыков.</w:t>
      </w:r>
    </w:p>
    <w:p w:rsidR="00DD2437" w:rsidRDefault="00DD2437" w:rsidP="00DD2437">
      <w:pPr>
        <w:jc w:val="both"/>
        <w:rPr>
          <w:color w:val="000000"/>
          <w:lang w:val="ru-RU"/>
        </w:rPr>
      </w:pPr>
      <w:r w:rsidRPr="000E1B57">
        <w:rPr>
          <w:color w:val="000000"/>
          <w:lang w:val="ru-RU"/>
        </w:rPr>
        <w:t>Итоговая оценка выставляется в конце каждой четверти и конце учебного года. Она выв</w:t>
      </w:r>
      <w:r w:rsidRPr="000E1B57">
        <w:rPr>
          <w:color w:val="000000"/>
          <w:lang w:val="ru-RU"/>
        </w:rPr>
        <w:t>о</w:t>
      </w:r>
      <w:r w:rsidRPr="000E1B57">
        <w:rPr>
          <w:color w:val="000000"/>
          <w:lang w:val="ru-RU"/>
        </w:rPr>
        <w:t>дится с учетом результатов устной и письменной проверок уровня грамотности, степени у</w:t>
      </w:r>
      <w:r w:rsidRPr="000E1B57">
        <w:rPr>
          <w:color w:val="000000"/>
          <w:lang w:val="ru-RU"/>
        </w:rPr>
        <w:t>с</w:t>
      </w:r>
      <w:r w:rsidRPr="000E1B57">
        <w:rPr>
          <w:color w:val="000000"/>
          <w:lang w:val="ru-RU"/>
        </w:rPr>
        <w:t>воения элементов грамматики и овладения умениями связно излагать мысли в устной и письменной форме. О</w:t>
      </w:r>
      <w:r w:rsidRPr="00A55033">
        <w:rPr>
          <w:color w:val="000000"/>
          <w:lang w:val="ru-RU"/>
        </w:rPr>
        <w:t xml:space="preserve"> </w:t>
      </w:r>
      <w:r w:rsidRPr="000E1B57">
        <w:rPr>
          <w:color w:val="000000"/>
          <w:lang w:val="ru-RU"/>
        </w:rPr>
        <w:t>ая оценка должна отражать фактическую подготовку ученика, а не в</w:t>
      </w:r>
      <w:r w:rsidRPr="000E1B57">
        <w:rPr>
          <w:color w:val="000000"/>
          <w:lang w:val="ru-RU"/>
        </w:rPr>
        <w:t>ы</w:t>
      </w:r>
      <w:r w:rsidRPr="000E1B57">
        <w:rPr>
          <w:color w:val="000000"/>
          <w:lang w:val="ru-RU"/>
        </w:rPr>
        <w:t>водиться как средняя собую значимость при выведении итоговых оценок имеет оценка письменных работ. Итогов оценка из всех</w:t>
      </w:r>
      <w:r>
        <w:rPr>
          <w:color w:val="000000"/>
          <w:lang w:val="ru-RU"/>
        </w:rPr>
        <w:t>.</w:t>
      </w:r>
    </w:p>
    <w:p w:rsidR="00DD2437" w:rsidRPr="001636DF" w:rsidRDefault="00DD2437" w:rsidP="00DD2437">
      <w:pPr>
        <w:jc w:val="both"/>
        <w:rPr>
          <w:b/>
          <w:color w:val="000000"/>
          <w:lang w:val="ru-RU"/>
        </w:rPr>
      </w:pPr>
      <w:r w:rsidRPr="001636DF">
        <w:rPr>
          <w:b/>
          <w:color w:val="000000"/>
          <w:lang w:val="ru-RU"/>
        </w:rPr>
        <w:t>Нормы оценок по литературному чтению.</w:t>
      </w:r>
    </w:p>
    <w:p w:rsidR="00DD2437" w:rsidRPr="00F80A75" w:rsidRDefault="007C11CE" w:rsidP="00DD2437">
      <w:pPr>
        <w:jc w:val="both"/>
        <w:rPr>
          <w:color w:val="000000"/>
          <w:lang w:val="ru-RU"/>
        </w:rPr>
      </w:pPr>
      <w:r>
        <w:rPr>
          <w:color w:val="000000"/>
          <w:lang w:val="ru-RU"/>
        </w:rPr>
        <w:t xml:space="preserve">          </w:t>
      </w:r>
      <w:r w:rsidR="00DD2437" w:rsidRPr="000E1B57">
        <w:rPr>
          <w:color w:val="000000"/>
          <w:lang w:val="ru-RU"/>
        </w:rPr>
        <w:t>В начальной школе проверяются следующие умения и навыки, связанные с читател</w:t>
      </w:r>
      <w:r w:rsidR="00DD2437" w:rsidRPr="000E1B57">
        <w:rPr>
          <w:color w:val="000000"/>
          <w:lang w:val="ru-RU"/>
        </w:rPr>
        <w:t>ь</w:t>
      </w:r>
      <w:r w:rsidR="00DD2437" w:rsidRPr="000E1B57">
        <w:rPr>
          <w:color w:val="000000"/>
          <w:lang w:val="ru-RU"/>
        </w:rPr>
        <w:t>ской деятельностью: навык осознанного чтения в определенном темпе (вслух и про себя); умение выразительно читать и пересказывать текст, учить наизусть стихотворение, проза</w:t>
      </w:r>
      <w:r w:rsidR="00DD2437" w:rsidRPr="000E1B57">
        <w:rPr>
          <w:color w:val="000000"/>
          <w:lang w:val="ru-RU"/>
        </w:rPr>
        <w:t>и</w:t>
      </w:r>
      <w:r w:rsidR="00DD2437" w:rsidRPr="000E1B57">
        <w:rPr>
          <w:color w:val="000000"/>
          <w:lang w:val="ru-RU"/>
        </w:rPr>
        <w:t>ческое произведение. При проверке умения пересказывать текст  произведения особое вн</w:t>
      </w:r>
      <w:r w:rsidR="00DD2437" w:rsidRPr="000E1B57">
        <w:rPr>
          <w:color w:val="000000"/>
          <w:lang w:val="ru-RU"/>
        </w:rPr>
        <w:t>и</w:t>
      </w:r>
      <w:r w:rsidR="00DD2437" w:rsidRPr="000E1B57">
        <w:rPr>
          <w:color w:val="000000"/>
          <w:lang w:val="ru-RU"/>
        </w:rPr>
        <w:t>мание уделяется правильности передачи основного содержания текста, последовательности и полноте развития сюжета, выразительности при характеристике образов.</w:t>
      </w:r>
    </w:p>
    <w:p w:rsidR="00014FB4" w:rsidRDefault="00DD2437" w:rsidP="00DD2437">
      <w:pPr>
        <w:jc w:val="both"/>
        <w:rPr>
          <w:color w:val="000000"/>
          <w:lang w:val="ru-RU"/>
        </w:rPr>
      </w:pPr>
      <w:r w:rsidRPr="000E1B57">
        <w:rPr>
          <w:color w:val="000000"/>
          <w:lang w:val="ru-RU"/>
        </w:rPr>
        <w:t>Кроме техники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 знание имен детских писателей и поэтов и их жанровые приоритеты (писал сказки, стихи о природе и т.п.).    Чтение и читательская деятельность в разных классах н</w:t>
      </w:r>
      <w:r w:rsidRPr="000E1B57">
        <w:rPr>
          <w:color w:val="000000"/>
          <w:lang w:val="ru-RU"/>
        </w:rPr>
        <w:t>а</w:t>
      </w:r>
      <w:r w:rsidRPr="000E1B57">
        <w:rPr>
          <w:color w:val="000000"/>
          <w:lang w:val="ru-RU"/>
        </w:rPr>
        <w:t>чальной школы имеет специфические особенности. Если в первом классе чтение выступает объектом усвоения (осваиваются способы чтения, ведется работа над пониманием прочита</w:t>
      </w:r>
      <w:r w:rsidRPr="000E1B57">
        <w:rPr>
          <w:color w:val="000000"/>
          <w:lang w:val="ru-RU"/>
        </w:rPr>
        <w:t>н</w:t>
      </w:r>
      <w:r w:rsidRPr="000E1B57">
        <w:rPr>
          <w:color w:val="000000"/>
          <w:lang w:val="ru-RU"/>
        </w:rPr>
        <w:t>ных слов, предложений и небольших текстов), то во 2-4 классах чтение постепенно стан</w:t>
      </w:r>
      <w:r w:rsidRPr="000E1B57">
        <w:rPr>
          <w:color w:val="000000"/>
          <w:lang w:val="ru-RU"/>
        </w:rPr>
        <w:t>о</w:t>
      </w:r>
      <w:r w:rsidRPr="000E1B57">
        <w:rPr>
          <w:color w:val="000000"/>
          <w:lang w:val="ru-RU"/>
        </w:rPr>
        <w:t>вится общеучебным умением. Одним из показателей этого является изменение соотношения чтения про себя и вслух. Кроме того, в первом классе основное учебное время занимает чт</w:t>
      </w:r>
      <w:r w:rsidRPr="000E1B57">
        <w:rPr>
          <w:color w:val="000000"/>
          <w:lang w:val="ru-RU"/>
        </w:rPr>
        <w:t>е</w:t>
      </w:r>
      <w:r w:rsidRPr="000E1B57">
        <w:rPr>
          <w:color w:val="000000"/>
          <w:lang w:val="ru-RU"/>
        </w:rPr>
        <w:t>ние вслух, тогда как по мере овладения навыками быстрого осознанного чтения увеличив</w:t>
      </w:r>
      <w:r w:rsidRPr="000E1B57">
        <w:rPr>
          <w:color w:val="000000"/>
          <w:lang w:val="ru-RU"/>
        </w:rPr>
        <w:t>а</w:t>
      </w:r>
      <w:r w:rsidRPr="000E1B57">
        <w:rPr>
          <w:color w:val="000000"/>
          <w:lang w:val="ru-RU"/>
        </w:rPr>
        <w:t>ется доля чтения про себя (от 10-15% в первом классе до 80-85% в четвертом классе).   Уч</w:t>
      </w:r>
      <w:r w:rsidRPr="000E1B57">
        <w:rPr>
          <w:color w:val="000000"/>
          <w:lang w:val="ru-RU"/>
        </w:rPr>
        <w:t>и</w:t>
      </w:r>
      <w:r w:rsidRPr="000E1B57">
        <w:rPr>
          <w:color w:val="000000"/>
          <w:lang w:val="ru-RU"/>
        </w:rPr>
        <w:t>тывая особенности уровня сформированности навыка чтения школьников, учитель ставит конкретные задачи контролирующей деятельности:</w:t>
      </w:r>
    </w:p>
    <w:p w:rsidR="00DD2437" w:rsidRPr="00F80A75" w:rsidRDefault="00DD2437" w:rsidP="00DD2437">
      <w:pPr>
        <w:jc w:val="both"/>
        <w:rPr>
          <w:color w:val="000000"/>
          <w:lang w:val="ru-RU"/>
        </w:rPr>
      </w:pPr>
      <w:r w:rsidRPr="000E1B57">
        <w:rPr>
          <w:color w:val="000000"/>
          <w:lang w:val="ru-RU"/>
        </w:rPr>
        <w:t xml:space="preserve">- в первом классе проверяется сформированность слогового способа чтения: осознание общего смысла </w:t>
      </w:r>
      <w:r w:rsidRPr="000E1B57">
        <w:rPr>
          <w:color w:val="000000"/>
          <w:lang w:val="ru-RU"/>
        </w:rPr>
        <w:lastRenderedPageBreak/>
        <w:t>читаемого текста, понимание значения отдельных слов и предложений, соблюдение п</w:t>
      </w:r>
      <w:r w:rsidRPr="000E1B57">
        <w:rPr>
          <w:color w:val="000000"/>
          <w:lang w:val="ru-RU"/>
        </w:rPr>
        <w:t>а</w:t>
      </w:r>
      <w:r w:rsidRPr="000E1B57">
        <w:rPr>
          <w:color w:val="000000"/>
          <w:lang w:val="ru-RU"/>
        </w:rPr>
        <w:t>уз, отделяющих одно предложение от другого;</w:t>
      </w:r>
    </w:p>
    <w:p w:rsidR="00014FB4" w:rsidRDefault="00DD2437" w:rsidP="00DD2437">
      <w:pPr>
        <w:jc w:val="both"/>
        <w:rPr>
          <w:color w:val="000000"/>
          <w:lang w:val="ru-RU"/>
        </w:rPr>
      </w:pPr>
      <w:r w:rsidRPr="000E1B57">
        <w:rPr>
          <w:color w:val="000000"/>
          <w:lang w:val="ru-RU"/>
        </w:rPr>
        <w:t>- во втором классе проверяется сформированность умения читать целыми словами и слов</w:t>
      </w:r>
      <w:r w:rsidRPr="000E1B57">
        <w:rPr>
          <w:color w:val="000000"/>
          <w:lang w:val="ru-RU"/>
        </w:rPr>
        <w:t>о</w:t>
      </w:r>
      <w:r w:rsidRPr="000E1B57">
        <w:rPr>
          <w:color w:val="000000"/>
          <w:lang w:val="ru-RU"/>
        </w:rPr>
        <w:t>сочетаниями; осознание общего смысла содержания прочитанного текста, умение использ</w:t>
      </w:r>
      <w:r w:rsidRPr="000E1B57">
        <w:rPr>
          <w:color w:val="000000"/>
          <w:lang w:val="ru-RU"/>
        </w:rPr>
        <w:t>о</w:t>
      </w:r>
      <w:r w:rsidRPr="000E1B57">
        <w:rPr>
          <w:color w:val="000000"/>
          <w:lang w:val="ru-RU"/>
        </w:rPr>
        <w:t>вать паузы, соответствующие знакам препинания, интонации, передающие характерные ос</w:t>
      </w:r>
      <w:r w:rsidRPr="000E1B57">
        <w:rPr>
          <w:color w:val="000000"/>
          <w:lang w:val="ru-RU"/>
        </w:rPr>
        <w:t>о</w:t>
      </w:r>
      <w:r w:rsidRPr="000E1B57">
        <w:rPr>
          <w:color w:val="000000"/>
          <w:lang w:val="ru-RU"/>
        </w:rPr>
        <w:t>бенности героев;</w:t>
      </w:r>
    </w:p>
    <w:p w:rsidR="00014FB4" w:rsidRDefault="00DD2437" w:rsidP="00DD2437">
      <w:pPr>
        <w:jc w:val="both"/>
        <w:rPr>
          <w:color w:val="000000"/>
          <w:lang w:val="ru-RU"/>
        </w:rPr>
      </w:pPr>
      <w:r w:rsidRPr="000E1B57">
        <w:rPr>
          <w:color w:val="000000"/>
          <w:lang w:val="ru-RU"/>
        </w:rPr>
        <w:t>- в третьем классе наряду с проверкой сформированности умения читать целыми словами основными задачами контроля являются достижение осмысления прочитанного текста, пр</w:t>
      </w:r>
      <w:r w:rsidRPr="000E1B57">
        <w:rPr>
          <w:color w:val="000000"/>
          <w:lang w:val="ru-RU"/>
        </w:rPr>
        <w:t>о</w:t>
      </w:r>
      <w:r w:rsidRPr="000E1B57">
        <w:rPr>
          <w:color w:val="000000"/>
          <w:lang w:val="ru-RU"/>
        </w:rPr>
        <w:t>верка выразительности чтения подготовленного текста прозаических произведений и стих</w:t>
      </w:r>
      <w:r w:rsidRPr="000E1B57">
        <w:rPr>
          <w:color w:val="000000"/>
          <w:lang w:val="ru-RU"/>
        </w:rPr>
        <w:t>о</w:t>
      </w:r>
      <w:r w:rsidRPr="000E1B57">
        <w:rPr>
          <w:color w:val="000000"/>
          <w:lang w:val="ru-RU"/>
        </w:rPr>
        <w:t>творений;</w:t>
      </w:r>
      <w:r w:rsidRPr="000E1B57">
        <w:rPr>
          <w:color w:val="000000"/>
          <w:lang w:val="ru-RU"/>
        </w:rPr>
        <w:br/>
        <w:t>использование основных средств выразительности: пауз, логических ударений, интонацио</w:t>
      </w:r>
      <w:r w:rsidRPr="000E1B57">
        <w:rPr>
          <w:color w:val="000000"/>
          <w:lang w:val="ru-RU"/>
        </w:rPr>
        <w:t>н</w:t>
      </w:r>
      <w:r w:rsidRPr="000E1B57">
        <w:rPr>
          <w:color w:val="000000"/>
          <w:lang w:val="ru-RU"/>
        </w:rPr>
        <w:t>ного рисунка;</w:t>
      </w:r>
    </w:p>
    <w:p w:rsidR="00DD2437" w:rsidRPr="000E1B57" w:rsidRDefault="00DD2437" w:rsidP="00DD2437">
      <w:pPr>
        <w:jc w:val="both"/>
        <w:rPr>
          <w:color w:val="000000"/>
          <w:lang w:val="ru-RU"/>
        </w:rPr>
      </w:pPr>
      <w:r w:rsidRPr="000E1B57">
        <w:rPr>
          <w:color w:val="000000"/>
          <w:lang w:val="ru-RU"/>
        </w:rPr>
        <w:t>- в четвертом классе проверяется сформированность умения читать словосочетаниями и синта</w:t>
      </w:r>
      <w:r w:rsidRPr="000E1B57">
        <w:rPr>
          <w:color w:val="000000"/>
          <w:lang w:val="ru-RU"/>
        </w:rPr>
        <w:t>г</w:t>
      </w:r>
      <w:r w:rsidRPr="000E1B57">
        <w:rPr>
          <w:color w:val="000000"/>
          <w:lang w:val="ru-RU"/>
        </w:rPr>
        <w:t>мами; достижение осмысления текста; выразительность чтения по книге и наизусть как подготовленного, так и неподготовленного текста, самостоятельный выбор элементарных средств в</w:t>
      </w:r>
      <w:r w:rsidRPr="000E1B57">
        <w:rPr>
          <w:color w:val="000000"/>
          <w:lang w:val="ru-RU"/>
        </w:rPr>
        <w:t>ы</w:t>
      </w:r>
      <w:r w:rsidRPr="000E1B57">
        <w:rPr>
          <w:color w:val="000000"/>
          <w:lang w:val="ru-RU"/>
        </w:rPr>
        <w:t>разительности в зависимости от характера произведения.</w:t>
      </w:r>
    </w:p>
    <w:p w:rsidR="00DD2437" w:rsidRPr="000E1B57" w:rsidRDefault="00DD2437" w:rsidP="00DD2437">
      <w:pPr>
        <w:spacing w:after="75"/>
        <w:jc w:val="both"/>
        <w:rPr>
          <w:color w:val="000000"/>
          <w:lang w:val="ru-RU"/>
        </w:rPr>
      </w:pPr>
      <w:r w:rsidRPr="000E1B57">
        <w:rPr>
          <w:color w:val="000000"/>
          <w:lang w:val="ru-RU"/>
        </w:rPr>
        <w:t>Нормы техники чтения (слов/мин.) для классов возрастной нормы и классов расширенного об</w:t>
      </w:r>
      <w:r w:rsidRPr="000E1B57">
        <w:rPr>
          <w:color w:val="000000"/>
          <w:lang w:val="ru-RU"/>
        </w:rPr>
        <w:t>у</w:t>
      </w:r>
      <w:r w:rsidRPr="000E1B57">
        <w:rPr>
          <w:color w:val="000000"/>
          <w:lang w:val="ru-RU"/>
        </w:rPr>
        <w:t xml:space="preserve">чения.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gridCol w:w="1915"/>
      </w:tblGrid>
      <w:tr w:rsidR="00DD2437" w:rsidRPr="00D051C8">
        <w:tc>
          <w:tcPr>
            <w:tcW w:w="1914" w:type="dxa"/>
          </w:tcPr>
          <w:p w:rsidR="00DD2437" w:rsidRPr="000E1B57" w:rsidRDefault="00DD2437" w:rsidP="00DD2437">
            <w:pPr>
              <w:jc w:val="both"/>
              <w:rPr>
                <w:color w:val="000000"/>
                <w:lang w:val="ru-RU"/>
              </w:rPr>
            </w:pPr>
          </w:p>
        </w:tc>
        <w:tc>
          <w:tcPr>
            <w:tcW w:w="1914" w:type="dxa"/>
          </w:tcPr>
          <w:p w:rsidR="00DD2437" w:rsidRPr="00D051C8" w:rsidRDefault="00DD2437" w:rsidP="00DD2437">
            <w:pPr>
              <w:jc w:val="both"/>
              <w:rPr>
                <w:color w:val="000000"/>
              </w:rPr>
            </w:pPr>
            <w:r w:rsidRPr="00D051C8">
              <w:rPr>
                <w:color w:val="000000"/>
              </w:rPr>
              <w:t>1-й класс</w:t>
            </w:r>
          </w:p>
        </w:tc>
        <w:tc>
          <w:tcPr>
            <w:tcW w:w="1914" w:type="dxa"/>
          </w:tcPr>
          <w:p w:rsidR="00DD2437" w:rsidRPr="00D051C8" w:rsidRDefault="00DD2437" w:rsidP="00DD2437">
            <w:pPr>
              <w:jc w:val="both"/>
              <w:rPr>
                <w:color w:val="000000"/>
              </w:rPr>
            </w:pPr>
            <w:r w:rsidRPr="00D051C8">
              <w:rPr>
                <w:color w:val="000000"/>
              </w:rPr>
              <w:t>2-й класс</w:t>
            </w:r>
          </w:p>
        </w:tc>
        <w:tc>
          <w:tcPr>
            <w:tcW w:w="1914" w:type="dxa"/>
          </w:tcPr>
          <w:p w:rsidR="00DD2437" w:rsidRPr="00D051C8" w:rsidRDefault="00DD2437" w:rsidP="00DD2437">
            <w:pPr>
              <w:jc w:val="both"/>
              <w:rPr>
                <w:color w:val="000000"/>
              </w:rPr>
            </w:pPr>
            <w:r w:rsidRPr="00D051C8">
              <w:rPr>
                <w:color w:val="000000"/>
              </w:rPr>
              <w:t>3-й класс</w:t>
            </w:r>
          </w:p>
        </w:tc>
        <w:tc>
          <w:tcPr>
            <w:tcW w:w="1915" w:type="dxa"/>
          </w:tcPr>
          <w:p w:rsidR="00DD2437" w:rsidRPr="00D051C8" w:rsidRDefault="00DD2437" w:rsidP="00DD2437">
            <w:pPr>
              <w:jc w:val="both"/>
              <w:rPr>
                <w:color w:val="000000"/>
              </w:rPr>
            </w:pPr>
            <w:r w:rsidRPr="00D051C8">
              <w:rPr>
                <w:color w:val="000000"/>
              </w:rPr>
              <w:t>4-й класс</w:t>
            </w:r>
          </w:p>
        </w:tc>
      </w:tr>
      <w:tr w:rsidR="00DD2437" w:rsidRPr="00D051C8">
        <w:tc>
          <w:tcPr>
            <w:tcW w:w="1914" w:type="dxa"/>
          </w:tcPr>
          <w:p w:rsidR="00DD2437" w:rsidRPr="00D051C8" w:rsidRDefault="00DD2437" w:rsidP="00DD2437">
            <w:pPr>
              <w:jc w:val="both"/>
              <w:rPr>
                <w:color w:val="000000"/>
              </w:rPr>
            </w:pPr>
            <w:r w:rsidRPr="00D051C8">
              <w:rPr>
                <w:color w:val="000000"/>
              </w:rPr>
              <w:t>1 четверть</w:t>
            </w:r>
          </w:p>
        </w:tc>
        <w:tc>
          <w:tcPr>
            <w:tcW w:w="1914" w:type="dxa"/>
          </w:tcPr>
          <w:p w:rsidR="00DD2437" w:rsidRPr="00D051C8" w:rsidRDefault="00DD2437" w:rsidP="00DD2437">
            <w:pPr>
              <w:jc w:val="both"/>
              <w:rPr>
                <w:color w:val="000000"/>
              </w:rPr>
            </w:pPr>
            <w:r w:rsidRPr="00D051C8">
              <w:rPr>
                <w:color w:val="000000"/>
              </w:rPr>
              <w:t>5-10</w:t>
            </w:r>
          </w:p>
        </w:tc>
        <w:tc>
          <w:tcPr>
            <w:tcW w:w="1914" w:type="dxa"/>
          </w:tcPr>
          <w:p w:rsidR="00DD2437" w:rsidRPr="00D051C8" w:rsidRDefault="00DD2437" w:rsidP="00DD2437">
            <w:pPr>
              <w:jc w:val="both"/>
              <w:rPr>
                <w:color w:val="000000"/>
              </w:rPr>
            </w:pPr>
            <w:r w:rsidRPr="00D051C8">
              <w:rPr>
                <w:color w:val="000000"/>
              </w:rPr>
              <w:t>25-30</w:t>
            </w:r>
          </w:p>
        </w:tc>
        <w:tc>
          <w:tcPr>
            <w:tcW w:w="1914" w:type="dxa"/>
          </w:tcPr>
          <w:p w:rsidR="00DD2437" w:rsidRPr="00D051C8" w:rsidRDefault="00DD2437" w:rsidP="00DD2437">
            <w:pPr>
              <w:jc w:val="both"/>
              <w:rPr>
                <w:color w:val="000000"/>
              </w:rPr>
            </w:pPr>
            <w:r w:rsidRPr="00D051C8">
              <w:rPr>
                <w:color w:val="000000"/>
              </w:rPr>
              <w:t>50-54</w:t>
            </w:r>
          </w:p>
        </w:tc>
        <w:tc>
          <w:tcPr>
            <w:tcW w:w="1915" w:type="dxa"/>
          </w:tcPr>
          <w:p w:rsidR="00DD2437" w:rsidRPr="00D051C8" w:rsidRDefault="00DD2437" w:rsidP="00DD2437">
            <w:pPr>
              <w:jc w:val="both"/>
              <w:rPr>
                <w:color w:val="000000"/>
              </w:rPr>
            </w:pPr>
            <w:r w:rsidRPr="00D051C8">
              <w:rPr>
                <w:color w:val="000000"/>
              </w:rPr>
              <w:t>70-74</w:t>
            </w:r>
          </w:p>
        </w:tc>
      </w:tr>
      <w:tr w:rsidR="00DD2437" w:rsidRPr="00D051C8">
        <w:tc>
          <w:tcPr>
            <w:tcW w:w="1914" w:type="dxa"/>
          </w:tcPr>
          <w:p w:rsidR="00DD2437" w:rsidRPr="00D051C8" w:rsidRDefault="00DD2437" w:rsidP="00DD2437">
            <w:pPr>
              <w:jc w:val="both"/>
              <w:rPr>
                <w:color w:val="000000"/>
              </w:rPr>
            </w:pPr>
            <w:r w:rsidRPr="00D051C8">
              <w:rPr>
                <w:color w:val="000000"/>
              </w:rPr>
              <w:t>2 четверть</w:t>
            </w:r>
          </w:p>
        </w:tc>
        <w:tc>
          <w:tcPr>
            <w:tcW w:w="1914" w:type="dxa"/>
          </w:tcPr>
          <w:p w:rsidR="00DD2437" w:rsidRPr="00D051C8" w:rsidRDefault="00DD2437" w:rsidP="00DD2437">
            <w:pPr>
              <w:jc w:val="both"/>
              <w:rPr>
                <w:color w:val="000000"/>
              </w:rPr>
            </w:pPr>
            <w:r w:rsidRPr="00D051C8">
              <w:rPr>
                <w:color w:val="000000"/>
              </w:rPr>
              <w:t>11-15</w:t>
            </w:r>
          </w:p>
        </w:tc>
        <w:tc>
          <w:tcPr>
            <w:tcW w:w="1914" w:type="dxa"/>
          </w:tcPr>
          <w:p w:rsidR="00DD2437" w:rsidRPr="00D051C8" w:rsidRDefault="00DD2437" w:rsidP="00DD2437">
            <w:pPr>
              <w:jc w:val="both"/>
              <w:rPr>
                <w:color w:val="000000"/>
              </w:rPr>
            </w:pPr>
            <w:r w:rsidRPr="00D051C8">
              <w:rPr>
                <w:color w:val="000000"/>
              </w:rPr>
              <w:t>31-40</w:t>
            </w:r>
          </w:p>
        </w:tc>
        <w:tc>
          <w:tcPr>
            <w:tcW w:w="1914" w:type="dxa"/>
          </w:tcPr>
          <w:p w:rsidR="00DD2437" w:rsidRPr="00D051C8" w:rsidRDefault="00DD2437" w:rsidP="00DD2437">
            <w:pPr>
              <w:jc w:val="both"/>
              <w:rPr>
                <w:color w:val="000000"/>
              </w:rPr>
            </w:pPr>
            <w:r w:rsidRPr="00D051C8">
              <w:rPr>
                <w:color w:val="000000"/>
              </w:rPr>
              <w:t>55-60</w:t>
            </w:r>
          </w:p>
        </w:tc>
        <w:tc>
          <w:tcPr>
            <w:tcW w:w="1915" w:type="dxa"/>
          </w:tcPr>
          <w:p w:rsidR="00DD2437" w:rsidRPr="00D051C8" w:rsidRDefault="00DD2437" w:rsidP="00DD2437">
            <w:pPr>
              <w:jc w:val="both"/>
              <w:rPr>
                <w:color w:val="000000"/>
              </w:rPr>
            </w:pPr>
            <w:r w:rsidRPr="00D051C8">
              <w:rPr>
                <w:color w:val="000000"/>
              </w:rPr>
              <w:t>75-80</w:t>
            </w:r>
          </w:p>
        </w:tc>
      </w:tr>
      <w:tr w:rsidR="00DD2437" w:rsidRPr="00D051C8">
        <w:tc>
          <w:tcPr>
            <w:tcW w:w="1914" w:type="dxa"/>
          </w:tcPr>
          <w:p w:rsidR="00DD2437" w:rsidRPr="00D051C8" w:rsidRDefault="00DD2437" w:rsidP="00DD2437">
            <w:pPr>
              <w:jc w:val="both"/>
              <w:rPr>
                <w:color w:val="000000"/>
              </w:rPr>
            </w:pPr>
            <w:r w:rsidRPr="00D051C8">
              <w:rPr>
                <w:color w:val="000000"/>
              </w:rPr>
              <w:t>3 четверть</w:t>
            </w:r>
          </w:p>
        </w:tc>
        <w:tc>
          <w:tcPr>
            <w:tcW w:w="1914" w:type="dxa"/>
          </w:tcPr>
          <w:p w:rsidR="00DD2437" w:rsidRPr="00D051C8" w:rsidRDefault="00DD2437" w:rsidP="00DD2437">
            <w:pPr>
              <w:jc w:val="both"/>
              <w:rPr>
                <w:color w:val="000000"/>
              </w:rPr>
            </w:pPr>
            <w:r w:rsidRPr="00D051C8">
              <w:rPr>
                <w:color w:val="000000"/>
              </w:rPr>
              <w:t>16-24</w:t>
            </w:r>
          </w:p>
        </w:tc>
        <w:tc>
          <w:tcPr>
            <w:tcW w:w="1914" w:type="dxa"/>
          </w:tcPr>
          <w:p w:rsidR="00DD2437" w:rsidRPr="00D051C8" w:rsidRDefault="00DD2437" w:rsidP="00DD2437">
            <w:pPr>
              <w:jc w:val="both"/>
              <w:rPr>
                <w:color w:val="000000"/>
              </w:rPr>
            </w:pPr>
            <w:r w:rsidRPr="00D051C8">
              <w:rPr>
                <w:color w:val="000000"/>
              </w:rPr>
              <w:t>41-45</w:t>
            </w:r>
          </w:p>
        </w:tc>
        <w:tc>
          <w:tcPr>
            <w:tcW w:w="1914" w:type="dxa"/>
          </w:tcPr>
          <w:p w:rsidR="00DD2437" w:rsidRPr="00D051C8" w:rsidRDefault="00DD2437" w:rsidP="00DD2437">
            <w:pPr>
              <w:jc w:val="both"/>
              <w:rPr>
                <w:color w:val="000000"/>
              </w:rPr>
            </w:pPr>
            <w:r w:rsidRPr="00D051C8">
              <w:rPr>
                <w:color w:val="000000"/>
              </w:rPr>
              <w:t>61-69</w:t>
            </w:r>
          </w:p>
        </w:tc>
        <w:tc>
          <w:tcPr>
            <w:tcW w:w="1915" w:type="dxa"/>
          </w:tcPr>
          <w:p w:rsidR="00DD2437" w:rsidRPr="00D051C8" w:rsidRDefault="00DD2437" w:rsidP="00DD2437">
            <w:pPr>
              <w:jc w:val="both"/>
              <w:rPr>
                <w:color w:val="000000"/>
              </w:rPr>
            </w:pPr>
            <w:r w:rsidRPr="00D051C8">
              <w:rPr>
                <w:color w:val="000000"/>
              </w:rPr>
              <w:t>81-90</w:t>
            </w:r>
          </w:p>
        </w:tc>
      </w:tr>
      <w:tr w:rsidR="00DD2437" w:rsidRPr="00D051C8">
        <w:tc>
          <w:tcPr>
            <w:tcW w:w="1914" w:type="dxa"/>
          </w:tcPr>
          <w:p w:rsidR="00DD2437" w:rsidRPr="00D051C8" w:rsidRDefault="00DD2437" w:rsidP="00DD2437">
            <w:pPr>
              <w:jc w:val="both"/>
              <w:rPr>
                <w:color w:val="000000"/>
              </w:rPr>
            </w:pPr>
            <w:r w:rsidRPr="00D051C8">
              <w:rPr>
                <w:color w:val="000000"/>
              </w:rPr>
              <w:t>4 четверть</w:t>
            </w:r>
          </w:p>
        </w:tc>
        <w:tc>
          <w:tcPr>
            <w:tcW w:w="1914" w:type="dxa"/>
          </w:tcPr>
          <w:p w:rsidR="00DD2437" w:rsidRPr="00D051C8" w:rsidRDefault="00DD2437" w:rsidP="00DD2437">
            <w:pPr>
              <w:jc w:val="both"/>
              <w:rPr>
                <w:color w:val="000000"/>
              </w:rPr>
            </w:pPr>
            <w:r w:rsidRPr="00D051C8">
              <w:rPr>
                <w:color w:val="000000"/>
              </w:rPr>
              <w:t>25-30</w:t>
            </w:r>
          </w:p>
        </w:tc>
        <w:tc>
          <w:tcPr>
            <w:tcW w:w="1914" w:type="dxa"/>
          </w:tcPr>
          <w:p w:rsidR="00DD2437" w:rsidRPr="00D051C8" w:rsidRDefault="00DD2437" w:rsidP="00DD2437">
            <w:pPr>
              <w:jc w:val="both"/>
              <w:rPr>
                <w:color w:val="000000"/>
              </w:rPr>
            </w:pPr>
            <w:r w:rsidRPr="00D051C8">
              <w:rPr>
                <w:color w:val="000000"/>
              </w:rPr>
              <w:t>46-50</w:t>
            </w:r>
          </w:p>
        </w:tc>
        <w:tc>
          <w:tcPr>
            <w:tcW w:w="1914" w:type="dxa"/>
          </w:tcPr>
          <w:p w:rsidR="00DD2437" w:rsidRPr="00D051C8" w:rsidRDefault="00DD2437" w:rsidP="00DD2437">
            <w:pPr>
              <w:jc w:val="both"/>
              <w:rPr>
                <w:color w:val="000000"/>
              </w:rPr>
            </w:pPr>
            <w:r w:rsidRPr="00D051C8">
              <w:rPr>
                <w:color w:val="000000"/>
              </w:rPr>
              <w:t>70-75</w:t>
            </w:r>
          </w:p>
        </w:tc>
        <w:tc>
          <w:tcPr>
            <w:tcW w:w="1915" w:type="dxa"/>
          </w:tcPr>
          <w:p w:rsidR="00DD2437" w:rsidRPr="00D051C8" w:rsidRDefault="00DD2437" w:rsidP="00DD2437">
            <w:pPr>
              <w:jc w:val="both"/>
              <w:rPr>
                <w:color w:val="000000"/>
              </w:rPr>
            </w:pPr>
            <w:r w:rsidRPr="00D051C8">
              <w:rPr>
                <w:color w:val="000000"/>
              </w:rPr>
              <w:t>91-95</w:t>
            </w:r>
          </w:p>
        </w:tc>
      </w:tr>
    </w:tbl>
    <w:p w:rsidR="00014FB4" w:rsidRDefault="00DD2437" w:rsidP="00014FB4">
      <w:pPr>
        <w:jc w:val="both"/>
        <w:rPr>
          <w:color w:val="000000"/>
          <w:lang w:val="ru-RU"/>
        </w:rPr>
      </w:pPr>
      <w:r w:rsidRPr="000E1B57">
        <w:rPr>
          <w:color w:val="000000"/>
          <w:lang w:val="ru-RU"/>
        </w:rPr>
        <w:br/>
      </w:r>
      <w:r w:rsidR="007C11CE">
        <w:rPr>
          <w:color w:val="000000"/>
          <w:lang w:val="ru-RU"/>
        </w:rPr>
        <w:t xml:space="preserve">           </w:t>
      </w:r>
      <w:r w:rsidRPr="000E1B57">
        <w:rPr>
          <w:color w:val="000000"/>
          <w:lang w:val="ru-RU"/>
        </w:rPr>
        <w:t>Классификация сшибок и недочетов, влияющих на снижение оценки</w:t>
      </w:r>
      <w:r w:rsidRPr="000E1B57">
        <w:rPr>
          <w:color w:val="000000"/>
          <w:lang w:val="ru-RU"/>
        </w:rPr>
        <w:br/>
        <w:t>Ошибки:</w:t>
      </w:r>
      <w:r w:rsidRPr="000E1B57">
        <w:rPr>
          <w:color w:val="000000"/>
          <w:lang w:val="ru-RU"/>
        </w:rPr>
        <w:br/>
        <w:t>- искажения читаемых слов (замена, перестановка, пропуски или добавления букв, слогов, слов);</w:t>
      </w:r>
      <w:r w:rsidRPr="000E1B57">
        <w:rPr>
          <w:color w:val="000000"/>
          <w:lang w:val="ru-RU"/>
        </w:rPr>
        <w:br/>
        <w:t>- неправильная постановка ударений (более двух);</w:t>
      </w:r>
    </w:p>
    <w:p w:rsidR="00014FB4" w:rsidRDefault="00DD2437" w:rsidP="00014FB4">
      <w:pPr>
        <w:jc w:val="both"/>
        <w:rPr>
          <w:color w:val="000000"/>
          <w:lang w:val="ru-RU"/>
        </w:rPr>
      </w:pPr>
      <w:r w:rsidRPr="000E1B57">
        <w:rPr>
          <w:color w:val="000000"/>
          <w:lang w:val="ru-RU"/>
        </w:rPr>
        <w:t>- чтение всего текста без смысловых пауз, нарушение темпа и четкости произношения слов при чтении вслух;</w:t>
      </w:r>
    </w:p>
    <w:p w:rsidR="00014FB4" w:rsidRDefault="00DD2437" w:rsidP="00014FB4">
      <w:pPr>
        <w:jc w:val="both"/>
        <w:rPr>
          <w:color w:val="000000"/>
          <w:lang w:val="ru-RU"/>
        </w:rPr>
      </w:pPr>
      <w:r w:rsidRPr="000E1B57">
        <w:rPr>
          <w:color w:val="000000"/>
          <w:lang w:val="ru-RU"/>
        </w:rPr>
        <w:t>- непонимание общего смысла прочитанного текста за установленное время чтения;</w:t>
      </w:r>
      <w:r w:rsidRPr="000E1B57">
        <w:rPr>
          <w:color w:val="000000"/>
          <w:lang w:val="ru-RU"/>
        </w:rPr>
        <w:br/>
        <w:t>- неправильные ответы на вопросы по содержанию текста;</w:t>
      </w:r>
    </w:p>
    <w:p w:rsidR="00014FB4" w:rsidRDefault="00DD2437" w:rsidP="00014FB4">
      <w:pPr>
        <w:jc w:val="both"/>
        <w:rPr>
          <w:color w:val="000000"/>
          <w:lang w:val="ru-RU"/>
        </w:rPr>
      </w:pPr>
      <w:r w:rsidRPr="000E1B57">
        <w:rPr>
          <w:color w:val="000000"/>
          <w:lang w:val="ru-RU"/>
        </w:rPr>
        <w:t>- неумение выделить основную мысль прочитанного; неумение найти в тексте слова и выр</w:t>
      </w:r>
      <w:r w:rsidRPr="000E1B57">
        <w:rPr>
          <w:color w:val="000000"/>
          <w:lang w:val="ru-RU"/>
        </w:rPr>
        <w:t>а</w:t>
      </w:r>
      <w:r w:rsidRPr="000E1B57">
        <w:rPr>
          <w:color w:val="000000"/>
          <w:lang w:val="ru-RU"/>
        </w:rPr>
        <w:t>жения, подтверждающие понимание основного содержания прочитанного;</w:t>
      </w:r>
      <w:r w:rsidRPr="000E1B57">
        <w:rPr>
          <w:color w:val="000000"/>
          <w:lang w:val="ru-RU"/>
        </w:rPr>
        <w:br/>
        <w:t>- нарушение при пересказе последовательности событий в произведении;</w:t>
      </w:r>
    </w:p>
    <w:p w:rsidR="00014FB4" w:rsidRDefault="00DD2437" w:rsidP="00014FB4">
      <w:pPr>
        <w:jc w:val="both"/>
        <w:rPr>
          <w:color w:val="000000"/>
          <w:lang w:val="ru-RU"/>
        </w:rPr>
      </w:pPr>
      <w:r w:rsidRPr="000E1B57">
        <w:rPr>
          <w:color w:val="000000"/>
          <w:lang w:val="ru-RU"/>
        </w:rPr>
        <w:t>- нетвердое знание наизусть подготовленного текста;</w:t>
      </w:r>
    </w:p>
    <w:p w:rsidR="00014FB4" w:rsidRDefault="00DD2437" w:rsidP="00014FB4">
      <w:pPr>
        <w:jc w:val="both"/>
        <w:rPr>
          <w:color w:val="000000"/>
          <w:lang w:val="ru-RU"/>
        </w:rPr>
      </w:pPr>
      <w:r w:rsidRPr="000E1B57">
        <w:rPr>
          <w:color w:val="000000"/>
          <w:lang w:val="ru-RU"/>
        </w:rPr>
        <w:t>- монотонность чтения, отсутствие средств выразительности.</w:t>
      </w:r>
    </w:p>
    <w:p w:rsidR="00014FB4" w:rsidRDefault="00DD2437" w:rsidP="00014FB4">
      <w:pPr>
        <w:jc w:val="both"/>
        <w:rPr>
          <w:color w:val="000000"/>
          <w:lang w:val="ru-RU"/>
        </w:rPr>
      </w:pPr>
      <w:r w:rsidRPr="000E1B57">
        <w:rPr>
          <w:color w:val="000000"/>
          <w:lang w:val="ru-RU"/>
        </w:rPr>
        <w:t>Недочеты:</w:t>
      </w:r>
      <w:r w:rsidRPr="000E1B57">
        <w:rPr>
          <w:color w:val="000000"/>
          <w:lang w:val="ru-RU"/>
        </w:rPr>
        <w:br/>
        <w:t>- не более двух неправильных ударений;</w:t>
      </w:r>
    </w:p>
    <w:p w:rsidR="00014FB4" w:rsidRDefault="00934401" w:rsidP="00014FB4">
      <w:pPr>
        <w:jc w:val="both"/>
        <w:rPr>
          <w:color w:val="000000"/>
          <w:lang w:val="ru-RU"/>
        </w:rPr>
      </w:pPr>
      <w:r>
        <w:rPr>
          <w:color w:val="000000"/>
          <w:lang w:val="ru-RU"/>
        </w:rPr>
        <w:t>-</w:t>
      </w:r>
      <w:r w:rsidR="00DD2437" w:rsidRPr="000E1B57">
        <w:rPr>
          <w:color w:val="000000"/>
          <w:lang w:val="ru-RU"/>
        </w:rPr>
        <w:t>отдельные нарушения смысловых пауз, темпа и четкости произношения</w:t>
      </w:r>
      <w:r w:rsidR="00DD2437" w:rsidRPr="000E1B57">
        <w:rPr>
          <w:color w:val="000000"/>
          <w:lang w:val="ru-RU"/>
        </w:rPr>
        <w:br/>
        <w:t>слов при чтении вслух;</w:t>
      </w:r>
    </w:p>
    <w:p w:rsidR="00014FB4" w:rsidRDefault="00934401" w:rsidP="00014FB4">
      <w:pPr>
        <w:jc w:val="both"/>
        <w:rPr>
          <w:color w:val="000000"/>
          <w:lang w:val="ru-RU"/>
        </w:rPr>
      </w:pPr>
      <w:r>
        <w:rPr>
          <w:color w:val="000000"/>
          <w:lang w:val="ru-RU"/>
        </w:rPr>
        <w:t>-</w:t>
      </w:r>
      <w:r w:rsidR="00DD2437" w:rsidRPr="000E1B57">
        <w:rPr>
          <w:color w:val="000000"/>
          <w:lang w:val="ru-RU"/>
        </w:rPr>
        <w:t>осознание прочитанного текста за время, немного превышающее установленное;</w:t>
      </w:r>
      <w:r w:rsidR="00DD2437" w:rsidRPr="000E1B57">
        <w:rPr>
          <w:color w:val="000000"/>
          <w:lang w:val="ru-RU"/>
        </w:rPr>
        <w:br/>
        <w:t>- неточности при формулировке основной мысли произведения;</w:t>
      </w:r>
    </w:p>
    <w:p w:rsidR="00014FB4" w:rsidRDefault="00014FB4" w:rsidP="00014FB4">
      <w:pPr>
        <w:jc w:val="both"/>
        <w:rPr>
          <w:color w:val="000000"/>
          <w:lang w:val="ru-RU"/>
        </w:rPr>
      </w:pPr>
      <w:r>
        <w:rPr>
          <w:color w:val="000000"/>
          <w:lang w:val="ru-RU"/>
        </w:rPr>
        <w:t xml:space="preserve"> </w:t>
      </w:r>
      <w:r w:rsidR="00934401">
        <w:rPr>
          <w:color w:val="000000"/>
          <w:lang w:val="ru-RU"/>
        </w:rPr>
        <w:t>-</w:t>
      </w:r>
      <w:r w:rsidR="00DD2437" w:rsidRPr="000E1B57">
        <w:rPr>
          <w:color w:val="000000"/>
          <w:lang w:val="ru-RU"/>
        </w:rPr>
        <w:t>нецелесообразность использования средств выразительности, недостаточная выразител</w:t>
      </w:r>
      <w:r w:rsidR="00DD2437" w:rsidRPr="000E1B57">
        <w:rPr>
          <w:color w:val="000000"/>
          <w:lang w:val="ru-RU"/>
        </w:rPr>
        <w:t>ь</w:t>
      </w:r>
      <w:r w:rsidR="00DD2437" w:rsidRPr="000E1B57">
        <w:rPr>
          <w:color w:val="000000"/>
          <w:lang w:val="ru-RU"/>
        </w:rPr>
        <w:t>ность при передаче характера персонажа.</w:t>
      </w:r>
    </w:p>
    <w:p w:rsidR="00934401" w:rsidRDefault="00DD2437" w:rsidP="00014FB4">
      <w:pPr>
        <w:jc w:val="both"/>
        <w:rPr>
          <w:color w:val="000000"/>
          <w:lang w:val="ru-RU"/>
        </w:rPr>
      </w:pPr>
      <w:r w:rsidRPr="000E1B57">
        <w:rPr>
          <w:color w:val="000000"/>
          <w:lang w:val="ru-RU"/>
        </w:rPr>
        <w:br/>
        <w:t xml:space="preserve">          Особенности организации контроля по чтению</w:t>
      </w:r>
    </w:p>
    <w:p w:rsidR="00934401" w:rsidRDefault="00DD2437" w:rsidP="00014FB4">
      <w:pPr>
        <w:jc w:val="both"/>
        <w:rPr>
          <w:color w:val="000000"/>
          <w:lang w:val="ru-RU"/>
        </w:rPr>
      </w:pPr>
      <w:r w:rsidRPr="000E1B57">
        <w:rPr>
          <w:color w:val="000000"/>
          <w:lang w:val="ru-RU"/>
        </w:rPr>
        <w:t>Текущий контроль по чтению проходит на каждом уроке в виде индивидуального или фро</w:t>
      </w:r>
      <w:r w:rsidRPr="000E1B57">
        <w:rPr>
          <w:color w:val="000000"/>
          <w:lang w:val="ru-RU"/>
        </w:rPr>
        <w:t>н</w:t>
      </w:r>
      <w:r w:rsidRPr="000E1B57">
        <w:rPr>
          <w:color w:val="000000"/>
          <w:lang w:val="ru-RU"/>
        </w:rPr>
        <w:t>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из</w:t>
      </w:r>
      <w:r w:rsidRPr="000E1B57">
        <w:rPr>
          <w:color w:val="000000"/>
          <w:lang w:val="ru-RU"/>
        </w:rPr>
        <w:t>у</w:t>
      </w:r>
      <w:r w:rsidRPr="000E1B57">
        <w:rPr>
          <w:color w:val="000000"/>
          <w:lang w:val="ru-RU"/>
        </w:rPr>
        <w:t>чаемых программных произведений в основном в устной форме. Возможны и письменные работы - небольшие по объему (ответы на вопросы, описание героя или события), а также самостоятельные работы с книгой, иллюстрациями и оглавлением. Целесообразно для этого использовать и тестовые задания типа "закончи предложение", "найди правильный ответ", "найди ошибку" и т.п.</w:t>
      </w:r>
    </w:p>
    <w:p w:rsidR="00934401" w:rsidRDefault="00DD2437" w:rsidP="00934401">
      <w:pPr>
        <w:ind w:firstLine="709"/>
        <w:jc w:val="both"/>
        <w:rPr>
          <w:color w:val="000000"/>
          <w:lang w:val="ru-RU"/>
        </w:rPr>
      </w:pPr>
      <w:r w:rsidRPr="000E1B57">
        <w:rPr>
          <w:color w:val="000000"/>
          <w:lang w:val="ru-RU"/>
        </w:rPr>
        <w:t>Тематический контроль проводится после из</w:t>
      </w:r>
      <w:r w:rsidR="007428B6">
        <w:rPr>
          <w:color w:val="000000"/>
          <w:lang w:val="ru-RU"/>
        </w:rPr>
        <w:t>учения определенной темы и  проходится</w:t>
      </w:r>
      <w:r w:rsidRPr="000E1B57">
        <w:rPr>
          <w:color w:val="000000"/>
          <w:lang w:val="ru-RU"/>
        </w:rPr>
        <w:t xml:space="preserve"> как в устной, так и в письменной форме. Письменная работа также может быть пр</w:t>
      </w:r>
      <w:r w:rsidRPr="000E1B57">
        <w:rPr>
          <w:color w:val="000000"/>
          <w:lang w:val="ru-RU"/>
        </w:rPr>
        <w:t>о</w:t>
      </w:r>
      <w:r w:rsidRPr="000E1B57">
        <w:rPr>
          <w:color w:val="000000"/>
          <w:lang w:val="ru-RU"/>
        </w:rPr>
        <w:t>ведена в виде тестовых заданий, построенных с учетом предмета чтения.</w:t>
      </w:r>
      <w:r w:rsidRPr="000E1B57">
        <w:rPr>
          <w:color w:val="000000"/>
          <w:lang w:val="ru-RU"/>
        </w:rPr>
        <w:br/>
      </w:r>
      <w:r w:rsidR="007C11CE">
        <w:rPr>
          <w:color w:val="000000"/>
          <w:lang w:val="ru-RU"/>
        </w:rPr>
        <w:t xml:space="preserve">            </w:t>
      </w:r>
      <w:r w:rsidRPr="000E1B57">
        <w:rPr>
          <w:color w:val="000000"/>
          <w:lang w:val="ru-RU"/>
        </w:rPr>
        <w:t xml:space="preserve">Итоговый контроль по проверке чтения вслух проводится индивидуально. Для проверки </w:t>
      </w:r>
      <w:r w:rsidRPr="000E1B57">
        <w:rPr>
          <w:color w:val="000000"/>
          <w:lang w:val="ru-RU"/>
        </w:rPr>
        <w:lastRenderedPageBreak/>
        <w:t>подб</w:t>
      </w:r>
      <w:r w:rsidRPr="000E1B57">
        <w:rPr>
          <w:color w:val="000000"/>
          <w:lang w:val="ru-RU"/>
        </w:rPr>
        <w:t>и</w:t>
      </w:r>
      <w:r w:rsidRPr="000E1B57">
        <w:rPr>
          <w:color w:val="000000"/>
          <w:lang w:val="ru-RU"/>
        </w:rPr>
        <w:t>раются доступные по лексике и содержанию незнакомые тексты. При выборе текста осущест</w:t>
      </w:r>
      <w:r w:rsidRPr="000E1B57">
        <w:rPr>
          <w:color w:val="000000"/>
          <w:lang w:val="ru-RU"/>
        </w:rPr>
        <w:t>в</w:t>
      </w:r>
      <w:r w:rsidRPr="000E1B57">
        <w:rPr>
          <w:color w:val="000000"/>
          <w:lang w:val="ru-RU"/>
        </w:rPr>
        <w:t>ляется подсчет количества слов (слово "средней" длины равно 6 знакам, к знакам относят как букву, так и пробел между словами). Для проверки понимания текста учитель задает после чтения вопросы. Проверка навыка чтения "про себя" проводится фро</w:t>
      </w:r>
      <w:r w:rsidRPr="000E1B57">
        <w:rPr>
          <w:color w:val="000000"/>
          <w:lang w:val="ru-RU"/>
        </w:rPr>
        <w:t>н</w:t>
      </w:r>
      <w:r w:rsidRPr="000E1B57">
        <w:rPr>
          <w:color w:val="000000"/>
          <w:lang w:val="ru-RU"/>
        </w:rPr>
        <w:t xml:space="preserve">тально или группами. </w:t>
      </w:r>
    </w:p>
    <w:p w:rsidR="00934401" w:rsidRDefault="00DD2437" w:rsidP="00934401">
      <w:pPr>
        <w:jc w:val="both"/>
        <w:rPr>
          <w:b/>
          <w:bCs/>
          <w:color w:val="000000"/>
          <w:lang w:val="ru-RU"/>
        </w:rPr>
      </w:pPr>
      <w:r w:rsidRPr="000E1B57">
        <w:rPr>
          <w:color w:val="000000"/>
          <w:lang w:val="ru-RU"/>
        </w:rPr>
        <w:br/>
      </w:r>
      <w:r w:rsidRPr="000E1B57">
        <w:rPr>
          <w:color w:val="000000"/>
          <w:lang w:val="ru-RU"/>
        </w:rPr>
        <w:br/>
      </w:r>
      <w:r w:rsidRPr="000E1B57">
        <w:rPr>
          <w:b/>
          <w:bCs/>
          <w:color w:val="000000"/>
          <w:lang w:val="ru-RU"/>
        </w:rPr>
        <w:t>2-й класс.</w:t>
      </w:r>
    </w:p>
    <w:p w:rsidR="00934401" w:rsidRDefault="00DD2437" w:rsidP="00934401">
      <w:pPr>
        <w:jc w:val="both"/>
        <w:rPr>
          <w:color w:val="000000"/>
          <w:lang w:val="ru-RU"/>
        </w:rPr>
      </w:pPr>
      <w:r w:rsidRPr="000E1B57">
        <w:rPr>
          <w:b/>
          <w:bCs/>
          <w:color w:val="000000"/>
          <w:lang w:val="ru-RU"/>
        </w:rPr>
        <w:t>Оценка "5"</w:t>
      </w:r>
      <w:r w:rsidRPr="000E1B57">
        <w:rPr>
          <w:color w:val="000000"/>
          <w:lang w:val="ru-RU"/>
        </w:rPr>
        <w:t xml:space="preserve"> ставится ученику, если он: понимает содержание прочитанного, отчетливо пр</w:t>
      </w:r>
      <w:r w:rsidRPr="000E1B57">
        <w:rPr>
          <w:color w:val="000000"/>
          <w:lang w:val="ru-RU"/>
        </w:rPr>
        <w:t>о</w:t>
      </w:r>
      <w:r w:rsidRPr="000E1B57">
        <w:rPr>
          <w:color w:val="000000"/>
          <w:lang w:val="ru-RU"/>
        </w:rPr>
        <w:t>износит звуки, слова, не допускает искажений, замен, перестановок букв и слогов в словах; читает правильно, плавно по слогам с постепенным переходом на чтение целыми словами .</w:t>
      </w:r>
      <w:r w:rsidRPr="000E1B57">
        <w:rPr>
          <w:color w:val="000000"/>
          <w:lang w:val="ru-RU"/>
        </w:rPr>
        <w:br/>
        <w:t>- читает плавно целыми словами (трудные слова по слогам) во 2 полугодии;</w:t>
      </w:r>
      <w:r w:rsidRPr="000E1B57">
        <w:rPr>
          <w:color w:val="000000"/>
          <w:lang w:val="ru-RU"/>
        </w:rPr>
        <w:br/>
        <w:t>-верно ставит ударение в словах, соблюдает интонацию, соответствующую</w:t>
      </w:r>
      <w:r w:rsidRPr="000E1B57">
        <w:rPr>
          <w:color w:val="000000"/>
          <w:lang w:val="ru-RU"/>
        </w:rPr>
        <w:br/>
        <w:t>знакам препинания в конце предложения;</w:t>
      </w:r>
    </w:p>
    <w:p w:rsidR="00934401" w:rsidRDefault="00DD2437" w:rsidP="00934401">
      <w:pPr>
        <w:jc w:val="both"/>
        <w:rPr>
          <w:color w:val="000000"/>
          <w:lang w:val="ru-RU"/>
        </w:rPr>
      </w:pPr>
      <w:r w:rsidRPr="000E1B57">
        <w:rPr>
          <w:color w:val="000000"/>
          <w:lang w:val="ru-RU"/>
        </w:rPr>
        <w:t>- умеет правильно ответить на вопрос учителя и последовательно передать содержание с</w:t>
      </w:r>
      <w:r w:rsidRPr="000E1B57">
        <w:rPr>
          <w:color w:val="000000"/>
          <w:lang w:val="ru-RU"/>
        </w:rPr>
        <w:t>ю</w:t>
      </w:r>
      <w:r w:rsidRPr="000E1B57">
        <w:rPr>
          <w:color w:val="000000"/>
          <w:lang w:val="ru-RU"/>
        </w:rPr>
        <w:t>жетного рассказа, сказки и иллюстрации к тексту; твердо знает наизусть текст стихотворения и ч</w:t>
      </w:r>
      <w:r w:rsidRPr="000E1B57">
        <w:rPr>
          <w:color w:val="000000"/>
          <w:lang w:val="ru-RU"/>
        </w:rPr>
        <w:t>и</w:t>
      </w:r>
      <w:r w:rsidRPr="000E1B57">
        <w:rPr>
          <w:color w:val="000000"/>
          <w:lang w:val="ru-RU"/>
        </w:rPr>
        <w:t>тает его выразительно.</w:t>
      </w:r>
    </w:p>
    <w:p w:rsidR="00934401" w:rsidRDefault="00DD2437" w:rsidP="00934401">
      <w:pPr>
        <w:jc w:val="both"/>
        <w:rPr>
          <w:color w:val="000000"/>
          <w:lang w:val="ru-RU"/>
        </w:rPr>
      </w:pPr>
      <w:r w:rsidRPr="000E1B57">
        <w:rPr>
          <w:b/>
          <w:bCs/>
          <w:color w:val="000000"/>
          <w:lang w:val="ru-RU"/>
        </w:rPr>
        <w:t xml:space="preserve">Оценка "4" </w:t>
      </w:r>
      <w:r w:rsidRPr="000E1B57">
        <w:rPr>
          <w:color w:val="000000"/>
          <w:lang w:val="ru-RU"/>
        </w:rPr>
        <w:t>ставится ученику, если он:</w:t>
      </w:r>
    </w:p>
    <w:p w:rsidR="00934401" w:rsidRDefault="00DD2437" w:rsidP="00934401">
      <w:pPr>
        <w:jc w:val="both"/>
        <w:rPr>
          <w:color w:val="000000"/>
          <w:lang w:val="ru-RU"/>
        </w:rPr>
      </w:pPr>
      <w:r w:rsidRPr="000E1B57">
        <w:rPr>
          <w:color w:val="000000"/>
          <w:lang w:val="ru-RU"/>
        </w:rPr>
        <w:t>- понимает содержание прочитанного; читает плавно по слогам, отдельные слова прочитыв</w:t>
      </w:r>
      <w:r w:rsidRPr="000E1B57">
        <w:rPr>
          <w:color w:val="000000"/>
          <w:lang w:val="ru-RU"/>
        </w:rPr>
        <w:t>а</w:t>
      </w:r>
      <w:r w:rsidRPr="000E1B57">
        <w:rPr>
          <w:color w:val="000000"/>
          <w:lang w:val="ru-RU"/>
        </w:rPr>
        <w:t>ет целиком;</w:t>
      </w:r>
    </w:p>
    <w:p w:rsidR="00934401" w:rsidRDefault="00DD2437" w:rsidP="00934401">
      <w:pPr>
        <w:jc w:val="both"/>
        <w:rPr>
          <w:color w:val="000000"/>
          <w:lang w:val="ru-RU"/>
        </w:rPr>
      </w:pPr>
      <w:r w:rsidRPr="000E1B57">
        <w:rPr>
          <w:color w:val="000000"/>
          <w:lang w:val="ru-RU"/>
        </w:rPr>
        <w:t>- допускает при чтении 1-2 ошибки в словах (повтор слов, слогов, замены и др.) при собл</w:t>
      </w:r>
      <w:r w:rsidRPr="000E1B57">
        <w:rPr>
          <w:color w:val="000000"/>
          <w:lang w:val="ru-RU"/>
        </w:rPr>
        <w:t>ю</w:t>
      </w:r>
      <w:r w:rsidRPr="000E1B57">
        <w:rPr>
          <w:color w:val="000000"/>
          <w:lang w:val="ru-RU"/>
        </w:rPr>
        <w:t>дении интонации конца предложения;</w:t>
      </w:r>
    </w:p>
    <w:p w:rsidR="00934401" w:rsidRDefault="00DD2437" w:rsidP="00934401">
      <w:pPr>
        <w:jc w:val="both"/>
        <w:rPr>
          <w:color w:val="000000"/>
          <w:lang w:val="ru-RU"/>
        </w:rPr>
      </w:pPr>
      <w:r w:rsidRPr="000E1B57">
        <w:rPr>
          <w:color w:val="000000"/>
          <w:lang w:val="ru-RU"/>
        </w:rPr>
        <w:t>- правильно пересказывает текст и отвечает на вопросы учителя, но допускает речевые неточн</w:t>
      </w:r>
      <w:r w:rsidRPr="000E1B57">
        <w:rPr>
          <w:color w:val="000000"/>
          <w:lang w:val="ru-RU"/>
        </w:rPr>
        <w:t>о</w:t>
      </w:r>
      <w:r w:rsidRPr="000E1B57">
        <w:rPr>
          <w:color w:val="000000"/>
          <w:lang w:val="ru-RU"/>
        </w:rPr>
        <w:t>сти, которые исправляет самостоятельно или с небольшой помощью учителя;</w:t>
      </w:r>
      <w:r w:rsidRPr="000E1B57">
        <w:rPr>
          <w:color w:val="000000"/>
          <w:lang w:val="ru-RU"/>
        </w:rPr>
        <w:br/>
        <w:t>- знает наизусть стихотворение, не допускает при чтении единичные ошибки, легко испра</w:t>
      </w:r>
      <w:r w:rsidRPr="000E1B57">
        <w:rPr>
          <w:color w:val="000000"/>
          <w:lang w:val="ru-RU"/>
        </w:rPr>
        <w:t>в</w:t>
      </w:r>
      <w:r w:rsidRPr="000E1B57">
        <w:rPr>
          <w:color w:val="000000"/>
          <w:lang w:val="ru-RU"/>
        </w:rPr>
        <w:t>ляет их сам.</w:t>
      </w:r>
    </w:p>
    <w:p w:rsidR="00934401" w:rsidRDefault="00DD2437" w:rsidP="00934401">
      <w:pPr>
        <w:jc w:val="both"/>
        <w:rPr>
          <w:color w:val="000000"/>
          <w:lang w:val="ru-RU"/>
        </w:rPr>
      </w:pPr>
      <w:r w:rsidRPr="000E1B57">
        <w:rPr>
          <w:b/>
          <w:bCs/>
          <w:color w:val="000000"/>
          <w:lang w:val="ru-RU"/>
        </w:rPr>
        <w:t xml:space="preserve">Оценка "3" </w:t>
      </w:r>
      <w:r w:rsidRPr="000E1B57">
        <w:rPr>
          <w:color w:val="000000"/>
          <w:lang w:val="ru-RU"/>
        </w:rPr>
        <w:t>ставится ученику, если он:</w:t>
      </w:r>
    </w:p>
    <w:p w:rsidR="00934401" w:rsidRDefault="00934401" w:rsidP="00934401">
      <w:pPr>
        <w:jc w:val="both"/>
        <w:rPr>
          <w:color w:val="000000"/>
          <w:lang w:val="ru-RU"/>
        </w:rPr>
      </w:pPr>
      <w:r>
        <w:rPr>
          <w:color w:val="000000"/>
          <w:lang w:val="ru-RU"/>
        </w:rPr>
        <w:t xml:space="preserve">- </w:t>
      </w:r>
      <w:r w:rsidR="00DD2437" w:rsidRPr="000E1B57">
        <w:rPr>
          <w:color w:val="000000"/>
          <w:lang w:val="ru-RU"/>
        </w:rPr>
        <w:t>осваивает содержание прочитанного только с помощью вопросов учителя;</w:t>
      </w:r>
      <w:r w:rsidR="00DD2437" w:rsidRPr="000E1B57">
        <w:rPr>
          <w:color w:val="000000"/>
          <w:lang w:val="ru-RU"/>
        </w:rPr>
        <w:br/>
        <w:t>- читает отрывисто по слогам, темп чтения - не менее 10 слов в минуту (1полугодие);</w:t>
      </w:r>
      <w:r w:rsidR="00DD2437" w:rsidRPr="000E1B57">
        <w:rPr>
          <w:color w:val="000000"/>
          <w:lang w:val="ru-RU"/>
        </w:rPr>
        <w:br/>
        <w:t xml:space="preserve">- читает медленно по слогам, темп чтения - не менее 25 слов в минуту (2 полугодие); </w:t>
      </w:r>
      <w:r w:rsidR="00DD2437" w:rsidRPr="000E1B57">
        <w:rPr>
          <w:color w:val="000000"/>
          <w:lang w:val="ru-RU"/>
        </w:rPr>
        <w:br/>
        <w:t>- допускает при чтении 3-5 ошибок на замену, пропуск, перестановку букв, слогов; не соблюд</w:t>
      </w:r>
      <w:r w:rsidR="00DD2437" w:rsidRPr="000E1B57">
        <w:rPr>
          <w:color w:val="000000"/>
          <w:lang w:val="ru-RU"/>
        </w:rPr>
        <w:t>а</w:t>
      </w:r>
      <w:r w:rsidR="00DD2437" w:rsidRPr="000E1B57">
        <w:rPr>
          <w:color w:val="000000"/>
          <w:lang w:val="ru-RU"/>
        </w:rPr>
        <w:t>ет паузы между словами и предложениями;</w:t>
      </w:r>
    </w:p>
    <w:p w:rsidR="00934401" w:rsidRDefault="00DD2437" w:rsidP="00934401">
      <w:pPr>
        <w:jc w:val="both"/>
        <w:rPr>
          <w:color w:val="000000"/>
          <w:lang w:val="ru-RU"/>
        </w:rPr>
      </w:pPr>
      <w:r w:rsidRPr="000E1B57">
        <w:rPr>
          <w:color w:val="000000"/>
          <w:lang w:val="ru-RU"/>
        </w:rPr>
        <w:t>- пересказывает текст, нарушая последовательность, допускает речевые ошибки и исправляет их только с помощью учителя;</w:t>
      </w:r>
    </w:p>
    <w:p w:rsidR="00934401" w:rsidRDefault="00DD2437" w:rsidP="00934401">
      <w:pPr>
        <w:jc w:val="both"/>
        <w:rPr>
          <w:color w:val="000000"/>
          <w:lang w:val="ru-RU"/>
        </w:rPr>
      </w:pPr>
      <w:r w:rsidRPr="000E1B57">
        <w:rPr>
          <w:color w:val="000000"/>
          <w:lang w:val="ru-RU"/>
        </w:rPr>
        <w:t>- знает наизусть стихотворение, но при чтении воспроизводит его неточно.</w:t>
      </w:r>
      <w:r w:rsidRPr="000E1B57">
        <w:rPr>
          <w:color w:val="000000"/>
          <w:lang w:val="ru-RU"/>
        </w:rPr>
        <w:br/>
      </w:r>
      <w:r w:rsidRPr="000E1B57">
        <w:rPr>
          <w:b/>
          <w:bCs/>
          <w:color w:val="000000"/>
          <w:lang w:val="ru-RU"/>
        </w:rPr>
        <w:t>Оценка "2"</w:t>
      </w:r>
      <w:r w:rsidRPr="000E1B57">
        <w:rPr>
          <w:color w:val="000000"/>
          <w:lang w:val="ru-RU"/>
        </w:rPr>
        <w:t xml:space="preserve"> ставится ученику в том случае, если он:</w:t>
      </w:r>
    </w:p>
    <w:p w:rsidR="00934401" w:rsidRDefault="00DD2437" w:rsidP="00934401">
      <w:pPr>
        <w:jc w:val="both"/>
        <w:rPr>
          <w:color w:val="000000"/>
          <w:lang w:val="ru-RU"/>
        </w:rPr>
      </w:pPr>
      <w:r w:rsidRPr="000E1B57">
        <w:rPr>
          <w:color w:val="000000"/>
          <w:lang w:val="ru-RU"/>
        </w:rPr>
        <w:t>- читает по буквам, темп чтения - менее 25 слов в минуту; не понимает содержание прочитанн</w:t>
      </w:r>
      <w:r w:rsidRPr="000E1B57">
        <w:rPr>
          <w:color w:val="000000"/>
          <w:lang w:val="ru-RU"/>
        </w:rPr>
        <w:t>о</w:t>
      </w:r>
      <w:r w:rsidRPr="000E1B57">
        <w:rPr>
          <w:color w:val="000000"/>
          <w:lang w:val="ru-RU"/>
        </w:rPr>
        <w:t>го; не воспроизводит текст по вопросам учителя;</w:t>
      </w:r>
    </w:p>
    <w:p w:rsidR="007C11CE" w:rsidRPr="00934401" w:rsidRDefault="00DD2437" w:rsidP="00934401">
      <w:pPr>
        <w:jc w:val="both"/>
        <w:rPr>
          <w:b/>
          <w:bCs/>
          <w:color w:val="000000"/>
          <w:lang w:val="ru-RU"/>
        </w:rPr>
      </w:pPr>
      <w:r w:rsidRPr="000E1B57">
        <w:rPr>
          <w:color w:val="000000"/>
          <w:lang w:val="ru-RU"/>
        </w:rPr>
        <w:t>- при чтении наизусть нарушает последовательность, не полностью воспроизводит текст проч</w:t>
      </w:r>
      <w:r w:rsidRPr="000E1B57">
        <w:rPr>
          <w:color w:val="000000"/>
          <w:lang w:val="ru-RU"/>
        </w:rPr>
        <w:t>и</w:t>
      </w:r>
      <w:r w:rsidRPr="000E1B57">
        <w:rPr>
          <w:color w:val="000000"/>
          <w:lang w:val="ru-RU"/>
        </w:rPr>
        <w:t xml:space="preserve">танного. (В 1 полугодии неудовлетворительные оценки по чтению не выставляются; во </w:t>
      </w:r>
      <w:r w:rsidRPr="00D051C8">
        <w:rPr>
          <w:color w:val="000000"/>
        </w:rPr>
        <w:t>II</w:t>
      </w:r>
      <w:r w:rsidRPr="000E1B57">
        <w:rPr>
          <w:color w:val="000000"/>
          <w:lang w:val="ru-RU"/>
        </w:rPr>
        <w:t xml:space="preserve"> полугодии они выставляются, а тех редких случаях, когда ученик устойчиво испытывает большие трудности в усвоении программы начальных классов).</w:t>
      </w:r>
    </w:p>
    <w:p w:rsidR="00934401" w:rsidRDefault="00DD2437" w:rsidP="00934401">
      <w:pPr>
        <w:jc w:val="both"/>
        <w:rPr>
          <w:b/>
          <w:bCs/>
          <w:color w:val="000000"/>
          <w:lang w:val="ru-RU"/>
        </w:rPr>
      </w:pPr>
      <w:r w:rsidRPr="000E1B57">
        <w:rPr>
          <w:color w:val="000000"/>
          <w:lang w:val="ru-RU"/>
        </w:rPr>
        <w:br/>
      </w:r>
      <w:r w:rsidRPr="000E1B57">
        <w:rPr>
          <w:b/>
          <w:bCs/>
          <w:color w:val="000000"/>
          <w:lang w:val="ru-RU"/>
        </w:rPr>
        <w:t>3-й класс.</w:t>
      </w:r>
    </w:p>
    <w:p w:rsidR="00934401" w:rsidRDefault="00DD2437" w:rsidP="00934401">
      <w:pPr>
        <w:jc w:val="both"/>
        <w:rPr>
          <w:color w:val="000000"/>
          <w:lang w:val="ru-RU"/>
        </w:rPr>
      </w:pPr>
      <w:r w:rsidRPr="000E1B57">
        <w:rPr>
          <w:b/>
          <w:bCs/>
          <w:color w:val="000000"/>
          <w:lang w:val="ru-RU"/>
        </w:rPr>
        <w:t xml:space="preserve">Оценка "5" </w:t>
      </w:r>
      <w:r w:rsidRPr="000E1B57">
        <w:rPr>
          <w:color w:val="000000"/>
          <w:lang w:val="ru-RU"/>
        </w:rPr>
        <w:t>ставится ученику, если он:</w:t>
      </w:r>
    </w:p>
    <w:p w:rsidR="00934401" w:rsidRDefault="00DD2437" w:rsidP="00934401">
      <w:pPr>
        <w:jc w:val="both"/>
        <w:rPr>
          <w:color w:val="000000"/>
          <w:lang w:val="ru-RU"/>
        </w:rPr>
      </w:pPr>
      <w:r w:rsidRPr="000E1B57">
        <w:rPr>
          <w:color w:val="000000"/>
          <w:lang w:val="ru-RU"/>
        </w:rPr>
        <w:t>- понимает смысл прочитанного, читает правильно целыми словами, слова сложной слоговой структуры прочитывает по слогам (1 полугодие):</w:t>
      </w:r>
    </w:p>
    <w:p w:rsidR="00934401" w:rsidRDefault="00DD2437" w:rsidP="00934401">
      <w:pPr>
        <w:jc w:val="both"/>
        <w:rPr>
          <w:color w:val="000000"/>
          <w:lang w:val="ru-RU"/>
        </w:rPr>
      </w:pPr>
      <w:r w:rsidRPr="000E1B57">
        <w:rPr>
          <w:color w:val="000000"/>
          <w:lang w:val="ru-RU"/>
        </w:rPr>
        <w:t>- читает целыми словами (2полугодие);</w:t>
      </w:r>
    </w:p>
    <w:p w:rsidR="00934401" w:rsidRDefault="00DD2437" w:rsidP="00934401">
      <w:pPr>
        <w:jc w:val="both"/>
        <w:rPr>
          <w:color w:val="000000"/>
          <w:lang w:val="ru-RU"/>
        </w:rPr>
      </w:pPr>
      <w:r w:rsidRPr="000E1B57">
        <w:rPr>
          <w:color w:val="000000"/>
          <w:lang w:val="ru-RU"/>
        </w:rPr>
        <w:t>- читает текст выразительно, соблюдает логические ударения и паузы;</w:t>
      </w:r>
    </w:p>
    <w:p w:rsidR="00934401" w:rsidRDefault="00DD2437" w:rsidP="00934401">
      <w:pPr>
        <w:jc w:val="both"/>
        <w:rPr>
          <w:color w:val="000000"/>
          <w:lang w:val="ru-RU"/>
        </w:rPr>
      </w:pPr>
      <w:r w:rsidRPr="000E1B57">
        <w:rPr>
          <w:color w:val="000000"/>
          <w:lang w:val="ru-RU"/>
        </w:rPr>
        <w:t>- самостоятельно делит небольшой текст на части, выделяет главное, передает содержание пр</w:t>
      </w:r>
      <w:r w:rsidRPr="000E1B57">
        <w:rPr>
          <w:color w:val="000000"/>
          <w:lang w:val="ru-RU"/>
        </w:rPr>
        <w:t>о</w:t>
      </w:r>
      <w:r w:rsidRPr="000E1B57">
        <w:rPr>
          <w:color w:val="000000"/>
          <w:lang w:val="ru-RU"/>
        </w:rPr>
        <w:t>читанного, грамматически правильно строит свою речь;</w:t>
      </w:r>
    </w:p>
    <w:p w:rsidR="00934401" w:rsidRDefault="00DD2437" w:rsidP="00934401">
      <w:pPr>
        <w:jc w:val="both"/>
        <w:rPr>
          <w:color w:val="000000"/>
          <w:lang w:val="ru-RU"/>
        </w:rPr>
      </w:pPr>
      <w:r w:rsidRPr="000E1B57">
        <w:rPr>
          <w:color w:val="000000"/>
          <w:lang w:val="ru-RU"/>
        </w:rPr>
        <w:t>- понимает смысл слов в контексте, самостоятельно находит в тексте слова и выражения, и</w:t>
      </w:r>
      <w:r w:rsidRPr="000E1B57">
        <w:rPr>
          <w:color w:val="000000"/>
          <w:lang w:val="ru-RU"/>
        </w:rPr>
        <w:t>с</w:t>
      </w:r>
      <w:r w:rsidRPr="000E1B57">
        <w:rPr>
          <w:color w:val="000000"/>
          <w:lang w:val="ru-RU"/>
        </w:rPr>
        <w:t>пользуемые автором для изображения действующих лиц и описания природы;</w:t>
      </w:r>
      <w:r w:rsidRPr="000E1B57">
        <w:rPr>
          <w:color w:val="000000"/>
          <w:lang w:val="ru-RU"/>
        </w:rPr>
        <w:br/>
        <w:t>-твердо знает наизусть стихотворение и читает его выразительно.</w:t>
      </w:r>
    </w:p>
    <w:p w:rsidR="00934401" w:rsidRDefault="00DD2437" w:rsidP="00934401">
      <w:pPr>
        <w:jc w:val="both"/>
        <w:rPr>
          <w:color w:val="000000"/>
          <w:lang w:val="ru-RU"/>
        </w:rPr>
      </w:pPr>
      <w:r w:rsidRPr="000E1B57">
        <w:rPr>
          <w:b/>
          <w:bCs/>
          <w:color w:val="000000"/>
          <w:lang w:val="ru-RU"/>
        </w:rPr>
        <w:t>Оценка "4"</w:t>
      </w:r>
      <w:r w:rsidRPr="000E1B57">
        <w:rPr>
          <w:color w:val="000000"/>
          <w:lang w:val="ru-RU"/>
        </w:rPr>
        <w:t xml:space="preserve"> ставится ученику, если он:</w:t>
      </w:r>
    </w:p>
    <w:p w:rsidR="00934401" w:rsidRDefault="00DD2437" w:rsidP="00934401">
      <w:pPr>
        <w:jc w:val="both"/>
        <w:rPr>
          <w:color w:val="000000"/>
          <w:lang w:val="ru-RU"/>
        </w:rPr>
      </w:pPr>
      <w:r w:rsidRPr="000E1B57">
        <w:rPr>
          <w:color w:val="000000"/>
          <w:lang w:val="ru-RU"/>
        </w:rPr>
        <w:t>- читает текст осознанно, выразительно, целыми словами, отдельные трудные слова - по сл</w:t>
      </w:r>
      <w:r w:rsidRPr="000E1B57">
        <w:rPr>
          <w:color w:val="000000"/>
          <w:lang w:val="ru-RU"/>
        </w:rPr>
        <w:t>о</w:t>
      </w:r>
      <w:r w:rsidRPr="000E1B57">
        <w:rPr>
          <w:color w:val="000000"/>
          <w:lang w:val="ru-RU"/>
        </w:rPr>
        <w:t>гам (1полугодие);</w:t>
      </w:r>
    </w:p>
    <w:p w:rsidR="00934401" w:rsidRDefault="00DD2437" w:rsidP="00934401">
      <w:pPr>
        <w:jc w:val="both"/>
        <w:rPr>
          <w:color w:val="000000"/>
          <w:lang w:val="ru-RU"/>
        </w:rPr>
      </w:pPr>
      <w:r w:rsidRPr="000E1B57">
        <w:rPr>
          <w:color w:val="000000"/>
          <w:lang w:val="ru-RU"/>
        </w:rPr>
        <w:t>-читает целыми словами, допускает 1-2 ошибки в словах, в соблюдении пауз и логических уд</w:t>
      </w:r>
      <w:r w:rsidRPr="000E1B57">
        <w:rPr>
          <w:color w:val="000000"/>
          <w:lang w:val="ru-RU"/>
        </w:rPr>
        <w:t>а</w:t>
      </w:r>
      <w:r w:rsidRPr="000E1B57">
        <w:rPr>
          <w:color w:val="000000"/>
          <w:lang w:val="ru-RU"/>
        </w:rPr>
        <w:t xml:space="preserve">рений (2 </w:t>
      </w:r>
      <w:r w:rsidRPr="000E1B57">
        <w:rPr>
          <w:color w:val="000000"/>
          <w:lang w:val="ru-RU"/>
        </w:rPr>
        <w:lastRenderedPageBreak/>
        <w:t>полугодие);</w:t>
      </w:r>
    </w:p>
    <w:p w:rsidR="00934401" w:rsidRDefault="00DD2437" w:rsidP="00934401">
      <w:pPr>
        <w:jc w:val="both"/>
        <w:rPr>
          <w:color w:val="000000"/>
          <w:lang w:val="ru-RU"/>
        </w:rPr>
      </w:pPr>
      <w:r w:rsidRPr="000E1B57">
        <w:rPr>
          <w:color w:val="000000"/>
          <w:lang w:val="ru-RU"/>
        </w:rPr>
        <w:t>-допускает 1-2 негрубые ошибки при передаче прочитанного, при делении текста на части, н</w:t>
      </w:r>
      <w:r w:rsidRPr="000E1B57">
        <w:rPr>
          <w:color w:val="000000"/>
          <w:lang w:val="ru-RU"/>
        </w:rPr>
        <w:t>а</w:t>
      </w:r>
      <w:r w:rsidRPr="000E1B57">
        <w:rPr>
          <w:color w:val="000000"/>
          <w:lang w:val="ru-RU"/>
        </w:rPr>
        <w:t>хождении нужных эпизодов рассказа по заданию учителя;</w:t>
      </w:r>
    </w:p>
    <w:p w:rsidR="00934401" w:rsidRDefault="00DD2437" w:rsidP="00934401">
      <w:pPr>
        <w:jc w:val="both"/>
        <w:rPr>
          <w:color w:val="000000"/>
          <w:lang w:val="ru-RU"/>
        </w:rPr>
      </w:pPr>
      <w:r w:rsidRPr="000E1B57">
        <w:rPr>
          <w:color w:val="000000"/>
          <w:lang w:val="ru-RU"/>
        </w:rPr>
        <w:t>- правильно понимает основной смысл прочитанного, но выражает его неточно;</w:t>
      </w:r>
      <w:r w:rsidRPr="000E1B57">
        <w:rPr>
          <w:color w:val="000000"/>
          <w:lang w:val="ru-RU"/>
        </w:rPr>
        <w:br/>
        <w:t>- знает наизусть стихотворение, выразительно читает его, но допускает незначительные ошибки (повторы, длительные паузы и др.).</w:t>
      </w:r>
    </w:p>
    <w:p w:rsidR="00934401" w:rsidRDefault="00DD2437" w:rsidP="00934401">
      <w:pPr>
        <w:jc w:val="both"/>
        <w:rPr>
          <w:color w:val="000000"/>
          <w:lang w:val="ru-RU"/>
        </w:rPr>
      </w:pPr>
      <w:r w:rsidRPr="000E1B57">
        <w:rPr>
          <w:b/>
          <w:bCs/>
          <w:color w:val="000000"/>
          <w:lang w:val="ru-RU"/>
        </w:rPr>
        <w:t>Оценка "3"</w:t>
      </w:r>
      <w:r w:rsidRPr="000E1B57">
        <w:rPr>
          <w:color w:val="000000"/>
          <w:lang w:val="ru-RU"/>
        </w:rPr>
        <w:t xml:space="preserve"> ставится ученику, если он:</w:t>
      </w:r>
    </w:p>
    <w:p w:rsidR="00934401" w:rsidRDefault="00DD2437" w:rsidP="00934401">
      <w:pPr>
        <w:jc w:val="both"/>
        <w:rPr>
          <w:color w:val="000000"/>
          <w:lang w:val="ru-RU"/>
        </w:rPr>
      </w:pPr>
      <w:r w:rsidRPr="000E1B57">
        <w:rPr>
          <w:color w:val="000000"/>
          <w:lang w:val="ru-RU"/>
        </w:rPr>
        <w:t>- читает по слогам и только отдельные слова читает целиком (1 полугодие);</w:t>
      </w:r>
      <w:r w:rsidRPr="000E1B57">
        <w:rPr>
          <w:color w:val="000000"/>
          <w:lang w:val="ru-RU"/>
        </w:rPr>
        <w:br/>
        <w:t>- переходит на чтение целыми словами, допускает 3-5 ошибок - замена, пропуск, перестано</w:t>
      </w:r>
      <w:r w:rsidRPr="000E1B57">
        <w:rPr>
          <w:color w:val="000000"/>
          <w:lang w:val="ru-RU"/>
        </w:rPr>
        <w:t>в</w:t>
      </w:r>
      <w:r w:rsidRPr="000E1B57">
        <w:rPr>
          <w:color w:val="000000"/>
          <w:lang w:val="ru-RU"/>
        </w:rPr>
        <w:t>ка букв, слогов, слов и постановка ударений в словах (2 полугодие);</w:t>
      </w:r>
      <w:r w:rsidRPr="000E1B57">
        <w:rPr>
          <w:color w:val="000000"/>
          <w:lang w:val="ru-RU"/>
        </w:rPr>
        <w:br/>
        <w:t>- последовательно передает содержание прочитанного, выделяет главную мысль, делит текст на части с помощью наводящих вопросов учителя, при пересказе нарушает последовател</w:t>
      </w:r>
      <w:r w:rsidRPr="000E1B57">
        <w:rPr>
          <w:color w:val="000000"/>
          <w:lang w:val="ru-RU"/>
        </w:rPr>
        <w:t>ь</w:t>
      </w:r>
      <w:r w:rsidRPr="000E1B57">
        <w:rPr>
          <w:color w:val="000000"/>
          <w:lang w:val="ru-RU"/>
        </w:rPr>
        <w:t xml:space="preserve">ность изложения, допускает речевые ошибки, исправляет их только с  помощью учителя, воспроизводит наизусть стихотворение, но знает его нетвердо, читает монотонно. </w:t>
      </w:r>
      <w:r w:rsidRPr="000E1B57">
        <w:rPr>
          <w:color w:val="000000"/>
          <w:lang w:val="ru-RU"/>
        </w:rPr>
        <w:br/>
      </w:r>
      <w:r w:rsidRPr="000E1B57">
        <w:rPr>
          <w:b/>
          <w:bCs/>
          <w:color w:val="000000"/>
          <w:lang w:val="ru-RU"/>
        </w:rPr>
        <w:t>Оценка "2"</w:t>
      </w:r>
      <w:r w:rsidRPr="000E1B57">
        <w:rPr>
          <w:color w:val="000000"/>
          <w:lang w:val="ru-RU"/>
        </w:rPr>
        <w:t xml:space="preserve"> ставится ученику, если он:</w:t>
      </w:r>
    </w:p>
    <w:p w:rsidR="00934401" w:rsidRDefault="00DD2437" w:rsidP="00934401">
      <w:pPr>
        <w:jc w:val="both"/>
        <w:rPr>
          <w:color w:val="000000"/>
          <w:lang w:val="ru-RU"/>
        </w:rPr>
      </w:pPr>
      <w:r w:rsidRPr="000E1B57">
        <w:rPr>
          <w:color w:val="000000"/>
          <w:lang w:val="ru-RU"/>
        </w:rPr>
        <w:t>- читает монотонно, по слогам (1полугодие);</w:t>
      </w:r>
    </w:p>
    <w:p w:rsidR="00934401" w:rsidRDefault="00DD2437" w:rsidP="00934401">
      <w:pPr>
        <w:jc w:val="both"/>
        <w:rPr>
          <w:color w:val="000000"/>
          <w:lang w:val="ru-RU"/>
        </w:rPr>
      </w:pPr>
      <w:r w:rsidRPr="000E1B57">
        <w:rPr>
          <w:color w:val="000000"/>
          <w:lang w:val="ru-RU"/>
        </w:rPr>
        <w:t>- читает по слогам, только отдельные слова читает целиком (2 полугодие);</w:t>
      </w:r>
    </w:p>
    <w:p w:rsidR="00934401" w:rsidRDefault="00DD2437" w:rsidP="00934401">
      <w:pPr>
        <w:jc w:val="both"/>
        <w:rPr>
          <w:color w:val="000000"/>
          <w:lang w:val="ru-RU"/>
        </w:rPr>
      </w:pPr>
      <w:r w:rsidRPr="000E1B57">
        <w:rPr>
          <w:color w:val="000000"/>
          <w:lang w:val="ru-RU"/>
        </w:rPr>
        <w:t>- допускает более 6 ошибок;</w:t>
      </w:r>
    </w:p>
    <w:p w:rsidR="00934401" w:rsidRDefault="00DD2437" w:rsidP="00934401">
      <w:pPr>
        <w:jc w:val="both"/>
        <w:rPr>
          <w:color w:val="000000"/>
          <w:lang w:val="ru-RU"/>
        </w:rPr>
      </w:pPr>
      <w:r w:rsidRPr="000E1B57">
        <w:rPr>
          <w:color w:val="000000"/>
          <w:lang w:val="ru-RU"/>
        </w:rPr>
        <w:t>- искажает содержание прочитанного, не может выделить основную мысль прочитанного и ра</w:t>
      </w:r>
      <w:r w:rsidRPr="000E1B57">
        <w:rPr>
          <w:color w:val="000000"/>
          <w:lang w:val="ru-RU"/>
        </w:rPr>
        <w:t>з</w:t>
      </w:r>
      <w:r w:rsidRPr="000E1B57">
        <w:rPr>
          <w:color w:val="000000"/>
          <w:lang w:val="ru-RU"/>
        </w:rPr>
        <w:t>делить текст на части с помощью дополнительных вопросов;</w:t>
      </w:r>
    </w:p>
    <w:p w:rsidR="007C11CE" w:rsidRDefault="00DD2437" w:rsidP="00934401">
      <w:pPr>
        <w:jc w:val="both"/>
        <w:rPr>
          <w:color w:val="000000"/>
          <w:lang w:val="ru-RU"/>
        </w:rPr>
      </w:pPr>
      <w:r w:rsidRPr="000E1B57">
        <w:rPr>
          <w:color w:val="000000"/>
          <w:lang w:val="ru-RU"/>
        </w:rPr>
        <w:t>- при чтении наизусть не полностью воспроизводит текст стихотворения.</w:t>
      </w:r>
    </w:p>
    <w:p w:rsidR="00934401" w:rsidRDefault="00DD2437" w:rsidP="00934401">
      <w:pPr>
        <w:jc w:val="both"/>
        <w:rPr>
          <w:b/>
          <w:bCs/>
          <w:color w:val="000000"/>
          <w:lang w:val="ru-RU"/>
        </w:rPr>
      </w:pPr>
      <w:r w:rsidRPr="000E1B57">
        <w:rPr>
          <w:color w:val="000000"/>
          <w:lang w:val="ru-RU"/>
        </w:rPr>
        <w:br/>
      </w:r>
      <w:r w:rsidRPr="000E1B57">
        <w:rPr>
          <w:b/>
          <w:bCs/>
          <w:color w:val="000000"/>
          <w:lang w:val="ru-RU"/>
        </w:rPr>
        <w:t>4-й класс.</w:t>
      </w:r>
    </w:p>
    <w:p w:rsidR="00934401" w:rsidRDefault="00DD2437" w:rsidP="00934401">
      <w:pPr>
        <w:jc w:val="both"/>
        <w:rPr>
          <w:color w:val="000000"/>
          <w:lang w:val="ru-RU"/>
        </w:rPr>
      </w:pPr>
      <w:r w:rsidRPr="000E1B57">
        <w:rPr>
          <w:b/>
          <w:bCs/>
          <w:color w:val="000000"/>
          <w:lang w:val="ru-RU"/>
        </w:rPr>
        <w:t xml:space="preserve">Оценка "5" </w:t>
      </w:r>
      <w:r w:rsidRPr="000E1B57">
        <w:rPr>
          <w:color w:val="000000"/>
          <w:lang w:val="ru-RU"/>
        </w:rPr>
        <w:t>ставится ученику, если он:</w:t>
      </w:r>
    </w:p>
    <w:p w:rsidR="00934401" w:rsidRDefault="00DD2437" w:rsidP="00934401">
      <w:pPr>
        <w:jc w:val="both"/>
        <w:rPr>
          <w:color w:val="000000"/>
          <w:lang w:val="ru-RU"/>
        </w:rPr>
      </w:pPr>
      <w:r w:rsidRPr="000E1B57">
        <w:rPr>
          <w:color w:val="000000"/>
          <w:lang w:val="ru-RU"/>
        </w:rPr>
        <w:t xml:space="preserve">- читает осознанно, бегло, правильно, с использованием основных средств выразительности </w:t>
      </w:r>
      <w:r w:rsidRPr="000E1B57">
        <w:rPr>
          <w:color w:val="000000"/>
          <w:lang w:val="ru-RU"/>
        </w:rPr>
        <w:br/>
        <w:t>(1 полугодие);</w:t>
      </w:r>
    </w:p>
    <w:p w:rsidR="00934401" w:rsidRDefault="00DD2437" w:rsidP="00934401">
      <w:pPr>
        <w:jc w:val="both"/>
        <w:rPr>
          <w:color w:val="000000"/>
          <w:lang w:val="ru-RU"/>
        </w:rPr>
      </w:pPr>
      <w:r w:rsidRPr="000E1B57">
        <w:rPr>
          <w:color w:val="000000"/>
          <w:lang w:val="ru-RU"/>
        </w:rPr>
        <w:t>- читает бегло, сознательно, правильно с соблюдением основных норм литературного прои</w:t>
      </w:r>
      <w:r w:rsidRPr="000E1B57">
        <w:rPr>
          <w:color w:val="000000"/>
          <w:lang w:val="ru-RU"/>
        </w:rPr>
        <w:t>з</w:t>
      </w:r>
      <w:r w:rsidRPr="000E1B57">
        <w:rPr>
          <w:color w:val="000000"/>
          <w:lang w:val="ru-RU"/>
        </w:rPr>
        <w:t>ношения, передает с помощью интонации смысл прочитанного и свое отношение к его содерж</w:t>
      </w:r>
      <w:r w:rsidRPr="000E1B57">
        <w:rPr>
          <w:color w:val="000000"/>
          <w:lang w:val="ru-RU"/>
        </w:rPr>
        <w:t>а</w:t>
      </w:r>
      <w:r w:rsidRPr="000E1B57">
        <w:rPr>
          <w:color w:val="000000"/>
          <w:lang w:val="ru-RU"/>
        </w:rPr>
        <w:t>нию (2 полугодие);</w:t>
      </w:r>
    </w:p>
    <w:p w:rsidR="00934401" w:rsidRDefault="00DD2437" w:rsidP="00934401">
      <w:pPr>
        <w:jc w:val="both"/>
        <w:rPr>
          <w:color w:val="000000"/>
          <w:lang w:val="ru-RU"/>
        </w:rPr>
      </w:pPr>
      <w:r w:rsidRPr="000E1B57">
        <w:rPr>
          <w:color w:val="000000"/>
          <w:lang w:val="ru-RU"/>
        </w:rPr>
        <w:t>- полно, кратко и выборочно пересказывает текст, самостоятельно составляет простейший план, выявляет основной смысл прочитанного;</w:t>
      </w:r>
    </w:p>
    <w:p w:rsidR="00934401" w:rsidRDefault="00DD2437" w:rsidP="00934401">
      <w:pPr>
        <w:jc w:val="both"/>
        <w:rPr>
          <w:color w:val="000000"/>
          <w:lang w:val="ru-RU"/>
        </w:rPr>
      </w:pPr>
      <w:r w:rsidRPr="000E1B57">
        <w:rPr>
          <w:color w:val="000000"/>
          <w:lang w:val="ru-RU"/>
        </w:rPr>
        <w:t>- самостоятельно находит в тексте слова, выражения и эпизоды для составления рассказа на о</w:t>
      </w:r>
      <w:r w:rsidRPr="000E1B57">
        <w:rPr>
          <w:color w:val="000000"/>
          <w:lang w:val="ru-RU"/>
        </w:rPr>
        <w:t>п</w:t>
      </w:r>
      <w:r w:rsidRPr="000E1B57">
        <w:rPr>
          <w:color w:val="000000"/>
          <w:lang w:val="ru-RU"/>
        </w:rPr>
        <w:t>ределенную тему (о природе, событии, герое);</w:t>
      </w:r>
    </w:p>
    <w:p w:rsidR="00934401" w:rsidRDefault="00DD2437" w:rsidP="00934401">
      <w:pPr>
        <w:jc w:val="both"/>
        <w:rPr>
          <w:color w:val="000000"/>
          <w:lang w:val="ru-RU"/>
        </w:rPr>
      </w:pPr>
      <w:r w:rsidRPr="000E1B57">
        <w:rPr>
          <w:color w:val="000000"/>
          <w:lang w:val="ru-RU"/>
        </w:rPr>
        <w:t>- знает и выразительно читает наизусть стихотворение.</w:t>
      </w:r>
    </w:p>
    <w:p w:rsidR="00934401" w:rsidRDefault="00DD2437" w:rsidP="00934401">
      <w:pPr>
        <w:jc w:val="both"/>
        <w:rPr>
          <w:color w:val="000000"/>
          <w:lang w:val="ru-RU"/>
        </w:rPr>
      </w:pPr>
      <w:r w:rsidRPr="000E1B57">
        <w:rPr>
          <w:color w:val="000000"/>
          <w:lang w:val="ru-RU"/>
        </w:rPr>
        <w:br/>
      </w:r>
      <w:r w:rsidRPr="000E1B57">
        <w:rPr>
          <w:b/>
          <w:bCs/>
          <w:color w:val="000000"/>
          <w:lang w:val="ru-RU"/>
        </w:rPr>
        <w:t>Оценка "4"</w:t>
      </w:r>
      <w:r w:rsidRPr="000E1B57">
        <w:rPr>
          <w:color w:val="000000"/>
          <w:lang w:val="ru-RU"/>
        </w:rPr>
        <w:t xml:space="preserve"> ставится ученику, если он:</w:t>
      </w:r>
    </w:p>
    <w:p w:rsidR="00934401" w:rsidRDefault="00DD2437" w:rsidP="00934401">
      <w:pPr>
        <w:jc w:val="both"/>
        <w:rPr>
          <w:color w:val="000000"/>
          <w:lang w:val="ru-RU"/>
        </w:rPr>
      </w:pPr>
      <w:r w:rsidRPr="000E1B57">
        <w:rPr>
          <w:color w:val="000000"/>
          <w:lang w:val="ru-RU"/>
        </w:rPr>
        <w:t>- читает текст бегло целыми словами, использует логические ударения и па</w:t>
      </w:r>
      <w:r>
        <w:rPr>
          <w:color w:val="000000"/>
          <w:lang w:val="ru-RU"/>
        </w:rPr>
        <w:t>узы (1</w:t>
      </w:r>
      <w:r w:rsidRPr="000E1B57">
        <w:rPr>
          <w:color w:val="000000"/>
          <w:lang w:val="ru-RU"/>
        </w:rPr>
        <w:t>полугодие);</w:t>
      </w:r>
      <w:r w:rsidRPr="000E1B57">
        <w:rPr>
          <w:color w:val="000000"/>
          <w:lang w:val="ru-RU"/>
        </w:rPr>
        <w:br/>
        <w:t>- читает текст бегло целыми словами, использует логические ударения и паузы (2 полуг</w:t>
      </w:r>
      <w:r w:rsidRPr="000E1B57">
        <w:rPr>
          <w:color w:val="000000"/>
          <w:lang w:val="ru-RU"/>
        </w:rPr>
        <w:t>о</w:t>
      </w:r>
      <w:r w:rsidRPr="000E1B57">
        <w:rPr>
          <w:color w:val="000000"/>
          <w:lang w:val="ru-RU"/>
        </w:rPr>
        <w:t>дие),</w:t>
      </w:r>
      <w:r w:rsidRPr="000E1B57">
        <w:rPr>
          <w:color w:val="000000"/>
          <w:lang w:val="ru-RU"/>
        </w:rPr>
        <w:br/>
        <w:t>- делает 1-2 ошибки в словах при чтении и в определении логических ударений и пауз, с</w:t>
      </w:r>
      <w:r w:rsidRPr="000E1B57">
        <w:rPr>
          <w:color w:val="000000"/>
          <w:lang w:val="ru-RU"/>
        </w:rPr>
        <w:t>о</w:t>
      </w:r>
      <w:r w:rsidRPr="000E1B57">
        <w:rPr>
          <w:color w:val="000000"/>
          <w:lang w:val="ru-RU"/>
        </w:rPr>
        <w:t>ставляет план прочитанного, пересказывает текст полно (кратко, выборочно);</w:t>
      </w:r>
      <w:r w:rsidRPr="000E1B57">
        <w:rPr>
          <w:color w:val="000000"/>
          <w:lang w:val="ru-RU"/>
        </w:rPr>
        <w:br/>
        <w:t xml:space="preserve">- самостоятельно выделяет главную мысль прочитанного, но допускает отдельные речевые </w:t>
      </w:r>
    </w:p>
    <w:p w:rsidR="00934401" w:rsidRDefault="00DD2437" w:rsidP="00934401">
      <w:pPr>
        <w:jc w:val="both"/>
        <w:rPr>
          <w:color w:val="000000"/>
          <w:lang w:val="ru-RU"/>
        </w:rPr>
      </w:pPr>
      <w:r w:rsidRPr="000E1B57">
        <w:rPr>
          <w:color w:val="000000"/>
          <w:lang w:val="ru-RU"/>
        </w:rPr>
        <w:t>ошибки и устраняет их самостоятельно;</w:t>
      </w:r>
    </w:p>
    <w:p w:rsidR="00934401" w:rsidRDefault="00DD2437" w:rsidP="00934401">
      <w:pPr>
        <w:jc w:val="both"/>
        <w:rPr>
          <w:color w:val="000000"/>
          <w:lang w:val="ru-RU"/>
        </w:rPr>
      </w:pPr>
      <w:r w:rsidRPr="000E1B57">
        <w:rPr>
          <w:color w:val="000000"/>
          <w:lang w:val="ru-RU"/>
        </w:rPr>
        <w:t xml:space="preserve">- читает выразительно стихотворение наизусть, но допускает незначительные неточности. </w:t>
      </w:r>
      <w:r w:rsidRPr="000E1B57">
        <w:rPr>
          <w:color w:val="000000"/>
          <w:lang w:val="ru-RU"/>
        </w:rPr>
        <w:br/>
      </w:r>
      <w:r w:rsidRPr="000E1B57">
        <w:rPr>
          <w:b/>
          <w:bCs/>
          <w:color w:val="000000"/>
          <w:lang w:val="ru-RU"/>
        </w:rPr>
        <w:t>Оценка "3"</w:t>
      </w:r>
      <w:r w:rsidRPr="000E1B57">
        <w:rPr>
          <w:color w:val="000000"/>
          <w:lang w:val="ru-RU"/>
        </w:rPr>
        <w:t xml:space="preserve"> ставится ученику, если он:</w:t>
      </w:r>
    </w:p>
    <w:p w:rsidR="00934401" w:rsidRDefault="00DD2437" w:rsidP="00934401">
      <w:pPr>
        <w:jc w:val="both"/>
        <w:rPr>
          <w:color w:val="000000"/>
          <w:lang w:val="ru-RU"/>
        </w:rPr>
      </w:pPr>
      <w:r w:rsidRPr="000E1B57">
        <w:rPr>
          <w:color w:val="000000"/>
          <w:lang w:val="ru-RU"/>
        </w:rPr>
        <w:t>- читает осознанно, целыми словами (единичные слова по слогам), монотонно, (1 полугодие);</w:t>
      </w:r>
      <w:r w:rsidRPr="000E1B57">
        <w:rPr>
          <w:color w:val="000000"/>
          <w:lang w:val="ru-RU"/>
        </w:rPr>
        <w:br/>
        <w:t>- читает целыми словами, недостаточно выразительно, допускает при чтении от 3 до 5 ош</w:t>
      </w:r>
      <w:r w:rsidRPr="000E1B57">
        <w:rPr>
          <w:color w:val="000000"/>
          <w:lang w:val="ru-RU"/>
        </w:rPr>
        <w:t>и</w:t>
      </w:r>
      <w:r w:rsidRPr="000E1B57">
        <w:rPr>
          <w:color w:val="000000"/>
          <w:lang w:val="ru-RU"/>
        </w:rPr>
        <w:t>бок (2 полугодие);</w:t>
      </w:r>
    </w:p>
    <w:p w:rsidR="00934401" w:rsidRDefault="00DD2437" w:rsidP="00934401">
      <w:pPr>
        <w:jc w:val="both"/>
        <w:rPr>
          <w:color w:val="000000"/>
          <w:lang w:val="ru-RU"/>
        </w:rPr>
      </w:pPr>
      <w:r w:rsidRPr="000E1B57">
        <w:rPr>
          <w:color w:val="000000"/>
          <w:lang w:val="ru-RU"/>
        </w:rPr>
        <w:t>- передает полное и краткое содержание текста, основную мысль прочитанного,  составляет план и др. с помощью наводящих вопросов учителя,</w:t>
      </w:r>
    </w:p>
    <w:p w:rsidR="00934401" w:rsidRDefault="00DD2437" w:rsidP="00934401">
      <w:pPr>
        <w:jc w:val="both"/>
        <w:rPr>
          <w:color w:val="000000"/>
          <w:lang w:val="ru-RU"/>
        </w:rPr>
      </w:pPr>
      <w:r w:rsidRPr="000E1B57">
        <w:rPr>
          <w:color w:val="000000"/>
          <w:lang w:val="ru-RU"/>
        </w:rPr>
        <w:t>- воспроизводит наизусть текст   стихотворения, но допускает ошибки и исправляет их тол</w:t>
      </w:r>
      <w:r w:rsidRPr="000E1B57">
        <w:rPr>
          <w:color w:val="000000"/>
          <w:lang w:val="ru-RU"/>
        </w:rPr>
        <w:t>ь</w:t>
      </w:r>
      <w:r w:rsidRPr="000E1B57">
        <w:rPr>
          <w:color w:val="000000"/>
          <w:lang w:val="ru-RU"/>
        </w:rPr>
        <w:t>ко с помощью учителя.</w:t>
      </w:r>
    </w:p>
    <w:p w:rsidR="00934401" w:rsidRDefault="00DD2437" w:rsidP="00934401">
      <w:pPr>
        <w:jc w:val="both"/>
        <w:rPr>
          <w:color w:val="000000"/>
          <w:lang w:val="ru-RU"/>
        </w:rPr>
      </w:pPr>
      <w:r w:rsidRPr="000E1B57">
        <w:rPr>
          <w:b/>
          <w:bCs/>
          <w:color w:val="000000"/>
          <w:lang w:val="ru-RU"/>
        </w:rPr>
        <w:t>Оценка "2"</w:t>
      </w:r>
      <w:r w:rsidRPr="000E1B57">
        <w:rPr>
          <w:color w:val="000000"/>
          <w:lang w:val="ru-RU"/>
        </w:rPr>
        <w:t xml:space="preserve"> ставится ученику, если он:</w:t>
      </w:r>
    </w:p>
    <w:p w:rsidR="00934401" w:rsidRDefault="00DD2437" w:rsidP="00934401">
      <w:pPr>
        <w:jc w:val="both"/>
        <w:rPr>
          <w:color w:val="000000"/>
          <w:lang w:val="ru-RU"/>
        </w:rPr>
      </w:pPr>
      <w:r w:rsidRPr="000E1B57">
        <w:rPr>
          <w:color w:val="000000"/>
          <w:lang w:val="ru-RU"/>
        </w:rPr>
        <w:t xml:space="preserve">- читает текст по слогам и только отдельные слова прочитывает целиком, допускает большое количество ошибок на замену, пропуск слогов, слов и др., слабо понимает прочитанное </w:t>
      </w:r>
      <w:r w:rsidRPr="000E1B57">
        <w:rPr>
          <w:color w:val="000000"/>
          <w:lang w:val="ru-RU"/>
        </w:rPr>
        <w:br/>
        <w:t>(1полугодие),</w:t>
      </w:r>
      <w:r w:rsidRPr="000E1B57">
        <w:rPr>
          <w:color w:val="000000"/>
          <w:lang w:val="ru-RU"/>
        </w:rPr>
        <w:br/>
        <w:t>- не владеет чтением целыми словами, допускает более 6 ошибок (2 полугодие);</w:t>
      </w:r>
      <w:r w:rsidRPr="000E1B57">
        <w:rPr>
          <w:color w:val="000000"/>
          <w:lang w:val="ru-RU"/>
        </w:rPr>
        <w:br/>
      </w:r>
      <w:r w:rsidRPr="000E1B57">
        <w:rPr>
          <w:color w:val="000000"/>
          <w:lang w:val="ru-RU"/>
        </w:rPr>
        <w:lastRenderedPageBreak/>
        <w:t>- пересказывает текст непоследовательно, искажает содержание прочитанного, допускает множество речевых ошибок;</w:t>
      </w:r>
    </w:p>
    <w:p w:rsidR="00934401" w:rsidRDefault="00DD2437" w:rsidP="00934401">
      <w:pPr>
        <w:jc w:val="both"/>
        <w:rPr>
          <w:color w:val="000000"/>
          <w:lang w:val="ru-RU"/>
        </w:rPr>
      </w:pPr>
      <w:r w:rsidRPr="000E1B57">
        <w:rPr>
          <w:color w:val="000000"/>
          <w:lang w:val="ru-RU"/>
        </w:rPr>
        <w:t>- не может кратко и выборочно пересказать текст, составить план и выделить</w:t>
      </w:r>
      <w:r w:rsidRPr="000E1B57">
        <w:rPr>
          <w:color w:val="000000"/>
          <w:lang w:val="ru-RU"/>
        </w:rPr>
        <w:br/>
        <w:t>главную мысль прочитанного с помощью наводящих вопросов учителя;</w:t>
      </w:r>
    </w:p>
    <w:p w:rsidR="00934401" w:rsidRDefault="00DD2437" w:rsidP="00934401">
      <w:pPr>
        <w:jc w:val="both"/>
        <w:rPr>
          <w:color w:val="000000"/>
          <w:lang w:val="ru-RU"/>
        </w:rPr>
      </w:pPr>
      <w:r w:rsidRPr="000E1B57">
        <w:rPr>
          <w:color w:val="000000"/>
          <w:lang w:val="ru-RU"/>
        </w:rPr>
        <w:t>- при чтении наизусть не может полностью воспроизвести текст   стихотворения.</w:t>
      </w:r>
      <w:r w:rsidRPr="000E1B57">
        <w:rPr>
          <w:color w:val="000000"/>
          <w:lang w:val="ru-RU"/>
        </w:rPr>
        <w:br/>
        <w:t xml:space="preserve">             При оценке домашнего чтения предъявляются более высокие требования, чем при чт</w:t>
      </w:r>
      <w:r w:rsidRPr="000E1B57">
        <w:rPr>
          <w:color w:val="000000"/>
          <w:lang w:val="ru-RU"/>
        </w:rPr>
        <w:t>е</w:t>
      </w:r>
      <w:r w:rsidRPr="000E1B57">
        <w:rPr>
          <w:color w:val="000000"/>
          <w:lang w:val="ru-RU"/>
        </w:rPr>
        <w:t>нии без предварительной подготовки.</w:t>
      </w:r>
    </w:p>
    <w:p w:rsidR="00DD2437" w:rsidRDefault="00DD2437" w:rsidP="00934401">
      <w:pPr>
        <w:jc w:val="both"/>
        <w:rPr>
          <w:color w:val="000000"/>
          <w:lang w:val="ru-RU"/>
        </w:rPr>
      </w:pPr>
      <w:r w:rsidRPr="000E1B57">
        <w:rPr>
          <w:color w:val="000000"/>
          <w:lang w:val="ru-RU"/>
        </w:rPr>
        <w:t>Оценка за чтение должна выставляться на основе устного ответа и самостоятельного чтения ученика. Объем прочитанного на оценку должен быть не менее: в 1-м классе - 1/4 страницы, во 2-м классе -1/3 страницы, в 3-м классе -1/2 , в 4-м классе 3/4 страницы учебной книги для чт</w:t>
      </w:r>
      <w:r w:rsidRPr="000E1B57">
        <w:rPr>
          <w:color w:val="000000"/>
          <w:lang w:val="ru-RU"/>
        </w:rPr>
        <w:t>е</w:t>
      </w:r>
      <w:r w:rsidRPr="000E1B57">
        <w:rPr>
          <w:color w:val="000000"/>
          <w:lang w:val="ru-RU"/>
        </w:rPr>
        <w:t>ния.</w:t>
      </w:r>
      <w:r w:rsidRPr="000E1B57">
        <w:rPr>
          <w:color w:val="000000"/>
          <w:lang w:val="ru-RU"/>
        </w:rPr>
        <w:br/>
      </w:r>
      <w:r w:rsidR="007C11CE">
        <w:rPr>
          <w:color w:val="000000"/>
          <w:lang w:val="ru-RU"/>
        </w:rPr>
        <w:t xml:space="preserve">            </w:t>
      </w:r>
      <w:r w:rsidRPr="000E1B57">
        <w:rPr>
          <w:color w:val="000000"/>
          <w:lang w:val="ru-RU"/>
        </w:rPr>
        <w:t>При выставлении оценки по чтению необходимо ее мотивировать и постоянно поо</w:t>
      </w:r>
      <w:r w:rsidRPr="000E1B57">
        <w:rPr>
          <w:color w:val="000000"/>
          <w:lang w:val="ru-RU"/>
        </w:rPr>
        <w:t>щ</w:t>
      </w:r>
      <w:r w:rsidRPr="000E1B57">
        <w:rPr>
          <w:color w:val="000000"/>
          <w:lang w:val="ru-RU"/>
        </w:rPr>
        <w:t>рять детей в овладении правильным навыком чтения и умением работать с текстом.</w:t>
      </w:r>
      <w:r w:rsidRPr="000E1B57">
        <w:rPr>
          <w:color w:val="000000"/>
          <w:lang w:val="ru-RU"/>
        </w:rPr>
        <w:br/>
      </w:r>
      <w:r w:rsidR="007C11CE">
        <w:rPr>
          <w:color w:val="000000"/>
          <w:lang w:val="ru-RU"/>
        </w:rPr>
        <w:t xml:space="preserve">           </w:t>
      </w:r>
      <w:r w:rsidRPr="000E1B57">
        <w:rPr>
          <w:color w:val="000000"/>
          <w:lang w:val="ru-RU"/>
        </w:rPr>
        <w:t xml:space="preserve">Итоговые проверки навыка чтения проводятся три раза в год; входной контроль, в конце </w:t>
      </w:r>
      <w:r w:rsidRPr="00D051C8">
        <w:rPr>
          <w:color w:val="000000"/>
        </w:rPr>
        <w:t>I</w:t>
      </w:r>
      <w:r w:rsidRPr="000E1B57">
        <w:rPr>
          <w:color w:val="000000"/>
          <w:lang w:val="ru-RU"/>
        </w:rPr>
        <w:t xml:space="preserve"> и </w:t>
      </w:r>
      <w:r w:rsidRPr="00D051C8">
        <w:rPr>
          <w:color w:val="000000"/>
        </w:rPr>
        <w:t>II</w:t>
      </w:r>
      <w:r w:rsidRPr="000E1B57">
        <w:rPr>
          <w:color w:val="000000"/>
          <w:lang w:val="ru-RU"/>
        </w:rPr>
        <w:t xml:space="preserve"> полугодий.</w:t>
      </w:r>
    </w:p>
    <w:p w:rsidR="00B8297C" w:rsidRDefault="00B8297C" w:rsidP="00DD2437">
      <w:pPr>
        <w:rPr>
          <w:color w:val="000000"/>
          <w:lang w:val="ru-RU"/>
        </w:rPr>
      </w:pPr>
    </w:p>
    <w:p w:rsidR="00DD2437" w:rsidRPr="001636DF" w:rsidRDefault="00DD2437" w:rsidP="00DD2437">
      <w:pPr>
        <w:rPr>
          <w:b/>
          <w:color w:val="000000"/>
          <w:lang w:val="ru-RU"/>
        </w:rPr>
      </w:pPr>
      <w:r w:rsidRPr="001636DF">
        <w:rPr>
          <w:b/>
          <w:color w:val="000000"/>
          <w:lang w:val="ru-RU"/>
        </w:rPr>
        <w:t>Нормы оценок по математике</w:t>
      </w:r>
    </w:p>
    <w:p w:rsidR="00934401" w:rsidRDefault="00DD2437" w:rsidP="00934401">
      <w:pPr>
        <w:ind w:firstLine="709"/>
        <w:jc w:val="both"/>
        <w:rPr>
          <w:color w:val="000000"/>
          <w:lang w:val="ru-RU"/>
        </w:rPr>
      </w:pPr>
      <w:r w:rsidRPr="000E1B57">
        <w:rPr>
          <w:color w:val="000000"/>
          <w:lang w:val="ru-RU"/>
        </w:rPr>
        <w:t>Знания, умения и навыки учащихся по математике оцениваются по результатам устного о</w:t>
      </w:r>
      <w:r w:rsidRPr="000E1B57">
        <w:rPr>
          <w:color w:val="000000"/>
          <w:lang w:val="ru-RU"/>
        </w:rPr>
        <w:t>п</w:t>
      </w:r>
      <w:r w:rsidRPr="000E1B57">
        <w:rPr>
          <w:color w:val="000000"/>
          <w:lang w:val="ru-RU"/>
        </w:rPr>
        <w:t>роса, текущих и итоговых письменных работ, тестов.</w:t>
      </w:r>
    </w:p>
    <w:p w:rsidR="00934401" w:rsidRDefault="00DD2437" w:rsidP="00934401">
      <w:pPr>
        <w:ind w:firstLine="709"/>
        <w:jc w:val="both"/>
        <w:rPr>
          <w:color w:val="000000"/>
          <w:lang w:val="ru-RU"/>
        </w:rPr>
      </w:pPr>
      <w:r w:rsidRPr="000E1B57">
        <w:rPr>
          <w:color w:val="000000"/>
          <w:lang w:val="ru-RU"/>
        </w:rPr>
        <w:t>Письменная проверка знаний, умений и навыков.</w:t>
      </w:r>
    </w:p>
    <w:p w:rsidR="00934401" w:rsidRDefault="00DD2437" w:rsidP="00934401">
      <w:pPr>
        <w:ind w:firstLine="709"/>
        <w:jc w:val="both"/>
        <w:rPr>
          <w:color w:val="000000"/>
          <w:lang w:val="ru-RU"/>
        </w:rPr>
      </w:pPr>
      <w:r w:rsidRPr="000E1B57">
        <w:rPr>
          <w:color w:val="000000"/>
          <w:lang w:val="ru-RU"/>
        </w:rPr>
        <w:t>В основе данного оценивания лежат следующие показатели: правильность выполнения и объем выполненного задания.</w:t>
      </w:r>
    </w:p>
    <w:p w:rsidR="00934401" w:rsidRDefault="00934401" w:rsidP="00934401">
      <w:pPr>
        <w:ind w:firstLine="709"/>
        <w:jc w:val="both"/>
        <w:rPr>
          <w:color w:val="000000"/>
          <w:lang w:val="ru-RU"/>
        </w:rPr>
      </w:pPr>
      <w:r>
        <w:rPr>
          <w:color w:val="000000"/>
          <w:lang w:val="ru-RU"/>
        </w:rPr>
        <w:t xml:space="preserve"> </w:t>
      </w:r>
      <w:r w:rsidR="00DD2437" w:rsidRPr="000E1B57">
        <w:rPr>
          <w:color w:val="000000"/>
          <w:lang w:val="ru-RU"/>
        </w:rPr>
        <w:t>Классификация ошибок и недочетов, влияющих на снижение оценки.</w:t>
      </w:r>
      <w:r w:rsidR="00DD2437" w:rsidRPr="000E1B57">
        <w:rPr>
          <w:color w:val="000000"/>
          <w:lang w:val="ru-RU"/>
        </w:rPr>
        <w:br/>
        <w:t>Ошибки:</w:t>
      </w:r>
      <w:r w:rsidR="00DD2437" w:rsidRPr="000E1B57">
        <w:rPr>
          <w:color w:val="000000"/>
          <w:lang w:val="ru-RU"/>
        </w:rPr>
        <w:br/>
        <w:t>- незнание или неправильное применение свойств, правил, алгоритмов, существующих зав</w:t>
      </w:r>
      <w:r w:rsidR="00DD2437" w:rsidRPr="000E1B57">
        <w:rPr>
          <w:color w:val="000000"/>
          <w:lang w:val="ru-RU"/>
        </w:rPr>
        <w:t>и</w:t>
      </w:r>
      <w:r w:rsidR="00DD2437" w:rsidRPr="000E1B57">
        <w:rPr>
          <w:color w:val="000000"/>
          <w:lang w:val="ru-RU"/>
        </w:rPr>
        <w:t>симостей, лежащих в основе выполнения задания или используемых в ходе его выполнения;</w:t>
      </w:r>
      <w:r w:rsidR="00DD2437" w:rsidRPr="000E1B57">
        <w:rPr>
          <w:color w:val="000000"/>
          <w:lang w:val="ru-RU"/>
        </w:rPr>
        <w:br/>
        <w:t>- неправильный выбор действий, операций;</w:t>
      </w:r>
    </w:p>
    <w:p w:rsidR="00934401" w:rsidRDefault="00DD2437" w:rsidP="00934401">
      <w:pPr>
        <w:jc w:val="both"/>
        <w:rPr>
          <w:color w:val="000000"/>
          <w:lang w:val="ru-RU"/>
        </w:rPr>
      </w:pPr>
      <w:r w:rsidRPr="000E1B57">
        <w:rPr>
          <w:color w:val="000000"/>
          <w:lang w:val="ru-RU"/>
        </w:rPr>
        <w:t>- неверные вычисления в случае, когда цель задания - проверка вычислительных умений и н</w:t>
      </w:r>
      <w:r w:rsidRPr="000E1B57">
        <w:rPr>
          <w:color w:val="000000"/>
          <w:lang w:val="ru-RU"/>
        </w:rPr>
        <w:t>а</w:t>
      </w:r>
      <w:r w:rsidRPr="000E1B57">
        <w:rPr>
          <w:color w:val="000000"/>
          <w:lang w:val="ru-RU"/>
        </w:rPr>
        <w:t>выков;</w:t>
      </w:r>
      <w:r w:rsidRPr="000E1B57">
        <w:rPr>
          <w:color w:val="000000"/>
          <w:lang w:val="ru-RU"/>
        </w:rPr>
        <w:br/>
        <w:t>- пропуск части математических выкладок, действий, операций, существенно влияющих на п</w:t>
      </w:r>
      <w:r w:rsidRPr="000E1B57">
        <w:rPr>
          <w:color w:val="000000"/>
          <w:lang w:val="ru-RU"/>
        </w:rPr>
        <w:t>о</w:t>
      </w:r>
      <w:r w:rsidRPr="000E1B57">
        <w:rPr>
          <w:color w:val="000000"/>
          <w:lang w:val="ru-RU"/>
        </w:rPr>
        <w:t>лучение правильного ответа;</w:t>
      </w:r>
    </w:p>
    <w:p w:rsidR="00934401" w:rsidRDefault="00DD2437" w:rsidP="00934401">
      <w:pPr>
        <w:jc w:val="both"/>
        <w:rPr>
          <w:color w:val="000000"/>
          <w:lang w:val="ru-RU"/>
        </w:rPr>
      </w:pPr>
      <w:r w:rsidRPr="000E1B57">
        <w:rPr>
          <w:color w:val="000000"/>
          <w:lang w:val="ru-RU"/>
        </w:rPr>
        <w:t>- несоответствие пояснительного текста, ответа задания, наименования величин выполне</w:t>
      </w:r>
      <w:r w:rsidRPr="000E1B57">
        <w:rPr>
          <w:color w:val="000000"/>
          <w:lang w:val="ru-RU"/>
        </w:rPr>
        <w:t>н</w:t>
      </w:r>
      <w:r w:rsidRPr="000E1B57">
        <w:rPr>
          <w:color w:val="000000"/>
          <w:lang w:val="ru-RU"/>
        </w:rPr>
        <w:t>ным действиям и полученным результатам;</w:t>
      </w:r>
    </w:p>
    <w:p w:rsidR="00934401" w:rsidRDefault="00DD2437" w:rsidP="00934401">
      <w:pPr>
        <w:jc w:val="both"/>
        <w:rPr>
          <w:color w:val="000000"/>
          <w:lang w:val="ru-RU"/>
        </w:rPr>
      </w:pPr>
      <w:r w:rsidRPr="000E1B57">
        <w:rPr>
          <w:color w:val="000000"/>
          <w:lang w:val="ru-RU"/>
        </w:rPr>
        <w:t>- несоответствие выполненных измерений и геометрических построений заданным параме</w:t>
      </w:r>
      <w:r w:rsidRPr="000E1B57">
        <w:rPr>
          <w:color w:val="000000"/>
          <w:lang w:val="ru-RU"/>
        </w:rPr>
        <w:t>т</w:t>
      </w:r>
      <w:r w:rsidR="00934401">
        <w:rPr>
          <w:color w:val="000000"/>
          <w:lang w:val="ru-RU"/>
        </w:rPr>
        <w:t xml:space="preserve">рам. </w:t>
      </w:r>
      <w:r w:rsidR="00934401">
        <w:rPr>
          <w:color w:val="000000"/>
          <w:lang w:val="ru-RU"/>
        </w:rPr>
        <w:br/>
      </w:r>
      <w:r w:rsidRPr="000E1B57">
        <w:rPr>
          <w:color w:val="000000"/>
          <w:lang w:val="ru-RU"/>
        </w:rPr>
        <w:t>Недочеты:</w:t>
      </w:r>
      <w:r w:rsidRPr="000E1B57">
        <w:rPr>
          <w:color w:val="000000"/>
          <w:lang w:val="ru-RU"/>
        </w:rPr>
        <w:br/>
        <w:t>- неправильное списывание данных (чисел, знаков, обозначений, величин);</w:t>
      </w:r>
      <w:r w:rsidRPr="000E1B57">
        <w:rPr>
          <w:color w:val="000000"/>
          <w:lang w:val="ru-RU"/>
        </w:rPr>
        <w:br/>
        <w:t>- ошибки в записях математических терминов, символов при оформлении математических в</w:t>
      </w:r>
      <w:r w:rsidRPr="000E1B57">
        <w:rPr>
          <w:color w:val="000000"/>
          <w:lang w:val="ru-RU"/>
        </w:rPr>
        <w:t>ы</w:t>
      </w:r>
      <w:r w:rsidRPr="000E1B57">
        <w:rPr>
          <w:color w:val="000000"/>
          <w:lang w:val="ru-RU"/>
        </w:rPr>
        <w:t xml:space="preserve">кладок; </w:t>
      </w:r>
      <w:r w:rsidRPr="000E1B57">
        <w:rPr>
          <w:color w:val="000000"/>
          <w:lang w:val="ru-RU"/>
        </w:rPr>
        <w:br/>
        <w:t>- отсутствие ответа к заданию или ошибки в записи ответа.</w:t>
      </w:r>
    </w:p>
    <w:p w:rsidR="004E159D" w:rsidRDefault="00DD2437" w:rsidP="004E159D">
      <w:pPr>
        <w:ind w:firstLine="709"/>
        <w:jc w:val="both"/>
        <w:rPr>
          <w:color w:val="000000"/>
          <w:lang w:val="ru-RU"/>
        </w:rPr>
      </w:pPr>
      <w:r w:rsidRPr="000E1B57">
        <w:rPr>
          <w:color w:val="000000"/>
          <w:lang w:val="ru-RU"/>
        </w:rPr>
        <w:t xml:space="preserve">Снижение отметки за общее впечатление от работы допускается </w:t>
      </w:r>
      <w:r w:rsidR="004E159D">
        <w:rPr>
          <w:color w:val="000000"/>
          <w:lang w:val="ru-RU"/>
        </w:rPr>
        <w:t>в случаях, указанных выше.</w:t>
      </w:r>
    </w:p>
    <w:p w:rsidR="00934401" w:rsidRDefault="00DD2437" w:rsidP="004E159D">
      <w:pPr>
        <w:ind w:firstLine="709"/>
        <w:jc w:val="both"/>
        <w:rPr>
          <w:color w:val="000000"/>
          <w:lang w:val="ru-RU"/>
        </w:rPr>
      </w:pPr>
      <w:r w:rsidRPr="000E1B57">
        <w:rPr>
          <w:color w:val="000000"/>
          <w:lang w:val="ru-RU"/>
        </w:rPr>
        <w:t>При оценке работ, включающих в себя проверку вычислительных навыков, ставятся сл</w:t>
      </w:r>
      <w:r w:rsidRPr="000E1B57">
        <w:rPr>
          <w:color w:val="000000"/>
          <w:lang w:val="ru-RU"/>
        </w:rPr>
        <w:t>е</w:t>
      </w:r>
      <w:r w:rsidRPr="000E1B57">
        <w:rPr>
          <w:color w:val="000000"/>
          <w:lang w:val="ru-RU"/>
        </w:rPr>
        <w:t>дующие оценки:</w:t>
      </w:r>
    </w:p>
    <w:p w:rsidR="004E159D" w:rsidRDefault="00DD2437" w:rsidP="00934401">
      <w:pPr>
        <w:jc w:val="both"/>
        <w:rPr>
          <w:color w:val="000000"/>
          <w:lang w:val="ru-RU"/>
        </w:rPr>
      </w:pPr>
      <w:r w:rsidRPr="000E1B57">
        <w:rPr>
          <w:b/>
          <w:bCs/>
          <w:color w:val="000000"/>
          <w:lang w:val="ru-RU"/>
        </w:rPr>
        <w:t>Оценка "5"</w:t>
      </w:r>
      <w:r w:rsidRPr="000E1B57">
        <w:rPr>
          <w:color w:val="000000"/>
          <w:lang w:val="ru-RU"/>
        </w:rPr>
        <w:t xml:space="preserve"> ставится, если работа выполнена безошибочно;</w:t>
      </w:r>
    </w:p>
    <w:p w:rsidR="004E159D" w:rsidRDefault="00DD2437" w:rsidP="00934401">
      <w:pPr>
        <w:jc w:val="both"/>
        <w:rPr>
          <w:color w:val="000000"/>
          <w:lang w:val="ru-RU"/>
        </w:rPr>
      </w:pPr>
      <w:r w:rsidRPr="000E1B57">
        <w:rPr>
          <w:b/>
          <w:bCs/>
          <w:color w:val="000000"/>
          <w:lang w:val="ru-RU"/>
        </w:rPr>
        <w:t>Оценка "4"</w:t>
      </w:r>
      <w:r w:rsidRPr="000E1B57">
        <w:rPr>
          <w:color w:val="000000"/>
          <w:lang w:val="ru-RU"/>
        </w:rPr>
        <w:t xml:space="preserve"> ставится, если в работе допущены 1-2 ошибка и 1-2 недочета;</w:t>
      </w:r>
    </w:p>
    <w:p w:rsidR="004E159D" w:rsidRDefault="004E159D" w:rsidP="00934401">
      <w:pPr>
        <w:jc w:val="both"/>
        <w:rPr>
          <w:color w:val="000000"/>
          <w:lang w:val="ru-RU"/>
        </w:rPr>
      </w:pPr>
      <w:r>
        <w:rPr>
          <w:b/>
          <w:bCs/>
          <w:color w:val="000000"/>
          <w:lang w:val="ru-RU"/>
        </w:rPr>
        <w:t xml:space="preserve">Оценка </w:t>
      </w:r>
      <w:r w:rsidR="00DD2437" w:rsidRPr="000E1B57">
        <w:rPr>
          <w:b/>
          <w:bCs/>
          <w:color w:val="000000"/>
          <w:lang w:val="ru-RU"/>
        </w:rPr>
        <w:t>"3"</w:t>
      </w:r>
      <w:r w:rsidR="00DD2437" w:rsidRPr="000E1B57">
        <w:rPr>
          <w:color w:val="000000"/>
          <w:lang w:val="ru-RU"/>
        </w:rPr>
        <w:t xml:space="preserve"> ставится, если в работе допущены 3-4 ошибки и 1-2 недочета;</w:t>
      </w:r>
    </w:p>
    <w:p w:rsidR="004E159D" w:rsidRDefault="004E159D" w:rsidP="00934401">
      <w:pPr>
        <w:jc w:val="both"/>
        <w:rPr>
          <w:color w:val="000000"/>
          <w:lang w:val="ru-RU"/>
        </w:rPr>
      </w:pPr>
      <w:r>
        <w:rPr>
          <w:b/>
          <w:bCs/>
          <w:color w:val="000000"/>
          <w:lang w:val="ru-RU"/>
        </w:rPr>
        <w:t xml:space="preserve">Оценка </w:t>
      </w:r>
      <w:r w:rsidR="00DD2437" w:rsidRPr="000E1B57">
        <w:rPr>
          <w:b/>
          <w:bCs/>
          <w:color w:val="000000"/>
          <w:lang w:val="ru-RU"/>
        </w:rPr>
        <w:t>"2"</w:t>
      </w:r>
      <w:r w:rsidR="00DD2437" w:rsidRPr="000E1B57">
        <w:rPr>
          <w:color w:val="000000"/>
          <w:lang w:val="ru-RU"/>
        </w:rPr>
        <w:t xml:space="preserve"> ставится, если в работе допущено 5 и более ошибок;</w:t>
      </w:r>
    </w:p>
    <w:p w:rsidR="004E159D" w:rsidRDefault="00DD2437" w:rsidP="004E159D">
      <w:pPr>
        <w:ind w:firstLine="709"/>
        <w:jc w:val="both"/>
        <w:rPr>
          <w:color w:val="000000"/>
          <w:lang w:val="ru-RU"/>
        </w:rPr>
      </w:pPr>
      <w:r w:rsidRPr="000E1B57">
        <w:rPr>
          <w:color w:val="000000"/>
          <w:lang w:val="ru-RU"/>
        </w:rPr>
        <w:t>При оценке работ, состоящих только из задач:</w:t>
      </w:r>
    </w:p>
    <w:p w:rsidR="004E159D" w:rsidRDefault="00DD2437" w:rsidP="00934401">
      <w:pPr>
        <w:jc w:val="both"/>
        <w:rPr>
          <w:color w:val="000000"/>
          <w:lang w:val="ru-RU"/>
        </w:rPr>
      </w:pPr>
      <w:r w:rsidRPr="000E1B57">
        <w:rPr>
          <w:b/>
          <w:bCs/>
          <w:color w:val="000000"/>
          <w:lang w:val="ru-RU"/>
        </w:rPr>
        <w:t>Оценка "5"</w:t>
      </w:r>
      <w:r w:rsidRPr="000E1B57">
        <w:rPr>
          <w:color w:val="000000"/>
          <w:lang w:val="ru-RU"/>
        </w:rPr>
        <w:t xml:space="preserve"> ставится, если задачи решены без ошибок или одна вычислительная ошибка, но с учётом этой ошибки все действия верны;</w:t>
      </w:r>
    </w:p>
    <w:p w:rsidR="004E159D" w:rsidRDefault="00DD2437" w:rsidP="00934401">
      <w:pPr>
        <w:jc w:val="both"/>
        <w:rPr>
          <w:color w:val="000000"/>
          <w:lang w:val="ru-RU"/>
        </w:rPr>
      </w:pPr>
      <w:r w:rsidRPr="000E1B57">
        <w:rPr>
          <w:b/>
          <w:bCs/>
          <w:color w:val="000000"/>
          <w:lang w:val="ru-RU"/>
        </w:rPr>
        <w:t>Оценка "4"</w:t>
      </w:r>
      <w:r w:rsidRPr="000E1B57">
        <w:rPr>
          <w:color w:val="000000"/>
          <w:lang w:val="ru-RU"/>
        </w:rPr>
        <w:t xml:space="preserve"> ставится, если допущены 1-2 ошибки и 1-2 недочёта;</w:t>
      </w:r>
    </w:p>
    <w:p w:rsidR="004E159D" w:rsidRDefault="00DD2437" w:rsidP="00934401">
      <w:pPr>
        <w:jc w:val="both"/>
        <w:rPr>
          <w:color w:val="000000"/>
          <w:lang w:val="ru-RU"/>
        </w:rPr>
      </w:pPr>
      <w:r w:rsidRPr="000E1B57">
        <w:rPr>
          <w:b/>
          <w:bCs/>
          <w:color w:val="000000"/>
          <w:lang w:val="ru-RU"/>
        </w:rPr>
        <w:t>Оценка "3"</w:t>
      </w:r>
      <w:r w:rsidRPr="000E1B57">
        <w:rPr>
          <w:color w:val="000000"/>
          <w:lang w:val="ru-RU"/>
        </w:rPr>
        <w:t xml:space="preserve"> ставится, если допущены 1-2 ошибки и 3-4 недочета;</w:t>
      </w:r>
    </w:p>
    <w:p w:rsidR="004E159D" w:rsidRDefault="004E159D" w:rsidP="00934401">
      <w:pPr>
        <w:jc w:val="both"/>
        <w:rPr>
          <w:color w:val="000000"/>
          <w:lang w:val="ru-RU"/>
        </w:rPr>
      </w:pPr>
      <w:r>
        <w:rPr>
          <w:b/>
          <w:bCs/>
          <w:color w:val="000000"/>
          <w:lang w:val="ru-RU"/>
        </w:rPr>
        <w:t xml:space="preserve">Оценка </w:t>
      </w:r>
      <w:r w:rsidR="00DD2437" w:rsidRPr="000E1B57">
        <w:rPr>
          <w:b/>
          <w:bCs/>
          <w:color w:val="000000"/>
          <w:lang w:val="ru-RU"/>
        </w:rPr>
        <w:t>"2"</w:t>
      </w:r>
      <w:r w:rsidR="00DD2437" w:rsidRPr="000E1B57">
        <w:rPr>
          <w:color w:val="000000"/>
          <w:lang w:val="ru-RU"/>
        </w:rPr>
        <w:t xml:space="preserve"> ставится, если допущены 3 и более ошибок;</w:t>
      </w:r>
    </w:p>
    <w:p w:rsidR="004E159D" w:rsidRDefault="00DD2437" w:rsidP="00934401">
      <w:pPr>
        <w:jc w:val="both"/>
        <w:rPr>
          <w:color w:val="000000"/>
          <w:lang w:val="ru-RU"/>
        </w:rPr>
      </w:pPr>
      <w:r w:rsidRPr="000E1B57">
        <w:rPr>
          <w:color w:val="000000"/>
          <w:lang w:val="ru-RU"/>
        </w:rPr>
        <w:t xml:space="preserve">При оценке комбинированных работ: </w:t>
      </w:r>
    </w:p>
    <w:p w:rsidR="004E159D" w:rsidRDefault="00DD2437" w:rsidP="00934401">
      <w:pPr>
        <w:jc w:val="both"/>
        <w:rPr>
          <w:color w:val="000000"/>
          <w:lang w:val="ru-RU"/>
        </w:rPr>
      </w:pPr>
      <w:r w:rsidRPr="000E1B57">
        <w:rPr>
          <w:b/>
          <w:bCs/>
          <w:color w:val="000000"/>
          <w:lang w:val="ru-RU"/>
        </w:rPr>
        <w:t>Оценка "5"</w:t>
      </w:r>
      <w:r w:rsidRPr="000E1B57">
        <w:rPr>
          <w:color w:val="000000"/>
          <w:lang w:val="ru-RU"/>
        </w:rPr>
        <w:t xml:space="preserve"> ставится, если работа выполнена безошибочно;</w:t>
      </w:r>
    </w:p>
    <w:p w:rsidR="004E159D" w:rsidRDefault="00DD2437" w:rsidP="00934401">
      <w:pPr>
        <w:jc w:val="both"/>
        <w:rPr>
          <w:color w:val="000000"/>
          <w:lang w:val="ru-RU"/>
        </w:rPr>
      </w:pPr>
      <w:r w:rsidRPr="000E1B57">
        <w:rPr>
          <w:b/>
          <w:bCs/>
          <w:color w:val="000000"/>
          <w:lang w:val="ru-RU"/>
        </w:rPr>
        <w:t>Оценка "4"</w:t>
      </w:r>
      <w:r w:rsidRPr="000E1B57">
        <w:rPr>
          <w:color w:val="000000"/>
          <w:lang w:val="ru-RU"/>
        </w:rPr>
        <w:t xml:space="preserve"> ставится, если в работе допущены 1-2 ошибки и 1-2 недочета, при этом ошибки </w:t>
      </w:r>
    </w:p>
    <w:p w:rsidR="004E159D" w:rsidRDefault="00DD2437" w:rsidP="00934401">
      <w:pPr>
        <w:jc w:val="both"/>
        <w:rPr>
          <w:color w:val="000000"/>
          <w:lang w:val="ru-RU"/>
        </w:rPr>
      </w:pPr>
      <w:r w:rsidRPr="000E1B57">
        <w:rPr>
          <w:color w:val="000000"/>
          <w:lang w:val="ru-RU"/>
        </w:rPr>
        <w:t>не должно быть в задаче;</w:t>
      </w:r>
    </w:p>
    <w:p w:rsidR="004E159D" w:rsidRDefault="00DD2437" w:rsidP="00934401">
      <w:pPr>
        <w:jc w:val="both"/>
        <w:rPr>
          <w:color w:val="000000"/>
          <w:lang w:val="ru-RU"/>
        </w:rPr>
      </w:pPr>
      <w:r w:rsidRPr="000E1B57">
        <w:rPr>
          <w:b/>
          <w:bCs/>
          <w:color w:val="000000"/>
          <w:lang w:val="ru-RU"/>
        </w:rPr>
        <w:t>Оценка "3"</w:t>
      </w:r>
      <w:r w:rsidRPr="000E1B57">
        <w:rPr>
          <w:color w:val="000000"/>
          <w:lang w:val="ru-RU"/>
        </w:rPr>
        <w:t xml:space="preserve"> ставится, если в работе допущены 3-4 ошибки и 3-4 недочета;</w:t>
      </w:r>
    </w:p>
    <w:p w:rsidR="004E159D" w:rsidRDefault="00DD2437" w:rsidP="00934401">
      <w:pPr>
        <w:jc w:val="both"/>
        <w:rPr>
          <w:color w:val="000000"/>
          <w:lang w:val="ru-RU"/>
        </w:rPr>
      </w:pPr>
      <w:r w:rsidRPr="000E1B57">
        <w:rPr>
          <w:b/>
          <w:bCs/>
          <w:color w:val="000000"/>
          <w:lang w:val="ru-RU"/>
        </w:rPr>
        <w:t>Оценка "2"</w:t>
      </w:r>
      <w:r w:rsidRPr="000E1B57">
        <w:rPr>
          <w:color w:val="000000"/>
          <w:lang w:val="ru-RU"/>
        </w:rPr>
        <w:t xml:space="preserve"> ставится, если в работе допущены 5 ошибок;</w:t>
      </w:r>
    </w:p>
    <w:p w:rsidR="004E159D" w:rsidRDefault="00DD2437" w:rsidP="004E159D">
      <w:pPr>
        <w:ind w:firstLine="709"/>
        <w:jc w:val="both"/>
        <w:rPr>
          <w:color w:val="000000"/>
          <w:lang w:val="ru-RU"/>
        </w:rPr>
      </w:pPr>
      <w:r w:rsidRPr="000E1B57">
        <w:rPr>
          <w:color w:val="000000"/>
          <w:lang w:val="ru-RU"/>
        </w:rPr>
        <w:t>При оценке работ, включающих в себя решение выражений на порядок действий:</w:t>
      </w:r>
      <w:r w:rsidRPr="000E1B57">
        <w:rPr>
          <w:color w:val="000000"/>
          <w:lang w:val="ru-RU"/>
        </w:rPr>
        <w:br/>
      </w:r>
      <w:r w:rsidRPr="000E1B57">
        <w:rPr>
          <w:color w:val="000000"/>
          <w:lang w:val="ru-RU"/>
        </w:rPr>
        <w:lastRenderedPageBreak/>
        <w:t>считается ошибкой неправильно выбранный порядок действий,  неправильно выполненное арифметическое действие;</w:t>
      </w:r>
    </w:p>
    <w:p w:rsidR="004E159D" w:rsidRDefault="00DD2437" w:rsidP="004E159D">
      <w:pPr>
        <w:jc w:val="both"/>
        <w:rPr>
          <w:color w:val="000000"/>
          <w:lang w:val="ru-RU"/>
        </w:rPr>
      </w:pPr>
      <w:r w:rsidRPr="000E1B57">
        <w:rPr>
          <w:b/>
          <w:bCs/>
          <w:color w:val="000000"/>
          <w:lang w:val="ru-RU"/>
        </w:rPr>
        <w:t>Оценка "5"</w:t>
      </w:r>
      <w:r w:rsidRPr="000E1B57">
        <w:rPr>
          <w:color w:val="000000"/>
          <w:lang w:val="ru-RU"/>
        </w:rPr>
        <w:t xml:space="preserve"> ставится, если работа выполнена безошибочно;</w:t>
      </w:r>
    </w:p>
    <w:p w:rsidR="004E159D" w:rsidRDefault="00DD2437" w:rsidP="004E159D">
      <w:pPr>
        <w:jc w:val="both"/>
        <w:rPr>
          <w:color w:val="000000"/>
          <w:lang w:val="ru-RU"/>
        </w:rPr>
      </w:pPr>
      <w:r w:rsidRPr="000E1B57">
        <w:rPr>
          <w:b/>
          <w:bCs/>
          <w:color w:val="000000"/>
          <w:lang w:val="ru-RU"/>
        </w:rPr>
        <w:t>Оценка "4"</w:t>
      </w:r>
      <w:r w:rsidRPr="000E1B57">
        <w:rPr>
          <w:color w:val="000000"/>
          <w:lang w:val="ru-RU"/>
        </w:rPr>
        <w:t xml:space="preserve"> ставится, если в работе допущены 1-2 ошибка;</w:t>
      </w:r>
    </w:p>
    <w:p w:rsidR="004E159D" w:rsidRDefault="00DD2437" w:rsidP="004E159D">
      <w:pPr>
        <w:jc w:val="both"/>
        <w:rPr>
          <w:color w:val="000000"/>
          <w:lang w:val="ru-RU"/>
        </w:rPr>
      </w:pPr>
      <w:r w:rsidRPr="000E1B57">
        <w:rPr>
          <w:b/>
          <w:bCs/>
          <w:color w:val="000000"/>
          <w:lang w:val="ru-RU"/>
        </w:rPr>
        <w:t>Оценка "3"</w:t>
      </w:r>
      <w:r w:rsidRPr="000E1B57">
        <w:rPr>
          <w:color w:val="000000"/>
          <w:lang w:val="ru-RU"/>
        </w:rPr>
        <w:t xml:space="preserve"> ставится, если в работе допущены 3 ошибки; </w:t>
      </w:r>
    </w:p>
    <w:p w:rsidR="004E159D" w:rsidRDefault="00DD2437" w:rsidP="004E159D">
      <w:pPr>
        <w:jc w:val="both"/>
        <w:rPr>
          <w:color w:val="000000"/>
          <w:lang w:val="ru-RU"/>
        </w:rPr>
      </w:pPr>
      <w:r w:rsidRPr="000E1B57">
        <w:rPr>
          <w:b/>
          <w:bCs/>
          <w:color w:val="000000"/>
          <w:lang w:val="ru-RU"/>
        </w:rPr>
        <w:t>Оценка "2"</w:t>
      </w:r>
      <w:r w:rsidRPr="000E1B57">
        <w:rPr>
          <w:color w:val="000000"/>
          <w:lang w:val="ru-RU"/>
        </w:rPr>
        <w:t xml:space="preserve"> ставится, если в работе допущено 4 и более ошибок;</w:t>
      </w:r>
    </w:p>
    <w:p w:rsidR="004E159D" w:rsidRDefault="00DD2437" w:rsidP="004E159D">
      <w:pPr>
        <w:ind w:firstLine="709"/>
        <w:jc w:val="both"/>
        <w:rPr>
          <w:color w:val="000000"/>
          <w:lang w:val="ru-RU"/>
        </w:rPr>
      </w:pPr>
      <w:r w:rsidRPr="000E1B57">
        <w:rPr>
          <w:color w:val="000000"/>
          <w:lang w:val="ru-RU"/>
        </w:rPr>
        <w:t>При оценке работ, включающих в себя решение уравнений:</w:t>
      </w:r>
    </w:p>
    <w:p w:rsidR="004E159D" w:rsidRDefault="00DD2437" w:rsidP="004E159D">
      <w:pPr>
        <w:jc w:val="both"/>
        <w:rPr>
          <w:color w:val="000000"/>
          <w:lang w:val="ru-RU"/>
        </w:rPr>
      </w:pPr>
      <w:r w:rsidRPr="000E1B57">
        <w:rPr>
          <w:color w:val="000000"/>
          <w:lang w:val="ru-RU"/>
        </w:rPr>
        <w:t>считается ошибкой неверный ход решения, неправильно выполненное действие,  а также, если не выполнена проверка;</w:t>
      </w:r>
    </w:p>
    <w:p w:rsidR="004E159D" w:rsidRDefault="00DD2437" w:rsidP="004E159D">
      <w:pPr>
        <w:jc w:val="both"/>
        <w:rPr>
          <w:color w:val="000000"/>
          <w:lang w:val="ru-RU"/>
        </w:rPr>
      </w:pPr>
      <w:r w:rsidRPr="000E1B57">
        <w:rPr>
          <w:b/>
          <w:bCs/>
          <w:color w:val="000000"/>
          <w:lang w:val="ru-RU"/>
        </w:rPr>
        <w:t>Оценка "5"</w:t>
      </w:r>
      <w:r w:rsidRPr="000E1B57">
        <w:rPr>
          <w:color w:val="000000"/>
          <w:lang w:val="ru-RU"/>
        </w:rPr>
        <w:t xml:space="preserve"> ставится, если работа выполнена безошибочно;</w:t>
      </w:r>
    </w:p>
    <w:p w:rsidR="004E159D" w:rsidRDefault="00DD2437" w:rsidP="004E159D">
      <w:pPr>
        <w:jc w:val="both"/>
        <w:rPr>
          <w:color w:val="000000"/>
          <w:lang w:val="ru-RU"/>
        </w:rPr>
      </w:pPr>
      <w:r w:rsidRPr="000E1B57">
        <w:rPr>
          <w:b/>
          <w:bCs/>
          <w:color w:val="000000"/>
          <w:lang w:val="ru-RU"/>
        </w:rPr>
        <w:t>Оценка "4"</w:t>
      </w:r>
      <w:r w:rsidRPr="000E1B57">
        <w:rPr>
          <w:color w:val="000000"/>
          <w:lang w:val="ru-RU"/>
        </w:rPr>
        <w:t xml:space="preserve"> ставится, если в работе допущены 1-2 ошибка;</w:t>
      </w:r>
    </w:p>
    <w:p w:rsidR="004E159D" w:rsidRDefault="00DD2437" w:rsidP="004E159D">
      <w:pPr>
        <w:jc w:val="both"/>
        <w:rPr>
          <w:color w:val="000000"/>
          <w:lang w:val="ru-RU"/>
        </w:rPr>
      </w:pPr>
      <w:r w:rsidRPr="000E1B57">
        <w:rPr>
          <w:b/>
          <w:bCs/>
          <w:color w:val="000000"/>
          <w:lang w:val="ru-RU"/>
        </w:rPr>
        <w:t>Оценка "3"</w:t>
      </w:r>
      <w:r w:rsidRPr="000E1B57">
        <w:rPr>
          <w:color w:val="000000"/>
          <w:lang w:val="ru-RU"/>
        </w:rPr>
        <w:t xml:space="preserve"> ставится, если в работе допущены 3 ошибки; </w:t>
      </w:r>
    </w:p>
    <w:p w:rsidR="004E159D" w:rsidRDefault="00DD2437" w:rsidP="004E159D">
      <w:pPr>
        <w:jc w:val="both"/>
        <w:rPr>
          <w:color w:val="000000"/>
          <w:lang w:val="ru-RU"/>
        </w:rPr>
      </w:pPr>
      <w:r w:rsidRPr="000E1B57">
        <w:rPr>
          <w:b/>
          <w:bCs/>
          <w:color w:val="000000"/>
          <w:lang w:val="ru-RU"/>
        </w:rPr>
        <w:t>Оценка "2"</w:t>
      </w:r>
      <w:r w:rsidRPr="000E1B57">
        <w:rPr>
          <w:color w:val="000000"/>
          <w:lang w:val="ru-RU"/>
        </w:rPr>
        <w:t xml:space="preserve"> ставится, если в ра</w:t>
      </w:r>
      <w:r>
        <w:rPr>
          <w:color w:val="000000"/>
          <w:lang w:val="ru-RU"/>
        </w:rPr>
        <w:t>боте допущено 4 и более ошибок;</w:t>
      </w:r>
    </w:p>
    <w:p w:rsidR="004E159D" w:rsidRDefault="00DD2437" w:rsidP="004E159D">
      <w:pPr>
        <w:ind w:firstLine="709"/>
        <w:jc w:val="both"/>
        <w:rPr>
          <w:color w:val="000000"/>
          <w:lang w:val="ru-RU"/>
        </w:rPr>
      </w:pPr>
      <w:r w:rsidRPr="000E1B57">
        <w:rPr>
          <w:color w:val="000000"/>
          <w:lang w:val="ru-RU"/>
        </w:rPr>
        <w:t>При оценке заданий, связанных с геометрическим материалом:</w:t>
      </w:r>
    </w:p>
    <w:p w:rsidR="004E159D" w:rsidRDefault="00DD2437" w:rsidP="004E159D">
      <w:pPr>
        <w:jc w:val="both"/>
        <w:rPr>
          <w:color w:val="000000"/>
          <w:lang w:val="ru-RU"/>
        </w:rPr>
      </w:pPr>
      <w:r w:rsidRPr="000E1B57">
        <w:rPr>
          <w:color w:val="000000"/>
          <w:lang w:val="ru-RU"/>
        </w:rPr>
        <w:t>считается ошибкой, если ученик неверно построил геометрическую фигуру, если не собл</w:t>
      </w:r>
      <w:r w:rsidRPr="000E1B57">
        <w:rPr>
          <w:color w:val="000000"/>
          <w:lang w:val="ru-RU"/>
        </w:rPr>
        <w:t>ю</w:t>
      </w:r>
      <w:r w:rsidRPr="000E1B57">
        <w:rPr>
          <w:color w:val="000000"/>
          <w:lang w:val="ru-RU"/>
        </w:rPr>
        <w:t>дал размеры,  неверно перевел одни единицы измерения в другие, если не умеет использ</w:t>
      </w:r>
      <w:r w:rsidRPr="000E1B57">
        <w:rPr>
          <w:color w:val="000000"/>
          <w:lang w:val="ru-RU"/>
        </w:rPr>
        <w:t>о</w:t>
      </w:r>
      <w:r w:rsidRPr="000E1B57">
        <w:rPr>
          <w:color w:val="000000"/>
          <w:lang w:val="ru-RU"/>
        </w:rPr>
        <w:t>вать чертежный инструмент для измерения или построения геометрических фигур;</w:t>
      </w:r>
      <w:r w:rsidRPr="000E1B57">
        <w:rPr>
          <w:color w:val="000000"/>
          <w:lang w:val="ru-RU"/>
        </w:rPr>
        <w:br/>
      </w:r>
      <w:r w:rsidRPr="000E1B57">
        <w:rPr>
          <w:b/>
          <w:bCs/>
          <w:color w:val="000000"/>
          <w:lang w:val="ru-RU"/>
        </w:rPr>
        <w:t>Оценка "5"</w:t>
      </w:r>
      <w:r w:rsidRPr="000E1B57">
        <w:rPr>
          <w:color w:val="000000"/>
          <w:lang w:val="ru-RU"/>
        </w:rPr>
        <w:t xml:space="preserve"> ставится, если работа выполнена безошибочно;</w:t>
      </w:r>
    </w:p>
    <w:p w:rsidR="004E159D" w:rsidRDefault="00DD2437" w:rsidP="004E159D">
      <w:pPr>
        <w:jc w:val="both"/>
        <w:rPr>
          <w:color w:val="000000"/>
          <w:lang w:val="ru-RU"/>
        </w:rPr>
      </w:pPr>
      <w:r w:rsidRPr="000E1B57">
        <w:rPr>
          <w:b/>
          <w:bCs/>
          <w:color w:val="000000"/>
          <w:lang w:val="ru-RU"/>
        </w:rPr>
        <w:t>Оценка "4"</w:t>
      </w:r>
      <w:r w:rsidRPr="000E1B57">
        <w:rPr>
          <w:color w:val="000000"/>
          <w:lang w:val="ru-RU"/>
        </w:rPr>
        <w:t xml:space="preserve"> ставится, если в работе допущены 1-2 ошибка;</w:t>
      </w:r>
    </w:p>
    <w:p w:rsidR="004E159D" w:rsidRDefault="00DD2437" w:rsidP="004E159D">
      <w:pPr>
        <w:jc w:val="both"/>
        <w:rPr>
          <w:color w:val="000000"/>
          <w:lang w:val="ru-RU"/>
        </w:rPr>
      </w:pPr>
      <w:r w:rsidRPr="000E1B57">
        <w:rPr>
          <w:b/>
          <w:bCs/>
          <w:color w:val="000000"/>
          <w:lang w:val="ru-RU"/>
        </w:rPr>
        <w:t>Оценка "3"</w:t>
      </w:r>
      <w:r w:rsidRPr="000E1B57">
        <w:rPr>
          <w:color w:val="000000"/>
          <w:lang w:val="ru-RU"/>
        </w:rPr>
        <w:t xml:space="preserve"> ставится, если в работе допущены 3 ошибки; </w:t>
      </w:r>
    </w:p>
    <w:p w:rsidR="004E159D" w:rsidRDefault="00DD2437" w:rsidP="004E159D">
      <w:pPr>
        <w:jc w:val="both"/>
        <w:rPr>
          <w:color w:val="000000"/>
          <w:lang w:val="ru-RU"/>
        </w:rPr>
      </w:pPr>
      <w:r w:rsidRPr="000E1B57">
        <w:rPr>
          <w:b/>
          <w:bCs/>
          <w:color w:val="000000"/>
          <w:lang w:val="ru-RU"/>
        </w:rPr>
        <w:t>Оценка "2"</w:t>
      </w:r>
      <w:r w:rsidRPr="000E1B57">
        <w:rPr>
          <w:color w:val="000000"/>
          <w:lang w:val="ru-RU"/>
        </w:rPr>
        <w:t xml:space="preserve"> ставится, если в ра</w:t>
      </w:r>
      <w:r>
        <w:rPr>
          <w:color w:val="000000"/>
          <w:lang w:val="ru-RU"/>
        </w:rPr>
        <w:t>боте допущено 4 и более ошибок;</w:t>
      </w:r>
    </w:p>
    <w:p w:rsidR="004E159D" w:rsidRDefault="00DD2437" w:rsidP="004E159D">
      <w:pPr>
        <w:jc w:val="both"/>
        <w:rPr>
          <w:color w:val="000000"/>
          <w:lang w:val="ru-RU"/>
        </w:rPr>
      </w:pPr>
      <w:r w:rsidRPr="000E1B57">
        <w:rPr>
          <w:b/>
          <w:color w:val="000000"/>
          <w:lang w:val="ru-RU"/>
        </w:rPr>
        <w:t>Примечание</w:t>
      </w:r>
      <w:r w:rsidRPr="000E1B57">
        <w:rPr>
          <w:color w:val="000000"/>
          <w:lang w:val="ru-RU"/>
        </w:rPr>
        <w:t>: за грамматические ошибки, допущенные в работе, оценка по математике не сн</w:t>
      </w:r>
      <w:r w:rsidRPr="000E1B57">
        <w:rPr>
          <w:color w:val="000000"/>
          <w:lang w:val="ru-RU"/>
        </w:rPr>
        <w:t>и</w:t>
      </w:r>
      <w:r>
        <w:rPr>
          <w:color w:val="000000"/>
          <w:lang w:val="ru-RU"/>
        </w:rPr>
        <w:t xml:space="preserve">жается. </w:t>
      </w:r>
      <w:r w:rsidRPr="000E1B57">
        <w:rPr>
          <w:color w:val="000000"/>
          <w:lang w:val="ru-RU"/>
        </w:rPr>
        <w:br/>
        <w:t xml:space="preserve">         Оценивание письменной работы по математике в </w:t>
      </w:r>
      <w:r w:rsidRPr="000E1B57">
        <w:rPr>
          <w:b/>
          <w:color w:val="000000"/>
          <w:lang w:val="ru-RU"/>
        </w:rPr>
        <w:t>классах коррекционно - развива</w:t>
      </w:r>
      <w:r w:rsidRPr="000E1B57">
        <w:rPr>
          <w:b/>
          <w:color w:val="000000"/>
          <w:lang w:val="ru-RU"/>
        </w:rPr>
        <w:t>ю</w:t>
      </w:r>
      <w:r w:rsidRPr="000E1B57">
        <w:rPr>
          <w:b/>
          <w:color w:val="000000"/>
          <w:lang w:val="ru-RU"/>
        </w:rPr>
        <w:t>щего обучения з</w:t>
      </w:r>
      <w:r w:rsidRPr="000E1B57">
        <w:rPr>
          <w:color w:val="000000"/>
          <w:lang w:val="ru-RU"/>
        </w:rPr>
        <w:t>а курс начальной школы.</w:t>
      </w:r>
    </w:p>
    <w:p w:rsidR="004E159D" w:rsidRDefault="004E159D" w:rsidP="004E159D">
      <w:pPr>
        <w:jc w:val="both"/>
        <w:rPr>
          <w:color w:val="000000"/>
          <w:lang w:val="ru-RU"/>
        </w:rPr>
      </w:pPr>
      <w:r>
        <w:rPr>
          <w:color w:val="000000"/>
          <w:lang w:val="ru-RU"/>
        </w:rPr>
        <w:t xml:space="preserve">          </w:t>
      </w:r>
      <w:r w:rsidR="00DD2437" w:rsidRPr="000E1B57">
        <w:rPr>
          <w:color w:val="000000"/>
          <w:lang w:val="ru-RU"/>
        </w:rPr>
        <w:t>В основе данного оценивания лежат следующие показатели:</w:t>
      </w:r>
    </w:p>
    <w:p w:rsidR="004E159D" w:rsidRDefault="00DD2437" w:rsidP="004E159D">
      <w:pPr>
        <w:jc w:val="both"/>
        <w:rPr>
          <w:color w:val="000000"/>
          <w:lang w:val="ru-RU"/>
        </w:rPr>
      </w:pPr>
      <w:r w:rsidRPr="000E1B57">
        <w:rPr>
          <w:color w:val="000000"/>
          <w:lang w:val="ru-RU"/>
        </w:rPr>
        <w:t xml:space="preserve"> - положительная динамика усвоения знаний учащимися;</w:t>
      </w:r>
    </w:p>
    <w:p w:rsidR="004E159D" w:rsidRDefault="004E159D" w:rsidP="004E159D">
      <w:pPr>
        <w:jc w:val="both"/>
        <w:rPr>
          <w:color w:val="000000"/>
          <w:lang w:val="ru-RU"/>
        </w:rPr>
      </w:pPr>
      <w:r>
        <w:rPr>
          <w:color w:val="000000"/>
          <w:lang w:val="ru-RU"/>
        </w:rPr>
        <w:t xml:space="preserve"> </w:t>
      </w:r>
      <w:r w:rsidR="00DD2437" w:rsidRPr="000E1B57">
        <w:rPr>
          <w:color w:val="000000"/>
          <w:lang w:val="ru-RU"/>
        </w:rPr>
        <w:t>- правильность выполнения заданий и их объем;</w:t>
      </w:r>
    </w:p>
    <w:p w:rsidR="004E159D" w:rsidRDefault="00DD2437" w:rsidP="004E159D">
      <w:pPr>
        <w:jc w:val="both"/>
        <w:rPr>
          <w:color w:val="000000"/>
          <w:lang w:val="ru-RU"/>
        </w:rPr>
      </w:pPr>
      <w:r w:rsidRPr="000E1B57">
        <w:rPr>
          <w:color w:val="000000"/>
          <w:lang w:val="ru-RU"/>
        </w:rPr>
        <w:t xml:space="preserve"> Ошибки:</w:t>
      </w:r>
      <w:r w:rsidRPr="000E1B57">
        <w:rPr>
          <w:color w:val="000000"/>
          <w:lang w:val="ru-RU"/>
        </w:rPr>
        <w:br/>
        <w:t>- незнание или неправильное применение свойств, правил, алгоритмов, существующих зав</w:t>
      </w:r>
      <w:r w:rsidRPr="000E1B57">
        <w:rPr>
          <w:color w:val="000000"/>
          <w:lang w:val="ru-RU"/>
        </w:rPr>
        <w:t>и</w:t>
      </w:r>
      <w:r w:rsidRPr="000E1B57">
        <w:rPr>
          <w:color w:val="000000"/>
          <w:lang w:val="ru-RU"/>
        </w:rPr>
        <w:t>симостей, лежащих в основе выполнения задания или используемых в ходе его выполнения;</w:t>
      </w:r>
      <w:r w:rsidRPr="000E1B57">
        <w:rPr>
          <w:color w:val="000000"/>
          <w:lang w:val="ru-RU"/>
        </w:rPr>
        <w:br/>
        <w:t>- неправильный выбор действий;</w:t>
      </w:r>
    </w:p>
    <w:p w:rsidR="00DD2437" w:rsidRPr="000E1B57" w:rsidRDefault="00DD2437" w:rsidP="004E159D">
      <w:pPr>
        <w:jc w:val="both"/>
        <w:rPr>
          <w:color w:val="000000"/>
          <w:lang w:val="ru-RU"/>
        </w:rPr>
      </w:pPr>
      <w:r w:rsidRPr="000E1B57">
        <w:rPr>
          <w:color w:val="000000"/>
          <w:lang w:val="ru-RU"/>
        </w:rPr>
        <w:t>- неверные вычисления в случае, когда цель задания - проверка вычислительных навыков.</w:t>
      </w:r>
    </w:p>
    <w:p w:rsidR="00DD2437" w:rsidRPr="000E1B57" w:rsidRDefault="00DD2437" w:rsidP="004E159D">
      <w:pPr>
        <w:rPr>
          <w:color w:val="000000"/>
          <w:lang w:val="ru-RU"/>
        </w:rPr>
      </w:pPr>
      <w:r w:rsidRPr="000E1B57">
        <w:rPr>
          <w:color w:val="000000"/>
          <w:lang w:val="ru-RU"/>
        </w:rPr>
        <w:t>Недочеты:</w:t>
      </w:r>
      <w:r w:rsidRPr="000E1B57">
        <w:rPr>
          <w:color w:val="000000"/>
          <w:lang w:val="ru-RU"/>
        </w:rPr>
        <w:br/>
        <w:t>- неправильное осмысление данных (чисел, знаков, обозначений, величин);</w:t>
      </w:r>
      <w:r w:rsidRPr="000E1B57">
        <w:rPr>
          <w:color w:val="000000"/>
          <w:lang w:val="ru-RU"/>
        </w:rPr>
        <w:br/>
        <w:t>- ошибки в записи математических терминов, символов при оформлении математических выкладок;</w:t>
      </w:r>
      <w:r w:rsidRPr="000E1B57">
        <w:rPr>
          <w:color w:val="000000"/>
          <w:lang w:val="ru-RU"/>
        </w:rPr>
        <w:br/>
        <w:t>- нарушение логического строя предложений в пояснениях к задачам, несоответствие поя</w:t>
      </w:r>
      <w:r w:rsidRPr="000E1B57">
        <w:rPr>
          <w:color w:val="000000"/>
          <w:lang w:val="ru-RU"/>
        </w:rPr>
        <w:t>с</w:t>
      </w:r>
      <w:r w:rsidRPr="000E1B57">
        <w:rPr>
          <w:color w:val="000000"/>
          <w:lang w:val="ru-RU"/>
        </w:rPr>
        <w:t>нительного текста, или ответа задания, или наименования величин выполненным действиям и п</w:t>
      </w:r>
      <w:r w:rsidRPr="000E1B57">
        <w:rPr>
          <w:color w:val="000000"/>
          <w:lang w:val="ru-RU"/>
        </w:rPr>
        <w:t>о</w:t>
      </w:r>
      <w:r w:rsidRPr="000E1B57">
        <w:rPr>
          <w:color w:val="000000"/>
          <w:lang w:val="ru-RU"/>
        </w:rPr>
        <w:t>лученным результатам;</w:t>
      </w:r>
      <w:r w:rsidRPr="000E1B57">
        <w:rPr>
          <w:color w:val="000000"/>
          <w:lang w:val="ru-RU"/>
        </w:rPr>
        <w:br/>
        <w:t>- наличие или отсутствие действий при правильном ответе;</w:t>
      </w:r>
      <w:r w:rsidRPr="000E1B57">
        <w:rPr>
          <w:color w:val="000000"/>
          <w:lang w:val="ru-RU"/>
        </w:rPr>
        <w:br/>
        <w:t>- отсутствие ответа к заданию или ошибки в записи ответа;</w:t>
      </w:r>
      <w:r w:rsidRPr="000E1B57">
        <w:rPr>
          <w:color w:val="000000"/>
          <w:lang w:val="ru-RU"/>
        </w:rPr>
        <w:br/>
        <w:t>Снижение отметки за общее впечат</w:t>
      </w:r>
      <w:r>
        <w:rPr>
          <w:color w:val="000000"/>
          <w:lang w:val="ru-RU"/>
        </w:rPr>
        <w:t>ление от работы не допускается.</w:t>
      </w:r>
      <w:r w:rsidRPr="000E1B57">
        <w:rPr>
          <w:color w:val="000000"/>
          <w:lang w:val="ru-RU"/>
        </w:rPr>
        <w:br/>
        <w:t xml:space="preserve">       Оценивание работы по объему и правильности выполнения </w:t>
      </w:r>
      <w:r w:rsidRPr="000E1B57">
        <w:rPr>
          <w:color w:val="000000"/>
          <w:lang w:val="ru-RU"/>
        </w:rPr>
        <w:br/>
      </w:r>
      <w:r w:rsidRPr="000E1B57">
        <w:rPr>
          <w:b/>
          <w:bCs/>
          <w:color w:val="000000"/>
          <w:lang w:val="ru-RU"/>
        </w:rPr>
        <w:t>Оценка "5"</w:t>
      </w:r>
      <w:r w:rsidRPr="000E1B57">
        <w:rPr>
          <w:color w:val="000000"/>
          <w:lang w:val="ru-RU"/>
        </w:rPr>
        <w:t xml:space="preserve"> ставится в том случае, если учащийся выполнил 4 задания (до заданий со *); </w:t>
      </w:r>
      <w:r w:rsidRPr="000E1B57">
        <w:rPr>
          <w:color w:val="000000"/>
          <w:lang w:val="ru-RU"/>
        </w:rPr>
        <w:br/>
      </w:r>
      <w:r w:rsidRPr="000E1B57">
        <w:rPr>
          <w:b/>
          <w:bCs/>
          <w:color w:val="000000"/>
          <w:lang w:val="ru-RU"/>
        </w:rPr>
        <w:t>Оценка "4"</w:t>
      </w:r>
      <w:r w:rsidRPr="000E1B57">
        <w:rPr>
          <w:color w:val="000000"/>
          <w:lang w:val="ru-RU"/>
        </w:rPr>
        <w:t xml:space="preserve"> ставится в том случае, если учащийся выполнил задачу и 1 задание из остал</w:t>
      </w:r>
      <w:r w:rsidRPr="000E1B57">
        <w:rPr>
          <w:color w:val="000000"/>
          <w:lang w:val="ru-RU"/>
        </w:rPr>
        <w:t>ь</w:t>
      </w:r>
      <w:r w:rsidRPr="000E1B57">
        <w:rPr>
          <w:color w:val="000000"/>
          <w:lang w:val="ru-RU"/>
        </w:rPr>
        <w:t>ных предложенных и допустил  1 - 3 ошибки либо не выполнил задачу и правильно выпо</w:t>
      </w:r>
      <w:r w:rsidRPr="000E1B57">
        <w:rPr>
          <w:color w:val="000000"/>
          <w:lang w:val="ru-RU"/>
        </w:rPr>
        <w:t>л</w:t>
      </w:r>
      <w:r w:rsidRPr="000E1B57">
        <w:rPr>
          <w:color w:val="000000"/>
          <w:lang w:val="ru-RU"/>
        </w:rPr>
        <w:t>нены все остальные задания;</w:t>
      </w:r>
      <w:r w:rsidRPr="000E1B57">
        <w:rPr>
          <w:color w:val="000000"/>
          <w:lang w:val="ru-RU"/>
        </w:rPr>
        <w:br/>
      </w:r>
      <w:r w:rsidRPr="000E1B57">
        <w:rPr>
          <w:b/>
          <w:bCs/>
          <w:color w:val="000000"/>
          <w:lang w:val="ru-RU"/>
        </w:rPr>
        <w:t>Оценка "3"</w:t>
      </w:r>
      <w:r w:rsidRPr="000E1B57">
        <w:rPr>
          <w:color w:val="000000"/>
          <w:lang w:val="ru-RU"/>
        </w:rPr>
        <w:t xml:space="preserve"> ставится в том случае, если учащийся выполнил задачу и приступил к выполн</w:t>
      </w:r>
      <w:r w:rsidRPr="000E1B57">
        <w:rPr>
          <w:color w:val="000000"/>
          <w:lang w:val="ru-RU"/>
        </w:rPr>
        <w:t>е</w:t>
      </w:r>
      <w:r w:rsidRPr="000E1B57">
        <w:rPr>
          <w:color w:val="000000"/>
          <w:lang w:val="ru-RU"/>
        </w:rPr>
        <w:t>нию какого-либо еще задания или если есть положительная динамика по сравнению с пр</w:t>
      </w:r>
      <w:r w:rsidRPr="000E1B57">
        <w:rPr>
          <w:color w:val="000000"/>
          <w:lang w:val="ru-RU"/>
        </w:rPr>
        <w:t>е</w:t>
      </w:r>
      <w:r w:rsidRPr="000E1B57">
        <w:rPr>
          <w:color w:val="000000"/>
          <w:lang w:val="ru-RU"/>
        </w:rPr>
        <w:t>дыдущей контрольной работой, либо допущено 4 - 6 ошибок;</w:t>
      </w:r>
      <w:r w:rsidRPr="000E1B57">
        <w:rPr>
          <w:color w:val="000000"/>
          <w:lang w:val="ru-RU"/>
        </w:rPr>
        <w:br/>
      </w:r>
      <w:r w:rsidRPr="000E1B57">
        <w:rPr>
          <w:b/>
          <w:bCs/>
          <w:color w:val="000000"/>
          <w:lang w:val="ru-RU"/>
        </w:rPr>
        <w:t>Оценка "2"</w:t>
      </w:r>
      <w:r w:rsidRPr="000E1B57">
        <w:rPr>
          <w:color w:val="000000"/>
          <w:lang w:val="ru-RU"/>
        </w:rPr>
        <w:t xml:space="preserve"> ставится, если в работе допущено 7 и более ошибок;</w:t>
      </w:r>
      <w:r w:rsidRPr="000E1B57">
        <w:rPr>
          <w:color w:val="000000"/>
          <w:lang w:val="ru-RU"/>
        </w:rPr>
        <w:br/>
        <w:t xml:space="preserve">       Оценка устных ответов.</w:t>
      </w:r>
      <w:r w:rsidRPr="000E1B57">
        <w:rPr>
          <w:color w:val="000000"/>
          <w:lang w:val="ru-RU"/>
        </w:rPr>
        <w:br/>
        <w:t>В основу оценивания устного ответа учащихся положены следующие показатели: правил</w:t>
      </w:r>
      <w:r w:rsidRPr="000E1B57">
        <w:rPr>
          <w:color w:val="000000"/>
          <w:lang w:val="ru-RU"/>
        </w:rPr>
        <w:t>ь</w:t>
      </w:r>
      <w:r w:rsidRPr="000E1B57">
        <w:rPr>
          <w:color w:val="000000"/>
          <w:lang w:val="ru-RU"/>
        </w:rPr>
        <w:t>ность, обоснованность, самостоятельность, полнота.</w:t>
      </w:r>
      <w:r w:rsidRPr="000E1B57">
        <w:rPr>
          <w:color w:val="000000"/>
          <w:lang w:val="ru-RU"/>
        </w:rPr>
        <w:br/>
        <w:t>Ошибки:</w:t>
      </w:r>
      <w:r w:rsidRPr="000E1B57">
        <w:rPr>
          <w:color w:val="000000"/>
          <w:lang w:val="ru-RU"/>
        </w:rPr>
        <w:br/>
        <w:t xml:space="preserve">- неправильный ответ на поставленный вопрос; </w:t>
      </w:r>
      <w:r w:rsidRPr="000E1B57">
        <w:rPr>
          <w:color w:val="000000"/>
          <w:lang w:val="ru-RU"/>
        </w:rPr>
        <w:br/>
        <w:t>- неумение ответить на поставленный вопрос или выполнить задание без помощи учителя;</w:t>
      </w:r>
      <w:r w:rsidRPr="000E1B57">
        <w:rPr>
          <w:color w:val="000000"/>
          <w:lang w:val="ru-RU"/>
        </w:rPr>
        <w:br/>
      </w:r>
      <w:r w:rsidRPr="000E1B57">
        <w:rPr>
          <w:color w:val="000000"/>
          <w:lang w:val="ru-RU"/>
        </w:rPr>
        <w:lastRenderedPageBreak/>
        <w:t>- при правильном выполнении задания неумение дать соответствующие объяснения.</w:t>
      </w:r>
      <w:r w:rsidRPr="000E1B57">
        <w:rPr>
          <w:color w:val="000000"/>
          <w:lang w:val="ru-RU"/>
        </w:rPr>
        <w:br/>
        <w:t>Недочеты :</w:t>
      </w:r>
      <w:r w:rsidRPr="000E1B57">
        <w:rPr>
          <w:color w:val="000000"/>
          <w:lang w:val="ru-RU"/>
        </w:rPr>
        <w:br/>
        <w:t>- неточный или неполный ответ на поставленный вопрос;</w:t>
      </w:r>
      <w:r w:rsidRPr="000E1B57">
        <w:rPr>
          <w:color w:val="000000"/>
          <w:lang w:val="ru-RU"/>
        </w:rPr>
        <w:br/>
        <w:t>- при правильном ответе неумение самостоятельно и полно обосновать и проиллюстрировать его;</w:t>
      </w:r>
      <w:r w:rsidRPr="000E1B57">
        <w:rPr>
          <w:color w:val="000000"/>
          <w:lang w:val="ru-RU"/>
        </w:rPr>
        <w:br/>
        <w:t xml:space="preserve">- неумение точно сформулировать ответ решенной задачи; </w:t>
      </w:r>
      <w:r w:rsidRPr="000E1B57">
        <w:rPr>
          <w:color w:val="000000"/>
          <w:lang w:val="ru-RU"/>
        </w:rPr>
        <w:br/>
        <w:t xml:space="preserve">- медленный темп выполнения задания, не являющийся индивидуальной особенностью школьника; </w:t>
      </w:r>
      <w:r w:rsidRPr="000E1B57">
        <w:rPr>
          <w:color w:val="000000"/>
          <w:lang w:val="ru-RU"/>
        </w:rPr>
        <w:br/>
        <w:t>- неправильное произношение математических терминов.</w:t>
      </w:r>
      <w:r w:rsidRPr="000E1B57">
        <w:rPr>
          <w:color w:val="000000"/>
          <w:lang w:val="ru-RU"/>
        </w:rPr>
        <w:br/>
      </w:r>
      <w:r w:rsidRPr="000E1B57">
        <w:rPr>
          <w:color w:val="000000"/>
          <w:lang w:val="ru-RU"/>
        </w:rPr>
        <w:br/>
      </w:r>
      <w:r w:rsidRPr="000E1B57">
        <w:rPr>
          <w:b/>
          <w:bCs/>
          <w:color w:val="000000"/>
          <w:lang w:val="ru-RU"/>
        </w:rPr>
        <w:t>Оценка "5"</w:t>
      </w:r>
      <w:r w:rsidRPr="000E1B57">
        <w:rPr>
          <w:color w:val="000000"/>
          <w:lang w:val="ru-RU"/>
        </w:rPr>
        <w:t xml:space="preserve"> ставится ученику, если он:</w:t>
      </w:r>
      <w:r w:rsidRPr="000E1B57">
        <w:rPr>
          <w:color w:val="000000"/>
          <w:lang w:val="ru-RU"/>
        </w:rPr>
        <w:br/>
        <w:t>- при ответе обнаруживает осознанное усвоение изученного учебного материала и умеет им с</w:t>
      </w:r>
      <w:r w:rsidRPr="000E1B57">
        <w:rPr>
          <w:color w:val="000000"/>
          <w:lang w:val="ru-RU"/>
        </w:rPr>
        <w:t>а</w:t>
      </w:r>
      <w:r w:rsidRPr="000E1B57">
        <w:rPr>
          <w:color w:val="000000"/>
          <w:lang w:val="ru-RU"/>
        </w:rPr>
        <w:t>мостоятельно пользоваться;</w:t>
      </w:r>
      <w:r w:rsidRPr="000E1B57">
        <w:rPr>
          <w:color w:val="000000"/>
          <w:lang w:val="ru-RU"/>
        </w:rPr>
        <w:br/>
        <w:t>- производит вычисления правильно и достаточно быстро;</w:t>
      </w:r>
      <w:r w:rsidRPr="000E1B57">
        <w:rPr>
          <w:color w:val="000000"/>
          <w:lang w:val="ru-RU"/>
        </w:rPr>
        <w:br/>
        <w:t>- умеет самостоятельно решить задачу (составить план, решить, объяснить ход решения и точно сформулировать ответ на вопрос задачи);</w:t>
      </w:r>
      <w:r w:rsidRPr="000E1B57">
        <w:rPr>
          <w:color w:val="000000"/>
          <w:lang w:val="ru-RU"/>
        </w:rPr>
        <w:br/>
        <w:t>- правильно выполняет практические задания.</w:t>
      </w:r>
      <w:r w:rsidRPr="000E1B57">
        <w:rPr>
          <w:color w:val="000000"/>
          <w:lang w:val="ru-RU"/>
        </w:rPr>
        <w:br/>
      </w:r>
      <w:r w:rsidRPr="000E1B57">
        <w:rPr>
          <w:b/>
          <w:bCs/>
          <w:color w:val="000000"/>
          <w:lang w:val="ru-RU"/>
        </w:rPr>
        <w:t>Оценка "4"</w:t>
      </w:r>
      <w:r w:rsidRPr="000E1B57">
        <w:rPr>
          <w:color w:val="000000"/>
          <w:lang w:val="ru-RU"/>
        </w:rPr>
        <w:t>ставится ученику, если его ответ в основном соответствует требованиям, уст</w:t>
      </w:r>
      <w:r w:rsidRPr="000E1B57">
        <w:rPr>
          <w:color w:val="000000"/>
          <w:lang w:val="ru-RU"/>
        </w:rPr>
        <w:t>а</w:t>
      </w:r>
      <w:r w:rsidRPr="000E1B57">
        <w:rPr>
          <w:color w:val="000000"/>
          <w:lang w:val="ru-RU"/>
        </w:rPr>
        <w:t>новленным для оценки "5", но:</w:t>
      </w:r>
      <w:r w:rsidRPr="000E1B57">
        <w:rPr>
          <w:color w:val="000000"/>
          <w:lang w:val="ru-RU"/>
        </w:rPr>
        <w:br/>
        <w:t>- ученик допускает отдельные неточности в формулировках;</w:t>
      </w:r>
      <w:r w:rsidRPr="000E1B57">
        <w:rPr>
          <w:color w:val="000000"/>
          <w:lang w:val="ru-RU"/>
        </w:rPr>
        <w:br/>
        <w:t>- не всегда использует рациональные приемы вычислений.</w:t>
      </w:r>
      <w:r w:rsidRPr="000E1B57">
        <w:rPr>
          <w:color w:val="000000"/>
          <w:lang w:val="ru-RU"/>
        </w:rPr>
        <w:br/>
        <w:t>При этом ученик легко исправляет эти недочеты сам при указании на них учителем.</w:t>
      </w:r>
      <w:r w:rsidRPr="000E1B57">
        <w:rPr>
          <w:color w:val="000000"/>
          <w:lang w:val="ru-RU"/>
        </w:rPr>
        <w:br/>
      </w:r>
      <w:r w:rsidRPr="000E1B57">
        <w:rPr>
          <w:b/>
          <w:bCs/>
          <w:color w:val="000000"/>
          <w:lang w:val="ru-RU"/>
        </w:rPr>
        <w:t>Оценка "3"</w:t>
      </w:r>
      <w:r w:rsidRPr="000E1B57">
        <w:rPr>
          <w:color w:val="000000"/>
          <w:lang w:val="ru-RU"/>
        </w:rPr>
        <w:t xml:space="preserve"> ставится ученику, если он показывает осознанное усвоение более половины изученных вопросов, допускает ошибки в вычислениях и решении задач, но исправляет их с помощью учителя.</w:t>
      </w:r>
      <w:r w:rsidRPr="000E1B57">
        <w:rPr>
          <w:color w:val="000000"/>
          <w:lang w:val="ru-RU"/>
        </w:rPr>
        <w:br/>
      </w:r>
      <w:r w:rsidRPr="000E1B57">
        <w:rPr>
          <w:b/>
          <w:bCs/>
          <w:color w:val="000000"/>
          <w:lang w:val="ru-RU"/>
        </w:rPr>
        <w:t>Оценка "2"</w:t>
      </w:r>
      <w:r w:rsidRPr="000E1B57">
        <w:rPr>
          <w:color w:val="000000"/>
          <w:lang w:val="ru-RU"/>
        </w:rPr>
        <w:t xml:space="preserve"> ставится ученику, если он обнаруживает незнание большей части программного материала, не справляется с решением задач и вычислениями даже с помощью учителя.</w:t>
      </w:r>
    </w:p>
    <w:p w:rsidR="004E159D" w:rsidRDefault="00FE3566" w:rsidP="004E159D">
      <w:pPr>
        <w:jc w:val="both"/>
        <w:rPr>
          <w:color w:val="000000"/>
          <w:lang w:val="ru-RU"/>
        </w:rPr>
      </w:pPr>
      <w:r>
        <w:rPr>
          <w:color w:val="000000"/>
          <w:lang w:val="ru-RU"/>
        </w:rPr>
        <w:t xml:space="preserve">              </w:t>
      </w:r>
      <w:r w:rsidR="00DD2437" w:rsidRPr="000E1B57">
        <w:rPr>
          <w:color w:val="000000"/>
          <w:lang w:val="ru-RU"/>
        </w:rPr>
        <w:t xml:space="preserve">Итоговая </w:t>
      </w:r>
      <w:r w:rsidR="00DD2437">
        <w:rPr>
          <w:color w:val="000000"/>
          <w:lang w:val="ru-RU"/>
        </w:rPr>
        <w:t>оценка знаний, умений и навыков</w:t>
      </w:r>
    </w:p>
    <w:p w:rsidR="00DD2437" w:rsidRDefault="004E159D" w:rsidP="004E159D">
      <w:pPr>
        <w:jc w:val="both"/>
        <w:rPr>
          <w:color w:val="000000"/>
          <w:lang w:val="ru-RU"/>
        </w:rPr>
      </w:pPr>
      <w:r>
        <w:rPr>
          <w:color w:val="000000"/>
          <w:lang w:val="ru-RU"/>
        </w:rPr>
        <w:t xml:space="preserve">1. </w:t>
      </w:r>
      <w:r w:rsidR="00DD2437" w:rsidRPr="000E1B57">
        <w:rPr>
          <w:color w:val="000000"/>
          <w:lang w:val="ru-RU"/>
        </w:rPr>
        <w:t>За учебную четверть и за год знания, умения и навыки учащихся по математике в 1-4 классах оцениваются одним баллом.</w:t>
      </w:r>
    </w:p>
    <w:p w:rsidR="004E159D" w:rsidRDefault="00DD2437" w:rsidP="004E159D">
      <w:pPr>
        <w:rPr>
          <w:color w:val="000000"/>
          <w:lang w:val="ru-RU"/>
        </w:rPr>
      </w:pPr>
      <w:r w:rsidRPr="000E1B57">
        <w:rPr>
          <w:color w:val="000000"/>
          <w:lang w:val="ru-RU"/>
        </w:rPr>
        <w:t xml:space="preserve">2. Основанием для выставления итоговой оценки знаний служат результаты наблюдений </w:t>
      </w:r>
    </w:p>
    <w:p w:rsidR="004719EF" w:rsidRDefault="00DD2437" w:rsidP="004719EF">
      <w:pPr>
        <w:jc w:val="both"/>
        <w:rPr>
          <w:color w:val="000000"/>
          <w:lang w:val="ru-RU"/>
        </w:rPr>
      </w:pPr>
      <w:r w:rsidRPr="000E1B57">
        <w:rPr>
          <w:color w:val="000000"/>
          <w:lang w:val="ru-RU"/>
        </w:rPr>
        <w:t>учителя за повседневной работой учеников, устного опроса, текущих и итоговых</w:t>
      </w:r>
      <w:r w:rsidR="004719EF">
        <w:rPr>
          <w:color w:val="000000"/>
          <w:lang w:val="ru-RU"/>
        </w:rPr>
        <w:t xml:space="preserve"> </w:t>
      </w:r>
      <w:r w:rsidRPr="000E1B57">
        <w:rPr>
          <w:color w:val="000000"/>
          <w:lang w:val="ru-RU"/>
        </w:rPr>
        <w:t>контрольных р</w:t>
      </w:r>
      <w:r w:rsidRPr="000E1B57">
        <w:rPr>
          <w:color w:val="000000"/>
          <w:lang w:val="ru-RU"/>
        </w:rPr>
        <w:t>а</w:t>
      </w:r>
      <w:r w:rsidRPr="000E1B57">
        <w:rPr>
          <w:color w:val="000000"/>
          <w:lang w:val="ru-RU"/>
        </w:rPr>
        <w:t xml:space="preserve">бот. </w:t>
      </w:r>
      <w:r w:rsidR="004719EF">
        <w:rPr>
          <w:color w:val="000000"/>
          <w:lang w:val="ru-RU"/>
        </w:rPr>
        <w:t xml:space="preserve"> </w:t>
      </w:r>
      <w:r w:rsidRPr="000E1B57">
        <w:rPr>
          <w:color w:val="000000"/>
          <w:lang w:val="ru-RU"/>
        </w:rPr>
        <w:t xml:space="preserve">Однако последним придается наибольшее значение. </w:t>
      </w:r>
    </w:p>
    <w:p w:rsidR="00DD2437" w:rsidRPr="004719EF" w:rsidRDefault="00DD2437" w:rsidP="004719EF">
      <w:pPr>
        <w:jc w:val="both"/>
        <w:rPr>
          <w:color w:val="000000"/>
          <w:lang w:val="ru-RU"/>
        </w:rPr>
      </w:pPr>
      <w:r w:rsidRPr="000E1B57">
        <w:rPr>
          <w:color w:val="000000"/>
          <w:lang w:val="ru-RU"/>
        </w:rPr>
        <w:t>3. При выставлении итоговой оценки учитывается как уровень теоретических знаний учен</w:t>
      </w:r>
      <w:r w:rsidRPr="000E1B57">
        <w:rPr>
          <w:color w:val="000000"/>
          <w:lang w:val="ru-RU"/>
        </w:rPr>
        <w:t>и</w:t>
      </w:r>
      <w:r w:rsidRPr="000E1B57">
        <w:rPr>
          <w:color w:val="000000"/>
          <w:lang w:val="ru-RU"/>
        </w:rPr>
        <w:t>ка, так и овладение им практическими умениями и навыками. Однако ученику не может быть выставлена положительная итоговая оценка по математике, если все или большинство его текущих обучающих и контрольных работ, а также итоговая контрольная работа оценены как неудовлетворительные, хотя его устные ответы оценивались положительно.</w:t>
      </w:r>
      <w:r w:rsidRPr="000E1B57">
        <w:rPr>
          <w:color w:val="000000"/>
          <w:lang w:val="ru-RU"/>
        </w:rPr>
        <w:br/>
      </w:r>
      <w:r w:rsidRPr="00FE3566">
        <w:rPr>
          <w:i/>
          <w:color w:val="000000"/>
          <w:lang w:val="ru-RU"/>
        </w:rPr>
        <w:t>Особенности организации контроля по математике.</w:t>
      </w:r>
    </w:p>
    <w:p w:rsidR="004719EF" w:rsidRDefault="00FE3566" w:rsidP="00DD2437">
      <w:pPr>
        <w:jc w:val="both"/>
        <w:rPr>
          <w:color w:val="000000"/>
          <w:lang w:val="ru-RU"/>
        </w:rPr>
      </w:pPr>
      <w:r>
        <w:rPr>
          <w:color w:val="000000"/>
          <w:lang w:val="ru-RU"/>
        </w:rPr>
        <w:t xml:space="preserve">            </w:t>
      </w:r>
      <w:r w:rsidR="00DD2437" w:rsidRPr="000E1B57">
        <w:rPr>
          <w:color w:val="000000"/>
          <w:lang w:val="ru-RU"/>
        </w:rPr>
        <w:t>Текущий контроль по математике можно осуществлять как в письменной, так и в ус</w:t>
      </w:r>
      <w:r w:rsidR="00DD2437" w:rsidRPr="000E1B57">
        <w:rPr>
          <w:color w:val="000000"/>
          <w:lang w:val="ru-RU"/>
        </w:rPr>
        <w:t>т</w:t>
      </w:r>
      <w:r w:rsidR="00DD2437" w:rsidRPr="000E1B57">
        <w:rPr>
          <w:color w:val="000000"/>
          <w:lang w:val="ru-RU"/>
        </w:rPr>
        <w:t>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w:t>
      </w:r>
      <w:r w:rsidR="00DD2437" w:rsidRPr="000E1B57">
        <w:rPr>
          <w:color w:val="000000"/>
          <w:lang w:val="ru-RU"/>
        </w:rPr>
        <w:t>н</w:t>
      </w:r>
      <w:r w:rsidR="00DD2437" w:rsidRPr="000E1B57">
        <w:rPr>
          <w:color w:val="000000"/>
          <w:lang w:val="ru-RU"/>
        </w:rPr>
        <w:t>ного умения (например, умения сравнивать натуральные числа, умения находить площадь прямоугольн</w:t>
      </w:r>
      <w:r w:rsidR="00DD2437" w:rsidRPr="000E1B57">
        <w:rPr>
          <w:color w:val="000000"/>
          <w:lang w:val="ru-RU"/>
        </w:rPr>
        <w:t>и</w:t>
      </w:r>
      <w:r w:rsidR="00DD2437" w:rsidRPr="000E1B57">
        <w:rPr>
          <w:color w:val="000000"/>
          <w:lang w:val="ru-RU"/>
        </w:rPr>
        <w:t>ка и др.).</w:t>
      </w:r>
    </w:p>
    <w:p w:rsidR="00DD2437" w:rsidRPr="00F80A75" w:rsidRDefault="004719EF" w:rsidP="00DD2437">
      <w:pPr>
        <w:jc w:val="both"/>
        <w:rPr>
          <w:color w:val="000000"/>
          <w:lang w:val="ru-RU"/>
        </w:rPr>
      </w:pPr>
      <w:r>
        <w:rPr>
          <w:color w:val="000000"/>
          <w:lang w:val="ru-RU"/>
        </w:rPr>
        <w:t xml:space="preserve">  </w:t>
      </w:r>
      <w:r w:rsidR="00FE3566">
        <w:rPr>
          <w:color w:val="000000"/>
          <w:lang w:val="ru-RU"/>
        </w:rPr>
        <w:t xml:space="preserve">         </w:t>
      </w:r>
      <w:r w:rsidR="00DD2437" w:rsidRPr="000E1B57">
        <w:rPr>
          <w:color w:val="000000"/>
          <w:lang w:val="ru-RU"/>
        </w:rPr>
        <w:t>Тематический контроль по математике в начальной школе проводится в основном в пис</w:t>
      </w:r>
      <w:r w:rsidR="00DD2437" w:rsidRPr="000E1B57">
        <w:rPr>
          <w:color w:val="000000"/>
          <w:lang w:val="ru-RU"/>
        </w:rPr>
        <w:t>ь</w:t>
      </w:r>
      <w:r w:rsidR="00DD2437" w:rsidRPr="000E1B57">
        <w:rPr>
          <w:color w:val="000000"/>
          <w:lang w:val="ru-RU"/>
        </w:rPr>
        <w:t>менной форме. Для тематических проверок выбираются узловые вопросы программы: при</w:t>
      </w:r>
      <w:r w:rsidR="00DD2437" w:rsidRPr="000E1B57">
        <w:rPr>
          <w:color w:val="000000"/>
          <w:lang w:val="ru-RU"/>
        </w:rPr>
        <w:t>е</w:t>
      </w:r>
      <w:r w:rsidR="00DD2437" w:rsidRPr="000E1B57">
        <w:rPr>
          <w:color w:val="000000"/>
          <w:lang w:val="ru-RU"/>
        </w:rPr>
        <w:t>мы устных вычислений, действия с многозначными числами, измерение величин и др. Среди тематических проверочных работ особое место занимают работы, с помощью которых пр</w:t>
      </w:r>
      <w:r w:rsidR="00DD2437" w:rsidRPr="000E1B57">
        <w:rPr>
          <w:color w:val="000000"/>
          <w:lang w:val="ru-RU"/>
        </w:rPr>
        <w:t>о</w:t>
      </w:r>
      <w:r w:rsidR="00DD2437" w:rsidRPr="000E1B57">
        <w:rPr>
          <w:color w:val="000000"/>
          <w:lang w:val="ru-RU"/>
        </w:rPr>
        <w:t xml:space="preserve">веряются знания табличных случаев сложения, вычитания, умножения и деления. </w:t>
      </w:r>
      <w:r w:rsidR="00DD2437" w:rsidRPr="00F80A75">
        <w:rPr>
          <w:color w:val="000000"/>
          <w:lang w:val="ru-RU"/>
        </w:rPr>
        <w:t>Для обе</w:t>
      </w:r>
      <w:r w:rsidR="00DD2437" w:rsidRPr="00F80A75">
        <w:rPr>
          <w:color w:val="000000"/>
          <w:lang w:val="ru-RU"/>
        </w:rPr>
        <w:t>с</w:t>
      </w:r>
      <w:r w:rsidR="00DD2437" w:rsidRPr="00F80A75">
        <w:rPr>
          <w:color w:val="000000"/>
          <w:lang w:val="ru-RU"/>
        </w:rPr>
        <w:t>печения самостоятельности учащихся подбирается несколько вариантов работы, каждый</w:t>
      </w:r>
    </w:p>
    <w:p w:rsidR="00DD2437" w:rsidRDefault="00DD2437" w:rsidP="00DD2437">
      <w:pPr>
        <w:jc w:val="both"/>
        <w:rPr>
          <w:color w:val="000000"/>
          <w:lang w:val="ru-RU"/>
        </w:rPr>
      </w:pPr>
      <w:r w:rsidRPr="000E1B57">
        <w:rPr>
          <w:color w:val="000000"/>
          <w:lang w:val="ru-RU"/>
        </w:rPr>
        <w:t>из которых содержит 30 примеров (соответственно по 15 на сложение и вычитание или умнож</w:t>
      </w:r>
      <w:r w:rsidRPr="000E1B57">
        <w:rPr>
          <w:color w:val="000000"/>
          <w:lang w:val="ru-RU"/>
        </w:rPr>
        <w:t>е</w:t>
      </w:r>
      <w:r w:rsidRPr="000E1B57">
        <w:rPr>
          <w:color w:val="000000"/>
          <w:lang w:val="ru-RU"/>
        </w:rPr>
        <w:t>ние и деление). На выполнение такой работы отводится 5-6 минут урока.</w:t>
      </w:r>
      <w:r w:rsidRPr="000E1B57">
        <w:rPr>
          <w:color w:val="000000"/>
          <w:lang w:val="ru-RU"/>
        </w:rPr>
        <w:br/>
      </w:r>
      <w:r w:rsidR="00FE3566">
        <w:rPr>
          <w:color w:val="000000"/>
          <w:lang w:val="ru-RU"/>
        </w:rPr>
        <w:t xml:space="preserve">            </w:t>
      </w:r>
      <w:r w:rsidRPr="000E1B57">
        <w:rPr>
          <w:color w:val="000000"/>
          <w:lang w:val="ru-RU"/>
        </w:rPr>
        <w:t>Итоговый контроль по математике проводится в форме контрольных работ комбин</w:t>
      </w:r>
      <w:r w:rsidRPr="000E1B57">
        <w:rPr>
          <w:color w:val="000000"/>
          <w:lang w:val="ru-RU"/>
        </w:rPr>
        <w:t>и</w:t>
      </w:r>
      <w:r w:rsidRPr="000E1B57">
        <w:rPr>
          <w:color w:val="000000"/>
          <w:lang w:val="ru-RU"/>
        </w:rPr>
        <w:t>рованного характера (они содержат арифметические задачи, примеры, задания по геометрии и др.). В этих работах сначала отдельно оценивается выполнение задач, примеров, заданий по ге</w:t>
      </w:r>
      <w:r w:rsidRPr="000E1B57">
        <w:rPr>
          <w:color w:val="000000"/>
          <w:lang w:val="ru-RU"/>
        </w:rPr>
        <w:t>о</w:t>
      </w:r>
      <w:r w:rsidRPr="000E1B57">
        <w:rPr>
          <w:color w:val="000000"/>
          <w:lang w:val="ru-RU"/>
        </w:rPr>
        <w:t>метрии, а затем выводится итоговая отметка за всю работу.</w:t>
      </w:r>
    </w:p>
    <w:p w:rsidR="00DD2437" w:rsidRDefault="00DD2437" w:rsidP="004E159D">
      <w:pPr>
        <w:jc w:val="both"/>
        <w:rPr>
          <w:color w:val="000000"/>
          <w:lang w:val="ru-RU"/>
        </w:rPr>
      </w:pPr>
      <w:r w:rsidRPr="000E1B57">
        <w:rPr>
          <w:color w:val="000000"/>
          <w:lang w:val="ru-RU"/>
        </w:rPr>
        <w:t>При этом итоговая отметка не выставляется как средний балл, а определяется с учетом тех в</w:t>
      </w:r>
      <w:r w:rsidRPr="000E1B57">
        <w:rPr>
          <w:color w:val="000000"/>
          <w:lang w:val="ru-RU"/>
        </w:rPr>
        <w:t>и</w:t>
      </w:r>
      <w:r w:rsidRPr="000E1B57">
        <w:rPr>
          <w:color w:val="000000"/>
          <w:lang w:val="ru-RU"/>
        </w:rPr>
        <w:t>дов заданий, которые для данной работы являются основными.</w:t>
      </w:r>
    </w:p>
    <w:p w:rsidR="00DD2437" w:rsidRDefault="00DD2437" w:rsidP="004E159D">
      <w:pPr>
        <w:jc w:val="both"/>
        <w:rPr>
          <w:color w:val="000000"/>
          <w:lang w:val="ru-RU"/>
        </w:rPr>
      </w:pPr>
      <w:r w:rsidRPr="000E1B57">
        <w:rPr>
          <w:color w:val="000000"/>
          <w:lang w:val="ru-RU"/>
        </w:rPr>
        <w:lastRenderedPageBreak/>
        <w:t>Нормы оценок за итоговые контрольные работы соответствуют общим требованиям, указа</w:t>
      </w:r>
      <w:r w:rsidRPr="000E1B57">
        <w:rPr>
          <w:color w:val="000000"/>
          <w:lang w:val="ru-RU"/>
        </w:rPr>
        <w:t>н</w:t>
      </w:r>
      <w:r w:rsidRPr="000E1B57">
        <w:rPr>
          <w:color w:val="000000"/>
          <w:lang w:val="ru-RU"/>
        </w:rPr>
        <w:t>ным в данном документе.</w:t>
      </w:r>
    </w:p>
    <w:p w:rsidR="00DD2437" w:rsidRPr="001636DF" w:rsidRDefault="00DD2437" w:rsidP="004E159D">
      <w:pPr>
        <w:jc w:val="both"/>
        <w:rPr>
          <w:b/>
          <w:color w:val="000000"/>
          <w:lang w:val="ru-RU"/>
        </w:rPr>
      </w:pPr>
      <w:r w:rsidRPr="001636DF">
        <w:rPr>
          <w:b/>
          <w:color w:val="000000"/>
          <w:lang w:val="ru-RU"/>
        </w:rPr>
        <w:t>Нормы оценок по окружающему миру</w:t>
      </w:r>
    </w:p>
    <w:p w:rsidR="00DD2437" w:rsidRDefault="00FE3566" w:rsidP="004E159D">
      <w:pPr>
        <w:jc w:val="both"/>
        <w:rPr>
          <w:color w:val="000000"/>
          <w:lang w:val="ru-RU"/>
        </w:rPr>
      </w:pPr>
      <w:r>
        <w:rPr>
          <w:color w:val="000000"/>
          <w:lang w:val="ru-RU"/>
        </w:rPr>
        <w:t xml:space="preserve">           </w:t>
      </w:r>
      <w:r w:rsidR="00DD2437" w:rsidRPr="000E1B57">
        <w:rPr>
          <w:color w:val="000000"/>
          <w:lang w:val="ru-RU"/>
        </w:rPr>
        <w:t>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w:t>
      </w:r>
      <w:r w:rsidR="00DD2437" w:rsidRPr="000E1B57">
        <w:rPr>
          <w:color w:val="000000"/>
          <w:lang w:val="ru-RU"/>
        </w:rPr>
        <w:t>и</w:t>
      </w:r>
      <w:r w:rsidR="00DD2437" w:rsidRPr="000E1B57">
        <w:rPr>
          <w:color w:val="000000"/>
          <w:lang w:val="ru-RU"/>
        </w:rPr>
        <w:t>тельных источников, применять комплексные знания.</w:t>
      </w:r>
      <w:r w:rsidR="00DD2437">
        <w:rPr>
          <w:color w:val="000000"/>
          <w:lang w:val="ru-RU"/>
        </w:rPr>
        <w:t xml:space="preserve"> </w:t>
      </w:r>
      <w:r w:rsidR="00DD2437" w:rsidRPr="000E1B57">
        <w:rPr>
          <w:color w:val="000000"/>
          <w:lang w:val="ru-RU"/>
        </w:rPr>
        <w:t>Знания и умения учащихся по природоведению оцениваются по результатам устного опроса, наблюдений, тестов и практ</w:t>
      </w:r>
      <w:r w:rsidR="00DD2437" w:rsidRPr="000E1B57">
        <w:rPr>
          <w:color w:val="000000"/>
          <w:lang w:val="ru-RU"/>
        </w:rPr>
        <w:t>и</w:t>
      </w:r>
      <w:r w:rsidR="00DD2437" w:rsidRPr="000E1B57">
        <w:rPr>
          <w:color w:val="000000"/>
          <w:lang w:val="ru-RU"/>
        </w:rPr>
        <w:t>ческих работ.</w:t>
      </w:r>
    </w:p>
    <w:p w:rsidR="00DD2437" w:rsidRDefault="00FE3566" w:rsidP="00DD2437">
      <w:pPr>
        <w:jc w:val="both"/>
        <w:rPr>
          <w:color w:val="000000"/>
          <w:lang w:val="ru-RU"/>
        </w:rPr>
      </w:pPr>
      <w:r>
        <w:rPr>
          <w:color w:val="000000"/>
          <w:lang w:val="ru-RU"/>
        </w:rPr>
        <w:t xml:space="preserve">         </w:t>
      </w:r>
      <w:r w:rsidR="00DD2437" w:rsidRPr="000E1B57">
        <w:rPr>
          <w:color w:val="000000"/>
          <w:lang w:val="ru-RU"/>
        </w:rPr>
        <w:t>При письменной проверке знаний по предметам естественнонаучного и обществоведч</w:t>
      </w:r>
      <w:r w:rsidR="00DD2437" w:rsidRPr="000E1B57">
        <w:rPr>
          <w:color w:val="000000"/>
          <w:lang w:val="ru-RU"/>
        </w:rPr>
        <w:t>е</w:t>
      </w:r>
      <w:r w:rsidR="00DD2437" w:rsidRPr="000E1B57">
        <w:rPr>
          <w:color w:val="000000"/>
          <w:lang w:val="ru-RU"/>
        </w:rPr>
        <w:t>ского направления используются такие контрольные работы, которые не требуют полного обязательного письменного ответа, что связано с недостаточными возможностями письме</w:t>
      </w:r>
      <w:r w:rsidR="00DD2437" w:rsidRPr="000E1B57">
        <w:rPr>
          <w:color w:val="000000"/>
          <w:lang w:val="ru-RU"/>
        </w:rPr>
        <w:t>н</w:t>
      </w:r>
      <w:r w:rsidR="00DD2437" w:rsidRPr="000E1B57">
        <w:rPr>
          <w:color w:val="000000"/>
          <w:lang w:val="ru-RU"/>
        </w:rPr>
        <w:t>ной речи учащихся. Целесообразно поэтому тестовые задания типа:</w:t>
      </w:r>
    </w:p>
    <w:p w:rsidR="00DD2437" w:rsidRDefault="00DD2437" w:rsidP="00DD2437">
      <w:pPr>
        <w:jc w:val="both"/>
        <w:rPr>
          <w:color w:val="000000"/>
          <w:lang w:val="ru-RU"/>
        </w:rPr>
      </w:pPr>
      <w:r w:rsidRPr="000E1B57">
        <w:rPr>
          <w:color w:val="000000"/>
          <w:lang w:val="ru-RU"/>
        </w:rPr>
        <w:t>- поиск ошибки;</w:t>
      </w:r>
    </w:p>
    <w:p w:rsidR="00DD2437" w:rsidRDefault="00DD2437" w:rsidP="00DD2437">
      <w:pPr>
        <w:jc w:val="both"/>
        <w:rPr>
          <w:color w:val="000000"/>
          <w:lang w:val="ru-RU"/>
        </w:rPr>
      </w:pPr>
      <w:r w:rsidRPr="000E1B57">
        <w:rPr>
          <w:color w:val="000000"/>
          <w:lang w:val="ru-RU"/>
        </w:rPr>
        <w:t>- выбор ответа;</w:t>
      </w:r>
    </w:p>
    <w:p w:rsidR="00DD2437" w:rsidRDefault="00DD2437" w:rsidP="00DD2437">
      <w:pPr>
        <w:jc w:val="both"/>
        <w:rPr>
          <w:color w:val="000000"/>
          <w:lang w:val="ru-RU"/>
        </w:rPr>
      </w:pPr>
      <w:r w:rsidRPr="000E1B57">
        <w:rPr>
          <w:color w:val="000000"/>
          <w:lang w:val="ru-RU"/>
        </w:rPr>
        <w:t>- продолжение или исправление высказывания.</w:t>
      </w:r>
    </w:p>
    <w:p w:rsidR="00DD2437" w:rsidRDefault="00DD2437" w:rsidP="00DD2437">
      <w:pPr>
        <w:jc w:val="both"/>
        <w:rPr>
          <w:color w:val="000000"/>
          <w:lang w:val="ru-RU"/>
        </w:rPr>
      </w:pPr>
      <w:r w:rsidRPr="000E1B57">
        <w:rPr>
          <w:color w:val="000000"/>
          <w:lang w:val="ru-RU"/>
        </w:rPr>
        <w:t>Задания целесообразно строить как дифференцированные, что позволит проверить и учесть в дальнейшей работе индивидуальный темп продвижения учащихся.</w:t>
      </w:r>
    </w:p>
    <w:p w:rsidR="00DD2437" w:rsidRDefault="00DD2437" w:rsidP="00DD2437">
      <w:pPr>
        <w:jc w:val="both"/>
        <w:rPr>
          <w:color w:val="000000"/>
          <w:lang w:val="ru-RU"/>
        </w:rPr>
      </w:pPr>
      <w:r w:rsidRPr="000E1B57">
        <w:rPr>
          <w:b/>
          <w:bCs/>
          <w:color w:val="000000"/>
          <w:lang w:val="ru-RU"/>
        </w:rPr>
        <w:t>Оценка "5"</w:t>
      </w:r>
      <w:r w:rsidRPr="000E1B57">
        <w:rPr>
          <w:color w:val="000000"/>
          <w:lang w:val="ru-RU"/>
        </w:rPr>
        <w:t xml:space="preserve"> ставится ученику, если он осознанно и логично излагает учебный материал, и</w:t>
      </w:r>
      <w:r w:rsidRPr="000E1B57">
        <w:rPr>
          <w:color w:val="000000"/>
          <w:lang w:val="ru-RU"/>
        </w:rPr>
        <w:t>с</w:t>
      </w:r>
      <w:r w:rsidRPr="000E1B57">
        <w:rPr>
          <w:color w:val="000000"/>
          <w:lang w:val="ru-RU"/>
        </w:rPr>
        <w:t>пользуя свои наблюдения в природе, устанавливает связи между объектами и явлениями прир</w:t>
      </w:r>
      <w:r w:rsidRPr="000E1B57">
        <w:rPr>
          <w:color w:val="000000"/>
          <w:lang w:val="ru-RU"/>
        </w:rPr>
        <w:t>о</w:t>
      </w:r>
      <w:r w:rsidRPr="000E1B57">
        <w:rPr>
          <w:color w:val="000000"/>
          <w:lang w:val="ru-RU"/>
        </w:rPr>
        <w:t>ды (в пределах программы), правильно выполняет практические работы и дает полные ответы на все поставленные вопросы.</w:t>
      </w:r>
    </w:p>
    <w:p w:rsidR="00DD2437" w:rsidRDefault="00DD2437" w:rsidP="00DD2437">
      <w:pPr>
        <w:jc w:val="both"/>
        <w:rPr>
          <w:color w:val="000000"/>
          <w:lang w:val="ru-RU"/>
        </w:rPr>
      </w:pPr>
      <w:r w:rsidRPr="000E1B57">
        <w:rPr>
          <w:b/>
          <w:bCs/>
          <w:color w:val="000000"/>
          <w:lang w:val="ru-RU"/>
        </w:rPr>
        <w:t>Оценка "4"</w:t>
      </w:r>
      <w:r w:rsidRPr="000E1B57">
        <w:rPr>
          <w:color w:val="000000"/>
          <w:lang w:val="ru-RU"/>
        </w:rPr>
        <w:t xml:space="preserve"> ставится ученику, если его ответ в основном соответствует требованиям, уст</w:t>
      </w:r>
      <w:r w:rsidRPr="000E1B57">
        <w:rPr>
          <w:color w:val="000000"/>
          <w:lang w:val="ru-RU"/>
        </w:rPr>
        <w:t>а</w:t>
      </w:r>
      <w:r w:rsidRPr="000E1B57">
        <w:rPr>
          <w:color w:val="000000"/>
          <w:lang w:val="ru-RU"/>
        </w:rPr>
        <w:t>новленным для оценки "5", но ученик допускает отдельные неточности в изложении факт</w:t>
      </w:r>
      <w:r w:rsidRPr="000E1B57">
        <w:rPr>
          <w:color w:val="000000"/>
          <w:lang w:val="ru-RU"/>
        </w:rPr>
        <w:t>и</w:t>
      </w:r>
      <w:r w:rsidRPr="000E1B57">
        <w:rPr>
          <w:color w:val="000000"/>
          <w:lang w:val="ru-RU"/>
        </w:rPr>
        <w:t>ческою материала, в использовании отдельных практических работ. Все эти недочеты ученик легко и</w:t>
      </w:r>
      <w:r w:rsidRPr="000E1B57">
        <w:rPr>
          <w:color w:val="000000"/>
          <w:lang w:val="ru-RU"/>
        </w:rPr>
        <w:t>с</w:t>
      </w:r>
      <w:r w:rsidRPr="000E1B57">
        <w:rPr>
          <w:color w:val="000000"/>
          <w:lang w:val="ru-RU"/>
        </w:rPr>
        <w:t>правляет сам при указании на них учителем.</w:t>
      </w:r>
    </w:p>
    <w:p w:rsidR="00DD2437" w:rsidRDefault="00DD2437" w:rsidP="00DD2437">
      <w:pPr>
        <w:jc w:val="both"/>
        <w:rPr>
          <w:color w:val="000000"/>
          <w:lang w:val="ru-RU"/>
        </w:rPr>
      </w:pPr>
      <w:r w:rsidRPr="000E1B57">
        <w:rPr>
          <w:b/>
          <w:bCs/>
          <w:color w:val="000000"/>
          <w:lang w:val="ru-RU"/>
        </w:rPr>
        <w:t>Оценка "3"</w:t>
      </w:r>
      <w:r w:rsidRPr="000E1B57">
        <w:rPr>
          <w:color w:val="000000"/>
          <w:lang w:val="ru-RU"/>
        </w:rPr>
        <w:t xml:space="preserve"> 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пр</w:t>
      </w:r>
      <w:r w:rsidRPr="000E1B57">
        <w:rPr>
          <w:color w:val="000000"/>
          <w:lang w:val="ru-RU"/>
        </w:rPr>
        <w:t>и</w:t>
      </w:r>
      <w:r w:rsidRPr="000E1B57">
        <w:rPr>
          <w:color w:val="000000"/>
          <w:lang w:val="ru-RU"/>
        </w:rPr>
        <w:t>роде, затрудняется устанавливать предусмотренные программой связи между объектами и явлениями природы, в выполнении практических работ, но может исправить перечисленные недочеты с помощью учителя.</w:t>
      </w:r>
    </w:p>
    <w:p w:rsidR="00DD2437" w:rsidRDefault="00DD2437" w:rsidP="00451841">
      <w:pPr>
        <w:rPr>
          <w:color w:val="000000"/>
          <w:lang w:val="ru-RU"/>
        </w:rPr>
      </w:pPr>
      <w:r w:rsidRPr="000E1B57">
        <w:rPr>
          <w:b/>
          <w:bCs/>
          <w:color w:val="000000"/>
          <w:lang w:val="ru-RU"/>
        </w:rPr>
        <w:t>Оценка "2"</w:t>
      </w:r>
      <w:r w:rsidRPr="000E1B57">
        <w:rPr>
          <w:color w:val="000000"/>
          <w:lang w:val="ru-RU"/>
        </w:rPr>
        <w:t xml:space="preserve"> ставится ученику, если он обнаруживает незнание большей части программного материала, не оправляется с выполнением практически</w:t>
      </w:r>
      <w:r w:rsidR="00451841">
        <w:rPr>
          <w:color w:val="000000"/>
          <w:lang w:val="ru-RU"/>
        </w:rPr>
        <w:t xml:space="preserve">х работ даже с помощью </w:t>
      </w:r>
      <w:r>
        <w:rPr>
          <w:color w:val="000000"/>
          <w:lang w:val="ru-RU"/>
        </w:rPr>
        <w:t>учителя.</w:t>
      </w:r>
      <w:r w:rsidR="00843BA9">
        <w:rPr>
          <w:color w:val="000000"/>
          <w:lang w:val="ru-RU"/>
        </w:rPr>
        <w:t xml:space="preserve">       </w:t>
      </w:r>
      <w:r w:rsidRPr="00843BA9">
        <w:rPr>
          <w:b/>
          <w:color w:val="000000"/>
          <w:lang w:val="ru-RU"/>
        </w:rPr>
        <w:t>Оценка тестов.</w:t>
      </w:r>
    </w:p>
    <w:p w:rsidR="00FA3188" w:rsidRDefault="00DD2437" w:rsidP="00843BA9">
      <w:pPr>
        <w:ind w:firstLine="709"/>
        <w:jc w:val="both"/>
        <w:rPr>
          <w:color w:val="000000"/>
          <w:lang w:val="ru-RU"/>
        </w:rPr>
      </w:pPr>
      <w:r w:rsidRPr="000E1B57">
        <w:rPr>
          <w:color w:val="000000"/>
          <w:lang w:val="ru-RU"/>
        </w:rPr>
        <w:t>Тестовая форма проверки позволяет существенно увеличить объем контролируемого материала по сравнению с традиционной контрольной работой и тем самым создает предп</w:t>
      </w:r>
      <w:r w:rsidRPr="000E1B57">
        <w:rPr>
          <w:color w:val="000000"/>
          <w:lang w:val="ru-RU"/>
        </w:rPr>
        <w:t>о</w:t>
      </w:r>
      <w:r w:rsidRPr="000E1B57">
        <w:rPr>
          <w:color w:val="000000"/>
          <w:lang w:val="ru-RU"/>
        </w:rPr>
        <w:t>сылки для повышения информативности и объективности результатов.</w:t>
      </w:r>
      <w:r w:rsidR="00B77857">
        <w:rPr>
          <w:color w:val="000000"/>
          <w:lang w:val="ru-RU"/>
        </w:rPr>
        <w:t xml:space="preserve"> Тест  включает зад</w:t>
      </w:r>
      <w:r w:rsidR="00B77857">
        <w:rPr>
          <w:color w:val="000000"/>
          <w:lang w:val="ru-RU"/>
        </w:rPr>
        <w:t>а</w:t>
      </w:r>
      <w:r w:rsidR="00B77857">
        <w:rPr>
          <w:color w:val="000000"/>
          <w:lang w:val="ru-RU"/>
        </w:rPr>
        <w:t>ния средней  трудности</w:t>
      </w:r>
      <w:r w:rsidR="004719EF">
        <w:rPr>
          <w:color w:val="000000"/>
          <w:lang w:val="ru-RU"/>
        </w:rPr>
        <w:t>.</w:t>
      </w:r>
      <w:r w:rsidRPr="000E1B57">
        <w:rPr>
          <w:color w:val="000000"/>
          <w:lang w:val="ru-RU"/>
        </w:rPr>
        <w:t xml:space="preserve"> Проверка может проводиться как по всему тесту, так и отдельно по разделам</w:t>
      </w:r>
      <w:r>
        <w:rPr>
          <w:color w:val="000000"/>
          <w:lang w:val="ru-RU"/>
        </w:rPr>
        <w:t>.</w:t>
      </w:r>
    </w:p>
    <w:p w:rsidR="003661ED" w:rsidRDefault="003661ED" w:rsidP="00843BA9">
      <w:pPr>
        <w:ind w:firstLine="709"/>
        <w:jc w:val="both"/>
        <w:rPr>
          <w:color w:val="000000"/>
          <w:lang w:val="ru-RU"/>
        </w:rPr>
      </w:pPr>
    </w:p>
    <w:p w:rsidR="003661ED" w:rsidRPr="00843BA9" w:rsidRDefault="003661ED" w:rsidP="00843BA9">
      <w:pPr>
        <w:ind w:firstLine="709"/>
        <w:jc w:val="both"/>
        <w:rPr>
          <w:color w:val="000000"/>
          <w:lang w:val="ru-RU"/>
        </w:rPr>
      </w:pPr>
    </w:p>
    <w:p w:rsidR="00B8297C" w:rsidRPr="006102C0" w:rsidRDefault="00B8297C" w:rsidP="00C22E13">
      <w:pPr>
        <w:pStyle w:val="Zag1"/>
        <w:spacing w:after="0" w:line="240" w:lineRule="auto"/>
        <w:jc w:val="left"/>
        <w:rPr>
          <w:rStyle w:val="Zag11"/>
          <w:rFonts w:eastAsia="@Arial Unicode MS"/>
          <w:bCs w:val="0"/>
          <w:iCs/>
          <w:lang w:val="ru-RU"/>
        </w:rPr>
      </w:pPr>
      <w:r w:rsidRPr="006102C0">
        <w:rPr>
          <w:rStyle w:val="Zag11"/>
          <w:rFonts w:eastAsia="@Arial Unicode MS"/>
          <w:bCs w:val="0"/>
          <w:iCs/>
          <w:lang w:val="ru-RU"/>
        </w:rPr>
        <w:t>Раздел 2. Содержательный</w:t>
      </w:r>
      <w:r w:rsidR="00C22E13" w:rsidRPr="006102C0">
        <w:rPr>
          <w:rStyle w:val="Zag11"/>
          <w:rFonts w:eastAsia="@Arial Unicode MS"/>
          <w:bCs w:val="0"/>
          <w:iCs/>
          <w:lang w:val="ru-RU"/>
        </w:rPr>
        <w:t xml:space="preserve">                                     </w:t>
      </w:r>
    </w:p>
    <w:p w:rsidR="00B8297C" w:rsidRPr="006102C0" w:rsidRDefault="00B8297C" w:rsidP="00C22E13">
      <w:pPr>
        <w:pStyle w:val="Zag1"/>
        <w:spacing w:after="0" w:line="240" w:lineRule="auto"/>
        <w:jc w:val="left"/>
        <w:rPr>
          <w:rStyle w:val="Zag11"/>
          <w:rFonts w:eastAsia="@Arial Unicode MS"/>
          <w:bCs w:val="0"/>
          <w:iCs/>
          <w:lang w:val="ru-RU"/>
        </w:rPr>
      </w:pPr>
    </w:p>
    <w:p w:rsidR="00B8297C" w:rsidRPr="006102C0" w:rsidRDefault="00B8297C" w:rsidP="00C22E13">
      <w:pPr>
        <w:pStyle w:val="Zag1"/>
        <w:spacing w:after="0" w:line="240" w:lineRule="auto"/>
        <w:jc w:val="left"/>
        <w:rPr>
          <w:rStyle w:val="Zag11"/>
          <w:rFonts w:eastAsia="@Arial Unicode MS"/>
          <w:bCs w:val="0"/>
          <w:iCs/>
          <w:lang w:val="ru-RU"/>
        </w:rPr>
      </w:pPr>
      <w:r w:rsidRPr="006102C0">
        <w:rPr>
          <w:rStyle w:val="Zag11"/>
          <w:rFonts w:eastAsia="@Arial Unicode MS"/>
          <w:bCs w:val="0"/>
          <w:iCs/>
          <w:lang w:val="ru-RU"/>
        </w:rPr>
        <w:t>2.1 Программа формирования универсальных учебных дествий у обучающихся</w:t>
      </w:r>
      <w:r w:rsidR="008461FE">
        <w:rPr>
          <w:rStyle w:val="Zag11"/>
          <w:rFonts w:eastAsia="@Arial Unicode MS"/>
          <w:bCs w:val="0"/>
          <w:iCs/>
          <w:lang w:val="ru-RU"/>
        </w:rPr>
        <w:t xml:space="preserve"> </w:t>
      </w:r>
      <w:r w:rsidR="003F3D98">
        <w:rPr>
          <w:rStyle w:val="Zag11"/>
          <w:rFonts w:eastAsia="@Arial Unicode MS"/>
          <w:bCs w:val="0"/>
          <w:iCs/>
          <w:lang w:val="ru-RU"/>
        </w:rPr>
        <w:t xml:space="preserve">при получении </w:t>
      </w:r>
      <w:r w:rsidRPr="006102C0">
        <w:rPr>
          <w:rStyle w:val="Zag11"/>
          <w:rFonts w:eastAsia="@Arial Unicode MS"/>
          <w:bCs w:val="0"/>
          <w:iCs/>
          <w:lang w:val="ru-RU"/>
        </w:rPr>
        <w:t xml:space="preserve"> начального общего образования.</w:t>
      </w:r>
    </w:p>
    <w:p w:rsidR="00B8297C" w:rsidRPr="006102C0" w:rsidRDefault="00B8297C" w:rsidP="00B8297C">
      <w:pPr>
        <w:tabs>
          <w:tab w:val="left" w:pos="1245"/>
        </w:tabs>
        <w:ind w:right="-2"/>
        <w:rPr>
          <w:b/>
          <w:lang w:val="ru-RU"/>
        </w:rPr>
      </w:pPr>
    </w:p>
    <w:p w:rsidR="004719EF" w:rsidRDefault="00B8297C" w:rsidP="004719EF">
      <w:pPr>
        <w:ind w:right="-2"/>
        <w:jc w:val="both"/>
        <w:rPr>
          <w:b/>
          <w:bCs/>
          <w:lang w:val="ru-RU"/>
        </w:rPr>
      </w:pPr>
      <w:r w:rsidRPr="0077277C">
        <w:rPr>
          <w:b/>
          <w:bCs/>
          <w:lang w:val="ru-RU"/>
        </w:rPr>
        <w:t xml:space="preserve">                                                   Пояснительная з</w:t>
      </w:r>
      <w:r w:rsidRPr="0077277C">
        <w:rPr>
          <w:b/>
          <w:bCs/>
          <w:lang w:val="ru-RU"/>
        </w:rPr>
        <w:t>а</w:t>
      </w:r>
      <w:r w:rsidRPr="0077277C">
        <w:rPr>
          <w:b/>
          <w:bCs/>
          <w:lang w:val="ru-RU"/>
        </w:rPr>
        <w:t>писка</w:t>
      </w:r>
    </w:p>
    <w:p w:rsidR="00B8297C" w:rsidRDefault="00B8297C" w:rsidP="00B8297C">
      <w:pPr>
        <w:ind w:right="-2"/>
        <w:jc w:val="both"/>
        <w:rPr>
          <w:rFonts w:eastAsia="NewtonCSanPin-Regular"/>
          <w:lang w:val="ru-RU"/>
        </w:rPr>
      </w:pPr>
    </w:p>
    <w:p w:rsidR="00725847" w:rsidRPr="00725847" w:rsidRDefault="00725847" w:rsidP="00725847">
      <w:pPr>
        <w:pStyle w:val="affc"/>
        <w:spacing w:line="240" w:lineRule="auto"/>
        <w:ind w:firstLine="0"/>
        <w:rPr>
          <w:rFonts w:ascii="Times New Roman" w:hAnsi="Times New Roman"/>
          <w:color w:val="auto"/>
          <w:spacing w:val="-2"/>
          <w:sz w:val="24"/>
          <w:szCs w:val="24"/>
        </w:rPr>
      </w:pPr>
      <w:r>
        <w:rPr>
          <w:rFonts w:ascii="Times New Roman" w:eastAsia="NewtonCSanPin-Regular" w:hAnsi="Times New Roman"/>
          <w:color w:val="auto"/>
          <w:sz w:val="24"/>
          <w:szCs w:val="24"/>
          <w:lang w:val="ru-RU" w:eastAsia="ru-RU"/>
        </w:rPr>
        <w:t xml:space="preserve">         </w:t>
      </w:r>
      <w:r w:rsidRPr="00725847">
        <w:rPr>
          <w:rFonts w:ascii="Times New Roman" w:hAnsi="Times New Roman"/>
          <w:color w:val="auto"/>
          <w:sz w:val="24"/>
          <w:szCs w:val="24"/>
        </w:rPr>
        <w:t>Программа формирования универсальных учебных дейст</w:t>
      </w:r>
      <w:r w:rsidRPr="00725847">
        <w:rPr>
          <w:rFonts w:ascii="Times New Roman" w:hAnsi="Times New Roman"/>
          <w:color w:val="auto"/>
          <w:spacing w:val="2"/>
          <w:sz w:val="24"/>
          <w:szCs w:val="24"/>
        </w:rPr>
        <w:t>вий на уровне начального общего образования (далее —</w:t>
      </w:r>
      <w:r w:rsidRPr="00725847">
        <w:rPr>
          <w:rFonts w:ascii="Times New Roman" w:hAnsi="Times New Roman"/>
          <w:color w:val="auto"/>
          <w:sz w:val="24"/>
          <w:szCs w:val="24"/>
        </w:rPr>
        <w:t xml:space="preserve">программа формирования универсальных учебных действий) </w:t>
      </w:r>
      <w:r w:rsidRPr="00725847">
        <w:rPr>
          <w:rFonts w:ascii="Times New Roman" w:hAnsi="Times New Roman"/>
          <w:color w:val="auto"/>
          <w:spacing w:val="-2"/>
          <w:sz w:val="24"/>
          <w:szCs w:val="24"/>
        </w:rPr>
        <w:t>конкретизирует требования ФГОС НОО</w:t>
      </w:r>
      <w:r w:rsidR="002B3CAE">
        <w:rPr>
          <w:rFonts w:ascii="Times New Roman" w:hAnsi="Times New Roman"/>
          <w:color w:val="auto"/>
          <w:spacing w:val="-2"/>
          <w:sz w:val="24"/>
          <w:szCs w:val="24"/>
          <w:lang w:val="ru-RU"/>
        </w:rPr>
        <w:t xml:space="preserve"> </w:t>
      </w:r>
      <w:r w:rsidRPr="00725847">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725847">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725847">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725847" w:rsidRPr="00725847" w:rsidRDefault="00725847" w:rsidP="00725847">
      <w:pPr>
        <w:pStyle w:val="affc"/>
        <w:spacing w:line="240" w:lineRule="auto"/>
        <w:ind w:firstLine="709"/>
        <w:rPr>
          <w:rFonts w:ascii="Times New Roman" w:hAnsi="Times New Roman"/>
          <w:color w:val="auto"/>
          <w:sz w:val="24"/>
          <w:szCs w:val="24"/>
        </w:rPr>
      </w:pPr>
      <w:r w:rsidRPr="00725847">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25847">
        <w:rPr>
          <w:rFonts w:ascii="Times New Roman" w:hAnsi="Times New Roman"/>
          <w:color w:val="auto"/>
          <w:sz w:val="24"/>
          <w:szCs w:val="24"/>
        </w:rPr>
        <w:t xml:space="preserve">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w:t>
      </w:r>
      <w:r w:rsidRPr="00725847">
        <w:rPr>
          <w:rFonts w:ascii="Times New Roman" w:hAnsi="Times New Roman"/>
          <w:color w:val="auto"/>
          <w:sz w:val="24"/>
          <w:szCs w:val="24"/>
        </w:rPr>
        <w:lastRenderedPageBreak/>
        <w:t>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25847" w:rsidRPr="00725847" w:rsidRDefault="00725847" w:rsidP="00725847">
      <w:pPr>
        <w:pStyle w:val="affc"/>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ценностные ориентиры начального общего образования;</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pacing w:val="-4"/>
          <w:sz w:val="24"/>
          <w:szCs w:val="24"/>
        </w:rPr>
        <w:t>- описание условий, обеспечивающих преемственность про­</w:t>
      </w:r>
      <w:r w:rsidRPr="00725847">
        <w:rPr>
          <w:rFonts w:ascii="Times New Roman" w:hAnsi="Times New Roman"/>
          <w:color w:val="auto"/>
          <w:spacing w:val="-4"/>
          <w:sz w:val="24"/>
          <w:szCs w:val="24"/>
        </w:rPr>
        <w:br/>
      </w:r>
      <w:r w:rsidRPr="00725847">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725847" w:rsidRPr="00725847" w:rsidRDefault="00725847" w:rsidP="00725847">
      <w:pPr>
        <w:pStyle w:val="211"/>
        <w:numPr>
          <w:ilvl w:val="0"/>
          <w:numId w:val="0"/>
        </w:numPr>
        <w:spacing w:line="240" w:lineRule="auto"/>
        <w:ind w:left="680"/>
        <w:rPr>
          <w:sz w:val="24"/>
        </w:rPr>
      </w:pPr>
    </w:p>
    <w:p w:rsidR="00725847" w:rsidRPr="00725847" w:rsidRDefault="00725847" w:rsidP="00077A22">
      <w:pPr>
        <w:pStyle w:val="affff2"/>
        <w:numPr>
          <w:ilvl w:val="2"/>
          <w:numId w:val="59"/>
        </w:numPr>
        <w:spacing w:line="240" w:lineRule="auto"/>
        <w:rPr>
          <w:sz w:val="24"/>
        </w:rPr>
      </w:pPr>
      <w:bookmarkStart w:id="52" w:name="_Toc288394077"/>
      <w:bookmarkStart w:id="53" w:name="_Toc288410544"/>
      <w:bookmarkStart w:id="54" w:name="_Toc288410673"/>
      <w:bookmarkStart w:id="55" w:name="_Toc288410738"/>
      <w:bookmarkStart w:id="56" w:name="_Toc294246089"/>
      <w:r w:rsidRPr="00725847">
        <w:rPr>
          <w:sz w:val="24"/>
        </w:rPr>
        <w:t>Ценностные ориентиры начального общего образования</w:t>
      </w:r>
      <w:bookmarkEnd w:id="52"/>
      <w:bookmarkEnd w:id="53"/>
      <w:bookmarkEnd w:id="54"/>
      <w:bookmarkEnd w:id="55"/>
      <w:bookmarkEnd w:id="56"/>
    </w:p>
    <w:p w:rsidR="00725847" w:rsidRPr="00725847" w:rsidRDefault="00725847" w:rsidP="00725847">
      <w:pPr>
        <w:pStyle w:val="affc"/>
        <w:spacing w:line="240" w:lineRule="auto"/>
        <w:ind w:firstLine="454"/>
        <w:rPr>
          <w:rFonts w:ascii="Times New Roman" w:hAnsi="Times New Roman"/>
          <w:color w:val="auto"/>
          <w:sz w:val="24"/>
          <w:szCs w:val="24"/>
        </w:rPr>
      </w:pPr>
      <w:r w:rsidRPr="00725847">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725847" w:rsidRPr="00725847" w:rsidRDefault="00725847" w:rsidP="00725847">
      <w:pPr>
        <w:pStyle w:val="affc"/>
        <w:spacing w:line="240" w:lineRule="auto"/>
        <w:ind w:firstLine="454"/>
        <w:rPr>
          <w:rFonts w:ascii="Times New Roman" w:hAnsi="Times New Roman"/>
          <w:color w:val="auto"/>
          <w:sz w:val="24"/>
          <w:szCs w:val="24"/>
        </w:rPr>
      </w:pPr>
      <w:r w:rsidRPr="00725847">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725847">
        <w:rPr>
          <w:rFonts w:ascii="Times New Roman" w:hAnsi="Times New Roman"/>
          <w:color w:val="auto"/>
          <w:spacing w:val="4"/>
          <w:sz w:val="24"/>
          <w:szCs w:val="24"/>
        </w:rPr>
        <w:t xml:space="preserve">нарному (межпредметному) изучению сложных жизненных </w:t>
      </w:r>
      <w:r w:rsidRPr="00725847">
        <w:rPr>
          <w:rFonts w:ascii="Times New Roman" w:hAnsi="Times New Roman"/>
          <w:color w:val="auto"/>
          <w:spacing w:val="2"/>
          <w:sz w:val="24"/>
          <w:szCs w:val="24"/>
        </w:rPr>
        <w:t xml:space="preserve">ситуаций; к сотрудничеству учителя и обучающихся в ходе </w:t>
      </w:r>
      <w:r w:rsidRPr="00725847">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725847" w:rsidRPr="00725847" w:rsidRDefault="00725847" w:rsidP="00725847">
      <w:pPr>
        <w:pStyle w:val="affc"/>
        <w:spacing w:line="240" w:lineRule="auto"/>
        <w:ind w:firstLine="454"/>
        <w:rPr>
          <w:rFonts w:ascii="Times New Roman" w:hAnsi="Times New Roman"/>
          <w:color w:val="auto"/>
          <w:sz w:val="24"/>
          <w:szCs w:val="24"/>
        </w:rPr>
      </w:pPr>
      <w:r w:rsidRPr="00725847">
        <w:rPr>
          <w:rFonts w:ascii="Times New Roman" w:hAnsi="Times New Roman"/>
          <w:color w:val="auto"/>
          <w:spacing w:val="2"/>
          <w:sz w:val="24"/>
          <w:szCs w:val="24"/>
        </w:rPr>
        <w:t xml:space="preserve">Ценностные ориентиры начального общего образования </w:t>
      </w:r>
      <w:r w:rsidRPr="00725847">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725847" w:rsidRPr="00725847" w:rsidRDefault="00725847" w:rsidP="00077A22">
      <w:pPr>
        <w:pStyle w:val="affc"/>
        <w:numPr>
          <w:ilvl w:val="0"/>
          <w:numId w:val="54"/>
        </w:numPr>
        <w:spacing w:line="240" w:lineRule="auto"/>
        <w:ind w:left="-142" w:firstLine="568"/>
        <w:rPr>
          <w:rFonts w:ascii="Times New Roman" w:hAnsi="Times New Roman"/>
          <w:color w:val="auto"/>
          <w:sz w:val="24"/>
          <w:szCs w:val="24"/>
        </w:rPr>
      </w:pPr>
      <w:r w:rsidRPr="00725847">
        <w:rPr>
          <w:rFonts w:ascii="Times New Roman" w:hAnsi="Times New Roman"/>
          <w:b/>
          <w:bCs/>
          <w:iCs/>
          <w:color w:val="auto"/>
          <w:spacing w:val="-2"/>
          <w:sz w:val="24"/>
          <w:szCs w:val="24"/>
        </w:rPr>
        <w:t>формирование основ гражданской идентичности лич</w:t>
      </w:r>
      <w:r w:rsidRPr="00725847">
        <w:rPr>
          <w:rFonts w:ascii="Times New Roman" w:hAnsi="Times New Roman"/>
          <w:b/>
          <w:bCs/>
          <w:iCs/>
          <w:color w:val="auto"/>
          <w:sz w:val="24"/>
          <w:szCs w:val="24"/>
        </w:rPr>
        <w:t xml:space="preserve">ности </w:t>
      </w:r>
      <w:r w:rsidRPr="00725847">
        <w:rPr>
          <w:rFonts w:ascii="Times New Roman" w:hAnsi="Times New Roman"/>
          <w:color w:val="auto"/>
          <w:sz w:val="24"/>
          <w:szCs w:val="24"/>
        </w:rPr>
        <w:t>на основе:</w:t>
      </w:r>
    </w:p>
    <w:p w:rsidR="00725847" w:rsidRPr="00725847" w:rsidRDefault="00725847" w:rsidP="00725847">
      <w:pPr>
        <w:pStyle w:val="211"/>
        <w:spacing w:line="240" w:lineRule="auto"/>
        <w:rPr>
          <w:sz w:val="24"/>
        </w:rPr>
      </w:pPr>
      <w:r w:rsidRPr="00725847">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725847" w:rsidRPr="00725847" w:rsidRDefault="00725847" w:rsidP="00725847">
      <w:pPr>
        <w:pStyle w:val="211"/>
        <w:spacing w:line="240" w:lineRule="auto"/>
        <w:rPr>
          <w:sz w:val="24"/>
        </w:rPr>
      </w:pPr>
      <w:r w:rsidRPr="00725847">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725847" w:rsidRPr="00725847" w:rsidRDefault="00725847" w:rsidP="00077A22">
      <w:pPr>
        <w:pStyle w:val="affc"/>
        <w:numPr>
          <w:ilvl w:val="0"/>
          <w:numId w:val="54"/>
        </w:numPr>
        <w:spacing w:line="240" w:lineRule="auto"/>
        <w:ind w:left="-142" w:firstLine="568"/>
        <w:rPr>
          <w:rFonts w:ascii="Times New Roman" w:hAnsi="Times New Roman"/>
          <w:b/>
          <w:bCs/>
          <w:iCs/>
          <w:color w:val="auto"/>
          <w:sz w:val="24"/>
          <w:szCs w:val="24"/>
        </w:rPr>
      </w:pPr>
      <w:r w:rsidRPr="00725847">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725847">
        <w:rPr>
          <w:rFonts w:ascii="Times New Roman" w:hAnsi="Times New Roman"/>
          <w:color w:val="auto"/>
          <w:sz w:val="24"/>
          <w:szCs w:val="24"/>
        </w:rPr>
        <w:t>на основе:</w:t>
      </w:r>
    </w:p>
    <w:p w:rsidR="00725847" w:rsidRPr="00725847" w:rsidRDefault="00725847" w:rsidP="00725847">
      <w:pPr>
        <w:pStyle w:val="211"/>
        <w:spacing w:line="240" w:lineRule="auto"/>
        <w:rPr>
          <w:sz w:val="24"/>
        </w:rPr>
      </w:pPr>
      <w:r w:rsidRPr="00725847">
        <w:rPr>
          <w:sz w:val="24"/>
        </w:rPr>
        <w:t>доброжелательности, доверия и внимания к людям, готовности к сотрудничеству и дружбе, оказанию помощи тем, кто в ней нуждается;</w:t>
      </w:r>
    </w:p>
    <w:p w:rsidR="00725847" w:rsidRPr="00725847" w:rsidRDefault="00725847" w:rsidP="00725847">
      <w:pPr>
        <w:pStyle w:val="211"/>
        <w:spacing w:line="240" w:lineRule="auto"/>
        <w:rPr>
          <w:sz w:val="24"/>
        </w:rPr>
      </w:pPr>
      <w:r w:rsidRPr="00725847">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725847" w:rsidRPr="00725847" w:rsidRDefault="00725847" w:rsidP="00077A22">
      <w:pPr>
        <w:pStyle w:val="affc"/>
        <w:numPr>
          <w:ilvl w:val="0"/>
          <w:numId w:val="54"/>
        </w:numPr>
        <w:spacing w:line="240" w:lineRule="auto"/>
        <w:ind w:left="-142" w:firstLine="568"/>
        <w:rPr>
          <w:rFonts w:ascii="Times New Roman" w:hAnsi="Times New Roman"/>
          <w:color w:val="auto"/>
          <w:spacing w:val="-2"/>
          <w:sz w:val="24"/>
          <w:szCs w:val="24"/>
        </w:rPr>
      </w:pPr>
      <w:r w:rsidRPr="00725847">
        <w:rPr>
          <w:rFonts w:ascii="Times New Roman" w:hAnsi="Times New Roman"/>
          <w:b/>
          <w:bCs/>
          <w:iCs/>
          <w:color w:val="auto"/>
          <w:spacing w:val="2"/>
          <w:sz w:val="24"/>
          <w:szCs w:val="24"/>
        </w:rPr>
        <w:t xml:space="preserve">развитие ценностно­смысловой сферы личности </w:t>
      </w:r>
      <w:r w:rsidRPr="00725847">
        <w:rPr>
          <w:rFonts w:ascii="Times New Roman" w:hAnsi="Times New Roman"/>
          <w:color w:val="auto"/>
          <w:spacing w:val="2"/>
          <w:sz w:val="24"/>
          <w:szCs w:val="24"/>
        </w:rPr>
        <w:t xml:space="preserve">на </w:t>
      </w:r>
      <w:r w:rsidRPr="00725847">
        <w:rPr>
          <w:rFonts w:ascii="Times New Roman" w:hAnsi="Times New Roman"/>
          <w:color w:val="auto"/>
          <w:spacing w:val="-2"/>
          <w:sz w:val="24"/>
          <w:szCs w:val="24"/>
        </w:rPr>
        <w:t>основе общечеловеческих принципов нравственности и гуманизма:</w:t>
      </w:r>
    </w:p>
    <w:p w:rsidR="00725847" w:rsidRPr="00725847" w:rsidRDefault="00725847" w:rsidP="00725847">
      <w:pPr>
        <w:pStyle w:val="211"/>
        <w:spacing w:line="240" w:lineRule="auto"/>
        <w:rPr>
          <w:sz w:val="24"/>
        </w:rPr>
      </w:pPr>
      <w:r w:rsidRPr="00725847">
        <w:rPr>
          <w:sz w:val="24"/>
        </w:rPr>
        <w:t>принятия и уважения ценностей семьи и  образовательной организации, коллектива и общества и стремления следовать им;</w:t>
      </w:r>
    </w:p>
    <w:p w:rsidR="00725847" w:rsidRPr="00725847" w:rsidRDefault="00725847" w:rsidP="00725847">
      <w:pPr>
        <w:pStyle w:val="211"/>
        <w:spacing w:line="240" w:lineRule="auto"/>
        <w:rPr>
          <w:sz w:val="24"/>
        </w:rPr>
      </w:pPr>
      <w:r w:rsidRPr="00725847">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25847" w:rsidRPr="00725847" w:rsidRDefault="00725847" w:rsidP="00725847">
      <w:pPr>
        <w:pStyle w:val="211"/>
        <w:spacing w:line="240" w:lineRule="auto"/>
        <w:rPr>
          <w:sz w:val="24"/>
        </w:rPr>
      </w:pPr>
      <w:r w:rsidRPr="00725847">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725847" w:rsidRPr="00725847" w:rsidRDefault="00725847" w:rsidP="00077A22">
      <w:pPr>
        <w:pStyle w:val="affc"/>
        <w:numPr>
          <w:ilvl w:val="0"/>
          <w:numId w:val="54"/>
        </w:numPr>
        <w:spacing w:line="240" w:lineRule="auto"/>
        <w:ind w:left="-142" w:firstLine="568"/>
        <w:rPr>
          <w:rFonts w:ascii="Times New Roman" w:hAnsi="Times New Roman"/>
          <w:color w:val="auto"/>
          <w:sz w:val="24"/>
          <w:szCs w:val="24"/>
        </w:rPr>
      </w:pPr>
      <w:r w:rsidRPr="00725847">
        <w:rPr>
          <w:rFonts w:ascii="Times New Roman" w:hAnsi="Times New Roman"/>
          <w:b/>
          <w:bCs/>
          <w:iCs/>
          <w:color w:val="auto"/>
          <w:sz w:val="24"/>
          <w:szCs w:val="24"/>
        </w:rPr>
        <w:t xml:space="preserve">развитие умения учиться </w:t>
      </w:r>
      <w:r w:rsidRPr="00725847">
        <w:rPr>
          <w:rFonts w:ascii="Times New Roman" w:hAnsi="Times New Roman"/>
          <w:color w:val="auto"/>
          <w:sz w:val="24"/>
          <w:szCs w:val="24"/>
        </w:rPr>
        <w:t>как первого шага к самообразованию и самовоспитанию, а именно:</w:t>
      </w:r>
    </w:p>
    <w:p w:rsidR="00725847" w:rsidRPr="00725847" w:rsidRDefault="00725847" w:rsidP="00725847">
      <w:pPr>
        <w:pStyle w:val="211"/>
        <w:spacing w:line="240" w:lineRule="auto"/>
        <w:rPr>
          <w:sz w:val="24"/>
        </w:rPr>
      </w:pPr>
      <w:r w:rsidRPr="00725847">
        <w:rPr>
          <w:sz w:val="24"/>
        </w:rPr>
        <w:t>развитие широких познавательных интересов, инициативы и любознательности, мотивов познания и творчества;</w:t>
      </w:r>
    </w:p>
    <w:p w:rsidR="00725847" w:rsidRPr="00725847" w:rsidRDefault="00725847" w:rsidP="00725847">
      <w:pPr>
        <w:pStyle w:val="211"/>
        <w:spacing w:line="240" w:lineRule="auto"/>
        <w:rPr>
          <w:spacing w:val="-2"/>
          <w:sz w:val="24"/>
        </w:rPr>
      </w:pPr>
      <w:r w:rsidRPr="00725847">
        <w:rPr>
          <w:spacing w:val="-2"/>
          <w:sz w:val="24"/>
        </w:rPr>
        <w:lastRenderedPageBreak/>
        <w:t>формирование умения учиться и способности к организации своей деятельности (планированию, контролю, оценке);</w:t>
      </w:r>
    </w:p>
    <w:p w:rsidR="00725847" w:rsidRPr="00725847" w:rsidRDefault="00725847" w:rsidP="00077A22">
      <w:pPr>
        <w:pStyle w:val="affc"/>
        <w:numPr>
          <w:ilvl w:val="0"/>
          <w:numId w:val="54"/>
        </w:numPr>
        <w:spacing w:line="240" w:lineRule="auto"/>
        <w:ind w:left="-142" w:firstLine="568"/>
        <w:rPr>
          <w:rFonts w:ascii="Times New Roman" w:hAnsi="Times New Roman"/>
          <w:color w:val="auto"/>
          <w:spacing w:val="-2"/>
          <w:sz w:val="24"/>
          <w:szCs w:val="24"/>
        </w:rPr>
      </w:pPr>
      <w:r w:rsidRPr="00725847">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725847">
        <w:rPr>
          <w:rFonts w:ascii="Times New Roman" w:hAnsi="Times New Roman"/>
          <w:color w:val="auto"/>
          <w:spacing w:val="-2"/>
          <w:sz w:val="24"/>
          <w:szCs w:val="24"/>
        </w:rPr>
        <w:t>как условия её самоактуализации:</w:t>
      </w:r>
    </w:p>
    <w:p w:rsidR="00725847" w:rsidRPr="00725847" w:rsidRDefault="00725847" w:rsidP="00725847">
      <w:pPr>
        <w:pStyle w:val="211"/>
        <w:spacing w:line="240" w:lineRule="auto"/>
        <w:rPr>
          <w:sz w:val="24"/>
        </w:rPr>
      </w:pPr>
      <w:r w:rsidRPr="00725847">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25847" w:rsidRPr="00725847" w:rsidRDefault="00725847" w:rsidP="00725847">
      <w:pPr>
        <w:pStyle w:val="211"/>
        <w:spacing w:line="240" w:lineRule="auto"/>
        <w:rPr>
          <w:sz w:val="24"/>
        </w:rPr>
      </w:pPr>
      <w:r w:rsidRPr="00725847">
        <w:rPr>
          <w:spacing w:val="2"/>
          <w:sz w:val="24"/>
        </w:rPr>
        <w:t xml:space="preserve">развитие готовности к самостоятельным поступкам и </w:t>
      </w:r>
      <w:r w:rsidRPr="00725847">
        <w:rPr>
          <w:sz w:val="24"/>
        </w:rPr>
        <w:t>действиям, ответственности за их результаты;</w:t>
      </w:r>
    </w:p>
    <w:p w:rsidR="00725847" w:rsidRPr="00725847" w:rsidRDefault="00725847" w:rsidP="00725847">
      <w:pPr>
        <w:pStyle w:val="211"/>
        <w:spacing w:line="240" w:lineRule="auto"/>
        <w:rPr>
          <w:sz w:val="24"/>
        </w:rPr>
      </w:pPr>
      <w:r w:rsidRPr="00725847">
        <w:rPr>
          <w:sz w:val="24"/>
        </w:rPr>
        <w:t xml:space="preserve">формирование целеустремлённости и настойчивости в </w:t>
      </w:r>
      <w:r w:rsidRPr="00725847">
        <w:rPr>
          <w:spacing w:val="-4"/>
          <w:sz w:val="24"/>
        </w:rPr>
        <w:t>достижении целей, готовности к преодолению трудностей, жиз</w:t>
      </w:r>
      <w:r w:rsidRPr="00725847">
        <w:rPr>
          <w:sz w:val="24"/>
        </w:rPr>
        <w:t>ненного оптимизма;</w:t>
      </w:r>
    </w:p>
    <w:p w:rsidR="00725847" w:rsidRPr="00725847" w:rsidRDefault="00725847" w:rsidP="00725847">
      <w:pPr>
        <w:pStyle w:val="211"/>
        <w:spacing w:line="240" w:lineRule="auto"/>
        <w:rPr>
          <w:sz w:val="24"/>
        </w:rPr>
      </w:pPr>
      <w:r w:rsidRPr="00725847">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25847" w:rsidRPr="00725847" w:rsidRDefault="00725847" w:rsidP="00725847">
      <w:pPr>
        <w:pStyle w:val="affc"/>
        <w:spacing w:line="240" w:lineRule="auto"/>
        <w:ind w:firstLine="454"/>
        <w:rPr>
          <w:rFonts w:ascii="Times New Roman" w:hAnsi="Times New Roman"/>
          <w:color w:val="auto"/>
          <w:sz w:val="24"/>
          <w:szCs w:val="24"/>
        </w:rPr>
      </w:pPr>
      <w:r w:rsidRPr="00725847">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725847">
        <w:rPr>
          <w:rFonts w:ascii="Times New Roman" w:hAnsi="Times New Roman"/>
          <w:color w:val="auto"/>
          <w:spacing w:val="2"/>
          <w:sz w:val="24"/>
          <w:szCs w:val="24"/>
        </w:rPr>
        <w:t xml:space="preserve">обеспечивает высокую эффективность решения жизненных </w:t>
      </w:r>
      <w:r w:rsidRPr="00725847">
        <w:rPr>
          <w:rFonts w:ascii="Times New Roman" w:hAnsi="Times New Roman"/>
          <w:color w:val="auto"/>
          <w:sz w:val="24"/>
          <w:szCs w:val="24"/>
        </w:rPr>
        <w:t>задач и возможность саморазвития обучающихся.</w:t>
      </w:r>
    </w:p>
    <w:p w:rsidR="00725847" w:rsidRPr="00725847" w:rsidRDefault="00725847" w:rsidP="00725847">
      <w:pPr>
        <w:pStyle w:val="affc"/>
        <w:spacing w:line="240" w:lineRule="auto"/>
        <w:ind w:firstLine="454"/>
        <w:rPr>
          <w:rFonts w:ascii="Times New Roman" w:hAnsi="Times New Roman"/>
          <w:color w:val="auto"/>
          <w:sz w:val="24"/>
          <w:szCs w:val="24"/>
        </w:rPr>
      </w:pPr>
    </w:p>
    <w:p w:rsidR="00725847" w:rsidRPr="00725847" w:rsidRDefault="00725847" w:rsidP="00077A22">
      <w:pPr>
        <w:pStyle w:val="affff2"/>
        <w:numPr>
          <w:ilvl w:val="2"/>
          <w:numId w:val="59"/>
        </w:numPr>
        <w:spacing w:line="240" w:lineRule="auto"/>
        <w:ind w:left="0" w:firstLine="0"/>
        <w:rPr>
          <w:sz w:val="24"/>
        </w:rPr>
      </w:pPr>
      <w:bookmarkStart w:id="57" w:name="_Toc288394078"/>
      <w:bookmarkStart w:id="58" w:name="_Toc288410545"/>
      <w:bookmarkStart w:id="59" w:name="_Toc288410674"/>
      <w:bookmarkStart w:id="60" w:name="_Toc288410739"/>
      <w:bookmarkStart w:id="61" w:name="_Toc294246090"/>
      <w:r w:rsidRPr="00725847">
        <w:rPr>
          <w:sz w:val="24"/>
        </w:rPr>
        <w:t>Характеристика универсальных учебных действий при получении начального общего образования</w:t>
      </w:r>
      <w:bookmarkEnd w:id="57"/>
      <w:bookmarkEnd w:id="58"/>
      <w:bookmarkEnd w:id="59"/>
      <w:bookmarkEnd w:id="60"/>
      <w:bookmarkEnd w:id="61"/>
    </w:p>
    <w:p w:rsidR="00725847" w:rsidRPr="00725847" w:rsidRDefault="00725847" w:rsidP="00725847">
      <w:pPr>
        <w:pStyle w:val="affc"/>
        <w:spacing w:line="240" w:lineRule="auto"/>
        <w:ind w:firstLine="454"/>
        <w:rPr>
          <w:rFonts w:ascii="Times New Roman" w:hAnsi="Times New Roman"/>
          <w:color w:val="auto"/>
          <w:sz w:val="24"/>
          <w:szCs w:val="24"/>
        </w:rPr>
      </w:pPr>
      <w:r w:rsidRPr="00725847">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725847">
        <w:rPr>
          <w:rFonts w:ascii="Times New Roman" w:hAnsi="Times New Roman"/>
          <w:color w:val="auto"/>
          <w:spacing w:val="2"/>
          <w:sz w:val="24"/>
          <w:szCs w:val="24"/>
        </w:rPr>
        <w:t xml:space="preserve">ность их самостоятельного движения в изучаемой области, </w:t>
      </w:r>
      <w:r w:rsidRPr="00725847">
        <w:rPr>
          <w:rFonts w:ascii="Times New Roman" w:hAnsi="Times New Roman"/>
          <w:color w:val="auto"/>
          <w:sz w:val="24"/>
          <w:szCs w:val="24"/>
        </w:rPr>
        <w:t>существенное повышение их мотивации и интереса к учёбе.</w:t>
      </w:r>
    </w:p>
    <w:p w:rsidR="00725847" w:rsidRPr="00725847" w:rsidRDefault="00725847" w:rsidP="00725847">
      <w:pPr>
        <w:pStyle w:val="affc"/>
        <w:spacing w:line="240" w:lineRule="auto"/>
        <w:ind w:firstLine="454"/>
        <w:rPr>
          <w:rFonts w:ascii="Times New Roman" w:hAnsi="Times New Roman"/>
          <w:color w:val="auto"/>
          <w:spacing w:val="-2"/>
          <w:sz w:val="24"/>
          <w:szCs w:val="24"/>
        </w:rPr>
      </w:pPr>
      <w:r w:rsidRPr="00725847">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725847">
        <w:rPr>
          <w:rFonts w:ascii="Times New Roman" w:hAnsi="Times New Roman"/>
          <w:color w:val="auto"/>
          <w:sz w:val="24"/>
          <w:szCs w:val="24"/>
        </w:rPr>
        <w:t>ка, сформированность которых является одной из составля</w:t>
      </w:r>
      <w:r w:rsidRPr="00725847">
        <w:rPr>
          <w:rFonts w:ascii="Times New Roman" w:hAnsi="Times New Roman"/>
          <w:color w:val="auto"/>
          <w:spacing w:val="-2"/>
          <w:sz w:val="24"/>
          <w:szCs w:val="24"/>
        </w:rPr>
        <w:t>ющих успешности обучения в образовательной организации.</w:t>
      </w:r>
    </w:p>
    <w:p w:rsidR="00725847" w:rsidRPr="00725847" w:rsidRDefault="00725847" w:rsidP="00725847">
      <w:pPr>
        <w:pStyle w:val="affc"/>
        <w:spacing w:line="240" w:lineRule="auto"/>
        <w:ind w:firstLine="454"/>
        <w:rPr>
          <w:rFonts w:ascii="Times New Roman" w:hAnsi="Times New Roman"/>
          <w:b/>
          <w:bCs/>
          <w:color w:val="auto"/>
          <w:sz w:val="24"/>
          <w:szCs w:val="24"/>
        </w:rPr>
      </w:pPr>
      <w:r w:rsidRPr="00725847">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725847">
        <w:rPr>
          <w:rFonts w:ascii="Times New Roman" w:hAnsi="Times New Roman"/>
          <w:color w:val="auto"/>
          <w:spacing w:val="2"/>
          <w:sz w:val="24"/>
          <w:szCs w:val="24"/>
        </w:rPr>
        <w:t xml:space="preserve">степенном переходе от совместной деятельности учителя и </w:t>
      </w:r>
      <w:r w:rsidRPr="00725847">
        <w:rPr>
          <w:rFonts w:ascii="Times New Roman" w:hAnsi="Times New Roman"/>
          <w:color w:val="auto"/>
          <w:sz w:val="24"/>
          <w:szCs w:val="24"/>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725847" w:rsidRPr="00725847" w:rsidRDefault="00725847" w:rsidP="00725847">
      <w:pPr>
        <w:pStyle w:val="affc"/>
        <w:spacing w:line="240" w:lineRule="auto"/>
        <w:ind w:firstLine="454"/>
        <w:rPr>
          <w:rFonts w:ascii="Times New Roman" w:hAnsi="Times New Roman"/>
          <w:color w:val="auto"/>
          <w:sz w:val="24"/>
          <w:szCs w:val="24"/>
        </w:rPr>
      </w:pPr>
      <w:r w:rsidRPr="00725847">
        <w:rPr>
          <w:rFonts w:ascii="Times New Roman" w:hAnsi="Times New Roman"/>
          <w:b/>
          <w:bCs/>
          <w:color w:val="auto"/>
          <w:sz w:val="24"/>
          <w:szCs w:val="24"/>
        </w:rPr>
        <w:t>Понятие «универсальные учебные действия»</w:t>
      </w:r>
    </w:p>
    <w:p w:rsidR="00725847" w:rsidRPr="00725847" w:rsidRDefault="00725847" w:rsidP="00725847">
      <w:pPr>
        <w:pStyle w:val="affc"/>
        <w:spacing w:line="240" w:lineRule="auto"/>
        <w:ind w:firstLine="454"/>
        <w:rPr>
          <w:rFonts w:ascii="Times New Roman" w:hAnsi="Times New Roman"/>
          <w:color w:val="auto"/>
          <w:sz w:val="24"/>
          <w:szCs w:val="24"/>
        </w:rPr>
      </w:pPr>
      <w:r w:rsidRPr="00725847">
        <w:rPr>
          <w:rFonts w:ascii="Times New Roman" w:hAnsi="Times New Roman"/>
          <w:color w:val="auto"/>
          <w:spacing w:val="-2"/>
          <w:sz w:val="24"/>
          <w:szCs w:val="24"/>
        </w:rPr>
        <w:t>В широком значении термин «универсальные учебные дей</w:t>
      </w:r>
      <w:r w:rsidRPr="00725847">
        <w:rPr>
          <w:rFonts w:ascii="Times New Roman" w:hAnsi="Times New Roman"/>
          <w:color w:val="auto"/>
          <w:sz w:val="24"/>
          <w:szCs w:val="24"/>
        </w:rPr>
        <w:t>ствия» означает умение учиться, т.</w:t>
      </w:r>
      <w:r w:rsidRPr="00725847">
        <w:rPr>
          <w:rFonts w:ascii="Times New Roman" w:hAnsi="Times New Roman"/>
          <w:color w:val="auto"/>
          <w:sz w:val="24"/>
          <w:szCs w:val="24"/>
        </w:rPr>
        <w:t> </w:t>
      </w:r>
      <w:r w:rsidRPr="00725847">
        <w:rPr>
          <w:rFonts w:ascii="Times New Roman" w:hAnsi="Times New Roman"/>
          <w:color w:val="auto"/>
          <w:sz w:val="24"/>
          <w:szCs w:val="24"/>
        </w:rPr>
        <w:t>е. способность субъектак саморазвитию и самосовершенствованию путём сознательного и активного присвоения нового социального опыта.</w:t>
      </w:r>
    </w:p>
    <w:p w:rsidR="00725847" w:rsidRPr="00725847" w:rsidRDefault="00725847" w:rsidP="00725847">
      <w:pPr>
        <w:pStyle w:val="affc"/>
        <w:spacing w:line="240" w:lineRule="auto"/>
        <w:ind w:firstLine="454"/>
        <w:rPr>
          <w:rFonts w:ascii="Times New Roman" w:hAnsi="Times New Roman"/>
          <w:b/>
          <w:bCs/>
          <w:color w:val="auto"/>
          <w:spacing w:val="-4"/>
          <w:sz w:val="24"/>
          <w:szCs w:val="24"/>
        </w:rPr>
      </w:pPr>
      <w:r w:rsidRPr="00725847">
        <w:rPr>
          <w:rFonts w:ascii="Times New Roman" w:hAnsi="Times New Roman"/>
          <w:color w:val="auto"/>
          <w:sz w:val="24"/>
          <w:szCs w:val="24"/>
        </w:rPr>
        <w:t>Способность обучающегося самостоятельно успешно усва</w:t>
      </w:r>
      <w:r w:rsidRPr="00725847">
        <w:rPr>
          <w:rFonts w:ascii="Times New Roman" w:hAnsi="Times New Roman"/>
          <w:color w:val="auto"/>
          <w:spacing w:val="-4"/>
          <w:sz w:val="24"/>
          <w:szCs w:val="24"/>
        </w:rPr>
        <w:t xml:space="preserve">ивать новые знания, формировать умения и компетентности, </w:t>
      </w:r>
      <w:r w:rsidRPr="00725847">
        <w:rPr>
          <w:rFonts w:ascii="Times New Roman" w:hAnsi="Times New Roman"/>
          <w:color w:val="auto"/>
          <w:sz w:val="24"/>
          <w:szCs w:val="24"/>
        </w:rPr>
        <w:t>включая самостоятельную организацию этойдеятельности, т.</w:t>
      </w:r>
      <w:r w:rsidRPr="00725847">
        <w:rPr>
          <w:rFonts w:ascii="Times New Roman" w:hAnsi="Times New Roman"/>
          <w:color w:val="auto"/>
          <w:sz w:val="24"/>
          <w:szCs w:val="24"/>
        </w:rPr>
        <w:t> </w:t>
      </w:r>
      <w:r w:rsidRPr="00725847">
        <w:rPr>
          <w:rFonts w:ascii="Times New Roman" w:hAnsi="Times New Roman"/>
          <w:color w:val="auto"/>
          <w:sz w:val="24"/>
          <w:szCs w:val="24"/>
        </w:rPr>
        <w:t xml:space="preserve">е. </w:t>
      </w:r>
      <w:r w:rsidRPr="00725847">
        <w:rPr>
          <w:rFonts w:ascii="Times New Roman" w:hAnsi="Times New Roman"/>
          <w:color w:val="auto"/>
          <w:spacing w:val="-4"/>
          <w:sz w:val="24"/>
          <w:szCs w:val="24"/>
        </w:rPr>
        <w:t xml:space="preserve">умение учиться, обеспечивается тем, что универсальные учебные </w:t>
      </w:r>
      <w:r w:rsidRPr="00725847">
        <w:rPr>
          <w:rFonts w:ascii="Times New Roman" w:hAnsi="Times New Roman"/>
          <w:color w:val="auto"/>
          <w:sz w:val="24"/>
          <w:szCs w:val="24"/>
        </w:rPr>
        <w:t xml:space="preserve">действия как обобщённые действия открывают обучающимся </w:t>
      </w:r>
      <w:r w:rsidRPr="00725847">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725847">
        <w:rPr>
          <w:rFonts w:ascii="Times New Roman" w:hAnsi="Times New Roman"/>
          <w:color w:val="auto"/>
          <w:spacing w:val="-2"/>
          <w:sz w:val="24"/>
          <w:szCs w:val="24"/>
        </w:rPr>
        <w:t>достижение умения учиться предполагает полноценное осво</w:t>
      </w:r>
      <w:r w:rsidRPr="00725847">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725847">
        <w:rPr>
          <w:rFonts w:ascii="Times New Roman" w:hAnsi="Times New Roman"/>
          <w:color w:val="auto"/>
          <w:spacing w:val="-2"/>
          <w:sz w:val="24"/>
          <w:szCs w:val="24"/>
        </w:rPr>
        <w:t xml:space="preserve">учиться — существенный фактор повышения эффективности </w:t>
      </w:r>
      <w:r w:rsidRPr="00725847">
        <w:rPr>
          <w:rFonts w:ascii="Times New Roman" w:hAnsi="Times New Roman"/>
          <w:color w:val="auto"/>
          <w:sz w:val="24"/>
          <w:szCs w:val="24"/>
        </w:rPr>
        <w:t xml:space="preserve">освоения обучающимися предметных знаний, формирования </w:t>
      </w:r>
      <w:r w:rsidRPr="00725847">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725847" w:rsidRPr="00725847" w:rsidRDefault="00725847" w:rsidP="00725847">
      <w:pPr>
        <w:pStyle w:val="affc"/>
        <w:spacing w:line="240" w:lineRule="auto"/>
        <w:ind w:firstLine="454"/>
        <w:rPr>
          <w:rFonts w:ascii="Times New Roman" w:hAnsi="Times New Roman"/>
          <w:color w:val="auto"/>
          <w:sz w:val="24"/>
          <w:szCs w:val="24"/>
        </w:rPr>
      </w:pPr>
      <w:r w:rsidRPr="00725847">
        <w:rPr>
          <w:rFonts w:ascii="Times New Roman" w:hAnsi="Times New Roman"/>
          <w:b/>
          <w:bCs/>
          <w:color w:val="auto"/>
          <w:sz w:val="24"/>
          <w:szCs w:val="24"/>
        </w:rPr>
        <w:t>Функции универсальных учебных действий:</w:t>
      </w:r>
    </w:p>
    <w:p w:rsidR="00725847" w:rsidRPr="00725847" w:rsidRDefault="00725847" w:rsidP="00725847">
      <w:pPr>
        <w:pStyle w:val="211"/>
        <w:spacing w:line="240" w:lineRule="auto"/>
        <w:rPr>
          <w:sz w:val="24"/>
        </w:rPr>
      </w:pPr>
      <w:r w:rsidRPr="00725847">
        <w:rPr>
          <w:spacing w:val="2"/>
          <w:sz w:val="24"/>
        </w:rPr>
        <w:t>обеспечение возможностей обучающегося самостоятель</w:t>
      </w:r>
      <w:r w:rsidRPr="00725847">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25847" w:rsidRPr="00725847" w:rsidRDefault="00725847" w:rsidP="00725847">
      <w:pPr>
        <w:pStyle w:val="211"/>
        <w:spacing w:line="240" w:lineRule="auto"/>
        <w:rPr>
          <w:sz w:val="24"/>
        </w:rPr>
      </w:pPr>
      <w:r w:rsidRPr="00725847">
        <w:rPr>
          <w:sz w:val="24"/>
        </w:rPr>
        <w:t xml:space="preserve">создание условий для гармоничного развития личности </w:t>
      </w:r>
      <w:r w:rsidRPr="00725847">
        <w:rPr>
          <w:spacing w:val="2"/>
          <w:sz w:val="24"/>
        </w:rPr>
        <w:t xml:space="preserve">и её самореализации на основе готовности к непрерывному образованию; обеспечение успешного усвоения знаний, </w:t>
      </w:r>
      <w:r w:rsidRPr="00725847">
        <w:rPr>
          <w:sz w:val="24"/>
        </w:rPr>
        <w:t>формирования умений, навыков и компетентностей в любой предметной области.</w:t>
      </w:r>
    </w:p>
    <w:p w:rsidR="00725847" w:rsidRPr="00725847" w:rsidRDefault="00725847" w:rsidP="00725847">
      <w:pPr>
        <w:pStyle w:val="affc"/>
        <w:spacing w:line="240" w:lineRule="auto"/>
        <w:ind w:firstLine="454"/>
        <w:rPr>
          <w:rFonts w:ascii="Times New Roman" w:hAnsi="Times New Roman"/>
          <w:color w:val="auto"/>
          <w:sz w:val="24"/>
          <w:szCs w:val="24"/>
        </w:rPr>
      </w:pPr>
      <w:r w:rsidRPr="00725847">
        <w:rPr>
          <w:rFonts w:ascii="Times New Roman" w:hAnsi="Times New Roman"/>
          <w:color w:val="auto"/>
          <w:sz w:val="24"/>
          <w:szCs w:val="24"/>
        </w:rPr>
        <w:lastRenderedPageBreak/>
        <w:t>Универсальный характер учебных действий проявляется в том, что они носят надпредметный, метапредметный харак</w:t>
      </w:r>
      <w:r w:rsidRPr="00725847">
        <w:rPr>
          <w:rFonts w:ascii="Times New Roman" w:hAnsi="Times New Roman"/>
          <w:color w:val="auto"/>
          <w:spacing w:val="-2"/>
          <w:sz w:val="24"/>
          <w:szCs w:val="24"/>
        </w:rPr>
        <w:t xml:space="preserve">тер; обеспечивают целостность общекультурного, личностного </w:t>
      </w:r>
      <w:r w:rsidRPr="00725847">
        <w:rPr>
          <w:rFonts w:ascii="Times New Roman" w:hAnsi="Times New Roman"/>
          <w:color w:val="auto"/>
          <w:sz w:val="24"/>
          <w:szCs w:val="24"/>
        </w:rPr>
        <w:t>и познавательного развития и саморазвития личности; обес</w:t>
      </w:r>
      <w:r w:rsidRPr="00725847">
        <w:rPr>
          <w:rFonts w:ascii="Times New Roman" w:hAnsi="Times New Roman"/>
          <w:color w:val="auto"/>
          <w:spacing w:val="2"/>
          <w:sz w:val="24"/>
          <w:szCs w:val="24"/>
        </w:rPr>
        <w:t>печивают преемственность всех уровней образовательнойдеятельности; лежат в основе организации и регуляции любой деятельности обучающегося независимо от её специально­</w:t>
      </w:r>
      <w:r w:rsidRPr="00725847">
        <w:rPr>
          <w:rFonts w:ascii="Times New Roman" w:hAnsi="Times New Roman"/>
          <w:color w:val="auto"/>
          <w:sz w:val="24"/>
          <w:szCs w:val="24"/>
        </w:rPr>
        <w:t xml:space="preserve">предметного содержания. </w:t>
      </w:r>
    </w:p>
    <w:p w:rsidR="00725847" w:rsidRPr="00725847" w:rsidRDefault="00725847" w:rsidP="00725847">
      <w:pPr>
        <w:pStyle w:val="affc"/>
        <w:spacing w:line="240" w:lineRule="auto"/>
        <w:ind w:firstLine="454"/>
        <w:rPr>
          <w:rFonts w:ascii="Times New Roman" w:hAnsi="Times New Roman"/>
          <w:b/>
          <w:bCs/>
          <w:color w:val="auto"/>
          <w:sz w:val="24"/>
          <w:szCs w:val="24"/>
        </w:rPr>
      </w:pPr>
      <w:r w:rsidRPr="00725847">
        <w:rPr>
          <w:rFonts w:ascii="Times New Roman" w:hAnsi="Times New Roman"/>
          <w:color w:val="auto"/>
          <w:spacing w:val="2"/>
          <w:sz w:val="24"/>
          <w:szCs w:val="24"/>
        </w:rPr>
        <w:t>Универсальные учебные действия обеспечивают этапы</w:t>
      </w:r>
      <w:r w:rsidRPr="00725847">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725847" w:rsidRPr="00725847" w:rsidRDefault="00725847" w:rsidP="00725847">
      <w:pPr>
        <w:pStyle w:val="affc"/>
        <w:spacing w:line="240" w:lineRule="auto"/>
        <w:ind w:firstLine="454"/>
        <w:rPr>
          <w:rFonts w:ascii="Times New Roman" w:hAnsi="Times New Roman"/>
          <w:color w:val="auto"/>
          <w:sz w:val="24"/>
          <w:szCs w:val="24"/>
        </w:rPr>
      </w:pPr>
      <w:r w:rsidRPr="00725847">
        <w:rPr>
          <w:rFonts w:ascii="Times New Roman" w:hAnsi="Times New Roman"/>
          <w:b/>
          <w:bCs/>
          <w:color w:val="auto"/>
          <w:sz w:val="24"/>
          <w:szCs w:val="24"/>
        </w:rPr>
        <w:t>Виды универсальных учебных действий</w:t>
      </w:r>
    </w:p>
    <w:p w:rsidR="00725847" w:rsidRPr="00725847" w:rsidRDefault="00725847" w:rsidP="00725847">
      <w:pPr>
        <w:pStyle w:val="affc"/>
        <w:spacing w:line="240" w:lineRule="auto"/>
        <w:ind w:firstLine="454"/>
        <w:rPr>
          <w:rFonts w:ascii="Times New Roman" w:hAnsi="Times New Roman"/>
          <w:b/>
          <w:bCs/>
          <w:iCs/>
          <w:color w:val="auto"/>
          <w:sz w:val="24"/>
          <w:szCs w:val="24"/>
        </w:rPr>
      </w:pPr>
      <w:r w:rsidRPr="00725847">
        <w:rPr>
          <w:rFonts w:ascii="Times New Roman" w:hAnsi="Times New Roman"/>
          <w:color w:val="auto"/>
          <w:spacing w:val="2"/>
          <w:sz w:val="24"/>
          <w:szCs w:val="24"/>
        </w:rPr>
        <w:t>В составе основных видов универсальных учебных дей</w:t>
      </w:r>
      <w:r w:rsidRPr="00725847">
        <w:rPr>
          <w:rFonts w:ascii="Times New Roman" w:hAnsi="Times New Roman"/>
          <w:color w:val="auto"/>
          <w:sz w:val="24"/>
          <w:szCs w:val="24"/>
        </w:rPr>
        <w:t>ствий, соответствующих ключевым целям общего образова</w:t>
      </w:r>
      <w:r w:rsidRPr="00725847">
        <w:rPr>
          <w:rFonts w:ascii="Times New Roman" w:hAnsi="Times New Roman"/>
          <w:color w:val="auto"/>
          <w:spacing w:val="2"/>
          <w:sz w:val="24"/>
          <w:szCs w:val="24"/>
        </w:rPr>
        <w:t xml:space="preserve">ния, можно выделить четыре блока: </w:t>
      </w:r>
      <w:r w:rsidRPr="00725847">
        <w:rPr>
          <w:rFonts w:ascii="Times New Roman" w:hAnsi="Times New Roman"/>
          <w:b/>
          <w:bCs/>
          <w:iCs/>
          <w:color w:val="auto"/>
          <w:spacing w:val="2"/>
          <w:sz w:val="24"/>
          <w:szCs w:val="24"/>
        </w:rPr>
        <w:t>личностный</w:t>
      </w:r>
      <w:r w:rsidRPr="00725847">
        <w:rPr>
          <w:rFonts w:ascii="Times New Roman" w:hAnsi="Times New Roman"/>
          <w:color w:val="auto"/>
          <w:spacing w:val="2"/>
          <w:sz w:val="24"/>
          <w:szCs w:val="24"/>
        </w:rPr>
        <w:t xml:space="preserve">, </w:t>
      </w:r>
      <w:r w:rsidRPr="00725847">
        <w:rPr>
          <w:rFonts w:ascii="Times New Roman" w:hAnsi="Times New Roman"/>
          <w:b/>
          <w:bCs/>
          <w:iCs/>
          <w:color w:val="auto"/>
          <w:spacing w:val="2"/>
          <w:sz w:val="24"/>
          <w:szCs w:val="24"/>
        </w:rPr>
        <w:t>регуля</w:t>
      </w:r>
      <w:r w:rsidRPr="00725847">
        <w:rPr>
          <w:rFonts w:ascii="Times New Roman" w:hAnsi="Times New Roman"/>
          <w:b/>
          <w:bCs/>
          <w:iCs/>
          <w:color w:val="auto"/>
          <w:spacing w:val="4"/>
          <w:sz w:val="24"/>
          <w:szCs w:val="24"/>
        </w:rPr>
        <w:t xml:space="preserve">тивный </w:t>
      </w:r>
      <w:r w:rsidRPr="00725847">
        <w:rPr>
          <w:rFonts w:ascii="Times New Roman" w:hAnsi="Times New Roman"/>
          <w:color w:val="auto"/>
          <w:spacing w:val="4"/>
          <w:sz w:val="24"/>
          <w:szCs w:val="24"/>
        </w:rPr>
        <w:t>(</w:t>
      </w:r>
      <w:r w:rsidRPr="00725847">
        <w:rPr>
          <w:rFonts w:ascii="Times New Roman" w:hAnsi="Times New Roman"/>
          <w:iCs/>
          <w:color w:val="auto"/>
          <w:spacing w:val="4"/>
          <w:sz w:val="24"/>
          <w:szCs w:val="24"/>
        </w:rPr>
        <w:t>включающий также действия саморегуляции</w:t>
      </w:r>
      <w:r w:rsidRPr="00725847">
        <w:rPr>
          <w:rFonts w:ascii="Times New Roman" w:hAnsi="Times New Roman"/>
          <w:color w:val="auto"/>
          <w:spacing w:val="4"/>
          <w:sz w:val="24"/>
          <w:szCs w:val="24"/>
        </w:rPr>
        <w:t xml:space="preserve">), </w:t>
      </w:r>
      <w:r w:rsidRPr="00725847">
        <w:rPr>
          <w:rFonts w:ascii="Times New Roman" w:hAnsi="Times New Roman"/>
          <w:b/>
          <w:bCs/>
          <w:iCs/>
          <w:color w:val="auto"/>
          <w:sz w:val="24"/>
          <w:szCs w:val="24"/>
        </w:rPr>
        <w:t xml:space="preserve">познавательный </w:t>
      </w:r>
      <w:r w:rsidRPr="00725847">
        <w:rPr>
          <w:rFonts w:ascii="Times New Roman" w:hAnsi="Times New Roman"/>
          <w:color w:val="auto"/>
          <w:sz w:val="24"/>
          <w:szCs w:val="24"/>
        </w:rPr>
        <w:t xml:space="preserve">и </w:t>
      </w:r>
      <w:r w:rsidRPr="00725847">
        <w:rPr>
          <w:rFonts w:ascii="Times New Roman" w:hAnsi="Times New Roman"/>
          <w:b/>
          <w:bCs/>
          <w:iCs/>
          <w:color w:val="auto"/>
          <w:sz w:val="24"/>
          <w:szCs w:val="24"/>
        </w:rPr>
        <w:t>коммуникативный</w:t>
      </w:r>
      <w:r w:rsidRPr="00725847">
        <w:rPr>
          <w:rFonts w:ascii="Times New Roman" w:hAnsi="Times New Roman"/>
          <w:color w:val="auto"/>
          <w:sz w:val="24"/>
          <w:szCs w:val="24"/>
        </w:rPr>
        <w:t>.</w:t>
      </w:r>
    </w:p>
    <w:p w:rsidR="00725847" w:rsidRPr="00725847" w:rsidRDefault="00725847" w:rsidP="00725847">
      <w:pPr>
        <w:ind w:firstLine="709"/>
        <w:jc w:val="both"/>
        <w:rPr>
          <w:lang w:val="ru-RU"/>
        </w:rPr>
      </w:pPr>
      <w:r w:rsidRPr="00725847">
        <w:rPr>
          <w:b/>
          <w:bCs/>
          <w:iCs/>
          <w:spacing w:val="4"/>
          <w:lang w:val="ru-RU"/>
        </w:rPr>
        <w:t>Личностные универсальные учебные действия</w:t>
      </w:r>
      <w:r w:rsidR="007428B6">
        <w:rPr>
          <w:b/>
          <w:bCs/>
          <w:iCs/>
          <w:spacing w:val="4"/>
          <w:lang w:val="ru-RU"/>
        </w:rPr>
        <w:t xml:space="preserve"> </w:t>
      </w:r>
      <w:r w:rsidRPr="00725847">
        <w:rPr>
          <w:lang w:val="ru-RU"/>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725847" w:rsidRPr="00725847" w:rsidRDefault="00725847" w:rsidP="00725847">
      <w:pPr>
        <w:ind w:firstLine="709"/>
        <w:jc w:val="both"/>
        <w:rPr>
          <w:lang w:val="ru-RU"/>
        </w:rPr>
      </w:pPr>
      <w:r w:rsidRPr="00725847">
        <w:rPr>
          <w:lang w:val="ru-RU"/>
        </w:rPr>
        <w:t>Применительн</w:t>
      </w:r>
      <w:r w:rsidR="007428B6">
        <w:rPr>
          <w:lang w:val="ru-RU"/>
        </w:rPr>
        <w:t>о к учебной деятельности  выделяем</w:t>
      </w:r>
      <w:r w:rsidRPr="00725847">
        <w:rPr>
          <w:lang w:val="ru-RU"/>
        </w:rPr>
        <w:t xml:space="preserve">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25847" w:rsidRPr="00725847" w:rsidRDefault="00725847" w:rsidP="00725847">
      <w:pPr>
        <w:pStyle w:val="affc"/>
        <w:spacing w:line="240" w:lineRule="auto"/>
        <w:ind w:firstLine="709"/>
        <w:rPr>
          <w:rFonts w:ascii="Times New Roman" w:hAnsi="Times New Roman"/>
          <w:color w:val="auto"/>
          <w:sz w:val="24"/>
          <w:szCs w:val="24"/>
        </w:rPr>
      </w:pPr>
      <w:r w:rsidRPr="00725847">
        <w:rPr>
          <w:rFonts w:ascii="Times New Roman" w:hAnsi="Times New Roman"/>
          <w:b/>
          <w:bCs/>
          <w:i/>
          <w:iCs/>
          <w:color w:val="auto"/>
          <w:spacing w:val="2"/>
          <w:sz w:val="24"/>
          <w:szCs w:val="24"/>
        </w:rPr>
        <w:t xml:space="preserve">Регулятивные универсальные учебные действия </w:t>
      </w:r>
      <w:r w:rsidRPr="00725847">
        <w:rPr>
          <w:rFonts w:ascii="Times New Roman" w:hAnsi="Times New Roman"/>
          <w:color w:val="auto"/>
          <w:spacing w:val="2"/>
          <w:sz w:val="24"/>
          <w:szCs w:val="24"/>
        </w:rPr>
        <w:t>обе</w:t>
      </w:r>
      <w:r w:rsidRPr="00725847">
        <w:rPr>
          <w:rFonts w:ascii="Times New Roman" w:hAnsi="Times New Roman"/>
          <w:color w:val="auto"/>
          <w:spacing w:val="4"/>
          <w:sz w:val="24"/>
          <w:szCs w:val="24"/>
        </w:rPr>
        <w:t>спечивают обучающимся организацию своей учебной дея</w:t>
      </w:r>
      <w:r w:rsidRPr="00725847">
        <w:rPr>
          <w:rFonts w:ascii="Times New Roman" w:hAnsi="Times New Roman"/>
          <w:color w:val="auto"/>
          <w:sz w:val="24"/>
          <w:szCs w:val="24"/>
        </w:rPr>
        <w:t>тельности. К ним относятся:</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прогнозирование — предвосхищение результата и уровня усвоения знаний, его временн</w:t>
      </w:r>
      <w:r w:rsidRPr="00725847">
        <w:rPr>
          <w:rFonts w:ascii="Times New Roman" w:hAnsi="Times New Roman"/>
          <w:color w:val="auto"/>
          <w:spacing w:val="-107"/>
          <w:sz w:val="24"/>
          <w:szCs w:val="24"/>
        </w:rPr>
        <w:t>ы</w:t>
      </w:r>
      <w:r w:rsidRPr="00725847">
        <w:rPr>
          <w:rFonts w:ascii="Times New Roman" w:hAnsi="Times New Roman"/>
          <w:color w:val="auto"/>
          <w:sz w:val="24"/>
          <w:szCs w:val="24"/>
        </w:rPr>
        <w:t>´х характеристик;</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pacing w:val="4"/>
          <w:sz w:val="24"/>
          <w:szCs w:val="24"/>
        </w:rPr>
        <w:t xml:space="preserve">- саморегуляция как способность к мобилизации сил и </w:t>
      </w:r>
      <w:r w:rsidRPr="00725847">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25847" w:rsidRPr="00725847" w:rsidRDefault="00725847" w:rsidP="00725847">
      <w:pPr>
        <w:pStyle w:val="affc"/>
        <w:spacing w:line="240" w:lineRule="auto"/>
        <w:ind w:firstLine="709"/>
        <w:rPr>
          <w:rFonts w:ascii="Times New Roman" w:hAnsi="Times New Roman"/>
          <w:i/>
          <w:iCs/>
          <w:color w:val="auto"/>
          <w:sz w:val="24"/>
          <w:szCs w:val="24"/>
        </w:rPr>
      </w:pPr>
      <w:r w:rsidRPr="00725847">
        <w:rPr>
          <w:rFonts w:ascii="Times New Roman" w:hAnsi="Times New Roman"/>
          <w:b/>
          <w:bCs/>
          <w:i/>
          <w:iCs/>
          <w:color w:val="auto"/>
          <w:spacing w:val="-4"/>
          <w:sz w:val="24"/>
          <w:szCs w:val="24"/>
        </w:rPr>
        <w:t xml:space="preserve">Познавательные универсальные учебные действия </w:t>
      </w:r>
      <w:r w:rsidRPr="00725847">
        <w:rPr>
          <w:rFonts w:ascii="Times New Roman" w:hAnsi="Times New Roman"/>
          <w:color w:val="auto"/>
          <w:spacing w:val="-4"/>
          <w:sz w:val="24"/>
          <w:szCs w:val="24"/>
        </w:rPr>
        <w:t>вклю</w:t>
      </w:r>
      <w:r w:rsidRPr="00725847">
        <w:rPr>
          <w:rFonts w:ascii="Times New Roman" w:hAnsi="Times New Roman"/>
          <w:color w:val="auto"/>
          <w:spacing w:val="2"/>
          <w:sz w:val="24"/>
          <w:szCs w:val="24"/>
        </w:rPr>
        <w:t xml:space="preserve">чают: общеучебные, логические учебные действия, а также </w:t>
      </w:r>
      <w:r w:rsidRPr="00725847">
        <w:rPr>
          <w:rFonts w:ascii="Times New Roman" w:hAnsi="Times New Roman"/>
          <w:color w:val="auto"/>
          <w:sz w:val="24"/>
          <w:szCs w:val="24"/>
        </w:rPr>
        <w:t>постановку и решение проблемы.</w:t>
      </w:r>
    </w:p>
    <w:p w:rsidR="00725847" w:rsidRPr="00725847" w:rsidRDefault="00725847" w:rsidP="00725847">
      <w:pPr>
        <w:pStyle w:val="affc"/>
        <w:spacing w:line="240" w:lineRule="auto"/>
        <w:ind w:firstLine="709"/>
        <w:rPr>
          <w:rFonts w:ascii="Times New Roman" w:hAnsi="Times New Roman"/>
          <w:color w:val="auto"/>
          <w:sz w:val="24"/>
          <w:szCs w:val="24"/>
        </w:rPr>
      </w:pPr>
      <w:r w:rsidRPr="00725847">
        <w:rPr>
          <w:rFonts w:ascii="Times New Roman" w:hAnsi="Times New Roman"/>
          <w:iCs/>
          <w:color w:val="auto"/>
          <w:sz w:val="24"/>
          <w:szCs w:val="24"/>
        </w:rPr>
        <w:t>К</w:t>
      </w:r>
      <w:r w:rsidRPr="00725847">
        <w:rPr>
          <w:rFonts w:ascii="Times New Roman" w:hAnsi="Times New Roman"/>
          <w:i/>
          <w:iCs/>
          <w:color w:val="auto"/>
          <w:sz w:val="24"/>
          <w:szCs w:val="24"/>
        </w:rPr>
        <w:t xml:space="preserve"> общеучебным универсальным действиям</w:t>
      </w:r>
      <w:r w:rsidRPr="00725847">
        <w:rPr>
          <w:rFonts w:ascii="Times New Roman" w:hAnsi="Times New Roman"/>
          <w:iCs/>
          <w:color w:val="auto"/>
          <w:sz w:val="24"/>
          <w:szCs w:val="24"/>
        </w:rPr>
        <w:t xml:space="preserve"> относятся</w:t>
      </w:r>
      <w:r w:rsidRPr="00725847">
        <w:rPr>
          <w:rFonts w:ascii="Times New Roman" w:hAnsi="Times New Roman"/>
          <w:color w:val="auto"/>
          <w:sz w:val="24"/>
          <w:szCs w:val="24"/>
        </w:rPr>
        <w:t>:</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самостоятельное выделение и формулирование познавательной цели;</w:t>
      </w:r>
    </w:p>
    <w:p w:rsidR="00725847" w:rsidRPr="00725847" w:rsidRDefault="00725847" w:rsidP="00725847">
      <w:pPr>
        <w:pStyle w:val="afff6"/>
        <w:spacing w:line="240" w:lineRule="auto"/>
        <w:ind w:firstLine="709"/>
        <w:rPr>
          <w:rFonts w:ascii="Times New Roman" w:hAnsi="Times New Roman"/>
          <w:color w:val="auto"/>
          <w:spacing w:val="-2"/>
          <w:sz w:val="24"/>
          <w:szCs w:val="24"/>
        </w:rPr>
      </w:pPr>
      <w:r w:rsidRPr="00725847">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структурирование знаний;</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pacing w:val="2"/>
          <w:sz w:val="24"/>
          <w:szCs w:val="24"/>
        </w:rPr>
        <w:t>- выбор наиболее эффективных способов решения</w:t>
      </w:r>
      <w:r w:rsidRPr="00725847">
        <w:rPr>
          <w:rFonts w:ascii="Times New Roman" w:hAnsi="Times New Roman"/>
          <w:color w:val="auto"/>
          <w:spacing w:val="-2"/>
          <w:sz w:val="24"/>
          <w:szCs w:val="24"/>
        </w:rPr>
        <w:t xml:space="preserve"> практических и познавательных</w:t>
      </w:r>
      <w:r w:rsidRPr="00725847">
        <w:rPr>
          <w:rFonts w:ascii="Times New Roman" w:hAnsi="Times New Roman"/>
          <w:color w:val="auto"/>
          <w:spacing w:val="2"/>
          <w:sz w:val="24"/>
          <w:szCs w:val="24"/>
        </w:rPr>
        <w:t xml:space="preserve"> задач </w:t>
      </w:r>
      <w:r w:rsidRPr="00725847">
        <w:rPr>
          <w:rFonts w:ascii="Times New Roman" w:hAnsi="Times New Roman"/>
          <w:color w:val="auto"/>
          <w:sz w:val="24"/>
          <w:szCs w:val="24"/>
        </w:rPr>
        <w:t>в зависимости от конкретных условий;</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pacing w:val="-4"/>
          <w:sz w:val="24"/>
          <w:szCs w:val="24"/>
        </w:rPr>
        <w:t>- рефлексия способов и условий действия, контроль и оцен</w:t>
      </w:r>
      <w:r w:rsidRPr="00725847">
        <w:rPr>
          <w:rFonts w:ascii="Times New Roman" w:hAnsi="Times New Roman"/>
          <w:color w:val="auto"/>
          <w:sz w:val="24"/>
          <w:szCs w:val="24"/>
        </w:rPr>
        <w:t>ка процесса и результатов деятельности;</w:t>
      </w:r>
    </w:p>
    <w:p w:rsidR="00725847" w:rsidRPr="00725847" w:rsidRDefault="00725847" w:rsidP="00725847">
      <w:pPr>
        <w:pStyle w:val="afff6"/>
        <w:spacing w:line="240" w:lineRule="auto"/>
        <w:ind w:firstLine="709"/>
        <w:rPr>
          <w:rFonts w:ascii="Times New Roman" w:hAnsi="Times New Roman"/>
          <w:color w:val="auto"/>
          <w:spacing w:val="-4"/>
          <w:sz w:val="24"/>
          <w:szCs w:val="24"/>
        </w:rPr>
      </w:pPr>
      <w:r w:rsidRPr="00725847">
        <w:rPr>
          <w:rFonts w:ascii="Times New Roman" w:hAnsi="Times New Roman"/>
          <w:color w:val="auto"/>
          <w:sz w:val="24"/>
          <w:szCs w:val="24"/>
        </w:rPr>
        <w:t xml:space="preserve">- смысловое чтение как осмысление цели чтения и выбор </w:t>
      </w:r>
      <w:r w:rsidRPr="00725847">
        <w:rPr>
          <w:rFonts w:ascii="Times New Roman" w:hAnsi="Times New Roman"/>
          <w:color w:val="auto"/>
          <w:spacing w:val="-4"/>
          <w:sz w:val="24"/>
          <w:szCs w:val="24"/>
        </w:rPr>
        <w:t xml:space="preserve">вида чтения в зависимости от цели; извлечение необходимой </w:t>
      </w:r>
      <w:r w:rsidRPr="00725847">
        <w:rPr>
          <w:rFonts w:ascii="Times New Roman" w:hAnsi="Times New Roman"/>
          <w:color w:val="auto"/>
          <w:spacing w:val="2"/>
          <w:sz w:val="24"/>
          <w:szCs w:val="24"/>
        </w:rPr>
        <w:t xml:space="preserve">информации из прослушанных текстов различных жанров; </w:t>
      </w:r>
      <w:r w:rsidRPr="00725847">
        <w:rPr>
          <w:rFonts w:ascii="Times New Roman" w:hAnsi="Times New Roman"/>
          <w:color w:val="auto"/>
          <w:spacing w:val="-4"/>
          <w:sz w:val="24"/>
          <w:szCs w:val="24"/>
        </w:rPr>
        <w:t xml:space="preserve">определение основной и второстепенной информации; свободная ориентация и восприятие текстов художественного, </w:t>
      </w:r>
      <w:r w:rsidRPr="00725847">
        <w:rPr>
          <w:rFonts w:ascii="Times New Roman" w:hAnsi="Times New Roman"/>
          <w:color w:val="auto"/>
          <w:spacing w:val="-4"/>
          <w:sz w:val="24"/>
          <w:szCs w:val="24"/>
        </w:rPr>
        <w:lastRenderedPageBreak/>
        <w:t>научного, публицистического и официально­делового стилей; понимание и адекватная оценка языка средств массовой информации;</w:t>
      </w:r>
    </w:p>
    <w:p w:rsidR="00725847" w:rsidRPr="00725847" w:rsidRDefault="00725847" w:rsidP="00725847">
      <w:pPr>
        <w:pStyle w:val="affc"/>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xml:space="preserve">Особую группу общеучебных универсальных действий составляют </w:t>
      </w:r>
      <w:r w:rsidRPr="00725847">
        <w:rPr>
          <w:rFonts w:ascii="Times New Roman" w:hAnsi="Times New Roman"/>
          <w:i/>
          <w:iCs/>
          <w:color w:val="auto"/>
          <w:sz w:val="24"/>
          <w:szCs w:val="24"/>
        </w:rPr>
        <w:t>знаково­символические действия</w:t>
      </w:r>
      <w:r w:rsidRPr="00725847">
        <w:rPr>
          <w:rFonts w:ascii="Times New Roman" w:hAnsi="Times New Roman"/>
          <w:color w:val="auto"/>
          <w:sz w:val="24"/>
          <w:szCs w:val="24"/>
        </w:rPr>
        <w:t>:</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25847" w:rsidRPr="00725847" w:rsidRDefault="00725847" w:rsidP="00725847">
      <w:pPr>
        <w:pStyle w:val="affc"/>
        <w:spacing w:line="240" w:lineRule="auto"/>
        <w:ind w:firstLine="709"/>
        <w:rPr>
          <w:rFonts w:ascii="Times New Roman" w:hAnsi="Times New Roman"/>
          <w:color w:val="auto"/>
          <w:sz w:val="24"/>
          <w:szCs w:val="24"/>
        </w:rPr>
      </w:pPr>
      <w:r w:rsidRPr="00725847">
        <w:rPr>
          <w:rFonts w:ascii="Times New Roman" w:hAnsi="Times New Roman"/>
          <w:iCs/>
          <w:color w:val="auto"/>
          <w:sz w:val="24"/>
          <w:szCs w:val="24"/>
        </w:rPr>
        <w:t>К</w:t>
      </w:r>
      <w:r w:rsidRPr="00725847">
        <w:rPr>
          <w:rFonts w:ascii="Times New Roman" w:hAnsi="Times New Roman"/>
          <w:i/>
          <w:iCs/>
          <w:color w:val="auto"/>
          <w:sz w:val="24"/>
          <w:szCs w:val="24"/>
        </w:rPr>
        <w:t xml:space="preserve"> логическим универсальным действиям </w:t>
      </w:r>
      <w:r w:rsidRPr="00725847">
        <w:rPr>
          <w:rFonts w:ascii="Times New Roman" w:hAnsi="Times New Roman"/>
          <w:iCs/>
          <w:color w:val="auto"/>
          <w:sz w:val="24"/>
          <w:szCs w:val="24"/>
        </w:rPr>
        <w:t>относятся</w:t>
      </w:r>
      <w:r w:rsidRPr="00725847">
        <w:rPr>
          <w:rFonts w:ascii="Times New Roman" w:hAnsi="Times New Roman"/>
          <w:color w:val="auto"/>
          <w:sz w:val="24"/>
          <w:szCs w:val="24"/>
        </w:rPr>
        <w:t>:</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pacing w:val="2"/>
          <w:sz w:val="24"/>
          <w:szCs w:val="24"/>
        </w:rPr>
        <w:t>- анализ объектов с целью выделения признаков (суще</w:t>
      </w:r>
      <w:r w:rsidRPr="00725847">
        <w:rPr>
          <w:rFonts w:ascii="Times New Roman" w:hAnsi="Times New Roman"/>
          <w:color w:val="auto"/>
          <w:sz w:val="24"/>
          <w:szCs w:val="24"/>
        </w:rPr>
        <w:t>ственных, несущественных);</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синтез — составление целого из частей, в том числе са</w:t>
      </w:r>
      <w:r w:rsidRPr="00725847">
        <w:rPr>
          <w:rFonts w:ascii="Times New Roman" w:hAnsi="Times New Roman"/>
          <w:color w:val="auto"/>
          <w:spacing w:val="2"/>
          <w:sz w:val="24"/>
          <w:szCs w:val="24"/>
        </w:rPr>
        <w:t xml:space="preserve">мостоятельное достраивание с восполнением недостающих </w:t>
      </w:r>
      <w:r w:rsidRPr="00725847">
        <w:rPr>
          <w:rFonts w:ascii="Times New Roman" w:hAnsi="Times New Roman"/>
          <w:color w:val="auto"/>
          <w:sz w:val="24"/>
          <w:szCs w:val="24"/>
        </w:rPr>
        <w:t>компонентов;</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выбор оснований и критериев для сравнения, сериации, классификации объектов;</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подведение под понятие, выведение следствий;</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pacing w:val="2"/>
          <w:sz w:val="24"/>
          <w:szCs w:val="24"/>
        </w:rPr>
        <w:t>- установление причинно­следственных связей, представ</w:t>
      </w:r>
      <w:r w:rsidRPr="00725847">
        <w:rPr>
          <w:rFonts w:ascii="Times New Roman" w:hAnsi="Times New Roman"/>
          <w:color w:val="auto"/>
          <w:sz w:val="24"/>
          <w:szCs w:val="24"/>
        </w:rPr>
        <w:t>ление цепочек объектов и явлений;</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построение логической цепочки рассуждений, анализ истинности утверждений;</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доказательство;</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выдвижение гипотез и их обоснование.</w:t>
      </w:r>
    </w:p>
    <w:p w:rsidR="00725847" w:rsidRPr="00725847" w:rsidRDefault="00725847" w:rsidP="00725847">
      <w:pPr>
        <w:pStyle w:val="affc"/>
        <w:spacing w:line="240" w:lineRule="auto"/>
        <w:ind w:firstLine="709"/>
        <w:rPr>
          <w:rFonts w:ascii="Times New Roman" w:hAnsi="Times New Roman"/>
          <w:color w:val="auto"/>
          <w:sz w:val="24"/>
          <w:szCs w:val="24"/>
        </w:rPr>
      </w:pPr>
      <w:r w:rsidRPr="00725847">
        <w:rPr>
          <w:rFonts w:ascii="Times New Roman" w:hAnsi="Times New Roman"/>
          <w:iCs/>
          <w:color w:val="auto"/>
          <w:sz w:val="24"/>
          <w:szCs w:val="24"/>
        </w:rPr>
        <w:t xml:space="preserve">К </w:t>
      </w:r>
      <w:r w:rsidRPr="00725847">
        <w:rPr>
          <w:rFonts w:ascii="Times New Roman" w:hAnsi="Times New Roman"/>
          <w:i/>
          <w:iCs/>
          <w:color w:val="auto"/>
          <w:sz w:val="24"/>
          <w:szCs w:val="24"/>
        </w:rPr>
        <w:t xml:space="preserve">постановке и решению проблемы </w:t>
      </w:r>
      <w:r w:rsidRPr="00725847">
        <w:rPr>
          <w:rFonts w:ascii="Times New Roman" w:hAnsi="Times New Roman"/>
          <w:iCs/>
          <w:color w:val="auto"/>
          <w:sz w:val="24"/>
          <w:szCs w:val="24"/>
        </w:rPr>
        <w:t>относятся</w:t>
      </w:r>
      <w:r w:rsidRPr="00725847">
        <w:rPr>
          <w:rFonts w:ascii="Times New Roman" w:hAnsi="Times New Roman"/>
          <w:color w:val="auto"/>
          <w:sz w:val="24"/>
          <w:szCs w:val="24"/>
        </w:rPr>
        <w:t>:</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формулирование проблемы;</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pacing w:val="-4"/>
          <w:sz w:val="24"/>
          <w:szCs w:val="24"/>
        </w:rPr>
        <w:t xml:space="preserve">- самостоятельное создание </w:t>
      </w:r>
      <w:r w:rsidRPr="00725847">
        <w:rPr>
          <w:rFonts w:ascii="Times New Roman" w:hAnsi="Times New Roman"/>
          <w:color w:val="auto"/>
          <w:sz w:val="24"/>
          <w:szCs w:val="24"/>
        </w:rPr>
        <w:t>алгоритмов (</w:t>
      </w:r>
      <w:r w:rsidRPr="00725847">
        <w:rPr>
          <w:rFonts w:ascii="Times New Roman" w:hAnsi="Times New Roman"/>
          <w:color w:val="auto"/>
          <w:spacing w:val="-4"/>
          <w:sz w:val="24"/>
          <w:szCs w:val="24"/>
        </w:rPr>
        <w:t>способов)</w:t>
      </w:r>
      <w:r w:rsidRPr="00725847">
        <w:rPr>
          <w:rFonts w:ascii="Times New Roman" w:hAnsi="Times New Roman"/>
          <w:color w:val="auto"/>
          <w:sz w:val="24"/>
          <w:szCs w:val="24"/>
        </w:rPr>
        <w:t xml:space="preserve"> деятельности при решении</w:t>
      </w:r>
      <w:r w:rsidRPr="00725847">
        <w:rPr>
          <w:rFonts w:ascii="Times New Roman" w:hAnsi="Times New Roman"/>
          <w:color w:val="auto"/>
          <w:spacing w:val="-4"/>
          <w:sz w:val="24"/>
          <w:szCs w:val="24"/>
        </w:rPr>
        <w:t xml:space="preserve"> проблем твор</w:t>
      </w:r>
      <w:r w:rsidRPr="00725847">
        <w:rPr>
          <w:rFonts w:ascii="Times New Roman" w:hAnsi="Times New Roman"/>
          <w:color w:val="auto"/>
          <w:sz w:val="24"/>
          <w:szCs w:val="24"/>
        </w:rPr>
        <w:t>ческого и поискового характера.</w:t>
      </w:r>
    </w:p>
    <w:p w:rsidR="00725847" w:rsidRPr="00725847" w:rsidRDefault="00725847" w:rsidP="00725847">
      <w:pPr>
        <w:pStyle w:val="affc"/>
        <w:spacing w:line="240" w:lineRule="auto"/>
        <w:ind w:firstLine="709"/>
        <w:rPr>
          <w:rFonts w:ascii="Times New Roman" w:hAnsi="Times New Roman"/>
          <w:color w:val="auto"/>
          <w:sz w:val="24"/>
          <w:szCs w:val="24"/>
        </w:rPr>
      </w:pPr>
      <w:r w:rsidRPr="00725847">
        <w:rPr>
          <w:rFonts w:ascii="Times New Roman" w:hAnsi="Times New Roman"/>
          <w:b/>
          <w:bCs/>
          <w:i/>
          <w:iCs/>
          <w:color w:val="auto"/>
          <w:spacing w:val="2"/>
          <w:sz w:val="24"/>
          <w:szCs w:val="24"/>
        </w:rPr>
        <w:t xml:space="preserve">Коммуникативные универсальные учебные действия </w:t>
      </w:r>
      <w:r w:rsidRPr="00725847">
        <w:rPr>
          <w:rFonts w:ascii="Times New Roman" w:hAnsi="Times New Roman"/>
          <w:color w:val="auto"/>
          <w:spacing w:val="2"/>
          <w:sz w:val="24"/>
          <w:szCs w:val="24"/>
        </w:rPr>
        <w:t xml:space="preserve">обеспечивают социальную компетентность и учёт позиции </w:t>
      </w:r>
      <w:r w:rsidRPr="00725847">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5847">
        <w:rPr>
          <w:rFonts w:ascii="Times New Roman" w:hAnsi="Times New Roman"/>
          <w:color w:val="auto"/>
          <w:spacing w:val="-2"/>
          <w:sz w:val="24"/>
          <w:szCs w:val="24"/>
        </w:rPr>
        <w:t>сверстников и строить продуктивное взаимодействие и со</w:t>
      </w:r>
      <w:r w:rsidRPr="00725847">
        <w:rPr>
          <w:rFonts w:ascii="Times New Roman" w:hAnsi="Times New Roman"/>
          <w:color w:val="auto"/>
          <w:sz w:val="24"/>
          <w:szCs w:val="24"/>
        </w:rPr>
        <w:t>трудничество со сверстниками и взрослыми.</w:t>
      </w:r>
    </w:p>
    <w:p w:rsidR="00725847" w:rsidRPr="00725847" w:rsidRDefault="00725847" w:rsidP="00725847">
      <w:pPr>
        <w:pStyle w:val="affc"/>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К коммуникативным действиям относятся:</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pacing w:val="-2"/>
          <w:sz w:val="24"/>
          <w:szCs w:val="24"/>
        </w:rPr>
        <w:t>- планирование учебного сотрудничества с учителем и свер</w:t>
      </w:r>
      <w:r w:rsidRPr="00725847">
        <w:rPr>
          <w:rFonts w:ascii="Times New Roman" w:hAnsi="Times New Roman"/>
          <w:color w:val="auto"/>
          <w:sz w:val="24"/>
          <w:szCs w:val="24"/>
        </w:rPr>
        <w:t>стниками — определение цели, функций участников, способов взаимодействия;</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постановка вопросов — инициативное сотрудничество в поиске и сборе информации;</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pacing w:val="2"/>
          <w:sz w:val="24"/>
          <w:szCs w:val="24"/>
        </w:rPr>
        <w:t xml:space="preserve">- разрешение конфликтов — выявление, идентификация </w:t>
      </w:r>
      <w:r w:rsidRPr="00725847">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pacing w:val="2"/>
          <w:sz w:val="24"/>
          <w:szCs w:val="24"/>
        </w:rPr>
        <w:t>- управление поведением партнёра — контроль, коррек</w:t>
      </w:r>
      <w:r w:rsidRPr="00725847">
        <w:rPr>
          <w:rFonts w:ascii="Times New Roman" w:hAnsi="Times New Roman"/>
          <w:color w:val="auto"/>
          <w:sz w:val="24"/>
          <w:szCs w:val="24"/>
        </w:rPr>
        <w:t>ция, оценка его действий;</w:t>
      </w:r>
    </w:p>
    <w:p w:rsidR="00725847" w:rsidRPr="00725847" w:rsidRDefault="00725847" w:rsidP="00725847">
      <w:pPr>
        <w:pStyle w:val="afff6"/>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5847">
        <w:rPr>
          <w:rFonts w:ascii="Times New Roman" w:hAnsi="Times New Roman"/>
          <w:color w:val="auto"/>
          <w:spacing w:val="2"/>
          <w:sz w:val="24"/>
          <w:szCs w:val="24"/>
        </w:rPr>
        <w:t>ми речи в соответствии с грамматическими и синтаксиче</w:t>
      </w:r>
      <w:r w:rsidRPr="00725847">
        <w:rPr>
          <w:rFonts w:ascii="Times New Roman" w:hAnsi="Times New Roman"/>
          <w:color w:val="auto"/>
          <w:sz w:val="24"/>
          <w:szCs w:val="24"/>
        </w:rPr>
        <w:t>скими нормами родного языка, современных средств коммуникации.</w:t>
      </w:r>
    </w:p>
    <w:p w:rsidR="00725847" w:rsidRPr="00725847" w:rsidRDefault="00725847" w:rsidP="00725847">
      <w:pPr>
        <w:pStyle w:val="affc"/>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5847">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725847">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725847">
        <w:rPr>
          <w:rFonts w:ascii="Times New Roman" w:hAnsi="Times New Roman"/>
          <w:color w:val="auto"/>
          <w:sz w:val="24"/>
          <w:szCs w:val="24"/>
        </w:rPr>
        <w:t>«высокой норме») и их свойства.</w:t>
      </w:r>
    </w:p>
    <w:p w:rsidR="00725847" w:rsidRPr="00725847" w:rsidRDefault="00725847" w:rsidP="00725847">
      <w:pPr>
        <w:pStyle w:val="affc"/>
        <w:spacing w:line="240" w:lineRule="auto"/>
        <w:ind w:firstLine="709"/>
        <w:rPr>
          <w:rFonts w:ascii="Times New Roman" w:hAnsi="Times New Roman"/>
          <w:color w:val="auto"/>
          <w:sz w:val="24"/>
          <w:szCs w:val="24"/>
        </w:rPr>
      </w:pPr>
      <w:r w:rsidRPr="00725847">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725847">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725847">
        <w:rPr>
          <w:rFonts w:ascii="Times New Roman" w:hAnsi="Times New Roman"/>
          <w:color w:val="auto"/>
          <w:sz w:val="24"/>
          <w:szCs w:val="24"/>
        </w:rPr>
        <w:t>т.</w:t>
      </w:r>
      <w:r w:rsidRPr="00725847">
        <w:rPr>
          <w:rFonts w:ascii="Times New Roman" w:hAnsi="Times New Roman"/>
          <w:color w:val="auto"/>
          <w:sz w:val="24"/>
          <w:szCs w:val="24"/>
        </w:rPr>
        <w:t> </w:t>
      </w:r>
      <w:r w:rsidRPr="00725847">
        <w:rPr>
          <w:rFonts w:ascii="Times New Roman" w:hAnsi="Times New Roman"/>
          <w:color w:val="auto"/>
          <w:sz w:val="24"/>
          <w:szCs w:val="24"/>
        </w:rPr>
        <w:t>е. самооценка и Я</w:t>
      </w:r>
      <w:r w:rsidRPr="00725847">
        <w:rPr>
          <w:rFonts w:ascii="Times New Roman" w:hAnsi="Times New Roman"/>
          <w:color w:val="auto"/>
          <w:sz w:val="24"/>
          <w:szCs w:val="24"/>
        </w:rPr>
        <w:noBreakHyphen/>
        <w:t>концепция как результат самоопределения. И</w:t>
      </w:r>
      <w:r w:rsidRPr="00725847">
        <w:rPr>
          <w:rFonts w:ascii="Times New Roman" w:hAnsi="Times New Roman"/>
          <w:color w:val="auto"/>
          <w:spacing w:val="2"/>
          <w:sz w:val="24"/>
          <w:szCs w:val="24"/>
        </w:rPr>
        <w:t>з ситуативно­познавательного и внеситуативно­позна</w:t>
      </w:r>
      <w:r w:rsidRPr="00725847">
        <w:rPr>
          <w:rFonts w:ascii="Times New Roman" w:hAnsi="Times New Roman"/>
          <w:color w:val="auto"/>
          <w:sz w:val="24"/>
          <w:szCs w:val="24"/>
        </w:rPr>
        <w:t>вательного общения формируются познавательные действия ребёнка.</w:t>
      </w:r>
    </w:p>
    <w:p w:rsidR="00725847" w:rsidRPr="00725847" w:rsidRDefault="00725847" w:rsidP="00725847">
      <w:pPr>
        <w:pStyle w:val="affc"/>
        <w:spacing w:line="240" w:lineRule="auto"/>
        <w:ind w:firstLine="709"/>
        <w:rPr>
          <w:rFonts w:ascii="Times New Roman" w:hAnsi="Times New Roman"/>
          <w:color w:val="auto"/>
          <w:sz w:val="24"/>
          <w:szCs w:val="24"/>
        </w:rPr>
      </w:pPr>
      <w:r w:rsidRPr="00725847">
        <w:rPr>
          <w:rFonts w:ascii="Times New Roman" w:hAnsi="Times New Roman"/>
          <w:color w:val="auto"/>
          <w:spacing w:val="2"/>
          <w:sz w:val="24"/>
          <w:szCs w:val="24"/>
        </w:rPr>
        <w:t>Содержание, способы общения и коммуникации об</w:t>
      </w:r>
      <w:r w:rsidRPr="00725847">
        <w:rPr>
          <w:rFonts w:ascii="Times New Roman" w:hAnsi="Times New Roman"/>
          <w:color w:val="auto"/>
          <w:spacing w:val="-2"/>
          <w:sz w:val="24"/>
          <w:szCs w:val="24"/>
        </w:rPr>
        <w:t>условливают развитие способности ребёнка к регуляции пове</w:t>
      </w:r>
      <w:r w:rsidRPr="00725847">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725847">
        <w:rPr>
          <w:rFonts w:ascii="Times New Roman" w:hAnsi="Times New Roman"/>
          <w:color w:val="auto"/>
          <w:spacing w:val="2"/>
          <w:sz w:val="24"/>
          <w:szCs w:val="24"/>
        </w:rPr>
        <w:t xml:space="preserve">но поэтому </w:t>
      </w:r>
      <w:r w:rsidRPr="00725847">
        <w:rPr>
          <w:rFonts w:ascii="Times New Roman" w:hAnsi="Times New Roman"/>
          <w:color w:val="auto"/>
          <w:sz w:val="24"/>
          <w:szCs w:val="24"/>
        </w:rPr>
        <w:t xml:space="preserve">становлению коммуникативных </w:t>
      </w:r>
      <w:r w:rsidRPr="00725847">
        <w:rPr>
          <w:rFonts w:ascii="Times New Roman" w:hAnsi="Times New Roman"/>
          <w:color w:val="auto"/>
          <w:sz w:val="24"/>
          <w:szCs w:val="24"/>
        </w:rPr>
        <w:lastRenderedPageBreak/>
        <w:t>универсальных учебных действий</w:t>
      </w:r>
      <w:r w:rsidRPr="00725847">
        <w:rPr>
          <w:rFonts w:ascii="Times New Roman" w:hAnsi="Times New Roman"/>
          <w:color w:val="auto"/>
          <w:spacing w:val="2"/>
          <w:sz w:val="24"/>
          <w:szCs w:val="24"/>
        </w:rPr>
        <w:t xml:space="preserve"> в программе развития уни</w:t>
      </w:r>
      <w:r w:rsidRPr="00725847">
        <w:rPr>
          <w:rFonts w:ascii="Times New Roman" w:hAnsi="Times New Roman"/>
          <w:color w:val="auto"/>
          <w:sz w:val="24"/>
          <w:szCs w:val="24"/>
        </w:rPr>
        <w:t xml:space="preserve">версальных учебных действий следует уделить </w:t>
      </w:r>
      <w:r w:rsidRPr="00725847">
        <w:rPr>
          <w:rFonts w:ascii="Times New Roman" w:hAnsi="Times New Roman"/>
          <w:color w:val="auto"/>
          <w:spacing w:val="2"/>
          <w:sz w:val="24"/>
          <w:szCs w:val="24"/>
        </w:rPr>
        <w:t xml:space="preserve">особое внимание. </w:t>
      </w:r>
    </w:p>
    <w:p w:rsidR="00725847" w:rsidRPr="00725847" w:rsidRDefault="00725847" w:rsidP="00725847">
      <w:pPr>
        <w:pStyle w:val="affc"/>
        <w:spacing w:line="240" w:lineRule="auto"/>
        <w:ind w:firstLine="709"/>
        <w:rPr>
          <w:rFonts w:ascii="Times New Roman" w:hAnsi="Times New Roman"/>
          <w:color w:val="auto"/>
          <w:spacing w:val="2"/>
          <w:sz w:val="24"/>
          <w:szCs w:val="24"/>
        </w:rPr>
      </w:pPr>
      <w:r w:rsidRPr="00725847">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725847">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725847">
        <w:rPr>
          <w:rFonts w:ascii="Times New Roman" w:hAnsi="Times New Roman"/>
          <w:color w:val="auto"/>
          <w:sz w:val="24"/>
          <w:szCs w:val="24"/>
        </w:rPr>
        <w:t xml:space="preserve">ных и регулятивных) претерпевают значительные изменения. </w:t>
      </w:r>
      <w:r w:rsidRPr="00725847">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725847">
        <w:rPr>
          <w:rFonts w:ascii="Times New Roman" w:hAnsi="Times New Roman"/>
          <w:color w:val="auto"/>
          <w:spacing w:val="2"/>
          <w:sz w:val="24"/>
          <w:szCs w:val="24"/>
        </w:rPr>
        <w:noBreakHyphen/>
        <w:t>концепции.</w:t>
      </w:r>
    </w:p>
    <w:p w:rsidR="00725847" w:rsidRPr="00725847" w:rsidRDefault="00725847" w:rsidP="00725847">
      <w:pPr>
        <w:pStyle w:val="affc"/>
        <w:spacing w:line="240" w:lineRule="auto"/>
        <w:ind w:firstLine="709"/>
        <w:rPr>
          <w:rFonts w:ascii="Times New Roman" w:hAnsi="Times New Roman"/>
          <w:color w:val="auto"/>
          <w:sz w:val="24"/>
          <w:szCs w:val="24"/>
        </w:rPr>
      </w:pPr>
      <w:r w:rsidRPr="00725847">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725847">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725847" w:rsidRPr="00725847" w:rsidRDefault="00725847" w:rsidP="00B8297C">
      <w:pPr>
        <w:ind w:right="-2"/>
        <w:jc w:val="both"/>
        <w:rPr>
          <w:rFonts w:eastAsia="NewtonCSanPin-Regular"/>
          <w:lang w:val="x-none"/>
        </w:rPr>
      </w:pPr>
    </w:p>
    <w:p w:rsidR="00B8297C" w:rsidRDefault="004E398B" w:rsidP="004E398B">
      <w:pPr>
        <w:ind w:right="-2"/>
        <w:rPr>
          <w:rFonts w:eastAsia="NewtonCSanPin-Regular"/>
          <w:b/>
          <w:lang w:val="ru-RU"/>
        </w:rPr>
      </w:pPr>
      <w:r>
        <w:rPr>
          <w:rFonts w:eastAsia="NewtonCSanPin-Regular"/>
          <w:b/>
          <w:lang w:val="ru-RU"/>
        </w:rPr>
        <w:t xml:space="preserve">            </w:t>
      </w:r>
      <w:r w:rsidR="00B8297C">
        <w:rPr>
          <w:rFonts w:eastAsia="NewtonCSanPin-Regular"/>
          <w:b/>
          <w:lang w:val="ru-RU"/>
        </w:rPr>
        <w:t>2.1</w:t>
      </w:r>
      <w:r w:rsidR="00B8297C" w:rsidRPr="0025336E">
        <w:rPr>
          <w:rFonts w:eastAsia="NewtonCSanPin-Regular"/>
          <w:b/>
          <w:lang w:val="ru-RU"/>
        </w:rPr>
        <w:t>.</w:t>
      </w:r>
      <w:r w:rsidR="00B8297C">
        <w:rPr>
          <w:rFonts w:eastAsia="NewtonCSanPin-Regular"/>
          <w:b/>
          <w:lang w:val="ru-RU"/>
        </w:rPr>
        <w:t>3</w:t>
      </w:r>
      <w:r w:rsidR="00B8297C" w:rsidRPr="0025336E">
        <w:rPr>
          <w:rFonts w:eastAsia="NewtonCSanPin-Regular"/>
          <w:b/>
          <w:lang w:val="ru-RU"/>
        </w:rPr>
        <w:t xml:space="preserve"> Связь УУД  с содержанием учебных предметов.</w:t>
      </w:r>
    </w:p>
    <w:p w:rsidR="00242A1D" w:rsidRDefault="00242A1D" w:rsidP="004E398B">
      <w:pPr>
        <w:ind w:right="-2"/>
        <w:rPr>
          <w:rFonts w:eastAsia="NewtonCSanPin-Regular"/>
          <w:b/>
          <w:lang w:val="ru-RU"/>
        </w:rPr>
      </w:pPr>
    </w:p>
    <w:p w:rsidR="00242A1D" w:rsidRPr="00242A1D" w:rsidRDefault="00242A1D" w:rsidP="007428B6">
      <w:pPr>
        <w:ind w:left="129" w:right="127" w:firstLine="708"/>
        <w:jc w:val="both"/>
        <w:rPr>
          <w:lang w:val="ru-RU"/>
        </w:rPr>
      </w:pPr>
      <w:r w:rsidRPr="00242A1D">
        <w:rPr>
          <w:lang w:val="ru-RU"/>
        </w:rPr>
        <w:t>Формирование</w:t>
      </w:r>
      <w:r w:rsidRPr="00242A1D">
        <w:rPr>
          <w:b/>
          <w:lang w:val="ru-RU"/>
        </w:rPr>
        <w:t xml:space="preserve"> </w:t>
      </w:r>
      <w:r w:rsidRPr="00242A1D">
        <w:rPr>
          <w:lang w:val="ru-RU"/>
        </w:rPr>
        <w:t>универсальных учебных действий является целенаправленным, системным процессом, который реализуется через все предметные области УМК «</w:t>
      </w:r>
      <w:r w:rsidR="007F3755">
        <w:rPr>
          <w:lang w:val="ru-RU"/>
        </w:rPr>
        <w:t>Школа России</w:t>
      </w:r>
      <w:r w:rsidRPr="00242A1D">
        <w:rPr>
          <w:lang w:val="ru-RU"/>
        </w:rPr>
        <w:t>» и внеурочную деятельность. Реализация требований ФГОС в УМК «</w:t>
      </w:r>
      <w:r w:rsidR="007F3755">
        <w:rPr>
          <w:lang w:val="ru-RU"/>
        </w:rPr>
        <w:t>Школа России</w:t>
      </w:r>
      <w:r w:rsidRPr="00242A1D">
        <w:rPr>
          <w:lang w:val="ru-RU"/>
        </w:rPr>
        <w:t xml:space="preserve">» обеспечивается единством структуры учебников по всем классам и предметам; единством сквозных линий типовых заданий; единством подходов к организации учебной и внеурочной деятельности </w:t>
      </w:r>
    </w:p>
    <w:p w:rsidR="00242A1D" w:rsidRPr="00242A1D" w:rsidRDefault="00242A1D" w:rsidP="007428B6">
      <w:pPr>
        <w:ind w:left="29" w:right="127" w:firstLine="821"/>
        <w:jc w:val="both"/>
        <w:rPr>
          <w:lang w:val="ru-RU"/>
        </w:rPr>
      </w:pPr>
      <w:r w:rsidRPr="00242A1D">
        <w:rPr>
          <w:lang w:val="ru-RU"/>
        </w:rPr>
        <w:t xml:space="preserve">Формирование УУД в образовательной деятельности осуществляется в контексте усвоения разных предметных дисциплин. </w:t>
      </w:r>
      <w:r w:rsidRPr="00242A1D">
        <w:rPr>
          <w:b/>
          <w:i/>
          <w:lang w:val="ru-RU"/>
        </w:rPr>
        <w:t xml:space="preserve">Личностные УУД.  </w:t>
      </w:r>
    </w:p>
    <w:p w:rsidR="00242A1D" w:rsidRPr="00242A1D" w:rsidRDefault="00242A1D" w:rsidP="007428B6">
      <w:pPr>
        <w:ind w:right="127" w:firstLine="425"/>
        <w:jc w:val="both"/>
        <w:rPr>
          <w:lang w:val="ru-RU"/>
        </w:rPr>
      </w:pPr>
      <w:r w:rsidRPr="00242A1D">
        <w:rPr>
          <w:lang w:val="ru-RU"/>
        </w:rPr>
        <w:t xml:space="preserve">Содержание учебников «Букварь», «Русский язык», «Окружающий мир» и «Литературное чтение» нацелено на формирование </w:t>
      </w:r>
      <w:r w:rsidRPr="00242A1D">
        <w:rPr>
          <w:i/>
          <w:lang w:val="ru-RU"/>
        </w:rPr>
        <w:t>основ гражданской идентичности</w:t>
      </w:r>
      <w:r w:rsidRPr="00242A1D">
        <w:rPr>
          <w:lang w:val="ru-RU"/>
        </w:rPr>
        <w:t xml:space="preserve"> личности школьника (патриотическое воспитание, чувства уважения и любви к родному языку, к народу — создателю этого языка, чувства сопричастности и гордости за свою страну, знакомство с географическими особенностями России, основными историческими событиями, культурой народов, ее населяющих, знания государственной символики, прав и обязанностей граждан России).  </w:t>
      </w:r>
    </w:p>
    <w:p w:rsidR="00242A1D" w:rsidRPr="00242A1D" w:rsidRDefault="00242A1D" w:rsidP="007428B6">
      <w:pPr>
        <w:ind w:right="127" w:firstLine="425"/>
        <w:jc w:val="both"/>
        <w:rPr>
          <w:lang w:val="ru-RU"/>
        </w:rPr>
      </w:pPr>
      <w:r w:rsidRPr="00242A1D">
        <w:rPr>
          <w:lang w:val="ru-RU"/>
        </w:rPr>
        <w:t xml:space="preserve">Широкий культурологический фон, заложенный в учебниках математики (развороты истории, сюжеты текстовых задач) и окружающего мира (сведения об исследователях, ученых, изобретателях, людях разных профессий) позволяет </w:t>
      </w:r>
      <w:r w:rsidRPr="00242A1D">
        <w:rPr>
          <w:i/>
          <w:lang w:val="ru-RU"/>
        </w:rPr>
        <w:t>сформировать представление о трудовой предметно-преобразующей деятельности человека</w:t>
      </w:r>
      <w:r w:rsidRPr="00242A1D">
        <w:rPr>
          <w:lang w:val="ru-RU"/>
        </w:rPr>
        <w:t xml:space="preserve">.  </w:t>
      </w:r>
    </w:p>
    <w:p w:rsidR="00242A1D" w:rsidRPr="00242A1D" w:rsidRDefault="00242A1D" w:rsidP="007428B6">
      <w:pPr>
        <w:ind w:right="127" w:firstLine="425"/>
        <w:jc w:val="both"/>
        <w:rPr>
          <w:lang w:val="ru-RU"/>
        </w:rPr>
      </w:pPr>
      <w:r w:rsidRPr="00242A1D">
        <w:rPr>
          <w:lang w:val="ru-RU"/>
        </w:rPr>
        <w:t xml:space="preserve">Уникальная система заданий в учебниках литературного чтения позволяет формировать </w:t>
      </w:r>
      <w:r w:rsidRPr="00242A1D">
        <w:rPr>
          <w:i/>
          <w:lang w:val="ru-RU"/>
        </w:rPr>
        <w:t>представления о моральных нормах</w:t>
      </w:r>
      <w:r w:rsidRPr="00242A1D">
        <w:rPr>
          <w:lang w:val="ru-RU"/>
        </w:rPr>
        <w:t xml:space="preserve">, этических чувствах (вины, стыла, совести), </w:t>
      </w:r>
      <w:r w:rsidRPr="00242A1D">
        <w:rPr>
          <w:i/>
          <w:lang w:val="ru-RU"/>
        </w:rPr>
        <w:t>моральной самооценке</w:t>
      </w:r>
      <w:r w:rsidRPr="00242A1D">
        <w:rPr>
          <w:lang w:val="ru-RU"/>
        </w:rPr>
        <w:t xml:space="preserve">, развивать доверие и внимательность к людям, </w:t>
      </w:r>
      <w:r w:rsidRPr="00242A1D">
        <w:rPr>
          <w:i/>
          <w:lang w:val="ru-RU"/>
        </w:rPr>
        <w:t>готовность к сотрудничеству</w:t>
      </w:r>
      <w:r w:rsidRPr="00242A1D">
        <w:rPr>
          <w:lang w:val="ru-RU"/>
        </w:rPr>
        <w:t xml:space="preserve"> и дружбе, оказанию помощи, </w:t>
      </w:r>
      <w:r w:rsidRPr="00242A1D">
        <w:rPr>
          <w:i/>
          <w:lang w:val="ru-RU"/>
        </w:rPr>
        <w:t>способность сочувствовать и сопереживать</w:t>
      </w:r>
      <w:r w:rsidRPr="00242A1D">
        <w:rPr>
          <w:lang w:val="ru-RU"/>
        </w:rPr>
        <w:t xml:space="preserve"> чувствам других людей, </w:t>
      </w:r>
      <w:r w:rsidRPr="00242A1D">
        <w:rPr>
          <w:i/>
          <w:lang w:val="ru-RU"/>
        </w:rPr>
        <w:t>понимать взаимосвязь между поступками и их последствиями</w:t>
      </w:r>
      <w:r w:rsidRPr="00242A1D">
        <w:rPr>
          <w:lang w:val="ru-RU"/>
        </w:rPr>
        <w:t xml:space="preserve">. </w:t>
      </w:r>
    </w:p>
    <w:p w:rsidR="00242A1D" w:rsidRPr="00242A1D" w:rsidRDefault="00242A1D" w:rsidP="007428B6">
      <w:pPr>
        <w:ind w:left="129" w:right="127" w:firstLine="428"/>
        <w:jc w:val="both"/>
        <w:rPr>
          <w:lang w:val="ru-RU"/>
        </w:rPr>
      </w:pPr>
      <w:r w:rsidRPr="00242A1D">
        <w:rPr>
          <w:lang w:val="ru-RU"/>
        </w:rPr>
        <w:t xml:space="preserve">Экологическая составляющая курса «Окружающий мир» позволяет формировать представления о </w:t>
      </w:r>
      <w:r w:rsidRPr="00242A1D">
        <w:rPr>
          <w:i/>
          <w:lang w:val="ru-RU"/>
        </w:rPr>
        <w:t>здоровом и безопасном образе жизни</w:t>
      </w:r>
      <w:r w:rsidRPr="00242A1D">
        <w:rPr>
          <w:lang w:val="ru-RU"/>
        </w:rPr>
        <w:t xml:space="preserve">, понимание необходимости </w:t>
      </w:r>
      <w:r w:rsidRPr="00242A1D">
        <w:rPr>
          <w:i/>
          <w:lang w:val="ru-RU"/>
        </w:rPr>
        <w:t>бережного отношения к природе</w:t>
      </w:r>
      <w:r w:rsidRPr="00242A1D">
        <w:rPr>
          <w:lang w:val="ru-RU"/>
        </w:rPr>
        <w:t xml:space="preserve"> и людям. </w:t>
      </w:r>
    </w:p>
    <w:p w:rsidR="00242A1D" w:rsidRPr="00242A1D" w:rsidRDefault="00242A1D" w:rsidP="007428B6">
      <w:pPr>
        <w:ind w:left="129" w:right="127" w:firstLine="428"/>
        <w:jc w:val="both"/>
        <w:rPr>
          <w:lang w:val="ru-RU"/>
        </w:rPr>
      </w:pPr>
      <w:r w:rsidRPr="00242A1D">
        <w:rPr>
          <w:lang w:val="ru-RU"/>
        </w:rPr>
        <w:t xml:space="preserve">С 1 класса идёт формирование мотивов деятельности, системы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и т.д. </w:t>
      </w:r>
    </w:p>
    <w:p w:rsidR="00242A1D" w:rsidRPr="002B3CAE" w:rsidRDefault="00242A1D" w:rsidP="007428B6">
      <w:pPr>
        <w:pStyle w:val="1"/>
        <w:ind w:left="579"/>
        <w:jc w:val="both"/>
        <w:rPr>
          <w:rFonts w:ascii="Times New Roman" w:hAnsi="Times New Roman" w:cs="Times New Roman"/>
          <w:sz w:val="24"/>
          <w:szCs w:val="24"/>
          <w:lang w:val="ru-RU"/>
        </w:rPr>
      </w:pPr>
      <w:r w:rsidRPr="002B3CAE">
        <w:rPr>
          <w:rFonts w:ascii="Times New Roman" w:hAnsi="Times New Roman" w:cs="Times New Roman"/>
          <w:sz w:val="24"/>
          <w:szCs w:val="24"/>
          <w:lang w:val="ru-RU"/>
        </w:rPr>
        <w:t xml:space="preserve">Регулятивные УУД </w:t>
      </w:r>
    </w:p>
    <w:p w:rsidR="00242A1D" w:rsidRPr="00242A1D" w:rsidRDefault="00242A1D" w:rsidP="007428B6">
      <w:pPr>
        <w:ind w:left="129" w:right="127" w:firstLine="428"/>
        <w:jc w:val="both"/>
        <w:rPr>
          <w:lang w:val="ru-RU"/>
        </w:rPr>
      </w:pPr>
      <w:r w:rsidRPr="00242A1D">
        <w:rPr>
          <w:lang w:val="ru-RU"/>
        </w:rPr>
        <w:t>УМК «</w:t>
      </w:r>
      <w:r w:rsidR="00F84202">
        <w:rPr>
          <w:lang w:val="ru-RU"/>
        </w:rPr>
        <w:t>Школа России</w:t>
      </w:r>
      <w:r w:rsidRPr="00242A1D">
        <w:rPr>
          <w:lang w:val="ru-RU"/>
        </w:rPr>
        <w:t xml:space="preserve">» предоставляет большие возможности для формирования регулятивных учебных действий. Важную роль в их формировании играет общая структура всех учебников комплекта. Маршрутные листы, предваряющие каждую тему, наглядно представляют учебные задачи, стоящие перед школьниками. Работа с маршрутами позволяет </w:t>
      </w:r>
      <w:r w:rsidRPr="00242A1D">
        <w:rPr>
          <w:i/>
          <w:lang w:val="ru-RU"/>
        </w:rPr>
        <w:t>сформулировать учебные цели</w:t>
      </w:r>
      <w:r w:rsidRPr="00242A1D">
        <w:rPr>
          <w:lang w:val="ru-RU"/>
        </w:rPr>
        <w:t xml:space="preserve">, </w:t>
      </w:r>
      <w:r w:rsidRPr="00242A1D">
        <w:rPr>
          <w:i/>
          <w:lang w:val="ru-RU"/>
        </w:rPr>
        <w:t>отслеживать продвижение</w:t>
      </w:r>
      <w:r w:rsidRPr="00242A1D">
        <w:rPr>
          <w:lang w:val="ru-RU"/>
        </w:rPr>
        <w:t xml:space="preserve"> по учебной теме, </w:t>
      </w:r>
      <w:r w:rsidRPr="00242A1D">
        <w:rPr>
          <w:i/>
          <w:lang w:val="ru-RU"/>
        </w:rPr>
        <w:t>проводить рефлексию</w:t>
      </w:r>
      <w:r w:rsidRPr="00242A1D">
        <w:rPr>
          <w:lang w:val="ru-RU"/>
        </w:rPr>
        <w:t xml:space="preserve"> </w:t>
      </w:r>
      <w:r w:rsidRPr="00242A1D">
        <w:rPr>
          <w:i/>
          <w:lang w:val="ru-RU"/>
        </w:rPr>
        <w:t>и постановку</w:t>
      </w:r>
      <w:r w:rsidRPr="00242A1D">
        <w:rPr>
          <w:lang w:val="ru-RU"/>
        </w:rPr>
        <w:t xml:space="preserve"> задач.  </w:t>
      </w:r>
    </w:p>
    <w:p w:rsidR="00242A1D" w:rsidRPr="00242A1D" w:rsidRDefault="00242A1D" w:rsidP="007428B6">
      <w:pPr>
        <w:ind w:left="129" w:right="127" w:firstLine="428"/>
        <w:jc w:val="both"/>
        <w:rPr>
          <w:lang w:val="ru-RU"/>
        </w:rPr>
      </w:pPr>
      <w:r w:rsidRPr="00242A1D">
        <w:rPr>
          <w:lang w:val="ru-RU"/>
        </w:rPr>
        <w:t>Для  формирования умений самоконтроля и самооценки</w:t>
      </w:r>
      <w:r w:rsidRPr="00242A1D">
        <w:rPr>
          <w:i/>
          <w:lang w:val="ru-RU"/>
        </w:rPr>
        <w:t xml:space="preserve"> </w:t>
      </w:r>
      <w:r w:rsidRPr="00242A1D">
        <w:rPr>
          <w:lang w:val="ru-RU"/>
        </w:rPr>
        <w:t>в УМК «</w:t>
      </w:r>
      <w:r w:rsidR="007F3755">
        <w:rPr>
          <w:lang w:val="ru-RU"/>
        </w:rPr>
        <w:t>Школа России</w:t>
      </w:r>
      <w:r w:rsidRPr="00242A1D">
        <w:rPr>
          <w:lang w:val="ru-RU"/>
        </w:rPr>
        <w:t xml:space="preserve">» разработаны листы с </w:t>
      </w:r>
      <w:r w:rsidRPr="00242A1D">
        <w:rPr>
          <w:i/>
          <w:lang w:val="ru-RU"/>
        </w:rPr>
        <w:t>проверочными</w:t>
      </w:r>
      <w:r w:rsidRPr="00242A1D">
        <w:rPr>
          <w:lang w:val="ru-RU"/>
        </w:rPr>
        <w:t xml:space="preserve"> и </w:t>
      </w:r>
      <w:r w:rsidRPr="00242A1D">
        <w:rPr>
          <w:i/>
          <w:lang w:val="ru-RU"/>
        </w:rPr>
        <w:t xml:space="preserve">тренинговыми заданиями, </w:t>
      </w:r>
      <w:r w:rsidRPr="00242A1D">
        <w:rPr>
          <w:lang w:val="ru-RU"/>
        </w:rPr>
        <w:t xml:space="preserve">которые есть как в учебнике, так и в рабочих тетрадях. Данные листы позволяют учащимся самостоятельно определить уровень усвоения ими той или иной предметной темы и найти необходимые задания, позволяющие устранить выявленные пробелы в знаниях. </w:t>
      </w:r>
      <w:r w:rsidRPr="00242A1D">
        <w:rPr>
          <w:b/>
          <w:lang w:val="ru-RU"/>
        </w:rPr>
        <w:t xml:space="preserve"> </w:t>
      </w:r>
    </w:p>
    <w:p w:rsidR="00242A1D" w:rsidRPr="00242A1D" w:rsidRDefault="00242A1D" w:rsidP="007428B6">
      <w:pPr>
        <w:ind w:left="129" w:right="127" w:firstLine="428"/>
        <w:jc w:val="both"/>
        <w:rPr>
          <w:lang w:val="ru-RU"/>
        </w:rPr>
      </w:pPr>
      <w:r w:rsidRPr="00242A1D">
        <w:rPr>
          <w:lang w:val="ru-RU"/>
        </w:rPr>
        <w:t xml:space="preserve">В учебниках предложено много направлений для проектной деятельности по темам, близким к учебным. В ходе проектной деятельности формируются умения ставить цель, удерживать ее и </w:t>
      </w:r>
      <w:r w:rsidRPr="00242A1D">
        <w:rPr>
          <w:lang w:val="ru-RU"/>
        </w:rPr>
        <w:lastRenderedPageBreak/>
        <w:t xml:space="preserve">планировать шаги для ее достижения. Обучение этим навыкам опирается на разработанные в рабочих тетрадях листы «Работа над проектами», предназначенные для самостоятельного заполнения учащимися.  </w:t>
      </w:r>
    </w:p>
    <w:p w:rsidR="00242A1D" w:rsidRPr="00242A1D" w:rsidRDefault="00242A1D" w:rsidP="007428B6">
      <w:pPr>
        <w:ind w:left="129" w:right="127" w:firstLine="428"/>
        <w:jc w:val="both"/>
        <w:rPr>
          <w:lang w:val="ru-RU"/>
        </w:rPr>
      </w:pPr>
      <w:r w:rsidRPr="00242A1D">
        <w:rPr>
          <w:lang w:val="ru-RU"/>
        </w:rPr>
        <w:t xml:space="preserve">Формированию </w:t>
      </w:r>
      <w:r w:rsidRPr="00242A1D">
        <w:rPr>
          <w:b/>
          <w:i/>
          <w:lang w:val="ru-RU"/>
        </w:rPr>
        <w:t>регулятивных</w:t>
      </w:r>
      <w:r w:rsidRPr="00242A1D">
        <w:rPr>
          <w:lang w:val="ru-RU"/>
        </w:rPr>
        <w:t xml:space="preserve"> УУД служат и система заданий. Уже при обучении по «Букварю» даются задания на самопроверку  результата, оценку результата,  коррекцию (Найди и исправь ошибку). В учебниках математики с 1 класса даются задания, нацеленные на оценку, прикидку и</w:t>
      </w:r>
      <w:r w:rsidRPr="00242A1D">
        <w:rPr>
          <w:i/>
          <w:lang w:val="ru-RU"/>
        </w:rPr>
        <w:t xml:space="preserve"> прогнозирование результата </w:t>
      </w:r>
      <w:r w:rsidRPr="00242A1D">
        <w:rPr>
          <w:lang w:val="ru-RU"/>
        </w:rPr>
        <w:t xml:space="preserve">вычислений; задания, обучающие </w:t>
      </w:r>
      <w:r w:rsidRPr="00242A1D">
        <w:rPr>
          <w:i/>
          <w:lang w:val="ru-RU"/>
        </w:rPr>
        <w:t>пошаговому и итоговому контролю</w:t>
      </w:r>
      <w:r w:rsidRPr="00242A1D">
        <w:rPr>
          <w:lang w:val="ru-RU"/>
        </w:rPr>
        <w:t xml:space="preserve"> за результатами вычислений, </w:t>
      </w:r>
      <w:r w:rsidRPr="00242A1D">
        <w:rPr>
          <w:i/>
          <w:lang w:val="ru-RU"/>
        </w:rPr>
        <w:t>планированию решения задачи</w:t>
      </w:r>
      <w:r w:rsidRPr="00242A1D">
        <w:rPr>
          <w:lang w:val="ru-RU"/>
        </w:rPr>
        <w:t xml:space="preserve"> и прогнозировать результат, задания, содержащие элементы исследовательской деятельности (наблюдение над свойствами чисел, операций арифметических действий, зависимостей между величинами).  </w:t>
      </w:r>
    </w:p>
    <w:p w:rsidR="00242A1D" w:rsidRPr="00242A1D" w:rsidRDefault="00242A1D" w:rsidP="007428B6">
      <w:pPr>
        <w:ind w:left="129" w:right="127" w:firstLine="428"/>
        <w:jc w:val="both"/>
        <w:rPr>
          <w:lang w:val="ru-RU"/>
        </w:rPr>
      </w:pPr>
      <w:r w:rsidRPr="00242A1D">
        <w:rPr>
          <w:lang w:val="ru-RU"/>
        </w:rPr>
        <w:t xml:space="preserve">Структура изложения содержания учебного материала в учебниках (маршрутные листы, инвариантная и вариативная части, парная и коллективная деятельность, «интеллектуальный марафон», «дифференцированные задания», «творческие задания», «информационный поиск», тренинговые и проверочные задания, разворот учебника — урок)  позволяет строить урок с учетом индивидуальной траектории развития каждого ребенка и  организовывать учебную деятельность так, что  дети получают возможность учиться: </w:t>
      </w:r>
    </w:p>
    <w:p w:rsidR="00242A1D" w:rsidRPr="00242A1D" w:rsidRDefault="00242A1D" w:rsidP="007428B6">
      <w:pPr>
        <w:ind w:left="579" w:right="127"/>
        <w:jc w:val="both"/>
        <w:rPr>
          <w:lang w:val="ru-RU"/>
        </w:rPr>
      </w:pPr>
      <w:r w:rsidRPr="00242A1D">
        <w:rPr>
          <w:lang w:val="ru-RU"/>
        </w:rPr>
        <w:t xml:space="preserve">— принимать и сохранять учебную задачу; планировать своё действие в соответствии с ней;  </w:t>
      </w:r>
    </w:p>
    <w:p w:rsidR="00242A1D" w:rsidRPr="00242A1D" w:rsidRDefault="00242A1D" w:rsidP="007428B6">
      <w:pPr>
        <w:ind w:left="579" w:right="127"/>
        <w:jc w:val="both"/>
        <w:rPr>
          <w:lang w:val="ru-RU"/>
        </w:rPr>
      </w:pPr>
      <w:r w:rsidRPr="00242A1D">
        <w:rPr>
          <w:lang w:val="ru-RU"/>
        </w:rPr>
        <w:t xml:space="preserve">— осуществлять итоговый и пошаговый контроль по результату;  </w:t>
      </w:r>
    </w:p>
    <w:p w:rsidR="00242A1D" w:rsidRPr="00242A1D" w:rsidRDefault="00242A1D" w:rsidP="007428B6">
      <w:pPr>
        <w:ind w:left="579" w:right="127"/>
        <w:jc w:val="both"/>
        <w:rPr>
          <w:lang w:val="ru-RU"/>
        </w:rPr>
      </w:pPr>
      <w:r w:rsidRPr="00242A1D">
        <w:rPr>
          <w:lang w:val="ru-RU"/>
        </w:rPr>
        <w:t xml:space="preserve">— различать способ и результат действия;  </w:t>
      </w:r>
    </w:p>
    <w:p w:rsidR="00242A1D" w:rsidRPr="00242A1D" w:rsidRDefault="00242A1D" w:rsidP="007428B6">
      <w:pPr>
        <w:ind w:left="579" w:right="127"/>
        <w:jc w:val="both"/>
        <w:rPr>
          <w:lang w:val="ru-RU"/>
        </w:rPr>
      </w:pPr>
      <w:r w:rsidRPr="00242A1D">
        <w:rPr>
          <w:lang w:val="ru-RU"/>
        </w:rPr>
        <w:t xml:space="preserve">— оценивать правильность выполнения действия, вносить коррективы. </w:t>
      </w:r>
    </w:p>
    <w:p w:rsidR="00242A1D" w:rsidRPr="002B3CAE" w:rsidRDefault="00242A1D" w:rsidP="007428B6">
      <w:pPr>
        <w:pStyle w:val="1"/>
        <w:ind w:left="579"/>
        <w:jc w:val="both"/>
        <w:rPr>
          <w:rFonts w:ascii="Times New Roman" w:hAnsi="Times New Roman" w:cs="Times New Roman"/>
          <w:sz w:val="24"/>
          <w:szCs w:val="24"/>
          <w:lang w:val="ru-RU"/>
        </w:rPr>
      </w:pPr>
      <w:r w:rsidRPr="002B3CAE">
        <w:rPr>
          <w:rFonts w:ascii="Times New Roman" w:hAnsi="Times New Roman" w:cs="Times New Roman"/>
          <w:sz w:val="24"/>
          <w:szCs w:val="24"/>
          <w:lang w:val="ru-RU"/>
        </w:rPr>
        <w:t xml:space="preserve">Познавательные УУД </w:t>
      </w:r>
    </w:p>
    <w:p w:rsidR="00242A1D" w:rsidRPr="00242A1D" w:rsidRDefault="00242A1D" w:rsidP="007428B6">
      <w:pPr>
        <w:ind w:left="129" w:right="127" w:firstLine="428"/>
        <w:jc w:val="both"/>
        <w:rPr>
          <w:lang w:val="ru-RU"/>
        </w:rPr>
      </w:pPr>
      <w:r w:rsidRPr="00242A1D">
        <w:rPr>
          <w:lang w:val="ru-RU"/>
        </w:rPr>
        <w:t>Содержание учебников УМК «</w:t>
      </w:r>
      <w:r w:rsidR="007F3755">
        <w:rPr>
          <w:lang w:val="ru-RU"/>
        </w:rPr>
        <w:t>Школа России</w:t>
      </w:r>
      <w:r w:rsidRPr="00242A1D">
        <w:rPr>
          <w:lang w:val="ru-RU"/>
        </w:rPr>
        <w:t xml:space="preserve">» нацелено на формирование </w:t>
      </w:r>
      <w:r w:rsidRPr="00242A1D">
        <w:rPr>
          <w:b/>
          <w:i/>
          <w:lang w:val="ru-RU"/>
        </w:rPr>
        <w:t>познавательных</w:t>
      </w:r>
      <w:r w:rsidRPr="00242A1D">
        <w:rPr>
          <w:lang w:val="ru-RU"/>
        </w:rPr>
        <w:t xml:space="preserve"> УУД (общеучебных и логических). </w:t>
      </w:r>
    </w:p>
    <w:p w:rsidR="00242A1D" w:rsidRPr="00242A1D" w:rsidRDefault="00242A1D" w:rsidP="007428B6">
      <w:pPr>
        <w:ind w:left="129" w:right="127" w:firstLine="428"/>
        <w:jc w:val="both"/>
        <w:rPr>
          <w:lang w:val="ru-RU"/>
        </w:rPr>
      </w:pPr>
      <w:r w:rsidRPr="00242A1D">
        <w:rPr>
          <w:lang w:val="ru-RU"/>
        </w:rPr>
        <w:t>Благодаря широкому включению в учебники разнообразного дополнительного материала (развороты истории и конкурсные задачи по математике, картинная галерея в литературном чтении, исторические справки о происхождении слов русского языка, опыты и элементы исследования в окружающем мире) развиваются</w:t>
      </w:r>
      <w:r w:rsidRPr="00242A1D">
        <w:rPr>
          <w:i/>
          <w:lang w:val="ru-RU"/>
        </w:rPr>
        <w:t xml:space="preserve"> познавательные интересы, любознательность</w:t>
      </w:r>
      <w:r w:rsidRPr="00242A1D">
        <w:rPr>
          <w:lang w:val="ru-RU"/>
        </w:rPr>
        <w:t xml:space="preserve">.  </w:t>
      </w:r>
    </w:p>
    <w:p w:rsidR="00242A1D" w:rsidRPr="00242A1D" w:rsidRDefault="00242A1D" w:rsidP="007428B6">
      <w:pPr>
        <w:ind w:left="129" w:right="127" w:firstLine="428"/>
        <w:jc w:val="both"/>
        <w:rPr>
          <w:lang w:val="ru-RU"/>
        </w:rPr>
      </w:pPr>
      <w:r w:rsidRPr="00242A1D">
        <w:rPr>
          <w:lang w:val="ru-RU"/>
        </w:rPr>
        <w:t xml:space="preserve">Типовые задания на информационный поиск способствуют формированию </w:t>
      </w:r>
      <w:r w:rsidRPr="00242A1D">
        <w:rPr>
          <w:i/>
          <w:lang w:val="ru-RU"/>
        </w:rPr>
        <w:t>умений находить нужную информацию</w:t>
      </w:r>
      <w:r w:rsidRPr="00242A1D">
        <w:rPr>
          <w:lang w:val="ru-RU"/>
        </w:rPr>
        <w:t xml:space="preserve"> в библиотеке и в Интернете, пользоваться словарями и справочниками. </w:t>
      </w:r>
    </w:p>
    <w:p w:rsidR="00242A1D" w:rsidRPr="00242A1D" w:rsidRDefault="00242A1D" w:rsidP="007428B6">
      <w:pPr>
        <w:ind w:left="129" w:right="127" w:firstLine="428"/>
        <w:jc w:val="both"/>
        <w:rPr>
          <w:lang w:val="ru-RU"/>
        </w:rPr>
      </w:pPr>
      <w:r w:rsidRPr="00242A1D">
        <w:rPr>
          <w:lang w:val="ru-RU"/>
        </w:rPr>
        <w:t xml:space="preserve">Сквозные линии заданий по гуманитарным предметам («Мастерская слова» в русском языке, творческие задания в литературном чтении) нацелены на формирование </w:t>
      </w:r>
      <w:r w:rsidRPr="00242A1D">
        <w:rPr>
          <w:i/>
          <w:lang w:val="ru-RU"/>
        </w:rPr>
        <w:t>навыков смыслового чтения, умений грамотно излагать высказывания в устной речи и записывать основные положения своего сообщения</w:t>
      </w:r>
      <w:r w:rsidRPr="00242A1D">
        <w:rPr>
          <w:lang w:val="ru-RU"/>
        </w:rPr>
        <w:t xml:space="preserve">. </w:t>
      </w:r>
    </w:p>
    <w:p w:rsidR="00242A1D" w:rsidRPr="00242A1D" w:rsidRDefault="00242A1D" w:rsidP="007428B6">
      <w:pPr>
        <w:ind w:left="129" w:right="127" w:firstLine="428"/>
        <w:jc w:val="both"/>
        <w:rPr>
          <w:lang w:val="ru-RU"/>
        </w:rPr>
      </w:pPr>
      <w:r w:rsidRPr="00242A1D">
        <w:rPr>
          <w:lang w:val="ru-RU"/>
        </w:rPr>
        <w:t xml:space="preserve">Сквозные линии заданий по математике направлены на системное </w:t>
      </w:r>
      <w:r w:rsidRPr="00242A1D">
        <w:rPr>
          <w:i/>
          <w:lang w:val="ru-RU"/>
        </w:rPr>
        <w:t>обучение</w:t>
      </w:r>
      <w:r w:rsidRPr="00242A1D">
        <w:rPr>
          <w:lang w:val="ru-RU"/>
        </w:rPr>
        <w:t xml:space="preserve"> </w:t>
      </w:r>
      <w:r w:rsidRPr="00242A1D">
        <w:rPr>
          <w:i/>
          <w:lang w:val="ru-RU"/>
        </w:rPr>
        <w:t>моделированию</w:t>
      </w:r>
      <w:r w:rsidRPr="00242A1D">
        <w:rPr>
          <w:lang w:val="ru-RU"/>
        </w:rPr>
        <w:t xml:space="preserve"> условий текстовых задач и </w:t>
      </w:r>
      <w:r w:rsidRPr="00242A1D">
        <w:rPr>
          <w:i/>
          <w:lang w:val="ru-RU"/>
        </w:rPr>
        <w:t>усвоение общих способов решения задач</w:t>
      </w:r>
      <w:r w:rsidRPr="00242A1D">
        <w:rPr>
          <w:lang w:val="ru-RU"/>
        </w:rPr>
        <w:t xml:space="preserve">; </w:t>
      </w:r>
      <w:r w:rsidRPr="00242A1D">
        <w:rPr>
          <w:i/>
          <w:lang w:val="ru-RU"/>
        </w:rPr>
        <w:t>установление аналогий</w:t>
      </w:r>
      <w:r w:rsidRPr="00242A1D">
        <w:rPr>
          <w:lang w:val="ru-RU"/>
        </w:rPr>
        <w:t xml:space="preserve"> и </w:t>
      </w:r>
      <w:r w:rsidRPr="00242A1D">
        <w:rPr>
          <w:i/>
          <w:lang w:val="ru-RU"/>
        </w:rPr>
        <w:t>обобщенных способов действий</w:t>
      </w:r>
      <w:r w:rsidRPr="00242A1D">
        <w:rPr>
          <w:lang w:val="ru-RU"/>
        </w:rPr>
        <w:t xml:space="preserve"> при организации вычислений, решении текстовых задач, нахождении неизвестных компонентов арифметических действий, а также на формирование </w:t>
      </w:r>
      <w:r w:rsidRPr="00242A1D">
        <w:rPr>
          <w:i/>
          <w:lang w:val="ru-RU"/>
        </w:rPr>
        <w:t>умения выполнять вычисления и решать задачи разными способами</w:t>
      </w:r>
      <w:r w:rsidRPr="00242A1D">
        <w:rPr>
          <w:lang w:val="ru-RU"/>
        </w:rPr>
        <w:t xml:space="preserve"> и </w:t>
      </w:r>
      <w:r w:rsidRPr="00242A1D">
        <w:rPr>
          <w:i/>
          <w:lang w:val="ru-RU"/>
        </w:rPr>
        <w:t>выбирать наиболее эффективный способ вычислений</w:t>
      </w:r>
      <w:r w:rsidRPr="00242A1D">
        <w:rPr>
          <w:lang w:val="ru-RU"/>
        </w:rPr>
        <w:t xml:space="preserve">. </w:t>
      </w:r>
    </w:p>
    <w:p w:rsidR="00242A1D" w:rsidRPr="00242A1D" w:rsidRDefault="00242A1D" w:rsidP="007428B6">
      <w:pPr>
        <w:ind w:left="129" w:right="127" w:firstLine="428"/>
        <w:jc w:val="both"/>
        <w:rPr>
          <w:lang w:val="ru-RU"/>
        </w:rPr>
      </w:pPr>
      <w:r w:rsidRPr="00242A1D">
        <w:rPr>
          <w:lang w:val="ru-RU"/>
        </w:rPr>
        <w:t xml:space="preserve">Задания по математике, русскому языку, окружающему миру способствуют формированию способностей к выделению существенных и несущественных признаков объектов, сравнению объектов, их классификации и сериации. </w:t>
      </w:r>
    </w:p>
    <w:p w:rsidR="00242A1D" w:rsidRPr="00242A1D" w:rsidRDefault="00242A1D" w:rsidP="007428B6">
      <w:pPr>
        <w:ind w:left="129" w:right="127" w:firstLine="428"/>
        <w:jc w:val="both"/>
        <w:rPr>
          <w:lang w:val="ru-RU"/>
        </w:rPr>
      </w:pPr>
      <w:r w:rsidRPr="00242A1D">
        <w:rPr>
          <w:lang w:val="ru-RU"/>
        </w:rPr>
        <w:t xml:space="preserve">Так типичными для 1 класса являются задания: сравни и сделай вывод; объедини в группы, какие варианты деления на группы возможны; как ты думаешь, почему и т.д.  </w:t>
      </w:r>
    </w:p>
    <w:p w:rsidR="00242A1D" w:rsidRPr="00242A1D" w:rsidRDefault="00242A1D" w:rsidP="007428B6">
      <w:pPr>
        <w:ind w:left="129" w:right="127" w:firstLine="428"/>
        <w:jc w:val="both"/>
        <w:rPr>
          <w:lang w:val="ru-RU"/>
        </w:rPr>
      </w:pPr>
      <w:r w:rsidRPr="00242A1D">
        <w:rPr>
          <w:lang w:val="ru-RU"/>
        </w:rPr>
        <w:t xml:space="preserve">Включение учащихся в работу над проектами создаёт благоприятную среду для формирования познавательных действий. Любой ученик имеет возможность для выбора темы проекта в соответствии со своими интересами и возможностями. Предоставление права выбора даётся и в дифференцированных и в творческих заданиях, что способствует созданию мотива деятельности и выхода детей  в собственную деятельность. </w:t>
      </w:r>
    </w:p>
    <w:p w:rsidR="00242A1D" w:rsidRPr="002B3CAE" w:rsidRDefault="00242A1D" w:rsidP="007428B6">
      <w:pPr>
        <w:pStyle w:val="1"/>
        <w:ind w:left="579"/>
        <w:jc w:val="both"/>
        <w:rPr>
          <w:rFonts w:ascii="Times New Roman" w:hAnsi="Times New Roman" w:cs="Times New Roman"/>
          <w:sz w:val="24"/>
          <w:szCs w:val="24"/>
          <w:lang w:val="ru-RU"/>
        </w:rPr>
      </w:pPr>
      <w:r w:rsidRPr="002B3CAE">
        <w:rPr>
          <w:rFonts w:ascii="Times New Roman" w:hAnsi="Times New Roman" w:cs="Times New Roman"/>
          <w:sz w:val="24"/>
          <w:szCs w:val="24"/>
          <w:lang w:val="ru-RU"/>
        </w:rPr>
        <w:t xml:space="preserve">Коммуникативные УУД </w:t>
      </w:r>
    </w:p>
    <w:p w:rsidR="00242A1D" w:rsidRPr="00242A1D" w:rsidRDefault="00242A1D" w:rsidP="007428B6">
      <w:pPr>
        <w:ind w:left="129" w:right="127" w:firstLine="428"/>
        <w:jc w:val="both"/>
        <w:rPr>
          <w:lang w:val="ru-RU"/>
        </w:rPr>
      </w:pPr>
      <w:r w:rsidRPr="00242A1D">
        <w:rPr>
          <w:lang w:val="ru-RU"/>
        </w:rPr>
        <w:t>Коммуникативный характер предметных курсов УМК «</w:t>
      </w:r>
      <w:r w:rsidR="007F3755">
        <w:rPr>
          <w:lang w:val="ru-RU"/>
        </w:rPr>
        <w:t>Школа России</w:t>
      </w:r>
      <w:r w:rsidRPr="00242A1D">
        <w:rPr>
          <w:lang w:val="ru-RU"/>
        </w:rPr>
        <w:t xml:space="preserve">» обеспечивает формирование коммуникативных действий учащихся. </w:t>
      </w:r>
    </w:p>
    <w:p w:rsidR="00242A1D" w:rsidRPr="00242A1D" w:rsidRDefault="00242A1D" w:rsidP="007428B6">
      <w:pPr>
        <w:ind w:left="129" w:right="127" w:firstLine="428"/>
        <w:jc w:val="both"/>
        <w:rPr>
          <w:lang w:val="ru-RU"/>
        </w:rPr>
      </w:pPr>
      <w:r w:rsidRPr="00242A1D">
        <w:rPr>
          <w:lang w:val="ru-RU"/>
        </w:rPr>
        <w:t xml:space="preserve">Особое внимание развитию речевой и языковой компетентностей уделяется в курсе русского языка, который решает задачи свободного владения языком во всех жизненных сферах, добывания, </w:t>
      </w:r>
      <w:r w:rsidRPr="00242A1D">
        <w:rPr>
          <w:lang w:val="ru-RU"/>
        </w:rPr>
        <w:lastRenderedPageBreak/>
        <w:t xml:space="preserve">переработки, передачи, использования информации, овладения основными видами речевой деятельности: умению слушать, читать, говорить, писать. </w:t>
      </w:r>
    </w:p>
    <w:p w:rsidR="00242A1D" w:rsidRPr="00242A1D" w:rsidRDefault="00242A1D" w:rsidP="007428B6">
      <w:pPr>
        <w:ind w:left="129" w:right="127" w:firstLine="428"/>
        <w:jc w:val="both"/>
        <w:rPr>
          <w:lang w:val="ru-RU"/>
        </w:rPr>
      </w:pPr>
      <w:r w:rsidRPr="00242A1D">
        <w:rPr>
          <w:lang w:val="ru-RU"/>
        </w:rPr>
        <w:t xml:space="preserve">В курсе русского языка коммуникативная цель обучения становится одной из ведущих. Задача изучения системы языка не снимается, а становится более актуальной, так как возрастает потребность в осознанном отборе языковых средств для решения той или иной речевой задачи. При этом речевое общение способствует реализации и других функций языка и речи: познавательной, регулятивной, ценностно-ориентированной и др. </w:t>
      </w:r>
    </w:p>
    <w:p w:rsidR="00242A1D" w:rsidRPr="00242A1D" w:rsidRDefault="00242A1D" w:rsidP="007428B6">
      <w:pPr>
        <w:ind w:left="129" w:right="127" w:firstLine="428"/>
        <w:jc w:val="both"/>
        <w:rPr>
          <w:lang w:val="ru-RU"/>
        </w:rPr>
      </w:pPr>
      <w:r w:rsidRPr="00242A1D">
        <w:rPr>
          <w:lang w:val="ru-RU"/>
        </w:rPr>
        <w:t xml:space="preserve">Система заданий в учебниках «Литературное чтение», нацеленная на развитие внимания к чувствам персонажей, сочувствия и эмпатии, способствует воспитанию качеств учащихся, необходимых при общении с другими. </w:t>
      </w:r>
    </w:p>
    <w:p w:rsidR="00242A1D" w:rsidRPr="00242A1D" w:rsidRDefault="00242A1D" w:rsidP="007428B6">
      <w:pPr>
        <w:ind w:left="129" w:right="127" w:firstLine="428"/>
        <w:jc w:val="both"/>
        <w:rPr>
          <w:lang w:val="ru-RU"/>
        </w:rPr>
      </w:pPr>
      <w:r w:rsidRPr="00242A1D">
        <w:rPr>
          <w:i/>
          <w:lang w:val="ru-RU"/>
        </w:rPr>
        <w:t>Организация работы в паре</w:t>
      </w:r>
      <w:r w:rsidRPr="00242A1D">
        <w:rPr>
          <w:lang w:val="ru-RU"/>
        </w:rPr>
        <w:t xml:space="preserve"> и </w:t>
      </w:r>
      <w:r w:rsidRPr="00242A1D">
        <w:rPr>
          <w:i/>
          <w:lang w:val="ru-RU"/>
        </w:rPr>
        <w:t>работа над коллективными проектами</w:t>
      </w:r>
      <w:r w:rsidRPr="00242A1D">
        <w:rPr>
          <w:lang w:val="ru-RU"/>
        </w:rPr>
        <w:t xml:space="preserve">  нацелены не только на развитие регулятивных и познавательных действий, но и на формирование коммуникативных: умение договариваться с партнером, распределять роли, устанавливать очередность действий, находить  общее решение.  </w:t>
      </w:r>
    </w:p>
    <w:p w:rsidR="00242A1D" w:rsidRPr="00242A1D" w:rsidRDefault="00242A1D" w:rsidP="007428B6">
      <w:pPr>
        <w:ind w:left="129" w:right="127" w:firstLine="428"/>
        <w:jc w:val="both"/>
        <w:rPr>
          <w:lang w:val="ru-RU"/>
        </w:rPr>
      </w:pPr>
      <w:r w:rsidRPr="00242A1D">
        <w:rPr>
          <w:lang w:val="ru-RU"/>
        </w:rPr>
        <w:t xml:space="preserve">С 1 класса формируется у учащихся умения слушать другого, высказывать собственное мнение, дополнять другого, участвовать в обсуждении, приходить к общему мнению, задавать вопросы. </w:t>
      </w:r>
    </w:p>
    <w:p w:rsidR="00242A1D" w:rsidRPr="00242A1D" w:rsidRDefault="00242A1D" w:rsidP="007428B6">
      <w:pPr>
        <w:ind w:left="129" w:right="127" w:firstLine="428"/>
        <w:jc w:val="both"/>
        <w:rPr>
          <w:lang w:val="ru-RU"/>
        </w:rPr>
      </w:pPr>
      <w:r w:rsidRPr="00242A1D">
        <w:rPr>
          <w:lang w:val="ru-RU"/>
        </w:rPr>
        <w:t>Учебники по всем предметным линиям УМК «</w:t>
      </w:r>
      <w:r w:rsidR="007F3755">
        <w:rPr>
          <w:lang w:val="ru-RU"/>
        </w:rPr>
        <w:t>Школа России</w:t>
      </w:r>
      <w:r w:rsidRPr="00242A1D">
        <w:rPr>
          <w:lang w:val="ru-RU"/>
        </w:rPr>
        <w:t xml:space="preserve">» обеспечивают формирование </w:t>
      </w:r>
      <w:r w:rsidRPr="00242A1D">
        <w:rPr>
          <w:b/>
          <w:lang w:val="ru-RU"/>
        </w:rPr>
        <w:t>информационной грамотности</w:t>
      </w:r>
      <w:r w:rsidRPr="00242A1D">
        <w:rPr>
          <w:lang w:val="ru-RU"/>
        </w:rPr>
        <w:t xml:space="preserve"> учащихся: работу с информацией, представленной в разных формах (текст, рисунок, таблица, диаграмма, схема, карта), добывание информации, ее сбор, выделение  существенной информации из различных источников. Одним из часто встречающихся заданием в учебниках УМК «</w:t>
      </w:r>
      <w:r w:rsidR="007F3755">
        <w:rPr>
          <w:lang w:val="ru-RU"/>
        </w:rPr>
        <w:t>Школа России</w:t>
      </w:r>
      <w:r w:rsidRPr="00242A1D">
        <w:rPr>
          <w:lang w:val="ru-RU"/>
        </w:rPr>
        <w:t xml:space="preserve">» является «информационный поиск». Это задание помогает детям учиться самостоятельно находить информацию, работать с различными источниками. В первом классе, это в основном работа со словарями </w:t>
      </w:r>
    </w:p>
    <w:p w:rsidR="00242A1D" w:rsidRPr="00242A1D" w:rsidRDefault="00242A1D" w:rsidP="007428B6">
      <w:pPr>
        <w:ind w:left="139" w:right="127"/>
        <w:jc w:val="both"/>
        <w:rPr>
          <w:lang w:val="ru-RU"/>
        </w:rPr>
      </w:pPr>
      <w:r w:rsidRPr="00242A1D">
        <w:rPr>
          <w:lang w:val="ru-RU"/>
        </w:rPr>
        <w:t xml:space="preserve">(орфографическим, толковым, этимологическим), а также, наряду с этим, комплект ориентирует детей, что взрослый (учитель, члены семьи, библиотекарь) может быть источником информации и важно научиться формулировать вопросы и не бояться обращаться с ним к взрослому. Важное место в учебниках занимает работа с таблицами, схемами и картами. Фиксация информации — это и запись в таблицу, в схему и  дополнение таблиц (схем), это регистрация информации с помощью фотоаппарата,  аудио- и видео- записи.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информации и анализ её достоверности, структурирование информации в соответствии с планом проекта, обработка информации и её представление).  В русском языке особую роль играет материал под значком «ключик». Информация «ключика» часто носит  пропедевтический характер, в общих чертах разъясняет тот языковой факт, который не изучался, но присутствует в упражнении. </w:t>
      </w:r>
    </w:p>
    <w:p w:rsidR="00242A1D" w:rsidRPr="00242A1D" w:rsidRDefault="00242A1D" w:rsidP="007428B6">
      <w:pPr>
        <w:ind w:left="129" w:right="127" w:firstLine="428"/>
        <w:jc w:val="both"/>
        <w:rPr>
          <w:lang w:val="ru-RU"/>
        </w:rPr>
      </w:pPr>
      <w:r w:rsidRPr="00242A1D">
        <w:rPr>
          <w:lang w:val="ru-RU"/>
        </w:rPr>
        <w:t xml:space="preserve">Особое внимание уделяется работе с научно-популярными текстами в рамках курсов «Литературное чтение» (анализ текста, сравнение с художественным, поиск дополнительной и уточняющей информации) и «Математика» (развороты истории). Научно-популярные тексты, включенные в учебники, соответствуют уровню изложения в детских энциклопедиях и готовят учащихся к самостоятельной работе с энциклопедической литературой, необходимой как для учебных целей, так и для  проектной деятельности. </w:t>
      </w:r>
    </w:p>
    <w:p w:rsidR="00AD5C53" w:rsidRPr="00242A1D" w:rsidRDefault="00242A1D" w:rsidP="007428B6">
      <w:pPr>
        <w:ind w:left="129" w:right="127" w:firstLine="428"/>
        <w:jc w:val="both"/>
        <w:rPr>
          <w:lang w:val="ru-RU"/>
        </w:rPr>
      </w:pPr>
      <w:r w:rsidRPr="00242A1D">
        <w:rPr>
          <w:lang w:val="ru-RU"/>
        </w:rPr>
        <w:t>Наряду с общими подходами к формированию УУД, каждый из предметов УМК «</w:t>
      </w:r>
      <w:r w:rsidR="007F3755">
        <w:rPr>
          <w:lang w:val="ru-RU"/>
        </w:rPr>
        <w:t>Школа России</w:t>
      </w:r>
      <w:r w:rsidRPr="00242A1D">
        <w:rPr>
          <w:lang w:val="ru-RU"/>
        </w:rPr>
        <w:t xml:space="preserve">»  вносит свой особый вклад для решения этих задач.  </w:t>
      </w:r>
    </w:p>
    <w:p w:rsidR="00242A1D" w:rsidRPr="00242A1D" w:rsidRDefault="00242A1D" w:rsidP="007428B6">
      <w:pPr>
        <w:ind w:left="129" w:right="127" w:firstLine="428"/>
        <w:jc w:val="both"/>
        <w:rPr>
          <w:lang w:val="ru-RU"/>
        </w:rPr>
      </w:pPr>
    </w:p>
    <w:p w:rsidR="00AD5C53" w:rsidRPr="004856DE" w:rsidRDefault="00242A1D" w:rsidP="007428B6">
      <w:pPr>
        <w:jc w:val="both"/>
        <w:rPr>
          <w:shd w:val="clear" w:color="auto" w:fill="FFFFFF"/>
          <w:lang w:val="ru-RU"/>
        </w:rPr>
      </w:pPr>
      <w:r w:rsidRPr="00242A1D">
        <w:rPr>
          <w:lang w:val="ru-RU"/>
        </w:rPr>
        <w:t xml:space="preserve"> </w:t>
      </w:r>
      <w:r w:rsidRPr="00242A1D">
        <w:rPr>
          <w:b/>
          <w:i/>
          <w:lang w:val="ru-RU"/>
        </w:rPr>
        <w:t>«Русский язык»</w:t>
      </w:r>
      <w:r w:rsidRPr="00242A1D">
        <w:rPr>
          <w:b/>
          <w:lang w:val="ru-RU"/>
        </w:rPr>
        <w:t xml:space="preserve"> </w:t>
      </w:r>
      <w:r w:rsidR="00AD5C53" w:rsidRPr="00AD5C53">
        <w:rPr>
          <w:lang w:val="ru-RU"/>
        </w:rPr>
        <w:t>(</w:t>
      </w:r>
      <w:r w:rsidR="00AD5C53" w:rsidRPr="004856DE">
        <w:rPr>
          <w:shd w:val="clear" w:color="auto" w:fill="FFFFFF"/>
          <w:lang w:val="ru-RU"/>
        </w:rPr>
        <w:t>Букварь</w:t>
      </w:r>
      <w:r w:rsidR="00AD5C53" w:rsidRPr="00AD5C53">
        <w:rPr>
          <w:rStyle w:val="ad"/>
          <w:rFonts w:eastAsia="Calibri"/>
          <w:i w:val="0"/>
          <w:bdr w:val="none" w:sz="0" w:space="0" w:color="auto" w:frame="1"/>
          <w:shd w:val="clear" w:color="auto" w:fill="FFFFFF"/>
          <w:lang w:val="ru-RU"/>
        </w:rPr>
        <w:t xml:space="preserve"> </w:t>
      </w:r>
      <w:r w:rsidR="00AD5C53" w:rsidRPr="004856DE">
        <w:rPr>
          <w:rStyle w:val="ad"/>
          <w:rFonts w:eastAsia="Calibri"/>
          <w:i w:val="0"/>
          <w:bdr w:val="none" w:sz="0" w:space="0" w:color="auto" w:frame="1"/>
          <w:shd w:val="clear" w:color="auto" w:fill="FFFFFF"/>
          <w:lang w:val="ru-RU"/>
        </w:rPr>
        <w:t>Автор:</w:t>
      </w:r>
      <w:r w:rsidR="00AD5C53" w:rsidRPr="004856DE">
        <w:rPr>
          <w:rStyle w:val="ad"/>
          <w:rFonts w:eastAsia="Calibri"/>
          <w:i w:val="0"/>
          <w:bdr w:val="none" w:sz="0" w:space="0" w:color="auto" w:frame="1"/>
          <w:shd w:val="clear" w:color="auto" w:fill="FFFFFF"/>
        </w:rPr>
        <w:t> </w:t>
      </w:r>
      <w:r w:rsidR="00AD5C53" w:rsidRPr="004856DE">
        <w:rPr>
          <w:shd w:val="clear" w:color="auto" w:fill="FFFFFF"/>
          <w:lang w:val="ru-RU"/>
        </w:rPr>
        <w:t>Горецкий В.Г</w:t>
      </w:r>
      <w:r w:rsidR="00AD5C53" w:rsidRPr="004856DE">
        <w:rPr>
          <w:rStyle w:val="ad"/>
          <w:rFonts w:eastAsia="Calibri"/>
          <w:i w:val="0"/>
          <w:bdr w:val="none" w:sz="0" w:space="0" w:color="auto" w:frame="1"/>
          <w:shd w:val="clear" w:color="auto" w:fill="FFFFFF"/>
          <w:lang w:val="ru-RU"/>
        </w:rPr>
        <w:t xml:space="preserve"> </w:t>
      </w:r>
      <w:r w:rsidR="00AD5C53">
        <w:rPr>
          <w:rStyle w:val="ad"/>
          <w:rFonts w:eastAsia="Calibri"/>
          <w:i w:val="0"/>
          <w:bdr w:val="none" w:sz="0" w:space="0" w:color="auto" w:frame="1"/>
          <w:shd w:val="clear" w:color="auto" w:fill="FFFFFF"/>
          <w:lang w:val="ru-RU"/>
        </w:rPr>
        <w:t>,</w:t>
      </w:r>
      <w:r w:rsidR="00AD5C53" w:rsidRPr="00AD5C53">
        <w:rPr>
          <w:rStyle w:val="aff0"/>
          <w:b w:val="0"/>
          <w:bdr w:val="none" w:sz="0" w:space="0" w:color="auto" w:frame="1"/>
          <w:shd w:val="clear" w:color="auto" w:fill="FFFFFF"/>
          <w:lang w:val="ru-RU"/>
        </w:rPr>
        <w:t xml:space="preserve"> </w:t>
      </w:r>
      <w:r w:rsidR="00AD5C53" w:rsidRPr="004856DE">
        <w:rPr>
          <w:rStyle w:val="aff0"/>
          <w:b w:val="0"/>
          <w:bdr w:val="none" w:sz="0" w:space="0" w:color="auto" w:frame="1"/>
          <w:shd w:val="clear" w:color="auto" w:fill="FFFFFF"/>
          <w:lang w:val="ru-RU"/>
        </w:rPr>
        <w:t>Русский язык</w:t>
      </w:r>
      <w:r w:rsidR="00AD5C53">
        <w:rPr>
          <w:rStyle w:val="aff0"/>
          <w:b w:val="0"/>
          <w:bdr w:val="none" w:sz="0" w:space="0" w:color="auto" w:frame="1"/>
          <w:shd w:val="clear" w:color="auto" w:fill="FFFFFF"/>
          <w:lang w:val="ru-RU"/>
        </w:rPr>
        <w:t xml:space="preserve"> </w:t>
      </w:r>
      <w:r w:rsidR="00AD5C53" w:rsidRPr="004856DE">
        <w:rPr>
          <w:rStyle w:val="ad"/>
          <w:rFonts w:eastAsia="Calibri"/>
          <w:i w:val="0"/>
          <w:bdr w:val="none" w:sz="0" w:space="0" w:color="auto" w:frame="1"/>
          <w:shd w:val="clear" w:color="auto" w:fill="FFFFFF"/>
          <w:lang w:val="ru-RU"/>
        </w:rPr>
        <w:t>Авторы:</w:t>
      </w:r>
      <w:r w:rsidR="00AD5C53" w:rsidRPr="004856DE">
        <w:rPr>
          <w:shd w:val="clear" w:color="auto" w:fill="FFFFFF"/>
        </w:rPr>
        <w:t> </w:t>
      </w:r>
      <w:r w:rsidR="00AD5C53" w:rsidRPr="004856DE">
        <w:rPr>
          <w:shd w:val="clear" w:color="auto" w:fill="FFFFFF"/>
          <w:lang w:val="ru-RU"/>
        </w:rPr>
        <w:t>Канакина В.П.</w:t>
      </w:r>
    </w:p>
    <w:p w:rsidR="00242A1D" w:rsidRPr="00AD5C53" w:rsidRDefault="00AD5C53" w:rsidP="007428B6">
      <w:pPr>
        <w:jc w:val="both"/>
        <w:rPr>
          <w:rFonts w:eastAsia="Calibri"/>
          <w:iCs/>
          <w:bdr w:val="none" w:sz="0" w:space="0" w:color="auto" w:frame="1"/>
          <w:shd w:val="clear" w:color="auto" w:fill="FFFFFF"/>
          <w:lang w:val="ru-RU"/>
        </w:rPr>
      </w:pPr>
      <w:r w:rsidRPr="004856DE">
        <w:rPr>
          <w:shd w:val="clear" w:color="auto" w:fill="FFFFFF"/>
          <w:lang w:val="ru-RU"/>
        </w:rPr>
        <w:t>Горецкий В.Г</w:t>
      </w:r>
      <w:r w:rsidRPr="004856DE">
        <w:rPr>
          <w:rStyle w:val="aff0"/>
          <w:b w:val="0"/>
          <w:bdr w:val="none" w:sz="0" w:space="0" w:color="auto" w:frame="1"/>
          <w:shd w:val="clear" w:color="auto" w:fill="FFFFFF"/>
          <w:lang w:val="ru-RU"/>
        </w:rPr>
        <w:t>.</w:t>
      </w:r>
      <w:r w:rsidRPr="00AD5C53">
        <w:rPr>
          <w:lang w:val="ru-RU"/>
        </w:rPr>
        <w:t>)</w:t>
      </w:r>
      <w:r w:rsidR="00242A1D" w:rsidRPr="00242A1D">
        <w:rPr>
          <w:lang w:val="ru-RU"/>
        </w:rPr>
        <w:t>в системе УМК «</w:t>
      </w:r>
      <w:r w:rsidR="007F3755">
        <w:rPr>
          <w:lang w:val="ru-RU"/>
        </w:rPr>
        <w:t>Школа России</w:t>
      </w:r>
      <w:r w:rsidR="00242A1D" w:rsidRPr="00242A1D">
        <w:rPr>
          <w:lang w:val="ru-RU"/>
        </w:rPr>
        <w:t xml:space="preserve">» реализует познавательную и социокультурную цели. Познавательная цель связана с представлением научной картины мира, которая находит своё отражение в языке; с ознакомлением учащихся с основными положениями науки о языке, формированием логического и абстрактного мышления учащихся. Социокультурная цель включает формирование коммуникативной компетентности учащихся, навыков грамотного письма как показателя общей культуры человека, развитие творческих способностей учащихся. </w:t>
      </w:r>
    </w:p>
    <w:p w:rsidR="00242A1D" w:rsidRPr="00242A1D" w:rsidRDefault="00242A1D" w:rsidP="007428B6">
      <w:pPr>
        <w:ind w:left="129" w:right="127" w:firstLine="428"/>
        <w:jc w:val="both"/>
        <w:rPr>
          <w:lang w:val="ru-RU"/>
        </w:rPr>
      </w:pPr>
      <w:r w:rsidRPr="00242A1D">
        <w:rPr>
          <w:b/>
          <w:i/>
          <w:lang w:val="ru-RU"/>
        </w:rPr>
        <w:t>«Литературное чтение»</w:t>
      </w:r>
      <w:r w:rsidRPr="00242A1D">
        <w:rPr>
          <w:i/>
          <w:lang w:val="ru-RU"/>
        </w:rPr>
        <w:t xml:space="preserve"> </w:t>
      </w:r>
      <w:r w:rsidRPr="00242A1D">
        <w:rPr>
          <w:lang w:val="ru-RU"/>
        </w:rPr>
        <w:t>(</w:t>
      </w:r>
      <w:r w:rsidR="00AD5C53" w:rsidRPr="004856DE">
        <w:rPr>
          <w:lang w:val="ru-RU"/>
        </w:rPr>
        <w:t>1 -4 класс. Климанова Л.Ф., Бойкина М.В.</w:t>
      </w:r>
      <w:r w:rsidR="00AD5C53">
        <w:rPr>
          <w:lang w:val="ru-RU"/>
        </w:rPr>
        <w:t>)</w:t>
      </w:r>
      <w:r w:rsidRPr="00242A1D">
        <w:rPr>
          <w:lang w:val="ru-RU"/>
        </w:rPr>
        <w:t xml:space="preserve">обеспечивает осмысленную, творческую  деятельность, освоение идейно-нравственного содержания художественной литературы, развитие эстетического восприятия учащихся. Важнейшей функцией восприятия художественной литературы является трансляция духовного нравственного опыта общества через коммуникацию системы социальных «личностных смыслов», раскрывающих </w:t>
      </w:r>
      <w:r w:rsidRPr="00242A1D">
        <w:rPr>
          <w:lang w:val="ru-RU"/>
        </w:rPr>
        <w:lastRenderedPageBreak/>
        <w:t xml:space="preserve">нравственное значение поступков «героев» литературных произведений. </w:t>
      </w:r>
    </w:p>
    <w:p w:rsidR="00242A1D" w:rsidRPr="00242A1D" w:rsidRDefault="00242A1D" w:rsidP="007428B6">
      <w:pPr>
        <w:ind w:left="129" w:right="127" w:firstLine="428"/>
        <w:jc w:val="both"/>
        <w:rPr>
          <w:lang w:val="ru-RU"/>
        </w:rPr>
      </w:pPr>
      <w:r w:rsidRPr="00242A1D">
        <w:rPr>
          <w:b/>
          <w:i/>
          <w:lang w:val="ru-RU"/>
        </w:rPr>
        <w:t xml:space="preserve">«Математика» </w:t>
      </w:r>
      <w:r w:rsidRPr="00242A1D">
        <w:rPr>
          <w:lang w:val="ru-RU"/>
        </w:rPr>
        <w:t>(</w:t>
      </w:r>
      <w:r w:rsidR="00AD5C53" w:rsidRPr="004856DE">
        <w:rPr>
          <w:lang w:val="ru-RU"/>
        </w:rPr>
        <w:t>1-4  класс. Моро М.И., Бантова М.А., Волкова С.И..</w:t>
      </w:r>
      <w:r w:rsidRPr="00242A1D">
        <w:rPr>
          <w:lang w:val="ru-RU"/>
        </w:rPr>
        <w:t xml:space="preserve">.) 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комбинирование данных, формирование элементов системного мышления, выработка вычислительных навыков, формирование общего приёма решения задач как универсального учебного действия. Особое значение данный предмет имеет для развития пространственных представлений  учащихся как базовых для становления пространственного воображения, мышления. </w:t>
      </w:r>
    </w:p>
    <w:p w:rsidR="00242A1D" w:rsidRPr="00242A1D" w:rsidRDefault="00242A1D" w:rsidP="007428B6">
      <w:pPr>
        <w:ind w:left="129" w:right="127" w:firstLine="428"/>
        <w:jc w:val="both"/>
        <w:rPr>
          <w:lang w:val="ru-RU"/>
        </w:rPr>
      </w:pPr>
      <w:r w:rsidRPr="00242A1D">
        <w:rPr>
          <w:lang w:val="ru-RU"/>
        </w:rPr>
        <w:t>Особое значение</w:t>
      </w:r>
      <w:r w:rsidRPr="00242A1D">
        <w:rPr>
          <w:b/>
          <w:i/>
          <w:lang w:val="ru-RU"/>
        </w:rPr>
        <w:t xml:space="preserve"> </w:t>
      </w:r>
      <w:r w:rsidRPr="00242A1D">
        <w:rPr>
          <w:lang w:val="ru-RU"/>
        </w:rPr>
        <w:t>предмета</w:t>
      </w:r>
      <w:r w:rsidRPr="00242A1D">
        <w:rPr>
          <w:b/>
          <w:i/>
          <w:lang w:val="ru-RU"/>
        </w:rPr>
        <w:t xml:space="preserve"> «Окружающий мир» </w:t>
      </w:r>
      <w:r w:rsidRPr="00242A1D">
        <w:rPr>
          <w:lang w:val="ru-RU"/>
        </w:rPr>
        <w:t>(</w:t>
      </w:r>
      <w:r w:rsidR="00AD5C53" w:rsidRPr="004856DE">
        <w:rPr>
          <w:lang w:val="ru-RU"/>
        </w:rPr>
        <w:t>1-4 класс. Плешаков А.А.</w:t>
      </w:r>
      <w:r w:rsidR="00AD5C53" w:rsidRPr="004856DE">
        <w:t> </w:t>
      </w:r>
      <w:r w:rsidR="00AD5C53">
        <w:rPr>
          <w:lang w:val="ru-RU"/>
        </w:rPr>
        <w:t>)</w:t>
      </w:r>
      <w:r w:rsidRPr="00242A1D">
        <w:rPr>
          <w:lang w:val="ru-RU"/>
        </w:rPr>
        <w:t xml:space="preserve">заключается в формировании у детей  целостного системного представления о мире и месте человека в нём, освоении универсальных способов действия при изучении предмета, явления (наблюдение, сравнение, анализ, формулировка выводов). В основу интеграции знаний по курсу положено единство системы «природа – человек – общество». </w:t>
      </w:r>
    </w:p>
    <w:p w:rsidR="00242A1D" w:rsidRPr="00242A1D" w:rsidRDefault="00242A1D" w:rsidP="007428B6">
      <w:pPr>
        <w:ind w:left="129" w:right="127" w:firstLine="428"/>
        <w:jc w:val="both"/>
        <w:rPr>
          <w:lang w:val="ru-RU"/>
        </w:rPr>
      </w:pPr>
      <w:r w:rsidRPr="00242A1D">
        <w:rPr>
          <w:b/>
          <w:i/>
          <w:lang w:val="ru-RU"/>
        </w:rPr>
        <w:t>«Технология»</w:t>
      </w:r>
      <w:r w:rsidRPr="00242A1D">
        <w:rPr>
          <w:lang w:val="ru-RU"/>
        </w:rPr>
        <w:t xml:space="preserve"> (</w:t>
      </w:r>
      <w:r w:rsidR="00AD5C53" w:rsidRPr="004856DE">
        <w:rPr>
          <w:lang w:val="ru-RU"/>
        </w:rPr>
        <w:t xml:space="preserve">1-4  класс. </w:t>
      </w:r>
      <w:r w:rsidR="00AD5C53" w:rsidRPr="004856DE">
        <w:rPr>
          <w:shd w:val="clear" w:color="auto" w:fill="FFFFFF"/>
          <w:lang w:val="ru-RU"/>
        </w:rPr>
        <w:t>Е.А. Лутцева, Т.П.Зуева</w:t>
      </w:r>
      <w:r w:rsidR="00AD5C53" w:rsidRPr="00242A1D">
        <w:rPr>
          <w:lang w:val="ru-RU"/>
        </w:rPr>
        <w:t xml:space="preserve"> </w:t>
      </w:r>
      <w:r w:rsidR="00AD5C53">
        <w:rPr>
          <w:lang w:val="ru-RU"/>
        </w:rPr>
        <w:t xml:space="preserve">) </w:t>
      </w:r>
      <w:r w:rsidRPr="00242A1D">
        <w:rPr>
          <w:lang w:val="ru-RU"/>
        </w:rPr>
        <w:t xml:space="preserve">обеспечивает возможность учащимся действовать не только в плане представления, но и в реальном материальном плане совершать наглядно видимые преобразования; возможность организации совместной продуктивной деятельности и формирования коммуникативных и регулятивных действий. Позволяет добиваться максимально четкого отображения в речи детей состава полной ориентировочной основы выполняемых действий, как по ходу выполнения, так и после (рефлексия действий и способов). </w:t>
      </w:r>
    </w:p>
    <w:p w:rsidR="00242A1D" w:rsidRPr="00242A1D" w:rsidRDefault="00242A1D" w:rsidP="007428B6">
      <w:pPr>
        <w:spacing w:after="8" w:line="272" w:lineRule="auto"/>
        <w:ind w:left="139" w:right="735"/>
        <w:jc w:val="both"/>
        <w:rPr>
          <w:lang w:val="ru-RU"/>
        </w:rPr>
      </w:pPr>
      <w:r w:rsidRPr="00242A1D">
        <w:rPr>
          <w:b/>
          <w:i/>
          <w:lang w:val="ru-RU"/>
        </w:rPr>
        <w:t xml:space="preserve">«Музыка» </w:t>
      </w:r>
      <w:r w:rsidRPr="00242A1D">
        <w:rPr>
          <w:lang w:val="ru-RU"/>
        </w:rPr>
        <w:t>(</w:t>
      </w:r>
      <w:r w:rsidR="00AD5C53" w:rsidRPr="004856DE">
        <w:rPr>
          <w:lang w:val="ru-RU"/>
        </w:rPr>
        <w:t>1-4 класс. Е.Д.Критская, Г.П.Сергеева</w:t>
      </w:r>
      <w:r w:rsidR="00AD5C53" w:rsidRPr="00242A1D">
        <w:rPr>
          <w:lang w:val="ru-RU"/>
        </w:rPr>
        <w:t xml:space="preserve"> </w:t>
      </w:r>
      <w:r w:rsidR="00AD5C53">
        <w:rPr>
          <w:lang w:val="ru-RU"/>
        </w:rPr>
        <w:t>)</w:t>
      </w:r>
      <w:r w:rsidRPr="00242A1D">
        <w:rPr>
          <w:lang w:val="ru-RU"/>
        </w:rPr>
        <w:t xml:space="preserve">обеспечивает среду формирования духовно нравственной культуры личности на основе культурно-исторических и национально культурных традиций России,  формирование опыта музыкально-творческой деятельности. </w:t>
      </w:r>
    </w:p>
    <w:p w:rsidR="00242A1D" w:rsidRPr="00242A1D" w:rsidRDefault="00242A1D" w:rsidP="007428B6">
      <w:pPr>
        <w:ind w:left="129" w:right="127" w:firstLine="180"/>
        <w:jc w:val="both"/>
        <w:rPr>
          <w:lang w:val="ru-RU"/>
        </w:rPr>
      </w:pPr>
      <w:r w:rsidRPr="00242A1D">
        <w:rPr>
          <w:b/>
          <w:i/>
          <w:lang w:val="ru-RU"/>
        </w:rPr>
        <w:t xml:space="preserve"> «Изобразительное искусство»</w:t>
      </w:r>
      <w:r w:rsidRPr="00242A1D">
        <w:rPr>
          <w:lang w:val="ru-RU"/>
        </w:rPr>
        <w:t xml:space="preserve">  (</w:t>
      </w:r>
      <w:r w:rsidR="00AD5C53" w:rsidRPr="004856DE">
        <w:rPr>
          <w:lang w:val="ru-RU"/>
        </w:rPr>
        <w:t xml:space="preserve">1-4  класс. </w:t>
      </w:r>
      <w:r w:rsidR="00AD5C53">
        <w:rPr>
          <w:lang w:val="ru-RU"/>
        </w:rPr>
        <w:t>Неменский Б.М</w:t>
      </w:r>
      <w:r w:rsidRPr="00242A1D">
        <w:rPr>
          <w:lang w:val="ru-RU"/>
        </w:rPr>
        <w:t xml:space="preserve">.) вносит особый вклад в духовно-нравственное, эстетическое воспитание учащихся; формирует представление о мире искусства, знакомит с жанрами и видами изобразительного искусства, лучшими произведениями русских и зарубежных живописцев, графиков, скульпторов,  национальнокультурными традициями народных промыслов, с декоративным искусством и архитектурой, знаменитыми художественными музеями и картинными галереями мира. Взаимосвязано с другими предметами (окружающий мир, музыка, литературное чтение, технология) формирует умение видеть прекрасное и создавать его своими руками. </w:t>
      </w:r>
    </w:p>
    <w:p w:rsidR="00242A1D" w:rsidRPr="00242A1D" w:rsidRDefault="00242A1D" w:rsidP="007428B6">
      <w:pPr>
        <w:spacing w:after="31" w:line="271" w:lineRule="auto"/>
        <w:ind w:left="142" w:right="8" w:firstLine="428"/>
        <w:jc w:val="both"/>
        <w:rPr>
          <w:lang w:val="ru-RU"/>
        </w:rPr>
      </w:pPr>
      <w:r w:rsidRPr="00242A1D">
        <w:rPr>
          <w:b/>
          <w:lang w:val="ru-RU"/>
        </w:rPr>
        <w:t>Организация  учебной деятельности учащихся строится на основе системно- деятельностного подхода</w:t>
      </w:r>
      <w:r w:rsidRPr="00242A1D">
        <w:rPr>
          <w:lang w:val="ru-RU"/>
        </w:rPr>
        <w:t xml:space="preserve">, который предполагает:  </w:t>
      </w:r>
    </w:p>
    <w:p w:rsidR="00242A1D" w:rsidRPr="00242A1D" w:rsidRDefault="00242A1D" w:rsidP="007428B6">
      <w:pPr>
        <w:ind w:left="139" w:right="127"/>
        <w:jc w:val="both"/>
        <w:rPr>
          <w:lang w:val="ru-RU"/>
        </w:rPr>
      </w:pPr>
      <w:r w:rsidRPr="00242A1D">
        <w:rPr>
          <w:rFonts w:ascii="Arial" w:eastAsia="Arial" w:hAnsi="Arial" w:cs="Arial"/>
          <w:lang w:val="ru-RU"/>
        </w:rPr>
        <w:t xml:space="preserve"> </w:t>
      </w:r>
      <w:r w:rsidRPr="00242A1D">
        <w:rPr>
          <w:lang w:val="ru-RU"/>
        </w:rPr>
        <w:t xml:space="preserve">ориентацию на достижение цели и основного результата образования – развитие личности обучающегося на основе освоения УУД, познания и освоения мира;  опору на современные образовательные технологии деятельностного типа: </w:t>
      </w:r>
    </w:p>
    <w:p w:rsidR="00242A1D" w:rsidRPr="00242A1D" w:rsidRDefault="00242A1D" w:rsidP="007428B6">
      <w:pPr>
        <w:ind w:left="579" w:right="127"/>
        <w:jc w:val="both"/>
        <w:rPr>
          <w:lang w:val="ru-RU"/>
        </w:rPr>
      </w:pPr>
      <w:r w:rsidRPr="00242A1D">
        <w:rPr>
          <w:lang w:val="ru-RU"/>
        </w:rPr>
        <w:t xml:space="preserve">— коллективный  диалог,  </w:t>
      </w:r>
    </w:p>
    <w:p w:rsidR="00242A1D" w:rsidRPr="00242A1D" w:rsidRDefault="00242A1D" w:rsidP="007428B6">
      <w:pPr>
        <w:ind w:left="579" w:right="127"/>
        <w:jc w:val="both"/>
        <w:rPr>
          <w:lang w:val="ru-RU"/>
        </w:rPr>
      </w:pPr>
      <w:r w:rsidRPr="00242A1D">
        <w:rPr>
          <w:lang w:val="ru-RU"/>
        </w:rPr>
        <w:t xml:space="preserve">— групповые формы работы; </w:t>
      </w:r>
    </w:p>
    <w:p w:rsidR="00242A1D" w:rsidRPr="00242A1D" w:rsidRDefault="00242A1D" w:rsidP="007428B6">
      <w:pPr>
        <w:ind w:left="579" w:right="127"/>
        <w:jc w:val="both"/>
        <w:rPr>
          <w:lang w:val="ru-RU"/>
        </w:rPr>
      </w:pPr>
      <w:r w:rsidRPr="00242A1D">
        <w:rPr>
          <w:lang w:val="ru-RU"/>
        </w:rPr>
        <w:t xml:space="preserve">— мини-исследование, </w:t>
      </w:r>
    </w:p>
    <w:p w:rsidR="00242A1D" w:rsidRPr="00242A1D" w:rsidRDefault="00242A1D" w:rsidP="007428B6">
      <w:pPr>
        <w:ind w:left="579" w:right="127"/>
        <w:jc w:val="both"/>
        <w:rPr>
          <w:lang w:val="ru-RU"/>
        </w:rPr>
      </w:pPr>
      <w:r w:rsidRPr="00242A1D">
        <w:rPr>
          <w:lang w:val="ru-RU"/>
        </w:rPr>
        <w:t xml:space="preserve">— проектная деятельность, </w:t>
      </w:r>
    </w:p>
    <w:p w:rsidR="00242A1D" w:rsidRPr="00242A1D" w:rsidRDefault="00242A1D" w:rsidP="007428B6">
      <w:pPr>
        <w:ind w:left="579" w:right="127"/>
        <w:jc w:val="both"/>
        <w:rPr>
          <w:lang w:val="ru-RU"/>
        </w:rPr>
      </w:pPr>
      <w:r w:rsidRPr="00242A1D">
        <w:rPr>
          <w:lang w:val="ru-RU"/>
        </w:rPr>
        <w:t xml:space="preserve">— самооценка образовательных достижений. </w:t>
      </w:r>
    </w:p>
    <w:p w:rsidR="00242A1D" w:rsidRPr="00242A1D" w:rsidRDefault="00242A1D" w:rsidP="007428B6">
      <w:pPr>
        <w:ind w:left="129" w:right="127" w:firstLine="428"/>
        <w:jc w:val="both"/>
        <w:rPr>
          <w:lang w:val="ru-RU"/>
        </w:rPr>
      </w:pPr>
      <w:r w:rsidRPr="00242A1D">
        <w:rPr>
          <w:lang w:val="ru-RU"/>
        </w:rPr>
        <w:t>Одним из приёмов, который активно используют авторы учебников по всем предметным линиям УМК «</w:t>
      </w:r>
      <w:r w:rsidR="007F3755">
        <w:rPr>
          <w:lang w:val="ru-RU"/>
        </w:rPr>
        <w:t>Школа России</w:t>
      </w:r>
      <w:r w:rsidRPr="00242A1D">
        <w:rPr>
          <w:lang w:val="ru-RU"/>
        </w:rPr>
        <w:t xml:space="preserve">», является постановка перед детьми вопроса, который предоставляет возможность высказывать противоположные точки зрения. Поиск решения ученики осуществляют в ходе специально выстроенного учителем </w:t>
      </w:r>
      <w:r w:rsidRPr="00242A1D">
        <w:rPr>
          <w:b/>
          <w:lang w:val="ru-RU"/>
        </w:rPr>
        <w:t>диалога</w:t>
      </w:r>
      <w:r w:rsidRPr="00242A1D">
        <w:rPr>
          <w:lang w:val="ru-RU"/>
        </w:rPr>
        <w:t xml:space="preserve">. Эта технология формирует </w:t>
      </w:r>
      <w:r w:rsidRPr="00242A1D">
        <w:rPr>
          <w:i/>
          <w:lang w:val="ru-RU"/>
        </w:rPr>
        <w:t>коммуникативные</w:t>
      </w:r>
      <w:r w:rsidRPr="00242A1D">
        <w:rPr>
          <w:lang w:val="ru-RU"/>
        </w:rPr>
        <w:t xml:space="preserve">  универсальные учебные действия. Наряду с этим происходит формирование и других УУД:  регулятивных (постановка и удержание задач), познавательных (необходимости извлекать информацию, делать логические выводы и т.п.). </w:t>
      </w:r>
    </w:p>
    <w:p w:rsidR="00242A1D" w:rsidRPr="00242A1D" w:rsidRDefault="00242A1D" w:rsidP="007428B6">
      <w:pPr>
        <w:ind w:right="127" w:firstLine="425"/>
        <w:jc w:val="both"/>
        <w:rPr>
          <w:lang w:val="ru-RU"/>
        </w:rPr>
      </w:pPr>
      <w:r w:rsidRPr="00242A1D">
        <w:rPr>
          <w:lang w:val="ru-RU"/>
        </w:rPr>
        <w:t xml:space="preserve">Задания всех учебников, начиная с первого класса,  предлагают учащимся </w:t>
      </w:r>
      <w:r w:rsidRPr="00242A1D">
        <w:rPr>
          <w:b/>
          <w:lang w:val="ru-RU"/>
        </w:rPr>
        <w:t>мини- исследования</w:t>
      </w:r>
      <w:r w:rsidRPr="00242A1D">
        <w:rPr>
          <w:lang w:val="ru-RU"/>
        </w:rPr>
        <w:t xml:space="preserve">: провести наблюдения, высказать свои предположения, провести их проверку, обсудить результаты и сделать вывод.   </w:t>
      </w:r>
    </w:p>
    <w:p w:rsidR="00242A1D" w:rsidRPr="00242A1D" w:rsidRDefault="00242A1D" w:rsidP="007428B6">
      <w:pPr>
        <w:ind w:right="127" w:firstLine="425"/>
        <w:jc w:val="both"/>
        <w:rPr>
          <w:lang w:val="ru-RU"/>
        </w:rPr>
      </w:pPr>
      <w:r w:rsidRPr="00242A1D">
        <w:rPr>
          <w:lang w:val="ru-RU"/>
        </w:rPr>
        <w:t>В учебниках УМК «</w:t>
      </w:r>
      <w:r w:rsidR="007F3755">
        <w:rPr>
          <w:lang w:val="ru-RU"/>
        </w:rPr>
        <w:t>Школа России</w:t>
      </w:r>
      <w:r w:rsidRPr="00242A1D">
        <w:rPr>
          <w:lang w:val="ru-RU"/>
        </w:rPr>
        <w:t xml:space="preserve">» по всем предметам и в методических рекомендациях предлагается работа в малых группах, парах и другие формы </w:t>
      </w:r>
      <w:r w:rsidRPr="00242A1D">
        <w:rPr>
          <w:b/>
          <w:lang w:val="ru-RU"/>
        </w:rPr>
        <w:t>групповой работы</w:t>
      </w:r>
      <w:r w:rsidRPr="00242A1D">
        <w:rPr>
          <w:lang w:val="ru-RU"/>
        </w:rPr>
        <w:t xml:space="preserve">. Это имеет большое значение для формирования </w:t>
      </w:r>
      <w:r w:rsidRPr="00242A1D">
        <w:rPr>
          <w:i/>
          <w:lang w:val="ru-RU"/>
        </w:rPr>
        <w:t>коммуникативных</w:t>
      </w:r>
      <w:r w:rsidRPr="00242A1D">
        <w:rPr>
          <w:lang w:val="ru-RU"/>
        </w:rPr>
        <w:t xml:space="preserve">  (умения донести свою позицию до других, понять другие позиции, договариваться с людьми и уважительно относиться к позиции другого), а также для </w:t>
      </w:r>
      <w:r w:rsidRPr="00242A1D">
        <w:rPr>
          <w:lang w:val="ru-RU"/>
        </w:rPr>
        <w:lastRenderedPageBreak/>
        <w:t xml:space="preserve">регулятивных УУД (распределить, скоординировать действия по выполнению задания и др.). </w:t>
      </w:r>
    </w:p>
    <w:p w:rsidR="00242A1D" w:rsidRPr="00242A1D" w:rsidRDefault="00242A1D" w:rsidP="007428B6">
      <w:pPr>
        <w:ind w:right="127" w:firstLine="425"/>
        <w:jc w:val="both"/>
        <w:rPr>
          <w:lang w:val="ru-RU"/>
        </w:rPr>
      </w:pPr>
      <w:r w:rsidRPr="00242A1D">
        <w:rPr>
          <w:lang w:val="ru-RU"/>
        </w:rPr>
        <w:t>В комплекте учебников «</w:t>
      </w:r>
      <w:r w:rsidR="007F3755">
        <w:rPr>
          <w:lang w:val="ru-RU"/>
        </w:rPr>
        <w:t>Школа России</w:t>
      </w:r>
      <w:r w:rsidRPr="00242A1D">
        <w:rPr>
          <w:lang w:val="ru-RU"/>
        </w:rPr>
        <w:t xml:space="preserve">» проектная деятельность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учащихся. 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w:t>
      </w:r>
    </w:p>
    <w:p w:rsidR="00242A1D" w:rsidRPr="00242A1D" w:rsidRDefault="00242A1D" w:rsidP="007428B6">
      <w:pPr>
        <w:ind w:right="127" w:firstLine="425"/>
        <w:jc w:val="both"/>
        <w:rPr>
          <w:lang w:val="ru-RU"/>
        </w:rPr>
      </w:pPr>
      <w:r w:rsidRPr="00242A1D">
        <w:rPr>
          <w:lang w:val="ru-RU"/>
        </w:rPr>
        <w:t xml:space="preserve">Каждый учащийся имеет возможность выбрать проект в соответствии со своими интересами или предложить свой. Это  позволяет создать условия для достижения  как регулятивных метапредметных  результатов (постановку целей деятельности, составление плана действий по достижению результата творческого характера, работу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так и </w:t>
      </w:r>
      <w:r w:rsidRPr="00242A1D">
        <w:rPr>
          <w:i/>
          <w:lang w:val="ru-RU"/>
        </w:rPr>
        <w:t>познавательных</w:t>
      </w:r>
      <w:r w:rsidRPr="00242A1D">
        <w:rPr>
          <w:lang w:val="ru-RU"/>
        </w:rPr>
        <w:t xml:space="preserve"> универсальных учебных действий </w:t>
      </w:r>
    </w:p>
    <w:p w:rsidR="00242A1D" w:rsidRPr="00242A1D" w:rsidRDefault="00242A1D" w:rsidP="007428B6">
      <w:pPr>
        <w:ind w:right="127"/>
        <w:jc w:val="both"/>
        <w:rPr>
          <w:lang w:val="ru-RU"/>
        </w:rPr>
      </w:pPr>
      <w:r w:rsidRPr="00242A1D">
        <w:rPr>
          <w:lang w:val="ru-RU"/>
        </w:rPr>
        <w:t xml:space="preserve">(предполагать, какая информация нужна; отбирать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сеть Интернет).  </w:t>
      </w:r>
    </w:p>
    <w:p w:rsidR="00242A1D" w:rsidRPr="00242A1D" w:rsidRDefault="00242A1D" w:rsidP="007428B6">
      <w:pPr>
        <w:ind w:right="127" w:firstLine="425"/>
        <w:jc w:val="both"/>
        <w:rPr>
          <w:lang w:val="ru-RU"/>
        </w:rPr>
      </w:pPr>
      <w:r w:rsidRPr="00242A1D">
        <w:rPr>
          <w:lang w:val="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242A1D">
        <w:rPr>
          <w:i/>
          <w:lang w:val="ru-RU"/>
        </w:rPr>
        <w:t>коммуникативных</w:t>
      </w:r>
      <w:r w:rsidRPr="00242A1D">
        <w:rPr>
          <w:lang w:val="ru-RU"/>
        </w:rPr>
        <w:t xml:space="preserve"> умений (организовывать взаимодействие в группе, прогнозировать последствия коллективных решений, оформлять свои мысли в устной и письменной речи, в том числе с применением средств ИКТ, отстаивать свою точку зрения, аргументируя ее).  </w:t>
      </w:r>
    </w:p>
    <w:p w:rsidR="00242A1D" w:rsidRPr="00242A1D" w:rsidRDefault="00242A1D" w:rsidP="007428B6">
      <w:pPr>
        <w:ind w:right="127" w:firstLine="425"/>
        <w:jc w:val="both"/>
        <w:rPr>
          <w:lang w:val="ru-RU"/>
        </w:rPr>
      </w:pPr>
      <w:r w:rsidRPr="00242A1D">
        <w:rPr>
          <w:lang w:val="ru-RU"/>
        </w:rPr>
        <w:t xml:space="preserve">Проектная деятельность влияет на формирование  </w:t>
      </w:r>
      <w:r w:rsidRPr="00242A1D">
        <w:rPr>
          <w:i/>
          <w:lang w:val="ru-RU"/>
        </w:rPr>
        <w:t>личностных</w:t>
      </w:r>
      <w:r w:rsidRPr="00242A1D">
        <w:rPr>
          <w:lang w:val="ru-RU"/>
        </w:rPr>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 </w:t>
      </w:r>
    </w:p>
    <w:p w:rsidR="00242A1D" w:rsidRPr="00242A1D" w:rsidRDefault="00242A1D" w:rsidP="007428B6">
      <w:pPr>
        <w:ind w:right="127" w:firstLine="425"/>
        <w:jc w:val="both"/>
        <w:rPr>
          <w:lang w:val="ru-RU"/>
        </w:rPr>
      </w:pPr>
      <w:r w:rsidRPr="00242A1D">
        <w:rPr>
          <w:lang w:val="ru-RU"/>
        </w:rPr>
        <w:t>Технологичность работы педагога над формированием у учащихся</w:t>
      </w:r>
      <w:r w:rsidRPr="00242A1D">
        <w:rPr>
          <w:b/>
          <w:lang w:val="ru-RU"/>
        </w:rPr>
        <w:t xml:space="preserve"> самооценки</w:t>
      </w:r>
      <w:r w:rsidRPr="00242A1D">
        <w:rPr>
          <w:lang w:val="ru-RU"/>
        </w:rPr>
        <w:t xml:space="preserve"> образовательных достижений (учебных успехов) обеспечивается учебниками (система вопросов и заданий;  Проверочные и Тренинговые листы, предоставляющие учащимся, возможность выбора заданий для проверки своих знаний; раздел «Справочное бюро», позволяющий учащимся реализовывать проверку выполненной работы), а также сопутствующим дидактическим материалом (специальные рабочие тетради по самооценке, контрольные работы и тесты). У учащихся развиваются умения самостоятельно оценивать результат своих действий, контролировать себя, находить и исправлять собственные ошибки. Данная технология направлена, прежде всего, на формирование регулятивных  УУД, и так как связана с рефлексивным мышлением, приводит к</w:t>
      </w:r>
      <w:r w:rsidRPr="00242A1D">
        <w:rPr>
          <w:b/>
          <w:lang w:val="ru-RU"/>
        </w:rPr>
        <w:t xml:space="preserve">  </w:t>
      </w:r>
      <w:r w:rsidRPr="00242A1D">
        <w:rPr>
          <w:lang w:val="ru-RU"/>
        </w:rPr>
        <w:t xml:space="preserve">личностному развитию ученика. </w:t>
      </w:r>
    </w:p>
    <w:p w:rsidR="00242A1D" w:rsidRPr="00242A1D" w:rsidRDefault="00242A1D" w:rsidP="007428B6">
      <w:pPr>
        <w:ind w:right="127" w:firstLine="425"/>
        <w:jc w:val="both"/>
        <w:rPr>
          <w:lang w:val="ru-RU"/>
        </w:rPr>
      </w:pPr>
      <w:r w:rsidRPr="00242A1D">
        <w:rPr>
          <w:lang w:val="ru-RU"/>
        </w:rPr>
        <w:t xml:space="preserve">Схема работы над формированием конкретных УУД каждого вида указывается в тематическом планировании.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 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УУД. </w:t>
      </w:r>
    </w:p>
    <w:p w:rsidR="00242A1D" w:rsidRPr="00242A1D" w:rsidRDefault="00242A1D" w:rsidP="007428B6">
      <w:pPr>
        <w:ind w:right="127" w:firstLine="425"/>
        <w:jc w:val="both"/>
        <w:rPr>
          <w:lang w:val="ru-RU"/>
        </w:rPr>
      </w:pPr>
      <w:r w:rsidRPr="00242A1D">
        <w:rPr>
          <w:u w:val="single" w:color="000000"/>
          <w:lang w:val="ru-RU"/>
        </w:rPr>
        <w:t>Проекты.</w:t>
      </w:r>
      <w:r w:rsidRPr="00242A1D">
        <w:rPr>
          <w:lang w:val="ru-RU"/>
        </w:rPr>
        <w:t xml:space="preserve">  В учебниках на специальных разворотах представлены возможные варианты творческих, информационных и практико-ориентированных проектов,  при этом на каждом из этих разворотов обязательно присутствует предложение создания собственного проекта учащегося.  </w:t>
      </w:r>
    </w:p>
    <w:p w:rsidR="00242A1D" w:rsidRPr="00242A1D" w:rsidRDefault="00242A1D" w:rsidP="007428B6">
      <w:pPr>
        <w:ind w:right="127" w:firstLine="425"/>
        <w:jc w:val="both"/>
        <w:rPr>
          <w:lang w:val="ru-RU"/>
        </w:rPr>
      </w:pPr>
      <w:r w:rsidRPr="00242A1D">
        <w:rPr>
          <w:lang w:val="ru-RU"/>
        </w:rPr>
        <w:t xml:space="preserve">Учебники предлагают детям для выбора различные проекты: создание игр на учебном материале, социально значимых проектов (спектакль для детей детского сада, поздравление ветеранам, праздник для родителей и др.), частично исследовательские проекты (найди исторический корень, ….. и др.). Тематика проектных заданий связана с материалами разных учебных предметов, жизненными ситуациями. Сложность предлагаемых проектов возрастает от класса к классу и в плане содержательном, и в плане организационном.  </w:t>
      </w:r>
    </w:p>
    <w:p w:rsidR="00242A1D" w:rsidRPr="00242A1D" w:rsidRDefault="00242A1D" w:rsidP="007428B6">
      <w:pPr>
        <w:ind w:right="127" w:firstLine="425"/>
        <w:jc w:val="both"/>
        <w:rPr>
          <w:lang w:val="ru-RU"/>
        </w:rPr>
      </w:pPr>
      <w:r w:rsidRPr="00242A1D">
        <w:rPr>
          <w:lang w:val="ru-RU"/>
        </w:rPr>
        <w:t>Возможность личного выбора в соответствии со своими интересами и возможность выхода в собственный проект создают условия для</w:t>
      </w:r>
      <w:r w:rsidRPr="00242A1D">
        <w:rPr>
          <w:i/>
          <w:lang w:val="ru-RU"/>
        </w:rPr>
        <w:t xml:space="preserve"> </w:t>
      </w:r>
      <w:r w:rsidRPr="00242A1D">
        <w:rPr>
          <w:lang w:val="ru-RU"/>
        </w:rPr>
        <w:t xml:space="preserve">формирования личностных, коммуникативных, регулятивных и познавательных УУД.  </w:t>
      </w:r>
    </w:p>
    <w:p w:rsidR="00242A1D" w:rsidRPr="00242A1D" w:rsidRDefault="00242A1D" w:rsidP="00242A1D">
      <w:pPr>
        <w:spacing w:after="5" w:line="271" w:lineRule="auto"/>
        <w:ind w:right="8"/>
        <w:rPr>
          <w:lang w:val="ru-RU"/>
        </w:rPr>
      </w:pPr>
      <w:r w:rsidRPr="00242A1D">
        <w:rPr>
          <w:b/>
          <w:lang w:val="ru-RU"/>
        </w:rPr>
        <w:t>2.1.4.</w:t>
      </w:r>
      <w:r w:rsidRPr="00242A1D">
        <w:rPr>
          <w:rFonts w:ascii="Arial" w:eastAsia="Arial" w:hAnsi="Arial" w:cs="Arial"/>
          <w:b/>
          <w:lang w:val="ru-RU"/>
        </w:rPr>
        <w:t xml:space="preserve"> </w:t>
      </w:r>
      <w:r w:rsidRPr="00242A1D">
        <w:rPr>
          <w:rFonts w:ascii="Arial" w:eastAsia="Arial" w:hAnsi="Arial" w:cs="Arial"/>
          <w:b/>
          <w:lang w:val="ru-RU"/>
        </w:rPr>
        <w:tab/>
      </w:r>
      <w:r w:rsidRPr="00242A1D">
        <w:rPr>
          <w:b/>
          <w:lang w:val="ru-RU"/>
        </w:rPr>
        <w:t>Особенности, основные направления и планируемые результаты учебно</w:t>
      </w:r>
      <w:r w:rsidR="00B76CCC">
        <w:rPr>
          <w:b/>
          <w:lang w:val="ru-RU"/>
        </w:rPr>
        <w:t>-</w:t>
      </w:r>
      <w:r w:rsidRPr="00242A1D">
        <w:rPr>
          <w:b/>
          <w:lang w:val="ru-RU"/>
        </w:rPr>
        <w:t xml:space="preserve">исследовательской и проектной деятельности обучающихся в рамках урочной и внеурочной деятельности </w:t>
      </w:r>
    </w:p>
    <w:p w:rsidR="00242A1D" w:rsidRPr="00242A1D" w:rsidRDefault="00242A1D" w:rsidP="007428B6">
      <w:pPr>
        <w:ind w:right="127" w:firstLine="425"/>
        <w:jc w:val="both"/>
        <w:rPr>
          <w:lang w:val="ru-RU"/>
        </w:rPr>
      </w:pPr>
      <w:r w:rsidRPr="00242A1D">
        <w:rPr>
          <w:lang w:val="ru-RU"/>
        </w:rPr>
        <w:lastRenderedPageBreak/>
        <w:t>Одним из приёмов, который активно используют авторы учебников по всем предметным линиям УМК «</w:t>
      </w:r>
      <w:r w:rsidR="007F3755">
        <w:rPr>
          <w:lang w:val="ru-RU"/>
        </w:rPr>
        <w:t>Школа России</w:t>
      </w:r>
      <w:r w:rsidRPr="00242A1D">
        <w:rPr>
          <w:lang w:val="ru-RU"/>
        </w:rPr>
        <w:t xml:space="preserve">», является постановка перед детьми вопроса, который предоставляет возможность высказывать противоположные точки зрения. Поиск решения ученики осуществляют в ходе специально выстроенного учителем </w:t>
      </w:r>
      <w:r w:rsidRPr="00242A1D">
        <w:rPr>
          <w:b/>
          <w:lang w:val="ru-RU"/>
        </w:rPr>
        <w:t>диалога</w:t>
      </w:r>
      <w:r w:rsidRPr="00242A1D">
        <w:rPr>
          <w:lang w:val="ru-RU"/>
        </w:rPr>
        <w:t xml:space="preserve">. Эта технология формирует </w:t>
      </w:r>
      <w:r w:rsidRPr="00242A1D">
        <w:rPr>
          <w:i/>
          <w:lang w:val="ru-RU"/>
        </w:rPr>
        <w:t>коммуникативные</w:t>
      </w:r>
      <w:r w:rsidRPr="00242A1D">
        <w:rPr>
          <w:lang w:val="ru-RU"/>
        </w:rPr>
        <w:t xml:space="preserve">  универсальные учебные действия. Наряду с этим происходит формирование и других УУД:  регулятивных (постановка и удержание задач), познавательных (необходимости извлекать информацию, делать логические выводы и т.п.). </w:t>
      </w:r>
    </w:p>
    <w:p w:rsidR="00242A1D" w:rsidRPr="00242A1D" w:rsidRDefault="00242A1D" w:rsidP="007428B6">
      <w:pPr>
        <w:ind w:right="127" w:firstLine="425"/>
        <w:jc w:val="both"/>
        <w:rPr>
          <w:lang w:val="ru-RU"/>
        </w:rPr>
      </w:pPr>
      <w:r w:rsidRPr="00242A1D">
        <w:rPr>
          <w:lang w:val="ru-RU"/>
        </w:rPr>
        <w:t xml:space="preserve">Задания всех учебников, начиная с первого класса,  предлагают учащимся </w:t>
      </w:r>
      <w:r w:rsidRPr="00242A1D">
        <w:rPr>
          <w:b/>
          <w:lang w:val="ru-RU"/>
        </w:rPr>
        <w:t>мини - исследования</w:t>
      </w:r>
      <w:r w:rsidRPr="00242A1D">
        <w:rPr>
          <w:lang w:val="ru-RU"/>
        </w:rPr>
        <w:t xml:space="preserve">: провести наблюдения, высказать свои предположения, провести их проверку, обсудить результаты и сделать вывод.   </w:t>
      </w:r>
    </w:p>
    <w:p w:rsidR="00242A1D" w:rsidRPr="00242A1D" w:rsidRDefault="00242A1D" w:rsidP="007428B6">
      <w:pPr>
        <w:ind w:right="127" w:firstLine="425"/>
        <w:jc w:val="both"/>
        <w:rPr>
          <w:lang w:val="ru-RU"/>
        </w:rPr>
      </w:pPr>
      <w:r w:rsidRPr="00242A1D">
        <w:rPr>
          <w:lang w:val="ru-RU"/>
        </w:rPr>
        <w:t>В учебниках УМК «</w:t>
      </w:r>
      <w:r w:rsidR="007F3755">
        <w:rPr>
          <w:lang w:val="ru-RU"/>
        </w:rPr>
        <w:t>Школа России</w:t>
      </w:r>
      <w:r w:rsidRPr="00242A1D">
        <w:rPr>
          <w:lang w:val="ru-RU"/>
        </w:rPr>
        <w:t xml:space="preserve">» по всем предметам и в методических рекомендациях предлагается работа в малых группах, парах и другие формы </w:t>
      </w:r>
      <w:r w:rsidRPr="00242A1D">
        <w:rPr>
          <w:b/>
          <w:lang w:val="ru-RU"/>
        </w:rPr>
        <w:t>групповой работы</w:t>
      </w:r>
      <w:r w:rsidRPr="00242A1D">
        <w:rPr>
          <w:lang w:val="ru-RU"/>
        </w:rPr>
        <w:t xml:space="preserve">. Это имеет большое значение для формирования </w:t>
      </w:r>
      <w:r w:rsidRPr="00242A1D">
        <w:rPr>
          <w:i/>
          <w:lang w:val="ru-RU"/>
        </w:rPr>
        <w:t>коммуникативных</w:t>
      </w:r>
      <w:r w:rsidRPr="00242A1D">
        <w:rPr>
          <w:lang w:val="ru-RU"/>
        </w:rPr>
        <w:t xml:space="preserve">  (умения донести свою позицию до других, понять другие позиции, договариваться с людьми и уважительно относиться к позиции другого), а также для регулятивных УУД (распределить, скоординировать действия по выполнению задания и др.). </w:t>
      </w:r>
    </w:p>
    <w:p w:rsidR="00242A1D" w:rsidRPr="00242A1D" w:rsidRDefault="00242A1D" w:rsidP="007428B6">
      <w:pPr>
        <w:ind w:right="127" w:firstLine="425"/>
        <w:jc w:val="both"/>
        <w:rPr>
          <w:lang w:val="ru-RU"/>
        </w:rPr>
      </w:pPr>
      <w:r w:rsidRPr="00242A1D">
        <w:rPr>
          <w:lang w:val="ru-RU"/>
        </w:rPr>
        <w:t>В комплекте учебников «</w:t>
      </w:r>
      <w:r w:rsidR="0036100E">
        <w:rPr>
          <w:lang w:val="ru-RU"/>
        </w:rPr>
        <w:t>Школа России</w:t>
      </w:r>
      <w:r w:rsidRPr="00242A1D">
        <w:rPr>
          <w:lang w:val="ru-RU"/>
        </w:rPr>
        <w:t xml:space="preserve">» проектная деятельность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учащихся. 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w:t>
      </w:r>
    </w:p>
    <w:p w:rsidR="00242A1D" w:rsidRPr="00242A1D" w:rsidRDefault="00242A1D" w:rsidP="007428B6">
      <w:pPr>
        <w:ind w:right="127" w:firstLine="425"/>
        <w:jc w:val="both"/>
        <w:rPr>
          <w:lang w:val="ru-RU"/>
        </w:rPr>
      </w:pPr>
      <w:r w:rsidRPr="00242A1D">
        <w:rPr>
          <w:lang w:val="ru-RU"/>
        </w:rPr>
        <w:t xml:space="preserve">Каждый учащийся имеет возможность выбрать проект в соответствии со своими интересами или предложить свой. Это  позволяет создать условия для достижения  как регулятивных метапредметных  результатов (постановку целей деятельности, составление плана действий по достижению результата творческого характера, работу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так и </w:t>
      </w:r>
      <w:r w:rsidRPr="00242A1D">
        <w:rPr>
          <w:i/>
          <w:lang w:val="ru-RU"/>
        </w:rPr>
        <w:t>познавательных</w:t>
      </w:r>
      <w:r w:rsidRPr="00242A1D">
        <w:rPr>
          <w:lang w:val="ru-RU"/>
        </w:rPr>
        <w:t xml:space="preserve"> универсальных учебных действий (предполагать, какая информация нужна; отбирать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сеть Интернет).  </w:t>
      </w:r>
    </w:p>
    <w:p w:rsidR="00242A1D" w:rsidRPr="00242A1D" w:rsidRDefault="00242A1D" w:rsidP="007428B6">
      <w:pPr>
        <w:ind w:right="127" w:firstLine="425"/>
        <w:jc w:val="both"/>
        <w:rPr>
          <w:lang w:val="ru-RU"/>
        </w:rPr>
      </w:pPr>
      <w:r w:rsidRPr="00242A1D">
        <w:rPr>
          <w:lang w:val="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242A1D">
        <w:rPr>
          <w:i/>
          <w:lang w:val="ru-RU"/>
        </w:rPr>
        <w:t>коммуникативных</w:t>
      </w:r>
      <w:r w:rsidRPr="00242A1D">
        <w:rPr>
          <w:lang w:val="ru-RU"/>
        </w:rPr>
        <w:t xml:space="preserve"> умений (организовывать взаимодействие в группе, прогнозировать последствия коллективных решений, оформлять свои мысли в устной и письменной речи, в том числе с применением средств ИКТ, отстаивать свою точку зрения, аргументируя ее).  </w:t>
      </w:r>
    </w:p>
    <w:p w:rsidR="00242A1D" w:rsidRPr="00242A1D" w:rsidRDefault="00242A1D" w:rsidP="007428B6">
      <w:pPr>
        <w:ind w:right="127" w:firstLine="425"/>
        <w:jc w:val="both"/>
        <w:rPr>
          <w:lang w:val="ru-RU"/>
        </w:rPr>
      </w:pPr>
      <w:r w:rsidRPr="00242A1D">
        <w:rPr>
          <w:lang w:val="ru-RU"/>
        </w:rPr>
        <w:t xml:space="preserve">Проектная деятельность влияет на формирование  </w:t>
      </w:r>
      <w:r w:rsidRPr="00242A1D">
        <w:rPr>
          <w:i/>
          <w:lang w:val="ru-RU"/>
        </w:rPr>
        <w:t>личностных</w:t>
      </w:r>
      <w:r w:rsidRPr="00242A1D">
        <w:rPr>
          <w:lang w:val="ru-RU"/>
        </w:rPr>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 </w:t>
      </w:r>
    </w:p>
    <w:p w:rsidR="00242A1D" w:rsidRPr="00242A1D" w:rsidRDefault="00242A1D" w:rsidP="007428B6">
      <w:pPr>
        <w:ind w:right="127" w:firstLine="425"/>
        <w:jc w:val="both"/>
        <w:rPr>
          <w:lang w:val="ru-RU"/>
        </w:rPr>
      </w:pPr>
      <w:r w:rsidRPr="00242A1D">
        <w:rPr>
          <w:lang w:val="ru-RU"/>
        </w:rPr>
        <w:t>Технологичность работы педагога над формированием у учащихся</w:t>
      </w:r>
      <w:r w:rsidRPr="00242A1D">
        <w:rPr>
          <w:b/>
          <w:lang w:val="ru-RU"/>
        </w:rPr>
        <w:t xml:space="preserve"> самооценки</w:t>
      </w:r>
      <w:r w:rsidRPr="00242A1D">
        <w:rPr>
          <w:lang w:val="ru-RU"/>
        </w:rPr>
        <w:t xml:space="preserve"> образовательных достижений (учебных успехов) обеспечивается учебниками (система вопросов и заданий;  Проверочные и Тренинговые листы, предоставляющие учащимся, возможность выбора заданий для проверки своих знаний; раздел «Справочное бюро», позволяющий учащимся реализовывать проверку выполненной работы), а также сопутствующим дидактическим материалом (специальные рабочие тетради по самооценке, контрольные работы и тесты). У учащихся развиваются умения самостоятельно оценивать результат своих действий, контролировать себя, находить и исправлять собственные ошибки. Данная технология направлена, прежде всего, на формирование регулятивных  УУД, и так как связана с рефлексивным мышлением, приводит к</w:t>
      </w:r>
      <w:r w:rsidRPr="00242A1D">
        <w:rPr>
          <w:b/>
          <w:lang w:val="ru-RU"/>
        </w:rPr>
        <w:t xml:space="preserve">  </w:t>
      </w:r>
      <w:r w:rsidRPr="00242A1D">
        <w:rPr>
          <w:lang w:val="ru-RU"/>
        </w:rPr>
        <w:t xml:space="preserve">личностному развитию ученика. </w:t>
      </w:r>
    </w:p>
    <w:p w:rsidR="00242A1D" w:rsidRPr="00242A1D" w:rsidRDefault="00242A1D" w:rsidP="007428B6">
      <w:pPr>
        <w:ind w:right="127" w:firstLine="425"/>
        <w:jc w:val="both"/>
        <w:rPr>
          <w:lang w:val="ru-RU"/>
        </w:rPr>
      </w:pPr>
      <w:r w:rsidRPr="00242A1D">
        <w:rPr>
          <w:lang w:val="ru-RU"/>
        </w:rPr>
        <w:t xml:space="preserve">Схема работы над формированием конкретных УУД каждого вида указывается в тематическом планировании.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 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УУД. </w:t>
      </w:r>
    </w:p>
    <w:p w:rsidR="00242A1D" w:rsidRPr="00242A1D" w:rsidRDefault="00242A1D" w:rsidP="007428B6">
      <w:pPr>
        <w:ind w:right="127" w:firstLine="425"/>
        <w:jc w:val="both"/>
        <w:rPr>
          <w:lang w:val="ru-RU"/>
        </w:rPr>
      </w:pPr>
      <w:r w:rsidRPr="00242A1D">
        <w:rPr>
          <w:u w:val="single" w:color="000000"/>
          <w:lang w:val="ru-RU"/>
        </w:rPr>
        <w:t>Проекты.</w:t>
      </w:r>
      <w:r w:rsidRPr="00242A1D">
        <w:rPr>
          <w:lang w:val="ru-RU"/>
        </w:rPr>
        <w:t xml:space="preserve">  В учебниках на специальных разворотах представлены возможные варианты </w:t>
      </w:r>
      <w:r w:rsidRPr="00242A1D">
        <w:rPr>
          <w:lang w:val="ru-RU"/>
        </w:rPr>
        <w:lastRenderedPageBreak/>
        <w:t xml:space="preserve">творческих, информационных и практико-ориентированных проектов,  при этом на каждом из этих разворотов обязательно присутствует предложение создания собственного проекта учащегося.  </w:t>
      </w:r>
    </w:p>
    <w:p w:rsidR="00242A1D" w:rsidRPr="00242A1D" w:rsidRDefault="00242A1D" w:rsidP="007428B6">
      <w:pPr>
        <w:ind w:right="127" w:firstLine="425"/>
        <w:jc w:val="both"/>
        <w:rPr>
          <w:lang w:val="ru-RU"/>
        </w:rPr>
      </w:pPr>
      <w:r w:rsidRPr="00242A1D">
        <w:rPr>
          <w:lang w:val="ru-RU"/>
        </w:rPr>
        <w:t xml:space="preserve">Учебники предлагают детям для выбора различные проекты: создание игр на учебном материале, социально значимых проектов (спектакль для детей детского сада, поздравление ветеранам, праздник для родителей и др.), частично исследовательские проекты (найди исторический корень, ….. и др.). Тематика проектных заданий связана с материалами разных учебных предметов, жизненными ситуациями. Сложность предлагаемых проектов возрастает от класса к классу и в плане содержательном, и в плане организационном.  </w:t>
      </w:r>
    </w:p>
    <w:p w:rsidR="00242A1D" w:rsidRPr="00242A1D" w:rsidRDefault="00242A1D" w:rsidP="007428B6">
      <w:pPr>
        <w:ind w:right="127" w:firstLine="425"/>
        <w:jc w:val="both"/>
        <w:rPr>
          <w:lang w:val="ru-RU"/>
        </w:rPr>
      </w:pPr>
      <w:r w:rsidRPr="00242A1D">
        <w:rPr>
          <w:lang w:val="ru-RU"/>
        </w:rPr>
        <w:t>Возможность личного выбора в соответствии со своими интересами и возможность выхода в собственный проект создают условия для</w:t>
      </w:r>
      <w:r w:rsidRPr="00242A1D">
        <w:rPr>
          <w:i/>
          <w:lang w:val="ru-RU"/>
        </w:rPr>
        <w:t xml:space="preserve"> </w:t>
      </w:r>
      <w:r w:rsidRPr="00242A1D">
        <w:rPr>
          <w:lang w:val="ru-RU"/>
        </w:rPr>
        <w:t xml:space="preserve">формирования личностных, коммуникативных, регулятивных и познавательных УУД.  </w:t>
      </w:r>
    </w:p>
    <w:p w:rsidR="00242A1D" w:rsidRPr="00242A1D" w:rsidRDefault="00242A1D" w:rsidP="00242A1D">
      <w:pPr>
        <w:spacing w:after="31" w:line="259" w:lineRule="auto"/>
        <w:ind w:left="708"/>
        <w:rPr>
          <w:lang w:val="ru-RU"/>
        </w:rPr>
      </w:pPr>
      <w:r w:rsidRPr="00242A1D">
        <w:rPr>
          <w:lang w:val="ru-RU"/>
        </w:rPr>
        <w:t xml:space="preserve"> </w:t>
      </w:r>
    </w:p>
    <w:p w:rsidR="00242A1D" w:rsidRPr="0025336E" w:rsidRDefault="00242A1D" w:rsidP="004E398B">
      <w:pPr>
        <w:ind w:right="-2"/>
        <w:rPr>
          <w:rFonts w:eastAsia="NewtonCSanPin-Regular"/>
          <w:b/>
          <w:lang w:val="ru-RU"/>
        </w:rPr>
      </w:pPr>
    </w:p>
    <w:p w:rsidR="00985B24" w:rsidRPr="00985B24" w:rsidRDefault="00242A1D" w:rsidP="00242A1D">
      <w:pPr>
        <w:pStyle w:val="affff2"/>
        <w:spacing w:line="240" w:lineRule="auto"/>
        <w:rPr>
          <w:sz w:val="24"/>
        </w:rPr>
      </w:pPr>
      <w:bookmarkStart w:id="62" w:name="_Toc294246093"/>
      <w:r>
        <w:rPr>
          <w:sz w:val="24"/>
          <w:lang w:val="ru-RU"/>
        </w:rPr>
        <w:t>2.1.5.</w:t>
      </w:r>
      <w:r w:rsidR="00985B24" w:rsidRPr="00985B24">
        <w:rPr>
          <w:sz w:val="24"/>
        </w:rPr>
        <w:t>Условия, обеспечивающие развитие универсальных учебных действий у обучающихся</w:t>
      </w:r>
      <w:bookmarkEnd w:id="62"/>
    </w:p>
    <w:p w:rsidR="00985B24" w:rsidRPr="00985B24" w:rsidRDefault="00985B24" w:rsidP="00985B24">
      <w:pPr>
        <w:tabs>
          <w:tab w:val="left" w:pos="709"/>
        </w:tabs>
        <w:ind w:firstLine="709"/>
        <w:jc w:val="both"/>
        <w:rPr>
          <w:lang w:val="ru-RU"/>
        </w:rPr>
      </w:pPr>
      <w:r w:rsidRPr="00985B24">
        <w:rPr>
          <w:lang w:val="ru-RU"/>
        </w:rPr>
        <w:t>Указанное  содержание учебных предметов, преподаваемых в рамк</w:t>
      </w:r>
      <w:r w:rsidR="007428B6">
        <w:rPr>
          <w:lang w:val="ru-RU"/>
        </w:rPr>
        <w:t>ах начального образования,  становится</w:t>
      </w:r>
      <w:r w:rsidRPr="00985B24">
        <w:rPr>
          <w:lang w:val="ru-RU"/>
        </w:rPr>
        <w:t xml:space="preserve">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985B24" w:rsidRPr="00985B24" w:rsidRDefault="00985B24" w:rsidP="00985B24">
      <w:pPr>
        <w:tabs>
          <w:tab w:val="left" w:pos="709"/>
        </w:tabs>
        <w:ind w:firstLine="709"/>
        <w:jc w:val="both"/>
        <w:rPr>
          <w:lang w:val="ru-RU"/>
        </w:rPr>
      </w:pPr>
      <w:r w:rsidRPr="00985B24">
        <w:rPr>
          <w:lang w:val="ru-RU"/>
        </w:rPr>
        <w:t>использовании  учебников</w:t>
      </w:r>
      <w:r w:rsidR="007428B6">
        <w:rPr>
          <w:lang w:val="ru-RU"/>
        </w:rPr>
        <w:t xml:space="preserve"> </w:t>
      </w:r>
      <w:r w:rsidRPr="00985B24">
        <w:rPr>
          <w:lang w:val="ru-RU"/>
        </w:rPr>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985B24" w:rsidRPr="00985B24" w:rsidRDefault="00985B24" w:rsidP="00985B24">
      <w:pPr>
        <w:tabs>
          <w:tab w:val="left" w:pos="709"/>
        </w:tabs>
        <w:ind w:firstLine="709"/>
        <w:jc w:val="both"/>
        <w:rPr>
          <w:lang w:val="ru-RU"/>
        </w:rPr>
      </w:pPr>
      <w:r w:rsidRPr="00985B24">
        <w:rPr>
          <w:lang w:val="ru-RU"/>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985B24" w:rsidRPr="00985B24" w:rsidRDefault="00985B24" w:rsidP="00985B24">
      <w:pPr>
        <w:tabs>
          <w:tab w:val="left" w:pos="709"/>
        </w:tabs>
        <w:ind w:firstLine="709"/>
        <w:jc w:val="both"/>
        <w:rPr>
          <w:lang w:val="ru-RU"/>
        </w:rPr>
      </w:pPr>
      <w:r w:rsidRPr="00985B24">
        <w:rPr>
          <w:lang w:val="ru-RU"/>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985B24" w:rsidRPr="00985B24" w:rsidRDefault="00985B24" w:rsidP="00985B24">
      <w:pPr>
        <w:tabs>
          <w:tab w:val="left" w:pos="709"/>
        </w:tabs>
        <w:ind w:firstLine="709"/>
        <w:jc w:val="both"/>
        <w:rPr>
          <w:lang w:val="ru-RU"/>
        </w:rPr>
      </w:pPr>
      <w:r w:rsidRPr="00985B24">
        <w:rPr>
          <w:lang w:val="ru-RU"/>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985B24" w:rsidRPr="00985B24" w:rsidRDefault="00985B24" w:rsidP="00985B24">
      <w:pPr>
        <w:tabs>
          <w:tab w:val="left" w:pos="709"/>
        </w:tabs>
        <w:ind w:firstLine="709"/>
        <w:jc w:val="both"/>
        <w:rPr>
          <w:lang w:val="ru-RU"/>
        </w:rPr>
      </w:pPr>
      <w:r w:rsidRPr="00985B24">
        <w:rPr>
          <w:lang w:val="ru-RU"/>
        </w:rPr>
        <w:t>эффективного использования средств ИКТ.</w:t>
      </w:r>
    </w:p>
    <w:p w:rsidR="00985B24" w:rsidRPr="00985B24" w:rsidRDefault="00985B24" w:rsidP="00985B24">
      <w:pPr>
        <w:tabs>
          <w:tab w:val="left" w:pos="709"/>
        </w:tabs>
        <w:ind w:firstLine="709"/>
        <w:jc w:val="both"/>
        <w:rPr>
          <w:lang w:val="ru-RU"/>
        </w:rPr>
      </w:pPr>
      <w:r w:rsidRPr="00985B24">
        <w:rPr>
          <w:lang w:val="ru-RU"/>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985B24" w:rsidRPr="00985B24" w:rsidRDefault="00985B24" w:rsidP="00985B24">
      <w:pPr>
        <w:pStyle w:val="affc"/>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pacing w:val="2"/>
          <w:sz w:val="24"/>
          <w:szCs w:val="24"/>
        </w:rPr>
        <w:t xml:space="preserve">В условиях интенсификации процессов информатизации </w:t>
      </w:r>
      <w:r w:rsidRPr="00985B24">
        <w:rPr>
          <w:rFonts w:ascii="Times New Roman" w:hAnsi="Times New Roman"/>
          <w:color w:val="auto"/>
          <w:sz w:val="24"/>
          <w:szCs w:val="24"/>
        </w:rPr>
        <w:t xml:space="preserve">общества и образования при формировании универсальных </w:t>
      </w:r>
      <w:r w:rsidRPr="00985B24">
        <w:rPr>
          <w:rFonts w:ascii="Times New Roman" w:hAnsi="Times New Roman"/>
          <w:color w:val="auto"/>
          <w:spacing w:val="-2"/>
          <w:sz w:val="24"/>
          <w:szCs w:val="24"/>
        </w:rPr>
        <w:t>учебных действий наряду с предметными  методиками целе</w:t>
      </w:r>
      <w:r w:rsidRPr="00985B24">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985B24">
        <w:rPr>
          <w:rFonts w:ascii="Times New Roman" w:hAnsi="Times New Roman"/>
          <w:color w:val="auto"/>
          <w:spacing w:val="2"/>
          <w:sz w:val="24"/>
          <w:szCs w:val="24"/>
        </w:rPr>
        <w:t xml:space="preserve">среды. Ориентировка младших школьников в </w:t>
      </w:r>
      <w:r w:rsidRPr="00985B24">
        <w:rPr>
          <w:rFonts w:ascii="Times New Roman" w:hAnsi="Times New Roman"/>
          <w:color w:val="auto"/>
          <w:sz w:val="24"/>
          <w:szCs w:val="24"/>
        </w:rPr>
        <w:t>ИКТ и формирова</w:t>
      </w:r>
      <w:r w:rsidRPr="00985B24">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985B24">
        <w:rPr>
          <w:rFonts w:ascii="Times New Roman" w:hAnsi="Times New Roman"/>
          <w:color w:val="auto"/>
          <w:sz w:val="24"/>
          <w:szCs w:val="24"/>
        </w:rPr>
        <w:t>рования уни</w:t>
      </w:r>
      <w:r w:rsidRPr="00985B24">
        <w:rPr>
          <w:rFonts w:ascii="Times New Roman" w:hAnsi="Times New Roman"/>
          <w:color w:val="auto"/>
          <w:spacing w:val="2"/>
          <w:sz w:val="24"/>
          <w:szCs w:val="24"/>
        </w:rPr>
        <w:t>версальных учебных действий обучающихся в рамках</w:t>
      </w:r>
      <w:r w:rsidRPr="00985B24">
        <w:rPr>
          <w:rFonts w:ascii="Times New Roman" w:hAnsi="Times New Roman"/>
          <w:color w:val="auto"/>
          <w:sz w:val="24"/>
          <w:szCs w:val="24"/>
        </w:rPr>
        <w:t xml:space="preserve"> начального общего образования. </w:t>
      </w:r>
    </w:p>
    <w:p w:rsidR="00985B24" w:rsidRPr="00985B24" w:rsidRDefault="007428B6" w:rsidP="00985B24">
      <w:pPr>
        <w:pStyle w:val="affc"/>
        <w:tabs>
          <w:tab w:val="left" w:pos="709"/>
        </w:tabs>
        <w:spacing w:line="240" w:lineRule="auto"/>
        <w:ind w:firstLine="709"/>
        <w:rPr>
          <w:rFonts w:ascii="Times New Roman" w:hAnsi="Times New Roman"/>
          <w:color w:val="auto"/>
          <w:sz w:val="24"/>
          <w:szCs w:val="24"/>
        </w:rPr>
      </w:pPr>
      <w:r>
        <w:rPr>
          <w:rFonts w:ascii="Times New Roman" w:hAnsi="Times New Roman"/>
          <w:color w:val="auto"/>
          <w:sz w:val="24"/>
          <w:szCs w:val="24"/>
        </w:rPr>
        <w:t>ИКТ также</w:t>
      </w:r>
      <w:r w:rsidR="00985B24" w:rsidRPr="00985B24">
        <w:rPr>
          <w:rFonts w:ascii="Times New Roman" w:hAnsi="Times New Roman"/>
          <w:color w:val="auto"/>
          <w:sz w:val="24"/>
          <w:szCs w:val="24"/>
        </w:rPr>
        <w:t xml:space="preserve"> широко применя</w:t>
      </w:r>
      <w:r>
        <w:rPr>
          <w:rFonts w:ascii="Times New Roman" w:hAnsi="Times New Roman"/>
          <w:color w:val="auto"/>
          <w:sz w:val="24"/>
          <w:szCs w:val="24"/>
          <w:lang w:val="ru-RU"/>
        </w:rPr>
        <w:t>ю</w:t>
      </w:r>
      <w:r w:rsidR="00985B24" w:rsidRPr="00985B24">
        <w:rPr>
          <w:rFonts w:ascii="Times New Roman" w:hAnsi="Times New Roman"/>
          <w:color w:val="auto"/>
          <w:sz w:val="24"/>
          <w:szCs w:val="24"/>
        </w:rPr>
        <w:t>т</w:t>
      </w:r>
      <w:r w:rsidR="00985B24" w:rsidRPr="00985B24">
        <w:rPr>
          <w:rFonts w:ascii="Times New Roman" w:hAnsi="Times New Roman"/>
          <w:color w:val="auto"/>
          <w:spacing w:val="2"/>
          <w:sz w:val="24"/>
          <w:szCs w:val="24"/>
        </w:rPr>
        <w:t xml:space="preserve">ся при оценке сформированности универсальных учебных </w:t>
      </w:r>
      <w:r w:rsidR="00985B24" w:rsidRPr="00985B24">
        <w:rPr>
          <w:rFonts w:ascii="Times New Roman" w:hAnsi="Times New Roman"/>
          <w:color w:val="auto"/>
          <w:sz w:val="24"/>
          <w:szCs w:val="24"/>
        </w:rPr>
        <w:t xml:space="preserve">действий. Для их формирования исключительную важность </w:t>
      </w:r>
      <w:r w:rsidR="00985B24" w:rsidRPr="00985B24">
        <w:rPr>
          <w:rFonts w:ascii="Times New Roman" w:hAnsi="Times New Roman"/>
          <w:color w:val="auto"/>
          <w:spacing w:val="2"/>
          <w:sz w:val="24"/>
          <w:szCs w:val="24"/>
        </w:rPr>
        <w:t>имеет использование информационно­образовательной сре</w:t>
      </w:r>
      <w:r w:rsidR="00985B24" w:rsidRPr="00985B24">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985B24" w:rsidRPr="00985B24" w:rsidRDefault="00985B24" w:rsidP="00985B24">
      <w:pPr>
        <w:pStyle w:val="affc"/>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pacing w:val="2"/>
          <w:sz w:val="24"/>
          <w:szCs w:val="24"/>
        </w:rPr>
        <w:t>В рамках ИКТ­компетентности выделяется учебная ИКТ­компе</w:t>
      </w:r>
      <w:r w:rsidRPr="00985B24">
        <w:rPr>
          <w:rFonts w:ascii="Times New Roman" w:hAnsi="Times New Roman"/>
          <w:color w:val="auto"/>
          <w:sz w:val="24"/>
          <w:szCs w:val="24"/>
        </w:rPr>
        <w:t>тентность - способность решать учебные задачи с исполь</w:t>
      </w:r>
      <w:r w:rsidRPr="00985B24">
        <w:rPr>
          <w:rFonts w:ascii="Times New Roman" w:hAnsi="Times New Roman"/>
          <w:color w:val="auto"/>
          <w:spacing w:val="2"/>
          <w:sz w:val="24"/>
          <w:szCs w:val="24"/>
        </w:rPr>
        <w:t xml:space="preserve">зованием общедоступных в начальной школе инструментов </w:t>
      </w:r>
      <w:r w:rsidRPr="00985B24">
        <w:rPr>
          <w:rFonts w:ascii="Times New Roman" w:hAnsi="Times New Roman"/>
          <w:color w:val="auto"/>
          <w:sz w:val="24"/>
          <w:szCs w:val="24"/>
        </w:rPr>
        <w:t>ИКТ и источников информации в соответствии с возрастны</w:t>
      </w:r>
      <w:r w:rsidRPr="00985B24">
        <w:rPr>
          <w:rFonts w:ascii="Times New Roman" w:hAnsi="Times New Roman"/>
          <w:color w:val="auto"/>
          <w:spacing w:val="2"/>
          <w:sz w:val="24"/>
          <w:szCs w:val="24"/>
        </w:rPr>
        <w:t xml:space="preserve">ми потребностями и возможностями младшего школьника. </w:t>
      </w:r>
      <w:r w:rsidRPr="00985B24">
        <w:rPr>
          <w:rFonts w:ascii="Times New Roman" w:hAnsi="Times New Roman"/>
          <w:color w:val="auto"/>
          <w:sz w:val="24"/>
          <w:szCs w:val="24"/>
        </w:rPr>
        <w:t xml:space="preserve">Решение задачи формирования ИКТ­компетентности должно </w:t>
      </w:r>
      <w:r w:rsidRPr="00985B24">
        <w:rPr>
          <w:rFonts w:ascii="Times New Roman" w:hAnsi="Times New Roman"/>
          <w:color w:val="auto"/>
          <w:spacing w:val="-2"/>
          <w:sz w:val="24"/>
          <w:szCs w:val="24"/>
        </w:rPr>
        <w:t>проходить не только на занятиях по отдельным учебным пред</w:t>
      </w:r>
      <w:r w:rsidRPr="00985B24">
        <w:rPr>
          <w:rFonts w:ascii="Times New Roman" w:hAnsi="Times New Roman"/>
          <w:color w:val="auto"/>
          <w:spacing w:val="2"/>
          <w:sz w:val="24"/>
          <w:szCs w:val="24"/>
        </w:rPr>
        <w:t xml:space="preserve">метам (где формируется предметная ИКТ­компетентность), </w:t>
      </w:r>
      <w:r w:rsidRPr="00985B24">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985B24" w:rsidRPr="00985B24" w:rsidRDefault="00985B24" w:rsidP="00985B24">
      <w:pPr>
        <w:pStyle w:val="affc"/>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985B24" w:rsidRPr="00985B24" w:rsidRDefault="00985B24" w:rsidP="00985B24">
      <w:pPr>
        <w:pStyle w:val="afff6"/>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pacing w:val="-2"/>
          <w:sz w:val="24"/>
          <w:szCs w:val="24"/>
        </w:rPr>
        <w:t xml:space="preserve">- критическое отношение к информации и избирательность </w:t>
      </w:r>
      <w:r w:rsidRPr="00985B24">
        <w:rPr>
          <w:rFonts w:ascii="Times New Roman" w:hAnsi="Times New Roman"/>
          <w:color w:val="auto"/>
          <w:sz w:val="24"/>
          <w:szCs w:val="24"/>
        </w:rPr>
        <w:t>её восприятия;</w:t>
      </w:r>
    </w:p>
    <w:p w:rsidR="00985B24" w:rsidRPr="00985B24" w:rsidRDefault="00985B24" w:rsidP="00985B24">
      <w:pPr>
        <w:pStyle w:val="afff6"/>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985B24" w:rsidRPr="00985B24" w:rsidRDefault="00985B24" w:rsidP="00985B24">
      <w:pPr>
        <w:pStyle w:val="afff6"/>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z w:val="24"/>
          <w:szCs w:val="24"/>
        </w:rPr>
        <w:lastRenderedPageBreak/>
        <w:t>- основы правовой культуры в области использования информации.</w:t>
      </w:r>
    </w:p>
    <w:p w:rsidR="00985B24" w:rsidRPr="00985B24" w:rsidRDefault="00985B24" w:rsidP="00985B24">
      <w:pPr>
        <w:pStyle w:val="affc"/>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z w:val="24"/>
          <w:szCs w:val="24"/>
        </w:rPr>
        <w:t>При освоении регулятивных универсальных учебных действий обеспечиваются:</w:t>
      </w:r>
    </w:p>
    <w:p w:rsidR="00985B24" w:rsidRPr="00985B24" w:rsidRDefault="00985B24" w:rsidP="00985B24">
      <w:pPr>
        <w:pStyle w:val="afff6"/>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985B24" w:rsidRPr="00985B24" w:rsidRDefault="00985B24" w:rsidP="00985B24">
      <w:pPr>
        <w:pStyle w:val="afff6"/>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985B24" w:rsidRPr="00985B24" w:rsidRDefault="00985B24" w:rsidP="00985B24">
      <w:pPr>
        <w:pStyle w:val="afff6"/>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z w:val="24"/>
          <w:szCs w:val="24"/>
        </w:rPr>
        <w:t>- создание цифрового портфолио учебных достижений обучающегося.</w:t>
      </w:r>
    </w:p>
    <w:p w:rsidR="00985B24" w:rsidRPr="00985B24" w:rsidRDefault="00985B24" w:rsidP="00985B24">
      <w:pPr>
        <w:pStyle w:val="affc"/>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pacing w:val="2"/>
          <w:sz w:val="24"/>
          <w:szCs w:val="24"/>
        </w:rPr>
        <w:t xml:space="preserve">При освоении познавательных универсальных учебных </w:t>
      </w:r>
      <w:r w:rsidRPr="00985B24">
        <w:rPr>
          <w:rFonts w:ascii="Times New Roman" w:hAnsi="Times New Roman"/>
          <w:color w:val="auto"/>
          <w:sz w:val="24"/>
          <w:szCs w:val="24"/>
        </w:rPr>
        <w:t>действий ИКТ играют ключевую роль в следующих универсальных учебных действиях:</w:t>
      </w:r>
    </w:p>
    <w:p w:rsidR="00985B24" w:rsidRPr="00985B24" w:rsidRDefault="00985B24" w:rsidP="00985B24">
      <w:pPr>
        <w:pStyle w:val="afff6"/>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z w:val="24"/>
          <w:szCs w:val="24"/>
        </w:rPr>
        <w:t>- поиск информации;</w:t>
      </w:r>
    </w:p>
    <w:p w:rsidR="00985B24" w:rsidRPr="00985B24" w:rsidRDefault="00985B24" w:rsidP="00985B24">
      <w:pPr>
        <w:pStyle w:val="afff6"/>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pacing w:val="2"/>
          <w:sz w:val="24"/>
          <w:szCs w:val="24"/>
        </w:rPr>
        <w:t xml:space="preserve">- фиксация (запись) информации с помощью различных </w:t>
      </w:r>
      <w:r w:rsidRPr="00985B24">
        <w:rPr>
          <w:rFonts w:ascii="Times New Roman" w:hAnsi="Times New Roman"/>
          <w:color w:val="auto"/>
          <w:sz w:val="24"/>
          <w:szCs w:val="24"/>
        </w:rPr>
        <w:t>технических средств;</w:t>
      </w:r>
    </w:p>
    <w:p w:rsidR="00985B24" w:rsidRPr="00985B24" w:rsidRDefault="00985B24" w:rsidP="00985B24">
      <w:pPr>
        <w:pStyle w:val="afff6"/>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985B24">
        <w:rPr>
          <w:rFonts w:ascii="Times New Roman" w:hAnsi="Times New Roman"/>
          <w:color w:val="auto"/>
          <w:sz w:val="24"/>
          <w:szCs w:val="24"/>
        </w:rPr>
        <w:t> </w:t>
      </w:r>
      <w:r w:rsidRPr="00985B24">
        <w:rPr>
          <w:rFonts w:ascii="Times New Roman" w:hAnsi="Times New Roman"/>
          <w:color w:val="auto"/>
          <w:sz w:val="24"/>
          <w:szCs w:val="24"/>
        </w:rPr>
        <w:t>пр.;</w:t>
      </w:r>
    </w:p>
    <w:p w:rsidR="00985B24" w:rsidRPr="00985B24" w:rsidRDefault="00985B24" w:rsidP="00985B24">
      <w:pPr>
        <w:pStyle w:val="afff6"/>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z w:val="24"/>
          <w:szCs w:val="24"/>
        </w:rPr>
        <w:t>- создание простых гипермедиасообщений;</w:t>
      </w:r>
    </w:p>
    <w:p w:rsidR="00985B24" w:rsidRPr="00985B24" w:rsidRDefault="00985B24" w:rsidP="00985B24">
      <w:pPr>
        <w:pStyle w:val="afff6"/>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z w:val="24"/>
          <w:szCs w:val="24"/>
        </w:rPr>
        <w:t>- построение простейших моделей объектов и процессов.</w:t>
      </w:r>
    </w:p>
    <w:p w:rsidR="00985B24" w:rsidRPr="00985B24" w:rsidRDefault="00985B24" w:rsidP="00985B24">
      <w:pPr>
        <w:pStyle w:val="affc"/>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z w:val="24"/>
          <w:szCs w:val="24"/>
        </w:rPr>
        <w:t xml:space="preserve">ИКТ является важным инструментом для формирования </w:t>
      </w:r>
      <w:r w:rsidRPr="00985B24">
        <w:rPr>
          <w:rFonts w:ascii="Times New Roman" w:hAnsi="Times New Roman"/>
          <w:color w:val="auto"/>
          <w:spacing w:val="-2"/>
          <w:sz w:val="24"/>
          <w:szCs w:val="24"/>
        </w:rPr>
        <w:t>коммуникативных универсальных учебных действий. Для это</w:t>
      </w:r>
      <w:r w:rsidRPr="00985B24">
        <w:rPr>
          <w:rFonts w:ascii="Times New Roman" w:hAnsi="Times New Roman"/>
          <w:color w:val="auto"/>
          <w:sz w:val="24"/>
          <w:szCs w:val="24"/>
        </w:rPr>
        <w:t>го используются:</w:t>
      </w:r>
    </w:p>
    <w:p w:rsidR="00985B24" w:rsidRPr="00985B24" w:rsidRDefault="00985B24" w:rsidP="00985B24">
      <w:pPr>
        <w:pStyle w:val="afff6"/>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z w:val="24"/>
          <w:szCs w:val="24"/>
        </w:rPr>
        <w:t>- обмен гипермедиасообщениями;</w:t>
      </w:r>
    </w:p>
    <w:p w:rsidR="00985B24" w:rsidRPr="00985B24" w:rsidRDefault="00985B24" w:rsidP="00985B24">
      <w:pPr>
        <w:pStyle w:val="afff6"/>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z w:val="24"/>
          <w:szCs w:val="24"/>
        </w:rPr>
        <w:t>- выступление с аудиовизуальной поддержкой;</w:t>
      </w:r>
    </w:p>
    <w:p w:rsidR="00985B24" w:rsidRPr="00985B24" w:rsidRDefault="00985B24" w:rsidP="00985B24">
      <w:pPr>
        <w:pStyle w:val="afff6"/>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z w:val="24"/>
          <w:szCs w:val="24"/>
        </w:rPr>
        <w:t>- фиксация хода коллективной/личной коммуникации;</w:t>
      </w:r>
    </w:p>
    <w:p w:rsidR="00985B24" w:rsidRPr="00985B24" w:rsidRDefault="00985B24" w:rsidP="00985B24">
      <w:pPr>
        <w:pStyle w:val="afff6"/>
        <w:tabs>
          <w:tab w:val="left" w:pos="709"/>
        </w:tabs>
        <w:spacing w:line="240" w:lineRule="auto"/>
        <w:ind w:firstLine="709"/>
        <w:rPr>
          <w:rFonts w:ascii="Times New Roman" w:hAnsi="Times New Roman"/>
          <w:color w:val="auto"/>
          <w:sz w:val="24"/>
          <w:szCs w:val="24"/>
        </w:rPr>
      </w:pPr>
      <w:r w:rsidRPr="00985B24">
        <w:rPr>
          <w:rFonts w:ascii="Times New Roman" w:hAnsi="Times New Roman"/>
          <w:color w:val="auto"/>
          <w:sz w:val="24"/>
          <w:szCs w:val="24"/>
        </w:rPr>
        <w:t>- общение в цифровой среде (электронная почта, чат, видеоконференция, форум, блог).</w:t>
      </w:r>
    </w:p>
    <w:p w:rsidR="00985B24" w:rsidRDefault="00985B24" w:rsidP="00985B24">
      <w:pPr>
        <w:pStyle w:val="affc"/>
        <w:tabs>
          <w:tab w:val="left" w:pos="709"/>
        </w:tabs>
        <w:spacing w:line="240" w:lineRule="auto"/>
        <w:ind w:firstLine="709"/>
        <w:rPr>
          <w:rFonts w:ascii="Times New Roman" w:hAnsi="Times New Roman"/>
          <w:color w:val="auto"/>
          <w:sz w:val="24"/>
          <w:szCs w:val="24"/>
          <w:lang w:val="ru-RU"/>
        </w:rPr>
      </w:pPr>
      <w:r w:rsidRPr="00985B24">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985B24">
        <w:rPr>
          <w:rFonts w:ascii="Times New Roman" w:hAnsi="Times New Roman"/>
          <w:color w:val="auto"/>
          <w:spacing w:val="2"/>
          <w:sz w:val="24"/>
          <w:szCs w:val="24"/>
        </w:rPr>
        <w:t xml:space="preserve">формирования универсальных учебных действий позволяет </w:t>
      </w:r>
      <w:r w:rsidRPr="00985B24">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325FCC" w:rsidRPr="00325FCC" w:rsidRDefault="00325FCC" w:rsidP="00985B24">
      <w:pPr>
        <w:pStyle w:val="affc"/>
        <w:tabs>
          <w:tab w:val="left" w:pos="709"/>
        </w:tabs>
        <w:spacing w:line="240" w:lineRule="auto"/>
        <w:ind w:firstLine="709"/>
        <w:rPr>
          <w:rFonts w:ascii="Times New Roman" w:hAnsi="Times New Roman"/>
          <w:color w:val="auto"/>
          <w:sz w:val="24"/>
          <w:szCs w:val="24"/>
          <w:lang w:val="ru-RU"/>
        </w:rPr>
      </w:pPr>
    </w:p>
    <w:p w:rsidR="00985B24" w:rsidRPr="00242A1D" w:rsidRDefault="00985B24" w:rsidP="00242A1D">
      <w:pPr>
        <w:ind w:right="-2"/>
        <w:jc w:val="both"/>
        <w:rPr>
          <w:rFonts w:eastAsia="NewtonCSanPin-Regular"/>
          <w:b/>
          <w:iCs/>
          <w:lang w:val="ru-RU"/>
        </w:rPr>
      </w:pPr>
    </w:p>
    <w:p w:rsidR="00985B24" w:rsidRPr="00985B24" w:rsidRDefault="00985B24" w:rsidP="00077A22">
      <w:pPr>
        <w:pStyle w:val="affff2"/>
        <w:numPr>
          <w:ilvl w:val="2"/>
          <w:numId w:val="60"/>
        </w:numPr>
        <w:spacing w:line="240" w:lineRule="auto"/>
        <w:rPr>
          <w:sz w:val="24"/>
        </w:rPr>
      </w:pPr>
      <w:bookmarkStart w:id="63" w:name="_Toc294246094"/>
      <w:r w:rsidRPr="00985B24">
        <w:rPr>
          <w:spacing w:val="-4"/>
          <w:sz w:val="24"/>
        </w:rPr>
        <w:t>Условия, обеспечивающие преемственность про</w:t>
      </w:r>
      <w:r w:rsidRPr="00985B24">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63"/>
    </w:p>
    <w:p w:rsidR="00985B24" w:rsidRPr="00985B24" w:rsidRDefault="00985B24" w:rsidP="00985B24">
      <w:pPr>
        <w:pStyle w:val="affc"/>
        <w:spacing w:line="240" w:lineRule="auto"/>
        <w:ind w:firstLine="709"/>
        <w:rPr>
          <w:rFonts w:ascii="Times New Roman" w:hAnsi="Times New Roman"/>
          <w:color w:val="auto"/>
          <w:sz w:val="24"/>
          <w:szCs w:val="24"/>
        </w:rPr>
      </w:pPr>
      <w:r w:rsidRPr="00985B24">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985B24">
        <w:rPr>
          <w:rFonts w:ascii="Times New Roman" w:hAnsi="Times New Roman"/>
          <w:color w:val="auto"/>
          <w:sz w:val="24"/>
          <w:szCs w:val="24"/>
        </w:rPr>
        <w:t>организации, осуществляющей образовательную деятельность</w:t>
      </w:r>
      <w:r w:rsidRPr="00985B24">
        <w:rPr>
          <w:rFonts w:ascii="Times New Roman" w:hAnsi="Times New Roman"/>
          <w:color w:val="auto"/>
          <w:spacing w:val="2"/>
          <w:sz w:val="24"/>
          <w:szCs w:val="24"/>
        </w:rPr>
        <w:t xml:space="preserve"> на уровне дошкольного образования,в </w:t>
      </w:r>
      <w:r w:rsidRPr="00985B24">
        <w:rPr>
          <w:rFonts w:ascii="Times New Roman" w:hAnsi="Times New Roman"/>
          <w:color w:val="auto"/>
          <w:sz w:val="24"/>
          <w:szCs w:val="24"/>
        </w:rPr>
        <w:t>организацию, осуществляющую образовательную деятельность</w:t>
      </w:r>
      <w:r w:rsidRPr="00985B24">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w:t>
      </w:r>
      <w:r w:rsidR="007428B6">
        <w:rPr>
          <w:rFonts w:ascii="Times New Roman" w:hAnsi="Times New Roman"/>
          <w:color w:val="auto"/>
          <w:spacing w:val="2"/>
          <w:sz w:val="24"/>
          <w:szCs w:val="24"/>
        </w:rPr>
        <w:t>вного и среднего общего</w:t>
      </w:r>
      <w:r w:rsidRPr="00985B24">
        <w:rPr>
          <w:rFonts w:ascii="Times New Roman" w:hAnsi="Times New Roman"/>
          <w:color w:val="auto"/>
          <w:spacing w:val="2"/>
          <w:sz w:val="24"/>
          <w:szCs w:val="24"/>
        </w:rPr>
        <w:t xml:space="preserve"> образования, и, наконец, в высшее учебное заведение. При этом, несмотря </w:t>
      </w:r>
      <w:r w:rsidRPr="00985B24">
        <w:rPr>
          <w:rFonts w:ascii="Times New Roman" w:hAnsi="Times New Roman"/>
          <w:color w:val="auto"/>
          <w:spacing w:val="-2"/>
          <w:sz w:val="24"/>
          <w:szCs w:val="24"/>
        </w:rPr>
        <w:t>на огромные возрастно­психологические различия между обу</w:t>
      </w:r>
      <w:r w:rsidRPr="00985B24">
        <w:rPr>
          <w:rFonts w:ascii="Times New Roman" w:hAnsi="Times New Roman"/>
          <w:color w:val="auto"/>
          <w:sz w:val="24"/>
          <w:szCs w:val="24"/>
        </w:rPr>
        <w:t>чающимися, переживаемые ими трудности переходных периодов имеют много общего.</w:t>
      </w:r>
    </w:p>
    <w:p w:rsidR="00985B24" w:rsidRPr="00985B24" w:rsidRDefault="00985B24" w:rsidP="00985B24">
      <w:pPr>
        <w:pStyle w:val="affc"/>
        <w:spacing w:line="240" w:lineRule="auto"/>
        <w:ind w:firstLine="709"/>
        <w:rPr>
          <w:rFonts w:ascii="Times New Roman" w:hAnsi="Times New Roman"/>
          <w:color w:val="auto"/>
          <w:sz w:val="24"/>
          <w:szCs w:val="24"/>
        </w:rPr>
      </w:pPr>
    </w:p>
    <w:p w:rsidR="00985B24" w:rsidRPr="00985B24" w:rsidRDefault="00985B24" w:rsidP="00985B24">
      <w:pPr>
        <w:pStyle w:val="affc"/>
        <w:spacing w:line="240" w:lineRule="auto"/>
        <w:ind w:firstLine="709"/>
        <w:rPr>
          <w:rFonts w:ascii="Times New Roman" w:hAnsi="Times New Roman"/>
          <w:color w:val="auto"/>
          <w:sz w:val="24"/>
          <w:szCs w:val="24"/>
        </w:rPr>
      </w:pPr>
      <w:r w:rsidRPr="00985B24">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985B24">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985B24" w:rsidRPr="00985B24" w:rsidRDefault="00985B24" w:rsidP="00985B24">
      <w:pPr>
        <w:pStyle w:val="affc"/>
        <w:spacing w:line="240" w:lineRule="auto"/>
        <w:ind w:firstLine="709"/>
        <w:rPr>
          <w:rFonts w:ascii="Times New Roman" w:hAnsi="Times New Roman"/>
          <w:i/>
          <w:iCs/>
          <w:color w:val="auto"/>
          <w:sz w:val="24"/>
          <w:szCs w:val="24"/>
        </w:rPr>
      </w:pPr>
      <w:r w:rsidRPr="00985B24">
        <w:rPr>
          <w:rFonts w:ascii="Times New Roman" w:hAnsi="Times New Roman"/>
          <w:color w:val="auto"/>
          <w:sz w:val="24"/>
          <w:szCs w:val="24"/>
        </w:rPr>
        <w:t xml:space="preserve">Исследования </w:t>
      </w:r>
      <w:r w:rsidRPr="00985B24">
        <w:rPr>
          <w:rFonts w:ascii="Times New Roman" w:hAnsi="Times New Roman"/>
          <w:b/>
          <w:bCs/>
          <w:i/>
          <w:iCs/>
          <w:color w:val="auto"/>
          <w:sz w:val="24"/>
          <w:szCs w:val="24"/>
        </w:rPr>
        <w:t xml:space="preserve">готовности детей к обучению в школе </w:t>
      </w:r>
      <w:r w:rsidRPr="00985B24">
        <w:rPr>
          <w:rFonts w:ascii="Times New Roman" w:hAnsi="Times New Roman"/>
          <w:color w:val="auto"/>
          <w:sz w:val="24"/>
          <w:szCs w:val="24"/>
        </w:rPr>
        <w:t>к начальному общему образован</w:t>
      </w:r>
      <w:r w:rsidR="007428B6">
        <w:rPr>
          <w:rFonts w:ascii="Times New Roman" w:hAnsi="Times New Roman"/>
          <w:color w:val="auto"/>
          <w:sz w:val="24"/>
          <w:szCs w:val="24"/>
        </w:rPr>
        <w:t>ию показали, что обучение будет</w:t>
      </w:r>
      <w:r w:rsidRPr="00985B24">
        <w:rPr>
          <w:rFonts w:ascii="Times New Roman" w:hAnsi="Times New Roman"/>
          <w:color w:val="auto"/>
          <w:sz w:val="24"/>
          <w:szCs w:val="24"/>
        </w:rPr>
        <w:t xml:space="preserve"> рассматриваться как комплексное образование, включающее в себя физическую и психологическую готовность.</w:t>
      </w:r>
    </w:p>
    <w:p w:rsidR="00985B24" w:rsidRPr="00985B24" w:rsidRDefault="00985B24" w:rsidP="00985B24">
      <w:pPr>
        <w:pStyle w:val="affc"/>
        <w:spacing w:line="240" w:lineRule="auto"/>
        <w:ind w:firstLine="709"/>
        <w:rPr>
          <w:rFonts w:ascii="Times New Roman" w:hAnsi="Times New Roman"/>
          <w:i/>
          <w:iCs/>
          <w:color w:val="auto"/>
          <w:sz w:val="24"/>
          <w:szCs w:val="24"/>
        </w:rPr>
      </w:pPr>
      <w:r w:rsidRPr="00985B24">
        <w:rPr>
          <w:rFonts w:ascii="Times New Roman" w:hAnsi="Times New Roman"/>
          <w:i/>
          <w:iCs/>
          <w:color w:val="auto"/>
          <w:spacing w:val="-4"/>
          <w:sz w:val="24"/>
          <w:szCs w:val="24"/>
        </w:rPr>
        <w:t xml:space="preserve">Физическая готовность </w:t>
      </w:r>
      <w:r w:rsidRPr="00985B24">
        <w:rPr>
          <w:rFonts w:ascii="Times New Roman" w:hAnsi="Times New Roman"/>
          <w:color w:val="auto"/>
          <w:spacing w:val="-4"/>
          <w:sz w:val="24"/>
          <w:szCs w:val="24"/>
        </w:rPr>
        <w:t>определяется состоянием здоровья,</w:t>
      </w:r>
      <w:r w:rsidRPr="00985B24">
        <w:rPr>
          <w:rFonts w:ascii="Times New Roman" w:hAnsi="Times New Roman"/>
          <w:color w:val="auto"/>
          <w:spacing w:val="-4"/>
          <w:sz w:val="24"/>
          <w:szCs w:val="24"/>
        </w:rPr>
        <w:br/>
      </w:r>
      <w:r w:rsidRPr="00985B24">
        <w:rPr>
          <w:rFonts w:ascii="Times New Roman" w:hAnsi="Times New Roman"/>
          <w:color w:val="auto"/>
          <w:spacing w:val="2"/>
          <w:sz w:val="24"/>
          <w:szCs w:val="24"/>
        </w:rPr>
        <w:t>уровнем морфофункциональной зрелости организма ребён</w:t>
      </w:r>
      <w:r w:rsidRPr="00985B24">
        <w:rPr>
          <w:rFonts w:ascii="Times New Roman" w:hAnsi="Times New Roman"/>
          <w:color w:val="auto"/>
          <w:sz w:val="24"/>
          <w:szCs w:val="24"/>
        </w:rPr>
        <w:t xml:space="preserve">ка, в том числе развитием двигательных навыков и качеств </w:t>
      </w:r>
      <w:r w:rsidRPr="00985B24">
        <w:rPr>
          <w:rFonts w:ascii="Times New Roman" w:hAnsi="Times New Roman"/>
          <w:color w:val="auto"/>
          <w:spacing w:val="2"/>
          <w:sz w:val="24"/>
          <w:szCs w:val="24"/>
        </w:rPr>
        <w:t xml:space="preserve">(тонкая моторная координация), физической и умственной </w:t>
      </w:r>
      <w:r w:rsidRPr="00985B24">
        <w:rPr>
          <w:rFonts w:ascii="Times New Roman" w:hAnsi="Times New Roman"/>
          <w:color w:val="auto"/>
          <w:sz w:val="24"/>
          <w:szCs w:val="24"/>
        </w:rPr>
        <w:t>работоспособности.</w:t>
      </w:r>
    </w:p>
    <w:p w:rsidR="00985B24" w:rsidRPr="00985B24" w:rsidRDefault="00985B24" w:rsidP="00985B24">
      <w:pPr>
        <w:pStyle w:val="affc"/>
        <w:spacing w:line="240" w:lineRule="auto"/>
        <w:ind w:firstLine="709"/>
        <w:rPr>
          <w:rFonts w:ascii="Times New Roman" w:hAnsi="Times New Roman"/>
          <w:color w:val="auto"/>
          <w:sz w:val="24"/>
          <w:szCs w:val="24"/>
        </w:rPr>
      </w:pPr>
      <w:r w:rsidRPr="00985B24">
        <w:rPr>
          <w:rFonts w:ascii="Times New Roman" w:hAnsi="Times New Roman"/>
          <w:i/>
          <w:iCs/>
          <w:color w:val="auto"/>
          <w:sz w:val="24"/>
          <w:szCs w:val="24"/>
        </w:rPr>
        <w:t xml:space="preserve">Психологическая готовность </w:t>
      </w:r>
      <w:r w:rsidRPr="00985B24">
        <w:rPr>
          <w:rFonts w:ascii="Times New Roman" w:hAnsi="Times New Roman"/>
          <w:color w:val="auto"/>
          <w:sz w:val="24"/>
          <w:szCs w:val="24"/>
        </w:rPr>
        <w:t xml:space="preserve">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w:t>
      </w:r>
      <w:r w:rsidRPr="00985B24">
        <w:rPr>
          <w:rFonts w:ascii="Times New Roman" w:hAnsi="Times New Roman"/>
          <w:color w:val="auto"/>
          <w:sz w:val="24"/>
          <w:szCs w:val="24"/>
        </w:rPr>
        <w:lastRenderedPageBreak/>
        <w:t>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985B24" w:rsidRPr="00985B24" w:rsidRDefault="00985B24" w:rsidP="00985B24">
      <w:pPr>
        <w:pStyle w:val="affc"/>
        <w:spacing w:line="240" w:lineRule="auto"/>
        <w:ind w:firstLine="709"/>
        <w:rPr>
          <w:rFonts w:ascii="Times New Roman" w:hAnsi="Times New Roman"/>
          <w:color w:val="auto"/>
          <w:sz w:val="24"/>
          <w:szCs w:val="24"/>
        </w:rPr>
      </w:pPr>
      <w:r w:rsidRPr="00985B24">
        <w:rPr>
          <w:rFonts w:ascii="Times New Roman" w:hAnsi="Times New Roman"/>
          <w:color w:val="auto"/>
          <w:spacing w:val="2"/>
          <w:sz w:val="24"/>
          <w:szCs w:val="24"/>
        </w:rPr>
        <w:t xml:space="preserve">Психологическая готовность к школе имеет следующую </w:t>
      </w:r>
      <w:r w:rsidRPr="00985B24">
        <w:rPr>
          <w:rFonts w:ascii="Times New Roman" w:hAnsi="Times New Roman"/>
          <w:color w:val="auto"/>
          <w:spacing w:val="-2"/>
          <w:sz w:val="24"/>
          <w:szCs w:val="24"/>
        </w:rPr>
        <w:t>структуру: личностная готовность, умственная зрелость и про</w:t>
      </w:r>
      <w:r w:rsidRPr="00985B24">
        <w:rPr>
          <w:rFonts w:ascii="Times New Roman" w:hAnsi="Times New Roman"/>
          <w:color w:val="auto"/>
          <w:sz w:val="24"/>
          <w:szCs w:val="24"/>
        </w:rPr>
        <w:t>извольность регуляции поведения и деятельности.</w:t>
      </w:r>
    </w:p>
    <w:p w:rsidR="00985B24" w:rsidRPr="00985B24" w:rsidRDefault="00985B24" w:rsidP="00985B24">
      <w:pPr>
        <w:pStyle w:val="affc"/>
        <w:spacing w:line="240" w:lineRule="auto"/>
        <w:ind w:firstLine="709"/>
        <w:rPr>
          <w:rFonts w:ascii="Times New Roman" w:hAnsi="Times New Roman"/>
          <w:color w:val="auto"/>
          <w:sz w:val="24"/>
          <w:szCs w:val="24"/>
        </w:rPr>
      </w:pPr>
      <w:r w:rsidRPr="00985B24">
        <w:rPr>
          <w:rFonts w:ascii="Times New Roman" w:hAnsi="Times New Roman"/>
          <w:color w:val="auto"/>
          <w:spacing w:val="2"/>
          <w:sz w:val="24"/>
          <w:szCs w:val="24"/>
        </w:rPr>
        <w:t>Личностная готовность включает мотивационную готов</w:t>
      </w:r>
      <w:r w:rsidRPr="00985B24">
        <w:rPr>
          <w:rFonts w:ascii="Times New Roman" w:hAnsi="Times New Roman"/>
          <w:color w:val="auto"/>
          <w:spacing w:val="-4"/>
          <w:sz w:val="24"/>
          <w:szCs w:val="24"/>
        </w:rPr>
        <w:t>ность, коммуникативную готовность, сформированность Я­кон</w:t>
      </w:r>
      <w:r w:rsidRPr="00985B24">
        <w:rPr>
          <w:rFonts w:ascii="Times New Roman" w:hAnsi="Times New Roman"/>
          <w:color w:val="auto"/>
          <w:sz w:val="24"/>
          <w:szCs w:val="24"/>
        </w:rPr>
        <w:t>цепции и самооценки, эмоциональную зрелость. Мотиваци</w:t>
      </w:r>
      <w:r w:rsidRPr="00985B24">
        <w:rPr>
          <w:rFonts w:ascii="Times New Roman" w:hAnsi="Times New Roman"/>
          <w:color w:val="auto"/>
          <w:spacing w:val="-2"/>
          <w:sz w:val="24"/>
          <w:szCs w:val="24"/>
        </w:rPr>
        <w:t xml:space="preserve">онная готовность предполагает сформированность социальных </w:t>
      </w:r>
      <w:r w:rsidRPr="00985B24">
        <w:rPr>
          <w:rFonts w:ascii="Times New Roman" w:hAnsi="Times New Roman"/>
          <w:color w:val="auto"/>
          <w:sz w:val="24"/>
          <w:szCs w:val="24"/>
        </w:rPr>
        <w:t>мотивов (стремление к социально значимому статусу, потреб</w:t>
      </w:r>
      <w:r w:rsidRPr="00985B24">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985B24">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985B24" w:rsidRPr="00985B24" w:rsidRDefault="00985B24" w:rsidP="00985B24">
      <w:pPr>
        <w:pStyle w:val="affc"/>
        <w:spacing w:line="240" w:lineRule="auto"/>
        <w:ind w:firstLine="709"/>
        <w:rPr>
          <w:rFonts w:ascii="Times New Roman" w:hAnsi="Times New Roman"/>
          <w:color w:val="auto"/>
          <w:sz w:val="24"/>
          <w:szCs w:val="24"/>
        </w:rPr>
      </w:pPr>
      <w:r w:rsidRPr="00985B24">
        <w:rPr>
          <w:rFonts w:ascii="Times New Roman" w:hAnsi="Times New Roman"/>
          <w:color w:val="auto"/>
          <w:spacing w:val="2"/>
          <w:sz w:val="24"/>
          <w:szCs w:val="24"/>
        </w:rPr>
        <w:t xml:space="preserve">Мотивационная готовность характеризуется первичным </w:t>
      </w:r>
      <w:r w:rsidRPr="00985B24">
        <w:rPr>
          <w:rFonts w:ascii="Times New Roman" w:hAnsi="Times New Roman"/>
          <w:color w:val="auto"/>
          <w:sz w:val="24"/>
          <w:szCs w:val="24"/>
        </w:rPr>
        <w:t>соподчинением мотивов с доминированием учебно­познава</w:t>
      </w:r>
      <w:r w:rsidRPr="00985B24">
        <w:rPr>
          <w:rFonts w:ascii="Times New Roman" w:hAnsi="Times New Roman"/>
          <w:color w:val="auto"/>
          <w:spacing w:val="2"/>
          <w:sz w:val="24"/>
          <w:szCs w:val="24"/>
        </w:rPr>
        <w:t xml:space="preserve">тельных мотивов. Коммуникативная готовность выступает </w:t>
      </w:r>
      <w:r w:rsidRPr="00985B24">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985B24">
        <w:rPr>
          <w:rFonts w:ascii="Times New Roman" w:hAnsi="Times New Roman"/>
          <w:color w:val="auto"/>
          <w:spacing w:val="2"/>
          <w:sz w:val="24"/>
          <w:szCs w:val="24"/>
        </w:rPr>
        <w:t xml:space="preserve">чи и учебного содержания. Коммуникативная готовность </w:t>
      </w:r>
      <w:r w:rsidRPr="00985B24">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985B24">
        <w:rPr>
          <w:rFonts w:ascii="Times New Roman" w:hAnsi="Times New Roman"/>
          <w:color w:val="auto"/>
          <w:spacing w:val="2"/>
          <w:sz w:val="24"/>
          <w:szCs w:val="24"/>
        </w:rPr>
        <w:t xml:space="preserve">(личное сознание), характера отношения к нему взрослых, </w:t>
      </w:r>
      <w:r w:rsidRPr="00985B24">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985B24">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985B24">
        <w:rPr>
          <w:rFonts w:ascii="Times New Roman" w:hAnsi="Times New Roman"/>
          <w:color w:val="auto"/>
          <w:sz w:val="24"/>
          <w:szCs w:val="24"/>
        </w:rPr>
        <w:t>чению является сформированность высших чувств — нрав</w:t>
      </w:r>
      <w:r w:rsidRPr="00985B24">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985B24">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985B24" w:rsidRPr="00985B24" w:rsidRDefault="00985B24" w:rsidP="00985B24">
      <w:pPr>
        <w:pStyle w:val="affc"/>
        <w:spacing w:line="240" w:lineRule="auto"/>
        <w:ind w:firstLine="709"/>
        <w:rPr>
          <w:rFonts w:ascii="Times New Roman" w:hAnsi="Times New Roman"/>
          <w:color w:val="auto"/>
          <w:spacing w:val="-2"/>
          <w:sz w:val="24"/>
          <w:szCs w:val="24"/>
        </w:rPr>
      </w:pPr>
      <w:r w:rsidRPr="00985B24">
        <w:rPr>
          <w:rFonts w:ascii="Times New Roman" w:hAnsi="Times New Roman"/>
          <w:color w:val="auto"/>
          <w:spacing w:val="-2"/>
          <w:sz w:val="24"/>
          <w:szCs w:val="24"/>
        </w:rPr>
        <w:t xml:space="preserve">Умственную зрелость составляет интеллектуальная, речевая </w:t>
      </w:r>
      <w:r w:rsidRPr="00985B24">
        <w:rPr>
          <w:rFonts w:ascii="Times New Roman" w:hAnsi="Times New Roman"/>
          <w:color w:val="auto"/>
          <w:spacing w:val="2"/>
          <w:sz w:val="24"/>
          <w:szCs w:val="24"/>
        </w:rPr>
        <w:t>готовность и сформированность восприятия, памяти, вни</w:t>
      </w:r>
      <w:r w:rsidRPr="00985B24">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985B24">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985B24">
        <w:rPr>
          <w:rFonts w:ascii="Times New Roman" w:hAnsi="Times New Roman"/>
          <w:color w:val="auto"/>
          <w:spacing w:val="2"/>
          <w:sz w:val="24"/>
          <w:szCs w:val="24"/>
        </w:rPr>
        <w:t xml:space="preserve">представлений и умений. Речевая готовность предполагает </w:t>
      </w:r>
      <w:r w:rsidRPr="00985B24">
        <w:rPr>
          <w:rFonts w:ascii="Times New Roman" w:hAnsi="Times New Roman"/>
          <w:color w:val="auto"/>
          <w:sz w:val="24"/>
          <w:szCs w:val="24"/>
        </w:rPr>
        <w:t>сформированность фонематической, лексической, граммати</w:t>
      </w:r>
      <w:r w:rsidRPr="00985B24">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985B24">
        <w:rPr>
          <w:rFonts w:ascii="Times New Roman" w:hAnsi="Times New Roman"/>
          <w:color w:val="auto"/>
          <w:spacing w:val="2"/>
          <w:sz w:val="24"/>
          <w:szCs w:val="24"/>
        </w:rPr>
        <w:t>её единицы. Восприятие характеризуется всё большей осо</w:t>
      </w:r>
      <w:r w:rsidRPr="00985B24">
        <w:rPr>
          <w:rFonts w:ascii="Times New Roman" w:hAnsi="Times New Roman"/>
          <w:color w:val="auto"/>
          <w:sz w:val="24"/>
          <w:szCs w:val="24"/>
        </w:rPr>
        <w:t>з</w:t>
      </w:r>
      <w:r w:rsidRPr="00985B24">
        <w:rPr>
          <w:rFonts w:ascii="Times New Roman" w:hAnsi="Times New Roman"/>
          <w:color w:val="auto"/>
          <w:spacing w:val="-2"/>
          <w:sz w:val="24"/>
          <w:szCs w:val="24"/>
        </w:rPr>
        <w:t>нанностью, опирается на использование системы обществен</w:t>
      </w:r>
      <w:r w:rsidRPr="00985B24">
        <w:rPr>
          <w:rFonts w:ascii="Times New Roman" w:hAnsi="Times New Roman"/>
          <w:color w:val="auto"/>
          <w:spacing w:val="2"/>
          <w:sz w:val="24"/>
          <w:szCs w:val="24"/>
        </w:rPr>
        <w:t xml:space="preserve">ных сенсорных эталонов и соответствующих перцептивных </w:t>
      </w:r>
      <w:r w:rsidRPr="00985B24">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985B24" w:rsidRPr="00985B24" w:rsidRDefault="00985B24" w:rsidP="00985B24">
      <w:pPr>
        <w:pStyle w:val="affc"/>
        <w:spacing w:line="240" w:lineRule="auto"/>
        <w:ind w:firstLine="709"/>
        <w:rPr>
          <w:rFonts w:ascii="Times New Roman" w:hAnsi="Times New Roman"/>
          <w:color w:val="auto"/>
          <w:sz w:val="24"/>
          <w:szCs w:val="24"/>
        </w:rPr>
      </w:pPr>
      <w:r w:rsidRPr="00985B24">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985B24">
        <w:rPr>
          <w:rFonts w:ascii="Times New Roman" w:hAnsi="Times New Roman"/>
          <w:color w:val="auto"/>
          <w:sz w:val="24"/>
          <w:szCs w:val="24"/>
        </w:rPr>
        <w:t>тивов, целеполагании и сохранении цели, способности при</w:t>
      </w:r>
      <w:r w:rsidRPr="00985B24">
        <w:rPr>
          <w:rFonts w:ascii="Times New Roman" w:hAnsi="Times New Roman"/>
          <w:color w:val="auto"/>
          <w:spacing w:val="2"/>
          <w:sz w:val="24"/>
          <w:szCs w:val="24"/>
        </w:rPr>
        <w:t xml:space="preserve">лагать волевое усилие для её достижения. Произвольность </w:t>
      </w:r>
      <w:r w:rsidRPr="00985B24">
        <w:rPr>
          <w:rFonts w:ascii="Times New Roman" w:hAnsi="Times New Roman"/>
          <w:color w:val="auto"/>
          <w:sz w:val="24"/>
          <w:szCs w:val="24"/>
        </w:rPr>
        <w:t xml:space="preserve">выступает как умение строить своё поведение и деятельность </w:t>
      </w:r>
      <w:r w:rsidRPr="00985B24">
        <w:rPr>
          <w:rFonts w:ascii="Times New Roman" w:hAnsi="Times New Roman"/>
          <w:color w:val="auto"/>
          <w:spacing w:val="2"/>
          <w:sz w:val="24"/>
          <w:szCs w:val="24"/>
        </w:rPr>
        <w:t xml:space="preserve">в соответствии с предлагаемыми образцами и правилами, </w:t>
      </w:r>
      <w:r w:rsidRPr="00985B24">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985B24" w:rsidRPr="00985B24" w:rsidRDefault="00985B24" w:rsidP="00985B24">
      <w:pPr>
        <w:pStyle w:val="affc"/>
        <w:spacing w:line="240" w:lineRule="auto"/>
        <w:ind w:firstLine="709"/>
        <w:rPr>
          <w:rFonts w:ascii="Times New Roman" w:hAnsi="Times New Roman"/>
          <w:color w:val="auto"/>
          <w:sz w:val="24"/>
          <w:szCs w:val="24"/>
        </w:rPr>
      </w:pPr>
      <w:r w:rsidRPr="00985B24">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985B24">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985B24">
        <w:rPr>
          <w:rFonts w:ascii="Times New Roman" w:hAnsi="Times New Roman"/>
          <w:color w:val="auto"/>
          <w:sz w:val="24"/>
          <w:szCs w:val="24"/>
        </w:rPr>
        <w:t> </w:t>
      </w:r>
      <w:r w:rsidRPr="00985B24">
        <w:rPr>
          <w:rFonts w:ascii="Times New Roman" w:hAnsi="Times New Roman"/>
          <w:color w:val="auto"/>
          <w:sz w:val="24"/>
          <w:szCs w:val="24"/>
        </w:rPr>
        <w:t>пр.</w:t>
      </w:r>
    </w:p>
    <w:p w:rsidR="00985B24" w:rsidRPr="00985B24" w:rsidRDefault="00985B24" w:rsidP="00985B24">
      <w:pPr>
        <w:pStyle w:val="affc"/>
        <w:spacing w:line="240" w:lineRule="auto"/>
        <w:ind w:firstLine="709"/>
        <w:rPr>
          <w:rFonts w:ascii="Times New Roman" w:hAnsi="Times New Roman"/>
          <w:color w:val="auto"/>
          <w:sz w:val="24"/>
          <w:szCs w:val="24"/>
        </w:rPr>
      </w:pPr>
      <w:r w:rsidRPr="00985B24">
        <w:rPr>
          <w:rFonts w:ascii="Times New Roman" w:hAnsi="Times New Roman"/>
          <w:color w:val="auto"/>
          <w:spacing w:val="2"/>
          <w:sz w:val="24"/>
          <w:szCs w:val="24"/>
        </w:rPr>
        <w:t xml:space="preserve">Не меньшее значение имеет проблема психологической </w:t>
      </w:r>
      <w:r w:rsidRPr="00985B24">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985B24">
        <w:rPr>
          <w:rFonts w:ascii="Times New Roman" w:hAnsi="Times New Roman"/>
          <w:color w:val="auto"/>
          <w:spacing w:val="2"/>
          <w:sz w:val="24"/>
          <w:szCs w:val="24"/>
        </w:rPr>
        <w:t>учению, возрастание эмоциональной нестабильности, нару</w:t>
      </w:r>
      <w:r w:rsidRPr="00985B24">
        <w:rPr>
          <w:rFonts w:ascii="Times New Roman" w:hAnsi="Times New Roman"/>
          <w:color w:val="auto"/>
          <w:sz w:val="24"/>
          <w:szCs w:val="24"/>
        </w:rPr>
        <w:t>шения поведения, которые обусловлены:</w:t>
      </w:r>
    </w:p>
    <w:p w:rsidR="00985B24" w:rsidRPr="00985B24" w:rsidRDefault="00985B24" w:rsidP="00077A22">
      <w:pPr>
        <w:pStyle w:val="afff6"/>
        <w:numPr>
          <w:ilvl w:val="0"/>
          <w:numId w:val="57"/>
        </w:numPr>
        <w:tabs>
          <w:tab w:val="left" w:pos="993"/>
        </w:tabs>
        <w:spacing w:line="240" w:lineRule="auto"/>
        <w:ind w:left="0" w:firstLine="709"/>
        <w:rPr>
          <w:rFonts w:ascii="Times New Roman" w:hAnsi="Times New Roman"/>
          <w:color w:val="auto"/>
          <w:sz w:val="24"/>
          <w:szCs w:val="24"/>
        </w:rPr>
      </w:pPr>
      <w:r w:rsidRPr="00985B24">
        <w:rPr>
          <w:rFonts w:ascii="Times New Roman" w:hAnsi="Times New Roman"/>
          <w:color w:val="auto"/>
          <w:sz w:val="24"/>
          <w:szCs w:val="24"/>
        </w:rPr>
        <w:lastRenderedPageBreak/>
        <w:t>необходимостью адаптации обучающихся к новой орга</w:t>
      </w:r>
      <w:r w:rsidRPr="00985B24">
        <w:rPr>
          <w:rFonts w:ascii="Times New Roman" w:hAnsi="Times New Roman"/>
          <w:color w:val="auto"/>
          <w:spacing w:val="2"/>
          <w:sz w:val="24"/>
          <w:szCs w:val="24"/>
        </w:rPr>
        <w:t>низации процесса и содержания обучения (предметная си</w:t>
      </w:r>
      <w:r w:rsidRPr="00985B24">
        <w:rPr>
          <w:rFonts w:ascii="Times New Roman" w:hAnsi="Times New Roman"/>
          <w:color w:val="auto"/>
          <w:sz w:val="24"/>
          <w:szCs w:val="24"/>
        </w:rPr>
        <w:t>стема, разные преподаватели и</w:t>
      </w:r>
      <w:r w:rsidRPr="00985B24">
        <w:rPr>
          <w:rFonts w:ascii="Times New Roman" w:hAnsi="Times New Roman"/>
          <w:color w:val="auto"/>
          <w:sz w:val="24"/>
          <w:szCs w:val="24"/>
        </w:rPr>
        <w:t> </w:t>
      </w:r>
      <w:r w:rsidRPr="00985B24">
        <w:rPr>
          <w:rFonts w:ascii="Times New Roman" w:hAnsi="Times New Roman"/>
          <w:color w:val="auto"/>
          <w:sz w:val="24"/>
          <w:szCs w:val="24"/>
        </w:rPr>
        <w:t>т.</w:t>
      </w:r>
      <w:r w:rsidRPr="00985B24">
        <w:rPr>
          <w:rFonts w:ascii="Times New Roman" w:hAnsi="Times New Roman"/>
          <w:color w:val="auto"/>
          <w:sz w:val="24"/>
          <w:szCs w:val="24"/>
        </w:rPr>
        <w:t> </w:t>
      </w:r>
      <w:r w:rsidRPr="00985B24">
        <w:rPr>
          <w:rFonts w:ascii="Times New Roman" w:hAnsi="Times New Roman"/>
          <w:color w:val="auto"/>
          <w:sz w:val="24"/>
          <w:szCs w:val="24"/>
        </w:rPr>
        <w:t>д.);</w:t>
      </w:r>
    </w:p>
    <w:p w:rsidR="00985B24" w:rsidRPr="00985B24" w:rsidRDefault="00985B24" w:rsidP="00077A22">
      <w:pPr>
        <w:pStyle w:val="afff6"/>
        <w:numPr>
          <w:ilvl w:val="0"/>
          <w:numId w:val="57"/>
        </w:numPr>
        <w:tabs>
          <w:tab w:val="left" w:pos="993"/>
        </w:tabs>
        <w:spacing w:line="240" w:lineRule="auto"/>
        <w:ind w:left="0" w:firstLine="709"/>
        <w:rPr>
          <w:rFonts w:ascii="Times New Roman" w:hAnsi="Times New Roman"/>
          <w:color w:val="auto"/>
          <w:sz w:val="24"/>
          <w:szCs w:val="24"/>
        </w:rPr>
      </w:pPr>
      <w:r w:rsidRPr="00985B24">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985B24">
        <w:rPr>
          <w:rFonts w:ascii="Times New Roman" w:hAnsi="Times New Roman"/>
          <w:color w:val="auto"/>
          <w:spacing w:val="2"/>
          <w:sz w:val="24"/>
          <w:szCs w:val="24"/>
        </w:rPr>
        <w:t xml:space="preserve">(переориентацией подростков на деятельность общения со </w:t>
      </w:r>
      <w:r w:rsidRPr="00985B24">
        <w:rPr>
          <w:rFonts w:ascii="Times New Roman" w:hAnsi="Times New Roman"/>
          <w:color w:val="auto"/>
          <w:sz w:val="24"/>
          <w:szCs w:val="24"/>
        </w:rPr>
        <w:t>сверстниками при сохранении значимости учебной деятельности);</w:t>
      </w:r>
    </w:p>
    <w:p w:rsidR="00985B24" w:rsidRPr="00985B24" w:rsidRDefault="00985B24" w:rsidP="00077A22">
      <w:pPr>
        <w:pStyle w:val="afff6"/>
        <w:numPr>
          <w:ilvl w:val="0"/>
          <w:numId w:val="57"/>
        </w:numPr>
        <w:tabs>
          <w:tab w:val="left" w:pos="993"/>
        </w:tabs>
        <w:spacing w:line="240" w:lineRule="auto"/>
        <w:ind w:left="0" w:firstLine="709"/>
        <w:rPr>
          <w:rFonts w:ascii="Times New Roman" w:hAnsi="Times New Roman"/>
          <w:color w:val="auto"/>
          <w:sz w:val="24"/>
          <w:szCs w:val="24"/>
        </w:rPr>
      </w:pPr>
      <w:r w:rsidRPr="00985B24">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985B24">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985B24">
        <w:rPr>
          <w:rFonts w:ascii="Times New Roman" w:hAnsi="Times New Roman"/>
          <w:color w:val="auto"/>
          <w:sz w:val="24"/>
          <w:szCs w:val="24"/>
        </w:rPr>
        <w:t xml:space="preserve"> контроль, оценка);</w:t>
      </w:r>
    </w:p>
    <w:p w:rsidR="00985B24" w:rsidRPr="00985B24" w:rsidRDefault="00985B24" w:rsidP="00077A22">
      <w:pPr>
        <w:pStyle w:val="afff6"/>
        <w:numPr>
          <w:ilvl w:val="0"/>
          <w:numId w:val="57"/>
        </w:numPr>
        <w:tabs>
          <w:tab w:val="left" w:pos="993"/>
        </w:tabs>
        <w:spacing w:line="240" w:lineRule="auto"/>
        <w:ind w:left="0" w:firstLine="709"/>
        <w:rPr>
          <w:rFonts w:ascii="Times New Roman" w:hAnsi="Times New Roman"/>
          <w:color w:val="auto"/>
          <w:sz w:val="24"/>
          <w:szCs w:val="24"/>
        </w:rPr>
      </w:pPr>
      <w:r w:rsidRPr="00985B24">
        <w:rPr>
          <w:rFonts w:ascii="Times New Roman" w:hAnsi="Times New Roman"/>
          <w:color w:val="auto"/>
          <w:sz w:val="24"/>
          <w:szCs w:val="24"/>
        </w:rPr>
        <w:t>недостаточно подготовленным переходом с родного языка на русский язык обучения.</w:t>
      </w:r>
    </w:p>
    <w:p w:rsidR="00985B24" w:rsidRDefault="00985B24" w:rsidP="00985B24">
      <w:pPr>
        <w:pStyle w:val="affc"/>
        <w:spacing w:line="240" w:lineRule="auto"/>
        <w:ind w:firstLine="454"/>
        <w:rPr>
          <w:rFonts w:ascii="Times New Roman" w:hAnsi="Times New Roman"/>
          <w:color w:val="auto"/>
          <w:spacing w:val="2"/>
          <w:sz w:val="24"/>
          <w:szCs w:val="24"/>
        </w:rPr>
      </w:pPr>
      <w:r w:rsidRPr="00985B24">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985B24">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w:t>
      </w:r>
      <w:r w:rsidR="007428B6">
        <w:rPr>
          <w:rFonts w:ascii="Times New Roman" w:hAnsi="Times New Roman"/>
          <w:color w:val="auto"/>
          <w:spacing w:val="2"/>
          <w:sz w:val="24"/>
          <w:szCs w:val="24"/>
        </w:rPr>
        <w:t>ей образовательной системы станет</w:t>
      </w:r>
      <w:r w:rsidRPr="00985B24">
        <w:rPr>
          <w:rFonts w:ascii="Times New Roman" w:hAnsi="Times New Roman"/>
          <w:color w:val="auto"/>
          <w:spacing w:val="2"/>
          <w:sz w:val="24"/>
          <w:szCs w:val="24"/>
        </w:rPr>
        <w:t xml:space="preserve"> ориентация на ключевой стратегиче</w:t>
      </w:r>
      <w:r w:rsidRPr="00985B24">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985B24">
        <w:rPr>
          <w:rFonts w:ascii="Times New Roman" w:hAnsi="Times New Roman"/>
          <w:color w:val="auto"/>
          <w:spacing w:val="2"/>
          <w:sz w:val="24"/>
          <w:szCs w:val="24"/>
        </w:rPr>
        <w:t>.</w:t>
      </w:r>
    </w:p>
    <w:p w:rsidR="00C24DCE" w:rsidRPr="00C24DCE" w:rsidRDefault="00C24DCE" w:rsidP="00C24DCE">
      <w:pPr>
        <w:spacing w:after="5" w:line="271" w:lineRule="auto"/>
        <w:ind w:left="152" w:right="8"/>
        <w:rPr>
          <w:lang w:val="ru-RU"/>
        </w:rPr>
      </w:pPr>
      <w:r w:rsidRPr="00C24DCE">
        <w:rPr>
          <w:b/>
          <w:lang w:val="ru-RU"/>
        </w:rPr>
        <w:t>2.1.7. Методика и инструментарий оценки успешности освоения и применения обучающимися универсальных учебных действий</w:t>
      </w:r>
      <w:r w:rsidRPr="00C24DCE">
        <w:rPr>
          <w:lang w:val="ru-RU"/>
        </w:rPr>
        <w:t xml:space="preserve">. </w:t>
      </w:r>
    </w:p>
    <w:p w:rsidR="00C24DCE" w:rsidRPr="00C24DCE" w:rsidRDefault="00C24DCE" w:rsidP="007428B6">
      <w:pPr>
        <w:ind w:left="129" w:right="127" w:firstLine="720"/>
        <w:jc w:val="both"/>
        <w:rPr>
          <w:lang w:val="ru-RU"/>
        </w:rPr>
      </w:pPr>
      <w:r w:rsidRPr="00C24DCE">
        <w:rPr>
          <w:lang w:val="ru-RU"/>
        </w:rPr>
        <w:t xml:space="preserve">К результатам индивидуальных достижений обучающихся, не подлежащим итоговой оценке качества освоения ООП НОО,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различных мониторинговых исследований». </w:t>
      </w:r>
    </w:p>
    <w:p w:rsidR="00C24DCE" w:rsidRPr="00C24DCE" w:rsidRDefault="00C24DCE" w:rsidP="007428B6">
      <w:pPr>
        <w:ind w:left="129" w:right="127" w:firstLine="428"/>
        <w:jc w:val="both"/>
        <w:rPr>
          <w:lang w:val="ru-RU"/>
        </w:rPr>
      </w:pPr>
      <w:r w:rsidRPr="00C24DCE">
        <w:rPr>
          <w:b/>
          <w:lang w:val="ru-RU"/>
        </w:rPr>
        <w:t xml:space="preserve">Личностные результаты </w:t>
      </w:r>
      <w:r w:rsidRPr="00C24DCE">
        <w:rPr>
          <w:lang w:val="ru-RU"/>
        </w:rPr>
        <w:t>выпускников при получении НОО в соответствии с требованиями Стандарта</w:t>
      </w:r>
      <w:r w:rsidRPr="00C24DCE">
        <w:rPr>
          <w:b/>
          <w:lang w:val="ru-RU"/>
        </w:rPr>
        <w:t xml:space="preserve"> не подлежат </w:t>
      </w:r>
      <w:r w:rsidRPr="00C24DCE">
        <w:rPr>
          <w:lang w:val="ru-RU"/>
        </w:rPr>
        <w:t xml:space="preserve">итоговой оценке.  </w:t>
      </w:r>
    </w:p>
    <w:p w:rsidR="00C24DCE" w:rsidRPr="00C24DCE" w:rsidRDefault="00C24DCE" w:rsidP="007428B6">
      <w:pPr>
        <w:ind w:left="579" w:right="127"/>
        <w:jc w:val="both"/>
        <w:rPr>
          <w:lang w:val="ru-RU"/>
        </w:rPr>
      </w:pPr>
      <w:r w:rsidRPr="00C24DCE">
        <w:rPr>
          <w:lang w:val="ru-RU"/>
        </w:rPr>
        <w:t xml:space="preserve">Однако текущая (выборочная) оценка  личностных результатов осуществляется: </w:t>
      </w:r>
    </w:p>
    <w:p w:rsidR="00C24DCE" w:rsidRPr="00C24DCE" w:rsidRDefault="00C24DCE" w:rsidP="007428B6">
      <w:pPr>
        <w:widowControl/>
        <w:numPr>
          <w:ilvl w:val="0"/>
          <w:numId w:val="75"/>
        </w:numPr>
        <w:autoSpaceDE/>
        <w:autoSpaceDN/>
        <w:adjustRightInd/>
        <w:spacing w:after="15" w:line="268" w:lineRule="auto"/>
        <w:ind w:right="127" w:firstLine="428"/>
        <w:jc w:val="both"/>
        <w:rPr>
          <w:lang w:val="ru-RU"/>
        </w:rPr>
      </w:pPr>
      <w:r w:rsidRPr="00C24DCE">
        <w:rPr>
          <w:lang w:val="ru-RU"/>
        </w:rPr>
        <w:t xml:space="preserve">в ходе </w:t>
      </w:r>
      <w:r w:rsidRPr="00C24DCE">
        <w:rPr>
          <w:b/>
          <w:i/>
          <w:lang w:val="ru-RU"/>
        </w:rPr>
        <w:t>внешних неперсонифицированных мониторинговых исследований</w:t>
      </w:r>
      <w:r w:rsidRPr="00C24DCE">
        <w:rPr>
          <w:lang w:val="ru-RU"/>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C24DCE" w:rsidRPr="00C24DCE" w:rsidRDefault="00C24DCE" w:rsidP="007428B6">
      <w:pPr>
        <w:widowControl/>
        <w:numPr>
          <w:ilvl w:val="0"/>
          <w:numId w:val="75"/>
        </w:numPr>
        <w:autoSpaceDE/>
        <w:autoSpaceDN/>
        <w:adjustRightInd/>
        <w:spacing w:after="15" w:line="268" w:lineRule="auto"/>
        <w:ind w:right="127" w:firstLine="428"/>
        <w:jc w:val="both"/>
        <w:rPr>
          <w:lang w:val="ru-RU"/>
        </w:rPr>
      </w:pPr>
      <w:r w:rsidRPr="00C24DCE">
        <w:rPr>
          <w:lang w:val="ru-RU"/>
        </w:rPr>
        <w:t xml:space="preserve">в </w:t>
      </w:r>
      <w:r w:rsidRPr="00C24DCE">
        <w:rPr>
          <w:b/>
          <w:i/>
          <w:lang w:val="ru-RU"/>
        </w:rPr>
        <w:t>рамках системы</w:t>
      </w:r>
      <w:r w:rsidRPr="00C24DCE">
        <w:rPr>
          <w:lang w:val="ru-RU"/>
        </w:rPr>
        <w:t xml:space="preserve"> </w:t>
      </w:r>
      <w:r w:rsidRPr="00C24DCE">
        <w:rPr>
          <w:b/>
          <w:i/>
          <w:lang w:val="ru-RU"/>
        </w:rPr>
        <w:t>внутренней оценки</w:t>
      </w:r>
      <w:r w:rsidRPr="00C24DCE">
        <w:rPr>
          <w:lang w:val="ru-RU"/>
        </w:rPr>
        <w:t xml:space="preserve"> (ограниченная оценка сформированности отдельных личностных результатов): </w:t>
      </w:r>
    </w:p>
    <w:p w:rsidR="00C24DCE" w:rsidRPr="00C24DCE" w:rsidRDefault="00C24DCE" w:rsidP="007428B6">
      <w:pPr>
        <w:ind w:left="579" w:right="127"/>
        <w:jc w:val="both"/>
        <w:rPr>
          <w:lang w:val="ru-RU"/>
        </w:rPr>
      </w:pPr>
      <w:r w:rsidRPr="00C24DCE">
        <w:rPr>
          <w:lang w:val="ru-RU"/>
        </w:rPr>
        <w:t xml:space="preserve">— оценка личностного прогресса в форме </w:t>
      </w:r>
      <w:r w:rsidRPr="00C24DCE">
        <w:rPr>
          <w:i/>
          <w:lang w:val="ru-RU"/>
        </w:rPr>
        <w:t>портфеля достижений</w:t>
      </w:r>
      <w:r w:rsidRPr="00C24DCE">
        <w:rPr>
          <w:lang w:val="ru-RU"/>
        </w:rPr>
        <w:t xml:space="preserve">; </w:t>
      </w:r>
    </w:p>
    <w:p w:rsidR="00C24DCE" w:rsidRPr="00C24DCE" w:rsidRDefault="00C24DCE" w:rsidP="007428B6">
      <w:pPr>
        <w:ind w:left="129" w:right="127" w:firstLine="428"/>
        <w:jc w:val="both"/>
        <w:rPr>
          <w:lang w:val="ru-RU"/>
        </w:rPr>
      </w:pPr>
      <w:r w:rsidRPr="00C24DCE">
        <w:rPr>
          <w:lang w:val="ru-RU"/>
        </w:rPr>
        <w:t xml:space="preserve">—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w:t>
      </w:r>
    </w:p>
    <w:p w:rsidR="00C24DCE" w:rsidRDefault="00C24DCE" w:rsidP="007428B6">
      <w:pPr>
        <w:ind w:left="129" w:right="127" w:firstLine="428"/>
        <w:jc w:val="both"/>
      </w:pPr>
      <w:r w:rsidRPr="00C24DCE">
        <w:rPr>
          <w:lang w:val="ru-RU"/>
        </w:rPr>
        <w:t xml:space="preserve">— психологическая диагностика (проводится по запросу родителей или педагогов и администрации при согласии родителей).  </w:t>
      </w:r>
      <w:r>
        <w:rPr>
          <w:b/>
        </w:rPr>
        <w:t>Внутренняя оценка.</w:t>
      </w:r>
      <w:r>
        <w:t xml:space="preserve"> </w:t>
      </w:r>
    </w:p>
    <w:p w:rsidR="00C24DCE" w:rsidRDefault="00C24DCE" w:rsidP="00077A22">
      <w:pPr>
        <w:widowControl/>
        <w:numPr>
          <w:ilvl w:val="0"/>
          <w:numId w:val="76"/>
        </w:numPr>
        <w:autoSpaceDE/>
        <w:autoSpaceDN/>
        <w:adjustRightInd/>
        <w:spacing w:after="42" w:line="268" w:lineRule="auto"/>
        <w:ind w:right="127" w:firstLine="428"/>
        <w:jc w:val="both"/>
      </w:pPr>
      <w:r w:rsidRPr="00C24DCE">
        <w:rPr>
          <w:lang w:val="ru-RU"/>
        </w:rPr>
        <w:t xml:space="preserve">Оценка личностного прогресса. Она проводится  по контекстной информации – интерпретации результатов педагогических измерений на основе </w:t>
      </w:r>
      <w:r w:rsidRPr="00C24DCE">
        <w:rPr>
          <w:i/>
          <w:lang w:val="ru-RU"/>
        </w:rPr>
        <w:t>портфолио достижений</w:t>
      </w:r>
      <w:r w:rsidRPr="00C24DCE">
        <w:rPr>
          <w:lang w:val="ru-RU"/>
        </w:rPr>
        <w:t xml:space="preserve"> (или других форм накопительной оценки, используемых в образовательном учреждении). Педагог может отследить, как меняются, развиваются интересы ребёнка, его мотивация, уровень самостоятельности, и ряд других личностных действий.  </w:t>
      </w:r>
      <w:r>
        <w:t xml:space="preserve">Главный критерий личностного развития – наличие положительной тенденции развития. </w:t>
      </w:r>
    </w:p>
    <w:p w:rsidR="00C24DCE" w:rsidRPr="00C24DCE" w:rsidRDefault="00C24DCE" w:rsidP="00077A22">
      <w:pPr>
        <w:widowControl/>
        <w:numPr>
          <w:ilvl w:val="0"/>
          <w:numId w:val="76"/>
        </w:numPr>
        <w:autoSpaceDE/>
        <w:autoSpaceDN/>
        <w:adjustRightInd/>
        <w:spacing w:after="15" w:line="268" w:lineRule="auto"/>
        <w:ind w:right="127" w:firstLine="428"/>
        <w:jc w:val="both"/>
        <w:rPr>
          <w:lang w:val="ru-RU"/>
        </w:rPr>
      </w:pPr>
      <w:r w:rsidRPr="00C24DCE">
        <w:rPr>
          <w:lang w:val="ru-RU"/>
        </w:rPr>
        <w:t xml:space="preserve">Оценка знания моральных норм и сформированности морально-этических суждений о поступках и действиях людей является также накопительной.  </w:t>
      </w:r>
    </w:p>
    <w:p w:rsidR="00C24DCE" w:rsidRPr="00C24DCE" w:rsidRDefault="00C24DCE" w:rsidP="00BD1475">
      <w:pPr>
        <w:ind w:left="129" w:right="127" w:firstLine="428"/>
        <w:jc w:val="both"/>
        <w:rPr>
          <w:lang w:val="ru-RU"/>
        </w:rPr>
      </w:pPr>
      <w:r w:rsidRPr="00C24DCE">
        <w:rPr>
          <w:lang w:val="ru-RU"/>
        </w:rPr>
        <w:t>2.1. Система проверочных, тестовых заданий УМК «Планета знаний» по предметам русский язык, литературное чтение, ок</w:t>
      </w:r>
      <w:r w:rsidR="00BD1475">
        <w:rPr>
          <w:lang w:val="ru-RU"/>
        </w:rPr>
        <w:t>ружающий мир, ОРКСЭ  включает задания</w:t>
      </w:r>
      <w:r w:rsidRPr="00C24DCE">
        <w:rPr>
          <w:lang w:val="ru-RU"/>
        </w:rPr>
        <w:t xml:space="preserve">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w:t>
      </w:r>
    </w:p>
    <w:p w:rsidR="00C24DCE" w:rsidRPr="00C24DCE" w:rsidRDefault="00C24DCE" w:rsidP="00BD1475">
      <w:pPr>
        <w:widowControl/>
        <w:numPr>
          <w:ilvl w:val="0"/>
          <w:numId w:val="76"/>
        </w:numPr>
        <w:autoSpaceDE/>
        <w:autoSpaceDN/>
        <w:adjustRightInd/>
        <w:spacing w:after="36" w:line="268" w:lineRule="auto"/>
        <w:ind w:right="127" w:firstLine="428"/>
        <w:jc w:val="both"/>
        <w:rPr>
          <w:lang w:val="ru-RU"/>
        </w:rPr>
      </w:pPr>
      <w:r w:rsidRPr="00C24DCE">
        <w:rPr>
          <w:lang w:val="ru-RU"/>
        </w:rPr>
        <w:t xml:space="preserve">Психологическая диагностика проводится </w:t>
      </w:r>
      <w:r w:rsidR="00BD1475">
        <w:rPr>
          <w:lang w:val="ru-RU"/>
        </w:rPr>
        <w:t xml:space="preserve">педагогом-психологом </w:t>
      </w:r>
      <w:r w:rsidRPr="00C24DCE">
        <w:rPr>
          <w:lang w:val="ru-RU"/>
        </w:rPr>
        <w:t>по запросу родителей или педагогов и админ</w:t>
      </w:r>
      <w:r w:rsidR="00BD1475">
        <w:rPr>
          <w:lang w:val="ru-RU"/>
        </w:rPr>
        <w:t>истрации при согласии родителей</w:t>
      </w:r>
      <w:r w:rsidRPr="00C24DCE">
        <w:rPr>
          <w:lang w:val="ru-RU"/>
        </w:rPr>
        <w:t xml:space="preserve">  по  вопросам (возможны варианты):  </w:t>
      </w:r>
    </w:p>
    <w:p w:rsidR="00C24DCE" w:rsidRDefault="00C24DCE" w:rsidP="00BD1475">
      <w:pPr>
        <w:widowControl/>
        <w:numPr>
          <w:ilvl w:val="0"/>
          <w:numId w:val="77"/>
        </w:numPr>
        <w:autoSpaceDE/>
        <w:autoSpaceDN/>
        <w:adjustRightInd/>
        <w:spacing w:after="15" w:line="268" w:lineRule="auto"/>
        <w:ind w:right="127" w:hanging="293"/>
        <w:jc w:val="both"/>
      </w:pPr>
      <w:r>
        <w:t xml:space="preserve">сформированности внутренней позиции обучающегося; </w:t>
      </w:r>
    </w:p>
    <w:p w:rsidR="00C24DCE" w:rsidRPr="00C24DCE" w:rsidRDefault="00C24DCE" w:rsidP="00BD1475">
      <w:pPr>
        <w:widowControl/>
        <w:numPr>
          <w:ilvl w:val="0"/>
          <w:numId w:val="77"/>
        </w:numPr>
        <w:autoSpaceDE/>
        <w:autoSpaceDN/>
        <w:adjustRightInd/>
        <w:spacing w:after="15" w:line="268" w:lineRule="auto"/>
        <w:ind w:right="127" w:hanging="293"/>
        <w:jc w:val="both"/>
        <w:rPr>
          <w:lang w:val="ru-RU"/>
        </w:rPr>
      </w:pPr>
      <w:r w:rsidRPr="00C24DCE">
        <w:rPr>
          <w:lang w:val="ru-RU"/>
        </w:rPr>
        <w:t xml:space="preserve">ориентация на содержательные моменты образовательного процесса; </w:t>
      </w:r>
    </w:p>
    <w:p w:rsidR="00C24DCE" w:rsidRPr="00C24DCE" w:rsidRDefault="00C24DCE" w:rsidP="00BD1475">
      <w:pPr>
        <w:widowControl/>
        <w:numPr>
          <w:ilvl w:val="0"/>
          <w:numId w:val="77"/>
        </w:numPr>
        <w:autoSpaceDE/>
        <w:autoSpaceDN/>
        <w:adjustRightInd/>
        <w:spacing w:after="15" w:line="268" w:lineRule="auto"/>
        <w:ind w:right="127" w:hanging="293"/>
        <w:jc w:val="both"/>
        <w:rPr>
          <w:lang w:val="ru-RU"/>
        </w:rPr>
      </w:pPr>
      <w:r w:rsidRPr="00C24DCE">
        <w:rPr>
          <w:lang w:val="ru-RU"/>
        </w:rPr>
        <w:lastRenderedPageBreak/>
        <w:t xml:space="preserve">сформированность самооценки; </w:t>
      </w:r>
      <w:r w:rsidRPr="00C24DCE">
        <w:rPr>
          <w:rFonts w:ascii="Arial" w:eastAsia="Arial" w:hAnsi="Arial" w:cs="Arial"/>
          <w:lang w:val="ru-RU"/>
        </w:rPr>
        <w:t xml:space="preserve"> </w:t>
      </w:r>
      <w:r w:rsidRPr="00C24DCE">
        <w:rPr>
          <w:lang w:val="ru-RU"/>
        </w:rPr>
        <w:t xml:space="preserve">сформированность мотивации учебной деятельности. </w:t>
      </w:r>
    </w:p>
    <w:p w:rsidR="00C24DCE" w:rsidRPr="00C24DCE" w:rsidRDefault="00C24DCE" w:rsidP="00BD1475">
      <w:pPr>
        <w:ind w:left="129" w:right="127" w:firstLine="428"/>
        <w:jc w:val="both"/>
        <w:rPr>
          <w:lang w:val="ru-RU"/>
        </w:rPr>
      </w:pPr>
      <w:r w:rsidRPr="00C24DCE">
        <w:rPr>
          <w:lang w:val="ru-RU"/>
        </w:rPr>
        <w:t xml:space="preserve">Оценка личностных результатов учащихся отражает эффективность воспитательной и образовательной деятельности школы.  </w:t>
      </w:r>
    </w:p>
    <w:p w:rsidR="00C24DCE" w:rsidRPr="00C24DCE" w:rsidRDefault="00C24DCE" w:rsidP="00BD1475">
      <w:pPr>
        <w:ind w:left="129" w:right="127" w:firstLine="428"/>
        <w:jc w:val="both"/>
        <w:rPr>
          <w:lang w:val="ru-RU"/>
        </w:rPr>
      </w:pPr>
      <w:r w:rsidRPr="00C24DCE">
        <w:rPr>
          <w:lang w:val="ru-RU"/>
        </w:rPr>
        <w:t>Мониторинг освоения учебных программ и сформированности личностных, познавательных, коммун</w:t>
      </w:r>
      <w:r w:rsidR="00BD1475">
        <w:rPr>
          <w:lang w:val="ru-RU"/>
        </w:rPr>
        <w:t>икативных учебных действий осуществляет</w:t>
      </w:r>
      <w:r w:rsidRPr="00C24DCE">
        <w:rPr>
          <w:lang w:val="ru-RU"/>
        </w:rPr>
        <w:t xml:space="preserve">ся на материалах учебников и учебных пособий, входящих в УМК. </w:t>
      </w:r>
    </w:p>
    <w:p w:rsidR="00C24DCE" w:rsidRPr="00C24DCE" w:rsidRDefault="00C24DCE" w:rsidP="00BD1475">
      <w:pPr>
        <w:ind w:left="129" w:right="127" w:firstLine="428"/>
        <w:jc w:val="both"/>
        <w:rPr>
          <w:lang w:val="ru-RU"/>
        </w:rPr>
      </w:pPr>
      <w:r w:rsidRPr="00C24DCE">
        <w:rPr>
          <w:lang w:val="ru-RU"/>
        </w:rPr>
        <w:t xml:space="preserve">Достижение планируемых результатов фиксируется в накопительной системе оценки, в том числе в форме портфолио  учащегося.  Педагогу важно на каждом этапе обучения вместе с ребёнком выбирать,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Вместе с тем передавать ребёнку нормы и способы оценивания (не выставления отметки, а фиксации качества, например разборчивость письма, грамотность, способа действий и т.д.), способствовать выработке у ребёнка самооценки своего труда. Отбирая в свой портфолио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w:t>
      </w:r>
    </w:p>
    <w:p w:rsidR="00C24DCE" w:rsidRPr="00C24DCE" w:rsidRDefault="00C24DCE" w:rsidP="00BD1475">
      <w:pPr>
        <w:ind w:left="129" w:right="127" w:firstLine="428"/>
        <w:jc w:val="both"/>
        <w:rPr>
          <w:lang w:val="ru-RU"/>
        </w:rPr>
      </w:pPr>
      <w:r w:rsidRPr="00C24DCE">
        <w:rPr>
          <w:lang w:val="ru-RU"/>
        </w:rPr>
        <w:t>В учебниках</w:t>
      </w:r>
      <w:r w:rsidRPr="00C24DCE">
        <w:rPr>
          <w:b/>
          <w:lang w:val="ru-RU"/>
        </w:rPr>
        <w:t xml:space="preserve"> УМК «</w:t>
      </w:r>
      <w:r w:rsidR="0036100E">
        <w:rPr>
          <w:b/>
          <w:lang w:val="ru-RU"/>
        </w:rPr>
        <w:t>Школа России</w:t>
      </w:r>
      <w:r w:rsidRPr="00C24DCE">
        <w:rPr>
          <w:b/>
          <w:lang w:val="ru-RU"/>
        </w:rPr>
        <w:t>»</w:t>
      </w:r>
      <w:r w:rsidR="0036100E">
        <w:rPr>
          <w:lang w:val="ru-RU"/>
        </w:rPr>
        <w:t xml:space="preserve"> </w:t>
      </w:r>
      <w:r w:rsidRPr="00C24DCE">
        <w:rPr>
          <w:lang w:val="ru-RU"/>
        </w:rPr>
        <w:t xml:space="preserve">даются отдельные задания на определённые предметные и метапредметные </w:t>
      </w:r>
      <w:r w:rsidR="00BD1475">
        <w:rPr>
          <w:lang w:val="ru-RU"/>
        </w:rPr>
        <w:t>умения, из которых педагог  комплектует</w:t>
      </w:r>
      <w:r w:rsidRPr="00C24DCE">
        <w:rPr>
          <w:lang w:val="ru-RU"/>
        </w:rPr>
        <w:t xml:space="preserve"> проверочную работу.</w:t>
      </w:r>
      <w:r w:rsidRPr="00C24DCE">
        <w:rPr>
          <w:b/>
          <w:lang w:val="ru-RU"/>
        </w:rPr>
        <w:t xml:space="preserve">  </w:t>
      </w:r>
    </w:p>
    <w:p w:rsidR="00C24DCE" w:rsidRPr="00C24DCE" w:rsidRDefault="00C24DCE" w:rsidP="00BD1475">
      <w:pPr>
        <w:ind w:left="129" w:right="127" w:firstLine="428"/>
        <w:jc w:val="both"/>
        <w:rPr>
          <w:lang w:val="ru-RU"/>
        </w:rPr>
      </w:pPr>
      <w:r w:rsidRPr="00C24DCE">
        <w:rPr>
          <w:b/>
          <w:lang w:val="ru-RU"/>
        </w:rPr>
        <w:t>Комплексная работа</w:t>
      </w:r>
      <w:r w:rsidRPr="00C24DCE">
        <w:rPr>
          <w:lang w:val="ru-RU"/>
        </w:rPr>
        <w:t>, кроме предметных знаний и умений, проверяет личностные (принятие значимости ценности труда), познавательные (выделение главного; различение информации и отношения, формы слова и однокоренных слов; моделирование предложения), коммуникативные (монологический текст, как ответ на вопрос).</w:t>
      </w:r>
      <w:r w:rsidRPr="00C24DCE">
        <w:rPr>
          <w:b/>
          <w:lang w:val="ru-RU"/>
        </w:rPr>
        <w:t xml:space="preserve"> </w:t>
      </w:r>
    </w:p>
    <w:p w:rsidR="00985B24" w:rsidRPr="00BD1475" w:rsidRDefault="00C24DCE" w:rsidP="00BD1475">
      <w:pPr>
        <w:ind w:left="129" w:right="127" w:firstLine="428"/>
        <w:jc w:val="both"/>
        <w:rPr>
          <w:lang w:val="ru-RU"/>
        </w:rPr>
      </w:pPr>
      <w:r w:rsidRPr="00C24DCE">
        <w:rPr>
          <w:lang w:val="ru-RU"/>
        </w:rPr>
        <w:t>Мониторинг личностных, познавательных, регулятивных, коммуникативных дейст</w:t>
      </w:r>
      <w:r w:rsidR="00BD1475">
        <w:rPr>
          <w:lang w:val="ru-RU"/>
        </w:rPr>
        <w:t>вий</w:t>
      </w:r>
      <w:r w:rsidRPr="00C24DCE">
        <w:rPr>
          <w:lang w:val="ru-RU"/>
        </w:rPr>
        <w:t xml:space="preserve"> осуществля</w:t>
      </w:r>
      <w:r w:rsidR="00BD1475">
        <w:rPr>
          <w:lang w:val="ru-RU"/>
        </w:rPr>
        <w:t>ет</w:t>
      </w:r>
      <w:r w:rsidRPr="00C24DCE">
        <w:rPr>
          <w:lang w:val="ru-RU"/>
        </w:rPr>
        <w:t>ся по работам учащихся в рабочих тетрадях УМК «</w:t>
      </w:r>
      <w:r w:rsidR="0036100E">
        <w:rPr>
          <w:lang w:val="ru-RU"/>
        </w:rPr>
        <w:t>Школа России</w:t>
      </w:r>
      <w:r w:rsidRPr="00C24DCE">
        <w:rPr>
          <w:lang w:val="ru-RU"/>
        </w:rPr>
        <w:t xml:space="preserve">» на листах «Работа над проектом». На данных страницах учащиеся записывают ход работы над проектом, планируют свои действия в соответствии с поставленной задачей и условиями ее реализации. Записи позволяют педагогу вести наблюдения над тем, какие темы выбирают учащиеся, что для них становится личностно значимым; как овладевают учащиеся способом планирования собственных действий, вносят ли необходимые коррективы; предпочитают индивидуальную работу или начинают выстраивать взаимодействие с другими участниками проекта.   </w:t>
      </w:r>
    </w:p>
    <w:p w:rsidR="00A975A4" w:rsidRDefault="00A975A4" w:rsidP="00CB5730">
      <w:pPr>
        <w:ind w:right="-2"/>
        <w:jc w:val="both"/>
        <w:rPr>
          <w:rStyle w:val="Zag11"/>
          <w:rFonts w:eastAsia="NewtonCSanPin-Regular"/>
          <w:b/>
          <w:iCs/>
          <w:lang w:val="ru-RU"/>
        </w:rPr>
      </w:pPr>
    </w:p>
    <w:p w:rsidR="001B6586" w:rsidRDefault="003F4650" w:rsidP="001B6586">
      <w:pPr>
        <w:pStyle w:val="Zag1"/>
        <w:tabs>
          <w:tab w:val="left" w:leader="dot" w:pos="624"/>
        </w:tabs>
        <w:spacing w:after="0" w:line="240" w:lineRule="auto"/>
        <w:jc w:val="left"/>
        <w:rPr>
          <w:rStyle w:val="Zag11"/>
          <w:rFonts w:eastAsia="@Arial Unicode MS"/>
          <w:lang w:val="ru-RU"/>
        </w:rPr>
      </w:pPr>
      <w:r>
        <w:rPr>
          <w:rStyle w:val="Zag11"/>
          <w:rFonts w:eastAsia="NewtonCSanPin-Regular"/>
          <w:bCs w:val="0"/>
          <w:iCs/>
          <w:color w:val="auto"/>
          <w:lang w:val="ru-RU"/>
        </w:rPr>
        <w:t xml:space="preserve">             </w:t>
      </w:r>
      <w:r w:rsidR="001B6586">
        <w:rPr>
          <w:rStyle w:val="Zag11"/>
          <w:rFonts w:eastAsia="@Arial Unicode MS"/>
          <w:lang w:val="ru-RU"/>
        </w:rPr>
        <w:t xml:space="preserve">2.2 </w:t>
      </w:r>
      <w:r w:rsidR="001B6586" w:rsidRPr="00054CA1">
        <w:rPr>
          <w:rStyle w:val="Zag11"/>
          <w:rFonts w:eastAsia="@Arial Unicode MS"/>
          <w:lang w:val="ru-RU"/>
        </w:rPr>
        <w:t xml:space="preserve"> Программы отдельных учебных предметов, курсов</w:t>
      </w:r>
      <w:r w:rsidR="002722F7">
        <w:rPr>
          <w:rStyle w:val="Zag11"/>
          <w:rFonts w:eastAsia="@Arial Unicode MS"/>
          <w:lang w:val="ru-RU"/>
        </w:rPr>
        <w:t>, и курсов внеурочной деятельности</w:t>
      </w:r>
    </w:p>
    <w:p w:rsidR="001B6586" w:rsidRPr="00054CA1" w:rsidRDefault="001B6586" w:rsidP="001B6586">
      <w:pPr>
        <w:pStyle w:val="Zag1"/>
        <w:tabs>
          <w:tab w:val="left" w:leader="dot" w:pos="624"/>
        </w:tabs>
        <w:spacing w:after="0" w:line="240" w:lineRule="auto"/>
        <w:rPr>
          <w:rStyle w:val="Zag11"/>
          <w:rFonts w:eastAsia="@Arial Unicode MS"/>
          <w:lang w:val="ru-RU"/>
        </w:rPr>
      </w:pPr>
    </w:p>
    <w:p w:rsidR="001B6586" w:rsidRPr="00054CA1" w:rsidRDefault="004E398B" w:rsidP="004E398B">
      <w:pPr>
        <w:pStyle w:val="Zag2"/>
        <w:tabs>
          <w:tab w:val="left" w:leader="dot" w:pos="624"/>
        </w:tabs>
        <w:spacing w:after="0" w:line="240" w:lineRule="auto"/>
        <w:jc w:val="left"/>
        <w:rPr>
          <w:rStyle w:val="Zag11"/>
          <w:rFonts w:eastAsia="@Arial Unicode MS"/>
          <w:lang w:val="ru-RU"/>
        </w:rPr>
      </w:pPr>
      <w:r>
        <w:rPr>
          <w:rStyle w:val="Zag11"/>
          <w:rFonts w:eastAsia="@Arial Unicode MS"/>
          <w:lang w:val="ru-RU"/>
        </w:rPr>
        <w:t xml:space="preserve">       </w:t>
      </w:r>
      <w:r w:rsidR="001B6586">
        <w:rPr>
          <w:rStyle w:val="Zag11"/>
          <w:rFonts w:eastAsia="@Arial Unicode MS"/>
          <w:lang w:val="ru-RU"/>
        </w:rPr>
        <w:t>2</w:t>
      </w:r>
      <w:r w:rsidR="001B6586" w:rsidRPr="00054CA1">
        <w:rPr>
          <w:rStyle w:val="Zag11"/>
          <w:rFonts w:eastAsia="@Arial Unicode MS"/>
          <w:lang w:val="ru-RU"/>
        </w:rPr>
        <w:t>.</w:t>
      </w:r>
      <w:r w:rsidR="001B6586">
        <w:rPr>
          <w:rStyle w:val="Zag11"/>
          <w:rFonts w:eastAsia="@Arial Unicode MS"/>
          <w:lang w:val="ru-RU"/>
        </w:rPr>
        <w:t xml:space="preserve">2.1 </w:t>
      </w:r>
      <w:r w:rsidR="001B6586" w:rsidRPr="00054CA1">
        <w:rPr>
          <w:rStyle w:val="Zag11"/>
          <w:rFonts w:eastAsia="@Arial Unicode MS"/>
          <w:lang w:val="ru-RU"/>
        </w:rPr>
        <w:t xml:space="preserve"> Общие положения</w:t>
      </w:r>
    </w:p>
    <w:p w:rsidR="002B3CAE" w:rsidRPr="00BD1475" w:rsidRDefault="002B3CAE" w:rsidP="00BD1475">
      <w:pPr>
        <w:ind w:left="129" w:right="127" w:firstLine="708"/>
        <w:jc w:val="both"/>
        <w:rPr>
          <w:lang w:val="ru-RU"/>
        </w:rPr>
      </w:pPr>
      <w:r w:rsidRPr="00BD1475">
        <w:rPr>
          <w:lang w:val="ru-RU"/>
        </w:rPr>
        <w:t xml:space="preserve">Учебные программы по предметам обеспечивают достижение планируемых результатов освоения ООП НОО и являются ее составной частью (приложения). </w:t>
      </w:r>
    </w:p>
    <w:p w:rsidR="002B3CAE" w:rsidRPr="00BD1475" w:rsidRDefault="002B3CAE" w:rsidP="00BD1475">
      <w:pPr>
        <w:ind w:left="129" w:right="127" w:firstLine="708"/>
        <w:jc w:val="both"/>
        <w:rPr>
          <w:lang w:val="ru-RU"/>
        </w:rPr>
      </w:pPr>
      <w:r w:rsidRPr="00BD1475">
        <w:rPr>
          <w:lang w:val="ru-RU"/>
        </w:rPr>
        <w:t>Рабочие программы составлены в соответствии с требованиями ФГОС НОО, примерной программы, программ УМК «</w:t>
      </w:r>
      <w:r w:rsidR="0036100E" w:rsidRPr="00BD1475">
        <w:rPr>
          <w:lang w:val="ru-RU"/>
        </w:rPr>
        <w:t>Школа России</w:t>
      </w:r>
      <w:r w:rsidRPr="00BD1475">
        <w:rPr>
          <w:lang w:val="ru-RU"/>
        </w:rPr>
        <w:t xml:space="preserve">». Программы отдельных учебных предметов, курсов разработаны на основе: </w:t>
      </w:r>
    </w:p>
    <w:p w:rsidR="002B3CAE" w:rsidRPr="00BD1475" w:rsidRDefault="002B3CAE" w:rsidP="00BD1475">
      <w:pPr>
        <w:spacing w:after="196"/>
        <w:ind w:left="872" w:right="3288"/>
        <w:jc w:val="both"/>
        <w:rPr>
          <w:lang w:val="ru-RU"/>
        </w:rPr>
      </w:pPr>
      <w:r w:rsidRPr="00BD1475">
        <w:rPr>
          <w:lang w:val="ru-RU"/>
        </w:rPr>
        <w:t xml:space="preserve">- требований к результатам освоения основной ООП НОО; - программы формирования УУД. </w:t>
      </w:r>
    </w:p>
    <w:p w:rsidR="002B3CAE" w:rsidRPr="00BD1475" w:rsidRDefault="002B3CAE" w:rsidP="00BD1475">
      <w:pPr>
        <w:ind w:left="129" w:right="127" w:firstLine="708"/>
        <w:jc w:val="both"/>
        <w:rPr>
          <w:lang w:val="ru-RU"/>
        </w:rPr>
      </w:pPr>
      <w:r w:rsidRPr="00BD1475">
        <w:rPr>
          <w:lang w:val="ru-RU"/>
        </w:rPr>
        <w:t xml:space="preserve">В соответствии с требованиями ФГОС, с учетом пожеланий родителей и интересов учащихся предлагаются авторские, модифицированные  программы, реализующиеся во внеурочной деятельности, которые имеют следующие направления: духовно-нравственное, социальное, общеинтеллектуальное, общекультурное, спортивно-оздоровительное.  </w:t>
      </w:r>
    </w:p>
    <w:p w:rsidR="001B6586" w:rsidRPr="00BD1475" w:rsidRDefault="001B6586" w:rsidP="00BD1475">
      <w:pPr>
        <w:tabs>
          <w:tab w:val="left" w:leader="dot" w:pos="624"/>
        </w:tabs>
        <w:jc w:val="both"/>
        <w:rPr>
          <w:rStyle w:val="Zag11"/>
          <w:rFonts w:eastAsia="@Arial Unicode MS"/>
          <w:lang w:val="ru-RU"/>
        </w:rPr>
      </w:pPr>
    </w:p>
    <w:p w:rsidR="00895040" w:rsidRPr="00BD1475" w:rsidRDefault="001B6586" w:rsidP="00BD1475">
      <w:pPr>
        <w:pStyle w:val="Zag2"/>
        <w:tabs>
          <w:tab w:val="left" w:leader="dot" w:pos="624"/>
        </w:tabs>
        <w:spacing w:after="0" w:line="240" w:lineRule="auto"/>
        <w:ind w:firstLine="567"/>
        <w:jc w:val="both"/>
        <w:rPr>
          <w:rStyle w:val="Zag11"/>
          <w:rFonts w:eastAsia="@Arial Unicode MS"/>
          <w:color w:val="auto"/>
          <w:lang w:val="ru-RU"/>
        </w:rPr>
      </w:pPr>
      <w:r w:rsidRPr="00BD1475">
        <w:rPr>
          <w:rStyle w:val="Zag11"/>
          <w:rFonts w:eastAsia="@Arial Unicode MS"/>
          <w:color w:val="auto"/>
          <w:lang w:val="ru-RU"/>
        </w:rPr>
        <w:t xml:space="preserve">2.2.2  Основное содержание учебных предметов </w:t>
      </w:r>
      <w:r w:rsidR="00F52909" w:rsidRPr="00BD1475">
        <w:rPr>
          <w:rStyle w:val="Zag11"/>
          <w:rFonts w:eastAsia="@Arial Unicode MS"/>
          <w:color w:val="auto"/>
          <w:lang w:val="ru-RU"/>
        </w:rPr>
        <w:t xml:space="preserve">при получении </w:t>
      </w:r>
      <w:r w:rsidRPr="00BD1475">
        <w:rPr>
          <w:rStyle w:val="Zag11"/>
          <w:rFonts w:eastAsia="@Arial Unicode MS"/>
          <w:color w:val="auto"/>
          <w:lang w:val="ru-RU"/>
        </w:rPr>
        <w:t xml:space="preserve"> начального </w:t>
      </w:r>
    </w:p>
    <w:p w:rsidR="001B6586" w:rsidRPr="00BD1475" w:rsidRDefault="001B6586" w:rsidP="00BD1475">
      <w:pPr>
        <w:pStyle w:val="Zag2"/>
        <w:tabs>
          <w:tab w:val="left" w:leader="dot" w:pos="624"/>
        </w:tabs>
        <w:spacing w:after="0" w:line="240" w:lineRule="auto"/>
        <w:ind w:firstLine="567"/>
        <w:jc w:val="both"/>
        <w:rPr>
          <w:rStyle w:val="Zag11"/>
          <w:rFonts w:eastAsia="@Arial Unicode MS"/>
          <w:color w:val="auto"/>
          <w:lang w:val="ru-RU"/>
        </w:rPr>
      </w:pPr>
      <w:r w:rsidRPr="00BD1475">
        <w:rPr>
          <w:rStyle w:val="Zag11"/>
          <w:rFonts w:eastAsia="@Arial Unicode MS"/>
          <w:color w:val="auto"/>
          <w:lang w:val="ru-RU"/>
        </w:rPr>
        <w:t>общего о</w:t>
      </w:r>
      <w:r w:rsidRPr="00BD1475">
        <w:rPr>
          <w:rStyle w:val="Zag11"/>
          <w:rFonts w:eastAsia="@Arial Unicode MS"/>
          <w:color w:val="auto"/>
          <w:lang w:val="ru-RU"/>
        </w:rPr>
        <w:t>б</w:t>
      </w:r>
      <w:r w:rsidRPr="00BD1475">
        <w:rPr>
          <w:rStyle w:val="Zag11"/>
          <w:rFonts w:eastAsia="@Arial Unicode MS"/>
          <w:color w:val="auto"/>
          <w:lang w:val="ru-RU"/>
        </w:rPr>
        <w:t>разования</w:t>
      </w:r>
    </w:p>
    <w:p w:rsidR="00F84202" w:rsidRPr="00BD1475" w:rsidRDefault="00242561" w:rsidP="00BD1475">
      <w:pPr>
        <w:pStyle w:val="Zag2"/>
        <w:tabs>
          <w:tab w:val="left" w:leader="dot" w:pos="624"/>
        </w:tabs>
        <w:spacing w:after="0" w:line="240" w:lineRule="auto"/>
        <w:ind w:firstLine="567"/>
        <w:jc w:val="both"/>
        <w:rPr>
          <w:rStyle w:val="Zag11"/>
          <w:rFonts w:eastAsia="@Arial Unicode MS"/>
          <w:color w:val="auto"/>
          <w:u w:val="single"/>
          <w:lang w:val="ru-RU"/>
        </w:rPr>
      </w:pPr>
      <w:r w:rsidRPr="00BD1475">
        <w:rPr>
          <w:rStyle w:val="Zag11"/>
          <w:rFonts w:eastAsia="@Arial Unicode MS"/>
          <w:color w:val="auto"/>
          <w:u w:val="single"/>
          <w:lang w:val="ru-RU"/>
        </w:rPr>
        <w:t>Русский язык</w:t>
      </w:r>
      <w:r w:rsidR="00F84202" w:rsidRPr="00BD1475">
        <w:rPr>
          <w:rStyle w:val="Zag11"/>
          <w:rFonts w:eastAsia="@Arial Unicode MS"/>
          <w:color w:val="auto"/>
          <w:u w:val="single"/>
          <w:lang w:val="ru-RU"/>
        </w:rPr>
        <w:t xml:space="preserve">   </w:t>
      </w:r>
    </w:p>
    <w:p w:rsidR="00F84202" w:rsidRPr="00BD1475" w:rsidRDefault="00F84202" w:rsidP="00BD1475">
      <w:pPr>
        <w:pStyle w:val="Zag2"/>
        <w:tabs>
          <w:tab w:val="left" w:leader="dot" w:pos="624"/>
        </w:tabs>
        <w:spacing w:after="0" w:line="240" w:lineRule="auto"/>
        <w:ind w:firstLine="567"/>
        <w:jc w:val="both"/>
        <w:rPr>
          <w:rStyle w:val="Zag11"/>
          <w:rFonts w:eastAsia="@Arial Unicode MS"/>
          <w:color w:val="auto"/>
          <w:lang w:val="ru-RU"/>
        </w:rPr>
      </w:pPr>
      <w:r w:rsidRPr="00BD1475">
        <w:rPr>
          <w:rStyle w:val="Zag11"/>
          <w:rFonts w:eastAsia="@Arial Unicode MS"/>
          <w:color w:val="auto"/>
          <w:u w:val="single"/>
          <w:lang w:val="ru-RU"/>
        </w:rPr>
        <w:t>1</w:t>
      </w:r>
      <w:r w:rsidRPr="00BD1475">
        <w:rPr>
          <w:rStyle w:val="Zag11"/>
          <w:rFonts w:eastAsia="@Arial Unicode MS"/>
          <w:color w:val="auto"/>
          <w:lang w:val="ru-RU"/>
        </w:rPr>
        <w:t>класс</w:t>
      </w:r>
    </w:p>
    <w:p w:rsidR="00F84202" w:rsidRPr="006420B2" w:rsidRDefault="006420B2" w:rsidP="006420B2">
      <w:pPr>
        <w:pStyle w:val="Zag2"/>
        <w:tabs>
          <w:tab w:val="left" w:leader="dot" w:pos="624"/>
        </w:tabs>
        <w:spacing w:after="0" w:line="240" w:lineRule="auto"/>
        <w:ind w:firstLine="567"/>
        <w:jc w:val="left"/>
        <w:rPr>
          <w:rStyle w:val="Zag11"/>
          <w:rFonts w:eastAsia="@Arial Unicode MS"/>
          <w:color w:val="auto"/>
          <w:lang w:val="ru-RU"/>
        </w:rPr>
      </w:pPr>
      <w:r>
        <w:rPr>
          <w:rStyle w:val="Zag11"/>
          <w:rFonts w:eastAsia="@Arial Unicode MS"/>
          <w:color w:val="auto"/>
          <w:lang w:val="ru-RU"/>
        </w:rPr>
        <w:t xml:space="preserve">                                                     </w:t>
      </w:r>
      <w:r w:rsidR="00F84202" w:rsidRPr="006420B2">
        <w:rPr>
          <w:rStyle w:val="Zag11"/>
          <w:rFonts w:eastAsia="@Arial Unicode MS"/>
          <w:color w:val="auto"/>
          <w:lang w:val="ru-RU"/>
        </w:rPr>
        <w:t>Обучение грамоте</w:t>
      </w:r>
    </w:p>
    <w:p w:rsidR="00F84202" w:rsidRPr="0085505C" w:rsidRDefault="00F84202" w:rsidP="00F84202">
      <w:pPr>
        <w:pStyle w:val="ParagraphStyle"/>
        <w:spacing w:line="264" w:lineRule="auto"/>
        <w:jc w:val="center"/>
        <w:rPr>
          <w:rFonts w:ascii="Times New Roman" w:hAnsi="Times New Roman" w:cs="Times New Roman"/>
          <w:b/>
          <w:bCs/>
          <w:spacing w:val="45"/>
        </w:rPr>
      </w:pPr>
      <w:r w:rsidRPr="0085505C">
        <w:rPr>
          <w:rFonts w:ascii="Times New Roman" w:hAnsi="Times New Roman" w:cs="Times New Roman"/>
          <w:b/>
          <w:bCs/>
          <w:spacing w:val="45"/>
        </w:rPr>
        <w:t xml:space="preserve">Содержание </w:t>
      </w:r>
    </w:p>
    <w:p w:rsidR="00F84202" w:rsidRPr="0085505C" w:rsidRDefault="00F84202" w:rsidP="00F84202">
      <w:pPr>
        <w:pStyle w:val="ParagraphStyle"/>
        <w:spacing w:line="264" w:lineRule="auto"/>
        <w:jc w:val="both"/>
        <w:rPr>
          <w:rFonts w:ascii="Times New Roman" w:hAnsi="Times New Roman" w:cs="Times New Roman"/>
          <w:b/>
          <w:bCs/>
        </w:rPr>
      </w:pPr>
      <w:r w:rsidRPr="0085505C">
        <w:rPr>
          <w:rFonts w:ascii="Times New Roman" w:hAnsi="Times New Roman" w:cs="Times New Roman"/>
          <w:b/>
          <w:bCs/>
        </w:rPr>
        <w:t>Виды речевой деятельности:</w:t>
      </w:r>
    </w:p>
    <w:p w:rsidR="00F84202" w:rsidRPr="0085505C" w:rsidRDefault="00F84202" w:rsidP="00F84202">
      <w:pPr>
        <w:pStyle w:val="ParagraphStyle"/>
        <w:spacing w:line="264" w:lineRule="auto"/>
        <w:jc w:val="both"/>
        <w:rPr>
          <w:rFonts w:ascii="Times New Roman" w:hAnsi="Times New Roman" w:cs="Times New Roman"/>
        </w:rPr>
      </w:pPr>
      <w:r w:rsidRPr="0085505C">
        <w:rPr>
          <w:rFonts w:ascii="Times New Roman" w:hAnsi="Times New Roman" w:cs="Times New Roman"/>
          <w:b/>
          <w:bCs/>
          <w:i/>
          <w:iCs/>
        </w:rPr>
        <w:lastRenderedPageBreak/>
        <w:t xml:space="preserve">Аудирование (слушание). </w:t>
      </w:r>
      <w:r w:rsidRPr="0085505C">
        <w:rPr>
          <w:rFonts w:ascii="Times New Roman" w:hAnsi="Times New Roman" w:cs="Times New Roman"/>
        </w:rPr>
        <w:t>Осознание цели и ситуации устного общения. Адекватное восприятие звучащей речи  (высказывание собеседника, чтение различных текстов).</w:t>
      </w:r>
    </w:p>
    <w:p w:rsidR="00F84202" w:rsidRPr="0085505C" w:rsidRDefault="00F84202" w:rsidP="00F84202">
      <w:pPr>
        <w:pStyle w:val="ParagraphStyle"/>
        <w:spacing w:line="264" w:lineRule="auto"/>
        <w:jc w:val="both"/>
        <w:rPr>
          <w:rFonts w:ascii="Times New Roman" w:hAnsi="Times New Roman" w:cs="Times New Roman"/>
        </w:rPr>
      </w:pPr>
      <w:r w:rsidRPr="0085505C">
        <w:rPr>
          <w:rFonts w:ascii="Times New Roman" w:hAnsi="Times New Roman" w:cs="Times New Roman"/>
          <w:b/>
          <w:bCs/>
          <w:i/>
          <w:iCs/>
        </w:rPr>
        <w:t>Говорение.</w:t>
      </w:r>
      <w:r w:rsidRPr="0085505C">
        <w:rPr>
          <w:rFonts w:ascii="Times New Roman" w:hAnsi="Times New Roman" w:cs="Times New Roman"/>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
    <w:p w:rsidR="00F84202" w:rsidRPr="0085505C" w:rsidRDefault="00F84202" w:rsidP="00F84202">
      <w:pPr>
        <w:pStyle w:val="ParagraphStyle"/>
        <w:spacing w:line="264" w:lineRule="auto"/>
        <w:jc w:val="both"/>
        <w:rPr>
          <w:rFonts w:ascii="Times New Roman" w:hAnsi="Times New Roman" w:cs="Times New Roman"/>
          <w:i/>
          <w:iCs/>
        </w:rPr>
      </w:pPr>
      <w:r w:rsidRPr="0085505C">
        <w:rPr>
          <w:rFonts w:ascii="Times New Roman" w:hAnsi="Times New Roman" w:cs="Times New Roman"/>
          <w:b/>
          <w:bCs/>
          <w:i/>
          <w:iCs/>
        </w:rPr>
        <w:t>Чтение.</w:t>
      </w:r>
      <w:r w:rsidRPr="0085505C">
        <w:rPr>
          <w:rFonts w:ascii="Times New Roman" w:hAnsi="Times New Roman" w:cs="Times New Roman"/>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sidRPr="0085505C">
        <w:rPr>
          <w:rFonts w:ascii="Times New Roman" w:hAnsi="Times New Roman" w:cs="Times New Roman"/>
          <w:i/>
          <w:iCs/>
        </w:rPr>
        <w:t>. Анализ и оценка содержания, языковых особенностей и структуры текста.</w:t>
      </w:r>
    </w:p>
    <w:p w:rsidR="00F84202" w:rsidRPr="0085505C" w:rsidRDefault="00F84202" w:rsidP="00F84202">
      <w:pPr>
        <w:pStyle w:val="ParagraphStyle"/>
        <w:spacing w:line="264" w:lineRule="auto"/>
        <w:jc w:val="both"/>
        <w:rPr>
          <w:rFonts w:ascii="Times New Roman" w:hAnsi="Times New Roman" w:cs="Times New Roman"/>
        </w:rPr>
      </w:pPr>
      <w:r w:rsidRPr="0085505C">
        <w:rPr>
          <w:rFonts w:ascii="Times New Roman" w:hAnsi="Times New Roman" w:cs="Times New Roman"/>
          <w:b/>
          <w:bCs/>
          <w:i/>
          <w:iCs/>
        </w:rPr>
        <w:t>Письмо.</w:t>
      </w:r>
      <w:r w:rsidRPr="0085505C">
        <w:rPr>
          <w:rFonts w:ascii="Times New Roman" w:hAnsi="Times New Roman" w:cs="Times New Roman"/>
        </w:rPr>
        <w:t xml:space="preserve">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сжатое,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F84202" w:rsidRPr="0085505C" w:rsidRDefault="00F84202" w:rsidP="00F84202">
      <w:pPr>
        <w:pStyle w:val="ParagraphStyle"/>
        <w:spacing w:line="264" w:lineRule="auto"/>
        <w:jc w:val="both"/>
        <w:rPr>
          <w:rFonts w:ascii="Times New Roman" w:hAnsi="Times New Roman" w:cs="Times New Roman"/>
          <w:b/>
          <w:bCs/>
        </w:rPr>
      </w:pPr>
      <w:r w:rsidRPr="0085505C">
        <w:rPr>
          <w:rFonts w:ascii="Times New Roman" w:hAnsi="Times New Roman" w:cs="Times New Roman"/>
          <w:b/>
          <w:bCs/>
        </w:rPr>
        <w:t>Фонетика и орфоэпия</w:t>
      </w:r>
    </w:p>
    <w:p w:rsidR="00F84202" w:rsidRPr="0085505C" w:rsidRDefault="00F84202" w:rsidP="00F84202">
      <w:pPr>
        <w:pStyle w:val="ParagraphStyle"/>
        <w:spacing w:line="264" w:lineRule="auto"/>
        <w:jc w:val="both"/>
        <w:rPr>
          <w:rFonts w:ascii="Times New Roman" w:hAnsi="Times New Roman" w:cs="Times New Roman"/>
        </w:rPr>
      </w:pPr>
      <w:r w:rsidRPr="0085505C">
        <w:rPr>
          <w:rFonts w:ascii="Times New Roman" w:hAnsi="Times New Roman" w:cs="Times New Roman"/>
        </w:rPr>
        <w:t>Звуки речи. Смыслоразличительные качества звуков. Единство звукового состава слова и его значения. Интонационное выделение звуков в слове. Звуковой анализ слова. Число и последовательность звуков в слове. Изолированный звук (выделение, называние, фиксация фишкой). Сопоставление слов, различающихся одним звуком (мак – рак). Работа с моделями: построение модели звукового состава слова, отражающей качественные характеристики звуков (гласные и согласные, твердые и мягкие согласные звуки). Подбор слов, соответствующих заданной модели.</w:t>
      </w:r>
    </w:p>
    <w:p w:rsidR="00F84202" w:rsidRPr="0085505C" w:rsidRDefault="00F84202" w:rsidP="00F84202">
      <w:pPr>
        <w:pStyle w:val="ParagraphStyle"/>
        <w:spacing w:line="264" w:lineRule="auto"/>
        <w:jc w:val="both"/>
        <w:rPr>
          <w:rFonts w:ascii="Times New Roman" w:hAnsi="Times New Roman" w:cs="Times New Roman"/>
        </w:rPr>
      </w:pPr>
      <w:r w:rsidRPr="0085505C">
        <w:rPr>
          <w:rFonts w:ascii="Times New Roman" w:hAnsi="Times New Roman" w:cs="Times New Roman"/>
        </w:rPr>
        <w:t xml:space="preserve">Гласные и согласные звуки. Смыслоразличительная функция твердых и мягких согласных звуков. </w:t>
      </w:r>
    </w:p>
    <w:p w:rsidR="00F84202" w:rsidRPr="0085505C" w:rsidRDefault="00F84202" w:rsidP="00F84202">
      <w:pPr>
        <w:pStyle w:val="ParagraphStyle"/>
        <w:spacing w:line="264" w:lineRule="auto"/>
        <w:jc w:val="both"/>
        <w:rPr>
          <w:rFonts w:ascii="Times New Roman" w:hAnsi="Times New Roman" w:cs="Times New Roman"/>
        </w:rPr>
      </w:pPr>
      <w:r w:rsidRPr="0085505C">
        <w:rPr>
          <w:rFonts w:ascii="Times New Roman" w:hAnsi="Times New Roman" w:cs="Times New Roman"/>
        </w:rPr>
        <w:t>Согласные звонкие и глухие, парные – непарные.</w:t>
      </w:r>
    </w:p>
    <w:p w:rsidR="00F84202" w:rsidRPr="0085505C" w:rsidRDefault="00F84202" w:rsidP="00F84202">
      <w:pPr>
        <w:pStyle w:val="ParagraphStyle"/>
        <w:spacing w:line="264" w:lineRule="auto"/>
        <w:jc w:val="both"/>
        <w:rPr>
          <w:rFonts w:ascii="Times New Roman" w:hAnsi="Times New Roman" w:cs="Times New Roman"/>
        </w:rPr>
      </w:pPr>
      <w:r w:rsidRPr="0085505C">
        <w:rPr>
          <w:rFonts w:ascii="Times New Roman" w:hAnsi="Times New Roman" w:cs="Times New Roman"/>
        </w:rPr>
        <w:t>Слог как минимальная произносительная единица. Деление слов на слоги. Ударение. Словесное ударение и логическое (смысловое) ударение в предложениях. Ударение. Произношение звуков и сочетаний звуков в соответствии с нормами современного русского литературного языка.</w:t>
      </w:r>
    </w:p>
    <w:p w:rsidR="00F84202" w:rsidRPr="0085505C" w:rsidRDefault="00F84202" w:rsidP="00F84202">
      <w:pPr>
        <w:pStyle w:val="ParagraphStyle"/>
        <w:spacing w:line="264" w:lineRule="auto"/>
        <w:jc w:val="both"/>
        <w:rPr>
          <w:rFonts w:ascii="Times New Roman" w:hAnsi="Times New Roman" w:cs="Times New Roman"/>
          <w:b/>
          <w:bCs/>
        </w:rPr>
      </w:pPr>
      <w:r w:rsidRPr="0085505C">
        <w:rPr>
          <w:rFonts w:ascii="Times New Roman" w:hAnsi="Times New Roman" w:cs="Times New Roman"/>
          <w:b/>
          <w:bCs/>
        </w:rPr>
        <w:t>Графика</w:t>
      </w:r>
    </w:p>
    <w:p w:rsidR="00F84202" w:rsidRPr="0085505C" w:rsidRDefault="00F84202" w:rsidP="00F84202">
      <w:pPr>
        <w:pStyle w:val="ParagraphStyle"/>
        <w:spacing w:line="264" w:lineRule="auto"/>
        <w:jc w:val="both"/>
        <w:rPr>
          <w:rFonts w:ascii="Times New Roman" w:hAnsi="Times New Roman" w:cs="Times New Roman"/>
        </w:rPr>
      </w:pPr>
      <w:r w:rsidRPr="0085505C">
        <w:rPr>
          <w:rFonts w:ascii="Times New Roman" w:hAnsi="Times New Roman" w:cs="Times New Roman"/>
        </w:rPr>
        <w:t xml:space="preserve">Звук и буква. Буква как знак звука. Позиционный способ обозначения звуков буквами. Воспроизведение звуковой формы слова по его буквенной записи (чтение). Гласные буквы как показатель твердости – мягкости согласных звуков. Буквы </w:t>
      </w:r>
      <w:r w:rsidRPr="0085505C">
        <w:rPr>
          <w:rFonts w:ascii="Times New Roman" w:hAnsi="Times New Roman" w:cs="Times New Roman"/>
          <w:i/>
          <w:iCs/>
        </w:rPr>
        <w:t>Е, е, Ё, ё, Ю, ю, Я, я</w:t>
      </w:r>
      <w:r w:rsidRPr="0085505C">
        <w:rPr>
          <w:rFonts w:ascii="Times New Roman" w:hAnsi="Times New Roman" w:cs="Times New Roman"/>
        </w:rPr>
        <w:t xml:space="preserve"> (йотированные), их функции.</w:t>
      </w:r>
    </w:p>
    <w:p w:rsidR="00F84202" w:rsidRPr="0085505C" w:rsidRDefault="00F84202" w:rsidP="00F84202">
      <w:pPr>
        <w:pStyle w:val="ParagraphStyle"/>
        <w:spacing w:line="264" w:lineRule="auto"/>
        <w:jc w:val="both"/>
        <w:rPr>
          <w:rFonts w:ascii="Times New Roman" w:hAnsi="Times New Roman" w:cs="Times New Roman"/>
        </w:rPr>
      </w:pPr>
      <w:r w:rsidRPr="0085505C">
        <w:rPr>
          <w:rFonts w:ascii="Times New Roman" w:hAnsi="Times New Roman" w:cs="Times New Roman"/>
        </w:rPr>
        <w:t>Обозначение буквами звука [й’] в разных позициях.</w:t>
      </w:r>
    </w:p>
    <w:p w:rsidR="00F84202" w:rsidRPr="0085505C" w:rsidRDefault="00F84202" w:rsidP="00F84202">
      <w:pPr>
        <w:pStyle w:val="ParagraphStyle"/>
        <w:spacing w:line="264" w:lineRule="auto"/>
        <w:jc w:val="both"/>
        <w:rPr>
          <w:rFonts w:ascii="Times New Roman" w:hAnsi="Times New Roman" w:cs="Times New Roman"/>
        </w:rPr>
      </w:pPr>
      <w:r w:rsidRPr="0085505C">
        <w:rPr>
          <w:rFonts w:ascii="Times New Roman" w:hAnsi="Times New Roman" w:cs="Times New Roman"/>
        </w:rPr>
        <w:t>Знакомство с русским алфавитом как последовательностью букв.</w:t>
      </w:r>
    </w:p>
    <w:p w:rsidR="00F84202" w:rsidRPr="0085505C" w:rsidRDefault="00F84202" w:rsidP="00F84202">
      <w:pPr>
        <w:pStyle w:val="ParagraphStyle"/>
        <w:spacing w:line="264" w:lineRule="auto"/>
        <w:jc w:val="both"/>
        <w:rPr>
          <w:rFonts w:ascii="Times New Roman" w:hAnsi="Times New Roman" w:cs="Times New Roman"/>
        </w:rPr>
      </w:pPr>
      <w:r w:rsidRPr="0085505C">
        <w:rPr>
          <w:rFonts w:ascii="Times New Roman" w:hAnsi="Times New Roman" w:cs="Times New Roman"/>
        </w:rPr>
        <w:t>Гигиенические требования при письме. Выработка правильной осанки, наклонного расположения тетради на парте и умения держать карандаш и ручку при письме и рисовании. Начертание письменных заглавных и строчных букв. Письмо букв, буквосочетаний, слогов, слов, предложений с соблюдением  гигиенических норм. Развитие мелких мышц пальцев и свободы движения руки. Приемы правильного списывания с печатного и письменного шрифта. Гласные после шипящих (жи – ши, ча – ща, чу – щу). Запись, выкладывание из разрезной азбуки, печатание и письмо под диктовку отдельных слов и предложений (три – пять слов со звуками в сильной позиции). Сравнительный анализ буквенных записей слов с разными позициями согласных звуков.</w:t>
      </w:r>
    </w:p>
    <w:p w:rsidR="00F84202" w:rsidRPr="0085505C" w:rsidRDefault="00F84202" w:rsidP="00F84202">
      <w:pPr>
        <w:pStyle w:val="ParagraphStyle"/>
        <w:spacing w:line="264" w:lineRule="auto"/>
        <w:jc w:val="both"/>
        <w:rPr>
          <w:rFonts w:ascii="Times New Roman" w:hAnsi="Times New Roman" w:cs="Times New Roman"/>
          <w:b/>
          <w:bCs/>
        </w:rPr>
      </w:pPr>
      <w:r w:rsidRPr="0085505C">
        <w:rPr>
          <w:rFonts w:ascii="Times New Roman" w:hAnsi="Times New Roman" w:cs="Times New Roman"/>
          <w:b/>
          <w:bCs/>
        </w:rPr>
        <w:t>Слово и предложение</w:t>
      </w:r>
    </w:p>
    <w:p w:rsidR="00F84202" w:rsidRPr="0085505C" w:rsidRDefault="00F84202" w:rsidP="00F84202">
      <w:pPr>
        <w:pStyle w:val="ParagraphStyle"/>
        <w:spacing w:line="264" w:lineRule="auto"/>
        <w:rPr>
          <w:rFonts w:ascii="Times New Roman" w:hAnsi="Times New Roman" w:cs="Times New Roman"/>
        </w:rPr>
      </w:pPr>
      <w:r w:rsidRPr="0085505C">
        <w:rPr>
          <w:rFonts w:ascii="Times New Roman" w:hAnsi="Times New Roman" w:cs="Times New Roman"/>
        </w:rPr>
        <w:t xml:space="preserve">Слово как объект изучения. Материал для анализа. Значение слова. Слово и предложение (различение). Наблюдение над значением слова. Работа с предложением: выделение слов, изменение </w:t>
      </w:r>
      <w:r w:rsidRPr="0085505C">
        <w:rPr>
          <w:rFonts w:ascii="Times New Roman" w:hAnsi="Times New Roman" w:cs="Times New Roman"/>
        </w:rPr>
        <w:lastRenderedPageBreak/>
        <w:t>их порядка, распространение и сокращение предложения. Заглавная буква в начале предложения, в именах собственных. Знаки препинания в конце предложения (ознакомление).</w:t>
      </w:r>
    </w:p>
    <w:p w:rsidR="00F84202" w:rsidRPr="0085505C" w:rsidRDefault="00F84202" w:rsidP="00F84202">
      <w:pPr>
        <w:pStyle w:val="ParagraphStyle"/>
        <w:spacing w:line="264" w:lineRule="auto"/>
        <w:jc w:val="both"/>
        <w:rPr>
          <w:rFonts w:ascii="Times New Roman" w:hAnsi="Times New Roman" w:cs="Times New Roman"/>
          <w:b/>
          <w:bCs/>
        </w:rPr>
      </w:pPr>
      <w:r w:rsidRPr="0085505C">
        <w:rPr>
          <w:rFonts w:ascii="Times New Roman" w:hAnsi="Times New Roman" w:cs="Times New Roman"/>
          <w:b/>
          <w:bCs/>
        </w:rPr>
        <w:t>Орфография</w:t>
      </w:r>
    </w:p>
    <w:p w:rsidR="00F84202" w:rsidRPr="0085505C" w:rsidRDefault="00F84202" w:rsidP="00F84202">
      <w:pPr>
        <w:pStyle w:val="ParagraphStyle"/>
        <w:spacing w:line="264" w:lineRule="auto"/>
        <w:rPr>
          <w:rFonts w:ascii="Times New Roman" w:hAnsi="Times New Roman" w:cs="Times New Roman"/>
        </w:rPr>
      </w:pPr>
      <w:r w:rsidRPr="0085505C">
        <w:rPr>
          <w:rFonts w:ascii="Times New Roman" w:hAnsi="Times New Roman" w:cs="Times New Roman"/>
        </w:rPr>
        <w:t>Ознакомление с правилами правописания и их применение:</w:t>
      </w:r>
    </w:p>
    <w:p w:rsidR="00F84202" w:rsidRPr="0085505C" w:rsidRDefault="00F84202" w:rsidP="00F84202">
      <w:pPr>
        <w:pStyle w:val="ParagraphStyle"/>
        <w:spacing w:line="264" w:lineRule="auto"/>
        <w:rPr>
          <w:rFonts w:ascii="Times New Roman" w:hAnsi="Times New Roman" w:cs="Times New Roman"/>
        </w:rPr>
      </w:pPr>
      <w:r w:rsidRPr="0085505C">
        <w:rPr>
          <w:rFonts w:ascii="Times New Roman" w:hAnsi="Times New Roman" w:cs="Times New Roman"/>
        </w:rPr>
        <w:t>– обозначение гласных после шипящих в позиции под ударением (ча – ща, чу – щу, жи – ши);</w:t>
      </w:r>
    </w:p>
    <w:p w:rsidR="00F84202" w:rsidRPr="0085505C" w:rsidRDefault="00F84202" w:rsidP="00F84202">
      <w:pPr>
        <w:pStyle w:val="ParagraphStyle"/>
        <w:spacing w:line="264" w:lineRule="auto"/>
        <w:jc w:val="both"/>
        <w:rPr>
          <w:rFonts w:ascii="Times New Roman" w:hAnsi="Times New Roman" w:cs="Times New Roman"/>
        </w:rPr>
      </w:pPr>
      <w:r w:rsidRPr="0085505C">
        <w:rPr>
          <w:rFonts w:ascii="Times New Roman" w:hAnsi="Times New Roman" w:cs="Times New Roman"/>
        </w:rPr>
        <w:t>– заглавная буква в начале предложения, в именах собственных (без введения термина);</w:t>
      </w:r>
    </w:p>
    <w:p w:rsidR="00F84202" w:rsidRPr="0085505C" w:rsidRDefault="00F84202" w:rsidP="00F84202">
      <w:pPr>
        <w:pStyle w:val="ParagraphStyle"/>
        <w:spacing w:line="264" w:lineRule="auto"/>
        <w:rPr>
          <w:rFonts w:ascii="Times New Roman" w:hAnsi="Times New Roman" w:cs="Times New Roman"/>
        </w:rPr>
      </w:pPr>
      <w:r w:rsidRPr="0085505C">
        <w:rPr>
          <w:rFonts w:ascii="Times New Roman" w:hAnsi="Times New Roman" w:cs="Times New Roman"/>
        </w:rPr>
        <w:t>– раздельное написание слов;</w:t>
      </w:r>
    </w:p>
    <w:p w:rsidR="00F84202" w:rsidRPr="0085505C" w:rsidRDefault="00F84202" w:rsidP="00F84202">
      <w:pPr>
        <w:pStyle w:val="ParagraphStyle"/>
        <w:spacing w:line="264" w:lineRule="auto"/>
        <w:rPr>
          <w:rFonts w:ascii="Times New Roman" w:hAnsi="Times New Roman" w:cs="Times New Roman"/>
        </w:rPr>
      </w:pPr>
      <w:r w:rsidRPr="0085505C">
        <w:rPr>
          <w:rFonts w:ascii="Times New Roman" w:hAnsi="Times New Roman" w:cs="Times New Roman"/>
        </w:rPr>
        <w:t>– перенос слов по слогам без стечения согласных;</w:t>
      </w:r>
    </w:p>
    <w:p w:rsidR="00F84202" w:rsidRPr="0085505C" w:rsidRDefault="00F84202" w:rsidP="00F84202">
      <w:pPr>
        <w:pStyle w:val="ParagraphStyle"/>
        <w:spacing w:line="264" w:lineRule="auto"/>
        <w:rPr>
          <w:rFonts w:ascii="Times New Roman" w:hAnsi="Times New Roman" w:cs="Times New Roman"/>
        </w:rPr>
      </w:pPr>
      <w:r w:rsidRPr="0085505C">
        <w:rPr>
          <w:rFonts w:ascii="Times New Roman" w:hAnsi="Times New Roman" w:cs="Times New Roman"/>
        </w:rPr>
        <w:t>– знаки препинания в конце предложения.</w:t>
      </w:r>
    </w:p>
    <w:p w:rsidR="00F84202" w:rsidRPr="0085505C" w:rsidRDefault="00F84202" w:rsidP="00F84202">
      <w:pPr>
        <w:pStyle w:val="ParagraphStyle"/>
        <w:spacing w:line="264" w:lineRule="auto"/>
        <w:jc w:val="both"/>
        <w:rPr>
          <w:rFonts w:ascii="Times New Roman" w:hAnsi="Times New Roman" w:cs="Times New Roman"/>
          <w:b/>
          <w:bCs/>
        </w:rPr>
      </w:pPr>
      <w:r w:rsidRPr="0085505C">
        <w:rPr>
          <w:rFonts w:ascii="Times New Roman" w:hAnsi="Times New Roman" w:cs="Times New Roman"/>
          <w:b/>
          <w:bCs/>
        </w:rPr>
        <w:t>Развитие речи</w:t>
      </w:r>
    </w:p>
    <w:p w:rsidR="00F84202" w:rsidRPr="0085505C" w:rsidRDefault="00F84202" w:rsidP="00F84202">
      <w:pPr>
        <w:pStyle w:val="ParagraphStyle"/>
        <w:spacing w:line="264" w:lineRule="auto"/>
        <w:jc w:val="both"/>
        <w:rPr>
          <w:rFonts w:ascii="Times New Roman" w:hAnsi="Times New Roman" w:cs="Times New Roman"/>
        </w:rPr>
      </w:pPr>
      <w:r w:rsidRPr="0085505C">
        <w:rPr>
          <w:rFonts w:ascii="Times New Roman" w:hAnsi="Times New Roman" w:cs="Times New Roman"/>
        </w:rPr>
        <w:t>Понимание прочитанного текста при самостоятельном чтении вслух и при его прослушивании.</w:t>
      </w:r>
    </w:p>
    <w:p w:rsidR="00F84202" w:rsidRDefault="00F84202" w:rsidP="00F84202">
      <w:pPr>
        <w:pStyle w:val="ParagraphStyle"/>
        <w:spacing w:line="264" w:lineRule="auto"/>
        <w:jc w:val="both"/>
        <w:rPr>
          <w:rFonts w:ascii="Times New Roman" w:hAnsi="Times New Roman" w:cs="Times New Roman"/>
        </w:rPr>
      </w:pPr>
      <w:r w:rsidRPr="0085505C">
        <w:rPr>
          <w:rFonts w:ascii="Times New Roman" w:hAnsi="Times New Roman" w:cs="Times New Roman"/>
        </w:rPr>
        <w:t>Составление рассказов по серии сюжетных картинок. Сочинение небольших рассказов повествовательного характера (по материалам собственных игр, занятий, наблюдений). Восстановление деформированного текста повествовательного характера.</w:t>
      </w:r>
    </w:p>
    <w:p w:rsidR="00F84202" w:rsidRPr="00D30C26" w:rsidRDefault="00F84202" w:rsidP="00F84202">
      <w:pPr>
        <w:pStyle w:val="ParagraphStyle"/>
        <w:spacing w:line="264" w:lineRule="auto"/>
        <w:jc w:val="center"/>
        <w:rPr>
          <w:rFonts w:ascii="Times New Roman" w:hAnsi="Times New Roman" w:cs="Times New Roman"/>
          <w:b/>
          <w:sz w:val="28"/>
        </w:rPr>
      </w:pPr>
      <w:r w:rsidRPr="00D30C26">
        <w:rPr>
          <w:rFonts w:ascii="Times New Roman" w:hAnsi="Times New Roman" w:cs="Times New Roman"/>
          <w:b/>
          <w:sz w:val="28"/>
        </w:rPr>
        <w:t>Обучение чтению</w:t>
      </w:r>
    </w:p>
    <w:p w:rsidR="00F84202" w:rsidRDefault="00F84202" w:rsidP="00F84202">
      <w:pPr>
        <w:pStyle w:val="ParagraphStyle"/>
        <w:spacing w:line="264" w:lineRule="auto"/>
        <w:jc w:val="both"/>
        <w:rPr>
          <w:rFonts w:ascii="Times New Roman" w:hAnsi="Times New Roman" w:cs="Times New Roman"/>
          <w:b/>
        </w:rPr>
      </w:pPr>
      <w:r w:rsidRPr="0085505C">
        <w:rPr>
          <w:rFonts w:ascii="Times New Roman" w:hAnsi="Times New Roman" w:cs="Times New Roman"/>
          <w:b/>
        </w:rPr>
        <w:t>Учебно-тематический план</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5812"/>
        <w:gridCol w:w="3828"/>
      </w:tblGrid>
      <w:tr w:rsidR="00F84202" w:rsidRPr="00067A16" w:rsidTr="00F84202">
        <w:trPr>
          <w:trHeight w:val="285"/>
        </w:trPr>
        <w:tc>
          <w:tcPr>
            <w:tcW w:w="567" w:type="dxa"/>
            <w:vMerge w:val="restart"/>
          </w:tcPr>
          <w:p w:rsidR="00F84202" w:rsidRPr="00067A16" w:rsidRDefault="00F84202" w:rsidP="00F84202">
            <w:pPr>
              <w:jc w:val="both"/>
              <w:rPr>
                <w:color w:val="0D0D0D"/>
              </w:rPr>
            </w:pPr>
            <w:r w:rsidRPr="00067A16">
              <w:rPr>
                <w:color w:val="0D0D0D"/>
              </w:rPr>
              <w:t>№</w:t>
            </w:r>
          </w:p>
        </w:tc>
        <w:tc>
          <w:tcPr>
            <w:tcW w:w="5812" w:type="dxa"/>
            <w:vMerge w:val="restart"/>
          </w:tcPr>
          <w:p w:rsidR="00F84202" w:rsidRPr="00067A16" w:rsidRDefault="00F84202" w:rsidP="00F84202">
            <w:pPr>
              <w:jc w:val="both"/>
              <w:rPr>
                <w:color w:val="0D0D0D"/>
              </w:rPr>
            </w:pPr>
            <w:r w:rsidRPr="00067A16">
              <w:rPr>
                <w:color w:val="0D0D0D"/>
              </w:rPr>
              <w:t>Наименование разделов и тем</w:t>
            </w:r>
          </w:p>
        </w:tc>
        <w:tc>
          <w:tcPr>
            <w:tcW w:w="3828" w:type="dxa"/>
            <w:vMerge w:val="restart"/>
          </w:tcPr>
          <w:p w:rsidR="00F84202" w:rsidRPr="00067A16" w:rsidRDefault="00F84202" w:rsidP="00F84202">
            <w:pPr>
              <w:jc w:val="both"/>
              <w:rPr>
                <w:color w:val="0D0D0D"/>
              </w:rPr>
            </w:pPr>
            <w:r w:rsidRPr="00067A16">
              <w:rPr>
                <w:color w:val="0D0D0D"/>
              </w:rPr>
              <w:t>Всего часов</w:t>
            </w:r>
          </w:p>
        </w:tc>
      </w:tr>
      <w:tr w:rsidR="00F84202" w:rsidRPr="00067A16" w:rsidTr="00F84202">
        <w:trPr>
          <w:trHeight w:val="276"/>
        </w:trPr>
        <w:tc>
          <w:tcPr>
            <w:tcW w:w="567" w:type="dxa"/>
            <w:vMerge/>
          </w:tcPr>
          <w:p w:rsidR="00F84202" w:rsidRPr="00067A16" w:rsidRDefault="00F84202" w:rsidP="00F84202">
            <w:pPr>
              <w:jc w:val="both"/>
              <w:rPr>
                <w:color w:val="0D0D0D"/>
              </w:rPr>
            </w:pPr>
          </w:p>
        </w:tc>
        <w:tc>
          <w:tcPr>
            <w:tcW w:w="5812" w:type="dxa"/>
            <w:vMerge/>
          </w:tcPr>
          <w:p w:rsidR="00F84202" w:rsidRPr="00067A16" w:rsidRDefault="00F84202" w:rsidP="00F84202">
            <w:pPr>
              <w:jc w:val="both"/>
              <w:rPr>
                <w:color w:val="0D0D0D"/>
              </w:rPr>
            </w:pPr>
          </w:p>
        </w:tc>
        <w:tc>
          <w:tcPr>
            <w:tcW w:w="3828" w:type="dxa"/>
            <w:vMerge/>
          </w:tcPr>
          <w:p w:rsidR="00F84202" w:rsidRPr="00067A16" w:rsidRDefault="00F84202" w:rsidP="00F84202">
            <w:pPr>
              <w:jc w:val="both"/>
              <w:rPr>
                <w:color w:val="0D0D0D"/>
              </w:rPr>
            </w:pPr>
          </w:p>
        </w:tc>
      </w:tr>
      <w:tr w:rsidR="00F84202" w:rsidRPr="00067A16" w:rsidTr="00F84202">
        <w:tc>
          <w:tcPr>
            <w:tcW w:w="567" w:type="dxa"/>
          </w:tcPr>
          <w:p w:rsidR="00F84202" w:rsidRPr="00067A16" w:rsidRDefault="00F84202" w:rsidP="00F84202">
            <w:pPr>
              <w:jc w:val="both"/>
              <w:rPr>
                <w:color w:val="0D0D0D"/>
              </w:rPr>
            </w:pPr>
          </w:p>
        </w:tc>
        <w:tc>
          <w:tcPr>
            <w:tcW w:w="5812" w:type="dxa"/>
          </w:tcPr>
          <w:p w:rsidR="00F84202" w:rsidRPr="00067A16" w:rsidRDefault="00F84202" w:rsidP="00F84202">
            <w:pPr>
              <w:jc w:val="both"/>
              <w:rPr>
                <w:color w:val="0D0D0D"/>
              </w:rPr>
            </w:pPr>
            <w:r w:rsidRPr="00067A16">
              <w:rPr>
                <w:color w:val="0D0D0D"/>
              </w:rPr>
              <w:t xml:space="preserve">Название изучаемого раздела </w:t>
            </w:r>
          </w:p>
        </w:tc>
        <w:tc>
          <w:tcPr>
            <w:tcW w:w="3828" w:type="dxa"/>
          </w:tcPr>
          <w:p w:rsidR="00F84202" w:rsidRPr="00067A16" w:rsidRDefault="00F84202" w:rsidP="00F84202">
            <w:pPr>
              <w:jc w:val="both"/>
              <w:rPr>
                <w:color w:val="0D0D0D"/>
              </w:rPr>
            </w:pPr>
          </w:p>
        </w:tc>
      </w:tr>
      <w:tr w:rsidR="00F84202" w:rsidRPr="00067A16" w:rsidTr="00F84202">
        <w:tc>
          <w:tcPr>
            <w:tcW w:w="567" w:type="dxa"/>
          </w:tcPr>
          <w:p w:rsidR="00F84202" w:rsidRPr="00067A16" w:rsidRDefault="00F84202" w:rsidP="00F84202">
            <w:pPr>
              <w:jc w:val="both"/>
              <w:rPr>
                <w:color w:val="0D0D0D"/>
              </w:rPr>
            </w:pPr>
            <w:r w:rsidRPr="00067A16">
              <w:rPr>
                <w:color w:val="0D0D0D"/>
              </w:rPr>
              <w:t>1</w:t>
            </w:r>
          </w:p>
        </w:tc>
        <w:tc>
          <w:tcPr>
            <w:tcW w:w="5812" w:type="dxa"/>
          </w:tcPr>
          <w:p w:rsidR="00F84202" w:rsidRPr="00362573" w:rsidRDefault="00F84202" w:rsidP="00F84202">
            <w:pPr>
              <w:jc w:val="both"/>
              <w:rPr>
                <w:color w:val="0D0D0D"/>
              </w:rPr>
            </w:pPr>
            <w:r w:rsidRPr="00362573">
              <w:rPr>
                <w:bCs/>
              </w:rPr>
              <w:t xml:space="preserve">Добукварный период </w:t>
            </w:r>
          </w:p>
        </w:tc>
        <w:tc>
          <w:tcPr>
            <w:tcW w:w="3828" w:type="dxa"/>
            <w:tcBorders>
              <w:bottom w:val="single" w:sz="4" w:space="0" w:color="auto"/>
            </w:tcBorders>
          </w:tcPr>
          <w:p w:rsidR="00F84202" w:rsidRPr="00067A16" w:rsidRDefault="00F84202" w:rsidP="00F84202">
            <w:pPr>
              <w:rPr>
                <w:color w:val="0D0D0D"/>
              </w:rPr>
            </w:pPr>
            <w:r>
              <w:rPr>
                <w:b/>
                <w:bCs/>
              </w:rPr>
              <w:t>16 ч</w:t>
            </w:r>
          </w:p>
        </w:tc>
      </w:tr>
      <w:tr w:rsidR="00F84202" w:rsidRPr="00067A16" w:rsidTr="00F84202">
        <w:tc>
          <w:tcPr>
            <w:tcW w:w="567" w:type="dxa"/>
          </w:tcPr>
          <w:p w:rsidR="00F84202" w:rsidRPr="00067A16" w:rsidRDefault="00F84202" w:rsidP="00F84202">
            <w:pPr>
              <w:jc w:val="both"/>
              <w:rPr>
                <w:color w:val="0D0D0D"/>
              </w:rPr>
            </w:pPr>
            <w:r w:rsidRPr="00067A16">
              <w:rPr>
                <w:color w:val="0D0D0D"/>
              </w:rPr>
              <w:t>2</w:t>
            </w:r>
          </w:p>
        </w:tc>
        <w:tc>
          <w:tcPr>
            <w:tcW w:w="5812" w:type="dxa"/>
          </w:tcPr>
          <w:p w:rsidR="00F84202" w:rsidRPr="00362573" w:rsidRDefault="00F84202" w:rsidP="00F84202">
            <w:pPr>
              <w:jc w:val="both"/>
              <w:rPr>
                <w:color w:val="0D0D0D"/>
              </w:rPr>
            </w:pPr>
            <w:r w:rsidRPr="00362573">
              <w:rPr>
                <w:bCs/>
              </w:rPr>
              <w:t xml:space="preserve">Букварный период </w:t>
            </w:r>
          </w:p>
        </w:tc>
        <w:tc>
          <w:tcPr>
            <w:tcW w:w="3828" w:type="dxa"/>
            <w:tcBorders>
              <w:top w:val="single" w:sz="4" w:space="0" w:color="auto"/>
              <w:bottom w:val="single" w:sz="4" w:space="0" w:color="auto"/>
            </w:tcBorders>
          </w:tcPr>
          <w:p w:rsidR="00F84202" w:rsidRPr="00067A16" w:rsidRDefault="00F84202" w:rsidP="00F84202">
            <w:pPr>
              <w:rPr>
                <w:color w:val="0D0D0D"/>
              </w:rPr>
            </w:pPr>
            <w:r>
              <w:rPr>
                <w:b/>
                <w:bCs/>
              </w:rPr>
              <w:t>66 ч</w:t>
            </w:r>
          </w:p>
        </w:tc>
      </w:tr>
      <w:tr w:rsidR="00F84202" w:rsidRPr="00067A16" w:rsidTr="00F84202">
        <w:tc>
          <w:tcPr>
            <w:tcW w:w="567" w:type="dxa"/>
          </w:tcPr>
          <w:p w:rsidR="00F84202" w:rsidRPr="00067A16" w:rsidRDefault="00F84202" w:rsidP="00F84202">
            <w:pPr>
              <w:jc w:val="both"/>
              <w:rPr>
                <w:color w:val="0D0D0D"/>
              </w:rPr>
            </w:pPr>
            <w:r w:rsidRPr="00067A16">
              <w:rPr>
                <w:color w:val="0D0D0D"/>
              </w:rPr>
              <w:t>3</w:t>
            </w:r>
          </w:p>
        </w:tc>
        <w:tc>
          <w:tcPr>
            <w:tcW w:w="5812" w:type="dxa"/>
          </w:tcPr>
          <w:p w:rsidR="00F84202" w:rsidRPr="00362573" w:rsidRDefault="00F84202" w:rsidP="00F84202">
            <w:pPr>
              <w:jc w:val="both"/>
              <w:rPr>
                <w:color w:val="0D0D0D"/>
              </w:rPr>
            </w:pPr>
            <w:r w:rsidRPr="00362573">
              <w:t xml:space="preserve">Послебукварный период </w:t>
            </w:r>
          </w:p>
        </w:tc>
        <w:tc>
          <w:tcPr>
            <w:tcW w:w="3828" w:type="dxa"/>
            <w:tcBorders>
              <w:top w:val="single" w:sz="4" w:space="0" w:color="auto"/>
              <w:bottom w:val="single" w:sz="4" w:space="0" w:color="auto"/>
            </w:tcBorders>
          </w:tcPr>
          <w:p w:rsidR="00F84202" w:rsidRPr="00067A16" w:rsidRDefault="00F84202" w:rsidP="00F84202">
            <w:pPr>
              <w:jc w:val="both"/>
              <w:rPr>
                <w:color w:val="0D0D0D"/>
              </w:rPr>
            </w:pPr>
            <w:r>
              <w:rPr>
                <w:b/>
              </w:rPr>
              <w:t>14 ч</w:t>
            </w:r>
          </w:p>
        </w:tc>
      </w:tr>
      <w:tr w:rsidR="00F84202" w:rsidRPr="00067A16" w:rsidTr="00F84202">
        <w:trPr>
          <w:trHeight w:val="282"/>
        </w:trPr>
        <w:tc>
          <w:tcPr>
            <w:tcW w:w="567" w:type="dxa"/>
          </w:tcPr>
          <w:p w:rsidR="00F84202" w:rsidRPr="00067A16" w:rsidRDefault="00F84202" w:rsidP="00F84202">
            <w:pPr>
              <w:jc w:val="both"/>
              <w:rPr>
                <w:color w:val="0D0D0D"/>
              </w:rPr>
            </w:pPr>
            <w:r w:rsidRPr="00067A16">
              <w:rPr>
                <w:color w:val="0D0D0D"/>
              </w:rPr>
              <w:t>4</w:t>
            </w:r>
          </w:p>
        </w:tc>
        <w:tc>
          <w:tcPr>
            <w:tcW w:w="5812" w:type="dxa"/>
          </w:tcPr>
          <w:p w:rsidR="00F84202" w:rsidRPr="00067A16" w:rsidRDefault="00F84202" w:rsidP="00F84202">
            <w:pPr>
              <w:jc w:val="both"/>
              <w:rPr>
                <w:color w:val="0D0D0D"/>
              </w:rPr>
            </w:pPr>
            <w:r>
              <w:rPr>
                <w:color w:val="0D0D0D"/>
              </w:rPr>
              <w:t>Всего часов</w:t>
            </w:r>
          </w:p>
        </w:tc>
        <w:tc>
          <w:tcPr>
            <w:tcW w:w="3828" w:type="dxa"/>
            <w:tcBorders>
              <w:top w:val="single" w:sz="4" w:space="0" w:color="auto"/>
            </w:tcBorders>
          </w:tcPr>
          <w:p w:rsidR="00F84202" w:rsidRPr="00067A16" w:rsidRDefault="00F84202" w:rsidP="00F84202">
            <w:pPr>
              <w:jc w:val="both"/>
              <w:rPr>
                <w:color w:val="0D0D0D"/>
              </w:rPr>
            </w:pPr>
            <w:r>
              <w:rPr>
                <w:color w:val="0D0D0D"/>
              </w:rPr>
              <w:t>96ч</w:t>
            </w:r>
          </w:p>
        </w:tc>
      </w:tr>
    </w:tbl>
    <w:p w:rsidR="00F84202" w:rsidRDefault="00F84202" w:rsidP="00F84202">
      <w:pPr>
        <w:pStyle w:val="ParagraphStyle"/>
        <w:spacing w:line="264" w:lineRule="auto"/>
        <w:jc w:val="both"/>
        <w:rPr>
          <w:rFonts w:ascii="Times New Roman" w:hAnsi="Times New Roman" w:cs="Times New Roman"/>
          <w:b/>
        </w:rPr>
      </w:pPr>
    </w:p>
    <w:p w:rsidR="00F84202" w:rsidRDefault="00F84202" w:rsidP="00F84202">
      <w:pPr>
        <w:pStyle w:val="ParagraphStyle"/>
        <w:spacing w:line="264" w:lineRule="auto"/>
        <w:jc w:val="both"/>
        <w:rPr>
          <w:rFonts w:ascii="Times New Roman" w:hAnsi="Times New Roman" w:cs="Times New Roman"/>
          <w:b/>
        </w:rPr>
      </w:pPr>
      <w:r>
        <w:rPr>
          <w:rFonts w:ascii="Times New Roman" w:hAnsi="Times New Roman" w:cs="Times New Roman"/>
          <w:b/>
        </w:rPr>
        <w:t>Календарно-тематическое планирование</w:t>
      </w:r>
    </w:p>
    <w:p w:rsidR="00F84202" w:rsidRDefault="00F84202" w:rsidP="00F84202">
      <w:pPr>
        <w:pStyle w:val="ParagraphStyle"/>
        <w:spacing w:line="264" w:lineRule="auto"/>
        <w:jc w:val="center"/>
        <w:rPr>
          <w:rFonts w:ascii="Times New Roman" w:hAnsi="Times New Roman" w:cs="Times New Roman"/>
          <w:b/>
        </w:rPr>
      </w:pPr>
    </w:p>
    <w:tbl>
      <w:tblPr>
        <w:tblW w:w="10773"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68"/>
        <w:gridCol w:w="4535"/>
        <w:gridCol w:w="852"/>
        <w:gridCol w:w="850"/>
        <w:gridCol w:w="3260"/>
      </w:tblGrid>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раздел</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w:t>
            </w:r>
          </w:p>
        </w:tc>
        <w:tc>
          <w:tcPr>
            <w:tcW w:w="4535"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Тема урока</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Кол.ч</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 xml:space="preserve">Дата </w:t>
            </w: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b/>
              </w:rPr>
              <w:t>Элементы содержания(для детей с ОВЗ)</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F84202" w:rsidRPr="00214654" w:rsidRDefault="00F84202" w:rsidP="00F84202">
            <w:pPr>
              <w:pStyle w:val="ParagraphStyle"/>
              <w:widowControl w:val="0"/>
              <w:rPr>
                <w:rFonts w:ascii="Times New Roman" w:hAnsi="Times New Roman" w:cs="Times New Roman"/>
                <w:b/>
                <w:lang w:val="en-US"/>
              </w:rPr>
            </w:pPr>
            <w:r w:rsidRPr="00214654">
              <w:rPr>
                <w:rFonts w:ascii="Times New Roman" w:hAnsi="Times New Roman" w:cs="Times New Roman"/>
                <w:b/>
                <w:lang w:val="en-US"/>
              </w:rPr>
              <w:t>1</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Знакомство с учебником. Составление рассказа по картинке</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Азбука</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4535" w:type="dxa"/>
          </w:tcPr>
          <w:p w:rsidR="00F84202" w:rsidRPr="00F84202" w:rsidRDefault="00F84202" w:rsidP="00F84202">
            <w:pPr>
              <w:rPr>
                <w:lang w:val="ru-RU"/>
              </w:rPr>
            </w:pPr>
            <w:r w:rsidRPr="00F84202">
              <w:rPr>
                <w:lang w:val="ru-RU"/>
              </w:rPr>
              <w:t>Речь письменная и устная.Предложение</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Азбука, речь</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4535"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Предложение и слово</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Азбука, слово</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4535"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Слово и слог</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Азбука, слог, ударение, ударный слог</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w:t>
            </w:r>
          </w:p>
        </w:tc>
        <w:tc>
          <w:tcPr>
            <w:tcW w:w="4535" w:type="dxa"/>
          </w:tcPr>
          <w:p w:rsidR="00F84202" w:rsidRPr="00F84202" w:rsidRDefault="00F84202" w:rsidP="00F84202">
            <w:pPr>
              <w:rPr>
                <w:lang w:val="ru-RU"/>
              </w:rPr>
            </w:pPr>
            <w:r w:rsidRPr="00F84202">
              <w:rPr>
                <w:lang w:val="ru-RU"/>
              </w:rPr>
              <w:t xml:space="preserve">Слог, ударение. Деление слов на слоги. </w:t>
            </w:r>
          </w:p>
          <w:p w:rsidR="00F84202" w:rsidRPr="00214654" w:rsidRDefault="00F84202" w:rsidP="00F84202">
            <w:pPr>
              <w:pStyle w:val="ParagraphStyle"/>
              <w:widowControl w:val="0"/>
              <w:jc w:val="both"/>
              <w:rPr>
                <w:rFonts w:ascii="Times New Roman" w:hAnsi="Times New Roman" w:cs="Times New Roman"/>
                <w:b/>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Азбука, схема слова, ударный слог</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w:t>
            </w:r>
          </w:p>
        </w:tc>
        <w:tc>
          <w:tcPr>
            <w:tcW w:w="4535" w:type="dxa"/>
          </w:tcPr>
          <w:p w:rsidR="00F84202" w:rsidRPr="00362573" w:rsidRDefault="00F84202" w:rsidP="00F84202">
            <w:r w:rsidRPr="00362573">
              <w:t>Звуки речи: гласные и согласные</w:t>
            </w:r>
          </w:p>
          <w:p w:rsidR="00F84202" w:rsidRPr="00214654" w:rsidRDefault="00F84202" w:rsidP="00F84202">
            <w:pPr>
              <w:pStyle w:val="ParagraphStyle"/>
              <w:widowControl w:val="0"/>
              <w:jc w:val="both"/>
              <w:rPr>
                <w:rFonts w:ascii="Times New Roman" w:hAnsi="Times New Roman" w:cs="Times New Roman"/>
                <w:b/>
                <w:lang w:val="en-US"/>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Звук, звук речи,  гласный и согласный звуки</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7</w:t>
            </w:r>
          </w:p>
        </w:tc>
        <w:tc>
          <w:tcPr>
            <w:tcW w:w="4535" w:type="dxa"/>
          </w:tcPr>
          <w:p w:rsidR="00F84202" w:rsidRPr="00F84202" w:rsidRDefault="00F84202" w:rsidP="00F84202">
            <w:pPr>
              <w:rPr>
                <w:lang w:val="ru-RU"/>
              </w:rPr>
            </w:pPr>
            <w:r w:rsidRPr="00F84202">
              <w:rPr>
                <w:lang w:val="ru-RU"/>
              </w:rPr>
              <w:t>Гласные и согласные звуки. Слияние со-гласного       с гласным</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Гласный и согласный звуки, слоги-слияния</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8</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Знакомство с алфавитом. Обозначение звуков</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Буква, алфавит</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9</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Гласный звук [а], буквы</w:t>
            </w:r>
            <w:r w:rsidRPr="00214654">
              <w:rPr>
                <w:rFonts w:ascii="Times New Roman" w:hAnsi="Times New Roman" w:cs="Times New Roman"/>
                <w:b/>
                <w:bCs/>
                <w:i/>
                <w:iCs/>
              </w:rPr>
              <w:t>А</w:t>
            </w:r>
            <w:r w:rsidRPr="00214654">
              <w:rPr>
                <w:rFonts w:ascii="Times New Roman" w:hAnsi="Times New Roman" w:cs="Times New Roman"/>
              </w:rPr>
              <w:t xml:space="preserve">, </w:t>
            </w:r>
            <w:r w:rsidRPr="00214654">
              <w:rPr>
                <w:rFonts w:ascii="Times New Roman" w:hAnsi="Times New Roman" w:cs="Times New Roman"/>
                <w:b/>
                <w:bCs/>
                <w:i/>
                <w:iCs/>
              </w:rPr>
              <w:t>а</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Гласный звук, заглавная, строчная буквы, печатные и письменные буквы, «лента букв»</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10</w:t>
            </w:r>
          </w:p>
        </w:tc>
        <w:tc>
          <w:tcPr>
            <w:tcW w:w="4535"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Звук [о], буквы</w:t>
            </w:r>
            <w:r w:rsidRPr="00214654">
              <w:rPr>
                <w:rFonts w:ascii="Times New Roman" w:hAnsi="Times New Roman" w:cs="Times New Roman"/>
                <w:b/>
                <w:bCs/>
                <w:i/>
                <w:iCs/>
                <w:lang w:val="en-US"/>
              </w:rPr>
              <w:t>О</w:t>
            </w:r>
            <w:r w:rsidRPr="00214654">
              <w:rPr>
                <w:rFonts w:ascii="Times New Roman" w:hAnsi="Times New Roman" w:cs="Times New Roman"/>
                <w:lang w:val="en-US"/>
              </w:rPr>
              <w:t>,</w:t>
            </w:r>
            <w:r w:rsidRPr="00214654">
              <w:rPr>
                <w:rFonts w:ascii="Times New Roman" w:hAnsi="Times New Roman" w:cs="Times New Roman"/>
                <w:b/>
                <w:bCs/>
                <w:i/>
                <w:iCs/>
                <w:lang w:val="en-US"/>
              </w:rPr>
              <w:t xml:space="preserve"> о</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Пословица, артикуляция, буквы</w:t>
            </w:r>
            <w:r w:rsidRPr="00214654">
              <w:rPr>
                <w:rFonts w:ascii="Times New Roman" w:hAnsi="Times New Roman" w:cs="Times New Roman"/>
                <w:b/>
                <w:bCs/>
                <w:i/>
                <w:iCs/>
              </w:rPr>
              <w:t>О</w:t>
            </w:r>
            <w:r w:rsidRPr="00214654">
              <w:rPr>
                <w:rFonts w:ascii="Times New Roman" w:hAnsi="Times New Roman" w:cs="Times New Roman"/>
              </w:rPr>
              <w:t xml:space="preserve">, </w:t>
            </w:r>
            <w:r w:rsidRPr="00214654">
              <w:rPr>
                <w:rFonts w:ascii="Times New Roman" w:hAnsi="Times New Roman" w:cs="Times New Roman"/>
                <w:b/>
                <w:bCs/>
                <w:i/>
                <w:iCs/>
              </w:rPr>
              <w:t>о</w:t>
            </w:r>
            <w:r w:rsidRPr="00214654">
              <w:rPr>
                <w:rFonts w:ascii="Times New Roman" w:hAnsi="Times New Roman" w:cs="Times New Roman"/>
              </w:rPr>
              <w:t xml:space="preserve"> как знаки звука [о]</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11</w:t>
            </w:r>
          </w:p>
        </w:tc>
        <w:tc>
          <w:tcPr>
            <w:tcW w:w="4535"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Звук [и], буквы</w:t>
            </w:r>
            <w:r w:rsidRPr="00214654">
              <w:rPr>
                <w:rFonts w:ascii="Times New Roman" w:hAnsi="Times New Roman" w:cs="Times New Roman"/>
                <w:b/>
                <w:bCs/>
                <w:i/>
                <w:iCs/>
                <w:lang w:val="en-US"/>
              </w:rPr>
              <w:t>И</w:t>
            </w:r>
            <w:r w:rsidRPr="00214654">
              <w:rPr>
                <w:rFonts w:ascii="Times New Roman" w:hAnsi="Times New Roman" w:cs="Times New Roman"/>
                <w:lang w:val="en-US"/>
              </w:rPr>
              <w:t>,</w:t>
            </w:r>
            <w:r w:rsidRPr="00214654">
              <w:rPr>
                <w:rFonts w:ascii="Times New Roman" w:hAnsi="Times New Roman" w:cs="Times New Roman"/>
                <w:b/>
                <w:bCs/>
                <w:i/>
                <w:iCs/>
                <w:lang w:val="en-US"/>
              </w:rPr>
              <w:t xml:space="preserve"> и</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Схема слова, слого-звуковой анализ</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12</w:t>
            </w:r>
          </w:p>
        </w:tc>
        <w:tc>
          <w:tcPr>
            <w:tcW w:w="4535"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Звук [и], буквы</w:t>
            </w:r>
            <w:r w:rsidRPr="00214654">
              <w:rPr>
                <w:rFonts w:ascii="Times New Roman" w:hAnsi="Times New Roman" w:cs="Times New Roman"/>
                <w:b/>
                <w:bCs/>
                <w:i/>
                <w:iCs/>
                <w:lang w:val="en-US"/>
              </w:rPr>
              <w:t>И</w:t>
            </w:r>
            <w:r w:rsidRPr="00214654">
              <w:rPr>
                <w:rFonts w:ascii="Times New Roman" w:hAnsi="Times New Roman" w:cs="Times New Roman"/>
                <w:lang w:val="en-US"/>
              </w:rPr>
              <w:t>,</w:t>
            </w:r>
            <w:r w:rsidRPr="00214654">
              <w:rPr>
                <w:rFonts w:ascii="Times New Roman" w:hAnsi="Times New Roman" w:cs="Times New Roman"/>
                <w:b/>
                <w:bCs/>
                <w:i/>
                <w:iCs/>
                <w:lang w:val="en-US"/>
              </w:rPr>
              <w:t xml:space="preserve"> и</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Звук, буква, слог, слово</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13</w:t>
            </w:r>
          </w:p>
        </w:tc>
        <w:tc>
          <w:tcPr>
            <w:tcW w:w="4535" w:type="dxa"/>
          </w:tcPr>
          <w:p w:rsidR="00F84202" w:rsidRPr="00F84202" w:rsidRDefault="00F84202" w:rsidP="00F84202">
            <w:pPr>
              <w:rPr>
                <w:lang w:val="ru-RU"/>
              </w:rPr>
            </w:pPr>
            <w:r w:rsidRPr="00F84202">
              <w:rPr>
                <w:lang w:val="ru-RU"/>
              </w:rPr>
              <w:t xml:space="preserve">Гласная буква </w:t>
            </w:r>
            <w:r w:rsidRPr="00F84202">
              <w:rPr>
                <w:b/>
                <w:bCs/>
                <w:i/>
                <w:iCs/>
                <w:lang w:val="ru-RU"/>
              </w:rPr>
              <w:t>ы</w:t>
            </w:r>
            <w:r w:rsidRPr="00F84202">
              <w:rPr>
                <w:lang w:val="ru-RU"/>
              </w:rPr>
              <w:t xml:space="preserve">, звук [ы] </w:t>
            </w:r>
          </w:p>
          <w:p w:rsidR="00F84202" w:rsidRPr="00214654" w:rsidRDefault="00F84202" w:rsidP="00F84202">
            <w:pPr>
              <w:pStyle w:val="ParagraphStyle"/>
              <w:widowControl w:val="0"/>
              <w:jc w:val="both"/>
              <w:rPr>
                <w:rFonts w:ascii="Times New Roman" w:hAnsi="Times New Roman" w:cs="Times New Roman"/>
                <w:b/>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Показатели твердости и мягкости, буква </w:t>
            </w:r>
            <w:r w:rsidRPr="00214654">
              <w:rPr>
                <w:rFonts w:ascii="Times New Roman" w:hAnsi="Times New Roman" w:cs="Times New Roman"/>
                <w:b/>
                <w:bCs/>
                <w:i/>
                <w:iCs/>
              </w:rPr>
              <w:t xml:space="preserve">ы </w:t>
            </w:r>
            <w:r w:rsidRPr="00214654">
              <w:rPr>
                <w:rFonts w:ascii="Times New Roman" w:hAnsi="Times New Roman" w:cs="Times New Roman"/>
              </w:rPr>
              <w:t xml:space="preserve">как знак </w:t>
            </w:r>
            <w:r w:rsidRPr="00214654">
              <w:rPr>
                <w:rFonts w:ascii="Times New Roman" w:hAnsi="Times New Roman" w:cs="Times New Roman"/>
              </w:rPr>
              <w:lastRenderedPageBreak/>
              <w:t>звука [ы]</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lastRenderedPageBreak/>
              <w:t>1</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14</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Гласная буква </w:t>
            </w:r>
            <w:r w:rsidRPr="00214654">
              <w:rPr>
                <w:rFonts w:ascii="Times New Roman" w:hAnsi="Times New Roman" w:cs="Times New Roman"/>
                <w:b/>
                <w:bCs/>
                <w:i/>
                <w:iCs/>
              </w:rPr>
              <w:t>ы</w:t>
            </w:r>
            <w:r w:rsidRPr="00214654">
              <w:rPr>
                <w:rFonts w:ascii="Times New Roman" w:hAnsi="Times New Roman" w:cs="Times New Roman"/>
              </w:rPr>
              <w:t>, звук [ы]</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Схема слова, слого-звуковой анализ, гласные буквы</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15</w:t>
            </w:r>
          </w:p>
        </w:tc>
        <w:tc>
          <w:tcPr>
            <w:tcW w:w="4535"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Звук [у], буквы</w:t>
            </w:r>
            <w:r w:rsidRPr="00214654">
              <w:rPr>
                <w:rFonts w:ascii="Times New Roman" w:hAnsi="Times New Roman" w:cs="Times New Roman"/>
                <w:b/>
                <w:bCs/>
                <w:i/>
                <w:iCs/>
                <w:lang w:val="en-US"/>
              </w:rPr>
              <w:t>У</w:t>
            </w:r>
            <w:r w:rsidRPr="00214654">
              <w:rPr>
                <w:rFonts w:ascii="Times New Roman" w:hAnsi="Times New Roman" w:cs="Times New Roman"/>
                <w:lang w:val="en-US"/>
              </w:rPr>
              <w:t>,</w:t>
            </w:r>
            <w:r w:rsidRPr="00214654">
              <w:rPr>
                <w:rFonts w:ascii="Times New Roman" w:hAnsi="Times New Roman" w:cs="Times New Roman"/>
                <w:b/>
                <w:bCs/>
                <w:i/>
                <w:iCs/>
                <w:lang w:val="en-US"/>
              </w:rPr>
              <w:t xml:space="preserve"> у</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Схема предложения, отдельное слово</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16</w:t>
            </w:r>
          </w:p>
        </w:tc>
        <w:tc>
          <w:tcPr>
            <w:tcW w:w="4535"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Звук [у], буквы</w:t>
            </w:r>
            <w:r w:rsidRPr="00214654">
              <w:rPr>
                <w:rFonts w:ascii="Times New Roman" w:hAnsi="Times New Roman" w:cs="Times New Roman"/>
                <w:b/>
                <w:bCs/>
                <w:i/>
                <w:iCs/>
                <w:lang w:val="en-US"/>
              </w:rPr>
              <w:t>У</w:t>
            </w:r>
            <w:r w:rsidRPr="00214654">
              <w:rPr>
                <w:rFonts w:ascii="Times New Roman" w:hAnsi="Times New Roman" w:cs="Times New Roman"/>
                <w:lang w:val="en-US"/>
              </w:rPr>
              <w:t>,</w:t>
            </w:r>
            <w:r w:rsidRPr="00214654">
              <w:rPr>
                <w:rFonts w:ascii="Times New Roman" w:hAnsi="Times New Roman" w:cs="Times New Roman"/>
                <w:b/>
                <w:bCs/>
                <w:i/>
                <w:iCs/>
                <w:lang w:val="en-US"/>
              </w:rPr>
              <w:t xml:space="preserve"> у</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Заглавная буква, слог-слияние, предлог</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17</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Звуки [н], [н’], буквы </w:t>
            </w:r>
            <w:r w:rsidRPr="00214654">
              <w:rPr>
                <w:rFonts w:ascii="Times New Roman" w:hAnsi="Times New Roman" w:cs="Times New Roman"/>
                <w:b/>
                <w:bCs/>
                <w:i/>
                <w:iCs/>
              </w:rPr>
              <w:t>Н</w:t>
            </w:r>
            <w:r w:rsidRPr="00214654">
              <w:rPr>
                <w:rFonts w:ascii="Times New Roman" w:hAnsi="Times New Roman" w:cs="Times New Roman"/>
              </w:rPr>
              <w:t>,</w:t>
            </w:r>
            <w:r w:rsidRPr="00214654">
              <w:rPr>
                <w:rFonts w:ascii="Times New Roman" w:hAnsi="Times New Roman" w:cs="Times New Roman"/>
                <w:b/>
                <w:bCs/>
                <w:i/>
                <w:iCs/>
              </w:rPr>
              <w:t>н</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Звонкий согласный звук, слог-слияние; Русь, Родина, богатырь</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18</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Звуки [н], [н’], буквы </w:t>
            </w:r>
            <w:r w:rsidRPr="00214654">
              <w:rPr>
                <w:rFonts w:ascii="Times New Roman" w:hAnsi="Times New Roman" w:cs="Times New Roman"/>
                <w:b/>
                <w:bCs/>
                <w:i/>
                <w:iCs/>
              </w:rPr>
              <w:t>Н</w:t>
            </w:r>
            <w:r w:rsidRPr="00214654">
              <w:rPr>
                <w:rFonts w:ascii="Times New Roman" w:hAnsi="Times New Roman" w:cs="Times New Roman"/>
              </w:rPr>
              <w:t xml:space="preserve">, </w:t>
            </w:r>
            <w:r w:rsidRPr="00214654">
              <w:rPr>
                <w:rFonts w:ascii="Times New Roman" w:hAnsi="Times New Roman" w:cs="Times New Roman"/>
                <w:b/>
                <w:bCs/>
                <w:i/>
                <w:iCs/>
              </w:rPr>
              <w:t>н</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Значение слова</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19</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Звуки [с], [</w:t>
            </w:r>
            <w:r w:rsidRPr="00214654">
              <w:rPr>
                <w:rFonts w:ascii="Times New Roman" w:hAnsi="Times New Roman" w:cs="Times New Roman"/>
                <w:lang w:val="en-US"/>
              </w:rPr>
              <w:t>c</w:t>
            </w:r>
            <w:r w:rsidRPr="00214654">
              <w:rPr>
                <w:rFonts w:ascii="Times New Roman" w:hAnsi="Times New Roman" w:cs="Times New Roman"/>
              </w:rPr>
              <w:t>’], буквы</w:t>
            </w:r>
            <w:r w:rsidRPr="00214654">
              <w:rPr>
                <w:rFonts w:ascii="Times New Roman" w:hAnsi="Times New Roman" w:cs="Times New Roman"/>
                <w:b/>
                <w:bCs/>
                <w:i/>
                <w:iCs/>
              </w:rPr>
              <w:t>С</w:t>
            </w:r>
            <w:r w:rsidRPr="00214654">
              <w:rPr>
                <w:rFonts w:ascii="Times New Roman" w:hAnsi="Times New Roman" w:cs="Times New Roman"/>
              </w:rPr>
              <w:t xml:space="preserve">, </w:t>
            </w:r>
            <w:r w:rsidRPr="00214654">
              <w:rPr>
                <w:rFonts w:ascii="Times New Roman" w:hAnsi="Times New Roman" w:cs="Times New Roman"/>
                <w:b/>
                <w:bCs/>
                <w:i/>
                <w:iCs/>
              </w:rPr>
              <w:t>с</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Глухой согласный звук; пословица, чистоговорка</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20</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Звуки [с], [</w:t>
            </w:r>
            <w:r w:rsidRPr="00214654">
              <w:rPr>
                <w:rFonts w:ascii="Times New Roman" w:hAnsi="Times New Roman" w:cs="Times New Roman"/>
                <w:lang w:val="en-US"/>
              </w:rPr>
              <w:t>c</w:t>
            </w:r>
            <w:r w:rsidRPr="00214654">
              <w:rPr>
                <w:rFonts w:ascii="Times New Roman" w:hAnsi="Times New Roman" w:cs="Times New Roman"/>
              </w:rPr>
              <w:t>’], буквы</w:t>
            </w:r>
            <w:r w:rsidRPr="00214654">
              <w:rPr>
                <w:rFonts w:ascii="Times New Roman" w:hAnsi="Times New Roman" w:cs="Times New Roman"/>
                <w:b/>
                <w:bCs/>
                <w:i/>
                <w:iCs/>
              </w:rPr>
              <w:t>С</w:t>
            </w:r>
            <w:r w:rsidRPr="00214654">
              <w:rPr>
                <w:rFonts w:ascii="Times New Roman" w:hAnsi="Times New Roman" w:cs="Times New Roman"/>
                <w:i/>
                <w:iCs/>
              </w:rPr>
              <w:t xml:space="preserve">, </w:t>
            </w:r>
            <w:r w:rsidRPr="00214654">
              <w:rPr>
                <w:rFonts w:ascii="Times New Roman" w:hAnsi="Times New Roman" w:cs="Times New Roman"/>
                <w:b/>
                <w:bCs/>
                <w:i/>
                <w:iCs/>
              </w:rPr>
              <w:t>с</w:t>
            </w:r>
            <w:r w:rsidRPr="00214654">
              <w:rPr>
                <w:rFonts w:ascii="Times New Roman" w:hAnsi="Times New Roman" w:cs="Times New Roman"/>
              </w:rPr>
              <w:br/>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Глухой согласный, твердый, мягкий</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21</w:t>
            </w:r>
          </w:p>
        </w:tc>
        <w:tc>
          <w:tcPr>
            <w:tcW w:w="4535" w:type="dxa"/>
          </w:tcPr>
          <w:p w:rsidR="00F84202" w:rsidRPr="00F84202" w:rsidRDefault="00F84202" w:rsidP="00F84202">
            <w:pPr>
              <w:rPr>
                <w:b/>
                <w:bCs/>
                <w:i/>
                <w:iCs/>
              </w:rPr>
            </w:pPr>
            <w:r w:rsidRPr="00362573">
              <w:t>Звуки [к], [к’], буквы</w:t>
            </w:r>
            <w:r w:rsidRPr="00F84202">
              <w:rPr>
                <w:b/>
                <w:bCs/>
                <w:i/>
                <w:iCs/>
              </w:rPr>
              <w:t>К</w:t>
            </w:r>
            <w:r w:rsidRPr="00362573">
              <w:t xml:space="preserve">, </w:t>
            </w:r>
            <w:r w:rsidRPr="00F84202">
              <w:rPr>
                <w:b/>
                <w:bCs/>
                <w:i/>
                <w:iCs/>
              </w:rPr>
              <w:t>к</w:t>
            </w:r>
          </w:p>
          <w:p w:rsidR="00F84202" w:rsidRPr="00214654" w:rsidRDefault="00F84202" w:rsidP="00F84202">
            <w:pPr>
              <w:pStyle w:val="ParagraphStyle"/>
              <w:widowControl w:val="0"/>
              <w:jc w:val="both"/>
              <w:rPr>
                <w:rFonts w:ascii="Times New Roman" w:hAnsi="Times New Roman" w:cs="Times New Roman"/>
                <w:b/>
                <w:lang w:val="en-US"/>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Звуковые схемы, глухой парный звук, твердый и мягкий</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22</w:t>
            </w:r>
          </w:p>
        </w:tc>
        <w:tc>
          <w:tcPr>
            <w:tcW w:w="4535" w:type="dxa"/>
          </w:tcPr>
          <w:p w:rsidR="00F84202" w:rsidRPr="00F84202" w:rsidRDefault="00F84202" w:rsidP="00F84202">
            <w:pPr>
              <w:rPr>
                <w:b/>
                <w:bCs/>
                <w:i/>
                <w:iCs/>
              </w:rPr>
            </w:pPr>
            <w:r w:rsidRPr="00362573">
              <w:t>Звуки [к], [к’], буквы</w:t>
            </w:r>
            <w:r w:rsidRPr="00F84202">
              <w:rPr>
                <w:b/>
                <w:bCs/>
                <w:i/>
                <w:iCs/>
              </w:rPr>
              <w:t>К</w:t>
            </w:r>
            <w:r w:rsidRPr="00362573">
              <w:t xml:space="preserve">, </w:t>
            </w:r>
            <w:r w:rsidRPr="00F84202">
              <w:rPr>
                <w:b/>
                <w:bCs/>
                <w:i/>
                <w:iCs/>
              </w:rPr>
              <w:t xml:space="preserve">к </w:t>
            </w:r>
          </w:p>
          <w:p w:rsidR="00F84202" w:rsidRPr="00214654" w:rsidRDefault="00F84202" w:rsidP="00F84202">
            <w:pPr>
              <w:pStyle w:val="ParagraphStyle"/>
              <w:widowControl w:val="0"/>
              <w:jc w:val="both"/>
              <w:rPr>
                <w:rFonts w:ascii="Times New Roman" w:hAnsi="Times New Roman" w:cs="Times New Roman"/>
                <w:b/>
                <w:lang w:val="en-US"/>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Звуковые схемы, глухой парный звук, твердый и мягкий</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23</w:t>
            </w:r>
          </w:p>
        </w:tc>
        <w:tc>
          <w:tcPr>
            <w:tcW w:w="4535" w:type="dxa"/>
          </w:tcPr>
          <w:p w:rsidR="00F84202" w:rsidRPr="00F84202" w:rsidRDefault="00F84202" w:rsidP="00F84202">
            <w:pPr>
              <w:rPr>
                <w:b/>
                <w:bCs/>
                <w:i/>
                <w:iCs/>
              </w:rPr>
            </w:pPr>
            <w:r w:rsidRPr="00362573">
              <w:t>Звуки [т], [т’], буквы</w:t>
            </w:r>
            <w:r w:rsidRPr="00F84202">
              <w:rPr>
                <w:b/>
                <w:bCs/>
                <w:i/>
                <w:iCs/>
              </w:rPr>
              <w:t>Т</w:t>
            </w:r>
            <w:r w:rsidRPr="00362573">
              <w:t xml:space="preserve">, </w:t>
            </w:r>
            <w:r w:rsidRPr="00F84202">
              <w:rPr>
                <w:b/>
                <w:bCs/>
                <w:i/>
                <w:iCs/>
              </w:rPr>
              <w:t>т</w:t>
            </w:r>
          </w:p>
          <w:p w:rsidR="00F84202" w:rsidRPr="00214654" w:rsidRDefault="00F84202" w:rsidP="00F84202">
            <w:pPr>
              <w:pStyle w:val="ParagraphStyle"/>
              <w:widowControl w:val="0"/>
              <w:jc w:val="both"/>
              <w:rPr>
                <w:rFonts w:ascii="Times New Roman" w:hAnsi="Times New Roman" w:cs="Times New Roman"/>
                <w:b/>
                <w:lang w:val="en-US"/>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Звуковые схемы, глухой парный звук, твердый и мягкий</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24</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Звуки [т], [т’], буквы</w:t>
            </w:r>
            <w:r w:rsidRPr="00214654">
              <w:rPr>
                <w:rFonts w:ascii="Times New Roman" w:hAnsi="Times New Roman" w:cs="Times New Roman"/>
                <w:b/>
                <w:bCs/>
                <w:i/>
                <w:iCs/>
              </w:rPr>
              <w:t>Т</w:t>
            </w:r>
            <w:r w:rsidRPr="00214654">
              <w:rPr>
                <w:rFonts w:ascii="Times New Roman" w:hAnsi="Times New Roman" w:cs="Times New Roman"/>
              </w:rPr>
              <w:t xml:space="preserve">, </w:t>
            </w:r>
            <w:r w:rsidRPr="00214654">
              <w:rPr>
                <w:rFonts w:ascii="Times New Roman" w:hAnsi="Times New Roman" w:cs="Times New Roman"/>
                <w:b/>
                <w:bCs/>
                <w:i/>
                <w:iCs/>
              </w:rPr>
              <w:t xml:space="preserve">т </w:t>
            </w:r>
            <w:r w:rsidRPr="00214654">
              <w:rPr>
                <w:rFonts w:ascii="Times New Roman" w:hAnsi="Times New Roman" w:cs="Times New Roman"/>
                <w:b/>
                <w:bCs/>
                <w:i/>
                <w:iCs/>
              </w:rPr>
              <w:br/>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Звуковые схемы, глухой, звонкий звуки, твердый и мягкий</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25</w:t>
            </w:r>
          </w:p>
        </w:tc>
        <w:tc>
          <w:tcPr>
            <w:tcW w:w="4535" w:type="dxa"/>
          </w:tcPr>
          <w:p w:rsidR="00F84202" w:rsidRPr="00362573" w:rsidRDefault="00F84202" w:rsidP="00F84202">
            <w:r w:rsidRPr="00362573">
              <w:t>Закрепление пройденного материала</w:t>
            </w:r>
          </w:p>
          <w:p w:rsidR="00F84202" w:rsidRPr="00214654" w:rsidRDefault="00F84202" w:rsidP="00F84202">
            <w:pPr>
              <w:pStyle w:val="ParagraphStyle"/>
              <w:widowControl w:val="0"/>
              <w:jc w:val="both"/>
              <w:rPr>
                <w:rFonts w:ascii="Times New Roman" w:hAnsi="Times New Roman" w:cs="Times New Roman"/>
                <w:b/>
                <w:lang w:val="en-US"/>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Предложение, точка, вопросительный знак, восклицательный знак</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26</w:t>
            </w:r>
          </w:p>
        </w:tc>
        <w:tc>
          <w:tcPr>
            <w:tcW w:w="4535" w:type="dxa"/>
          </w:tcPr>
          <w:p w:rsidR="00F84202" w:rsidRPr="00F84202" w:rsidRDefault="00F84202" w:rsidP="00F84202">
            <w:pPr>
              <w:rPr>
                <w:b/>
                <w:bCs/>
                <w:i/>
                <w:iCs/>
                <w:lang w:val="ru-RU"/>
              </w:rPr>
            </w:pPr>
            <w:r w:rsidRPr="00F84202">
              <w:rPr>
                <w:lang w:val="ru-RU"/>
              </w:rPr>
              <w:t xml:space="preserve">Звуки [л], [л’], буквы </w:t>
            </w:r>
            <w:r w:rsidRPr="00F84202">
              <w:rPr>
                <w:b/>
                <w:bCs/>
                <w:i/>
                <w:iCs/>
                <w:lang w:val="ru-RU"/>
              </w:rPr>
              <w:t>Л</w:t>
            </w:r>
            <w:r w:rsidRPr="00F84202">
              <w:rPr>
                <w:lang w:val="ru-RU"/>
              </w:rPr>
              <w:t xml:space="preserve">, </w:t>
            </w:r>
            <w:r w:rsidRPr="00F84202">
              <w:rPr>
                <w:b/>
                <w:bCs/>
                <w:i/>
                <w:iCs/>
                <w:lang w:val="ru-RU"/>
              </w:rPr>
              <w:t>л</w:t>
            </w:r>
          </w:p>
          <w:p w:rsidR="00F84202" w:rsidRPr="00214654" w:rsidRDefault="00F84202" w:rsidP="00F84202">
            <w:pPr>
              <w:pStyle w:val="ParagraphStyle"/>
              <w:widowControl w:val="0"/>
              <w:jc w:val="both"/>
              <w:rPr>
                <w:rFonts w:ascii="Times New Roman" w:hAnsi="Times New Roman" w:cs="Times New Roman"/>
                <w:b/>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Звуковые схемы, звонкий звук, твердый и мягкий, слог и ударение</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27</w:t>
            </w:r>
          </w:p>
        </w:tc>
        <w:tc>
          <w:tcPr>
            <w:tcW w:w="4535" w:type="dxa"/>
          </w:tcPr>
          <w:p w:rsidR="00F84202" w:rsidRPr="00F84202" w:rsidRDefault="00F84202" w:rsidP="00F84202">
            <w:pPr>
              <w:rPr>
                <w:b/>
                <w:bCs/>
                <w:i/>
                <w:iCs/>
                <w:lang w:val="ru-RU"/>
              </w:rPr>
            </w:pPr>
            <w:r w:rsidRPr="00F84202">
              <w:rPr>
                <w:lang w:val="ru-RU"/>
              </w:rPr>
              <w:t xml:space="preserve">Звуки [л], [л’], буквы </w:t>
            </w:r>
            <w:r w:rsidRPr="00F84202">
              <w:rPr>
                <w:b/>
                <w:bCs/>
                <w:i/>
                <w:iCs/>
                <w:lang w:val="ru-RU"/>
              </w:rPr>
              <w:t>Л</w:t>
            </w:r>
            <w:r w:rsidRPr="00F84202">
              <w:rPr>
                <w:lang w:val="ru-RU"/>
              </w:rPr>
              <w:t xml:space="preserve">, </w:t>
            </w:r>
            <w:r w:rsidRPr="00F84202">
              <w:rPr>
                <w:b/>
                <w:bCs/>
                <w:i/>
                <w:iCs/>
                <w:lang w:val="ru-RU"/>
              </w:rPr>
              <w:t>л</w:t>
            </w:r>
          </w:p>
          <w:p w:rsidR="00F84202" w:rsidRPr="00214654" w:rsidRDefault="00F84202" w:rsidP="00F84202">
            <w:pPr>
              <w:pStyle w:val="ParagraphStyle"/>
              <w:widowControl w:val="0"/>
              <w:jc w:val="both"/>
              <w:rPr>
                <w:rFonts w:ascii="Times New Roman" w:hAnsi="Times New Roman" w:cs="Times New Roman"/>
                <w:b/>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Пословица,тема,предложения, ребусы; заглавная буква</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28</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Повторение </w:t>
            </w:r>
            <w:r w:rsidRPr="00214654">
              <w:rPr>
                <w:rFonts w:ascii="Times New Roman" w:hAnsi="Times New Roman" w:cs="Times New Roman"/>
              </w:rPr>
              <w:br/>
              <w:t>и закрепление изученного материала</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Связный текст, обобщающее слово, рассказ</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29</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Согласные звуки [р], [р’], буквы </w:t>
            </w:r>
            <w:r w:rsidRPr="00214654">
              <w:rPr>
                <w:rFonts w:ascii="Times New Roman" w:hAnsi="Times New Roman" w:cs="Times New Roman"/>
                <w:b/>
                <w:bCs/>
                <w:i/>
                <w:iCs/>
              </w:rPr>
              <w:t>Р</w:t>
            </w:r>
            <w:r w:rsidRPr="00214654">
              <w:rPr>
                <w:rFonts w:ascii="Times New Roman" w:hAnsi="Times New Roman" w:cs="Times New Roman"/>
              </w:rPr>
              <w:t xml:space="preserve">, </w:t>
            </w:r>
            <w:r w:rsidRPr="00214654">
              <w:rPr>
                <w:rFonts w:ascii="Times New Roman" w:hAnsi="Times New Roman" w:cs="Times New Roman"/>
                <w:b/>
                <w:bCs/>
                <w:i/>
                <w:iCs/>
              </w:rPr>
              <w:t>р</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Звуковые схемы, глухой, звонкий звуки, твердый и мягкий</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30</w:t>
            </w:r>
          </w:p>
        </w:tc>
        <w:tc>
          <w:tcPr>
            <w:tcW w:w="4535" w:type="dxa"/>
          </w:tcPr>
          <w:p w:rsidR="00F84202" w:rsidRPr="00F84202" w:rsidRDefault="00F84202" w:rsidP="00F84202">
            <w:pPr>
              <w:rPr>
                <w:lang w:val="ru-RU"/>
              </w:rPr>
            </w:pPr>
            <w:r w:rsidRPr="00F84202">
              <w:rPr>
                <w:lang w:val="ru-RU"/>
              </w:rPr>
              <w:t xml:space="preserve">Согласные звуки [р], [р’], буквы </w:t>
            </w:r>
            <w:r w:rsidRPr="00F84202">
              <w:rPr>
                <w:b/>
                <w:bCs/>
                <w:i/>
                <w:iCs/>
                <w:lang w:val="ru-RU"/>
              </w:rPr>
              <w:t>Р</w:t>
            </w:r>
            <w:r w:rsidRPr="00F84202">
              <w:rPr>
                <w:lang w:val="ru-RU"/>
              </w:rPr>
              <w:t xml:space="preserve">, </w:t>
            </w:r>
            <w:r w:rsidRPr="00F84202">
              <w:rPr>
                <w:b/>
                <w:bCs/>
                <w:i/>
                <w:iCs/>
                <w:lang w:val="ru-RU"/>
              </w:rPr>
              <w:t>р</w:t>
            </w:r>
          </w:p>
          <w:p w:rsidR="00F84202" w:rsidRPr="00214654" w:rsidRDefault="00F84202" w:rsidP="00F84202">
            <w:pPr>
              <w:pStyle w:val="ParagraphStyle"/>
              <w:widowControl w:val="0"/>
              <w:jc w:val="both"/>
              <w:rPr>
                <w:rFonts w:ascii="Times New Roman" w:hAnsi="Times New Roman" w:cs="Times New Roman"/>
                <w:b/>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Орфоэпическое чтение, слоговое, сознательное чтение</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31</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Согласные звуки [в], [в’], буквы</w:t>
            </w:r>
            <w:r w:rsidRPr="00214654">
              <w:rPr>
                <w:rFonts w:ascii="Times New Roman" w:hAnsi="Times New Roman" w:cs="Times New Roman"/>
                <w:b/>
                <w:bCs/>
                <w:i/>
                <w:iCs/>
              </w:rPr>
              <w:t>В</w:t>
            </w:r>
            <w:r w:rsidRPr="00214654">
              <w:rPr>
                <w:rFonts w:ascii="Times New Roman" w:hAnsi="Times New Roman" w:cs="Times New Roman"/>
              </w:rPr>
              <w:t xml:space="preserve">, </w:t>
            </w:r>
            <w:r w:rsidRPr="00214654">
              <w:rPr>
                <w:rFonts w:ascii="Times New Roman" w:hAnsi="Times New Roman" w:cs="Times New Roman"/>
                <w:b/>
                <w:bCs/>
                <w:i/>
                <w:iCs/>
              </w:rPr>
              <w:t>в</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Звуковые схемы, глухой, звонкий звуки, твердый и мягкий</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32</w:t>
            </w:r>
          </w:p>
        </w:tc>
        <w:tc>
          <w:tcPr>
            <w:tcW w:w="4535" w:type="dxa"/>
          </w:tcPr>
          <w:p w:rsidR="00F84202" w:rsidRPr="00F84202" w:rsidRDefault="00F84202" w:rsidP="00F84202">
            <w:pPr>
              <w:rPr>
                <w:lang w:val="ru-RU"/>
              </w:rPr>
            </w:pPr>
            <w:r w:rsidRPr="00F84202">
              <w:rPr>
                <w:lang w:val="ru-RU"/>
              </w:rPr>
              <w:t>Согласные звуки [в], [в’], буквы</w:t>
            </w:r>
            <w:r w:rsidRPr="00F84202">
              <w:rPr>
                <w:b/>
                <w:bCs/>
                <w:i/>
                <w:iCs/>
                <w:lang w:val="ru-RU"/>
              </w:rPr>
              <w:t>В</w:t>
            </w:r>
            <w:r w:rsidRPr="00F84202">
              <w:rPr>
                <w:lang w:val="ru-RU"/>
              </w:rPr>
              <w:t xml:space="preserve">, </w:t>
            </w:r>
            <w:r w:rsidRPr="00F84202">
              <w:rPr>
                <w:b/>
                <w:bCs/>
                <w:i/>
                <w:iCs/>
                <w:lang w:val="ru-RU"/>
              </w:rPr>
              <w:t>в</w:t>
            </w:r>
          </w:p>
          <w:p w:rsidR="00F84202" w:rsidRPr="00214654" w:rsidRDefault="00F84202" w:rsidP="00F84202">
            <w:pPr>
              <w:pStyle w:val="ParagraphStyle"/>
              <w:widowControl w:val="0"/>
              <w:jc w:val="both"/>
              <w:rPr>
                <w:rFonts w:ascii="Times New Roman" w:hAnsi="Times New Roman" w:cs="Times New Roman"/>
                <w:b/>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Родственные слова; слог как часть слова</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33</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Гласные буквы</w:t>
            </w:r>
            <w:r w:rsidRPr="00214654">
              <w:rPr>
                <w:rFonts w:ascii="Times New Roman" w:hAnsi="Times New Roman" w:cs="Times New Roman"/>
                <w:b/>
                <w:bCs/>
                <w:i/>
                <w:iCs/>
              </w:rPr>
              <w:t>Е</w:t>
            </w:r>
            <w:r w:rsidRPr="00214654">
              <w:rPr>
                <w:rFonts w:ascii="Times New Roman" w:hAnsi="Times New Roman" w:cs="Times New Roman"/>
              </w:rPr>
              <w:t xml:space="preserve">, </w:t>
            </w:r>
            <w:r w:rsidRPr="00214654">
              <w:rPr>
                <w:rFonts w:ascii="Times New Roman" w:hAnsi="Times New Roman" w:cs="Times New Roman"/>
                <w:b/>
                <w:bCs/>
                <w:i/>
                <w:iCs/>
              </w:rPr>
              <w:t>е</w:t>
            </w:r>
            <w:r w:rsidRPr="00214654">
              <w:rPr>
                <w:rFonts w:ascii="Times New Roman" w:hAnsi="Times New Roman" w:cs="Times New Roman"/>
              </w:rPr>
              <w:t>, обозначающие звуки [й’э]</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Предложение как единица речи, ее часть</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34</w:t>
            </w:r>
          </w:p>
        </w:tc>
        <w:tc>
          <w:tcPr>
            <w:tcW w:w="4535"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Буква</w:t>
            </w:r>
            <w:r w:rsidRPr="00214654">
              <w:rPr>
                <w:rFonts w:ascii="Times New Roman" w:hAnsi="Times New Roman" w:cs="Times New Roman"/>
                <w:b/>
                <w:bCs/>
                <w:i/>
                <w:iCs/>
                <w:lang w:val="en-US"/>
              </w:rPr>
              <w:t>Е</w:t>
            </w:r>
            <w:r w:rsidRPr="00214654">
              <w:rPr>
                <w:rFonts w:ascii="Times New Roman" w:hAnsi="Times New Roman" w:cs="Times New Roman"/>
                <w:lang w:val="en-US"/>
              </w:rPr>
              <w:t xml:space="preserve"> – показатель мягкости согласных</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Мини-рассказ</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35</w:t>
            </w:r>
          </w:p>
        </w:tc>
        <w:tc>
          <w:tcPr>
            <w:tcW w:w="4535" w:type="dxa"/>
          </w:tcPr>
          <w:p w:rsidR="00F84202" w:rsidRPr="00214654" w:rsidRDefault="00F84202" w:rsidP="00F84202">
            <w:pPr>
              <w:pStyle w:val="ParagraphStyle"/>
              <w:widowControl w:val="0"/>
              <w:rPr>
                <w:rFonts w:ascii="Times New Roman" w:hAnsi="Times New Roman" w:cs="Times New Roman"/>
                <w:b/>
                <w:lang w:val="en-US"/>
              </w:rPr>
            </w:pPr>
            <w:r w:rsidRPr="00214654">
              <w:rPr>
                <w:rFonts w:ascii="Times New Roman" w:hAnsi="Times New Roman" w:cs="Times New Roman"/>
                <w:lang w:val="en-US"/>
              </w:rPr>
              <w:t>Чтение слов с буквой</w:t>
            </w:r>
            <w:r w:rsidRPr="00214654">
              <w:rPr>
                <w:rFonts w:ascii="Times New Roman" w:hAnsi="Times New Roman" w:cs="Times New Roman"/>
                <w:b/>
                <w:bCs/>
                <w:i/>
                <w:iCs/>
                <w:lang w:val="en-US"/>
              </w:rPr>
              <w:t>Е</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Слогообразующая роль гласных</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36</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Согласные звуки [п], [п’], буквы </w:t>
            </w:r>
            <w:r w:rsidRPr="00214654">
              <w:rPr>
                <w:rFonts w:ascii="Times New Roman" w:hAnsi="Times New Roman" w:cs="Times New Roman"/>
                <w:b/>
                <w:bCs/>
                <w:i/>
                <w:iCs/>
              </w:rPr>
              <w:t>П</w:t>
            </w:r>
            <w:r w:rsidRPr="00214654">
              <w:rPr>
                <w:rFonts w:ascii="Times New Roman" w:hAnsi="Times New Roman" w:cs="Times New Roman"/>
              </w:rPr>
              <w:t xml:space="preserve">, </w:t>
            </w:r>
            <w:r w:rsidRPr="00214654">
              <w:rPr>
                <w:rFonts w:ascii="Times New Roman" w:hAnsi="Times New Roman" w:cs="Times New Roman"/>
                <w:b/>
                <w:bCs/>
                <w:i/>
                <w:iCs/>
              </w:rPr>
              <w:t>п</w:t>
            </w:r>
            <w:r w:rsidRPr="00214654">
              <w:rPr>
                <w:rFonts w:ascii="Times New Roman" w:hAnsi="Times New Roman" w:cs="Times New Roman"/>
                <w:b/>
                <w:bCs/>
                <w:i/>
                <w:iCs/>
              </w:rPr>
              <w:br/>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rPr>
                <w:rFonts w:ascii="Times New Roman" w:hAnsi="Times New Roman" w:cs="Times New Roman"/>
                <w:b/>
              </w:rPr>
            </w:pPr>
            <w:r w:rsidRPr="00214654">
              <w:rPr>
                <w:rFonts w:ascii="Times New Roman" w:hAnsi="Times New Roman" w:cs="Times New Roman"/>
              </w:rPr>
              <w:t xml:space="preserve">Звуковые схемы, глухой, звонкий звуки, твердый и </w:t>
            </w:r>
            <w:r w:rsidRPr="00214654">
              <w:rPr>
                <w:rFonts w:ascii="Times New Roman" w:hAnsi="Times New Roman" w:cs="Times New Roman"/>
              </w:rPr>
              <w:lastRenderedPageBreak/>
              <w:t>мягкий</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lastRenderedPageBreak/>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37</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Согласные звуки [п], [п’], буквы </w:t>
            </w:r>
            <w:r w:rsidRPr="00214654">
              <w:rPr>
                <w:rFonts w:ascii="Times New Roman" w:hAnsi="Times New Roman" w:cs="Times New Roman"/>
                <w:b/>
                <w:bCs/>
                <w:i/>
                <w:iCs/>
              </w:rPr>
              <w:t>П</w:t>
            </w:r>
            <w:r w:rsidRPr="00214654">
              <w:rPr>
                <w:rFonts w:ascii="Times New Roman" w:hAnsi="Times New Roman" w:cs="Times New Roman"/>
              </w:rPr>
              <w:t xml:space="preserve">, </w:t>
            </w:r>
            <w:r w:rsidRPr="00214654">
              <w:rPr>
                <w:rFonts w:ascii="Times New Roman" w:hAnsi="Times New Roman" w:cs="Times New Roman"/>
                <w:b/>
                <w:bCs/>
                <w:i/>
                <w:iCs/>
              </w:rPr>
              <w:t>п</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Сопоставление звуков </w:t>
            </w:r>
            <w:r w:rsidRPr="00214654">
              <w:rPr>
                <w:rFonts w:ascii="Times New Roman" w:hAnsi="Times New Roman" w:cs="Times New Roman"/>
                <w:b/>
                <w:bCs/>
                <w:i/>
                <w:iCs/>
              </w:rPr>
              <w:t>п</w:t>
            </w:r>
            <w:r w:rsidRPr="00214654">
              <w:rPr>
                <w:rFonts w:ascii="Times New Roman" w:hAnsi="Times New Roman" w:cs="Times New Roman"/>
              </w:rPr>
              <w:t xml:space="preserve"> и </w:t>
            </w:r>
            <w:r w:rsidRPr="00214654">
              <w:rPr>
                <w:rFonts w:ascii="Times New Roman" w:hAnsi="Times New Roman" w:cs="Times New Roman"/>
                <w:b/>
                <w:bCs/>
                <w:i/>
                <w:iCs/>
              </w:rPr>
              <w:t>т</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38</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Согласные звуки [м], [м’], буквы </w:t>
            </w:r>
            <w:r w:rsidRPr="00214654">
              <w:rPr>
                <w:rFonts w:ascii="Times New Roman" w:hAnsi="Times New Roman" w:cs="Times New Roman"/>
                <w:b/>
                <w:bCs/>
                <w:i/>
                <w:iCs/>
              </w:rPr>
              <w:t>М</w:t>
            </w:r>
            <w:r w:rsidRPr="00214654">
              <w:rPr>
                <w:rFonts w:ascii="Times New Roman" w:hAnsi="Times New Roman" w:cs="Times New Roman"/>
              </w:rPr>
              <w:t xml:space="preserve">, </w:t>
            </w:r>
            <w:r w:rsidRPr="00214654">
              <w:rPr>
                <w:rFonts w:ascii="Times New Roman" w:hAnsi="Times New Roman" w:cs="Times New Roman"/>
                <w:b/>
                <w:bCs/>
                <w:i/>
                <w:iCs/>
              </w:rPr>
              <w:t>м</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rPr>
                <w:rFonts w:ascii="Times New Roman" w:hAnsi="Times New Roman" w:cs="Times New Roman"/>
                <w:b/>
              </w:rPr>
            </w:pPr>
            <w:r w:rsidRPr="00214654">
              <w:rPr>
                <w:rFonts w:ascii="Times New Roman" w:hAnsi="Times New Roman" w:cs="Times New Roman"/>
              </w:rPr>
              <w:t>Звуковые схемы, глухой, звонкий звуки, твердый и мягкий</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39</w:t>
            </w:r>
          </w:p>
        </w:tc>
        <w:tc>
          <w:tcPr>
            <w:tcW w:w="4535" w:type="dxa"/>
          </w:tcPr>
          <w:p w:rsidR="00F84202" w:rsidRPr="00214654" w:rsidRDefault="00F84202" w:rsidP="00F84202">
            <w:pPr>
              <w:pStyle w:val="ParagraphStyle"/>
              <w:widowControl w:val="0"/>
              <w:rPr>
                <w:rFonts w:ascii="Times New Roman" w:hAnsi="Times New Roman" w:cs="Times New Roman"/>
                <w:b/>
              </w:rPr>
            </w:pPr>
            <w:r w:rsidRPr="00214654">
              <w:rPr>
                <w:rFonts w:ascii="Times New Roman" w:hAnsi="Times New Roman" w:cs="Times New Roman"/>
              </w:rPr>
              <w:t>Чтение слов и текстов с буквами</w:t>
            </w:r>
            <w:r w:rsidRPr="00214654">
              <w:rPr>
                <w:rFonts w:ascii="Times New Roman" w:hAnsi="Times New Roman" w:cs="Times New Roman"/>
                <w:b/>
                <w:bCs/>
                <w:i/>
                <w:iCs/>
              </w:rPr>
              <w:t xml:space="preserve"> М</w:t>
            </w:r>
            <w:r w:rsidRPr="00214654">
              <w:rPr>
                <w:rFonts w:ascii="Times New Roman" w:hAnsi="Times New Roman" w:cs="Times New Roman"/>
              </w:rPr>
              <w:t xml:space="preserve">, </w:t>
            </w:r>
            <w:r w:rsidRPr="00214654">
              <w:rPr>
                <w:rFonts w:ascii="Times New Roman" w:hAnsi="Times New Roman" w:cs="Times New Roman"/>
                <w:b/>
                <w:bCs/>
                <w:i/>
                <w:iCs/>
              </w:rPr>
              <w:t>м</w:t>
            </w:r>
            <w:r w:rsidRPr="00214654">
              <w:rPr>
                <w:rFonts w:ascii="Times New Roman" w:hAnsi="Times New Roman" w:cs="Times New Roman"/>
              </w:rPr>
              <w:t xml:space="preserve">. Сопоставление слогов и слов с буквами </w:t>
            </w:r>
            <w:r w:rsidRPr="00214654">
              <w:rPr>
                <w:rFonts w:ascii="Times New Roman" w:hAnsi="Times New Roman" w:cs="Times New Roman"/>
                <w:b/>
                <w:bCs/>
                <w:i/>
                <w:iCs/>
              </w:rPr>
              <w:t>Л</w:t>
            </w:r>
            <w:r w:rsidRPr="00214654">
              <w:rPr>
                <w:rFonts w:ascii="Times New Roman" w:hAnsi="Times New Roman" w:cs="Times New Roman"/>
              </w:rPr>
              <w:t xml:space="preserve"> и </w:t>
            </w:r>
            <w:r w:rsidRPr="00214654">
              <w:rPr>
                <w:rFonts w:ascii="Times New Roman" w:hAnsi="Times New Roman" w:cs="Times New Roman"/>
                <w:b/>
                <w:bCs/>
                <w:i/>
                <w:iCs/>
              </w:rPr>
              <w:t>М</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rPr>
                <w:rFonts w:ascii="Times New Roman" w:hAnsi="Times New Roman" w:cs="Times New Roman"/>
                <w:b/>
              </w:rPr>
            </w:pPr>
            <w:r w:rsidRPr="00214654">
              <w:rPr>
                <w:rFonts w:ascii="Times New Roman" w:hAnsi="Times New Roman" w:cs="Times New Roman"/>
              </w:rPr>
              <w:t>Связный текст, обобщающее слово, рассказ</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40</w:t>
            </w:r>
          </w:p>
        </w:tc>
        <w:tc>
          <w:tcPr>
            <w:tcW w:w="4535"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Закрепление пройденного материала</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Давать оценку ударной гласной</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41</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Согласные звуки [з], [з’], буквы </w:t>
            </w:r>
            <w:r w:rsidRPr="00214654">
              <w:rPr>
                <w:rFonts w:ascii="Times New Roman" w:hAnsi="Times New Roman" w:cs="Times New Roman"/>
                <w:b/>
                <w:bCs/>
                <w:i/>
                <w:iCs/>
              </w:rPr>
              <w:t>З</w:t>
            </w:r>
            <w:r w:rsidRPr="00214654">
              <w:rPr>
                <w:rFonts w:ascii="Times New Roman" w:hAnsi="Times New Roman" w:cs="Times New Roman"/>
              </w:rPr>
              <w:t xml:space="preserve">, </w:t>
            </w:r>
            <w:r w:rsidRPr="00214654">
              <w:rPr>
                <w:rFonts w:ascii="Times New Roman" w:hAnsi="Times New Roman" w:cs="Times New Roman"/>
                <w:b/>
                <w:bCs/>
                <w:i/>
                <w:iCs/>
              </w:rPr>
              <w:t>з</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Оглушение согласных в словах, в конце и в середине слова перед глухими согласными</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42</w:t>
            </w:r>
          </w:p>
        </w:tc>
        <w:tc>
          <w:tcPr>
            <w:tcW w:w="4535" w:type="dxa"/>
          </w:tcPr>
          <w:p w:rsidR="00F84202" w:rsidRPr="00214654" w:rsidRDefault="00F84202" w:rsidP="00F84202">
            <w:pPr>
              <w:pStyle w:val="ParagraphStyle"/>
              <w:widowControl w:val="0"/>
              <w:rPr>
                <w:rFonts w:ascii="Times New Roman" w:hAnsi="Times New Roman" w:cs="Times New Roman"/>
                <w:b/>
              </w:rPr>
            </w:pPr>
            <w:r w:rsidRPr="00214654">
              <w:rPr>
                <w:rFonts w:ascii="Times New Roman" w:hAnsi="Times New Roman" w:cs="Times New Roman"/>
              </w:rPr>
              <w:t xml:space="preserve">Чтение слов, текстов с буквами </w:t>
            </w:r>
            <w:r w:rsidRPr="00214654">
              <w:rPr>
                <w:rFonts w:ascii="Times New Roman" w:hAnsi="Times New Roman" w:cs="Times New Roman"/>
                <w:b/>
                <w:bCs/>
                <w:i/>
                <w:iCs/>
              </w:rPr>
              <w:t>З</w:t>
            </w:r>
            <w:r w:rsidRPr="00214654">
              <w:rPr>
                <w:rFonts w:ascii="Times New Roman" w:hAnsi="Times New Roman" w:cs="Times New Roman"/>
              </w:rPr>
              <w:t xml:space="preserve">, </w:t>
            </w:r>
            <w:r w:rsidRPr="00214654">
              <w:rPr>
                <w:rFonts w:ascii="Times New Roman" w:hAnsi="Times New Roman" w:cs="Times New Roman"/>
                <w:b/>
                <w:bCs/>
                <w:i/>
                <w:iCs/>
              </w:rPr>
              <w:t>з</w:t>
            </w:r>
            <w:r w:rsidRPr="00214654">
              <w:rPr>
                <w:rFonts w:ascii="Times New Roman" w:hAnsi="Times New Roman" w:cs="Times New Roman"/>
              </w:rPr>
              <w:t xml:space="preserve">. Сопоставление слогов и слов с буквами </w:t>
            </w:r>
            <w:r w:rsidRPr="00214654">
              <w:rPr>
                <w:rFonts w:ascii="Times New Roman" w:hAnsi="Times New Roman" w:cs="Times New Roman"/>
                <w:b/>
                <w:bCs/>
                <w:i/>
                <w:iCs/>
              </w:rPr>
              <w:t>с</w:t>
            </w:r>
            <w:r w:rsidRPr="00214654">
              <w:rPr>
                <w:rFonts w:ascii="Times New Roman" w:hAnsi="Times New Roman" w:cs="Times New Roman"/>
              </w:rPr>
              <w:t xml:space="preserve"> и </w:t>
            </w:r>
            <w:r w:rsidRPr="00214654">
              <w:rPr>
                <w:rFonts w:ascii="Times New Roman" w:hAnsi="Times New Roman" w:cs="Times New Roman"/>
                <w:b/>
                <w:bCs/>
                <w:i/>
                <w:iCs/>
              </w:rPr>
              <w:t>з</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rPr>
                <w:rFonts w:ascii="Times New Roman" w:hAnsi="Times New Roman" w:cs="Times New Roman"/>
                <w:b/>
              </w:rPr>
            </w:pPr>
            <w:r w:rsidRPr="00214654">
              <w:rPr>
                <w:rFonts w:ascii="Times New Roman" w:hAnsi="Times New Roman" w:cs="Times New Roman"/>
              </w:rPr>
              <w:t>Тема текста, главная мысль текста</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43</w:t>
            </w:r>
          </w:p>
        </w:tc>
        <w:tc>
          <w:tcPr>
            <w:tcW w:w="4535" w:type="dxa"/>
          </w:tcPr>
          <w:p w:rsidR="00F84202" w:rsidRPr="00F84202" w:rsidRDefault="00F84202" w:rsidP="00F84202">
            <w:pPr>
              <w:rPr>
                <w:b/>
                <w:bCs/>
                <w:i/>
                <w:iCs/>
                <w:lang w:val="ru-RU"/>
              </w:rPr>
            </w:pPr>
            <w:r w:rsidRPr="00F84202">
              <w:rPr>
                <w:lang w:val="ru-RU"/>
              </w:rPr>
              <w:t>Согласные звуки [б], [б’], буквы</w:t>
            </w:r>
            <w:r w:rsidRPr="00F84202">
              <w:rPr>
                <w:b/>
                <w:bCs/>
                <w:i/>
                <w:iCs/>
                <w:lang w:val="ru-RU"/>
              </w:rPr>
              <w:t>Б</w:t>
            </w:r>
            <w:r w:rsidRPr="00F84202">
              <w:rPr>
                <w:lang w:val="ru-RU"/>
              </w:rPr>
              <w:t xml:space="preserve">, </w:t>
            </w:r>
            <w:r w:rsidRPr="00F84202">
              <w:rPr>
                <w:b/>
                <w:bCs/>
                <w:i/>
                <w:iCs/>
                <w:lang w:val="ru-RU"/>
              </w:rPr>
              <w:t xml:space="preserve">б </w:t>
            </w:r>
          </w:p>
          <w:p w:rsidR="00F84202" w:rsidRPr="00214654" w:rsidRDefault="00F84202" w:rsidP="00F84202">
            <w:pPr>
              <w:pStyle w:val="ParagraphStyle"/>
              <w:widowControl w:val="0"/>
              <w:jc w:val="both"/>
              <w:rPr>
                <w:rFonts w:ascii="Times New Roman" w:hAnsi="Times New Roman" w:cs="Times New Roman"/>
                <w:b/>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Различать понятия «форма слова» и «родственные слова»</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44</w:t>
            </w:r>
          </w:p>
        </w:tc>
        <w:tc>
          <w:tcPr>
            <w:tcW w:w="4535" w:type="dxa"/>
          </w:tcPr>
          <w:p w:rsidR="00F84202" w:rsidRPr="00214654" w:rsidRDefault="00F84202" w:rsidP="00F84202">
            <w:pPr>
              <w:pStyle w:val="ParagraphStyle"/>
              <w:widowControl w:val="0"/>
              <w:rPr>
                <w:rFonts w:ascii="Times New Roman" w:hAnsi="Times New Roman" w:cs="Times New Roman"/>
                <w:b/>
              </w:rPr>
            </w:pPr>
            <w:r w:rsidRPr="00214654">
              <w:rPr>
                <w:rFonts w:ascii="Times New Roman" w:hAnsi="Times New Roman" w:cs="Times New Roman"/>
              </w:rPr>
              <w:t xml:space="preserve">Чтение слов с буквой </w:t>
            </w:r>
            <w:r w:rsidRPr="00214654">
              <w:rPr>
                <w:rFonts w:ascii="Times New Roman" w:hAnsi="Times New Roman" w:cs="Times New Roman"/>
                <w:b/>
                <w:bCs/>
                <w:i/>
                <w:iCs/>
              </w:rPr>
              <w:t>б</w:t>
            </w:r>
            <w:r w:rsidRPr="00214654">
              <w:rPr>
                <w:rFonts w:ascii="Times New Roman" w:hAnsi="Times New Roman" w:cs="Times New Roman"/>
              </w:rPr>
              <w:t xml:space="preserve">. Сопоставление слогов и слов с буквами </w:t>
            </w:r>
            <w:r w:rsidRPr="00214654">
              <w:rPr>
                <w:rFonts w:ascii="Times New Roman" w:hAnsi="Times New Roman" w:cs="Times New Roman"/>
                <w:b/>
                <w:bCs/>
                <w:i/>
                <w:iCs/>
              </w:rPr>
              <w:t>б</w:t>
            </w:r>
            <w:r w:rsidRPr="00214654">
              <w:rPr>
                <w:rFonts w:ascii="Times New Roman" w:hAnsi="Times New Roman" w:cs="Times New Roman"/>
              </w:rPr>
              <w:t xml:space="preserve"> и </w:t>
            </w:r>
            <w:r w:rsidRPr="00214654">
              <w:rPr>
                <w:rFonts w:ascii="Times New Roman" w:hAnsi="Times New Roman" w:cs="Times New Roman"/>
                <w:b/>
                <w:bCs/>
                <w:i/>
                <w:iCs/>
              </w:rPr>
              <w:t>п</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Парные согласные звуки; тема  текста</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45</w:t>
            </w:r>
          </w:p>
        </w:tc>
        <w:tc>
          <w:tcPr>
            <w:tcW w:w="4535"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Закрепление пройденного материала</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Звуковые схемы; заголовок текста, пересказ текста</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46</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Согласные звуки [д], [д’], буквы</w:t>
            </w:r>
            <w:r w:rsidRPr="00214654">
              <w:rPr>
                <w:rFonts w:ascii="Times New Roman" w:hAnsi="Times New Roman" w:cs="Times New Roman"/>
                <w:b/>
                <w:bCs/>
                <w:i/>
                <w:iCs/>
              </w:rPr>
              <w:t>Д</w:t>
            </w:r>
            <w:r w:rsidRPr="00214654">
              <w:rPr>
                <w:rFonts w:ascii="Times New Roman" w:hAnsi="Times New Roman" w:cs="Times New Roman"/>
              </w:rPr>
              <w:t xml:space="preserve">, </w:t>
            </w:r>
            <w:r w:rsidRPr="00214654">
              <w:rPr>
                <w:rFonts w:ascii="Times New Roman" w:hAnsi="Times New Roman" w:cs="Times New Roman"/>
                <w:b/>
                <w:bCs/>
                <w:i/>
                <w:iCs/>
              </w:rPr>
              <w:t>д</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rPr>
                <w:rFonts w:ascii="Times New Roman" w:hAnsi="Times New Roman" w:cs="Times New Roman"/>
                <w:b/>
              </w:rPr>
            </w:pPr>
            <w:r w:rsidRPr="00214654">
              <w:rPr>
                <w:rFonts w:ascii="Times New Roman" w:hAnsi="Times New Roman" w:cs="Times New Roman"/>
              </w:rPr>
              <w:t>Звуковые схемы, глухой, звонкий звуки, твердый и мягкий; ребусы, многозначные слова, словесная картина, слоги, имена собственные</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47</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Парные согласные [д], [д’]; [т], [т’], буквы</w:t>
            </w:r>
            <w:r w:rsidRPr="00214654">
              <w:rPr>
                <w:rFonts w:ascii="Times New Roman" w:hAnsi="Times New Roman" w:cs="Times New Roman"/>
                <w:b/>
                <w:bCs/>
                <w:i/>
                <w:iCs/>
              </w:rPr>
              <w:t>Д</w:t>
            </w:r>
            <w:r w:rsidRPr="00214654">
              <w:rPr>
                <w:rFonts w:ascii="Times New Roman" w:hAnsi="Times New Roman" w:cs="Times New Roman"/>
              </w:rPr>
              <w:t xml:space="preserve">, </w:t>
            </w:r>
            <w:r w:rsidRPr="00214654">
              <w:rPr>
                <w:rFonts w:ascii="Times New Roman" w:hAnsi="Times New Roman" w:cs="Times New Roman"/>
                <w:b/>
                <w:bCs/>
                <w:i/>
                <w:iCs/>
              </w:rPr>
              <w:t>д</w:t>
            </w:r>
            <w:r w:rsidRPr="00214654">
              <w:rPr>
                <w:rFonts w:ascii="Times New Roman" w:hAnsi="Times New Roman" w:cs="Times New Roman"/>
              </w:rPr>
              <w:t xml:space="preserve">, </w:t>
            </w:r>
            <w:r w:rsidRPr="00214654">
              <w:rPr>
                <w:rFonts w:ascii="Times New Roman" w:hAnsi="Times New Roman" w:cs="Times New Roman"/>
                <w:b/>
                <w:bCs/>
                <w:i/>
                <w:iCs/>
              </w:rPr>
              <w:t>Т</w:t>
            </w:r>
            <w:r w:rsidRPr="00214654">
              <w:rPr>
                <w:rFonts w:ascii="Times New Roman" w:hAnsi="Times New Roman" w:cs="Times New Roman"/>
              </w:rPr>
              <w:t xml:space="preserve">, </w:t>
            </w:r>
            <w:r w:rsidRPr="00214654">
              <w:rPr>
                <w:rFonts w:ascii="Times New Roman" w:hAnsi="Times New Roman" w:cs="Times New Roman"/>
                <w:b/>
                <w:bCs/>
                <w:i/>
                <w:iCs/>
              </w:rPr>
              <w:t>т</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Парные согласные; профессии людей</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48</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Буквы </w:t>
            </w:r>
            <w:r w:rsidRPr="00214654">
              <w:rPr>
                <w:rFonts w:ascii="Times New Roman" w:hAnsi="Times New Roman" w:cs="Times New Roman"/>
                <w:b/>
                <w:bCs/>
                <w:i/>
                <w:iCs/>
              </w:rPr>
              <w:t>Я</w:t>
            </w:r>
            <w:r w:rsidRPr="00214654">
              <w:rPr>
                <w:rFonts w:ascii="Times New Roman" w:hAnsi="Times New Roman" w:cs="Times New Roman"/>
              </w:rPr>
              <w:t xml:space="preserve">, </w:t>
            </w:r>
            <w:r w:rsidRPr="00214654">
              <w:rPr>
                <w:rFonts w:ascii="Times New Roman" w:hAnsi="Times New Roman" w:cs="Times New Roman"/>
                <w:b/>
                <w:bCs/>
                <w:i/>
                <w:iCs/>
              </w:rPr>
              <w:t>я</w:t>
            </w:r>
            <w:r w:rsidRPr="00214654">
              <w:rPr>
                <w:rFonts w:ascii="Times New Roman" w:hAnsi="Times New Roman" w:cs="Times New Roman"/>
              </w:rPr>
              <w:t>, обозначающие звуки [й’а]</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Буква, состоящая из двух звуков, звуковые схемы</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49</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Буква </w:t>
            </w:r>
            <w:r w:rsidRPr="00214654">
              <w:rPr>
                <w:rFonts w:ascii="Times New Roman" w:hAnsi="Times New Roman" w:cs="Times New Roman"/>
                <w:b/>
                <w:bCs/>
                <w:i/>
                <w:iCs/>
              </w:rPr>
              <w:t>Я</w:t>
            </w:r>
            <w:r w:rsidRPr="00214654">
              <w:rPr>
                <w:rFonts w:ascii="Times New Roman" w:hAnsi="Times New Roman" w:cs="Times New Roman"/>
              </w:rPr>
              <w:t xml:space="preserve"> – показатель мягкости согласного </w:t>
            </w:r>
            <w:r w:rsidRPr="00214654">
              <w:rPr>
                <w:rFonts w:ascii="Times New Roman" w:hAnsi="Times New Roman" w:cs="Times New Roman"/>
              </w:rPr>
              <w:br/>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F84202" w:rsidRDefault="00F84202" w:rsidP="00F84202">
            <w:pPr>
              <w:rPr>
                <w:lang w:val="ru-RU"/>
              </w:rPr>
            </w:pPr>
            <w:r w:rsidRPr="00F84202">
              <w:rPr>
                <w:lang w:val="ru-RU"/>
              </w:rPr>
              <w:t>Звуковые схемы, глухой, звонкий звуки, твердый и мягкий; ребусы,</w:t>
            </w:r>
          </w:p>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многозначные слова, словесная картина, слоги, имена собственные</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50</w:t>
            </w:r>
          </w:p>
        </w:tc>
        <w:tc>
          <w:tcPr>
            <w:tcW w:w="4535"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Закрепление пройденного материала</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Выборочное  чтение, чтение по ролям</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51</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Согласные звуки [г], [г’], буквы </w:t>
            </w:r>
            <w:r w:rsidRPr="00214654">
              <w:rPr>
                <w:rFonts w:ascii="Times New Roman" w:hAnsi="Times New Roman" w:cs="Times New Roman"/>
                <w:b/>
                <w:bCs/>
                <w:i/>
                <w:iCs/>
              </w:rPr>
              <w:t>Г</w:t>
            </w:r>
            <w:r w:rsidRPr="00214654">
              <w:rPr>
                <w:rFonts w:ascii="Times New Roman" w:hAnsi="Times New Roman" w:cs="Times New Roman"/>
              </w:rPr>
              <w:t xml:space="preserve">, </w:t>
            </w:r>
            <w:r w:rsidRPr="00214654">
              <w:rPr>
                <w:rFonts w:ascii="Times New Roman" w:hAnsi="Times New Roman" w:cs="Times New Roman"/>
                <w:b/>
                <w:bCs/>
                <w:i/>
                <w:iCs/>
              </w:rPr>
              <w:t>г</w:t>
            </w:r>
            <w:r w:rsidRPr="00214654">
              <w:rPr>
                <w:rFonts w:ascii="Times New Roman" w:hAnsi="Times New Roman" w:cs="Times New Roman"/>
                <w:b/>
                <w:bCs/>
                <w:i/>
                <w:iCs/>
              </w:rPr>
              <w:br/>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rPr>
                <w:rFonts w:ascii="Times New Roman" w:hAnsi="Times New Roman" w:cs="Times New Roman"/>
                <w:b/>
              </w:rPr>
            </w:pPr>
            <w:r w:rsidRPr="00214654">
              <w:rPr>
                <w:rFonts w:ascii="Times New Roman" w:hAnsi="Times New Roman" w:cs="Times New Roman"/>
              </w:rPr>
              <w:t>Звуковые схемы, глухой, звонкий звуки, твердый и мягкий; ребусы, многозначные слова, словесная картина, слоги, имена собственные</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52</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Чтение слов с буквой </w:t>
            </w:r>
            <w:r w:rsidRPr="00214654">
              <w:rPr>
                <w:rFonts w:ascii="Times New Roman" w:hAnsi="Times New Roman" w:cs="Times New Roman"/>
                <w:b/>
                <w:bCs/>
                <w:i/>
                <w:iCs/>
              </w:rPr>
              <w:t>г</w:t>
            </w:r>
            <w:r w:rsidRPr="00214654">
              <w:rPr>
                <w:rFonts w:ascii="Times New Roman" w:hAnsi="Times New Roman" w:cs="Times New Roman"/>
              </w:rPr>
              <w:t xml:space="preserve">. </w:t>
            </w:r>
            <w:r w:rsidRPr="00214654">
              <w:rPr>
                <w:rFonts w:ascii="Times New Roman" w:hAnsi="Times New Roman" w:cs="Times New Roman"/>
              </w:rPr>
              <w:br/>
              <w:t xml:space="preserve">Сопоставление слогов </w:t>
            </w:r>
            <w:r w:rsidRPr="00214654">
              <w:rPr>
                <w:rFonts w:ascii="Times New Roman" w:hAnsi="Times New Roman" w:cs="Times New Roman"/>
              </w:rPr>
              <w:br/>
              <w:t xml:space="preserve">и слов с буквами </w:t>
            </w:r>
            <w:r w:rsidRPr="00214654">
              <w:rPr>
                <w:rFonts w:ascii="Times New Roman" w:hAnsi="Times New Roman" w:cs="Times New Roman"/>
                <w:b/>
                <w:bCs/>
                <w:i/>
                <w:iCs/>
              </w:rPr>
              <w:t>к</w:t>
            </w:r>
            <w:r w:rsidRPr="00214654">
              <w:rPr>
                <w:rFonts w:ascii="Times New Roman" w:hAnsi="Times New Roman" w:cs="Times New Roman"/>
              </w:rPr>
              <w:t xml:space="preserve"> и </w:t>
            </w:r>
            <w:r w:rsidRPr="00214654">
              <w:rPr>
                <w:rFonts w:ascii="Times New Roman" w:hAnsi="Times New Roman" w:cs="Times New Roman"/>
                <w:b/>
                <w:bCs/>
                <w:i/>
                <w:iCs/>
              </w:rPr>
              <w:t>г</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rPr>
                <w:rFonts w:ascii="Times New Roman" w:hAnsi="Times New Roman" w:cs="Times New Roman"/>
                <w:b/>
              </w:rPr>
            </w:pPr>
            <w:r w:rsidRPr="00214654">
              <w:rPr>
                <w:rFonts w:ascii="Times New Roman" w:hAnsi="Times New Roman" w:cs="Times New Roman"/>
              </w:rPr>
              <w:t>Подведение  итогов и вывод после выполнения определенного блока заданий</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53</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Согласный звук [ч’], буквы </w:t>
            </w:r>
            <w:r w:rsidRPr="00214654">
              <w:rPr>
                <w:rFonts w:ascii="Times New Roman" w:hAnsi="Times New Roman" w:cs="Times New Roman"/>
                <w:b/>
                <w:bCs/>
                <w:i/>
                <w:iCs/>
              </w:rPr>
              <w:t>Ч</w:t>
            </w:r>
            <w:r w:rsidRPr="00214654">
              <w:rPr>
                <w:rFonts w:ascii="Times New Roman" w:hAnsi="Times New Roman" w:cs="Times New Roman"/>
              </w:rPr>
              <w:t xml:space="preserve">, </w:t>
            </w:r>
            <w:r w:rsidRPr="00214654">
              <w:rPr>
                <w:rFonts w:ascii="Times New Roman" w:hAnsi="Times New Roman" w:cs="Times New Roman"/>
                <w:b/>
                <w:bCs/>
                <w:i/>
                <w:iCs/>
              </w:rPr>
              <w:t>ч</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Звуковые схемы, глухой, мягкий звуки; ребусы, многозначные слова, словесная картина, слоги, </w:t>
            </w:r>
            <w:r w:rsidRPr="00214654">
              <w:rPr>
                <w:rFonts w:ascii="Times New Roman" w:hAnsi="Times New Roman" w:cs="Times New Roman"/>
              </w:rPr>
              <w:lastRenderedPageBreak/>
              <w:t>имена собственные</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lastRenderedPageBreak/>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54</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Согласный звук [ч’], буквы </w:t>
            </w:r>
            <w:r w:rsidRPr="00214654">
              <w:rPr>
                <w:rFonts w:ascii="Times New Roman" w:hAnsi="Times New Roman" w:cs="Times New Roman"/>
                <w:b/>
                <w:bCs/>
                <w:i/>
                <w:iCs/>
              </w:rPr>
              <w:t>Ч</w:t>
            </w:r>
            <w:r w:rsidRPr="00214654">
              <w:rPr>
                <w:rFonts w:ascii="Times New Roman" w:hAnsi="Times New Roman" w:cs="Times New Roman"/>
              </w:rPr>
              <w:t xml:space="preserve">, </w:t>
            </w:r>
            <w:r w:rsidRPr="00214654">
              <w:rPr>
                <w:rFonts w:ascii="Times New Roman" w:hAnsi="Times New Roman" w:cs="Times New Roman"/>
                <w:b/>
                <w:bCs/>
                <w:i/>
                <w:iCs/>
              </w:rPr>
              <w:t>ч</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Правила написания слияний </w:t>
            </w:r>
            <w:r w:rsidRPr="00214654">
              <w:rPr>
                <w:rFonts w:ascii="Times New Roman" w:hAnsi="Times New Roman" w:cs="Times New Roman"/>
                <w:i/>
                <w:iCs/>
              </w:rPr>
              <w:t>ча, чу</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55</w:t>
            </w:r>
          </w:p>
        </w:tc>
        <w:tc>
          <w:tcPr>
            <w:tcW w:w="4535" w:type="dxa"/>
          </w:tcPr>
          <w:p w:rsidR="00F84202" w:rsidRPr="00F84202" w:rsidRDefault="00F84202" w:rsidP="00F84202">
            <w:pPr>
              <w:rPr>
                <w:lang w:val="ru-RU"/>
              </w:rPr>
            </w:pPr>
            <w:r w:rsidRPr="00F84202">
              <w:rPr>
                <w:lang w:val="ru-RU"/>
              </w:rPr>
              <w:t xml:space="preserve">Буква </w:t>
            </w:r>
            <w:r w:rsidRPr="00F84202">
              <w:rPr>
                <w:b/>
                <w:bCs/>
                <w:i/>
                <w:iCs/>
                <w:lang w:val="ru-RU"/>
              </w:rPr>
              <w:t>ь</w:t>
            </w:r>
            <w:r w:rsidRPr="00F84202">
              <w:rPr>
                <w:lang w:val="ru-RU"/>
              </w:rPr>
              <w:t xml:space="preserve"> – показатель мягкости предшествующих согласных звуков </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Мягкий знак – показатель мягкости согласных звуков</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56</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Буква </w:t>
            </w:r>
            <w:r w:rsidRPr="00214654">
              <w:rPr>
                <w:rFonts w:ascii="Times New Roman" w:hAnsi="Times New Roman" w:cs="Times New Roman"/>
                <w:b/>
                <w:bCs/>
                <w:i/>
                <w:iCs/>
              </w:rPr>
              <w:t>ь</w:t>
            </w:r>
            <w:r w:rsidRPr="00214654">
              <w:rPr>
                <w:rFonts w:ascii="Times New Roman" w:hAnsi="Times New Roman" w:cs="Times New Roman"/>
              </w:rPr>
              <w:t xml:space="preserve"> в конце и в середине слова для обозначения мягкости согласного</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rPr>
                <w:rFonts w:ascii="Times New Roman" w:hAnsi="Times New Roman" w:cs="Times New Roman"/>
                <w:b/>
              </w:rPr>
            </w:pPr>
            <w:r w:rsidRPr="00214654">
              <w:rPr>
                <w:rFonts w:ascii="Times New Roman" w:hAnsi="Times New Roman" w:cs="Times New Roman"/>
              </w:rPr>
              <w:t>Звуковые схемы, глухой, звонкий звуки, твердый и мягкий;ребусы, многозначные слова</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57</w:t>
            </w:r>
          </w:p>
        </w:tc>
        <w:tc>
          <w:tcPr>
            <w:tcW w:w="4535" w:type="dxa"/>
          </w:tcPr>
          <w:p w:rsidR="00F84202" w:rsidRPr="00F84202" w:rsidRDefault="00F84202" w:rsidP="00F84202">
            <w:pPr>
              <w:rPr>
                <w:lang w:val="ru-RU"/>
              </w:rPr>
            </w:pPr>
            <w:r w:rsidRPr="00F84202">
              <w:rPr>
                <w:lang w:val="ru-RU"/>
              </w:rPr>
              <w:t>Мягкий знак – показатель мягкости согласных звуков</w:t>
            </w:r>
          </w:p>
          <w:p w:rsidR="00F84202" w:rsidRPr="00214654" w:rsidRDefault="00F84202" w:rsidP="00F84202">
            <w:pPr>
              <w:pStyle w:val="ParagraphStyle"/>
              <w:widowControl w:val="0"/>
              <w:jc w:val="both"/>
              <w:rPr>
                <w:rFonts w:ascii="Times New Roman" w:hAnsi="Times New Roman" w:cs="Times New Roman"/>
                <w:b/>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F84202" w:rsidRDefault="00F84202" w:rsidP="00F84202">
            <w:pPr>
              <w:rPr>
                <w:lang w:val="ru-RU"/>
              </w:rPr>
            </w:pPr>
            <w:r w:rsidRPr="00F84202">
              <w:rPr>
                <w:lang w:val="ru-RU"/>
              </w:rPr>
              <w:t>Работа в паре, понятие о том, что мягкий знак обозначает мягкость предыдущего согласного звука</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58</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Твердый согласный звук </w:t>
            </w:r>
            <w:r w:rsidRPr="00214654">
              <w:rPr>
                <w:rFonts w:ascii="Times New Roman" w:hAnsi="Times New Roman" w:cs="Times New Roman"/>
              </w:rPr>
              <w:br/>
              <w:t xml:space="preserve">[ш], буквы </w:t>
            </w:r>
            <w:r w:rsidRPr="00214654">
              <w:rPr>
                <w:rFonts w:ascii="Times New Roman" w:hAnsi="Times New Roman" w:cs="Times New Roman"/>
                <w:b/>
                <w:bCs/>
                <w:i/>
                <w:iCs/>
              </w:rPr>
              <w:t>Ш</w:t>
            </w:r>
            <w:r w:rsidRPr="00214654">
              <w:rPr>
                <w:rFonts w:ascii="Times New Roman" w:hAnsi="Times New Roman" w:cs="Times New Roman"/>
              </w:rPr>
              <w:t xml:space="preserve">, </w:t>
            </w:r>
            <w:r w:rsidRPr="00214654">
              <w:rPr>
                <w:rFonts w:ascii="Times New Roman" w:hAnsi="Times New Roman" w:cs="Times New Roman"/>
                <w:b/>
                <w:bCs/>
                <w:i/>
                <w:iCs/>
              </w:rPr>
              <w:t>ш</w:t>
            </w:r>
            <w:r w:rsidRPr="00214654">
              <w:rPr>
                <w:rFonts w:ascii="Times New Roman" w:hAnsi="Times New Roman" w:cs="Times New Roman"/>
              </w:rPr>
              <w:t xml:space="preserve">. Сочетание </w:t>
            </w:r>
            <w:r w:rsidRPr="00214654">
              <w:rPr>
                <w:rFonts w:ascii="Times New Roman" w:hAnsi="Times New Roman" w:cs="Times New Roman"/>
                <w:i/>
                <w:iCs/>
              </w:rPr>
              <w:t>ши</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Понятия твердых глухих согласных звуков, после которых не пишется буква </w:t>
            </w:r>
            <w:r w:rsidRPr="00214654">
              <w:rPr>
                <w:rFonts w:ascii="Times New Roman" w:hAnsi="Times New Roman" w:cs="Times New Roman"/>
                <w:b/>
                <w:bCs/>
                <w:i/>
                <w:iCs/>
              </w:rPr>
              <w:t>ы</w:t>
            </w:r>
            <w:r w:rsidRPr="00214654">
              <w:rPr>
                <w:rFonts w:ascii="Times New Roman" w:hAnsi="Times New Roman" w:cs="Times New Roman"/>
              </w:rPr>
              <w:t>, термин «шипящие согласные звуки»</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59</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Твердый согласный звук </w:t>
            </w:r>
            <w:r w:rsidRPr="00214654">
              <w:rPr>
                <w:rFonts w:ascii="Times New Roman" w:hAnsi="Times New Roman" w:cs="Times New Roman"/>
              </w:rPr>
              <w:br/>
              <w:t xml:space="preserve">[ш], буквы </w:t>
            </w:r>
            <w:r w:rsidRPr="00214654">
              <w:rPr>
                <w:rFonts w:ascii="Times New Roman" w:hAnsi="Times New Roman" w:cs="Times New Roman"/>
                <w:b/>
                <w:bCs/>
                <w:i/>
                <w:iCs/>
              </w:rPr>
              <w:t>Ш</w:t>
            </w:r>
            <w:r w:rsidRPr="00214654">
              <w:rPr>
                <w:rFonts w:ascii="Times New Roman" w:hAnsi="Times New Roman" w:cs="Times New Roman"/>
              </w:rPr>
              <w:t xml:space="preserve">, </w:t>
            </w:r>
            <w:r w:rsidRPr="00214654">
              <w:rPr>
                <w:rFonts w:ascii="Times New Roman" w:hAnsi="Times New Roman" w:cs="Times New Roman"/>
                <w:b/>
                <w:bCs/>
                <w:i/>
                <w:iCs/>
              </w:rPr>
              <w:t>ш</w:t>
            </w:r>
            <w:r w:rsidRPr="00214654">
              <w:rPr>
                <w:rFonts w:ascii="Times New Roman" w:hAnsi="Times New Roman" w:cs="Times New Roman"/>
              </w:rPr>
              <w:t xml:space="preserve">. Сочетание </w:t>
            </w:r>
            <w:r w:rsidRPr="00214654">
              <w:rPr>
                <w:rFonts w:ascii="Times New Roman" w:hAnsi="Times New Roman" w:cs="Times New Roman"/>
                <w:i/>
                <w:iCs/>
              </w:rPr>
              <w:t>ши</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Парные согласные звуки</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60</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Твердый согласный звук </w:t>
            </w:r>
            <w:r w:rsidRPr="00214654">
              <w:rPr>
                <w:rFonts w:ascii="Times New Roman" w:hAnsi="Times New Roman" w:cs="Times New Roman"/>
              </w:rPr>
              <w:br/>
              <w:t>[ж], буквы</w:t>
            </w:r>
            <w:r w:rsidRPr="00214654">
              <w:rPr>
                <w:rFonts w:ascii="Times New Roman" w:hAnsi="Times New Roman" w:cs="Times New Roman"/>
                <w:b/>
                <w:bCs/>
                <w:i/>
                <w:iCs/>
              </w:rPr>
              <w:t>Ж</w:t>
            </w:r>
            <w:r w:rsidRPr="00214654">
              <w:rPr>
                <w:rFonts w:ascii="Times New Roman" w:hAnsi="Times New Roman" w:cs="Times New Roman"/>
              </w:rPr>
              <w:t xml:space="preserve">, </w:t>
            </w:r>
            <w:r w:rsidRPr="00214654">
              <w:rPr>
                <w:rFonts w:ascii="Times New Roman" w:hAnsi="Times New Roman" w:cs="Times New Roman"/>
                <w:b/>
                <w:bCs/>
                <w:i/>
                <w:iCs/>
              </w:rPr>
              <w:t>ж</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Слова-предметы, парные согласные, шипящие звуки</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61</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Твердый согласный звук </w:t>
            </w:r>
            <w:r w:rsidRPr="00214654">
              <w:rPr>
                <w:rFonts w:ascii="Times New Roman" w:hAnsi="Times New Roman" w:cs="Times New Roman"/>
              </w:rPr>
              <w:br/>
              <w:t>[ж], буквы</w:t>
            </w:r>
            <w:r w:rsidRPr="00214654">
              <w:rPr>
                <w:rFonts w:ascii="Times New Roman" w:hAnsi="Times New Roman" w:cs="Times New Roman"/>
                <w:b/>
                <w:bCs/>
                <w:i/>
                <w:iCs/>
              </w:rPr>
              <w:t>Ж</w:t>
            </w:r>
            <w:r w:rsidRPr="00214654">
              <w:rPr>
                <w:rFonts w:ascii="Times New Roman" w:hAnsi="Times New Roman" w:cs="Times New Roman"/>
              </w:rPr>
              <w:t xml:space="preserve">, </w:t>
            </w:r>
            <w:r w:rsidRPr="00214654">
              <w:rPr>
                <w:rFonts w:ascii="Times New Roman" w:hAnsi="Times New Roman" w:cs="Times New Roman"/>
                <w:b/>
                <w:bCs/>
                <w:i/>
                <w:iCs/>
              </w:rPr>
              <w:t>ж</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Правила проверки парных согласных в конце слова</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62</w:t>
            </w:r>
          </w:p>
        </w:tc>
        <w:tc>
          <w:tcPr>
            <w:tcW w:w="4535" w:type="dxa"/>
          </w:tcPr>
          <w:p w:rsidR="00F84202" w:rsidRPr="00F84202" w:rsidRDefault="00F84202" w:rsidP="00F84202">
            <w:pPr>
              <w:rPr>
                <w:lang w:val="ru-RU"/>
              </w:rPr>
            </w:pPr>
            <w:r w:rsidRPr="00F84202">
              <w:rPr>
                <w:lang w:val="ru-RU"/>
              </w:rPr>
              <w:t>Буквы</w:t>
            </w:r>
            <w:r w:rsidRPr="00F84202">
              <w:rPr>
                <w:b/>
                <w:bCs/>
                <w:i/>
                <w:iCs/>
                <w:lang w:val="ru-RU"/>
              </w:rPr>
              <w:t>Ё</w:t>
            </w:r>
            <w:r w:rsidRPr="00F84202">
              <w:rPr>
                <w:lang w:val="ru-RU"/>
              </w:rPr>
              <w:t xml:space="preserve">, </w:t>
            </w:r>
            <w:r w:rsidRPr="00F84202">
              <w:rPr>
                <w:b/>
                <w:bCs/>
                <w:i/>
                <w:iCs/>
                <w:lang w:val="ru-RU"/>
              </w:rPr>
              <w:t>ё</w:t>
            </w:r>
            <w:r w:rsidRPr="00F84202">
              <w:rPr>
                <w:lang w:val="ru-RU"/>
              </w:rPr>
              <w:t>, обознача-ющие два</w:t>
            </w:r>
          </w:p>
          <w:p w:rsidR="00F84202" w:rsidRPr="00F84202" w:rsidRDefault="00F84202" w:rsidP="00F84202">
            <w:pPr>
              <w:rPr>
                <w:lang w:val="ru-RU"/>
              </w:rPr>
            </w:pPr>
            <w:r w:rsidRPr="00F84202">
              <w:rPr>
                <w:lang w:val="ru-RU"/>
              </w:rPr>
              <w:t xml:space="preserve"> звука [й’о] </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Понятие «род имен существительных»</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63-64</w:t>
            </w:r>
          </w:p>
        </w:tc>
        <w:tc>
          <w:tcPr>
            <w:tcW w:w="4535"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Буква</w:t>
            </w:r>
            <w:r w:rsidRPr="00214654">
              <w:rPr>
                <w:rFonts w:ascii="Times New Roman" w:hAnsi="Times New Roman" w:cs="Times New Roman"/>
                <w:b/>
                <w:bCs/>
                <w:i/>
                <w:iCs/>
                <w:lang w:val="en-US"/>
              </w:rPr>
              <w:t>Ё</w:t>
            </w:r>
            <w:r w:rsidRPr="00214654">
              <w:rPr>
                <w:rFonts w:ascii="Times New Roman" w:hAnsi="Times New Roman" w:cs="Times New Roman"/>
                <w:lang w:val="en-US"/>
              </w:rPr>
              <w:t xml:space="preserve">, </w:t>
            </w:r>
            <w:r w:rsidRPr="00214654">
              <w:rPr>
                <w:rFonts w:ascii="Times New Roman" w:hAnsi="Times New Roman" w:cs="Times New Roman"/>
                <w:b/>
                <w:bCs/>
                <w:i/>
                <w:iCs/>
                <w:lang w:val="en-US"/>
              </w:rPr>
              <w:t>ё</w:t>
            </w:r>
            <w:r w:rsidRPr="00214654">
              <w:rPr>
                <w:rFonts w:ascii="Times New Roman" w:hAnsi="Times New Roman" w:cs="Times New Roman"/>
                <w:lang w:val="en-US"/>
              </w:rPr>
              <w:t xml:space="preserve"> – показатель мягкости</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Стихи, проза, пословицы; столбики со словами </w:t>
            </w:r>
            <w:r w:rsidRPr="00214654">
              <w:rPr>
                <w:rFonts w:ascii="Times New Roman" w:hAnsi="Times New Roman" w:cs="Times New Roman"/>
              </w:rPr>
              <w:br/>
              <w:t>и т. д.</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65</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Мягкий согласный звук [й’]. Буквы </w:t>
            </w:r>
            <w:r w:rsidRPr="00214654">
              <w:rPr>
                <w:rFonts w:ascii="Times New Roman" w:hAnsi="Times New Roman" w:cs="Times New Roman"/>
                <w:b/>
                <w:bCs/>
                <w:i/>
                <w:iCs/>
              </w:rPr>
              <w:t>Й</w:t>
            </w:r>
            <w:r w:rsidRPr="00214654">
              <w:rPr>
                <w:rFonts w:ascii="Times New Roman" w:hAnsi="Times New Roman" w:cs="Times New Roman"/>
              </w:rPr>
              <w:t xml:space="preserve">, </w:t>
            </w:r>
            <w:r w:rsidRPr="00214654">
              <w:rPr>
                <w:rFonts w:ascii="Times New Roman" w:hAnsi="Times New Roman" w:cs="Times New Roman"/>
                <w:b/>
                <w:bCs/>
                <w:i/>
                <w:iCs/>
              </w:rPr>
              <w:t>й</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Смысловая интонация</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66</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Чтение слов с буквой </w:t>
            </w:r>
            <w:r w:rsidRPr="00214654">
              <w:rPr>
                <w:rFonts w:ascii="Times New Roman" w:hAnsi="Times New Roman" w:cs="Times New Roman"/>
                <w:b/>
                <w:bCs/>
                <w:i/>
                <w:iCs/>
              </w:rPr>
              <w:t>й</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 xml:space="preserve">Примыкание </w:t>
            </w:r>
            <w:r w:rsidRPr="00214654">
              <w:rPr>
                <w:rFonts w:ascii="Times New Roman" w:hAnsi="Times New Roman" w:cs="Times New Roman"/>
                <w:lang w:val="en-US"/>
              </w:rPr>
              <w:br/>
              <w:t>к слогу-слиянию</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67</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Согласные звуки [х], [х’], буквы </w:t>
            </w:r>
            <w:r w:rsidRPr="00214654">
              <w:rPr>
                <w:rFonts w:ascii="Times New Roman" w:hAnsi="Times New Roman" w:cs="Times New Roman"/>
                <w:b/>
                <w:bCs/>
                <w:i/>
                <w:iCs/>
              </w:rPr>
              <w:t>Х</w:t>
            </w:r>
            <w:r w:rsidRPr="00214654">
              <w:rPr>
                <w:rFonts w:ascii="Times New Roman" w:hAnsi="Times New Roman" w:cs="Times New Roman"/>
              </w:rPr>
              <w:t xml:space="preserve">, </w:t>
            </w:r>
            <w:r w:rsidRPr="00214654">
              <w:rPr>
                <w:rFonts w:ascii="Times New Roman" w:hAnsi="Times New Roman" w:cs="Times New Roman"/>
                <w:b/>
                <w:bCs/>
                <w:i/>
                <w:iCs/>
              </w:rPr>
              <w:t>х</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Характеристика согласных звуков</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68</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Чтение слов </w:t>
            </w:r>
            <w:r w:rsidRPr="00214654">
              <w:rPr>
                <w:rFonts w:ascii="Times New Roman" w:hAnsi="Times New Roman" w:cs="Times New Roman"/>
              </w:rPr>
              <w:br/>
              <w:t xml:space="preserve">с буквой </w:t>
            </w:r>
            <w:r w:rsidRPr="00214654">
              <w:rPr>
                <w:rFonts w:ascii="Times New Roman" w:hAnsi="Times New Roman" w:cs="Times New Roman"/>
                <w:b/>
                <w:bCs/>
                <w:i/>
                <w:iCs/>
              </w:rPr>
              <w:t>х</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Непарные согласные звуки</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69</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Буквы </w:t>
            </w:r>
            <w:r w:rsidRPr="00214654">
              <w:rPr>
                <w:rFonts w:ascii="Times New Roman" w:hAnsi="Times New Roman" w:cs="Times New Roman"/>
                <w:b/>
                <w:bCs/>
                <w:i/>
                <w:iCs/>
              </w:rPr>
              <w:t>Ю</w:t>
            </w:r>
            <w:r w:rsidRPr="00214654">
              <w:rPr>
                <w:rFonts w:ascii="Times New Roman" w:hAnsi="Times New Roman" w:cs="Times New Roman"/>
              </w:rPr>
              <w:t xml:space="preserve">, </w:t>
            </w:r>
            <w:r w:rsidRPr="00214654">
              <w:rPr>
                <w:rFonts w:ascii="Times New Roman" w:hAnsi="Times New Roman" w:cs="Times New Roman"/>
                <w:b/>
                <w:bCs/>
                <w:i/>
                <w:iCs/>
              </w:rPr>
              <w:t>ю</w:t>
            </w:r>
            <w:r w:rsidRPr="00214654">
              <w:rPr>
                <w:rFonts w:ascii="Times New Roman" w:hAnsi="Times New Roman" w:cs="Times New Roman"/>
              </w:rPr>
              <w:t>, обозначающие звуки [й’у]</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Звуковые схемы, гласный звук, обозначающий два звука</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70</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Обозначение буквой </w:t>
            </w:r>
            <w:r w:rsidRPr="00214654">
              <w:rPr>
                <w:rFonts w:ascii="Times New Roman" w:hAnsi="Times New Roman" w:cs="Times New Roman"/>
                <w:b/>
                <w:bCs/>
                <w:i/>
                <w:iCs/>
              </w:rPr>
              <w:t>ю</w:t>
            </w:r>
            <w:r w:rsidRPr="00214654">
              <w:rPr>
                <w:rFonts w:ascii="Times New Roman" w:hAnsi="Times New Roman" w:cs="Times New Roman"/>
              </w:rPr>
              <w:t xml:space="preserve"> гласного звука [у] после мягких согласных </w:t>
            </w:r>
            <w:r w:rsidRPr="00214654">
              <w:rPr>
                <w:rFonts w:ascii="Times New Roman" w:hAnsi="Times New Roman" w:cs="Times New Roman"/>
              </w:rPr>
              <w:br/>
              <w:t>в слиянии</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Понятие  гласного звука [у] после мягких согласных </w:t>
            </w:r>
            <w:r w:rsidRPr="00214654">
              <w:rPr>
                <w:rFonts w:ascii="Times New Roman" w:hAnsi="Times New Roman" w:cs="Times New Roman"/>
              </w:rPr>
              <w:br/>
              <w:t>в слиянии</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71</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Твердый согласный звук </w:t>
            </w:r>
            <w:r w:rsidRPr="00214654">
              <w:rPr>
                <w:rFonts w:ascii="Times New Roman" w:hAnsi="Times New Roman" w:cs="Times New Roman"/>
              </w:rPr>
              <w:br/>
              <w:t xml:space="preserve">[ц], буквы </w:t>
            </w:r>
            <w:r w:rsidRPr="00214654">
              <w:rPr>
                <w:rFonts w:ascii="Times New Roman" w:hAnsi="Times New Roman" w:cs="Times New Roman"/>
                <w:b/>
                <w:bCs/>
                <w:i/>
                <w:iCs/>
              </w:rPr>
              <w:t>Ц</w:t>
            </w:r>
            <w:r w:rsidRPr="00214654">
              <w:rPr>
                <w:rFonts w:ascii="Times New Roman" w:hAnsi="Times New Roman" w:cs="Times New Roman"/>
              </w:rPr>
              <w:t xml:space="preserve">, </w:t>
            </w:r>
            <w:r w:rsidRPr="00214654">
              <w:rPr>
                <w:rFonts w:ascii="Times New Roman" w:hAnsi="Times New Roman" w:cs="Times New Roman"/>
                <w:b/>
                <w:bCs/>
                <w:i/>
                <w:iCs/>
              </w:rPr>
              <w:t>ц</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Твердый глухой согласный звук, написание с буквами </w:t>
            </w:r>
            <w:r w:rsidRPr="00214654">
              <w:rPr>
                <w:rFonts w:ascii="Times New Roman" w:hAnsi="Times New Roman" w:cs="Times New Roman"/>
                <w:b/>
                <w:bCs/>
                <w:i/>
                <w:iCs/>
              </w:rPr>
              <w:t xml:space="preserve">ы </w:t>
            </w:r>
            <w:r w:rsidRPr="00214654">
              <w:rPr>
                <w:rFonts w:ascii="Times New Roman" w:hAnsi="Times New Roman" w:cs="Times New Roman"/>
              </w:rPr>
              <w:t xml:space="preserve">и </w:t>
            </w:r>
            <w:r w:rsidRPr="00214654">
              <w:rPr>
                <w:rFonts w:ascii="Times New Roman" w:hAnsi="Times New Roman" w:cs="Times New Roman"/>
                <w:b/>
                <w:bCs/>
                <w:i/>
                <w:iCs/>
              </w:rPr>
              <w:t>и</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72</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Чтение слов с буквами </w:t>
            </w:r>
            <w:r w:rsidRPr="00214654">
              <w:rPr>
                <w:rFonts w:ascii="Times New Roman" w:hAnsi="Times New Roman" w:cs="Times New Roman"/>
                <w:b/>
                <w:bCs/>
                <w:i/>
                <w:iCs/>
              </w:rPr>
              <w:t>Ц</w:t>
            </w:r>
            <w:r w:rsidRPr="00214654">
              <w:rPr>
                <w:rFonts w:ascii="Times New Roman" w:hAnsi="Times New Roman" w:cs="Times New Roman"/>
              </w:rPr>
              <w:t xml:space="preserve">, </w:t>
            </w:r>
            <w:r w:rsidRPr="00214654">
              <w:rPr>
                <w:rFonts w:ascii="Times New Roman" w:hAnsi="Times New Roman" w:cs="Times New Roman"/>
                <w:b/>
                <w:bCs/>
                <w:i/>
                <w:iCs/>
              </w:rPr>
              <w:t>ц</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Слова, обозначающие предметы, действия и признаки</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73</w:t>
            </w:r>
          </w:p>
        </w:tc>
        <w:tc>
          <w:tcPr>
            <w:tcW w:w="4535" w:type="dxa"/>
          </w:tcPr>
          <w:p w:rsidR="00F84202" w:rsidRPr="00214654" w:rsidRDefault="00F84202" w:rsidP="00F84202">
            <w:pPr>
              <w:pStyle w:val="ParagraphStyle"/>
              <w:widowControl w:val="0"/>
              <w:rPr>
                <w:rFonts w:ascii="Times New Roman" w:hAnsi="Times New Roman" w:cs="Times New Roman"/>
                <w:b/>
              </w:rPr>
            </w:pPr>
            <w:r w:rsidRPr="00214654">
              <w:rPr>
                <w:rFonts w:ascii="Times New Roman" w:hAnsi="Times New Roman" w:cs="Times New Roman"/>
              </w:rPr>
              <w:t>Гласный звук[э]. Буквы</w:t>
            </w:r>
            <w:r w:rsidRPr="00214654">
              <w:rPr>
                <w:rFonts w:ascii="Times New Roman" w:hAnsi="Times New Roman" w:cs="Times New Roman"/>
                <w:b/>
                <w:bCs/>
                <w:i/>
                <w:iCs/>
              </w:rPr>
              <w:t>Э</w:t>
            </w:r>
            <w:r w:rsidRPr="00214654">
              <w:rPr>
                <w:rFonts w:ascii="Times New Roman" w:hAnsi="Times New Roman" w:cs="Times New Roman"/>
              </w:rPr>
              <w:t xml:space="preserve">, </w:t>
            </w:r>
            <w:r w:rsidRPr="00214654">
              <w:rPr>
                <w:rFonts w:ascii="Times New Roman" w:hAnsi="Times New Roman" w:cs="Times New Roman"/>
                <w:b/>
                <w:bCs/>
                <w:i/>
                <w:iCs/>
              </w:rPr>
              <w:t>э</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Чтение  текста с паузами</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74</w:t>
            </w:r>
          </w:p>
        </w:tc>
        <w:tc>
          <w:tcPr>
            <w:tcW w:w="4535" w:type="dxa"/>
          </w:tcPr>
          <w:p w:rsidR="00F84202" w:rsidRPr="00214654" w:rsidRDefault="00F84202" w:rsidP="00F84202">
            <w:pPr>
              <w:pStyle w:val="ParagraphStyle"/>
              <w:widowControl w:val="0"/>
              <w:rPr>
                <w:rFonts w:ascii="Times New Roman" w:hAnsi="Times New Roman" w:cs="Times New Roman"/>
                <w:b/>
              </w:rPr>
            </w:pPr>
            <w:r w:rsidRPr="00214654">
              <w:rPr>
                <w:rFonts w:ascii="Times New Roman" w:hAnsi="Times New Roman" w:cs="Times New Roman"/>
              </w:rPr>
              <w:t>Чтение слов с буквами</w:t>
            </w:r>
            <w:r w:rsidRPr="00214654">
              <w:rPr>
                <w:rFonts w:ascii="Times New Roman" w:hAnsi="Times New Roman" w:cs="Times New Roman"/>
                <w:b/>
                <w:bCs/>
                <w:i/>
                <w:iCs/>
              </w:rPr>
              <w:t>Э</w:t>
            </w:r>
            <w:r w:rsidRPr="00214654">
              <w:rPr>
                <w:rFonts w:ascii="Times New Roman" w:hAnsi="Times New Roman" w:cs="Times New Roman"/>
              </w:rPr>
              <w:t xml:space="preserve">, </w:t>
            </w:r>
            <w:r w:rsidRPr="00214654">
              <w:rPr>
                <w:rFonts w:ascii="Times New Roman" w:hAnsi="Times New Roman" w:cs="Times New Roman"/>
                <w:b/>
                <w:bCs/>
                <w:i/>
                <w:iCs/>
              </w:rPr>
              <w:t>э</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Буква </w:t>
            </w:r>
            <w:r w:rsidRPr="00214654">
              <w:rPr>
                <w:rFonts w:ascii="Times New Roman" w:hAnsi="Times New Roman" w:cs="Times New Roman"/>
                <w:b/>
                <w:bCs/>
                <w:i/>
                <w:iCs/>
              </w:rPr>
              <w:t>э</w:t>
            </w:r>
            <w:r w:rsidRPr="00214654">
              <w:rPr>
                <w:rFonts w:ascii="Times New Roman" w:hAnsi="Times New Roman" w:cs="Times New Roman"/>
              </w:rPr>
              <w:t xml:space="preserve"> не пишется после согласных букв </w:t>
            </w:r>
            <w:r w:rsidRPr="00214654">
              <w:rPr>
                <w:rFonts w:ascii="Times New Roman" w:hAnsi="Times New Roman" w:cs="Times New Roman"/>
                <w:b/>
                <w:bCs/>
                <w:i/>
                <w:iCs/>
              </w:rPr>
              <w:t>ч</w:t>
            </w:r>
            <w:r w:rsidRPr="00214654">
              <w:rPr>
                <w:rFonts w:ascii="Times New Roman" w:hAnsi="Times New Roman" w:cs="Times New Roman"/>
              </w:rPr>
              <w:t xml:space="preserve">, </w:t>
            </w:r>
            <w:r w:rsidRPr="00214654">
              <w:rPr>
                <w:rFonts w:ascii="Times New Roman" w:hAnsi="Times New Roman" w:cs="Times New Roman"/>
                <w:b/>
                <w:bCs/>
                <w:i/>
                <w:iCs/>
              </w:rPr>
              <w:t>ш</w:t>
            </w:r>
            <w:r w:rsidRPr="00214654">
              <w:rPr>
                <w:rFonts w:ascii="Times New Roman" w:hAnsi="Times New Roman" w:cs="Times New Roman"/>
              </w:rPr>
              <w:t xml:space="preserve">, </w:t>
            </w:r>
            <w:r w:rsidRPr="00214654">
              <w:rPr>
                <w:rFonts w:ascii="Times New Roman" w:hAnsi="Times New Roman" w:cs="Times New Roman"/>
                <w:b/>
                <w:bCs/>
                <w:i/>
                <w:iCs/>
              </w:rPr>
              <w:t>ц</w:t>
            </w:r>
            <w:r w:rsidRPr="00214654">
              <w:rPr>
                <w:rFonts w:ascii="Times New Roman" w:hAnsi="Times New Roman" w:cs="Times New Roman"/>
              </w:rPr>
              <w:t xml:space="preserve">, </w:t>
            </w:r>
            <w:r w:rsidRPr="00214654">
              <w:rPr>
                <w:rFonts w:ascii="Times New Roman" w:hAnsi="Times New Roman" w:cs="Times New Roman"/>
                <w:b/>
                <w:bCs/>
                <w:i/>
                <w:iCs/>
              </w:rPr>
              <w:t>ж</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75</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Мягкий согласный звук [щ’], буквы </w:t>
            </w:r>
            <w:r w:rsidRPr="00214654">
              <w:rPr>
                <w:rFonts w:ascii="Times New Roman" w:hAnsi="Times New Roman" w:cs="Times New Roman"/>
                <w:b/>
                <w:bCs/>
                <w:i/>
                <w:iCs/>
              </w:rPr>
              <w:t>Щ</w:t>
            </w:r>
            <w:r w:rsidRPr="00214654">
              <w:rPr>
                <w:rFonts w:ascii="Times New Roman" w:hAnsi="Times New Roman" w:cs="Times New Roman"/>
              </w:rPr>
              <w:t xml:space="preserve">, </w:t>
            </w:r>
            <w:r w:rsidRPr="00214654">
              <w:rPr>
                <w:rFonts w:ascii="Times New Roman" w:hAnsi="Times New Roman" w:cs="Times New Roman"/>
                <w:b/>
                <w:bCs/>
                <w:i/>
                <w:iCs/>
              </w:rPr>
              <w:t>щ</w:t>
            </w:r>
            <w:r w:rsidRPr="00214654">
              <w:rPr>
                <w:rFonts w:ascii="Times New Roman" w:hAnsi="Times New Roman" w:cs="Times New Roman"/>
              </w:rPr>
              <w:t xml:space="preserve">. Правописание сочетаний </w:t>
            </w:r>
            <w:r w:rsidRPr="00214654">
              <w:rPr>
                <w:rFonts w:ascii="Times New Roman" w:hAnsi="Times New Roman" w:cs="Times New Roman"/>
                <w:i/>
                <w:iCs/>
              </w:rPr>
              <w:t>ща,щу</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Правила правописания сочетаний </w:t>
            </w:r>
            <w:r w:rsidRPr="00214654">
              <w:rPr>
                <w:rFonts w:ascii="Times New Roman" w:hAnsi="Times New Roman" w:cs="Times New Roman"/>
                <w:i/>
                <w:iCs/>
              </w:rPr>
              <w:t>ща</w:t>
            </w:r>
            <w:r w:rsidRPr="00214654">
              <w:rPr>
                <w:rFonts w:ascii="Times New Roman" w:hAnsi="Times New Roman" w:cs="Times New Roman"/>
              </w:rPr>
              <w:t xml:space="preserve">и </w:t>
            </w:r>
            <w:r w:rsidRPr="00214654">
              <w:rPr>
                <w:rFonts w:ascii="Times New Roman" w:hAnsi="Times New Roman" w:cs="Times New Roman"/>
                <w:i/>
                <w:iCs/>
              </w:rPr>
              <w:t>щу</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76-77</w:t>
            </w:r>
          </w:p>
        </w:tc>
        <w:tc>
          <w:tcPr>
            <w:tcW w:w="4535" w:type="dxa"/>
          </w:tcPr>
          <w:p w:rsidR="00F84202" w:rsidRPr="00214654" w:rsidRDefault="00F84202" w:rsidP="00F84202">
            <w:pPr>
              <w:pStyle w:val="ParagraphStyle"/>
              <w:widowControl w:val="0"/>
              <w:rPr>
                <w:rFonts w:ascii="Times New Roman" w:hAnsi="Times New Roman" w:cs="Times New Roman"/>
                <w:b/>
              </w:rPr>
            </w:pPr>
            <w:r w:rsidRPr="00214654">
              <w:rPr>
                <w:rFonts w:ascii="Times New Roman" w:hAnsi="Times New Roman" w:cs="Times New Roman"/>
              </w:rPr>
              <w:t xml:space="preserve">Чтение предложений и текстов </w:t>
            </w:r>
            <w:r w:rsidRPr="00214654">
              <w:rPr>
                <w:rFonts w:ascii="Times New Roman" w:hAnsi="Times New Roman" w:cs="Times New Roman"/>
              </w:rPr>
              <w:br/>
              <w:t xml:space="preserve">с буквами </w:t>
            </w:r>
            <w:r w:rsidRPr="00214654">
              <w:rPr>
                <w:rFonts w:ascii="Times New Roman" w:hAnsi="Times New Roman" w:cs="Times New Roman"/>
                <w:b/>
                <w:bCs/>
                <w:i/>
                <w:iCs/>
              </w:rPr>
              <w:t>Щ</w:t>
            </w:r>
            <w:r w:rsidRPr="00214654">
              <w:rPr>
                <w:rFonts w:ascii="Times New Roman" w:hAnsi="Times New Roman" w:cs="Times New Roman"/>
              </w:rPr>
              <w:t xml:space="preserve">, </w:t>
            </w:r>
            <w:r w:rsidRPr="00214654">
              <w:rPr>
                <w:rFonts w:ascii="Times New Roman" w:hAnsi="Times New Roman" w:cs="Times New Roman"/>
                <w:b/>
                <w:bCs/>
                <w:i/>
                <w:iCs/>
              </w:rPr>
              <w:t>щ</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Глухой, всегда мягкий непарный согласный звук</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lastRenderedPageBreak/>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78</w:t>
            </w:r>
          </w:p>
        </w:tc>
        <w:tc>
          <w:tcPr>
            <w:tcW w:w="4535"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Закрепление изученного</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Глухой, всегда мягкий непарный согласный звук</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79</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 xml:space="preserve">Согласные звуки [ф], [ф’], буквы </w:t>
            </w:r>
            <w:r w:rsidRPr="00214654">
              <w:rPr>
                <w:rFonts w:ascii="Times New Roman" w:hAnsi="Times New Roman" w:cs="Times New Roman"/>
                <w:b/>
                <w:bCs/>
                <w:i/>
                <w:iCs/>
              </w:rPr>
              <w:t>Ф</w:t>
            </w:r>
            <w:r w:rsidRPr="00214654">
              <w:rPr>
                <w:rFonts w:ascii="Times New Roman" w:hAnsi="Times New Roman" w:cs="Times New Roman"/>
              </w:rPr>
              <w:t xml:space="preserve">, </w:t>
            </w:r>
            <w:r w:rsidRPr="00214654">
              <w:rPr>
                <w:rFonts w:ascii="Times New Roman" w:hAnsi="Times New Roman" w:cs="Times New Roman"/>
                <w:b/>
                <w:bCs/>
                <w:i/>
                <w:iCs/>
              </w:rPr>
              <w:t>ф</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Работа по составлению пар звонких и глухих согласных</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80</w:t>
            </w:r>
          </w:p>
        </w:tc>
        <w:tc>
          <w:tcPr>
            <w:tcW w:w="4535" w:type="dxa"/>
          </w:tcPr>
          <w:p w:rsidR="00F84202" w:rsidRPr="00F84202" w:rsidRDefault="00F84202" w:rsidP="00F84202">
            <w:pPr>
              <w:rPr>
                <w:lang w:val="ru-RU"/>
              </w:rPr>
            </w:pPr>
            <w:r w:rsidRPr="00F84202">
              <w:rPr>
                <w:lang w:val="ru-RU"/>
              </w:rPr>
              <w:t xml:space="preserve">Чтение слов, предложений </w:t>
            </w:r>
            <w:r w:rsidRPr="00F84202">
              <w:rPr>
                <w:lang w:val="ru-RU"/>
              </w:rPr>
              <w:br/>
              <w:t xml:space="preserve">с буквами </w:t>
            </w:r>
            <w:r w:rsidRPr="00F84202">
              <w:rPr>
                <w:b/>
                <w:bCs/>
                <w:i/>
                <w:iCs/>
                <w:lang w:val="ru-RU"/>
              </w:rPr>
              <w:t>Ф</w:t>
            </w:r>
            <w:r w:rsidRPr="00F84202">
              <w:rPr>
                <w:lang w:val="ru-RU"/>
              </w:rPr>
              <w:t xml:space="preserve">, </w:t>
            </w:r>
            <w:r w:rsidRPr="00F84202">
              <w:rPr>
                <w:b/>
                <w:bCs/>
                <w:i/>
                <w:iCs/>
                <w:lang w:val="ru-RU"/>
              </w:rPr>
              <w:t>ф</w:t>
            </w:r>
            <w:r w:rsidRPr="00F84202">
              <w:rPr>
                <w:lang w:val="ru-RU"/>
              </w:rPr>
              <w:t xml:space="preserve">. Сопоставление слогов и слов с буквами </w:t>
            </w:r>
            <w:r w:rsidRPr="00F84202">
              <w:rPr>
                <w:b/>
                <w:bCs/>
                <w:i/>
                <w:iCs/>
                <w:lang w:val="ru-RU"/>
              </w:rPr>
              <w:t>в</w:t>
            </w:r>
            <w:r w:rsidRPr="00F84202">
              <w:rPr>
                <w:lang w:val="ru-RU"/>
              </w:rPr>
              <w:t xml:space="preserve"> и </w:t>
            </w:r>
            <w:r w:rsidRPr="00F84202">
              <w:rPr>
                <w:b/>
                <w:bCs/>
                <w:i/>
                <w:iCs/>
                <w:lang w:val="ru-RU"/>
              </w:rPr>
              <w:t>ф</w:t>
            </w:r>
          </w:p>
          <w:p w:rsidR="00F84202" w:rsidRPr="00214654" w:rsidRDefault="00F84202" w:rsidP="00F84202">
            <w:pPr>
              <w:pStyle w:val="ParagraphStyle"/>
              <w:widowControl w:val="0"/>
              <w:jc w:val="both"/>
              <w:rPr>
                <w:rFonts w:ascii="Times New Roman" w:hAnsi="Times New Roman" w:cs="Times New Roman"/>
                <w:b/>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rPr>
                <w:rFonts w:ascii="Times New Roman" w:hAnsi="Times New Roman" w:cs="Times New Roman"/>
                <w:b/>
              </w:rPr>
            </w:pPr>
            <w:r w:rsidRPr="00214654">
              <w:rPr>
                <w:rFonts w:ascii="Times New Roman" w:hAnsi="Times New Roman" w:cs="Times New Roman"/>
              </w:rPr>
              <w:t xml:space="preserve">Сопоставление и сравнение парных согласных – звонких и глухих; сопоставление </w:t>
            </w:r>
            <w:r w:rsidRPr="00214654">
              <w:rPr>
                <w:rFonts w:ascii="Times New Roman" w:hAnsi="Times New Roman" w:cs="Times New Roman"/>
              </w:rPr>
              <w:br/>
              <w:t>и сравнение парных согласных – твердых и мягких</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81-82</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Мягкий и твердый разделительные знаки</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b/>
                <w:bCs/>
                <w:i/>
                <w:iCs/>
              </w:rPr>
              <w:t>Ь</w:t>
            </w:r>
            <w:r w:rsidRPr="00214654">
              <w:rPr>
                <w:rFonts w:ascii="Times New Roman" w:hAnsi="Times New Roman" w:cs="Times New Roman"/>
              </w:rPr>
              <w:t xml:space="preserve"> и </w:t>
            </w:r>
            <w:r w:rsidRPr="00214654">
              <w:rPr>
                <w:rFonts w:ascii="Times New Roman" w:hAnsi="Times New Roman" w:cs="Times New Roman"/>
                <w:b/>
                <w:bCs/>
                <w:i/>
                <w:iCs/>
              </w:rPr>
              <w:t>ъ</w:t>
            </w:r>
            <w:r w:rsidRPr="00214654">
              <w:rPr>
                <w:rFonts w:ascii="Times New Roman" w:hAnsi="Times New Roman" w:cs="Times New Roman"/>
              </w:rPr>
              <w:t xml:space="preserve"> как показатели того, что согласный при произношении не должен сливаться </w:t>
            </w:r>
            <w:r w:rsidRPr="00214654">
              <w:rPr>
                <w:rFonts w:ascii="Times New Roman" w:hAnsi="Times New Roman" w:cs="Times New Roman"/>
              </w:rPr>
              <w:br/>
              <w:t>с гласным звуком</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83</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Русский алфавит.Как хорошо уметь читать. Произведения С. Маршака, В. Берестова, Е. Чарушина</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Понятие «алфавит»</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84</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К. Д. Ушин-ский. Наше Отечество</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Отчизна, родина, дом, страна</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85</w:t>
            </w:r>
          </w:p>
        </w:tc>
        <w:tc>
          <w:tcPr>
            <w:tcW w:w="4535" w:type="dxa"/>
          </w:tcPr>
          <w:p w:rsidR="00F84202" w:rsidRPr="00F84202" w:rsidRDefault="00F84202" w:rsidP="00F84202">
            <w:pPr>
              <w:rPr>
                <w:lang w:val="ru-RU"/>
              </w:rPr>
            </w:pPr>
            <w:r w:rsidRPr="00F84202">
              <w:rPr>
                <w:lang w:val="ru-RU"/>
              </w:rPr>
              <w:t>В. Крупин. Первоучители словенские.</w:t>
            </w:r>
          </w:p>
          <w:p w:rsidR="00F84202" w:rsidRPr="00362573" w:rsidRDefault="00F84202" w:rsidP="00F84202">
            <w:r w:rsidRPr="00F84202">
              <w:rPr>
                <w:lang w:val="ru-RU"/>
              </w:rPr>
              <w:t xml:space="preserve">В. Крупин. </w:t>
            </w:r>
            <w:r w:rsidRPr="00362573">
              <w:t xml:space="preserve">Первый букварь </w:t>
            </w:r>
          </w:p>
          <w:p w:rsidR="00F84202" w:rsidRPr="00214654" w:rsidRDefault="00F84202" w:rsidP="00F84202">
            <w:pPr>
              <w:pStyle w:val="ParagraphStyle"/>
              <w:widowControl w:val="0"/>
              <w:jc w:val="both"/>
              <w:rPr>
                <w:rFonts w:ascii="Times New Roman" w:hAnsi="Times New Roman" w:cs="Times New Roman"/>
                <w:b/>
                <w:lang w:val="en-US"/>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F84202" w:rsidRDefault="00F84202" w:rsidP="00F84202">
            <w:pPr>
              <w:rPr>
                <w:lang w:val="ru-RU"/>
              </w:rPr>
            </w:pPr>
            <w:r w:rsidRPr="00F84202">
              <w:rPr>
                <w:lang w:val="ru-RU"/>
              </w:rPr>
              <w:t>Первоучители словенские</w:t>
            </w:r>
          </w:p>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Первые печатные русские учебники.</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86</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Творчество А. С. Пушкина – сказки</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F84202" w:rsidRDefault="00F84202" w:rsidP="00F84202">
            <w:pPr>
              <w:rPr>
                <w:lang w:val="ru-RU"/>
              </w:rPr>
            </w:pPr>
            <w:r w:rsidRPr="00F84202">
              <w:rPr>
                <w:lang w:val="ru-RU"/>
              </w:rPr>
              <w:t>Творчество А. С. Пушкина – сказки</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87</w:t>
            </w:r>
          </w:p>
        </w:tc>
        <w:tc>
          <w:tcPr>
            <w:tcW w:w="4535" w:type="dxa"/>
          </w:tcPr>
          <w:p w:rsidR="00F84202" w:rsidRPr="00362573" w:rsidRDefault="00F84202" w:rsidP="00F84202">
            <w:r w:rsidRPr="00362573">
              <w:t xml:space="preserve">Л. Н. Толстой о детях </w:t>
            </w:r>
          </w:p>
          <w:p w:rsidR="00F84202" w:rsidRPr="00214654" w:rsidRDefault="00F84202" w:rsidP="00F84202">
            <w:pPr>
              <w:pStyle w:val="ParagraphStyle"/>
              <w:widowControl w:val="0"/>
              <w:jc w:val="both"/>
              <w:rPr>
                <w:rFonts w:ascii="Times New Roman" w:hAnsi="Times New Roman" w:cs="Times New Roman"/>
                <w:b/>
                <w:lang w:val="en-US"/>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Рассказ, его отличие от сказки, чтение по ролям</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88</w:t>
            </w:r>
          </w:p>
        </w:tc>
        <w:tc>
          <w:tcPr>
            <w:tcW w:w="4535" w:type="dxa"/>
          </w:tcPr>
          <w:p w:rsidR="00F84202" w:rsidRPr="00F84202" w:rsidRDefault="00F84202" w:rsidP="00F84202">
            <w:pPr>
              <w:rPr>
                <w:lang w:val="ru-RU"/>
              </w:rPr>
            </w:pPr>
            <w:r w:rsidRPr="00F84202">
              <w:rPr>
                <w:lang w:val="ru-RU"/>
              </w:rPr>
              <w:t xml:space="preserve">К. Д. Ушинский – великий педагог и писатель. К. Д. Ушинский о детях </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Педагог и писатель. Пересказ</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89</w:t>
            </w:r>
          </w:p>
        </w:tc>
        <w:tc>
          <w:tcPr>
            <w:tcW w:w="4535" w:type="dxa"/>
          </w:tcPr>
          <w:p w:rsidR="00F84202" w:rsidRPr="00F84202" w:rsidRDefault="00F84202" w:rsidP="00F84202">
            <w:pPr>
              <w:rPr>
                <w:lang w:val="ru-RU"/>
              </w:rPr>
            </w:pPr>
            <w:r w:rsidRPr="00F84202">
              <w:rPr>
                <w:lang w:val="ru-RU"/>
              </w:rPr>
              <w:t xml:space="preserve">Творчество К. И. Чуковского («Телефон», «Путаница») </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Кроссворд</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90</w:t>
            </w:r>
          </w:p>
        </w:tc>
        <w:tc>
          <w:tcPr>
            <w:tcW w:w="4535" w:type="dxa"/>
          </w:tcPr>
          <w:p w:rsidR="00F84202" w:rsidRPr="00362573" w:rsidRDefault="00F84202" w:rsidP="00F84202">
            <w:r w:rsidRPr="00362573">
              <w:t xml:space="preserve">В. В. Бианки. Первая охота </w:t>
            </w:r>
          </w:p>
          <w:p w:rsidR="00F84202" w:rsidRPr="00214654" w:rsidRDefault="00F84202" w:rsidP="00F84202">
            <w:pPr>
              <w:pStyle w:val="ParagraphStyle"/>
              <w:widowControl w:val="0"/>
              <w:jc w:val="both"/>
              <w:rPr>
                <w:rFonts w:ascii="Times New Roman" w:hAnsi="Times New Roman" w:cs="Times New Roman"/>
                <w:b/>
                <w:lang w:val="en-US"/>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Как «разговаривают» животные и птицы</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91</w:t>
            </w:r>
          </w:p>
        </w:tc>
        <w:tc>
          <w:tcPr>
            <w:tcW w:w="4535" w:type="dxa"/>
          </w:tcPr>
          <w:p w:rsidR="00F84202" w:rsidRPr="00362573" w:rsidRDefault="00F84202" w:rsidP="00F84202">
            <w:r>
              <w:t xml:space="preserve">Творчество С. Я. Маршака </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Кто такой Угомон?</w:t>
            </w:r>
          </w:p>
        </w:tc>
      </w:tr>
      <w:tr w:rsidR="00F84202" w:rsidRPr="00F84202"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92</w:t>
            </w:r>
          </w:p>
        </w:tc>
        <w:tc>
          <w:tcPr>
            <w:tcW w:w="4535" w:type="dxa"/>
          </w:tcPr>
          <w:p w:rsidR="00F84202" w:rsidRPr="00362573" w:rsidRDefault="00F84202" w:rsidP="00F84202">
            <w:r>
              <w:t xml:space="preserve">Творчество </w:t>
            </w:r>
            <w:r w:rsidRPr="00362573">
              <w:t xml:space="preserve">М. М. Пришвина </w:t>
            </w:r>
          </w:p>
          <w:p w:rsidR="00F84202" w:rsidRPr="00214654" w:rsidRDefault="00F84202" w:rsidP="00F84202">
            <w:pPr>
              <w:pStyle w:val="ParagraphStyle"/>
              <w:widowControl w:val="0"/>
              <w:jc w:val="both"/>
              <w:rPr>
                <w:rFonts w:ascii="Times New Roman" w:hAnsi="Times New Roman" w:cs="Times New Roman"/>
                <w:b/>
                <w:lang w:val="en-US"/>
              </w:rPr>
            </w:pP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F84202" w:rsidRDefault="00F84202" w:rsidP="00F84202">
            <w:pPr>
              <w:ind w:right="-60"/>
              <w:rPr>
                <w:lang w:val="ru-RU"/>
              </w:rPr>
            </w:pPr>
            <w:r w:rsidRPr="00F84202">
              <w:rPr>
                <w:lang w:val="ru-RU"/>
              </w:rPr>
              <w:t>Как М. М. Пришвин «разговаривал» с елочками?</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93</w:t>
            </w:r>
          </w:p>
        </w:tc>
        <w:tc>
          <w:tcPr>
            <w:tcW w:w="4535" w:type="dxa"/>
          </w:tcPr>
          <w:p w:rsidR="00F84202" w:rsidRPr="00362573" w:rsidRDefault="00F84202" w:rsidP="00F84202">
            <w:r>
              <w:t xml:space="preserve">Творчество </w:t>
            </w:r>
            <w:r w:rsidRPr="00362573">
              <w:t>А. Л. Барто</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Анализ стихотворения</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94</w:t>
            </w:r>
          </w:p>
        </w:tc>
        <w:tc>
          <w:tcPr>
            <w:tcW w:w="4535"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Творчество С. В. Михалкова</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Анализ поступков героев</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95</w:t>
            </w:r>
          </w:p>
        </w:tc>
        <w:tc>
          <w:tcPr>
            <w:tcW w:w="4535"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rPr>
              <w:t>Б. В. Заходер. Два и три</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Пересказ текста</w:t>
            </w:r>
          </w:p>
        </w:tc>
      </w:tr>
      <w:tr w:rsidR="00F84202" w:rsidRPr="00362573" w:rsidTr="00F84202">
        <w:tc>
          <w:tcPr>
            <w:tcW w:w="70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96</w:t>
            </w:r>
          </w:p>
        </w:tc>
        <w:tc>
          <w:tcPr>
            <w:tcW w:w="4535"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Творчество В.Д. Берестова</w:t>
            </w:r>
          </w:p>
        </w:tc>
        <w:tc>
          <w:tcPr>
            <w:tcW w:w="852"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p>
        </w:tc>
        <w:tc>
          <w:tcPr>
            <w:tcW w:w="326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Анализ стихотворения</w:t>
            </w:r>
          </w:p>
        </w:tc>
      </w:tr>
    </w:tbl>
    <w:p w:rsidR="00F84202" w:rsidRPr="0085505C" w:rsidRDefault="00F84202" w:rsidP="00F84202">
      <w:pPr>
        <w:pStyle w:val="ParagraphStyle"/>
        <w:spacing w:line="264" w:lineRule="auto"/>
        <w:jc w:val="both"/>
        <w:rPr>
          <w:rFonts w:ascii="Times New Roman" w:hAnsi="Times New Roman" w:cs="Times New Roman"/>
          <w:b/>
        </w:rPr>
      </w:pPr>
    </w:p>
    <w:p w:rsidR="00F84202" w:rsidRPr="0085505C" w:rsidRDefault="00F84202" w:rsidP="00F84202">
      <w:pPr>
        <w:jc w:val="both"/>
        <w:rPr>
          <w:rFonts w:eastAsia="Calibri"/>
        </w:rPr>
      </w:pPr>
    </w:p>
    <w:p w:rsidR="00F84202" w:rsidRPr="00D30C26" w:rsidRDefault="00F84202" w:rsidP="00F84202">
      <w:pPr>
        <w:jc w:val="center"/>
        <w:rPr>
          <w:b/>
          <w:sz w:val="28"/>
        </w:rPr>
      </w:pPr>
      <w:r w:rsidRPr="00D30C26">
        <w:rPr>
          <w:b/>
          <w:sz w:val="28"/>
        </w:rPr>
        <w:t>Обучение письму</w:t>
      </w:r>
    </w:p>
    <w:p w:rsidR="00F84202" w:rsidRDefault="00F84202" w:rsidP="00F84202">
      <w:pPr>
        <w:rPr>
          <w:b/>
        </w:rPr>
      </w:pPr>
      <w:r>
        <w:rPr>
          <w:b/>
        </w:rPr>
        <w:t>Учебно-тематический план</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5812"/>
        <w:gridCol w:w="3828"/>
      </w:tblGrid>
      <w:tr w:rsidR="00F84202" w:rsidRPr="00067A16" w:rsidTr="00F84202">
        <w:trPr>
          <w:trHeight w:val="285"/>
        </w:trPr>
        <w:tc>
          <w:tcPr>
            <w:tcW w:w="567" w:type="dxa"/>
            <w:vMerge w:val="restart"/>
          </w:tcPr>
          <w:p w:rsidR="00F84202" w:rsidRPr="00067A16" w:rsidRDefault="00F84202" w:rsidP="00F84202">
            <w:pPr>
              <w:jc w:val="both"/>
              <w:rPr>
                <w:color w:val="0D0D0D"/>
              </w:rPr>
            </w:pPr>
            <w:r w:rsidRPr="00067A16">
              <w:rPr>
                <w:color w:val="0D0D0D"/>
              </w:rPr>
              <w:t>№</w:t>
            </w:r>
          </w:p>
        </w:tc>
        <w:tc>
          <w:tcPr>
            <w:tcW w:w="5812" w:type="dxa"/>
            <w:vMerge w:val="restart"/>
          </w:tcPr>
          <w:p w:rsidR="00F84202" w:rsidRPr="00067A16" w:rsidRDefault="00F84202" w:rsidP="00F84202">
            <w:pPr>
              <w:jc w:val="both"/>
              <w:rPr>
                <w:color w:val="0D0D0D"/>
              </w:rPr>
            </w:pPr>
            <w:r w:rsidRPr="00067A16">
              <w:rPr>
                <w:color w:val="0D0D0D"/>
              </w:rPr>
              <w:t>Наименование разделов и тем</w:t>
            </w:r>
          </w:p>
        </w:tc>
        <w:tc>
          <w:tcPr>
            <w:tcW w:w="3828" w:type="dxa"/>
            <w:vMerge w:val="restart"/>
          </w:tcPr>
          <w:p w:rsidR="00F84202" w:rsidRPr="00067A16" w:rsidRDefault="00F84202" w:rsidP="00F84202">
            <w:pPr>
              <w:jc w:val="both"/>
              <w:rPr>
                <w:color w:val="0D0D0D"/>
              </w:rPr>
            </w:pPr>
            <w:r w:rsidRPr="00067A16">
              <w:rPr>
                <w:color w:val="0D0D0D"/>
              </w:rPr>
              <w:t>Всего часов</w:t>
            </w:r>
          </w:p>
        </w:tc>
      </w:tr>
      <w:tr w:rsidR="00F84202" w:rsidRPr="00067A16" w:rsidTr="00F84202">
        <w:trPr>
          <w:trHeight w:val="276"/>
        </w:trPr>
        <w:tc>
          <w:tcPr>
            <w:tcW w:w="567" w:type="dxa"/>
            <w:vMerge/>
          </w:tcPr>
          <w:p w:rsidR="00F84202" w:rsidRPr="00067A16" w:rsidRDefault="00F84202" w:rsidP="00F84202">
            <w:pPr>
              <w:jc w:val="both"/>
              <w:rPr>
                <w:color w:val="0D0D0D"/>
              </w:rPr>
            </w:pPr>
          </w:p>
        </w:tc>
        <w:tc>
          <w:tcPr>
            <w:tcW w:w="5812" w:type="dxa"/>
            <w:vMerge/>
          </w:tcPr>
          <w:p w:rsidR="00F84202" w:rsidRPr="00067A16" w:rsidRDefault="00F84202" w:rsidP="00F84202">
            <w:pPr>
              <w:jc w:val="both"/>
              <w:rPr>
                <w:color w:val="0D0D0D"/>
              </w:rPr>
            </w:pPr>
          </w:p>
        </w:tc>
        <w:tc>
          <w:tcPr>
            <w:tcW w:w="3828" w:type="dxa"/>
            <w:vMerge/>
          </w:tcPr>
          <w:p w:rsidR="00F84202" w:rsidRPr="00067A16" w:rsidRDefault="00F84202" w:rsidP="00F84202">
            <w:pPr>
              <w:jc w:val="both"/>
              <w:rPr>
                <w:color w:val="0D0D0D"/>
              </w:rPr>
            </w:pPr>
          </w:p>
        </w:tc>
      </w:tr>
      <w:tr w:rsidR="00F84202" w:rsidRPr="00067A16" w:rsidTr="00F84202">
        <w:tc>
          <w:tcPr>
            <w:tcW w:w="567" w:type="dxa"/>
          </w:tcPr>
          <w:p w:rsidR="00F84202" w:rsidRPr="00067A16" w:rsidRDefault="00F84202" w:rsidP="00F84202">
            <w:pPr>
              <w:jc w:val="both"/>
              <w:rPr>
                <w:color w:val="0D0D0D"/>
              </w:rPr>
            </w:pPr>
          </w:p>
        </w:tc>
        <w:tc>
          <w:tcPr>
            <w:tcW w:w="5812" w:type="dxa"/>
          </w:tcPr>
          <w:p w:rsidR="00F84202" w:rsidRPr="00067A16" w:rsidRDefault="00F84202" w:rsidP="00F84202">
            <w:pPr>
              <w:jc w:val="both"/>
              <w:rPr>
                <w:color w:val="0D0D0D"/>
              </w:rPr>
            </w:pPr>
            <w:r w:rsidRPr="00067A16">
              <w:rPr>
                <w:color w:val="0D0D0D"/>
              </w:rPr>
              <w:t xml:space="preserve">Название изучаемого раздела </w:t>
            </w:r>
          </w:p>
        </w:tc>
        <w:tc>
          <w:tcPr>
            <w:tcW w:w="3828" w:type="dxa"/>
          </w:tcPr>
          <w:p w:rsidR="00F84202" w:rsidRPr="00067A16" w:rsidRDefault="00F84202" w:rsidP="00F84202">
            <w:pPr>
              <w:jc w:val="both"/>
              <w:rPr>
                <w:color w:val="0D0D0D"/>
              </w:rPr>
            </w:pPr>
          </w:p>
        </w:tc>
      </w:tr>
      <w:tr w:rsidR="00F84202" w:rsidRPr="00067A16" w:rsidTr="00F84202">
        <w:tc>
          <w:tcPr>
            <w:tcW w:w="567" w:type="dxa"/>
          </w:tcPr>
          <w:p w:rsidR="00F84202" w:rsidRPr="00067A16" w:rsidRDefault="00F84202" w:rsidP="00F84202">
            <w:pPr>
              <w:jc w:val="both"/>
              <w:rPr>
                <w:color w:val="0D0D0D"/>
              </w:rPr>
            </w:pPr>
            <w:r w:rsidRPr="00067A16">
              <w:rPr>
                <w:color w:val="0D0D0D"/>
              </w:rPr>
              <w:t>1</w:t>
            </w:r>
          </w:p>
        </w:tc>
        <w:tc>
          <w:tcPr>
            <w:tcW w:w="5812" w:type="dxa"/>
          </w:tcPr>
          <w:p w:rsidR="00F84202" w:rsidRPr="00362573" w:rsidRDefault="00F84202" w:rsidP="00F84202">
            <w:pPr>
              <w:jc w:val="both"/>
              <w:rPr>
                <w:color w:val="0D0D0D"/>
              </w:rPr>
            </w:pPr>
            <w:r w:rsidRPr="00362573">
              <w:rPr>
                <w:bCs/>
              </w:rPr>
              <w:t xml:space="preserve">Добукварный период </w:t>
            </w:r>
          </w:p>
        </w:tc>
        <w:tc>
          <w:tcPr>
            <w:tcW w:w="3828" w:type="dxa"/>
            <w:tcBorders>
              <w:bottom w:val="single" w:sz="4" w:space="0" w:color="auto"/>
            </w:tcBorders>
          </w:tcPr>
          <w:p w:rsidR="00F84202" w:rsidRPr="00067A16" w:rsidRDefault="00F84202" w:rsidP="00F84202">
            <w:pPr>
              <w:rPr>
                <w:color w:val="0D0D0D"/>
              </w:rPr>
            </w:pPr>
            <w:r>
              <w:rPr>
                <w:b/>
                <w:bCs/>
              </w:rPr>
              <w:t>20 ч</w:t>
            </w:r>
          </w:p>
        </w:tc>
      </w:tr>
      <w:tr w:rsidR="00F84202" w:rsidRPr="00067A16" w:rsidTr="00F84202">
        <w:tc>
          <w:tcPr>
            <w:tcW w:w="567" w:type="dxa"/>
          </w:tcPr>
          <w:p w:rsidR="00F84202" w:rsidRPr="00067A16" w:rsidRDefault="00F84202" w:rsidP="00F84202">
            <w:pPr>
              <w:jc w:val="both"/>
              <w:rPr>
                <w:color w:val="0D0D0D"/>
              </w:rPr>
            </w:pPr>
            <w:r w:rsidRPr="00067A16">
              <w:rPr>
                <w:color w:val="0D0D0D"/>
              </w:rPr>
              <w:t>2</w:t>
            </w:r>
          </w:p>
        </w:tc>
        <w:tc>
          <w:tcPr>
            <w:tcW w:w="5812" w:type="dxa"/>
          </w:tcPr>
          <w:p w:rsidR="00F84202" w:rsidRPr="00362573" w:rsidRDefault="00F84202" w:rsidP="00F84202">
            <w:pPr>
              <w:jc w:val="both"/>
              <w:rPr>
                <w:color w:val="0D0D0D"/>
              </w:rPr>
            </w:pPr>
            <w:r w:rsidRPr="00362573">
              <w:rPr>
                <w:bCs/>
              </w:rPr>
              <w:t xml:space="preserve">Букварный период </w:t>
            </w:r>
          </w:p>
        </w:tc>
        <w:tc>
          <w:tcPr>
            <w:tcW w:w="3828" w:type="dxa"/>
            <w:tcBorders>
              <w:top w:val="single" w:sz="4" w:space="0" w:color="auto"/>
              <w:bottom w:val="single" w:sz="4" w:space="0" w:color="auto"/>
            </w:tcBorders>
          </w:tcPr>
          <w:p w:rsidR="00F84202" w:rsidRPr="00067A16" w:rsidRDefault="00F84202" w:rsidP="00F84202">
            <w:pPr>
              <w:rPr>
                <w:color w:val="0D0D0D"/>
              </w:rPr>
            </w:pPr>
            <w:r>
              <w:rPr>
                <w:b/>
                <w:bCs/>
              </w:rPr>
              <w:t>82 ч</w:t>
            </w:r>
          </w:p>
        </w:tc>
      </w:tr>
      <w:tr w:rsidR="00F84202" w:rsidRPr="00067A16" w:rsidTr="00F84202">
        <w:tc>
          <w:tcPr>
            <w:tcW w:w="567" w:type="dxa"/>
          </w:tcPr>
          <w:p w:rsidR="00F84202" w:rsidRPr="00067A16" w:rsidRDefault="00F84202" w:rsidP="00F84202">
            <w:pPr>
              <w:jc w:val="both"/>
              <w:rPr>
                <w:color w:val="0D0D0D"/>
              </w:rPr>
            </w:pPr>
            <w:r w:rsidRPr="00067A16">
              <w:rPr>
                <w:color w:val="0D0D0D"/>
              </w:rPr>
              <w:t>3</w:t>
            </w:r>
          </w:p>
        </w:tc>
        <w:tc>
          <w:tcPr>
            <w:tcW w:w="5812" w:type="dxa"/>
          </w:tcPr>
          <w:p w:rsidR="00F84202" w:rsidRPr="00362573" w:rsidRDefault="00F84202" w:rsidP="00F84202">
            <w:pPr>
              <w:jc w:val="both"/>
              <w:rPr>
                <w:color w:val="0D0D0D"/>
              </w:rPr>
            </w:pPr>
            <w:r w:rsidRPr="00362573">
              <w:t xml:space="preserve">Послебукварный период </w:t>
            </w:r>
          </w:p>
        </w:tc>
        <w:tc>
          <w:tcPr>
            <w:tcW w:w="3828" w:type="dxa"/>
            <w:tcBorders>
              <w:top w:val="single" w:sz="4" w:space="0" w:color="auto"/>
              <w:bottom w:val="single" w:sz="4" w:space="0" w:color="auto"/>
            </w:tcBorders>
          </w:tcPr>
          <w:p w:rsidR="00F84202" w:rsidRPr="00067A16" w:rsidRDefault="00F84202" w:rsidP="00F84202">
            <w:pPr>
              <w:jc w:val="both"/>
              <w:rPr>
                <w:color w:val="0D0D0D"/>
              </w:rPr>
            </w:pPr>
            <w:r>
              <w:rPr>
                <w:b/>
              </w:rPr>
              <w:t>15 ч</w:t>
            </w:r>
          </w:p>
        </w:tc>
      </w:tr>
      <w:tr w:rsidR="00F84202" w:rsidRPr="00067A16" w:rsidTr="00F84202">
        <w:trPr>
          <w:trHeight w:val="282"/>
        </w:trPr>
        <w:tc>
          <w:tcPr>
            <w:tcW w:w="567" w:type="dxa"/>
          </w:tcPr>
          <w:p w:rsidR="00F84202" w:rsidRPr="00067A16" w:rsidRDefault="00F84202" w:rsidP="00F84202">
            <w:pPr>
              <w:jc w:val="both"/>
              <w:rPr>
                <w:color w:val="0D0D0D"/>
              </w:rPr>
            </w:pPr>
            <w:r w:rsidRPr="00067A16">
              <w:rPr>
                <w:color w:val="0D0D0D"/>
              </w:rPr>
              <w:t>4</w:t>
            </w:r>
          </w:p>
        </w:tc>
        <w:tc>
          <w:tcPr>
            <w:tcW w:w="5812" w:type="dxa"/>
          </w:tcPr>
          <w:p w:rsidR="00F84202" w:rsidRPr="00067A16" w:rsidRDefault="00F84202" w:rsidP="00F84202">
            <w:pPr>
              <w:jc w:val="both"/>
              <w:rPr>
                <w:color w:val="0D0D0D"/>
              </w:rPr>
            </w:pPr>
            <w:r>
              <w:rPr>
                <w:color w:val="0D0D0D"/>
              </w:rPr>
              <w:t>Всего часов</w:t>
            </w:r>
          </w:p>
        </w:tc>
        <w:tc>
          <w:tcPr>
            <w:tcW w:w="3828" w:type="dxa"/>
            <w:tcBorders>
              <w:top w:val="single" w:sz="4" w:space="0" w:color="auto"/>
            </w:tcBorders>
          </w:tcPr>
          <w:p w:rsidR="00F84202" w:rsidRPr="00067A16" w:rsidRDefault="00F84202" w:rsidP="00F84202">
            <w:pPr>
              <w:jc w:val="both"/>
              <w:rPr>
                <w:color w:val="0D0D0D"/>
              </w:rPr>
            </w:pPr>
            <w:r>
              <w:rPr>
                <w:color w:val="0D0D0D"/>
              </w:rPr>
              <w:t>117ч</w:t>
            </w:r>
          </w:p>
        </w:tc>
      </w:tr>
    </w:tbl>
    <w:p w:rsidR="00F84202" w:rsidRDefault="00F84202" w:rsidP="00F84202">
      <w:pPr>
        <w:rPr>
          <w:b/>
        </w:rPr>
      </w:pPr>
    </w:p>
    <w:p w:rsidR="00F84202" w:rsidRDefault="00F84202" w:rsidP="00F84202">
      <w:pPr>
        <w:rPr>
          <w:b/>
          <w:lang w:val="ru-RU"/>
        </w:rPr>
      </w:pPr>
      <w:r>
        <w:rPr>
          <w:b/>
        </w:rPr>
        <w:t>Календарно-тематическое планирование</w:t>
      </w:r>
    </w:p>
    <w:p w:rsidR="00E131A7" w:rsidRPr="00E131A7" w:rsidRDefault="00E131A7" w:rsidP="00F84202">
      <w:pPr>
        <w:rPr>
          <w:b/>
          <w:lang w:val="ru-RU"/>
        </w:rPr>
      </w:pPr>
    </w:p>
    <w:tbl>
      <w:tblPr>
        <w:tblW w:w="11057" w:type="dxa"/>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3686"/>
        <w:gridCol w:w="850"/>
        <w:gridCol w:w="851"/>
        <w:gridCol w:w="4252"/>
      </w:tblGrid>
      <w:tr w:rsidR="00F84202" w:rsidRPr="00F84202" w:rsidTr="00E131A7">
        <w:tc>
          <w:tcPr>
            <w:tcW w:w="709"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раздел</w:t>
            </w:r>
          </w:p>
        </w:tc>
        <w:tc>
          <w:tcPr>
            <w:tcW w:w="709"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w:t>
            </w:r>
          </w:p>
        </w:tc>
        <w:tc>
          <w:tcPr>
            <w:tcW w:w="3686"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Тема урока</w:t>
            </w:r>
          </w:p>
        </w:tc>
        <w:tc>
          <w:tcPr>
            <w:tcW w:w="850"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Кол.ч</w:t>
            </w:r>
          </w:p>
        </w:tc>
        <w:tc>
          <w:tcPr>
            <w:tcW w:w="851" w:type="dxa"/>
          </w:tcPr>
          <w:p w:rsidR="00F84202" w:rsidRPr="00214654" w:rsidRDefault="00F84202" w:rsidP="00F8420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 xml:space="preserve">Дата </w:t>
            </w:r>
          </w:p>
        </w:tc>
        <w:tc>
          <w:tcPr>
            <w:tcW w:w="4252" w:type="dxa"/>
          </w:tcPr>
          <w:p w:rsidR="00F84202" w:rsidRPr="00214654" w:rsidRDefault="00F84202" w:rsidP="00F84202">
            <w:pPr>
              <w:pStyle w:val="ParagraphStyle"/>
              <w:widowControl w:val="0"/>
              <w:jc w:val="both"/>
              <w:rPr>
                <w:rFonts w:ascii="Times New Roman" w:hAnsi="Times New Roman" w:cs="Times New Roman"/>
                <w:b/>
              </w:rPr>
            </w:pPr>
            <w:r w:rsidRPr="00214654">
              <w:rPr>
                <w:rFonts w:ascii="Times New Roman" w:hAnsi="Times New Roman" w:cs="Times New Roman"/>
                <w:b/>
              </w:rPr>
              <w:t>Элементы содержания(для детей с ОВЗ)</w:t>
            </w:r>
          </w:p>
        </w:tc>
      </w:tr>
      <w:tr w:rsidR="00F84202" w:rsidRPr="00F84202" w:rsidTr="00E131A7">
        <w:tc>
          <w:tcPr>
            <w:tcW w:w="709" w:type="dxa"/>
          </w:tcPr>
          <w:p w:rsidR="00F84202" w:rsidRPr="00F84202" w:rsidRDefault="00F84202" w:rsidP="00F84202">
            <w:pPr>
              <w:rPr>
                <w:b/>
              </w:rPr>
            </w:pPr>
            <w:r w:rsidRPr="00F84202">
              <w:rPr>
                <w:b/>
              </w:rPr>
              <w:lastRenderedPageBreak/>
              <w:t>1</w:t>
            </w:r>
          </w:p>
        </w:tc>
        <w:tc>
          <w:tcPr>
            <w:tcW w:w="709" w:type="dxa"/>
          </w:tcPr>
          <w:p w:rsidR="00F84202" w:rsidRPr="00F84202" w:rsidRDefault="00F84202" w:rsidP="00F84202">
            <w:pPr>
              <w:rPr>
                <w:b/>
              </w:rPr>
            </w:pPr>
            <w:r w:rsidRPr="00F84202">
              <w:rPr>
                <w:b/>
              </w:rPr>
              <w:t>1</w:t>
            </w:r>
          </w:p>
        </w:tc>
        <w:tc>
          <w:tcPr>
            <w:tcW w:w="3686" w:type="dxa"/>
          </w:tcPr>
          <w:p w:rsidR="00F84202" w:rsidRPr="009C62E9" w:rsidRDefault="00F84202" w:rsidP="00F84202">
            <w:pPr>
              <w:spacing w:line="264" w:lineRule="auto"/>
            </w:pPr>
            <w:r w:rsidRPr="00F84202">
              <w:rPr>
                <w:lang w:val="ru-RU"/>
              </w:rPr>
              <w:t xml:space="preserve">История возникновения письма. Знакомство с прописью, с правилами письма.Рабочая строка. </w:t>
            </w:r>
            <w:r w:rsidRPr="0067718F">
              <w:t>Гигиенические правила письма, правила посадки при письме</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spacing w:line="264" w:lineRule="auto"/>
              <w:rPr>
                <w:lang w:val="ru-RU"/>
              </w:rPr>
            </w:pPr>
            <w:r w:rsidRPr="00F84202">
              <w:rPr>
                <w:lang w:val="ru-RU"/>
              </w:rPr>
              <w:t>Пропись, правила, письменность</w:t>
            </w:r>
          </w:p>
          <w:p w:rsidR="00F84202" w:rsidRPr="00F84202" w:rsidRDefault="00F84202" w:rsidP="00F84202">
            <w:pPr>
              <w:rPr>
                <w:b/>
                <w:lang w:val="ru-RU"/>
              </w:rPr>
            </w:pPr>
            <w:r w:rsidRPr="00F84202">
              <w:rPr>
                <w:lang w:val="ru-RU"/>
              </w:rPr>
              <w:t>Правила письма, образец, рабочая строка, контур, штриховка</w:t>
            </w:r>
          </w:p>
        </w:tc>
      </w:tr>
      <w:tr w:rsidR="00F84202" w:rsidRP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2</w:t>
            </w:r>
          </w:p>
        </w:tc>
        <w:tc>
          <w:tcPr>
            <w:tcW w:w="3686" w:type="dxa"/>
          </w:tcPr>
          <w:p w:rsidR="00F84202" w:rsidRPr="00F84202" w:rsidRDefault="00F84202" w:rsidP="00F84202">
            <w:pPr>
              <w:rPr>
                <w:b/>
              </w:rPr>
            </w:pPr>
            <w:r w:rsidRPr="00F84202">
              <w:rPr>
                <w:lang w:val="ru-RU"/>
              </w:rPr>
              <w:t xml:space="preserve">Прямые, наклонные и вертикальные линии. </w:t>
            </w:r>
            <w:r w:rsidRPr="0067718F">
              <w:t>Письмо овалов и полуовалов</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Линии наклона, прямые, вертикальные, строка</w:t>
            </w:r>
          </w:p>
        </w:tc>
      </w:tr>
      <w:tr w:rsid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3</w:t>
            </w:r>
          </w:p>
        </w:tc>
        <w:tc>
          <w:tcPr>
            <w:tcW w:w="3686" w:type="dxa"/>
          </w:tcPr>
          <w:p w:rsidR="00F84202" w:rsidRPr="00F84202" w:rsidRDefault="00F84202" w:rsidP="00F84202">
            <w:pPr>
              <w:spacing w:line="264" w:lineRule="auto"/>
              <w:rPr>
                <w:lang w:val="ru-RU"/>
              </w:rPr>
            </w:pPr>
            <w:r w:rsidRPr="00F84202">
              <w:rPr>
                <w:lang w:val="ru-RU"/>
              </w:rPr>
              <w:t>Строка и межстрочное пространство. Рисование бордюров. Письмо прямых наклонных линий</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D30C26" w:rsidRDefault="00F84202" w:rsidP="00F84202">
            <w:pPr>
              <w:spacing w:line="264" w:lineRule="auto"/>
            </w:pPr>
            <w:r w:rsidRPr="00F84202">
              <w:rPr>
                <w:lang w:val="ru-RU"/>
              </w:rPr>
              <w:t xml:space="preserve">Рабочая строка и межстрочное пространство, шрифт. </w:t>
            </w:r>
            <w:r w:rsidRPr="0067718F">
              <w:t>Образец, наклон, правильная посадка</w:t>
            </w:r>
          </w:p>
        </w:tc>
      </w:tr>
      <w:tr w:rsidR="00F84202" w:rsidRP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4</w:t>
            </w:r>
          </w:p>
        </w:tc>
        <w:tc>
          <w:tcPr>
            <w:tcW w:w="3686" w:type="dxa"/>
          </w:tcPr>
          <w:p w:rsidR="00F84202" w:rsidRPr="00F84202" w:rsidRDefault="00F84202" w:rsidP="00F84202">
            <w:pPr>
              <w:spacing w:line="264" w:lineRule="auto"/>
              <w:rPr>
                <w:lang w:val="ru-RU"/>
              </w:rPr>
            </w:pPr>
            <w:r w:rsidRPr="00F84202">
              <w:rPr>
                <w:lang w:val="ru-RU"/>
              </w:rPr>
              <w:t xml:space="preserve">Письмо наклонной линии с закруглением внизу и вверху.Письмо длинной прямой наклонной линии с закруглением вверху </w:t>
            </w:r>
            <w:r w:rsidRPr="00F84202">
              <w:rPr>
                <w:lang w:val="ru-RU"/>
              </w:rPr>
              <w:br/>
              <w:t>и внизу.</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spacing w:line="264" w:lineRule="auto"/>
              <w:rPr>
                <w:lang w:val="ru-RU"/>
              </w:rPr>
            </w:pPr>
            <w:r w:rsidRPr="00F84202">
              <w:rPr>
                <w:lang w:val="ru-RU"/>
              </w:rPr>
              <w:t>Образец, наклон, правильная посадка, работа со схемами слов, с образцом написания.Образец, наклон, правильная посадка, рабочая строка, ударение</w:t>
            </w:r>
          </w:p>
        </w:tc>
      </w:tr>
      <w:tr w:rsidR="00F84202" w:rsidRP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5</w:t>
            </w:r>
          </w:p>
        </w:tc>
        <w:tc>
          <w:tcPr>
            <w:tcW w:w="3686" w:type="dxa"/>
          </w:tcPr>
          <w:p w:rsidR="00F84202" w:rsidRPr="00F84202" w:rsidRDefault="00F84202" w:rsidP="00F84202">
            <w:pPr>
              <w:spacing w:line="264" w:lineRule="auto"/>
              <w:rPr>
                <w:lang w:val="ru-RU"/>
              </w:rPr>
            </w:pPr>
            <w:r w:rsidRPr="00F84202">
              <w:rPr>
                <w:lang w:val="ru-RU"/>
              </w:rPr>
              <w:t>Письмо наклонных прямых с закруглением внизу</w:t>
            </w:r>
          </w:p>
          <w:p w:rsidR="00F84202" w:rsidRPr="00F84202" w:rsidRDefault="00F84202" w:rsidP="00F84202">
            <w:pPr>
              <w:spacing w:line="264" w:lineRule="auto"/>
              <w:rPr>
                <w:b/>
                <w:lang w:val="ru-RU"/>
              </w:rPr>
            </w:pP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Образец, наклон, длинная линия с закруглением, порядок написания, ударные и безударные слоги</w:t>
            </w:r>
          </w:p>
        </w:tc>
      </w:tr>
      <w:tr w:rsidR="00F84202" w:rsidRP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6</w:t>
            </w:r>
          </w:p>
        </w:tc>
        <w:tc>
          <w:tcPr>
            <w:tcW w:w="3686" w:type="dxa"/>
          </w:tcPr>
          <w:p w:rsidR="00F84202" w:rsidRPr="00F84202" w:rsidRDefault="00F84202" w:rsidP="00F84202">
            <w:pPr>
              <w:rPr>
                <w:b/>
                <w:lang w:val="ru-RU"/>
              </w:rPr>
            </w:pPr>
            <w:r w:rsidRPr="00F84202">
              <w:rPr>
                <w:lang w:val="ru-RU"/>
              </w:rPr>
              <w:t>Письмо овалов и полуовалов, коротких наклонных линий</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Образец, наклон, овал, полуовал «левый» и «правый», порядок и интервал написания</w:t>
            </w:r>
          </w:p>
        </w:tc>
      </w:tr>
      <w:tr w:rsidR="00F84202" w:rsidRP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7</w:t>
            </w:r>
          </w:p>
        </w:tc>
        <w:tc>
          <w:tcPr>
            <w:tcW w:w="3686" w:type="dxa"/>
          </w:tcPr>
          <w:p w:rsidR="00F84202" w:rsidRPr="00F84202" w:rsidRDefault="00F84202" w:rsidP="00F84202">
            <w:pPr>
              <w:rPr>
                <w:b/>
                <w:lang w:val="ru-RU"/>
              </w:rPr>
            </w:pPr>
            <w:r w:rsidRPr="00F84202">
              <w:rPr>
                <w:lang w:val="ru-RU"/>
              </w:rPr>
              <w:t>Письмо прямых наклонных линий и линий с закруглением внизу (вправо, влево)</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 xml:space="preserve">Образец, наклон, линия </w:t>
            </w:r>
            <w:r w:rsidRPr="00F84202">
              <w:rPr>
                <w:lang w:val="ru-RU"/>
              </w:rPr>
              <w:br/>
              <w:t>с закруглением, порядок написания</w:t>
            </w:r>
          </w:p>
        </w:tc>
      </w:tr>
      <w:tr w:rsidR="00F84202" w:rsidRP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8</w:t>
            </w:r>
          </w:p>
        </w:tc>
        <w:tc>
          <w:tcPr>
            <w:tcW w:w="3686" w:type="dxa"/>
          </w:tcPr>
          <w:p w:rsidR="00F84202" w:rsidRPr="00F84202" w:rsidRDefault="00F84202" w:rsidP="00F84202">
            <w:pPr>
              <w:rPr>
                <w:b/>
                <w:lang w:val="ru-RU"/>
              </w:rPr>
            </w:pPr>
            <w:r w:rsidRPr="00F84202">
              <w:rPr>
                <w:lang w:val="ru-RU"/>
              </w:rPr>
              <w:t xml:space="preserve">Письмо линий с закруглением внизу </w:t>
            </w:r>
            <w:r w:rsidRPr="00F84202">
              <w:rPr>
                <w:lang w:val="ru-RU"/>
              </w:rPr>
              <w:br/>
              <w:t>и вверху</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Образец, наклон, порядок написания длинной петли</w:t>
            </w:r>
          </w:p>
        </w:tc>
      </w:tr>
      <w:tr w:rsidR="00F84202" w:rsidRP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9</w:t>
            </w:r>
          </w:p>
        </w:tc>
        <w:tc>
          <w:tcPr>
            <w:tcW w:w="3686" w:type="dxa"/>
          </w:tcPr>
          <w:p w:rsidR="00F84202" w:rsidRPr="00F84202" w:rsidRDefault="00F84202" w:rsidP="00F84202">
            <w:pPr>
              <w:rPr>
                <w:b/>
                <w:lang w:val="ru-RU"/>
              </w:rPr>
            </w:pPr>
            <w:r w:rsidRPr="00F84202">
              <w:rPr>
                <w:lang w:val="ru-RU"/>
              </w:rPr>
              <w:t>Письмо длинной наклонной линии с петлей внизу</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 xml:space="preserve">Образец, наклон, линия </w:t>
            </w:r>
            <w:r w:rsidRPr="00F84202">
              <w:rPr>
                <w:lang w:val="ru-RU"/>
              </w:rPr>
              <w:br/>
              <w:t>с петлей, порядок написания</w:t>
            </w:r>
          </w:p>
        </w:tc>
      </w:tr>
      <w:tr w:rsidR="00F84202" w:rsidRP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10</w:t>
            </w:r>
          </w:p>
        </w:tc>
        <w:tc>
          <w:tcPr>
            <w:tcW w:w="3686" w:type="dxa"/>
          </w:tcPr>
          <w:p w:rsidR="00F84202" w:rsidRPr="00F84202" w:rsidRDefault="00F84202" w:rsidP="00F84202">
            <w:pPr>
              <w:rPr>
                <w:b/>
                <w:lang w:val="ru-RU"/>
              </w:rPr>
            </w:pPr>
            <w:r w:rsidRPr="00F84202">
              <w:rPr>
                <w:lang w:val="ru-RU"/>
              </w:rPr>
              <w:t>Письмо длинной наклонной линии с петлей вверху</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Образец, рабочая строка, межстрочное пространство, петля</w:t>
            </w:r>
          </w:p>
        </w:tc>
      </w:tr>
      <w:tr w:rsidR="00F84202" w:rsidRP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11</w:t>
            </w:r>
          </w:p>
        </w:tc>
        <w:tc>
          <w:tcPr>
            <w:tcW w:w="3686" w:type="dxa"/>
          </w:tcPr>
          <w:p w:rsidR="00F84202" w:rsidRPr="00F84202" w:rsidRDefault="00F84202" w:rsidP="00F84202">
            <w:pPr>
              <w:spacing w:line="264" w:lineRule="auto"/>
              <w:rPr>
                <w:lang w:val="ru-RU"/>
              </w:rPr>
            </w:pPr>
            <w:r w:rsidRPr="00F84202">
              <w:rPr>
                <w:lang w:val="ru-RU"/>
              </w:rPr>
              <w:t xml:space="preserve">Строчная письменная буква </w:t>
            </w:r>
            <w:r w:rsidRPr="00F84202">
              <w:rPr>
                <w:b/>
                <w:bCs/>
                <w:i/>
                <w:iCs/>
                <w:lang w:val="ru-RU"/>
              </w:rPr>
              <w:t>а</w:t>
            </w:r>
            <w:r w:rsidRPr="00F84202">
              <w:rPr>
                <w:lang w:val="ru-RU"/>
              </w:rPr>
              <w:t>.</w:t>
            </w:r>
          </w:p>
          <w:p w:rsidR="00F84202" w:rsidRPr="00F84202" w:rsidRDefault="00F84202" w:rsidP="00F84202">
            <w:pPr>
              <w:spacing w:line="264" w:lineRule="auto"/>
              <w:rPr>
                <w:lang w:val="ru-RU"/>
              </w:rPr>
            </w:pPr>
            <w:r w:rsidRPr="00F84202">
              <w:rPr>
                <w:lang w:val="ru-RU"/>
              </w:rPr>
              <w:t xml:space="preserve">Строчная и заглавная буквы </w:t>
            </w:r>
            <w:r w:rsidRPr="00F84202">
              <w:rPr>
                <w:b/>
                <w:bCs/>
                <w:i/>
                <w:iCs/>
                <w:lang w:val="ru-RU"/>
              </w:rPr>
              <w:t>а</w:t>
            </w:r>
            <w:r w:rsidRPr="00F84202">
              <w:rPr>
                <w:lang w:val="ru-RU"/>
              </w:rPr>
              <w:t xml:space="preserve">, </w:t>
            </w:r>
            <w:r w:rsidRPr="00F84202">
              <w:rPr>
                <w:b/>
                <w:bCs/>
                <w:i/>
                <w:iCs/>
                <w:lang w:val="ru-RU"/>
              </w:rPr>
              <w:t>А</w:t>
            </w:r>
          </w:p>
          <w:p w:rsidR="00F84202" w:rsidRPr="00F84202" w:rsidRDefault="00F84202" w:rsidP="00F84202">
            <w:pPr>
              <w:rPr>
                <w:b/>
                <w:lang w:val="ru-RU"/>
              </w:rPr>
            </w:pP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spacing w:line="264" w:lineRule="auto"/>
              <w:rPr>
                <w:lang w:val="ru-RU"/>
              </w:rPr>
            </w:pPr>
            <w:r w:rsidRPr="00F84202">
              <w:rPr>
                <w:lang w:val="ru-RU"/>
              </w:rPr>
              <w:t>Образец, рабочая строка, межстрочное пространство, буква, наклон.Образец, рабочая строка, межстрочное пространство, буква, наклон, гласные и согласные звуки</w:t>
            </w:r>
          </w:p>
        </w:tc>
      </w:tr>
      <w:tr w:rsidR="00F84202" w:rsidRP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12</w:t>
            </w:r>
          </w:p>
        </w:tc>
        <w:tc>
          <w:tcPr>
            <w:tcW w:w="3686" w:type="dxa"/>
          </w:tcPr>
          <w:p w:rsidR="00F84202" w:rsidRPr="00F84202" w:rsidRDefault="00F84202" w:rsidP="00F84202">
            <w:pPr>
              <w:rPr>
                <w:b/>
                <w:lang w:val="ru-RU"/>
              </w:rPr>
            </w:pPr>
            <w:r w:rsidRPr="00F84202">
              <w:rPr>
                <w:lang w:val="ru-RU"/>
              </w:rPr>
              <w:t xml:space="preserve">Строчная </w:t>
            </w:r>
            <w:r w:rsidRPr="00F84202">
              <w:rPr>
                <w:lang w:val="ru-RU"/>
              </w:rPr>
              <w:br/>
              <w:t xml:space="preserve">и заглавная буквы </w:t>
            </w:r>
            <w:r w:rsidRPr="00F84202">
              <w:rPr>
                <w:b/>
                <w:bCs/>
                <w:i/>
                <w:iCs/>
                <w:lang w:val="ru-RU"/>
              </w:rPr>
              <w:t>о</w:t>
            </w:r>
            <w:r w:rsidRPr="00F84202">
              <w:rPr>
                <w:lang w:val="ru-RU"/>
              </w:rPr>
              <w:t xml:space="preserve">, </w:t>
            </w:r>
            <w:r w:rsidRPr="00F84202">
              <w:rPr>
                <w:b/>
                <w:bCs/>
                <w:i/>
                <w:iCs/>
                <w:lang w:val="ru-RU"/>
              </w:rPr>
              <w:t>О</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Образец, рабочая строка, межстрочное пространство, петля</w:t>
            </w:r>
          </w:p>
        </w:tc>
      </w:tr>
      <w:tr w:rsidR="00F84202" w:rsidRP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13</w:t>
            </w:r>
          </w:p>
        </w:tc>
        <w:tc>
          <w:tcPr>
            <w:tcW w:w="3686" w:type="dxa"/>
          </w:tcPr>
          <w:p w:rsidR="00F84202" w:rsidRPr="00F84202" w:rsidRDefault="00F84202" w:rsidP="00F84202">
            <w:pPr>
              <w:rPr>
                <w:b/>
              </w:rPr>
            </w:pPr>
            <w:r w:rsidRPr="0067718F">
              <w:t xml:space="preserve">Строчная буква </w:t>
            </w:r>
            <w:r w:rsidRPr="00F84202">
              <w:rPr>
                <w:b/>
                <w:bCs/>
                <w:i/>
                <w:iCs/>
              </w:rPr>
              <w:t>и</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Образец, рабочая строка, межстрочное пространство, предложение, схема, гласные и согласные звуки</w:t>
            </w:r>
          </w:p>
        </w:tc>
      </w:tr>
      <w:tr w:rsidR="00F84202" w:rsidRP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14</w:t>
            </w:r>
          </w:p>
        </w:tc>
        <w:tc>
          <w:tcPr>
            <w:tcW w:w="3686" w:type="dxa"/>
          </w:tcPr>
          <w:p w:rsidR="00F84202" w:rsidRPr="00F84202" w:rsidRDefault="00F84202" w:rsidP="00F84202">
            <w:pPr>
              <w:rPr>
                <w:b/>
              </w:rPr>
            </w:pPr>
            <w:r w:rsidRPr="0067718F">
              <w:t>Заглавная буква</w:t>
            </w:r>
            <w:r w:rsidRPr="00F84202">
              <w:rPr>
                <w:b/>
                <w:bCs/>
                <w:i/>
                <w:iCs/>
              </w:rPr>
              <w:t>И</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Образец, рабочая строка, межстрочное пространство, схема</w:t>
            </w:r>
          </w:p>
        </w:tc>
      </w:tr>
      <w:tr w:rsid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15</w:t>
            </w:r>
          </w:p>
        </w:tc>
        <w:tc>
          <w:tcPr>
            <w:tcW w:w="3686" w:type="dxa"/>
          </w:tcPr>
          <w:p w:rsidR="00F84202" w:rsidRPr="00F84202" w:rsidRDefault="00F84202" w:rsidP="00F84202">
            <w:pPr>
              <w:rPr>
                <w:b/>
              </w:rPr>
            </w:pPr>
            <w:r w:rsidRPr="0067718F">
              <w:t>Закрепление изученного</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rPr>
            </w:pPr>
          </w:p>
        </w:tc>
      </w:tr>
      <w:tr w:rsidR="00F84202" w:rsidRP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16</w:t>
            </w:r>
          </w:p>
        </w:tc>
        <w:tc>
          <w:tcPr>
            <w:tcW w:w="3686" w:type="dxa"/>
          </w:tcPr>
          <w:p w:rsidR="00F84202" w:rsidRPr="00F84202" w:rsidRDefault="00F84202" w:rsidP="00F84202">
            <w:pPr>
              <w:rPr>
                <w:b/>
              </w:rPr>
            </w:pPr>
            <w:r w:rsidRPr="0067718F">
              <w:t xml:space="preserve">Строчная буква </w:t>
            </w:r>
            <w:r w:rsidRPr="00F84202">
              <w:rPr>
                <w:b/>
                <w:bCs/>
                <w:i/>
                <w:iCs/>
              </w:rPr>
              <w:t>ы</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Образец, рабочая строка, межстрочное пространство, схема, гласные и согласные звуки</w:t>
            </w:r>
          </w:p>
        </w:tc>
      </w:tr>
      <w:tr w:rsidR="00F84202" w:rsidRP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17</w:t>
            </w:r>
          </w:p>
        </w:tc>
        <w:tc>
          <w:tcPr>
            <w:tcW w:w="3686" w:type="dxa"/>
          </w:tcPr>
          <w:p w:rsidR="00F84202" w:rsidRPr="0067718F" w:rsidRDefault="00F84202" w:rsidP="00F84202">
            <w:pPr>
              <w:spacing w:line="264" w:lineRule="auto"/>
            </w:pPr>
            <w:r w:rsidRPr="0067718F">
              <w:t xml:space="preserve">Закрепление написания изученных букв </w:t>
            </w:r>
          </w:p>
          <w:p w:rsidR="00F84202" w:rsidRPr="00F84202" w:rsidRDefault="00F84202" w:rsidP="00F84202">
            <w:pPr>
              <w:rPr>
                <w:b/>
              </w:rPr>
            </w:pPr>
          </w:p>
        </w:tc>
        <w:tc>
          <w:tcPr>
            <w:tcW w:w="850" w:type="dxa"/>
          </w:tcPr>
          <w:p w:rsidR="00F84202" w:rsidRPr="00F84202" w:rsidRDefault="00F84202" w:rsidP="00F84202">
            <w:pPr>
              <w:rPr>
                <w:b/>
              </w:rPr>
            </w:pPr>
            <w:r w:rsidRPr="00F84202">
              <w:rPr>
                <w:b/>
              </w:rPr>
              <w:lastRenderedPageBreak/>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 xml:space="preserve">Образец, рабочая строка, межстрочное пространство, схема, гласные и </w:t>
            </w:r>
            <w:r w:rsidRPr="00F84202">
              <w:rPr>
                <w:lang w:val="ru-RU"/>
              </w:rPr>
              <w:lastRenderedPageBreak/>
              <w:t>согласные звуки</w:t>
            </w:r>
          </w:p>
        </w:tc>
      </w:tr>
      <w:tr w:rsidR="00F84202" w:rsidRPr="00F84202" w:rsidTr="00E131A7">
        <w:tc>
          <w:tcPr>
            <w:tcW w:w="709" w:type="dxa"/>
          </w:tcPr>
          <w:p w:rsidR="00F84202" w:rsidRPr="00F84202" w:rsidRDefault="00F84202" w:rsidP="00F84202">
            <w:pPr>
              <w:rPr>
                <w:b/>
              </w:rPr>
            </w:pPr>
            <w:r w:rsidRPr="00F84202">
              <w:rPr>
                <w:b/>
              </w:rPr>
              <w:lastRenderedPageBreak/>
              <w:t>1</w:t>
            </w:r>
          </w:p>
        </w:tc>
        <w:tc>
          <w:tcPr>
            <w:tcW w:w="709" w:type="dxa"/>
          </w:tcPr>
          <w:p w:rsidR="00F84202" w:rsidRPr="00F84202" w:rsidRDefault="00F84202" w:rsidP="00F84202">
            <w:pPr>
              <w:rPr>
                <w:b/>
              </w:rPr>
            </w:pPr>
            <w:r w:rsidRPr="00F84202">
              <w:rPr>
                <w:b/>
              </w:rPr>
              <w:t>18</w:t>
            </w:r>
          </w:p>
        </w:tc>
        <w:tc>
          <w:tcPr>
            <w:tcW w:w="3686" w:type="dxa"/>
          </w:tcPr>
          <w:p w:rsidR="00F84202" w:rsidRPr="00F84202" w:rsidRDefault="00F84202" w:rsidP="00F84202">
            <w:pPr>
              <w:rPr>
                <w:b/>
              </w:rPr>
            </w:pPr>
            <w:r w:rsidRPr="0067718F">
              <w:t xml:space="preserve">Строчная буква </w:t>
            </w:r>
            <w:r w:rsidRPr="00F84202">
              <w:rPr>
                <w:b/>
                <w:bCs/>
                <w:i/>
                <w:iCs/>
              </w:rPr>
              <w:t>у</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Пропись, рабочая строка, наклон тетради и прописи, межстрочное пространство, схема, гласные и согласные звуки</w:t>
            </w:r>
          </w:p>
        </w:tc>
      </w:tr>
      <w:tr w:rsidR="00F84202" w:rsidRP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19</w:t>
            </w:r>
          </w:p>
        </w:tc>
        <w:tc>
          <w:tcPr>
            <w:tcW w:w="3686" w:type="dxa"/>
          </w:tcPr>
          <w:p w:rsidR="00F84202" w:rsidRPr="00F84202" w:rsidRDefault="00F84202" w:rsidP="00F84202">
            <w:pPr>
              <w:rPr>
                <w:b/>
              </w:rPr>
            </w:pPr>
            <w:r w:rsidRPr="0067718F">
              <w:t>Заглавная буква</w:t>
            </w:r>
            <w:r w:rsidRPr="00F84202">
              <w:rPr>
                <w:b/>
                <w:bCs/>
                <w:i/>
                <w:iCs/>
              </w:rPr>
              <w:t>У</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Пропись, рабочая строка, наклон тетради и прописи, межстрочное пространство, схема, гласные и согласные звуки</w:t>
            </w:r>
          </w:p>
        </w:tc>
      </w:tr>
      <w:tr w:rsidR="00F84202" w:rsidRPr="00F84202" w:rsidTr="00E131A7">
        <w:tc>
          <w:tcPr>
            <w:tcW w:w="709" w:type="dxa"/>
          </w:tcPr>
          <w:p w:rsidR="00F84202" w:rsidRPr="00F84202" w:rsidRDefault="00F84202" w:rsidP="00F84202">
            <w:pPr>
              <w:rPr>
                <w:b/>
              </w:rPr>
            </w:pPr>
            <w:r w:rsidRPr="00F84202">
              <w:rPr>
                <w:b/>
              </w:rPr>
              <w:t>1</w:t>
            </w:r>
          </w:p>
        </w:tc>
        <w:tc>
          <w:tcPr>
            <w:tcW w:w="709" w:type="dxa"/>
          </w:tcPr>
          <w:p w:rsidR="00F84202" w:rsidRPr="00F84202" w:rsidRDefault="00F84202" w:rsidP="00F84202">
            <w:pPr>
              <w:rPr>
                <w:b/>
              </w:rPr>
            </w:pPr>
            <w:r w:rsidRPr="00F84202">
              <w:rPr>
                <w:b/>
              </w:rPr>
              <w:t>20</w:t>
            </w:r>
          </w:p>
        </w:tc>
        <w:tc>
          <w:tcPr>
            <w:tcW w:w="3686" w:type="dxa"/>
          </w:tcPr>
          <w:p w:rsidR="00F84202" w:rsidRPr="0067718F" w:rsidRDefault="00F84202" w:rsidP="00F84202">
            <w:pPr>
              <w:spacing w:line="264" w:lineRule="auto"/>
            </w:pPr>
            <w:r w:rsidRPr="0067718F">
              <w:t xml:space="preserve">Закрепление написания изученных букв </w:t>
            </w:r>
          </w:p>
          <w:p w:rsidR="00F84202" w:rsidRPr="00F84202" w:rsidRDefault="00F84202" w:rsidP="00F84202">
            <w:pPr>
              <w:rPr>
                <w:b/>
              </w:rPr>
            </w:pP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Рабочая строка, наклон тетради и прописи, межстрочное пространство, схема, гласные и согласные звуки, предложение</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21</w:t>
            </w:r>
          </w:p>
        </w:tc>
        <w:tc>
          <w:tcPr>
            <w:tcW w:w="3686" w:type="dxa"/>
          </w:tcPr>
          <w:p w:rsidR="00F84202" w:rsidRPr="00F84202" w:rsidRDefault="00F84202" w:rsidP="00F84202">
            <w:pPr>
              <w:rPr>
                <w:b/>
              </w:rPr>
            </w:pPr>
            <w:r w:rsidRPr="0067718F">
              <w:t xml:space="preserve">Строчная буква </w:t>
            </w:r>
            <w:r w:rsidRPr="00F84202">
              <w:rPr>
                <w:b/>
                <w:bCs/>
                <w:i/>
                <w:iCs/>
              </w:rPr>
              <w:t>н</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Рабочая строка, наклон тетради и прописи, межстрочное пространство, схема, гласные и согласные звуки</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22</w:t>
            </w:r>
          </w:p>
        </w:tc>
        <w:tc>
          <w:tcPr>
            <w:tcW w:w="3686" w:type="dxa"/>
          </w:tcPr>
          <w:p w:rsidR="00F84202" w:rsidRPr="0067718F" w:rsidRDefault="00F84202" w:rsidP="00F84202">
            <w:pPr>
              <w:spacing w:line="264" w:lineRule="auto"/>
            </w:pPr>
            <w:r w:rsidRPr="0067718F">
              <w:t xml:space="preserve">Заглавная  буква </w:t>
            </w:r>
            <w:r w:rsidRPr="00F84202">
              <w:rPr>
                <w:b/>
                <w:bCs/>
                <w:i/>
                <w:iCs/>
              </w:rPr>
              <w:t>Н</w:t>
            </w:r>
          </w:p>
          <w:p w:rsidR="00F84202" w:rsidRPr="00F84202" w:rsidRDefault="00F84202" w:rsidP="00F84202">
            <w:pPr>
              <w:rPr>
                <w:b/>
              </w:rPr>
            </w:pP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Предложение, правила написания предложения, рабочая строка, межстрочное пространство, схема, 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23</w:t>
            </w:r>
          </w:p>
        </w:tc>
        <w:tc>
          <w:tcPr>
            <w:tcW w:w="3686" w:type="dxa"/>
          </w:tcPr>
          <w:p w:rsidR="00F84202" w:rsidRPr="00F84202" w:rsidRDefault="00F84202" w:rsidP="00F84202">
            <w:pPr>
              <w:spacing w:line="264" w:lineRule="auto"/>
              <w:rPr>
                <w:b/>
                <w:bCs/>
                <w:i/>
                <w:iCs/>
                <w:lang w:val="ru-RU"/>
              </w:rPr>
            </w:pPr>
            <w:r w:rsidRPr="00F84202">
              <w:rPr>
                <w:lang w:val="ru-RU"/>
              </w:rPr>
              <w:t>Строчная</w:t>
            </w:r>
            <w:r w:rsidRPr="00F84202">
              <w:rPr>
                <w:lang w:val="ru-RU"/>
              </w:rPr>
              <w:br/>
              <w:t xml:space="preserve">и заглавная буквы </w:t>
            </w:r>
            <w:r w:rsidRPr="00F84202">
              <w:rPr>
                <w:b/>
                <w:bCs/>
                <w:i/>
                <w:iCs/>
                <w:lang w:val="ru-RU"/>
              </w:rPr>
              <w:t>с</w:t>
            </w:r>
            <w:r w:rsidRPr="00F84202">
              <w:rPr>
                <w:lang w:val="ru-RU"/>
              </w:rPr>
              <w:t xml:space="preserve">, </w:t>
            </w:r>
            <w:r w:rsidRPr="00F84202">
              <w:rPr>
                <w:b/>
                <w:bCs/>
                <w:i/>
                <w:iCs/>
                <w:lang w:val="ru-RU"/>
              </w:rPr>
              <w:t xml:space="preserve">С </w:t>
            </w:r>
          </w:p>
          <w:p w:rsidR="00F84202" w:rsidRPr="00F84202" w:rsidRDefault="00F84202" w:rsidP="00F84202">
            <w:pPr>
              <w:rPr>
                <w:b/>
                <w:lang w:val="ru-RU"/>
              </w:rPr>
            </w:pP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Предложение, правила написания предложения, рабочая строка, межстрочное пространство, схема, 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24</w:t>
            </w:r>
          </w:p>
        </w:tc>
        <w:tc>
          <w:tcPr>
            <w:tcW w:w="3686" w:type="dxa"/>
          </w:tcPr>
          <w:p w:rsidR="00F84202" w:rsidRPr="00F84202" w:rsidRDefault="00F84202" w:rsidP="00F84202">
            <w:pPr>
              <w:spacing w:line="264" w:lineRule="auto"/>
              <w:rPr>
                <w:b/>
                <w:bCs/>
                <w:i/>
                <w:iCs/>
                <w:lang w:val="ru-RU"/>
              </w:rPr>
            </w:pPr>
            <w:r w:rsidRPr="00F84202">
              <w:rPr>
                <w:lang w:val="ru-RU"/>
              </w:rPr>
              <w:t>Строчная</w:t>
            </w:r>
            <w:r w:rsidRPr="00F84202">
              <w:rPr>
                <w:lang w:val="ru-RU"/>
              </w:rPr>
              <w:br/>
              <w:t xml:space="preserve">и заглавная буквы </w:t>
            </w:r>
            <w:r w:rsidRPr="00F84202">
              <w:rPr>
                <w:b/>
                <w:bCs/>
                <w:i/>
                <w:iCs/>
                <w:lang w:val="ru-RU"/>
              </w:rPr>
              <w:t>с</w:t>
            </w:r>
            <w:r w:rsidRPr="00F84202">
              <w:rPr>
                <w:lang w:val="ru-RU"/>
              </w:rPr>
              <w:t xml:space="preserve">, </w:t>
            </w:r>
            <w:r w:rsidRPr="00F84202">
              <w:rPr>
                <w:b/>
                <w:bCs/>
                <w:i/>
                <w:iCs/>
                <w:lang w:val="ru-RU"/>
              </w:rPr>
              <w:t xml:space="preserve">С </w:t>
            </w:r>
          </w:p>
          <w:p w:rsidR="00F84202" w:rsidRPr="00F84202" w:rsidRDefault="00F84202" w:rsidP="00F84202">
            <w:pPr>
              <w:rPr>
                <w:b/>
                <w:lang w:val="ru-RU"/>
              </w:rPr>
            </w:pP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spacing w:line="264" w:lineRule="auto"/>
              <w:rPr>
                <w:lang w:val="ru-RU"/>
              </w:rPr>
            </w:pPr>
            <w:r w:rsidRPr="00F84202">
              <w:rPr>
                <w:lang w:val="ru-RU"/>
              </w:rPr>
              <w:t xml:space="preserve">Предложение, правила написания предложения, рабочая строка, межстрочное пространство, </w:t>
            </w:r>
          </w:p>
          <w:p w:rsidR="00F84202" w:rsidRPr="00F84202" w:rsidRDefault="00F84202" w:rsidP="00F84202">
            <w:pPr>
              <w:rPr>
                <w:b/>
                <w:lang w:val="ru-RU"/>
              </w:rPr>
            </w:pPr>
            <w:r w:rsidRPr="00F84202">
              <w:rPr>
                <w:lang w:val="ru-RU"/>
              </w:rPr>
              <w:t>схема, верхнее и нижнее соединения</w:t>
            </w:r>
          </w:p>
        </w:tc>
      </w:tr>
      <w:tr w:rsid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25</w:t>
            </w:r>
          </w:p>
        </w:tc>
        <w:tc>
          <w:tcPr>
            <w:tcW w:w="3686" w:type="dxa"/>
          </w:tcPr>
          <w:p w:rsidR="00F84202" w:rsidRPr="00F84202" w:rsidRDefault="00F84202" w:rsidP="00F84202">
            <w:pPr>
              <w:rPr>
                <w:b/>
              </w:rPr>
            </w:pPr>
            <w:r w:rsidRPr="0067718F">
              <w:t>Закрепление изученного</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rPr>
            </w:pP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26</w:t>
            </w:r>
          </w:p>
        </w:tc>
        <w:tc>
          <w:tcPr>
            <w:tcW w:w="3686" w:type="dxa"/>
          </w:tcPr>
          <w:p w:rsidR="00F84202" w:rsidRPr="00F84202" w:rsidRDefault="00F84202" w:rsidP="00F84202">
            <w:pPr>
              <w:rPr>
                <w:b/>
              </w:rPr>
            </w:pPr>
            <w:r w:rsidRPr="0067718F">
              <w:t xml:space="preserve">Строчная буква </w:t>
            </w:r>
            <w:r w:rsidRPr="00F84202">
              <w:rPr>
                <w:b/>
                <w:bCs/>
                <w:i/>
                <w:iCs/>
              </w:rPr>
              <w:t>к</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Предложение, правила написания предложения, рабочая строка, межстрочное пространство, схема, 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27</w:t>
            </w:r>
          </w:p>
        </w:tc>
        <w:tc>
          <w:tcPr>
            <w:tcW w:w="3686" w:type="dxa"/>
          </w:tcPr>
          <w:p w:rsidR="00F84202" w:rsidRPr="00F84202" w:rsidRDefault="00F84202" w:rsidP="00F84202">
            <w:pPr>
              <w:rPr>
                <w:b/>
              </w:rPr>
            </w:pPr>
            <w:r w:rsidRPr="0067718F">
              <w:t>Заглавная буква</w:t>
            </w:r>
            <w:r w:rsidRPr="00F84202">
              <w:rPr>
                <w:b/>
                <w:bCs/>
                <w:i/>
                <w:iCs/>
              </w:rPr>
              <w:t>К</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Предложение, правила написания предложения, рабочая строка, межстрочное пространство, схема, 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28</w:t>
            </w:r>
          </w:p>
        </w:tc>
        <w:tc>
          <w:tcPr>
            <w:tcW w:w="3686" w:type="dxa"/>
          </w:tcPr>
          <w:p w:rsidR="00F84202" w:rsidRPr="00F84202" w:rsidRDefault="00F84202" w:rsidP="00F84202">
            <w:pPr>
              <w:rPr>
                <w:b/>
              </w:rPr>
            </w:pPr>
            <w:r w:rsidRPr="0067718F">
              <w:t xml:space="preserve">Строчная буква </w:t>
            </w:r>
            <w:r w:rsidRPr="00F84202">
              <w:rPr>
                <w:b/>
                <w:bCs/>
                <w:i/>
                <w:iCs/>
              </w:rPr>
              <w:t>т</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Предложение, правила написания предложения, интонирование предложений, рабочая строка, межстрочное пространство, схема, 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29</w:t>
            </w:r>
          </w:p>
        </w:tc>
        <w:tc>
          <w:tcPr>
            <w:tcW w:w="3686" w:type="dxa"/>
          </w:tcPr>
          <w:p w:rsidR="00F84202" w:rsidRPr="00F84202" w:rsidRDefault="00F84202" w:rsidP="00F84202">
            <w:pPr>
              <w:rPr>
                <w:b/>
              </w:rPr>
            </w:pPr>
            <w:r w:rsidRPr="0067718F">
              <w:t>Заглавная буква</w:t>
            </w:r>
            <w:r w:rsidRPr="00F84202">
              <w:rPr>
                <w:b/>
                <w:bCs/>
                <w:i/>
                <w:iCs/>
              </w:rPr>
              <w:t>Т</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Предложение, правила написания предложения, рабочая строка, межстрочное пространство, схема, 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30-31</w:t>
            </w:r>
          </w:p>
        </w:tc>
        <w:tc>
          <w:tcPr>
            <w:tcW w:w="3686" w:type="dxa"/>
          </w:tcPr>
          <w:p w:rsidR="00F84202" w:rsidRPr="0067718F" w:rsidRDefault="00F84202" w:rsidP="00F84202">
            <w:pPr>
              <w:spacing w:line="264" w:lineRule="auto"/>
            </w:pPr>
            <w:r w:rsidRPr="0067718F">
              <w:t xml:space="preserve">Закрепление написания изученных букв </w:t>
            </w:r>
          </w:p>
          <w:p w:rsidR="00F84202" w:rsidRPr="00F84202" w:rsidRDefault="00F84202" w:rsidP="00F84202">
            <w:pPr>
              <w:rPr>
                <w:b/>
              </w:rPr>
            </w:pPr>
          </w:p>
        </w:tc>
        <w:tc>
          <w:tcPr>
            <w:tcW w:w="850" w:type="dxa"/>
          </w:tcPr>
          <w:p w:rsidR="00F84202" w:rsidRPr="00F84202" w:rsidRDefault="00F84202" w:rsidP="00F84202">
            <w:pPr>
              <w:rPr>
                <w:b/>
              </w:rPr>
            </w:pPr>
            <w:r w:rsidRPr="00F84202">
              <w:rPr>
                <w:b/>
              </w:rPr>
              <w:t>2</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 xml:space="preserve">Правила соединения букв, </w:t>
            </w:r>
            <w:r w:rsidRPr="00F84202">
              <w:rPr>
                <w:lang w:val="ru-RU"/>
              </w:rPr>
              <w:br/>
              <w:t xml:space="preserve">написания предложений, интонирование предложений, рабочая строка, межстрочное пространство, </w:t>
            </w:r>
            <w:r w:rsidRPr="00F84202">
              <w:rPr>
                <w:lang w:val="ru-RU"/>
              </w:rPr>
              <w:lastRenderedPageBreak/>
              <w:t>схема</w:t>
            </w:r>
          </w:p>
        </w:tc>
      </w:tr>
      <w:tr w:rsidR="00F84202" w:rsidRPr="00F84202" w:rsidTr="00E131A7">
        <w:tc>
          <w:tcPr>
            <w:tcW w:w="709" w:type="dxa"/>
          </w:tcPr>
          <w:p w:rsidR="00F84202" w:rsidRPr="00F84202" w:rsidRDefault="00F84202" w:rsidP="00F84202">
            <w:pPr>
              <w:rPr>
                <w:b/>
              </w:rPr>
            </w:pPr>
            <w:r w:rsidRPr="00F84202">
              <w:rPr>
                <w:b/>
              </w:rPr>
              <w:lastRenderedPageBreak/>
              <w:t>2</w:t>
            </w:r>
          </w:p>
        </w:tc>
        <w:tc>
          <w:tcPr>
            <w:tcW w:w="709" w:type="dxa"/>
          </w:tcPr>
          <w:p w:rsidR="00F84202" w:rsidRPr="00F84202" w:rsidRDefault="00F84202" w:rsidP="00F84202">
            <w:pPr>
              <w:rPr>
                <w:b/>
              </w:rPr>
            </w:pPr>
            <w:r w:rsidRPr="00F84202">
              <w:rPr>
                <w:b/>
              </w:rPr>
              <w:t>32</w:t>
            </w:r>
          </w:p>
        </w:tc>
        <w:tc>
          <w:tcPr>
            <w:tcW w:w="3686" w:type="dxa"/>
          </w:tcPr>
          <w:p w:rsidR="00F84202" w:rsidRPr="00F84202" w:rsidRDefault="00F84202" w:rsidP="00F84202">
            <w:pPr>
              <w:rPr>
                <w:b/>
              </w:rPr>
            </w:pPr>
            <w:r w:rsidRPr="0067718F">
              <w:t xml:space="preserve">Строчная буква </w:t>
            </w:r>
            <w:r w:rsidRPr="00F84202">
              <w:rPr>
                <w:b/>
                <w:bCs/>
                <w:i/>
                <w:iCs/>
              </w:rPr>
              <w:t>л</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Предложение, правила написания предложения, интонирование предложений, рабочая строка, 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33</w:t>
            </w:r>
          </w:p>
        </w:tc>
        <w:tc>
          <w:tcPr>
            <w:tcW w:w="3686" w:type="dxa"/>
          </w:tcPr>
          <w:p w:rsidR="00F84202" w:rsidRPr="00F84202" w:rsidRDefault="00F84202" w:rsidP="00F84202">
            <w:pPr>
              <w:rPr>
                <w:b/>
              </w:rPr>
            </w:pPr>
            <w:r w:rsidRPr="0067718F">
              <w:t xml:space="preserve">Заглавная буква </w:t>
            </w:r>
            <w:r w:rsidRPr="00F84202">
              <w:rPr>
                <w:b/>
                <w:bCs/>
                <w:i/>
                <w:iCs/>
              </w:rPr>
              <w:t>Л</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Предложение, правила написания предложения, интонирование предложений, рабочая строка, 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34</w:t>
            </w:r>
          </w:p>
        </w:tc>
        <w:tc>
          <w:tcPr>
            <w:tcW w:w="3686" w:type="dxa"/>
          </w:tcPr>
          <w:p w:rsidR="00F84202" w:rsidRPr="00F84202" w:rsidRDefault="00F84202" w:rsidP="00F84202">
            <w:pPr>
              <w:rPr>
                <w:b/>
                <w:lang w:val="ru-RU"/>
              </w:rPr>
            </w:pPr>
            <w:r w:rsidRPr="00F84202">
              <w:rPr>
                <w:lang w:val="ru-RU"/>
              </w:rPr>
              <w:t>Написание слов и предложений с изученными буквами</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Предложение, правила написания предложения, интонирование предложений, рабочая строка</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35</w:t>
            </w:r>
          </w:p>
        </w:tc>
        <w:tc>
          <w:tcPr>
            <w:tcW w:w="3686" w:type="dxa"/>
          </w:tcPr>
          <w:p w:rsidR="00F84202" w:rsidRPr="00F84202" w:rsidRDefault="00F84202" w:rsidP="00F84202">
            <w:pPr>
              <w:rPr>
                <w:b/>
              </w:rPr>
            </w:pPr>
            <w:r w:rsidRPr="0067718F">
              <w:t>Закрепление изученного</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36</w:t>
            </w:r>
          </w:p>
        </w:tc>
        <w:tc>
          <w:tcPr>
            <w:tcW w:w="3686" w:type="dxa"/>
          </w:tcPr>
          <w:p w:rsidR="00F84202" w:rsidRPr="00F84202" w:rsidRDefault="00F84202" w:rsidP="00F84202">
            <w:pPr>
              <w:rPr>
                <w:b/>
              </w:rPr>
            </w:pPr>
            <w:r w:rsidRPr="0067718F">
              <w:t xml:space="preserve">Строчная буква </w:t>
            </w:r>
            <w:r w:rsidRPr="00F84202">
              <w:rPr>
                <w:b/>
                <w:bCs/>
                <w:i/>
                <w:iCs/>
              </w:rPr>
              <w:t>р</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Ребусы; предложение, правила написания предложения, интонирование предложений, рабочая строка, 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37</w:t>
            </w:r>
          </w:p>
        </w:tc>
        <w:tc>
          <w:tcPr>
            <w:tcW w:w="3686" w:type="dxa"/>
          </w:tcPr>
          <w:p w:rsidR="00F84202" w:rsidRPr="00F84202" w:rsidRDefault="00F84202" w:rsidP="00F84202">
            <w:pPr>
              <w:rPr>
                <w:b/>
              </w:rPr>
            </w:pPr>
            <w:r w:rsidRPr="0067718F">
              <w:t xml:space="preserve">Заглавная </w:t>
            </w:r>
            <w:r w:rsidRPr="0067718F">
              <w:br/>
              <w:t xml:space="preserve">буква </w:t>
            </w:r>
            <w:r w:rsidRPr="00F84202">
              <w:rPr>
                <w:b/>
                <w:bCs/>
                <w:i/>
                <w:iCs/>
              </w:rPr>
              <w:t>Р</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Ребусы; рабочая строка, 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38</w:t>
            </w:r>
          </w:p>
        </w:tc>
        <w:tc>
          <w:tcPr>
            <w:tcW w:w="3686" w:type="dxa"/>
          </w:tcPr>
          <w:p w:rsidR="00F84202" w:rsidRPr="00F84202" w:rsidRDefault="00F84202" w:rsidP="00F84202">
            <w:pPr>
              <w:rPr>
                <w:b/>
              </w:rPr>
            </w:pPr>
            <w:r w:rsidRPr="0067718F">
              <w:t xml:space="preserve">Строчная </w:t>
            </w:r>
            <w:r w:rsidRPr="0067718F">
              <w:br/>
              <w:t xml:space="preserve">буква </w:t>
            </w:r>
            <w:r w:rsidRPr="00F84202">
              <w:rPr>
                <w:b/>
                <w:bCs/>
                <w:i/>
                <w:iCs/>
              </w:rPr>
              <w:t>в</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Предложение, правила оформления предложений, рабочая строка, 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39</w:t>
            </w:r>
          </w:p>
        </w:tc>
        <w:tc>
          <w:tcPr>
            <w:tcW w:w="3686" w:type="dxa"/>
          </w:tcPr>
          <w:p w:rsidR="00F84202" w:rsidRPr="00F84202" w:rsidRDefault="00F84202" w:rsidP="00F84202">
            <w:pPr>
              <w:rPr>
                <w:b/>
              </w:rPr>
            </w:pPr>
            <w:r w:rsidRPr="0067718F">
              <w:t>Заглавная буква</w:t>
            </w:r>
            <w:r w:rsidRPr="00F84202">
              <w:rPr>
                <w:b/>
                <w:bCs/>
                <w:i/>
                <w:iCs/>
              </w:rPr>
              <w:t>В</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Ребусы; рабочая строка, 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40</w:t>
            </w:r>
          </w:p>
        </w:tc>
        <w:tc>
          <w:tcPr>
            <w:tcW w:w="3686" w:type="dxa"/>
          </w:tcPr>
          <w:p w:rsidR="00F84202" w:rsidRPr="0067718F" w:rsidRDefault="00F84202" w:rsidP="00F84202">
            <w:pPr>
              <w:spacing w:line="264" w:lineRule="auto"/>
            </w:pPr>
            <w:r w:rsidRPr="0067718F">
              <w:t xml:space="preserve">Закрепление написания изученных букв </w:t>
            </w:r>
          </w:p>
          <w:p w:rsidR="00F84202" w:rsidRPr="00F84202" w:rsidRDefault="00F84202" w:rsidP="00F84202">
            <w:pPr>
              <w:rPr>
                <w:b/>
              </w:rPr>
            </w:pP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Ребусы; рабочая строка, 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41</w:t>
            </w:r>
          </w:p>
        </w:tc>
        <w:tc>
          <w:tcPr>
            <w:tcW w:w="3686" w:type="dxa"/>
          </w:tcPr>
          <w:p w:rsidR="00F84202" w:rsidRPr="00F84202" w:rsidRDefault="00F84202" w:rsidP="00F84202">
            <w:pPr>
              <w:rPr>
                <w:b/>
              </w:rPr>
            </w:pPr>
            <w:r w:rsidRPr="0067718F">
              <w:t xml:space="preserve">Строчная буква </w:t>
            </w:r>
            <w:r w:rsidRPr="00F84202">
              <w:rPr>
                <w:b/>
                <w:bCs/>
                <w:i/>
                <w:iCs/>
              </w:rPr>
              <w:t>е</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Йотированная гласная, рабочая строка, 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42-43</w:t>
            </w:r>
          </w:p>
        </w:tc>
        <w:tc>
          <w:tcPr>
            <w:tcW w:w="3686" w:type="dxa"/>
          </w:tcPr>
          <w:p w:rsidR="00F84202" w:rsidRPr="00F84202" w:rsidRDefault="00F84202" w:rsidP="00F84202">
            <w:pPr>
              <w:rPr>
                <w:b/>
                <w:lang w:val="ru-RU"/>
              </w:rPr>
            </w:pPr>
            <w:r w:rsidRPr="00F84202">
              <w:rPr>
                <w:lang w:val="ru-RU"/>
              </w:rPr>
              <w:t xml:space="preserve">Заглавная буква </w:t>
            </w:r>
            <w:r w:rsidRPr="00F84202">
              <w:rPr>
                <w:b/>
                <w:bCs/>
                <w:i/>
                <w:iCs/>
                <w:lang w:val="ru-RU"/>
              </w:rPr>
              <w:t xml:space="preserve">Е. </w:t>
            </w:r>
            <w:r w:rsidRPr="00F84202">
              <w:rPr>
                <w:lang w:val="ru-RU"/>
              </w:rPr>
              <w:t xml:space="preserve"> Закрепление изученного</w:t>
            </w:r>
          </w:p>
        </w:tc>
        <w:tc>
          <w:tcPr>
            <w:tcW w:w="850" w:type="dxa"/>
          </w:tcPr>
          <w:p w:rsidR="00F84202" w:rsidRPr="00F84202" w:rsidRDefault="00F84202" w:rsidP="00F84202">
            <w:pPr>
              <w:rPr>
                <w:b/>
              </w:rPr>
            </w:pPr>
            <w:r w:rsidRPr="00F84202">
              <w:rPr>
                <w:b/>
              </w:rPr>
              <w:t>2</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Йотированная гласная; ребусы; рабочая строка, 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44</w:t>
            </w:r>
          </w:p>
        </w:tc>
        <w:tc>
          <w:tcPr>
            <w:tcW w:w="3686" w:type="dxa"/>
          </w:tcPr>
          <w:p w:rsidR="00F84202" w:rsidRPr="00F84202" w:rsidRDefault="00F84202" w:rsidP="00F84202">
            <w:pPr>
              <w:rPr>
                <w:b/>
              </w:rPr>
            </w:pPr>
            <w:r>
              <w:t xml:space="preserve">Строчная </w:t>
            </w:r>
            <w:r w:rsidRPr="0067718F">
              <w:t xml:space="preserve">буква </w:t>
            </w:r>
            <w:r w:rsidRPr="00F84202">
              <w:rPr>
                <w:b/>
                <w:bCs/>
                <w:i/>
                <w:iCs/>
              </w:rPr>
              <w:t>п</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Рабочая строка, гласные и согласные звуки, буквы, обозначающие их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45</w:t>
            </w:r>
          </w:p>
        </w:tc>
        <w:tc>
          <w:tcPr>
            <w:tcW w:w="3686" w:type="dxa"/>
          </w:tcPr>
          <w:p w:rsidR="00F84202" w:rsidRPr="00F84202" w:rsidRDefault="00F84202" w:rsidP="00F84202">
            <w:pPr>
              <w:rPr>
                <w:b/>
              </w:rPr>
            </w:pPr>
            <w:r w:rsidRPr="0067718F">
              <w:t>Закрепление изученного</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твердые и мягкие согласные; профессии</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46</w:t>
            </w:r>
          </w:p>
        </w:tc>
        <w:tc>
          <w:tcPr>
            <w:tcW w:w="3686" w:type="dxa"/>
          </w:tcPr>
          <w:p w:rsidR="00F84202" w:rsidRPr="00F84202" w:rsidRDefault="00F84202" w:rsidP="00F84202">
            <w:pPr>
              <w:rPr>
                <w:b/>
              </w:rPr>
            </w:pPr>
            <w:r w:rsidRPr="0067718F">
              <w:t xml:space="preserve">Заглавная буква </w:t>
            </w:r>
            <w:r w:rsidRPr="00F84202">
              <w:rPr>
                <w:b/>
                <w:bCs/>
                <w:i/>
                <w:iCs/>
              </w:rPr>
              <w:t>П</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Рабочая строка, гласные и согласные звуки, буквы, обозначающие их, имена собственные; покупки</w:t>
            </w:r>
          </w:p>
        </w:tc>
      </w:tr>
      <w:tr w:rsid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47</w:t>
            </w:r>
          </w:p>
        </w:tc>
        <w:tc>
          <w:tcPr>
            <w:tcW w:w="3686" w:type="dxa"/>
          </w:tcPr>
          <w:p w:rsidR="00F84202" w:rsidRPr="00F84202" w:rsidRDefault="00F84202" w:rsidP="00F84202">
            <w:pPr>
              <w:rPr>
                <w:b/>
              </w:rPr>
            </w:pPr>
            <w:r w:rsidRPr="0067718F">
              <w:t xml:space="preserve">Строчная буква </w:t>
            </w:r>
            <w:r w:rsidRPr="00F84202">
              <w:rPr>
                <w:b/>
                <w:bCs/>
                <w:i/>
                <w:iCs/>
              </w:rPr>
              <w:t>м</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spacing w:line="264" w:lineRule="auto"/>
              <w:rPr>
                <w:lang w:val="ru-RU"/>
              </w:rPr>
            </w:pPr>
            <w:r w:rsidRPr="00F84202">
              <w:rPr>
                <w:lang w:val="ru-RU"/>
              </w:rPr>
              <w:t xml:space="preserve">Имена собственные, печатный, письменный текст; </w:t>
            </w:r>
          </w:p>
          <w:p w:rsidR="00F84202" w:rsidRPr="00F84202" w:rsidRDefault="00F84202" w:rsidP="00F84202">
            <w:pPr>
              <w:rPr>
                <w:b/>
              </w:rPr>
            </w:pPr>
            <w:r w:rsidRPr="0067718F">
              <w:t>ребусы</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48</w:t>
            </w:r>
          </w:p>
        </w:tc>
        <w:tc>
          <w:tcPr>
            <w:tcW w:w="3686" w:type="dxa"/>
          </w:tcPr>
          <w:p w:rsidR="00F84202" w:rsidRPr="00F84202" w:rsidRDefault="00F84202" w:rsidP="00F84202">
            <w:pPr>
              <w:rPr>
                <w:b/>
              </w:rPr>
            </w:pPr>
            <w:r>
              <w:t xml:space="preserve">Заглавная </w:t>
            </w:r>
            <w:r w:rsidRPr="0067718F">
              <w:t xml:space="preserve">буква </w:t>
            </w:r>
            <w:r w:rsidRPr="00F84202">
              <w:rPr>
                <w:b/>
                <w:bCs/>
                <w:i/>
                <w:iCs/>
              </w:rPr>
              <w:t>М</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 xml:space="preserve">Имена собственные, клички животных, схемы слов </w:t>
            </w:r>
            <w:r w:rsidRPr="00F84202">
              <w:rPr>
                <w:lang w:val="ru-RU"/>
              </w:rPr>
              <w:br/>
              <w:t>и предложений</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49</w:t>
            </w:r>
          </w:p>
        </w:tc>
        <w:tc>
          <w:tcPr>
            <w:tcW w:w="3686" w:type="dxa"/>
          </w:tcPr>
          <w:p w:rsidR="00F84202" w:rsidRPr="00F84202" w:rsidRDefault="00F84202" w:rsidP="00F84202">
            <w:pPr>
              <w:rPr>
                <w:b/>
                <w:lang w:val="ru-RU"/>
              </w:rPr>
            </w:pPr>
            <w:r w:rsidRPr="00F84202">
              <w:rPr>
                <w:lang w:val="ru-RU"/>
              </w:rPr>
              <w:t>Написание слов и предложений с изученными буквами</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Профессии людей, письменный и печатный текст, слоги</w:t>
            </w:r>
          </w:p>
        </w:tc>
      </w:tr>
      <w:tr w:rsidR="00F84202" w:rsidTr="00E131A7">
        <w:tc>
          <w:tcPr>
            <w:tcW w:w="709" w:type="dxa"/>
          </w:tcPr>
          <w:p w:rsidR="00F84202" w:rsidRPr="00F84202" w:rsidRDefault="00F84202" w:rsidP="00F84202">
            <w:pPr>
              <w:rPr>
                <w:b/>
              </w:rPr>
            </w:pPr>
            <w:r w:rsidRPr="00F84202">
              <w:rPr>
                <w:b/>
              </w:rPr>
              <w:lastRenderedPageBreak/>
              <w:t>2</w:t>
            </w:r>
          </w:p>
        </w:tc>
        <w:tc>
          <w:tcPr>
            <w:tcW w:w="709" w:type="dxa"/>
          </w:tcPr>
          <w:p w:rsidR="00F84202" w:rsidRPr="00F84202" w:rsidRDefault="00F84202" w:rsidP="00F84202">
            <w:pPr>
              <w:rPr>
                <w:b/>
              </w:rPr>
            </w:pPr>
            <w:r w:rsidRPr="00F84202">
              <w:rPr>
                <w:b/>
              </w:rPr>
              <w:t>50</w:t>
            </w:r>
          </w:p>
        </w:tc>
        <w:tc>
          <w:tcPr>
            <w:tcW w:w="3686" w:type="dxa"/>
          </w:tcPr>
          <w:p w:rsidR="00F84202" w:rsidRPr="00F84202" w:rsidRDefault="00F84202" w:rsidP="00F84202">
            <w:pPr>
              <w:rPr>
                <w:b/>
              </w:rPr>
            </w:pPr>
            <w:r w:rsidRPr="0067718F">
              <w:t>Закрепление изученного</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rPr>
            </w:pPr>
            <w:r w:rsidRPr="0067718F">
              <w:t>вопросительные предложения</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51</w:t>
            </w:r>
          </w:p>
        </w:tc>
        <w:tc>
          <w:tcPr>
            <w:tcW w:w="3686" w:type="dxa"/>
          </w:tcPr>
          <w:p w:rsidR="00F84202" w:rsidRPr="00F84202" w:rsidRDefault="00F84202" w:rsidP="00F84202">
            <w:pPr>
              <w:rPr>
                <w:b/>
              </w:rPr>
            </w:pPr>
            <w:r>
              <w:t xml:space="preserve">Строчная </w:t>
            </w:r>
            <w:r w:rsidRPr="0067718F">
              <w:t xml:space="preserve">буква </w:t>
            </w:r>
            <w:r w:rsidRPr="00F84202">
              <w:rPr>
                <w:b/>
                <w:bCs/>
                <w:i/>
                <w:iCs/>
              </w:rPr>
              <w:t>з</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Слого-звуковой разбор, схемы слов; обитатели зоопарка</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52</w:t>
            </w:r>
          </w:p>
        </w:tc>
        <w:tc>
          <w:tcPr>
            <w:tcW w:w="3686" w:type="dxa"/>
          </w:tcPr>
          <w:p w:rsidR="00F84202" w:rsidRPr="00F84202" w:rsidRDefault="00F84202" w:rsidP="00F84202">
            <w:pPr>
              <w:rPr>
                <w:b/>
              </w:rPr>
            </w:pPr>
            <w:r>
              <w:t xml:space="preserve">Заглавная </w:t>
            </w:r>
            <w:r w:rsidRPr="0067718F">
              <w:t xml:space="preserve">буква </w:t>
            </w:r>
            <w:r w:rsidRPr="00F84202">
              <w:rPr>
                <w:b/>
                <w:bCs/>
                <w:i/>
                <w:iCs/>
              </w:rPr>
              <w:t>З</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Слого-звуковой разбор, имя собственное</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53</w:t>
            </w:r>
          </w:p>
        </w:tc>
        <w:tc>
          <w:tcPr>
            <w:tcW w:w="3686" w:type="dxa"/>
          </w:tcPr>
          <w:p w:rsidR="00F84202" w:rsidRPr="00F84202" w:rsidRDefault="00F84202" w:rsidP="00F84202">
            <w:pPr>
              <w:rPr>
                <w:b/>
              </w:rPr>
            </w:pPr>
            <w:r>
              <w:t xml:space="preserve">Строчная </w:t>
            </w:r>
            <w:r w:rsidRPr="0067718F">
              <w:t xml:space="preserve">буква </w:t>
            </w:r>
            <w:r w:rsidRPr="00F84202">
              <w:rPr>
                <w:b/>
                <w:bCs/>
                <w:i/>
                <w:iCs/>
              </w:rPr>
              <w:t>б</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spacing w:line="264" w:lineRule="auto"/>
              <w:ind w:right="-30"/>
              <w:rPr>
                <w:lang w:val="ru-RU"/>
              </w:rPr>
            </w:pPr>
            <w:r w:rsidRPr="00F84202">
              <w:rPr>
                <w:lang w:val="ru-RU"/>
              </w:rPr>
              <w:t xml:space="preserve">Твердые и мягкие, парные звонкие и глухие согласные, элементы букв, </w:t>
            </w:r>
          </w:p>
          <w:p w:rsidR="00F84202" w:rsidRPr="00F84202" w:rsidRDefault="00F84202" w:rsidP="00F84202">
            <w:pPr>
              <w:rPr>
                <w:b/>
                <w:lang w:val="ru-RU"/>
              </w:rPr>
            </w:pPr>
            <w:r w:rsidRPr="00F84202">
              <w:rPr>
                <w:lang w:val="ru-RU"/>
              </w:rPr>
              <w:t xml:space="preserve">форма слова, родственные слова; дикие </w:t>
            </w:r>
            <w:r w:rsidRPr="00F84202">
              <w:rPr>
                <w:lang w:val="ru-RU"/>
              </w:rPr>
              <w:br/>
              <w:t>и домашние животные</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54</w:t>
            </w:r>
          </w:p>
        </w:tc>
        <w:tc>
          <w:tcPr>
            <w:tcW w:w="3686" w:type="dxa"/>
          </w:tcPr>
          <w:p w:rsidR="00F84202" w:rsidRPr="00F84202" w:rsidRDefault="00F84202" w:rsidP="00F84202">
            <w:pPr>
              <w:rPr>
                <w:b/>
              </w:rPr>
            </w:pPr>
            <w:r w:rsidRPr="0067718F">
              <w:t>Заглавная буква</w:t>
            </w:r>
            <w:r w:rsidRPr="00F84202">
              <w:rPr>
                <w:b/>
                <w:bCs/>
                <w:i/>
                <w:iCs/>
              </w:rPr>
              <w:t>Б</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Предложение, кличка животного, имена собственные</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55</w:t>
            </w:r>
          </w:p>
        </w:tc>
        <w:tc>
          <w:tcPr>
            <w:tcW w:w="3686" w:type="dxa"/>
          </w:tcPr>
          <w:p w:rsidR="00F84202" w:rsidRPr="00F84202" w:rsidRDefault="00F84202" w:rsidP="00F84202">
            <w:pPr>
              <w:spacing w:line="264" w:lineRule="auto"/>
              <w:rPr>
                <w:b/>
                <w:bCs/>
                <w:i/>
                <w:iCs/>
                <w:lang w:val="ru-RU"/>
              </w:rPr>
            </w:pPr>
            <w:r w:rsidRPr="00F84202">
              <w:rPr>
                <w:lang w:val="ru-RU"/>
              </w:rPr>
              <w:t xml:space="preserve">Строчная и заглавная буквы </w:t>
            </w:r>
            <w:r w:rsidRPr="00F84202">
              <w:rPr>
                <w:b/>
                <w:bCs/>
                <w:i/>
                <w:iCs/>
                <w:lang w:val="ru-RU"/>
              </w:rPr>
              <w:t>б</w:t>
            </w:r>
            <w:r w:rsidRPr="00F84202">
              <w:rPr>
                <w:lang w:val="ru-RU"/>
              </w:rPr>
              <w:t xml:space="preserve">, </w:t>
            </w:r>
            <w:r w:rsidRPr="00F84202">
              <w:rPr>
                <w:b/>
                <w:bCs/>
                <w:i/>
                <w:iCs/>
                <w:lang w:val="ru-RU"/>
              </w:rPr>
              <w:t>Б</w:t>
            </w:r>
          </w:p>
          <w:p w:rsidR="00F84202" w:rsidRPr="00F84202" w:rsidRDefault="00F84202" w:rsidP="00F84202">
            <w:pPr>
              <w:rPr>
                <w:b/>
                <w:lang w:val="ru-RU"/>
              </w:rPr>
            </w:pP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spacing w:line="264" w:lineRule="auto"/>
              <w:rPr>
                <w:lang w:val="ru-RU"/>
              </w:rPr>
            </w:pPr>
            <w:r w:rsidRPr="00F84202">
              <w:rPr>
                <w:lang w:val="ru-RU"/>
              </w:rPr>
              <w:t>Парные звонкие и глухие согласные, единственное и множественное число</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56</w:t>
            </w:r>
          </w:p>
        </w:tc>
        <w:tc>
          <w:tcPr>
            <w:tcW w:w="3686" w:type="dxa"/>
          </w:tcPr>
          <w:p w:rsidR="00F84202" w:rsidRPr="00F84202" w:rsidRDefault="00F84202" w:rsidP="00F84202">
            <w:pPr>
              <w:rPr>
                <w:b/>
                <w:lang w:val="ru-RU"/>
              </w:rPr>
            </w:pPr>
            <w:r w:rsidRPr="00F84202">
              <w:rPr>
                <w:lang w:val="ru-RU"/>
              </w:rPr>
              <w:t>Закрепление написания изученных букв. Письмо слов и предложений с изученными буквами</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Побудительное предложение, элементы букв, восклицательный знак</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57</w:t>
            </w:r>
          </w:p>
        </w:tc>
        <w:tc>
          <w:tcPr>
            <w:tcW w:w="3686" w:type="dxa"/>
          </w:tcPr>
          <w:p w:rsidR="00F84202" w:rsidRPr="00F84202" w:rsidRDefault="00F84202" w:rsidP="00F84202">
            <w:pPr>
              <w:rPr>
                <w:b/>
              </w:rPr>
            </w:pPr>
            <w:r>
              <w:t xml:space="preserve">Строчная </w:t>
            </w:r>
            <w:r w:rsidRPr="0067718F">
              <w:t xml:space="preserve">буква </w:t>
            </w:r>
            <w:r w:rsidRPr="00F84202">
              <w:rPr>
                <w:b/>
                <w:bCs/>
                <w:i/>
                <w:iCs/>
              </w:rPr>
              <w:t>д</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Парные звонкие и глухие согласные</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58</w:t>
            </w:r>
          </w:p>
        </w:tc>
        <w:tc>
          <w:tcPr>
            <w:tcW w:w="3686" w:type="dxa"/>
          </w:tcPr>
          <w:p w:rsidR="00F84202" w:rsidRPr="00F84202" w:rsidRDefault="00F84202" w:rsidP="00F84202">
            <w:pPr>
              <w:rPr>
                <w:b/>
              </w:rPr>
            </w:pPr>
            <w:r>
              <w:t xml:space="preserve">Заглавная </w:t>
            </w:r>
            <w:r w:rsidRPr="0067718F">
              <w:t>буква</w:t>
            </w:r>
            <w:r w:rsidRPr="00F84202">
              <w:rPr>
                <w:b/>
                <w:bCs/>
                <w:i/>
                <w:iCs/>
              </w:rPr>
              <w:t>Д</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Парные звонкие и глухие согласные, родственные слова; профессии людей</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59</w:t>
            </w:r>
          </w:p>
        </w:tc>
        <w:tc>
          <w:tcPr>
            <w:tcW w:w="3686" w:type="dxa"/>
          </w:tcPr>
          <w:p w:rsidR="00F84202" w:rsidRPr="00F84202" w:rsidRDefault="00F84202" w:rsidP="00F84202">
            <w:pPr>
              <w:rPr>
                <w:b/>
              </w:rPr>
            </w:pPr>
            <w:r w:rsidRPr="0067718F">
              <w:t xml:space="preserve">Строчная буква </w:t>
            </w:r>
            <w:r w:rsidRPr="00F84202">
              <w:rPr>
                <w:b/>
                <w:bCs/>
                <w:i/>
                <w:iCs/>
              </w:rPr>
              <w:t>я</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spacing w:line="264" w:lineRule="auto"/>
              <w:rPr>
                <w:lang w:val="ru-RU"/>
              </w:rPr>
            </w:pPr>
            <w:r w:rsidRPr="00F84202">
              <w:rPr>
                <w:lang w:val="ru-RU"/>
              </w:rPr>
              <w:t xml:space="preserve">Название государства; йотированная гласная буква </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60</w:t>
            </w:r>
          </w:p>
        </w:tc>
        <w:tc>
          <w:tcPr>
            <w:tcW w:w="3686" w:type="dxa"/>
          </w:tcPr>
          <w:p w:rsidR="00F84202" w:rsidRPr="00F84202" w:rsidRDefault="00F84202" w:rsidP="00F84202">
            <w:pPr>
              <w:spacing w:line="264" w:lineRule="auto"/>
              <w:rPr>
                <w:lang w:val="ru-RU"/>
              </w:rPr>
            </w:pPr>
            <w:r w:rsidRPr="00F84202">
              <w:rPr>
                <w:lang w:val="ru-RU"/>
              </w:rPr>
              <w:t xml:space="preserve">Закрепление написания изученных букв. Письмо слов </w:t>
            </w:r>
          </w:p>
          <w:p w:rsidR="00F84202" w:rsidRPr="00F84202" w:rsidRDefault="00F84202" w:rsidP="00F84202">
            <w:pPr>
              <w:rPr>
                <w:b/>
                <w:lang w:val="ru-RU"/>
              </w:rPr>
            </w:pPr>
            <w:r w:rsidRPr="00F84202">
              <w:rPr>
                <w:lang w:val="ru-RU"/>
              </w:rPr>
              <w:t>и предложений с изученными буквами</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spacing w:line="264" w:lineRule="auto"/>
              <w:rPr>
                <w:lang w:val="ru-RU"/>
              </w:rPr>
            </w:pPr>
            <w:r w:rsidRPr="00F84202">
              <w:rPr>
                <w:lang w:val="ru-RU"/>
              </w:rPr>
              <w:t>Парные звонкие и глухие согласные обобщающее</w:t>
            </w:r>
          </w:p>
          <w:p w:rsidR="00F84202" w:rsidRPr="00F84202" w:rsidRDefault="00F84202" w:rsidP="00F84202">
            <w:pPr>
              <w:rPr>
                <w:b/>
                <w:lang w:val="ru-RU"/>
              </w:rPr>
            </w:pPr>
            <w:r w:rsidRPr="00F84202">
              <w:rPr>
                <w:lang w:val="ru-RU"/>
              </w:rPr>
              <w:t>слово, форма слова; названия рек, городов, пословицы</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61</w:t>
            </w:r>
          </w:p>
        </w:tc>
        <w:tc>
          <w:tcPr>
            <w:tcW w:w="3686" w:type="dxa"/>
          </w:tcPr>
          <w:p w:rsidR="00F84202" w:rsidRPr="00F84202" w:rsidRDefault="00F84202" w:rsidP="00F84202">
            <w:pPr>
              <w:rPr>
                <w:b/>
              </w:rPr>
            </w:pPr>
            <w:r w:rsidRPr="0067718F">
              <w:t xml:space="preserve">Заглавная буква </w:t>
            </w:r>
            <w:r w:rsidRPr="00F84202">
              <w:rPr>
                <w:b/>
                <w:bCs/>
                <w:i/>
                <w:iCs/>
              </w:rPr>
              <w:t>Я</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Имена собственные, йотированная гласная буква</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62</w:t>
            </w:r>
          </w:p>
        </w:tc>
        <w:tc>
          <w:tcPr>
            <w:tcW w:w="3686" w:type="dxa"/>
          </w:tcPr>
          <w:p w:rsidR="00F84202" w:rsidRPr="00F84202" w:rsidRDefault="00F84202" w:rsidP="00F84202">
            <w:pPr>
              <w:rPr>
                <w:b/>
                <w:lang w:val="ru-RU"/>
              </w:rPr>
            </w:pPr>
            <w:r w:rsidRPr="00F84202">
              <w:rPr>
                <w:lang w:val="ru-RU"/>
              </w:rPr>
              <w:t>Закрепление написания изученных букв. Письмо слов и предложений с изученными буквами</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67718F">
              <w:t>M</w:t>
            </w:r>
            <w:r w:rsidRPr="00F84202">
              <w:rPr>
                <w:lang w:val="ru-RU"/>
              </w:rPr>
              <w:t>ногозначные слова, йотированная гласная буква</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63</w:t>
            </w:r>
          </w:p>
        </w:tc>
        <w:tc>
          <w:tcPr>
            <w:tcW w:w="3686" w:type="dxa"/>
          </w:tcPr>
          <w:p w:rsidR="00F84202" w:rsidRPr="00F84202" w:rsidRDefault="00F84202" w:rsidP="00F84202">
            <w:pPr>
              <w:rPr>
                <w:b/>
              </w:rPr>
            </w:pPr>
            <w:r>
              <w:t xml:space="preserve">Строчная </w:t>
            </w:r>
            <w:r w:rsidRPr="0067718F">
              <w:t xml:space="preserve">буква </w:t>
            </w:r>
            <w:r w:rsidRPr="00F84202">
              <w:rPr>
                <w:b/>
                <w:bCs/>
                <w:i/>
                <w:iCs/>
              </w:rPr>
              <w:t>г</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Парные звонкие и глухие согласные, форма слова, однокоренные слова</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64</w:t>
            </w:r>
          </w:p>
        </w:tc>
        <w:tc>
          <w:tcPr>
            <w:tcW w:w="3686" w:type="dxa"/>
          </w:tcPr>
          <w:p w:rsidR="00F84202" w:rsidRPr="00F84202" w:rsidRDefault="00F84202" w:rsidP="00F84202">
            <w:pPr>
              <w:rPr>
                <w:b/>
              </w:rPr>
            </w:pPr>
            <w:r w:rsidRPr="0067718F">
              <w:t>Загла</w:t>
            </w:r>
            <w:r>
              <w:t xml:space="preserve">вная </w:t>
            </w:r>
            <w:r w:rsidRPr="0067718F">
              <w:t xml:space="preserve">буква </w:t>
            </w:r>
            <w:r w:rsidRPr="00F84202">
              <w:rPr>
                <w:b/>
                <w:bCs/>
                <w:i/>
                <w:iCs/>
              </w:rPr>
              <w:t>Г</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Парные звонкие и глухие согласные, форма слова, однокоренные слова</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65</w:t>
            </w:r>
          </w:p>
        </w:tc>
        <w:tc>
          <w:tcPr>
            <w:tcW w:w="3686" w:type="dxa"/>
          </w:tcPr>
          <w:p w:rsidR="00F84202" w:rsidRPr="00F84202" w:rsidRDefault="00F84202" w:rsidP="00F84202">
            <w:pPr>
              <w:spacing w:line="264" w:lineRule="auto"/>
              <w:rPr>
                <w:b/>
                <w:bCs/>
                <w:i/>
                <w:iCs/>
                <w:lang w:val="ru-RU"/>
              </w:rPr>
            </w:pPr>
            <w:r w:rsidRPr="00F84202">
              <w:rPr>
                <w:lang w:val="ru-RU"/>
              </w:rPr>
              <w:t xml:space="preserve">Строчная и заглавная буквы </w:t>
            </w:r>
            <w:r w:rsidRPr="00F84202">
              <w:rPr>
                <w:b/>
                <w:bCs/>
                <w:i/>
                <w:iCs/>
                <w:lang w:val="ru-RU"/>
              </w:rPr>
              <w:t>г</w:t>
            </w:r>
            <w:r w:rsidRPr="00F84202">
              <w:rPr>
                <w:lang w:val="ru-RU"/>
              </w:rPr>
              <w:t xml:space="preserve">, </w:t>
            </w:r>
            <w:r w:rsidRPr="00F84202">
              <w:rPr>
                <w:b/>
                <w:bCs/>
                <w:i/>
                <w:iCs/>
                <w:lang w:val="ru-RU"/>
              </w:rPr>
              <w:t>Г</w:t>
            </w:r>
          </w:p>
          <w:p w:rsidR="00F84202" w:rsidRPr="00F84202" w:rsidRDefault="00F84202" w:rsidP="00F84202">
            <w:pPr>
              <w:rPr>
                <w:b/>
                <w:lang w:val="ru-RU"/>
              </w:rPr>
            </w:pP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Парные звонкие и глухие согласные, форма слова, однокоренные слова, вопросительное предложение</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66</w:t>
            </w:r>
          </w:p>
        </w:tc>
        <w:tc>
          <w:tcPr>
            <w:tcW w:w="3686" w:type="dxa"/>
          </w:tcPr>
          <w:p w:rsidR="00F84202" w:rsidRPr="00F84202" w:rsidRDefault="00F84202" w:rsidP="00F84202">
            <w:pPr>
              <w:rPr>
                <w:b/>
              </w:rPr>
            </w:pPr>
            <w:r w:rsidRPr="00F84202">
              <w:rPr>
                <w:lang w:val="ru-RU"/>
              </w:rPr>
              <w:t xml:space="preserve">Строчная буква </w:t>
            </w:r>
            <w:r w:rsidRPr="00F84202">
              <w:rPr>
                <w:b/>
                <w:bCs/>
                <w:i/>
                <w:iCs/>
                <w:lang w:val="ru-RU"/>
              </w:rPr>
              <w:t>ч</w:t>
            </w:r>
            <w:r w:rsidRPr="00F84202">
              <w:rPr>
                <w:lang w:val="ru-RU"/>
              </w:rPr>
              <w:t xml:space="preserve">, обозначающая мягкий согласный звук. </w:t>
            </w:r>
            <w:r w:rsidRPr="0067718F">
              <w:t xml:space="preserve">Слоги </w:t>
            </w:r>
            <w:r w:rsidRPr="00F84202">
              <w:rPr>
                <w:i/>
                <w:iCs/>
              </w:rPr>
              <w:t>ча</w:t>
            </w:r>
            <w:r w:rsidRPr="0067718F">
              <w:t xml:space="preserve">, </w:t>
            </w:r>
            <w:r w:rsidRPr="00F84202">
              <w:rPr>
                <w:i/>
                <w:iCs/>
              </w:rPr>
              <w:t>чу</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 xml:space="preserve">Глухой, мягкий непарный шипящий согласный звук, правописание </w:t>
            </w:r>
            <w:r w:rsidRPr="00F84202">
              <w:rPr>
                <w:i/>
                <w:iCs/>
                <w:lang w:val="ru-RU"/>
              </w:rPr>
              <w:t>ча</w:t>
            </w:r>
            <w:r w:rsidRPr="00F84202">
              <w:rPr>
                <w:lang w:val="ru-RU"/>
              </w:rPr>
              <w:t xml:space="preserve">, </w:t>
            </w:r>
            <w:r w:rsidRPr="00F84202">
              <w:rPr>
                <w:i/>
                <w:iCs/>
                <w:lang w:val="ru-RU"/>
              </w:rPr>
              <w:t>чу</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67</w:t>
            </w:r>
          </w:p>
        </w:tc>
        <w:tc>
          <w:tcPr>
            <w:tcW w:w="3686" w:type="dxa"/>
          </w:tcPr>
          <w:p w:rsidR="00F84202" w:rsidRPr="00D30C26" w:rsidRDefault="00F84202" w:rsidP="00F84202">
            <w:pPr>
              <w:spacing w:line="264" w:lineRule="auto"/>
            </w:pPr>
            <w:r w:rsidRPr="00F84202">
              <w:rPr>
                <w:lang w:val="ru-RU"/>
              </w:rPr>
              <w:t xml:space="preserve">Заглавная буква </w:t>
            </w:r>
            <w:r w:rsidRPr="00F84202">
              <w:rPr>
                <w:b/>
                <w:bCs/>
                <w:i/>
                <w:iCs/>
                <w:lang w:val="ru-RU"/>
              </w:rPr>
              <w:t>Ч</w:t>
            </w:r>
            <w:r w:rsidRPr="00F84202">
              <w:rPr>
                <w:lang w:val="ru-RU"/>
              </w:rPr>
              <w:t xml:space="preserve">, обозначающая мягкий согласный звук. </w:t>
            </w:r>
            <w:r w:rsidRPr="0067718F">
              <w:t xml:space="preserve">Слоги </w:t>
            </w:r>
            <w:r w:rsidRPr="00F84202">
              <w:rPr>
                <w:i/>
                <w:iCs/>
              </w:rPr>
              <w:t>ча</w:t>
            </w:r>
            <w:r w:rsidRPr="0067718F">
              <w:t>, чу</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spacing w:line="264" w:lineRule="auto"/>
              <w:rPr>
                <w:lang w:val="ru-RU"/>
              </w:rPr>
            </w:pPr>
            <w:r w:rsidRPr="00F84202">
              <w:rPr>
                <w:lang w:val="ru-RU"/>
              </w:rPr>
              <w:t xml:space="preserve">Глухой, мягкий непарный шипящий согласный звук, правописание </w:t>
            </w:r>
            <w:r w:rsidRPr="00F84202">
              <w:rPr>
                <w:i/>
                <w:iCs/>
                <w:lang w:val="ru-RU"/>
              </w:rPr>
              <w:t>ча</w:t>
            </w:r>
            <w:r w:rsidRPr="00F84202">
              <w:rPr>
                <w:lang w:val="ru-RU"/>
              </w:rPr>
              <w:t xml:space="preserve">, </w:t>
            </w:r>
            <w:r w:rsidRPr="00F84202">
              <w:rPr>
                <w:i/>
                <w:iCs/>
                <w:lang w:val="ru-RU"/>
              </w:rPr>
              <w:t>чу</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68</w:t>
            </w:r>
          </w:p>
        </w:tc>
        <w:tc>
          <w:tcPr>
            <w:tcW w:w="3686" w:type="dxa"/>
          </w:tcPr>
          <w:p w:rsidR="00F84202" w:rsidRPr="00F84202" w:rsidRDefault="00F84202" w:rsidP="00F84202">
            <w:pPr>
              <w:rPr>
                <w:b/>
                <w:lang w:val="ru-RU"/>
              </w:rPr>
            </w:pPr>
            <w:r w:rsidRPr="00F84202">
              <w:rPr>
                <w:lang w:val="ru-RU"/>
              </w:rPr>
              <w:t xml:space="preserve">Буква </w:t>
            </w:r>
            <w:r w:rsidRPr="00F84202">
              <w:rPr>
                <w:b/>
                <w:bCs/>
                <w:i/>
                <w:iCs/>
                <w:lang w:val="ru-RU"/>
              </w:rPr>
              <w:t>ь</w:t>
            </w:r>
            <w:r w:rsidRPr="00F84202">
              <w:rPr>
                <w:lang w:val="ru-RU"/>
              </w:rPr>
              <w:t>. Мягкий знак как показатель мягкости согласного звука</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Мягкий знак как показатель мягкости, звука не обозначает</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69</w:t>
            </w:r>
          </w:p>
        </w:tc>
        <w:tc>
          <w:tcPr>
            <w:tcW w:w="3686" w:type="dxa"/>
          </w:tcPr>
          <w:p w:rsidR="00F84202" w:rsidRPr="00F84202" w:rsidRDefault="00F84202" w:rsidP="00F84202">
            <w:pPr>
              <w:rPr>
                <w:b/>
                <w:lang w:val="ru-RU"/>
              </w:rPr>
            </w:pPr>
            <w:r w:rsidRPr="00F84202">
              <w:rPr>
                <w:lang w:val="ru-RU"/>
              </w:rPr>
              <w:t xml:space="preserve">Буква </w:t>
            </w:r>
            <w:r w:rsidRPr="00F84202">
              <w:rPr>
                <w:b/>
                <w:bCs/>
                <w:i/>
                <w:iCs/>
                <w:lang w:val="ru-RU"/>
              </w:rPr>
              <w:t>ь</w:t>
            </w:r>
            <w:r w:rsidRPr="00F84202">
              <w:rPr>
                <w:lang w:val="ru-RU"/>
              </w:rPr>
              <w:t>. Мягкий знак как показатель мягкости согласного звука</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Мягкий знак как показатель мягкости, звука не обозначает;</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70</w:t>
            </w:r>
          </w:p>
        </w:tc>
        <w:tc>
          <w:tcPr>
            <w:tcW w:w="3686" w:type="dxa"/>
          </w:tcPr>
          <w:p w:rsidR="00F84202" w:rsidRPr="00F84202" w:rsidRDefault="00F84202" w:rsidP="00F84202">
            <w:pPr>
              <w:rPr>
                <w:b/>
              </w:rPr>
            </w:pPr>
            <w:r w:rsidRPr="0067718F">
              <w:t>Закрепление изученного</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одушевленные и неодушевлен-ные предметы</w:t>
            </w:r>
          </w:p>
        </w:tc>
      </w:tr>
      <w:tr w:rsidR="00F84202" w:rsidRPr="00F84202" w:rsidTr="00E131A7">
        <w:tc>
          <w:tcPr>
            <w:tcW w:w="709" w:type="dxa"/>
          </w:tcPr>
          <w:p w:rsidR="00F84202" w:rsidRPr="00F84202" w:rsidRDefault="00F84202" w:rsidP="00F84202">
            <w:pPr>
              <w:rPr>
                <w:b/>
              </w:rPr>
            </w:pPr>
            <w:r w:rsidRPr="00F84202">
              <w:rPr>
                <w:b/>
              </w:rPr>
              <w:lastRenderedPageBreak/>
              <w:t>2</w:t>
            </w:r>
          </w:p>
        </w:tc>
        <w:tc>
          <w:tcPr>
            <w:tcW w:w="709" w:type="dxa"/>
          </w:tcPr>
          <w:p w:rsidR="00F84202" w:rsidRPr="00F84202" w:rsidRDefault="00F84202" w:rsidP="00F84202">
            <w:pPr>
              <w:rPr>
                <w:b/>
              </w:rPr>
            </w:pPr>
            <w:r w:rsidRPr="00F84202">
              <w:rPr>
                <w:b/>
              </w:rPr>
              <w:t>71</w:t>
            </w:r>
          </w:p>
        </w:tc>
        <w:tc>
          <w:tcPr>
            <w:tcW w:w="3686" w:type="dxa"/>
          </w:tcPr>
          <w:p w:rsidR="00F84202" w:rsidRPr="00F84202" w:rsidRDefault="00F84202" w:rsidP="00F84202">
            <w:pPr>
              <w:spacing w:line="264" w:lineRule="auto"/>
              <w:rPr>
                <w:lang w:val="ru-RU"/>
              </w:rPr>
            </w:pPr>
            <w:r w:rsidRPr="00F84202">
              <w:rPr>
                <w:lang w:val="ru-RU"/>
              </w:rPr>
              <w:t xml:space="preserve">Буква </w:t>
            </w:r>
            <w:r w:rsidRPr="00F84202">
              <w:rPr>
                <w:b/>
                <w:bCs/>
                <w:i/>
                <w:iCs/>
                <w:lang w:val="ru-RU"/>
              </w:rPr>
              <w:t>ь</w:t>
            </w:r>
            <w:r w:rsidRPr="00F84202">
              <w:rPr>
                <w:lang w:val="ru-RU"/>
              </w:rPr>
              <w:t xml:space="preserve"> – знак мягкости. Буква </w:t>
            </w:r>
            <w:r w:rsidRPr="00F84202">
              <w:rPr>
                <w:b/>
                <w:bCs/>
                <w:i/>
                <w:iCs/>
                <w:lang w:val="ru-RU"/>
              </w:rPr>
              <w:t>ь</w:t>
            </w:r>
          </w:p>
          <w:p w:rsidR="00F84202" w:rsidRPr="00F84202" w:rsidRDefault="00F84202" w:rsidP="00F84202">
            <w:pPr>
              <w:rPr>
                <w:b/>
              </w:rPr>
            </w:pPr>
            <w:r w:rsidRPr="0067718F">
              <w:t>в середине слова</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Мягкий знак как показатель мягкости, звука не обозначает</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72</w:t>
            </w:r>
          </w:p>
        </w:tc>
        <w:tc>
          <w:tcPr>
            <w:tcW w:w="3686" w:type="dxa"/>
          </w:tcPr>
          <w:p w:rsidR="00F84202" w:rsidRPr="00F84202" w:rsidRDefault="00F84202" w:rsidP="00F84202">
            <w:pPr>
              <w:rPr>
                <w:b/>
                <w:lang w:val="ru-RU"/>
              </w:rPr>
            </w:pPr>
            <w:r w:rsidRPr="00F84202">
              <w:rPr>
                <w:lang w:val="ru-RU"/>
              </w:rPr>
              <w:t xml:space="preserve">Строчная буква </w:t>
            </w:r>
            <w:r w:rsidRPr="00F84202">
              <w:rPr>
                <w:b/>
                <w:bCs/>
                <w:i/>
                <w:iCs/>
                <w:lang w:val="ru-RU"/>
              </w:rPr>
              <w:t>ш</w:t>
            </w:r>
            <w:r w:rsidRPr="00F84202">
              <w:rPr>
                <w:lang w:val="ru-RU"/>
              </w:rPr>
              <w:t>, обозначающая твердый согласный звук</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 xml:space="preserve">Сочетание </w:t>
            </w:r>
            <w:r w:rsidRPr="00F84202">
              <w:rPr>
                <w:i/>
                <w:iCs/>
                <w:lang w:val="ru-RU"/>
              </w:rPr>
              <w:t>ши</w:t>
            </w:r>
            <w:r w:rsidRPr="00F84202">
              <w:rPr>
                <w:lang w:val="ru-RU"/>
              </w:rPr>
              <w:t>, шипящие согласные звуки, парный глухой, всегда твердый</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73</w:t>
            </w:r>
          </w:p>
        </w:tc>
        <w:tc>
          <w:tcPr>
            <w:tcW w:w="3686" w:type="dxa"/>
          </w:tcPr>
          <w:p w:rsidR="00F84202" w:rsidRPr="00F84202" w:rsidRDefault="00F84202" w:rsidP="00F84202">
            <w:pPr>
              <w:rPr>
                <w:b/>
                <w:lang w:val="ru-RU"/>
              </w:rPr>
            </w:pPr>
            <w:r w:rsidRPr="00F84202">
              <w:rPr>
                <w:lang w:val="ru-RU"/>
              </w:rPr>
              <w:t xml:space="preserve">Заглавная буква </w:t>
            </w:r>
            <w:r w:rsidRPr="00F84202">
              <w:rPr>
                <w:b/>
                <w:bCs/>
                <w:i/>
                <w:iCs/>
                <w:lang w:val="ru-RU"/>
              </w:rPr>
              <w:t>Ш</w:t>
            </w:r>
            <w:r w:rsidRPr="00F84202">
              <w:rPr>
                <w:lang w:val="ru-RU"/>
              </w:rPr>
              <w:t>, обозначающая твердый согласный звук</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 xml:space="preserve">Сочетание </w:t>
            </w:r>
            <w:r w:rsidRPr="00F84202">
              <w:rPr>
                <w:i/>
                <w:iCs/>
                <w:lang w:val="ru-RU"/>
              </w:rPr>
              <w:t>ши</w:t>
            </w:r>
            <w:r w:rsidRPr="00F84202">
              <w:rPr>
                <w:lang w:val="ru-RU"/>
              </w:rPr>
              <w:t>, правило, шипящие согласные звуки, парный глухой, твердый</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74</w:t>
            </w:r>
          </w:p>
        </w:tc>
        <w:tc>
          <w:tcPr>
            <w:tcW w:w="3686" w:type="dxa"/>
          </w:tcPr>
          <w:p w:rsidR="00F84202" w:rsidRPr="00F84202" w:rsidRDefault="00F84202" w:rsidP="00F84202">
            <w:pPr>
              <w:rPr>
                <w:b/>
                <w:lang w:val="ru-RU"/>
              </w:rPr>
            </w:pPr>
            <w:r w:rsidRPr="00F84202">
              <w:rPr>
                <w:lang w:val="ru-RU"/>
              </w:rPr>
              <w:t xml:space="preserve">Строчная буква </w:t>
            </w:r>
            <w:r w:rsidRPr="00F84202">
              <w:rPr>
                <w:b/>
                <w:bCs/>
                <w:i/>
                <w:iCs/>
                <w:lang w:val="ru-RU"/>
              </w:rPr>
              <w:t>ж</w:t>
            </w:r>
            <w:r w:rsidRPr="00F84202">
              <w:rPr>
                <w:lang w:val="ru-RU"/>
              </w:rPr>
              <w:t>, обозначающая твердый согласный звук</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 xml:space="preserve">Сочетание </w:t>
            </w:r>
            <w:r w:rsidRPr="00F84202">
              <w:rPr>
                <w:i/>
                <w:iCs/>
                <w:lang w:val="ru-RU"/>
              </w:rPr>
              <w:t>жи</w:t>
            </w:r>
            <w:r w:rsidRPr="00F84202">
              <w:rPr>
                <w:lang w:val="ru-RU"/>
              </w:rPr>
              <w:t>, шипящие согласные  звуки, парный звонкий, всегда твердый</w:t>
            </w:r>
          </w:p>
        </w:tc>
      </w:tr>
      <w:tr w:rsid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75</w:t>
            </w:r>
          </w:p>
        </w:tc>
        <w:tc>
          <w:tcPr>
            <w:tcW w:w="3686" w:type="dxa"/>
          </w:tcPr>
          <w:p w:rsidR="00F84202" w:rsidRPr="00F84202" w:rsidRDefault="00F84202" w:rsidP="00F84202">
            <w:pPr>
              <w:rPr>
                <w:b/>
              </w:rPr>
            </w:pPr>
            <w:r w:rsidRPr="0067718F">
              <w:t>Закрепление изученного</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rPr>
            </w:pP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76</w:t>
            </w:r>
          </w:p>
        </w:tc>
        <w:tc>
          <w:tcPr>
            <w:tcW w:w="3686" w:type="dxa"/>
          </w:tcPr>
          <w:p w:rsidR="00F84202" w:rsidRPr="00F84202" w:rsidRDefault="00F84202" w:rsidP="00F84202">
            <w:pPr>
              <w:rPr>
                <w:b/>
                <w:lang w:val="ru-RU"/>
              </w:rPr>
            </w:pPr>
            <w:r w:rsidRPr="00F84202">
              <w:rPr>
                <w:lang w:val="ru-RU"/>
              </w:rPr>
              <w:t>Заглавная буква</w:t>
            </w:r>
            <w:r w:rsidRPr="00F84202">
              <w:rPr>
                <w:b/>
                <w:bCs/>
                <w:i/>
                <w:iCs/>
                <w:lang w:val="ru-RU"/>
              </w:rPr>
              <w:t>Ж</w:t>
            </w:r>
            <w:r w:rsidRPr="00F84202">
              <w:rPr>
                <w:lang w:val="ru-RU"/>
              </w:rPr>
              <w:t>, обозначающая твердый согласный звук</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spacing w:line="264" w:lineRule="auto"/>
              <w:rPr>
                <w:lang w:val="ru-RU"/>
              </w:rPr>
            </w:pPr>
            <w:r w:rsidRPr="00F84202">
              <w:rPr>
                <w:lang w:val="ru-RU"/>
              </w:rPr>
              <w:t xml:space="preserve">Сочетание </w:t>
            </w:r>
            <w:r w:rsidRPr="00F84202">
              <w:rPr>
                <w:i/>
                <w:iCs/>
                <w:lang w:val="ru-RU"/>
              </w:rPr>
              <w:t>жи</w:t>
            </w:r>
            <w:r w:rsidRPr="00F84202">
              <w:rPr>
                <w:lang w:val="ru-RU"/>
              </w:rPr>
              <w:t>, шипящие согласные  звуки, парный звонкий, всегда твердый</w:t>
            </w:r>
          </w:p>
        </w:tc>
      </w:tr>
      <w:tr w:rsid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77</w:t>
            </w:r>
          </w:p>
        </w:tc>
        <w:tc>
          <w:tcPr>
            <w:tcW w:w="3686" w:type="dxa"/>
          </w:tcPr>
          <w:p w:rsidR="00F84202" w:rsidRPr="00F84202" w:rsidRDefault="00F84202" w:rsidP="00F84202">
            <w:pPr>
              <w:rPr>
                <w:b/>
              </w:rPr>
            </w:pPr>
            <w:r w:rsidRPr="0067718F">
              <w:t xml:space="preserve">Строчная буква </w:t>
            </w:r>
            <w:r w:rsidRPr="00F84202">
              <w:rPr>
                <w:b/>
                <w:bCs/>
                <w:i/>
                <w:iCs/>
              </w:rPr>
              <w:t>ё</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67718F" w:rsidRDefault="00F84202" w:rsidP="00F84202">
            <w:pPr>
              <w:spacing w:line="264" w:lineRule="auto"/>
            </w:pPr>
            <w:r w:rsidRPr="0067718F">
              <w:t>Йотированная гласная буква</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78</w:t>
            </w:r>
          </w:p>
        </w:tc>
        <w:tc>
          <w:tcPr>
            <w:tcW w:w="3686" w:type="dxa"/>
          </w:tcPr>
          <w:p w:rsidR="00F84202" w:rsidRPr="00F84202" w:rsidRDefault="00F84202" w:rsidP="00F84202">
            <w:pPr>
              <w:rPr>
                <w:b/>
                <w:lang w:val="ru-RU"/>
              </w:rPr>
            </w:pPr>
            <w:r w:rsidRPr="00F84202">
              <w:rPr>
                <w:lang w:val="ru-RU"/>
              </w:rPr>
              <w:t xml:space="preserve">Строчная буква </w:t>
            </w:r>
            <w:r w:rsidRPr="00F84202">
              <w:rPr>
                <w:b/>
                <w:bCs/>
                <w:i/>
                <w:iCs/>
                <w:lang w:val="ru-RU"/>
              </w:rPr>
              <w:t>ё</w:t>
            </w:r>
            <w:r w:rsidRPr="00F84202">
              <w:rPr>
                <w:lang w:val="ru-RU"/>
              </w:rPr>
              <w:t>, после согласных</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Йотированная гласная буква, мягкость согласных</w:t>
            </w:r>
          </w:p>
        </w:tc>
      </w:tr>
      <w:tr w:rsid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79</w:t>
            </w:r>
          </w:p>
        </w:tc>
        <w:tc>
          <w:tcPr>
            <w:tcW w:w="3686" w:type="dxa"/>
          </w:tcPr>
          <w:p w:rsidR="00F84202" w:rsidRPr="00F84202" w:rsidRDefault="00F84202" w:rsidP="00F84202">
            <w:pPr>
              <w:rPr>
                <w:b/>
              </w:rPr>
            </w:pPr>
            <w:r w:rsidRPr="0067718F">
              <w:t>Заглавная буква</w:t>
            </w:r>
            <w:r w:rsidRPr="00F84202">
              <w:rPr>
                <w:b/>
                <w:bCs/>
                <w:i/>
                <w:iCs/>
              </w:rPr>
              <w:t>Ё</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rPr>
            </w:pPr>
            <w:r w:rsidRPr="0067718F">
              <w:t>Йотированная гласная буква</w:t>
            </w:r>
          </w:p>
        </w:tc>
      </w:tr>
      <w:tr w:rsid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80</w:t>
            </w:r>
          </w:p>
        </w:tc>
        <w:tc>
          <w:tcPr>
            <w:tcW w:w="3686" w:type="dxa"/>
          </w:tcPr>
          <w:p w:rsidR="00F84202" w:rsidRPr="00F84202" w:rsidRDefault="00F84202" w:rsidP="00F84202">
            <w:pPr>
              <w:rPr>
                <w:b/>
              </w:rPr>
            </w:pPr>
            <w:r w:rsidRPr="0067718F">
              <w:t>Закрепление изученного</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rPr>
            </w:pPr>
            <w:r w:rsidRPr="0067718F">
              <w:t>мягкость согласных</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81</w:t>
            </w:r>
          </w:p>
        </w:tc>
        <w:tc>
          <w:tcPr>
            <w:tcW w:w="3686" w:type="dxa"/>
          </w:tcPr>
          <w:p w:rsidR="00F84202" w:rsidRPr="00F84202" w:rsidRDefault="00F84202" w:rsidP="00F84202">
            <w:pPr>
              <w:rPr>
                <w:b/>
                <w:lang w:val="ru-RU"/>
              </w:rPr>
            </w:pPr>
            <w:r w:rsidRPr="00F84202">
              <w:rPr>
                <w:lang w:val="ru-RU"/>
              </w:rPr>
              <w:t xml:space="preserve">Строчная буква </w:t>
            </w:r>
            <w:r w:rsidRPr="00F84202">
              <w:rPr>
                <w:b/>
                <w:bCs/>
                <w:i/>
                <w:iCs/>
                <w:lang w:val="ru-RU"/>
              </w:rPr>
              <w:t>й</w:t>
            </w:r>
            <w:r w:rsidRPr="00F84202">
              <w:rPr>
                <w:lang w:val="ru-RU"/>
              </w:rPr>
              <w:t xml:space="preserve">. Слова с буквой </w:t>
            </w:r>
            <w:r w:rsidRPr="00F84202">
              <w:rPr>
                <w:b/>
                <w:bCs/>
                <w:i/>
                <w:iCs/>
                <w:lang w:val="ru-RU"/>
              </w:rPr>
              <w:t>й</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Звонкий согласный звук, всегда мягкий</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82</w:t>
            </w:r>
          </w:p>
        </w:tc>
        <w:tc>
          <w:tcPr>
            <w:tcW w:w="3686" w:type="dxa"/>
          </w:tcPr>
          <w:p w:rsidR="00F84202" w:rsidRPr="00F84202" w:rsidRDefault="00F84202" w:rsidP="00F84202">
            <w:pPr>
              <w:rPr>
                <w:b/>
                <w:lang w:val="ru-RU"/>
              </w:rPr>
            </w:pPr>
            <w:r w:rsidRPr="00F84202">
              <w:rPr>
                <w:lang w:val="ru-RU"/>
              </w:rPr>
              <w:t xml:space="preserve">Строчная буква </w:t>
            </w:r>
            <w:r w:rsidRPr="00F84202">
              <w:rPr>
                <w:b/>
                <w:bCs/>
                <w:i/>
                <w:iCs/>
                <w:lang w:val="ru-RU"/>
              </w:rPr>
              <w:t>й</w:t>
            </w:r>
            <w:r w:rsidRPr="00F84202">
              <w:rPr>
                <w:lang w:val="ru-RU"/>
              </w:rPr>
              <w:t xml:space="preserve">. Слова с буквой </w:t>
            </w:r>
            <w:r w:rsidRPr="00F84202">
              <w:rPr>
                <w:b/>
                <w:bCs/>
                <w:i/>
                <w:iCs/>
                <w:lang w:val="ru-RU"/>
              </w:rPr>
              <w:t>й</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Звонкий согласный звук, всегда мягкий</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83</w:t>
            </w:r>
          </w:p>
        </w:tc>
        <w:tc>
          <w:tcPr>
            <w:tcW w:w="3686" w:type="dxa"/>
          </w:tcPr>
          <w:p w:rsidR="00F84202" w:rsidRPr="00F84202" w:rsidRDefault="00F84202" w:rsidP="00F84202">
            <w:pPr>
              <w:rPr>
                <w:b/>
              </w:rPr>
            </w:pPr>
            <w:r w:rsidRPr="0067718F">
              <w:t>Закрепление изученного.</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Звонкий согласный звук, всегда мягкий</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84</w:t>
            </w:r>
          </w:p>
        </w:tc>
        <w:tc>
          <w:tcPr>
            <w:tcW w:w="3686" w:type="dxa"/>
          </w:tcPr>
          <w:p w:rsidR="00F84202" w:rsidRPr="00F84202" w:rsidRDefault="00F84202" w:rsidP="00F84202">
            <w:pPr>
              <w:rPr>
                <w:b/>
              </w:rPr>
            </w:pPr>
            <w:r>
              <w:t xml:space="preserve">Строчная </w:t>
            </w:r>
            <w:r w:rsidRPr="0067718F">
              <w:t xml:space="preserve">буква </w:t>
            </w:r>
            <w:r w:rsidRPr="00F84202">
              <w:rPr>
                <w:b/>
                <w:bCs/>
                <w:i/>
                <w:iCs/>
              </w:rPr>
              <w:t>х</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Глухой непарный, твердый и мягкий</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85</w:t>
            </w:r>
          </w:p>
        </w:tc>
        <w:tc>
          <w:tcPr>
            <w:tcW w:w="3686" w:type="dxa"/>
          </w:tcPr>
          <w:p w:rsidR="00F84202" w:rsidRPr="00F84202" w:rsidRDefault="00F84202" w:rsidP="00F84202">
            <w:pPr>
              <w:rPr>
                <w:b/>
              </w:rPr>
            </w:pPr>
            <w:r>
              <w:t xml:space="preserve">Заглавная </w:t>
            </w:r>
            <w:r w:rsidRPr="0067718F">
              <w:t xml:space="preserve">буква </w:t>
            </w:r>
            <w:r w:rsidRPr="00F84202">
              <w:rPr>
                <w:b/>
                <w:bCs/>
                <w:i/>
                <w:iCs/>
              </w:rPr>
              <w:t>Х</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Глухой непарный, твердый и мягкий; сложные слова, хлебороб</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86</w:t>
            </w:r>
          </w:p>
        </w:tc>
        <w:tc>
          <w:tcPr>
            <w:tcW w:w="3686" w:type="dxa"/>
          </w:tcPr>
          <w:p w:rsidR="00F84202" w:rsidRPr="00F84202" w:rsidRDefault="00F84202" w:rsidP="00F84202">
            <w:pPr>
              <w:rPr>
                <w:b/>
              </w:rPr>
            </w:pPr>
            <w:r w:rsidRPr="0067718F">
              <w:t xml:space="preserve">Строчная буква </w:t>
            </w:r>
            <w:r w:rsidRPr="00F84202">
              <w:rPr>
                <w:b/>
                <w:bCs/>
                <w:i/>
                <w:iCs/>
              </w:rPr>
              <w:t>ю</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Йотированная гласная буква, логическое ударение; пословицы</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87</w:t>
            </w:r>
          </w:p>
        </w:tc>
        <w:tc>
          <w:tcPr>
            <w:tcW w:w="3686" w:type="dxa"/>
          </w:tcPr>
          <w:p w:rsidR="00F84202" w:rsidRPr="00F84202" w:rsidRDefault="00F84202" w:rsidP="00F84202">
            <w:pPr>
              <w:rPr>
                <w:b/>
              </w:rPr>
            </w:pPr>
            <w:r w:rsidRPr="0067718F">
              <w:t xml:space="preserve">Заглавная буква </w:t>
            </w:r>
            <w:r w:rsidRPr="00F84202">
              <w:rPr>
                <w:b/>
                <w:bCs/>
                <w:i/>
                <w:iCs/>
              </w:rPr>
              <w:t>Ю</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Буква, обозначающая два звука, логическое ударение; имена собственные</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88</w:t>
            </w:r>
          </w:p>
        </w:tc>
        <w:tc>
          <w:tcPr>
            <w:tcW w:w="3686" w:type="dxa"/>
          </w:tcPr>
          <w:p w:rsidR="00F84202" w:rsidRPr="00F84202" w:rsidRDefault="00F84202" w:rsidP="00F84202">
            <w:pPr>
              <w:rPr>
                <w:b/>
                <w:lang w:val="ru-RU"/>
              </w:rPr>
            </w:pPr>
            <w:r w:rsidRPr="00F84202">
              <w:rPr>
                <w:lang w:val="ru-RU"/>
              </w:rPr>
              <w:t>Строчная и заглавная буквы</w:t>
            </w:r>
            <w:r w:rsidRPr="00F84202">
              <w:rPr>
                <w:b/>
                <w:bCs/>
                <w:i/>
                <w:iCs/>
                <w:lang w:val="ru-RU"/>
              </w:rPr>
              <w:t xml:space="preserve"> ю</w:t>
            </w:r>
            <w:r w:rsidRPr="00F84202">
              <w:rPr>
                <w:lang w:val="ru-RU"/>
              </w:rPr>
              <w:t xml:space="preserve">, </w:t>
            </w:r>
            <w:r w:rsidRPr="00F84202">
              <w:rPr>
                <w:b/>
                <w:bCs/>
                <w:i/>
                <w:iCs/>
                <w:lang w:val="ru-RU"/>
              </w:rPr>
              <w:t>Ю</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Буквы, обозначающие мягкие согласные звуки</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89</w:t>
            </w:r>
          </w:p>
        </w:tc>
        <w:tc>
          <w:tcPr>
            <w:tcW w:w="3686" w:type="dxa"/>
          </w:tcPr>
          <w:p w:rsidR="00F84202" w:rsidRPr="00F84202" w:rsidRDefault="00F84202" w:rsidP="00F84202">
            <w:pPr>
              <w:spacing w:line="264" w:lineRule="auto"/>
              <w:rPr>
                <w:lang w:val="ru-RU"/>
              </w:rPr>
            </w:pPr>
            <w:r w:rsidRPr="00F84202">
              <w:rPr>
                <w:lang w:val="ru-RU"/>
              </w:rPr>
              <w:t xml:space="preserve">Строчная буква </w:t>
            </w:r>
            <w:r w:rsidRPr="00F84202">
              <w:rPr>
                <w:b/>
                <w:bCs/>
                <w:i/>
                <w:iCs/>
                <w:lang w:val="ru-RU"/>
              </w:rPr>
              <w:t>ц</w:t>
            </w:r>
            <w:r w:rsidRPr="00F84202">
              <w:rPr>
                <w:lang w:val="ru-RU"/>
              </w:rPr>
              <w:t xml:space="preserve">, обозначающая твердый согласный звук </w:t>
            </w:r>
          </w:p>
          <w:p w:rsidR="00F84202" w:rsidRPr="00F84202" w:rsidRDefault="00F84202" w:rsidP="00F84202">
            <w:pPr>
              <w:rPr>
                <w:b/>
                <w:lang w:val="ru-RU"/>
              </w:rPr>
            </w:pP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 xml:space="preserve">Всегда твердый, глухой непарный согласный звук, слова-исключения (буквы </w:t>
            </w:r>
            <w:r w:rsidRPr="00F84202">
              <w:rPr>
                <w:b/>
                <w:bCs/>
                <w:i/>
                <w:iCs/>
                <w:lang w:val="ru-RU"/>
              </w:rPr>
              <w:t>и</w:t>
            </w:r>
            <w:r w:rsidRPr="00F84202">
              <w:rPr>
                <w:lang w:val="ru-RU"/>
              </w:rPr>
              <w:t xml:space="preserve">, </w:t>
            </w:r>
            <w:r w:rsidRPr="00F84202">
              <w:rPr>
                <w:b/>
                <w:bCs/>
                <w:i/>
                <w:iCs/>
                <w:lang w:val="ru-RU"/>
              </w:rPr>
              <w:t>ы</w:t>
            </w:r>
            <w:r w:rsidRPr="00F84202">
              <w:rPr>
                <w:lang w:val="ru-RU"/>
              </w:rPr>
              <w:t xml:space="preserve"> после </w:t>
            </w:r>
            <w:r w:rsidRPr="00F84202">
              <w:rPr>
                <w:b/>
                <w:bCs/>
                <w:i/>
                <w:iCs/>
                <w:lang w:val="ru-RU"/>
              </w:rPr>
              <w:t>ц</w:t>
            </w:r>
            <w:r w:rsidRPr="00F84202">
              <w:rPr>
                <w:lang w:val="ru-RU"/>
              </w:rPr>
              <w:t>)</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90</w:t>
            </w:r>
          </w:p>
        </w:tc>
        <w:tc>
          <w:tcPr>
            <w:tcW w:w="3686" w:type="dxa"/>
          </w:tcPr>
          <w:p w:rsidR="00F84202" w:rsidRPr="00F84202" w:rsidRDefault="00F84202" w:rsidP="00F84202">
            <w:pPr>
              <w:spacing w:line="264" w:lineRule="auto"/>
              <w:rPr>
                <w:lang w:val="ru-RU"/>
              </w:rPr>
            </w:pPr>
            <w:r w:rsidRPr="00F84202">
              <w:rPr>
                <w:lang w:val="ru-RU"/>
              </w:rPr>
              <w:t xml:space="preserve">Заглавная буква </w:t>
            </w:r>
            <w:r w:rsidRPr="00F84202">
              <w:rPr>
                <w:b/>
                <w:bCs/>
                <w:i/>
                <w:iCs/>
                <w:lang w:val="ru-RU"/>
              </w:rPr>
              <w:t>Ц</w:t>
            </w:r>
            <w:r w:rsidRPr="00F84202">
              <w:rPr>
                <w:lang w:val="ru-RU"/>
              </w:rPr>
              <w:t xml:space="preserve">, обозначающая твердый согласный звук </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Всегда твердый, глухой непарный согласный звук, слова-исключения</w:t>
            </w:r>
          </w:p>
        </w:tc>
      </w:tr>
      <w:tr w:rsid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91</w:t>
            </w:r>
          </w:p>
        </w:tc>
        <w:tc>
          <w:tcPr>
            <w:tcW w:w="3686" w:type="dxa"/>
          </w:tcPr>
          <w:p w:rsidR="00F84202" w:rsidRPr="00F84202" w:rsidRDefault="00F84202" w:rsidP="00F84202">
            <w:pPr>
              <w:rPr>
                <w:b/>
              </w:rPr>
            </w:pPr>
            <w:r w:rsidRPr="0067718F">
              <w:t xml:space="preserve">Строчная буква </w:t>
            </w:r>
            <w:r w:rsidRPr="00F84202">
              <w:rPr>
                <w:b/>
                <w:bCs/>
                <w:i/>
                <w:iCs/>
              </w:rPr>
              <w:t>э</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rPr>
            </w:pPr>
            <w:r w:rsidRPr="0067718F">
              <w:t>Гласный звук; текст</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92</w:t>
            </w:r>
          </w:p>
        </w:tc>
        <w:tc>
          <w:tcPr>
            <w:tcW w:w="3686" w:type="dxa"/>
          </w:tcPr>
          <w:p w:rsidR="00F84202" w:rsidRPr="00F84202" w:rsidRDefault="00F84202" w:rsidP="00F84202">
            <w:pPr>
              <w:rPr>
                <w:b/>
              </w:rPr>
            </w:pPr>
            <w:r w:rsidRPr="0067718F">
              <w:t>Заглавная буква</w:t>
            </w:r>
            <w:r w:rsidRPr="00F84202">
              <w:rPr>
                <w:b/>
                <w:bCs/>
                <w:i/>
                <w:iCs/>
              </w:rPr>
              <w:t>Э</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Гласный звук, удвоенные согласные, имена собственные; текст</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93</w:t>
            </w:r>
          </w:p>
        </w:tc>
        <w:tc>
          <w:tcPr>
            <w:tcW w:w="3686" w:type="dxa"/>
          </w:tcPr>
          <w:p w:rsidR="00F84202" w:rsidRPr="00F84202" w:rsidRDefault="00F84202" w:rsidP="00F84202">
            <w:pPr>
              <w:rPr>
                <w:b/>
                <w:lang w:val="ru-RU"/>
              </w:rPr>
            </w:pPr>
            <w:r w:rsidRPr="00F84202">
              <w:rPr>
                <w:lang w:val="ru-RU"/>
              </w:rPr>
              <w:t>Срочная и заглавная буква э. Слова с буквой э.</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Гласный звук, удвоенные согласные, имена собственные; текст</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94</w:t>
            </w:r>
          </w:p>
        </w:tc>
        <w:tc>
          <w:tcPr>
            <w:tcW w:w="3686" w:type="dxa"/>
          </w:tcPr>
          <w:p w:rsidR="00F84202" w:rsidRPr="00F84202" w:rsidRDefault="00F84202" w:rsidP="00F84202">
            <w:pPr>
              <w:spacing w:line="264" w:lineRule="auto"/>
              <w:rPr>
                <w:lang w:val="ru-RU"/>
              </w:rPr>
            </w:pPr>
            <w:r w:rsidRPr="00F84202">
              <w:rPr>
                <w:lang w:val="ru-RU"/>
              </w:rPr>
              <w:t xml:space="preserve">Строчная буква </w:t>
            </w:r>
            <w:r w:rsidRPr="00F84202">
              <w:rPr>
                <w:b/>
                <w:bCs/>
                <w:i/>
                <w:iCs/>
                <w:lang w:val="ru-RU"/>
              </w:rPr>
              <w:t>щ</w:t>
            </w:r>
            <w:r w:rsidRPr="00F84202">
              <w:rPr>
                <w:lang w:val="ru-RU"/>
              </w:rPr>
              <w:t xml:space="preserve">, обозначающая мягкий согласный звук. </w:t>
            </w:r>
          </w:p>
          <w:p w:rsidR="00F84202" w:rsidRPr="00D30C26" w:rsidRDefault="00F84202" w:rsidP="00F84202">
            <w:pPr>
              <w:spacing w:line="264" w:lineRule="auto"/>
            </w:pPr>
            <w:r w:rsidRPr="0067718F">
              <w:t xml:space="preserve">Слоги </w:t>
            </w:r>
            <w:r w:rsidRPr="00F84202">
              <w:rPr>
                <w:i/>
                <w:iCs/>
              </w:rPr>
              <w:t>ща</w:t>
            </w:r>
            <w:r w:rsidRPr="0067718F">
              <w:t xml:space="preserve">, </w:t>
            </w:r>
            <w:r w:rsidRPr="00F84202">
              <w:rPr>
                <w:i/>
                <w:iCs/>
              </w:rPr>
              <w:t>щу</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 xml:space="preserve">Характеристика звука [щ’]: согласный, непарный глухой, непарный мягкий, шипящий, смычно-щелевой. </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95</w:t>
            </w:r>
          </w:p>
        </w:tc>
        <w:tc>
          <w:tcPr>
            <w:tcW w:w="3686" w:type="dxa"/>
          </w:tcPr>
          <w:p w:rsidR="00F84202" w:rsidRPr="00F84202" w:rsidRDefault="00F84202" w:rsidP="00F84202">
            <w:pPr>
              <w:spacing w:line="264" w:lineRule="auto"/>
              <w:rPr>
                <w:lang w:val="ru-RU"/>
              </w:rPr>
            </w:pPr>
            <w:r w:rsidRPr="00F84202">
              <w:rPr>
                <w:lang w:val="ru-RU"/>
              </w:rPr>
              <w:t xml:space="preserve">Заглавная буква </w:t>
            </w:r>
            <w:r w:rsidRPr="00F84202">
              <w:rPr>
                <w:b/>
                <w:bCs/>
                <w:i/>
                <w:iCs/>
                <w:lang w:val="ru-RU"/>
              </w:rPr>
              <w:t>Щ</w:t>
            </w:r>
            <w:r w:rsidRPr="00F84202">
              <w:rPr>
                <w:lang w:val="ru-RU"/>
              </w:rPr>
              <w:t xml:space="preserve">, обозначающая мягкий согласный звук. </w:t>
            </w:r>
          </w:p>
          <w:p w:rsidR="00F84202" w:rsidRPr="00F84202" w:rsidRDefault="00F84202" w:rsidP="00F84202">
            <w:pPr>
              <w:spacing w:line="264" w:lineRule="auto"/>
              <w:rPr>
                <w:i/>
                <w:iCs/>
              </w:rPr>
            </w:pPr>
            <w:r w:rsidRPr="0067718F">
              <w:lastRenderedPageBreak/>
              <w:t xml:space="preserve">Слоги </w:t>
            </w:r>
            <w:r w:rsidRPr="00F84202">
              <w:rPr>
                <w:i/>
                <w:iCs/>
              </w:rPr>
              <w:t>ща, щу</w:t>
            </w:r>
          </w:p>
        </w:tc>
        <w:tc>
          <w:tcPr>
            <w:tcW w:w="850" w:type="dxa"/>
          </w:tcPr>
          <w:p w:rsidR="00F84202" w:rsidRPr="00F84202" w:rsidRDefault="00F84202" w:rsidP="00F84202">
            <w:pPr>
              <w:rPr>
                <w:b/>
              </w:rPr>
            </w:pPr>
            <w:r w:rsidRPr="00F84202">
              <w:rPr>
                <w:b/>
              </w:rPr>
              <w:lastRenderedPageBreak/>
              <w:t>1</w:t>
            </w:r>
          </w:p>
        </w:tc>
        <w:tc>
          <w:tcPr>
            <w:tcW w:w="851" w:type="dxa"/>
          </w:tcPr>
          <w:p w:rsidR="00F84202" w:rsidRPr="00F84202" w:rsidRDefault="00F84202" w:rsidP="00F84202">
            <w:pPr>
              <w:rPr>
                <w:b/>
              </w:rPr>
            </w:pPr>
          </w:p>
        </w:tc>
        <w:tc>
          <w:tcPr>
            <w:tcW w:w="4252" w:type="dxa"/>
          </w:tcPr>
          <w:p w:rsidR="00F84202" w:rsidRPr="00F84202" w:rsidRDefault="00F84202" w:rsidP="00F84202">
            <w:pPr>
              <w:spacing w:line="264" w:lineRule="auto"/>
              <w:rPr>
                <w:b/>
                <w:lang w:val="ru-RU"/>
              </w:rPr>
            </w:pPr>
            <w:r w:rsidRPr="00F84202">
              <w:rPr>
                <w:lang w:val="ru-RU"/>
              </w:rPr>
              <w:t xml:space="preserve">Характеристика звука [щ’]: согласный, непарный глухой, непарный мягкий, шипящий, смычно-щелевой. </w:t>
            </w:r>
          </w:p>
        </w:tc>
      </w:tr>
      <w:tr w:rsidR="00F84202" w:rsidRPr="00F84202" w:rsidTr="00E131A7">
        <w:tc>
          <w:tcPr>
            <w:tcW w:w="709" w:type="dxa"/>
          </w:tcPr>
          <w:p w:rsidR="00F84202" w:rsidRPr="00F84202" w:rsidRDefault="00F84202" w:rsidP="00F84202">
            <w:pPr>
              <w:rPr>
                <w:b/>
              </w:rPr>
            </w:pPr>
            <w:r w:rsidRPr="00F84202">
              <w:rPr>
                <w:b/>
              </w:rPr>
              <w:lastRenderedPageBreak/>
              <w:t>2</w:t>
            </w:r>
          </w:p>
        </w:tc>
        <w:tc>
          <w:tcPr>
            <w:tcW w:w="709" w:type="dxa"/>
          </w:tcPr>
          <w:p w:rsidR="00F84202" w:rsidRPr="00F84202" w:rsidRDefault="00F84202" w:rsidP="00F84202">
            <w:pPr>
              <w:rPr>
                <w:b/>
              </w:rPr>
            </w:pPr>
            <w:r w:rsidRPr="00F84202">
              <w:rPr>
                <w:b/>
              </w:rPr>
              <w:t>96</w:t>
            </w:r>
          </w:p>
        </w:tc>
        <w:tc>
          <w:tcPr>
            <w:tcW w:w="3686" w:type="dxa"/>
          </w:tcPr>
          <w:p w:rsidR="00F84202" w:rsidRPr="00F84202" w:rsidRDefault="00F84202" w:rsidP="00F84202">
            <w:pPr>
              <w:rPr>
                <w:b/>
                <w:lang w:val="ru-RU"/>
              </w:rPr>
            </w:pPr>
            <w:r w:rsidRPr="00F84202">
              <w:rPr>
                <w:lang w:val="ru-RU"/>
              </w:rPr>
              <w:t xml:space="preserve">Строчная </w:t>
            </w:r>
            <w:r w:rsidRPr="00F84202">
              <w:rPr>
                <w:lang w:val="ru-RU"/>
              </w:rPr>
              <w:br/>
              <w:t xml:space="preserve">и заглавная буквы </w:t>
            </w:r>
            <w:r w:rsidRPr="00F84202">
              <w:rPr>
                <w:b/>
                <w:bCs/>
                <w:i/>
                <w:iCs/>
                <w:lang w:val="ru-RU"/>
              </w:rPr>
              <w:t>щ</w:t>
            </w:r>
            <w:r w:rsidRPr="00F84202">
              <w:rPr>
                <w:lang w:val="ru-RU"/>
              </w:rPr>
              <w:t xml:space="preserve">, </w:t>
            </w:r>
            <w:r w:rsidRPr="00F84202">
              <w:rPr>
                <w:b/>
                <w:bCs/>
                <w:i/>
                <w:iCs/>
                <w:lang w:val="ru-RU"/>
              </w:rPr>
              <w:t>Щ</w:t>
            </w:r>
            <w:r w:rsidRPr="00F84202">
              <w:rPr>
                <w:lang w:val="ru-RU"/>
              </w:rPr>
              <w:t xml:space="preserve">.  </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Глухой, мягкий непарный шипящий согласный звук</w:t>
            </w:r>
          </w:p>
        </w:tc>
      </w:tr>
      <w:tr w:rsid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97</w:t>
            </w:r>
          </w:p>
        </w:tc>
        <w:tc>
          <w:tcPr>
            <w:tcW w:w="3686" w:type="dxa"/>
          </w:tcPr>
          <w:p w:rsidR="00F84202" w:rsidRPr="00F84202" w:rsidRDefault="00F84202" w:rsidP="00F84202">
            <w:pPr>
              <w:spacing w:line="264" w:lineRule="auto"/>
              <w:rPr>
                <w:lang w:val="ru-RU"/>
              </w:rPr>
            </w:pPr>
            <w:r w:rsidRPr="00F84202">
              <w:rPr>
                <w:lang w:val="ru-RU"/>
              </w:rPr>
              <w:t xml:space="preserve">Написание слов с сочетаниями </w:t>
            </w:r>
            <w:r w:rsidRPr="00F84202">
              <w:rPr>
                <w:i/>
                <w:iCs/>
                <w:lang w:val="ru-RU"/>
              </w:rPr>
              <w:t>ща</w:t>
            </w:r>
            <w:r w:rsidRPr="00F84202">
              <w:rPr>
                <w:lang w:val="ru-RU"/>
              </w:rPr>
              <w:t xml:space="preserve">, </w:t>
            </w:r>
            <w:r w:rsidRPr="00F84202">
              <w:rPr>
                <w:i/>
                <w:iCs/>
                <w:lang w:val="ru-RU"/>
              </w:rPr>
              <w:t>щу</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rPr>
            </w:pPr>
            <w:r w:rsidRPr="0067718F">
              <w:t xml:space="preserve">правописание </w:t>
            </w:r>
            <w:r w:rsidRPr="00F84202">
              <w:rPr>
                <w:i/>
                <w:iCs/>
              </w:rPr>
              <w:t>ща</w:t>
            </w:r>
            <w:r w:rsidRPr="0067718F">
              <w:t xml:space="preserve">, </w:t>
            </w:r>
            <w:r w:rsidRPr="00F84202">
              <w:rPr>
                <w:i/>
                <w:iCs/>
              </w:rPr>
              <w:t>щу</w:t>
            </w:r>
            <w:r w:rsidRPr="0067718F">
              <w:t>; ребусы</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98</w:t>
            </w:r>
          </w:p>
        </w:tc>
        <w:tc>
          <w:tcPr>
            <w:tcW w:w="3686" w:type="dxa"/>
          </w:tcPr>
          <w:p w:rsidR="00F84202" w:rsidRPr="00F84202" w:rsidRDefault="00F84202" w:rsidP="00F84202">
            <w:pPr>
              <w:rPr>
                <w:b/>
              </w:rPr>
            </w:pPr>
            <w:r>
              <w:t>Закрепление изученного материала.</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 xml:space="preserve">Глухой, мягкий непарный шипящий согласный звук; правописание </w:t>
            </w:r>
            <w:r w:rsidRPr="00F84202">
              <w:rPr>
                <w:i/>
                <w:iCs/>
                <w:lang w:val="ru-RU"/>
              </w:rPr>
              <w:t>ща</w:t>
            </w:r>
            <w:r w:rsidRPr="00F84202">
              <w:rPr>
                <w:lang w:val="ru-RU"/>
              </w:rPr>
              <w:t xml:space="preserve">, </w:t>
            </w:r>
            <w:r w:rsidRPr="00F84202">
              <w:rPr>
                <w:i/>
                <w:iCs/>
                <w:lang w:val="ru-RU"/>
              </w:rPr>
              <w:t>щу</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99</w:t>
            </w:r>
          </w:p>
        </w:tc>
        <w:tc>
          <w:tcPr>
            <w:tcW w:w="3686" w:type="dxa"/>
          </w:tcPr>
          <w:p w:rsidR="00F84202" w:rsidRPr="00F84202" w:rsidRDefault="00F84202" w:rsidP="00F84202">
            <w:pPr>
              <w:rPr>
                <w:b/>
              </w:rPr>
            </w:pPr>
            <w:r w:rsidRPr="0067718F">
              <w:t xml:space="preserve">Строчная буква </w:t>
            </w:r>
            <w:r w:rsidRPr="00F84202">
              <w:rPr>
                <w:b/>
                <w:bCs/>
                <w:i/>
                <w:iCs/>
              </w:rPr>
              <w:t>ф</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 xml:space="preserve">Глухой непарный, твердый </w:t>
            </w:r>
            <w:r w:rsidRPr="00F84202">
              <w:rPr>
                <w:lang w:val="ru-RU"/>
              </w:rPr>
              <w:br/>
              <w:t>и мягкий согласный звук</w:t>
            </w:r>
          </w:p>
        </w:tc>
      </w:tr>
      <w:tr w:rsidR="00F84202" w:rsidRP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100</w:t>
            </w:r>
          </w:p>
        </w:tc>
        <w:tc>
          <w:tcPr>
            <w:tcW w:w="3686" w:type="dxa"/>
          </w:tcPr>
          <w:p w:rsidR="00F84202" w:rsidRPr="00F84202" w:rsidRDefault="00F84202" w:rsidP="00F84202">
            <w:pPr>
              <w:rPr>
                <w:b/>
              </w:rPr>
            </w:pPr>
            <w:r w:rsidRPr="0067718F">
              <w:t xml:space="preserve">Заглавная буква </w:t>
            </w:r>
            <w:r w:rsidRPr="00F84202">
              <w:rPr>
                <w:b/>
                <w:bCs/>
                <w:i/>
                <w:iCs/>
              </w:rPr>
              <w:t>Ф</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Глухой парный по звонкости – глухости ([в] – [ф]; [в’] – [ф’] и твердости – мягкости [ф] – [ф’] согласный звук</w:t>
            </w:r>
          </w:p>
        </w:tc>
      </w:tr>
      <w:tr w:rsid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101</w:t>
            </w:r>
          </w:p>
        </w:tc>
        <w:tc>
          <w:tcPr>
            <w:tcW w:w="3686" w:type="dxa"/>
          </w:tcPr>
          <w:p w:rsidR="00F84202" w:rsidRPr="00F84202" w:rsidRDefault="00F84202" w:rsidP="00F84202">
            <w:pPr>
              <w:rPr>
                <w:b/>
              </w:rPr>
            </w:pPr>
            <w:r w:rsidRPr="0067718F">
              <w:t xml:space="preserve">Буквы </w:t>
            </w:r>
            <w:r w:rsidRPr="00F84202">
              <w:rPr>
                <w:b/>
                <w:bCs/>
                <w:i/>
                <w:iCs/>
              </w:rPr>
              <w:t>ь</w:t>
            </w:r>
            <w:r w:rsidRPr="0067718F">
              <w:t xml:space="preserve">, </w:t>
            </w:r>
            <w:r w:rsidRPr="00F84202">
              <w:rPr>
                <w:b/>
                <w:bCs/>
                <w:i/>
                <w:iCs/>
              </w:rPr>
              <w:t>ъ</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Default="00F84202" w:rsidP="00F84202">
            <w:r w:rsidRPr="000647B9">
              <w:t>Буквы, не имеющие звуков</w:t>
            </w:r>
          </w:p>
        </w:tc>
      </w:tr>
      <w:tr w:rsidR="00F84202" w:rsidTr="00E131A7">
        <w:tc>
          <w:tcPr>
            <w:tcW w:w="709" w:type="dxa"/>
          </w:tcPr>
          <w:p w:rsidR="00F84202" w:rsidRPr="00F84202" w:rsidRDefault="00F84202" w:rsidP="00F84202">
            <w:pPr>
              <w:rPr>
                <w:b/>
              </w:rPr>
            </w:pPr>
            <w:r w:rsidRPr="00F84202">
              <w:rPr>
                <w:b/>
              </w:rPr>
              <w:t>2</w:t>
            </w:r>
          </w:p>
        </w:tc>
        <w:tc>
          <w:tcPr>
            <w:tcW w:w="709" w:type="dxa"/>
          </w:tcPr>
          <w:p w:rsidR="00F84202" w:rsidRPr="00F84202" w:rsidRDefault="00F84202" w:rsidP="00F84202">
            <w:pPr>
              <w:rPr>
                <w:b/>
              </w:rPr>
            </w:pPr>
            <w:r w:rsidRPr="00F84202">
              <w:rPr>
                <w:b/>
              </w:rPr>
              <w:t>102</w:t>
            </w:r>
          </w:p>
        </w:tc>
        <w:tc>
          <w:tcPr>
            <w:tcW w:w="3686" w:type="dxa"/>
          </w:tcPr>
          <w:p w:rsidR="00F84202" w:rsidRPr="00F84202" w:rsidRDefault="00F84202" w:rsidP="00F84202">
            <w:pPr>
              <w:rPr>
                <w:b/>
                <w:lang w:val="ru-RU"/>
              </w:rPr>
            </w:pPr>
            <w:r w:rsidRPr="00F84202">
              <w:rPr>
                <w:lang w:val="ru-RU"/>
              </w:rPr>
              <w:t>Буквы ь,ъ –разделительные знаки</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Default="00F84202" w:rsidP="00F84202">
            <w:r w:rsidRPr="000647B9">
              <w:t>Буквы, не имеющие звуков</w:t>
            </w:r>
          </w:p>
        </w:tc>
      </w:tr>
      <w:tr w:rsidR="00F84202" w:rsidRPr="00F84202" w:rsidTr="00E131A7">
        <w:tc>
          <w:tcPr>
            <w:tcW w:w="709" w:type="dxa"/>
          </w:tcPr>
          <w:p w:rsidR="00F84202" w:rsidRPr="00F84202" w:rsidRDefault="00F84202" w:rsidP="00F84202">
            <w:pPr>
              <w:rPr>
                <w:b/>
              </w:rPr>
            </w:pPr>
            <w:r w:rsidRPr="00F84202">
              <w:rPr>
                <w:b/>
              </w:rPr>
              <w:t>3</w:t>
            </w:r>
          </w:p>
        </w:tc>
        <w:tc>
          <w:tcPr>
            <w:tcW w:w="709" w:type="dxa"/>
          </w:tcPr>
          <w:p w:rsidR="00F84202" w:rsidRPr="00F84202" w:rsidRDefault="00F84202" w:rsidP="00F84202">
            <w:pPr>
              <w:rPr>
                <w:b/>
              </w:rPr>
            </w:pPr>
            <w:r w:rsidRPr="00F84202">
              <w:rPr>
                <w:b/>
              </w:rPr>
              <w:t>103</w:t>
            </w:r>
          </w:p>
        </w:tc>
        <w:tc>
          <w:tcPr>
            <w:tcW w:w="3686" w:type="dxa"/>
          </w:tcPr>
          <w:p w:rsidR="00F84202" w:rsidRPr="00F84202" w:rsidRDefault="00F84202" w:rsidP="00F84202">
            <w:pPr>
              <w:spacing w:line="264" w:lineRule="auto"/>
              <w:rPr>
                <w:lang w:val="ru-RU"/>
              </w:rPr>
            </w:pPr>
            <w:r w:rsidRPr="00F84202">
              <w:rPr>
                <w:lang w:val="ru-RU"/>
              </w:rPr>
              <w:t>Алфавит. Звуки и буквы</w:t>
            </w:r>
          </w:p>
          <w:p w:rsidR="00F84202" w:rsidRPr="00F84202" w:rsidRDefault="00F84202" w:rsidP="00F84202">
            <w:pPr>
              <w:rPr>
                <w:b/>
                <w:lang w:val="ru-RU"/>
              </w:rPr>
            </w:pPr>
            <w:r w:rsidRPr="00F84202">
              <w:rPr>
                <w:lang w:val="ru-RU"/>
              </w:rPr>
              <w:t>Закрепление изученного</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Алфавит, азбука, 33 буквы, согласные, гласные, буквы, которые не обозначают звуков</w:t>
            </w:r>
          </w:p>
        </w:tc>
      </w:tr>
      <w:tr w:rsidR="00F84202" w:rsidRPr="00F84202" w:rsidTr="00E131A7">
        <w:tc>
          <w:tcPr>
            <w:tcW w:w="709" w:type="dxa"/>
          </w:tcPr>
          <w:p w:rsidR="00F84202" w:rsidRPr="00F84202" w:rsidRDefault="00F84202" w:rsidP="00F84202">
            <w:pPr>
              <w:rPr>
                <w:b/>
              </w:rPr>
            </w:pPr>
            <w:r w:rsidRPr="00F84202">
              <w:rPr>
                <w:b/>
              </w:rPr>
              <w:t>3</w:t>
            </w:r>
          </w:p>
        </w:tc>
        <w:tc>
          <w:tcPr>
            <w:tcW w:w="709" w:type="dxa"/>
          </w:tcPr>
          <w:p w:rsidR="00F84202" w:rsidRPr="00F84202" w:rsidRDefault="00F84202" w:rsidP="00F84202">
            <w:pPr>
              <w:rPr>
                <w:b/>
              </w:rPr>
            </w:pPr>
            <w:r w:rsidRPr="00F84202">
              <w:rPr>
                <w:b/>
              </w:rPr>
              <w:t>104</w:t>
            </w:r>
          </w:p>
        </w:tc>
        <w:tc>
          <w:tcPr>
            <w:tcW w:w="3686" w:type="dxa"/>
          </w:tcPr>
          <w:p w:rsidR="00F84202" w:rsidRPr="00F84202" w:rsidRDefault="00F84202" w:rsidP="00F84202">
            <w:pPr>
              <w:rPr>
                <w:b/>
                <w:lang w:val="ru-RU"/>
              </w:rPr>
            </w:pPr>
            <w:r w:rsidRPr="00F84202">
              <w:rPr>
                <w:lang w:val="ru-RU"/>
              </w:rPr>
              <w:t>Повторение по теме «Парные согласные звуки».</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Парные глухие и звонкие согласные звуки</w:t>
            </w:r>
          </w:p>
        </w:tc>
      </w:tr>
      <w:tr w:rsidR="00F84202" w:rsidTr="00E131A7">
        <w:tc>
          <w:tcPr>
            <w:tcW w:w="709" w:type="dxa"/>
          </w:tcPr>
          <w:p w:rsidR="00F84202" w:rsidRPr="00F84202" w:rsidRDefault="00F84202" w:rsidP="00F84202">
            <w:pPr>
              <w:rPr>
                <w:b/>
              </w:rPr>
            </w:pPr>
            <w:r w:rsidRPr="00F84202">
              <w:rPr>
                <w:b/>
              </w:rPr>
              <w:t>3</w:t>
            </w:r>
          </w:p>
        </w:tc>
        <w:tc>
          <w:tcPr>
            <w:tcW w:w="709" w:type="dxa"/>
          </w:tcPr>
          <w:p w:rsidR="00F84202" w:rsidRPr="00F84202" w:rsidRDefault="00F84202" w:rsidP="00F84202">
            <w:pPr>
              <w:rPr>
                <w:b/>
              </w:rPr>
            </w:pPr>
            <w:r w:rsidRPr="00F84202">
              <w:rPr>
                <w:b/>
              </w:rPr>
              <w:t>105</w:t>
            </w:r>
          </w:p>
        </w:tc>
        <w:tc>
          <w:tcPr>
            <w:tcW w:w="3686" w:type="dxa"/>
          </w:tcPr>
          <w:p w:rsidR="00F84202" w:rsidRPr="00F84202" w:rsidRDefault="00F84202" w:rsidP="00F84202">
            <w:pPr>
              <w:rPr>
                <w:b/>
              </w:rPr>
            </w:pPr>
            <w:r>
              <w:t xml:space="preserve">Оформление предложений </w:t>
            </w:r>
            <w:r w:rsidRPr="0067718F">
              <w:t>в тексте</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rPr>
            </w:pPr>
            <w:r w:rsidRPr="0067718F">
              <w:t>Текст, предложение, знаки препинания</w:t>
            </w:r>
          </w:p>
        </w:tc>
      </w:tr>
      <w:tr w:rsidR="00F84202" w:rsidRPr="00F84202" w:rsidTr="00E131A7">
        <w:tc>
          <w:tcPr>
            <w:tcW w:w="709" w:type="dxa"/>
          </w:tcPr>
          <w:p w:rsidR="00F84202" w:rsidRPr="00F84202" w:rsidRDefault="00F84202" w:rsidP="00F84202">
            <w:pPr>
              <w:rPr>
                <w:b/>
              </w:rPr>
            </w:pPr>
            <w:r w:rsidRPr="00F84202">
              <w:rPr>
                <w:b/>
              </w:rPr>
              <w:t>3</w:t>
            </w:r>
          </w:p>
        </w:tc>
        <w:tc>
          <w:tcPr>
            <w:tcW w:w="709" w:type="dxa"/>
          </w:tcPr>
          <w:p w:rsidR="00F84202" w:rsidRPr="00F84202" w:rsidRDefault="00F84202" w:rsidP="00F84202">
            <w:pPr>
              <w:rPr>
                <w:b/>
              </w:rPr>
            </w:pPr>
            <w:r w:rsidRPr="00F84202">
              <w:rPr>
                <w:b/>
              </w:rPr>
              <w:t>106</w:t>
            </w:r>
          </w:p>
        </w:tc>
        <w:tc>
          <w:tcPr>
            <w:tcW w:w="3686" w:type="dxa"/>
          </w:tcPr>
          <w:p w:rsidR="00F84202" w:rsidRPr="00F84202" w:rsidRDefault="00F84202" w:rsidP="00F84202">
            <w:pPr>
              <w:rPr>
                <w:b/>
                <w:lang w:val="ru-RU"/>
              </w:rPr>
            </w:pPr>
            <w:r w:rsidRPr="00F84202">
              <w:rPr>
                <w:lang w:val="ru-RU"/>
              </w:rPr>
              <w:t xml:space="preserve">Слова, отвечающие на вопросы </w:t>
            </w:r>
            <w:r w:rsidRPr="00F84202">
              <w:rPr>
                <w:i/>
                <w:iCs/>
                <w:lang w:val="ru-RU"/>
              </w:rPr>
              <w:t>кто?, что?</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Предмет и слово, называющее этот предмет</w:t>
            </w:r>
          </w:p>
        </w:tc>
      </w:tr>
      <w:tr w:rsidR="00F84202" w:rsidTr="00E131A7">
        <w:tc>
          <w:tcPr>
            <w:tcW w:w="709" w:type="dxa"/>
          </w:tcPr>
          <w:p w:rsidR="00F84202" w:rsidRPr="00F84202" w:rsidRDefault="00F84202" w:rsidP="00F84202">
            <w:pPr>
              <w:rPr>
                <w:b/>
              </w:rPr>
            </w:pPr>
            <w:r w:rsidRPr="00F84202">
              <w:rPr>
                <w:b/>
              </w:rPr>
              <w:t>3</w:t>
            </w:r>
          </w:p>
        </w:tc>
        <w:tc>
          <w:tcPr>
            <w:tcW w:w="709" w:type="dxa"/>
          </w:tcPr>
          <w:p w:rsidR="00F84202" w:rsidRPr="00F84202" w:rsidRDefault="00F84202" w:rsidP="00F84202">
            <w:pPr>
              <w:rPr>
                <w:b/>
              </w:rPr>
            </w:pPr>
            <w:r w:rsidRPr="00F84202">
              <w:rPr>
                <w:b/>
              </w:rPr>
              <w:t>107</w:t>
            </w:r>
          </w:p>
        </w:tc>
        <w:tc>
          <w:tcPr>
            <w:tcW w:w="3686" w:type="dxa"/>
          </w:tcPr>
          <w:p w:rsidR="00F84202" w:rsidRPr="0067718F" w:rsidRDefault="00F84202" w:rsidP="00F84202">
            <w:pPr>
              <w:spacing w:line="264" w:lineRule="auto"/>
            </w:pPr>
            <w:r w:rsidRPr="0067718F">
              <w:t>Слова, отвечающие на вопросы:</w:t>
            </w:r>
          </w:p>
          <w:p w:rsidR="00F84202" w:rsidRPr="00F84202" w:rsidRDefault="00F84202" w:rsidP="00F84202">
            <w:pPr>
              <w:spacing w:line="264" w:lineRule="auto"/>
              <w:rPr>
                <w:i/>
                <w:iCs/>
              </w:rPr>
            </w:pPr>
            <w:r w:rsidRPr="00F84202">
              <w:rPr>
                <w:i/>
                <w:iCs/>
              </w:rPr>
              <w:t>что делать?что сделать?</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rPr>
            </w:pPr>
            <w:r w:rsidRPr="0067718F">
              <w:t>Слова, обозначающие действия предметов</w:t>
            </w:r>
          </w:p>
        </w:tc>
      </w:tr>
      <w:tr w:rsidR="00F84202" w:rsidTr="00E131A7">
        <w:tc>
          <w:tcPr>
            <w:tcW w:w="709" w:type="dxa"/>
          </w:tcPr>
          <w:p w:rsidR="00F84202" w:rsidRPr="00F84202" w:rsidRDefault="00F84202" w:rsidP="00F84202">
            <w:pPr>
              <w:rPr>
                <w:b/>
              </w:rPr>
            </w:pPr>
            <w:r w:rsidRPr="00F84202">
              <w:rPr>
                <w:b/>
              </w:rPr>
              <w:t>3</w:t>
            </w:r>
          </w:p>
        </w:tc>
        <w:tc>
          <w:tcPr>
            <w:tcW w:w="709" w:type="dxa"/>
          </w:tcPr>
          <w:p w:rsidR="00F84202" w:rsidRPr="00F84202" w:rsidRDefault="00F84202" w:rsidP="00F84202">
            <w:pPr>
              <w:rPr>
                <w:b/>
              </w:rPr>
            </w:pPr>
            <w:r w:rsidRPr="00F84202">
              <w:rPr>
                <w:b/>
              </w:rPr>
              <w:t>108</w:t>
            </w:r>
          </w:p>
        </w:tc>
        <w:tc>
          <w:tcPr>
            <w:tcW w:w="3686" w:type="dxa"/>
          </w:tcPr>
          <w:p w:rsidR="00F84202" w:rsidRPr="00F84202" w:rsidRDefault="00F84202" w:rsidP="00F84202">
            <w:pPr>
              <w:rPr>
                <w:b/>
                <w:lang w:val="ru-RU"/>
              </w:rPr>
            </w:pPr>
            <w:r w:rsidRPr="00F84202">
              <w:rPr>
                <w:lang w:val="ru-RU"/>
              </w:rPr>
              <w:t>Слова, отвечающие на вопросы:</w:t>
            </w:r>
            <w:r w:rsidRPr="00F84202">
              <w:rPr>
                <w:lang w:val="ru-RU"/>
              </w:rPr>
              <w:br/>
            </w:r>
            <w:r w:rsidRPr="00F84202">
              <w:rPr>
                <w:i/>
                <w:iCs/>
                <w:lang w:val="ru-RU"/>
              </w:rPr>
              <w:t>какой? какая? какое? какие?</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rPr>
            </w:pPr>
            <w:r w:rsidRPr="0067718F">
              <w:t>Слова, обозначающие признаки предметов</w:t>
            </w:r>
          </w:p>
        </w:tc>
      </w:tr>
      <w:tr w:rsidR="00F84202" w:rsidTr="00E131A7">
        <w:tc>
          <w:tcPr>
            <w:tcW w:w="709" w:type="dxa"/>
          </w:tcPr>
          <w:p w:rsidR="00F84202" w:rsidRPr="00F84202" w:rsidRDefault="00F84202" w:rsidP="00F84202">
            <w:pPr>
              <w:rPr>
                <w:b/>
              </w:rPr>
            </w:pPr>
            <w:r w:rsidRPr="00F84202">
              <w:rPr>
                <w:b/>
              </w:rPr>
              <w:t>3</w:t>
            </w:r>
          </w:p>
        </w:tc>
        <w:tc>
          <w:tcPr>
            <w:tcW w:w="709" w:type="dxa"/>
          </w:tcPr>
          <w:p w:rsidR="00F84202" w:rsidRPr="00F84202" w:rsidRDefault="00F84202" w:rsidP="00F84202">
            <w:pPr>
              <w:rPr>
                <w:b/>
              </w:rPr>
            </w:pPr>
            <w:r w:rsidRPr="00F84202">
              <w:rPr>
                <w:b/>
              </w:rPr>
              <w:t>109</w:t>
            </w:r>
          </w:p>
        </w:tc>
        <w:tc>
          <w:tcPr>
            <w:tcW w:w="3686" w:type="dxa"/>
          </w:tcPr>
          <w:p w:rsidR="00F84202" w:rsidRPr="00F84202" w:rsidRDefault="00F84202" w:rsidP="00F84202">
            <w:pPr>
              <w:rPr>
                <w:b/>
              </w:rPr>
            </w:pPr>
            <w:r>
              <w:t>Закрепление изученного материала.</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rPr>
            </w:pPr>
          </w:p>
        </w:tc>
      </w:tr>
      <w:tr w:rsidR="00F84202" w:rsidRPr="00F84202" w:rsidTr="00E131A7">
        <w:tc>
          <w:tcPr>
            <w:tcW w:w="709" w:type="dxa"/>
          </w:tcPr>
          <w:p w:rsidR="00F84202" w:rsidRPr="00F84202" w:rsidRDefault="00F84202" w:rsidP="00F84202">
            <w:pPr>
              <w:rPr>
                <w:b/>
              </w:rPr>
            </w:pPr>
            <w:r w:rsidRPr="00F84202">
              <w:rPr>
                <w:b/>
              </w:rPr>
              <w:t>3</w:t>
            </w:r>
          </w:p>
        </w:tc>
        <w:tc>
          <w:tcPr>
            <w:tcW w:w="709" w:type="dxa"/>
          </w:tcPr>
          <w:p w:rsidR="00F84202" w:rsidRPr="00F84202" w:rsidRDefault="00F84202" w:rsidP="00F84202">
            <w:pPr>
              <w:rPr>
                <w:b/>
              </w:rPr>
            </w:pPr>
            <w:r w:rsidRPr="00F84202">
              <w:rPr>
                <w:b/>
              </w:rPr>
              <w:t>110</w:t>
            </w:r>
          </w:p>
        </w:tc>
        <w:tc>
          <w:tcPr>
            <w:tcW w:w="3686" w:type="dxa"/>
          </w:tcPr>
          <w:p w:rsidR="00F84202" w:rsidRPr="00F84202" w:rsidRDefault="00F84202" w:rsidP="00F84202">
            <w:pPr>
              <w:rPr>
                <w:b/>
                <w:lang w:val="ru-RU"/>
              </w:rPr>
            </w:pPr>
            <w:r w:rsidRPr="00F84202">
              <w:rPr>
                <w:lang w:val="ru-RU"/>
              </w:rPr>
              <w:t>Правописание безударных гласных в корне слова</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Ударные и безударные гласные звуки, проверочное и проверяемое слово</w:t>
            </w:r>
          </w:p>
        </w:tc>
      </w:tr>
      <w:tr w:rsidR="00F84202" w:rsidRPr="00F84202" w:rsidTr="00E131A7">
        <w:tc>
          <w:tcPr>
            <w:tcW w:w="709" w:type="dxa"/>
          </w:tcPr>
          <w:p w:rsidR="00F84202" w:rsidRPr="00F84202" w:rsidRDefault="00F84202" w:rsidP="00F84202">
            <w:pPr>
              <w:rPr>
                <w:b/>
              </w:rPr>
            </w:pPr>
            <w:r w:rsidRPr="00F84202">
              <w:rPr>
                <w:b/>
              </w:rPr>
              <w:t>3</w:t>
            </w:r>
          </w:p>
        </w:tc>
        <w:tc>
          <w:tcPr>
            <w:tcW w:w="709" w:type="dxa"/>
          </w:tcPr>
          <w:p w:rsidR="00F84202" w:rsidRPr="00F84202" w:rsidRDefault="00F84202" w:rsidP="00F84202">
            <w:pPr>
              <w:rPr>
                <w:b/>
              </w:rPr>
            </w:pPr>
            <w:r w:rsidRPr="00F84202">
              <w:rPr>
                <w:b/>
              </w:rPr>
              <w:t>111</w:t>
            </w:r>
          </w:p>
        </w:tc>
        <w:tc>
          <w:tcPr>
            <w:tcW w:w="3686" w:type="dxa"/>
          </w:tcPr>
          <w:p w:rsidR="00F84202" w:rsidRPr="00F84202" w:rsidRDefault="00F84202" w:rsidP="00F84202">
            <w:pPr>
              <w:rPr>
                <w:b/>
                <w:lang w:val="ru-RU"/>
              </w:rPr>
            </w:pPr>
            <w:r w:rsidRPr="00F84202">
              <w:rPr>
                <w:lang w:val="ru-RU"/>
              </w:rPr>
              <w:t>Правописание звонких и глухих согласных на конце слова</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Произношение и написание парных согласных</w:t>
            </w:r>
          </w:p>
        </w:tc>
      </w:tr>
      <w:tr w:rsidR="00F84202" w:rsidRPr="00F84202" w:rsidTr="00E131A7">
        <w:tc>
          <w:tcPr>
            <w:tcW w:w="709" w:type="dxa"/>
          </w:tcPr>
          <w:p w:rsidR="00F84202" w:rsidRPr="00F84202" w:rsidRDefault="00F84202" w:rsidP="00F84202">
            <w:pPr>
              <w:rPr>
                <w:b/>
              </w:rPr>
            </w:pPr>
            <w:r w:rsidRPr="00F84202">
              <w:rPr>
                <w:b/>
              </w:rPr>
              <w:t>3</w:t>
            </w:r>
          </w:p>
        </w:tc>
        <w:tc>
          <w:tcPr>
            <w:tcW w:w="709" w:type="dxa"/>
          </w:tcPr>
          <w:p w:rsidR="00F84202" w:rsidRPr="00F84202" w:rsidRDefault="00F84202" w:rsidP="00F84202">
            <w:pPr>
              <w:rPr>
                <w:b/>
              </w:rPr>
            </w:pPr>
            <w:r w:rsidRPr="00F84202">
              <w:rPr>
                <w:b/>
              </w:rPr>
              <w:t>112</w:t>
            </w:r>
          </w:p>
        </w:tc>
        <w:tc>
          <w:tcPr>
            <w:tcW w:w="3686" w:type="dxa"/>
          </w:tcPr>
          <w:p w:rsidR="00F84202" w:rsidRPr="00F84202" w:rsidRDefault="00F84202" w:rsidP="00F84202">
            <w:pPr>
              <w:spacing w:line="264" w:lineRule="auto"/>
              <w:rPr>
                <w:lang w:val="ru-RU"/>
              </w:rPr>
            </w:pPr>
            <w:r w:rsidRPr="00F84202">
              <w:rPr>
                <w:lang w:val="ru-RU"/>
              </w:rPr>
              <w:t xml:space="preserve">Правописание  </w:t>
            </w:r>
            <w:r w:rsidRPr="00F84202">
              <w:rPr>
                <w:i/>
                <w:iCs/>
                <w:lang w:val="ru-RU"/>
              </w:rPr>
              <w:t>жи – ши</w:t>
            </w:r>
          </w:p>
          <w:p w:rsidR="00F84202" w:rsidRPr="00F84202" w:rsidRDefault="00F84202" w:rsidP="00F84202">
            <w:pPr>
              <w:rPr>
                <w:b/>
                <w:lang w:val="ru-RU"/>
              </w:rPr>
            </w:pPr>
            <w:r w:rsidRPr="00F84202">
              <w:rPr>
                <w:lang w:val="ru-RU"/>
              </w:rPr>
              <w:t xml:space="preserve">Правописание </w:t>
            </w:r>
            <w:r w:rsidRPr="00F84202">
              <w:rPr>
                <w:i/>
                <w:iCs/>
                <w:lang w:val="ru-RU"/>
              </w:rPr>
              <w:t>ча – ща</w:t>
            </w:r>
            <w:r w:rsidRPr="00F84202">
              <w:rPr>
                <w:lang w:val="ru-RU"/>
              </w:rPr>
              <w:t xml:space="preserve">, </w:t>
            </w:r>
            <w:r w:rsidRPr="00F84202">
              <w:rPr>
                <w:i/>
                <w:iCs/>
                <w:lang w:val="ru-RU"/>
              </w:rPr>
              <w:t>чу – щу</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spacing w:line="264" w:lineRule="auto"/>
              <w:rPr>
                <w:lang w:val="ru-RU"/>
              </w:rPr>
            </w:pPr>
            <w:r w:rsidRPr="00F84202">
              <w:rPr>
                <w:lang w:val="ru-RU"/>
              </w:rPr>
              <w:t xml:space="preserve">Сочетание </w:t>
            </w:r>
            <w:r w:rsidRPr="00F84202">
              <w:rPr>
                <w:i/>
                <w:iCs/>
                <w:lang w:val="ru-RU"/>
              </w:rPr>
              <w:t>жи – ши</w:t>
            </w:r>
            <w:r w:rsidRPr="00F84202">
              <w:rPr>
                <w:lang w:val="ru-RU"/>
              </w:rPr>
              <w:t>, ча-ща, чу-щу</w:t>
            </w:r>
          </w:p>
          <w:p w:rsidR="00F84202" w:rsidRPr="00F84202" w:rsidRDefault="00F84202" w:rsidP="00F84202">
            <w:pPr>
              <w:rPr>
                <w:b/>
                <w:lang w:val="ru-RU"/>
              </w:rPr>
            </w:pPr>
            <w:r w:rsidRPr="00F84202">
              <w:rPr>
                <w:lang w:val="ru-RU"/>
              </w:rPr>
              <w:t>шипящие согласные  звуки, парные звонкие и глухие, всегда твердые</w:t>
            </w:r>
          </w:p>
        </w:tc>
      </w:tr>
      <w:tr w:rsidR="00F84202" w:rsidRPr="00F84202" w:rsidTr="00E131A7">
        <w:tc>
          <w:tcPr>
            <w:tcW w:w="709" w:type="dxa"/>
          </w:tcPr>
          <w:p w:rsidR="00F84202" w:rsidRPr="00F84202" w:rsidRDefault="00F84202" w:rsidP="00F84202">
            <w:pPr>
              <w:rPr>
                <w:b/>
              </w:rPr>
            </w:pPr>
            <w:r w:rsidRPr="00F84202">
              <w:rPr>
                <w:b/>
              </w:rPr>
              <w:t>3</w:t>
            </w:r>
          </w:p>
        </w:tc>
        <w:tc>
          <w:tcPr>
            <w:tcW w:w="709" w:type="dxa"/>
          </w:tcPr>
          <w:p w:rsidR="00F84202" w:rsidRPr="00F84202" w:rsidRDefault="00F84202" w:rsidP="00F84202">
            <w:pPr>
              <w:rPr>
                <w:b/>
              </w:rPr>
            </w:pPr>
            <w:r w:rsidRPr="00F84202">
              <w:rPr>
                <w:b/>
              </w:rPr>
              <w:t>113</w:t>
            </w:r>
          </w:p>
        </w:tc>
        <w:tc>
          <w:tcPr>
            <w:tcW w:w="3686" w:type="dxa"/>
          </w:tcPr>
          <w:p w:rsidR="00F84202" w:rsidRPr="00F84202" w:rsidRDefault="00F84202" w:rsidP="00F84202">
            <w:pPr>
              <w:rPr>
                <w:b/>
              </w:rPr>
            </w:pPr>
            <w:r w:rsidRPr="0067718F">
              <w:t xml:space="preserve">Правописание </w:t>
            </w:r>
            <w:r w:rsidRPr="00F84202">
              <w:rPr>
                <w:i/>
                <w:iCs/>
              </w:rPr>
              <w:t>чк – чн, щн</w:t>
            </w:r>
          </w:p>
        </w:tc>
        <w:tc>
          <w:tcPr>
            <w:tcW w:w="850" w:type="dxa"/>
          </w:tcPr>
          <w:p w:rsidR="00F84202" w:rsidRPr="00F84202" w:rsidRDefault="00F84202" w:rsidP="00F84202">
            <w:pPr>
              <w:rPr>
                <w:b/>
              </w:rPr>
            </w:pPr>
            <w:r w:rsidRPr="00F84202">
              <w:rPr>
                <w:b/>
              </w:rPr>
              <w:t>1</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 xml:space="preserve">Буквосочетания  </w:t>
            </w:r>
            <w:r w:rsidRPr="00F84202">
              <w:rPr>
                <w:i/>
                <w:iCs/>
                <w:lang w:val="ru-RU"/>
              </w:rPr>
              <w:t>чк – чн</w:t>
            </w:r>
            <w:r w:rsidRPr="00F84202">
              <w:rPr>
                <w:lang w:val="ru-RU"/>
              </w:rPr>
              <w:t xml:space="preserve">, </w:t>
            </w:r>
            <w:r w:rsidRPr="00F84202">
              <w:rPr>
                <w:i/>
                <w:iCs/>
                <w:lang w:val="ru-RU"/>
              </w:rPr>
              <w:t>щн</w:t>
            </w:r>
            <w:r w:rsidRPr="00F84202">
              <w:rPr>
                <w:lang w:val="ru-RU"/>
              </w:rPr>
              <w:t>; правило</w:t>
            </w:r>
          </w:p>
        </w:tc>
      </w:tr>
      <w:tr w:rsidR="00F84202" w:rsidRPr="00F84202" w:rsidTr="00E131A7">
        <w:tc>
          <w:tcPr>
            <w:tcW w:w="709" w:type="dxa"/>
          </w:tcPr>
          <w:p w:rsidR="00F84202" w:rsidRPr="00F84202" w:rsidRDefault="00F84202" w:rsidP="00F84202">
            <w:pPr>
              <w:rPr>
                <w:b/>
              </w:rPr>
            </w:pPr>
            <w:r w:rsidRPr="00F84202">
              <w:rPr>
                <w:b/>
              </w:rPr>
              <w:t>3</w:t>
            </w:r>
          </w:p>
        </w:tc>
        <w:tc>
          <w:tcPr>
            <w:tcW w:w="709" w:type="dxa"/>
          </w:tcPr>
          <w:p w:rsidR="00F84202" w:rsidRPr="00F84202" w:rsidRDefault="00F84202" w:rsidP="00F84202">
            <w:pPr>
              <w:rPr>
                <w:b/>
              </w:rPr>
            </w:pPr>
            <w:r w:rsidRPr="00F84202">
              <w:rPr>
                <w:b/>
              </w:rPr>
              <w:t>114-115</w:t>
            </w:r>
          </w:p>
        </w:tc>
        <w:tc>
          <w:tcPr>
            <w:tcW w:w="3686" w:type="dxa"/>
          </w:tcPr>
          <w:p w:rsidR="00F84202" w:rsidRPr="00F84202" w:rsidRDefault="00F84202" w:rsidP="00F84202">
            <w:pPr>
              <w:rPr>
                <w:b/>
                <w:lang w:val="ru-RU"/>
              </w:rPr>
            </w:pPr>
            <w:r w:rsidRPr="00F84202">
              <w:rPr>
                <w:lang w:val="ru-RU"/>
              </w:rPr>
              <w:t>Заглавная буква в именах собственных</w:t>
            </w:r>
          </w:p>
        </w:tc>
        <w:tc>
          <w:tcPr>
            <w:tcW w:w="850" w:type="dxa"/>
          </w:tcPr>
          <w:p w:rsidR="00F84202" w:rsidRPr="00F84202" w:rsidRDefault="00F84202" w:rsidP="00F84202">
            <w:pPr>
              <w:rPr>
                <w:b/>
              </w:rPr>
            </w:pPr>
            <w:r w:rsidRPr="00F84202">
              <w:rPr>
                <w:b/>
              </w:rPr>
              <w:t>2</w:t>
            </w:r>
          </w:p>
        </w:tc>
        <w:tc>
          <w:tcPr>
            <w:tcW w:w="851" w:type="dxa"/>
          </w:tcPr>
          <w:p w:rsidR="00F84202" w:rsidRPr="00F84202" w:rsidRDefault="00F84202" w:rsidP="00F84202">
            <w:pPr>
              <w:rPr>
                <w:b/>
              </w:rPr>
            </w:pPr>
          </w:p>
        </w:tc>
        <w:tc>
          <w:tcPr>
            <w:tcW w:w="4252" w:type="dxa"/>
          </w:tcPr>
          <w:p w:rsidR="00F84202" w:rsidRPr="00F84202" w:rsidRDefault="00F84202" w:rsidP="00F84202">
            <w:pPr>
              <w:rPr>
                <w:b/>
                <w:lang w:val="ru-RU"/>
              </w:rPr>
            </w:pPr>
            <w:r w:rsidRPr="00F84202">
              <w:rPr>
                <w:lang w:val="ru-RU"/>
              </w:rPr>
              <w:t>Имена, отчества, фамилии людей, клички животных, названия городов, рек, деревень, улиц, слова – названия животных и слова – клички животных</w:t>
            </w:r>
          </w:p>
        </w:tc>
      </w:tr>
      <w:tr w:rsidR="00F84202" w:rsidTr="00E131A7">
        <w:tc>
          <w:tcPr>
            <w:tcW w:w="709" w:type="dxa"/>
          </w:tcPr>
          <w:p w:rsidR="00F84202" w:rsidRPr="00F84202" w:rsidRDefault="00F84202" w:rsidP="00F84202">
            <w:pPr>
              <w:rPr>
                <w:b/>
              </w:rPr>
            </w:pPr>
            <w:r w:rsidRPr="00F84202">
              <w:rPr>
                <w:b/>
              </w:rPr>
              <w:t>3</w:t>
            </w:r>
          </w:p>
        </w:tc>
        <w:tc>
          <w:tcPr>
            <w:tcW w:w="709" w:type="dxa"/>
          </w:tcPr>
          <w:p w:rsidR="00F84202" w:rsidRPr="00F84202" w:rsidRDefault="00F84202" w:rsidP="00F84202">
            <w:pPr>
              <w:rPr>
                <w:b/>
              </w:rPr>
            </w:pPr>
            <w:r w:rsidRPr="00F84202">
              <w:rPr>
                <w:b/>
              </w:rPr>
              <w:t>116-117</w:t>
            </w:r>
          </w:p>
        </w:tc>
        <w:tc>
          <w:tcPr>
            <w:tcW w:w="3686" w:type="dxa"/>
          </w:tcPr>
          <w:p w:rsidR="00F84202" w:rsidRPr="00F84202" w:rsidRDefault="00F84202" w:rsidP="00F84202">
            <w:pPr>
              <w:rPr>
                <w:b/>
                <w:lang w:val="ru-RU"/>
              </w:rPr>
            </w:pPr>
            <w:r w:rsidRPr="00F84202">
              <w:rPr>
                <w:lang w:val="ru-RU"/>
              </w:rPr>
              <w:t>Заглавная буква в именах собственных</w:t>
            </w:r>
          </w:p>
        </w:tc>
        <w:tc>
          <w:tcPr>
            <w:tcW w:w="850" w:type="dxa"/>
          </w:tcPr>
          <w:p w:rsidR="00F84202" w:rsidRPr="00F84202" w:rsidRDefault="00F84202" w:rsidP="00F84202">
            <w:pPr>
              <w:rPr>
                <w:b/>
              </w:rPr>
            </w:pPr>
            <w:r w:rsidRPr="00F84202">
              <w:rPr>
                <w:b/>
              </w:rPr>
              <w:t>2</w:t>
            </w:r>
          </w:p>
        </w:tc>
        <w:tc>
          <w:tcPr>
            <w:tcW w:w="851" w:type="dxa"/>
          </w:tcPr>
          <w:p w:rsidR="00F84202" w:rsidRPr="00F84202" w:rsidRDefault="00F84202" w:rsidP="00F84202">
            <w:pPr>
              <w:rPr>
                <w:b/>
              </w:rPr>
            </w:pPr>
          </w:p>
        </w:tc>
        <w:tc>
          <w:tcPr>
            <w:tcW w:w="4252" w:type="dxa"/>
          </w:tcPr>
          <w:p w:rsidR="00F84202" w:rsidRPr="0067718F" w:rsidRDefault="00F84202" w:rsidP="00F84202">
            <w:pPr>
              <w:spacing w:line="264" w:lineRule="auto"/>
            </w:pPr>
            <w:r w:rsidRPr="0067718F">
              <w:t>Орфограммы,</w:t>
            </w:r>
          </w:p>
          <w:p w:rsidR="00F84202" w:rsidRPr="00F84202" w:rsidRDefault="00F84202" w:rsidP="00F84202">
            <w:pPr>
              <w:rPr>
                <w:b/>
              </w:rPr>
            </w:pPr>
            <w:r w:rsidRPr="0067718F">
              <w:t>правила</w:t>
            </w:r>
          </w:p>
        </w:tc>
      </w:tr>
    </w:tbl>
    <w:p w:rsidR="00F84202" w:rsidRDefault="00F84202" w:rsidP="00F84202">
      <w:pPr>
        <w:rPr>
          <w:rFonts w:eastAsia="Calibri"/>
          <w:b/>
        </w:rPr>
      </w:pPr>
    </w:p>
    <w:p w:rsidR="00F84202" w:rsidRDefault="00F84202" w:rsidP="00F84202">
      <w:pPr>
        <w:rPr>
          <w:rFonts w:eastAsia="Calibri"/>
          <w:b/>
        </w:rPr>
      </w:pPr>
    </w:p>
    <w:p w:rsidR="00F84202" w:rsidRDefault="00F84202" w:rsidP="00F84202">
      <w:pPr>
        <w:rPr>
          <w:rFonts w:eastAsia="Calibri"/>
          <w:b/>
        </w:rPr>
      </w:pPr>
      <w:r>
        <w:rPr>
          <w:rFonts w:eastAsia="Calibri"/>
          <w:b/>
        </w:rPr>
        <w:t>Результаты образования:</w:t>
      </w:r>
    </w:p>
    <w:p w:rsidR="00F84202" w:rsidRPr="00F84202" w:rsidRDefault="00F84202" w:rsidP="00F84202">
      <w:pPr>
        <w:jc w:val="center"/>
        <w:rPr>
          <w:rFonts w:eastAsia="Calibri"/>
          <w:lang w:val="ru-RU"/>
        </w:rPr>
      </w:pPr>
      <w:r w:rsidRPr="00F84202">
        <w:rPr>
          <w:rFonts w:eastAsia="Calibri"/>
          <w:lang w:val="ru-RU"/>
        </w:rPr>
        <w:t>Личностные, метапредметные и предметные результаты освоения учебного предмета.</w:t>
      </w:r>
    </w:p>
    <w:p w:rsidR="00F84202" w:rsidRPr="00F84202" w:rsidRDefault="00F84202" w:rsidP="00F84202">
      <w:pPr>
        <w:jc w:val="both"/>
        <w:rPr>
          <w:rFonts w:eastAsia="Calibri"/>
          <w:lang w:val="ru-RU"/>
        </w:rPr>
      </w:pPr>
      <w:r w:rsidRPr="00F84202">
        <w:rPr>
          <w:rFonts w:eastAsia="Calibri"/>
          <w:lang w:val="ru-RU"/>
        </w:rPr>
        <w:t>К</w:t>
      </w:r>
      <w:r w:rsidR="00BD1475">
        <w:rPr>
          <w:rFonts w:eastAsia="Calibri"/>
          <w:lang w:val="ru-RU"/>
        </w:rPr>
        <w:t xml:space="preserve"> концу 1 класса у учащихся  будут</w:t>
      </w:r>
      <w:r w:rsidRPr="00F84202">
        <w:rPr>
          <w:rFonts w:eastAsia="Calibri"/>
          <w:lang w:val="ru-RU"/>
        </w:rPr>
        <w:t xml:space="preserve"> сформированы следующие </w:t>
      </w:r>
      <w:r w:rsidRPr="00F84202">
        <w:rPr>
          <w:rFonts w:eastAsia="Calibri"/>
          <w:b/>
          <w:u w:val="single"/>
          <w:lang w:val="ru-RU"/>
        </w:rPr>
        <w:t>личностные результаты</w:t>
      </w:r>
      <w:r w:rsidRPr="00F84202">
        <w:rPr>
          <w:rFonts w:eastAsia="Calibri"/>
          <w:lang w:val="ru-RU"/>
        </w:rPr>
        <w:t xml:space="preserve"> освоения программы:</w:t>
      </w:r>
    </w:p>
    <w:p w:rsidR="00F84202" w:rsidRPr="00F84202" w:rsidRDefault="00F84202" w:rsidP="00F84202">
      <w:pPr>
        <w:jc w:val="both"/>
        <w:rPr>
          <w:rFonts w:eastAsia="Calibri"/>
          <w:i/>
          <w:lang w:val="ru-RU"/>
        </w:rPr>
      </w:pPr>
      <w:r w:rsidRPr="00F84202">
        <w:rPr>
          <w:rFonts w:eastAsia="Calibri"/>
          <w:i/>
          <w:lang w:val="ru-RU"/>
        </w:rPr>
        <w:t>У учащихся будут сформированы:</w:t>
      </w:r>
    </w:p>
    <w:p w:rsidR="00F84202" w:rsidRPr="00F84202" w:rsidRDefault="00F84202" w:rsidP="00F84202">
      <w:pPr>
        <w:jc w:val="both"/>
        <w:rPr>
          <w:rFonts w:eastAsia="Calibri"/>
          <w:lang w:val="ru-RU"/>
        </w:rPr>
      </w:pPr>
      <w:r w:rsidRPr="00F84202">
        <w:rPr>
          <w:rFonts w:eastAsia="Calibri"/>
          <w:lang w:val="ru-RU"/>
        </w:rPr>
        <w:t>• понимание важности нового социального статуса «ученик»;</w:t>
      </w:r>
    </w:p>
    <w:p w:rsidR="00F84202" w:rsidRPr="00F84202" w:rsidRDefault="00F84202" w:rsidP="00F84202">
      <w:pPr>
        <w:jc w:val="both"/>
        <w:rPr>
          <w:rFonts w:eastAsia="Calibri"/>
          <w:lang w:val="ru-RU"/>
        </w:rPr>
      </w:pPr>
      <w:r w:rsidRPr="00F84202">
        <w:rPr>
          <w:rFonts w:eastAsia="Calibri"/>
          <w:lang w:val="ru-RU"/>
        </w:rPr>
        <w:t>• внутренняя позиция школьника на уровне положительного отношения к школе и принятие образа «хорошего ученика», как активного участника процесса обучения;</w:t>
      </w:r>
    </w:p>
    <w:p w:rsidR="00F84202" w:rsidRPr="00F84202" w:rsidRDefault="00F84202" w:rsidP="00F84202">
      <w:pPr>
        <w:jc w:val="both"/>
        <w:rPr>
          <w:rFonts w:eastAsia="Calibri"/>
          <w:lang w:val="ru-RU"/>
        </w:rPr>
      </w:pPr>
      <w:r w:rsidRPr="00F84202">
        <w:rPr>
          <w:rFonts w:eastAsia="Calibri"/>
          <w:lang w:val="ru-RU"/>
        </w:rPr>
        <w:t xml:space="preserve">• понимание нравственных норм, закреплённых в языке народа (на уровне, соответствующем </w:t>
      </w:r>
      <w:r w:rsidRPr="00F84202">
        <w:rPr>
          <w:rFonts w:eastAsia="Calibri"/>
          <w:lang w:val="ru-RU"/>
        </w:rPr>
        <w:lastRenderedPageBreak/>
        <w:t>возрасту);</w:t>
      </w:r>
    </w:p>
    <w:p w:rsidR="00F84202" w:rsidRPr="00F84202" w:rsidRDefault="00F84202" w:rsidP="00F84202">
      <w:pPr>
        <w:jc w:val="both"/>
        <w:rPr>
          <w:rFonts w:eastAsia="Calibri"/>
          <w:lang w:val="ru-RU"/>
        </w:rPr>
      </w:pPr>
      <w:r w:rsidRPr="00F84202">
        <w:rPr>
          <w:rFonts w:eastAsia="Calibri"/>
          <w:lang w:val="ru-RU"/>
        </w:rPr>
        <w:t>• адекватное восприятие содержательной оценки своей работы учителем;</w:t>
      </w:r>
    </w:p>
    <w:p w:rsidR="00F84202" w:rsidRPr="00F84202" w:rsidRDefault="00F84202" w:rsidP="00F84202">
      <w:pPr>
        <w:jc w:val="both"/>
        <w:rPr>
          <w:rFonts w:eastAsia="Calibri"/>
          <w:lang w:val="ru-RU"/>
        </w:rPr>
      </w:pPr>
      <w:r w:rsidRPr="00F84202">
        <w:rPr>
          <w:rFonts w:eastAsia="Calibri"/>
          <w:lang w:val="ru-RU"/>
        </w:rPr>
        <w:t>• осознание языка как основного средства общения людей.</w:t>
      </w:r>
    </w:p>
    <w:p w:rsidR="00F84202" w:rsidRPr="00F84202" w:rsidRDefault="00F84202" w:rsidP="00F84202">
      <w:pPr>
        <w:jc w:val="both"/>
        <w:rPr>
          <w:rFonts w:eastAsia="Calibri"/>
          <w:i/>
          <w:lang w:val="ru-RU"/>
        </w:rPr>
      </w:pPr>
      <w:r w:rsidRPr="00F84202">
        <w:rPr>
          <w:rFonts w:eastAsia="Calibri"/>
          <w:i/>
          <w:lang w:val="ru-RU"/>
        </w:rPr>
        <w:t>Учащиеся получат возможность для формирования:</w:t>
      </w:r>
    </w:p>
    <w:p w:rsidR="00F84202" w:rsidRPr="00F84202" w:rsidRDefault="00F84202" w:rsidP="00F84202">
      <w:pPr>
        <w:jc w:val="both"/>
        <w:rPr>
          <w:rFonts w:eastAsia="Calibri"/>
          <w:lang w:val="ru-RU"/>
        </w:rPr>
      </w:pPr>
      <w:r w:rsidRPr="00F84202">
        <w:rPr>
          <w:rFonts w:eastAsia="Calibri"/>
          <w:lang w:val="ru-RU"/>
        </w:rPr>
        <w:t>• восприятия русского языка как основной, главной части культуры русского народа, культуры России;</w:t>
      </w:r>
    </w:p>
    <w:p w:rsidR="00F84202" w:rsidRPr="00F84202" w:rsidRDefault="00F84202" w:rsidP="00F84202">
      <w:pPr>
        <w:jc w:val="both"/>
        <w:rPr>
          <w:rFonts w:eastAsia="Calibri"/>
          <w:lang w:val="ru-RU"/>
        </w:rPr>
      </w:pPr>
      <w:r w:rsidRPr="00F84202">
        <w:rPr>
          <w:rFonts w:eastAsia="Calibri"/>
          <w:lang w:val="ru-RU"/>
        </w:rPr>
        <w:t>• осознания своей принадлежности народу, стране, чувства уважения к традициям, истории своего народа, своей семьи;</w:t>
      </w:r>
    </w:p>
    <w:p w:rsidR="00F84202" w:rsidRPr="00F84202" w:rsidRDefault="00F84202" w:rsidP="00F84202">
      <w:pPr>
        <w:jc w:val="both"/>
        <w:rPr>
          <w:rFonts w:eastAsia="Calibri"/>
          <w:lang w:val="ru-RU"/>
        </w:rPr>
      </w:pPr>
      <w:r w:rsidRPr="00F84202">
        <w:rPr>
          <w:rFonts w:eastAsia="Calibri"/>
          <w:lang w:val="ru-RU"/>
        </w:rPr>
        <w:t>• познавательной мотивации, интереса к русскому языку как к родному;</w:t>
      </w:r>
    </w:p>
    <w:p w:rsidR="00F84202" w:rsidRPr="00F84202" w:rsidRDefault="00F84202" w:rsidP="00F84202">
      <w:pPr>
        <w:jc w:val="both"/>
        <w:rPr>
          <w:rFonts w:eastAsia="Calibri"/>
          <w:lang w:val="ru-RU"/>
        </w:rPr>
      </w:pPr>
      <w:r w:rsidRPr="00F84202">
        <w:rPr>
          <w:rFonts w:eastAsia="Calibri"/>
          <w:lang w:val="ru-RU"/>
        </w:rPr>
        <w:t>• осознания слова, как средства языка, богатства и разнообразия слов и их значений в русском языке; внимания к мелодичности народной звучащей речи;</w:t>
      </w:r>
    </w:p>
    <w:p w:rsidR="00F84202" w:rsidRPr="00F84202" w:rsidRDefault="00F84202" w:rsidP="00F84202">
      <w:pPr>
        <w:jc w:val="both"/>
        <w:rPr>
          <w:rFonts w:eastAsia="Calibri"/>
          <w:lang w:val="ru-RU"/>
        </w:rPr>
      </w:pPr>
      <w:r w:rsidRPr="00F84202">
        <w:rPr>
          <w:rFonts w:eastAsia="Calibri"/>
          <w:lang w:val="ru-RU"/>
        </w:rPr>
        <w:t>• понимания здоровьесберегающих аспектов жизни (режим дня, зарядка физическая и умственная, добрые отношения с природой, с людьми).</w:t>
      </w:r>
    </w:p>
    <w:p w:rsidR="00F84202" w:rsidRPr="00F84202" w:rsidRDefault="00F84202" w:rsidP="00F84202">
      <w:pPr>
        <w:contextualSpacing/>
        <w:jc w:val="both"/>
        <w:rPr>
          <w:rFonts w:eastAsia="Calibri"/>
          <w:lang w:val="ru-RU"/>
        </w:rPr>
      </w:pPr>
      <w:r w:rsidRPr="00F84202">
        <w:rPr>
          <w:rFonts w:eastAsia="Calibri"/>
          <w:lang w:val="ru-RU"/>
        </w:rPr>
        <w:t xml:space="preserve">Изучение курса «Русский язык» играет значительную роль в достижении </w:t>
      </w:r>
      <w:r w:rsidRPr="00F84202">
        <w:rPr>
          <w:rFonts w:eastAsia="Calibri"/>
          <w:b/>
          <w:u w:val="single"/>
          <w:lang w:val="ru-RU"/>
        </w:rPr>
        <w:t>метапредметных результатов</w:t>
      </w:r>
      <w:r w:rsidRPr="00F84202">
        <w:rPr>
          <w:rFonts w:eastAsia="Calibri"/>
          <w:lang w:val="ru-RU"/>
        </w:rPr>
        <w:t xml:space="preserve"> начального образования, таких как:</w:t>
      </w:r>
    </w:p>
    <w:p w:rsidR="00F84202" w:rsidRPr="00F84202" w:rsidRDefault="00F84202" w:rsidP="00F84202">
      <w:pPr>
        <w:jc w:val="both"/>
        <w:rPr>
          <w:rFonts w:eastAsia="Calibri"/>
          <w:b/>
          <w:lang w:val="ru-RU"/>
        </w:rPr>
      </w:pPr>
      <w:r w:rsidRPr="00F84202">
        <w:rPr>
          <w:rFonts w:eastAsia="Calibri"/>
          <w:b/>
          <w:lang w:val="ru-RU"/>
        </w:rPr>
        <w:t>Регулятивные</w:t>
      </w:r>
    </w:p>
    <w:p w:rsidR="00F84202" w:rsidRPr="00F84202" w:rsidRDefault="00F84202" w:rsidP="00F84202">
      <w:pPr>
        <w:jc w:val="both"/>
        <w:rPr>
          <w:rFonts w:eastAsia="Calibri"/>
          <w:i/>
          <w:lang w:val="ru-RU"/>
        </w:rPr>
      </w:pPr>
      <w:r w:rsidRPr="00F84202">
        <w:rPr>
          <w:rFonts w:eastAsia="Calibri"/>
          <w:i/>
          <w:lang w:val="ru-RU"/>
        </w:rPr>
        <w:t>Учащиеся научатся на доступном уровне:</w:t>
      </w:r>
    </w:p>
    <w:p w:rsidR="00F84202" w:rsidRPr="00F84202" w:rsidRDefault="00F84202" w:rsidP="00F84202">
      <w:pPr>
        <w:jc w:val="both"/>
        <w:rPr>
          <w:rFonts w:eastAsia="Calibri"/>
          <w:lang w:val="ru-RU"/>
        </w:rPr>
      </w:pPr>
      <w:r w:rsidRPr="00F84202">
        <w:rPr>
          <w:rFonts w:eastAsia="Calibri"/>
          <w:lang w:val="ru-RU"/>
        </w:rPr>
        <w:t>• организовывать своё рабочее место под руководством учителя;</w:t>
      </w:r>
    </w:p>
    <w:p w:rsidR="00F84202" w:rsidRPr="00F84202" w:rsidRDefault="00F84202" w:rsidP="00F84202">
      <w:pPr>
        <w:jc w:val="both"/>
        <w:rPr>
          <w:rFonts w:eastAsia="Calibri"/>
          <w:lang w:val="ru-RU"/>
        </w:rPr>
      </w:pPr>
      <w:r w:rsidRPr="00F84202">
        <w:rPr>
          <w:rFonts w:eastAsia="Calibri"/>
          <w:lang w:val="ru-RU"/>
        </w:rPr>
        <w:t>• осуществлять контроль, используя способ сличения своей работы с заданным эталоном;</w:t>
      </w:r>
    </w:p>
    <w:p w:rsidR="00F84202" w:rsidRPr="00F84202" w:rsidRDefault="00F84202" w:rsidP="00F84202">
      <w:pPr>
        <w:jc w:val="both"/>
        <w:rPr>
          <w:rFonts w:eastAsia="Calibri"/>
          <w:lang w:val="ru-RU"/>
        </w:rPr>
      </w:pPr>
      <w:r w:rsidRPr="00F84202">
        <w:rPr>
          <w:rFonts w:eastAsia="Calibri"/>
          <w:lang w:val="ru-RU"/>
        </w:rPr>
        <w:t>• вносить необходимые дополнения, исправления в свою работу, если она расходится с эталоном (образцом), находить и исправлять ошибки, допущенные в словах (в специальных заданиях);</w:t>
      </w:r>
    </w:p>
    <w:p w:rsidR="00F84202" w:rsidRPr="00F84202" w:rsidRDefault="00F84202" w:rsidP="00F84202">
      <w:pPr>
        <w:jc w:val="both"/>
        <w:rPr>
          <w:rFonts w:eastAsia="Calibri"/>
          <w:lang w:val="ru-RU"/>
        </w:rPr>
      </w:pPr>
      <w:r w:rsidRPr="00F84202">
        <w:rPr>
          <w:rFonts w:eastAsia="Calibri"/>
          <w:lang w:val="ru-RU"/>
        </w:rPr>
        <w:t>• в сотрудничестве с учителем определять последовательность изучения материала, опираясь на иллюстративный ряд «маршрутного листа».</w:t>
      </w:r>
    </w:p>
    <w:p w:rsidR="00F84202" w:rsidRPr="0085505C" w:rsidRDefault="00F84202" w:rsidP="00F84202">
      <w:pPr>
        <w:jc w:val="both"/>
        <w:rPr>
          <w:rFonts w:eastAsia="Calibri"/>
          <w:i/>
        </w:rPr>
      </w:pPr>
      <w:r w:rsidRPr="0085505C">
        <w:rPr>
          <w:rFonts w:eastAsia="Calibri"/>
          <w:i/>
        </w:rPr>
        <w:t>Учащиеся получат возможность научиться:</w:t>
      </w:r>
    </w:p>
    <w:p w:rsidR="00F84202" w:rsidRPr="00F84202" w:rsidRDefault="00F84202" w:rsidP="00F84202">
      <w:pPr>
        <w:jc w:val="both"/>
        <w:rPr>
          <w:rFonts w:eastAsia="Calibri"/>
          <w:lang w:val="ru-RU"/>
        </w:rPr>
      </w:pPr>
      <w:r w:rsidRPr="00F84202">
        <w:rPr>
          <w:rFonts w:eastAsia="Calibri"/>
          <w:lang w:val="ru-RU"/>
        </w:rPr>
        <w:t>• понимать цель выполняемых действий,</w:t>
      </w:r>
    </w:p>
    <w:p w:rsidR="00F84202" w:rsidRPr="00F84202" w:rsidRDefault="00F84202" w:rsidP="00F84202">
      <w:pPr>
        <w:jc w:val="both"/>
        <w:rPr>
          <w:rFonts w:eastAsia="Calibri"/>
          <w:lang w:val="ru-RU"/>
        </w:rPr>
      </w:pPr>
      <w:r w:rsidRPr="00F84202">
        <w:rPr>
          <w:rFonts w:eastAsia="Calibri"/>
          <w:lang w:val="ru-RU"/>
        </w:rPr>
        <w:t>• оценивать правильность выполнения задания;</w:t>
      </w:r>
    </w:p>
    <w:p w:rsidR="00F84202" w:rsidRPr="00F84202" w:rsidRDefault="00F84202" w:rsidP="00F84202">
      <w:pPr>
        <w:jc w:val="both"/>
        <w:rPr>
          <w:rFonts w:eastAsia="Calibri"/>
          <w:lang w:val="ru-RU"/>
        </w:rPr>
      </w:pPr>
      <w:r w:rsidRPr="00F84202">
        <w:rPr>
          <w:rFonts w:eastAsia="Calibri"/>
          <w:lang w:val="ru-RU"/>
        </w:rPr>
        <w:t>• в сотрудничестве с учителем ставить конкретную учебную задачу на основе соотнесения того, что уже известно и усвоено, и того, что ещё неизвестно.</w:t>
      </w:r>
    </w:p>
    <w:p w:rsidR="00F84202" w:rsidRPr="00F84202" w:rsidRDefault="00F84202" w:rsidP="00F84202">
      <w:pPr>
        <w:jc w:val="both"/>
        <w:rPr>
          <w:rFonts w:eastAsia="Calibri"/>
          <w:b/>
          <w:lang w:val="ru-RU"/>
        </w:rPr>
      </w:pPr>
      <w:r w:rsidRPr="00F84202">
        <w:rPr>
          <w:rFonts w:eastAsia="Calibri"/>
          <w:b/>
          <w:lang w:val="ru-RU"/>
        </w:rPr>
        <w:t>Познавательные</w:t>
      </w:r>
    </w:p>
    <w:p w:rsidR="00F84202" w:rsidRPr="00F84202" w:rsidRDefault="00F84202" w:rsidP="00F84202">
      <w:pPr>
        <w:jc w:val="both"/>
        <w:rPr>
          <w:rFonts w:eastAsia="Calibri"/>
          <w:i/>
          <w:lang w:val="ru-RU"/>
        </w:rPr>
      </w:pPr>
      <w:r w:rsidRPr="00F84202">
        <w:rPr>
          <w:rFonts w:eastAsia="Calibri"/>
          <w:i/>
          <w:lang w:val="ru-RU"/>
        </w:rPr>
        <w:t>Учащиеся научатся:</w:t>
      </w:r>
    </w:p>
    <w:p w:rsidR="00F84202" w:rsidRPr="00F84202" w:rsidRDefault="00F84202" w:rsidP="00F84202">
      <w:pPr>
        <w:jc w:val="both"/>
        <w:rPr>
          <w:rFonts w:eastAsia="Calibri"/>
          <w:lang w:val="ru-RU"/>
        </w:rPr>
      </w:pPr>
      <w:r w:rsidRPr="00F84202">
        <w:rPr>
          <w:rFonts w:eastAsia="Calibri"/>
          <w:lang w:val="ru-RU"/>
        </w:rPr>
        <w:t>• ориентироваться в учебнике (система обозначений, структура текста, рубрики, словарь, содержание);</w:t>
      </w:r>
    </w:p>
    <w:p w:rsidR="00F84202" w:rsidRPr="00F84202" w:rsidRDefault="00F84202" w:rsidP="00F84202">
      <w:pPr>
        <w:jc w:val="both"/>
        <w:rPr>
          <w:rFonts w:eastAsia="Calibri"/>
          <w:lang w:val="ru-RU"/>
        </w:rPr>
      </w:pPr>
      <w:r w:rsidRPr="00F84202">
        <w:rPr>
          <w:rFonts w:eastAsia="Calibri"/>
          <w:lang w:val="ru-RU"/>
        </w:rPr>
        <w:t>• понимать информацию, представленную в виде текста, рисунков, схем;</w:t>
      </w:r>
    </w:p>
    <w:p w:rsidR="00F84202" w:rsidRPr="00F84202" w:rsidRDefault="00F84202" w:rsidP="00F84202">
      <w:pPr>
        <w:jc w:val="both"/>
        <w:rPr>
          <w:rFonts w:eastAsia="Calibri"/>
          <w:lang w:val="ru-RU"/>
        </w:rPr>
      </w:pPr>
      <w:r w:rsidRPr="00F84202">
        <w:rPr>
          <w:rFonts w:eastAsia="Calibri"/>
          <w:lang w:val="ru-RU"/>
        </w:rPr>
        <w:t>•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F84202" w:rsidRPr="00F84202" w:rsidRDefault="00F84202" w:rsidP="00F84202">
      <w:pPr>
        <w:jc w:val="both"/>
        <w:rPr>
          <w:rFonts w:eastAsia="Calibri"/>
          <w:lang w:val="ru-RU"/>
        </w:rPr>
      </w:pPr>
      <w:r w:rsidRPr="00F84202">
        <w:rPr>
          <w:rFonts w:eastAsia="Calibri"/>
          <w:lang w:val="ru-RU"/>
        </w:rPr>
        <w:t>• моделировать различные языковые единицы (слово, предложение);</w:t>
      </w:r>
    </w:p>
    <w:p w:rsidR="00F84202" w:rsidRPr="00F84202" w:rsidRDefault="00F84202" w:rsidP="00F84202">
      <w:pPr>
        <w:jc w:val="both"/>
        <w:rPr>
          <w:rFonts w:eastAsia="Calibri"/>
          <w:lang w:val="ru-RU"/>
        </w:rPr>
      </w:pPr>
      <w:r w:rsidRPr="00F84202">
        <w:rPr>
          <w:rFonts w:eastAsia="Calibri"/>
          <w:lang w:val="ru-RU"/>
        </w:rPr>
        <w:t>• использовать на доступном уровне логические приёмы мышления (анализ, сравнение, классификацию, обобщение) на языковом материале.</w:t>
      </w:r>
    </w:p>
    <w:p w:rsidR="00F84202" w:rsidRPr="00F84202" w:rsidRDefault="00F84202" w:rsidP="00F84202">
      <w:pPr>
        <w:jc w:val="both"/>
        <w:rPr>
          <w:rFonts w:eastAsia="Calibri"/>
          <w:i/>
          <w:lang w:val="ru-RU"/>
        </w:rPr>
      </w:pPr>
      <w:r w:rsidRPr="00F84202">
        <w:rPr>
          <w:rFonts w:eastAsia="Calibri"/>
          <w:i/>
          <w:lang w:val="ru-RU"/>
        </w:rPr>
        <w:t>Учащиеся получат возможность научиться:</w:t>
      </w:r>
    </w:p>
    <w:p w:rsidR="00F84202" w:rsidRPr="00F84202" w:rsidRDefault="00F84202" w:rsidP="00F84202">
      <w:pPr>
        <w:jc w:val="both"/>
        <w:rPr>
          <w:rFonts w:eastAsia="Calibri"/>
          <w:lang w:val="ru-RU"/>
        </w:rPr>
      </w:pPr>
      <w:r w:rsidRPr="00F84202">
        <w:rPr>
          <w:rFonts w:eastAsia="Calibri"/>
          <w:lang w:val="ru-RU"/>
        </w:rPr>
        <w:t>• самостоятельно осуществлять поиск необходимой информации для выполнения учебных заданий, используя справочные материалы учебника;</w:t>
      </w:r>
    </w:p>
    <w:p w:rsidR="00F84202" w:rsidRPr="00F84202" w:rsidRDefault="00F84202" w:rsidP="00F84202">
      <w:pPr>
        <w:jc w:val="both"/>
        <w:rPr>
          <w:rFonts w:eastAsia="Calibri"/>
          <w:lang w:val="ru-RU"/>
        </w:rPr>
      </w:pPr>
      <w:r w:rsidRPr="00F84202">
        <w:rPr>
          <w:rFonts w:eastAsia="Calibri"/>
          <w:lang w:val="ru-RU"/>
        </w:rPr>
        <w:t>• использовать простейшие таблицы и схемы для решения конкретных языковых задач;</w:t>
      </w:r>
    </w:p>
    <w:p w:rsidR="00F84202" w:rsidRPr="00F84202" w:rsidRDefault="00F84202" w:rsidP="00F84202">
      <w:pPr>
        <w:jc w:val="both"/>
        <w:rPr>
          <w:rFonts w:eastAsia="Calibri"/>
          <w:lang w:val="ru-RU"/>
        </w:rPr>
      </w:pPr>
      <w:r w:rsidRPr="00F84202">
        <w:rPr>
          <w:rFonts w:eastAsia="Calibri"/>
          <w:lang w:val="ru-RU"/>
        </w:rPr>
        <w:t>• выделять существенную информацию из небольших читаемых текстов.</w:t>
      </w:r>
    </w:p>
    <w:p w:rsidR="00F84202" w:rsidRPr="00F84202" w:rsidRDefault="00F84202" w:rsidP="00F84202">
      <w:pPr>
        <w:jc w:val="both"/>
        <w:rPr>
          <w:rFonts w:eastAsia="Calibri"/>
          <w:b/>
          <w:lang w:val="ru-RU"/>
        </w:rPr>
      </w:pPr>
      <w:r w:rsidRPr="00F84202">
        <w:rPr>
          <w:rFonts w:eastAsia="Calibri"/>
          <w:b/>
          <w:lang w:val="ru-RU"/>
        </w:rPr>
        <w:t>Коммуникативные</w:t>
      </w:r>
    </w:p>
    <w:p w:rsidR="00F84202" w:rsidRPr="00F84202" w:rsidRDefault="00F84202" w:rsidP="00F84202">
      <w:pPr>
        <w:jc w:val="both"/>
        <w:rPr>
          <w:rFonts w:eastAsia="Calibri"/>
          <w:i/>
          <w:lang w:val="ru-RU"/>
        </w:rPr>
      </w:pPr>
      <w:r w:rsidRPr="00F84202">
        <w:rPr>
          <w:rFonts w:eastAsia="Calibri"/>
          <w:i/>
          <w:lang w:val="ru-RU"/>
        </w:rPr>
        <w:t>Учащиеся научатся:</w:t>
      </w:r>
    </w:p>
    <w:p w:rsidR="00F84202" w:rsidRPr="00F84202" w:rsidRDefault="00F84202" w:rsidP="00F84202">
      <w:pPr>
        <w:jc w:val="both"/>
        <w:rPr>
          <w:rFonts w:eastAsia="Calibri"/>
          <w:lang w:val="ru-RU"/>
        </w:rPr>
      </w:pPr>
      <w:r w:rsidRPr="00F84202">
        <w:rPr>
          <w:rFonts w:eastAsia="Calibri"/>
          <w:lang w:val="ru-RU"/>
        </w:rPr>
        <w:t>• отвечать на вопросы, задавать вопросы для уточнения непонятного;</w:t>
      </w:r>
    </w:p>
    <w:p w:rsidR="00F84202" w:rsidRPr="00F84202" w:rsidRDefault="00F84202" w:rsidP="00F84202">
      <w:pPr>
        <w:jc w:val="both"/>
        <w:rPr>
          <w:rFonts w:eastAsia="Calibri"/>
          <w:lang w:val="ru-RU"/>
        </w:rPr>
      </w:pPr>
      <w:r w:rsidRPr="00F84202">
        <w:rPr>
          <w:rFonts w:eastAsia="Calibri"/>
          <w:lang w:val="ru-RU"/>
        </w:rPr>
        <w:t>• выслушивать друг друга, договариваться, работая в паре;</w:t>
      </w:r>
    </w:p>
    <w:p w:rsidR="00F84202" w:rsidRPr="00F84202" w:rsidRDefault="00F84202" w:rsidP="00F84202">
      <w:pPr>
        <w:jc w:val="both"/>
        <w:rPr>
          <w:rFonts w:eastAsia="Calibri"/>
          <w:lang w:val="ru-RU"/>
        </w:rPr>
      </w:pPr>
      <w:r w:rsidRPr="00F84202">
        <w:rPr>
          <w:rFonts w:eastAsia="Calibri"/>
          <w:lang w:val="ru-RU"/>
        </w:rPr>
        <w:t>• участвовать в коллективном обсуждении учебной проблемы;</w:t>
      </w:r>
    </w:p>
    <w:p w:rsidR="00F84202" w:rsidRPr="00F84202" w:rsidRDefault="00F84202" w:rsidP="00F84202">
      <w:pPr>
        <w:jc w:val="both"/>
        <w:rPr>
          <w:rFonts w:eastAsia="Calibri"/>
          <w:lang w:val="ru-RU"/>
        </w:rPr>
      </w:pPr>
      <w:r w:rsidRPr="00F84202">
        <w:rPr>
          <w:rFonts w:eastAsia="Calibri"/>
          <w:lang w:val="ru-RU"/>
        </w:rPr>
        <w:t>• соблюдать простейшие нормы речевого этикета: здороваться, прощаться, благодарить.</w:t>
      </w:r>
    </w:p>
    <w:p w:rsidR="00F84202" w:rsidRPr="0085505C" w:rsidRDefault="00F84202" w:rsidP="00F84202">
      <w:pPr>
        <w:jc w:val="both"/>
        <w:rPr>
          <w:rFonts w:eastAsia="Calibri"/>
          <w:i/>
        </w:rPr>
      </w:pPr>
      <w:r w:rsidRPr="0085505C">
        <w:rPr>
          <w:rFonts w:eastAsia="Calibri"/>
          <w:i/>
        </w:rPr>
        <w:t>Учащиеся получат возможность научиться:</w:t>
      </w:r>
    </w:p>
    <w:p w:rsidR="00F84202" w:rsidRPr="00F84202" w:rsidRDefault="00F84202" w:rsidP="00F84202">
      <w:pPr>
        <w:jc w:val="both"/>
        <w:rPr>
          <w:rFonts w:eastAsia="Calibri"/>
          <w:lang w:val="ru-RU"/>
        </w:rPr>
      </w:pPr>
      <w:r w:rsidRPr="00F84202">
        <w:rPr>
          <w:rFonts w:eastAsia="Calibri"/>
          <w:lang w:val="ru-RU"/>
        </w:rPr>
        <w:t>• выражать свои мысли с соответствующими возрасту полнотой и точностью;</w:t>
      </w:r>
    </w:p>
    <w:p w:rsidR="00F84202" w:rsidRPr="00F84202" w:rsidRDefault="00F84202" w:rsidP="00F84202">
      <w:pPr>
        <w:jc w:val="both"/>
        <w:rPr>
          <w:rFonts w:eastAsia="Calibri"/>
          <w:lang w:val="ru-RU"/>
        </w:rPr>
      </w:pPr>
      <w:r w:rsidRPr="00F84202">
        <w:rPr>
          <w:rFonts w:eastAsia="Calibri"/>
          <w:lang w:val="ru-RU"/>
        </w:rPr>
        <w:t>• быть терпимыми к другим мнениям, учитывать их в совместной работе, приходить к общему решению;</w:t>
      </w:r>
    </w:p>
    <w:p w:rsidR="00F84202" w:rsidRPr="00F84202" w:rsidRDefault="00F84202" w:rsidP="00F84202">
      <w:pPr>
        <w:jc w:val="both"/>
        <w:rPr>
          <w:rFonts w:eastAsia="Calibri"/>
          <w:lang w:val="ru-RU"/>
        </w:rPr>
      </w:pPr>
      <w:r w:rsidRPr="00F84202">
        <w:rPr>
          <w:rFonts w:eastAsia="Calibri"/>
          <w:lang w:val="ru-RU"/>
        </w:rPr>
        <w:t>•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F84202" w:rsidRPr="00F84202" w:rsidRDefault="00F84202" w:rsidP="00F84202">
      <w:pPr>
        <w:contextualSpacing/>
        <w:jc w:val="both"/>
        <w:rPr>
          <w:rFonts w:eastAsia="Calibri"/>
          <w:lang w:val="ru-RU"/>
        </w:rPr>
      </w:pPr>
      <w:r w:rsidRPr="00F84202">
        <w:rPr>
          <w:rFonts w:eastAsia="Calibri"/>
          <w:lang w:val="ru-RU"/>
        </w:rPr>
        <w:t xml:space="preserve">При изучении курса «Русский язык» достигаются следующие </w:t>
      </w:r>
      <w:r w:rsidRPr="00F84202">
        <w:rPr>
          <w:rFonts w:eastAsia="Calibri"/>
          <w:b/>
          <w:u w:val="single"/>
          <w:lang w:val="ru-RU"/>
        </w:rPr>
        <w:t>предметные результаты:</w:t>
      </w:r>
    </w:p>
    <w:p w:rsidR="00F84202" w:rsidRPr="00F84202" w:rsidRDefault="00F84202" w:rsidP="00F84202">
      <w:pPr>
        <w:jc w:val="both"/>
        <w:rPr>
          <w:rFonts w:eastAsia="Calibri"/>
          <w:i/>
          <w:lang w:val="ru-RU"/>
        </w:rPr>
      </w:pPr>
      <w:r w:rsidRPr="00F84202">
        <w:rPr>
          <w:rFonts w:eastAsia="Calibri"/>
          <w:i/>
          <w:lang w:val="ru-RU"/>
        </w:rPr>
        <w:t>Учащиеся научатся:</w:t>
      </w:r>
    </w:p>
    <w:p w:rsidR="00F84202" w:rsidRPr="00F84202" w:rsidRDefault="00F84202" w:rsidP="00F84202">
      <w:pPr>
        <w:jc w:val="both"/>
        <w:rPr>
          <w:rFonts w:eastAsia="Calibri"/>
          <w:lang w:val="ru-RU"/>
        </w:rPr>
      </w:pPr>
      <w:r w:rsidRPr="00F84202">
        <w:rPr>
          <w:rFonts w:eastAsia="Calibri"/>
          <w:lang w:val="ru-RU"/>
        </w:rPr>
        <w:t xml:space="preserve">• различать устную и письменную речь, а также основные языковые средства (слова, предложения, </w:t>
      </w:r>
      <w:r w:rsidRPr="00F84202">
        <w:rPr>
          <w:rFonts w:eastAsia="Calibri"/>
          <w:lang w:val="ru-RU"/>
        </w:rPr>
        <w:lastRenderedPageBreak/>
        <w:t>текст);</w:t>
      </w:r>
    </w:p>
    <w:p w:rsidR="00F84202" w:rsidRPr="00F84202" w:rsidRDefault="00F84202" w:rsidP="00F84202">
      <w:pPr>
        <w:jc w:val="both"/>
        <w:rPr>
          <w:rFonts w:eastAsia="Calibri"/>
          <w:lang w:val="ru-RU"/>
        </w:rPr>
      </w:pPr>
      <w:r w:rsidRPr="00F84202">
        <w:rPr>
          <w:rFonts w:eastAsia="Calibri"/>
          <w:lang w:val="ru-RU"/>
        </w:rPr>
        <w:t>• интонировать различные по эмоциональной окрашенности предложения;</w:t>
      </w:r>
    </w:p>
    <w:p w:rsidR="00F84202" w:rsidRPr="00F84202" w:rsidRDefault="00F84202" w:rsidP="00F84202">
      <w:pPr>
        <w:jc w:val="both"/>
        <w:rPr>
          <w:rFonts w:eastAsia="Calibri"/>
          <w:lang w:val="ru-RU"/>
        </w:rPr>
      </w:pPr>
      <w:r w:rsidRPr="00F84202">
        <w:rPr>
          <w:rFonts w:eastAsia="Calibri"/>
          <w:lang w:val="ru-RU"/>
        </w:rPr>
        <w:t>• различать звуки и буквы, различать гласные и согласные, звонкие и глухие, твёрдые и мягкие звуки;</w:t>
      </w:r>
    </w:p>
    <w:p w:rsidR="00F84202" w:rsidRPr="00F84202" w:rsidRDefault="00F84202" w:rsidP="00F84202">
      <w:pPr>
        <w:jc w:val="both"/>
        <w:rPr>
          <w:rFonts w:eastAsia="Calibri"/>
          <w:lang w:val="ru-RU"/>
        </w:rPr>
      </w:pPr>
      <w:r w:rsidRPr="00F84202">
        <w:rPr>
          <w:rFonts w:eastAsia="Calibri"/>
          <w:lang w:val="ru-RU"/>
        </w:rPr>
        <w:t>• использовать при письме все способы буквенного обозначения мягких и твёрдых согласных;</w:t>
      </w:r>
    </w:p>
    <w:p w:rsidR="00F84202" w:rsidRPr="00F84202" w:rsidRDefault="00F84202" w:rsidP="00F84202">
      <w:pPr>
        <w:jc w:val="both"/>
        <w:rPr>
          <w:rFonts w:eastAsia="Calibri"/>
          <w:lang w:val="ru-RU"/>
        </w:rPr>
      </w:pPr>
      <w:r w:rsidRPr="00F84202">
        <w:rPr>
          <w:rFonts w:eastAsia="Calibri"/>
          <w:lang w:val="ru-RU"/>
        </w:rPr>
        <w:t>• узнавать и называть все буквы русского алфавита, использовать знание алфавита для упорядочивания слов;</w:t>
      </w:r>
    </w:p>
    <w:p w:rsidR="00F84202" w:rsidRPr="00F84202" w:rsidRDefault="00F84202" w:rsidP="00F84202">
      <w:pPr>
        <w:jc w:val="both"/>
        <w:rPr>
          <w:rFonts w:eastAsia="Calibri"/>
          <w:lang w:val="ru-RU"/>
        </w:rPr>
      </w:pPr>
      <w:r w:rsidRPr="00F84202">
        <w:rPr>
          <w:rFonts w:eastAsia="Calibri"/>
          <w:lang w:val="ru-RU"/>
        </w:rPr>
        <w:t>• различать произношение и написание слов (простейшие случаи);</w:t>
      </w:r>
    </w:p>
    <w:p w:rsidR="00F84202" w:rsidRPr="00F84202" w:rsidRDefault="00F84202" w:rsidP="00F84202">
      <w:pPr>
        <w:jc w:val="both"/>
        <w:rPr>
          <w:rFonts w:eastAsia="Calibri"/>
          <w:lang w:val="ru-RU"/>
        </w:rPr>
      </w:pPr>
      <w:r w:rsidRPr="00F84202">
        <w:rPr>
          <w:rFonts w:eastAsia="Calibri"/>
          <w:lang w:val="ru-RU"/>
        </w:rPr>
        <w:t>• производить слогоударный и звукобуквенный анализы слов простой конструкции;</w:t>
      </w:r>
    </w:p>
    <w:p w:rsidR="00F84202" w:rsidRPr="00F84202" w:rsidRDefault="00F84202" w:rsidP="00F84202">
      <w:pPr>
        <w:jc w:val="both"/>
        <w:rPr>
          <w:rFonts w:eastAsia="Calibri"/>
          <w:lang w:val="ru-RU"/>
        </w:rPr>
      </w:pPr>
      <w:r w:rsidRPr="00F84202">
        <w:rPr>
          <w:rFonts w:eastAsia="Calibri"/>
          <w:lang w:val="ru-RU"/>
        </w:rPr>
        <w:t>• применять на письме изученные правила: о переносе слов, о написании большой буквы в именах собственных (термин не используется), о правописании буквосочетаний жи–ши, ча–ща, чу–щу, чк, чн, об оформлении предложений на письме;</w:t>
      </w:r>
    </w:p>
    <w:p w:rsidR="00F84202" w:rsidRPr="00F84202" w:rsidRDefault="00F84202" w:rsidP="00F84202">
      <w:pPr>
        <w:jc w:val="both"/>
        <w:rPr>
          <w:rFonts w:eastAsia="Calibri"/>
          <w:lang w:val="ru-RU"/>
        </w:rPr>
      </w:pPr>
      <w:r w:rsidRPr="00F84202">
        <w:rPr>
          <w:rFonts w:eastAsia="Calibri"/>
          <w:lang w:val="ru-RU"/>
        </w:rPr>
        <w:t>• запоминать правописание словарных слов и правильно их воспроизводить;</w:t>
      </w:r>
    </w:p>
    <w:p w:rsidR="00F84202" w:rsidRPr="00F84202" w:rsidRDefault="00F84202" w:rsidP="00F84202">
      <w:pPr>
        <w:jc w:val="both"/>
        <w:rPr>
          <w:rFonts w:eastAsia="Calibri"/>
          <w:lang w:val="ru-RU"/>
        </w:rPr>
      </w:pPr>
      <w:r w:rsidRPr="00F84202">
        <w:rPr>
          <w:rFonts w:eastAsia="Calibri"/>
          <w:lang w:val="ru-RU"/>
        </w:rPr>
        <w:t>• грамотно и каллиграфически правильно списывать и писать под диктовку тексты (объемом в 15–20 слов);</w:t>
      </w:r>
    </w:p>
    <w:p w:rsidR="00F84202" w:rsidRPr="00F84202" w:rsidRDefault="00F84202" w:rsidP="00F84202">
      <w:pPr>
        <w:jc w:val="both"/>
        <w:rPr>
          <w:rFonts w:eastAsia="Calibri"/>
          <w:lang w:val="ru-RU"/>
        </w:rPr>
      </w:pPr>
      <w:r w:rsidRPr="00F84202">
        <w:rPr>
          <w:rFonts w:eastAsia="Calibri"/>
          <w:lang w:val="ru-RU"/>
        </w:rPr>
        <w:t>• выполнять основные гигиенические требования при письме.</w:t>
      </w:r>
    </w:p>
    <w:p w:rsidR="00F84202" w:rsidRPr="00F84202" w:rsidRDefault="00F84202" w:rsidP="00F84202">
      <w:pPr>
        <w:jc w:val="both"/>
        <w:rPr>
          <w:rFonts w:eastAsia="Calibri"/>
          <w:i/>
          <w:lang w:val="ru-RU"/>
        </w:rPr>
      </w:pPr>
      <w:r w:rsidRPr="00F84202">
        <w:rPr>
          <w:rFonts w:eastAsia="Calibri"/>
          <w:i/>
          <w:lang w:val="ru-RU"/>
        </w:rPr>
        <w:t>Учащиеся получат возможность научиться:</w:t>
      </w:r>
    </w:p>
    <w:p w:rsidR="00F84202" w:rsidRPr="00F84202" w:rsidRDefault="00F84202" w:rsidP="00F84202">
      <w:pPr>
        <w:jc w:val="both"/>
        <w:rPr>
          <w:rFonts w:eastAsia="Calibri"/>
          <w:lang w:val="ru-RU"/>
        </w:rPr>
      </w:pPr>
      <w:r w:rsidRPr="00F84202">
        <w:rPr>
          <w:rFonts w:eastAsia="Calibri"/>
          <w:lang w:val="ru-RU"/>
        </w:rPr>
        <w:t>• соблюдать в повседневной жизни нормы речевого этикета и правила устного общения;</w:t>
      </w:r>
    </w:p>
    <w:p w:rsidR="00F84202" w:rsidRPr="00F84202" w:rsidRDefault="00F84202" w:rsidP="00F84202">
      <w:pPr>
        <w:jc w:val="both"/>
        <w:rPr>
          <w:rFonts w:eastAsia="Calibri"/>
          <w:lang w:val="ru-RU"/>
        </w:rPr>
      </w:pPr>
      <w:r w:rsidRPr="00F84202">
        <w:rPr>
          <w:rFonts w:eastAsia="Calibri"/>
          <w:lang w:val="ru-RU"/>
        </w:rPr>
        <w:t>• определять последовательность предложений в деформированном тексте, начало и конец предложений в непунктированном тексте, озаглавливать тексты;</w:t>
      </w:r>
    </w:p>
    <w:p w:rsidR="00F84202" w:rsidRPr="00F84202" w:rsidRDefault="00F84202" w:rsidP="00F84202">
      <w:pPr>
        <w:jc w:val="both"/>
        <w:rPr>
          <w:rFonts w:eastAsia="Calibri"/>
          <w:lang w:val="ru-RU"/>
        </w:rPr>
      </w:pPr>
      <w:r w:rsidRPr="00F84202">
        <w:rPr>
          <w:rFonts w:eastAsia="Calibri"/>
          <w:lang w:val="ru-RU"/>
        </w:rPr>
        <w:t>• составлять устные рассказы по картинке с ярко выраженной темой (3–5 предложений);</w:t>
      </w:r>
    </w:p>
    <w:p w:rsidR="00F84202" w:rsidRPr="00F84202" w:rsidRDefault="00F84202" w:rsidP="00F84202">
      <w:pPr>
        <w:jc w:val="both"/>
        <w:rPr>
          <w:rFonts w:eastAsia="Calibri"/>
          <w:lang w:val="ru-RU"/>
        </w:rPr>
      </w:pPr>
      <w:r w:rsidRPr="00F84202">
        <w:rPr>
          <w:rFonts w:eastAsia="Calibri"/>
          <w:lang w:val="ru-RU"/>
        </w:rPr>
        <w:t>• различать слова–названия предметов, слова–признаки предметов и слова–действия предметов;</w:t>
      </w:r>
    </w:p>
    <w:p w:rsidR="00F84202" w:rsidRPr="00F84202" w:rsidRDefault="00F84202" w:rsidP="00F84202">
      <w:pPr>
        <w:jc w:val="both"/>
        <w:rPr>
          <w:rFonts w:eastAsia="Calibri"/>
          <w:lang w:val="ru-RU"/>
        </w:rPr>
      </w:pPr>
      <w:r w:rsidRPr="00F84202">
        <w:rPr>
          <w:rFonts w:eastAsia="Calibri"/>
          <w:lang w:val="ru-RU"/>
        </w:rPr>
        <w:t>• различать синонимы и антонимы, слова в прямом и переносном значении, понимать значение многозначных слов в контексте (на доступном языковом материале);</w:t>
      </w:r>
    </w:p>
    <w:p w:rsidR="00F84202" w:rsidRPr="00F84202" w:rsidRDefault="00F84202" w:rsidP="00F84202">
      <w:pPr>
        <w:jc w:val="both"/>
        <w:rPr>
          <w:rFonts w:eastAsia="Calibri"/>
          <w:lang w:val="ru-RU"/>
        </w:rPr>
      </w:pPr>
      <w:r w:rsidRPr="00F84202">
        <w:rPr>
          <w:rFonts w:eastAsia="Calibri"/>
          <w:lang w:val="ru-RU"/>
        </w:rPr>
        <w:t>• находить родственные слова в группе предложенных слов.</w:t>
      </w:r>
    </w:p>
    <w:p w:rsidR="00F84202" w:rsidRPr="00F84202" w:rsidRDefault="00F84202" w:rsidP="00F84202">
      <w:pPr>
        <w:pStyle w:val="Zag2"/>
        <w:tabs>
          <w:tab w:val="left" w:leader="dot" w:pos="624"/>
        </w:tabs>
        <w:spacing w:after="0" w:line="240" w:lineRule="auto"/>
        <w:ind w:firstLine="567"/>
        <w:jc w:val="left"/>
        <w:rPr>
          <w:rStyle w:val="Zag11"/>
          <w:rFonts w:eastAsia="@Arial Unicode MS"/>
          <w:color w:val="FF0000"/>
          <w:u w:val="single"/>
          <w:lang w:val="ru-RU"/>
        </w:rPr>
      </w:pPr>
    </w:p>
    <w:p w:rsidR="00F84202" w:rsidRDefault="006420B2" w:rsidP="00F84202">
      <w:pPr>
        <w:pStyle w:val="Zag2"/>
        <w:tabs>
          <w:tab w:val="left" w:leader="dot" w:pos="624"/>
        </w:tabs>
        <w:spacing w:after="0" w:line="240" w:lineRule="auto"/>
        <w:ind w:left="3515"/>
        <w:jc w:val="left"/>
        <w:rPr>
          <w:rStyle w:val="Zag11"/>
          <w:rFonts w:eastAsia="@Arial Unicode MS"/>
          <w:color w:val="auto"/>
          <w:lang w:val="ru-RU"/>
        </w:rPr>
      </w:pPr>
      <w:r w:rsidRPr="006420B2">
        <w:rPr>
          <w:rStyle w:val="Zag11"/>
          <w:rFonts w:eastAsia="@Arial Unicode MS"/>
          <w:color w:val="auto"/>
          <w:lang w:val="ru-RU"/>
        </w:rPr>
        <w:t>Русский язык</w:t>
      </w:r>
    </w:p>
    <w:p w:rsidR="006420B2" w:rsidRPr="006420B2" w:rsidRDefault="006420B2" w:rsidP="00F84202">
      <w:pPr>
        <w:pStyle w:val="Zag2"/>
        <w:tabs>
          <w:tab w:val="left" w:leader="dot" w:pos="624"/>
        </w:tabs>
        <w:spacing w:after="0" w:line="240" w:lineRule="auto"/>
        <w:ind w:left="3515"/>
        <w:jc w:val="left"/>
        <w:rPr>
          <w:rStyle w:val="Zag11"/>
          <w:rFonts w:eastAsia="@Arial Unicode MS"/>
          <w:color w:val="auto"/>
          <w:lang w:val="ru-RU"/>
        </w:rPr>
      </w:pPr>
    </w:p>
    <w:p w:rsidR="006420B2" w:rsidRPr="00FF532E" w:rsidRDefault="006420B2" w:rsidP="006420B2">
      <w:pPr>
        <w:pStyle w:val="ParagraphStyle"/>
        <w:spacing w:line="264" w:lineRule="auto"/>
        <w:ind w:firstLine="851"/>
        <w:jc w:val="center"/>
        <w:rPr>
          <w:rFonts w:ascii="Times New Roman" w:hAnsi="Times New Roman" w:cs="Times New Roman"/>
          <w:b/>
          <w:bCs/>
          <w:spacing w:val="45"/>
        </w:rPr>
      </w:pPr>
      <w:r>
        <w:rPr>
          <w:rFonts w:ascii="Times New Roman" w:hAnsi="Times New Roman" w:cs="Times New Roman"/>
          <w:b/>
          <w:bCs/>
          <w:spacing w:val="45"/>
        </w:rPr>
        <w:t xml:space="preserve">Содержание </w:t>
      </w:r>
    </w:p>
    <w:p w:rsidR="006420B2" w:rsidRPr="00FF532E" w:rsidRDefault="006420B2" w:rsidP="006420B2">
      <w:pPr>
        <w:pStyle w:val="ParagraphStyle"/>
        <w:spacing w:line="264" w:lineRule="auto"/>
        <w:ind w:firstLine="851"/>
        <w:jc w:val="both"/>
        <w:rPr>
          <w:rFonts w:ascii="Times New Roman" w:hAnsi="Times New Roman" w:cs="Times New Roman"/>
          <w:b/>
          <w:bCs/>
        </w:rPr>
      </w:pPr>
      <w:r w:rsidRPr="00FF532E">
        <w:rPr>
          <w:rFonts w:ascii="Times New Roman" w:hAnsi="Times New Roman" w:cs="Times New Roman"/>
          <w:b/>
          <w:bCs/>
        </w:rPr>
        <w:t>Фонетика и графика (27 ч)</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Звуки речи и слово. Звуки гласные и согласные. Буквы, обозначающие гласные и согласные звуки.</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xml:space="preserve">Обозначение буквами </w:t>
      </w:r>
      <w:r w:rsidRPr="00FF532E">
        <w:rPr>
          <w:rFonts w:ascii="Times New Roman" w:hAnsi="Times New Roman" w:cs="Times New Roman"/>
          <w:b/>
          <w:bCs/>
          <w:i/>
          <w:iCs/>
        </w:rPr>
        <w:t>е</w:t>
      </w:r>
      <w:r w:rsidRPr="00FF532E">
        <w:rPr>
          <w:rFonts w:ascii="Times New Roman" w:hAnsi="Times New Roman" w:cs="Times New Roman"/>
        </w:rPr>
        <w:t>,</w:t>
      </w:r>
      <w:r w:rsidRPr="00FF532E">
        <w:rPr>
          <w:rFonts w:ascii="Times New Roman" w:hAnsi="Times New Roman" w:cs="Times New Roman"/>
          <w:b/>
          <w:bCs/>
          <w:i/>
          <w:iCs/>
        </w:rPr>
        <w:t>е</w:t>
      </w:r>
      <w:r w:rsidRPr="00FF532E">
        <w:rPr>
          <w:rFonts w:ascii="Times New Roman" w:hAnsi="Times New Roman" w:cs="Times New Roman"/>
        </w:rPr>
        <w:t>,</w:t>
      </w:r>
      <w:r w:rsidRPr="00FF532E">
        <w:rPr>
          <w:rFonts w:ascii="Times New Roman" w:hAnsi="Times New Roman" w:cs="Times New Roman"/>
          <w:b/>
          <w:bCs/>
          <w:i/>
          <w:iCs/>
        </w:rPr>
        <w:t>ю</w:t>
      </w:r>
      <w:r w:rsidRPr="00FF532E">
        <w:rPr>
          <w:rFonts w:ascii="Times New Roman" w:hAnsi="Times New Roman" w:cs="Times New Roman"/>
        </w:rPr>
        <w:t>,</w:t>
      </w:r>
      <w:r w:rsidRPr="00FF532E">
        <w:rPr>
          <w:rFonts w:ascii="Times New Roman" w:hAnsi="Times New Roman" w:cs="Times New Roman"/>
          <w:b/>
          <w:bCs/>
          <w:i/>
          <w:iCs/>
        </w:rPr>
        <w:t>я</w:t>
      </w:r>
      <w:r w:rsidRPr="00FF532E">
        <w:rPr>
          <w:rFonts w:ascii="Times New Roman" w:hAnsi="Times New Roman" w:cs="Times New Roman"/>
        </w:rPr>
        <w:t>двух звуков в начале слова: [й’э], [й’о], [й’у], [й’а].</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xml:space="preserve">Звук [й’] и буква </w:t>
      </w:r>
      <w:r w:rsidRPr="00FF532E">
        <w:rPr>
          <w:rFonts w:ascii="Times New Roman" w:hAnsi="Times New Roman" w:cs="Times New Roman"/>
          <w:b/>
          <w:bCs/>
          <w:i/>
          <w:iCs/>
        </w:rPr>
        <w:t>й</w:t>
      </w:r>
      <w:r w:rsidRPr="00FF532E">
        <w:rPr>
          <w:rFonts w:ascii="Times New Roman" w:hAnsi="Times New Roman" w:cs="Times New Roman"/>
        </w:rPr>
        <w:t>.</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Мягкие и твердые согласные; обозначение мягкости согласных на письме мягким знаком (</w:t>
      </w:r>
      <w:r w:rsidRPr="00FF532E">
        <w:rPr>
          <w:rFonts w:ascii="Times New Roman" w:hAnsi="Times New Roman" w:cs="Times New Roman"/>
          <w:b/>
          <w:bCs/>
          <w:i/>
          <w:iCs/>
        </w:rPr>
        <w:t>ь</w:t>
      </w:r>
      <w:r w:rsidRPr="00FF532E">
        <w:rPr>
          <w:rFonts w:ascii="Times New Roman" w:hAnsi="Times New Roman" w:cs="Times New Roman"/>
        </w:rPr>
        <w:t xml:space="preserve">), буквами </w:t>
      </w:r>
      <w:r w:rsidRPr="00FF532E">
        <w:rPr>
          <w:rFonts w:ascii="Times New Roman" w:hAnsi="Times New Roman" w:cs="Times New Roman"/>
          <w:b/>
          <w:bCs/>
          <w:i/>
          <w:iCs/>
        </w:rPr>
        <w:t>е</w:t>
      </w:r>
      <w:r w:rsidRPr="00FF532E">
        <w:rPr>
          <w:rFonts w:ascii="Times New Roman" w:hAnsi="Times New Roman" w:cs="Times New Roman"/>
        </w:rPr>
        <w:t>,</w:t>
      </w:r>
      <w:r w:rsidRPr="00FF532E">
        <w:rPr>
          <w:rFonts w:ascii="Times New Roman" w:hAnsi="Times New Roman" w:cs="Times New Roman"/>
          <w:b/>
          <w:bCs/>
          <w:i/>
          <w:iCs/>
        </w:rPr>
        <w:t>е</w:t>
      </w:r>
      <w:r w:rsidRPr="00FF532E">
        <w:rPr>
          <w:rFonts w:ascii="Times New Roman" w:hAnsi="Times New Roman" w:cs="Times New Roman"/>
        </w:rPr>
        <w:t>,</w:t>
      </w:r>
      <w:r w:rsidRPr="00FF532E">
        <w:rPr>
          <w:rFonts w:ascii="Times New Roman" w:hAnsi="Times New Roman" w:cs="Times New Roman"/>
          <w:b/>
          <w:bCs/>
          <w:i/>
          <w:iCs/>
        </w:rPr>
        <w:t>ю</w:t>
      </w:r>
      <w:r w:rsidRPr="00FF532E">
        <w:rPr>
          <w:rFonts w:ascii="Times New Roman" w:hAnsi="Times New Roman" w:cs="Times New Roman"/>
        </w:rPr>
        <w:t>,</w:t>
      </w:r>
      <w:r w:rsidRPr="00FF532E">
        <w:rPr>
          <w:rFonts w:ascii="Times New Roman" w:hAnsi="Times New Roman" w:cs="Times New Roman"/>
          <w:b/>
          <w:bCs/>
          <w:i/>
          <w:iCs/>
        </w:rPr>
        <w:t>я</w:t>
      </w:r>
      <w:r w:rsidRPr="00FF532E">
        <w:rPr>
          <w:rFonts w:ascii="Times New Roman" w:hAnsi="Times New Roman" w:cs="Times New Roman"/>
        </w:rPr>
        <w:t>.</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Произношение согласных перед звуком [и].</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Только мягкие согласные звуки [й’], [ч’], [щ’].</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xml:space="preserve">Только твердые согласные звуки [ж], [ш], [ц]. Произношение и обозначение на письме слов с сочетаниями </w:t>
      </w:r>
      <w:r w:rsidRPr="00FF532E">
        <w:rPr>
          <w:rFonts w:ascii="Times New Roman" w:hAnsi="Times New Roman" w:cs="Times New Roman"/>
          <w:i/>
          <w:iCs/>
        </w:rPr>
        <w:t>жи – ши</w:t>
      </w:r>
      <w:r w:rsidRPr="00FF532E">
        <w:rPr>
          <w:rFonts w:ascii="Times New Roman" w:hAnsi="Times New Roman" w:cs="Times New Roman"/>
        </w:rPr>
        <w:t>,</w:t>
      </w:r>
      <w:r w:rsidRPr="00FF532E">
        <w:rPr>
          <w:rFonts w:ascii="Times New Roman" w:hAnsi="Times New Roman" w:cs="Times New Roman"/>
          <w:i/>
          <w:iCs/>
        </w:rPr>
        <w:t>ча – ща</w:t>
      </w:r>
      <w:r w:rsidRPr="00FF532E">
        <w:rPr>
          <w:rFonts w:ascii="Times New Roman" w:hAnsi="Times New Roman" w:cs="Times New Roman"/>
        </w:rPr>
        <w:t>,</w:t>
      </w:r>
      <w:r w:rsidRPr="00FF532E">
        <w:rPr>
          <w:rFonts w:ascii="Times New Roman" w:hAnsi="Times New Roman" w:cs="Times New Roman"/>
          <w:i/>
          <w:iCs/>
        </w:rPr>
        <w:t xml:space="preserve"> чу – щу</w:t>
      </w:r>
      <w:r w:rsidRPr="00FF532E">
        <w:rPr>
          <w:rFonts w:ascii="Times New Roman" w:hAnsi="Times New Roman" w:cs="Times New Roman"/>
        </w:rPr>
        <w:t>.</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xml:space="preserve">Соотношение количества звуков и букв в таких словах, как </w:t>
      </w:r>
      <w:r w:rsidRPr="00FF532E">
        <w:rPr>
          <w:rFonts w:ascii="Times New Roman" w:hAnsi="Times New Roman" w:cs="Times New Roman"/>
          <w:i/>
          <w:iCs/>
        </w:rPr>
        <w:t>мел</w:t>
      </w:r>
      <w:r w:rsidRPr="00FF532E">
        <w:rPr>
          <w:rFonts w:ascii="Times New Roman" w:hAnsi="Times New Roman" w:cs="Times New Roman"/>
        </w:rPr>
        <w:t xml:space="preserve">, </w:t>
      </w:r>
      <w:r w:rsidRPr="00FF532E">
        <w:rPr>
          <w:rFonts w:ascii="Times New Roman" w:hAnsi="Times New Roman" w:cs="Times New Roman"/>
          <w:i/>
          <w:iCs/>
        </w:rPr>
        <w:t>мель</w:t>
      </w:r>
      <w:r w:rsidRPr="00FF532E">
        <w:rPr>
          <w:rFonts w:ascii="Times New Roman" w:hAnsi="Times New Roman" w:cs="Times New Roman"/>
        </w:rPr>
        <w:t xml:space="preserve">, </w:t>
      </w:r>
      <w:r w:rsidRPr="00FF532E">
        <w:rPr>
          <w:rFonts w:ascii="Times New Roman" w:hAnsi="Times New Roman" w:cs="Times New Roman"/>
          <w:i/>
          <w:iCs/>
        </w:rPr>
        <w:t>яма</w:t>
      </w:r>
      <w:r w:rsidRPr="00FF532E">
        <w:rPr>
          <w:rFonts w:ascii="Times New Roman" w:hAnsi="Times New Roman" w:cs="Times New Roman"/>
        </w:rPr>
        <w:t xml:space="preserve">, </w:t>
      </w:r>
      <w:r w:rsidRPr="00FF532E">
        <w:rPr>
          <w:rFonts w:ascii="Times New Roman" w:hAnsi="Times New Roman" w:cs="Times New Roman"/>
          <w:i/>
          <w:iCs/>
        </w:rPr>
        <w:t>ель</w:t>
      </w:r>
      <w:r w:rsidRPr="00FF532E">
        <w:rPr>
          <w:rFonts w:ascii="Times New Roman" w:hAnsi="Times New Roman" w:cs="Times New Roman"/>
        </w:rPr>
        <w:t xml:space="preserve"> и т. д.</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Деление слов на слоги.</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Перенос слов.</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Ударение.</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Согласные звонкие и глухие, парные и непарные по звонкости и глухости.</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Произношение и обозначение на письме парных согласных в конце слова и перед гласными (общее знакомство).</w:t>
      </w:r>
    </w:p>
    <w:p w:rsidR="006420B2" w:rsidRPr="00FF532E" w:rsidRDefault="006420B2" w:rsidP="006420B2">
      <w:pPr>
        <w:pStyle w:val="ParagraphStyle"/>
        <w:spacing w:line="264" w:lineRule="auto"/>
        <w:ind w:firstLine="851"/>
        <w:jc w:val="both"/>
        <w:rPr>
          <w:rFonts w:ascii="Times New Roman" w:hAnsi="Times New Roman" w:cs="Times New Roman"/>
          <w:b/>
          <w:bCs/>
        </w:rPr>
      </w:pPr>
      <w:r w:rsidRPr="00FF532E">
        <w:rPr>
          <w:rFonts w:ascii="Times New Roman" w:hAnsi="Times New Roman" w:cs="Times New Roman"/>
          <w:b/>
          <w:bCs/>
        </w:rPr>
        <w:t>Слово (11 ч)</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Предмет и слово. Действие и слово. Признак и слово. Имя собственное.</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Слова, близкие по смыслу; слова, противоположные по смыслу; слова и оттенки их лексического значения. Эмоциональная окраска слова.</w:t>
      </w:r>
    </w:p>
    <w:p w:rsidR="006420B2" w:rsidRPr="00FF532E" w:rsidRDefault="006420B2" w:rsidP="006420B2">
      <w:pPr>
        <w:pStyle w:val="ParagraphStyle"/>
        <w:spacing w:line="264" w:lineRule="auto"/>
        <w:ind w:firstLine="851"/>
        <w:jc w:val="both"/>
        <w:rPr>
          <w:rFonts w:ascii="Times New Roman" w:hAnsi="Times New Roman" w:cs="Times New Roman"/>
          <w:b/>
          <w:bCs/>
        </w:rPr>
      </w:pPr>
      <w:r w:rsidRPr="00FF532E">
        <w:rPr>
          <w:rFonts w:ascii="Times New Roman" w:hAnsi="Times New Roman" w:cs="Times New Roman"/>
          <w:b/>
          <w:bCs/>
        </w:rPr>
        <w:t>Синтаксис и пунктуация (10 ч)</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Предложение, его смысловая и интонационная законченность.</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xml:space="preserve">Предложения, различные по цели высказывания (без терминологии) и эмоциональной окраске. Интонация; предложения восклицательные и невосклицательные. Оформление предложения в устной </w:t>
      </w:r>
      <w:r w:rsidRPr="00FF532E">
        <w:rPr>
          <w:rFonts w:ascii="Times New Roman" w:hAnsi="Times New Roman" w:cs="Times New Roman"/>
        </w:rPr>
        <w:lastRenderedPageBreak/>
        <w:t>речи (повышение и понижение тона речи, пауза) и на письме (знаки препинания: точка, вопросительный знак, восклицательный знак).</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b/>
          <w:bCs/>
          <w:i/>
          <w:iCs/>
        </w:rPr>
        <w:t>Слова с непроверяемыми написаниями:</w:t>
      </w:r>
      <w:r w:rsidRPr="00FF532E">
        <w:rPr>
          <w:rFonts w:ascii="Times New Roman" w:hAnsi="Times New Roman" w:cs="Times New Roman"/>
        </w:rPr>
        <w:t>арбуз, воробей, ворона, девочка, заяц, капуста, карандаш, коньки, ладонь, лисица, мальчик, мебель, медведь, морковь, Москва, пальто, петух, посуда, Россия, собака, сорока, тарелка, учитель.</w:t>
      </w:r>
    </w:p>
    <w:p w:rsidR="006420B2" w:rsidRPr="00FF532E" w:rsidRDefault="006420B2" w:rsidP="006420B2">
      <w:pPr>
        <w:pStyle w:val="ParagraphStyle"/>
        <w:spacing w:line="264" w:lineRule="auto"/>
        <w:ind w:firstLine="851"/>
        <w:jc w:val="both"/>
        <w:rPr>
          <w:rFonts w:ascii="Times New Roman" w:hAnsi="Times New Roman" w:cs="Times New Roman"/>
          <w:b/>
          <w:bCs/>
        </w:rPr>
      </w:pPr>
      <w:r w:rsidRPr="00FF532E">
        <w:rPr>
          <w:rFonts w:ascii="Times New Roman" w:hAnsi="Times New Roman" w:cs="Times New Roman"/>
          <w:b/>
          <w:bCs/>
        </w:rPr>
        <w:t>Чистописание</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Целью работы по чистописанию является формирование четкого, достаточно красивого и быстрого письма. В задачи специальных занятий входит развитие мелких мышц и свободы движения руки (предплечья, кисти, пальцев), отработка правильного начертания букв, рациональных соединений, достижение ритмичности и плавности письма.</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На совершенствование каллиграфически правильного письма рекомендуется отводить в конце 1 класса (после изучения всех букв алфавита) один урок в неделю. Содержание этих занятий определяется программой по чистописанию для каждого класса. В 1 классе это упражнения для развития руки и глазомера, письмо букв в порядке усложнения их начертаний, по группам, а также письмо отдельных букв, трудных по начертанию. Кроме букв, дети пишут слова, предложения, тексты, упражняются в списывании, в письме под диктовку.</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На занятиях проводятся также упражнения по предупреждению и исправлению недочетов каллиграфического характера: несоблюдения наклона букв и равного расстояния между элементами букв, буквами и словами на строке; нарушения параллельности одинаково направленных штрихов, соразмерности пропорций прописных и строчных букв, линейности (соблюдение одинаковой высоты букв на всей строчке письма); искажения форм букв или их отдельных элементов и т. д. Коллективные упражнения по чистописанию следует связывать по мере возможности с изучаемым на уроке грамматическим материалом, усвоением написания слов с непроверяемыми безударными гласными, двойными согласными и т. д.</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Работа по каллиграфии содействует нравственному, эстетическому развитию школьников, воспитанию у них аккуратности, трудолюбия, добросовестного и старательного отношения к выполнению любой работы.</w:t>
      </w:r>
    </w:p>
    <w:p w:rsidR="006420B2"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Программа предполагает взаимосвязанное и осознанное изучение всех ее разделов и единиц языка (предложения, слова, звука) с учетом их практической значимости для формирования речевых умений и навыков, грамотного, графически правильного письма.</w:t>
      </w:r>
    </w:p>
    <w:p w:rsidR="006420B2" w:rsidRDefault="006420B2" w:rsidP="006420B2">
      <w:pPr>
        <w:pStyle w:val="ParagraphStyle"/>
        <w:spacing w:line="264" w:lineRule="auto"/>
        <w:ind w:firstLine="851"/>
        <w:jc w:val="both"/>
        <w:rPr>
          <w:rFonts w:ascii="Times New Roman" w:hAnsi="Times New Roman" w:cs="Times New Roman"/>
          <w:b/>
        </w:rPr>
      </w:pPr>
      <w:r w:rsidRPr="00FF532E">
        <w:rPr>
          <w:rFonts w:ascii="Times New Roman" w:hAnsi="Times New Roman" w:cs="Times New Roman"/>
          <w:b/>
        </w:rPr>
        <w:t>Учебно-тематический план</w:t>
      </w:r>
    </w:p>
    <w:tbl>
      <w:tblPr>
        <w:tblW w:w="9214"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
        <w:gridCol w:w="1985"/>
        <w:gridCol w:w="709"/>
        <w:gridCol w:w="1275"/>
        <w:gridCol w:w="1599"/>
        <w:gridCol w:w="1520"/>
        <w:gridCol w:w="1701"/>
      </w:tblGrid>
      <w:tr w:rsidR="006420B2" w:rsidRPr="003A6ADD" w:rsidTr="006420B2">
        <w:trPr>
          <w:trHeight w:val="285"/>
        </w:trPr>
        <w:tc>
          <w:tcPr>
            <w:tcW w:w="425" w:type="dxa"/>
            <w:vMerge w:val="restart"/>
          </w:tcPr>
          <w:p w:rsidR="006420B2" w:rsidRPr="003A6ADD" w:rsidRDefault="006420B2" w:rsidP="006420B2">
            <w:pPr>
              <w:jc w:val="both"/>
            </w:pPr>
            <w:r w:rsidRPr="003A6ADD">
              <w:t>№</w:t>
            </w:r>
          </w:p>
        </w:tc>
        <w:tc>
          <w:tcPr>
            <w:tcW w:w="1985" w:type="dxa"/>
            <w:vMerge w:val="restart"/>
          </w:tcPr>
          <w:p w:rsidR="006420B2" w:rsidRPr="006420B2" w:rsidRDefault="006420B2" w:rsidP="006420B2">
            <w:pPr>
              <w:jc w:val="both"/>
              <w:rPr>
                <w:lang w:val="ru-RU"/>
              </w:rPr>
            </w:pPr>
            <w:r w:rsidRPr="006420B2">
              <w:rPr>
                <w:lang w:val="ru-RU"/>
              </w:rPr>
              <w:t>Наименова-ние разделов и тем</w:t>
            </w:r>
          </w:p>
        </w:tc>
        <w:tc>
          <w:tcPr>
            <w:tcW w:w="709" w:type="dxa"/>
            <w:vMerge w:val="restart"/>
          </w:tcPr>
          <w:p w:rsidR="006420B2" w:rsidRPr="003A6ADD" w:rsidRDefault="006420B2" w:rsidP="006420B2">
            <w:pPr>
              <w:jc w:val="both"/>
            </w:pPr>
            <w:r w:rsidRPr="003A6ADD">
              <w:t>Всего часов</w:t>
            </w:r>
          </w:p>
        </w:tc>
        <w:tc>
          <w:tcPr>
            <w:tcW w:w="6095" w:type="dxa"/>
            <w:gridSpan w:val="4"/>
          </w:tcPr>
          <w:p w:rsidR="006420B2" w:rsidRPr="003A6ADD" w:rsidRDefault="006420B2" w:rsidP="006420B2">
            <w:r>
              <w:t>В том числе на</w:t>
            </w:r>
          </w:p>
        </w:tc>
      </w:tr>
      <w:tr w:rsidR="006420B2" w:rsidRPr="003A6ADD" w:rsidTr="006420B2">
        <w:trPr>
          <w:trHeight w:val="240"/>
        </w:trPr>
        <w:tc>
          <w:tcPr>
            <w:tcW w:w="425" w:type="dxa"/>
            <w:vMerge/>
            <w:vAlign w:val="center"/>
          </w:tcPr>
          <w:p w:rsidR="006420B2" w:rsidRPr="003A6ADD" w:rsidRDefault="006420B2" w:rsidP="006420B2"/>
        </w:tc>
        <w:tc>
          <w:tcPr>
            <w:tcW w:w="1985" w:type="dxa"/>
            <w:vMerge/>
            <w:vAlign w:val="center"/>
          </w:tcPr>
          <w:p w:rsidR="006420B2" w:rsidRPr="003A6ADD" w:rsidRDefault="006420B2" w:rsidP="006420B2"/>
        </w:tc>
        <w:tc>
          <w:tcPr>
            <w:tcW w:w="709" w:type="dxa"/>
            <w:vMerge/>
            <w:tcBorders>
              <w:bottom w:val="single" w:sz="4" w:space="0" w:color="auto"/>
            </w:tcBorders>
            <w:vAlign w:val="center"/>
          </w:tcPr>
          <w:p w:rsidR="006420B2" w:rsidRPr="003A6ADD" w:rsidRDefault="006420B2" w:rsidP="006420B2"/>
        </w:tc>
        <w:tc>
          <w:tcPr>
            <w:tcW w:w="1275" w:type="dxa"/>
            <w:tcBorders>
              <w:top w:val="single" w:sz="4" w:space="0" w:color="auto"/>
              <w:left w:val="single" w:sz="4" w:space="0" w:color="auto"/>
              <w:bottom w:val="single" w:sz="4" w:space="0" w:color="auto"/>
            </w:tcBorders>
          </w:tcPr>
          <w:p w:rsidR="006420B2" w:rsidRPr="003A6ADD" w:rsidRDefault="006420B2" w:rsidP="006420B2">
            <w:pPr>
              <w:jc w:val="both"/>
            </w:pPr>
            <w:r w:rsidRPr="003A6ADD">
              <w:t>словарные диктанты</w:t>
            </w:r>
          </w:p>
        </w:tc>
        <w:tc>
          <w:tcPr>
            <w:tcW w:w="1599" w:type="dxa"/>
            <w:tcBorders>
              <w:top w:val="single" w:sz="4" w:space="0" w:color="auto"/>
              <w:left w:val="single" w:sz="4" w:space="0" w:color="auto"/>
              <w:bottom w:val="single" w:sz="4" w:space="0" w:color="auto"/>
            </w:tcBorders>
          </w:tcPr>
          <w:p w:rsidR="006420B2" w:rsidRPr="003A6ADD" w:rsidRDefault="006420B2" w:rsidP="006420B2">
            <w:pPr>
              <w:jc w:val="both"/>
            </w:pPr>
            <w:r w:rsidRPr="003A6ADD">
              <w:t>контрольные списывания</w:t>
            </w:r>
          </w:p>
        </w:tc>
        <w:tc>
          <w:tcPr>
            <w:tcW w:w="1520" w:type="dxa"/>
            <w:tcBorders>
              <w:top w:val="single" w:sz="4" w:space="0" w:color="auto"/>
              <w:left w:val="single" w:sz="4" w:space="0" w:color="auto"/>
              <w:bottom w:val="single" w:sz="4" w:space="0" w:color="auto"/>
            </w:tcBorders>
          </w:tcPr>
          <w:p w:rsidR="006420B2" w:rsidRPr="003A6ADD" w:rsidRDefault="006420B2" w:rsidP="006420B2">
            <w:pPr>
              <w:jc w:val="both"/>
            </w:pPr>
            <w:r w:rsidRPr="003A6ADD">
              <w:t>контрольные диктанты</w:t>
            </w:r>
          </w:p>
        </w:tc>
        <w:tc>
          <w:tcPr>
            <w:tcW w:w="1701" w:type="dxa"/>
            <w:tcBorders>
              <w:top w:val="single" w:sz="4" w:space="0" w:color="auto"/>
              <w:left w:val="single" w:sz="4" w:space="0" w:color="auto"/>
              <w:bottom w:val="single" w:sz="4" w:space="0" w:color="auto"/>
            </w:tcBorders>
          </w:tcPr>
          <w:p w:rsidR="006420B2" w:rsidRPr="003A6ADD" w:rsidRDefault="006420B2" w:rsidP="006420B2">
            <w:pPr>
              <w:jc w:val="both"/>
            </w:pPr>
            <w:r w:rsidRPr="003A6ADD">
              <w:t>контрольные работы</w:t>
            </w:r>
          </w:p>
        </w:tc>
      </w:tr>
      <w:tr w:rsidR="006420B2" w:rsidRPr="003A6ADD" w:rsidTr="006420B2">
        <w:trPr>
          <w:trHeight w:val="240"/>
        </w:trPr>
        <w:tc>
          <w:tcPr>
            <w:tcW w:w="425" w:type="dxa"/>
            <w:vAlign w:val="center"/>
          </w:tcPr>
          <w:p w:rsidR="006420B2" w:rsidRPr="003A6ADD" w:rsidRDefault="006420B2" w:rsidP="006420B2">
            <w:r w:rsidRPr="003A6ADD">
              <w:t>1</w:t>
            </w:r>
          </w:p>
        </w:tc>
        <w:tc>
          <w:tcPr>
            <w:tcW w:w="1985" w:type="dxa"/>
          </w:tcPr>
          <w:p w:rsidR="006420B2" w:rsidRPr="00305618" w:rsidRDefault="006420B2" w:rsidP="006420B2">
            <w:pPr>
              <w:spacing w:line="264" w:lineRule="auto"/>
              <w:rPr>
                <w:rFonts w:eastAsia="Calibri"/>
              </w:rPr>
            </w:pPr>
            <w:r w:rsidRPr="00305618">
              <w:rPr>
                <w:rFonts w:eastAsia="Calibri"/>
              </w:rPr>
              <w:t>Синтаксис и пунктуация</w:t>
            </w:r>
          </w:p>
        </w:tc>
        <w:tc>
          <w:tcPr>
            <w:tcW w:w="709" w:type="dxa"/>
            <w:tcBorders>
              <w:bottom w:val="single" w:sz="4" w:space="0" w:color="auto"/>
            </w:tcBorders>
          </w:tcPr>
          <w:p w:rsidR="006420B2" w:rsidRPr="003A6ADD" w:rsidRDefault="006420B2" w:rsidP="006420B2">
            <w:pPr>
              <w:jc w:val="both"/>
            </w:pPr>
            <w:r>
              <w:t>7</w:t>
            </w:r>
            <w:r w:rsidRPr="003A6ADD">
              <w:t>ч</w:t>
            </w:r>
          </w:p>
        </w:tc>
        <w:tc>
          <w:tcPr>
            <w:tcW w:w="1275" w:type="dxa"/>
            <w:vMerge w:val="restart"/>
            <w:tcBorders>
              <w:top w:val="single" w:sz="4" w:space="0" w:color="auto"/>
              <w:left w:val="single" w:sz="4" w:space="0" w:color="auto"/>
            </w:tcBorders>
          </w:tcPr>
          <w:p w:rsidR="006420B2" w:rsidRPr="003A6ADD" w:rsidRDefault="006420B2" w:rsidP="006420B2">
            <w:pPr>
              <w:jc w:val="center"/>
            </w:pPr>
          </w:p>
          <w:p w:rsidR="006420B2" w:rsidRPr="003A6ADD" w:rsidRDefault="006420B2" w:rsidP="006420B2">
            <w:pPr>
              <w:jc w:val="center"/>
            </w:pPr>
            <w:r>
              <w:t>2</w:t>
            </w:r>
          </w:p>
          <w:p w:rsidR="006420B2" w:rsidRPr="003A6ADD" w:rsidRDefault="006420B2" w:rsidP="006420B2">
            <w:pPr>
              <w:jc w:val="center"/>
            </w:pPr>
          </w:p>
          <w:p w:rsidR="006420B2" w:rsidRPr="003A6ADD" w:rsidRDefault="006420B2" w:rsidP="006420B2">
            <w:pPr>
              <w:jc w:val="center"/>
            </w:pPr>
          </w:p>
        </w:tc>
        <w:tc>
          <w:tcPr>
            <w:tcW w:w="1599" w:type="dxa"/>
            <w:vMerge w:val="restart"/>
            <w:tcBorders>
              <w:top w:val="single" w:sz="4" w:space="0" w:color="auto"/>
              <w:left w:val="single" w:sz="4" w:space="0" w:color="auto"/>
            </w:tcBorders>
          </w:tcPr>
          <w:p w:rsidR="006420B2" w:rsidRPr="003A6ADD" w:rsidRDefault="006420B2" w:rsidP="006420B2">
            <w:pPr>
              <w:jc w:val="center"/>
            </w:pPr>
          </w:p>
          <w:p w:rsidR="006420B2" w:rsidRPr="003A6ADD" w:rsidRDefault="006420B2" w:rsidP="006420B2">
            <w:pPr>
              <w:jc w:val="center"/>
            </w:pPr>
            <w:r>
              <w:t>2</w:t>
            </w:r>
          </w:p>
          <w:p w:rsidR="006420B2" w:rsidRPr="003A6ADD" w:rsidRDefault="006420B2" w:rsidP="006420B2">
            <w:pPr>
              <w:jc w:val="center"/>
            </w:pPr>
          </w:p>
          <w:p w:rsidR="006420B2" w:rsidRPr="003A6ADD" w:rsidRDefault="006420B2" w:rsidP="006420B2">
            <w:pPr>
              <w:jc w:val="center"/>
            </w:pPr>
          </w:p>
        </w:tc>
        <w:tc>
          <w:tcPr>
            <w:tcW w:w="1520" w:type="dxa"/>
            <w:vMerge w:val="restart"/>
            <w:tcBorders>
              <w:top w:val="single" w:sz="4" w:space="0" w:color="auto"/>
              <w:left w:val="single" w:sz="4" w:space="0" w:color="auto"/>
            </w:tcBorders>
          </w:tcPr>
          <w:p w:rsidR="006420B2" w:rsidRPr="003A6ADD" w:rsidRDefault="006420B2" w:rsidP="006420B2">
            <w:pPr>
              <w:jc w:val="center"/>
            </w:pPr>
          </w:p>
          <w:p w:rsidR="006420B2" w:rsidRPr="003A6ADD" w:rsidRDefault="006420B2" w:rsidP="006420B2">
            <w:pPr>
              <w:jc w:val="center"/>
            </w:pPr>
          </w:p>
          <w:p w:rsidR="006420B2" w:rsidRPr="003A6ADD" w:rsidRDefault="006420B2" w:rsidP="006420B2">
            <w:pPr>
              <w:jc w:val="center"/>
            </w:pPr>
            <w:r>
              <w:t>1</w:t>
            </w:r>
          </w:p>
        </w:tc>
        <w:tc>
          <w:tcPr>
            <w:tcW w:w="1701" w:type="dxa"/>
            <w:vMerge w:val="restart"/>
            <w:tcBorders>
              <w:top w:val="single" w:sz="4" w:space="0" w:color="auto"/>
              <w:left w:val="single" w:sz="4" w:space="0" w:color="auto"/>
            </w:tcBorders>
          </w:tcPr>
          <w:p w:rsidR="006420B2" w:rsidRPr="003A6ADD" w:rsidRDefault="006420B2" w:rsidP="006420B2">
            <w:pPr>
              <w:jc w:val="center"/>
            </w:pPr>
          </w:p>
          <w:p w:rsidR="006420B2" w:rsidRPr="003A6ADD" w:rsidRDefault="006420B2" w:rsidP="006420B2">
            <w:pPr>
              <w:jc w:val="center"/>
            </w:pPr>
          </w:p>
          <w:p w:rsidR="006420B2" w:rsidRPr="003A6ADD" w:rsidRDefault="006420B2" w:rsidP="006420B2">
            <w:pPr>
              <w:jc w:val="center"/>
            </w:pPr>
            <w:r>
              <w:t>1</w:t>
            </w:r>
          </w:p>
          <w:p w:rsidR="006420B2" w:rsidRPr="003A6ADD" w:rsidRDefault="006420B2" w:rsidP="006420B2">
            <w:pPr>
              <w:jc w:val="center"/>
            </w:pPr>
          </w:p>
        </w:tc>
      </w:tr>
      <w:tr w:rsidR="006420B2" w:rsidRPr="003A6ADD" w:rsidTr="006420B2">
        <w:trPr>
          <w:trHeight w:val="240"/>
        </w:trPr>
        <w:tc>
          <w:tcPr>
            <w:tcW w:w="425" w:type="dxa"/>
            <w:vAlign w:val="center"/>
          </w:tcPr>
          <w:p w:rsidR="006420B2" w:rsidRPr="003A6ADD" w:rsidRDefault="006420B2" w:rsidP="006420B2">
            <w:r w:rsidRPr="003A6ADD">
              <w:t>2</w:t>
            </w:r>
          </w:p>
        </w:tc>
        <w:tc>
          <w:tcPr>
            <w:tcW w:w="1985" w:type="dxa"/>
          </w:tcPr>
          <w:p w:rsidR="006420B2" w:rsidRPr="00305618" w:rsidRDefault="006420B2" w:rsidP="006420B2">
            <w:r w:rsidRPr="00305618">
              <w:rPr>
                <w:rFonts w:eastAsia="Calibri"/>
                <w:bCs/>
              </w:rPr>
              <w:t xml:space="preserve">СЛОВО </w:t>
            </w:r>
          </w:p>
        </w:tc>
        <w:tc>
          <w:tcPr>
            <w:tcW w:w="709" w:type="dxa"/>
          </w:tcPr>
          <w:p w:rsidR="006420B2" w:rsidRPr="003A6ADD" w:rsidRDefault="006420B2" w:rsidP="006420B2">
            <w:pPr>
              <w:jc w:val="both"/>
            </w:pPr>
            <w:r>
              <w:t>9ч</w:t>
            </w:r>
          </w:p>
        </w:tc>
        <w:tc>
          <w:tcPr>
            <w:tcW w:w="1275" w:type="dxa"/>
            <w:vMerge/>
            <w:tcBorders>
              <w:left w:val="single" w:sz="4" w:space="0" w:color="auto"/>
            </w:tcBorders>
            <w:vAlign w:val="center"/>
          </w:tcPr>
          <w:p w:rsidR="006420B2" w:rsidRPr="003A6ADD" w:rsidRDefault="006420B2" w:rsidP="006420B2">
            <w:pPr>
              <w:jc w:val="center"/>
            </w:pPr>
          </w:p>
        </w:tc>
        <w:tc>
          <w:tcPr>
            <w:tcW w:w="1599" w:type="dxa"/>
            <w:vMerge/>
            <w:tcBorders>
              <w:left w:val="single" w:sz="4" w:space="0" w:color="auto"/>
            </w:tcBorders>
          </w:tcPr>
          <w:p w:rsidR="006420B2" w:rsidRPr="003A6ADD" w:rsidRDefault="006420B2" w:rsidP="006420B2">
            <w:pPr>
              <w:jc w:val="center"/>
            </w:pPr>
          </w:p>
        </w:tc>
        <w:tc>
          <w:tcPr>
            <w:tcW w:w="1520" w:type="dxa"/>
            <w:vMerge/>
            <w:tcBorders>
              <w:left w:val="single" w:sz="4" w:space="0" w:color="auto"/>
            </w:tcBorders>
          </w:tcPr>
          <w:p w:rsidR="006420B2" w:rsidRPr="003A6ADD" w:rsidRDefault="006420B2" w:rsidP="006420B2">
            <w:pPr>
              <w:jc w:val="center"/>
            </w:pPr>
          </w:p>
        </w:tc>
        <w:tc>
          <w:tcPr>
            <w:tcW w:w="1701" w:type="dxa"/>
            <w:vMerge/>
            <w:tcBorders>
              <w:left w:val="single" w:sz="4" w:space="0" w:color="auto"/>
            </w:tcBorders>
          </w:tcPr>
          <w:p w:rsidR="006420B2" w:rsidRPr="003A6ADD" w:rsidRDefault="006420B2" w:rsidP="006420B2">
            <w:pPr>
              <w:jc w:val="center"/>
            </w:pPr>
          </w:p>
        </w:tc>
      </w:tr>
      <w:tr w:rsidR="006420B2" w:rsidRPr="003A6ADD" w:rsidTr="006420B2">
        <w:trPr>
          <w:trHeight w:val="240"/>
        </w:trPr>
        <w:tc>
          <w:tcPr>
            <w:tcW w:w="425" w:type="dxa"/>
            <w:vAlign w:val="center"/>
          </w:tcPr>
          <w:p w:rsidR="006420B2" w:rsidRPr="003A6ADD" w:rsidRDefault="006420B2" w:rsidP="006420B2">
            <w:r w:rsidRPr="003A6ADD">
              <w:t>3</w:t>
            </w:r>
          </w:p>
        </w:tc>
        <w:tc>
          <w:tcPr>
            <w:tcW w:w="1985" w:type="dxa"/>
          </w:tcPr>
          <w:p w:rsidR="006420B2" w:rsidRPr="00305618" w:rsidRDefault="006420B2" w:rsidP="006420B2">
            <w:pPr>
              <w:spacing w:line="264" w:lineRule="auto"/>
              <w:rPr>
                <w:rFonts w:eastAsia="Calibri"/>
                <w:bCs/>
              </w:rPr>
            </w:pPr>
            <w:r w:rsidRPr="00305618">
              <w:rPr>
                <w:rFonts w:eastAsia="Calibri"/>
                <w:bCs/>
              </w:rPr>
              <w:t>Фонетика и графика</w:t>
            </w:r>
          </w:p>
        </w:tc>
        <w:tc>
          <w:tcPr>
            <w:tcW w:w="709" w:type="dxa"/>
          </w:tcPr>
          <w:p w:rsidR="006420B2" w:rsidRPr="003A6ADD" w:rsidRDefault="006420B2" w:rsidP="006420B2">
            <w:pPr>
              <w:jc w:val="both"/>
            </w:pPr>
            <w:r>
              <w:t>28ч</w:t>
            </w:r>
          </w:p>
        </w:tc>
        <w:tc>
          <w:tcPr>
            <w:tcW w:w="1275" w:type="dxa"/>
            <w:vMerge/>
            <w:tcBorders>
              <w:left w:val="single" w:sz="4" w:space="0" w:color="auto"/>
              <w:bottom w:val="single" w:sz="4" w:space="0" w:color="auto"/>
            </w:tcBorders>
            <w:vAlign w:val="center"/>
          </w:tcPr>
          <w:p w:rsidR="006420B2" w:rsidRPr="003A6ADD" w:rsidRDefault="006420B2" w:rsidP="006420B2">
            <w:pPr>
              <w:jc w:val="center"/>
            </w:pPr>
          </w:p>
        </w:tc>
        <w:tc>
          <w:tcPr>
            <w:tcW w:w="1599" w:type="dxa"/>
            <w:vMerge/>
            <w:tcBorders>
              <w:left w:val="single" w:sz="4" w:space="0" w:color="auto"/>
              <w:bottom w:val="single" w:sz="4" w:space="0" w:color="auto"/>
            </w:tcBorders>
          </w:tcPr>
          <w:p w:rsidR="006420B2" w:rsidRPr="003A6ADD" w:rsidRDefault="006420B2" w:rsidP="006420B2">
            <w:pPr>
              <w:jc w:val="center"/>
            </w:pPr>
          </w:p>
        </w:tc>
        <w:tc>
          <w:tcPr>
            <w:tcW w:w="1520" w:type="dxa"/>
            <w:vMerge/>
            <w:tcBorders>
              <w:left w:val="single" w:sz="4" w:space="0" w:color="auto"/>
              <w:bottom w:val="single" w:sz="4" w:space="0" w:color="auto"/>
            </w:tcBorders>
          </w:tcPr>
          <w:p w:rsidR="006420B2" w:rsidRPr="003A6ADD" w:rsidRDefault="006420B2" w:rsidP="006420B2">
            <w:pPr>
              <w:jc w:val="center"/>
            </w:pPr>
          </w:p>
        </w:tc>
        <w:tc>
          <w:tcPr>
            <w:tcW w:w="1701" w:type="dxa"/>
            <w:vMerge/>
            <w:tcBorders>
              <w:left w:val="single" w:sz="4" w:space="0" w:color="auto"/>
              <w:bottom w:val="single" w:sz="4" w:space="0" w:color="auto"/>
            </w:tcBorders>
          </w:tcPr>
          <w:p w:rsidR="006420B2" w:rsidRPr="003A6ADD" w:rsidRDefault="006420B2" w:rsidP="006420B2">
            <w:pPr>
              <w:jc w:val="center"/>
            </w:pPr>
          </w:p>
        </w:tc>
      </w:tr>
      <w:tr w:rsidR="006420B2" w:rsidRPr="003A6ADD" w:rsidTr="006420B2">
        <w:trPr>
          <w:trHeight w:val="240"/>
        </w:trPr>
        <w:tc>
          <w:tcPr>
            <w:tcW w:w="2410" w:type="dxa"/>
            <w:gridSpan w:val="2"/>
            <w:vAlign w:val="center"/>
          </w:tcPr>
          <w:p w:rsidR="006420B2" w:rsidRPr="003A6ADD" w:rsidRDefault="006420B2" w:rsidP="006420B2">
            <w:pPr>
              <w:jc w:val="both"/>
            </w:pPr>
            <w:r>
              <w:t>ВСЕГО</w:t>
            </w:r>
          </w:p>
        </w:tc>
        <w:tc>
          <w:tcPr>
            <w:tcW w:w="709" w:type="dxa"/>
          </w:tcPr>
          <w:p w:rsidR="006420B2" w:rsidRPr="003A6ADD" w:rsidRDefault="006420B2" w:rsidP="006420B2">
            <w:pPr>
              <w:jc w:val="both"/>
            </w:pPr>
            <w:r>
              <w:t>48ч</w:t>
            </w:r>
          </w:p>
        </w:tc>
        <w:tc>
          <w:tcPr>
            <w:tcW w:w="1275" w:type="dxa"/>
            <w:tcBorders>
              <w:top w:val="single" w:sz="4" w:space="0" w:color="auto"/>
              <w:left w:val="single" w:sz="4" w:space="0" w:color="auto"/>
              <w:bottom w:val="single" w:sz="4" w:space="0" w:color="auto"/>
            </w:tcBorders>
            <w:vAlign w:val="center"/>
          </w:tcPr>
          <w:p w:rsidR="006420B2" w:rsidRPr="003A6ADD" w:rsidRDefault="006420B2" w:rsidP="006420B2"/>
        </w:tc>
        <w:tc>
          <w:tcPr>
            <w:tcW w:w="1599" w:type="dxa"/>
            <w:tcBorders>
              <w:top w:val="single" w:sz="4" w:space="0" w:color="auto"/>
              <w:left w:val="single" w:sz="4" w:space="0" w:color="auto"/>
              <w:bottom w:val="single" w:sz="4" w:space="0" w:color="auto"/>
            </w:tcBorders>
          </w:tcPr>
          <w:p w:rsidR="006420B2" w:rsidRPr="003A6ADD" w:rsidRDefault="006420B2" w:rsidP="006420B2"/>
        </w:tc>
        <w:tc>
          <w:tcPr>
            <w:tcW w:w="1520" w:type="dxa"/>
            <w:tcBorders>
              <w:top w:val="single" w:sz="4" w:space="0" w:color="auto"/>
              <w:left w:val="single" w:sz="4" w:space="0" w:color="auto"/>
              <w:bottom w:val="single" w:sz="4" w:space="0" w:color="auto"/>
            </w:tcBorders>
          </w:tcPr>
          <w:p w:rsidR="006420B2" w:rsidRPr="003A6ADD" w:rsidRDefault="006420B2" w:rsidP="006420B2"/>
        </w:tc>
        <w:tc>
          <w:tcPr>
            <w:tcW w:w="1701" w:type="dxa"/>
            <w:tcBorders>
              <w:top w:val="single" w:sz="4" w:space="0" w:color="auto"/>
              <w:left w:val="single" w:sz="4" w:space="0" w:color="auto"/>
              <w:bottom w:val="single" w:sz="4" w:space="0" w:color="auto"/>
            </w:tcBorders>
          </w:tcPr>
          <w:p w:rsidR="006420B2" w:rsidRPr="003A6ADD" w:rsidRDefault="006420B2" w:rsidP="006420B2"/>
        </w:tc>
      </w:tr>
    </w:tbl>
    <w:p w:rsidR="006420B2" w:rsidRDefault="006420B2" w:rsidP="006420B2">
      <w:pPr>
        <w:pStyle w:val="ParagraphStyle"/>
        <w:spacing w:line="264" w:lineRule="auto"/>
        <w:ind w:firstLine="851"/>
        <w:jc w:val="both"/>
        <w:rPr>
          <w:rFonts w:ascii="Times New Roman" w:hAnsi="Times New Roman" w:cs="Times New Roman"/>
          <w:b/>
        </w:rPr>
      </w:pPr>
    </w:p>
    <w:p w:rsidR="006420B2" w:rsidRDefault="006420B2" w:rsidP="006420B2">
      <w:pPr>
        <w:pStyle w:val="ParagraphStyle"/>
        <w:spacing w:line="264" w:lineRule="auto"/>
        <w:ind w:firstLine="851"/>
        <w:jc w:val="both"/>
        <w:rPr>
          <w:rFonts w:ascii="Times New Roman" w:hAnsi="Times New Roman" w:cs="Times New Roman"/>
          <w:b/>
        </w:rPr>
      </w:pPr>
      <w:r>
        <w:rPr>
          <w:rFonts w:ascii="Times New Roman" w:hAnsi="Times New Roman" w:cs="Times New Roman"/>
          <w:b/>
        </w:rPr>
        <w:t>Календарно-тематическое планирование</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4204"/>
        <w:gridCol w:w="841"/>
        <w:gridCol w:w="767"/>
        <w:gridCol w:w="3686"/>
      </w:tblGrid>
      <w:tr w:rsidR="006420B2" w:rsidRP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 xml:space="preserve">Раздел </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w:t>
            </w:r>
          </w:p>
        </w:tc>
        <w:tc>
          <w:tcPr>
            <w:tcW w:w="4204"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Тема урока</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Кол.ч</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 xml:space="preserve">Дата </w:t>
            </w: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214654">
              <w:rPr>
                <w:rFonts w:ascii="Times New Roman" w:hAnsi="Times New Roman" w:cs="Times New Roman"/>
                <w:b/>
              </w:rPr>
              <w:t>Элементы содержания(для детей с ОВЗ)</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4204" w:type="dxa"/>
          </w:tcPr>
          <w:p w:rsidR="006420B2" w:rsidRPr="006420B2" w:rsidRDefault="006420B2" w:rsidP="006420B2">
            <w:pPr>
              <w:spacing w:line="264" w:lineRule="auto"/>
              <w:rPr>
                <w:rFonts w:eastAsia="Calibri"/>
                <w:lang w:val="ru-RU"/>
              </w:rPr>
            </w:pPr>
            <w:r w:rsidRPr="006420B2">
              <w:rPr>
                <w:rFonts w:eastAsia="Calibri"/>
                <w:lang w:val="ru-RU"/>
              </w:rPr>
              <w:t>Предложение. Интонация. Знаки препинания в конце предложения</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6420B2" w:rsidRDefault="006420B2" w:rsidP="006420B2">
            <w:pPr>
              <w:spacing w:line="264" w:lineRule="auto"/>
              <w:rPr>
                <w:rFonts w:eastAsia="Calibri"/>
              </w:rPr>
            </w:pPr>
            <w:r w:rsidRPr="006420B2">
              <w:rPr>
                <w:rFonts w:eastAsia="Calibri"/>
              </w:rPr>
              <w:t xml:space="preserve">Предложение, интонация, </w:t>
            </w:r>
          </w:p>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законченная мысль</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w:t>
            </w:r>
          </w:p>
        </w:tc>
        <w:tc>
          <w:tcPr>
            <w:tcW w:w="4204" w:type="dxa"/>
          </w:tcPr>
          <w:p w:rsidR="006420B2" w:rsidRPr="006420B2" w:rsidRDefault="006420B2" w:rsidP="006420B2">
            <w:pPr>
              <w:spacing w:line="264" w:lineRule="auto"/>
              <w:rPr>
                <w:rFonts w:eastAsia="Calibri"/>
                <w:lang w:val="ru-RU"/>
              </w:rPr>
            </w:pPr>
            <w:r w:rsidRPr="006420B2">
              <w:rPr>
                <w:rFonts w:eastAsia="Calibri"/>
                <w:lang w:val="ru-RU"/>
              </w:rPr>
              <w:t>Интонация. Знаки препинания в конце предложения</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 xml:space="preserve">Точка, вопросительный, </w:t>
            </w:r>
            <w:r w:rsidRPr="006420B2">
              <w:rPr>
                <w:rFonts w:ascii="Times New Roman" w:hAnsi="Times New Roman" w:cs="Times New Roman"/>
                <w:lang w:val="en-US"/>
              </w:rPr>
              <w:br/>
              <w:t>восклицательный знаки</w:t>
            </w:r>
          </w:p>
        </w:tc>
      </w:tr>
      <w:tr w:rsidR="006420B2" w:rsidRP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3-4-5-</w:t>
            </w:r>
            <w:r w:rsidRPr="00214654">
              <w:rPr>
                <w:rFonts w:ascii="Times New Roman" w:hAnsi="Times New Roman" w:cs="Times New Roman"/>
                <w:b/>
                <w:lang w:val="en-US"/>
              </w:rPr>
              <w:lastRenderedPageBreak/>
              <w:t>6</w:t>
            </w:r>
          </w:p>
        </w:tc>
        <w:tc>
          <w:tcPr>
            <w:tcW w:w="4204" w:type="dxa"/>
          </w:tcPr>
          <w:p w:rsidR="006420B2" w:rsidRPr="006420B2" w:rsidRDefault="006420B2" w:rsidP="006420B2">
            <w:pPr>
              <w:spacing w:line="264" w:lineRule="auto"/>
              <w:rPr>
                <w:rFonts w:eastAsia="Calibri"/>
                <w:lang w:val="ru-RU"/>
              </w:rPr>
            </w:pPr>
            <w:r w:rsidRPr="006420B2">
              <w:rPr>
                <w:rFonts w:eastAsia="Calibri"/>
                <w:lang w:val="ru-RU"/>
              </w:rPr>
              <w:lastRenderedPageBreak/>
              <w:t xml:space="preserve">Интонация. Знаки препинания в конце </w:t>
            </w:r>
            <w:r w:rsidRPr="006420B2">
              <w:rPr>
                <w:rFonts w:eastAsia="Calibri"/>
                <w:lang w:val="ru-RU"/>
              </w:rPr>
              <w:lastRenderedPageBreak/>
              <w:t>предложения</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lastRenderedPageBreak/>
              <w:t>4</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6420B2">
              <w:rPr>
                <w:rFonts w:ascii="Times New Roman" w:hAnsi="Times New Roman" w:cs="Times New Roman"/>
              </w:rPr>
              <w:t xml:space="preserve">Разная интонация; знаки </w:t>
            </w:r>
            <w:r w:rsidRPr="006420B2">
              <w:rPr>
                <w:rFonts w:ascii="Times New Roman" w:hAnsi="Times New Roman" w:cs="Times New Roman"/>
              </w:rPr>
              <w:lastRenderedPageBreak/>
              <w:t>препинания в конце предложения</w:t>
            </w:r>
          </w:p>
        </w:tc>
      </w:tr>
      <w:tr w:rsidR="006420B2" w:rsidRP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lastRenderedPageBreak/>
              <w:t>1</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7</w:t>
            </w:r>
          </w:p>
        </w:tc>
        <w:tc>
          <w:tcPr>
            <w:tcW w:w="4204" w:type="dxa"/>
          </w:tcPr>
          <w:p w:rsidR="006420B2" w:rsidRPr="006420B2" w:rsidRDefault="006420B2" w:rsidP="006420B2">
            <w:pPr>
              <w:spacing w:line="264" w:lineRule="auto"/>
              <w:rPr>
                <w:rFonts w:eastAsia="Calibri"/>
              </w:rPr>
            </w:pPr>
            <w:r w:rsidRPr="006420B2">
              <w:rPr>
                <w:rFonts w:eastAsia="Calibri"/>
              </w:rPr>
              <w:t>Прописная  буква в начале предложения</w:t>
            </w:r>
          </w:p>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6420B2">
              <w:rPr>
                <w:rFonts w:ascii="Times New Roman" w:hAnsi="Times New Roman" w:cs="Times New Roman"/>
              </w:rPr>
              <w:t>Прописная буква в начале предложения</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rPr>
            </w:pP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8</w:t>
            </w:r>
          </w:p>
        </w:tc>
        <w:tc>
          <w:tcPr>
            <w:tcW w:w="4204" w:type="dxa"/>
          </w:tcPr>
          <w:p w:rsidR="006420B2" w:rsidRPr="00BD1475" w:rsidRDefault="006420B2" w:rsidP="006420B2">
            <w:pPr>
              <w:spacing w:line="264" w:lineRule="auto"/>
              <w:rPr>
                <w:rFonts w:eastAsia="Calibri"/>
              </w:rPr>
            </w:pPr>
            <w:r w:rsidRPr="00BD1475">
              <w:rPr>
                <w:rFonts w:eastAsia="Calibri"/>
              </w:rPr>
              <w:t>Контрольное списывание</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r>
      <w:tr w:rsidR="006420B2" w:rsidRP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9-10</w:t>
            </w:r>
          </w:p>
        </w:tc>
        <w:tc>
          <w:tcPr>
            <w:tcW w:w="4204" w:type="dxa"/>
          </w:tcPr>
          <w:p w:rsidR="006420B2" w:rsidRPr="006420B2" w:rsidRDefault="006420B2" w:rsidP="006420B2">
            <w:pPr>
              <w:spacing w:line="264" w:lineRule="auto"/>
              <w:rPr>
                <w:rFonts w:eastAsia="Calibri"/>
              </w:rPr>
            </w:pPr>
            <w:r w:rsidRPr="006420B2">
              <w:rPr>
                <w:rFonts w:eastAsia="Calibri"/>
              </w:rPr>
              <w:t xml:space="preserve">Предмет и слово </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6420B2">
              <w:rPr>
                <w:rFonts w:ascii="Times New Roman" w:hAnsi="Times New Roman" w:cs="Times New Roman"/>
              </w:rPr>
              <w:t xml:space="preserve">Слово – название предметаВопросы </w:t>
            </w:r>
            <w:r w:rsidRPr="006420B2">
              <w:rPr>
                <w:rFonts w:ascii="Times New Roman" w:hAnsi="Times New Roman" w:cs="Times New Roman"/>
                <w:i/>
                <w:iCs/>
              </w:rPr>
              <w:t xml:space="preserve">кто? </w:t>
            </w:r>
            <w:r w:rsidRPr="006420B2">
              <w:rPr>
                <w:rFonts w:ascii="Times New Roman" w:hAnsi="Times New Roman" w:cs="Times New Roman"/>
              </w:rPr>
              <w:t xml:space="preserve">и </w:t>
            </w:r>
            <w:r w:rsidRPr="006420B2">
              <w:rPr>
                <w:rFonts w:ascii="Times New Roman" w:hAnsi="Times New Roman" w:cs="Times New Roman"/>
                <w:i/>
                <w:iCs/>
              </w:rPr>
              <w:t>что?</w:t>
            </w:r>
          </w:p>
        </w:tc>
      </w:tr>
      <w:tr w:rsidR="006420B2" w:rsidRP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11-12</w:t>
            </w:r>
          </w:p>
        </w:tc>
        <w:tc>
          <w:tcPr>
            <w:tcW w:w="4204" w:type="dxa"/>
          </w:tcPr>
          <w:p w:rsidR="006420B2" w:rsidRPr="006420B2" w:rsidRDefault="006420B2" w:rsidP="006420B2">
            <w:pPr>
              <w:spacing w:line="264" w:lineRule="auto"/>
              <w:rPr>
                <w:rFonts w:eastAsia="Calibri"/>
              </w:rPr>
            </w:pPr>
            <w:r w:rsidRPr="006420B2">
              <w:rPr>
                <w:rFonts w:eastAsia="Calibri"/>
              </w:rPr>
              <w:t>Действие и слово</w:t>
            </w:r>
          </w:p>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6420B2">
              <w:rPr>
                <w:rFonts w:ascii="Times New Roman" w:hAnsi="Times New Roman" w:cs="Times New Roman"/>
              </w:rPr>
              <w:t xml:space="preserve">Вопросы  </w:t>
            </w:r>
            <w:r w:rsidRPr="006420B2">
              <w:rPr>
                <w:rFonts w:ascii="Times New Roman" w:hAnsi="Times New Roman" w:cs="Times New Roman"/>
                <w:i/>
                <w:iCs/>
              </w:rPr>
              <w:t>что делать? что сделать?</w:t>
            </w:r>
            <w:r w:rsidRPr="006420B2">
              <w:rPr>
                <w:rFonts w:ascii="Times New Roman" w:hAnsi="Times New Roman" w:cs="Times New Roman"/>
              </w:rPr>
              <w:t>Слова-действия и вопросы к ним</w:t>
            </w:r>
          </w:p>
        </w:tc>
      </w:tr>
      <w:tr w:rsidR="006420B2" w:rsidRP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13</w:t>
            </w:r>
          </w:p>
        </w:tc>
        <w:tc>
          <w:tcPr>
            <w:tcW w:w="4204" w:type="dxa"/>
          </w:tcPr>
          <w:p w:rsidR="006420B2" w:rsidRPr="006420B2" w:rsidRDefault="006420B2" w:rsidP="006420B2">
            <w:pPr>
              <w:spacing w:line="264" w:lineRule="auto"/>
              <w:rPr>
                <w:rFonts w:eastAsia="Calibri"/>
              </w:rPr>
            </w:pPr>
            <w:r w:rsidRPr="006420B2">
              <w:rPr>
                <w:rFonts w:eastAsia="Calibri"/>
              </w:rPr>
              <w:t xml:space="preserve">Признак и слово </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6420B2">
              <w:rPr>
                <w:rFonts w:ascii="Times New Roman" w:hAnsi="Times New Roman" w:cs="Times New Roman"/>
              </w:rPr>
              <w:t xml:space="preserve">Вопросы </w:t>
            </w:r>
            <w:r w:rsidRPr="006420B2">
              <w:rPr>
                <w:rFonts w:ascii="Times New Roman" w:hAnsi="Times New Roman" w:cs="Times New Roman"/>
                <w:i/>
                <w:iCs/>
              </w:rPr>
              <w:t>какой? какая? какое? какие?</w:t>
            </w:r>
          </w:p>
        </w:tc>
      </w:tr>
      <w:tr w:rsidR="006420B2" w:rsidRP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14-15</w:t>
            </w:r>
          </w:p>
        </w:tc>
        <w:tc>
          <w:tcPr>
            <w:tcW w:w="4204" w:type="dxa"/>
          </w:tcPr>
          <w:p w:rsidR="006420B2" w:rsidRPr="006420B2" w:rsidRDefault="006420B2" w:rsidP="006420B2">
            <w:pPr>
              <w:spacing w:line="264" w:lineRule="auto"/>
              <w:rPr>
                <w:rFonts w:eastAsia="Calibri"/>
              </w:rPr>
            </w:pPr>
            <w:r w:rsidRPr="006420B2">
              <w:rPr>
                <w:rFonts w:eastAsia="Calibri"/>
              </w:rPr>
              <w:t>Слово – имя собственное</w:t>
            </w:r>
          </w:p>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6420B2">
              <w:rPr>
                <w:rFonts w:ascii="Times New Roman" w:hAnsi="Times New Roman" w:cs="Times New Roman"/>
              </w:rPr>
              <w:t>Имя собственное.Кличка животного, имя, фамилия, отчество</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w:t>
            </w:r>
          </w:p>
        </w:tc>
        <w:tc>
          <w:tcPr>
            <w:tcW w:w="851" w:type="dxa"/>
          </w:tcPr>
          <w:p w:rsidR="006420B2" w:rsidRPr="006420B2" w:rsidRDefault="006420B2" w:rsidP="006420B2">
            <w:pPr>
              <w:spacing w:line="264" w:lineRule="auto"/>
              <w:rPr>
                <w:b/>
              </w:rPr>
            </w:pPr>
            <w:r w:rsidRPr="006420B2">
              <w:rPr>
                <w:b/>
              </w:rPr>
              <w:t>16</w:t>
            </w:r>
          </w:p>
        </w:tc>
        <w:tc>
          <w:tcPr>
            <w:tcW w:w="4204" w:type="dxa"/>
          </w:tcPr>
          <w:p w:rsidR="006420B2" w:rsidRPr="006420B2" w:rsidRDefault="006420B2" w:rsidP="006420B2">
            <w:pPr>
              <w:spacing w:line="264" w:lineRule="auto"/>
              <w:rPr>
                <w:rFonts w:eastAsia="Calibri"/>
              </w:rPr>
            </w:pPr>
            <w:r w:rsidRPr="006420B2">
              <w:rPr>
                <w:rFonts w:eastAsia="Calibri"/>
              </w:rPr>
              <w:t>Слово – имя собственное</w:t>
            </w:r>
          </w:p>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Населённый пункт, географический объект</w:t>
            </w:r>
          </w:p>
        </w:tc>
      </w:tr>
      <w:tr w:rsidR="006420B2" w:rsidRP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17</w:t>
            </w:r>
          </w:p>
        </w:tc>
        <w:tc>
          <w:tcPr>
            <w:tcW w:w="4204"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Слово-имя собственное</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6420B2">
              <w:rPr>
                <w:rFonts w:ascii="Times New Roman" w:hAnsi="Times New Roman" w:cs="Times New Roman"/>
              </w:rPr>
              <w:t>Вся терминология связанная с именами собственными</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18</w:t>
            </w:r>
          </w:p>
        </w:tc>
        <w:tc>
          <w:tcPr>
            <w:tcW w:w="4204"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Звуки и буквы</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Звук и буква</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19</w:t>
            </w:r>
          </w:p>
        </w:tc>
        <w:tc>
          <w:tcPr>
            <w:tcW w:w="4204"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Гласные звуки</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Звукобуквенный анализ слов</w:t>
            </w:r>
          </w:p>
        </w:tc>
      </w:tr>
      <w:tr w:rsidR="006420B2" w:rsidRP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20</w:t>
            </w:r>
          </w:p>
        </w:tc>
        <w:tc>
          <w:tcPr>
            <w:tcW w:w="4204" w:type="dxa"/>
          </w:tcPr>
          <w:p w:rsidR="006420B2" w:rsidRPr="006420B2" w:rsidRDefault="006420B2" w:rsidP="006420B2">
            <w:pPr>
              <w:spacing w:line="264" w:lineRule="auto"/>
              <w:rPr>
                <w:rFonts w:eastAsia="Calibri"/>
              </w:rPr>
            </w:pPr>
            <w:r w:rsidRPr="006420B2">
              <w:rPr>
                <w:rFonts w:eastAsia="Calibri"/>
              </w:rPr>
              <w:t>Звонкие и глухие согласные звуки</w:t>
            </w:r>
          </w:p>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6420B2">
              <w:rPr>
                <w:rFonts w:ascii="Times New Roman" w:hAnsi="Times New Roman" w:cs="Times New Roman"/>
              </w:rPr>
              <w:t xml:space="preserve">Звук, звонкий </w:t>
            </w:r>
            <w:r w:rsidRPr="006420B2">
              <w:rPr>
                <w:rFonts w:ascii="Times New Roman" w:hAnsi="Times New Roman" w:cs="Times New Roman"/>
              </w:rPr>
              <w:br/>
              <w:t>и глухой согласный звук</w:t>
            </w:r>
          </w:p>
        </w:tc>
      </w:tr>
      <w:tr w:rsidR="006420B2" w:rsidRP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21</w:t>
            </w:r>
          </w:p>
        </w:tc>
        <w:tc>
          <w:tcPr>
            <w:tcW w:w="4204"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 xml:space="preserve">Звук и буква </w:t>
            </w:r>
            <w:r w:rsidRPr="006420B2">
              <w:rPr>
                <w:rFonts w:ascii="Times New Roman" w:hAnsi="Times New Roman" w:cs="Times New Roman"/>
                <w:b/>
                <w:bCs/>
                <w:i/>
                <w:iCs/>
                <w:lang w:val="en-US"/>
              </w:rPr>
              <w:t>й</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6420B2">
              <w:rPr>
                <w:rFonts w:ascii="Times New Roman" w:hAnsi="Times New Roman" w:cs="Times New Roman"/>
              </w:rPr>
              <w:t>Слог, деление слов на слоги</w:t>
            </w:r>
          </w:p>
        </w:tc>
      </w:tr>
      <w:tr w:rsidR="006420B2" w:rsidRP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22</w:t>
            </w:r>
          </w:p>
        </w:tc>
        <w:tc>
          <w:tcPr>
            <w:tcW w:w="4204"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6420B2">
              <w:rPr>
                <w:rFonts w:ascii="Times New Roman" w:hAnsi="Times New Roman" w:cs="Times New Roman"/>
              </w:rPr>
              <w:t>Мягкие и твердые согласные звуки.</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6420B2">
              <w:rPr>
                <w:rFonts w:ascii="Times New Roman" w:hAnsi="Times New Roman" w:cs="Times New Roman"/>
              </w:rPr>
              <w:t>Мягкий знак, мягкость согласных звуков</w:t>
            </w:r>
          </w:p>
        </w:tc>
      </w:tr>
      <w:tr w:rsidR="006420B2" w:rsidRP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23</w:t>
            </w:r>
          </w:p>
        </w:tc>
        <w:tc>
          <w:tcPr>
            <w:tcW w:w="4204" w:type="dxa"/>
          </w:tcPr>
          <w:p w:rsidR="006420B2" w:rsidRPr="006420B2" w:rsidRDefault="006420B2" w:rsidP="006420B2">
            <w:pPr>
              <w:spacing w:line="264" w:lineRule="auto"/>
              <w:rPr>
                <w:rFonts w:eastAsia="Calibri"/>
                <w:lang w:val="ru-RU"/>
              </w:rPr>
            </w:pPr>
            <w:r w:rsidRPr="006420B2">
              <w:rPr>
                <w:rFonts w:eastAsia="Calibri"/>
                <w:lang w:val="ru-RU"/>
              </w:rPr>
              <w:t xml:space="preserve">Обозначение мягкости согласных </w:t>
            </w:r>
            <w:r w:rsidRPr="006420B2">
              <w:rPr>
                <w:rFonts w:eastAsia="Calibri"/>
                <w:lang w:val="ru-RU"/>
              </w:rPr>
              <w:br/>
              <w:t>на письме</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6420B2">
              <w:rPr>
                <w:rFonts w:ascii="Times New Roman" w:hAnsi="Times New Roman" w:cs="Times New Roman"/>
              </w:rPr>
              <w:t>Мягкий знак, мягкость согласных звуков</w:t>
            </w:r>
          </w:p>
        </w:tc>
      </w:tr>
      <w:tr w:rsidR="006420B2" w:rsidRP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24</w:t>
            </w:r>
          </w:p>
        </w:tc>
        <w:tc>
          <w:tcPr>
            <w:tcW w:w="4204" w:type="dxa"/>
          </w:tcPr>
          <w:p w:rsidR="006420B2" w:rsidRPr="006420B2" w:rsidRDefault="006420B2" w:rsidP="006420B2">
            <w:pPr>
              <w:spacing w:line="264" w:lineRule="auto"/>
              <w:rPr>
                <w:rFonts w:eastAsia="Calibri"/>
                <w:lang w:val="ru-RU"/>
              </w:rPr>
            </w:pPr>
            <w:r w:rsidRPr="006420B2">
              <w:rPr>
                <w:rFonts w:eastAsia="Calibri"/>
                <w:lang w:val="ru-RU"/>
              </w:rPr>
              <w:t xml:space="preserve">Мягкие и твердые согласные звуки. Обозначение мягкости согласных </w:t>
            </w:r>
            <w:r w:rsidRPr="006420B2">
              <w:rPr>
                <w:rFonts w:eastAsia="Calibri"/>
                <w:lang w:val="ru-RU"/>
              </w:rPr>
              <w:br/>
              <w:t>на письме.</w:t>
            </w:r>
            <w:r w:rsidRPr="00BD1475">
              <w:rPr>
                <w:rFonts w:eastAsia="Calibri"/>
                <w:lang w:val="ru-RU"/>
              </w:rPr>
              <w:t>Словарный диктант</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6420B2">
              <w:rPr>
                <w:rFonts w:ascii="Times New Roman" w:hAnsi="Times New Roman" w:cs="Times New Roman"/>
              </w:rPr>
              <w:t>Обозначение мягкости согласных звуков гласными буквами</w:t>
            </w:r>
          </w:p>
        </w:tc>
      </w:tr>
      <w:tr w:rsidR="006420B2" w:rsidRP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25</w:t>
            </w:r>
          </w:p>
        </w:tc>
        <w:tc>
          <w:tcPr>
            <w:tcW w:w="4204" w:type="dxa"/>
          </w:tcPr>
          <w:p w:rsidR="006420B2" w:rsidRPr="006420B2" w:rsidRDefault="006420B2" w:rsidP="006420B2">
            <w:pPr>
              <w:spacing w:line="264" w:lineRule="auto"/>
              <w:rPr>
                <w:rFonts w:eastAsia="Calibri"/>
                <w:b/>
                <w:bCs/>
                <w:i/>
                <w:iCs/>
                <w:lang w:val="ru-RU"/>
              </w:rPr>
            </w:pPr>
            <w:r w:rsidRPr="006420B2">
              <w:rPr>
                <w:rFonts w:eastAsia="Calibri"/>
                <w:lang w:val="ru-RU"/>
              </w:rPr>
              <w:t xml:space="preserve">Мягкие и твердые согласные звуки. Обозначение мягкости согласных </w:t>
            </w:r>
            <w:r w:rsidRPr="006420B2">
              <w:rPr>
                <w:rFonts w:eastAsia="Calibri"/>
                <w:lang w:val="ru-RU"/>
              </w:rPr>
              <w:br/>
              <w:t xml:space="preserve">на письме буквами </w:t>
            </w:r>
            <w:r w:rsidRPr="006420B2">
              <w:rPr>
                <w:rFonts w:eastAsia="Calibri"/>
                <w:b/>
                <w:bCs/>
                <w:i/>
                <w:iCs/>
                <w:lang w:val="ru-RU"/>
              </w:rPr>
              <w:t>е</w:t>
            </w:r>
            <w:r w:rsidRPr="006420B2">
              <w:rPr>
                <w:rFonts w:eastAsia="Calibri"/>
                <w:lang w:val="ru-RU"/>
              </w:rPr>
              <w:t xml:space="preserve">, </w:t>
            </w:r>
            <w:r w:rsidRPr="006420B2">
              <w:rPr>
                <w:rFonts w:eastAsia="Calibri"/>
                <w:b/>
                <w:bCs/>
                <w:i/>
                <w:iCs/>
                <w:lang w:val="ru-RU"/>
              </w:rPr>
              <w:t>ё</w:t>
            </w:r>
            <w:r w:rsidRPr="006420B2">
              <w:rPr>
                <w:rFonts w:eastAsia="Calibri"/>
                <w:lang w:val="ru-RU"/>
              </w:rPr>
              <w:t xml:space="preserve">, </w:t>
            </w:r>
            <w:r w:rsidRPr="006420B2">
              <w:rPr>
                <w:rFonts w:eastAsia="Calibri"/>
                <w:b/>
                <w:bCs/>
                <w:i/>
                <w:iCs/>
                <w:lang w:val="ru-RU"/>
              </w:rPr>
              <w:t>ю</w:t>
            </w:r>
            <w:r w:rsidRPr="006420B2">
              <w:rPr>
                <w:rFonts w:eastAsia="Calibri"/>
                <w:lang w:val="ru-RU"/>
              </w:rPr>
              <w:t xml:space="preserve">, </w:t>
            </w:r>
            <w:r w:rsidRPr="006420B2">
              <w:rPr>
                <w:rFonts w:eastAsia="Calibri"/>
                <w:b/>
                <w:bCs/>
                <w:i/>
                <w:iCs/>
                <w:lang w:val="ru-RU"/>
              </w:rPr>
              <w:t>я</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6420B2">
              <w:rPr>
                <w:rFonts w:ascii="Times New Roman" w:hAnsi="Times New Roman" w:cs="Times New Roman"/>
              </w:rPr>
              <w:t>Обозначение мягкости согласных звуков гласными буквами</w:t>
            </w:r>
          </w:p>
        </w:tc>
      </w:tr>
      <w:tr w:rsidR="006420B2" w:rsidRP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26</w:t>
            </w:r>
          </w:p>
        </w:tc>
        <w:tc>
          <w:tcPr>
            <w:tcW w:w="4204" w:type="dxa"/>
          </w:tcPr>
          <w:p w:rsidR="006420B2" w:rsidRPr="006420B2" w:rsidRDefault="006420B2" w:rsidP="006420B2">
            <w:pPr>
              <w:spacing w:line="264" w:lineRule="auto"/>
              <w:rPr>
                <w:rFonts w:eastAsia="Calibri"/>
                <w:b/>
                <w:bCs/>
                <w:i/>
                <w:iCs/>
                <w:lang w:val="ru-RU"/>
              </w:rPr>
            </w:pPr>
            <w:r w:rsidRPr="006420B2">
              <w:rPr>
                <w:rFonts w:eastAsia="Calibri"/>
                <w:lang w:val="ru-RU"/>
              </w:rPr>
              <w:t xml:space="preserve">Мягкие и твердые согласные звуки. Обозначение мягкости согласных </w:t>
            </w:r>
            <w:r w:rsidRPr="006420B2">
              <w:rPr>
                <w:rFonts w:eastAsia="Calibri"/>
                <w:lang w:val="ru-RU"/>
              </w:rPr>
              <w:br/>
              <w:t xml:space="preserve">на письме буквой </w:t>
            </w:r>
            <w:r w:rsidRPr="006420B2">
              <w:rPr>
                <w:rFonts w:eastAsia="Calibri"/>
                <w:b/>
                <w:bCs/>
                <w:i/>
                <w:iCs/>
                <w:lang w:val="ru-RU"/>
              </w:rPr>
              <w:t>и</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6420B2">
              <w:rPr>
                <w:rFonts w:ascii="Times New Roman" w:hAnsi="Times New Roman" w:cs="Times New Roman"/>
              </w:rPr>
              <w:t>Обозначение мягкости согласных звуков гласными буквами</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rPr>
            </w:pP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27</w:t>
            </w:r>
          </w:p>
        </w:tc>
        <w:tc>
          <w:tcPr>
            <w:tcW w:w="4204" w:type="dxa"/>
          </w:tcPr>
          <w:p w:rsidR="006420B2" w:rsidRPr="00BD1475" w:rsidRDefault="006420B2" w:rsidP="006420B2">
            <w:pPr>
              <w:pStyle w:val="ParagraphStyle"/>
              <w:widowControl w:val="0"/>
              <w:spacing w:line="264" w:lineRule="auto"/>
              <w:jc w:val="both"/>
              <w:rPr>
                <w:rFonts w:ascii="Times New Roman" w:hAnsi="Times New Roman" w:cs="Times New Roman"/>
                <w:b/>
                <w:lang w:val="en-US"/>
              </w:rPr>
            </w:pPr>
            <w:r w:rsidRPr="00BD1475">
              <w:rPr>
                <w:rFonts w:ascii="Times New Roman" w:hAnsi="Times New Roman" w:cs="Times New Roman"/>
                <w:lang w:val="en-US"/>
              </w:rPr>
              <w:t>Контрольное списывание</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28</w:t>
            </w:r>
          </w:p>
        </w:tc>
        <w:tc>
          <w:tcPr>
            <w:tcW w:w="4204" w:type="dxa"/>
          </w:tcPr>
          <w:p w:rsidR="006420B2" w:rsidRPr="00BD1475" w:rsidRDefault="006420B2" w:rsidP="006420B2">
            <w:pPr>
              <w:pStyle w:val="ParagraphStyle"/>
              <w:widowControl w:val="0"/>
              <w:spacing w:line="264" w:lineRule="auto"/>
              <w:jc w:val="both"/>
              <w:rPr>
                <w:rFonts w:ascii="Times New Roman" w:hAnsi="Times New Roman" w:cs="Times New Roman"/>
                <w:b/>
              </w:rPr>
            </w:pPr>
            <w:r w:rsidRPr="00BD1475">
              <w:rPr>
                <w:rFonts w:ascii="Times New Roman" w:hAnsi="Times New Roman" w:cs="Times New Roman"/>
              </w:rPr>
              <w:t xml:space="preserve">Буквы </w:t>
            </w:r>
            <w:r w:rsidRPr="00BD1475">
              <w:rPr>
                <w:rFonts w:ascii="Times New Roman" w:hAnsi="Times New Roman" w:cs="Times New Roman"/>
                <w:b/>
                <w:bCs/>
                <w:i/>
                <w:iCs/>
              </w:rPr>
              <w:t>Е, Ё, Ю, Я</w:t>
            </w:r>
            <w:r w:rsidRPr="00BD1475">
              <w:rPr>
                <w:rFonts w:ascii="Times New Roman" w:hAnsi="Times New Roman" w:cs="Times New Roman"/>
              </w:rPr>
              <w:t xml:space="preserve"> в начале слова</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Йотированные гласные</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29</w:t>
            </w:r>
          </w:p>
        </w:tc>
        <w:tc>
          <w:tcPr>
            <w:tcW w:w="4204" w:type="dxa"/>
          </w:tcPr>
          <w:p w:rsidR="006420B2" w:rsidRPr="00BD1475" w:rsidRDefault="006420B2" w:rsidP="006420B2">
            <w:pPr>
              <w:pStyle w:val="ParagraphStyle"/>
              <w:widowControl w:val="0"/>
              <w:spacing w:line="264" w:lineRule="auto"/>
              <w:jc w:val="both"/>
              <w:rPr>
                <w:rFonts w:ascii="Times New Roman" w:hAnsi="Times New Roman" w:cs="Times New Roman"/>
                <w:b/>
              </w:rPr>
            </w:pPr>
            <w:r w:rsidRPr="00BD1475">
              <w:rPr>
                <w:rFonts w:ascii="Times New Roman" w:hAnsi="Times New Roman" w:cs="Times New Roman"/>
              </w:rPr>
              <w:t xml:space="preserve">Количество звуков и букв </w:t>
            </w:r>
            <w:r w:rsidRPr="00BD1475">
              <w:rPr>
                <w:rFonts w:ascii="Times New Roman" w:hAnsi="Times New Roman" w:cs="Times New Roman"/>
              </w:rPr>
              <w:br/>
              <w:t>в слове</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Звукобуквенный, или фонетический, разбор</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30</w:t>
            </w:r>
          </w:p>
        </w:tc>
        <w:tc>
          <w:tcPr>
            <w:tcW w:w="4204" w:type="dxa"/>
          </w:tcPr>
          <w:p w:rsidR="006420B2" w:rsidRPr="00BD1475" w:rsidRDefault="006420B2" w:rsidP="006420B2">
            <w:pPr>
              <w:spacing w:line="264" w:lineRule="auto"/>
              <w:rPr>
                <w:rFonts w:eastAsia="Calibri"/>
                <w:i/>
                <w:iCs/>
                <w:lang w:val="ru-RU"/>
              </w:rPr>
            </w:pPr>
            <w:r w:rsidRPr="00BD1475">
              <w:rPr>
                <w:rFonts w:eastAsia="Calibri"/>
                <w:lang w:val="ru-RU"/>
              </w:rPr>
              <w:t xml:space="preserve">Произношение и написание слов с сочетанием </w:t>
            </w:r>
            <w:r w:rsidRPr="00BD1475">
              <w:rPr>
                <w:rFonts w:eastAsia="Calibri"/>
                <w:i/>
                <w:iCs/>
                <w:lang w:val="ru-RU"/>
              </w:rPr>
              <w:t xml:space="preserve">жи – ши </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 xml:space="preserve">Сочетания </w:t>
            </w:r>
            <w:r w:rsidRPr="006420B2">
              <w:rPr>
                <w:rFonts w:ascii="Times New Roman" w:hAnsi="Times New Roman" w:cs="Times New Roman"/>
                <w:lang w:val="en-US"/>
              </w:rPr>
              <w:br/>
            </w:r>
            <w:r w:rsidRPr="006420B2">
              <w:rPr>
                <w:rFonts w:ascii="Times New Roman" w:hAnsi="Times New Roman" w:cs="Times New Roman"/>
                <w:i/>
                <w:iCs/>
                <w:lang w:val="en-US"/>
              </w:rPr>
              <w:t>жи</w:t>
            </w:r>
            <w:r w:rsidRPr="006420B2">
              <w:rPr>
                <w:rFonts w:ascii="Times New Roman" w:hAnsi="Times New Roman" w:cs="Times New Roman"/>
                <w:lang w:val="en-US"/>
              </w:rPr>
              <w:t xml:space="preserve"> и </w:t>
            </w:r>
            <w:r w:rsidRPr="006420B2">
              <w:rPr>
                <w:rFonts w:ascii="Times New Roman" w:hAnsi="Times New Roman" w:cs="Times New Roman"/>
                <w:i/>
                <w:iCs/>
                <w:lang w:val="en-US"/>
              </w:rPr>
              <w:t>ши</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31</w:t>
            </w:r>
          </w:p>
        </w:tc>
        <w:tc>
          <w:tcPr>
            <w:tcW w:w="4204" w:type="dxa"/>
          </w:tcPr>
          <w:p w:rsidR="006420B2" w:rsidRPr="00BD1475" w:rsidRDefault="006420B2" w:rsidP="006420B2">
            <w:pPr>
              <w:pStyle w:val="ParagraphStyle"/>
              <w:widowControl w:val="0"/>
              <w:spacing w:line="264" w:lineRule="auto"/>
              <w:jc w:val="both"/>
              <w:rPr>
                <w:rFonts w:ascii="Times New Roman" w:hAnsi="Times New Roman" w:cs="Times New Roman"/>
                <w:b/>
                <w:lang w:val="en-US"/>
              </w:rPr>
            </w:pPr>
            <w:r w:rsidRPr="00BD1475">
              <w:rPr>
                <w:rFonts w:ascii="Times New Roman" w:hAnsi="Times New Roman" w:cs="Times New Roman"/>
                <w:lang w:val="en-US"/>
              </w:rPr>
              <w:t>Диктант</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32</w:t>
            </w:r>
          </w:p>
        </w:tc>
        <w:tc>
          <w:tcPr>
            <w:tcW w:w="4204" w:type="dxa"/>
          </w:tcPr>
          <w:p w:rsidR="006420B2" w:rsidRPr="006420B2" w:rsidRDefault="006420B2" w:rsidP="006420B2">
            <w:pPr>
              <w:spacing w:line="264" w:lineRule="auto"/>
              <w:rPr>
                <w:rFonts w:eastAsia="Calibri"/>
                <w:lang w:val="ru-RU"/>
              </w:rPr>
            </w:pPr>
            <w:r w:rsidRPr="006420B2">
              <w:rPr>
                <w:rFonts w:eastAsia="Calibri"/>
                <w:lang w:val="ru-RU"/>
              </w:rPr>
              <w:t xml:space="preserve">Произношение и написание слов с сочетаниями </w:t>
            </w:r>
            <w:r w:rsidRPr="006420B2">
              <w:rPr>
                <w:rFonts w:eastAsia="Calibri"/>
                <w:i/>
                <w:iCs/>
                <w:lang w:val="ru-RU"/>
              </w:rPr>
              <w:t>ча – ща</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 xml:space="preserve">Сочетания </w:t>
            </w:r>
            <w:r w:rsidRPr="006420B2">
              <w:rPr>
                <w:rFonts w:ascii="Times New Roman" w:hAnsi="Times New Roman" w:cs="Times New Roman"/>
                <w:lang w:val="en-US"/>
              </w:rPr>
              <w:br/>
            </w:r>
            <w:r w:rsidRPr="006420B2">
              <w:rPr>
                <w:rFonts w:ascii="Times New Roman" w:hAnsi="Times New Roman" w:cs="Times New Roman"/>
                <w:i/>
                <w:iCs/>
                <w:lang w:val="en-US"/>
              </w:rPr>
              <w:t>ча – ща</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33</w:t>
            </w:r>
          </w:p>
        </w:tc>
        <w:tc>
          <w:tcPr>
            <w:tcW w:w="4204" w:type="dxa"/>
          </w:tcPr>
          <w:p w:rsidR="006420B2" w:rsidRPr="006420B2" w:rsidRDefault="006420B2" w:rsidP="006420B2">
            <w:pPr>
              <w:spacing w:line="264" w:lineRule="auto"/>
              <w:rPr>
                <w:rFonts w:eastAsia="Calibri"/>
                <w:lang w:val="ru-RU"/>
              </w:rPr>
            </w:pPr>
            <w:r w:rsidRPr="006420B2">
              <w:rPr>
                <w:rFonts w:eastAsia="Calibri"/>
                <w:lang w:val="ru-RU"/>
              </w:rPr>
              <w:t>Произношение и написание слов с сочетаниями</w:t>
            </w:r>
            <w:r w:rsidRPr="006420B2">
              <w:rPr>
                <w:rFonts w:eastAsia="Calibri"/>
                <w:i/>
                <w:iCs/>
                <w:lang w:val="ru-RU"/>
              </w:rPr>
              <w:t>чу – щу</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Сочетания</w:t>
            </w:r>
            <w:r w:rsidRPr="006420B2">
              <w:rPr>
                <w:rFonts w:ascii="Times New Roman" w:hAnsi="Times New Roman" w:cs="Times New Roman"/>
                <w:lang w:val="en-US"/>
              </w:rPr>
              <w:br/>
            </w:r>
            <w:r w:rsidRPr="006420B2">
              <w:rPr>
                <w:rFonts w:ascii="Times New Roman" w:hAnsi="Times New Roman" w:cs="Times New Roman"/>
                <w:i/>
                <w:iCs/>
                <w:lang w:val="en-US"/>
              </w:rPr>
              <w:t>чу – щу</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34-35</w:t>
            </w:r>
          </w:p>
        </w:tc>
        <w:tc>
          <w:tcPr>
            <w:tcW w:w="4204" w:type="dxa"/>
          </w:tcPr>
          <w:p w:rsidR="006420B2" w:rsidRPr="006420B2" w:rsidRDefault="006420B2" w:rsidP="006420B2">
            <w:pPr>
              <w:spacing w:line="264" w:lineRule="auto"/>
              <w:rPr>
                <w:rFonts w:eastAsia="Calibri"/>
              </w:rPr>
            </w:pPr>
            <w:r w:rsidRPr="006420B2">
              <w:rPr>
                <w:rFonts w:eastAsia="Calibri"/>
              </w:rPr>
              <w:t>Деление  слов на слоги</w:t>
            </w:r>
          </w:p>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2</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Деление слов  на слоги</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lastRenderedPageBreak/>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36-37-38</w:t>
            </w:r>
          </w:p>
        </w:tc>
        <w:tc>
          <w:tcPr>
            <w:tcW w:w="4204" w:type="dxa"/>
          </w:tcPr>
          <w:p w:rsidR="006420B2" w:rsidRPr="006420B2" w:rsidRDefault="006420B2" w:rsidP="006420B2">
            <w:pPr>
              <w:spacing w:line="264" w:lineRule="auto"/>
              <w:rPr>
                <w:rFonts w:eastAsia="Calibri"/>
              </w:rPr>
            </w:pPr>
            <w:r w:rsidRPr="006420B2">
              <w:rPr>
                <w:rFonts w:eastAsia="Calibri"/>
              </w:rPr>
              <w:t>Перенос слов</w:t>
            </w:r>
          </w:p>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Перенос слов, правила  переноса</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39</w:t>
            </w:r>
          </w:p>
        </w:tc>
        <w:tc>
          <w:tcPr>
            <w:tcW w:w="4204" w:type="dxa"/>
          </w:tcPr>
          <w:p w:rsidR="006420B2" w:rsidRPr="006420B2" w:rsidRDefault="006420B2" w:rsidP="006420B2">
            <w:pPr>
              <w:rPr>
                <w:rFonts w:eastAsia="Calibri"/>
                <w:lang w:val="ru-RU"/>
              </w:rPr>
            </w:pPr>
            <w:r w:rsidRPr="006420B2">
              <w:rPr>
                <w:rFonts w:eastAsia="Calibri"/>
                <w:lang w:val="ru-RU"/>
              </w:rPr>
              <w:t>Ударение. Произношение и обозначение на письме ударных и безударных гласных звуков</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«Ударный» или «безударный» гласный</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40</w:t>
            </w:r>
          </w:p>
        </w:tc>
        <w:tc>
          <w:tcPr>
            <w:tcW w:w="4204"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Ударение</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Ударение</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41</w:t>
            </w:r>
          </w:p>
        </w:tc>
        <w:tc>
          <w:tcPr>
            <w:tcW w:w="4204" w:type="dxa"/>
          </w:tcPr>
          <w:p w:rsidR="006420B2" w:rsidRPr="00214654" w:rsidRDefault="006420B2" w:rsidP="006420B2">
            <w:pPr>
              <w:pStyle w:val="ParagraphStyle"/>
              <w:widowControl w:val="0"/>
              <w:spacing w:line="264" w:lineRule="auto"/>
              <w:jc w:val="both"/>
              <w:rPr>
                <w:rFonts w:ascii="Times New Roman" w:hAnsi="Times New Roman" w:cs="Times New Roman"/>
                <w:b/>
              </w:rPr>
            </w:pPr>
            <w:r w:rsidRPr="006420B2">
              <w:rPr>
                <w:rFonts w:ascii="Times New Roman" w:hAnsi="Times New Roman" w:cs="Times New Roman"/>
              </w:rPr>
              <w:t xml:space="preserve">Произношение и обозначение на письме ударных </w:t>
            </w:r>
            <w:r w:rsidRPr="006420B2">
              <w:rPr>
                <w:rFonts w:ascii="Times New Roman" w:hAnsi="Times New Roman" w:cs="Times New Roman"/>
              </w:rPr>
              <w:br/>
              <w:t>и безударных гласных звуков</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 xml:space="preserve">Произношение и написание </w:t>
            </w:r>
            <w:r w:rsidRPr="006420B2">
              <w:rPr>
                <w:rFonts w:ascii="Times New Roman" w:hAnsi="Times New Roman" w:cs="Times New Roman"/>
                <w:lang w:val="en-US"/>
              </w:rPr>
              <w:br/>
              <w:t>(различие)</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42-43-44</w:t>
            </w:r>
          </w:p>
        </w:tc>
        <w:tc>
          <w:tcPr>
            <w:tcW w:w="4204" w:type="dxa"/>
          </w:tcPr>
          <w:p w:rsidR="006420B2" w:rsidRPr="006420B2" w:rsidRDefault="006420B2" w:rsidP="006420B2">
            <w:pPr>
              <w:spacing w:line="264" w:lineRule="auto"/>
              <w:rPr>
                <w:rFonts w:eastAsia="Calibri"/>
              </w:rPr>
            </w:pPr>
            <w:r w:rsidRPr="006420B2">
              <w:rPr>
                <w:rFonts w:eastAsia="Calibri"/>
              </w:rPr>
              <w:t>Парные и непарные согласные</w:t>
            </w:r>
          </w:p>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Парные согласные звуки</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45</w:t>
            </w:r>
          </w:p>
        </w:tc>
        <w:tc>
          <w:tcPr>
            <w:tcW w:w="4204" w:type="dxa"/>
          </w:tcPr>
          <w:p w:rsidR="006420B2" w:rsidRPr="00BD1475" w:rsidRDefault="006420B2" w:rsidP="006420B2">
            <w:pPr>
              <w:spacing w:line="264" w:lineRule="auto"/>
              <w:rPr>
                <w:rFonts w:eastAsia="Calibri"/>
                <w:lang w:val="ru-RU"/>
              </w:rPr>
            </w:pPr>
            <w:r w:rsidRPr="00BD1475">
              <w:rPr>
                <w:rFonts w:eastAsia="Calibri"/>
                <w:lang w:val="ru-RU"/>
              </w:rPr>
              <w:t>Парные и непарные согласные.</w:t>
            </w:r>
          </w:p>
          <w:p w:rsidR="006420B2" w:rsidRPr="00BD1475" w:rsidRDefault="006420B2" w:rsidP="006420B2">
            <w:pPr>
              <w:pStyle w:val="ParagraphStyle"/>
              <w:widowControl w:val="0"/>
              <w:spacing w:line="264" w:lineRule="auto"/>
              <w:jc w:val="both"/>
              <w:rPr>
                <w:rFonts w:ascii="Times New Roman" w:hAnsi="Times New Roman" w:cs="Times New Roman"/>
                <w:b/>
              </w:rPr>
            </w:pPr>
            <w:r w:rsidRPr="00BD1475">
              <w:rPr>
                <w:rFonts w:ascii="Times New Roman" w:hAnsi="Times New Roman" w:cs="Times New Roman"/>
              </w:rPr>
              <w:t>Словарный диктант</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Парные согласные звуки</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46</w:t>
            </w:r>
          </w:p>
        </w:tc>
        <w:tc>
          <w:tcPr>
            <w:tcW w:w="4204" w:type="dxa"/>
          </w:tcPr>
          <w:p w:rsidR="006420B2" w:rsidRPr="00BD1475" w:rsidRDefault="006420B2" w:rsidP="006420B2">
            <w:pPr>
              <w:spacing w:line="264" w:lineRule="auto"/>
              <w:rPr>
                <w:b/>
              </w:rPr>
            </w:pPr>
            <w:r w:rsidRPr="00BD1475">
              <w:rPr>
                <w:rFonts w:eastAsia="Calibri"/>
              </w:rPr>
              <w:t>Итоговая контрольная работа</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Промежуточная работа</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47</w:t>
            </w:r>
          </w:p>
        </w:tc>
        <w:tc>
          <w:tcPr>
            <w:tcW w:w="4204" w:type="dxa"/>
          </w:tcPr>
          <w:p w:rsidR="006420B2" w:rsidRPr="006420B2" w:rsidRDefault="006420B2" w:rsidP="006420B2">
            <w:pPr>
              <w:spacing w:line="264" w:lineRule="auto"/>
              <w:rPr>
                <w:rFonts w:eastAsia="Calibri"/>
              </w:rPr>
            </w:pPr>
            <w:r w:rsidRPr="006420B2">
              <w:rPr>
                <w:rFonts w:eastAsia="Calibri"/>
              </w:rPr>
              <w:t>Повторение и обобщение изученного</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Изученные понятия</w:t>
            </w:r>
          </w:p>
        </w:tc>
      </w:tr>
      <w:tr w:rsidR="006420B2" w:rsidTr="006420B2">
        <w:tc>
          <w:tcPr>
            <w:tcW w:w="5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3</w:t>
            </w:r>
          </w:p>
        </w:tc>
        <w:tc>
          <w:tcPr>
            <w:tcW w:w="85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48</w:t>
            </w:r>
          </w:p>
        </w:tc>
        <w:tc>
          <w:tcPr>
            <w:tcW w:w="4204"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6420B2">
              <w:rPr>
                <w:rFonts w:ascii="Times New Roman" w:hAnsi="Times New Roman" w:cs="Times New Roman"/>
                <w:lang w:val="en-US"/>
              </w:rPr>
              <w:t>Повторение и обобщение изученного</w:t>
            </w:r>
          </w:p>
        </w:tc>
        <w:tc>
          <w:tcPr>
            <w:tcW w:w="841"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r w:rsidRPr="00214654">
              <w:rPr>
                <w:rFonts w:ascii="Times New Roman" w:hAnsi="Times New Roman" w:cs="Times New Roman"/>
                <w:b/>
                <w:lang w:val="en-US"/>
              </w:rPr>
              <w:t>1</w:t>
            </w:r>
          </w:p>
        </w:tc>
        <w:tc>
          <w:tcPr>
            <w:tcW w:w="767"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c>
          <w:tcPr>
            <w:tcW w:w="3686" w:type="dxa"/>
          </w:tcPr>
          <w:p w:rsidR="006420B2" w:rsidRPr="00214654" w:rsidRDefault="006420B2" w:rsidP="006420B2">
            <w:pPr>
              <w:pStyle w:val="ParagraphStyle"/>
              <w:widowControl w:val="0"/>
              <w:spacing w:line="264" w:lineRule="auto"/>
              <w:jc w:val="both"/>
              <w:rPr>
                <w:rFonts w:ascii="Times New Roman" w:hAnsi="Times New Roman" w:cs="Times New Roman"/>
                <w:b/>
                <w:lang w:val="en-US"/>
              </w:rPr>
            </w:pPr>
          </w:p>
        </w:tc>
      </w:tr>
    </w:tbl>
    <w:p w:rsidR="006420B2" w:rsidRPr="00FF532E" w:rsidRDefault="006420B2" w:rsidP="006420B2">
      <w:pPr>
        <w:pStyle w:val="ParagraphStyle"/>
        <w:spacing w:line="264" w:lineRule="auto"/>
        <w:ind w:firstLine="851"/>
        <w:jc w:val="both"/>
        <w:rPr>
          <w:rFonts w:ascii="Times New Roman" w:hAnsi="Times New Roman" w:cs="Times New Roman"/>
          <w:b/>
        </w:rPr>
      </w:pPr>
    </w:p>
    <w:p w:rsidR="006420B2" w:rsidRDefault="006420B2" w:rsidP="006420B2">
      <w:pPr>
        <w:pStyle w:val="ParagraphStyle"/>
        <w:spacing w:line="264" w:lineRule="auto"/>
        <w:ind w:firstLine="851"/>
        <w:jc w:val="both"/>
        <w:rPr>
          <w:rFonts w:ascii="Times New Roman" w:hAnsi="Times New Roman" w:cs="Times New Roman"/>
          <w:b/>
        </w:rPr>
      </w:pPr>
      <w:r w:rsidRPr="00FF532E">
        <w:rPr>
          <w:rFonts w:ascii="Times New Roman" w:hAnsi="Times New Roman" w:cs="Times New Roman"/>
          <w:b/>
        </w:rPr>
        <w:t>Результаты образования</w:t>
      </w:r>
    </w:p>
    <w:p w:rsidR="006420B2" w:rsidRPr="006420B2" w:rsidRDefault="006420B2" w:rsidP="006420B2">
      <w:pPr>
        <w:ind w:firstLine="851"/>
        <w:rPr>
          <w:rFonts w:eastAsia="Calibri"/>
          <w:lang w:val="ru-RU"/>
        </w:rPr>
      </w:pPr>
      <w:r w:rsidRPr="006420B2">
        <w:rPr>
          <w:rFonts w:eastAsia="Calibri"/>
          <w:lang w:val="ru-RU"/>
        </w:rPr>
        <w:t>Личностные, метапредметные и предметные результаты освоения учебного предмета.</w:t>
      </w:r>
    </w:p>
    <w:p w:rsidR="006420B2" w:rsidRPr="00FF532E" w:rsidRDefault="006420B2" w:rsidP="006420B2">
      <w:pPr>
        <w:pStyle w:val="ParagraphStyle"/>
        <w:spacing w:line="264" w:lineRule="auto"/>
        <w:ind w:firstLine="851"/>
        <w:jc w:val="center"/>
        <w:rPr>
          <w:rFonts w:ascii="Times New Roman" w:hAnsi="Times New Roman" w:cs="Times New Roman"/>
          <w:b/>
          <w:bCs/>
        </w:rPr>
      </w:pPr>
      <w:r w:rsidRPr="00FF532E">
        <w:rPr>
          <w:rFonts w:ascii="Times New Roman" w:hAnsi="Times New Roman" w:cs="Times New Roman"/>
          <w:b/>
          <w:bCs/>
        </w:rPr>
        <w:t>Предметные результаты изучения курса «Русский язык» в 1 классе</w:t>
      </w:r>
    </w:p>
    <w:p w:rsidR="006420B2" w:rsidRPr="00FF532E" w:rsidRDefault="006420B2" w:rsidP="006420B2">
      <w:pPr>
        <w:pStyle w:val="ParagraphStyle"/>
        <w:spacing w:line="264" w:lineRule="auto"/>
        <w:ind w:firstLine="851"/>
        <w:jc w:val="both"/>
        <w:rPr>
          <w:rFonts w:ascii="Times New Roman" w:hAnsi="Times New Roman" w:cs="Times New Roman"/>
          <w:b/>
          <w:bCs/>
          <w:i/>
          <w:iCs/>
        </w:rPr>
      </w:pPr>
      <w:r w:rsidRPr="00FF532E">
        <w:rPr>
          <w:rFonts w:ascii="Times New Roman" w:hAnsi="Times New Roman" w:cs="Times New Roman"/>
        </w:rPr>
        <w:t xml:space="preserve">В результате изучения русского языка в 1 классе ученик должен </w:t>
      </w:r>
      <w:r w:rsidRPr="00FF532E">
        <w:rPr>
          <w:rFonts w:ascii="Times New Roman" w:hAnsi="Times New Roman" w:cs="Times New Roman"/>
          <w:b/>
          <w:bCs/>
          <w:i/>
          <w:iCs/>
        </w:rPr>
        <w:t>знать (понимать):</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виды предложений по цели высказывания (без терминологии) и эмоциональной окраске, предложения восклицательные и невосклицательные по интонации;</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способ оформления предложений на письме;</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смысл близких детям по тематике пословиц и поговорок;</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слова, называющие предмет, действие предмета и признак предмета;</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различие между звуками и буквами; гласные и согласные звуки и буквы, их обозначающие;</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xml:space="preserve">– звук [й’] и букву </w:t>
      </w:r>
      <w:r w:rsidRPr="00FF532E">
        <w:rPr>
          <w:rFonts w:ascii="Times New Roman" w:hAnsi="Times New Roman" w:cs="Times New Roman"/>
          <w:b/>
          <w:bCs/>
          <w:i/>
          <w:iCs/>
        </w:rPr>
        <w:t>й</w:t>
      </w:r>
      <w:r w:rsidRPr="00FF532E">
        <w:rPr>
          <w:rFonts w:ascii="Times New Roman" w:hAnsi="Times New Roman" w:cs="Times New Roman"/>
        </w:rPr>
        <w:t>;</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о слогообразующей роли гласного звука в слове, о делении слова на слоги и для переноса;</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гласные ударные и безударные;</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согласные твердые и мягкие, способы обозначения мягкости согласных на письме;</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согласные только твердые, согласные только мягкие;</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согласные, парные по звонкости и глухости;</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xml:space="preserve">– соотношение количества звуков и букв в таких словах, как </w:t>
      </w:r>
      <w:r w:rsidRPr="00FF532E">
        <w:rPr>
          <w:rFonts w:ascii="Times New Roman" w:hAnsi="Times New Roman" w:cs="Times New Roman"/>
          <w:i/>
          <w:iCs/>
        </w:rPr>
        <w:t>мел, мель, яма, ель</w:t>
      </w:r>
      <w:r w:rsidRPr="00FF532E">
        <w:rPr>
          <w:rFonts w:ascii="Times New Roman" w:hAnsi="Times New Roman" w:cs="Times New Roman"/>
        </w:rPr>
        <w:t xml:space="preserve">; </w:t>
      </w:r>
    </w:p>
    <w:p w:rsidR="006420B2" w:rsidRPr="00FF532E" w:rsidRDefault="006420B2" w:rsidP="006420B2">
      <w:pPr>
        <w:pStyle w:val="ParagraphStyle"/>
        <w:spacing w:line="264" w:lineRule="auto"/>
        <w:ind w:firstLine="851"/>
        <w:jc w:val="both"/>
        <w:rPr>
          <w:rFonts w:ascii="Times New Roman" w:hAnsi="Times New Roman" w:cs="Times New Roman"/>
          <w:b/>
          <w:bCs/>
          <w:i/>
          <w:iCs/>
        </w:rPr>
      </w:pPr>
      <w:r w:rsidRPr="00FF532E">
        <w:rPr>
          <w:rFonts w:ascii="Times New Roman" w:hAnsi="Times New Roman" w:cs="Times New Roman"/>
          <w:b/>
          <w:bCs/>
          <w:i/>
          <w:iCs/>
        </w:rPr>
        <w:t>использовать приобретенные знания и умения в практической деятельности и повседневной жизни:</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для передачи в устной речи эмоциональной окраски предложения и выбора интонации, соответствующей речевой ситуации;</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соблюдения орфоэпических норм;</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оформления на письме предложений, различных по цели высказывания и эмоциональной окраске; правильного употребления знака препинания в конце предложения (точка, вопросительный знак, восклицательный знак), правильного употребления прописной буквы в начале предложения;</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деления слов на слоги и для переноса;</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определения ударного слога в слове;</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использования прописной буквы в именах собственных;</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xml:space="preserve">– написания слов с сочетаниями </w:t>
      </w:r>
      <w:r w:rsidRPr="00FF532E">
        <w:rPr>
          <w:rFonts w:ascii="Times New Roman" w:hAnsi="Times New Roman" w:cs="Times New Roman"/>
          <w:i/>
          <w:iCs/>
        </w:rPr>
        <w:t>жи–ши, ча–ща, чу–щу</w:t>
      </w:r>
      <w:r w:rsidRPr="00FF532E">
        <w:rPr>
          <w:rFonts w:ascii="Times New Roman" w:hAnsi="Times New Roman" w:cs="Times New Roman"/>
        </w:rPr>
        <w:t>;</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обозначения в словах мягкости согласных звуков на письме;</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xml:space="preserve">– правильного написания слов типа </w:t>
      </w:r>
      <w:r w:rsidRPr="00FF532E">
        <w:rPr>
          <w:rFonts w:ascii="Times New Roman" w:hAnsi="Times New Roman" w:cs="Times New Roman"/>
          <w:i/>
          <w:iCs/>
        </w:rPr>
        <w:t>пень, яма</w:t>
      </w:r>
      <w:r w:rsidRPr="00FF532E">
        <w:rPr>
          <w:rFonts w:ascii="Times New Roman" w:hAnsi="Times New Roman" w:cs="Times New Roman"/>
        </w:rPr>
        <w:t>;</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правописания слов с непроверяемыми орфограммами;</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чёткого, без искажений написания строчных и прописных букв, соединений, слов;</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lastRenderedPageBreak/>
        <w:t>– правильного списывания слов и предложений, написанных печатным и рукописным шрифтом;</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письма под диктовку текстов (15–17 слов) с известными орфограммами;</w:t>
      </w:r>
    </w:p>
    <w:p w:rsidR="006420B2" w:rsidRPr="00FF532E" w:rsidRDefault="006420B2" w:rsidP="006420B2">
      <w:pPr>
        <w:pStyle w:val="ParagraphStyle"/>
        <w:spacing w:line="264" w:lineRule="auto"/>
        <w:ind w:firstLine="851"/>
        <w:jc w:val="both"/>
        <w:rPr>
          <w:rFonts w:ascii="Times New Roman" w:hAnsi="Times New Roman" w:cs="Times New Roman"/>
        </w:rPr>
      </w:pPr>
      <w:r w:rsidRPr="00FF532E">
        <w:rPr>
          <w:rFonts w:ascii="Times New Roman" w:hAnsi="Times New Roman" w:cs="Times New Roman"/>
        </w:rPr>
        <w:t>– устного составления текста из 3–5 предложений, разных по цели высказывания, на определённую тему.</w:t>
      </w:r>
    </w:p>
    <w:p w:rsidR="006420B2" w:rsidRPr="006420B2" w:rsidRDefault="006420B2" w:rsidP="006420B2">
      <w:pPr>
        <w:ind w:firstLine="851"/>
        <w:jc w:val="both"/>
        <w:rPr>
          <w:rFonts w:eastAsia="Calibri"/>
          <w:lang w:val="ru-RU"/>
        </w:rPr>
      </w:pPr>
      <w:r w:rsidRPr="006420B2">
        <w:rPr>
          <w:rFonts w:eastAsia="Calibri"/>
          <w:lang w:val="ru-RU"/>
        </w:rPr>
        <w:t xml:space="preserve">К концу 1 класса у учащихся могут быть сформированы следующие </w:t>
      </w:r>
      <w:r w:rsidRPr="006420B2">
        <w:rPr>
          <w:rFonts w:eastAsia="Calibri"/>
          <w:b/>
          <w:u w:val="single"/>
          <w:lang w:val="ru-RU"/>
        </w:rPr>
        <w:t>личностные результаты</w:t>
      </w:r>
      <w:r w:rsidRPr="006420B2">
        <w:rPr>
          <w:rFonts w:eastAsia="Calibri"/>
          <w:lang w:val="ru-RU"/>
        </w:rPr>
        <w:t xml:space="preserve"> освоения программы:</w:t>
      </w:r>
    </w:p>
    <w:p w:rsidR="006420B2" w:rsidRPr="006420B2" w:rsidRDefault="006420B2" w:rsidP="006420B2">
      <w:pPr>
        <w:ind w:firstLine="851"/>
        <w:jc w:val="both"/>
        <w:rPr>
          <w:rFonts w:eastAsia="Calibri"/>
          <w:i/>
          <w:lang w:val="ru-RU"/>
        </w:rPr>
      </w:pPr>
      <w:r w:rsidRPr="006420B2">
        <w:rPr>
          <w:rFonts w:eastAsia="Calibri"/>
          <w:i/>
          <w:lang w:val="ru-RU"/>
        </w:rPr>
        <w:t>У учащихся будут сформированы:</w:t>
      </w:r>
    </w:p>
    <w:p w:rsidR="006420B2" w:rsidRPr="006420B2" w:rsidRDefault="006420B2" w:rsidP="006420B2">
      <w:pPr>
        <w:ind w:firstLine="851"/>
        <w:jc w:val="both"/>
        <w:rPr>
          <w:rFonts w:eastAsia="Calibri"/>
          <w:lang w:val="ru-RU"/>
        </w:rPr>
      </w:pPr>
      <w:r w:rsidRPr="006420B2">
        <w:rPr>
          <w:rFonts w:eastAsia="Calibri"/>
          <w:lang w:val="ru-RU"/>
        </w:rPr>
        <w:t>• понимание важности нового социального статуса «ученик»;</w:t>
      </w:r>
    </w:p>
    <w:p w:rsidR="006420B2" w:rsidRPr="006420B2" w:rsidRDefault="006420B2" w:rsidP="006420B2">
      <w:pPr>
        <w:ind w:firstLine="851"/>
        <w:jc w:val="both"/>
        <w:rPr>
          <w:rFonts w:eastAsia="Calibri"/>
          <w:lang w:val="ru-RU"/>
        </w:rPr>
      </w:pPr>
      <w:r w:rsidRPr="006420B2">
        <w:rPr>
          <w:rFonts w:eastAsia="Calibri"/>
          <w:lang w:val="ru-RU"/>
        </w:rPr>
        <w:t>• внутренняя позиция школьника на уровне положительного отношения к школе и принятие образа «хорошего ученика», как активного участника процесса обучения;</w:t>
      </w:r>
    </w:p>
    <w:p w:rsidR="006420B2" w:rsidRPr="006420B2" w:rsidRDefault="006420B2" w:rsidP="006420B2">
      <w:pPr>
        <w:ind w:firstLine="851"/>
        <w:jc w:val="both"/>
        <w:rPr>
          <w:rFonts w:eastAsia="Calibri"/>
          <w:lang w:val="ru-RU"/>
        </w:rPr>
      </w:pPr>
      <w:r w:rsidRPr="006420B2">
        <w:rPr>
          <w:rFonts w:eastAsia="Calibri"/>
          <w:lang w:val="ru-RU"/>
        </w:rPr>
        <w:t>• понимание нравственных норм, закреплённых в языке народа (на уровне, соответствующем возрасту);</w:t>
      </w:r>
    </w:p>
    <w:p w:rsidR="006420B2" w:rsidRPr="006420B2" w:rsidRDefault="006420B2" w:rsidP="006420B2">
      <w:pPr>
        <w:ind w:firstLine="851"/>
        <w:jc w:val="both"/>
        <w:rPr>
          <w:rFonts w:eastAsia="Calibri"/>
          <w:lang w:val="ru-RU"/>
        </w:rPr>
      </w:pPr>
      <w:r w:rsidRPr="006420B2">
        <w:rPr>
          <w:rFonts w:eastAsia="Calibri"/>
          <w:lang w:val="ru-RU"/>
        </w:rPr>
        <w:t>• адекватное восприятие содержательной оценки своей работы учителем;</w:t>
      </w:r>
    </w:p>
    <w:p w:rsidR="006420B2" w:rsidRPr="006420B2" w:rsidRDefault="006420B2" w:rsidP="006420B2">
      <w:pPr>
        <w:ind w:firstLine="851"/>
        <w:jc w:val="both"/>
        <w:rPr>
          <w:rFonts w:eastAsia="Calibri"/>
          <w:lang w:val="ru-RU"/>
        </w:rPr>
      </w:pPr>
      <w:r w:rsidRPr="006420B2">
        <w:rPr>
          <w:rFonts w:eastAsia="Calibri"/>
          <w:lang w:val="ru-RU"/>
        </w:rPr>
        <w:t>• осознание языка как основного средства общения людей.</w:t>
      </w:r>
    </w:p>
    <w:p w:rsidR="006420B2" w:rsidRPr="006420B2" w:rsidRDefault="006420B2" w:rsidP="006420B2">
      <w:pPr>
        <w:ind w:firstLine="851"/>
        <w:jc w:val="both"/>
        <w:rPr>
          <w:rFonts w:eastAsia="Calibri"/>
          <w:i/>
          <w:lang w:val="ru-RU"/>
        </w:rPr>
      </w:pPr>
      <w:r w:rsidRPr="006420B2">
        <w:rPr>
          <w:rFonts w:eastAsia="Calibri"/>
          <w:i/>
          <w:lang w:val="ru-RU"/>
        </w:rPr>
        <w:t>Учащиеся получат возможность для формирования:</w:t>
      </w:r>
    </w:p>
    <w:p w:rsidR="006420B2" w:rsidRPr="006420B2" w:rsidRDefault="006420B2" w:rsidP="006420B2">
      <w:pPr>
        <w:ind w:firstLine="851"/>
        <w:jc w:val="both"/>
        <w:rPr>
          <w:rFonts w:eastAsia="Calibri"/>
          <w:lang w:val="ru-RU"/>
        </w:rPr>
      </w:pPr>
      <w:r w:rsidRPr="006420B2">
        <w:rPr>
          <w:rFonts w:eastAsia="Calibri"/>
          <w:lang w:val="ru-RU"/>
        </w:rPr>
        <w:t>• восприятия русского языка как основной, главной части культуры русского народа, культуры России;</w:t>
      </w:r>
    </w:p>
    <w:p w:rsidR="006420B2" w:rsidRPr="006420B2" w:rsidRDefault="006420B2" w:rsidP="006420B2">
      <w:pPr>
        <w:ind w:firstLine="851"/>
        <w:jc w:val="both"/>
        <w:rPr>
          <w:rFonts w:eastAsia="Calibri"/>
          <w:lang w:val="ru-RU"/>
        </w:rPr>
      </w:pPr>
      <w:r w:rsidRPr="006420B2">
        <w:rPr>
          <w:rFonts w:eastAsia="Calibri"/>
          <w:lang w:val="ru-RU"/>
        </w:rPr>
        <w:t>• осознания своей принадлежности народу, стране, чувства уважения к традициям, истории своего народа, своей семьи;</w:t>
      </w:r>
    </w:p>
    <w:p w:rsidR="006420B2" w:rsidRPr="006420B2" w:rsidRDefault="006420B2" w:rsidP="006420B2">
      <w:pPr>
        <w:ind w:firstLine="851"/>
        <w:jc w:val="both"/>
        <w:rPr>
          <w:rFonts w:eastAsia="Calibri"/>
          <w:lang w:val="ru-RU"/>
        </w:rPr>
      </w:pPr>
      <w:r w:rsidRPr="006420B2">
        <w:rPr>
          <w:rFonts w:eastAsia="Calibri"/>
          <w:lang w:val="ru-RU"/>
        </w:rPr>
        <w:t>• познавательной мотивации, интереса к русскому языку как к родному;</w:t>
      </w:r>
    </w:p>
    <w:p w:rsidR="006420B2" w:rsidRPr="006420B2" w:rsidRDefault="006420B2" w:rsidP="006420B2">
      <w:pPr>
        <w:ind w:firstLine="851"/>
        <w:jc w:val="both"/>
        <w:rPr>
          <w:rFonts w:eastAsia="Calibri"/>
          <w:lang w:val="ru-RU"/>
        </w:rPr>
      </w:pPr>
      <w:r w:rsidRPr="006420B2">
        <w:rPr>
          <w:rFonts w:eastAsia="Calibri"/>
          <w:lang w:val="ru-RU"/>
        </w:rPr>
        <w:t>• осознания слова, как средства языка, богатства и разнообразия слов и их значений в русском языке; внимания к мелодичности народной звучащей речи;</w:t>
      </w:r>
    </w:p>
    <w:p w:rsidR="006420B2" w:rsidRPr="006420B2" w:rsidRDefault="006420B2" w:rsidP="006420B2">
      <w:pPr>
        <w:ind w:firstLine="851"/>
        <w:jc w:val="both"/>
        <w:rPr>
          <w:rFonts w:eastAsia="Calibri"/>
          <w:lang w:val="ru-RU"/>
        </w:rPr>
      </w:pPr>
      <w:r w:rsidRPr="006420B2">
        <w:rPr>
          <w:rFonts w:eastAsia="Calibri"/>
          <w:lang w:val="ru-RU"/>
        </w:rPr>
        <w:t>• понимания здоровьесберегающих аспектов жизни (режим дня, зарядка физическая и умственная, добрые отношения с природой, с людьми).</w:t>
      </w:r>
    </w:p>
    <w:p w:rsidR="006420B2" w:rsidRPr="006420B2" w:rsidRDefault="006420B2" w:rsidP="006420B2">
      <w:pPr>
        <w:ind w:firstLine="851"/>
        <w:contextualSpacing/>
        <w:jc w:val="both"/>
        <w:rPr>
          <w:rFonts w:eastAsia="Calibri"/>
          <w:lang w:val="ru-RU"/>
        </w:rPr>
      </w:pPr>
      <w:r w:rsidRPr="006420B2">
        <w:rPr>
          <w:rFonts w:eastAsia="Calibri"/>
          <w:lang w:val="ru-RU"/>
        </w:rPr>
        <w:t xml:space="preserve">Изучение курса «Русский язык» играет значительную роль в достижении </w:t>
      </w:r>
      <w:r w:rsidRPr="006420B2">
        <w:rPr>
          <w:rFonts w:eastAsia="Calibri"/>
          <w:b/>
          <w:u w:val="single"/>
          <w:lang w:val="ru-RU"/>
        </w:rPr>
        <w:t>метапредметных результатов</w:t>
      </w:r>
      <w:r w:rsidRPr="006420B2">
        <w:rPr>
          <w:rFonts w:eastAsia="Calibri"/>
          <w:lang w:val="ru-RU"/>
        </w:rPr>
        <w:t xml:space="preserve"> начального образования, таких как:</w:t>
      </w:r>
    </w:p>
    <w:p w:rsidR="006420B2" w:rsidRPr="006420B2" w:rsidRDefault="006420B2" w:rsidP="006420B2">
      <w:pPr>
        <w:ind w:firstLine="851"/>
        <w:jc w:val="both"/>
        <w:rPr>
          <w:rFonts w:eastAsia="Calibri"/>
          <w:b/>
          <w:lang w:val="ru-RU"/>
        </w:rPr>
      </w:pPr>
      <w:r w:rsidRPr="006420B2">
        <w:rPr>
          <w:rFonts w:eastAsia="Calibri"/>
          <w:b/>
          <w:lang w:val="ru-RU"/>
        </w:rPr>
        <w:t>Регулятивные</w:t>
      </w:r>
    </w:p>
    <w:p w:rsidR="006420B2" w:rsidRPr="006420B2" w:rsidRDefault="006420B2" w:rsidP="006420B2">
      <w:pPr>
        <w:ind w:firstLine="851"/>
        <w:jc w:val="both"/>
        <w:rPr>
          <w:rFonts w:eastAsia="Calibri"/>
          <w:i/>
          <w:lang w:val="ru-RU"/>
        </w:rPr>
      </w:pPr>
      <w:r w:rsidRPr="006420B2">
        <w:rPr>
          <w:rFonts w:eastAsia="Calibri"/>
          <w:i/>
          <w:lang w:val="ru-RU"/>
        </w:rPr>
        <w:t>Учащиеся научатся на доступном уровне:</w:t>
      </w:r>
    </w:p>
    <w:p w:rsidR="006420B2" w:rsidRPr="006420B2" w:rsidRDefault="006420B2" w:rsidP="006420B2">
      <w:pPr>
        <w:ind w:firstLine="851"/>
        <w:jc w:val="both"/>
        <w:rPr>
          <w:rFonts w:eastAsia="Calibri"/>
          <w:lang w:val="ru-RU"/>
        </w:rPr>
      </w:pPr>
      <w:r w:rsidRPr="006420B2">
        <w:rPr>
          <w:rFonts w:eastAsia="Calibri"/>
          <w:lang w:val="ru-RU"/>
        </w:rPr>
        <w:t>• организовывать своё рабочее место под руководством учителя;</w:t>
      </w:r>
    </w:p>
    <w:p w:rsidR="006420B2" w:rsidRPr="006420B2" w:rsidRDefault="006420B2" w:rsidP="006420B2">
      <w:pPr>
        <w:ind w:firstLine="851"/>
        <w:jc w:val="both"/>
        <w:rPr>
          <w:rFonts w:eastAsia="Calibri"/>
          <w:lang w:val="ru-RU"/>
        </w:rPr>
      </w:pPr>
      <w:r w:rsidRPr="006420B2">
        <w:rPr>
          <w:rFonts w:eastAsia="Calibri"/>
          <w:lang w:val="ru-RU"/>
        </w:rPr>
        <w:t>• осуществлять контроль, используя способ сличения своей работы с заданным эталоном;</w:t>
      </w:r>
    </w:p>
    <w:p w:rsidR="006420B2" w:rsidRPr="006420B2" w:rsidRDefault="006420B2" w:rsidP="006420B2">
      <w:pPr>
        <w:ind w:firstLine="851"/>
        <w:jc w:val="both"/>
        <w:rPr>
          <w:rFonts w:eastAsia="Calibri"/>
          <w:lang w:val="ru-RU"/>
        </w:rPr>
      </w:pPr>
      <w:r w:rsidRPr="006420B2">
        <w:rPr>
          <w:rFonts w:eastAsia="Calibri"/>
          <w:lang w:val="ru-RU"/>
        </w:rPr>
        <w:t>• вносить необходимые дополнения, исправления в свою работу, если она расходится с эталоном (образцом), находить и исправлять ошибки, допущенные в словах (в специальных заданиях);</w:t>
      </w:r>
    </w:p>
    <w:p w:rsidR="006420B2" w:rsidRPr="006420B2" w:rsidRDefault="006420B2" w:rsidP="006420B2">
      <w:pPr>
        <w:ind w:firstLine="851"/>
        <w:jc w:val="both"/>
        <w:rPr>
          <w:rFonts w:eastAsia="Calibri"/>
          <w:lang w:val="ru-RU"/>
        </w:rPr>
      </w:pPr>
      <w:r w:rsidRPr="006420B2">
        <w:rPr>
          <w:rFonts w:eastAsia="Calibri"/>
          <w:lang w:val="ru-RU"/>
        </w:rPr>
        <w:t>• в сотрудничестве с учителем определять последовательность изучения материала, опираясь на иллюстративный ряд «маршрутного листа».</w:t>
      </w:r>
    </w:p>
    <w:p w:rsidR="006420B2" w:rsidRPr="006420B2" w:rsidRDefault="006420B2" w:rsidP="006420B2">
      <w:pPr>
        <w:ind w:firstLine="851"/>
        <w:jc w:val="both"/>
        <w:rPr>
          <w:rFonts w:eastAsia="Calibri"/>
          <w:i/>
          <w:lang w:val="ru-RU"/>
        </w:rPr>
      </w:pPr>
      <w:r w:rsidRPr="006420B2">
        <w:rPr>
          <w:rFonts w:eastAsia="Calibri"/>
          <w:i/>
          <w:lang w:val="ru-RU"/>
        </w:rPr>
        <w:t>Учащиеся получат возможность научиться:</w:t>
      </w:r>
    </w:p>
    <w:p w:rsidR="006420B2" w:rsidRPr="006420B2" w:rsidRDefault="006420B2" w:rsidP="006420B2">
      <w:pPr>
        <w:ind w:firstLine="851"/>
        <w:jc w:val="both"/>
        <w:rPr>
          <w:rFonts w:eastAsia="Calibri"/>
          <w:lang w:val="ru-RU"/>
        </w:rPr>
      </w:pPr>
      <w:r w:rsidRPr="006420B2">
        <w:rPr>
          <w:rFonts w:eastAsia="Calibri"/>
          <w:lang w:val="ru-RU"/>
        </w:rPr>
        <w:t>• понимать цель выполняемых действий,</w:t>
      </w:r>
    </w:p>
    <w:p w:rsidR="006420B2" w:rsidRPr="006420B2" w:rsidRDefault="006420B2" w:rsidP="006420B2">
      <w:pPr>
        <w:ind w:firstLine="851"/>
        <w:jc w:val="both"/>
        <w:rPr>
          <w:rFonts w:eastAsia="Calibri"/>
          <w:lang w:val="ru-RU"/>
        </w:rPr>
      </w:pPr>
      <w:r w:rsidRPr="006420B2">
        <w:rPr>
          <w:rFonts w:eastAsia="Calibri"/>
          <w:lang w:val="ru-RU"/>
        </w:rPr>
        <w:t>• оценивать правильность выполнения задания;</w:t>
      </w:r>
    </w:p>
    <w:p w:rsidR="006420B2" w:rsidRPr="006420B2" w:rsidRDefault="006420B2" w:rsidP="006420B2">
      <w:pPr>
        <w:ind w:firstLine="851"/>
        <w:jc w:val="both"/>
        <w:rPr>
          <w:rFonts w:eastAsia="Calibri"/>
          <w:lang w:val="ru-RU"/>
        </w:rPr>
      </w:pPr>
      <w:r w:rsidRPr="006420B2">
        <w:rPr>
          <w:rFonts w:eastAsia="Calibri"/>
          <w:lang w:val="ru-RU"/>
        </w:rPr>
        <w:t>• в сотрудничестве с учителем ставить конкретную учебную задачу на основе соотнесения того, что уже известно и усвоено, и того, что ещё неизвестно.</w:t>
      </w:r>
    </w:p>
    <w:p w:rsidR="006420B2" w:rsidRPr="00FF532E" w:rsidRDefault="006420B2" w:rsidP="006420B2">
      <w:pPr>
        <w:ind w:firstLine="851"/>
        <w:jc w:val="both"/>
        <w:rPr>
          <w:rFonts w:eastAsia="Calibri"/>
          <w:b/>
        </w:rPr>
      </w:pPr>
      <w:r w:rsidRPr="00FF532E">
        <w:rPr>
          <w:rFonts w:eastAsia="Calibri"/>
          <w:b/>
        </w:rPr>
        <w:t>Познавательные</w:t>
      </w:r>
    </w:p>
    <w:p w:rsidR="006420B2" w:rsidRPr="00FF532E" w:rsidRDefault="006420B2" w:rsidP="006420B2">
      <w:pPr>
        <w:ind w:firstLine="851"/>
        <w:jc w:val="both"/>
        <w:rPr>
          <w:rFonts w:eastAsia="Calibri"/>
          <w:i/>
        </w:rPr>
      </w:pPr>
      <w:r w:rsidRPr="00FF532E">
        <w:rPr>
          <w:rFonts w:eastAsia="Calibri"/>
          <w:i/>
        </w:rPr>
        <w:t>Учащиеся научатся:</w:t>
      </w:r>
    </w:p>
    <w:p w:rsidR="006420B2" w:rsidRPr="006420B2" w:rsidRDefault="006420B2" w:rsidP="006420B2">
      <w:pPr>
        <w:ind w:firstLine="851"/>
        <w:jc w:val="both"/>
        <w:rPr>
          <w:rFonts w:eastAsia="Calibri"/>
          <w:lang w:val="ru-RU"/>
        </w:rPr>
      </w:pPr>
      <w:r w:rsidRPr="006420B2">
        <w:rPr>
          <w:rFonts w:eastAsia="Calibri"/>
          <w:lang w:val="ru-RU"/>
        </w:rPr>
        <w:t>• ориентироваться в учебнике (система обозначений, структура текста, рубрики, словарь, содержание);</w:t>
      </w:r>
    </w:p>
    <w:p w:rsidR="006420B2" w:rsidRPr="006420B2" w:rsidRDefault="006420B2" w:rsidP="006420B2">
      <w:pPr>
        <w:ind w:firstLine="851"/>
        <w:jc w:val="both"/>
        <w:rPr>
          <w:rFonts w:eastAsia="Calibri"/>
          <w:lang w:val="ru-RU"/>
        </w:rPr>
      </w:pPr>
      <w:r w:rsidRPr="006420B2">
        <w:rPr>
          <w:rFonts w:eastAsia="Calibri"/>
          <w:lang w:val="ru-RU"/>
        </w:rPr>
        <w:t>• понимать информацию, представленную в виде текста, рисунков, схем;</w:t>
      </w:r>
    </w:p>
    <w:p w:rsidR="006420B2" w:rsidRPr="006420B2" w:rsidRDefault="006420B2" w:rsidP="006420B2">
      <w:pPr>
        <w:ind w:firstLine="851"/>
        <w:jc w:val="both"/>
        <w:rPr>
          <w:rFonts w:eastAsia="Calibri"/>
          <w:lang w:val="ru-RU"/>
        </w:rPr>
      </w:pPr>
      <w:r w:rsidRPr="006420B2">
        <w:rPr>
          <w:rFonts w:eastAsia="Calibri"/>
          <w:lang w:val="ru-RU"/>
        </w:rPr>
        <w:t>•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6420B2" w:rsidRPr="006420B2" w:rsidRDefault="006420B2" w:rsidP="006420B2">
      <w:pPr>
        <w:ind w:firstLine="851"/>
        <w:jc w:val="both"/>
        <w:rPr>
          <w:rFonts w:eastAsia="Calibri"/>
          <w:lang w:val="ru-RU"/>
        </w:rPr>
      </w:pPr>
      <w:r w:rsidRPr="006420B2">
        <w:rPr>
          <w:rFonts w:eastAsia="Calibri"/>
          <w:lang w:val="ru-RU"/>
        </w:rPr>
        <w:t>• моделировать различные языковые единицы (слово, предложение);</w:t>
      </w:r>
    </w:p>
    <w:p w:rsidR="006420B2" w:rsidRPr="006420B2" w:rsidRDefault="006420B2" w:rsidP="006420B2">
      <w:pPr>
        <w:ind w:firstLine="851"/>
        <w:jc w:val="both"/>
        <w:rPr>
          <w:rFonts w:eastAsia="Calibri"/>
          <w:lang w:val="ru-RU"/>
        </w:rPr>
      </w:pPr>
      <w:r w:rsidRPr="006420B2">
        <w:rPr>
          <w:rFonts w:eastAsia="Calibri"/>
          <w:lang w:val="ru-RU"/>
        </w:rPr>
        <w:t>• использовать на доступном уровне логические приёмы мышления (анализ, сравнение, классификацию, обобщение) на языковом материале.</w:t>
      </w:r>
    </w:p>
    <w:p w:rsidR="006420B2" w:rsidRPr="006420B2" w:rsidRDefault="006420B2" w:rsidP="006420B2">
      <w:pPr>
        <w:ind w:firstLine="851"/>
        <w:jc w:val="both"/>
        <w:rPr>
          <w:rFonts w:eastAsia="Calibri"/>
          <w:i/>
          <w:lang w:val="ru-RU"/>
        </w:rPr>
      </w:pPr>
      <w:r w:rsidRPr="006420B2">
        <w:rPr>
          <w:rFonts w:eastAsia="Calibri"/>
          <w:i/>
          <w:lang w:val="ru-RU"/>
        </w:rPr>
        <w:t>Учащиеся получат возможность научиться:</w:t>
      </w:r>
    </w:p>
    <w:p w:rsidR="006420B2" w:rsidRPr="006420B2" w:rsidRDefault="006420B2" w:rsidP="006420B2">
      <w:pPr>
        <w:ind w:firstLine="851"/>
        <w:jc w:val="both"/>
        <w:rPr>
          <w:rFonts w:eastAsia="Calibri"/>
          <w:lang w:val="ru-RU"/>
        </w:rPr>
      </w:pPr>
      <w:r w:rsidRPr="006420B2">
        <w:rPr>
          <w:rFonts w:eastAsia="Calibri"/>
          <w:lang w:val="ru-RU"/>
        </w:rPr>
        <w:t>• самостоятельно осуществлять поиск необходимой информации для выполнения учебных заданий, используя справочные материалы учебника;</w:t>
      </w:r>
    </w:p>
    <w:p w:rsidR="006420B2" w:rsidRPr="006420B2" w:rsidRDefault="006420B2" w:rsidP="006420B2">
      <w:pPr>
        <w:ind w:firstLine="851"/>
        <w:jc w:val="both"/>
        <w:rPr>
          <w:rFonts w:eastAsia="Calibri"/>
          <w:lang w:val="ru-RU"/>
        </w:rPr>
      </w:pPr>
      <w:r w:rsidRPr="006420B2">
        <w:rPr>
          <w:rFonts w:eastAsia="Calibri"/>
          <w:lang w:val="ru-RU"/>
        </w:rPr>
        <w:t>• использовать простейшие таблицы и схемы для решения конкретных языковых задач;</w:t>
      </w:r>
    </w:p>
    <w:p w:rsidR="006420B2" w:rsidRPr="006420B2" w:rsidRDefault="006420B2" w:rsidP="006420B2">
      <w:pPr>
        <w:ind w:firstLine="851"/>
        <w:jc w:val="both"/>
        <w:rPr>
          <w:rFonts w:eastAsia="Calibri"/>
          <w:lang w:val="ru-RU"/>
        </w:rPr>
      </w:pPr>
      <w:r w:rsidRPr="006420B2">
        <w:rPr>
          <w:rFonts w:eastAsia="Calibri"/>
          <w:lang w:val="ru-RU"/>
        </w:rPr>
        <w:t>• выделять существенную информацию из небольших читаемых текстов.</w:t>
      </w:r>
    </w:p>
    <w:p w:rsidR="006420B2" w:rsidRPr="006420B2" w:rsidRDefault="006420B2" w:rsidP="006420B2">
      <w:pPr>
        <w:ind w:firstLine="851"/>
        <w:jc w:val="both"/>
        <w:rPr>
          <w:rFonts w:eastAsia="Calibri"/>
          <w:b/>
          <w:lang w:val="ru-RU"/>
        </w:rPr>
      </w:pPr>
      <w:r w:rsidRPr="006420B2">
        <w:rPr>
          <w:rFonts w:eastAsia="Calibri"/>
          <w:b/>
          <w:lang w:val="ru-RU"/>
        </w:rPr>
        <w:t>Коммуникативные</w:t>
      </w:r>
    </w:p>
    <w:p w:rsidR="006420B2" w:rsidRPr="006420B2" w:rsidRDefault="006420B2" w:rsidP="006420B2">
      <w:pPr>
        <w:ind w:firstLine="851"/>
        <w:jc w:val="both"/>
        <w:rPr>
          <w:rFonts w:eastAsia="Calibri"/>
          <w:i/>
          <w:lang w:val="ru-RU"/>
        </w:rPr>
      </w:pPr>
      <w:r w:rsidRPr="006420B2">
        <w:rPr>
          <w:rFonts w:eastAsia="Calibri"/>
          <w:i/>
          <w:lang w:val="ru-RU"/>
        </w:rPr>
        <w:lastRenderedPageBreak/>
        <w:t>Учащиеся научатся:</w:t>
      </w:r>
    </w:p>
    <w:p w:rsidR="006420B2" w:rsidRPr="006420B2" w:rsidRDefault="006420B2" w:rsidP="006420B2">
      <w:pPr>
        <w:ind w:firstLine="851"/>
        <w:jc w:val="both"/>
        <w:rPr>
          <w:rFonts w:eastAsia="Calibri"/>
          <w:lang w:val="ru-RU"/>
        </w:rPr>
      </w:pPr>
      <w:r w:rsidRPr="006420B2">
        <w:rPr>
          <w:rFonts w:eastAsia="Calibri"/>
          <w:lang w:val="ru-RU"/>
        </w:rPr>
        <w:t>• отвечать на вопросы, задавать вопросы для уточнения непонятного;</w:t>
      </w:r>
    </w:p>
    <w:p w:rsidR="006420B2" w:rsidRPr="006420B2" w:rsidRDefault="006420B2" w:rsidP="006420B2">
      <w:pPr>
        <w:ind w:firstLine="851"/>
        <w:jc w:val="both"/>
        <w:rPr>
          <w:rFonts w:eastAsia="Calibri"/>
          <w:lang w:val="ru-RU"/>
        </w:rPr>
      </w:pPr>
      <w:r w:rsidRPr="006420B2">
        <w:rPr>
          <w:rFonts w:eastAsia="Calibri"/>
          <w:lang w:val="ru-RU"/>
        </w:rPr>
        <w:t>• выслушивать друг друга, договариваться, работая в паре;</w:t>
      </w:r>
    </w:p>
    <w:p w:rsidR="006420B2" w:rsidRPr="006420B2" w:rsidRDefault="006420B2" w:rsidP="006420B2">
      <w:pPr>
        <w:ind w:firstLine="851"/>
        <w:jc w:val="both"/>
        <w:rPr>
          <w:rFonts w:eastAsia="Calibri"/>
          <w:lang w:val="ru-RU"/>
        </w:rPr>
      </w:pPr>
      <w:r w:rsidRPr="006420B2">
        <w:rPr>
          <w:rFonts w:eastAsia="Calibri"/>
          <w:lang w:val="ru-RU"/>
        </w:rPr>
        <w:t>• участвовать в коллективном обсуждении учебной проблемы;</w:t>
      </w:r>
    </w:p>
    <w:p w:rsidR="006420B2" w:rsidRPr="006420B2" w:rsidRDefault="006420B2" w:rsidP="006420B2">
      <w:pPr>
        <w:ind w:firstLine="851"/>
        <w:jc w:val="both"/>
        <w:rPr>
          <w:rFonts w:eastAsia="Calibri"/>
          <w:lang w:val="ru-RU"/>
        </w:rPr>
      </w:pPr>
      <w:r w:rsidRPr="006420B2">
        <w:rPr>
          <w:rFonts w:eastAsia="Calibri"/>
          <w:lang w:val="ru-RU"/>
        </w:rPr>
        <w:t>• соблюдать простейшие нормы речевого этикета: здороваться, прощаться, благодарить.</w:t>
      </w:r>
    </w:p>
    <w:p w:rsidR="006420B2" w:rsidRPr="006420B2" w:rsidRDefault="006420B2" w:rsidP="006420B2">
      <w:pPr>
        <w:ind w:firstLine="851"/>
        <w:jc w:val="both"/>
        <w:rPr>
          <w:rFonts w:eastAsia="Calibri"/>
          <w:i/>
          <w:lang w:val="ru-RU"/>
        </w:rPr>
      </w:pPr>
      <w:r w:rsidRPr="006420B2">
        <w:rPr>
          <w:rFonts w:eastAsia="Calibri"/>
          <w:i/>
          <w:lang w:val="ru-RU"/>
        </w:rPr>
        <w:t>Учащиеся получат возможность научиться:</w:t>
      </w:r>
    </w:p>
    <w:p w:rsidR="006420B2" w:rsidRPr="006420B2" w:rsidRDefault="006420B2" w:rsidP="006420B2">
      <w:pPr>
        <w:ind w:firstLine="851"/>
        <w:jc w:val="both"/>
        <w:rPr>
          <w:rFonts w:eastAsia="Calibri"/>
          <w:lang w:val="ru-RU"/>
        </w:rPr>
      </w:pPr>
      <w:r w:rsidRPr="006420B2">
        <w:rPr>
          <w:rFonts w:eastAsia="Calibri"/>
          <w:lang w:val="ru-RU"/>
        </w:rPr>
        <w:t>• выражать свои мысли с соответствующими возрасту полнотой и точностью;</w:t>
      </w:r>
    </w:p>
    <w:p w:rsidR="006420B2" w:rsidRPr="006420B2" w:rsidRDefault="006420B2" w:rsidP="006420B2">
      <w:pPr>
        <w:ind w:firstLine="851"/>
        <w:jc w:val="both"/>
        <w:rPr>
          <w:rFonts w:eastAsia="Calibri"/>
          <w:lang w:val="ru-RU"/>
        </w:rPr>
      </w:pPr>
      <w:r w:rsidRPr="006420B2">
        <w:rPr>
          <w:rFonts w:eastAsia="Calibri"/>
          <w:lang w:val="ru-RU"/>
        </w:rPr>
        <w:t>• быть терпимыми к другим мнениям, учитывать их в совместной работе, приходить к общему решению;</w:t>
      </w:r>
    </w:p>
    <w:p w:rsidR="00F84202" w:rsidRDefault="006420B2" w:rsidP="006420B2">
      <w:pPr>
        <w:ind w:firstLine="851"/>
        <w:jc w:val="both"/>
        <w:rPr>
          <w:rFonts w:eastAsia="Calibri"/>
          <w:lang w:val="ru-RU"/>
        </w:rPr>
      </w:pPr>
      <w:r w:rsidRPr="006420B2">
        <w:rPr>
          <w:rFonts w:eastAsia="Calibri"/>
          <w:lang w:val="ru-RU"/>
        </w:rPr>
        <w:t>•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6420B2" w:rsidRDefault="006420B2" w:rsidP="006420B2">
      <w:pPr>
        <w:ind w:firstLine="851"/>
        <w:jc w:val="both"/>
        <w:rPr>
          <w:rFonts w:eastAsia="Calibri"/>
          <w:lang w:val="ru-RU"/>
        </w:rPr>
      </w:pPr>
    </w:p>
    <w:p w:rsidR="006420B2" w:rsidRDefault="006420B2" w:rsidP="006420B2">
      <w:pPr>
        <w:ind w:firstLine="851"/>
        <w:jc w:val="both"/>
        <w:rPr>
          <w:rFonts w:eastAsia="Calibri"/>
          <w:b/>
          <w:lang w:val="ru-RU"/>
        </w:rPr>
      </w:pPr>
      <w:r w:rsidRPr="006420B2">
        <w:rPr>
          <w:rFonts w:eastAsia="Calibri"/>
          <w:b/>
          <w:lang w:val="ru-RU"/>
        </w:rPr>
        <w:t>2</w:t>
      </w:r>
      <w:r>
        <w:rPr>
          <w:rFonts w:eastAsia="Calibri"/>
          <w:b/>
          <w:lang w:val="ru-RU"/>
        </w:rPr>
        <w:t xml:space="preserve"> </w:t>
      </w:r>
      <w:r w:rsidRPr="006420B2">
        <w:rPr>
          <w:rFonts w:eastAsia="Calibri"/>
          <w:b/>
          <w:lang w:val="ru-RU"/>
        </w:rPr>
        <w:t>класс</w:t>
      </w:r>
    </w:p>
    <w:p w:rsidR="006420B2" w:rsidRPr="004D032C" w:rsidRDefault="006420B2" w:rsidP="006420B2">
      <w:pPr>
        <w:pStyle w:val="Style3"/>
        <w:widowControl/>
        <w:spacing w:before="110" w:line="240" w:lineRule="auto"/>
        <w:ind w:firstLine="284"/>
        <w:jc w:val="center"/>
        <w:rPr>
          <w:rStyle w:val="FontStyle16"/>
          <w:b w:val="0"/>
        </w:rPr>
      </w:pPr>
      <w:r w:rsidRPr="004D032C">
        <w:rPr>
          <w:b/>
        </w:rPr>
        <w:t xml:space="preserve">Содержание </w:t>
      </w:r>
    </w:p>
    <w:p w:rsidR="006420B2" w:rsidRPr="006420B2" w:rsidRDefault="006420B2" w:rsidP="006420B2">
      <w:pPr>
        <w:jc w:val="both"/>
        <w:rPr>
          <w:b/>
          <w:lang w:val="ru-RU"/>
        </w:rPr>
      </w:pPr>
      <w:r w:rsidRPr="006420B2">
        <w:rPr>
          <w:b/>
          <w:lang w:val="ru-RU"/>
        </w:rPr>
        <w:t>1. Повторение.   (5ч.)</w:t>
      </w:r>
    </w:p>
    <w:p w:rsidR="006420B2" w:rsidRPr="006420B2" w:rsidRDefault="006420B2" w:rsidP="006420B2">
      <w:pPr>
        <w:rPr>
          <w:lang w:val="ru-RU"/>
        </w:rPr>
      </w:pPr>
      <w:r w:rsidRPr="006420B2">
        <w:rPr>
          <w:lang w:val="ru-RU"/>
        </w:rPr>
        <w:t>Функции слова, предложения, текста в речи; слово и слог; слог и звук</w:t>
      </w:r>
    </w:p>
    <w:p w:rsidR="006420B2" w:rsidRPr="006420B2" w:rsidRDefault="006420B2" w:rsidP="006420B2">
      <w:pPr>
        <w:jc w:val="both"/>
        <w:rPr>
          <w:b/>
          <w:lang w:val="ru-RU"/>
        </w:rPr>
      </w:pPr>
      <w:r w:rsidRPr="006420B2">
        <w:rPr>
          <w:b/>
          <w:lang w:val="ru-RU"/>
        </w:rPr>
        <w:t>2. Речь.  (4ч.)</w:t>
      </w:r>
    </w:p>
    <w:p w:rsidR="006420B2" w:rsidRPr="006420B2" w:rsidRDefault="006420B2" w:rsidP="006420B2">
      <w:pPr>
        <w:rPr>
          <w:lang w:val="ru-RU"/>
        </w:rPr>
      </w:pPr>
      <w:r w:rsidRPr="006420B2">
        <w:rPr>
          <w:lang w:val="ru-RU"/>
        </w:rPr>
        <w:t>Речь устная и письменная. Тема текста, последовательность предложений в тексте. Знаки в конце предложения.</w:t>
      </w:r>
    </w:p>
    <w:p w:rsidR="006420B2" w:rsidRPr="006420B2" w:rsidRDefault="006420B2" w:rsidP="006420B2">
      <w:pPr>
        <w:jc w:val="both"/>
        <w:rPr>
          <w:b/>
          <w:lang w:val="ru-RU"/>
        </w:rPr>
      </w:pPr>
      <w:r w:rsidRPr="006420B2">
        <w:rPr>
          <w:b/>
          <w:lang w:val="ru-RU"/>
        </w:rPr>
        <w:t>3. Звуки и буквы речи. (8ч.)</w:t>
      </w:r>
    </w:p>
    <w:p w:rsidR="006420B2" w:rsidRPr="006420B2" w:rsidRDefault="006420B2" w:rsidP="006420B2">
      <w:pPr>
        <w:rPr>
          <w:lang w:val="ru-RU"/>
        </w:rPr>
      </w:pPr>
      <w:r w:rsidRPr="006420B2">
        <w:rPr>
          <w:lang w:val="ru-RU"/>
        </w:rPr>
        <w:t xml:space="preserve">Особенности звуков и букв. Гласные и согласные звуки и обозначение их буквами.Слова с буквой </w:t>
      </w:r>
      <w:r w:rsidRPr="006420B2">
        <w:rPr>
          <w:b/>
          <w:bCs/>
          <w:i/>
          <w:iCs/>
          <w:lang w:val="ru-RU"/>
        </w:rPr>
        <w:t xml:space="preserve">э </w:t>
      </w:r>
      <w:r w:rsidRPr="006420B2">
        <w:rPr>
          <w:lang w:val="ru-RU"/>
        </w:rPr>
        <w:t xml:space="preserve">в начале слова. Речевой этикет. Слова- приветствия.. Согласный звук [й] и гласный звук [й]. </w:t>
      </w:r>
    </w:p>
    <w:p w:rsidR="006420B2" w:rsidRPr="006420B2" w:rsidRDefault="006420B2" w:rsidP="006420B2">
      <w:pPr>
        <w:jc w:val="both"/>
        <w:rPr>
          <w:lang w:val="ru-RU"/>
        </w:rPr>
      </w:pPr>
      <w:r w:rsidRPr="006420B2">
        <w:rPr>
          <w:b/>
          <w:lang w:val="ru-RU"/>
        </w:rPr>
        <w:t>4. Гласные И,А,У после шипящих. Сочетания ЧК, ЧН.(11ч.)</w:t>
      </w:r>
    </w:p>
    <w:p w:rsidR="006420B2" w:rsidRPr="006420B2" w:rsidRDefault="006420B2" w:rsidP="006420B2">
      <w:pPr>
        <w:rPr>
          <w:b/>
          <w:bCs/>
          <w:i/>
          <w:iCs/>
          <w:lang w:val="ru-RU"/>
        </w:rPr>
      </w:pPr>
      <w:r w:rsidRPr="006420B2">
        <w:rPr>
          <w:lang w:val="ru-RU"/>
        </w:rPr>
        <w:t xml:space="preserve">Шипящие согласные звуки [ж], [ш], [ч’], [щ’]. Написание орфограмм </w:t>
      </w:r>
      <w:r w:rsidRPr="006420B2">
        <w:rPr>
          <w:b/>
          <w:bCs/>
          <w:i/>
          <w:iCs/>
          <w:lang w:val="ru-RU"/>
        </w:rPr>
        <w:t>жи, ши, ча, ща, чу, щу, чк, чн.</w:t>
      </w:r>
    </w:p>
    <w:p w:rsidR="006420B2" w:rsidRPr="006420B2" w:rsidRDefault="006420B2" w:rsidP="006420B2">
      <w:pPr>
        <w:jc w:val="both"/>
        <w:rPr>
          <w:b/>
          <w:lang w:val="ru-RU"/>
        </w:rPr>
      </w:pPr>
      <w:r w:rsidRPr="006420B2">
        <w:rPr>
          <w:b/>
          <w:lang w:val="ru-RU"/>
        </w:rPr>
        <w:t>5. Алфавит . (2ч.)</w:t>
      </w:r>
    </w:p>
    <w:p w:rsidR="006420B2" w:rsidRPr="006420B2" w:rsidRDefault="006420B2" w:rsidP="006420B2">
      <w:pPr>
        <w:jc w:val="both"/>
        <w:rPr>
          <w:lang w:val="ru-RU"/>
        </w:rPr>
      </w:pPr>
      <w:r w:rsidRPr="006420B2">
        <w:rPr>
          <w:lang w:val="ru-RU"/>
        </w:rPr>
        <w:t xml:space="preserve">Роль алфавита. Сопоставление произношения звука и названия буквы. </w:t>
      </w:r>
    </w:p>
    <w:p w:rsidR="006420B2" w:rsidRPr="006420B2" w:rsidRDefault="006420B2" w:rsidP="006420B2">
      <w:pPr>
        <w:jc w:val="both"/>
        <w:rPr>
          <w:b/>
          <w:lang w:val="ru-RU"/>
        </w:rPr>
      </w:pPr>
      <w:r w:rsidRPr="006420B2">
        <w:rPr>
          <w:b/>
          <w:lang w:val="ru-RU"/>
        </w:rPr>
        <w:t>6. Слово и слог. Перенос слов.(6ч.)</w:t>
      </w:r>
    </w:p>
    <w:p w:rsidR="006420B2" w:rsidRPr="006420B2" w:rsidRDefault="006420B2" w:rsidP="006420B2">
      <w:pPr>
        <w:rPr>
          <w:lang w:val="ru-RU"/>
        </w:rPr>
      </w:pPr>
      <w:r w:rsidRPr="006420B2">
        <w:rPr>
          <w:lang w:val="ru-RU"/>
        </w:rPr>
        <w:t xml:space="preserve">Слог, количество слогов в слове, правила переноса слов. </w:t>
      </w:r>
    </w:p>
    <w:p w:rsidR="006420B2" w:rsidRPr="006420B2" w:rsidRDefault="006420B2" w:rsidP="006420B2">
      <w:pPr>
        <w:jc w:val="both"/>
        <w:rPr>
          <w:b/>
          <w:lang w:val="ru-RU"/>
        </w:rPr>
      </w:pPr>
      <w:r w:rsidRPr="006420B2">
        <w:rPr>
          <w:b/>
          <w:lang w:val="ru-RU"/>
        </w:rPr>
        <w:t>7. Предложение  и текст (9ч.)</w:t>
      </w:r>
    </w:p>
    <w:p w:rsidR="006420B2" w:rsidRPr="006420B2" w:rsidRDefault="006420B2" w:rsidP="006420B2">
      <w:pPr>
        <w:rPr>
          <w:lang w:val="ru-RU"/>
        </w:rPr>
      </w:pPr>
      <w:r w:rsidRPr="006420B2">
        <w:rPr>
          <w:lang w:val="ru-RU"/>
        </w:rPr>
        <w:t>Коммуникативная функция предложения. Главные члены предложения (грамматическая основа):подлежащее и сказуемое. Правописание заглавной буквы в начале предложения, знаки препинания в конце предложения.</w:t>
      </w:r>
    </w:p>
    <w:p w:rsidR="006420B2" w:rsidRPr="006420B2" w:rsidRDefault="006420B2" w:rsidP="006420B2">
      <w:pPr>
        <w:rPr>
          <w:b/>
          <w:lang w:val="ru-RU"/>
        </w:rPr>
      </w:pPr>
      <w:r w:rsidRPr="006420B2">
        <w:rPr>
          <w:b/>
          <w:lang w:val="ru-RU"/>
        </w:rPr>
        <w:t>8. Мягкие и твердые согласные звуки и их обозначение на письме (8ч.)</w:t>
      </w:r>
    </w:p>
    <w:p w:rsidR="006420B2" w:rsidRPr="006420B2" w:rsidRDefault="006420B2" w:rsidP="006420B2">
      <w:pPr>
        <w:rPr>
          <w:lang w:val="ru-RU"/>
        </w:rPr>
      </w:pPr>
      <w:r w:rsidRPr="006420B2">
        <w:rPr>
          <w:lang w:val="ru-RU"/>
        </w:rPr>
        <w:t xml:space="preserve">Твердые и мягкие согласные звуки, обозначение мягкости согласных на письме буквами </w:t>
      </w:r>
      <w:r w:rsidRPr="006420B2">
        <w:rPr>
          <w:b/>
          <w:bCs/>
          <w:i/>
          <w:iCs/>
          <w:lang w:val="ru-RU"/>
        </w:rPr>
        <w:t>и, е, ё, ю, ь</w:t>
      </w:r>
      <w:r w:rsidRPr="006420B2">
        <w:rPr>
          <w:lang w:val="ru-RU"/>
        </w:rPr>
        <w:t>.</w:t>
      </w:r>
    </w:p>
    <w:p w:rsidR="006420B2" w:rsidRPr="006420B2" w:rsidRDefault="006420B2" w:rsidP="006420B2">
      <w:pPr>
        <w:rPr>
          <w:b/>
          <w:lang w:val="ru-RU"/>
        </w:rPr>
      </w:pPr>
      <w:r w:rsidRPr="006420B2">
        <w:rPr>
          <w:b/>
          <w:lang w:val="ru-RU"/>
        </w:rPr>
        <w:t>9. Звонкие и глухие согласные звуки (5ч.)</w:t>
      </w:r>
    </w:p>
    <w:p w:rsidR="006420B2" w:rsidRPr="006420B2" w:rsidRDefault="006420B2" w:rsidP="006420B2">
      <w:pPr>
        <w:rPr>
          <w:lang w:val="ru-RU"/>
        </w:rPr>
      </w:pPr>
      <w:r w:rsidRPr="006420B2">
        <w:rPr>
          <w:lang w:val="ru-RU"/>
        </w:rPr>
        <w:t>Глухие и звонкие согласные звуки. Парные глухие и звонкие согласные. Способы проверки слов с парными глухими и звонкими согласными.</w:t>
      </w:r>
    </w:p>
    <w:p w:rsidR="006420B2" w:rsidRPr="006420B2" w:rsidRDefault="006420B2" w:rsidP="006420B2">
      <w:pPr>
        <w:rPr>
          <w:b/>
          <w:lang w:val="ru-RU"/>
        </w:rPr>
      </w:pPr>
      <w:r w:rsidRPr="006420B2">
        <w:rPr>
          <w:b/>
          <w:lang w:val="ru-RU"/>
        </w:rPr>
        <w:t>10. Обозначение гласных звуков в ударных и безударных слогах. (10ч.)</w:t>
      </w:r>
    </w:p>
    <w:p w:rsidR="006420B2" w:rsidRPr="006420B2" w:rsidRDefault="006420B2" w:rsidP="006420B2">
      <w:pPr>
        <w:rPr>
          <w:lang w:val="ru-RU"/>
        </w:rPr>
      </w:pPr>
      <w:r w:rsidRPr="006420B2">
        <w:rPr>
          <w:lang w:val="ru-RU"/>
        </w:rPr>
        <w:t>Ударение, ударный слог, обозначение гласных звуков в ударных и безударных слогах. Проверка безударных гласных. Проверяемые и непроверяемые  безударные гласные.</w:t>
      </w:r>
    </w:p>
    <w:p w:rsidR="006420B2" w:rsidRPr="006420B2" w:rsidRDefault="006420B2" w:rsidP="006420B2">
      <w:pPr>
        <w:rPr>
          <w:b/>
          <w:color w:val="000000"/>
          <w:lang w:val="ru-RU"/>
        </w:rPr>
      </w:pPr>
      <w:r w:rsidRPr="006420B2">
        <w:rPr>
          <w:b/>
          <w:color w:val="000000"/>
          <w:lang w:val="ru-RU"/>
        </w:rPr>
        <w:t>11. Разделительный Ь (6ч.)</w:t>
      </w:r>
    </w:p>
    <w:p w:rsidR="006420B2" w:rsidRPr="006420B2" w:rsidRDefault="006420B2" w:rsidP="006420B2">
      <w:pPr>
        <w:rPr>
          <w:lang w:val="ru-RU"/>
        </w:rPr>
      </w:pPr>
      <w:r w:rsidRPr="006420B2">
        <w:rPr>
          <w:lang w:val="ru-RU"/>
        </w:rPr>
        <w:t>Разделительный мягкий знак (</w:t>
      </w:r>
      <w:r w:rsidRPr="006420B2">
        <w:rPr>
          <w:b/>
          <w:bCs/>
          <w:i/>
          <w:iCs/>
          <w:lang w:val="ru-RU"/>
        </w:rPr>
        <w:t>ь</w:t>
      </w:r>
      <w:r w:rsidRPr="006420B2">
        <w:rPr>
          <w:lang w:val="ru-RU"/>
        </w:rPr>
        <w:t xml:space="preserve">). Мягкий знак для обозначения мягкости согласных звуков. </w:t>
      </w:r>
    </w:p>
    <w:p w:rsidR="006420B2" w:rsidRPr="006420B2" w:rsidRDefault="006420B2" w:rsidP="006420B2">
      <w:pPr>
        <w:rPr>
          <w:b/>
          <w:color w:val="000000"/>
          <w:lang w:val="ru-RU"/>
        </w:rPr>
      </w:pPr>
      <w:r w:rsidRPr="006420B2">
        <w:rPr>
          <w:b/>
          <w:color w:val="000000"/>
          <w:lang w:val="ru-RU"/>
        </w:rPr>
        <w:t>12. Двойные согласные (3ч.)</w:t>
      </w:r>
    </w:p>
    <w:p w:rsidR="006420B2" w:rsidRPr="006420B2" w:rsidRDefault="006420B2" w:rsidP="006420B2">
      <w:pPr>
        <w:rPr>
          <w:b/>
          <w:color w:val="000000"/>
          <w:lang w:val="ru-RU"/>
        </w:rPr>
      </w:pPr>
      <w:r w:rsidRPr="006420B2">
        <w:rPr>
          <w:lang w:val="ru-RU"/>
        </w:rPr>
        <w:t>Обозначение долгих согласных звуков двумя одинаковыми буквами. Перенос слов с двойными согласными.</w:t>
      </w:r>
      <w:r w:rsidRPr="006420B2">
        <w:rPr>
          <w:lang w:val="ru-RU"/>
        </w:rPr>
        <w:br/>
      </w:r>
      <w:r w:rsidRPr="006420B2">
        <w:rPr>
          <w:b/>
          <w:color w:val="000000"/>
          <w:lang w:val="ru-RU"/>
        </w:rPr>
        <w:t>13. Слово и предложение. Имя существительное. (13ч.)</w:t>
      </w:r>
    </w:p>
    <w:p w:rsidR="006420B2" w:rsidRPr="006420B2" w:rsidRDefault="006420B2" w:rsidP="006420B2">
      <w:pPr>
        <w:rPr>
          <w:lang w:val="ru-RU"/>
        </w:rPr>
      </w:pPr>
      <w:r w:rsidRPr="006420B2">
        <w:rPr>
          <w:lang w:val="ru-RU"/>
        </w:rPr>
        <w:t>Функции слова в предложении и предложения в тексте. Комплексная работа по структуре текста: озаглавливание, порядок предложений в тексте, связь предложений в тексте. Имя существительное, его значение, признаки, использование в речи. Одушевленные и неодушевленные имена существительные,</w:t>
      </w:r>
    </w:p>
    <w:p w:rsidR="006420B2" w:rsidRPr="006420B2" w:rsidRDefault="006420B2" w:rsidP="006420B2">
      <w:pPr>
        <w:rPr>
          <w:lang w:val="ru-RU"/>
        </w:rPr>
      </w:pPr>
      <w:r w:rsidRPr="006420B2">
        <w:rPr>
          <w:lang w:val="ru-RU"/>
        </w:rPr>
        <w:t>собственные и нарицательные имена существительные. Структура повествовательного текста, связь частей повествовательного текста.</w:t>
      </w:r>
    </w:p>
    <w:p w:rsidR="006420B2" w:rsidRPr="006420B2" w:rsidRDefault="006420B2" w:rsidP="006420B2">
      <w:pPr>
        <w:rPr>
          <w:b/>
          <w:color w:val="000000"/>
          <w:lang w:val="ru-RU"/>
        </w:rPr>
      </w:pPr>
      <w:r w:rsidRPr="006420B2">
        <w:rPr>
          <w:b/>
          <w:color w:val="000000"/>
          <w:lang w:val="ru-RU"/>
        </w:rPr>
        <w:t>14. Глагол.(9ч.)</w:t>
      </w:r>
    </w:p>
    <w:p w:rsidR="006420B2" w:rsidRPr="006420B2" w:rsidRDefault="006420B2" w:rsidP="006420B2">
      <w:pPr>
        <w:rPr>
          <w:lang w:val="ru-RU"/>
        </w:rPr>
      </w:pPr>
      <w:r w:rsidRPr="006420B2">
        <w:rPr>
          <w:lang w:val="ru-RU"/>
        </w:rPr>
        <w:t>Глагол, его значение, признаки, использование в речи, начальная (неопределенная) форма глагола; употребление глаголов в форме единственного и множественного числа; формы настоящего, прошедшего и будущего времени глаголов; неопределенная форма глагола.</w:t>
      </w:r>
    </w:p>
    <w:p w:rsidR="006420B2" w:rsidRPr="006420B2" w:rsidRDefault="006420B2" w:rsidP="006420B2">
      <w:pPr>
        <w:rPr>
          <w:lang w:val="ru-RU"/>
        </w:rPr>
      </w:pPr>
      <w:r w:rsidRPr="006420B2">
        <w:rPr>
          <w:b/>
          <w:color w:val="000000"/>
          <w:lang w:val="ru-RU"/>
        </w:rPr>
        <w:lastRenderedPageBreak/>
        <w:t>15. Имя прилагательное (7ч.)</w:t>
      </w:r>
      <w:r w:rsidRPr="006420B2">
        <w:rPr>
          <w:b/>
          <w:color w:val="000000"/>
          <w:lang w:val="ru-RU"/>
        </w:rPr>
        <w:br/>
      </w:r>
      <w:r w:rsidRPr="006420B2">
        <w:rPr>
          <w:lang w:val="ru-RU"/>
        </w:rPr>
        <w:t>Имя прилагательное, его значение, признаки, использование в речи; формы единственного и множественного числа; прилагательные, противоположные по смыслу (антонимы).</w:t>
      </w:r>
    </w:p>
    <w:p w:rsidR="006420B2" w:rsidRPr="006420B2" w:rsidRDefault="006420B2" w:rsidP="006420B2">
      <w:pPr>
        <w:rPr>
          <w:b/>
          <w:color w:val="000000"/>
          <w:lang w:val="ru-RU"/>
        </w:rPr>
      </w:pPr>
      <w:r w:rsidRPr="006420B2">
        <w:rPr>
          <w:b/>
          <w:color w:val="000000"/>
          <w:lang w:val="ru-RU"/>
        </w:rPr>
        <w:t>16. Предлог (6ч.)</w:t>
      </w:r>
    </w:p>
    <w:p w:rsidR="006420B2" w:rsidRPr="006420B2" w:rsidRDefault="006420B2" w:rsidP="006420B2">
      <w:pPr>
        <w:rPr>
          <w:lang w:val="ru-RU"/>
        </w:rPr>
      </w:pPr>
      <w:r w:rsidRPr="006420B2">
        <w:rPr>
          <w:lang w:val="ru-RU"/>
        </w:rPr>
        <w:t>Предлог — служебная часть речи, роль предлога в предложении, правописание предлогов с другими словами</w:t>
      </w:r>
    </w:p>
    <w:p w:rsidR="006420B2" w:rsidRPr="006420B2" w:rsidRDefault="006420B2" w:rsidP="006420B2">
      <w:pPr>
        <w:rPr>
          <w:b/>
          <w:color w:val="000000"/>
          <w:lang w:val="ru-RU"/>
        </w:rPr>
      </w:pPr>
      <w:r w:rsidRPr="006420B2">
        <w:rPr>
          <w:b/>
          <w:color w:val="000000"/>
          <w:lang w:val="ru-RU"/>
        </w:rPr>
        <w:t>17. Родственные (однокоренные) слова (6ч.)</w:t>
      </w:r>
    </w:p>
    <w:p w:rsidR="006420B2" w:rsidRPr="006420B2" w:rsidRDefault="006420B2" w:rsidP="006420B2">
      <w:pPr>
        <w:rPr>
          <w:lang w:val="ru-RU"/>
        </w:rPr>
      </w:pPr>
      <w:r w:rsidRPr="006420B2">
        <w:rPr>
          <w:lang w:val="ru-RU"/>
        </w:rPr>
        <w:t>Корень как часть слова и общая часть родственных слов. Однокоренные (родственные) слова. Признаки однокоренных слов.</w:t>
      </w:r>
    </w:p>
    <w:p w:rsidR="006420B2" w:rsidRPr="006420B2" w:rsidRDefault="006420B2" w:rsidP="006420B2">
      <w:pPr>
        <w:rPr>
          <w:b/>
          <w:color w:val="000000"/>
          <w:lang w:val="ru-RU"/>
        </w:rPr>
      </w:pPr>
      <w:r w:rsidRPr="006420B2">
        <w:rPr>
          <w:b/>
          <w:color w:val="000000"/>
          <w:lang w:val="ru-RU"/>
        </w:rPr>
        <w:t>18. Безударные гласные в корне (7ч.)</w:t>
      </w:r>
    </w:p>
    <w:p w:rsidR="006420B2" w:rsidRPr="006420B2" w:rsidRDefault="006420B2" w:rsidP="006420B2">
      <w:pPr>
        <w:rPr>
          <w:lang w:val="ru-RU"/>
        </w:rPr>
      </w:pPr>
      <w:r w:rsidRPr="006420B2">
        <w:rPr>
          <w:lang w:val="ru-RU"/>
        </w:rPr>
        <w:t>Корень слова, ударные и безударные гласные звуки в корне, буквы для их обозначения. Правописание проверяемых безударных гласных в корне слова. Способы проверки.</w:t>
      </w:r>
    </w:p>
    <w:p w:rsidR="006420B2" w:rsidRPr="006420B2" w:rsidRDefault="006420B2" w:rsidP="006420B2">
      <w:pPr>
        <w:rPr>
          <w:b/>
          <w:color w:val="000000"/>
          <w:lang w:val="ru-RU"/>
        </w:rPr>
      </w:pPr>
      <w:r w:rsidRPr="006420B2">
        <w:rPr>
          <w:b/>
          <w:color w:val="000000"/>
          <w:lang w:val="ru-RU"/>
        </w:rPr>
        <w:t>19 Парные звонкие и глухие согласные  в корне. (5ч)</w:t>
      </w:r>
    </w:p>
    <w:p w:rsidR="006420B2" w:rsidRPr="006420B2" w:rsidRDefault="006420B2" w:rsidP="006420B2">
      <w:pPr>
        <w:rPr>
          <w:lang w:val="ru-RU"/>
        </w:rPr>
      </w:pPr>
      <w:r w:rsidRPr="006420B2">
        <w:rPr>
          <w:lang w:val="ru-RU"/>
        </w:rPr>
        <w:t>Корень слова, звонкие и глухие согласные звуки в корне слова, буквы для их обозначения. Правописание букв согласных в корне слова. Проверка парных звонких и глухих согласных в корне, слова</w:t>
      </w:r>
    </w:p>
    <w:p w:rsidR="006420B2" w:rsidRPr="006420B2" w:rsidRDefault="006420B2" w:rsidP="006420B2">
      <w:pPr>
        <w:rPr>
          <w:b/>
          <w:color w:val="000000"/>
          <w:lang w:val="ru-RU"/>
        </w:rPr>
      </w:pPr>
      <w:r w:rsidRPr="006420B2">
        <w:rPr>
          <w:b/>
          <w:color w:val="000000"/>
          <w:lang w:val="ru-RU"/>
        </w:rPr>
        <w:t>20. Предложение (5ч.)</w:t>
      </w:r>
    </w:p>
    <w:p w:rsidR="006420B2" w:rsidRPr="006420B2" w:rsidRDefault="006420B2" w:rsidP="006420B2">
      <w:pPr>
        <w:rPr>
          <w:lang w:val="ru-RU"/>
        </w:rPr>
      </w:pPr>
      <w:r w:rsidRPr="006420B2">
        <w:rPr>
          <w:lang w:val="ru-RU"/>
        </w:rPr>
        <w:t>Главные члены предложения: подлежащее и сказуемое. Связь слов в предложении.</w:t>
      </w:r>
    </w:p>
    <w:p w:rsidR="006420B2" w:rsidRPr="006420B2" w:rsidRDefault="006420B2" w:rsidP="006420B2">
      <w:pPr>
        <w:rPr>
          <w:b/>
          <w:color w:val="000000"/>
          <w:lang w:val="ru-RU"/>
        </w:rPr>
      </w:pPr>
      <w:r w:rsidRPr="006420B2">
        <w:rPr>
          <w:b/>
          <w:color w:val="000000"/>
          <w:lang w:val="ru-RU"/>
        </w:rPr>
        <w:t>21. Повторение(22ч.)</w:t>
      </w:r>
    </w:p>
    <w:p w:rsidR="006420B2" w:rsidRPr="006420B2" w:rsidRDefault="006420B2" w:rsidP="006420B2">
      <w:pPr>
        <w:rPr>
          <w:b/>
          <w:color w:val="000000"/>
          <w:lang w:val="ru-RU"/>
        </w:rPr>
      </w:pPr>
      <w:r w:rsidRPr="006420B2">
        <w:rPr>
          <w:lang w:val="ru-RU"/>
        </w:rPr>
        <w:t xml:space="preserve">Гласные и согласные звуки, обозначение их буквами. Слог, ударные и безударные слоги. Правила переноса слов, в том числе с буквой </w:t>
      </w:r>
      <w:r w:rsidRPr="006420B2">
        <w:rPr>
          <w:b/>
          <w:bCs/>
          <w:i/>
          <w:iCs/>
          <w:lang w:val="ru-RU"/>
        </w:rPr>
        <w:t>ь</w:t>
      </w:r>
      <w:r w:rsidRPr="006420B2">
        <w:rPr>
          <w:lang w:val="ru-RU"/>
        </w:rPr>
        <w:t xml:space="preserve">, правило правописания слов с разделительным </w:t>
      </w:r>
      <w:r w:rsidRPr="006420B2">
        <w:rPr>
          <w:b/>
          <w:bCs/>
          <w:i/>
          <w:iCs/>
          <w:lang w:val="ru-RU"/>
        </w:rPr>
        <w:t>ь</w:t>
      </w:r>
      <w:r w:rsidRPr="006420B2">
        <w:rPr>
          <w:lang w:val="ru-RU"/>
        </w:rPr>
        <w:t>. Алфавит. Имя существительное, имя прилагательное, глагол. Предложения и текст как единицы речи</w:t>
      </w:r>
    </w:p>
    <w:p w:rsidR="006420B2" w:rsidRPr="006420B2" w:rsidRDefault="006420B2" w:rsidP="006420B2">
      <w:pPr>
        <w:jc w:val="both"/>
        <w:rPr>
          <w:lang w:val="ru-RU"/>
        </w:rPr>
      </w:pPr>
    </w:p>
    <w:p w:rsidR="006420B2" w:rsidRPr="005F67F6" w:rsidRDefault="006420B2" w:rsidP="005F67F6">
      <w:pPr>
        <w:rPr>
          <w:b/>
          <w:i/>
          <w:lang w:val="ru-RU"/>
        </w:rPr>
      </w:pPr>
      <w:r w:rsidRPr="006420B2">
        <w:rPr>
          <w:b/>
          <w:i/>
          <w:lang w:val="ru-RU"/>
        </w:rPr>
        <w:t>Словарь:</w:t>
      </w:r>
      <w:r w:rsidRPr="006420B2">
        <w:rPr>
          <w:i/>
          <w:lang w:val="ru-RU"/>
        </w:rPr>
        <w:t xml:space="preserve"> береза, быстро, весело,вдруг,ветер,воробей,ворона,весело,вдруг,ветер,воробей,ворона, город, девочка,дежурный,деревня, заяц,здравствуйте,завод, капуста,карандаш,класс,коньки,корова, лисица, лопата, машина,</w:t>
      </w:r>
      <w:r w:rsidRPr="006420B2">
        <w:rPr>
          <w:i/>
          <w:lang w:val="ru-RU"/>
        </w:rPr>
        <w:br/>
        <w:t>медведь,медведица,молоко,мороз,машина,медведь,медведица,молоко,мороз, Москва, народ,одежда,народ,одежда, пальто,пенал,петух,платок,посуда,портфель, работа,рабочий,ребята,Родина,русский,  сапоги,скоро,собака,сорока,спасибо,суббота,соловей, тетрадь, товарищ, урожай,ученик,учитель,учительница, фамилия, хорошо, хороший, ягода, язык.</w:t>
      </w:r>
      <w:r w:rsidRPr="006420B2">
        <w:rPr>
          <w:i/>
          <w:lang w:val="ru-RU"/>
        </w:rPr>
        <w:br/>
      </w:r>
    </w:p>
    <w:p w:rsidR="006420B2" w:rsidRPr="00974563" w:rsidRDefault="006420B2" w:rsidP="006420B2">
      <w:pPr>
        <w:jc w:val="center"/>
        <w:rPr>
          <w:b/>
        </w:rPr>
      </w:pPr>
      <w:r w:rsidRPr="00974563">
        <w:rPr>
          <w:b/>
        </w:rPr>
        <w:t xml:space="preserve">Учебно-тематический план         </w:t>
      </w:r>
    </w:p>
    <w:tbl>
      <w:tblPr>
        <w:tblW w:w="11016" w:type="dxa"/>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6"/>
        <w:gridCol w:w="3261"/>
        <w:gridCol w:w="1134"/>
        <w:gridCol w:w="1417"/>
        <w:gridCol w:w="1418"/>
        <w:gridCol w:w="1417"/>
        <w:gridCol w:w="1843"/>
      </w:tblGrid>
      <w:tr w:rsidR="006420B2" w:rsidRPr="008E0FBD" w:rsidTr="005F67F6">
        <w:trPr>
          <w:trHeight w:val="285"/>
        </w:trPr>
        <w:tc>
          <w:tcPr>
            <w:tcW w:w="526" w:type="dxa"/>
            <w:vMerge w:val="restart"/>
          </w:tcPr>
          <w:p w:rsidR="006420B2" w:rsidRPr="008E0FBD" w:rsidRDefault="006420B2" w:rsidP="006420B2">
            <w:pPr>
              <w:jc w:val="both"/>
            </w:pPr>
            <w:r w:rsidRPr="008E0FBD">
              <w:t>№</w:t>
            </w:r>
          </w:p>
        </w:tc>
        <w:tc>
          <w:tcPr>
            <w:tcW w:w="3261" w:type="dxa"/>
            <w:vMerge w:val="restart"/>
          </w:tcPr>
          <w:p w:rsidR="006420B2" w:rsidRPr="006420B2" w:rsidRDefault="006420B2" w:rsidP="006420B2">
            <w:pPr>
              <w:jc w:val="both"/>
              <w:rPr>
                <w:lang w:val="ru-RU"/>
              </w:rPr>
            </w:pPr>
            <w:r w:rsidRPr="006420B2">
              <w:rPr>
                <w:lang w:val="ru-RU"/>
              </w:rPr>
              <w:t>Наименова-ние разделов и тем</w:t>
            </w:r>
          </w:p>
        </w:tc>
        <w:tc>
          <w:tcPr>
            <w:tcW w:w="1134" w:type="dxa"/>
            <w:vMerge w:val="restart"/>
          </w:tcPr>
          <w:p w:rsidR="006420B2" w:rsidRPr="008E0FBD" w:rsidRDefault="006420B2" w:rsidP="006420B2">
            <w:pPr>
              <w:jc w:val="both"/>
            </w:pPr>
            <w:r w:rsidRPr="008E0FBD">
              <w:t>Всего часов</w:t>
            </w:r>
          </w:p>
        </w:tc>
        <w:tc>
          <w:tcPr>
            <w:tcW w:w="1417" w:type="dxa"/>
            <w:tcBorders>
              <w:left w:val="single" w:sz="4" w:space="0" w:color="auto"/>
              <w:right w:val="single" w:sz="4" w:space="0" w:color="auto"/>
            </w:tcBorders>
          </w:tcPr>
          <w:p w:rsidR="006420B2" w:rsidRPr="008E0FBD" w:rsidRDefault="006420B2" w:rsidP="006420B2">
            <w:pPr>
              <w:jc w:val="center"/>
            </w:pPr>
          </w:p>
        </w:tc>
        <w:tc>
          <w:tcPr>
            <w:tcW w:w="1418" w:type="dxa"/>
            <w:tcBorders>
              <w:left w:val="single" w:sz="4" w:space="0" w:color="auto"/>
            </w:tcBorders>
          </w:tcPr>
          <w:p w:rsidR="006420B2" w:rsidRPr="008E0FBD" w:rsidRDefault="006420B2" w:rsidP="006420B2">
            <w:pPr>
              <w:jc w:val="center"/>
            </w:pPr>
          </w:p>
        </w:tc>
        <w:tc>
          <w:tcPr>
            <w:tcW w:w="1417" w:type="dxa"/>
          </w:tcPr>
          <w:p w:rsidR="006420B2" w:rsidRPr="008E0FBD" w:rsidRDefault="006420B2" w:rsidP="006420B2">
            <w:r w:rsidRPr="008E0FBD">
              <w:t>В том числе на:</w:t>
            </w:r>
          </w:p>
        </w:tc>
        <w:tc>
          <w:tcPr>
            <w:tcW w:w="1843" w:type="dxa"/>
          </w:tcPr>
          <w:p w:rsidR="006420B2" w:rsidRPr="008E0FBD" w:rsidRDefault="006420B2" w:rsidP="006420B2"/>
        </w:tc>
      </w:tr>
      <w:tr w:rsidR="006420B2" w:rsidRPr="008E0FBD" w:rsidTr="005F67F6">
        <w:trPr>
          <w:trHeight w:val="240"/>
        </w:trPr>
        <w:tc>
          <w:tcPr>
            <w:tcW w:w="526" w:type="dxa"/>
            <w:vMerge/>
            <w:vAlign w:val="center"/>
          </w:tcPr>
          <w:p w:rsidR="006420B2" w:rsidRPr="008E0FBD" w:rsidRDefault="006420B2" w:rsidP="006420B2"/>
        </w:tc>
        <w:tc>
          <w:tcPr>
            <w:tcW w:w="3261" w:type="dxa"/>
            <w:vMerge/>
            <w:vAlign w:val="center"/>
          </w:tcPr>
          <w:p w:rsidR="006420B2" w:rsidRPr="008E0FBD" w:rsidRDefault="006420B2" w:rsidP="006420B2"/>
        </w:tc>
        <w:tc>
          <w:tcPr>
            <w:tcW w:w="1134" w:type="dxa"/>
            <w:vMerge/>
            <w:vAlign w:val="center"/>
          </w:tcPr>
          <w:p w:rsidR="006420B2" w:rsidRPr="008E0FBD" w:rsidRDefault="006420B2" w:rsidP="006420B2"/>
        </w:tc>
        <w:tc>
          <w:tcPr>
            <w:tcW w:w="1417" w:type="dxa"/>
            <w:tcBorders>
              <w:top w:val="single" w:sz="4" w:space="0" w:color="auto"/>
              <w:left w:val="single" w:sz="4" w:space="0" w:color="auto"/>
            </w:tcBorders>
          </w:tcPr>
          <w:p w:rsidR="006420B2" w:rsidRPr="008E0FBD" w:rsidRDefault="006420B2" w:rsidP="006420B2">
            <w:pPr>
              <w:jc w:val="both"/>
            </w:pPr>
            <w:r w:rsidRPr="008E0FBD">
              <w:t>провероч-</w:t>
            </w:r>
          </w:p>
          <w:p w:rsidR="006420B2" w:rsidRPr="008E0FBD" w:rsidRDefault="006420B2" w:rsidP="006420B2">
            <w:pPr>
              <w:jc w:val="both"/>
            </w:pPr>
            <w:r w:rsidRPr="008E0FBD">
              <w:t>ные работы</w:t>
            </w:r>
          </w:p>
        </w:tc>
        <w:tc>
          <w:tcPr>
            <w:tcW w:w="1418" w:type="dxa"/>
            <w:tcBorders>
              <w:top w:val="single" w:sz="4" w:space="0" w:color="auto"/>
              <w:left w:val="single" w:sz="4" w:space="0" w:color="auto"/>
            </w:tcBorders>
          </w:tcPr>
          <w:p w:rsidR="006420B2" w:rsidRPr="008E0FBD" w:rsidRDefault="006420B2" w:rsidP="006420B2">
            <w:pPr>
              <w:jc w:val="both"/>
            </w:pPr>
            <w:r w:rsidRPr="008E0FBD">
              <w:t>словарные диктанты</w:t>
            </w:r>
          </w:p>
        </w:tc>
        <w:tc>
          <w:tcPr>
            <w:tcW w:w="1417" w:type="dxa"/>
            <w:tcBorders>
              <w:top w:val="single" w:sz="4" w:space="0" w:color="auto"/>
              <w:left w:val="single" w:sz="4" w:space="0" w:color="auto"/>
            </w:tcBorders>
          </w:tcPr>
          <w:p w:rsidR="006420B2" w:rsidRPr="008E0FBD" w:rsidRDefault="006420B2" w:rsidP="006420B2">
            <w:pPr>
              <w:jc w:val="both"/>
            </w:pPr>
            <w:r w:rsidRPr="008E0FBD">
              <w:t>контрольные списывания</w:t>
            </w:r>
          </w:p>
        </w:tc>
        <w:tc>
          <w:tcPr>
            <w:tcW w:w="1843" w:type="dxa"/>
            <w:tcBorders>
              <w:top w:val="single" w:sz="4" w:space="0" w:color="auto"/>
              <w:left w:val="single" w:sz="4" w:space="0" w:color="auto"/>
            </w:tcBorders>
          </w:tcPr>
          <w:p w:rsidR="006420B2" w:rsidRPr="008E0FBD" w:rsidRDefault="006420B2" w:rsidP="006420B2">
            <w:pPr>
              <w:jc w:val="both"/>
            </w:pPr>
            <w:r w:rsidRPr="008E0FBD">
              <w:t>контрольные диктанты</w:t>
            </w:r>
          </w:p>
        </w:tc>
      </w:tr>
      <w:tr w:rsidR="006420B2" w:rsidRPr="008E0FBD" w:rsidTr="005F67F6">
        <w:trPr>
          <w:trHeight w:val="240"/>
        </w:trPr>
        <w:tc>
          <w:tcPr>
            <w:tcW w:w="526" w:type="dxa"/>
            <w:vAlign w:val="center"/>
          </w:tcPr>
          <w:p w:rsidR="006420B2" w:rsidRPr="008E0FBD" w:rsidRDefault="006420B2" w:rsidP="006420B2">
            <w:r w:rsidRPr="008E0FBD">
              <w:t>1</w:t>
            </w:r>
          </w:p>
        </w:tc>
        <w:tc>
          <w:tcPr>
            <w:tcW w:w="3261" w:type="dxa"/>
          </w:tcPr>
          <w:p w:rsidR="006420B2" w:rsidRPr="008E0FBD" w:rsidRDefault="006420B2" w:rsidP="006420B2">
            <w:pPr>
              <w:jc w:val="both"/>
            </w:pPr>
            <w:r w:rsidRPr="008E0FBD">
              <w:t xml:space="preserve">Повторение.   </w:t>
            </w:r>
          </w:p>
        </w:tc>
        <w:tc>
          <w:tcPr>
            <w:tcW w:w="1134" w:type="dxa"/>
          </w:tcPr>
          <w:p w:rsidR="006420B2" w:rsidRPr="008E0FBD" w:rsidRDefault="006420B2" w:rsidP="006420B2">
            <w:pPr>
              <w:jc w:val="both"/>
            </w:pPr>
            <w:r w:rsidRPr="008E0FBD">
              <w:t>5ч</w:t>
            </w:r>
          </w:p>
        </w:tc>
        <w:tc>
          <w:tcPr>
            <w:tcW w:w="1417" w:type="dxa"/>
            <w:vMerge w:val="restart"/>
            <w:tcBorders>
              <w:top w:val="single" w:sz="4" w:space="0" w:color="auto"/>
              <w:left w:val="single" w:sz="4" w:space="0" w:color="auto"/>
              <w:right w:val="single" w:sz="4" w:space="0" w:color="auto"/>
            </w:tcBorders>
          </w:tcPr>
          <w:p w:rsidR="006420B2" w:rsidRPr="008E0FBD" w:rsidRDefault="006420B2" w:rsidP="006420B2">
            <w:r w:rsidRPr="008E0FBD">
              <w:t>1</w:t>
            </w:r>
          </w:p>
        </w:tc>
        <w:tc>
          <w:tcPr>
            <w:tcW w:w="1418" w:type="dxa"/>
            <w:vMerge w:val="restart"/>
            <w:tcBorders>
              <w:top w:val="single" w:sz="4" w:space="0" w:color="auto"/>
              <w:left w:val="single" w:sz="4" w:space="0" w:color="auto"/>
            </w:tcBorders>
          </w:tcPr>
          <w:p w:rsidR="006420B2" w:rsidRPr="008E0FBD" w:rsidRDefault="006420B2" w:rsidP="006420B2">
            <w:pPr>
              <w:jc w:val="center"/>
            </w:pPr>
          </w:p>
          <w:p w:rsidR="006420B2" w:rsidRPr="008E0FBD" w:rsidRDefault="006420B2" w:rsidP="006420B2">
            <w:pPr>
              <w:jc w:val="center"/>
            </w:pPr>
          </w:p>
          <w:p w:rsidR="006420B2" w:rsidRPr="008E0FBD" w:rsidRDefault="006420B2" w:rsidP="006420B2">
            <w:pPr>
              <w:jc w:val="center"/>
            </w:pPr>
            <w:r w:rsidRPr="008E0FBD">
              <w:t>4</w:t>
            </w:r>
          </w:p>
          <w:p w:rsidR="006420B2" w:rsidRPr="008E0FBD" w:rsidRDefault="006420B2" w:rsidP="006420B2"/>
        </w:tc>
        <w:tc>
          <w:tcPr>
            <w:tcW w:w="1417" w:type="dxa"/>
            <w:vMerge w:val="restart"/>
            <w:tcBorders>
              <w:top w:val="single" w:sz="4" w:space="0" w:color="auto"/>
              <w:left w:val="single" w:sz="4" w:space="0" w:color="auto"/>
            </w:tcBorders>
          </w:tcPr>
          <w:p w:rsidR="006420B2" w:rsidRPr="008E0FBD" w:rsidRDefault="006420B2" w:rsidP="006420B2"/>
          <w:p w:rsidR="006420B2" w:rsidRPr="008E0FBD" w:rsidRDefault="006420B2" w:rsidP="006420B2"/>
          <w:p w:rsidR="006420B2" w:rsidRPr="008E0FBD" w:rsidRDefault="006420B2" w:rsidP="006420B2">
            <w:r w:rsidRPr="008E0FBD">
              <w:t>5</w:t>
            </w:r>
          </w:p>
        </w:tc>
        <w:tc>
          <w:tcPr>
            <w:tcW w:w="1843" w:type="dxa"/>
            <w:vMerge w:val="restart"/>
            <w:tcBorders>
              <w:top w:val="single" w:sz="4" w:space="0" w:color="auto"/>
              <w:left w:val="single" w:sz="4" w:space="0" w:color="auto"/>
            </w:tcBorders>
          </w:tcPr>
          <w:p w:rsidR="006420B2" w:rsidRPr="008E0FBD" w:rsidRDefault="006420B2" w:rsidP="006420B2">
            <w:pPr>
              <w:jc w:val="center"/>
            </w:pPr>
          </w:p>
          <w:p w:rsidR="006420B2" w:rsidRPr="008E0FBD" w:rsidRDefault="006420B2" w:rsidP="006420B2">
            <w:pPr>
              <w:jc w:val="center"/>
            </w:pPr>
            <w:r w:rsidRPr="008E0FBD">
              <w:t>10</w:t>
            </w:r>
          </w:p>
          <w:p w:rsidR="006420B2" w:rsidRPr="008E0FBD" w:rsidRDefault="006420B2" w:rsidP="006420B2">
            <w:pPr>
              <w:jc w:val="center"/>
            </w:pPr>
          </w:p>
        </w:tc>
      </w:tr>
      <w:tr w:rsidR="006420B2" w:rsidRPr="008E0FBD" w:rsidTr="005F67F6">
        <w:trPr>
          <w:trHeight w:val="240"/>
        </w:trPr>
        <w:tc>
          <w:tcPr>
            <w:tcW w:w="526" w:type="dxa"/>
            <w:vAlign w:val="center"/>
          </w:tcPr>
          <w:p w:rsidR="006420B2" w:rsidRPr="008E0FBD" w:rsidRDefault="006420B2" w:rsidP="006420B2">
            <w:r w:rsidRPr="008E0FBD">
              <w:t>2</w:t>
            </w:r>
          </w:p>
        </w:tc>
        <w:tc>
          <w:tcPr>
            <w:tcW w:w="3261" w:type="dxa"/>
          </w:tcPr>
          <w:p w:rsidR="006420B2" w:rsidRPr="008E0FBD" w:rsidRDefault="006420B2" w:rsidP="006420B2">
            <w:pPr>
              <w:jc w:val="both"/>
            </w:pPr>
            <w:r w:rsidRPr="008E0FBD">
              <w:t xml:space="preserve">Речь.  </w:t>
            </w:r>
          </w:p>
        </w:tc>
        <w:tc>
          <w:tcPr>
            <w:tcW w:w="1134" w:type="dxa"/>
          </w:tcPr>
          <w:p w:rsidR="006420B2" w:rsidRPr="008E0FBD" w:rsidRDefault="006420B2" w:rsidP="006420B2">
            <w:pPr>
              <w:jc w:val="both"/>
            </w:pPr>
            <w:r w:rsidRPr="008E0FBD">
              <w:t>4ч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pPr>
              <w:jc w:val="center"/>
            </w:pPr>
          </w:p>
        </w:tc>
      </w:tr>
      <w:tr w:rsidR="006420B2" w:rsidRPr="008E0FBD" w:rsidTr="005F67F6">
        <w:trPr>
          <w:trHeight w:val="240"/>
        </w:trPr>
        <w:tc>
          <w:tcPr>
            <w:tcW w:w="526" w:type="dxa"/>
            <w:vAlign w:val="center"/>
          </w:tcPr>
          <w:p w:rsidR="006420B2" w:rsidRPr="008E0FBD" w:rsidRDefault="006420B2" w:rsidP="006420B2">
            <w:r w:rsidRPr="008E0FBD">
              <w:t>3</w:t>
            </w:r>
          </w:p>
        </w:tc>
        <w:tc>
          <w:tcPr>
            <w:tcW w:w="3261" w:type="dxa"/>
          </w:tcPr>
          <w:p w:rsidR="006420B2" w:rsidRPr="008E0FBD" w:rsidRDefault="006420B2" w:rsidP="006420B2">
            <w:pPr>
              <w:jc w:val="both"/>
            </w:pPr>
            <w:r w:rsidRPr="008E0FBD">
              <w:t xml:space="preserve">Звуки и буквы речи. </w:t>
            </w:r>
          </w:p>
        </w:tc>
        <w:tc>
          <w:tcPr>
            <w:tcW w:w="1134" w:type="dxa"/>
          </w:tcPr>
          <w:p w:rsidR="006420B2" w:rsidRPr="008E0FBD" w:rsidRDefault="006420B2" w:rsidP="006420B2">
            <w:pPr>
              <w:jc w:val="both"/>
            </w:pPr>
            <w:r w:rsidRPr="008E0FBD">
              <w:t>8ч</w:t>
            </w:r>
          </w:p>
        </w:tc>
        <w:tc>
          <w:tcPr>
            <w:tcW w:w="1417" w:type="dxa"/>
            <w:vMerge/>
            <w:tcBorders>
              <w:left w:val="single" w:sz="4" w:space="0" w:color="auto"/>
              <w:right w:val="single" w:sz="4" w:space="0" w:color="auto"/>
            </w:tcBorders>
            <w:vAlign w:val="center"/>
          </w:tcPr>
          <w:p w:rsidR="006420B2" w:rsidRPr="008E0FBD" w:rsidRDefault="006420B2" w:rsidP="006420B2">
            <w:pPr>
              <w:jc w:val="center"/>
            </w:pPr>
          </w:p>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pPr>
              <w:jc w:val="center"/>
            </w:pPr>
          </w:p>
        </w:tc>
      </w:tr>
      <w:tr w:rsidR="006420B2" w:rsidRPr="008E0FBD" w:rsidTr="005F67F6">
        <w:trPr>
          <w:trHeight w:val="240"/>
        </w:trPr>
        <w:tc>
          <w:tcPr>
            <w:tcW w:w="526" w:type="dxa"/>
            <w:vAlign w:val="center"/>
          </w:tcPr>
          <w:p w:rsidR="006420B2" w:rsidRPr="008E0FBD" w:rsidRDefault="006420B2" w:rsidP="006420B2">
            <w:r w:rsidRPr="008E0FBD">
              <w:t>4</w:t>
            </w:r>
          </w:p>
        </w:tc>
        <w:tc>
          <w:tcPr>
            <w:tcW w:w="3261" w:type="dxa"/>
          </w:tcPr>
          <w:p w:rsidR="006420B2" w:rsidRPr="008E0FBD" w:rsidRDefault="006420B2" w:rsidP="006420B2">
            <w:pPr>
              <w:jc w:val="both"/>
            </w:pPr>
            <w:r w:rsidRPr="006420B2">
              <w:rPr>
                <w:lang w:val="ru-RU"/>
              </w:rPr>
              <w:t xml:space="preserve">Гласные И,А,У после шипящих. </w:t>
            </w:r>
            <w:r w:rsidRPr="008E0FBD">
              <w:t>Сочетания ЧК, ЧН.</w:t>
            </w:r>
          </w:p>
        </w:tc>
        <w:tc>
          <w:tcPr>
            <w:tcW w:w="1134" w:type="dxa"/>
          </w:tcPr>
          <w:p w:rsidR="006420B2" w:rsidRPr="008E0FBD" w:rsidRDefault="006420B2" w:rsidP="006420B2">
            <w:pPr>
              <w:jc w:val="both"/>
            </w:pPr>
            <w:r w:rsidRPr="008E0FBD">
              <w:t>11ч</w:t>
            </w:r>
          </w:p>
        </w:tc>
        <w:tc>
          <w:tcPr>
            <w:tcW w:w="1417" w:type="dxa"/>
            <w:vMerge/>
            <w:tcBorders>
              <w:left w:val="single" w:sz="4" w:space="0" w:color="auto"/>
              <w:right w:val="single" w:sz="4" w:space="0" w:color="auto"/>
            </w:tcBorders>
            <w:vAlign w:val="center"/>
          </w:tcPr>
          <w:p w:rsidR="006420B2" w:rsidRPr="008E0FBD" w:rsidRDefault="006420B2" w:rsidP="006420B2">
            <w:pPr>
              <w:jc w:val="center"/>
            </w:pPr>
          </w:p>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7"/>
        </w:trPr>
        <w:tc>
          <w:tcPr>
            <w:tcW w:w="526" w:type="dxa"/>
            <w:vAlign w:val="center"/>
          </w:tcPr>
          <w:p w:rsidR="006420B2" w:rsidRPr="008E0FBD" w:rsidRDefault="006420B2" w:rsidP="006420B2">
            <w:r w:rsidRPr="008E0FBD">
              <w:t>5</w:t>
            </w:r>
          </w:p>
        </w:tc>
        <w:tc>
          <w:tcPr>
            <w:tcW w:w="3261" w:type="dxa"/>
          </w:tcPr>
          <w:p w:rsidR="006420B2" w:rsidRPr="008E0FBD" w:rsidRDefault="006420B2" w:rsidP="006420B2">
            <w:pPr>
              <w:jc w:val="both"/>
            </w:pPr>
            <w:r w:rsidRPr="008E0FBD">
              <w:t xml:space="preserve">Алфавит . </w:t>
            </w:r>
          </w:p>
        </w:tc>
        <w:tc>
          <w:tcPr>
            <w:tcW w:w="1134" w:type="dxa"/>
          </w:tcPr>
          <w:p w:rsidR="006420B2" w:rsidRPr="008E0FBD" w:rsidRDefault="006420B2" w:rsidP="006420B2">
            <w:pPr>
              <w:jc w:val="both"/>
            </w:pPr>
            <w:r w:rsidRPr="008E0FBD">
              <w:t>2ч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526" w:type="dxa"/>
            <w:vAlign w:val="center"/>
          </w:tcPr>
          <w:p w:rsidR="006420B2" w:rsidRPr="008E0FBD" w:rsidRDefault="006420B2" w:rsidP="006420B2">
            <w:r w:rsidRPr="008E0FBD">
              <w:t>6</w:t>
            </w:r>
          </w:p>
        </w:tc>
        <w:tc>
          <w:tcPr>
            <w:tcW w:w="3261" w:type="dxa"/>
          </w:tcPr>
          <w:p w:rsidR="006420B2" w:rsidRPr="006420B2" w:rsidRDefault="006420B2" w:rsidP="006420B2">
            <w:pPr>
              <w:jc w:val="both"/>
              <w:rPr>
                <w:lang w:val="ru-RU"/>
              </w:rPr>
            </w:pPr>
            <w:r w:rsidRPr="006420B2">
              <w:rPr>
                <w:lang w:val="ru-RU"/>
              </w:rPr>
              <w:t>Слово и слог. Перенос слов.</w:t>
            </w:r>
          </w:p>
        </w:tc>
        <w:tc>
          <w:tcPr>
            <w:tcW w:w="1134" w:type="dxa"/>
          </w:tcPr>
          <w:p w:rsidR="006420B2" w:rsidRPr="008E0FBD" w:rsidRDefault="006420B2" w:rsidP="006420B2">
            <w:pPr>
              <w:jc w:val="both"/>
            </w:pPr>
            <w:r w:rsidRPr="008E0FBD">
              <w:t>6ч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526" w:type="dxa"/>
            <w:vAlign w:val="center"/>
          </w:tcPr>
          <w:p w:rsidR="006420B2" w:rsidRPr="008E0FBD" w:rsidRDefault="006420B2" w:rsidP="006420B2">
            <w:r w:rsidRPr="008E0FBD">
              <w:t>7</w:t>
            </w:r>
          </w:p>
        </w:tc>
        <w:tc>
          <w:tcPr>
            <w:tcW w:w="3261" w:type="dxa"/>
          </w:tcPr>
          <w:p w:rsidR="006420B2" w:rsidRPr="008E0FBD" w:rsidRDefault="006420B2" w:rsidP="006420B2">
            <w:pPr>
              <w:jc w:val="both"/>
            </w:pPr>
            <w:r w:rsidRPr="008E0FBD">
              <w:t xml:space="preserve">Предложение  и текст </w:t>
            </w:r>
          </w:p>
        </w:tc>
        <w:tc>
          <w:tcPr>
            <w:tcW w:w="1134" w:type="dxa"/>
          </w:tcPr>
          <w:p w:rsidR="006420B2" w:rsidRPr="008E0FBD" w:rsidRDefault="006420B2" w:rsidP="006420B2">
            <w:pPr>
              <w:jc w:val="both"/>
            </w:pPr>
            <w:r w:rsidRPr="008E0FBD">
              <w:t>9ч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526" w:type="dxa"/>
            <w:vAlign w:val="center"/>
          </w:tcPr>
          <w:p w:rsidR="006420B2" w:rsidRPr="008E0FBD" w:rsidRDefault="006420B2" w:rsidP="006420B2">
            <w:r w:rsidRPr="008E0FBD">
              <w:t>8</w:t>
            </w:r>
          </w:p>
        </w:tc>
        <w:tc>
          <w:tcPr>
            <w:tcW w:w="3261" w:type="dxa"/>
          </w:tcPr>
          <w:p w:rsidR="006420B2" w:rsidRPr="006420B2" w:rsidRDefault="006420B2" w:rsidP="006420B2">
            <w:pPr>
              <w:rPr>
                <w:lang w:val="ru-RU"/>
              </w:rPr>
            </w:pPr>
            <w:r w:rsidRPr="006420B2">
              <w:rPr>
                <w:lang w:val="ru-RU"/>
              </w:rPr>
              <w:t xml:space="preserve">Мягкие и твердые согласные звуки и их обозначение на письме </w:t>
            </w:r>
          </w:p>
        </w:tc>
        <w:tc>
          <w:tcPr>
            <w:tcW w:w="1134" w:type="dxa"/>
          </w:tcPr>
          <w:p w:rsidR="006420B2" w:rsidRPr="008E0FBD" w:rsidRDefault="006420B2" w:rsidP="006420B2">
            <w:pPr>
              <w:jc w:val="both"/>
            </w:pPr>
            <w:r w:rsidRPr="008E0FBD">
              <w:t>8ч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526" w:type="dxa"/>
            <w:vAlign w:val="center"/>
          </w:tcPr>
          <w:p w:rsidR="006420B2" w:rsidRPr="008E0FBD" w:rsidRDefault="006420B2" w:rsidP="006420B2">
            <w:r w:rsidRPr="008E0FBD">
              <w:t>9</w:t>
            </w:r>
          </w:p>
        </w:tc>
        <w:tc>
          <w:tcPr>
            <w:tcW w:w="3261" w:type="dxa"/>
          </w:tcPr>
          <w:p w:rsidR="006420B2" w:rsidRPr="006420B2" w:rsidRDefault="006420B2" w:rsidP="006420B2">
            <w:pPr>
              <w:jc w:val="both"/>
              <w:rPr>
                <w:lang w:val="ru-RU"/>
              </w:rPr>
            </w:pPr>
            <w:r w:rsidRPr="006420B2">
              <w:rPr>
                <w:lang w:val="ru-RU"/>
              </w:rPr>
              <w:t xml:space="preserve">Звонкие и глухие согласные звуки </w:t>
            </w:r>
          </w:p>
        </w:tc>
        <w:tc>
          <w:tcPr>
            <w:tcW w:w="1134" w:type="dxa"/>
          </w:tcPr>
          <w:p w:rsidR="006420B2" w:rsidRPr="008E0FBD" w:rsidRDefault="006420B2" w:rsidP="006420B2">
            <w:pPr>
              <w:jc w:val="both"/>
            </w:pPr>
            <w:r w:rsidRPr="008E0FBD">
              <w:t>5ч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526" w:type="dxa"/>
            <w:vAlign w:val="center"/>
          </w:tcPr>
          <w:p w:rsidR="006420B2" w:rsidRPr="008E0FBD" w:rsidRDefault="006420B2" w:rsidP="006420B2">
            <w:r w:rsidRPr="008E0FBD">
              <w:t>10</w:t>
            </w:r>
          </w:p>
        </w:tc>
        <w:tc>
          <w:tcPr>
            <w:tcW w:w="3261" w:type="dxa"/>
          </w:tcPr>
          <w:p w:rsidR="006420B2" w:rsidRPr="006420B2" w:rsidRDefault="006420B2" w:rsidP="006420B2">
            <w:pPr>
              <w:rPr>
                <w:lang w:val="ru-RU"/>
              </w:rPr>
            </w:pPr>
            <w:r w:rsidRPr="006420B2">
              <w:rPr>
                <w:lang w:val="ru-RU"/>
              </w:rPr>
              <w:t>Обозначение гласных звуков в ударных и безударных слогах.</w:t>
            </w:r>
          </w:p>
        </w:tc>
        <w:tc>
          <w:tcPr>
            <w:tcW w:w="1134" w:type="dxa"/>
          </w:tcPr>
          <w:p w:rsidR="006420B2" w:rsidRPr="008E0FBD" w:rsidRDefault="006420B2" w:rsidP="006420B2">
            <w:pPr>
              <w:jc w:val="both"/>
            </w:pPr>
            <w:r w:rsidRPr="008E0FBD">
              <w:t>10ч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526" w:type="dxa"/>
            <w:vAlign w:val="center"/>
          </w:tcPr>
          <w:p w:rsidR="006420B2" w:rsidRPr="008E0FBD" w:rsidRDefault="006420B2" w:rsidP="006420B2">
            <w:r w:rsidRPr="008E0FBD">
              <w:t>11</w:t>
            </w:r>
          </w:p>
        </w:tc>
        <w:tc>
          <w:tcPr>
            <w:tcW w:w="3261" w:type="dxa"/>
          </w:tcPr>
          <w:p w:rsidR="006420B2" w:rsidRPr="008E0FBD" w:rsidRDefault="006420B2" w:rsidP="006420B2">
            <w:pPr>
              <w:jc w:val="both"/>
            </w:pPr>
            <w:r w:rsidRPr="008E0FBD">
              <w:rPr>
                <w:color w:val="000000"/>
              </w:rPr>
              <w:t xml:space="preserve">Разделительный Ь </w:t>
            </w:r>
          </w:p>
        </w:tc>
        <w:tc>
          <w:tcPr>
            <w:tcW w:w="1134" w:type="dxa"/>
          </w:tcPr>
          <w:p w:rsidR="006420B2" w:rsidRPr="008E0FBD" w:rsidRDefault="006420B2" w:rsidP="006420B2">
            <w:pPr>
              <w:jc w:val="both"/>
            </w:pPr>
            <w:r w:rsidRPr="008E0FBD">
              <w:t>6ч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526" w:type="dxa"/>
            <w:vAlign w:val="center"/>
          </w:tcPr>
          <w:p w:rsidR="006420B2" w:rsidRPr="008E0FBD" w:rsidRDefault="006420B2" w:rsidP="006420B2">
            <w:r w:rsidRPr="008E0FBD">
              <w:lastRenderedPageBreak/>
              <w:t>12</w:t>
            </w:r>
          </w:p>
        </w:tc>
        <w:tc>
          <w:tcPr>
            <w:tcW w:w="3261" w:type="dxa"/>
          </w:tcPr>
          <w:p w:rsidR="006420B2" w:rsidRPr="008E0FBD" w:rsidRDefault="006420B2" w:rsidP="006420B2">
            <w:pPr>
              <w:jc w:val="both"/>
            </w:pPr>
            <w:r w:rsidRPr="008E0FBD">
              <w:rPr>
                <w:color w:val="000000"/>
              </w:rPr>
              <w:t>Двойные согласные</w:t>
            </w:r>
          </w:p>
        </w:tc>
        <w:tc>
          <w:tcPr>
            <w:tcW w:w="1134" w:type="dxa"/>
          </w:tcPr>
          <w:p w:rsidR="006420B2" w:rsidRPr="008E0FBD" w:rsidRDefault="006420B2" w:rsidP="006420B2">
            <w:pPr>
              <w:jc w:val="both"/>
            </w:pPr>
            <w:r w:rsidRPr="008E0FBD">
              <w:t>3ч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526" w:type="dxa"/>
            <w:vAlign w:val="center"/>
          </w:tcPr>
          <w:p w:rsidR="006420B2" w:rsidRPr="008E0FBD" w:rsidRDefault="006420B2" w:rsidP="006420B2">
            <w:r w:rsidRPr="008E0FBD">
              <w:t>13</w:t>
            </w:r>
          </w:p>
        </w:tc>
        <w:tc>
          <w:tcPr>
            <w:tcW w:w="3261" w:type="dxa"/>
          </w:tcPr>
          <w:p w:rsidR="006420B2" w:rsidRPr="006420B2" w:rsidRDefault="006420B2" w:rsidP="006420B2">
            <w:pPr>
              <w:jc w:val="both"/>
              <w:rPr>
                <w:lang w:val="ru-RU"/>
              </w:rPr>
            </w:pPr>
            <w:r w:rsidRPr="006420B2">
              <w:rPr>
                <w:color w:val="000000"/>
                <w:lang w:val="ru-RU"/>
              </w:rPr>
              <w:t xml:space="preserve">Слово и предложение. Имя существительное. </w:t>
            </w:r>
          </w:p>
        </w:tc>
        <w:tc>
          <w:tcPr>
            <w:tcW w:w="1134" w:type="dxa"/>
          </w:tcPr>
          <w:p w:rsidR="006420B2" w:rsidRPr="008E0FBD" w:rsidRDefault="006420B2" w:rsidP="006420B2">
            <w:pPr>
              <w:jc w:val="both"/>
            </w:pPr>
            <w:r w:rsidRPr="008E0FBD">
              <w:t>13ч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526" w:type="dxa"/>
            <w:vAlign w:val="center"/>
          </w:tcPr>
          <w:p w:rsidR="006420B2" w:rsidRPr="008E0FBD" w:rsidRDefault="006420B2" w:rsidP="006420B2">
            <w:r w:rsidRPr="008E0FBD">
              <w:t>14</w:t>
            </w:r>
          </w:p>
        </w:tc>
        <w:tc>
          <w:tcPr>
            <w:tcW w:w="3261" w:type="dxa"/>
          </w:tcPr>
          <w:p w:rsidR="006420B2" w:rsidRPr="008E0FBD" w:rsidRDefault="006420B2" w:rsidP="006420B2">
            <w:pPr>
              <w:jc w:val="both"/>
            </w:pPr>
            <w:r w:rsidRPr="008E0FBD">
              <w:rPr>
                <w:color w:val="000000"/>
              </w:rPr>
              <w:t>Глагол.</w:t>
            </w:r>
          </w:p>
        </w:tc>
        <w:tc>
          <w:tcPr>
            <w:tcW w:w="1134" w:type="dxa"/>
          </w:tcPr>
          <w:p w:rsidR="006420B2" w:rsidRPr="008E0FBD" w:rsidRDefault="006420B2" w:rsidP="006420B2">
            <w:pPr>
              <w:jc w:val="both"/>
            </w:pPr>
            <w:r w:rsidRPr="008E0FBD">
              <w:t>9ч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526" w:type="dxa"/>
            <w:vAlign w:val="center"/>
          </w:tcPr>
          <w:p w:rsidR="006420B2" w:rsidRPr="008E0FBD" w:rsidRDefault="006420B2" w:rsidP="006420B2">
            <w:r w:rsidRPr="008E0FBD">
              <w:t>15</w:t>
            </w:r>
          </w:p>
        </w:tc>
        <w:tc>
          <w:tcPr>
            <w:tcW w:w="3261" w:type="dxa"/>
          </w:tcPr>
          <w:p w:rsidR="006420B2" w:rsidRPr="008E0FBD" w:rsidRDefault="006420B2" w:rsidP="006420B2">
            <w:pPr>
              <w:jc w:val="both"/>
            </w:pPr>
            <w:r w:rsidRPr="008E0FBD">
              <w:rPr>
                <w:color w:val="000000"/>
              </w:rPr>
              <w:t xml:space="preserve">Имя прилагательное </w:t>
            </w:r>
          </w:p>
        </w:tc>
        <w:tc>
          <w:tcPr>
            <w:tcW w:w="1134" w:type="dxa"/>
          </w:tcPr>
          <w:p w:rsidR="006420B2" w:rsidRPr="008E0FBD" w:rsidRDefault="006420B2" w:rsidP="006420B2">
            <w:pPr>
              <w:jc w:val="both"/>
            </w:pPr>
            <w:r w:rsidRPr="008E0FBD">
              <w:t>7ч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526" w:type="dxa"/>
            <w:vAlign w:val="center"/>
          </w:tcPr>
          <w:p w:rsidR="006420B2" w:rsidRPr="008E0FBD" w:rsidRDefault="006420B2" w:rsidP="006420B2">
            <w:r w:rsidRPr="008E0FBD">
              <w:t>16</w:t>
            </w:r>
          </w:p>
        </w:tc>
        <w:tc>
          <w:tcPr>
            <w:tcW w:w="3261" w:type="dxa"/>
          </w:tcPr>
          <w:p w:rsidR="006420B2" w:rsidRPr="008E0FBD" w:rsidRDefault="006420B2" w:rsidP="006420B2">
            <w:pPr>
              <w:jc w:val="both"/>
            </w:pPr>
            <w:r w:rsidRPr="008E0FBD">
              <w:rPr>
                <w:color w:val="000000"/>
              </w:rPr>
              <w:t xml:space="preserve">Предлог </w:t>
            </w:r>
          </w:p>
        </w:tc>
        <w:tc>
          <w:tcPr>
            <w:tcW w:w="1134" w:type="dxa"/>
          </w:tcPr>
          <w:p w:rsidR="006420B2" w:rsidRPr="008E0FBD" w:rsidRDefault="006420B2" w:rsidP="006420B2">
            <w:pPr>
              <w:jc w:val="both"/>
            </w:pPr>
            <w:r w:rsidRPr="008E0FBD">
              <w:t>6ч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526" w:type="dxa"/>
            <w:vAlign w:val="center"/>
          </w:tcPr>
          <w:p w:rsidR="006420B2" w:rsidRPr="008E0FBD" w:rsidRDefault="006420B2" w:rsidP="006420B2">
            <w:r w:rsidRPr="008E0FBD">
              <w:t>17</w:t>
            </w:r>
          </w:p>
        </w:tc>
        <w:tc>
          <w:tcPr>
            <w:tcW w:w="3261" w:type="dxa"/>
          </w:tcPr>
          <w:p w:rsidR="006420B2" w:rsidRPr="008E0FBD" w:rsidRDefault="006420B2" w:rsidP="006420B2">
            <w:pPr>
              <w:jc w:val="both"/>
            </w:pPr>
            <w:r w:rsidRPr="008E0FBD">
              <w:rPr>
                <w:color w:val="000000"/>
              </w:rPr>
              <w:t xml:space="preserve">Родственные (однокоренные) слова </w:t>
            </w:r>
          </w:p>
        </w:tc>
        <w:tc>
          <w:tcPr>
            <w:tcW w:w="1134" w:type="dxa"/>
          </w:tcPr>
          <w:p w:rsidR="006420B2" w:rsidRPr="008E0FBD" w:rsidRDefault="006420B2" w:rsidP="006420B2">
            <w:pPr>
              <w:jc w:val="both"/>
            </w:pPr>
            <w:r w:rsidRPr="008E0FBD">
              <w:t>6ч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526" w:type="dxa"/>
            <w:vAlign w:val="center"/>
          </w:tcPr>
          <w:p w:rsidR="006420B2" w:rsidRPr="008E0FBD" w:rsidRDefault="006420B2" w:rsidP="006420B2">
            <w:r w:rsidRPr="008E0FBD">
              <w:t>18</w:t>
            </w:r>
          </w:p>
        </w:tc>
        <w:tc>
          <w:tcPr>
            <w:tcW w:w="3261" w:type="dxa"/>
          </w:tcPr>
          <w:p w:rsidR="006420B2" w:rsidRPr="008E0FBD" w:rsidRDefault="006420B2" w:rsidP="006420B2">
            <w:pPr>
              <w:jc w:val="both"/>
            </w:pPr>
            <w:r w:rsidRPr="008E0FBD">
              <w:rPr>
                <w:color w:val="000000"/>
              </w:rPr>
              <w:t xml:space="preserve">Безударные гласные в корне </w:t>
            </w:r>
          </w:p>
        </w:tc>
        <w:tc>
          <w:tcPr>
            <w:tcW w:w="1134" w:type="dxa"/>
          </w:tcPr>
          <w:p w:rsidR="006420B2" w:rsidRPr="008E0FBD" w:rsidRDefault="006420B2" w:rsidP="006420B2">
            <w:pPr>
              <w:jc w:val="both"/>
            </w:pPr>
            <w:r w:rsidRPr="008E0FBD">
              <w:t>7ч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526" w:type="dxa"/>
            <w:vAlign w:val="center"/>
          </w:tcPr>
          <w:p w:rsidR="006420B2" w:rsidRPr="008E0FBD" w:rsidRDefault="006420B2" w:rsidP="006420B2">
            <w:r w:rsidRPr="008E0FBD">
              <w:t>19</w:t>
            </w:r>
          </w:p>
        </w:tc>
        <w:tc>
          <w:tcPr>
            <w:tcW w:w="3261" w:type="dxa"/>
          </w:tcPr>
          <w:p w:rsidR="006420B2" w:rsidRPr="006420B2" w:rsidRDefault="006420B2" w:rsidP="006420B2">
            <w:pPr>
              <w:jc w:val="both"/>
              <w:rPr>
                <w:lang w:val="ru-RU"/>
              </w:rPr>
            </w:pPr>
            <w:r w:rsidRPr="006420B2">
              <w:rPr>
                <w:color w:val="000000"/>
                <w:lang w:val="ru-RU"/>
              </w:rPr>
              <w:t xml:space="preserve">Парные звонкие и глухие согласные  в корне. </w:t>
            </w:r>
          </w:p>
        </w:tc>
        <w:tc>
          <w:tcPr>
            <w:tcW w:w="1134" w:type="dxa"/>
          </w:tcPr>
          <w:p w:rsidR="006420B2" w:rsidRPr="008E0FBD" w:rsidRDefault="006420B2" w:rsidP="006420B2">
            <w:pPr>
              <w:jc w:val="both"/>
            </w:pPr>
            <w:r w:rsidRPr="008E0FBD">
              <w:t>5ч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526" w:type="dxa"/>
            <w:vAlign w:val="center"/>
          </w:tcPr>
          <w:p w:rsidR="006420B2" w:rsidRPr="008E0FBD" w:rsidRDefault="006420B2" w:rsidP="006420B2">
            <w:r w:rsidRPr="008E0FBD">
              <w:t>20</w:t>
            </w:r>
          </w:p>
        </w:tc>
        <w:tc>
          <w:tcPr>
            <w:tcW w:w="3261" w:type="dxa"/>
          </w:tcPr>
          <w:p w:rsidR="006420B2" w:rsidRPr="008E0FBD" w:rsidRDefault="006420B2" w:rsidP="006420B2">
            <w:pPr>
              <w:jc w:val="both"/>
            </w:pPr>
            <w:r w:rsidRPr="008E0FBD">
              <w:rPr>
                <w:color w:val="000000"/>
              </w:rPr>
              <w:t xml:space="preserve">Предложение </w:t>
            </w:r>
          </w:p>
        </w:tc>
        <w:tc>
          <w:tcPr>
            <w:tcW w:w="1134" w:type="dxa"/>
          </w:tcPr>
          <w:p w:rsidR="006420B2" w:rsidRPr="008E0FBD" w:rsidRDefault="006420B2" w:rsidP="006420B2">
            <w:pPr>
              <w:jc w:val="both"/>
            </w:pPr>
            <w:r w:rsidRPr="008E0FBD">
              <w:t>5ч</w:t>
            </w:r>
          </w:p>
        </w:tc>
        <w:tc>
          <w:tcPr>
            <w:tcW w:w="1417" w:type="dxa"/>
            <w:vMerge/>
            <w:tcBorders>
              <w:left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526" w:type="dxa"/>
            <w:vAlign w:val="center"/>
          </w:tcPr>
          <w:p w:rsidR="006420B2" w:rsidRPr="008E0FBD" w:rsidRDefault="006420B2" w:rsidP="006420B2">
            <w:r w:rsidRPr="008E0FBD">
              <w:t>21</w:t>
            </w:r>
          </w:p>
        </w:tc>
        <w:tc>
          <w:tcPr>
            <w:tcW w:w="3261" w:type="dxa"/>
          </w:tcPr>
          <w:p w:rsidR="006420B2" w:rsidRPr="008E0FBD" w:rsidRDefault="006420B2" w:rsidP="006420B2">
            <w:pPr>
              <w:jc w:val="both"/>
            </w:pPr>
            <w:r w:rsidRPr="008E0FBD">
              <w:rPr>
                <w:color w:val="000000"/>
              </w:rPr>
              <w:t>Повторение</w:t>
            </w:r>
          </w:p>
        </w:tc>
        <w:tc>
          <w:tcPr>
            <w:tcW w:w="1134" w:type="dxa"/>
          </w:tcPr>
          <w:p w:rsidR="006420B2" w:rsidRPr="008E0FBD" w:rsidRDefault="006420B2" w:rsidP="006420B2">
            <w:pPr>
              <w:jc w:val="both"/>
            </w:pPr>
            <w:r>
              <w:t>19</w:t>
            </w:r>
            <w:r w:rsidRPr="008E0FBD">
              <w:t>ч</w:t>
            </w:r>
          </w:p>
        </w:tc>
        <w:tc>
          <w:tcPr>
            <w:tcW w:w="1417" w:type="dxa"/>
            <w:vMerge/>
            <w:tcBorders>
              <w:left w:val="single" w:sz="4" w:space="0" w:color="auto"/>
              <w:bottom w:val="single" w:sz="4" w:space="0" w:color="auto"/>
              <w:right w:val="single" w:sz="4" w:space="0" w:color="auto"/>
            </w:tcBorders>
            <w:vAlign w:val="center"/>
          </w:tcPr>
          <w:p w:rsidR="006420B2" w:rsidRPr="008E0FBD" w:rsidRDefault="006420B2" w:rsidP="006420B2"/>
        </w:tc>
        <w:tc>
          <w:tcPr>
            <w:tcW w:w="1418" w:type="dxa"/>
            <w:vMerge/>
            <w:tcBorders>
              <w:left w:val="single" w:sz="4" w:space="0" w:color="auto"/>
              <w:bottom w:val="single" w:sz="4" w:space="0" w:color="auto"/>
            </w:tcBorders>
            <w:vAlign w:val="center"/>
          </w:tcPr>
          <w:p w:rsidR="006420B2" w:rsidRPr="008E0FBD" w:rsidRDefault="006420B2" w:rsidP="006420B2"/>
        </w:tc>
        <w:tc>
          <w:tcPr>
            <w:tcW w:w="1417" w:type="dxa"/>
            <w:vMerge/>
            <w:tcBorders>
              <w:left w:val="single" w:sz="4" w:space="0" w:color="auto"/>
            </w:tcBorders>
          </w:tcPr>
          <w:p w:rsidR="006420B2" w:rsidRPr="008E0FBD" w:rsidRDefault="006420B2" w:rsidP="006420B2"/>
        </w:tc>
        <w:tc>
          <w:tcPr>
            <w:tcW w:w="1843" w:type="dxa"/>
            <w:vMerge/>
            <w:tcBorders>
              <w:left w:val="single" w:sz="4" w:space="0" w:color="auto"/>
            </w:tcBorders>
          </w:tcPr>
          <w:p w:rsidR="006420B2" w:rsidRPr="008E0FBD" w:rsidRDefault="006420B2" w:rsidP="006420B2"/>
        </w:tc>
      </w:tr>
      <w:tr w:rsidR="006420B2" w:rsidRPr="008E0FBD" w:rsidTr="005F67F6">
        <w:trPr>
          <w:trHeight w:val="240"/>
        </w:trPr>
        <w:tc>
          <w:tcPr>
            <w:tcW w:w="3787" w:type="dxa"/>
            <w:gridSpan w:val="2"/>
            <w:vAlign w:val="center"/>
          </w:tcPr>
          <w:p w:rsidR="006420B2" w:rsidRPr="008E0FBD" w:rsidRDefault="006420B2" w:rsidP="006420B2">
            <w:pPr>
              <w:jc w:val="both"/>
            </w:pPr>
            <w:r w:rsidRPr="008E0FBD">
              <w:t>ВСЕГО часов</w:t>
            </w:r>
          </w:p>
        </w:tc>
        <w:tc>
          <w:tcPr>
            <w:tcW w:w="1134" w:type="dxa"/>
          </w:tcPr>
          <w:p w:rsidR="006420B2" w:rsidRPr="008E0FBD" w:rsidRDefault="006420B2" w:rsidP="006420B2">
            <w:pPr>
              <w:jc w:val="both"/>
            </w:pPr>
            <w:r w:rsidRPr="008E0FBD">
              <w:t>170ч</w:t>
            </w:r>
          </w:p>
        </w:tc>
        <w:tc>
          <w:tcPr>
            <w:tcW w:w="1417" w:type="dxa"/>
            <w:tcBorders>
              <w:top w:val="single" w:sz="4" w:space="0" w:color="auto"/>
              <w:left w:val="single" w:sz="4" w:space="0" w:color="auto"/>
              <w:bottom w:val="single" w:sz="4" w:space="0" w:color="auto"/>
              <w:right w:val="single" w:sz="4" w:space="0" w:color="auto"/>
            </w:tcBorders>
            <w:vAlign w:val="center"/>
          </w:tcPr>
          <w:p w:rsidR="006420B2" w:rsidRPr="008E0FBD" w:rsidRDefault="006420B2" w:rsidP="006420B2"/>
        </w:tc>
        <w:tc>
          <w:tcPr>
            <w:tcW w:w="1418" w:type="dxa"/>
            <w:tcBorders>
              <w:top w:val="single" w:sz="4" w:space="0" w:color="auto"/>
              <w:left w:val="single" w:sz="4" w:space="0" w:color="auto"/>
              <w:bottom w:val="single" w:sz="4" w:space="0" w:color="auto"/>
            </w:tcBorders>
            <w:vAlign w:val="center"/>
          </w:tcPr>
          <w:p w:rsidR="006420B2" w:rsidRPr="008E0FBD" w:rsidRDefault="006420B2" w:rsidP="006420B2"/>
        </w:tc>
        <w:tc>
          <w:tcPr>
            <w:tcW w:w="1417" w:type="dxa"/>
            <w:tcBorders>
              <w:left w:val="single" w:sz="4" w:space="0" w:color="auto"/>
              <w:bottom w:val="single" w:sz="4" w:space="0" w:color="auto"/>
            </w:tcBorders>
          </w:tcPr>
          <w:p w:rsidR="006420B2" w:rsidRPr="008E0FBD" w:rsidRDefault="006420B2" w:rsidP="006420B2"/>
        </w:tc>
        <w:tc>
          <w:tcPr>
            <w:tcW w:w="1843" w:type="dxa"/>
            <w:tcBorders>
              <w:left w:val="single" w:sz="4" w:space="0" w:color="auto"/>
              <w:bottom w:val="single" w:sz="4" w:space="0" w:color="auto"/>
            </w:tcBorders>
          </w:tcPr>
          <w:p w:rsidR="006420B2" w:rsidRPr="008E0FBD" w:rsidRDefault="006420B2" w:rsidP="006420B2"/>
        </w:tc>
      </w:tr>
    </w:tbl>
    <w:p w:rsidR="006420B2" w:rsidRPr="005F67F6" w:rsidRDefault="006420B2" w:rsidP="005F67F6">
      <w:pPr>
        <w:rPr>
          <w:b/>
          <w:sz w:val="28"/>
          <w:lang w:val="ru-RU"/>
        </w:rPr>
      </w:pPr>
    </w:p>
    <w:p w:rsidR="006420B2" w:rsidRDefault="006420B2" w:rsidP="006420B2">
      <w:pPr>
        <w:jc w:val="center"/>
        <w:rPr>
          <w:b/>
          <w:sz w:val="28"/>
        </w:rPr>
      </w:pPr>
    </w:p>
    <w:p w:rsidR="006420B2" w:rsidRPr="00531424" w:rsidRDefault="006420B2" w:rsidP="006420B2">
      <w:pPr>
        <w:jc w:val="center"/>
        <w:rPr>
          <w:b/>
          <w:sz w:val="28"/>
        </w:rPr>
      </w:pPr>
      <w:r>
        <w:rPr>
          <w:b/>
          <w:sz w:val="28"/>
        </w:rPr>
        <w:t>Календарно-</w:t>
      </w:r>
      <w:r w:rsidRPr="00531424">
        <w:rPr>
          <w:b/>
          <w:sz w:val="28"/>
        </w:rPr>
        <w:t>Тематическое планирование.</w:t>
      </w:r>
    </w:p>
    <w:tbl>
      <w:tblPr>
        <w:tblW w:w="10916" w:type="dxa"/>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709"/>
        <w:gridCol w:w="3685"/>
        <w:gridCol w:w="709"/>
        <w:gridCol w:w="709"/>
        <w:gridCol w:w="4536"/>
      </w:tblGrid>
      <w:tr w:rsidR="006420B2" w:rsidRPr="006420B2" w:rsidTr="00AD5C53">
        <w:tc>
          <w:tcPr>
            <w:tcW w:w="568" w:type="dxa"/>
          </w:tcPr>
          <w:p w:rsidR="006420B2" w:rsidRPr="00531424" w:rsidRDefault="006420B2" w:rsidP="006420B2">
            <w:pPr>
              <w:rPr>
                <w:b/>
              </w:rPr>
            </w:pPr>
            <w:r>
              <w:rPr>
                <w:b/>
              </w:rPr>
              <w:t xml:space="preserve">Раздел </w:t>
            </w:r>
          </w:p>
        </w:tc>
        <w:tc>
          <w:tcPr>
            <w:tcW w:w="709" w:type="dxa"/>
          </w:tcPr>
          <w:p w:rsidR="006420B2" w:rsidRPr="00531424" w:rsidRDefault="006420B2" w:rsidP="006420B2">
            <w:pPr>
              <w:rPr>
                <w:b/>
              </w:rPr>
            </w:pPr>
            <w:r w:rsidRPr="00531424">
              <w:rPr>
                <w:b/>
              </w:rPr>
              <w:t>№</w:t>
            </w:r>
          </w:p>
        </w:tc>
        <w:tc>
          <w:tcPr>
            <w:tcW w:w="3685" w:type="dxa"/>
            <w:tcBorders>
              <w:right w:val="single" w:sz="4" w:space="0" w:color="auto"/>
            </w:tcBorders>
          </w:tcPr>
          <w:p w:rsidR="006420B2" w:rsidRPr="00531424" w:rsidRDefault="006420B2" w:rsidP="006420B2">
            <w:pPr>
              <w:rPr>
                <w:b/>
              </w:rPr>
            </w:pPr>
            <w:r w:rsidRPr="00531424">
              <w:rPr>
                <w:b/>
              </w:rPr>
              <w:t xml:space="preserve">                     Тема</w:t>
            </w:r>
          </w:p>
        </w:tc>
        <w:tc>
          <w:tcPr>
            <w:tcW w:w="709" w:type="dxa"/>
          </w:tcPr>
          <w:p w:rsidR="006420B2" w:rsidRPr="00531424" w:rsidRDefault="006420B2" w:rsidP="006420B2">
            <w:pPr>
              <w:rPr>
                <w:b/>
              </w:rPr>
            </w:pPr>
            <w:r>
              <w:rPr>
                <w:b/>
              </w:rPr>
              <w:t>Кол.ч</w:t>
            </w:r>
          </w:p>
        </w:tc>
        <w:tc>
          <w:tcPr>
            <w:tcW w:w="709" w:type="dxa"/>
            <w:tcBorders>
              <w:right w:val="single" w:sz="4" w:space="0" w:color="auto"/>
            </w:tcBorders>
          </w:tcPr>
          <w:p w:rsidR="006420B2" w:rsidRPr="00531424" w:rsidRDefault="006420B2" w:rsidP="006420B2">
            <w:pPr>
              <w:rPr>
                <w:b/>
              </w:rPr>
            </w:pPr>
            <w:r>
              <w:rPr>
                <w:b/>
              </w:rPr>
              <w:t xml:space="preserve">Дата </w:t>
            </w:r>
          </w:p>
        </w:tc>
        <w:tc>
          <w:tcPr>
            <w:tcW w:w="4536" w:type="dxa"/>
            <w:tcBorders>
              <w:left w:val="single" w:sz="4" w:space="0" w:color="auto"/>
            </w:tcBorders>
          </w:tcPr>
          <w:p w:rsidR="006420B2" w:rsidRPr="006420B2" w:rsidRDefault="006420B2" w:rsidP="006420B2">
            <w:pPr>
              <w:rPr>
                <w:b/>
                <w:lang w:val="ru-RU"/>
              </w:rPr>
            </w:pPr>
            <w:r w:rsidRPr="006420B2">
              <w:rPr>
                <w:b/>
                <w:lang w:val="ru-RU"/>
              </w:rPr>
              <w:t>Элементы содержания(для детей с ОВЗ)</w:t>
            </w:r>
          </w:p>
        </w:tc>
      </w:tr>
      <w:tr w:rsidR="006420B2" w:rsidRPr="006420B2" w:rsidTr="00AD5C53">
        <w:tc>
          <w:tcPr>
            <w:tcW w:w="568"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3685" w:type="dxa"/>
            <w:tcBorders>
              <w:right w:val="single" w:sz="4" w:space="0" w:color="auto"/>
            </w:tcBorders>
          </w:tcPr>
          <w:p w:rsidR="006420B2" w:rsidRPr="006420B2" w:rsidRDefault="006420B2" w:rsidP="006420B2">
            <w:pPr>
              <w:rPr>
                <w:b/>
                <w:u w:val="single"/>
                <w:lang w:val="ru-RU"/>
              </w:rPr>
            </w:pPr>
            <w:r w:rsidRPr="006420B2">
              <w:rPr>
                <w:b/>
                <w:u w:val="single"/>
                <w:lang w:val="ru-RU"/>
              </w:rPr>
              <w:t>Повторяем то, что знаем, что умеем, понимаем   (5ч.)</w:t>
            </w:r>
          </w:p>
        </w:tc>
        <w:tc>
          <w:tcPr>
            <w:tcW w:w="709" w:type="dxa"/>
          </w:tcPr>
          <w:p w:rsidR="006420B2" w:rsidRPr="006420B2" w:rsidRDefault="006420B2" w:rsidP="006420B2">
            <w:pPr>
              <w:rPr>
                <w:b/>
                <w:color w:val="C00000"/>
                <w:u w:val="single"/>
                <w:lang w:val="ru-RU"/>
              </w:rPr>
            </w:pPr>
          </w:p>
        </w:tc>
        <w:tc>
          <w:tcPr>
            <w:tcW w:w="709" w:type="dxa"/>
            <w:tcBorders>
              <w:right w:val="single" w:sz="4" w:space="0" w:color="auto"/>
            </w:tcBorders>
          </w:tcPr>
          <w:p w:rsidR="006420B2" w:rsidRPr="006420B2" w:rsidRDefault="006420B2" w:rsidP="006420B2">
            <w:pPr>
              <w:rPr>
                <w:b/>
                <w:color w:val="C00000"/>
                <w:u w:val="single"/>
                <w:lang w:val="ru-RU"/>
              </w:rPr>
            </w:pPr>
          </w:p>
        </w:tc>
        <w:tc>
          <w:tcPr>
            <w:tcW w:w="4536" w:type="dxa"/>
            <w:tcBorders>
              <w:left w:val="single" w:sz="4" w:space="0" w:color="auto"/>
            </w:tcBorders>
          </w:tcPr>
          <w:p w:rsidR="006420B2" w:rsidRPr="006420B2" w:rsidRDefault="006420B2" w:rsidP="006420B2">
            <w:pPr>
              <w:rPr>
                <w:b/>
                <w:color w:val="C00000"/>
                <w:u w:val="single"/>
                <w:lang w:val="ru-RU"/>
              </w:rPr>
            </w:pPr>
          </w:p>
        </w:tc>
      </w:tr>
      <w:tr w:rsidR="006420B2" w:rsidRPr="006420B2" w:rsidTr="00AD5C53">
        <w:tc>
          <w:tcPr>
            <w:tcW w:w="568" w:type="dxa"/>
          </w:tcPr>
          <w:p w:rsidR="006420B2" w:rsidRPr="00531424" w:rsidRDefault="006420B2" w:rsidP="006420B2">
            <w:r>
              <w:t>1</w:t>
            </w:r>
          </w:p>
        </w:tc>
        <w:tc>
          <w:tcPr>
            <w:tcW w:w="709" w:type="dxa"/>
          </w:tcPr>
          <w:p w:rsidR="006420B2" w:rsidRPr="00531424" w:rsidRDefault="006420B2" w:rsidP="006420B2">
            <w:r w:rsidRPr="00531424">
              <w:t>1</w:t>
            </w:r>
          </w:p>
        </w:tc>
        <w:tc>
          <w:tcPr>
            <w:tcW w:w="3685" w:type="dxa"/>
            <w:tcBorders>
              <w:right w:val="single" w:sz="4" w:space="0" w:color="auto"/>
            </w:tcBorders>
          </w:tcPr>
          <w:p w:rsidR="006420B2" w:rsidRPr="006420B2" w:rsidRDefault="006420B2" w:rsidP="006420B2">
            <w:pPr>
              <w:rPr>
                <w:lang w:val="ru-RU"/>
              </w:rPr>
            </w:pPr>
            <w:r w:rsidRPr="006420B2">
              <w:rPr>
                <w:lang w:val="ru-RU"/>
              </w:rPr>
              <w:t>Текст и предложение в нашей речи.</w:t>
            </w:r>
          </w:p>
        </w:tc>
        <w:tc>
          <w:tcPr>
            <w:tcW w:w="709" w:type="dxa"/>
          </w:tcPr>
          <w:p w:rsidR="006420B2" w:rsidRPr="006420B2" w:rsidRDefault="006420B2" w:rsidP="006420B2">
            <w:pPr>
              <w:rPr>
                <w:b/>
                <w:bCs/>
                <w:lang w:val="ru-RU"/>
              </w:rPr>
            </w:pPr>
          </w:p>
        </w:tc>
        <w:tc>
          <w:tcPr>
            <w:tcW w:w="709" w:type="dxa"/>
            <w:tcBorders>
              <w:right w:val="single" w:sz="4" w:space="0" w:color="auto"/>
            </w:tcBorders>
          </w:tcPr>
          <w:p w:rsidR="006420B2" w:rsidRPr="006420B2" w:rsidRDefault="006420B2" w:rsidP="006420B2">
            <w:pPr>
              <w:rPr>
                <w:b/>
                <w:bCs/>
                <w:lang w:val="ru-RU"/>
              </w:rPr>
            </w:pPr>
          </w:p>
        </w:tc>
        <w:tc>
          <w:tcPr>
            <w:tcW w:w="4536" w:type="dxa"/>
            <w:vMerge w:val="restart"/>
            <w:tcBorders>
              <w:left w:val="single" w:sz="4" w:space="0" w:color="auto"/>
            </w:tcBorders>
          </w:tcPr>
          <w:p w:rsidR="006420B2" w:rsidRPr="006420B2" w:rsidRDefault="006420B2" w:rsidP="006420B2">
            <w:pPr>
              <w:rPr>
                <w:lang w:val="ru-RU"/>
              </w:rPr>
            </w:pPr>
            <w:r w:rsidRPr="006420B2">
              <w:rPr>
                <w:bCs/>
                <w:lang w:val="ru-RU"/>
              </w:rPr>
              <w:t xml:space="preserve">Знакомятся </w:t>
            </w:r>
            <w:r w:rsidRPr="006420B2">
              <w:rPr>
                <w:lang w:val="ru-RU"/>
              </w:rPr>
              <w:t xml:space="preserve">с учебником, его структурой, назначением. </w:t>
            </w:r>
            <w:r w:rsidRPr="006420B2">
              <w:rPr>
                <w:bCs/>
                <w:lang w:val="ru-RU"/>
              </w:rPr>
              <w:t xml:space="preserve">Анализируют </w:t>
            </w:r>
            <w:r w:rsidRPr="006420B2">
              <w:rPr>
                <w:lang w:val="ru-RU"/>
              </w:rPr>
              <w:t xml:space="preserve">текст и предложение, </w:t>
            </w:r>
            <w:r w:rsidRPr="006420B2">
              <w:rPr>
                <w:bCs/>
                <w:lang w:val="ru-RU"/>
              </w:rPr>
              <w:t xml:space="preserve">составляют </w:t>
            </w:r>
            <w:r w:rsidRPr="006420B2">
              <w:rPr>
                <w:lang w:val="ru-RU"/>
              </w:rPr>
              <w:t xml:space="preserve">предложения и </w:t>
            </w:r>
            <w:r w:rsidRPr="006420B2">
              <w:rPr>
                <w:bCs/>
                <w:lang w:val="ru-RU"/>
              </w:rPr>
              <w:t xml:space="preserve">записывают </w:t>
            </w:r>
            <w:r w:rsidRPr="006420B2">
              <w:rPr>
                <w:lang w:val="ru-RU"/>
              </w:rPr>
              <w:t xml:space="preserve">их, правильно оформляя на письме. </w:t>
            </w:r>
            <w:r w:rsidRPr="006420B2">
              <w:rPr>
                <w:bCs/>
                <w:lang w:val="ru-RU"/>
              </w:rPr>
              <w:t xml:space="preserve">Устанавливают </w:t>
            </w:r>
            <w:r w:rsidRPr="006420B2">
              <w:rPr>
                <w:lang w:val="ru-RU"/>
              </w:rPr>
              <w:t xml:space="preserve">количество слогов в слове. </w:t>
            </w:r>
            <w:r w:rsidRPr="006420B2">
              <w:rPr>
                <w:bCs/>
                <w:lang w:val="ru-RU"/>
              </w:rPr>
              <w:t xml:space="preserve">Различают </w:t>
            </w:r>
            <w:r w:rsidRPr="006420B2">
              <w:rPr>
                <w:lang w:val="ru-RU"/>
              </w:rPr>
              <w:t xml:space="preserve">гласные и согласные   звуки. </w:t>
            </w:r>
            <w:r w:rsidRPr="006420B2">
              <w:rPr>
                <w:bCs/>
                <w:lang w:val="ru-RU"/>
              </w:rPr>
              <w:t xml:space="preserve">Определяют </w:t>
            </w:r>
            <w:r w:rsidRPr="006420B2">
              <w:rPr>
                <w:lang w:val="ru-RU"/>
              </w:rPr>
              <w:t xml:space="preserve">ударение в слове. </w:t>
            </w:r>
            <w:r w:rsidRPr="006420B2">
              <w:rPr>
                <w:bCs/>
                <w:lang w:val="ru-RU"/>
              </w:rPr>
              <w:t xml:space="preserve">Списывают </w:t>
            </w:r>
            <w:r w:rsidRPr="006420B2">
              <w:rPr>
                <w:lang w:val="ru-RU"/>
              </w:rPr>
              <w:t>предложения и тексты (выборочное списывание),</w:t>
            </w:r>
          </w:p>
          <w:p w:rsidR="006420B2" w:rsidRPr="006420B2" w:rsidRDefault="006420B2" w:rsidP="006420B2">
            <w:pPr>
              <w:rPr>
                <w:lang w:val="ru-RU"/>
              </w:rPr>
            </w:pPr>
            <w:r w:rsidRPr="006420B2">
              <w:rPr>
                <w:lang w:val="ru-RU"/>
              </w:rPr>
              <w:t xml:space="preserve">диктуя себе по слогам. </w:t>
            </w:r>
            <w:r w:rsidRPr="006420B2">
              <w:rPr>
                <w:bCs/>
                <w:lang w:val="ru-RU"/>
              </w:rPr>
              <w:t xml:space="preserve">Проверяют </w:t>
            </w:r>
            <w:r w:rsidRPr="006420B2">
              <w:rPr>
                <w:lang w:val="ru-RU"/>
              </w:rPr>
              <w:t>написанное</w:t>
            </w:r>
          </w:p>
        </w:tc>
      </w:tr>
      <w:tr w:rsidR="006420B2" w:rsidRPr="006420B2" w:rsidTr="00AD5C53">
        <w:tc>
          <w:tcPr>
            <w:tcW w:w="568" w:type="dxa"/>
          </w:tcPr>
          <w:p w:rsidR="006420B2" w:rsidRPr="00531424" w:rsidRDefault="006420B2" w:rsidP="006420B2">
            <w:r>
              <w:t>1</w:t>
            </w:r>
          </w:p>
        </w:tc>
        <w:tc>
          <w:tcPr>
            <w:tcW w:w="709" w:type="dxa"/>
          </w:tcPr>
          <w:p w:rsidR="006420B2" w:rsidRPr="00531424" w:rsidRDefault="006420B2" w:rsidP="006420B2">
            <w:r w:rsidRPr="00531424">
              <w:t>2</w:t>
            </w:r>
          </w:p>
        </w:tc>
        <w:tc>
          <w:tcPr>
            <w:tcW w:w="3685" w:type="dxa"/>
            <w:tcBorders>
              <w:right w:val="single" w:sz="4" w:space="0" w:color="auto"/>
            </w:tcBorders>
          </w:tcPr>
          <w:p w:rsidR="006420B2" w:rsidRPr="006420B2" w:rsidRDefault="006420B2" w:rsidP="006420B2">
            <w:pPr>
              <w:rPr>
                <w:lang w:val="ru-RU"/>
              </w:rPr>
            </w:pPr>
            <w:r w:rsidRPr="006420B2">
              <w:rPr>
                <w:lang w:val="ru-RU"/>
              </w:rPr>
              <w:t>Слово и предложение – единицы речи.</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1</w:t>
            </w:r>
          </w:p>
        </w:tc>
        <w:tc>
          <w:tcPr>
            <w:tcW w:w="709" w:type="dxa"/>
          </w:tcPr>
          <w:p w:rsidR="006420B2" w:rsidRPr="00531424" w:rsidRDefault="006420B2" w:rsidP="006420B2">
            <w:r w:rsidRPr="00531424">
              <w:t>3</w:t>
            </w:r>
          </w:p>
        </w:tc>
        <w:tc>
          <w:tcPr>
            <w:tcW w:w="3685" w:type="dxa"/>
            <w:tcBorders>
              <w:right w:val="single" w:sz="4" w:space="0" w:color="auto"/>
            </w:tcBorders>
          </w:tcPr>
          <w:p w:rsidR="006420B2" w:rsidRPr="006420B2" w:rsidRDefault="006420B2" w:rsidP="006420B2">
            <w:pPr>
              <w:rPr>
                <w:lang w:val="ru-RU"/>
              </w:rPr>
            </w:pPr>
            <w:r w:rsidRPr="006420B2">
              <w:rPr>
                <w:lang w:val="ru-RU"/>
              </w:rPr>
              <w:t>Слово и слог. Гласные и согласные звуки.</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1</w:t>
            </w:r>
          </w:p>
        </w:tc>
        <w:tc>
          <w:tcPr>
            <w:tcW w:w="709" w:type="dxa"/>
          </w:tcPr>
          <w:p w:rsidR="006420B2" w:rsidRPr="00531424" w:rsidRDefault="006420B2" w:rsidP="006420B2">
            <w:r w:rsidRPr="00531424">
              <w:t>4</w:t>
            </w:r>
          </w:p>
        </w:tc>
        <w:tc>
          <w:tcPr>
            <w:tcW w:w="3685" w:type="dxa"/>
            <w:tcBorders>
              <w:right w:val="single" w:sz="4" w:space="0" w:color="auto"/>
            </w:tcBorders>
          </w:tcPr>
          <w:p w:rsidR="006420B2" w:rsidRPr="006420B2" w:rsidRDefault="006420B2" w:rsidP="006420B2">
            <w:pPr>
              <w:rPr>
                <w:lang w:val="ru-RU"/>
              </w:rPr>
            </w:pPr>
            <w:r w:rsidRPr="006420B2">
              <w:rPr>
                <w:lang w:val="ru-RU"/>
              </w:rPr>
              <w:t>Упражнения в делении слов на слоги.</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1</w:t>
            </w:r>
          </w:p>
        </w:tc>
        <w:tc>
          <w:tcPr>
            <w:tcW w:w="709" w:type="dxa"/>
          </w:tcPr>
          <w:p w:rsidR="006420B2" w:rsidRPr="00531424" w:rsidRDefault="006420B2" w:rsidP="006420B2">
            <w:r w:rsidRPr="00531424">
              <w:t>5</w:t>
            </w:r>
          </w:p>
        </w:tc>
        <w:tc>
          <w:tcPr>
            <w:tcW w:w="3685" w:type="dxa"/>
            <w:tcBorders>
              <w:right w:val="single" w:sz="4" w:space="0" w:color="auto"/>
            </w:tcBorders>
          </w:tcPr>
          <w:p w:rsidR="006420B2" w:rsidRPr="006420B2" w:rsidRDefault="006420B2" w:rsidP="006420B2">
            <w:pPr>
              <w:rPr>
                <w:lang w:val="ru-RU"/>
              </w:rPr>
            </w:pPr>
            <w:r w:rsidRPr="006420B2">
              <w:rPr>
                <w:lang w:val="ru-RU"/>
              </w:rPr>
              <w:t xml:space="preserve">Звуковой и слоговой состав слова. </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3685" w:type="dxa"/>
            <w:tcBorders>
              <w:right w:val="single" w:sz="4" w:space="0" w:color="auto"/>
            </w:tcBorders>
          </w:tcPr>
          <w:p w:rsidR="006420B2" w:rsidRPr="008B1D04" w:rsidRDefault="006420B2" w:rsidP="006420B2">
            <w:pPr>
              <w:rPr>
                <w:b/>
                <w:u w:val="single"/>
              </w:rPr>
            </w:pPr>
            <w:r w:rsidRPr="008B1D04">
              <w:rPr>
                <w:b/>
                <w:u w:val="single"/>
              </w:rPr>
              <w:t>Речь.(4Ч.)</w:t>
            </w:r>
          </w:p>
        </w:tc>
        <w:tc>
          <w:tcPr>
            <w:tcW w:w="709" w:type="dxa"/>
          </w:tcPr>
          <w:p w:rsidR="006420B2" w:rsidRPr="00531424" w:rsidRDefault="006420B2" w:rsidP="006420B2">
            <w:pPr>
              <w:rPr>
                <w:b/>
                <w:color w:val="C00000"/>
                <w:u w:val="single"/>
              </w:rPr>
            </w:pPr>
          </w:p>
        </w:tc>
        <w:tc>
          <w:tcPr>
            <w:tcW w:w="709" w:type="dxa"/>
            <w:tcBorders>
              <w:right w:val="single" w:sz="4" w:space="0" w:color="auto"/>
            </w:tcBorders>
          </w:tcPr>
          <w:p w:rsidR="006420B2" w:rsidRPr="00531424" w:rsidRDefault="006420B2" w:rsidP="006420B2">
            <w:pPr>
              <w:rPr>
                <w:b/>
                <w:color w:val="C00000"/>
                <w:u w:val="single"/>
              </w:rPr>
            </w:pPr>
          </w:p>
        </w:tc>
        <w:tc>
          <w:tcPr>
            <w:tcW w:w="4536" w:type="dxa"/>
            <w:tcBorders>
              <w:left w:val="single" w:sz="4" w:space="0" w:color="auto"/>
            </w:tcBorders>
          </w:tcPr>
          <w:p w:rsidR="006420B2" w:rsidRPr="00112A13" w:rsidRDefault="006420B2" w:rsidP="006420B2">
            <w:pPr>
              <w:rPr>
                <w:color w:val="C00000"/>
                <w:u w:val="single"/>
              </w:rPr>
            </w:pPr>
          </w:p>
        </w:tc>
      </w:tr>
      <w:tr w:rsidR="006420B2" w:rsidRPr="006420B2" w:rsidTr="00AD5C53">
        <w:tc>
          <w:tcPr>
            <w:tcW w:w="568" w:type="dxa"/>
          </w:tcPr>
          <w:p w:rsidR="006420B2" w:rsidRPr="00531424" w:rsidRDefault="006420B2" w:rsidP="006420B2">
            <w:r>
              <w:t>2</w:t>
            </w:r>
          </w:p>
        </w:tc>
        <w:tc>
          <w:tcPr>
            <w:tcW w:w="709" w:type="dxa"/>
          </w:tcPr>
          <w:p w:rsidR="006420B2" w:rsidRPr="00531424" w:rsidRDefault="006420B2" w:rsidP="006420B2">
            <w:r w:rsidRPr="00531424">
              <w:t>6</w:t>
            </w:r>
          </w:p>
        </w:tc>
        <w:tc>
          <w:tcPr>
            <w:tcW w:w="3685" w:type="dxa"/>
            <w:tcBorders>
              <w:right w:val="single" w:sz="4" w:space="0" w:color="auto"/>
            </w:tcBorders>
          </w:tcPr>
          <w:p w:rsidR="006420B2" w:rsidRPr="00531424" w:rsidRDefault="006420B2" w:rsidP="006420B2">
            <w:r w:rsidRPr="00531424">
              <w:t>Речь в жизни человека.</w:t>
            </w:r>
          </w:p>
        </w:tc>
        <w:tc>
          <w:tcPr>
            <w:tcW w:w="709" w:type="dxa"/>
          </w:tcPr>
          <w:p w:rsidR="006420B2" w:rsidRPr="00531424" w:rsidRDefault="006420B2" w:rsidP="006420B2">
            <w:pPr>
              <w:rPr>
                <w:b/>
                <w:bCs/>
              </w:rPr>
            </w:pPr>
          </w:p>
        </w:tc>
        <w:tc>
          <w:tcPr>
            <w:tcW w:w="709" w:type="dxa"/>
            <w:tcBorders>
              <w:right w:val="single" w:sz="4" w:space="0" w:color="auto"/>
            </w:tcBorders>
          </w:tcPr>
          <w:p w:rsidR="006420B2" w:rsidRPr="00531424" w:rsidRDefault="006420B2" w:rsidP="006420B2">
            <w:pPr>
              <w:rPr>
                <w:b/>
                <w:bCs/>
              </w:rPr>
            </w:pPr>
          </w:p>
        </w:tc>
        <w:tc>
          <w:tcPr>
            <w:tcW w:w="4536" w:type="dxa"/>
            <w:vMerge w:val="restart"/>
            <w:tcBorders>
              <w:left w:val="single" w:sz="4" w:space="0" w:color="auto"/>
            </w:tcBorders>
          </w:tcPr>
          <w:p w:rsidR="006420B2" w:rsidRPr="006420B2" w:rsidRDefault="006420B2" w:rsidP="006420B2">
            <w:pPr>
              <w:rPr>
                <w:lang w:val="ru-RU"/>
              </w:rPr>
            </w:pPr>
            <w:r w:rsidRPr="006420B2">
              <w:rPr>
                <w:bCs/>
                <w:lang w:val="ru-RU"/>
              </w:rPr>
              <w:t xml:space="preserve">Делят </w:t>
            </w:r>
            <w:r w:rsidRPr="006420B2">
              <w:rPr>
                <w:lang w:val="ru-RU"/>
              </w:rPr>
              <w:t xml:space="preserve">поток речи на предложения, </w:t>
            </w:r>
            <w:r w:rsidRPr="006420B2">
              <w:rPr>
                <w:bCs/>
                <w:lang w:val="ru-RU"/>
              </w:rPr>
              <w:t xml:space="preserve">определяют </w:t>
            </w:r>
            <w:r w:rsidRPr="006420B2">
              <w:rPr>
                <w:lang w:val="ru-RU"/>
              </w:rPr>
              <w:t xml:space="preserve">границы предложений. </w:t>
            </w:r>
            <w:r w:rsidRPr="006420B2">
              <w:rPr>
                <w:bCs/>
                <w:lang w:val="ru-RU"/>
              </w:rPr>
              <w:t xml:space="preserve">Анализируют </w:t>
            </w:r>
            <w:r w:rsidRPr="006420B2">
              <w:rPr>
                <w:lang w:val="ru-RU"/>
              </w:rPr>
              <w:t xml:space="preserve">деформированный текст. </w:t>
            </w:r>
            <w:r w:rsidRPr="006420B2">
              <w:rPr>
                <w:bCs/>
                <w:lang w:val="ru-RU"/>
              </w:rPr>
              <w:t xml:space="preserve">Списывают </w:t>
            </w:r>
            <w:r w:rsidRPr="006420B2">
              <w:rPr>
                <w:lang w:val="ru-RU"/>
              </w:rPr>
              <w:t>предложения и тексты, правильно оформляя предложения на письме.</w:t>
            </w:r>
            <w:r w:rsidRPr="006420B2">
              <w:rPr>
                <w:bCs/>
                <w:lang w:val="ru-RU"/>
              </w:rPr>
              <w:t xml:space="preserve"> Пишут </w:t>
            </w:r>
            <w:r w:rsidRPr="006420B2">
              <w:rPr>
                <w:lang w:val="ru-RU"/>
              </w:rPr>
              <w:t xml:space="preserve">зрительно_слуховые диктанты; </w:t>
            </w:r>
            <w:r w:rsidRPr="006420B2">
              <w:rPr>
                <w:bCs/>
                <w:lang w:val="ru-RU"/>
              </w:rPr>
              <w:t xml:space="preserve">сравнивают </w:t>
            </w:r>
            <w:r w:rsidRPr="006420B2">
              <w:rPr>
                <w:lang w:val="ru-RU"/>
              </w:rPr>
              <w:t>произношение и написание слов из словаря</w:t>
            </w:r>
          </w:p>
        </w:tc>
      </w:tr>
      <w:tr w:rsidR="006420B2" w:rsidRPr="00531424" w:rsidTr="00AD5C53">
        <w:tc>
          <w:tcPr>
            <w:tcW w:w="568" w:type="dxa"/>
          </w:tcPr>
          <w:p w:rsidR="006420B2" w:rsidRPr="00531424" w:rsidRDefault="006420B2" w:rsidP="006420B2">
            <w:r>
              <w:t>2</w:t>
            </w:r>
          </w:p>
        </w:tc>
        <w:tc>
          <w:tcPr>
            <w:tcW w:w="709" w:type="dxa"/>
          </w:tcPr>
          <w:p w:rsidR="006420B2" w:rsidRPr="00531424" w:rsidRDefault="006420B2" w:rsidP="006420B2">
            <w:r w:rsidRPr="00531424">
              <w:t>7</w:t>
            </w:r>
          </w:p>
        </w:tc>
        <w:tc>
          <w:tcPr>
            <w:tcW w:w="3685" w:type="dxa"/>
            <w:tcBorders>
              <w:right w:val="single" w:sz="4" w:space="0" w:color="auto"/>
            </w:tcBorders>
          </w:tcPr>
          <w:p w:rsidR="006420B2" w:rsidRPr="00531424" w:rsidRDefault="006420B2" w:rsidP="006420B2">
            <w:r w:rsidRPr="00531424">
              <w:t xml:space="preserve">Речь устная и письменная. </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6420B2" w:rsidTr="00AD5C53">
        <w:tc>
          <w:tcPr>
            <w:tcW w:w="568" w:type="dxa"/>
          </w:tcPr>
          <w:p w:rsidR="006420B2" w:rsidRPr="00531424" w:rsidRDefault="006420B2" w:rsidP="006420B2">
            <w:r>
              <w:t>2</w:t>
            </w:r>
          </w:p>
        </w:tc>
        <w:tc>
          <w:tcPr>
            <w:tcW w:w="709" w:type="dxa"/>
          </w:tcPr>
          <w:p w:rsidR="006420B2" w:rsidRPr="00531424" w:rsidRDefault="006420B2" w:rsidP="006420B2">
            <w:r w:rsidRPr="00531424">
              <w:t>8</w:t>
            </w:r>
          </w:p>
        </w:tc>
        <w:tc>
          <w:tcPr>
            <w:tcW w:w="3685" w:type="dxa"/>
            <w:tcBorders>
              <w:right w:val="single" w:sz="4" w:space="0" w:color="auto"/>
            </w:tcBorders>
          </w:tcPr>
          <w:p w:rsidR="006420B2" w:rsidRPr="006420B2" w:rsidRDefault="006420B2" w:rsidP="006420B2">
            <w:pPr>
              <w:rPr>
                <w:lang w:val="ru-RU"/>
              </w:rPr>
            </w:pPr>
            <w:r w:rsidRPr="006420B2">
              <w:rPr>
                <w:lang w:val="ru-RU"/>
              </w:rPr>
              <w:t>Выделение предложений в устной и письменной речи.</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531424" w:rsidRDefault="006420B2" w:rsidP="006420B2">
            <w:r>
              <w:t>2</w:t>
            </w:r>
          </w:p>
        </w:tc>
        <w:tc>
          <w:tcPr>
            <w:tcW w:w="709" w:type="dxa"/>
          </w:tcPr>
          <w:p w:rsidR="006420B2" w:rsidRPr="00531424" w:rsidRDefault="006420B2" w:rsidP="006420B2">
            <w:r w:rsidRPr="00531424">
              <w:t>9</w:t>
            </w:r>
          </w:p>
        </w:tc>
        <w:tc>
          <w:tcPr>
            <w:tcW w:w="3685" w:type="dxa"/>
            <w:tcBorders>
              <w:right w:val="single" w:sz="4" w:space="0" w:color="auto"/>
            </w:tcBorders>
          </w:tcPr>
          <w:p w:rsidR="006420B2" w:rsidRPr="00531424" w:rsidRDefault="006420B2" w:rsidP="006420B2">
            <w:r w:rsidRPr="00531424">
              <w:t>Знаки в конце предложений.</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531424" w:rsidTr="00AD5C53">
        <w:tc>
          <w:tcPr>
            <w:tcW w:w="568" w:type="dxa"/>
          </w:tcPr>
          <w:p w:rsidR="006420B2" w:rsidRPr="00531424" w:rsidRDefault="006420B2" w:rsidP="006420B2"/>
        </w:tc>
        <w:tc>
          <w:tcPr>
            <w:tcW w:w="709" w:type="dxa"/>
          </w:tcPr>
          <w:p w:rsidR="006420B2" w:rsidRPr="00531424" w:rsidRDefault="006420B2" w:rsidP="006420B2"/>
        </w:tc>
        <w:tc>
          <w:tcPr>
            <w:tcW w:w="3685" w:type="dxa"/>
            <w:tcBorders>
              <w:right w:val="single" w:sz="4" w:space="0" w:color="auto"/>
            </w:tcBorders>
          </w:tcPr>
          <w:p w:rsidR="006420B2" w:rsidRPr="008B1D04" w:rsidRDefault="006420B2" w:rsidP="006420B2">
            <w:pPr>
              <w:rPr>
                <w:b/>
                <w:u w:val="single"/>
              </w:rPr>
            </w:pPr>
            <w:r w:rsidRPr="008B1D04">
              <w:rPr>
                <w:b/>
                <w:u w:val="single"/>
              </w:rPr>
              <w:t>Звуки и буквы (9ч.)</w:t>
            </w:r>
          </w:p>
        </w:tc>
        <w:tc>
          <w:tcPr>
            <w:tcW w:w="709" w:type="dxa"/>
          </w:tcPr>
          <w:p w:rsidR="006420B2" w:rsidRPr="00531424" w:rsidRDefault="006420B2" w:rsidP="006420B2">
            <w:pPr>
              <w:rPr>
                <w:b/>
                <w:color w:val="C00000"/>
                <w:u w:val="single"/>
              </w:rPr>
            </w:pPr>
          </w:p>
        </w:tc>
        <w:tc>
          <w:tcPr>
            <w:tcW w:w="709" w:type="dxa"/>
            <w:tcBorders>
              <w:right w:val="single" w:sz="4" w:space="0" w:color="auto"/>
            </w:tcBorders>
          </w:tcPr>
          <w:p w:rsidR="006420B2" w:rsidRPr="00531424" w:rsidRDefault="006420B2" w:rsidP="006420B2">
            <w:pPr>
              <w:rPr>
                <w:b/>
                <w:color w:val="C00000"/>
                <w:u w:val="single"/>
              </w:rPr>
            </w:pPr>
          </w:p>
        </w:tc>
        <w:tc>
          <w:tcPr>
            <w:tcW w:w="4536" w:type="dxa"/>
            <w:tcBorders>
              <w:left w:val="single" w:sz="4" w:space="0" w:color="auto"/>
            </w:tcBorders>
          </w:tcPr>
          <w:p w:rsidR="006420B2" w:rsidRPr="00112A13" w:rsidRDefault="006420B2" w:rsidP="006420B2">
            <w:pPr>
              <w:rPr>
                <w:color w:val="C00000"/>
                <w:u w:val="single"/>
              </w:rPr>
            </w:pPr>
          </w:p>
        </w:tc>
      </w:tr>
      <w:tr w:rsidR="006420B2" w:rsidRPr="006420B2" w:rsidTr="00AD5C53">
        <w:tc>
          <w:tcPr>
            <w:tcW w:w="568" w:type="dxa"/>
          </w:tcPr>
          <w:p w:rsidR="006420B2" w:rsidRPr="00531424" w:rsidRDefault="006420B2" w:rsidP="006420B2">
            <w:r>
              <w:t>3</w:t>
            </w:r>
          </w:p>
        </w:tc>
        <w:tc>
          <w:tcPr>
            <w:tcW w:w="709" w:type="dxa"/>
          </w:tcPr>
          <w:p w:rsidR="006420B2" w:rsidRPr="00531424" w:rsidRDefault="006420B2" w:rsidP="006420B2">
            <w:r w:rsidRPr="00531424">
              <w:t>10</w:t>
            </w:r>
          </w:p>
        </w:tc>
        <w:tc>
          <w:tcPr>
            <w:tcW w:w="3685" w:type="dxa"/>
            <w:tcBorders>
              <w:right w:val="single" w:sz="4" w:space="0" w:color="auto"/>
            </w:tcBorders>
          </w:tcPr>
          <w:p w:rsidR="006420B2" w:rsidRPr="00531424" w:rsidRDefault="006420B2" w:rsidP="006420B2">
            <w:r w:rsidRPr="00531424">
              <w:t>Особенности звуков и букв.</w:t>
            </w:r>
          </w:p>
        </w:tc>
        <w:tc>
          <w:tcPr>
            <w:tcW w:w="709" w:type="dxa"/>
          </w:tcPr>
          <w:p w:rsidR="006420B2" w:rsidRPr="00531424" w:rsidRDefault="006420B2" w:rsidP="006420B2">
            <w:pPr>
              <w:rPr>
                <w:b/>
                <w:bCs/>
              </w:rPr>
            </w:pPr>
          </w:p>
        </w:tc>
        <w:tc>
          <w:tcPr>
            <w:tcW w:w="709" w:type="dxa"/>
            <w:tcBorders>
              <w:right w:val="single" w:sz="4" w:space="0" w:color="auto"/>
            </w:tcBorders>
          </w:tcPr>
          <w:p w:rsidR="006420B2" w:rsidRPr="00531424" w:rsidRDefault="006420B2" w:rsidP="006420B2">
            <w:pPr>
              <w:rPr>
                <w:b/>
                <w:bCs/>
              </w:rPr>
            </w:pPr>
          </w:p>
        </w:tc>
        <w:tc>
          <w:tcPr>
            <w:tcW w:w="4536" w:type="dxa"/>
            <w:vMerge w:val="restart"/>
            <w:tcBorders>
              <w:left w:val="single" w:sz="4" w:space="0" w:color="auto"/>
            </w:tcBorders>
          </w:tcPr>
          <w:p w:rsidR="006420B2" w:rsidRPr="006420B2" w:rsidRDefault="006420B2" w:rsidP="006420B2">
            <w:pPr>
              <w:rPr>
                <w:lang w:val="ru-RU"/>
              </w:rPr>
            </w:pPr>
            <w:r w:rsidRPr="006420B2">
              <w:rPr>
                <w:bCs/>
                <w:lang w:val="ru-RU"/>
              </w:rPr>
              <w:t xml:space="preserve">Различают </w:t>
            </w:r>
            <w:r w:rsidRPr="006420B2">
              <w:rPr>
                <w:lang w:val="ru-RU"/>
              </w:rPr>
              <w:t xml:space="preserve">звук и букву. Звуки </w:t>
            </w:r>
            <w:r w:rsidRPr="006420B2">
              <w:rPr>
                <w:bCs/>
                <w:lang w:val="ru-RU"/>
              </w:rPr>
              <w:t>произносят</w:t>
            </w:r>
            <w:r w:rsidRPr="006420B2">
              <w:rPr>
                <w:lang w:val="ru-RU"/>
              </w:rPr>
              <w:t xml:space="preserve">. Буквы </w:t>
            </w:r>
            <w:r w:rsidRPr="006420B2">
              <w:rPr>
                <w:bCs/>
                <w:lang w:val="ru-RU"/>
              </w:rPr>
              <w:t>называют</w:t>
            </w:r>
            <w:r w:rsidRPr="006420B2">
              <w:rPr>
                <w:lang w:val="ru-RU"/>
              </w:rPr>
              <w:t xml:space="preserve">. </w:t>
            </w:r>
            <w:r w:rsidRPr="006420B2">
              <w:rPr>
                <w:bCs/>
                <w:lang w:val="ru-RU"/>
              </w:rPr>
              <w:t xml:space="preserve">Различают </w:t>
            </w:r>
            <w:r w:rsidRPr="006420B2">
              <w:rPr>
                <w:lang w:val="ru-RU"/>
              </w:rPr>
              <w:t xml:space="preserve">гласные и согласные звуки. </w:t>
            </w:r>
            <w:r w:rsidRPr="006420B2">
              <w:rPr>
                <w:bCs/>
                <w:lang w:val="ru-RU"/>
              </w:rPr>
              <w:t xml:space="preserve">Делают </w:t>
            </w:r>
            <w:r w:rsidRPr="006420B2">
              <w:rPr>
                <w:lang w:val="ru-RU"/>
              </w:rPr>
              <w:t xml:space="preserve">звуковой и звукобуквенный анализ слов. </w:t>
            </w:r>
            <w:r w:rsidRPr="006420B2">
              <w:rPr>
                <w:bCs/>
                <w:lang w:val="ru-RU"/>
              </w:rPr>
              <w:t xml:space="preserve">Сравнивают </w:t>
            </w:r>
            <w:r w:rsidRPr="006420B2">
              <w:rPr>
                <w:lang w:val="ru-RU"/>
              </w:rPr>
              <w:t xml:space="preserve">и </w:t>
            </w:r>
            <w:r w:rsidRPr="006420B2">
              <w:rPr>
                <w:bCs/>
                <w:lang w:val="ru-RU"/>
              </w:rPr>
              <w:t xml:space="preserve">сопоставляют </w:t>
            </w:r>
            <w:r w:rsidRPr="006420B2">
              <w:rPr>
                <w:lang w:val="ru-RU"/>
              </w:rPr>
              <w:t xml:space="preserve">звучание слов. </w:t>
            </w:r>
            <w:r w:rsidRPr="006420B2">
              <w:rPr>
                <w:bCs/>
                <w:lang w:val="ru-RU"/>
              </w:rPr>
              <w:t xml:space="preserve">Делят </w:t>
            </w:r>
            <w:r w:rsidRPr="006420B2">
              <w:rPr>
                <w:lang w:val="ru-RU"/>
              </w:rPr>
              <w:t xml:space="preserve">слова на слоги, в том числе и с буквой </w:t>
            </w:r>
            <w:r w:rsidRPr="006420B2">
              <w:rPr>
                <w:bCs/>
                <w:i/>
                <w:iCs/>
                <w:lang w:val="ru-RU"/>
              </w:rPr>
              <w:t>й</w:t>
            </w:r>
            <w:r w:rsidRPr="006420B2">
              <w:rPr>
                <w:lang w:val="ru-RU"/>
              </w:rPr>
              <w:t xml:space="preserve">. </w:t>
            </w:r>
            <w:r w:rsidRPr="006420B2">
              <w:rPr>
                <w:bCs/>
                <w:lang w:val="ru-RU"/>
              </w:rPr>
              <w:t xml:space="preserve">Объясняют </w:t>
            </w:r>
            <w:r w:rsidRPr="006420B2">
              <w:rPr>
                <w:lang w:val="ru-RU"/>
              </w:rPr>
              <w:t xml:space="preserve">особенности гласных и согласных. </w:t>
            </w:r>
            <w:r w:rsidRPr="006420B2">
              <w:rPr>
                <w:bCs/>
                <w:lang w:val="ru-RU"/>
              </w:rPr>
              <w:t xml:space="preserve">Характеризуют </w:t>
            </w:r>
            <w:r w:rsidRPr="006420B2">
              <w:rPr>
                <w:lang w:val="ru-RU"/>
              </w:rPr>
              <w:t xml:space="preserve">звуки. </w:t>
            </w:r>
            <w:r w:rsidRPr="006420B2">
              <w:rPr>
                <w:bCs/>
                <w:lang w:val="ru-RU"/>
              </w:rPr>
              <w:t xml:space="preserve">Соотносят </w:t>
            </w:r>
            <w:r w:rsidRPr="006420B2">
              <w:rPr>
                <w:lang w:val="ru-RU"/>
              </w:rPr>
              <w:t xml:space="preserve">звук и его качественную характеристику. </w:t>
            </w:r>
            <w:r w:rsidRPr="006420B2">
              <w:rPr>
                <w:bCs/>
                <w:lang w:val="ru-RU"/>
              </w:rPr>
              <w:t xml:space="preserve">Списывают </w:t>
            </w:r>
            <w:r w:rsidRPr="006420B2">
              <w:rPr>
                <w:lang w:val="ru-RU"/>
              </w:rPr>
              <w:t xml:space="preserve">слова и предложения. </w:t>
            </w:r>
            <w:r w:rsidRPr="006420B2">
              <w:rPr>
                <w:bCs/>
                <w:lang w:val="ru-RU"/>
              </w:rPr>
              <w:t xml:space="preserve">Пишут </w:t>
            </w:r>
            <w:r w:rsidRPr="006420B2">
              <w:rPr>
                <w:lang w:val="ru-RU"/>
              </w:rPr>
              <w:t xml:space="preserve">зрительно_слуховые диктанты. </w:t>
            </w:r>
            <w:r w:rsidRPr="006420B2">
              <w:rPr>
                <w:bCs/>
                <w:lang w:val="ru-RU"/>
              </w:rPr>
              <w:lastRenderedPageBreak/>
              <w:t xml:space="preserve">Записывают </w:t>
            </w:r>
            <w:r w:rsidRPr="006420B2">
              <w:rPr>
                <w:lang w:val="ru-RU"/>
              </w:rPr>
              <w:t xml:space="preserve">предложения и тексты по памяти. </w:t>
            </w:r>
            <w:r w:rsidRPr="006420B2">
              <w:rPr>
                <w:bCs/>
                <w:lang w:val="ru-RU"/>
              </w:rPr>
              <w:t xml:space="preserve">Анализируют </w:t>
            </w:r>
            <w:r w:rsidRPr="006420B2">
              <w:rPr>
                <w:lang w:val="ru-RU"/>
              </w:rPr>
              <w:t xml:space="preserve">деформированный текст, </w:t>
            </w:r>
            <w:r w:rsidRPr="006420B2">
              <w:rPr>
                <w:bCs/>
                <w:lang w:val="ru-RU"/>
              </w:rPr>
              <w:t xml:space="preserve">записывают </w:t>
            </w:r>
            <w:r w:rsidRPr="006420B2">
              <w:rPr>
                <w:lang w:val="ru-RU"/>
              </w:rPr>
              <w:t xml:space="preserve">его, правильно оформляя предложения на письме. Письменно </w:t>
            </w:r>
            <w:r w:rsidRPr="006420B2">
              <w:rPr>
                <w:bCs/>
                <w:lang w:val="ru-RU"/>
              </w:rPr>
              <w:t xml:space="preserve">передают </w:t>
            </w:r>
            <w:r w:rsidRPr="006420B2">
              <w:rPr>
                <w:lang w:val="ru-RU"/>
              </w:rPr>
              <w:t>содержание текста, опираясь на</w:t>
            </w:r>
          </w:p>
          <w:p w:rsidR="006420B2" w:rsidRPr="006420B2" w:rsidRDefault="006420B2" w:rsidP="006420B2">
            <w:pPr>
              <w:rPr>
                <w:bCs/>
                <w:lang w:val="ru-RU"/>
              </w:rPr>
            </w:pPr>
            <w:r w:rsidRPr="006420B2">
              <w:rPr>
                <w:lang w:val="ru-RU"/>
              </w:rPr>
              <w:t xml:space="preserve">вопросы, </w:t>
            </w:r>
            <w:r w:rsidRPr="006420B2">
              <w:rPr>
                <w:bCs/>
                <w:lang w:val="ru-RU"/>
              </w:rPr>
              <w:t xml:space="preserve">озаглавливают </w:t>
            </w:r>
            <w:r w:rsidRPr="006420B2">
              <w:rPr>
                <w:lang w:val="ru-RU"/>
              </w:rPr>
              <w:t xml:space="preserve">этот текст. </w:t>
            </w:r>
            <w:r w:rsidRPr="006420B2">
              <w:rPr>
                <w:bCs/>
                <w:lang w:val="ru-RU"/>
              </w:rPr>
              <w:t>Составляют</w:t>
            </w:r>
          </w:p>
          <w:p w:rsidR="006420B2" w:rsidRPr="006420B2" w:rsidRDefault="006420B2" w:rsidP="006420B2">
            <w:pPr>
              <w:rPr>
                <w:lang w:val="ru-RU"/>
              </w:rPr>
            </w:pPr>
            <w:r w:rsidRPr="006420B2">
              <w:rPr>
                <w:lang w:val="ru-RU"/>
              </w:rPr>
              <w:t xml:space="preserve">предложения на аналогичную тему и </w:t>
            </w:r>
            <w:r w:rsidRPr="006420B2">
              <w:rPr>
                <w:bCs/>
                <w:lang w:val="ru-RU"/>
              </w:rPr>
              <w:t xml:space="preserve">записывают </w:t>
            </w:r>
            <w:r w:rsidRPr="006420B2">
              <w:rPr>
                <w:lang w:val="ru-RU"/>
              </w:rPr>
              <w:t>их</w:t>
            </w:r>
          </w:p>
        </w:tc>
      </w:tr>
      <w:tr w:rsidR="006420B2" w:rsidRPr="00531424" w:rsidTr="00AD5C53">
        <w:tc>
          <w:tcPr>
            <w:tcW w:w="568" w:type="dxa"/>
          </w:tcPr>
          <w:p w:rsidR="006420B2" w:rsidRPr="00531424" w:rsidRDefault="006420B2" w:rsidP="006420B2">
            <w:r>
              <w:t>3</w:t>
            </w:r>
          </w:p>
        </w:tc>
        <w:tc>
          <w:tcPr>
            <w:tcW w:w="709" w:type="dxa"/>
          </w:tcPr>
          <w:p w:rsidR="006420B2" w:rsidRPr="00531424" w:rsidRDefault="006420B2" w:rsidP="006420B2">
            <w:r w:rsidRPr="00531424">
              <w:t>11</w:t>
            </w:r>
          </w:p>
        </w:tc>
        <w:tc>
          <w:tcPr>
            <w:tcW w:w="3685" w:type="dxa"/>
            <w:tcBorders>
              <w:right w:val="single" w:sz="4" w:space="0" w:color="auto"/>
            </w:tcBorders>
          </w:tcPr>
          <w:p w:rsidR="006420B2" w:rsidRPr="00531424" w:rsidRDefault="006420B2" w:rsidP="006420B2">
            <w:r w:rsidRPr="00531424">
              <w:t>Гласные и согласные звуки.</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6420B2" w:rsidTr="00AD5C53">
        <w:tc>
          <w:tcPr>
            <w:tcW w:w="568" w:type="dxa"/>
          </w:tcPr>
          <w:p w:rsidR="006420B2" w:rsidRPr="00531424" w:rsidRDefault="006420B2" w:rsidP="006420B2">
            <w:r>
              <w:t>3</w:t>
            </w:r>
          </w:p>
        </w:tc>
        <w:tc>
          <w:tcPr>
            <w:tcW w:w="709" w:type="dxa"/>
          </w:tcPr>
          <w:p w:rsidR="006420B2" w:rsidRPr="00531424" w:rsidRDefault="006420B2" w:rsidP="006420B2">
            <w:r w:rsidRPr="00531424">
              <w:t>12</w:t>
            </w:r>
          </w:p>
        </w:tc>
        <w:tc>
          <w:tcPr>
            <w:tcW w:w="3685" w:type="dxa"/>
            <w:tcBorders>
              <w:right w:val="single" w:sz="4" w:space="0" w:color="auto"/>
            </w:tcBorders>
          </w:tcPr>
          <w:p w:rsidR="006420B2" w:rsidRPr="006420B2" w:rsidRDefault="006420B2" w:rsidP="006420B2">
            <w:pPr>
              <w:rPr>
                <w:lang w:val="ru-RU"/>
              </w:rPr>
            </w:pPr>
            <w:r w:rsidRPr="006420B2">
              <w:rPr>
                <w:lang w:val="ru-RU"/>
              </w:rPr>
              <w:t>Гласные звуки и  их обозначение  буквами.</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3</w:t>
            </w:r>
          </w:p>
        </w:tc>
        <w:tc>
          <w:tcPr>
            <w:tcW w:w="709" w:type="dxa"/>
          </w:tcPr>
          <w:p w:rsidR="006420B2" w:rsidRPr="00531424" w:rsidRDefault="006420B2" w:rsidP="006420B2">
            <w:r w:rsidRPr="00531424">
              <w:t>13</w:t>
            </w:r>
          </w:p>
        </w:tc>
        <w:tc>
          <w:tcPr>
            <w:tcW w:w="3685" w:type="dxa"/>
            <w:tcBorders>
              <w:right w:val="single" w:sz="4" w:space="0" w:color="auto"/>
            </w:tcBorders>
          </w:tcPr>
          <w:p w:rsidR="006420B2" w:rsidRPr="006420B2" w:rsidRDefault="006420B2" w:rsidP="006420B2">
            <w:pPr>
              <w:rPr>
                <w:lang w:val="ru-RU"/>
              </w:rPr>
            </w:pPr>
            <w:r w:rsidRPr="006420B2">
              <w:rPr>
                <w:lang w:val="ru-RU"/>
              </w:rPr>
              <w:t>Слова с буквой Э в начале слова.</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3</w:t>
            </w:r>
          </w:p>
        </w:tc>
        <w:tc>
          <w:tcPr>
            <w:tcW w:w="709" w:type="dxa"/>
          </w:tcPr>
          <w:p w:rsidR="006420B2" w:rsidRPr="00531424" w:rsidRDefault="006420B2" w:rsidP="006420B2">
            <w:r w:rsidRPr="00531424">
              <w:t>14</w:t>
            </w:r>
          </w:p>
        </w:tc>
        <w:tc>
          <w:tcPr>
            <w:tcW w:w="3685" w:type="dxa"/>
            <w:tcBorders>
              <w:right w:val="single" w:sz="4" w:space="0" w:color="auto"/>
            </w:tcBorders>
          </w:tcPr>
          <w:p w:rsidR="006420B2" w:rsidRPr="006420B2" w:rsidRDefault="006420B2" w:rsidP="006420B2">
            <w:pPr>
              <w:rPr>
                <w:lang w:val="ru-RU"/>
              </w:rPr>
            </w:pPr>
            <w:r w:rsidRPr="006420B2">
              <w:rPr>
                <w:lang w:val="ru-RU"/>
              </w:rPr>
              <w:t>Письменные ответы на вопросы к тексту.</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531424" w:rsidRDefault="006420B2" w:rsidP="006420B2">
            <w:r>
              <w:t>3</w:t>
            </w:r>
          </w:p>
        </w:tc>
        <w:tc>
          <w:tcPr>
            <w:tcW w:w="709" w:type="dxa"/>
          </w:tcPr>
          <w:p w:rsidR="006420B2" w:rsidRPr="00531424" w:rsidRDefault="006420B2" w:rsidP="006420B2">
            <w:r w:rsidRPr="00531424">
              <w:t>15</w:t>
            </w:r>
          </w:p>
        </w:tc>
        <w:tc>
          <w:tcPr>
            <w:tcW w:w="3685" w:type="dxa"/>
            <w:tcBorders>
              <w:right w:val="single" w:sz="4" w:space="0" w:color="auto"/>
            </w:tcBorders>
          </w:tcPr>
          <w:p w:rsidR="006420B2" w:rsidRPr="00531424" w:rsidRDefault="006420B2" w:rsidP="006420B2">
            <w:r w:rsidRPr="00531424">
              <w:t xml:space="preserve">Речевой этикет. Слова –приветствия.  </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531424" w:rsidTr="00AD5C53">
        <w:tc>
          <w:tcPr>
            <w:tcW w:w="568" w:type="dxa"/>
          </w:tcPr>
          <w:p w:rsidR="006420B2" w:rsidRPr="00531424" w:rsidRDefault="006420B2" w:rsidP="006420B2"/>
        </w:tc>
        <w:tc>
          <w:tcPr>
            <w:tcW w:w="709" w:type="dxa"/>
          </w:tcPr>
          <w:p w:rsidR="006420B2" w:rsidRPr="00531424" w:rsidRDefault="006420B2" w:rsidP="006420B2">
            <w:r w:rsidRPr="00531424">
              <w:t>16</w:t>
            </w:r>
          </w:p>
        </w:tc>
        <w:tc>
          <w:tcPr>
            <w:tcW w:w="3685" w:type="dxa"/>
            <w:tcBorders>
              <w:right w:val="single" w:sz="4" w:space="0" w:color="auto"/>
            </w:tcBorders>
          </w:tcPr>
          <w:p w:rsidR="006420B2" w:rsidRPr="00BD1475" w:rsidRDefault="006420B2" w:rsidP="006420B2">
            <w:r w:rsidRPr="00531424">
              <w:rPr>
                <w:color w:val="0070C0"/>
              </w:rPr>
              <w:t xml:space="preserve"> </w:t>
            </w:r>
            <w:r w:rsidRPr="00BD1475">
              <w:t>Входной контрольный диктант.</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6420B2" w:rsidTr="00AD5C53">
        <w:tc>
          <w:tcPr>
            <w:tcW w:w="568" w:type="dxa"/>
          </w:tcPr>
          <w:p w:rsidR="006420B2" w:rsidRPr="00531424" w:rsidRDefault="006420B2" w:rsidP="006420B2">
            <w:r>
              <w:t>3</w:t>
            </w:r>
          </w:p>
        </w:tc>
        <w:tc>
          <w:tcPr>
            <w:tcW w:w="709" w:type="dxa"/>
          </w:tcPr>
          <w:p w:rsidR="006420B2" w:rsidRPr="00531424" w:rsidRDefault="006420B2" w:rsidP="006420B2">
            <w:r w:rsidRPr="00531424">
              <w:t>17</w:t>
            </w:r>
          </w:p>
        </w:tc>
        <w:tc>
          <w:tcPr>
            <w:tcW w:w="3685" w:type="dxa"/>
            <w:tcBorders>
              <w:right w:val="single" w:sz="4" w:space="0" w:color="auto"/>
            </w:tcBorders>
          </w:tcPr>
          <w:p w:rsidR="006420B2" w:rsidRPr="006420B2" w:rsidRDefault="006420B2" w:rsidP="006420B2">
            <w:pPr>
              <w:rPr>
                <w:lang w:val="ru-RU"/>
              </w:rPr>
            </w:pPr>
            <w:r w:rsidRPr="006420B2">
              <w:rPr>
                <w:lang w:val="ru-RU"/>
              </w:rPr>
              <w:t>Работа над ошибками.Согласные звуки и буквы</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lastRenderedPageBreak/>
              <w:t>3</w:t>
            </w:r>
          </w:p>
        </w:tc>
        <w:tc>
          <w:tcPr>
            <w:tcW w:w="709" w:type="dxa"/>
          </w:tcPr>
          <w:p w:rsidR="006420B2" w:rsidRPr="00531424" w:rsidRDefault="006420B2" w:rsidP="006420B2">
            <w:r w:rsidRPr="00531424">
              <w:t>18</w:t>
            </w:r>
          </w:p>
        </w:tc>
        <w:tc>
          <w:tcPr>
            <w:tcW w:w="3685" w:type="dxa"/>
            <w:tcBorders>
              <w:right w:val="single" w:sz="4" w:space="0" w:color="auto"/>
            </w:tcBorders>
          </w:tcPr>
          <w:p w:rsidR="006420B2" w:rsidRPr="006420B2" w:rsidRDefault="006420B2" w:rsidP="006420B2">
            <w:pPr>
              <w:rPr>
                <w:color w:val="0070C0"/>
                <w:lang w:val="ru-RU"/>
              </w:rPr>
            </w:pPr>
            <w:r w:rsidRPr="006420B2">
              <w:rPr>
                <w:lang w:val="ru-RU"/>
              </w:rPr>
              <w:t>Согласный звук /й/ и буква й.</w:t>
            </w:r>
          </w:p>
        </w:tc>
        <w:tc>
          <w:tcPr>
            <w:tcW w:w="709" w:type="dxa"/>
          </w:tcPr>
          <w:p w:rsidR="006420B2" w:rsidRPr="006420B2" w:rsidRDefault="006420B2" w:rsidP="006420B2">
            <w:pPr>
              <w:rPr>
                <w:color w:val="0070C0"/>
                <w:lang w:val="ru-RU"/>
              </w:rPr>
            </w:pPr>
          </w:p>
        </w:tc>
        <w:tc>
          <w:tcPr>
            <w:tcW w:w="709" w:type="dxa"/>
            <w:tcBorders>
              <w:right w:val="single" w:sz="4" w:space="0" w:color="auto"/>
            </w:tcBorders>
          </w:tcPr>
          <w:p w:rsidR="006420B2" w:rsidRPr="006420B2" w:rsidRDefault="006420B2" w:rsidP="006420B2">
            <w:pPr>
              <w:rPr>
                <w:color w:val="0070C0"/>
                <w:lang w:val="ru-RU"/>
              </w:rPr>
            </w:pPr>
          </w:p>
        </w:tc>
        <w:tc>
          <w:tcPr>
            <w:tcW w:w="4536" w:type="dxa"/>
            <w:vMerge/>
            <w:tcBorders>
              <w:left w:val="single" w:sz="4" w:space="0" w:color="auto"/>
            </w:tcBorders>
          </w:tcPr>
          <w:p w:rsidR="006420B2" w:rsidRPr="006420B2" w:rsidRDefault="006420B2" w:rsidP="006420B2">
            <w:pPr>
              <w:rPr>
                <w:color w:val="0070C0"/>
                <w:lang w:val="ru-RU"/>
              </w:rPr>
            </w:pPr>
          </w:p>
        </w:tc>
      </w:tr>
      <w:tr w:rsidR="006420B2" w:rsidRPr="00531424" w:rsidTr="00AD5C53">
        <w:tc>
          <w:tcPr>
            <w:tcW w:w="568"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3685" w:type="dxa"/>
            <w:tcBorders>
              <w:right w:val="single" w:sz="4" w:space="0" w:color="auto"/>
            </w:tcBorders>
          </w:tcPr>
          <w:p w:rsidR="006420B2" w:rsidRPr="008B1D04" w:rsidRDefault="006420B2" w:rsidP="006420B2">
            <w:pPr>
              <w:rPr>
                <w:b/>
                <w:u w:val="single"/>
              </w:rPr>
            </w:pPr>
            <w:r w:rsidRPr="006420B2">
              <w:rPr>
                <w:b/>
                <w:u w:val="single"/>
                <w:lang w:val="ru-RU"/>
              </w:rPr>
              <w:t xml:space="preserve">Гласные И,А,У после шипящих. </w:t>
            </w:r>
            <w:r w:rsidRPr="008B1D04">
              <w:rPr>
                <w:b/>
                <w:u w:val="single"/>
              </w:rPr>
              <w:t>Сочетания ЧК, ЧН.(12ч.)</w:t>
            </w:r>
          </w:p>
        </w:tc>
        <w:tc>
          <w:tcPr>
            <w:tcW w:w="709" w:type="dxa"/>
          </w:tcPr>
          <w:p w:rsidR="006420B2" w:rsidRPr="00531424" w:rsidRDefault="006420B2" w:rsidP="006420B2">
            <w:pPr>
              <w:rPr>
                <w:b/>
                <w:color w:val="C00000"/>
                <w:u w:val="single"/>
              </w:rPr>
            </w:pPr>
          </w:p>
        </w:tc>
        <w:tc>
          <w:tcPr>
            <w:tcW w:w="709" w:type="dxa"/>
            <w:tcBorders>
              <w:right w:val="single" w:sz="4" w:space="0" w:color="auto"/>
            </w:tcBorders>
          </w:tcPr>
          <w:p w:rsidR="006420B2" w:rsidRPr="00531424" w:rsidRDefault="006420B2" w:rsidP="006420B2">
            <w:pPr>
              <w:rPr>
                <w:b/>
                <w:color w:val="C00000"/>
                <w:u w:val="single"/>
              </w:rPr>
            </w:pPr>
          </w:p>
        </w:tc>
        <w:tc>
          <w:tcPr>
            <w:tcW w:w="4536" w:type="dxa"/>
            <w:tcBorders>
              <w:left w:val="single" w:sz="4" w:space="0" w:color="auto"/>
            </w:tcBorders>
          </w:tcPr>
          <w:p w:rsidR="006420B2" w:rsidRPr="00112A13" w:rsidRDefault="006420B2" w:rsidP="006420B2">
            <w:pPr>
              <w:rPr>
                <w:color w:val="C00000"/>
                <w:u w:val="single"/>
              </w:rPr>
            </w:pPr>
          </w:p>
        </w:tc>
      </w:tr>
      <w:tr w:rsidR="006420B2" w:rsidRPr="006420B2" w:rsidTr="00AD5C53">
        <w:tc>
          <w:tcPr>
            <w:tcW w:w="568" w:type="dxa"/>
          </w:tcPr>
          <w:p w:rsidR="006420B2" w:rsidRPr="00531424" w:rsidRDefault="006420B2" w:rsidP="006420B2">
            <w:r>
              <w:t>4</w:t>
            </w:r>
          </w:p>
        </w:tc>
        <w:tc>
          <w:tcPr>
            <w:tcW w:w="709" w:type="dxa"/>
          </w:tcPr>
          <w:p w:rsidR="006420B2" w:rsidRPr="00531424" w:rsidRDefault="006420B2" w:rsidP="006420B2">
            <w:r w:rsidRPr="00531424">
              <w:t>19</w:t>
            </w:r>
          </w:p>
        </w:tc>
        <w:tc>
          <w:tcPr>
            <w:tcW w:w="3685" w:type="dxa"/>
            <w:tcBorders>
              <w:right w:val="single" w:sz="4" w:space="0" w:color="auto"/>
            </w:tcBorders>
          </w:tcPr>
          <w:p w:rsidR="006420B2" w:rsidRPr="006420B2" w:rsidRDefault="006420B2" w:rsidP="006420B2">
            <w:pPr>
              <w:rPr>
                <w:lang w:val="ru-RU"/>
              </w:rPr>
            </w:pPr>
            <w:r w:rsidRPr="006420B2">
              <w:rPr>
                <w:lang w:val="ru-RU"/>
              </w:rPr>
              <w:t>Шипящие согласные звуки /ж/,/ш/, /ч/, /щ/. Написание слов с сочетаниями ЖИ, ШИ.</w:t>
            </w:r>
          </w:p>
        </w:tc>
        <w:tc>
          <w:tcPr>
            <w:tcW w:w="709" w:type="dxa"/>
          </w:tcPr>
          <w:p w:rsidR="006420B2" w:rsidRPr="006420B2" w:rsidRDefault="006420B2" w:rsidP="006420B2">
            <w:pPr>
              <w:rPr>
                <w:b/>
                <w:bCs/>
                <w:lang w:val="ru-RU"/>
              </w:rPr>
            </w:pPr>
          </w:p>
        </w:tc>
        <w:tc>
          <w:tcPr>
            <w:tcW w:w="709" w:type="dxa"/>
            <w:tcBorders>
              <w:right w:val="single" w:sz="4" w:space="0" w:color="auto"/>
            </w:tcBorders>
          </w:tcPr>
          <w:p w:rsidR="006420B2" w:rsidRPr="006420B2" w:rsidRDefault="006420B2" w:rsidP="006420B2">
            <w:pPr>
              <w:rPr>
                <w:b/>
                <w:bCs/>
                <w:lang w:val="ru-RU"/>
              </w:rPr>
            </w:pPr>
          </w:p>
        </w:tc>
        <w:tc>
          <w:tcPr>
            <w:tcW w:w="4536" w:type="dxa"/>
            <w:vMerge w:val="restart"/>
            <w:tcBorders>
              <w:left w:val="single" w:sz="4" w:space="0" w:color="auto"/>
            </w:tcBorders>
          </w:tcPr>
          <w:p w:rsidR="006420B2" w:rsidRPr="006420B2" w:rsidRDefault="006420B2" w:rsidP="006420B2">
            <w:pPr>
              <w:rPr>
                <w:lang w:val="ru-RU"/>
              </w:rPr>
            </w:pPr>
            <w:r w:rsidRPr="006420B2">
              <w:rPr>
                <w:bCs/>
                <w:lang w:val="ru-RU"/>
              </w:rPr>
              <w:t xml:space="preserve">Распознают </w:t>
            </w:r>
            <w:r w:rsidRPr="006420B2">
              <w:rPr>
                <w:lang w:val="ru-RU"/>
              </w:rPr>
              <w:t xml:space="preserve">мягкие и твердые шипящие звуки, правильно </w:t>
            </w:r>
            <w:r w:rsidRPr="006420B2">
              <w:rPr>
                <w:bCs/>
                <w:lang w:val="ru-RU"/>
              </w:rPr>
              <w:t xml:space="preserve">произносят </w:t>
            </w:r>
            <w:r w:rsidRPr="006420B2">
              <w:rPr>
                <w:lang w:val="ru-RU"/>
              </w:rPr>
              <w:t xml:space="preserve">их. </w:t>
            </w:r>
            <w:r w:rsidRPr="006420B2">
              <w:rPr>
                <w:bCs/>
                <w:lang w:val="ru-RU"/>
              </w:rPr>
              <w:t xml:space="preserve">Определяют </w:t>
            </w:r>
            <w:r w:rsidRPr="006420B2">
              <w:rPr>
                <w:lang w:val="ru-RU"/>
              </w:rPr>
              <w:t xml:space="preserve">наличие в словах орфограмм </w:t>
            </w:r>
            <w:r w:rsidRPr="006420B2">
              <w:rPr>
                <w:bCs/>
                <w:i/>
                <w:iCs/>
                <w:lang w:val="ru-RU"/>
              </w:rPr>
              <w:t>жи, ши</w:t>
            </w:r>
            <w:r w:rsidRPr="006420B2">
              <w:rPr>
                <w:i/>
                <w:iCs/>
                <w:lang w:val="ru-RU"/>
              </w:rPr>
              <w:t xml:space="preserve">, </w:t>
            </w:r>
            <w:r w:rsidRPr="006420B2">
              <w:rPr>
                <w:bCs/>
                <w:i/>
                <w:iCs/>
                <w:lang w:val="ru-RU"/>
              </w:rPr>
              <w:t>ча, ща, чу, щу, чк, чн</w:t>
            </w:r>
            <w:r w:rsidRPr="006420B2">
              <w:rPr>
                <w:i/>
                <w:iCs/>
                <w:lang w:val="ru-RU"/>
              </w:rPr>
              <w:t xml:space="preserve">. </w:t>
            </w:r>
            <w:r w:rsidRPr="006420B2">
              <w:rPr>
                <w:bCs/>
                <w:lang w:val="ru-RU"/>
              </w:rPr>
              <w:t xml:space="preserve">Развивают </w:t>
            </w:r>
            <w:r w:rsidRPr="006420B2">
              <w:rPr>
                <w:lang w:val="ru-RU"/>
              </w:rPr>
              <w:t xml:space="preserve">умение правильно писать сочетания </w:t>
            </w:r>
            <w:r w:rsidRPr="006420B2">
              <w:rPr>
                <w:bCs/>
                <w:i/>
                <w:iCs/>
                <w:lang w:val="ru-RU"/>
              </w:rPr>
              <w:t>жи, ши, ча, ща, чу, шу, чк, чн</w:t>
            </w:r>
            <w:r w:rsidRPr="006420B2">
              <w:rPr>
                <w:i/>
                <w:iCs/>
                <w:lang w:val="ru-RU"/>
              </w:rPr>
              <w:t xml:space="preserve">. </w:t>
            </w:r>
            <w:r w:rsidRPr="006420B2">
              <w:rPr>
                <w:bCs/>
                <w:lang w:val="ru-RU"/>
              </w:rPr>
              <w:t xml:space="preserve">Списывают </w:t>
            </w:r>
            <w:r w:rsidRPr="006420B2">
              <w:rPr>
                <w:lang w:val="ru-RU"/>
              </w:rPr>
              <w:t xml:space="preserve">тексты с данными орфограммами, проверяя написанное по учебнику. </w:t>
            </w:r>
            <w:r w:rsidRPr="006420B2">
              <w:rPr>
                <w:bCs/>
                <w:lang w:val="ru-RU"/>
              </w:rPr>
              <w:t xml:space="preserve">Пишут </w:t>
            </w:r>
            <w:r w:rsidRPr="006420B2">
              <w:rPr>
                <w:lang w:val="ru-RU"/>
              </w:rPr>
              <w:t xml:space="preserve">под диктовку слова и тексты. </w:t>
            </w:r>
            <w:r w:rsidRPr="006420B2">
              <w:rPr>
                <w:bCs/>
                <w:lang w:val="ru-RU"/>
              </w:rPr>
              <w:t xml:space="preserve">Записывают </w:t>
            </w:r>
            <w:r w:rsidRPr="006420B2">
              <w:rPr>
                <w:lang w:val="ru-RU"/>
              </w:rPr>
              <w:t xml:space="preserve">тексты по памяти. </w:t>
            </w:r>
            <w:r w:rsidRPr="006420B2">
              <w:rPr>
                <w:bCs/>
                <w:lang w:val="ru-RU"/>
              </w:rPr>
              <w:t xml:space="preserve">Учатся писать </w:t>
            </w:r>
            <w:r w:rsidRPr="006420B2">
              <w:rPr>
                <w:lang w:val="ru-RU"/>
              </w:rPr>
              <w:t xml:space="preserve">слова из словаря, употребляя их в тексте. </w:t>
            </w:r>
            <w:r w:rsidRPr="006420B2">
              <w:rPr>
                <w:bCs/>
                <w:lang w:val="ru-RU"/>
              </w:rPr>
              <w:t xml:space="preserve">Составляют </w:t>
            </w:r>
            <w:r w:rsidRPr="006420B2">
              <w:rPr>
                <w:lang w:val="ru-RU"/>
              </w:rPr>
              <w:t xml:space="preserve">предложения, правильно оформляя их на письме. </w:t>
            </w:r>
            <w:r w:rsidRPr="006420B2">
              <w:rPr>
                <w:bCs/>
                <w:lang w:val="ru-RU"/>
              </w:rPr>
              <w:t xml:space="preserve">Составляют </w:t>
            </w:r>
            <w:r w:rsidRPr="006420B2">
              <w:rPr>
                <w:lang w:val="ru-RU"/>
              </w:rPr>
              <w:t xml:space="preserve">тексты по серии картинок, по пословице, сопоставляя их с текстами в учебнике. </w:t>
            </w:r>
            <w:r w:rsidRPr="006420B2">
              <w:rPr>
                <w:bCs/>
                <w:lang w:val="ru-RU"/>
              </w:rPr>
              <w:t xml:space="preserve">Озаглавливают </w:t>
            </w:r>
            <w:r w:rsidRPr="006420B2">
              <w:rPr>
                <w:lang w:val="ru-RU"/>
              </w:rPr>
              <w:t>текст с помощью пословицы.</w:t>
            </w:r>
          </w:p>
          <w:p w:rsidR="006420B2" w:rsidRPr="006420B2" w:rsidRDefault="006420B2" w:rsidP="006420B2">
            <w:pPr>
              <w:rPr>
                <w:bCs/>
                <w:lang w:val="ru-RU"/>
              </w:rPr>
            </w:pPr>
            <w:r w:rsidRPr="006420B2">
              <w:rPr>
                <w:bCs/>
                <w:lang w:val="ru-RU"/>
              </w:rPr>
              <w:t xml:space="preserve">Отгадывают </w:t>
            </w:r>
            <w:r w:rsidRPr="006420B2">
              <w:rPr>
                <w:lang w:val="ru-RU"/>
              </w:rPr>
              <w:t xml:space="preserve">и </w:t>
            </w:r>
            <w:r w:rsidRPr="006420B2">
              <w:rPr>
                <w:bCs/>
                <w:lang w:val="ru-RU"/>
              </w:rPr>
              <w:t xml:space="preserve">записывают </w:t>
            </w:r>
            <w:r w:rsidRPr="006420B2">
              <w:rPr>
                <w:lang w:val="ru-RU"/>
              </w:rPr>
              <w:t xml:space="preserve">загадки, </w:t>
            </w:r>
            <w:r w:rsidRPr="006420B2">
              <w:rPr>
                <w:bCs/>
                <w:lang w:val="ru-RU"/>
              </w:rPr>
              <w:t>записывают</w:t>
            </w:r>
          </w:p>
          <w:p w:rsidR="006420B2" w:rsidRPr="006420B2" w:rsidRDefault="006420B2" w:rsidP="006420B2">
            <w:pPr>
              <w:rPr>
                <w:lang w:val="ru-RU"/>
              </w:rPr>
            </w:pPr>
            <w:r w:rsidRPr="006420B2">
              <w:rPr>
                <w:lang w:val="ru-RU"/>
              </w:rPr>
              <w:t>отгадки к ним</w:t>
            </w:r>
          </w:p>
        </w:tc>
      </w:tr>
      <w:tr w:rsidR="006420B2" w:rsidRPr="006420B2" w:rsidTr="00AD5C53">
        <w:tc>
          <w:tcPr>
            <w:tcW w:w="568" w:type="dxa"/>
          </w:tcPr>
          <w:p w:rsidR="006420B2" w:rsidRPr="00531424" w:rsidRDefault="006420B2" w:rsidP="006420B2">
            <w:r>
              <w:t>4</w:t>
            </w:r>
          </w:p>
        </w:tc>
        <w:tc>
          <w:tcPr>
            <w:tcW w:w="709" w:type="dxa"/>
          </w:tcPr>
          <w:p w:rsidR="006420B2" w:rsidRPr="00531424" w:rsidRDefault="006420B2" w:rsidP="006420B2">
            <w:r w:rsidRPr="00531424">
              <w:t>20</w:t>
            </w:r>
          </w:p>
        </w:tc>
        <w:tc>
          <w:tcPr>
            <w:tcW w:w="3685" w:type="dxa"/>
            <w:tcBorders>
              <w:right w:val="single" w:sz="4" w:space="0" w:color="auto"/>
            </w:tcBorders>
          </w:tcPr>
          <w:p w:rsidR="006420B2" w:rsidRPr="006420B2" w:rsidRDefault="006420B2" w:rsidP="006420B2">
            <w:pPr>
              <w:rPr>
                <w:lang w:val="ru-RU"/>
              </w:rPr>
            </w:pPr>
            <w:r w:rsidRPr="006420B2">
              <w:rPr>
                <w:lang w:val="ru-RU"/>
              </w:rPr>
              <w:t>Слова с сочетаниями ЖИ, ШИ.</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4</w:t>
            </w:r>
          </w:p>
        </w:tc>
        <w:tc>
          <w:tcPr>
            <w:tcW w:w="709" w:type="dxa"/>
          </w:tcPr>
          <w:p w:rsidR="006420B2" w:rsidRPr="00531424" w:rsidRDefault="006420B2" w:rsidP="006420B2">
            <w:r w:rsidRPr="00531424">
              <w:t>21</w:t>
            </w:r>
          </w:p>
        </w:tc>
        <w:tc>
          <w:tcPr>
            <w:tcW w:w="3685" w:type="dxa"/>
            <w:tcBorders>
              <w:right w:val="single" w:sz="4" w:space="0" w:color="auto"/>
            </w:tcBorders>
          </w:tcPr>
          <w:p w:rsidR="006420B2" w:rsidRPr="006420B2" w:rsidRDefault="006420B2" w:rsidP="006420B2">
            <w:pPr>
              <w:rPr>
                <w:lang w:val="ru-RU"/>
              </w:rPr>
            </w:pPr>
            <w:r w:rsidRPr="006420B2">
              <w:rPr>
                <w:lang w:val="ru-RU"/>
              </w:rPr>
              <w:t>Упражнения в написании слов с сочетаниями ЖИ, ШИ.</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4</w:t>
            </w:r>
          </w:p>
        </w:tc>
        <w:tc>
          <w:tcPr>
            <w:tcW w:w="709" w:type="dxa"/>
          </w:tcPr>
          <w:p w:rsidR="006420B2" w:rsidRPr="00531424" w:rsidRDefault="006420B2" w:rsidP="006420B2">
            <w:r w:rsidRPr="00531424">
              <w:t>22</w:t>
            </w:r>
          </w:p>
        </w:tc>
        <w:tc>
          <w:tcPr>
            <w:tcW w:w="3685" w:type="dxa"/>
            <w:tcBorders>
              <w:right w:val="single" w:sz="4" w:space="0" w:color="auto"/>
            </w:tcBorders>
          </w:tcPr>
          <w:p w:rsidR="006420B2" w:rsidRPr="006420B2" w:rsidRDefault="006420B2" w:rsidP="006420B2">
            <w:pPr>
              <w:rPr>
                <w:lang w:val="ru-RU"/>
              </w:rPr>
            </w:pPr>
            <w:r w:rsidRPr="006420B2">
              <w:rPr>
                <w:lang w:val="ru-RU"/>
              </w:rPr>
              <w:t>Устное сочинение по серии картинок.Списывание текста.</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4</w:t>
            </w:r>
          </w:p>
        </w:tc>
        <w:tc>
          <w:tcPr>
            <w:tcW w:w="709" w:type="dxa"/>
          </w:tcPr>
          <w:p w:rsidR="006420B2" w:rsidRPr="00531424" w:rsidRDefault="006420B2" w:rsidP="006420B2">
            <w:r w:rsidRPr="00531424">
              <w:t>23</w:t>
            </w:r>
          </w:p>
        </w:tc>
        <w:tc>
          <w:tcPr>
            <w:tcW w:w="3685" w:type="dxa"/>
            <w:tcBorders>
              <w:right w:val="single" w:sz="4" w:space="0" w:color="auto"/>
            </w:tcBorders>
          </w:tcPr>
          <w:p w:rsidR="006420B2" w:rsidRPr="006420B2" w:rsidRDefault="006420B2" w:rsidP="006420B2">
            <w:pPr>
              <w:rPr>
                <w:lang w:val="ru-RU"/>
              </w:rPr>
            </w:pPr>
            <w:r w:rsidRPr="006420B2">
              <w:rPr>
                <w:lang w:val="ru-RU"/>
              </w:rPr>
              <w:t>Слова с сочетаниями ЧА,ЩА,ЧУ,ЩУ.</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4</w:t>
            </w:r>
          </w:p>
        </w:tc>
        <w:tc>
          <w:tcPr>
            <w:tcW w:w="709" w:type="dxa"/>
          </w:tcPr>
          <w:p w:rsidR="006420B2" w:rsidRPr="00531424" w:rsidRDefault="006420B2" w:rsidP="006420B2">
            <w:r w:rsidRPr="00531424">
              <w:t>24</w:t>
            </w:r>
          </w:p>
        </w:tc>
        <w:tc>
          <w:tcPr>
            <w:tcW w:w="3685" w:type="dxa"/>
            <w:tcBorders>
              <w:right w:val="single" w:sz="4" w:space="0" w:color="auto"/>
            </w:tcBorders>
          </w:tcPr>
          <w:p w:rsidR="006420B2" w:rsidRPr="006420B2" w:rsidRDefault="006420B2" w:rsidP="006420B2">
            <w:pPr>
              <w:rPr>
                <w:lang w:val="ru-RU"/>
              </w:rPr>
            </w:pPr>
            <w:r w:rsidRPr="006420B2">
              <w:rPr>
                <w:lang w:val="ru-RU"/>
              </w:rPr>
              <w:t>Упражнения в написании слов с сочетаниями ЧА,ЩА,ЧУ,ЩУ.</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4</w:t>
            </w:r>
          </w:p>
        </w:tc>
        <w:tc>
          <w:tcPr>
            <w:tcW w:w="709" w:type="dxa"/>
          </w:tcPr>
          <w:p w:rsidR="006420B2" w:rsidRPr="00531424" w:rsidRDefault="006420B2" w:rsidP="006420B2">
            <w:r w:rsidRPr="00531424">
              <w:t>25</w:t>
            </w:r>
          </w:p>
        </w:tc>
        <w:tc>
          <w:tcPr>
            <w:tcW w:w="3685" w:type="dxa"/>
            <w:tcBorders>
              <w:right w:val="single" w:sz="4" w:space="0" w:color="auto"/>
            </w:tcBorders>
          </w:tcPr>
          <w:p w:rsidR="006420B2" w:rsidRPr="006420B2" w:rsidRDefault="006420B2" w:rsidP="006420B2">
            <w:pPr>
              <w:rPr>
                <w:lang w:val="ru-RU"/>
              </w:rPr>
            </w:pPr>
            <w:r w:rsidRPr="006420B2">
              <w:rPr>
                <w:lang w:val="ru-RU"/>
              </w:rPr>
              <w:t>Упражнения в написании слов с сочетаниями ЧА,ЩА,ЧУ,ЩУ.</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4</w:t>
            </w:r>
          </w:p>
        </w:tc>
        <w:tc>
          <w:tcPr>
            <w:tcW w:w="709" w:type="dxa"/>
          </w:tcPr>
          <w:p w:rsidR="006420B2" w:rsidRPr="00531424" w:rsidRDefault="006420B2" w:rsidP="006420B2">
            <w:r w:rsidRPr="00531424">
              <w:t>26</w:t>
            </w:r>
          </w:p>
        </w:tc>
        <w:tc>
          <w:tcPr>
            <w:tcW w:w="3685" w:type="dxa"/>
            <w:tcBorders>
              <w:right w:val="single" w:sz="4" w:space="0" w:color="auto"/>
            </w:tcBorders>
          </w:tcPr>
          <w:p w:rsidR="006420B2" w:rsidRPr="006420B2" w:rsidRDefault="006420B2" w:rsidP="006420B2">
            <w:pPr>
              <w:rPr>
                <w:lang w:val="ru-RU"/>
              </w:rPr>
            </w:pPr>
            <w:r w:rsidRPr="006420B2">
              <w:rPr>
                <w:lang w:val="ru-RU"/>
              </w:rPr>
              <w:t>Слова с сочетаниями ЧК,ЧН.</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4</w:t>
            </w:r>
          </w:p>
        </w:tc>
        <w:tc>
          <w:tcPr>
            <w:tcW w:w="709" w:type="dxa"/>
          </w:tcPr>
          <w:p w:rsidR="006420B2" w:rsidRPr="00531424" w:rsidRDefault="006420B2" w:rsidP="006420B2">
            <w:r w:rsidRPr="00531424">
              <w:t>27</w:t>
            </w:r>
          </w:p>
        </w:tc>
        <w:tc>
          <w:tcPr>
            <w:tcW w:w="3685" w:type="dxa"/>
            <w:tcBorders>
              <w:right w:val="single" w:sz="4" w:space="0" w:color="auto"/>
            </w:tcBorders>
          </w:tcPr>
          <w:p w:rsidR="006420B2" w:rsidRPr="006420B2" w:rsidRDefault="006420B2" w:rsidP="006420B2">
            <w:pPr>
              <w:rPr>
                <w:lang w:val="ru-RU"/>
              </w:rPr>
            </w:pPr>
            <w:r w:rsidRPr="006420B2">
              <w:rPr>
                <w:lang w:val="ru-RU"/>
              </w:rPr>
              <w:t>Слова с сочетаниями ЧН,ЧК,ЧТ.</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4</w:t>
            </w:r>
          </w:p>
        </w:tc>
        <w:tc>
          <w:tcPr>
            <w:tcW w:w="709" w:type="dxa"/>
          </w:tcPr>
          <w:p w:rsidR="006420B2" w:rsidRPr="00531424" w:rsidRDefault="006420B2" w:rsidP="006420B2">
            <w:r w:rsidRPr="00531424">
              <w:t>28</w:t>
            </w:r>
          </w:p>
        </w:tc>
        <w:tc>
          <w:tcPr>
            <w:tcW w:w="3685" w:type="dxa"/>
            <w:tcBorders>
              <w:right w:val="single" w:sz="4" w:space="0" w:color="auto"/>
            </w:tcBorders>
          </w:tcPr>
          <w:p w:rsidR="006420B2" w:rsidRPr="006420B2" w:rsidRDefault="006420B2" w:rsidP="006420B2">
            <w:pPr>
              <w:rPr>
                <w:lang w:val="ru-RU"/>
              </w:rPr>
            </w:pPr>
            <w:r w:rsidRPr="006420B2">
              <w:rPr>
                <w:lang w:val="ru-RU"/>
              </w:rPr>
              <w:t>Обобщение по теме «Правописание слов с сочет. ЖИ,ШИ,ЧА,ЩА,ЧУ,ЩУ,ЧК,ЧН,ЧТ.</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6420B2" w:rsidRDefault="006420B2" w:rsidP="006420B2">
            <w:pPr>
              <w:rPr>
                <w:lang w:val="ru-RU"/>
              </w:rPr>
            </w:pPr>
          </w:p>
        </w:tc>
        <w:tc>
          <w:tcPr>
            <w:tcW w:w="709" w:type="dxa"/>
          </w:tcPr>
          <w:p w:rsidR="006420B2" w:rsidRPr="00531424" w:rsidRDefault="006420B2" w:rsidP="006420B2">
            <w:r w:rsidRPr="00531424">
              <w:t>29</w:t>
            </w:r>
          </w:p>
        </w:tc>
        <w:tc>
          <w:tcPr>
            <w:tcW w:w="3685" w:type="dxa"/>
            <w:tcBorders>
              <w:right w:val="single" w:sz="4" w:space="0" w:color="auto"/>
            </w:tcBorders>
            <w:shd w:val="clear" w:color="auto" w:fill="auto"/>
          </w:tcPr>
          <w:p w:rsidR="006420B2" w:rsidRPr="00BD1475" w:rsidRDefault="006420B2" w:rsidP="006420B2">
            <w:pPr>
              <w:rPr>
                <w:highlight w:val="lightGray"/>
                <w:lang w:val="ru-RU"/>
              </w:rPr>
            </w:pPr>
            <w:r w:rsidRPr="00BD1475">
              <w:rPr>
                <w:lang w:val="ru-RU"/>
              </w:rPr>
              <w:t>Диктант по  теме «Гласные И,А,У после шипящих».</w:t>
            </w:r>
          </w:p>
        </w:tc>
        <w:tc>
          <w:tcPr>
            <w:tcW w:w="709" w:type="dxa"/>
            <w:shd w:val="clear" w:color="auto" w:fill="auto"/>
          </w:tcPr>
          <w:p w:rsidR="006420B2" w:rsidRPr="006420B2" w:rsidRDefault="006420B2" w:rsidP="006420B2">
            <w:pPr>
              <w:rPr>
                <w:color w:val="C00000"/>
                <w:highlight w:val="lightGray"/>
                <w:lang w:val="ru-RU"/>
              </w:rPr>
            </w:pPr>
          </w:p>
        </w:tc>
        <w:tc>
          <w:tcPr>
            <w:tcW w:w="709" w:type="dxa"/>
            <w:tcBorders>
              <w:right w:val="single" w:sz="4" w:space="0" w:color="auto"/>
            </w:tcBorders>
            <w:shd w:val="clear" w:color="auto" w:fill="auto"/>
          </w:tcPr>
          <w:p w:rsidR="006420B2" w:rsidRPr="006420B2" w:rsidRDefault="006420B2" w:rsidP="006420B2">
            <w:pPr>
              <w:rPr>
                <w:color w:val="C00000"/>
                <w:highlight w:val="lightGray"/>
                <w:lang w:val="ru-RU"/>
              </w:rPr>
            </w:pPr>
          </w:p>
        </w:tc>
        <w:tc>
          <w:tcPr>
            <w:tcW w:w="4536" w:type="dxa"/>
            <w:vMerge/>
            <w:tcBorders>
              <w:left w:val="single" w:sz="4" w:space="0" w:color="auto"/>
            </w:tcBorders>
            <w:shd w:val="clear" w:color="auto" w:fill="FFFF00"/>
          </w:tcPr>
          <w:p w:rsidR="006420B2" w:rsidRPr="006420B2" w:rsidRDefault="006420B2" w:rsidP="006420B2">
            <w:pPr>
              <w:rPr>
                <w:lang w:val="ru-RU"/>
              </w:rPr>
            </w:pPr>
          </w:p>
        </w:tc>
      </w:tr>
      <w:tr w:rsidR="006420B2" w:rsidRPr="00531424" w:rsidTr="00AD5C53">
        <w:tc>
          <w:tcPr>
            <w:tcW w:w="568" w:type="dxa"/>
          </w:tcPr>
          <w:p w:rsidR="006420B2" w:rsidRPr="00531424" w:rsidRDefault="006420B2" w:rsidP="006420B2">
            <w:r>
              <w:t>4</w:t>
            </w:r>
          </w:p>
        </w:tc>
        <w:tc>
          <w:tcPr>
            <w:tcW w:w="709" w:type="dxa"/>
          </w:tcPr>
          <w:p w:rsidR="006420B2" w:rsidRPr="00531424" w:rsidRDefault="006420B2" w:rsidP="006420B2">
            <w:r w:rsidRPr="00531424">
              <w:t>30</w:t>
            </w:r>
          </w:p>
        </w:tc>
        <w:tc>
          <w:tcPr>
            <w:tcW w:w="3685" w:type="dxa"/>
            <w:tcBorders>
              <w:right w:val="single" w:sz="4" w:space="0" w:color="auto"/>
            </w:tcBorders>
          </w:tcPr>
          <w:p w:rsidR="006420B2" w:rsidRPr="00531424" w:rsidRDefault="006420B2" w:rsidP="006420B2">
            <w:r w:rsidRPr="00531424">
              <w:t>Работа над ошибками.</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531424" w:rsidTr="00AD5C53">
        <w:tc>
          <w:tcPr>
            <w:tcW w:w="568" w:type="dxa"/>
          </w:tcPr>
          <w:p w:rsidR="006420B2" w:rsidRPr="00531424" w:rsidRDefault="006420B2" w:rsidP="006420B2"/>
        </w:tc>
        <w:tc>
          <w:tcPr>
            <w:tcW w:w="709" w:type="dxa"/>
          </w:tcPr>
          <w:p w:rsidR="006420B2" w:rsidRPr="00531424" w:rsidRDefault="006420B2" w:rsidP="006420B2"/>
        </w:tc>
        <w:tc>
          <w:tcPr>
            <w:tcW w:w="3685" w:type="dxa"/>
            <w:tcBorders>
              <w:right w:val="single" w:sz="4" w:space="0" w:color="auto"/>
            </w:tcBorders>
          </w:tcPr>
          <w:p w:rsidR="006420B2" w:rsidRPr="008B1D04" w:rsidRDefault="006420B2" w:rsidP="006420B2">
            <w:pPr>
              <w:rPr>
                <w:b/>
                <w:u w:val="single"/>
              </w:rPr>
            </w:pPr>
            <w:r w:rsidRPr="008B1D04">
              <w:rPr>
                <w:b/>
                <w:u w:val="single"/>
              </w:rPr>
              <w:t>Алфавит (2ч.)</w:t>
            </w:r>
          </w:p>
        </w:tc>
        <w:tc>
          <w:tcPr>
            <w:tcW w:w="709" w:type="dxa"/>
          </w:tcPr>
          <w:p w:rsidR="006420B2" w:rsidRPr="00531424" w:rsidRDefault="006420B2" w:rsidP="006420B2">
            <w:pPr>
              <w:rPr>
                <w:b/>
                <w:color w:val="C00000"/>
                <w:u w:val="single"/>
              </w:rPr>
            </w:pPr>
          </w:p>
        </w:tc>
        <w:tc>
          <w:tcPr>
            <w:tcW w:w="709" w:type="dxa"/>
            <w:tcBorders>
              <w:right w:val="single" w:sz="4" w:space="0" w:color="auto"/>
            </w:tcBorders>
          </w:tcPr>
          <w:p w:rsidR="006420B2" w:rsidRPr="00531424" w:rsidRDefault="006420B2" w:rsidP="006420B2">
            <w:pPr>
              <w:rPr>
                <w:b/>
                <w:color w:val="C00000"/>
                <w:u w:val="single"/>
              </w:rPr>
            </w:pPr>
          </w:p>
        </w:tc>
        <w:tc>
          <w:tcPr>
            <w:tcW w:w="4536" w:type="dxa"/>
            <w:tcBorders>
              <w:left w:val="single" w:sz="4" w:space="0" w:color="auto"/>
            </w:tcBorders>
          </w:tcPr>
          <w:p w:rsidR="006420B2" w:rsidRPr="00112A13" w:rsidRDefault="006420B2" w:rsidP="006420B2">
            <w:pPr>
              <w:rPr>
                <w:color w:val="C00000"/>
                <w:u w:val="single"/>
              </w:rPr>
            </w:pPr>
          </w:p>
        </w:tc>
      </w:tr>
      <w:tr w:rsidR="006420B2" w:rsidRPr="006420B2" w:rsidTr="00AD5C53">
        <w:tc>
          <w:tcPr>
            <w:tcW w:w="568" w:type="dxa"/>
          </w:tcPr>
          <w:p w:rsidR="006420B2" w:rsidRPr="00531424" w:rsidRDefault="006420B2" w:rsidP="006420B2">
            <w:r>
              <w:t>5</w:t>
            </w:r>
          </w:p>
        </w:tc>
        <w:tc>
          <w:tcPr>
            <w:tcW w:w="709" w:type="dxa"/>
          </w:tcPr>
          <w:p w:rsidR="006420B2" w:rsidRPr="00531424" w:rsidRDefault="006420B2" w:rsidP="006420B2">
            <w:r w:rsidRPr="00531424">
              <w:t>31</w:t>
            </w:r>
          </w:p>
        </w:tc>
        <w:tc>
          <w:tcPr>
            <w:tcW w:w="3685" w:type="dxa"/>
            <w:tcBorders>
              <w:right w:val="single" w:sz="4" w:space="0" w:color="auto"/>
            </w:tcBorders>
          </w:tcPr>
          <w:p w:rsidR="006420B2" w:rsidRPr="00531424" w:rsidRDefault="006420B2" w:rsidP="006420B2">
            <w:r w:rsidRPr="00531424">
              <w:t>Алфавит или азбука.</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val="restart"/>
            <w:tcBorders>
              <w:left w:val="single" w:sz="4" w:space="0" w:color="auto"/>
            </w:tcBorders>
          </w:tcPr>
          <w:p w:rsidR="006420B2" w:rsidRPr="006420B2" w:rsidRDefault="006420B2" w:rsidP="006420B2">
            <w:pPr>
              <w:rPr>
                <w:bCs/>
                <w:lang w:val="ru-RU"/>
              </w:rPr>
            </w:pPr>
            <w:r w:rsidRPr="006420B2">
              <w:rPr>
                <w:lang w:val="ru-RU"/>
              </w:rPr>
              <w:t xml:space="preserve">Правильно </w:t>
            </w:r>
            <w:r w:rsidRPr="006420B2">
              <w:rPr>
                <w:bCs/>
                <w:lang w:val="ru-RU"/>
              </w:rPr>
              <w:t xml:space="preserve">называют </w:t>
            </w:r>
            <w:r w:rsidRPr="006420B2">
              <w:rPr>
                <w:lang w:val="ru-RU"/>
              </w:rPr>
              <w:t xml:space="preserve">буквы алфавита. </w:t>
            </w:r>
            <w:r w:rsidRPr="006420B2">
              <w:rPr>
                <w:bCs/>
                <w:lang w:val="ru-RU"/>
              </w:rPr>
              <w:t>Производят</w:t>
            </w:r>
          </w:p>
          <w:p w:rsidR="006420B2" w:rsidRPr="006420B2" w:rsidRDefault="006420B2" w:rsidP="006420B2">
            <w:pPr>
              <w:rPr>
                <w:lang w:val="ru-RU"/>
              </w:rPr>
            </w:pPr>
            <w:r w:rsidRPr="006420B2">
              <w:rPr>
                <w:lang w:val="ru-RU"/>
              </w:rPr>
              <w:t xml:space="preserve">звуко_буквенный анализ слова. </w:t>
            </w:r>
            <w:r w:rsidRPr="006420B2">
              <w:rPr>
                <w:bCs/>
                <w:lang w:val="ru-RU"/>
              </w:rPr>
              <w:t xml:space="preserve">Развивают </w:t>
            </w:r>
            <w:r w:rsidRPr="006420B2">
              <w:rPr>
                <w:lang w:val="ru-RU"/>
              </w:rPr>
              <w:t>умение</w:t>
            </w:r>
          </w:p>
          <w:p w:rsidR="006420B2" w:rsidRPr="006420B2" w:rsidRDefault="006420B2" w:rsidP="006420B2">
            <w:pPr>
              <w:rPr>
                <w:lang w:val="ru-RU"/>
              </w:rPr>
            </w:pPr>
            <w:r w:rsidRPr="006420B2">
              <w:rPr>
                <w:lang w:val="ru-RU"/>
              </w:rPr>
              <w:t>пользоваться алфавитом в практической деятельности (при работе со словарями, при посещении  библиотеки и т. д.)</w:t>
            </w:r>
          </w:p>
        </w:tc>
      </w:tr>
      <w:tr w:rsidR="006420B2" w:rsidRPr="00531424" w:rsidTr="00AD5C53">
        <w:tc>
          <w:tcPr>
            <w:tcW w:w="568" w:type="dxa"/>
          </w:tcPr>
          <w:p w:rsidR="006420B2" w:rsidRPr="00531424" w:rsidRDefault="006420B2" w:rsidP="006420B2">
            <w:r>
              <w:t>5</w:t>
            </w:r>
          </w:p>
        </w:tc>
        <w:tc>
          <w:tcPr>
            <w:tcW w:w="709" w:type="dxa"/>
          </w:tcPr>
          <w:p w:rsidR="006420B2" w:rsidRPr="00531424" w:rsidRDefault="006420B2" w:rsidP="006420B2">
            <w:r w:rsidRPr="00531424">
              <w:t>32</w:t>
            </w:r>
          </w:p>
        </w:tc>
        <w:tc>
          <w:tcPr>
            <w:tcW w:w="3685" w:type="dxa"/>
            <w:tcBorders>
              <w:right w:val="single" w:sz="4" w:space="0" w:color="auto"/>
            </w:tcBorders>
          </w:tcPr>
          <w:p w:rsidR="006420B2" w:rsidRPr="00531424" w:rsidRDefault="006420B2" w:rsidP="006420B2">
            <w:r w:rsidRPr="00531424">
              <w:t>Алфавит или азбука.</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6420B2" w:rsidTr="00AD5C53">
        <w:tc>
          <w:tcPr>
            <w:tcW w:w="568" w:type="dxa"/>
          </w:tcPr>
          <w:p w:rsidR="006420B2" w:rsidRPr="00531424" w:rsidRDefault="006420B2" w:rsidP="006420B2"/>
        </w:tc>
        <w:tc>
          <w:tcPr>
            <w:tcW w:w="709" w:type="dxa"/>
          </w:tcPr>
          <w:p w:rsidR="006420B2" w:rsidRPr="00531424" w:rsidRDefault="006420B2" w:rsidP="006420B2"/>
        </w:tc>
        <w:tc>
          <w:tcPr>
            <w:tcW w:w="3685" w:type="dxa"/>
            <w:tcBorders>
              <w:right w:val="single" w:sz="4" w:space="0" w:color="auto"/>
            </w:tcBorders>
          </w:tcPr>
          <w:p w:rsidR="006420B2" w:rsidRPr="006420B2" w:rsidRDefault="006420B2" w:rsidP="006420B2">
            <w:pPr>
              <w:rPr>
                <w:b/>
                <w:u w:val="single"/>
                <w:lang w:val="ru-RU"/>
              </w:rPr>
            </w:pPr>
            <w:r w:rsidRPr="006420B2">
              <w:rPr>
                <w:b/>
                <w:u w:val="single"/>
                <w:lang w:val="ru-RU"/>
              </w:rPr>
              <w:t>Слово и слог. Перенос слов.(6ч.)</w:t>
            </w:r>
          </w:p>
        </w:tc>
        <w:tc>
          <w:tcPr>
            <w:tcW w:w="709" w:type="dxa"/>
          </w:tcPr>
          <w:p w:rsidR="006420B2" w:rsidRPr="006420B2" w:rsidRDefault="006420B2" w:rsidP="006420B2">
            <w:pPr>
              <w:rPr>
                <w:b/>
                <w:color w:val="C00000"/>
                <w:u w:val="single"/>
                <w:lang w:val="ru-RU"/>
              </w:rPr>
            </w:pPr>
          </w:p>
        </w:tc>
        <w:tc>
          <w:tcPr>
            <w:tcW w:w="709" w:type="dxa"/>
            <w:tcBorders>
              <w:right w:val="single" w:sz="4" w:space="0" w:color="auto"/>
            </w:tcBorders>
          </w:tcPr>
          <w:p w:rsidR="006420B2" w:rsidRPr="006420B2" w:rsidRDefault="006420B2" w:rsidP="006420B2">
            <w:pPr>
              <w:rPr>
                <w:b/>
                <w:color w:val="C00000"/>
                <w:u w:val="single"/>
                <w:lang w:val="ru-RU"/>
              </w:rPr>
            </w:pPr>
          </w:p>
        </w:tc>
        <w:tc>
          <w:tcPr>
            <w:tcW w:w="4536" w:type="dxa"/>
            <w:tcBorders>
              <w:left w:val="single" w:sz="4" w:space="0" w:color="auto"/>
            </w:tcBorders>
          </w:tcPr>
          <w:p w:rsidR="006420B2" w:rsidRPr="006420B2" w:rsidRDefault="006420B2" w:rsidP="006420B2">
            <w:pPr>
              <w:rPr>
                <w:color w:val="C00000"/>
                <w:u w:val="single"/>
                <w:lang w:val="ru-RU"/>
              </w:rPr>
            </w:pPr>
          </w:p>
        </w:tc>
      </w:tr>
      <w:tr w:rsidR="006420B2" w:rsidRPr="00531424" w:rsidTr="00AD5C53">
        <w:tc>
          <w:tcPr>
            <w:tcW w:w="568" w:type="dxa"/>
          </w:tcPr>
          <w:p w:rsidR="006420B2" w:rsidRPr="00531424" w:rsidRDefault="006420B2" w:rsidP="006420B2">
            <w:r>
              <w:t>6</w:t>
            </w:r>
          </w:p>
        </w:tc>
        <w:tc>
          <w:tcPr>
            <w:tcW w:w="709" w:type="dxa"/>
          </w:tcPr>
          <w:p w:rsidR="006420B2" w:rsidRPr="00531424" w:rsidRDefault="006420B2" w:rsidP="006420B2">
            <w:r w:rsidRPr="00531424">
              <w:t>33</w:t>
            </w:r>
          </w:p>
        </w:tc>
        <w:tc>
          <w:tcPr>
            <w:tcW w:w="3685" w:type="dxa"/>
            <w:tcBorders>
              <w:right w:val="single" w:sz="4" w:space="0" w:color="auto"/>
            </w:tcBorders>
          </w:tcPr>
          <w:p w:rsidR="006420B2" w:rsidRPr="00531424" w:rsidRDefault="006420B2" w:rsidP="006420B2">
            <w:r w:rsidRPr="00531424">
              <w:t>Слово и  слог.</w:t>
            </w:r>
          </w:p>
        </w:tc>
        <w:tc>
          <w:tcPr>
            <w:tcW w:w="709" w:type="dxa"/>
          </w:tcPr>
          <w:p w:rsidR="006420B2" w:rsidRPr="00531424" w:rsidRDefault="006420B2" w:rsidP="006420B2">
            <w:pPr>
              <w:rPr>
                <w:b/>
                <w:bCs/>
              </w:rPr>
            </w:pPr>
          </w:p>
        </w:tc>
        <w:tc>
          <w:tcPr>
            <w:tcW w:w="709" w:type="dxa"/>
            <w:tcBorders>
              <w:right w:val="single" w:sz="4" w:space="0" w:color="auto"/>
            </w:tcBorders>
          </w:tcPr>
          <w:p w:rsidR="006420B2" w:rsidRPr="00531424" w:rsidRDefault="006420B2" w:rsidP="006420B2">
            <w:pPr>
              <w:rPr>
                <w:b/>
                <w:bCs/>
              </w:rPr>
            </w:pPr>
          </w:p>
        </w:tc>
        <w:tc>
          <w:tcPr>
            <w:tcW w:w="4536" w:type="dxa"/>
            <w:vMerge w:val="restart"/>
            <w:tcBorders>
              <w:left w:val="single" w:sz="4" w:space="0" w:color="auto"/>
            </w:tcBorders>
          </w:tcPr>
          <w:p w:rsidR="006420B2" w:rsidRPr="006420B2" w:rsidRDefault="006420B2" w:rsidP="006420B2">
            <w:pPr>
              <w:rPr>
                <w:lang w:val="ru-RU"/>
              </w:rPr>
            </w:pPr>
            <w:r w:rsidRPr="006420B2">
              <w:rPr>
                <w:bCs/>
                <w:lang w:val="ru-RU"/>
              </w:rPr>
              <w:t xml:space="preserve">Сопоставляют </w:t>
            </w:r>
            <w:r w:rsidRPr="006420B2">
              <w:rPr>
                <w:lang w:val="ru-RU"/>
              </w:rPr>
              <w:t xml:space="preserve">количество гласных звуков и количество слогов в слове. </w:t>
            </w:r>
            <w:r w:rsidRPr="006420B2">
              <w:rPr>
                <w:bCs/>
                <w:lang w:val="ru-RU"/>
              </w:rPr>
              <w:t xml:space="preserve">Делят </w:t>
            </w:r>
            <w:r w:rsidRPr="006420B2">
              <w:rPr>
                <w:lang w:val="ru-RU"/>
              </w:rPr>
              <w:t xml:space="preserve">слова на слоги, в том числе и для переноса слов. </w:t>
            </w:r>
            <w:r w:rsidRPr="006420B2">
              <w:rPr>
                <w:bCs/>
                <w:lang w:val="ru-RU"/>
              </w:rPr>
              <w:t xml:space="preserve">Выделяют </w:t>
            </w:r>
            <w:r w:rsidRPr="006420B2">
              <w:rPr>
                <w:lang w:val="ru-RU"/>
              </w:rPr>
              <w:t>ударный</w:t>
            </w:r>
          </w:p>
          <w:p w:rsidR="006420B2" w:rsidRPr="006420B2" w:rsidRDefault="006420B2" w:rsidP="006420B2">
            <w:pPr>
              <w:rPr>
                <w:bCs/>
                <w:lang w:val="ru-RU"/>
              </w:rPr>
            </w:pPr>
            <w:r w:rsidRPr="006420B2">
              <w:rPr>
                <w:lang w:val="ru-RU"/>
              </w:rPr>
              <w:t xml:space="preserve">слог. </w:t>
            </w:r>
            <w:r w:rsidRPr="006420B2">
              <w:rPr>
                <w:bCs/>
                <w:lang w:val="ru-RU"/>
              </w:rPr>
              <w:t xml:space="preserve">Списывают </w:t>
            </w:r>
            <w:r w:rsidRPr="006420B2">
              <w:rPr>
                <w:lang w:val="ru-RU"/>
              </w:rPr>
              <w:t xml:space="preserve">слова и предложения. </w:t>
            </w:r>
            <w:r w:rsidRPr="006420B2">
              <w:rPr>
                <w:bCs/>
                <w:lang w:val="ru-RU"/>
              </w:rPr>
              <w:t>Пишут</w:t>
            </w:r>
          </w:p>
          <w:p w:rsidR="006420B2" w:rsidRPr="00112A13" w:rsidRDefault="006420B2" w:rsidP="006420B2">
            <w:r w:rsidRPr="006420B2">
              <w:rPr>
                <w:lang w:val="ru-RU"/>
              </w:rPr>
              <w:t xml:space="preserve">тексты по памяти, диктуя себе по слогам. </w:t>
            </w:r>
            <w:r w:rsidRPr="00112A13">
              <w:rPr>
                <w:bCs/>
              </w:rPr>
              <w:t xml:space="preserve">Составляют </w:t>
            </w:r>
            <w:r w:rsidRPr="00112A13">
              <w:t>предложения по схеме</w:t>
            </w:r>
          </w:p>
        </w:tc>
      </w:tr>
      <w:tr w:rsidR="006420B2" w:rsidRPr="00531424" w:rsidTr="00AD5C53">
        <w:tc>
          <w:tcPr>
            <w:tcW w:w="568" w:type="dxa"/>
          </w:tcPr>
          <w:p w:rsidR="006420B2" w:rsidRPr="00531424" w:rsidRDefault="006420B2" w:rsidP="006420B2">
            <w:r>
              <w:t>6</w:t>
            </w:r>
          </w:p>
        </w:tc>
        <w:tc>
          <w:tcPr>
            <w:tcW w:w="709" w:type="dxa"/>
          </w:tcPr>
          <w:p w:rsidR="006420B2" w:rsidRPr="00531424" w:rsidRDefault="006420B2" w:rsidP="006420B2">
            <w:r w:rsidRPr="00531424">
              <w:t>34</w:t>
            </w:r>
          </w:p>
        </w:tc>
        <w:tc>
          <w:tcPr>
            <w:tcW w:w="3685" w:type="dxa"/>
            <w:tcBorders>
              <w:right w:val="single" w:sz="4" w:space="0" w:color="auto"/>
            </w:tcBorders>
          </w:tcPr>
          <w:p w:rsidR="006420B2" w:rsidRPr="00531424" w:rsidRDefault="006420B2" w:rsidP="006420B2">
            <w:r w:rsidRPr="00531424">
              <w:t>Деление слов на слоги.</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6420B2" w:rsidTr="00AD5C53">
        <w:tc>
          <w:tcPr>
            <w:tcW w:w="568" w:type="dxa"/>
          </w:tcPr>
          <w:p w:rsidR="006420B2" w:rsidRPr="00531424" w:rsidRDefault="006420B2" w:rsidP="006420B2">
            <w:r>
              <w:t>6</w:t>
            </w:r>
          </w:p>
        </w:tc>
        <w:tc>
          <w:tcPr>
            <w:tcW w:w="709" w:type="dxa"/>
          </w:tcPr>
          <w:p w:rsidR="006420B2" w:rsidRPr="00531424" w:rsidRDefault="006420B2" w:rsidP="006420B2">
            <w:r w:rsidRPr="00531424">
              <w:t>35</w:t>
            </w:r>
          </w:p>
        </w:tc>
        <w:tc>
          <w:tcPr>
            <w:tcW w:w="3685" w:type="dxa"/>
            <w:tcBorders>
              <w:right w:val="single" w:sz="4" w:space="0" w:color="auto"/>
            </w:tcBorders>
          </w:tcPr>
          <w:p w:rsidR="006420B2" w:rsidRPr="006420B2" w:rsidRDefault="006420B2" w:rsidP="006420B2">
            <w:pPr>
              <w:rPr>
                <w:lang w:val="ru-RU"/>
              </w:rPr>
            </w:pPr>
            <w:r w:rsidRPr="006420B2">
              <w:rPr>
                <w:lang w:val="ru-RU"/>
              </w:rPr>
              <w:t>Упражнения в делении слов на слоги. Повторение слов с непроверяемыми гласными(слова из словаря).</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531424" w:rsidRDefault="006420B2" w:rsidP="006420B2">
            <w:r>
              <w:t>6</w:t>
            </w:r>
          </w:p>
        </w:tc>
        <w:tc>
          <w:tcPr>
            <w:tcW w:w="709" w:type="dxa"/>
          </w:tcPr>
          <w:p w:rsidR="006420B2" w:rsidRPr="00531424" w:rsidRDefault="006420B2" w:rsidP="006420B2">
            <w:r w:rsidRPr="00531424">
              <w:t>36</w:t>
            </w:r>
          </w:p>
        </w:tc>
        <w:tc>
          <w:tcPr>
            <w:tcW w:w="3685" w:type="dxa"/>
            <w:tcBorders>
              <w:right w:val="single" w:sz="4" w:space="0" w:color="auto"/>
            </w:tcBorders>
          </w:tcPr>
          <w:p w:rsidR="006420B2" w:rsidRPr="00531424" w:rsidRDefault="006420B2" w:rsidP="006420B2">
            <w:r w:rsidRPr="00531424">
              <w:t>Перенос слов.</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6420B2" w:rsidTr="00AD5C53">
        <w:tc>
          <w:tcPr>
            <w:tcW w:w="568" w:type="dxa"/>
          </w:tcPr>
          <w:p w:rsidR="006420B2" w:rsidRPr="00531424" w:rsidRDefault="006420B2" w:rsidP="006420B2">
            <w:r>
              <w:t>6</w:t>
            </w:r>
          </w:p>
        </w:tc>
        <w:tc>
          <w:tcPr>
            <w:tcW w:w="709" w:type="dxa"/>
          </w:tcPr>
          <w:p w:rsidR="006420B2" w:rsidRPr="00531424" w:rsidRDefault="006420B2" w:rsidP="006420B2">
            <w:r w:rsidRPr="00531424">
              <w:t>37</w:t>
            </w:r>
          </w:p>
        </w:tc>
        <w:tc>
          <w:tcPr>
            <w:tcW w:w="3685" w:type="dxa"/>
            <w:tcBorders>
              <w:right w:val="single" w:sz="4" w:space="0" w:color="auto"/>
            </w:tcBorders>
          </w:tcPr>
          <w:p w:rsidR="006420B2" w:rsidRPr="006420B2" w:rsidRDefault="006420B2" w:rsidP="006420B2">
            <w:pPr>
              <w:rPr>
                <w:lang w:val="ru-RU"/>
              </w:rPr>
            </w:pPr>
            <w:r w:rsidRPr="006420B2">
              <w:rPr>
                <w:lang w:val="ru-RU"/>
              </w:rPr>
              <w:t>Слова , которые не переносятся. Перенос слов с буквой  Й в середине.</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531424" w:rsidRDefault="006420B2" w:rsidP="006420B2">
            <w:r>
              <w:lastRenderedPageBreak/>
              <w:t>6</w:t>
            </w:r>
          </w:p>
        </w:tc>
        <w:tc>
          <w:tcPr>
            <w:tcW w:w="709" w:type="dxa"/>
          </w:tcPr>
          <w:p w:rsidR="006420B2" w:rsidRPr="00531424" w:rsidRDefault="006420B2" w:rsidP="006420B2">
            <w:r w:rsidRPr="00531424">
              <w:t>38</w:t>
            </w:r>
          </w:p>
        </w:tc>
        <w:tc>
          <w:tcPr>
            <w:tcW w:w="3685" w:type="dxa"/>
            <w:tcBorders>
              <w:right w:val="single" w:sz="4" w:space="0" w:color="auto"/>
            </w:tcBorders>
          </w:tcPr>
          <w:p w:rsidR="006420B2" w:rsidRPr="00531424" w:rsidRDefault="006420B2" w:rsidP="006420B2">
            <w:r w:rsidRPr="00531424">
              <w:t>Перенос слов.(обобщение).</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531424" w:rsidTr="00AD5C53">
        <w:tc>
          <w:tcPr>
            <w:tcW w:w="568" w:type="dxa"/>
          </w:tcPr>
          <w:p w:rsidR="006420B2" w:rsidRPr="00531424" w:rsidRDefault="006420B2" w:rsidP="006420B2"/>
        </w:tc>
        <w:tc>
          <w:tcPr>
            <w:tcW w:w="709" w:type="dxa"/>
          </w:tcPr>
          <w:p w:rsidR="006420B2" w:rsidRPr="00531424" w:rsidRDefault="006420B2" w:rsidP="006420B2"/>
        </w:tc>
        <w:tc>
          <w:tcPr>
            <w:tcW w:w="3685" w:type="dxa"/>
            <w:tcBorders>
              <w:right w:val="single" w:sz="4" w:space="0" w:color="auto"/>
            </w:tcBorders>
          </w:tcPr>
          <w:p w:rsidR="006420B2" w:rsidRPr="008B1D04" w:rsidRDefault="006420B2" w:rsidP="006420B2">
            <w:pPr>
              <w:rPr>
                <w:b/>
                <w:u w:val="single"/>
              </w:rPr>
            </w:pPr>
            <w:r w:rsidRPr="008B1D04">
              <w:rPr>
                <w:b/>
                <w:u w:val="single"/>
              </w:rPr>
              <w:t>Предложение и текст (</w:t>
            </w:r>
            <w:r>
              <w:rPr>
                <w:b/>
                <w:u w:val="single"/>
              </w:rPr>
              <w:t>9</w:t>
            </w:r>
            <w:r w:rsidRPr="008B1D04">
              <w:rPr>
                <w:b/>
                <w:u w:val="single"/>
              </w:rPr>
              <w:t>ч.)</w:t>
            </w:r>
          </w:p>
        </w:tc>
        <w:tc>
          <w:tcPr>
            <w:tcW w:w="709" w:type="dxa"/>
          </w:tcPr>
          <w:p w:rsidR="006420B2" w:rsidRPr="00531424" w:rsidRDefault="006420B2" w:rsidP="006420B2">
            <w:pPr>
              <w:rPr>
                <w:b/>
                <w:color w:val="C00000"/>
                <w:u w:val="single"/>
              </w:rPr>
            </w:pPr>
          </w:p>
        </w:tc>
        <w:tc>
          <w:tcPr>
            <w:tcW w:w="709" w:type="dxa"/>
            <w:tcBorders>
              <w:right w:val="single" w:sz="4" w:space="0" w:color="auto"/>
            </w:tcBorders>
          </w:tcPr>
          <w:p w:rsidR="006420B2" w:rsidRPr="00531424" w:rsidRDefault="006420B2" w:rsidP="006420B2">
            <w:pPr>
              <w:rPr>
                <w:b/>
                <w:color w:val="C00000"/>
                <w:u w:val="single"/>
              </w:rPr>
            </w:pPr>
          </w:p>
        </w:tc>
        <w:tc>
          <w:tcPr>
            <w:tcW w:w="4536" w:type="dxa"/>
            <w:tcBorders>
              <w:left w:val="single" w:sz="4" w:space="0" w:color="auto"/>
            </w:tcBorders>
          </w:tcPr>
          <w:p w:rsidR="006420B2" w:rsidRPr="00112A13" w:rsidRDefault="006420B2" w:rsidP="006420B2">
            <w:pPr>
              <w:rPr>
                <w:color w:val="C00000"/>
                <w:u w:val="single"/>
              </w:rPr>
            </w:pPr>
          </w:p>
        </w:tc>
      </w:tr>
      <w:tr w:rsidR="006420B2" w:rsidRPr="006420B2" w:rsidTr="00AD5C53">
        <w:tc>
          <w:tcPr>
            <w:tcW w:w="568" w:type="dxa"/>
          </w:tcPr>
          <w:p w:rsidR="006420B2" w:rsidRPr="00531424" w:rsidRDefault="006420B2" w:rsidP="006420B2">
            <w:r>
              <w:t>7</w:t>
            </w:r>
          </w:p>
        </w:tc>
        <w:tc>
          <w:tcPr>
            <w:tcW w:w="709" w:type="dxa"/>
          </w:tcPr>
          <w:p w:rsidR="006420B2" w:rsidRPr="00531424" w:rsidRDefault="006420B2" w:rsidP="006420B2">
            <w:r w:rsidRPr="00531424">
              <w:t>39</w:t>
            </w:r>
          </w:p>
        </w:tc>
        <w:tc>
          <w:tcPr>
            <w:tcW w:w="3685" w:type="dxa"/>
            <w:tcBorders>
              <w:right w:val="single" w:sz="4" w:space="0" w:color="auto"/>
            </w:tcBorders>
          </w:tcPr>
          <w:p w:rsidR="006420B2" w:rsidRPr="00531424" w:rsidRDefault="006420B2" w:rsidP="006420B2">
            <w:r w:rsidRPr="00531424">
              <w:t>Предложение как единица речи.</w:t>
            </w:r>
          </w:p>
        </w:tc>
        <w:tc>
          <w:tcPr>
            <w:tcW w:w="709" w:type="dxa"/>
          </w:tcPr>
          <w:p w:rsidR="006420B2" w:rsidRPr="00531424" w:rsidRDefault="006420B2" w:rsidP="006420B2">
            <w:pPr>
              <w:rPr>
                <w:b/>
                <w:bCs/>
              </w:rPr>
            </w:pPr>
          </w:p>
        </w:tc>
        <w:tc>
          <w:tcPr>
            <w:tcW w:w="709" w:type="dxa"/>
            <w:tcBorders>
              <w:right w:val="single" w:sz="4" w:space="0" w:color="auto"/>
            </w:tcBorders>
          </w:tcPr>
          <w:p w:rsidR="006420B2" w:rsidRPr="00531424" w:rsidRDefault="006420B2" w:rsidP="006420B2">
            <w:pPr>
              <w:rPr>
                <w:b/>
                <w:bCs/>
              </w:rPr>
            </w:pPr>
          </w:p>
        </w:tc>
        <w:tc>
          <w:tcPr>
            <w:tcW w:w="4536" w:type="dxa"/>
            <w:vMerge w:val="restart"/>
            <w:tcBorders>
              <w:left w:val="single" w:sz="4" w:space="0" w:color="auto"/>
            </w:tcBorders>
          </w:tcPr>
          <w:p w:rsidR="006420B2" w:rsidRPr="006420B2" w:rsidRDefault="006420B2" w:rsidP="006420B2">
            <w:pPr>
              <w:rPr>
                <w:bCs/>
                <w:lang w:val="ru-RU"/>
              </w:rPr>
            </w:pPr>
            <w:r w:rsidRPr="006420B2">
              <w:rPr>
                <w:bCs/>
                <w:lang w:val="ru-RU"/>
              </w:rPr>
              <w:t xml:space="preserve">Сопоставляют </w:t>
            </w:r>
            <w:r w:rsidRPr="006420B2">
              <w:rPr>
                <w:lang w:val="ru-RU"/>
              </w:rPr>
              <w:t xml:space="preserve">слова и предложения. </w:t>
            </w:r>
            <w:r w:rsidRPr="006420B2">
              <w:rPr>
                <w:bCs/>
                <w:lang w:val="ru-RU"/>
              </w:rPr>
              <w:t>Анализируют</w:t>
            </w:r>
          </w:p>
          <w:p w:rsidR="006420B2" w:rsidRPr="006420B2" w:rsidRDefault="006420B2" w:rsidP="006420B2">
            <w:pPr>
              <w:rPr>
                <w:bCs/>
                <w:lang w:val="ru-RU"/>
              </w:rPr>
            </w:pPr>
            <w:r w:rsidRPr="006420B2">
              <w:rPr>
                <w:lang w:val="ru-RU"/>
              </w:rPr>
              <w:t xml:space="preserve">деформированное предложение. </w:t>
            </w:r>
            <w:r w:rsidRPr="006420B2">
              <w:rPr>
                <w:bCs/>
                <w:lang w:val="ru-RU"/>
              </w:rPr>
              <w:t>Устанавливают</w:t>
            </w:r>
          </w:p>
          <w:p w:rsidR="006420B2" w:rsidRPr="006420B2" w:rsidRDefault="006420B2" w:rsidP="006420B2">
            <w:pPr>
              <w:rPr>
                <w:lang w:val="ru-RU"/>
              </w:rPr>
            </w:pPr>
            <w:r w:rsidRPr="006420B2">
              <w:rPr>
                <w:lang w:val="ru-RU"/>
              </w:rPr>
              <w:t xml:space="preserve">связи слов в предложении. </w:t>
            </w:r>
            <w:r w:rsidRPr="006420B2">
              <w:rPr>
                <w:bCs/>
                <w:lang w:val="ru-RU"/>
              </w:rPr>
              <w:t xml:space="preserve">Составляют </w:t>
            </w:r>
            <w:r w:rsidRPr="006420B2">
              <w:rPr>
                <w:lang w:val="ru-RU"/>
              </w:rPr>
              <w:t>(в том числе</w:t>
            </w:r>
          </w:p>
          <w:p w:rsidR="006420B2" w:rsidRPr="006420B2" w:rsidRDefault="006420B2" w:rsidP="006420B2">
            <w:pPr>
              <w:rPr>
                <w:lang w:val="ru-RU"/>
              </w:rPr>
            </w:pPr>
            <w:r w:rsidRPr="006420B2">
              <w:rPr>
                <w:lang w:val="ru-RU"/>
              </w:rPr>
              <w:t xml:space="preserve">и по картинке) предложения, правильно </w:t>
            </w:r>
            <w:r w:rsidRPr="006420B2">
              <w:rPr>
                <w:bCs/>
                <w:lang w:val="ru-RU"/>
              </w:rPr>
              <w:t xml:space="preserve">оформляют </w:t>
            </w:r>
            <w:r w:rsidRPr="006420B2">
              <w:rPr>
                <w:lang w:val="ru-RU"/>
              </w:rPr>
              <w:t xml:space="preserve">предложения на письме. </w:t>
            </w:r>
            <w:r w:rsidRPr="006420B2">
              <w:rPr>
                <w:bCs/>
                <w:lang w:val="ru-RU"/>
              </w:rPr>
              <w:t xml:space="preserve">Находят </w:t>
            </w:r>
            <w:r w:rsidRPr="006420B2">
              <w:rPr>
                <w:lang w:val="ru-RU"/>
              </w:rPr>
              <w:t xml:space="preserve">и </w:t>
            </w:r>
            <w:r w:rsidRPr="006420B2">
              <w:rPr>
                <w:bCs/>
                <w:lang w:val="ru-RU"/>
              </w:rPr>
              <w:t xml:space="preserve">подчеркивают </w:t>
            </w:r>
            <w:r w:rsidRPr="006420B2">
              <w:rPr>
                <w:lang w:val="ru-RU"/>
              </w:rPr>
              <w:t xml:space="preserve">в предложении главные члены. </w:t>
            </w:r>
            <w:r w:rsidRPr="006420B2">
              <w:rPr>
                <w:bCs/>
                <w:lang w:val="ru-RU"/>
              </w:rPr>
              <w:t xml:space="preserve">Классифицируют </w:t>
            </w:r>
            <w:r w:rsidRPr="006420B2">
              <w:rPr>
                <w:lang w:val="ru-RU"/>
              </w:rPr>
              <w:t>предложения по цели высказывания.</w:t>
            </w:r>
          </w:p>
          <w:p w:rsidR="006420B2" w:rsidRPr="006420B2" w:rsidRDefault="006420B2" w:rsidP="006420B2">
            <w:pPr>
              <w:rPr>
                <w:bCs/>
                <w:lang w:val="ru-RU"/>
              </w:rPr>
            </w:pPr>
            <w:r w:rsidRPr="006420B2">
              <w:rPr>
                <w:bCs/>
                <w:lang w:val="ru-RU"/>
              </w:rPr>
              <w:t xml:space="preserve">Находят </w:t>
            </w:r>
            <w:r w:rsidRPr="006420B2">
              <w:rPr>
                <w:lang w:val="ru-RU"/>
              </w:rPr>
              <w:t xml:space="preserve">в тексте повествовательные, побудительные, вопросительные предложения. </w:t>
            </w:r>
            <w:r w:rsidRPr="006420B2">
              <w:rPr>
                <w:bCs/>
                <w:lang w:val="ru-RU"/>
              </w:rPr>
              <w:t>Сопоставляют</w:t>
            </w:r>
          </w:p>
          <w:p w:rsidR="006420B2" w:rsidRPr="006420B2" w:rsidRDefault="006420B2" w:rsidP="006420B2">
            <w:pPr>
              <w:rPr>
                <w:lang w:val="ru-RU"/>
              </w:rPr>
            </w:pPr>
            <w:r w:rsidRPr="006420B2">
              <w:rPr>
                <w:lang w:val="ru-RU"/>
              </w:rPr>
              <w:t xml:space="preserve">распространенные и нераспространенные предложения. </w:t>
            </w:r>
            <w:r w:rsidRPr="006420B2">
              <w:rPr>
                <w:bCs/>
                <w:lang w:val="ru-RU"/>
              </w:rPr>
              <w:t xml:space="preserve">Списывают </w:t>
            </w:r>
            <w:r w:rsidRPr="006420B2">
              <w:rPr>
                <w:lang w:val="ru-RU"/>
              </w:rPr>
              <w:t xml:space="preserve">предложения и тексты из учебника, диктуя себе по слогам </w:t>
            </w:r>
          </w:p>
          <w:p w:rsidR="006420B2" w:rsidRPr="006420B2" w:rsidRDefault="006420B2" w:rsidP="006420B2">
            <w:pPr>
              <w:rPr>
                <w:lang w:val="ru-RU"/>
              </w:rPr>
            </w:pPr>
            <w:r w:rsidRPr="006420B2">
              <w:rPr>
                <w:bCs/>
                <w:lang w:val="ru-RU"/>
              </w:rPr>
              <w:t xml:space="preserve">Сравнивают </w:t>
            </w:r>
            <w:r w:rsidRPr="006420B2">
              <w:rPr>
                <w:lang w:val="ru-RU"/>
              </w:rPr>
              <w:t xml:space="preserve">текст и набор предложений. </w:t>
            </w:r>
            <w:r w:rsidRPr="006420B2">
              <w:rPr>
                <w:bCs/>
                <w:lang w:val="ru-RU"/>
              </w:rPr>
              <w:t xml:space="preserve">Анализируют </w:t>
            </w:r>
            <w:r w:rsidRPr="006420B2">
              <w:rPr>
                <w:lang w:val="ru-RU"/>
              </w:rPr>
              <w:t xml:space="preserve">текст: </w:t>
            </w:r>
            <w:r w:rsidRPr="006420B2">
              <w:rPr>
                <w:bCs/>
                <w:lang w:val="ru-RU"/>
              </w:rPr>
              <w:t xml:space="preserve">определяют </w:t>
            </w:r>
            <w:r w:rsidRPr="006420B2">
              <w:rPr>
                <w:lang w:val="ru-RU"/>
              </w:rPr>
              <w:t>границы предложения,</w:t>
            </w:r>
          </w:p>
          <w:p w:rsidR="006420B2" w:rsidRPr="006420B2" w:rsidRDefault="006420B2" w:rsidP="006420B2">
            <w:pPr>
              <w:rPr>
                <w:lang w:val="ru-RU"/>
              </w:rPr>
            </w:pPr>
            <w:r w:rsidRPr="006420B2">
              <w:rPr>
                <w:bCs/>
                <w:lang w:val="ru-RU"/>
              </w:rPr>
              <w:t xml:space="preserve">выбирают </w:t>
            </w:r>
            <w:r w:rsidRPr="006420B2">
              <w:rPr>
                <w:lang w:val="ru-RU"/>
              </w:rPr>
              <w:t xml:space="preserve">знак для конца предложения. </w:t>
            </w:r>
            <w:r w:rsidRPr="006420B2">
              <w:rPr>
                <w:bCs/>
                <w:lang w:val="ru-RU"/>
              </w:rPr>
              <w:t xml:space="preserve">Воспроизводят </w:t>
            </w:r>
            <w:r w:rsidRPr="006420B2">
              <w:rPr>
                <w:lang w:val="ru-RU"/>
              </w:rPr>
              <w:t xml:space="preserve">текст. </w:t>
            </w:r>
            <w:r w:rsidRPr="006420B2">
              <w:rPr>
                <w:bCs/>
                <w:lang w:val="ru-RU"/>
              </w:rPr>
              <w:t xml:space="preserve">Распознают </w:t>
            </w:r>
            <w:r w:rsidRPr="006420B2">
              <w:rPr>
                <w:lang w:val="ru-RU"/>
              </w:rPr>
              <w:t xml:space="preserve">типы текстов (в зависимости от цели высказывания). </w:t>
            </w:r>
            <w:r w:rsidRPr="006420B2">
              <w:rPr>
                <w:bCs/>
                <w:lang w:val="ru-RU"/>
              </w:rPr>
              <w:t xml:space="preserve">Соотносят </w:t>
            </w:r>
            <w:r w:rsidRPr="006420B2">
              <w:rPr>
                <w:lang w:val="ru-RU"/>
              </w:rPr>
              <w:t xml:space="preserve">текст и заголовок. </w:t>
            </w:r>
            <w:r w:rsidRPr="006420B2">
              <w:rPr>
                <w:bCs/>
                <w:lang w:val="ru-RU"/>
              </w:rPr>
              <w:t xml:space="preserve">Выбирают </w:t>
            </w:r>
            <w:r w:rsidRPr="006420B2">
              <w:rPr>
                <w:lang w:val="ru-RU"/>
              </w:rPr>
              <w:t xml:space="preserve">наиболее подходящий заголовок из ряда предложенных. </w:t>
            </w:r>
            <w:r w:rsidRPr="006420B2">
              <w:rPr>
                <w:bCs/>
                <w:lang w:val="ru-RU"/>
              </w:rPr>
              <w:t xml:space="preserve">Анализируют </w:t>
            </w:r>
            <w:r w:rsidRPr="006420B2">
              <w:rPr>
                <w:lang w:val="ru-RU"/>
              </w:rPr>
              <w:t xml:space="preserve">и </w:t>
            </w:r>
            <w:r w:rsidRPr="006420B2">
              <w:rPr>
                <w:bCs/>
                <w:lang w:val="ru-RU"/>
              </w:rPr>
              <w:t xml:space="preserve">корректируют </w:t>
            </w:r>
            <w:r w:rsidRPr="006420B2">
              <w:rPr>
                <w:lang w:val="ru-RU"/>
              </w:rPr>
              <w:t xml:space="preserve">тексты, </w:t>
            </w:r>
            <w:r w:rsidRPr="006420B2">
              <w:rPr>
                <w:bCs/>
                <w:lang w:val="ru-RU"/>
              </w:rPr>
              <w:t xml:space="preserve">находят </w:t>
            </w:r>
            <w:r w:rsidRPr="006420B2">
              <w:rPr>
                <w:lang w:val="ru-RU"/>
              </w:rPr>
              <w:t>в тексте смысловые ошибки.</w:t>
            </w:r>
            <w:r w:rsidRPr="006420B2">
              <w:rPr>
                <w:bCs/>
                <w:lang w:val="ru-RU"/>
              </w:rPr>
              <w:t xml:space="preserve"> Списывают </w:t>
            </w:r>
            <w:r w:rsidRPr="006420B2">
              <w:rPr>
                <w:lang w:val="ru-RU"/>
              </w:rPr>
              <w:t>предложения и тексты из учебника, диктуя себе по слогам</w:t>
            </w:r>
          </w:p>
        </w:tc>
      </w:tr>
      <w:tr w:rsidR="006420B2" w:rsidRPr="006420B2" w:rsidTr="00AD5C53">
        <w:tc>
          <w:tcPr>
            <w:tcW w:w="568" w:type="dxa"/>
          </w:tcPr>
          <w:p w:rsidR="006420B2" w:rsidRPr="00531424" w:rsidRDefault="006420B2" w:rsidP="006420B2">
            <w:r>
              <w:t>7</w:t>
            </w:r>
          </w:p>
        </w:tc>
        <w:tc>
          <w:tcPr>
            <w:tcW w:w="709" w:type="dxa"/>
          </w:tcPr>
          <w:p w:rsidR="006420B2" w:rsidRPr="00531424" w:rsidRDefault="006420B2" w:rsidP="006420B2">
            <w:r w:rsidRPr="00531424">
              <w:t>40</w:t>
            </w:r>
          </w:p>
        </w:tc>
        <w:tc>
          <w:tcPr>
            <w:tcW w:w="3685" w:type="dxa"/>
            <w:tcBorders>
              <w:right w:val="single" w:sz="4" w:space="0" w:color="auto"/>
            </w:tcBorders>
          </w:tcPr>
          <w:p w:rsidR="006420B2" w:rsidRPr="006420B2" w:rsidRDefault="006420B2" w:rsidP="006420B2">
            <w:pPr>
              <w:rPr>
                <w:lang w:val="ru-RU"/>
              </w:rPr>
            </w:pPr>
            <w:r w:rsidRPr="006420B2">
              <w:rPr>
                <w:lang w:val="ru-RU"/>
              </w:rPr>
              <w:t>Знаки препинания в конце предложения.</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7</w:t>
            </w:r>
          </w:p>
        </w:tc>
        <w:tc>
          <w:tcPr>
            <w:tcW w:w="709" w:type="dxa"/>
          </w:tcPr>
          <w:p w:rsidR="006420B2" w:rsidRPr="00531424" w:rsidRDefault="006420B2" w:rsidP="006420B2">
            <w:r w:rsidRPr="00531424">
              <w:t>41</w:t>
            </w:r>
          </w:p>
        </w:tc>
        <w:tc>
          <w:tcPr>
            <w:tcW w:w="3685" w:type="dxa"/>
            <w:tcBorders>
              <w:right w:val="single" w:sz="4" w:space="0" w:color="auto"/>
            </w:tcBorders>
          </w:tcPr>
          <w:p w:rsidR="006420B2" w:rsidRPr="006420B2" w:rsidRDefault="006420B2" w:rsidP="006420B2">
            <w:pPr>
              <w:rPr>
                <w:lang w:val="ru-RU"/>
              </w:rPr>
            </w:pPr>
            <w:r w:rsidRPr="006420B2">
              <w:rPr>
                <w:lang w:val="ru-RU"/>
              </w:rPr>
              <w:t>Общее понятие о главных членах предложения.</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531424" w:rsidRDefault="006420B2" w:rsidP="006420B2">
            <w:r>
              <w:t>7</w:t>
            </w:r>
          </w:p>
        </w:tc>
        <w:tc>
          <w:tcPr>
            <w:tcW w:w="709" w:type="dxa"/>
          </w:tcPr>
          <w:p w:rsidR="006420B2" w:rsidRPr="00531424" w:rsidRDefault="006420B2" w:rsidP="006420B2">
            <w:r w:rsidRPr="00531424">
              <w:t>42</w:t>
            </w:r>
          </w:p>
        </w:tc>
        <w:tc>
          <w:tcPr>
            <w:tcW w:w="3685" w:type="dxa"/>
            <w:tcBorders>
              <w:right w:val="single" w:sz="4" w:space="0" w:color="auto"/>
            </w:tcBorders>
          </w:tcPr>
          <w:p w:rsidR="006420B2" w:rsidRPr="00BD1475" w:rsidRDefault="006420B2" w:rsidP="006420B2">
            <w:r w:rsidRPr="00BD1475">
              <w:rPr>
                <w:lang w:val="ru-RU"/>
              </w:rPr>
              <w:t xml:space="preserve">Главные члены предложения. Подлежащее  и сказуемое.  </w:t>
            </w:r>
            <w:r w:rsidRPr="00BD1475">
              <w:t>Словарный  диктант.</w:t>
            </w:r>
          </w:p>
        </w:tc>
        <w:tc>
          <w:tcPr>
            <w:tcW w:w="709" w:type="dxa"/>
          </w:tcPr>
          <w:p w:rsidR="006420B2" w:rsidRPr="00531424" w:rsidRDefault="006420B2" w:rsidP="006420B2">
            <w:r>
              <w:t>1</w:t>
            </w:r>
          </w:p>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531424" w:rsidTr="00AD5C53">
        <w:tc>
          <w:tcPr>
            <w:tcW w:w="568" w:type="dxa"/>
          </w:tcPr>
          <w:p w:rsidR="006420B2" w:rsidRPr="00531424" w:rsidRDefault="006420B2" w:rsidP="006420B2"/>
        </w:tc>
        <w:tc>
          <w:tcPr>
            <w:tcW w:w="709" w:type="dxa"/>
          </w:tcPr>
          <w:p w:rsidR="006420B2" w:rsidRPr="00531424" w:rsidRDefault="006420B2" w:rsidP="006420B2">
            <w:r w:rsidRPr="00531424">
              <w:t>43</w:t>
            </w:r>
          </w:p>
        </w:tc>
        <w:tc>
          <w:tcPr>
            <w:tcW w:w="3685" w:type="dxa"/>
            <w:tcBorders>
              <w:right w:val="single" w:sz="4" w:space="0" w:color="auto"/>
            </w:tcBorders>
          </w:tcPr>
          <w:p w:rsidR="006420B2" w:rsidRPr="00BD1475" w:rsidRDefault="006420B2" w:rsidP="006420B2">
            <w:r w:rsidRPr="00BD1475">
              <w:t>Контрольное списывание.</w:t>
            </w:r>
          </w:p>
        </w:tc>
        <w:tc>
          <w:tcPr>
            <w:tcW w:w="709" w:type="dxa"/>
          </w:tcPr>
          <w:p w:rsidR="006420B2" w:rsidRPr="00F231E8" w:rsidRDefault="006420B2" w:rsidP="006420B2">
            <w:r w:rsidRPr="00F231E8">
              <w:t>1</w:t>
            </w:r>
          </w:p>
        </w:tc>
        <w:tc>
          <w:tcPr>
            <w:tcW w:w="709" w:type="dxa"/>
            <w:tcBorders>
              <w:right w:val="single" w:sz="4" w:space="0" w:color="auto"/>
            </w:tcBorders>
          </w:tcPr>
          <w:p w:rsidR="006420B2" w:rsidRPr="00531424" w:rsidRDefault="006420B2" w:rsidP="006420B2">
            <w:pPr>
              <w:rPr>
                <w:color w:val="0070C0"/>
              </w:rPr>
            </w:pPr>
          </w:p>
        </w:tc>
        <w:tc>
          <w:tcPr>
            <w:tcW w:w="4536" w:type="dxa"/>
            <w:vMerge/>
            <w:tcBorders>
              <w:left w:val="single" w:sz="4" w:space="0" w:color="auto"/>
            </w:tcBorders>
          </w:tcPr>
          <w:p w:rsidR="006420B2" w:rsidRPr="00112A13" w:rsidRDefault="006420B2" w:rsidP="006420B2">
            <w:pPr>
              <w:rPr>
                <w:color w:val="0070C0"/>
              </w:rPr>
            </w:pPr>
          </w:p>
        </w:tc>
      </w:tr>
      <w:tr w:rsidR="006420B2" w:rsidRPr="00531424" w:rsidTr="00AD5C53">
        <w:tc>
          <w:tcPr>
            <w:tcW w:w="568" w:type="dxa"/>
          </w:tcPr>
          <w:p w:rsidR="006420B2" w:rsidRPr="00531424" w:rsidRDefault="006420B2" w:rsidP="006420B2"/>
        </w:tc>
        <w:tc>
          <w:tcPr>
            <w:tcW w:w="709" w:type="dxa"/>
          </w:tcPr>
          <w:p w:rsidR="006420B2" w:rsidRPr="00531424" w:rsidRDefault="006420B2" w:rsidP="006420B2">
            <w:r w:rsidRPr="00531424">
              <w:t>44</w:t>
            </w:r>
          </w:p>
        </w:tc>
        <w:tc>
          <w:tcPr>
            <w:tcW w:w="3685" w:type="dxa"/>
            <w:tcBorders>
              <w:right w:val="single" w:sz="4" w:space="0" w:color="auto"/>
            </w:tcBorders>
          </w:tcPr>
          <w:p w:rsidR="006420B2" w:rsidRPr="00BD1475" w:rsidRDefault="006420B2" w:rsidP="006420B2">
            <w:r w:rsidRPr="00BD1475">
              <w:t>Контрольный диктант за 1 четверть.</w:t>
            </w:r>
          </w:p>
        </w:tc>
        <w:tc>
          <w:tcPr>
            <w:tcW w:w="709" w:type="dxa"/>
          </w:tcPr>
          <w:p w:rsidR="006420B2" w:rsidRPr="00531424" w:rsidRDefault="006420B2" w:rsidP="006420B2">
            <w:pPr>
              <w:rPr>
                <w:color w:val="0070C0"/>
              </w:rPr>
            </w:pPr>
          </w:p>
        </w:tc>
        <w:tc>
          <w:tcPr>
            <w:tcW w:w="709" w:type="dxa"/>
            <w:tcBorders>
              <w:right w:val="single" w:sz="4" w:space="0" w:color="auto"/>
            </w:tcBorders>
          </w:tcPr>
          <w:p w:rsidR="006420B2" w:rsidRPr="00531424" w:rsidRDefault="006420B2" w:rsidP="006420B2">
            <w:pPr>
              <w:rPr>
                <w:color w:val="0070C0"/>
              </w:rPr>
            </w:pPr>
          </w:p>
        </w:tc>
        <w:tc>
          <w:tcPr>
            <w:tcW w:w="4536" w:type="dxa"/>
            <w:vMerge/>
            <w:tcBorders>
              <w:left w:val="single" w:sz="4" w:space="0" w:color="auto"/>
            </w:tcBorders>
          </w:tcPr>
          <w:p w:rsidR="006420B2" w:rsidRPr="00112A13" w:rsidRDefault="006420B2" w:rsidP="006420B2">
            <w:pPr>
              <w:rPr>
                <w:color w:val="0070C0"/>
              </w:rPr>
            </w:pPr>
          </w:p>
        </w:tc>
      </w:tr>
      <w:tr w:rsidR="006420B2" w:rsidRPr="00531424" w:rsidTr="00AD5C53">
        <w:tc>
          <w:tcPr>
            <w:tcW w:w="568" w:type="dxa"/>
          </w:tcPr>
          <w:p w:rsidR="006420B2" w:rsidRPr="00531424" w:rsidRDefault="006420B2" w:rsidP="006420B2">
            <w:r>
              <w:t>7</w:t>
            </w:r>
          </w:p>
        </w:tc>
        <w:tc>
          <w:tcPr>
            <w:tcW w:w="709" w:type="dxa"/>
          </w:tcPr>
          <w:p w:rsidR="006420B2" w:rsidRPr="00531424" w:rsidRDefault="006420B2" w:rsidP="006420B2">
            <w:r w:rsidRPr="00531424">
              <w:t>45</w:t>
            </w:r>
          </w:p>
        </w:tc>
        <w:tc>
          <w:tcPr>
            <w:tcW w:w="3685" w:type="dxa"/>
            <w:tcBorders>
              <w:right w:val="single" w:sz="4" w:space="0" w:color="auto"/>
            </w:tcBorders>
          </w:tcPr>
          <w:p w:rsidR="006420B2" w:rsidRPr="00531424" w:rsidRDefault="006420B2" w:rsidP="006420B2">
            <w:r w:rsidRPr="00531424">
              <w:t>Работа над ошибками.</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531424" w:rsidTr="00AD5C53">
        <w:tc>
          <w:tcPr>
            <w:tcW w:w="568" w:type="dxa"/>
          </w:tcPr>
          <w:p w:rsidR="006420B2" w:rsidRPr="00531424" w:rsidRDefault="006420B2" w:rsidP="006420B2">
            <w:r>
              <w:t>7</w:t>
            </w:r>
          </w:p>
        </w:tc>
        <w:tc>
          <w:tcPr>
            <w:tcW w:w="709" w:type="dxa"/>
          </w:tcPr>
          <w:p w:rsidR="006420B2" w:rsidRPr="00531424" w:rsidRDefault="006420B2" w:rsidP="006420B2">
            <w:r w:rsidRPr="00531424">
              <w:t>46</w:t>
            </w:r>
          </w:p>
        </w:tc>
        <w:tc>
          <w:tcPr>
            <w:tcW w:w="3685" w:type="dxa"/>
            <w:tcBorders>
              <w:right w:val="single" w:sz="4" w:space="0" w:color="auto"/>
            </w:tcBorders>
          </w:tcPr>
          <w:p w:rsidR="006420B2" w:rsidRPr="00531424" w:rsidRDefault="006420B2" w:rsidP="006420B2">
            <w:r w:rsidRPr="00531424">
              <w:t>Общее понятие о тексте.</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6420B2" w:rsidTr="00AD5C53">
        <w:tc>
          <w:tcPr>
            <w:tcW w:w="568" w:type="dxa"/>
          </w:tcPr>
          <w:p w:rsidR="006420B2" w:rsidRPr="00531424" w:rsidRDefault="006420B2" w:rsidP="006420B2">
            <w:r>
              <w:t>7</w:t>
            </w:r>
          </w:p>
        </w:tc>
        <w:tc>
          <w:tcPr>
            <w:tcW w:w="709" w:type="dxa"/>
          </w:tcPr>
          <w:p w:rsidR="006420B2" w:rsidRPr="00531424" w:rsidRDefault="006420B2" w:rsidP="006420B2">
            <w:r w:rsidRPr="00531424">
              <w:t>47</w:t>
            </w:r>
          </w:p>
        </w:tc>
        <w:tc>
          <w:tcPr>
            <w:tcW w:w="3685" w:type="dxa"/>
            <w:tcBorders>
              <w:right w:val="single" w:sz="4" w:space="0" w:color="auto"/>
            </w:tcBorders>
          </w:tcPr>
          <w:p w:rsidR="006420B2" w:rsidRPr="006420B2" w:rsidRDefault="006420B2" w:rsidP="006420B2">
            <w:pPr>
              <w:rPr>
                <w:lang w:val="ru-RU"/>
              </w:rPr>
            </w:pPr>
            <w:r w:rsidRPr="006420B2">
              <w:rPr>
                <w:lang w:val="ru-RU"/>
              </w:rPr>
              <w:t>Виды текстов: повествование, описание, рассуждение.</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7</w:t>
            </w:r>
          </w:p>
        </w:tc>
        <w:tc>
          <w:tcPr>
            <w:tcW w:w="709" w:type="dxa"/>
          </w:tcPr>
          <w:p w:rsidR="006420B2" w:rsidRPr="00531424" w:rsidRDefault="006420B2" w:rsidP="006420B2">
            <w:r w:rsidRPr="00531424">
              <w:t>48</w:t>
            </w:r>
          </w:p>
        </w:tc>
        <w:tc>
          <w:tcPr>
            <w:tcW w:w="3685" w:type="dxa"/>
            <w:tcBorders>
              <w:right w:val="single" w:sz="4" w:space="0" w:color="auto"/>
            </w:tcBorders>
          </w:tcPr>
          <w:p w:rsidR="006420B2" w:rsidRPr="006420B2" w:rsidRDefault="006420B2" w:rsidP="006420B2">
            <w:pPr>
              <w:rPr>
                <w:lang w:val="ru-RU"/>
              </w:rPr>
            </w:pPr>
            <w:r w:rsidRPr="006420B2">
              <w:rPr>
                <w:lang w:val="ru-RU"/>
              </w:rPr>
              <w:t>Структурные части текста-повествования.Обучающее изложение.</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7</w:t>
            </w:r>
          </w:p>
        </w:tc>
        <w:tc>
          <w:tcPr>
            <w:tcW w:w="709" w:type="dxa"/>
          </w:tcPr>
          <w:p w:rsidR="006420B2" w:rsidRPr="00531424" w:rsidRDefault="006420B2" w:rsidP="006420B2">
            <w:r w:rsidRPr="00531424">
              <w:t>49</w:t>
            </w:r>
          </w:p>
        </w:tc>
        <w:tc>
          <w:tcPr>
            <w:tcW w:w="3685" w:type="dxa"/>
            <w:tcBorders>
              <w:right w:val="single" w:sz="4" w:space="0" w:color="auto"/>
            </w:tcBorders>
          </w:tcPr>
          <w:p w:rsidR="006420B2" w:rsidRPr="006420B2" w:rsidRDefault="006420B2" w:rsidP="006420B2">
            <w:pPr>
              <w:rPr>
                <w:lang w:val="ru-RU"/>
              </w:rPr>
            </w:pPr>
            <w:r w:rsidRPr="006420B2">
              <w:rPr>
                <w:lang w:val="ru-RU"/>
              </w:rPr>
              <w:t>Работа над ошибками. Повторение по теме «Предложение и текст».</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shd w:val="clear" w:color="auto" w:fill="FFFFFF"/>
          </w:tcPr>
          <w:p w:rsidR="006420B2" w:rsidRPr="006420B2" w:rsidRDefault="006420B2" w:rsidP="006420B2">
            <w:pPr>
              <w:rPr>
                <w:lang w:val="ru-RU"/>
              </w:rPr>
            </w:pPr>
          </w:p>
        </w:tc>
        <w:tc>
          <w:tcPr>
            <w:tcW w:w="709" w:type="dxa"/>
            <w:shd w:val="clear" w:color="auto" w:fill="FFFFFF"/>
          </w:tcPr>
          <w:p w:rsidR="006420B2" w:rsidRPr="006420B2" w:rsidRDefault="006420B2" w:rsidP="006420B2">
            <w:pPr>
              <w:rPr>
                <w:lang w:val="ru-RU"/>
              </w:rPr>
            </w:pPr>
          </w:p>
        </w:tc>
        <w:tc>
          <w:tcPr>
            <w:tcW w:w="3685" w:type="dxa"/>
            <w:tcBorders>
              <w:right w:val="single" w:sz="4" w:space="0" w:color="auto"/>
            </w:tcBorders>
          </w:tcPr>
          <w:p w:rsidR="006420B2" w:rsidRPr="006420B2" w:rsidRDefault="006420B2" w:rsidP="006420B2">
            <w:pPr>
              <w:rPr>
                <w:b/>
                <w:u w:val="single"/>
                <w:lang w:val="ru-RU"/>
              </w:rPr>
            </w:pPr>
            <w:r w:rsidRPr="006420B2">
              <w:rPr>
                <w:b/>
                <w:u w:val="single"/>
                <w:lang w:val="ru-RU"/>
              </w:rPr>
              <w:t>Мягкие и твердые согласные звуки и их обозначение на письме (8ч.)</w:t>
            </w:r>
          </w:p>
        </w:tc>
        <w:tc>
          <w:tcPr>
            <w:tcW w:w="709" w:type="dxa"/>
          </w:tcPr>
          <w:p w:rsidR="006420B2" w:rsidRPr="006420B2" w:rsidRDefault="006420B2" w:rsidP="006420B2">
            <w:pPr>
              <w:rPr>
                <w:b/>
                <w:color w:val="C00000"/>
                <w:u w:val="single"/>
                <w:lang w:val="ru-RU"/>
              </w:rPr>
            </w:pPr>
          </w:p>
        </w:tc>
        <w:tc>
          <w:tcPr>
            <w:tcW w:w="709" w:type="dxa"/>
            <w:tcBorders>
              <w:right w:val="single" w:sz="4" w:space="0" w:color="auto"/>
            </w:tcBorders>
          </w:tcPr>
          <w:p w:rsidR="006420B2" w:rsidRPr="006420B2" w:rsidRDefault="006420B2" w:rsidP="006420B2">
            <w:pPr>
              <w:rPr>
                <w:b/>
                <w:color w:val="C00000"/>
                <w:u w:val="single"/>
                <w:lang w:val="ru-RU"/>
              </w:rPr>
            </w:pPr>
          </w:p>
        </w:tc>
        <w:tc>
          <w:tcPr>
            <w:tcW w:w="4536" w:type="dxa"/>
            <w:tcBorders>
              <w:left w:val="single" w:sz="4" w:space="0" w:color="auto"/>
            </w:tcBorders>
          </w:tcPr>
          <w:p w:rsidR="006420B2" w:rsidRPr="006420B2" w:rsidRDefault="006420B2" w:rsidP="006420B2">
            <w:pPr>
              <w:rPr>
                <w:color w:val="C00000"/>
                <w:u w:val="single"/>
                <w:lang w:val="ru-RU"/>
              </w:rPr>
            </w:pPr>
          </w:p>
        </w:tc>
      </w:tr>
      <w:tr w:rsidR="006420B2" w:rsidRPr="00531424" w:rsidTr="00AD5C53">
        <w:tc>
          <w:tcPr>
            <w:tcW w:w="568" w:type="dxa"/>
          </w:tcPr>
          <w:p w:rsidR="006420B2" w:rsidRPr="00531424" w:rsidRDefault="006420B2" w:rsidP="006420B2">
            <w:r>
              <w:t>8</w:t>
            </w:r>
          </w:p>
        </w:tc>
        <w:tc>
          <w:tcPr>
            <w:tcW w:w="709" w:type="dxa"/>
          </w:tcPr>
          <w:p w:rsidR="006420B2" w:rsidRPr="00531424" w:rsidRDefault="006420B2" w:rsidP="006420B2">
            <w:r w:rsidRPr="00531424">
              <w:t>50</w:t>
            </w:r>
          </w:p>
        </w:tc>
        <w:tc>
          <w:tcPr>
            <w:tcW w:w="3685" w:type="dxa"/>
            <w:tcBorders>
              <w:right w:val="single" w:sz="4" w:space="0" w:color="auto"/>
            </w:tcBorders>
          </w:tcPr>
          <w:p w:rsidR="006420B2" w:rsidRPr="006420B2" w:rsidRDefault="006420B2" w:rsidP="006420B2">
            <w:pPr>
              <w:rPr>
                <w:lang w:val="ru-RU"/>
              </w:rPr>
            </w:pPr>
            <w:r w:rsidRPr="006420B2">
              <w:rPr>
                <w:lang w:val="ru-RU"/>
              </w:rPr>
              <w:t xml:space="preserve">Обозначение мягкости и твердости согласных звуков на письме гласными буквами. </w:t>
            </w:r>
          </w:p>
        </w:tc>
        <w:tc>
          <w:tcPr>
            <w:tcW w:w="709" w:type="dxa"/>
          </w:tcPr>
          <w:p w:rsidR="006420B2" w:rsidRPr="006420B2" w:rsidRDefault="006420B2" w:rsidP="006420B2">
            <w:pPr>
              <w:rPr>
                <w:b/>
                <w:bCs/>
                <w:lang w:val="ru-RU"/>
              </w:rPr>
            </w:pPr>
          </w:p>
        </w:tc>
        <w:tc>
          <w:tcPr>
            <w:tcW w:w="709" w:type="dxa"/>
            <w:tcBorders>
              <w:right w:val="single" w:sz="4" w:space="0" w:color="auto"/>
            </w:tcBorders>
          </w:tcPr>
          <w:p w:rsidR="006420B2" w:rsidRPr="006420B2" w:rsidRDefault="006420B2" w:rsidP="006420B2">
            <w:pPr>
              <w:rPr>
                <w:b/>
                <w:bCs/>
                <w:lang w:val="ru-RU"/>
              </w:rPr>
            </w:pPr>
          </w:p>
        </w:tc>
        <w:tc>
          <w:tcPr>
            <w:tcW w:w="4536" w:type="dxa"/>
            <w:vMerge w:val="restart"/>
            <w:tcBorders>
              <w:left w:val="single" w:sz="4" w:space="0" w:color="auto"/>
            </w:tcBorders>
          </w:tcPr>
          <w:p w:rsidR="006420B2" w:rsidRPr="006420B2" w:rsidRDefault="006420B2" w:rsidP="006420B2">
            <w:pPr>
              <w:rPr>
                <w:lang w:val="ru-RU"/>
              </w:rPr>
            </w:pPr>
            <w:r w:rsidRPr="006420B2">
              <w:rPr>
                <w:bCs/>
                <w:lang w:val="ru-RU"/>
              </w:rPr>
              <w:t xml:space="preserve">Сравнивают </w:t>
            </w:r>
            <w:r w:rsidRPr="006420B2">
              <w:rPr>
                <w:lang w:val="ru-RU"/>
              </w:rPr>
              <w:t xml:space="preserve">и </w:t>
            </w:r>
            <w:r w:rsidRPr="006420B2">
              <w:rPr>
                <w:bCs/>
                <w:lang w:val="ru-RU"/>
              </w:rPr>
              <w:t xml:space="preserve">различают </w:t>
            </w:r>
            <w:r w:rsidRPr="006420B2">
              <w:rPr>
                <w:lang w:val="ru-RU"/>
              </w:rPr>
              <w:t xml:space="preserve">твердые и мягкие согласные звуки. </w:t>
            </w:r>
            <w:r w:rsidRPr="006420B2">
              <w:rPr>
                <w:bCs/>
                <w:lang w:val="ru-RU"/>
              </w:rPr>
              <w:t xml:space="preserve">Группируют </w:t>
            </w:r>
            <w:r w:rsidRPr="006420B2">
              <w:rPr>
                <w:lang w:val="ru-RU"/>
              </w:rPr>
              <w:t xml:space="preserve">согласные звуки по твердости_мягкости. </w:t>
            </w:r>
            <w:r w:rsidRPr="006420B2">
              <w:rPr>
                <w:bCs/>
                <w:lang w:val="ru-RU"/>
              </w:rPr>
              <w:t xml:space="preserve">Характеризуют </w:t>
            </w:r>
            <w:r w:rsidRPr="006420B2">
              <w:rPr>
                <w:lang w:val="ru-RU"/>
              </w:rPr>
              <w:t xml:space="preserve">согласные звуки по мягкости_твердости. </w:t>
            </w:r>
            <w:r w:rsidRPr="006420B2">
              <w:rPr>
                <w:bCs/>
                <w:lang w:val="ru-RU"/>
              </w:rPr>
              <w:t xml:space="preserve">Соотносят </w:t>
            </w:r>
            <w:r w:rsidRPr="006420B2">
              <w:rPr>
                <w:lang w:val="ru-RU"/>
              </w:rPr>
              <w:t xml:space="preserve">звучание и написание слов. </w:t>
            </w:r>
            <w:r w:rsidRPr="006420B2">
              <w:rPr>
                <w:bCs/>
                <w:lang w:val="ru-RU"/>
              </w:rPr>
              <w:t xml:space="preserve">Объясняют </w:t>
            </w:r>
            <w:r w:rsidRPr="006420B2">
              <w:rPr>
                <w:lang w:val="ru-RU"/>
              </w:rPr>
              <w:t xml:space="preserve">случаи расхождения написания и звучания. </w:t>
            </w:r>
            <w:r w:rsidRPr="006420B2">
              <w:rPr>
                <w:bCs/>
                <w:lang w:val="ru-RU"/>
              </w:rPr>
              <w:t xml:space="preserve">Делят </w:t>
            </w:r>
            <w:r w:rsidRPr="006420B2">
              <w:rPr>
                <w:lang w:val="ru-RU"/>
              </w:rPr>
              <w:t xml:space="preserve">слова с </w:t>
            </w:r>
            <w:r w:rsidRPr="006420B2">
              <w:rPr>
                <w:bCs/>
                <w:i/>
                <w:iCs/>
                <w:lang w:val="ru-RU"/>
              </w:rPr>
              <w:t xml:space="preserve">ь </w:t>
            </w:r>
            <w:r w:rsidRPr="006420B2">
              <w:rPr>
                <w:lang w:val="ru-RU"/>
              </w:rPr>
              <w:t xml:space="preserve">в середине слова на слоги и </w:t>
            </w:r>
            <w:r w:rsidRPr="006420B2">
              <w:rPr>
                <w:bCs/>
                <w:lang w:val="ru-RU"/>
              </w:rPr>
              <w:t xml:space="preserve">переносят </w:t>
            </w:r>
            <w:r w:rsidRPr="006420B2">
              <w:rPr>
                <w:lang w:val="ru-RU"/>
              </w:rPr>
              <w:t xml:space="preserve">их на другую строку. </w:t>
            </w:r>
            <w:r w:rsidRPr="006420B2">
              <w:rPr>
                <w:bCs/>
                <w:lang w:val="ru-RU"/>
              </w:rPr>
              <w:t xml:space="preserve">Делают </w:t>
            </w:r>
            <w:r w:rsidRPr="006420B2">
              <w:rPr>
                <w:lang w:val="ru-RU"/>
              </w:rPr>
              <w:t xml:space="preserve">звуко_буквенный анализ слов. </w:t>
            </w:r>
            <w:r w:rsidRPr="006420B2">
              <w:rPr>
                <w:bCs/>
                <w:lang w:val="ru-RU"/>
              </w:rPr>
              <w:t xml:space="preserve">Группируют </w:t>
            </w:r>
            <w:r w:rsidRPr="006420B2">
              <w:rPr>
                <w:lang w:val="ru-RU"/>
              </w:rPr>
              <w:t xml:space="preserve">слова по типу орфограмм. </w:t>
            </w:r>
            <w:r w:rsidRPr="006420B2">
              <w:rPr>
                <w:bCs/>
                <w:lang w:val="ru-RU"/>
              </w:rPr>
              <w:t xml:space="preserve">Составляют </w:t>
            </w:r>
            <w:r w:rsidRPr="006420B2">
              <w:rPr>
                <w:lang w:val="ru-RU"/>
              </w:rPr>
              <w:t xml:space="preserve">предложения по картинке. </w:t>
            </w:r>
            <w:r w:rsidRPr="006420B2">
              <w:rPr>
                <w:bCs/>
                <w:lang w:val="ru-RU"/>
              </w:rPr>
              <w:t xml:space="preserve">Контролируют </w:t>
            </w:r>
            <w:r w:rsidRPr="006420B2">
              <w:rPr>
                <w:lang w:val="ru-RU"/>
              </w:rPr>
              <w:t>правильность записи</w:t>
            </w:r>
          </w:p>
          <w:p w:rsidR="006420B2" w:rsidRPr="006420B2" w:rsidRDefault="006420B2" w:rsidP="006420B2">
            <w:pPr>
              <w:rPr>
                <w:lang w:val="ru-RU"/>
              </w:rPr>
            </w:pPr>
            <w:r w:rsidRPr="006420B2">
              <w:rPr>
                <w:lang w:val="ru-RU"/>
              </w:rPr>
              <w:t xml:space="preserve">текста, </w:t>
            </w:r>
            <w:r w:rsidRPr="006420B2">
              <w:rPr>
                <w:bCs/>
                <w:lang w:val="ru-RU"/>
              </w:rPr>
              <w:t xml:space="preserve">находят </w:t>
            </w:r>
            <w:r w:rsidRPr="006420B2">
              <w:rPr>
                <w:lang w:val="ru-RU"/>
              </w:rPr>
              <w:t xml:space="preserve">неправильно записанные слова и </w:t>
            </w:r>
            <w:r w:rsidRPr="006420B2">
              <w:rPr>
                <w:bCs/>
                <w:lang w:val="ru-RU"/>
              </w:rPr>
              <w:t xml:space="preserve">исправляют </w:t>
            </w:r>
            <w:r w:rsidRPr="006420B2">
              <w:rPr>
                <w:lang w:val="ru-RU"/>
              </w:rPr>
              <w:t>ошибки (в том числе и с помощью</w:t>
            </w:r>
          </w:p>
          <w:p w:rsidR="006420B2" w:rsidRPr="006420B2" w:rsidRDefault="006420B2" w:rsidP="006420B2">
            <w:pPr>
              <w:rPr>
                <w:lang w:val="ru-RU"/>
              </w:rPr>
            </w:pPr>
            <w:r w:rsidRPr="006420B2">
              <w:rPr>
                <w:lang w:val="ru-RU"/>
              </w:rPr>
              <w:t xml:space="preserve">орфографического словаря). </w:t>
            </w:r>
            <w:r w:rsidRPr="006420B2">
              <w:rPr>
                <w:bCs/>
                <w:lang w:val="ru-RU"/>
              </w:rPr>
              <w:t xml:space="preserve">Делят </w:t>
            </w:r>
            <w:r w:rsidRPr="006420B2">
              <w:rPr>
                <w:lang w:val="ru-RU"/>
              </w:rPr>
              <w:t>текст на части</w:t>
            </w:r>
          </w:p>
          <w:p w:rsidR="006420B2" w:rsidRPr="006420B2" w:rsidRDefault="006420B2" w:rsidP="006420B2">
            <w:pPr>
              <w:rPr>
                <w:bCs/>
                <w:lang w:val="ru-RU"/>
              </w:rPr>
            </w:pPr>
            <w:r w:rsidRPr="006420B2">
              <w:rPr>
                <w:lang w:val="ru-RU"/>
              </w:rPr>
              <w:t xml:space="preserve">с соблюдением красной строки. </w:t>
            </w:r>
            <w:r w:rsidRPr="006420B2">
              <w:rPr>
                <w:bCs/>
                <w:lang w:val="ru-RU"/>
              </w:rPr>
              <w:t xml:space="preserve">Учатся </w:t>
            </w:r>
            <w:r w:rsidRPr="006420B2">
              <w:rPr>
                <w:bCs/>
                <w:lang w:val="ru-RU"/>
              </w:rPr>
              <w:lastRenderedPageBreak/>
              <w:t>писать</w:t>
            </w:r>
          </w:p>
          <w:p w:rsidR="006420B2" w:rsidRPr="00112A13" w:rsidRDefault="006420B2" w:rsidP="006420B2">
            <w:r w:rsidRPr="00112A13">
              <w:t>изложение повествовательного текста</w:t>
            </w:r>
          </w:p>
        </w:tc>
      </w:tr>
      <w:tr w:rsidR="006420B2" w:rsidRPr="006420B2" w:rsidTr="00AD5C53">
        <w:tc>
          <w:tcPr>
            <w:tcW w:w="568" w:type="dxa"/>
          </w:tcPr>
          <w:p w:rsidR="006420B2" w:rsidRPr="00531424" w:rsidRDefault="006420B2" w:rsidP="006420B2">
            <w:r>
              <w:t>8</w:t>
            </w:r>
          </w:p>
        </w:tc>
        <w:tc>
          <w:tcPr>
            <w:tcW w:w="709" w:type="dxa"/>
          </w:tcPr>
          <w:p w:rsidR="006420B2" w:rsidRPr="00531424" w:rsidRDefault="006420B2" w:rsidP="006420B2">
            <w:r w:rsidRPr="00531424">
              <w:t>51</w:t>
            </w:r>
          </w:p>
        </w:tc>
        <w:tc>
          <w:tcPr>
            <w:tcW w:w="3685" w:type="dxa"/>
            <w:tcBorders>
              <w:right w:val="single" w:sz="4" w:space="0" w:color="auto"/>
            </w:tcBorders>
          </w:tcPr>
          <w:p w:rsidR="006420B2" w:rsidRPr="006420B2" w:rsidRDefault="006420B2" w:rsidP="006420B2">
            <w:pPr>
              <w:rPr>
                <w:lang w:val="ru-RU"/>
              </w:rPr>
            </w:pPr>
            <w:r w:rsidRPr="006420B2">
              <w:rPr>
                <w:lang w:val="ru-RU"/>
              </w:rPr>
              <w:t>Мягкий знак на конце слова как показатель мягкости согл. звука.</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8</w:t>
            </w:r>
          </w:p>
        </w:tc>
        <w:tc>
          <w:tcPr>
            <w:tcW w:w="709" w:type="dxa"/>
          </w:tcPr>
          <w:p w:rsidR="006420B2" w:rsidRPr="00531424" w:rsidRDefault="006420B2" w:rsidP="006420B2">
            <w:r w:rsidRPr="00531424">
              <w:t>52</w:t>
            </w:r>
          </w:p>
        </w:tc>
        <w:tc>
          <w:tcPr>
            <w:tcW w:w="3685" w:type="dxa"/>
            <w:tcBorders>
              <w:right w:val="single" w:sz="4" w:space="0" w:color="auto"/>
            </w:tcBorders>
          </w:tcPr>
          <w:p w:rsidR="006420B2" w:rsidRPr="006420B2" w:rsidRDefault="006420B2" w:rsidP="006420B2">
            <w:pPr>
              <w:rPr>
                <w:lang w:val="ru-RU"/>
              </w:rPr>
            </w:pPr>
            <w:r w:rsidRPr="006420B2">
              <w:rPr>
                <w:lang w:val="ru-RU"/>
              </w:rPr>
              <w:t xml:space="preserve">Обозначение мягкости согласных в конце и в середине слова. </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8</w:t>
            </w:r>
          </w:p>
        </w:tc>
        <w:tc>
          <w:tcPr>
            <w:tcW w:w="709" w:type="dxa"/>
          </w:tcPr>
          <w:p w:rsidR="006420B2" w:rsidRPr="00531424" w:rsidRDefault="006420B2" w:rsidP="006420B2">
            <w:r w:rsidRPr="00531424">
              <w:t>53</w:t>
            </w:r>
          </w:p>
        </w:tc>
        <w:tc>
          <w:tcPr>
            <w:tcW w:w="3685" w:type="dxa"/>
            <w:tcBorders>
              <w:right w:val="single" w:sz="4" w:space="0" w:color="auto"/>
            </w:tcBorders>
          </w:tcPr>
          <w:p w:rsidR="006420B2" w:rsidRPr="006420B2" w:rsidRDefault="006420B2" w:rsidP="006420B2">
            <w:pPr>
              <w:rPr>
                <w:lang w:val="ru-RU"/>
              </w:rPr>
            </w:pPr>
            <w:r w:rsidRPr="006420B2">
              <w:rPr>
                <w:lang w:val="ru-RU"/>
              </w:rPr>
              <w:t>Обозначение мягкости согласных в конце и в середине слова.</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8</w:t>
            </w:r>
          </w:p>
        </w:tc>
        <w:tc>
          <w:tcPr>
            <w:tcW w:w="709" w:type="dxa"/>
          </w:tcPr>
          <w:p w:rsidR="006420B2" w:rsidRPr="00531424" w:rsidRDefault="006420B2" w:rsidP="006420B2">
            <w:r w:rsidRPr="00531424">
              <w:t>54</w:t>
            </w:r>
          </w:p>
        </w:tc>
        <w:tc>
          <w:tcPr>
            <w:tcW w:w="3685" w:type="dxa"/>
            <w:tcBorders>
              <w:right w:val="single" w:sz="4" w:space="0" w:color="auto"/>
            </w:tcBorders>
          </w:tcPr>
          <w:p w:rsidR="006420B2" w:rsidRPr="006420B2" w:rsidRDefault="006420B2" w:rsidP="006420B2">
            <w:pPr>
              <w:rPr>
                <w:lang w:val="ru-RU"/>
              </w:rPr>
            </w:pPr>
            <w:r w:rsidRPr="006420B2">
              <w:rPr>
                <w:lang w:val="ru-RU"/>
              </w:rPr>
              <w:t>Слова- приветствия. Сопоставление слов, в которых мягкость согласных обозначается Ь и не обозначается.</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8</w:t>
            </w:r>
          </w:p>
        </w:tc>
        <w:tc>
          <w:tcPr>
            <w:tcW w:w="709" w:type="dxa"/>
          </w:tcPr>
          <w:p w:rsidR="006420B2" w:rsidRPr="00531424" w:rsidRDefault="006420B2" w:rsidP="006420B2">
            <w:r w:rsidRPr="00531424">
              <w:t>55</w:t>
            </w:r>
          </w:p>
        </w:tc>
        <w:tc>
          <w:tcPr>
            <w:tcW w:w="3685" w:type="dxa"/>
            <w:tcBorders>
              <w:right w:val="single" w:sz="4" w:space="0" w:color="auto"/>
            </w:tcBorders>
          </w:tcPr>
          <w:p w:rsidR="006420B2" w:rsidRPr="006420B2" w:rsidRDefault="006420B2" w:rsidP="006420B2">
            <w:pPr>
              <w:rPr>
                <w:lang w:val="ru-RU"/>
              </w:rPr>
            </w:pPr>
            <w:r w:rsidRPr="006420B2">
              <w:rPr>
                <w:lang w:val="ru-RU"/>
              </w:rPr>
              <w:t>Правописание и перенос с мягким знаком</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8</w:t>
            </w:r>
          </w:p>
        </w:tc>
        <w:tc>
          <w:tcPr>
            <w:tcW w:w="709" w:type="dxa"/>
          </w:tcPr>
          <w:p w:rsidR="006420B2" w:rsidRPr="00531424" w:rsidRDefault="006420B2" w:rsidP="006420B2">
            <w:r w:rsidRPr="00531424">
              <w:t>56</w:t>
            </w:r>
          </w:p>
        </w:tc>
        <w:tc>
          <w:tcPr>
            <w:tcW w:w="3685" w:type="dxa"/>
            <w:tcBorders>
              <w:right w:val="single" w:sz="4" w:space="0" w:color="auto"/>
            </w:tcBorders>
          </w:tcPr>
          <w:p w:rsidR="006420B2" w:rsidRPr="006420B2" w:rsidRDefault="006420B2" w:rsidP="006420B2">
            <w:pPr>
              <w:rPr>
                <w:lang w:val="ru-RU"/>
              </w:rPr>
            </w:pPr>
            <w:r w:rsidRPr="006420B2">
              <w:rPr>
                <w:lang w:val="ru-RU"/>
              </w:rPr>
              <w:t xml:space="preserve"> Обучающее изложение текста по вопросам.</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8</w:t>
            </w:r>
          </w:p>
        </w:tc>
        <w:tc>
          <w:tcPr>
            <w:tcW w:w="709" w:type="dxa"/>
          </w:tcPr>
          <w:p w:rsidR="006420B2" w:rsidRPr="00531424" w:rsidRDefault="006420B2" w:rsidP="006420B2">
            <w:r w:rsidRPr="00531424">
              <w:t>57</w:t>
            </w:r>
          </w:p>
        </w:tc>
        <w:tc>
          <w:tcPr>
            <w:tcW w:w="3685" w:type="dxa"/>
            <w:tcBorders>
              <w:right w:val="single" w:sz="4" w:space="0" w:color="auto"/>
            </w:tcBorders>
          </w:tcPr>
          <w:p w:rsidR="006420B2" w:rsidRPr="006420B2" w:rsidRDefault="006420B2" w:rsidP="006420B2">
            <w:pPr>
              <w:rPr>
                <w:lang w:val="ru-RU"/>
              </w:rPr>
            </w:pPr>
            <w:r w:rsidRPr="006420B2">
              <w:rPr>
                <w:lang w:val="ru-RU"/>
              </w:rPr>
              <w:t>Работа над ошибками. Обобщение  по разделу.</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3685" w:type="dxa"/>
            <w:tcBorders>
              <w:right w:val="single" w:sz="4" w:space="0" w:color="auto"/>
            </w:tcBorders>
          </w:tcPr>
          <w:p w:rsidR="006420B2" w:rsidRPr="006420B2" w:rsidRDefault="006420B2" w:rsidP="006420B2">
            <w:pPr>
              <w:rPr>
                <w:b/>
                <w:u w:val="single"/>
                <w:lang w:val="ru-RU"/>
              </w:rPr>
            </w:pPr>
            <w:r w:rsidRPr="006420B2">
              <w:rPr>
                <w:b/>
                <w:u w:val="single"/>
                <w:lang w:val="ru-RU"/>
              </w:rPr>
              <w:t>Звонкие и глухие согласные звуки (5ч.)</w:t>
            </w:r>
          </w:p>
        </w:tc>
        <w:tc>
          <w:tcPr>
            <w:tcW w:w="709" w:type="dxa"/>
          </w:tcPr>
          <w:p w:rsidR="006420B2" w:rsidRPr="006420B2" w:rsidRDefault="006420B2" w:rsidP="006420B2">
            <w:pPr>
              <w:rPr>
                <w:b/>
                <w:color w:val="C00000"/>
                <w:u w:val="single"/>
                <w:lang w:val="ru-RU"/>
              </w:rPr>
            </w:pPr>
          </w:p>
        </w:tc>
        <w:tc>
          <w:tcPr>
            <w:tcW w:w="709" w:type="dxa"/>
            <w:tcBorders>
              <w:right w:val="single" w:sz="4" w:space="0" w:color="auto"/>
            </w:tcBorders>
          </w:tcPr>
          <w:p w:rsidR="006420B2" w:rsidRPr="006420B2" w:rsidRDefault="006420B2" w:rsidP="006420B2">
            <w:pPr>
              <w:rPr>
                <w:b/>
                <w:color w:val="C00000"/>
                <w:u w:val="single"/>
                <w:lang w:val="ru-RU"/>
              </w:rPr>
            </w:pPr>
          </w:p>
        </w:tc>
        <w:tc>
          <w:tcPr>
            <w:tcW w:w="4536" w:type="dxa"/>
            <w:tcBorders>
              <w:left w:val="single" w:sz="4" w:space="0" w:color="auto"/>
            </w:tcBorders>
          </w:tcPr>
          <w:p w:rsidR="006420B2" w:rsidRPr="006420B2" w:rsidRDefault="006420B2" w:rsidP="006420B2">
            <w:pPr>
              <w:rPr>
                <w:color w:val="C00000"/>
                <w:u w:val="single"/>
                <w:lang w:val="ru-RU"/>
              </w:rPr>
            </w:pPr>
          </w:p>
        </w:tc>
      </w:tr>
      <w:tr w:rsidR="006420B2" w:rsidRPr="006420B2" w:rsidTr="00AD5C53">
        <w:tc>
          <w:tcPr>
            <w:tcW w:w="568" w:type="dxa"/>
          </w:tcPr>
          <w:p w:rsidR="006420B2" w:rsidRPr="00531424" w:rsidRDefault="006420B2" w:rsidP="006420B2">
            <w:r>
              <w:t>9</w:t>
            </w:r>
          </w:p>
        </w:tc>
        <w:tc>
          <w:tcPr>
            <w:tcW w:w="709" w:type="dxa"/>
          </w:tcPr>
          <w:p w:rsidR="006420B2" w:rsidRPr="00531424" w:rsidRDefault="006420B2" w:rsidP="006420B2">
            <w:r w:rsidRPr="00531424">
              <w:t>58</w:t>
            </w:r>
          </w:p>
        </w:tc>
        <w:tc>
          <w:tcPr>
            <w:tcW w:w="3685" w:type="dxa"/>
            <w:tcBorders>
              <w:right w:val="single" w:sz="4" w:space="0" w:color="auto"/>
            </w:tcBorders>
          </w:tcPr>
          <w:p w:rsidR="006420B2" w:rsidRPr="006420B2" w:rsidRDefault="006420B2" w:rsidP="006420B2">
            <w:pPr>
              <w:rPr>
                <w:lang w:val="ru-RU"/>
              </w:rPr>
            </w:pPr>
            <w:r w:rsidRPr="006420B2">
              <w:rPr>
                <w:lang w:val="ru-RU"/>
              </w:rPr>
              <w:t>Звонкие и глухие согласные звуки.</w:t>
            </w:r>
          </w:p>
        </w:tc>
        <w:tc>
          <w:tcPr>
            <w:tcW w:w="709" w:type="dxa"/>
          </w:tcPr>
          <w:p w:rsidR="006420B2" w:rsidRPr="006420B2" w:rsidRDefault="006420B2" w:rsidP="006420B2">
            <w:pPr>
              <w:rPr>
                <w:b/>
                <w:bCs/>
                <w:lang w:val="ru-RU"/>
              </w:rPr>
            </w:pPr>
          </w:p>
        </w:tc>
        <w:tc>
          <w:tcPr>
            <w:tcW w:w="709" w:type="dxa"/>
            <w:tcBorders>
              <w:right w:val="single" w:sz="4" w:space="0" w:color="auto"/>
            </w:tcBorders>
          </w:tcPr>
          <w:p w:rsidR="006420B2" w:rsidRPr="006420B2" w:rsidRDefault="006420B2" w:rsidP="006420B2">
            <w:pPr>
              <w:rPr>
                <w:b/>
                <w:bCs/>
                <w:lang w:val="ru-RU"/>
              </w:rPr>
            </w:pPr>
          </w:p>
        </w:tc>
        <w:tc>
          <w:tcPr>
            <w:tcW w:w="4536" w:type="dxa"/>
            <w:vMerge w:val="restart"/>
            <w:tcBorders>
              <w:left w:val="single" w:sz="4" w:space="0" w:color="auto"/>
            </w:tcBorders>
          </w:tcPr>
          <w:p w:rsidR="006420B2" w:rsidRPr="006420B2" w:rsidRDefault="006420B2" w:rsidP="006420B2">
            <w:pPr>
              <w:rPr>
                <w:lang w:val="ru-RU"/>
              </w:rPr>
            </w:pPr>
            <w:r w:rsidRPr="006420B2">
              <w:rPr>
                <w:bCs/>
                <w:lang w:val="ru-RU"/>
              </w:rPr>
              <w:t xml:space="preserve">Различают </w:t>
            </w:r>
            <w:r w:rsidRPr="006420B2">
              <w:rPr>
                <w:lang w:val="ru-RU"/>
              </w:rPr>
              <w:t>парные глухие и звонкие согласные.</w:t>
            </w:r>
          </w:p>
          <w:p w:rsidR="006420B2" w:rsidRPr="006420B2" w:rsidRDefault="006420B2" w:rsidP="006420B2">
            <w:pPr>
              <w:rPr>
                <w:lang w:val="ru-RU"/>
              </w:rPr>
            </w:pPr>
            <w:r w:rsidRPr="006420B2">
              <w:rPr>
                <w:bCs/>
                <w:lang w:val="ru-RU"/>
              </w:rPr>
              <w:t xml:space="preserve">Анализируют </w:t>
            </w:r>
            <w:r w:rsidRPr="006420B2">
              <w:rPr>
                <w:lang w:val="ru-RU"/>
              </w:rPr>
              <w:t xml:space="preserve">звуковой состав слова. </w:t>
            </w:r>
            <w:r w:rsidRPr="006420B2">
              <w:rPr>
                <w:bCs/>
                <w:lang w:val="ru-RU"/>
              </w:rPr>
              <w:t xml:space="preserve">Характеризуют </w:t>
            </w:r>
            <w:r w:rsidRPr="006420B2">
              <w:rPr>
                <w:lang w:val="ru-RU"/>
              </w:rPr>
              <w:t xml:space="preserve">согласные звуки по признаку глухости_звонкости, твердости_мягкости, наличия парности звуков по этим признакам. </w:t>
            </w:r>
            <w:r w:rsidRPr="006420B2">
              <w:rPr>
                <w:bCs/>
                <w:lang w:val="ru-RU"/>
              </w:rPr>
              <w:t xml:space="preserve">Соотносят </w:t>
            </w:r>
            <w:r w:rsidRPr="006420B2">
              <w:rPr>
                <w:lang w:val="ru-RU"/>
              </w:rPr>
              <w:t xml:space="preserve">звучание и написание слов, </w:t>
            </w:r>
            <w:r w:rsidRPr="006420B2">
              <w:rPr>
                <w:bCs/>
                <w:lang w:val="ru-RU"/>
              </w:rPr>
              <w:t xml:space="preserve">объясняют </w:t>
            </w:r>
            <w:r w:rsidRPr="006420B2">
              <w:rPr>
                <w:lang w:val="ru-RU"/>
              </w:rPr>
              <w:t xml:space="preserve">расхождение звучания и написания. </w:t>
            </w:r>
            <w:r w:rsidRPr="006420B2">
              <w:rPr>
                <w:bCs/>
                <w:lang w:val="ru-RU"/>
              </w:rPr>
              <w:t xml:space="preserve">Находят </w:t>
            </w:r>
            <w:r w:rsidRPr="006420B2">
              <w:rPr>
                <w:lang w:val="ru-RU"/>
              </w:rPr>
              <w:t xml:space="preserve">слова, требующие проверки (с парными глухими и звонкими согласными звуками на конце). </w:t>
            </w:r>
            <w:r w:rsidRPr="006420B2">
              <w:rPr>
                <w:bCs/>
                <w:lang w:val="ru-RU"/>
              </w:rPr>
              <w:t xml:space="preserve">Обосновывают </w:t>
            </w:r>
            <w:r w:rsidRPr="006420B2">
              <w:rPr>
                <w:lang w:val="ru-RU"/>
              </w:rPr>
              <w:t xml:space="preserve">написание слов («докажи, что в слове </w:t>
            </w:r>
            <w:r w:rsidRPr="006420B2">
              <w:rPr>
                <w:i/>
                <w:iCs/>
                <w:lang w:val="ru-RU"/>
              </w:rPr>
              <w:t xml:space="preserve">глаз </w:t>
            </w:r>
            <w:r w:rsidRPr="006420B2">
              <w:rPr>
                <w:lang w:val="ru-RU"/>
              </w:rPr>
              <w:t xml:space="preserve">на конце пишется буква </w:t>
            </w:r>
            <w:r w:rsidRPr="006420B2">
              <w:rPr>
                <w:bCs/>
                <w:i/>
                <w:iCs/>
                <w:lang w:val="ru-RU"/>
              </w:rPr>
              <w:t>з</w:t>
            </w:r>
            <w:r w:rsidRPr="006420B2">
              <w:rPr>
                <w:i/>
                <w:iCs/>
                <w:lang w:val="ru-RU"/>
              </w:rPr>
              <w:t>»</w:t>
            </w:r>
            <w:r w:rsidRPr="006420B2">
              <w:rPr>
                <w:lang w:val="ru-RU"/>
              </w:rPr>
              <w:t>).</w:t>
            </w:r>
            <w:r w:rsidRPr="006420B2">
              <w:rPr>
                <w:bCs/>
                <w:lang w:val="ru-RU"/>
              </w:rPr>
              <w:t xml:space="preserve">Сопоставляют </w:t>
            </w:r>
            <w:r w:rsidRPr="006420B2">
              <w:rPr>
                <w:lang w:val="ru-RU"/>
              </w:rPr>
              <w:t>буквы в проверочном и проверяемом</w:t>
            </w:r>
          </w:p>
          <w:p w:rsidR="006420B2" w:rsidRPr="006420B2" w:rsidRDefault="006420B2" w:rsidP="006420B2">
            <w:pPr>
              <w:rPr>
                <w:lang w:val="ru-RU"/>
              </w:rPr>
            </w:pPr>
            <w:r w:rsidRPr="006420B2">
              <w:rPr>
                <w:lang w:val="ru-RU"/>
              </w:rPr>
              <w:t xml:space="preserve">словах. </w:t>
            </w:r>
            <w:r w:rsidRPr="006420B2">
              <w:rPr>
                <w:bCs/>
                <w:lang w:val="ru-RU"/>
              </w:rPr>
              <w:t xml:space="preserve">Группируют </w:t>
            </w:r>
            <w:r w:rsidRPr="006420B2">
              <w:rPr>
                <w:lang w:val="ru-RU"/>
              </w:rPr>
              <w:t>слова по месту и по типу</w:t>
            </w:r>
          </w:p>
          <w:p w:rsidR="006420B2" w:rsidRPr="006420B2" w:rsidRDefault="006420B2" w:rsidP="006420B2">
            <w:pPr>
              <w:rPr>
                <w:lang w:val="ru-RU"/>
              </w:rPr>
            </w:pPr>
            <w:r w:rsidRPr="006420B2">
              <w:rPr>
                <w:lang w:val="ru-RU"/>
              </w:rPr>
              <w:t xml:space="preserve">орфограммы. </w:t>
            </w:r>
            <w:r w:rsidRPr="006420B2">
              <w:rPr>
                <w:bCs/>
                <w:lang w:val="ru-RU"/>
              </w:rPr>
              <w:t xml:space="preserve">Доказывают </w:t>
            </w:r>
            <w:r w:rsidRPr="006420B2">
              <w:rPr>
                <w:lang w:val="ru-RU"/>
              </w:rPr>
              <w:t xml:space="preserve">написание слов, используя орфографический словарь. </w:t>
            </w:r>
            <w:r w:rsidRPr="006420B2">
              <w:rPr>
                <w:bCs/>
                <w:lang w:val="ru-RU"/>
              </w:rPr>
              <w:t xml:space="preserve">Анализируют </w:t>
            </w:r>
            <w:r w:rsidRPr="006420B2">
              <w:rPr>
                <w:lang w:val="ru-RU"/>
              </w:rPr>
              <w:t xml:space="preserve">текст с точки зрения наличия в нем орфограмм «парные звонкие и глухие согласные». </w:t>
            </w:r>
            <w:r w:rsidRPr="006420B2">
              <w:rPr>
                <w:bCs/>
                <w:lang w:val="ru-RU"/>
              </w:rPr>
              <w:t xml:space="preserve">Контролируют </w:t>
            </w:r>
            <w:r w:rsidRPr="006420B2">
              <w:rPr>
                <w:lang w:val="ru-RU"/>
              </w:rPr>
              <w:t xml:space="preserve">правильность записи текста, </w:t>
            </w:r>
            <w:r w:rsidRPr="006420B2">
              <w:rPr>
                <w:bCs/>
                <w:lang w:val="ru-RU"/>
              </w:rPr>
              <w:t xml:space="preserve">находят </w:t>
            </w:r>
            <w:r w:rsidRPr="006420B2">
              <w:rPr>
                <w:lang w:val="ru-RU"/>
              </w:rPr>
              <w:t xml:space="preserve">неправильно записанные слова и </w:t>
            </w:r>
            <w:r w:rsidRPr="006420B2">
              <w:rPr>
                <w:bCs/>
                <w:lang w:val="ru-RU"/>
              </w:rPr>
              <w:t xml:space="preserve">исправляют </w:t>
            </w:r>
            <w:r w:rsidRPr="006420B2">
              <w:rPr>
                <w:lang w:val="ru-RU"/>
              </w:rPr>
              <w:t>ошибки</w:t>
            </w:r>
          </w:p>
        </w:tc>
      </w:tr>
      <w:tr w:rsidR="006420B2" w:rsidRPr="006420B2" w:rsidTr="00AD5C53">
        <w:tc>
          <w:tcPr>
            <w:tcW w:w="568" w:type="dxa"/>
          </w:tcPr>
          <w:p w:rsidR="006420B2" w:rsidRPr="00531424" w:rsidRDefault="006420B2" w:rsidP="006420B2">
            <w:r>
              <w:t>9</w:t>
            </w:r>
          </w:p>
        </w:tc>
        <w:tc>
          <w:tcPr>
            <w:tcW w:w="709" w:type="dxa"/>
          </w:tcPr>
          <w:p w:rsidR="006420B2" w:rsidRPr="00531424" w:rsidRDefault="006420B2" w:rsidP="006420B2">
            <w:r w:rsidRPr="00531424">
              <w:t>59</w:t>
            </w:r>
          </w:p>
        </w:tc>
        <w:tc>
          <w:tcPr>
            <w:tcW w:w="3685" w:type="dxa"/>
            <w:tcBorders>
              <w:right w:val="single" w:sz="4" w:space="0" w:color="auto"/>
            </w:tcBorders>
          </w:tcPr>
          <w:p w:rsidR="006420B2" w:rsidRPr="006420B2" w:rsidRDefault="006420B2" w:rsidP="006420B2">
            <w:pPr>
              <w:rPr>
                <w:lang w:val="ru-RU"/>
              </w:rPr>
            </w:pPr>
            <w:r w:rsidRPr="006420B2">
              <w:rPr>
                <w:lang w:val="ru-RU"/>
              </w:rPr>
              <w:t>Парные звонкие и глухие согласные. Особенности проверочных и проверяемых слов.</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9</w:t>
            </w:r>
          </w:p>
        </w:tc>
        <w:tc>
          <w:tcPr>
            <w:tcW w:w="709" w:type="dxa"/>
          </w:tcPr>
          <w:p w:rsidR="006420B2" w:rsidRPr="00531424" w:rsidRDefault="006420B2" w:rsidP="006420B2">
            <w:r w:rsidRPr="00531424">
              <w:t>60</w:t>
            </w:r>
          </w:p>
        </w:tc>
        <w:tc>
          <w:tcPr>
            <w:tcW w:w="3685" w:type="dxa"/>
            <w:tcBorders>
              <w:right w:val="single" w:sz="4" w:space="0" w:color="auto"/>
            </w:tcBorders>
          </w:tcPr>
          <w:p w:rsidR="006420B2" w:rsidRPr="006420B2" w:rsidRDefault="006420B2" w:rsidP="006420B2">
            <w:pPr>
              <w:rPr>
                <w:lang w:val="ru-RU"/>
              </w:rPr>
            </w:pPr>
            <w:r w:rsidRPr="006420B2">
              <w:rPr>
                <w:lang w:val="ru-RU"/>
              </w:rPr>
              <w:t>Способ проверки парных согл. на конце слова.</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9</w:t>
            </w:r>
          </w:p>
        </w:tc>
        <w:tc>
          <w:tcPr>
            <w:tcW w:w="709" w:type="dxa"/>
          </w:tcPr>
          <w:p w:rsidR="006420B2" w:rsidRPr="00531424" w:rsidRDefault="006420B2" w:rsidP="006420B2">
            <w:r w:rsidRPr="00531424">
              <w:t>61</w:t>
            </w:r>
          </w:p>
        </w:tc>
        <w:tc>
          <w:tcPr>
            <w:tcW w:w="3685" w:type="dxa"/>
            <w:tcBorders>
              <w:right w:val="single" w:sz="4" w:space="0" w:color="auto"/>
            </w:tcBorders>
          </w:tcPr>
          <w:p w:rsidR="006420B2" w:rsidRPr="006420B2" w:rsidRDefault="006420B2" w:rsidP="006420B2">
            <w:pPr>
              <w:rPr>
                <w:lang w:val="ru-RU"/>
              </w:rPr>
            </w:pPr>
            <w:r w:rsidRPr="006420B2">
              <w:rPr>
                <w:lang w:val="ru-RU"/>
              </w:rPr>
              <w:t>Способ проверки парных согл. на конце слова.</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531424" w:rsidRDefault="006420B2" w:rsidP="006420B2">
            <w:r>
              <w:t>9</w:t>
            </w:r>
          </w:p>
        </w:tc>
        <w:tc>
          <w:tcPr>
            <w:tcW w:w="709" w:type="dxa"/>
          </w:tcPr>
          <w:p w:rsidR="006420B2" w:rsidRPr="00531424" w:rsidRDefault="006420B2" w:rsidP="006420B2">
            <w:r w:rsidRPr="00531424">
              <w:t>62</w:t>
            </w:r>
          </w:p>
        </w:tc>
        <w:tc>
          <w:tcPr>
            <w:tcW w:w="3685" w:type="dxa"/>
            <w:tcBorders>
              <w:right w:val="single" w:sz="4" w:space="0" w:color="auto"/>
            </w:tcBorders>
          </w:tcPr>
          <w:p w:rsidR="006420B2" w:rsidRPr="00531424" w:rsidRDefault="006420B2" w:rsidP="006420B2">
            <w:r w:rsidRPr="006420B2">
              <w:rPr>
                <w:lang w:val="ru-RU"/>
              </w:rPr>
              <w:t xml:space="preserve">Упражнения в написания слов с парными согласными на конце слова. </w:t>
            </w:r>
            <w:r w:rsidRPr="00531424">
              <w:t>Контрольное списывание.</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531424" w:rsidTr="00AD5C53">
        <w:tc>
          <w:tcPr>
            <w:tcW w:w="568" w:type="dxa"/>
          </w:tcPr>
          <w:p w:rsidR="006420B2" w:rsidRPr="00531424" w:rsidRDefault="006420B2" w:rsidP="006420B2"/>
        </w:tc>
        <w:tc>
          <w:tcPr>
            <w:tcW w:w="709" w:type="dxa"/>
          </w:tcPr>
          <w:p w:rsidR="006420B2" w:rsidRPr="00531424" w:rsidRDefault="006420B2" w:rsidP="006420B2"/>
        </w:tc>
        <w:tc>
          <w:tcPr>
            <w:tcW w:w="3685" w:type="dxa"/>
            <w:tcBorders>
              <w:right w:val="single" w:sz="4" w:space="0" w:color="auto"/>
            </w:tcBorders>
          </w:tcPr>
          <w:p w:rsidR="006420B2" w:rsidRPr="008B1D04" w:rsidRDefault="006420B2" w:rsidP="006420B2">
            <w:pPr>
              <w:rPr>
                <w:b/>
                <w:u w:val="single"/>
              </w:rPr>
            </w:pPr>
            <w:r w:rsidRPr="006420B2">
              <w:rPr>
                <w:b/>
                <w:u w:val="single"/>
                <w:lang w:val="ru-RU"/>
              </w:rPr>
              <w:t xml:space="preserve">Обозначение гласных звуков в ударных и безударных слогах. </w:t>
            </w:r>
            <w:r w:rsidRPr="008B1D04">
              <w:rPr>
                <w:b/>
                <w:u w:val="single"/>
              </w:rPr>
              <w:t>(1</w:t>
            </w:r>
            <w:r>
              <w:rPr>
                <w:b/>
                <w:u w:val="single"/>
              </w:rPr>
              <w:t>0</w:t>
            </w:r>
            <w:r w:rsidRPr="008B1D04">
              <w:rPr>
                <w:b/>
                <w:u w:val="single"/>
              </w:rPr>
              <w:t>ч.)</w:t>
            </w:r>
          </w:p>
        </w:tc>
        <w:tc>
          <w:tcPr>
            <w:tcW w:w="709" w:type="dxa"/>
          </w:tcPr>
          <w:p w:rsidR="006420B2" w:rsidRPr="00531424" w:rsidRDefault="006420B2" w:rsidP="006420B2">
            <w:pPr>
              <w:rPr>
                <w:b/>
                <w:color w:val="C00000"/>
                <w:u w:val="single"/>
              </w:rPr>
            </w:pPr>
          </w:p>
        </w:tc>
        <w:tc>
          <w:tcPr>
            <w:tcW w:w="709" w:type="dxa"/>
            <w:tcBorders>
              <w:right w:val="single" w:sz="4" w:space="0" w:color="auto"/>
            </w:tcBorders>
          </w:tcPr>
          <w:p w:rsidR="006420B2" w:rsidRPr="00531424" w:rsidRDefault="006420B2" w:rsidP="006420B2">
            <w:pPr>
              <w:rPr>
                <w:b/>
                <w:color w:val="C00000"/>
                <w:u w:val="single"/>
              </w:rPr>
            </w:pPr>
          </w:p>
        </w:tc>
        <w:tc>
          <w:tcPr>
            <w:tcW w:w="4536" w:type="dxa"/>
            <w:tcBorders>
              <w:left w:val="single" w:sz="4" w:space="0" w:color="auto"/>
            </w:tcBorders>
          </w:tcPr>
          <w:p w:rsidR="006420B2" w:rsidRPr="00112A13" w:rsidRDefault="006420B2" w:rsidP="006420B2">
            <w:pPr>
              <w:rPr>
                <w:color w:val="C00000"/>
                <w:u w:val="single"/>
              </w:rPr>
            </w:pPr>
          </w:p>
        </w:tc>
      </w:tr>
      <w:tr w:rsidR="006420B2" w:rsidRPr="00531424" w:rsidTr="00AD5C53">
        <w:tc>
          <w:tcPr>
            <w:tcW w:w="568" w:type="dxa"/>
          </w:tcPr>
          <w:p w:rsidR="006420B2" w:rsidRPr="00531424" w:rsidRDefault="006420B2" w:rsidP="006420B2">
            <w:r>
              <w:t>10</w:t>
            </w:r>
          </w:p>
        </w:tc>
        <w:tc>
          <w:tcPr>
            <w:tcW w:w="709" w:type="dxa"/>
          </w:tcPr>
          <w:p w:rsidR="006420B2" w:rsidRPr="00531424" w:rsidRDefault="006420B2" w:rsidP="006420B2">
            <w:r w:rsidRPr="00531424">
              <w:t>63</w:t>
            </w:r>
          </w:p>
        </w:tc>
        <w:tc>
          <w:tcPr>
            <w:tcW w:w="3685" w:type="dxa"/>
            <w:tcBorders>
              <w:right w:val="single" w:sz="4" w:space="0" w:color="auto"/>
            </w:tcBorders>
          </w:tcPr>
          <w:p w:rsidR="006420B2" w:rsidRPr="006420B2" w:rsidRDefault="006420B2" w:rsidP="006420B2">
            <w:pPr>
              <w:rPr>
                <w:lang w:val="ru-RU"/>
              </w:rPr>
            </w:pPr>
            <w:r w:rsidRPr="006420B2">
              <w:rPr>
                <w:lang w:val="ru-RU"/>
              </w:rPr>
              <w:t>Ударение. Ударный и безударный слог.</w:t>
            </w:r>
          </w:p>
        </w:tc>
        <w:tc>
          <w:tcPr>
            <w:tcW w:w="709" w:type="dxa"/>
          </w:tcPr>
          <w:p w:rsidR="006420B2" w:rsidRPr="006420B2" w:rsidRDefault="006420B2" w:rsidP="006420B2">
            <w:pPr>
              <w:rPr>
                <w:b/>
                <w:bCs/>
                <w:lang w:val="ru-RU"/>
              </w:rPr>
            </w:pPr>
          </w:p>
        </w:tc>
        <w:tc>
          <w:tcPr>
            <w:tcW w:w="709" w:type="dxa"/>
            <w:tcBorders>
              <w:right w:val="single" w:sz="4" w:space="0" w:color="auto"/>
            </w:tcBorders>
          </w:tcPr>
          <w:p w:rsidR="006420B2" w:rsidRPr="006420B2" w:rsidRDefault="006420B2" w:rsidP="006420B2">
            <w:pPr>
              <w:rPr>
                <w:b/>
                <w:bCs/>
                <w:lang w:val="ru-RU"/>
              </w:rPr>
            </w:pPr>
          </w:p>
        </w:tc>
        <w:tc>
          <w:tcPr>
            <w:tcW w:w="4536" w:type="dxa"/>
            <w:vMerge w:val="restart"/>
            <w:tcBorders>
              <w:left w:val="single" w:sz="4" w:space="0" w:color="auto"/>
              <w:right w:val="single" w:sz="4" w:space="0" w:color="auto"/>
            </w:tcBorders>
          </w:tcPr>
          <w:p w:rsidR="006420B2" w:rsidRPr="006420B2" w:rsidRDefault="006420B2" w:rsidP="006420B2">
            <w:pPr>
              <w:rPr>
                <w:lang w:val="ru-RU"/>
              </w:rPr>
            </w:pPr>
            <w:r w:rsidRPr="006420B2">
              <w:rPr>
                <w:bCs/>
                <w:lang w:val="ru-RU"/>
              </w:rPr>
              <w:t xml:space="preserve">Различают </w:t>
            </w:r>
            <w:r w:rsidRPr="006420B2">
              <w:rPr>
                <w:lang w:val="ru-RU"/>
              </w:rPr>
              <w:t>ударные и безударные гласные звуки.</w:t>
            </w:r>
          </w:p>
          <w:p w:rsidR="006420B2" w:rsidRPr="006420B2" w:rsidRDefault="006420B2" w:rsidP="006420B2">
            <w:pPr>
              <w:rPr>
                <w:lang w:val="ru-RU"/>
              </w:rPr>
            </w:pPr>
            <w:r w:rsidRPr="006420B2">
              <w:rPr>
                <w:bCs/>
                <w:lang w:val="ru-RU"/>
              </w:rPr>
              <w:t xml:space="preserve">Находят </w:t>
            </w:r>
            <w:r w:rsidRPr="006420B2">
              <w:rPr>
                <w:lang w:val="ru-RU"/>
              </w:rPr>
              <w:t>слова, различающиеся ударением.</w:t>
            </w:r>
          </w:p>
          <w:p w:rsidR="006420B2" w:rsidRPr="006420B2" w:rsidRDefault="006420B2" w:rsidP="006420B2">
            <w:pPr>
              <w:rPr>
                <w:lang w:val="ru-RU"/>
              </w:rPr>
            </w:pPr>
            <w:r w:rsidRPr="006420B2">
              <w:rPr>
                <w:bCs/>
                <w:lang w:val="ru-RU"/>
              </w:rPr>
              <w:t xml:space="preserve">Соотносят </w:t>
            </w:r>
            <w:r w:rsidRPr="006420B2">
              <w:rPr>
                <w:lang w:val="ru-RU"/>
              </w:rPr>
              <w:t xml:space="preserve">гласные ударные и безударные звуки и их качественную характеристику. </w:t>
            </w:r>
            <w:r w:rsidRPr="006420B2">
              <w:rPr>
                <w:bCs/>
                <w:lang w:val="ru-RU"/>
              </w:rPr>
              <w:t xml:space="preserve">Характеризуют </w:t>
            </w:r>
            <w:r w:rsidRPr="006420B2">
              <w:rPr>
                <w:lang w:val="ru-RU"/>
              </w:rPr>
              <w:t xml:space="preserve">гласные звуки. </w:t>
            </w:r>
            <w:r w:rsidRPr="006420B2">
              <w:rPr>
                <w:bCs/>
                <w:lang w:val="ru-RU"/>
              </w:rPr>
              <w:t xml:space="preserve">Определяют </w:t>
            </w:r>
            <w:r w:rsidRPr="006420B2">
              <w:rPr>
                <w:lang w:val="ru-RU"/>
              </w:rPr>
              <w:t>наличие в слове</w:t>
            </w:r>
          </w:p>
          <w:p w:rsidR="006420B2" w:rsidRPr="006420B2" w:rsidRDefault="006420B2" w:rsidP="006420B2">
            <w:pPr>
              <w:rPr>
                <w:lang w:val="ru-RU"/>
              </w:rPr>
            </w:pPr>
            <w:r w:rsidRPr="006420B2">
              <w:rPr>
                <w:lang w:val="ru-RU"/>
              </w:rPr>
              <w:t xml:space="preserve">орфограмм с безударным гласным </w:t>
            </w:r>
            <w:r w:rsidRPr="006420B2">
              <w:rPr>
                <w:bCs/>
                <w:lang w:val="ru-RU"/>
              </w:rPr>
              <w:t xml:space="preserve">Соотносят </w:t>
            </w:r>
            <w:r w:rsidRPr="006420B2">
              <w:rPr>
                <w:lang w:val="ru-RU"/>
              </w:rPr>
              <w:t xml:space="preserve">звучание и написание слова, </w:t>
            </w:r>
            <w:r w:rsidRPr="006420B2">
              <w:rPr>
                <w:bCs/>
                <w:lang w:val="ru-RU"/>
              </w:rPr>
              <w:t xml:space="preserve">объясняют </w:t>
            </w:r>
            <w:r w:rsidRPr="006420B2">
              <w:rPr>
                <w:lang w:val="ru-RU"/>
              </w:rPr>
              <w:t xml:space="preserve">случаи расхождения звучания и написания. </w:t>
            </w:r>
            <w:r w:rsidRPr="006420B2">
              <w:rPr>
                <w:bCs/>
                <w:lang w:val="ru-RU"/>
              </w:rPr>
              <w:t xml:space="preserve">Обосновывают </w:t>
            </w:r>
            <w:r w:rsidRPr="006420B2">
              <w:rPr>
                <w:lang w:val="ru-RU"/>
              </w:rPr>
              <w:t xml:space="preserve">написание безударного гласного в слове («Докажи, что в слове </w:t>
            </w:r>
            <w:r w:rsidRPr="006420B2">
              <w:rPr>
                <w:i/>
                <w:iCs/>
                <w:lang w:val="ru-RU"/>
              </w:rPr>
              <w:t xml:space="preserve">гора </w:t>
            </w:r>
            <w:r w:rsidRPr="006420B2">
              <w:rPr>
                <w:lang w:val="ru-RU"/>
              </w:rPr>
              <w:t xml:space="preserve">пишется буква </w:t>
            </w:r>
            <w:r w:rsidRPr="006420B2">
              <w:rPr>
                <w:bCs/>
                <w:i/>
                <w:iCs/>
                <w:lang w:val="ru-RU"/>
              </w:rPr>
              <w:t>о</w:t>
            </w:r>
            <w:r w:rsidRPr="006420B2">
              <w:rPr>
                <w:lang w:val="ru-RU"/>
              </w:rPr>
              <w:t>»).</w:t>
            </w:r>
          </w:p>
          <w:p w:rsidR="006420B2" w:rsidRPr="00112A13" w:rsidRDefault="006420B2" w:rsidP="006420B2">
            <w:r w:rsidRPr="006420B2">
              <w:rPr>
                <w:bCs/>
                <w:lang w:val="ru-RU"/>
              </w:rPr>
              <w:t xml:space="preserve">Группируют </w:t>
            </w:r>
            <w:r w:rsidRPr="006420B2">
              <w:rPr>
                <w:lang w:val="ru-RU"/>
              </w:rPr>
              <w:t xml:space="preserve">слова по типам орфограмм (с проверяемыми и непроверяемыми безударными гласными). </w:t>
            </w:r>
            <w:r w:rsidRPr="006420B2">
              <w:rPr>
                <w:bCs/>
                <w:lang w:val="ru-RU"/>
              </w:rPr>
              <w:t xml:space="preserve">Анализируют </w:t>
            </w:r>
            <w:r w:rsidRPr="006420B2">
              <w:rPr>
                <w:lang w:val="ru-RU"/>
              </w:rPr>
              <w:t xml:space="preserve">текст с точки зрения наличия в нем слов с орфограммами безударных гласных. </w:t>
            </w:r>
            <w:r w:rsidRPr="006420B2">
              <w:rPr>
                <w:bCs/>
                <w:lang w:val="ru-RU"/>
              </w:rPr>
              <w:t xml:space="preserve">Контролируют </w:t>
            </w:r>
            <w:r w:rsidRPr="006420B2">
              <w:rPr>
                <w:lang w:val="ru-RU"/>
              </w:rPr>
              <w:t xml:space="preserve">правильность записи текста, </w:t>
            </w:r>
            <w:r w:rsidRPr="006420B2">
              <w:rPr>
                <w:bCs/>
                <w:lang w:val="ru-RU"/>
              </w:rPr>
              <w:t xml:space="preserve">находят </w:t>
            </w:r>
            <w:r w:rsidRPr="006420B2">
              <w:rPr>
                <w:lang w:val="ru-RU"/>
              </w:rPr>
              <w:t xml:space="preserve">неправильно записанные слова и  </w:t>
            </w:r>
            <w:r w:rsidRPr="006420B2">
              <w:rPr>
                <w:bCs/>
                <w:lang w:val="ru-RU"/>
              </w:rPr>
              <w:t xml:space="preserve">исправляют </w:t>
            </w:r>
            <w:r w:rsidRPr="006420B2">
              <w:rPr>
                <w:lang w:val="ru-RU"/>
              </w:rPr>
              <w:t xml:space="preserve">ошибки, используя орфографический словарь учебника. </w:t>
            </w:r>
            <w:r w:rsidRPr="006420B2">
              <w:rPr>
                <w:bCs/>
                <w:lang w:val="ru-RU"/>
              </w:rPr>
              <w:lastRenderedPageBreak/>
              <w:t xml:space="preserve">Объясняют </w:t>
            </w:r>
            <w:r w:rsidRPr="006420B2">
              <w:rPr>
                <w:lang w:val="ru-RU"/>
              </w:rPr>
              <w:t xml:space="preserve">написание слов в ходе предварительного анализа текста диктанта. </w:t>
            </w:r>
            <w:r w:rsidRPr="006420B2">
              <w:rPr>
                <w:bCs/>
                <w:lang w:val="ru-RU"/>
              </w:rPr>
              <w:t xml:space="preserve">Оценивают </w:t>
            </w:r>
            <w:r w:rsidRPr="006420B2">
              <w:rPr>
                <w:lang w:val="ru-RU"/>
              </w:rPr>
              <w:t xml:space="preserve">собственный диктант, </w:t>
            </w:r>
            <w:r w:rsidRPr="006420B2">
              <w:rPr>
                <w:bCs/>
                <w:lang w:val="ru-RU"/>
              </w:rPr>
              <w:t xml:space="preserve">анализируют </w:t>
            </w:r>
            <w:r w:rsidRPr="006420B2">
              <w:rPr>
                <w:lang w:val="ru-RU"/>
              </w:rPr>
              <w:t xml:space="preserve">допущенные  ошибки. </w:t>
            </w:r>
            <w:r w:rsidRPr="006420B2">
              <w:rPr>
                <w:bCs/>
                <w:lang w:val="ru-RU"/>
              </w:rPr>
              <w:t xml:space="preserve">Анализируют </w:t>
            </w:r>
            <w:r w:rsidRPr="006420B2">
              <w:rPr>
                <w:lang w:val="ru-RU"/>
              </w:rPr>
              <w:t xml:space="preserve">предложение, выделяя в нем грамматическую основу, </w:t>
            </w:r>
            <w:r w:rsidRPr="006420B2">
              <w:rPr>
                <w:bCs/>
                <w:lang w:val="ru-RU"/>
              </w:rPr>
              <w:t xml:space="preserve">устанавливают </w:t>
            </w:r>
            <w:r w:rsidRPr="006420B2">
              <w:rPr>
                <w:lang w:val="ru-RU"/>
              </w:rPr>
              <w:t xml:space="preserve">связь слов в предложении. </w:t>
            </w:r>
            <w:r w:rsidRPr="006420B2">
              <w:rPr>
                <w:bCs/>
                <w:lang w:val="ru-RU"/>
              </w:rPr>
              <w:t>Анализируют</w:t>
            </w:r>
            <w:r w:rsidRPr="006420B2">
              <w:rPr>
                <w:lang w:val="ru-RU"/>
              </w:rPr>
              <w:t xml:space="preserve">, </w:t>
            </w:r>
            <w:r w:rsidRPr="006420B2">
              <w:rPr>
                <w:bCs/>
                <w:lang w:val="ru-RU"/>
              </w:rPr>
              <w:t xml:space="preserve">восстанавливают </w:t>
            </w:r>
            <w:r w:rsidRPr="006420B2">
              <w:rPr>
                <w:lang w:val="ru-RU"/>
              </w:rPr>
              <w:t xml:space="preserve">и </w:t>
            </w:r>
            <w:r w:rsidRPr="006420B2">
              <w:rPr>
                <w:bCs/>
                <w:lang w:val="ru-RU"/>
              </w:rPr>
              <w:t xml:space="preserve">дополняют </w:t>
            </w:r>
            <w:r w:rsidRPr="006420B2">
              <w:rPr>
                <w:lang w:val="ru-RU"/>
              </w:rPr>
              <w:t xml:space="preserve">деформированный текст, в том числе и с опорой на картинку. </w:t>
            </w:r>
            <w:r w:rsidRPr="006420B2">
              <w:rPr>
                <w:bCs/>
                <w:lang w:val="ru-RU"/>
              </w:rPr>
              <w:t xml:space="preserve">Озаглавливают </w:t>
            </w:r>
            <w:r w:rsidRPr="006420B2">
              <w:rPr>
                <w:lang w:val="ru-RU"/>
              </w:rPr>
              <w:t xml:space="preserve">тексты. </w:t>
            </w:r>
            <w:r w:rsidRPr="006420B2">
              <w:rPr>
                <w:bCs/>
                <w:lang w:val="ru-RU"/>
              </w:rPr>
              <w:t xml:space="preserve">Пишут </w:t>
            </w:r>
            <w:r w:rsidRPr="006420B2">
              <w:rPr>
                <w:lang w:val="ru-RU"/>
              </w:rPr>
              <w:t xml:space="preserve">слуховые диктанты. </w:t>
            </w:r>
            <w:r w:rsidRPr="006420B2">
              <w:rPr>
                <w:bCs/>
                <w:lang w:val="ru-RU"/>
              </w:rPr>
              <w:t xml:space="preserve">Записывают </w:t>
            </w:r>
            <w:r w:rsidRPr="006420B2">
              <w:rPr>
                <w:lang w:val="ru-RU"/>
              </w:rPr>
              <w:t>по памяти тексты из учебника, диктуя себе по слогам.</w:t>
            </w:r>
            <w:r w:rsidRPr="006420B2">
              <w:rPr>
                <w:bCs/>
                <w:lang w:val="ru-RU"/>
              </w:rPr>
              <w:t xml:space="preserve">Составляют </w:t>
            </w:r>
            <w:r w:rsidRPr="006420B2">
              <w:rPr>
                <w:lang w:val="ru-RU"/>
              </w:rPr>
              <w:t xml:space="preserve">(в том числе и по схеме) и правильно </w:t>
            </w:r>
            <w:r w:rsidRPr="006420B2">
              <w:rPr>
                <w:bCs/>
                <w:lang w:val="ru-RU"/>
              </w:rPr>
              <w:t xml:space="preserve">записывают </w:t>
            </w:r>
            <w:r w:rsidRPr="006420B2">
              <w:rPr>
                <w:lang w:val="ru-RU"/>
              </w:rPr>
              <w:t xml:space="preserve">предложения. </w:t>
            </w:r>
            <w:r w:rsidRPr="00112A13">
              <w:rPr>
                <w:bCs/>
              </w:rPr>
              <w:t xml:space="preserve">Составляют </w:t>
            </w:r>
            <w:r w:rsidRPr="00112A13">
              <w:t>рассказ по картинке</w:t>
            </w:r>
          </w:p>
        </w:tc>
      </w:tr>
      <w:tr w:rsidR="006420B2" w:rsidRPr="006420B2" w:rsidTr="00AD5C53">
        <w:tc>
          <w:tcPr>
            <w:tcW w:w="568" w:type="dxa"/>
          </w:tcPr>
          <w:p w:rsidR="006420B2" w:rsidRDefault="006420B2" w:rsidP="006420B2">
            <w:r w:rsidRPr="00B42429">
              <w:t>10</w:t>
            </w:r>
          </w:p>
        </w:tc>
        <w:tc>
          <w:tcPr>
            <w:tcW w:w="709" w:type="dxa"/>
          </w:tcPr>
          <w:p w:rsidR="006420B2" w:rsidRPr="00531424" w:rsidRDefault="006420B2" w:rsidP="006420B2">
            <w:r w:rsidRPr="00531424">
              <w:t>64</w:t>
            </w:r>
          </w:p>
        </w:tc>
        <w:tc>
          <w:tcPr>
            <w:tcW w:w="3685" w:type="dxa"/>
            <w:tcBorders>
              <w:right w:val="single" w:sz="4" w:space="0" w:color="auto"/>
            </w:tcBorders>
          </w:tcPr>
          <w:p w:rsidR="006420B2" w:rsidRPr="006420B2" w:rsidRDefault="006420B2" w:rsidP="006420B2">
            <w:pPr>
              <w:rPr>
                <w:lang w:val="ru-RU"/>
              </w:rPr>
            </w:pPr>
            <w:r w:rsidRPr="006420B2">
              <w:rPr>
                <w:lang w:val="ru-RU"/>
              </w:rPr>
              <w:t>Обозначение гласных звуков буквами в ударных и безударных слогах.</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Default="006420B2" w:rsidP="006420B2">
            <w:r w:rsidRPr="00B42429">
              <w:t>10</w:t>
            </w:r>
          </w:p>
        </w:tc>
        <w:tc>
          <w:tcPr>
            <w:tcW w:w="709" w:type="dxa"/>
          </w:tcPr>
          <w:p w:rsidR="006420B2" w:rsidRPr="00531424" w:rsidRDefault="006420B2" w:rsidP="006420B2">
            <w:r w:rsidRPr="00531424">
              <w:t>65</w:t>
            </w:r>
          </w:p>
        </w:tc>
        <w:tc>
          <w:tcPr>
            <w:tcW w:w="3685" w:type="dxa"/>
            <w:tcBorders>
              <w:right w:val="single" w:sz="4" w:space="0" w:color="auto"/>
            </w:tcBorders>
          </w:tcPr>
          <w:p w:rsidR="006420B2" w:rsidRPr="00531424" w:rsidRDefault="006420B2" w:rsidP="006420B2">
            <w:r w:rsidRPr="00531424">
              <w:t>Особенности проверочного слова.</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6420B2" w:rsidTr="00AD5C53">
        <w:tc>
          <w:tcPr>
            <w:tcW w:w="568" w:type="dxa"/>
          </w:tcPr>
          <w:p w:rsidR="006420B2" w:rsidRDefault="006420B2" w:rsidP="006420B2">
            <w:r w:rsidRPr="00B42429">
              <w:t>10</w:t>
            </w:r>
          </w:p>
        </w:tc>
        <w:tc>
          <w:tcPr>
            <w:tcW w:w="709" w:type="dxa"/>
          </w:tcPr>
          <w:p w:rsidR="006420B2" w:rsidRPr="00531424" w:rsidRDefault="006420B2" w:rsidP="006420B2">
            <w:r w:rsidRPr="00531424">
              <w:t>66</w:t>
            </w:r>
          </w:p>
        </w:tc>
        <w:tc>
          <w:tcPr>
            <w:tcW w:w="3685" w:type="dxa"/>
            <w:tcBorders>
              <w:right w:val="single" w:sz="4" w:space="0" w:color="auto"/>
            </w:tcBorders>
          </w:tcPr>
          <w:p w:rsidR="006420B2" w:rsidRPr="006420B2" w:rsidRDefault="006420B2" w:rsidP="006420B2">
            <w:pPr>
              <w:rPr>
                <w:lang w:val="ru-RU"/>
              </w:rPr>
            </w:pPr>
            <w:r w:rsidRPr="006420B2">
              <w:rPr>
                <w:lang w:val="ru-RU"/>
              </w:rPr>
              <w:t>Проверка безударных гласных в двусложных словах.</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Default="006420B2" w:rsidP="006420B2">
            <w:r w:rsidRPr="00B42429">
              <w:t>10</w:t>
            </w:r>
          </w:p>
        </w:tc>
        <w:tc>
          <w:tcPr>
            <w:tcW w:w="709" w:type="dxa"/>
          </w:tcPr>
          <w:p w:rsidR="006420B2" w:rsidRPr="00531424" w:rsidRDefault="006420B2" w:rsidP="006420B2">
            <w:r w:rsidRPr="00531424">
              <w:t>67</w:t>
            </w:r>
          </w:p>
        </w:tc>
        <w:tc>
          <w:tcPr>
            <w:tcW w:w="3685" w:type="dxa"/>
            <w:tcBorders>
              <w:right w:val="single" w:sz="4" w:space="0" w:color="auto"/>
            </w:tcBorders>
          </w:tcPr>
          <w:p w:rsidR="006420B2" w:rsidRPr="006420B2" w:rsidRDefault="006420B2" w:rsidP="006420B2">
            <w:pPr>
              <w:rPr>
                <w:lang w:val="ru-RU"/>
              </w:rPr>
            </w:pPr>
            <w:r w:rsidRPr="006420B2">
              <w:rPr>
                <w:lang w:val="ru-RU"/>
              </w:rPr>
              <w:t>Связь между предложениями в тексте. Проверяемые и непроверяемые гласные в безударных слогах.</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Default="006420B2" w:rsidP="006420B2">
            <w:r w:rsidRPr="00B42429">
              <w:t>10</w:t>
            </w:r>
          </w:p>
        </w:tc>
        <w:tc>
          <w:tcPr>
            <w:tcW w:w="709" w:type="dxa"/>
          </w:tcPr>
          <w:p w:rsidR="006420B2" w:rsidRPr="00531424" w:rsidRDefault="006420B2" w:rsidP="006420B2">
            <w:r w:rsidRPr="00531424">
              <w:t>68</w:t>
            </w:r>
          </w:p>
        </w:tc>
        <w:tc>
          <w:tcPr>
            <w:tcW w:w="3685" w:type="dxa"/>
            <w:tcBorders>
              <w:right w:val="single" w:sz="4" w:space="0" w:color="auto"/>
            </w:tcBorders>
          </w:tcPr>
          <w:p w:rsidR="006420B2" w:rsidRPr="00531424" w:rsidRDefault="006420B2" w:rsidP="006420B2">
            <w:r w:rsidRPr="006420B2">
              <w:rPr>
                <w:lang w:val="ru-RU"/>
              </w:rPr>
              <w:t xml:space="preserve">Проверка безударных гласных в двусложных словах. </w:t>
            </w:r>
            <w:r w:rsidRPr="00531424">
              <w:t xml:space="preserve">Текст и предложение. </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6420B2" w:rsidTr="00AD5C53">
        <w:tc>
          <w:tcPr>
            <w:tcW w:w="568" w:type="dxa"/>
          </w:tcPr>
          <w:p w:rsidR="006420B2" w:rsidRDefault="006420B2" w:rsidP="006420B2">
            <w:r w:rsidRPr="00B42429">
              <w:t>10</w:t>
            </w:r>
          </w:p>
        </w:tc>
        <w:tc>
          <w:tcPr>
            <w:tcW w:w="709" w:type="dxa"/>
          </w:tcPr>
          <w:p w:rsidR="006420B2" w:rsidRPr="00531424" w:rsidRDefault="006420B2" w:rsidP="006420B2">
            <w:r w:rsidRPr="00531424">
              <w:t>69</w:t>
            </w:r>
          </w:p>
        </w:tc>
        <w:tc>
          <w:tcPr>
            <w:tcW w:w="3685" w:type="dxa"/>
            <w:tcBorders>
              <w:right w:val="single" w:sz="4" w:space="0" w:color="auto"/>
            </w:tcBorders>
          </w:tcPr>
          <w:p w:rsidR="006420B2" w:rsidRPr="006420B2" w:rsidRDefault="006420B2" w:rsidP="006420B2">
            <w:pPr>
              <w:rPr>
                <w:lang w:val="ru-RU"/>
              </w:rPr>
            </w:pPr>
            <w:r w:rsidRPr="006420B2">
              <w:rPr>
                <w:lang w:val="ru-RU"/>
              </w:rPr>
              <w:t>Упражнения в написании слов с проверяемыми безударными гласными.</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Default="006420B2" w:rsidP="006420B2">
            <w:r w:rsidRPr="00547BE8">
              <w:t>10</w:t>
            </w:r>
          </w:p>
        </w:tc>
        <w:tc>
          <w:tcPr>
            <w:tcW w:w="709" w:type="dxa"/>
          </w:tcPr>
          <w:p w:rsidR="006420B2" w:rsidRPr="00531424" w:rsidRDefault="006420B2" w:rsidP="006420B2">
            <w:r w:rsidRPr="00531424">
              <w:t>70</w:t>
            </w:r>
          </w:p>
        </w:tc>
        <w:tc>
          <w:tcPr>
            <w:tcW w:w="3685" w:type="dxa"/>
            <w:tcBorders>
              <w:right w:val="single" w:sz="4" w:space="0" w:color="auto"/>
            </w:tcBorders>
          </w:tcPr>
          <w:p w:rsidR="006420B2" w:rsidRPr="006420B2" w:rsidRDefault="006420B2" w:rsidP="006420B2">
            <w:pPr>
              <w:rPr>
                <w:lang w:val="ru-RU"/>
              </w:rPr>
            </w:pPr>
            <w:r w:rsidRPr="006420B2">
              <w:rPr>
                <w:lang w:val="ru-RU"/>
              </w:rPr>
              <w:t>Проверка безударных  гласных в двусложных словах.</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Default="006420B2" w:rsidP="006420B2">
            <w:r w:rsidRPr="00547BE8">
              <w:t>10</w:t>
            </w:r>
          </w:p>
        </w:tc>
        <w:tc>
          <w:tcPr>
            <w:tcW w:w="709" w:type="dxa"/>
          </w:tcPr>
          <w:p w:rsidR="006420B2" w:rsidRPr="00531424" w:rsidRDefault="006420B2" w:rsidP="006420B2">
            <w:r w:rsidRPr="00531424">
              <w:t>71</w:t>
            </w:r>
          </w:p>
        </w:tc>
        <w:tc>
          <w:tcPr>
            <w:tcW w:w="3685" w:type="dxa"/>
            <w:tcBorders>
              <w:right w:val="single" w:sz="4" w:space="0" w:color="auto"/>
            </w:tcBorders>
          </w:tcPr>
          <w:p w:rsidR="006420B2" w:rsidRPr="006420B2" w:rsidRDefault="006420B2" w:rsidP="006420B2">
            <w:pPr>
              <w:rPr>
                <w:lang w:val="ru-RU"/>
              </w:rPr>
            </w:pPr>
            <w:r w:rsidRPr="006420B2">
              <w:rPr>
                <w:lang w:val="ru-RU"/>
              </w:rPr>
              <w:t xml:space="preserve">Составление рассказа по картинке. Восстановление </w:t>
            </w:r>
            <w:r w:rsidRPr="006420B2">
              <w:rPr>
                <w:lang w:val="ru-RU"/>
              </w:rPr>
              <w:lastRenderedPageBreak/>
              <w:t>деформированного текста.</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6420B2" w:rsidRDefault="006420B2" w:rsidP="006420B2">
            <w:pPr>
              <w:rPr>
                <w:lang w:val="ru-RU"/>
              </w:rPr>
            </w:pPr>
          </w:p>
        </w:tc>
        <w:tc>
          <w:tcPr>
            <w:tcW w:w="709" w:type="dxa"/>
          </w:tcPr>
          <w:p w:rsidR="006420B2" w:rsidRPr="00531424" w:rsidRDefault="006420B2" w:rsidP="006420B2">
            <w:r w:rsidRPr="00531424">
              <w:t>72</w:t>
            </w:r>
          </w:p>
        </w:tc>
        <w:tc>
          <w:tcPr>
            <w:tcW w:w="3685" w:type="dxa"/>
            <w:tcBorders>
              <w:right w:val="single" w:sz="4" w:space="0" w:color="auto"/>
            </w:tcBorders>
            <w:shd w:val="clear" w:color="auto" w:fill="auto"/>
          </w:tcPr>
          <w:p w:rsidR="006420B2" w:rsidRPr="00BD1475" w:rsidRDefault="006420B2" w:rsidP="006420B2">
            <w:pPr>
              <w:rPr>
                <w:lang w:val="ru-RU"/>
              </w:rPr>
            </w:pPr>
            <w:r w:rsidRPr="00BD1475">
              <w:rPr>
                <w:lang w:val="ru-RU"/>
              </w:rPr>
              <w:t>Диктант по теме «Обозначение гласных звуков  в ударных и безударных слогах».</w:t>
            </w:r>
          </w:p>
        </w:tc>
        <w:tc>
          <w:tcPr>
            <w:tcW w:w="709" w:type="dxa"/>
            <w:shd w:val="clear" w:color="auto" w:fill="auto"/>
          </w:tcPr>
          <w:p w:rsidR="006420B2" w:rsidRPr="006420B2" w:rsidRDefault="006420B2" w:rsidP="006420B2">
            <w:pPr>
              <w:rPr>
                <w:lang w:val="ru-RU"/>
              </w:rPr>
            </w:pPr>
          </w:p>
        </w:tc>
        <w:tc>
          <w:tcPr>
            <w:tcW w:w="709" w:type="dxa"/>
            <w:tcBorders>
              <w:right w:val="single" w:sz="4" w:space="0" w:color="auto"/>
            </w:tcBorders>
            <w:shd w:val="clear" w:color="auto" w:fill="auto"/>
          </w:tcPr>
          <w:p w:rsidR="006420B2" w:rsidRPr="006420B2" w:rsidRDefault="006420B2" w:rsidP="006420B2">
            <w:pPr>
              <w:rPr>
                <w:lang w:val="ru-RU"/>
              </w:rPr>
            </w:pPr>
          </w:p>
        </w:tc>
        <w:tc>
          <w:tcPr>
            <w:tcW w:w="4536" w:type="dxa"/>
            <w:vMerge/>
            <w:tcBorders>
              <w:left w:val="single" w:sz="4" w:space="0" w:color="auto"/>
              <w:right w:val="single" w:sz="4" w:space="0" w:color="auto"/>
            </w:tcBorders>
            <w:shd w:val="clear" w:color="auto" w:fill="FFFF00"/>
          </w:tcPr>
          <w:p w:rsidR="006420B2" w:rsidRPr="006420B2" w:rsidRDefault="006420B2" w:rsidP="006420B2">
            <w:pPr>
              <w:rPr>
                <w:lang w:val="ru-RU"/>
              </w:rPr>
            </w:pPr>
          </w:p>
        </w:tc>
      </w:tr>
      <w:tr w:rsidR="006420B2" w:rsidRPr="00531424" w:rsidTr="00AD5C53">
        <w:tc>
          <w:tcPr>
            <w:tcW w:w="568" w:type="dxa"/>
          </w:tcPr>
          <w:p w:rsidR="006420B2" w:rsidRDefault="006420B2" w:rsidP="006420B2">
            <w:r w:rsidRPr="00547BE8">
              <w:t>10</w:t>
            </w:r>
          </w:p>
        </w:tc>
        <w:tc>
          <w:tcPr>
            <w:tcW w:w="709" w:type="dxa"/>
          </w:tcPr>
          <w:p w:rsidR="006420B2" w:rsidRPr="00531424" w:rsidRDefault="006420B2" w:rsidP="006420B2">
            <w:r w:rsidRPr="00531424">
              <w:t>73</w:t>
            </w:r>
          </w:p>
        </w:tc>
        <w:tc>
          <w:tcPr>
            <w:tcW w:w="3685" w:type="dxa"/>
            <w:tcBorders>
              <w:right w:val="single" w:sz="4" w:space="0" w:color="auto"/>
            </w:tcBorders>
          </w:tcPr>
          <w:p w:rsidR="006420B2" w:rsidRPr="00531424" w:rsidRDefault="006420B2" w:rsidP="006420B2">
            <w:r w:rsidRPr="00531424">
              <w:t>Работа над ошибками.</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531424" w:rsidTr="00AD5C53">
        <w:tc>
          <w:tcPr>
            <w:tcW w:w="568" w:type="dxa"/>
          </w:tcPr>
          <w:p w:rsidR="006420B2" w:rsidRPr="00531424" w:rsidRDefault="006420B2" w:rsidP="006420B2"/>
        </w:tc>
        <w:tc>
          <w:tcPr>
            <w:tcW w:w="709" w:type="dxa"/>
          </w:tcPr>
          <w:p w:rsidR="006420B2" w:rsidRPr="00531424" w:rsidRDefault="006420B2" w:rsidP="006420B2"/>
        </w:tc>
        <w:tc>
          <w:tcPr>
            <w:tcW w:w="3685" w:type="dxa"/>
            <w:tcBorders>
              <w:right w:val="single" w:sz="4" w:space="0" w:color="auto"/>
            </w:tcBorders>
          </w:tcPr>
          <w:p w:rsidR="006420B2" w:rsidRPr="008B1D04" w:rsidRDefault="006420B2" w:rsidP="006420B2">
            <w:pPr>
              <w:rPr>
                <w:b/>
                <w:u w:val="single"/>
              </w:rPr>
            </w:pPr>
            <w:r w:rsidRPr="008B1D04">
              <w:rPr>
                <w:b/>
                <w:u w:val="single"/>
              </w:rPr>
              <w:t>Разделительный Ь (</w:t>
            </w:r>
            <w:r>
              <w:rPr>
                <w:b/>
                <w:u w:val="single"/>
              </w:rPr>
              <w:t>6</w:t>
            </w:r>
            <w:r w:rsidRPr="008B1D04">
              <w:rPr>
                <w:b/>
                <w:u w:val="single"/>
              </w:rPr>
              <w:t>ч.)</w:t>
            </w:r>
          </w:p>
        </w:tc>
        <w:tc>
          <w:tcPr>
            <w:tcW w:w="709" w:type="dxa"/>
          </w:tcPr>
          <w:p w:rsidR="006420B2" w:rsidRPr="00531424" w:rsidRDefault="006420B2" w:rsidP="006420B2">
            <w:pPr>
              <w:rPr>
                <w:b/>
                <w:color w:val="C00000"/>
                <w:u w:val="single"/>
              </w:rPr>
            </w:pPr>
          </w:p>
        </w:tc>
        <w:tc>
          <w:tcPr>
            <w:tcW w:w="709" w:type="dxa"/>
          </w:tcPr>
          <w:p w:rsidR="006420B2" w:rsidRPr="00531424" w:rsidRDefault="006420B2" w:rsidP="006420B2">
            <w:pPr>
              <w:rPr>
                <w:b/>
                <w:color w:val="C00000"/>
                <w:u w:val="single"/>
              </w:rPr>
            </w:pPr>
          </w:p>
        </w:tc>
        <w:tc>
          <w:tcPr>
            <w:tcW w:w="4536" w:type="dxa"/>
            <w:tcBorders>
              <w:right w:val="single" w:sz="4" w:space="0" w:color="auto"/>
            </w:tcBorders>
          </w:tcPr>
          <w:p w:rsidR="006420B2" w:rsidRPr="00112A13" w:rsidRDefault="006420B2" w:rsidP="006420B2">
            <w:pPr>
              <w:rPr>
                <w:color w:val="C00000"/>
                <w:u w:val="single"/>
              </w:rPr>
            </w:pPr>
          </w:p>
        </w:tc>
      </w:tr>
      <w:tr w:rsidR="006420B2" w:rsidRPr="00531424" w:rsidTr="00AD5C53">
        <w:tc>
          <w:tcPr>
            <w:tcW w:w="568" w:type="dxa"/>
          </w:tcPr>
          <w:p w:rsidR="006420B2" w:rsidRPr="00531424" w:rsidRDefault="006420B2" w:rsidP="006420B2">
            <w:r>
              <w:t>11</w:t>
            </w:r>
          </w:p>
        </w:tc>
        <w:tc>
          <w:tcPr>
            <w:tcW w:w="709" w:type="dxa"/>
          </w:tcPr>
          <w:p w:rsidR="006420B2" w:rsidRPr="00531424" w:rsidRDefault="006420B2" w:rsidP="006420B2">
            <w:r w:rsidRPr="00531424">
              <w:t>74</w:t>
            </w:r>
          </w:p>
        </w:tc>
        <w:tc>
          <w:tcPr>
            <w:tcW w:w="3685" w:type="dxa"/>
            <w:tcBorders>
              <w:right w:val="single" w:sz="4" w:space="0" w:color="auto"/>
            </w:tcBorders>
          </w:tcPr>
          <w:p w:rsidR="006420B2" w:rsidRPr="006420B2" w:rsidRDefault="006420B2" w:rsidP="006420B2">
            <w:pPr>
              <w:rPr>
                <w:lang w:val="ru-RU"/>
              </w:rPr>
            </w:pPr>
            <w:r w:rsidRPr="006420B2">
              <w:rPr>
                <w:lang w:val="ru-RU"/>
              </w:rPr>
              <w:t>Понятие о разделительном мягком знаке.</w:t>
            </w:r>
          </w:p>
        </w:tc>
        <w:tc>
          <w:tcPr>
            <w:tcW w:w="709" w:type="dxa"/>
          </w:tcPr>
          <w:p w:rsidR="006420B2" w:rsidRPr="006420B2" w:rsidRDefault="006420B2" w:rsidP="006420B2">
            <w:pPr>
              <w:rPr>
                <w:b/>
                <w:bCs/>
                <w:lang w:val="ru-RU"/>
              </w:rPr>
            </w:pPr>
          </w:p>
        </w:tc>
        <w:tc>
          <w:tcPr>
            <w:tcW w:w="709" w:type="dxa"/>
            <w:tcBorders>
              <w:right w:val="single" w:sz="4" w:space="0" w:color="auto"/>
            </w:tcBorders>
          </w:tcPr>
          <w:p w:rsidR="006420B2" w:rsidRPr="006420B2" w:rsidRDefault="006420B2" w:rsidP="006420B2">
            <w:pPr>
              <w:rPr>
                <w:b/>
                <w:bCs/>
                <w:lang w:val="ru-RU"/>
              </w:rPr>
            </w:pPr>
          </w:p>
        </w:tc>
        <w:tc>
          <w:tcPr>
            <w:tcW w:w="4536" w:type="dxa"/>
            <w:vMerge w:val="restart"/>
            <w:tcBorders>
              <w:left w:val="single" w:sz="4" w:space="0" w:color="auto"/>
              <w:right w:val="single" w:sz="4" w:space="0" w:color="auto"/>
            </w:tcBorders>
          </w:tcPr>
          <w:p w:rsidR="006420B2" w:rsidRPr="006420B2" w:rsidRDefault="006420B2" w:rsidP="006420B2">
            <w:pPr>
              <w:rPr>
                <w:lang w:val="ru-RU"/>
              </w:rPr>
            </w:pPr>
            <w:r w:rsidRPr="006420B2">
              <w:rPr>
                <w:bCs/>
                <w:lang w:val="ru-RU"/>
              </w:rPr>
              <w:t xml:space="preserve">Соотносят </w:t>
            </w:r>
            <w:r w:rsidRPr="006420B2">
              <w:rPr>
                <w:lang w:val="ru-RU"/>
              </w:rPr>
              <w:t xml:space="preserve">и </w:t>
            </w:r>
            <w:r w:rsidRPr="006420B2">
              <w:rPr>
                <w:bCs/>
                <w:lang w:val="ru-RU"/>
              </w:rPr>
              <w:t xml:space="preserve">сравнивают </w:t>
            </w:r>
            <w:r w:rsidRPr="006420B2">
              <w:rPr>
                <w:lang w:val="ru-RU"/>
              </w:rPr>
              <w:t>написание, произношение</w:t>
            </w:r>
          </w:p>
          <w:p w:rsidR="006420B2" w:rsidRPr="006420B2" w:rsidRDefault="006420B2" w:rsidP="006420B2">
            <w:pPr>
              <w:rPr>
                <w:bCs/>
                <w:lang w:val="ru-RU"/>
              </w:rPr>
            </w:pPr>
            <w:r w:rsidRPr="006420B2">
              <w:rPr>
                <w:lang w:val="ru-RU"/>
              </w:rPr>
              <w:t xml:space="preserve">и значение слов с разделительным </w:t>
            </w:r>
            <w:r w:rsidRPr="006420B2">
              <w:rPr>
                <w:bCs/>
                <w:i/>
                <w:iCs/>
                <w:lang w:val="ru-RU"/>
              </w:rPr>
              <w:t xml:space="preserve">ь </w:t>
            </w:r>
            <w:r w:rsidRPr="006420B2">
              <w:rPr>
                <w:lang w:val="ru-RU"/>
              </w:rPr>
              <w:t xml:space="preserve">и без него. </w:t>
            </w:r>
            <w:r w:rsidRPr="006420B2">
              <w:rPr>
                <w:bCs/>
                <w:lang w:val="ru-RU"/>
              </w:rPr>
              <w:t>Со</w:t>
            </w:r>
          </w:p>
          <w:p w:rsidR="006420B2" w:rsidRPr="006420B2" w:rsidRDefault="006420B2" w:rsidP="006420B2">
            <w:pPr>
              <w:rPr>
                <w:lang w:val="ru-RU"/>
              </w:rPr>
            </w:pPr>
            <w:r w:rsidRPr="006420B2">
              <w:rPr>
                <w:bCs/>
                <w:lang w:val="ru-RU"/>
              </w:rPr>
              <w:t xml:space="preserve">поставляют </w:t>
            </w:r>
            <w:r w:rsidRPr="006420B2">
              <w:rPr>
                <w:lang w:val="ru-RU"/>
              </w:rPr>
              <w:t xml:space="preserve">и </w:t>
            </w:r>
            <w:r w:rsidRPr="006420B2">
              <w:rPr>
                <w:bCs/>
                <w:lang w:val="ru-RU"/>
              </w:rPr>
              <w:t xml:space="preserve">различают </w:t>
            </w:r>
            <w:r w:rsidRPr="006420B2">
              <w:rPr>
                <w:lang w:val="ru-RU"/>
              </w:rPr>
              <w:t xml:space="preserve">функцию </w:t>
            </w:r>
            <w:r w:rsidRPr="006420B2">
              <w:rPr>
                <w:bCs/>
                <w:i/>
                <w:iCs/>
                <w:lang w:val="ru-RU"/>
              </w:rPr>
              <w:t>ь</w:t>
            </w:r>
            <w:r w:rsidRPr="006420B2">
              <w:rPr>
                <w:lang w:val="ru-RU"/>
              </w:rPr>
              <w:t>, показателя</w:t>
            </w:r>
          </w:p>
          <w:p w:rsidR="006420B2" w:rsidRPr="00112A13" w:rsidRDefault="006420B2" w:rsidP="006420B2">
            <w:r w:rsidRPr="006420B2">
              <w:rPr>
                <w:lang w:val="ru-RU"/>
              </w:rPr>
              <w:t xml:space="preserve">мягкости, и функцию разделительного </w:t>
            </w:r>
            <w:r w:rsidRPr="006420B2">
              <w:rPr>
                <w:bCs/>
                <w:i/>
                <w:iCs/>
                <w:lang w:val="ru-RU"/>
              </w:rPr>
              <w:t>ь</w:t>
            </w:r>
            <w:r w:rsidRPr="006420B2">
              <w:rPr>
                <w:lang w:val="ru-RU"/>
              </w:rPr>
              <w:t xml:space="preserve">. </w:t>
            </w:r>
            <w:r w:rsidRPr="006420B2">
              <w:rPr>
                <w:bCs/>
                <w:lang w:val="ru-RU"/>
              </w:rPr>
              <w:t xml:space="preserve">Анализируют </w:t>
            </w:r>
            <w:r w:rsidRPr="006420B2">
              <w:rPr>
                <w:lang w:val="ru-RU"/>
              </w:rPr>
              <w:t xml:space="preserve">предложения: </w:t>
            </w:r>
            <w:r w:rsidRPr="006420B2">
              <w:rPr>
                <w:bCs/>
                <w:lang w:val="ru-RU"/>
              </w:rPr>
              <w:t xml:space="preserve">находят </w:t>
            </w:r>
            <w:r w:rsidRPr="006420B2">
              <w:rPr>
                <w:lang w:val="ru-RU"/>
              </w:rPr>
              <w:t xml:space="preserve">по схеме главные члены предложения и слова, связанные с ними по смыслу. </w:t>
            </w:r>
            <w:r w:rsidRPr="006420B2">
              <w:rPr>
                <w:bCs/>
                <w:lang w:val="ru-RU"/>
              </w:rPr>
              <w:t xml:space="preserve">Задают </w:t>
            </w:r>
            <w:r w:rsidRPr="006420B2">
              <w:rPr>
                <w:lang w:val="ru-RU"/>
              </w:rPr>
              <w:t xml:space="preserve">смысловые вопросы от слова к слову в предложении, </w:t>
            </w:r>
            <w:r w:rsidRPr="006420B2">
              <w:rPr>
                <w:bCs/>
                <w:lang w:val="ru-RU"/>
              </w:rPr>
              <w:t xml:space="preserve">устанавливают </w:t>
            </w:r>
            <w:r w:rsidRPr="006420B2">
              <w:rPr>
                <w:lang w:val="ru-RU"/>
              </w:rPr>
              <w:t xml:space="preserve">связь слов в предложении. </w:t>
            </w:r>
            <w:r w:rsidRPr="006420B2">
              <w:rPr>
                <w:bCs/>
                <w:lang w:val="ru-RU"/>
              </w:rPr>
              <w:t xml:space="preserve">Анализируют </w:t>
            </w:r>
            <w:r w:rsidRPr="006420B2">
              <w:rPr>
                <w:lang w:val="ru-RU"/>
              </w:rPr>
              <w:t xml:space="preserve">деформированный текст. </w:t>
            </w:r>
            <w:r w:rsidRPr="006420B2">
              <w:rPr>
                <w:bCs/>
                <w:lang w:val="ru-RU"/>
              </w:rPr>
              <w:t xml:space="preserve">Определяют </w:t>
            </w:r>
            <w:r w:rsidRPr="006420B2">
              <w:rPr>
                <w:lang w:val="ru-RU"/>
              </w:rPr>
              <w:t xml:space="preserve">границы предложений, </w:t>
            </w:r>
            <w:r w:rsidRPr="006420B2">
              <w:rPr>
                <w:bCs/>
                <w:lang w:val="ru-RU"/>
              </w:rPr>
              <w:t xml:space="preserve">выбирают </w:t>
            </w:r>
            <w:r w:rsidRPr="006420B2">
              <w:rPr>
                <w:lang w:val="ru-RU"/>
              </w:rPr>
              <w:t xml:space="preserve">знак для конца предложений. </w:t>
            </w:r>
            <w:r w:rsidRPr="006420B2">
              <w:rPr>
                <w:bCs/>
                <w:lang w:val="ru-RU"/>
              </w:rPr>
              <w:t xml:space="preserve">Анализируют </w:t>
            </w:r>
            <w:r w:rsidRPr="006420B2">
              <w:rPr>
                <w:lang w:val="ru-RU"/>
              </w:rPr>
              <w:t xml:space="preserve">и </w:t>
            </w:r>
            <w:r w:rsidRPr="006420B2">
              <w:rPr>
                <w:bCs/>
                <w:lang w:val="ru-RU"/>
              </w:rPr>
              <w:t xml:space="preserve">восстанавливают </w:t>
            </w:r>
            <w:r w:rsidRPr="006420B2">
              <w:rPr>
                <w:lang w:val="ru-RU"/>
              </w:rPr>
              <w:t xml:space="preserve">деформированный текст. </w:t>
            </w:r>
            <w:r w:rsidRPr="006420B2">
              <w:rPr>
                <w:bCs/>
                <w:lang w:val="ru-RU"/>
              </w:rPr>
              <w:t xml:space="preserve">Пишут </w:t>
            </w:r>
            <w:r w:rsidRPr="006420B2">
              <w:rPr>
                <w:lang w:val="ru-RU"/>
              </w:rPr>
              <w:t xml:space="preserve">словарные диктанты, тексты из учебника по памяти, </w:t>
            </w:r>
            <w:r w:rsidRPr="006420B2">
              <w:rPr>
                <w:bCs/>
                <w:lang w:val="ru-RU"/>
              </w:rPr>
              <w:t xml:space="preserve">контролируют </w:t>
            </w:r>
            <w:r w:rsidRPr="006420B2">
              <w:rPr>
                <w:lang w:val="ru-RU"/>
              </w:rPr>
              <w:t xml:space="preserve">правильность записи текста, </w:t>
            </w:r>
            <w:r w:rsidRPr="006420B2">
              <w:rPr>
                <w:bCs/>
                <w:lang w:val="ru-RU"/>
              </w:rPr>
              <w:t xml:space="preserve">находят </w:t>
            </w:r>
            <w:r w:rsidRPr="006420B2">
              <w:rPr>
                <w:lang w:val="ru-RU"/>
              </w:rPr>
              <w:t xml:space="preserve">неправильно записанные слова и </w:t>
            </w:r>
            <w:r w:rsidRPr="006420B2">
              <w:rPr>
                <w:bCs/>
                <w:lang w:val="ru-RU"/>
              </w:rPr>
              <w:t xml:space="preserve">исправляют </w:t>
            </w:r>
            <w:r w:rsidRPr="006420B2">
              <w:rPr>
                <w:lang w:val="ru-RU"/>
              </w:rPr>
              <w:t xml:space="preserve">ошибки. </w:t>
            </w:r>
            <w:r w:rsidRPr="00112A13">
              <w:rPr>
                <w:bCs/>
              </w:rPr>
              <w:t xml:space="preserve">Оценивают </w:t>
            </w:r>
            <w:r w:rsidRPr="00112A13">
              <w:t xml:space="preserve">собственный диктант, </w:t>
            </w:r>
            <w:r w:rsidRPr="00112A13">
              <w:rPr>
                <w:bCs/>
              </w:rPr>
              <w:t xml:space="preserve">анализируют </w:t>
            </w:r>
            <w:r w:rsidRPr="00112A13">
              <w:t>допущенные ошибки</w:t>
            </w:r>
          </w:p>
        </w:tc>
      </w:tr>
      <w:tr w:rsidR="006420B2" w:rsidRPr="006420B2" w:rsidTr="00AD5C53">
        <w:tc>
          <w:tcPr>
            <w:tcW w:w="568" w:type="dxa"/>
          </w:tcPr>
          <w:p w:rsidR="006420B2" w:rsidRPr="00531424" w:rsidRDefault="006420B2" w:rsidP="006420B2">
            <w:r>
              <w:t>11</w:t>
            </w:r>
          </w:p>
        </w:tc>
        <w:tc>
          <w:tcPr>
            <w:tcW w:w="709" w:type="dxa"/>
          </w:tcPr>
          <w:p w:rsidR="006420B2" w:rsidRPr="00531424" w:rsidRDefault="006420B2" w:rsidP="006420B2">
            <w:r w:rsidRPr="00531424">
              <w:t>75</w:t>
            </w:r>
          </w:p>
        </w:tc>
        <w:tc>
          <w:tcPr>
            <w:tcW w:w="3685" w:type="dxa"/>
            <w:tcBorders>
              <w:right w:val="single" w:sz="4" w:space="0" w:color="auto"/>
            </w:tcBorders>
          </w:tcPr>
          <w:p w:rsidR="006420B2" w:rsidRPr="006420B2" w:rsidRDefault="006420B2" w:rsidP="006420B2">
            <w:pPr>
              <w:rPr>
                <w:lang w:val="ru-RU"/>
              </w:rPr>
            </w:pPr>
            <w:r w:rsidRPr="006420B2">
              <w:rPr>
                <w:lang w:val="ru-RU"/>
              </w:rPr>
              <w:t>Сопоставление мягкого знака-показателя мягкости согласных и разделительного Ь.</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11</w:t>
            </w:r>
          </w:p>
        </w:tc>
        <w:tc>
          <w:tcPr>
            <w:tcW w:w="709" w:type="dxa"/>
          </w:tcPr>
          <w:p w:rsidR="006420B2" w:rsidRPr="00531424" w:rsidRDefault="006420B2" w:rsidP="006420B2">
            <w:r w:rsidRPr="00531424">
              <w:t>76</w:t>
            </w:r>
          </w:p>
        </w:tc>
        <w:tc>
          <w:tcPr>
            <w:tcW w:w="3685" w:type="dxa"/>
            <w:tcBorders>
              <w:right w:val="single" w:sz="4" w:space="0" w:color="auto"/>
            </w:tcBorders>
          </w:tcPr>
          <w:p w:rsidR="006420B2" w:rsidRPr="006420B2" w:rsidRDefault="006420B2" w:rsidP="006420B2">
            <w:pPr>
              <w:rPr>
                <w:lang w:val="ru-RU"/>
              </w:rPr>
            </w:pPr>
            <w:r w:rsidRPr="006420B2">
              <w:rPr>
                <w:lang w:val="ru-RU"/>
              </w:rPr>
              <w:t>Упражнения в написании слов с разделительным Ь иЬ-показателем мягкости согласных.</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11</w:t>
            </w:r>
          </w:p>
        </w:tc>
        <w:tc>
          <w:tcPr>
            <w:tcW w:w="709" w:type="dxa"/>
          </w:tcPr>
          <w:p w:rsidR="006420B2" w:rsidRPr="00531424" w:rsidRDefault="006420B2" w:rsidP="006420B2">
            <w:r w:rsidRPr="00531424">
              <w:t>77</w:t>
            </w:r>
          </w:p>
        </w:tc>
        <w:tc>
          <w:tcPr>
            <w:tcW w:w="3685" w:type="dxa"/>
            <w:tcBorders>
              <w:right w:val="single" w:sz="4" w:space="0" w:color="auto"/>
            </w:tcBorders>
          </w:tcPr>
          <w:p w:rsidR="006420B2" w:rsidRPr="00BD1475" w:rsidRDefault="006420B2" w:rsidP="006420B2">
            <w:pPr>
              <w:rPr>
                <w:lang w:val="ru-RU"/>
              </w:rPr>
            </w:pPr>
            <w:r w:rsidRPr="00BD1475">
              <w:rPr>
                <w:lang w:val="ru-RU"/>
              </w:rPr>
              <w:t>Упражнения в написании слов с Ь. Словарный  диктант.</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6420B2" w:rsidRDefault="006420B2" w:rsidP="006420B2">
            <w:pPr>
              <w:rPr>
                <w:lang w:val="ru-RU"/>
              </w:rPr>
            </w:pPr>
          </w:p>
        </w:tc>
        <w:tc>
          <w:tcPr>
            <w:tcW w:w="709" w:type="dxa"/>
          </w:tcPr>
          <w:p w:rsidR="006420B2" w:rsidRPr="00531424" w:rsidRDefault="006420B2" w:rsidP="006420B2">
            <w:r w:rsidRPr="00531424">
              <w:t>78</w:t>
            </w:r>
          </w:p>
        </w:tc>
        <w:tc>
          <w:tcPr>
            <w:tcW w:w="3685" w:type="dxa"/>
            <w:tcBorders>
              <w:right w:val="single" w:sz="4" w:space="0" w:color="auto"/>
            </w:tcBorders>
          </w:tcPr>
          <w:p w:rsidR="006420B2" w:rsidRPr="00BD1475" w:rsidRDefault="006420B2" w:rsidP="006420B2">
            <w:r w:rsidRPr="00BD1475">
              <w:t>Контрольное списывание.</w:t>
            </w:r>
          </w:p>
        </w:tc>
        <w:tc>
          <w:tcPr>
            <w:tcW w:w="709" w:type="dxa"/>
          </w:tcPr>
          <w:p w:rsidR="006420B2" w:rsidRPr="00531424" w:rsidRDefault="006420B2" w:rsidP="006420B2">
            <w:pPr>
              <w:rPr>
                <w:color w:val="0070C0"/>
              </w:rPr>
            </w:pPr>
          </w:p>
        </w:tc>
        <w:tc>
          <w:tcPr>
            <w:tcW w:w="709" w:type="dxa"/>
            <w:tcBorders>
              <w:right w:val="single" w:sz="4" w:space="0" w:color="auto"/>
            </w:tcBorders>
          </w:tcPr>
          <w:p w:rsidR="006420B2" w:rsidRPr="00531424" w:rsidRDefault="006420B2" w:rsidP="006420B2">
            <w:pPr>
              <w:rPr>
                <w:color w:val="0070C0"/>
              </w:rPr>
            </w:pPr>
          </w:p>
        </w:tc>
        <w:tc>
          <w:tcPr>
            <w:tcW w:w="4536" w:type="dxa"/>
            <w:vMerge/>
            <w:tcBorders>
              <w:left w:val="single" w:sz="4" w:space="0" w:color="auto"/>
              <w:right w:val="single" w:sz="4" w:space="0" w:color="auto"/>
            </w:tcBorders>
          </w:tcPr>
          <w:p w:rsidR="006420B2" w:rsidRPr="00112A13" w:rsidRDefault="006420B2" w:rsidP="006420B2">
            <w:pPr>
              <w:rPr>
                <w:color w:val="0070C0"/>
              </w:rPr>
            </w:pPr>
          </w:p>
        </w:tc>
      </w:tr>
      <w:tr w:rsidR="006420B2" w:rsidRPr="00531424" w:rsidTr="00AD5C53">
        <w:tc>
          <w:tcPr>
            <w:tcW w:w="568" w:type="dxa"/>
          </w:tcPr>
          <w:p w:rsidR="006420B2" w:rsidRPr="00531424" w:rsidRDefault="006420B2" w:rsidP="006420B2"/>
        </w:tc>
        <w:tc>
          <w:tcPr>
            <w:tcW w:w="709" w:type="dxa"/>
          </w:tcPr>
          <w:p w:rsidR="006420B2" w:rsidRPr="00531424" w:rsidRDefault="006420B2" w:rsidP="006420B2">
            <w:r w:rsidRPr="00531424">
              <w:t>79</w:t>
            </w:r>
          </w:p>
        </w:tc>
        <w:tc>
          <w:tcPr>
            <w:tcW w:w="3685" w:type="dxa"/>
            <w:tcBorders>
              <w:right w:val="single" w:sz="4" w:space="0" w:color="auto"/>
            </w:tcBorders>
          </w:tcPr>
          <w:p w:rsidR="006420B2" w:rsidRPr="00BD1475" w:rsidRDefault="006420B2" w:rsidP="006420B2">
            <w:r w:rsidRPr="00BD1475">
              <w:t xml:space="preserve">Контрольный диктант  за 2 четверть. </w:t>
            </w:r>
          </w:p>
        </w:tc>
        <w:tc>
          <w:tcPr>
            <w:tcW w:w="709" w:type="dxa"/>
          </w:tcPr>
          <w:p w:rsidR="006420B2" w:rsidRPr="00531424" w:rsidRDefault="006420B2" w:rsidP="006420B2">
            <w:pPr>
              <w:rPr>
                <w:color w:val="0070C0"/>
              </w:rPr>
            </w:pPr>
          </w:p>
        </w:tc>
        <w:tc>
          <w:tcPr>
            <w:tcW w:w="709" w:type="dxa"/>
            <w:tcBorders>
              <w:right w:val="single" w:sz="4" w:space="0" w:color="auto"/>
            </w:tcBorders>
          </w:tcPr>
          <w:p w:rsidR="006420B2" w:rsidRPr="00531424" w:rsidRDefault="006420B2" w:rsidP="006420B2">
            <w:pPr>
              <w:rPr>
                <w:color w:val="0070C0"/>
              </w:rPr>
            </w:pPr>
          </w:p>
        </w:tc>
        <w:tc>
          <w:tcPr>
            <w:tcW w:w="4536" w:type="dxa"/>
            <w:vMerge/>
            <w:tcBorders>
              <w:left w:val="single" w:sz="4" w:space="0" w:color="auto"/>
              <w:right w:val="single" w:sz="4" w:space="0" w:color="auto"/>
            </w:tcBorders>
          </w:tcPr>
          <w:p w:rsidR="006420B2" w:rsidRPr="00112A13" w:rsidRDefault="006420B2" w:rsidP="006420B2">
            <w:pPr>
              <w:rPr>
                <w:color w:val="0070C0"/>
              </w:rPr>
            </w:pPr>
          </w:p>
        </w:tc>
      </w:tr>
      <w:tr w:rsidR="006420B2" w:rsidRPr="00531424" w:rsidTr="00AD5C53">
        <w:tc>
          <w:tcPr>
            <w:tcW w:w="568" w:type="dxa"/>
          </w:tcPr>
          <w:p w:rsidR="006420B2" w:rsidRPr="00531424" w:rsidRDefault="006420B2" w:rsidP="006420B2">
            <w:r>
              <w:t>11</w:t>
            </w:r>
          </w:p>
        </w:tc>
        <w:tc>
          <w:tcPr>
            <w:tcW w:w="709" w:type="dxa"/>
          </w:tcPr>
          <w:p w:rsidR="006420B2" w:rsidRPr="00531424" w:rsidRDefault="006420B2" w:rsidP="006420B2">
            <w:r w:rsidRPr="00531424">
              <w:t>80</w:t>
            </w:r>
          </w:p>
        </w:tc>
        <w:tc>
          <w:tcPr>
            <w:tcW w:w="3685" w:type="dxa"/>
            <w:tcBorders>
              <w:right w:val="single" w:sz="4" w:space="0" w:color="auto"/>
            </w:tcBorders>
          </w:tcPr>
          <w:p w:rsidR="006420B2" w:rsidRPr="00531424" w:rsidRDefault="006420B2" w:rsidP="006420B2">
            <w:r w:rsidRPr="00531424">
              <w:t>Работа над ошибками.</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6420B2" w:rsidTr="00AD5C53">
        <w:tc>
          <w:tcPr>
            <w:tcW w:w="568" w:type="dxa"/>
          </w:tcPr>
          <w:p w:rsidR="006420B2" w:rsidRPr="00531424" w:rsidRDefault="006420B2" w:rsidP="006420B2">
            <w:r>
              <w:t>11</w:t>
            </w:r>
          </w:p>
        </w:tc>
        <w:tc>
          <w:tcPr>
            <w:tcW w:w="709" w:type="dxa"/>
          </w:tcPr>
          <w:p w:rsidR="006420B2" w:rsidRPr="00531424" w:rsidRDefault="006420B2" w:rsidP="006420B2">
            <w:r w:rsidRPr="00531424">
              <w:t>81</w:t>
            </w:r>
          </w:p>
        </w:tc>
        <w:tc>
          <w:tcPr>
            <w:tcW w:w="3685" w:type="dxa"/>
            <w:tcBorders>
              <w:right w:val="single" w:sz="4" w:space="0" w:color="auto"/>
            </w:tcBorders>
          </w:tcPr>
          <w:p w:rsidR="006420B2" w:rsidRPr="006420B2" w:rsidRDefault="006420B2" w:rsidP="006420B2">
            <w:pPr>
              <w:rPr>
                <w:lang w:val="ru-RU"/>
              </w:rPr>
            </w:pPr>
            <w:r w:rsidRPr="006420B2">
              <w:rPr>
                <w:lang w:val="ru-RU"/>
              </w:rPr>
              <w:t>Закрепление  по теме «Разделительный Ь»</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3685" w:type="dxa"/>
            <w:tcBorders>
              <w:right w:val="single" w:sz="4" w:space="0" w:color="auto"/>
            </w:tcBorders>
            <w:shd w:val="clear" w:color="auto" w:fill="FFFFFF"/>
          </w:tcPr>
          <w:p w:rsidR="006420B2" w:rsidRPr="008B1D04" w:rsidRDefault="006420B2" w:rsidP="006420B2">
            <w:pPr>
              <w:rPr>
                <w:b/>
                <w:u w:val="single"/>
              </w:rPr>
            </w:pPr>
            <w:r w:rsidRPr="008B1D04">
              <w:rPr>
                <w:b/>
                <w:u w:val="single"/>
              </w:rPr>
              <w:t>Двойные согласные (3ч.)</w:t>
            </w:r>
          </w:p>
        </w:tc>
        <w:tc>
          <w:tcPr>
            <w:tcW w:w="709" w:type="dxa"/>
            <w:shd w:val="clear" w:color="auto" w:fill="FFFFFF"/>
          </w:tcPr>
          <w:p w:rsidR="006420B2" w:rsidRPr="00531424" w:rsidRDefault="006420B2" w:rsidP="006420B2">
            <w:pPr>
              <w:rPr>
                <w:b/>
                <w:color w:val="C00000"/>
                <w:u w:val="single"/>
              </w:rPr>
            </w:pPr>
          </w:p>
        </w:tc>
        <w:tc>
          <w:tcPr>
            <w:tcW w:w="709" w:type="dxa"/>
            <w:shd w:val="clear" w:color="auto" w:fill="FFFFFF"/>
          </w:tcPr>
          <w:p w:rsidR="006420B2" w:rsidRPr="00531424" w:rsidRDefault="006420B2" w:rsidP="006420B2">
            <w:pPr>
              <w:rPr>
                <w:b/>
                <w:color w:val="C00000"/>
                <w:u w:val="single"/>
              </w:rPr>
            </w:pPr>
          </w:p>
        </w:tc>
        <w:tc>
          <w:tcPr>
            <w:tcW w:w="4536" w:type="dxa"/>
            <w:tcBorders>
              <w:right w:val="single" w:sz="4" w:space="0" w:color="auto"/>
            </w:tcBorders>
            <w:shd w:val="clear" w:color="auto" w:fill="FFFFFF"/>
          </w:tcPr>
          <w:p w:rsidR="006420B2" w:rsidRPr="00112A13" w:rsidRDefault="006420B2" w:rsidP="006420B2">
            <w:pPr>
              <w:rPr>
                <w:color w:val="C00000"/>
                <w:u w:val="single"/>
              </w:rPr>
            </w:pPr>
          </w:p>
        </w:tc>
      </w:tr>
      <w:tr w:rsidR="006420B2" w:rsidRPr="00531424" w:rsidTr="00AD5C53">
        <w:tc>
          <w:tcPr>
            <w:tcW w:w="568" w:type="dxa"/>
          </w:tcPr>
          <w:p w:rsidR="006420B2" w:rsidRPr="00531424" w:rsidRDefault="006420B2" w:rsidP="006420B2">
            <w:r>
              <w:t>12</w:t>
            </w:r>
          </w:p>
        </w:tc>
        <w:tc>
          <w:tcPr>
            <w:tcW w:w="709" w:type="dxa"/>
          </w:tcPr>
          <w:p w:rsidR="006420B2" w:rsidRPr="00531424" w:rsidRDefault="006420B2" w:rsidP="006420B2">
            <w:r w:rsidRPr="00531424">
              <w:t>82</w:t>
            </w:r>
          </w:p>
        </w:tc>
        <w:tc>
          <w:tcPr>
            <w:tcW w:w="3685" w:type="dxa"/>
            <w:tcBorders>
              <w:right w:val="single" w:sz="4" w:space="0" w:color="auto"/>
            </w:tcBorders>
          </w:tcPr>
          <w:p w:rsidR="006420B2" w:rsidRPr="006420B2" w:rsidRDefault="006420B2" w:rsidP="006420B2">
            <w:pPr>
              <w:rPr>
                <w:lang w:val="ru-RU"/>
              </w:rPr>
            </w:pPr>
            <w:r w:rsidRPr="006420B2">
              <w:rPr>
                <w:lang w:val="ru-RU"/>
              </w:rPr>
              <w:t>Слова, в которых пишутся две одинаковые  буквы.</w:t>
            </w:r>
          </w:p>
        </w:tc>
        <w:tc>
          <w:tcPr>
            <w:tcW w:w="709" w:type="dxa"/>
          </w:tcPr>
          <w:p w:rsidR="006420B2" w:rsidRPr="006420B2" w:rsidRDefault="006420B2" w:rsidP="006420B2">
            <w:pPr>
              <w:rPr>
                <w:b/>
                <w:bCs/>
                <w:lang w:val="ru-RU"/>
              </w:rPr>
            </w:pPr>
          </w:p>
        </w:tc>
        <w:tc>
          <w:tcPr>
            <w:tcW w:w="709" w:type="dxa"/>
            <w:tcBorders>
              <w:right w:val="single" w:sz="4" w:space="0" w:color="auto"/>
            </w:tcBorders>
          </w:tcPr>
          <w:p w:rsidR="006420B2" w:rsidRPr="006420B2" w:rsidRDefault="006420B2" w:rsidP="006420B2">
            <w:pPr>
              <w:rPr>
                <w:b/>
                <w:bCs/>
                <w:lang w:val="ru-RU"/>
              </w:rPr>
            </w:pPr>
          </w:p>
        </w:tc>
        <w:tc>
          <w:tcPr>
            <w:tcW w:w="4536" w:type="dxa"/>
            <w:vMerge w:val="restart"/>
            <w:tcBorders>
              <w:left w:val="single" w:sz="4" w:space="0" w:color="auto"/>
              <w:right w:val="single" w:sz="4" w:space="0" w:color="auto"/>
            </w:tcBorders>
          </w:tcPr>
          <w:p w:rsidR="006420B2" w:rsidRPr="006420B2" w:rsidRDefault="006420B2" w:rsidP="006420B2">
            <w:pPr>
              <w:rPr>
                <w:lang w:val="ru-RU"/>
              </w:rPr>
            </w:pPr>
            <w:r w:rsidRPr="006420B2">
              <w:rPr>
                <w:bCs/>
                <w:lang w:val="ru-RU"/>
              </w:rPr>
              <w:t xml:space="preserve">Наблюдают </w:t>
            </w:r>
            <w:r w:rsidRPr="006420B2">
              <w:rPr>
                <w:lang w:val="ru-RU"/>
              </w:rPr>
              <w:t xml:space="preserve">и </w:t>
            </w:r>
            <w:r w:rsidRPr="006420B2">
              <w:rPr>
                <w:bCs/>
                <w:lang w:val="ru-RU"/>
              </w:rPr>
              <w:t xml:space="preserve">записывают </w:t>
            </w:r>
            <w:r w:rsidRPr="006420B2">
              <w:rPr>
                <w:lang w:val="ru-RU"/>
              </w:rPr>
              <w:t>слова с двойными</w:t>
            </w:r>
          </w:p>
          <w:p w:rsidR="006420B2" w:rsidRPr="006420B2" w:rsidRDefault="006420B2" w:rsidP="006420B2">
            <w:pPr>
              <w:rPr>
                <w:lang w:val="ru-RU"/>
              </w:rPr>
            </w:pPr>
            <w:r w:rsidRPr="006420B2">
              <w:rPr>
                <w:lang w:val="ru-RU"/>
              </w:rPr>
              <w:t xml:space="preserve">согласными. </w:t>
            </w:r>
            <w:r w:rsidRPr="006420B2">
              <w:rPr>
                <w:bCs/>
                <w:lang w:val="ru-RU"/>
              </w:rPr>
              <w:t xml:space="preserve">Выясняют </w:t>
            </w:r>
            <w:r w:rsidRPr="006420B2">
              <w:rPr>
                <w:lang w:val="ru-RU"/>
              </w:rPr>
              <w:t xml:space="preserve">лексическое значение таких слов с использованием словаря. </w:t>
            </w:r>
            <w:r w:rsidRPr="006420B2">
              <w:rPr>
                <w:bCs/>
                <w:lang w:val="ru-RU"/>
              </w:rPr>
              <w:t xml:space="preserve">Определяют </w:t>
            </w:r>
            <w:r w:rsidRPr="006420B2">
              <w:rPr>
                <w:lang w:val="ru-RU"/>
              </w:rPr>
              <w:t>в слове наличие орфограмм с двойными согласными.</w:t>
            </w:r>
          </w:p>
          <w:p w:rsidR="006420B2" w:rsidRPr="006420B2" w:rsidRDefault="006420B2" w:rsidP="006420B2">
            <w:pPr>
              <w:rPr>
                <w:lang w:val="ru-RU"/>
              </w:rPr>
            </w:pPr>
            <w:r w:rsidRPr="006420B2">
              <w:rPr>
                <w:bCs/>
                <w:lang w:val="ru-RU"/>
              </w:rPr>
              <w:t xml:space="preserve">Доказывают </w:t>
            </w:r>
            <w:r w:rsidRPr="006420B2">
              <w:rPr>
                <w:lang w:val="ru-RU"/>
              </w:rPr>
              <w:t xml:space="preserve">написание таких слов, используя орфографический словарь учебника. </w:t>
            </w:r>
            <w:r w:rsidRPr="006420B2">
              <w:rPr>
                <w:bCs/>
                <w:lang w:val="ru-RU"/>
              </w:rPr>
              <w:t xml:space="preserve">Делят </w:t>
            </w:r>
            <w:r w:rsidRPr="006420B2">
              <w:rPr>
                <w:lang w:val="ru-RU"/>
              </w:rPr>
              <w:t>слова с</w:t>
            </w:r>
          </w:p>
          <w:p w:rsidR="006420B2" w:rsidRPr="00112A13" w:rsidRDefault="006420B2" w:rsidP="006420B2">
            <w:r w:rsidRPr="006420B2">
              <w:rPr>
                <w:lang w:val="ru-RU"/>
              </w:rPr>
              <w:t xml:space="preserve">двойными согласными на слоги для переноса с одной строки на другую. </w:t>
            </w:r>
            <w:r w:rsidRPr="006420B2">
              <w:rPr>
                <w:bCs/>
                <w:lang w:val="ru-RU"/>
              </w:rPr>
              <w:t xml:space="preserve">Восстанавливают </w:t>
            </w:r>
            <w:r w:rsidRPr="006420B2">
              <w:rPr>
                <w:lang w:val="ru-RU"/>
              </w:rPr>
              <w:t xml:space="preserve">деформированные </w:t>
            </w:r>
            <w:r w:rsidRPr="006420B2">
              <w:rPr>
                <w:lang w:val="ru-RU"/>
              </w:rPr>
              <w:lastRenderedPageBreak/>
              <w:t xml:space="preserve">предложения. </w:t>
            </w:r>
            <w:r w:rsidRPr="006420B2">
              <w:rPr>
                <w:bCs/>
                <w:lang w:val="ru-RU"/>
              </w:rPr>
              <w:t xml:space="preserve">Списывают </w:t>
            </w:r>
            <w:r w:rsidRPr="006420B2">
              <w:rPr>
                <w:lang w:val="ru-RU"/>
              </w:rPr>
              <w:t xml:space="preserve">текст из учебника, дополняя его предложениями. </w:t>
            </w:r>
            <w:r w:rsidRPr="00112A13">
              <w:rPr>
                <w:bCs/>
              </w:rPr>
              <w:t xml:space="preserve">Отгадывают </w:t>
            </w:r>
            <w:r w:rsidRPr="00112A13">
              <w:t xml:space="preserve">загадки и </w:t>
            </w:r>
            <w:r w:rsidRPr="00112A13">
              <w:rPr>
                <w:bCs/>
              </w:rPr>
              <w:t xml:space="preserve">записывают </w:t>
            </w:r>
            <w:r w:rsidRPr="00112A13">
              <w:t>их и отгадки к ним</w:t>
            </w:r>
          </w:p>
        </w:tc>
      </w:tr>
      <w:tr w:rsidR="006420B2" w:rsidRPr="006420B2" w:rsidTr="00AD5C53">
        <w:tc>
          <w:tcPr>
            <w:tcW w:w="568" w:type="dxa"/>
          </w:tcPr>
          <w:p w:rsidR="006420B2" w:rsidRPr="00531424" w:rsidRDefault="006420B2" w:rsidP="006420B2">
            <w:r>
              <w:t>12</w:t>
            </w:r>
          </w:p>
        </w:tc>
        <w:tc>
          <w:tcPr>
            <w:tcW w:w="709" w:type="dxa"/>
          </w:tcPr>
          <w:p w:rsidR="006420B2" w:rsidRPr="00531424" w:rsidRDefault="006420B2" w:rsidP="006420B2">
            <w:r w:rsidRPr="00531424">
              <w:t>83</w:t>
            </w:r>
          </w:p>
        </w:tc>
        <w:tc>
          <w:tcPr>
            <w:tcW w:w="3685" w:type="dxa"/>
            <w:tcBorders>
              <w:right w:val="single" w:sz="4" w:space="0" w:color="auto"/>
            </w:tcBorders>
          </w:tcPr>
          <w:p w:rsidR="006420B2" w:rsidRPr="006420B2" w:rsidRDefault="006420B2" w:rsidP="006420B2">
            <w:pPr>
              <w:rPr>
                <w:lang w:val="ru-RU"/>
              </w:rPr>
            </w:pPr>
            <w:r w:rsidRPr="006420B2">
              <w:rPr>
                <w:lang w:val="ru-RU"/>
              </w:rPr>
              <w:t>Перенос слов с двойными согласными.</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531424" w:rsidRDefault="006420B2" w:rsidP="006420B2">
            <w:r>
              <w:t>12</w:t>
            </w:r>
          </w:p>
        </w:tc>
        <w:tc>
          <w:tcPr>
            <w:tcW w:w="709" w:type="dxa"/>
          </w:tcPr>
          <w:p w:rsidR="006420B2" w:rsidRPr="00531424" w:rsidRDefault="006420B2" w:rsidP="006420B2">
            <w:r w:rsidRPr="00531424">
              <w:t>84</w:t>
            </w:r>
          </w:p>
        </w:tc>
        <w:tc>
          <w:tcPr>
            <w:tcW w:w="3685" w:type="dxa"/>
            <w:tcBorders>
              <w:right w:val="single" w:sz="4" w:space="0" w:color="auto"/>
            </w:tcBorders>
          </w:tcPr>
          <w:p w:rsidR="006420B2" w:rsidRPr="00531424" w:rsidRDefault="006420B2" w:rsidP="006420B2">
            <w:r w:rsidRPr="00531424">
              <w:t>Слова с двойной согласной.</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531424" w:rsidTr="00AD5C53">
        <w:tc>
          <w:tcPr>
            <w:tcW w:w="568" w:type="dxa"/>
          </w:tcPr>
          <w:p w:rsidR="006420B2" w:rsidRPr="00531424" w:rsidRDefault="006420B2" w:rsidP="006420B2"/>
        </w:tc>
        <w:tc>
          <w:tcPr>
            <w:tcW w:w="709" w:type="dxa"/>
          </w:tcPr>
          <w:p w:rsidR="006420B2" w:rsidRPr="00531424" w:rsidRDefault="006420B2" w:rsidP="006420B2"/>
        </w:tc>
        <w:tc>
          <w:tcPr>
            <w:tcW w:w="3685" w:type="dxa"/>
            <w:tcBorders>
              <w:right w:val="single" w:sz="4" w:space="0" w:color="auto"/>
            </w:tcBorders>
          </w:tcPr>
          <w:p w:rsidR="006420B2" w:rsidRPr="008B1D04" w:rsidRDefault="006420B2" w:rsidP="006420B2">
            <w:pPr>
              <w:rPr>
                <w:b/>
                <w:u w:val="single"/>
              </w:rPr>
            </w:pPr>
            <w:r w:rsidRPr="006420B2">
              <w:rPr>
                <w:b/>
                <w:u w:val="single"/>
                <w:lang w:val="ru-RU"/>
              </w:rPr>
              <w:t xml:space="preserve">Слово и предложение. Имя существительное. </w:t>
            </w:r>
            <w:r w:rsidRPr="008B1D04">
              <w:rPr>
                <w:b/>
                <w:u w:val="single"/>
              </w:rPr>
              <w:t>(1</w:t>
            </w:r>
            <w:r>
              <w:rPr>
                <w:b/>
                <w:u w:val="single"/>
              </w:rPr>
              <w:t>3</w:t>
            </w:r>
            <w:r w:rsidRPr="008B1D04">
              <w:rPr>
                <w:b/>
                <w:u w:val="single"/>
              </w:rPr>
              <w:t>ч.)</w:t>
            </w:r>
          </w:p>
        </w:tc>
        <w:tc>
          <w:tcPr>
            <w:tcW w:w="709" w:type="dxa"/>
          </w:tcPr>
          <w:p w:rsidR="006420B2" w:rsidRPr="00531424" w:rsidRDefault="006420B2" w:rsidP="006420B2">
            <w:pPr>
              <w:rPr>
                <w:b/>
                <w:color w:val="C00000"/>
                <w:u w:val="single"/>
              </w:rPr>
            </w:pPr>
          </w:p>
        </w:tc>
        <w:tc>
          <w:tcPr>
            <w:tcW w:w="709" w:type="dxa"/>
          </w:tcPr>
          <w:p w:rsidR="006420B2" w:rsidRPr="00531424" w:rsidRDefault="006420B2" w:rsidP="006420B2">
            <w:pPr>
              <w:rPr>
                <w:b/>
                <w:color w:val="C00000"/>
                <w:u w:val="single"/>
              </w:rPr>
            </w:pPr>
          </w:p>
        </w:tc>
        <w:tc>
          <w:tcPr>
            <w:tcW w:w="4536" w:type="dxa"/>
            <w:tcBorders>
              <w:right w:val="single" w:sz="4" w:space="0" w:color="auto"/>
            </w:tcBorders>
          </w:tcPr>
          <w:p w:rsidR="006420B2" w:rsidRPr="00112A13" w:rsidRDefault="006420B2" w:rsidP="006420B2">
            <w:pPr>
              <w:rPr>
                <w:color w:val="C00000"/>
                <w:u w:val="single"/>
              </w:rPr>
            </w:pPr>
          </w:p>
        </w:tc>
      </w:tr>
      <w:tr w:rsidR="006420B2" w:rsidRPr="006420B2" w:rsidTr="00AD5C53">
        <w:tc>
          <w:tcPr>
            <w:tcW w:w="568" w:type="dxa"/>
          </w:tcPr>
          <w:p w:rsidR="006420B2" w:rsidRPr="00BD1475" w:rsidRDefault="006420B2" w:rsidP="006420B2">
            <w:r w:rsidRPr="00BD1475">
              <w:t>13</w:t>
            </w:r>
          </w:p>
        </w:tc>
        <w:tc>
          <w:tcPr>
            <w:tcW w:w="709" w:type="dxa"/>
          </w:tcPr>
          <w:p w:rsidR="006420B2" w:rsidRPr="00BD1475" w:rsidRDefault="006420B2" w:rsidP="006420B2">
            <w:r w:rsidRPr="00BD1475">
              <w:t>85</w:t>
            </w:r>
          </w:p>
        </w:tc>
        <w:tc>
          <w:tcPr>
            <w:tcW w:w="3685" w:type="dxa"/>
            <w:tcBorders>
              <w:right w:val="single" w:sz="4" w:space="0" w:color="auto"/>
            </w:tcBorders>
          </w:tcPr>
          <w:p w:rsidR="006420B2" w:rsidRPr="00531424" w:rsidRDefault="006420B2" w:rsidP="006420B2">
            <w:r w:rsidRPr="00531424">
              <w:t>Слово и предложение.</w:t>
            </w:r>
          </w:p>
        </w:tc>
        <w:tc>
          <w:tcPr>
            <w:tcW w:w="709" w:type="dxa"/>
          </w:tcPr>
          <w:p w:rsidR="006420B2" w:rsidRPr="00531424" w:rsidRDefault="006420B2" w:rsidP="006420B2">
            <w:pPr>
              <w:rPr>
                <w:b/>
                <w:bCs/>
              </w:rPr>
            </w:pPr>
          </w:p>
        </w:tc>
        <w:tc>
          <w:tcPr>
            <w:tcW w:w="709" w:type="dxa"/>
            <w:tcBorders>
              <w:right w:val="single" w:sz="4" w:space="0" w:color="auto"/>
            </w:tcBorders>
          </w:tcPr>
          <w:p w:rsidR="006420B2" w:rsidRPr="00531424" w:rsidRDefault="006420B2" w:rsidP="006420B2">
            <w:pPr>
              <w:rPr>
                <w:b/>
                <w:bCs/>
              </w:rPr>
            </w:pPr>
          </w:p>
        </w:tc>
        <w:tc>
          <w:tcPr>
            <w:tcW w:w="4536" w:type="dxa"/>
            <w:vMerge w:val="restart"/>
            <w:tcBorders>
              <w:left w:val="single" w:sz="4" w:space="0" w:color="auto"/>
              <w:right w:val="single" w:sz="4" w:space="0" w:color="auto"/>
            </w:tcBorders>
          </w:tcPr>
          <w:p w:rsidR="006420B2" w:rsidRPr="006420B2" w:rsidRDefault="006420B2" w:rsidP="006420B2">
            <w:pPr>
              <w:rPr>
                <w:lang w:val="ru-RU"/>
              </w:rPr>
            </w:pPr>
            <w:r w:rsidRPr="006420B2">
              <w:rPr>
                <w:bCs/>
                <w:lang w:val="ru-RU"/>
              </w:rPr>
              <w:t xml:space="preserve">Задают </w:t>
            </w:r>
            <w:r w:rsidRPr="006420B2">
              <w:rPr>
                <w:lang w:val="ru-RU"/>
              </w:rPr>
              <w:t>вопросы к словам — названиям предметов,</w:t>
            </w:r>
          </w:p>
          <w:p w:rsidR="006420B2" w:rsidRPr="006420B2" w:rsidRDefault="006420B2" w:rsidP="006420B2">
            <w:pPr>
              <w:rPr>
                <w:bCs/>
                <w:lang w:val="ru-RU"/>
              </w:rPr>
            </w:pPr>
            <w:r w:rsidRPr="006420B2">
              <w:rPr>
                <w:lang w:val="ru-RU"/>
              </w:rPr>
              <w:t xml:space="preserve">к словам—названиям признаков предметов, словам, обозначающим действия предметов. </w:t>
            </w:r>
            <w:r w:rsidRPr="006420B2">
              <w:rPr>
                <w:bCs/>
                <w:lang w:val="ru-RU"/>
              </w:rPr>
              <w:t xml:space="preserve">Классифицируют </w:t>
            </w:r>
            <w:r w:rsidRPr="006420B2">
              <w:rPr>
                <w:lang w:val="ru-RU"/>
              </w:rPr>
              <w:t xml:space="preserve">слова по их принадлежности к различным частям речи. </w:t>
            </w:r>
            <w:r w:rsidRPr="006420B2">
              <w:rPr>
                <w:bCs/>
                <w:lang w:val="ru-RU"/>
              </w:rPr>
              <w:t xml:space="preserve">Наблюдают </w:t>
            </w:r>
            <w:r w:rsidRPr="006420B2">
              <w:rPr>
                <w:lang w:val="ru-RU"/>
              </w:rPr>
              <w:t xml:space="preserve">за признаками имен существительных в предложении, </w:t>
            </w:r>
            <w:r w:rsidRPr="006420B2">
              <w:rPr>
                <w:bCs/>
                <w:lang w:val="ru-RU"/>
              </w:rPr>
              <w:t>распознают</w:t>
            </w:r>
          </w:p>
          <w:p w:rsidR="006420B2" w:rsidRPr="006420B2" w:rsidRDefault="006420B2" w:rsidP="006420B2">
            <w:pPr>
              <w:rPr>
                <w:lang w:val="ru-RU"/>
              </w:rPr>
            </w:pPr>
            <w:r w:rsidRPr="006420B2">
              <w:rPr>
                <w:lang w:val="ru-RU"/>
              </w:rPr>
              <w:t xml:space="preserve">одушевленные и неодушевленные имена существительные по вопросам к т о? и ч т о? </w:t>
            </w:r>
            <w:r w:rsidRPr="006420B2">
              <w:rPr>
                <w:bCs/>
                <w:lang w:val="ru-RU"/>
              </w:rPr>
              <w:t xml:space="preserve">Различают </w:t>
            </w:r>
            <w:r w:rsidRPr="006420B2">
              <w:rPr>
                <w:lang w:val="ru-RU"/>
              </w:rPr>
              <w:t xml:space="preserve">имена собственные и нарицательные. </w:t>
            </w:r>
            <w:r w:rsidRPr="006420B2">
              <w:rPr>
                <w:bCs/>
                <w:lang w:val="ru-RU"/>
              </w:rPr>
              <w:t xml:space="preserve">Употребляют </w:t>
            </w:r>
            <w:r w:rsidRPr="006420B2">
              <w:rPr>
                <w:lang w:val="ru-RU"/>
              </w:rPr>
              <w:t xml:space="preserve">при записи имен собственных заглавную  букву. </w:t>
            </w:r>
            <w:r w:rsidRPr="006420B2">
              <w:rPr>
                <w:bCs/>
                <w:lang w:val="ru-RU"/>
              </w:rPr>
              <w:t xml:space="preserve">Выделяют </w:t>
            </w:r>
            <w:r w:rsidRPr="006420B2">
              <w:rPr>
                <w:lang w:val="ru-RU"/>
              </w:rPr>
              <w:t xml:space="preserve">в предложении главные члены, </w:t>
            </w:r>
            <w:r w:rsidRPr="006420B2">
              <w:rPr>
                <w:bCs/>
                <w:lang w:val="ru-RU"/>
              </w:rPr>
              <w:t xml:space="preserve">устанавливают </w:t>
            </w:r>
            <w:r w:rsidRPr="006420B2">
              <w:rPr>
                <w:lang w:val="ru-RU"/>
              </w:rPr>
              <w:t xml:space="preserve">связь между словами в предложении. </w:t>
            </w:r>
            <w:r w:rsidRPr="006420B2">
              <w:rPr>
                <w:bCs/>
                <w:lang w:val="ru-RU"/>
              </w:rPr>
              <w:t xml:space="preserve">Составляют </w:t>
            </w:r>
            <w:r w:rsidRPr="006420B2">
              <w:rPr>
                <w:lang w:val="ru-RU"/>
              </w:rPr>
              <w:t xml:space="preserve">предложения из данных слов. </w:t>
            </w:r>
            <w:r w:rsidRPr="006420B2">
              <w:rPr>
                <w:bCs/>
                <w:lang w:val="ru-RU"/>
              </w:rPr>
              <w:t xml:space="preserve">Записывают </w:t>
            </w:r>
            <w:r w:rsidRPr="006420B2">
              <w:rPr>
                <w:lang w:val="ru-RU"/>
              </w:rPr>
              <w:t xml:space="preserve">слова и предложения под диктовку. </w:t>
            </w:r>
            <w:r w:rsidRPr="006420B2">
              <w:rPr>
                <w:bCs/>
                <w:lang w:val="ru-RU"/>
              </w:rPr>
              <w:t xml:space="preserve">Анализируют </w:t>
            </w:r>
            <w:r w:rsidRPr="006420B2">
              <w:rPr>
                <w:lang w:val="ru-RU"/>
              </w:rPr>
              <w:t xml:space="preserve">и </w:t>
            </w:r>
            <w:r w:rsidRPr="006420B2">
              <w:rPr>
                <w:bCs/>
                <w:lang w:val="ru-RU"/>
              </w:rPr>
              <w:t xml:space="preserve">восстанавливают </w:t>
            </w:r>
            <w:r w:rsidRPr="006420B2">
              <w:rPr>
                <w:lang w:val="ru-RU"/>
              </w:rPr>
              <w:t xml:space="preserve">деформированные предложения. </w:t>
            </w:r>
            <w:r w:rsidRPr="006420B2">
              <w:rPr>
                <w:bCs/>
                <w:lang w:val="ru-RU"/>
              </w:rPr>
              <w:t xml:space="preserve">Читают </w:t>
            </w:r>
            <w:r w:rsidRPr="006420B2">
              <w:rPr>
                <w:lang w:val="ru-RU"/>
              </w:rPr>
              <w:t xml:space="preserve">в учебнике тексты, </w:t>
            </w:r>
            <w:r w:rsidRPr="006420B2">
              <w:rPr>
                <w:bCs/>
                <w:lang w:val="ru-RU"/>
              </w:rPr>
              <w:t xml:space="preserve">анализируют </w:t>
            </w:r>
            <w:r w:rsidRPr="006420B2">
              <w:rPr>
                <w:lang w:val="ru-RU"/>
              </w:rPr>
              <w:t xml:space="preserve">их структуру, средства связи частей текста, </w:t>
            </w:r>
            <w:r w:rsidRPr="006420B2">
              <w:rPr>
                <w:bCs/>
                <w:lang w:val="ru-RU"/>
              </w:rPr>
              <w:t xml:space="preserve">озаглавливают </w:t>
            </w:r>
            <w:r w:rsidRPr="006420B2">
              <w:rPr>
                <w:lang w:val="ru-RU"/>
              </w:rPr>
              <w:t xml:space="preserve">тексты. </w:t>
            </w:r>
            <w:r w:rsidRPr="006420B2">
              <w:rPr>
                <w:bCs/>
                <w:lang w:val="ru-RU"/>
              </w:rPr>
              <w:t xml:space="preserve">Анализируют </w:t>
            </w:r>
            <w:r w:rsidRPr="006420B2">
              <w:rPr>
                <w:lang w:val="ru-RU"/>
              </w:rPr>
              <w:t xml:space="preserve">деформированный текст, </w:t>
            </w:r>
            <w:r w:rsidRPr="006420B2">
              <w:rPr>
                <w:bCs/>
                <w:lang w:val="ru-RU"/>
              </w:rPr>
              <w:t xml:space="preserve">восстанавливают </w:t>
            </w:r>
            <w:r w:rsidRPr="006420B2">
              <w:rPr>
                <w:lang w:val="ru-RU"/>
              </w:rPr>
              <w:t>его,</w:t>
            </w:r>
          </w:p>
          <w:p w:rsidR="006420B2" w:rsidRPr="006420B2" w:rsidRDefault="006420B2" w:rsidP="006420B2">
            <w:pPr>
              <w:rPr>
                <w:lang w:val="ru-RU"/>
              </w:rPr>
            </w:pPr>
            <w:r w:rsidRPr="006420B2">
              <w:rPr>
                <w:lang w:val="ru-RU"/>
              </w:rPr>
              <w:t xml:space="preserve">правильно оформляя запись предложений. </w:t>
            </w:r>
            <w:r w:rsidRPr="006420B2">
              <w:rPr>
                <w:bCs/>
                <w:lang w:val="ru-RU"/>
              </w:rPr>
              <w:t xml:space="preserve">Воспроизводят </w:t>
            </w:r>
            <w:r w:rsidRPr="006420B2">
              <w:rPr>
                <w:lang w:val="ru-RU"/>
              </w:rPr>
              <w:t xml:space="preserve">текст по вопросам и опорным словам. </w:t>
            </w:r>
            <w:r w:rsidRPr="006420B2">
              <w:rPr>
                <w:bCs/>
                <w:lang w:val="ru-RU"/>
              </w:rPr>
              <w:t xml:space="preserve">Контролируют </w:t>
            </w:r>
            <w:r w:rsidRPr="006420B2">
              <w:rPr>
                <w:lang w:val="ru-RU"/>
              </w:rPr>
              <w:t>правильность записи текста,</w:t>
            </w:r>
          </w:p>
          <w:p w:rsidR="006420B2" w:rsidRPr="006420B2" w:rsidRDefault="006420B2" w:rsidP="006420B2">
            <w:pPr>
              <w:rPr>
                <w:lang w:val="ru-RU"/>
              </w:rPr>
            </w:pPr>
            <w:r w:rsidRPr="006420B2">
              <w:rPr>
                <w:bCs/>
                <w:lang w:val="ru-RU"/>
              </w:rPr>
              <w:t xml:space="preserve">находят </w:t>
            </w:r>
            <w:r w:rsidRPr="006420B2">
              <w:rPr>
                <w:lang w:val="ru-RU"/>
              </w:rPr>
              <w:t xml:space="preserve">неправильно записанные слова и </w:t>
            </w:r>
            <w:r w:rsidRPr="006420B2">
              <w:rPr>
                <w:bCs/>
                <w:lang w:val="ru-RU"/>
              </w:rPr>
              <w:t xml:space="preserve">исправляют </w:t>
            </w:r>
            <w:r w:rsidRPr="006420B2">
              <w:rPr>
                <w:lang w:val="ru-RU"/>
              </w:rPr>
              <w:t xml:space="preserve">ошибки. </w:t>
            </w:r>
            <w:r w:rsidRPr="006420B2">
              <w:rPr>
                <w:bCs/>
                <w:lang w:val="ru-RU"/>
              </w:rPr>
              <w:t xml:space="preserve">Обосновывают </w:t>
            </w:r>
            <w:r w:rsidRPr="006420B2">
              <w:rPr>
                <w:lang w:val="ru-RU"/>
              </w:rPr>
              <w:t>целесообразность выбора языковых средств.</w:t>
            </w:r>
          </w:p>
          <w:p w:rsidR="006420B2" w:rsidRPr="006420B2" w:rsidRDefault="006420B2" w:rsidP="006420B2">
            <w:pPr>
              <w:rPr>
                <w:lang w:val="ru-RU"/>
              </w:rPr>
            </w:pPr>
            <w:r w:rsidRPr="006420B2">
              <w:rPr>
                <w:bCs/>
                <w:lang w:val="ru-RU"/>
              </w:rPr>
              <w:t xml:space="preserve">Определяют </w:t>
            </w:r>
            <w:r w:rsidRPr="006420B2">
              <w:rPr>
                <w:lang w:val="ru-RU"/>
              </w:rPr>
              <w:t xml:space="preserve">наличие в слове орфограмм на правописание заглавной буквы в начале предложения и именах собственных. </w:t>
            </w:r>
            <w:r w:rsidRPr="006420B2">
              <w:rPr>
                <w:bCs/>
                <w:lang w:val="ru-RU"/>
              </w:rPr>
              <w:t xml:space="preserve">Повторяют </w:t>
            </w:r>
            <w:r w:rsidRPr="006420B2">
              <w:rPr>
                <w:lang w:val="ru-RU"/>
              </w:rPr>
              <w:t>правописание</w:t>
            </w:r>
          </w:p>
          <w:p w:rsidR="006420B2" w:rsidRPr="006420B2" w:rsidRDefault="006420B2" w:rsidP="006420B2">
            <w:pPr>
              <w:rPr>
                <w:i/>
                <w:iCs/>
                <w:lang w:val="ru-RU"/>
              </w:rPr>
            </w:pPr>
            <w:r w:rsidRPr="006420B2">
              <w:rPr>
                <w:lang w:val="ru-RU"/>
              </w:rPr>
              <w:t xml:space="preserve">слов с сочетаниями </w:t>
            </w:r>
            <w:r w:rsidRPr="006420B2">
              <w:rPr>
                <w:bCs/>
                <w:i/>
                <w:iCs/>
                <w:lang w:val="ru-RU"/>
              </w:rPr>
              <w:t>ча, ща, чу, щу, чн, чк</w:t>
            </w:r>
            <w:r w:rsidRPr="006420B2">
              <w:rPr>
                <w:i/>
                <w:iCs/>
                <w:lang w:val="ru-RU"/>
              </w:rPr>
              <w:t>.</w:t>
            </w:r>
          </w:p>
          <w:p w:rsidR="006420B2" w:rsidRPr="006420B2" w:rsidRDefault="006420B2" w:rsidP="006420B2">
            <w:pPr>
              <w:rPr>
                <w:lang w:val="ru-RU"/>
              </w:rPr>
            </w:pPr>
            <w:r w:rsidRPr="006420B2">
              <w:rPr>
                <w:bCs/>
                <w:lang w:val="ru-RU"/>
              </w:rPr>
              <w:t xml:space="preserve">Списывают </w:t>
            </w:r>
            <w:r w:rsidRPr="006420B2">
              <w:rPr>
                <w:lang w:val="ru-RU"/>
              </w:rPr>
              <w:t>из учебника предложения и тексты,</w:t>
            </w:r>
          </w:p>
          <w:p w:rsidR="006420B2" w:rsidRPr="006420B2" w:rsidRDefault="006420B2" w:rsidP="006420B2">
            <w:pPr>
              <w:rPr>
                <w:lang w:val="ru-RU"/>
              </w:rPr>
            </w:pPr>
            <w:r w:rsidRPr="006420B2">
              <w:rPr>
                <w:lang w:val="ru-RU"/>
              </w:rPr>
              <w:t>анализируя при этом орфограммы в словах</w:t>
            </w:r>
          </w:p>
        </w:tc>
      </w:tr>
      <w:tr w:rsidR="006420B2" w:rsidRPr="006420B2" w:rsidTr="00AD5C53">
        <w:tc>
          <w:tcPr>
            <w:tcW w:w="568" w:type="dxa"/>
          </w:tcPr>
          <w:p w:rsidR="006420B2" w:rsidRPr="00531424" w:rsidRDefault="006420B2" w:rsidP="006420B2">
            <w:r>
              <w:t>13</w:t>
            </w:r>
          </w:p>
        </w:tc>
        <w:tc>
          <w:tcPr>
            <w:tcW w:w="709" w:type="dxa"/>
          </w:tcPr>
          <w:p w:rsidR="006420B2" w:rsidRPr="00531424" w:rsidRDefault="006420B2" w:rsidP="006420B2">
            <w:r w:rsidRPr="00531424">
              <w:t>86</w:t>
            </w:r>
          </w:p>
        </w:tc>
        <w:tc>
          <w:tcPr>
            <w:tcW w:w="3685" w:type="dxa"/>
            <w:tcBorders>
              <w:right w:val="single" w:sz="4" w:space="0" w:color="auto"/>
            </w:tcBorders>
          </w:tcPr>
          <w:p w:rsidR="006420B2" w:rsidRPr="006420B2" w:rsidRDefault="006420B2" w:rsidP="006420B2">
            <w:pPr>
              <w:rPr>
                <w:lang w:val="ru-RU"/>
              </w:rPr>
            </w:pPr>
            <w:r w:rsidRPr="006420B2">
              <w:rPr>
                <w:lang w:val="ru-RU"/>
              </w:rPr>
              <w:t>Понятия о словах, называющих предметы.</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531424" w:rsidRDefault="006420B2" w:rsidP="006420B2">
            <w:r>
              <w:t>13</w:t>
            </w:r>
          </w:p>
        </w:tc>
        <w:tc>
          <w:tcPr>
            <w:tcW w:w="709" w:type="dxa"/>
          </w:tcPr>
          <w:p w:rsidR="006420B2" w:rsidRPr="00531424" w:rsidRDefault="006420B2" w:rsidP="006420B2">
            <w:r w:rsidRPr="00531424">
              <w:t>87</w:t>
            </w:r>
          </w:p>
        </w:tc>
        <w:tc>
          <w:tcPr>
            <w:tcW w:w="3685" w:type="dxa"/>
            <w:tcBorders>
              <w:right w:val="single" w:sz="4" w:space="0" w:color="auto"/>
            </w:tcBorders>
          </w:tcPr>
          <w:p w:rsidR="006420B2" w:rsidRPr="00531424" w:rsidRDefault="006420B2" w:rsidP="006420B2">
            <w:r w:rsidRPr="006420B2">
              <w:rPr>
                <w:lang w:val="ru-RU"/>
              </w:rPr>
              <w:t xml:space="preserve">Распознавание сущ., отвечающих на вопросы  КТО? </w:t>
            </w:r>
            <w:r w:rsidRPr="00531424">
              <w:t>И ЧТО?</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531424" w:rsidTr="00AD5C53">
        <w:tc>
          <w:tcPr>
            <w:tcW w:w="568" w:type="dxa"/>
          </w:tcPr>
          <w:p w:rsidR="006420B2" w:rsidRPr="00531424" w:rsidRDefault="006420B2" w:rsidP="006420B2">
            <w:r>
              <w:t>13</w:t>
            </w:r>
          </w:p>
        </w:tc>
        <w:tc>
          <w:tcPr>
            <w:tcW w:w="709" w:type="dxa"/>
          </w:tcPr>
          <w:p w:rsidR="006420B2" w:rsidRPr="00531424" w:rsidRDefault="006420B2" w:rsidP="006420B2">
            <w:r w:rsidRPr="00531424">
              <w:t>88</w:t>
            </w:r>
          </w:p>
        </w:tc>
        <w:tc>
          <w:tcPr>
            <w:tcW w:w="3685" w:type="dxa"/>
            <w:tcBorders>
              <w:right w:val="single" w:sz="4" w:space="0" w:color="auto"/>
            </w:tcBorders>
          </w:tcPr>
          <w:p w:rsidR="006420B2" w:rsidRPr="00531424" w:rsidRDefault="006420B2" w:rsidP="006420B2">
            <w:r w:rsidRPr="00531424">
              <w:t>Обучающее изложение  по вопросам.</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6420B2" w:rsidTr="00AD5C53">
        <w:tc>
          <w:tcPr>
            <w:tcW w:w="568" w:type="dxa"/>
          </w:tcPr>
          <w:p w:rsidR="006420B2" w:rsidRPr="00531424" w:rsidRDefault="006420B2" w:rsidP="006420B2">
            <w:r>
              <w:t>13</w:t>
            </w:r>
          </w:p>
        </w:tc>
        <w:tc>
          <w:tcPr>
            <w:tcW w:w="709" w:type="dxa"/>
          </w:tcPr>
          <w:p w:rsidR="006420B2" w:rsidRPr="00531424" w:rsidRDefault="006420B2" w:rsidP="006420B2">
            <w:r w:rsidRPr="00531424">
              <w:t>89</w:t>
            </w:r>
          </w:p>
        </w:tc>
        <w:tc>
          <w:tcPr>
            <w:tcW w:w="3685" w:type="dxa"/>
            <w:tcBorders>
              <w:right w:val="single" w:sz="4" w:space="0" w:color="auto"/>
            </w:tcBorders>
          </w:tcPr>
          <w:p w:rsidR="006420B2" w:rsidRPr="006420B2" w:rsidRDefault="006420B2" w:rsidP="006420B2">
            <w:pPr>
              <w:rPr>
                <w:lang w:val="ru-RU"/>
              </w:rPr>
            </w:pPr>
            <w:r w:rsidRPr="006420B2">
              <w:rPr>
                <w:lang w:val="ru-RU"/>
              </w:rPr>
              <w:t>Работа над ошибками. Связь слов в предложении по смыслу.</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13</w:t>
            </w:r>
          </w:p>
        </w:tc>
        <w:tc>
          <w:tcPr>
            <w:tcW w:w="709" w:type="dxa"/>
          </w:tcPr>
          <w:p w:rsidR="006420B2" w:rsidRPr="00531424" w:rsidRDefault="006420B2" w:rsidP="006420B2">
            <w:r w:rsidRPr="00531424">
              <w:t>90</w:t>
            </w:r>
          </w:p>
        </w:tc>
        <w:tc>
          <w:tcPr>
            <w:tcW w:w="3685" w:type="dxa"/>
            <w:tcBorders>
              <w:right w:val="single" w:sz="4" w:space="0" w:color="auto"/>
            </w:tcBorders>
          </w:tcPr>
          <w:p w:rsidR="006420B2" w:rsidRPr="006420B2" w:rsidRDefault="006420B2" w:rsidP="006420B2">
            <w:pPr>
              <w:rPr>
                <w:lang w:val="ru-RU"/>
              </w:rPr>
            </w:pPr>
            <w:r w:rsidRPr="006420B2">
              <w:rPr>
                <w:lang w:val="ru-RU"/>
              </w:rPr>
              <w:t>Упражнения в распознавании одушевленных и неодушевленных имен сущ</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13</w:t>
            </w:r>
          </w:p>
        </w:tc>
        <w:tc>
          <w:tcPr>
            <w:tcW w:w="709" w:type="dxa"/>
          </w:tcPr>
          <w:p w:rsidR="006420B2" w:rsidRPr="00531424" w:rsidRDefault="006420B2" w:rsidP="006420B2">
            <w:r w:rsidRPr="00531424">
              <w:t>91</w:t>
            </w:r>
          </w:p>
        </w:tc>
        <w:tc>
          <w:tcPr>
            <w:tcW w:w="3685" w:type="dxa"/>
            <w:tcBorders>
              <w:right w:val="single" w:sz="4" w:space="0" w:color="auto"/>
            </w:tcBorders>
          </w:tcPr>
          <w:p w:rsidR="006420B2" w:rsidRPr="006420B2" w:rsidRDefault="006420B2" w:rsidP="006420B2">
            <w:pPr>
              <w:rPr>
                <w:lang w:val="ru-RU"/>
              </w:rPr>
            </w:pPr>
            <w:r w:rsidRPr="006420B2">
              <w:rPr>
                <w:lang w:val="ru-RU"/>
              </w:rPr>
              <w:t>Обобщение знаний об именах сущ.</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13</w:t>
            </w:r>
          </w:p>
        </w:tc>
        <w:tc>
          <w:tcPr>
            <w:tcW w:w="709" w:type="dxa"/>
          </w:tcPr>
          <w:p w:rsidR="006420B2" w:rsidRPr="00531424" w:rsidRDefault="006420B2" w:rsidP="006420B2">
            <w:r w:rsidRPr="00531424">
              <w:t>92</w:t>
            </w:r>
          </w:p>
        </w:tc>
        <w:tc>
          <w:tcPr>
            <w:tcW w:w="3685" w:type="dxa"/>
            <w:tcBorders>
              <w:right w:val="single" w:sz="4" w:space="0" w:color="auto"/>
            </w:tcBorders>
          </w:tcPr>
          <w:p w:rsidR="006420B2" w:rsidRPr="006420B2" w:rsidRDefault="006420B2" w:rsidP="006420B2">
            <w:pPr>
              <w:rPr>
                <w:lang w:val="ru-RU"/>
              </w:rPr>
            </w:pPr>
            <w:r w:rsidRPr="006420B2">
              <w:rPr>
                <w:lang w:val="ru-RU"/>
              </w:rPr>
              <w:t xml:space="preserve">Заглавная буква в именах, отчествах, фамилиях людей, кличках животных. </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Default="006420B2" w:rsidP="006420B2">
            <w:r w:rsidRPr="00807228">
              <w:t>13</w:t>
            </w:r>
          </w:p>
        </w:tc>
        <w:tc>
          <w:tcPr>
            <w:tcW w:w="709" w:type="dxa"/>
          </w:tcPr>
          <w:p w:rsidR="006420B2" w:rsidRPr="00531424" w:rsidRDefault="006420B2" w:rsidP="006420B2">
            <w:r w:rsidRPr="00531424">
              <w:t>93</w:t>
            </w:r>
          </w:p>
        </w:tc>
        <w:tc>
          <w:tcPr>
            <w:tcW w:w="3685" w:type="dxa"/>
            <w:tcBorders>
              <w:right w:val="single" w:sz="4" w:space="0" w:color="auto"/>
            </w:tcBorders>
          </w:tcPr>
          <w:p w:rsidR="006420B2" w:rsidRPr="006420B2" w:rsidRDefault="006420B2" w:rsidP="006420B2">
            <w:pPr>
              <w:rPr>
                <w:lang w:val="ru-RU"/>
              </w:rPr>
            </w:pPr>
            <w:r w:rsidRPr="006420B2">
              <w:rPr>
                <w:lang w:val="ru-RU"/>
              </w:rPr>
              <w:t>Заглавная буква в названиях городов, деревень, улиц, рек.</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Default="006420B2" w:rsidP="006420B2">
            <w:r w:rsidRPr="00807228">
              <w:t>13</w:t>
            </w:r>
          </w:p>
        </w:tc>
        <w:tc>
          <w:tcPr>
            <w:tcW w:w="709" w:type="dxa"/>
          </w:tcPr>
          <w:p w:rsidR="006420B2" w:rsidRPr="00531424" w:rsidRDefault="006420B2" w:rsidP="006420B2">
            <w:r w:rsidRPr="00531424">
              <w:t>94</w:t>
            </w:r>
          </w:p>
        </w:tc>
        <w:tc>
          <w:tcPr>
            <w:tcW w:w="3685" w:type="dxa"/>
            <w:tcBorders>
              <w:right w:val="single" w:sz="4" w:space="0" w:color="auto"/>
            </w:tcBorders>
          </w:tcPr>
          <w:p w:rsidR="006420B2" w:rsidRPr="006420B2" w:rsidRDefault="006420B2" w:rsidP="006420B2">
            <w:pPr>
              <w:rPr>
                <w:lang w:val="ru-RU"/>
              </w:rPr>
            </w:pPr>
            <w:r w:rsidRPr="006420B2">
              <w:rPr>
                <w:lang w:val="ru-RU"/>
              </w:rPr>
              <w:t>Употребление заглавной буквы в собственных именах существительных.</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Default="006420B2" w:rsidP="006420B2">
            <w:r w:rsidRPr="00807228">
              <w:t>13</w:t>
            </w:r>
          </w:p>
        </w:tc>
        <w:tc>
          <w:tcPr>
            <w:tcW w:w="709" w:type="dxa"/>
          </w:tcPr>
          <w:p w:rsidR="006420B2" w:rsidRPr="00531424" w:rsidRDefault="006420B2" w:rsidP="006420B2">
            <w:r w:rsidRPr="00531424">
              <w:t>95</w:t>
            </w:r>
          </w:p>
        </w:tc>
        <w:tc>
          <w:tcPr>
            <w:tcW w:w="3685" w:type="dxa"/>
            <w:tcBorders>
              <w:right w:val="single" w:sz="4" w:space="0" w:color="auto"/>
            </w:tcBorders>
          </w:tcPr>
          <w:p w:rsidR="006420B2" w:rsidRPr="006420B2" w:rsidRDefault="006420B2" w:rsidP="006420B2">
            <w:pPr>
              <w:rPr>
                <w:lang w:val="ru-RU"/>
              </w:rPr>
            </w:pPr>
            <w:r w:rsidRPr="006420B2">
              <w:rPr>
                <w:lang w:val="ru-RU"/>
              </w:rPr>
              <w:t>Закрепление по теме  «Имя  существительное»</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Default="006420B2" w:rsidP="006420B2">
            <w:r w:rsidRPr="00807228">
              <w:t>13</w:t>
            </w:r>
          </w:p>
        </w:tc>
        <w:tc>
          <w:tcPr>
            <w:tcW w:w="709" w:type="dxa"/>
          </w:tcPr>
          <w:p w:rsidR="006420B2" w:rsidRPr="00531424" w:rsidRDefault="006420B2" w:rsidP="006420B2">
            <w:r w:rsidRPr="00531424">
              <w:t>96</w:t>
            </w:r>
          </w:p>
        </w:tc>
        <w:tc>
          <w:tcPr>
            <w:tcW w:w="3685" w:type="dxa"/>
            <w:tcBorders>
              <w:right w:val="single" w:sz="4" w:space="0" w:color="auto"/>
            </w:tcBorders>
          </w:tcPr>
          <w:p w:rsidR="006420B2" w:rsidRPr="00531424" w:rsidRDefault="006420B2" w:rsidP="006420B2">
            <w:r w:rsidRPr="00531424">
              <w:t xml:space="preserve">Работа с повествовательным текстом. </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6420B2" w:rsidTr="00AD5C53">
        <w:tc>
          <w:tcPr>
            <w:tcW w:w="568" w:type="dxa"/>
          </w:tcPr>
          <w:p w:rsidR="006420B2" w:rsidRPr="00531424" w:rsidRDefault="006420B2" w:rsidP="006420B2"/>
        </w:tc>
        <w:tc>
          <w:tcPr>
            <w:tcW w:w="709" w:type="dxa"/>
          </w:tcPr>
          <w:p w:rsidR="006420B2" w:rsidRPr="00531424" w:rsidRDefault="006420B2" w:rsidP="006420B2">
            <w:r w:rsidRPr="00531424">
              <w:t>97</w:t>
            </w:r>
          </w:p>
        </w:tc>
        <w:tc>
          <w:tcPr>
            <w:tcW w:w="3685" w:type="dxa"/>
            <w:tcBorders>
              <w:right w:val="single" w:sz="4" w:space="0" w:color="auto"/>
            </w:tcBorders>
            <w:shd w:val="clear" w:color="auto" w:fill="auto"/>
          </w:tcPr>
          <w:p w:rsidR="006420B2" w:rsidRPr="00BD1475" w:rsidRDefault="006420B2" w:rsidP="006420B2">
            <w:pPr>
              <w:rPr>
                <w:lang w:val="ru-RU"/>
              </w:rPr>
            </w:pPr>
            <w:r w:rsidRPr="00BD1475">
              <w:rPr>
                <w:lang w:val="ru-RU"/>
              </w:rPr>
              <w:t>Диктант по теме «Имя существительное»</w:t>
            </w:r>
          </w:p>
        </w:tc>
        <w:tc>
          <w:tcPr>
            <w:tcW w:w="709" w:type="dxa"/>
            <w:shd w:val="clear" w:color="auto" w:fill="auto"/>
          </w:tcPr>
          <w:p w:rsidR="006420B2" w:rsidRPr="006420B2" w:rsidRDefault="006420B2" w:rsidP="006420B2">
            <w:pPr>
              <w:rPr>
                <w:lang w:val="ru-RU"/>
              </w:rPr>
            </w:pPr>
          </w:p>
        </w:tc>
        <w:tc>
          <w:tcPr>
            <w:tcW w:w="709" w:type="dxa"/>
            <w:tcBorders>
              <w:right w:val="single" w:sz="4" w:space="0" w:color="auto"/>
            </w:tcBorders>
            <w:shd w:val="clear" w:color="auto" w:fill="auto"/>
          </w:tcPr>
          <w:p w:rsidR="006420B2" w:rsidRPr="006420B2" w:rsidRDefault="006420B2" w:rsidP="006420B2">
            <w:pPr>
              <w:rPr>
                <w:lang w:val="ru-RU"/>
              </w:rPr>
            </w:pPr>
          </w:p>
        </w:tc>
        <w:tc>
          <w:tcPr>
            <w:tcW w:w="4536" w:type="dxa"/>
            <w:vMerge/>
            <w:tcBorders>
              <w:left w:val="single" w:sz="4" w:space="0" w:color="auto"/>
              <w:right w:val="single" w:sz="4" w:space="0" w:color="auto"/>
            </w:tcBorders>
            <w:shd w:val="clear" w:color="auto" w:fill="FFFF00"/>
          </w:tcPr>
          <w:p w:rsidR="006420B2" w:rsidRPr="006420B2" w:rsidRDefault="006420B2" w:rsidP="006420B2">
            <w:pPr>
              <w:rPr>
                <w:lang w:val="ru-RU"/>
              </w:rPr>
            </w:pPr>
          </w:p>
        </w:tc>
      </w:tr>
      <w:tr w:rsidR="006420B2" w:rsidRPr="00531424" w:rsidTr="00AD5C53">
        <w:tc>
          <w:tcPr>
            <w:tcW w:w="568" w:type="dxa"/>
            <w:tcBorders>
              <w:right w:val="single" w:sz="4" w:space="0" w:color="auto"/>
            </w:tcBorders>
          </w:tcPr>
          <w:p w:rsidR="006420B2" w:rsidRPr="00531424" w:rsidRDefault="006420B2" w:rsidP="006420B2">
            <w:r>
              <w:t>13</w:t>
            </w:r>
          </w:p>
        </w:tc>
        <w:tc>
          <w:tcPr>
            <w:tcW w:w="709" w:type="dxa"/>
            <w:tcBorders>
              <w:right w:val="single" w:sz="4" w:space="0" w:color="auto"/>
            </w:tcBorders>
          </w:tcPr>
          <w:p w:rsidR="006420B2" w:rsidRPr="00531424" w:rsidRDefault="006420B2" w:rsidP="006420B2">
            <w:r w:rsidRPr="00531424">
              <w:t>98</w:t>
            </w:r>
          </w:p>
        </w:tc>
        <w:tc>
          <w:tcPr>
            <w:tcW w:w="3685" w:type="dxa"/>
            <w:tcBorders>
              <w:left w:val="single" w:sz="4" w:space="0" w:color="auto"/>
              <w:right w:val="single" w:sz="4" w:space="0" w:color="auto"/>
            </w:tcBorders>
          </w:tcPr>
          <w:p w:rsidR="006420B2" w:rsidRPr="00531424" w:rsidRDefault="006420B2" w:rsidP="006420B2">
            <w:r w:rsidRPr="00531424">
              <w:t>Работа над ошибками.</w:t>
            </w:r>
          </w:p>
        </w:tc>
        <w:tc>
          <w:tcPr>
            <w:tcW w:w="709" w:type="dxa"/>
            <w:tcBorders>
              <w:left w:val="single" w:sz="4" w:space="0" w:color="auto"/>
              <w:right w:val="single" w:sz="4" w:space="0" w:color="auto"/>
            </w:tcBorders>
          </w:tcPr>
          <w:p w:rsidR="006420B2" w:rsidRPr="00531424" w:rsidRDefault="006420B2" w:rsidP="006420B2"/>
        </w:tc>
        <w:tc>
          <w:tcPr>
            <w:tcW w:w="709" w:type="dxa"/>
            <w:tcBorders>
              <w:left w:val="single" w:sz="4" w:space="0" w:color="auto"/>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531424" w:rsidTr="00AD5C53">
        <w:tc>
          <w:tcPr>
            <w:tcW w:w="568" w:type="dxa"/>
            <w:tcBorders>
              <w:right w:val="single" w:sz="4" w:space="0" w:color="auto"/>
            </w:tcBorders>
          </w:tcPr>
          <w:p w:rsidR="006420B2" w:rsidRPr="00531424" w:rsidRDefault="006420B2" w:rsidP="006420B2">
            <w:pPr>
              <w:rPr>
                <w:b/>
                <w:color w:val="C00000"/>
                <w:u w:val="single"/>
              </w:rPr>
            </w:pPr>
          </w:p>
        </w:tc>
        <w:tc>
          <w:tcPr>
            <w:tcW w:w="709" w:type="dxa"/>
            <w:tcBorders>
              <w:right w:val="single" w:sz="4" w:space="0" w:color="auto"/>
            </w:tcBorders>
          </w:tcPr>
          <w:p w:rsidR="006420B2" w:rsidRPr="00531424" w:rsidRDefault="006420B2" w:rsidP="006420B2">
            <w:pPr>
              <w:rPr>
                <w:b/>
                <w:color w:val="C00000"/>
                <w:u w:val="single"/>
              </w:rPr>
            </w:pPr>
          </w:p>
        </w:tc>
        <w:tc>
          <w:tcPr>
            <w:tcW w:w="3685" w:type="dxa"/>
            <w:tcBorders>
              <w:right w:val="single" w:sz="4" w:space="0" w:color="auto"/>
            </w:tcBorders>
          </w:tcPr>
          <w:p w:rsidR="006420B2" w:rsidRPr="008B1D04" w:rsidRDefault="006420B2" w:rsidP="006420B2">
            <w:pPr>
              <w:ind w:left="25"/>
              <w:rPr>
                <w:b/>
                <w:u w:val="single"/>
              </w:rPr>
            </w:pPr>
            <w:r w:rsidRPr="008B1D04">
              <w:rPr>
                <w:b/>
                <w:u w:val="single"/>
              </w:rPr>
              <w:t>Глагол.(</w:t>
            </w:r>
            <w:r>
              <w:rPr>
                <w:b/>
                <w:u w:val="single"/>
              </w:rPr>
              <w:t>9</w:t>
            </w:r>
            <w:r w:rsidRPr="008B1D04">
              <w:rPr>
                <w:b/>
                <w:u w:val="single"/>
              </w:rPr>
              <w:t>ч.)</w:t>
            </w:r>
          </w:p>
        </w:tc>
        <w:tc>
          <w:tcPr>
            <w:tcW w:w="709" w:type="dxa"/>
          </w:tcPr>
          <w:p w:rsidR="006420B2" w:rsidRPr="00531424" w:rsidRDefault="006420B2" w:rsidP="006420B2">
            <w:pPr>
              <w:rPr>
                <w:b/>
                <w:color w:val="C00000"/>
                <w:u w:val="single"/>
              </w:rPr>
            </w:pPr>
          </w:p>
        </w:tc>
        <w:tc>
          <w:tcPr>
            <w:tcW w:w="709" w:type="dxa"/>
          </w:tcPr>
          <w:p w:rsidR="006420B2" w:rsidRPr="00531424" w:rsidRDefault="006420B2" w:rsidP="006420B2">
            <w:pPr>
              <w:rPr>
                <w:b/>
                <w:color w:val="C00000"/>
                <w:u w:val="single"/>
              </w:rPr>
            </w:pPr>
          </w:p>
        </w:tc>
        <w:tc>
          <w:tcPr>
            <w:tcW w:w="4536" w:type="dxa"/>
            <w:tcBorders>
              <w:right w:val="single" w:sz="4" w:space="0" w:color="auto"/>
            </w:tcBorders>
          </w:tcPr>
          <w:p w:rsidR="006420B2" w:rsidRPr="00112A13" w:rsidRDefault="006420B2" w:rsidP="006420B2">
            <w:pPr>
              <w:rPr>
                <w:color w:val="C00000"/>
                <w:u w:val="single"/>
              </w:rPr>
            </w:pPr>
          </w:p>
        </w:tc>
      </w:tr>
      <w:tr w:rsidR="006420B2" w:rsidRPr="00531424" w:rsidTr="00AD5C53">
        <w:tc>
          <w:tcPr>
            <w:tcW w:w="568" w:type="dxa"/>
            <w:tcBorders>
              <w:right w:val="single" w:sz="4" w:space="0" w:color="auto"/>
            </w:tcBorders>
          </w:tcPr>
          <w:p w:rsidR="006420B2" w:rsidRPr="008B1D04" w:rsidRDefault="006420B2" w:rsidP="006420B2">
            <w:r w:rsidRPr="008B1D04">
              <w:t>14</w:t>
            </w:r>
          </w:p>
        </w:tc>
        <w:tc>
          <w:tcPr>
            <w:tcW w:w="709" w:type="dxa"/>
            <w:tcBorders>
              <w:right w:val="single" w:sz="4" w:space="0" w:color="auto"/>
            </w:tcBorders>
          </w:tcPr>
          <w:p w:rsidR="006420B2" w:rsidRPr="008B1D04" w:rsidRDefault="006420B2" w:rsidP="006420B2">
            <w:r w:rsidRPr="008B1D04">
              <w:t>99</w:t>
            </w:r>
          </w:p>
        </w:tc>
        <w:tc>
          <w:tcPr>
            <w:tcW w:w="3685" w:type="dxa"/>
            <w:tcBorders>
              <w:left w:val="single" w:sz="4" w:space="0" w:color="auto"/>
              <w:right w:val="single" w:sz="4" w:space="0" w:color="auto"/>
            </w:tcBorders>
          </w:tcPr>
          <w:p w:rsidR="006420B2" w:rsidRPr="006420B2" w:rsidRDefault="006420B2" w:rsidP="006420B2">
            <w:pPr>
              <w:rPr>
                <w:lang w:val="ru-RU"/>
              </w:rPr>
            </w:pPr>
            <w:r w:rsidRPr="006420B2">
              <w:rPr>
                <w:lang w:val="ru-RU"/>
              </w:rPr>
              <w:t>Понятия о словах, обозначающих действия предметов.</w:t>
            </w:r>
          </w:p>
        </w:tc>
        <w:tc>
          <w:tcPr>
            <w:tcW w:w="709" w:type="dxa"/>
            <w:tcBorders>
              <w:left w:val="single" w:sz="4" w:space="0" w:color="auto"/>
              <w:right w:val="single" w:sz="4" w:space="0" w:color="auto"/>
            </w:tcBorders>
          </w:tcPr>
          <w:p w:rsidR="006420B2" w:rsidRPr="006420B2" w:rsidRDefault="006420B2" w:rsidP="006420B2">
            <w:pPr>
              <w:rPr>
                <w:b/>
                <w:bCs/>
                <w:lang w:val="ru-RU"/>
              </w:rPr>
            </w:pPr>
          </w:p>
        </w:tc>
        <w:tc>
          <w:tcPr>
            <w:tcW w:w="709" w:type="dxa"/>
            <w:tcBorders>
              <w:left w:val="single" w:sz="4" w:space="0" w:color="auto"/>
              <w:right w:val="single" w:sz="4" w:space="0" w:color="auto"/>
            </w:tcBorders>
          </w:tcPr>
          <w:p w:rsidR="006420B2" w:rsidRPr="006420B2" w:rsidRDefault="006420B2" w:rsidP="006420B2">
            <w:pPr>
              <w:rPr>
                <w:b/>
                <w:bCs/>
                <w:lang w:val="ru-RU"/>
              </w:rPr>
            </w:pPr>
          </w:p>
        </w:tc>
        <w:tc>
          <w:tcPr>
            <w:tcW w:w="4536" w:type="dxa"/>
            <w:vMerge w:val="restart"/>
            <w:tcBorders>
              <w:left w:val="single" w:sz="4" w:space="0" w:color="auto"/>
              <w:right w:val="single" w:sz="4" w:space="0" w:color="auto"/>
            </w:tcBorders>
          </w:tcPr>
          <w:p w:rsidR="006420B2" w:rsidRPr="00112A13" w:rsidRDefault="006420B2" w:rsidP="006420B2">
            <w:r w:rsidRPr="006420B2">
              <w:rPr>
                <w:bCs/>
                <w:lang w:val="ru-RU"/>
              </w:rPr>
              <w:t xml:space="preserve">Ставят </w:t>
            </w:r>
            <w:r w:rsidRPr="006420B2">
              <w:rPr>
                <w:lang w:val="ru-RU"/>
              </w:rPr>
              <w:t xml:space="preserve">вопросы к глаголам в предложении. </w:t>
            </w:r>
            <w:r w:rsidRPr="006420B2">
              <w:rPr>
                <w:bCs/>
                <w:lang w:val="ru-RU"/>
              </w:rPr>
              <w:t xml:space="preserve">Устанавливают </w:t>
            </w:r>
            <w:r w:rsidRPr="006420B2">
              <w:rPr>
                <w:lang w:val="ru-RU"/>
              </w:rPr>
              <w:t xml:space="preserve">связь между словами в предложении. </w:t>
            </w:r>
            <w:r w:rsidRPr="006420B2">
              <w:rPr>
                <w:bCs/>
                <w:lang w:val="ru-RU"/>
              </w:rPr>
              <w:t xml:space="preserve">Наблюдают </w:t>
            </w:r>
            <w:r w:rsidRPr="006420B2">
              <w:rPr>
                <w:lang w:val="ru-RU"/>
              </w:rPr>
              <w:t xml:space="preserve">за употреблением глаголов в речи в разных формах времени и числа. </w:t>
            </w:r>
            <w:r w:rsidRPr="006420B2">
              <w:rPr>
                <w:bCs/>
                <w:lang w:val="ru-RU"/>
              </w:rPr>
              <w:lastRenderedPageBreak/>
              <w:t xml:space="preserve">Изменяют </w:t>
            </w:r>
            <w:r w:rsidRPr="006420B2">
              <w:rPr>
                <w:lang w:val="ru-RU"/>
              </w:rPr>
              <w:t xml:space="preserve">глаголы по числам, временам (без употребления термина, по вопросам). </w:t>
            </w:r>
            <w:r w:rsidRPr="006420B2">
              <w:rPr>
                <w:bCs/>
                <w:lang w:val="ru-RU"/>
              </w:rPr>
              <w:t xml:space="preserve">Составляют </w:t>
            </w:r>
            <w:r w:rsidRPr="006420B2">
              <w:rPr>
                <w:lang w:val="ru-RU"/>
              </w:rPr>
              <w:t xml:space="preserve">предложения, в том числе и по картинкам. </w:t>
            </w:r>
            <w:r w:rsidRPr="006420B2">
              <w:rPr>
                <w:bCs/>
                <w:lang w:val="ru-RU"/>
              </w:rPr>
              <w:t xml:space="preserve">Анализируют </w:t>
            </w:r>
            <w:r w:rsidRPr="006420B2">
              <w:rPr>
                <w:lang w:val="ru-RU"/>
              </w:rPr>
              <w:t xml:space="preserve">деформированный текст. </w:t>
            </w:r>
            <w:r w:rsidRPr="00112A13">
              <w:rPr>
                <w:bCs/>
              </w:rPr>
              <w:t xml:space="preserve">Пишут </w:t>
            </w:r>
            <w:r w:rsidRPr="00112A13">
              <w:t xml:space="preserve">диктанты. </w:t>
            </w:r>
            <w:r w:rsidRPr="00112A13">
              <w:rPr>
                <w:bCs/>
              </w:rPr>
              <w:t xml:space="preserve">Устанавливают </w:t>
            </w:r>
            <w:r w:rsidRPr="00112A13">
              <w:t>последовательность частей текста</w:t>
            </w:r>
          </w:p>
        </w:tc>
      </w:tr>
      <w:tr w:rsidR="006420B2" w:rsidRPr="00531424" w:rsidTr="00AD5C53">
        <w:tc>
          <w:tcPr>
            <w:tcW w:w="568" w:type="dxa"/>
            <w:tcBorders>
              <w:right w:val="single" w:sz="4" w:space="0" w:color="auto"/>
            </w:tcBorders>
          </w:tcPr>
          <w:p w:rsidR="006420B2" w:rsidRDefault="006420B2" w:rsidP="006420B2">
            <w:r w:rsidRPr="00030C34">
              <w:t>14</w:t>
            </w:r>
          </w:p>
        </w:tc>
        <w:tc>
          <w:tcPr>
            <w:tcW w:w="709" w:type="dxa"/>
            <w:tcBorders>
              <w:right w:val="single" w:sz="4" w:space="0" w:color="auto"/>
            </w:tcBorders>
          </w:tcPr>
          <w:p w:rsidR="006420B2" w:rsidRPr="00531424" w:rsidRDefault="006420B2" w:rsidP="006420B2">
            <w:r w:rsidRPr="00531424">
              <w:t>100</w:t>
            </w:r>
          </w:p>
        </w:tc>
        <w:tc>
          <w:tcPr>
            <w:tcW w:w="3685" w:type="dxa"/>
            <w:tcBorders>
              <w:right w:val="single" w:sz="4" w:space="0" w:color="auto"/>
            </w:tcBorders>
          </w:tcPr>
          <w:p w:rsidR="006420B2" w:rsidRPr="00531424" w:rsidRDefault="006420B2" w:rsidP="006420B2">
            <w:r w:rsidRPr="006420B2">
              <w:rPr>
                <w:lang w:val="ru-RU"/>
              </w:rPr>
              <w:t xml:space="preserve">Слова, отвечающие на вопросы ЧТО ДЕЛАЕТ? </w:t>
            </w:r>
            <w:r w:rsidRPr="00531424">
              <w:t xml:space="preserve">ЧТО ДЕЛАЮТ? </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6420B2" w:rsidTr="00AD5C53">
        <w:tc>
          <w:tcPr>
            <w:tcW w:w="568" w:type="dxa"/>
          </w:tcPr>
          <w:p w:rsidR="006420B2" w:rsidRDefault="006420B2" w:rsidP="006420B2">
            <w:r w:rsidRPr="00030C34">
              <w:t>14</w:t>
            </w:r>
          </w:p>
        </w:tc>
        <w:tc>
          <w:tcPr>
            <w:tcW w:w="709" w:type="dxa"/>
          </w:tcPr>
          <w:p w:rsidR="006420B2" w:rsidRPr="00531424" w:rsidRDefault="006420B2" w:rsidP="006420B2">
            <w:r w:rsidRPr="00531424">
              <w:t>101</w:t>
            </w:r>
          </w:p>
        </w:tc>
        <w:tc>
          <w:tcPr>
            <w:tcW w:w="3685" w:type="dxa"/>
            <w:tcBorders>
              <w:right w:val="single" w:sz="4" w:space="0" w:color="auto"/>
            </w:tcBorders>
          </w:tcPr>
          <w:p w:rsidR="006420B2" w:rsidRPr="006420B2" w:rsidRDefault="006420B2" w:rsidP="006420B2">
            <w:pPr>
              <w:rPr>
                <w:lang w:val="ru-RU"/>
              </w:rPr>
            </w:pPr>
            <w:r w:rsidRPr="006420B2">
              <w:rPr>
                <w:lang w:val="ru-RU"/>
              </w:rPr>
              <w:t xml:space="preserve">Глаголы в единственном  и во </w:t>
            </w:r>
            <w:r w:rsidRPr="006420B2">
              <w:rPr>
                <w:lang w:val="ru-RU"/>
              </w:rPr>
              <w:lastRenderedPageBreak/>
              <w:t>мн. числе.</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Default="006420B2" w:rsidP="006420B2">
            <w:r w:rsidRPr="00645090">
              <w:lastRenderedPageBreak/>
              <w:t>14</w:t>
            </w:r>
          </w:p>
        </w:tc>
        <w:tc>
          <w:tcPr>
            <w:tcW w:w="709" w:type="dxa"/>
          </w:tcPr>
          <w:p w:rsidR="006420B2" w:rsidRPr="00531424" w:rsidRDefault="006420B2" w:rsidP="006420B2">
            <w:r w:rsidRPr="00531424">
              <w:t>102</w:t>
            </w:r>
          </w:p>
        </w:tc>
        <w:tc>
          <w:tcPr>
            <w:tcW w:w="3685" w:type="dxa"/>
            <w:tcBorders>
              <w:right w:val="single" w:sz="4" w:space="0" w:color="auto"/>
            </w:tcBorders>
          </w:tcPr>
          <w:p w:rsidR="006420B2" w:rsidRPr="006420B2" w:rsidRDefault="006420B2" w:rsidP="006420B2">
            <w:pPr>
              <w:rPr>
                <w:lang w:val="ru-RU"/>
              </w:rPr>
            </w:pPr>
            <w:r w:rsidRPr="006420B2">
              <w:rPr>
                <w:lang w:val="ru-RU"/>
              </w:rPr>
              <w:t>Употребление глаголов в разных формах.</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Default="006420B2" w:rsidP="006420B2">
            <w:r w:rsidRPr="00645090">
              <w:t>14</w:t>
            </w:r>
          </w:p>
        </w:tc>
        <w:tc>
          <w:tcPr>
            <w:tcW w:w="709" w:type="dxa"/>
          </w:tcPr>
          <w:p w:rsidR="006420B2" w:rsidRPr="00531424" w:rsidRDefault="006420B2" w:rsidP="006420B2">
            <w:r w:rsidRPr="00531424">
              <w:t xml:space="preserve">103 </w:t>
            </w:r>
          </w:p>
        </w:tc>
        <w:tc>
          <w:tcPr>
            <w:tcW w:w="3685" w:type="dxa"/>
            <w:tcBorders>
              <w:right w:val="single" w:sz="4" w:space="0" w:color="auto"/>
            </w:tcBorders>
          </w:tcPr>
          <w:p w:rsidR="006420B2" w:rsidRPr="006420B2" w:rsidRDefault="006420B2" w:rsidP="006420B2">
            <w:pPr>
              <w:rPr>
                <w:lang w:val="ru-RU"/>
              </w:rPr>
            </w:pPr>
            <w:r w:rsidRPr="006420B2">
              <w:rPr>
                <w:lang w:val="ru-RU"/>
              </w:rPr>
              <w:t>Развитие речи. Восстановление  деформированного  текста  по картинкам и его продолжение.</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Default="006420B2" w:rsidP="006420B2">
            <w:r w:rsidRPr="00645090">
              <w:t>14</w:t>
            </w:r>
          </w:p>
        </w:tc>
        <w:tc>
          <w:tcPr>
            <w:tcW w:w="709" w:type="dxa"/>
          </w:tcPr>
          <w:p w:rsidR="006420B2" w:rsidRPr="00531424" w:rsidRDefault="006420B2" w:rsidP="006420B2">
            <w:r w:rsidRPr="00531424">
              <w:t>104</w:t>
            </w:r>
          </w:p>
        </w:tc>
        <w:tc>
          <w:tcPr>
            <w:tcW w:w="3685" w:type="dxa"/>
            <w:tcBorders>
              <w:right w:val="single" w:sz="4" w:space="0" w:color="auto"/>
            </w:tcBorders>
          </w:tcPr>
          <w:p w:rsidR="006420B2" w:rsidRPr="00531424" w:rsidRDefault="006420B2" w:rsidP="006420B2">
            <w:r w:rsidRPr="006420B2">
              <w:rPr>
                <w:lang w:val="ru-RU"/>
              </w:rPr>
              <w:t xml:space="preserve">Глаголы, отвечающие на вопросы ЧТО ДЕЛАТЬ? </w:t>
            </w:r>
            <w:r w:rsidRPr="00531424">
              <w:t>ЧТО СДЕЛАТЬ?</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6420B2" w:rsidTr="00AD5C53">
        <w:tc>
          <w:tcPr>
            <w:tcW w:w="568" w:type="dxa"/>
          </w:tcPr>
          <w:p w:rsidR="006420B2" w:rsidRDefault="006420B2" w:rsidP="006420B2">
            <w:r w:rsidRPr="00645090">
              <w:t>14</w:t>
            </w:r>
          </w:p>
        </w:tc>
        <w:tc>
          <w:tcPr>
            <w:tcW w:w="709" w:type="dxa"/>
          </w:tcPr>
          <w:p w:rsidR="006420B2" w:rsidRPr="00531424" w:rsidRDefault="006420B2" w:rsidP="006420B2">
            <w:r w:rsidRPr="00531424">
              <w:t>105</w:t>
            </w:r>
          </w:p>
        </w:tc>
        <w:tc>
          <w:tcPr>
            <w:tcW w:w="3685" w:type="dxa"/>
            <w:tcBorders>
              <w:right w:val="single" w:sz="4" w:space="0" w:color="auto"/>
            </w:tcBorders>
          </w:tcPr>
          <w:p w:rsidR="006420B2" w:rsidRPr="006420B2" w:rsidRDefault="006420B2" w:rsidP="006420B2">
            <w:pPr>
              <w:rPr>
                <w:lang w:val="ru-RU"/>
              </w:rPr>
            </w:pPr>
            <w:r w:rsidRPr="006420B2">
              <w:rPr>
                <w:lang w:val="ru-RU"/>
              </w:rPr>
              <w:t>Упражнения в употреблении глаголов речи.</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Default="006420B2" w:rsidP="006420B2">
            <w:r w:rsidRPr="00645090">
              <w:t>14</w:t>
            </w:r>
          </w:p>
        </w:tc>
        <w:tc>
          <w:tcPr>
            <w:tcW w:w="709" w:type="dxa"/>
          </w:tcPr>
          <w:p w:rsidR="006420B2" w:rsidRPr="00531424" w:rsidRDefault="006420B2" w:rsidP="006420B2">
            <w:r w:rsidRPr="00531424">
              <w:t>106</w:t>
            </w:r>
          </w:p>
        </w:tc>
        <w:tc>
          <w:tcPr>
            <w:tcW w:w="3685" w:type="dxa"/>
            <w:tcBorders>
              <w:right w:val="single" w:sz="4" w:space="0" w:color="auto"/>
            </w:tcBorders>
          </w:tcPr>
          <w:p w:rsidR="006420B2" w:rsidRPr="00531424" w:rsidRDefault="006420B2" w:rsidP="006420B2">
            <w:r w:rsidRPr="00531424">
              <w:t>Закрепление по теме «Глагол».</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6420B2" w:rsidTr="00AD5C53">
        <w:tc>
          <w:tcPr>
            <w:tcW w:w="568" w:type="dxa"/>
          </w:tcPr>
          <w:p w:rsidR="006420B2" w:rsidRPr="00531424" w:rsidRDefault="006420B2" w:rsidP="006420B2"/>
        </w:tc>
        <w:tc>
          <w:tcPr>
            <w:tcW w:w="709" w:type="dxa"/>
          </w:tcPr>
          <w:p w:rsidR="006420B2" w:rsidRPr="00531424" w:rsidRDefault="006420B2" w:rsidP="006420B2">
            <w:r w:rsidRPr="00531424">
              <w:t>107</w:t>
            </w:r>
          </w:p>
        </w:tc>
        <w:tc>
          <w:tcPr>
            <w:tcW w:w="3685" w:type="dxa"/>
            <w:tcBorders>
              <w:right w:val="single" w:sz="4" w:space="0" w:color="auto"/>
            </w:tcBorders>
            <w:shd w:val="clear" w:color="auto" w:fill="auto"/>
          </w:tcPr>
          <w:p w:rsidR="006420B2" w:rsidRPr="00BD1475" w:rsidRDefault="006420B2" w:rsidP="006420B2">
            <w:pPr>
              <w:rPr>
                <w:highlight w:val="lightGray"/>
                <w:lang w:val="ru-RU"/>
              </w:rPr>
            </w:pPr>
            <w:r w:rsidRPr="00BD1475">
              <w:rPr>
                <w:lang w:val="ru-RU"/>
              </w:rPr>
              <w:t>Проверочная работа по теме «Глагол».</w:t>
            </w:r>
          </w:p>
        </w:tc>
        <w:tc>
          <w:tcPr>
            <w:tcW w:w="709" w:type="dxa"/>
            <w:shd w:val="clear" w:color="auto" w:fill="auto"/>
          </w:tcPr>
          <w:p w:rsidR="006420B2" w:rsidRPr="006420B2" w:rsidRDefault="006420B2" w:rsidP="006420B2">
            <w:pPr>
              <w:rPr>
                <w:highlight w:val="lightGray"/>
                <w:lang w:val="ru-RU"/>
              </w:rPr>
            </w:pPr>
          </w:p>
        </w:tc>
        <w:tc>
          <w:tcPr>
            <w:tcW w:w="709" w:type="dxa"/>
            <w:tcBorders>
              <w:right w:val="single" w:sz="4" w:space="0" w:color="auto"/>
            </w:tcBorders>
            <w:shd w:val="clear" w:color="auto" w:fill="auto"/>
          </w:tcPr>
          <w:p w:rsidR="006420B2" w:rsidRPr="006420B2" w:rsidRDefault="006420B2" w:rsidP="006420B2">
            <w:pPr>
              <w:rPr>
                <w:highlight w:val="lightGray"/>
                <w:lang w:val="ru-RU"/>
              </w:rPr>
            </w:pPr>
          </w:p>
        </w:tc>
        <w:tc>
          <w:tcPr>
            <w:tcW w:w="4536" w:type="dxa"/>
            <w:vMerge/>
            <w:tcBorders>
              <w:left w:val="single" w:sz="4" w:space="0" w:color="auto"/>
              <w:right w:val="single" w:sz="4" w:space="0" w:color="auto"/>
            </w:tcBorders>
            <w:shd w:val="clear" w:color="auto" w:fill="FFFF00"/>
          </w:tcPr>
          <w:p w:rsidR="006420B2" w:rsidRPr="006420B2" w:rsidRDefault="006420B2" w:rsidP="006420B2">
            <w:pPr>
              <w:rPr>
                <w:lang w:val="ru-RU"/>
              </w:rPr>
            </w:pPr>
          </w:p>
        </w:tc>
      </w:tr>
      <w:tr w:rsidR="006420B2" w:rsidRPr="00531424" w:rsidTr="00AD5C53">
        <w:tc>
          <w:tcPr>
            <w:tcW w:w="568" w:type="dxa"/>
          </w:tcPr>
          <w:p w:rsidR="006420B2" w:rsidRPr="00531424" w:rsidRDefault="006420B2" w:rsidP="006420B2">
            <w:r w:rsidRPr="008B1D04">
              <w:t>14</w:t>
            </w:r>
          </w:p>
        </w:tc>
        <w:tc>
          <w:tcPr>
            <w:tcW w:w="709" w:type="dxa"/>
          </w:tcPr>
          <w:p w:rsidR="006420B2" w:rsidRPr="00531424" w:rsidRDefault="006420B2" w:rsidP="006420B2">
            <w:r w:rsidRPr="00531424">
              <w:t>108</w:t>
            </w:r>
          </w:p>
        </w:tc>
        <w:tc>
          <w:tcPr>
            <w:tcW w:w="3685" w:type="dxa"/>
            <w:tcBorders>
              <w:right w:val="single" w:sz="4" w:space="0" w:color="auto"/>
            </w:tcBorders>
          </w:tcPr>
          <w:p w:rsidR="006420B2" w:rsidRPr="00BD1475" w:rsidRDefault="006420B2" w:rsidP="006420B2">
            <w:r w:rsidRPr="00BD1475">
              <w:t>Работа над ошибками.</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531424" w:rsidTr="00AD5C53">
        <w:tc>
          <w:tcPr>
            <w:tcW w:w="568" w:type="dxa"/>
          </w:tcPr>
          <w:p w:rsidR="006420B2" w:rsidRPr="00531424" w:rsidRDefault="006420B2" w:rsidP="006420B2"/>
        </w:tc>
        <w:tc>
          <w:tcPr>
            <w:tcW w:w="709" w:type="dxa"/>
          </w:tcPr>
          <w:p w:rsidR="006420B2" w:rsidRPr="00531424" w:rsidRDefault="006420B2" w:rsidP="006420B2"/>
        </w:tc>
        <w:tc>
          <w:tcPr>
            <w:tcW w:w="3685" w:type="dxa"/>
            <w:tcBorders>
              <w:right w:val="single" w:sz="4" w:space="0" w:color="auto"/>
            </w:tcBorders>
          </w:tcPr>
          <w:p w:rsidR="006420B2" w:rsidRPr="008B1D04" w:rsidRDefault="006420B2" w:rsidP="006420B2">
            <w:pPr>
              <w:rPr>
                <w:b/>
                <w:u w:val="single"/>
              </w:rPr>
            </w:pPr>
            <w:r w:rsidRPr="008B1D04">
              <w:rPr>
                <w:b/>
                <w:u w:val="single"/>
              </w:rPr>
              <w:t>Имя прилагательное (</w:t>
            </w:r>
            <w:r>
              <w:rPr>
                <w:b/>
                <w:u w:val="single"/>
              </w:rPr>
              <w:t>7</w:t>
            </w:r>
            <w:r w:rsidRPr="008B1D04">
              <w:rPr>
                <w:b/>
                <w:u w:val="single"/>
              </w:rPr>
              <w:t>ч.)</w:t>
            </w:r>
          </w:p>
        </w:tc>
        <w:tc>
          <w:tcPr>
            <w:tcW w:w="709" w:type="dxa"/>
          </w:tcPr>
          <w:p w:rsidR="006420B2" w:rsidRPr="00531424" w:rsidRDefault="006420B2" w:rsidP="006420B2">
            <w:pPr>
              <w:rPr>
                <w:b/>
                <w:color w:val="C00000"/>
                <w:u w:val="single"/>
              </w:rPr>
            </w:pPr>
          </w:p>
        </w:tc>
        <w:tc>
          <w:tcPr>
            <w:tcW w:w="709" w:type="dxa"/>
          </w:tcPr>
          <w:p w:rsidR="006420B2" w:rsidRPr="00531424" w:rsidRDefault="006420B2" w:rsidP="006420B2">
            <w:pPr>
              <w:rPr>
                <w:b/>
                <w:color w:val="C00000"/>
                <w:u w:val="single"/>
              </w:rPr>
            </w:pPr>
          </w:p>
        </w:tc>
        <w:tc>
          <w:tcPr>
            <w:tcW w:w="4536" w:type="dxa"/>
            <w:tcBorders>
              <w:right w:val="single" w:sz="4" w:space="0" w:color="auto"/>
            </w:tcBorders>
          </w:tcPr>
          <w:p w:rsidR="006420B2" w:rsidRPr="00112A13" w:rsidRDefault="006420B2" w:rsidP="006420B2">
            <w:pPr>
              <w:rPr>
                <w:color w:val="C00000"/>
                <w:u w:val="single"/>
              </w:rPr>
            </w:pPr>
          </w:p>
        </w:tc>
      </w:tr>
      <w:tr w:rsidR="006420B2" w:rsidRPr="006420B2" w:rsidTr="00AD5C53">
        <w:tc>
          <w:tcPr>
            <w:tcW w:w="568" w:type="dxa"/>
          </w:tcPr>
          <w:p w:rsidR="006420B2" w:rsidRPr="00531424" w:rsidRDefault="006420B2" w:rsidP="006420B2">
            <w:r>
              <w:t>15</w:t>
            </w:r>
          </w:p>
        </w:tc>
        <w:tc>
          <w:tcPr>
            <w:tcW w:w="709" w:type="dxa"/>
          </w:tcPr>
          <w:p w:rsidR="006420B2" w:rsidRPr="00531424" w:rsidRDefault="006420B2" w:rsidP="006420B2">
            <w:r w:rsidRPr="00531424">
              <w:t>109</w:t>
            </w:r>
          </w:p>
        </w:tc>
        <w:tc>
          <w:tcPr>
            <w:tcW w:w="3685" w:type="dxa"/>
            <w:tcBorders>
              <w:right w:val="single" w:sz="4" w:space="0" w:color="auto"/>
            </w:tcBorders>
          </w:tcPr>
          <w:p w:rsidR="006420B2" w:rsidRPr="006420B2" w:rsidRDefault="006420B2" w:rsidP="006420B2">
            <w:pPr>
              <w:rPr>
                <w:lang w:val="ru-RU"/>
              </w:rPr>
            </w:pPr>
            <w:r w:rsidRPr="006420B2">
              <w:rPr>
                <w:lang w:val="ru-RU"/>
              </w:rPr>
              <w:t>Понятия о словах, обозначающие признаки предметов (имена прилагательные).</w:t>
            </w:r>
          </w:p>
        </w:tc>
        <w:tc>
          <w:tcPr>
            <w:tcW w:w="709" w:type="dxa"/>
          </w:tcPr>
          <w:p w:rsidR="006420B2" w:rsidRPr="006420B2" w:rsidRDefault="006420B2" w:rsidP="006420B2">
            <w:pPr>
              <w:rPr>
                <w:b/>
                <w:bCs/>
                <w:lang w:val="ru-RU"/>
              </w:rPr>
            </w:pPr>
          </w:p>
        </w:tc>
        <w:tc>
          <w:tcPr>
            <w:tcW w:w="709" w:type="dxa"/>
            <w:tcBorders>
              <w:right w:val="single" w:sz="4" w:space="0" w:color="auto"/>
            </w:tcBorders>
          </w:tcPr>
          <w:p w:rsidR="006420B2" w:rsidRPr="006420B2" w:rsidRDefault="006420B2" w:rsidP="006420B2">
            <w:pPr>
              <w:rPr>
                <w:b/>
                <w:bCs/>
                <w:lang w:val="ru-RU"/>
              </w:rPr>
            </w:pPr>
          </w:p>
        </w:tc>
        <w:tc>
          <w:tcPr>
            <w:tcW w:w="4536" w:type="dxa"/>
            <w:vMerge w:val="restart"/>
            <w:tcBorders>
              <w:left w:val="single" w:sz="4" w:space="0" w:color="auto"/>
              <w:right w:val="single" w:sz="4" w:space="0" w:color="auto"/>
            </w:tcBorders>
          </w:tcPr>
          <w:p w:rsidR="006420B2" w:rsidRPr="006420B2" w:rsidRDefault="006420B2" w:rsidP="006420B2">
            <w:pPr>
              <w:rPr>
                <w:lang w:val="ru-RU"/>
              </w:rPr>
            </w:pPr>
            <w:r w:rsidRPr="006420B2">
              <w:rPr>
                <w:bCs/>
                <w:lang w:val="ru-RU"/>
              </w:rPr>
              <w:t xml:space="preserve">Наблюдают </w:t>
            </w:r>
            <w:r w:rsidRPr="006420B2">
              <w:rPr>
                <w:lang w:val="ru-RU"/>
              </w:rPr>
              <w:t>за ролью имен прилагательных в речи.</w:t>
            </w:r>
          </w:p>
          <w:p w:rsidR="006420B2" w:rsidRPr="006420B2" w:rsidRDefault="006420B2" w:rsidP="006420B2">
            <w:pPr>
              <w:rPr>
                <w:lang w:val="ru-RU"/>
              </w:rPr>
            </w:pPr>
            <w:r w:rsidRPr="006420B2">
              <w:rPr>
                <w:bCs/>
                <w:lang w:val="ru-RU"/>
              </w:rPr>
              <w:t xml:space="preserve">Ставят </w:t>
            </w:r>
            <w:r w:rsidRPr="006420B2">
              <w:rPr>
                <w:lang w:val="ru-RU"/>
              </w:rPr>
              <w:t xml:space="preserve">вопросы к именам прилагательным в предложении. </w:t>
            </w:r>
            <w:r w:rsidRPr="006420B2">
              <w:rPr>
                <w:bCs/>
                <w:lang w:val="ru-RU"/>
              </w:rPr>
              <w:t xml:space="preserve">Подбирают </w:t>
            </w:r>
            <w:r w:rsidRPr="006420B2">
              <w:rPr>
                <w:lang w:val="ru-RU"/>
              </w:rPr>
              <w:t>имена прилагательные к</w:t>
            </w:r>
          </w:p>
          <w:p w:rsidR="006420B2" w:rsidRPr="006420B2" w:rsidRDefault="006420B2" w:rsidP="006420B2">
            <w:pPr>
              <w:rPr>
                <w:lang w:val="ru-RU"/>
              </w:rPr>
            </w:pPr>
            <w:r w:rsidRPr="006420B2">
              <w:rPr>
                <w:lang w:val="ru-RU"/>
              </w:rPr>
              <w:t xml:space="preserve">именам существительным, </w:t>
            </w:r>
            <w:r w:rsidRPr="006420B2">
              <w:rPr>
                <w:bCs/>
                <w:lang w:val="ru-RU"/>
              </w:rPr>
              <w:t xml:space="preserve">соотносят </w:t>
            </w:r>
            <w:r w:rsidRPr="006420B2">
              <w:rPr>
                <w:lang w:val="ru-RU"/>
              </w:rPr>
              <w:t>имена прилагательные с именами существительными (</w:t>
            </w:r>
            <w:r w:rsidRPr="006420B2">
              <w:rPr>
                <w:bCs/>
                <w:lang w:val="ru-RU"/>
              </w:rPr>
              <w:t xml:space="preserve">составляют </w:t>
            </w:r>
            <w:r w:rsidRPr="006420B2">
              <w:rPr>
                <w:lang w:val="ru-RU"/>
              </w:rPr>
              <w:t xml:space="preserve">словосочетания). </w:t>
            </w:r>
            <w:r w:rsidRPr="006420B2">
              <w:rPr>
                <w:bCs/>
                <w:lang w:val="ru-RU"/>
              </w:rPr>
              <w:t xml:space="preserve">Изменяют </w:t>
            </w:r>
            <w:r w:rsidRPr="006420B2">
              <w:rPr>
                <w:lang w:val="ru-RU"/>
              </w:rPr>
              <w:t xml:space="preserve">имена прилагательные по числам. </w:t>
            </w:r>
            <w:r w:rsidRPr="006420B2">
              <w:rPr>
                <w:bCs/>
                <w:lang w:val="ru-RU"/>
              </w:rPr>
              <w:t xml:space="preserve">Оценивают </w:t>
            </w:r>
            <w:r w:rsidRPr="006420B2">
              <w:rPr>
                <w:lang w:val="ru-RU"/>
              </w:rPr>
              <w:t xml:space="preserve">целесообразность выбора имен прилагательных для характеристики предмета, в том числе синонимичных и антонимичных прилагательных. </w:t>
            </w:r>
            <w:r w:rsidRPr="006420B2">
              <w:rPr>
                <w:bCs/>
                <w:lang w:val="ru-RU"/>
              </w:rPr>
              <w:t xml:space="preserve">Составляют </w:t>
            </w:r>
            <w:r w:rsidRPr="006420B2">
              <w:rPr>
                <w:lang w:val="ru-RU"/>
              </w:rPr>
              <w:t xml:space="preserve">текст_описание, </w:t>
            </w:r>
            <w:r w:rsidRPr="006420B2">
              <w:rPr>
                <w:bCs/>
                <w:lang w:val="ru-RU"/>
              </w:rPr>
              <w:t xml:space="preserve">подбирают </w:t>
            </w:r>
            <w:r w:rsidRPr="006420B2">
              <w:rPr>
                <w:lang w:val="ru-RU"/>
              </w:rPr>
              <w:t xml:space="preserve">заголовок к тексту, </w:t>
            </w:r>
            <w:r w:rsidRPr="006420B2">
              <w:rPr>
                <w:bCs/>
                <w:lang w:val="ru-RU"/>
              </w:rPr>
              <w:t xml:space="preserve">анализируют </w:t>
            </w:r>
            <w:r w:rsidRPr="006420B2">
              <w:rPr>
                <w:lang w:val="ru-RU"/>
              </w:rPr>
              <w:t xml:space="preserve">созданный текст, </w:t>
            </w:r>
            <w:r w:rsidRPr="006420B2">
              <w:rPr>
                <w:bCs/>
                <w:lang w:val="ru-RU"/>
              </w:rPr>
              <w:t xml:space="preserve">оценивают </w:t>
            </w:r>
            <w:r w:rsidRPr="006420B2">
              <w:rPr>
                <w:lang w:val="ru-RU"/>
              </w:rPr>
              <w:t>работу с текстом.</w:t>
            </w:r>
            <w:r w:rsidRPr="006420B2">
              <w:rPr>
                <w:bCs/>
                <w:lang w:val="ru-RU"/>
              </w:rPr>
              <w:t xml:space="preserve"> Пишут </w:t>
            </w:r>
            <w:r w:rsidRPr="006420B2">
              <w:rPr>
                <w:lang w:val="ru-RU"/>
              </w:rPr>
              <w:t xml:space="preserve">слуховые диктанты, комментируя орфограммы. </w:t>
            </w:r>
            <w:r w:rsidRPr="006420B2">
              <w:rPr>
                <w:bCs/>
                <w:lang w:val="ru-RU"/>
              </w:rPr>
              <w:t xml:space="preserve">Списывают </w:t>
            </w:r>
            <w:r w:rsidRPr="006420B2">
              <w:rPr>
                <w:lang w:val="ru-RU"/>
              </w:rPr>
              <w:t xml:space="preserve">тексты из учебника, </w:t>
            </w:r>
            <w:r w:rsidRPr="006420B2">
              <w:rPr>
                <w:bCs/>
                <w:lang w:val="ru-RU"/>
              </w:rPr>
              <w:t xml:space="preserve">находят </w:t>
            </w:r>
            <w:r w:rsidRPr="006420B2">
              <w:rPr>
                <w:lang w:val="ru-RU"/>
              </w:rPr>
              <w:t xml:space="preserve">прилагательные. </w:t>
            </w:r>
            <w:r w:rsidRPr="006420B2">
              <w:rPr>
                <w:bCs/>
                <w:lang w:val="ru-RU"/>
              </w:rPr>
              <w:t xml:space="preserve">Определяют </w:t>
            </w:r>
            <w:r w:rsidRPr="006420B2">
              <w:rPr>
                <w:lang w:val="ru-RU"/>
              </w:rPr>
              <w:t xml:space="preserve">наличие изученных  орфограмм в тексте (буквы </w:t>
            </w:r>
            <w:r w:rsidRPr="006420B2">
              <w:rPr>
                <w:bCs/>
                <w:i/>
                <w:iCs/>
                <w:lang w:val="ru-RU"/>
              </w:rPr>
              <w:t xml:space="preserve">а, у, и </w:t>
            </w:r>
            <w:r w:rsidRPr="006420B2">
              <w:rPr>
                <w:lang w:val="ru-RU"/>
              </w:rPr>
              <w:t>после шипящих, безударный гласный в двусложных словах, парные глухие и звонкие согласные на конце слов,</w:t>
            </w:r>
          </w:p>
          <w:p w:rsidR="006420B2" w:rsidRPr="006420B2" w:rsidRDefault="006420B2" w:rsidP="006420B2">
            <w:pPr>
              <w:rPr>
                <w:lang w:val="ru-RU"/>
              </w:rPr>
            </w:pPr>
            <w:r w:rsidRPr="006420B2">
              <w:rPr>
                <w:lang w:val="ru-RU"/>
              </w:rPr>
              <w:t xml:space="preserve">разделительный </w:t>
            </w:r>
            <w:r w:rsidRPr="006420B2">
              <w:rPr>
                <w:bCs/>
                <w:i/>
                <w:iCs/>
                <w:lang w:val="ru-RU"/>
              </w:rPr>
              <w:t>ь</w:t>
            </w:r>
            <w:r w:rsidRPr="006420B2">
              <w:rPr>
                <w:lang w:val="ru-RU"/>
              </w:rPr>
              <w:t xml:space="preserve">), </w:t>
            </w:r>
            <w:r w:rsidRPr="006420B2">
              <w:rPr>
                <w:bCs/>
                <w:lang w:val="ru-RU"/>
              </w:rPr>
              <w:t xml:space="preserve">объясняют </w:t>
            </w:r>
            <w:r w:rsidRPr="006420B2">
              <w:rPr>
                <w:lang w:val="ru-RU"/>
              </w:rPr>
              <w:t>написание слов.</w:t>
            </w:r>
          </w:p>
          <w:p w:rsidR="006420B2" w:rsidRPr="006420B2" w:rsidRDefault="006420B2" w:rsidP="006420B2">
            <w:pPr>
              <w:rPr>
                <w:lang w:val="ru-RU"/>
              </w:rPr>
            </w:pPr>
            <w:r w:rsidRPr="006420B2">
              <w:rPr>
                <w:bCs/>
                <w:lang w:val="ru-RU"/>
              </w:rPr>
              <w:t xml:space="preserve">Контролируют </w:t>
            </w:r>
            <w:r w:rsidRPr="006420B2">
              <w:rPr>
                <w:lang w:val="ru-RU"/>
              </w:rPr>
              <w:t xml:space="preserve">правильность записи текста, </w:t>
            </w:r>
            <w:r w:rsidRPr="006420B2">
              <w:rPr>
                <w:bCs/>
                <w:lang w:val="ru-RU"/>
              </w:rPr>
              <w:t xml:space="preserve">находят </w:t>
            </w:r>
            <w:r w:rsidRPr="006420B2">
              <w:rPr>
                <w:lang w:val="ru-RU"/>
              </w:rPr>
              <w:t xml:space="preserve">неправильно записанные слова и </w:t>
            </w:r>
            <w:r w:rsidRPr="006420B2">
              <w:rPr>
                <w:bCs/>
                <w:lang w:val="ru-RU"/>
              </w:rPr>
              <w:t xml:space="preserve">исправляют </w:t>
            </w:r>
            <w:r w:rsidRPr="006420B2">
              <w:rPr>
                <w:lang w:val="ru-RU"/>
              </w:rPr>
              <w:t>ошибки</w:t>
            </w:r>
          </w:p>
        </w:tc>
      </w:tr>
      <w:tr w:rsidR="006420B2" w:rsidRPr="00531424" w:rsidTr="00AD5C53">
        <w:tc>
          <w:tcPr>
            <w:tcW w:w="568" w:type="dxa"/>
          </w:tcPr>
          <w:p w:rsidR="006420B2" w:rsidRDefault="006420B2" w:rsidP="006420B2">
            <w:r w:rsidRPr="005C5AFE">
              <w:t>15</w:t>
            </w:r>
          </w:p>
        </w:tc>
        <w:tc>
          <w:tcPr>
            <w:tcW w:w="709" w:type="dxa"/>
          </w:tcPr>
          <w:p w:rsidR="006420B2" w:rsidRPr="00531424" w:rsidRDefault="006420B2" w:rsidP="006420B2">
            <w:r w:rsidRPr="00531424">
              <w:t>110</w:t>
            </w:r>
          </w:p>
        </w:tc>
        <w:tc>
          <w:tcPr>
            <w:tcW w:w="3685" w:type="dxa"/>
            <w:tcBorders>
              <w:right w:val="single" w:sz="4" w:space="0" w:color="auto"/>
            </w:tcBorders>
          </w:tcPr>
          <w:p w:rsidR="006420B2" w:rsidRPr="00531424" w:rsidRDefault="006420B2" w:rsidP="006420B2">
            <w:r w:rsidRPr="006420B2">
              <w:rPr>
                <w:lang w:val="ru-RU"/>
              </w:rPr>
              <w:t xml:space="preserve">Различие слов, отвечающих на вопросы КАКОЙ? </w:t>
            </w:r>
            <w:r w:rsidRPr="00531424">
              <w:t>КАКАЯ? КАКИЕ?КАКОЕ?</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6420B2" w:rsidTr="00AD5C53">
        <w:tc>
          <w:tcPr>
            <w:tcW w:w="568" w:type="dxa"/>
          </w:tcPr>
          <w:p w:rsidR="006420B2" w:rsidRDefault="006420B2" w:rsidP="006420B2">
            <w:r w:rsidRPr="005C5AFE">
              <w:t>15</w:t>
            </w:r>
          </w:p>
        </w:tc>
        <w:tc>
          <w:tcPr>
            <w:tcW w:w="709" w:type="dxa"/>
          </w:tcPr>
          <w:p w:rsidR="006420B2" w:rsidRPr="00531424" w:rsidRDefault="006420B2" w:rsidP="006420B2">
            <w:r w:rsidRPr="00531424">
              <w:t>111</w:t>
            </w:r>
          </w:p>
        </w:tc>
        <w:tc>
          <w:tcPr>
            <w:tcW w:w="3685" w:type="dxa"/>
            <w:tcBorders>
              <w:right w:val="single" w:sz="4" w:space="0" w:color="auto"/>
            </w:tcBorders>
          </w:tcPr>
          <w:p w:rsidR="006420B2" w:rsidRPr="006420B2" w:rsidRDefault="006420B2" w:rsidP="006420B2">
            <w:pPr>
              <w:rPr>
                <w:lang w:val="ru-RU"/>
              </w:rPr>
            </w:pPr>
            <w:r w:rsidRPr="006420B2">
              <w:rPr>
                <w:lang w:val="ru-RU"/>
              </w:rPr>
              <w:t>Различие прилагательных в ед. и во мн. числе.</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Default="006420B2" w:rsidP="006420B2">
            <w:r w:rsidRPr="005C5AFE">
              <w:t>15</w:t>
            </w:r>
          </w:p>
        </w:tc>
        <w:tc>
          <w:tcPr>
            <w:tcW w:w="709" w:type="dxa"/>
          </w:tcPr>
          <w:p w:rsidR="006420B2" w:rsidRPr="00531424" w:rsidRDefault="006420B2" w:rsidP="006420B2">
            <w:r w:rsidRPr="00531424">
              <w:t>112</w:t>
            </w:r>
          </w:p>
        </w:tc>
        <w:tc>
          <w:tcPr>
            <w:tcW w:w="3685" w:type="dxa"/>
            <w:tcBorders>
              <w:right w:val="single" w:sz="4" w:space="0" w:color="auto"/>
            </w:tcBorders>
          </w:tcPr>
          <w:p w:rsidR="006420B2" w:rsidRPr="006420B2" w:rsidRDefault="006420B2" w:rsidP="006420B2">
            <w:pPr>
              <w:rPr>
                <w:lang w:val="ru-RU"/>
              </w:rPr>
            </w:pPr>
            <w:r w:rsidRPr="006420B2">
              <w:rPr>
                <w:lang w:val="ru-RU"/>
              </w:rPr>
              <w:t>Прилагательные, противоположные по смыслу, употребление их в речи.</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Default="006420B2" w:rsidP="006420B2">
            <w:r w:rsidRPr="005C5AFE">
              <w:t>15</w:t>
            </w:r>
          </w:p>
        </w:tc>
        <w:tc>
          <w:tcPr>
            <w:tcW w:w="709" w:type="dxa"/>
          </w:tcPr>
          <w:p w:rsidR="006420B2" w:rsidRPr="00531424" w:rsidRDefault="006420B2" w:rsidP="006420B2">
            <w:r w:rsidRPr="00531424">
              <w:t>113</w:t>
            </w:r>
          </w:p>
        </w:tc>
        <w:tc>
          <w:tcPr>
            <w:tcW w:w="3685" w:type="dxa"/>
            <w:tcBorders>
              <w:right w:val="single" w:sz="4" w:space="0" w:color="auto"/>
            </w:tcBorders>
          </w:tcPr>
          <w:p w:rsidR="006420B2" w:rsidRPr="00531424" w:rsidRDefault="006420B2" w:rsidP="006420B2">
            <w:r w:rsidRPr="00531424">
              <w:t>Употребление прилаг. в речи.</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6420B2" w:rsidTr="00AD5C53">
        <w:tc>
          <w:tcPr>
            <w:tcW w:w="568" w:type="dxa"/>
          </w:tcPr>
          <w:p w:rsidR="006420B2" w:rsidRDefault="006420B2" w:rsidP="006420B2">
            <w:r w:rsidRPr="005C5AFE">
              <w:t>15</w:t>
            </w:r>
          </w:p>
        </w:tc>
        <w:tc>
          <w:tcPr>
            <w:tcW w:w="709" w:type="dxa"/>
          </w:tcPr>
          <w:p w:rsidR="006420B2" w:rsidRPr="00531424" w:rsidRDefault="006420B2" w:rsidP="006420B2">
            <w:r w:rsidRPr="00531424">
              <w:t>114</w:t>
            </w:r>
          </w:p>
        </w:tc>
        <w:tc>
          <w:tcPr>
            <w:tcW w:w="3685" w:type="dxa"/>
            <w:tcBorders>
              <w:right w:val="single" w:sz="4" w:space="0" w:color="auto"/>
            </w:tcBorders>
          </w:tcPr>
          <w:p w:rsidR="006420B2" w:rsidRPr="006420B2" w:rsidRDefault="006420B2" w:rsidP="006420B2">
            <w:pPr>
              <w:rPr>
                <w:lang w:val="ru-RU"/>
              </w:rPr>
            </w:pPr>
            <w:r w:rsidRPr="006420B2">
              <w:rPr>
                <w:lang w:val="ru-RU"/>
              </w:rPr>
              <w:t>Обобщение знаний о словах-названиях предметов, признаков предметов, действий предметов.</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6420B2" w:rsidRDefault="006420B2" w:rsidP="006420B2">
            <w:pPr>
              <w:rPr>
                <w:lang w:val="ru-RU"/>
              </w:rPr>
            </w:pPr>
          </w:p>
        </w:tc>
        <w:tc>
          <w:tcPr>
            <w:tcW w:w="709" w:type="dxa"/>
          </w:tcPr>
          <w:p w:rsidR="006420B2" w:rsidRPr="00531424" w:rsidRDefault="006420B2" w:rsidP="006420B2">
            <w:r w:rsidRPr="00531424">
              <w:t>115</w:t>
            </w:r>
          </w:p>
        </w:tc>
        <w:tc>
          <w:tcPr>
            <w:tcW w:w="3685" w:type="dxa"/>
            <w:tcBorders>
              <w:right w:val="single" w:sz="4" w:space="0" w:color="auto"/>
            </w:tcBorders>
          </w:tcPr>
          <w:p w:rsidR="006420B2" w:rsidRPr="00BD1475" w:rsidRDefault="006420B2" w:rsidP="006420B2">
            <w:pPr>
              <w:rPr>
                <w:lang w:val="ru-RU"/>
              </w:rPr>
            </w:pPr>
            <w:r w:rsidRPr="00BD1475">
              <w:rPr>
                <w:lang w:val="ru-RU"/>
              </w:rPr>
              <w:t>Контрольное списывание  с грамматическим заданием.</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15</w:t>
            </w:r>
          </w:p>
        </w:tc>
        <w:tc>
          <w:tcPr>
            <w:tcW w:w="709" w:type="dxa"/>
          </w:tcPr>
          <w:p w:rsidR="006420B2" w:rsidRPr="00531424" w:rsidRDefault="006420B2" w:rsidP="006420B2">
            <w:r w:rsidRPr="00531424">
              <w:t>116</w:t>
            </w:r>
          </w:p>
        </w:tc>
        <w:tc>
          <w:tcPr>
            <w:tcW w:w="3685" w:type="dxa"/>
            <w:tcBorders>
              <w:right w:val="single" w:sz="4" w:space="0" w:color="auto"/>
            </w:tcBorders>
          </w:tcPr>
          <w:p w:rsidR="006420B2" w:rsidRPr="00BD1475" w:rsidRDefault="006420B2" w:rsidP="006420B2">
            <w:pPr>
              <w:rPr>
                <w:lang w:val="ru-RU"/>
              </w:rPr>
            </w:pPr>
            <w:r w:rsidRPr="00BD1475">
              <w:rPr>
                <w:lang w:val="ru-RU"/>
              </w:rPr>
              <w:t>Работа над ошибками. Закрепление  по теме «Имя прилагательное»</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3685" w:type="dxa"/>
            <w:tcBorders>
              <w:right w:val="single" w:sz="4" w:space="0" w:color="auto"/>
            </w:tcBorders>
          </w:tcPr>
          <w:p w:rsidR="006420B2" w:rsidRPr="008B1D04" w:rsidRDefault="006420B2" w:rsidP="006420B2">
            <w:pPr>
              <w:rPr>
                <w:b/>
                <w:i/>
                <w:u w:val="single"/>
              </w:rPr>
            </w:pPr>
            <w:r w:rsidRPr="008B1D04">
              <w:rPr>
                <w:b/>
                <w:u w:val="single"/>
              </w:rPr>
              <w:t>Предлог (</w:t>
            </w:r>
            <w:r>
              <w:rPr>
                <w:b/>
                <w:u w:val="single"/>
              </w:rPr>
              <w:t>6</w:t>
            </w:r>
            <w:r w:rsidRPr="008B1D04">
              <w:rPr>
                <w:b/>
                <w:u w:val="single"/>
              </w:rPr>
              <w:t>ч.)</w:t>
            </w:r>
          </w:p>
        </w:tc>
        <w:tc>
          <w:tcPr>
            <w:tcW w:w="709" w:type="dxa"/>
          </w:tcPr>
          <w:p w:rsidR="006420B2" w:rsidRPr="00531424" w:rsidRDefault="006420B2" w:rsidP="006420B2">
            <w:pPr>
              <w:rPr>
                <w:b/>
                <w:i/>
                <w:u w:val="single"/>
              </w:rPr>
            </w:pPr>
          </w:p>
        </w:tc>
        <w:tc>
          <w:tcPr>
            <w:tcW w:w="709" w:type="dxa"/>
          </w:tcPr>
          <w:p w:rsidR="006420B2" w:rsidRPr="00531424" w:rsidRDefault="006420B2" w:rsidP="006420B2">
            <w:pPr>
              <w:rPr>
                <w:b/>
                <w:i/>
                <w:u w:val="single"/>
              </w:rPr>
            </w:pPr>
          </w:p>
        </w:tc>
        <w:tc>
          <w:tcPr>
            <w:tcW w:w="4536" w:type="dxa"/>
            <w:tcBorders>
              <w:right w:val="single" w:sz="4" w:space="0" w:color="auto"/>
            </w:tcBorders>
          </w:tcPr>
          <w:p w:rsidR="006420B2" w:rsidRPr="00112A13" w:rsidRDefault="006420B2" w:rsidP="006420B2">
            <w:pPr>
              <w:rPr>
                <w:i/>
                <w:u w:val="single"/>
              </w:rPr>
            </w:pPr>
          </w:p>
        </w:tc>
      </w:tr>
      <w:tr w:rsidR="006420B2" w:rsidRPr="006420B2" w:rsidTr="00AD5C53">
        <w:tc>
          <w:tcPr>
            <w:tcW w:w="568" w:type="dxa"/>
          </w:tcPr>
          <w:p w:rsidR="006420B2" w:rsidRPr="00531424" w:rsidRDefault="006420B2" w:rsidP="006420B2">
            <w:r>
              <w:t>16</w:t>
            </w:r>
          </w:p>
        </w:tc>
        <w:tc>
          <w:tcPr>
            <w:tcW w:w="709" w:type="dxa"/>
          </w:tcPr>
          <w:p w:rsidR="006420B2" w:rsidRPr="00531424" w:rsidRDefault="006420B2" w:rsidP="006420B2">
            <w:r w:rsidRPr="00531424">
              <w:t>117</w:t>
            </w:r>
          </w:p>
        </w:tc>
        <w:tc>
          <w:tcPr>
            <w:tcW w:w="3685" w:type="dxa"/>
            <w:tcBorders>
              <w:right w:val="single" w:sz="4" w:space="0" w:color="auto"/>
            </w:tcBorders>
          </w:tcPr>
          <w:p w:rsidR="006420B2" w:rsidRPr="006420B2" w:rsidRDefault="006420B2" w:rsidP="006420B2">
            <w:pPr>
              <w:rPr>
                <w:lang w:val="ru-RU"/>
              </w:rPr>
            </w:pPr>
            <w:r w:rsidRPr="006420B2">
              <w:rPr>
                <w:lang w:val="ru-RU"/>
              </w:rPr>
              <w:t>Предлог как слово и его роль в речи.</w:t>
            </w:r>
          </w:p>
        </w:tc>
        <w:tc>
          <w:tcPr>
            <w:tcW w:w="709" w:type="dxa"/>
          </w:tcPr>
          <w:p w:rsidR="006420B2" w:rsidRPr="006420B2" w:rsidRDefault="006420B2" w:rsidP="006420B2">
            <w:pPr>
              <w:rPr>
                <w:b/>
                <w:bCs/>
                <w:lang w:val="ru-RU"/>
              </w:rPr>
            </w:pPr>
          </w:p>
        </w:tc>
        <w:tc>
          <w:tcPr>
            <w:tcW w:w="709" w:type="dxa"/>
            <w:tcBorders>
              <w:right w:val="single" w:sz="4" w:space="0" w:color="auto"/>
            </w:tcBorders>
          </w:tcPr>
          <w:p w:rsidR="006420B2" w:rsidRPr="006420B2" w:rsidRDefault="006420B2" w:rsidP="006420B2">
            <w:pPr>
              <w:rPr>
                <w:b/>
                <w:bCs/>
                <w:lang w:val="ru-RU"/>
              </w:rPr>
            </w:pPr>
          </w:p>
        </w:tc>
        <w:tc>
          <w:tcPr>
            <w:tcW w:w="4536" w:type="dxa"/>
            <w:vMerge w:val="restart"/>
            <w:tcBorders>
              <w:left w:val="single" w:sz="4" w:space="0" w:color="auto"/>
              <w:right w:val="single" w:sz="4" w:space="0" w:color="auto"/>
            </w:tcBorders>
          </w:tcPr>
          <w:p w:rsidR="006420B2" w:rsidRPr="006420B2" w:rsidRDefault="006420B2" w:rsidP="006420B2">
            <w:pPr>
              <w:rPr>
                <w:lang w:val="ru-RU"/>
              </w:rPr>
            </w:pPr>
            <w:r w:rsidRPr="006420B2">
              <w:rPr>
                <w:bCs/>
                <w:lang w:val="ru-RU"/>
              </w:rPr>
              <w:t xml:space="preserve">Наблюдают </w:t>
            </w:r>
            <w:r w:rsidRPr="006420B2">
              <w:rPr>
                <w:lang w:val="ru-RU"/>
              </w:rPr>
              <w:t xml:space="preserve">за особенностями употребления предлогов в речи. </w:t>
            </w:r>
            <w:r w:rsidRPr="006420B2">
              <w:rPr>
                <w:bCs/>
                <w:lang w:val="ru-RU"/>
              </w:rPr>
              <w:t xml:space="preserve">Определяют </w:t>
            </w:r>
            <w:r w:rsidRPr="006420B2">
              <w:rPr>
                <w:lang w:val="ru-RU"/>
              </w:rPr>
              <w:t>наличие орфограмм в</w:t>
            </w:r>
          </w:p>
          <w:p w:rsidR="006420B2" w:rsidRPr="006420B2" w:rsidRDefault="006420B2" w:rsidP="006420B2">
            <w:pPr>
              <w:rPr>
                <w:lang w:val="ru-RU"/>
              </w:rPr>
            </w:pPr>
            <w:r w:rsidRPr="006420B2">
              <w:rPr>
                <w:lang w:val="ru-RU"/>
              </w:rPr>
              <w:t>тексте (раздельное написание предлогов со словами, проверяемые и непроверяемые безударные</w:t>
            </w:r>
          </w:p>
          <w:p w:rsidR="006420B2" w:rsidRPr="006420B2" w:rsidRDefault="006420B2" w:rsidP="006420B2">
            <w:pPr>
              <w:rPr>
                <w:lang w:val="ru-RU"/>
              </w:rPr>
            </w:pPr>
            <w:r w:rsidRPr="006420B2">
              <w:rPr>
                <w:lang w:val="ru-RU"/>
              </w:rPr>
              <w:t xml:space="preserve">гласные). </w:t>
            </w:r>
            <w:r w:rsidRPr="006420B2">
              <w:rPr>
                <w:bCs/>
                <w:lang w:val="ru-RU"/>
              </w:rPr>
              <w:t xml:space="preserve">Анализируют </w:t>
            </w:r>
            <w:r w:rsidRPr="006420B2">
              <w:rPr>
                <w:lang w:val="ru-RU"/>
              </w:rPr>
              <w:t>деформированный текст.</w:t>
            </w:r>
          </w:p>
          <w:p w:rsidR="006420B2" w:rsidRPr="006420B2" w:rsidRDefault="006420B2" w:rsidP="006420B2">
            <w:pPr>
              <w:rPr>
                <w:bCs/>
                <w:lang w:val="ru-RU"/>
              </w:rPr>
            </w:pPr>
            <w:r w:rsidRPr="006420B2">
              <w:rPr>
                <w:bCs/>
                <w:lang w:val="ru-RU"/>
              </w:rPr>
              <w:t xml:space="preserve">Определяют </w:t>
            </w:r>
            <w:r w:rsidRPr="006420B2">
              <w:rPr>
                <w:lang w:val="ru-RU"/>
              </w:rPr>
              <w:t xml:space="preserve">границы предложений. </w:t>
            </w:r>
            <w:r w:rsidRPr="006420B2">
              <w:rPr>
                <w:bCs/>
                <w:lang w:val="ru-RU"/>
              </w:rPr>
              <w:lastRenderedPageBreak/>
              <w:t>Выбирают</w:t>
            </w:r>
          </w:p>
          <w:p w:rsidR="006420B2" w:rsidRPr="006420B2" w:rsidRDefault="006420B2" w:rsidP="006420B2">
            <w:pPr>
              <w:rPr>
                <w:lang w:val="ru-RU"/>
              </w:rPr>
            </w:pPr>
            <w:r w:rsidRPr="006420B2">
              <w:rPr>
                <w:lang w:val="ru-RU"/>
              </w:rPr>
              <w:t xml:space="preserve">знак препинания в конце предложения. </w:t>
            </w:r>
            <w:r w:rsidRPr="006420B2">
              <w:rPr>
                <w:bCs/>
                <w:lang w:val="ru-RU"/>
              </w:rPr>
              <w:t xml:space="preserve">Контролируют </w:t>
            </w:r>
            <w:r w:rsidRPr="006420B2">
              <w:rPr>
                <w:lang w:val="ru-RU"/>
              </w:rPr>
              <w:t xml:space="preserve">правильность записи текста, </w:t>
            </w:r>
            <w:r w:rsidRPr="006420B2">
              <w:rPr>
                <w:bCs/>
                <w:lang w:val="ru-RU"/>
              </w:rPr>
              <w:t xml:space="preserve">находят </w:t>
            </w:r>
            <w:r w:rsidRPr="006420B2">
              <w:rPr>
                <w:lang w:val="ru-RU"/>
              </w:rPr>
              <w:t xml:space="preserve">неверно записанные слова и </w:t>
            </w:r>
            <w:r w:rsidRPr="006420B2">
              <w:rPr>
                <w:bCs/>
                <w:lang w:val="ru-RU"/>
              </w:rPr>
              <w:t xml:space="preserve">исправляют </w:t>
            </w:r>
            <w:r w:rsidRPr="006420B2">
              <w:rPr>
                <w:lang w:val="ru-RU"/>
              </w:rPr>
              <w:t xml:space="preserve">ошибки. </w:t>
            </w:r>
            <w:r w:rsidRPr="006420B2">
              <w:rPr>
                <w:bCs/>
                <w:lang w:val="ru-RU"/>
              </w:rPr>
              <w:t xml:space="preserve">Восстанавливают </w:t>
            </w:r>
            <w:r w:rsidRPr="006420B2">
              <w:rPr>
                <w:lang w:val="ru-RU"/>
              </w:rPr>
              <w:t xml:space="preserve">деформированный текст. </w:t>
            </w:r>
            <w:r w:rsidRPr="006420B2">
              <w:rPr>
                <w:bCs/>
                <w:lang w:val="ru-RU"/>
              </w:rPr>
              <w:t xml:space="preserve">Составляют </w:t>
            </w:r>
            <w:r w:rsidRPr="006420B2">
              <w:rPr>
                <w:lang w:val="ru-RU"/>
              </w:rPr>
              <w:t xml:space="preserve">текст по аналогии, </w:t>
            </w:r>
            <w:r w:rsidRPr="006420B2">
              <w:rPr>
                <w:bCs/>
                <w:lang w:val="ru-RU"/>
              </w:rPr>
              <w:t xml:space="preserve">озаглавливают </w:t>
            </w:r>
            <w:r w:rsidRPr="006420B2">
              <w:rPr>
                <w:lang w:val="ru-RU"/>
              </w:rPr>
              <w:t xml:space="preserve">его. </w:t>
            </w:r>
            <w:r w:rsidRPr="006420B2">
              <w:rPr>
                <w:bCs/>
                <w:lang w:val="ru-RU"/>
              </w:rPr>
              <w:t xml:space="preserve">Пишут </w:t>
            </w:r>
            <w:r w:rsidRPr="006420B2">
              <w:rPr>
                <w:lang w:val="ru-RU"/>
              </w:rPr>
              <w:t xml:space="preserve">слуховые диктанты. </w:t>
            </w:r>
            <w:r w:rsidRPr="006420B2">
              <w:rPr>
                <w:bCs/>
                <w:lang w:val="ru-RU"/>
              </w:rPr>
              <w:t xml:space="preserve">Обосновывают </w:t>
            </w:r>
            <w:r w:rsidRPr="006420B2">
              <w:rPr>
                <w:lang w:val="ru-RU"/>
              </w:rPr>
              <w:t>целесообразность выбора языковых средств, соответствующих цели и условиям общения (речевой этикет: слова благодарности)</w:t>
            </w:r>
          </w:p>
        </w:tc>
      </w:tr>
      <w:tr w:rsidR="006420B2" w:rsidRPr="006420B2" w:rsidTr="00AD5C53">
        <w:tc>
          <w:tcPr>
            <w:tcW w:w="568" w:type="dxa"/>
          </w:tcPr>
          <w:p w:rsidR="006420B2" w:rsidRPr="00531424" w:rsidRDefault="006420B2" w:rsidP="006420B2">
            <w:r>
              <w:t>16</w:t>
            </w:r>
          </w:p>
        </w:tc>
        <w:tc>
          <w:tcPr>
            <w:tcW w:w="709" w:type="dxa"/>
          </w:tcPr>
          <w:p w:rsidR="006420B2" w:rsidRPr="00531424" w:rsidRDefault="006420B2" w:rsidP="006420B2">
            <w:r w:rsidRPr="00531424">
              <w:t>118</w:t>
            </w:r>
          </w:p>
        </w:tc>
        <w:tc>
          <w:tcPr>
            <w:tcW w:w="3685" w:type="dxa"/>
            <w:tcBorders>
              <w:right w:val="single" w:sz="4" w:space="0" w:color="auto"/>
            </w:tcBorders>
          </w:tcPr>
          <w:p w:rsidR="006420B2" w:rsidRPr="006420B2" w:rsidRDefault="006420B2" w:rsidP="006420B2">
            <w:pPr>
              <w:rPr>
                <w:lang w:val="ru-RU"/>
              </w:rPr>
            </w:pPr>
            <w:r w:rsidRPr="006420B2">
              <w:rPr>
                <w:lang w:val="ru-RU"/>
              </w:rPr>
              <w:t>Раздельное написание предлогов со словами.</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16</w:t>
            </w:r>
          </w:p>
        </w:tc>
        <w:tc>
          <w:tcPr>
            <w:tcW w:w="709" w:type="dxa"/>
          </w:tcPr>
          <w:p w:rsidR="006420B2" w:rsidRPr="00531424" w:rsidRDefault="006420B2" w:rsidP="006420B2">
            <w:r w:rsidRPr="00531424">
              <w:t>119</w:t>
            </w:r>
          </w:p>
        </w:tc>
        <w:tc>
          <w:tcPr>
            <w:tcW w:w="3685" w:type="dxa"/>
            <w:tcBorders>
              <w:right w:val="single" w:sz="4" w:space="0" w:color="auto"/>
            </w:tcBorders>
          </w:tcPr>
          <w:p w:rsidR="006420B2" w:rsidRPr="006420B2" w:rsidRDefault="006420B2" w:rsidP="006420B2">
            <w:pPr>
              <w:rPr>
                <w:lang w:val="ru-RU"/>
              </w:rPr>
            </w:pPr>
            <w:r w:rsidRPr="006420B2">
              <w:rPr>
                <w:lang w:val="ru-RU"/>
              </w:rPr>
              <w:t xml:space="preserve">Единообразное написание предлогов независимо от их произношений. </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16</w:t>
            </w:r>
          </w:p>
        </w:tc>
        <w:tc>
          <w:tcPr>
            <w:tcW w:w="709" w:type="dxa"/>
          </w:tcPr>
          <w:p w:rsidR="006420B2" w:rsidRPr="00531424" w:rsidRDefault="006420B2" w:rsidP="006420B2">
            <w:r w:rsidRPr="00531424">
              <w:t>120</w:t>
            </w:r>
          </w:p>
        </w:tc>
        <w:tc>
          <w:tcPr>
            <w:tcW w:w="3685" w:type="dxa"/>
            <w:tcBorders>
              <w:right w:val="single" w:sz="4" w:space="0" w:color="auto"/>
            </w:tcBorders>
          </w:tcPr>
          <w:p w:rsidR="006420B2" w:rsidRPr="006420B2" w:rsidRDefault="006420B2" w:rsidP="006420B2">
            <w:pPr>
              <w:rPr>
                <w:lang w:val="ru-RU"/>
              </w:rPr>
            </w:pPr>
            <w:r w:rsidRPr="006420B2">
              <w:rPr>
                <w:lang w:val="ru-RU"/>
              </w:rPr>
              <w:t xml:space="preserve">Составление устного рассказа по картинке. Озаглавливание текста, </w:t>
            </w:r>
            <w:r w:rsidRPr="006420B2">
              <w:rPr>
                <w:lang w:val="ru-RU"/>
              </w:rPr>
              <w:lastRenderedPageBreak/>
              <w:t>связь предложений в тексте.</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righ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6420B2" w:rsidRDefault="006420B2" w:rsidP="006420B2">
            <w:pPr>
              <w:rPr>
                <w:lang w:val="ru-RU"/>
              </w:rPr>
            </w:pPr>
          </w:p>
        </w:tc>
        <w:tc>
          <w:tcPr>
            <w:tcW w:w="709" w:type="dxa"/>
          </w:tcPr>
          <w:p w:rsidR="006420B2" w:rsidRPr="00531424" w:rsidRDefault="006420B2" w:rsidP="006420B2">
            <w:r w:rsidRPr="00531424">
              <w:t>121</w:t>
            </w:r>
          </w:p>
        </w:tc>
        <w:tc>
          <w:tcPr>
            <w:tcW w:w="3685" w:type="dxa"/>
            <w:tcBorders>
              <w:right w:val="single" w:sz="4" w:space="0" w:color="auto"/>
            </w:tcBorders>
            <w:shd w:val="clear" w:color="auto" w:fill="auto"/>
          </w:tcPr>
          <w:p w:rsidR="006420B2" w:rsidRPr="00BD1475" w:rsidRDefault="006420B2" w:rsidP="006420B2">
            <w:r w:rsidRPr="00BD1475">
              <w:t>Диктант по теме « Предлог»</w:t>
            </w:r>
          </w:p>
        </w:tc>
        <w:tc>
          <w:tcPr>
            <w:tcW w:w="709" w:type="dxa"/>
            <w:shd w:val="clear" w:color="auto" w:fill="auto"/>
          </w:tcPr>
          <w:p w:rsidR="006420B2" w:rsidRPr="008B1D04" w:rsidRDefault="006420B2" w:rsidP="006420B2"/>
        </w:tc>
        <w:tc>
          <w:tcPr>
            <w:tcW w:w="709" w:type="dxa"/>
            <w:tcBorders>
              <w:right w:val="single" w:sz="4" w:space="0" w:color="auto"/>
            </w:tcBorders>
            <w:shd w:val="clear" w:color="auto" w:fill="auto"/>
          </w:tcPr>
          <w:p w:rsidR="006420B2" w:rsidRPr="008B1D04" w:rsidRDefault="006420B2" w:rsidP="006420B2"/>
        </w:tc>
        <w:tc>
          <w:tcPr>
            <w:tcW w:w="4536" w:type="dxa"/>
            <w:vMerge/>
            <w:tcBorders>
              <w:left w:val="single" w:sz="4" w:space="0" w:color="auto"/>
              <w:right w:val="single" w:sz="4" w:space="0" w:color="auto"/>
            </w:tcBorders>
            <w:shd w:val="clear" w:color="auto" w:fill="FFFF00"/>
          </w:tcPr>
          <w:p w:rsidR="006420B2" w:rsidRPr="00112A13" w:rsidRDefault="006420B2" w:rsidP="006420B2"/>
        </w:tc>
      </w:tr>
      <w:tr w:rsidR="006420B2" w:rsidRPr="00531424" w:rsidTr="00AD5C53">
        <w:tc>
          <w:tcPr>
            <w:tcW w:w="568" w:type="dxa"/>
          </w:tcPr>
          <w:p w:rsidR="006420B2" w:rsidRPr="00531424" w:rsidRDefault="006420B2" w:rsidP="006420B2">
            <w:r>
              <w:t>16</w:t>
            </w:r>
          </w:p>
        </w:tc>
        <w:tc>
          <w:tcPr>
            <w:tcW w:w="709" w:type="dxa"/>
          </w:tcPr>
          <w:p w:rsidR="006420B2" w:rsidRPr="00531424" w:rsidRDefault="006420B2" w:rsidP="006420B2">
            <w:r w:rsidRPr="00531424">
              <w:t>122</w:t>
            </w:r>
          </w:p>
        </w:tc>
        <w:tc>
          <w:tcPr>
            <w:tcW w:w="3685" w:type="dxa"/>
            <w:tcBorders>
              <w:right w:val="single" w:sz="4" w:space="0" w:color="auto"/>
            </w:tcBorders>
          </w:tcPr>
          <w:p w:rsidR="006420B2" w:rsidRPr="00BD1475" w:rsidRDefault="006420B2" w:rsidP="006420B2">
            <w:r w:rsidRPr="00BD1475">
              <w:t>Работа над ошибками.</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531424" w:rsidTr="00AD5C53">
        <w:tc>
          <w:tcPr>
            <w:tcW w:w="568" w:type="dxa"/>
          </w:tcPr>
          <w:p w:rsidR="006420B2" w:rsidRPr="00531424" w:rsidRDefault="006420B2" w:rsidP="006420B2">
            <w:r>
              <w:t>16</w:t>
            </w:r>
          </w:p>
        </w:tc>
        <w:tc>
          <w:tcPr>
            <w:tcW w:w="709" w:type="dxa"/>
          </w:tcPr>
          <w:p w:rsidR="006420B2" w:rsidRPr="00531424" w:rsidRDefault="006420B2" w:rsidP="006420B2">
            <w:r w:rsidRPr="00531424">
              <w:t>123</w:t>
            </w:r>
          </w:p>
        </w:tc>
        <w:tc>
          <w:tcPr>
            <w:tcW w:w="3685" w:type="dxa"/>
            <w:tcBorders>
              <w:right w:val="single" w:sz="4" w:space="0" w:color="auto"/>
            </w:tcBorders>
          </w:tcPr>
          <w:p w:rsidR="006420B2" w:rsidRPr="00531424" w:rsidRDefault="006420B2" w:rsidP="006420B2">
            <w:r w:rsidRPr="00531424">
              <w:t>Речевой этикет. Слова благодарности.</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right w:val="single" w:sz="4" w:space="0" w:color="auto"/>
            </w:tcBorders>
          </w:tcPr>
          <w:p w:rsidR="006420B2" w:rsidRPr="00112A13" w:rsidRDefault="006420B2" w:rsidP="006420B2"/>
        </w:tc>
      </w:tr>
      <w:tr w:rsidR="006420B2" w:rsidRPr="00531424" w:rsidTr="00AD5C53">
        <w:tc>
          <w:tcPr>
            <w:tcW w:w="568" w:type="dxa"/>
            <w:shd w:val="clear" w:color="auto" w:fill="FFFFFF"/>
          </w:tcPr>
          <w:p w:rsidR="006420B2" w:rsidRPr="00531424" w:rsidRDefault="006420B2" w:rsidP="006420B2"/>
        </w:tc>
        <w:tc>
          <w:tcPr>
            <w:tcW w:w="709" w:type="dxa"/>
            <w:shd w:val="clear" w:color="auto" w:fill="FFFFFF"/>
          </w:tcPr>
          <w:p w:rsidR="006420B2" w:rsidRPr="00531424" w:rsidRDefault="006420B2" w:rsidP="006420B2"/>
        </w:tc>
        <w:tc>
          <w:tcPr>
            <w:tcW w:w="3685" w:type="dxa"/>
            <w:tcBorders>
              <w:right w:val="single" w:sz="4" w:space="0" w:color="auto"/>
            </w:tcBorders>
          </w:tcPr>
          <w:p w:rsidR="006420B2" w:rsidRPr="008B1D04" w:rsidRDefault="006420B2" w:rsidP="006420B2">
            <w:pPr>
              <w:rPr>
                <w:b/>
                <w:u w:val="single"/>
              </w:rPr>
            </w:pPr>
            <w:r w:rsidRPr="008B1D04">
              <w:rPr>
                <w:b/>
                <w:u w:val="single"/>
              </w:rPr>
              <w:t>Родственные (однокоренные) слова (</w:t>
            </w:r>
            <w:r>
              <w:rPr>
                <w:b/>
                <w:u w:val="single"/>
              </w:rPr>
              <w:t>6</w:t>
            </w:r>
            <w:r w:rsidRPr="008B1D04">
              <w:rPr>
                <w:b/>
                <w:u w:val="single"/>
              </w:rPr>
              <w:t>ч.)</w:t>
            </w:r>
          </w:p>
        </w:tc>
        <w:tc>
          <w:tcPr>
            <w:tcW w:w="709" w:type="dxa"/>
          </w:tcPr>
          <w:p w:rsidR="006420B2" w:rsidRPr="00531424" w:rsidRDefault="006420B2" w:rsidP="006420B2">
            <w:pPr>
              <w:rPr>
                <w:b/>
                <w:color w:val="C00000"/>
                <w:u w:val="single"/>
              </w:rPr>
            </w:pPr>
          </w:p>
        </w:tc>
        <w:tc>
          <w:tcPr>
            <w:tcW w:w="709" w:type="dxa"/>
          </w:tcPr>
          <w:p w:rsidR="006420B2" w:rsidRPr="00531424" w:rsidRDefault="006420B2" w:rsidP="006420B2">
            <w:pPr>
              <w:rPr>
                <w:b/>
                <w:color w:val="C00000"/>
                <w:u w:val="single"/>
              </w:rPr>
            </w:pPr>
          </w:p>
        </w:tc>
        <w:tc>
          <w:tcPr>
            <w:tcW w:w="4536" w:type="dxa"/>
            <w:tcBorders>
              <w:right w:val="single" w:sz="4" w:space="0" w:color="auto"/>
            </w:tcBorders>
          </w:tcPr>
          <w:p w:rsidR="006420B2" w:rsidRPr="00112A13" w:rsidRDefault="006420B2" w:rsidP="006420B2">
            <w:pPr>
              <w:rPr>
                <w:color w:val="C00000"/>
                <w:u w:val="single"/>
              </w:rPr>
            </w:pPr>
          </w:p>
        </w:tc>
      </w:tr>
      <w:tr w:rsidR="006420B2" w:rsidRPr="00531424" w:rsidTr="00AD5C53">
        <w:tc>
          <w:tcPr>
            <w:tcW w:w="568" w:type="dxa"/>
          </w:tcPr>
          <w:p w:rsidR="006420B2" w:rsidRPr="008B1D04" w:rsidRDefault="006420B2" w:rsidP="006420B2">
            <w:r w:rsidRPr="008B1D04">
              <w:t>17</w:t>
            </w:r>
          </w:p>
        </w:tc>
        <w:tc>
          <w:tcPr>
            <w:tcW w:w="709" w:type="dxa"/>
          </w:tcPr>
          <w:p w:rsidR="006420B2" w:rsidRPr="008B1D04" w:rsidRDefault="006420B2" w:rsidP="006420B2">
            <w:r w:rsidRPr="008B1D04">
              <w:t>124</w:t>
            </w:r>
          </w:p>
        </w:tc>
        <w:tc>
          <w:tcPr>
            <w:tcW w:w="3685" w:type="dxa"/>
            <w:tcBorders>
              <w:right w:val="single" w:sz="4" w:space="0" w:color="auto"/>
            </w:tcBorders>
          </w:tcPr>
          <w:p w:rsidR="006420B2" w:rsidRPr="006420B2" w:rsidRDefault="006420B2" w:rsidP="006420B2">
            <w:pPr>
              <w:rPr>
                <w:lang w:val="ru-RU"/>
              </w:rPr>
            </w:pPr>
            <w:r w:rsidRPr="006420B2">
              <w:rPr>
                <w:lang w:val="ru-RU"/>
              </w:rPr>
              <w:t>Общее понятие об однокоренных(родственных) словах.</w:t>
            </w:r>
          </w:p>
        </w:tc>
        <w:tc>
          <w:tcPr>
            <w:tcW w:w="709" w:type="dxa"/>
          </w:tcPr>
          <w:p w:rsidR="006420B2" w:rsidRPr="006420B2" w:rsidRDefault="006420B2" w:rsidP="006420B2">
            <w:pPr>
              <w:rPr>
                <w:b/>
                <w:bCs/>
                <w:lang w:val="ru-RU"/>
              </w:rPr>
            </w:pPr>
          </w:p>
        </w:tc>
        <w:tc>
          <w:tcPr>
            <w:tcW w:w="709" w:type="dxa"/>
            <w:tcBorders>
              <w:right w:val="single" w:sz="4" w:space="0" w:color="auto"/>
            </w:tcBorders>
          </w:tcPr>
          <w:p w:rsidR="006420B2" w:rsidRPr="006420B2" w:rsidRDefault="006420B2" w:rsidP="006420B2">
            <w:pPr>
              <w:rPr>
                <w:b/>
                <w:bCs/>
                <w:lang w:val="ru-RU"/>
              </w:rPr>
            </w:pPr>
          </w:p>
        </w:tc>
        <w:tc>
          <w:tcPr>
            <w:tcW w:w="4536" w:type="dxa"/>
            <w:vMerge w:val="restart"/>
            <w:tcBorders>
              <w:left w:val="single" w:sz="4" w:space="0" w:color="auto"/>
            </w:tcBorders>
          </w:tcPr>
          <w:p w:rsidR="006420B2" w:rsidRPr="006420B2" w:rsidRDefault="006420B2" w:rsidP="006420B2">
            <w:pPr>
              <w:rPr>
                <w:lang w:val="ru-RU"/>
              </w:rPr>
            </w:pPr>
            <w:r w:rsidRPr="006420B2">
              <w:rPr>
                <w:bCs/>
                <w:lang w:val="ru-RU"/>
              </w:rPr>
              <w:t xml:space="preserve">Наблюдают </w:t>
            </w:r>
            <w:r w:rsidRPr="006420B2">
              <w:rPr>
                <w:lang w:val="ru-RU"/>
              </w:rPr>
              <w:t>за однокоренными словами, вычленяя</w:t>
            </w:r>
          </w:p>
          <w:p w:rsidR="006420B2" w:rsidRPr="006420B2" w:rsidRDefault="006420B2" w:rsidP="006420B2">
            <w:pPr>
              <w:rPr>
                <w:lang w:val="ru-RU"/>
              </w:rPr>
            </w:pPr>
            <w:r w:rsidRPr="006420B2">
              <w:rPr>
                <w:lang w:val="ru-RU"/>
              </w:rPr>
              <w:t xml:space="preserve">их признаки (значение и общая часть слова). </w:t>
            </w:r>
            <w:r w:rsidRPr="006420B2">
              <w:rPr>
                <w:bCs/>
                <w:lang w:val="ru-RU"/>
              </w:rPr>
              <w:t xml:space="preserve">Выделяют </w:t>
            </w:r>
            <w:r w:rsidRPr="006420B2">
              <w:rPr>
                <w:lang w:val="ru-RU"/>
              </w:rPr>
              <w:t xml:space="preserve">в словах корень. </w:t>
            </w:r>
            <w:r w:rsidRPr="006420B2">
              <w:rPr>
                <w:bCs/>
                <w:lang w:val="ru-RU"/>
              </w:rPr>
              <w:t xml:space="preserve">Наблюдают </w:t>
            </w:r>
            <w:r w:rsidRPr="006420B2">
              <w:rPr>
                <w:lang w:val="ru-RU"/>
              </w:rPr>
              <w:t xml:space="preserve">за единообраным написанием корня в родственных словах. </w:t>
            </w:r>
            <w:r w:rsidRPr="006420B2">
              <w:rPr>
                <w:bCs/>
                <w:lang w:val="ru-RU"/>
              </w:rPr>
              <w:t xml:space="preserve">Группируют </w:t>
            </w:r>
            <w:r w:rsidRPr="006420B2">
              <w:rPr>
                <w:lang w:val="ru-RU"/>
              </w:rPr>
              <w:t xml:space="preserve">слова по общему корню. </w:t>
            </w:r>
            <w:r w:rsidRPr="006420B2">
              <w:rPr>
                <w:bCs/>
                <w:lang w:val="ru-RU"/>
              </w:rPr>
              <w:t xml:space="preserve">Контролируют </w:t>
            </w:r>
            <w:r w:rsidRPr="006420B2">
              <w:rPr>
                <w:lang w:val="ru-RU"/>
              </w:rPr>
              <w:t xml:space="preserve">правильность объединения слов в группу однокоренных слов. </w:t>
            </w:r>
            <w:r w:rsidRPr="006420B2">
              <w:rPr>
                <w:bCs/>
                <w:lang w:val="ru-RU"/>
              </w:rPr>
              <w:t xml:space="preserve">Подбирают </w:t>
            </w:r>
            <w:r w:rsidRPr="006420B2">
              <w:rPr>
                <w:lang w:val="ru-RU"/>
              </w:rPr>
              <w:t xml:space="preserve">родственные слова. </w:t>
            </w:r>
            <w:r w:rsidRPr="006420B2">
              <w:rPr>
                <w:bCs/>
                <w:lang w:val="ru-RU"/>
              </w:rPr>
              <w:t xml:space="preserve">Анализируют </w:t>
            </w:r>
            <w:r w:rsidRPr="006420B2">
              <w:rPr>
                <w:lang w:val="ru-RU"/>
              </w:rPr>
              <w:t>текст с точки зрения наличия в нем</w:t>
            </w:r>
          </w:p>
          <w:p w:rsidR="006420B2" w:rsidRPr="006420B2" w:rsidRDefault="006420B2" w:rsidP="006420B2">
            <w:pPr>
              <w:rPr>
                <w:lang w:val="ru-RU"/>
              </w:rPr>
            </w:pPr>
            <w:r w:rsidRPr="006420B2">
              <w:rPr>
                <w:lang w:val="ru-RU"/>
              </w:rPr>
              <w:t xml:space="preserve">родственных слов. </w:t>
            </w:r>
            <w:r w:rsidRPr="006420B2">
              <w:rPr>
                <w:bCs/>
                <w:lang w:val="ru-RU"/>
              </w:rPr>
              <w:t xml:space="preserve">Объясняют </w:t>
            </w:r>
            <w:r w:rsidRPr="006420B2">
              <w:rPr>
                <w:lang w:val="ru-RU"/>
              </w:rPr>
              <w:t>значение слова</w:t>
            </w:r>
          </w:p>
          <w:p w:rsidR="006420B2" w:rsidRPr="00112A13" w:rsidRDefault="006420B2" w:rsidP="006420B2">
            <w:r w:rsidRPr="006420B2">
              <w:rPr>
                <w:lang w:val="ru-RU"/>
              </w:rPr>
              <w:t xml:space="preserve">с помощью простейшего (устного) словообразовательного анализа. </w:t>
            </w:r>
            <w:r w:rsidRPr="006420B2">
              <w:rPr>
                <w:bCs/>
                <w:lang w:val="ru-RU"/>
              </w:rPr>
              <w:t xml:space="preserve">Пишут </w:t>
            </w:r>
            <w:r w:rsidRPr="006420B2">
              <w:rPr>
                <w:lang w:val="ru-RU"/>
              </w:rPr>
              <w:t xml:space="preserve">текст по памяти с предварительным языковым анализом. </w:t>
            </w:r>
            <w:r w:rsidRPr="00112A13">
              <w:rPr>
                <w:bCs/>
              </w:rPr>
              <w:t xml:space="preserve">Составляют </w:t>
            </w:r>
            <w:r w:rsidRPr="00112A13">
              <w:t xml:space="preserve">текст по картинке и по вопросам. </w:t>
            </w:r>
            <w:r w:rsidRPr="00112A13">
              <w:rPr>
                <w:bCs/>
              </w:rPr>
              <w:t xml:space="preserve">Озаглавливают </w:t>
            </w:r>
            <w:r w:rsidRPr="00112A13">
              <w:t>текст</w:t>
            </w:r>
          </w:p>
        </w:tc>
      </w:tr>
      <w:tr w:rsidR="006420B2" w:rsidRPr="00531424" w:rsidTr="00AD5C53">
        <w:tc>
          <w:tcPr>
            <w:tcW w:w="568" w:type="dxa"/>
          </w:tcPr>
          <w:p w:rsidR="006420B2" w:rsidRPr="00531424" w:rsidRDefault="006420B2" w:rsidP="006420B2">
            <w:r>
              <w:t>17</w:t>
            </w:r>
          </w:p>
        </w:tc>
        <w:tc>
          <w:tcPr>
            <w:tcW w:w="709" w:type="dxa"/>
          </w:tcPr>
          <w:p w:rsidR="006420B2" w:rsidRPr="00531424" w:rsidRDefault="006420B2" w:rsidP="006420B2">
            <w:r w:rsidRPr="00531424">
              <w:t>125</w:t>
            </w:r>
          </w:p>
        </w:tc>
        <w:tc>
          <w:tcPr>
            <w:tcW w:w="3685" w:type="dxa"/>
            <w:tcBorders>
              <w:right w:val="single" w:sz="4" w:space="0" w:color="auto"/>
            </w:tcBorders>
          </w:tcPr>
          <w:p w:rsidR="006420B2" w:rsidRPr="00531424" w:rsidRDefault="006420B2" w:rsidP="006420B2">
            <w:r w:rsidRPr="00531424">
              <w:t>Признаки однокоренных слов.</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6420B2" w:rsidTr="00AD5C53">
        <w:tc>
          <w:tcPr>
            <w:tcW w:w="568" w:type="dxa"/>
          </w:tcPr>
          <w:p w:rsidR="006420B2" w:rsidRPr="00531424" w:rsidRDefault="006420B2" w:rsidP="006420B2">
            <w:r>
              <w:t>17</w:t>
            </w:r>
          </w:p>
        </w:tc>
        <w:tc>
          <w:tcPr>
            <w:tcW w:w="709" w:type="dxa"/>
          </w:tcPr>
          <w:p w:rsidR="006420B2" w:rsidRPr="00531424" w:rsidRDefault="006420B2" w:rsidP="006420B2">
            <w:r w:rsidRPr="00531424">
              <w:t>126</w:t>
            </w:r>
          </w:p>
        </w:tc>
        <w:tc>
          <w:tcPr>
            <w:tcW w:w="3685" w:type="dxa"/>
            <w:tcBorders>
              <w:right w:val="single" w:sz="4" w:space="0" w:color="auto"/>
            </w:tcBorders>
          </w:tcPr>
          <w:p w:rsidR="006420B2" w:rsidRPr="006420B2" w:rsidRDefault="006420B2" w:rsidP="006420B2">
            <w:pPr>
              <w:rPr>
                <w:lang w:val="ru-RU"/>
              </w:rPr>
            </w:pPr>
            <w:r w:rsidRPr="006420B2">
              <w:rPr>
                <w:lang w:val="ru-RU"/>
              </w:rPr>
              <w:t>Единообразное написание корня в однокоренных словах.</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17</w:t>
            </w:r>
          </w:p>
        </w:tc>
        <w:tc>
          <w:tcPr>
            <w:tcW w:w="709" w:type="dxa"/>
          </w:tcPr>
          <w:p w:rsidR="006420B2" w:rsidRPr="00531424" w:rsidRDefault="006420B2" w:rsidP="006420B2">
            <w:r w:rsidRPr="00531424">
              <w:t>127</w:t>
            </w:r>
          </w:p>
        </w:tc>
        <w:tc>
          <w:tcPr>
            <w:tcW w:w="3685" w:type="dxa"/>
            <w:tcBorders>
              <w:right w:val="single" w:sz="4" w:space="0" w:color="auto"/>
            </w:tcBorders>
          </w:tcPr>
          <w:p w:rsidR="006420B2" w:rsidRPr="00BD1475" w:rsidRDefault="006420B2" w:rsidP="006420B2">
            <w:pPr>
              <w:rPr>
                <w:lang w:val="ru-RU"/>
              </w:rPr>
            </w:pPr>
            <w:r w:rsidRPr="00BD1475">
              <w:rPr>
                <w:lang w:val="ru-RU"/>
              </w:rPr>
              <w:t>Однокоренные слова (закрепление). Словарный диктант.</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17</w:t>
            </w:r>
          </w:p>
        </w:tc>
        <w:tc>
          <w:tcPr>
            <w:tcW w:w="709" w:type="dxa"/>
          </w:tcPr>
          <w:p w:rsidR="006420B2" w:rsidRPr="00531424" w:rsidRDefault="006420B2" w:rsidP="006420B2">
            <w:r w:rsidRPr="00531424">
              <w:t>128</w:t>
            </w:r>
          </w:p>
        </w:tc>
        <w:tc>
          <w:tcPr>
            <w:tcW w:w="3685" w:type="dxa"/>
            <w:tcBorders>
              <w:right w:val="single" w:sz="4" w:space="0" w:color="auto"/>
            </w:tcBorders>
          </w:tcPr>
          <w:p w:rsidR="006420B2" w:rsidRPr="00BD1475" w:rsidRDefault="006420B2" w:rsidP="006420B2">
            <w:pPr>
              <w:rPr>
                <w:lang w:val="ru-RU"/>
              </w:rPr>
            </w:pPr>
            <w:r w:rsidRPr="00BD1475">
              <w:rPr>
                <w:lang w:val="ru-RU"/>
              </w:rPr>
              <w:t>Обобщение по теме «Однокоренные слова»</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6420B2" w:rsidRDefault="006420B2" w:rsidP="006420B2">
            <w:pPr>
              <w:rPr>
                <w:lang w:val="ru-RU"/>
              </w:rPr>
            </w:pPr>
          </w:p>
        </w:tc>
        <w:tc>
          <w:tcPr>
            <w:tcW w:w="709" w:type="dxa"/>
          </w:tcPr>
          <w:p w:rsidR="006420B2" w:rsidRPr="00531424" w:rsidRDefault="006420B2" w:rsidP="006420B2">
            <w:r w:rsidRPr="00531424">
              <w:t>129</w:t>
            </w:r>
          </w:p>
        </w:tc>
        <w:tc>
          <w:tcPr>
            <w:tcW w:w="3685" w:type="dxa"/>
            <w:tcBorders>
              <w:right w:val="single" w:sz="4" w:space="0" w:color="auto"/>
            </w:tcBorders>
          </w:tcPr>
          <w:p w:rsidR="006420B2" w:rsidRPr="00BD1475" w:rsidRDefault="006420B2" w:rsidP="006420B2">
            <w:r w:rsidRPr="00BD1475">
              <w:t>Контрольное списывание.</w:t>
            </w:r>
          </w:p>
        </w:tc>
        <w:tc>
          <w:tcPr>
            <w:tcW w:w="709" w:type="dxa"/>
          </w:tcPr>
          <w:p w:rsidR="006420B2" w:rsidRPr="00531424" w:rsidRDefault="006420B2" w:rsidP="006420B2">
            <w:pPr>
              <w:rPr>
                <w:color w:val="00B0F0"/>
              </w:rPr>
            </w:pPr>
          </w:p>
        </w:tc>
        <w:tc>
          <w:tcPr>
            <w:tcW w:w="709" w:type="dxa"/>
            <w:tcBorders>
              <w:right w:val="single" w:sz="4" w:space="0" w:color="auto"/>
            </w:tcBorders>
          </w:tcPr>
          <w:p w:rsidR="006420B2" w:rsidRPr="00531424" w:rsidRDefault="006420B2" w:rsidP="006420B2">
            <w:pPr>
              <w:rPr>
                <w:color w:val="00B0F0"/>
              </w:rPr>
            </w:pPr>
          </w:p>
        </w:tc>
        <w:tc>
          <w:tcPr>
            <w:tcW w:w="4536" w:type="dxa"/>
            <w:vMerge/>
            <w:tcBorders>
              <w:left w:val="single" w:sz="4" w:space="0" w:color="auto"/>
            </w:tcBorders>
          </w:tcPr>
          <w:p w:rsidR="006420B2" w:rsidRPr="00112A13" w:rsidRDefault="006420B2" w:rsidP="006420B2">
            <w:pPr>
              <w:rPr>
                <w:color w:val="00B0F0"/>
              </w:rPr>
            </w:pPr>
          </w:p>
        </w:tc>
      </w:tr>
      <w:tr w:rsidR="006420B2" w:rsidRPr="00531424" w:rsidTr="00AD5C53">
        <w:tc>
          <w:tcPr>
            <w:tcW w:w="568" w:type="dxa"/>
          </w:tcPr>
          <w:p w:rsidR="006420B2" w:rsidRPr="00531424" w:rsidRDefault="006420B2" w:rsidP="006420B2"/>
        </w:tc>
        <w:tc>
          <w:tcPr>
            <w:tcW w:w="709" w:type="dxa"/>
          </w:tcPr>
          <w:p w:rsidR="006420B2" w:rsidRPr="00531424" w:rsidRDefault="006420B2" w:rsidP="006420B2">
            <w:r w:rsidRPr="00531424">
              <w:t>130</w:t>
            </w:r>
          </w:p>
        </w:tc>
        <w:tc>
          <w:tcPr>
            <w:tcW w:w="3685" w:type="dxa"/>
            <w:tcBorders>
              <w:right w:val="single" w:sz="4" w:space="0" w:color="auto"/>
            </w:tcBorders>
          </w:tcPr>
          <w:p w:rsidR="006420B2" w:rsidRPr="00BD1475" w:rsidRDefault="006420B2" w:rsidP="006420B2">
            <w:r w:rsidRPr="00BD1475">
              <w:t xml:space="preserve"> Контрольный диктант за 3 четверть.</w:t>
            </w:r>
          </w:p>
        </w:tc>
        <w:tc>
          <w:tcPr>
            <w:tcW w:w="709" w:type="dxa"/>
          </w:tcPr>
          <w:p w:rsidR="006420B2" w:rsidRPr="00531424" w:rsidRDefault="006420B2" w:rsidP="006420B2">
            <w:pPr>
              <w:rPr>
                <w:color w:val="00B0F0"/>
              </w:rPr>
            </w:pPr>
          </w:p>
        </w:tc>
        <w:tc>
          <w:tcPr>
            <w:tcW w:w="709" w:type="dxa"/>
            <w:tcBorders>
              <w:right w:val="single" w:sz="4" w:space="0" w:color="auto"/>
            </w:tcBorders>
          </w:tcPr>
          <w:p w:rsidR="006420B2" w:rsidRPr="00531424" w:rsidRDefault="006420B2" w:rsidP="006420B2">
            <w:pPr>
              <w:rPr>
                <w:color w:val="00B0F0"/>
              </w:rPr>
            </w:pPr>
          </w:p>
        </w:tc>
        <w:tc>
          <w:tcPr>
            <w:tcW w:w="4536" w:type="dxa"/>
            <w:vMerge/>
            <w:tcBorders>
              <w:left w:val="single" w:sz="4" w:space="0" w:color="auto"/>
            </w:tcBorders>
          </w:tcPr>
          <w:p w:rsidR="006420B2" w:rsidRPr="00112A13" w:rsidRDefault="006420B2" w:rsidP="006420B2">
            <w:pPr>
              <w:rPr>
                <w:color w:val="00B0F0"/>
              </w:rPr>
            </w:pPr>
          </w:p>
        </w:tc>
      </w:tr>
      <w:tr w:rsidR="006420B2" w:rsidRPr="00531424" w:rsidTr="00AD5C53">
        <w:tc>
          <w:tcPr>
            <w:tcW w:w="568" w:type="dxa"/>
          </w:tcPr>
          <w:p w:rsidR="006420B2" w:rsidRPr="00531424" w:rsidRDefault="006420B2" w:rsidP="006420B2">
            <w:r>
              <w:t>17</w:t>
            </w:r>
          </w:p>
        </w:tc>
        <w:tc>
          <w:tcPr>
            <w:tcW w:w="709" w:type="dxa"/>
          </w:tcPr>
          <w:p w:rsidR="006420B2" w:rsidRPr="00531424" w:rsidRDefault="006420B2" w:rsidP="006420B2">
            <w:r w:rsidRPr="00531424">
              <w:t>131</w:t>
            </w:r>
          </w:p>
        </w:tc>
        <w:tc>
          <w:tcPr>
            <w:tcW w:w="3685" w:type="dxa"/>
            <w:tcBorders>
              <w:right w:val="single" w:sz="4" w:space="0" w:color="auto"/>
            </w:tcBorders>
          </w:tcPr>
          <w:p w:rsidR="006420B2" w:rsidRPr="00531424" w:rsidRDefault="006420B2" w:rsidP="006420B2">
            <w:r w:rsidRPr="00531424">
              <w:t>Работа над ошибками.</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6420B2" w:rsidTr="00AD5C53">
        <w:tc>
          <w:tcPr>
            <w:tcW w:w="568" w:type="dxa"/>
          </w:tcPr>
          <w:p w:rsidR="006420B2" w:rsidRPr="00531424" w:rsidRDefault="006420B2" w:rsidP="006420B2"/>
        </w:tc>
        <w:tc>
          <w:tcPr>
            <w:tcW w:w="709" w:type="dxa"/>
          </w:tcPr>
          <w:p w:rsidR="006420B2" w:rsidRPr="00531424" w:rsidRDefault="006420B2" w:rsidP="006420B2"/>
        </w:tc>
        <w:tc>
          <w:tcPr>
            <w:tcW w:w="3685" w:type="dxa"/>
            <w:tcBorders>
              <w:right w:val="single" w:sz="4" w:space="0" w:color="auto"/>
            </w:tcBorders>
          </w:tcPr>
          <w:p w:rsidR="006420B2" w:rsidRPr="006420B2" w:rsidRDefault="006420B2" w:rsidP="006420B2">
            <w:pPr>
              <w:rPr>
                <w:b/>
                <w:u w:val="single"/>
                <w:lang w:val="ru-RU"/>
              </w:rPr>
            </w:pPr>
            <w:r w:rsidRPr="006420B2">
              <w:rPr>
                <w:b/>
                <w:u w:val="single"/>
                <w:lang w:val="ru-RU"/>
              </w:rPr>
              <w:t>Безударные гласные в корне (7ч.)</w:t>
            </w:r>
          </w:p>
        </w:tc>
        <w:tc>
          <w:tcPr>
            <w:tcW w:w="709" w:type="dxa"/>
          </w:tcPr>
          <w:p w:rsidR="006420B2" w:rsidRPr="006420B2" w:rsidRDefault="006420B2" w:rsidP="006420B2">
            <w:pPr>
              <w:rPr>
                <w:b/>
                <w:color w:val="C00000"/>
                <w:u w:val="single"/>
                <w:lang w:val="ru-RU"/>
              </w:rPr>
            </w:pPr>
          </w:p>
        </w:tc>
        <w:tc>
          <w:tcPr>
            <w:tcW w:w="709" w:type="dxa"/>
            <w:tcBorders>
              <w:right w:val="single" w:sz="4" w:space="0" w:color="auto"/>
            </w:tcBorders>
          </w:tcPr>
          <w:p w:rsidR="006420B2" w:rsidRPr="006420B2" w:rsidRDefault="006420B2" w:rsidP="006420B2">
            <w:pPr>
              <w:rPr>
                <w:b/>
                <w:color w:val="C00000"/>
                <w:u w:val="single"/>
                <w:lang w:val="ru-RU"/>
              </w:rPr>
            </w:pPr>
          </w:p>
        </w:tc>
        <w:tc>
          <w:tcPr>
            <w:tcW w:w="4536" w:type="dxa"/>
            <w:tcBorders>
              <w:left w:val="single" w:sz="4" w:space="0" w:color="auto"/>
            </w:tcBorders>
          </w:tcPr>
          <w:p w:rsidR="006420B2" w:rsidRPr="006420B2" w:rsidRDefault="006420B2" w:rsidP="006420B2">
            <w:pPr>
              <w:rPr>
                <w:color w:val="C00000"/>
                <w:u w:val="single"/>
                <w:lang w:val="ru-RU"/>
              </w:rPr>
            </w:pPr>
          </w:p>
        </w:tc>
      </w:tr>
      <w:tr w:rsidR="006420B2" w:rsidRPr="006420B2" w:rsidTr="00AD5C53">
        <w:tc>
          <w:tcPr>
            <w:tcW w:w="568" w:type="dxa"/>
          </w:tcPr>
          <w:p w:rsidR="006420B2" w:rsidRPr="00CA6333" w:rsidRDefault="006420B2" w:rsidP="006420B2">
            <w:r w:rsidRPr="00CA6333">
              <w:t>18</w:t>
            </w:r>
          </w:p>
        </w:tc>
        <w:tc>
          <w:tcPr>
            <w:tcW w:w="709" w:type="dxa"/>
          </w:tcPr>
          <w:p w:rsidR="006420B2" w:rsidRPr="00CA6333" w:rsidRDefault="006420B2" w:rsidP="006420B2">
            <w:r w:rsidRPr="00CA6333">
              <w:t>132</w:t>
            </w:r>
          </w:p>
        </w:tc>
        <w:tc>
          <w:tcPr>
            <w:tcW w:w="3685" w:type="dxa"/>
            <w:tcBorders>
              <w:right w:val="single" w:sz="4" w:space="0" w:color="auto"/>
            </w:tcBorders>
          </w:tcPr>
          <w:p w:rsidR="006420B2" w:rsidRPr="006420B2" w:rsidRDefault="006420B2" w:rsidP="006420B2">
            <w:pPr>
              <w:rPr>
                <w:lang w:val="ru-RU"/>
              </w:rPr>
            </w:pPr>
            <w:r w:rsidRPr="006420B2">
              <w:rPr>
                <w:lang w:val="ru-RU"/>
              </w:rPr>
              <w:t>Способы проверки безударных гласных в корне.</w:t>
            </w:r>
          </w:p>
        </w:tc>
        <w:tc>
          <w:tcPr>
            <w:tcW w:w="709" w:type="dxa"/>
          </w:tcPr>
          <w:p w:rsidR="006420B2" w:rsidRPr="006420B2" w:rsidRDefault="006420B2" w:rsidP="006420B2">
            <w:pPr>
              <w:rPr>
                <w:b/>
                <w:bCs/>
                <w:lang w:val="ru-RU"/>
              </w:rPr>
            </w:pPr>
          </w:p>
        </w:tc>
        <w:tc>
          <w:tcPr>
            <w:tcW w:w="709" w:type="dxa"/>
            <w:tcBorders>
              <w:right w:val="single" w:sz="4" w:space="0" w:color="auto"/>
            </w:tcBorders>
          </w:tcPr>
          <w:p w:rsidR="006420B2" w:rsidRPr="006420B2" w:rsidRDefault="006420B2" w:rsidP="006420B2">
            <w:pPr>
              <w:rPr>
                <w:b/>
                <w:bCs/>
                <w:lang w:val="ru-RU"/>
              </w:rPr>
            </w:pPr>
          </w:p>
        </w:tc>
        <w:tc>
          <w:tcPr>
            <w:tcW w:w="4536" w:type="dxa"/>
            <w:vMerge w:val="restart"/>
            <w:tcBorders>
              <w:left w:val="single" w:sz="4" w:space="0" w:color="auto"/>
            </w:tcBorders>
          </w:tcPr>
          <w:p w:rsidR="006420B2" w:rsidRPr="006420B2" w:rsidRDefault="006420B2" w:rsidP="006420B2">
            <w:pPr>
              <w:rPr>
                <w:lang w:val="ru-RU"/>
              </w:rPr>
            </w:pPr>
            <w:r w:rsidRPr="006420B2">
              <w:rPr>
                <w:bCs/>
                <w:lang w:val="ru-RU"/>
              </w:rPr>
              <w:t xml:space="preserve">Знакомятся </w:t>
            </w:r>
            <w:r w:rsidRPr="006420B2">
              <w:rPr>
                <w:lang w:val="ru-RU"/>
              </w:rPr>
              <w:t xml:space="preserve">со способом проверки безударных гласных в корне (подбор однокоренных слов) и </w:t>
            </w:r>
            <w:r w:rsidRPr="006420B2">
              <w:rPr>
                <w:bCs/>
                <w:lang w:val="ru-RU"/>
              </w:rPr>
              <w:t xml:space="preserve">применяют </w:t>
            </w:r>
            <w:r w:rsidRPr="006420B2">
              <w:rPr>
                <w:lang w:val="ru-RU"/>
              </w:rPr>
              <w:t xml:space="preserve">его в практике письма наряду с изменением формы слова. </w:t>
            </w:r>
            <w:r w:rsidRPr="006420B2">
              <w:rPr>
                <w:bCs/>
                <w:lang w:val="ru-RU"/>
              </w:rPr>
              <w:t xml:space="preserve">Подбирают </w:t>
            </w:r>
            <w:r w:rsidRPr="006420B2">
              <w:rPr>
                <w:lang w:val="ru-RU"/>
              </w:rPr>
              <w:t xml:space="preserve">однокоренные слова. </w:t>
            </w:r>
            <w:r w:rsidRPr="006420B2">
              <w:rPr>
                <w:bCs/>
                <w:lang w:val="ru-RU"/>
              </w:rPr>
              <w:t xml:space="preserve">Определяют </w:t>
            </w:r>
            <w:r w:rsidRPr="006420B2">
              <w:rPr>
                <w:lang w:val="ru-RU"/>
              </w:rPr>
              <w:t>в корне орфограммы (безударные</w:t>
            </w:r>
          </w:p>
          <w:p w:rsidR="006420B2" w:rsidRPr="006420B2" w:rsidRDefault="006420B2" w:rsidP="006420B2">
            <w:pPr>
              <w:rPr>
                <w:lang w:val="ru-RU"/>
              </w:rPr>
            </w:pPr>
            <w:r w:rsidRPr="006420B2">
              <w:rPr>
                <w:lang w:val="ru-RU"/>
              </w:rPr>
              <w:t xml:space="preserve">проверяемые гласные). </w:t>
            </w:r>
            <w:r w:rsidRPr="006420B2">
              <w:rPr>
                <w:bCs/>
                <w:lang w:val="ru-RU"/>
              </w:rPr>
              <w:t xml:space="preserve">Доказывают </w:t>
            </w:r>
            <w:r w:rsidRPr="006420B2">
              <w:rPr>
                <w:lang w:val="ru-RU"/>
              </w:rPr>
              <w:t>правильность</w:t>
            </w:r>
          </w:p>
          <w:p w:rsidR="006420B2" w:rsidRPr="006420B2" w:rsidRDefault="006420B2" w:rsidP="006420B2">
            <w:pPr>
              <w:rPr>
                <w:bCs/>
                <w:lang w:val="ru-RU"/>
              </w:rPr>
            </w:pPr>
            <w:r w:rsidRPr="006420B2">
              <w:rPr>
                <w:lang w:val="ru-RU"/>
              </w:rPr>
              <w:t xml:space="preserve">подбора проверочного слова, </w:t>
            </w:r>
            <w:r w:rsidRPr="006420B2">
              <w:rPr>
                <w:bCs/>
                <w:lang w:val="ru-RU"/>
              </w:rPr>
              <w:t>обосновывают</w:t>
            </w:r>
          </w:p>
          <w:p w:rsidR="006420B2" w:rsidRPr="006420B2" w:rsidRDefault="006420B2" w:rsidP="006420B2">
            <w:pPr>
              <w:rPr>
                <w:i/>
                <w:iCs/>
                <w:lang w:val="ru-RU"/>
              </w:rPr>
            </w:pPr>
            <w:r w:rsidRPr="006420B2">
              <w:rPr>
                <w:lang w:val="ru-RU"/>
              </w:rPr>
              <w:t xml:space="preserve">написание слов («Докажи, что в корне слова </w:t>
            </w:r>
            <w:r w:rsidRPr="006420B2">
              <w:rPr>
                <w:i/>
                <w:iCs/>
                <w:lang w:val="ru-RU"/>
              </w:rPr>
              <w:t>трава</w:t>
            </w:r>
          </w:p>
          <w:p w:rsidR="006420B2" w:rsidRPr="006420B2" w:rsidRDefault="006420B2" w:rsidP="006420B2">
            <w:pPr>
              <w:rPr>
                <w:lang w:val="ru-RU"/>
              </w:rPr>
            </w:pPr>
            <w:r w:rsidRPr="006420B2">
              <w:rPr>
                <w:lang w:val="ru-RU"/>
              </w:rPr>
              <w:t xml:space="preserve">пишется букв </w:t>
            </w:r>
            <w:r w:rsidRPr="006420B2">
              <w:rPr>
                <w:bCs/>
                <w:i/>
                <w:iCs/>
                <w:lang w:val="ru-RU"/>
              </w:rPr>
              <w:t>а</w:t>
            </w:r>
            <w:r w:rsidRPr="006420B2">
              <w:rPr>
                <w:lang w:val="ru-RU"/>
              </w:rPr>
              <w:t xml:space="preserve">»). </w:t>
            </w:r>
            <w:r w:rsidRPr="006420B2">
              <w:rPr>
                <w:bCs/>
                <w:lang w:val="ru-RU"/>
              </w:rPr>
              <w:t xml:space="preserve">Контролируют </w:t>
            </w:r>
            <w:r w:rsidRPr="006420B2">
              <w:rPr>
                <w:lang w:val="ru-RU"/>
              </w:rPr>
              <w:t xml:space="preserve">правильность записи текста, </w:t>
            </w:r>
            <w:r w:rsidRPr="006420B2">
              <w:rPr>
                <w:bCs/>
                <w:lang w:val="ru-RU"/>
              </w:rPr>
              <w:t xml:space="preserve">находят </w:t>
            </w:r>
            <w:r w:rsidRPr="006420B2">
              <w:rPr>
                <w:lang w:val="ru-RU"/>
              </w:rPr>
              <w:t>неверно записанные слова и</w:t>
            </w:r>
          </w:p>
          <w:p w:rsidR="006420B2" w:rsidRPr="006420B2" w:rsidRDefault="006420B2" w:rsidP="006420B2">
            <w:pPr>
              <w:rPr>
                <w:lang w:val="ru-RU"/>
              </w:rPr>
            </w:pPr>
            <w:r w:rsidRPr="006420B2">
              <w:rPr>
                <w:bCs/>
                <w:lang w:val="ru-RU"/>
              </w:rPr>
              <w:t xml:space="preserve">исправляют </w:t>
            </w:r>
            <w:r w:rsidRPr="006420B2">
              <w:rPr>
                <w:lang w:val="ru-RU"/>
              </w:rPr>
              <w:t xml:space="preserve">ошибки. </w:t>
            </w:r>
            <w:r w:rsidRPr="006420B2">
              <w:rPr>
                <w:bCs/>
                <w:lang w:val="ru-RU"/>
              </w:rPr>
              <w:t xml:space="preserve">Записывают </w:t>
            </w:r>
            <w:r w:rsidRPr="006420B2">
              <w:rPr>
                <w:lang w:val="ru-RU"/>
              </w:rPr>
              <w:t xml:space="preserve">тексты по памяти, применяя способы проверки безударного гласного в корне. </w:t>
            </w:r>
            <w:r w:rsidRPr="006420B2">
              <w:rPr>
                <w:bCs/>
                <w:lang w:val="ru-RU"/>
              </w:rPr>
              <w:lastRenderedPageBreak/>
              <w:t xml:space="preserve">Отгадывают </w:t>
            </w:r>
            <w:r w:rsidRPr="006420B2">
              <w:rPr>
                <w:lang w:val="ru-RU"/>
              </w:rPr>
              <w:t xml:space="preserve">загадки, </w:t>
            </w:r>
            <w:r w:rsidRPr="006420B2">
              <w:rPr>
                <w:bCs/>
                <w:lang w:val="ru-RU"/>
              </w:rPr>
              <w:t xml:space="preserve">списывают </w:t>
            </w:r>
            <w:r w:rsidRPr="006420B2">
              <w:rPr>
                <w:lang w:val="ru-RU"/>
              </w:rPr>
              <w:t>их,</w:t>
            </w:r>
          </w:p>
          <w:p w:rsidR="006420B2" w:rsidRPr="006420B2" w:rsidRDefault="006420B2" w:rsidP="006420B2">
            <w:pPr>
              <w:rPr>
                <w:lang w:val="ru-RU"/>
              </w:rPr>
            </w:pPr>
            <w:r w:rsidRPr="006420B2">
              <w:rPr>
                <w:bCs/>
                <w:lang w:val="ru-RU"/>
              </w:rPr>
              <w:t xml:space="preserve">записывают </w:t>
            </w:r>
            <w:r w:rsidRPr="006420B2">
              <w:rPr>
                <w:lang w:val="ru-RU"/>
              </w:rPr>
              <w:t xml:space="preserve">отгадки. </w:t>
            </w:r>
            <w:r w:rsidRPr="006420B2">
              <w:rPr>
                <w:bCs/>
                <w:lang w:val="ru-RU"/>
              </w:rPr>
              <w:t xml:space="preserve">Анализируют </w:t>
            </w:r>
            <w:r w:rsidRPr="006420B2">
              <w:rPr>
                <w:lang w:val="ru-RU"/>
              </w:rPr>
              <w:t xml:space="preserve">текст в учебнике, </w:t>
            </w:r>
            <w:r w:rsidRPr="006420B2">
              <w:rPr>
                <w:bCs/>
                <w:lang w:val="ru-RU"/>
              </w:rPr>
              <w:t xml:space="preserve">делят </w:t>
            </w:r>
            <w:r w:rsidRPr="006420B2">
              <w:rPr>
                <w:lang w:val="ru-RU"/>
              </w:rPr>
              <w:t>его на части</w:t>
            </w:r>
          </w:p>
        </w:tc>
      </w:tr>
      <w:tr w:rsidR="006420B2" w:rsidRPr="006420B2" w:rsidTr="00AD5C53">
        <w:tc>
          <w:tcPr>
            <w:tcW w:w="568" w:type="dxa"/>
          </w:tcPr>
          <w:p w:rsidR="006420B2" w:rsidRPr="00531424" w:rsidRDefault="006420B2" w:rsidP="006420B2">
            <w:r>
              <w:t>18</w:t>
            </w:r>
          </w:p>
        </w:tc>
        <w:tc>
          <w:tcPr>
            <w:tcW w:w="709" w:type="dxa"/>
          </w:tcPr>
          <w:p w:rsidR="006420B2" w:rsidRPr="00531424" w:rsidRDefault="006420B2" w:rsidP="006420B2">
            <w:r w:rsidRPr="00531424">
              <w:t>133</w:t>
            </w:r>
          </w:p>
        </w:tc>
        <w:tc>
          <w:tcPr>
            <w:tcW w:w="3685" w:type="dxa"/>
            <w:tcBorders>
              <w:right w:val="single" w:sz="4" w:space="0" w:color="auto"/>
            </w:tcBorders>
          </w:tcPr>
          <w:p w:rsidR="006420B2" w:rsidRPr="006420B2" w:rsidRDefault="006420B2" w:rsidP="006420B2">
            <w:pPr>
              <w:rPr>
                <w:lang w:val="ru-RU"/>
              </w:rPr>
            </w:pPr>
            <w:r w:rsidRPr="006420B2">
              <w:rPr>
                <w:lang w:val="ru-RU"/>
              </w:rPr>
              <w:t xml:space="preserve">Распознавание проверочных слов и слов, которые нужно проверять. </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531424" w:rsidRDefault="006420B2" w:rsidP="006420B2">
            <w:r>
              <w:t>18</w:t>
            </w:r>
          </w:p>
        </w:tc>
        <w:tc>
          <w:tcPr>
            <w:tcW w:w="709" w:type="dxa"/>
          </w:tcPr>
          <w:p w:rsidR="006420B2" w:rsidRPr="00531424" w:rsidRDefault="006420B2" w:rsidP="006420B2">
            <w:r w:rsidRPr="00531424">
              <w:t>134</w:t>
            </w:r>
          </w:p>
        </w:tc>
        <w:tc>
          <w:tcPr>
            <w:tcW w:w="3685" w:type="dxa"/>
            <w:tcBorders>
              <w:right w:val="single" w:sz="4" w:space="0" w:color="auto"/>
            </w:tcBorders>
          </w:tcPr>
          <w:p w:rsidR="006420B2" w:rsidRPr="00531424" w:rsidRDefault="006420B2" w:rsidP="006420B2">
            <w:r w:rsidRPr="00531424">
              <w:t>Подбор однокоренного проверочного слова.</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6420B2" w:rsidTr="00AD5C53">
        <w:tc>
          <w:tcPr>
            <w:tcW w:w="568" w:type="dxa"/>
          </w:tcPr>
          <w:p w:rsidR="006420B2" w:rsidRPr="00531424" w:rsidRDefault="006420B2" w:rsidP="006420B2">
            <w:r>
              <w:t>18</w:t>
            </w:r>
          </w:p>
        </w:tc>
        <w:tc>
          <w:tcPr>
            <w:tcW w:w="709" w:type="dxa"/>
          </w:tcPr>
          <w:p w:rsidR="006420B2" w:rsidRPr="00531424" w:rsidRDefault="006420B2" w:rsidP="006420B2">
            <w:r w:rsidRPr="00531424">
              <w:t>135</w:t>
            </w:r>
          </w:p>
        </w:tc>
        <w:tc>
          <w:tcPr>
            <w:tcW w:w="3685" w:type="dxa"/>
            <w:tcBorders>
              <w:right w:val="single" w:sz="4" w:space="0" w:color="auto"/>
            </w:tcBorders>
          </w:tcPr>
          <w:p w:rsidR="006420B2" w:rsidRPr="006420B2" w:rsidRDefault="006420B2" w:rsidP="006420B2">
            <w:pPr>
              <w:rPr>
                <w:lang w:val="ru-RU"/>
              </w:rPr>
            </w:pPr>
            <w:r w:rsidRPr="006420B2">
              <w:rPr>
                <w:lang w:val="ru-RU"/>
              </w:rPr>
              <w:t>Проверка безударных гласных в корне.</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18</w:t>
            </w:r>
          </w:p>
        </w:tc>
        <w:tc>
          <w:tcPr>
            <w:tcW w:w="709" w:type="dxa"/>
          </w:tcPr>
          <w:p w:rsidR="006420B2" w:rsidRPr="00531424" w:rsidRDefault="006420B2" w:rsidP="006420B2">
            <w:r w:rsidRPr="00531424">
              <w:t>136</w:t>
            </w:r>
          </w:p>
        </w:tc>
        <w:tc>
          <w:tcPr>
            <w:tcW w:w="3685" w:type="dxa"/>
            <w:tcBorders>
              <w:right w:val="single" w:sz="4" w:space="0" w:color="auto"/>
            </w:tcBorders>
          </w:tcPr>
          <w:p w:rsidR="006420B2" w:rsidRPr="006420B2" w:rsidRDefault="006420B2" w:rsidP="006420B2">
            <w:pPr>
              <w:rPr>
                <w:lang w:val="ru-RU"/>
              </w:rPr>
            </w:pPr>
            <w:r w:rsidRPr="006420B2">
              <w:rPr>
                <w:lang w:val="ru-RU"/>
              </w:rPr>
              <w:t>Упражнения в написании слов с безударными гласными в корне.</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18</w:t>
            </w:r>
          </w:p>
        </w:tc>
        <w:tc>
          <w:tcPr>
            <w:tcW w:w="709" w:type="dxa"/>
          </w:tcPr>
          <w:p w:rsidR="006420B2" w:rsidRPr="00531424" w:rsidRDefault="006420B2" w:rsidP="006420B2">
            <w:r w:rsidRPr="00531424">
              <w:t>137</w:t>
            </w:r>
          </w:p>
        </w:tc>
        <w:tc>
          <w:tcPr>
            <w:tcW w:w="3685" w:type="dxa"/>
            <w:tcBorders>
              <w:right w:val="single" w:sz="4" w:space="0" w:color="auto"/>
            </w:tcBorders>
          </w:tcPr>
          <w:p w:rsidR="006420B2" w:rsidRPr="006420B2" w:rsidRDefault="006420B2" w:rsidP="006420B2">
            <w:pPr>
              <w:rPr>
                <w:lang w:val="ru-RU"/>
              </w:rPr>
            </w:pPr>
            <w:r w:rsidRPr="006420B2">
              <w:rPr>
                <w:lang w:val="ru-RU"/>
              </w:rPr>
              <w:t>Упражнения в написании слов с безударными гласными в корне.(закрепление)</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18</w:t>
            </w:r>
          </w:p>
        </w:tc>
        <w:tc>
          <w:tcPr>
            <w:tcW w:w="709" w:type="dxa"/>
          </w:tcPr>
          <w:p w:rsidR="006420B2" w:rsidRPr="00531424" w:rsidRDefault="006420B2" w:rsidP="006420B2">
            <w:r w:rsidRPr="00531424">
              <w:t>138</w:t>
            </w:r>
          </w:p>
        </w:tc>
        <w:tc>
          <w:tcPr>
            <w:tcW w:w="3685" w:type="dxa"/>
            <w:tcBorders>
              <w:right w:val="single" w:sz="4" w:space="0" w:color="auto"/>
            </w:tcBorders>
            <w:shd w:val="clear" w:color="auto" w:fill="FFFFFF"/>
          </w:tcPr>
          <w:p w:rsidR="006420B2" w:rsidRPr="006420B2" w:rsidRDefault="006420B2" w:rsidP="006420B2">
            <w:pPr>
              <w:rPr>
                <w:lang w:val="ru-RU"/>
              </w:rPr>
            </w:pPr>
            <w:r w:rsidRPr="006420B2">
              <w:rPr>
                <w:lang w:val="ru-RU"/>
              </w:rPr>
              <w:t>Обобщение  по теме «Безударные гласные в корне».</w:t>
            </w:r>
          </w:p>
        </w:tc>
        <w:tc>
          <w:tcPr>
            <w:tcW w:w="709" w:type="dxa"/>
            <w:shd w:val="clear" w:color="auto" w:fill="FFFFFF"/>
          </w:tcPr>
          <w:p w:rsidR="006420B2" w:rsidRPr="006420B2" w:rsidRDefault="006420B2" w:rsidP="006420B2">
            <w:pPr>
              <w:rPr>
                <w:lang w:val="ru-RU"/>
              </w:rPr>
            </w:pPr>
          </w:p>
        </w:tc>
        <w:tc>
          <w:tcPr>
            <w:tcW w:w="709" w:type="dxa"/>
            <w:tcBorders>
              <w:right w:val="single" w:sz="4" w:space="0" w:color="auto"/>
            </w:tcBorders>
            <w:shd w:val="clear" w:color="auto" w:fill="FFFFFF"/>
          </w:tcPr>
          <w:p w:rsidR="006420B2" w:rsidRPr="006420B2" w:rsidRDefault="006420B2" w:rsidP="006420B2">
            <w:pPr>
              <w:rPr>
                <w:lang w:val="ru-RU"/>
              </w:rPr>
            </w:pPr>
          </w:p>
        </w:tc>
        <w:tc>
          <w:tcPr>
            <w:tcW w:w="4536" w:type="dxa"/>
            <w:vMerge/>
            <w:tcBorders>
              <w:left w:val="single" w:sz="4" w:space="0" w:color="auto"/>
            </w:tcBorders>
            <w:shd w:val="clear" w:color="auto" w:fill="FFFFFF"/>
          </w:tcPr>
          <w:p w:rsidR="006420B2" w:rsidRPr="006420B2" w:rsidRDefault="006420B2" w:rsidP="006420B2">
            <w:pPr>
              <w:rPr>
                <w:lang w:val="ru-RU"/>
              </w:rPr>
            </w:pPr>
          </w:p>
        </w:tc>
      </w:tr>
      <w:tr w:rsidR="006420B2" w:rsidRPr="00531424" w:rsidTr="00AD5C53">
        <w:tc>
          <w:tcPr>
            <w:tcW w:w="568"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3685" w:type="dxa"/>
            <w:tcBorders>
              <w:right w:val="single" w:sz="4" w:space="0" w:color="auto"/>
            </w:tcBorders>
          </w:tcPr>
          <w:p w:rsidR="006420B2" w:rsidRPr="00CA6333" w:rsidRDefault="006420B2" w:rsidP="006420B2">
            <w:pPr>
              <w:rPr>
                <w:b/>
                <w:u w:val="single"/>
              </w:rPr>
            </w:pPr>
            <w:r w:rsidRPr="006420B2">
              <w:rPr>
                <w:b/>
                <w:u w:val="single"/>
                <w:lang w:val="ru-RU"/>
              </w:rPr>
              <w:t xml:space="preserve">Парные звонкие и глухие согласные  в корне. </w:t>
            </w:r>
            <w:r w:rsidRPr="00CA6333">
              <w:rPr>
                <w:b/>
                <w:u w:val="single"/>
              </w:rPr>
              <w:t>(</w:t>
            </w:r>
            <w:r>
              <w:rPr>
                <w:b/>
                <w:u w:val="single"/>
              </w:rPr>
              <w:t>5</w:t>
            </w:r>
            <w:r w:rsidRPr="00CA6333">
              <w:rPr>
                <w:b/>
                <w:u w:val="single"/>
              </w:rPr>
              <w:t>ч)</w:t>
            </w:r>
          </w:p>
        </w:tc>
        <w:tc>
          <w:tcPr>
            <w:tcW w:w="709" w:type="dxa"/>
          </w:tcPr>
          <w:p w:rsidR="006420B2" w:rsidRPr="00531424" w:rsidRDefault="006420B2" w:rsidP="006420B2">
            <w:pPr>
              <w:rPr>
                <w:b/>
                <w:color w:val="C00000"/>
                <w:u w:val="single"/>
              </w:rPr>
            </w:pPr>
          </w:p>
        </w:tc>
        <w:tc>
          <w:tcPr>
            <w:tcW w:w="709" w:type="dxa"/>
            <w:tcBorders>
              <w:right w:val="single" w:sz="4" w:space="0" w:color="auto"/>
            </w:tcBorders>
          </w:tcPr>
          <w:p w:rsidR="006420B2" w:rsidRPr="00531424" w:rsidRDefault="006420B2" w:rsidP="006420B2">
            <w:pPr>
              <w:rPr>
                <w:b/>
                <w:color w:val="C00000"/>
                <w:u w:val="single"/>
              </w:rPr>
            </w:pPr>
          </w:p>
        </w:tc>
        <w:tc>
          <w:tcPr>
            <w:tcW w:w="4536" w:type="dxa"/>
            <w:tcBorders>
              <w:left w:val="single" w:sz="4" w:space="0" w:color="auto"/>
            </w:tcBorders>
          </w:tcPr>
          <w:p w:rsidR="006420B2" w:rsidRPr="00112A13" w:rsidRDefault="006420B2" w:rsidP="006420B2">
            <w:pPr>
              <w:rPr>
                <w:color w:val="C00000"/>
                <w:u w:val="single"/>
              </w:rPr>
            </w:pPr>
          </w:p>
        </w:tc>
      </w:tr>
      <w:tr w:rsidR="006420B2" w:rsidRPr="006420B2" w:rsidTr="00AD5C53">
        <w:tc>
          <w:tcPr>
            <w:tcW w:w="568" w:type="dxa"/>
          </w:tcPr>
          <w:p w:rsidR="006420B2" w:rsidRPr="00531424" w:rsidRDefault="006420B2" w:rsidP="006420B2">
            <w:r>
              <w:t>19</w:t>
            </w:r>
          </w:p>
        </w:tc>
        <w:tc>
          <w:tcPr>
            <w:tcW w:w="709" w:type="dxa"/>
          </w:tcPr>
          <w:p w:rsidR="006420B2" w:rsidRPr="00531424" w:rsidRDefault="006420B2" w:rsidP="006420B2">
            <w:r w:rsidRPr="00531424">
              <w:t>139</w:t>
            </w:r>
          </w:p>
        </w:tc>
        <w:tc>
          <w:tcPr>
            <w:tcW w:w="3685" w:type="dxa"/>
            <w:tcBorders>
              <w:right w:val="single" w:sz="4" w:space="0" w:color="auto"/>
            </w:tcBorders>
          </w:tcPr>
          <w:p w:rsidR="006420B2" w:rsidRPr="006420B2" w:rsidRDefault="006420B2" w:rsidP="006420B2">
            <w:pPr>
              <w:rPr>
                <w:lang w:val="ru-RU"/>
              </w:rPr>
            </w:pPr>
            <w:r w:rsidRPr="006420B2">
              <w:rPr>
                <w:lang w:val="ru-RU"/>
              </w:rPr>
              <w:t>Корень слова. Звонкие и глухие согласные  в корне слова.</w:t>
            </w:r>
          </w:p>
        </w:tc>
        <w:tc>
          <w:tcPr>
            <w:tcW w:w="709" w:type="dxa"/>
          </w:tcPr>
          <w:p w:rsidR="006420B2" w:rsidRPr="006420B2" w:rsidRDefault="006420B2" w:rsidP="006420B2">
            <w:pPr>
              <w:rPr>
                <w:b/>
                <w:bCs/>
                <w:lang w:val="ru-RU"/>
              </w:rPr>
            </w:pPr>
          </w:p>
        </w:tc>
        <w:tc>
          <w:tcPr>
            <w:tcW w:w="709" w:type="dxa"/>
            <w:tcBorders>
              <w:right w:val="single" w:sz="4" w:space="0" w:color="auto"/>
            </w:tcBorders>
          </w:tcPr>
          <w:p w:rsidR="006420B2" w:rsidRPr="006420B2" w:rsidRDefault="006420B2" w:rsidP="006420B2">
            <w:pPr>
              <w:rPr>
                <w:b/>
                <w:bCs/>
                <w:lang w:val="ru-RU"/>
              </w:rPr>
            </w:pPr>
          </w:p>
        </w:tc>
        <w:tc>
          <w:tcPr>
            <w:tcW w:w="4536" w:type="dxa"/>
            <w:vMerge w:val="restart"/>
            <w:tcBorders>
              <w:left w:val="single" w:sz="4" w:space="0" w:color="auto"/>
            </w:tcBorders>
          </w:tcPr>
          <w:p w:rsidR="006420B2" w:rsidRPr="006420B2" w:rsidRDefault="006420B2" w:rsidP="006420B2">
            <w:pPr>
              <w:rPr>
                <w:lang w:val="ru-RU"/>
              </w:rPr>
            </w:pPr>
            <w:r w:rsidRPr="006420B2">
              <w:rPr>
                <w:bCs/>
                <w:lang w:val="ru-RU"/>
              </w:rPr>
              <w:t xml:space="preserve">Наблюдают </w:t>
            </w:r>
            <w:r w:rsidRPr="006420B2">
              <w:rPr>
                <w:lang w:val="ru-RU"/>
              </w:rPr>
              <w:t>за произношением и написанием парных глухих и звонких согласных в корне слова.</w:t>
            </w:r>
          </w:p>
          <w:p w:rsidR="006420B2" w:rsidRPr="006420B2" w:rsidRDefault="006420B2" w:rsidP="006420B2">
            <w:pPr>
              <w:rPr>
                <w:lang w:val="ru-RU"/>
              </w:rPr>
            </w:pPr>
            <w:r w:rsidRPr="006420B2">
              <w:rPr>
                <w:bCs/>
                <w:lang w:val="ru-RU"/>
              </w:rPr>
              <w:t xml:space="preserve">Применяют </w:t>
            </w:r>
            <w:r w:rsidRPr="006420B2">
              <w:rPr>
                <w:lang w:val="ru-RU"/>
              </w:rPr>
              <w:t xml:space="preserve">два способа проверки написания парных звонких и глухих согласных (изменение формы слова и подбор однокоренных слов). </w:t>
            </w:r>
            <w:r w:rsidRPr="006420B2">
              <w:rPr>
                <w:bCs/>
                <w:lang w:val="ru-RU"/>
              </w:rPr>
              <w:t xml:space="preserve">Подбирают </w:t>
            </w:r>
            <w:r w:rsidRPr="006420B2">
              <w:rPr>
                <w:lang w:val="ru-RU"/>
              </w:rPr>
              <w:t xml:space="preserve">однокоренные слова. </w:t>
            </w:r>
            <w:r w:rsidRPr="006420B2">
              <w:rPr>
                <w:bCs/>
                <w:lang w:val="ru-RU"/>
              </w:rPr>
              <w:t xml:space="preserve">Определяют </w:t>
            </w:r>
            <w:r w:rsidRPr="006420B2">
              <w:rPr>
                <w:lang w:val="ru-RU"/>
              </w:rPr>
              <w:t xml:space="preserve">в корне орфограммы (проверяемые парные глухие и звонкие согласные звуки в корне слова). </w:t>
            </w:r>
            <w:r w:rsidRPr="006420B2">
              <w:rPr>
                <w:bCs/>
                <w:lang w:val="ru-RU"/>
              </w:rPr>
              <w:t xml:space="preserve">Доказывают </w:t>
            </w:r>
            <w:r w:rsidRPr="006420B2">
              <w:rPr>
                <w:lang w:val="ru-RU"/>
              </w:rPr>
              <w:t xml:space="preserve">правильность подбора проверочного слова. </w:t>
            </w:r>
            <w:r w:rsidRPr="006420B2">
              <w:rPr>
                <w:bCs/>
                <w:lang w:val="ru-RU"/>
              </w:rPr>
              <w:t xml:space="preserve">Обосновывают </w:t>
            </w:r>
            <w:r w:rsidRPr="006420B2">
              <w:rPr>
                <w:lang w:val="ru-RU"/>
              </w:rPr>
              <w:t xml:space="preserve">написание слов («Докажи, что в слове </w:t>
            </w:r>
            <w:r w:rsidRPr="006420B2">
              <w:rPr>
                <w:i/>
                <w:iCs/>
                <w:lang w:val="ru-RU"/>
              </w:rPr>
              <w:t xml:space="preserve">хлеб </w:t>
            </w:r>
            <w:r w:rsidRPr="006420B2">
              <w:rPr>
                <w:lang w:val="ru-RU"/>
              </w:rPr>
              <w:t xml:space="preserve">на конце пишется буква </w:t>
            </w:r>
            <w:r w:rsidRPr="006420B2">
              <w:rPr>
                <w:bCs/>
                <w:i/>
                <w:iCs/>
                <w:lang w:val="ru-RU"/>
              </w:rPr>
              <w:t>б</w:t>
            </w:r>
            <w:r w:rsidRPr="006420B2">
              <w:rPr>
                <w:lang w:val="ru-RU"/>
              </w:rPr>
              <w:t xml:space="preserve">»). </w:t>
            </w:r>
            <w:r w:rsidRPr="006420B2">
              <w:rPr>
                <w:bCs/>
                <w:lang w:val="ru-RU"/>
              </w:rPr>
              <w:t xml:space="preserve">Контролируют </w:t>
            </w:r>
            <w:r w:rsidRPr="006420B2">
              <w:rPr>
                <w:lang w:val="ru-RU"/>
              </w:rPr>
              <w:t xml:space="preserve">правильность записи текста, </w:t>
            </w:r>
            <w:r w:rsidRPr="006420B2">
              <w:rPr>
                <w:bCs/>
                <w:lang w:val="ru-RU"/>
              </w:rPr>
              <w:t xml:space="preserve">находят </w:t>
            </w:r>
            <w:r w:rsidRPr="006420B2">
              <w:rPr>
                <w:lang w:val="ru-RU"/>
              </w:rPr>
              <w:t xml:space="preserve">неверно записанные слова и </w:t>
            </w:r>
            <w:r w:rsidRPr="006420B2">
              <w:rPr>
                <w:bCs/>
                <w:lang w:val="ru-RU"/>
              </w:rPr>
              <w:t xml:space="preserve">исправляют </w:t>
            </w:r>
            <w:r w:rsidRPr="006420B2">
              <w:rPr>
                <w:lang w:val="ru-RU"/>
              </w:rPr>
              <w:t xml:space="preserve">ошибки. </w:t>
            </w:r>
            <w:r w:rsidRPr="006420B2">
              <w:rPr>
                <w:bCs/>
                <w:lang w:val="ru-RU"/>
              </w:rPr>
              <w:t xml:space="preserve">Пишут </w:t>
            </w:r>
            <w:r w:rsidRPr="006420B2">
              <w:rPr>
                <w:lang w:val="ru-RU"/>
              </w:rPr>
              <w:t xml:space="preserve">по памяти тексты и загадки, </w:t>
            </w:r>
            <w:r w:rsidRPr="006420B2">
              <w:rPr>
                <w:bCs/>
                <w:lang w:val="ru-RU"/>
              </w:rPr>
              <w:t xml:space="preserve">записывают </w:t>
            </w:r>
            <w:r w:rsidRPr="006420B2">
              <w:rPr>
                <w:lang w:val="ru-RU"/>
              </w:rPr>
              <w:t xml:space="preserve">отгадки. </w:t>
            </w:r>
            <w:r w:rsidRPr="006420B2">
              <w:rPr>
                <w:bCs/>
                <w:lang w:val="ru-RU"/>
              </w:rPr>
              <w:t xml:space="preserve">Оценивают </w:t>
            </w:r>
            <w:r w:rsidRPr="006420B2">
              <w:rPr>
                <w:lang w:val="ru-RU"/>
              </w:rPr>
              <w:t xml:space="preserve">свое написание диктанта, </w:t>
            </w:r>
            <w:r w:rsidRPr="006420B2">
              <w:rPr>
                <w:bCs/>
                <w:lang w:val="ru-RU"/>
              </w:rPr>
              <w:t xml:space="preserve">анализируют </w:t>
            </w:r>
            <w:r w:rsidRPr="006420B2">
              <w:rPr>
                <w:lang w:val="ru-RU"/>
              </w:rPr>
              <w:t xml:space="preserve">допущенные ошибки. </w:t>
            </w:r>
            <w:r w:rsidRPr="006420B2">
              <w:rPr>
                <w:bCs/>
                <w:lang w:val="ru-RU"/>
              </w:rPr>
              <w:t xml:space="preserve">Восстанавливают </w:t>
            </w:r>
            <w:r w:rsidRPr="006420B2">
              <w:rPr>
                <w:lang w:val="ru-RU"/>
              </w:rPr>
              <w:t>деформированные</w:t>
            </w:r>
          </w:p>
          <w:p w:rsidR="006420B2" w:rsidRPr="006420B2" w:rsidRDefault="006420B2" w:rsidP="006420B2">
            <w:pPr>
              <w:rPr>
                <w:lang w:val="ru-RU"/>
              </w:rPr>
            </w:pPr>
            <w:r w:rsidRPr="006420B2">
              <w:rPr>
                <w:lang w:val="ru-RU"/>
              </w:rPr>
              <w:t xml:space="preserve">предложения и тексты, определяя границы предложений и правильно оформляя их на письме. </w:t>
            </w:r>
            <w:r w:rsidRPr="006420B2">
              <w:rPr>
                <w:bCs/>
                <w:lang w:val="ru-RU"/>
              </w:rPr>
              <w:t xml:space="preserve">Составляют </w:t>
            </w:r>
            <w:r w:rsidRPr="006420B2">
              <w:rPr>
                <w:lang w:val="ru-RU"/>
              </w:rPr>
              <w:t>текст по опорным словам. Письменно</w:t>
            </w:r>
          </w:p>
          <w:p w:rsidR="006420B2" w:rsidRPr="006420B2" w:rsidRDefault="006420B2" w:rsidP="006420B2">
            <w:pPr>
              <w:rPr>
                <w:lang w:val="ru-RU"/>
              </w:rPr>
            </w:pPr>
            <w:r w:rsidRPr="006420B2">
              <w:rPr>
                <w:bCs/>
                <w:lang w:val="ru-RU"/>
              </w:rPr>
              <w:t xml:space="preserve">передают </w:t>
            </w:r>
            <w:r w:rsidRPr="006420B2">
              <w:rPr>
                <w:lang w:val="ru-RU"/>
              </w:rPr>
              <w:t>по памяти содержание текста</w:t>
            </w:r>
          </w:p>
        </w:tc>
      </w:tr>
      <w:tr w:rsidR="006420B2" w:rsidRPr="006420B2" w:rsidTr="00AD5C53">
        <w:tc>
          <w:tcPr>
            <w:tcW w:w="568" w:type="dxa"/>
          </w:tcPr>
          <w:p w:rsidR="006420B2" w:rsidRDefault="006420B2" w:rsidP="006420B2">
            <w:r w:rsidRPr="006571FE">
              <w:t>19</w:t>
            </w:r>
          </w:p>
        </w:tc>
        <w:tc>
          <w:tcPr>
            <w:tcW w:w="709" w:type="dxa"/>
          </w:tcPr>
          <w:p w:rsidR="006420B2" w:rsidRPr="00531424" w:rsidRDefault="006420B2" w:rsidP="006420B2">
            <w:r w:rsidRPr="00531424">
              <w:t>140</w:t>
            </w:r>
          </w:p>
        </w:tc>
        <w:tc>
          <w:tcPr>
            <w:tcW w:w="3685" w:type="dxa"/>
            <w:tcBorders>
              <w:right w:val="single" w:sz="4" w:space="0" w:color="auto"/>
            </w:tcBorders>
          </w:tcPr>
          <w:p w:rsidR="006420B2" w:rsidRPr="006420B2" w:rsidRDefault="006420B2" w:rsidP="006420B2">
            <w:pPr>
              <w:rPr>
                <w:lang w:val="ru-RU"/>
              </w:rPr>
            </w:pPr>
            <w:r w:rsidRPr="006420B2">
              <w:rPr>
                <w:lang w:val="ru-RU"/>
              </w:rPr>
              <w:t>Проверка парных звонких и глухих  согласных в корне.</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Default="006420B2" w:rsidP="006420B2">
            <w:r w:rsidRPr="006571FE">
              <w:t>19</w:t>
            </w:r>
          </w:p>
        </w:tc>
        <w:tc>
          <w:tcPr>
            <w:tcW w:w="709" w:type="dxa"/>
          </w:tcPr>
          <w:p w:rsidR="006420B2" w:rsidRPr="00531424" w:rsidRDefault="006420B2" w:rsidP="006420B2">
            <w:r w:rsidRPr="00531424">
              <w:t>141</w:t>
            </w:r>
          </w:p>
        </w:tc>
        <w:tc>
          <w:tcPr>
            <w:tcW w:w="3685" w:type="dxa"/>
            <w:tcBorders>
              <w:right w:val="single" w:sz="4" w:space="0" w:color="auto"/>
            </w:tcBorders>
          </w:tcPr>
          <w:p w:rsidR="006420B2" w:rsidRPr="006420B2" w:rsidRDefault="006420B2" w:rsidP="006420B2">
            <w:pPr>
              <w:rPr>
                <w:lang w:val="ru-RU"/>
              </w:rPr>
            </w:pPr>
            <w:r w:rsidRPr="006420B2">
              <w:rPr>
                <w:lang w:val="ru-RU"/>
              </w:rPr>
              <w:t xml:space="preserve"> Проверка парных согласных  путем подбора однокоренных слов.</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Default="006420B2" w:rsidP="006420B2">
            <w:r w:rsidRPr="006571FE">
              <w:t>19</w:t>
            </w:r>
          </w:p>
        </w:tc>
        <w:tc>
          <w:tcPr>
            <w:tcW w:w="709" w:type="dxa"/>
          </w:tcPr>
          <w:p w:rsidR="006420B2" w:rsidRPr="00531424" w:rsidRDefault="006420B2" w:rsidP="006420B2">
            <w:r w:rsidRPr="00531424">
              <w:t>142</w:t>
            </w:r>
          </w:p>
        </w:tc>
        <w:tc>
          <w:tcPr>
            <w:tcW w:w="3685" w:type="dxa"/>
            <w:tcBorders>
              <w:right w:val="single" w:sz="4" w:space="0" w:color="auto"/>
            </w:tcBorders>
          </w:tcPr>
          <w:p w:rsidR="006420B2" w:rsidRPr="006420B2" w:rsidRDefault="006420B2" w:rsidP="006420B2">
            <w:pPr>
              <w:rPr>
                <w:lang w:val="ru-RU"/>
              </w:rPr>
            </w:pPr>
            <w:r w:rsidRPr="006420B2">
              <w:rPr>
                <w:lang w:val="ru-RU"/>
              </w:rPr>
              <w:t>Проверка парных согласных и безударных гласных в корне.</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6420B2" w:rsidRDefault="006420B2" w:rsidP="006420B2">
            <w:pPr>
              <w:rPr>
                <w:lang w:val="ru-RU"/>
              </w:rPr>
            </w:pPr>
          </w:p>
        </w:tc>
        <w:tc>
          <w:tcPr>
            <w:tcW w:w="709" w:type="dxa"/>
          </w:tcPr>
          <w:p w:rsidR="006420B2" w:rsidRPr="00531424" w:rsidRDefault="006420B2" w:rsidP="006420B2">
            <w:r w:rsidRPr="00531424">
              <w:t>143</w:t>
            </w:r>
          </w:p>
        </w:tc>
        <w:tc>
          <w:tcPr>
            <w:tcW w:w="3685" w:type="dxa"/>
            <w:tcBorders>
              <w:right w:val="single" w:sz="4" w:space="0" w:color="auto"/>
            </w:tcBorders>
            <w:shd w:val="clear" w:color="auto" w:fill="auto"/>
          </w:tcPr>
          <w:p w:rsidR="006420B2" w:rsidRPr="00BD1475" w:rsidRDefault="006420B2" w:rsidP="006420B2">
            <w:pPr>
              <w:rPr>
                <w:lang w:val="ru-RU"/>
              </w:rPr>
            </w:pPr>
            <w:r w:rsidRPr="00BD1475">
              <w:rPr>
                <w:lang w:val="ru-RU"/>
              </w:rPr>
              <w:t>Диктант по теме «Безударные гласные и парные согласные к корне слова»</w:t>
            </w:r>
          </w:p>
        </w:tc>
        <w:tc>
          <w:tcPr>
            <w:tcW w:w="709" w:type="dxa"/>
            <w:shd w:val="clear" w:color="auto" w:fill="auto"/>
          </w:tcPr>
          <w:p w:rsidR="006420B2" w:rsidRPr="006420B2" w:rsidRDefault="006420B2" w:rsidP="006420B2">
            <w:pPr>
              <w:rPr>
                <w:lang w:val="ru-RU"/>
              </w:rPr>
            </w:pPr>
          </w:p>
        </w:tc>
        <w:tc>
          <w:tcPr>
            <w:tcW w:w="709" w:type="dxa"/>
            <w:tcBorders>
              <w:right w:val="single" w:sz="4" w:space="0" w:color="auto"/>
            </w:tcBorders>
            <w:shd w:val="clear" w:color="auto" w:fill="auto"/>
          </w:tcPr>
          <w:p w:rsidR="006420B2" w:rsidRPr="006420B2" w:rsidRDefault="006420B2" w:rsidP="006420B2">
            <w:pPr>
              <w:rPr>
                <w:lang w:val="ru-RU"/>
              </w:rPr>
            </w:pPr>
          </w:p>
        </w:tc>
        <w:tc>
          <w:tcPr>
            <w:tcW w:w="4536" w:type="dxa"/>
            <w:vMerge/>
            <w:tcBorders>
              <w:left w:val="single" w:sz="4" w:space="0" w:color="auto"/>
            </w:tcBorders>
            <w:shd w:val="clear" w:color="auto" w:fill="FFFF00"/>
          </w:tcPr>
          <w:p w:rsidR="006420B2" w:rsidRPr="006420B2" w:rsidRDefault="006420B2" w:rsidP="006420B2">
            <w:pPr>
              <w:rPr>
                <w:lang w:val="ru-RU"/>
              </w:rPr>
            </w:pPr>
          </w:p>
        </w:tc>
      </w:tr>
      <w:tr w:rsidR="006420B2" w:rsidRPr="00531424" w:rsidTr="00AD5C53">
        <w:tc>
          <w:tcPr>
            <w:tcW w:w="568" w:type="dxa"/>
          </w:tcPr>
          <w:p w:rsidR="006420B2" w:rsidRPr="00531424" w:rsidRDefault="006420B2" w:rsidP="006420B2">
            <w:r>
              <w:t>19</w:t>
            </w:r>
          </w:p>
        </w:tc>
        <w:tc>
          <w:tcPr>
            <w:tcW w:w="709" w:type="dxa"/>
          </w:tcPr>
          <w:p w:rsidR="006420B2" w:rsidRPr="00531424" w:rsidRDefault="006420B2" w:rsidP="006420B2">
            <w:r w:rsidRPr="00531424">
              <w:t>144</w:t>
            </w:r>
          </w:p>
        </w:tc>
        <w:tc>
          <w:tcPr>
            <w:tcW w:w="3685" w:type="dxa"/>
            <w:tcBorders>
              <w:right w:val="single" w:sz="4" w:space="0" w:color="auto"/>
            </w:tcBorders>
          </w:tcPr>
          <w:p w:rsidR="006420B2" w:rsidRPr="00531424" w:rsidRDefault="006420B2" w:rsidP="006420B2">
            <w:r w:rsidRPr="00531424">
              <w:t xml:space="preserve">Работа над ошибками. </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531424" w:rsidTr="00AD5C53">
        <w:tc>
          <w:tcPr>
            <w:tcW w:w="568" w:type="dxa"/>
          </w:tcPr>
          <w:p w:rsidR="006420B2" w:rsidRPr="00531424" w:rsidRDefault="006420B2" w:rsidP="006420B2"/>
        </w:tc>
        <w:tc>
          <w:tcPr>
            <w:tcW w:w="709" w:type="dxa"/>
          </w:tcPr>
          <w:p w:rsidR="006420B2" w:rsidRPr="00531424" w:rsidRDefault="006420B2" w:rsidP="006420B2"/>
        </w:tc>
        <w:tc>
          <w:tcPr>
            <w:tcW w:w="3685" w:type="dxa"/>
            <w:tcBorders>
              <w:right w:val="single" w:sz="4" w:space="0" w:color="auto"/>
            </w:tcBorders>
          </w:tcPr>
          <w:p w:rsidR="006420B2" w:rsidRPr="00CA6333" w:rsidRDefault="006420B2" w:rsidP="006420B2">
            <w:pPr>
              <w:rPr>
                <w:b/>
                <w:u w:val="single"/>
              </w:rPr>
            </w:pPr>
            <w:r w:rsidRPr="00CA6333">
              <w:rPr>
                <w:b/>
                <w:u w:val="single"/>
              </w:rPr>
              <w:t>Предложение (5ч.)</w:t>
            </w:r>
          </w:p>
        </w:tc>
        <w:tc>
          <w:tcPr>
            <w:tcW w:w="709" w:type="dxa"/>
          </w:tcPr>
          <w:p w:rsidR="006420B2" w:rsidRPr="00531424" w:rsidRDefault="006420B2" w:rsidP="006420B2">
            <w:pPr>
              <w:rPr>
                <w:b/>
                <w:color w:val="C00000"/>
                <w:u w:val="single"/>
              </w:rPr>
            </w:pPr>
          </w:p>
        </w:tc>
        <w:tc>
          <w:tcPr>
            <w:tcW w:w="709" w:type="dxa"/>
            <w:tcBorders>
              <w:right w:val="single" w:sz="4" w:space="0" w:color="auto"/>
            </w:tcBorders>
          </w:tcPr>
          <w:p w:rsidR="006420B2" w:rsidRPr="00531424" w:rsidRDefault="006420B2" w:rsidP="006420B2">
            <w:pPr>
              <w:rPr>
                <w:b/>
                <w:color w:val="C00000"/>
                <w:u w:val="single"/>
              </w:rPr>
            </w:pPr>
          </w:p>
        </w:tc>
        <w:tc>
          <w:tcPr>
            <w:tcW w:w="4536" w:type="dxa"/>
            <w:tcBorders>
              <w:left w:val="single" w:sz="4" w:space="0" w:color="auto"/>
            </w:tcBorders>
          </w:tcPr>
          <w:p w:rsidR="006420B2" w:rsidRPr="00112A13" w:rsidRDefault="006420B2" w:rsidP="006420B2">
            <w:pPr>
              <w:rPr>
                <w:color w:val="C00000"/>
                <w:u w:val="single"/>
              </w:rPr>
            </w:pPr>
          </w:p>
        </w:tc>
      </w:tr>
      <w:tr w:rsidR="006420B2" w:rsidRPr="00531424" w:rsidTr="00AD5C53">
        <w:tc>
          <w:tcPr>
            <w:tcW w:w="568" w:type="dxa"/>
          </w:tcPr>
          <w:p w:rsidR="006420B2" w:rsidRPr="00531424" w:rsidRDefault="006420B2" w:rsidP="006420B2">
            <w:r>
              <w:t>20</w:t>
            </w:r>
          </w:p>
        </w:tc>
        <w:tc>
          <w:tcPr>
            <w:tcW w:w="709" w:type="dxa"/>
          </w:tcPr>
          <w:p w:rsidR="006420B2" w:rsidRPr="00531424" w:rsidRDefault="006420B2" w:rsidP="006420B2">
            <w:r w:rsidRPr="00531424">
              <w:t>145</w:t>
            </w:r>
          </w:p>
        </w:tc>
        <w:tc>
          <w:tcPr>
            <w:tcW w:w="3685" w:type="dxa"/>
            <w:tcBorders>
              <w:right w:val="single" w:sz="4" w:space="0" w:color="auto"/>
            </w:tcBorders>
          </w:tcPr>
          <w:p w:rsidR="006420B2" w:rsidRPr="006420B2" w:rsidRDefault="006420B2" w:rsidP="006420B2">
            <w:pPr>
              <w:rPr>
                <w:lang w:val="ru-RU"/>
              </w:rPr>
            </w:pPr>
            <w:r w:rsidRPr="006420B2">
              <w:rPr>
                <w:lang w:val="ru-RU"/>
              </w:rPr>
              <w:t>Подлежащее  и сказуемое-ГЧП. Связь слов в предложении.</w:t>
            </w:r>
          </w:p>
        </w:tc>
        <w:tc>
          <w:tcPr>
            <w:tcW w:w="709" w:type="dxa"/>
          </w:tcPr>
          <w:p w:rsidR="006420B2" w:rsidRPr="006420B2" w:rsidRDefault="006420B2" w:rsidP="006420B2">
            <w:pPr>
              <w:rPr>
                <w:b/>
                <w:bCs/>
                <w:lang w:val="ru-RU"/>
              </w:rPr>
            </w:pPr>
          </w:p>
        </w:tc>
        <w:tc>
          <w:tcPr>
            <w:tcW w:w="709" w:type="dxa"/>
            <w:tcBorders>
              <w:right w:val="single" w:sz="4" w:space="0" w:color="auto"/>
            </w:tcBorders>
          </w:tcPr>
          <w:p w:rsidR="006420B2" w:rsidRPr="006420B2" w:rsidRDefault="006420B2" w:rsidP="006420B2">
            <w:pPr>
              <w:rPr>
                <w:b/>
                <w:bCs/>
                <w:lang w:val="ru-RU"/>
              </w:rPr>
            </w:pPr>
          </w:p>
        </w:tc>
        <w:tc>
          <w:tcPr>
            <w:tcW w:w="4536" w:type="dxa"/>
            <w:vMerge w:val="restart"/>
            <w:tcBorders>
              <w:left w:val="single" w:sz="4" w:space="0" w:color="auto"/>
            </w:tcBorders>
          </w:tcPr>
          <w:p w:rsidR="006420B2" w:rsidRPr="006420B2" w:rsidRDefault="006420B2" w:rsidP="006420B2">
            <w:pPr>
              <w:rPr>
                <w:lang w:val="ru-RU"/>
              </w:rPr>
            </w:pPr>
            <w:r w:rsidRPr="006420B2">
              <w:rPr>
                <w:bCs/>
                <w:lang w:val="ru-RU"/>
              </w:rPr>
              <w:t xml:space="preserve">Анализируют </w:t>
            </w:r>
            <w:r w:rsidRPr="006420B2">
              <w:rPr>
                <w:lang w:val="ru-RU"/>
              </w:rPr>
              <w:t xml:space="preserve">деформированный текст: </w:t>
            </w:r>
            <w:r w:rsidRPr="006420B2">
              <w:rPr>
                <w:bCs/>
                <w:lang w:val="ru-RU"/>
              </w:rPr>
              <w:t xml:space="preserve">определяют </w:t>
            </w:r>
            <w:r w:rsidRPr="006420B2">
              <w:rPr>
                <w:lang w:val="ru-RU"/>
              </w:rPr>
              <w:t xml:space="preserve">границы предложений, </w:t>
            </w:r>
            <w:r w:rsidRPr="006420B2">
              <w:rPr>
                <w:bCs/>
                <w:lang w:val="ru-RU"/>
              </w:rPr>
              <w:t xml:space="preserve">выбирают </w:t>
            </w:r>
            <w:r w:rsidRPr="006420B2">
              <w:rPr>
                <w:lang w:val="ru-RU"/>
              </w:rPr>
              <w:t>знак</w:t>
            </w:r>
          </w:p>
          <w:p w:rsidR="006420B2" w:rsidRPr="006420B2" w:rsidRDefault="006420B2" w:rsidP="006420B2">
            <w:pPr>
              <w:rPr>
                <w:bCs/>
                <w:lang w:val="ru-RU"/>
              </w:rPr>
            </w:pPr>
            <w:r w:rsidRPr="006420B2">
              <w:rPr>
                <w:lang w:val="ru-RU"/>
              </w:rPr>
              <w:t xml:space="preserve">препинания в конце предложения. </w:t>
            </w:r>
            <w:r w:rsidRPr="006420B2">
              <w:rPr>
                <w:bCs/>
                <w:lang w:val="ru-RU"/>
              </w:rPr>
              <w:t>Устанавливают</w:t>
            </w:r>
          </w:p>
          <w:p w:rsidR="006420B2" w:rsidRPr="006420B2" w:rsidRDefault="006420B2" w:rsidP="006420B2">
            <w:pPr>
              <w:rPr>
                <w:lang w:val="ru-RU"/>
              </w:rPr>
            </w:pPr>
            <w:r w:rsidRPr="006420B2">
              <w:rPr>
                <w:lang w:val="ru-RU"/>
              </w:rPr>
              <w:t>связь слов в предложении, задавая смысловые</w:t>
            </w:r>
          </w:p>
          <w:p w:rsidR="006420B2" w:rsidRPr="00112A13" w:rsidRDefault="006420B2" w:rsidP="006420B2">
            <w:r w:rsidRPr="006420B2">
              <w:rPr>
                <w:lang w:val="ru-RU"/>
              </w:rPr>
              <w:t xml:space="preserve">вопросы от слова к слову. </w:t>
            </w:r>
            <w:r w:rsidRPr="006420B2">
              <w:rPr>
                <w:bCs/>
                <w:lang w:val="ru-RU"/>
              </w:rPr>
              <w:t xml:space="preserve">Находят </w:t>
            </w:r>
            <w:r w:rsidRPr="006420B2">
              <w:rPr>
                <w:lang w:val="ru-RU"/>
              </w:rPr>
              <w:t xml:space="preserve">главные члены и зависимые от них второстепенные члены предложения. </w:t>
            </w:r>
            <w:r w:rsidRPr="006420B2">
              <w:rPr>
                <w:bCs/>
                <w:lang w:val="ru-RU"/>
              </w:rPr>
              <w:t xml:space="preserve">Составляют </w:t>
            </w:r>
            <w:r w:rsidRPr="006420B2">
              <w:rPr>
                <w:lang w:val="ru-RU"/>
              </w:rPr>
              <w:t xml:space="preserve">схемы предложений. </w:t>
            </w:r>
            <w:r w:rsidRPr="006420B2">
              <w:rPr>
                <w:bCs/>
                <w:lang w:val="ru-RU"/>
              </w:rPr>
              <w:t xml:space="preserve">Пишут </w:t>
            </w:r>
            <w:r w:rsidRPr="006420B2">
              <w:rPr>
                <w:lang w:val="ru-RU"/>
              </w:rPr>
              <w:t xml:space="preserve">диктанты, в том числе и с предварительной подготовкой. </w:t>
            </w:r>
            <w:r w:rsidRPr="006420B2">
              <w:rPr>
                <w:bCs/>
                <w:lang w:val="ru-RU"/>
              </w:rPr>
              <w:t xml:space="preserve">Выбирают </w:t>
            </w:r>
            <w:r w:rsidRPr="006420B2">
              <w:rPr>
                <w:lang w:val="ru-RU"/>
              </w:rPr>
              <w:t xml:space="preserve">наиболее подходящий заголовок для текста. </w:t>
            </w:r>
            <w:r w:rsidRPr="006420B2">
              <w:rPr>
                <w:bCs/>
                <w:lang w:val="ru-RU"/>
              </w:rPr>
              <w:t xml:space="preserve">Воспроизводят </w:t>
            </w:r>
            <w:r w:rsidRPr="006420B2">
              <w:rPr>
                <w:lang w:val="ru-RU"/>
              </w:rPr>
              <w:t xml:space="preserve">текст. </w:t>
            </w:r>
            <w:r w:rsidRPr="006420B2">
              <w:rPr>
                <w:bCs/>
                <w:lang w:val="ru-RU"/>
              </w:rPr>
              <w:t xml:space="preserve">Составляют </w:t>
            </w:r>
            <w:r w:rsidRPr="006420B2">
              <w:rPr>
                <w:lang w:val="ru-RU"/>
              </w:rPr>
              <w:t xml:space="preserve">текст по картинному плану и заданному началу. </w:t>
            </w:r>
            <w:r w:rsidRPr="00112A13">
              <w:rPr>
                <w:bCs/>
              </w:rPr>
              <w:t xml:space="preserve">Анализируют </w:t>
            </w:r>
            <w:r w:rsidRPr="00112A13">
              <w:t xml:space="preserve">и </w:t>
            </w:r>
            <w:r w:rsidRPr="00112A13">
              <w:rPr>
                <w:bCs/>
              </w:rPr>
              <w:t xml:space="preserve">корректируют </w:t>
            </w:r>
            <w:r w:rsidRPr="00112A13">
              <w:t>созданные тексты</w:t>
            </w:r>
          </w:p>
        </w:tc>
      </w:tr>
      <w:tr w:rsidR="006420B2" w:rsidRPr="00531424" w:rsidTr="00AD5C53">
        <w:tc>
          <w:tcPr>
            <w:tcW w:w="568" w:type="dxa"/>
          </w:tcPr>
          <w:p w:rsidR="006420B2" w:rsidRDefault="006420B2" w:rsidP="006420B2">
            <w:r w:rsidRPr="005A03F7">
              <w:t>20</w:t>
            </w:r>
          </w:p>
        </w:tc>
        <w:tc>
          <w:tcPr>
            <w:tcW w:w="709" w:type="dxa"/>
          </w:tcPr>
          <w:p w:rsidR="006420B2" w:rsidRPr="00531424" w:rsidRDefault="006420B2" w:rsidP="006420B2">
            <w:r w:rsidRPr="00531424">
              <w:t>146</w:t>
            </w:r>
          </w:p>
        </w:tc>
        <w:tc>
          <w:tcPr>
            <w:tcW w:w="3685" w:type="dxa"/>
            <w:tcBorders>
              <w:right w:val="single" w:sz="4" w:space="0" w:color="auto"/>
            </w:tcBorders>
          </w:tcPr>
          <w:p w:rsidR="006420B2" w:rsidRPr="00531424" w:rsidRDefault="006420B2" w:rsidP="006420B2">
            <w:r w:rsidRPr="00531424">
              <w:t>Связь слов в предложении.</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6420B2" w:rsidTr="00AD5C53">
        <w:tc>
          <w:tcPr>
            <w:tcW w:w="568" w:type="dxa"/>
          </w:tcPr>
          <w:p w:rsidR="006420B2" w:rsidRDefault="006420B2" w:rsidP="006420B2">
            <w:r w:rsidRPr="005A03F7">
              <w:t>20</w:t>
            </w:r>
          </w:p>
        </w:tc>
        <w:tc>
          <w:tcPr>
            <w:tcW w:w="709" w:type="dxa"/>
          </w:tcPr>
          <w:p w:rsidR="006420B2" w:rsidRPr="00531424" w:rsidRDefault="006420B2" w:rsidP="006420B2">
            <w:r w:rsidRPr="00531424">
              <w:t>147</w:t>
            </w:r>
          </w:p>
        </w:tc>
        <w:tc>
          <w:tcPr>
            <w:tcW w:w="3685" w:type="dxa"/>
            <w:tcBorders>
              <w:right w:val="single" w:sz="4" w:space="0" w:color="auto"/>
            </w:tcBorders>
          </w:tcPr>
          <w:p w:rsidR="006420B2" w:rsidRPr="006420B2" w:rsidRDefault="006420B2" w:rsidP="006420B2">
            <w:pPr>
              <w:rPr>
                <w:lang w:val="ru-RU"/>
              </w:rPr>
            </w:pPr>
            <w:r w:rsidRPr="006420B2">
              <w:rPr>
                <w:lang w:val="ru-RU"/>
              </w:rPr>
              <w:t>Развитие речи. Обучающее сочинение по серии картинок.</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Default="006420B2" w:rsidP="006420B2">
            <w:r w:rsidRPr="005A03F7">
              <w:t>20</w:t>
            </w:r>
          </w:p>
        </w:tc>
        <w:tc>
          <w:tcPr>
            <w:tcW w:w="709" w:type="dxa"/>
          </w:tcPr>
          <w:p w:rsidR="006420B2" w:rsidRPr="00531424" w:rsidRDefault="006420B2" w:rsidP="006420B2">
            <w:r w:rsidRPr="00531424">
              <w:t>148</w:t>
            </w:r>
          </w:p>
        </w:tc>
        <w:tc>
          <w:tcPr>
            <w:tcW w:w="3685" w:type="dxa"/>
            <w:tcBorders>
              <w:right w:val="single" w:sz="4" w:space="0" w:color="auto"/>
            </w:tcBorders>
          </w:tcPr>
          <w:p w:rsidR="006420B2" w:rsidRPr="00531424" w:rsidRDefault="006420B2" w:rsidP="006420B2">
            <w:r w:rsidRPr="00531424">
              <w:t>Работа над ошибками.</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112A13" w:rsidRDefault="006420B2" w:rsidP="006420B2"/>
        </w:tc>
      </w:tr>
      <w:tr w:rsidR="006420B2" w:rsidRPr="006420B2" w:rsidTr="00AD5C53">
        <w:tc>
          <w:tcPr>
            <w:tcW w:w="568" w:type="dxa"/>
          </w:tcPr>
          <w:p w:rsidR="006420B2" w:rsidRDefault="006420B2" w:rsidP="006420B2">
            <w:r w:rsidRPr="005A03F7">
              <w:t>20</w:t>
            </w:r>
          </w:p>
        </w:tc>
        <w:tc>
          <w:tcPr>
            <w:tcW w:w="709" w:type="dxa"/>
          </w:tcPr>
          <w:p w:rsidR="006420B2" w:rsidRPr="00531424" w:rsidRDefault="006420B2" w:rsidP="006420B2">
            <w:r w:rsidRPr="00531424">
              <w:t>149</w:t>
            </w:r>
          </w:p>
        </w:tc>
        <w:tc>
          <w:tcPr>
            <w:tcW w:w="3685" w:type="dxa"/>
            <w:tcBorders>
              <w:right w:val="single" w:sz="4" w:space="0" w:color="auto"/>
            </w:tcBorders>
          </w:tcPr>
          <w:p w:rsidR="006420B2" w:rsidRPr="006420B2" w:rsidRDefault="006420B2" w:rsidP="006420B2">
            <w:pPr>
              <w:rPr>
                <w:lang w:val="ru-RU"/>
              </w:rPr>
            </w:pPr>
            <w:r w:rsidRPr="006420B2">
              <w:rPr>
                <w:lang w:val="ru-RU"/>
              </w:rPr>
              <w:t>Упражнения в установлении связи слов в предложении.</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3685" w:type="dxa"/>
            <w:tcBorders>
              <w:right w:val="single" w:sz="4" w:space="0" w:color="auto"/>
            </w:tcBorders>
          </w:tcPr>
          <w:p w:rsidR="006420B2" w:rsidRPr="00CA6333" w:rsidRDefault="006420B2" w:rsidP="006420B2">
            <w:pPr>
              <w:rPr>
                <w:b/>
                <w:u w:val="single"/>
              </w:rPr>
            </w:pPr>
            <w:r w:rsidRPr="00CA6333">
              <w:rPr>
                <w:b/>
                <w:u w:val="single"/>
              </w:rPr>
              <w:t>Повторение(</w:t>
            </w:r>
            <w:r>
              <w:rPr>
                <w:b/>
                <w:u w:val="single"/>
              </w:rPr>
              <w:t>19</w:t>
            </w:r>
            <w:r w:rsidRPr="00CA6333">
              <w:rPr>
                <w:b/>
                <w:u w:val="single"/>
              </w:rPr>
              <w:t>ч.)</w:t>
            </w:r>
          </w:p>
        </w:tc>
        <w:tc>
          <w:tcPr>
            <w:tcW w:w="709" w:type="dxa"/>
          </w:tcPr>
          <w:p w:rsidR="006420B2" w:rsidRPr="00531424" w:rsidRDefault="006420B2" w:rsidP="006420B2">
            <w:pPr>
              <w:rPr>
                <w:b/>
                <w:color w:val="C00000"/>
                <w:u w:val="single"/>
              </w:rPr>
            </w:pPr>
          </w:p>
        </w:tc>
        <w:tc>
          <w:tcPr>
            <w:tcW w:w="709" w:type="dxa"/>
            <w:tcBorders>
              <w:right w:val="single" w:sz="4" w:space="0" w:color="auto"/>
            </w:tcBorders>
          </w:tcPr>
          <w:p w:rsidR="006420B2" w:rsidRPr="00531424" w:rsidRDefault="006420B2" w:rsidP="006420B2">
            <w:pPr>
              <w:rPr>
                <w:b/>
                <w:color w:val="C00000"/>
                <w:u w:val="single"/>
              </w:rPr>
            </w:pPr>
          </w:p>
        </w:tc>
        <w:tc>
          <w:tcPr>
            <w:tcW w:w="4536" w:type="dxa"/>
            <w:tcBorders>
              <w:left w:val="single" w:sz="4" w:space="0" w:color="auto"/>
            </w:tcBorders>
          </w:tcPr>
          <w:p w:rsidR="006420B2" w:rsidRPr="00112A13" w:rsidRDefault="006420B2" w:rsidP="006420B2">
            <w:pPr>
              <w:rPr>
                <w:color w:val="C00000"/>
                <w:u w:val="single"/>
              </w:rPr>
            </w:pPr>
          </w:p>
        </w:tc>
      </w:tr>
      <w:tr w:rsidR="006420B2" w:rsidRPr="00531424" w:rsidTr="00AD5C53">
        <w:tc>
          <w:tcPr>
            <w:tcW w:w="568" w:type="dxa"/>
          </w:tcPr>
          <w:p w:rsidR="006420B2" w:rsidRPr="00531424" w:rsidRDefault="006420B2" w:rsidP="006420B2">
            <w:r>
              <w:t>21</w:t>
            </w:r>
          </w:p>
        </w:tc>
        <w:tc>
          <w:tcPr>
            <w:tcW w:w="709" w:type="dxa"/>
          </w:tcPr>
          <w:p w:rsidR="006420B2" w:rsidRPr="00531424" w:rsidRDefault="006420B2" w:rsidP="006420B2">
            <w:r w:rsidRPr="00531424">
              <w:t>150</w:t>
            </w:r>
          </w:p>
        </w:tc>
        <w:tc>
          <w:tcPr>
            <w:tcW w:w="3685" w:type="dxa"/>
            <w:tcBorders>
              <w:right w:val="single" w:sz="4" w:space="0" w:color="auto"/>
            </w:tcBorders>
          </w:tcPr>
          <w:p w:rsidR="006420B2" w:rsidRPr="006420B2" w:rsidRDefault="006420B2" w:rsidP="006420B2">
            <w:pPr>
              <w:rPr>
                <w:lang w:val="ru-RU"/>
              </w:rPr>
            </w:pPr>
            <w:r w:rsidRPr="006420B2">
              <w:rPr>
                <w:lang w:val="ru-RU"/>
              </w:rPr>
              <w:t>Обобщение знаний о предложении и тексте как единицах речи.</w:t>
            </w:r>
          </w:p>
        </w:tc>
        <w:tc>
          <w:tcPr>
            <w:tcW w:w="709" w:type="dxa"/>
          </w:tcPr>
          <w:p w:rsidR="006420B2" w:rsidRPr="006420B2" w:rsidRDefault="006420B2" w:rsidP="006420B2">
            <w:pPr>
              <w:rPr>
                <w:b/>
                <w:bCs/>
                <w:lang w:val="ru-RU"/>
              </w:rPr>
            </w:pPr>
          </w:p>
        </w:tc>
        <w:tc>
          <w:tcPr>
            <w:tcW w:w="709" w:type="dxa"/>
            <w:tcBorders>
              <w:right w:val="single" w:sz="4" w:space="0" w:color="auto"/>
            </w:tcBorders>
          </w:tcPr>
          <w:p w:rsidR="006420B2" w:rsidRPr="006420B2" w:rsidRDefault="006420B2" w:rsidP="006420B2">
            <w:pPr>
              <w:rPr>
                <w:b/>
                <w:bCs/>
                <w:lang w:val="ru-RU"/>
              </w:rPr>
            </w:pPr>
          </w:p>
        </w:tc>
        <w:tc>
          <w:tcPr>
            <w:tcW w:w="4536" w:type="dxa"/>
            <w:vMerge w:val="restart"/>
            <w:tcBorders>
              <w:left w:val="single" w:sz="4" w:space="0" w:color="auto"/>
            </w:tcBorders>
          </w:tcPr>
          <w:p w:rsidR="006420B2" w:rsidRPr="006420B2" w:rsidRDefault="006420B2" w:rsidP="006420B2">
            <w:pPr>
              <w:rPr>
                <w:lang w:val="ru-RU"/>
              </w:rPr>
            </w:pPr>
            <w:r w:rsidRPr="006420B2">
              <w:rPr>
                <w:bCs/>
                <w:lang w:val="ru-RU"/>
              </w:rPr>
              <w:t xml:space="preserve">Характеризуют </w:t>
            </w:r>
            <w:r w:rsidRPr="006420B2">
              <w:rPr>
                <w:lang w:val="ru-RU"/>
              </w:rPr>
              <w:t xml:space="preserve">звуки. </w:t>
            </w:r>
            <w:r w:rsidRPr="006420B2">
              <w:rPr>
                <w:bCs/>
                <w:lang w:val="ru-RU"/>
              </w:rPr>
              <w:t xml:space="preserve">Делят </w:t>
            </w:r>
            <w:r w:rsidRPr="006420B2">
              <w:rPr>
                <w:lang w:val="ru-RU"/>
              </w:rPr>
              <w:t>слово на слоги,</w:t>
            </w:r>
          </w:p>
          <w:p w:rsidR="006420B2" w:rsidRPr="006420B2" w:rsidRDefault="006420B2" w:rsidP="006420B2">
            <w:pPr>
              <w:rPr>
                <w:lang w:val="ru-RU"/>
              </w:rPr>
            </w:pPr>
            <w:r w:rsidRPr="006420B2">
              <w:rPr>
                <w:lang w:val="ru-RU"/>
              </w:rPr>
              <w:t>в том числе и для переноса слов на другую строку.</w:t>
            </w:r>
          </w:p>
          <w:p w:rsidR="006420B2" w:rsidRPr="006420B2" w:rsidRDefault="006420B2" w:rsidP="006420B2">
            <w:pPr>
              <w:rPr>
                <w:lang w:val="ru-RU"/>
              </w:rPr>
            </w:pPr>
            <w:r w:rsidRPr="006420B2">
              <w:rPr>
                <w:bCs/>
                <w:lang w:val="ru-RU"/>
              </w:rPr>
              <w:lastRenderedPageBreak/>
              <w:t xml:space="preserve">Пользуются </w:t>
            </w:r>
            <w:r w:rsidRPr="006420B2">
              <w:rPr>
                <w:lang w:val="ru-RU"/>
              </w:rPr>
              <w:t xml:space="preserve">алфавитом (в учебных целях). </w:t>
            </w:r>
            <w:r w:rsidRPr="006420B2">
              <w:rPr>
                <w:bCs/>
                <w:lang w:val="ru-RU"/>
              </w:rPr>
              <w:t xml:space="preserve">Сопоставляют </w:t>
            </w:r>
            <w:r w:rsidRPr="006420B2">
              <w:rPr>
                <w:lang w:val="ru-RU"/>
              </w:rPr>
              <w:t xml:space="preserve">и </w:t>
            </w:r>
            <w:r w:rsidRPr="006420B2">
              <w:rPr>
                <w:bCs/>
                <w:lang w:val="ru-RU"/>
              </w:rPr>
              <w:t xml:space="preserve">сравнивают </w:t>
            </w:r>
            <w:r w:rsidRPr="006420B2">
              <w:rPr>
                <w:lang w:val="ru-RU"/>
              </w:rPr>
              <w:t xml:space="preserve">части речи по значению и роли в предложении. </w:t>
            </w:r>
            <w:r w:rsidRPr="006420B2">
              <w:rPr>
                <w:bCs/>
                <w:lang w:val="ru-RU"/>
              </w:rPr>
              <w:t xml:space="preserve">Определяют </w:t>
            </w:r>
            <w:r w:rsidRPr="006420B2">
              <w:rPr>
                <w:lang w:val="ru-RU"/>
              </w:rPr>
              <w:t xml:space="preserve">в словах наличие изученных орфограмм (заглавная буква в начале предложения и в именах собственных; </w:t>
            </w:r>
            <w:r w:rsidRPr="006420B2">
              <w:rPr>
                <w:bCs/>
                <w:i/>
                <w:iCs/>
                <w:lang w:val="ru-RU"/>
              </w:rPr>
              <w:t>жи, ши, ча, ща, чу, щу, чк, чн</w:t>
            </w:r>
            <w:r w:rsidRPr="006420B2">
              <w:rPr>
                <w:lang w:val="ru-RU"/>
              </w:rPr>
              <w:t xml:space="preserve">; безударные гласные звуки в корне; парные глухие и звонкие согласные в корне). </w:t>
            </w:r>
            <w:r w:rsidRPr="006420B2">
              <w:rPr>
                <w:bCs/>
                <w:lang w:val="ru-RU"/>
              </w:rPr>
              <w:t xml:space="preserve">Анализируют </w:t>
            </w:r>
            <w:r w:rsidRPr="006420B2">
              <w:rPr>
                <w:lang w:val="ru-RU"/>
              </w:rPr>
              <w:t>текст с точки зрения наличия в</w:t>
            </w:r>
          </w:p>
          <w:p w:rsidR="006420B2" w:rsidRPr="006420B2" w:rsidRDefault="006420B2" w:rsidP="006420B2">
            <w:pPr>
              <w:rPr>
                <w:lang w:val="ru-RU"/>
              </w:rPr>
            </w:pPr>
            <w:r w:rsidRPr="006420B2">
              <w:rPr>
                <w:lang w:val="ru-RU"/>
              </w:rPr>
              <w:t xml:space="preserve">нем изученных орфограмм. </w:t>
            </w:r>
            <w:r w:rsidRPr="006420B2">
              <w:rPr>
                <w:bCs/>
                <w:lang w:val="ru-RU"/>
              </w:rPr>
              <w:t xml:space="preserve">Списывают </w:t>
            </w:r>
            <w:r w:rsidRPr="006420B2">
              <w:rPr>
                <w:lang w:val="ru-RU"/>
              </w:rPr>
              <w:t>тексты из учебника, определяя в них роль изученных частей</w:t>
            </w:r>
          </w:p>
          <w:p w:rsidR="006420B2" w:rsidRPr="006420B2" w:rsidRDefault="006420B2" w:rsidP="006420B2">
            <w:pPr>
              <w:rPr>
                <w:lang w:val="ru-RU"/>
              </w:rPr>
            </w:pPr>
            <w:r w:rsidRPr="006420B2">
              <w:rPr>
                <w:lang w:val="ru-RU"/>
              </w:rPr>
              <w:t xml:space="preserve">речи. </w:t>
            </w:r>
            <w:r w:rsidRPr="006420B2">
              <w:rPr>
                <w:bCs/>
                <w:lang w:val="ru-RU"/>
              </w:rPr>
              <w:t xml:space="preserve">Пишут </w:t>
            </w:r>
            <w:r w:rsidRPr="006420B2">
              <w:rPr>
                <w:lang w:val="ru-RU"/>
              </w:rPr>
              <w:t>тексты под диктовку и по памяти,</w:t>
            </w:r>
          </w:p>
          <w:p w:rsidR="006420B2" w:rsidRPr="006420B2" w:rsidRDefault="006420B2" w:rsidP="006420B2">
            <w:pPr>
              <w:rPr>
                <w:lang w:val="ru-RU"/>
              </w:rPr>
            </w:pPr>
            <w:r w:rsidRPr="006420B2">
              <w:rPr>
                <w:bCs/>
                <w:lang w:val="ru-RU"/>
              </w:rPr>
              <w:t xml:space="preserve">контролируют </w:t>
            </w:r>
            <w:r w:rsidRPr="006420B2">
              <w:rPr>
                <w:lang w:val="ru-RU"/>
              </w:rPr>
              <w:t xml:space="preserve">правильность записи текста, </w:t>
            </w:r>
            <w:r w:rsidRPr="006420B2">
              <w:rPr>
                <w:bCs/>
                <w:lang w:val="ru-RU"/>
              </w:rPr>
              <w:t xml:space="preserve">находят </w:t>
            </w:r>
            <w:r w:rsidRPr="006420B2">
              <w:rPr>
                <w:lang w:val="ru-RU"/>
              </w:rPr>
              <w:t xml:space="preserve">неверно записанные слова и </w:t>
            </w:r>
            <w:r w:rsidRPr="006420B2">
              <w:rPr>
                <w:bCs/>
                <w:lang w:val="ru-RU"/>
              </w:rPr>
              <w:t xml:space="preserve">исправляют </w:t>
            </w:r>
            <w:r w:rsidRPr="006420B2">
              <w:rPr>
                <w:lang w:val="ru-RU"/>
              </w:rPr>
              <w:t xml:space="preserve">ошибки. </w:t>
            </w:r>
            <w:r w:rsidRPr="006420B2">
              <w:rPr>
                <w:bCs/>
                <w:lang w:val="ru-RU"/>
              </w:rPr>
              <w:t xml:space="preserve">Делят </w:t>
            </w:r>
            <w:r w:rsidRPr="006420B2">
              <w:rPr>
                <w:lang w:val="ru-RU"/>
              </w:rPr>
              <w:t xml:space="preserve">текст на части. </w:t>
            </w:r>
            <w:r w:rsidRPr="006420B2">
              <w:rPr>
                <w:bCs/>
                <w:lang w:val="ru-RU"/>
              </w:rPr>
              <w:t xml:space="preserve">Воспроизводят </w:t>
            </w:r>
            <w:r w:rsidRPr="006420B2">
              <w:rPr>
                <w:lang w:val="ru-RU"/>
              </w:rPr>
              <w:t>текст по</w:t>
            </w:r>
          </w:p>
          <w:p w:rsidR="006420B2" w:rsidRPr="006420B2" w:rsidRDefault="006420B2" w:rsidP="006420B2">
            <w:pPr>
              <w:rPr>
                <w:lang w:val="ru-RU"/>
              </w:rPr>
            </w:pPr>
            <w:r w:rsidRPr="006420B2">
              <w:rPr>
                <w:lang w:val="ru-RU"/>
              </w:rPr>
              <w:t xml:space="preserve">вопросам. </w:t>
            </w:r>
            <w:r w:rsidRPr="006420B2">
              <w:rPr>
                <w:bCs/>
                <w:lang w:val="ru-RU"/>
              </w:rPr>
              <w:t xml:space="preserve">Составляют </w:t>
            </w:r>
            <w:r w:rsidRPr="006420B2">
              <w:rPr>
                <w:lang w:val="ru-RU"/>
              </w:rPr>
              <w:t>текст по картинкам и по</w:t>
            </w:r>
          </w:p>
          <w:p w:rsidR="006420B2" w:rsidRPr="00112A13" w:rsidRDefault="006420B2" w:rsidP="006420B2">
            <w:r w:rsidRPr="006420B2">
              <w:rPr>
                <w:lang w:val="ru-RU"/>
              </w:rPr>
              <w:t xml:space="preserve">плану, а также с опорой на наблюдения и собственный опыт. </w:t>
            </w:r>
            <w:r w:rsidRPr="006420B2">
              <w:rPr>
                <w:bCs/>
                <w:lang w:val="ru-RU"/>
              </w:rPr>
              <w:t xml:space="preserve">Озаглавливают </w:t>
            </w:r>
            <w:r w:rsidRPr="006420B2">
              <w:rPr>
                <w:lang w:val="ru-RU"/>
              </w:rPr>
              <w:t xml:space="preserve">текст. </w:t>
            </w:r>
            <w:r w:rsidRPr="006420B2">
              <w:rPr>
                <w:bCs/>
                <w:lang w:val="ru-RU"/>
              </w:rPr>
              <w:t xml:space="preserve">Анализируют </w:t>
            </w:r>
            <w:r w:rsidRPr="006420B2">
              <w:rPr>
                <w:lang w:val="ru-RU"/>
              </w:rPr>
              <w:t xml:space="preserve">и </w:t>
            </w:r>
            <w:r w:rsidRPr="006420B2">
              <w:rPr>
                <w:bCs/>
                <w:lang w:val="ru-RU"/>
              </w:rPr>
              <w:t xml:space="preserve">редактируют </w:t>
            </w:r>
            <w:r w:rsidRPr="006420B2">
              <w:rPr>
                <w:lang w:val="ru-RU"/>
              </w:rPr>
              <w:t xml:space="preserve">свой текст. </w:t>
            </w:r>
            <w:r w:rsidRPr="00112A13">
              <w:rPr>
                <w:bCs/>
              </w:rPr>
              <w:t xml:space="preserve">Оценивают </w:t>
            </w:r>
            <w:r w:rsidRPr="00112A13">
              <w:t xml:space="preserve">текст. </w:t>
            </w:r>
            <w:r w:rsidRPr="00112A13">
              <w:rPr>
                <w:bCs/>
              </w:rPr>
              <w:t xml:space="preserve">Находят </w:t>
            </w:r>
            <w:r w:rsidRPr="00112A13">
              <w:t>в тексте смысловые ошибки</w:t>
            </w:r>
          </w:p>
        </w:tc>
      </w:tr>
      <w:tr w:rsidR="006420B2" w:rsidRPr="00531424" w:rsidTr="00AD5C53">
        <w:tc>
          <w:tcPr>
            <w:tcW w:w="568" w:type="dxa"/>
          </w:tcPr>
          <w:p w:rsidR="006420B2" w:rsidRPr="00531424" w:rsidRDefault="006420B2" w:rsidP="006420B2">
            <w:r>
              <w:t>21</w:t>
            </w:r>
          </w:p>
        </w:tc>
        <w:tc>
          <w:tcPr>
            <w:tcW w:w="709" w:type="dxa"/>
          </w:tcPr>
          <w:p w:rsidR="006420B2" w:rsidRPr="00531424" w:rsidRDefault="006420B2" w:rsidP="006420B2">
            <w:r w:rsidRPr="00531424">
              <w:t>151</w:t>
            </w:r>
          </w:p>
        </w:tc>
        <w:tc>
          <w:tcPr>
            <w:tcW w:w="3685" w:type="dxa"/>
            <w:tcBorders>
              <w:right w:val="single" w:sz="4" w:space="0" w:color="auto"/>
            </w:tcBorders>
          </w:tcPr>
          <w:p w:rsidR="006420B2" w:rsidRPr="00531424" w:rsidRDefault="006420B2" w:rsidP="006420B2">
            <w:r w:rsidRPr="00531424">
              <w:t>Обобщение знаний об алфавите.</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531424" w:rsidRDefault="006420B2" w:rsidP="006420B2"/>
        </w:tc>
      </w:tr>
      <w:tr w:rsidR="006420B2" w:rsidRPr="006420B2" w:rsidTr="00AD5C53">
        <w:tc>
          <w:tcPr>
            <w:tcW w:w="568" w:type="dxa"/>
          </w:tcPr>
          <w:p w:rsidR="006420B2" w:rsidRPr="00531424" w:rsidRDefault="006420B2" w:rsidP="006420B2">
            <w:r>
              <w:lastRenderedPageBreak/>
              <w:t>21</w:t>
            </w:r>
          </w:p>
        </w:tc>
        <w:tc>
          <w:tcPr>
            <w:tcW w:w="709" w:type="dxa"/>
          </w:tcPr>
          <w:p w:rsidR="006420B2" w:rsidRPr="00531424" w:rsidRDefault="006420B2" w:rsidP="006420B2">
            <w:r w:rsidRPr="00531424">
              <w:t>152</w:t>
            </w:r>
          </w:p>
        </w:tc>
        <w:tc>
          <w:tcPr>
            <w:tcW w:w="3685" w:type="dxa"/>
            <w:tcBorders>
              <w:right w:val="single" w:sz="4" w:space="0" w:color="auto"/>
            </w:tcBorders>
          </w:tcPr>
          <w:p w:rsidR="006420B2" w:rsidRPr="006420B2" w:rsidRDefault="006420B2" w:rsidP="006420B2">
            <w:pPr>
              <w:rPr>
                <w:lang w:val="ru-RU"/>
              </w:rPr>
            </w:pPr>
            <w:r w:rsidRPr="006420B2">
              <w:rPr>
                <w:lang w:val="ru-RU"/>
              </w:rPr>
              <w:t>Обобщение знаний о звуках и буквах, слоге.</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lastRenderedPageBreak/>
              <w:t>21</w:t>
            </w:r>
          </w:p>
        </w:tc>
        <w:tc>
          <w:tcPr>
            <w:tcW w:w="709" w:type="dxa"/>
          </w:tcPr>
          <w:p w:rsidR="006420B2" w:rsidRPr="00531424" w:rsidRDefault="006420B2" w:rsidP="006420B2">
            <w:r w:rsidRPr="00531424">
              <w:t>153</w:t>
            </w:r>
          </w:p>
        </w:tc>
        <w:tc>
          <w:tcPr>
            <w:tcW w:w="3685" w:type="dxa"/>
            <w:tcBorders>
              <w:right w:val="single" w:sz="4" w:space="0" w:color="auto"/>
            </w:tcBorders>
          </w:tcPr>
          <w:p w:rsidR="006420B2" w:rsidRPr="006420B2" w:rsidRDefault="006420B2" w:rsidP="006420B2">
            <w:pPr>
              <w:rPr>
                <w:lang w:val="ru-RU"/>
              </w:rPr>
            </w:pPr>
            <w:r w:rsidRPr="006420B2">
              <w:rPr>
                <w:lang w:val="ru-RU"/>
              </w:rPr>
              <w:t>Правописание слов с разделительным Ь.</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21</w:t>
            </w:r>
          </w:p>
        </w:tc>
        <w:tc>
          <w:tcPr>
            <w:tcW w:w="709" w:type="dxa"/>
          </w:tcPr>
          <w:p w:rsidR="006420B2" w:rsidRPr="00531424" w:rsidRDefault="006420B2" w:rsidP="006420B2">
            <w:r w:rsidRPr="00531424">
              <w:t>154</w:t>
            </w:r>
          </w:p>
        </w:tc>
        <w:tc>
          <w:tcPr>
            <w:tcW w:w="3685" w:type="dxa"/>
            <w:tcBorders>
              <w:right w:val="single" w:sz="4" w:space="0" w:color="auto"/>
            </w:tcBorders>
          </w:tcPr>
          <w:p w:rsidR="006420B2" w:rsidRPr="006420B2" w:rsidRDefault="006420B2" w:rsidP="006420B2">
            <w:pPr>
              <w:rPr>
                <w:lang w:val="ru-RU"/>
              </w:rPr>
            </w:pPr>
            <w:r w:rsidRPr="006420B2">
              <w:rPr>
                <w:lang w:val="ru-RU"/>
              </w:rPr>
              <w:t>Обобщение правил  переноса слов с  Ь и буквой Й в середине слова.</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21</w:t>
            </w:r>
          </w:p>
        </w:tc>
        <w:tc>
          <w:tcPr>
            <w:tcW w:w="709" w:type="dxa"/>
          </w:tcPr>
          <w:p w:rsidR="006420B2" w:rsidRPr="00531424" w:rsidRDefault="006420B2" w:rsidP="006420B2">
            <w:r w:rsidRPr="00531424">
              <w:t>155</w:t>
            </w:r>
          </w:p>
        </w:tc>
        <w:tc>
          <w:tcPr>
            <w:tcW w:w="3685" w:type="dxa"/>
            <w:tcBorders>
              <w:right w:val="single" w:sz="4" w:space="0" w:color="auto"/>
            </w:tcBorders>
          </w:tcPr>
          <w:p w:rsidR="006420B2" w:rsidRPr="006420B2" w:rsidRDefault="006420B2" w:rsidP="006420B2">
            <w:pPr>
              <w:rPr>
                <w:lang w:val="ru-RU"/>
              </w:rPr>
            </w:pPr>
            <w:r w:rsidRPr="006420B2">
              <w:rPr>
                <w:lang w:val="ru-RU"/>
              </w:rPr>
              <w:t>Слова с сочетаниями ЖИ, ШИ, ЧА, ЩА, ЧУ, ЩУ.</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531424" w:rsidRDefault="006420B2" w:rsidP="006420B2">
            <w:r>
              <w:t>21</w:t>
            </w:r>
          </w:p>
        </w:tc>
        <w:tc>
          <w:tcPr>
            <w:tcW w:w="709" w:type="dxa"/>
          </w:tcPr>
          <w:p w:rsidR="006420B2" w:rsidRPr="00531424" w:rsidRDefault="006420B2" w:rsidP="006420B2">
            <w:r w:rsidRPr="00531424">
              <w:t>156</w:t>
            </w:r>
          </w:p>
        </w:tc>
        <w:tc>
          <w:tcPr>
            <w:tcW w:w="3685" w:type="dxa"/>
            <w:tcBorders>
              <w:right w:val="single" w:sz="4" w:space="0" w:color="auto"/>
            </w:tcBorders>
          </w:tcPr>
          <w:p w:rsidR="006420B2" w:rsidRPr="00531424" w:rsidRDefault="006420B2" w:rsidP="006420B2">
            <w:r w:rsidRPr="00531424">
              <w:t>Слова сочетаниями ЧН, ЧК.</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531424" w:rsidRDefault="006420B2" w:rsidP="006420B2"/>
        </w:tc>
      </w:tr>
      <w:tr w:rsidR="006420B2" w:rsidRPr="006420B2" w:rsidTr="00AD5C53">
        <w:tc>
          <w:tcPr>
            <w:tcW w:w="568" w:type="dxa"/>
          </w:tcPr>
          <w:p w:rsidR="006420B2" w:rsidRPr="00531424" w:rsidRDefault="006420B2" w:rsidP="006420B2">
            <w:r>
              <w:t>21</w:t>
            </w:r>
          </w:p>
        </w:tc>
        <w:tc>
          <w:tcPr>
            <w:tcW w:w="709" w:type="dxa"/>
          </w:tcPr>
          <w:p w:rsidR="006420B2" w:rsidRPr="00531424" w:rsidRDefault="006420B2" w:rsidP="006420B2">
            <w:r w:rsidRPr="00531424">
              <w:t>157</w:t>
            </w:r>
          </w:p>
        </w:tc>
        <w:tc>
          <w:tcPr>
            <w:tcW w:w="3685" w:type="dxa"/>
            <w:tcBorders>
              <w:right w:val="single" w:sz="4" w:space="0" w:color="auto"/>
            </w:tcBorders>
          </w:tcPr>
          <w:p w:rsidR="006420B2" w:rsidRPr="006420B2" w:rsidRDefault="006420B2" w:rsidP="006420B2">
            <w:pPr>
              <w:rPr>
                <w:lang w:val="ru-RU"/>
              </w:rPr>
            </w:pPr>
            <w:r w:rsidRPr="006420B2">
              <w:rPr>
                <w:lang w:val="ru-RU"/>
              </w:rPr>
              <w:t>Развитие речи. Составление  рассказа по серии картинок.</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531424" w:rsidTr="00AD5C53">
        <w:tc>
          <w:tcPr>
            <w:tcW w:w="568" w:type="dxa"/>
          </w:tcPr>
          <w:p w:rsidR="006420B2" w:rsidRPr="00531424" w:rsidRDefault="006420B2" w:rsidP="006420B2">
            <w:r>
              <w:t>21</w:t>
            </w:r>
          </w:p>
        </w:tc>
        <w:tc>
          <w:tcPr>
            <w:tcW w:w="709" w:type="dxa"/>
          </w:tcPr>
          <w:p w:rsidR="006420B2" w:rsidRPr="00531424" w:rsidRDefault="006420B2" w:rsidP="006420B2">
            <w:r w:rsidRPr="00531424">
              <w:t>158</w:t>
            </w:r>
          </w:p>
        </w:tc>
        <w:tc>
          <w:tcPr>
            <w:tcW w:w="3685" w:type="dxa"/>
            <w:tcBorders>
              <w:right w:val="single" w:sz="4" w:space="0" w:color="auto"/>
            </w:tcBorders>
          </w:tcPr>
          <w:p w:rsidR="006420B2" w:rsidRPr="00531424" w:rsidRDefault="006420B2" w:rsidP="006420B2">
            <w:r w:rsidRPr="00531424">
              <w:t>Работа над ошибками.</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531424" w:rsidRDefault="006420B2" w:rsidP="006420B2"/>
        </w:tc>
      </w:tr>
      <w:tr w:rsidR="006420B2" w:rsidRPr="006420B2" w:rsidTr="00AD5C53">
        <w:tc>
          <w:tcPr>
            <w:tcW w:w="568" w:type="dxa"/>
          </w:tcPr>
          <w:p w:rsidR="006420B2" w:rsidRPr="00531424" w:rsidRDefault="006420B2" w:rsidP="006420B2">
            <w:r>
              <w:t>21</w:t>
            </w:r>
          </w:p>
        </w:tc>
        <w:tc>
          <w:tcPr>
            <w:tcW w:w="709" w:type="dxa"/>
          </w:tcPr>
          <w:p w:rsidR="006420B2" w:rsidRPr="00531424" w:rsidRDefault="006420B2" w:rsidP="006420B2">
            <w:r w:rsidRPr="00531424">
              <w:t>159</w:t>
            </w:r>
          </w:p>
        </w:tc>
        <w:tc>
          <w:tcPr>
            <w:tcW w:w="3685" w:type="dxa"/>
            <w:tcBorders>
              <w:right w:val="single" w:sz="4" w:space="0" w:color="auto"/>
            </w:tcBorders>
          </w:tcPr>
          <w:p w:rsidR="006420B2" w:rsidRPr="006420B2" w:rsidRDefault="006420B2" w:rsidP="006420B2">
            <w:pPr>
              <w:rPr>
                <w:lang w:val="ru-RU"/>
              </w:rPr>
            </w:pPr>
            <w:r w:rsidRPr="006420B2">
              <w:rPr>
                <w:lang w:val="ru-RU"/>
              </w:rPr>
              <w:t>Повторение сведений о словах, называющих предметы, признаки предметов, действия предметов.</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21</w:t>
            </w:r>
          </w:p>
        </w:tc>
        <w:tc>
          <w:tcPr>
            <w:tcW w:w="709" w:type="dxa"/>
          </w:tcPr>
          <w:p w:rsidR="006420B2" w:rsidRPr="00531424" w:rsidRDefault="006420B2" w:rsidP="006420B2">
            <w:r w:rsidRPr="00531424">
              <w:t>160</w:t>
            </w:r>
          </w:p>
        </w:tc>
        <w:tc>
          <w:tcPr>
            <w:tcW w:w="3685" w:type="dxa"/>
            <w:tcBorders>
              <w:right w:val="single" w:sz="4" w:space="0" w:color="auto"/>
            </w:tcBorders>
          </w:tcPr>
          <w:p w:rsidR="006420B2" w:rsidRPr="006420B2" w:rsidRDefault="006420B2" w:rsidP="006420B2">
            <w:pPr>
              <w:rPr>
                <w:lang w:val="ru-RU"/>
              </w:rPr>
            </w:pPr>
            <w:r w:rsidRPr="006420B2">
              <w:rPr>
                <w:lang w:val="ru-RU"/>
              </w:rPr>
              <w:t>Обобщение об имени существительном, прилагательном, глаголе.</w:t>
            </w:r>
          </w:p>
        </w:tc>
        <w:tc>
          <w:tcPr>
            <w:tcW w:w="709" w:type="dxa"/>
          </w:tcPr>
          <w:p w:rsidR="006420B2" w:rsidRPr="006420B2" w:rsidRDefault="006420B2" w:rsidP="006420B2">
            <w:pPr>
              <w:rPr>
                <w:lang w:val="ru-RU"/>
              </w:rPr>
            </w:pPr>
          </w:p>
        </w:tc>
        <w:tc>
          <w:tcPr>
            <w:tcW w:w="709" w:type="dxa"/>
            <w:tcBorders>
              <w:right w:val="single" w:sz="4" w:space="0" w:color="auto"/>
            </w:tcBorders>
          </w:tcPr>
          <w:p w:rsidR="006420B2" w:rsidRPr="006420B2" w:rsidRDefault="006420B2" w:rsidP="006420B2">
            <w:pPr>
              <w:rPr>
                <w:lang w:val="ru-RU"/>
              </w:rPr>
            </w:pPr>
          </w:p>
        </w:tc>
        <w:tc>
          <w:tcPr>
            <w:tcW w:w="4536" w:type="dxa"/>
            <w:vMerge/>
            <w:tcBorders>
              <w:left w:val="single" w:sz="4" w:space="0" w:color="auto"/>
            </w:tcBorders>
          </w:tcPr>
          <w:p w:rsidR="006420B2" w:rsidRPr="006420B2" w:rsidRDefault="006420B2" w:rsidP="006420B2">
            <w:pPr>
              <w:rPr>
                <w:lang w:val="ru-RU"/>
              </w:rPr>
            </w:pPr>
          </w:p>
        </w:tc>
      </w:tr>
      <w:tr w:rsidR="006420B2" w:rsidRPr="006420B2" w:rsidTr="00AD5C53">
        <w:tc>
          <w:tcPr>
            <w:tcW w:w="568" w:type="dxa"/>
          </w:tcPr>
          <w:p w:rsidR="006420B2" w:rsidRPr="00531424" w:rsidRDefault="006420B2" w:rsidP="006420B2">
            <w:r>
              <w:t>21</w:t>
            </w:r>
          </w:p>
        </w:tc>
        <w:tc>
          <w:tcPr>
            <w:tcW w:w="709" w:type="dxa"/>
          </w:tcPr>
          <w:p w:rsidR="006420B2" w:rsidRPr="00531424" w:rsidRDefault="006420B2" w:rsidP="006420B2">
            <w:r w:rsidRPr="00531424">
              <w:t>161</w:t>
            </w:r>
          </w:p>
        </w:tc>
        <w:tc>
          <w:tcPr>
            <w:tcW w:w="3685" w:type="dxa"/>
            <w:tcBorders>
              <w:right w:val="single" w:sz="4" w:space="0" w:color="auto"/>
            </w:tcBorders>
          </w:tcPr>
          <w:p w:rsidR="006420B2" w:rsidRPr="006420B2" w:rsidRDefault="006420B2" w:rsidP="006420B2">
            <w:pPr>
              <w:tabs>
                <w:tab w:val="right" w:pos="5445"/>
              </w:tabs>
              <w:rPr>
                <w:lang w:val="ru-RU"/>
              </w:rPr>
            </w:pPr>
            <w:r w:rsidRPr="006420B2">
              <w:rPr>
                <w:lang w:val="ru-RU"/>
              </w:rPr>
              <w:t>Правописание слов с Ь-показателем мягкости  и разделительным Ь.</w:t>
            </w:r>
          </w:p>
        </w:tc>
        <w:tc>
          <w:tcPr>
            <w:tcW w:w="709" w:type="dxa"/>
          </w:tcPr>
          <w:p w:rsidR="006420B2" w:rsidRPr="006420B2" w:rsidRDefault="006420B2" w:rsidP="006420B2">
            <w:pPr>
              <w:tabs>
                <w:tab w:val="right" w:pos="5445"/>
              </w:tabs>
              <w:rPr>
                <w:lang w:val="ru-RU"/>
              </w:rPr>
            </w:pPr>
          </w:p>
        </w:tc>
        <w:tc>
          <w:tcPr>
            <w:tcW w:w="709" w:type="dxa"/>
            <w:tcBorders>
              <w:right w:val="single" w:sz="4" w:space="0" w:color="auto"/>
            </w:tcBorders>
          </w:tcPr>
          <w:p w:rsidR="006420B2" w:rsidRPr="006420B2" w:rsidRDefault="006420B2" w:rsidP="006420B2">
            <w:pPr>
              <w:tabs>
                <w:tab w:val="right" w:pos="5445"/>
              </w:tabs>
              <w:rPr>
                <w:lang w:val="ru-RU"/>
              </w:rPr>
            </w:pPr>
          </w:p>
        </w:tc>
        <w:tc>
          <w:tcPr>
            <w:tcW w:w="4536" w:type="dxa"/>
            <w:vMerge/>
            <w:tcBorders>
              <w:left w:val="single" w:sz="4" w:space="0" w:color="auto"/>
            </w:tcBorders>
          </w:tcPr>
          <w:p w:rsidR="006420B2" w:rsidRPr="006420B2" w:rsidRDefault="006420B2" w:rsidP="006420B2">
            <w:pPr>
              <w:tabs>
                <w:tab w:val="right" w:pos="5445"/>
              </w:tabs>
              <w:rPr>
                <w:lang w:val="ru-RU"/>
              </w:rPr>
            </w:pPr>
          </w:p>
        </w:tc>
      </w:tr>
      <w:tr w:rsidR="006420B2" w:rsidRPr="00531424" w:rsidTr="00AD5C53">
        <w:tc>
          <w:tcPr>
            <w:tcW w:w="568" w:type="dxa"/>
          </w:tcPr>
          <w:p w:rsidR="006420B2" w:rsidRPr="00531424" w:rsidRDefault="006420B2" w:rsidP="006420B2">
            <w:r>
              <w:t>21</w:t>
            </w:r>
          </w:p>
        </w:tc>
        <w:tc>
          <w:tcPr>
            <w:tcW w:w="709" w:type="dxa"/>
          </w:tcPr>
          <w:p w:rsidR="006420B2" w:rsidRPr="00531424" w:rsidRDefault="006420B2" w:rsidP="006420B2">
            <w:r w:rsidRPr="00531424">
              <w:t>162</w:t>
            </w:r>
          </w:p>
        </w:tc>
        <w:tc>
          <w:tcPr>
            <w:tcW w:w="3685" w:type="dxa"/>
            <w:tcBorders>
              <w:right w:val="single" w:sz="4" w:space="0" w:color="auto"/>
            </w:tcBorders>
          </w:tcPr>
          <w:p w:rsidR="006420B2" w:rsidRPr="00BD1475" w:rsidRDefault="006420B2" w:rsidP="006420B2">
            <w:r w:rsidRPr="00BD1475">
              <w:rPr>
                <w:lang w:val="ru-RU"/>
              </w:rPr>
              <w:t xml:space="preserve">Слова с сочетаниями  ЖИ,ШИ, ЧА,ЩА,ЧУ,ЩУ. </w:t>
            </w:r>
            <w:r w:rsidRPr="00BD1475">
              <w:t>Словарный диктант.</w:t>
            </w:r>
          </w:p>
        </w:tc>
        <w:tc>
          <w:tcPr>
            <w:tcW w:w="709" w:type="dxa"/>
          </w:tcPr>
          <w:p w:rsidR="006420B2" w:rsidRPr="00531424" w:rsidRDefault="006420B2" w:rsidP="006420B2"/>
        </w:tc>
        <w:tc>
          <w:tcPr>
            <w:tcW w:w="709" w:type="dxa"/>
            <w:tcBorders>
              <w:right w:val="single" w:sz="4" w:space="0" w:color="auto"/>
            </w:tcBorders>
          </w:tcPr>
          <w:p w:rsidR="006420B2" w:rsidRPr="00531424" w:rsidRDefault="006420B2" w:rsidP="006420B2"/>
        </w:tc>
        <w:tc>
          <w:tcPr>
            <w:tcW w:w="4536" w:type="dxa"/>
            <w:vMerge/>
            <w:tcBorders>
              <w:left w:val="single" w:sz="4" w:space="0" w:color="auto"/>
            </w:tcBorders>
          </w:tcPr>
          <w:p w:rsidR="006420B2" w:rsidRPr="00531424" w:rsidRDefault="006420B2" w:rsidP="006420B2"/>
        </w:tc>
      </w:tr>
      <w:tr w:rsidR="006420B2" w:rsidRPr="00531424" w:rsidTr="00AD5C53">
        <w:tc>
          <w:tcPr>
            <w:tcW w:w="568" w:type="dxa"/>
          </w:tcPr>
          <w:p w:rsidR="006420B2" w:rsidRPr="00531424" w:rsidRDefault="006420B2" w:rsidP="006420B2"/>
        </w:tc>
        <w:tc>
          <w:tcPr>
            <w:tcW w:w="709" w:type="dxa"/>
          </w:tcPr>
          <w:p w:rsidR="006420B2" w:rsidRPr="00531424" w:rsidRDefault="006420B2" w:rsidP="006420B2">
            <w:r w:rsidRPr="00531424">
              <w:t>163</w:t>
            </w:r>
          </w:p>
        </w:tc>
        <w:tc>
          <w:tcPr>
            <w:tcW w:w="3685" w:type="dxa"/>
            <w:tcBorders>
              <w:right w:val="single" w:sz="4" w:space="0" w:color="auto"/>
            </w:tcBorders>
          </w:tcPr>
          <w:p w:rsidR="006420B2" w:rsidRPr="00BD1475" w:rsidRDefault="006420B2" w:rsidP="006420B2">
            <w:pPr>
              <w:tabs>
                <w:tab w:val="right" w:pos="5445"/>
              </w:tabs>
            </w:pPr>
            <w:r w:rsidRPr="00BD1475">
              <w:t>Контрольное списывание за 4 четверть.</w:t>
            </w:r>
          </w:p>
        </w:tc>
        <w:tc>
          <w:tcPr>
            <w:tcW w:w="709" w:type="dxa"/>
          </w:tcPr>
          <w:p w:rsidR="006420B2" w:rsidRPr="00531424" w:rsidRDefault="006420B2" w:rsidP="006420B2">
            <w:pPr>
              <w:tabs>
                <w:tab w:val="right" w:pos="5445"/>
              </w:tabs>
              <w:rPr>
                <w:color w:val="00B0F0"/>
              </w:rPr>
            </w:pPr>
          </w:p>
        </w:tc>
        <w:tc>
          <w:tcPr>
            <w:tcW w:w="709" w:type="dxa"/>
            <w:tcBorders>
              <w:right w:val="single" w:sz="4" w:space="0" w:color="auto"/>
            </w:tcBorders>
          </w:tcPr>
          <w:p w:rsidR="006420B2" w:rsidRPr="00531424" w:rsidRDefault="006420B2" w:rsidP="006420B2">
            <w:pPr>
              <w:tabs>
                <w:tab w:val="right" w:pos="5445"/>
              </w:tabs>
              <w:rPr>
                <w:color w:val="00B0F0"/>
              </w:rPr>
            </w:pPr>
          </w:p>
        </w:tc>
        <w:tc>
          <w:tcPr>
            <w:tcW w:w="4536" w:type="dxa"/>
            <w:vMerge/>
            <w:tcBorders>
              <w:left w:val="single" w:sz="4" w:space="0" w:color="auto"/>
            </w:tcBorders>
          </w:tcPr>
          <w:p w:rsidR="006420B2" w:rsidRPr="00531424" w:rsidRDefault="006420B2" w:rsidP="006420B2">
            <w:pPr>
              <w:tabs>
                <w:tab w:val="right" w:pos="5445"/>
              </w:tabs>
              <w:rPr>
                <w:color w:val="00B0F0"/>
              </w:rPr>
            </w:pPr>
          </w:p>
        </w:tc>
      </w:tr>
      <w:tr w:rsidR="006420B2" w:rsidRPr="00531424" w:rsidTr="00AD5C53">
        <w:tc>
          <w:tcPr>
            <w:tcW w:w="568" w:type="dxa"/>
          </w:tcPr>
          <w:p w:rsidR="006420B2" w:rsidRPr="00531424" w:rsidRDefault="006420B2" w:rsidP="006420B2"/>
        </w:tc>
        <w:tc>
          <w:tcPr>
            <w:tcW w:w="709" w:type="dxa"/>
          </w:tcPr>
          <w:p w:rsidR="006420B2" w:rsidRPr="00531424" w:rsidRDefault="006420B2" w:rsidP="006420B2">
            <w:r w:rsidRPr="00531424">
              <w:t>164</w:t>
            </w:r>
          </w:p>
        </w:tc>
        <w:tc>
          <w:tcPr>
            <w:tcW w:w="3685" w:type="dxa"/>
            <w:tcBorders>
              <w:right w:val="single" w:sz="4" w:space="0" w:color="auto"/>
            </w:tcBorders>
          </w:tcPr>
          <w:p w:rsidR="006420B2" w:rsidRPr="00BD1475" w:rsidRDefault="006420B2" w:rsidP="006420B2">
            <w:pPr>
              <w:tabs>
                <w:tab w:val="right" w:pos="5445"/>
              </w:tabs>
            </w:pPr>
            <w:r w:rsidRPr="00BD1475">
              <w:t>Контрольный диктант за 4 четверть</w:t>
            </w:r>
          </w:p>
        </w:tc>
        <w:tc>
          <w:tcPr>
            <w:tcW w:w="709" w:type="dxa"/>
          </w:tcPr>
          <w:p w:rsidR="006420B2" w:rsidRPr="00531424" w:rsidRDefault="006420B2" w:rsidP="006420B2">
            <w:pPr>
              <w:tabs>
                <w:tab w:val="right" w:pos="5445"/>
              </w:tabs>
              <w:rPr>
                <w:color w:val="00B0F0"/>
              </w:rPr>
            </w:pPr>
          </w:p>
        </w:tc>
        <w:tc>
          <w:tcPr>
            <w:tcW w:w="709" w:type="dxa"/>
            <w:tcBorders>
              <w:right w:val="single" w:sz="4" w:space="0" w:color="auto"/>
            </w:tcBorders>
          </w:tcPr>
          <w:p w:rsidR="006420B2" w:rsidRPr="00531424" w:rsidRDefault="006420B2" w:rsidP="006420B2">
            <w:pPr>
              <w:tabs>
                <w:tab w:val="right" w:pos="5445"/>
              </w:tabs>
              <w:rPr>
                <w:color w:val="00B0F0"/>
              </w:rPr>
            </w:pPr>
          </w:p>
        </w:tc>
        <w:tc>
          <w:tcPr>
            <w:tcW w:w="4536" w:type="dxa"/>
            <w:vMerge/>
            <w:tcBorders>
              <w:left w:val="single" w:sz="4" w:space="0" w:color="auto"/>
            </w:tcBorders>
          </w:tcPr>
          <w:p w:rsidR="006420B2" w:rsidRPr="00531424" w:rsidRDefault="006420B2" w:rsidP="006420B2">
            <w:pPr>
              <w:tabs>
                <w:tab w:val="right" w:pos="5445"/>
              </w:tabs>
              <w:rPr>
                <w:color w:val="00B0F0"/>
              </w:rPr>
            </w:pPr>
          </w:p>
        </w:tc>
      </w:tr>
      <w:tr w:rsidR="006420B2" w:rsidRPr="00531424" w:rsidTr="00AD5C53">
        <w:tc>
          <w:tcPr>
            <w:tcW w:w="568" w:type="dxa"/>
          </w:tcPr>
          <w:p w:rsidR="006420B2" w:rsidRPr="00531424" w:rsidRDefault="006420B2" w:rsidP="006420B2">
            <w:r>
              <w:t>21</w:t>
            </w:r>
          </w:p>
        </w:tc>
        <w:tc>
          <w:tcPr>
            <w:tcW w:w="709" w:type="dxa"/>
          </w:tcPr>
          <w:p w:rsidR="006420B2" w:rsidRPr="00531424" w:rsidRDefault="006420B2" w:rsidP="006420B2">
            <w:r w:rsidRPr="00531424">
              <w:t>165</w:t>
            </w:r>
          </w:p>
        </w:tc>
        <w:tc>
          <w:tcPr>
            <w:tcW w:w="3685" w:type="dxa"/>
            <w:tcBorders>
              <w:right w:val="single" w:sz="4" w:space="0" w:color="auto"/>
            </w:tcBorders>
          </w:tcPr>
          <w:p w:rsidR="006420B2" w:rsidRPr="00531424" w:rsidRDefault="006420B2" w:rsidP="006420B2">
            <w:pPr>
              <w:tabs>
                <w:tab w:val="right" w:pos="5445"/>
              </w:tabs>
            </w:pPr>
            <w:r w:rsidRPr="00531424">
              <w:t>Работа над ошибками.</w:t>
            </w:r>
          </w:p>
        </w:tc>
        <w:tc>
          <w:tcPr>
            <w:tcW w:w="709" w:type="dxa"/>
          </w:tcPr>
          <w:p w:rsidR="006420B2" w:rsidRPr="00531424" w:rsidRDefault="006420B2" w:rsidP="006420B2">
            <w:pPr>
              <w:tabs>
                <w:tab w:val="right" w:pos="5445"/>
              </w:tabs>
            </w:pPr>
          </w:p>
        </w:tc>
        <w:tc>
          <w:tcPr>
            <w:tcW w:w="709" w:type="dxa"/>
            <w:tcBorders>
              <w:right w:val="single" w:sz="4" w:space="0" w:color="auto"/>
            </w:tcBorders>
          </w:tcPr>
          <w:p w:rsidR="006420B2" w:rsidRPr="00531424" w:rsidRDefault="006420B2" w:rsidP="006420B2">
            <w:pPr>
              <w:tabs>
                <w:tab w:val="right" w:pos="5445"/>
              </w:tabs>
            </w:pPr>
          </w:p>
        </w:tc>
        <w:tc>
          <w:tcPr>
            <w:tcW w:w="4536" w:type="dxa"/>
            <w:vMerge/>
            <w:tcBorders>
              <w:left w:val="single" w:sz="4" w:space="0" w:color="auto"/>
            </w:tcBorders>
          </w:tcPr>
          <w:p w:rsidR="006420B2" w:rsidRPr="00531424" w:rsidRDefault="006420B2" w:rsidP="006420B2">
            <w:pPr>
              <w:tabs>
                <w:tab w:val="right" w:pos="5445"/>
              </w:tabs>
            </w:pPr>
          </w:p>
        </w:tc>
      </w:tr>
      <w:tr w:rsidR="006420B2" w:rsidRPr="006420B2" w:rsidTr="00AD5C53">
        <w:tc>
          <w:tcPr>
            <w:tcW w:w="568" w:type="dxa"/>
          </w:tcPr>
          <w:p w:rsidR="006420B2" w:rsidRPr="00531424" w:rsidRDefault="006420B2" w:rsidP="006420B2">
            <w:r>
              <w:t>21</w:t>
            </w:r>
          </w:p>
        </w:tc>
        <w:tc>
          <w:tcPr>
            <w:tcW w:w="709" w:type="dxa"/>
          </w:tcPr>
          <w:p w:rsidR="006420B2" w:rsidRPr="00531424" w:rsidRDefault="006420B2" w:rsidP="006420B2">
            <w:r w:rsidRPr="00531424">
              <w:t>166</w:t>
            </w:r>
          </w:p>
        </w:tc>
        <w:tc>
          <w:tcPr>
            <w:tcW w:w="3685" w:type="dxa"/>
            <w:tcBorders>
              <w:right w:val="single" w:sz="4" w:space="0" w:color="auto"/>
            </w:tcBorders>
          </w:tcPr>
          <w:p w:rsidR="006420B2" w:rsidRPr="006420B2" w:rsidRDefault="006420B2" w:rsidP="006420B2">
            <w:pPr>
              <w:tabs>
                <w:tab w:val="right" w:pos="5445"/>
              </w:tabs>
              <w:rPr>
                <w:lang w:val="ru-RU"/>
              </w:rPr>
            </w:pPr>
            <w:r w:rsidRPr="006420B2">
              <w:rPr>
                <w:lang w:val="ru-RU"/>
              </w:rPr>
              <w:t>Слова с сочетаниями ЧК,ЧН</w:t>
            </w:r>
            <w:r w:rsidRPr="006420B2">
              <w:rPr>
                <w:lang w:val="ru-RU"/>
              </w:rPr>
              <w:tab/>
            </w:r>
          </w:p>
        </w:tc>
        <w:tc>
          <w:tcPr>
            <w:tcW w:w="709" w:type="dxa"/>
          </w:tcPr>
          <w:p w:rsidR="006420B2" w:rsidRPr="006420B2" w:rsidRDefault="006420B2" w:rsidP="006420B2">
            <w:pPr>
              <w:tabs>
                <w:tab w:val="right" w:pos="5445"/>
              </w:tabs>
              <w:rPr>
                <w:lang w:val="ru-RU"/>
              </w:rPr>
            </w:pPr>
          </w:p>
        </w:tc>
        <w:tc>
          <w:tcPr>
            <w:tcW w:w="709" w:type="dxa"/>
            <w:tcBorders>
              <w:right w:val="single" w:sz="4" w:space="0" w:color="auto"/>
            </w:tcBorders>
          </w:tcPr>
          <w:p w:rsidR="006420B2" w:rsidRPr="006420B2" w:rsidRDefault="006420B2" w:rsidP="006420B2">
            <w:pPr>
              <w:tabs>
                <w:tab w:val="right" w:pos="5445"/>
              </w:tabs>
              <w:rPr>
                <w:lang w:val="ru-RU"/>
              </w:rPr>
            </w:pPr>
          </w:p>
        </w:tc>
        <w:tc>
          <w:tcPr>
            <w:tcW w:w="4536" w:type="dxa"/>
            <w:vMerge/>
            <w:tcBorders>
              <w:left w:val="single" w:sz="4" w:space="0" w:color="auto"/>
            </w:tcBorders>
          </w:tcPr>
          <w:p w:rsidR="006420B2" w:rsidRPr="006420B2" w:rsidRDefault="006420B2" w:rsidP="006420B2">
            <w:pPr>
              <w:tabs>
                <w:tab w:val="right" w:pos="5445"/>
              </w:tabs>
              <w:rPr>
                <w:lang w:val="ru-RU"/>
              </w:rPr>
            </w:pPr>
          </w:p>
        </w:tc>
      </w:tr>
      <w:tr w:rsidR="006420B2" w:rsidRPr="006420B2" w:rsidTr="00AD5C53">
        <w:tc>
          <w:tcPr>
            <w:tcW w:w="568" w:type="dxa"/>
          </w:tcPr>
          <w:p w:rsidR="006420B2" w:rsidRPr="00531424" w:rsidRDefault="006420B2" w:rsidP="006420B2">
            <w:r>
              <w:t>21</w:t>
            </w:r>
          </w:p>
        </w:tc>
        <w:tc>
          <w:tcPr>
            <w:tcW w:w="709" w:type="dxa"/>
          </w:tcPr>
          <w:p w:rsidR="006420B2" w:rsidRPr="00531424" w:rsidRDefault="006420B2" w:rsidP="006420B2">
            <w:r w:rsidRPr="00531424">
              <w:t>167</w:t>
            </w:r>
          </w:p>
        </w:tc>
        <w:tc>
          <w:tcPr>
            <w:tcW w:w="3685" w:type="dxa"/>
            <w:tcBorders>
              <w:right w:val="single" w:sz="4" w:space="0" w:color="auto"/>
            </w:tcBorders>
          </w:tcPr>
          <w:p w:rsidR="006420B2" w:rsidRPr="006420B2" w:rsidRDefault="006420B2" w:rsidP="006420B2">
            <w:pPr>
              <w:tabs>
                <w:tab w:val="right" w:pos="5445"/>
              </w:tabs>
              <w:rPr>
                <w:lang w:val="ru-RU"/>
              </w:rPr>
            </w:pPr>
            <w:r w:rsidRPr="006420B2">
              <w:rPr>
                <w:lang w:val="ru-RU"/>
              </w:rPr>
              <w:t>Правописание безударных гласных, парных согласных в корне слова.</w:t>
            </w:r>
          </w:p>
        </w:tc>
        <w:tc>
          <w:tcPr>
            <w:tcW w:w="709" w:type="dxa"/>
          </w:tcPr>
          <w:p w:rsidR="006420B2" w:rsidRPr="006420B2" w:rsidRDefault="006420B2" w:rsidP="006420B2">
            <w:pPr>
              <w:tabs>
                <w:tab w:val="right" w:pos="5445"/>
              </w:tabs>
              <w:rPr>
                <w:lang w:val="ru-RU"/>
              </w:rPr>
            </w:pPr>
          </w:p>
        </w:tc>
        <w:tc>
          <w:tcPr>
            <w:tcW w:w="709" w:type="dxa"/>
            <w:tcBorders>
              <w:right w:val="single" w:sz="4" w:space="0" w:color="auto"/>
            </w:tcBorders>
          </w:tcPr>
          <w:p w:rsidR="006420B2" w:rsidRPr="006420B2" w:rsidRDefault="006420B2" w:rsidP="006420B2">
            <w:pPr>
              <w:tabs>
                <w:tab w:val="right" w:pos="5445"/>
              </w:tabs>
              <w:rPr>
                <w:lang w:val="ru-RU"/>
              </w:rPr>
            </w:pPr>
          </w:p>
        </w:tc>
        <w:tc>
          <w:tcPr>
            <w:tcW w:w="4536" w:type="dxa"/>
            <w:vMerge/>
            <w:tcBorders>
              <w:left w:val="single" w:sz="4" w:space="0" w:color="auto"/>
            </w:tcBorders>
          </w:tcPr>
          <w:p w:rsidR="006420B2" w:rsidRPr="006420B2" w:rsidRDefault="006420B2" w:rsidP="006420B2">
            <w:pPr>
              <w:tabs>
                <w:tab w:val="right" w:pos="5445"/>
              </w:tabs>
              <w:rPr>
                <w:lang w:val="ru-RU"/>
              </w:rPr>
            </w:pPr>
          </w:p>
        </w:tc>
      </w:tr>
      <w:tr w:rsidR="006420B2" w:rsidRPr="006420B2" w:rsidTr="00AD5C53">
        <w:tc>
          <w:tcPr>
            <w:tcW w:w="568" w:type="dxa"/>
          </w:tcPr>
          <w:p w:rsidR="006420B2" w:rsidRPr="00531424" w:rsidRDefault="006420B2" w:rsidP="006420B2">
            <w:r>
              <w:t>21</w:t>
            </w:r>
          </w:p>
        </w:tc>
        <w:tc>
          <w:tcPr>
            <w:tcW w:w="709" w:type="dxa"/>
          </w:tcPr>
          <w:p w:rsidR="006420B2" w:rsidRPr="00531424" w:rsidRDefault="006420B2" w:rsidP="006420B2">
            <w:r w:rsidRPr="00531424">
              <w:t>168</w:t>
            </w:r>
          </w:p>
        </w:tc>
        <w:tc>
          <w:tcPr>
            <w:tcW w:w="3685" w:type="dxa"/>
            <w:tcBorders>
              <w:right w:val="single" w:sz="4" w:space="0" w:color="auto"/>
            </w:tcBorders>
          </w:tcPr>
          <w:p w:rsidR="006420B2" w:rsidRPr="006420B2" w:rsidRDefault="006420B2" w:rsidP="006420B2">
            <w:pPr>
              <w:tabs>
                <w:tab w:val="right" w:pos="5445"/>
              </w:tabs>
              <w:rPr>
                <w:lang w:val="ru-RU"/>
              </w:rPr>
            </w:pPr>
            <w:r w:rsidRPr="006420B2">
              <w:rPr>
                <w:lang w:val="ru-RU"/>
              </w:rPr>
              <w:t>Работа над структурой текста: озаглавливание ,корректирование частей текста.</w:t>
            </w:r>
          </w:p>
        </w:tc>
        <w:tc>
          <w:tcPr>
            <w:tcW w:w="709" w:type="dxa"/>
          </w:tcPr>
          <w:p w:rsidR="006420B2" w:rsidRPr="006420B2" w:rsidRDefault="006420B2" w:rsidP="006420B2">
            <w:pPr>
              <w:tabs>
                <w:tab w:val="right" w:pos="5445"/>
              </w:tabs>
              <w:rPr>
                <w:lang w:val="ru-RU"/>
              </w:rPr>
            </w:pPr>
          </w:p>
        </w:tc>
        <w:tc>
          <w:tcPr>
            <w:tcW w:w="709" w:type="dxa"/>
            <w:tcBorders>
              <w:right w:val="single" w:sz="4" w:space="0" w:color="auto"/>
            </w:tcBorders>
          </w:tcPr>
          <w:p w:rsidR="006420B2" w:rsidRPr="006420B2" w:rsidRDefault="006420B2" w:rsidP="006420B2">
            <w:pPr>
              <w:tabs>
                <w:tab w:val="right" w:pos="5445"/>
              </w:tabs>
              <w:rPr>
                <w:lang w:val="ru-RU"/>
              </w:rPr>
            </w:pPr>
          </w:p>
        </w:tc>
        <w:tc>
          <w:tcPr>
            <w:tcW w:w="4536" w:type="dxa"/>
            <w:vMerge/>
            <w:tcBorders>
              <w:left w:val="single" w:sz="4" w:space="0" w:color="auto"/>
            </w:tcBorders>
          </w:tcPr>
          <w:p w:rsidR="006420B2" w:rsidRPr="006420B2" w:rsidRDefault="006420B2" w:rsidP="006420B2">
            <w:pPr>
              <w:tabs>
                <w:tab w:val="right" w:pos="5445"/>
              </w:tabs>
              <w:rPr>
                <w:lang w:val="ru-RU"/>
              </w:rPr>
            </w:pPr>
          </w:p>
        </w:tc>
      </w:tr>
      <w:tr w:rsidR="006420B2" w:rsidRPr="006420B2" w:rsidTr="00AD5C53">
        <w:tc>
          <w:tcPr>
            <w:tcW w:w="568" w:type="dxa"/>
          </w:tcPr>
          <w:p w:rsidR="006420B2" w:rsidRPr="00531424" w:rsidRDefault="006420B2" w:rsidP="006420B2">
            <w:r>
              <w:t>21</w:t>
            </w:r>
          </w:p>
        </w:tc>
        <w:tc>
          <w:tcPr>
            <w:tcW w:w="709" w:type="dxa"/>
          </w:tcPr>
          <w:p w:rsidR="006420B2" w:rsidRPr="00531424" w:rsidRDefault="006420B2" w:rsidP="006420B2">
            <w:r w:rsidRPr="00531424">
              <w:t>169</w:t>
            </w:r>
          </w:p>
        </w:tc>
        <w:tc>
          <w:tcPr>
            <w:tcW w:w="3685" w:type="dxa"/>
            <w:tcBorders>
              <w:right w:val="single" w:sz="4" w:space="0" w:color="auto"/>
            </w:tcBorders>
          </w:tcPr>
          <w:p w:rsidR="006420B2" w:rsidRPr="006420B2" w:rsidRDefault="006420B2" w:rsidP="006420B2">
            <w:pPr>
              <w:tabs>
                <w:tab w:val="right" w:pos="5445"/>
              </w:tabs>
              <w:rPr>
                <w:lang w:val="ru-RU"/>
              </w:rPr>
            </w:pPr>
            <w:r w:rsidRPr="006420B2">
              <w:rPr>
                <w:lang w:val="ru-RU"/>
              </w:rPr>
              <w:t>Проект « В словари – за частями  речи!»</w:t>
            </w:r>
          </w:p>
        </w:tc>
        <w:tc>
          <w:tcPr>
            <w:tcW w:w="709" w:type="dxa"/>
          </w:tcPr>
          <w:p w:rsidR="006420B2" w:rsidRPr="006420B2" w:rsidRDefault="006420B2" w:rsidP="006420B2">
            <w:pPr>
              <w:tabs>
                <w:tab w:val="right" w:pos="5445"/>
              </w:tabs>
              <w:rPr>
                <w:lang w:val="ru-RU"/>
              </w:rPr>
            </w:pPr>
          </w:p>
        </w:tc>
        <w:tc>
          <w:tcPr>
            <w:tcW w:w="709" w:type="dxa"/>
            <w:tcBorders>
              <w:right w:val="single" w:sz="4" w:space="0" w:color="auto"/>
            </w:tcBorders>
          </w:tcPr>
          <w:p w:rsidR="006420B2" w:rsidRPr="006420B2" w:rsidRDefault="006420B2" w:rsidP="006420B2">
            <w:pPr>
              <w:tabs>
                <w:tab w:val="right" w:pos="5445"/>
              </w:tabs>
              <w:rPr>
                <w:lang w:val="ru-RU"/>
              </w:rPr>
            </w:pPr>
          </w:p>
        </w:tc>
        <w:tc>
          <w:tcPr>
            <w:tcW w:w="4536" w:type="dxa"/>
            <w:vMerge/>
            <w:tcBorders>
              <w:left w:val="single" w:sz="4" w:space="0" w:color="auto"/>
            </w:tcBorders>
          </w:tcPr>
          <w:p w:rsidR="006420B2" w:rsidRPr="006420B2" w:rsidRDefault="006420B2" w:rsidP="006420B2">
            <w:pPr>
              <w:tabs>
                <w:tab w:val="right" w:pos="5445"/>
              </w:tabs>
              <w:rPr>
                <w:lang w:val="ru-RU"/>
              </w:rPr>
            </w:pPr>
          </w:p>
        </w:tc>
      </w:tr>
      <w:tr w:rsidR="006420B2" w:rsidRPr="006420B2" w:rsidTr="00AD5C53">
        <w:tc>
          <w:tcPr>
            <w:tcW w:w="568" w:type="dxa"/>
          </w:tcPr>
          <w:p w:rsidR="006420B2" w:rsidRPr="00531424" w:rsidRDefault="006420B2" w:rsidP="006420B2">
            <w:r>
              <w:t>21</w:t>
            </w:r>
          </w:p>
        </w:tc>
        <w:tc>
          <w:tcPr>
            <w:tcW w:w="709" w:type="dxa"/>
          </w:tcPr>
          <w:p w:rsidR="006420B2" w:rsidRPr="00531424" w:rsidRDefault="006420B2" w:rsidP="006420B2">
            <w:r w:rsidRPr="00531424">
              <w:t>170</w:t>
            </w:r>
          </w:p>
        </w:tc>
        <w:tc>
          <w:tcPr>
            <w:tcW w:w="3685" w:type="dxa"/>
            <w:tcBorders>
              <w:right w:val="single" w:sz="4" w:space="0" w:color="auto"/>
            </w:tcBorders>
          </w:tcPr>
          <w:p w:rsidR="006420B2" w:rsidRPr="006420B2" w:rsidRDefault="006420B2" w:rsidP="006420B2">
            <w:pPr>
              <w:tabs>
                <w:tab w:val="right" w:pos="5445"/>
              </w:tabs>
              <w:rPr>
                <w:lang w:val="ru-RU"/>
              </w:rPr>
            </w:pPr>
            <w:r w:rsidRPr="006420B2">
              <w:rPr>
                <w:lang w:val="ru-RU"/>
              </w:rPr>
              <w:t>Обобщение знаний по курсу «Русский язык»</w:t>
            </w:r>
          </w:p>
        </w:tc>
        <w:tc>
          <w:tcPr>
            <w:tcW w:w="709" w:type="dxa"/>
          </w:tcPr>
          <w:p w:rsidR="006420B2" w:rsidRPr="006420B2" w:rsidRDefault="006420B2" w:rsidP="006420B2">
            <w:pPr>
              <w:tabs>
                <w:tab w:val="right" w:pos="5445"/>
              </w:tabs>
              <w:rPr>
                <w:lang w:val="ru-RU"/>
              </w:rPr>
            </w:pPr>
          </w:p>
        </w:tc>
        <w:tc>
          <w:tcPr>
            <w:tcW w:w="709" w:type="dxa"/>
            <w:tcBorders>
              <w:right w:val="single" w:sz="4" w:space="0" w:color="auto"/>
            </w:tcBorders>
          </w:tcPr>
          <w:p w:rsidR="006420B2" w:rsidRPr="006420B2" w:rsidRDefault="006420B2" w:rsidP="006420B2">
            <w:pPr>
              <w:tabs>
                <w:tab w:val="right" w:pos="5445"/>
              </w:tabs>
              <w:rPr>
                <w:lang w:val="ru-RU"/>
              </w:rPr>
            </w:pPr>
          </w:p>
        </w:tc>
        <w:tc>
          <w:tcPr>
            <w:tcW w:w="4536" w:type="dxa"/>
            <w:vMerge/>
            <w:tcBorders>
              <w:left w:val="single" w:sz="4" w:space="0" w:color="auto"/>
            </w:tcBorders>
          </w:tcPr>
          <w:p w:rsidR="006420B2" w:rsidRPr="006420B2" w:rsidRDefault="006420B2" w:rsidP="006420B2">
            <w:pPr>
              <w:tabs>
                <w:tab w:val="right" w:pos="5445"/>
              </w:tabs>
              <w:rPr>
                <w:lang w:val="ru-RU"/>
              </w:rPr>
            </w:pPr>
          </w:p>
        </w:tc>
      </w:tr>
    </w:tbl>
    <w:p w:rsidR="006420B2" w:rsidRPr="006420B2" w:rsidRDefault="006420B2" w:rsidP="006420B2">
      <w:pPr>
        <w:rPr>
          <w:b/>
          <w:lang w:val="ru-RU"/>
        </w:rPr>
      </w:pPr>
    </w:p>
    <w:p w:rsidR="006420B2" w:rsidRPr="006420B2" w:rsidRDefault="006420B2" w:rsidP="006420B2">
      <w:pPr>
        <w:rPr>
          <w:b/>
          <w:lang w:val="ru-RU"/>
        </w:rPr>
      </w:pPr>
      <w:r w:rsidRPr="006420B2">
        <w:rPr>
          <w:b/>
          <w:lang w:val="ru-RU"/>
        </w:rPr>
        <w:t>Результаты образования:</w:t>
      </w:r>
    </w:p>
    <w:p w:rsidR="006420B2" w:rsidRPr="006420B2" w:rsidRDefault="006420B2" w:rsidP="006420B2">
      <w:pPr>
        <w:spacing w:before="120"/>
        <w:ind w:firstLine="284"/>
        <w:rPr>
          <w:lang w:val="ru-RU"/>
        </w:rPr>
      </w:pPr>
      <w:r w:rsidRPr="006420B2">
        <w:rPr>
          <w:bCs/>
          <w:lang w:val="ru-RU"/>
        </w:rPr>
        <w:t>Метапредметными результатами</w:t>
      </w:r>
      <w:r w:rsidRPr="006420B2">
        <w:rPr>
          <w:lang w:val="ru-RU"/>
        </w:rPr>
        <w:t xml:space="preserve"> изучения курса «Русский язык » во 2-м классе являются формирование следующих универсальных учебных действий. </w:t>
      </w:r>
    </w:p>
    <w:p w:rsidR="006420B2" w:rsidRPr="00531424" w:rsidRDefault="006420B2" w:rsidP="00214654">
      <w:pPr>
        <w:pStyle w:val="afd"/>
        <w:numPr>
          <w:ilvl w:val="0"/>
          <w:numId w:val="81"/>
        </w:numPr>
        <w:spacing w:after="0" w:line="240" w:lineRule="auto"/>
        <w:rPr>
          <w:rFonts w:ascii="Times New Roman" w:hAnsi="Times New Roman"/>
          <w:bCs/>
          <w:kern w:val="2"/>
          <w:sz w:val="24"/>
          <w:szCs w:val="24"/>
        </w:rPr>
      </w:pPr>
      <w:r w:rsidRPr="00531424">
        <w:rPr>
          <w:rFonts w:ascii="Times New Roman" w:hAnsi="Times New Roman"/>
          <w:b/>
          <w:sz w:val="24"/>
          <w:szCs w:val="24"/>
          <w:u w:val="single"/>
        </w:rPr>
        <w:t>Личностные УУД</w:t>
      </w:r>
      <w:r w:rsidRPr="00531424">
        <w:rPr>
          <w:rFonts w:ascii="Times New Roman" w:hAnsi="Times New Roman"/>
          <w:b/>
          <w:sz w:val="24"/>
          <w:szCs w:val="24"/>
          <w:u w:val="single"/>
        </w:rPr>
        <w:br/>
      </w:r>
      <w:r w:rsidRPr="00531424">
        <w:rPr>
          <w:rFonts w:ascii="Times New Roman" w:hAnsi="Times New Roman"/>
          <w:bCs/>
          <w:sz w:val="24"/>
          <w:szCs w:val="24"/>
        </w:rPr>
        <w:t>Ценить и принимать следующие базовые ценности:  «добро», «терпение», «родина», «природа», «семья», «мир», «настоящий друг».</w:t>
      </w:r>
    </w:p>
    <w:p w:rsidR="006420B2" w:rsidRPr="00531424" w:rsidRDefault="006420B2" w:rsidP="00214654">
      <w:pPr>
        <w:pStyle w:val="afd"/>
        <w:numPr>
          <w:ilvl w:val="0"/>
          <w:numId w:val="81"/>
        </w:numPr>
        <w:spacing w:after="0" w:line="264" w:lineRule="auto"/>
        <w:rPr>
          <w:rFonts w:ascii="Times New Roman" w:hAnsi="Times New Roman"/>
          <w:bCs/>
          <w:sz w:val="24"/>
          <w:szCs w:val="24"/>
        </w:rPr>
      </w:pPr>
      <w:r w:rsidRPr="00531424">
        <w:rPr>
          <w:rFonts w:ascii="Times New Roman" w:hAnsi="Times New Roman"/>
          <w:bCs/>
          <w:sz w:val="24"/>
          <w:szCs w:val="24"/>
        </w:rPr>
        <w:t xml:space="preserve"> Освоение личностного смысла учения, желания учиться. </w:t>
      </w:r>
    </w:p>
    <w:p w:rsidR="006420B2" w:rsidRPr="00531424" w:rsidRDefault="006420B2" w:rsidP="00214654">
      <w:pPr>
        <w:pStyle w:val="afd"/>
        <w:numPr>
          <w:ilvl w:val="0"/>
          <w:numId w:val="81"/>
        </w:numPr>
        <w:spacing w:after="0" w:line="240" w:lineRule="auto"/>
        <w:rPr>
          <w:rFonts w:ascii="Times New Roman" w:hAnsi="Times New Roman"/>
          <w:b/>
          <w:sz w:val="24"/>
          <w:szCs w:val="24"/>
          <w:u w:val="single"/>
        </w:rPr>
      </w:pPr>
      <w:r w:rsidRPr="00531424">
        <w:rPr>
          <w:rFonts w:ascii="Times New Roman" w:hAnsi="Times New Roman"/>
          <w:bCs/>
          <w:sz w:val="24"/>
          <w:szCs w:val="24"/>
        </w:rPr>
        <w:t>Оценка жизненных ситуаций  и поступков героев художественных текстов с точки зрения общечеловеческих норм</w:t>
      </w:r>
      <w:r w:rsidRPr="00531424">
        <w:rPr>
          <w:rFonts w:ascii="Times New Roman" w:hAnsi="Times New Roman"/>
          <w:b/>
          <w:sz w:val="24"/>
          <w:szCs w:val="24"/>
          <w:u w:val="single"/>
        </w:rPr>
        <w:br/>
      </w:r>
      <w:r w:rsidRPr="00531424">
        <w:rPr>
          <w:rFonts w:ascii="Times New Roman" w:hAnsi="Times New Roman"/>
          <w:sz w:val="24"/>
          <w:szCs w:val="24"/>
        </w:rPr>
        <w:t>выполняет требования по соблюдению здорового образа жизни.</w:t>
      </w:r>
    </w:p>
    <w:p w:rsidR="006420B2" w:rsidRPr="00531424" w:rsidRDefault="006420B2" w:rsidP="00214654">
      <w:pPr>
        <w:pStyle w:val="western"/>
        <w:numPr>
          <w:ilvl w:val="0"/>
          <w:numId w:val="80"/>
        </w:numPr>
        <w:spacing w:before="0" w:beforeAutospacing="0" w:after="0"/>
        <w:jc w:val="both"/>
      </w:pPr>
      <w:hyperlink r:id="rId9" w:anchor="YANDEX_39" w:history="1"/>
      <w:r w:rsidRPr="00531424">
        <w:t>Действие смыслообразования (интерес, мотивация);</w:t>
      </w:r>
    </w:p>
    <w:p w:rsidR="006420B2" w:rsidRPr="00531424" w:rsidRDefault="006420B2" w:rsidP="00214654">
      <w:pPr>
        <w:pStyle w:val="western"/>
        <w:numPr>
          <w:ilvl w:val="0"/>
          <w:numId w:val="80"/>
        </w:numPr>
        <w:spacing w:before="0" w:beforeAutospacing="0" w:after="0"/>
        <w:jc w:val="both"/>
      </w:pPr>
      <w:r w:rsidRPr="00531424">
        <w:t>Формирование личного, эмоционального отношения к себе и окружающему миру;</w:t>
      </w:r>
    </w:p>
    <w:p w:rsidR="006420B2" w:rsidRPr="00531424" w:rsidRDefault="006420B2" w:rsidP="00214654">
      <w:pPr>
        <w:pStyle w:val="western"/>
        <w:numPr>
          <w:ilvl w:val="0"/>
          <w:numId w:val="80"/>
        </w:numPr>
        <w:spacing w:before="0" w:beforeAutospacing="0" w:after="0"/>
        <w:jc w:val="both"/>
      </w:pPr>
      <w:r w:rsidRPr="00531424">
        <w:t>Формирование интереса к себе и окружающему миру (когда ребенок задает вопросы);</w:t>
      </w:r>
    </w:p>
    <w:p w:rsidR="006420B2" w:rsidRPr="00531424" w:rsidRDefault="006420B2" w:rsidP="00214654">
      <w:pPr>
        <w:pStyle w:val="western"/>
        <w:numPr>
          <w:ilvl w:val="0"/>
          <w:numId w:val="80"/>
        </w:numPr>
        <w:spacing w:before="0" w:beforeAutospacing="0" w:after="0"/>
        <w:jc w:val="both"/>
      </w:pPr>
      <w:r w:rsidRPr="00531424">
        <w:lastRenderedPageBreak/>
        <w:t>Формирование позитивного отношения к себе и окружающему миру;</w:t>
      </w:r>
    </w:p>
    <w:p w:rsidR="006420B2" w:rsidRPr="00531424" w:rsidRDefault="006420B2" w:rsidP="006420B2">
      <w:pPr>
        <w:ind w:firstLine="284"/>
        <w:rPr>
          <w:b/>
          <w:u w:val="single"/>
        </w:rPr>
      </w:pPr>
      <w:r w:rsidRPr="00531424">
        <w:rPr>
          <w:b/>
          <w:u w:val="single"/>
        </w:rPr>
        <w:t>Коммуникативные</w:t>
      </w:r>
    </w:p>
    <w:p w:rsidR="006420B2" w:rsidRPr="00531424" w:rsidRDefault="006420B2" w:rsidP="00214654">
      <w:pPr>
        <w:pStyle w:val="afb"/>
        <w:numPr>
          <w:ilvl w:val="0"/>
          <w:numId w:val="82"/>
        </w:numPr>
        <w:spacing w:line="264" w:lineRule="auto"/>
        <w:jc w:val="left"/>
        <w:rPr>
          <w:b w:val="0"/>
        </w:rPr>
      </w:pPr>
      <w:r w:rsidRPr="00531424">
        <w:rPr>
          <w:b w:val="0"/>
        </w:rPr>
        <w:t>Участвовать в диалоге; слушать и понимать других, высказывать свою точку зрения на события, поступки, соблюдает нормы речевого этикета.</w:t>
      </w:r>
    </w:p>
    <w:p w:rsidR="006420B2" w:rsidRPr="00531424" w:rsidRDefault="006420B2" w:rsidP="00214654">
      <w:pPr>
        <w:pStyle w:val="afd"/>
        <w:numPr>
          <w:ilvl w:val="0"/>
          <w:numId w:val="82"/>
        </w:numPr>
        <w:spacing w:after="0" w:line="264" w:lineRule="auto"/>
        <w:rPr>
          <w:rFonts w:ascii="Times New Roman" w:hAnsi="Times New Roman"/>
          <w:sz w:val="24"/>
          <w:szCs w:val="24"/>
        </w:rPr>
      </w:pPr>
      <w:r w:rsidRPr="00531424">
        <w:rPr>
          <w:rFonts w:ascii="Times New Roman" w:hAnsi="Times New Roman"/>
          <w:sz w:val="24"/>
          <w:szCs w:val="24"/>
        </w:rPr>
        <w:t xml:space="preserve">Оформлять свои мысли в устной и письменной речи с учетом своих учебных и жизненных речевых ситуаций. </w:t>
      </w:r>
    </w:p>
    <w:p w:rsidR="006420B2" w:rsidRPr="00531424" w:rsidRDefault="006420B2" w:rsidP="00214654">
      <w:pPr>
        <w:pStyle w:val="afd"/>
        <w:numPr>
          <w:ilvl w:val="0"/>
          <w:numId w:val="82"/>
        </w:numPr>
        <w:spacing w:after="0" w:line="264" w:lineRule="auto"/>
        <w:rPr>
          <w:rFonts w:ascii="Times New Roman" w:hAnsi="Times New Roman"/>
          <w:sz w:val="24"/>
          <w:szCs w:val="24"/>
        </w:rPr>
      </w:pPr>
      <w:r w:rsidRPr="00531424">
        <w:rPr>
          <w:rFonts w:ascii="Times New Roman" w:hAnsi="Times New Roman"/>
          <w:sz w:val="24"/>
          <w:szCs w:val="24"/>
        </w:rPr>
        <w:t xml:space="preserve">Читать вслух и про себя тексты учебников, других художественных и научно-популярных книг, понимать прочитанное. </w:t>
      </w:r>
    </w:p>
    <w:p w:rsidR="006420B2" w:rsidRPr="00531424" w:rsidRDefault="006420B2" w:rsidP="00214654">
      <w:pPr>
        <w:pStyle w:val="afb"/>
        <w:numPr>
          <w:ilvl w:val="0"/>
          <w:numId w:val="82"/>
        </w:numPr>
        <w:spacing w:line="264" w:lineRule="auto"/>
        <w:jc w:val="left"/>
        <w:rPr>
          <w:b w:val="0"/>
        </w:rPr>
      </w:pPr>
      <w:r w:rsidRPr="00531424">
        <w:rPr>
          <w:b w:val="0"/>
        </w:rPr>
        <w:t>Выполняя различные роли в группе, сотрудничать в совместном решении проблемы (задачи).</w:t>
      </w:r>
    </w:p>
    <w:p w:rsidR="006420B2" w:rsidRPr="00531424" w:rsidRDefault="006420B2" w:rsidP="006420B2">
      <w:pPr>
        <w:ind w:firstLine="284"/>
        <w:rPr>
          <w:b/>
          <w:u w:val="single"/>
        </w:rPr>
      </w:pPr>
      <w:r w:rsidRPr="00531424">
        <w:rPr>
          <w:b/>
          <w:u w:val="single"/>
        </w:rPr>
        <w:t>Регулятивные</w:t>
      </w:r>
    </w:p>
    <w:p w:rsidR="006420B2" w:rsidRPr="00531424" w:rsidRDefault="006420B2" w:rsidP="00214654">
      <w:pPr>
        <w:pStyle w:val="afb"/>
        <w:numPr>
          <w:ilvl w:val="0"/>
          <w:numId w:val="83"/>
        </w:numPr>
        <w:spacing w:line="264" w:lineRule="auto"/>
        <w:jc w:val="left"/>
        <w:rPr>
          <w:b w:val="0"/>
        </w:rPr>
      </w:pPr>
      <w:r w:rsidRPr="00531424">
        <w:rPr>
          <w:b w:val="0"/>
        </w:rPr>
        <w:t>Самостоятельно организовывать свое рабочее место.</w:t>
      </w:r>
    </w:p>
    <w:p w:rsidR="006420B2" w:rsidRPr="00531424" w:rsidRDefault="006420B2" w:rsidP="00214654">
      <w:pPr>
        <w:pStyle w:val="afb"/>
        <w:numPr>
          <w:ilvl w:val="0"/>
          <w:numId w:val="83"/>
        </w:numPr>
        <w:spacing w:line="264" w:lineRule="auto"/>
        <w:jc w:val="left"/>
        <w:rPr>
          <w:b w:val="0"/>
        </w:rPr>
      </w:pPr>
      <w:r w:rsidRPr="00531424">
        <w:rPr>
          <w:b w:val="0"/>
        </w:rPr>
        <w:t>Следовать режиму организации учебной и внеучебной деятельности.</w:t>
      </w:r>
    </w:p>
    <w:p w:rsidR="006420B2" w:rsidRPr="00531424" w:rsidRDefault="006420B2" w:rsidP="00214654">
      <w:pPr>
        <w:pStyle w:val="afb"/>
        <w:numPr>
          <w:ilvl w:val="0"/>
          <w:numId w:val="83"/>
        </w:numPr>
        <w:spacing w:line="264" w:lineRule="auto"/>
        <w:jc w:val="left"/>
        <w:rPr>
          <w:b w:val="0"/>
        </w:rPr>
      </w:pPr>
      <w:r w:rsidRPr="00531424">
        <w:rPr>
          <w:b w:val="0"/>
        </w:rPr>
        <w:t xml:space="preserve">Определять цель учебной деятельности с помощью учителя и самостоятельно. </w:t>
      </w:r>
    </w:p>
    <w:p w:rsidR="006420B2" w:rsidRPr="00531424" w:rsidRDefault="006420B2" w:rsidP="00214654">
      <w:pPr>
        <w:pStyle w:val="afb"/>
        <w:numPr>
          <w:ilvl w:val="0"/>
          <w:numId w:val="83"/>
        </w:numPr>
        <w:spacing w:line="264" w:lineRule="auto"/>
        <w:jc w:val="left"/>
        <w:rPr>
          <w:b w:val="0"/>
        </w:rPr>
      </w:pPr>
      <w:r w:rsidRPr="00531424">
        <w:rPr>
          <w:b w:val="0"/>
        </w:rPr>
        <w:t>Определять план выполнения заданий на уроках, внеурочной деятельности, жизненных ситуациях под руководством учителя.</w:t>
      </w:r>
    </w:p>
    <w:p w:rsidR="006420B2" w:rsidRPr="00531424" w:rsidRDefault="006420B2" w:rsidP="00214654">
      <w:pPr>
        <w:pStyle w:val="afb"/>
        <w:numPr>
          <w:ilvl w:val="0"/>
          <w:numId w:val="83"/>
        </w:numPr>
        <w:spacing w:line="264" w:lineRule="auto"/>
        <w:jc w:val="left"/>
        <w:rPr>
          <w:b w:val="0"/>
        </w:rPr>
      </w:pPr>
      <w:r w:rsidRPr="00531424">
        <w:rPr>
          <w:b w:val="0"/>
        </w:rPr>
        <w:t>Соотносить выполненное задание  с образцом, предложенным учителем.</w:t>
      </w:r>
    </w:p>
    <w:p w:rsidR="006420B2" w:rsidRPr="00531424" w:rsidRDefault="006420B2" w:rsidP="00214654">
      <w:pPr>
        <w:pStyle w:val="afb"/>
        <w:numPr>
          <w:ilvl w:val="0"/>
          <w:numId w:val="83"/>
        </w:numPr>
        <w:spacing w:line="264" w:lineRule="auto"/>
        <w:jc w:val="left"/>
        <w:rPr>
          <w:b w:val="0"/>
        </w:rPr>
      </w:pPr>
      <w:r w:rsidRPr="00531424">
        <w:rPr>
          <w:b w:val="0"/>
        </w:rPr>
        <w:t xml:space="preserve">Использовать в работе простейшие  инструменты  </w:t>
      </w:r>
    </w:p>
    <w:p w:rsidR="006420B2" w:rsidRPr="00531424" w:rsidRDefault="006420B2" w:rsidP="00214654">
      <w:pPr>
        <w:pStyle w:val="afb"/>
        <w:numPr>
          <w:ilvl w:val="0"/>
          <w:numId w:val="83"/>
        </w:numPr>
        <w:spacing w:line="264" w:lineRule="auto"/>
        <w:jc w:val="left"/>
        <w:rPr>
          <w:b w:val="0"/>
        </w:rPr>
      </w:pPr>
      <w:r w:rsidRPr="00531424">
        <w:rPr>
          <w:b w:val="0"/>
        </w:rPr>
        <w:t>Корректировать выполнение задания в дальнейшем.</w:t>
      </w:r>
    </w:p>
    <w:p w:rsidR="006420B2" w:rsidRPr="00531424" w:rsidRDefault="006420B2" w:rsidP="00214654">
      <w:pPr>
        <w:pStyle w:val="afd"/>
        <w:numPr>
          <w:ilvl w:val="0"/>
          <w:numId w:val="83"/>
        </w:numPr>
        <w:spacing w:after="0" w:line="240" w:lineRule="auto"/>
        <w:rPr>
          <w:rFonts w:ascii="Times New Roman" w:eastAsia="Times New Roman" w:hAnsi="Times New Roman"/>
          <w:sz w:val="24"/>
          <w:szCs w:val="24"/>
          <w:u w:val="single"/>
        </w:rPr>
      </w:pPr>
      <w:r w:rsidRPr="00531424">
        <w:rPr>
          <w:rFonts w:ascii="Times New Roman" w:hAnsi="Times New Roman"/>
          <w:sz w:val="24"/>
          <w:szCs w:val="24"/>
        </w:rPr>
        <w:t xml:space="preserve">Оценка своего задания по следующим параметрам: легко выполнять, возникли сложности при выполнении. </w:t>
      </w:r>
    </w:p>
    <w:p w:rsidR="006420B2" w:rsidRPr="00531424" w:rsidRDefault="006420B2" w:rsidP="006420B2">
      <w:pPr>
        <w:ind w:firstLine="284"/>
        <w:rPr>
          <w:b/>
          <w:u w:val="single"/>
        </w:rPr>
      </w:pPr>
      <w:r w:rsidRPr="00531424">
        <w:rPr>
          <w:b/>
          <w:u w:val="single"/>
        </w:rPr>
        <w:t>Познавательные</w:t>
      </w:r>
    </w:p>
    <w:p w:rsidR="006420B2" w:rsidRPr="00531424" w:rsidRDefault="006420B2" w:rsidP="00214654">
      <w:pPr>
        <w:pStyle w:val="afb"/>
        <w:numPr>
          <w:ilvl w:val="0"/>
          <w:numId w:val="84"/>
        </w:numPr>
        <w:spacing w:line="264" w:lineRule="auto"/>
        <w:jc w:val="left"/>
        <w:rPr>
          <w:b w:val="0"/>
        </w:rPr>
      </w:pPr>
      <w:r w:rsidRPr="00531424">
        <w:rPr>
          <w:b w:val="0"/>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6420B2" w:rsidRPr="00531424" w:rsidRDefault="006420B2" w:rsidP="00214654">
      <w:pPr>
        <w:pStyle w:val="afb"/>
        <w:numPr>
          <w:ilvl w:val="0"/>
          <w:numId w:val="84"/>
        </w:numPr>
        <w:spacing w:line="264" w:lineRule="auto"/>
        <w:jc w:val="left"/>
        <w:rPr>
          <w:b w:val="0"/>
        </w:rPr>
      </w:pPr>
      <w:r w:rsidRPr="00531424">
        <w:rPr>
          <w:b w:val="0"/>
        </w:rPr>
        <w:t>Отвечать на простые  и сложные вопросы учителя, самим задавать вопросы, находить нужную информацию в учебнике.</w:t>
      </w:r>
    </w:p>
    <w:p w:rsidR="006420B2" w:rsidRPr="00531424" w:rsidRDefault="006420B2" w:rsidP="00214654">
      <w:pPr>
        <w:pStyle w:val="afb"/>
        <w:numPr>
          <w:ilvl w:val="0"/>
          <w:numId w:val="84"/>
        </w:numPr>
        <w:spacing w:line="264" w:lineRule="auto"/>
        <w:jc w:val="left"/>
        <w:rPr>
          <w:b w:val="0"/>
        </w:rPr>
      </w:pPr>
      <w:r w:rsidRPr="00531424">
        <w:rPr>
          <w:b w:val="0"/>
        </w:rPr>
        <w:t xml:space="preserve">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6420B2" w:rsidRPr="00531424" w:rsidRDefault="006420B2" w:rsidP="00214654">
      <w:pPr>
        <w:pStyle w:val="afb"/>
        <w:numPr>
          <w:ilvl w:val="0"/>
          <w:numId w:val="84"/>
        </w:numPr>
        <w:spacing w:line="264" w:lineRule="auto"/>
        <w:jc w:val="left"/>
        <w:rPr>
          <w:b w:val="0"/>
        </w:rPr>
      </w:pPr>
      <w:r w:rsidRPr="00531424">
        <w:rPr>
          <w:b w:val="0"/>
        </w:rPr>
        <w:t xml:space="preserve">Определять,  в каких источниках  можно  найти  необходимую информацию для  выполнения задания. </w:t>
      </w:r>
    </w:p>
    <w:p w:rsidR="006420B2" w:rsidRPr="00531424" w:rsidRDefault="006420B2" w:rsidP="00214654">
      <w:pPr>
        <w:pStyle w:val="afd"/>
        <w:numPr>
          <w:ilvl w:val="0"/>
          <w:numId w:val="84"/>
        </w:numPr>
        <w:spacing w:after="0" w:line="264" w:lineRule="auto"/>
        <w:rPr>
          <w:rFonts w:ascii="Times New Roman" w:hAnsi="Times New Roman"/>
          <w:sz w:val="24"/>
          <w:szCs w:val="24"/>
        </w:rPr>
      </w:pPr>
      <w:r w:rsidRPr="00531424">
        <w:rPr>
          <w:rFonts w:ascii="Times New Roman" w:hAnsi="Times New Roman"/>
          <w:sz w:val="24"/>
          <w:szCs w:val="24"/>
        </w:rPr>
        <w:t>Находить необходимую информацию,  как в учебнике, так и в  словарях в учебнике.</w:t>
      </w:r>
    </w:p>
    <w:p w:rsidR="006420B2" w:rsidRPr="00531424" w:rsidRDefault="006420B2" w:rsidP="00214654">
      <w:pPr>
        <w:pStyle w:val="afd"/>
        <w:numPr>
          <w:ilvl w:val="0"/>
          <w:numId w:val="84"/>
        </w:numPr>
        <w:spacing w:after="0" w:line="264" w:lineRule="auto"/>
        <w:rPr>
          <w:rFonts w:ascii="Times New Roman" w:hAnsi="Times New Roman"/>
          <w:sz w:val="24"/>
          <w:szCs w:val="24"/>
        </w:rPr>
      </w:pPr>
      <w:r w:rsidRPr="00531424">
        <w:rPr>
          <w:rFonts w:ascii="Times New Roman" w:hAnsi="Times New Roman"/>
          <w:sz w:val="24"/>
          <w:szCs w:val="24"/>
        </w:rPr>
        <w:t>Наблюдать и делать самостоятельные   простые выводы</w:t>
      </w:r>
    </w:p>
    <w:p w:rsidR="006420B2" w:rsidRPr="00531424" w:rsidRDefault="006420B2" w:rsidP="006420B2">
      <w:pPr>
        <w:pStyle w:val="5"/>
      </w:pPr>
    </w:p>
    <w:p w:rsidR="006420B2" w:rsidRPr="00AD5C53" w:rsidRDefault="006420B2" w:rsidP="006420B2">
      <w:pPr>
        <w:pStyle w:val="5"/>
      </w:pPr>
      <w:r w:rsidRPr="00AD5C53">
        <w:t xml:space="preserve">Предметные результаты: </w:t>
      </w:r>
    </w:p>
    <w:p w:rsidR="006420B2" w:rsidRPr="00531424" w:rsidRDefault="006420B2" w:rsidP="006420B2">
      <w:pPr>
        <w:jc w:val="both"/>
        <w:rPr>
          <w:b/>
        </w:rPr>
      </w:pPr>
      <w:r w:rsidRPr="00531424">
        <w:rPr>
          <w:b/>
        </w:rPr>
        <w:t>Знания:</w:t>
      </w:r>
    </w:p>
    <w:p w:rsidR="006420B2" w:rsidRPr="00531424" w:rsidRDefault="006420B2" w:rsidP="00214654">
      <w:pPr>
        <w:numPr>
          <w:ilvl w:val="0"/>
          <w:numId w:val="85"/>
        </w:numPr>
        <w:shd w:val="clear" w:color="auto" w:fill="FFFFFF"/>
        <w:tabs>
          <w:tab w:val="left" w:pos="542"/>
        </w:tabs>
        <w:ind w:hanging="720"/>
        <w:jc w:val="both"/>
      </w:pPr>
      <w:r w:rsidRPr="00531424">
        <w:t>названия букв русского алфавита;</w:t>
      </w:r>
    </w:p>
    <w:p w:rsidR="006420B2" w:rsidRPr="006420B2" w:rsidRDefault="006420B2" w:rsidP="00214654">
      <w:pPr>
        <w:numPr>
          <w:ilvl w:val="0"/>
          <w:numId w:val="85"/>
        </w:numPr>
        <w:shd w:val="clear" w:color="auto" w:fill="FFFFFF"/>
        <w:tabs>
          <w:tab w:val="left" w:pos="542"/>
        </w:tabs>
        <w:spacing w:before="10"/>
        <w:ind w:hanging="720"/>
        <w:jc w:val="both"/>
        <w:rPr>
          <w:lang w:val="ru-RU"/>
        </w:rPr>
      </w:pPr>
      <w:r w:rsidRPr="006420B2">
        <w:rPr>
          <w:lang w:val="ru-RU"/>
        </w:rPr>
        <w:t>признаки гласных и согласных звуков;</w:t>
      </w:r>
    </w:p>
    <w:p w:rsidR="006420B2" w:rsidRPr="00531424" w:rsidRDefault="006420B2" w:rsidP="00214654">
      <w:pPr>
        <w:numPr>
          <w:ilvl w:val="0"/>
          <w:numId w:val="85"/>
        </w:numPr>
        <w:shd w:val="clear" w:color="auto" w:fill="FFFFFF"/>
        <w:tabs>
          <w:tab w:val="left" w:pos="542"/>
        </w:tabs>
        <w:ind w:hanging="720"/>
        <w:jc w:val="both"/>
      </w:pPr>
      <w:r w:rsidRPr="00531424">
        <w:t>гласные ударные и безударные;</w:t>
      </w:r>
    </w:p>
    <w:p w:rsidR="006420B2" w:rsidRPr="006420B2" w:rsidRDefault="006420B2" w:rsidP="00214654">
      <w:pPr>
        <w:numPr>
          <w:ilvl w:val="0"/>
          <w:numId w:val="85"/>
        </w:numPr>
        <w:shd w:val="clear" w:color="auto" w:fill="FFFFFF"/>
        <w:tabs>
          <w:tab w:val="left" w:pos="542"/>
        </w:tabs>
        <w:ind w:hanging="720"/>
        <w:jc w:val="both"/>
        <w:rPr>
          <w:lang w:val="ru-RU"/>
        </w:rPr>
      </w:pPr>
      <w:r w:rsidRPr="006420B2">
        <w:rPr>
          <w:lang w:val="ru-RU"/>
        </w:rPr>
        <w:t>согласные твердые и мягкие, глухие и звонкие;</w:t>
      </w:r>
    </w:p>
    <w:p w:rsidR="006420B2" w:rsidRPr="00531424" w:rsidRDefault="006420B2" w:rsidP="00214654">
      <w:pPr>
        <w:numPr>
          <w:ilvl w:val="0"/>
          <w:numId w:val="85"/>
        </w:numPr>
        <w:shd w:val="clear" w:color="auto" w:fill="FFFFFF"/>
        <w:tabs>
          <w:tab w:val="left" w:pos="542"/>
        </w:tabs>
        <w:spacing w:before="5"/>
        <w:ind w:right="2304" w:hanging="720"/>
        <w:jc w:val="both"/>
      </w:pPr>
      <w:r w:rsidRPr="00531424">
        <w:t xml:space="preserve">правила переноса слов. </w:t>
      </w:r>
    </w:p>
    <w:p w:rsidR="006420B2" w:rsidRPr="00531424" w:rsidRDefault="006420B2" w:rsidP="006420B2">
      <w:pPr>
        <w:jc w:val="both"/>
        <w:rPr>
          <w:b/>
        </w:rPr>
      </w:pPr>
      <w:r w:rsidRPr="00531424">
        <w:rPr>
          <w:b/>
        </w:rPr>
        <w:t>Умения:</w:t>
      </w:r>
    </w:p>
    <w:p w:rsidR="006420B2" w:rsidRPr="006420B2" w:rsidRDefault="006420B2" w:rsidP="00214654">
      <w:pPr>
        <w:numPr>
          <w:ilvl w:val="0"/>
          <w:numId w:val="86"/>
        </w:numPr>
        <w:shd w:val="clear" w:color="auto" w:fill="FFFFFF"/>
        <w:tabs>
          <w:tab w:val="clear" w:pos="1080"/>
          <w:tab w:val="num" w:pos="540"/>
        </w:tabs>
        <w:ind w:left="540" w:right="38" w:hanging="180"/>
        <w:jc w:val="both"/>
        <w:rPr>
          <w:lang w:val="ru-RU"/>
        </w:rPr>
      </w:pPr>
      <w:r w:rsidRPr="006420B2">
        <w:rPr>
          <w:lang w:val="ru-RU"/>
        </w:rPr>
        <w:t>каллиграфически правильно писать слова, пред</w:t>
      </w:r>
      <w:r w:rsidRPr="006420B2">
        <w:rPr>
          <w:lang w:val="ru-RU"/>
        </w:rPr>
        <w:softHyphen/>
        <w:t>ложения, тексты из 35—45 слов без пропусков, вставок, искажений букв;</w:t>
      </w:r>
    </w:p>
    <w:p w:rsidR="006420B2" w:rsidRPr="006420B2" w:rsidRDefault="006420B2" w:rsidP="00214654">
      <w:pPr>
        <w:numPr>
          <w:ilvl w:val="0"/>
          <w:numId w:val="86"/>
        </w:numPr>
        <w:shd w:val="clear" w:color="auto" w:fill="FFFFFF"/>
        <w:tabs>
          <w:tab w:val="clear" w:pos="1080"/>
          <w:tab w:val="num" w:pos="540"/>
        </w:tabs>
        <w:ind w:left="540" w:right="38" w:hanging="180"/>
        <w:jc w:val="both"/>
        <w:rPr>
          <w:lang w:val="ru-RU"/>
        </w:rPr>
      </w:pPr>
      <w:r w:rsidRPr="006420B2">
        <w:rPr>
          <w:lang w:val="ru-RU"/>
        </w:rPr>
        <w:t>делить слова на слоги, выделять ударный слог, пе</w:t>
      </w:r>
      <w:r w:rsidRPr="006420B2">
        <w:rPr>
          <w:lang w:val="ru-RU"/>
        </w:rPr>
        <w:softHyphen/>
        <w:t>реносить слова по слогам;</w:t>
      </w:r>
    </w:p>
    <w:p w:rsidR="006420B2" w:rsidRPr="006420B2" w:rsidRDefault="006420B2" w:rsidP="00214654">
      <w:pPr>
        <w:numPr>
          <w:ilvl w:val="0"/>
          <w:numId w:val="86"/>
        </w:numPr>
        <w:shd w:val="clear" w:color="auto" w:fill="FFFFFF"/>
        <w:tabs>
          <w:tab w:val="clear" w:pos="1080"/>
          <w:tab w:val="num" w:pos="540"/>
        </w:tabs>
        <w:ind w:left="540" w:right="29" w:hanging="180"/>
        <w:jc w:val="both"/>
        <w:rPr>
          <w:lang w:val="ru-RU"/>
        </w:rPr>
      </w:pPr>
      <w:r w:rsidRPr="006420B2">
        <w:rPr>
          <w:lang w:val="ru-RU"/>
        </w:rPr>
        <w:t>обозначать на письме мягкость согласных гласны</w:t>
      </w:r>
      <w:r w:rsidRPr="006420B2">
        <w:rPr>
          <w:lang w:val="ru-RU"/>
        </w:rPr>
        <w:softHyphen/>
        <w:t>ми буквами и мягким знаком (ь);</w:t>
      </w:r>
    </w:p>
    <w:p w:rsidR="006420B2" w:rsidRPr="006420B2" w:rsidRDefault="006420B2" w:rsidP="00214654">
      <w:pPr>
        <w:numPr>
          <w:ilvl w:val="0"/>
          <w:numId w:val="86"/>
        </w:numPr>
        <w:shd w:val="clear" w:color="auto" w:fill="FFFFFF"/>
        <w:tabs>
          <w:tab w:val="clear" w:pos="1080"/>
          <w:tab w:val="num" w:pos="540"/>
        </w:tabs>
        <w:ind w:left="540" w:right="24" w:hanging="180"/>
        <w:jc w:val="both"/>
        <w:rPr>
          <w:lang w:val="ru-RU"/>
        </w:rPr>
      </w:pPr>
      <w:r w:rsidRPr="006420B2">
        <w:rPr>
          <w:lang w:val="ru-RU"/>
        </w:rPr>
        <w:t>писать заглавную букву в именах, фамилиях лю</w:t>
      </w:r>
      <w:r w:rsidRPr="006420B2">
        <w:rPr>
          <w:lang w:val="ru-RU"/>
        </w:rPr>
        <w:softHyphen/>
        <w:t>дей, в названиях городов, деревень, в кличках живот</w:t>
      </w:r>
      <w:r w:rsidRPr="006420B2">
        <w:rPr>
          <w:lang w:val="ru-RU"/>
        </w:rPr>
        <w:softHyphen/>
        <w:t>ных;</w:t>
      </w:r>
    </w:p>
    <w:p w:rsidR="006420B2" w:rsidRPr="006420B2" w:rsidRDefault="006420B2" w:rsidP="00214654">
      <w:pPr>
        <w:numPr>
          <w:ilvl w:val="0"/>
          <w:numId w:val="86"/>
        </w:numPr>
        <w:shd w:val="clear" w:color="auto" w:fill="FFFFFF"/>
        <w:tabs>
          <w:tab w:val="clear" w:pos="1080"/>
          <w:tab w:val="num" w:pos="540"/>
        </w:tabs>
        <w:ind w:left="540" w:right="29" w:hanging="180"/>
        <w:jc w:val="both"/>
        <w:rPr>
          <w:lang w:val="ru-RU"/>
        </w:rPr>
      </w:pPr>
      <w:r w:rsidRPr="006420B2">
        <w:rPr>
          <w:lang w:val="ru-RU"/>
        </w:rPr>
        <w:t xml:space="preserve">писать слова с сочетаниями </w:t>
      </w:r>
      <w:r w:rsidRPr="006420B2">
        <w:rPr>
          <w:i/>
          <w:iCs/>
          <w:lang w:val="ru-RU"/>
        </w:rPr>
        <w:t xml:space="preserve">жи, ши, ча, ща, чу, </w:t>
      </w:r>
      <w:r w:rsidRPr="006420B2">
        <w:rPr>
          <w:bCs/>
          <w:i/>
          <w:iCs/>
          <w:lang w:val="ru-RU"/>
        </w:rPr>
        <w:t>щу</w:t>
      </w:r>
      <w:r w:rsidRPr="006420B2">
        <w:rPr>
          <w:b/>
          <w:bCs/>
          <w:i/>
          <w:iCs/>
          <w:lang w:val="ru-RU"/>
        </w:rPr>
        <w:t xml:space="preserve">, </w:t>
      </w:r>
      <w:r w:rsidRPr="006420B2">
        <w:rPr>
          <w:i/>
          <w:iCs/>
          <w:lang w:val="ru-RU"/>
        </w:rPr>
        <w:t xml:space="preserve">чк, чн, </w:t>
      </w:r>
      <w:r w:rsidRPr="006420B2">
        <w:rPr>
          <w:bCs/>
          <w:i/>
          <w:iCs/>
          <w:lang w:val="ru-RU"/>
        </w:rPr>
        <w:t>чт;</w:t>
      </w:r>
    </w:p>
    <w:p w:rsidR="006420B2" w:rsidRPr="006420B2" w:rsidRDefault="006420B2" w:rsidP="00214654">
      <w:pPr>
        <w:numPr>
          <w:ilvl w:val="0"/>
          <w:numId w:val="86"/>
        </w:numPr>
        <w:shd w:val="clear" w:color="auto" w:fill="FFFFFF"/>
        <w:tabs>
          <w:tab w:val="clear" w:pos="1080"/>
          <w:tab w:val="num" w:pos="540"/>
        </w:tabs>
        <w:ind w:left="540" w:right="14" w:hanging="180"/>
        <w:jc w:val="both"/>
        <w:rPr>
          <w:lang w:val="ru-RU"/>
        </w:rPr>
      </w:pPr>
      <w:r w:rsidRPr="006420B2">
        <w:rPr>
          <w:lang w:val="ru-RU"/>
        </w:rPr>
        <w:t xml:space="preserve">правильно обозначать буквами парные звонкие и глухие согласные на конце слов </w:t>
      </w:r>
      <w:r w:rsidRPr="006420B2">
        <w:rPr>
          <w:i/>
          <w:iCs/>
          <w:lang w:val="ru-RU"/>
        </w:rPr>
        <w:t>(ряд, воз);</w:t>
      </w:r>
    </w:p>
    <w:p w:rsidR="006420B2" w:rsidRPr="006420B2" w:rsidRDefault="006420B2" w:rsidP="00214654">
      <w:pPr>
        <w:numPr>
          <w:ilvl w:val="0"/>
          <w:numId w:val="86"/>
        </w:numPr>
        <w:shd w:val="clear" w:color="auto" w:fill="FFFFFF"/>
        <w:tabs>
          <w:tab w:val="clear" w:pos="1080"/>
          <w:tab w:val="num" w:pos="540"/>
        </w:tabs>
        <w:ind w:left="540" w:right="14" w:hanging="180"/>
        <w:jc w:val="both"/>
        <w:rPr>
          <w:lang w:val="ru-RU"/>
        </w:rPr>
      </w:pPr>
      <w:r w:rsidRPr="006420B2">
        <w:rPr>
          <w:lang w:val="ru-RU"/>
        </w:rPr>
        <w:t xml:space="preserve">правильно обозначать буквами безударные гласные в двусложных словах </w:t>
      </w:r>
      <w:r w:rsidRPr="006420B2">
        <w:rPr>
          <w:i/>
          <w:iCs/>
          <w:lang w:val="ru-RU"/>
        </w:rPr>
        <w:t xml:space="preserve">(мячи, река, окно); </w:t>
      </w:r>
    </w:p>
    <w:p w:rsidR="006420B2" w:rsidRPr="006420B2" w:rsidRDefault="006420B2" w:rsidP="00214654">
      <w:pPr>
        <w:numPr>
          <w:ilvl w:val="0"/>
          <w:numId w:val="86"/>
        </w:numPr>
        <w:shd w:val="clear" w:color="auto" w:fill="FFFFFF"/>
        <w:tabs>
          <w:tab w:val="clear" w:pos="1080"/>
          <w:tab w:val="num" w:pos="540"/>
        </w:tabs>
        <w:ind w:left="540" w:right="10" w:hanging="180"/>
        <w:jc w:val="both"/>
        <w:rPr>
          <w:lang w:val="ru-RU"/>
        </w:rPr>
      </w:pPr>
      <w:r w:rsidRPr="006420B2">
        <w:rPr>
          <w:lang w:val="ru-RU"/>
        </w:rPr>
        <w:t xml:space="preserve">писать слова с двойными согласными типа </w:t>
      </w:r>
      <w:r w:rsidRPr="006420B2">
        <w:rPr>
          <w:i/>
          <w:iCs/>
          <w:lang w:val="ru-RU"/>
        </w:rPr>
        <w:t>Анна, группа, класс, суббота;</w:t>
      </w:r>
    </w:p>
    <w:p w:rsidR="006420B2" w:rsidRPr="006420B2" w:rsidRDefault="006420B2" w:rsidP="00214654">
      <w:pPr>
        <w:numPr>
          <w:ilvl w:val="0"/>
          <w:numId w:val="86"/>
        </w:numPr>
        <w:shd w:val="clear" w:color="auto" w:fill="FFFFFF"/>
        <w:tabs>
          <w:tab w:val="clear" w:pos="1080"/>
          <w:tab w:val="num" w:pos="540"/>
        </w:tabs>
        <w:ind w:left="540" w:right="10" w:hanging="180"/>
        <w:jc w:val="both"/>
        <w:rPr>
          <w:lang w:val="ru-RU"/>
        </w:rPr>
      </w:pPr>
      <w:r w:rsidRPr="006420B2">
        <w:rPr>
          <w:lang w:val="ru-RU"/>
        </w:rPr>
        <w:t>писать слова с разделительным мяг</w:t>
      </w:r>
      <w:r w:rsidRPr="006420B2">
        <w:rPr>
          <w:lang w:val="ru-RU"/>
        </w:rPr>
        <w:softHyphen/>
        <w:t>ким знаком (ь);</w:t>
      </w:r>
    </w:p>
    <w:p w:rsidR="006420B2" w:rsidRPr="006420B2" w:rsidRDefault="006420B2" w:rsidP="00214654">
      <w:pPr>
        <w:numPr>
          <w:ilvl w:val="0"/>
          <w:numId w:val="86"/>
        </w:numPr>
        <w:shd w:val="clear" w:color="auto" w:fill="FFFFFF"/>
        <w:tabs>
          <w:tab w:val="clear" w:pos="1080"/>
          <w:tab w:val="num" w:pos="540"/>
        </w:tabs>
        <w:ind w:left="540" w:right="10" w:hanging="180"/>
        <w:jc w:val="both"/>
        <w:rPr>
          <w:lang w:val="ru-RU"/>
        </w:rPr>
      </w:pPr>
      <w:r w:rsidRPr="006420B2">
        <w:rPr>
          <w:lang w:val="ru-RU"/>
        </w:rPr>
        <w:t>писать слова с непроверяемым написанием, данные в программе 2 класса;</w:t>
      </w:r>
    </w:p>
    <w:p w:rsidR="006420B2" w:rsidRPr="006420B2" w:rsidRDefault="006420B2" w:rsidP="00214654">
      <w:pPr>
        <w:numPr>
          <w:ilvl w:val="0"/>
          <w:numId w:val="86"/>
        </w:numPr>
        <w:shd w:val="clear" w:color="auto" w:fill="FFFFFF"/>
        <w:tabs>
          <w:tab w:val="clear" w:pos="1080"/>
          <w:tab w:val="num" w:pos="540"/>
        </w:tabs>
        <w:ind w:left="540" w:hanging="180"/>
        <w:jc w:val="both"/>
        <w:rPr>
          <w:lang w:val="ru-RU"/>
        </w:rPr>
      </w:pPr>
      <w:r w:rsidRPr="006420B2">
        <w:rPr>
          <w:lang w:val="ru-RU"/>
        </w:rPr>
        <w:lastRenderedPageBreak/>
        <w:t>писать раздельно предлоги со словами;</w:t>
      </w:r>
    </w:p>
    <w:p w:rsidR="006420B2" w:rsidRPr="006420B2" w:rsidRDefault="006420B2" w:rsidP="00214654">
      <w:pPr>
        <w:numPr>
          <w:ilvl w:val="0"/>
          <w:numId w:val="86"/>
        </w:numPr>
        <w:shd w:val="clear" w:color="auto" w:fill="FFFFFF"/>
        <w:tabs>
          <w:tab w:val="clear" w:pos="1080"/>
          <w:tab w:val="num" w:pos="540"/>
        </w:tabs>
        <w:ind w:left="540" w:hanging="180"/>
        <w:jc w:val="both"/>
        <w:rPr>
          <w:lang w:val="ru-RU"/>
        </w:rPr>
      </w:pPr>
      <w:r w:rsidRPr="006420B2">
        <w:rPr>
          <w:lang w:val="ru-RU"/>
        </w:rPr>
        <w:t xml:space="preserve">производить фонетический разбор: делить слова на слоги, определять ударный слог, последовательность звуков и букв в словах типа </w:t>
      </w:r>
      <w:r w:rsidRPr="006420B2">
        <w:rPr>
          <w:i/>
          <w:iCs/>
          <w:lang w:val="ru-RU"/>
        </w:rPr>
        <w:t>конь, сова, стриж;</w:t>
      </w:r>
    </w:p>
    <w:p w:rsidR="006420B2" w:rsidRPr="006420B2" w:rsidRDefault="006420B2" w:rsidP="00214654">
      <w:pPr>
        <w:numPr>
          <w:ilvl w:val="0"/>
          <w:numId w:val="86"/>
        </w:numPr>
        <w:shd w:val="clear" w:color="auto" w:fill="FFFFFF"/>
        <w:tabs>
          <w:tab w:val="clear" w:pos="1080"/>
          <w:tab w:val="num" w:pos="540"/>
        </w:tabs>
        <w:spacing w:before="10"/>
        <w:ind w:left="540" w:right="5" w:hanging="180"/>
        <w:jc w:val="both"/>
        <w:rPr>
          <w:lang w:val="ru-RU"/>
        </w:rPr>
      </w:pPr>
      <w:r w:rsidRPr="006420B2">
        <w:rPr>
          <w:lang w:val="ru-RU"/>
        </w:rPr>
        <w:t>правильно ставить вопрос к слову и по вопросу определять слова, обозначающие предмет, признак предмета, действие предмета;</w:t>
      </w:r>
    </w:p>
    <w:p w:rsidR="006420B2" w:rsidRPr="006420B2" w:rsidRDefault="006420B2" w:rsidP="00214654">
      <w:pPr>
        <w:numPr>
          <w:ilvl w:val="0"/>
          <w:numId w:val="86"/>
        </w:numPr>
        <w:shd w:val="clear" w:color="auto" w:fill="FFFFFF"/>
        <w:tabs>
          <w:tab w:val="clear" w:pos="1080"/>
          <w:tab w:val="num" w:pos="540"/>
        </w:tabs>
        <w:spacing w:before="10"/>
        <w:ind w:left="540" w:right="24" w:hanging="180"/>
        <w:jc w:val="both"/>
        <w:rPr>
          <w:lang w:val="ru-RU"/>
        </w:rPr>
      </w:pPr>
      <w:r w:rsidRPr="006420B2">
        <w:rPr>
          <w:lang w:val="ru-RU"/>
        </w:rPr>
        <w:t>различать слова, отвечающие на вопрос кто? и слова, отвечающие на вопрос что?;</w:t>
      </w:r>
    </w:p>
    <w:p w:rsidR="006420B2" w:rsidRPr="006420B2" w:rsidRDefault="006420B2" w:rsidP="00214654">
      <w:pPr>
        <w:numPr>
          <w:ilvl w:val="0"/>
          <w:numId w:val="86"/>
        </w:numPr>
        <w:shd w:val="clear" w:color="auto" w:fill="FFFFFF"/>
        <w:tabs>
          <w:tab w:val="clear" w:pos="1080"/>
          <w:tab w:val="num" w:pos="540"/>
        </w:tabs>
        <w:spacing w:before="10"/>
        <w:ind w:left="540" w:right="19" w:hanging="180"/>
        <w:jc w:val="both"/>
        <w:rPr>
          <w:lang w:val="ru-RU"/>
        </w:rPr>
      </w:pPr>
      <w:r w:rsidRPr="006420B2">
        <w:rPr>
          <w:lang w:val="ru-RU"/>
        </w:rPr>
        <w:t>устанавливать связь слов в предложении из 3—4 слов, выделять подлежащее и сказуемое;</w:t>
      </w:r>
    </w:p>
    <w:p w:rsidR="006420B2" w:rsidRPr="006420B2" w:rsidRDefault="006420B2" w:rsidP="00214654">
      <w:pPr>
        <w:numPr>
          <w:ilvl w:val="0"/>
          <w:numId w:val="86"/>
        </w:numPr>
        <w:shd w:val="clear" w:color="auto" w:fill="FFFFFF"/>
        <w:tabs>
          <w:tab w:val="clear" w:pos="1080"/>
          <w:tab w:val="num" w:pos="540"/>
        </w:tabs>
        <w:spacing w:before="10"/>
        <w:ind w:left="540" w:right="19" w:hanging="180"/>
        <w:jc w:val="both"/>
        <w:rPr>
          <w:lang w:val="ru-RU"/>
        </w:rPr>
      </w:pPr>
      <w:r w:rsidRPr="006420B2">
        <w:rPr>
          <w:lang w:val="ru-RU"/>
        </w:rPr>
        <w:t>составлять предложение из слов, устанавливая между ними связь по вопросам;</w:t>
      </w:r>
    </w:p>
    <w:p w:rsidR="006420B2" w:rsidRPr="006420B2" w:rsidRDefault="006420B2" w:rsidP="00214654">
      <w:pPr>
        <w:numPr>
          <w:ilvl w:val="0"/>
          <w:numId w:val="86"/>
        </w:numPr>
        <w:shd w:val="clear" w:color="auto" w:fill="FFFFFF"/>
        <w:tabs>
          <w:tab w:val="clear" w:pos="1080"/>
          <w:tab w:val="num" w:pos="540"/>
        </w:tabs>
        <w:spacing w:before="24"/>
        <w:ind w:left="540" w:right="24" w:hanging="180"/>
        <w:jc w:val="both"/>
        <w:rPr>
          <w:lang w:val="ru-RU"/>
        </w:rPr>
      </w:pPr>
      <w:r w:rsidRPr="006420B2">
        <w:rPr>
          <w:lang w:val="ru-RU"/>
        </w:rPr>
        <w:t>употреблять заглавную букву в начале предложе</w:t>
      </w:r>
      <w:r w:rsidRPr="006420B2">
        <w:rPr>
          <w:lang w:val="ru-RU"/>
        </w:rPr>
        <w:softHyphen/>
        <w:t>ния, ставить точку, вопросительный или восклицатель</w:t>
      </w:r>
      <w:r w:rsidRPr="006420B2">
        <w:rPr>
          <w:lang w:val="ru-RU"/>
        </w:rPr>
        <w:softHyphen/>
        <w:t>ный знак в конце;</w:t>
      </w:r>
    </w:p>
    <w:p w:rsidR="006420B2" w:rsidRPr="006420B2" w:rsidRDefault="006420B2" w:rsidP="00214654">
      <w:pPr>
        <w:numPr>
          <w:ilvl w:val="0"/>
          <w:numId w:val="86"/>
        </w:numPr>
        <w:shd w:val="clear" w:color="auto" w:fill="FFFFFF"/>
        <w:tabs>
          <w:tab w:val="clear" w:pos="1080"/>
          <w:tab w:val="num" w:pos="540"/>
        </w:tabs>
        <w:spacing w:before="29"/>
        <w:ind w:left="540" w:right="29" w:hanging="180"/>
        <w:jc w:val="both"/>
        <w:rPr>
          <w:lang w:val="ru-RU"/>
        </w:rPr>
      </w:pPr>
      <w:r w:rsidRPr="006420B2">
        <w:rPr>
          <w:lang w:val="ru-RU"/>
        </w:rPr>
        <w:t>определять тему текста и озаглавливать его с опо</w:t>
      </w:r>
      <w:r w:rsidRPr="006420B2">
        <w:rPr>
          <w:lang w:val="ru-RU"/>
        </w:rPr>
        <w:softHyphen/>
        <w:t>рой на тему;</w:t>
      </w:r>
    </w:p>
    <w:p w:rsidR="006420B2" w:rsidRPr="006420B2" w:rsidRDefault="006420B2" w:rsidP="00214654">
      <w:pPr>
        <w:numPr>
          <w:ilvl w:val="0"/>
          <w:numId w:val="86"/>
        </w:numPr>
        <w:shd w:val="clear" w:color="auto" w:fill="FFFFFF"/>
        <w:tabs>
          <w:tab w:val="clear" w:pos="1080"/>
          <w:tab w:val="num" w:pos="540"/>
        </w:tabs>
        <w:spacing w:before="34"/>
        <w:ind w:left="540" w:right="29" w:hanging="180"/>
        <w:jc w:val="both"/>
        <w:rPr>
          <w:lang w:val="ru-RU"/>
        </w:rPr>
      </w:pPr>
      <w:r w:rsidRPr="006420B2">
        <w:rPr>
          <w:lang w:val="ru-RU"/>
        </w:rPr>
        <w:t>делить сплошной текст на предложения (3—4 предложения);</w:t>
      </w:r>
    </w:p>
    <w:p w:rsidR="006420B2" w:rsidRPr="006420B2" w:rsidRDefault="006420B2" w:rsidP="00214654">
      <w:pPr>
        <w:widowControl/>
        <w:numPr>
          <w:ilvl w:val="0"/>
          <w:numId w:val="86"/>
        </w:numPr>
        <w:shd w:val="clear" w:color="auto" w:fill="FFFFFF"/>
        <w:tabs>
          <w:tab w:val="clear" w:pos="1080"/>
          <w:tab w:val="num" w:pos="540"/>
        </w:tabs>
        <w:autoSpaceDE/>
        <w:autoSpaceDN/>
        <w:adjustRightInd/>
        <w:spacing w:before="29"/>
        <w:ind w:left="540" w:right="29" w:hanging="180"/>
        <w:jc w:val="both"/>
        <w:rPr>
          <w:lang w:val="ru-RU"/>
        </w:rPr>
      </w:pPr>
      <w:r w:rsidRPr="006420B2">
        <w:rPr>
          <w:lang w:val="ru-RU"/>
        </w:rPr>
        <w:t>устанавливать связь по смыслу между частями текста (восстанавливать деформированный повествова</w:t>
      </w:r>
      <w:r w:rsidRPr="006420B2">
        <w:rPr>
          <w:lang w:val="ru-RU"/>
        </w:rPr>
        <w:softHyphen/>
        <w:t>тельный текст из трех частей);</w:t>
      </w:r>
    </w:p>
    <w:p w:rsidR="006420B2" w:rsidRPr="006420B2" w:rsidRDefault="006420B2" w:rsidP="00214654">
      <w:pPr>
        <w:numPr>
          <w:ilvl w:val="0"/>
          <w:numId w:val="86"/>
        </w:numPr>
        <w:shd w:val="clear" w:color="auto" w:fill="FFFFFF"/>
        <w:tabs>
          <w:tab w:val="clear" w:pos="1080"/>
          <w:tab w:val="num" w:pos="540"/>
          <w:tab w:val="left" w:pos="3586"/>
        </w:tabs>
        <w:spacing w:before="14"/>
        <w:ind w:left="540" w:right="38" w:hanging="180"/>
        <w:jc w:val="both"/>
        <w:rPr>
          <w:lang w:val="ru-RU"/>
        </w:rPr>
      </w:pPr>
      <w:r w:rsidRPr="006420B2">
        <w:rPr>
          <w:lang w:val="ru-RU"/>
        </w:rPr>
        <w:t>писать изложение (по вопросам) текста из 30—45 слов;</w:t>
      </w:r>
      <w:r w:rsidRPr="006420B2">
        <w:rPr>
          <w:lang w:val="ru-RU"/>
        </w:rPr>
        <w:tab/>
      </w:r>
    </w:p>
    <w:p w:rsidR="006420B2" w:rsidRPr="006420B2" w:rsidRDefault="006420B2" w:rsidP="00214654">
      <w:pPr>
        <w:numPr>
          <w:ilvl w:val="0"/>
          <w:numId w:val="86"/>
        </w:numPr>
        <w:shd w:val="clear" w:color="auto" w:fill="FFFFFF"/>
        <w:tabs>
          <w:tab w:val="clear" w:pos="1080"/>
          <w:tab w:val="num" w:pos="540"/>
        </w:tabs>
        <w:spacing w:before="14"/>
        <w:ind w:left="540" w:right="38" w:hanging="180"/>
        <w:jc w:val="both"/>
        <w:rPr>
          <w:lang w:val="ru-RU"/>
        </w:rPr>
      </w:pPr>
      <w:r w:rsidRPr="006420B2">
        <w:rPr>
          <w:lang w:val="ru-RU"/>
        </w:rPr>
        <w:t>составлять и записывать текст из 3—5 предложе</w:t>
      </w:r>
      <w:r w:rsidRPr="006420B2">
        <w:rPr>
          <w:lang w:val="ru-RU"/>
        </w:rPr>
        <w:softHyphen/>
        <w:t>ний на заданную тему или по наблюдениям, по ситуации;</w:t>
      </w:r>
    </w:p>
    <w:p w:rsidR="006420B2" w:rsidRPr="006420B2" w:rsidRDefault="006420B2" w:rsidP="00214654">
      <w:pPr>
        <w:widowControl/>
        <w:numPr>
          <w:ilvl w:val="0"/>
          <w:numId w:val="86"/>
        </w:numPr>
        <w:tabs>
          <w:tab w:val="clear" w:pos="1080"/>
          <w:tab w:val="num" w:pos="540"/>
        </w:tabs>
        <w:autoSpaceDE/>
        <w:autoSpaceDN/>
        <w:adjustRightInd/>
        <w:ind w:left="540" w:hanging="180"/>
        <w:jc w:val="both"/>
        <w:rPr>
          <w:lang w:val="ru-RU"/>
        </w:rPr>
      </w:pPr>
      <w:r w:rsidRPr="006420B2">
        <w:rPr>
          <w:lang w:val="ru-RU"/>
        </w:rPr>
        <w:t>употреблять при записи текста красную строку.</w:t>
      </w:r>
    </w:p>
    <w:p w:rsidR="006420B2" w:rsidRDefault="006420B2" w:rsidP="00AD5C53">
      <w:pPr>
        <w:ind w:left="435"/>
        <w:jc w:val="center"/>
        <w:rPr>
          <w:rFonts w:eastAsia="Calibri"/>
          <w:b/>
          <w:lang w:val="ru-RU"/>
        </w:rPr>
      </w:pPr>
      <w:r w:rsidRPr="00AD5C53">
        <w:rPr>
          <w:rFonts w:eastAsia="Calibri"/>
          <w:b/>
          <w:sz w:val="28"/>
          <w:lang w:val="ru-RU"/>
        </w:rPr>
        <w:t>3класс</w:t>
      </w:r>
    </w:p>
    <w:p w:rsidR="006420B2" w:rsidRDefault="006420B2" w:rsidP="006420B2">
      <w:pPr>
        <w:ind w:left="435"/>
        <w:jc w:val="both"/>
        <w:rPr>
          <w:rFonts w:eastAsia="Calibri"/>
          <w:b/>
          <w:lang w:val="ru-RU"/>
        </w:rPr>
      </w:pPr>
    </w:p>
    <w:p w:rsidR="006420B2" w:rsidRPr="006420B2" w:rsidRDefault="006420B2" w:rsidP="006420B2">
      <w:pPr>
        <w:jc w:val="center"/>
        <w:rPr>
          <w:lang w:val="ru-RU"/>
        </w:rPr>
      </w:pPr>
      <w:r w:rsidRPr="006420B2">
        <w:rPr>
          <w:b/>
          <w:bCs/>
          <w:lang w:val="ru-RU"/>
        </w:rPr>
        <w:t xml:space="preserve">Содержание </w:t>
      </w:r>
    </w:p>
    <w:p w:rsidR="006420B2" w:rsidRPr="006B6654" w:rsidRDefault="006420B2" w:rsidP="006420B2">
      <w:pPr>
        <w:pStyle w:val="u-2-msonormal"/>
        <w:spacing w:before="0" w:beforeAutospacing="0" w:after="0" w:afterAutospacing="0"/>
        <w:ind w:firstLine="540"/>
        <w:jc w:val="both"/>
        <w:textAlignment w:val="center"/>
        <w:rPr>
          <w:b/>
          <w:i/>
        </w:rPr>
      </w:pPr>
      <w:r w:rsidRPr="006B6654">
        <w:rPr>
          <w:b/>
        </w:rPr>
        <w:t>Фонетика и орфоэпия.</w:t>
      </w:r>
      <w:r w:rsidRPr="006B6654">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6B6654">
        <w:rPr>
          <w:i/>
        </w:rPr>
        <w:t>Фонетический анализ слова.</w:t>
      </w:r>
    </w:p>
    <w:p w:rsidR="006420B2" w:rsidRPr="006B6654" w:rsidRDefault="006420B2" w:rsidP="006420B2">
      <w:pPr>
        <w:pStyle w:val="u-2-msonormal"/>
        <w:spacing w:before="0" w:beforeAutospacing="0" w:after="0" w:afterAutospacing="0"/>
        <w:ind w:firstLine="540"/>
        <w:jc w:val="both"/>
        <w:textAlignment w:val="center"/>
        <w:rPr>
          <w:b/>
          <w:i/>
        </w:rPr>
      </w:pPr>
      <w:r w:rsidRPr="006B6654">
        <w:rPr>
          <w:b/>
        </w:rPr>
        <w:t>Графика</w:t>
      </w:r>
      <w:r w:rsidRPr="006B6654">
        <w:t>. Различение звуков и букв. Обозначение на письме твёрдости и мягкости согласных звуков. Использование на письме разделительных</w:t>
      </w:r>
      <w:r w:rsidRPr="006B6654">
        <w:rPr>
          <w:b/>
        </w:rPr>
        <w:t>ь</w:t>
      </w:r>
      <w:r w:rsidRPr="006B6654">
        <w:t xml:space="preserve"> и </w:t>
      </w:r>
      <w:r w:rsidRPr="006B6654">
        <w:rPr>
          <w:b/>
        </w:rPr>
        <w:t>ъ.</w:t>
      </w:r>
    </w:p>
    <w:p w:rsidR="006420B2" w:rsidRPr="006B6654" w:rsidRDefault="006420B2" w:rsidP="006420B2">
      <w:pPr>
        <w:pStyle w:val="u-2-msonormal"/>
        <w:spacing w:before="0" w:beforeAutospacing="0" w:after="0" w:afterAutospacing="0"/>
        <w:ind w:firstLine="540"/>
        <w:jc w:val="both"/>
        <w:textAlignment w:val="center"/>
      </w:pPr>
      <w:r w:rsidRPr="006B6654">
        <w:t xml:space="preserve">Установление соотношения звукового и буквенного состава слов типа </w:t>
      </w:r>
      <w:r w:rsidRPr="006B6654">
        <w:rPr>
          <w:i/>
        </w:rPr>
        <w:t>стол, конь</w:t>
      </w:r>
      <w:r w:rsidRPr="006B6654">
        <w:t xml:space="preserve">; в словах с йотированными гласными </w:t>
      </w:r>
      <w:r w:rsidRPr="006B6654">
        <w:rPr>
          <w:b/>
        </w:rPr>
        <w:t xml:space="preserve">е, ё, ю, я; </w:t>
      </w:r>
      <w:r w:rsidRPr="006B6654">
        <w:t>в словах с непроизносимыми согласными.</w:t>
      </w:r>
    </w:p>
    <w:p w:rsidR="006420B2" w:rsidRPr="006B6654" w:rsidRDefault="006420B2" w:rsidP="006420B2">
      <w:pPr>
        <w:pStyle w:val="msg-header-from"/>
        <w:spacing w:before="0" w:beforeAutospacing="0" w:after="0" w:afterAutospacing="0"/>
        <w:ind w:firstLine="540"/>
        <w:jc w:val="both"/>
        <w:textAlignment w:val="center"/>
      </w:pPr>
      <w:r w:rsidRPr="006B6654">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6420B2" w:rsidRPr="006B6654" w:rsidRDefault="006420B2" w:rsidP="006420B2">
      <w:pPr>
        <w:pStyle w:val="u-2-msonormal"/>
        <w:spacing w:before="0" w:beforeAutospacing="0" w:after="0" w:afterAutospacing="0"/>
        <w:ind w:firstLine="540"/>
        <w:jc w:val="both"/>
        <w:textAlignment w:val="center"/>
      </w:pPr>
      <w:r w:rsidRPr="006B6654">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6420B2" w:rsidRPr="006B6654" w:rsidRDefault="006420B2" w:rsidP="006420B2">
      <w:pPr>
        <w:pStyle w:val="u-2-msonormal"/>
        <w:spacing w:before="0" w:beforeAutospacing="0" w:after="0" w:afterAutospacing="0"/>
        <w:ind w:firstLine="540"/>
        <w:jc w:val="both"/>
        <w:textAlignment w:val="center"/>
        <w:rPr>
          <w:i/>
        </w:rPr>
      </w:pPr>
      <w:r w:rsidRPr="006B6654">
        <w:rPr>
          <w:b/>
        </w:rPr>
        <w:t>Лексика</w:t>
      </w:r>
      <w:r w:rsidRPr="006B6654">
        <w:rPr>
          <w:rStyle w:val="a4"/>
          <w:rFonts w:eastAsia="Calibri"/>
        </w:rPr>
        <w:footnoteReference w:id="1"/>
      </w:r>
      <w:r w:rsidRPr="006B6654">
        <w:rPr>
          <w:b/>
        </w:rPr>
        <w:t>.</w:t>
      </w:r>
      <w:r w:rsidRPr="006B6654">
        <w:t xml:space="preserve"> Понимание слова как единства звучания и значения. Выявление слов, значение которых требует уточнения. </w:t>
      </w:r>
      <w:r w:rsidRPr="006B6654">
        <w:rPr>
          <w:i/>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6420B2" w:rsidRPr="006B6654" w:rsidRDefault="006420B2" w:rsidP="006420B2">
      <w:pPr>
        <w:pStyle w:val="u-2-msonormal"/>
        <w:spacing w:before="0" w:beforeAutospacing="0" w:after="0" w:afterAutospacing="0"/>
        <w:ind w:firstLine="540"/>
        <w:jc w:val="both"/>
        <w:textAlignment w:val="center"/>
        <w:rPr>
          <w:i/>
        </w:rPr>
      </w:pPr>
      <w:r w:rsidRPr="006B6654">
        <w:rPr>
          <w:b/>
        </w:rPr>
        <w:t xml:space="preserve">Состав слова (морфемика). </w:t>
      </w:r>
      <w:r w:rsidRPr="006B6654">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6B6654">
        <w:rPr>
          <w:i/>
        </w:rPr>
        <w:t>постфикса -ся)</w:t>
      </w:r>
      <w:r w:rsidRPr="006B6654">
        <w:t xml:space="preserve">, основы. Различение изменяемых и неизменяемых слов. </w:t>
      </w:r>
      <w:r w:rsidRPr="006B6654">
        <w:rPr>
          <w:i/>
        </w:rPr>
        <w:t>Представление о значении суффиксов и приставок. Образование однокоренных слов помощью суффиксов и приставок. Сложные слова</w:t>
      </w:r>
      <w:r w:rsidRPr="006B6654">
        <w:t xml:space="preserve">. </w:t>
      </w:r>
      <w:r w:rsidRPr="006B6654">
        <w:rPr>
          <w:i/>
        </w:rPr>
        <w:t>Нахождение корня в однокоренных словах с чередованием согласных в корне.Разбор слова по составу.</w:t>
      </w:r>
    </w:p>
    <w:p w:rsidR="006420B2" w:rsidRPr="006B6654" w:rsidRDefault="006420B2" w:rsidP="006420B2">
      <w:pPr>
        <w:pStyle w:val="u-2-msonormal"/>
        <w:spacing w:before="0" w:beforeAutospacing="0" w:after="0" w:afterAutospacing="0"/>
        <w:ind w:firstLine="540"/>
        <w:jc w:val="both"/>
        <w:textAlignment w:val="center"/>
        <w:rPr>
          <w:i/>
        </w:rPr>
      </w:pPr>
      <w:r w:rsidRPr="006B6654">
        <w:rPr>
          <w:b/>
        </w:rPr>
        <w:t>Морфология.</w:t>
      </w:r>
      <w:r w:rsidRPr="006B6654">
        <w:t xml:space="preserve"> Части речи; </w:t>
      </w:r>
      <w:r w:rsidRPr="006B6654">
        <w:rPr>
          <w:i/>
        </w:rPr>
        <w:t>деление частей речи на самостоятельные и служебные.</w:t>
      </w:r>
    </w:p>
    <w:p w:rsidR="006420B2" w:rsidRPr="006B6654" w:rsidRDefault="006420B2" w:rsidP="006420B2">
      <w:pPr>
        <w:pStyle w:val="u-2-msonormal"/>
        <w:spacing w:before="0" w:beforeAutospacing="0" w:after="0" w:afterAutospacing="0"/>
        <w:ind w:firstLine="540"/>
        <w:jc w:val="both"/>
        <w:textAlignment w:val="center"/>
      </w:pPr>
      <w:r w:rsidRPr="006B6654">
        <w:rPr>
          <w:b/>
        </w:rPr>
        <w:lastRenderedPageBreak/>
        <w:t>Имя существительное</w:t>
      </w:r>
      <w:r w:rsidRPr="006B6654">
        <w:t xml:space="preserve">. Значение и употребление в речи. Различение имён существительных </w:t>
      </w:r>
      <w:r w:rsidRPr="006B6654">
        <w:rPr>
          <w:i/>
        </w:rPr>
        <w:t>одушевлённых и неодушевлённых</w:t>
      </w:r>
      <w:r w:rsidRPr="006B6654">
        <w:t xml:space="preserve"> по вопросам кто?и что? </w:t>
      </w:r>
      <w:r w:rsidRPr="006B6654">
        <w:rPr>
          <w:i/>
        </w:rPr>
        <w:t>Выделение имён существительных собственных и нарицательных.</w:t>
      </w:r>
    </w:p>
    <w:p w:rsidR="006420B2" w:rsidRPr="006B6654" w:rsidRDefault="006420B2" w:rsidP="006420B2">
      <w:pPr>
        <w:pStyle w:val="u-2-msonormal"/>
        <w:spacing w:before="0" w:beforeAutospacing="0" w:after="0" w:afterAutospacing="0"/>
        <w:ind w:firstLine="540"/>
        <w:jc w:val="both"/>
        <w:textAlignment w:val="center"/>
        <w:rPr>
          <w:i/>
        </w:rPr>
      </w:pPr>
      <w:r w:rsidRPr="006B6654">
        <w:t xml:space="preserve">Различение имён существительных мужского, женского и среднего рода. Изменение существительных по числам. </w:t>
      </w:r>
      <w:r w:rsidRPr="006B6654">
        <w:rPr>
          <w:i/>
        </w:rPr>
        <w:t>Начальная форма имени существительного.</w:t>
      </w:r>
      <w:r w:rsidRPr="006B6654">
        <w:t xml:space="preserve"> Изменение существительных по падежам. Определение падежа, в котором употреблено имя существительное. </w:t>
      </w:r>
      <w:r w:rsidRPr="006B6654">
        <w:rPr>
          <w:i/>
        </w:rPr>
        <w:t xml:space="preserve">Различение падежных и смысловых (синтаксических) вопросов. </w:t>
      </w:r>
      <w:r w:rsidRPr="006B6654">
        <w:t xml:space="preserve">Определение принадлежности имён существительных к 1, 2, 3-му склонению. </w:t>
      </w:r>
      <w:r w:rsidRPr="006B6654">
        <w:rPr>
          <w:i/>
        </w:rPr>
        <w:t>Словообразование имён существительных. Морфологический разбор имён существительных.</w:t>
      </w:r>
    </w:p>
    <w:p w:rsidR="006420B2" w:rsidRPr="006B6654" w:rsidRDefault="006420B2" w:rsidP="006420B2">
      <w:pPr>
        <w:pStyle w:val="u-2-msonormal"/>
        <w:spacing w:before="0" w:beforeAutospacing="0" w:after="0" w:afterAutospacing="0"/>
        <w:ind w:firstLine="540"/>
        <w:jc w:val="both"/>
        <w:textAlignment w:val="center"/>
        <w:rPr>
          <w:b/>
        </w:rPr>
      </w:pPr>
      <w:r w:rsidRPr="006B6654">
        <w:rPr>
          <w:b/>
        </w:rPr>
        <w:t>Имя прилагательное</w:t>
      </w:r>
      <w:r w:rsidRPr="006B6654">
        <w:t>. Значение и употребление в речи. Изменение прилагательных по родам, числам и падежам, кроме прилагательных на -</w:t>
      </w:r>
      <w:r w:rsidRPr="006B6654">
        <w:rPr>
          <w:b/>
        </w:rPr>
        <w:t>ий, -ья, -ов, -ин</w:t>
      </w:r>
      <w:r w:rsidRPr="006B6654">
        <w:t xml:space="preserve">. Зависимость формы имени прилагательного от формы имени существительного. </w:t>
      </w:r>
      <w:r w:rsidRPr="006B6654">
        <w:rPr>
          <w:i/>
        </w:rPr>
        <w:t>Начальная форма имени прилагательного. Словообразование имён прилагательных. Морфологический разбор имён прилагательных.</w:t>
      </w:r>
    </w:p>
    <w:p w:rsidR="006420B2" w:rsidRPr="006B6654" w:rsidRDefault="006420B2" w:rsidP="006420B2">
      <w:pPr>
        <w:pStyle w:val="u-2-msonormal"/>
        <w:spacing w:before="0" w:beforeAutospacing="0" w:after="0" w:afterAutospacing="0"/>
        <w:ind w:firstLine="540"/>
        <w:jc w:val="both"/>
        <w:textAlignment w:val="center"/>
      </w:pPr>
      <w:r w:rsidRPr="006B6654">
        <w:rPr>
          <w:b/>
        </w:rPr>
        <w:t>Местоимение</w:t>
      </w:r>
      <w:r w:rsidRPr="006B6654">
        <w:t xml:space="preserve">. Общее представление о местоимении. </w:t>
      </w:r>
      <w:r w:rsidRPr="006B6654">
        <w:rPr>
          <w:i/>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6B6654">
        <w:t>.</w:t>
      </w:r>
    </w:p>
    <w:p w:rsidR="006420B2" w:rsidRPr="006B6654" w:rsidRDefault="006420B2" w:rsidP="006420B2">
      <w:pPr>
        <w:pStyle w:val="u-2-msonormal"/>
        <w:spacing w:before="0" w:beforeAutospacing="0" w:after="0" w:afterAutospacing="0"/>
        <w:ind w:firstLine="540"/>
        <w:jc w:val="both"/>
        <w:textAlignment w:val="center"/>
        <w:rPr>
          <w:i/>
        </w:rPr>
      </w:pPr>
      <w:r w:rsidRPr="006B6654">
        <w:rPr>
          <w:b/>
          <w:i/>
        </w:rPr>
        <w:t>Числительное.</w:t>
      </w:r>
      <w:r w:rsidRPr="006B6654">
        <w:rPr>
          <w:i/>
        </w:rPr>
        <w:t xml:space="preserve"> Общее представление о числительных. Значение и употребление в речи количественных и порядковых числительных.</w:t>
      </w:r>
    </w:p>
    <w:p w:rsidR="006420B2" w:rsidRPr="006B6654" w:rsidRDefault="006420B2" w:rsidP="006420B2">
      <w:pPr>
        <w:pStyle w:val="u-2-msonormal"/>
        <w:spacing w:before="0" w:beforeAutospacing="0" w:after="0" w:afterAutospacing="0"/>
        <w:ind w:firstLine="540"/>
        <w:jc w:val="both"/>
        <w:textAlignment w:val="center"/>
      </w:pPr>
      <w:r w:rsidRPr="006B6654">
        <w:rPr>
          <w:b/>
        </w:rPr>
        <w:t>Глагол.</w:t>
      </w:r>
      <w:r w:rsidRPr="006B6654">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6B6654">
        <w:rPr>
          <w:i/>
        </w:rPr>
        <w:t>Возвратные глаголы. Словообразование глаголов от других частей речи</w:t>
      </w:r>
      <w:r w:rsidRPr="006B6654">
        <w:t xml:space="preserve">. </w:t>
      </w:r>
      <w:r w:rsidRPr="006B6654">
        <w:rPr>
          <w:i/>
        </w:rPr>
        <w:t>Морфологический разбор глаголов</w:t>
      </w:r>
      <w:r w:rsidRPr="006B6654">
        <w:rPr>
          <w:b/>
          <w:i/>
        </w:rPr>
        <w:t>.</w:t>
      </w:r>
    </w:p>
    <w:p w:rsidR="006420B2" w:rsidRPr="006B6654" w:rsidRDefault="006420B2" w:rsidP="006420B2">
      <w:pPr>
        <w:pStyle w:val="u-2-msonormal"/>
        <w:spacing w:before="0" w:beforeAutospacing="0" w:after="0" w:afterAutospacing="0"/>
        <w:ind w:firstLine="540"/>
        <w:jc w:val="both"/>
        <w:textAlignment w:val="center"/>
        <w:rPr>
          <w:i/>
        </w:rPr>
      </w:pPr>
      <w:r w:rsidRPr="006B6654">
        <w:rPr>
          <w:b/>
        </w:rPr>
        <w:t>Наречие</w:t>
      </w:r>
      <w:r w:rsidRPr="006B6654">
        <w:t>.</w:t>
      </w:r>
      <w:r w:rsidRPr="006B6654">
        <w:rPr>
          <w:i/>
        </w:rPr>
        <w:t xml:space="preserve"> Значение и употребление в речи.</w:t>
      </w:r>
    </w:p>
    <w:p w:rsidR="006420B2" w:rsidRPr="006B6654" w:rsidRDefault="006420B2" w:rsidP="006420B2">
      <w:pPr>
        <w:pStyle w:val="u-2-msonormal"/>
        <w:spacing w:before="0" w:beforeAutospacing="0" w:after="0" w:afterAutospacing="0"/>
        <w:ind w:firstLine="540"/>
        <w:jc w:val="both"/>
        <w:textAlignment w:val="center"/>
      </w:pPr>
      <w:r w:rsidRPr="006B6654">
        <w:rPr>
          <w:b/>
        </w:rPr>
        <w:t xml:space="preserve">Предлог </w:t>
      </w:r>
      <w:r w:rsidRPr="006B6654">
        <w:rPr>
          <w:i/>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6B6654">
        <w:t>Отличие предлогов от приставок.</w:t>
      </w:r>
    </w:p>
    <w:p w:rsidR="006420B2" w:rsidRPr="006B6654" w:rsidRDefault="006420B2" w:rsidP="006420B2">
      <w:pPr>
        <w:pStyle w:val="u-2-msonormal"/>
        <w:spacing w:before="0" w:beforeAutospacing="0" w:after="0" w:afterAutospacing="0"/>
        <w:ind w:firstLine="540"/>
        <w:jc w:val="both"/>
        <w:textAlignment w:val="center"/>
      </w:pPr>
      <w:r w:rsidRPr="006B6654">
        <w:rPr>
          <w:b/>
        </w:rPr>
        <w:t xml:space="preserve">Союз. </w:t>
      </w:r>
      <w:r w:rsidRPr="006B6654">
        <w:t xml:space="preserve">Союзы </w:t>
      </w:r>
      <w:r w:rsidRPr="006B6654">
        <w:rPr>
          <w:b/>
        </w:rPr>
        <w:t>и, а, но,</w:t>
      </w:r>
      <w:r w:rsidRPr="006B6654">
        <w:t xml:space="preserve"> их роль в речи. </w:t>
      </w:r>
    </w:p>
    <w:p w:rsidR="006420B2" w:rsidRPr="006B6654" w:rsidRDefault="006420B2" w:rsidP="006420B2">
      <w:pPr>
        <w:pStyle w:val="u-2-msonormal"/>
        <w:spacing w:before="0" w:beforeAutospacing="0" w:after="0" w:afterAutospacing="0"/>
        <w:ind w:firstLine="540"/>
        <w:jc w:val="both"/>
        <w:textAlignment w:val="center"/>
      </w:pPr>
      <w:r w:rsidRPr="006B6654">
        <w:rPr>
          <w:b/>
        </w:rPr>
        <w:t>Частица.</w:t>
      </w:r>
      <w:r w:rsidRPr="006B6654">
        <w:t xml:space="preserve"> Частица </w:t>
      </w:r>
      <w:r w:rsidRPr="006B6654">
        <w:rPr>
          <w:b/>
        </w:rPr>
        <w:t>не</w:t>
      </w:r>
      <w:r w:rsidRPr="006B6654">
        <w:t>, её значение.</w:t>
      </w:r>
    </w:p>
    <w:p w:rsidR="006420B2" w:rsidRPr="006B6654" w:rsidRDefault="006420B2" w:rsidP="006420B2">
      <w:pPr>
        <w:pStyle w:val="u-2-msonormal"/>
        <w:spacing w:before="0" w:beforeAutospacing="0" w:after="0" w:afterAutospacing="0"/>
        <w:ind w:firstLine="540"/>
        <w:jc w:val="both"/>
        <w:textAlignment w:val="center"/>
      </w:pPr>
      <w:r w:rsidRPr="006B6654">
        <w:rPr>
          <w:b/>
        </w:rPr>
        <w:t>Синтаксис.</w:t>
      </w:r>
      <w:r w:rsidRPr="006B6654">
        <w:t xml:space="preserve"> Различение предложения, словосочетания, слова (осознание их сходства и различия</w:t>
      </w:r>
      <w:r w:rsidRPr="006B6654">
        <w:rPr>
          <w:i/>
        </w:rPr>
        <w:t xml:space="preserve">). Определение в словосочетании главного и зависимого слов при помощи вопроса. </w:t>
      </w:r>
      <w:r w:rsidRPr="006B6654">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6420B2" w:rsidRPr="006B6654" w:rsidRDefault="006420B2" w:rsidP="006420B2">
      <w:pPr>
        <w:pStyle w:val="u-2-msonormal"/>
        <w:spacing w:before="0" w:beforeAutospacing="0" w:after="0" w:afterAutospacing="0"/>
        <w:ind w:firstLine="540"/>
        <w:jc w:val="both"/>
        <w:textAlignment w:val="center"/>
        <w:rPr>
          <w:i/>
        </w:rPr>
      </w:pPr>
      <w:r w:rsidRPr="006B6654">
        <w:rPr>
          <w:b/>
        </w:rPr>
        <w:t>Простое предложение.</w:t>
      </w:r>
      <w:r w:rsidRPr="006B6654">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6B6654">
        <w:rPr>
          <w:i/>
        </w:rPr>
        <w:t>Предложения распространённые и нераспространённые. Синтаксический анализ простого предложения с двумя главными членами.</w:t>
      </w:r>
    </w:p>
    <w:p w:rsidR="006420B2" w:rsidRPr="006B6654" w:rsidRDefault="006420B2" w:rsidP="006420B2">
      <w:pPr>
        <w:pStyle w:val="u-2-msonormal"/>
        <w:spacing w:before="0" w:beforeAutospacing="0" w:after="0" w:afterAutospacing="0"/>
        <w:ind w:firstLine="540"/>
        <w:jc w:val="both"/>
        <w:textAlignment w:val="center"/>
      </w:pPr>
      <w:r w:rsidRPr="006B6654">
        <w:t xml:space="preserve">Нахождение однородных членов и самостоятельное составление предложений с ними без союзов и с союзами </w:t>
      </w:r>
      <w:r w:rsidRPr="006B6654">
        <w:rPr>
          <w:b/>
        </w:rPr>
        <w:t>и, а, но</w:t>
      </w:r>
      <w:r w:rsidRPr="006B6654">
        <w:t xml:space="preserve">. Использование интонации перечисления в предложениях с однородными членами. </w:t>
      </w:r>
    </w:p>
    <w:p w:rsidR="006420B2" w:rsidRPr="006B6654" w:rsidRDefault="006420B2" w:rsidP="006420B2">
      <w:pPr>
        <w:pStyle w:val="u-2-msonormal"/>
        <w:spacing w:before="0" w:beforeAutospacing="0" w:after="0" w:afterAutospacing="0"/>
        <w:ind w:firstLine="540"/>
        <w:jc w:val="both"/>
        <w:textAlignment w:val="center"/>
        <w:rPr>
          <w:i/>
        </w:rPr>
      </w:pPr>
      <w:r w:rsidRPr="006B6654">
        <w:rPr>
          <w:i/>
        </w:rPr>
        <w:t>Нахождение в предложении обращения (в начале, в середине или в конце предложения).</w:t>
      </w:r>
    </w:p>
    <w:p w:rsidR="006420B2" w:rsidRPr="006B6654" w:rsidRDefault="006420B2" w:rsidP="006420B2">
      <w:pPr>
        <w:pStyle w:val="u-2-msonormal"/>
        <w:spacing w:before="0" w:beforeAutospacing="0" w:after="0" w:afterAutospacing="0"/>
        <w:ind w:firstLine="540"/>
        <w:jc w:val="both"/>
        <w:textAlignment w:val="center"/>
        <w:rPr>
          <w:i/>
        </w:rPr>
      </w:pPr>
      <w:r w:rsidRPr="006B6654">
        <w:rPr>
          <w:b/>
        </w:rPr>
        <w:t>Сложное предложение</w:t>
      </w:r>
      <w:r w:rsidRPr="006B6654">
        <w:rPr>
          <w:i/>
        </w:rPr>
        <w:t xml:space="preserve"> (общее представление). Различение простых и сложных предложений.</w:t>
      </w:r>
    </w:p>
    <w:p w:rsidR="006420B2" w:rsidRPr="006B6654" w:rsidRDefault="006420B2" w:rsidP="006420B2">
      <w:pPr>
        <w:pStyle w:val="u-2-msonormal"/>
        <w:spacing w:before="0" w:beforeAutospacing="0" w:after="0" w:afterAutospacing="0"/>
        <w:ind w:firstLine="540"/>
        <w:jc w:val="both"/>
        <w:textAlignment w:val="center"/>
      </w:pPr>
      <w:r w:rsidRPr="006B6654">
        <w:rPr>
          <w:b/>
        </w:rPr>
        <w:t>Орфография и пунктуация</w:t>
      </w:r>
      <w:r w:rsidRPr="006B6654">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6420B2" w:rsidRPr="006B6654" w:rsidRDefault="006420B2" w:rsidP="006420B2">
      <w:pPr>
        <w:pStyle w:val="u-2-msonormal"/>
        <w:spacing w:before="0" w:beforeAutospacing="0" w:after="0" w:afterAutospacing="0"/>
        <w:ind w:firstLine="540"/>
        <w:jc w:val="both"/>
        <w:textAlignment w:val="center"/>
      </w:pPr>
      <w:r w:rsidRPr="006B6654">
        <w:t>Применение правил правописания и пунктуации:</w:t>
      </w:r>
    </w:p>
    <w:p w:rsidR="006420B2" w:rsidRPr="006B6654" w:rsidRDefault="006420B2" w:rsidP="006420B2">
      <w:pPr>
        <w:pStyle w:val="u-2-msonormal"/>
        <w:spacing w:before="0" w:beforeAutospacing="0" w:after="0" w:afterAutospacing="0"/>
        <w:ind w:left="540"/>
        <w:jc w:val="both"/>
        <w:textAlignment w:val="center"/>
      </w:pPr>
      <w:r w:rsidRPr="006B6654">
        <w:t xml:space="preserve">• сочетания </w:t>
      </w:r>
      <w:r w:rsidRPr="006B6654">
        <w:rPr>
          <w:b/>
        </w:rPr>
        <w:t>жи—ши, ча—ща, чу—щу</w:t>
      </w:r>
      <w:r w:rsidRPr="006B6654">
        <w:t xml:space="preserve"> в положении под ударением;</w:t>
      </w:r>
    </w:p>
    <w:p w:rsidR="006420B2" w:rsidRPr="006B6654" w:rsidRDefault="006420B2" w:rsidP="006420B2">
      <w:pPr>
        <w:pStyle w:val="u-2-msonormal"/>
        <w:spacing w:before="0" w:beforeAutospacing="0" w:after="0" w:afterAutospacing="0"/>
        <w:ind w:left="540"/>
        <w:jc w:val="both"/>
        <w:textAlignment w:val="center"/>
      </w:pPr>
      <w:r w:rsidRPr="006B6654">
        <w:t xml:space="preserve">• сочетания </w:t>
      </w:r>
      <w:r w:rsidRPr="006B6654">
        <w:rPr>
          <w:b/>
        </w:rPr>
        <w:t>чк—чн, чт, нч, щн</w:t>
      </w:r>
      <w:r w:rsidRPr="006B6654">
        <w:t xml:space="preserve">и др.; </w:t>
      </w:r>
    </w:p>
    <w:p w:rsidR="006420B2" w:rsidRPr="006B6654" w:rsidRDefault="006420B2" w:rsidP="006420B2">
      <w:pPr>
        <w:pStyle w:val="u-2-msonormal"/>
        <w:spacing w:before="0" w:beforeAutospacing="0" w:after="0" w:afterAutospacing="0"/>
        <w:ind w:left="540"/>
        <w:jc w:val="both"/>
        <w:textAlignment w:val="center"/>
      </w:pPr>
      <w:r w:rsidRPr="006B6654">
        <w:t>• перенос слов;</w:t>
      </w:r>
    </w:p>
    <w:p w:rsidR="006420B2" w:rsidRPr="006B6654" w:rsidRDefault="006420B2" w:rsidP="006420B2">
      <w:pPr>
        <w:pStyle w:val="u-2-msonormal"/>
        <w:spacing w:before="0" w:beforeAutospacing="0" w:after="0" w:afterAutospacing="0"/>
        <w:ind w:left="540"/>
        <w:jc w:val="both"/>
        <w:textAlignment w:val="center"/>
      </w:pPr>
      <w:r w:rsidRPr="006B6654">
        <w:t>• прописная буква в начале предложения, в именах собственных;</w:t>
      </w:r>
    </w:p>
    <w:p w:rsidR="006420B2" w:rsidRPr="006B6654" w:rsidRDefault="006420B2" w:rsidP="006420B2">
      <w:pPr>
        <w:pStyle w:val="u-2-msonormal"/>
        <w:spacing w:before="0" w:beforeAutospacing="0" w:after="0" w:afterAutospacing="0"/>
        <w:ind w:left="540"/>
        <w:jc w:val="both"/>
        <w:textAlignment w:val="center"/>
      </w:pPr>
      <w:r w:rsidRPr="006B6654">
        <w:t>• проверяемые безударные гласные в корне слова;</w:t>
      </w:r>
    </w:p>
    <w:p w:rsidR="006420B2" w:rsidRPr="006B6654" w:rsidRDefault="006420B2" w:rsidP="006420B2">
      <w:pPr>
        <w:pStyle w:val="u-2-msonormal"/>
        <w:spacing w:before="0" w:beforeAutospacing="0" w:after="0" w:afterAutospacing="0"/>
        <w:ind w:left="540"/>
        <w:jc w:val="both"/>
        <w:textAlignment w:val="center"/>
      </w:pPr>
      <w:r w:rsidRPr="006B6654">
        <w:t>• парные звонкие и глухие согласные в корне слова;</w:t>
      </w:r>
    </w:p>
    <w:p w:rsidR="006420B2" w:rsidRPr="006B6654" w:rsidRDefault="006420B2" w:rsidP="006420B2">
      <w:pPr>
        <w:pStyle w:val="u-2-msonormal"/>
        <w:spacing w:before="0" w:beforeAutospacing="0" w:after="0" w:afterAutospacing="0"/>
        <w:ind w:left="540"/>
        <w:jc w:val="both"/>
        <w:textAlignment w:val="center"/>
      </w:pPr>
      <w:r w:rsidRPr="006B6654">
        <w:t>• непроизносимые согласные;</w:t>
      </w:r>
    </w:p>
    <w:p w:rsidR="006420B2" w:rsidRPr="006B6654" w:rsidRDefault="006420B2" w:rsidP="006420B2">
      <w:pPr>
        <w:pStyle w:val="u-2-msonormal"/>
        <w:spacing w:before="0" w:beforeAutospacing="0" w:after="0" w:afterAutospacing="0"/>
        <w:ind w:left="540"/>
        <w:jc w:val="both"/>
        <w:textAlignment w:val="center"/>
      </w:pPr>
      <w:r w:rsidRPr="006B6654">
        <w:lastRenderedPageBreak/>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6420B2" w:rsidRPr="006B6654" w:rsidRDefault="006420B2" w:rsidP="006420B2">
      <w:pPr>
        <w:pStyle w:val="u-2-msonormal"/>
        <w:spacing w:before="0" w:beforeAutospacing="0" w:after="0" w:afterAutospacing="0"/>
        <w:ind w:left="540"/>
        <w:jc w:val="both"/>
        <w:textAlignment w:val="center"/>
      </w:pPr>
      <w:r w:rsidRPr="006B6654">
        <w:t>• гласные и согласные в неизменяемых на письме приставках;</w:t>
      </w:r>
    </w:p>
    <w:p w:rsidR="006420B2" w:rsidRPr="006B6654" w:rsidRDefault="006420B2" w:rsidP="006420B2">
      <w:pPr>
        <w:pStyle w:val="u-2-msonormal"/>
        <w:spacing w:before="0" w:beforeAutospacing="0" w:after="0" w:afterAutospacing="0"/>
        <w:ind w:left="540"/>
        <w:jc w:val="both"/>
        <w:textAlignment w:val="center"/>
      </w:pPr>
      <w:r w:rsidRPr="006B6654">
        <w:t xml:space="preserve">• разделительные </w:t>
      </w:r>
      <w:r w:rsidRPr="006B6654">
        <w:rPr>
          <w:b/>
        </w:rPr>
        <w:t>ъ</w:t>
      </w:r>
      <w:r w:rsidRPr="006B6654">
        <w:t xml:space="preserve"> и </w:t>
      </w:r>
      <w:r w:rsidRPr="006B6654">
        <w:rPr>
          <w:b/>
        </w:rPr>
        <w:t>ь</w:t>
      </w:r>
      <w:r w:rsidRPr="006B6654">
        <w:t>;</w:t>
      </w:r>
    </w:p>
    <w:p w:rsidR="006420B2" w:rsidRPr="006B6654" w:rsidRDefault="006420B2" w:rsidP="006420B2">
      <w:pPr>
        <w:pStyle w:val="u-2-msonormal"/>
        <w:spacing w:before="0" w:beforeAutospacing="0" w:after="0" w:afterAutospacing="0"/>
        <w:ind w:left="540"/>
        <w:jc w:val="both"/>
        <w:textAlignment w:val="center"/>
      </w:pPr>
      <w:r w:rsidRPr="006B6654">
        <w:t>• мягкий знак после шипящих на конце имён существительных (</w:t>
      </w:r>
      <w:r w:rsidRPr="006B6654">
        <w:rPr>
          <w:i/>
        </w:rPr>
        <w:t>речь, рожь, мышь</w:t>
      </w:r>
      <w:r w:rsidRPr="006B6654">
        <w:t>);</w:t>
      </w:r>
    </w:p>
    <w:p w:rsidR="006420B2" w:rsidRPr="006B6654" w:rsidRDefault="006420B2" w:rsidP="006420B2">
      <w:pPr>
        <w:pStyle w:val="u-2-msonormal"/>
        <w:spacing w:before="0" w:beforeAutospacing="0" w:after="0" w:afterAutospacing="0"/>
        <w:ind w:left="540"/>
        <w:jc w:val="both"/>
        <w:textAlignment w:val="center"/>
      </w:pPr>
      <w:r w:rsidRPr="006B6654">
        <w:rPr>
          <w:i/>
        </w:rPr>
        <w:t xml:space="preserve">• соединительные </w:t>
      </w:r>
      <w:r w:rsidRPr="006B6654">
        <w:rPr>
          <w:b/>
          <w:i/>
        </w:rPr>
        <w:t>о</w:t>
      </w:r>
      <w:r w:rsidRPr="006B6654">
        <w:rPr>
          <w:i/>
        </w:rPr>
        <w:t xml:space="preserve"> и </w:t>
      </w:r>
      <w:r w:rsidRPr="006B6654">
        <w:rPr>
          <w:b/>
          <w:i/>
        </w:rPr>
        <w:t>е</w:t>
      </w:r>
      <w:r w:rsidRPr="006B6654">
        <w:rPr>
          <w:i/>
        </w:rPr>
        <w:t>, в сложных словах (самолёт, вездеход)</w:t>
      </w:r>
    </w:p>
    <w:p w:rsidR="006420B2" w:rsidRPr="006B6654" w:rsidRDefault="006420B2" w:rsidP="006420B2">
      <w:pPr>
        <w:pStyle w:val="u-2-msonormal"/>
        <w:spacing w:before="0" w:beforeAutospacing="0" w:after="0" w:afterAutospacing="0"/>
        <w:ind w:left="540"/>
        <w:jc w:val="both"/>
        <w:textAlignment w:val="center"/>
      </w:pPr>
      <w:r w:rsidRPr="006B6654">
        <w:rPr>
          <w:b/>
        </w:rPr>
        <w:t>• е</w:t>
      </w:r>
      <w:r w:rsidRPr="006B6654">
        <w:rPr>
          <w:i/>
        </w:rPr>
        <w:t xml:space="preserve"> и </w:t>
      </w:r>
      <w:r w:rsidRPr="006B6654">
        <w:rPr>
          <w:b/>
          <w:i/>
        </w:rPr>
        <w:t>и</w:t>
      </w:r>
      <w:r w:rsidRPr="006B6654">
        <w:rPr>
          <w:i/>
        </w:rPr>
        <w:t xml:space="preserve"> в суффиксах имен существительных (ключик — ключика, замочек-замочка).</w:t>
      </w:r>
    </w:p>
    <w:p w:rsidR="006420B2" w:rsidRPr="006B6654" w:rsidRDefault="006420B2" w:rsidP="006420B2">
      <w:pPr>
        <w:pStyle w:val="u-2-msonormal"/>
        <w:spacing w:before="0" w:beforeAutospacing="0" w:after="0" w:afterAutospacing="0"/>
        <w:ind w:left="540"/>
        <w:jc w:val="both"/>
        <w:textAlignment w:val="center"/>
      </w:pPr>
      <w:r w:rsidRPr="006B6654">
        <w:t>• безударные падежные окончания имён существительных (кроме существительных на -</w:t>
      </w:r>
      <w:r w:rsidRPr="006B6654">
        <w:rPr>
          <w:b/>
        </w:rPr>
        <w:t>мя, -ий, -ье, -ия, -ов, -ин</w:t>
      </w:r>
      <w:r w:rsidRPr="006B6654">
        <w:t>);</w:t>
      </w:r>
    </w:p>
    <w:p w:rsidR="006420B2" w:rsidRPr="006B6654" w:rsidRDefault="006420B2" w:rsidP="006420B2">
      <w:pPr>
        <w:pStyle w:val="u-2-msonormal"/>
        <w:spacing w:before="0" w:beforeAutospacing="0" w:after="0" w:afterAutospacing="0"/>
        <w:ind w:left="540"/>
        <w:jc w:val="both"/>
        <w:textAlignment w:val="center"/>
      </w:pPr>
      <w:r w:rsidRPr="006B6654">
        <w:t xml:space="preserve">• безударные падежные окончания имён прилагательных; </w:t>
      </w:r>
    </w:p>
    <w:p w:rsidR="006420B2" w:rsidRPr="006B6654" w:rsidRDefault="006420B2" w:rsidP="006420B2">
      <w:pPr>
        <w:pStyle w:val="u-2-msonormal"/>
        <w:spacing w:before="0" w:beforeAutospacing="0" w:after="0" w:afterAutospacing="0"/>
        <w:ind w:left="540"/>
        <w:jc w:val="both"/>
        <w:textAlignment w:val="center"/>
      </w:pPr>
      <w:r w:rsidRPr="006B6654">
        <w:t>• раздельное написание предлогов с именами существительными;</w:t>
      </w:r>
    </w:p>
    <w:p w:rsidR="006420B2" w:rsidRPr="006B6654" w:rsidRDefault="006420B2" w:rsidP="006420B2">
      <w:pPr>
        <w:pStyle w:val="u-2-msonormal"/>
        <w:spacing w:before="0" w:beforeAutospacing="0" w:after="0" w:afterAutospacing="0"/>
        <w:ind w:left="540"/>
        <w:jc w:val="both"/>
        <w:textAlignment w:val="center"/>
      </w:pPr>
      <w:r w:rsidRPr="006B6654">
        <w:t>• раздельное написание предлогов с личными местоимениями;</w:t>
      </w:r>
    </w:p>
    <w:p w:rsidR="006420B2" w:rsidRPr="006B6654" w:rsidRDefault="006420B2" w:rsidP="006420B2">
      <w:pPr>
        <w:pStyle w:val="u-2-msonormal"/>
        <w:spacing w:before="0" w:beforeAutospacing="0" w:after="0" w:afterAutospacing="0"/>
        <w:ind w:left="540"/>
        <w:jc w:val="both"/>
        <w:textAlignment w:val="center"/>
      </w:pPr>
      <w:r w:rsidRPr="006B6654">
        <w:t xml:space="preserve">• раздельное написание частицы </w:t>
      </w:r>
      <w:r w:rsidRPr="006B6654">
        <w:rPr>
          <w:b/>
        </w:rPr>
        <w:t>не</w:t>
      </w:r>
      <w:r w:rsidRPr="006B6654">
        <w:t xml:space="preserve"> с глаголами;</w:t>
      </w:r>
    </w:p>
    <w:p w:rsidR="006420B2" w:rsidRPr="006B6654" w:rsidRDefault="006420B2" w:rsidP="006420B2">
      <w:pPr>
        <w:pStyle w:val="u-2-msonormal"/>
        <w:spacing w:before="0" w:beforeAutospacing="0" w:after="0" w:afterAutospacing="0"/>
        <w:ind w:left="540"/>
        <w:jc w:val="both"/>
        <w:textAlignment w:val="center"/>
      </w:pPr>
      <w:r w:rsidRPr="006B6654">
        <w:t>• мягкий знак после шипящих на конце глаголов во 2-м лице единственного числа (</w:t>
      </w:r>
      <w:r w:rsidRPr="006B6654">
        <w:rPr>
          <w:i/>
        </w:rPr>
        <w:t>читаешь, учишь</w:t>
      </w:r>
      <w:r w:rsidRPr="006B6654">
        <w:t>);</w:t>
      </w:r>
    </w:p>
    <w:p w:rsidR="006420B2" w:rsidRPr="006B6654" w:rsidRDefault="006420B2" w:rsidP="006420B2">
      <w:pPr>
        <w:pStyle w:val="u-2-msonormal"/>
        <w:spacing w:before="0" w:beforeAutospacing="0" w:after="0" w:afterAutospacing="0"/>
        <w:ind w:left="540"/>
        <w:jc w:val="both"/>
        <w:textAlignment w:val="center"/>
      </w:pPr>
      <w:r w:rsidRPr="006B6654">
        <w:t xml:space="preserve">• мягкий знак в глаголах в сочетании </w:t>
      </w:r>
      <w:r w:rsidRPr="006B6654">
        <w:rPr>
          <w:b/>
        </w:rPr>
        <w:t>-ться</w:t>
      </w:r>
      <w:r w:rsidRPr="006B6654">
        <w:t>;</w:t>
      </w:r>
    </w:p>
    <w:p w:rsidR="006420B2" w:rsidRPr="006B6654" w:rsidRDefault="006420B2" w:rsidP="006420B2">
      <w:pPr>
        <w:pStyle w:val="u-2-msonormal"/>
        <w:spacing w:before="0" w:beforeAutospacing="0" w:after="0" w:afterAutospacing="0"/>
        <w:ind w:left="540"/>
        <w:jc w:val="both"/>
        <w:textAlignment w:val="center"/>
        <w:rPr>
          <w:i/>
        </w:rPr>
      </w:pPr>
      <w:r w:rsidRPr="006B6654">
        <w:rPr>
          <w:i/>
        </w:rPr>
        <w:t>• безударные личные окончания глаголов;</w:t>
      </w:r>
    </w:p>
    <w:p w:rsidR="006420B2" w:rsidRPr="006B6654" w:rsidRDefault="006420B2" w:rsidP="006420B2">
      <w:pPr>
        <w:pStyle w:val="u-2-msonormal"/>
        <w:spacing w:before="0" w:beforeAutospacing="0" w:after="0" w:afterAutospacing="0"/>
        <w:ind w:left="540"/>
        <w:jc w:val="both"/>
        <w:textAlignment w:val="center"/>
      </w:pPr>
      <w:r w:rsidRPr="006B6654">
        <w:t>• раздельное написание предлогов с другими словами;</w:t>
      </w:r>
    </w:p>
    <w:p w:rsidR="006420B2" w:rsidRPr="006B6654" w:rsidRDefault="006420B2" w:rsidP="006420B2">
      <w:pPr>
        <w:pStyle w:val="u-2-msonormal"/>
        <w:spacing w:before="0" w:beforeAutospacing="0" w:after="0" w:afterAutospacing="0"/>
        <w:ind w:left="540"/>
        <w:jc w:val="both"/>
        <w:textAlignment w:val="center"/>
      </w:pPr>
      <w:r w:rsidRPr="006B6654">
        <w:t>• знаки препинания в конце предложения: точка, вопросительный и восклицательные знаки;</w:t>
      </w:r>
    </w:p>
    <w:p w:rsidR="006420B2" w:rsidRPr="006B6654" w:rsidRDefault="006420B2" w:rsidP="006420B2">
      <w:pPr>
        <w:pStyle w:val="u-2-msonormal"/>
        <w:spacing w:before="0" w:beforeAutospacing="0" w:after="0" w:afterAutospacing="0"/>
        <w:ind w:left="540"/>
        <w:jc w:val="both"/>
        <w:textAlignment w:val="center"/>
      </w:pPr>
      <w:r w:rsidRPr="006B6654">
        <w:t>• знаки препинания (запятая) в предложениях с однородными членами;</w:t>
      </w:r>
    </w:p>
    <w:p w:rsidR="006420B2" w:rsidRPr="006B6654" w:rsidRDefault="006420B2" w:rsidP="006420B2">
      <w:pPr>
        <w:pStyle w:val="u-2-msonormal"/>
        <w:spacing w:before="0" w:beforeAutospacing="0" w:after="0" w:afterAutospacing="0"/>
        <w:ind w:left="540"/>
        <w:jc w:val="both"/>
        <w:textAlignment w:val="center"/>
      </w:pPr>
      <w:r w:rsidRPr="006B6654">
        <w:rPr>
          <w:i/>
        </w:rPr>
        <w:t>• запятая при обращении в предложениях;</w:t>
      </w:r>
    </w:p>
    <w:p w:rsidR="006420B2" w:rsidRPr="006B6654" w:rsidRDefault="006420B2" w:rsidP="006420B2">
      <w:pPr>
        <w:pStyle w:val="u-2-msonormal"/>
        <w:spacing w:before="0" w:beforeAutospacing="0" w:after="0" w:afterAutospacing="0"/>
        <w:ind w:left="540"/>
        <w:jc w:val="both"/>
        <w:textAlignment w:val="center"/>
      </w:pPr>
      <w:r w:rsidRPr="006B6654">
        <w:rPr>
          <w:i/>
        </w:rPr>
        <w:t>• запятая между частями в сложном предложении.</w:t>
      </w:r>
    </w:p>
    <w:p w:rsidR="006420B2" w:rsidRPr="006B6654" w:rsidRDefault="006420B2" w:rsidP="006420B2">
      <w:pPr>
        <w:pStyle w:val="u-2-msonormal"/>
        <w:spacing w:before="0" w:beforeAutospacing="0" w:after="0" w:afterAutospacing="0"/>
        <w:ind w:firstLine="540"/>
        <w:jc w:val="both"/>
        <w:textAlignment w:val="center"/>
      </w:pPr>
      <w:r w:rsidRPr="006B6654">
        <w:rPr>
          <w:b/>
        </w:rPr>
        <w:t>Развитие речи</w:t>
      </w:r>
      <w:r w:rsidRPr="006B6654">
        <w:t>. Осознание ситуации общения: с какой целью, с кем и где происходит общение?</w:t>
      </w:r>
    </w:p>
    <w:p w:rsidR="006420B2" w:rsidRPr="006B6654" w:rsidRDefault="006420B2" w:rsidP="006420B2">
      <w:pPr>
        <w:pStyle w:val="u-2-msonormal"/>
        <w:spacing w:before="0" w:beforeAutospacing="0" w:after="0" w:afterAutospacing="0"/>
        <w:ind w:firstLine="540"/>
        <w:jc w:val="both"/>
        <w:textAlignment w:val="center"/>
      </w:pPr>
      <w:r w:rsidRPr="006B6654">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6420B2" w:rsidRPr="006B6654" w:rsidRDefault="006420B2" w:rsidP="006420B2">
      <w:pPr>
        <w:pStyle w:val="u-2-msonormal"/>
        <w:spacing w:before="0" w:beforeAutospacing="0" w:after="0" w:afterAutospacing="0"/>
        <w:ind w:firstLine="540"/>
        <w:jc w:val="both"/>
        <w:textAlignment w:val="center"/>
      </w:pPr>
      <w:r w:rsidRPr="006B6654">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6420B2" w:rsidRPr="006B6654" w:rsidRDefault="006420B2" w:rsidP="006420B2">
      <w:pPr>
        <w:pStyle w:val="u-2-msonormal"/>
        <w:spacing w:before="0" w:beforeAutospacing="0" w:after="0" w:afterAutospacing="0"/>
        <w:ind w:firstLine="540"/>
        <w:jc w:val="both"/>
        <w:textAlignment w:val="center"/>
      </w:pPr>
      <w:r w:rsidRPr="006B6654">
        <w:rPr>
          <w:b/>
        </w:rPr>
        <w:t>Текст</w:t>
      </w:r>
      <w:r w:rsidRPr="006B6654">
        <w:t>. Признаки текста. Смысловое единство предложений в тексте. Заглавие текста.</w:t>
      </w:r>
    </w:p>
    <w:p w:rsidR="006420B2" w:rsidRPr="006B6654" w:rsidRDefault="006420B2" w:rsidP="006420B2">
      <w:pPr>
        <w:pStyle w:val="u-2-msonormal"/>
        <w:spacing w:before="0" w:beforeAutospacing="0" w:after="0" w:afterAutospacing="0"/>
        <w:ind w:firstLine="540"/>
        <w:jc w:val="both"/>
        <w:textAlignment w:val="center"/>
      </w:pPr>
      <w:r w:rsidRPr="006B6654">
        <w:t>Последовательность предложений в тексте.</w:t>
      </w:r>
    </w:p>
    <w:p w:rsidR="006420B2" w:rsidRPr="006B6654" w:rsidRDefault="006420B2" w:rsidP="006420B2">
      <w:pPr>
        <w:pStyle w:val="u-2-msonormal"/>
        <w:spacing w:before="0" w:beforeAutospacing="0" w:after="0" w:afterAutospacing="0"/>
        <w:ind w:firstLine="540"/>
        <w:jc w:val="both"/>
        <w:textAlignment w:val="center"/>
      </w:pPr>
      <w:r w:rsidRPr="006B6654">
        <w:t>Последовательность частей текста (абзацев).</w:t>
      </w:r>
    </w:p>
    <w:p w:rsidR="006420B2" w:rsidRPr="006B6654" w:rsidRDefault="006420B2" w:rsidP="006420B2">
      <w:pPr>
        <w:pStyle w:val="u-2-msonormal"/>
        <w:spacing w:before="0" w:beforeAutospacing="0" w:after="0" w:afterAutospacing="0"/>
        <w:ind w:firstLine="540"/>
        <w:jc w:val="both"/>
        <w:textAlignment w:val="center"/>
      </w:pPr>
      <w:r w:rsidRPr="006B6654">
        <w:t xml:space="preserve">Комплексная работа над структурой текста: озаглавливание, корректирование порядка предложений и частей текста (абзацев). </w:t>
      </w:r>
    </w:p>
    <w:p w:rsidR="006420B2" w:rsidRPr="006B6654" w:rsidRDefault="006420B2" w:rsidP="006420B2">
      <w:pPr>
        <w:pStyle w:val="u-2-msonormal"/>
        <w:spacing w:before="0" w:beforeAutospacing="0" w:after="0" w:afterAutospacing="0"/>
        <w:ind w:firstLine="540"/>
        <w:jc w:val="both"/>
        <w:textAlignment w:val="center"/>
        <w:rPr>
          <w:i/>
        </w:rPr>
      </w:pPr>
      <w:r w:rsidRPr="006B6654">
        <w:t xml:space="preserve">План текста. Составление планов к заданным текстам. </w:t>
      </w:r>
      <w:r w:rsidRPr="006B6654">
        <w:rPr>
          <w:i/>
        </w:rPr>
        <w:t>Создание собственных текстов по предложенным и самостоятельно составленным планам.</w:t>
      </w:r>
    </w:p>
    <w:p w:rsidR="006420B2" w:rsidRPr="006B6654" w:rsidRDefault="006420B2" w:rsidP="006420B2">
      <w:pPr>
        <w:pStyle w:val="u-2-msonormal"/>
        <w:spacing w:before="0" w:beforeAutospacing="0" w:after="0" w:afterAutospacing="0"/>
        <w:ind w:firstLine="540"/>
        <w:jc w:val="both"/>
        <w:textAlignment w:val="center"/>
      </w:pPr>
      <w:r w:rsidRPr="006B6654">
        <w:t>Типы текстов: описание, повествование, рассуждение</w:t>
      </w:r>
      <w:r w:rsidRPr="006B6654">
        <w:rPr>
          <w:i/>
        </w:rPr>
        <w:t>,</w:t>
      </w:r>
      <w:r w:rsidRPr="006B6654">
        <w:t xml:space="preserve"> их особенности. </w:t>
      </w:r>
    </w:p>
    <w:p w:rsidR="006420B2" w:rsidRPr="006B6654" w:rsidRDefault="006420B2" w:rsidP="006420B2">
      <w:pPr>
        <w:pStyle w:val="u-2-msonormal"/>
        <w:spacing w:before="0" w:beforeAutospacing="0" w:after="0" w:afterAutospacing="0"/>
        <w:ind w:firstLine="540"/>
        <w:jc w:val="both"/>
        <w:textAlignment w:val="center"/>
      </w:pPr>
      <w:r w:rsidRPr="006B6654">
        <w:t>Знакомство с жанрами письма и поздравления.</w:t>
      </w:r>
    </w:p>
    <w:p w:rsidR="006420B2" w:rsidRPr="006B6654" w:rsidRDefault="006420B2" w:rsidP="006420B2">
      <w:pPr>
        <w:pStyle w:val="u-2-msonormal"/>
        <w:spacing w:before="0" w:beforeAutospacing="0" w:after="0" w:afterAutospacing="0"/>
        <w:ind w:firstLine="540"/>
        <w:jc w:val="both"/>
        <w:textAlignment w:val="center"/>
        <w:rPr>
          <w:i/>
        </w:rPr>
      </w:pPr>
      <w:r w:rsidRPr="006B6654">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6B6654">
        <w:rPr>
          <w:i/>
        </w:rPr>
        <w:t>использование в текстах синонимов и антонимов.</w:t>
      </w:r>
    </w:p>
    <w:p w:rsidR="006420B2" w:rsidRPr="00AD5C53" w:rsidRDefault="006420B2" w:rsidP="00AD5C53">
      <w:pPr>
        <w:pStyle w:val="u-2-msonormal"/>
        <w:spacing w:before="0" w:beforeAutospacing="0" w:after="0" w:afterAutospacing="0"/>
        <w:ind w:firstLine="540"/>
        <w:jc w:val="both"/>
        <w:textAlignment w:val="center"/>
        <w:rPr>
          <w:i/>
        </w:rPr>
      </w:pPr>
      <w:r w:rsidRPr="006B6654">
        <w:t xml:space="preserve">Знакомство с основными видами изложений и сочинений (без заучивания учащимися определений): </w:t>
      </w:r>
      <w:r w:rsidRPr="006B6654">
        <w:rPr>
          <w:i/>
        </w:rPr>
        <w:t>изложение подробное и выборочное, изложение с элементами сочинения; сочинение-повествование, сочинение-описание, сочинение-рассуждение.</w:t>
      </w:r>
    </w:p>
    <w:p w:rsidR="006420B2" w:rsidRPr="00D35E44" w:rsidRDefault="006420B2" w:rsidP="006420B2">
      <w:pPr>
        <w:jc w:val="center"/>
        <w:rPr>
          <w:b/>
          <w:bCs/>
        </w:rPr>
      </w:pPr>
      <w:r w:rsidRPr="00D35E44">
        <w:rPr>
          <w:b/>
          <w:bCs/>
        </w:rPr>
        <w:t>Учебно-тематический план</w:t>
      </w:r>
    </w:p>
    <w:tbl>
      <w:tblPr>
        <w:tblW w:w="10632" w:type="dxa"/>
        <w:tblInd w:w="-8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567"/>
        <w:gridCol w:w="2978"/>
        <w:gridCol w:w="708"/>
        <w:gridCol w:w="993"/>
        <w:gridCol w:w="992"/>
        <w:gridCol w:w="709"/>
        <w:gridCol w:w="708"/>
        <w:gridCol w:w="993"/>
        <w:gridCol w:w="850"/>
        <w:gridCol w:w="1134"/>
      </w:tblGrid>
      <w:tr w:rsidR="006420B2" w:rsidRPr="00D35E44" w:rsidTr="006420B2">
        <w:trPr>
          <w:trHeight w:val="23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rPr>
            </w:pP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6420B2" w:rsidRPr="00D35E44" w:rsidRDefault="006420B2" w:rsidP="006420B2">
            <w:pPr>
              <w:pStyle w:val="ae"/>
              <w:rPr>
                <w:rStyle w:val="aff0"/>
              </w:rPr>
            </w:pPr>
          </w:p>
        </w:tc>
        <w:tc>
          <w:tcPr>
            <w:tcW w:w="708" w:type="dxa"/>
            <w:tcBorders>
              <w:top w:val="single" w:sz="6" w:space="0" w:color="auto"/>
              <w:left w:val="single" w:sz="6" w:space="0" w:color="auto"/>
              <w:bottom w:val="single" w:sz="4" w:space="0" w:color="auto"/>
              <w:right w:val="single" w:sz="6" w:space="0" w:color="auto"/>
            </w:tcBorders>
            <w:shd w:val="clear" w:color="auto" w:fill="FFFFFF"/>
            <w:hideMark/>
          </w:tcPr>
          <w:p w:rsidR="006420B2" w:rsidRPr="00D35E44" w:rsidRDefault="006420B2" w:rsidP="006420B2">
            <w:pPr>
              <w:pStyle w:val="ae"/>
              <w:rPr>
                <w:rStyle w:val="aff0"/>
              </w:rPr>
            </w:pPr>
          </w:p>
        </w:tc>
        <w:tc>
          <w:tcPr>
            <w:tcW w:w="6379" w:type="dxa"/>
            <w:gridSpan w:val="7"/>
            <w:tcBorders>
              <w:top w:val="single" w:sz="6" w:space="0" w:color="auto"/>
              <w:left w:val="single" w:sz="6" w:space="0" w:color="auto"/>
              <w:bottom w:val="single" w:sz="4" w:space="0" w:color="auto"/>
              <w:right w:val="single" w:sz="6" w:space="0" w:color="auto"/>
            </w:tcBorders>
            <w:shd w:val="clear" w:color="auto" w:fill="FFFFFF"/>
          </w:tcPr>
          <w:p w:rsidR="006420B2" w:rsidRPr="00D35E44" w:rsidRDefault="006420B2" w:rsidP="006420B2">
            <w:pPr>
              <w:pStyle w:val="ae"/>
              <w:rPr>
                <w:rStyle w:val="aff0"/>
              </w:rPr>
            </w:pPr>
            <w:r w:rsidRPr="00D35E44">
              <w:rPr>
                <w:rStyle w:val="aff0"/>
              </w:rPr>
              <w:t>В том числе на</w:t>
            </w:r>
          </w:p>
        </w:tc>
      </w:tr>
      <w:tr w:rsidR="006420B2" w:rsidRPr="00D35E44" w:rsidTr="006420B2">
        <w:trPr>
          <w:trHeight w:val="117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rPr>
              <w:t>№</w:t>
            </w:r>
          </w:p>
        </w:tc>
        <w:tc>
          <w:tcPr>
            <w:tcW w:w="2978" w:type="dxa"/>
            <w:vMerge w:val="restart"/>
            <w:tcBorders>
              <w:top w:val="single" w:sz="6" w:space="0" w:color="auto"/>
              <w:left w:val="single" w:sz="6" w:space="0" w:color="auto"/>
              <w:bottom w:val="single" w:sz="6" w:space="0" w:color="auto"/>
              <w:right w:val="single" w:sz="6" w:space="0" w:color="auto"/>
            </w:tcBorders>
            <w:shd w:val="clear" w:color="auto" w:fill="FFFFFF"/>
          </w:tcPr>
          <w:p w:rsidR="006420B2" w:rsidRPr="00D35E44" w:rsidRDefault="006420B2" w:rsidP="006420B2">
            <w:pPr>
              <w:pStyle w:val="ae"/>
              <w:rPr>
                <w:rStyle w:val="aff0"/>
                <w:b w:val="0"/>
              </w:rPr>
            </w:pPr>
            <w:r w:rsidRPr="00D35E44">
              <w:rPr>
                <w:rStyle w:val="aff0"/>
              </w:rPr>
              <w:t xml:space="preserve">                                                                                               </w:t>
            </w:r>
            <w:r w:rsidRPr="00D35E44">
              <w:rPr>
                <w:rFonts w:eastAsia="Times New Roman"/>
              </w:rPr>
              <w:t>Название раздела</w:t>
            </w:r>
          </w:p>
        </w:tc>
        <w:tc>
          <w:tcPr>
            <w:tcW w:w="708" w:type="dxa"/>
            <w:vMerge w:val="restart"/>
            <w:tcBorders>
              <w:top w:val="single" w:sz="6" w:space="0" w:color="auto"/>
              <w:left w:val="single" w:sz="6" w:space="0" w:color="auto"/>
              <w:bottom w:val="single" w:sz="4"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rPr>
              <w:t>кол-во часов</w:t>
            </w:r>
          </w:p>
        </w:tc>
        <w:tc>
          <w:tcPr>
            <w:tcW w:w="993" w:type="dxa"/>
            <w:tcBorders>
              <w:top w:val="single" w:sz="6" w:space="0" w:color="auto"/>
              <w:left w:val="single" w:sz="6" w:space="0" w:color="auto"/>
              <w:bottom w:val="single" w:sz="4" w:space="0" w:color="auto"/>
              <w:right w:val="single" w:sz="6" w:space="0" w:color="auto"/>
            </w:tcBorders>
            <w:shd w:val="clear" w:color="auto" w:fill="FFFFFF"/>
          </w:tcPr>
          <w:p w:rsidR="006420B2" w:rsidRPr="00D35E44" w:rsidRDefault="006420B2" w:rsidP="006420B2">
            <w:pPr>
              <w:pStyle w:val="ae"/>
              <w:rPr>
                <w:rStyle w:val="aff0"/>
              </w:rPr>
            </w:pPr>
            <w:r w:rsidRPr="00D35E44">
              <w:rPr>
                <w:rStyle w:val="aff0"/>
              </w:rPr>
              <w:t xml:space="preserve">Диктант </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6420B2" w:rsidRPr="00D35E44" w:rsidRDefault="006420B2" w:rsidP="006420B2">
            <w:pPr>
              <w:pStyle w:val="ae"/>
              <w:rPr>
                <w:rStyle w:val="aff0"/>
              </w:rPr>
            </w:pPr>
            <w:r w:rsidRPr="00D35E44">
              <w:rPr>
                <w:rStyle w:val="aff0"/>
              </w:rPr>
              <w:t xml:space="preserve">Списывание </w:t>
            </w:r>
          </w:p>
        </w:tc>
        <w:tc>
          <w:tcPr>
            <w:tcW w:w="709" w:type="dxa"/>
            <w:tcBorders>
              <w:top w:val="single" w:sz="6" w:space="0" w:color="auto"/>
              <w:left w:val="single" w:sz="6" w:space="0" w:color="auto"/>
              <w:bottom w:val="single" w:sz="4" w:space="0" w:color="auto"/>
              <w:right w:val="single" w:sz="6" w:space="0" w:color="auto"/>
            </w:tcBorders>
            <w:shd w:val="clear" w:color="auto" w:fill="FFFFFF"/>
          </w:tcPr>
          <w:p w:rsidR="006420B2" w:rsidRPr="00D35E44" w:rsidRDefault="006420B2" w:rsidP="006420B2">
            <w:pPr>
              <w:pStyle w:val="ae"/>
              <w:rPr>
                <w:rStyle w:val="aff0"/>
              </w:rPr>
            </w:pPr>
            <w:r w:rsidRPr="00D35E44">
              <w:rPr>
                <w:rStyle w:val="aff0"/>
              </w:rPr>
              <w:t>Контр раб</w:t>
            </w:r>
          </w:p>
        </w:tc>
        <w:tc>
          <w:tcPr>
            <w:tcW w:w="708" w:type="dxa"/>
            <w:tcBorders>
              <w:top w:val="single" w:sz="6" w:space="0" w:color="auto"/>
              <w:left w:val="single" w:sz="6" w:space="0" w:color="auto"/>
              <w:bottom w:val="single" w:sz="4" w:space="0" w:color="auto"/>
              <w:right w:val="single" w:sz="6" w:space="0" w:color="auto"/>
            </w:tcBorders>
            <w:shd w:val="clear" w:color="auto" w:fill="FFFFFF"/>
          </w:tcPr>
          <w:p w:rsidR="006420B2" w:rsidRPr="00D35E44" w:rsidRDefault="006420B2" w:rsidP="006420B2">
            <w:pPr>
              <w:pStyle w:val="ae"/>
              <w:rPr>
                <w:rStyle w:val="aff0"/>
              </w:rPr>
            </w:pPr>
            <w:r w:rsidRPr="00D35E44">
              <w:rPr>
                <w:rStyle w:val="aff0"/>
              </w:rPr>
              <w:t xml:space="preserve">Тест </w:t>
            </w:r>
          </w:p>
        </w:tc>
        <w:tc>
          <w:tcPr>
            <w:tcW w:w="993" w:type="dxa"/>
            <w:tcBorders>
              <w:top w:val="single" w:sz="6" w:space="0" w:color="auto"/>
              <w:left w:val="single" w:sz="6" w:space="0" w:color="auto"/>
              <w:bottom w:val="single" w:sz="4" w:space="0" w:color="auto"/>
              <w:right w:val="single" w:sz="6" w:space="0" w:color="auto"/>
            </w:tcBorders>
            <w:shd w:val="clear" w:color="auto" w:fill="FFFFFF"/>
          </w:tcPr>
          <w:p w:rsidR="006420B2" w:rsidRPr="00D35E44" w:rsidRDefault="006420B2" w:rsidP="006420B2">
            <w:pPr>
              <w:pStyle w:val="ae"/>
              <w:rPr>
                <w:rStyle w:val="aff0"/>
              </w:rPr>
            </w:pPr>
            <w:r w:rsidRPr="00D35E44">
              <w:rPr>
                <w:rStyle w:val="aff0"/>
              </w:rPr>
              <w:t>Словарный диктант</w:t>
            </w:r>
          </w:p>
        </w:tc>
        <w:tc>
          <w:tcPr>
            <w:tcW w:w="850" w:type="dxa"/>
            <w:tcBorders>
              <w:top w:val="single" w:sz="6" w:space="0" w:color="auto"/>
              <w:left w:val="single" w:sz="6" w:space="0" w:color="auto"/>
              <w:bottom w:val="single" w:sz="4" w:space="0" w:color="auto"/>
              <w:right w:val="single" w:sz="6" w:space="0" w:color="auto"/>
            </w:tcBorders>
            <w:shd w:val="clear" w:color="auto" w:fill="FFFFFF"/>
          </w:tcPr>
          <w:p w:rsidR="006420B2" w:rsidRPr="00D35E44" w:rsidRDefault="006420B2" w:rsidP="006420B2">
            <w:pPr>
              <w:pStyle w:val="ae"/>
              <w:rPr>
                <w:rStyle w:val="aff0"/>
              </w:rPr>
            </w:pPr>
            <w:r w:rsidRPr="00D35E44">
              <w:rPr>
                <w:rStyle w:val="aff0"/>
              </w:rPr>
              <w:t xml:space="preserve">Сочинение </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6420B2" w:rsidRPr="00D35E44" w:rsidRDefault="006420B2" w:rsidP="006420B2">
            <w:pPr>
              <w:pStyle w:val="ae"/>
              <w:rPr>
                <w:rStyle w:val="aff0"/>
              </w:rPr>
            </w:pPr>
            <w:r w:rsidRPr="00D35E44">
              <w:rPr>
                <w:rStyle w:val="aff0"/>
              </w:rPr>
              <w:t xml:space="preserve">Изложение </w:t>
            </w:r>
          </w:p>
        </w:tc>
      </w:tr>
      <w:tr w:rsidR="006420B2" w:rsidRPr="00D35E44" w:rsidTr="006420B2">
        <w:trPr>
          <w:trHeight w:val="276"/>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1</w:t>
            </w:r>
          </w:p>
        </w:tc>
        <w:tc>
          <w:tcPr>
            <w:tcW w:w="2978" w:type="dxa"/>
            <w:vMerge/>
            <w:tcBorders>
              <w:top w:val="single" w:sz="6" w:space="0" w:color="auto"/>
              <w:left w:val="single" w:sz="6" w:space="0" w:color="auto"/>
              <w:bottom w:val="single" w:sz="6" w:space="0" w:color="auto"/>
              <w:right w:val="single" w:sz="6" w:space="0" w:color="auto"/>
            </w:tcBorders>
            <w:vAlign w:val="center"/>
            <w:hideMark/>
          </w:tcPr>
          <w:p w:rsidR="006420B2" w:rsidRPr="00D35E44" w:rsidRDefault="006420B2" w:rsidP="006420B2">
            <w:pPr>
              <w:jc w:val="both"/>
              <w:rPr>
                <w:rStyle w:val="aff0"/>
                <w:rFonts w:eastAsia="Calibri"/>
                <w:b w:val="0"/>
              </w:rPr>
            </w:pPr>
          </w:p>
        </w:tc>
        <w:tc>
          <w:tcPr>
            <w:tcW w:w="708" w:type="dxa"/>
            <w:vMerge/>
            <w:tcBorders>
              <w:top w:val="single" w:sz="6" w:space="0" w:color="auto"/>
              <w:left w:val="single" w:sz="6" w:space="0" w:color="auto"/>
              <w:bottom w:val="single" w:sz="4" w:space="0" w:color="auto"/>
              <w:right w:val="single" w:sz="6" w:space="0" w:color="auto"/>
            </w:tcBorders>
            <w:vAlign w:val="center"/>
            <w:hideMark/>
          </w:tcPr>
          <w:p w:rsidR="006420B2" w:rsidRPr="00D35E44" w:rsidRDefault="006420B2" w:rsidP="006420B2">
            <w:pPr>
              <w:jc w:val="both"/>
              <w:rPr>
                <w:rStyle w:val="aff0"/>
                <w:rFonts w:eastAsia="Calibri"/>
                <w:b w:val="0"/>
              </w:rPr>
            </w:pPr>
          </w:p>
        </w:tc>
        <w:tc>
          <w:tcPr>
            <w:tcW w:w="993" w:type="dxa"/>
            <w:vMerge w:val="restart"/>
            <w:tcBorders>
              <w:top w:val="single" w:sz="6" w:space="0" w:color="auto"/>
              <w:left w:val="single" w:sz="6" w:space="0" w:color="auto"/>
              <w:right w:val="single" w:sz="6" w:space="0" w:color="auto"/>
            </w:tcBorders>
          </w:tcPr>
          <w:p w:rsidR="006420B2" w:rsidRPr="00D35E44" w:rsidRDefault="006420B2" w:rsidP="006420B2">
            <w:pPr>
              <w:jc w:val="both"/>
              <w:rPr>
                <w:rStyle w:val="aff0"/>
                <w:rFonts w:eastAsia="Calibri"/>
                <w:b w:val="0"/>
              </w:rPr>
            </w:pPr>
          </w:p>
          <w:p w:rsidR="006420B2" w:rsidRPr="00D35E44" w:rsidRDefault="006420B2" w:rsidP="006420B2">
            <w:pPr>
              <w:jc w:val="both"/>
              <w:rPr>
                <w:rStyle w:val="aff0"/>
                <w:rFonts w:eastAsia="Calibri"/>
                <w:b w:val="0"/>
              </w:rPr>
            </w:pPr>
            <w:r w:rsidRPr="00D35E44">
              <w:rPr>
                <w:rStyle w:val="aff0"/>
                <w:rFonts w:eastAsia="Calibri"/>
                <w:b w:val="0"/>
              </w:rPr>
              <w:t>7</w:t>
            </w:r>
          </w:p>
        </w:tc>
        <w:tc>
          <w:tcPr>
            <w:tcW w:w="992" w:type="dxa"/>
            <w:vMerge w:val="restart"/>
            <w:tcBorders>
              <w:top w:val="single" w:sz="6" w:space="0" w:color="auto"/>
              <w:left w:val="single" w:sz="6" w:space="0" w:color="auto"/>
              <w:right w:val="single" w:sz="6" w:space="0" w:color="auto"/>
            </w:tcBorders>
          </w:tcPr>
          <w:p w:rsidR="006420B2" w:rsidRPr="00D35E44" w:rsidRDefault="006420B2" w:rsidP="006420B2">
            <w:pPr>
              <w:jc w:val="both"/>
              <w:rPr>
                <w:rStyle w:val="aff0"/>
                <w:rFonts w:eastAsia="Calibri"/>
                <w:b w:val="0"/>
              </w:rPr>
            </w:pPr>
          </w:p>
          <w:p w:rsidR="006420B2" w:rsidRPr="00D35E44" w:rsidRDefault="006420B2" w:rsidP="006420B2">
            <w:pPr>
              <w:jc w:val="both"/>
              <w:rPr>
                <w:rStyle w:val="aff0"/>
                <w:rFonts w:eastAsia="Calibri"/>
                <w:b w:val="0"/>
              </w:rPr>
            </w:pPr>
            <w:r w:rsidRPr="00D35E44">
              <w:rPr>
                <w:rStyle w:val="aff0"/>
                <w:rFonts w:eastAsia="Calibri"/>
                <w:b w:val="0"/>
              </w:rPr>
              <w:t>1</w:t>
            </w:r>
          </w:p>
        </w:tc>
        <w:tc>
          <w:tcPr>
            <w:tcW w:w="709" w:type="dxa"/>
            <w:vMerge w:val="restart"/>
            <w:tcBorders>
              <w:top w:val="single" w:sz="6" w:space="0" w:color="auto"/>
              <w:left w:val="single" w:sz="6" w:space="0" w:color="auto"/>
              <w:right w:val="single" w:sz="6" w:space="0" w:color="auto"/>
            </w:tcBorders>
          </w:tcPr>
          <w:p w:rsidR="006420B2" w:rsidRPr="00D35E44" w:rsidRDefault="006420B2" w:rsidP="006420B2">
            <w:pPr>
              <w:jc w:val="both"/>
              <w:rPr>
                <w:rStyle w:val="aff0"/>
                <w:rFonts w:eastAsia="Calibri"/>
                <w:b w:val="0"/>
              </w:rPr>
            </w:pPr>
          </w:p>
          <w:p w:rsidR="006420B2" w:rsidRPr="00D35E44" w:rsidRDefault="006420B2" w:rsidP="006420B2">
            <w:pPr>
              <w:jc w:val="both"/>
              <w:rPr>
                <w:rStyle w:val="aff0"/>
                <w:rFonts w:eastAsia="Calibri"/>
                <w:b w:val="0"/>
              </w:rPr>
            </w:pPr>
            <w:r w:rsidRPr="00D35E44">
              <w:rPr>
                <w:rStyle w:val="aff0"/>
                <w:rFonts w:eastAsia="Calibri"/>
                <w:b w:val="0"/>
              </w:rPr>
              <w:t>3</w:t>
            </w:r>
          </w:p>
        </w:tc>
        <w:tc>
          <w:tcPr>
            <w:tcW w:w="708" w:type="dxa"/>
            <w:vMerge w:val="restart"/>
            <w:tcBorders>
              <w:top w:val="single" w:sz="6" w:space="0" w:color="auto"/>
              <w:left w:val="single" w:sz="6" w:space="0" w:color="auto"/>
              <w:right w:val="single" w:sz="6" w:space="0" w:color="auto"/>
            </w:tcBorders>
          </w:tcPr>
          <w:p w:rsidR="006420B2" w:rsidRPr="00D35E44" w:rsidRDefault="006420B2" w:rsidP="006420B2">
            <w:pPr>
              <w:jc w:val="both"/>
              <w:rPr>
                <w:rStyle w:val="aff0"/>
                <w:rFonts w:eastAsia="Calibri"/>
                <w:b w:val="0"/>
              </w:rPr>
            </w:pPr>
          </w:p>
          <w:p w:rsidR="006420B2" w:rsidRPr="00D35E44" w:rsidRDefault="006420B2" w:rsidP="006420B2">
            <w:pPr>
              <w:jc w:val="both"/>
              <w:rPr>
                <w:rStyle w:val="aff0"/>
                <w:rFonts w:eastAsia="Calibri"/>
                <w:b w:val="0"/>
              </w:rPr>
            </w:pPr>
            <w:r w:rsidRPr="00D35E44">
              <w:rPr>
                <w:rStyle w:val="aff0"/>
                <w:rFonts w:eastAsia="Calibri"/>
                <w:b w:val="0"/>
              </w:rPr>
              <w:t>1</w:t>
            </w:r>
          </w:p>
        </w:tc>
        <w:tc>
          <w:tcPr>
            <w:tcW w:w="993" w:type="dxa"/>
            <w:vMerge w:val="restart"/>
            <w:tcBorders>
              <w:top w:val="single" w:sz="6" w:space="0" w:color="auto"/>
              <w:left w:val="single" w:sz="6" w:space="0" w:color="auto"/>
              <w:right w:val="single" w:sz="6" w:space="0" w:color="auto"/>
            </w:tcBorders>
          </w:tcPr>
          <w:p w:rsidR="006420B2" w:rsidRPr="00D35E44" w:rsidRDefault="006420B2" w:rsidP="006420B2">
            <w:pPr>
              <w:jc w:val="both"/>
              <w:rPr>
                <w:rStyle w:val="aff0"/>
                <w:rFonts w:eastAsia="Calibri"/>
                <w:b w:val="0"/>
              </w:rPr>
            </w:pPr>
          </w:p>
          <w:p w:rsidR="006420B2" w:rsidRPr="00D35E44" w:rsidRDefault="006420B2" w:rsidP="006420B2">
            <w:pPr>
              <w:jc w:val="both"/>
              <w:rPr>
                <w:rStyle w:val="aff0"/>
                <w:rFonts w:eastAsia="Calibri"/>
                <w:b w:val="0"/>
              </w:rPr>
            </w:pPr>
            <w:r w:rsidRPr="00D35E44">
              <w:rPr>
                <w:rStyle w:val="aff0"/>
                <w:rFonts w:eastAsia="Calibri"/>
                <w:b w:val="0"/>
              </w:rPr>
              <w:t>16</w:t>
            </w:r>
          </w:p>
        </w:tc>
        <w:tc>
          <w:tcPr>
            <w:tcW w:w="850" w:type="dxa"/>
            <w:vMerge w:val="restart"/>
            <w:tcBorders>
              <w:top w:val="single" w:sz="6" w:space="0" w:color="auto"/>
              <w:left w:val="single" w:sz="6" w:space="0" w:color="auto"/>
              <w:right w:val="single" w:sz="6" w:space="0" w:color="auto"/>
            </w:tcBorders>
          </w:tcPr>
          <w:p w:rsidR="006420B2" w:rsidRPr="00D35E44" w:rsidRDefault="006420B2" w:rsidP="006420B2">
            <w:pPr>
              <w:jc w:val="both"/>
              <w:rPr>
                <w:rStyle w:val="aff0"/>
                <w:rFonts w:eastAsia="Calibri"/>
                <w:b w:val="0"/>
              </w:rPr>
            </w:pPr>
          </w:p>
          <w:p w:rsidR="006420B2" w:rsidRPr="00D35E44" w:rsidRDefault="006420B2" w:rsidP="006420B2">
            <w:pPr>
              <w:jc w:val="both"/>
              <w:rPr>
                <w:rStyle w:val="aff0"/>
                <w:rFonts w:eastAsia="Calibri"/>
                <w:b w:val="0"/>
              </w:rPr>
            </w:pPr>
            <w:r w:rsidRPr="00D35E44">
              <w:rPr>
                <w:rStyle w:val="aff0"/>
                <w:rFonts w:eastAsia="Calibri"/>
                <w:b w:val="0"/>
              </w:rPr>
              <w:t>2</w:t>
            </w:r>
          </w:p>
        </w:tc>
        <w:tc>
          <w:tcPr>
            <w:tcW w:w="1134" w:type="dxa"/>
            <w:vMerge w:val="restart"/>
            <w:tcBorders>
              <w:top w:val="single" w:sz="6" w:space="0" w:color="auto"/>
              <w:left w:val="single" w:sz="6" w:space="0" w:color="auto"/>
              <w:right w:val="single" w:sz="6" w:space="0" w:color="auto"/>
            </w:tcBorders>
          </w:tcPr>
          <w:p w:rsidR="006420B2" w:rsidRPr="00D35E44" w:rsidRDefault="006420B2" w:rsidP="006420B2">
            <w:pPr>
              <w:jc w:val="both"/>
              <w:rPr>
                <w:rStyle w:val="aff0"/>
                <w:rFonts w:eastAsia="Calibri"/>
                <w:b w:val="0"/>
              </w:rPr>
            </w:pPr>
          </w:p>
          <w:p w:rsidR="006420B2" w:rsidRPr="00D35E44" w:rsidRDefault="006420B2" w:rsidP="006420B2">
            <w:pPr>
              <w:jc w:val="both"/>
              <w:rPr>
                <w:rStyle w:val="aff0"/>
                <w:rFonts w:eastAsia="Calibri"/>
                <w:b w:val="0"/>
              </w:rPr>
            </w:pPr>
            <w:r w:rsidRPr="00D35E44">
              <w:rPr>
                <w:rStyle w:val="aff0"/>
                <w:rFonts w:eastAsia="Calibri"/>
                <w:b w:val="0"/>
              </w:rPr>
              <w:t>2</w:t>
            </w:r>
          </w:p>
        </w:tc>
      </w:tr>
      <w:tr w:rsidR="006420B2" w:rsidRPr="00D35E44" w:rsidTr="006420B2">
        <w:trPr>
          <w:trHeight w:val="104"/>
        </w:trPr>
        <w:tc>
          <w:tcPr>
            <w:tcW w:w="567" w:type="dxa"/>
            <w:vMerge/>
            <w:tcBorders>
              <w:top w:val="single" w:sz="6" w:space="0" w:color="auto"/>
              <w:left w:val="single" w:sz="6" w:space="0" w:color="auto"/>
              <w:bottom w:val="single" w:sz="6" w:space="0" w:color="auto"/>
              <w:right w:val="single" w:sz="6" w:space="0" w:color="auto"/>
            </w:tcBorders>
            <w:vAlign w:val="center"/>
            <w:hideMark/>
          </w:tcPr>
          <w:p w:rsidR="006420B2" w:rsidRPr="00D35E44" w:rsidRDefault="006420B2" w:rsidP="006420B2">
            <w:pPr>
              <w:jc w:val="both"/>
              <w:rPr>
                <w:rStyle w:val="aff0"/>
                <w:rFonts w:eastAsia="Calibri"/>
                <w:b w:val="0"/>
              </w:rPr>
            </w:pP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spacing w:line="252" w:lineRule="atLeast"/>
              <w:jc w:val="both"/>
              <w:rPr>
                <w:rStyle w:val="aff0"/>
                <w:rFonts w:eastAsia="Calibri"/>
                <w:b w:val="0"/>
                <w:bCs w:val="0"/>
                <w:iCs/>
              </w:rPr>
            </w:pPr>
            <w:r w:rsidRPr="00D35E44">
              <w:rPr>
                <w:bCs/>
                <w:iCs/>
              </w:rPr>
              <w:t>Язык и речь</w:t>
            </w:r>
          </w:p>
        </w:tc>
        <w:tc>
          <w:tcPr>
            <w:tcW w:w="708" w:type="dxa"/>
            <w:tcBorders>
              <w:top w:val="single" w:sz="4"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2</w:t>
            </w: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2"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9"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8"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850"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1134"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r>
      <w:tr w:rsidR="006420B2" w:rsidRPr="00D35E44" w:rsidTr="006420B2">
        <w:trPr>
          <w:trHeight w:val="56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2</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pPr>
            <w:r w:rsidRPr="00D35E44">
              <w:t>Текст. Предложение. Словосочетание.</w:t>
            </w:r>
          </w:p>
        </w:tc>
        <w:tc>
          <w:tcPr>
            <w:tcW w:w="708" w:type="dxa"/>
            <w:tcBorders>
              <w:top w:val="single" w:sz="4"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16</w:t>
            </w: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2"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9"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8"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850"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1134"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r>
      <w:tr w:rsidR="006420B2" w:rsidRPr="00D35E44" w:rsidTr="006420B2">
        <w:trPr>
          <w:trHeight w:val="19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lastRenderedPageBreak/>
              <w:t>3</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bCs w:val="0"/>
              </w:rPr>
            </w:pPr>
            <w:r w:rsidRPr="00D35E44">
              <w:rPr>
                <w:rStyle w:val="aff0"/>
                <w:b w:val="0"/>
                <w:bCs w:val="0"/>
              </w:rPr>
              <w:t>Слово в языке и речи.</w:t>
            </w:r>
          </w:p>
          <w:p w:rsidR="006420B2" w:rsidRPr="00D35E44" w:rsidRDefault="006420B2" w:rsidP="006420B2">
            <w:pPr>
              <w:pStyle w:val="ae"/>
              <w:rPr>
                <w:rStyle w:val="aff0"/>
                <w:b w:val="0"/>
                <w:bCs w:val="0"/>
              </w:rPr>
            </w:pP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19</w:t>
            </w: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2"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9"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8"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850"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1134"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r>
      <w:tr w:rsidR="006420B2" w:rsidRPr="00D35E44" w:rsidTr="006420B2">
        <w:trPr>
          <w:trHeight w:val="19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4</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 xml:space="preserve">Состав слова. </w:t>
            </w:r>
          </w:p>
          <w:p w:rsidR="006420B2" w:rsidRPr="00D35E44" w:rsidRDefault="006420B2" w:rsidP="006420B2">
            <w:pPr>
              <w:pStyle w:val="ae"/>
              <w:rPr>
                <w:rStyle w:val="aff0"/>
                <w:b w:val="0"/>
              </w:rPr>
            </w:pP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rPr>
            </w:pPr>
            <w:r w:rsidRPr="00D35E44">
              <w:rPr>
                <w:rStyle w:val="aff0"/>
              </w:rPr>
              <w:t>17</w:t>
            </w:r>
          </w:p>
          <w:p w:rsidR="006420B2" w:rsidRPr="00D35E44" w:rsidRDefault="006420B2" w:rsidP="006420B2">
            <w:pPr>
              <w:pStyle w:val="ae"/>
              <w:rPr>
                <w:rStyle w:val="aff0"/>
              </w:rPr>
            </w:pP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rPr>
            </w:pPr>
          </w:p>
        </w:tc>
        <w:tc>
          <w:tcPr>
            <w:tcW w:w="992"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rPr>
            </w:pPr>
          </w:p>
        </w:tc>
        <w:tc>
          <w:tcPr>
            <w:tcW w:w="709"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rPr>
            </w:pPr>
          </w:p>
        </w:tc>
        <w:tc>
          <w:tcPr>
            <w:tcW w:w="708"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rPr>
            </w:pP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rPr>
            </w:pPr>
          </w:p>
        </w:tc>
        <w:tc>
          <w:tcPr>
            <w:tcW w:w="850"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rPr>
            </w:pPr>
          </w:p>
        </w:tc>
        <w:tc>
          <w:tcPr>
            <w:tcW w:w="1134"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rPr>
            </w:pPr>
          </w:p>
        </w:tc>
      </w:tr>
      <w:tr w:rsidR="006420B2" w:rsidRPr="00D35E44" w:rsidTr="006420B2">
        <w:trPr>
          <w:trHeight w:val="197"/>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5</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Правописание частей слова.</w:t>
            </w:r>
          </w:p>
          <w:p w:rsidR="006420B2" w:rsidRPr="00D35E44" w:rsidRDefault="006420B2" w:rsidP="006420B2">
            <w:pPr>
              <w:pStyle w:val="ae"/>
              <w:rPr>
                <w:rStyle w:val="aff0"/>
                <w:b w:val="0"/>
              </w:rPr>
            </w:pP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rPr>
            </w:pPr>
            <w:r w:rsidRPr="00D35E44">
              <w:rPr>
                <w:rStyle w:val="aff0"/>
              </w:rPr>
              <w:t>29</w:t>
            </w: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rPr>
            </w:pPr>
          </w:p>
        </w:tc>
        <w:tc>
          <w:tcPr>
            <w:tcW w:w="992"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rPr>
            </w:pPr>
          </w:p>
        </w:tc>
        <w:tc>
          <w:tcPr>
            <w:tcW w:w="709"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rPr>
            </w:pPr>
          </w:p>
        </w:tc>
        <w:tc>
          <w:tcPr>
            <w:tcW w:w="708"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rPr>
            </w:pP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rPr>
            </w:pPr>
          </w:p>
        </w:tc>
        <w:tc>
          <w:tcPr>
            <w:tcW w:w="850"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rPr>
            </w:pPr>
          </w:p>
        </w:tc>
        <w:tc>
          <w:tcPr>
            <w:tcW w:w="1134"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rPr>
            </w:pPr>
          </w:p>
        </w:tc>
      </w:tr>
      <w:tr w:rsidR="006420B2" w:rsidRPr="00D35E44" w:rsidTr="006420B2">
        <w:trPr>
          <w:trHeight w:val="168"/>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6</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pPr>
            <w:r w:rsidRPr="00D35E44">
              <w:t>Имя существительное</w:t>
            </w:r>
          </w:p>
          <w:p w:rsidR="006420B2" w:rsidRPr="00D35E44" w:rsidRDefault="006420B2" w:rsidP="006420B2">
            <w:pPr>
              <w:pStyle w:val="ae"/>
            </w:pP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31</w:t>
            </w:r>
          </w:p>
          <w:p w:rsidR="006420B2" w:rsidRPr="00D35E44" w:rsidRDefault="006420B2" w:rsidP="006420B2">
            <w:pPr>
              <w:pStyle w:val="ae"/>
              <w:rPr>
                <w:rStyle w:val="aff0"/>
                <w:b w:val="0"/>
              </w:rPr>
            </w:pP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2"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9"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8"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850"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1134"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r>
      <w:tr w:rsidR="006420B2" w:rsidRPr="00D35E44" w:rsidTr="006420B2">
        <w:trPr>
          <w:trHeight w:val="168"/>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7</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pPr>
            <w:r w:rsidRPr="00D35E44">
              <w:t>Имя прилагательное</w:t>
            </w:r>
          </w:p>
          <w:p w:rsidR="006420B2" w:rsidRPr="00D35E44" w:rsidRDefault="006420B2" w:rsidP="006420B2">
            <w:pPr>
              <w:pStyle w:val="ae"/>
            </w:pP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21</w:t>
            </w:r>
          </w:p>
          <w:p w:rsidR="006420B2" w:rsidRPr="00D35E44" w:rsidRDefault="006420B2" w:rsidP="006420B2">
            <w:pPr>
              <w:pStyle w:val="ae"/>
              <w:rPr>
                <w:rStyle w:val="aff0"/>
                <w:b w:val="0"/>
              </w:rPr>
            </w:pP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2"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9"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8"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850"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1134"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r>
      <w:tr w:rsidR="006420B2" w:rsidRPr="00D35E44" w:rsidTr="006420B2">
        <w:trPr>
          <w:trHeight w:val="168"/>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8</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pPr>
            <w:r w:rsidRPr="00D35E44">
              <w:t xml:space="preserve">Местоимение </w:t>
            </w:r>
          </w:p>
          <w:p w:rsidR="006420B2" w:rsidRPr="00D35E44" w:rsidRDefault="006420B2" w:rsidP="006420B2">
            <w:pPr>
              <w:pStyle w:val="ae"/>
            </w:pP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4</w:t>
            </w:r>
          </w:p>
          <w:p w:rsidR="006420B2" w:rsidRPr="00D35E44" w:rsidRDefault="006420B2" w:rsidP="006420B2">
            <w:pPr>
              <w:pStyle w:val="ae"/>
              <w:rPr>
                <w:rStyle w:val="aff0"/>
                <w:b w:val="0"/>
              </w:rPr>
            </w:pP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2"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9"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8"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850"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1134"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r>
      <w:tr w:rsidR="006420B2" w:rsidRPr="00D35E44" w:rsidTr="006420B2">
        <w:trPr>
          <w:trHeight w:val="168"/>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9</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pPr>
            <w:r w:rsidRPr="00D35E44">
              <w:t xml:space="preserve">Глагол </w:t>
            </w:r>
          </w:p>
          <w:p w:rsidR="006420B2" w:rsidRPr="00D35E44" w:rsidRDefault="006420B2" w:rsidP="006420B2">
            <w:pPr>
              <w:pStyle w:val="ae"/>
            </w:pP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24</w:t>
            </w: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2"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9"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8"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3"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850"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1134" w:type="dxa"/>
            <w:vMerge/>
            <w:tcBorders>
              <w:left w:val="single" w:sz="6" w:space="0" w:color="auto"/>
              <w:right w:val="single" w:sz="6" w:space="0" w:color="auto"/>
            </w:tcBorders>
            <w:shd w:val="clear" w:color="auto" w:fill="FFFFFF"/>
          </w:tcPr>
          <w:p w:rsidR="006420B2" w:rsidRPr="00D35E44" w:rsidRDefault="006420B2" w:rsidP="006420B2">
            <w:pPr>
              <w:pStyle w:val="ae"/>
              <w:rPr>
                <w:rStyle w:val="aff0"/>
                <w:b w:val="0"/>
              </w:rPr>
            </w:pPr>
          </w:p>
        </w:tc>
      </w:tr>
      <w:tr w:rsidR="006420B2" w:rsidRPr="00D35E44" w:rsidTr="006420B2">
        <w:trPr>
          <w:trHeight w:val="24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10</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Повторение.</w:t>
            </w:r>
          </w:p>
          <w:p w:rsidR="006420B2" w:rsidRPr="00D35E44" w:rsidRDefault="006420B2" w:rsidP="006420B2">
            <w:pPr>
              <w:pStyle w:val="ae"/>
              <w:rPr>
                <w:rStyle w:val="aff0"/>
                <w:b w:val="0"/>
              </w:rPr>
            </w:pP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7</w:t>
            </w:r>
          </w:p>
        </w:tc>
        <w:tc>
          <w:tcPr>
            <w:tcW w:w="993" w:type="dxa"/>
            <w:vMerge/>
            <w:tcBorders>
              <w:left w:val="single" w:sz="6" w:space="0" w:color="auto"/>
              <w:bottom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2" w:type="dxa"/>
            <w:vMerge/>
            <w:tcBorders>
              <w:left w:val="single" w:sz="6" w:space="0" w:color="auto"/>
              <w:bottom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9" w:type="dxa"/>
            <w:vMerge/>
            <w:tcBorders>
              <w:left w:val="single" w:sz="6" w:space="0" w:color="auto"/>
              <w:bottom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8" w:type="dxa"/>
            <w:vMerge/>
            <w:tcBorders>
              <w:left w:val="single" w:sz="6" w:space="0" w:color="auto"/>
              <w:bottom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3" w:type="dxa"/>
            <w:vMerge/>
            <w:tcBorders>
              <w:left w:val="single" w:sz="6" w:space="0" w:color="auto"/>
              <w:bottom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850" w:type="dxa"/>
            <w:vMerge/>
            <w:tcBorders>
              <w:left w:val="single" w:sz="6" w:space="0" w:color="auto"/>
              <w:bottom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1134" w:type="dxa"/>
            <w:vMerge/>
            <w:tcBorders>
              <w:left w:val="single" w:sz="6" w:space="0" w:color="auto"/>
              <w:bottom w:val="single" w:sz="6" w:space="0" w:color="auto"/>
              <w:right w:val="single" w:sz="6" w:space="0" w:color="auto"/>
            </w:tcBorders>
            <w:shd w:val="clear" w:color="auto" w:fill="FFFFFF"/>
          </w:tcPr>
          <w:p w:rsidR="006420B2" w:rsidRPr="00D35E44" w:rsidRDefault="006420B2" w:rsidP="006420B2">
            <w:pPr>
              <w:pStyle w:val="ae"/>
              <w:rPr>
                <w:rStyle w:val="aff0"/>
                <w:b w:val="0"/>
              </w:rPr>
            </w:pPr>
          </w:p>
        </w:tc>
      </w:tr>
      <w:tr w:rsidR="006420B2" w:rsidRPr="00D35E44" w:rsidTr="006420B2">
        <w:trPr>
          <w:trHeight w:val="242"/>
        </w:trPr>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9</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pPr>
            <w:r w:rsidRPr="00D35E44">
              <w:t>Итого</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rsidR="006420B2" w:rsidRPr="00D35E44" w:rsidRDefault="006420B2" w:rsidP="006420B2">
            <w:pPr>
              <w:pStyle w:val="ae"/>
              <w:rPr>
                <w:rStyle w:val="aff0"/>
                <w:b w:val="0"/>
              </w:rPr>
            </w:pPr>
            <w:r w:rsidRPr="00D35E44">
              <w:rPr>
                <w:rStyle w:val="aff0"/>
                <w:b w:val="0"/>
              </w:rPr>
              <w:t>170</w:t>
            </w:r>
            <w:r>
              <w:rPr>
                <w:rStyle w:val="aff0"/>
                <w:b w:val="0"/>
              </w:rPr>
              <w:t>ч</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420B2" w:rsidRPr="00D35E44" w:rsidRDefault="006420B2" w:rsidP="006420B2">
            <w:pPr>
              <w:pStyle w:val="ae"/>
              <w:rPr>
                <w:rStyle w:val="aff0"/>
                <w:b w:val="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420B2" w:rsidRPr="00D35E44" w:rsidRDefault="006420B2" w:rsidP="006420B2">
            <w:pPr>
              <w:pStyle w:val="ae"/>
              <w:rPr>
                <w:rStyle w:val="aff0"/>
                <w:b w:val="0"/>
              </w:rPr>
            </w:pPr>
          </w:p>
        </w:tc>
      </w:tr>
    </w:tbl>
    <w:p w:rsidR="006420B2" w:rsidRDefault="006420B2" w:rsidP="006420B2">
      <w:pPr>
        <w:jc w:val="center"/>
        <w:rPr>
          <w:b/>
        </w:rPr>
      </w:pPr>
    </w:p>
    <w:p w:rsidR="006420B2" w:rsidRDefault="006420B2" w:rsidP="006420B2">
      <w:pPr>
        <w:jc w:val="center"/>
        <w:rPr>
          <w:b/>
        </w:rPr>
      </w:pPr>
      <w:r w:rsidRPr="00691778">
        <w:rPr>
          <w:b/>
        </w:rPr>
        <w:t>Календарно-тематическое планирование</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76"/>
        <w:gridCol w:w="3345"/>
        <w:gridCol w:w="850"/>
        <w:gridCol w:w="709"/>
        <w:gridCol w:w="4252"/>
      </w:tblGrid>
      <w:tr w:rsidR="006420B2" w:rsidRPr="006420B2" w:rsidTr="006420B2">
        <w:tc>
          <w:tcPr>
            <w:tcW w:w="900" w:type="dxa"/>
          </w:tcPr>
          <w:p w:rsidR="006420B2" w:rsidRPr="001A35A6" w:rsidRDefault="006420B2" w:rsidP="006420B2">
            <w:r w:rsidRPr="001A35A6">
              <w:t xml:space="preserve">Раздел </w:t>
            </w:r>
          </w:p>
        </w:tc>
        <w:tc>
          <w:tcPr>
            <w:tcW w:w="576" w:type="dxa"/>
          </w:tcPr>
          <w:p w:rsidR="006420B2" w:rsidRPr="001A35A6" w:rsidRDefault="006420B2" w:rsidP="006420B2">
            <w:r w:rsidRPr="001A35A6">
              <w:t>№</w:t>
            </w:r>
          </w:p>
        </w:tc>
        <w:tc>
          <w:tcPr>
            <w:tcW w:w="3345" w:type="dxa"/>
          </w:tcPr>
          <w:p w:rsidR="006420B2" w:rsidRPr="001A35A6" w:rsidRDefault="006420B2" w:rsidP="006420B2">
            <w:r w:rsidRPr="001A35A6">
              <w:t>Тема урока</w:t>
            </w:r>
          </w:p>
        </w:tc>
        <w:tc>
          <w:tcPr>
            <w:tcW w:w="850" w:type="dxa"/>
          </w:tcPr>
          <w:p w:rsidR="006420B2" w:rsidRPr="001A35A6" w:rsidRDefault="006420B2" w:rsidP="006420B2">
            <w:r w:rsidRPr="001A35A6">
              <w:t>Кол.ч</w:t>
            </w:r>
          </w:p>
        </w:tc>
        <w:tc>
          <w:tcPr>
            <w:tcW w:w="709" w:type="dxa"/>
          </w:tcPr>
          <w:p w:rsidR="006420B2" w:rsidRPr="001A35A6" w:rsidRDefault="006420B2" w:rsidP="006420B2">
            <w:r w:rsidRPr="001A35A6">
              <w:t xml:space="preserve">Дата </w:t>
            </w:r>
          </w:p>
        </w:tc>
        <w:tc>
          <w:tcPr>
            <w:tcW w:w="4252" w:type="dxa"/>
          </w:tcPr>
          <w:p w:rsidR="006420B2" w:rsidRPr="006420B2" w:rsidRDefault="006420B2" w:rsidP="006420B2">
            <w:pPr>
              <w:rPr>
                <w:lang w:val="ru-RU"/>
              </w:rPr>
            </w:pPr>
            <w:r w:rsidRPr="006420B2">
              <w:rPr>
                <w:lang w:val="ru-RU"/>
              </w:rPr>
              <w:t>Элементы содержания для детей с (ОВЗ)</w:t>
            </w:r>
          </w:p>
        </w:tc>
      </w:tr>
      <w:tr w:rsidR="006420B2" w:rsidRPr="001A35A6" w:rsidTr="006420B2">
        <w:tc>
          <w:tcPr>
            <w:tcW w:w="900" w:type="dxa"/>
          </w:tcPr>
          <w:p w:rsidR="006420B2" w:rsidRPr="006420B2" w:rsidRDefault="006420B2" w:rsidP="006420B2">
            <w:pPr>
              <w:rPr>
                <w:lang w:val="ru-RU"/>
              </w:rPr>
            </w:pPr>
          </w:p>
        </w:tc>
        <w:tc>
          <w:tcPr>
            <w:tcW w:w="576" w:type="dxa"/>
          </w:tcPr>
          <w:p w:rsidR="006420B2" w:rsidRPr="006420B2" w:rsidRDefault="006420B2" w:rsidP="006420B2">
            <w:pPr>
              <w:rPr>
                <w:lang w:val="ru-RU"/>
              </w:rPr>
            </w:pPr>
          </w:p>
        </w:tc>
        <w:tc>
          <w:tcPr>
            <w:tcW w:w="3345" w:type="dxa"/>
          </w:tcPr>
          <w:p w:rsidR="006420B2" w:rsidRPr="001A35A6" w:rsidRDefault="006420B2" w:rsidP="006420B2">
            <w:r w:rsidRPr="006420B2">
              <w:rPr>
                <w:b/>
                <w:bCs/>
                <w:iCs/>
              </w:rPr>
              <w:t>Язык и речь</w:t>
            </w:r>
            <w:r w:rsidRPr="006420B2">
              <w:rPr>
                <w:b/>
                <w:iCs/>
              </w:rPr>
              <w:t xml:space="preserve"> (2 часа)</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6420B2" w:rsidTr="006420B2">
        <w:tc>
          <w:tcPr>
            <w:tcW w:w="900" w:type="dxa"/>
          </w:tcPr>
          <w:p w:rsidR="006420B2" w:rsidRPr="001A35A6" w:rsidRDefault="006420B2" w:rsidP="006420B2">
            <w:r w:rsidRPr="001A35A6">
              <w:t>1</w:t>
            </w:r>
          </w:p>
        </w:tc>
        <w:tc>
          <w:tcPr>
            <w:tcW w:w="576" w:type="dxa"/>
          </w:tcPr>
          <w:p w:rsidR="006420B2" w:rsidRPr="001A35A6" w:rsidRDefault="006420B2" w:rsidP="006420B2">
            <w:r w:rsidRPr="001A35A6">
              <w:t>1</w:t>
            </w:r>
          </w:p>
        </w:tc>
        <w:tc>
          <w:tcPr>
            <w:tcW w:w="3345" w:type="dxa"/>
          </w:tcPr>
          <w:p w:rsidR="006420B2" w:rsidRPr="006420B2" w:rsidRDefault="006420B2" w:rsidP="006420B2">
            <w:pPr>
              <w:rPr>
                <w:lang w:val="ru-RU"/>
              </w:rPr>
            </w:pPr>
            <w:r w:rsidRPr="006420B2">
              <w:rPr>
                <w:lang w:val="ru-RU"/>
              </w:rPr>
              <w:t>Виды речи. Речь, её назначение.</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 xml:space="preserve">Воспроизвести представление о речи и ее значении в жизни человека; развивать умение передавать содержание рисунка </w:t>
            </w:r>
          </w:p>
        </w:tc>
      </w:tr>
      <w:tr w:rsidR="006420B2" w:rsidRPr="006420B2" w:rsidTr="006420B2">
        <w:tc>
          <w:tcPr>
            <w:tcW w:w="900" w:type="dxa"/>
          </w:tcPr>
          <w:p w:rsidR="006420B2" w:rsidRPr="001A35A6" w:rsidRDefault="006420B2" w:rsidP="006420B2">
            <w:r w:rsidRPr="001A35A6">
              <w:t>1</w:t>
            </w:r>
          </w:p>
        </w:tc>
        <w:tc>
          <w:tcPr>
            <w:tcW w:w="576" w:type="dxa"/>
          </w:tcPr>
          <w:p w:rsidR="006420B2" w:rsidRPr="001A35A6" w:rsidRDefault="006420B2" w:rsidP="006420B2">
            <w:r w:rsidRPr="001A35A6">
              <w:t>2</w:t>
            </w:r>
          </w:p>
        </w:tc>
        <w:tc>
          <w:tcPr>
            <w:tcW w:w="3345" w:type="dxa"/>
          </w:tcPr>
          <w:p w:rsidR="006420B2" w:rsidRPr="001A35A6" w:rsidRDefault="006420B2" w:rsidP="006420B2">
            <w:r w:rsidRPr="006420B2">
              <w:rPr>
                <w:lang w:val="ru-RU"/>
              </w:rPr>
              <w:t xml:space="preserve">Язык, его назначение и его выбор в соответствии с целями и условиями общения. </w:t>
            </w:r>
            <w:r w:rsidRPr="001A35A6">
              <w:t>Р\р. Составление текста по рисунку.</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Познакомить учащихся с понятием «хорошая речь», уточнить представления детей о языке как средстве общения, о языке как системе знаний, чем отличаются язык и речь</w:t>
            </w:r>
          </w:p>
        </w:tc>
      </w:tr>
      <w:tr w:rsidR="006420B2" w:rsidRPr="001A35A6" w:rsidTr="006420B2">
        <w:tc>
          <w:tcPr>
            <w:tcW w:w="900" w:type="dxa"/>
          </w:tcPr>
          <w:p w:rsidR="006420B2" w:rsidRPr="006420B2" w:rsidRDefault="006420B2" w:rsidP="006420B2">
            <w:pPr>
              <w:rPr>
                <w:lang w:val="ru-RU"/>
              </w:rPr>
            </w:pPr>
          </w:p>
        </w:tc>
        <w:tc>
          <w:tcPr>
            <w:tcW w:w="576" w:type="dxa"/>
          </w:tcPr>
          <w:p w:rsidR="006420B2" w:rsidRPr="006420B2" w:rsidRDefault="006420B2" w:rsidP="006420B2">
            <w:pPr>
              <w:rPr>
                <w:lang w:val="ru-RU"/>
              </w:rPr>
            </w:pPr>
          </w:p>
        </w:tc>
        <w:tc>
          <w:tcPr>
            <w:tcW w:w="3345" w:type="dxa"/>
          </w:tcPr>
          <w:p w:rsidR="006420B2" w:rsidRPr="001A35A6" w:rsidRDefault="006420B2" w:rsidP="006420B2">
            <w:r w:rsidRPr="006420B2">
              <w:rPr>
                <w:b/>
                <w:bCs/>
                <w:iCs/>
              </w:rPr>
              <w:t>Текст. Предложение. Словосочетание.</w:t>
            </w:r>
            <w:r w:rsidRPr="006420B2">
              <w:rPr>
                <w:b/>
                <w:iCs/>
              </w:rPr>
              <w:t>(16 часов)</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6420B2" w:rsidTr="006420B2">
        <w:tc>
          <w:tcPr>
            <w:tcW w:w="900" w:type="dxa"/>
          </w:tcPr>
          <w:p w:rsidR="006420B2" w:rsidRPr="001A35A6" w:rsidRDefault="006420B2" w:rsidP="006420B2">
            <w:r w:rsidRPr="001A35A6">
              <w:t>2</w:t>
            </w:r>
          </w:p>
        </w:tc>
        <w:tc>
          <w:tcPr>
            <w:tcW w:w="576" w:type="dxa"/>
          </w:tcPr>
          <w:p w:rsidR="006420B2" w:rsidRPr="001A35A6" w:rsidRDefault="006420B2" w:rsidP="006420B2">
            <w:r w:rsidRPr="001A35A6">
              <w:t>3</w:t>
            </w:r>
          </w:p>
        </w:tc>
        <w:tc>
          <w:tcPr>
            <w:tcW w:w="3345" w:type="dxa"/>
          </w:tcPr>
          <w:p w:rsidR="006420B2" w:rsidRPr="006420B2" w:rsidRDefault="006420B2" w:rsidP="006420B2">
            <w:pPr>
              <w:rPr>
                <w:lang w:val="ru-RU"/>
              </w:rPr>
            </w:pPr>
            <w:r w:rsidRPr="006420B2">
              <w:rPr>
                <w:lang w:val="ru-RU"/>
              </w:rPr>
              <w:t>Текст. Признаки текста. Построение текста.</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Уточнить представление о тексте и его признаках, воспроизвести знания о теме, главной мысли, заголовке, частях текста</w:t>
            </w:r>
          </w:p>
        </w:tc>
      </w:tr>
      <w:tr w:rsidR="006420B2" w:rsidRPr="006420B2" w:rsidTr="006420B2">
        <w:tc>
          <w:tcPr>
            <w:tcW w:w="900" w:type="dxa"/>
          </w:tcPr>
          <w:p w:rsidR="006420B2" w:rsidRPr="001A35A6" w:rsidRDefault="006420B2" w:rsidP="006420B2">
            <w:r w:rsidRPr="001A35A6">
              <w:t>2</w:t>
            </w:r>
          </w:p>
        </w:tc>
        <w:tc>
          <w:tcPr>
            <w:tcW w:w="576" w:type="dxa"/>
          </w:tcPr>
          <w:p w:rsidR="006420B2" w:rsidRPr="001A35A6" w:rsidRDefault="006420B2" w:rsidP="006420B2">
            <w:r w:rsidRPr="001A35A6">
              <w:t>4</w:t>
            </w:r>
          </w:p>
        </w:tc>
        <w:tc>
          <w:tcPr>
            <w:tcW w:w="3345" w:type="dxa"/>
          </w:tcPr>
          <w:p w:rsidR="006420B2" w:rsidRPr="001A35A6" w:rsidRDefault="006420B2" w:rsidP="006420B2">
            <w:r w:rsidRPr="001A35A6">
              <w:t>Текст. Типы текстов.</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 xml:space="preserve">Воспроизвести представления учащихся о  типах текстов и их распознавании </w:t>
            </w:r>
          </w:p>
        </w:tc>
      </w:tr>
      <w:tr w:rsidR="006420B2" w:rsidRPr="006420B2" w:rsidTr="006420B2">
        <w:tc>
          <w:tcPr>
            <w:tcW w:w="900" w:type="dxa"/>
          </w:tcPr>
          <w:p w:rsidR="006420B2" w:rsidRPr="001A35A6" w:rsidRDefault="006420B2" w:rsidP="006420B2">
            <w:r w:rsidRPr="001A35A6">
              <w:t>2</w:t>
            </w:r>
          </w:p>
        </w:tc>
        <w:tc>
          <w:tcPr>
            <w:tcW w:w="576" w:type="dxa"/>
          </w:tcPr>
          <w:p w:rsidR="006420B2" w:rsidRPr="001A35A6" w:rsidRDefault="006420B2" w:rsidP="006420B2">
            <w:r w:rsidRPr="001A35A6">
              <w:t>5</w:t>
            </w:r>
          </w:p>
        </w:tc>
        <w:tc>
          <w:tcPr>
            <w:tcW w:w="3345" w:type="dxa"/>
          </w:tcPr>
          <w:p w:rsidR="006420B2" w:rsidRPr="001A35A6" w:rsidRDefault="006420B2" w:rsidP="006420B2">
            <w:r w:rsidRPr="001A35A6">
              <w:t>Предложение.</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Воспроизвести знания о предложении, правильно оформлять предложение на письме,  находить главные члены предложения</w:t>
            </w:r>
          </w:p>
        </w:tc>
      </w:tr>
      <w:tr w:rsidR="006420B2" w:rsidRPr="001A35A6" w:rsidTr="006420B2">
        <w:tc>
          <w:tcPr>
            <w:tcW w:w="900" w:type="dxa"/>
          </w:tcPr>
          <w:p w:rsidR="006420B2" w:rsidRPr="001A35A6" w:rsidRDefault="006420B2" w:rsidP="006420B2">
            <w:r w:rsidRPr="001A35A6">
              <w:t>2</w:t>
            </w:r>
          </w:p>
        </w:tc>
        <w:tc>
          <w:tcPr>
            <w:tcW w:w="576" w:type="dxa"/>
          </w:tcPr>
          <w:p w:rsidR="006420B2" w:rsidRPr="001A35A6" w:rsidRDefault="006420B2" w:rsidP="006420B2">
            <w:r w:rsidRPr="001A35A6">
              <w:t>6</w:t>
            </w:r>
          </w:p>
        </w:tc>
        <w:tc>
          <w:tcPr>
            <w:tcW w:w="3345" w:type="dxa"/>
          </w:tcPr>
          <w:p w:rsidR="006420B2" w:rsidRPr="001A35A6" w:rsidRDefault="006420B2" w:rsidP="006420B2">
            <w:r w:rsidRPr="006420B2">
              <w:rPr>
                <w:b/>
              </w:rPr>
              <w:t>Входной контрольный диктант</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6420B2" w:rsidTr="006420B2">
        <w:tc>
          <w:tcPr>
            <w:tcW w:w="900" w:type="dxa"/>
          </w:tcPr>
          <w:p w:rsidR="006420B2" w:rsidRPr="001A35A6" w:rsidRDefault="006420B2" w:rsidP="006420B2">
            <w:r w:rsidRPr="001A35A6">
              <w:t>2</w:t>
            </w:r>
          </w:p>
        </w:tc>
        <w:tc>
          <w:tcPr>
            <w:tcW w:w="576" w:type="dxa"/>
          </w:tcPr>
          <w:p w:rsidR="006420B2" w:rsidRPr="001A35A6" w:rsidRDefault="006420B2" w:rsidP="006420B2">
            <w:r w:rsidRPr="001A35A6">
              <w:t>7</w:t>
            </w:r>
          </w:p>
        </w:tc>
        <w:tc>
          <w:tcPr>
            <w:tcW w:w="3345" w:type="dxa"/>
          </w:tcPr>
          <w:p w:rsidR="006420B2" w:rsidRPr="006420B2" w:rsidRDefault="006420B2" w:rsidP="006420B2">
            <w:pPr>
              <w:rPr>
                <w:lang w:val="ru-RU"/>
              </w:rPr>
            </w:pPr>
            <w:r w:rsidRPr="006420B2">
              <w:rPr>
                <w:lang w:val="ru-RU"/>
              </w:rPr>
              <w:t>Работа над ошибками. Виды предложений по цели высказывания</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Познакомить с особенностями предложений, разных по цели высказывания</w:t>
            </w:r>
          </w:p>
        </w:tc>
      </w:tr>
      <w:tr w:rsidR="006420B2" w:rsidRPr="006420B2" w:rsidTr="006420B2">
        <w:tc>
          <w:tcPr>
            <w:tcW w:w="900" w:type="dxa"/>
          </w:tcPr>
          <w:p w:rsidR="006420B2" w:rsidRPr="001A35A6" w:rsidRDefault="006420B2" w:rsidP="006420B2">
            <w:r w:rsidRPr="001A35A6">
              <w:t>2</w:t>
            </w:r>
          </w:p>
        </w:tc>
        <w:tc>
          <w:tcPr>
            <w:tcW w:w="576" w:type="dxa"/>
          </w:tcPr>
          <w:p w:rsidR="006420B2" w:rsidRPr="001A35A6" w:rsidRDefault="006420B2" w:rsidP="006420B2">
            <w:r w:rsidRPr="001A35A6">
              <w:t>8</w:t>
            </w:r>
          </w:p>
        </w:tc>
        <w:tc>
          <w:tcPr>
            <w:tcW w:w="3345" w:type="dxa"/>
          </w:tcPr>
          <w:p w:rsidR="006420B2" w:rsidRPr="001A35A6" w:rsidRDefault="006420B2" w:rsidP="006420B2">
            <w:r w:rsidRPr="001A35A6">
              <w:t>Виды предложений по интонации</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Уточнять представления детей о предложениях, разных по интонации,  выбор знаков препинаний</w:t>
            </w:r>
          </w:p>
        </w:tc>
      </w:tr>
      <w:tr w:rsidR="006420B2" w:rsidRPr="006420B2" w:rsidTr="006420B2">
        <w:tc>
          <w:tcPr>
            <w:tcW w:w="900" w:type="dxa"/>
          </w:tcPr>
          <w:p w:rsidR="006420B2" w:rsidRPr="001A35A6" w:rsidRDefault="006420B2" w:rsidP="006420B2">
            <w:r w:rsidRPr="001A35A6">
              <w:t>2</w:t>
            </w:r>
          </w:p>
        </w:tc>
        <w:tc>
          <w:tcPr>
            <w:tcW w:w="576" w:type="dxa"/>
          </w:tcPr>
          <w:p w:rsidR="006420B2" w:rsidRPr="001A35A6" w:rsidRDefault="006420B2" w:rsidP="006420B2">
            <w:r w:rsidRPr="001A35A6">
              <w:t>9</w:t>
            </w:r>
          </w:p>
        </w:tc>
        <w:tc>
          <w:tcPr>
            <w:tcW w:w="3345" w:type="dxa"/>
          </w:tcPr>
          <w:p w:rsidR="006420B2" w:rsidRPr="006420B2" w:rsidRDefault="006420B2" w:rsidP="006420B2">
            <w:pPr>
              <w:rPr>
                <w:lang w:val="ru-RU"/>
              </w:rPr>
            </w:pPr>
            <w:r w:rsidRPr="006420B2">
              <w:rPr>
                <w:lang w:val="ru-RU"/>
              </w:rPr>
              <w:t>Знаки препинания в конце предложений.</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Соблюдать в устной речи логическое ударение и интонацию конца предложения.</w:t>
            </w:r>
          </w:p>
        </w:tc>
      </w:tr>
      <w:tr w:rsidR="006420B2" w:rsidRPr="006420B2" w:rsidTr="006420B2">
        <w:tc>
          <w:tcPr>
            <w:tcW w:w="900" w:type="dxa"/>
          </w:tcPr>
          <w:p w:rsidR="006420B2" w:rsidRPr="001A35A6" w:rsidRDefault="006420B2" w:rsidP="006420B2">
            <w:r w:rsidRPr="001A35A6">
              <w:lastRenderedPageBreak/>
              <w:t>2</w:t>
            </w:r>
          </w:p>
        </w:tc>
        <w:tc>
          <w:tcPr>
            <w:tcW w:w="576" w:type="dxa"/>
          </w:tcPr>
          <w:p w:rsidR="006420B2" w:rsidRPr="001A35A6" w:rsidRDefault="006420B2" w:rsidP="006420B2">
            <w:r w:rsidRPr="001A35A6">
              <w:t>10</w:t>
            </w:r>
          </w:p>
        </w:tc>
        <w:tc>
          <w:tcPr>
            <w:tcW w:w="3345" w:type="dxa"/>
          </w:tcPr>
          <w:p w:rsidR="006420B2" w:rsidRPr="006420B2" w:rsidRDefault="006420B2" w:rsidP="006420B2">
            <w:pPr>
              <w:jc w:val="both"/>
              <w:rPr>
                <w:lang w:val="ru-RU"/>
              </w:rPr>
            </w:pPr>
            <w:r w:rsidRPr="006420B2">
              <w:rPr>
                <w:lang w:val="ru-RU"/>
              </w:rPr>
              <w:t>Предложения с обращением.</w:t>
            </w:r>
          </w:p>
          <w:p w:rsidR="006420B2" w:rsidRPr="006420B2" w:rsidRDefault="006420B2" w:rsidP="006420B2">
            <w:pPr>
              <w:jc w:val="both"/>
              <w:rPr>
                <w:i/>
                <w:lang w:val="ru-RU"/>
              </w:rPr>
            </w:pPr>
            <w:r w:rsidRPr="006420B2">
              <w:rPr>
                <w:b/>
                <w:i/>
                <w:lang w:val="ru-RU"/>
              </w:rPr>
              <w:t>Словарный диктант</w:t>
            </w:r>
            <w:r w:rsidRPr="006420B2">
              <w:rPr>
                <w:i/>
                <w:lang w:val="ru-RU"/>
              </w:rPr>
              <w:t>.</w:t>
            </w:r>
          </w:p>
          <w:p w:rsidR="006420B2" w:rsidRPr="006420B2" w:rsidRDefault="006420B2" w:rsidP="006420B2">
            <w:pPr>
              <w:rPr>
                <w:lang w:val="ru-RU"/>
              </w:rPr>
            </w:pP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 xml:space="preserve">Дать учащимся представление  о словах- обращениях, научить ставить знаки препинания составлять предложения и текст по рисунку </w:t>
            </w:r>
          </w:p>
        </w:tc>
      </w:tr>
      <w:tr w:rsidR="006420B2" w:rsidRPr="006420B2" w:rsidTr="006420B2">
        <w:tc>
          <w:tcPr>
            <w:tcW w:w="900" w:type="dxa"/>
          </w:tcPr>
          <w:p w:rsidR="006420B2" w:rsidRPr="001A35A6" w:rsidRDefault="006420B2" w:rsidP="006420B2">
            <w:r w:rsidRPr="001A35A6">
              <w:t>2</w:t>
            </w:r>
          </w:p>
        </w:tc>
        <w:tc>
          <w:tcPr>
            <w:tcW w:w="576" w:type="dxa"/>
          </w:tcPr>
          <w:p w:rsidR="006420B2" w:rsidRPr="001A35A6" w:rsidRDefault="006420B2" w:rsidP="006420B2">
            <w:r w:rsidRPr="001A35A6">
              <w:t>11</w:t>
            </w:r>
          </w:p>
        </w:tc>
        <w:tc>
          <w:tcPr>
            <w:tcW w:w="3345" w:type="dxa"/>
          </w:tcPr>
          <w:p w:rsidR="006420B2" w:rsidRPr="006420B2" w:rsidRDefault="006420B2" w:rsidP="006420B2">
            <w:pPr>
              <w:rPr>
                <w:lang w:val="ru-RU"/>
              </w:rPr>
            </w:pPr>
            <w:r w:rsidRPr="006420B2">
              <w:rPr>
                <w:lang w:val="ru-RU"/>
              </w:rPr>
              <w:t>Главные и второстепенные члены предложения</w:t>
            </w:r>
            <w:r w:rsidRPr="006420B2">
              <w:rPr>
                <w:i/>
                <w:lang w:val="ru-RU"/>
              </w:rPr>
              <w:t>.</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 xml:space="preserve">Развивать умение определять главные и второстепенные члены предложений,  распознавать распространенные и нераспространенные предложения </w:t>
            </w:r>
          </w:p>
        </w:tc>
      </w:tr>
      <w:tr w:rsidR="006420B2" w:rsidRPr="001A35A6" w:rsidTr="006420B2">
        <w:tc>
          <w:tcPr>
            <w:tcW w:w="900" w:type="dxa"/>
          </w:tcPr>
          <w:p w:rsidR="006420B2" w:rsidRPr="001A35A6" w:rsidRDefault="006420B2" w:rsidP="006420B2">
            <w:r w:rsidRPr="001A35A6">
              <w:t>2</w:t>
            </w:r>
          </w:p>
        </w:tc>
        <w:tc>
          <w:tcPr>
            <w:tcW w:w="576" w:type="dxa"/>
          </w:tcPr>
          <w:p w:rsidR="006420B2" w:rsidRPr="001A35A6" w:rsidRDefault="006420B2" w:rsidP="006420B2">
            <w:r w:rsidRPr="001A35A6">
              <w:t>12</w:t>
            </w:r>
          </w:p>
        </w:tc>
        <w:tc>
          <w:tcPr>
            <w:tcW w:w="3345" w:type="dxa"/>
          </w:tcPr>
          <w:p w:rsidR="006420B2" w:rsidRPr="001A35A6" w:rsidRDefault="006420B2" w:rsidP="006420B2">
            <w:r w:rsidRPr="001A35A6">
              <w:t>Распространенные и нераспространенные предложения.</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1A35A6" w:rsidTr="006420B2">
        <w:tc>
          <w:tcPr>
            <w:tcW w:w="900" w:type="dxa"/>
          </w:tcPr>
          <w:p w:rsidR="006420B2" w:rsidRPr="001A35A6" w:rsidRDefault="006420B2" w:rsidP="006420B2">
            <w:r w:rsidRPr="001A35A6">
              <w:t>2</w:t>
            </w:r>
          </w:p>
        </w:tc>
        <w:tc>
          <w:tcPr>
            <w:tcW w:w="576" w:type="dxa"/>
          </w:tcPr>
          <w:p w:rsidR="006420B2" w:rsidRPr="001A35A6" w:rsidRDefault="006420B2" w:rsidP="006420B2">
            <w:r w:rsidRPr="001A35A6">
              <w:t>13</w:t>
            </w:r>
          </w:p>
        </w:tc>
        <w:tc>
          <w:tcPr>
            <w:tcW w:w="3345" w:type="dxa"/>
          </w:tcPr>
          <w:p w:rsidR="006420B2" w:rsidRPr="001A35A6" w:rsidRDefault="006420B2" w:rsidP="006420B2">
            <w:r w:rsidRPr="001A35A6">
              <w:t>Разбор предложения по членам.</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6420B2" w:rsidTr="006420B2">
        <w:tc>
          <w:tcPr>
            <w:tcW w:w="900" w:type="dxa"/>
          </w:tcPr>
          <w:p w:rsidR="006420B2" w:rsidRPr="001A35A6" w:rsidRDefault="006420B2" w:rsidP="006420B2">
            <w:r w:rsidRPr="001A35A6">
              <w:t>2</w:t>
            </w:r>
          </w:p>
        </w:tc>
        <w:tc>
          <w:tcPr>
            <w:tcW w:w="576" w:type="dxa"/>
          </w:tcPr>
          <w:p w:rsidR="006420B2" w:rsidRPr="001A35A6" w:rsidRDefault="006420B2" w:rsidP="006420B2">
            <w:r w:rsidRPr="001A35A6">
              <w:t>14</w:t>
            </w:r>
          </w:p>
        </w:tc>
        <w:tc>
          <w:tcPr>
            <w:tcW w:w="3345" w:type="dxa"/>
          </w:tcPr>
          <w:p w:rsidR="006420B2" w:rsidRPr="006420B2" w:rsidRDefault="006420B2" w:rsidP="006420B2">
            <w:pPr>
              <w:rPr>
                <w:lang w:val="ru-RU"/>
              </w:rPr>
            </w:pPr>
            <w:r w:rsidRPr="006420B2">
              <w:rPr>
                <w:lang w:val="ru-RU"/>
              </w:rPr>
              <w:t>Простое и сложное предложение. Запятая внутри сложного предложения.</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Дать учащимся общее представление о простом и сложном предложении, учить различать простое и сложное предложение</w:t>
            </w:r>
          </w:p>
        </w:tc>
      </w:tr>
      <w:tr w:rsidR="006420B2" w:rsidRPr="006420B2" w:rsidTr="006420B2">
        <w:tc>
          <w:tcPr>
            <w:tcW w:w="900" w:type="dxa"/>
          </w:tcPr>
          <w:p w:rsidR="006420B2" w:rsidRPr="001A35A6" w:rsidRDefault="006420B2" w:rsidP="006420B2">
            <w:r w:rsidRPr="001A35A6">
              <w:t>2</w:t>
            </w:r>
          </w:p>
        </w:tc>
        <w:tc>
          <w:tcPr>
            <w:tcW w:w="576" w:type="dxa"/>
          </w:tcPr>
          <w:p w:rsidR="006420B2" w:rsidRPr="001A35A6" w:rsidRDefault="006420B2" w:rsidP="006420B2">
            <w:r w:rsidRPr="001A35A6">
              <w:t>15</w:t>
            </w:r>
          </w:p>
        </w:tc>
        <w:tc>
          <w:tcPr>
            <w:tcW w:w="3345" w:type="dxa"/>
          </w:tcPr>
          <w:p w:rsidR="006420B2" w:rsidRPr="001A35A6" w:rsidRDefault="006420B2" w:rsidP="006420B2">
            <w:r w:rsidRPr="001A35A6">
              <w:t>Союзы в сложном предложении.</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Формировать умение правильно оформлять сложное предложение на письме, выделять грамматическую основу</w:t>
            </w:r>
          </w:p>
        </w:tc>
      </w:tr>
      <w:tr w:rsidR="006420B2" w:rsidRPr="006420B2" w:rsidTr="006420B2">
        <w:tc>
          <w:tcPr>
            <w:tcW w:w="900" w:type="dxa"/>
          </w:tcPr>
          <w:p w:rsidR="006420B2" w:rsidRPr="001A35A6" w:rsidRDefault="006420B2" w:rsidP="006420B2">
            <w:r w:rsidRPr="001A35A6">
              <w:t>2</w:t>
            </w:r>
          </w:p>
        </w:tc>
        <w:tc>
          <w:tcPr>
            <w:tcW w:w="576" w:type="dxa"/>
          </w:tcPr>
          <w:p w:rsidR="006420B2" w:rsidRPr="001A35A6" w:rsidRDefault="006420B2" w:rsidP="006420B2">
            <w:r w:rsidRPr="001A35A6">
              <w:t>16</w:t>
            </w:r>
          </w:p>
        </w:tc>
        <w:tc>
          <w:tcPr>
            <w:tcW w:w="3345" w:type="dxa"/>
          </w:tcPr>
          <w:p w:rsidR="006420B2" w:rsidRPr="006420B2" w:rsidRDefault="006420B2" w:rsidP="006420B2">
            <w:pPr>
              <w:rPr>
                <w:lang w:val="ru-RU"/>
              </w:rPr>
            </w:pPr>
            <w:r w:rsidRPr="006420B2">
              <w:rPr>
                <w:lang w:val="ru-RU"/>
              </w:rPr>
              <w:t>Р\р. Составление предложений (текста) из деформированных слов.</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p>
        </w:tc>
      </w:tr>
      <w:tr w:rsidR="006420B2" w:rsidRPr="006420B2" w:rsidTr="006420B2">
        <w:tc>
          <w:tcPr>
            <w:tcW w:w="900" w:type="dxa"/>
          </w:tcPr>
          <w:p w:rsidR="006420B2" w:rsidRPr="001A35A6" w:rsidRDefault="006420B2" w:rsidP="006420B2">
            <w:r w:rsidRPr="001A35A6">
              <w:t>2</w:t>
            </w:r>
          </w:p>
        </w:tc>
        <w:tc>
          <w:tcPr>
            <w:tcW w:w="576" w:type="dxa"/>
          </w:tcPr>
          <w:p w:rsidR="006420B2" w:rsidRPr="001A35A6" w:rsidRDefault="006420B2" w:rsidP="006420B2">
            <w:r w:rsidRPr="001A35A6">
              <w:t>17</w:t>
            </w:r>
          </w:p>
        </w:tc>
        <w:tc>
          <w:tcPr>
            <w:tcW w:w="3345" w:type="dxa"/>
          </w:tcPr>
          <w:p w:rsidR="006420B2" w:rsidRPr="001A35A6" w:rsidRDefault="006420B2" w:rsidP="006420B2">
            <w:r w:rsidRPr="001A35A6">
              <w:t>Связь слов в словосочетании.</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Формировать умение устанавливать связь слов в словосочетании, находить главное и зависимое слово при помощи вопросов</w:t>
            </w:r>
          </w:p>
        </w:tc>
      </w:tr>
      <w:tr w:rsidR="006420B2" w:rsidRPr="006420B2" w:rsidTr="006420B2">
        <w:tc>
          <w:tcPr>
            <w:tcW w:w="900" w:type="dxa"/>
          </w:tcPr>
          <w:p w:rsidR="006420B2" w:rsidRPr="001A35A6" w:rsidRDefault="006420B2" w:rsidP="006420B2">
            <w:r w:rsidRPr="001A35A6">
              <w:t>2</w:t>
            </w:r>
          </w:p>
        </w:tc>
        <w:tc>
          <w:tcPr>
            <w:tcW w:w="576" w:type="dxa"/>
          </w:tcPr>
          <w:p w:rsidR="006420B2" w:rsidRPr="001A35A6" w:rsidRDefault="006420B2" w:rsidP="006420B2">
            <w:r w:rsidRPr="001A35A6">
              <w:t>18</w:t>
            </w:r>
          </w:p>
        </w:tc>
        <w:tc>
          <w:tcPr>
            <w:tcW w:w="3345" w:type="dxa"/>
          </w:tcPr>
          <w:p w:rsidR="006420B2" w:rsidRPr="006420B2" w:rsidRDefault="006420B2" w:rsidP="006420B2">
            <w:pPr>
              <w:jc w:val="both"/>
              <w:rPr>
                <w:lang w:val="ru-RU"/>
              </w:rPr>
            </w:pPr>
            <w:r w:rsidRPr="006420B2">
              <w:rPr>
                <w:b/>
                <w:lang w:val="ru-RU"/>
              </w:rPr>
              <w:t>Контрольный диктант по теме «Предложение»</w:t>
            </w:r>
          </w:p>
          <w:p w:rsidR="006420B2" w:rsidRPr="006420B2" w:rsidRDefault="006420B2" w:rsidP="006420B2">
            <w:pPr>
              <w:rPr>
                <w:lang w:val="ru-RU"/>
              </w:rPr>
            </w:pP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p>
        </w:tc>
      </w:tr>
      <w:tr w:rsidR="006420B2" w:rsidRPr="006420B2" w:rsidTr="006420B2">
        <w:tc>
          <w:tcPr>
            <w:tcW w:w="900" w:type="dxa"/>
          </w:tcPr>
          <w:p w:rsidR="006420B2" w:rsidRPr="006420B2" w:rsidRDefault="006420B2" w:rsidP="006420B2">
            <w:pPr>
              <w:rPr>
                <w:lang w:val="ru-RU"/>
              </w:rPr>
            </w:pPr>
          </w:p>
        </w:tc>
        <w:tc>
          <w:tcPr>
            <w:tcW w:w="576" w:type="dxa"/>
          </w:tcPr>
          <w:p w:rsidR="006420B2" w:rsidRPr="006420B2" w:rsidRDefault="006420B2" w:rsidP="006420B2">
            <w:pPr>
              <w:rPr>
                <w:lang w:val="ru-RU"/>
              </w:rPr>
            </w:pPr>
          </w:p>
        </w:tc>
        <w:tc>
          <w:tcPr>
            <w:tcW w:w="3345" w:type="dxa"/>
          </w:tcPr>
          <w:p w:rsidR="006420B2" w:rsidRPr="006420B2" w:rsidRDefault="006420B2" w:rsidP="006420B2">
            <w:pPr>
              <w:rPr>
                <w:lang w:val="ru-RU"/>
              </w:rPr>
            </w:pPr>
            <w:r w:rsidRPr="006420B2">
              <w:rPr>
                <w:b/>
                <w:bCs/>
                <w:iCs/>
                <w:lang w:val="ru-RU"/>
              </w:rPr>
              <w:t xml:space="preserve">Слово в языке и речи </w:t>
            </w:r>
            <w:r w:rsidRPr="006420B2">
              <w:rPr>
                <w:b/>
                <w:iCs/>
                <w:lang w:val="ru-RU"/>
              </w:rPr>
              <w:t>(19 часов)</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p>
        </w:tc>
      </w:tr>
      <w:tr w:rsidR="006420B2" w:rsidRPr="001A35A6"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19</w:t>
            </w:r>
          </w:p>
        </w:tc>
        <w:tc>
          <w:tcPr>
            <w:tcW w:w="3345" w:type="dxa"/>
          </w:tcPr>
          <w:p w:rsidR="006420B2" w:rsidRPr="006420B2" w:rsidRDefault="006420B2" w:rsidP="006420B2">
            <w:pPr>
              <w:jc w:val="both"/>
              <w:rPr>
                <w:lang w:val="ru-RU"/>
              </w:rPr>
            </w:pPr>
            <w:r w:rsidRPr="006420B2">
              <w:rPr>
                <w:lang w:val="ru-RU"/>
              </w:rPr>
              <w:t>Работа над ошибками.</w:t>
            </w:r>
          </w:p>
          <w:p w:rsidR="006420B2" w:rsidRPr="001A35A6" w:rsidRDefault="006420B2" w:rsidP="006420B2">
            <w:r w:rsidRPr="006420B2">
              <w:rPr>
                <w:lang w:val="ru-RU"/>
              </w:rPr>
              <w:t xml:space="preserve">Лексическое значение слова. </w:t>
            </w:r>
            <w:r w:rsidRPr="001A35A6">
              <w:t>Однозначные и многозначные слова</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1A35A6" w:rsidRDefault="006420B2" w:rsidP="006420B2">
            <w:pPr>
              <w:jc w:val="both"/>
            </w:pPr>
            <w:r w:rsidRPr="006420B2">
              <w:rPr>
                <w:lang w:val="ru-RU"/>
              </w:rPr>
              <w:t xml:space="preserve">Анализировать и распознавать ошибки, допущенные в контрольной работе. </w:t>
            </w:r>
            <w:r w:rsidRPr="001A35A6">
              <w:t>Подбирать проверочные слова и выделять орфограмму.</w:t>
            </w:r>
          </w:p>
        </w:tc>
      </w:tr>
      <w:tr w:rsidR="006420B2" w:rsidRPr="006420B2"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20</w:t>
            </w:r>
          </w:p>
        </w:tc>
        <w:tc>
          <w:tcPr>
            <w:tcW w:w="3345" w:type="dxa"/>
          </w:tcPr>
          <w:p w:rsidR="006420B2" w:rsidRPr="001A35A6" w:rsidRDefault="006420B2" w:rsidP="006420B2">
            <w:r w:rsidRPr="001A35A6">
              <w:t>Синонимы и антонимы.</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Развивать умение распознавать в речи слова синонимы и антонимы</w:t>
            </w:r>
          </w:p>
        </w:tc>
      </w:tr>
      <w:tr w:rsidR="006420B2" w:rsidRPr="006420B2"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21</w:t>
            </w:r>
          </w:p>
        </w:tc>
        <w:tc>
          <w:tcPr>
            <w:tcW w:w="3345" w:type="dxa"/>
          </w:tcPr>
          <w:p w:rsidR="006420B2" w:rsidRPr="001A35A6" w:rsidRDefault="006420B2" w:rsidP="006420B2">
            <w:pPr>
              <w:jc w:val="both"/>
            </w:pPr>
            <w:r w:rsidRPr="001A35A6">
              <w:t xml:space="preserve">Омонимы. </w:t>
            </w:r>
          </w:p>
          <w:p w:rsidR="006420B2" w:rsidRPr="001A35A6" w:rsidRDefault="006420B2" w:rsidP="006420B2">
            <w:r w:rsidRPr="006420B2">
              <w:rPr>
                <w:b/>
              </w:rPr>
              <w:t>Словарный диктант</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Дать учащимся первое представление об омонимах, учить  находить такие слова в речи, узнавать их среди других лексических групп</w:t>
            </w:r>
          </w:p>
        </w:tc>
      </w:tr>
      <w:tr w:rsidR="006420B2" w:rsidRPr="006420B2"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22</w:t>
            </w:r>
          </w:p>
        </w:tc>
        <w:tc>
          <w:tcPr>
            <w:tcW w:w="3345" w:type="dxa"/>
          </w:tcPr>
          <w:p w:rsidR="006420B2" w:rsidRPr="001A35A6" w:rsidRDefault="006420B2" w:rsidP="006420B2">
            <w:r w:rsidRPr="001A35A6">
              <w:t>Слово и словосочетание.</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Дать учащимся представление о словосочетании, показать сходство и различие слова и словосочетания</w:t>
            </w:r>
          </w:p>
        </w:tc>
      </w:tr>
      <w:tr w:rsidR="006420B2" w:rsidRPr="006420B2"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23</w:t>
            </w:r>
          </w:p>
        </w:tc>
        <w:tc>
          <w:tcPr>
            <w:tcW w:w="3345" w:type="dxa"/>
            <w:vAlign w:val="center"/>
          </w:tcPr>
          <w:p w:rsidR="006420B2" w:rsidRPr="006420B2" w:rsidRDefault="006420B2" w:rsidP="006420B2">
            <w:pPr>
              <w:jc w:val="both"/>
              <w:rPr>
                <w:b/>
                <w:lang w:val="ru-RU"/>
              </w:rPr>
            </w:pPr>
            <w:r w:rsidRPr="006420B2">
              <w:rPr>
                <w:lang w:val="ru-RU"/>
              </w:rPr>
              <w:t>Фразеологизмы. Значение фразеологизмов и их использование в речи.</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Дать представление об устойчивых сочетаниях слов (фразеологизмах),</w:t>
            </w:r>
          </w:p>
        </w:tc>
      </w:tr>
      <w:tr w:rsidR="006420B2" w:rsidRPr="006420B2"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24</w:t>
            </w:r>
          </w:p>
        </w:tc>
        <w:tc>
          <w:tcPr>
            <w:tcW w:w="3345" w:type="dxa"/>
          </w:tcPr>
          <w:p w:rsidR="006420B2" w:rsidRPr="006420B2" w:rsidRDefault="006420B2" w:rsidP="006420B2">
            <w:pPr>
              <w:jc w:val="both"/>
              <w:rPr>
                <w:lang w:val="ru-RU"/>
              </w:rPr>
            </w:pPr>
            <w:r w:rsidRPr="006420B2">
              <w:rPr>
                <w:lang w:val="ru-RU"/>
              </w:rPr>
              <w:t>Развитие речи.</w:t>
            </w:r>
          </w:p>
          <w:p w:rsidR="006420B2" w:rsidRPr="006420B2" w:rsidRDefault="006420B2" w:rsidP="006420B2">
            <w:pPr>
              <w:rPr>
                <w:lang w:val="ru-RU"/>
              </w:rPr>
            </w:pPr>
            <w:r w:rsidRPr="006420B2">
              <w:rPr>
                <w:b/>
                <w:i/>
                <w:lang w:val="ru-RU"/>
              </w:rPr>
              <w:t>Обучающее изложение «Елочка».</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Формировать умения учащихся определять тип, тему текста и его частей; подбирать заголовок к тексту</w:t>
            </w:r>
          </w:p>
        </w:tc>
      </w:tr>
      <w:tr w:rsidR="006420B2" w:rsidRPr="006420B2"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25</w:t>
            </w:r>
          </w:p>
        </w:tc>
        <w:tc>
          <w:tcPr>
            <w:tcW w:w="3345" w:type="dxa"/>
            <w:vAlign w:val="center"/>
          </w:tcPr>
          <w:p w:rsidR="006420B2" w:rsidRPr="001A35A6" w:rsidRDefault="006420B2" w:rsidP="006420B2">
            <w:pPr>
              <w:jc w:val="both"/>
            </w:pPr>
            <w:r w:rsidRPr="001A35A6">
              <w:t>Части речи.</w:t>
            </w:r>
          </w:p>
          <w:p w:rsidR="006420B2" w:rsidRPr="001A35A6" w:rsidRDefault="006420B2" w:rsidP="006420B2">
            <w:pPr>
              <w:jc w:val="both"/>
            </w:pPr>
            <w:r w:rsidRPr="001A35A6">
              <w:t>Имя существительное</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Воспроизвести представление учащихся о признаках имен существительных и местоимений</w:t>
            </w:r>
          </w:p>
        </w:tc>
      </w:tr>
      <w:tr w:rsidR="006420B2" w:rsidRPr="006420B2"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26</w:t>
            </w:r>
          </w:p>
        </w:tc>
        <w:tc>
          <w:tcPr>
            <w:tcW w:w="3345" w:type="dxa"/>
            <w:vAlign w:val="center"/>
          </w:tcPr>
          <w:p w:rsidR="006420B2" w:rsidRPr="001A35A6" w:rsidRDefault="006420B2" w:rsidP="006420B2">
            <w:pPr>
              <w:jc w:val="both"/>
            </w:pPr>
            <w:r w:rsidRPr="001A35A6">
              <w:t xml:space="preserve">Имя прилагательное. </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 xml:space="preserve">Воспроизвести и уточнить </w:t>
            </w:r>
            <w:r w:rsidRPr="006420B2">
              <w:rPr>
                <w:lang w:val="ru-RU"/>
              </w:rPr>
              <w:lastRenderedPageBreak/>
              <w:t xml:space="preserve">представление учащихся о признаках имен прилагательных, их роли в речи </w:t>
            </w:r>
          </w:p>
        </w:tc>
      </w:tr>
      <w:tr w:rsidR="006420B2" w:rsidRPr="006420B2" w:rsidTr="006420B2">
        <w:tc>
          <w:tcPr>
            <w:tcW w:w="900" w:type="dxa"/>
          </w:tcPr>
          <w:p w:rsidR="006420B2" w:rsidRPr="001A35A6" w:rsidRDefault="006420B2" w:rsidP="006420B2">
            <w:r w:rsidRPr="001A35A6">
              <w:lastRenderedPageBreak/>
              <w:t>3</w:t>
            </w:r>
          </w:p>
        </w:tc>
        <w:tc>
          <w:tcPr>
            <w:tcW w:w="576" w:type="dxa"/>
          </w:tcPr>
          <w:p w:rsidR="006420B2" w:rsidRPr="001A35A6" w:rsidRDefault="006420B2" w:rsidP="006420B2">
            <w:r w:rsidRPr="001A35A6">
              <w:t>27</w:t>
            </w:r>
          </w:p>
        </w:tc>
        <w:tc>
          <w:tcPr>
            <w:tcW w:w="3345" w:type="dxa"/>
            <w:vAlign w:val="center"/>
          </w:tcPr>
          <w:p w:rsidR="006420B2" w:rsidRPr="001A35A6" w:rsidRDefault="006420B2" w:rsidP="006420B2">
            <w:pPr>
              <w:jc w:val="both"/>
            </w:pPr>
            <w:r w:rsidRPr="001A35A6">
              <w:t>Глагол</w:t>
            </w:r>
          </w:p>
          <w:p w:rsidR="006420B2" w:rsidRPr="001A35A6" w:rsidRDefault="006420B2" w:rsidP="006420B2">
            <w:pPr>
              <w:jc w:val="both"/>
            </w:pPr>
            <w:r w:rsidRPr="001A35A6">
              <w:t xml:space="preserve">Местоимение </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Воспроизвести и уточнить представление учащихся о глаголе как части речи</w:t>
            </w:r>
          </w:p>
        </w:tc>
      </w:tr>
      <w:tr w:rsidR="006420B2" w:rsidRPr="006420B2"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28</w:t>
            </w:r>
          </w:p>
        </w:tc>
        <w:tc>
          <w:tcPr>
            <w:tcW w:w="3345" w:type="dxa"/>
          </w:tcPr>
          <w:p w:rsidR="006420B2" w:rsidRPr="001A35A6" w:rsidRDefault="006420B2" w:rsidP="006420B2">
            <w:r w:rsidRPr="001A35A6">
              <w:t>Что такое имя числительное?</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 xml:space="preserve">Дать учащимся общее представление об особенностях имени числительного как части речи  </w:t>
            </w:r>
          </w:p>
        </w:tc>
      </w:tr>
      <w:tr w:rsidR="006420B2" w:rsidRPr="001A35A6"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29</w:t>
            </w:r>
          </w:p>
        </w:tc>
        <w:tc>
          <w:tcPr>
            <w:tcW w:w="3345" w:type="dxa"/>
          </w:tcPr>
          <w:p w:rsidR="006420B2" w:rsidRPr="001A35A6" w:rsidRDefault="006420B2" w:rsidP="006420B2">
            <w:r w:rsidRPr="006420B2">
              <w:rPr>
                <w:b/>
              </w:rPr>
              <w:t>Проверочная работа.</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6420B2"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30</w:t>
            </w:r>
          </w:p>
        </w:tc>
        <w:tc>
          <w:tcPr>
            <w:tcW w:w="3345" w:type="dxa"/>
          </w:tcPr>
          <w:p w:rsidR="006420B2" w:rsidRPr="001A35A6" w:rsidRDefault="006420B2" w:rsidP="006420B2">
            <w:r w:rsidRPr="001A35A6">
              <w:t>Однокоренные слова.</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 xml:space="preserve">Проанализировать и исправить допущенные ошибки. </w:t>
            </w:r>
          </w:p>
        </w:tc>
      </w:tr>
      <w:tr w:rsidR="006420B2" w:rsidRPr="006420B2"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31</w:t>
            </w:r>
          </w:p>
        </w:tc>
        <w:tc>
          <w:tcPr>
            <w:tcW w:w="3345" w:type="dxa"/>
            <w:vAlign w:val="center"/>
          </w:tcPr>
          <w:p w:rsidR="006420B2" w:rsidRPr="006420B2" w:rsidRDefault="006420B2" w:rsidP="006420B2">
            <w:pPr>
              <w:jc w:val="both"/>
              <w:rPr>
                <w:b/>
                <w:lang w:val="ru-RU"/>
              </w:rPr>
            </w:pPr>
            <w:r w:rsidRPr="006420B2">
              <w:rPr>
                <w:b/>
                <w:lang w:val="ru-RU"/>
              </w:rPr>
              <w:t>Контрольное списывание по теме «Слово и его лексическое значение».</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p>
        </w:tc>
      </w:tr>
      <w:tr w:rsidR="006420B2" w:rsidRPr="006420B2"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32</w:t>
            </w:r>
          </w:p>
        </w:tc>
        <w:tc>
          <w:tcPr>
            <w:tcW w:w="3345" w:type="dxa"/>
            <w:vAlign w:val="center"/>
          </w:tcPr>
          <w:p w:rsidR="006420B2" w:rsidRPr="006420B2" w:rsidRDefault="006420B2" w:rsidP="006420B2">
            <w:pPr>
              <w:jc w:val="both"/>
              <w:rPr>
                <w:lang w:val="ru-RU"/>
              </w:rPr>
            </w:pPr>
            <w:r w:rsidRPr="006420B2">
              <w:rPr>
                <w:lang w:val="ru-RU"/>
              </w:rPr>
              <w:t>Работа над ошибками.</w:t>
            </w:r>
          </w:p>
          <w:p w:rsidR="006420B2" w:rsidRPr="001A35A6" w:rsidRDefault="006420B2" w:rsidP="006420B2">
            <w:pPr>
              <w:jc w:val="both"/>
            </w:pPr>
            <w:r w:rsidRPr="006420B2">
              <w:rPr>
                <w:lang w:val="ru-RU"/>
              </w:rPr>
              <w:t xml:space="preserve">Слово и слог, буквы и звуки. </w:t>
            </w:r>
            <w:r w:rsidRPr="001A35A6">
              <w:t>Гласные звуки и буквы.</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Воспроизвести знания учащихся о гласных звуках и буквах, их обозначающих</w:t>
            </w:r>
          </w:p>
        </w:tc>
      </w:tr>
      <w:tr w:rsidR="006420B2" w:rsidRPr="006420B2"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33</w:t>
            </w:r>
          </w:p>
        </w:tc>
        <w:tc>
          <w:tcPr>
            <w:tcW w:w="3345" w:type="dxa"/>
            <w:vAlign w:val="center"/>
          </w:tcPr>
          <w:p w:rsidR="006420B2" w:rsidRPr="001A35A6" w:rsidRDefault="006420B2" w:rsidP="006420B2">
            <w:pPr>
              <w:jc w:val="both"/>
            </w:pPr>
            <w:r w:rsidRPr="006420B2">
              <w:rPr>
                <w:lang w:val="ru-RU"/>
              </w:rPr>
              <w:t xml:space="preserve">Согласные звуки и буквы для их обозначения. </w:t>
            </w:r>
            <w:r w:rsidRPr="006420B2">
              <w:rPr>
                <w:b/>
                <w:lang w:val="ru-RU"/>
              </w:rPr>
              <w:t xml:space="preserve"> </w:t>
            </w:r>
            <w:r w:rsidRPr="006420B2">
              <w:rPr>
                <w:b/>
              </w:rPr>
              <w:t>Словарный диктант</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Воспроизвести знания учащихся о согласных звуках и буквах, обозначающих согласные звуки</w:t>
            </w:r>
          </w:p>
        </w:tc>
      </w:tr>
      <w:tr w:rsidR="006420B2" w:rsidRPr="006420B2"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34</w:t>
            </w:r>
          </w:p>
        </w:tc>
        <w:tc>
          <w:tcPr>
            <w:tcW w:w="3345" w:type="dxa"/>
            <w:vAlign w:val="center"/>
          </w:tcPr>
          <w:p w:rsidR="006420B2" w:rsidRPr="001A35A6" w:rsidRDefault="006420B2" w:rsidP="006420B2">
            <w:pPr>
              <w:jc w:val="both"/>
            </w:pPr>
            <w:r w:rsidRPr="001A35A6">
              <w:t xml:space="preserve"> Разделительный мягкий знак.</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Совершенствовать умения учащихся писать слова с разделительным мягким знаком и другими орфограммами</w:t>
            </w:r>
          </w:p>
        </w:tc>
      </w:tr>
      <w:tr w:rsidR="006420B2" w:rsidRPr="006420B2"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35</w:t>
            </w:r>
          </w:p>
        </w:tc>
        <w:tc>
          <w:tcPr>
            <w:tcW w:w="3345" w:type="dxa"/>
            <w:vAlign w:val="center"/>
          </w:tcPr>
          <w:p w:rsidR="006420B2" w:rsidRPr="006420B2" w:rsidRDefault="006420B2" w:rsidP="006420B2">
            <w:pPr>
              <w:jc w:val="both"/>
              <w:rPr>
                <w:lang w:val="ru-RU"/>
              </w:rPr>
            </w:pPr>
            <w:r w:rsidRPr="006420B2">
              <w:rPr>
                <w:lang w:val="ru-RU"/>
              </w:rPr>
              <w:t>Развитие речи.</w:t>
            </w:r>
          </w:p>
          <w:p w:rsidR="006420B2" w:rsidRPr="006420B2" w:rsidRDefault="006420B2" w:rsidP="006420B2">
            <w:pPr>
              <w:jc w:val="both"/>
              <w:rPr>
                <w:lang w:val="ru-RU"/>
              </w:rPr>
            </w:pPr>
            <w:r w:rsidRPr="006420B2">
              <w:rPr>
                <w:b/>
                <w:lang w:val="ru-RU"/>
              </w:rPr>
              <w:t xml:space="preserve">Проект </w:t>
            </w:r>
            <w:r w:rsidRPr="006420B2">
              <w:rPr>
                <w:lang w:val="ru-RU"/>
              </w:rPr>
              <w:t>«Рассказ о слове».</w:t>
            </w:r>
            <w:r w:rsidRPr="006420B2">
              <w:rPr>
                <w:b/>
                <w:lang w:val="ru-RU"/>
              </w:rPr>
              <w:t xml:space="preserve"> </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 xml:space="preserve">Подбирать языковой материал и средства языковой выразительности при передаче своих мыслей. </w:t>
            </w:r>
          </w:p>
        </w:tc>
      </w:tr>
      <w:tr w:rsidR="006420B2" w:rsidRPr="006420B2"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36</w:t>
            </w:r>
          </w:p>
        </w:tc>
        <w:tc>
          <w:tcPr>
            <w:tcW w:w="3345" w:type="dxa"/>
            <w:vAlign w:val="center"/>
          </w:tcPr>
          <w:p w:rsidR="006420B2" w:rsidRPr="001A35A6" w:rsidRDefault="006420B2" w:rsidP="006420B2">
            <w:pPr>
              <w:jc w:val="both"/>
            </w:pPr>
            <w:r w:rsidRPr="006420B2">
              <w:rPr>
                <w:lang w:val="ru-RU"/>
              </w:rPr>
              <w:t xml:space="preserve">Закрепление знаний по теме: «Словосочетание Предложение. </w:t>
            </w:r>
            <w:r w:rsidRPr="001A35A6">
              <w:t>Текст»</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Уметь устно излагать, презентовать свои «находки», правильно и грамотно оформлять свою речь.</w:t>
            </w:r>
          </w:p>
        </w:tc>
      </w:tr>
      <w:tr w:rsidR="006420B2" w:rsidRPr="001A35A6" w:rsidTr="006420B2">
        <w:tc>
          <w:tcPr>
            <w:tcW w:w="900" w:type="dxa"/>
          </w:tcPr>
          <w:p w:rsidR="006420B2" w:rsidRPr="001A35A6" w:rsidRDefault="006420B2" w:rsidP="006420B2">
            <w:r w:rsidRPr="001A35A6">
              <w:t>3</w:t>
            </w:r>
          </w:p>
        </w:tc>
        <w:tc>
          <w:tcPr>
            <w:tcW w:w="576" w:type="dxa"/>
          </w:tcPr>
          <w:p w:rsidR="006420B2" w:rsidRPr="001A35A6" w:rsidRDefault="006420B2" w:rsidP="006420B2">
            <w:r w:rsidRPr="001A35A6">
              <w:t>37</w:t>
            </w:r>
          </w:p>
        </w:tc>
        <w:tc>
          <w:tcPr>
            <w:tcW w:w="3345" w:type="dxa"/>
            <w:vAlign w:val="center"/>
          </w:tcPr>
          <w:p w:rsidR="006420B2" w:rsidRPr="006420B2" w:rsidRDefault="006420B2" w:rsidP="006420B2">
            <w:pPr>
              <w:jc w:val="both"/>
              <w:rPr>
                <w:b/>
              </w:rPr>
            </w:pPr>
            <w:r w:rsidRPr="006420B2">
              <w:rPr>
                <w:b/>
                <w:lang w:val="ru-RU"/>
              </w:rPr>
              <w:t>Контрольный диктант  по теме:</w:t>
            </w:r>
            <w:r w:rsidRPr="006420B2">
              <w:rPr>
                <w:lang w:val="ru-RU"/>
              </w:rPr>
              <w:t xml:space="preserve"> </w:t>
            </w:r>
            <w:r w:rsidRPr="006420B2">
              <w:rPr>
                <w:b/>
                <w:lang w:val="ru-RU"/>
              </w:rPr>
              <w:t xml:space="preserve">«Словосочетание Предложение. </w:t>
            </w:r>
            <w:r w:rsidRPr="006420B2">
              <w:rPr>
                <w:b/>
              </w:rPr>
              <w:t>Текст»</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1A35A6" w:rsidTr="006420B2">
        <w:tc>
          <w:tcPr>
            <w:tcW w:w="900" w:type="dxa"/>
          </w:tcPr>
          <w:p w:rsidR="006420B2" w:rsidRPr="001A35A6" w:rsidRDefault="006420B2" w:rsidP="006420B2"/>
        </w:tc>
        <w:tc>
          <w:tcPr>
            <w:tcW w:w="576" w:type="dxa"/>
          </w:tcPr>
          <w:p w:rsidR="006420B2" w:rsidRPr="001A35A6" w:rsidRDefault="006420B2" w:rsidP="006420B2"/>
        </w:tc>
        <w:tc>
          <w:tcPr>
            <w:tcW w:w="3345" w:type="dxa"/>
          </w:tcPr>
          <w:p w:rsidR="006420B2" w:rsidRPr="001A35A6" w:rsidRDefault="006420B2" w:rsidP="006420B2">
            <w:r w:rsidRPr="006420B2">
              <w:rPr>
                <w:b/>
                <w:bCs/>
                <w:iCs/>
              </w:rPr>
              <w:t xml:space="preserve">Состав слова </w:t>
            </w:r>
            <w:r w:rsidRPr="006420B2">
              <w:rPr>
                <w:b/>
                <w:iCs/>
              </w:rPr>
              <w:t>(17 часов)</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6420B2" w:rsidTr="006420B2">
        <w:tc>
          <w:tcPr>
            <w:tcW w:w="900" w:type="dxa"/>
          </w:tcPr>
          <w:p w:rsidR="006420B2" w:rsidRPr="001A35A6" w:rsidRDefault="006420B2" w:rsidP="006420B2">
            <w:r w:rsidRPr="001A35A6">
              <w:t>4</w:t>
            </w:r>
          </w:p>
        </w:tc>
        <w:tc>
          <w:tcPr>
            <w:tcW w:w="576" w:type="dxa"/>
          </w:tcPr>
          <w:p w:rsidR="006420B2" w:rsidRPr="001A35A6" w:rsidRDefault="006420B2" w:rsidP="006420B2">
            <w:r w:rsidRPr="001A35A6">
              <w:t>38</w:t>
            </w:r>
          </w:p>
        </w:tc>
        <w:tc>
          <w:tcPr>
            <w:tcW w:w="3345" w:type="dxa"/>
          </w:tcPr>
          <w:p w:rsidR="006420B2" w:rsidRPr="006420B2" w:rsidRDefault="006420B2" w:rsidP="006420B2">
            <w:pPr>
              <w:rPr>
                <w:lang w:val="ru-RU"/>
              </w:rPr>
            </w:pPr>
            <w:r w:rsidRPr="006420B2">
              <w:rPr>
                <w:lang w:val="ru-RU"/>
              </w:rPr>
              <w:t>Работа над ошибками. Что такое корень слова? Как найти в слове корень?</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Проанализировать и исправить допущенные ошибки Уточнить  представление учащихся о признаках однокоренных слов</w:t>
            </w:r>
          </w:p>
        </w:tc>
      </w:tr>
      <w:tr w:rsidR="006420B2" w:rsidRPr="006420B2" w:rsidTr="006420B2">
        <w:tc>
          <w:tcPr>
            <w:tcW w:w="900" w:type="dxa"/>
          </w:tcPr>
          <w:p w:rsidR="006420B2" w:rsidRPr="001A35A6" w:rsidRDefault="006420B2" w:rsidP="006420B2">
            <w:r w:rsidRPr="001A35A6">
              <w:t>4</w:t>
            </w:r>
          </w:p>
        </w:tc>
        <w:tc>
          <w:tcPr>
            <w:tcW w:w="576" w:type="dxa"/>
          </w:tcPr>
          <w:p w:rsidR="006420B2" w:rsidRPr="001A35A6" w:rsidRDefault="006420B2" w:rsidP="006420B2">
            <w:r w:rsidRPr="001A35A6">
              <w:t>39</w:t>
            </w:r>
          </w:p>
        </w:tc>
        <w:tc>
          <w:tcPr>
            <w:tcW w:w="3345" w:type="dxa"/>
          </w:tcPr>
          <w:p w:rsidR="006420B2" w:rsidRPr="001A35A6" w:rsidRDefault="006420B2" w:rsidP="006420B2">
            <w:r w:rsidRPr="001A35A6">
              <w:t>Чередование согласных в корне</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Дать учащимся представление о чередующихся согласных звуках в корне слова</w:t>
            </w:r>
          </w:p>
        </w:tc>
      </w:tr>
      <w:tr w:rsidR="006420B2" w:rsidRPr="006420B2" w:rsidTr="006420B2">
        <w:tc>
          <w:tcPr>
            <w:tcW w:w="900" w:type="dxa"/>
          </w:tcPr>
          <w:p w:rsidR="006420B2" w:rsidRPr="001A35A6" w:rsidRDefault="006420B2" w:rsidP="006420B2">
            <w:r w:rsidRPr="001A35A6">
              <w:t>4</w:t>
            </w:r>
          </w:p>
        </w:tc>
        <w:tc>
          <w:tcPr>
            <w:tcW w:w="576" w:type="dxa"/>
          </w:tcPr>
          <w:p w:rsidR="006420B2" w:rsidRPr="001A35A6" w:rsidRDefault="006420B2" w:rsidP="006420B2">
            <w:r w:rsidRPr="001A35A6">
              <w:t>40</w:t>
            </w:r>
          </w:p>
        </w:tc>
        <w:tc>
          <w:tcPr>
            <w:tcW w:w="3345" w:type="dxa"/>
          </w:tcPr>
          <w:p w:rsidR="006420B2" w:rsidRPr="001A35A6" w:rsidRDefault="006420B2" w:rsidP="006420B2">
            <w:r w:rsidRPr="001A35A6">
              <w:t>Сложные слова.</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Уточнить представления учащихся о сложных словах, показать разницу простого и сложного слова с выделением корня слова</w:t>
            </w:r>
          </w:p>
        </w:tc>
      </w:tr>
      <w:tr w:rsidR="006420B2" w:rsidRPr="006420B2" w:rsidTr="006420B2">
        <w:tc>
          <w:tcPr>
            <w:tcW w:w="900" w:type="dxa"/>
          </w:tcPr>
          <w:p w:rsidR="006420B2" w:rsidRPr="001A35A6" w:rsidRDefault="006420B2" w:rsidP="006420B2">
            <w:r w:rsidRPr="001A35A6">
              <w:t>4</w:t>
            </w:r>
          </w:p>
        </w:tc>
        <w:tc>
          <w:tcPr>
            <w:tcW w:w="576" w:type="dxa"/>
          </w:tcPr>
          <w:p w:rsidR="006420B2" w:rsidRPr="001A35A6" w:rsidRDefault="006420B2" w:rsidP="006420B2">
            <w:r w:rsidRPr="001A35A6">
              <w:t>41</w:t>
            </w:r>
          </w:p>
        </w:tc>
        <w:tc>
          <w:tcPr>
            <w:tcW w:w="3345" w:type="dxa"/>
          </w:tcPr>
          <w:p w:rsidR="006420B2" w:rsidRPr="001A35A6" w:rsidRDefault="006420B2" w:rsidP="006420B2">
            <w:r w:rsidRPr="001A35A6">
              <w:t>Формы слова. Окончание.</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Развивать умение распознавать формы одного слова</w:t>
            </w:r>
          </w:p>
        </w:tc>
      </w:tr>
      <w:tr w:rsidR="006420B2" w:rsidRPr="006420B2" w:rsidTr="006420B2">
        <w:tc>
          <w:tcPr>
            <w:tcW w:w="900" w:type="dxa"/>
          </w:tcPr>
          <w:p w:rsidR="006420B2" w:rsidRPr="001A35A6" w:rsidRDefault="006420B2" w:rsidP="006420B2">
            <w:r w:rsidRPr="001A35A6">
              <w:t>4</w:t>
            </w:r>
          </w:p>
        </w:tc>
        <w:tc>
          <w:tcPr>
            <w:tcW w:w="576" w:type="dxa"/>
          </w:tcPr>
          <w:p w:rsidR="006420B2" w:rsidRPr="001A35A6" w:rsidRDefault="006420B2" w:rsidP="006420B2">
            <w:r w:rsidRPr="001A35A6">
              <w:t>42</w:t>
            </w:r>
          </w:p>
        </w:tc>
        <w:tc>
          <w:tcPr>
            <w:tcW w:w="3345" w:type="dxa"/>
            <w:vAlign w:val="center"/>
          </w:tcPr>
          <w:p w:rsidR="006420B2" w:rsidRPr="006420B2" w:rsidRDefault="006420B2" w:rsidP="006420B2">
            <w:pPr>
              <w:jc w:val="both"/>
              <w:rPr>
                <w:lang w:val="ru-RU"/>
              </w:rPr>
            </w:pPr>
            <w:r w:rsidRPr="006420B2">
              <w:rPr>
                <w:lang w:val="ru-RU"/>
              </w:rPr>
              <w:t xml:space="preserve">Как найти в слове окончание? </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Обобщить знания учащихся о признаках окончания как части слова, развивать умение находить в слове окончание</w:t>
            </w:r>
          </w:p>
        </w:tc>
      </w:tr>
      <w:tr w:rsidR="006420B2" w:rsidRPr="006420B2" w:rsidTr="006420B2">
        <w:tc>
          <w:tcPr>
            <w:tcW w:w="900" w:type="dxa"/>
          </w:tcPr>
          <w:p w:rsidR="006420B2" w:rsidRPr="001A35A6" w:rsidRDefault="006420B2" w:rsidP="006420B2">
            <w:r w:rsidRPr="001A35A6">
              <w:t>4</w:t>
            </w:r>
          </w:p>
        </w:tc>
        <w:tc>
          <w:tcPr>
            <w:tcW w:w="576" w:type="dxa"/>
          </w:tcPr>
          <w:p w:rsidR="006420B2" w:rsidRPr="001A35A6" w:rsidRDefault="006420B2" w:rsidP="006420B2">
            <w:r w:rsidRPr="001A35A6">
              <w:t>43</w:t>
            </w:r>
          </w:p>
        </w:tc>
        <w:tc>
          <w:tcPr>
            <w:tcW w:w="3345" w:type="dxa"/>
          </w:tcPr>
          <w:p w:rsidR="006420B2" w:rsidRPr="006420B2" w:rsidRDefault="006420B2" w:rsidP="006420B2">
            <w:pPr>
              <w:rPr>
                <w:lang w:val="ru-RU"/>
              </w:rPr>
            </w:pPr>
            <w:r w:rsidRPr="006420B2">
              <w:rPr>
                <w:lang w:val="ru-RU"/>
              </w:rPr>
              <w:t xml:space="preserve">Что такое приставка? </w:t>
            </w:r>
            <w:r w:rsidRPr="006420B2">
              <w:rPr>
                <w:b/>
                <w:lang w:val="ru-RU"/>
              </w:rPr>
              <w:t xml:space="preserve"> Словарный диктант</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 xml:space="preserve">Формировать представление учащихся о приставке как значимой части слова, ознакомить с некоторыми приставками, их написанием. </w:t>
            </w:r>
          </w:p>
        </w:tc>
      </w:tr>
      <w:tr w:rsidR="006420B2" w:rsidRPr="006420B2" w:rsidTr="006420B2">
        <w:tc>
          <w:tcPr>
            <w:tcW w:w="900" w:type="dxa"/>
          </w:tcPr>
          <w:p w:rsidR="006420B2" w:rsidRPr="001A35A6" w:rsidRDefault="006420B2" w:rsidP="006420B2">
            <w:r w:rsidRPr="001A35A6">
              <w:t>4</w:t>
            </w:r>
          </w:p>
        </w:tc>
        <w:tc>
          <w:tcPr>
            <w:tcW w:w="576" w:type="dxa"/>
          </w:tcPr>
          <w:p w:rsidR="006420B2" w:rsidRPr="001A35A6" w:rsidRDefault="006420B2" w:rsidP="006420B2">
            <w:r w:rsidRPr="001A35A6">
              <w:t>44</w:t>
            </w:r>
          </w:p>
        </w:tc>
        <w:tc>
          <w:tcPr>
            <w:tcW w:w="3345" w:type="dxa"/>
          </w:tcPr>
          <w:p w:rsidR="006420B2" w:rsidRPr="001A35A6" w:rsidRDefault="006420B2" w:rsidP="006420B2">
            <w:r w:rsidRPr="001A35A6">
              <w:t>Значение приставки в слове.</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 xml:space="preserve">Формулировать определения приставки и суффикса. Объяснять </w:t>
            </w:r>
            <w:r w:rsidRPr="006420B2">
              <w:rPr>
                <w:lang w:val="ru-RU"/>
              </w:rPr>
              <w:lastRenderedPageBreak/>
              <w:t xml:space="preserve">значение приставок и суффиксов в слове. </w:t>
            </w:r>
          </w:p>
        </w:tc>
      </w:tr>
      <w:tr w:rsidR="006420B2" w:rsidRPr="006420B2" w:rsidTr="006420B2">
        <w:tc>
          <w:tcPr>
            <w:tcW w:w="900" w:type="dxa"/>
          </w:tcPr>
          <w:p w:rsidR="006420B2" w:rsidRPr="001A35A6" w:rsidRDefault="006420B2" w:rsidP="006420B2">
            <w:r w:rsidRPr="001A35A6">
              <w:lastRenderedPageBreak/>
              <w:t>4</w:t>
            </w:r>
          </w:p>
        </w:tc>
        <w:tc>
          <w:tcPr>
            <w:tcW w:w="576" w:type="dxa"/>
          </w:tcPr>
          <w:p w:rsidR="006420B2" w:rsidRPr="001A35A6" w:rsidRDefault="006420B2" w:rsidP="006420B2">
            <w:r w:rsidRPr="001A35A6">
              <w:t>45</w:t>
            </w:r>
          </w:p>
        </w:tc>
        <w:tc>
          <w:tcPr>
            <w:tcW w:w="3345" w:type="dxa"/>
          </w:tcPr>
          <w:p w:rsidR="006420B2" w:rsidRPr="006420B2" w:rsidRDefault="006420B2" w:rsidP="006420B2">
            <w:pPr>
              <w:rPr>
                <w:lang w:val="ru-RU"/>
              </w:rPr>
            </w:pPr>
            <w:r w:rsidRPr="006420B2">
              <w:rPr>
                <w:lang w:val="ru-RU"/>
              </w:rPr>
              <w:t>Образование слов с помощью приставок.</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p>
        </w:tc>
      </w:tr>
      <w:tr w:rsidR="006420B2" w:rsidRPr="006420B2" w:rsidTr="006420B2">
        <w:tc>
          <w:tcPr>
            <w:tcW w:w="900" w:type="dxa"/>
          </w:tcPr>
          <w:p w:rsidR="006420B2" w:rsidRPr="001A35A6" w:rsidRDefault="006420B2" w:rsidP="006420B2">
            <w:r w:rsidRPr="001A35A6">
              <w:t>4</w:t>
            </w:r>
          </w:p>
        </w:tc>
        <w:tc>
          <w:tcPr>
            <w:tcW w:w="576" w:type="dxa"/>
          </w:tcPr>
          <w:p w:rsidR="006420B2" w:rsidRPr="001A35A6" w:rsidRDefault="006420B2" w:rsidP="006420B2">
            <w:r w:rsidRPr="001A35A6">
              <w:t>46</w:t>
            </w:r>
          </w:p>
        </w:tc>
        <w:tc>
          <w:tcPr>
            <w:tcW w:w="3345" w:type="dxa"/>
          </w:tcPr>
          <w:p w:rsidR="006420B2" w:rsidRPr="001A35A6" w:rsidRDefault="006420B2" w:rsidP="006420B2">
            <w:r w:rsidRPr="001A35A6">
              <w:t>Что такое суффикс?</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Формировать представление учащихся о суффиксе как значимой части слова, ознакомить со значением некоторых суффиксов</w:t>
            </w:r>
          </w:p>
        </w:tc>
      </w:tr>
      <w:tr w:rsidR="006420B2" w:rsidRPr="006420B2" w:rsidTr="006420B2">
        <w:tc>
          <w:tcPr>
            <w:tcW w:w="900" w:type="dxa"/>
          </w:tcPr>
          <w:p w:rsidR="006420B2" w:rsidRPr="001A35A6" w:rsidRDefault="006420B2" w:rsidP="006420B2">
            <w:r w:rsidRPr="001A35A6">
              <w:t>4</w:t>
            </w:r>
          </w:p>
        </w:tc>
        <w:tc>
          <w:tcPr>
            <w:tcW w:w="576" w:type="dxa"/>
          </w:tcPr>
          <w:p w:rsidR="006420B2" w:rsidRPr="001A35A6" w:rsidRDefault="006420B2" w:rsidP="006420B2">
            <w:r w:rsidRPr="001A35A6">
              <w:t>47</w:t>
            </w:r>
          </w:p>
        </w:tc>
        <w:tc>
          <w:tcPr>
            <w:tcW w:w="3345" w:type="dxa"/>
          </w:tcPr>
          <w:p w:rsidR="006420B2" w:rsidRPr="001A35A6" w:rsidRDefault="006420B2" w:rsidP="006420B2">
            <w:r w:rsidRPr="001A35A6">
              <w:t>Значение суффиксов.</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 xml:space="preserve">Развивать умения учащихся находить в словах суффиксы, слышать оттенки лексического значения суффиксов в слове. </w:t>
            </w:r>
          </w:p>
        </w:tc>
      </w:tr>
      <w:tr w:rsidR="006420B2" w:rsidRPr="001A35A6" w:rsidTr="006420B2">
        <w:tc>
          <w:tcPr>
            <w:tcW w:w="900" w:type="dxa"/>
          </w:tcPr>
          <w:p w:rsidR="006420B2" w:rsidRPr="001A35A6" w:rsidRDefault="006420B2" w:rsidP="006420B2">
            <w:r w:rsidRPr="001A35A6">
              <w:t>4</w:t>
            </w:r>
          </w:p>
        </w:tc>
        <w:tc>
          <w:tcPr>
            <w:tcW w:w="576" w:type="dxa"/>
          </w:tcPr>
          <w:p w:rsidR="006420B2" w:rsidRPr="001A35A6" w:rsidRDefault="006420B2" w:rsidP="006420B2">
            <w:r w:rsidRPr="001A35A6">
              <w:t>48</w:t>
            </w:r>
          </w:p>
        </w:tc>
        <w:tc>
          <w:tcPr>
            <w:tcW w:w="3345" w:type="dxa"/>
          </w:tcPr>
          <w:p w:rsidR="006420B2" w:rsidRPr="006420B2" w:rsidRDefault="006420B2" w:rsidP="006420B2">
            <w:pPr>
              <w:jc w:val="both"/>
              <w:rPr>
                <w:lang w:val="ru-RU"/>
              </w:rPr>
            </w:pPr>
            <w:r w:rsidRPr="006420B2">
              <w:rPr>
                <w:lang w:val="ru-RU"/>
              </w:rPr>
              <w:t>Развитие речи.</w:t>
            </w:r>
          </w:p>
          <w:p w:rsidR="006420B2" w:rsidRPr="006420B2" w:rsidRDefault="006420B2" w:rsidP="006420B2">
            <w:pPr>
              <w:rPr>
                <w:lang w:val="ru-RU"/>
              </w:rPr>
            </w:pPr>
            <w:r w:rsidRPr="006420B2">
              <w:rPr>
                <w:b/>
                <w:i/>
                <w:lang w:val="ru-RU"/>
              </w:rPr>
              <w:t>Сочинение по картине</w:t>
            </w:r>
            <w:r w:rsidRPr="006420B2">
              <w:rPr>
                <w:b/>
                <w:lang w:val="ru-RU"/>
              </w:rPr>
              <w:t xml:space="preserve"> А</w:t>
            </w:r>
            <w:r w:rsidRPr="006420B2">
              <w:rPr>
                <w:lang w:val="ru-RU"/>
              </w:rPr>
              <w:t>.А. Рылова «В голубом просторе».</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1A35A6" w:rsidRDefault="006420B2" w:rsidP="006420B2">
            <w:pPr>
              <w:jc w:val="both"/>
            </w:pPr>
            <w:r w:rsidRPr="006420B2">
              <w:rPr>
                <w:lang w:val="ru-RU"/>
              </w:rPr>
              <w:t xml:space="preserve">Написание по репродукции картины  сочинения. </w:t>
            </w:r>
            <w:r w:rsidRPr="001A35A6">
              <w:t>Текст-описание.</w:t>
            </w:r>
          </w:p>
        </w:tc>
      </w:tr>
      <w:tr w:rsidR="006420B2" w:rsidRPr="006420B2" w:rsidTr="006420B2">
        <w:tc>
          <w:tcPr>
            <w:tcW w:w="900" w:type="dxa"/>
          </w:tcPr>
          <w:p w:rsidR="006420B2" w:rsidRPr="001A35A6" w:rsidRDefault="006420B2" w:rsidP="006420B2">
            <w:r w:rsidRPr="001A35A6">
              <w:t>4</w:t>
            </w:r>
          </w:p>
        </w:tc>
        <w:tc>
          <w:tcPr>
            <w:tcW w:w="576" w:type="dxa"/>
          </w:tcPr>
          <w:p w:rsidR="006420B2" w:rsidRPr="001A35A6" w:rsidRDefault="006420B2" w:rsidP="006420B2">
            <w:r w:rsidRPr="001A35A6">
              <w:t>49</w:t>
            </w:r>
          </w:p>
        </w:tc>
        <w:tc>
          <w:tcPr>
            <w:tcW w:w="3345" w:type="dxa"/>
          </w:tcPr>
          <w:p w:rsidR="006420B2" w:rsidRPr="001A35A6" w:rsidRDefault="006420B2" w:rsidP="006420B2">
            <w:r w:rsidRPr="001A35A6">
              <w:t>Что такое основа слова?</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Формировать представление учащихся об основе слова,  развивать умение нахождения основы в словах</w:t>
            </w:r>
          </w:p>
        </w:tc>
      </w:tr>
      <w:tr w:rsidR="006420B2" w:rsidRPr="006420B2" w:rsidTr="006420B2">
        <w:tc>
          <w:tcPr>
            <w:tcW w:w="900" w:type="dxa"/>
          </w:tcPr>
          <w:p w:rsidR="006420B2" w:rsidRPr="001A35A6" w:rsidRDefault="006420B2" w:rsidP="006420B2">
            <w:r w:rsidRPr="001A35A6">
              <w:t>4</w:t>
            </w:r>
          </w:p>
        </w:tc>
        <w:tc>
          <w:tcPr>
            <w:tcW w:w="576" w:type="dxa"/>
          </w:tcPr>
          <w:p w:rsidR="006420B2" w:rsidRPr="001A35A6" w:rsidRDefault="006420B2" w:rsidP="006420B2">
            <w:r w:rsidRPr="001A35A6">
              <w:t>50</w:t>
            </w:r>
          </w:p>
        </w:tc>
        <w:tc>
          <w:tcPr>
            <w:tcW w:w="3345" w:type="dxa"/>
          </w:tcPr>
          <w:p w:rsidR="006420B2" w:rsidRPr="006420B2" w:rsidRDefault="006420B2" w:rsidP="006420B2">
            <w:pPr>
              <w:rPr>
                <w:lang w:val="ru-RU"/>
              </w:rPr>
            </w:pPr>
            <w:r w:rsidRPr="006420B2">
              <w:rPr>
                <w:lang w:val="ru-RU"/>
              </w:rPr>
              <w:t>Значимые части слова. Изменяемые и неизменяемые слова, их употребление в речи.</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Систематизировать знания учащихся о значимых частях слова, развивать умение находить в слове значимые части, находить слово по заданной модели</w:t>
            </w:r>
          </w:p>
        </w:tc>
      </w:tr>
      <w:tr w:rsidR="006420B2" w:rsidRPr="006420B2" w:rsidTr="006420B2">
        <w:tc>
          <w:tcPr>
            <w:tcW w:w="900" w:type="dxa"/>
          </w:tcPr>
          <w:p w:rsidR="006420B2" w:rsidRPr="001A35A6" w:rsidRDefault="006420B2" w:rsidP="006420B2">
            <w:r w:rsidRPr="001A35A6">
              <w:t>4</w:t>
            </w:r>
          </w:p>
        </w:tc>
        <w:tc>
          <w:tcPr>
            <w:tcW w:w="576" w:type="dxa"/>
          </w:tcPr>
          <w:p w:rsidR="006420B2" w:rsidRPr="001A35A6" w:rsidRDefault="006420B2" w:rsidP="006420B2">
            <w:r w:rsidRPr="001A35A6">
              <w:t>51</w:t>
            </w:r>
          </w:p>
        </w:tc>
        <w:tc>
          <w:tcPr>
            <w:tcW w:w="3345" w:type="dxa"/>
            <w:vAlign w:val="center"/>
          </w:tcPr>
          <w:p w:rsidR="006420B2" w:rsidRPr="006420B2" w:rsidRDefault="006420B2" w:rsidP="006420B2">
            <w:pPr>
              <w:jc w:val="both"/>
              <w:rPr>
                <w:lang w:val="ru-RU"/>
              </w:rPr>
            </w:pPr>
            <w:r w:rsidRPr="006420B2">
              <w:rPr>
                <w:lang w:val="ru-RU"/>
              </w:rPr>
              <w:t xml:space="preserve"> Состав слова. Разбор слова по составу.</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Проверить умение учащихся писать слова с различными пройденными орфограммами развивать умение разбирать слово по составу.</w:t>
            </w:r>
          </w:p>
        </w:tc>
      </w:tr>
      <w:tr w:rsidR="006420B2" w:rsidRPr="006420B2" w:rsidTr="006420B2">
        <w:tc>
          <w:tcPr>
            <w:tcW w:w="900" w:type="dxa"/>
          </w:tcPr>
          <w:p w:rsidR="006420B2" w:rsidRPr="001A35A6" w:rsidRDefault="006420B2" w:rsidP="006420B2">
            <w:r w:rsidRPr="001A35A6">
              <w:t>4</w:t>
            </w:r>
          </w:p>
        </w:tc>
        <w:tc>
          <w:tcPr>
            <w:tcW w:w="576" w:type="dxa"/>
          </w:tcPr>
          <w:p w:rsidR="006420B2" w:rsidRPr="001A35A6" w:rsidRDefault="006420B2" w:rsidP="006420B2">
            <w:r w:rsidRPr="001A35A6">
              <w:t>52</w:t>
            </w:r>
          </w:p>
        </w:tc>
        <w:tc>
          <w:tcPr>
            <w:tcW w:w="3345" w:type="dxa"/>
            <w:vAlign w:val="center"/>
          </w:tcPr>
          <w:p w:rsidR="006420B2" w:rsidRPr="006420B2" w:rsidRDefault="006420B2" w:rsidP="006420B2">
            <w:pPr>
              <w:jc w:val="both"/>
              <w:rPr>
                <w:lang w:val="ru-RU"/>
              </w:rPr>
            </w:pPr>
            <w:r w:rsidRPr="006420B2">
              <w:rPr>
                <w:lang w:val="ru-RU"/>
              </w:rPr>
              <w:t>Проверочная работа по теме "Состав слова"</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p>
        </w:tc>
      </w:tr>
      <w:tr w:rsidR="006420B2" w:rsidRPr="006420B2" w:rsidTr="006420B2">
        <w:tc>
          <w:tcPr>
            <w:tcW w:w="900" w:type="dxa"/>
          </w:tcPr>
          <w:p w:rsidR="006420B2" w:rsidRPr="001A35A6" w:rsidRDefault="006420B2" w:rsidP="006420B2">
            <w:r w:rsidRPr="001A35A6">
              <w:t>4</w:t>
            </w:r>
          </w:p>
        </w:tc>
        <w:tc>
          <w:tcPr>
            <w:tcW w:w="576" w:type="dxa"/>
          </w:tcPr>
          <w:p w:rsidR="006420B2" w:rsidRPr="001A35A6" w:rsidRDefault="006420B2" w:rsidP="006420B2">
            <w:r w:rsidRPr="001A35A6">
              <w:t>53</w:t>
            </w:r>
          </w:p>
        </w:tc>
        <w:tc>
          <w:tcPr>
            <w:tcW w:w="3345" w:type="dxa"/>
            <w:vAlign w:val="center"/>
          </w:tcPr>
          <w:p w:rsidR="006420B2" w:rsidRPr="006420B2" w:rsidRDefault="006420B2" w:rsidP="006420B2">
            <w:pPr>
              <w:jc w:val="both"/>
              <w:rPr>
                <w:lang w:val="ru-RU"/>
              </w:rPr>
            </w:pPr>
            <w:r w:rsidRPr="006420B2">
              <w:rPr>
                <w:lang w:val="ru-RU"/>
              </w:rPr>
              <w:t>Работа над ошибками.</w:t>
            </w:r>
          </w:p>
          <w:p w:rsidR="006420B2" w:rsidRPr="006420B2" w:rsidRDefault="006420B2" w:rsidP="006420B2">
            <w:pPr>
              <w:jc w:val="both"/>
              <w:rPr>
                <w:lang w:val="ru-RU"/>
              </w:rPr>
            </w:pPr>
            <w:r w:rsidRPr="006420B2">
              <w:rPr>
                <w:lang w:val="ru-RU"/>
              </w:rPr>
              <w:t>Обобщение знаний о составе слова.</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 xml:space="preserve">Анализировать и исправлять ошибки, допущенные в диктанте. </w:t>
            </w:r>
          </w:p>
        </w:tc>
      </w:tr>
      <w:tr w:rsidR="006420B2" w:rsidRPr="006420B2" w:rsidTr="006420B2">
        <w:tc>
          <w:tcPr>
            <w:tcW w:w="900" w:type="dxa"/>
          </w:tcPr>
          <w:p w:rsidR="006420B2" w:rsidRPr="001A35A6" w:rsidRDefault="006420B2" w:rsidP="006420B2">
            <w:r w:rsidRPr="001A35A6">
              <w:t>4</w:t>
            </w:r>
          </w:p>
        </w:tc>
        <w:tc>
          <w:tcPr>
            <w:tcW w:w="576" w:type="dxa"/>
          </w:tcPr>
          <w:p w:rsidR="006420B2" w:rsidRPr="001A35A6" w:rsidRDefault="006420B2" w:rsidP="006420B2">
            <w:r w:rsidRPr="001A35A6">
              <w:t>54</w:t>
            </w:r>
          </w:p>
        </w:tc>
        <w:tc>
          <w:tcPr>
            <w:tcW w:w="3345" w:type="dxa"/>
            <w:vAlign w:val="center"/>
          </w:tcPr>
          <w:p w:rsidR="006420B2" w:rsidRPr="006420B2" w:rsidRDefault="006420B2" w:rsidP="006420B2">
            <w:pPr>
              <w:jc w:val="both"/>
              <w:rPr>
                <w:i/>
              </w:rPr>
            </w:pPr>
          </w:p>
          <w:p w:rsidR="006420B2" w:rsidRPr="006420B2" w:rsidRDefault="006420B2" w:rsidP="006420B2">
            <w:pPr>
              <w:jc w:val="both"/>
              <w:rPr>
                <w:b/>
                <w:i/>
              </w:rPr>
            </w:pPr>
            <w:r w:rsidRPr="006420B2">
              <w:rPr>
                <w:b/>
                <w:i/>
              </w:rPr>
              <w:t xml:space="preserve">Проект «Семья слов». </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Ищут дополнительную информацию в различных источниках, правильно её отбирают</w:t>
            </w:r>
          </w:p>
        </w:tc>
      </w:tr>
      <w:tr w:rsidR="006420B2" w:rsidRPr="001A35A6" w:rsidTr="006420B2">
        <w:tc>
          <w:tcPr>
            <w:tcW w:w="900" w:type="dxa"/>
          </w:tcPr>
          <w:p w:rsidR="006420B2" w:rsidRPr="006420B2" w:rsidRDefault="006420B2" w:rsidP="006420B2">
            <w:pPr>
              <w:rPr>
                <w:lang w:val="ru-RU"/>
              </w:rPr>
            </w:pPr>
          </w:p>
        </w:tc>
        <w:tc>
          <w:tcPr>
            <w:tcW w:w="576" w:type="dxa"/>
          </w:tcPr>
          <w:p w:rsidR="006420B2" w:rsidRPr="006420B2" w:rsidRDefault="006420B2" w:rsidP="006420B2">
            <w:pPr>
              <w:rPr>
                <w:lang w:val="ru-RU"/>
              </w:rPr>
            </w:pPr>
          </w:p>
        </w:tc>
        <w:tc>
          <w:tcPr>
            <w:tcW w:w="3345" w:type="dxa"/>
          </w:tcPr>
          <w:p w:rsidR="006420B2" w:rsidRPr="001A35A6" w:rsidRDefault="006420B2" w:rsidP="006420B2">
            <w:r w:rsidRPr="006420B2">
              <w:rPr>
                <w:b/>
              </w:rPr>
              <w:t>Правописание частей слова (29ч)</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55</w:t>
            </w:r>
          </w:p>
        </w:tc>
        <w:tc>
          <w:tcPr>
            <w:tcW w:w="3345" w:type="dxa"/>
          </w:tcPr>
          <w:p w:rsidR="006420B2" w:rsidRPr="006420B2" w:rsidRDefault="006420B2" w:rsidP="006420B2">
            <w:pPr>
              <w:rPr>
                <w:lang w:val="ru-RU"/>
              </w:rPr>
            </w:pPr>
            <w:r w:rsidRPr="006420B2">
              <w:rPr>
                <w:lang w:val="ru-RU"/>
              </w:rPr>
              <w:t>В каких значимых частях слова есть орфограммы?</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Дать общее представление о том, что орфограммы могут быть в любой части слова</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56</w:t>
            </w:r>
          </w:p>
        </w:tc>
        <w:tc>
          <w:tcPr>
            <w:tcW w:w="3345" w:type="dxa"/>
            <w:vAlign w:val="center"/>
          </w:tcPr>
          <w:p w:rsidR="006420B2" w:rsidRPr="006420B2" w:rsidRDefault="006420B2" w:rsidP="006420B2">
            <w:pPr>
              <w:jc w:val="both"/>
              <w:rPr>
                <w:b/>
              </w:rPr>
            </w:pPr>
            <w:r w:rsidRPr="006420B2">
              <w:rPr>
                <w:lang w:val="ru-RU"/>
              </w:rPr>
              <w:t>Правописание слов с безударными гласными в корне.</w:t>
            </w:r>
            <w:r w:rsidRPr="006420B2">
              <w:rPr>
                <w:b/>
                <w:lang w:val="ru-RU"/>
              </w:rPr>
              <w:t xml:space="preserve"> </w:t>
            </w:r>
            <w:r w:rsidRPr="006420B2">
              <w:rPr>
                <w:b/>
              </w:rPr>
              <w:t xml:space="preserve">Словарный диктант </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Воспроизвести знания учащихся о способах проверки безударной гласной в корне слова</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57</w:t>
            </w:r>
          </w:p>
        </w:tc>
        <w:tc>
          <w:tcPr>
            <w:tcW w:w="3345" w:type="dxa"/>
          </w:tcPr>
          <w:p w:rsidR="006420B2" w:rsidRPr="006420B2" w:rsidRDefault="006420B2" w:rsidP="006420B2">
            <w:pPr>
              <w:rPr>
                <w:lang w:val="ru-RU"/>
              </w:rPr>
            </w:pPr>
            <w:r w:rsidRPr="006420B2">
              <w:rPr>
                <w:lang w:val="ru-RU"/>
              </w:rPr>
              <w:t>Правописание слов с двумя безударными гласными в корне.</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bCs/>
                <w:lang w:val="ru-RU"/>
              </w:rPr>
            </w:pPr>
            <w:r w:rsidRPr="006420B2">
              <w:rPr>
                <w:lang w:val="ru-RU"/>
              </w:rPr>
              <w:t>Развивать умение подбирать проверочные слова для слов с двумя безударными гласными в корне</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58</w:t>
            </w:r>
          </w:p>
        </w:tc>
        <w:tc>
          <w:tcPr>
            <w:tcW w:w="3345" w:type="dxa"/>
          </w:tcPr>
          <w:p w:rsidR="006420B2" w:rsidRPr="006420B2" w:rsidRDefault="006420B2" w:rsidP="006420B2">
            <w:pPr>
              <w:rPr>
                <w:lang w:val="ru-RU"/>
              </w:rPr>
            </w:pPr>
            <w:r w:rsidRPr="006420B2">
              <w:rPr>
                <w:lang w:val="ru-RU"/>
              </w:rPr>
              <w:t>Правило проверки   слов с двумя безударными гласными в корне</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bCs/>
                <w:lang w:val="ru-RU"/>
              </w:rPr>
            </w:pPr>
            <w:r w:rsidRPr="006420B2">
              <w:rPr>
                <w:lang w:val="ru-RU"/>
              </w:rPr>
              <w:t>Развивать умение подбирать проверочные слова для слов с двумя безударными гласными в корне</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59</w:t>
            </w:r>
          </w:p>
        </w:tc>
        <w:tc>
          <w:tcPr>
            <w:tcW w:w="3345" w:type="dxa"/>
          </w:tcPr>
          <w:p w:rsidR="006420B2" w:rsidRPr="006420B2" w:rsidRDefault="006420B2" w:rsidP="006420B2">
            <w:pPr>
              <w:rPr>
                <w:lang w:val="ru-RU"/>
              </w:rPr>
            </w:pPr>
            <w:r w:rsidRPr="006420B2">
              <w:rPr>
                <w:lang w:val="ru-RU"/>
              </w:rPr>
              <w:t>Написание слов с проверяемыми и непроверяемыми безударными гласными.</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bCs/>
                <w:lang w:val="ru-RU"/>
              </w:rPr>
              <w:t xml:space="preserve">Развивать умение определять и писать слова с проверяемыми и не проверяемыми ударением гласными в корне, подбирать проверочные слова. </w:t>
            </w:r>
            <w:r w:rsidRPr="006420B2">
              <w:rPr>
                <w:lang w:val="ru-RU"/>
              </w:rPr>
              <w:t xml:space="preserve"> </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60</w:t>
            </w:r>
          </w:p>
        </w:tc>
        <w:tc>
          <w:tcPr>
            <w:tcW w:w="3345" w:type="dxa"/>
          </w:tcPr>
          <w:p w:rsidR="006420B2" w:rsidRPr="006420B2" w:rsidRDefault="006420B2" w:rsidP="006420B2">
            <w:pPr>
              <w:rPr>
                <w:lang w:val="ru-RU"/>
              </w:rPr>
            </w:pPr>
            <w:r w:rsidRPr="006420B2">
              <w:rPr>
                <w:lang w:val="ru-RU"/>
              </w:rPr>
              <w:t xml:space="preserve">Правописание слов с глухими и звонкими согласными в </w:t>
            </w:r>
            <w:r w:rsidRPr="006420B2">
              <w:rPr>
                <w:lang w:val="ru-RU"/>
              </w:rPr>
              <w:lastRenderedPageBreak/>
              <w:t>корне.</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bCs/>
                <w:lang w:val="ru-RU"/>
              </w:rPr>
            </w:pPr>
            <w:r w:rsidRPr="006420B2">
              <w:rPr>
                <w:bCs/>
                <w:lang w:val="ru-RU"/>
              </w:rPr>
              <w:t xml:space="preserve">Воспроизвести знания учащихся об обозначении буквой парного  по </w:t>
            </w:r>
            <w:r w:rsidRPr="006420B2">
              <w:rPr>
                <w:bCs/>
                <w:lang w:val="ru-RU"/>
              </w:rPr>
              <w:lastRenderedPageBreak/>
              <w:t>глухости-звонкости согласного звука в корне слова</w:t>
            </w:r>
          </w:p>
        </w:tc>
      </w:tr>
      <w:tr w:rsidR="006420B2" w:rsidRPr="006420B2" w:rsidTr="006420B2">
        <w:tc>
          <w:tcPr>
            <w:tcW w:w="900" w:type="dxa"/>
          </w:tcPr>
          <w:p w:rsidR="006420B2" w:rsidRPr="001A35A6" w:rsidRDefault="006420B2" w:rsidP="006420B2">
            <w:r w:rsidRPr="001A35A6">
              <w:lastRenderedPageBreak/>
              <w:t>5</w:t>
            </w:r>
          </w:p>
        </w:tc>
        <w:tc>
          <w:tcPr>
            <w:tcW w:w="576" w:type="dxa"/>
          </w:tcPr>
          <w:p w:rsidR="006420B2" w:rsidRPr="001A35A6" w:rsidRDefault="006420B2" w:rsidP="006420B2">
            <w:r w:rsidRPr="001A35A6">
              <w:t>61</w:t>
            </w:r>
          </w:p>
        </w:tc>
        <w:tc>
          <w:tcPr>
            <w:tcW w:w="3345" w:type="dxa"/>
          </w:tcPr>
          <w:p w:rsidR="006420B2" w:rsidRPr="006420B2" w:rsidRDefault="006420B2" w:rsidP="006420B2">
            <w:pPr>
              <w:jc w:val="both"/>
              <w:rPr>
                <w:lang w:val="ru-RU"/>
              </w:rPr>
            </w:pPr>
            <w:r w:rsidRPr="006420B2">
              <w:rPr>
                <w:lang w:val="ru-RU"/>
              </w:rPr>
              <w:t>Орфограмма парного согласного звука в корне слов.</w:t>
            </w:r>
          </w:p>
          <w:p w:rsidR="006420B2" w:rsidRPr="006420B2" w:rsidRDefault="006420B2" w:rsidP="006420B2">
            <w:pPr>
              <w:rPr>
                <w:lang w:val="ru-RU"/>
              </w:rPr>
            </w:pP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Развивать умение на слух и зрительно находить изученные орфограммы  в слове</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62</w:t>
            </w:r>
          </w:p>
        </w:tc>
        <w:tc>
          <w:tcPr>
            <w:tcW w:w="3345" w:type="dxa"/>
          </w:tcPr>
          <w:p w:rsidR="006420B2" w:rsidRPr="006420B2" w:rsidRDefault="006420B2" w:rsidP="006420B2">
            <w:pPr>
              <w:rPr>
                <w:lang w:val="ru-RU"/>
              </w:rPr>
            </w:pPr>
            <w:r w:rsidRPr="006420B2">
              <w:rPr>
                <w:lang w:val="ru-RU"/>
              </w:rPr>
              <w:t>Правописание слов с глухими и звонкими согласными в корне.</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Развивать умение обозначать буквой парный по глухости-звонкости согласный звук</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63</w:t>
            </w:r>
          </w:p>
        </w:tc>
        <w:tc>
          <w:tcPr>
            <w:tcW w:w="3345" w:type="dxa"/>
          </w:tcPr>
          <w:p w:rsidR="006420B2" w:rsidRPr="006420B2" w:rsidRDefault="006420B2" w:rsidP="006420B2">
            <w:pPr>
              <w:rPr>
                <w:lang w:val="ru-RU"/>
              </w:rPr>
            </w:pPr>
            <w:r w:rsidRPr="006420B2">
              <w:rPr>
                <w:lang w:val="ru-RU"/>
              </w:rPr>
              <w:t>Правописание слов с глухими и звонкими согласными в корне.</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Развивать умение обозначать буквой парный по глухости-звонкости согласный звук, обобщить знания о способах  подбора проверочных слов</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64</w:t>
            </w:r>
          </w:p>
        </w:tc>
        <w:tc>
          <w:tcPr>
            <w:tcW w:w="3345" w:type="dxa"/>
          </w:tcPr>
          <w:p w:rsidR="006420B2" w:rsidRPr="006420B2" w:rsidRDefault="006420B2" w:rsidP="006420B2">
            <w:pPr>
              <w:rPr>
                <w:lang w:val="ru-RU"/>
              </w:rPr>
            </w:pPr>
            <w:r w:rsidRPr="006420B2">
              <w:rPr>
                <w:lang w:val="ru-RU"/>
              </w:rPr>
              <w:t>Правописание слов с непроизносимой согласной в корне.</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bCs/>
                <w:lang w:val="ru-RU"/>
              </w:rPr>
              <w:t>Ознакомить учащихся с правилом написания слов с непроизносимыми согласными в корне</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65</w:t>
            </w:r>
          </w:p>
        </w:tc>
        <w:tc>
          <w:tcPr>
            <w:tcW w:w="3345" w:type="dxa"/>
          </w:tcPr>
          <w:p w:rsidR="006420B2" w:rsidRPr="001A35A6" w:rsidRDefault="006420B2" w:rsidP="006420B2">
            <w:r w:rsidRPr="006420B2">
              <w:rPr>
                <w:lang w:val="ru-RU"/>
              </w:rPr>
              <w:t>Орфограмма   непроизносимого согласного в корне слова.</w:t>
            </w:r>
            <w:r w:rsidRPr="006420B2">
              <w:rPr>
                <w:b/>
                <w:lang w:val="ru-RU"/>
              </w:rPr>
              <w:t xml:space="preserve"> </w:t>
            </w:r>
            <w:r w:rsidRPr="006420B2">
              <w:rPr>
                <w:b/>
              </w:rPr>
              <w:t>Словарный диктант</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Развивать умение правильно подбирать однокоренные слова для проверки слов с непроизносимыми согласными в корне</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66</w:t>
            </w:r>
          </w:p>
        </w:tc>
        <w:tc>
          <w:tcPr>
            <w:tcW w:w="3345" w:type="dxa"/>
          </w:tcPr>
          <w:p w:rsidR="006420B2" w:rsidRPr="006420B2" w:rsidRDefault="006420B2" w:rsidP="006420B2">
            <w:pPr>
              <w:rPr>
                <w:lang w:val="ru-RU"/>
              </w:rPr>
            </w:pPr>
            <w:r w:rsidRPr="006420B2">
              <w:rPr>
                <w:lang w:val="ru-RU"/>
              </w:rPr>
              <w:t>Правила написания слов с непроизносимыми согласными в корне.</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Сопоставить правила правописания слов с непроизносимыми согласными и парными по глухости-звонкости согласными.</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67</w:t>
            </w:r>
          </w:p>
        </w:tc>
        <w:tc>
          <w:tcPr>
            <w:tcW w:w="3345" w:type="dxa"/>
          </w:tcPr>
          <w:p w:rsidR="006420B2" w:rsidRPr="006420B2" w:rsidRDefault="006420B2" w:rsidP="006420B2">
            <w:pPr>
              <w:jc w:val="both"/>
              <w:rPr>
                <w:lang w:val="ru-RU"/>
              </w:rPr>
            </w:pPr>
            <w:r w:rsidRPr="006420B2">
              <w:rPr>
                <w:b/>
                <w:lang w:val="ru-RU"/>
              </w:rPr>
              <w:t>Контрольная работа по теме:</w:t>
            </w:r>
          </w:p>
          <w:p w:rsidR="006420B2" w:rsidRPr="006420B2" w:rsidRDefault="006420B2" w:rsidP="006420B2">
            <w:pPr>
              <w:rPr>
                <w:lang w:val="ru-RU"/>
              </w:rPr>
            </w:pPr>
            <w:r w:rsidRPr="006420B2">
              <w:rPr>
                <w:lang w:val="ru-RU"/>
              </w:rPr>
              <w:t xml:space="preserve"> </w:t>
            </w:r>
            <w:r w:rsidRPr="006420B2">
              <w:rPr>
                <w:b/>
                <w:lang w:val="ru-RU"/>
              </w:rPr>
              <w:t>«Правописание корневых орфограмм».</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68</w:t>
            </w:r>
          </w:p>
        </w:tc>
        <w:tc>
          <w:tcPr>
            <w:tcW w:w="3345" w:type="dxa"/>
          </w:tcPr>
          <w:p w:rsidR="006420B2" w:rsidRPr="006420B2" w:rsidRDefault="006420B2" w:rsidP="006420B2">
            <w:pPr>
              <w:jc w:val="both"/>
              <w:rPr>
                <w:lang w:val="ru-RU"/>
              </w:rPr>
            </w:pPr>
            <w:r w:rsidRPr="006420B2">
              <w:rPr>
                <w:lang w:val="ru-RU"/>
              </w:rPr>
              <w:t>Работа над ошибками.</w:t>
            </w:r>
          </w:p>
          <w:p w:rsidR="006420B2" w:rsidRPr="006420B2" w:rsidRDefault="006420B2" w:rsidP="006420B2">
            <w:pPr>
              <w:rPr>
                <w:lang w:val="ru-RU"/>
              </w:rPr>
            </w:pPr>
            <w:r w:rsidRPr="006420B2">
              <w:rPr>
                <w:lang w:val="ru-RU"/>
              </w:rPr>
              <w:t>Удвоенные согласные в слове.</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Воспроизвести знания учащихся о написании слов с удвоенными согласными.</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69</w:t>
            </w:r>
          </w:p>
        </w:tc>
        <w:tc>
          <w:tcPr>
            <w:tcW w:w="3345" w:type="dxa"/>
          </w:tcPr>
          <w:p w:rsidR="006420B2" w:rsidRPr="006420B2" w:rsidRDefault="006420B2" w:rsidP="006420B2">
            <w:pPr>
              <w:rPr>
                <w:lang w:val="ru-RU"/>
              </w:rPr>
            </w:pPr>
            <w:r w:rsidRPr="006420B2">
              <w:rPr>
                <w:lang w:val="ru-RU"/>
              </w:rPr>
              <w:t>Написание слов с удвоенными согласными.</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Воспроизвести знания учащихся о написании слов с удвоенными согласными</w:t>
            </w:r>
          </w:p>
        </w:tc>
      </w:tr>
      <w:tr w:rsidR="006420B2" w:rsidRPr="001A35A6"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70</w:t>
            </w:r>
          </w:p>
        </w:tc>
        <w:tc>
          <w:tcPr>
            <w:tcW w:w="3345" w:type="dxa"/>
          </w:tcPr>
          <w:p w:rsidR="006420B2" w:rsidRPr="001A35A6" w:rsidRDefault="006420B2" w:rsidP="006420B2">
            <w:r w:rsidRPr="006420B2">
              <w:rPr>
                <w:b/>
              </w:rPr>
              <w:t>Диктант по итогам 1 полугодия.</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71</w:t>
            </w:r>
          </w:p>
        </w:tc>
        <w:tc>
          <w:tcPr>
            <w:tcW w:w="3345" w:type="dxa"/>
          </w:tcPr>
          <w:p w:rsidR="006420B2" w:rsidRPr="006420B2" w:rsidRDefault="006420B2" w:rsidP="006420B2">
            <w:pPr>
              <w:jc w:val="both"/>
              <w:rPr>
                <w:lang w:val="ru-RU"/>
              </w:rPr>
            </w:pPr>
            <w:r w:rsidRPr="006420B2">
              <w:rPr>
                <w:lang w:val="ru-RU"/>
              </w:rPr>
              <w:t>Работа над ошибками.</w:t>
            </w:r>
          </w:p>
          <w:p w:rsidR="006420B2" w:rsidRPr="006420B2" w:rsidRDefault="006420B2" w:rsidP="006420B2">
            <w:pPr>
              <w:rPr>
                <w:lang w:val="ru-RU"/>
              </w:rPr>
            </w:pPr>
            <w:r w:rsidRPr="006420B2">
              <w:rPr>
                <w:lang w:val="ru-RU"/>
              </w:rPr>
              <w:t>Правописание приставок и суффиксов –ик-, -ек-.</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 xml:space="preserve">Проанализировать и исправить допущенные ошибки в контрольной работе. </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72</w:t>
            </w:r>
          </w:p>
        </w:tc>
        <w:tc>
          <w:tcPr>
            <w:tcW w:w="3345" w:type="dxa"/>
            <w:vAlign w:val="center"/>
          </w:tcPr>
          <w:p w:rsidR="006420B2" w:rsidRPr="006420B2" w:rsidRDefault="006420B2" w:rsidP="006420B2">
            <w:pPr>
              <w:jc w:val="both"/>
              <w:rPr>
                <w:lang w:val="ru-RU"/>
              </w:rPr>
            </w:pPr>
            <w:r w:rsidRPr="006420B2">
              <w:rPr>
                <w:lang w:val="ru-RU"/>
              </w:rPr>
              <w:t>Работа над ошибками.</w:t>
            </w:r>
          </w:p>
          <w:p w:rsidR="006420B2" w:rsidRPr="006420B2" w:rsidRDefault="006420B2" w:rsidP="006420B2">
            <w:pPr>
              <w:jc w:val="both"/>
              <w:rPr>
                <w:lang w:val="ru-RU"/>
              </w:rPr>
            </w:pPr>
            <w:r w:rsidRPr="006420B2">
              <w:rPr>
                <w:lang w:val="ru-RU"/>
              </w:rPr>
              <w:t>Правописание приставок и суффикса – ок- после шипящих.</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Совершенствоватьнавык правописания суффиксов в словах, познакомить с правописанием суффикса –ок -после шипящих под ударением</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73</w:t>
            </w:r>
          </w:p>
        </w:tc>
        <w:tc>
          <w:tcPr>
            <w:tcW w:w="3345" w:type="dxa"/>
          </w:tcPr>
          <w:p w:rsidR="006420B2" w:rsidRPr="001A35A6" w:rsidRDefault="006420B2" w:rsidP="006420B2">
            <w:pPr>
              <w:jc w:val="both"/>
            </w:pPr>
            <w:r w:rsidRPr="001A35A6">
              <w:t>Правописание приставок</w:t>
            </w:r>
          </w:p>
          <w:p w:rsidR="006420B2" w:rsidRPr="001A35A6" w:rsidRDefault="006420B2" w:rsidP="006420B2">
            <w:r w:rsidRPr="001A35A6">
              <w:t xml:space="preserve"> и суффиксов. </w:t>
            </w:r>
            <w:r w:rsidRPr="006420B2">
              <w:rPr>
                <w:b/>
              </w:rPr>
              <w:t xml:space="preserve"> </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Развивать умение писать гласные и согласные в разных частях слова, совершенствовать навык выделять значимые части слова</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74</w:t>
            </w:r>
          </w:p>
        </w:tc>
        <w:tc>
          <w:tcPr>
            <w:tcW w:w="3345" w:type="dxa"/>
          </w:tcPr>
          <w:p w:rsidR="006420B2" w:rsidRPr="001A35A6" w:rsidRDefault="006420B2" w:rsidP="006420B2">
            <w:r w:rsidRPr="006420B2">
              <w:rPr>
                <w:lang w:val="ru-RU"/>
              </w:rPr>
              <w:t>Различие в правописании приставок и предлогов.</w:t>
            </w:r>
            <w:r w:rsidRPr="006420B2">
              <w:rPr>
                <w:b/>
                <w:lang w:val="ru-RU"/>
              </w:rPr>
              <w:t xml:space="preserve">  </w:t>
            </w:r>
            <w:r w:rsidRPr="006420B2">
              <w:rPr>
                <w:b/>
              </w:rPr>
              <w:t>Словарный диктант</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Уточнить представление учащихся о приставке и предлоге, их роли в слове (для приставок), в словосочетании и в предложении (для предлогов)</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75</w:t>
            </w:r>
          </w:p>
        </w:tc>
        <w:tc>
          <w:tcPr>
            <w:tcW w:w="3345" w:type="dxa"/>
          </w:tcPr>
          <w:p w:rsidR="006420B2" w:rsidRPr="001A35A6" w:rsidRDefault="006420B2" w:rsidP="006420B2">
            <w:r w:rsidRPr="001A35A6">
              <w:t>Правописание приставок и предлогов.</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Развивать умение распознавать приставки и предлоги, находить их в тексте, правильно писать приставки и предлоги</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76</w:t>
            </w:r>
          </w:p>
        </w:tc>
        <w:tc>
          <w:tcPr>
            <w:tcW w:w="3345" w:type="dxa"/>
          </w:tcPr>
          <w:p w:rsidR="006420B2" w:rsidRPr="006420B2" w:rsidRDefault="006420B2" w:rsidP="006420B2">
            <w:pPr>
              <w:rPr>
                <w:lang w:val="ru-RU"/>
              </w:rPr>
            </w:pPr>
            <w:r w:rsidRPr="006420B2">
              <w:rPr>
                <w:lang w:val="ru-RU"/>
              </w:rPr>
              <w:t xml:space="preserve">Работа с текстом, </w:t>
            </w:r>
            <w:r w:rsidRPr="006420B2">
              <w:rPr>
                <w:lang w:val="ru-RU"/>
              </w:rPr>
              <w:lastRenderedPageBreak/>
              <w:t>распознавание приставок и предлогов.</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 xml:space="preserve">Развивать умение распознавать </w:t>
            </w:r>
            <w:r w:rsidRPr="006420B2">
              <w:rPr>
                <w:lang w:val="ru-RU"/>
              </w:rPr>
              <w:lastRenderedPageBreak/>
              <w:t>приставки и предлоги, находить их в тексте, правильно писать приставки и предлоги</w:t>
            </w:r>
          </w:p>
        </w:tc>
      </w:tr>
      <w:tr w:rsidR="006420B2" w:rsidRPr="006420B2" w:rsidTr="006420B2">
        <w:tc>
          <w:tcPr>
            <w:tcW w:w="900" w:type="dxa"/>
          </w:tcPr>
          <w:p w:rsidR="006420B2" w:rsidRPr="001A35A6" w:rsidRDefault="006420B2" w:rsidP="006420B2">
            <w:r w:rsidRPr="001A35A6">
              <w:lastRenderedPageBreak/>
              <w:t>5</w:t>
            </w:r>
          </w:p>
        </w:tc>
        <w:tc>
          <w:tcPr>
            <w:tcW w:w="576" w:type="dxa"/>
          </w:tcPr>
          <w:p w:rsidR="006420B2" w:rsidRPr="001A35A6" w:rsidRDefault="006420B2" w:rsidP="006420B2">
            <w:r w:rsidRPr="001A35A6">
              <w:t>77</w:t>
            </w:r>
          </w:p>
        </w:tc>
        <w:tc>
          <w:tcPr>
            <w:tcW w:w="3345" w:type="dxa"/>
          </w:tcPr>
          <w:p w:rsidR="006420B2" w:rsidRPr="006420B2" w:rsidRDefault="006420B2" w:rsidP="006420B2">
            <w:pPr>
              <w:rPr>
                <w:lang w:val="ru-RU"/>
              </w:rPr>
            </w:pPr>
            <w:r w:rsidRPr="006420B2">
              <w:rPr>
                <w:lang w:val="ru-RU"/>
              </w:rPr>
              <w:t>Правописание слов с разделительным твердым знаком</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Развивать умение распознавать слова с разделительным твердым знаком и слова с разделительным мягким знаком</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78</w:t>
            </w:r>
          </w:p>
        </w:tc>
        <w:tc>
          <w:tcPr>
            <w:tcW w:w="3345" w:type="dxa"/>
          </w:tcPr>
          <w:p w:rsidR="006420B2" w:rsidRPr="006420B2" w:rsidRDefault="006420B2" w:rsidP="006420B2">
            <w:pPr>
              <w:rPr>
                <w:lang w:val="ru-RU"/>
              </w:rPr>
            </w:pPr>
            <w:r w:rsidRPr="006420B2">
              <w:rPr>
                <w:lang w:val="ru-RU"/>
              </w:rPr>
              <w:t>Разделительные твердый и мягкий знаки</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Развивать умение правильно писать слова с разделительным твердым и мягким знаками,  познакомить с правилом переноса слов с «ъ».</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79</w:t>
            </w:r>
          </w:p>
        </w:tc>
        <w:tc>
          <w:tcPr>
            <w:tcW w:w="3345" w:type="dxa"/>
          </w:tcPr>
          <w:p w:rsidR="006420B2" w:rsidRPr="006420B2" w:rsidRDefault="006420B2" w:rsidP="006420B2">
            <w:pPr>
              <w:rPr>
                <w:lang w:val="ru-RU"/>
              </w:rPr>
            </w:pPr>
            <w:r w:rsidRPr="006420B2">
              <w:rPr>
                <w:lang w:val="ru-RU"/>
              </w:rPr>
              <w:t>Разделительные твердый и мягкий знаки</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Развивать умение распознавать слова с разделительным твердым знаком и слова с разделительным мягким знаком</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80</w:t>
            </w:r>
          </w:p>
        </w:tc>
        <w:tc>
          <w:tcPr>
            <w:tcW w:w="3345" w:type="dxa"/>
          </w:tcPr>
          <w:p w:rsidR="006420B2" w:rsidRPr="006420B2" w:rsidRDefault="006420B2" w:rsidP="006420B2">
            <w:pPr>
              <w:jc w:val="both"/>
              <w:rPr>
                <w:lang w:val="ru-RU"/>
              </w:rPr>
            </w:pPr>
            <w:r w:rsidRPr="006420B2">
              <w:rPr>
                <w:lang w:val="ru-RU"/>
              </w:rPr>
              <w:t>Повторение по теме «Правописание частей слова».</w:t>
            </w:r>
          </w:p>
          <w:p w:rsidR="006420B2" w:rsidRPr="006420B2" w:rsidRDefault="006420B2" w:rsidP="006420B2">
            <w:pPr>
              <w:rPr>
                <w:lang w:val="ru-RU"/>
              </w:rPr>
            </w:pP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Проверить умение учащихся писать слова с изученными орфограммами, разбирать предложения по членам предложения</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81</w:t>
            </w:r>
          </w:p>
        </w:tc>
        <w:tc>
          <w:tcPr>
            <w:tcW w:w="3345" w:type="dxa"/>
          </w:tcPr>
          <w:p w:rsidR="006420B2" w:rsidRPr="006420B2" w:rsidRDefault="006420B2" w:rsidP="006420B2">
            <w:pPr>
              <w:rPr>
                <w:lang w:val="ru-RU"/>
              </w:rPr>
            </w:pPr>
            <w:r w:rsidRPr="006420B2">
              <w:rPr>
                <w:lang w:val="ru-RU"/>
              </w:rPr>
              <w:t>Развитие речи. Составление текста по репродукции картины В. М. Васнецова «Сне- гурочка».</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Составлять текст по репродукции картины В. М. Васнецова «Снегурочка» и опорным словам.</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82</w:t>
            </w:r>
          </w:p>
        </w:tc>
        <w:tc>
          <w:tcPr>
            <w:tcW w:w="3345" w:type="dxa"/>
          </w:tcPr>
          <w:p w:rsidR="006420B2" w:rsidRPr="006420B2" w:rsidRDefault="006420B2" w:rsidP="006420B2">
            <w:pPr>
              <w:rPr>
                <w:lang w:val="ru-RU"/>
              </w:rPr>
            </w:pPr>
            <w:r w:rsidRPr="006420B2">
              <w:rPr>
                <w:lang w:val="ru-RU"/>
              </w:rPr>
              <w:t>Написание разделительного твердого и мягкого знаков.</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Развивать умение распознавать слова с разделительным твердым знаком и слова с разделительным мягким знаком</w:t>
            </w:r>
          </w:p>
        </w:tc>
      </w:tr>
      <w:tr w:rsidR="006420B2" w:rsidRPr="006420B2" w:rsidTr="006420B2">
        <w:tc>
          <w:tcPr>
            <w:tcW w:w="900" w:type="dxa"/>
          </w:tcPr>
          <w:p w:rsidR="006420B2" w:rsidRPr="001A35A6" w:rsidRDefault="006420B2" w:rsidP="006420B2">
            <w:r w:rsidRPr="001A35A6">
              <w:t>5</w:t>
            </w:r>
          </w:p>
        </w:tc>
        <w:tc>
          <w:tcPr>
            <w:tcW w:w="576" w:type="dxa"/>
          </w:tcPr>
          <w:p w:rsidR="006420B2" w:rsidRPr="001A35A6" w:rsidRDefault="006420B2" w:rsidP="006420B2">
            <w:r w:rsidRPr="001A35A6">
              <w:t>83</w:t>
            </w:r>
          </w:p>
        </w:tc>
        <w:tc>
          <w:tcPr>
            <w:tcW w:w="3345" w:type="dxa"/>
          </w:tcPr>
          <w:p w:rsidR="006420B2" w:rsidRPr="006420B2" w:rsidRDefault="006420B2" w:rsidP="006420B2">
            <w:pPr>
              <w:rPr>
                <w:lang w:val="ru-RU"/>
              </w:rPr>
            </w:pPr>
            <w:r w:rsidRPr="006420B2">
              <w:rPr>
                <w:lang w:val="ru-RU"/>
              </w:rPr>
              <w:t>Изложение повествовательного деформированного текста по самостоятельно состав ленному плану.</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Восстанавливать содержание  повествовательного деформированного текста</w:t>
            </w:r>
          </w:p>
        </w:tc>
      </w:tr>
      <w:tr w:rsidR="006420B2" w:rsidRPr="001A35A6" w:rsidTr="006420B2">
        <w:tc>
          <w:tcPr>
            <w:tcW w:w="900" w:type="dxa"/>
          </w:tcPr>
          <w:p w:rsidR="006420B2" w:rsidRPr="006420B2" w:rsidRDefault="006420B2" w:rsidP="006420B2">
            <w:pPr>
              <w:rPr>
                <w:lang w:val="ru-RU"/>
              </w:rPr>
            </w:pPr>
          </w:p>
        </w:tc>
        <w:tc>
          <w:tcPr>
            <w:tcW w:w="576" w:type="dxa"/>
          </w:tcPr>
          <w:p w:rsidR="006420B2" w:rsidRPr="006420B2" w:rsidRDefault="006420B2" w:rsidP="006420B2">
            <w:pPr>
              <w:rPr>
                <w:lang w:val="ru-RU"/>
              </w:rPr>
            </w:pPr>
          </w:p>
        </w:tc>
        <w:tc>
          <w:tcPr>
            <w:tcW w:w="3345" w:type="dxa"/>
          </w:tcPr>
          <w:p w:rsidR="006420B2" w:rsidRPr="001A35A6" w:rsidRDefault="006420B2" w:rsidP="006420B2">
            <w:r w:rsidRPr="006420B2">
              <w:rPr>
                <w:b/>
                <w:iCs/>
              </w:rPr>
              <w:t>Имя существительное 31ч</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84</w:t>
            </w:r>
          </w:p>
        </w:tc>
        <w:tc>
          <w:tcPr>
            <w:tcW w:w="3345" w:type="dxa"/>
          </w:tcPr>
          <w:p w:rsidR="006420B2" w:rsidRPr="001A35A6" w:rsidRDefault="006420B2" w:rsidP="006420B2">
            <w:r w:rsidRPr="001A35A6">
              <w:t>Части речи.</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Уточнить представление учащихся об изученных частях речи, о признаках, по которым можно распознавать части речи</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85</w:t>
            </w:r>
          </w:p>
        </w:tc>
        <w:tc>
          <w:tcPr>
            <w:tcW w:w="3345" w:type="dxa"/>
          </w:tcPr>
          <w:p w:rsidR="006420B2" w:rsidRPr="006420B2" w:rsidRDefault="006420B2" w:rsidP="006420B2">
            <w:pPr>
              <w:rPr>
                <w:lang w:val="ru-RU"/>
              </w:rPr>
            </w:pPr>
            <w:r w:rsidRPr="006420B2">
              <w:rPr>
                <w:lang w:val="ru-RU"/>
              </w:rPr>
              <w:t>Распознавание частей речи по изученным признакам.</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Подбирать примеры слов изученных частей речи. Составлять по рисунку текст, определять, какие части речи были употреблены в состав- ленном рассказе.</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86</w:t>
            </w:r>
          </w:p>
        </w:tc>
        <w:tc>
          <w:tcPr>
            <w:tcW w:w="3345" w:type="dxa"/>
          </w:tcPr>
          <w:p w:rsidR="006420B2" w:rsidRPr="001A35A6" w:rsidRDefault="006420B2" w:rsidP="006420B2">
            <w:r w:rsidRPr="006420B2">
              <w:rPr>
                <w:lang w:val="ru-RU"/>
              </w:rPr>
              <w:t>Имя существительное как часть речи.</w:t>
            </w:r>
            <w:r w:rsidRPr="006420B2">
              <w:rPr>
                <w:b/>
                <w:lang w:val="ru-RU"/>
              </w:rPr>
              <w:t xml:space="preserve"> </w:t>
            </w:r>
            <w:r w:rsidRPr="006420B2">
              <w:rPr>
                <w:b/>
              </w:rPr>
              <w:t>Словарный диктант</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Уточнить представление об обобщенном лексическом значении имен существительных, распознавать имена существительные по обобщенному лексическому значению и по вопросам</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87</w:t>
            </w:r>
          </w:p>
        </w:tc>
        <w:tc>
          <w:tcPr>
            <w:tcW w:w="3345" w:type="dxa"/>
          </w:tcPr>
          <w:p w:rsidR="006420B2" w:rsidRPr="006420B2" w:rsidRDefault="006420B2" w:rsidP="006420B2">
            <w:pPr>
              <w:rPr>
                <w:lang w:val="ru-RU"/>
              </w:rPr>
            </w:pPr>
            <w:r w:rsidRPr="006420B2">
              <w:rPr>
                <w:lang w:val="ru-RU"/>
              </w:rPr>
              <w:t>Одушевленное и неодушевленное имя существительное.</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r w:rsidRPr="006420B2">
              <w:rPr>
                <w:lang w:val="ru-RU"/>
              </w:rPr>
              <w:t>Уточнить  представление учащихся об одушевленных и неодушевленных именах существительных</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88</w:t>
            </w:r>
          </w:p>
        </w:tc>
        <w:tc>
          <w:tcPr>
            <w:tcW w:w="3345" w:type="dxa"/>
          </w:tcPr>
          <w:p w:rsidR="006420B2" w:rsidRPr="006420B2" w:rsidRDefault="006420B2" w:rsidP="006420B2">
            <w:pPr>
              <w:rPr>
                <w:lang w:val="ru-RU"/>
              </w:rPr>
            </w:pPr>
            <w:r w:rsidRPr="006420B2">
              <w:rPr>
                <w:lang w:val="ru-RU"/>
              </w:rPr>
              <w:t>Представление об устаревших словах в русском языке.</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Воспроизвести знания об именах собственных и нарицательных</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89</w:t>
            </w:r>
          </w:p>
        </w:tc>
        <w:tc>
          <w:tcPr>
            <w:tcW w:w="3345" w:type="dxa"/>
          </w:tcPr>
          <w:p w:rsidR="006420B2" w:rsidRPr="006420B2" w:rsidRDefault="006420B2" w:rsidP="006420B2">
            <w:pPr>
              <w:jc w:val="both"/>
              <w:rPr>
                <w:lang w:val="ru-RU"/>
              </w:rPr>
            </w:pPr>
            <w:r w:rsidRPr="006420B2">
              <w:rPr>
                <w:lang w:val="ru-RU"/>
              </w:rPr>
              <w:t>Собственные и нарицательные имена существительные.</w:t>
            </w:r>
          </w:p>
          <w:p w:rsidR="006420B2" w:rsidRPr="006420B2" w:rsidRDefault="006420B2" w:rsidP="006420B2">
            <w:pPr>
              <w:rPr>
                <w:lang w:val="ru-RU"/>
              </w:rPr>
            </w:pP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 xml:space="preserve">Развивать умение узнавать и писать собственные имена существительные, воспроизвести в памяти знания о числе </w:t>
            </w:r>
            <w:r w:rsidRPr="006420B2">
              <w:rPr>
                <w:lang w:val="ru-RU"/>
              </w:rPr>
              <w:lastRenderedPageBreak/>
              <w:t>имен существительных</w:t>
            </w:r>
          </w:p>
        </w:tc>
      </w:tr>
      <w:tr w:rsidR="006420B2" w:rsidRPr="006420B2" w:rsidTr="006420B2">
        <w:tc>
          <w:tcPr>
            <w:tcW w:w="900" w:type="dxa"/>
          </w:tcPr>
          <w:p w:rsidR="006420B2" w:rsidRPr="001A35A6" w:rsidRDefault="006420B2" w:rsidP="006420B2">
            <w:r w:rsidRPr="001A35A6">
              <w:lastRenderedPageBreak/>
              <w:t>6</w:t>
            </w:r>
          </w:p>
        </w:tc>
        <w:tc>
          <w:tcPr>
            <w:tcW w:w="576" w:type="dxa"/>
          </w:tcPr>
          <w:p w:rsidR="006420B2" w:rsidRPr="001A35A6" w:rsidRDefault="006420B2" w:rsidP="006420B2">
            <w:r w:rsidRPr="001A35A6">
              <w:t>90</w:t>
            </w:r>
          </w:p>
        </w:tc>
        <w:tc>
          <w:tcPr>
            <w:tcW w:w="3345" w:type="dxa"/>
          </w:tcPr>
          <w:p w:rsidR="006420B2" w:rsidRPr="001A35A6" w:rsidRDefault="006420B2" w:rsidP="006420B2">
            <w:r w:rsidRPr="001A35A6">
              <w:t>Правописание имен собственных</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Обосновывать написание заглавной буквы в именах собственных.</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91</w:t>
            </w:r>
          </w:p>
        </w:tc>
        <w:tc>
          <w:tcPr>
            <w:tcW w:w="3345" w:type="dxa"/>
          </w:tcPr>
          <w:p w:rsidR="006420B2" w:rsidRPr="006420B2" w:rsidRDefault="006420B2" w:rsidP="006420B2">
            <w:pPr>
              <w:jc w:val="both"/>
              <w:rPr>
                <w:lang w:val="ru-RU"/>
              </w:rPr>
            </w:pPr>
            <w:r w:rsidRPr="006420B2">
              <w:rPr>
                <w:lang w:val="ru-RU"/>
              </w:rPr>
              <w:t>Развитие речи.</w:t>
            </w:r>
          </w:p>
          <w:p w:rsidR="006420B2" w:rsidRPr="006420B2" w:rsidRDefault="006420B2" w:rsidP="006420B2">
            <w:pPr>
              <w:rPr>
                <w:lang w:val="ru-RU"/>
              </w:rPr>
            </w:pPr>
            <w:r w:rsidRPr="006420B2">
              <w:rPr>
                <w:b/>
                <w:i/>
                <w:lang w:val="ru-RU"/>
              </w:rPr>
              <w:t>Проект «Тайна имени».</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Подобрать дополнительную информацию для успешного выполнения и презентации проекта в классе</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92</w:t>
            </w:r>
          </w:p>
        </w:tc>
        <w:tc>
          <w:tcPr>
            <w:tcW w:w="3345" w:type="dxa"/>
          </w:tcPr>
          <w:p w:rsidR="006420B2" w:rsidRPr="001A35A6" w:rsidRDefault="006420B2" w:rsidP="006420B2">
            <w:r w:rsidRPr="001A35A6">
              <w:t>Число имен существительных.</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bCs/>
                <w:lang w:val="ru-RU"/>
              </w:rPr>
            </w:pPr>
            <w:r w:rsidRPr="006420B2">
              <w:rPr>
                <w:lang w:val="ru-RU"/>
              </w:rPr>
              <w:t>Развивать умение определять число имен существительных, формировать умение писать слова с изученными орфограммами</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93</w:t>
            </w:r>
          </w:p>
        </w:tc>
        <w:tc>
          <w:tcPr>
            <w:tcW w:w="3345" w:type="dxa"/>
          </w:tcPr>
          <w:p w:rsidR="006420B2" w:rsidRPr="006420B2" w:rsidRDefault="006420B2" w:rsidP="006420B2">
            <w:pPr>
              <w:rPr>
                <w:lang w:val="ru-RU"/>
              </w:rPr>
            </w:pPr>
            <w:r w:rsidRPr="006420B2">
              <w:rPr>
                <w:lang w:val="ru-RU"/>
              </w:rPr>
              <w:t>Изменение имён существительных по числам. Имена существительные, имеющие форму одного числа.</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bCs/>
                <w:lang w:val="ru-RU"/>
              </w:rPr>
              <w:t>Развивать умения определять число имен существительных, составлять предложение из слов, писать текст по памяти.</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94</w:t>
            </w:r>
          </w:p>
        </w:tc>
        <w:tc>
          <w:tcPr>
            <w:tcW w:w="3345" w:type="dxa"/>
          </w:tcPr>
          <w:p w:rsidR="006420B2" w:rsidRPr="006420B2" w:rsidRDefault="006420B2" w:rsidP="006420B2">
            <w:pPr>
              <w:rPr>
                <w:lang w:val="ru-RU"/>
              </w:rPr>
            </w:pPr>
            <w:r w:rsidRPr="006420B2">
              <w:rPr>
                <w:lang w:val="ru-RU"/>
              </w:rPr>
              <w:t>Род имен существительных.</w:t>
            </w:r>
            <w:r w:rsidRPr="006420B2">
              <w:rPr>
                <w:b/>
                <w:lang w:val="ru-RU"/>
              </w:rPr>
              <w:t xml:space="preserve"> Словарный диктант</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Дать представление о признаках определенного рода имен существительных</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95</w:t>
            </w:r>
          </w:p>
        </w:tc>
        <w:tc>
          <w:tcPr>
            <w:tcW w:w="3345" w:type="dxa"/>
          </w:tcPr>
          <w:p w:rsidR="006420B2" w:rsidRPr="001A35A6" w:rsidRDefault="006420B2" w:rsidP="006420B2">
            <w:r w:rsidRPr="001A35A6">
              <w:t>Общий род имён существительных.</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bCs/>
                <w:lang w:val="ru-RU"/>
              </w:rPr>
            </w:pPr>
            <w:r w:rsidRPr="006420B2">
              <w:rPr>
                <w:bCs/>
                <w:lang w:val="ru-RU"/>
              </w:rPr>
              <w:t>Развивать умение различать род имен существительных, дать общее представление об именах существительных общего рода.</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96</w:t>
            </w:r>
          </w:p>
        </w:tc>
        <w:tc>
          <w:tcPr>
            <w:tcW w:w="3345" w:type="dxa"/>
          </w:tcPr>
          <w:p w:rsidR="006420B2" w:rsidRPr="006420B2" w:rsidRDefault="006420B2" w:rsidP="006420B2">
            <w:pPr>
              <w:rPr>
                <w:lang w:val="ru-RU"/>
              </w:rPr>
            </w:pPr>
            <w:r w:rsidRPr="006420B2">
              <w:rPr>
                <w:lang w:val="ru-RU"/>
              </w:rPr>
              <w:t xml:space="preserve">Развитие речи. </w:t>
            </w:r>
            <w:r w:rsidRPr="006420B2">
              <w:rPr>
                <w:b/>
                <w:lang w:val="ru-RU"/>
              </w:rPr>
              <w:t>Обучающее изложение</w:t>
            </w:r>
            <w:r w:rsidRPr="006420B2">
              <w:rPr>
                <w:lang w:val="ru-RU"/>
              </w:rPr>
              <w:t xml:space="preserve"> «Лев и мышь»</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Развивать умение озаглавливать текст, составлять план текста, использовать авторские слова при передаче содержания текста</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97</w:t>
            </w:r>
          </w:p>
        </w:tc>
        <w:tc>
          <w:tcPr>
            <w:tcW w:w="3345" w:type="dxa"/>
          </w:tcPr>
          <w:p w:rsidR="006420B2" w:rsidRPr="006420B2" w:rsidRDefault="006420B2" w:rsidP="006420B2">
            <w:pPr>
              <w:jc w:val="both"/>
              <w:rPr>
                <w:lang w:val="ru-RU"/>
              </w:rPr>
            </w:pPr>
            <w:r w:rsidRPr="006420B2">
              <w:rPr>
                <w:lang w:val="ru-RU"/>
              </w:rPr>
              <w:t>Работа над ошибками.</w:t>
            </w:r>
          </w:p>
          <w:p w:rsidR="006420B2" w:rsidRPr="006420B2" w:rsidRDefault="006420B2" w:rsidP="006420B2">
            <w:pPr>
              <w:rPr>
                <w:lang w:val="ru-RU"/>
              </w:rPr>
            </w:pPr>
            <w:r w:rsidRPr="006420B2">
              <w:rPr>
                <w:lang w:val="ru-RU"/>
              </w:rPr>
              <w:t>Мягкий знак на конце имен существительных после шипящих.</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Углубить знания о роли мягкого знака в слове, познакомить учащихся с постановкой мягкого знака на конце существительных после шипящих</w:t>
            </w:r>
          </w:p>
          <w:p w:rsidR="006420B2" w:rsidRPr="006420B2" w:rsidRDefault="006420B2" w:rsidP="006420B2">
            <w:pPr>
              <w:snapToGrid w:val="0"/>
              <w:jc w:val="both"/>
              <w:rPr>
                <w:lang w:val="ru-RU"/>
              </w:rPr>
            </w:pP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98</w:t>
            </w:r>
          </w:p>
        </w:tc>
        <w:tc>
          <w:tcPr>
            <w:tcW w:w="3345" w:type="dxa"/>
          </w:tcPr>
          <w:p w:rsidR="006420B2" w:rsidRPr="006420B2" w:rsidRDefault="006420B2" w:rsidP="006420B2">
            <w:pPr>
              <w:rPr>
                <w:lang w:val="ru-RU"/>
              </w:rPr>
            </w:pPr>
            <w:r w:rsidRPr="006420B2">
              <w:rPr>
                <w:lang w:val="ru-RU"/>
              </w:rPr>
              <w:t>Мягкий знак на конце имен существительных после шипящих.</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 xml:space="preserve">Развивать умение определять роль мягкого знака в слове, учить правописанию имен существительных, оканчивающихся на шипящий </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99</w:t>
            </w:r>
          </w:p>
        </w:tc>
        <w:tc>
          <w:tcPr>
            <w:tcW w:w="3345" w:type="dxa"/>
          </w:tcPr>
          <w:p w:rsidR="006420B2" w:rsidRPr="006420B2" w:rsidRDefault="006420B2" w:rsidP="006420B2">
            <w:pPr>
              <w:rPr>
                <w:lang w:val="ru-RU"/>
              </w:rPr>
            </w:pPr>
            <w:r w:rsidRPr="006420B2">
              <w:rPr>
                <w:b/>
                <w:lang w:val="ru-RU"/>
              </w:rPr>
              <w:t>Контрольная работа по теме «Имя существительное»</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Развивать умение записывать текст под диктовку, слышать орфограммы, подбирать проверочное слово, проверять написанное</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100</w:t>
            </w:r>
          </w:p>
        </w:tc>
        <w:tc>
          <w:tcPr>
            <w:tcW w:w="3345" w:type="dxa"/>
          </w:tcPr>
          <w:p w:rsidR="006420B2" w:rsidRPr="006420B2" w:rsidRDefault="006420B2" w:rsidP="006420B2">
            <w:pPr>
              <w:jc w:val="both"/>
              <w:rPr>
                <w:lang w:val="ru-RU"/>
              </w:rPr>
            </w:pPr>
            <w:r w:rsidRPr="006420B2">
              <w:rPr>
                <w:lang w:val="ru-RU"/>
              </w:rPr>
              <w:t>Работа над ошибками.</w:t>
            </w:r>
          </w:p>
          <w:p w:rsidR="006420B2" w:rsidRPr="006420B2" w:rsidRDefault="006420B2" w:rsidP="006420B2">
            <w:pPr>
              <w:rPr>
                <w:lang w:val="ru-RU"/>
              </w:rPr>
            </w:pPr>
            <w:r w:rsidRPr="006420B2">
              <w:rPr>
                <w:lang w:val="ru-RU"/>
              </w:rPr>
              <w:t>Падеж имен существительных.</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Анализировать и исправлять допущенные ошибки в контрольной работе.</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101</w:t>
            </w:r>
          </w:p>
        </w:tc>
        <w:tc>
          <w:tcPr>
            <w:tcW w:w="3345" w:type="dxa"/>
          </w:tcPr>
          <w:p w:rsidR="006420B2" w:rsidRPr="001A35A6" w:rsidRDefault="006420B2" w:rsidP="006420B2">
            <w:r w:rsidRPr="001A35A6">
              <w:t>Несклоняемые имена существительные.</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 xml:space="preserve">Познакомить с несклоняемыми именами существительными, </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102</w:t>
            </w:r>
          </w:p>
        </w:tc>
        <w:tc>
          <w:tcPr>
            <w:tcW w:w="3345" w:type="dxa"/>
          </w:tcPr>
          <w:p w:rsidR="006420B2" w:rsidRPr="006420B2" w:rsidRDefault="006420B2" w:rsidP="006420B2">
            <w:pPr>
              <w:jc w:val="both"/>
              <w:rPr>
                <w:lang w:val="ru-RU"/>
              </w:rPr>
            </w:pPr>
            <w:r w:rsidRPr="006420B2">
              <w:rPr>
                <w:lang w:val="ru-RU"/>
              </w:rPr>
              <w:t xml:space="preserve">Развитие речи. </w:t>
            </w:r>
          </w:p>
          <w:p w:rsidR="006420B2" w:rsidRPr="006420B2" w:rsidRDefault="006420B2" w:rsidP="006420B2">
            <w:pPr>
              <w:rPr>
                <w:lang w:val="ru-RU"/>
              </w:rPr>
            </w:pPr>
            <w:r w:rsidRPr="006420B2">
              <w:rPr>
                <w:b/>
                <w:lang w:val="ru-RU"/>
              </w:rPr>
              <w:t>Сочинение</w:t>
            </w:r>
            <w:r w:rsidRPr="006420B2">
              <w:rPr>
                <w:lang w:val="ru-RU"/>
              </w:rPr>
              <w:t xml:space="preserve"> по репродукции картины И.Я. Билибина  «Иван-царевич и лягушка-квакушка»</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r w:rsidRPr="006420B2">
              <w:rPr>
                <w:lang w:val="ru-RU"/>
              </w:rPr>
              <w:t>Развивать умение составлять текст и писать сочинение по  репродукции картины и по вопросам</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103</w:t>
            </w:r>
          </w:p>
        </w:tc>
        <w:tc>
          <w:tcPr>
            <w:tcW w:w="3345" w:type="dxa"/>
          </w:tcPr>
          <w:p w:rsidR="006420B2" w:rsidRPr="006420B2" w:rsidRDefault="006420B2" w:rsidP="006420B2">
            <w:pPr>
              <w:jc w:val="both"/>
              <w:rPr>
                <w:lang w:val="ru-RU"/>
              </w:rPr>
            </w:pPr>
            <w:r w:rsidRPr="006420B2">
              <w:rPr>
                <w:lang w:val="ru-RU"/>
              </w:rPr>
              <w:t>Работа над ошибками.</w:t>
            </w:r>
          </w:p>
          <w:p w:rsidR="006420B2" w:rsidRPr="006420B2" w:rsidRDefault="006420B2" w:rsidP="006420B2">
            <w:pPr>
              <w:rPr>
                <w:lang w:val="ru-RU"/>
              </w:rPr>
            </w:pPr>
            <w:r w:rsidRPr="006420B2">
              <w:rPr>
                <w:lang w:val="ru-RU"/>
              </w:rPr>
              <w:t>Именительный падеж имен существительных.</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r w:rsidRPr="006420B2">
              <w:rPr>
                <w:lang w:val="ru-RU"/>
              </w:rPr>
              <w:t>Формировать  представление об именах существительных в именительном падеже, о признаках этого падежа</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104</w:t>
            </w:r>
          </w:p>
        </w:tc>
        <w:tc>
          <w:tcPr>
            <w:tcW w:w="3345" w:type="dxa"/>
          </w:tcPr>
          <w:p w:rsidR="006420B2" w:rsidRPr="001A35A6" w:rsidRDefault="006420B2" w:rsidP="006420B2">
            <w:r w:rsidRPr="001A35A6">
              <w:t>Родительный падеж имен существительных.</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6420B2" w:rsidRDefault="006420B2" w:rsidP="006420B2">
            <w:pPr>
              <w:rPr>
                <w:lang w:val="ru-RU"/>
              </w:rPr>
            </w:pPr>
            <w:r w:rsidRPr="006420B2">
              <w:rPr>
                <w:lang w:val="ru-RU"/>
              </w:rPr>
              <w:t xml:space="preserve">Формировать представление об именах существительных  в </w:t>
            </w:r>
            <w:r w:rsidRPr="006420B2">
              <w:rPr>
                <w:lang w:val="ru-RU"/>
              </w:rPr>
              <w:lastRenderedPageBreak/>
              <w:t>родительном падеже, признаках этого падежа</w:t>
            </w:r>
          </w:p>
        </w:tc>
      </w:tr>
      <w:tr w:rsidR="006420B2" w:rsidRPr="006420B2" w:rsidTr="006420B2">
        <w:tc>
          <w:tcPr>
            <w:tcW w:w="900" w:type="dxa"/>
          </w:tcPr>
          <w:p w:rsidR="006420B2" w:rsidRPr="001A35A6" w:rsidRDefault="006420B2" w:rsidP="006420B2">
            <w:r w:rsidRPr="001A35A6">
              <w:lastRenderedPageBreak/>
              <w:t>6</w:t>
            </w:r>
          </w:p>
        </w:tc>
        <w:tc>
          <w:tcPr>
            <w:tcW w:w="576" w:type="dxa"/>
          </w:tcPr>
          <w:p w:rsidR="006420B2" w:rsidRPr="001A35A6" w:rsidRDefault="006420B2" w:rsidP="006420B2">
            <w:r w:rsidRPr="001A35A6">
              <w:t>105</w:t>
            </w:r>
          </w:p>
        </w:tc>
        <w:tc>
          <w:tcPr>
            <w:tcW w:w="3345" w:type="dxa"/>
          </w:tcPr>
          <w:p w:rsidR="006420B2" w:rsidRPr="001A35A6" w:rsidRDefault="006420B2" w:rsidP="006420B2">
            <w:r w:rsidRPr="001A35A6">
              <w:t>Дательный падеж имен существительных.</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6420B2" w:rsidRDefault="006420B2" w:rsidP="006420B2">
            <w:pPr>
              <w:rPr>
                <w:lang w:val="ru-RU"/>
              </w:rPr>
            </w:pPr>
            <w:r w:rsidRPr="006420B2">
              <w:rPr>
                <w:lang w:val="ru-RU"/>
              </w:rPr>
              <w:t>Формировать представление об именах существительных в дательном падеже, о признаках этого падежа</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106</w:t>
            </w:r>
          </w:p>
        </w:tc>
        <w:tc>
          <w:tcPr>
            <w:tcW w:w="3345" w:type="dxa"/>
          </w:tcPr>
          <w:p w:rsidR="006420B2" w:rsidRPr="006420B2" w:rsidRDefault="006420B2" w:rsidP="006420B2">
            <w:pPr>
              <w:rPr>
                <w:lang w:val="ru-RU"/>
              </w:rPr>
            </w:pPr>
            <w:r w:rsidRPr="006420B2">
              <w:rPr>
                <w:lang w:val="ru-RU"/>
              </w:rPr>
              <w:t>Винительный падеж имен существительных.</w:t>
            </w:r>
            <w:r w:rsidRPr="006420B2">
              <w:rPr>
                <w:b/>
                <w:lang w:val="ru-RU"/>
              </w:rPr>
              <w:t xml:space="preserve"> Словарный диктант</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r w:rsidRPr="006420B2">
              <w:rPr>
                <w:lang w:val="ru-RU"/>
              </w:rPr>
              <w:t>Формировать представление о винительном падеже имен существительных, признаках этого падежа</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107</w:t>
            </w:r>
          </w:p>
        </w:tc>
        <w:tc>
          <w:tcPr>
            <w:tcW w:w="3345" w:type="dxa"/>
          </w:tcPr>
          <w:p w:rsidR="006420B2" w:rsidRPr="006420B2" w:rsidRDefault="006420B2" w:rsidP="006420B2">
            <w:pPr>
              <w:rPr>
                <w:lang w:val="ru-RU"/>
              </w:rPr>
            </w:pPr>
            <w:r w:rsidRPr="006420B2">
              <w:rPr>
                <w:lang w:val="ru-RU"/>
              </w:rPr>
              <w:t>Родительный и винительный падеж имен существительных.</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Формировать представление о винительном  родительном падеже имен существительных, признаках этих падежей</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108</w:t>
            </w:r>
          </w:p>
        </w:tc>
        <w:tc>
          <w:tcPr>
            <w:tcW w:w="3345" w:type="dxa"/>
          </w:tcPr>
          <w:p w:rsidR="006420B2" w:rsidRPr="001A35A6" w:rsidRDefault="006420B2" w:rsidP="006420B2">
            <w:r w:rsidRPr="001A35A6">
              <w:t>Творительный падеж  имен  существительных.</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Развивать умение определять падеж имен существительных, составлять предложения, используя в них имена существительные с заданными признаками.</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109</w:t>
            </w:r>
          </w:p>
        </w:tc>
        <w:tc>
          <w:tcPr>
            <w:tcW w:w="3345" w:type="dxa"/>
          </w:tcPr>
          <w:p w:rsidR="006420B2" w:rsidRPr="001A35A6" w:rsidRDefault="006420B2" w:rsidP="006420B2">
            <w:r w:rsidRPr="001A35A6">
              <w:t>Предложный падеж имен существительных.</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Формировать представление об именах существительных  в предложном падеже, о признаках этого падежа</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110</w:t>
            </w:r>
          </w:p>
        </w:tc>
        <w:tc>
          <w:tcPr>
            <w:tcW w:w="3345" w:type="dxa"/>
          </w:tcPr>
          <w:p w:rsidR="006420B2" w:rsidRPr="006420B2" w:rsidRDefault="006420B2" w:rsidP="006420B2">
            <w:pPr>
              <w:rPr>
                <w:lang w:val="ru-RU"/>
              </w:rPr>
            </w:pPr>
            <w:r w:rsidRPr="006420B2">
              <w:rPr>
                <w:lang w:val="ru-RU"/>
              </w:rPr>
              <w:t>«Склонение имен существительных» Развитие речи. Подробное изложение текста  повествовательного типа.</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Обобщить знания учащихся об именах существительных, проверить умения, приобретенные в процессе изучения темы.</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111</w:t>
            </w:r>
          </w:p>
        </w:tc>
        <w:tc>
          <w:tcPr>
            <w:tcW w:w="3345" w:type="dxa"/>
          </w:tcPr>
          <w:p w:rsidR="006420B2" w:rsidRPr="006420B2" w:rsidRDefault="006420B2" w:rsidP="006420B2">
            <w:pPr>
              <w:jc w:val="both"/>
              <w:rPr>
                <w:lang w:val="ru-RU"/>
              </w:rPr>
            </w:pPr>
            <w:r w:rsidRPr="006420B2">
              <w:rPr>
                <w:lang w:val="ru-RU"/>
              </w:rPr>
              <w:t xml:space="preserve">Работа с таблицей «Признаки падежей». </w:t>
            </w:r>
          </w:p>
          <w:p w:rsidR="006420B2" w:rsidRPr="001A35A6" w:rsidRDefault="006420B2" w:rsidP="006420B2">
            <w:r w:rsidRPr="006420B2">
              <w:rPr>
                <w:lang w:val="ru-RU"/>
              </w:rPr>
              <w:t xml:space="preserve"> </w:t>
            </w:r>
            <w:r w:rsidRPr="001A35A6">
              <w:t>Начальная форма имени существительного.</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Составлять сообщение об изученных падежах имён существительных. Определять начальную форму имени существительного</w:t>
            </w:r>
          </w:p>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112</w:t>
            </w:r>
          </w:p>
        </w:tc>
        <w:tc>
          <w:tcPr>
            <w:tcW w:w="3345" w:type="dxa"/>
          </w:tcPr>
          <w:p w:rsidR="006420B2" w:rsidRPr="001A35A6" w:rsidRDefault="006420B2" w:rsidP="006420B2">
            <w:r w:rsidRPr="001A35A6">
              <w:t>Морфологический разбор имени существительного.</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 xml:space="preserve">Распознавать, пользуясь памяткой, изученные признаки имени существительного по заданному алгоритму </w:t>
            </w:r>
          </w:p>
        </w:tc>
      </w:tr>
      <w:tr w:rsidR="006420B2" w:rsidRPr="001A35A6"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113</w:t>
            </w:r>
          </w:p>
        </w:tc>
        <w:tc>
          <w:tcPr>
            <w:tcW w:w="3345" w:type="dxa"/>
          </w:tcPr>
          <w:p w:rsidR="006420B2" w:rsidRPr="001A35A6" w:rsidRDefault="006420B2" w:rsidP="006420B2">
            <w:r w:rsidRPr="006420B2">
              <w:rPr>
                <w:b/>
                <w:lang w:val="ru-RU"/>
              </w:rPr>
              <w:t xml:space="preserve">Контрольный диктант по теме «Имя существительное. </w:t>
            </w:r>
            <w:r w:rsidRPr="006420B2">
              <w:rPr>
                <w:b/>
              </w:rPr>
              <w:t>Падежи».</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6420B2" w:rsidTr="006420B2">
        <w:tc>
          <w:tcPr>
            <w:tcW w:w="900" w:type="dxa"/>
          </w:tcPr>
          <w:p w:rsidR="006420B2" w:rsidRPr="001A35A6" w:rsidRDefault="006420B2" w:rsidP="006420B2">
            <w:r w:rsidRPr="001A35A6">
              <w:t>6</w:t>
            </w:r>
          </w:p>
        </w:tc>
        <w:tc>
          <w:tcPr>
            <w:tcW w:w="576" w:type="dxa"/>
          </w:tcPr>
          <w:p w:rsidR="006420B2" w:rsidRPr="001A35A6" w:rsidRDefault="006420B2" w:rsidP="006420B2">
            <w:r w:rsidRPr="001A35A6">
              <w:t>114</w:t>
            </w:r>
          </w:p>
        </w:tc>
        <w:tc>
          <w:tcPr>
            <w:tcW w:w="3345" w:type="dxa"/>
          </w:tcPr>
          <w:p w:rsidR="006420B2" w:rsidRPr="006420B2" w:rsidRDefault="006420B2" w:rsidP="006420B2">
            <w:pPr>
              <w:jc w:val="both"/>
              <w:rPr>
                <w:b/>
                <w:lang w:val="ru-RU"/>
              </w:rPr>
            </w:pPr>
            <w:r w:rsidRPr="006420B2">
              <w:rPr>
                <w:lang w:val="ru-RU"/>
              </w:rPr>
              <w:t>Работа над ошибками</w:t>
            </w:r>
          </w:p>
          <w:p w:rsidR="006420B2" w:rsidRPr="006420B2" w:rsidRDefault="006420B2" w:rsidP="006420B2">
            <w:pPr>
              <w:rPr>
                <w:lang w:val="ru-RU"/>
              </w:rPr>
            </w:pPr>
            <w:r w:rsidRPr="006420B2">
              <w:rPr>
                <w:b/>
                <w:lang w:val="ru-RU"/>
              </w:rPr>
              <w:t xml:space="preserve">Проект </w:t>
            </w:r>
            <w:r w:rsidRPr="006420B2">
              <w:rPr>
                <w:lang w:val="ru-RU"/>
              </w:rPr>
              <w:t>«Зимняя страничка».</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Формировать умение сочинять загадки и подбирать пословицы к теме проекта, находить дополнительную информацию в различных источниках.</w:t>
            </w:r>
          </w:p>
        </w:tc>
      </w:tr>
      <w:tr w:rsidR="006420B2" w:rsidRPr="001A35A6" w:rsidTr="006420B2">
        <w:tc>
          <w:tcPr>
            <w:tcW w:w="900" w:type="dxa"/>
          </w:tcPr>
          <w:p w:rsidR="006420B2" w:rsidRPr="006420B2" w:rsidRDefault="006420B2" w:rsidP="006420B2">
            <w:pPr>
              <w:rPr>
                <w:lang w:val="ru-RU"/>
              </w:rPr>
            </w:pPr>
          </w:p>
        </w:tc>
        <w:tc>
          <w:tcPr>
            <w:tcW w:w="576" w:type="dxa"/>
          </w:tcPr>
          <w:p w:rsidR="006420B2" w:rsidRPr="006420B2" w:rsidRDefault="006420B2" w:rsidP="006420B2">
            <w:pPr>
              <w:rPr>
                <w:lang w:val="ru-RU"/>
              </w:rPr>
            </w:pPr>
          </w:p>
        </w:tc>
        <w:tc>
          <w:tcPr>
            <w:tcW w:w="3345" w:type="dxa"/>
          </w:tcPr>
          <w:p w:rsidR="006420B2" w:rsidRPr="001A35A6" w:rsidRDefault="006420B2" w:rsidP="006420B2">
            <w:r w:rsidRPr="006420B2">
              <w:rPr>
                <w:b/>
              </w:rPr>
              <w:t>Имя прилагательное 21ч</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115</w:t>
            </w:r>
          </w:p>
        </w:tc>
        <w:tc>
          <w:tcPr>
            <w:tcW w:w="3345" w:type="dxa"/>
            <w:vAlign w:val="center"/>
          </w:tcPr>
          <w:p w:rsidR="006420B2" w:rsidRPr="001A35A6" w:rsidRDefault="006420B2" w:rsidP="006420B2">
            <w:pPr>
              <w:jc w:val="both"/>
            </w:pPr>
            <w:r w:rsidRPr="001A35A6">
              <w:t xml:space="preserve">Имена прилагательные в речи. </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Учить самостоятельно работать над ошибками. Воспроизвести знания учащихся о признаках имени прилагательного как части речи</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116</w:t>
            </w:r>
          </w:p>
        </w:tc>
        <w:tc>
          <w:tcPr>
            <w:tcW w:w="3345" w:type="dxa"/>
            <w:vAlign w:val="center"/>
          </w:tcPr>
          <w:p w:rsidR="006420B2" w:rsidRPr="001A35A6" w:rsidRDefault="006420B2" w:rsidP="006420B2">
            <w:pPr>
              <w:jc w:val="both"/>
            </w:pPr>
            <w:r w:rsidRPr="006420B2">
              <w:rPr>
                <w:lang w:val="ru-RU"/>
              </w:rPr>
              <w:t xml:space="preserve"> Лексическое значение имён прилагательных и употребление их в речи.</w:t>
            </w:r>
            <w:r w:rsidRPr="006420B2">
              <w:rPr>
                <w:b/>
                <w:lang w:val="ru-RU"/>
              </w:rPr>
              <w:t xml:space="preserve"> </w:t>
            </w:r>
            <w:r w:rsidRPr="006420B2">
              <w:rPr>
                <w:b/>
              </w:rPr>
              <w:t>Словарный диктант</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Развивать умение распознавать имена прилагательные среди однокоренных слов</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117</w:t>
            </w:r>
          </w:p>
        </w:tc>
        <w:tc>
          <w:tcPr>
            <w:tcW w:w="3345" w:type="dxa"/>
          </w:tcPr>
          <w:p w:rsidR="006420B2" w:rsidRPr="001A35A6" w:rsidRDefault="006420B2" w:rsidP="006420B2">
            <w:r w:rsidRPr="001A35A6">
              <w:t>Роль прилагательных в тексте.</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 xml:space="preserve">Развивать умение распознавать описательный текст, определять в  нем роль имен прилагательных </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118</w:t>
            </w:r>
          </w:p>
        </w:tc>
        <w:tc>
          <w:tcPr>
            <w:tcW w:w="3345" w:type="dxa"/>
          </w:tcPr>
          <w:p w:rsidR="006420B2" w:rsidRPr="006420B2" w:rsidRDefault="006420B2" w:rsidP="006420B2">
            <w:pPr>
              <w:rPr>
                <w:lang w:val="ru-RU"/>
              </w:rPr>
            </w:pPr>
            <w:r w:rsidRPr="006420B2">
              <w:rPr>
                <w:lang w:val="ru-RU"/>
              </w:rPr>
              <w:t xml:space="preserve">Связь имени существительного с именем </w:t>
            </w:r>
            <w:r w:rsidRPr="006420B2">
              <w:rPr>
                <w:lang w:val="ru-RU"/>
              </w:rPr>
              <w:lastRenderedPageBreak/>
              <w:t>прилагательным.</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 xml:space="preserve">Подбирать к именам существительным под- ходящие по смыслу имена </w:t>
            </w:r>
            <w:r w:rsidRPr="006420B2">
              <w:rPr>
                <w:lang w:val="ru-RU"/>
              </w:rPr>
              <w:lastRenderedPageBreak/>
              <w:t>прилагательные, а к именам прилагательным — имена существительные</w:t>
            </w:r>
          </w:p>
        </w:tc>
      </w:tr>
      <w:tr w:rsidR="006420B2" w:rsidRPr="006420B2" w:rsidTr="006420B2">
        <w:tc>
          <w:tcPr>
            <w:tcW w:w="900" w:type="dxa"/>
          </w:tcPr>
          <w:p w:rsidR="006420B2" w:rsidRPr="001A35A6" w:rsidRDefault="006420B2" w:rsidP="006420B2">
            <w:r w:rsidRPr="001A35A6">
              <w:lastRenderedPageBreak/>
              <w:t>7</w:t>
            </w:r>
          </w:p>
        </w:tc>
        <w:tc>
          <w:tcPr>
            <w:tcW w:w="576" w:type="dxa"/>
          </w:tcPr>
          <w:p w:rsidR="006420B2" w:rsidRPr="001A35A6" w:rsidRDefault="006420B2" w:rsidP="006420B2">
            <w:r w:rsidRPr="001A35A6">
              <w:t>119</w:t>
            </w:r>
          </w:p>
        </w:tc>
        <w:tc>
          <w:tcPr>
            <w:tcW w:w="3345" w:type="dxa"/>
          </w:tcPr>
          <w:p w:rsidR="006420B2" w:rsidRPr="006420B2" w:rsidRDefault="006420B2" w:rsidP="006420B2">
            <w:pPr>
              <w:rPr>
                <w:lang w:val="ru-RU"/>
              </w:rPr>
            </w:pPr>
            <w:r w:rsidRPr="006420B2">
              <w:rPr>
                <w:lang w:val="ru-RU"/>
              </w:rPr>
              <w:t>Синтаксическая функция  имени прилагательного в предложении.</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Определять, каким членом предложения является имя прилагательное</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120</w:t>
            </w:r>
          </w:p>
        </w:tc>
        <w:tc>
          <w:tcPr>
            <w:tcW w:w="3345" w:type="dxa"/>
          </w:tcPr>
          <w:p w:rsidR="006420B2" w:rsidRPr="006420B2" w:rsidRDefault="006420B2" w:rsidP="006420B2">
            <w:pPr>
              <w:rPr>
                <w:lang w:val="ru-RU"/>
              </w:rPr>
            </w:pPr>
            <w:r w:rsidRPr="006420B2">
              <w:rPr>
                <w:lang w:val="ru-RU"/>
              </w:rPr>
              <w:t>Художественное и научное описания. Использование имён прилагательных в тексте- описании.</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Распознавать художественное и научное описания, наблюдать над употреблением имен прилагательных в таких текстах.</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121</w:t>
            </w:r>
          </w:p>
        </w:tc>
        <w:tc>
          <w:tcPr>
            <w:tcW w:w="3345" w:type="dxa"/>
          </w:tcPr>
          <w:p w:rsidR="006420B2" w:rsidRPr="006420B2" w:rsidRDefault="006420B2" w:rsidP="006420B2">
            <w:pPr>
              <w:rPr>
                <w:lang w:val="ru-RU"/>
              </w:rPr>
            </w:pPr>
            <w:r w:rsidRPr="006420B2">
              <w:rPr>
                <w:lang w:val="ru-RU"/>
              </w:rPr>
              <w:t>Развитие речи.  Составление текста-описания растения в научном стиле.</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 xml:space="preserve">Развивать умения изменять имя прилагательное по родам (в единственном числе) в зависимости от рода имени существительного </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122</w:t>
            </w:r>
          </w:p>
        </w:tc>
        <w:tc>
          <w:tcPr>
            <w:tcW w:w="3345" w:type="dxa"/>
          </w:tcPr>
          <w:p w:rsidR="006420B2" w:rsidRPr="001A35A6" w:rsidRDefault="006420B2" w:rsidP="006420B2">
            <w:r w:rsidRPr="001A35A6">
              <w:t>Род имен прилагательных.</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Ознакомить учащихся с изменением имен прилагательных по родам, развивать умение определять род имен существительных и прилагательных</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123</w:t>
            </w:r>
          </w:p>
        </w:tc>
        <w:tc>
          <w:tcPr>
            <w:tcW w:w="3345" w:type="dxa"/>
          </w:tcPr>
          <w:p w:rsidR="006420B2" w:rsidRPr="006420B2" w:rsidRDefault="006420B2" w:rsidP="006420B2">
            <w:pPr>
              <w:rPr>
                <w:lang w:val="ru-RU"/>
              </w:rPr>
            </w:pPr>
            <w:r w:rsidRPr="006420B2">
              <w:rPr>
                <w:lang w:val="ru-RU"/>
              </w:rPr>
              <w:t>Изменение имен прилагательных по родам.</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Развивать умение правильно писать родовые окончания имен прилагательных</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124</w:t>
            </w:r>
          </w:p>
        </w:tc>
        <w:tc>
          <w:tcPr>
            <w:tcW w:w="3345" w:type="dxa"/>
          </w:tcPr>
          <w:p w:rsidR="006420B2" w:rsidRPr="001A35A6" w:rsidRDefault="006420B2" w:rsidP="006420B2">
            <w:r w:rsidRPr="001A35A6">
              <w:t>Родовые окончания имен прилагательных.</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Развивать умения изменять имя прилагательное по родам (в единственном числе) в зависимости от рода имени существительного</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125</w:t>
            </w:r>
          </w:p>
        </w:tc>
        <w:tc>
          <w:tcPr>
            <w:tcW w:w="3345" w:type="dxa"/>
          </w:tcPr>
          <w:p w:rsidR="006420B2" w:rsidRPr="001A35A6" w:rsidRDefault="006420B2" w:rsidP="006420B2">
            <w:r w:rsidRPr="006420B2">
              <w:rPr>
                <w:lang w:val="ru-RU"/>
              </w:rPr>
              <w:t xml:space="preserve">Изменение имен прилагательных по ислам. </w:t>
            </w:r>
            <w:r w:rsidRPr="006420B2">
              <w:rPr>
                <w:b/>
              </w:rPr>
              <w:t>Словарный диктант</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 xml:space="preserve">Развивать умения писать родовые окончания имен прилагательных, изменять имена прилагательные по числам  </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126</w:t>
            </w:r>
          </w:p>
        </w:tc>
        <w:tc>
          <w:tcPr>
            <w:tcW w:w="3345" w:type="dxa"/>
          </w:tcPr>
          <w:p w:rsidR="006420B2" w:rsidRPr="006420B2" w:rsidRDefault="006420B2" w:rsidP="006420B2">
            <w:pPr>
              <w:rPr>
                <w:lang w:val="ru-RU"/>
              </w:rPr>
            </w:pPr>
            <w:r w:rsidRPr="006420B2">
              <w:rPr>
                <w:lang w:val="ru-RU"/>
              </w:rPr>
              <w:t>Зависимость формы числа имени прилагательного от формы числа имени существительного.</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Подбирать имена прилагательные для сравнения признаков предметов.</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127</w:t>
            </w:r>
          </w:p>
        </w:tc>
        <w:tc>
          <w:tcPr>
            <w:tcW w:w="3345" w:type="dxa"/>
          </w:tcPr>
          <w:p w:rsidR="006420B2" w:rsidRPr="006420B2" w:rsidRDefault="006420B2" w:rsidP="006420B2">
            <w:pPr>
              <w:rPr>
                <w:lang w:val="ru-RU"/>
              </w:rPr>
            </w:pPr>
            <w:r w:rsidRPr="006420B2">
              <w:rPr>
                <w:lang w:val="ru-RU"/>
              </w:rPr>
              <w:t>Развитие речи. Составление текста-описания о животном по личным наблюдениям.</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 xml:space="preserve">Составлять (устно) текст-описание о живот- ном по личным наблюдениям с предварительным обсуждением структуры текста. </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128</w:t>
            </w:r>
          </w:p>
        </w:tc>
        <w:tc>
          <w:tcPr>
            <w:tcW w:w="3345" w:type="dxa"/>
          </w:tcPr>
          <w:p w:rsidR="006420B2" w:rsidRPr="006420B2" w:rsidRDefault="006420B2" w:rsidP="006420B2">
            <w:pPr>
              <w:rPr>
                <w:lang w:val="ru-RU"/>
              </w:rPr>
            </w:pPr>
            <w:r w:rsidRPr="006420B2">
              <w:rPr>
                <w:lang w:val="ru-RU"/>
              </w:rPr>
              <w:t>Изменение имен прилагательным по падежам.</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Познакомить учащихся с изменением имен прилагательных по падежам</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129</w:t>
            </w:r>
          </w:p>
        </w:tc>
        <w:tc>
          <w:tcPr>
            <w:tcW w:w="3345" w:type="dxa"/>
          </w:tcPr>
          <w:p w:rsidR="006420B2" w:rsidRPr="001A35A6" w:rsidRDefault="006420B2" w:rsidP="006420B2">
            <w:r w:rsidRPr="006420B2">
              <w:rPr>
                <w:lang w:val="ru-RU"/>
              </w:rPr>
              <w:t xml:space="preserve">Зависимость падежа имени прилагательного от формы падежа имени существительного. </w:t>
            </w:r>
            <w:r w:rsidRPr="001A35A6">
              <w:t>Начальная форма имени прилагательного</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Развивать умения распознавать род, число имен прилагательных, ставить  вопрос к именам прилагательным, познакомить с начальной формой имен прилагательных</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130</w:t>
            </w:r>
          </w:p>
        </w:tc>
        <w:tc>
          <w:tcPr>
            <w:tcW w:w="3345" w:type="dxa"/>
          </w:tcPr>
          <w:p w:rsidR="006420B2" w:rsidRPr="006420B2" w:rsidRDefault="006420B2" w:rsidP="006420B2">
            <w:pPr>
              <w:jc w:val="both"/>
              <w:rPr>
                <w:lang w:val="ru-RU"/>
              </w:rPr>
            </w:pPr>
            <w:r w:rsidRPr="006420B2">
              <w:rPr>
                <w:lang w:val="ru-RU"/>
              </w:rPr>
              <w:t>Окончания имён прилагательных.</w:t>
            </w:r>
          </w:p>
          <w:p w:rsidR="006420B2" w:rsidRPr="006420B2" w:rsidRDefault="006420B2" w:rsidP="006420B2">
            <w:pPr>
              <w:rPr>
                <w:lang w:val="ru-RU"/>
              </w:rPr>
            </w:pPr>
            <w:r w:rsidRPr="006420B2">
              <w:rPr>
                <w:b/>
                <w:lang w:val="ru-RU"/>
              </w:rPr>
              <w:t>Словарный диктант</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r w:rsidRPr="006420B2">
              <w:rPr>
                <w:lang w:val="ru-RU"/>
              </w:rPr>
              <w:t>Учить выделять признаки имени прилагательного как части речи</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131</w:t>
            </w:r>
          </w:p>
        </w:tc>
        <w:tc>
          <w:tcPr>
            <w:tcW w:w="3345" w:type="dxa"/>
          </w:tcPr>
          <w:p w:rsidR="006420B2" w:rsidRPr="006420B2" w:rsidRDefault="006420B2" w:rsidP="006420B2">
            <w:pPr>
              <w:rPr>
                <w:lang w:val="ru-RU"/>
              </w:rPr>
            </w:pPr>
            <w:r w:rsidRPr="006420B2">
              <w:rPr>
                <w:lang w:val="ru-RU"/>
              </w:rPr>
              <w:t>Правописание окончаний в  имёнах прилагательных.</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r w:rsidRPr="006420B2">
              <w:rPr>
                <w:lang w:val="ru-RU"/>
              </w:rPr>
              <w:t>Учить выделять признаки имени прилагательного как части речи</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132</w:t>
            </w:r>
          </w:p>
        </w:tc>
        <w:tc>
          <w:tcPr>
            <w:tcW w:w="3345" w:type="dxa"/>
          </w:tcPr>
          <w:p w:rsidR="006420B2" w:rsidRPr="006420B2" w:rsidRDefault="006420B2" w:rsidP="006420B2">
            <w:pPr>
              <w:rPr>
                <w:lang w:val="ru-RU"/>
              </w:rPr>
            </w:pPr>
            <w:r w:rsidRPr="006420B2">
              <w:rPr>
                <w:lang w:val="ru-RU"/>
              </w:rPr>
              <w:t>Признаки имен прилагательных  как части речи</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r w:rsidRPr="006420B2">
              <w:rPr>
                <w:lang w:val="ru-RU"/>
              </w:rPr>
              <w:t>Развивать умения писать родовые окончания и окончания в форме множественного числа имен прилагательных</w:t>
            </w: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133</w:t>
            </w:r>
          </w:p>
        </w:tc>
        <w:tc>
          <w:tcPr>
            <w:tcW w:w="3345" w:type="dxa"/>
          </w:tcPr>
          <w:p w:rsidR="006420B2" w:rsidRPr="001A35A6" w:rsidRDefault="006420B2" w:rsidP="006420B2">
            <w:r w:rsidRPr="001A35A6">
              <w:t>Морфологический разбор имени прилагательного</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 xml:space="preserve">Работать с памяткой «Порядок разбора имени прилагательного». Разбирать </w:t>
            </w:r>
            <w:r w:rsidRPr="006420B2">
              <w:rPr>
                <w:lang w:val="ru-RU"/>
              </w:rPr>
              <w:lastRenderedPageBreak/>
              <w:t xml:space="preserve">имя прилагательное как часть речи в том порядке, какой указан в памятке. </w:t>
            </w:r>
          </w:p>
        </w:tc>
      </w:tr>
      <w:tr w:rsidR="006420B2" w:rsidRPr="006420B2" w:rsidTr="006420B2">
        <w:tc>
          <w:tcPr>
            <w:tcW w:w="900" w:type="dxa"/>
          </w:tcPr>
          <w:p w:rsidR="006420B2" w:rsidRPr="001A35A6" w:rsidRDefault="006420B2" w:rsidP="006420B2">
            <w:r w:rsidRPr="001A35A6">
              <w:lastRenderedPageBreak/>
              <w:t>7</w:t>
            </w:r>
          </w:p>
        </w:tc>
        <w:tc>
          <w:tcPr>
            <w:tcW w:w="576" w:type="dxa"/>
          </w:tcPr>
          <w:p w:rsidR="006420B2" w:rsidRPr="001A35A6" w:rsidRDefault="006420B2" w:rsidP="006420B2">
            <w:r w:rsidRPr="001A35A6">
              <w:t>134</w:t>
            </w:r>
          </w:p>
        </w:tc>
        <w:tc>
          <w:tcPr>
            <w:tcW w:w="3345" w:type="dxa"/>
          </w:tcPr>
          <w:p w:rsidR="006420B2" w:rsidRPr="006420B2" w:rsidRDefault="006420B2" w:rsidP="006420B2">
            <w:pPr>
              <w:rPr>
                <w:lang w:val="ru-RU"/>
              </w:rPr>
            </w:pPr>
            <w:r w:rsidRPr="006420B2">
              <w:rPr>
                <w:b/>
                <w:lang w:val="ru-RU"/>
              </w:rPr>
              <w:t>Контрольный диктант по теме: «Имя прилагательное»</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p>
        </w:tc>
      </w:tr>
      <w:tr w:rsidR="006420B2" w:rsidRPr="006420B2" w:rsidTr="006420B2">
        <w:tc>
          <w:tcPr>
            <w:tcW w:w="900" w:type="dxa"/>
          </w:tcPr>
          <w:p w:rsidR="006420B2" w:rsidRPr="001A35A6" w:rsidRDefault="006420B2" w:rsidP="006420B2">
            <w:r w:rsidRPr="001A35A6">
              <w:t>7</w:t>
            </w:r>
          </w:p>
        </w:tc>
        <w:tc>
          <w:tcPr>
            <w:tcW w:w="576" w:type="dxa"/>
          </w:tcPr>
          <w:p w:rsidR="006420B2" w:rsidRPr="001A35A6" w:rsidRDefault="006420B2" w:rsidP="006420B2">
            <w:r w:rsidRPr="001A35A6">
              <w:t>135</w:t>
            </w:r>
          </w:p>
        </w:tc>
        <w:tc>
          <w:tcPr>
            <w:tcW w:w="3345" w:type="dxa"/>
          </w:tcPr>
          <w:p w:rsidR="006420B2" w:rsidRPr="006420B2" w:rsidRDefault="006420B2" w:rsidP="006420B2">
            <w:pPr>
              <w:jc w:val="both"/>
              <w:rPr>
                <w:lang w:val="ru-RU"/>
              </w:rPr>
            </w:pPr>
            <w:r w:rsidRPr="006420B2">
              <w:rPr>
                <w:lang w:val="ru-RU"/>
              </w:rPr>
              <w:t>Работа над ошибками.</w:t>
            </w:r>
          </w:p>
          <w:p w:rsidR="006420B2" w:rsidRPr="006420B2" w:rsidRDefault="006420B2" w:rsidP="006420B2">
            <w:pPr>
              <w:rPr>
                <w:lang w:val="ru-RU"/>
              </w:rPr>
            </w:pPr>
            <w:r w:rsidRPr="006420B2">
              <w:rPr>
                <w:b/>
                <w:lang w:val="ru-RU"/>
              </w:rPr>
              <w:t xml:space="preserve">Проект </w:t>
            </w:r>
            <w:r w:rsidRPr="006420B2">
              <w:rPr>
                <w:lang w:val="ru-RU"/>
              </w:rPr>
              <w:t>«Имена прилагательные в загадках».</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Самостоятельный выбор средств художественной выразительности, использование дополнительных источников информации</w:t>
            </w:r>
          </w:p>
        </w:tc>
      </w:tr>
      <w:tr w:rsidR="006420B2" w:rsidRPr="001A35A6" w:rsidTr="006420B2">
        <w:tc>
          <w:tcPr>
            <w:tcW w:w="900" w:type="dxa"/>
          </w:tcPr>
          <w:p w:rsidR="006420B2" w:rsidRPr="006420B2" w:rsidRDefault="006420B2" w:rsidP="006420B2">
            <w:pPr>
              <w:rPr>
                <w:lang w:val="ru-RU"/>
              </w:rPr>
            </w:pPr>
          </w:p>
        </w:tc>
        <w:tc>
          <w:tcPr>
            <w:tcW w:w="576" w:type="dxa"/>
          </w:tcPr>
          <w:p w:rsidR="006420B2" w:rsidRPr="006420B2" w:rsidRDefault="006420B2" w:rsidP="006420B2">
            <w:pPr>
              <w:rPr>
                <w:lang w:val="ru-RU"/>
              </w:rPr>
            </w:pPr>
          </w:p>
        </w:tc>
        <w:tc>
          <w:tcPr>
            <w:tcW w:w="3345" w:type="dxa"/>
          </w:tcPr>
          <w:p w:rsidR="006420B2" w:rsidRPr="001A35A6" w:rsidRDefault="006420B2" w:rsidP="006420B2">
            <w:r w:rsidRPr="006420B2">
              <w:rPr>
                <w:b/>
              </w:rPr>
              <w:t>Местоимения 4ч</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6420B2" w:rsidTr="006420B2">
        <w:tc>
          <w:tcPr>
            <w:tcW w:w="900" w:type="dxa"/>
          </w:tcPr>
          <w:p w:rsidR="006420B2" w:rsidRPr="001A35A6" w:rsidRDefault="006420B2" w:rsidP="006420B2">
            <w:r w:rsidRPr="001A35A6">
              <w:t>8</w:t>
            </w:r>
          </w:p>
        </w:tc>
        <w:tc>
          <w:tcPr>
            <w:tcW w:w="576" w:type="dxa"/>
          </w:tcPr>
          <w:p w:rsidR="006420B2" w:rsidRPr="001A35A6" w:rsidRDefault="006420B2" w:rsidP="006420B2">
            <w:r w:rsidRPr="001A35A6">
              <w:t>136</w:t>
            </w:r>
          </w:p>
        </w:tc>
        <w:tc>
          <w:tcPr>
            <w:tcW w:w="3345" w:type="dxa"/>
          </w:tcPr>
          <w:p w:rsidR="006420B2" w:rsidRPr="001A35A6" w:rsidRDefault="006420B2" w:rsidP="006420B2">
            <w:r w:rsidRPr="001A35A6">
              <w:t>Личные местоимения 1,2,3 лица.</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Познакомить учащихся с изменением местоимений</w:t>
            </w:r>
          </w:p>
        </w:tc>
      </w:tr>
      <w:tr w:rsidR="006420B2" w:rsidRPr="006420B2" w:rsidTr="006420B2">
        <w:tc>
          <w:tcPr>
            <w:tcW w:w="900" w:type="dxa"/>
          </w:tcPr>
          <w:p w:rsidR="006420B2" w:rsidRPr="001A35A6" w:rsidRDefault="006420B2" w:rsidP="006420B2">
            <w:r w:rsidRPr="001A35A6">
              <w:t>8</w:t>
            </w:r>
          </w:p>
        </w:tc>
        <w:tc>
          <w:tcPr>
            <w:tcW w:w="576" w:type="dxa"/>
          </w:tcPr>
          <w:p w:rsidR="006420B2" w:rsidRPr="001A35A6" w:rsidRDefault="006420B2" w:rsidP="006420B2">
            <w:r w:rsidRPr="001A35A6">
              <w:t>137</w:t>
            </w:r>
          </w:p>
        </w:tc>
        <w:tc>
          <w:tcPr>
            <w:tcW w:w="3345" w:type="dxa"/>
          </w:tcPr>
          <w:p w:rsidR="006420B2" w:rsidRPr="001A35A6" w:rsidRDefault="006420B2" w:rsidP="006420B2">
            <w:r w:rsidRPr="006420B2">
              <w:rPr>
                <w:lang w:val="ru-RU"/>
              </w:rPr>
              <w:t>Личные местоимения единственного и мно-жественного числа</w:t>
            </w:r>
            <w:r w:rsidRPr="006420B2">
              <w:rPr>
                <w:b/>
                <w:lang w:val="ru-RU"/>
              </w:rPr>
              <w:t xml:space="preserve">.   </w:t>
            </w:r>
            <w:r w:rsidRPr="006420B2">
              <w:rPr>
                <w:b/>
              </w:rPr>
              <w:t>Словарный диктант</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Познакомить учащихся с изменением местоимений 3-го лица в единственном числе по родам</w:t>
            </w:r>
          </w:p>
        </w:tc>
      </w:tr>
      <w:tr w:rsidR="006420B2" w:rsidRPr="006420B2" w:rsidTr="006420B2">
        <w:tc>
          <w:tcPr>
            <w:tcW w:w="900" w:type="dxa"/>
          </w:tcPr>
          <w:p w:rsidR="006420B2" w:rsidRPr="001A35A6" w:rsidRDefault="006420B2" w:rsidP="006420B2">
            <w:r w:rsidRPr="001A35A6">
              <w:t>8</w:t>
            </w:r>
          </w:p>
        </w:tc>
        <w:tc>
          <w:tcPr>
            <w:tcW w:w="576" w:type="dxa"/>
          </w:tcPr>
          <w:p w:rsidR="006420B2" w:rsidRPr="001A35A6" w:rsidRDefault="006420B2" w:rsidP="006420B2">
            <w:r w:rsidRPr="001A35A6">
              <w:t>138</w:t>
            </w:r>
          </w:p>
        </w:tc>
        <w:tc>
          <w:tcPr>
            <w:tcW w:w="3345" w:type="dxa"/>
          </w:tcPr>
          <w:p w:rsidR="006420B2" w:rsidRPr="006420B2" w:rsidRDefault="006420B2" w:rsidP="006420B2">
            <w:pPr>
              <w:rPr>
                <w:lang w:val="ru-RU"/>
              </w:rPr>
            </w:pPr>
            <w:r w:rsidRPr="006420B2">
              <w:rPr>
                <w:lang w:val="ru-RU"/>
              </w:rPr>
              <w:t>Род местоимений 3-го лица единственного числа. Изменение личных местоимений 3го лица в единственном числе по родам</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Развивать умение правильно употреблять местоимения в речи, совершенствовать умение составлять предложение и текст</w:t>
            </w:r>
          </w:p>
        </w:tc>
      </w:tr>
      <w:tr w:rsidR="006420B2" w:rsidRPr="006420B2" w:rsidTr="006420B2">
        <w:tc>
          <w:tcPr>
            <w:tcW w:w="900" w:type="dxa"/>
          </w:tcPr>
          <w:p w:rsidR="006420B2" w:rsidRPr="001A35A6" w:rsidRDefault="006420B2" w:rsidP="006420B2">
            <w:r w:rsidRPr="001A35A6">
              <w:t>8</w:t>
            </w:r>
          </w:p>
        </w:tc>
        <w:tc>
          <w:tcPr>
            <w:tcW w:w="576" w:type="dxa"/>
          </w:tcPr>
          <w:p w:rsidR="006420B2" w:rsidRPr="001A35A6" w:rsidRDefault="006420B2" w:rsidP="006420B2">
            <w:r w:rsidRPr="001A35A6">
              <w:t>139</w:t>
            </w:r>
          </w:p>
        </w:tc>
        <w:tc>
          <w:tcPr>
            <w:tcW w:w="3345" w:type="dxa"/>
          </w:tcPr>
          <w:p w:rsidR="006420B2" w:rsidRPr="001A35A6" w:rsidRDefault="006420B2" w:rsidP="006420B2">
            <w:r w:rsidRPr="001A35A6">
              <w:t xml:space="preserve">Морфологический разбор местоимений. </w:t>
            </w:r>
            <w:r w:rsidRPr="006420B2">
              <w:rPr>
                <w:b/>
              </w:rPr>
              <w:t xml:space="preserve"> Тест</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Обобщить знания о местоимении как части речи, совершенствовать умение употреблять местоимения в речи</w:t>
            </w:r>
          </w:p>
        </w:tc>
      </w:tr>
      <w:tr w:rsidR="006420B2" w:rsidRPr="001A35A6" w:rsidTr="006420B2">
        <w:tc>
          <w:tcPr>
            <w:tcW w:w="900" w:type="dxa"/>
          </w:tcPr>
          <w:p w:rsidR="006420B2" w:rsidRPr="006420B2" w:rsidRDefault="006420B2" w:rsidP="006420B2">
            <w:pPr>
              <w:rPr>
                <w:lang w:val="ru-RU"/>
              </w:rPr>
            </w:pPr>
          </w:p>
        </w:tc>
        <w:tc>
          <w:tcPr>
            <w:tcW w:w="576" w:type="dxa"/>
          </w:tcPr>
          <w:p w:rsidR="006420B2" w:rsidRPr="006420B2" w:rsidRDefault="006420B2" w:rsidP="006420B2">
            <w:pPr>
              <w:rPr>
                <w:lang w:val="ru-RU"/>
              </w:rPr>
            </w:pPr>
          </w:p>
        </w:tc>
        <w:tc>
          <w:tcPr>
            <w:tcW w:w="3345" w:type="dxa"/>
          </w:tcPr>
          <w:p w:rsidR="006420B2" w:rsidRPr="001A35A6" w:rsidRDefault="006420B2" w:rsidP="006420B2">
            <w:r w:rsidRPr="006420B2">
              <w:rPr>
                <w:b/>
              </w:rPr>
              <w:t>Глагол 24ч</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140</w:t>
            </w:r>
          </w:p>
        </w:tc>
        <w:tc>
          <w:tcPr>
            <w:tcW w:w="3345" w:type="dxa"/>
          </w:tcPr>
          <w:p w:rsidR="006420B2" w:rsidRPr="006420B2" w:rsidRDefault="006420B2" w:rsidP="006420B2">
            <w:pPr>
              <w:jc w:val="both"/>
              <w:rPr>
                <w:lang w:val="ru-RU"/>
              </w:rPr>
            </w:pPr>
            <w:r w:rsidRPr="006420B2">
              <w:rPr>
                <w:lang w:val="ru-RU"/>
              </w:rPr>
              <w:t>Работа над ошибками.</w:t>
            </w:r>
          </w:p>
          <w:p w:rsidR="006420B2" w:rsidRPr="006420B2" w:rsidRDefault="006420B2" w:rsidP="006420B2">
            <w:pPr>
              <w:rPr>
                <w:lang w:val="ru-RU"/>
              </w:rPr>
            </w:pPr>
            <w:r w:rsidRPr="006420B2">
              <w:rPr>
                <w:lang w:val="ru-RU"/>
              </w:rPr>
              <w:t>Значение и употребление глаголов в речи.</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r w:rsidRPr="006420B2">
              <w:rPr>
                <w:lang w:val="ru-RU"/>
              </w:rPr>
              <w:t>Развивать навык распознавания глагола как части речи , уточнить функции глагола в речи</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141</w:t>
            </w:r>
          </w:p>
        </w:tc>
        <w:tc>
          <w:tcPr>
            <w:tcW w:w="3345" w:type="dxa"/>
          </w:tcPr>
          <w:p w:rsidR="006420B2" w:rsidRPr="001A35A6" w:rsidRDefault="006420B2" w:rsidP="006420B2">
            <w:r w:rsidRPr="001A35A6">
              <w:t>Грамматические признаки глагола.</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6420B2" w:rsidRDefault="006420B2" w:rsidP="006420B2">
            <w:pPr>
              <w:rPr>
                <w:lang w:val="ru-RU"/>
              </w:rPr>
            </w:pPr>
            <w:r w:rsidRPr="006420B2">
              <w:rPr>
                <w:lang w:val="ru-RU"/>
              </w:rPr>
              <w:t>Развивать навык распознавания глагола как части речи , уточнить функции глагола в речи</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142</w:t>
            </w:r>
          </w:p>
        </w:tc>
        <w:tc>
          <w:tcPr>
            <w:tcW w:w="3345" w:type="dxa"/>
          </w:tcPr>
          <w:p w:rsidR="006420B2" w:rsidRPr="006420B2" w:rsidRDefault="006420B2" w:rsidP="006420B2">
            <w:pPr>
              <w:jc w:val="both"/>
              <w:rPr>
                <w:lang w:val="ru-RU"/>
              </w:rPr>
            </w:pPr>
            <w:r w:rsidRPr="006420B2">
              <w:rPr>
                <w:lang w:val="ru-RU"/>
              </w:rPr>
              <w:t>Глаголы, называющие действие и состояние предмета.</w:t>
            </w:r>
          </w:p>
          <w:p w:rsidR="006420B2" w:rsidRPr="006420B2" w:rsidRDefault="006420B2" w:rsidP="006420B2">
            <w:pPr>
              <w:rPr>
                <w:lang w:val="ru-RU"/>
              </w:rPr>
            </w:pP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Развивать умение ставить вопросы к глаголам, наблюдать над оттенками значений глаголов, ролью глаголов  в предложении Развивать умение находить глаголы среди однокоренных слов по вопросу и общему лексическому значению</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143</w:t>
            </w:r>
          </w:p>
        </w:tc>
        <w:tc>
          <w:tcPr>
            <w:tcW w:w="3345" w:type="dxa"/>
          </w:tcPr>
          <w:p w:rsidR="006420B2" w:rsidRPr="006420B2" w:rsidRDefault="006420B2" w:rsidP="006420B2">
            <w:pPr>
              <w:rPr>
                <w:lang w:val="ru-RU"/>
              </w:rPr>
            </w:pPr>
            <w:r w:rsidRPr="006420B2">
              <w:rPr>
                <w:lang w:val="ru-RU"/>
              </w:rPr>
              <w:t>Развитие речи.  Составление  текста  по сюжетным рисункам.</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Учить воспринимать картину (портрет), создавать по ней текст, правильно употребить в тексте имена прилагательные</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144</w:t>
            </w:r>
          </w:p>
        </w:tc>
        <w:tc>
          <w:tcPr>
            <w:tcW w:w="3345" w:type="dxa"/>
          </w:tcPr>
          <w:p w:rsidR="006420B2" w:rsidRPr="001A35A6" w:rsidRDefault="006420B2" w:rsidP="006420B2">
            <w:r w:rsidRPr="001A35A6">
              <w:t>Неопределенная форма глагола.</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Познакомить с особенностями глаголов в неопределенной форме, учить распознавать эти глаголы</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145</w:t>
            </w:r>
          </w:p>
        </w:tc>
        <w:tc>
          <w:tcPr>
            <w:tcW w:w="3345" w:type="dxa"/>
          </w:tcPr>
          <w:p w:rsidR="006420B2" w:rsidRPr="006420B2" w:rsidRDefault="006420B2" w:rsidP="006420B2">
            <w:pPr>
              <w:rPr>
                <w:lang w:val="ru-RU"/>
              </w:rPr>
            </w:pPr>
            <w:r w:rsidRPr="006420B2">
              <w:rPr>
                <w:lang w:val="ru-RU"/>
              </w:rPr>
              <w:t xml:space="preserve">Начальная (неопределённая) форма глагола. Глагольные вопросы что делать? и что сделать?  </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r w:rsidRPr="006420B2">
              <w:rPr>
                <w:lang w:val="ru-RU"/>
              </w:rPr>
              <w:t>Развивать умение находить начальную форму глагола, находить изученные части речи</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146</w:t>
            </w:r>
          </w:p>
        </w:tc>
        <w:tc>
          <w:tcPr>
            <w:tcW w:w="3345" w:type="dxa"/>
          </w:tcPr>
          <w:p w:rsidR="006420B2" w:rsidRPr="001A35A6" w:rsidRDefault="006420B2" w:rsidP="006420B2">
            <w:r w:rsidRPr="001A35A6">
              <w:t>Число глаголов.</w:t>
            </w:r>
            <w:r w:rsidRPr="006420B2">
              <w:rPr>
                <w:b/>
              </w:rPr>
              <w:t xml:space="preserve"> Словарный диктант</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Воспроизвести знания учащихся о числе глаголов, развивать умение определять число глаголов и изменять глаголы по числам</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147</w:t>
            </w:r>
          </w:p>
        </w:tc>
        <w:tc>
          <w:tcPr>
            <w:tcW w:w="3345" w:type="dxa"/>
            <w:vAlign w:val="center"/>
          </w:tcPr>
          <w:p w:rsidR="006420B2" w:rsidRPr="006420B2" w:rsidRDefault="006420B2" w:rsidP="006420B2">
            <w:pPr>
              <w:jc w:val="both"/>
              <w:rPr>
                <w:lang w:val="ru-RU"/>
              </w:rPr>
            </w:pPr>
            <w:r w:rsidRPr="006420B2">
              <w:rPr>
                <w:lang w:val="ru-RU"/>
              </w:rPr>
              <w:t xml:space="preserve">Изменение глаголов по числам Развитие речи. Составление предложений (с </w:t>
            </w:r>
            <w:r w:rsidRPr="006420B2">
              <w:rPr>
                <w:lang w:val="ru-RU"/>
              </w:rPr>
              <w:lastRenderedPageBreak/>
              <w:t>нарушенным порядком слов), их запись.</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Развивать умение определять форму единственного и  множественного числа</w:t>
            </w:r>
          </w:p>
        </w:tc>
      </w:tr>
      <w:tr w:rsidR="006420B2" w:rsidRPr="006420B2" w:rsidTr="006420B2">
        <w:tc>
          <w:tcPr>
            <w:tcW w:w="900" w:type="dxa"/>
          </w:tcPr>
          <w:p w:rsidR="006420B2" w:rsidRPr="001A35A6" w:rsidRDefault="006420B2" w:rsidP="006420B2">
            <w:r w:rsidRPr="001A35A6">
              <w:lastRenderedPageBreak/>
              <w:t>9</w:t>
            </w:r>
          </w:p>
        </w:tc>
        <w:tc>
          <w:tcPr>
            <w:tcW w:w="576" w:type="dxa"/>
          </w:tcPr>
          <w:p w:rsidR="006420B2" w:rsidRPr="001A35A6" w:rsidRDefault="006420B2" w:rsidP="006420B2">
            <w:r w:rsidRPr="001A35A6">
              <w:t>148</w:t>
            </w:r>
          </w:p>
        </w:tc>
        <w:tc>
          <w:tcPr>
            <w:tcW w:w="3345" w:type="dxa"/>
          </w:tcPr>
          <w:p w:rsidR="006420B2" w:rsidRPr="001A35A6" w:rsidRDefault="006420B2" w:rsidP="006420B2">
            <w:r w:rsidRPr="001A35A6">
              <w:t>Основные грамматические признаки глагола.</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Дать общее представление о временных формах глагола, познакомить с особенностями каждой временной формы</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149</w:t>
            </w:r>
          </w:p>
        </w:tc>
        <w:tc>
          <w:tcPr>
            <w:tcW w:w="3345" w:type="dxa"/>
          </w:tcPr>
          <w:p w:rsidR="006420B2" w:rsidRPr="001A35A6" w:rsidRDefault="006420B2" w:rsidP="006420B2">
            <w:r w:rsidRPr="001A35A6">
              <w:t>Изменение глаголов по временам.</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Учить распознавать глаголы в настоящем и будущем времени, знакомить с написанием глаголов, отвечающих на вопрос что делаешь?</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150</w:t>
            </w:r>
          </w:p>
        </w:tc>
        <w:tc>
          <w:tcPr>
            <w:tcW w:w="3345" w:type="dxa"/>
          </w:tcPr>
          <w:p w:rsidR="006420B2" w:rsidRPr="001A35A6" w:rsidRDefault="006420B2" w:rsidP="006420B2">
            <w:r w:rsidRPr="001A35A6">
              <w:t>2-е лицо глаголов.</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Учить распознавать глаголы в настоящем и будущем времени, знакомить с написанием глаголов, отвечающих на вопрос что делаешь?</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151</w:t>
            </w:r>
          </w:p>
        </w:tc>
        <w:tc>
          <w:tcPr>
            <w:tcW w:w="3345" w:type="dxa"/>
          </w:tcPr>
          <w:p w:rsidR="006420B2" w:rsidRPr="001A35A6" w:rsidRDefault="006420B2" w:rsidP="006420B2">
            <w:pPr>
              <w:jc w:val="both"/>
            </w:pPr>
            <w:r w:rsidRPr="001A35A6">
              <w:t>Изменение глаголов по временам.</w:t>
            </w:r>
          </w:p>
          <w:p w:rsidR="006420B2" w:rsidRPr="001A35A6" w:rsidRDefault="006420B2" w:rsidP="006420B2"/>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Наблюдать за изменением глаголов по временам, развивать умения распознавать время глагола и изменять форму времени глагола</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152</w:t>
            </w:r>
          </w:p>
        </w:tc>
        <w:tc>
          <w:tcPr>
            <w:tcW w:w="3345" w:type="dxa"/>
            <w:vAlign w:val="center"/>
          </w:tcPr>
          <w:p w:rsidR="006420B2" w:rsidRPr="006420B2" w:rsidRDefault="006420B2" w:rsidP="006420B2">
            <w:pPr>
              <w:jc w:val="both"/>
              <w:rPr>
                <w:lang w:val="ru-RU"/>
              </w:rPr>
            </w:pPr>
            <w:r w:rsidRPr="006420B2">
              <w:rPr>
                <w:lang w:val="ru-RU"/>
              </w:rPr>
              <w:t>Временная форма глагола. Изменение глаголов по временам.</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Развивать умение определять временную форму глагола, изменять глаголы по временам</w:t>
            </w:r>
          </w:p>
        </w:tc>
      </w:tr>
      <w:tr w:rsidR="006420B2" w:rsidRPr="001A35A6"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153</w:t>
            </w:r>
          </w:p>
        </w:tc>
        <w:tc>
          <w:tcPr>
            <w:tcW w:w="3345" w:type="dxa"/>
            <w:vAlign w:val="center"/>
          </w:tcPr>
          <w:p w:rsidR="006420B2" w:rsidRPr="006420B2" w:rsidRDefault="006420B2" w:rsidP="006420B2">
            <w:pPr>
              <w:jc w:val="both"/>
              <w:rPr>
                <w:b/>
              </w:rPr>
            </w:pPr>
            <w:r w:rsidRPr="006420B2">
              <w:rPr>
                <w:b/>
              </w:rPr>
              <w:t>Контрольная работа.</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154</w:t>
            </w:r>
          </w:p>
        </w:tc>
        <w:tc>
          <w:tcPr>
            <w:tcW w:w="3345" w:type="dxa"/>
            <w:vAlign w:val="center"/>
          </w:tcPr>
          <w:p w:rsidR="006420B2" w:rsidRPr="006420B2" w:rsidRDefault="006420B2" w:rsidP="006420B2">
            <w:pPr>
              <w:jc w:val="both"/>
              <w:rPr>
                <w:lang w:val="ru-RU"/>
              </w:rPr>
            </w:pPr>
            <w:r w:rsidRPr="006420B2">
              <w:rPr>
                <w:lang w:val="ru-RU"/>
              </w:rPr>
              <w:t>Работа над ошибками.</w:t>
            </w:r>
          </w:p>
          <w:p w:rsidR="006420B2" w:rsidRPr="006420B2" w:rsidRDefault="006420B2" w:rsidP="006420B2">
            <w:pPr>
              <w:jc w:val="both"/>
              <w:rPr>
                <w:lang w:val="ru-RU"/>
              </w:rPr>
            </w:pPr>
            <w:r w:rsidRPr="006420B2">
              <w:rPr>
                <w:lang w:val="ru-RU"/>
              </w:rPr>
              <w:t>Формы изменения глаголов в прошедшем времени.</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Познакомить учащихся с формами изменения глаголов в прошедшем времени</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155</w:t>
            </w:r>
          </w:p>
        </w:tc>
        <w:tc>
          <w:tcPr>
            <w:tcW w:w="3345" w:type="dxa"/>
          </w:tcPr>
          <w:p w:rsidR="006420B2" w:rsidRPr="006420B2" w:rsidRDefault="006420B2" w:rsidP="006420B2">
            <w:pPr>
              <w:rPr>
                <w:lang w:val="ru-RU"/>
              </w:rPr>
            </w:pPr>
            <w:r w:rsidRPr="006420B2">
              <w:rPr>
                <w:lang w:val="ru-RU"/>
              </w:rPr>
              <w:t>Род глаголов в прошедшем времени.</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Развивать умения определять род глагола в единственном числе прошедшего времени</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156</w:t>
            </w:r>
          </w:p>
        </w:tc>
        <w:tc>
          <w:tcPr>
            <w:tcW w:w="3345" w:type="dxa"/>
          </w:tcPr>
          <w:p w:rsidR="006420B2" w:rsidRPr="001A35A6" w:rsidRDefault="006420B2" w:rsidP="006420B2">
            <w:r w:rsidRPr="006420B2">
              <w:rPr>
                <w:b/>
              </w:rPr>
              <w:t>Итоговый контрольный диктант</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Формировать умения применять свои знания для выполнения итоговой работы</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157</w:t>
            </w:r>
          </w:p>
        </w:tc>
        <w:tc>
          <w:tcPr>
            <w:tcW w:w="3345" w:type="dxa"/>
          </w:tcPr>
          <w:p w:rsidR="006420B2" w:rsidRPr="006420B2" w:rsidRDefault="006420B2" w:rsidP="006420B2">
            <w:pPr>
              <w:jc w:val="both"/>
              <w:rPr>
                <w:lang w:val="ru-RU"/>
              </w:rPr>
            </w:pPr>
            <w:r w:rsidRPr="006420B2">
              <w:rPr>
                <w:lang w:val="ru-RU"/>
              </w:rPr>
              <w:t>Работа над ошибками.</w:t>
            </w:r>
          </w:p>
          <w:p w:rsidR="006420B2" w:rsidRPr="006420B2" w:rsidRDefault="006420B2" w:rsidP="006420B2">
            <w:pPr>
              <w:rPr>
                <w:lang w:val="ru-RU"/>
              </w:rPr>
            </w:pPr>
            <w:r w:rsidRPr="006420B2">
              <w:rPr>
                <w:lang w:val="ru-RU"/>
              </w:rPr>
              <w:t>Родовые окончания глаголов.</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Правильно записывать родовые окончания глагола в прошедшем времени</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158</w:t>
            </w:r>
          </w:p>
        </w:tc>
        <w:tc>
          <w:tcPr>
            <w:tcW w:w="3345" w:type="dxa"/>
          </w:tcPr>
          <w:p w:rsidR="006420B2" w:rsidRPr="006420B2" w:rsidRDefault="006420B2" w:rsidP="006420B2">
            <w:pPr>
              <w:rPr>
                <w:lang w:val="ru-RU"/>
              </w:rPr>
            </w:pPr>
            <w:r w:rsidRPr="006420B2">
              <w:rPr>
                <w:lang w:val="ru-RU"/>
              </w:rPr>
              <w:t xml:space="preserve">Правописание частицы </w:t>
            </w:r>
            <w:r w:rsidRPr="006420B2">
              <w:rPr>
                <w:b/>
                <w:lang w:val="ru-RU"/>
              </w:rPr>
              <w:t xml:space="preserve">не </w:t>
            </w:r>
            <w:r w:rsidRPr="006420B2">
              <w:rPr>
                <w:lang w:val="ru-RU"/>
              </w:rPr>
              <w:t>с глаголом.</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Уточнить знания учащихся о написании глаголов с частицей не, развивать навык  правильного произношения глагольных форм.</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159</w:t>
            </w:r>
          </w:p>
        </w:tc>
        <w:tc>
          <w:tcPr>
            <w:tcW w:w="3345" w:type="dxa"/>
            <w:vAlign w:val="center"/>
          </w:tcPr>
          <w:p w:rsidR="006420B2" w:rsidRPr="001A35A6" w:rsidRDefault="006420B2" w:rsidP="006420B2">
            <w:pPr>
              <w:jc w:val="both"/>
            </w:pPr>
            <w:r w:rsidRPr="001A35A6">
              <w:t xml:space="preserve">Частица </w:t>
            </w:r>
            <w:r w:rsidRPr="006420B2">
              <w:rPr>
                <w:iCs/>
              </w:rPr>
              <w:t xml:space="preserve">не </w:t>
            </w:r>
            <w:r w:rsidRPr="001A35A6">
              <w:t>с глаголами.</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Совершенствовать умение правильно писать слова с приставками, частицей не и с другими орфограммами</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160</w:t>
            </w:r>
          </w:p>
        </w:tc>
        <w:tc>
          <w:tcPr>
            <w:tcW w:w="3345" w:type="dxa"/>
          </w:tcPr>
          <w:p w:rsidR="006420B2" w:rsidRPr="001A35A6" w:rsidRDefault="006420B2" w:rsidP="006420B2">
            <w:r w:rsidRPr="001A35A6">
              <w:t>Изменение глагола по временам.</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Обобщить и систематизировать знания о глаголе как части речи, его грамматических признаках.</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161</w:t>
            </w:r>
          </w:p>
        </w:tc>
        <w:tc>
          <w:tcPr>
            <w:tcW w:w="3345" w:type="dxa"/>
            <w:vAlign w:val="center"/>
          </w:tcPr>
          <w:p w:rsidR="006420B2" w:rsidRPr="006420B2" w:rsidRDefault="006420B2" w:rsidP="006420B2">
            <w:pPr>
              <w:jc w:val="both"/>
              <w:rPr>
                <w:lang w:val="ru-RU"/>
              </w:rPr>
            </w:pPr>
            <w:r w:rsidRPr="006420B2">
              <w:rPr>
                <w:lang w:val="ru-RU"/>
              </w:rPr>
              <w:t xml:space="preserve">Значение и употребление глаголов в речи. </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Проверить знания учащихся о глаголе, написание слов с изученными орфограммами</w:t>
            </w: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162</w:t>
            </w:r>
          </w:p>
        </w:tc>
        <w:tc>
          <w:tcPr>
            <w:tcW w:w="3345" w:type="dxa"/>
            <w:vAlign w:val="center"/>
          </w:tcPr>
          <w:p w:rsidR="006420B2" w:rsidRPr="006420B2" w:rsidRDefault="006420B2" w:rsidP="006420B2">
            <w:pPr>
              <w:jc w:val="both"/>
              <w:rPr>
                <w:b/>
                <w:lang w:val="ru-RU"/>
              </w:rPr>
            </w:pPr>
            <w:r w:rsidRPr="006420B2">
              <w:rPr>
                <w:b/>
                <w:lang w:val="ru-RU"/>
              </w:rPr>
              <w:t>Контрольный тест по теме «Глагол».</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tcPr>
          <w:p w:rsidR="006420B2" w:rsidRPr="006420B2" w:rsidRDefault="006420B2" w:rsidP="006420B2">
            <w:pPr>
              <w:rPr>
                <w:lang w:val="ru-RU"/>
              </w:rPr>
            </w:pPr>
          </w:p>
        </w:tc>
      </w:tr>
      <w:tr w:rsidR="006420B2" w:rsidRPr="006420B2" w:rsidTr="006420B2">
        <w:tc>
          <w:tcPr>
            <w:tcW w:w="900" w:type="dxa"/>
          </w:tcPr>
          <w:p w:rsidR="006420B2" w:rsidRPr="001A35A6" w:rsidRDefault="006420B2" w:rsidP="006420B2">
            <w:r w:rsidRPr="001A35A6">
              <w:t>9</w:t>
            </w:r>
          </w:p>
        </w:tc>
        <w:tc>
          <w:tcPr>
            <w:tcW w:w="576" w:type="dxa"/>
          </w:tcPr>
          <w:p w:rsidR="006420B2" w:rsidRPr="001A35A6" w:rsidRDefault="006420B2" w:rsidP="006420B2">
            <w:r w:rsidRPr="001A35A6">
              <w:t>163</w:t>
            </w:r>
          </w:p>
        </w:tc>
        <w:tc>
          <w:tcPr>
            <w:tcW w:w="3345" w:type="dxa"/>
          </w:tcPr>
          <w:p w:rsidR="006420B2" w:rsidRPr="001A35A6" w:rsidRDefault="006420B2" w:rsidP="006420B2">
            <w:r w:rsidRPr="001A35A6">
              <w:t>Морфологический разбор глагола</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 xml:space="preserve">Работать с памяткой «Порядок разбора гла- гола». Пользуясь памяткой, разбирать глагол как часть речи. </w:t>
            </w:r>
          </w:p>
        </w:tc>
      </w:tr>
      <w:tr w:rsidR="006420B2" w:rsidRPr="001A35A6" w:rsidTr="006420B2">
        <w:tc>
          <w:tcPr>
            <w:tcW w:w="900" w:type="dxa"/>
          </w:tcPr>
          <w:p w:rsidR="006420B2" w:rsidRPr="006420B2" w:rsidRDefault="006420B2" w:rsidP="006420B2">
            <w:pPr>
              <w:rPr>
                <w:lang w:val="ru-RU"/>
              </w:rPr>
            </w:pPr>
          </w:p>
        </w:tc>
        <w:tc>
          <w:tcPr>
            <w:tcW w:w="576" w:type="dxa"/>
          </w:tcPr>
          <w:p w:rsidR="006420B2" w:rsidRPr="006420B2" w:rsidRDefault="006420B2" w:rsidP="006420B2">
            <w:pPr>
              <w:rPr>
                <w:lang w:val="ru-RU"/>
              </w:rPr>
            </w:pPr>
          </w:p>
        </w:tc>
        <w:tc>
          <w:tcPr>
            <w:tcW w:w="3345" w:type="dxa"/>
          </w:tcPr>
          <w:p w:rsidR="006420B2" w:rsidRPr="001A35A6" w:rsidRDefault="006420B2" w:rsidP="006420B2">
            <w:r w:rsidRPr="006420B2">
              <w:rPr>
                <w:b/>
                <w:bCs/>
                <w:iCs/>
              </w:rPr>
              <w:t xml:space="preserve">Повторение </w:t>
            </w:r>
            <w:r w:rsidRPr="006420B2">
              <w:rPr>
                <w:b/>
                <w:iCs/>
              </w:rPr>
              <w:t>(7 ч)</w:t>
            </w:r>
          </w:p>
        </w:tc>
        <w:tc>
          <w:tcPr>
            <w:tcW w:w="850" w:type="dxa"/>
          </w:tcPr>
          <w:p w:rsidR="006420B2" w:rsidRPr="001A35A6" w:rsidRDefault="006420B2" w:rsidP="006420B2"/>
        </w:tc>
        <w:tc>
          <w:tcPr>
            <w:tcW w:w="709" w:type="dxa"/>
          </w:tcPr>
          <w:p w:rsidR="006420B2" w:rsidRPr="001A35A6" w:rsidRDefault="006420B2" w:rsidP="006420B2"/>
        </w:tc>
        <w:tc>
          <w:tcPr>
            <w:tcW w:w="4252" w:type="dxa"/>
          </w:tcPr>
          <w:p w:rsidR="006420B2" w:rsidRPr="001A35A6" w:rsidRDefault="006420B2" w:rsidP="006420B2"/>
        </w:tc>
      </w:tr>
      <w:tr w:rsidR="006420B2" w:rsidRPr="006420B2" w:rsidTr="006420B2">
        <w:tc>
          <w:tcPr>
            <w:tcW w:w="900" w:type="dxa"/>
          </w:tcPr>
          <w:p w:rsidR="006420B2" w:rsidRPr="001A35A6" w:rsidRDefault="006420B2" w:rsidP="006420B2">
            <w:r w:rsidRPr="001A35A6">
              <w:t>10</w:t>
            </w:r>
          </w:p>
        </w:tc>
        <w:tc>
          <w:tcPr>
            <w:tcW w:w="576" w:type="dxa"/>
          </w:tcPr>
          <w:p w:rsidR="006420B2" w:rsidRPr="001A35A6" w:rsidRDefault="006420B2" w:rsidP="006420B2">
            <w:r w:rsidRPr="001A35A6">
              <w:t>164</w:t>
            </w:r>
          </w:p>
        </w:tc>
        <w:tc>
          <w:tcPr>
            <w:tcW w:w="3345" w:type="dxa"/>
          </w:tcPr>
          <w:p w:rsidR="006420B2" w:rsidRPr="006420B2" w:rsidRDefault="006420B2" w:rsidP="006420B2">
            <w:pPr>
              <w:jc w:val="both"/>
              <w:rPr>
                <w:lang w:val="ru-RU"/>
              </w:rPr>
            </w:pPr>
            <w:r w:rsidRPr="006420B2">
              <w:rPr>
                <w:lang w:val="ru-RU"/>
              </w:rPr>
              <w:t>Работа над ошибками.</w:t>
            </w:r>
          </w:p>
          <w:p w:rsidR="006420B2" w:rsidRPr="006420B2" w:rsidRDefault="006420B2" w:rsidP="006420B2">
            <w:pPr>
              <w:rPr>
                <w:lang w:val="ru-RU"/>
              </w:rPr>
            </w:pPr>
            <w:r w:rsidRPr="006420B2">
              <w:rPr>
                <w:lang w:val="ru-RU"/>
              </w:rPr>
              <w:t>Повторение по теме: «Род имен существительных»</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snapToGrid w:val="0"/>
              <w:jc w:val="both"/>
              <w:rPr>
                <w:lang w:val="ru-RU"/>
              </w:rPr>
            </w:pPr>
            <w:r w:rsidRPr="006420B2">
              <w:rPr>
                <w:lang w:val="ru-RU"/>
              </w:rPr>
              <w:t xml:space="preserve">Совершенствовать представление о признаках рода имён существительных </w:t>
            </w:r>
          </w:p>
        </w:tc>
      </w:tr>
      <w:tr w:rsidR="006420B2" w:rsidRPr="006420B2" w:rsidTr="006420B2">
        <w:tc>
          <w:tcPr>
            <w:tcW w:w="900" w:type="dxa"/>
          </w:tcPr>
          <w:p w:rsidR="006420B2" w:rsidRPr="001A35A6" w:rsidRDefault="006420B2" w:rsidP="006420B2">
            <w:r w:rsidRPr="001A35A6">
              <w:lastRenderedPageBreak/>
              <w:t>10</w:t>
            </w:r>
          </w:p>
        </w:tc>
        <w:tc>
          <w:tcPr>
            <w:tcW w:w="576" w:type="dxa"/>
          </w:tcPr>
          <w:p w:rsidR="006420B2" w:rsidRPr="001A35A6" w:rsidRDefault="006420B2" w:rsidP="006420B2">
            <w:r w:rsidRPr="001A35A6">
              <w:t>165</w:t>
            </w:r>
          </w:p>
        </w:tc>
        <w:tc>
          <w:tcPr>
            <w:tcW w:w="3345" w:type="dxa"/>
          </w:tcPr>
          <w:p w:rsidR="006420B2" w:rsidRPr="006420B2" w:rsidRDefault="006420B2" w:rsidP="006420B2">
            <w:pPr>
              <w:rPr>
                <w:lang w:val="ru-RU"/>
              </w:rPr>
            </w:pPr>
            <w:r w:rsidRPr="006420B2">
              <w:rPr>
                <w:lang w:val="ru-RU"/>
              </w:rPr>
              <w:t>Повторение по теме «Падеж имен существительных»</w:t>
            </w:r>
            <w:r w:rsidRPr="006420B2">
              <w:rPr>
                <w:b/>
                <w:lang w:val="ru-RU"/>
              </w:rPr>
              <w:t xml:space="preserve"> Словарный диктант</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Формировать представление об падежах имён существительных. Развивать умения определять падеж имён существительных.</w:t>
            </w:r>
          </w:p>
        </w:tc>
      </w:tr>
      <w:tr w:rsidR="006420B2" w:rsidRPr="006420B2" w:rsidTr="006420B2">
        <w:tc>
          <w:tcPr>
            <w:tcW w:w="900" w:type="dxa"/>
          </w:tcPr>
          <w:p w:rsidR="006420B2" w:rsidRPr="001A35A6" w:rsidRDefault="006420B2" w:rsidP="006420B2">
            <w:r w:rsidRPr="001A35A6">
              <w:t>10</w:t>
            </w:r>
          </w:p>
        </w:tc>
        <w:tc>
          <w:tcPr>
            <w:tcW w:w="576" w:type="dxa"/>
          </w:tcPr>
          <w:p w:rsidR="006420B2" w:rsidRPr="001A35A6" w:rsidRDefault="006420B2" w:rsidP="006420B2">
            <w:r w:rsidRPr="001A35A6">
              <w:t>166</w:t>
            </w:r>
          </w:p>
        </w:tc>
        <w:tc>
          <w:tcPr>
            <w:tcW w:w="3345" w:type="dxa"/>
          </w:tcPr>
          <w:p w:rsidR="006420B2" w:rsidRPr="006420B2" w:rsidRDefault="006420B2" w:rsidP="006420B2">
            <w:pPr>
              <w:rPr>
                <w:lang w:val="ru-RU"/>
              </w:rPr>
            </w:pPr>
            <w:r w:rsidRPr="006420B2">
              <w:rPr>
                <w:lang w:val="ru-RU"/>
              </w:rPr>
              <w:t>Повторение по теме «Род имени прилагательного»</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Проверить навык написания словарных слов. Закрепить умения правильно писать родовые окончания.</w:t>
            </w:r>
          </w:p>
        </w:tc>
      </w:tr>
      <w:tr w:rsidR="006420B2" w:rsidRPr="006420B2" w:rsidTr="006420B2">
        <w:tc>
          <w:tcPr>
            <w:tcW w:w="900" w:type="dxa"/>
          </w:tcPr>
          <w:p w:rsidR="006420B2" w:rsidRPr="001A35A6" w:rsidRDefault="006420B2" w:rsidP="006420B2">
            <w:r w:rsidRPr="001A35A6">
              <w:t>10</w:t>
            </w:r>
          </w:p>
        </w:tc>
        <w:tc>
          <w:tcPr>
            <w:tcW w:w="576" w:type="dxa"/>
          </w:tcPr>
          <w:p w:rsidR="006420B2" w:rsidRPr="001A35A6" w:rsidRDefault="006420B2" w:rsidP="006420B2">
            <w:r w:rsidRPr="001A35A6">
              <w:t>167</w:t>
            </w:r>
          </w:p>
        </w:tc>
        <w:tc>
          <w:tcPr>
            <w:tcW w:w="3345" w:type="dxa"/>
          </w:tcPr>
          <w:p w:rsidR="006420B2" w:rsidRPr="006420B2" w:rsidRDefault="006420B2" w:rsidP="006420B2">
            <w:pPr>
              <w:rPr>
                <w:lang w:val="ru-RU"/>
              </w:rPr>
            </w:pPr>
            <w:r w:rsidRPr="006420B2">
              <w:rPr>
                <w:lang w:val="ru-RU"/>
              </w:rPr>
              <w:t>Повторение по теме «Изменение имён  прилагательных по падежам ».</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Закрепить знания учащихся с изменением имён прилагательных по падежам.</w:t>
            </w:r>
          </w:p>
        </w:tc>
      </w:tr>
      <w:tr w:rsidR="006420B2" w:rsidRPr="006420B2" w:rsidTr="006420B2">
        <w:tc>
          <w:tcPr>
            <w:tcW w:w="900" w:type="dxa"/>
          </w:tcPr>
          <w:p w:rsidR="006420B2" w:rsidRPr="001A35A6" w:rsidRDefault="006420B2" w:rsidP="006420B2">
            <w:r w:rsidRPr="001A35A6">
              <w:t>10</w:t>
            </w:r>
          </w:p>
        </w:tc>
        <w:tc>
          <w:tcPr>
            <w:tcW w:w="576" w:type="dxa"/>
          </w:tcPr>
          <w:p w:rsidR="006420B2" w:rsidRPr="001A35A6" w:rsidRDefault="006420B2" w:rsidP="006420B2">
            <w:r w:rsidRPr="001A35A6">
              <w:t>168</w:t>
            </w:r>
          </w:p>
        </w:tc>
        <w:tc>
          <w:tcPr>
            <w:tcW w:w="3345" w:type="dxa"/>
          </w:tcPr>
          <w:p w:rsidR="006420B2" w:rsidRPr="006420B2" w:rsidRDefault="006420B2" w:rsidP="006420B2">
            <w:pPr>
              <w:rPr>
                <w:lang w:val="ru-RU"/>
              </w:rPr>
            </w:pPr>
            <w:r w:rsidRPr="006420B2">
              <w:rPr>
                <w:lang w:val="ru-RU"/>
              </w:rPr>
              <w:t>Повторение по теме «Личные местоимения»</w:t>
            </w:r>
          </w:p>
        </w:tc>
        <w:tc>
          <w:tcPr>
            <w:tcW w:w="850" w:type="dxa"/>
          </w:tcPr>
          <w:p w:rsidR="006420B2" w:rsidRPr="006420B2" w:rsidRDefault="006420B2" w:rsidP="006420B2">
            <w:pPr>
              <w:rPr>
                <w:lang w:val="ru-RU"/>
              </w:rPr>
            </w:pPr>
          </w:p>
        </w:tc>
        <w:tc>
          <w:tcPr>
            <w:tcW w:w="709" w:type="dxa"/>
          </w:tcPr>
          <w:p w:rsidR="006420B2" w:rsidRPr="006420B2" w:rsidRDefault="006420B2" w:rsidP="006420B2">
            <w:pPr>
              <w:rPr>
                <w:lang w:val="ru-RU"/>
              </w:rPr>
            </w:pPr>
          </w:p>
        </w:tc>
        <w:tc>
          <w:tcPr>
            <w:tcW w:w="4252" w:type="dxa"/>
            <w:vAlign w:val="center"/>
          </w:tcPr>
          <w:p w:rsidR="006420B2" w:rsidRPr="006420B2" w:rsidRDefault="006420B2" w:rsidP="006420B2">
            <w:pPr>
              <w:jc w:val="both"/>
              <w:rPr>
                <w:lang w:val="ru-RU"/>
              </w:rPr>
            </w:pPr>
            <w:r w:rsidRPr="006420B2">
              <w:rPr>
                <w:lang w:val="ru-RU"/>
              </w:rPr>
              <w:t>Анализировать и исправлять ошибки, допущенные в работе.</w:t>
            </w:r>
          </w:p>
        </w:tc>
      </w:tr>
      <w:tr w:rsidR="006420B2" w:rsidRPr="006420B2" w:rsidTr="006420B2">
        <w:tc>
          <w:tcPr>
            <w:tcW w:w="900" w:type="dxa"/>
          </w:tcPr>
          <w:p w:rsidR="006420B2" w:rsidRPr="001A35A6" w:rsidRDefault="006420B2" w:rsidP="006420B2">
            <w:r w:rsidRPr="001A35A6">
              <w:t>10</w:t>
            </w:r>
          </w:p>
        </w:tc>
        <w:tc>
          <w:tcPr>
            <w:tcW w:w="576" w:type="dxa"/>
          </w:tcPr>
          <w:p w:rsidR="006420B2" w:rsidRPr="001A35A6" w:rsidRDefault="006420B2" w:rsidP="006420B2">
            <w:r w:rsidRPr="001A35A6">
              <w:t>169</w:t>
            </w:r>
          </w:p>
        </w:tc>
        <w:tc>
          <w:tcPr>
            <w:tcW w:w="3345" w:type="dxa"/>
          </w:tcPr>
          <w:p w:rsidR="006420B2" w:rsidRPr="001A35A6" w:rsidRDefault="006420B2" w:rsidP="006420B2">
            <w:r w:rsidRPr="001A35A6">
              <w:t>Повторение по теме «Текст»</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snapToGrid w:val="0"/>
              <w:jc w:val="both"/>
              <w:rPr>
                <w:lang w:val="ru-RU"/>
              </w:rPr>
            </w:pPr>
            <w:r w:rsidRPr="006420B2">
              <w:rPr>
                <w:lang w:val="ru-RU"/>
              </w:rPr>
              <w:t>Повторить знания учащихся о тексте и его признаках воспроизвести представления  о типах текста и их распознавании.</w:t>
            </w:r>
          </w:p>
        </w:tc>
      </w:tr>
      <w:tr w:rsidR="006420B2" w:rsidRPr="006420B2" w:rsidTr="006420B2">
        <w:tc>
          <w:tcPr>
            <w:tcW w:w="900" w:type="dxa"/>
          </w:tcPr>
          <w:p w:rsidR="006420B2" w:rsidRPr="001A35A6" w:rsidRDefault="006420B2" w:rsidP="006420B2">
            <w:r w:rsidRPr="001A35A6">
              <w:t>10</w:t>
            </w:r>
          </w:p>
        </w:tc>
        <w:tc>
          <w:tcPr>
            <w:tcW w:w="576" w:type="dxa"/>
          </w:tcPr>
          <w:p w:rsidR="006420B2" w:rsidRPr="001A35A6" w:rsidRDefault="006420B2" w:rsidP="006420B2">
            <w:r w:rsidRPr="001A35A6">
              <w:t>170</w:t>
            </w:r>
          </w:p>
        </w:tc>
        <w:tc>
          <w:tcPr>
            <w:tcW w:w="3345" w:type="dxa"/>
          </w:tcPr>
          <w:p w:rsidR="006420B2" w:rsidRPr="001A35A6" w:rsidRDefault="006420B2" w:rsidP="006420B2">
            <w:r w:rsidRPr="001A35A6">
              <w:t>Правописание приставок и предлогов.</w:t>
            </w:r>
          </w:p>
        </w:tc>
        <w:tc>
          <w:tcPr>
            <w:tcW w:w="850" w:type="dxa"/>
          </w:tcPr>
          <w:p w:rsidR="006420B2" w:rsidRPr="001A35A6" w:rsidRDefault="006420B2" w:rsidP="006420B2"/>
        </w:tc>
        <w:tc>
          <w:tcPr>
            <w:tcW w:w="709" w:type="dxa"/>
          </w:tcPr>
          <w:p w:rsidR="006420B2" w:rsidRPr="001A35A6" w:rsidRDefault="006420B2" w:rsidP="006420B2"/>
        </w:tc>
        <w:tc>
          <w:tcPr>
            <w:tcW w:w="4252" w:type="dxa"/>
            <w:vAlign w:val="center"/>
          </w:tcPr>
          <w:p w:rsidR="006420B2" w:rsidRPr="006420B2" w:rsidRDefault="006420B2" w:rsidP="006420B2">
            <w:pPr>
              <w:jc w:val="both"/>
              <w:rPr>
                <w:lang w:val="ru-RU"/>
              </w:rPr>
            </w:pPr>
            <w:r w:rsidRPr="006420B2">
              <w:rPr>
                <w:lang w:val="ru-RU"/>
              </w:rPr>
              <w:t>Систематизировать знания учащихся о приставках и предлогах. Развить умение распознать приставку и предлоги.</w:t>
            </w:r>
          </w:p>
        </w:tc>
      </w:tr>
    </w:tbl>
    <w:p w:rsidR="006420B2" w:rsidRPr="006420B2" w:rsidRDefault="006420B2" w:rsidP="006420B2">
      <w:pPr>
        <w:rPr>
          <w:lang w:val="ru-RU"/>
        </w:rPr>
      </w:pPr>
    </w:p>
    <w:p w:rsidR="006420B2" w:rsidRPr="006420B2" w:rsidRDefault="006420B2" w:rsidP="006420B2">
      <w:pPr>
        <w:rPr>
          <w:b/>
          <w:lang w:val="ru-RU"/>
        </w:rPr>
      </w:pPr>
      <w:r w:rsidRPr="006420B2">
        <w:rPr>
          <w:b/>
          <w:lang w:val="ru-RU"/>
        </w:rPr>
        <w:t>Результаты образования:</w:t>
      </w:r>
    </w:p>
    <w:p w:rsidR="006420B2" w:rsidRPr="006420B2" w:rsidRDefault="006420B2" w:rsidP="006420B2">
      <w:pPr>
        <w:ind w:firstLine="540"/>
        <w:jc w:val="both"/>
        <w:rPr>
          <w:lang w:val="ru-RU"/>
        </w:rPr>
      </w:pPr>
      <w:r w:rsidRPr="006420B2">
        <w:rPr>
          <w:lang w:val="ru-RU"/>
        </w:rPr>
        <w:t>Программа обеспечивает достижение выпускниками начальной школы определенных личностных, метапредметных и предметных результатов.</w:t>
      </w:r>
    </w:p>
    <w:p w:rsidR="006420B2" w:rsidRPr="006420B2" w:rsidRDefault="006420B2" w:rsidP="006420B2">
      <w:pPr>
        <w:ind w:firstLine="540"/>
        <w:jc w:val="both"/>
        <w:rPr>
          <w:b/>
          <w:lang w:val="ru-RU"/>
        </w:rPr>
      </w:pPr>
      <w:r w:rsidRPr="006420B2">
        <w:rPr>
          <w:b/>
          <w:lang w:val="ru-RU"/>
        </w:rPr>
        <w:t>Личностные результаты</w:t>
      </w:r>
    </w:p>
    <w:p w:rsidR="006420B2" w:rsidRPr="006420B2" w:rsidRDefault="006420B2" w:rsidP="006420B2">
      <w:pPr>
        <w:jc w:val="both"/>
        <w:rPr>
          <w:b/>
          <w:lang w:val="ru-RU"/>
        </w:rPr>
      </w:pPr>
    </w:p>
    <w:p w:rsidR="006420B2" w:rsidRPr="006420B2" w:rsidRDefault="006420B2" w:rsidP="006420B2">
      <w:pPr>
        <w:ind w:firstLine="540"/>
        <w:jc w:val="both"/>
        <w:rPr>
          <w:iCs/>
          <w:lang w:val="ru-RU"/>
        </w:rPr>
      </w:pPr>
      <w:r w:rsidRPr="006420B2">
        <w:rPr>
          <w:lang w:val="ru-RU"/>
        </w:rPr>
        <w:t xml:space="preserve">1. Формирование </w:t>
      </w:r>
      <w:r w:rsidRPr="006420B2">
        <w:rPr>
          <w:iCs/>
          <w:lang w:val="ru-RU"/>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420B2" w:rsidRPr="006420B2" w:rsidRDefault="006420B2" w:rsidP="006420B2">
      <w:pPr>
        <w:ind w:firstLine="540"/>
        <w:jc w:val="both"/>
        <w:rPr>
          <w:iCs/>
          <w:lang w:val="ru-RU"/>
        </w:rPr>
      </w:pPr>
      <w:r w:rsidRPr="006420B2">
        <w:rPr>
          <w:lang w:val="ru-RU"/>
        </w:rPr>
        <w:t xml:space="preserve">2. Формирование </w:t>
      </w:r>
      <w:r w:rsidRPr="006420B2">
        <w:rPr>
          <w:iCs/>
          <w:lang w:val="ru-RU"/>
        </w:rPr>
        <w:t>целостного, социально ориентированного взгляда на мир в его органичном единстве и разнообразии природы, народов, культур и религий.</w:t>
      </w:r>
    </w:p>
    <w:p w:rsidR="006420B2" w:rsidRPr="006420B2" w:rsidRDefault="006420B2" w:rsidP="006420B2">
      <w:pPr>
        <w:tabs>
          <w:tab w:val="left" w:pos="993"/>
          <w:tab w:val="num" w:pos="1134"/>
        </w:tabs>
        <w:ind w:firstLine="540"/>
        <w:jc w:val="both"/>
        <w:rPr>
          <w:lang w:val="ru-RU"/>
        </w:rPr>
      </w:pPr>
      <w:r w:rsidRPr="006420B2">
        <w:rPr>
          <w:lang w:val="ru-RU"/>
        </w:rPr>
        <w:t>3. Формирование уважительного отношения к иному мнению, истории и культуре других народов.</w:t>
      </w:r>
    </w:p>
    <w:p w:rsidR="006420B2" w:rsidRPr="006420B2" w:rsidRDefault="006420B2" w:rsidP="006420B2">
      <w:pPr>
        <w:ind w:firstLine="540"/>
        <w:jc w:val="both"/>
        <w:rPr>
          <w:iCs/>
          <w:lang w:val="ru-RU"/>
        </w:rPr>
      </w:pPr>
      <w:r w:rsidRPr="006420B2">
        <w:rPr>
          <w:lang w:val="ru-RU"/>
        </w:rPr>
        <w:t>4. Овладение н</w:t>
      </w:r>
      <w:r w:rsidRPr="006420B2">
        <w:rPr>
          <w:iCs/>
          <w:lang w:val="ru-RU"/>
        </w:rPr>
        <w:t>ачальными навыками адаптации в динамично изменяющемся и развивающемся мире.</w:t>
      </w:r>
    </w:p>
    <w:p w:rsidR="006420B2" w:rsidRPr="006420B2" w:rsidRDefault="006420B2" w:rsidP="006420B2">
      <w:pPr>
        <w:ind w:firstLine="540"/>
        <w:jc w:val="both"/>
        <w:rPr>
          <w:iCs/>
          <w:lang w:val="ru-RU"/>
        </w:rPr>
      </w:pPr>
      <w:r w:rsidRPr="006420B2">
        <w:rPr>
          <w:lang w:val="ru-RU"/>
        </w:rPr>
        <w:t xml:space="preserve">5. </w:t>
      </w:r>
      <w:r w:rsidRPr="006420B2">
        <w:rPr>
          <w:iCs/>
          <w:lang w:val="ru-RU"/>
        </w:rPr>
        <w:t>Принятие и освоение социальной роли обучающегося, развитие мотивов учебной деятельности и формирование личностного смысла учения.</w:t>
      </w:r>
    </w:p>
    <w:p w:rsidR="006420B2" w:rsidRPr="006420B2" w:rsidRDefault="006420B2" w:rsidP="006420B2">
      <w:pPr>
        <w:ind w:firstLine="540"/>
        <w:jc w:val="both"/>
        <w:rPr>
          <w:iCs/>
          <w:lang w:val="ru-RU"/>
        </w:rPr>
      </w:pPr>
      <w:r w:rsidRPr="006420B2">
        <w:rPr>
          <w:lang w:val="ru-RU"/>
        </w:rPr>
        <w:t>6. Развитие самостоятельности</w:t>
      </w:r>
      <w:r w:rsidRPr="006420B2">
        <w:rPr>
          <w:iCs/>
          <w:lang w:val="ru-RU"/>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420B2" w:rsidRPr="006420B2" w:rsidRDefault="006420B2" w:rsidP="006420B2">
      <w:pPr>
        <w:ind w:firstLine="540"/>
        <w:jc w:val="both"/>
        <w:rPr>
          <w:iCs/>
          <w:lang w:val="ru-RU"/>
        </w:rPr>
      </w:pPr>
      <w:r w:rsidRPr="006420B2">
        <w:rPr>
          <w:lang w:val="ru-RU"/>
        </w:rPr>
        <w:t>7. Формирование э</w:t>
      </w:r>
      <w:r w:rsidRPr="006420B2">
        <w:rPr>
          <w:iCs/>
          <w:lang w:val="ru-RU"/>
        </w:rPr>
        <w:t>стетических потребностей, ценностей и чувств.</w:t>
      </w:r>
    </w:p>
    <w:p w:rsidR="006420B2" w:rsidRPr="006420B2" w:rsidRDefault="006420B2" w:rsidP="006420B2">
      <w:pPr>
        <w:ind w:firstLine="540"/>
        <w:jc w:val="both"/>
        <w:rPr>
          <w:lang w:val="ru-RU"/>
        </w:rPr>
      </w:pPr>
      <w:r w:rsidRPr="006420B2">
        <w:rPr>
          <w:lang w:val="ru-RU"/>
        </w:rPr>
        <w:t>8. Развитие э</w:t>
      </w:r>
      <w:r w:rsidRPr="006420B2">
        <w:rPr>
          <w:iCs/>
          <w:lang w:val="ru-RU"/>
        </w:rPr>
        <w:t>тических чувств, доброжелательности и эмоционально-нравственной отзывчивости, понимания и сопереживания чувствам других людей.</w:t>
      </w:r>
    </w:p>
    <w:p w:rsidR="006420B2" w:rsidRPr="006420B2" w:rsidRDefault="006420B2" w:rsidP="006420B2">
      <w:pPr>
        <w:ind w:firstLine="540"/>
        <w:jc w:val="both"/>
        <w:rPr>
          <w:iCs/>
          <w:lang w:val="ru-RU"/>
        </w:rPr>
      </w:pPr>
      <w:r w:rsidRPr="006420B2">
        <w:rPr>
          <w:lang w:val="ru-RU"/>
        </w:rPr>
        <w:t xml:space="preserve">9. </w:t>
      </w:r>
      <w:r w:rsidRPr="006420B2">
        <w:rPr>
          <w:iCs/>
          <w:lang w:val="ru-RU"/>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6420B2" w:rsidRPr="006420B2" w:rsidRDefault="006420B2" w:rsidP="006420B2">
      <w:pPr>
        <w:ind w:firstLine="540"/>
        <w:jc w:val="both"/>
        <w:rPr>
          <w:iCs/>
          <w:lang w:val="ru-RU"/>
        </w:rPr>
      </w:pPr>
      <w:r w:rsidRPr="006420B2">
        <w:rPr>
          <w:lang w:val="ru-RU"/>
        </w:rPr>
        <w:t xml:space="preserve">10. </w:t>
      </w:r>
      <w:r w:rsidRPr="006420B2">
        <w:rPr>
          <w:iCs/>
          <w:lang w:val="ru-RU"/>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6420B2" w:rsidRPr="006420B2" w:rsidRDefault="006420B2" w:rsidP="006420B2">
      <w:pPr>
        <w:jc w:val="both"/>
        <w:rPr>
          <w:iCs/>
          <w:lang w:val="ru-RU"/>
        </w:rPr>
      </w:pPr>
    </w:p>
    <w:p w:rsidR="006420B2" w:rsidRPr="006420B2" w:rsidRDefault="006420B2" w:rsidP="006420B2">
      <w:pPr>
        <w:ind w:firstLine="600"/>
        <w:jc w:val="both"/>
        <w:rPr>
          <w:b/>
          <w:lang w:val="ru-RU"/>
        </w:rPr>
      </w:pPr>
      <w:r w:rsidRPr="006420B2">
        <w:rPr>
          <w:b/>
          <w:lang w:val="ru-RU"/>
        </w:rPr>
        <w:t>Метапредметные результаты</w:t>
      </w:r>
    </w:p>
    <w:p w:rsidR="006420B2" w:rsidRPr="006420B2" w:rsidRDefault="006420B2" w:rsidP="006420B2">
      <w:pPr>
        <w:ind w:firstLine="600"/>
        <w:jc w:val="both"/>
        <w:rPr>
          <w:lang w:val="ru-RU"/>
        </w:rPr>
      </w:pPr>
    </w:p>
    <w:p w:rsidR="006420B2" w:rsidRPr="006420B2" w:rsidRDefault="006420B2" w:rsidP="006420B2">
      <w:pPr>
        <w:ind w:firstLine="540"/>
        <w:jc w:val="both"/>
        <w:rPr>
          <w:lang w:val="ru-RU"/>
        </w:rPr>
      </w:pPr>
      <w:r w:rsidRPr="006420B2">
        <w:rPr>
          <w:lang w:val="ru-RU"/>
        </w:rPr>
        <w:t>1.</w:t>
      </w:r>
      <w:r w:rsidRPr="00D35E44">
        <w:t> </w:t>
      </w:r>
      <w:r w:rsidRPr="006420B2">
        <w:rPr>
          <w:lang w:val="ru-RU"/>
        </w:rPr>
        <w:t xml:space="preserve">Овладение </w:t>
      </w:r>
      <w:r w:rsidRPr="006420B2">
        <w:rPr>
          <w:iCs/>
          <w:lang w:val="ru-RU"/>
        </w:rPr>
        <w:t>способностью принимать и сохранять цели и задачи учебной деятельности, поиска средств её осуществления.</w:t>
      </w:r>
    </w:p>
    <w:p w:rsidR="006420B2" w:rsidRPr="006420B2" w:rsidRDefault="006420B2" w:rsidP="006420B2">
      <w:pPr>
        <w:ind w:firstLine="540"/>
        <w:jc w:val="both"/>
        <w:rPr>
          <w:iCs/>
          <w:lang w:val="ru-RU"/>
        </w:rPr>
      </w:pPr>
      <w:r w:rsidRPr="006420B2">
        <w:rPr>
          <w:lang w:val="ru-RU"/>
        </w:rPr>
        <w:t>2. Формирование умения</w:t>
      </w:r>
      <w:r w:rsidRPr="006420B2">
        <w:rPr>
          <w:iCs/>
          <w:lang w:val="ru-RU"/>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w:t>
      </w:r>
      <w:r w:rsidRPr="006420B2">
        <w:rPr>
          <w:iCs/>
          <w:lang w:val="ru-RU"/>
        </w:rPr>
        <w:lastRenderedPageBreak/>
        <w:t>способы достижения результата.</w:t>
      </w:r>
    </w:p>
    <w:p w:rsidR="006420B2" w:rsidRPr="006420B2" w:rsidRDefault="006420B2" w:rsidP="006420B2">
      <w:pPr>
        <w:ind w:firstLine="540"/>
        <w:jc w:val="both"/>
        <w:rPr>
          <w:iCs/>
          <w:lang w:val="ru-RU"/>
        </w:rPr>
      </w:pPr>
      <w:r w:rsidRPr="006420B2">
        <w:rPr>
          <w:lang w:val="ru-RU"/>
        </w:rPr>
        <w:t xml:space="preserve">3. </w:t>
      </w:r>
      <w:r w:rsidRPr="006420B2">
        <w:rPr>
          <w:iCs/>
          <w:lang w:val="ru-RU"/>
        </w:rPr>
        <w:t>Использование знаково-символических средств представления информации.</w:t>
      </w:r>
    </w:p>
    <w:p w:rsidR="006420B2" w:rsidRPr="006420B2" w:rsidRDefault="006420B2" w:rsidP="006420B2">
      <w:pPr>
        <w:ind w:firstLine="540"/>
        <w:jc w:val="both"/>
        <w:rPr>
          <w:lang w:val="ru-RU"/>
        </w:rPr>
      </w:pPr>
      <w:r w:rsidRPr="006420B2">
        <w:rPr>
          <w:lang w:val="ru-RU"/>
        </w:rPr>
        <w:t>4. Активное использование речевых средств и средств для решения коммуникативных и познавательных задач.</w:t>
      </w:r>
    </w:p>
    <w:p w:rsidR="006420B2" w:rsidRPr="006420B2" w:rsidRDefault="006420B2" w:rsidP="006420B2">
      <w:pPr>
        <w:ind w:firstLine="540"/>
        <w:jc w:val="both"/>
        <w:rPr>
          <w:lang w:val="ru-RU"/>
        </w:rPr>
      </w:pPr>
      <w:r w:rsidRPr="006420B2">
        <w:rPr>
          <w:lang w:val="ru-RU"/>
        </w:rPr>
        <w:t>5.</w:t>
      </w:r>
      <w:r w:rsidRPr="00D35E44">
        <w:t> </w:t>
      </w:r>
      <w:r w:rsidRPr="006420B2">
        <w:rPr>
          <w:lang w:val="ru-RU"/>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6420B2" w:rsidRPr="006420B2" w:rsidRDefault="006420B2" w:rsidP="006420B2">
      <w:pPr>
        <w:ind w:firstLine="540"/>
        <w:jc w:val="both"/>
        <w:rPr>
          <w:lang w:val="ru-RU"/>
        </w:rPr>
      </w:pPr>
      <w:r w:rsidRPr="006420B2">
        <w:rPr>
          <w:lang w:val="ru-RU"/>
        </w:rPr>
        <w:t>6.</w:t>
      </w:r>
      <w:r w:rsidRPr="00D35E44">
        <w:t> </w:t>
      </w:r>
      <w:r w:rsidRPr="006420B2">
        <w:rPr>
          <w:lang w:val="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420B2" w:rsidRPr="006420B2" w:rsidRDefault="006420B2" w:rsidP="006420B2">
      <w:pPr>
        <w:ind w:firstLine="540"/>
        <w:jc w:val="both"/>
        <w:rPr>
          <w:lang w:val="ru-RU"/>
        </w:rPr>
      </w:pPr>
      <w:r w:rsidRPr="006420B2">
        <w:rPr>
          <w:lang w:val="ru-RU"/>
        </w:rPr>
        <w:t>7.</w:t>
      </w:r>
      <w:r w:rsidRPr="00D35E44">
        <w:t> </w:t>
      </w:r>
      <w:r w:rsidRPr="006420B2">
        <w:rPr>
          <w:lang w:val="ru-RU"/>
        </w:rPr>
        <w:t>Овладение л</w:t>
      </w:r>
      <w:r w:rsidRPr="006420B2">
        <w:rPr>
          <w:iCs/>
          <w:lang w:val="ru-RU"/>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6420B2">
        <w:rPr>
          <w:lang w:val="ru-RU"/>
        </w:rPr>
        <w:t>.</w:t>
      </w:r>
    </w:p>
    <w:p w:rsidR="006420B2" w:rsidRPr="006420B2" w:rsidRDefault="006420B2" w:rsidP="006420B2">
      <w:pPr>
        <w:ind w:firstLine="540"/>
        <w:jc w:val="both"/>
        <w:rPr>
          <w:lang w:val="ru-RU"/>
        </w:rPr>
      </w:pPr>
      <w:r w:rsidRPr="006420B2">
        <w:rPr>
          <w:lang w:val="ru-RU"/>
        </w:rPr>
        <w:t>8.</w:t>
      </w:r>
      <w:r w:rsidRPr="00D35E44">
        <w:t> </w:t>
      </w:r>
      <w:r w:rsidRPr="006420B2">
        <w:rPr>
          <w:lang w:val="ru-RU"/>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6420B2" w:rsidRPr="006420B2" w:rsidRDefault="006420B2" w:rsidP="006420B2">
      <w:pPr>
        <w:ind w:firstLine="540"/>
        <w:jc w:val="both"/>
        <w:rPr>
          <w:lang w:val="ru-RU"/>
        </w:rPr>
      </w:pPr>
      <w:r w:rsidRPr="006420B2">
        <w:rPr>
          <w:lang w:val="ru-RU"/>
        </w:rPr>
        <w:t>9.</w:t>
      </w:r>
      <w:r w:rsidRPr="00D35E44">
        <w:t> </w:t>
      </w:r>
      <w:r w:rsidRPr="006420B2">
        <w:rPr>
          <w:lang w:val="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420B2" w:rsidRPr="006420B2" w:rsidRDefault="006420B2" w:rsidP="006420B2">
      <w:pPr>
        <w:ind w:firstLine="540"/>
        <w:jc w:val="both"/>
        <w:rPr>
          <w:lang w:val="ru-RU"/>
        </w:rPr>
      </w:pPr>
      <w:r w:rsidRPr="006420B2">
        <w:rPr>
          <w:lang w:val="ru-RU"/>
        </w:rPr>
        <w:t>10. Готовность конструктивно разрешать конфликты посредством учёта интересов сторон и сотрудничества.</w:t>
      </w:r>
    </w:p>
    <w:p w:rsidR="006420B2" w:rsidRPr="006420B2" w:rsidRDefault="006420B2" w:rsidP="006420B2">
      <w:pPr>
        <w:ind w:firstLine="540"/>
        <w:jc w:val="both"/>
        <w:rPr>
          <w:lang w:val="ru-RU"/>
        </w:rPr>
      </w:pPr>
      <w:r w:rsidRPr="006420B2">
        <w:rPr>
          <w:lang w:val="ru-RU"/>
        </w:rPr>
        <w:t>11.</w:t>
      </w:r>
      <w:r w:rsidRPr="00D35E44">
        <w:t> </w:t>
      </w:r>
      <w:r w:rsidRPr="006420B2">
        <w:rPr>
          <w:lang w:val="ru-RU"/>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6420B2" w:rsidRPr="006420B2" w:rsidRDefault="006420B2" w:rsidP="006420B2">
      <w:pPr>
        <w:ind w:firstLine="540"/>
        <w:jc w:val="both"/>
        <w:rPr>
          <w:lang w:val="ru-RU"/>
        </w:rPr>
      </w:pPr>
      <w:r w:rsidRPr="006420B2">
        <w:rPr>
          <w:lang w:val="ru-RU"/>
        </w:rPr>
        <w:t>12.</w:t>
      </w:r>
      <w:r w:rsidRPr="00D35E44">
        <w:t> </w:t>
      </w:r>
      <w:r w:rsidRPr="006420B2">
        <w:rPr>
          <w:lang w:val="ru-RU"/>
        </w:rPr>
        <w:t>Овладение базовыми предметными и межпредметными понятиями, отражающими существенные связи и отношения между объектами и процессами.</w:t>
      </w:r>
    </w:p>
    <w:p w:rsidR="006420B2" w:rsidRPr="006420B2" w:rsidRDefault="006420B2" w:rsidP="006420B2">
      <w:pPr>
        <w:ind w:firstLine="540"/>
        <w:jc w:val="both"/>
        <w:rPr>
          <w:lang w:val="ru-RU"/>
        </w:rPr>
      </w:pPr>
      <w:r w:rsidRPr="006420B2">
        <w:rPr>
          <w:lang w:val="ru-RU"/>
        </w:rPr>
        <w:t>13.</w:t>
      </w:r>
      <w:r w:rsidRPr="00D35E44">
        <w:t> </w:t>
      </w:r>
      <w:r w:rsidRPr="006420B2">
        <w:rPr>
          <w:lang w:val="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6420B2" w:rsidRPr="006420B2" w:rsidRDefault="006420B2" w:rsidP="006420B2">
      <w:pPr>
        <w:ind w:firstLine="540"/>
        <w:jc w:val="both"/>
        <w:rPr>
          <w:lang w:val="ru-RU"/>
        </w:rPr>
      </w:pPr>
    </w:p>
    <w:p w:rsidR="006420B2" w:rsidRPr="006420B2" w:rsidRDefault="006420B2" w:rsidP="006420B2">
      <w:pPr>
        <w:ind w:firstLine="567"/>
        <w:jc w:val="both"/>
        <w:rPr>
          <w:b/>
          <w:lang w:val="ru-RU"/>
        </w:rPr>
      </w:pPr>
      <w:r w:rsidRPr="006420B2">
        <w:rPr>
          <w:b/>
          <w:lang w:val="ru-RU"/>
        </w:rPr>
        <w:t>Предметные результаты</w:t>
      </w:r>
    </w:p>
    <w:p w:rsidR="006420B2" w:rsidRPr="006420B2" w:rsidRDefault="006420B2" w:rsidP="006420B2">
      <w:pPr>
        <w:ind w:firstLine="567"/>
        <w:jc w:val="both"/>
        <w:rPr>
          <w:b/>
          <w:lang w:val="ru-RU"/>
        </w:rPr>
      </w:pPr>
    </w:p>
    <w:p w:rsidR="006420B2" w:rsidRPr="006420B2" w:rsidRDefault="006420B2" w:rsidP="006420B2">
      <w:pPr>
        <w:ind w:firstLine="540"/>
        <w:jc w:val="both"/>
        <w:rPr>
          <w:lang w:val="ru-RU"/>
        </w:rPr>
      </w:pPr>
      <w:r w:rsidRPr="006420B2">
        <w:rPr>
          <w:bCs/>
          <w:iCs/>
          <w:lang w:val="ru-RU"/>
        </w:rPr>
        <w:t>1.</w:t>
      </w:r>
      <w:r w:rsidRPr="00D35E44">
        <w:rPr>
          <w:bCs/>
          <w:iCs/>
        </w:rPr>
        <w:t> </w:t>
      </w:r>
      <w:r w:rsidRPr="006420B2">
        <w:rPr>
          <w:lang w:val="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420B2" w:rsidRPr="006420B2" w:rsidRDefault="006420B2" w:rsidP="006420B2">
      <w:pPr>
        <w:ind w:firstLine="540"/>
        <w:jc w:val="both"/>
        <w:rPr>
          <w:lang w:val="ru-RU"/>
        </w:rPr>
      </w:pPr>
      <w:r w:rsidRPr="006420B2">
        <w:rPr>
          <w:lang w:val="ru-RU"/>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6420B2" w:rsidRPr="006420B2" w:rsidRDefault="006420B2" w:rsidP="006420B2">
      <w:pPr>
        <w:ind w:firstLine="540"/>
        <w:jc w:val="both"/>
        <w:rPr>
          <w:lang w:val="ru-RU"/>
        </w:rPr>
      </w:pPr>
      <w:r w:rsidRPr="006420B2">
        <w:rPr>
          <w:lang w:val="ru-RU"/>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6420B2" w:rsidRPr="006420B2" w:rsidRDefault="006420B2" w:rsidP="006420B2">
      <w:pPr>
        <w:ind w:firstLine="567"/>
        <w:jc w:val="both"/>
        <w:rPr>
          <w:lang w:val="ru-RU"/>
        </w:rPr>
      </w:pPr>
      <w:r w:rsidRPr="006420B2">
        <w:rPr>
          <w:lang w:val="ru-RU"/>
        </w:rPr>
        <w:t>4.</w:t>
      </w:r>
      <w:r w:rsidRPr="00D35E44">
        <w:t> </w:t>
      </w:r>
      <w:r w:rsidRPr="006420B2">
        <w:rPr>
          <w:lang w:val="ru-RU"/>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6420B2" w:rsidRPr="006420B2" w:rsidRDefault="006420B2" w:rsidP="006420B2">
      <w:pPr>
        <w:ind w:firstLine="567"/>
        <w:jc w:val="both"/>
        <w:rPr>
          <w:lang w:val="ru-RU"/>
        </w:rPr>
      </w:pPr>
      <w:r w:rsidRPr="006420B2">
        <w:rPr>
          <w:lang w:val="ru-RU"/>
        </w:rPr>
        <w:t>5.</w:t>
      </w:r>
      <w:r w:rsidRPr="00D35E44">
        <w:t> </w:t>
      </w:r>
      <w:r w:rsidRPr="006420B2">
        <w:rPr>
          <w:lang w:val="ru-RU"/>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6420B2" w:rsidRPr="006420B2" w:rsidRDefault="006420B2" w:rsidP="006420B2">
      <w:pPr>
        <w:ind w:firstLine="567"/>
        <w:jc w:val="both"/>
        <w:rPr>
          <w:lang w:val="ru-RU"/>
        </w:rPr>
      </w:pPr>
      <w:r w:rsidRPr="006420B2">
        <w:rPr>
          <w:lang w:val="ru-RU"/>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6420B2" w:rsidRPr="006420B2" w:rsidRDefault="006420B2" w:rsidP="006420B2">
      <w:pPr>
        <w:ind w:firstLine="600"/>
        <w:jc w:val="both"/>
        <w:rPr>
          <w:lang w:val="ru-RU"/>
        </w:rPr>
      </w:pPr>
      <w:r w:rsidRPr="006420B2">
        <w:rPr>
          <w:lang w:val="ru-RU"/>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6420B2" w:rsidRPr="006420B2" w:rsidRDefault="006420B2" w:rsidP="006420B2">
      <w:pPr>
        <w:ind w:firstLine="600"/>
        <w:jc w:val="both"/>
        <w:rPr>
          <w:lang w:val="ru-RU"/>
        </w:rPr>
      </w:pPr>
      <w:r w:rsidRPr="006420B2">
        <w:rPr>
          <w:lang w:val="ru-RU"/>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6420B2" w:rsidRPr="006420B2" w:rsidRDefault="006420B2" w:rsidP="006420B2">
      <w:pPr>
        <w:ind w:firstLine="567"/>
        <w:jc w:val="both"/>
        <w:rPr>
          <w:lang w:val="ru-RU"/>
        </w:rPr>
      </w:pPr>
      <w:r w:rsidRPr="006420B2">
        <w:rPr>
          <w:lang w:val="ru-RU"/>
        </w:rPr>
        <w:t>9.</w:t>
      </w:r>
      <w:r w:rsidRPr="00D35E44">
        <w:t> </w:t>
      </w:r>
      <w:r w:rsidRPr="006420B2">
        <w:rPr>
          <w:lang w:val="ru-RU"/>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6420B2" w:rsidRDefault="006420B2" w:rsidP="006420B2">
      <w:pPr>
        <w:ind w:left="435"/>
        <w:jc w:val="both"/>
        <w:rPr>
          <w:rFonts w:eastAsia="Calibri"/>
          <w:b/>
          <w:lang w:val="ru-RU"/>
        </w:rPr>
      </w:pPr>
      <w:r>
        <w:rPr>
          <w:rFonts w:eastAsia="Calibri"/>
          <w:b/>
          <w:lang w:val="ru-RU"/>
        </w:rPr>
        <w:t xml:space="preserve">4 класс    </w:t>
      </w:r>
    </w:p>
    <w:p w:rsidR="006420B2" w:rsidRPr="006420B2" w:rsidRDefault="006420B2" w:rsidP="006420B2">
      <w:pPr>
        <w:jc w:val="center"/>
        <w:rPr>
          <w:b/>
          <w:lang w:val="ru-RU"/>
        </w:rPr>
      </w:pPr>
      <w:r w:rsidRPr="006420B2">
        <w:rPr>
          <w:b/>
          <w:lang w:val="ru-RU"/>
        </w:rPr>
        <w:t xml:space="preserve">Содержание </w:t>
      </w:r>
    </w:p>
    <w:p w:rsidR="006420B2" w:rsidRPr="006420B2" w:rsidRDefault="006420B2" w:rsidP="006420B2">
      <w:pPr>
        <w:rPr>
          <w:lang w:val="ru-RU"/>
        </w:rPr>
      </w:pPr>
      <w:r w:rsidRPr="006420B2">
        <w:rPr>
          <w:b/>
          <w:bCs/>
          <w:color w:val="000000"/>
          <w:lang w:val="ru-RU"/>
        </w:rPr>
        <w:t>Повторение (11ч)</w:t>
      </w:r>
    </w:p>
    <w:p w:rsidR="006420B2" w:rsidRPr="006420B2" w:rsidRDefault="006420B2" w:rsidP="006420B2">
      <w:pPr>
        <w:shd w:val="clear" w:color="auto" w:fill="FFFFFF"/>
        <w:rPr>
          <w:bCs/>
          <w:color w:val="000000"/>
          <w:lang w:val="ru-RU"/>
        </w:rPr>
      </w:pPr>
      <w:r w:rsidRPr="006420B2">
        <w:rPr>
          <w:bCs/>
          <w:color w:val="000000"/>
          <w:lang w:val="ru-RU"/>
        </w:rPr>
        <w:t>Наша речь и наш язык</w:t>
      </w:r>
    </w:p>
    <w:p w:rsidR="006420B2" w:rsidRPr="006420B2" w:rsidRDefault="006420B2" w:rsidP="006420B2">
      <w:pPr>
        <w:rPr>
          <w:rFonts w:cs="Calibri"/>
          <w:color w:val="000000"/>
          <w:lang w:val="ru-RU"/>
        </w:rPr>
      </w:pPr>
      <w:r w:rsidRPr="006420B2">
        <w:rPr>
          <w:b/>
          <w:color w:val="000000"/>
          <w:lang w:val="ru-RU"/>
        </w:rPr>
        <w:t>Текст</w:t>
      </w:r>
      <w:r w:rsidRPr="006420B2">
        <w:rPr>
          <w:color w:val="000000"/>
          <w:lang w:val="ru-RU"/>
        </w:rPr>
        <w:t>. Главная мысль и тема текста.</w:t>
      </w:r>
    </w:p>
    <w:p w:rsidR="006420B2" w:rsidRPr="006420B2" w:rsidRDefault="006420B2" w:rsidP="006420B2">
      <w:pPr>
        <w:rPr>
          <w:rFonts w:cs="Calibri"/>
          <w:color w:val="000000"/>
          <w:lang w:val="ru-RU"/>
        </w:rPr>
      </w:pPr>
      <w:r w:rsidRPr="006420B2">
        <w:rPr>
          <w:color w:val="000000"/>
          <w:lang w:val="ru-RU"/>
        </w:rPr>
        <w:lastRenderedPageBreak/>
        <w:t>Смысловое единство текста.</w:t>
      </w:r>
    </w:p>
    <w:p w:rsidR="006420B2" w:rsidRPr="006420B2" w:rsidRDefault="006420B2" w:rsidP="006420B2">
      <w:pPr>
        <w:rPr>
          <w:rFonts w:cs="Calibri"/>
          <w:color w:val="000000"/>
          <w:lang w:val="ru-RU"/>
        </w:rPr>
      </w:pPr>
      <w:r w:rsidRPr="006420B2">
        <w:rPr>
          <w:color w:val="000000"/>
          <w:lang w:val="ru-RU"/>
        </w:rPr>
        <w:t>Последовательность частей текста.</w:t>
      </w:r>
    </w:p>
    <w:p w:rsidR="006420B2" w:rsidRPr="006420B2" w:rsidRDefault="006420B2" w:rsidP="006420B2">
      <w:pPr>
        <w:rPr>
          <w:b/>
          <w:bCs/>
          <w:color w:val="000000"/>
          <w:lang w:val="ru-RU"/>
        </w:rPr>
      </w:pPr>
      <w:r w:rsidRPr="006420B2">
        <w:rPr>
          <w:b/>
          <w:color w:val="000000"/>
          <w:lang w:val="ru-RU"/>
        </w:rPr>
        <w:t>Предложение</w:t>
      </w:r>
      <w:r w:rsidRPr="006420B2">
        <w:rPr>
          <w:color w:val="000000"/>
          <w:lang w:val="ru-RU"/>
        </w:rPr>
        <w:t>. Виды предложений.</w:t>
      </w:r>
      <w:r w:rsidRPr="006420B2">
        <w:rPr>
          <w:b/>
          <w:bCs/>
          <w:color w:val="000000"/>
          <w:lang w:val="ru-RU"/>
        </w:rPr>
        <w:t xml:space="preserve"> </w:t>
      </w:r>
    </w:p>
    <w:p w:rsidR="006420B2" w:rsidRPr="006420B2" w:rsidRDefault="006420B2" w:rsidP="006420B2">
      <w:pPr>
        <w:rPr>
          <w:b/>
          <w:bCs/>
          <w:color w:val="000000"/>
          <w:lang w:val="ru-RU"/>
        </w:rPr>
      </w:pPr>
      <w:r w:rsidRPr="006420B2">
        <w:rPr>
          <w:color w:val="000000"/>
          <w:lang w:val="ru-RU"/>
        </w:rPr>
        <w:t>Главные и второстепенные члены предложения. Основа предложения</w:t>
      </w:r>
    </w:p>
    <w:p w:rsidR="006420B2" w:rsidRPr="006420B2" w:rsidRDefault="006420B2" w:rsidP="006420B2">
      <w:pPr>
        <w:rPr>
          <w:b/>
          <w:bCs/>
          <w:color w:val="000000"/>
          <w:lang w:val="ru-RU"/>
        </w:rPr>
      </w:pPr>
      <w:r w:rsidRPr="006420B2">
        <w:rPr>
          <w:b/>
          <w:bCs/>
          <w:color w:val="000000"/>
          <w:lang w:val="ru-RU"/>
        </w:rPr>
        <w:t>Обращение</w:t>
      </w:r>
    </w:p>
    <w:p w:rsidR="006420B2" w:rsidRPr="006420B2" w:rsidRDefault="006420B2" w:rsidP="006420B2">
      <w:pPr>
        <w:rPr>
          <w:rFonts w:cs="Calibri"/>
          <w:color w:val="000000"/>
          <w:lang w:val="ru-RU"/>
        </w:rPr>
      </w:pPr>
      <w:r w:rsidRPr="006420B2">
        <w:rPr>
          <w:color w:val="000000"/>
          <w:lang w:val="ru-RU"/>
        </w:rPr>
        <w:t>Интонация в предложениях с обращением.</w:t>
      </w:r>
    </w:p>
    <w:p w:rsidR="006420B2" w:rsidRPr="006420B2" w:rsidRDefault="006420B2" w:rsidP="006420B2">
      <w:pPr>
        <w:rPr>
          <w:rFonts w:cs="Calibri"/>
          <w:color w:val="000000"/>
          <w:lang w:val="ru-RU"/>
        </w:rPr>
      </w:pPr>
      <w:r w:rsidRPr="006420B2">
        <w:rPr>
          <w:color w:val="000000"/>
          <w:lang w:val="ru-RU"/>
        </w:rPr>
        <w:t>Место обращения в предложении.</w:t>
      </w:r>
    </w:p>
    <w:p w:rsidR="006420B2" w:rsidRPr="006420B2" w:rsidRDefault="006420B2" w:rsidP="006420B2">
      <w:pPr>
        <w:rPr>
          <w:b/>
          <w:bCs/>
          <w:color w:val="000000"/>
          <w:lang w:val="ru-RU"/>
        </w:rPr>
      </w:pPr>
      <w:r w:rsidRPr="006420B2">
        <w:rPr>
          <w:color w:val="000000"/>
          <w:lang w:val="ru-RU"/>
        </w:rPr>
        <w:t>Знаки препинания в предложении с обращением</w:t>
      </w:r>
      <w:r w:rsidRPr="006420B2">
        <w:rPr>
          <w:b/>
          <w:bCs/>
          <w:color w:val="000000"/>
          <w:lang w:val="ru-RU"/>
        </w:rPr>
        <w:t xml:space="preserve"> </w:t>
      </w:r>
    </w:p>
    <w:p w:rsidR="006420B2" w:rsidRPr="006420B2" w:rsidRDefault="006420B2" w:rsidP="006420B2">
      <w:pPr>
        <w:rPr>
          <w:rFonts w:cs="Calibri"/>
          <w:color w:val="000000"/>
          <w:lang w:val="ru-RU"/>
        </w:rPr>
      </w:pPr>
      <w:r w:rsidRPr="006420B2">
        <w:rPr>
          <w:color w:val="000000"/>
          <w:lang w:val="ru-RU"/>
        </w:rPr>
        <w:t>Изложение.</w:t>
      </w:r>
    </w:p>
    <w:p w:rsidR="006420B2" w:rsidRPr="006420B2" w:rsidRDefault="006420B2" w:rsidP="006420B2">
      <w:pPr>
        <w:rPr>
          <w:b/>
          <w:bCs/>
          <w:color w:val="000000"/>
          <w:lang w:val="ru-RU"/>
        </w:rPr>
      </w:pPr>
      <w:r w:rsidRPr="006420B2">
        <w:rPr>
          <w:b/>
          <w:bCs/>
          <w:color w:val="000000"/>
          <w:lang w:val="ru-RU"/>
        </w:rPr>
        <w:t>Предложение (9ч)</w:t>
      </w:r>
    </w:p>
    <w:p w:rsidR="006420B2" w:rsidRPr="006420B2" w:rsidRDefault="006420B2" w:rsidP="006420B2">
      <w:pPr>
        <w:rPr>
          <w:rFonts w:cs="Calibri"/>
          <w:color w:val="000000"/>
          <w:lang w:val="ru-RU"/>
        </w:rPr>
      </w:pPr>
      <w:r w:rsidRPr="006420B2">
        <w:rPr>
          <w:b/>
          <w:bCs/>
          <w:color w:val="000000"/>
          <w:lang w:val="ru-RU"/>
        </w:rPr>
        <w:t xml:space="preserve"> Главные и второстепенные члены предложения</w:t>
      </w:r>
    </w:p>
    <w:p w:rsidR="006420B2" w:rsidRPr="006420B2" w:rsidRDefault="006420B2" w:rsidP="006420B2">
      <w:pPr>
        <w:rPr>
          <w:rFonts w:cs="Calibri"/>
          <w:color w:val="000000"/>
          <w:lang w:val="ru-RU"/>
        </w:rPr>
      </w:pPr>
      <w:r w:rsidRPr="006420B2">
        <w:rPr>
          <w:b/>
          <w:bCs/>
          <w:color w:val="000000"/>
          <w:lang w:val="ru-RU"/>
        </w:rPr>
        <w:t xml:space="preserve"> </w:t>
      </w:r>
      <w:r w:rsidRPr="006420B2">
        <w:rPr>
          <w:color w:val="000000"/>
          <w:lang w:val="ru-RU"/>
        </w:rPr>
        <w:t>Подлежащее и сказуемое.</w:t>
      </w:r>
    </w:p>
    <w:p w:rsidR="006420B2" w:rsidRPr="006420B2" w:rsidRDefault="006420B2" w:rsidP="006420B2">
      <w:pPr>
        <w:rPr>
          <w:rFonts w:cs="Calibri"/>
          <w:color w:val="000000"/>
          <w:lang w:val="ru-RU"/>
        </w:rPr>
      </w:pPr>
      <w:r w:rsidRPr="006420B2">
        <w:rPr>
          <w:color w:val="000000"/>
          <w:lang w:val="ru-RU"/>
        </w:rPr>
        <w:t>Грамматическая основа предложения.</w:t>
      </w:r>
    </w:p>
    <w:p w:rsidR="006420B2" w:rsidRPr="006420B2" w:rsidRDefault="006420B2" w:rsidP="006420B2">
      <w:pPr>
        <w:rPr>
          <w:rFonts w:cs="Calibri"/>
          <w:color w:val="000000"/>
          <w:lang w:val="ru-RU"/>
        </w:rPr>
      </w:pPr>
      <w:r w:rsidRPr="006420B2">
        <w:rPr>
          <w:color w:val="000000"/>
          <w:lang w:val="ru-RU"/>
        </w:rPr>
        <w:t>Второстепенные члены предложения: дополнение, определение, обстоятельство.</w:t>
      </w:r>
    </w:p>
    <w:p w:rsidR="006420B2" w:rsidRPr="006420B2" w:rsidRDefault="006420B2" w:rsidP="006420B2">
      <w:pPr>
        <w:rPr>
          <w:rFonts w:cs="Calibri"/>
          <w:color w:val="000000"/>
          <w:lang w:val="ru-RU"/>
        </w:rPr>
      </w:pPr>
      <w:r w:rsidRPr="006420B2">
        <w:rPr>
          <w:color w:val="000000"/>
          <w:lang w:val="ru-RU"/>
        </w:rPr>
        <w:t>Распространённые, нераспространённые предложения.</w:t>
      </w:r>
    </w:p>
    <w:p w:rsidR="006420B2" w:rsidRPr="006420B2" w:rsidRDefault="006420B2" w:rsidP="006420B2">
      <w:pPr>
        <w:rPr>
          <w:rFonts w:cs="Calibri"/>
          <w:color w:val="000000"/>
          <w:lang w:val="ru-RU"/>
        </w:rPr>
      </w:pPr>
      <w:r w:rsidRPr="006420B2">
        <w:rPr>
          <w:color w:val="000000"/>
          <w:lang w:val="ru-RU"/>
        </w:rPr>
        <w:t>Связь слов в предложении.</w:t>
      </w:r>
    </w:p>
    <w:p w:rsidR="006420B2" w:rsidRPr="006420B2" w:rsidRDefault="006420B2" w:rsidP="006420B2">
      <w:pPr>
        <w:rPr>
          <w:rFonts w:cs="Calibri"/>
          <w:color w:val="000000"/>
          <w:lang w:val="ru-RU"/>
        </w:rPr>
      </w:pPr>
      <w:r w:rsidRPr="006420B2">
        <w:rPr>
          <w:color w:val="000000"/>
          <w:lang w:val="ru-RU"/>
        </w:rPr>
        <w:t>Обогащение синтаксического строя и словарного состава речи учащихся.</w:t>
      </w:r>
    </w:p>
    <w:p w:rsidR="006420B2" w:rsidRPr="006420B2" w:rsidRDefault="006420B2" w:rsidP="006420B2">
      <w:pPr>
        <w:rPr>
          <w:rFonts w:cs="Calibri"/>
          <w:color w:val="000000"/>
          <w:lang w:val="ru-RU"/>
        </w:rPr>
      </w:pPr>
      <w:r w:rsidRPr="006420B2">
        <w:rPr>
          <w:color w:val="000000"/>
          <w:lang w:val="ru-RU"/>
        </w:rPr>
        <w:t>Введение в активный словарь учащихся терминов</w:t>
      </w:r>
      <w:r w:rsidRPr="007A5832">
        <w:rPr>
          <w:color w:val="000000"/>
        </w:rPr>
        <w:t> </w:t>
      </w:r>
      <w:r w:rsidRPr="006420B2">
        <w:rPr>
          <w:rFonts w:ascii="Cambria" w:hAnsi="Cambria" w:cs="Calibri"/>
          <w:color w:val="000000"/>
          <w:lang w:val="ru-RU"/>
        </w:rPr>
        <w:t>≪</w:t>
      </w:r>
      <w:r w:rsidRPr="006420B2">
        <w:rPr>
          <w:color w:val="000000"/>
          <w:lang w:val="ru-RU"/>
        </w:rPr>
        <w:t>распространённые предложения</w:t>
      </w:r>
      <w:r w:rsidRPr="006420B2">
        <w:rPr>
          <w:rFonts w:ascii="Cambria" w:hAnsi="Cambria" w:cs="Calibri"/>
          <w:color w:val="000000"/>
          <w:lang w:val="ru-RU"/>
        </w:rPr>
        <w:t>≫</w:t>
      </w:r>
      <w:r w:rsidRPr="007A5832">
        <w:rPr>
          <w:color w:val="000000"/>
        </w:rPr>
        <w:t> </w:t>
      </w:r>
      <w:r w:rsidRPr="006420B2">
        <w:rPr>
          <w:color w:val="000000"/>
          <w:lang w:val="ru-RU"/>
        </w:rPr>
        <w:t xml:space="preserve">и </w:t>
      </w:r>
      <w:r w:rsidRPr="006420B2">
        <w:rPr>
          <w:rFonts w:ascii="Cambria" w:hAnsi="Cambria" w:cs="Calibri"/>
          <w:color w:val="000000"/>
          <w:lang w:val="ru-RU"/>
        </w:rPr>
        <w:t>≪</w:t>
      </w:r>
      <w:r w:rsidRPr="006420B2">
        <w:rPr>
          <w:color w:val="000000"/>
          <w:lang w:val="ru-RU"/>
        </w:rPr>
        <w:t>нераспространённые предложения</w:t>
      </w:r>
      <w:r w:rsidRPr="006420B2">
        <w:rPr>
          <w:rFonts w:ascii="Cambria" w:hAnsi="Cambria" w:cs="Calibri"/>
          <w:color w:val="000000"/>
          <w:lang w:val="ru-RU"/>
        </w:rPr>
        <w:t>≫</w:t>
      </w:r>
      <w:r w:rsidRPr="006420B2">
        <w:rPr>
          <w:color w:val="000000"/>
          <w:lang w:val="ru-RU"/>
        </w:rPr>
        <w:t>,</w:t>
      </w:r>
      <w:r w:rsidRPr="007A5832">
        <w:rPr>
          <w:color w:val="000000"/>
        </w:rPr>
        <w:t> </w:t>
      </w:r>
      <w:r w:rsidRPr="006420B2">
        <w:rPr>
          <w:rFonts w:ascii="Cambria" w:hAnsi="Cambria" w:cs="Calibri"/>
          <w:color w:val="000000"/>
          <w:lang w:val="ru-RU"/>
        </w:rPr>
        <w:t>≪</w:t>
      </w:r>
      <w:r w:rsidRPr="006420B2">
        <w:rPr>
          <w:color w:val="000000"/>
          <w:lang w:val="ru-RU"/>
        </w:rPr>
        <w:t>главные члены предложения</w:t>
      </w:r>
      <w:r w:rsidRPr="006420B2">
        <w:rPr>
          <w:rFonts w:ascii="Cambria" w:hAnsi="Cambria" w:cs="Calibri"/>
          <w:color w:val="000000"/>
          <w:lang w:val="ru-RU"/>
        </w:rPr>
        <w:t>≫ и ≪</w:t>
      </w:r>
      <w:r w:rsidRPr="006420B2">
        <w:rPr>
          <w:color w:val="000000"/>
          <w:lang w:val="ru-RU"/>
        </w:rPr>
        <w:t>второстепенные члены предложения</w:t>
      </w:r>
      <w:r w:rsidRPr="006420B2">
        <w:rPr>
          <w:rFonts w:ascii="Cambria" w:hAnsi="Cambria" w:cs="Calibri"/>
          <w:color w:val="000000"/>
          <w:lang w:val="ru-RU"/>
        </w:rPr>
        <w:t>≫</w:t>
      </w:r>
      <w:r w:rsidRPr="006420B2">
        <w:rPr>
          <w:color w:val="000000"/>
          <w:lang w:val="ru-RU"/>
        </w:rPr>
        <w:t>,</w:t>
      </w:r>
      <w:r w:rsidRPr="007A5832">
        <w:rPr>
          <w:color w:val="000000"/>
        </w:rPr>
        <w:t> </w:t>
      </w:r>
      <w:r w:rsidRPr="006420B2">
        <w:rPr>
          <w:rFonts w:ascii="Cambria" w:hAnsi="Cambria" w:cs="Calibri"/>
          <w:color w:val="000000"/>
          <w:lang w:val="ru-RU"/>
        </w:rPr>
        <w:t>≪</w:t>
      </w:r>
      <w:r w:rsidRPr="006420B2">
        <w:rPr>
          <w:color w:val="000000"/>
          <w:lang w:val="ru-RU"/>
        </w:rPr>
        <w:t>грамматическая основа предложения</w:t>
      </w:r>
      <w:r w:rsidRPr="006420B2">
        <w:rPr>
          <w:rFonts w:ascii="Cambria" w:hAnsi="Cambria" w:cs="Calibri"/>
          <w:color w:val="000000"/>
          <w:lang w:val="ru-RU"/>
        </w:rPr>
        <w:t>≫</w:t>
      </w:r>
      <w:r w:rsidRPr="006420B2">
        <w:rPr>
          <w:color w:val="000000"/>
          <w:lang w:val="ru-RU"/>
        </w:rPr>
        <w:t>,</w:t>
      </w:r>
      <w:r w:rsidRPr="007A5832">
        <w:rPr>
          <w:color w:val="000000"/>
        </w:rPr>
        <w:t> </w:t>
      </w:r>
      <w:r w:rsidRPr="006420B2">
        <w:rPr>
          <w:rFonts w:ascii="Cambria" w:hAnsi="Cambria" w:cs="Calibri"/>
          <w:color w:val="000000"/>
          <w:lang w:val="ru-RU"/>
        </w:rPr>
        <w:t>≪</w:t>
      </w:r>
      <w:r w:rsidRPr="006420B2">
        <w:rPr>
          <w:color w:val="000000"/>
          <w:lang w:val="ru-RU"/>
        </w:rPr>
        <w:t>дополнение</w:t>
      </w:r>
      <w:r w:rsidRPr="006420B2">
        <w:rPr>
          <w:rFonts w:ascii="Cambria" w:hAnsi="Cambria" w:cs="Calibri"/>
          <w:color w:val="000000"/>
          <w:lang w:val="ru-RU"/>
        </w:rPr>
        <w:t>≫</w:t>
      </w:r>
      <w:r w:rsidRPr="006420B2">
        <w:rPr>
          <w:color w:val="000000"/>
          <w:lang w:val="ru-RU"/>
        </w:rPr>
        <w:t>,</w:t>
      </w:r>
      <w:r w:rsidRPr="007A5832">
        <w:rPr>
          <w:color w:val="000000"/>
        </w:rPr>
        <w:t> </w:t>
      </w:r>
      <w:r w:rsidRPr="006420B2">
        <w:rPr>
          <w:rFonts w:ascii="Cambria" w:hAnsi="Cambria" w:cs="Calibri"/>
          <w:color w:val="000000"/>
          <w:lang w:val="ru-RU"/>
        </w:rPr>
        <w:t>≪</w:t>
      </w:r>
      <w:r w:rsidRPr="006420B2">
        <w:rPr>
          <w:color w:val="000000"/>
          <w:lang w:val="ru-RU"/>
        </w:rPr>
        <w:t>обстоятельство</w:t>
      </w:r>
      <w:r w:rsidRPr="006420B2">
        <w:rPr>
          <w:rFonts w:ascii="Cambria" w:hAnsi="Cambria" w:cs="Calibri"/>
          <w:color w:val="000000"/>
          <w:lang w:val="ru-RU"/>
        </w:rPr>
        <w:t>≫</w:t>
      </w:r>
      <w:r w:rsidRPr="006420B2">
        <w:rPr>
          <w:color w:val="000000"/>
          <w:lang w:val="ru-RU"/>
        </w:rPr>
        <w:t xml:space="preserve">, </w:t>
      </w:r>
      <w:r w:rsidRPr="006420B2">
        <w:rPr>
          <w:rFonts w:ascii="Cambria" w:hAnsi="Cambria" w:cs="Calibri"/>
          <w:color w:val="000000"/>
          <w:lang w:val="ru-RU"/>
        </w:rPr>
        <w:t>≪</w:t>
      </w:r>
      <w:r w:rsidRPr="006420B2">
        <w:rPr>
          <w:color w:val="000000"/>
          <w:lang w:val="ru-RU"/>
        </w:rPr>
        <w:t>определение</w:t>
      </w:r>
      <w:r w:rsidRPr="006420B2">
        <w:rPr>
          <w:rFonts w:ascii="Cambria" w:hAnsi="Cambria" w:cs="Calibri"/>
          <w:color w:val="000000"/>
          <w:lang w:val="ru-RU"/>
        </w:rPr>
        <w:t>≫</w:t>
      </w:r>
    </w:p>
    <w:p w:rsidR="006420B2" w:rsidRPr="006420B2" w:rsidRDefault="006420B2" w:rsidP="006420B2">
      <w:pPr>
        <w:rPr>
          <w:rFonts w:cs="Calibri"/>
          <w:color w:val="000000"/>
          <w:lang w:val="ru-RU"/>
        </w:rPr>
      </w:pPr>
      <w:r w:rsidRPr="006420B2">
        <w:rPr>
          <w:b/>
          <w:bCs/>
          <w:color w:val="000000"/>
          <w:lang w:val="ru-RU"/>
        </w:rPr>
        <w:t xml:space="preserve">Однородные члены предложения  </w:t>
      </w:r>
    </w:p>
    <w:p w:rsidR="006420B2" w:rsidRPr="006420B2" w:rsidRDefault="006420B2" w:rsidP="006420B2">
      <w:pPr>
        <w:rPr>
          <w:rFonts w:cs="Calibri"/>
          <w:color w:val="000000"/>
          <w:lang w:val="ru-RU"/>
        </w:rPr>
      </w:pPr>
      <w:r w:rsidRPr="006420B2">
        <w:rPr>
          <w:color w:val="000000"/>
          <w:lang w:val="ru-RU"/>
        </w:rPr>
        <w:t>Однородные подлежащие.</w:t>
      </w:r>
    </w:p>
    <w:p w:rsidR="006420B2" w:rsidRPr="006420B2" w:rsidRDefault="006420B2" w:rsidP="006420B2">
      <w:pPr>
        <w:rPr>
          <w:rFonts w:cs="Calibri"/>
          <w:color w:val="000000"/>
          <w:lang w:val="ru-RU"/>
        </w:rPr>
      </w:pPr>
      <w:r w:rsidRPr="006420B2">
        <w:rPr>
          <w:color w:val="000000"/>
          <w:lang w:val="ru-RU"/>
        </w:rPr>
        <w:t>Однородные сказуемые.</w:t>
      </w:r>
    </w:p>
    <w:p w:rsidR="006420B2" w:rsidRPr="006420B2" w:rsidRDefault="006420B2" w:rsidP="006420B2">
      <w:pPr>
        <w:rPr>
          <w:rFonts w:cs="Calibri"/>
          <w:color w:val="000000"/>
          <w:lang w:val="ru-RU"/>
        </w:rPr>
      </w:pPr>
      <w:r w:rsidRPr="006420B2">
        <w:rPr>
          <w:color w:val="000000"/>
          <w:lang w:val="ru-RU"/>
        </w:rPr>
        <w:t>Однородные второстепенные члены предложения: однородные обстоятельства, однородные дополнения, однородные определения.</w:t>
      </w:r>
    </w:p>
    <w:p w:rsidR="006420B2" w:rsidRPr="006420B2" w:rsidRDefault="006420B2" w:rsidP="006420B2">
      <w:pPr>
        <w:rPr>
          <w:rFonts w:cs="Calibri"/>
          <w:color w:val="000000"/>
          <w:lang w:val="ru-RU"/>
        </w:rPr>
      </w:pPr>
      <w:r w:rsidRPr="006420B2">
        <w:rPr>
          <w:color w:val="000000"/>
          <w:lang w:val="ru-RU"/>
        </w:rPr>
        <w:t>Однородные члены предложения, соединённые с помощью союзов и без союзов.</w:t>
      </w:r>
    </w:p>
    <w:p w:rsidR="006420B2" w:rsidRPr="006420B2" w:rsidRDefault="006420B2" w:rsidP="006420B2">
      <w:pPr>
        <w:rPr>
          <w:rFonts w:cs="Calibri"/>
          <w:color w:val="000000"/>
          <w:lang w:val="ru-RU"/>
        </w:rPr>
      </w:pPr>
      <w:r w:rsidRPr="006420B2">
        <w:rPr>
          <w:color w:val="000000"/>
          <w:lang w:val="ru-RU"/>
        </w:rPr>
        <w:t>Знаки препинания при однородных членах предложения.</w:t>
      </w:r>
    </w:p>
    <w:p w:rsidR="006420B2" w:rsidRPr="006420B2" w:rsidRDefault="006420B2" w:rsidP="006420B2">
      <w:pPr>
        <w:rPr>
          <w:rFonts w:cs="Calibri"/>
          <w:color w:val="000000"/>
          <w:lang w:val="ru-RU"/>
        </w:rPr>
      </w:pPr>
      <w:r w:rsidRPr="006420B2">
        <w:rPr>
          <w:color w:val="000000"/>
          <w:lang w:val="ru-RU"/>
        </w:rPr>
        <w:t>Обогащение синтаксического строя речи учащихся предложениями с однородными членами.</w:t>
      </w:r>
    </w:p>
    <w:p w:rsidR="006420B2" w:rsidRPr="006420B2" w:rsidRDefault="006420B2" w:rsidP="006420B2">
      <w:pPr>
        <w:rPr>
          <w:rFonts w:cs="Calibri"/>
          <w:color w:val="000000"/>
          <w:lang w:val="ru-RU"/>
        </w:rPr>
      </w:pPr>
      <w:r w:rsidRPr="006420B2">
        <w:rPr>
          <w:color w:val="000000"/>
          <w:lang w:val="ru-RU"/>
        </w:rPr>
        <w:t>Интонационно-звуковое оформление предложений с однородными членами.</w:t>
      </w:r>
    </w:p>
    <w:p w:rsidR="006420B2" w:rsidRPr="006420B2" w:rsidRDefault="006420B2" w:rsidP="006420B2">
      <w:pPr>
        <w:rPr>
          <w:rFonts w:cs="Calibri"/>
          <w:color w:val="000000"/>
          <w:lang w:val="ru-RU"/>
        </w:rPr>
      </w:pPr>
      <w:r w:rsidRPr="006420B2">
        <w:rPr>
          <w:color w:val="000000"/>
          <w:lang w:val="ru-RU"/>
        </w:rPr>
        <w:t>Монологические высказывания учащихся по результатам наблюдений за фактами языка.</w:t>
      </w:r>
    </w:p>
    <w:p w:rsidR="006420B2" w:rsidRPr="006420B2" w:rsidRDefault="006420B2" w:rsidP="006420B2">
      <w:pPr>
        <w:rPr>
          <w:rFonts w:cs="Calibri"/>
          <w:color w:val="000000"/>
          <w:lang w:val="ru-RU"/>
        </w:rPr>
      </w:pPr>
      <w:r w:rsidRPr="006420B2">
        <w:rPr>
          <w:color w:val="000000"/>
          <w:lang w:val="ru-RU"/>
        </w:rPr>
        <w:t>Работа с текстом.</w:t>
      </w:r>
    </w:p>
    <w:p w:rsidR="006420B2" w:rsidRPr="006420B2" w:rsidRDefault="006420B2" w:rsidP="006420B2">
      <w:pPr>
        <w:shd w:val="clear" w:color="auto" w:fill="FFFFFF"/>
        <w:rPr>
          <w:rFonts w:ascii="Cambria" w:hAnsi="Cambria" w:cs="Calibri"/>
          <w:color w:val="000000"/>
          <w:lang w:val="ru-RU"/>
        </w:rPr>
      </w:pPr>
      <w:r w:rsidRPr="006420B2">
        <w:rPr>
          <w:color w:val="000000"/>
          <w:lang w:val="ru-RU"/>
        </w:rPr>
        <w:t>Словарное слово: жёлтый</w:t>
      </w:r>
    </w:p>
    <w:p w:rsidR="006420B2" w:rsidRPr="006420B2" w:rsidRDefault="006420B2" w:rsidP="006420B2">
      <w:pPr>
        <w:rPr>
          <w:rFonts w:cs="Calibri"/>
          <w:color w:val="000000"/>
          <w:lang w:val="ru-RU"/>
        </w:rPr>
      </w:pPr>
      <w:r w:rsidRPr="006420B2">
        <w:rPr>
          <w:b/>
          <w:bCs/>
          <w:color w:val="000000"/>
          <w:lang w:val="ru-RU"/>
        </w:rPr>
        <w:t xml:space="preserve">Простые и сложные предложения </w:t>
      </w:r>
    </w:p>
    <w:p w:rsidR="006420B2" w:rsidRPr="006420B2" w:rsidRDefault="006420B2" w:rsidP="006420B2">
      <w:pPr>
        <w:rPr>
          <w:rFonts w:cs="Calibri"/>
          <w:color w:val="000000"/>
          <w:lang w:val="ru-RU"/>
        </w:rPr>
      </w:pPr>
      <w:r w:rsidRPr="006420B2">
        <w:rPr>
          <w:color w:val="000000"/>
          <w:lang w:val="ru-RU"/>
        </w:rPr>
        <w:t>Одна, две и более грамматические основы в предложении.</w:t>
      </w:r>
    </w:p>
    <w:p w:rsidR="006420B2" w:rsidRPr="006420B2" w:rsidRDefault="006420B2" w:rsidP="006420B2">
      <w:pPr>
        <w:rPr>
          <w:rFonts w:cs="Calibri"/>
          <w:color w:val="000000"/>
          <w:lang w:val="ru-RU"/>
        </w:rPr>
      </w:pPr>
      <w:r w:rsidRPr="006420B2">
        <w:rPr>
          <w:color w:val="000000"/>
          <w:lang w:val="ru-RU"/>
        </w:rPr>
        <w:t>Союзы и, а, но в сложном предложении.</w:t>
      </w:r>
    </w:p>
    <w:p w:rsidR="006420B2" w:rsidRPr="006420B2" w:rsidRDefault="006420B2" w:rsidP="006420B2">
      <w:pPr>
        <w:rPr>
          <w:rFonts w:cs="Calibri"/>
          <w:color w:val="000000"/>
          <w:lang w:val="ru-RU"/>
        </w:rPr>
      </w:pPr>
      <w:r w:rsidRPr="006420B2">
        <w:rPr>
          <w:color w:val="000000"/>
          <w:lang w:val="ru-RU"/>
        </w:rPr>
        <w:t>Знаки препинания в сложном предложении.</w:t>
      </w:r>
    </w:p>
    <w:p w:rsidR="006420B2" w:rsidRPr="006420B2" w:rsidRDefault="006420B2" w:rsidP="006420B2">
      <w:pPr>
        <w:rPr>
          <w:rFonts w:cs="Calibri"/>
          <w:color w:val="000000"/>
          <w:lang w:val="ru-RU"/>
        </w:rPr>
      </w:pPr>
      <w:r w:rsidRPr="006420B2">
        <w:rPr>
          <w:color w:val="000000"/>
          <w:lang w:val="ru-RU"/>
        </w:rPr>
        <w:t>Интонационно-звуковое оформление сложных предложений.</w:t>
      </w:r>
    </w:p>
    <w:p w:rsidR="006420B2" w:rsidRPr="006420B2" w:rsidRDefault="006420B2" w:rsidP="006420B2">
      <w:pPr>
        <w:rPr>
          <w:rFonts w:cs="Calibri"/>
          <w:color w:val="000000"/>
          <w:lang w:val="ru-RU"/>
        </w:rPr>
      </w:pPr>
      <w:r w:rsidRPr="006420B2">
        <w:rPr>
          <w:color w:val="000000"/>
          <w:lang w:val="ru-RU"/>
        </w:rPr>
        <w:t>Обогащение синтаксического строя речи учащихся сложными предложениями.</w:t>
      </w:r>
    </w:p>
    <w:p w:rsidR="006420B2" w:rsidRDefault="006420B2" w:rsidP="006420B2">
      <w:pPr>
        <w:pStyle w:val="c3"/>
        <w:shd w:val="clear" w:color="auto" w:fill="FFFFFF"/>
        <w:spacing w:before="0" w:beforeAutospacing="0" w:after="0" w:afterAutospacing="0"/>
        <w:rPr>
          <w:b/>
          <w:bCs/>
          <w:color w:val="000000"/>
        </w:rPr>
      </w:pPr>
      <w:r w:rsidRPr="007A5832">
        <w:rPr>
          <w:color w:val="000000"/>
        </w:rPr>
        <w:t>Словарные слова: прекрасный, чёрный, костёр</w:t>
      </w:r>
      <w:r w:rsidRPr="007F6937">
        <w:rPr>
          <w:b/>
          <w:bCs/>
          <w:color w:val="000000"/>
        </w:rPr>
        <w:t xml:space="preserve"> </w:t>
      </w:r>
    </w:p>
    <w:p w:rsidR="006420B2" w:rsidRDefault="006420B2" w:rsidP="006420B2">
      <w:pPr>
        <w:pStyle w:val="c3"/>
        <w:shd w:val="clear" w:color="auto" w:fill="FFFFFF"/>
        <w:spacing w:before="0" w:beforeAutospacing="0" w:after="0" w:afterAutospacing="0"/>
        <w:rPr>
          <w:b/>
          <w:bCs/>
          <w:color w:val="000000"/>
        </w:rPr>
      </w:pPr>
      <w:r>
        <w:rPr>
          <w:b/>
          <w:bCs/>
          <w:color w:val="000000"/>
        </w:rPr>
        <w:t>Слово в языке и речи(21ч)</w:t>
      </w:r>
    </w:p>
    <w:p w:rsidR="006420B2" w:rsidRPr="006420B2" w:rsidRDefault="006420B2" w:rsidP="006420B2">
      <w:pPr>
        <w:rPr>
          <w:lang w:val="ru-RU"/>
        </w:rPr>
      </w:pPr>
      <w:r w:rsidRPr="006420B2">
        <w:rPr>
          <w:lang w:val="ru-RU"/>
        </w:rPr>
        <w:t>Лексическое значение  слова</w:t>
      </w:r>
    </w:p>
    <w:p w:rsidR="006420B2" w:rsidRPr="006420B2" w:rsidRDefault="006420B2" w:rsidP="006420B2">
      <w:pPr>
        <w:rPr>
          <w:lang w:val="ru-RU"/>
        </w:rPr>
      </w:pPr>
      <w:r w:rsidRPr="006420B2">
        <w:rPr>
          <w:lang w:val="ru-RU"/>
        </w:rPr>
        <w:t>Заимствованные слова. Устаревшие слова. Многозначные слова.</w:t>
      </w:r>
    </w:p>
    <w:p w:rsidR="006420B2" w:rsidRPr="006420B2" w:rsidRDefault="006420B2" w:rsidP="006420B2">
      <w:pPr>
        <w:rPr>
          <w:lang w:val="ru-RU"/>
        </w:rPr>
      </w:pPr>
      <w:r w:rsidRPr="006420B2">
        <w:rPr>
          <w:lang w:val="ru-RU"/>
        </w:rPr>
        <w:t>Синонимы. Антонимы. Омонимы.  Работа с лингвистическими словарями.</w:t>
      </w:r>
    </w:p>
    <w:p w:rsidR="006420B2" w:rsidRPr="006420B2" w:rsidRDefault="006420B2" w:rsidP="006420B2">
      <w:pPr>
        <w:contextualSpacing/>
        <w:rPr>
          <w:lang w:val="ru-RU"/>
        </w:rPr>
      </w:pPr>
      <w:r w:rsidRPr="006420B2">
        <w:rPr>
          <w:lang w:val="ru-RU"/>
        </w:rPr>
        <w:t>Фразеологизмы.</w:t>
      </w:r>
    </w:p>
    <w:p w:rsidR="006420B2" w:rsidRPr="006420B2" w:rsidRDefault="006420B2" w:rsidP="006420B2">
      <w:pPr>
        <w:contextualSpacing/>
        <w:rPr>
          <w:lang w:val="ru-RU"/>
        </w:rPr>
      </w:pPr>
      <w:r w:rsidRPr="006420B2">
        <w:rPr>
          <w:lang w:val="ru-RU"/>
        </w:rPr>
        <w:t>Значимые части слова Корень, приставка, суффикс, окончание. Значение суффиксов и приставок.</w:t>
      </w:r>
    </w:p>
    <w:p w:rsidR="006420B2" w:rsidRPr="006420B2" w:rsidRDefault="006420B2" w:rsidP="006420B2">
      <w:pPr>
        <w:contextualSpacing/>
        <w:rPr>
          <w:lang w:val="ru-RU"/>
        </w:rPr>
      </w:pPr>
      <w:r w:rsidRPr="006420B2">
        <w:rPr>
          <w:lang w:val="ru-RU"/>
        </w:rPr>
        <w:t>Разбор слова по составу. Моделирование слова с определённым составом..</w:t>
      </w:r>
    </w:p>
    <w:p w:rsidR="006420B2" w:rsidRPr="007F6937" w:rsidRDefault="006420B2" w:rsidP="006420B2">
      <w:pPr>
        <w:pStyle w:val="c3"/>
        <w:shd w:val="clear" w:color="auto" w:fill="FFFFFF"/>
        <w:spacing w:before="0" w:beforeAutospacing="0" w:after="0" w:afterAutospacing="0"/>
        <w:rPr>
          <w:rFonts w:ascii="Calibri" w:hAnsi="Calibri" w:cs="Calibri"/>
          <w:color w:val="000000"/>
          <w:sz w:val="22"/>
          <w:szCs w:val="22"/>
        </w:rPr>
      </w:pPr>
      <w:r w:rsidRPr="00FC6392">
        <w:t>Правописание гласных и согласных в значимых частях слова</w:t>
      </w:r>
      <w:r>
        <w:rPr>
          <w:b/>
          <w:bCs/>
          <w:color w:val="000000"/>
        </w:rPr>
        <w:t xml:space="preserve"> </w:t>
      </w:r>
    </w:p>
    <w:p w:rsidR="006420B2" w:rsidRPr="006420B2" w:rsidRDefault="006420B2" w:rsidP="006420B2">
      <w:pPr>
        <w:shd w:val="clear" w:color="auto" w:fill="FFFFFF"/>
        <w:rPr>
          <w:color w:val="000000"/>
          <w:lang w:val="ru-RU"/>
        </w:rPr>
      </w:pPr>
      <w:r w:rsidRPr="006420B2">
        <w:rPr>
          <w:lang w:val="ru-RU"/>
        </w:rPr>
        <w:t>Правописание гласных и согласных в корнях слов</w:t>
      </w:r>
    </w:p>
    <w:p w:rsidR="006420B2" w:rsidRPr="006420B2" w:rsidRDefault="006420B2" w:rsidP="006420B2">
      <w:pPr>
        <w:contextualSpacing/>
        <w:rPr>
          <w:lang w:val="ru-RU"/>
        </w:rPr>
      </w:pPr>
      <w:r w:rsidRPr="006420B2">
        <w:rPr>
          <w:lang w:val="ru-RU"/>
        </w:rPr>
        <w:t>Правописание приставок и суффиксов. Правописание суффиксов - ик –ек.</w:t>
      </w:r>
    </w:p>
    <w:p w:rsidR="006420B2" w:rsidRPr="006420B2" w:rsidRDefault="006420B2" w:rsidP="006420B2">
      <w:pPr>
        <w:contextualSpacing/>
        <w:rPr>
          <w:lang w:val="ru-RU"/>
        </w:rPr>
      </w:pPr>
      <w:r w:rsidRPr="006420B2">
        <w:rPr>
          <w:lang w:val="ru-RU"/>
        </w:rPr>
        <w:t>Развитие речи.    Составление объявления</w:t>
      </w:r>
    </w:p>
    <w:p w:rsidR="006420B2" w:rsidRPr="006420B2" w:rsidRDefault="006420B2" w:rsidP="006420B2">
      <w:pPr>
        <w:contextualSpacing/>
        <w:rPr>
          <w:lang w:val="ru-RU"/>
        </w:rPr>
      </w:pPr>
      <w:r w:rsidRPr="006420B2">
        <w:rPr>
          <w:lang w:val="ru-RU"/>
        </w:rPr>
        <w:t>Части речи. Грамматические признаки частей речи. Имя существительное, имя прилагательное, имя числительное, местоимение, глагол.</w:t>
      </w:r>
    </w:p>
    <w:p w:rsidR="006420B2" w:rsidRPr="006420B2" w:rsidRDefault="006420B2" w:rsidP="006420B2">
      <w:pPr>
        <w:shd w:val="clear" w:color="auto" w:fill="FFFFFF"/>
        <w:rPr>
          <w:color w:val="000000"/>
          <w:lang w:val="ru-RU"/>
        </w:rPr>
      </w:pPr>
      <w:r w:rsidRPr="006420B2">
        <w:rPr>
          <w:lang w:val="ru-RU"/>
        </w:rPr>
        <w:t>Наречие (общее представление). Значение и употребление в речи.</w:t>
      </w:r>
      <w:r w:rsidRPr="006420B2">
        <w:rPr>
          <w:color w:val="000000"/>
          <w:lang w:val="ru-RU"/>
        </w:rPr>
        <w:t xml:space="preserve"> Лексико- грамматические признаки наречия.</w:t>
      </w:r>
    </w:p>
    <w:p w:rsidR="006420B2" w:rsidRPr="006420B2" w:rsidRDefault="006420B2" w:rsidP="006420B2">
      <w:pPr>
        <w:shd w:val="clear" w:color="auto" w:fill="FFFFFF"/>
        <w:rPr>
          <w:rFonts w:cs="Calibri"/>
          <w:color w:val="000000"/>
          <w:lang w:val="ru-RU"/>
        </w:rPr>
      </w:pPr>
      <w:r w:rsidRPr="006420B2">
        <w:rPr>
          <w:color w:val="000000"/>
          <w:lang w:val="ru-RU"/>
        </w:rPr>
        <w:t>Словарное слово: сейчас</w:t>
      </w:r>
    </w:p>
    <w:p w:rsidR="006420B2" w:rsidRPr="006420B2" w:rsidRDefault="006420B2" w:rsidP="006420B2">
      <w:pPr>
        <w:rPr>
          <w:b/>
          <w:bCs/>
          <w:color w:val="000000"/>
          <w:lang w:val="ru-RU"/>
        </w:rPr>
      </w:pPr>
      <w:r w:rsidRPr="006420B2">
        <w:rPr>
          <w:b/>
          <w:bCs/>
          <w:color w:val="000000"/>
          <w:lang w:val="ru-RU"/>
        </w:rPr>
        <w:lastRenderedPageBreak/>
        <w:t xml:space="preserve">Имя существительное (43ч) </w:t>
      </w:r>
    </w:p>
    <w:p w:rsidR="006420B2" w:rsidRPr="006420B2" w:rsidRDefault="006420B2" w:rsidP="006420B2">
      <w:pPr>
        <w:rPr>
          <w:rFonts w:cs="Calibri"/>
          <w:color w:val="000000"/>
          <w:lang w:val="ru-RU"/>
        </w:rPr>
      </w:pPr>
      <w:r w:rsidRPr="006420B2">
        <w:rPr>
          <w:b/>
          <w:bCs/>
          <w:color w:val="000000"/>
          <w:lang w:val="ru-RU"/>
        </w:rPr>
        <w:t>Общие сведения об имени существительном</w:t>
      </w:r>
    </w:p>
    <w:p w:rsidR="006420B2" w:rsidRPr="006420B2" w:rsidRDefault="006420B2" w:rsidP="006420B2">
      <w:pPr>
        <w:rPr>
          <w:rFonts w:cs="Calibri"/>
          <w:color w:val="000000"/>
          <w:lang w:val="ru-RU"/>
        </w:rPr>
      </w:pPr>
      <w:r w:rsidRPr="006420B2">
        <w:rPr>
          <w:b/>
          <w:bCs/>
          <w:color w:val="000000"/>
          <w:lang w:val="ru-RU"/>
        </w:rPr>
        <w:t xml:space="preserve"> </w:t>
      </w:r>
      <w:r w:rsidRPr="006420B2">
        <w:rPr>
          <w:color w:val="000000"/>
          <w:lang w:val="ru-RU"/>
        </w:rPr>
        <w:t>Лексическое значение.</w:t>
      </w:r>
    </w:p>
    <w:p w:rsidR="006420B2" w:rsidRPr="006420B2" w:rsidRDefault="006420B2" w:rsidP="006420B2">
      <w:pPr>
        <w:rPr>
          <w:rFonts w:cs="Calibri"/>
          <w:color w:val="000000"/>
          <w:lang w:val="ru-RU"/>
        </w:rPr>
      </w:pPr>
      <w:r w:rsidRPr="006420B2">
        <w:rPr>
          <w:color w:val="000000"/>
          <w:lang w:val="ru-RU"/>
        </w:rPr>
        <w:t>Грамматические признаки.</w:t>
      </w:r>
    </w:p>
    <w:p w:rsidR="006420B2" w:rsidRPr="006420B2" w:rsidRDefault="006420B2" w:rsidP="006420B2">
      <w:pPr>
        <w:rPr>
          <w:rFonts w:cs="Calibri"/>
          <w:color w:val="000000"/>
          <w:lang w:val="ru-RU"/>
        </w:rPr>
      </w:pPr>
      <w:r w:rsidRPr="006420B2">
        <w:rPr>
          <w:color w:val="000000"/>
          <w:lang w:val="ru-RU"/>
        </w:rPr>
        <w:t>Род имени существительного.</w:t>
      </w:r>
    </w:p>
    <w:p w:rsidR="006420B2" w:rsidRPr="006420B2" w:rsidRDefault="006420B2" w:rsidP="006420B2">
      <w:pPr>
        <w:rPr>
          <w:rFonts w:cs="Calibri"/>
          <w:color w:val="000000"/>
          <w:lang w:val="ru-RU"/>
        </w:rPr>
      </w:pPr>
      <w:r w:rsidRPr="006420B2">
        <w:rPr>
          <w:color w:val="000000"/>
          <w:lang w:val="ru-RU"/>
        </w:rPr>
        <w:t>Изменение существительных по числам.</w:t>
      </w:r>
    </w:p>
    <w:p w:rsidR="006420B2" w:rsidRPr="006420B2" w:rsidRDefault="006420B2" w:rsidP="006420B2">
      <w:pPr>
        <w:rPr>
          <w:rFonts w:cs="Calibri"/>
          <w:color w:val="000000"/>
          <w:lang w:val="ru-RU"/>
        </w:rPr>
      </w:pPr>
      <w:r w:rsidRPr="006420B2">
        <w:rPr>
          <w:color w:val="000000"/>
          <w:lang w:val="ru-RU"/>
        </w:rPr>
        <w:t>Изменение существительных по вопросам.</w:t>
      </w:r>
    </w:p>
    <w:p w:rsidR="006420B2" w:rsidRPr="006420B2" w:rsidRDefault="006420B2" w:rsidP="006420B2">
      <w:pPr>
        <w:rPr>
          <w:rFonts w:cs="Calibri"/>
          <w:color w:val="000000"/>
          <w:lang w:val="ru-RU"/>
        </w:rPr>
      </w:pPr>
      <w:r w:rsidRPr="006420B2">
        <w:rPr>
          <w:color w:val="000000"/>
          <w:lang w:val="ru-RU"/>
        </w:rPr>
        <w:t>Собственные и нарицательные существительные.</w:t>
      </w:r>
    </w:p>
    <w:p w:rsidR="006420B2" w:rsidRPr="006420B2" w:rsidRDefault="006420B2" w:rsidP="006420B2">
      <w:pPr>
        <w:rPr>
          <w:rFonts w:cs="Calibri"/>
          <w:color w:val="000000"/>
          <w:lang w:val="ru-RU"/>
        </w:rPr>
      </w:pPr>
      <w:r w:rsidRPr="006420B2">
        <w:rPr>
          <w:color w:val="000000"/>
          <w:lang w:val="ru-RU"/>
        </w:rPr>
        <w:t>Одушевлённые и неодушевлённые существительные.</w:t>
      </w:r>
    </w:p>
    <w:p w:rsidR="006420B2" w:rsidRPr="006420B2" w:rsidRDefault="006420B2" w:rsidP="006420B2">
      <w:pPr>
        <w:rPr>
          <w:rFonts w:cs="Calibri"/>
          <w:color w:val="000000"/>
          <w:lang w:val="ru-RU"/>
        </w:rPr>
      </w:pPr>
      <w:r w:rsidRPr="006420B2">
        <w:rPr>
          <w:color w:val="000000"/>
          <w:lang w:val="ru-RU"/>
        </w:rPr>
        <w:t>Обогащение словарного состава речи учащихся существительными, употребляемыми в прямом</w:t>
      </w:r>
      <w:r w:rsidRPr="006420B2">
        <w:rPr>
          <w:rFonts w:cs="Calibri"/>
          <w:color w:val="000000"/>
          <w:lang w:val="ru-RU"/>
        </w:rPr>
        <w:t xml:space="preserve"> </w:t>
      </w:r>
      <w:r w:rsidRPr="006420B2">
        <w:rPr>
          <w:color w:val="000000"/>
          <w:lang w:val="ru-RU"/>
        </w:rPr>
        <w:t>и переносном значении.</w:t>
      </w:r>
    </w:p>
    <w:p w:rsidR="006420B2" w:rsidRPr="006420B2" w:rsidRDefault="006420B2" w:rsidP="006420B2">
      <w:pPr>
        <w:rPr>
          <w:rFonts w:cs="Calibri"/>
          <w:color w:val="000000"/>
          <w:lang w:val="ru-RU"/>
        </w:rPr>
      </w:pPr>
      <w:r w:rsidRPr="006420B2">
        <w:rPr>
          <w:color w:val="000000"/>
          <w:lang w:val="ru-RU"/>
        </w:rPr>
        <w:t>Введение в активный словарь учащихся слов и</w:t>
      </w:r>
      <w:r w:rsidRPr="006420B2">
        <w:rPr>
          <w:rFonts w:cs="Calibri"/>
          <w:color w:val="000000"/>
          <w:lang w:val="ru-RU"/>
        </w:rPr>
        <w:t xml:space="preserve"> </w:t>
      </w:r>
      <w:r w:rsidRPr="006420B2">
        <w:rPr>
          <w:color w:val="000000"/>
          <w:lang w:val="ru-RU"/>
        </w:rPr>
        <w:t>выражений из пословиц.</w:t>
      </w:r>
    </w:p>
    <w:p w:rsidR="006420B2" w:rsidRPr="006420B2" w:rsidRDefault="006420B2" w:rsidP="006420B2">
      <w:pPr>
        <w:rPr>
          <w:rFonts w:cs="Calibri"/>
          <w:color w:val="000000"/>
          <w:lang w:val="ru-RU"/>
        </w:rPr>
      </w:pPr>
      <w:r w:rsidRPr="006420B2">
        <w:rPr>
          <w:color w:val="000000"/>
          <w:lang w:val="ru-RU"/>
        </w:rPr>
        <w:t>Введение терминов, связанных с темой.</w:t>
      </w:r>
    </w:p>
    <w:p w:rsidR="006420B2" w:rsidRPr="006420B2" w:rsidRDefault="006420B2" w:rsidP="006420B2">
      <w:pPr>
        <w:rPr>
          <w:rFonts w:cs="Calibri"/>
          <w:color w:val="000000"/>
          <w:lang w:val="ru-RU"/>
        </w:rPr>
      </w:pPr>
      <w:r w:rsidRPr="006420B2">
        <w:rPr>
          <w:color w:val="000000"/>
          <w:lang w:val="ru-RU"/>
        </w:rPr>
        <w:t>Текст-описание на заданную тему.</w:t>
      </w:r>
    </w:p>
    <w:p w:rsidR="006420B2" w:rsidRPr="006420B2" w:rsidRDefault="006420B2" w:rsidP="006420B2">
      <w:pPr>
        <w:rPr>
          <w:rFonts w:cs="Calibri"/>
          <w:color w:val="000000"/>
          <w:lang w:val="ru-RU"/>
        </w:rPr>
      </w:pPr>
      <w:r w:rsidRPr="006420B2">
        <w:rPr>
          <w:color w:val="000000"/>
          <w:lang w:val="ru-RU"/>
        </w:rPr>
        <w:t>Словарные слова: карандаш, инженер, иней, путешествие, багаж, экспедиция, космонавт, автомобиль, пассажир, председатель, горизонт</w:t>
      </w:r>
    </w:p>
    <w:p w:rsidR="006420B2" w:rsidRPr="006420B2" w:rsidRDefault="006420B2" w:rsidP="006420B2">
      <w:pPr>
        <w:rPr>
          <w:rFonts w:cs="Calibri"/>
          <w:color w:val="000000"/>
          <w:lang w:val="ru-RU"/>
        </w:rPr>
      </w:pPr>
      <w:r w:rsidRPr="006420B2">
        <w:rPr>
          <w:b/>
          <w:bCs/>
          <w:color w:val="000000"/>
          <w:lang w:val="ru-RU"/>
        </w:rPr>
        <w:t xml:space="preserve">Изменение имени существительного при сочетании с другими словами </w:t>
      </w:r>
    </w:p>
    <w:p w:rsidR="006420B2" w:rsidRPr="006420B2" w:rsidRDefault="006420B2" w:rsidP="006420B2">
      <w:pPr>
        <w:rPr>
          <w:rFonts w:cs="Calibri"/>
          <w:color w:val="000000"/>
          <w:lang w:val="ru-RU"/>
        </w:rPr>
      </w:pPr>
      <w:r w:rsidRPr="006420B2">
        <w:rPr>
          <w:color w:val="000000"/>
          <w:lang w:val="ru-RU"/>
        </w:rPr>
        <w:t>Падеж.</w:t>
      </w:r>
    </w:p>
    <w:p w:rsidR="006420B2" w:rsidRPr="006420B2" w:rsidRDefault="006420B2" w:rsidP="006420B2">
      <w:pPr>
        <w:rPr>
          <w:rFonts w:cs="Calibri"/>
          <w:color w:val="000000"/>
          <w:lang w:val="ru-RU"/>
        </w:rPr>
      </w:pPr>
      <w:r w:rsidRPr="006420B2">
        <w:rPr>
          <w:color w:val="000000"/>
          <w:lang w:val="ru-RU"/>
        </w:rPr>
        <w:t>Падежные вопросы.</w:t>
      </w:r>
    </w:p>
    <w:p w:rsidR="006420B2" w:rsidRPr="006420B2" w:rsidRDefault="006420B2" w:rsidP="006420B2">
      <w:pPr>
        <w:rPr>
          <w:rFonts w:cs="Calibri"/>
          <w:color w:val="000000"/>
          <w:lang w:val="ru-RU"/>
        </w:rPr>
      </w:pPr>
      <w:r w:rsidRPr="006420B2">
        <w:rPr>
          <w:color w:val="000000"/>
          <w:lang w:val="ru-RU"/>
        </w:rPr>
        <w:t>Падежная форма.</w:t>
      </w:r>
    </w:p>
    <w:p w:rsidR="006420B2" w:rsidRPr="006420B2" w:rsidRDefault="006420B2" w:rsidP="006420B2">
      <w:pPr>
        <w:rPr>
          <w:rFonts w:cs="Calibri"/>
          <w:color w:val="000000"/>
          <w:lang w:val="ru-RU"/>
        </w:rPr>
      </w:pPr>
      <w:r w:rsidRPr="006420B2">
        <w:rPr>
          <w:color w:val="000000"/>
          <w:lang w:val="ru-RU"/>
        </w:rPr>
        <w:t>Управляющее слово.</w:t>
      </w:r>
    </w:p>
    <w:p w:rsidR="006420B2" w:rsidRPr="006420B2" w:rsidRDefault="006420B2" w:rsidP="006420B2">
      <w:pPr>
        <w:rPr>
          <w:rFonts w:cs="Calibri"/>
          <w:color w:val="000000"/>
          <w:lang w:val="ru-RU"/>
        </w:rPr>
      </w:pPr>
      <w:r w:rsidRPr="006420B2">
        <w:rPr>
          <w:color w:val="000000"/>
          <w:lang w:val="ru-RU"/>
        </w:rPr>
        <w:t>Предлоги, употребляемые только с одним падежом.</w:t>
      </w:r>
    </w:p>
    <w:p w:rsidR="006420B2" w:rsidRPr="006420B2" w:rsidRDefault="006420B2" w:rsidP="006420B2">
      <w:pPr>
        <w:rPr>
          <w:rFonts w:cs="Calibri"/>
          <w:color w:val="000000"/>
          <w:lang w:val="ru-RU"/>
        </w:rPr>
      </w:pPr>
      <w:r w:rsidRPr="006420B2">
        <w:rPr>
          <w:color w:val="000000"/>
          <w:lang w:val="ru-RU"/>
        </w:rPr>
        <w:t>Обогащение словарного состава речи учащихся.</w:t>
      </w:r>
    </w:p>
    <w:p w:rsidR="006420B2" w:rsidRPr="006420B2" w:rsidRDefault="006420B2" w:rsidP="006420B2">
      <w:pPr>
        <w:rPr>
          <w:rFonts w:cs="Calibri"/>
          <w:color w:val="000000"/>
          <w:lang w:val="ru-RU"/>
        </w:rPr>
      </w:pPr>
      <w:r w:rsidRPr="006420B2">
        <w:rPr>
          <w:color w:val="000000"/>
          <w:lang w:val="ru-RU"/>
        </w:rPr>
        <w:t>Текст-рассуждение.</w:t>
      </w:r>
    </w:p>
    <w:p w:rsidR="006420B2" w:rsidRPr="006420B2" w:rsidRDefault="006420B2" w:rsidP="006420B2">
      <w:pPr>
        <w:rPr>
          <w:rFonts w:cs="Calibri"/>
          <w:color w:val="000000"/>
          <w:lang w:val="ru-RU"/>
        </w:rPr>
      </w:pPr>
      <w:r w:rsidRPr="006420B2">
        <w:rPr>
          <w:color w:val="000000"/>
          <w:lang w:val="ru-RU"/>
        </w:rPr>
        <w:t>Монологические высказывания учащихся по результатам наблюдений за фактами языка</w:t>
      </w:r>
    </w:p>
    <w:p w:rsidR="006420B2" w:rsidRPr="006420B2" w:rsidRDefault="006420B2" w:rsidP="006420B2">
      <w:pPr>
        <w:rPr>
          <w:rFonts w:cs="Calibri"/>
          <w:color w:val="000000"/>
          <w:lang w:val="ru-RU"/>
        </w:rPr>
      </w:pPr>
      <w:r w:rsidRPr="006420B2">
        <w:rPr>
          <w:color w:val="000000"/>
          <w:lang w:val="ru-RU"/>
        </w:rPr>
        <w:t>Словарные слова: завод, металл</w:t>
      </w:r>
    </w:p>
    <w:p w:rsidR="006420B2" w:rsidRPr="006420B2" w:rsidRDefault="006420B2" w:rsidP="006420B2">
      <w:pPr>
        <w:rPr>
          <w:color w:val="000000"/>
          <w:lang w:val="ru-RU"/>
        </w:rPr>
      </w:pPr>
      <w:r w:rsidRPr="006420B2">
        <w:rPr>
          <w:b/>
          <w:bCs/>
          <w:color w:val="000000"/>
          <w:lang w:val="ru-RU"/>
        </w:rPr>
        <w:t xml:space="preserve">Основные типы склонения имён существительных </w:t>
      </w:r>
    </w:p>
    <w:p w:rsidR="006420B2" w:rsidRPr="006420B2" w:rsidRDefault="006420B2" w:rsidP="006420B2">
      <w:pPr>
        <w:rPr>
          <w:rFonts w:cs="Calibri"/>
          <w:color w:val="000000"/>
          <w:lang w:val="ru-RU"/>
        </w:rPr>
      </w:pPr>
      <w:r w:rsidRPr="006420B2">
        <w:rPr>
          <w:color w:val="000000"/>
          <w:lang w:val="ru-RU"/>
        </w:rPr>
        <w:t>1-е склонение.</w:t>
      </w:r>
    </w:p>
    <w:p w:rsidR="006420B2" w:rsidRPr="006420B2" w:rsidRDefault="006420B2" w:rsidP="006420B2">
      <w:pPr>
        <w:rPr>
          <w:rFonts w:cs="Calibri"/>
          <w:color w:val="000000"/>
          <w:lang w:val="ru-RU"/>
        </w:rPr>
      </w:pPr>
      <w:r w:rsidRPr="006420B2">
        <w:rPr>
          <w:color w:val="000000"/>
          <w:lang w:val="ru-RU"/>
        </w:rPr>
        <w:t>2-е склонение.</w:t>
      </w:r>
    </w:p>
    <w:p w:rsidR="006420B2" w:rsidRPr="006420B2" w:rsidRDefault="006420B2" w:rsidP="006420B2">
      <w:pPr>
        <w:rPr>
          <w:rFonts w:cs="Calibri"/>
          <w:color w:val="000000"/>
          <w:lang w:val="ru-RU"/>
        </w:rPr>
      </w:pPr>
      <w:r w:rsidRPr="006420B2">
        <w:rPr>
          <w:color w:val="000000"/>
          <w:lang w:val="ru-RU"/>
        </w:rPr>
        <w:t>3-е склонение.</w:t>
      </w:r>
    </w:p>
    <w:p w:rsidR="006420B2" w:rsidRPr="006420B2" w:rsidRDefault="006420B2" w:rsidP="006420B2">
      <w:pPr>
        <w:rPr>
          <w:rFonts w:cs="Calibri"/>
          <w:color w:val="000000"/>
          <w:lang w:val="ru-RU"/>
        </w:rPr>
      </w:pPr>
      <w:r w:rsidRPr="006420B2">
        <w:rPr>
          <w:color w:val="000000"/>
          <w:lang w:val="ru-RU"/>
        </w:rPr>
        <w:t>Обогащение словарного состава речи учащихся.</w:t>
      </w:r>
    </w:p>
    <w:p w:rsidR="006420B2" w:rsidRPr="006420B2" w:rsidRDefault="006420B2" w:rsidP="006420B2">
      <w:pPr>
        <w:rPr>
          <w:rFonts w:cs="Calibri"/>
          <w:color w:val="000000"/>
          <w:lang w:val="ru-RU"/>
        </w:rPr>
      </w:pPr>
      <w:r w:rsidRPr="006420B2">
        <w:rPr>
          <w:color w:val="000000"/>
          <w:lang w:val="ru-RU"/>
        </w:rPr>
        <w:t>Введение в активный словарь детей образных(устойчивых) выражений и пословиц.</w:t>
      </w:r>
    </w:p>
    <w:p w:rsidR="006420B2" w:rsidRPr="006420B2" w:rsidRDefault="006420B2" w:rsidP="006420B2">
      <w:pPr>
        <w:rPr>
          <w:rFonts w:cs="Calibri"/>
          <w:color w:val="000000"/>
          <w:lang w:val="ru-RU"/>
        </w:rPr>
      </w:pPr>
      <w:r w:rsidRPr="006420B2">
        <w:rPr>
          <w:color w:val="000000"/>
          <w:lang w:val="ru-RU"/>
        </w:rPr>
        <w:t>Работа с текстом: текстом-рассуждением, текстом-повествованием</w:t>
      </w:r>
    </w:p>
    <w:p w:rsidR="006420B2" w:rsidRPr="006420B2" w:rsidRDefault="006420B2" w:rsidP="006420B2">
      <w:pPr>
        <w:rPr>
          <w:rFonts w:cs="Calibri"/>
          <w:color w:val="000000"/>
          <w:lang w:val="ru-RU"/>
        </w:rPr>
      </w:pPr>
      <w:r w:rsidRPr="006420B2">
        <w:rPr>
          <w:b/>
          <w:bCs/>
          <w:color w:val="000000"/>
          <w:lang w:val="ru-RU"/>
        </w:rPr>
        <w:t xml:space="preserve">Правописание окончаний имён существительных в единственном числе </w:t>
      </w:r>
    </w:p>
    <w:p w:rsidR="006420B2" w:rsidRPr="006420B2" w:rsidRDefault="006420B2" w:rsidP="006420B2">
      <w:pPr>
        <w:rPr>
          <w:rFonts w:cs="Calibri"/>
          <w:color w:val="000000"/>
          <w:lang w:val="ru-RU"/>
        </w:rPr>
      </w:pPr>
      <w:r w:rsidRPr="006420B2">
        <w:rPr>
          <w:color w:val="000000"/>
          <w:lang w:val="ru-RU"/>
        </w:rPr>
        <w:t>Правописание безударных окончаний существительных в родительном, дательном, предложном</w:t>
      </w:r>
      <w:r w:rsidRPr="006420B2">
        <w:rPr>
          <w:rFonts w:cs="Calibri"/>
          <w:color w:val="000000"/>
          <w:lang w:val="ru-RU"/>
        </w:rPr>
        <w:t xml:space="preserve"> </w:t>
      </w:r>
      <w:r w:rsidRPr="006420B2">
        <w:rPr>
          <w:color w:val="000000"/>
          <w:lang w:val="ru-RU"/>
        </w:rPr>
        <w:t>падежах.</w:t>
      </w:r>
    </w:p>
    <w:p w:rsidR="006420B2" w:rsidRPr="006420B2" w:rsidRDefault="006420B2" w:rsidP="006420B2">
      <w:pPr>
        <w:rPr>
          <w:rFonts w:cs="Calibri"/>
          <w:color w:val="000000"/>
          <w:lang w:val="ru-RU"/>
        </w:rPr>
      </w:pPr>
      <w:r w:rsidRPr="006420B2">
        <w:rPr>
          <w:color w:val="000000"/>
          <w:lang w:val="ru-RU"/>
        </w:rPr>
        <w:t>Правописание безударных окончаний существительных в творительном падеже.</w:t>
      </w:r>
    </w:p>
    <w:p w:rsidR="006420B2" w:rsidRPr="006420B2" w:rsidRDefault="006420B2" w:rsidP="006420B2">
      <w:pPr>
        <w:rPr>
          <w:rFonts w:cs="Calibri"/>
          <w:color w:val="000000"/>
          <w:lang w:val="ru-RU"/>
        </w:rPr>
      </w:pPr>
      <w:r w:rsidRPr="006420B2">
        <w:rPr>
          <w:color w:val="000000"/>
          <w:lang w:val="ru-RU"/>
        </w:rPr>
        <w:t>Развитие речевого слуха детей</w:t>
      </w:r>
    </w:p>
    <w:p w:rsidR="006420B2" w:rsidRPr="006420B2" w:rsidRDefault="006420B2" w:rsidP="006420B2">
      <w:pPr>
        <w:rPr>
          <w:rFonts w:cs="Calibri"/>
          <w:color w:val="000000"/>
          <w:lang w:val="ru-RU"/>
        </w:rPr>
      </w:pPr>
      <w:r w:rsidRPr="006420B2">
        <w:rPr>
          <w:color w:val="000000"/>
          <w:lang w:val="ru-RU"/>
        </w:rPr>
        <w:t>Расширение, уточнение, активизация словарного состава речи учащихся.</w:t>
      </w:r>
    </w:p>
    <w:p w:rsidR="006420B2" w:rsidRPr="006420B2" w:rsidRDefault="006420B2" w:rsidP="006420B2">
      <w:pPr>
        <w:rPr>
          <w:rFonts w:cs="Calibri"/>
          <w:color w:val="000000"/>
          <w:lang w:val="ru-RU"/>
        </w:rPr>
      </w:pPr>
      <w:r w:rsidRPr="006420B2">
        <w:rPr>
          <w:color w:val="000000"/>
          <w:lang w:val="ru-RU"/>
        </w:rPr>
        <w:t>Работа с текстом.</w:t>
      </w:r>
    </w:p>
    <w:p w:rsidR="006420B2" w:rsidRPr="006420B2" w:rsidRDefault="006420B2" w:rsidP="006420B2">
      <w:pPr>
        <w:rPr>
          <w:rFonts w:cs="Calibri"/>
          <w:color w:val="000000"/>
          <w:lang w:val="ru-RU"/>
        </w:rPr>
      </w:pPr>
      <w:r w:rsidRPr="006420B2">
        <w:rPr>
          <w:color w:val="000000"/>
          <w:lang w:val="ru-RU"/>
        </w:rPr>
        <w:t>Правило как текст-рассуждение (коммуникативная целесообразность)</w:t>
      </w:r>
    </w:p>
    <w:p w:rsidR="006420B2" w:rsidRPr="006420B2" w:rsidRDefault="006420B2" w:rsidP="006420B2">
      <w:pPr>
        <w:rPr>
          <w:color w:val="000000"/>
          <w:lang w:val="ru-RU"/>
        </w:rPr>
      </w:pPr>
      <w:r w:rsidRPr="006420B2">
        <w:rPr>
          <w:color w:val="000000"/>
          <w:lang w:val="ru-RU"/>
        </w:rPr>
        <w:t>Словарные слова: около, берег</w:t>
      </w:r>
    </w:p>
    <w:p w:rsidR="006420B2" w:rsidRPr="006420B2" w:rsidRDefault="006420B2" w:rsidP="006420B2">
      <w:pPr>
        <w:rPr>
          <w:rFonts w:cs="Calibri"/>
          <w:color w:val="000000"/>
          <w:lang w:val="ru-RU"/>
        </w:rPr>
      </w:pPr>
      <w:r w:rsidRPr="006420B2">
        <w:rPr>
          <w:b/>
          <w:bCs/>
          <w:color w:val="000000"/>
          <w:lang w:val="ru-RU"/>
        </w:rPr>
        <w:t xml:space="preserve">Правописание окончаний имён существительных во множественном числе </w:t>
      </w:r>
    </w:p>
    <w:p w:rsidR="006420B2" w:rsidRPr="006420B2" w:rsidRDefault="006420B2" w:rsidP="006420B2">
      <w:pPr>
        <w:rPr>
          <w:rFonts w:cs="Calibri"/>
          <w:color w:val="000000"/>
          <w:lang w:val="ru-RU"/>
        </w:rPr>
      </w:pPr>
      <w:r w:rsidRPr="006420B2">
        <w:rPr>
          <w:color w:val="000000"/>
          <w:lang w:val="ru-RU"/>
        </w:rPr>
        <w:t>Склонение имён существительных с твёрдой и</w:t>
      </w:r>
      <w:r w:rsidRPr="006420B2">
        <w:rPr>
          <w:rFonts w:cs="Calibri"/>
          <w:color w:val="000000"/>
          <w:lang w:val="ru-RU"/>
        </w:rPr>
        <w:t xml:space="preserve"> </w:t>
      </w:r>
      <w:r w:rsidRPr="006420B2">
        <w:rPr>
          <w:color w:val="000000"/>
          <w:lang w:val="ru-RU"/>
        </w:rPr>
        <w:t>мягкой основой во множественном числе.</w:t>
      </w:r>
    </w:p>
    <w:p w:rsidR="006420B2" w:rsidRPr="006420B2" w:rsidRDefault="006420B2" w:rsidP="006420B2">
      <w:pPr>
        <w:rPr>
          <w:rFonts w:cs="Calibri"/>
          <w:color w:val="000000"/>
          <w:lang w:val="ru-RU"/>
        </w:rPr>
      </w:pPr>
      <w:r w:rsidRPr="006420B2">
        <w:rPr>
          <w:color w:val="000000"/>
          <w:lang w:val="ru-RU"/>
        </w:rPr>
        <w:t>Склонение одушевлённых и неодушевлённых</w:t>
      </w:r>
      <w:r w:rsidRPr="006420B2">
        <w:rPr>
          <w:rFonts w:cs="Calibri"/>
          <w:color w:val="000000"/>
          <w:lang w:val="ru-RU"/>
        </w:rPr>
        <w:t xml:space="preserve"> </w:t>
      </w:r>
      <w:r w:rsidRPr="006420B2">
        <w:rPr>
          <w:color w:val="000000"/>
          <w:lang w:val="ru-RU"/>
        </w:rPr>
        <w:t>существительных во множественном числе.</w:t>
      </w:r>
    </w:p>
    <w:p w:rsidR="006420B2" w:rsidRPr="006420B2" w:rsidRDefault="006420B2" w:rsidP="006420B2">
      <w:pPr>
        <w:rPr>
          <w:rFonts w:cs="Calibri"/>
          <w:color w:val="000000"/>
          <w:lang w:val="ru-RU"/>
        </w:rPr>
      </w:pPr>
      <w:r w:rsidRPr="006420B2">
        <w:rPr>
          <w:color w:val="000000"/>
          <w:lang w:val="ru-RU"/>
        </w:rPr>
        <w:t>Правописание безударных падежных окончаний</w:t>
      </w:r>
      <w:r w:rsidRPr="006420B2">
        <w:rPr>
          <w:rFonts w:cs="Calibri"/>
          <w:color w:val="000000"/>
          <w:lang w:val="ru-RU"/>
        </w:rPr>
        <w:t xml:space="preserve"> </w:t>
      </w:r>
      <w:r w:rsidRPr="006420B2">
        <w:rPr>
          <w:color w:val="000000"/>
          <w:lang w:val="ru-RU"/>
        </w:rPr>
        <w:t>существительных 1-го, 2-го и 3-го склонения во</w:t>
      </w:r>
      <w:r w:rsidRPr="006420B2">
        <w:rPr>
          <w:rFonts w:cs="Calibri"/>
          <w:color w:val="000000"/>
          <w:lang w:val="ru-RU"/>
        </w:rPr>
        <w:t xml:space="preserve"> </w:t>
      </w:r>
      <w:r w:rsidRPr="006420B2">
        <w:rPr>
          <w:color w:val="000000"/>
          <w:lang w:val="ru-RU"/>
        </w:rPr>
        <w:t>множественном числе в родительном и винительном падежах.</w:t>
      </w:r>
    </w:p>
    <w:p w:rsidR="006420B2" w:rsidRPr="006420B2" w:rsidRDefault="006420B2" w:rsidP="006420B2">
      <w:pPr>
        <w:rPr>
          <w:rFonts w:cs="Calibri"/>
          <w:color w:val="000000"/>
          <w:lang w:val="ru-RU"/>
        </w:rPr>
      </w:pPr>
      <w:r w:rsidRPr="006420B2">
        <w:rPr>
          <w:color w:val="000000"/>
          <w:lang w:val="ru-RU"/>
        </w:rPr>
        <w:t>Правописание безударных падежных окончаний</w:t>
      </w:r>
      <w:r w:rsidRPr="006420B2">
        <w:rPr>
          <w:rFonts w:cs="Calibri"/>
          <w:color w:val="000000"/>
          <w:lang w:val="ru-RU"/>
        </w:rPr>
        <w:t xml:space="preserve"> </w:t>
      </w:r>
      <w:r w:rsidRPr="006420B2">
        <w:rPr>
          <w:color w:val="000000"/>
          <w:lang w:val="ru-RU"/>
        </w:rPr>
        <w:t>существительных 1-го, 2-го и 3-го склонения во</w:t>
      </w:r>
      <w:r w:rsidRPr="006420B2">
        <w:rPr>
          <w:rFonts w:cs="Calibri"/>
          <w:color w:val="000000"/>
          <w:lang w:val="ru-RU"/>
        </w:rPr>
        <w:t xml:space="preserve"> </w:t>
      </w:r>
      <w:r w:rsidRPr="006420B2">
        <w:rPr>
          <w:color w:val="000000"/>
          <w:lang w:val="ru-RU"/>
        </w:rPr>
        <w:t>множественном числе в дательном, творительном, предложном падежах.</w:t>
      </w:r>
    </w:p>
    <w:p w:rsidR="006420B2" w:rsidRPr="006420B2" w:rsidRDefault="006420B2" w:rsidP="006420B2">
      <w:pPr>
        <w:rPr>
          <w:rFonts w:cs="Calibri"/>
          <w:color w:val="000000"/>
          <w:lang w:val="ru-RU"/>
        </w:rPr>
      </w:pPr>
      <w:r w:rsidRPr="006420B2">
        <w:rPr>
          <w:color w:val="000000"/>
          <w:lang w:val="ru-RU"/>
        </w:rPr>
        <w:t>Морфологический разбор имени существительного.</w:t>
      </w:r>
    </w:p>
    <w:p w:rsidR="006420B2" w:rsidRPr="006420B2" w:rsidRDefault="006420B2" w:rsidP="006420B2">
      <w:pPr>
        <w:rPr>
          <w:color w:val="000000"/>
          <w:lang w:val="ru-RU"/>
        </w:rPr>
      </w:pPr>
      <w:r w:rsidRPr="006420B2">
        <w:rPr>
          <w:b/>
          <w:bCs/>
          <w:color w:val="000000"/>
          <w:lang w:val="ru-RU"/>
        </w:rPr>
        <w:t>Имя прилагательное (30 ч)</w:t>
      </w:r>
    </w:p>
    <w:p w:rsidR="006420B2" w:rsidRPr="006420B2" w:rsidRDefault="006420B2" w:rsidP="006420B2">
      <w:pPr>
        <w:rPr>
          <w:rFonts w:cs="Calibri"/>
          <w:color w:val="000000"/>
          <w:lang w:val="ru-RU"/>
        </w:rPr>
      </w:pPr>
      <w:r w:rsidRPr="006420B2">
        <w:rPr>
          <w:b/>
          <w:bCs/>
          <w:color w:val="000000"/>
          <w:lang w:val="ru-RU"/>
        </w:rPr>
        <w:t>Общие сведения об имени прилагательном</w:t>
      </w:r>
    </w:p>
    <w:p w:rsidR="006420B2" w:rsidRPr="006420B2" w:rsidRDefault="006420B2" w:rsidP="006420B2">
      <w:pPr>
        <w:rPr>
          <w:rFonts w:cs="Calibri"/>
          <w:color w:val="000000"/>
          <w:lang w:val="ru-RU"/>
        </w:rPr>
      </w:pPr>
      <w:r w:rsidRPr="006420B2">
        <w:rPr>
          <w:color w:val="000000"/>
          <w:lang w:val="ru-RU"/>
        </w:rPr>
        <w:t>Лексическое значение имени прилагательного.</w:t>
      </w:r>
    </w:p>
    <w:p w:rsidR="006420B2" w:rsidRPr="006420B2" w:rsidRDefault="006420B2" w:rsidP="006420B2">
      <w:pPr>
        <w:rPr>
          <w:rFonts w:cs="Calibri"/>
          <w:color w:val="000000"/>
          <w:lang w:val="ru-RU"/>
        </w:rPr>
      </w:pPr>
      <w:r w:rsidRPr="006420B2">
        <w:rPr>
          <w:color w:val="000000"/>
          <w:lang w:val="ru-RU"/>
        </w:rPr>
        <w:t>Основные грамматические признаки имени прилагательного. Вопросы, на которые отвечают</w:t>
      </w:r>
      <w:r w:rsidRPr="006420B2">
        <w:rPr>
          <w:rFonts w:cs="Calibri"/>
          <w:color w:val="000000"/>
          <w:lang w:val="ru-RU"/>
        </w:rPr>
        <w:t xml:space="preserve"> </w:t>
      </w:r>
      <w:r w:rsidRPr="006420B2">
        <w:rPr>
          <w:color w:val="000000"/>
          <w:lang w:val="ru-RU"/>
        </w:rPr>
        <w:t>имена прилагательные.</w:t>
      </w:r>
    </w:p>
    <w:p w:rsidR="006420B2" w:rsidRPr="006420B2" w:rsidRDefault="006420B2" w:rsidP="006420B2">
      <w:pPr>
        <w:rPr>
          <w:rFonts w:cs="Calibri"/>
          <w:color w:val="000000"/>
          <w:lang w:val="ru-RU"/>
        </w:rPr>
      </w:pPr>
      <w:r w:rsidRPr="006420B2">
        <w:rPr>
          <w:color w:val="000000"/>
          <w:lang w:val="ru-RU"/>
        </w:rPr>
        <w:t>Род, число, падеж имени прилагательного.</w:t>
      </w:r>
    </w:p>
    <w:p w:rsidR="006420B2" w:rsidRPr="006420B2" w:rsidRDefault="006420B2" w:rsidP="006420B2">
      <w:pPr>
        <w:rPr>
          <w:rFonts w:cs="Calibri"/>
          <w:color w:val="000000"/>
          <w:lang w:val="ru-RU"/>
        </w:rPr>
      </w:pPr>
      <w:r w:rsidRPr="006420B2">
        <w:rPr>
          <w:color w:val="000000"/>
          <w:lang w:val="ru-RU"/>
        </w:rPr>
        <w:lastRenderedPageBreak/>
        <w:t>Словосочетание прилагательного с существительным. Связь слов в словосочетании.</w:t>
      </w:r>
    </w:p>
    <w:p w:rsidR="006420B2" w:rsidRPr="006420B2" w:rsidRDefault="006420B2" w:rsidP="006420B2">
      <w:pPr>
        <w:rPr>
          <w:rFonts w:cs="Calibri"/>
          <w:color w:val="000000"/>
          <w:lang w:val="ru-RU"/>
        </w:rPr>
      </w:pPr>
      <w:r w:rsidRPr="006420B2">
        <w:rPr>
          <w:color w:val="000000"/>
          <w:lang w:val="ru-RU"/>
        </w:rPr>
        <w:t>Твёрдая и мягкая основа прилагательных.</w:t>
      </w:r>
    </w:p>
    <w:p w:rsidR="006420B2" w:rsidRPr="006420B2" w:rsidRDefault="006420B2" w:rsidP="006420B2">
      <w:pPr>
        <w:rPr>
          <w:rFonts w:cs="Calibri"/>
          <w:color w:val="000000"/>
          <w:lang w:val="ru-RU"/>
        </w:rPr>
      </w:pPr>
      <w:r w:rsidRPr="006420B2">
        <w:rPr>
          <w:color w:val="000000"/>
          <w:lang w:val="ru-RU"/>
        </w:rPr>
        <w:t>Значение имён прилагательных в речи.</w:t>
      </w:r>
    </w:p>
    <w:p w:rsidR="006420B2" w:rsidRPr="006420B2" w:rsidRDefault="006420B2" w:rsidP="006420B2">
      <w:pPr>
        <w:rPr>
          <w:rFonts w:cs="Calibri"/>
          <w:color w:val="000000"/>
          <w:lang w:val="ru-RU"/>
        </w:rPr>
      </w:pPr>
      <w:r w:rsidRPr="006420B2">
        <w:rPr>
          <w:color w:val="000000"/>
          <w:lang w:val="ru-RU"/>
        </w:rPr>
        <w:t>Обогащение словарного состава речи учащихся</w:t>
      </w:r>
      <w:r w:rsidRPr="006420B2">
        <w:rPr>
          <w:rFonts w:cs="Calibri"/>
          <w:color w:val="000000"/>
          <w:lang w:val="ru-RU"/>
        </w:rPr>
        <w:t xml:space="preserve"> </w:t>
      </w:r>
      <w:r w:rsidRPr="006420B2">
        <w:rPr>
          <w:color w:val="000000"/>
          <w:lang w:val="ru-RU"/>
        </w:rPr>
        <w:t>прилагательными-синонимами, прилагательными-антонимами, прилагательными, используемыми в прямом и переносном значении.</w:t>
      </w:r>
    </w:p>
    <w:p w:rsidR="006420B2" w:rsidRPr="006420B2" w:rsidRDefault="006420B2" w:rsidP="006420B2">
      <w:pPr>
        <w:rPr>
          <w:color w:val="000000"/>
          <w:lang w:val="ru-RU"/>
        </w:rPr>
      </w:pPr>
      <w:r w:rsidRPr="006420B2">
        <w:rPr>
          <w:color w:val="000000"/>
          <w:lang w:val="ru-RU"/>
        </w:rPr>
        <w:t>Работа с предложением, текстом</w:t>
      </w:r>
    </w:p>
    <w:p w:rsidR="006420B2" w:rsidRPr="006420B2" w:rsidRDefault="006420B2" w:rsidP="006420B2">
      <w:pPr>
        <w:rPr>
          <w:rFonts w:cs="Calibri"/>
          <w:color w:val="000000"/>
          <w:lang w:val="ru-RU"/>
        </w:rPr>
      </w:pPr>
      <w:r w:rsidRPr="006420B2">
        <w:rPr>
          <w:b/>
          <w:bCs/>
          <w:color w:val="000000"/>
          <w:lang w:val="ru-RU"/>
        </w:rPr>
        <w:t>Склонение имён прилагательных в форме единственного числа мужского и среднего</w:t>
      </w:r>
    </w:p>
    <w:p w:rsidR="006420B2" w:rsidRPr="006420B2" w:rsidRDefault="006420B2" w:rsidP="006420B2">
      <w:pPr>
        <w:rPr>
          <w:rFonts w:cs="Calibri"/>
          <w:color w:val="000000"/>
          <w:lang w:val="ru-RU"/>
        </w:rPr>
      </w:pPr>
      <w:r w:rsidRPr="006420B2">
        <w:rPr>
          <w:b/>
          <w:bCs/>
          <w:color w:val="000000"/>
          <w:lang w:val="ru-RU"/>
        </w:rPr>
        <w:t xml:space="preserve">рода </w:t>
      </w:r>
    </w:p>
    <w:p w:rsidR="006420B2" w:rsidRPr="006420B2" w:rsidRDefault="006420B2" w:rsidP="006420B2">
      <w:pPr>
        <w:rPr>
          <w:rFonts w:cs="Calibri"/>
          <w:color w:val="000000"/>
          <w:lang w:val="ru-RU"/>
        </w:rPr>
      </w:pPr>
      <w:r w:rsidRPr="006420B2">
        <w:rPr>
          <w:color w:val="000000"/>
          <w:lang w:val="ru-RU"/>
        </w:rPr>
        <w:t>Склонение имён прилагательных в форме единственного числа мужского и среднего рода</w:t>
      </w:r>
    </w:p>
    <w:p w:rsidR="006420B2" w:rsidRPr="006420B2" w:rsidRDefault="006420B2" w:rsidP="006420B2">
      <w:pPr>
        <w:rPr>
          <w:rFonts w:cs="Calibri"/>
          <w:color w:val="000000"/>
          <w:lang w:val="ru-RU"/>
        </w:rPr>
      </w:pPr>
      <w:r w:rsidRPr="006420B2">
        <w:rPr>
          <w:color w:val="000000"/>
          <w:lang w:val="ru-RU"/>
        </w:rPr>
        <w:t>с мягкой и твёрдой основой.</w:t>
      </w:r>
    </w:p>
    <w:p w:rsidR="006420B2" w:rsidRPr="006420B2" w:rsidRDefault="006420B2" w:rsidP="006420B2">
      <w:pPr>
        <w:rPr>
          <w:rFonts w:cs="Calibri"/>
          <w:color w:val="000000"/>
          <w:lang w:val="ru-RU"/>
        </w:rPr>
      </w:pPr>
      <w:r w:rsidRPr="006420B2">
        <w:rPr>
          <w:color w:val="000000"/>
          <w:lang w:val="ru-RU"/>
        </w:rPr>
        <w:t>Склонение имён прилагательных в форме единственного числа мужского и среднего рода в словосочетании с одушевлёнными существительными, с неодушевлёнными существительными</w:t>
      </w:r>
    </w:p>
    <w:p w:rsidR="006420B2" w:rsidRPr="006420B2" w:rsidRDefault="006420B2" w:rsidP="006420B2">
      <w:pPr>
        <w:rPr>
          <w:rFonts w:cs="Calibri"/>
          <w:color w:val="000000"/>
          <w:lang w:val="ru-RU"/>
        </w:rPr>
      </w:pPr>
      <w:r w:rsidRPr="006420B2">
        <w:rPr>
          <w:b/>
          <w:bCs/>
          <w:color w:val="000000"/>
          <w:lang w:val="ru-RU"/>
        </w:rPr>
        <w:t>Правописание безударных падежных окончаний прилагательных в форме мужского и</w:t>
      </w:r>
      <w:r w:rsidRPr="006420B2">
        <w:rPr>
          <w:rFonts w:cs="Calibri"/>
          <w:color w:val="000000"/>
          <w:lang w:val="ru-RU"/>
        </w:rPr>
        <w:t xml:space="preserve"> </w:t>
      </w:r>
      <w:r w:rsidRPr="006420B2">
        <w:rPr>
          <w:b/>
          <w:bCs/>
          <w:color w:val="000000"/>
          <w:lang w:val="ru-RU"/>
        </w:rPr>
        <w:t xml:space="preserve">среднего рода единственного числа </w:t>
      </w:r>
    </w:p>
    <w:p w:rsidR="006420B2" w:rsidRPr="006420B2" w:rsidRDefault="006420B2" w:rsidP="006420B2">
      <w:pPr>
        <w:rPr>
          <w:rFonts w:cs="Calibri"/>
          <w:color w:val="000000"/>
          <w:lang w:val="ru-RU"/>
        </w:rPr>
      </w:pPr>
      <w:r w:rsidRPr="006420B2">
        <w:rPr>
          <w:color w:val="000000"/>
          <w:lang w:val="ru-RU"/>
        </w:rPr>
        <w:t>Способы проверки правописания безударных</w:t>
      </w:r>
      <w:r w:rsidRPr="006420B2">
        <w:rPr>
          <w:rFonts w:cs="Calibri"/>
          <w:color w:val="000000"/>
          <w:lang w:val="ru-RU"/>
        </w:rPr>
        <w:t xml:space="preserve"> </w:t>
      </w:r>
      <w:r w:rsidRPr="006420B2">
        <w:rPr>
          <w:color w:val="000000"/>
          <w:lang w:val="ru-RU"/>
        </w:rPr>
        <w:t>падежных окончаний прилагательных в форме</w:t>
      </w:r>
      <w:r w:rsidRPr="006420B2">
        <w:rPr>
          <w:rFonts w:cs="Calibri"/>
          <w:color w:val="000000"/>
          <w:lang w:val="ru-RU"/>
        </w:rPr>
        <w:t xml:space="preserve"> </w:t>
      </w:r>
      <w:r w:rsidRPr="006420B2">
        <w:rPr>
          <w:color w:val="000000"/>
          <w:lang w:val="ru-RU"/>
        </w:rPr>
        <w:t>мужского и среднего рода</w:t>
      </w:r>
    </w:p>
    <w:p w:rsidR="006420B2" w:rsidRPr="006420B2" w:rsidRDefault="006420B2" w:rsidP="006420B2">
      <w:pPr>
        <w:rPr>
          <w:rFonts w:cs="Calibri"/>
          <w:color w:val="000000"/>
          <w:lang w:val="ru-RU"/>
        </w:rPr>
      </w:pPr>
      <w:r w:rsidRPr="006420B2">
        <w:rPr>
          <w:b/>
          <w:bCs/>
          <w:color w:val="000000"/>
          <w:lang w:val="ru-RU"/>
        </w:rPr>
        <w:t>Склонение имён прилагательных в женском</w:t>
      </w:r>
      <w:r w:rsidRPr="006420B2">
        <w:rPr>
          <w:rFonts w:cs="Calibri"/>
          <w:color w:val="000000"/>
          <w:lang w:val="ru-RU"/>
        </w:rPr>
        <w:t xml:space="preserve"> </w:t>
      </w:r>
      <w:r w:rsidRPr="006420B2">
        <w:rPr>
          <w:b/>
          <w:bCs/>
          <w:color w:val="000000"/>
          <w:lang w:val="ru-RU"/>
        </w:rPr>
        <w:t xml:space="preserve">роде единственном числе </w:t>
      </w:r>
    </w:p>
    <w:p w:rsidR="006420B2" w:rsidRPr="006420B2" w:rsidRDefault="006420B2" w:rsidP="006420B2">
      <w:pPr>
        <w:rPr>
          <w:rFonts w:cs="Calibri"/>
          <w:color w:val="000000"/>
          <w:lang w:val="ru-RU"/>
        </w:rPr>
      </w:pPr>
      <w:r w:rsidRPr="006420B2">
        <w:rPr>
          <w:color w:val="000000"/>
          <w:lang w:val="ru-RU"/>
        </w:rPr>
        <w:t>Склонение имён прилагательных в форме женского рода с твёрдой и мягкой основами в словосочетаниях с одушевлёнными и неодушевлёнными существительными.</w:t>
      </w:r>
    </w:p>
    <w:p w:rsidR="006420B2" w:rsidRPr="006420B2" w:rsidRDefault="006420B2" w:rsidP="006420B2">
      <w:pPr>
        <w:rPr>
          <w:rFonts w:cs="Calibri"/>
          <w:color w:val="000000"/>
          <w:lang w:val="ru-RU"/>
        </w:rPr>
      </w:pPr>
      <w:r w:rsidRPr="006420B2">
        <w:rPr>
          <w:color w:val="000000"/>
          <w:lang w:val="ru-RU"/>
        </w:rPr>
        <w:t>Правописание безударных падежных окончаний</w:t>
      </w:r>
      <w:r w:rsidRPr="006420B2">
        <w:rPr>
          <w:rFonts w:cs="Calibri"/>
          <w:color w:val="000000"/>
          <w:lang w:val="ru-RU"/>
        </w:rPr>
        <w:t xml:space="preserve"> </w:t>
      </w:r>
      <w:r w:rsidRPr="006420B2">
        <w:rPr>
          <w:color w:val="000000"/>
          <w:lang w:val="ru-RU"/>
        </w:rPr>
        <w:t>имён прилагательных в форме женского рода</w:t>
      </w:r>
      <w:r w:rsidRPr="006420B2">
        <w:rPr>
          <w:rFonts w:cs="Calibri"/>
          <w:color w:val="000000"/>
          <w:lang w:val="ru-RU"/>
        </w:rPr>
        <w:t xml:space="preserve"> </w:t>
      </w:r>
      <w:r w:rsidRPr="006420B2">
        <w:rPr>
          <w:color w:val="000000"/>
          <w:lang w:val="ru-RU"/>
        </w:rPr>
        <w:t>единственного числа. Способы проверки.</w:t>
      </w:r>
    </w:p>
    <w:p w:rsidR="006420B2" w:rsidRPr="006420B2" w:rsidRDefault="006420B2" w:rsidP="006420B2">
      <w:pPr>
        <w:rPr>
          <w:rFonts w:cs="Calibri"/>
          <w:color w:val="000000"/>
          <w:lang w:val="ru-RU"/>
        </w:rPr>
      </w:pPr>
      <w:r w:rsidRPr="006420B2">
        <w:rPr>
          <w:color w:val="000000"/>
          <w:lang w:val="ru-RU"/>
        </w:rPr>
        <w:t>Работа со словом, с предложением, текстом.</w:t>
      </w:r>
    </w:p>
    <w:p w:rsidR="006420B2" w:rsidRPr="006420B2" w:rsidRDefault="006420B2" w:rsidP="006420B2">
      <w:pPr>
        <w:rPr>
          <w:rFonts w:cs="Calibri"/>
          <w:color w:val="000000"/>
          <w:lang w:val="ru-RU"/>
        </w:rPr>
      </w:pPr>
      <w:r w:rsidRPr="006420B2">
        <w:rPr>
          <w:color w:val="000000"/>
          <w:lang w:val="ru-RU"/>
        </w:rPr>
        <w:t>Обогащение речи учащихся прилагательными,</w:t>
      </w:r>
      <w:r w:rsidRPr="006420B2">
        <w:rPr>
          <w:rFonts w:cs="Calibri"/>
          <w:color w:val="000000"/>
          <w:lang w:val="ru-RU"/>
        </w:rPr>
        <w:t xml:space="preserve"> </w:t>
      </w:r>
      <w:r w:rsidRPr="006420B2">
        <w:rPr>
          <w:color w:val="000000"/>
          <w:lang w:val="ru-RU"/>
        </w:rPr>
        <w:t>используемыми в прямом и переносном значении</w:t>
      </w:r>
    </w:p>
    <w:p w:rsidR="006420B2" w:rsidRPr="006420B2" w:rsidRDefault="006420B2" w:rsidP="006420B2">
      <w:pPr>
        <w:rPr>
          <w:rFonts w:cs="Calibri"/>
          <w:color w:val="000000"/>
          <w:lang w:val="ru-RU"/>
        </w:rPr>
      </w:pPr>
      <w:r w:rsidRPr="006420B2">
        <w:rPr>
          <w:b/>
          <w:bCs/>
          <w:color w:val="000000"/>
          <w:lang w:val="ru-RU"/>
        </w:rPr>
        <w:t>Склонение и правописание окончаний имён прилагательных во множественном числе</w:t>
      </w:r>
    </w:p>
    <w:p w:rsidR="006420B2" w:rsidRPr="006420B2" w:rsidRDefault="006420B2" w:rsidP="006420B2">
      <w:pPr>
        <w:rPr>
          <w:rFonts w:cs="Calibri"/>
          <w:color w:val="000000"/>
          <w:lang w:val="ru-RU"/>
        </w:rPr>
      </w:pPr>
      <w:r w:rsidRPr="006420B2">
        <w:rPr>
          <w:color w:val="000000"/>
          <w:lang w:val="ru-RU"/>
        </w:rPr>
        <w:t>Склонение имён прилагательных в форме мужского, среднего и женского рода во множественном числе.</w:t>
      </w:r>
    </w:p>
    <w:p w:rsidR="006420B2" w:rsidRPr="006420B2" w:rsidRDefault="006420B2" w:rsidP="006420B2">
      <w:pPr>
        <w:rPr>
          <w:rFonts w:cs="Calibri"/>
          <w:color w:val="000000"/>
          <w:lang w:val="ru-RU"/>
        </w:rPr>
      </w:pPr>
      <w:r w:rsidRPr="006420B2">
        <w:rPr>
          <w:color w:val="000000"/>
          <w:lang w:val="ru-RU"/>
        </w:rPr>
        <w:t>Правописание безударных падежных окончаний</w:t>
      </w:r>
      <w:r w:rsidRPr="006420B2">
        <w:rPr>
          <w:rFonts w:cs="Calibri"/>
          <w:color w:val="000000"/>
          <w:lang w:val="ru-RU"/>
        </w:rPr>
        <w:t xml:space="preserve"> </w:t>
      </w:r>
      <w:r w:rsidRPr="006420B2">
        <w:rPr>
          <w:color w:val="000000"/>
          <w:lang w:val="ru-RU"/>
        </w:rPr>
        <w:t>прилагательных в форме множественного числа.</w:t>
      </w:r>
      <w:r w:rsidRPr="006420B2">
        <w:rPr>
          <w:rFonts w:cs="Calibri"/>
          <w:color w:val="000000"/>
          <w:lang w:val="ru-RU"/>
        </w:rPr>
        <w:t xml:space="preserve"> </w:t>
      </w:r>
      <w:r w:rsidRPr="006420B2">
        <w:rPr>
          <w:color w:val="000000"/>
          <w:lang w:val="ru-RU"/>
        </w:rPr>
        <w:t>Способы проверки.</w:t>
      </w:r>
    </w:p>
    <w:p w:rsidR="006420B2" w:rsidRPr="006420B2" w:rsidRDefault="006420B2" w:rsidP="006420B2">
      <w:pPr>
        <w:rPr>
          <w:rFonts w:cs="Calibri"/>
          <w:color w:val="000000"/>
          <w:lang w:val="ru-RU"/>
        </w:rPr>
      </w:pPr>
      <w:r w:rsidRPr="006420B2">
        <w:rPr>
          <w:color w:val="000000"/>
          <w:lang w:val="ru-RU"/>
        </w:rPr>
        <w:t>Прилагательное как член предложения.</w:t>
      </w:r>
    </w:p>
    <w:p w:rsidR="006420B2" w:rsidRPr="006420B2" w:rsidRDefault="006420B2" w:rsidP="006420B2">
      <w:pPr>
        <w:rPr>
          <w:rFonts w:cs="Calibri"/>
          <w:color w:val="000000"/>
          <w:lang w:val="ru-RU"/>
        </w:rPr>
      </w:pPr>
      <w:r w:rsidRPr="006420B2">
        <w:rPr>
          <w:color w:val="000000"/>
          <w:lang w:val="ru-RU"/>
        </w:rPr>
        <w:t>Употребление прилагательных в речи (в течение</w:t>
      </w:r>
      <w:r w:rsidRPr="006420B2">
        <w:rPr>
          <w:rFonts w:cs="Calibri"/>
          <w:color w:val="000000"/>
          <w:lang w:val="ru-RU"/>
        </w:rPr>
        <w:t xml:space="preserve"> </w:t>
      </w:r>
      <w:r w:rsidRPr="006420B2">
        <w:rPr>
          <w:color w:val="000000"/>
          <w:lang w:val="ru-RU"/>
        </w:rPr>
        <w:t>всей темы).</w:t>
      </w:r>
    </w:p>
    <w:p w:rsidR="006420B2" w:rsidRPr="006420B2" w:rsidRDefault="006420B2" w:rsidP="006420B2">
      <w:pPr>
        <w:rPr>
          <w:rFonts w:cs="Calibri"/>
          <w:color w:val="000000"/>
          <w:lang w:val="ru-RU"/>
        </w:rPr>
      </w:pPr>
      <w:r w:rsidRPr="006420B2">
        <w:rPr>
          <w:color w:val="000000"/>
          <w:lang w:val="ru-RU"/>
        </w:rPr>
        <w:t>Морфологический разбор имени прилагательного (разбор как части речи)</w:t>
      </w:r>
    </w:p>
    <w:p w:rsidR="006420B2" w:rsidRPr="006420B2" w:rsidRDefault="006420B2" w:rsidP="006420B2">
      <w:pPr>
        <w:rPr>
          <w:b/>
          <w:bCs/>
          <w:color w:val="000000"/>
          <w:lang w:val="ru-RU"/>
        </w:rPr>
      </w:pPr>
      <w:r w:rsidRPr="006420B2">
        <w:rPr>
          <w:b/>
          <w:bCs/>
          <w:color w:val="000000"/>
          <w:lang w:val="ru-RU"/>
        </w:rPr>
        <w:t>Местоимение (7 ч)</w:t>
      </w:r>
    </w:p>
    <w:p w:rsidR="006420B2" w:rsidRPr="006420B2" w:rsidRDefault="006420B2" w:rsidP="006420B2">
      <w:pPr>
        <w:rPr>
          <w:rFonts w:cs="Calibri"/>
          <w:color w:val="000000"/>
          <w:lang w:val="ru-RU"/>
        </w:rPr>
      </w:pPr>
      <w:r w:rsidRPr="006420B2">
        <w:rPr>
          <w:b/>
          <w:bCs/>
          <w:color w:val="000000"/>
          <w:lang w:val="ru-RU"/>
        </w:rPr>
        <w:t xml:space="preserve"> Общие сведения о личных местоимениях </w:t>
      </w:r>
    </w:p>
    <w:p w:rsidR="006420B2" w:rsidRPr="006420B2" w:rsidRDefault="006420B2" w:rsidP="006420B2">
      <w:pPr>
        <w:rPr>
          <w:rFonts w:cs="Calibri"/>
          <w:color w:val="000000"/>
          <w:lang w:val="ru-RU"/>
        </w:rPr>
      </w:pPr>
      <w:r w:rsidRPr="006420B2">
        <w:rPr>
          <w:color w:val="000000"/>
          <w:lang w:val="ru-RU"/>
        </w:rPr>
        <w:t>Особенности личных местоимений как части</w:t>
      </w:r>
      <w:r w:rsidRPr="006420B2">
        <w:rPr>
          <w:rFonts w:cs="Calibri"/>
          <w:color w:val="000000"/>
          <w:lang w:val="ru-RU"/>
        </w:rPr>
        <w:t xml:space="preserve"> </w:t>
      </w:r>
      <w:r w:rsidRPr="006420B2">
        <w:rPr>
          <w:color w:val="000000"/>
          <w:lang w:val="ru-RU"/>
        </w:rPr>
        <w:t>речи.</w:t>
      </w:r>
    </w:p>
    <w:p w:rsidR="006420B2" w:rsidRPr="006420B2" w:rsidRDefault="006420B2" w:rsidP="006420B2">
      <w:pPr>
        <w:rPr>
          <w:rFonts w:cs="Calibri"/>
          <w:color w:val="000000"/>
          <w:lang w:val="ru-RU"/>
        </w:rPr>
      </w:pPr>
      <w:r w:rsidRPr="006420B2">
        <w:rPr>
          <w:color w:val="000000"/>
          <w:lang w:val="ru-RU"/>
        </w:rPr>
        <w:t>Личное местоимение и имя существительное.</w:t>
      </w:r>
    </w:p>
    <w:p w:rsidR="006420B2" w:rsidRPr="006420B2" w:rsidRDefault="006420B2" w:rsidP="006420B2">
      <w:pPr>
        <w:rPr>
          <w:rFonts w:cs="Calibri"/>
          <w:color w:val="000000"/>
          <w:lang w:val="ru-RU"/>
        </w:rPr>
      </w:pPr>
      <w:r w:rsidRPr="006420B2">
        <w:rPr>
          <w:color w:val="000000"/>
          <w:lang w:val="ru-RU"/>
        </w:rPr>
        <w:t>Грамматические признаки личных местоимений.</w:t>
      </w:r>
    </w:p>
    <w:p w:rsidR="006420B2" w:rsidRPr="006420B2" w:rsidRDefault="006420B2" w:rsidP="006420B2">
      <w:pPr>
        <w:rPr>
          <w:rFonts w:cs="Calibri"/>
          <w:color w:val="000000"/>
          <w:lang w:val="ru-RU"/>
        </w:rPr>
      </w:pPr>
      <w:r w:rsidRPr="006420B2">
        <w:rPr>
          <w:color w:val="000000"/>
          <w:lang w:val="ru-RU"/>
        </w:rPr>
        <w:t>Личные местоимения 1-го, 2-го и 3-го лица</w:t>
      </w:r>
      <w:r w:rsidRPr="006420B2">
        <w:rPr>
          <w:rFonts w:cs="Calibri"/>
          <w:color w:val="000000"/>
          <w:lang w:val="ru-RU"/>
        </w:rPr>
        <w:t xml:space="preserve"> </w:t>
      </w:r>
      <w:r w:rsidRPr="006420B2">
        <w:rPr>
          <w:color w:val="000000"/>
          <w:lang w:val="ru-RU"/>
        </w:rPr>
        <w:t>единственного числа.</w:t>
      </w:r>
    </w:p>
    <w:p w:rsidR="006420B2" w:rsidRPr="006420B2" w:rsidRDefault="006420B2" w:rsidP="006420B2">
      <w:pPr>
        <w:rPr>
          <w:rFonts w:cs="Calibri"/>
          <w:color w:val="000000"/>
          <w:lang w:val="ru-RU"/>
        </w:rPr>
      </w:pPr>
      <w:r w:rsidRPr="006420B2">
        <w:rPr>
          <w:color w:val="000000"/>
          <w:lang w:val="ru-RU"/>
        </w:rPr>
        <w:t>Личные местоимения 1, 2 и 3-го лица множественного числа.</w:t>
      </w:r>
    </w:p>
    <w:p w:rsidR="006420B2" w:rsidRPr="006420B2" w:rsidRDefault="006420B2" w:rsidP="006420B2">
      <w:pPr>
        <w:rPr>
          <w:rFonts w:cs="Calibri"/>
          <w:color w:val="000000"/>
          <w:lang w:val="ru-RU"/>
        </w:rPr>
      </w:pPr>
      <w:r w:rsidRPr="006420B2">
        <w:rPr>
          <w:color w:val="000000"/>
          <w:lang w:val="ru-RU"/>
        </w:rPr>
        <w:t>Личное местоимение как член предложения.</w:t>
      </w:r>
    </w:p>
    <w:p w:rsidR="006420B2" w:rsidRPr="006420B2" w:rsidRDefault="006420B2" w:rsidP="006420B2">
      <w:pPr>
        <w:rPr>
          <w:b/>
          <w:bCs/>
          <w:color w:val="000000"/>
          <w:lang w:val="ru-RU"/>
        </w:rPr>
      </w:pPr>
      <w:r w:rsidRPr="006420B2">
        <w:rPr>
          <w:color w:val="000000"/>
          <w:lang w:val="ru-RU"/>
        </w:rPr>
        <w:t>Роль (значение) личных местоимений в речи</w:t>
      </w:r>
    </w:p>
    <w:p w:rsidR="006420B2" w:rsidRPr="006420B2" w:rsidRDefault="006420B2" w:rsidP="006420B2">
      <w:pPr>
        <w:rPr>
          <w:rFonts w:cs="Calibri"/>
          <w:color w:val="000000"/>
          <w:lang w:val="ru-RU"/>
        </w:rPr>
      </w:pPr>
      <w:r w:rsidRPr="006420B2">
        <w:rPr>
          <w:b/>
          <w:bCs/>
          <w:color w:val="000000"/>
          <w:lang w:val="ru-RU"/>
        </w:rPr>
        <w:t>Склонение личных местоимений</w:t>
      </w:r>
    </w:p>
    <w:p w:rsidR="006420B2" w:rsidRPr="006420B2" w:rsidRDefault="006420B2" w:rsidP="006420B2">
      <w:pPr>
        <w:rPr>
          <w:rFonts w:cs="Calibri"/>
          <w:color w:val="000000"/>
          <w:lang w:val="ru-RU"/>
        </w:rPr>
      </w:pPr>
      <w:r w:rsidRPr="006420B2">
        <w:rPr>
          <w:color w:val="000000"/>
          <w:lang w:val="ru-RU"/>
        </w:rPr>
        <w:t>Особенности склонения личных местоимений.</w:t>
      </w:r>
    </w:p>
    <w:p w:rsidR="006420B2" w:rsidRPr="006420B2" w:rsidRDefault="006420B2" w:rsidP="006420B2">
      <w:pPr>
        <w:rPr>
          <w:rFonts w:cs="Calibri"/>
          <w:color w:val="000000"/>
          <w:lang w:val="ru-RU"/>
        </w:rPr>
      </w:pPr>
      <w:r w:rsidRPr="006420B2">
        <w:rPr>
          <w:color w:val="000000"/>
          <w:lang w:val="ru-RU"/>
        </w:rPr>
        <w:t>Употребление личных местоимений с предлогами.</w:t>
      </w:r>
    </w:p>
    <w:p w:rsidR="006420B2" w:rsidRPr="006420B2" w:rsidRDefault="006420B2" w:rsidP="006420B2">
      <w:pPr>
        <w:rPr>
          <w:rFonts w:cs="Calibri"/>
          <w:color w:val="000000"/>
          <w:lang w:val="ru-RU"/>
        </w:rPr>
      </w:pPr>
      <w:r w:rsidRPr="006420B2">
        <w:rPr>
          <w:color w:val="000000"/>
          <w:lang w:val="ru-RU"/>
        </w:rPr>
        <w:t>Правописание личных местоимений с предлогами.</w:t>
      </w:r>
    </w:p>
    <w:p w:rsidR="006420B2" w:rsidRPr="006420B2" w:rsidRDefault="006420B2" w:rsidP="006420B2">
      <w:pPr>
        <w:rPr>
          <w:color w:val="000000"/>
          <w:lang w:val="ru-RU"/>
        </w:rPr>
      </w:pPr>
      <w:r w:rsidRPr="006420B2">
        <w:rPr>
          <w:color w:val="000000"/>
          <w:lang w:val="ru-RU"/>
        </w:rPr>
        <w:t>Использование личных местоимений в тексте. Словарное слово: теперь</w:t>
      </w:r>
    </w:p>
    <w:p w:rsidR="006420B2" w:rsidRPr="006420B2" w:rsidRDefault="006420B2" w:rsidP="006420B2">
      <w:pPr>
        <w:rPr>
          <w:b/>
          <w:bCs/>
          <w:color w:val="000000"/>
          <w:lang w:val="ru-RU"/>
        </w:rPr>
      </w:pPr>
      <w:r w:rsidRPr="006420B2">
        <w:rPr>
          <w:b/>
          <w:bCs/>
          <w:color w:val="000000"/>
          <w:lang w:val="ru-RU"/>
        </w:rPr>
        <w:t xml:space="preserve">Глагол (34ч) </w:t>
      </w:r>
    </w:p>
    <w:p w:rsidR="006420B2" w:rsidRPr="006420B2" w:rsidRDefault="006420B2" w:rsidP="006420B2">
      <w:pPr>
        <w:rPr>
          <w:rFonts w:cs="Calibri"/>
          <w:color w:val="000000"/>
          <w:lang w:val="ru-RU"/>
        </w:rPr>
      </w:pPr>
      <w:r w:rsidRPr="006420B2">
        <w:rPr>
          <w:b/>
          <w:bCs/>
          <w:color w:val="000000"/>
          <w:lang w:val="ru-RU"/>
        </w:rPr>
        <w:t xml:space="preserve">Общие сведения о глаголе </w:t>
      </w:r>
    </w:p>
    <w:p w:rsidR="006420B2" w:rsidRPr="006420B2" w:rsidRDefault="006420B2" w:rsidP="006420B2">
      <w:pPr>
        <w:rPr>
          <w:rFonts w:cs="Calibri"/>
          <w:color w:val="000000"/>
          <w:lang w:val="ru-RU"/>
        </w:rPr>
      </w:pPr>
      <w:r w:rsidRPr="006420B2">
        <w:rPr>
          <w:color w:val="000000"/>
          <w:lang w:val="ru-RU"/>
        </w:rPr>
        <w:t>Лексическое значение глагола.</w:t>
      </w:r>
    </w:p>
    <w:p w:rsidR="006420B2" w:rsidRPr="006420B2" w:rsidRDefault="006420B2" w:rsidP="006420B2">
      <w:pPr>
        <w:rPr>
          <w:rFonts w:cs="Calibri"/>
          <w:color w:val="000000"/>
          <w:lang w:val="ru-RU"/>
        </w:rPr>
      </w:pPr>
      <w:r w:rsidRPr="006420B2">
        <w:rPr>
          <w:color w:val="000000"/>
          <w:lang w:val="ru-RU"/>
        </w:rPr>
        <w:t>Основные грамматические признаки.</w:t>
      </w:r>
    </w:p>
    <w:p w:rsidR="006420B2" w:rsidRPr="006420B2" w:rsidRDefault="006420B2" w:rsidP="006420B2">
      <w:pPr>
        <w:rPr>
          <w:rFonts w:cs="Calibri"/>
          <w:color w:val="000000"/>
          <w:lang w:val="ru-RU"/>
        </w:rPr>
      </w:pPr>
      <w:r w:rsidRPr="006420B2">
        <w:rPr>
          <w:color w:val="000000"/>
          <w:lang w:val="ru-RU"/>
        </w:rPr>
        <w:t>Вопросы что делать? что сделать?</w:t>
      </w:r>
    </w:p>
    <w:p w:rsidR="006420B2" w:rsidRPr="006420B2" w:rsidRDefault="006420B2" w:rsidP="006420B2">
      <w:pPr>
        <w:rPr>
          <w:rFonts w:cs="Calibri"/>
          <w:color w:val="000000"/>
          <w:lang w:val="ru-RU"/>
        </w:rPr>
      </w:pPr>
      <w:r w:rsidRPr="006420B2">
        <w:rPr>
          <w:color w:val="000000"/>
          <w:lang w:val="ru-RU"/>
        </w:rPr>
        <w:t>Роль глаголов в речи.</w:t>
      </w:r>
    </w:p>
    <w:p w:rsidR="006420B2" w:rsidRPr="006420B2" w:rsidRDefault="006420B2" w:rsidP="006420B2">
      <w:pPr>
        <w:rPr>
          <w:b/>
          <w:bCs/>
          <w:color w:val="000000"/>
          <w:lang w:val="ru-RU"/>
        </w:rPr>
      </w:pPr>
      <w:r w:rsidRPr="006420B2">
        <w:rPr>
          <w:color w:val="000000"/>
          <w:lang w:val="ru-RU"/>
        </w:rPr>
        <w:t>Словарное слово: беседовать</w:t>
      </w:r>
    </w:p>
    <w:p w:rsidR="006420B2" w:rsidRPr="006420B2" w:rsidRDefault="006420B2" w:rsidP="006420B2">
      <w:pPr>
        <w:rPr>
          <w:rFonts w:cs="Calibri"/>
          <w:color w:val="000000"/>
          <w:lang w:val="ru-RU"/>
        </w:rPr>
      </w:pPr>
      <w:r w:rsidRPr="006420B2">
        <w:rPr>
          <w:b/>
          <w:bCs/>
          <w:color w:val="000000"/>
          <w:lang w:val="ru-RU"/>
        </w:rPr>
        <w:t xml:space="preserve">Неопределённая форма глагола </w:t>
      </w:r>
    </w:p>
    <w:p w:rsidR="006420B2" w:rsidRPr="006420B2" w:rsidRDefault="006420B2" w:rsidP="006420B2">
      <w:pPr>
        <w:rPr>
          <w:rFonts w:cs="Calibri"/>
          <w:color w:val="000000"/>
          <w:lang w:val="ru-RU"/>
        </w:rPr>
      </w:pPr>
      <w:r w:rsidRPr="006420B2">
        <w:rPr>
          <w:color w:val="000000"/>
          <w:lang w:val="ru-RU"/>
        </w:rPr>
        <w:t>Вопросы что д е л а т ь ? что с д е л а т ь ?</w:t>
      </w:r>
    </w:p>
    <w:p w:rsidR="006420B2" w:rsidRPr="006420B2" w:rsidRDefault="006420B2" w:rsidP="006420B2">
      <w:pPr>
        <w:rPr>
          <w:rFonts w:cs="Calibri"/>
          <w:color w:val="000000"/>
          <w:lang w:val="ru-RU"/>
        </w:rPr>
      </w:pPr>
      <w:r w:rsidRPr="006420B2">
        <w:rPr>
          <w:color w:val="000000"/>
          <w:lang w:val="ru-RU"/>
        </w:rPr>
        <w:t>Суффиксы неопределённой формы глагола (-ть, -ти).</w:t>
      </w:r>
    </w:p>
    <w:p w:rsidR="006420B2" w:rsidRPr="006420B2" w:rsidRDefault="006420B2" w:rsidP="006420B2">
      <w:pPr>
        <w:rPr>
          <w:rFonts w:cs="Calibri"/>
          <w:color w:val="000000"/>
          <w:lang w:val="ru-RU"/>
        </w:rPr>
      </w:pPr>
      <w:r w:rsidRPr="006420B2">
        <w:rPr>
          <w:color w:val="000000"/>
          <w:lang w:val="ru-RU"/>
        </w:rPr>
        <w:t>Глагольные суффиксы (-е-, -и-, -а- (-я-), -ну-, -ова, и др).</w:t>
      </w:r>
    </w:p>
    <w:p w:rsidR="006420B2" w:rsidRPr="006420B2" w:rsidRDefault="006420B2" w:rsidP="006420B2">
      <w:pPr>
        <w:rPr>
          <w:rFonts w:cs="Calibri"/>
          <w:color w:val="000000"/>
          <w:lang w:val="ru-RU"/>
        </w:rPr>
      </w:pPr>
      <w:r w:rsidRPr="006420B2">
        <w:rPr>
          <w:color w:val="000000"/>
          <w:lang w:val="ru-RU"/>
        </w:rPr>
        <w:lastRenderedPageBreak/>
        <w:t>Глаголы с частицей -ся.</w:t>
      </w:r>
    </w:p>
    <w:p w:rsidR="006420B2" w:rsidRPr="006420B2" w:rsidRDefault="006420B2" w:rsidP="006420B2">
      <w:pPr>
        <w:rPr>
          <w:rFonts w:cs="Calibri"/>
          <w:color w:val="000000"/>
          <w:lang w:val="ru-RU"/>
        </w:rPr>
      </w:pPr>
      <w:r w:rsidRPr="006420B2">
        <w:rPr>
          <w:color w:val="000000"/>
          <w:lang w:val="ru-RU"/>
        </w:rPr>
        <w:t>Основа неопределённой формы глагола.</w:t>
      </w:r>
    </w:p>
    <w:p w:rsidR="006420B2" w:rsidRPr="006420B2" w:rsidRDefault="006420B2" w:rsidP="006420B2">
      <w:pPr>
        <w:rPr>
          <w:b/>
          <w:bCs/>
          <w:color w:val="000000"/>
          <w:lang w:val="ru-RU"/>
        </w:rPr>
      </w:pPr>
      <w:r w:rsidRPr="006420B2">
        <w:rPr>
          <w:color w:val="000000"/>
          <w:lang w:val="ru-RU"/>
        </w:rPr>
        <w:t>Роль глаголов неопределённой формы в речи</w:t>
      </w:r>
    </w:p>
    <w:p w:rsidR="006420B2" w:rsidRPr="006420B2" w:rsidRDefault="006420B2" w:rsidP="006420B2">
      <w:pPr>
        <w:rPr>
          <w:rFonts w:cs="Calibri"/>
          <w:color w:val="000000"/>
          <w:lang w:val="ru-RU"/>
        </w:rPr>
      </w:pPr>
      <w:r w:rsidRPr="006420B2">
        <w:rPr>
          <w:b/>
          <w:bCs/>
          <w:color w:val="000000"/>
          <w:lang w:val="ru-RU"/>
        </w:rPr>
        <w:t xml:space="preserve">Время глагола </w:t>
      </w:r>
    </w:p>
    <w:p w:rsidR="006420B2" w:rsidRPr="006420B2" w:rsidRDefault="006420B2" w:rsidP="006420B2">
      <w:pPr>
        <w:rPr>
          <w:rFonts w:cs="Calibri"/>
          <w:color w:val="000000"/>
          <w:lang w:val="ru-RU"/>
        </w:rPr>
      </w:pPr>
      <w:r w:rsidRPr="006420B2">
        <w:rPr>
          <w:color w:val="000000"/>
          <w:lang w:val="ru-RU"/>
        </w:rPr>
        <w:t>Настоящее, прошедшее, будущее время глагола.</w:t>
      </w:r>
    </w:p>
    <w:p w:rsidR="006420B2" w:rsidRPr="006420B2" w:rsidRDefault="006420B2" w:rsidP="006420B2">
      <w:pPr>
        <w:rPr>
          <w:rFonts w:cs="Calibri"/>
          <w:color w:val="000000"/>
          <w:lang w:val="ru-RU"/>
        </w:rPr>
      </w:pPr>
      <w:r w:rsidRPr="006420B2">
        <w:rPr>
          <w:color w:val="000000"/>
          <w:lang w:val="ru-RU"/>
        </w:rPr>
        <w:t>Изменение глаголов по временам и по числам.</w:t>
      </w:r>
    </w:p>
    <w:p w:rsidR="006420B2" w:rsidRPr="006420B2" w:rsidRDefault="006420B2" w:rsidP="006420B2">
      <w:pPr>
        <w:rPr>
          <w:rFonts w:cs="Calibri"/>
          <w:color w:val="000000"/>
          <w:lang w:val="ru-RU"/>
        </w:rPr>
      </w:pPr>
      <w:r w:rsidRPr="006420B2">
        <w:rPr>
          <w:color w:val="000000"/>
          <w:lang w:val="ru-RU"/>
        </w:rPr>
        <w:t>Изменение глаголов в форме прошедшего времени по числам.</w:t>
      </w:r>
    </w:p>
    <w:p w:rsidR="006420B2" w:rsidRPr="006420B2" w:rsidRDefault="006420B2" w:rsidP="006420B2">
      <w:pPr>
        <w:rPr>
          <w:rFonts w:cs="Calibri"/>
          <w:color w:val="000000"/>
          <w:lang w:val="ru-RU"/>
        </w:rPr>
      </w:pPr>
      <w:r w:rsidRPr="006420B2">
        <w:rPr>
          <w:color w:val="000000"/>
          <w:lang w:val="ru-RU"/>
        </w:rPr>
        <w:t>Изменение глаголов в форме прошедшего времени по родам.</w:t>
      </w:r>
    </w:p>
    <w:p w:rsidR="006420B2" w:rsidRPr="006420B2" w:rsidRDefault="006420B2" w:rsidP="006420B2">
      <w:pPr>
        <w:rPr>
          <w:color w:val="000000"/>
          <w:lang w:val="ru-RU"/>
        </w:rPr>
      </w:pPr>
      <w:r w:rsidRPr="006420B2">
        <w:rPr>
          <w:color w:val="000000"/>
          <w:lang w:val="ru-RU"/>
        </w:rPr>
        <w:t>Образование глаголов прошедшего времени</w:t>
      </w:r>
    </w:p>
    <w:p w:rsidR="006420B2" w:rsidRPr="006420B2" w:rsidRDefault="006420B2" w:rsidP="006420B2">
      <w:pPr>
        <w:rPr>
          <w:rFonts w:cs="Calibri"/>
          <w:color w:val="000000"/>
          <w:lang w:val="ru-RU"/>
        </w:rPr>
      </w:pPr>
      <w:r w:rsidRPr="006420B2">
        <w:rPr>
          <w:b/>
          <w:bCs/>
          <w:color w:val="000000"/>
          <w:lang w:val="ru-RU"/>
        </w:rPr>
        <w:t xml:space="preserve"> Спряжение глагола</w:t>
      </w:r>
    </w:p>
    <w:p w:rsidR="006420B2" w:rsidRPr="006420B2" w:rsidRDefault="006420B2" w:rsidP="006420B2">
      <w:pPr>
        <w:rPr>
          <w:rFonts w:cs="Calibri"/>
          <w:color w:val="000000"/>
          <w:lang w:val="ru-RU"/>
        </w:rPr>
      </w:pPr>
      <w:r w:rsidRPr="006420B2">
        <w:rPr>
          <w:color w:val="000000"/>
          <w:lang w:val="ru-RU"/>
        </w:rPr>
        <w:t>Изменение глаголов в форме настоящего и будущего времени по лицам и числам.</w:t>
      </w:r>
    </w:p>
    <w:p w:rsidR="006420B2" w:rsidRPr="006420B2" w:rsidRDefault="006420B2" w:rsidP="006420B2">
      <w:pPr>
        <w:rPr>
          <w:rFonts w:cs="Calibri"/>
          <w:color w:val="000000"/>
          <w:lang w:val="ru-RU"/>
        </w:rPr>
      </w:pPr>
      <w:r w:rsidRPr="006420B2">
        <w:rPr>
          <w:color w:val="000000"/>
          <w:lang w:val="ru-RU"/>
        </w:rPr>
        <w:t xml:space="preserve">Глаголы </w:t>
      </w:r>
      <w:r w:rsidRPr="007A5832">
        <w:rPr>
          <w:color w:val="000000"/>
        </w:rPr>
        <w:t>I</w:t>
      </w:r>
      <w:r w:rsidRPr="006420B2">
        <w:rPr>
          <w:color w:val="000000"/>
          <w:lang w:val="ru-RU"/>
        </w:rPr>
        <w:t xml:space="preserve"> и </w:t>
      </w:r>
      <w:r w:rsidRPr="007A5832">
        <w:rPr>
          <w:color w:val="000000"/>
        </w:rPr>
        <w:t>II</w:t>
      </w:r>
      <w:r w:rsidRPr="006420B2">
        <w:rPr>
          <w:color w:val="000000"/>
          <w:lang w:val="ru-RU"/>
        </w:rPr>
        <w:t xml:space="preserve"> спряжения.</w:t>
      </w:r>
    </w:p>
    <w:p w:rsidR="006420B2" w:rsidRPr="006420B2" w:rsidRDefault="006420B2" w:rsidP="006420B2">
      <w:pPr>
        <w:rPr>
          <w:rFonts w:cs="Calibri"/>
          <w:color w:val="000000"/>
          <w:lang w:val="ru-RU"/>
        </w:rPr>
      </w:pPr>
      <w:r w:rsidRPr="006420B2">
        <w:rPr>
          <w:color w:val="000000"/>
          <w:lang w:val="ru-RU"/>
        </w:rPr>
        <w:t xml:space="preserve">Личные окончания глаголов </w:t>
      </w:r>
      <w:r w:rsidRPr="007A5832">
        <w:rPr>
          <w:color w:val="000000"/>
        </w:rPr>
        <w:t>I</w:t>
      </w:r>
      <w:r w:rsidRPr="006420B2">
        <w:rPr>
          <w:color w:val="000000"/>
          <w:lang w:val="ru-RU"/>
        </w:rPr>
        <w:t xml:space="preserve"> и </w:t>
      </w:r>
      <w:r w:rsidRPr="007A5832">
        <w:rPr>
          <w:color w:val="000000"/>
        </w:rPr>
        <w:t>II</w:t>
      </w:r>
      <w:r w:rsidRPr="006420B2">
        <w:rPr>
          <w:color w:val="000000"/>
          <w:lang w:val="ru-RU"/>
        </w:rPr>
        <w:t xml:space="preserve"> спряжения.</w:t>
      </w:r>
    </w:p>
    <w:p w:rsidR="006420B2" w:rsidRPr="006420B2" w:rsidRDefault="006420B2" w:rsidP="006420B2">
      <w:pPr>
        <w:rPr>
          <w:rFonts w:cs="Calibri"/>
          <w:color w:val="000000"/>
          <w:lang w:val="ru-RU"/>
        </w:rPr>
      </w:pPr>
      <w:r w:rsidRPr="006420B2">
        <w:rPr>
          <w:color w:val="000000"/>
          <w:lang w:val="ru-RU"/>
        </w:rPr>
        <w:t>Правописание безударных личных окончаний</w:t>
      </w:r>
      <w:r w:rsidRPr="006420B2">
        <w:rPr>
          <w:rFonts w:cs="Calibri"/>
          <w:color w:val="000000"/>
          <w:lang w:val="ru-RU"/>
        </w:rPr>
        <w:t xml:space="preserve"> </w:t>
      </w:r>
      <w:r w:rsidRPr="006420B2">
        <w:rPr>
          <w:color w:val="000000"/>
          <w:lang w:val="ru-RU"/>
        </w:rPr>
        <w:t xml:space="preserve">глаголов </w:t>
      </w:r>
      <w:r w:rsidRPr="007A5832">
        <w:rPr>
          <w:color w:val="000000"/>
        </w:rPr>
        <w:t>I</w:t>
      </w:r>
      <w:r w:rsidRPr="006420B2">
        <w:rPr>
          <w:color w:val="000000"/>
          <w:lang w:val="ru-RU"/>
        </w:rPr>
        <w:t xml:space="preserve"> и </w:t>
      </w:r>
      <w:r w:rsidRPr="007A5832">
        <w:rPr>
          <w:color w:val="000000"/>
        </w:rPr>
        <w:t>II</w:t>
      </w:r>
      <w:r w:rsidRPr="006420B2">
        <w:rPr>
          <w:color w:val="000000"/>
          <w:lang w:val="ru-RU"/>
        </w:rPr>
        <w:t xml:space="preserve"> спряжения (с ударным глагольным суффиксом в неопределённой форме).</w:t>
      </w:r>
    </w:p>
    <w:p w:rsidR="006420B2" w:rsidRPr="006420B2" w:rsidRDefault="006420B2" w:rsidP="006420B2">
      <w:pPr>
        <w:rPr>
          <w:rFonts w:cs="Calibri"/>
          <w:color w:val="000000"/>
          <w:lang w:val="ru-RU"/>
        </w:rPr>
      </w:pPr>
      <w:r w:rsidRPr="006420B2">
        <w:rPr>
          <w:color w:val="000000"/>
          <w:lang w:val="ru-RU"/>
        </w:rPr>
        <w:t>Правописание личных окончаний глаголов в форме 2-го лица единственного числа (-ешь, -ишь).</w:t>
      </w:r>
    </w:p>
    <w:p w:rsidR="006420B2" w:rsidRPr="006420B2" w:rsidRDefault="006420B2" w:rsidP="006420B2">
      <w:pPr>
        <w:rPr>
          <w:rFonts w:cs="Calibri"/>
          <w:color w:val="000000"/>
          <w:lang w:val="ru-RU"/>
        </w:rPr>
      </w:pPr>
      <w:r w:rsidRPr="006420B2">
        <w:rPr>
          <w:color w:val="000000"/>
          <w:lang w:val="ru-RU"/>
        </w:rPr>
        <w:t>Правописание глаголов с частицей -ся в неопределённой форме и в форме 3-го лица единственного и множественного числа (-тся, -ться).</w:t>
      </w:r>
    </w:p>
    <w:p w:rsidR="006420B2" w:rsidRPr="006420B2" w:rsidRDefault="006420B2" w:rsidP="006420B2">
      <w:pPr>
        <w:rPr>
          <w:rFonts w:cs="Calibri"/>
          <w:color w:val="000000"/>
          <w:lang w:val="ru-RU"/>
        </w:rPr>
      </w:pPr>
      <w:r w:rsidRPr="006420B2">
        <w:rPr>
          <w:color w:val="000000"/>
          <w:lang w:val="ru-RU"/>
        </w:rPr>
        <w:t>Глагол как член предложения.</w:t>
      </w:r>
    </w:p>
    <w:p w:rsidR="006420B2" w:rsidRPr="006420B2" w:rsidRDefault="006420B2" w:rsidP="006420B2">
      <w:pPr>
        <w:rPr>
          <w:rFonts w:cs="Calibri"/>
          <w:color w:val="000000"/>
          <w:lang w:val="ru-RU"/>
        </w:rPr>
      </w:pPr>
      <w:r w:rsidRPr="006420B2">
        <w:rPr>
          <w:color w:val="000000"/>
          <w:lang w:val="ru-RU"/>
        </w:rPr>
        <w:t>Особенности употребления глаголов в речи{сказках, стихотворениях, пословицах, загадках,текстах-описаниях).</w:t>
      </w:r>
    </w:p>
    <w:p w:rsidR="006420B2" w:rsidRPr="006420B2" w:rsidRDefault="006420B2" w:rsidP="006420B2">
      <w:pPr>
        <w:rPr>
          <w:rFonts w:cs="Calibri"/>
          <w:color w:val="000000"/>
          <w:lang w:val="ru-RU"/>
        </w:rPr>
      </w:pPr>
      <w:r w:rsidRPr="006420B2">
        <w:rPr>
          <w:color w:val="000000"/>
          <w:lang w:val="ru-RU"/>
        </w:rPr>
        <w:t>Сравнение выразительных возможностей глаголов и слов других частей речи.</w:t>
      </w:r>
    </w:p>
    <w:p w:rsidR="006420B2" w:rsidRPr="006420B2" w:rsidRDefault="006420B2" w:rsidP="006420B2">
      <w:pPr>
        <w:rPr>
          <w:rFonts w:cs="Calibri"/>
          <w:color w:val="000000"/>
          <w:lang w:val="ru-RU"/>
        </w:rPr>
      </w:pPr>
      <w:r w:rsidRPr="006420B2">
        <w:rPr>
          <w:color w:val="000000"/>
          <w:lang w:val="ru-RU"/>
        </w:rPr>
        <w:t>Составление текстов с использованием глаголов,близких и противоположных по значению (в течение всей темы).</w:t>
      </w:r>
    </w:p>
    <w:p w:rsidR="006420B2" w:rsidRPr="006420B2" w:rsidRDefault="006420B2" w:rsidP="006420B2">
      <w:pPr>
        <w:rPr>
          <w:rFonts w:cs="Calibri"/>
          <w:color w:val="000000"/>
          <w:lang w:val="ru-RU"/>
        </w:rPr>
      </w:pPr>
      <w:r w:rsidRPr="006420B2">
        <w:rPr>
          <w:color w:val="000000"/>
          <w:lang w:val="ru-RU"/>
        </w:rPr>
        <w:t>Морфологический разбор глагола.</w:t>
      </w:r>
    </w:p>
    <w:p w:rsidR="006420B2" w:rsidRPr="006420B2" w:rsidRDefault="006420B2" w:rsidP="006420B2">
      <w:pPr>
        <w:rPr>
          <w:color w:val="000000"/>
          <w:lang w:val="ru-RU"/>
        </w:rPr>
      </w:pPr>
      <w:r w:rsidRPr="006420B2">
        <w:rPr>
          <w:color w:val="000000"/>
          <w:lang w:val="ru-RU"/>
        </w:rPr>
        <w:t>Словарные слова: одиннадцать, сверкать,</w:t>
      </w:r>
      <w:r w:rsidRPr="006420B2">
        <w:rPr>
          <w:rFonts w:cs="Calibri"/>
          <w:color w:val="000000"/>
          <w:lang w:val="ru-RU"/>
        </w:rPr>
        <w:t>з</w:t>
      </w:r>
      <w:r w:rsidRPr="006420B2">
        <w:rPr>
          <w:color w:val="000000"/>
          <w:lang w:val="ru-RU"/>
        </w:rPr>
        <w:t>автра</w:t>
      </w:r>
    </w:p>
    <w:p w:rsidR="006420B2" w:rsidRPr="006420B2" w:rsidRDefault="006420B2" w:rsidP="006420B2">
      <w:pPr>
        <w:rPr>
          <w:rFonts w:cs="Calibri"/>
          <w:b/>
          <w:color w:val="000000"/>
          <w:lang w:val="ru-RU"/>
        </w:rPr>
      </w:pPr>
      <w:r w:rsidRPr="006420B2">
        <w:rPr>
          <w:b/>
          <w:color w:val="000000"/>
          <w:lang w:val="ru-RU"/>
        </w:rPr>
        <w:t>Повторение (15ч)</w:t>
      </w:r>
    </w:p>
    <w:p w:rsidR="006420B2" w:rsidRPr="006420B2" w:rsidRDefault="006420B2" w:rsidP="006420B2">
      <w:pPr>
        <w:rPr>
          <w:b/>
          <w:bCs/>
          <w:color w:val="000000"/>
          <w:lang w:val="ru-RU"/>
        </w:rPr>
      </w:pPr>
      <w:r w:rsidRPr="006420B2">
        <w:rPr>
          <w:b/>
          <w:bCs/>
          <w:color w:val="000000"/>
          <w:lang w:val="ru-RU"/>
        </w:rPr>
        <w:t>Наши  проекты (в течение года)</w:t>
      </w:r>
    </w:p>
    <w:p w:rsidR="006420B2" w:rsidRPr="006420B2" w:rsidRDefault="006420B2" w:rsidP="006420B2">
      <w:pPr>
        <w:rPr>
          <w:color w:val="000000"/>
          <w:lang w:val="ru-RU"/>
        </w:rPr>
      </w:pPr>
    </w:p>
    <w:p w:rsidR="006420B2" w:rsidRDefault="006420B2" w:rsidP="006420B2">
      <w:pPr>
        <w:jc w:val="center"/>
        <w:outlineLvl w:val="0"/>
        <w:rPr>
          <w:b/>
        </w:rPr>
      </w:pPr>
      <w:bookmarkStart w:id="64" w:name="h.gjdgxs"/>
      <w:bookmarkEnd w:id="64"/>
      <w:r>
        <w:rPr>
          <w:b/>
        </w:rPr>
        <w:t>Учебно-тематический план</w:t>
      </w:r>
    </w:p>
    <w:p w:rsidR="006420B2" w:rsidRPr="008016DA" w:rsidRDefault="006420B2" w:rsidP="006420B2">
      <w:pPr>
        <w:jc w:val="center"/>
        <w:outlineLvl w:val="0"/>
        <w:rPr>
          <w:b/>
        </w:rPr>
      </w:pPr>
    </w:p>
    <w:tbl>
      <w:tblPr>
        <w:tblW w:w="10863" w:type="dxa"/>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2742"/>
        <w:gridCol w:w="1560"/>
        <w:gridCol w:w="1593"/>
        <w:gridCol w:w="1242"/>
        <w:gridCol w:w="1417"/>
        <w:gridCol w:w="1559"/>
      </w:tblGrid>
      <w:tr w:rsidR="006420B2" w:rsidRPr="00D81965" w:rsidTr="006420B2">
        <w:trPr>
          <w:trHeight w:val="278"/>
        </w:trPr>
        <w:tc>
          <w:tcPr>
            <w:tcW w:w="750" w:type="dxa"/>
            <w:vMerge w:val="restart"/>
          </w:tcPr>
          <w:p w:rsidR="006420B2" w:rsidRPr="00D81965" w:rsidRDefault="006420B2" w:rsidP="006420B2">
            <w:r w:rsidRPr="006420B2">
              <w:rPr>
                <w:rFonts w:eastAsia="Calibri"/>
              </w:rPr>
              <w:t>№ п/п</w:t>
            </w:r>
          </w:p>
        </w:tc>
        <w:tc>
          <w:tcPr>
            <w:tcW w:w="2742" w:type="dxa"/>
            <w:vMerge w:val="restart"/>
          </w:tcPr>
          <w:p w:rsidR="006420B2" w:rsidRPr="006420B2" w:rsidRDefault="006420B2" w:rsidP="006420B2">
            <w:pPr>
              <w:rPr>
                <w:lang w:val="ru-RU"/>
              </w:rPr>
            </w:pPr>
            <w:r w:rsidRPr="006420B2">
              <w:rPr>
                <w:lang w:val="ru-RU"/>
              </w:rPr>
              <w:t>Наименова-ние разделов и тем</w:t>
            </w:r>
          </w:p>
        </w:tc>
        <w:tc>
          <w:tcPr>
            <w:tcW w:w="1560" w:type="dxa"/>
            <w:vMerge w:val="restart"/>
          </w:tcPr>
          <w:p w:rsidR="006420B2" w:rsidRPr="00D81965" w:rsidRDefault="006420B2" w:rsidP="006420B2">
            <w:r w:rsidRPr="00D81965">
              <w:t>Всего часов</w:t>
            </w:r>
          </w:p>
        </w:tc>
        <w:tc>
          <w:tcPr>
            <w:tcW w:w="2835" w:type="dxa"/>
            <w:gridSpan w:val="2"/>
          </w:tcPr>
          <w:p w:rsidR="006420B2" w:rsidRPr="00D81965" w:rsidRDefault="006420B2" w:rsidP="006420B2">
            <w:r w:rsidRPr="006420B2">
              <w:rPr>
                <w:rFonts w:eastAsia="Calibri"/>
              </w:rPr>
              <w:t>В том числе</w:t>
            </w:r>
          </w:p>
        </w:tc>
        <w:tc>
          <w:tcPr>
            <w:tcW w:w="1417" w:type="dxa"/>
          </w:tcPr>
          <w:p w:rsidR="006420B2" w:rsidRPr="006420B2" w:rsidRDefault="006420B2" w:rsidP="006420B2">
            <w:pPr>
              <w:rPr>
                <w:rFonts w:eastAsia="Calibri"/>
              </w:rPr>
            </w:pPr>
          </w:p>
        </w:tc>
        <w:tc>
          <w:tcPr>
            <w:tcW w:w="1559" w:type="dxa"/>
          </w:tcPr>
          <w:p w:rsidR="006420B2" w:rsidRPr="006420B2" w:rsidRDefault="006420B2" w:rsidP="006420B2">
            <w:pPr>
              <w:rPr>
                <w:rFonts w:eastAsia="Calibri"/>
              </w:rPr>
            </w:pPr>
          </w:p>
        </w:tc>
      </w:tr>
      <w:tr w:rsidR="006420B2" w:rsidRPr="00D81965" w:rsidTr="006420B2">
        <w:trPr>
          <w:trHeight w:val="277"/>
        </w:trPr>
        <w:tc>
          <w:tcPr>
            <w:tcW w:w="750" w:type="dxa"/>
            <w:vMerge/>
          </w:tcPr>
          <w:p w:rsidR="006420B2" w:rsidRPr="006420B2" w:rsidRDefault="006420B2" w:rsidP="006420B2">
            <w:pPr>
              <w:rPr>
                <w:rFonts w:eastAsia="Calibri"/>
              </w:rPr>
            </w:pPr>
          </w:p>
        </w:tc>
        <w:tc>
          <w:tcPr>
            <w:tcW w:w="2742" w:type="dxa"/>
            <w:vMerge/>
          </w:tcPr>
          <w:p w:rsidR="006420B2" w:rsidRPr="006420B2" w:rsidRDefault="006420B2" w:rsidP="006420B2">
            <w:pPr>
              <w:rPr>
                <w:rFonts w:eastAsia="Calibri"/>
              </w:rPr>
            </w:pPr>
          </w:p>
        </w:tc>
        <w:tc>
          <w:tcPr>
            <w:tcW w:w="1560" w:type="dxa"/>
            <w:vMerge/>
          </w:tcPr>
          <w:p w:rsidR="006420B2" w:rsidRPr="006420B2" w:rsidRDefault="006420B2" w:rsidP="006420B2">
            <w:pPr>
              <w:rPr>
                <w:rFonts w:eastAsia="Calibri"/>
              </w:rPr>
            </w:pPr>
          </w:p>
        </w:tc>
        <w:tc>
          <w:tcPr>
            <w:tcW w:w="1593" w:type="dxa"/>
          </w:tcPr>
          <w:p w:rsidR="006420B2" w:rsidRPr="006420B2" w:rsidRDefault="006420B2" w:rsidP="006420B2">
            <w:pPr>
              <w:rPr>
                <w:rFonts w:eastAsia="Calibri"/>
              </w:rPr>
            </w:pPr>
            <w:r w:rsidRPr="006420B2">
              <w:rPr>
                <w:rFonts w:eastAsia="Calibri"/>
              </w:rPr>
              <w:t xml:space="preserve">Списывание </w:t>
            </w:r>
          </w:p>
        </w:tc>
        <w:tc>
          <w:tcPr>
            <w:tcW w:w="1242" w:type="dxa"/>
          </w:tcPr>
          <w:p w:rsidR="006420B2" w:rsidRPr="006420B2" w:rsidRDefault="006420B2" w:rsidP="006420B2">
            <w:pPr>
              <w:rPr>
                <w:rFonts w:eastAsia="Calibri"/>
              </w:rPr>
            </w:pPr>
            <w:r w:rsidRPr="006420B2">
              <w:rPr>
                <w:rFonts w:eastAsia="Calibri"/>
              </w:rPr>
              <w:t>Диктант</w:t>
            </w:r>
          </w:p>
        </w:tc>
        <w:tc>
          <w:tcPr>
            <w:tcW w:w="1417" w:type="dxa"/>
          </w:tcPr>
          <w:p w:rsidR="006420B2" w:rsidRPr="006420B2" w:rsidRDefault="006420B2" w:rsidP="006420B2">
            <w:pPr>
              <w:rPr>
                <w:rFonts w:eastAsia="Calibri"/>
              </w:rPr>
            </w:pPr>
            <w:r w:rsidRPr="006420B2">
              <w:rPr>
                <w:rFonts w:eastAsia="Calibri"/>
              </w:rPr>
              <w:t>Словарный диктант</w:t>
            </w:r>
          </w:p>
        </w:tc>
        <w:tc>
          <w:tcPr>
            <w:tcW w:w="1559" w:type="dxa"/>
          </w:tcPr>
          <w:p w:rsidR="006420B2" w:rsidRPr="006420B2" w:rsidRDefault="006420B2" w:rsidP="006420B2">
            <w:pPr>
              <w:rPr>
                <w:rFonts w:eastAsia="Calibri"/>
              </w:rPr>
            </w:pPr>
            <w:r w:rsidRPr="006420B2">
              <w:rPr>
                <w:rFonts w:eastAsia="Calibri"/>
              </w:rPr>
              <w:t>Проверочная работа</w:t>
            </w:r>
          </w:p>
        </w:tc>
      </w:tr>
      <w:tr w:rsidR="006420B2" w:rsidRPr="00D81965" w:rsidTr="006420B2">
        <w:tc>
          <w:tcPr>
            <w:tcW w:w="750" w:type="dxa"/>
          </w:tcPr>
          <w:p w:rsidR="006420B2" w:rsidRPr="00D81965" w:rsidRDefault="006420B2" w:rsidP="006420B2">
            <w:r w:rsidRPr="00D81965">
              <w:t>1</w:t>
            </w:r>
          </w:p>
        </w:tc>
        <w:tc>
          <w:tcPr>
            <w:tcW w:w="2742" w:type="dxa"/>
          </w:tcPr>
          <w:p w:rsidR="006420B2" w:rsidRPr="00D81965" w:rsidRDefault="006420B2" w:rsidP="006420B2">
            <w:r w:rsidRPr="00D81965">
              <w:t>Повторение</w:t>
            </w:r>
          </w:p>
        </w:tc>
        <w:tc>
          <w:tcPr>
            <w:tcW w:w="1560" w:type="dxa"/>
          </w:tcPr>
          <w:p w:rsidR="006420B2" w:rsidRPr="00D81965" w:rsidRDefault="006420B2" w:rsidP="006420B2">
            <w:r w:rsidRPr="00D81965">
              <w:t>11</w:t>
            </w:r>
          </w:p>
        </w:tc>
        <w:tc>
          <w:tcPr>
            <w:tcW w:w="1593" w:type="dxa"/>
          </w:tcPr>
          <w:p w:rsidR="006420B2" w:rsidRPr="00D81965" w:rsidRDefault="006420B2" w:rsidP="006420B2"/>
        </w:tc>
        <w:tc>
          <w:tcPr>
            <w:tcW w:w="1242" w:type="dxa"/>
          </w:tcPr>
          <w:p w:rsidR="006420B2" w:rsidRPr="00D81965" w:rsidRDefault="006420B2" w:rsidP="006420B2"/>
        </w:tc>
        <w:tc>
          <w:tcPr>
            <w:tcW w:w="1417" w:type="dxa"/>
          </w:tcPr>
          <w:p w:rsidR="006420B2" w:rsidRPr="00D81965" w:rsidRDefault="006420B2" w:rsidP="006420B2"/>
        </w:tc>
        <w:tc>
          <w:tcPr>
            <w:tcW w:w="1559" w:type="dxa"/>
          </w:tcPr>
          <w:p w:rsidR="006420B2" w:rsidRPr="00D81965" w:rsidRDefault="006420B2" w:rsidP="006420B2"/>
        </w:tc>
      </w:tr>
      <w:tr w:rsidR="006420B2" w:rsidRPr="00D81965" w:rsidTr="006420B2">
        <w:tc>
          <w:tcPr>
            <w:tcW w:w="750" w:type="dxa"/>
          </w:tcPr>
          <w:p w:rsidR="006420B2" w:rsidRPr="00D81965" w:rsidRDefault="006420B2" w:rsidP="006420B2">
            <w:r w:rsidRPr="00D81965">
              <w:t>2</w:t>
            </w:r>
          </w:p>
        </w:tc>
        <w:tc>
          <w:tcPr>
            <w:tcW w:w="2742" w:type="dxa"/>
          </w:tcPr>
          <w:p w:rsidR="006420B2" w:rsidRPr="00D81965" w:rsidRDefault="006420B2" w:rsidP="006420B2">
            <w:r w:rsidRPr="00D81965">
              <w:t>Предложение</w:t>
            </w:r>
          </w:p>
        </w:tc>
        <w:tc>
          <w:tcPr>
            <w:tcW w:w="1560" w:type="dxa"/>
          </w:tcPr>
          <w:p w:rsidR="006420B2" w:rsidRPr="00D81965" w:rsidRDefault="006420B2" w:rsidP="006420B2">
            <w:r w:rsidRPr="00D81965">
              <w:t>9</w:t>
            </w:r>
          </w:p>
        </w:tc>
        <w:tc>
          <w:tcPr>
            <w:tcW w:w="1593" w:type="dxa"/>
          </w:tcPr>
          <w:p w:rsidR="006420B2" w:rsidRPr="00D81965" w:rsidRDefault="006420B2" w:rsidP="006420B2"/>
        </w:tc>
        <w:tc>
          <w:tcPr>
            <w:tcW w:w="1242" w:type="dxa"/>
          </w:tcPr>
          <w:p w:rsidR="006420B2" w:rsidRPr="00D81965" w:rsidRDefault="006420B2" w:rsidP="006420B2"/>
        </w:tc>
        <w:tc>
          <w:tcPr>
            <w:tcW w:w="1417" w:type="dxa"/>
          </w:tcPr>
          <w:p w:rsidR="006420B2" w:rsidRPr="00D81965" w:rsidRDefault="006420B2" w:rsidP="006420B2"/>
        </w:tc>
        <w:tc>
          <w:tcPr>
            <w:tcW w:w="1559" w:type="dxa"/>
          </w:tcPr>
          <w:p w:rsidR="006420B2" w:rsidRPr="00D81965" w:rsidRDefault="006420B2" w:rsidP="006420B2"/>
        </w:tc>
      </w:tr>
      <w:tr w:rsidR="006420B2" w:rsidRPr="00D81965" w:rsidTr="006420B2">
        <w:tc>
          <w:tcPr>
            <w:tcW w:w="750" w:type="dxa"/>
          </w:tcPr>
          <w:p w:rsidR="006420B2" w:rsidRPr="00D81965" w:rsidRDefault="006420B2" w:rsidP="006420B2">
            <w:r w:rsidRPr="00D81965">
              <w:t>3</w:t>
            </w:r>
          </w:p>
        </w:tc>
        <w:tc>
          <w:tcPr>
            <w:tcW w:w="2742" w:type="dxa"/>
          </w:tcPr>
          <w:p w:rsidR="006420B2" w:rsidRPr="006420B2" w:rsidRDefault="006420B2" w:rsidP="006420B2">
            <w:pPr>
              <w:rPr>
                <w:lang w:val="ru-RU"/>
              </w:rPr>
            </w:pPr>
            <w:r w:rsidRPr="006420B2">
              <w:rPr>
                <w:lang w:val="ru-RU"/>
              </w:rPr>
              <w:t>Слово в языке и речи</w:t>
            </w:r>
          </w:p>
        </w:tc>
        <w:tc>
          <w:tcPr>
            <w:tcW w:w="1560" w:type="dxa"/>
          </w:tcPr>
          <w:p w:rsidR="006420B2" w:rsidRPr="00D81965" w:rsidRDefault="006420B2" w:rsidP="006420B2">
            <w:r w:rsidRPr="00D81965">
              <w:t>21</w:t>
            </w:r>
          </w:p>
        </w:tc>
        <w:tc>
          <w:tcPr>
            <w:tcW w:w="1593" w:type="dxa"/>
          </w:tcPr>
          <w:p w:rsidR="006420B2" w:rsidRPr="00D81965" w:rsidRDefault="006420B2" w:rsidP="006420B2"/>
        </w:tc>
        <w:tc>
          <w:tcPr>
            <w:tcW w:w="1242" w:type="dxa"/>
          </w:tcPr>
          <w:p w:rsidR="006420B2" w:rsidRPr="00D81965" w:rsidRDefault="006420B2" w:rsidP="006420B2"/>
        </w:tc>
        <w:tc>
          <w:tcPr>
            <w:tcW w:w="1417" w:type="dxa"/>
          </w:tcPr>
          <w:p w:rsidR="006420B2" w:rsidRPr="00D81965" w:rsidRDefault="006420B2" w:rsidP="006420B2"/>
        </w:tc>
        <w:tc>
          <w:tcPr>
            <w:tcW w:w="1559" w:type="dxa"/>
          </w:tcPr>
          <w:p w:rsidR="006420B2" w:rsidRPr="00D81965" w:rsidRDefault="006420B2" w:rsidP="006420B2"/>
        </w:tc>
      </w:tr>
      <w:tr w:rsidR="006420B2" w:rsidRPr="00D81965" w:rsidTr="006420B2">
        <w:tc>
          <w:tcPr>
            <w:tcW w:w="750" w:type="dxa"/>
          </w:tcPr>
          <w:p w:rsidR="006420B2" w:rsidRPr="00D81965" w:rsidRDefault="006420B2" w:rsidP="006420B2">
            <w:r w:rsidRPr="00D81965">
              <w:t>4</w:t>
            </w:r>
          </w:p>
        </w:tc>
        <w:tc>
          <w:tcPr>
            <w:tcW w:w="2742" w:type="dxa"/>
          </w:tcPr>
          <w:p w:rsidR="006420B2" w:rsidRPr="00D81965" w:rsidRDefault="006420B2" w:rsidP="006420B2">
            <w:r w:rsidRPr="00D81965">
              <w:t>Имя существительное</w:t>
            </w:r>
          </w:p>
        </w:tc>
        <w:tc>
          <w:tcPr>
            <w:tcW w:w="1560" w:type="dxa"/>
          </w:tcPr>
          <w:p w:rsidR="006420B2" w:rsidRPr="00D81965" w:rsidRDefault="006420B2" w:rsidP="006420B2">
            <w:r w:rsidRPr="00D81965">
              <w:t>43</w:t>
            </w:r>
          </w:p>
        </w:tc>
        <w:tc>
          <w:tcPr>
            <w:tcW w:w="1593" w:type="dxa"/>
          </w:tcPr>
          <w:p w:rsidR="006420B2" w:rsidRPr="00D81965" w:rsidRDefault="006420B2" w:rsidP="006420B2"/>
        </w:tc>
        <w:tc>
          <w:tcPr>
            <w:tcW w:w="1242" w:type="dxa"/>
          </w:tcPr>
          <w:p w:rsidR="006420B2" w:rsidRPr="00D81965" w:rsidRDefault="006420B2" w:rsidP="006420B2"/>
        </w:tc>
        <w:tc>
          <w:tcPr>
            <w:tcW w:w="1417" w:type="dxa"/>
          </w:tcPr>
          <w:p w:rsidR="006420B2" w:rsidRPr="00D81965" w:rsidRDefault="006420B2" w:rsidP="006420B2"/>
        </w:tc>
        <w:tc>
          <w:tcPr>
            <w:tcW w:w="1559" w:type="dxa"/>
          </w:tcPr>
          <w:p w:rsidR="006420B2" w:rsidRPr="00D81965" w:rsidRDefault="006420B2" w:rsidP="006420B2"/>
        </w:tc>
      </w:tr>
      <w:tr w:rsidR="006420B2" w:rsidRPr="00D81965" w:rsidTr="006420B2">
        <w:tc>
          <w:tcPr>
            <w:tcW w:w="750" w:type="dxa"/>
          </w:tcPr>
          <w:p w:rsidR="006420B2" w:rsidRPr="00D81965" w:rsidRDefault="006420B2" w:rsidP="006420B2">
            <w:r w:rsidRPr="00D81965">
              <w:t>5</w:t>
            </w:r>
          </w:p>
        </w:tc>
        <w:tc>
          <w:tcPr>
            <w:tcW w:w="2742" w:type="dxa"/>
          </w:tcPr>
          <w:p w:rsidR="006420B2" w:rsidRPr="00D81965" w:rsidRDefault="006420B2" w:rsidP="006420B2">
            <w:r w:rsidRPr="00D81965">
              <w:t>Имя прилагательное</w:t>
            </w:r>
          </w:p>
        </w:tc>
        <w:tc>
          <w:tcPr>
            <w:tcW w:w="1560" w:type="dxa"/>
          </w:tcPr>
          <w:p w:rsidR="006420B2" w:rsidRPr="00D81965" w:rsidRDefault="006420B2" w:rsidP="006420B2">
            <w:r w:rsidRPr="00D81965">
              <w:t>30</w:t>
            </w:r>
          </w:p>
        </w:tc>
        <w:tc>
          <w:tcPr>
            <w:tcW w:w="1593" w:type="dxa"/>
          </w:tcPr>
          <w:p w:rsidR="006420B2" w:rsidRPr="00D81965" w:rsidRDefault="006420B2" w:rsidP="006420B2"/>
        </w:tc>
        <w:tc>
          <w:tcPr>
            <w:tcW w:w="1242" w:type="dxa"/>
          </w:tcPr>
          <w:p w:rsidR="006420B2" w:rsidRPr="00D81965" w:rsidRDefault="006420B2" w:rsidP="006420B2"/>
        </w:tc>
        <w:tc>
          <w:tcPr>
            <w:tcW w:w="1417" w:type="dxa"/>
          </w:tcPr>
          <w:p w:rsidR="006420B2" w:rsidRPr="00D81965" w:rsidRDefault="006420B2" w:rsidP="006420B2"/>
        </w:tc>
        <w:tc>
          <w:tcPr>
            <w:tcW w:w="1559" w:type="dxa"/>
          </w:tcPr>
          <w:p w:rsidR="006420B2" w:rsidRPr="00D81965" w:rsidRDefault="006420B2" w:rsidP="006420B2"/>
        </w:tc>
      </w:tr>
      <w:tr w:rsidR="006420B2" w:rsidRPr="00D81965" w:rsidTr="006420B2">
        <w:tc>
          <w:tcPr>
            <w:tcW w:w="750" w:type="dxa"/>
          </w:tcPr>
          <w:p w:rsidR="006420B2" w:rsidRPr="00D81965" w:rsidRDefault="006420B2" w:rsidP="006420B2">
            <w:r w:rsidRPr="00D81965">
              <w:t>6</w:t>
            </w:r>
          </w:p>
        </w:tc>
        <w:tc>
          <w:tcPr>
            <w:tcW w:w="2742" w:type="dxa"/>
          </w:tcPr>
          <w:p w:rsidR="006420B2" w:rsidRPr="00D81965" w:rsidRDefault="006420B2" w:rsidP="006420B2">
            <w:r w:rsidRPr="00D81965">
              <w:t>Личные местоимения</w:t>
            </w:r>
          </w:p>
        </w:tc>
        <w:tc>
          <w:tcPr>
            <w:tcW w:w="1560" w:type="dxa"/>
          </w:tcPr>
          <w:p w:rsidR="006420B2" w:rsidRPr="00D81965" w:rsidRDefault="006420B2" w:rsidP="006420B2">
            <w:r w:rsidRPr="00D81965">
              <w:t>7</w:t>
            </w:r>
          </w:p>
        </w:tc>
        <w:tc>
          <w:tcPr>
            <w:tcW w:w="1593" w:type="dxa"/>
          </w:tcPr>
          <w:p w:rsidR="006420B2" w:rsidRPr="00D81965" w:rsidRDefault="006420B2" w:rsidP="006420B2"/>
        </w:tc>
        <w:tc>
          <w:tcPr>
            <w:tcW w:w="1242" w:type="dxa"/>
          </w:tcPr>
          <w:p w:rsidR="006420B2" w:rsidRPr="00D81965" w:rsidRDefault="006420B2" w:rsidP="006420B2"/>
        </w:tc>
        <w:tc>
          <w:tcPr>
            <w:tcW w:w="1417" w:type="dxa"/>
          </w:tcPr>
          <w:p w:rsidR="006420B2" w:rsidRPr="00D81965" w:rsidRDefault="006420B2" w:rsidP="006420B2"/>
        </w:tc>
        <w:tc>
          <w:tcPr>
            <w:tcW w:w="1559" w:type="dxa"/>
          </w:tcPr>
          <w:p w:rsidR="006420B2" w:rsidRPr="00D81965" w:rsidRDefault="006420B2" w:rsidP="006420B2"/>
        </w:tc>
      </w:tr>
      <w:tr w:rsidR="006420B2" w:rsidRPr="00D81965" w:rsidTr="006420B2">
        <w:tc>
          <w:tcPr>
            <w:tcW w:w="750" w:type="dxa"/>
          </w:tcPr>
          <w:p w:rsidR="006420B2" w:rsidRPr="00D81965" w:rsidRDefault="006420B2" w:rsidP="006420B2">
            <w:r w:rsidRPr="00D81965">
              <w:t>7</w:t>
            </w:r>
          </w:p>
        </w:tc>
        <w:tc>
          <w:tcPr>
            <w:tcW w:w="2742" w:type="dxa"/>
          </w:tcPr>
          <w:p w:rsidR="006420B2" w:rsidRPr="00D81965" w:rsidRDefault="006420B2" w:rsidP="006420B2">
            <w:r w:rsidRPr="00D81965">
              <w:t>Глагол</w:t>
            </w:r>
          </w:p>
        </w:tc>
        <w:tc>
          <w:tcPr>
            <w:tcW w:w="1560" w:type="dxa"/>
          </w:tcPr>
          <w:p w:rsidR="006420B2" w:rsidRPr="00D81965" w:rsidRDefault="006420B2" w:rsidP="006420B2">
            <w:r w:rsidRPr="00D81965">
              <w:t>34</w:t>
            </w:r>
          </w:p>
        </w:tc>
        <w:tc>
          <w:tcPr>
            <w:tcW w:w="1593" w:type="dxa"/>
          </w:tcPr>
          <w:p w:rsidR="006420B2" w:rsidRPr="00D81965" w:rsidRDefault="006420B2" w:rsidP="006420B2"/>
        </w:tc>
        <w:tc>
          <w:tcPr>
            <w:tcW w:w="1242" w:type="dxa"/>
          </w:tcPr>
          <w:p w:rsidR="006420B2" w:rsidRPr="00D81965" w:rsidRDefault="006420B2" w:rsidP="006420B2"/>
        </w:tc>
        <w:tc>
          <w:tcPr>
            <w:tcW w:w="1417" w:type="dxa"/>
          </w:tcPr>
          <w:p w:rsidR="006420B2" w:rsidRPr="00D81965" w:rsidRDefault="006420B2" w:rsidP="006420B2"/>
        </w:tc>
        <w:tc>
          <w:tcPr>
            <w:tcW w:w="1559" w:type="dxa"/>
          </w:tcPr>
          <w:p w:rsidR="006420B2" w:rsidRPr="00D81965" w:rsidRDefault="006420B2" w:rsidP="006420B2"/>
        </w:tc>
      </w:tr>
      <w:tr w:rsidR="006420B2" w:rsidRPr="00D81965" w:rsidTr="006420B2">
        <w:tc>
          <w:tcPr>
            <w:tcW w:w="750" w:type="dxa"/>
          </w:tcPr>
          <w:p w:rsidR="006420B2" w:rsidRPr="00D81965" w:rsidRDefault="006420B2" w:rsidP="006420B2">
            <w:r w:rsidRPr="00D81965">
              <w:t>8</w:t>
            </w:r>
          </w:p>
        </w:tc>
        <w:tc>
          <w:tcPr>
            <w:tcW w:w="2742" w:type="dxa"/>
          </w:tcPr>
          <w:p w:rsidR="006420B2" w:rsidRPr="00D81965" w:rsidRDefault="006420B2" w:rsidP="006420B2">
            <w:r w:rsidRPr="00D81965">
              <w:t>Повторенние</w:t>
            </w:r>
          </w:p>
        </w:tc>
        <w:tc>
          <w:tcPr>
            <w:tcW w:w="1560" w:type="dxa"/>
          </w:tcPr>
          <w:p w:rsidR="006420B2" w:rsidRPr="00D81965" w:rsidRDefault="006420B2" w:rsidP="006420B2">
            <w:r w:rsidRPr="00D81965">
              <w:t>15</w:t>
            </w:r>
          </w:p>
        </w:tc>
        <w:tc>
          <w:tcPr>
            <w:tcW w:w="1593" w:type="dxa"/>
          </w:tcPr>
          <w:p w:rsidR="006420B2" w:rsidRPr="00D81965" w:rsidRDefault="006420B2" w:rsidP="006420B2"/>
        </w:tc>
        <w:tc>
          <w:tcPr>
            <w:tcW w:w="1242" w:type="dxa"/>
          </w:tcPr>
          <w:p w:rsidR="006420B2" w:rsidRPr="00D81965" w:rsidRDefault="006420B2" w:rsidP="006420B2"/>
        </w:tc>
        <w:tc>
          <w:tcPr>
            <w:tcW w:w="1417" w:type="dxa"/>
          </w:tcPr>
          <w:p w:rsidR="006420B2" w:rsidRPr="00D81965" w:rsidRDefault="006420B2" w:rsidP="006420B2"/>
        </w:tc>
        <w:tc>
          <w:tcPr>
            <w:tcW w:w="1559" w:type="dxa"/>
          </w:tcPr>
          <w:p w:rsidR="006420B2" w:rsidRPr="00D81965" w:rsidRDefault="006420B2" w:rsidP="006420B2"/>
        </w:tc>
      </w:tr>
      <w:tr w:rsidR="006420B2" w:rsidRPr="00D81965" w:rsidTr="006420B2">
        <w:tc>
          <w:tcPr>
            <w:tcW w:w="750" w:type="dxa"/>
          </w:tcPr>
          <w:p w:rsidR="006420B2" w:rsidRPr="00D81965" w:rsidRDefault="006420B2" w:rsidP="006420B2"/>
        </w:tc>
        <w:tc>
          <w:tcPr>
            <w:tcW w:w="2742" w:type="dxa"/>
          </w:tcPr>
          <w:p w:rsidR="006420B2" w:rsidRPr="00D81965" w:rsidRDefault="006420B2" w:rsidP="006420B2">
            <w:r w:rsidRPr="00D81965">
              <w:t>Итого</w:t>
            </w:r>
          </w:p>
        </w:tc>
        <w:tc>
          <w:tcPr>
            <w:tcW w:w="1560" w:type="dxa"/>
          </w:tcPr>
          <w:p w:rsidR="006420B2" w:rsidRPr="00D81965" w:rsidRDefault="006420B2" w:rsidP="006420B2">
            <w:r w:rsidRPr="00D81965">
              <w:t>170 ч</w:t>
            </w:r>
          </w:p>
        </w:tc>
        <w:tc>
          <w:tcPr>
            <w:tcW w:w="1593" w:type="dxa"/>
          </w:tcPr>
          <w:p w:rsidR="006420B2" w:rsidRPr="00D81965" w:rsidRDefault="006420B2" w:rsidP="006420B2">
            <w:r w:rsidRPr="00D81965">
              <w:t>3</w:t>
            </w:r>
          </w:p>
        </w:tc>
        <w:tc>
          <w:tcPr>
            <w:tcW w:w="1242" w:type="dxa"/>
          </w:tcPr>
          <w:p w:rsidR="006420B2" w:rsidRPr="00D81965" w:rsidRDefault="006420B2" w:rsidP="006420B2">
            <w:r w:rsidRPr="00D81965">
              <w:t>8</w:t>
            </w:r>
          </w:p>
        </w:tc>
        <w:tc>
          <w:tcPr>
            <w:tcW w:w="1417" w:type="dxa"/>
          </w:tcPr>
          <w:p w:rsidR="006420B2" w:rsidRPr="00D81965" w:rsidRDefault="006420B2" w:rsidP="006420B2">
            <w:r w:rsidRPr="00D81965">
              <w:t>5</w:t>
            </w:r>
          </w:p>
        </w:tc>
        <w:tc>
          <w:tcPr>
            <w:tcW w:w="1559" w:type="dxa"/>
          </w:tcPr>
          <w:p w:rsidR="006420B2" w:rsidRPr="00D81965" w:rsidRDefault="006420B2" w:rsidP="006420B2">
            <w:r w:rsidRPr="00D81965">
              <w:t>7</w:t>
            </w:r>
          </w:p>
        </w:tc>
      </w:tr>
    </w:tbl>
    <w:p w:rsidR="006420B2" w:rsidRPr="00FC6392" w:rsidRDefault="006420B2" w:rsidP="006420B2"/>
    <w:p w:rsidR="006420B2" w:rsidRDefault="006420B2" w:rsidP="006420B2">
      <w:pPr>
        <w:jc w:val="center"/>
        <w:rPr>
          <w:b/>
        </w:rPr>
      </w:pPr>
      <w:r w:rsidRPr="005C18F3">
        <w:rPr>
          <w:b/>
        </w:rPr>
        <w:t>Календарно – тематич</w:t>
      </w:r>
      <w:r>
        <w:rPr>
          <w:b/>
        </w:rPr>
        <w:t xml:space="preserve">еское планирование </w:t>
      </w:r>
    </w:p>
    <w:tbl>
      <w:tblPr>
        <w:tblpPr w:leftFromText="180" w:rightFromText="180" w:vertAnchor="text" w:horzAnchor="page" w:tblpX="471" w:tblpY="875"/>
        <w:tblOverlap w:val="never"/>
        <w:tblW w:w="106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49"/>
        <w:gridCol w:w="698"/>
        <w:gridCol w:w="51"/>
        <w:gridCol w:w="2130"/>
        <w:gridCol w:w="807"/>
        <w:gridCol w:w="807"/>
        <w:gridCol w:w="5423"/>
      </w:tblGrid>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spacing w:line="360" w:lineRule="auto"/>
              <w:jc w:val="center"/>
              <w:rPr>
                <w:b/>
                <w:color w:val="000000"/>
              </w:rPr>
            </w:pPr>
            <w:r>
              <w:rPr>
                <w:b/>
                <w:color w:val="000000"/>
              </w:rPr>
              <w:t xml:space="preserve">Раздел </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spacing w:line="360" w:lineRule="auto"/>
              <w:jc w:val="center"/>
              <w:rPr>
                <w:b/>
                <w:color w:val="000000"/>
              </w:rPr>
            </w:pPr>
            <w:r w:rsidRPr="00FC6392">
              <w:rPr>
                <w:b/>
                <w:color w:val="000000"/>
              </w:rPr>
              <w:t>№</w:t>
            </w:r>
          </w:p>
          <w:p w:rsidR="006420B2" w:rsidRPr="00FC6392" w:rsidRDefault="006420B2" w:rsidP="006420B2">
            <w:pPr>
              <w:shd w:val="clear" w:color="auto" w:fill="FFFFFF"/>
              <w:spacing w:line="360" w:lineRule="auto"/>
              <w:rPr>
                <w:b/>
                <w:color w:val="000000"/>
              </w:rPr>
            </w:pPr>
          </w:p>
        </w:tc>
        <w:tc>
          <w:tcPr>
            <w:tcW w:w="2130" w:type="dxa"/>
            <w:tcBorders>
              <w:left w:val="single" w:sz="4" w:space="0" w:color="auto"/>
              <w:bottom w:val="single" w:sz="4" w:space="0" w:color="auto"/>
              <w:right w:val="single" w:sz="4" w:space="0" w:color="auto"/>
            </w:tcBorders>
            <w:shd w:val="clear" w:color="auto" w:fill="FFFFFF"/>
          </w:tcPr>
          <w:p w:rsidR="006420B2" w:rsidRPr="00FC6392" w:rsidRDefault="006420B2" w:rsidP="006420B2">
            <w:pPr>
              <w:spacing w:line="360" w:lineRule="auto"/>
              <w:contextualSpacing/>
              <w:jc w:val="center"/>
              <w:rPr>
                <w:b/>
              </w:rPr>
            </w:pPr>
            <w:r>
              <w:rPr>
                <w:b/>
              </w:rPr>
              <w:t>Тема урока</w:t>
            </w:r>
          </w:p>
        </w:tc>
        <w:tc>
          <w:tcPr>
            <w:tcW w:w="807" w:type="dxa"/>
            <w:tcBorders>
              <w:left w:val="single" w:sz="4" w:space="0" w:color="auto"/>
              <w:bottom w:val="single" w:sz="4" w:space="0" w:color="auto"/>
              <w:right w:val="single" w:sz="4" w:space="0" w:color="auto"/>
            </w:tcBorders>
            <w:shd w:val="clear" w:color="auto" w:fill="FFFFFF"/>
          </w:tcPr>
          <w:p w:rsidR="006420B2" w:rsidRPr="00FC6392" w:rsidRDefault="006420B2" w:rsidP="006420B2">
            <w:pPr>
              <w:spacing w:line="360" w:lineRule="auto"/>
              <w:contextualSpacing/>
              <w:jc w:val="center"/>
              <w:rPr>
                <w:b/>
              </w:rPr>
            </w:pPr>
            <w:r>
              <w:rPr>
                <w:b/>
              </w:rPr>
              <w:t>Кол.ч</w:t>
            </w:r>
          </w:p>
        </w:tc>
        <w:tc>
          <w:tcPr>
            <w:tcW w:w="807" w:type="dxa"/>
            <w:tcBorders>
              <w:left w:val="single" w:sz="4" w:space="0" w:color="auto"/>
              <w:bottom w:val="single" w:sz="4" w:space="0" w:color="auto"/>
              <w:right w:val="single" w:sz="4" w:space="0" w:color="auto"/>
            </w:tcBorders>
            <w:shd w:val="clear" w:color="auto" w:fill="FFFFFF"/>
          </w:tcPr>
          <w:p w:rsidR="006420B2" w:rsidRPr="00FC6392" w:rsidRDefault="006420B2" w:rsidP="006420B2">
            <w:pPr>
              <w:spacing w:line="360" w:lineRule="auto"/>
              <w:contextualSpacing/>
              <w:jc w:val="center"/>
              <w:rPr>
                <w:b/>
              </w:rPr>
            </w:pPr>
            <w:r>
              <w:rPr>
                <w:b/>
              </w:rPr>
              <w:t xml:space="preserve">Дата </w:t>
            </w:r>
          </w:p>
        </w:tc>
        <w:tc>
          <w:tcPr>
            <w:tcW w:w="5423" w:type="dxa"/>
            <w:tcBorders>
              <w:left w:val="single" w:sz="4" w:space="0" w:color="auto"/>
              <w:bottom w:val="single" w:sz="4" w:space="0" w:color="auto"/>
              <w:right w:val="single" w:sz="4" w:space="0" w:color="auto"/>
            </w:tcBorders>
            <w:shd w:val="clear" w:color="auto" w:fill="FFFFFF"/>
          </w:tcPr>
          <w:p w:rsidR="006420B2" w:rsidRPr="006420B2" w:rsidRDefault="006420B2" w:rsidP="006420B2">
            <w:pPr>
              <w:spacing w:line="360" w:lineRule="auto"/>
              <w:contextualSpacing/>
              <w:jc w:val="center"/>
              <w:rPr>
                <w:b/>
                <w:lang w:val="ru-RU"/>
              </w:rPr>
            </w:pPr>
            <w:r w:rsidRPr="006420B2">
              <w:rPr>
                <w:b/>
                <w:lang w:val="ru-RU"/>
              </w:rPr>
              <w:t>Элементы содержания (для детей с ОВЗ)</w:t>
            </w:r>
          </w:p>
        </w:tc>
      </w:tr>
      <w:tr w:rsidR="006420B2" w:rsidRPr="006420B2" w:rsidTr="006420B2">
        <w:trPr>
          <w:trHeight w:val="253"/>
        </w:trPr>
        <w:tc>
          <w:tcPr>
            <w:tcW w:w="749" w:type="dxa"/>
            <w:tcBorders>
              <w:right w:val="single" w:sz="4" w:space="0" w:color="auto"/>
            </w:tcBorders>
            <w:shd w:val="clear" w:color="auto" w:fill="auto"/>
          </w:tcPr>
          <w:p w:rsidR="006420B2" w:rsidRPr="006420B2" w:rsidRDefault="006420B2" w:rsidP="006420B2">
            <w:pPr>
              <w:shd w:val="clear" w:color="auto" w:fill="FFFFFF"/>
              <w:spacing w:line="360" w:lineRule="auto"/>
              <w:jc w:val="center"/>
              <w:rPr>
                <w:b/>
                <w:lang w:val="ru-RU"/>
              </w:rPr>
            </w:pPr>
          </w:p>
        </w:tc>
        <w:tc>
          <w:tcPr>
            <w:tcW w:w="749" w:type="dxa"/>
            <w:gridSpan w:val="2"/>
            <w:tcBorders>
              <w:right w:val="single" w:sz="4" w:space="0" w:color="auto"/>
            </w:tcBorders>
            <w:shd w:val="clear" w:color="auto" w:fill="FFFFFF"/>
          </w:tcPr>
          <w:p w:rsidR="006420B2" w:rsidRPr="006420B2" w:rsidRDefault="006420B2" w:rsidP="006420B2">
            <w:pPr>
              <w:shd w:val="clear" w:color="auto" w:fill="FFFFFF"/>
              <w:spacing w:line="360" w:lineRule="auto"/>
              <w:jc w:val="center"/>
              <w:rPr>
                <w:b/>
                <w:lang w:val="ru-RU"/>
              </w:rPr>
            </w:pPr>
          </w:p>
        </w:tc>
        <w:tc>
          <w:tcPr>
            <w:tcW w:w="2130" w:type="dxa"/>
            <w:tcBorders>
              <w:left w:val="single" w:sz="4" w:space="0" w:color="auto"/>
              <w:right w:val="single" w:sz="4" w:space="0" w:color="auto"/>
            </w:tcBorders>
            <w:shd w:val="clear" w:color="auto" w:fill="FFFFFF"/>
          </w:tcPr>
          <w:p w:rsidR="006420B2" w:rsidRPr="006420B2" w:rsidRDefault="006420B2" w:rsidP="006420B2">
            <w:pPr>
              <w:shd w:val="clear" w:color="auto" w:fill="FFFFFF"/>
              <w:jc w:val="center"/>
              <w:rPr>
                <w:b/>
                <w:lang w:val="ru-RU"/>
              </w:rPr>
            </w:pPr>
            <w:r w:rsidRPr="006420B2">
              <w:rPr>
                <w:b/>
                <w:lang w:val="ru-RU"/>
              </w:rPr>
              <w:t>Повторение изученного в 1-3 классах (11 часов)</w:t>
            </w:r>
          </w:p>
        </w:tc>
        <w:tc>
          <w:tcPr>
            <w:tcW w:w="807" w:type="dxa"/>
            <w:tcBorders>
              <w:left w:val="single" w:sz="4" w:space="0" w:color="auto"/>
              <w:right w:val="single" w:sz="4" w:space="0" w:color="auto"/>
            </w:tcBorders>
            <w:shd w:val="clear" w:color="auto" w:fill="FFFFFF"/>
          </w:tcPr>
          <w:p w:rsidR="006420B2" w:rsidRPr="006420B2" w:rsidRDefault="006420B2" w:rsidP="006420B2">
            <w:pPr>
              <w:shd w:val="clear" w:color="auto" w:fill="FFFFFF"/>
              <w:spacing w:line="360" w:lineRule="auto"/>
              <w:jc w:val="center"/>
              <w:rPr>
                <w:b/>
                <w:lang w:val="ru-RU"/>
              </w:rPr>
            </w:pPr>
          </w:p>
        </w:tc>
        <w:tc>
          <w:tcPr>
            <w:tcW w:w="807" w:type="dxa"/>
            <w:tcBorders>
              <w:left w:val="single" w:sz="4" w:space="0" w:color="auto"/>
              <w:right w:val="single" w:sz="4" w:space="0" w:color="auto"/>
            </w:tcBorders>
            <w:shd w:val="clear" w:color="auto" w:fill="FFFFFF"/>
          </w:tcPr>
          <w:p w:rsidR="006420B2" w:rsidRPr="006420B2" w:rsidRDefault="006420B2" w:rsidP="006420B2">
            <w:pPr>
              <w:shd w:val="clear" w:color="auto" w:fill="FFFFFF"/>
              <w:spacing w:line="360" w:lineRule="auto"/>
              <w:jc w:val="center"/>
              <w:rPr>
                <w:b/>
                <w:lang w:val="ru-RU"/>
              </w:rPr>
            </w:pPr>
          </w:p>
        </w:tc>
        <w:tc>
          <w:tcPr>
            <w:tcW w:w="5423" w:type="dxa"/>
            <w:tcBorders>
              <w:left w:val="single" w:sz="4" w:space="0" w:color="auto"/>
              <w:right w:val="single" w:sz="4" w:space="0" w:color="auto"/>
            </w:tcBorders>
            <w:shd w:val="clear" w:color="auto" w:fill="FFFFFF"/>
          </w:tcPr>
          <w:p w:rsidR="006420B2" w:rsidRPr="006420B2" w:rsidRDefault="006420B2" w:rsidP="006420B2">
            <w:pPr>
              <w:shd w:val="clear" w:color="auto" w:fill="FFFFFF"/>
              <w:spacing w:line="360" w:lineRule="auto"/>
              <w:jc w:val="center"/>
              <w:rPr>
                <w:b/>
                <w:lang w:val="ru-RU"/>
              </w:rPr>
            </w:pP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1</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w:t>
            </w:r>
          </w:p>
          <w:p w:rsidR="006420B2" w:rsidRPr="00FC6392" w:rsidRDefault="006420B2" w:rsidP="006420B2">
            <w:pPr>
              <w:shd w:val="clear" w:color="auto" w:fill="FFFFFF"/>
              <w:rPr>
                <w:color w:val="000000"/>
              </w:rPr>
            </w:pPr>
          </w:p>
          <w:p w:rsidR="006420B2" w:rsidRPr="00FC6392" w:rsidRDefault="006420B2" w:rsidP="006420B2">
            <w:pPr>
              <w:shd w:val="clear" w:color="auto" w:fill="FFFFFF"/>
              <w:rPr>
                <w:color w:val="000000"/>
              </w:rPr>
            </w:pPr>
          </w:p>
        </w:tc>
        <w:tc>
          <w:tcPr>
            <w:tcW w:w="2130" w:type="dxa"/>
            <w:tcBorders>
              <w:left w:val="single" w:sz="4" w:space="0" w:color="auto"/>
              <w:bottom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lastRenderedPageBreak/>
              <w:t xml:space="preserve">Наша речь и наш язык  </w:t>
            </w:r>
          </w:p>
        </w:tc>
        <w:tc>
          <w:tcPr>
            <w:tcW w:w="807" w:type="dxa"/>
            <w:tcBorders>
              <w:left w:val="single" w:sz="4" w:space="0" w:color="auto"/>
              <w:bottom w:val="single" w:sz="4" w:space="0" w:color="auto"/>
              <w:right w:val="single" w:sz="4" w:space="0" w:color="auto"/>
            </w:tcBorders>
            <w:shd w:val="clear" w:color="auto" w:fill="FFFFFF"/>
          </w:tcPr>
          <w:p w:rsidR="006420B2" w:rsidRPr="00FC6392" w:rsidRDefault="006420B2" w:rsidP="006420B2">
            <w:pPr>
              <w:contextualSpacing/>
            </w:pPr>
            <w:r>
              <w:t>1</w:t>
            </w:r>
          </w:p>
        </w:tc>
        <w:tc>
          <w:tcPr>
            <w:tcW w:w="807" w:type="dxa"/>
            <w:tcBorders>
              <w:left w:val="single" w:sz="4" w:space="0" w:color="auto"/>
              <w:bottom w:val="single" w:sz="4" w:space="0" w:color="auto"/>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bottom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Анализировать высказывания о русском языке.</w:t>
            </w:r>
          </w:p>
          <w:p w:rsidR="006420B2" w:rsidRPr="006420B2" w:rsidRDefault="006420B2" w:rsidP="006420B2">
            <w:pPr>
              <w:contextualSpacing/>
              <w:rPr>
                <w:lang w:val="ru-RU"/>
              </w:rPr>
            </w:pPr>
            <w:r w:rsidRPr="006420B2">
              <w:rPr>
                <w:lang w:val="ru-RU"/>
              </w:rPr>
              <w:t xml:space="preserve">Высказываться о значении «волшебных» слов в </w:t>
            </w:r>
            <w:r w:rsidRPr="006420B2">
              <w:rPr>
                <w:lang w:val="ru-RU"/>
              </w:rPr>
              <w:lastRenderedPageBreak/>
              <w:t>речевом общении, использовать их в речи.</w:t>
            </w:r>
          </w:p>
        </w:tc>
      </w:tr>
      <w:tr w:rsidR="006420B2" w:rsidRPr="006420B2" w:rsidTr="006420B2">
        <w:trPr>
          <w:trHeight w:val="878"/>
        </w:trPr>
        <w:tc>
          <w:tcPr>
            <w:tcW w:w="749" w:type="dxa"/>
            <w:shd w:val="clear" w:color="auto" w:fill="auto"/>
          </w:tcPr>
          <w:p w:rsidR="006420B2" w:rsidRPr="00FC6392" w:rsidRDefault="006420B2" w:rsidP="006420B2">
            <w:pPr>
              <w:shd w:val="clear" w:color="auto" w:fill="FFFFFF"/>
              <w:rPr>
                <w:color w:val="000000"/>
              </w:rPr>
            </w:pPr>
            <w:r>
              <w:rPr>
                <w:color w:val="000000"/>
              </w:rPr>
              <w:lastRenderedPageBreak/>
              <w:t>1</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2</w:t>
            </w:r>
          </w:p>
          <w:p w:rsidR="006420B2" w:rsidRPr="00FC6392" w:rsidRDefault="006420B2" w:rsidP="006420B2">
            <w:pPr>
              <w:shd w:val="clear" w:color="auto" w:fill="FFFFFF"/>
              <w:rPr>
                <w:color w:val="000000"/>
              </w:rPr>
            </w:pPr>
          </w:p>
          <w:p w:rsidR="006420B2" w:rsidRPr="00FC6392" w:rsidRDefault="006420B2" w:rsidP="006420B2">
            <w:pPr>
              <w:shd w:val="clear" w:color="auto" w:fill="FFFFFF"/>
              <w:rPr>
                <w:color w:val="000000"/>
              </w:rPr>
            </w:pPr>
          </w:p>
        </w:tc>
        <w:tc>
          <w:tcPr>
            <w:tcW w:w="2130" w:type="dxa"/>
            <w:tcBorders>
              <w:top w:val="single" w:sz="4" w:space="0" w:color="auto"/>
              <w:bottom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Текст . Текст и его план</w:t>
            </w:r>
          </w:p>
        </w:tc>
        <w:tc>
          <w:tcPr>
            <w:tcW w:w="807" w:type="dxa"/>
            <w:tcBorders>
              <w:bottom w:val="single" w:sz="4" w:space="0" w:color="auto"/>
            </w:tcBorders>
            <w:shd w:val="clear" w:color="auto" w:fill="FFFFFF"/>
          </w:tcPr>
          <w:p w:rsidR="006420B2" w:rsidRPr="00FC6392" w:rsidRDefault="006420B2" w:rsidP="006420B2">
            <w:pPr>
              <w:contextualSpacing/>
            </w:pPr>
            <w:r>
              <w:t>1</w:t>
            </w:r>
          </w:p>
        </w:tc>
        <w:tc>
          <w:tcPr>
            <w:tcW w:w="807" w:type="dxa"/>
            <w:tcBorders>
              <w:bottom w:val="single" w:sz="4" w:space="0" w:color="auto"/>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bottom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 xml:space="preserve">Определять тему и главную мысль текста. </w:t>
            </w:r>
          </w:p>
          <w:p w:rsidR="006420B2" w:rsidRPr="006420B2" w:rsidRDefault="006420B2" w:rsidP="006420B2">
            <w:pPr>
              <w:contextualSpacing/>
              <w:rPr>
                <w:lang w:val="ru-RU"/>
              </w:rPr>
            </w:pPr>
            <w:r w:rsidRPr="006420B2">
              <w:rPr>
                <w:lang w:val="ru-RU"/>
              </w:rPr>
              <w:t>Подбирать заголовок к тексту.</w:t>
            </w:r>
          </w:p>
          <w:p w:rsidR="006420B2" w:rsidRPr="006420B2" w:rsidRDefault="006420B2" w:rsidP="006420B2">
            <w:pPr>
              <w:contextualSpacing/>
              <w:rPr>
                <w:lang w:val="ru-RU"/>
              </w:rPr>
            </w:pPr>
            <w:r w:rsidRPr="006420B2">
              <w:rPr>
                <w:lang w:val="ru-RU"/>
              </w:rPr>
              <w:t>Соотносить заголовок и текст</w:t>
            </w:r>
          </w:p>
        </w:tc>
      </w:tr>
      <w:tr w:rsidR="006420B2" w:rsidRPr="006420B2" w:rsidTr="006420B2">
        <w:trPr>
          <w:trHeight w:val="271"/>
        </w:trPr>
        <w:tc>
          <w:tcPr>
            <w:tcW w:w="749" w:type="dxa"/>
            <w:shd w:val="clear" w:color="auto" w:fill="auto"/>
          </w:tcPr>
          <w:p w:rsidR="006420B2" w:rsidRPr="00FC6392" w:rsidRDefault="006420B2" w:rsidP="006420B2">
            <w:pPr>
              <w:shd w:val="clear" w:color="auto" w:fill="FFFFFF"/>
              <w:rPr>
                <w:color w:val="000000"/>
              </w:rPr>
            </w:pPr>
            <w:r>
              <w:rPr>
                <w:color w:val="000000"/>
              </w:rPr>
              <w:t>1</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3</w:t>
            </w:r>
          </w:p>
          <w:p w:rsidR="006420B2" w:rsidRPr="00FC6392" w:rsidRDefault="006420B2" w:rsidP="006420B2">
            <w:pPr>
              <w:shd w:val="clear" w:color="auto" w:fill="FFFFFF"/>
              <w:rPr>
                <w:color w:val="000000"/>
              </w:rPr>
            </w:pPr>
          </w:p>
          <w:p w:rsidR="006420B2" w:rsidRPr="00FC6392" w:rsidRDefault="006420B2" w:rsidP="006420B2">
            <w:pPr>
              <w:shd w:val="clear" w:color="auto" w:fill="FFFFFF"/>
              <w:rPr>
                <w:color w:val="000000"/>
              </w:rPr>
            </w:pPr>
          </w:p>
          <w:p w:rsidR="006420B2" w:rsidRPr="00FC6392" w:rsidRDefault="006420B2" w:rsidP="006420B2">
            <w:pPr>
              <w:shd w:val="clear" w:color="auto" w:fill="FFFFFF"/>
              <w:rPr>
                <w:color w:val="000000"/>
              </w:rPr>
            </w:pPr>
          </w:p>
          <w:p w:rsidR="006420B2" w:rsidRPr="00FC6392" w:rsidRDefault="006420B2" w:rsidP="006420B2">
            <w:pPr>
              <w:shd w:val="clear" w:color="auto" w:fill="FFFFFF"/>
              <w:rPr>
                <w:color w:val="000000"/>
              </w:rPr>
            </w:pPr>
          </w:p>
          <w:p w:rsidR="006420B2" w:rsidRPr="00FC6392" w:rsidRDefault="006420B2" w:rsidP="006420B2">
            <w:pPr>
              <w:shd w:val="clear" w:color="auto" w:fill="FFFFFF"/>
              <w:rPr>
                <w:color w:val="000000"/>
              </w:rPr>
            </w:pPr>
          </w:p>
        </w:tc>
        <w:tc>
          <w:tcPr>
            <w:tcW w:w="2130" w:type="dxa"/>
            <w:tcBorders>
              <w:top w:val="single" w:sz="4" w:space="0" w:color="auto"/>
              <w:bottom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 </w:t>
            </w:r>
            <w:r w:rsidRPr="006420B2">
              <w:rPr>
                <w:b/>
                <w:lang w:val="ru-RU"/>
              </w:rPr>
              <w:t>Развитие речи:</w:t>
            </w:r>
            <w:r w:rsidRPr="006420B2">
              <w:rPr>
                <w:lang w:val="ru-RU"/>
              </w:rPr>
              <w:t xml:space="preserve"> подробное изложение повествовательного текста.</w:t>
            </w:r>
          </w:p>
          <w:p w:rsidR="006420B2" w:rsidRPr="006420B2" w:rsidRDefault="006420B2" w:rsidP="006420B2">
            <w:pPr>
              <w:rPr>
                <w:lang w:val="ru-RU"/>
              </w:rPr>
            </w:pPr>
          </w:p>
        </w:tc>
        <w:tc>
          <w:tcPr>
            <w:tcW w:w="807" w:type="dxa"/>
            <w:tcBorders>
              <w:top w:val="single" w:sz="4" w:space="0" w:color="auto"/>
              <w:bottom w:val="single" w:sz="4" w:space="0" w:color="auto"/>
            </w:tcBorders>
            <w:shd w:val="clear" w:color="auto" w:fill="FFFFFF"/>
          </w:tcPr>
          <w:p w:rsidR="006420B2" w:rsidRPr="00FC6392" w:rsidRDefault="006420B2" w:rsidP="006420B2">
            <w:pPr>
              <w:contextualSpacing/>
            </w:pPr>
            <w:r>
              <w:t>1</w:t>
            </w:r>
          </w:p>
        </w:tc>
        <w:tc>
          <w:tcPr>
            <w:tcW w:w="807" w:type="dxa"/>
            <w:tcBorders>
              <w:top w:val="single" w:sz="4" w:space="0" w:color="auto"/>
              <w:bottom w:val="single" w:sz="4" w:space="0" w:color="auto"/>
              <w:right w:val="single" w:sz="4" w:space="0" w:color="auto"/>
            </w:tcBorders>
            <w:shd w:val="clear" w:color="auto" w:fill="FFFFFF"/>
          </w:tcPr>
          <w:p w:rsidR="006420B2" w:rsidRPr="00FC6392" w:rsidRDefault="006420B2" w:rsidP="006420B2">
            <w:pPr>
              <w:contextualSpacing/>
            </w:pPr>
          </w:p>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Составлять план текста.</w:t>
            </w:r>
          </w:p>
          <w:p w:rsidR="006420B2" w:rsidRPr="006420B2" w:rsidRDefault="006420B2" w:rsidP="006420B2">
            <w:pPr>
              <w:contextualSpacing/>
              <w:rPr>
                <w:lang w:val="ru-RU"/>
              </w:rPr>
            </w:pPr>
            <w:r w:rsidRPr="006420B2">
              <w:rPr>
                <w:i/>
                <w:lang w:val="ru-RU"/>
              </w:rPr>
              <w:t xml:space="preserve">Соблюдать </w:t>
            </w:r>
            <w:r w:rsidRPr="006420B2">
              <w:rPr>
                <w:lang w:val="ru-RU"/>
              </w:rPr>
              <w:t>нормы построения текста (логичность, последовательность, связность, соответствие теме и др.).</w:t>
            </w:r>
          </w:p>
          <w:p w:rsidR="006420B2" w:rsidRPr="006420B2" w:rsidRDefault="006420B2" w:rsidP="006420B2">
            <w:pPr>
              <w:contextualSpacing/>
              <w:rPr>
                <w:lang w:val="ru-RU"/>
              </w:rPr>
            </w:pPr>
            <w:r w:rsidRPr="006420B2">
              <w:rPr>
                <w:lang w:val="ru-RU"/>
              </w:rPr>
              <w:t>Работать с памяткой «Как подготовиться к изложению»</w:t>
            </w:r>
          </w:p>
        </w:tc>
      </w:tr>
      <w:tr w:rsidR="006420B2" w:rsidRPr="006420B2" w:rsidTr="006420B2">
        <w:trPr>
          <w:trHeight w:val="270"/>
        </w:trPr>
        <w:tc>
          <w:tcPr>
            <w:tcW w:w="749" w:type="dxa"/>
            <w:shd w:val="clear" w:color="auto" w:fill="auto"/>
          </w:tcPr>
          <w:p w:rsidR="006420B2" w:rsidRPr="00FC6392" w:rsidRDefault="006420B2" w:rsidP="006420B2">
            <w:pPr>
              <w:shd w:val="clear" w:color="auto" w:fill="FFFFFF"/>
              <w:rPr>
                <w:color w:val="000000"/>
              </w:rPr>
            </w:pPr>
            <w:r>
              <w:rPr>
                <w:color w:val="000000"/>
              </w:rPr>
              <w:t>1</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4</w:t>
            </w:r>
          </w:p>
        </w:tc>
        <w:tc>
          <w:tcPr>
            <w:tcW w:w="2130" w:type="dxa"/>
            <w:tcBorders>
              <w:top w:val="single" w:sz="4" w:space="0" w:color="auto"/>
              <w:bottom w:val="single" w:sz="4" w:space="0" w:color="auto"/>
              <w:right w:val="single" w:sz="4" w:space="0" w:color="auto"/>
            </w:tcBorders>
            <w:shd w:val="clear" w:color="auto" w:fill="FFFFFF"/>
          </w:tcPr>
          <w:p w:rsidR="006420B2" w:rsidRPr="00FC6392" w:rsidRDefault="006420B2" w:rsidP="006420B2">
            <w:r w:rsidRPr="00FC6392">
              <w:t>Типы текстов.</w:t>
            </w:r>
          </w:p>
        </w:tc>
        <w:tc>
          <w:tcPr>
            <w:tcW w:w="807" w:type="dxa"/>
            <w:tcBorders>
              <w:top w:val="single" w:sz="4" w:space="0" w:color="auto"/>
            </w:tcBorders>
            <w:shd w:val="clear" w:color="auto" w:fill="FFFFFF"/>
          </w:tcPr>
          <w:p w:rsidR="006420B2" w:rsidRPr="00FC6392" w:rsidRDefault="006420B2" w:rsidP="006420B2">
            <w:r>
              <w:t>1</w:t>
            </w:r>
          </w:p>
        </w:tc>
        <w:tc>
          <w:tcPr>
            <w:tcW w:w="807" w:type="dxa"/>
            <w:tcBorders>
              <w:top w:val="single" w:sz="4" w:space="0" w:color="auto"/>
              <w:right w:val="single" w:sz="4" w:space="0" w:color="auto"/>
            </w:tcBorders>
            <w:shd w:val="clear" w:color="auto" w:fill="FFFFFF"/>
          </w:tcPr>
          <w:p w:rsidR="006420B2" w:rsidRPr="00FC6392" w:rsidRDefault="006420B2" w:rsidP="006420B2"/>
        </w:tc>
        <w:tc>
          <w:tcPr>
            <w:tcW w:w="5423" w:type="dxa"/>
            <w:tcBorders>
              <w:top w:val="single" w:sz="4" w:space="0" w:color="auto"/>
              <w:left w:val="single" w:sz="4" w:space="0" w:color="auto"/>
              <w:right w:val="single" w:sz="4" w:space="0" w:color="auto"/>
            </w:tcBorders>
            <w:shd w:val="clear" w:color="auto" w:fill="FFFFFF"/>
          </w:tcPr>
          <w:p w:rsidR="006420B2" w:rsidRPr="006420B2" w:rsidRDefault="006420B2" w:rsidP="006420B2">
            <w:pPr>
              <w:rPr>
                <w:i/>
                <w:lang w:val="ru-RU"/>
              </w:rPr>
            </w:pPr>
            <w:r w:rsidRPr="006420B2">
              <w:rPr>
                <w:lang w:val="ru-RU"/>
              </w:rPr>
              <w:t xml:space="preserve">Работать со страничкой для любознательных: знакомство с происхождением слова </w:t>
            </w:r>
            <w:r w:rsidRPr="006420B2">
              <w:rPr>
                <w:i/>
                <w:lang w:val="ru-RU"/>
              </w:rPr>
              <w:t>каникулы</w:t>
            </w:r>
          </w:p>
        </w:tc>
      </w:tr>
      <w:tr w:rsidR="006420B2" w:rsidRPr="006420B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1</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5</w:t>
            </w:r>
          </w:p>
          <w:p w:rsidR="006420B2" w:rsidRPr="00FC6392" w:rsidRDefault="006420B2" w:rsidP="006420B2">
            <w:pPr>
              <w:shd w:val="clear" w:color="auto" w:fill="FFFFFF"/>
              <w:rPr>
                <w:color w:val="000000"/>
              </w:rPr>
            </w:pPr>
          </w:p>
          <w:p w:rsidR="006420B2" w:rsidRPr="00FC6392" w:rsidRDefault="006420B2" w:rsidP="006420B2">
            <w:pPr>
              <w:shd w:val="clear" w:color="auto" w:fill="FFFFFF"/>
              <w:rPr>
                <w:color w:val="000000"/>
              </w:rPr>
            </w:pPr>
          </w:p>
          <w:p w:rsidR="006420B2" w:rsidRPr="00FC6392" w:rsidRDefault="006420B2" w:rsidP="006420B2">
            <w:pPr>
              <w:shd w:val="clear" w:color="auto" w:fill="FFFFFF"/>
              <w:rPr>
                <w:color w:val="000000"/>
              </w:rPr>
            </w:pPr>
          </w:p>
          <w:p w:rsidR="006420B2" w:rsidRPr="00FC6392" w:rsidRDefault="006420B2" w:rsidP="006420B2">
            <w:pPr>
              <w:shd w:val="clear" w:color="auto" w:fill="FFFFFF"/>
              <w:rPr>
                <w:color w:val="000000"/>
              </w:rPr>
            </w:pPr>
          </w:p>
          <w:p w:rsidR="006420B2" w:rsidRPr="00FC6392" w:rsidRDefault="006420B2" w:rsidP="006420B2">
            <w:pPr>
              <w:shd w:val="clear" w:color="auto" w:fill="FFFFFF"/>
              <w:rPr>
                <w:color w:val="000000"/>
              </w:rPr>
            </w:pPr>
          </w:p>
        </w:tc>
        <w:tc>
          <w:tcPr>
            <w:tcW w:w="2130" w:type="dxa"/>
            <w:shd w:val="clear" w:color="auto" w:fill="FFFFFF"/>
          </w:tcPr>
          <w:p w:rsidR="006420B2" w:rsidRPr="00FC6392" w:rsidRDefault="006420B2" w:rsidP="006420B2">
            <w:r w:rsidRPr="00FC6392">
              <w:t xml:space="preserve">Предложение как единица речи. </w:t>
            </w:r>
          </w:p>
          <w:p w:rsidR="006420B2" w:rsidRPr="00FC6392" w:rsidRDefault="006420B2" w:rsidP="006420B2">
            <w:r w:rsidRPr="00FC6392">
              <w:t xml:space="preserve">  </w:t>
            </w:r>
          </w:p>
        </w:tc>
        <w:tc>
          <w:tcPr>
            <w:tcW w:w="807" w:type="dxa"/>
            <w:shd w:val="clear" w:color="auto" w:fill="FFFFFF"/>
          </w:tcPr>
          <w:p w:rsidR="006420B2" w:rsidRPr="00FC6392" w:rsidRDefault="006420B2" w:rsidP="006420B2">
            <w:pPr>
              <w:contextualSpacing/>
              <w:rPr>
                <w:i/>
              </w:rPr>
            </w:pPr>
            <w:r>
              <w:rPr>
                <w:i/>
              </w:rPr>
              <w:t>1</w:t>
            </w:r>
          </w:p>
        </w:tc>
        <w:tc>
          <w:tcPr>
            <w:tcW w:w="807" w:type="dxa"/>
            <w:shd w:val="clear" w:color="auto" w:fill="FFFFFF"/>
          </w:tcPr>
          <w:p w:rsidR="006420B2" w:rsidRPr="00FC6392" w:rsidRDefault="006420B2" w:rsidP="006420B2">
            <w:pPr>
              <w:contextualSpacing/>
              <w:rPr>
                <w:i/>
              </w:rPr>
            </w:pPr>
          </w:p>
        </w:tc>
        <w:tc>
          <w:tcPr>
            <w:tcW w:w="5423" w:type="dxa"/>
            <w:vMerge w:val="restart"/>
            <w:tcBorders>
              <w:right w:val="single" w:sz="4" w:space="0" w:color="auto"/>
            </w:tcBorders>
            <w:shd w:val="clear" w:color="auto" w:fill="FFFFFF"/>
          </w:tcPr>
          <w:p w:rsidR="006420B2" w:rsidRPr="006420B2" w:rsidRDefault="006420B2" w:rsidP="006420B2">
            <w:pPr>
              <w:contextualSpacing/>
              <w:rPr>
                <w:lang w:val="ru-RU"/>
              </w:rPr>
            </w:pPr>
            <w:r w:rsidRPr="006420B2">
              <w:rPr>
                <w:i/>
                <w:lang w:val="ru-RU"/>
              </w:rPr>
              <w:t>Находить</w:t>
            </w:r>
            <w:r w:rsidRPr="006420B2">
              <w:rPr>
                <w:lang w:val="ru-RU"/>
              </w:rPr>
              <w:t xml:space="preserve"> в тексте предложения, различные по цели высказывания и по интонации.</w:t>
            </w:r>
          </w:p>
          <w:p w:rsidR="006420B2" w:rsidRPr="006420B2" w:rsidRDefault="006420B2" w:rsidP="006420B2">
            <w:pPr>
              <w:rPr>
                <w:lang w:val="ru-RU"/>
              </w:rPr>
            </w:pPr>
            <w:r w:rsidRPr="006420B2">
              <w:rPr>
                <w:lang w:val="ru-RU"/>
              </w:rPr>
              <w:t>Составлять из каждой группы слов предложение.</w:t>
            </w:r>
          </w:p>
          <w:p w:rsidR="006420B2" w:rsidRPr="006420B2" w:rsidRDefault="006420B2" w:rsidP="006420B2">
            <w:pPr>
              <w:contextualSpacing/>
              <w:rPr>
                <w:lang w:val="ru-RU"/>
              </w:rPr>
            </w:pPr>
            <w:r w:rsidRPr="006420B2">
              <w:rPr>
                <w:lang w:val="ru-RU"/>
              </w:rPr>
              <w:t>Классифицировать предложения по цели высказывания и по интонации.</w:t>
            </w:r>
          </w:p>
          <w:p w:rsidR="006420B2" w:rsidRPr="006420B2" w:rsidRDefault="006420B2" w:rsidP="006420B2">
            <w:pPr>
              <w:contextualSpacing/>
              <w:rPr>
                <w:lang w:val="ru-RU"/>
              </w:rPr>
            </w:pPr>
            <w:r w:rsidRPr="006420B2">
              <w:rPr>
                <w:lang w:val="ru-RU"/>
              </w:rPr>
              <w:t>Обосновывать использование знаков препинания в конце предложений и знака тире в диалогической речи. Составлять предложения, различные по цели высказывания и по интонации.</w:t>
            </w:r>
          </w:p>
          <w:p w:rsidR="006420B2" w:rsidRPr="006420B2" w:rsidRDefault="006420B2" w:rsidP="006420B2">
            <w:pPr>
              <w:rPr>
                <w:lang w:val="ru-RU"/>
              </w:rPr>
            </w:pPr>
            <w:r w:rsidRPr="006420B2">
              <w:rPr>
                <w:lang w:val="ru-RU"/>
              </w:rPr>
              <w:t>Соблюдать в устной речи логическое (смысловое) ударение и интонацию конца предложения</w:t>
            </w:r>
          </w:p>
        </w:tc>
      </w:tr>
      <w:tr w:rsidR="006420B2" w:rsidRPr="00FC639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1</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6</w:t>
            </w:r>
          </w:p>
        </w:tc>
        <w:tc>
          <w:tcPr>
            <w:tcW w:w="2130" w:type="dxa"/>
            <w:shd w:val="clear" w:color="auto" w:fill="FFFFFF"/>
          </w:tcPr>
          <w:p w:rsidR="006420B2" w:rsidRPr="006420B2" w:rsidRDefault="006420B2" w:rsidP="006420B2">
            <w:pPr>
              <w:rPr>
                <w:lang w:val="ru-RU"/>
              </w:rPr>
            </w:pPr>
            <w:r w:rsidRPr="006420B2">
              <w:rPr>
                <w:lang w:val="ru-RU"/>
              </w:rPr>
              <w:t xml:space="preserve"> Виды предложений по цели высказывания и по интонации</w:t>
            </w:r>
          </w:p>
        </w:tc>
        <w:tc>
          <w:tcPr>
            <w:tcW w:w="807" w:type="dxa"/>
            <w:shd w:val="clear" w:color="auto" w:fill="FFFFFF"/>
          </w:tcPr>
          <w:p w:rsidR="006420B2" w:rsidRPr="00FC6392" w:rsidRDefault="006420B2" w:rsidP="006420B2">
            <w:pPr>
              <w:contextualSpacing/>
              <w:rPr>
                <w:i/>
              </w:rPr>
            </w:pPr>
            <w:r>
              <w:rPr>
                <w:i/>
              </w:rPr>
              <w:t>1</w:t>
            </w:r>
          </w:p>
        </w:tc>
        <w:tc>
          <w:tcPr>
            <w:tcW w:w="807" w:type="dxa"/>
            <w:shd w:val="clear" w:color="auto" w:fill="FFFFFF"/>
          </w:tcPr>
          <w:p w:rsidR="006420B2" w:rsidRPr="00FC6392" w:rsidRDefault="006420B2" w:rsidP="006420B2">
            <w:pPr>
              <w:contextualSpacing/>
              <w:rPr>
                <w:i/>
              </w:rPr>
            </w:pPr>
          </w:p>
        </w:tc>
        <w:tc>
          <w:tcPr>
            <w:tcW w:w="5423" w:type="dxa"/>
            <w:vMerge/>
            <w:tcBorders>
              <w:bottom w:val="single" w:sz="4" w:space="0" w:color="auto"/>
              <w:right w:val="single" w:sz="4" w:space="0" w:color="auto"/>
            </w:tcBorders>
            <w:shd w:val="clear" w:color="auto" w:fill="FFFFFF"/>
          </w:tcPr>
          <w:p w:rsidR="006420B2" w:rsidRPr="00FC6392" w:rsidRDefault="006420B2" w:rsidP="006420B2">
            <w:pPr>
              <w:contextualSpacing/>
              <w:rPr>
                <w:i/>
              </w:rPr>
            </w:pPr>
          </w:p>
        </w:tc>
      </w:tr>
      <w:tr w:rsidR="006420B2" w:rsidRPr="006420B2" w:rsidTr="006420B2">
        <w:trPr>
          <w:trHeight w:val="549"/>
        </w:trPr>
        <w:tc>
          <w:tcPr>
            <w:tcW w:w="749" w:type="dxa"/>
            <w:shd w:val="clear" w:color="auto" w:fill="auto"/>
          </w:tcPr>
          <w:p w:rsidR="006420B2" w:rsidRPr="00FC6392" w:rsidRDefault="006420B2" w:rsidP="006420B2">
            <w:r>
              <w:t>1</w:t>
            </w:r>
          </w:p>
        </w:tc>
        <w:tc>
          <w:tcPr>
            <w:tcW w:w="749" w:type="dxa"/>
            <w:gridSpan w:val="2"/>
            <w:shd w:val="clear" w:color="auto" w:fill="FFFFFF"/>
          </w:tcPr>
          <w:p w:rsidR="006420B2" w:rsidRPr="00FC6392" w:rsidRDefault="006420B2" w:rsidP="006420B2">
            <w:r w:rsidRPr="00FC6392">
              <w:t>7</w:t>
            </w:r>
          </w:p>
          <w:p w:rsidR="006420B2" w:rsidRPr="00FC6392" w:rsidRDefault="006420B2" w:rsidP="006420B2">
            <w:pPr>
              <w:shd w:val="clear" w:color="auto" w:fill="FFFFFF"/>
            </w:pPr>
          </w:p>
        </w:tc>
        <w:tc>
          <w:tcPr>
            <w:tcW w:w="2130" w:type="dxa"/>
            <w:shd w:val="clear" w:color="auto" w:fill="FFFFFF"/>
          </w:tcPr>
          <w:p w:rsidR="006420B2" w:rsidRPr="00FC6392" w:rsidRDefault="006420B2" w:rsidP="006420B2">
            <w:r w:rsidRPr="00FC6392">
              <w:t xml:space="preserve"> Обращение </w:t>
            </w:r>
          </w:p>
          <w:p w:rsidR="006420B2" w:rsidRPr="00FC6392" w:rsidRDefault="006420B2" w:rsidP="006420B2">
            <w:pPr>
              <w:rPr>
                <w:b/>
              </w:rPr>
            </w:pPr>
          </w:p>
        </w:tc>
        <w:tc>
          <w:tcPr>
            <w:tcW w:w="807" w:type="dxa"/>
            <w:shd w:val="clear" w:color="auto" w:fill="FFFFFF"/>
          </w:tcPr>
          <w:p w:rsidR="006420B2" w:rsidRPr="00FC6392" w:rsidRDefault="006420B2" w:rsidP="006420B2">
            <w:pPr>
              <w:contextualSpacing/>
            </w:pPr>
            <w:r>
              <w:t>1</w:t>
            </w:r>
          </w:p>
        </w:tc>
        <w:tc>
          <w:tcPr>
            <w:tcW w:w="807" w:type="dxa"/>
            <w:shd w:val="clear" w:color="auto" w:fill="FFFFFF"/>
          </w:tcPr>
          <w:p w:rsidR="006420B2" w:rsidRPr="00FC6392" w:rsidRDefault="006420B2" w:rsidP="006420B2">
            <w:pPr>
              <w:contextualSpacing/>
            </w:pPr>
          </w:p>
        </w:tc>
        <w:tc>
          <w:tcPr>
            <w:tcW w:w="5423" w:type="dxa"/>
            <w:tcBorders>
              <w:top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Находить в предложении обращения в начале, середине, конце.</w:t>
            </w:r>
          </w:p>
        </w:tc>
      </w:tr>
      <w:tr w:rsidR="006420B2" w:rsidRPr="006420B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1</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8</w:t>
            </w:r>
          </w:p>
        </w:tc>
        <w:tc>
          <w:tcPr>
            <w:tcW w:w="2130" w:type="dxa"/>
            <w:tcBorders>
              <w:right w:val="single" w:sz="4" w:space="0" w:color="auto"/>
            </w:tcBorders>
            <w:shd w:val="clear" w:color="auto" w:fill="FFFFFF"/>
          </w:tcPr>
          <w:p w:rsidR="006420B2" w:rsidRPr="00FC6392" w:rsidRDefault="006420B2" w:rsidP="006420B2">
            <w:r w:rsidRPr="006420B2">
              <w:rPr>
                <w:lang w:val="ru-RU"/>
              </w:rPr>
              <w:t xml:space="preserve">Главные и второстепенные члены предложения.  </w:t>
            </w:r>
            <w:r w:rsidRPr="00FC6392">
              <w:t>Основа предложения</w:t>
            </w:r>
          </w:p>
        </w:tc>
        <w:tc>
          <w:tcPr>
            <w:tcW w:w="807" w:type="dxa"/>
            <w:shd w:val="clear" w:color="auto" w:fill="FFFFFF"/>
          </w:tcPr>
          <w:p w:rsidR="006420B2" w:rsidRPr="00FC6392" w:rsidRDefault="006420B2" w:rsidP="006420B2">
            <w:pPr>
              <w:contextualSpacing/>
            </w:pPr>
            <w:r>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Устанавливать при помощи смысловых вопросов связь между словами в предложении.</w:t>
            </w:r>
          </w:p>
          <w:p w:rsidR="006420B2" w:rsidRPr="006420B2" w:rsidRDefault="006420B2" w:rsidP="006420B2">
            <w:pPr>
              <w:contextualSpacing/>
              <w:rPr>
                <w:lang w:val="ru-RU"/>
              </w:rPr>
            </w:pPr>
            <w:r w:rsidRPr="006420B2">
              <w:rPr>
                <w:lang w:val="ru-RU"/>
              </w:rPr>
              <w:t>Выделять главные члены предложения и объяснять способы нахождения главных членов предложения.</w:t>
            </w:r>
          </w:p>
          <w:p w:rsidR="006420B2" w:rsidRPr="006420B2" w:rsidRDefault="006420B2" w:rsidP="006420B2">
            <w:pPr>
              <w:rPr>
                <w:lang w:val="ru-RU"/>
              </w:rPr>
            </w:pPr>
            <w:r w:rsidRPr="006420B2">
              <w:rPr>
                <w:lang w:val="ru-RU"/>
              </w:rPr>
              <w:t>Различать главные и второстепенные члены предложения</w:t>
            </w:r>
          </w:p>
        </w:tc>
      </w:tr>
      <w:tr w:rsidR="006420B2" w:rsidRPr="006420B2" w:rsidTr="006420B2">
        <w:trPr>
          <w:trHeight w:val="708"/>
        </w:trPr>
        <w:tc>
          <w:tcPr>
            <w:tcW w:w="749" w:type="dxa"/>
            <w:tcBorders>
              <w:bottom w:val="single" w:sz="4" w:space="0" w:color="auto"/>
            </w:tcBorders>
            <w:shd w:val="clear" w:color="auto" w:fill="auto"/>
          </w:tcPr>
          <w:p w:rsidR="006420B2" w:rsidRPr="00FC6392" w:rsidRDefault="006420B2" w:rsidP="006420B2">
            <w:pPr>
              <w:shd w:val="clear" w:color="auto" w:fill="FFFFFF"/>
              <w:rPr>
                <w:color w:val="000000"/>
              </w:rPr>
            </w:pPr>
            <w:r>
              <w:rPr>
                <w:color w:val="000000"/>
              </w:rPr>
              <w:t>1</w:t>
            </w:r>
          </w:p>
        </w:tc>
        <w:tc>
          <w:tcPr>
            <w:tcW w:w="749" w:type="dxa"/>
            <w:gridSpan w:val="2"/>
            <w:tcBorders>
              <w:bottom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9</w:t>
            </w:r>
          </w:p>
          <w:p w:rsidR="006420B2" w:rsidRPr="00FC6392" w:rsidRDefault="006420B2" w:rsidP="006420B2">
            <w:pPr>
              <w:shd w:val="clear" w:color="auto" w:fill="FFFFFF"/>
              <w:rPr>
                <w:color w:val="000000"/>
              </w:rPr>
            </w:pPr>
          </w:p>
          <w:p w:rsidR="006420B2" w:rsidRPr="00FC6392" w:rsidRDefault="006420B2" w:rsidP="006420B2">
            <w:pPr>
              <w:shd w:val="clear" w:color="auto" w:fill="FFFFFF"/>
              <w:rPr>
                <w:color w:val="000000"/>
              </w:rPr>
            </w:pPr>
          </w:p>
        </w:tc>
        <w:tc>
          <w:tcPr>
            <w:tcW w:w="2130" w:type="dxa"/>
            <w:tcBorders>
              <w:bottom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Распространенные и не распространенные предложения. </w:t>
            </w:r>
            <w:r w:rsidRPr="006420B2">
              <w:rPr>
                <w:i/>
                <w:lang w:val="ru-RU"/>
              </w:rPr>
              <w:t xml:space="preserve"> </w:t>
            </w:r>
            <w:r w:rsidRPr="006420B2">
              <w:rPr>
                <w:b/>
                <w:lang w:val="ru-RU"/>
              </w:rPr>
              <w:t>Проверочная работа .№1</w:t>
            </w:r>
            <w:r w:rsidRPr="006420B2">
              <w:rPr>
                <w:lang w:val="ru-RU"/>
              </w:rPr>
              <w:t xml:space="preserve"> по теме «Повторение»</w:t>
            </w:r>
          </w:p>
        </w:tc>
        <w:tc>
          <w:tcPr>
            <w:tcW w:w="807" w:type="dxa"/>
            <w:tcBorders>
              <w:bottom w:val="single" w:sz="4" w:space="0" w:color="auto"/>
            </w:tcBorders>
            <w:shd w:val="clear" w:color="auto" w:fill="FFFFFF"/>
          </w:tcPr>
          <w:p w:rsidR="006420B2" w:rsidRPr="00FC6392" w:rsidRDefault="006420B2" w:rsidP="006420B2">
            <w:pPr>
              <w:contextualSpacing/>
            </w:pPr>
            <w:r>
              <w:t>1</w:t>
            </w:r>
          </w:p>
        </w:tc>
        <w:tc>
          <w:tcPr>
            <w:tcW w:w="807" w:type="dxa"/>
            <w:tcBorders>
              <w:bottom w:val="single" w:sz="4" w:space="0" w:color="auto"/>
              <w:right w:val="single" w:sz="4" w:space="0" w:color="auto"/>
            </w:tcBorders>
            <w:shd w:val="clear" w:color="auto" w:fill="FFFFFF"/>
          </w:tcPr>
          <w:p w:rsidR="006420B2" w:rsidRPr="00FC6392" w:rsidRDefault="006420B2" w:rsidP="006420B2">
            <w:pPr>
              <w:contextualSpacing/>
            </w:pPr>
          </w:p>
        </w:tc>
        <w:tc>
          <w:tcPr>
            <w:tcW w:w="5423" w:type="dxa"/>
            <w:vMerge w:val="restart"/>
            <w:tcBorders>
              <w:top w:val="single" w:sz="4" w:space="0" w:color="auto"/>
              <w:left w:val="single" w:sz="4" w:space="0" w:color="auto"/>
              <w:bottom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Сравнивать предложение, словосочетание и слово, объяснять их сходство и различие.</w:t>
            </w:r>
          </w:p>
          <w:p w:rsidR="006420B2" w:rsidRPr="006420B2" w:rsidRDefault="006420B2" w:rsidP="006420B2">
            <w:pPr>
              <w:contextualSpacing/>
              <w:rPr>
                <w:lang w:val="ru-RU"/>
              </w:rPr>
            </w:pPr>
            <w:r w:rsidRPr="006420B2">
              <w:rPr>
                <w:lang w:val="ru-RU"/>
              </w:rPr>
              <w:t>Устанавливать при помощи смысловых вопросов связь между словами в словосочетании.</w:t>
            </w:r>
          </w:p>
          <w:p w:rsidR="006420B2" w:rsidRPr="00FC6392" w:rsidRDefault="006420B2" w:rsidP="006420B2">
            <w:pPr>
              <w:pStyle w:val="ae"/>
            </w:pPr>
            <w:r w:rsidRPr="00FC6392">
              <w:t>Выделять в предложении словосочетания.</w:t>
            </w:r>
          </w:p>
          <w:p w:rsidR="006420B2" w:rsidRPr="00FC6392" w:rsidRDefault="006420B2" w:rsidP="006420B2">
            <w:pPr>
              <w:pStyle w:val="ae"/>
            </w:pPr>
            <w:r w:rsidRPr="00FC6392">
              <w:t>Разбирать предложение по членам предложения</w:t>
            </w:r>
          </w:p>
          <w:p w:rsidR="006420B2" w:rsidRPr="006420B2" w:rsidRDefault="006420B2" w:rsidP="006420B2">
            <w:pPr>
              <w:rPr>
                <w:lang w:val="ru-RU"/>
              </w:rPr>
            </w:pPr>
            <w:r w:rsidRPr="006420B2">
              <w:rPr>
                <w:lang w:val="ru-RU"/>
              </w:rPr>
              <w:t>Оценить результаты освоения тем, проявить личностную заинтересованность в приобретении и расширении знаний и способов действий</w:t>
            </w:r>
          </w:p>
        </w:tc>
      </w:tr>
      <w:tr w:rsidR="006420B2" w:rsidRPr="00FC6392" w:rsidTr="006420B2">
        <w:trPr>
          <w:trHeight w:val="1472"/>
        </w:trPr>
        <w:tc>
          <w:tcPr>
            <w:tcW w:w="749" w:type="dxa"/>
            <w:tcBorders>
              <w:top w:val="single" w:sz="4" w:space="0" w:color="auto"/>
            </w:tcBorders>
            <w:shd w:val="clear" w:color="auto" w:fill="auto"/>
          </w:tcPr>
          <w:p w:rsidR="006420B2" w:rsidRPr="00FC6392" w:rsidRDefault="006420B2" w:rsidP="006420B2">
            <w:pPr>
              <w:shd w:val="clear" w:color="auto" w:fill="FFFFFF"/>
              <w:rPr>
                <w:color w:val="000000"/>
              </w:rPr>
            </w:pPr>
            <w:r>
              <w:rPr>
                <w:color w:val="000000"/>
              </w:rPr>
              <w:t>1</w:t>
            </w:r>
          </w:p>
        </w:tc>
        <w:tc>
          <w:tcPr>
            <w:tcW w:w="749" w:type="dxa"/>
            <w:gridSpan w:val="2"/>
            <w:tcBorders>
              <w:top w:val="single" w:sz="4" w:space="0" w:color="auto"/>
            </w:tcBorders>
            <w:shd w:val="clear" w:color="auto" w:fill="FFFFFF"/>
          </w:tcPr>
          <w:p w:rsidR="006420B2" w:rsidRPr="00FC6392" w:rsidRDefault="006420B2" w:rsidP="006420B2">
            <w:pPr>
              <w:shd w:val="clear" w:color="auto" w:fill="FFFFFF"/>
              <w:rPr>
                <w:color w:val="000000"/>
              </w:rPr>
            </w:pPr>
          </w:p>
          <w:p w:rsidR="006420B2" w:rsidRPr="00FC6392" w:rsidRDefault="006420B2" w:rsidP="006420B2">
            <w:pPr>
              <w:shd w:val="clear" w:color="auto" w:fill="FFFFFF"/>
              <w:rPr>
                <w:color w:val="000000"/>
              </w:rPr>
            </w:pPr>
          </w:p>
          <w:p w:rsidR="006420B2" w:rsidRPr="00FC6392" w:rsidRDefault="006420B2" w:rsidP="006420B2">
            <w:pPr>
              <w:shd w:val="clear" w:color="auto" w:fill="FFFFFF"/>
              <w:rPr>
                <w:color w:val="000000"/>
              </w:rPr>
            </w:pPr>
          </w:p>
          <w:p w:rsidR="006420B2" w:rsidRPr="00FC6392" w:rsidRDefault="006420B2" w:rsidP="006420B2">
            <w:pPr>
              <w:shd w:val="clear" w:color="auto" w:fill="FFFFFF"/>
              <w:rPr>
                <w:color w:val="000000"/>
              </w:rPr>
            </w:pPr>
          </w:p>
          <w:p w:rsidR="006420B2" w:rsidRPr="00FC6392" w:rsidRDefault="006420B2" w:rsidP="006420B2">
            <w:pPr>
              <w:shd w:val="clear" w:color="auto" w:fill="FFFFFF"/>
              <w:rPr>
                <w:color w:val="000000"/>
              </w:rPr>
            </w:pPr>
            <w:r w:rsidRPr="00FC6392">
              <w:rPr>
                <w:color w:val="000000"/>
              </w:rPr>
              <w:t>10</w:t>
            </w:r>
          </w:p>
        </w:tc>
        <w:tc>
          <w:tcPr>
            <w:tcW w:w="2130" w:type="dxa"/>
            <w:tcBorders>
              <w:top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Словосочетание </w:t>
            </w:r>
          </w:p>
          <w:p w:rsidR="006420B2" w:rsidRPr="006420B2" w:rsidRDefault="006420B2" w:rsidP="006420B2">
            <w:pPr>
              <w:contextualSpacing/>
              <w:rPr>
                <w:lang w:val="ru-RU"/>
              </w:rPr>
            </w:pPr>
            <w:r w:rsidRPr="006420B2">
              <w:rPr>
                <w:lang w:val="ru-RU"/>
              </w:rPr>
              <w:t>Развитие речи.</w:t>
            </w:r>
            <w:r w:rsidRPr="006420B2">
              <w:rPr>
                <w:i/>
                <w:lang w:val="ru-RU"/>
              </w:rPr>
              <w:t xml:space="preserve"> </w:t>
            </w:r>
            <w:r w:rsidRPr="006420B2">
              <w:rPr>
                <w:lang w:val="ru-RU"/>
              </w:rPr>
              <w:t>Восстановление деформированного текста</w:t>
            </w:r>
          </w:p>
        </w:tc>
        <w:tc>
          <w:tcPr>
            <w:tcW w:w="807" w:type="dxa"/>
            <w:shd w:val="clear" w:color="auto" w:fill="FFFFFF"/>
          </w:tcPr>
          <w:p w:rsidR="006420B2" w:rsidRPr="00FC6392" w:rsidRDefault="006420B2" w:rsidP="006420B2">
            <w:pPr>
              <w:contextualSpacing/>
            </w:pPr>
            <w:r>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vMerge/>
            <w:tcBorders>
              <w:left w:val="single" w:sz="4" w:space="0" w:color="auto"/>
              <w:bottom w:val="single" w:sz="4" w:space="0" w:color="auto"/>
              <w:right w:val="single" w:sz="4" w:space="0" w:color="auto"/>
            </w:tcBorders>
            <w:shd w:val="clear" w:color="auto" w:fill="FFFFFF"/>
          </w:tcPr>
          <w:p w:rsidR="006420B2" w:rsidRPr="00FC6392" w:rsidRDefault="006420B2" w:rsidP="006420B2">
            <w:pPr>
              <w:contextualSpacing/>
            </w:pP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1</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11</w:t>
            </w:r>
          </w:p>
        </w:tc>
        <w:tc>
          <w:tcPr>
            <w:tcW w:w="2130" w:type="dxa"/>
            <w:tcBorders>
              <w:left w:val="single" w:sz="4" w:space="0" w:color="auto"/>
              <w:right w:val="single" w:sz="4" w:space="0" w:color="auto"/>
            </w:tcBorders>
            <w:shd w:val="clear" w:color="auto" w:fill="FFFFFF"/>
          </w:tcPr>
          <w:p w:rsidR="006420B2" w:rsidRPr="006420B2" w:rsidRDefault="006420B2" w:rsidP="006420B2">
            <w:pPr>
              <w:rPr>
                <w:b/>
                <w:lang w:val="ru-RU"/>
              </w:rPr>
            </w:pPr>
            <w:r w:rsidRPr="006420B2">
              <w:rPr>
                <w:b/>
                <w:lang w:val="ru-RU"/>
              </w:rPr>
              <w:t>Контрольный диктант№1</w:t>
            </w:r>
            <w:r w:rsidRPr="006420B2">
              <w:rPr>
                <w:lang w:val="ru-RU"/>
              </w:rPr>
              <w:t xml:space="preserve"> </w:t>
            </w:r>
            <w:r w:rsidRPr="006420B2">
              <w:rPr>
                <w:b/>
                <w:lang w:val="ru-RU"/>
              </w:rPr>
              <w:t>по теме «Повторение»</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Оценить результаты освоения тем , проявить личностную заинтересованность в приобретении и расширении знаний и способов действий</w:t>
            </w:r>
          </w:p>
          <w:p w:rsidR="006420B2" w:rsidRPr="00FC6392" w:rsidRDefault="006420B2" w:rsidP="006420B2">
            <w:pPr>
              <w:pStyle w:val="ae"/>
            </w:pPr>
          </w:p>
        </w:tc>
      </w:tr>
      <w:tr w:rsidR="006420B2" w:rsidRPr="00FC6392" w:rsidTr="006420B2">
        <w:trPr>
          <w:trHeight w:val="253"/>
        </w:trPr>
        <w:tc>
          <w:tcPr>
            <w:tcW w:w="749" w:type="dxa"/>
            <w:tcBorders>
              <w:right w:val="single" w:sz="4" w:space="0" w:color="auto"/>
            </w:tcBorders>
            <w:shd w:val="clear" w:color="auto" w:fill="auto"/>
          </w:tcPr>
          <w:p w:rsidR="006420B2" w:rsidRPr="006420B2" w:rsidRDefault="006420B2" w:rsidP="006420B2">
            <w:pPr>
              <w:shd w:val="clear" w:color="auto" w:fill="FFFFFF"/>
              <w:jc w:val="center"/>
              <w:rPr>
                <w:b/>
                <w:lang w:val="ru-RU"/>
              </w:rPr>
            </w:pPr>
          </w:p>
        </w:tc>
        <w:tc>
          <w:tcPr>
            <w:tcW w:w="749" w:type="dxa"/>
            <w:gridSpan w:val="2"/>
            <w:tcBorders>
              <w:right w:val="single" w:sz="4" w:space="0" w:color="auto"/>
            </w:tcBorders>
            <w:shd w:val="clear" w:color="auto" w:fill="FFFFFF"/>
          </w:tcPr>
          <w:p w:rsidR="006420B2" w:rsidRPr="006420B2" w:rsidRDefault="006420B2" w:rsidP="006420B2">
            <w:pPr>
              <w:shd w:val="clear" w:color="auto" w:fill="FFFFFF"/>
              <w:jc w:val="center"/>
              <w:rPr>
                <w:b/>
                <w:lang w:val="ru-RU"/>
              </w:rPr>
            </w:pPr>
          </w:p>
        </w:tc>
        <w:tc>
          <w:tcPr>
            <w:tcW w:w="2130" w:type="dxa"/>
            <w:tcBorders>
              <w:left w:val="single" w:sz="4" w:space="0" w:color="auto"/>
              <w:right w:val="single" w:sz="4" w:space="0" w:color="auto"/>
            </w:tcBorders>
            <w:shd w:val="clear" w:color="auto" w:fill="FFFFFF"/>
          </w:tcPr>
          <w:p w:rsidR="006420B2" w:rsidRPr="00FC6392" w:rsidRDefault="006420B2" w:rsidP="006420B2">
            <w:pPr>
              <w:shd w:val="clear" w:color="auto" w:fill="FFFFFF"/>
              <w:jc w:val="center"/>
              <w:rPr>
                <w:b/>
              </w:rPr>
            </w:pPr>
            <w:r w:rsidRPr="00FC6392">
              <w:rPr>
                <w:b/>
              </w:rPr>
              <w:t>Раздел 2. Предложение (9час.)</w:t>
            </w:r>
          </w:p>
        </w:tc>
        <w:tc>
          <w:tcPr>
            <w:tcW w:w="807" w:type="dxa"/>
            <w:tcBorders>
              <w:left w:val="single" w:sz="4" w:space="0" w:color="auto"/>
              <w:right w:val="single" w:sz="4" w:space="0" w:color="auto"/>
            </w:tcBorders>
            <w:shd w:val="clear" w:color="auto" w:fill="FFFFFF"/>
          </w:tcPr>
          <w:p w:rsidR="006420B2" w:rsidRPr="00FC6392" w:rsidRDefault="006420B2" w:rsidP="006420B2">
            <w:pPr>
              <w:shd w:val="clear" w:color="auto" w:fill="FFFFFF"/>
              <w:jc w:val="center"/>
              <w:rPr>
                <w:b/>
              </w:rPr>
            </w:pPr>
          </w:p>
        </w:tc>
        <w:tc>
          <w:tcPr>
            <w:tcW w:w="807" w:type="dxa"/>
            <w:tcBorders>
              <w:left w:val="single" w:sz="4" w:space="0" w:color="auto"/>
              <w:right w:val="single" w:sz="4" w:space="0" w:color="auto"/>
            </w:tcBorders>
            <w:shd w:val="clear" w:color="auto" w:fill="FFFFFF"/>
          </w:tcPr>
          <w:p w:rsidR="006420B2" w:rsidRPr="00FC6392" w:rsidRDefault="006420B2" w:rsidP="006420B2">
            <w:pPr>
              <w:shd w:val="clear" w:color="auto" w:fill="FFFFFF"/>
              <w:jc w:val="center"/>
              <w:rPr>
                <w:b/>
              </w:rPr>
            </w:pPr>
          </w:p>
        </w:tc>
        <w:tc>
          <w:tcPr>
            <w:tcW w:w="5423" w:type="dxa"/>
            <w:tcBorders>
              <w:left w:val="single" w:sz="4" w:space="0" w:color="auto"/>
              <w:right w:val="single" w:sz="4" w:space="0" w:color="auto"/>
            </w:tcBorders>
            <w:shd w:val="clear" w:color="auto" w:fill="FFFFFF"/>
          </w:tcPr>
          <w:p w:rsidR="006420B2" w:rsidRPr="00FC6392" w:rsidRDefault="006420B2" w:rsidP="006420B2">
            <w:pPr>
              <w:shd w:val="clear" w:color="auto" w:fill="FFFFFF"/>
              <w:jc w:val="center"/>
              <w:rPr>
                <w:b/>
              </w:rPr>
            </w:pP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2</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12</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Однородные члены предложения.</w:t>
            </w:r>
          </w:p>
          <w:p w:rsidR="006420B2" w:rsidRPr="006420B2" w:rsidRDefault="006420B2" w:rsidP="006420B2">
            <w:pPr>
              <w:rPr>
                <w:b/>
                <w:lang w:val="ru-RU"/>
              </w:rPr>
            </w:pPr>
            <w:r w:rsidRPr="006420B2">
              <w:rPr>
                <w:lang w:val="ru-RU"/>
              </w:rPr>
              <w:t xml:space="preserve"> ( общее понятие)</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Распознавать предложения с однородными членами, находить их в тексте.</w:t>
            </w:r>
          </w:p>
          <w:p w:rsidR="006420B2" w:rsidRPr="006420B2" w:rsidRDefault="006420B2" w:rsidP="006420B2">
            <w:pPr>
              <w:contextualSpacing/>
              <w:rPr>
                <w:lang w:val="ru-RU"/>
              </w:rPr>
            </w:pPr>
            <w:r w:rsidRPr="006420B2">
              <w:rPr>
                <w:lang w:val="ru-RU"/>
              </w:rPr>
              <w:t xml:space="preserve">Определять, каким членом предложения являются однородные члены. </w:t>
            </w:r>
          </w:p>
        </w:tc>
      </w:tr>
      <w:tr w:rsidR="006420B2" w:rsidRPr="006420B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2</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13</w:t>
            </w:r>
          </w:p>
        </w:tc>
        <w:tc>
          <w:tcPr>
            <w:tcW w:w="2130" w:type="dxa"/>
            <w:tcBorders>
              <w:right w:val="single" w:sz="4" w:space="0" w:color="auto"/>
            </w:tcBorders>
            <w:shd w:val="clear" w:color="auto" w:fill="FFFFFF"/>
          </w:tcPr>
          <w:p w:rsidR="006420B2" w:rsidRPr="006420B2" w:rsidRDefault="006420B2" w:rsidP="006420B2">
            <w:pPr>
              <w:rPr>
                <w:lang w:val="ru-RU"/>
              </w:rPr>
            </w:pPr>
            <w:r w:rsidRPr="006420B2">
              <w:rPr>
                <w:lang w:val="ru-RU"/>
              </w:rPr>
              <w:t xml:space="preserve">Связь однородных </w:t>
            </w:r>
            <w:r w:rsidRPr="006420B2">
              <w:rPr>
                <w:lang w:val="ru-RU"/>
              </w:rPr>
              <w:lastRenderedPageBreak/>
              <w:t>членов в предложении с помощью интонации перечисления</w:t>
            </w:r>
          </w:p>
        </w:tc>
        <w:tc>
          <w:tcPr>
            <w:tcW w:w="807" w:type="dxa"/>
            <w:shd w:val="clear" w:color="auto" w:fill="FFFFFF"/>
          </w:tcPr>
          <w:p w:rsidR="006420B2" w:rsidRPr="00FC6392" w:rsidRDefault="006420B2" w:rsidP="006420B2">
            <w:pPr>
              <w:pStyle w:val="ab"/>
              <w:spacing w:before="0" w:after="0"/>
            </w:pPr>
            <w:r>
              <w:lastRenderedPageBreak/>
              <w:t>1</w:t>
            </w:r>
          </w:p>
        </w:tc>
        <w:tc>
          <w:tcPr>
            <w:tcW w:w="807" w:type="dxa"/>
            <w:tcBorders>
              <w:right w:val="single" w:sz="4" w:space="0" w:color="auto"/>
            </w:tcBorders>
            <w:shd w:val="clear" w:color="auto" w:fill="FFFFFF"/>
          </w:tcPr>
          <w:p w:rsidR="006420B2" w:rsidRPr="00FC6392" w:rsidRDefault="006420B2" w:rsidP="006420B2">
            <w:pPr>
              <w:pStyle w:val="ab"/>
              <w:spacing w:before="0" w:after="0"/>
            </w:pPr>
          </w:p>
        </w:tc>
        <w:tc>
          <w:tcPr>
            <w:tcW w:w="5423" w:type="dxa"/>
            <w:tcBorders>
              <w:left w:val="single" w:sz="4" w:space="0" w:color="auto"/>
              <w:right w:val="single" w:sz="4" w:space="0" w:color="auto"/>
            </w:tcBorders>
            <w:shd w:val="clear" w:color="auto" w:fill="FFFFFF"/>
          </w:tcPr>
          <w:p w:rsidR="006420B2" w:rsidRPr="00FC6392" w:rsidRDefault="006420B2" w:rsidP="006420B2">
            <w:pPr>
              <w:pStyle w:val="ab"/>
              <w:spacing w:before="0" w:after="0"/>
            </w:pPr>
            <w:r w:rsidRPr="00FC6392">
              <w:t xml:space="preserve">Анализировать таблицу «Однородные члены </w:t>
            </w:r>
            <w:r w:rsidRPr="00FC6392">
              <w:lastRenderedPageBreak/>
              <w:t>предложения» и составлять по ней сообщение</w:t>
            </w:r>
          </w:p>
        </w:tc>
      </w:tr>
      <w:tr w:rsidR="006420B2" w:rsidRPr="00FC639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lastRenderedPageBreak/>
              <w:t>2</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14</w:t>
            </w:r>
          </w:p>
        </w:tc>
        <w:tc>
          <w:tcPr>
            <w:tcW w:w="2130" w:type="dxa"/>
            <w:tcBorders>
              <w:right w:val="single" w:sz="4" w:space="0" w:color="auto"/>
            </w:tcBorders>
            <w:shd w:val="clear" w:color="auto" w:fill="FFFFFF"/>
          </w:tcPr>
          <w:p w:rsidR="006420B2" w:rsidRPr="006420B2" w:rsidRDefault="006420B2" w:rsidP="006420B2">
            <w:pPr>
              <w:rPr>
                <w:lang w:val="ru-RU"/>
              </w:rPr>
            </w:pPr>
            <w:r w:rsidRPr="006420B2">
              <w:rPr>
                <w:lang w:val="ru-RU"/>
              </w:rPr>
              <w:t>Связь однородных членов в предложении с помощью союзов (и, а, но)</w:t>
            </w:r>
          </w:p>
        </w:tc>
        <w:tc>
          <w:tcPr>
            <w:tcW w:w="807" w:type="dxa"/>
            <w:shd w:val="clear" w:color="auto" w:fill="FFFFFF"/>
          </w:tcPr>
          <w:p w:rsidR="006420B2" w:rsidRPr="00FC6392" w:rsidRDefault="006420B2" w:rsidP="006420B2">
            <w:pPr>
              <w:contextualSpacing/>
            </w:pPr>
            <w:r>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Составлять предложения с однородными членами без союзов и с союзами (и, а, но).</w:t>
            </w:r>
          </w:p>
          <w:p w:rsidR="006420B2" w:rsidRPr="006420B2" w:rsidRDefault="006420B2" w:rsidP="006420B2">
            <w:pPr>
              <w:contextualSpacing/>
              <w:rPr>
                <w:lang w:val="ru-RU"/>
              </w:rPr>
            </w:pPr>
            <w:r w:rsidRPr="006420B2">
              <w:rPr>
                <w:lang w:val="ru-RU"/>
              </w:rPr>
              <w:t>Объяснять выбор нужного союза в предложении с однородными членами.</w:t>
            </w:r>
          </w:p>
          <w:p w:rsidR="006420B2" w:rsidRPr="00FC6392" w:rsidRDefault="006420B2" w:rsidP="006420B2">
            <w:pPr>
              <w:contextualSpacing/>
            </w:pPr>
            <w:r w:rsidRPr="00FC6392">
              <w:t xml:space="preserve">Продолжать ряд однородных членов </w:t>
            </w:r>
          </w:p>
        </w:tc>
      </w:tr>
      <w:tr w:rsidR="006420B2" w:rsidRPr="006420B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2</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15</w:t>
            </w:r>
          </w:p>
        </w:tc>
        <w:tc>
          <w:tcPr>
            <w:tcW w:w="2130" w:type="dxa"/>
            <w:tcBorders>
              <w:right w:val="single" w:sz="4" w:space="0" w:color="auto"/>
            </w:tcBorders>
            <w:shd w:val="clear" w:color="auto" w:fill="FFFFFF"/>
          </w:tcPr>
          <w:p w:rsidR="006420B2" w:rsidRPr="006420B2" w:rsidRDefault="006420B2" w:rsidP="006420B2">
            <w:pPr>
              <w:contextualSpacing/>
              <w:rPr>
                <w:b/>
                <w:lang w:val="ru-RU"/>
              </w:rPr>
            </w:pPr>
            <w:r w:rsidRPr="006420B2">
              <w:rPr>
                <w:lang w:val="ru-RU"/>
              </w:rPr>
              <w:t>Знаки препинания в предложениях с однородными членами</w:t>
            </w:r>
            <w:r w:rsidRPr="006420B2">
              <w:rPr>
                <w:b/>
                <w:lang w:val="ru-RU"/>
              </w:rPr>
              <w:t xml:space="preserve">. </w:t>
            </w:r>
          </w:p>
          <w:p w:rsidR="006420B2" w:rsidRPr="00FC6392" w:rsidRDefault="006420B2" w:rsidP="006420B2">
            <w:pPr>
              <w:contextualSpacing/>
            </w:pPr>
            <w:r w:rsidRPr="00FC6392">
              <w:rPr>
                <w:b/>
              </w:rPr>
              <w:t>Словарный диктант №1</w:t>
            </w:r>
          </w:p>
        </w:tc>
        <w:tc>
          <w:tcPr>
            <w:tcW w:w="807" w:type="dxa"/>
            <w:shd w:val="clear" w:color="auto" w:fill="FFFFFF"/>
          </w:tcPr>
          <w:p w:rsidR="006420B2" w:rsidRPr="00FC6392" w:rsidRDefault="006420B2" w:rsidP="006420B2">
            <w:pPr>
              <w:contextualSpacing/>
            </w:pPr>
            <w:r>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 xml:space="preserve">Обосновывать постановку запятых в предложениях с однородными членами </w:t>
            </w:r>
          </w:p>
        </w:tc>
      </w:tr>
      <w:tr w:rsidR="006420B2" w:rsidRPr="006420B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2</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16</w:t>
            </w:r>
          </w:p>
        </w:tc>
        <w:tc>
          <w:tcPr>
            <w:tcW w:w="2130" w:type="dxa"/>
            <w:tcBorders>
              <w:right w:val="single" w:sz="4" w:space="0" w:color="auto"/>
            </w:tcBorders>
            <w:shd w:val="clear" w:color="auto" w:fill="FFFFFF"/>
          </w:tcPr>
          <w:p w:rsidR="006420B2" w:rsidRPr="006420B2" w:rsidRDefault="006420B2" w:rsidP="006420B2">
            <w:pPr>
              <w:contextualSpacing/>
              <w:rPr>
                <w:b/>
                <w:lang w:val="ru-RU"/>
              </w:rPr>
            </w:pPr>
            <w:r w:rsidRPr="006420B2">
              <w:rPr>
                <w:lang w:val="ru-RU"/>
              </w:rPr>
              <w:t xml:space="preserve">Обобщение знаний об однородных членах предложения. </w:t>
            </w:r>
            <w:r w:rsidRPr="006420B2">
              <w:rPr>
                <w:b/>
                <w:lang w:val="ru-RU"/>
              </w:rPr>
              <w:t>Наши проекты «Похвальное слово знакам препинания»</w:t>
            </w:r>
          </w:p>
        </w:tc>
        <w:tc>
          <w:tcPr>
            <w:tcW w:w="807" w:type="dxa"/>
            <w:shd w:val="clear" w:color="auto" w:fill="FFFFFF"/>
          </w:tcPr>
          <w:p w:rsidR="006420B2" w:rsidRPr="00FC6392" w:rsidRDefault="006420B2" w:rsidP="006420B2">
            <w:pPr>
              <w:contextualSpacing/>
            </w:pPr>
            <w:r>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Оценивать текст с точки зрения пунктуационной правильности.</w:t>
            </w:r>
          </w:p>
          <w:p w:rsidR="006420B2" w:rsidRPr="00FC6392" w:rsidRDefault="006420B2" w:rsidP="006420B2">
            <w:pPr>
              <w:pStyle w:val="ab"/>
              <w:spacing w:before="0" w:after="0"/>
            </w:pPr>
            <w:r w:rsidRPr="00FC6392">
              <w:t>Составлять рассказ по репродукции картины И.И. Левитана «Золотая осень» и данному плану</w:t>
            </w:r>
          </w:p>
        </w:tc>
      </w:tr>
      <w:tr w:rsidR="006420B2" w:rsidRPr="00FC639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2</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17</w:t>
            </w:r>
          </w:p>
        </w:tc>
        <w:tc>
          <w:tcPr>
            <w:tcW w:w="2130" w:type="dxa"/>
            <w:tcBorders>
              <w:right w:val="single" w:sz="4" w:space="0" w:color="auto"/>
            </w:tcBorders>
            <w:shd w:val="clear" w:color="auto" w:fill="FFFFFF"/>
          </w:tcPr>
          <w:p w:rsidR="006420B2" w:rsidRPr="006420B2" w:rsidRDefault="006420B2" w:rsidP="006420B2">
            <w:pPr>
              <w:contextualSpacing/>
              <w:rPr>
                <w:b/>
                <w:lang w:val="ru-RU"/>
              </w:rPr>
            </w:pPr>
            <w:r w:rsidRPr="006420B2">
              <w:rPr>
                <w:b/>
                <w:lang w:val="ru-RU"/>
              </w:rPr>
              <w:t>Развитие речи.</w:t>
            </w:r>
          </w:p>
          <w:p w:rsidR="006420B2" w:rsidRPr="006420B2" w:rsidRDefault="006420B2" w:rsidP="006420B2">
            <w:pPr>
              <w:shd w:val="clear" w:color="auto" w:fill="FFFFFF"/>
              <w:rPr>
                <w:b/>
                <w:color w:val="000000"/>
                <w:lang w:val="ru-RU"/>
              </w:rPr>
            </w:pPr>
            <w:r w:rsidRPr="006420B2">
              <w:rPr>
                <w:lang w:val="ru-RU"/>
              </w:rPr>
              <w:t>Составление рассказа по репродукции картины И.И.Левитана «Золотая осень</w:t>
            </w:r>
          </w:p>
        </w:tc>
        <w:tc>
          <w:tcPr>
            <w:tcW w:w="807" w:type="dxa"/>
            <w:shd w:val="clear" w:color="auto" w:fill="FFFFFF"/>
          </w:tcPr>
          <w:p w:rsidR="006420B2" w:rsidRPr="00FC6392" w:rsidRDefault="006420B2" w:rsidP="006420B2">
            <w:pPr>
              <w:pStyle w:val="ae"/>
            </w:pPr>
            <w:r>
              <w:t>1</w:t>
            </w:r>
          </w:p>
        </w:tc>
        <w:tc>
          <w:tcPr>
            <w:tcW w:w="807" w:type="dxa"/>
            <w:tcBorders>
              <w:right w:val="single" w:sz="4" w:space="0" w:color="auto"/>
            </w:tcBorders>
            <w:shd w:val="clear" w:color="auto" w:fill="FFFFFF"/>
          </w:tcPr>
          <w:p w:rsidR="006420B2" w:rsidRPr="00FC6392" w:rsidRDefault="006420B2" w:rsidP="006420B2">
            <w:pPr>
              <w:pStyle w:val="ae"/>
            </w:pPr>
          </w:p>
        </w:tc>
        <w:tc>
          <w:tcPr>
            <w:tcW w:w="5423" w:type="dxa"/>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6420B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2</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18</w:t>
            </w:r>
          </w:p>
        </w:tc>
        <w:tc>
          <w:tcPr>
            <w:tcW w:w="2130" w:type="dxa"/>
            <w:tcBorders>
              <w:right w:val="single" w:sz="4" w:space="0" w:color="auto"/>
            </w:tcBorders>
            <w:shd w:val="clear" w:color="auto" w:fill="FFFFFF"/>
          </w:tcPr>
          <w:p w:rsidR="006420B2" w:rsidRPr="00FC6392" w:rsidRDefault="006420B2" w:rsidP="006420B2">
            <w:pPr>
              <w:shd w:val="clear" w:color="auto" w:fill="FFFFFF"/>
            </w:pPr>
            <w:r w:rsidRPr="00FC6392">
              <w:t xml:space="preserve">  Простые и сложные предложения</w:t>
            </w:r>
          </w:p>
          <w:p w:rsidR="006420B2" w:rsidRPr="00FC6392" w:rsidRDefault="006420B2" w:rsidP="006420B2">
            <w:pPr>
              <w:shd w:val="clear" w:color="auto" w:fill="FFFFFF"/>
              <w:rPr>
                <w:color w:val="000000"/>
              </w:rPr>
            </w:pPr>
          </w:p>
        </w:tc>
        <w:tc>
          <w:tcPr>
            <w:tcW w:w="807" w:type="dxa"/>
            <w:shd w:val="clear" w:color="auto" w:fill="FFFFFF"/>
          </w:tcPr>
          <w:p w:rsidR="006420B2" w:rsidRPr="00FC6392" w:rsidRDefault="006420B2" w:rsidP="006420B2">
            <w:pPr>
              <w:contextualSpacing/>
            </w:pPr>
            <w:r>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Сравнивать простые и сложные предложения.</w:t>
            </w:r>
          </w:p>
          <w:p w:rsidR="006420B2" w:rsidRPr="006420B2" w:rsidRDefault="006420B2" w:rsidP="006420B2">
            <w:pPr>
              <w:contextualSpacing/>
              <w:rPr>
                <w:lang w:val="ru-RU"/>
              </w:rPr>
            </w:pPr>
            <w:r w:rsidRPr="006420B2">
              <w:rPr>
                <w:lang w:val="ru-RU"/>
              </w:rPr>
              <w:t xml:space="preserve">Выделять в сложном предложении его основы </w:t>
            </w:r>
          </w:p>
          <w:p w:rsidR="006420B2" w:rsidRPr="006420B2" w:rsidRDefault="006420B2" w:rsidP="006420B2">
            <w:pPr>
              <w:contextualSpacing/>
              <w:rPr>
                <w:lang w:val="ru-RU"/>
              </w:rPr>
            </w:pPr>
            <w:r w:rsidRPr="006420B2">
              <w:rPr>
                <w:lang w:val="ru-RU"/>
              </w:rPr>
              <w:t>Различать простое предложение с однородными членами и сложное предложение.</w:t>
            </w:r>
          </w:p>
        </w:tc>
      </w:tr>
      <w:tr w:rsidR="006420B2" w:rsidRPr="006420B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2</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19</w:t>
            </w:r>
          </w:p>
        </w:tc>
        <w:tc>
          <w:tcPr>
            <w:tcW w:w="2130" w:type="dxa"/>
            <w:tcBorders>
              <w:right w:val="single" w:sz="4" w:space="0" w:color="auto"/>
            </w:tcBorders>
            <w:shd w:val="clear" w:color="auto" w:fill="FFFFFF"/>
          </w:tcPr>
          <w:p w:rsidR="006420B2" w:rsidRPr="006420B2" w:rsidRDefault="006420B2" w:rsidP="006420B2">
            <w:pPr>
              <w:contextualSpacing/>
              <w:rPr>
                <w:bCs/>
                <w:lang w:val="ru-RU"/>
              </w:rPr>
            </w:pPr>
            <w:r w:rsidRPr="006420B2">
              <w:rPr>
                <w:lang w:val="ru-RU"/>
              </w:rPr>
              <w:t>Знаки препинания в сложном предложении</w:t>
            </w:r>
          </w:p>
        </w:tc>
        <w:tc>
          <w:tcPr>
            <w:tcW w:w="807" w:type="dxa"/>
            <w:shd w:val="clear" w:color="auto" w:fill="FFFFFF"/>
          </w:tcPr>
          <w:p w:rsidR="006420B2" w:rsidRPr="00FC6392" w:rsidRDefault="006420B2" w:rsidP="006420B2">
            <w:pPr>
              <w:contextualSpacing/>
            </w:pPr>
            <w:r>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Наблюдать над союзами, соединяющими части сложного предложения.</w:t>
            </w:r>
          </w:p>
          <w:p w:rsidR="006420B2" w:rsidRPr="006420B2" w:rsidRDefault="006420B2" w:rsidP="006420B2">
            <w:pPr>
              <w:contextualSpacing/>
              <w:rPr>
                <w:lang w:val="ru-RU"/>
              </w:rPr>
            </w:pPr>
            <w:r w:rsidRPr="006420B2">
              <w:rPr>
                <w:lang w:val="ru-RU"/>
              </w:rPr>
              <w:t>Ставить запятые между простыми предложениями, входящими в состав сложного.</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2</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20</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Знаки препинания в сложных предложениях. </w:t>
            </w:r>
          </w:p>
          <w:p w:rsidR="006420B2" w:rsidRPr="006420B2" w:rsidRDefault="006420B2" w:rsidP="006420B2">
            <w:pPr>
              <w:rPr>
                <w:b/>
                <w:bCs/>
                <w:lang w:val="ru-RU"/>
              </w:rPr>
            </w:pPr>
            <w:r w:rsidRPr="006420B2">
              <w:rPr>
                <w:b/>
                <w:lang w:val="ru-RU"/>
              </w:rPr>
              <w:t>Проверочная работа №2 по теме «Предложение»</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Оценивать результаты выполненного задания «Проверь себя» по учебнику.</w:t>
            </w:r>
          </w:p>
          <w:p w:rsidR="006420B2" w:rsidRDefault="006420B2" w:rsidP="006420B2">
            <w:pPr>
              <w:pStyle w:val="ae"/>
            </w:pPr>
            <w:r w:rsidRPr="00FC6392">
              <w:t>Письменно передавать содержание повествовательного текста по самостоятельно составленному плану</w:t>
            </w:r>
          </w:p>
          <w:p w:rsidR="006420B2" w:rsidRPr="00FC6392" w:rsidRDefault="006420B2" w:rsidP="006420B2">
            <w:pPr>
              <w:pStyle w:val="ae"/>
            </w:pPr>
          </w:p>
        </w:tc>
      </w:tr>
      <w:tr w:rsidR="006420B2" w:rsidRPr="006420B2" w:rsidTr="006420B2">
        <w:trPr>
          <w:trHeight w:val="253"/>
        </w:trPr>
        <w:tc>
          <w:tcPr>
            <w:tcW w:w="749" w:type="dxa"/>
            <w:tcBorders>
              <w:right w:val="single" w:sz="4" w:space="0" w:color="auto"/>
            </w:tcBorders>
            <w:shd w:val="clear" w:color="auto" w:fill="auto"/>
          </w:tcPr>
          <w:p w:rsidR="006420B2" w:rsidRPr="006420B2" w:rsidRDefault="006420B2" w:rsidP="006420B2">
            <w:pPr>
              <w:jc w:val="center"/>
              <w:rPr>
                <w:b/>
                <w:lang w:val="ru-RU"/>
              </w:rPr>
            </w:pPr>
          </w:p>
        </w:tc>
        <w:tc>
          <w:tcPr>
            <w:tcW w:w="749" w:type="dxa"/>
            <w:gridSpan w:val="2"/>
            <w:tcBorders>
              <w:right w:val="single" w:sz="4" w:space="0" w:color="auto"/>
            </w:tcBorders>
            <w:shd w:val="clear" w:color="auto" w:fill="FFFFFF"/>
          </w:tcPr>
          <w:p w:rsidR="006420B2" w:rsidRPr="006420B2" w:rsidRDefault="006420B2" w:rsidP="006420B2">
            <w:pPr>
              <w:jc w:val="center"/>
              <w:rPr>
                <w:b/>
                <w:lang w:val="ru-RU"/>
              </w:rPr>
            </w:pPr>
          </w:p>
        </w:tc>
        <w:tc>
          <w:tcPr>
            <w:tcW w:w="2130" w:type="dxa"/>
            <w:tcBorders>
              <w:left w:val="single" w:sz="4" w:space="0" w:color="auto"/>
              <w:right w:val="single" w:sz="4" w:space="0" w:color="auto"/>
            </w:tcBorders>
            <w:shd w:val="clear" w:color="auto" w:fill="FFFFFF"/>
          </w:tcPr>
          <w:p w:rsidR="006420B2" w:rsidRPr="006420B2" w:rsidRDefault="006420B2" w:rsidP="006420B2">
            <w:pPr>
              <w:jc w:val="center"/>
              <w:rPr>
                <w:b/>
                <w:lang w:val="ru-RU"/>
              </w:rPr>
            </w:pPr>
            <w:r w:rsidRPr="006420B2">
              <w:rPr>
                <w:b/>
                <w:lang w:val="ru-RU"/>
              </w:rPr>
              <w:t>Раздел 3 . Слово о языке и речи (21час.)</w:t>
            </w:r>
          </w:p>
        </w:tc>
        <w:tc>
          <w:tcPr>
            <w:tcW w:w="807" w:type="dxa"/>
            <w:tcBorders>
              <w:left w:val="single" w:sz="4" w:space="0" w:color="auto"/>
              <w:right w:val="single" w:sz="4" w:space="0" w:color="auto"/>
            </w:tcBorders>
            <w:shd w:val="clear" w:color="auto" w:fill="FFFFFF"/>
          </w:tcPr>
          <w:p w:rsidR="006420B2" w:rsidRPr="006420B2" w:rsidRDefault="006420B2" w:rsidP="006420B2">
            <w:pPr>
              <w:jc w:val="center"/>
              <w:rPr>
                <w:b/>
                <w:lang w:val="ru-RU"/>
              </w:rPr>
            </w:pPr>
          </w:p>
        </w:tc>
        <w:tc>
          <w:tcPr>
            <w:tcW w:w="807" w:type="dxa"/>
            <w:tcBorders>
              <w:left w:val="single" w:sz="4" w:space="0" w:color="auto"/>
              <w:right w:val="single" w:sz="4" w:space="0" w:color="auto"/>
            </w:tcBorders>
            <w:shd w:val="clear" w:color="auto" w:fill="FFFFFF"/>
          </w:tcPr>
          <w:p w:rsidR="006420B2" w:rsidRPr="006420B2" w:rsidRDefault="006420B2" w:rsidP="006420B2">
            <w:pPr>
              <w:jc w:val="center"/>
              <w:rPr>
                <w:b/>
                <w:lang w:val="ru-RU"/>
              </w:rPr>
            </w:pPr>
          </w:p>
        </w:tc>
        <w:tc>
          <w:tcPr>
            <w:tcW w:w="5423" w:type="dxa"/>
            <w:tcBorders>
              <w:left w:val="single" w:sz="4" w:space="0" w:color="auto"/>
              <w:right w:val="single" w:sz="4" w:space="0" w:color="auto"/>
            </w:tcBorders>
            <w:shd w:val="clear" w:color="auto" w:fill="FFFFFF"/>
          </w:tcPr>
          <w:p w:rsidR="006420B2" w:rsidRPr="006420B2" w:rsidRDefault="006420B2" w:rsidP="006420B2">
            <w:pPr>
              <w:jc w:val="center"/>
              <w:rPr>
                <w:b/>
                <w:lang w:val="ru-RU"/>
              </w:rPr>
            </w:pPr>
          </w:p>
        </w:tc>
      </w:tr>
      <w:tr w:rsidR="006420B2" w:rsidRPr="006420B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21</w:t>
            </w:r>
          </w:p>
        </w:tc>
        <w:tc>
          <w:tcPr>
            <w:tcW w:w="2130" w:type="dxa"/>
            <w:tcBorders>
              <w:right w:val="single" w:sz="4" w:space="0" w:color="auto"/>
            </w:tcBorders>
            <w:shd w:val="clear" w:color="auto" w:fill="FFFFFF"/>
          </w:tcPr>
          <w:p w:rsidR="006420B2" w:rsidRPr="00FC6392" w:rsidRDefault="006420B2" w:rsidP="006420B2">
            <w:r w:rsidRPr="00FC6392">
              <w:t>Лексическое значение  слова</w:t>
            </w:r>
          </w:p>
        </w:tc>
        <w:tc>
          <w:tcPr>
            <w:tcW w:w="807" w:type="dxa"/>
            <w:shd w:val="clear" w:color="auto" w:fill="FFFFFF"/>
          </w:tcPr>
          <w:p w:rsidR="006420B2" w:rsidRPr="00FC6392" w:rsidRDefault="006420B2" w:rsidP="006420B2">
            <w:pPr>
              <w:contextualSpacing/>
            </w:pPr>
            <w:r>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vMerge w:val="restart"/>
            <w:tcBorders>
              <w:top w:val="single" w:sz="4" w:space="0" w:color="auto"/>
              <w:left w:val="single" w:sz="4" w:space="0" w:color="auto"/>
              <w:bottom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Анализировать высказывания о русском языке.</w:t>
            </w:r>
          </w:p>
          <w:p w:rsidR="006420B2" w:rsidRPr="006420B2" w:rsidRDefault="006420B2" w:rsidP="006420B2">
            <w:pPr>
              <w:contextualSpacing/>
              <w:rPr>
                <w:lang w:val="ru-RU"/>
              </w:rPr>
            </w:pPr>
            <w:r w:rsidRPr="006420B2">
              <w:rPr>
                <w:lang w:val="ru-RU"/>
              </w:rPr>
              <w:t>Выявлять слова, значение которых требует уточнения.</w:t>
            </w:r>
          </w:p>
          <w:p w:rsidR="006420B2" w:rsidRPr="006420B2" w:rsidRDefault="006420B2" w:rsidP="006420B2">
            <w:pPr>
              <w:contextualSpacing/>
              <w:rPr>
                <w:lang w:val="ru-RU"/>
              </w:rPr>
            </w:pPr>
            <w:r w:rsidRPr="006420B2">
              <w:rPr>
                <w:lang w:val="ru-RU"/>
              </w:rPr>
              <w:t>Объяснять принцип построения толкового словаря.</w:t>
            </w:r>
          </w:p>
          <w:p w:rsidR="006420B2" w:rsidRPr="006420B2" w:rsidRDefault="006420B2" w:rsidP="006420B2">
            <w:pPr>
              <w:contextualSpacing/>
              <w:rPr>
                <w:lang w:val="ru-RU"/>
              </w:rPr>
            </w:pPr>
            <w:r w:rsidRPr="006420B2">
              <w:rPr>
                <w:lang w:val="ru-RU"/>
              </w:rPr>
              <w:t>Определять (выписывать) значение слова, пользуясь толковым словарём (сначала с помощью учителя, затем самостоятельно).</w:t>
            </w:r>
          </w:p>
          <w:p w:rsidR="006420B2" w:rsidRPr="006420B2" w:rsidRDefault="006420B2" w:rsidP="006420B2">
            <w:pPr>
              <w:contextualSpacing/>
              <w:rPr>
                <w:lang w:val="ru-RU"/>
              </w:rPr>
            </w:pPr>
            <w:r w:rsidRPr="006420B2">
              <w:rPr>
                <w:lang w:val="ru-RU"/>
              </w:rPr>
              <w:t xml:space="preserve">Составлять собственные толковые словарики, </w:t>
            </w:r>
            <w:r w:rsidRPr="006420B2">
              <w:rPr>
                <w:lang w:val="ru-RU"/>
              </w:rPr>
              <w:lastRenderedPageBreak/>
              <w:t>внося в них слова, значение которых ранее было неизвестно.</w:t>
            </w:r>
          </w:p>
          <w:p w:rsidR="006420B2" w:rsidRPr="006420B2" w:rsidRDefault="006420B2" w:rsidP="006420B2">
            <w:pPr>
              <w:contextualSpacing/>
              <w:rPr>
                <w:lang w:val="ru-RU"/>
              </w:rPr>
            </w:pPr>
          </w:p>
        </w:tc>
      </w:tr>
      <w:tr w:rsidR="006420B2" w:rsidRPr="00FC639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22</w:t>
            </w:r>
          </w:p>
        </w:tc>
        <w:tc>
          <w:tcPr>
            <w:tcW w:w="2130" w:type="dxa"/>
            <w:tcBorders>
              <w:right w:val="single" w:sz="4" w:space="0" w:color="auto"/>
            </w:tcBorders>
            <w:shd w:val="clear" w:color="auto" w:fill="FFFFFF"/>
          </w:tcPr>
          <w:p w:rsidR="006420B2" w:rsidRPr="006420B2" w:rsidRDefault="006420B2" w:rsidP="006420B2">
            <w:pPr>
              <w:rPr>
                <w:b/>
                <w:bCs/>
                <w:lang w:val="ru-RU"/>
              </w:rPr>
            </w:pPr>
            <w:r w:rsidRPr="006420B2">
              <w:rPr>
                <w:lang w:val="ru-RU"/>
              </w:rPr>
              <w:t xml:space="preserve"> Заимствованные слова. Устаревшие слова. Многозначные слова. </w:t>
            </w:r>
          </w:p>
        </w:tc>
        <w:tc>
          <w:tcPr>
            <w:tcW w:w="807" w:type="dxa"/>
            <w:shd w:val="clear" w:color="auto" w:fill="FFFFFF"/>
          </w:tcPr>
          <w:p w:rsidR="006420B2" w:rsidRPr="00FC6392" w:rsidRDefault="006420B2" w:rsidP="006420B2">
            <w:r>
              <w:t>1</w:t>
            </w:r>
          </w:p>
        </w:tc>
        <w:tc>
          <w:tcPr>
            <w:tcW w:w="807" w:type="dxa"/>
            <w:tcBorders>
              <w:right w:val="single" w:sz="4" w:space="0" w:color="auto"/>
            </w:tcBorders>
            <w:shd w:val="clear" w:color="auto" w:fill="FFFFFF"/>
          </w:tcPr>
          <w:p w:rsidR="006420B2" w:rsidRPr="00FC6392" w:rsidRDefault="006420B2" w:rsidP="006420B2"/>
        </w:tc>
        <w:tc>
          <w:tcPr>
            <w:tcW w:w="5423" w:type="dxa"/>
            <w:vMerge/>
            <w:tcBorders>
              <w:left w:val="single" w:sz="4" w:space="0" w:color="auto"/>
              <w:bottom w:val="single" w:sz="4" w:space="0" w:color="auto"/>
              <w:right w:val="single" w:sz="4" w:space="0" w:color="auto"/>
            </w:tcBorders>
            <w:shd w:val="clear" w:color="auto" w:fill="FFFFFF"/>
          </w:tcPr>
          <w:p w:rsidR="006420B2" w:rsidRPr="00FC6392" w:rsidRDefault="006420B2" w:rsidP="006420B2"/>
        </w:tc>
      </w:tr>
      <w:tr w:rsidR="006420B2" w:rsidRPr="00FC639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23</w:t>
            </w:r>
          </w:p>
        </w:tc>
        <w:tc>
          <w:tcPr>
            <w:tcW w:w="2130" w:type="dxa"/>
            <w:tcBorders>
              <w:right w:val="single" w:sz="4" w:space="0" w:color="auto"/>
            </w:tcBorders>
            <w:shd w:val="clear" w:color="auto" w:fill="FFFFFF"/>
          </w:tcPr>
          <w:p w:rsidR="006420B2" w:rsidRPr="006420B2" w:rsidRDefault="006420B2" w:rsidP="006420B2">
            <w:pPr>
              <w:rPr>
                <w:lang w:val="ru-RU"/>
              </w:rPr>
            </w:pPr>
            <w:r w:rsidRPr="006420B2">
              <w:rPr>
                <w:lang w:val="ru-RU"/>
              </w:rPr>
              <w:t xml:space="preserve">Синонимы. </w:t>
            </w:r>
            <w:r w:rsidRPr="006420B2">
              <w:rPr>
                <w:lang w:val="ru-RU"/>
              </w:rPr>
              <w:lastRenderedPageBreak/>
              <w:t>Антонимы. Омонимы.  Работа с лингвистическими словарями.</w:t>
            </w:r>
          </w:p>
        </w:tc>
        <w:tc>
          <w:tcPr>
            <w:tcW w:w="807" w:type="dxa"/>
            <w:shd w:val="clear" w:color="auto" w:fill="FFFFFF"/>
          </w:tcPr>
          <w:p w:rsidR="006420B2" w:rsidRPr="00FC6392" w:rsidRDefault="006420B2" w:rsidP="006420B2">
            <w:pPr>
              <w:pStyle w:val="ae"/>
            </w:pPr>
            <w:r>
              <w:lastRenderedPageBreak/>
              <w:t>1</w:t>
            </w:r>
          </w:p>
        </w:tc>
        <w:tc>
          <w:tcPr>
            <w:tcW w:w="807" w:type="dxa"/>
            <w:tcBorders>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bottom w:val="single" w:sz="4" w:space="0" w:color="auto"/>
              <w:right w:val="single" w:sz="4" w:space="0" w:color="auto"/>
            </w:tcBorders>
            <w:shd w:val="clear" w:color="auto" w:fill="FFFFFF"/>
          </w:tcPr>
          <w:p w:rsidR="006420B2" w:rsidRPr="00FC6392" w:rsidRDefault="006420B2" w:rsidP="006420B2">
            <w:pPr>
              <w:pStyle w:val="ae"/>
            </w:pPr>
          </w:p>
        </w:tc>
      </w:tr>
      <w:tr w:rsidR="006420B2" w:rsidRPr="006420B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lastRenderedPageBreak/>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24</w:t>
            </w:r>
          </w:p>
        </w:tc>
        <w:tc>
          <w:tcPr>
            <w:tcW w:w="2130" w:type="dxa"/>
            <w:tcBorders>
              <w:right w:val="single" w:sz="4" w:space="0" w:color="auto"/>
            </w:tcBorders>
            <w:shd w:val="clear" w:color="auto" w:fill="FFFFFF"/>
          </w:tcPr>
          <w:p w:rsidR="006420B2" w:rsidRPr="00FC6392" w:rsidRDefault="006420B2" w:rsidP="006420B2">
            <w:pPr>
              <w:contextualSpacing/>
            </w:pPr>
            <w:r w:rsidRPr="00FC6392">
              <w:t xml:space="preserve">  Фразеологизмы.</w:t>
            </w:r>
          </w:p>
          <w:p w:rsidR="006420B2" w:rsidRPr="00FC6392" w:rsidRDefault="006420B2" w:rsidP="006420B2">
            <w:pPr>
              <w:contextualSpacing/>
              <w:rPr>
                <w:bCs/>
              </w:rPr>
            </w:pPr>
            <w:r w:rsidRPr="00FC6392">
              <w:rPr>
                <w:i/>
              </w:rPr>
              <w:t xml:space="preserve"> </w:t>
            </w:r>
          </w:p>
          <w:p w:rsidR="006420B2" w:rsidRPr="00FC6392" w:rsidRDefault="006420B2" w:rsidP="006420B2">
            <w:pPr>
              <w:rPr>
                <w:bCs/>
              </w:rPr>
            </w:pPr>
          </w:p>
        </w:tc>
        <w:tc>
          <w:tcPr>
            <w:tcW w:w="807" w:type="dxa"/>
            <w:shd w:val="clear" w:color="auto" w:fill="FFFFFF"/>
          </w:tcPr>
          <w:p w:rsidR="006420B2" w:rsidRPr="00FC6392" w:rsidRDefault="006420B2" w:rsidP="006420B2">
            <w:pPr>
              <w:contextualSpacing/>
            </w:pPr>
            <w:r>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 xml:space="preserve">Оценивать уместность использования слов в тексте, выбирать из ряда предложенных слова для успешного решения коммуникативной задачи  </w:t>
            </w:r>
          </w:p>
        </w:tc>
      </w:tr>
      <w:tr w:rsidR="006420B2" w:rsidRPr="00FC639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25</w:t>
            </w:r>
          </w:p>
        </w:tc>
        <w:tc>
          <w:tcPr>
            <w:tcW w:w="2130" w:type="dxa"/>
            <w:tcBorders>
              <w:right w:val="single" w:sz="4" w:space="0" w:color="auto"/>
            </w:tcBorders>
            <w:shd w:val="clear" w:color="auto" w:fill="FFFFFF"/>
          </w:tcPr>
          <w:p w:rsidR="006420B2" w:rsidRPr="00FC6392" w:rsidRDefault="006420B2" w:rsidP="006420B2">
            <w:pPr>
              <w:rPr>
                <w:b/>
                <w:bCs/>
              </w:rPr>
            </w:pPr>
            <w:r w:rsidRPr="00FC6392">
              <w:t xml:space="preserve"> </w:t>
            </w:r>
            <w:r w:rsidRPr="00FC6392">
              <w:rPr>
                <w:b/>
              </w:rPr>
              <w:t>Контрольное списывание №1</w:t>
            </w:r>
          </w:p>
        </w:tc>
        <w:tc>
          <w:tcPr>
            <w:tcW w:w="807" w:type="dxa"/>
            <w:shd w:val="clear" w:color="auto" w:fill="FFFFFF"/>
          </w:tcPr>
          <w:p w:rsidR="006420B2" w:rsidRPr="00FC6392" w:rsidRDefault="006420B2" w:rsidP="006420B2">
            <w:pPr>
              <w:pStyle w:val="ae"/>
            </w:pPr>
            <w:r>
              <w:t>1</w:t>
            </w:r>
          </w:p>
        </w:tc>
        <w:tc>
          <w:tcPr>
            <w:tcW w:w="807" w:type="dxa"/>
            <w:tcBorders>
              <w:right w:val="single" w:sz="4" w:space="0" w:color="auto"/>
            </w:tcBorders>
            <w:shd w:val="clear" w:color="auto" w:fill="FFFFFF"/>
          </w:tcPr>
          <w:p w:rsidR="006420B2" w:rsidRPr="00FC6392" w:rsidRDefault="006420B2" w:rsidP="006420B2">
            <w:pPr>
              <w:pStyle w:val="ae"/>
            </w:pPr>
          </w:p>
        </w:tc>
        <w:tc>
          <w:tcPr>
            <w:tcW w:w="5423" w:type="dxa"/>
            <w:tcBorders>
              <w:left w:val="single" w:sz="4" w:space="0" w:color="auto"/>
              <w:right w:val="single" w:sz="4" w:space="0" w:color="auto"/>
            </w:tcBorders>
            <w:shd w:val="clear" w:color="auto" w:fill="FFFFFF"/>
          </w:tcPr>
          <w:p w:rsidR="006420B2" w:rsidRPr="00FC6392" w:rsidRDefault="006420B2" w:rsidP="006420B2">
            <w:pPr>
              <w:pStyle w:val="ae"/>
            </w:pPr>
            <w:r w:rsidRPr="00FC6392">
              <w:t>Списать текст с расстановкой знаков препинания в конце предложения. Вставить пропущенные буквы. Озаглавить текст.</w:t>
            </w:r>
          </w:p>
        </w:tc>
      </w:tr>
      <w:tr w:rsidR="006420B2" w:rsidRPr="006420B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26</w:t>
            </w:r>
          </w:p>
        </w:tc>
        <w:tc>
          <w:tcPr>
            <w:tcW w:w="2130" w:type="dxa"/>
            <w:tcBorders>
              <w:right w:val="single" w:sz="4" w:space="0" w:color="auto"/>
            </w:tcBorders>
            <w:shd w:val="clear" w:color="auto" w:fill="FFFFFF"/>
          </w:tcPr>
          <w:p w:rsidR="006420B2" w:rsidRPr="006420B2" w:rsidRDefault="006420B2" w:rsidP="006420B2">
            <w:pPr>
              <w:rPr>
                <w:lang w:val="ru-RU"/>
              </w:rPr>
            </w:pPr>
            <w:r w:rsidRPr="006420B2">
              <w:rPr>
                <w:lang w:val="ru-RU"/>
              </w:rPr>
              <w:t xml:space="preserve">Значимые части слова </w:t>
            </w:r>
          </w:p>
          <w:p w:rsidR="006420B2" w:rsidRPr="00FC6392" w:rsidRDefault="006420B2" w:rsidP="006420B2">
            <w:pPr>
              <w:rPr>
                <w:bCs/>
              </w:rPr>
            </w:pPr>
            <w:r w:rsidRPr="006420B2">
              <w:rPr>
                <w:lang w:val="ru-RU"/>
              </w:rPr>
              <w:t xml:space="preserve">Корень, приставка, суффикс, окончание. </w:t>
            </w:r>
            <w:r w:rsidRPr="00FC6392">
              <w:t>Значение суффиксов и приставок.</w:t>
            </w:r>
          </w:p>
        </w:tc>
        <w:tc>
          <w:tcPr>
            <w:tcW w:w="807" w:type="dxa"/>
            <w:shd w:val="clear" w:color="auto" w:fill="FFFFFF"/>
          </w:tcPr>
          <w:p w:rsidR="006420B2" w:rsidRPr="00FC6392" w:rsidRDefault="006420B2" w:rsidP="006420B2">
            <w:pPr>
              <w:contextualSpacing/>
            </w:pPr>
            <w:r>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 xml:space="preserve">Различать однокоренные слова и формы одного и того же слова, синонимы и однокоренные слова, однокоренные слова и слова с омонимичными корнями </w:t>
            </w:r>
          </w:p>
          <w:p w:rsidR="006420B2" w:rsidRPr="006420B2" w:rsidRDefault="006420B2" w:rsidP="006420B2">
            <w:pPr>
              <w:contextualSpacing/>
              <w:rPr>
                <w:lang w:val="ru-RU"/>
              </w:rPr>
            </w:pPr>
            <w:r w:rsidRPr="006420B2">
              <w:rPr>
                <w:lang w:val="ru-RU"/>
              </w:rPr>
              <w:t>Контролировать правильность объединения слов в группу: обнаруживать лишнее слово в ряду предложенных.</w:t>
            </w:r>
          </w:p>
          <w:p w:rsidR="006420B2" w:rsidRPr="006420B2" w:rsidRDefault="006420B2" w:rsidP="006420B2">
            <w:pPr>
              <w:contextualSpacing/>
              <w:rPr>
                <w:lang w:val="ru-RU"/>
              </w:rPr>
            </w:pPr>
            <w:r w:rsidRPr="006420B2">
              <w:rPr>
                <w:lang w:val="ru-RU"/>
              </w:rPr>
              <w:t xml:space="preserve">Объяснять значение слова, роль и значение суффиксов и приставок </w:t>
            </w:r>
          </w:p>
          <w:p w:rsidR="006420B2" w:rsidRPr="006420B2" w:rsidRDefault="006420B2" w:rsidP="006420B2">
            <w:pPr>
              <w:contextualSpacing/>
              <w:rPr>
                <w:lang w:val="ru-RU"/>
              </w:rPr>
            </w:pPr>
          </w:p>
        </w:tc>
      </w:tr>
      <w:tr w:rsidR="006420B2" w:rsidRPr="00FC639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27</w:t>
            </w:r>
          </w:p>
        </w:tc>
        <w:tc>
          <w:tcPr>
            <w:tcW w:w="2130" w:type="dxa"/>
            <w:tcBorders>
              <w:right w:val="single" w:sz="4" w:space="0" w:color="auto"/>
            </w:tcBorders>
            <w:shd w:val="clear" w:color="auto" w:fill="FFFFFF"/>
          </w:tcPr>
          <w:p w:rsidR="006420B2" w:rsidRPr="006420B2" w:rsidRDefault="006420B2" w:rsidP="006420B2">
            <w:pPr>
              <w:rPr>
                <w:bCs/>
                <w:lang w:val="ru-RU"/>
              </w:rPr>
            </w:pPr>
            <w:r w:rsidRPr="006420B2">
              <w:rPr>
                <w:lang w:val="ru-RU"/>
              </w:rPr>
              <w:t xml:space="preserve"> Различение однокоренных слов и различных форм одного и того же слова.</w:t>
            </w:r>
          </w:p>
        </w:tc>
        <w:tc>
          <w:tcPr>
            <w:tcW w:w="807" w:type="dxa"/>
            <w:shd w:val="clear" w:color="auto" w:fill="FFFFFF"/>
          </w:tcPr>
          <w:p w:rsidR="006420B2" w:rsidRPr="00FC6392" w:rsidRDefault="006420B2" w:rsidP="006420B2">
            <w:pPr>
              <w:contextualSpacing/>
            </w:pPr>
            <w:r>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vMerge w:val="restart"/>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 xml:space="preserve">Работать с памяткой «Разбор слова по составу». </w:t>
            </w:r>
          </w:p>
          <w:p w:rsidR="006420B2" w:rsidRPr="006420B2" w:rsidRDefault="006420B2" w:rsidP="006420B2">
            <w:pPr>
              <w:contextualSpacing/>
              <w:rPr>
                <w:lang w:val="ru-RU"/>
              </w:rPr>
            </w:pPr>
            <w:r w:rsidRPr="006420B2">
              <w:rPr>
                <w:lang w:val="ru-RU"/>
              </w:rPr>
              <w:t>Анализировать заданную схему слова и подбирать слова заданного состава.</w:t>
            </w:r>
          </w:p>
          <w:p w:rsidR="006420B2" w:rsidRPr="006420B2" w:rsidRDefault="006420B2" w:rsidP="006420B2">
            <w:pPr>
              <w:contextualSpacing/>
              <w:rPr>
                <w:lang w:val="ru-RU"/>
              </w:rPr>
            </w:pPr>
            <w:r w:rsidRPr="006420B2">
              <w:rPr>
                <w:lang w:val="ru-RU"/>
              </w:rPr>
              <w:t>Анализировать текст с целью нахождения в нём однокоренных слов, слов с определёнными суффиксами и приставками.</w:t>
            </w:r>
          </w:p>
          <w:p w:rsidR="006420B2" w:rsidRPr="00FC6392" w:rsidRDefault="006420B2" w:rsidP="006420B2">
            <w:pPr>
              <w:contextualSpacing/>
            </w:pPr>
            <w:r w:rsidRPr="00FC6392">
              <w:t xml:space="preserve">Моделировать слова </w:t>
            </w:r>
          </w:p>
        </w:tc>
      </w:tr>
      <w:tr w:rsidR="006420B2" w:rsidRPr="00FC639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28</w:t>
            </w:r>
          </w:p>
        </w:tc>
        <w:tc>
          <w:tcPr>
            <w:tcW w:w="2130" w:type="dxa"/>
            <w:tcBorders>
              <w:right w:val="single" w:sz="4" w:space="0" w:color="auto"/>
            </w:tcBorders>
            <w:shd w:val="clear" w:color="auto" w:fill="FFFFFF"/>
          </w:tcPr>
          <w:p w:rsidR="006420B2" w:rsidRPr="006420B2" w:rsidRDefault="006420B2" w:rsidP="006420B2">
            <w:pPr>
              <w:rPr>
                <w:bCs/>
                <w:lang w:val="ru-RU"/>
              </w:rPr>
            </w:pPr>
            <w:r w:rsidRPr="006420B2">
              <w:rPr>
                <w:lang w:val="ru-RU"/>
              </w:rPr>
              <w:t>Разбор слова по составу. Моделирование слова с определённым составом..</w:t>
            </w:r>
          </w:p>
        </w:tc>
        <w:tc>
          <w:tcPr>
            <w:tcW w:w="807" w:type="dxa"/>
            <w:shd w:val="clear" w:color="auto" w:fill="FFFFFF"/>
          </w:tcPr>
          <w:p w:rsidR="006420B2" w:rsidRPr="00FC6392" w:rsidRDefault="006420B2" w:rsidP="006420B2">
            <w:pPr>
              <w:pStyle w:val="ae"/>
            </w:pPr>
            <w:r>
              <w:t>1</w:t>
            </w:r>
          </w:p>
        </w:tc>
        <w:tc>
          <w:tcPr>
            <w:tcW w:w="807" w:type="dxa"/>
            <w:tcBorders>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6420B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29</w:t>
            </w:r>
          </w:p>
        </w:tc>
        <w:tc>
          <w:tcPr>
            <w:tcW w:w="2130" w:type="dxa"/>
            <w:tcBorders>
              <w:right w:val="single" w:sz="4" w:space="0" w:color="auto"/>
            </w:tcBorders>
            <w:shd w:val="clear" w:color="auto" w:fill="FFFFFF"/>
          </w:tcPr>
          <w:p w:rsidR="006420B2" w:rsidRPr="006420B2" w:rsidRDefault="006420B2" w:rsidP="006420B2">
            <w:pPr>
              <w:rPr>
                <w:bCs/>
                <w:lang w:val="ru-RU"/>
              </w:rPr>
            </w:pPr>
            <w:r w:rsidRPr="006420B2">
              <w:rPr>
                <w:lang w:val="ru-RU"/>
              </w:rPr>
              <w:t xml:space="preserve">Правописание гласных и согласных в значимых частях слова </w:t>
            </w:r>
          </w:p>
        </w:tc>
        <w:tc>
          <w:tcPr>
            <w:tcW w:w="807" w:type="dxa"/>
            <w:shd w:val="clear" w:color="auto" w:fill="FFFFFF"/>
          </w:tcPr>
          <w:p w:rsidR="006420B2" w:rsidRPr="00FC6392" w:rsidRDefault="006420B2" w:rsidP="006420B2">
            <w:pPr>
              <w:contextualSpacing/>
            </w:pPr>
            <w:r>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vMerge w:val="restart"/>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 xml:space="preserve">Устанавливать наличие в словах изученных орфограмм, обосновывать их написание. </w:t>
            </w:r>
          </w:p>
          <w:p w:rsidR="006420B2" w:rsidRPr="006420B2" w:rsidRDefault="006420B2" w:rsidP="006420B2">
            <w:pPr>
              <w:contextualSpacing/>
              <w:rPr>
                <w:lang w:val="ru-RU"/>
              </w:rPr>
            </w:pPr>
            <w:r w:rsidRPr="006420B2">
              <w:rPr>
                <w:lang w:val="ru-RU"/>
              </w:rPr>
              <w:t>Устанавливать зависимость способа проверки от места орфограммы в слове .</w:t>
            </w:r>
          </w:p>
          <w:p w:rsidR="006420B2" w:rsidRPr="006420B2" w:rsidRDefault="006420B2" w:rsidP="006420B2">
            <w:pPr>
              <w:contextualSpacing/>
              <w:rPr>
                <w:lang w:val="ru-RU"/>
              </w:rPr>
            </w:pPr>
            <w:r w:rsidRPr="006420B2">
              <w:rPr>
                <w:lang w:val="ru-RU"/>
              </w:rPr>
              <w:t>Использовать алгоритм применения орфографического правила при обосновании написания слова.</w:t>
            </w:r>
          </w:p>
          <w:p w:rsidR="006420B2" w:rsidRPr="006420B2" w:rsidRDefault="006420B2" w:rsidP="006420B2">
            <w:pPr>
              <w:contextualSpacing/>
              <w:rPr>
                <w:lang w:val="ru-RU"/>
              </w:rPr>
            </w:pPr>
            <w:r w:rsidRPr="006420B2">
              <w:rPr>
                <w:lang w:val="ru-RU"/>
              </w:rPr>
              <w:t>Анализировать разные способы проверки орфограмм.</w:t>
            </w:r>
          </w:p>
          <w:p w:rsidR="006420B2" w:rsidRPr="006420B2" w:rsidRDefault="006420B2" w:rsidP="006420B2">
            <w:pPr>
              <w:contextualSpacing/>
              <w:rPr>
                <w:lang w:val="ru-RU"/>
              </w:rPr>
            </w:pPr>
            <w:r w:rsidRPr="006420B2">
              <w:rPr>
                <w:lang w:val="ru-RU"/>
              </w:rPr>
              <w:t xml:space="preserve">Группировать слова по месту орфограммы и по типу орфограммы </w:t>
            </w:r>
          </w:p>
          <w:p w:rsidR="006420B2" w:rsidRPr="006420B2" w:rsidRDefault="006420B2" w:rsidP="006420B2">
            <w:pPr>
              <w:contextualSpacing/>
              <w:rPr>
                <w:lang w:val="ru-RU"/>
              </w:rPr>
            </w:pPr>
            <w:r w:rsidRPr="006420B2">
              <w:rPr>
                <w:lang w:val="ru-RU"/>
              </w:rPr>
              <w:t>Работать с памяткой «Звуко-буквенный разбор слова».</w:t>
            </w:r>
          </w:p>
          <w:p w:rsidR="006420B2" w:rsidRPr="006420B2" w:rsidRDefault="006420B2" w:rsidP="006420B2">
            <w:pPr>
              <w:contextualSpacing/>
              <w:rPr>
                <w:lang w:val="ru-RU"/>
              </w:rPr>
            </w:pPr>
            <w:r w:rsidRPr="006420B2">
              <w:rPr>
                <w:lang w:val="ru-RU"/>
              </w:rPr>
              <w:t xml:space="preserve">Проводить звуковой и звуко-буквенный разбор слов </w:t>
            </w:r>
          </w:p>
        </w:tc>
      </w:tr>
      <w:tr w:rsidR="006420B2" w:rsidRPr="00FC639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30</w:t>
            </w:r>
          </w:p>
        </w:tc>
        <w:tc>
          <w:tcPr>
            <w:tcW w:w="2130" w:type="dxa"/>
            <w:tcBorders>
              <w:right w:val="single" w:sz="4" w:space="0" w:color="auto"/>
            </w:tcBorders>
            <w:shd w:val="clear" w:color="auto" w:fill="FFFFFF"/>
          </w:tcPr>
          <w:p w:rsidR="006420B2" w:rsidRPr="006420B2" w:rsidRDefault="006420B2" w:rsidP="006420B2">
            <w:pPr>
              <w:rPr>
                <w:bCs/>
                <w:lang w:val="ru-RU"/>
              </w:rPr>
            </w:pPr>
            <w:r w:rsidRPr="006420B2">
              <w:rPr>
                <w:lang w:val="ru-RU"/>
              </w:rPr>
              <w:t>Правописание гласных и согласных в корнях слов.</w:t>
            </w:r>
          </w:p>
        </w:tc>
        <w:tc>
          <w:tcPr>
            <w:tcW w:w="807" w:type="dxa"/>
            <w:shd w:val="clear" w:color="auto" w:fill="FFFFFF"/>
          </w:tcPr>
          <w:p w:rsidR="006420B2" w:rsidRPr="00FC6392" w:rsidRDefault="006420B2" w:rsidP="006420B2">
            <w:pPr>
              <w:pStyle w:val="ae"/>
            </w:pPr>
            <w:r>
              <w:t>1</w:t>
            </w:r>
          </w:p>
        </w:tc>
        <w:tc>
          <w:tcPr>
            <w:tcW w:w="807" w:type="dxa"/>
            <w:tcBorders>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31</w:t>
            </w:r>
          </w:p>
        </w:tc>
        <w:tc>
          <w:tcPr>
            <w:tcW w:w="2130" w:type="dxa"/>
            <w:tcBorders>
              <w:right w:val="single" w:sz="4" w:space="0" w:color="auto"/>
            </w:tcBorders>
            <w:shd w:val="clear" w:color="auto" w:fill="FFFFFF"/>
          </w:tcPr>
          <w:p w:rsidR="006420B2" w:rsidRPr="006420B2" w:rsidRDefault="006420B2" w:rsidP="006420B2">
            <w:pPr>
              <w:rPr>
                <w:bCs/>
                <w:lang w:val="ru-RU"/>
              </w:rPr>
            </w:pPr>
            <w:r w:rsidRPr="006420B2">
              <w:rPr>
                <w:lang w:val="ru-RU"/>
              </w:rPr>
              <w:t>Правописание приставок и суффиксов. Правописание суффиксов - ик –ек.</w:t>
            </w:r>
          </w:p>
        </w:tc>
        <w:tc>
          <w:tcPr>
            <w:tcW w:w="807" w:type="dxa"/>
            <w:shd w:val="clear" w:color="auto" w:fill="FFFFFF"/>
          </w:tcPr>
          <w:p w:rsidR="006420B2" w:rsidRPr="00FC6392" w:rsidRDefault="006420B2" w:rsidP="006420B2">
            <w:pPr>
              <w:pStyle w:val="ae"/>
            </w:pPr>
            <w:r>
              <w:t>1</w:t>
            </w:r>
          </w:p>
        </w:tc>
        <w:tc>
          <w:tcPr>
            <w:tcW w:w="807" w:type="dxa"/>
            <w:tcBorders>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32</w:t>
            </w:r>
          </w:p>
        </w:tc>
        <w:tc>
          <w:tcPr>
            <w:tcW w:w="2130" w:type="dxa"/>
            <w:tcBorders>
              <w:right w:val="single" w:sz="4" w:space="0" w:color="auto"/>
            </w:tcBorders>
            <w:shd w:val="clear" w:color="auto" w:fill="FFFFFF"/>
          </w:tcPr>
          <w:p w:rsidR="006420B2" w:rsidRPr="006420B2" w:rsidRDefault="006420B2" w:rsidP="006420B2">
            <w:pPr>
              <w:contextualSpacing/>
              <w:rPr>
                <w:lang w:val="ru-RU"/>
              </w:rPr>
            </w:pPr>
            <w:r w:rsidRPr="006420B2">
              <w:rPr>
                <w:lang w:val="ru-RU"/>
              </w:rPr>
              <w:t>Упражнение в написании гласных и согласных в корне, приставке и суффиксе.</w:t>
            </w:r>
          </w:p>
          <w:p w:rsidR="006420B2" w:rsidRPr="00FC6392" w:rsidRDefault="006420B2" w:rsidP="006420B2">
            <w:pPr>
              <w:contextualSpacing/>
              <w:rPr>
                <w:b/>
              </w:rPr>
            </w:pPr>
            <w:r w:rsidRPr="00FC6392">
              <w:rPr>
                <w:b/>
              </w:rPr>
              <w:t>Словарный диктант №2</w:t>
            </w:r>
          </w:p>
        </w:tc>
        <w:tc>
          <w:tcPr>
            <w:tcW w:w="807" w:type="dxa"/>
            <w:shd w:val="clear" w:color="auto" w:fill="FFFFFF"/>
          </w:tcPr>
          <w:p w:rsidR="006420B2" w:rsidRPr="00FC6392" w:rsidRDefault="006420B2" w:rsidP="006420B2">
            <w:pPr>
              <w:pStyle w:val="ae"/>
            </w:pPr>
            <w:r>
              <w:t>1</w:t>
            </w:r>
          </w:p>
        </w:tc>
        <w:tc>
          <w:tcPr>
            <w:tcW w:w="807" w:type="dxa"/>
            <w:tcBorders>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253"/>
        </w:trPr>
        <w:tc>
          <w:tcPr>
            <w:tcW w:w="749" w:type="dxa"/>
            <w:shd w:val="clear" w:color="auto" w:fill="auto"/>
          </w:tcPr>
          <w:p w:rsidR="006420B2" w:rsidRPr="00CB5AAB" w:rsidRDefault="006420B2" w:rsidP="006420B2">
            <w:pPr>
              <w:shd w:val="clear" w:color="auto" w:fill="FFFFFF"/>
              <w:rPr>
                <w:color w:val="000000"/>
              </w:rPr>
            </w:pPr>
            <w:r>
              <w:rPr>
                <w:color w:val="000000"/>
              </w:rPr>
              <w:t>3</w:t>
            </w:r>
          </w:p>
        </w:tc>
        <w:tc>
          <w:tcPr>
            <w:tcW w:w="749" w:type="dxa"/>
            <w:gridSpan w:val="2"/>
            <w:shd w:val="clear" w:color="auto" w:fill="FFFFFF"/>
          </w:tcPr>
          <w:p w:rsidR="006420B2" w:rsidRPr="00CB5AAB" w:rsidRDefault="006420B2" w:rsidP="006420B2">
            <w:pPr>
              <w:shd w:val="clear" w:color="auto" w:fill="FFFFFF"/>
              <w:rPr>
                <w:color w:val="000000"/>
              </w:rPr>
            </w:pPr>
            <w:r w:rsidRPr="00CB5AAB">
              <w:rPr>
                <w:color w:val="000000"/>
              </w:rPr>
              <w:t>33</w:t>
            </w:r>
          </w:p>
        </w:tc>
        <w:tc>
          <w:tcPr>
            <w:tcW w:w="2130" w:type="dxa"/>
            <w:tcBorders>
              <w:right w:val="single" w:sz="4" w:space="0" w:color="auto"/>
            </w:tcBorders>
            <w:shd w:val="clear" w:color="auto" w:fill="FFFFFF"/>
          </w:tcPr>
          <w:p w:rsidR="006420B2" w:rsidRPr="00CB5AAB" w:rsidRDefault="006420B2" w:rsidP="006420B2">
            <w:pPr>
              <w:pStyle w:val="ae"/>
            </w:pPr>
            <w:r w:rsidRPr="00CB5AAB">
              <w:t xml:space="preserve">Правописание Ъ и Ь разделительных знаков </w:t>
            </w:r>
          </w:p>
          <w:p w:rsidR="006420B2" w:rsidRPr="00CB5AAB" w:rsidRDefault="006420B2" w:rsidP="006420B2">
            <w:pPr>
              <w:pStyle w:val="ae"/>
            </w:pPr>
            <w:r w:rsidRPr="00CB5AAB">
              <w:lastRenderedPageBreak/>
              <w:t>Развитие речи.    Составление объявления</w:t>
            </w:r>
          </w:p>
        </w:tc>
        <w:tc>
          <w:tcPr>
            <w:tcW w:w="807" w:type="dxa"/>
            <w:shd w:val="clear" w:color="auto" w:fill="FFFFFF"/>
          </w:tcPr>
          <w:p w:rsidR="006420B2" w:rsidRPr="00FC6392" w:rsidRDefault="006420B2" w:rsidP="006420B2">
            <w:pPr>
              <w:contextualSpacing/>
            </w:pPr>
            <w:r>
              <w:lastRenderedPageBreak/>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vMerge w:val="restart"/>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Работать с орфографическим словарём.</w:t>
            </w:r>
          </w:p>
          <w:p w:rsidR="006420B2" w:rsidRPr="006420B2" w:rsidRDefault="006420B2" w:rsidP="006420B2">
            <w:pPr>
              <w:contextualSpacing/>
              <w:rPr>
                <w:lang w:val="ru-RU"/>
              </w:rPr>
            </w:pPr>
            <w:r w:rsidRPr="006420B2">
              <w:rPr>
                <w:lang w:val="ru-RU"/>
              </w:rPr>
              <w:t xml:space="preserve">Контролировать правильность записи текста, находить неправильно записанные слова и </w:t>
            </w:r>
            <w:r w:rsidRPr="006420B2">
              <w:rPr>
                <w:lang w:val="ru-RU"/>
              </w:rPr>
              <w:lastRenderedPageBreak/>
              <w:t>исправлять ошибки.</w:t>
            </w:r>
          </w:p>
          <w:p w:rsidR="006420B2" w:rsidRPr="006420B2" w:rsidRDefault="006420B2" w:rsidP="006420B2">
            <w:pPr>
              <w:contextualSpacing/>
              <w:rPr>
                <w:lang w:val="ru-RU"/>
              </w:rPr>
            </w:pPr>
            <w:r w:rsidRPr="006420B2">
              <w:rPr>
                <w:lang w:val="ru-RU"/>
              </w:rPr>
              <w:t>Оценивать результат выполнения орфографической задачи.</w:t>
            </w:r>
          </w:p>
          <w:p w:rsidR="006420B2" w:rsidRPr="00FC6392" w:rsidRDefault="006420B2" w:rsidP="006420B2">
            <w:pPr>
              <w:pStyle w:val="ae"/>
            </w:pPr>
            <w:r w:rsidRPr="00FC6392">
              <w:t>Сочинять объявление</w:t>
            </w:r>
          </w:p>
        </w:tc>
      </w:tr>
      <w:tr w:rsidR="006420B2" w:rsidRPr="00FC639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lastRenderedPageBreak/>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34</w:t>
            </w:r>
          </w:p>
        </w:tc>
        <w:tc>
          <w:tcPr>
            <w:tcW w:w="2130" w:type="dxa"/>
            <w:tcBorders>
              <w:right w:val="single" w:sz="4" w:space="0" w:color="auto"/>
            </w:tcBorders>
            <w:shd w:val="clear" w:color="auto" w:fill="FFFFFF"/>
          </w:tcPr>
          <w:p w:rsidR="006420B2" w:rsidRPr="00FC6392" w:rsidRDefault="006420B2" w:rsidP="006420B2">
            <w:pPr>
              <w:pStyle w:val="ae"/>
            </w:pPr>
            <w:r w:rsidRPr="00CB5AAB">
              <w:rPr>
                <w:b/>
              </w:rPr>
              <w:t xml:space="preserve">Контрольный диктант № 2 </w:t>
            </w:r>
            <w:r w:rsidRPr="00FC6392">
              <w:rPr>
                <w:b/>
              </w:rPr>
              <w:t>по теме «Правописание гласных  и согласных в корне, приставке и суффиксе».</w:t>
            </w:r>
          </w:p>
        </w:tc>
        <w:tc>
          <w:tcPr>
            <w:tcW w:w="807" w:type="dxa"/>
            <w:shd w:val="clear" w:color="auto" w:fill="FFFFFF"/>
          </w:tcPr>
          <w:p w:rsidR="006420B2" w:rsidRPr="00FC6392" w:rsidRDefault="006420B2" w:rsidP="006420B2">
            <w:pPr>
              <w:pStyle w:val="ae"/>
            </w:pPr>
            <w:r>
              <w:t>1</w:t>
            </w:r>
          </w:p>
        </w:tc>
        <w:tc>
          <w:tcPr>
            <w:tcW w:w="807" w:type="dxa"/>
            <w:tcBorders>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6420B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35</w:t>
            </w:r>
          </w:p>
        </w:tc>
        <w:tc>
          <w:tcPr>
            <w:tcW w:w="2130" w:type="dxa"/>
            <w:tcBorders>
              <w:right w:val="single" w:sz="4" w:space="0" w:color="auto"/>
            </w:tcBorders>
            <w:shd w:val="clear" w:color="auto" w:fill="FFFFFF"/>
          </w:tcPr>
          <w:p w:rsidR="006420B2" w:rsidRPr="00FC6392" w:rsidRDefault="006420B2" w:rsidP="006420B2">
            <w:pPr>
              <w:pStyle w:val="ae"/>
              <w:rPr>
                <w:b/>
              </w:rPr>
            </w:pPr>
            <w:r w:rsidRPr="00FC6392">
              <w:t xml:space="preserve"> Что такое части речи. Самостоятельные части речи</w:t>
            </w:r>
          </w:p>
        </w:tc>
        <w:tc>
          <w:tcPr>
            <w:tcW w:w="807" w:type="dxa"/>
            <w:shd w:val="clear" w:color="auto" w:fill="FFFFFF"/>
          </w:tcPr>
          <w:p w:rsidR="006420B2" w:rsidRPr="00FC6392" w:rsidRDefault="006420B2" w:rsidP="006420B2">
            <w:pPr>
              <w:contextualSpacing/>
            </w:pPr>
            <w:r>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vMerge w:val="restart"/>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Различать изученные части речи.</w:t>
            </w:r>
          </w:p>
          <w:p w:rsidR="006420B2" w:rsidRPr="006420B2" w:rsidRDefault="006420B2" w:rsidP="006420B2">
            <w:pPr>
              <w:contextualSpacing/>
              <w:rPr>
                <w:lang w:val="ru-RU"/>
              </w:rPr>
            </w:pPr>
            <w:r w:rsidRPr="006420B2">
              <w:rPr>
                <w:lang w:val="ru-RU"/>
              </w:rPr>
              <w:t>Классифицировать слова по частям речи на основе изученных признаков.</w:t>
            </w:r>
          </w:p>
          <w:p w:rsidR="006420B2" w:rsidRPr="006420B2" w:rsidRDefault="006420B2" w:rsidP="006420B2">
            <w:pPr>
              <w:contextualSpacing/>
              <w:rPr>
                <w:lang w:val="ru-RU"/>
              </w:rPr>
            </w:pPr>
            <w:r w:rsidRPr="006420B2">
              <w:rPr>
                <w:lang w:val="ru-RU"/>
              </w:rPr>
              <w:t>Анализировать изученные грамматические признаки частей речи и соотносить их с той частью речи, которой они присущи.</w:t>
            </w:r>
          </w:p>
          <w:p w:rsidR="006420B2" w:rsidRPr="006420B2" w:rsidRDefault="006420B2" w:rsidP="006420B2">
            <w:pPr>
              <w:contextualSpacing/>
              <w:rPr>
                <w:lang w:val="ru-RU"/>
              </w:rPr>
            </w:pPr>
            <w:r w:rsidRPr="006420B2">
              <w:rPr>
                <w:lang w:val="ru-RU"/>
              </w:rPr>
              <w:t>Анализировать таблицы «Самостоятельные части речи», «Грамматические признаки частей речи» и составлять по ним сообщения.</w:t>
            </w:r>
          </w:p>
          <w:p w:rsidR="006420B2" w:rsidRPr="00FC6392" w:rsidRDefault="006420B2" w:rsidP="006420B2">
            <w:pPr>
              <w:pStyle w:val="ae"/>
            </w:pPr>
            <w:r w:rsidRPr="00FC6392">
              <w:t>Подбирать примеры изученных частей речи</w:t>
            </w:r>
          </w:p>
        </w:tc>
      </w:tr>
      <w:tr w:rsidR="006420B2" w:rsidRPr="00FC639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36</w:t>
            </w:r>
          </w:p>
        </w:tc>
        <w:tc>
          <w:tcPr>
            <w:tcW w:w="2130" w:type="dxa"/>
            <w:tcBorders>
              <w:right w:val="single" w:sz="4" w:space="0" w:color="auto"/>
            </w:tcBorders>
            <w:shd w:val="clear" w:color="auto" w:fill="FFFFFF"/>
          </w:tcPr>
          <w:p w:rsidR="006420B2" w:rsidRPr="00FC6392" w:rsidRDefault="006420B2" w:rsidP="006420B2">
            <w:r w:rsidRPr="00FC6392">
              <w:t xml:space="preserve"> Грамматические признаки частей речи.</w:t>
            </w:r>
          </w:p>
        </w:tc>
        <w:tc>
          <w:tcPr>
            <w:tcW w:w="807" w:type="dxa"/>
            <w:shd w:val="clear" w:color="auto" w:fill="FFFFFF"/>
          </w:tcPr>
          <w:p w:rsidR="006420B2" w:rsidRPr="00FC6392" w:rsidRDefault="006420B2" w:rsidP="006420B2">
            <w:pPr>
              <w:pStyle w:val="ae"/>
            </w:pPr>
            <w:r>
              <w:t>1</w:t>
            </w:r>
          </w:p>
        </w:tc>
        <w:tc>
          <w:tcPr>
            <w:tcW w:w="807" w:type="dxa"/>
            <w:tcBorders>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37</w:t>
            </w:r>
          </w:p>
        </w:tc>
        <w:tc>
          <w:tcPr>
            <w:tcW w:w="2130" w:type="dxa"/>
            <w:tcBorders>
              <w:right w:val="single" w:sz="4" w:space="0" w:color="auto"/>
            </w:tcBorders>
            <w:shd w:val="clear" w:color="auto" w:fill="FFFFFF"/>
          </w:tcPr>
          <w:p w:rsidR="006420B2" w:rsidRPr="006420B2" w:rsidRDefault="006420B2" w:rsidP="006420B2">
            <w:pPr>
              <w:rPr>
                <w:lang w:val="ru-RU"/>
              </w:rPr>
            </w:pPr>
            <w:r w:rsidRPr="006420B2">
              <w:rPr>
                <w:lang w:val="ru-RU"/>
              </w:rPr>
              <w:t>Имя существительное, имя прилагательное, имя числительное, местоимение, глагол.</w:t>
            </w:r>
          </w:p>
        </w:tc>
        <w:tc>
          <w:tcPr>
            <w:tcW w:w="807" w:type="dxa"/>
            <w:shd w:val="clear" w:color="auto" w:fill="FFFFFF"/>
          </w:tcPr>
          <w:p w:rsidR="006420B2" w:rsidRPr="00FC6392" w:rsidRDefault="006420B2" w:rsidP="006420B2">
            <w:pPr>
              <w:pStyle w:val="ae"/>
            </w:pPr>
            <w:r>
              <w:t>1</w:t>
            </w:r>
          </w:p>
        </w:tc>
        <w:tc>
          <w:tcPr>
            <w:tcW w:w="807" w:type="dxa"/>
            <w:tcBorders>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6420B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38</w:t>
            </w:r>
          </w:p>
        </w:tc>
        <w:tc>
          <w:tcPr>
            <w:tcW w:w="2130" w:type="dxa"/>
            <w:tcBorders>
              <w:right w:val="single" w:sz="4" w:space="0" w:color="auto"/>
            </w:tcBorders>
            <w:shd w:val="clear" w:color="auto" w:fill="FFFFFF"/>
          </w:tcPr>
          <w:p w:rsidR="006420B2" w:rsidRPr="00FC6392" w:rsidRDefault="006420B2" w:rsidP="006420B2">
            <w:r w:rsidRPr="00FC6392">
              <w:t xml:space="preserve">Наречие (общее представление) </w:t>
            </w:r>
          </w:p>
        </w:tc>
        <w:tc>
          <w:tcPr>
            <w:tcW w:w="807" w:type="dxa"/>
            <w:shd w:val="clear" w:color="auto" w:fill="FFFFFF"/>
          </w:tcPr>
          <w:p w:rsidR="006420B2" w:rsidRPr="00FC6392" w:rsidRDefault="006420B2" w:rsidP="006420B2">
            <w:pPr>
              <w:contextualSpacing/>
            </w:pPr>
            <w:r>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 xml:space="preserve">Находить наречия среди данных слов в тексте. </w:t>
            </w:r>
          </w:p>
          <w:p w:rsidR="006420B2" w:rsidRPr="006420B2" w:rsidRDefault="006420B2" w:rsidP="006420B2">
            <w:pPr>
              <w:contextualSpacing/>
              <w:rPr>
                <w:lang w:val="ru-RU"/>
              </w:rPr>
            </w:pPr>
            <w:r w:rsidRPr="006420B2">
              <w:rPr>
                <w:lang w:val="ru-RU"/>
              </w:rPr>
              <w:t xml:space="preserve">Анализировать грамматические признаки наречия. </w:t>
            </w:r>
          </w:p>
          <w:p w:rsidR="006420B2" w:rsidRPr="006420B2" w:rsidRDefault="006420B2" w:rsidP="006420B2">
            <w:pPr>
              <w:contextualSpacing/>
              <w:rPr>
                <w:lang w:val="ru-RU"/>
              </w:rPr>
            </w:pPr>
            <w:r w:rsidRPr="006420B2">
              <w:rPr>
                <w:lang w:val="ru-RU"/>
              </w:rPr>
              <w:t xml:space="preserve">Определять роль наречий в предложении и тексте </w:t>
            </w:r>
          </w:p>
        </w:tc>
      </w:tr>
      <w:tr w:rsidR="006420B2" w:rsidRPr="006420B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39</w:t>
            </w:r>
          </w:p>
        </w:tc>
        <w:tc>
          <w:tcPr>
            <w:tcW w:w="2130" w:type="dxa"/>
            <w:tcBorders>
              <w:right w:val="single" w:sz="4" w:space="0" w:color="auto"/>
            </w:tcBorders>
            <w:shd w:val="clear" w:color="auto" w:fill="FFFFFF"/>
          </w:tcPr>
          <w:p w:rsidR="006420B2" w:rsidRPr="00FC6392" w:rsidRDefault="006420B2" w:rsidP="006420B2">
            <w:pPr>
              <w:pStyle w:val="ae"/>
              <w:rPr>
                <w:b/>
              </w:rPr>
            </w:pPr>
            <w:r w:rsidRPr="00FC6392">
              <w:t>Наречие. Значение и употребление в речи.</w:t>
            </w:r>
          </w:p>
        </w:tc>
        <w:tc>
          <w:tcPr>
            <w:tcW w:w="807" w:type="dxa"/>
            <w:shd w:val="clear" w:color="auto" w:fill="FFFFFF"/>
          </w:tcPr>
          <w:p w:rsidR="006420B2" w:rsidRPr="00FC6392" w:rsidRDefault="006420B2" w:rsidP="006420B2">
            <w:pPr>
              <w:contextualSpacing/>
            </w:pPr>
            <w:r>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bottom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 xml:space="preserve">Классифицировать наречия по значению и вопросам. Образовывать наречия от имён прилагательных </w:t>
            </w:r>
          </w:p>
        </w:tc>
      </w:tr>
      <w:tr w:rsidR="006420B2" w:rsidRPr="006420B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40</w:t>
            </w:r>
          </w:p>
        </w:tc>
        <w:tc>
          <w:tcPr>
            <w:tcW w:w="2130" w:type="dxa"/>
            <w:tcBorders>
              <w:right w:val="single" w:sz="4" w:space="0" w:color="auto"/>
            </w:tcBorders>
            <w:shd w:val="clear" w:color="auto" w:fill="FFFFFF"/>
          </w:tcPr>
          <w:p w:rsidR="006420B2" w:rsidRPr="00FC6392" w:rsidRDefault="006420B2" w:rsidP="006420B2">
            <w:pPr>
              <w:pStyle w:val="ae"/>
            </w:pPr>
            <w:r w:rsidRPr="00CB5AAB">
              <w:rPr>
                <w:b/>
              </w:rPr>
              <w:t>Проверочная работа №3</w:t>
            </w:r>
            <w:r w:rsidRPr="00CB5AAB">
              <w:t xml:space="preserve"> по теме «Части речи</w:t>
            </w:r>
            <w:r w:rsidRPr="00FC6392">
              <w:rPr>
                <w:b/>
              </w:rPr>
              <w:t>»</w:t>
            </w:r>
          </w:p>
        </w:tc>
        <w:tc>
          <w:tcPr>
            <w:tcW w:w="807" w:type="dxa"/>
            <w:shd w:val="clear" w:color="auto" w:fill="FFFFFF"/>
          </w:tcPr>
          <w:p w:rsidR="006420B2" w:rsidRPr="00FC6392" w:rsidRDefault="006420B2" w:rsidP="006420B2">
            <w:pPr>
              <w:contextualSpacing/>
            </w:pPr>
            <w:r>
              <w:t>1</w:t>
            </w:r>
          </w:p>
        </w:tc>
        <w:tc>
          <w:tcPr>
            <w:tcW w:w="807" w:type="dxa"/>
            <w:tcBorders>
              <w:right w:val="single" w:sz="4" w:space="0" w:color="auto"/>
            </w:tcBorders>
            <w:shd w:val="clear" w:color="auto" w:fill="FFFFFF"/>
          </w:tcPr>
          <w:p w:rsidR="006420B2" w:rsidRPr="00FC6392" w:rsidRDefault="006420B2" w:rsidP="006420B2">
            <w:pPr>
              <w:contextualSpacing/>
            </w:pPr>
          </w:p>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 xml:space="preserve">Оценивать результаты выполненного задания «Проверь себя» по учебнику </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3</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41</w:t>
            </w:r>
          </w:p>
        </w:tc>
        <w:tc>
          <w:tcPr>
            <w:tcW w:w="2130" w:type="dxa"/>
            <w:tcBorders>
              <w:left w:val="single" w:sz="4" w:space="0" w:color="auto"/>
              <w:right w:val="single" w:sz="4" w:space="0" w:color="auto"/>
            </w:tcBorders>
            <w:shd w:val="clear" w:color="auto" w:fill="FFFFFF"/>
          </w:tcPr>
          <w:p w:rsidR="006420B2" w:rsidRPr="006420B2" w:rsidRDefault="006420B2" w:rsidP="006420B2">
            <w:pPr>
              <w:rPr>
                <w:b/>
                <w:lang w:val="ru-RU"/>
              </w:rPr>
            </w:pPr>
            <w:r w:rsidRPr="006420B2">
              <w:rPr>
                <w:b/>
                <w:i/>
                <w:lang w:val="ru-RU"/>
              </w:rPr>
              <w:t xml:space="preserve"> </w:t>
            </w:r>
            <w:r w:rsidRPr="006420B2">
              <w:rPr>
                <w:b/>
                <w:lang w:val="ru-RU"/>
              </w:rPr>
              <w:t xml:space="preserve">Развитие речи. </w:t>
            </w:r>
          </w:p>
          <w:p w:rsidR="006420B2" w:rsidRPr="006420B2" w:rsidRDefault="006420B2" w:rsidP="006420B2">
            <w:pPr>
              <w:rPr>
                <w:lang w:val="ru-RU"/>
              </w:rPr>
            </w:pPr>
            <w:r w:rsidRPr="006420B2">
              <w:rPr>
                <w:lang w:val="ru-RU"/>
              </w:rPr>
              <w:t>Сочинение - отзыв по репродукции картины В.М. Васнецова «Иван- царевич на Сером Волке»</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top w:val="single" w:sz="4" w:space="0" w:color="auto"/>
              <w:left w:val="single" w:sz="4" w:space="0" w:color="auto"/>
              <w:right w:val="single" w:sz="4" w:space="0" w:color="auto"/>
            </w:tcBorders>
            <w:shd w:val="clear" w:color="auto" w:fill="FFFFFF"/>
          </w:tcPr>
          <w:p w:rsidR="006420B2" w:rsidRPr="00FC6392" w:rsidRDefault="006420B2" w:rsidP="006420B2">
            <w:pPr>
              <w:pStyle w:val="ae"/>
            </w:pPr>
            <w:r w:rsidRPr="00FC6392">
              <w:t>Обсуждать представленный отзыв С.И.Мамонтова о картине В.М.Васнецова «Иван-царевич на Сером волке», высказывать своё суждение и сочинять собственный текст-отзыв о картине художника</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pStyle w:val="ae"/>
              <w:rPr>
                <w:b/>
              </w:rPr>
            </w:pPr>
          </w:p>
        </w:tc>
        <w:tc>
          <w:tcPr>
            <w:tcW w:w="749" w:type="dxa"/>
            <w:gridSpan w:val="2"/>
            <w:tcBorders>
              <w:right w:val="single" w:sz="4" w:space="0" w:color="auto"/>
            </w:tcBorders>
            <w:shd w:val="clear" w:color="auto" w:fill="FFFFFF"/>
          </w:tcPr>
          <w:p w:rsidR="006420B2" w:rsidRPr="00FC6392" w:rsidRDefault="006420B2" w:rsidP="006420B2">
            <w:pPr>
              <w:pStyle w:val="ae"/>
              <w:rPr>
                <w:b/>
              </w:rPr>
            </w:pPr>
          </w:p>
        </w:tc>
        <w:tc>
          <w:tcPr>
            <w:tcW w:w="2130" w:type="dxa"/>
            <w:tcBorders>
              <w:left w:val="single" w:sz="4" w:space="0" w:color="auto"/>
              <w:right w:val="single" w:sz="4" w:space="0" w:color="auto"/>
            </w:tcBorders>
            <w:shd w:val="clear" w:color="auto" w:fill="FFFFFF"/>
          </w:tcPr>
          <w:p w:rsidR="006420B2" w:rsidRDefault="006420B2" w:rsidP="006420B2">
            <w:pPr>
              <w:pStyle w:val="ae"/>
              <w:ind w:left="3020"/>
              <w:rPr>
                <w:b/>
              </w:rPr>
            </w:pPr>
          </w:p>
          <w:p w:rsidR="006420B2" w:rsidRPr="00FC6392" w:rsidRDefault="006420B2" w:rsidP="006420B2">
            <w:pPr>
              <w:pStyle w:val="ae"/>
              <w:rPr>
                <w:b/>
              </w:rPr>
            </w:pP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ind w:left="890"/>
              <w:rPr>
                <w:b/>
              </w:rPr>
            </w:pP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ind w:left="890"/>
              <w:rPr>
                <w:b/>
              </w:rPr>
            </w:pPr>
          </w:p>
        </w:tc>
        <w:tc>
          <w:tcPr>
            <w:tcW w:w="5423" w:type="dxa"/>
            <w:tcBorders>
              <w:left w:val="single" w:sz="4" w:space="0" w:color="auto"/>
              <w:right w:val="single" w:sz="4" w:space="0" w:color="auto"/>
            </w:tcBorders>
            <w:shd w:val="clear" w:color="auto" w:fill="FFFFFF"/>
          </w:tcPr>
          <w:p w:rsidR="006420B2" w:rsidRDefault="006420B2" w:rsidP="006420B2">
            <w:pPr>
              <w:pStyle w:val="ae"/>
              <w:ind w:left="890"/>
              <w:rPr>
                <w:b/>
              </w:rPr>
            </w:pPr>
            <w:r w:rsidRPr="00FC6392">
              <w:rPr>
                <w:b/>
              </w:rPr>
              <w:t xml:space="preserve">Раздел 4. « Имя </w:t>
            </w:r>
          </w:p>
          <w:p w:rsidR="006420B2" w:rsidRPr="00FC6392" w:rsidRDefault="006420B2" w:rsidP="006420B2">
            <w:pPr>
              <w:pStyle w:val="ae"/>
              <w:ind w:left="890"/>
              <w:rPr>
                <w:b/>
              </w:rPr>
            </w:pPr>
            <w:r w:rsidRPr="00FC6392">
              <w:rPr>
                <w:b/>
              </w:rPr>
              <w:t>существительное»(43час.)</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42</w:t>
            </w:r>
          </w:p>
        </w:tc>
        <w:tc>
          <w:tcPr>
            <w:tcW w:w="2130" w:type="dxa"/>
            <w:tcBorders>
              <w:left w:val="single" w:sz="4" w:space="0" w:color="auto"/>
              <w:right w:val="single" w:sz="4" w:space="0" w:color="auto"/>
            </w:tcBorders>
            <w:shd w:val="clear" w:color="auto" w:fill="FFFFFF"/>
          </w:tcPr>
          <w:p w:rsidR="006420B2" w:rsidRPr="00FC6392" w:rsidRDefault="006420B2" w:rsidP="006420B2">
            <w:pPr>
              <w:pStyle w:val="ae"/>
            </w:pPr>
            <w:r w:rsidRPr="00FC6392">
              <w:t xml:space="preserve">Изменение по падежам </w:t>
            </w:r>
            <w:r w:rsidRPr="00CB5AAB">
              <w:rPr>
                <w:b/>
              </w:rPr>
              <w:t>(5ч)</w:t>
            </w:r>
          </w:p>
          <w:p w:rsidR="006420B2" w:rsidRPr="00FC6392" w:rsidRDefault="006420B2" w:rsidP="006420B2">
            <w:pPr>
              <w:pStyle w:val="ae"/>
            </w:pPr>
            <w:r w:rsidRPr="00FC6392">
              <w:t>Определение падежа, в котором употреблено имя существительное.</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Различать имена существительные, определять признаки, присущие имени существительному.</w:t>
            </w:r>
          </w:p>
          <w:p w:rsidR="006420B2" w:rsidRPr="006420B2" w:rsidRDefault="006420B2" w:rsidP="006420B2">
            <w:pPr>
              <w:contextualSpacing/>
              <w:rPr>
                <w:lang w:val="ru-RU"/>
              </w:rPr>
            </w:pPr>
            <w:r w:rsidRPr="006420B2">
              <w:rPr>
                <w:lang w:val="ru-RU"/>
              </w:rPr>
              <w:t xml:space="preserve">Изменять имена существительные по падежам </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43</w:t>
            </w:r>
          </w:p>
        </w:tc>
        <w:tc>
          <w:tcPr>
            <w:tcW w:w="2130" w:type="dxa"/>
            <w:tcBorders>
              <w:left w:val="single" w:sz="4" w:space="0" w:color="auto"/>
              <w:right w:val="single" w:sz="4" w:space="0" w:color="auto"/>
            </w:tcBorders>
            <w:shd w:val="clear" w:color="auto" w:fill="FFFFFF"/>
          </w:tcPr>
          <w:p w:rsidR="006420B2" w:rsidRPr="00FC6392" w:rsidRDefault="006420B2" w:rsidP="006420B2">
            <w:pPr>
              <w:pStyle w:val="ae"/>
            </w:pPr>
            <w:r w:rsidRPr="00FC6392">
              <w:t>Признаки падежных форм  имен существительных</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Работать с таблицей «Признаки падежных форм имён существительных».</w:t>
            </w:r>
          </w:p>
          <w:p w:rsidR="006420B2" w:rsidRPr="006420B2" w:rsidRDefault="006420B2" w:rsidP="006420B2">
            <w:pPr>
              <w:contextualSpacing/>
              <w:rPr>
                <w:lang w:val="ru-RU"/>
              </w:rPr>
            </w:pPr>
            <w:r w:rsidRPr="006420B2">
              <w:rPr>
                <w:lang w:val="ru-RU"/>
              </w:rPr>
              <w:t>Различать падежные и смысловые (синтаксические) вопросы.</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44</w:t>
            </w:r>
          </w:p>
        </w:tc>
        <w:tc>
          <w:tcPr>
            <w:tcW w:w="2130" w:type="dxa"/>
            <w:tcBorders>
              <w:left w:val="single" w:sz="4" w:space="0" w:color="auto"/>
              <w:right w:val="single" w:sz="4" w:space="0" w:color="auto"/>
            </w:tcBorders>
            <w:shd w:val="clear" w:color="auto" w:fill="FFFFFF"/>
          </w:tcPr>
          <w:p w:rsidR="006420B2" w:rsidRPr="00FC6392" w:rsidRDefault="006420B2" w:rsidP="006420B2">
            <w:pPr>
              <w:pStyle w:val="ae"/>
            </w:pPr>
            <w:r w:rsidRPr="00FC6392">
              <w:t xml:space="preserve">Упражнение в склонении имен существительных и </w:t>
            </w:r>
            <w:r w:rsidRPr="00FC6392">
              <w:lastRenderedPageBreak/>
              <w:t>распознавании падежей</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r>
              <w:lastRenderedPageBreak/>
              <w:t>1</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Определять падеж имени существительного, пользуясь памяткой.</w:t>
            </w:r>
          </w:p>
          <w:p w:rsidR="006420B2" w:rsidRPr="006420B2" w:rsidRDefault="006420B2" w:rsidP="006420B2">
            <w:pPr>
              <w:contextualSpacing/>
              <w:rPr>
                <w:lang w:val="ru-RU"/>
              </w:rPr>
            </w:pPr>
            <w:r w:rsidRPr="006420B2">
              <w:rPr>
                <w:lang w:val="ru-RU"/>
              </w:rPr>
              <w:t xml:space="preserve">Выделять особенности именительного падежа </w:t>
            </w:r>
            <w:r w:rsidRPr="006420B2">
              <w:rPr>
                <w:lang w:val="ru-RU"/>
              </w:rPr>
              <w:lastRenderedPageBreak/>
              <w:t>имени существительного: в предложении является подлежащим.</w:t>
            </w:r>
          </w:p>
          <w:p w:rsidR="006420B2" w:rsidRPr="006420B2" w:rsidRDefault="006420B2" w:rsidP="006420B2">
            <w:pPr>
              <w:contextualSpacing/>
              <w:rPr>
                <w:lang w:val="ru-RU"/>
              </w:rPr>
            </w:pPr>
            <w:r w:rsidRPr="006420B2">
              <w:rPr>
                <w:lang w:val="ru-RU"/>
              </w:rPr>
              <w:t xml:space="preserve">Различать именительный и винительный падежи </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lastRenderedPageBreak/>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45</w:t>
            </w:r>
          </w:p>
        </w:tc>
        <w:tc>
          <w:tcPr>
            <w:tcW w:w="2130" w:type="dxa"/>
            <w:tcBorders>
              <w:left w:val="single" w:sz="4" w:space="0" w:color="auto"/>
              <w:right w:val="single" w:sz="4" w:space="0" w:color="auto"/>
            </w:tcBorders>
            <w:shd w:val="clear" w:color="auto" w:fill="FFFFFF"/>
          </w:tcPr>
          <w:p w:rsidR="006420B2" w:rsidRPr="00FC6392" w:rsidRDefault="006420B2" w:rsidP="006420B2">
            <w:pPr>
              <w:pStyle w:val="ae"/>
            </w:pPr>
            <w:r w:rsidRPr="00FC6392">
              <w:t>Различение падежных  и смысловых</w:t>
            </w:r>
          </w:p>
          <w:p w:rsidR="006420B2" w:rsidRPr="00FC6392" w:rsidRDefault="006420B2" w:rsidP="006420B2">
            <w:pPr>
              <w:pStyle w:val="ae"/>
            </w:pPr>
            <w:r w:rsidRPr="00FC6392">
              <w:t xml:space="preserve"> ( синтаксических) вопросов.</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 xml:space="preserve">Определять падеж имени существительного, пользуясь памяткой </w:t>
            </w:r>
          </w:p>
          <w:p w:rsidR="006420B2" w:rsidRPr="006420B2" w:rsidRDefault="006420B2" w:rsidP="006420B2">
            <w:pPr>
              <w:contextualSpacing/>
              <w:rPr>
                <w:lang w:val="ru-RU"/>
              </w:rPr>
            </w:pP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46</w:t>
            </w:r>
          </w:p>
        </w:tc>
        <w:tc>
          <w:tcPr>
            <w:tcW w:w="2130" w:type="dxa"/>
            <w:tcBorders>
              <w:left w:val="single" w:sz="4" w:space="0" w:color="auto"/>
              <w:right w:val="single" w:sz="4" w:space="0" w:color="auto"/>
            </w:tcBorders>
            <w:shd w:val="clear" w:color="auto" w:fill="FFFFFF"/>
          </w:tcPr>
          <w:p w:rsidR="006420B2" w:rsidRPr="00FC6392" w:rsidRDefault="006420B2" w:rsidP="006420B2">
            <w:pPr>
              <w:pStyle w:val="ae"/>
            </w:pPr>
            <w:r w:rsidRPr="00FC6392">
              <w:t>Начальная форма имени существительного.  Несклоняемые имена существительные</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left w:val="single" w:sz="4" w:space="0" w:color="auto"/>
              <w:right w:val="single" w:sz="4" w:space="0" w:color="auto"/>
            </w:tcBorders>
            <w:shd w:val="clear" w:color="auto" w:fill="FFFFFF"/>
          </w:tcPr>
          <w:p w:rsidR="006420B2" w:rsidRPr="00FC6392" w:rsidRDefault="006420B2" w:rsidP="006420B2">
            <w:pPr>
              <w:pStyle w:val="ae"/>
            </w:pPr>
            <w:r w:rsidRPr="00FC6392">
              <w:t>Различать имена существительные в начальной и косвенной формах Определять падеж, в котором употреблено имя существительное.</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47</w:t>
            </w:r>
          </w:p>
        </w:tc>
        <w:tc>
          <w:tcPr>
            <w:tcW w:w="2130" w:type="dxa"/>
            <w:tcBorders>
              <w:left w:val="single" w:sz="4" w:space="0" w:color="auto"/>
              <w:right w:val="single" w:sz="4" w:space="0" w:color="auto"/>
            </w:tcBorders>
            <w:shd w:val="clear" w:color="auto" w:fill="FFFFFF"/>
          </w:tcPr>
          <w:p w:rsidR="006420B2" w:rsidRPr="00CB5AAB" w:rsidRDefault="006420B2" w:rsidP="006420B2">
            <w:pPr>
              <w:pStyle w:val="ae"/>
              <w:rPr>
                <w:b/>
              </w:rPr>
            </w:pPr>
            <w:r w:rsidRPr="00FC6392">
              <w:t xml:space="preserve">Три склонения имён существительных </w:t>
            </w:r>
            <w:r w:rsidRPr="00CB5AAB">
              <w:rPr>
                <w:b/>
              </w:rPr>
              <w:t xml:space="preserve">(8ч) </w:t>
            </w:r>
          </w:p>
          <w:p w:rsidR="006420B2" w:rsidRPr="00FC6392" w:rsidRDefault="006420B2" w:rsidP="006420B2">
            <w:pPr>
              <w:pStyle w:val="ae"/>
              <w:rPr>
                <w:b/>
              </w:rPr>
            </w:pPr>
            <w:r w:rsidRPr="00FC6392">
              <w:t>1-скл. имён существительных.</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left w:val="single" w:sz="4" w:space="0" w:color="auto"/>
              <w:right w:val="single" w:sz="4" w:space="0" w:color="auto"/>
            </w:tcBorders>
            <w:shd w:val="clear" w:color="auto" w:fill="FFFFFF"/>
          </w:tcPr>
          <w:p w:rsidR="006420B2" w:rsidRPr="00FC6392" w:rsidRDefault="006420B2" w:rsidP="006420B2">
            <w:pPr>
              <w:pStyle w:val="ae"/>
            </w:pPr>
            <w:r w:rsidRPr="00FC6392">
              <w:t>Определять принадлежность имён существительных к 1 склонению и обосновывать правильность определения. Подбирать примеры сущ. 1 склонения.</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48</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Падежные окончания имён существительных 1- скл.</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Сопоставлять ударные и безударные падежные окончания существительных 1 скл.</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49</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b/>
                <w:lang w:val="ru-RU"/>
              </w:rPr>
              <w:t>Развитие речи.</w:t>
            </w:r>
            <w:r w:rsidRPr="006420B2">
              <w:rPr>
                <w:lang w:val="ru-RU"/>
              </w:rPr>
              <w:t xml:space="preserve"> Составление  сочинения по репродукции картины художника А.А.Пластова « Первый снег»</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Составлять описательный текст по репродукции картины художника А.А.Пластова « Первый снег».</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50</w:t>
            </w:r>
          </w:p>
        </w:tc>
        <w:tc>
          <w:tcPr>
            <w:tcW w:w="2130" w:type="dxa"/>
            <w:tcBorders>
              <w:left w:val="single" w:sz="4" w:space="0" w:color="auto"/>
              <w:right w:val="single" w:sz="4" w:space="0" w:color="auto"/>
            </w:tcBorders>
            <w:shd w:val="clear" w:color="auto" w:fill="FFFFFF"/>
          </w:tcPr>
          <w:p w:rsidR="006420B2" w:rsidRPr="00FC6392" w:rsidRDefault="006420B2" w:rsidP="006420B2">
            <w:r w:rsidRPr="00FC6392">
              <w:t>2-скл. имён существительных.</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FC6392" w:rsidRDefault="006420B2" w:rsidP="006420B2">
            <w:r w:rsidRPr="006420B2">
              <w:rPr>
                <w:lang w:val="ru-RU"/>
              </w:rPr>
              <w:t xml:space="preserve">Определять принадлежность имён существительных ко 2 склонению и обосновывать правильность определения. </w:t>
            </w:r>
            <w:r w:rsidRPr="00FC6392">
              <w:t>Подбирать примеры сущ. 2 склонения.</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51</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Падежные окончания имён существительных 2-скл.</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FC6392" w:rsidRDefault="006420B2" w:rsidP="006420B2">
            <w:r w:rsidRPr="006420B2">
              <w:rPr>
                <w:lang w:val="ru-RU"/>
              </w:rPr>
              <w:t xml:space="preserve">Сравнивать имена существительные 1 и 2 склонения, находить сходство и различие. </w:t>
            </w:r>
            <w:r w:rsidRPr="00FC6392">
              <w:t>Классифицировать по склонениям.</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52</w:t>
            </w:r>
          </w:p>
        </w:tc>
        <w:tc>
          <w:tcPr>
            <w:tcW w:w="2130" w:type="dxa"/>
            <w:tcBorders>
              <w:left w:val="single" w:sz="4" w:space="0" w:color="auto"/>
              <w:right w:val="single" w:sz="4" w:space="0" w:color="auto"/>
            </w:tcBorders>
            <w:shd w:val="clear" w:color="auto" w:fill="FFFFFF"/>
          </w:tcPr>
          <w:p w:rsidR="006420B2" w:rsidRPr="00FC6392" w:rsidRDefault="006420B2" w:rsidP="006420B2">
            <w:r w:rsidRPr="00FC6392">
              <w:t>3-скл. имён существительных.</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FC6392" w:rsidRDefault="006420B2" w:rsidP="006420B2">
            <w:r w:rsidRPr="006420B2">
              <w:rPr>
                <w:lang w:val="ru-RU"/>
              </w:rPr>
              <w:t xml:space="preserve">Определять принадлежность имён существительных к 3 склонению и обосновывать правильность определения. </w:t>
            </w:r>
            <w:r w:rsidRPr="00FC6392">
              <w:t>Подбирать примеры сущ. 3 склонения.</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53</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Падежные окончания имён существительных 3-скл.</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FC6392" w:rsidRDefault="006420B2" w:rsidP="006420B2">
            <w:r w:rsidRPr="006420B2">
              <w:rPr>
                <w:lang w:val="ru-RU"/>
              </w:rPr>
              <w:t xml:space="preserve">Сравнивать имена существительные разных склонений, находить сходство и различие. </w:t>
            </w:r>
            <w:r w:rsidRPr="00FC6392">
              <w:t>Классифицировать по склонениям.</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54</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b/>
                <w:lang w:val="ru-RU"/>
              </w:rPr>
              <w:t xml:space="preserve"> </w:t>
            </w:r>
            <w:r w:rsidRPr="006420B2">
              <w:rPr>
                <w:b/>
                <w:i/>
                <w:lang w:val="ru-RU"/>
              </w:rPr>
              <w:t xml:space="preserve"> </w:t>
            </w:r>
            <w:r w:rsidRPr="006420B2">
              <w:rPr>
                <w:b/>
                <w:lang w:val="ru-RU"/>
              </w:rPr>
              <w:t>Развитие речи</w:t>
            </w:r>
            <w:r w:rsidRPr="006420B2">
              <w:rPr>
                <w:b/>
                <w:i/>
                <w:lang w:val="ru-RU"/>
              </w:rPr>
              <w:t xml:space="preserve">. </w:t>
            </w:r>
            <w:r w:rsidRPr="006420B2">
              <w:rPr>
                <w:lang w:val="ru-RU"/>
              </w:rPr>
              <w:t>Подробное изложение повествовательного текста по самостоятельно составленному плану</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Подробно излагать содержание повествовательного текста.</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lastRenderedPageBreak/>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55</w:t>
            </w:r>
          </w:p>
        </w:tc>
        <w:tc>
          <w:tcPr>
            <w:tcW w:w="2130" w:type="dxa"/>
            <w:tcBorders>
              <w:left w:val="single" w:sz="4" w:space="0" w:color="auto"/>
              <w:right w:val="single" w:sz="4" w:space="0" w:color="auto"/>
            </w:tcBorders>
            <w:shd w:val="clear" w:color="auto" w:fill="FFFFFF"/>
          </w:tcPr>
          <w:p w:rsidR="006420B2" w:rsidRPr="006420B2" w:rsidRDefault="006420B2" w:rsidP="006420B2">
            <w:pPr>
              <w:rPr>
                <w:b/>
                <w:lang w:val="ru-RU"/>
              </w:rPr>
            </w:pPr>
            <w:r w:rsidRPr="006420B2">
              <w:rPr>
                <w:lang w:val="ru-RU"/>
              </w:rPr>
              <w:t>Правописание  безударных падежных окончаний имён существительных в единственном числе(</w:t>
            </w:r>
            <w:r w:rsidRPr="006420B2">
              <w:rPr>
                <w:b/>
                <w:lang w:val="ru-RU"/>
              </w:rPr>
              <w:t xml:space="preserve">20ч) </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Устанавливать наличие в именах существительных безударного падежного окончания и определять способ его проверки.</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56</w:t>
            </w:r>
          </w:p>
        </w:tc>
        <w:tc>
          <w:tcPr>
            <w:tcW w:w="2130" w:type="dxa"/>
            <w:tcBorders>
              <w:left w:val="single" w:sz="4" w:space="0" w:color="auto"/>
              <w:right w:val="single" w:sz="4" w:space="0" w:color="auto"/>
            </w:tcBorders>
            <w:shd w:val="clear" w:color="auto" w:fill="FFFFFF"/>
          </w:tcPr>
          <w:p w:rsidR="006420B2" w:rsidRPr="00FC6392" w:rsidRDefault="006420B2" w:rsidP="006420B2">
            <w:r w:rsidRPr="00FC6392">
              <w:t>Именительный и Винительный падежи</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vMerge w:val="restart"/>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Анализировать разные способы проверки безударного падежного окончания и выбирать нужный способ проверки при написании слова.</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57</w:t>
            </w:r>
          </w:p>
        </w:tc>
        <w:tc>
          <w:tcPr>
            <w:tcW w:w="2130" w:type="dxa"/>
            <w:tcBorders>
              <w:left w:val="single" w:sz="4" w:space="0" w:color="auto"/>
              <w:right w:val="single" w:sz="4" w:space="0" w:color="auto"/>
            </w:tcBorders>
            <w:shd w:val="clear" w:color="auto" w:fill="FFFFFF"/>
          </w:tcPr>
          <w:p w:rsidR="006420B2" w:rsidRPr="00FC6392" w:rsidRDefault="006420B2" w:rsidP="006420B2">
            <w:r w:rsidRPr="00FC6392">
              <w:t>Родительный падеж</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58</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Упражнение в правописании окончаний имен существительных в родительном падеже</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59</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Именительный, родительный и винительный падежи одушевлённых имён существительных</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bottom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Обосновывать написание безударного падежного окончания.</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60</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Именительный  родительный и винительный падежи одушевлённых имён существительных</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top w:val="single" w:sz="4" w:space="0" w:color="auto"/>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Обосновывать написание безударного падежного окончания</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61</w:t>
            </w:r>
          </w:p>
        </w:tc>
        <w:tc>
          <w:tcPr>
            <w:tcW w:w="2130" w:type="dxa"/>
            <w:tcBorders>
              <w:left w:val="single" w:sz="4" w:space="0" w:color="auto"/>
              <w:right w:val="single" w:sz="4" w:space="0" w:color="auto"/>
            </w:tcBorders>
            <w:shd w:val="clear" w:color="auto" w:fill="FFFFFF"/>
          </w:tcPr>
          <w:p w:rsidR="006420B2" w:rsidRPr="00FC6392" w:rsidRDefault="006420B2" w:rsidP="006420B2">
            <w:r w:rsidRPr="00FC6392">
              <w:t>Дательный падеж</w:t>
            </w:r>
          </w:p>
          <w:p w:rsidR="006420B2" w:rsidRPr="00FC6392" w:rsidRDefault="006420B2" w:rsidP="006420B2"/>
          <w:p w:rsidR="006420B2" w:rsidRPr="00FC6392" w:rsidRDefault="006420B2" w:rsidP="006420B2"/>
          <w:p w:rsidR="006420B2" w:rsidRPr="00FC6392" w:rsidRDefault="006420B2" w:rsidP="006420B2"/>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bottom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Обосновывать написание безударного падежного окончания</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62</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Окончания имен существительных в дательном падеже</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vMerge w:val="restart"/>
            <w:tcBorders>
              <w:top w:val="single" w:sz="4" w:space="0" w:color="auto"/>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Сопоставлять формы имён существительных , имеющих окончания е  и</w:t>
            </w:r>
          </w:p>
        </w:tc>
      </w:tr>
      <w:tr w:rsidR="006420B2" w:rsidRPr="006420B2" w:rsidTr="006420B2">
        <w:trPr>
          <w:trHeight w:val="276"/>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vMerge w:val="restart"/>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63</w:t>
            </w:r>
          </w:p>
        </w:tc>
        <w:tc>
          <w:tcPr>
            <w:tcW w:w="2130" w:type="dxa"/>
            <w:vMerge w:val="restart"/>
            <w:tcBorders>
              <w:top w:val="single" w:sz="4" w:space="0" w:color="auto"/>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Сопоставление форм имен</w:t>
            </w:r>
          </w:p>
          <w:p w:rsidR="006420B2" w:rsidRPr="006420B2" w:rsidRDefault="006420B2" w:rsidP="006420B2">
            <w:pPr>
              <w:rPr>
                <w:lang w:val="ru-RU"/>
              </w:rPr>
            </w:pPr>
            <w:r w:rsidRPr="006420B2">
              <w:rPr>
                <w:lang w:val="ru-RU"/>
              </w:rPr>
              <w:t xml:space="preserve"> существительных в дательном падеже</w:t>
            </w:r>
          </w:p>
        </w:tc>
        <w:tc>
          <w:tcPr>
            <w:tcW w:w="807" w:type="dxa"/>
            <w:tcBorders>
              <w:top w:val="single" w:sz="4" w:space="0" w:color="auto"/>
              <w:left w:val="single" w:sz="4" w:space="0" w:color="auto"/>
              <w:right w:val="single" w:sz="4" w:space="0" w:color="auto"/>
            </w:tcBorders>
            <w:shd w:val="clear" w:color="auto" w:fill="FFFFFF"/>
          </w:tcPr>
          <w:p w:rsidR="006420B2" w:rsidRPr="006420B2" w:rsidRDefault="006420B2" w:rsidP="006420B2">
            <w:pPr>
              <w:rPr>
                <w:lang w:val="ru-RU"/>
              </w:rPr>
            </w:pPr>
          </w:p>
        </w:tc>
        <w:tc>
          <w:tcPr>
            <w:tcW w:w="807" w:type="dxa"/>
            <w:tcBorders>
              <w:top w:val="single" w:sz="4" w:space="0" w:color="auto"/>
              <w:left w:val="single" w:sz="4" w:space="0" w:color="auto"/>
              <w:right w:val="single" w:sz="4" w:space="0" w:color="auto"/>
            </w:tcBorders>
            <w:shd w:val="clear" w:color="auto" w:fill="FFFFFF"/>
          </w:tcPr>
          <w:p w:rsidR="006420B2" w:rsidRPr="006420B2" w:rsidRDefault="006420B2" w:rsidP="006420B2">
            <w:pPr>
              <w:rPr>
                <w:lang w:val="ru-RU"/>
              </w:rPr>
            </w:pPr>
          </w:p>
        </w:tc>
        <w:tc>
          <w:tcPr>
            <w:tcW w:w="5423" w:type="dxa"/>
            <w:vMerge/>
            <w:tcBorders>
              <w:top w:val="single" w:sz="4" w:space="0" w:color="auto"/>
              <w:left w:val="single" w:sz="4" w:space="0" w:color="auto"/>
              <w:bottom w:val="single" w:sz="4" w:space="0" w:color="auto"/>
              <w:right w:val="single" w:sz="4" w:space="0" w:color="auto"/>
            </w:tcBorders>
            <w:shd w:val="clear" w:color="auto" w:fill="FFFFFF"/>
          </w:tcPr>
          <w:p w:rsidR="006420B2" w:rsidRPr="006420B2" w:rsidRDefault="006420B2" w:rsidP="006420B2">
            <w:pPr>
              <w:rPr>
                <w:lang w:val="ru-RU"/>
              </w:rPr>
            </w:pPr>
          </w:p>
        </w:tc>
      </w:tr>
      <w:tr w:rsidR="006420B2" w:rsidRPr="006420B2" w:rsidTr="006420B2">
        <w:trPr>
          <w:trHeight w:val="630"/>
        </w:trPr>
        <w:tc>
          <w:tcPr>
            <w:tcW w:w="749" w:type="dxa"/>
            <w:tcBorders>
              <w:right w:val="single" w:sz="4" w:space="0" w:color="auto"/>
            </w:tcBorders>
            <w:shd w:val="clear" w:color="auto" w:fill="auto"/>
          </w:tcPr>
          <w:p w:rsidR="006420B2" w:rsidRPr="006420B2" w:rsidRDefault="006420B2" w:rsidP="006420B2">
            <w:pPr>
              <w:shd w:val="clear" w:color="auto" w:fill="FFFFFF"/>
              <w:rPr>
                <w:color w:val="000000"/>
                <w:lang w:val="ru-RU"/>
              </w:rPr>
            </w:pPr>
          </w:p>
        </w:tc>
        <w:tc>
          <w:tcPr>
            <w:tcW w:w="749" w:type="dxa"/>
            <w:gridSpan w:val="2"/>
            <w:vMerge/>
            <w:tcBorders>
              <w:right w:val="single" w:sz="4" w:space="0" w:color="auto"/>
            </w:tcBorders>
            <w:shd w:val="clear" w:color="auto" w:fill="FFFFFF"/>
          </w:tcPr>
          <w:p w:rsidR="006420B2" w:rsidRPr="006420B2" w:rsidRDefault="006420B2" w:rsidP="006420B2">
            <w:pPr>
              <w:shd w:val="clear" w:color="auto" w:fill="FFFFFF"/>
              <w:rPr>
                <w:color w:val="000000"/>
                <w:lang w:val="ru-RU"/>
              </w:rPr>
            </w:pPr>
          </w:p>
        </w:tc>
        <w:tc>
          <w:tcPr>
            <w:tcW w:w="2130" w:type="dxa"/>
            <w:vMerge/>
            <w:tcBorders>
              <w:left w:val="single" w:sz="4" w:space="0" w:color="auto"/>
              <w:right w:val="single" w:sz="4" w:space="0" w:color="auto"/>
            </w:tcBorders>
            <w:shd w:val="clear" w:color="auto" w:fill="FFFFFF"/>
          </w:tcPr>
          <w:p w:rsidR="006420B2" w:rsidRPr="006420B2" w:rsidRDefault="006420B2" w:rsidP="006420B2">
            <w:pPr>
              <w:rPr>
                <w:lang w:val="ru-RU"/>
              </w:rPr>
            </w:pP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top w:val="single" w:sz="4" w:space="0" w:color="auto"/>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Сопоставлять формы имён существительных , имеющих окончания е  и</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64</w:t>
            </w:r>
          </w:p>
        </w:tc>
        <w:tc>
          <w:tcPr>
            <w:tcW w:w="2130" w:type="dxa"/>
            <w:tcBorders>
              <w:left w:val="single" w:sz="4" w:space="0" w:color="auto"/>
              <w:right w:val="single" w:sz="4" w:space="0" w:color="auto"/>
            </w:tcBorders>
            <w:shd w:val="clear" w:color="auto" w:fill="FFFFFF"/>
          </w:tcPr>
          <w:p w:rsidR="006420B2" w:rsidRPr="00FC6392" w:rsidRDefault="006420B2" w:rsidP="006420B2">
            <w:r w:rsidRPr="00FC6392">
              <w:t xml:space="preserve">Творительный падеж. </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val="restart"/>
            <w:tcBorders>
              <w:left w:val="single" w:sz="4" w:space="0" w:color="auto"/>
              <w:right w:val="single" w:sz="4" w:space="0" w:color="auto"/>
            </w:tcBorders>
            <w:shd w:val="clear" w:color="auto" w:fill="FFFFFF"/>
          </w:tcPr>
          <w:p w:rsidR="006420B2" w:rsidRPr="00FC6392" w:rsidRDefault="006420B2" w:rsidP="006420B2">
            <w:pPr>
              <w:pStyle w:val="ae"/>
            </w:pPr>
            <w:r w:rsidRPr="00FC6392">
              <w:t>Использовать правило при написании имён существительных в Тв. П.п. ,оканчивающийся на шипящий и ц</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65</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Правописание имён существительных в творительном падеже, оканчивающихся на шипящий и ц</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bottom w:val="single" w:sz="4" w:space="0" w:color="auto"/>
              <w:right w:val="single" w:sz="4" w:space="0" w:color="auto"/>
            </w:tcBorders>
            <w:shd w:val="clear" w:color="auto" w:fill="FFFFFF"/>
          </w:tcPr>
          <w:p w:rsidR="006420B2" w:rsidRPr="00FC6392" w:rsidRDefault="006420B2" w:rsidP="006420B2">
            <w:pPr>
              <w:pStyle w:val="ae"/>
            </w:pP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66</w:t>
            </w:r>
          </w:p>
        </w:tc>
        <w:tc>
          <w:tcPr>
            <w:tcW w:w="2130" w:type="dxa"/>
            <w:tcBorders>
              <w:left w:val="single" w:sz="4" w:space="0" w:color="auto"/>
              <w:right w:val="single" w:sz="4" w:space="0" w:color="auto"/>
            </w:tcBorders>
            <w:shd w:val="clear" w:color="auto" w:fill="FFFFFF"/>
          </w:tcPr>
          <w:p w:rsidR="006420B2" w:rsidRPr="00FC6392" w:rsidRDefault="006420B2" w:rsidP="006420B2">
            <w:r w:rsidRPr="00FC6392">
              <w:t>Предложный падеж.</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top w:val="single" w:sz="4" w:space="0" w:color="auto"/>
              <w:left w:val="single" w:sz="4" w:space="0" w:color="auto"/>
              <w:right w:val="single" w:sz="4" w:space="0" w:color="auto"/>
            </w:tcBorders>
            <w:shd w:val="clear" w:color="auto" w:fill="FFFFFF"/>
          </w:tcPr>
          <w:p w:rsidR="006420B2" w:rsidRPr="00FC6392" w:rsidRDefault="006420B2" w:rsidP="006420B2">
            <w:pPr>
              <w:pStyle w:val="ae"/>
            </w:pPr>
            <w:r w:rsidRPr="00FC6392">
              <w:t>Использовать правило при написании имён существительных в Тв. П.п. ,оканчивающийся на шипящий и ц</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67</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Правописание имён существительных в </w:t>
            </w:r>
            <w:r w:rsidRPr="006420B2">
              <w:rPr>
                <w:lang w:val="ru-RU"/>
              </w:rPr>
              <w:lastRenderedPageBreak/>
              <w:t>предложном падеже,  оканчивающихся на шипящий и ц</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lastRenderedPageBreak/>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left w:val="single" w:sz="4" w:space="0" w:color="auto"/>
              <w:right w:val="single" w:sz="4" w:space="0" w:color="auto"/>
            </w:tcBorders>
            <w:shd w:val="clear" w:color="auto" w:fill="FFFFFF"/>
          </w:tcPr>
          <w:p w:rsidR="006420B2" w:rsidRPr="00FC6392" w:rsidRDefault="006420B2" w:rsidP="006420B2">
            <w:pPr>
              <w:pStyle w:val="ae"/>
            </w:pPr>
            <w:r w:rsidRPr="00FC6392">
              <w:t xml:space="preserve">Использовать правило при написании имён существительных в Тв. П.п. ,оканчивающийся на </w:t>
            </w:r>
            <w:r w:rsidRPr="00FC6392">
              <w:lastRenderedPageBreak/>
              <w:t>шипящий и ц</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lastRenderedPageBreak/>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68</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Правописание безударных окончаний имён существительных во всех падежах</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val="restart"/>
            <w:tcBorders>
              <w:left w:val="single" w:sz="4" w:space="0" w:color="auto"/>
              <w:right w:val="single" w:sz="4" w:space="0" w:color="auto"/>
            </w:tcBorders>
            <w:shd w:val="clear" w:color="auto" w:fill="FFFFFF"/>
          </w:tcPr>
          <w:p w:rsidR="006420B2" w:rsidRPr="00FC6392" w:rsidRDefault="006420B2" w:rsidP="006420B2">
            <w:pPr>
              <w:pStyle w:val="ae"/>
            </w:pPr>
            <w:r w:rsidRPr="00FC6392">
              <w:t>Контролировать правильность записи в тексте имён существительных с безударными окончаниями, находить и исправлять ошибки.</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69</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Е и И в окончаниях имен существительных</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bottom w:val="single" w:sz="4" w:space="0" w:color="auto"/>
              <w:right w:val="single" w:sz="4" w:space="0" w:color="auto"/>
            </w:tcBorders>
            <w:shd w:val="clear" w:color="auto" w:fill="FFFFFF"/>
          </w:tcPr>
          <w:p w:rsidR="006420B2" w:rsidRPr="00FC6392" w:rsidRDefault="006420B2" w:rsidP="006420B2">
            <w:pPr>
              <w:pStyle w:val="ae"/>
            </w:pPr>
          </w:p>
        </w:tc>
      </w:tr>
      <w:tr w:rsidR="006420B2" w:rsidRPr="006420B2" w:rsidTr="006420B2">
        <w:trPr>
          <w:trHeight w:val="253"/>
        </w:trPr>
        <w:tc>
          <w:tcPr>
            <w:tcW w:w="749" w:type="dxa"/>
            <w:tcBorders>
              <w:top w:val="single" w:sz="4" w:space="0" w:color="auto"/>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top w:val="single" w:sz="4" w:space="0" w:color="auto"/>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70</w:t>
            </w:r>
          </w:p>
        </w:tc>
        <w:tc>
          <w:tcPr>
            <w:tcW w:w="2130" w:type="dxa"/>
            <w:tcBorders>
              <w:top w:val="single" w:sz="4" w:space="0" w:color="auto"/>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  Правописание безударных окончаний имён существительных в родительном , дательном и предложном падежах</w:t>
            </w:r>
          </w:p>
        </w:tc>
        <w:tc>
          <w:tcPr>
            <w:tcW w:w="807" w:type="dxa"/>
            <w:tcBorders>
              <w:top w:val="single" w:sz="4" w:space="0" w:color="auto"/>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top w:val="single" w:sz="4" w:space="0" w:color="auto"/>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FC6392" w:rsidRDefault="006420B2" w:rsidP="006420B2">
            <w:pPr>
              <w:pStyle w:val="ae"/>
            </w:pPr>
            <w:r w:rsidRPr="00FC6392">
              <w:t>Контролировать правильность записи в тексте имён существительных с безударными окончаниями, находить и исправлять ошибки.</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71</w:t>
            </w:r>
          </w:p>
        </w:tc>
        <w:tc>
          <w:tcPr>
            <w:tcW w:w="2130" w:type="dxa"/>
            <w:tcBorders>
              <w:left w:val="single" w:sz="4" w:space="0" w:color="auto"/>
              <w:bottom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Правописание безударных окончаний имён существительных в творительном падеже </w:t>
            </w:r>
          </w:p>
        </w:tc>
        <w:tc>
          <w:tcPr>
            <w:tcW w:w="807" w:type="dxa"/>
            <w:tcBorders>
              <w:left w:val="single" w:sz="4" w:space="0" w:color="auto"/>
              <w:bottom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bottom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FC6392" w:rsidRDefault="006420B2" w:rsidP="006420B2">
            <w:pPr>
              <w:pStyle w:val="ae"/>
            </w:pPr>
            <w:r w:rsidRPr="00FC6392">
              <w:t>Контролировать правильность записи в тексте имён существительных с безударными окончаниями, находить и исправлять ошибки.</w:t>
            </w:r>
          </w:p>
        </w:tc>
      </w:tr>
      <w:tr w:rsidR="006420B2" w:rsidRPr="006420B2" w:rsidTr="006420B2">
        <w:trPr>
          <w:trHeight w:val="2255"/>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72</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Упражнение в правописании безударных  падежных окончаний имён существительных</w:t>
            </w:r>
          </w:p>
          <w:p w:rsidR="006420B2" w:rsidRPr="00B648BD" w:rsidRDefault="006420B2" w:rsidP="006420B2">
            <w:pPr>
              <w:rPr>
                <w:b/>
              </w:rPr>
            </w:pPr>
            <w:r w:rsidRPr="00B648BD">
              <w:rPr>
                <w:b/>
              </w:rPr>
              <w:t>Словарный диктант №3</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FC6392" w:rsidRDefault="006420B2" w:rsidP="006420B2">
            <w:pPr>
              <w:pStyle w:val="ae"/>
            </w:pPr>
            <w:r w:rsidRPr="00FC6392">
              <w:t>Контролировать правильность записи в тексте имён существительных с безударными окончаниями, находить и исправлять ошибки.</w:t>
            </w:r>
          </w:p>
        </w:tc>
      </w:tr>
      <w:tr w:rsidR="006420B2" w:rsidRPr="006420B2" w:rsidTr="006420B2">
        <w:trPr>
          <w:trHeight w:val="254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73</w:t>
            </w:r>
          </w:p>
        </w:tc>
        <w:tc>
          <w:tcPr>
            <w:tcW w:w="2130" w:type="dxa"/>
            <w:tcBorders>
              <w:top w:val="single" w:sz="4" w:space="0" w:color="auto"/>
              <w:left w:val="single" w:sz="4" w:space="0" w:color="auto"/>
              <w:right w:val="single" w:sz="4" w:space="0" w:color="auto"/>
            </w:tcBorders>
            <w:shd w:val="clear" w:color="auto" w:fill="FFFFFF"/>
          </w:tcPr>
          <w:p w:rsidR="006420B2" w:rsidRPr="006420B2" w:rsidRDefault="006420B2" w:rsidP="006420B2">
            <w:pPr>
              <w:rPr>
                <w:b/>
                <w:lang w:val="ru-RU"/>
              </w:rPr>
            </w:pPr>
            <w:r w:rsidRPr="006420B2">
              <w:rPr>
                <w:b/>
                <w:lang w:val="ru-RU"/>
              </w:rPr>
              <w:t xml:space="preserve">   Контрольный диктант № 3  по теме Правописание безударных падежных окончаний имен существительных»</w:t>
            </w:r>
          </w:p>
        </w:tc>
        <w:tc>
          <w:tcPr>
            <w:tcW w:w="807" w:type="dxa"/>
            <w:tcBorders>
              <w:top w:val="single" w:sz="4" w:space="0" w:color="auto"/>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top w:val="single" w:sz="4" w:space="0" w:color="auto"/>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top w:val="single" w:sz="4" w:space="0" w:color="auto"/>
              <w:left w:val="single" w:sz="4" w:space="0" w:color="auto"/>
              <w:right w:val="single" w:sz="4" w:space="0" w:color="auto"/>
            </w:tcBorders>
            <w:shd w:val="clear" w:color="auto" w:fill="FFFFFF"/>
          </w:tcPr>
          <w:p w:rsidR="006420B2" w:rsidRPr="00FC6392" w:rsidRDefault="006420B2" w:rsidP="006420B2">
            <w:pPr>
              <w:pStyle w:val="ae"/>
            </w:pPr>
            <w:r w:rsidRPr="00FC6392">
              <w:t>Контролировать правильность записи в тексте имён существительных с безударными окончаниями, находить и исправлять ошибки.</w:t>
            </w:r>
          </w:p>
        </w:tc>
      </w:tr>
      <w:tr w:rsidR="006420B2" w:rsidRPr="006420B2" w:rsidTr="006420B2">
        <w:trPr>
          <w:trHeight w:val="253"/>
        </w:trPr>
        <w:tc>
          <w:tcPr>
            <w:tcW w:w="749" w:type="dxa"/>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shd w:val="clear" w:color="auto" w:fill="FFFFFF"/>
          </w:tcPr>
          <w:p w:rsidR="006420B2" w:rsidRPr="00FC6392" w:rsidRDefault="006420B2" w:rsidP="006420B2">
            <w:pPr>
              <w:shd w:val="clear" w:color="auto" w:fill="FFFFFF"/>
              <w:rPr>
                <w:color w:val="000000"/>
              </w:rPr>
            </w:pPr>
            <w:r w:rsidRPr="00FC6392">
              <w:rPr>
                <w:color w:val="000000"/>
              </w:rPr>
              <w:t>74</w:t>
            </w:r>
          </w:p>
        </w:tc>
        <w:tc>
          <w:tcPr>
            <w:tcW w:w="2130" w:type="dxa"/>
            <w:tcBorders>
              <w:right w:val="single" w:sz="4" w:space="0" w:color="auto"/>
            </w:tcBorders>
            <w:shd w:val="clear" w:color="auto" w:fill="FFFFFF"/>
          </w:tcPr>
          <w:p w:rsidR="006420B2" w:rsidRPr="006420B2" w:rsidRDefault="006420B2" w:rsidP="006420B2">
            <w:pPr>
              <w:rPr>
                <w:lang w:val="ru-RU"/>
              </w:rPr>
            </w:pPr>
            <w:r w:rsidRPr="006420B2">
              <w:rPr>
                <w:b/>
                <w:lang w:val="ru-RU"/>
              </w:rPr>
              <w:t>Развитие речи.</w:t>
            </w:r>
            <w:r w:rsidRPr="006420B2">
              <w:rPr>
                <w:lang w:val="ru-RU"/>
              </w:rPr>
              <w:t xml:space="preserve"> Составление   сочинения-отзыва по репродукции картины художника В.А.Тропинина «Кружевница».</w:t>
            </w:r>
          </w:p>
        </w:tc>
        <w:tc>
          <w:tcPr>
            <w:tcW w:w="807" w:type="dxa"/>
            <w:shd w:val="clear" w:color="auto" w:fill="FFFFFF"/>
          </w:tcPr>
          <w:p w:rsidR="006420B2" w:rsidRPr="00FC6392" w:rsidRDefault="006420B2" w:rsidP="006420B2">
            <w:r>
              <w:t>1</w:t>
            </w:r>
          </w:p>
        </w:tc>
        <w:tc>
          <w:tcPr>
            <w:tcW w:w="807" w:type="dxa"/>
            <w:tcBorders>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Составлять текст-отзыв по репродукции картины художника В.А.Тропинина «Кружевница».</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75</w:t>
            </w:r>
          </w:p>
        </w:tc>
        <w:tc>
          <w:tcPr>
            <w:tcW w:w="2130" w:type="dxa"/>
            <w:tcBorders>
              <w:left w:val="single" w:sz="4" w:space="0" w:color="auto"/>
              <w:bottom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Правописание безударных падежных окончаний имён </w:t>
            </w:r>
            <w:r w:rsidRPr="006420B2">
              <w:rPr>
                <w:lang w:val="ru-RU"/>
              </w:rPr>
              <w:lastRenderedPageBreak/>
              <w:t xml:space="preserve">существительных во  множественном </w:t>
            </w:r>
          </w:p>
          <w:p w:rsidR="006420B2" w:rsidRPr="00FC6392" w:rsidRDefault="006420B2" w:rsidP="006420B2">
            <w:r w:rsidRPr="006420B2">
              <w:rPr>
                <w:lang w:val="ru-RU"/>
              </w:rPr>
              <w:t xml:space="preserve"> </w:t>
            </w:r>
            <w:r>
              <w:t>числе</w:t>
            </w:r>
          </w:p>
        </w:tc>
        <w:tc>
          <w:tcPr>
            <w:tcW w:w="807" w:type="dxa"/>
            <w:tcBorders>
              <w:left w:val="single" w:sz="4" w:space="0" w:color="auto"/>
              <w:bottom w:val="single" w:sz="4" w:space="0" w:color="auto"/>
              <w:right w:val="single" w:sz="4" w:space="0" w:color="auto"/>
            </w:tcBorders>
            <w:shd w:val="clear" w:color="auto" w:fill="FFFFFF"/>
          </w:tcPr>
          <w:p w:rsidR="006420B2" w:rsidRPr="00FC6392" w:rsidRDefault="006420B2" w:rsidP="006420B2">
            <w:pPr>
              <w:contextualSpacing/>
            </w:pPr>
            <w:r>
              <w:lastRenderedPageBreak/>
              <w:t>1</w:t>
            </w:r>
          </w:p>
        </w:tc>
        <w:tc>
          <w:tcPr>
            <w:tcW w:w="807" w:type="dxa"/>
            <w:tcBorders>
              <w:left w:val="single" w:sz="4" w:space="0" w:color="auto"/>
              <w:bottom w:val="single" w:sz="4" w:space="0" w:color="auto"/>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bottom w:val="single" w:sz="4" w:space="0" w:color="auto"/>
              <w:right w:val="single" w:sz="4" w:space="0" w:color="auto"/>
            </w:tcBorders>
            <w:shd w:val="clear" w:color="auto" w:fill="FFFFFF"/>
          </w:tcPr>
          <w:p w:rsidR="006420B2" w:rsidRPr="006420B2" w:rsidRDefault="006420B2" w:rsidP="006420B2">
            <w:pPr>
              <w:contextualSpacing/>
              <w:rPr>
                <w:lang w:val="ru-RU"/>
              </w:rPr>
            </w:pPr>
          </w:p>
          <w:p w:rsidR="006420B2" w:rsidRPr="006420B2" w:rsidRDefault="006420B2" w:rsidP="006420B2">
            <w:pPr>
              <w:contextualSpacing/>
              <w:rPr>
                <w:lang w:val="ru-RU"/>
              </w:rPr>
            </w:pPr>
            <w:r w:rsidRPr="006420B2">
              <w:rPr>
                <w:lang w:val="ru-RU"/>
              </w:rPr>
              <w:t>Обосновывать написание безударного падежного окончания имён существительных во множественном числе.</w:t>
            </w:r>
          </w:p>
          <w:p w:rsidR="006420B2" w:rsidRPr="00FC6392" w:rsidRDefault="006420B2" w:rsidP="006420B2">
            <w:pPr>
              <w:pStyle w:val="ae"/>
            </w:pP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lastRenderedPageBreak/>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76</w:t>
            </w:r>
          </w:p>
        </w:tc>
        <w:tc>
          <w:tcPr>
            <w:tcW w:w="2130" w:type="dxa"/>
            <w:tcBorders>
              <w:top w:val="single" w:sz="4" w:space="0" w:color="auto"/>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Именительный падеж имён существительных во множественном числе.</w:t>
            </w:r>
          </w:p>
        </w:tc>
        <w:tc>
          <w:tcPr>
            <w:tcW w:w="807" w:type="dxa"/>
            <w:tcBorders>
              <w:top w:val="single" w:sz="4" w:space="0" w:color="auto"/>
              <w:left w:val="single" w:sz="4" w:space="0" w:color="auto"/>
              <w:right w:val="single" w:sz="4" w:space="0" w:color="auto"/>
            </w:tcBorders>
            <w:shd w:val="clear" w:color="auto" w:fill="FFFFFF"/>
          </w:tcPr>
          <w:p w:rsidR="006420B2" w:rsidRPr="00FC6392" w:rsidRDefault="006420B2" w:rsidP="006420B2">
            <w:r>
              <w:t>1</w:t>
            </w:r>
          </w:p>
        </w:tc>
        <w:tc>
          <w:tcPr>
            <w:tcW w:w="807" w:type="dxa"/>
            <w:tcBorders>
              <w:top w:val="single" w:sz="4" w:space="0" w:color="auto"/>
              <w:left w:val="single" w:sz="4" w:space="0" w:color="auto"/>
              <w:right w:val="single" w:sz="4" w:space="0" w:color="auto"/>
            </w:tcBorders>
            <w:shd w:val="clear" w:color="auto" w:fill="FFFFFF"/>
          </w:tcPr>
          <w:p w:rsidR="006420B2" w:rsidRPr="00FC6392" w:rsidRDefault="006420B2" w:rsidP="006420B2"/>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Обосновывать написание безударного падежного окончания имён существительных во множественном числе.</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77</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Родительный падеж имён существительных во множественном числе.</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Обосновывать написание безударного падежного окончания имён существительных во множественном числе.</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78</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Умение распознавать родительный падеж имён существительных во множественном числе.</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Обосновывать написание безударного падежного окончания имён существительных во множественном числе.</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79</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Винительный падеж одушевлённых имён существительных.</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Обосновывать написание безударного падежного окончания имён существительных во множественном числе.</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80</w:t>
            </w:r>
          </w:p>
        </w:tc>
        <w:tc>
          <w:tcPr>
            <w:tcW w:w="2130" w:type="dxa"/>
            <w:tcBorders>
              <w:left w:val="single" w:sz="4" w:space="0" w:color="auto"/>
              <w:right w:val="single" w:sz="4" w:space="0" w:color="auto"/>
            </w:tcBorders>
            <w:shd w:val="clear" w:color="auto" w:fill="FFFFFF"/>
          </w:tcPr>
          <w:p w:rsidR="006420B2" w:rsidRPr="00FC6392" w:rsidRDefault="006420B2" w:rsidP="006420B2">
            <w:r w:rsidRPr="00FC6392">
              <w:t>Дательный, творительный, предложный падежи.</w:t>
            </w:r>
          </w:p>
          <w:p w:rsidR="006420B2" w:rsidRPr="00FC6392" w:rsidRDefault="006420B2" w:rsidP="006420B2"/>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Обосновывать написание безударного падежного окончания имён существительных во множественном числе.</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81</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Лексические и грамматические нормы употребления имён существительных.</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top w:val="single" w:sz="4" w:space="0" w:color="auto"/>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Обосновывать написание безударного падежного окончания имён существительных во множественном числе.</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82</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b/>
                <w:lang w:val="ru-RU"/>
              </w:rPr>
              <w:t>Контрольный диктант № 4 по теме «Имя существительное»</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left w:val="single" w:sz="4" w:space="0" w:color="auto"/>
              <w:right w:val="single" w:sz="4" w:space="0" w:color="auto"/>
            </w:tcBorders>
            <w:shd w:val="clear" w:color="auto" w:fill="FFFFFF"/>
          </w:tcPr>
          <w:p w:rsidR="006420B2" w:rsidRPr="00FC6392" w:rsidRDefault="006420B2" w:rsidP="006420B2">
            <w:pPr>
              <w:pStyle w:val="ae"/>
            </w:pPr>
            <w:r w:rsidRPr="00FC6392">
              <w:t>Контролировать правильность записи в тексте имён существительных с безударными окончаниями, находить и исправлять ошибки</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83</w:t>
            </w:r>
          </w:p>
        </w:tc>
        <w:tc>
          <w:tcPr>
            <w:tcW w:w="2130" w:type="dxa"/>
            <w:tcBorders>
              <w:left w:val="single" w:sz="4" w:space="0" w:color="auto"/>
              <w:right w:val="single" w:sz="4" w:space="0" w:color="auto"/>
            </w:tcBorders>
            <w:shd w:val="clear" w:color="auto" w:fill="FFFFFF"/>
          </w:tcPr>
          <w:p w:rsidR="006420B2" w:rsidRPr="00FC6392" w:rsidRDefault="006420B2" w:rsidP="006420B2">
            <w:r w:rsidRPr="006420B2">
              <w:rPr>
                <w:lang w:val="ru-RU"/>
              </w:rPr>
              <w:t xml:space="preserve">Обобщение знаний об имени существительном. Морфологический разбор имён существительных. Развитие речи. </w:t>
            </w:r>
            <w:r w:rsidRPr="00FC6392">
              <w:t>Сочинение сказки на основе творческого воображения по данному началу.</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FC6392" w:rsidRDefault="006420B2" w:rsidP="006420B2">
            <w:r w:rsidRPr="006420B2">
              <w:rPr>
                <w:lang w:val="ru-RU"/>
              </w:rPr>
              <w:t xml:space="preserve">Работать с памяткой, определять последовательность действий при разборе. </w:t>
            </w:r>
            <w:r w:rsidRPr="00FC6392">
              <w:t>Сочинять текст – сказку.</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4</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84</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Обобщение знаний об имени существительном. Морфологический разбор имён </w:t>
            </w:r>
            <w:r w:rsidRPr="006420B2">
              <w:rPr>
                <w:lang w:val="ru-RU"/>
              </w:rPr>
              <w:lastRenderedPageBreak/>
              <w:t>существительных.</w:t>
            </w:r>
          </w:p>
          <w:p w:rsidR="006420B2" w:rsidRPr="006420B2" w:rsidRDefault="006420B2" w:rsidP="006420B2">
            <w:pPr>
              <w:rPr>
                <w:b/>
                <w:lang w:val="ru-RU"/>
              </w:rPr>
            </w:pPr>
            <w:r w:rsidRPr="006420B2">
              <w:rPr>
                <w:b/>
                <w:lang w:val="ru-RU"/>
              </w:rPr>
              <w:t>Проект  « Говорите правильно!»</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lastRenderedPageBreak/>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left w:val="single" w:sz="4" w:space="0" w:color="auto"/>
              <w:right w:val="single" w:sz="4" w:space="0" w:color="auto"/>
            </w:tcBorders>
            <w:shd w:val="clear" w:color="auto" w:fill="FFFFFF"/>
          </w:tcPr>
          <w:p w:rsidR="006420B2" w:rsidRPr="00FC6392" w:rsidRDefault="006420B2" w:rsidP="006420B2">
            <w:pPr>
              <w:pStyle w:val="ae"/>
            </w:pPr>
            <w:r w:rsidRPr="00FC6392">
              <w:t>Исследовать речь взрослых относительно употребления некоторых форм имён существительных мн.ч. в родительном падеже.</w:t>
            </w:r>
          </w:p>
        </w:tc>
      </w:tr>
      <w:tr w:rsidR="006420B2" w:rsidRPr="00FC6392" w:rsidTr="006420B2">
        <w:trPr>
          <w:trHeight w:val="253"/>
        </w:trPr>
        <w:tc>
          <w:tcPr>
            <w:tcW w:w="749" w:type="dxa"/>
            <w:tcBorders>
              <w:right w:val="single" w:sz="4" w:space="0" w:color="auto"/>
            </w:tcBorders>
            <w:shd w:val="clear" w:color="auto" w:fill="auto"/>
          </w:tcPr>
          <w:p w:rsidR="006420B2" w:rsidRPr="006420B2" w:rsidRDefault="006420B2" w:rsidP="006420B2">
            <w:pPr>
              <w:rPr>
                <w:lang w:val="ru-RU"/>
              </w:rPr>
            </w:pPr>
          </w:p>
        </w:tc>
        <w:tc>
          <w:tcPr>
            <w:tcW w:w="749" w:type="dxa"/>
            <w:gridSpan w:val="2"/>
            <w:tcBorders>
              <w:right w:val="single" w:sz="4" w:space="0" w:color="auto"/>
            </w:tcBorders>
            <w:shd w:val="clear" w:color="auto" w:fill="FFFFFF"/>
          </w:tcPr>
          <w:p w:rsidR="006420B2" w:rsidRPr="006420B2" w:rsidRDefault="006420B2" w:rsidP="006420B2">
            <w:pPr>
              <w:rPr>
                <w:lang w:val="ru-RU"/>
              </w:rPr>
            </w:pPr>
          </w:p>
        </w:tc>
        <w:tc>
          <w:tcPr>
            <w:tcW w:w="2130" w:type="dxa"/>
            <w:tcBorders>
              <w:left w:val="single" w:sz="4" w:space="0" w:color="auto"/>
              <w:right w:val="single" w:sz="4" w:space="0" w:color="auto"/>
            </w:tcBorders>
            <w:shd w:val="clear" w:color="auto" w:fill="FFFFFF"/>
          </w:tcPr>
          <w:p w:rsidR="006420B2" w:rsidRDefault="006420B2" w:rsidP="006420B2">
            <w:pPr>
              <w:rPr>
                <w:b/>
              </w:rPr>
            </w:pPr>
            <w:r w:rsidRPr="00FC6392">
              <w:rPr>
                <w:b/>
              </w:rPr>
              <w:t xml:space="preserve">Раздел 5. «Имя прилагательное» </w:t>
            </w:r>
          </w:p>
          <w:p w:rsidR="006420B2" w:rsidRPr="00FC6392" w:rsidRDefault="006420B2" w:rsidP="006420B2">
            <w:r w:rsidRPr="00FC6392">
              <w:rPr>
                <w:b/>
              </w:rPr>
              <w:t>(30час.)</w:t>
            </w:r>
          </w:p>
        </w:tc>
        <w:tc>
          <w:tcPr>
            <w:tcW w:w="807" w:type="dxa"/>
            <w:tcBorders>
              <w:left w:val="single" w:sz="4" w:space="0" w:color="auto"/>
              <w:right w:val="single" w:sz="4" w:space="0" w:color="auto"/>
            </w:tcBorders>
            <w:shd w:val="clear" w:color="auto" w:fill="FFFFFF"/>
          </w:tcPr>
          <w:p w:rsidR="006420B2" w:rsidRPr="00FC6392" w:rsidRDefault="006420B2" w:rsidP="006420B2">
            <w:pPr>
              <w:ind w:left="230"/>
              <w:rPr>
                <w:b/>
              </w:rPr>
            </w:pPr>
          </w:p>
        </w:tc>
        <w:tc>
          <w:tcPr>
            <w:tcW w:w="807" w:type="dxa"/>
            <w:tcBorders>
              <w:left w:val="single" w:sz="4" w:space="0" w:color="auto"/>
              <w:right w:val="single" w:sz="4" w:space="0" w:color="auto"/>
            </w:tcBorders>
            <w:shd w:val="clear" w:color="auto" w:fill="FFFFFF"/>
          </w:tcPr>
          <w:p w:rsidR="006420B2" w:rsidRPr="00FC6392" w:rsidRDefault="006420B2" w:rsidP="006420B2">
            <w:pPr>
              <w:ind w:left="230"/>
              <w:rPr>
                <w:b/>
              </w:rPr>
            </w:pPr>
          </w:p>
        </w:tc>
        <w:tc>
          <w:tcPr>
            <w:tcW w:w="5423" w:type="dxa"/>
            <w:tcBorders>
              <w:left w:val="single" w:sz="4" w:space="0" w:color="auto"/>
              <w:right w:val="single" w:sz="4" w:space="0" w:color="auto"/>
            </w:tcBorders>
            <w:shd w:val="clear" w:color="auto" w:fill="FFFFFF"/>
          </w:tcPr>
          <w:p w:rsidR="006420B2" w:rsidRPr="00FC6392" w:rsidRDefault="006420B2" w:rsidP="006420B2">
            <w:pPr>
              <w:ind w:left="230"/>
            </w:pP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85</w:t>
            </w:r>
          </w:p>
        </w:tc>
        <w:tc>
          <w:tcPr>
            <w:tcW w:w="2130" w:type="dxa"/>
            <w:tcBorders>
              <w:left w:val="single" w:sz="4" w:space="0" w:color="auto"/>
              <w:right w:val="single" w:sz="4" w:space="0" w:color="auto"/>
            </w:tcBorders>
            <w:shd w:val="clear" w:color="auto" w:fill="FFFFFF"/>
          </w:tcPr>
          <w:p w:rsidR="006420B2" w:rsidRPr="00FC6392" w:rsidRDefault="006420B2" w:rsidP="006420B2">
            <w:pPr>
              <w:rPr>
                <w:b/>
              </w:rPr>
            </w:pPr>
            <w:r w:rsidRPr="006420B2">
              <w:rPr>
                <w:lang w:val="ru-RU"/>
              </w:rPr>
              <w:t xml:space="preserve"> Значение и употребление в речи. </w:t>
            </w:r>
            <w:r w:rsidRPr="00FC6392">
              <w:t>Словообразование имён прилагательных.</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Находить имена прилагательные среди других слов и в тексте.</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86</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Род и число имён прилагательных.   </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Определять род и число имён прилагательных.</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87</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b/>
                <w:lang w:val="ru-RU"/>
              </w:rPr>
              <w:t xml:space="preserve">  </w:t>
            </w:r>
            <w:r w:rsidRPr="006420B2">
              <w:rPr>
                <w:b/>
                <w:i/>
                <w:lang w:val="ru-RU"/>
              </w:rPr>
              <w:t xml:space="preserve"> </w:t>
            </w:r>
            <w:r w:rsidRPr="006420B2">
              <w:rPr>
                <w:b/>
                <w:lang w:val="ru-RU"/>
              </w:rPr>
              <w:t>Развитие речи.</w:t>
            </w:r>
            <w:r w:rsidRPr="006420B2">
              <w:rPr>
                <w:lang w:val="ru-RU"/>
              </w:rPr>
              <w:t xml:space="preserve"> Сочинение- описание по личным наблюдениям на тему «Моя любимая игрушка»</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Различать начальную форму имени прилагательного. согласовывать форму имени прилагательного с формой имени существительного.</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88</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b/>
                <w:lang w:val="ru-RU"/>
              </w:rPr>
              <w:t>Проект</w:t>
            </w:r>
            <w:r w:rsidRPr="006420B2">
              <w:rPr>
                <w:lang w:val="ru-RU"/>
              </w:rPr>
              <w:t xml:space="preserve"> « Имена прилагательные в « Сказке о рыбаке и рыбке» А.С.Пушкина</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Находить в сказке имена прилагательные и определять их роль.</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89</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Изменение по падежам имён прилагательных в единственном числе</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left w:val="single" w:sz="4" w:space="0" w:color="auto"/>
              <w:right w:val="single" w:sz="4" w:space="0" w:color="auto"/>
            </w:tcBorders>
            <w:shd w:val="clear" w:color="auto" w:fill="FFFFFF"/>
          </w:tcPr>
          <w:p w:rsidR="006420B2" w:rsidRPr="00FC6392" w:rsidRDefault="006420B2" w:rsidP="006420B2">
            <w:pPr>
              <w:pStyle w:val="ae"/>
            </w:pPr>
            <w:r w:rsidRPr="00FC6392">
              <w:t>Определять и обосновывать написание безударного падежного окончания имён прилагательных мужского и среднего рода в именительном падеже, проверять правильность написанного</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90</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Зависимость формы имени прилагательного от формы имени существительного. </w:t>
            </w:r>
          </w:p>
          <w:p w:rsidR="006420B2" w:rsidRPr="006420B2" w:rsidRDefault="006420B2" w:rsidP="006420B2">
            <w:pPr>
              <w:rPr>
                <w:lang w:val="ru-RU"/>
              </w:rPr>
            </w:pPr>
            <w:r w:rsidRPr="006420B2">
              <w:rPr>
                <w:b/>
                <w:lang w:val="ru-RU"/>
              </w:rPr>
              <w:t>Развитие речи.</w:t>
            </w:r>
            <w:r w:rsidRPr="006420B2">
              <w:rPr>
                <w:lang w:val="ru-RU"/>
              </w:rPr>
              <w:t xml:space="preserve"> Составление  текста - рассуждения по репродукции картины В.Серова « Мика Морозов»</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left w:val="single" w:sz="4" w:space="0" w:color="auto"/>
              <w:right w:val="single" w:sz="4" w:space="0" w:color="auto"/>
            </w:tcBorders>
            <w:shd w:val="clear" w:color="auto" w:fill="FFFFFF"/>
          </w:tcPr>
          <w:p w:rsidR="006420B2" w:rsidRPr="00FC6392" w:rsidRDefault="006420B2" w:rsidP="006420B2">
            <w:pPr>
              <w:pStyle w:val="ae"/>
            </w:pPr>
            <w:r w:rsidRPr="00FC6392">
              <w:t>Работать с памяткой «как подготовиться к составлению текста- рассуждения».Составлять текст- рассуждение о своём впечатлении от картины</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91</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Склонение имён прилагательных мужского рода и среднего рода в единственном числе </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 xml:space="preserve">Определять и обосновывать написание безударного падежного окончания имён прилагательных мужского и среднего рода в именительном падеже, проверять правильность написанного </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92</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Именительный падеж имён прилагательных мужского рода и среднего рода в единственном </w:t>
            </w:r>
            <w:r w:rsidRPr="006420B2">
              <w:rPr>
                <w:lang w:val="ru-RU"/>
              </w:rPr>
              <w:lastRenderedPageBreak/>
              <w:t>числе</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r>
              <w:lastRenderedPageBreak/>
              <w:t>1</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 xml:space="preserve">Определять и обосновывать написание безударного падежного окончания имён прилагательных мужского и среднего рода в родительном падеже, проверять правильность написанного </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lastRenderedPageBreak/>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93</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Родительный падеж</w:t>
            </w:r>
            <w:r w:rsidRPr="006420B2">
              <w:rPr>
                <w:b/>
                <w:lang w:val="ru-RU"/>
              </w:rPr>
              <w:t xml:space="preserve"> </w:t>
            </w:r>
            <w:r w:rsidRPr="006420B2">
              <w:rPr>
                <w:lang w:val="ru-RU"/>
              </w:rPr>
              <w:t xml:space="preserve">имён прилагательных мужского рода и среднего рода в единственном числе </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 xml:space="preserve">Определять и обосновывать написание безударного падежного окончания имён прилагательных мужского и среднего рода в дательном падеже, проверять правильность написанного </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94</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Дательный падеж имён прилагательных мужского рода и среднего рода в единственном числе </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p>
        </w:tc>
        <w:tc>
          <w:tcPr>
            <w:tcW w:w="5423" w:type="dxa"/>
            <w:tcBorders>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 xml:space="preserve">Определять и обосновывать написание безударного падежного окончания имён прилагательных мужского и среднего рода в именительном, винительном, родительном падежах, проверять правильность написанного </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95</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Именительный, винительный, родительный падежи имён прилагательных мужского рода и среднего рода в единственном числе </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left w:val="single" w:sz="4" w:space="0" w:color="auto"/>
              <w:bottom w:val="single" w:sz="4" w:space="0" w:color="auto"/>
              <w:right w:val="single" w:sz="4" w:space="0" w:color="auto"/>
            </w:tcBorders>
            <w:shd w:val="clear" w:color="auto" w:fill="FFFFFF"/>
          </w:tcPr>
          <w:p w:rsidR="006420B2" w:rsidRPr="00FC6392" w:rsidRDefault="006420B2" w:rsidP="006420B2">
            <w:pPr>
              <w:pStyle w:val="ae"/>
            </w:pPr>
            <w:r w:rsidRPr="00FC6392">
              <w:t>Определять и обосновывать написание безударного падежного окончания имён прилагательных мужского и среднего рода в творительном и предложном падежах, проверять правильность написанного</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 xml:space="preserve">96 </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Именительный, винительный, родительный падежи имён прилагательных мужского рода и среднего рода в единственном числе </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FC6392" w:rsidRDefault="006420B2" w:rsidP="006420B2">
            <w:pPr>
              <w:pStyle w:val="ae"/>
            </w:pPr>
            <w:r w:rsidRPr="00FC6392">
              <w:t>Сравнивать падежные окончания имён прилагательных во множественном числе.</w:t>
            </w:r>
          </w:p>
        </w:tc>
      </w:tr>
      <w:tr w:rsidR="006420B2" w:rsidRPr="006420B2" w:rsidTr="006420B2">
        <w:trPr>
          <w:trHeight w:val="1625"/>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97</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Творительный и предложный падежи имён прилагательных мужского рода и среднего рода в единственном числе  </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val="restart"/>
            <w:tcBorders>
              <w:top w:val="single" w:sz="4" w:space="0" w:color="auto"/>
              <w:left w:val="single" w:sz="4" w:space="0" w:color="auto"/>
              <w:right w:val="single" w:sz="4" w:space="0" w:color="auto"/>
            </w:tcBorders>
            <w:shd w:val="clear" w:color="auto" w:fill="FFFFFF"/>
          </w:tcPr>
          <w:p w:rsidR="006420B2" w:rsidRPr="00FC6392" w:rsidRDefault="006420B2" w:rsidP="006420B2">
            <w:pPr>
              <w:pStyle w:val="ae"/>
            </w:pPr>
          </w:p>
          <w:p w:rsidR="006420B2" w:rsidRPr="00FC6392" w:rsidRDefault="006420B2" w:rsidP="006420B2">
            <w:pPr>
              <w:pStyle w:val="ae"/>
            </w:pPr>
            <w:r w:rsidRPr="00FC6392">
              <w:t xml:space="preserve"> Изменять имена прилагательные множественного числа по падежам.</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98</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 Окончания имён прилагательных мужского и среднего рода в каждом из падежей.</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bottom w:val="single" w:sz="4" w:space="0" w:color="auto"/>
              <w:right w:val="single" w:sz="4" w:space="0" w:color="auto"/>
            </w:tcBorders>
            <w:shd w:val="clear" w:color="auto" w:fill="FFFFFF"/>
          </w:tcPr>
          <w:p w:rsidR="006420B2" w:rsidRPr="00FC6392" w:rsidRDefault="006420B2" w:rsidP="006420B2">
            <w:pPr>
              <w:pStyle w:val="ae"/>
            </w:pP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99</w:t>
            </w:r>
          </w:p>
        </w:tc>
        <w:tc>
          <w:tcPr>
            <w:tcW w:w="2130" w:type="dxa"/>
            <w:tcBorders>
              <w:left w:val="single" w:sz="4" w:space="0" w:color="auto"/>
              <w:right w:val="single" w:sz="4" w:space="0" w:color="auto"/>
            </w:tcBorders>
            <w:shd w:val="clear" w:color="auto" w:fill="FFFFFF"/>
          </w:tcPr>
          <w:p w:rsidR="006420B2" w:rsidRPr="00FC6392" w:rsidRDefault="006420B2" w:rsidP="006420B2">
            <w:pPr>
              <w:rPr>
                <w:b/>
              </w:rPr>
            </w:pPr>
            <w:r w:rsidRPr="00FC6392">
              <w:t xml:space="preserve"> </w:t>
            </w:r>
            <w:r w:rsidRPr="00FC6392">
              <w:rPr>
                <w:b/>
              </w:rPr>
              <w:t>Контрольное списывание №2</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top w:val="single" w:sz="4" w:space="0" w:color="auto"/>
              <w:left w:val="single" w:sz="4" w:space="0" w:color="auto"/>
              <w:right w:val="single" w:sz="4" w:space="0" w:color="auto"/>
            </w:tcBorders>
            <w:shd w:val="clear" w:color="auto" w:fill="FFFFFF"/>
          </w:tcPr>
          <w:p w:rsidR="006420B2" w:rsidRPr="00FC6392" w:rsidRDefault="006420B2" w:rsidP="006420B2">
            <w:pPr>
              <w:pStyle w:val="ae"/>
            </w:pPr>
            <w:r w:rsidRPr="00FC6392">
              <w:t>Контролировать правильность написания текста, находить неправильно написанные слова и исправлять ошибки</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100</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b/>
                <w:lang w:val="ru-RU"/>
              </w:rPr>
              <w:t>Развитие речи.</w:t>
            </w:r>
            <w:r w:rsidRPr="006420B2">
              <w:rPr>
                <w:lang w:val="ru-RU"/>
              </w:rPr>
              <w:t xml:space="preserve"> Выборочное изложение повествовательного текста с элементами </w:t>
            </w:r>
            <w:r w:rsidRPr="006420B2">
              <w:rPr>
                <w:lang w:val="ru-RU"/>
              </w:rPr>
              <w:lastRenderedPageBreak/>
              <w:t>описания.</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lastRenderedPageBreak/>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left w:val="single" w:sz="4" w:space="0" w:color="auto"/>
              <w:right w:val="single" w:sz="4" w:space="0" w:color="auto"/>
            </w:tcBorders>
            <w:shd w:val="clear" w:color="auto" w:fill="FFFFFF"/>
          </w:tcPr>
          <w:p w:rsidR="006420B2" w:rsidRPr="00FC6392" w:rsidRDefault="006420B2" w:rsidP="006420B2">
            <w:pPr>
              <w:pStyle w:val="ae"/>
            </w:pPr>
            <w:r w:rsidRPr="00FC6392">
              <w:t>Анализировать и излагать письменно содержание описательной части текста-образца</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lastRenderedPageBreak/>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101</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Склонение имён прилагательных женского рода в единственном числе </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Сравнивать падежные окончания имён прилагательных ж.р. по таблице.</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102</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Правописание безударных падежных окончаний имён прилагательных женского рода в единственном числе.</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bottom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Определять и обосновывать написание безударного падежного окончания имён прилагательных ж.р.</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103</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Именительный и винительный падежи имён прилагательных женского рода</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FC6392" w:rsidRDefault="006420B2" w:rsidP="006420B2">
            <w:r w:rsidRPr="00FC6392">
              <w:t xml:space="preserve"> Проверять правильность написанного</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104</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Родовые окончания имен прилагательных в именительном и винительном падежах</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FC6392" w:rsidRDefault="006420B2" w:rsidP="006420B2">
            <w:r w:rsidRPr="00FC6392">
              <w:t>Проверять правильность написанного</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105</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Родительный, дательный, творительный  и предложный падежи.</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FC6392" w:rsidRDefault="006420B2" w:rsidP="006420B2">
            <w:r w:rsidRPr="00FC6392">
              <w:t>Проверять правильность написанного</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106</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Родовые окончания имен прилагательных в родительном, дательном, творительном и предложном  падежах.</w:t>
            </w:r>
          </w:p>
          <w:p w:rsidR="006420B2" w:rsidRPr="00FC6392" w:rsidRDefault="006420B2" w:rsidP="006420B2">
            <w:pPr>
              <w:rPr>
                <w:b/>
              </w:rPr>
            </w:pPr>
            <w:r w:rsidRPr="00FC6392">
              <w:rPr>
                <w:b/>
              </w:rPr>
              <w:t>Словарный диктант №4</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top w:val="single" w:sz="4" w:space="0" w:color="auto"/>
              <w:left w:val="single" w:sz="4" w:space="0" w:color="auto"/>
              <w:right w:val="single" w:sz="4" w:space="0" w:color="auto"/>
            </w:tcBorders>
            <w:shd w:val="clear" w:color="auto" w:fill="FFFFFF"/>
          </w:tcPr>
          <w:p w:rsidR="006420B2" w:rsidRPr="00FC6392" w:rsidRDefault="006420B2" w:rsidP="006420B2">
            <w:r w:rsidRPr="00FC6392">
              <w:t>Проверять правильность написанного</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107</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Развитие речи.  Составление сообщения о достопримечательностях своего посёлка.</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val="restart"/>
            <w:tcBorders>
              <w:left w:val="single" w:sz="4" w:space="0" w:color="auto"/>
              <w:right w:val="single" w:sz="4" w:space="0" w:color="auto"/>
            </w:tcBorders>
            <w:shd w:val="clear" w:color="auto" w:fill="FFFFFF"/>
          </w:tcPr>
          <w:p w:rsidR="006420B2" w:rsidRPr="00FC6392" w:rsidRDefault="006420B2" w:rsidP="006420B2">
            <w:pPr>
              <w:pStyle w:val="ae"/>
            </w:pPr>
            <w:r w:rsidRPr="00FC6392">
              <w:t>Записывать текст по памяти. находить информацию о достопримечательностях своего посёлка, обобщать её и составлять сообщение</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108</w:t>
            </w:r>
          </w:p>
        </w:tc>
        <w:tc>
          <w:tcPr>
            <w:tcW w:w="2130" w:type="dxa"/>
            <w:tcBorders>
              <w:left w:val="single" w:sz="4" w:space="0" w:color="auto"/>
              <w:right w:val="single" w:sz="4" w:space="0" w:color="auto"/>
            </w:tcBorders>
            <w:shd w:val="clear" w:color="auto" w:fill="FFFFFF"/>
          </w:tcPr>
          <w:p w:rsidR="006420B2" w:rsidRPr="006420B2" w:rsidRDefault="006420B2" w:rsidP="006420B2">
            <w:pPr>
              <w:rPr>
                <w:b/>
                <w:lang w:val="ru-RU"/>
              </w:rPr>
            </w:pPr>
            <w:r w:rsidRPr="006420B2">
              <w:rPr>
                <w:lang w:val="ru-RU"/>
              </w:rPr>
              <w:t>Склонение имён прилагательных во множественном числе.  .</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109</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b/>
                <w:lang w:val="ru-RU"/>
              </w:rPr>
              <w:t>Развитие речи.</w:t>
            </w:r>
            <w:r w:rsidRPr="006420B2">
              <w:rPr>
                <w:lang w:val="ru-RU"/>
              </w:rPr>
              <w:t xml:space="preserve"> Подробное   изложение повествовательного текста по репродукции </w:t>
            </w:r>
            <w:r w:rsidRPr="006420B2">
              <w:rPr>
                <w:lang w:val="ru-RU"/>
              </w:rPr>
              <w:lastRenderedPageBreak/>
              <w:t>картины Н.К.Рериха « Заморские гости»</w:t>
            </w:r>
          </w:p>
        </w:tc>
        <w:tc>
          <w:tcPr>
            <w:tcW w:w="807" w:type="dxa"/>
            <w:tcBorders>
              <w:left w:val="single" w:sz="4" w:space="0" w:color="auto"/>
              <w:right w:val="single" w:sz="4" w:space="0" w:color="auto"/>
            </w:tcBorders>
            <w:shd w:val="clear" w:color="auto" w:fill="FFFFFF"/>
          </w:tcPr>
          <w:p w:rsidR="006420B2" w:rsidRPr="00FC6392" w:rsidRDefault="006420B2" w:rsidP="006420B2">
            <w:r>
              <w:lastRenderedPageBreak/>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Самостоятельно подготовиться к изложению повествовательного текста и записать его. Проверять написанное. Составлять под руководством учителя текст по репродукции картины.</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lastRenderedPageBreak/>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110</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Именительный и винительный падежи. имён прилагательных множественного числа</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vMerge w:val="restart"/>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Определять и обосновывать написание безударного падежного окончания имён прилагательных мн.ч., оценивать правильность написанного.</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111</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Родительный и предложный падежи имён прилагательных множественного числа.</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vMerge/>
            <w:tcBorders>
              <w:left w:val="single" w:sz="4" w:space="0" w:color="auto"/>
              <w:right w:val="single" w:sz="4" w:space="0" w:color="auto"/>
            </w:tcBorders>
            <w:shd w:val="clear" w:color="auto" w:fill="FFFFFF"/>
          </w:tcPr>
          <w:p w:rsidR="006420B2" w:rsidRPr="00FC6392" w:rsidRDefault="006420B2" w:rsidP="006420B2"/>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112</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  Обобщение знаний об имени прилагательном </w:t>
            </w:r>
          </w:p>
          <w:p w:rsidR="006420B2" w:rsidRPr="006420B2" w:rsidRDefault="006420B2" w:rsidP="006420B2">
            <w:pPr>
              <w:rPr>
                <w:lang w:val="ru-RU"/>
              </w:rPr>
            </w:pPr>
            <w:r w:rsidRPr="006420B2">
              <w:rPr>
                <w:lang w:val="ru-RU"/>
              </w:rPr>
              <w:t xml:space="preserve">Развитие речи. Письмо  по памяти сравнительного описательного текста.  </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Записывать текст по памяти. находить информацию о достопримечательностях своего посёлка, обобщать её и составлять сообщение</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113</w:t>
            </w:r>
          </w:p>
        </w:tc>
        <w:tc>
          <w:tcPr>
            <w:tcW w:w="2130" w:type="dxa"/>
            <w:tcBorders>
              <w:left w:val="single" w:sz="4" w:space="0" w:color="auto"/>
              <w:right w:val="single" w:sz="4" w:space="0" w:color="auto"/>
            </w:tcBorders>
            <w:shd w:val="clear" w:color="auto" w:fill="FFFFFF"/>
          </w:tcPr>
          <w:p w:rsidR="006420B2" w:rsidRPr="006420B2" w:rsidRDefault="006420B2" w:rsidP="006420B2">
            <w:pPr>
              <w:rPr>
                <w:b/>
                <w:lang w:val="ru-RU"/>
              </w:rPr>
            </w:pPr>
            <w:r w:rsidRPr="006420B2">
              <w:rPr>
                <w:b/>
                <w:lang w:val="ru-RU"/>
              </w:rPr>
              <w:t>Проверочная работа №5 по теме «Имя прилагательное»</w:t>
            </w:r>
          </w:p>
          <w:p w:rsidR="006420B2" w:rsidRPr="006420B2" w:rsidRDefault="006420B2" w:rsidP="006420B2">
            <w:pPr>
              <w:rPr>
                <w:b/>
                <w:lang w:val="ru-RU"/>
              </w:rPr>
            </w:pPr>
            <w:r w:rsidRPr="006420B2">
              <w:rPr>
                <w:lang w:val="ru-RU"/>
              </w:rPr>
              <w:t>Развитие речи</w:t>
            </w:r>
            <w:r w:rsidRPr="006420B2">
              <w:rPr>
                <w:b/>
                <w:lang w:val="ru-RU"/>
              </w:rPr>
              <w:t xml:space="preserve"> </w:t>
            </w:r>
            <w:r w:rsidRPr="006420B2">
              <w:rPr>
                <w:lang w:val="ru-RU"/>
              </w:rPr>
              <w:t>Составление  устного сообщения  по репродукции картины И.Э.Грабаря « Февральская лазурь»</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FC6392" w:rsidRDefault="006420B2" w:rsidP="006420B2">
            <w:r w:rsidRPr="006420B2">
              <w:rPr>
                <w:lang w:val="ru-RU"/>
              </w:rPr>
              <w:t xml:space="preserve">Работать с памяткой. Определять последовательность действий при разборе имени прилагательного как части речи по заданному алгоритму. </w:t>
            </w:r>
            <w:r w:rsidRPr="00FC6392">
              <w:t>Высказывать своё мнение о картине.</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5</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114</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b/>
                <w:lang w:val="ru-RU"/>
              </w:rPr>
              <w:t>Контрольный диктант №5  по теме « Имя прилагательное»</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left w:val="single" w:sz="4" w:space="0" w:color="auto"/>
              <w:right w:val="single" w:sz="4" w:space="0" w:color="auto"/>
            </w:tcBorders>
            <w:shd w:val="clear" w:color="auto" w:fill="FFFFFF"/>
          </w:tcPr>
          <w:p w:rsidR="006420B2" w:rsidRPr="00FC6392" w:rsidRDefault="006420B2" w:rsidP="006420B2">
            <w:pPr>
              <w:pStyle w:val="ae"/>
            </w:pPr>
            <w:r w:rsidRPr="00FC6392">
              <w:t>Определять и обосновывать написание безударного падежного окончания имён прилагательных мн.ч., оценивать правильность написанного.</w:t>
            </w:r>
            <w:r>
              <w:t xml:space="preserve"> </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pStyle w:val="ae"/>
              <w:jc w:val="center"/>
            </w:pPr>
          </w:p>
        </w:tc>
        <w:tc>
          <w:tcPr>
            <w:tcW w:w="749" w:type="dxa"/>
            <w:gridSpan w:val="2"/>
            <w:tcBorders>
              <w:right w:val="single" w:sz="4" w:space="0" w:color="auto"/>
            </w:tcBorders>
            <w:shd w:val="clear" w:color="auto" w:fill="FFFFFF"/>
          </w:tcPr>
          <w:p w:rsidR="006420B2" w:rsidRPr="00FC6392" w:rsidRDefault="006420B2" w:rsidP="006420B2">
            <w:pPr>
              <w:pStyle w:val="ae"/>
              <w:jc w:val="center"/>
            </w:pPr>
          </w:p>
        </w:tc>
        <w:tc>
          <w:tcPr>
            <w:tcW w:w="2130" w:type="dxa"/>
            <w:tcBorders>
              <w:left w:val="single" w:sz="4" w:space="0" w:color="auto"/>
              <w:right w:val="single" w:sz="4" w:space="0" w:color="auto"/>
            </w:tcBorders>
            <w:shd w:val="clear" w:color="auto" w:fill="FFFFFF"/>
          </w:tcPr>
          <w:p w:rsidR="006420B2" w:rsidRPr="00FC6392" w:rsidRDefault="006420B2" w:rsidP="006420B2">
            <w:pPr>
              <w:pStyle w:val="ae"/>
              <w:jc w:val="center"/>
            </w:pPr>
            <w:r w:rsidRPr="00FC6392">
              <w:rPr>
                <w:b/>
              </w:rPr>
              <w:t>Раздел 6. « Личные местоимения»(7час.)</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jc w:val="center"/>
            </w:pP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jc w:val="center"/>
            </w:pPr>
          </w:p>
        </w:tc>
        <w:tc>
          <w:tcPr>
            <w:tcW w:w="5423" w:type="dxa"/>
            <w:tcBorders>
              <w:left w:val="single" w:sz="4" w:space="0" w:color="auto"/>
              <w:right w:val="single" w:sz="4" w:space="0" w:color="auto"/>
            </w:tcBorders>
            <w:shd w:val="clear" w:color="auto" w:fill="FFFFFF"/>
          </w:tcPr>
          <w:p w:rsidR="006420B2" w:rsidRPr="00FC6392" w:rsidRDefault="006420B2" w:rsidP="006420B2">
            <w:pPr>
              <w:pStyle w:val="ae"/>
              <w:jc w:val="center"/>
            </w:pP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6</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115</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Местоимение </w:t>
            </w:r>
          </w:p>
          <w:p w:rsidR="006420B2" w:rsidRPr="006420B2" w:rsidRDefault="006420B2" w:rsidP="006420B2">
            <w:pPr>
              <w:rPr>
                <w:b/>
                <w:lang w:val="ru-RU"/>
              </w:rPr>
            </w:pPr>
            <w:r w:rsidRPr="006420B2">
              <w:rPr>
                <w:lang w:val="ru-RU"/>
              </w:rPr>
              <w:t>Роль личных местоимений в речи</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FC6392" w:rsidRDefault="006420B2" w:rsidP="006420B2">
            <w:pPr>
              <w:pStyle w:val="ae"/>
            </w:pPr>
            <w:r w:rsidRPr="00FC6392">
              <w:t>Распознавать местоимения среди других частей речи. Определять наличие в тексте  местоимений.</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6</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116</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Личные местоимения 1-го, 2-го, 3-го лица единственного и множественного числа</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val="restart"/>
            <w:tcBorders>
              <w:top w:val="single" w:sz="4" w:space="0" w:color="auto"/>
              <w:left w:val="single" w:sz="4" w:space="0" w:color="auto"/>
              <w:right w:val="single" w:sz="4" w:space="0" w:color="auto"/>
            </w:tcBorders>
            <w:shd w:val="clear" w:color="auto" w:fill="FFFFFF"/>
          </w:tcPr>
          <w:p w:rsidR="006420B2" w:rsidRPr="00FC6392" w:rsidRDefault="006420B2" w:rsidP="006420B2">
            <w:pPr>
              <w:pStyle w:val="ae"/>
            </w:pPr>
            <w:r w:rsidRPr="00FC6392">
              <w:t>Определять лицо, род у личных местоимений</w:t>
            </w:r>
          </w:p>
          <w:p w:rsidR="006420B2" w:rsidRPr="006420B2" w:rsidRDefault="006420B2" w:rsidP="006420B2">
            <w:pPr>
              <w:contextualSpacing/>
              <w:rPr>
                <w:lang w:val="ru-RU"/>
              </w:rPr>
            </w:pPr>
          </w:p>
          <w:p w:rsidR="006420B2" w:rsidRPr="006420B2" w:rsidRDefault="006420B2" w:rsidP="006420B2">
            <w:pPr>
              <w:contextualSpacing/>
              <w:rPr>
                <w:lang w:val="ru-RU"/>
              </w:rPr>
            </w:pPr>
            <w:r w:rsidRPr="006420B2">
              <w:rPr>
                <w:lang w:val="ru-RU"/>
              </w:rPr>
              <w:t>Работать с таблицами склонений личных местоимений; изменять личные местоимения по падежам.</w:t>
            </w:r>
          </w:p>
          <w:p w:rsidR="006420B2" w:rsidRPr="00FC6392" w:rsidRDefault="006420B2" w:rsidP="006420B2">
            <w:pPr>
              <w:pStyle w:val="ae"/>
            </w:pPr>
            <w:r w:rsidRPr="00FC6392">
              <w:t>Различать начальную и косвенные формы личных местоимений</w:t>
            </w:r>
          </w:p>
          <w:p w:rsidR="006420B2" w:rsidRPr="006420B2" w:rsidRDefault="006420B2" w:rsidP="006420B2">
            <w:pPr>
              <w:rPr>
                <w:lang w:val="ru-RU"/>
              </w:rPr>
            </w:pPr>
            <w:r w:rsidRPr="006420B2">
              <w:rPr>
                <w:lang w:val="ru-RU"/>
              </w:rPr>
              <w:t>Определять падеж личных местоимений, употреблённых в косвенной форме.</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6</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117</w:t>
            </w:r>
          </w:p>
        </w:tc>
        <w:tc>
          <w:tcPr>
            <w:tcW w:w="2130" w:type="dxa"/>
            <w:tcBorders>
              <w:left w:val="single" w:sz="4" w:space="0" w:color="auto"/>
              <w:right w:val="single" w:sz="4" w:space="0" w:color="auto"/>
            </w:tcBorders>
            <w:shd w:val="clear" w:color="auto" w:fill="FFFFFF"/>
          </w:tcPr>
          <w:p w:rsidR="006420B2" w:rsidRPr="006420B2" w:rsidRDefault="006420B2" w:rsidP="006420B2">
            <w:pPr>
              <w:rPr>
                <w:b/>
                <w:lang w:val="ru-RU"/>
              </w:rPr>
            </w:pPr>
            <w:r w:rsidRPr="006420B2">
              <w:rPr>
                <w:lang w:val="ru-RU"/>
              </w:rPr>
              <w:t xml:space="preserve">  Склонение личных местоимений 1-го и </w:t>
            </w:r>
            <w:r w:rsidRPr="006420B2">
              <w:rPr>
                <w:lang w:val="ru-RU"/>
              </w:rPr>
              <w:lastRenderedPageBreak/>
              <w:t>2-го лица единственного и множественного числа.</w:t>
            </w:r>
          </w:p>
        </w:tc>
        <w:tc>
          <w:tcPr>
            <w:tcW w:w="807" w:type="dxa"/>
            <w:tcBorders>
              <w:left w:val="single" w:sz="4" w:space="0" w:color="auto"/>
              <w:right w:val="single" w:sz="4" w:space="0" w:color="auto"/>
            </w:tcBorders>
            <w:shd w:val="clear" w:color="auto" w:fill="FFFFFF"/>
          </w:tcPr>
          <w:p w:rsidR="006420B2" w:rsidRPr="00FC6392" w:rsidRDefault="006420B2" w:rsidP="006420B2">
            <w:r>
              <w:lastRenderedPageBreak/>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vMerge/>
            <w:tcBorders>
              <w:left w:val="single" w:sz="4" w:space="0" w:color="auto"/>
              <w:right w:val="single" w:sz="4" w:space="0" w:color="auto"/>
            </w:tcBorders>
            <w:shd w:val="clear" w:color="auto" w:fill="FFFFFF"/>
          </w:tcPr>
          <w:p w:rsidR="006420B2" w:rsidRPr="00FC6392" w:rsidRDefault="006420B2" w:rsidP="006420B2"/>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lastRenderedPageBreak/>
              <w:t>6</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118</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Склонение личных местоимений 3-го лица  единственного и множественного числа.</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vMerge/>
            <w:tcBorders>
              <w:left w:val="single" w:sz="4" w:space="0" w:color="auto"/>
              <w:bottom w:val="single" w:sz="4" w:space="0" w:color="auto"/>
              <w:right w:val="single" w:sz="4" w:space="0" w:color="auto"/>
            </w:tcBorders>
            <w:shd w:val="clear" w:color="auto" w:fill="FFFFFF"/>
          </w:tcPr>
          <w:p w:rsidR="006420B2" w:rsidRPr="00FC6392" w:rsidRDefault="006420B2" w:rsidP="006420B2"/>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6</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119</w:t>
            </w:r>
          </w:p>
        </w:tc>
        <w:tc>
          <w:tcPr>
            <w:tcW w:w="2130"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Упражнение в правописании местоимений  и правильном употреблении их в речи</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p>
        </w:tc>
        <w:tc>
          <w:tcPr>
            <w:tcW w:w="5423" w:type="dxa"/>
            <w:vMerge w:val="restart"/>
            <w:tcBorders>
              <w:top w:val="single" w:sz="4" w:space="0" w:color="auto"/>
              <w:left w:val="single" w:sz="4" w:space="0" w:color="auto"/>
              <w:right w:val="single" w:sz="4" w:space="0" w:color="auto"/>
            </w:tcBorders>
            <w:shd w:val="clear" w:color="auto" w:fill="FFFFFF"/>
          </w:tcPr>
          <w:p w:rsidR="006420B2" w:rsidRPr="006420B2" w:rsidRDefault="006420B2" w:rsidP="006420B2">
            <w:pPr>
              <w:contextualSpacing/>
              <w:rPr>
                <w:lang w:val="ru-RU"/>
              </w:rPr>
            </w:pPr>
          </w:p>
          <w:p w:rsidR="006420B2" w:rsidRPr="006420B2" w:rsidRDefault="006420B2" w:rsidP="006420B2">
            <w:pPr>
              <w:contextualSpacing/>
              <w:rPr>
                <w:lang w:val="ru-RU"/>
              </w:rPr>
            </w:pPr>
            <w:r w:rsidRPr="006420B2">
              <w:rPr>
                <w:lang w:val="ru-RU"/>
              </w:rPr>
              <w:t>Оценивать уместность употребления местоимений в тексте, заменять повторяющиеся в тексте имена существительные соответствующими местоимениями.</w:t>
            </w:r>
          </w:p>
          <w:p w:rsidR="006420B2" w:rsidRPr="006420B2" w:rsidRDefault="006420B2" w:rsidP="006420B2">
            <w:pPr>
              <w:contextualSpacing/>
              <w:rPr>
                <w:lang w:val="ru-RU"/>
              </w:rPr>
            </w:pPr>
            <w:r w:rsidRPr="006420B2">
              <w:rPr>
                <w:lang w:val="ru-RU"/>
              </w:rPr>
              <w:t>Раздельно писать предлоги с местоимениями.</w:t>
            </w:r>
          </w:p>
          <w:p w:rsidR="006420B2" w:rsidRPr="006420B2" w:rsidRDefault="006420B2" w:rsidP="006420B2">
            <w:pPr>
              <w:contextualSpacing/>
              <w:rPr>
                <w:lang w:val="ru-RU"/>
              </w:rPr>
            </w:pPr>
            <w:r w:rsidRPr="006420B2">
              <w:rPr>
                <w:lang w:val="ru-RU"/>
              </w:rPr>
              <w:t>Редактировать текст, в котором неправильно употреблены формы местоимений.</w:t>
            </w:r>
          </w:p>
          <w:p w:rsidR="006420B2" w:rsidRPr="006420B2" w:rsidRDefault="006420B2" w:rsidP="006420B2">
            <w:pPr>
              <w:contextualSpacing/>
              <w:rPr>
                <w:lang w:val="ru-RU"/>
              </w:rPr>
            </w:pPr>
          </w:p>
          <w:p w:rsidR="006420B2" w:rsidRPr="006420B2" w:rsidRDefault="006420B2" w:rsidP="006420B2">
            <w:pPr>
              <w:rPr>
                <w:lang w:val="ru-RU"/>
              </w:rPr>
            </w:pP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6</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120</w:t>
            </w:r>
          </w:p>
        </w:tc>
        <w:tc>
          <w:tcPr>
            <w:tcW w:w="2130" w:type="dxa"/>
            <w:tcBorders>
              <w:left w:val="single" w:sz="4" w:space="0" w:color="auto"/>
              <w:right w:val="single" w:sz="4" w:space="0" w:color="auto"/>
            </w:tcBorders>
            <w:shd w:val="clear" w:color="auto" w:fill="FFFFFF"/>
          </w:tcPr>
          <w:p w:rsidR="006420B2" w:rsidRPr="006420B2" w:rsidRDefault="006420B2" w:rsidP="006420B2">
            <w:pPr>
              <w:contextualSpacing/>
              <w:rPr>
                <w:i/>
                <w:lang w:val="ru-RU"/>
              </w:rPr>
            </w:pPr>
            <w:r w:rsidRPr="006420B2">
              <w:rPr>
                <w:lang w:val="ru-RU"/>
              </w:rPr>
              <w:t xml:space="preserve"> Морфологический разбор личных местоимений.</w:t>
            </w:r>
            <w:r w:rsidRPr="006420B2">
              <w:rPr>
                <w:i/>
                <w:lang w:val="ru-RU"/>
              </w:rPr>
              <w:t xml:space="preserve"> </w:t>
            </w:r>
          </w:p>
          <w:p w:rsidR="006420B2" w:rsidRPr="00FC6392" w:rsidRDefault="006420B2" w:rsidP="006420B2">
            <w:pPr>
              <w:contextualSpacing/>
              <w:rPr>
                <w:i/>
              </w:rPr>
            </w:pPr>
            <w:r w:rsidRPr="006420B2">
              <w:rPr>
                <w:i/>
                <w:lang w:val="ru-RU"/>
              </w:rPr>
              <w:t xml:space="preserve"> </w:t>
            </w:r>
            <w:r w:rsidRPr="006420B2">
              <w:rPr>
                <w:b/>
                <w:i/>
                <w:lang w:val="ru-RU"/>
              </w:rPr>
              <w:t xml:space="preserve"> </w:t>
            </w:r>
            <w:r w:rsidRPr="006420B2">
              <w:rPr>
                <w:lang w:val="ru-RU"/>
              </w:rPr>
              <w:t xml:space="preserve">Развитие речи. </w:t>
            </w:r>
            <w:r w:rsidRPr="00FC6392">
              <w:t>Составление    поздравительной  открытки</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vMerge/>
            <w:tcBorders>
              <w:left w:val="single" w:sz="4" w:space="0" w:color="auto"/>
              <w:bottom w:val="single" w:sz="4" w:space="0" w:color="auto"/>
              <w:right w:val="single" w:sz="4" w:space="0" w:color="auto"/>
            </w:tcBorders>
            <w:shd w:val="clear" w:color="auto" w:fill="FFFFFF"/>
          </w:tcPr>
          <w:p w:rsidR="006420B2" w:rsidRPr="00FC6392" w:rsidRDefault="006420B2" w:rsidP="006420B2"/>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6</w:t>
            </w:r>
          </w:p>
        </w:tc>
        <w:tc>
          <w:tcPr>
            <w:tcW w:w="749" w:type="dxa"/>
            <w:gridSpan w:val="2"/>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121</w:t>
            </w:r>
          </w:p>
        </w:tc>
        <w:tc>
          <w:tcPr>
            <w:tcW w:w="2130" w:type="dxa"/>
            <w:tcBorders>
              <w:left w:val="single" w:sz="4" w:space="0" w:color="auto"/>
              <w:right w:val="single" w:sz="4" w:space="0" w:color="auto"/>
            </w:tcBorders>
            <w:shd w:val="clear" w:color="auto" w:fill="FFFFFF"/>
          </w:tcPr>
          <w:p w:rsidR="006420B2" w:rsidRPr="006420B2" w:rsidRDefault="006420B2" w:rsidP="006420B2">
            <w:pPr>
              <w:rPr>
                <w:b/>
                <w:lang w:val="ru-RU"/>
              </w:rPr>
            </w:pPr>
            <w:r w:rsidRPr="006420B2">
              <w:rPr>
                <w:b/>
                <w:lang w:val="ru-RU"/>
              </w:rPr>
              <w:t xml:space="preserve">Проверочная работа № 6 </w:t>
            </w:r>
            <w:r w:rsidRPr="006420B2">
              <w:rPr>
                <w:b/>
                <w:i/>
                <w:lang w:val="ru-RU"/>
              </w:rPr>
              <w:t xml:space="preserve"> </w:t>
            </w:r>
            <w:r w:rsidRPr="006420B2">
              <w:rPr>
                <w:b/>
                <w:lang w:val="ru-RU"/>
              </w:rPr>
              <w:t>по теме</w:t>
            </w:r>
          </w:p>
          <w:p w:rsidR="006420B2" w:rsidRPr="006420B2" w:rsidRDefault="006420B2" w:rsidP="006420B2">
            <w:pPr>
              <w:rPr>
                <w:i/>
                <w:lang w:val="ru-RU"/>
              </w:rPr>
            </w:pPr>
            <w:r w:rsidRPr="006420B2">
              <w:rPr>
                <w:b/>
                <w:lang w:val="ru-RU"/>
              </w:rPr>
              <w:t>« Личные местоимения»</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p>
        </w:tc>
        <w:tc>
          <w:tcPr>
            <w:tcW w:w="5423" w:type="dxa"/>
            <w:tcBorders>
              <w:top w:val="single" w:sz="4" w:space="0" w:color="auto"/>
              <w:left w:val="single" w:sz="4" w:space="0" w:color="auto"/>
              <w:right w:val="single" w:sz="4" w:space="0" w:color="auto"/>
            </w:tcBorders>
            <w:shd w:val="clear" w:color="auto" w:fill="FFFFFF"/>
          </w:tcPr>
          <w:p w:rsidR="006420B2" w:rsidRPr="006420B2" w:rsidRDefault="006420B2" w:rsidP="006420B2">
            <w:pPr>
              <w:contextualSpacing/>
              <w:rPr>
                <w:lang w:val="ru-RU"/>
              </w:rPr>
            </w:pPr>
            <w:r w:rsidRPr="006420B2">
              <w:rPr>
                <w:lang w:val="ru-RU"/>
              </w:rPr>
              <w:t>Устанавливать наличие в словах-местоимениях орфограмм и обосновывать написание местоимений, употреблённых в формах косвенных падежей.</w:t>
            </w:r>
          </w:p>
          <w:p w:rsidR="006420B2" w:rsidRPr="006420B2" w:rsidRDefault="006420B2" w:rsidP="006420B2">
            <w:pPr>
              <w:rPr>
                <w:lang w:val="ru-RU"/>
              </w:rPr>
            </w:pPr>
            <w:r w:rsidRPr="006420B2">
              <w:rPr>
                <w:lang w:val="ru-RU"/>
              </w:rPr>
              <w:t xml:space="preserve">Сочинять поздравительную открытку к 8 Марта </w:t>
            </w:r>
          </w:p>
        </w:tc>
      </w:tr>
      <w:tr w:rsidR="006420B2" w:rsidRPr="00FC6392" w:rsidTr="006420B2">
        <w:trPr>
          <w:trHeight w:val="253"/>
        </w:trPr>
        <w:tc>
          <w:tcPr>
            <w:tcW w:w="749" w:type="dxa"/>
            <w:tcBorders>
              <w:right w:val="single" w:sz="4" w:space="0" w:color="auto"/>
            </w:tcBorders>
            <w:shd w:val="clear" w:color="auto" w:fill="auto"/>
          </w:tcPr>
          <w:p w:rsidR="006420B2" w:rsidRPr="006420B2" w:rsidRDefault="006420B2" w:rsidP="006420B2">
            <w:pPr>
              <w:shd w:val="clear" w:color="auto" w:fill="FFFFFF"/>
              <w:rPr>
                <w:color w:val="000000"/>
                <w:lang w:val="ru-RU"/>
              </w:rPr>
            </w:pPr>
          </w:p>
        </w:tc>
        <w:tc>
          <w:tcPr>
            <w:tcW w:w="749" w:type="dxa"/>
            <w:gridSpan w:val="2"/>
            <w:tcBorders>
              <w:right w:val="single" w:sz="4" w:space="0" w:color="auto"/>
            </w:tcBorders>
            <w:shd w:val="clear" w:color="auto" w:fill="FFFFFF"/>
          </w:tcPr>
          <w:p w:rsidR="006420B2" w:rsidRPr="006420B2" w:rsidRDefault="006420B2" w:rsidP="006420B2">
            <w:pPr>
              <w:shd w:val="clear" w:color="auto" w:fill="FFFFFF"/>
              <w:rPr>
                <w:color w:val="000000"/>
                <w:lang w:val="ru-RU"/>
              </w:rPr>
            </w:pPr>
          </w:p>
        </w:tc>
        <w:tc>
          <w:tcPr>
            <w:tcW w:w="2130" w:type="dxa"/>
            <w:tcBorders>
              <w:left w:val="single" w:sz="4" w:space="0" w:color="auto"/>
              <w:right w:val="single" w:sz="4" w:space="0" w:color="auto"/>
            </w:tcBorders>
            <w:shd w:val="clear" w:color="auto" w:fill="FFFFFF"/>
          </w:tcPr>
          <w:p w:rsidR="006420B2" w:rsidRPr="00530ABD" w:rsidRDefault="006420B2" w:rsidP="006420B2">
            <w:pPr>
              <w:rPr>
                <w:b/>
              </w:rPr>
            </w:pPr>
            <w:r>
              <w:rPr>
                <w:b/>
              </w:rPr>
              <w:t>Раздел глагол-34ч</w:t>
            </w: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p>
        </w:tc>
        <w:tc>
          <w:tcPr>
            <w:tcW w:w="807" w:type="dxa"/>
            <w:tcBorders>
              <w:left w:val="single" w:sz="4" w:space="0" w:color="auto"/>
              <w:right w:val="single" w:sz="4" w:space="0" w:color="auto"/>
            </w:tcBorders>
            <w:shd w:val="clear" w:color="auto" w:fill="FFFFFF"/>
          </w:tcPr>
          <w:p w:rsidR="006420B2" w:rsidRPr="00FC6392" w:rsidRDefault="006420B2" w:rsidP="006420B2">
            <w:pPr>
              <w:contextualSpacing/>
            </w:pPr>
          </w:p>
        </w:tc>
        <w:tc>
          <w:tcPr>
            <w:tcW w:w="5423" w:type="dxa"/>
            <w:tcBorders>
              <w:top w:val="single" w:sz="4" w:space="0" w:color="auto"/>
              <w:left w:val="single" w:sz="4" w:space="0" w:color="auto"/>
              <w:right w:val="single" w:sz="4" w:space="0" w:color="auto"/>
            </w:tcBorders>
            <w:shd w:val="clear" w:color="auto" w:fill="FFFFFF"/>
          </w:tcPr>
          <w:p w:rsidR="006420B2" w:rsidRPr="00FC6392" w:rsidRDefault="006420B2" w:rsidP="006420B2">
            <w:pPr>
              <w:contextualSpacing/>
            </w:pP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122</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 Глагол как части речи (повторение).</w:t>
            </w:r>
          </w:p>
          <w:p w:rsidR="006420B2" w:rsidRPr="00FC6392" w:rsidRDefault="006420B2" w:rsidP="006420B2">
            <w:r w:rsidRPr="00FC6392">
              <w:t>Роль глаголов в языке</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left w:val="single" w:sz="4" w:space="0" w:color="auto"/>
              <w:bottom w:val="single" w:sz="4" w:space="0" w:color="auto"/>
              <w:right w:val="single" w:sz="4" w:space="0" w:color="auto"/>
            </w:tcBorders>
            <w:shd w:val="clear" w:color="auto" w:fill="FFFFFF"/>
          </w:tcPr>
          <w:p w:rsidR="006420B2" w:rsidRPr="00FC6392" w:rsidRDefault="006420B2" w:rsidP="006420B2">
            <w:pPr>
              <w:pStyle w:val="ae"/>
            </w:pPr>
            <w:r w:rsidRPr="00FC6392">
              <w:t>Различать глаголы среди других слов и в тексте.</w:t>
            </w:r>
          </w:p>
          <w:p w:rsidR="006420B2" w:rsidRPr="00FC6392" w:rsidRDefault="006420B2" w:rsidP="006420B2">
            <w:pPr>
              <w:pStyle w:val="ae"/>
            </w:pPr>
            <w:r w:rsidRPr="00FC6392">
              <w:t xml:space="preserve"> Определять изученные грамматические </w:t>
            </w:r>
          </w:p>
        </w:tc>
      </w:tr>
      <w:tr w:rsidR="006420B2" w:rsidRPr="006420B2" w:rsidTr="006420B2">
        <w:trPr>
          <w:trHeight w:val="253"/>
        </w:trPr>
        <w:tc>
          <w:tcPr>
            <w:tcW w:w="749" w:type="dxa"/>
            <w:tcBorders>
              <w:top w:val="single" w:sz="4" w:space="0" w:color="auto"/>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top w:val="single" w:sz="4" w:space="0" w:color="auto"/>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123</w:t>
            </w:r>
          </w:p>
        </w:tc>
        <w:tc>
          <w:tcPr>
            <w:tcW w:w="2181" w:type="dxa"/>
            <w:gridSpan w:val="2"/>
            <w:tcBorders>
              <w:top w:val="single" w:sz="4" w:space="0" w:color="auto"/>
              <w:left w:val="single" w:sz="4" w:space="0" w:color="auto"/>
              <w:right w:val="single" w:sz="4" w:space="0" w:color="auto"/>
            </w:tcBorders>
            <w:shd w:val="clear" w:color="auto" w:fill="FFFFFF"/>
          </w:tcPr>
          <w:p w:rsidR="006420B2" w:rsidRPr="00FC6392" w:rsidRDefault="006420B2" w:rsidP="006420B2">
            <w:pPr>
              <w:rPr>
                <w:b/>
              </w:rPr>
            </w:pPr>
            <w:r w:rsidRPr="00FC6392">
              <w:t xml:space="preserve">  Время глагола  </w:t>
            </w:r>
          </w:p>
        </w:tc>
        <w:tc>
          <w:tcPr>
            <w:tcW w:w="807" w:type="dxa"/>
            <w:tcBorders>
              <w:top w:val="single" w:sz="4" w:space="0" w:color="auto"/>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top w:val="single" w:sz="4" w:space="0" w:color="auto"/>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val="restart"/>
            <w:tcBorders>
              <w:top w:val="single" w:sz="4" w:space="0" w:color="auto"/>
              <w:left w:val="single" w:sz="4" w:space="0" w:color="auto"/>
              <w:right w:val="single" w:sz="4" w:space="0" w:color="auto"/>
            </w:tcBorders>
            <w:shd w:val="clear" w:color="auto" w:fill="FFFFFF"/>
          </w:tcPr>
          <w:p w:rsidR="006420B2" w:rsidRPr="00FC6392" w:rsidRDefault="006420B2" w:rsidP="006420B2">
            <w:pPr>
              <w:pStyle w:val="ae"/>
            </w:pPr>
            <w:r w:rsidRPr="00FC6392">
              <w:t>признаки.</w:t>
            </w:r>
          </w:p>
          <w:p w:rsidR="006420B2" w:rsidRPr="00FC6392" w:rsidRDefault="006420B2" w:rsidP="006420B2">
            <w:pPr>
              <w:pStyle w:val="ae"/>
            </w:pPr>
          </w:p>
          <w:p w:rsidR="006420B2" w:rsidRPr="00FC6392" w:rsidRDefault="006420B2" w:rsidP="006420B2">
            <w:pPr>
              <w:pStyle w:val="ae"/>
            </w:pPr>
            <w:r w:rsidRPr="00FC6392">
              <w:t>Трансформировать текст, изменяя время глагола.</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124</w:t>
            </w:r>
          </w:p>
        </w:tc>
        <w:tc>
          <w:tcPr>
            <w:tcW w:w="2181" w:type="dxa"/>
            <w:gridSpan w:val="2"/>
            <w:tcBorders>
              <w:left w:val="single" w:sz="4" w:space="0" w:color="auto"/>
              <w:right w:val="single" w:sz="4" w:space="0" w:color="auto"/>
            </w:tcBorders>
            <w:shd w:val="clear" w:color="auto" w:fill="FFFFFF"/>
          </w:tcPr>
          <w:p w:rsidR="006420B2" w:rsidRPr="00FC6392" w:rsidRDefault="006420B2" w:rsidP="006420B2">
            <w:r w:rsidRPr="00FC6392">
              <w:t xml:space="preserve">Изменение глаголов по временам </w:t>
            </w:r>
          </w:p>
          <w:p w:rsidR="006420B2" w:rsidRPr="00FC6392" w:rsidRDefault="006420B2" w:rsidP="006420B2"/>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125</w:t>
            </w:r>
          </w:p>
          <w:p w:rsidR="006420B2" w:rsidRPr="00FC6392" w:rsidRDefault="006420B2" w:rsidP="006420B2">
            <w:pPr>
              <w:shd w:val="clear" w:color="auto" w:fill="FFFFFF"/>
              <w:rPr>
                <w:color w:val="000000"/>
              </w:rPr>
            </w:pPr>
          </w:p>
        </w:tc>
        <w:tc>
          <w:tcPr>
            <w:tcW w:w="2181" w:type="dxa"/>
            <w:gridSpan w:val="2"/>
            <w:tcBorders>
              <w:left w:val="single" w:sz="4" w:space="0" w:color="auto"/>
              <w:right w:val="single" w:sz="4" w:space="0" w:color="auto"/>
            </w:tcBorders>
            <w:shd w:val="clear" w:color="auto" w:fill="FFFFFF"/>
          </w:tcPr>
          <w:p w:rsidR="006420B2" w:rsidRPr="00FC6392" w:rsidRDefault="006420B2" w:rsidP="006420B2">
            <w:r w:rsidRPr="00FC6392">
              <w:t xml:space="preserve">Неопределённая форма глагола </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val="restart"/>
            <w:tcBorders>
              <w:top w:val="single" w:sz="4" w:space="0" w:color="auto"/>
              <w:left w:val="single" w:sz="4" w:space="0" w:color="auto"/>
              <w:right w:val="single" w:sz="4" w:space="0" w:color="auto"/>
            </w:tcBorders>
            <w:shd w:val="clear" w:color="auto" w:fill="FFFFFF"/>
          </w:tcPr>
          <w:p w:rsidR="006420B2" w:rsidRPr="00FC6392" w:rsidRDefault="006420B2" w:rsidP="006420B2">
            <w:pPr>
              <w:pStyle w:val="ae"/>
            </w:pPr>
            <w:r w:rsidRPr="00FC6392">
              <w:t>Различать неопределённую форму глагола среди других форм глагола и отличать её от омонимичных имён существительных. Образовывать от глаголов в неопределённой форме временные формы глагола</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126</w:t>
            </w:r>
          </w:p>
        </w:tc>
        <w:tc>
          <w:tcPr>
            <w:tcW w:w="2181" w:type="dxa"/>
            <w:gridSpan w:val="2"/>
            <w:tcBorders>
              <w:left w:val="single" w:sz="4" w:space="0" w:color="auto"/>
              <w:right w:val="single" w:sz="4" w:space="0" w:color="auto"/>
            </w:tcBorders>
            <w:shd w:val="clear" w:color="auto" w:fill="FFFFFF"/>
          </w:tcPr>
          <w:p w:rsidR="006420B2" w:rsidRPr="00FC6392" w:rsidRDefault="006420B2" w:rsidP="006420B2">
            <w:pPr>
              <w:rPr>
                <w:b/>
              </w:rPr>
            </w:pPr>
            <w:r w:rsidRPr="00FC6392">
              <w:t xml:space="preserve">  Неопределённая форма глагола</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127</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Образование временных форм от глагола в неопределенной форме</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bottom w:val="single" w:sz="4" w:space="0" w:color="auto"/>
              <w:right w:val="single" w:sz="4" w:space="0" w:color="auto"/>
            </w:tcBorders>
            <w:shd w:val="clear" w:color="auto" w:fill="FFFFFF"/>
          </w:tcPr>
          <w:p w:rsidR="006420B2" w:rsidRPr="00FC6392" w:rsidRDefault="006420B2" w:rsidP="006420B2">
            <w:pPr>
              <w:pStyle w:val="ae"/>
            </w:pPr>
          </w:p>
        </w:tc>
      </w:tr>
      <w:tr w:rsidR="006420B2" w:rsidRPr="006420B2" w:rsidTr="006420B2">
        <w:trPr>
          <w:trHeight w:val="919"/>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128</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 </w:t>
            </w:r>
            <w:r w:rsidRPr="006420B2">
              <w:rPr>
                <w:b/>
                <w:lang w:val="ru-RU"/>
              </w:rPr>
              <w:t xml:space="preserve"> Контрольный диктант № 6 по теме « Части речи»</w:t>
            </w:r>
          </w:p>
        </w:tc>
        <w:tc>
          <w:tcPr>
            <w:tcW w:w="807" w:type="dxa"/>
            <w:tcBorders>
              <w:left w:val="single" w:sz="4" w:space="0" w:color="auto"/>
              <w:right w:val="single" w:sz="4" w:space="0" w:color="auto"/>
            </w:tcBorders>
            <w:shd w:val="clear" w:color="auto" w:fill="FFFFFF"/>
          </w:tcPr>
          <w:p w:rsidR="006420B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Default="006420B2" w:rsidP="006420B2">
            <w:pPr>
              <w:pStyle w:val="ae"/>
            </w:pPr>
          </w:p>
        </w:tc>
        <w:tc>
          <w:tcPr>
            <w:tcW w:w="5423" w:type="dxa"/>
            <w:tcBorders>
              <w:top w:val="single" w:sz="4" w:space="0" w:color="auto"/>
              <w:left w:val="single" w:sz="4" w:space="0" w:color="auto"/>
              <w:right w:val="single" w:sz="4" w:space="0" w:color="auto"/>
            </w:tcBorders>
            <w:shd w:val="clear" w:color="auto" w:fill="FFFFFF"/>
          </w:tcPr>
          <w:p w:rsidR="006420B2" w:rsidRPr="00FC6392" w:rsidRDefault="006420B2" w:rsidP="006420B2">
            <w:pPr>
              <w:pStyle w:val="ae"/>
            </w:pPr>
            <w:r>
              <w:t>Оценивать результат</w:t>
            </w:r>
            <w:r w:rsidRPr="00FC6392">
              <w:t xml:space="preserve"> освоения тем, проявлять личную заинтересованность в приобретении и расширении знаний и способов действий</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129</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b/>
                <w:lang w:val="ru-RU"/>
              </w:rPr>
            </w:pPr>
            <w:r w:rsidRPr="006420B2">
              <w:rPr>
                <w:lang w:val="ru-RU"/>
              </w:rPr>
              <w:t>Развитие речи. Письменное  изложение по самостоятельно составленному плану.</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left w:val="single" w:sz="4" w:space="0" w:color="auto"/>
              <w:right w:val="single" w:sz="4" w:space="0" w:color="auto"/>
            </w:tcBorders>
            <w:shd w:val="clear" w:color="auto" w:fill="FFFFFF"/>
          </w:tcPr>
          <w:p w:rsidR="006420B2" w:rsidRPr="00FC6392" w:rsidRDefault="006420B2" w:rsidP="006420B2">
            <w:pPr>
              <w:pStyle w:val="ae"/>
            </w:pPr>
            <w:r w:rsidRPr="00FC6392">
              <w:t>Подробно излагать повествовательный текст по самостоятельно составленному плану. оценивать правильность содержания, структуры написанного текста и использования в нём языковых средств.</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lastRenderedPageBreak/>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130</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Спряжение глагола. Изменение глаголов в настоящем и будущем времени по лицам и числам. </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Изменять глаголы в настоящем и будущем времени по лицам и числам..</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131</w:t>
            </w:r>
          </w:p>
        </w:tc>
        <w:tc>
          <w:tcPr>
            <w:tcW w:w="2181" w:type="dxa"/>
            <w:gridSpan w:val="2"/>
            <w:tcBorders>
              <w:left w:val="single" w:sz="4" w:space="0" w:color="auto"/>
              <w:right w:val="single" w:sz="4" w:space="0" w:color="auto"/>
            </w:tcBorders>
            <w:shd w:val="clear" w:color="auto" w:fill="FFFFFF"/>
          </w:tcPr>
          <w:p w:rsidR="006420B2" w:rsidRPr="00FC6392" w:rsidRDefault="006420B2" w:rsidP="006420B2">
            <w:r w:rsidRPr="00FC6392">
              <w:t>Лицо и число глаголов.</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Определять лицо и число у глаголов</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132</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Глаголы, которые не употребляются в форме 1-го лица настоящего и будущего времени.</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Знакомство с глаголами которые не употребляются в 1 лице ед.ч.</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133</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2-е лицо глаголов настоящего и будущего времени в единственном числе.</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Определять роль мягкого знака в окончаниях глаголов 2 лица ед.ч. в н.в. и  б.в</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134</w:t>
            </w:r>
          </w:p>
        </w:tc>
        <w:tc>
          <w:tcPr>
            <w:tcW w:w="2181" w:type="dxa"/>
            <w:gridSpan w:val="2"/>
            <w:tcBorders>
              <w:left w:val="single" w:sz="4" w:space="0" w:color="auto"/>
              <w:right w:val="single" w:sz="4" w:space="0" w:color="auto"/>
            </w:tcBorders>
            <w:shd w:val="clear" w:color="auto" w:fill="FFFFFF"/>
          </w:tcPr>
          <w:p w:rsidR="006420B2" w:rsidRPr="00FC6392" w:rsidRDefault="006420B2" w:rsidP="006420B2">
            <w:r w:rsidRPr="006420B2">
              <w:rPr>
                <w:lang w:val="ru-RU"/>
              </w:rPr>
              <w:t xml:space="preserve"> </w:t>
            </w:r>
            <w:r w:rsidRPr="006420B2">
              <w:rPr>
                <w:b/>
                <w:lang w:val="ru-RU"/>
              </w:rPr>
              <w:t>Развитие речи.</w:t>
            </w:r>
            <w:r w:rsidRPr="006420B2">
              <w:rPr>
                <w:lang w:val="ru-RU"/>
              </w:rPr>
              <w:t xml:space="preserve"> Сочинение по репродукции картины И.И.Левитана « Весна. </w:t>
            </w:r>
            <w:r w:rsidRPr="00FC6392">
              <w:t>Большая вода»</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Писать сочинение на основе анализа искусствоведческого текста и репродукции картины.</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135</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b/>
                <w:lang w:val="ru-RU"/>
              </w:rPr>
            </w:pPr>
            <w:r w:rsidRPr="006420B2">
              <w:rPr>
                <w:lang w:val="ru-RU"/>
              </w:rPr>
              <w:t>1 и 2 спряжение глаголов .Спряжение глаголов в настоящем времени.</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Работать с таблицами спряжения глаголов в настоящем и будущем времени</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136</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Спряжение глаголов в будущем времени.</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FC6392" w:rsidRDefault="006420B2" w:rsidP="006420B2">
            <w:r w:rsidRPr="00FC6392">
              <w:t>Определять спряжение глаголов</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137</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Личные окончания глаголов 1 и 2 спряжения</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Наблюдать над написанием личных окончаний в  глаголах 1,2 спряжения</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138</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b/>
                <w:lang w:val="ru-RU"/>
              </w:rPr>
            </w:pPr>
            <w:r w:rsidRPr="006420B2">
              <w:rPr>
                <w:lang w:val="ru-RU"/>
              </w:rPr>
              <w:t>Правописание глаголов с безударными личными окончаниями</w:t>
            </w:r>
            <w:r w:rsidRPr="006420B2">
              <w:rPr>
                <w:b/>
                <w:lang w:val="ru-RU"/>
              </w:rPr>
              <w:t xml:space="preserve">  </w:t>
            </w:r>
            <w:r w:rsidRPr="006420B2">
              <w:rPr>
                <w:lang w:val="ru-RU"/>
              </w:rPr>
              <w:t>в настоящем и будущем времени</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Работать с памяткой определения безударного личного окончания глагола по неопределённой форме.</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139</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b/>
                <w:lang w:val="ru-RU"/>
              </w:rPr>
            </w:pPr>
            <w:r w:rsidRPr="006420B2">
              <w:rPr>
                <w:lang w:val="ru-RU"/>
              </w:rPr>
              <w:t xml:space="preserve"> Упражнение в распознавании спряжения глаголов по неопределенной форме.</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Работать с памяткой определения безударного личного окончания глагола по неопределённой форме.</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140</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 Правописание безударных личных окончаний глаголов в настоящем и будущем времени</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Работать с памяткой определения безударного личного окончания глагола по неопределённой форме.</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141</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Способы определения 1 и 2 спряжения глаголов с безударными </w:t>
            </w:r>
            <w:r w:rsidRPr="006420B2">
              <w:rPr>
                <w:lang w:val="ru-RU"/>
              </w:rPr>
              <w:lastRenderedPageBreak/>
              <w:t>личными окончаниями.</w:t>
            </w:r>
          </w:p>
        </w:tc>
        <w:tc>
          <w:tcPr>
            <w:tcW w:w="807" w:type="dxa"/>
            <w:tcBorders>
              <w:left w:val="single" w:sz="4" w:space="0" w:color="auto"/>
              <w:right w:val="single" w:sz="4" w:space="0" w:color="auto"/>
            </w:tcBorders>
            <w:shd w:val="clear" w:color="auto" w:fill="FFFFFF"/>
          </w:tcPr>
          <w:p w:rsidR="006420B2" w:rsidRPr="00FC6392" w:rsidRDefault="006420B2" w:rsidP="006420B2">
            <w:r>
              <w:lastRenderedPageBreak/>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Работать с памяткой определения безударного личного окончания глагола по неопределённой форме.</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lastRenderedPageBreak/>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 xml:space="preserve">142 </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Правописание глаголов с безударными личными окончаниями.</w:t>
            </w:r>
          </w:p>
          <w:p w:rsidR="006420B2" w:rsidRPr="00FC6392" w:rsidRDefault="006420B2" w:rsidP="006420B2">
            <w:pPr>
              <w:rPr>
                <w:b/>
              </w:rPr>
            </w:pPr>
            <w:r w:rsidRPr="00FC6392">
              <w:rPr>
                <w:b/>
              </w:rPr>
              <w:t>Словарный диктант №5</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Моделировать в процессе коллективной работы алгоритм определения спряжения глаголов с безударными личными окончаниями.</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143</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Упражнение в правописании глаголов с безударными личными окончаниями.</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Моделировать в процессе коллективной работы алгоритм определения спряжения глаголов с безударными личными окончаниями.</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144</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Правописание  безударных личных окончаний  глаголов в настоящем и будущем времени</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Моделировать в процессе коллективной работы алгоритм определения спряжения глаголов с безударными личными окончаниями.</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145</w:t>
            </w:r>
          </w:p>
        </w:tc>
        <w:tc>
          <w:tcPr>
            <w:tcW w:w="2181" w:type="dxa"/>
            <w:gridSpan w:val="2"/>
            <w:tcBorders>
              <w:left w:val="single" w:sz="4" w:space="0" w:color="auto"/>
              <w:right w:val="single" w:sz="4" w:space="0" w:color="auto"/>
            </w:tcBorders>
            <w:shd w:val="clear" w:color="auto" w:fill="FFFFFF"/>
          </w:tcPr>
          <w:p w:rsidR="006420B2" w:rsidRPr="00FC6392" w:rsidRDefault="006420B2" w:rsidP="006420B2">
            <w:pPr>
              <w:rPr>
                <w:b/>
              </w:rPr>
            </w:pPr>
            <w:r w:rsidRPr="00FC6392">
              <w:rPr>
                <w:color w:val="FF0000"/>
              </w:rPr>
              <w:t xml:space="preserve"> </w:t>
            </w:r>
            <w:r w:rsidRPr="00FC6392">
              <w:rPr>
                <w:b/>
              </w:rPr>
              <w:t>Контрольное списывание №3</w:t>
            </w:r>
          </w:p>
        </w:tc>
        <w:tc>
          <w:tcPr>
            <w:tcW w:w="807" w:type="dxa"/>
            <w:tcBorders>
              <w:left w:val="single" w:sz="4" w:space="0" w:color="auto"/>
              <w:right w:val="single" w:sz="4" w:space="0" w:color="auto"/>
            </w:tcBorders>
            <w:shd w:val="clear" w:color="auto" w:fill="FFFFFF"/>
          </w:tcPr>
          <w:p w:rsidR="006420B2" w:rsidRDefault="006420B2" w:rsidP="006420B2">
            <w:r>
              <w:t>1</w:t>
            </w:r>
          </w:p>
        </w:tc>
        <w:tc>
          <w:tcPr>
            <w:tcW w:w="807" w:type="dxa"/>
            <w:tcBorders>
              <w:left w:val="single" w:sz="4" w:space="0" w:color="auto"/>
              <w:right w:val="single" w:sz="4" w:space="0" w:color="auto"/>
            </w:tcBorders>
            <w:shd w:val="clear" w:color="auto" w:fill="FFFFFF"/>
          </w:tcPr>
          <w:p w:rsidR="006420B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Оценивать результат освоения тем, проявлять личную заинтересованность в приобретении и расширении знаний и способов действий</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146</w:t>
            </w:r>
          </w:p>
        </w:tc>
        <w:tc>
          <w:tcPr>
            <w:tcW w:w="2181" w:type="dxa"/>
            <w:gridSpan w:val="2"/>
            <w:tcBorders>
              <w:left w:val="single" w:sz="4" w:space="0" w:color="auto"/>
              <w:right w:val="single" w:sz="4" w:space="0" w:color="auto"/>
            </w:tcBorders>
            <w:shd w:val="clear" w:color="auto" w:fill="FFFFFF"/>
          </w:tcPr>
          <w:p w:rsidR="006420B2" w:rsidRPr="00FC6392" w:rsidRDefault="006420B2" w:rsidP="006420B2">
            <w:pPr>
              <w:rPr>
                <w:b/>
              </w:rPr>
            </w:pPr>
            <w:r w:rsidRPr="00FC6392">
              <w:t xml:space="preserve">Правописание возвратных  глаголов.  </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Узнавать возвратные глаголы среди других форм глагола.</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147</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Правописание –тся и –ться в возвратных глаголах.</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Отличать возвратные глаголы, употреблённые в неопределённой форме 30го лица ед.и мн.ч. настоящего и будущего времени.</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148</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Развитие речи. Изложение деформированного повествовательного текста.</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Работать с текстом: составлять текст, определять тип текста, тему, главную мысль, составлять план, выписывать из каждой части глаголы, письменно излагать содержание текста.</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149</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b/>
                <w:lang w:val="ru-RU"/>
              </w:rPr>
            </w:pPr>
            <w:r w:rsidRPr="006420B2">
              <w:rPr>
                <w:lang w:val="ru-RU"/>
              </w:rPr>
              <w:t xml:space="preserve">Правописание глаголов в прошедшем времени .  </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Определять и образовывать формы глаголов в прошедшем времени. </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150</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b/>
                <w:lang w:val="ru-RU"/>
              </w:rPr>
            </w:pPr>
            <w:r w:rsidRPr="006420B2">
              <w:rPr>
                <w:lang w:val="ru-RU"/>
              </w:rPr>
              <w:t>Правописание родовых окончаний глаголов и суффиксов глаголов в прошедшем времени   .</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Обосновывать правильность написания родовых окончаний глаголов.</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151</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Развитие речи. Составление  текста на спортивную тему (по выбору)</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Составлять текст на основе наблюдений.</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152</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b/>
                <w:lang w:val="ru-RU"/>
              </w:rPr>
            </w:pPr>
            <w:r w:rsidRPr="006420B2">
              <w:rPr>
                <w:lang w:val="ru-RU"/>
              </w:rPr>
              <w:t xml:space="preserve"> </w:t>
            </w:r>
            <w:r w:rsidRPr="006420B2">
              <w:rPr>
                <w:b/>
                <w:lang w:val="ru-RU"/>
              </w:rPr>
              <w:t xml:space="preserve"> Проверочная работа № 7</w:t>
            </w:r>
            <w:r w:rsidRPr="006420B2">
              <w:rPr>
                <w:b/>
                <w:i/>
                <w:lang w:val="ru-RU"/>
              </w:rPr>
              <w:t xml:space="preserve"> </w:t>
            </w:r>
            <w:r w:rsidRPr="006420B2">
              <w:rPr>
                <w:b/>
                <w:lang w:val="ru-RU"/>
              </w:rPr>
              <w:t>по теме</w:t>
            </w:r>
          </w:p>
          <w:p w:rsidR="006420B2" w:rsidRPr="006420B2" w:rsidRDefault="006420B2" w:rsidP="006420B2">
            <w:pPr>
              <w:rPr>
                <w:lang w:val="ru-RU"/>
              </w:rPr>
            </w:pPr>
            <w:r w:rsidRPr="006420B2">
              <w:rPr>
                <w:b/>
                <w:lang w:val="ru-RU"/>
              </w:rPr>
              <w:t>« Глагол»</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val="restart"/>
            <w:tcBorders>
              <w:left w:val="single" w:sz="4" w:space="0" w:color="auto"/>
              <w:right w:val="single" w:sz="4" w:space="0" w:color="auto"/>
            </w:tcBorders>
            <w:shd w:val="clear" w:color="auto" w:fill="FFFFFF"/>
          </w:tcPr>
          <w:p w:rsidR="006420B2" w:rsidRPr="00FC6392" w:rsidRDefault="006420B2" w:rsidP="006420B2">
            <w:pPr>
              <w:pStyle w:val="ae"/>
            </w:pPr>
            <w:r w:rsidRPr="00FC6392">
              <w:t>Определять последовательность действий при разборе глагола как части речи по заданному алгоритму, обосновывать правильность выделения изученных признаков глагола.</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153</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Обобщение по теме «Глагол»</w:t>
            </w:r>
          </w:p>
          <w:p w:rsidR="006420B2" w:rsidRPr="006420B2" w:rsidRDefault="006420B2" w:rsidP="006420B2">
            <w:pPr>
              <w:rPr>
                <w:lang w:val="ru-RU"/>
              </w:rPr>
            </w:pPr>
            <w:r w:rsidRPr="006420B2">
              <w:rPr>
                <w:lang w:val="ru-RU"/>
              </w:rPr>
              <w:t xml:space="preserve">Морфологический </w:t>
            </w:r>
            <w:r w:rsidRPr="006420B2">
              <w:rPr>
                <w:lang w:val="ru-RU"/>
              </w:rPr>
              <w:lastRenderedPageBreak/>
              <w:t>разбор глаголов.</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lastRenderedPageBreak/>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lastRenderedPageBreak/>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154</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b/>
                <w:lang w:val="ru-RU"/>
              </w:rPr>
            </w:pPr>
            <w:r w:rsidRPr="006420B2">
              <w:rPr>
                <w:b/>
                <w:lang w:val="ru-RU"/>
              </w:rPr>
              <w:t>Контрольный диктант № 7 по теме «Правописание глаголов»</w:t>
            </w:r>
          </w:p>
        </w:tc>
        <w:tc>
          <w:tcPr>
            <w:tcW w:w="807" w:type="dxa"/>
            <w:tcBorders>
              <w:left w:val="single" w:sz="4" w:space="0" w:color="auto"/>
              <w:right w:val="single" w:sz="4" w:space="0" w:color="auto"/>
            </w:tcBorders>
            <w:shd w:val="clear" w:color="auto" w:fill="FFFFFF"/>
          </w:tcPr>
          <w:p w:rsidR="006420B2" w:rsidRPr="00FC6392" w:rsidRDefault="006420B2" w:rsidP="006420B2">
            <w:r>
              <w:t>1</w:t>
            </w:r>
          </w:p>
        </w:tc>
        <w:tc>
          <w:tcPr>
            <w:tcW w:w="807" w:type="dxa"/>
            <w:tcBorders>
              <w:left w:val="single" w:sz="4" w:space="0" w:color="auto"/>
              <w:right w:val="single" w:sz="4" w:space="0" w:color="auto"/>
            </w:tcBorders>
            <w:shd w:val="clear" w:color="auto" w:fill="FFFFFF"/>
          </w:tcPr>
          <w:p w:rsidR="006420B2" w:rsidRPr="00FC6392" w:rsidRDefault="006420B2" w:rsidP="006420B2"/>
        </w:tc>
        <w:tc>
          <w:tcPr>
            <w:tcW w:w="5423" w:type="dxa"/>
            <w:vMerge w:val="restart"/>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Записывать под диктовку текст и оценивать правильность написания в словах изученных орфограмм.</w:t>
            </w:r>
          </w:p>
        </w:tc>
      </w:tr>
      <w:tr w:rsidR="006420B2" w:rsidRPr="00FC6392" w:rsidTr="006420B2">
        <w:trPr>
          <w:trHeight w:val="567"/>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7</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155</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Развитие речи. Изложение повествовательного текста.</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567"/>
        </w:trPr>
        <w:tc>
          <w:tcPr>
            <w:tcW w:w="749" w:type="dxa"/>
            <w:tcBorders>
              <w:right w:val="single" w:sz="4" w:space="0" w:color="auto"/>
            </w:tcBorders>
            <w:shd w:val="clear" w:color="auto" w:fill="auto"/>
          </w:tcPr>
          <w:p w:rsidR="006420B2" w:rsidRDefault="006420B2" w:rsidP="006420B2">
            <w:pPr>
              <w:shd w:val="clear" w:color="auto" w:fill="FFFFFF"/>
              <w:rPr>
                <w:color w:val="000000"/>
              </w:rPr>
            </w:pP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p>
        </w:tc>
        <w:tc>
          <w:tcPr>
            <w:tcW w:w="2181" w:type="dxa"/>
            <w:gridSpan w:val="2"/>
            <w:tcBorders>
              <w:left w:val="single" w:sz="4" w:space="0" w:color="auto"/>
              <w:right w:val="single" w:sz="4" w:space="0" w:color="auto"/>
            </w:tcBorders>
            <w:shd w:val="clear" w:color="auto" w:fill="FFFFFF"/>
          </w:tcPr>
          <w:p w:rsidR="006420B2" w:rsidRPr="00575FF2" w:rsidRDefault="006420B2" w:rsidP="006420B2">
            <w:pPr>
              <w:rPr>
                <w:b/>
              </w:rPr>
            </w:pPr>
            <w:r w:rsidRPr="00575FF2">
              <w:rPr>
                <w:b/>
              </w:rPr>
              <w:t>Повторение-15ч</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8</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156</w:t>
            </w:r>
          </w:p>
        </w:tc>
        <w:tc>
          <w:tcPr>
            <w:tcW w:w="2181" w:type="dxa"/>
            <w:gridSpan w:val="2"/>
            <w:tcBorders>
              <w:left w:val="single" w:sz="4" w:space="0" w:color="auto"/>
              <w:right w:val="single" w:sz="4" w:space="0" w:color="auto"/>
            </w:tcBorders>
            <w:shd w:val="clear" w:color="auto" w:fill="FFFFFF"/>
          </w:tcPr>
          <w:p w:rsidR="006420B2" w:rsidRPr="00FC6392" w:rsidRDefault="006420B2" w:rsidP="006420B2">
            <w:r w:rsidRPr="00FC6392">
              <w:t xml:space="preserve">Язык и речь. </w:t>
            </w:r>
          </w:p>
          <w:p w:rsidR="006420B2" w:rsidRPr="00FC6392" w:rsidRDefault="006420B2" w:rsidP="006420B2"/>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val="restart"/>
            <w:tcBorders>
              <w:left w:val="single" w:sz="4" w:space="0" w:color="auto"/>
              <w:right w:val="single" w:sz="4" w:space="0" w:color="auto"/>
            </w:tcBorders>
            <w:shd w:val="clear" w:color="auto" w:fill="FFFFFF"/>
          </w:tcPr>
          <w:p w:rsidR="006420B2" w:rsidRPr="00FC6392" w:rsidRDefault="006420B2" w:rsidP="006420B2">
            <w:pPr>
              <w:pStyle w:val="ae"/>
            </w:pPr>
            <w:r w:rsidRPr="00FC6392">
              <w:t>Применять свои знания для выполнения заданий</w:t>
            </w:r>
          </w:p>
          <w:p w:rsidR="006420B2" w:rsidRPr="00FC6392" w:rsidRDefault="006420B2" w:rsidP="006420B2">
            <w:pPr>
              <w:pStyle w:val="ae"/>
            </w:pPr>
            <w:r w:rsidRPr="00FC6392">
              <w:t>Работать с текстом:  определять тип текста, тему, главную мысль,  составлять  план</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8</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157</w:t>
            </w:r>
          </w:p>
        </w:tc>
        <w:tc>
          <w:tcPr>
            <w:tcW w:w="2181" w:type="dxa"/>
            <w:gridSpan w:val="2"/>
            <w:tcBorders>
              <w:left w:val="single" w:sz="4" w:space="0" w:color="auto"/>
              <w:right w:val="single" w:sz="4" w:space="0" w:color="auto"/>
            </w:tcBorders>
            <w:shd w:val="clear" w:color="auto" w:fill="FFFFFF"/>
          </w:tcPr>
          <w:p w:rsidR="006420B2" w:rsidRPr="00FC6392" w:rsidRDefault="006420B2" w:rsidP="006420B2">
            <w:r w:rsidRPr="00FC6392">
              <w:t>Виды текстов.</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8</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158</w:t>
            </w:r>
          </w:p>
        </w:tc>
        <w:tc>
          <w:tcPr>
            <w:tcW w:w="2181" w:type="dxa"/>
            <w:gridSpan w:val="2"/>
            <w:tcBorders>
              <w:left w:val="single" w:sz="4" w:space="0" w:color="auto"/>
              <w:right w:val="single" w:sz="4" w:space="0" w:color="auto"/>
            </w:tcBorders>
            <w:shd w:val="clear" w:color="auto" w:fill="FFFFFF"/>
          </w:tcPr>
          <w:p w:rsidR="006420B2" w:rsidRPr="00FC6392" w:rsidRDefault="006420B2" w:rsidP="006420B2">
            <w:r w:rsidRPr="00FC6392">
              <w:t>Предложение и словосочетание</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bottom w:val="single" w:sz="4" w:space="0" w:color="auto"/>
              <w:right w:val="single" w:sz="4" w:space="0" w:color="auto"/>
            </w:tcBorders>
            <w:shd w:val="clear" w:color="auto" w:fill="FFFFFF"/>
          </w:tcPr>
          <w:p w:rsidR="006420B2" w:rsidRPr="00FC6392" w:rsidRDefault="006420B2" w:rsidP="006420B2">
            <w:pPr>
              <w:pStyle w:val="ae"/>
            </w:pP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8</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159</w:t>
            </w:r>
          </w:p>
        </w:tc>
        <w:tc>
          <w:tcPr>
            <w:tcW w:w="2181" w:type="dxa"/>
            <w:gridSpan w:val="2"/>
            <w:tcBorders>
              <w:left w:val="single" w:sz="4" w:space="0" w:color="auto"/>
              <w:right w:val="single" w:sz="4" w:space="0" w:color="auto"/>
            </w:tcBorders>
            <w:shd w:val="clear" w:color="auto" w:fill="FFFFFF"/>
          </w:tcPr>
          <w:p w:rsidR="006420B2" w:rsidRPr="00FC6392" w:rsidRDefault="006420B2" w:rsidP="006420B2">
            <w:pPr>
              <w:rPr>
                <w:b/>
              </w:rPr>
            </w:pPr>
            <w:r w:rsidRPr="00FC6392">
              <w:rPr>
                <w:b/>
              </w:rPr>
              <w:t>Итоговый контрольный диктант №8</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tcBorders>
              <w:top w:val="single" w:sz="4" w:space="0" w:color="auto"/>
              <w:left w:val="single" w:sz="4" w:space="0" w:color="auto"/>
              <w:bottom w:val="single" w:sz="4" w:space="0" w:color="auto"/>
              <w:right w:val="single" w:sz="4" w:space="0" w:color="auto"/>
            </w:tcBorders>
            <w:shd w:val="clear" w:color="auto" w:fill="FFFFFF"/>
          </w:tcPr>
          <w:p w:rsidR="006420B2" w:rsidRPr="00FC6392" w:rsidRDefault="006420B2" w:rsidP="006420B2">
            <w:pPr>
              <w:pStyle w:val="ae"/>
            </w:pPr>
            <w:r w:rsidRPr="00FC6392">
              <w:t>Применять свои знания для выполнения итоговой работы</w:t>
            </w:r>
          </w:p>
        </w:tc>
      </w:tr>
      <w:tr w:rsidR="006420B2" w:rsidRPr="006420B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8</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160</w:t>
            </w:r>
          </w:p>
        </w:tc>
        <w:tc>
          <w:tcPr>
            <w:tcW w:w="2181" w:type="dxa"/>
            <w:gridSpan w:val="2"/>
            <w:tcBorders>
              <w:left w:val="single" w:sz="4" w:space="0" w:color="auto"/>
              <w:right w:val="single" w:sz="4" w:space="0" w:color="auto"/>
            </w:tcBorders>
            <w:shd w:val="clear" w:color="auto" w:fill="FFFFFF"/>
          </w:tcPr>
          <w:p w:rsidR="006420B2" w:rsidRPr="00FC6392" w:rsidRDefault="006420B2" w:rsidP="006420B2">
            <w:r w:rsidRPr="00FC6392">
              <w:t>Лексическое значение слова</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val="restart"/>
            <w:tcBorders>
              <w:top w:val="single" w:sz="4" w:space="0" w:color="auto"/>
              <w:left w:val="single" w:sz="4" w:space="0" w:color="auto"/>
              <w:right w:val="single" w:sz="4" w:space="0" w:color="auto"/>
            </w:tcBorders>
            <w:shd w:val="clear" w:color="auto" w:fill="FFFFFF"/>
          </w:tcPr>
          <w:p w:rsidR="006420B2" w:rsidRPr="00FC6392" w:rsidRDefault="006420B2" w:rsidP="006420B2">
            <w:pPr>
              <w:pStyle w:val="ae"/>
            </w:pPr>
            <w:r w:rsidRPr="00FC6392">
              <w:t xml:space="preserve">Соотносить результат проведенного самоконтроля с целями , поставленными при изучении темы, оценивать и делать выводы. </w:t>
            </w:r>
          </w:p>
          <w:p w:rsidR="006420B2" w:rsidRPr="00FC6392" w:rsidRDefault="006420B2" w:rsidP="006420B2">
            <w:pPr>
              <w:pStyle w:val="ae"/>
            </w:pPr>
          </w:p>
          <w:p w:rsidR="006420B2" w:rsidRPr="00FC6392" w:rsidRDefault="006420B2" w:rsidP="006420B2">
            <w:pPr>
              <w:pStyle w:val="ae"/>
            </w:pPr>
            <w:r w:rsidRPr="00FC6392">
              <w:t>Находить и исправлять ошибки.</w:t>
            </w:r>
          </w:p>
          <w:p w:rsidR="006420B2" w:rsidRPr="00FC6392" w:rsidRDefault="006420B2" w:rsidP="006420B2">
            <w:pPr>
              <w:pStyle w:val="ae"/>
            </w:pPr>
          </w:p>
          <w:p w:rsidR="006420B2" w:rsidRDefault="006420B2" w:rsidP="006420B2">
            <w:pPr>
              <w:pStyle w:val="ae"/>
            </w:pPr>
            <w:r w:rsidRPr="00FC6392">
              <w:t xml:space="preserve"> </w:t>
            </w:r>
          </w:p>
          <w:p w:rsidR="006420B2" w:rsidRDefault="006420B2" w:rsidP="006420B2">
            <w:pPr>
              <w:pStyle w:val="ae"/>
            </w:pPr>
          </w:p>
          <w:p w:rsidR="006420B2" w:rsidRPr="00FC6392" w:rsidRDefault="006420B2" w:rsidP="006420B2">
            <w:pPr>
              <w:pStyle w:val="ae"/>
            </w:pPr>
            <w:r w:rsidRPr="00FC6392">
              <w:t>Приводить примеры орфограмм , изученных в 4 классе</w:t>
            </w:r>
          </w:p>
          <w:p w:rsidR="006420B2" w:rsidRPr="00FC6392" w:rsidRDefault="006420B2" w:rsidP="006420B2">
            <w:pPr>
              <w:pStyle w:val="ae"/>
            </w:pPr>
          </w:p>
          <w:p w:rsidR="006420B2" w:rsidRDefault="006420B2" w:rsidP="006420B2">
            <w:pPr>
              <w:pStyle w:val="ae"/>
            </w:pPr>
          </w:p>
          <w:p w:rsidR="006420B2" w:rsidRDefault="006420B2" w:rsidP="006420B2">
            <w:pPr>
              <w:pStyle w:val="ae"/>
            </w:pPr>
          </w:p>
          <w:p w:rsidR="006420B2" w:rsidRDefault="006420B2" w:rsidP="006420B2">
            <w:pPr>
              <w:pStyle w:val="ae"/>
            </w:pPr>
          </w:p>
          <w:p w:rsidR="006420B2" w:rsidRPr="00FC6392" w:rsidRDefault="006420B2" w:rsidP="006420B2">
            <w:pPr>
              <w:pStyle w:val="ae"/>
            </w:pPr>
            <w:r w:rsidRPr="00FC6392">
              <w:t>Применять свои знания для выполнения заданий</w:t>
            </w:r>
          </w:p>
          <w:p w:rsidR="006420B2" w:rsidRPr="00FC6392" w:rsidRDefault="006420B2" w:rsidP="006420B2">
            <w:pPr>
              <w:pStyle w:val="ae"/>
            </w:pPr>
          </w:p>
          <w:p w:rsidR="006420B2" w:rsidRDefault="006420B2" w:rsidP="006420B2">
            <w:pPr>
              <w:pStyle w:val="ae"/>
            </w:pPr>
          </w:p>
          <w:p w:rsidR="006420B2" w:rsidRDefault="006420B2" w:rsidP="006420B2">
            <w:pPr>
              <w:pStyle w:val="ae"/>
            </w:pPr>
          </w:p>
          <w:p w:rsidR="006420B2" w:rsidRDefault="006420B2" w:rsidP="006420B2">
            <w:pPr>
              <w:pStyle w:val="ae"/>
            </w:pPr>
          </w:p>
          <w:p w:rsidR="006420B2" w:rsidRDefault="006420B2" w:rsidP="006420B2">
            <w:pPr>
              <w:pStyle w:val="ae"/>
            </w:pPr>
          </w:p>
          <w:p w:rsidR="006420B2" w:rsidRPr="00FC6392" w:rsidRDefault="006420B2" w:rsidP="006420B2">
            <w:pPr>
              <w:pStyle w:val="ae"/>
            </w:pPr>
            <w:r w:rsidRPr="00FC6392">
              <w:t>Оценивать результата освоения тем, проявлять личную заинтересованность в приобретении и расширении знаний и способов действий</w:t>
            </w: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8</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161</w:t>
            </w:r>
          </w:p>
        </w:tc>
        <w:tc>
          <w:tcPr>
            <w:tcW w:w="2181" w:type="dxa"/>
            <w:gridSpan w:val="2"/>
            <w:tcBorders>
              <w:left w:val="single" w:sz="4" w:space="0" w:color="auto"/>
              <w:right w:val="single" w:sz="4" w:space="0" w:color="auto"/>
            </w:tcBorders>
            <w:shd w:val="clear" w:color="auto" w:fill="FFFFFF"/>
          </w:tcPr>
          <w:p w:rsidR="006420B2" w:rsidRPr="00FC6392" w:rsidRDefault="006420B2" w:rsidP="006420B2">
            <w:r w:rsidRPr="00FC6392">
              <w:t>Состав слова</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8</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162</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Правописание изученных  орфограмм в значимых частях слова</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8</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163</w:t>
            </w:r>
          </w:p>
        </w:tc>
        <w:tc>
          <w:tcPr>
            <w:tcW w:w="2181" w:type="dxa"/>
            <w:gridSpan w:val="2"/>
            <w:tcBorders>
              <w:left w:val="single" w:sz="4" w:space="0" w:color="auto"/>
              <w:right w:val="single" w:sz="4" w:space="0" w:color="auto"/>
            </w:tcBorders>
            <w:shd w:val="clear" w:color="auto" w:fill="FFFFFF"/>
          </w:tcPr>
          <w:p w:rsidR="006420B2" w:rsidRPr="00FC6392" w:rsidRDefault="006420B2" w:rsidP="006420B2">
            <w:r w:rsidRPr="00FC6392">
              <w:t>Части речи.</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8</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164</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 </w:t>
            </w:r>
            <w:r w:rsidRPr="006420B2">
              <w:rPr>
                <w:b/>
                <w:lang w:val="ru-RU"/>
              </w:rPr>
              <w:t>Развитие речи</w:t>
            </w:r>
            <w:r w:rsidRPr="006420B2">
              <w:rPr>
                <w:lang w:val="ru-RU"/>
              </w:rPr>
              <w:t>. Изложение повествовательного текста</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8</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165</w:t>
            </w:r>
          </w:p>
        </w:tc>
        <w:tc>
          <w:tcPr>
            <w:tcW w:w="2181" w:type="dxa"/>
            <w:gridSpan w:val="2"/>
            <w:tcBorders>
              <w:left w:val="single" w:sz="4" w:space="0" w:color="auto"/>
              <w:right w:val="single" w:sz="4" w:space="0" w:color="auto"/>
            </w:tcBorders>
            <w:shd w:val="clear" w:color="auto" w:fill="FFFFFF"/>
          </w:tcPr>
          <w:p w:rsidR="006420B2" w:rsidRPr="00FC6392" w:rsidRDefault="006420B2" w:rsidP="006420B2">
            <w:r w:rsidRPr="00FC6392">
              <w:t>Склонение имён прилагательных</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8</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166</w:t>
            </w:r>
          </w:p>
        </w:tc>
        <w:tc>
          <w:tcPr>
            <w:tcW w:w="2181" w:type="dxa"/>
            <w:gridSpan w:val="2"/>
            <w:tcBorders>
              <w:left w:val="single" w:sz="4" w:space="0" w:color="auto"/>
              <w:right w:val="single" w:sz="4" w:space="0" w:color="auto"/>
            </w:tcBorders>
            <w:shd w:val="clear" w:color="auto" w:fill="FFFFFF"/>
          </w:tcPr>
          <w:p w:rsidR="006420B2" w:rsidRPr="00FC6392" w:rsidRDefault="006420B2" w:rsidP="006420B2">
            <w:r w:rsidRPr="00FC6392">
              <w:t>Спряжение глаголов.</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8</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167</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Глаголы </w:t>
            </w:r>
            <w:r w:rsidRPr="00FC6392">
              <w:t>I</w:t>
            </w:r>
            <w:r w:rsidRPr="006420B2">
              <w:rPr>
                <w:lang w:val="ru-RU"/>
              </w:rPr>
              <w:t xml:space="preserve"> и </w:t>
            </w:r>
            <w:r w:rsidRPr="00FC6392">
              <w:t>II</w:t>
            </w:r>
            <w:r w:rsidRPr="006420B2">
              <w:rPr>
                <w:lang w:val="ru-RU"/>
              </w:rPr>
              <w:t xml:space="preserve"> спряжения</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1306"/>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8</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168</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Правописание безударных личных окончаний глаголов в настоящем времени.</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917"/>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8</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169</w:t>
            </w:r>
          </w:p>
        </w:tc>
        <w:tc>
          <w:tcPr>
            <w:tcW w:w="2181" w:type="dxa"/>
            <w:gridSpan w:val="2"/>
            <w:tcBorders>
              <w:top w:val="single" w:sz="4" w:space="0" w:color="auto"/>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 xml:space="preserve">  Игра « По галактике Частей Речи»</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r w:rsidR="006420B2" w:rsidRPr="00FC6392" w:rsidTr="006420B2">
        <w:trPr>
          <w:trHeight w:val="253"/>
        </w:trPr>
        <w:tc>
          <w:tcPr>
            <w:tcW w:w="749" w:type="dxa"/>
            <w:tcBorders>
              <w:right w:val="single" w:sz="4" w:space="0" w:color="auto"/>
            </w:tcBorders>
            <w:shd w:val="clear" w:color="auto" w:fill="auto"/>
          </w:tcPr>
          <w:p w:rsidR="006420B2" w:rsidRPr="00FC6392" w:rsidRDefault="006420B2" w:rsidP="006420B2">
            <w:pPr>
              <w:shd w:val="clear" w:color="auto" w:fill="FFFFFF"/>
              <w:rPr>
                <w:color w:val="000000"/>
              </w:rPr>
            </w:pPr>
            <w:r>
              <w:rPr>
                <w:color w:val="000000"/>
              </w:rPr>
              <w:t>8</w:t>
            </w:r>
          </w:p>
        </w:tc>
        <w:tc>
          <w:tcPr>
            <w:tcW w:w="698" w:type="dxa"/>
            <w:tcBorders>
              <w:right w:val="single" w:sz="4" w:space="0" w:color="auto"/>
            </w:tcBorders>
            <w:shd w:val="clear" w:color="auto" w:fill="FFFFFF"/>
          </w:tcPr>
          <w:p w:rsidR="006420B2" w:rsidRPr="00FC6392" w:rsidRDefault="006420B2" w:rsidP="006420B2">
            <w:pPr>
              <w:shd w:val="clear" w:color="auto" w:fill="FFFFFF"/>
              <w:rPr>
                <w:color w:val="000000"/>
              </w:rPr>
            </w:pPr>
            <w:r w:rsidRPr="00FC6392">
              <w:rPr>
                <w:color w:val="000000"/>
              </w:rPr>
              <w:t>170</w:t>
            </w:r>
          </w:p>
        </w:tc>
        <w:tc>
          <w:tcPr>
            <w:tcW w:w="2181" w:type="dxa"/>
            <w:gridSpan w:val="2"/>
            <w:tcBorders>
              <w:left w:val="single" w:sz="4" w:space="0" w:color="auto"/>
              <w:right w:val="single" w:sz="4" w:space="0" w:color="auto"/>
            </w:tcBorders>
            <w:shd w:val="clear" w:color="auto" w:fill="FFFFFF"/>
          </w:tcPr>
          <w:p w:rsidR="006420B2" w:rsidRPr="006420B2" w:rsidRDefault="006420B2" w:rsidP="006420B2">
            <w:pPr>
              <w:rPr>
                <w:lang w:val="ru-RU"/>
              </w:rPr>
            </w:pPr>
            <w:r w:rsidRPr="006420B2">
              <w:rPr>
                <w:lang w:val="ru-RU"/>
              </w:rPr>
              <w:t>Обобщение знаний по курсу «Русский язык».</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r>
              <w:t>1</w:t>
            </w:r>
          </w:p>
        </w:tc>
        <w:tc>
          <w:tcPr>
            <w:tcW w:w="807" w:type="dxa"/>
            <w:tcBorders>
              <w:left w:val="single" w:sz="4" w:space="0" w:color="auto"/>
              <w:right w:val="single" w:sz="4" w:space="0" w:color="auto"/>
            </w:tcBorders>
            <w:shd w:val="clear" w:color="auto" w:fill="FFFFFF"/>
          </w:tcPr>
          <w:p w:rsidR="006420B2" w:rsidRPr="00FC6392" w:rsidRDefault="006420B2" w:rsidP="006420B2">
            <w:pPr>
              <w:pStyle w:val="ae"/>
            </w:pPr>
          </w:p>
        </w:tc>
        <w:tc>
          <w:tcPr>
            <w:tcW w:w="5423" w:type="dxa"/>
            <w:vMerge/>
            <w:tcBorders>
              <w:left w:val="single" w:sz="4" w:space="0" w:color="auto"/>
              <w:right w:val="single" w:sz="4" w:space="0" w:color="auto"/>
            </w:tcBorders>
            <w:shd w:val="clear" w:color="auto" w:fill="FFFFFF"/>
          </w:tcPr>
          <w:p w:rsidR="006420B2" w:rsidRPr="00FC6392" w:rsidRDefault="006420B2" w:rsidP="006420B2">
            <w:pPr>
              <w:pStyle w:val="ae"/>
            </w:pPr>
          </w:p>
        </w:tc>
      </w:tr>
    </w:tbl>
    <w:p w:rsidR="006420B2" w:rsidRDefault="006420B2" w:rsidP="006420B2">
      <w:pPr>
        <w:rPr>
          <w:b/>
        </w:rPr>
      </w:pPr>
    </w:p>
    <w:p w:rsidR="006420B2" w:rsidRPr="00FC6392" w:rsidRDefault="006420B2" w:rsidP="006420B2">
      <w:pPr>
        <w:rPr>
          <w:b/>
        </w:rPr>
      </w:pPr>
    </w:p>
    <w:p w:rsidR="006420B2" w:rsidRDefault="006420B2" w:rsidP="006420B2"/>
    <w:p w:rsidR="006420B2" w:rsidRPr="00FC6392" w:rsidRDefault="006420B2" w:rsidP="006420B2">
      <w:pPr>
        <w:jc w:val="center"/>
        <w:rPr>
          <w:b/>
        </w:rPr>
      </w:pPr>
      <w:r>
        <w:rPr>
          <w:b/>
        </w:rPr>
        <w:t>Результаты образования</w:t>
      </w:r>
    </w:p>
    <w:p w:rsidR="006420B2" w:rsidRPr="006420B2" w:rsidRDefault="006420B2" w:rsidP="006420B2">
      <w:pPr>
        <w:rPr>
          <w:lang w:val="ru-RU"/>
        </w:rPr>
      </w:pPr>
      <w:r w:rsidRPr="006420B2">
        <w:rPr>
          <w:lang w:val="ru-RU"/>
        </w:rPr>
        <w:t xml:space="preserve">Программа обеспечивает достижение выпускниками начальной школы определенных личностных, </w:t>
      </w:r>
      <w:r w:rsidRPr="006420B2">
        <w:rPr>
          <w:lang w:val="ru-RU"/>
        </w:rPr>
        <w:lastRenderedPageBreak/>
        <w:t>метапредметных и предметных результатов.</w:t>
      </w:r>
    </w:p>
    <w:p w:rsidR="006420B2" w:rsidRPr="006420B2" w:rsidRDefault="006420B2" w:rsidP="006420B2">
      <w:pPr>
        <w:rPr>
          <w:b/>
          <w:lang w:val="ru-RU"/>
        </w:rPr>
      </w:pPr>
      <w:r w:rsidRPr="006420B2">
        <w:rPr>
          <w:b/>
          <w:lang w:val="ru-RU"/>
        </w:rPr>
        <w:t>Личностные результаты</w:t>
      </w:r>
    </w:p>
    <w:p w:rsidR="006420B2" w:rsidRPr="006420B2" w:rsidRDefault="006420B2" w:rsidP="006420B2">
      <w:pPr>
        <w:rPr>
          <w:iCs/>
          <w:lang w:val="ru-RU"/>
        </w:rPr>
      </w:pPr>
      <w:r w:rsidRPr="006420B2">
        <w:rPr>
          <w:lang w:val="ru-RU"/>
        </w:rPr>
        <w:t xml:space="preserve">1. Формирование </w:t>
      </w:r>
      <w:r w:rsidRPr="006420B2">
        <w:rPr>
          <w:iCs/>
          <w:lang w:val="ru-RU"/>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420B2" w:rsidRPr="006420B2" w:rsidRDefault="006420B2" w:rsidP="006420B2">
      <w:pPr>
        <w:rPr>
          <w:iCs/>
          <w:lang w:val="ru-RU"/>
        </w:rPr>
      </w:pPr>
      <w:r w:rsidRPr="006420B2">
        <w:rPr>
          <w:lang w:val="ru-RU"/>
        </w:rPr>
        <w:t xml:space="preserve">2. Формирование </w:t>
      </w:r>
      <w:r w:rsidRPr="006420B2">
        <w:rPr>
          <w:iCs/>
          <w:lang w:val="ru-RU"/>
        </w:rPr>
        <w:t>целостного, социально ориентированного взгляда на мир в его органичном единстве и разнообразии природы, народов, культур и религий.</w:t>
      </w:r>
    </w:p>
    <w:p w:rsidR="006420B2" w:rsidRPr="006420B2" w:rsidRDefault="006420B2" w:rsidP="006420B2">
      <w:pPr>
        <w:tabs>
          <w:tab w:val="left" w:pos="993"/>
          <w:tab w:val="num" w:pos="1134"/>
        </w:tabs>
        <w:rPr>
          <w:lang w:val="ru-RU"/>
        </w:rPr>
      </w:pPr>
      <w:r w:rsidRPr="006420B2">
        <w:rPr>
          <w:lang w:val="ru-RU"/>
        </w:rPr>
        <w:t>3. Формирование уважительного отношения к иному мнению, истории и культуре других народов.</w:t>
      </w:r>
    </w:p>
    <w:p w:rsidR="006420B2" w:rsidRPr="006420B2" w:rsidRDefault="006420B2" w:rsidP="006420B2">
      <w:pPr>
        <w:rPr>
          <w:iCs/>
          <w:lang w:val="ru-RU"/>
        </w:rPr>
      </w:pPr>
      <w:r w:rsidRPr="006420B2">
        <w:rPr>
          <w:lang w:val="ru-RU"/>
        </w:rPr>
        <w:t>4. Овладение н</w:t>
      </w:r>
      <w:r w:rsidRPr="006420B2">
        <w:rPr>
          <w:iCs/>
          <w:lang w:val="ru-RU"/>
        </w:rPr>
        <w:t>ачальными навыками адаптации в динамично изменяющемся и развивающемся мире.</w:t>
      </w:r>
    </w:p>
    <w:p w:rsidR="006420B2" w:rsidRPr="006420B2" w:rsidRDefault="006420B2" w:rsidP="006420B2">
      <w:pPr>
        <w:rPr>
          <w:iCs/>
          <w:lang w:val="ru-RU"/>
        </w:rPr>
      </w:pPr>
      <w:r w:rsidRPr="006420B2">
        <w:rPr>
          <w:lang w:val="ru-RU"/>
        </w:rPr>
        <w:t xml:space="preserve">5. </w:t>
      </w:r>
      <w:r w:rsidRPr="006420B2">
        <w:rPr>
          <w:iCs/>
          <w:lang w:val="ru-RU"/>
        </w:rPr>
        <w:t>Принятие и освоение социальной роли обучающегося, развитие мотивов учебной деятельности и формирование личностного смысла учения.</w:t>
      </w:r>
    </w:p>
    <w:p w:rsidR="006420B2" w:rsidRPr="006420B2" w:rsidRDefault="006420B2" w:rsidP="006420B2">
      <w:pPr>
        <w:rPr>
          <w:iCs/>
          <w:lang w:val="ru-RU"/>
        </w:rPr>
      </w:pPr>
      <w:r w:rsidRPr="006420B2">
        <w:rPr>
          <w:lang w:val="ru-RU"/>
        </w:rPr>
        <w:t>6. Развитие самостоятельности</w:t>
      </w:r>
      <w:r w:rsidRPr="006420B2">
        <w:rPr>
          <w:iCs/>
          <w:lang w:val="ru-RU"/>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420B2" w:rsidRPr="006420B2" w:rsidRDefault="006420B2" w:rsidP="006420B2">
      <w:pPr>
        <w:rPr>
          <w:iCs/>
          <w:lang w:val="ru-RU"/>
        </w:rPr>
      </w:pPr>
      <w:r w:rsidRPr="006420B2">
        <w:rPr>
          <w:lang w:val="ru-RU"/>
        </w:rPr>
        <w:t>7. Формирование э</w:t>
      </w:r>
      <w:r w:rsidRPr="006420B2">
        <w:rPr>
          <w:iCs/>
          <w:lang w:val="ru-RU"/>
        </w:rPr>
        <w:t>стетических потребностей, ценностей и чувств.</w:t>
      </w:r>
    </w:p>
    <w:p w:rsidR="006420B2" w:rsidRPr="006420B2" w:rsidRDefault="006420B2" w:rsidP="006420B2">
      <w:pPr>
        <w:rPr>
          <w:lang w:val="ru-RU"/>
        </w:rPr>
      </w:pPr>
      <w:r w:rsidRPr="006420B2">
        <w:rPr>
          <w:lang w:val="ru-RU"/>
        </w:rPr>
        <w:t>8. Развитие э</w:t>
      </w:r>
      <w:r w:rsidRPr="006420B2">
        <w:rPr>
          <w:iCs/>
          <w:lang w:val="ru-RU"/>
        </w:rPr>
        <w:t>тических чувств, доброжелательности и эмоционально-нравственной отзывчивости, понимания и сопереживания чувствам других людей.</w:t>
      </w:r>
    </w:p>
    <w:p w:rsidR="006420B2" w:rsidRPr="006420B2" w:rsidRDefault="006420B2" w:rsidP="006420B2">
      <w:pPr>
        <w:rPr>
          <w:iCs/>
          <w:lang w:val="ru-RU"/>
        </w:rPr>
      </w:pPr>
      <w:r w:rsidRPr="006420B2">
        <w:rPr>
          <w:lang w:val="ru-RU"/>
        </w:rPr>
        <w:t xml:space="preserve">9. </w:t>
      </w:r>
      <w:r w:rsidRPr="006420B2">
        <w:rPr>
          <w:iCs/>
          <w:lang w:val="ru-RU"/>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6420B2" w:rsidRPr="006420B2" w:rsidRDefault="006420B2" w:rsidP="006420B2">
      <w:pPr>
        <w:rPr>
          <w:iCs/>
          <w:lang w:val="ru-RU"/>
        </w:rPr>
      </w:pPr>
      <w:r w:rsidRPr="006420B2">
        <w:rPr>
          <w:lang w:val="ru-RU"/>
        </w:rPr>
        <w:t xml:space="preserve">10. </w:t>
      </w:r>
      <w:r w:rsidRPr="006420B2">
        <w:rPr>
          <w:iCs/>
          <w:lang w:val="ru-RU"/>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6420B2" w:rsidRPr="006420B2" w:rsidRDefault="006420B2" w:rsidP="006420B2">
      <w:pPr>
        <w:rPr>
          <w:b/>
          <w:lang w:val="ru-RU"/>
        </w:rPr>
      </w:pPr>
      <w:r w:rsidRPr="006420B2">
        <w:rPr>
          <w:b/>
          <w:lang w:val="ru-RU"/>
        </w:rPr>
        <w:t>Метапредметные</w:t>
      </w:r>
      <w:r w:rsidRPr="006420B2">
        <w:rPr>
          <w:lang w:val="ru-RU"/>
        </w:rPr>
        <w:t xml:space="preserve"> </w:t>
      </w:r>
      <w:r w:rsidRPr="006420B2">
        <w:rPr>
          <w:b/>
          <w:lang w:val="ru-RU"/>
        </w:rPr>
        <w:t>результаты</w:t>
      </w:r>
    </w:p>
    <w:p w:rsidR="006420B2" w:rsidRPr="006420B2" w:rsidRDefault="006420B2" w:rsidP="006420B2">
      <w:pPr>
        <w:rPr>
          <w:lang w:val="ru-RU"/>
        </w:rPr>
      </w:pPr>
      <w:r w:rsidRPr="006420B2">
        <w:rPr>
          <w:lang w:val="ru-RU"/>
        </w:rPr>
        <w:t>1.</w:t>
      </w:r>
      <w:r w:rsidRPr="00FC6392">
        <w:t> </w:t>
      </w:r>
      <w:r w:rsidRPr="006420B2">
        <w:rPr>
          <w:lang w:val="ru-RU"/>
        </w:rPr>
        <w:t xml:space="preserve">Овладение </w:t>
      </w:r>
      <w:r w:rsidRPr="006420B2">
        <w:rPr>
          <w:iCs/>
          <w:lang w:val="ru-RU"/>
        </w:rPr>
        <w:t>способностью принимать и сохранять цели и задачи учебной деятельности, поиска средств её осуществления.</w:t>
      </w:r>
    </w:p>
    <w:p w:rsidR="006420B2" w:rsidRPr="006420B2" w:rsidRDefault="006420B2" w:rsidP="006420B2">
      <w:pPr>
        <w:rPr>
          <w:iCs/>
          <w:lang w:val="ru-RU"/>
        </w:rPr>
      </w:pPr>
      <w:r w:rsidRPr="006420B2">
        <w:rPr>
          <w:lang w:val="ru-RU"/>
        </w:rPr>
        <w:t>2. Формирование умения</w:t>
      </w:r>
      <w:r w:rsidRPr="006420B2">
        <w:rPr>
          <w:iCs/>
          <w:lang w:val="ru-RU"/>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6420B2" w:rsidRPr="006420B2" w:rsidRDefault="006420B2" w:rsidP="006420B2">
      <w:pPr>
        <w:rPr>
          <w:iCs/>
          <w:lang w:val="ru-RU"/>
        </w:rPr>
      </w:pPr>
      <w:r w:rsidRPr="006420B2">
        <w:rPr>
          <w:lang w:val="ru-RU"/>
        </w:rPr>
        <w:t xml:space="preserve">3. </w:t>
      </w:r>
      <w:r w:rsidRPr="006420B2">
        <w:rPr>
          <w:iCs/>
          <w:lang w:val="ru-RU"/>
        </w:rPr>
        <w:t>Использование знаково-символических средств представления информации.</w:t>
      </w:r>
    </w:p>
    <w:p w:rsidR="006420B2" w:rsidRPr="006420B2" w:rsidRDefault="006420B2" w:rsidP="006420B2">
      <w:pPr>
        <w:rPr>
          <w:lang w:val="ru-RU"/>
        </w:rPr>
      </w:pPr>
      <w:r w:rsidRPr="006420B2">
        <w:rPr>
          <w:lang w:val="ru-RU"/>
        </w:rPr>
        <w:t>4. Активное использование речевых средств и средств для решения коммуникативных и познавательных задач.</w:t>
      </w:r>
    </w:p>
    <w:p w:rsidR="006420B2" w:rsidRPr="006420B2" w:rsidRDefault="006420B2" w:rsidP="006420B2">
      <w:pPr>
        <w:rPr>
          <w:lang w:val="ru-RU"/>
        </w:rPr>
      </w:pPr>
      <w:r w:rsidRPr="006420B2">
        <w:rPr>
          <w:lang w:val="ru-RU"/>
        </w:rPr>
        <w:t>5.</w:t>
      </w:r>
      <w:r w:rsidRPr="00FC6392">
        <w:t> </w:t>
      </w:r>
      <w:r w:rsidRPr="006420B2">
        <w:rPr>
          <w:lang w:val="ru-RU"/>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6420B2" w:rsidRPr="006420B2" w:rsidRDefault="006420B2" w:rsidP="006420B2">
      <w:pPr>
        <w:rPr>
          <w:lang w:val="ru-RU"/>
        </w:rPr>
      </w:pPr>
      <w:r w:rsidRPr="006420B2">
        <w:rPr>
          <w:lang w:val="ru-RU"/>
        </w:rPr>
        <w:t>6.</w:t>
      </w:r>
      <w:r w:rsidRPr="00FC6392">
        <w:t> </w:t>
      </w:r>
      <w:r w:rsidRPr="006420B2">
        <w:rPr>
          <w:lang w:val="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420B2" w:rsidRPr="006420B2" w:rsidRDefault="006420B2" w:rsidP="006420B2">
      <w:pPr>
        <w:rPr>
          <w:lang w:val="ru-RU"/>
        </w:rPr>
      </w:pPr>
      <w:r w:rsidRPr="006420B2">
        <w:rPr>
          <w:lang w:val="ru-RU"/>
        </w:rPr>
        <w:t>7.</w:t>
      </w:r>
      <w:r w:rsidRPr="00FC6392">
        <w:t> </w:t>
      </w:r>
      <w:r w:rsidRPr="006420B2">
        <w:rPr>
          <w:lang w:val="ru-RU"/>
        </w:rPr>
        <w:t>Овладение л</w:t>
      </w:r>
      <w:r w:rsidRPr="006420B2">
        <w:rPr>
          <w:iCs/>
          <w:lang w:val="ru-RU"/>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6420B2">
        <w:rPr>
          <w:lang w:val="ru-RU"/>
        </w:rPr>
        <w:t>.</w:t>
      </w:r>
    </w:p>
    <w:p w:rsidR="006420B2" w:rsidRPr="006420B2" w:rsidRDefault="006420B2" w:rsidP="006420B2">
      <w:pPr>
        <w:rPr>
          <w:lang w:val="ru-RU"/>
        </w:rPr>
      </w:pPr>
      <w:r w:rsidRPr="006420B2">
        <w:rPr>
          <w:lang w:val="ru-RU"/>
        </w:rPr>
        <w:t>8.</w:t>
      </w:r>
      <w:r w:rsidRPr="00FC6392">
        <w:t> </w:t>
      </w:r>
      <w:r w:rsidRPr="006420B2">
        <w:rPr>
          <w:lang w:val="ru-RU"/>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6420B2" w:rsidRPr="006420B2" w:rsidRDefault="006420B2" w:rsidP="006420B2">
      <w:pPr>
        <w:rPr>
          <w:lang w:val="ru-RU"/>
        </w:rPr>
      </w:pPr>
      <w:r w:rsidRPr="006420B2">
        <w:rPr>
          <w:lang w:val="ru-RU"/>
        </w:rPr>
        <w:t>9.</w:t>
      </w:r>
      <w:r w:rsidRPr="00FC6392">
        <w:t> </w:t>
      </w:r>
      <w:r w:rsidRPr="006420B2">
        <w:rPr>
          <w:lang w:val="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420B2" w:rsidRPr="006420B2" w:rsidRDefault="006420B2" w:rsidP="006420B2">
      <w:pPr>
        <w:rPr>
          <w:lang w:val="ru-RU"/>
        </w:rPr>
      </w:pPr>
      <w:r w:rsidRPr="006420B2">
        <w:rPr>
          <w:lang w:val="ru-RU"/>
        </w:rPr>
        <w:t>10. Готовность конструктивно разрешать конфликты посредством учёта интересов сторон и сотрудничества.</w:t>
      </w:r>
    </w:p>
    <w:p w:rsidR="006420B2" w:rsidRPr="006420B2" w:rsidRDefault="006420B2" w:rsidP="006420B2">
      <w:pPr>
        <w:rPr>
          <w:lang w:val="ru-RU"/>
        </w:rPr>
      </w:pPr>
      <w:r w:rsidRPr="006420B2">
        <w:rPr>
          <w:lang w:val="ru-RU"/>
        </w:rPr>
        <w:t>11.</w:t>
      </w:r>
      <w:r w:rsidRPr="00FC6392">
        <w:t> </w:t>
      </w:r>
      <w:r w:rsidRPr="006420B2">
        <w:rPr>
          <w:lang w:val="ru-RU"/>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6420B2" w:rsidRPr="006420B2" w:rsidRDefault="006420B2" w:rsidP="006420B2">
      <w:pPr>
        <w:rPr>
          <w:lang w:val="ru-RU"/>
        </w:rPr>
      </w:pPr>
      <w:r w:rsidRPr="006420B2">
        <w:rPr>
          <w:lang w:val="ru-RU"/>
        </w:rPr>
        <w:t>12.</w:t>
      </w:r>
      <w:r w:rsidRPr="00FC6392">
        <w:t> </w:t>
      </w:r>
      <w:r w:rsidRPr="006420B2">
        <w:rPr>
          <w:lang w:val="ru-RU"/>
        </w:rPr>
        <w:t>Овладение базовыми предметными и межпредметными понятиями, отражающими существенные связи и отношения между объектами и процессами.</w:t>
      </w:r>
    </w:p>
    <w:p w:rsidR="006420B2" w:rsidRPr="006420B2" w:rsidRDefault="006420B2" w:rsidP="006420B2">
      <w:pPr>
        <w:rPr>
          <w:lang w:val="ru-RU"/>
        </w:rPr>
      </w:pPr>
      <w:r w:rsidRPr="006420B2">
        <w:rPr>
          <w:lang w:val="ru-RU"/>
        </w:rPr>
        <w:t>13.</w:t>
      </w:r>
      <w:r w:rsidRPr="00FC6392">
        <w:t> </w:t>
      </w:r>
      <w:r w:rsidRPr="006420B2">
        <w:rPr>
          <w:lang w:val="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6420B2" w:rsidRPr="006420B2" w:rsidRDefault="006420B2" w:rsidP="006420B2">
      <w:pPr>
        <w:rPr>
          <w:b/>
          <w:lang w:val="ru-RU"/>
        </w:rPr>
      </w:pPr>
      <w:r w:rsidRPr="006420B2">
        <w:rPr>
          <w:b/>
          <w:lang w:val="ru-RU"/>
        </w:rPr>
        <w:t>Предметные результаты</w:t>
      </w:r>
    </w:p>
    <w:p w:rsidR="006420B2" w:rsidRPr="006420B2" w:rsidRDefault="006420B2" w:rsidP="006420B2">
      <w:pPr>
        <w:rPr>
          <w:lang w:val="ru-RU"/>
        </w:rPr>
      </w:pPr>
      <w:r w:rsidRPr="006420B2">
        <w:rPr>
          <w:bCs/>
          <w:iCs/>
          <w:lang w:val="ru-RU"/>
        </w:rPr>
        <w:t>1.</w:t>
      </w:r>
      <w:r w:rsidRPr="00FC6392">
        <w:rPr>
          <w:bCs/>
          <w:iCs/>
        </w:rPr>
        <w:t> </w:t>
      </w:r>
      <w:r w:rsidRPr="006420B2">
        <w:rPr>
          <w:lang w:val="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420B2" w:rsidRPr="006420B2" w:rsidRDefault="006420B2" w:rsidP="006420B2">
      <w:pPr>
        <w:rPr>
          <w:lang w:val="ru-RU"/>
        </w:rPr>
      </w:pPr>
      <w:r w:rsidRPr="006420B2">
        <w:rPr>
          <w:lang w:val="ru-RU"/>
        </w:rPr>
        <w:t xml:space="preserve">2. Понимание обучающимися того, что язык представляет собой явление национальной культуры и </w:t>
      </w:r>
      <w:r w:rsidRPr="006420B2">
        <w:rPr>
          <w:lang w:val="ru-RU"/>
        </w:rPr>
        <w:lastRenderedPageBreak/>
        <w:t>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6420B2" w:rsidRPr="006420B2" w:rsidRDefault="006420B2" w:rsidP="006420B2">
      <w:pPr>
        <w:rPr>
          <w:lang w:val="ru-RU"/>
        </w:rPr>
      </w:pPr>
      <w:r w:rsidRPr="006420B2">
        <w:rPr>
          <w:lang w:val="ru-RU"/>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6420B2" w:rsidRPr="006420B2" w:rsidRDefault="006420B2" w:rsidP="006420B2">
      <w:pPr>
        <w:rPr>
          <w:lang w:val="ru-RU"/>
        </w:rPr>
      </w:pPr>
      <w:r w:rsidRPr="006420B2">
        <w:rPr>
          <w:lang w:val="ru-RU"/>
        </w:rPr>
        <w:t>4.</w:t>
      </w:r>
      <w:r w:rsidRPr="00FC6392">
        <w:t> </w:t>
      </w:r>
      <w:r w:rsidRPr="006420B2">
        <w:rPr>
          <w:lang w:val="ru-RU"/>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6420B2" w:rsidRPr="006420B2" w:rsidRDefault="006420B2" w:rsidP="006420B2">
      <w:pPr>
        <w:rPr>
          <w:lang w:val="ru-RU"/>
        </w:rPr>
      </w:pPr>
      <w:r w:rsidRPr="006420B2">
        <w:rPr>
          <w:lang w:val="ru-RU"/>
        </w:rPr>
        <w:t>5.</w:t>
      </w:r>
      <w:r w:rsidRPr="00FC6392">
        <w:t> </w:t>
      </w:r>
      <w:r w:rsidRPr="006420B2">
        <w:rPr>
          <w:lang w:val="ru-RU"/>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6420B2" w:rsidRPr="006420B2" w:rsidRDefault="006420B2" w:rsidP="006420B2">
      <w:pPr>
        <w:rPr>
          <w:lang w:val="ru-RU"/>
        </w:rPr>
      </w:pPr>
      <w:r w:rsidRPr="006420B2">
        <w:rPr>
          <w:lang w:val="ru-RU"/>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6420B2" w:rsidRPr="006420B2" w:rsidRDefault="006420B2" w:rsidP="006420B2">
      <w:pPr>
        <w:rPr>
          <w:lang w:val="ru-RU"/>
        </w:rPr>
      </w:pPr>
      <w:r w:rsidRPr="006420B2">
        <w:rPr>
          <w:lang w:val="ru-RU"/>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6420B2" w:rsidRPr="006420B2" w:rsidRDefault="006420B2" w:rsidP="006420B2">
      <w:pPr>
        <w:rPr>
          <w:lang w:val="ru-RU"/>
        </w:rPr>
      </w:pPr>
      <w:r w:rsidRPr="006420B2">
        <w:rPr>
          <w:lang w:val="ru-RU"/>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6420B2" w:rsidRDefault="006420B2" w:rsidP="006420B2">
      <w:pPr>
        <w:rPr>
          <w:lang w:val="ru-RU"/>
        </w:rPr>
      </w:pPr>
      <w:r w:rsidRPr="006420B2">
        <w:rPr>
          <w:lang w:val="ru-RU"/>
        </w:rPr>
        <w:t>9.</w:t>
      </w:r>
      <w:r w:rsidRPr="00FC6392">
        <w:t> </w:t>
      </w:r>
      <w:r w:rsidRPr="006420B2">
        <w:rPr>
          <w:lang w:val="ru-RU"/>
        </w:rPr>
        <w:t xml:space="preserve">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 </w:t>
      </w:r>
    </w:p>
    <w:p w:rsidR="006420B2" w:rsidRPr="006420B2" w:rsidRDefault="006420B2" w:rsidP="006420B2">
      <w:pPr>
        <w:rPr>
          <w:lang w:val="ru-RU"/>
        </w:rPr>
      </w:pPr>
    </w:p>
    <w:p w:rsidR="006420B2" w:rsidRDefault="006420B2" w:rsidP="006420B2">
      <w:pPr>
        <w:ind w:left="435"/>
        <w:jc w:val="both"/>
        <w:rPr>
          <w:rFonts w:eastAsia="Calibri"/>
          <w:b/>
          <w:sz w:val="28"/>
          <w:lang w:val="ru-RU"/>
        </w:rPr>
      </w:pPr>
      <w:r w:rsidRPr="006420B2">
        <w:rPr>
          <w:rFonts w:eastAsia="Calibri"/>
          <w:b/>
          <w:sz w:val="28"/>
          <w:lang w:val="ru-RU"/>
        </w:rPr>
        <w:t>Литературное чтение</w:t>
      </w:r>
    </w:p>
    <w:p w:rsidR="006420B2" w:rsidRDefault="006420B2" w:rsidP="006420B2">
      <w:pPr>
        <w:jc w:val="both"/>
        <w:rPr>
          <w:rFonts w:eastAsia="Calibri"/>
          <w:b/>
          <w:lang w:val="ru-RU"/>
        </w:rPr>
      </w:pPr>
      <w:r>
        <w:rPr>
          <w:rFonts w:eastAsia="Calibri"/>
          <w:b/>
          <w:lang w:val="ru-RU"/>
        </w:rPr>
        <w:t>1</w:t>
      </w:r>
      <w:r w:rsidRPr="006420B2">
        <w:rPr>
          <w:rFonts w:eastAsia="Calibri"/>
          <w:b/>
          <w:lang w:val="ru-RU"/>
        </w:rPr>
        <w:t>класс</w:t>
      </w:r>
      <w:r>
        <w:rPr>
          <w:rFonts w:eastAsia="Calibri"/>
          <w:b/>
          <w:lang w:val="ru-RU"/>
        </w:rPr>
        <w:t xml:space="preserve">      </w:t>
      </w:r>
    </w:p>
    <w:p w:rsidR="006420B2" w:rsidRPr="00461E81" w:rsidRDefault="006420B2" w:rsidP="006420B2">
      <w:pPr>
        <w:pStyle w:val="ParagraphStyle"/>
        <w:ind w:firstLine="851"/>
        <w:jc w:val="center"/>
        <w:rPr>
          <w:rFonts w:ascii="Times New Roman" w:hAnsi="Times New Roman" w:cs="Times New Roman"/>
          <w:b/>
          <w:bCs/>
          <w:spacing w:val="45"/>
        </w:rPr>
      </w:pPr>
      <w:r w:rsidRPr="00461E81">
        <w:rPr>
          <w:rFonts w:ascii="Times New Roman" w:hAnsi="Times New Roman" w:cs="Times New Roman"/>
          <w:b/>
          <w:bCs/>
          <w:spacing w:val="45"/>
        </w:rPr>
        <w:t xml:space="preserve">Содержание </w:t>
      </w:r>
    </w:p>
    <w:p w:rsidR="006420B2" w:rsidRPr="006420B2" w:rsidRDefault="006420B2" w:rsidP="006420B2">
      <w:pPr>
        <w:shd w:val="clear" w:color="auto" w:fill="FFFFFF"/>
        <w:jc w:val="both"/>
        <w:rPr>
          <w:color w:val="000000"/>
          <w:lang w:val="ru-RU"/>
        </w:rPr>
      </w:pPr>
      <w:r w:rsidRPr="006420B2">
        <w:rPr>
          <w:rStyle w:val="c7"/>
          <w:rFonts w:eastAsia="Calibri"/>
          <w:lang w:val="ru-RU"/>
        </w:rPr>
        <w:t>Вводный урок (1ч.)</w:t>
      </w:r>
    </w:p>
    <w:p w:rsidR="006420B2" w:rsidRPr="006420B2" w:rsidRDefault="006420B2" w:rsidP="006420B2">
      <w:pPr>
        <w:shd w:val="clear" w:color="auto" w:fill="FFFFFF"/>
        <w:jc w:val="both"/>
        <w:rPr>
          <w:color w:val="000000"/>
          <w:lang w:val="ru-RU"/>
        </w:rPr>
      </w:pPr>
      <w:r w:rsidRPr="006420B2">
        <w:rPr>
          <w:color w:val="000000"/>
          <w:lang w:val="ru-RU"/>
        </w:rPr>
        <w:t>Знакомство с учебником по литературному чтению. Система условных обозначений. Содержание учебника. Словарь.</w:t>
      </w:r>
    </w:p>
    <w:p w:rsidR="006420B2" w:rsidRPr="006420B2" w:rsidRDefault="006420B2" w:rsidP="006420B2">
      <w:pPr>
        <w:shd w:val="clear" w:color="auto" w:fill="FFFFFF"/>
        <w:jc w:val="both"/>
        <w:rPr>
          <w:color w:val="000000"/>
          <w:lang w:val="ru-RU"/>
        </w:rPr>
      </w:pPr>
      <w:r w:rsidRPr="006420B2">
        <w:rPr>
          <w:rStyle w:val="c7"/>
          <w:rFonts w:eastAsia="Calibri"/>
          <w:lang w:val="ru-RU"/>
        </w:rPr>
        <w:t>Жили – были буквы (6ч.)</w:t>
      </w:r>
    </w:p>
    <w:p w:rsidR="006420B2" w:rsidRPr="006420B2" w:rsidRDefault="006420B2" w:rsidP="006420B2">
      <w:pPr>
        <w:shd w:val="clear" w:color="auto" w:fill="FFFFFF"/>
        <w:jc w:val="both"/>
        <w:rPr>
          <w:color w:val="000000"/>
          <w:lang w:val="ru-RU"/>
        </w:rPr>
      </w:pPr>
      <w:r w:rsidRPr="006420B2">
        <w:rPr>
          <w:color w:val="000000"/>
          <w:lang w:val="ru-RU"/>
        </w:rPr>
        <w:t>Знакомство с названием раздела. В. Данько « Загадочные буквы». Тема стихотворения. Заголовок. Герои.</w:t>
      </w:r>
    </w:p>
    <w:p w:rsidR="006420B2" w:rsidRPr="006420B2" w:rsidRDefault="006420B2" w:rsidP="006420B2">
      <w:pPr>
        <w:shd w:val="clear" w:color="auto" w:fill="FFFFFF"/>
        <w:jc w:val="both"/>
        <w:rPr>
          <w:color w:val="000000"/>
          <w:lang w:val="ru-RU"/>
        </w:rPr>
      </w:pPr>
      <w:r w:rsidRPr="006420B2">
        <w:rPr>
          <w:color w:val="000000"/>
          <w:lang w:val="ru-RU"/>
        </w:rPr>
        <w:t>Литературная сказка И. Токмаковой «Аля, Кляксич и буква «А» Главная мысль. Характер героя.</w:t>
      </w:r>
    </w:p>
    <w:p w:rsidR="006420B2" w:rsidRPr="006420B2" w:rsidRDefault="006420B2" w:rsidP="006420B2">
      <w:pPr>
        <w:shd w:val="clear" w:color="auto" w:fill="FFFFFF"/>
        <w:jc w:val="both"/>
        <w:rPr>
          <w:color w:val="000000"/>
          <w:lang w:val="ru-RU"/>
        </w:rPr>
      </w:pPr>
      <w:r w:rsidRPr="006420B2">
        <w:rPr>
          <w:color w:val="000000"/>
          <w:lang w:val="ru-RU"/>
        </w:rPr>
        <w:t xml:space="preserve">Саша Чёрный « Живая азбука». Ф. Кривин « Почему </w:t>
      </w:r>
      <w:r>
        <w:rPr>
          <w:color w:val="000000"/>
        </w:rPr>
        <w:t> </w:t>
      </w:r>
      <w:r w:rsidRPr="006420B2">
        <w:rPr>
          <w:color w:val="000000"/>
          <w:lang w:val="ru-RU"/>
        </w:rPr>
        <w:t>« А» поётся, а «Б» нет. Тема стихотворения. Заголовок. Герои.</w:t>
      </w:r>
    </w:p>
    <w:p w:rsidR="006420B2" w:rsidRPr="006420B2" w:rsidRDefault="006420B2" w:rsidP="006420B2">
      <w:pPr>
        <w:shd w:val="clear" w:color="auto" w:fill="FFFFFF"/>
        <w:jc w:val="both"/>
        <w:rPr>
          <w:color w:val="000000"/>
          <w:lang w:val="ru-RU"/>
        </w:rPr>
      </w:pPr>
      <w:r w:rsidRPr="006420B2">
        <w:rPr>
          <w:color w:val="000000"/>
          <w:lang w:val="ru-RU"/>
        </w:rPr>
        <w:t>Г. Сапгир «Про медведя». Главная мысль произведения.</w:t>
      </w:r>
    </w:p>
    <w:p w:rsidR="006420B2" w:rsidRPr="006420B2" w:rsidRDefault="006420B2" w:rsidP="006420B2">
      <w:pPr>
        <w:shd w:val="clear" w:color="auto" w:fill="FFFFFF"/>
        <w:jc w:val="both"/>
        <w:rPr>
          <w:color w:val="000000"/>
          <w:lang w:val="ru-RU"/>
        </w:rPr>
      </w:pPr>
      <w:r w:rsidRPr="006420B2">
        <w:rPr>
          <w:color w:val="000000"/>
          <w:lang w:val="ru-RU"/>
        </w:rPr>
        <w:t>М. Бородицкая «Разговор с пчелой». И. Гамазкова «Кто как кричит?». Рифма.</w:t>
      </w:r>
    </w:p>
    <w:p w:rsidR="006420B2" w:rsidRPr="006420B2" w:rsidRDefault="006420B2" w:rsidP="006420B2">
      <w:pPr>
        <w:shd w:val="clear" w:color="auto" w:fill="FFFFFF"/>
        <w:jc w:val="both"/>
        <w:rPr>
          <w:color w:val="000000"/>
          <w:lang w:val="ru-RU"/>
        </w:rPr>
      </w:pPr>
      <w:r w:rsidRPr="006420B2">
        <w:rPr>
          <w:color w:val="000000"/>
          <w:lang w:val="ru-RU"/>
        </w:rPr>
        <w:t>С. Маршак «Автобус номер двадцать шесть». Тема стихотворения. Заголовок. Герои.</w:t>
      </w:r>
    </w:p>
    <w:p w:rsidR="006420B2" w:rsidRPr="006420B2" w:rsidRDefault="006420B2" w:rsidP="006420B2">
      <w:pPr>
        <w:shd w:val="clear" w:color="auto" w:fill="FFFFFF"/>
        <w:jc w:val="both"/>
        <w:rPr>
          <w:color w:val="000000"/>
          <w:lang w:val="ru-RU"/>
        </w:rPr>
      </w:pPr>
      <w:r w:rsidRPr="006420B2">
        <w:rPr>
          <w:color w:val="000000"/>
          <w:lang w:val="ru-RU"/>
        </w:rPr>
        <w:t xml:space="preserve">Высказывания из старинных книг. Весёлые стихи </w:t>
      </w:r>
      <w:r>
        <w:rPr>
          <w:color w:val="000000"/>
        </w:rPr>
        <w:t> </w:t>
      </w:r>
      <w:r w:rsidRPr="006420B2">
        <w:rPr>
          <w:color w:val="000000"/>
          <w:lang w:val="ru-RU"/>
        </w:rPr>
        <w:t>про буквы. Скороговорки.</w:t>
      </w:r>
    </w:p>
    <w:p w:rsidR="006420B2" w:rsidRPr="006420B2" w:rsidRDefault="006420B2" w:rsidP="006420B2">
      <w:pPr>
        <w:shd w:val="clear" w:color="auto" w:fill="FFFFFF"/>
        <w:jc w:val="both"/>
        <w:rPr>
          <w:color w:val="000000"/>
          <w:lang w:val="ru-RU"/>
        </w:rPr>
      </w:pPr>
      <w:r w:rsidRPr="006420B2">
        <w:rPr>
          <w:rStyle w:val="c7"/>
          <w:rFonts w:eastAsia="Calibri"/>
          <w:lang w:val="ru-RU"/>
        </w:rPr>
        <w:t>Сказки, загадки, небылицы (6ч.)</w:t>
      </w:r>
    </w:p>
    <w:p w:rsidR="006420B2" w:rsidRPr="006420B2" w:rsidRDefault="006420B2" w:rsidP="006420B2">
      <w:pPr>
        <w:shd w:val="clear" w:color="auto" w:fill="FFFFFF"/>
        <w:jc w:val="both"/>
        <w:rPr>
          <w:color w:val="000000"/>
          <w:lang w:val="ru-RU"/>
        </w:rPr>
      </w:pPr>
      <w:r w:rsidRPr="006420B2">
        <w:rPr>
          <w:color w:val="000000"/>
          <w:lang w:val="ru-RU"/>
        </w:rPr>
        <w:t>Знакомство с названием раздела. Выставка книг по теме. Народная сказка «Курочка Ряба».</w:t>
      </w:r>
    </w:p>
    <w:p w:rsidR="006420B2" w:rsidRPr="006420B2" w:rsidRDefault="006420B2" w:rsidP="006420B2">
      <w:pPr>
        <w:shd w:val="clear" w:color="auto" w:fill="FFFFFF"/>
        <w:jc w:val="both"/>
        <w:rPr>
          <w:color w:val="000000"/>
          <w:lang w:val="ru-RU"/>
        </w:rPr>
      </w:pPr>
      <w:r w:rsidRPr="006420B2">
        <w:rPr>
          <w:color w:val="000000"/>
          <w:lang w:val="ru-RU"/>
        </w:rPr>
        <w:t>Сравнение народной сказки и литературной.</w:t>
      </w:r>
    </w:p>
    <w:p w:rsidR="006420B2" w:rsidRPr="006420B2" w:rsidRDefault="006420B2" w:rsidP="006420B2">
      <w:pPr>
        <w:shd w:val="clear" w:color="auto" w:fill="FFFFFF"/>
        <w:jc w:val="both"/>
        <w:rPr>
          <w:color w:val="000000"/>
          <w:lang w:val="ru-RU"/>
        </w:rPr>
      </w:pPr>
      <w:r w:rsidRPr="006420B2">
        <w:rPr>
          <w:color w:val="000000"/>
          <w:lang w:val="ru-RU"/>
        </w:rPr>
        <w:t>Сказка Е. Чарушина «Теремок»</w:t>
      </w:r>
    </w:p>
    <w:p w:rsidR="006420B2" w:rsidRPr="006420B2" w:rsidRDefault="006420B2" w:rsidP="006420B2">
      <w:pPr>
        <w:shd w:val="clear" w:color="auto" w:fill="FFFFFF"/>
        <w:jc w:val="both"/>
        <w:rPr>
          <w:color w:val="000000"/>
          <w:lang w:val="ru-RU"/>
        </w:rPr>
      </w:pPr>
      <w:r w:rsidRPr="006420B2">
        <w:rPr>
          <w:color w:val="000000"/>
          <w:lang w:val="ru-RU"/>
        </w:rPr>
        <w:t>Русская народная сказка «Рукавичка». Главная мысль сказки. Герои сказки. Сравнение народных сказок «Теремок» и «Рукавичка»</w:t>
      </w:r>
    </w:p>
    <w:p w:rsidR="006420B2" w:rsidRPr="006420B2" w:rsidRDefault="006420B2" w:rsidP="006420B2">
      <w:pPr>
        <w:shd w:val="clear" w:color="auto" w:fill="FFFFFF"/>
        <w:jc w:val="both"/>
        <w:rPr>
          <w:color w:val="000000"/>
          <w:lang w:val="ru-RU"/>
        </w:rPr>
      </w:pPr>
      <w:r w:rsidRPr="006420B2">
        <w:rPr>
          <w:color w:val="000000"/>
          <w:lang w:val="ru-RU"/>
        </w:rPr>
        <w:t>Загадки. Тема загадок. Сочинение загадок.</w:t>
      </w:r>
    </w:p>
    <w:p w:rsidR="006420B2" w:rsidRPr="006420B2" w:rsidRDefault="006420B2" w:rsidP="006420B2">
      <w:pPr>
        <w:shd w:val="clear" w:color="auto" w:fill="FFFFFF"/>
        <w:jc w:val="both"/>
        <w:rPr>
          <w:color w:val="000000"/>
          <w:lang w:val="ru-RU"/>
        </w:rPr>
      </w:pPr>
      <w:r w:rsidRPr="006420B2">
        <w:rPr>
          <w:color w:val="000000"/>
          <w:lang w:val="ru-RU"/>
        </w:rPr>
        <w:t>Русские народные песенки. Английские народные песенки. Герои. Настроение. Сравнение песенок. Потешки.</w:t>
      </w:r>
    </w:p>
    <w:p w:rsidR="006420B2" w:rsidRPr="006420B2" w:rsidRDefault="006420B2" w:rsidP="006420B2">
      <w:pPr>
        <w:shd w:val="clear" w:color="auto" w:fill="FFFFFF"/>
        <w:jc w:val="both"/>
        <w:rPr>
          <w:color w:val="000000"/>
          <w:lang w:val="ru-RU"/>
        </w:rPr>
      </w:pPr>
      <w:r w:rsidRPr="006420B2">
        <w:rPr>
          <w:color w:val="000000"/>
          <w:lang w:val="ru-RU"/>
        </w:rPr>
        <w:t>Сказки А.С. Пушкина.</w:t>
      </w:r>
    </w:p>
    <w:p w:rsidR="006420B2" w:rsidRPr="006420B2" w:rsidRDefault="006420B2" w:rsidP="006420B2">
      <w:pPr>
        <w:shd w:val="clear" w:color="auto" w:fill="FFFFFF"/>
        <w:jc w:val="both"/>
        <w:rPr>
          <w:color w:val="000000"/>
          <w:lang w:val="ru-RU"/>
        </w:rPr>
      </w:pPr>
      <w:r w:rsidRPr="006420B2">
        <w:rPr>
          <w:color w:val="000000"/>
          <w:lang w:val="ru-RU"/>
        </w:rPr>
        <w:t>Русская народная сказка «Петух и собака» Главная мысль сказки. Герои сказки.</w:t>
      </w:r>
    </w:p>
    <w:p w:rsidR="006420B2" w:rsidRPr="006420B2" w:rsidRDefault="006420B2" w:rsidP="006420B2">
      <w:pPr>
        <w:shd w:val="clear" w:color="auto" w:fill="FFFFFF"/>
        <w:jc w:val="both"/>
        <w:rPr>
          <w:color w:val="000000"/>
          <w:lang w:val="ru-RU"/>
        </w:rPr>
      </w:pPr>
      <w:r>
        <w:rPr>
          <w:color w:val="000000"/>
        </w:rPr>
        <w:t> </w:t>
      </w:r>
      <w:r w:rsidRPr="006420B2">
        <w:rPr>
          <w:color w:val="000000"/>
          <w:lang w:val="ru-RU"/>
        </w:rPr>
        <w:t xml:space="preserve">Сказки </w:t>
      </w:r>
      <w:r>
        <w:rPr>
          <w:color w:val="000000"/>
        </w:rPr>
        <w:t> </w:t>
      </w:r>
      <w:r w:rsidRPr="006420B2">
        <w:rPr>
          <w:color w:val="000000"/>
          <w:lang w:val="ru-RU"/>
        </w:rPr>
        <w:t xml:space="preserve">из старинных книг. </w:t>
      </w:r>
      <w:r>
        <w:rPr>
          <w:color w:val="000000"/>
        </w:rPr>
        <w:t> </w:t>
      </w:r>
      <w:r w:rsidRPr="006420B2">
        <w:rPr>
          <w:color w:val="000000"/>
          <w:lang w:val="ru-RU"/>
        </w:rPr>
        <w:t>Главная мысль сказки. Пословицы к сказке. Скороговорки.</w:t>
      </w:r>
    </w:p>
    <w:p w:rsidR="006420B2" w:rsidRPr="006420B2" w:rsidRDefault="006420B2" w:rsidP="006420B2">
      <w:pPr>
        <w:shd w:val="clear" w:color="auto" w:fill="FFFFFF"/>
        <w:jc w:val="both"/>
        <w:rPr>
          <w:color w:val="000000"/>
          <w:lang w:val="ru-RU"/>
        </w:rPr>
      </w:pPr>
      <w:r w:rsidRPr="006420B2">
        <w:rPr>
          <w:rStyle w:val="c7"/>
          <w:rFonts w:eastAsia="Calibri"/>
          <w:lang w:val="ru-RU"/>
        </w:rPr>
        <w:t>Апрель, апрель. Звенит капель (4ч.)</w:t>
      </w:r>
    </w:p>
    <w:p w:rsidR="006420B2" w:rsidRPr="006420B2" w:rsidRDefault="006420B2" w:rsidP="006420B2">
      <w:pPr>
        <w:shd w:val="clear" w:color="auto" w:fill="FFFFFF"/>
        <w:jc w:val="both"/>
        <w:rPr>
          <w:color w:val="000000"/>
          <w:lang w:val="ru-RU"/>
        </w:rPr>
      </w:pPr>
      <w:r w:rsidRPr="006420B2">
        <w:rPr>
          <w:color w:val="000000"/>
          <w:lang w:val="ru-RU"/>
        </w:rPr>
        <w:t>Знакомство с названием раздела. Выставка книг. Лирические стихотворения А. Майкова «Ласточка примчалась…» и А. Плещеева «Травка зеленеет…»Настроение. Средства художественной выразительности.</w:t>
      </w:r>
    </w:p>
    <w:p w:rsidR="006420B2" w:rsidRPr="006420B2" w:rsidRDefault="006420B2" w:rsidP="006420B2">
      <w:pPr>
        <w:shd w:val="clear" w:color="auto" w:fill="FFFFFF"/>
        <w:jc w:val="both"/>
        <w:rPr>
          <w:color w:val="000000"/>
          <w:lang w:val="ru-RU"/>
        </w:rPr>
      </w:pPr>
      <w:r w:rsidRPr="006420B2">
        <w:rPr>
          <w:color w:val="000000"/>
          <w:lang w:val="ru-RU"/>
        </w:rPr>
        <w:t xml:space="preserve">Лирические стихотворения А. Майкова «Весна» , Т. Белозёрова </w:t>
      </w:r>
      <w:r>
        <w:rPr>
          <w:color w:val="000000"/>
        </w:rPr>
        <w:t> </w:t>
      </w:r>
      <w:r w:rsidRPr="006420B2">
        <w:rPr>
          <w:color w:val="000000"/>
          <w:lang w:val="ru-RU"/>
        </w:rPr>
        <w:t>«Подснежники», С. Маршака «Апрель» Настроение. Средства художественной выразительности. Ритмический рисунок стихотворения.</w:t>
      </w:r>
    </w:p>
    <w:p w:rsidR="006420B2" w:rsidRPr="006420B2" w:rsidRDefault="006420B2" w:rsidP="006420B2">
      <w:pPr>
        <w:shd w:val="clear" w:color="auto" w:fill="FFFFFF"/>
        <w:jc w:val="both"/>
        <w:rPr>
          <w:color w:val="000000"/>
          <w:lang w:val="ru-RU"/>
        </w:rPr>
      </w:pPr>
      <w:r w:rsidRPr="006420B2">
        <w:rPr>
          <w:color w:val="000000"/>
          <w:lang w:val="ru-RU"/>
        </w:rPr>
        <w:t xml:space="preserve">Литературная загадка. Сочинение загадок. И. Токмакова «Ручей», Л. Яхнин , Л. Ульяницкая.Проект </w:t>
      </w:r>
      <w:r w:rsidRPr="006420B2">
        <w:rPr>
          <w:color w:val="000000"/>
          <w:lang w:val="ru-RU"/>
        </w:rPr>
        <w:lastRenderedPageBreak/>
        <w:t>«Азбука загадок»</w:t>
      </w:r>
    </w:p>
    <w:p w:rsidR="006420B2" w:rsidRPr="006420B2" w:rsidRDefault="006420B2" w:rsidP="006420B2">
      <w:pPr>
        <w:shd w:val="clear" w:color="auto" w:fill="FFFFFF"/>
        <w:jc w:val="both"/>
        <w:rPr>
          <w:color w:val="000000"/>
          <w:lang w:val="ru-RU"/>
        </w:rPr>
      </w:pPr>
      <w:r w:rsidRPr="006420B2">
        <w:rPr>
          <w:color w:val="000000"/>
          <w:lang w:val="ru-RU"/>
        </w:rPr>
        <w:t xml:space="preserve">Стихотворения - загадки </w:t>
      </w:r>
      <w:r>
        <w:rPr>
          <w:color w:val="000000"/>
        </w:rPr>
        <w:t> </w:t>
      </w:r>
      <w:r w:rsidRPr="006420B2">
        <w:rPr>
          <w:color w:val="000000"/>
          <w:lang w:val="ru-RU"/>
        </w:rPr>
        <w:t xml:space="preserve"> Е. Трутневой.Стихотворение И. Токмаковой «К нам весна шагает…»Настроение. Средства художественной выразительности.</w:t>
      </w:r>
    </w:p>
    <w:p w:rsidR="006420B2" w:rsidRPr="006420B2" w:rsidRDefault="006420B2" w:rsidP="006420B2">
      <w:pPr>
        <w:shd w:val="clear" w:color="auto" w:fill="FFFFFF"/>
        <w:jc w:val="both"/>
        <w:rPr>
          <w:color w:val="000000"/>
          <w:lang w:val="ru-RU"/>
        </w:rPr>
      </w:pPr>
      <w:r w:rsidRPr="006420B2">
        <w:rPr>
          <w:color w:val="000000"/>
          <w:lang w:val="ru-RU"/>
        </w:rPr>
        <w:t xml:space="preserve">Как хорошо уметь читать. Стихотворения </w:t>
      </w:r>
      <w:r>
        <w:rPr>
          <w:color w:val="000000"/>
        </w:rPr>
        <w:t> </w:t>
      </w:r>
      <w:r w:rsidRPr="006420B2">
        <w:rPr>
          <w:color w:val="000000"/>
          <w:lang w:val="ru-RU"/>
        </w:rPr>
        <w:t>из старинных книг. Пословицы.</w:t>
      </w:r>
    </w:p>
    <w:p w:rsidR="006420B2" w:rsidRPr="006420B2" w:rsidRDefault="006420B2" w:rsidP="006420B2">
      <w:pPr>
        <w:shd w:val="clear" w:color="auto" w:fill="FFFFFF"/>
        <w:jc w:val="both"/>
        <w:rPr>
          <w:color w:val="000000"/>
          <w:lang w:val="ru-RU"/>
        </w:rPr>
      </w:pPr>
      <w:r w:rsidRPr="006420B2">
        <w:rPr>
          <w:rStyle w:val="c7"/>
          <w:rFonts w:eastAsia="Calibri"/>
          <w:lang w:val="ru-RU"/>
        </w:rPr>
        <w:t>И в шутку и в серьёз (6ч.)</w:t>
      </w:r>
    </w:p>
    <w:p w:rsidR="006420B2" w:rsidRPr="006420B2" w:rsidRDefault="006420B2" w:rsidP="006420B2">
      <w:pPr>
        <w:shd w:val="clear" w:color="auto" w:fill="FFFFFF"/>
        <w:jc w:val="both"/>
        <w:rPr>
          <w:color w:val="000000"/>
          <w:lang w:val="ru-RU"/>
        </w:rPr>
      </w:pPr>
      <w:r w:rsidRPr="006420B2">
        <w:rPr>
          <w:color w:val="000000"/>
          <w:lang w:val="ru-RU"/>
        </w:rPr>
        <w:t>Знакомство с названием раздела. Выставка книг.</w:t>
      </w:r>
    </w:p>
    <w:p w:rsidR="006420B2" w:rsidRPr="006420B2" w:rsidRDefault="006420B2" w:rsidP="006420B2">
      <w:pPr>
        <w:shd w:val="clear" w:color="auto" w:fill="FFFFFF"/>
        <w:jc w:val="both"/>
        <w:rPr>
          <w:color w:val="000000"/>
          <w:lang w:val="ru-RU"/>
        </w:rPr>
      </w:pPr>
      <w:r w:rsidRPr="006420B2">
        <w:rPr>
          <w:color w:val="000000"/>
          <w:lang w:val="ru-RU"/>
        </w:rPr>
        <w:t>Весёлые стихи для детей. И. Токмакова «Мы играли в хохотушки» Юмористический рассказ Я. Тайца «Волк» Отношение автора к изображаемому. Г. Кружков «РРРЫ!»</w:t>
      </w:r>
    </w:p>
    <w:p w:rsidR="006420B2" w:rsidRPr="006420B2" w:rsidRDefault="006420B2" w:rsidP="006420B2">
      <w:pPr>
        <w:shd w:val="clear" w:color="auto" w:fill="FFFFFF"/>
        <w:jc w:val="both"/>
        <w:rPr>
          <w:color w:val="000000"/>
          <w:lang w:val="ru-RU"/>
        </w:rPr>
      </w:pPr>
      <w:r w:rsidRPr="006420B2">
        <w:rPr>
          <w:color w:val="000000"/>
          <w:lang w:val="ru-RU"/>
        </w:rPr>
        <w:t xml:space="preserve">Юмористический рассказ Н. Артюховой «Саша – дразнилка» Заголовок. </w:t>
      </w:r>
      <w:r>
        <w:rPr>
          <w:color w:val="000000"/>
        </w:rPr>
        <w:t> </w:t>
      </w:r>
      <w:r w:rsidRPr="006420B2">
        <w:rPr>
          <w:color w:val="000000"/>
          <w:lang w:val="ru-RU"/>
        </w:rPr>
        <w:t>Герои рассказа.</w:t>
      </w:r>
    </w:p>
    <w:p w:rsidR="006420B2" w:rsidRPr="006420B2" w:rsidRDefault="006420B2" w:rsidP="006420B2">
      <w:pPr>
        <w:shd w:val="clear" w:color="auto" w:fill="FFFFFF"/>
        <w:jc w:val="both"/>
        <w:rPr>
          <w:color w:val="000000"/>
          <w:lang w:val="ru-RU"/>
        </w:rPr>
      </w:pPr>
      <w:r w:rsidRPr="006420B2">
        <w:rPr>
          <w:color w:val="000000"/>
          <w:lang w:val="ru-RU"/>
        </w:rPr>
        <w:t>Юмористическое стихотворение К. Чуковского «Федотка» Отношение автора к изображаемому.</w:t>
      </w:r>
    </w:p>
    <w:p w:rsidR="006420B2" w:rsidRPr="006420B2" w:rsidRDefault="006420B2" w:rsidP="006420B2">
      <w:pPr>
        <w:shd w:val="clear" w:color="auto" w:fill="FFFFFF"/>
        <w:jc w:val="both"/>
        <w:rPr>
          <w:color w:val="000000"/>
          <w:lang w:val="ru-RU"/>
        </w:rPr>
      </w:pPr>
      <w:r w:rsidRPr="006420B2">
        <w:rPr>
          <w:color w:val="000000"/>
          <w:lang w:val="ru-RU"/>
        </w:rPr>
        <w:t>Весёлые стихи для детей О. Дриз, О. Григорьева, И. Токмаковой, И. Пивоваровой.</w:t>
      </w:r>
    </w:p>
    <w:p w:rsidR="006420B2" w:rsidRPr="006420B2" w:rsidRDefault="006420B2" w:rsidP="006420B2">
      <w:pPr>
        <w:shd w:val="clear" w:color="auto" w:fill="FFFFFF"/>
        <w:jc w:val="both"/>
        <w:rPr>
          <w:color w:val="000000"/>
          <w:lang w:val="ru-RU"/>
        </w:rPr>
      </w:pPr>
      <w:r w:rsidRPr="006420B2">
        <w:rPr>
          <w:color w:val="000000"/>
          <w:lang w:val="ru-RU"/>
        </w:rPr>
        <w:t>Стихотворение К. Чуковского «Телефон» Заголовок. Герои. Авторское отношение к изображаемому.</w:t>
      </w:r>
    </w:p>
    <w:p w:rsidR="006420B2" w:rsidRPr="006420B2" w:rsidRDefault="006420B2" w:rsidP="006420B2">
      <w:pPr>
        <w:shd w:val="clear" w:color="auto" w:fill="FFFFFF"/>
        <w:jc w:val="both"/>
        <w:rPr>
          <w:color w:val="000000"/>
          <w:lang w:val="ru-RU"/>
        </w:rPr>
      </w:pPr>
      <w:r w:rsidRPr="006420B2">
        <w:rPr>
          <w:color w:val="000000"/>
          <w:lang w:val="ru-RU"/>
        </w:rPr>
        <w:t xml:space="preserve">Юмористический рассказ М. Пляцковского «Помощник» Заголовок. </w:t>
      </w:r>
      <w:r>
        <w:rPr>
          <w:color w:val="000000"/>
        </w:rPr>
        <w:t> </w:t>
      </w:r>
      <w:r w:rsidRPr="006420B2">
        <w:rPr>
          <w:color w:val="000000"/>
          <w:lang w:val="ru-RU"/>
        </w:rPr>
        <w:t>Герои рассказа.</w:t>
      </w:r>
    </w:p>
    <w:p w:rsidR="006420B2" w:rsidRPr="006420B2" w:rsidRDefault="006420B2" w:rsidP="006420B2">
      <w:pPr>
        <w:shd w:val="clear" w:color="auto" w:fill="FFFFFF"/>
        <w:jc w:val="both"/>
        <w:rPr>
          <w:color w:val="000000"/>
          <w:lang w:val="ru-RU"/>
        </w:rPr>
      </w:pPr>
      <w:r w:rsidRPr="006420B2">
        <w:rPr>
          <w:color w:val="000000"/>
          <w:lang w:val="ru-RU"/>
        </w:rPr>
        <w:t xml:space="preserve">Рассказы К. Ушинского </w:t>
      </w:r>
      <w:r>
        <w:rPr>
          <w:color w:val="000000"/>
        </w:rPr>
        <w:t> </w:t>
      </w:r>
      <w:r w:rsidRPr="006420B2">
        <w:rPr>
          <w:color w:val="000000"/>
          <w:lang w:val="ru-RU"/>
        </w:rPr>
        <w:t>из старинных книг. Заголовок. Основная мысль произведения.</w:t>
      </w:r>
    </w:p>
    <w:p w:rsidR="006420B2" w:rsidRPr="006420B2" w:rsidRDefault="006420B2" w:rsidP="006420B2">
      <w:pPr>
        <w:shd w:val="clear" w:color="auto" w:fill="FFFFFF"/>
        <w:jc w:val="both"/>
        <w:rPr>
          <w:color w:val="000000"/>
          <w:lang w:val="ru-RU"/>
        </w:rPr>
      </w:pPr>
      <w:r w:rsidRPr="006420B2">
        <w:rPr>
          <w:rStyle w:val="c7"/>
          <w:rFonts w:eastAsia="Calibri"/>
          <w:lang w:val="ru-RU"/>
        </w:rPr>
        <w:t>Я и мои друзья (7ч.)</w:t>
      </w:r>
    </w:p>
    <w:p w:rsidR="006420B2" w:rsidRPr="006420B2" w:rsidRDefault="006420B2" w:rsidP="006420B2">
      <w:pPr>
        <w:shd w:val="clear" w:color="auto" w:fill="FFFFFF"/>
        <w:jc w:val="both"/>
        <w:rPr>
          <w:color w:val="000000"/>
          <w:lang w:val="ru-RU"/>
        </w:rPr>
      </w:pPr>
      <w:r w:rsidRPr="006420B2">
        <w:rPr>
          <w:color w:val="000000"/>
          <w:lang w:val="ru-RU"/>
        </w:rPr>
        <w:t>Знакомство с названием раздела. Выставка книг по теме. Рассказ для детей. Ю. Ермолаев «Лучший друг» Е. Благинина «Подарок»</w:t>
      </w:r>
    </w:p>
    <w:p w:rsidR="006420B2" w:rsidRPr="006420B2" w:rsidRDefault="006420B2" w:rsidP="006420B2">
      <w:pPr>
        <w:shd w:val="clear" w:color="auto" w:fill="FFFFFF"/>
        <w:jc w:val="both"/>
        <w:rPr>
          <w:color w:val="000000"/>
          <w:lang w:val="ru-RU"/>
        </w:rPr>
      </w:pPr>
      <w:r w:rsidRPr="006420B2">
        <w:rPr>
          <w:color w:val="000000"/>
          <w:lang w:val="ru-RU"/>
        </w:rPr>
        <w:t>Тема. Главная мысль. Заголовок. Герои. Сравнение рассказа и стихотворения.</w:t>
      </w:r>
    </w:p>
    <w:p w:rsidR="006420B2" w:rsidRPr="006420B2" w:rsidRDefault="006420B2" w:rsidP="006420B2">
      <w:pPr>
        <w:shd w:val="clear" w:color="auto" w:fill="FFFFFF"/>
        <w:jc w:val="both"/>
        <w:rPr>
          <w:color w:val="000000"/>
          <w:lang w:val="ru-RU"/>
        </w:rPr>
      </w:pPr>
      <w:r w:rsidRPr="006420B2">
        <w:rPr>
          <w:color w:val="000000"/>
          <w:lang w:val="ru-RU"/>
        </w:rPr>
        <w:t>Стихотворения В. Орлова «Кто первый?», С. Михалкова «Бараны» , Р. Сефа «Совет»</w:t>
      </w:r>
    </w:p>
    <w:p w:rsidR="006420B2" w:rsidRPr="006420B2" w:rsidRDefault="006420B2" w:rsidP="006420B2">
      <w:pPr>
        <w:shd w:val="clear" w:color="auto" w:fill="FFFFFF"/>
        <w:jc w:val="both"/>
        <w:rPr>
          <w:color w:val="000000"/>
          <w:lang w:val="ru-RU"/>
        </w:rPr>
      </w:pPr>
      <w:r w:rsidRPr="006420B2">
        <w:rPr>
          <w:color w:val="000000"/>
          <w:lang w:val="ru-RU"/>
        </w:rPr>
        <w:t>Тема. Главная мысль. Заголовок. Герои. Нравственно – этические представления.</w:t>
      </w:r>
    </w:p>
    <w:p w:rsidR="006420B2" w:rsidRPr="006420B2" w:rsidRDefault="006420B2" w:rsidP="006420B2">
      <w:pPr>
        <w:shd w:val="clear" w:color="auto" w:fill="FFFFFF"/>
        <w:jc w:val="both"/>
        <w:rPr>
          <w:color w:val="000000"/>
          <w:lang w:val="ru-RU"/>
        </w:rPr>
      </w:pPr>
      <w:r w:rsidRPr="006420B2">
        <w:rPr>
          <w:color w:val="000000"/>
          <w:lang w:val="ru-RU"/>
        </w:rPr>
        <w:t>Стихотворения В. Берестова «В магазине игрушек», И. Пивоваровой «Вежливый ослик», Я. Акима «Моя родня».</w:t>
      </w:r>
    </w:p>
    <w:p w:rsidR="006420B2" w:rsidRPr="006420B2" w:rsidRDefault="006420B2" w:rsidP="006420B2">
      <w:pPr>
        <w:shd w:val="clear" w:color="auto" w:fill="FFFFFF"/>
        <w:jc w:val="both"/>
        <w:rPr>
          <w:color w:val="000000"/>
          <w:lang w:val="ru-RU"/>
        </w:rPr>
      </w:pPr>
      <w:r w:rsidRPr="006420B2">
        <w:rPr>
          <w:color w:val="000000"/>
          <w:lang w:val="ru-RU"/>
        </w:rPr>
        <w:t>Тема. Главная мысль. Заголовок. Герои. Нравственно – этические представления.</w:t>
      </w:r>
    </w:p>
    <w:p w:rsidR="006420B2" w:rsidRPr="006420B2" w:rsidRDefault="006420B2" w:rsidP="006420B2">
      <w:pPr>
        <w:shd w:val="clear" w:color="auto" w:fill="FFFFFF"/>
        <w:jc w:val="both"/>
        <w:rPr>
          <w:color w:val="000000"/>
          <w:lang w:val="ru-RU"/>
        </w:rPr>
      </w:pPr>
      <w:r w:rsidRPr="006420B2">
        <w:rPr>
          <w:color w:val="000000"/>
          <w:lang w:val="ru-RU"/>
        </w:rPr>
        <w:t>Стихотворение С. Маршака «Хороший день»М. Пляцковский «Сердитый дог Буль»</w:t>
      </w:r>
    </w:p>
    <w:p w:rsidR="006420B2" w:rsidRPr="006420B2" w:rsidRDefault="006420B2" w:rsidP="006420B2">
      <w:pPr>
        <w:shd w:val="clear" w:color="auto" w:fill="FFFFFF"/>
        <w:jc w:val="both"/>
        <w:rPr>
          <w:color w:val="000000"/>
          <w:lang w:val="ru-RU"/>
        </w:rPr>
      </w:pPr>
      <w:r w:rsidRPr="006420B2">
        <w:rPr>
          <w:color w:val="000000"/>
          <w:lang w:val="ru-RU"/>
        </w:rPr>
        <w:t>Тема. Главная мысль. Герои.</w:t>
      </w:r>
    </w:p>
    <w:p w:rsidR="006420B2" w:rsidRPr="006420B2" w:rsidRDefault="006420B2" w:rsidP="006420B2">
      <w:pPr>
        <w:shd w:val="clear" w:color="auto" w:fill="FFFFFF"/>
        <w:jc w:val="both"/>
        <w:rPr>
          <w:color w:val="000000"/>
          <w:lang w:val="ru-RU"/>
        </w:rPr>
      </w:pPr>
      <w:r w:rsidRPr="006420B2">
        <w:rPr>
          <w:color w:val="000000"/>
          <w:lang w:val="ru-RU"/>
        </w:rPr>
        <w:t xml:space="preserve">Рассказы Д. Тихомирова </w:t>
      </w:r>
      <w:r>
        <w:rPr>
          <w:color w:val="000000"/>
        </w:rPr>
        <w:t> </w:t>
      </w:r>
      <w:r w:rsidRPr="006420B2">
        <w:rPr>
          <w:color w:val="000000"/>
          <w:lang w:val="ru-RU"/>
        </w:rPr>
        <w:t xml:space="preserve"> из старинных книг. Заголовок. Основная мысль произведения. Проект «Наш класс – дружная семья»</w:t>
      </w:r>
    </w:p>
    <w:p w:rsidR="006420B2" w:rsidRPr="006420B2" w:rsidRDefault="006420B2" w:rsidP="006420B2">
      <w:pPr>
        <w:shd w:val="clear" w:color="auto" w:fill="FFFFFF"/>
        <w:jc w:val="both"/>
        <w:rPr>
          <w:color w:val="000000"/>
          <w:lang w:val="ru-RU"/>
        </w:rPr>
      </w:pPr>
      <w:r w:rsidRPr="006420B2">
        <w:rPr>
          <w:rStyle w:val="c7"/>
          <w:rFonts w:eastAsia="Calibri"/>
          <w:lang w:val="ru-RU"/>
        </w:rPr>
        <w:t>О братьях наших меньших (6 ч.)</w:t>
      </w:r>
    </w:p>
    <w:p w:rsidR="006420B2" w:rsidRPr="006420B2" w:rsidRDefault="006420B2" w:rsidP="006420B2">
      <w:pPr>
        <w:shd w:val="clear" w:color="auto" w:fill="FFFFFF"/>
        <w:jc w:val="both"/>
        <w:rPr>
          <w:color w:val="000000"/>
          <w:lang w:val="ru-RU"/>
        </w:rPr>
      </w:pPr>
      <w:r w:rsidRPr="006420B2">
        <w:rPr>
          <w:color w:val="000000"/>
          <w:lang w:val="ru-RU"/>
        </w:rPr>
        <w:t>Знакомство с названием раздела. Выставка книг.Стихотворения С. Михалкова «Трезор», Р. Сеф.Тема, главная мысль. Герои.</w:t>
      </w:r>
    </w:p>
    <w:p w:rsidR="006420B2" w:rsidRPr="006420B2" w:rsidRDefault="006420B2" w:rsidP="006420B2">
      <w:pPr>
        <w:shd w:val="clear" w:color="auto" w:fill="FFFFFF"/>
        <w:jc w:val="both"/>
        <w:rPr>
          <w:color w:val="000000"/>
          <w:lang w:val="ru-RU"/>
        </w:rPr>
      </w:pPr>
      <w:r w:rsidRPr="006420B2">
        <w:rPr>
          <w:color w:val="000000"/>
          <w:lang w:val="ru-RU"/>
        </w:rPr>
        <w:t>Рассказ В. Осеевой «Собака яростно лаяла». Текст «Собаки» из энциклопедии. Сравнение художественного и научно – популярного текстов.</w:t>
      </w:r>
    </w:p>
    <w:p w:rsidR="006420B2" w:rsidRPr="006420B2" w:rsidRDefault="006420B2" w:rsidP="006420B2">
      <w:pPr>
        <w:shd w:val="clear" w:color="auto" w:fill="FFFFFF"/>
        <w:jc w:val="both"/>
        <w:rPr>
          <w:color w:val="000000"/>
          <w:lang w:val="ru-RU"/>
        </w:rPr>
      </w:pPr>
      <w:r w:rsidRPr="006420B2">
        <w:rPr>
          <w:color w:val="000000"/>
          <w:lang w:val="ru-RU"/>
        </w:rPr>
        <w:t xml:space="preserve">Стихотворения </w:t>
      </w:r>
      <w:r>
        <w:rPr>
          <w:color w:val="000000"/>
        </w:rPr>
        <w:t> </w:t>
      </w:r>
      <w:r w:rsidRPr="006420B2">
        <w:rPr>
          <w:color w:val="000000"/>
          <w:lang w:val="ru-RU"/>
        </w:rPr>
        <w:t>И. Токмаковой «Купите собаку», В. Лунина «Никого не обижай», С. Михалкова «Важный совет». Тема, главная мысль. Герои.</w:t>
      </w:r>
    </w:p>
    <w:p w:rsidR="006420B2" w:rsidRPr="006420B2" w:rsidRDefault="006420B2" w:rsidP="006420B2">
      <w:pPr>
        <w:shd w:val="clear" w:color="auto" w:fill="FFFFFF"/>
        <w:jc w:val="both"/>
        <w:rPr>
          <w:color w:val="000000"/>
          <w:lang w:val="ru-RU"/>
        </w:rPr>
      </w:pPr>
      <w:r w:rsidRPr="006420B2">
        <w:rPr>
          <w:color w:val="000000"/>
          <w:lang w:val="ru-RU"/>
        </w:rPr>
        <w:t xml:space="preserve">Сравнение художественного и научно –популярного текстов. М. Пляцковский «Цап Царапыч», </w:t>
      </w:r>
      <w:r>
        <w:rPr>
          <w:color w:val="000000"/>
        </w:rPr>
        <w:t> </w:t>
      </w:r>
      <w:r w:rsidRPr="006420B2">
        <w:rPr>
          <w:color w:val="000000"/>
          <w:lang w:val="ru-RU"/>
        </w:rPr>
        <w:t>Г. Сапгир «Кошка», текст из энциклопедии «Кошки».</w:t>
      </w:r>
    </w:p>
    <w:p w:rsidR="006420B2" w:rsidRPr="006420B2" w:rsidRDefault="006420B2" w:rsidP="006420B2">
      <w:pPr>
        <w:shd w:val="clear" w:color="auto" w:fill="FFFFFF"/>
        <w:jc w:val="both"/>
        <w:rPr>
          <w:color w:val="000000"/>
          <w:lang w:val="ru-RU"/>
        </w:rPr>
      </w:pPr>
      <w:r w:rsidRPr="006420B2">
        <w:rPr>
          <w:color w:val="000000"/>
          <w:lang w:val="ru-RU"/>
        </w:rPr>
        <w:t>Сравнение художественного и научно – популярного текстов. В. Берестов «Лягушата», текст из энциклопедии «Лягушки» Событие рассказа. Поступок героя.</w:t>
      </w:r>
    </w:p>
    <w:p w:rsidR="006420B2" w:rsidRPr="006420B2" w:rsidRDefault="006420B2" w:rsidP="006420B2">
      <w:pPr>
        <w:shd w:val="clear" w:color="auto" w:fill="FFFFFF"/>
        <w:jc w:val="both"/>
        <w:rPr>
          <w:color w:val="000000"/>
          <w:lang w:val="ru-RU"/>
        </w:rPr>
      </w:pPr>
      <w:r w:rsidRPr="006420B2">
        <w:rPr>
          <w:color w:val="000000"/>
          <w:lang w:val="ru-RU"/>
        </w:rPr>
        <w:t>Сказки – несказки Д. Хармса «Храбрый ёж» и Н. Сладкова «Лисица и Ёж» Правда и вымысел. Герои сказок.</w:t>
      </w:r>
    </w:p>
    <w:p w:rsidR="006420B2" w:rsidRPr="006420B2" w:rsidRDefault="006420B2" w:rsidP="006420B2">
      <w:pPr>
        <w:shd w:val="clear" w:color="auto" w:fill="FFFFFF"/>
        <w:jc w:val="both"/>
        <w:rPr>
          <w:color w:val="000000"/>
          <w:lang w:val="ru-RU"/>
        </w:rPr>
      </w:pPr>
      <w:r w:rsidRPr="006420B2">
        <w:rPr>
          <w:color w:val="000000"/>
          <w:lang w:val="ru-RU"/>
        </w:rPr>
        <w:t>Из старинных книг. С. Аксаков «Гнездо»</w:t>
      </w:r>
    </w:p>
    <w:p w:rsidR="006420B2" w:rsidRDefault="006420B2" w:rsidP="006420B2">
      <w:pPr>
        <w:pStyle w:val="ParagraphStyle"/>
        <w:ind w:firstLine="851"/>
        <w:jc w:val="both"/>
        <w:rPr>
          <w:rFonts w:ascii="Times New Roman" w:hAnsi="Times New Roman" w:cs="Times New Roman"/>
        </w:rPr>
      </w:pPr>
    </w:p>
    <w:p w:rsidR="006420B2" w:rsidRDefault="006420B2" w:rsidP="006420B2">
      <w:pPr>
        <w:pStyle w:val="ParagraphStyle"/>
        <w:ind w:firstLine="851"/>
        <w:jc w:val="both"/>
        <w:rPr>
          <w:rFonts w:ascii="Times New Roman" w:hAnsi="Times New Roman" w:cs="Times New Roman"/>
          <w:b/>
        </w:rPr>
      </w:pPr>
      <w:r w:rsidRPr="00461E81">
        <w:rPr>
          <w:rFonts w:ascii="Times New Roman" w:hAnsi="Times New Roman" w:cs="Times New Roman"/>
          <w:b/>
        </w:rPr>
        <w:t>Учебно-тематический план</w:t>
      </w:r>
    </w:p>
    <w:tbl>
      <w:tblPr>
        <w:tblW w:w="836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977"/>
        <w:gridCol w:w="1843"/>
        <w:gridCol w:w="1701"/>
        <w:gridCol w:w="1276"/>
      </w:tblGrid>
      <w:tr w:rsidR="006420B2" w:rsidRPr="00067A16" w:rsidTr="006420B2">
        <w:trPr>
          <w:trHeight w:val="285"/>
        </w:trPr>
        <w:tc>
          <w:tcPr>
            <w:tcW w:w="567" w:type="dxa"/>
            <w:vMerge w:val="restart"/>
          </w:tcPr>
          <w:p w:rsidR="006420B2" w:rsidRPr="00067A16" w:rsidRDefault="006420B2" w:rsidP="006420B2">
            <w:pPr>
              <w:jc w:val="both"/>
              <w:rPr>
                <w:color w:val="0D0D0D"/>
              </w:rPr>
            </w:pPr>
            <w:r w:rsidRPr="00067A16">
              <w:rPr>
                <w:color w:val="0D0D0D"/>
              </w:rPr>
              <w:t>№</w:t>
            </w:r>
          </w:p>
        </w:tc>
        <w:tc>
          <w:tcPr>
            <w:tcW w:w="2977" w:type="dxa"/>
            <w:vMerge w:val="restart"/>
          </w:tcPr>
          <w:p w:rsidR="006420B2" w:rsidRPr="00067A16" w:rsidRDefault="006420B2" w:rsidP="006420B2">
            <w:pPr>
              <w:jc w:val="both"/>
              <w:rPr>
                <w:color w:val="0D0D0D"/>
              </w:rPr>
            </w:pPr>
            <w:r w:rsidRPr="00067A16">
              <w:rPr>
                <w:color w:val="0D0D0D"/>
              </w:rPr>
              <w:t>Наименование разделов и тем</w:t>
            </w:r>
          </w:p>
        </w:tc>
        <w:tc>
          <w:tcPr>
            <w:tcW w:w="1843" w:type="dxa"/>
            <w:vMerge w:val="restart"/>
          </w:tcPr>
          <w:p w:rsidR="006420B2" w:rsidRPr="00067A16" w:rsidRDefault="006420B2" w:rsidP="006420B2">
            <w:pPr>
              <w:jc w:val="both"/>
              <w:rPr>
                <w:color w:val="0D0D0D"/>
              </w:rPr>
            </w:pPr>
            <w:r w:rsidRPr="00067A16">
              <w:rPr>
                <w:color w:val="0D0D0D"/>
              </w:rPr>
              <w:t>Всего часов</w:t>
            </w:r>
          </w:p>
        </w:tc>
        <w:tc>
          <w:tcPr>
            <w:tcW w:w="2977" w:type="dxa"/>
            <w:gridSpan w:val="2"/>
            <w:tcBorders>
              <w:bottom w:val="single" w:sz="4" w:space="0" w:color="auto"/>
              <w:right w:val="single" w:sz="4" w:space="0" w:color="auto"/>
            </w:tcBorders>
          </w:tcPr>
          <w:p w:rsidR="006420B2" w:rsidRPr="00067A16" w:rsidRDefault="006420B2" w:rsidP="006420B2">
            <w:pPr>
              <w:rPr>
                <w:color w:val="0D0D0D"/>
              </w:rPr>
            </w:pPr>
            <w:r w:rsidRPr="00067A16">
              <w:rPr>
                <w:color w:val="0D0D0D"/>
              </w:rPr>
              <w:t>В том числе на:</w:t>
            </w:r>
          </w:p>
        </w:tc>
      </w:tr>
      <w:tr w:rsidR="006420B2" w:rsidRPr="00067A16" w:rsidTr="006420B2">
        <w:trPr>
          <w:trHeight w:val="240"/>
        </w:trPr>
        <w:tc>
          <w:tcPr>
            <w:tcW w:w="567" w:type="dxa"/>
            <w:vMerge/>
          </w:tcPr>
          <w:p w:rsidR="006420B2" w:rsidRPr="00067A16" w:rsidRDefault="006420B2" w:rsidP="006420B2">
            <w:pPr>
              <w:jc w:val="both"/>
              <w:rPr>
                <w:color w:val="0D0D0D"/>
              </w:rPr>
            </w:pPr>
          </w:p>
        </w:tc>
        <w:tc>
          <w:tcPr>
            <w:tcW w:w="2977" w:type="dxa"/>
            <w:vMerge/>
          </w:tcPr>
          <w:p w:rsidR="006420B2" w:rsidRPr="00067A16" w:rsidRDefault="006420B2" w:rsidP="006420B2">
            <w:pPr>
              <w:jc w:val="both"/>
              <w:rPr>
                <w:color w:val="0D0D0D"/>
              </w:rPr>
            </w:pPr>
          </w:p>
        </w:tc>
        <w:tc>
          <w:tcPr>
            <w:tcW w:w="1843" w:type="dxa"/>
            <w:vMerge/>
          </w:tcPr>
          <w:p w:rsidR="006420B2" w:rsidRPr="00067A16" w:rsidRDefault="006420B2" w:rsidP="006420B2">
            <w:pPr>
              <w:jc w:val="both"/>
              <w:rPr>
                <w:color w:val="0D0D0D"/>
              </w:rPr>
            </w:pPr>
          </w:p>
        </w:tc>
        <w:tc>
          <w:tcPr>
            <w:tcW w:w="1701" w:type="dxa"/>
            <w:tcBorders>
              <w:top w:val="single" w:sz="4" w:space="0" w:color="auto"/>
              <w:right w:val="nil"/>
            </w:tcBorders>
          </w:tcPr>
          <w:p w:rsidR="006420B2" w:rsidRPr="00067A16" w:rsidRDefault="006420B2" w:rsidP="006420B2">
            <w:pPr>
              <w:jc w:val="both"/>
              <w:rPr>
                <w:color w:val="0D0D0D"/>
              </w:rPr>
            </w:pPr>
            <w:r w:rsidRPr="00067A16">
              <w:rPr>
                <w:color w:val="0D0D0D"/>
              </w:rPr>
              <w:t>Проверочные работы</w:t>
            </w:r>
          </w:p>
        </w:tc>
        <w:tc>
          <w:tcPr>
            <w:tcW w:w="1276" w:type="dxa"/>
            <w:tcBorders>
              <w:top w:val="single" w:sz="4" w:space="0" w:color="auto"/>
              <w:left w:val="nil"/>
              <w:bottom w:val="single" w:sz="4" w:space="0" w:color="auto"/>
              <w:right w:val="single" w:sz="4" w:space="0" w:color="auto"/>
            </w:tcBorders>
          </w:tcPr>
          <w:p w:rsidR="006420B2" w:rsidRPr="00067A16" w:rsidRDefault="006420B2" w:rsidP="006420B2">
            <w:pPr>
              <w:rPr>
                <w:color w:val="0D0D0D"/>
              </w:rPr>
            </w:pPr>
          </w:p>
          <w:p w:rsidR="006420B2" w:rsidRPr="00067A16" w:rsidRDefault="006420B2" w:rsidP="006420B2">
            <w:pPr>
              <w:jc w:val="both"/>
              <w:rPr>
                <w:color w:val="0D0D0D"/>
              </w:rPr>
            </w:pPr>
          </w:p>
        </w:tc>
      </w:tr>
      <w:tr w:rsidR="006420B2" w:rsidRPr="00067A16" w:rsidTr="006420B2">
        <w:tc>
          <w:tcPr>
            <w:tcW w:w="567" w:type="dxa"/>
          </w:tcPr>
          <w:p w:rsidR="006420B2" w:rsidRPr="00067A16" w:rsidRDefault="006420B2" w:rsidP="006420B2">
            <w:pPr>
              <w:jc w:val="both"/>
              <w:rPr>
                <w:color w:val="0D0D0D"/>
              </w:rPr>
            </w:pPr>
          </w:p>
        </w:tc>
        <w:tc>
          <w:tcPr>
            <w:tcW w:w="2977" w:type="dxa"/>
          </w:tcPr>
          <w:p w:rsidR="006420B2" w:rsidRPr="00067A16" w:rsidRDefault="006420B2" w:rsidP="006420B2">
            <w:pPr>
              <w:jc w:val="both"/>
              <w:rPr>
                <w:color w:val="0D0D0D"/>
              </w:rPr>
            </w:pPr>
            <w:r w:rsidRPr="00067A16">
              <w:rPr>
                <w:color w:val="0D0D0D"/>
              </w:rPr>
              <w:t xml:space="preserve">Название изучаемого раздела </w:t>
            </w:r>
          </w:p>
        </w:tc>
        <w:tc>
          <w:tcPr>
            <w:tcW w:w="1843" w:type="dxa"/>
          </w:tcPr>
          <w:p w:rsidR="006420B2" w:rsidRPr="00067A16" w:rsidRDefault="006420B2" w:rsidP="006420B2">
            <w:pPr>
              <w:jc w:val="both"/>
              <w:rPr>
                <w:color w:val="0D0D0D"/>
              </w:rPr>
            </w:pPr>
          </w:p>
        </w:tc>
        <w:tc>
          <w:tcPr>
            <w:tcW w:w="1701" w:type="dxa"/>
            <w:vMerge w:val="restart"/>
            <w:tcBorders>
              <w:right w:val="nil"/>
            </w:tcBorders>
          </w:tcPr>
          <w:p w:rsidR="006420B2" w:rsidRPr="00067A16" w:rsidRDefault="006420B2" w:rsidP="006420B2">
            <w:pPr>
              <w:jc w:val="both"/>
              <w:rPr>
                <w:color w:val="0D0D0D"/>
              </w:rPr>
            </w:pPr>
          </w:p>
          <w:p w:rsidR="006420B2" w:rsidRPr="00067A16" w:rsidRDefault="006420B2" w:rsidP="006420B2">
            <w:pPr>
              <w:jc w:val="both"/>
              <w:rPr>
                <w:color w:val="0D0D0D"/>
              </w:rPr>
            </w:pPr>
          </w:p>
          <w:p w:rsidR="006420B2" w:rsidRPr="00067A16" w:rsidRDefault="006420B2" w:rsidP="006420B2">
            <w:pPr>
              <w:jc w:val="both"/>
              <w:rPr>
                <w:color w:val="0D0D0D"/>
              </w:rPr>
            </w:pPr>
          </w:p>
          <w:p w:rsidR="006420B2" w:rsidRPr="00067A16" w:rsidRDefault="006420B2" w:rsidP="006420B2">
            <w:pPr>
              <w:jc w:val="center"/>
              <w:rPr>
                <w:color w:val="0D0D0D"/>
              </w:rPr>
            </w:pPr>
          </w:p>
          <w:p w:rsidR="006420B2" w:rsidRPr="00067A16" w:rsidRDefault="006420B2" w:rsidP="006420B2">
            <w:pPr>
              <w:jc w:val="center"/>
              <w:rPr>
                <w:color w:val="0D0D0D"/>
              </w:rPr>
            </w:pPr>
            <w:r>
              <w:rPr>
                <w:color w:val="0D0D0D"/>
              </w:rPr>
              <w:t>1</w:t>
            </w:r>
          </w:p>
        </w:tc>
        <w:tc>
          <w:tcPr>
            <w:tcW w:w="1276" w:type="dxa"/>
            <w:vMerge w:val="restart"/>
            <w:tcBorders>
              <w:top w:val="single" w:sz="4" w:space="0" w:color="auto"/>
              <w:left w:val="nil"/>
              <w:right w:val="single" w:sz="4" w:space="0" w:color="auto"/>
            </w:tcBorders>
          </w:tcPr>
          <w:p w:rsidR="006420B2" w:rsidRPr="00067A16" w:rsidRDefault="006420B2" w:rsidP="006420B2">
            <w:pPr>
              <w:rPr>
                <w:color w:val="0D0D0D"/>
              </w:rPr>
            </w:pPr>
          </w:p>
          <w:p w:rsidR="006420B2" w:rsidRPr="00067A16" w:rsidRDefault="006420B2" w:rsidP="006420B2">
            <w:pPr>
              <w:rPr>
                <w:color w:val="0D0D0D"/>
              </w:rPr>
            </w:pPr>
          </w:p>
          <w:p w:rsidR="006420B2" w:rsidRPr="00067A16" w:rsidRDefault="006420B2" w:rsidP="006420B2">
            <w:pPr>
              <w:rPr>
                <w:color w:val="0D0D0D"/>
              </w:rPr>
            </w:pPr>
          </w:p>
          <w:p w:rsidR="006420B2" w:rsidRPr="00067A16" w:rsidRDefault="006420B2" w:rsidP="006420B2">
            <w:pPr>
              <w:jc w:val="both"/>
              <w:rPr>
                <w:color w:val="0D0D0D"/>
              </w:rPr>
            </w:pPr>
          </w:p>
          <w:p w:rsidR="006420B2" w:rsidRPr="00067A16" w:rsidRDefault="006420B2" w:rsidP="006420B2">
            <w:pPr>
              <w:jc w:val="both"/>
              <w:rPr>
                <w:color w:val="0D0D0D"/>
              </w:rPr>
            </w:pPr>
          </w:p>
        </w:tc>
      </w:tr>
      <w:tr w:rsidR="006420B2" w:rsidRPr="00067A16" w:rsidTr="006420B2">
        <w:tc>
          <w:tcPr>
            <w:tcW w:w="567" w:type="dxa"/>
          </w:tcPr>
          <w:p w:rsidR="006420B2" w:rsidRPr="00067A16" w:rsidRDefault="006420B2" w:rsidP="006420B2">
            <w:pPr>
              <w:jc w:val="both"/>
              <w:rPr>
                <w:color w:val="0D0D0D"/>
              </w:rPr>
            </w:pPr>
            <w:r w:rsidRPr="00067A16">
              <w:rPr>
                <w:color w:val="0D0D0D"/>
              </w:rPr>
              <w:t>1</w:t>
            </w:r>
          </w:p>
        </w:tc>
        <w:tc>
          <w:tcPr>
            <w:tcW w:w="2977" w:type="dxa"/>
            <w:tcBorders>
              <w:bottom w:val="single" w:sz="4" w:space="0" w:color="auto"/>
            </w:tcBorders>
          </w:tcPr>
          <w:p w:rsidR="006420B2" w:rsidRPr="00BF527C" w:rsidRDefault="006420B2" w:rsidP="006420B2">
            <w:pPr>
              <w:jc w:val="both"/>
              <w:rPr>
                <w:color w:val="0D0D0D"/>
              </w:rPr>
            </w:pPr>
            <w:r w:rsidRPr="00BF527C">
              <w:rPr>
                <w:rFonts w:eastAsia="Calibri"/>
                <w:bCs/>
              </w:rPr>
              <w:t xml:space="preserve">Жили-были буквы </w:t>
            </w:r>
          </w:p>
        </w:tc>
        <w:tc>
          <w:tcPr>
            <w:tcW w:w="1843" w:type="dxa"/>
            <w:tcBorders>
              <w:bottom w:val="single" w:sz="4" w:space="0" w:color="auto"/>
            </w:tcBorders>
          </w:tcPr>
          <w:p w:rsidR="006420B2" w:rsidRPr="00BF527C" w:rsidRDefault="006420B2" w:rsidP="006420B2">
            <w:pPr>
              <w:jc w:val="center"/>
              <w:rPr>
                <w:color w:val="0D0D0D"/>
              </w:rPr>
            </w:pPr>
            <w:r w:rsidRPr="00BF527C">
              <w:rPr>
                <w:rFonts w:eastAsia="Calibri"/>
                <w:bCs/>
              </w:rPr>
              <w:t>6ч</w:t>
            </w:r>
          </w:p>
        </w:tc>
        <w:tc>
          <w:tcPr>
            <w:tcW w:w="1701" w:type="dxa"/>
            <w:vMerge/>
            <w:tcBorders>
              <w:right w:val="nil"/>
            </w:tcBorders>
          </w:tcPr>
          <w:p w:rsidR="006420B2" w:rsidRPr="00067A16" w:rsidRDefault="006420B2" w:rsidP="006420B2">
            <w:pPr>
              <w:jc w:val="center"/>
              <w:rPr>
                <w:color w:val="0D0D0D"/>
              </w:rPr>
            </w:pPr>
          </w:p>
        </w:tc>
        <w:tc>
          <w:tcPr>
            <w:tcW w:w="1276" w:type="dxa"/>
            <w:vMerge/>
            <w:tcBorders>
              <w:left w:val="nil"/>
              <w:right w:val="single" w:sz="4" w:space="0" w:color="auto"/>
            </w:tcBorders>
          </w:tcPr>
          <w:p w:rsidR="006420B2" w:rsidRPr="00067A16" w:rsidRDefault="006420B2" w:rsidP="006420B2">
            <w:pPr>
              <w:jc w:val="both"/>
              <w:rPr>
                <w:color w:val="0D0D0D"/>
              </w:rPr>
            </w:pPr>
          </w:p>
        </w:tc>
      </w:tr>
      <w:tr w:rsidR="006420B2" w:rsidRPr="00067A16" w:rsidTr="006420B2">
        <w:tc>
          <w:tcPr>
            <w:tcW w:w="567" w:type="dxa"/>
          </w:tcPr>
          <w:p w:rsidR="006420B2" w:rsidRPr="00067A16" w:rsidRDefault="006420B2" w:rsidP="006420B2">
            <w:pPr>
              <w:jc w:val="both"/>
              <w:rPr>
                <w:color w:val="0D0D0D"/>
              </w:rPr>
            </w:pPr>
            <w:r w:rsidRPr="00067A16">
              <w:rPr>
                <w:color w:val="0D0D0D"/>
              </w:rPr>
              <w:t>2</w:t>
            </w:r>
          </w:p>
        </w:tc>
        <w:tc>
          <w:tcPr>
            <w:tcW w:w="2977" w:type="dxa"/>
            <w:tcBorders>
              <w:bottom w:val="single" w:sz="4" w:space="0" w:color="auto"/>
            </w:tcBorders>
          </w:tcPr>
          <w:p w:rsidR="006420B2" w:rsidRPr="00BF527C" w:rsidRDefault="006420B2" w:rsidP="006420B2">
            <w:pPr>
              <w:jc w:val="both"/>
              <w:rPr>
                <w:color w:val="0D0D0D"/>
              </w:rPr>
            </w:pPr>
            <w:r w:rsidRPr="00BF527C">
              <w:rPr>
                <w:rFonts w:eastAsia="Calibri"/>
                <w:bCs/>
              </w:rPr>
              <w:t xml:space="preserve">Сказки, загадки, небылицы </w:t>
            </w:r>
          </w:p>
        </w:tc>
        <w:tc>
          <w:tcPr>
            <w:tcW w:w="1843" w:type="dxa"/>
            <w:tcBorders>
              <w:top w:val="single" w:sz="4" w:space="0" w:color="auto"/>
              <w:bottom w:val="single" w:sz="4" w:space="0" w:color="auto"/>
            </w:tcBorders>
          </w:tcPr>
          <w:p w:rsidR="006420B2" w:rsidRPr="00BF527C" w:rsidRDefault="006420B2" w:rsidP="006420B2">
            <w:pPr>
              <w:jc w:val="center"/>
              <w:rPr>
                <w:color w:val="0D0D0D"/>
              </w:rPr>
            </w:pPr>
            <w:r w:rsidRPr="00BF527C">
              <w:rPr>
                <w:rFonts w:eastAsia="Calibri"/>
                <w:bCs/>
              </w:rPr>
              <w:t>6 ч</w:t>
            </w:r>
          </w:p>
        </w:tc>
        <w:tc>
          <w:tcPr>
            <w:tcW w:w="1701" w:type="dxa"/>
            <w:vMerge/>
            <w:tcBorders>
              <w:right w:val="nil"/>
            </w:tcBorders>
          </w:tcPr>
          <w:p w:rsidR="006420B2" w:rsidRPr="00067A16" w:rsidRDefault="006420B2" w:rsidP="006420B2">
            <w:pPr>
              <w:jc w:val="center"/>
              <w:rPr>
                <w:color w:val="0D0D0D"/>
              </w:rPr>
            </w:pPr>
          </w:p>
        </w:tc>
        <w:tc>
          <w:tcPr>
            <w:tcW w:w="1276" w:type="dxa"/>
            <w:vMerge/>
            <w:tcBorders>
              <w:left w:val="nil"/>
              <w:right w:val="single" w:sz="4" w:space="0" w:color="auto"/>
            </w:tcBorders>
          </w:tcPr>
          <w:p w:rsidR="006420B2" w:rsidRPr="00067A16" w:rsidRDefault="006420B2" w:rsidP="006420B2">
            <w:pPr>
              <w:jc w:val="both"/>
              <w:rPr>
                <w:color w:val="0D0D0D"/>
              </w:rPr>
            </w:pPr>
          </w:p>
        </w:tc>
      </w:tr>
      <w:tr w:rsidR="006420B2" w:rsidRPr="00067A16" w:rsidTr="006420B2">
        <w:tc>
          <w:tcPr>
            <w:tcW w:w="567" w:type="dxa"/>
          </w:tcPr>
          <w:p w:rsidR="006420B2" w:rsidRPr="00067A16" w:rsidRDefault="006420B2" w:rsidP="006420B2">
            <w:pPr>
              <w:jc w:val="both"/>
              <w:rPr>
                <w:color w:val="0D0D0D"/>
              </w:rPr>
            </w:pPr>
            <w:r w:rsidRPr="00067A16">
              <w:rPr>
                <w:color w:val="0D0D0D"/>
              </w:rPr>
              <w:t>3</w:t>
            </w:r>
          </w:p>
        </w:tc>
        <w:tc>
          <w:tcPr>
            <w:tcW w:w="2977" w:type="dxa"/>
          </w:tcPr>
          <w:p w:rsidR="006420B2" w:rsidRPr="00BF527C" w:rsidRDefault="006420B2" w:rsidP="006420B2">
            <w:pPr>
              <w:jc w:val="both"/>
              <w:rPr>
                <w:color w:val="0D0D0D"/>
              </w:rPr>
            </w:pPr>
            <w:r w:rsidRPr="00BF527C">
              <w:rPr>
                <w:rFonts w:eastAsia="Calibri"/>
                <w:bCs/>
              </w:rPr>
              <w:t xml:space="preserve">Апрель, апрель. Звенит капель!.. </w:t>
            </w:r>
          </w:p>
        </w:tc>
        <w:tc>
          <w:tcPr>
            <w:tcW w:w="1843" w:type="dxa"/>
            <w:tcBorders>
              <w:top w:val="single" w:sz="4" w:space="0" w:color="auto"/>
              <w:bottom w:val="single" w:sz="4" w:space="0" w:color="auto"/>
            </w:tcBorders>
          </w:tcPr>
          <w:p w:rsidR="006420B2" w:rsidRPr="00BF527C" w:rsidRDefault="006420B2" w:rsidP="006420B2">
            <w:pPr>
              <w:jc w:val="center"/>
              <w:rPr>
                <w:color w:val="0D0D0D"/>
              </w:rPr>
            </w:pPr>
            <w:r w:rsidRPr="00BF527C">
              <w:rPr>
                <w:rFonts w:eastAsia="Calibri"/>
                <w:bCs/>
              </w:rPr>
              <w:t>4 ч</w:t>
            </w:r>
          </w:p>
        </w:tc>
        <w:tc>
          <w:tcPr>
            <w:tcW w:w="1701" w:type="dxa"/>
            <w:vMerge/>
            <w:tcBorders>
              <w:right w:val="nil"/>
            </w:tcBorders>
          </w:tcPr>
          <w:p w:rsidR="006420B2" w:rsidRPr="00067A16" w:rsidRDefault="006420B2" w:rsidP="006420B2">
            <w:pPr>
              <w:jc w:val="center"/>
              <w:rPr>
                <w:color w:val="0D0D0D"/>
              </w:rPr>
            </w:pPr>
          </w:p>
        </w:tc>
        <w:tc>
          <w:tcPr>
            <w:tcW w:w="1276" w:type="dxa"/>
            <w:vMerge/>
            <w:tcBorders>
              <w:left w:val="nil"/>
              <w:right w:val="single" w:sz="4" w:space="0" w:color="auto"/>
            </w:tcBorders>
          </w:tcPr>
          <w:p w:rsidR="006420B2" w:rsidRPr="00067A16" w:rsidRDefault="006420B2" w:rsidP="006420B2">
            <w:pPr>
              <w:jc w:val="both"/>
              <w:rPr>
                <w:color w:val="0D0D0D"/>
              </w:rPr>
            </w:pPr>
          </w:p>
        </w:tc>
      </w:tr>
      <w:tr w:rsidR="006420B2" w:rsidRPr="00067A16" w:rsidTr="006420B2">
        <w:trPr>
          <w:trHeight w:val="407"/>
        </w:trPr>
        <w:tc>
          <w:tcPr>
            <w:tcW w:w="567" w:type="dxa"/>
          </w:tcPr>
          <w:p w:rsidR="006420B2" w:rsidRPr="00067A16" w:rsidRDefault="006420B2" w:rsidP="006420B2">
            <w:pPr>
              <w:jc w:val="both"/>
              <w:rPr>
                <w:color w:val="0D0D0D"/>
              </w:rPr>
            </w:pPr>
            <w:r w:rsidRPr="00067A16">
              <w:rPr>
                <w:color w:val="0D0D0D"/>
              </w:rPr>
              <w:t>4</w:t>
            </w:r>
          </w:p>
        </w:tc>
        <w:tc>
          <w:tcPr>
            <w:tcW w:w="2977" w:type="dxa"/>
          </w:tcPr>
          <w:p w:rsidR="006420B2" w:rsidRPr="006420B2" w:rsidRDefault="006420B2" w:rsidP="006420B2">
            <w:pPr>
              <w:jc w:val="both"/>
              <w:rPr>
                <w:color w:val="0D0D0D"/>
                <w:lang w:val="ru-RU"/>
              </w:rPr>
            </w:pPr>
            <w:r w:rsidRPr="006420B2">
              <w:rPr>
                <w:rFonts w:eastAsia="Calibri"/>
                <w:bCs/>
                <w:lang w:val="ru-RU"/>
              </w:rPr>
              <w:t xml:space="preserve">И в шутку и всерьёз </w:t>
            </w:r>
          </w:p>
        </w:tc>
        <w:tc>
          <w:tcPr>
            <w:tcW w:w="1843" w:type="dxa"/>
            <w:tcBorders>
              <w:top w:val="single" w:sz="4" w:space="0" w:color="auto"/>
            </w:tcBorders>
          </w:tcPr>
          <w:p w:rsidR="006420B2" w:rsidRPr="00BF527C" w:rsidRDefault="006420B2" w:rsidP="006420B2">
            <w:pPr>
              <w:jc w:val="center"/>
              <w:rPr>
                <w:color w:val="0D0D0D"/>
              </w:rPr>
            </w:pPr>
            <w:r w:rsidRPr="00BF527C">
              <w:rPr>
                <w:rFonts w:eastAsia="Calibri"/>
                <w:bCs/>
              </w:rPr>
              <w:t>6 ч</w:t>
            </w:r>
          </w:p>
        </w:tc>
        <w:tc>
          <w:tcPr>
            <w:tcW w:w="1701" w:type="dxa"/>
            <w:vMerge/>
            <w:tcBorders>
              <w:right w:val="nil"/>
            </w:tcBorders>
          </w:tcPr>
          <w:p w:rsidR="006420B2" w:rsidRPr="00067A16" w:rsidRDefault="006420B2" w:rsidP="006420B2">
            <w:pPr>
              <w:jc w:val="both"/>
              <w:rPr>
                <w:color w:val="0D0D0D"/>
              </w:rPr>
            </w:pPr>
          </w:p>
        </w:tc>
        <w:tc>
          <w:tcPr>
            <w:tcW w:w="1276" w:type="dxa"/>
            <w:vMerge/>
            <w:tcBorders>
              <w:left w:val="nil"/>
              <w:right w:val="single" w:sz="4" w:space="0" w:color="auto"/>
            </w:tcBorders>
          </w:tcPr>
          <w:p w:rsidR="006420B2" w:rsidRPr="00067A16" w:rsidRDefault="006420B2" w:rsidP="006420B2">
            <w:pPr>
              <w:jc w:val="both"/>
              <w:rPr>
                <w:color w:val="0D0D0D"/>
              </w:rPr>
            </w:pPr>
          </w:p>
        </w:tc>
      </w:tr>
      <w:tr w:rsidR="006420B2" w:rsidRPr="00067A16" w:rsidTr="006420B2">
        <w:trPr>
          <w:trHeight w:val="279"/>
        </w:trPr>
        <w:tc>
          <w:tcPr>
            <w:tcW w:w="567" w:type="dxa"/>
          </w:tcPr>
          <w:p w:rsidR="006420B2" w:rsidRPr="00067A16" w:rsidRDefault="006420B2" w:rsidP="006420B2">
            <w:pPr>
              <w:jc w:val="both"/>
              <w:rPr>
                <w:color w:val="0D0D0D"/>
              </w:rPr>
            </w:pPr>
            <w:r>
              <w:rPr>
                <w:color w:val="0D0D0D"/>
              </w:rPr>
              <w:t>5</w:t>
            </w:r>
          </w:p>
        </w:tc>
        <w:tc>
          <w:tcPr>
            <w:tcW w:w="2977" w:type="dxa"/>
          </w:tcPr>
          <w:p w:rsidR="006420B2" w:rsidRPr="00BF527C" w:rsidRDefault="006420B2" w:rsidP="006420B2">
            <w:pPr>
              <w:jc w:val="both"/>
              <w:rPr>
                <w:rFonts w:eastAsia="Calibri"/>
                <w:bCs/>
              </w:rPr>
            </w:pPr>
            <w:r w:rsidRPr="00BF527C">
              <w:rPr>
                <w:rFonts w:eastAsia="Calibri"/>
                <w:bCs/>
              </w:rPr>
              <w:t xml:space="preserve">Я и мои друзья </w:t>
            </w:r>
          </w:p>
        </w:tc>
        <w:tc>
          <w:tcPr>
            <w:tcW w:w="1843" w:type="dxa"/>
          </w:tcPr>
          <w:p w:rsidR="006420B2" w:rsidRPr="00BF527C" w:rsidRDefault="006420B2" w:rsidP="006420B2">
            <w:pPr>
              <w:jc w:val="center"/>
              <w:rPr>
                <w:color w:val="0D0D0D"/>
              </w:rPr>
            </w:pPr>
            <w:r w:rsidRPr="00BF527C">
              <w:rPr>
                <w:rFonts w:eastAsia="Calibri"/>
                <w:bCs/>
              </w:rPr>
              <w:t>7 ч</w:t>
            </w:r>
          </w:p>
        </w:tc>
        <w:tc>
          <w:tcPr>
            <w:tcW w:w="1701" w:type="dxa"/>
            <w:vMerge/>
            <w:tcBorders>
              <w:right w:val="nil"/>
            </w:tcBorders>
          </w:tcPr>
          <w:p w:rsidR="006420B2" w:rsidRPr="00067A16" w:rsidRDefault="006420B2" w:rsidP="006420B2">
            <w:pPr>
              <w:jc w:val="both"/>
              <w:rPr>
                <w:color w:val="0D0D0D"/>
              </w:rPr>
            </w:pPr>
          </w:p>
        </w:tc>
        <w:tc>
          <w:tcPr>
            <w:tcW w:w="1276" w:type="dxa"/>
            <w:vMerge/>
            <w:tcBorders>
              <w:left w:val="nil"/>
              <w:right w:val="single" w:sz="4" w:space="0" w:color="auto"/>
            </w:tcBorders>
          </w:tcPr>
          <w:p w:rsidR="006420B2" w:rsidRPr="00067A16" w:rsidRDefault="006420B2" w:rsidP="006420B2">
            <w:pPr>
              <w:jc w:val="both"/>
              <w:rPr>
                <w:color w:val="0D0D0D"/>
              </w:rPr>
            </w:pPr>
          </w:p>
        </w:tc>
      </w:tr>
      <w:tr w:rsidR="006420B2" w:rsidRPr="00067A16" w:rsidTr="006420B2">
        <w:trPr>
          <w:trHeight w:val="279"/>
        </w:trPr>
        <w:tc>
          <w:tcPr>
            <w:tcW w:w="567" w:type="dxa"/>
          </w:tcPr>
          <w:p w:rsidR="006420B2" w:rsidRDefault="006420B2" w:rsidP="006420B2">
            <w:pPr>
              <w:jc w:val="both"/>
              <w:rPr>
                <w:color w:val="0D0D0D"/>
              </w:rPr>
            </w:pPr>
            <w:r>
              <w:rPr>
                <w:color w:val="0D0D0D"/>
              </w:rPr>
              <w:t>6</w:t>
            </w:r>
          </w:p>
        </w:tc>
        <w:tc>
          <w:tcPr>
            <w:tcW w:w="2977" w:type="dxa"/>
          </w:tcPr>
          <w:p w:rsidR="006420B2" w:rsidRPr="00BF527C" w:rsidRDefault="006420B2" w:rsidP="006420B2">
            <w:pPr>
              <w:jc w:val="both"/>
              <w:rPr>
                <w:rFonts w:eastAsia="Calibri"/>
                <w:bCs/>
              </w:rPr>
            </w:pPr>
            <w:r w:rsidRPr="00BF527C">
              <w:rPr>
                <w:rFonts w:eastAsia="Calibri"/>
                <w:bCs/>
              </w:rPr>
              <w:t xml:space="preserve">О братьях наших меньших </w:t>
            </w:r>
          </w:p>
        </w:tc>
        <w:tc>
          <w:tcPr>
            <w:tcW w:w="1843" w:type="dxa"/>
          </w:tcPr>
          <w:p w:rsidR="006420B2" w:rsidRPr="00BF527C" w:rsidRDefault="006420B2" w:rsidP="006420B2">
            <w:pPr>
              <w:jc w:val="center"/>
              <w:rPr>
                <w:color w:val="0D0D0D"/>
              </w:rPr>
            </w:pPr>
            <w:r w:rsidRPr="00BF527C">
              <w:rPr>
                <w:rFonts w:eastAsia="Calibri"/>
                <w:bCs/>
              </w:rPr>
              <w:t>6 ч</w:t>
            </w:r>
          </w:p>
        </w:tc>
        <w:tc>
          <w:tcPr>
            <w:tcW w:w="1701" w:type="dxa"/>
            <w:vMerge/>
            <w:tcBorders>
              <w:right w:val="nil"/>
            </w:tcBorders>
          </w:tcPr>
          <w:p w:rsidR="006420B2" w:rsidRPr="00067A16" w:rsidRDefault="006420B2" w:rsidP="006420B2">
            <w:pPr>
              <w:jc w:val="both"/>
              <w:rPr>
                <w:color w:val="0D0D0D"/>
              </w:rPr>
            </w:pPr>
          </w:p>
        </w:tc>
        <w:tc>
          <w:tcPr>
            <w:tcW w:w="1276" w:type="dxa"/>
            <w:vMerge/>
            <w:tcBorders>
              <w:left w:val="nil"/>
              <w:right w:val="single" w:sz="4" w:space="0" w:color="auto"/>
            </w:tcBorders>
          </w:tcPr>
          <w:p w:rsidR="006420B2" w:rsidRPr="00067A16" w:rsidRDefault="006420B2" w:rsidP="006420B2">
            <w:pPr>
              <w:jc w:val="both"/>
              <w:rPr>
                <w:color w:val="0D0D0D"/>
              </w:rPr>
            </w:pPr>
          </w:p>
        </w:tc>
      </w:tr>
      <w:tr w:rsidR="006420B2" w:rsidRPr="00067A16" w:rsidTr="006420B2">
        <w:trPr>
          <w:trHeight w:val="279"/>
        </w:trPr>
        <w:tc>
          <w:tcPr>
            <w:tcW w:w="567" w:type="dxa"/>
          </w:tcPr>
          <w:p w:rsidR="006420B2" w:rsidRDefault="006420B2" w:rsidP="006420B2">
            <w:pPr>
              <w:jc w:val="both"/>
              <w:rPr>
                <w:color w:val="0D0D0D"/>
              </w:rPr>
            </w:pPr>
          </w:p>
        </w:tc>
        <w:tc>
          <w:tcPr>
            <w:tcW w:w="2977" w:type="dxa"/>
          </w:tcPr>
          <w:p w:rsidR="006420B2" w:rsidRPr="00BF527C" w:rsidRDefault="006420B2" w:rsidP="006420B2">
            <w:pPr>
              <w:jc w:val="both"/>
              <w:rPr>
                <w:rFonts w:eastAsia="Calibri"/>
                <w:bCs/>
              </w:rPr>
            </w:pPr>
            <w:r w:rsidRPr="00BF527C">
              <w:rPr>
                <w:rFonts w:eastAsia="Calibri"/>
                <w:bCs/>
              </w:rPr>
              <w:t>Итого часов</w:t>
            </w:r>
          </w:p>
        </w:tc>
        <w:tc>
          <w:tcPr>
            <w:tcW w:w="1843" w:type="dxa"/>
          </w:tcPr>
          <w:p w:rsidR="006420B2" w:rsidRPr="00BF527C" w:rsidRDefault="006420B2" w:rsidP="006420B2">
            <w:pPr>
              <w:jc w:val="center"/>
              <w:rPr>
                <w:rFonts w:eastAsia="Calibri"/>
                <w:bCs/>
              </w:rPr>
            </w:pPr>
            <w:r w:rsidRPr="00BF527C">
              <w:rPr>
                <w:rFonts w:eastAsia="Calibri"/>
                <w:bCs/>
              </w:rPr>
              <w:t>36 ч</w:t>
            </w:r>
          </w:p>
        </w:tc>
        <w:tc>
          <w:tcPr>
            <w:tcW w:w="1701" w:type="dxa"/>
            <w:vMerge/>
            <w:tcBorders>
              <w:right w:val="nil"/>
            </w:tcBorders>
          </w:tcPr>
          <w:p w:rsidR="006420B2" w:rsidRPr="00067A16" w:rsidRDefault="006420B2" w:rsidP="006420B2">
            <w:pPr>
              <w:jc w:val="both"/>
              <w:rPr>
                <w:color w:val="0D0D0D"/>
              </w:rPr>
            </w:pPr>
          </w:p>
        </w:tc>
        <w:tc>
          <w:tcPr>
            <w:tcW w:w="1276" w:type="dxa"/>
            <w:vMerge/>
            <w:tcBorders>
              <w:left w:val="nil"/>
              <w:right w:val="single" w:sz="4" w:space="0" w:color="auto"/>
            </w:tcBorders>
          </w:tcPr>
          <w:p w:rsidR="006420B2" w:rsidRPr="00067A16" w:rsidRDefault="006420B2" w:rsidP="006420B2">
            <w:pPr>
              <w:jc w:val="both"/>
              <w:rPr>
                <w:color w:val="0D0D0D"/>
              </w:rPr>
            </w:pPr>
          </w:p>
        </w:tc>
      </w:tr>
    </w:tbl>
    <w:p w:rsidR="006420B2" w:rsidRDefault="006420B2" w:rsidP="006420B2">
      <w:pPr>
        <w:pStyle w:val="ParagraphStyle"/>
        <w:ind w:firstLine="851"/>
        <w:jc w:val="both"/>
        <w:rPr>
          <w:rFonts w:ascii="Times New Roman" w:hAnsi="Times New Roman" w:cs="Times New Roman"/>
          <w:b/>
        </w:rPr>
      </w:pPr>
    </w:p>
    <w:p w:rsidR="006420B2" w:rsidRDefault="006420B2" w:rsidP="006420B2">
      <w:pPr>
        <w:pStyle w:val="ParagraphStyle"/>
        <w:ind w:firstLine="851"/>
        <w:jc w:val="both"/>
        <w:rPr>
          <w:rFonts w:ascii="Times New Roman" w:hAnsi="Times New Roman" w:cs="Times New Roman"/>
          <w:b/>
        </w:rPr>
      </w:pPr>
      <w:r>
        <w:rPr>
          <w:rFonts w:ascii="Times New Roman" w:hAnsi="Times New Roman" w:cs="Times New Roman"/>
          <w:b/>
        </w:rPr>
        <w:t>Календарно-тематическое планирование</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8"/>
        <w:gridCol w:w="4331"/>
        <w:gridCol w:w="630"/>
        <w:gridCol w:w="851"/>
        <w:gridCol w:w="3685"/>
      </w:tblGrid>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 xml:space="preserve">Раздел </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w:t>
            </w:r>
          </w:p>
        </w:tc>
        <w:tc>
          <w:tcPr>
            <w:tcW w:w="4331"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Тема урока</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Кол.ч</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 xml:space="preserve">Дата </w:t>
            </w: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b/>
              </w:rPr>
              <w:t>Элементы содержания (для детей с ОВЗ)</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4331" w:type="dxa"/>
          </w:tcPr>
          <w:p w:rsidR="006420B2" w:rsidRPr="00214654" w:rsidRDefault="006420B2" w:rsidP="006420B2">
            <w:pPr>
              <w:pStyle w:val="ParagraphStyle"/>
              <w:widowControl w:val="0"/>
              <w:jc w:val="both"/>
              <w:rPr>
                <w:rFonts w:ascii="Times New Roman" w:hAnsi="Times New Roman" w:cs="Times New Roman"/>
                <w:b/>
                <w:lang w:val="en-US"/>
              </w:rPr>
            </w:pPr>
            <w:r w:rsidRPr="006420B2">
              <w:rPr>
                <w:rFonts w:ascii="Times New Roman" w:hAnsi="Times New Roman" w:cs="Times New Roman"/>
              </w:rPr>
              <w:t xml:space="preserve">Знакомство с новым учебником «Литературное чтение». </w:t>
            </w:r>
            <w:r w:rsidRPr="006420B2">
              <w:rPr>
                <w:rFonts w:ascii="Times New Roman" w:hAnsi="Times New Roman" w:cs="Times New Roman"/>
                <w:lang w:val="en-US"/>
              </w:rPr>
              <w:t>В. Данько «Загадочные буквы»</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Учебник, писатель, произведение, читатель, действующие лица</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 xml:space="preserve">И. Токмакова «Аля Кляксич и буква “А”» </w:t>
            </w:r>
          </w:p>
          <w:p w:rsidR="006420B2" w:rsidRPr="00214654" w:rsidRDefault="006420B2" w:rsidP="006420B2">
            <w:pPr>
              <w:pStyle w:val="ParagraphStyle"/>
              <w:widowControl w:val="0"/>
              <w:jc w:val="both"/>
              <w:rPr>
                <w:rFonts w:ascii="Times New Roman" w:hAnsi="Times New Roman" w:cs="Times New Roman"/>
                <w:b/>
              </w:rPr>
            </w:pP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Действующие лица, жанр произведения, сказка, рассказ</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4331"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lang w:val="en-US"/>
              </w:rPr>
              <w:t>C</w:t>
            </w:r>
            <w:r w:rsidRPr="006420B2">
              <w:rPr>
                <w:rFonts w:ascii="Times New Roman" w:hAnsi="Times New Roman" w:cs="Times New Roman"/>
              </w:rPr>
              <w:t xml:space="preserve">аша Чёрный «Живая азбука». Ф. Кривин «Почему «А» поётся, </w:t>
            </w:r>
            <w:r w:rsidRPr="006420B2">
              <w:rPr>
                <w:rFonts w:ascii="Times New Roman" w:hAnsi="Times New Roman" w:cs="Times New Roman"/>
              </w:rPr>
              <w:br/>
              <w:t>а «Б» нет»</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Стихотворение,  персонажи, гласные и согласные буквы</w:t>
            </w:r>
          </w:p>
        </w:tc>
      </w:tr>
      <w:tr w:rsid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 xml:space="preserve">Г. Сапгир «Про медведя». М. Бородицкая «Разговор с пчелой». </w:t>
            </w:r>
          </w:p>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И.Гамазкова«Кто как кричит?»</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6420B2" w:rsidRDefault="006420B2" w:rsidP="006420B2">
            <w:pPr>
              <w:rPr>
                <w:rFonts w:eastAsia="Calibri"/>
                <w:lang w:val="ru-RU"/>
              </w:rPr>
            </w:pPr>
            <w:r w:rsidRPr="006420B2">
              <w:rPr>
                <w:rFonts w:eastAsia="Calibri"/>
                <w:lang w:val="ru-RU"/>
              </w:rPr>
              <w:t xml:space="preserve">Стихотворение,  произведение, звукоподражания, рифма, азбука, </w:t>
            </w:r>
          </w:p>
          <w:p w:rsidR="006420B2" w:rsidRPr="00214654" w:rsidRDefault="006420B2" w:rsidP="006420B2">
            <w:pPr>
              <w:pStyle w:val="ParagraphStyle"/>
              <w:widowControl w:val="0"/>
              <w:jc w:val="both"/>
              <w:rPr>
                <w:rFonts w:ascii="Times New Roman" w:hAnsi="Times New Roman" w:cs="Times New Roman"/>
                <w:b/>
                <w:lang w:val="en-US"/>
              </w:rPr>
            </w:pPr>
            <w:r w:rsidRPr="006420B2">
              <w:rPr>
                <w:rFonts w:ascii="Times New Roman" w:hAnsi="Times New Roman" w:cs="Times New Roman"/>
                <w:lang w:val="en-US"/>
              </w:rPr>
              <w:t>гласные и согласные буквы</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 xml:space="preserve">С. Маршак «Автобус номер двадцать шесть» </w:t>
            </w:r>
          </w:p>
          <w:p w:rsidR="006420B2" w:rsidRPr="00214654" w:rsidRDefault="006420B2" w:rsidP="006420B2">
            <w:pPr>
              <w:pStyle w:val="ParagraphStyle"/>
              <w:widowControl w:val="0"/>
              <w:jc w:val="both"/>
              <w:rPr>
                <w:rFonts w:ascii="Times New Roman" w:hAnsi="Times New Roman" w:cs="Times New Roman"/>
                <w:b/>
              </w:rPr>
            </w:pP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Писатели,  поэты, иллюстрации, действующие лица, жанр произведения, азбука, правила поведения, вежливость</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 xml:space="preserve">Из старинных книг. Урок-обобщение «Жили-были буквы» </w:t>
            </w:r>
          </w:p>
          <w:p w:rsidR="006420B2" w:rsidRPr="00214654" w:rsidRDefault="006420B2" w:rsidP="006420B2">
            <w:pPr>
              <w:pStyle w:val="ParagraphStyle"/>
              <w:widowControl w:val="0"/>
              <w:jc w:val="both"/>
              <w:rPr>
                <w:rFonts w:ascii="Times New Roman" w:hAnsi="Times New Roman" w:cs="Times New Roman"/>
                <w:b/>
              </w:rPr>
            </w:pP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Писатели, поэты, иллюстрации, действующие лица, жанр произведения, азбука</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7</w:t>
            </w:r>
          </w:p>
        </w:tc>
        <w:tc>
          <w:tcPr>
            <w:tcW w:w="4331" w:type="dxa"/>
          </w:tcPr>
          <w:p w:rsidR="006420B2" w:rsidRPr="006420B2" w:rsidRDefault="006420B2" w:rsidP="006420B2">
            <w:pPr>
              <w:spacing w:line="264" w:lineRule="auto"/>
              <w:rPr>
                <w:rFonts w:eastAsia="Calibri"/>
              </w:rPr>
            </w:pPr>
            <w:r w:rsidRPr="006420B2">
              <w:rPr>
                <w:rFonts w:eastAsia="Calibri"/>
              </w:rPr>
              <w:t>Е. Чарушин «Теремок»</w:t>
            </w:r>
          </w:p>
          <w:p w:rsidR="006420B2" w:rsidRPr="00214654" w:rsidRDefault="006420B2" w:rsidP="006420B2">
            <w:pPr>
              <w:pStyle w:val="ParagraphStyle"/>
              <w:widowControl w:val="0"/>
              <w:jc w:val="both"/>
              <w:rPr>
                <w:rFonts w:ascii="Times New Roman" w:hAnsi="Times New Roman" w:cs="Times New Roman"/>
                <w:b/>
                <w:lang w:val="en-US"/>
              </w:rPr>
            </w:pP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Сказки, загадки, небылицы, персонажи сказок, действующие лица, авторские сказки, народные сказки</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8</w:t>
            </w:r>
          </w:p>
        </w:tc>
        <w:tc>
          <w:tcPr>
            <w:tcW w:w="4331" w:type="dxa"/>
          </w:tcPr>
          <w:p w:rsidR="006420B2" w:rsidRPr="006420B2" w:rsidRDefault="006420B2" w:rsidP="006420B2">
            <w:pPr>
              <w:spacing w:line="264" w:lineRule="auto"/>
              <w:rPr>
                <w:rFonts w:eastAsia="Calibri"/>
              </w:rPr>
            </w:pPr>
            <w:r w:rsidRPr="006420B2">
              <w:rPr>
                <w:rFonts w:eastAsia="Calibri"/>
              </w:rPr>
              <w:t>Русская народная сказка «Рукавичка»</w:t>
            </w:r>
          </w:p>
          <w:p w:rsidR="006420B2" w:rsidRPr="00214654" w:rsidRDefault="006420B2" w:rsidP="006420B2">
            <w:pPr>
              <w:pStyle w:val="ParagraphStyle"/>
              <w:widowControl w:val="0"/>
              <w:jc w:val="both"/>
              <w:rPr>
                <w:rFonts w:ascii="Times New Roman" w:hAnsi="Times New Roman" w:cs="Times New Roman"/>
                <w:b/>
                <w:lang w:val="en-US"/>
              </w:rPr>
            </w:pP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Сказки, загадки, небылицы, персонажи сказок, действующие лица, авторские сказки, народные сказки</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9</w:t>
            </w:r>
          </w:p>
        </w:tc>
        <w:tc>
          <w:tcPr>
            <w:tcW w:w="4331" w:type="dxa"/>
          </w:tcPr>
          <w:p w:rsidR="006420B2" w:rsidRPr="00214654" w:rsidRDefault="006420B2" w:rsidP="006420B2">
            <w:pPr>
              <w:pStyle w:val="ParagraphStyle"/>
              <w:widowControl w:val="0"/>
              <w:jc w:val="both"/>
              <w:rPr>
                <w:rFonts w:ascii="Times New Roman" w:hAnsi="Times New Roman" w:cs="Times New Roman"/>
                <w:b/>
                <w:lang w:val="en-US"/>
              </w:rPr>
            </w:pPr>
            <w:r w:rsidRPr="006420B2">
              <w:rPr>
                <w:rFonts w:ascii="Times New Roman" w:hAnsi="Times New Roman" w:cs="Times New Roman"/>
                <w:lang w:val="en-US"/>
              </w:rPr>
              <w:t>Загадки, песенки, потешки</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Загадки, песенки, потешки, ребусы, русские народные песни, диалог</w:t>
            </w:r>
          </w:p>
        </w:tc>
      </w:tr>
      <w:tr w:rsid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10</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Небылицы. Русские народные потешки. Стишки и песенки из книги «Рифмы Матушки Гусыни»</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6420B2" w:rsidRDefault="006420B2" w:rsidP="006420B2">
            <w:pPr>
              <w:spacing w:line="264" w:lineRule="auto"/>
              <w:rPr>
                <w:rFonts w:eastAsia="Calibri"/>
              </w:rPr>
            </w:pPr>
            <w:r w:rsidRPr="006420B2">
              <w:rPr>
                <w:rFonts w:eastAsia="Calibri"/>
              </w:rPr>
              <w:t>Небылицы, небывальщина, перевёртыши,</w:t>
            </w:r>
          </w:p>
          <w:p w:rsidR="006420B2" w:rsidRPr="00214654" w:rsidRDefault="006420B2" w:rsidP="006420B2">
            <w:pPr>
              <w:pStyle w:val="ParagraphStyle"/>
              <w:widowControl w:val="0"/>
              <w:jc w:val="both"/>
              <w:rPr>
                <w:rFonts w:ascii="Times New Roman" w:hAnsi="Times New Roman" w:cs="Times New Roman"/>
                <w:b/>
                <w:lang w:val="en-US"/>
              </w:rPr>
            </w:pPr>
            <w:r w:rsidRPr="006420B2">
              <w:rPr>
                <w:rFonts w:ascii="Times New Roman" w:hAnsi="Times New Roman" w:cs="Times New Roman"/>
                <w:lang w:val="en-US"/>
              </w:rPr>
              <w:t>заглавие</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11</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А. С. Пушкин «Ветер, ветер…», «Ветер по морю гуляет…», «Белка песенки поёт…»</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Звукоподражание, народная сказка, авторская сказка</w:t>
            </w:r>
          </w:p>
        </w:tc>
      </w:tr>
      <w:tr w:rsid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12</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Урок-обобщение «</w:t>
            </w:r>
            <w:r w:rsidRPr="006420B2">
              <w:rPr>
                <w:rFonts w:eastAsia="Calibri"/>
              </w:rPr>
              <w:t>C</w:t>
            </w:r>
            <w:r w:rsidRPr="006420B2">
              <w:rPr>
                <w:rFonts w:eastAsia="Calibri"/>
                <w:lang w:val="ru-RU"/>
              </w:rPr>
              <w:t xml:space="preserve">казки, загадки, небылицы» </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lang w:val="en-US"/>
              </w:rPr>
            </w:pPr>
            <w:r w:rsidRPr="006420B2">
              <w:rPr>
                <w:rFonts w:ascii="Times New Roman" w:hAnsi="Times New Roman" w:cs="Times New Roman"/>
                <w:lang w:val="en-US"/>
              </w:rPr>
              <w:t>Устное народное творчество, фольклор</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13</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 xml:space="preserve">А. Плещеев «Сельская песенка». </w:t>
            </w:r>
          </w:p>
          <w:p w:rsidR="006420B2" w:rsidRPr="006420B2" w:rsidRDefault="006420B2" w:rsidP="006420B2">
            <w:pPr>
              <w:spacing w:line="264" w:lineRule="auto"/>
              <w:rPr>
                <w:rFonts w:eastAsia="Calibri"/>
                <w:lang w:val="ru-RU"/>
              </w:rPr>
            </w:pPr>
            <w:r w:rsidRPr="006420B2">
              <w:rPr>
                <w:rFonts w:eastAsia="Calibri"/>
                <w:lang w:val="ru-RU"/>
              </w:rPr>
              <w:t xml:space="preserve">А. Майков «Весна», «Ласточка примчалась…» </w:t>
            </w:r>
          </w:p>
          <w:p w:rsidR="006420B2" w:rsidRPr="00214654" w:rsidRDefault="006420B2" w:rsidP="006420B2">
            <w:pPr>
              <w:pStyle w:val="ParagraphStyle"/>
              <w:widowControl w:val="0"/>
              <w:jc w:val="both"/>
              <w:rPr>
                <w:rFonts w:ascii="Times New Roman" w:hAnsi="Times New Roman" w:cs="Times New Roman"/>
                <w:b/>
              </w:rPr>
            </w:pP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Стихотворение,  художественное произведение, поэты, искусство слова, ритм, рифма</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14</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Т. Белозёров «Подснежник».</w:t>
            </w:r>
          </w:p>
          <w:p w:rsidR="006420B2" w:rsidRPr="006420B2" w:rsidRDefault="006420B2" w:rsidP="006420B2">
            <w:pPr>
              <w:spacing w:line="264" w:lineRule="auto"/>
              <w:rPr>
                <w:rFonts w:eastAsia="Calibri"/>
                <w:lang w:val="ru-RU"/>
              </w:rPr>
            </w:pPr>
            <w:r w:rsidRPr="006420B2">
              <w:rPr>
                <w:rFonts w:eastAsia="Calibri"/>
                <w:lang w:val="ru-RU"/>
              </w:rPr>
              <w:t>С. Маршак «Апрель»</w:t>
            </w:r>
          </w:p>
          <w:p w:rsidR="006420B2" w:rsidRPr="00214654" w:rsidRDefault="006420B2" w:rsidP="006420B2">
            <w:pPr>
              <w:pStyle w:val="ParagraphStyle"/>
              <w:widowControl w:val="0"/>
              <w:jc w:val="both"/>
              <w:rPr>
                <w:rFonts w:ascii="Times New Roman" w:hAnsi="Times New Roman" w:cs="Times New Roman"/>
                <w:b/>
              </w:rPr>
            </w:pP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Стихотворение, художественное произведение, поэты, искусство слова, ритм, рифма</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15</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 xml:space="preserve">И. Токмакова «Ручей». </w:t>
            </w:r>
          </w:p>
          <w:p w:rsidR="006420B2" w:rsidRPr="006420B2" w:rsidRDefault="006420B2" w:rsidP="006420B2">
            <w:pPr>
              <w:spacing w:line="264" w:lineRule="auto"/>
              <w:rPr>
                <w:rFonts w:eastAsia="Calibri"/>
                <w:lang w:val="ru-RU"/>
              </w:rPr>
            </w:pPr>
            <w:r w:rsidRPr="006420B2">
              <w:rPr>
                <w:rFonts w:eastAsia="Calibri"/>
                <w:lang w:val="ru-RU"/>
              </w:rPr>
              <w:t xml:space="preserve">Е.Трутнева «Когда это бывает?» </w:t>
            </w:r>
          </w:p>
          <w:p w:rsidR="006420B2" w:rsidRPr="00214654" w:rsidRDefault="006420B2" w:rsidP="006420B2">
            <w:pPr>
              <w:pStyle w:val="ParagraphStyle"/>
              <w:widowControl w:val="0"/>
              <w:jc w:val="both"/>
              <w:rPr>
                <w:rFonts w:ascii="Times New Roman" w:hAnsi="Times New Roman" w:cs="Times New Roman"/>
                <w:b/>
              </w:rPr>
            </w:pP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 xml:space="preserve">Прозаическая </w:t>
            </w:r>
            <w:r w:rsidRPr="006420B2">
              <w:rPr>
                <w:rFonts w:ascii="Times New Roman" w:hAnsi="Times New Roman" w:cs="Times New Roman"/>
              </w:rPr>
              <w:br/>
              <w:t>и стихотворная речь, ритм, рифма стихотворения, загадки, заключён-</w:t>
            </w:r>
            <w:r w:rsidRPr="006420B2">
              <w:rPr>
                <w:rFonts w:ascii="Times New Roman" w:hAnsi="Times New Roman" w:cs="Times New Roman"/>
              </w:rPr>
              <w:br/>
            </w:r>
            <w:r w:rsidRPr="006420B2">
              <w:rPr>
                <w:rFonts w:ascii="Times New Roman" w:hAnsi="Times New Roman" w:cs="Times New Roman"/>
              </w:rPr>
              <w:lastRenderedPageBreak/>
              <w:t>ные в стихах</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lastRenderedPageBreak/>
              <w:t>3</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16</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 xml:space="preserve">Из старинных книг. А. Майков «Христос Воскрес!». </w:t>
            </w:r>
          </w:p>
          <w:p w:rsidR="006420B2" w:rsidRPr="006420B2" w:rsidRDefault="006420B2" w:rsidP="006420B2">
            <w:pPr>
              <w:spacing w:line="264" w:lineRule="auto"/>
              <w:rPr>
                <w:rFonts w:eastAsia="Calibri"/>
                <w:lang w:val="ru-RU"/>
              </w:rPr>
            </w:pPr>
            <w:r w:rsidRPr="006420B2">
              <w:rPr>
                <w:rFonts w:eastAsia="Calibri"/>
                <w:lang w:val="ru-RU"/>
              </w:rPr>
              <w:t xml:space="preserve">Урок-обобщение «Апрель, апрель! </w:t>
            </w:r>
          </w:p>
          <w:p w:rsidR="006420B2" w:rsidRPr="006420B2" w:rsidRDefault="006420B2" w:rsidP="006420B2">
            <w:pPr>
              <w:spacing w:line="264" w:lineRule="auto"/>
              <w:rPr>
                <w:rFonts w:eastAsia="Calibri"/>
                <w:lang w:val="ru-RU"/>
              </w:rPr>
            </w:pPr>
            <w:r w:rsidRPr="006420B2">
              <w:rPr>
                <w:rFonts w:eastAsia="Calibri"/>
                <w:lang w:val="ru-RU"/>
              </w:rPr>
              <w:t xml:space="preserve">Звенит капель…» </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Православные праздники, Светлая Пасха, традиции, обычаи</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17</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И. Токмакова «Мы играли в хохотушки».</w:t>
            </w:r>
          </w:p>
          <w:p w:rsidR="006420B2" w:rsidRPr="006420B2" w:rsidRDefault="006420B2" w:rsidP="006420B2">
            <w:pPr>
              <w:spacing w:line="264" w:lineRule="auto"/>
              <w:rPr>
                <w:rFonts w:eastAsia="Calibri"/>
                <w:lang w:val="ru-RU"/>
              </w:rPr>
            </w:pPr>
            <w:r w:rsidRPr="006420B2">
              <w:rPr>
                <w:rFonts w:eastAsia="Calibri"/>
                <w:lang w:val="ru-RU"/>
              </w:rPr>
              <w:t>Я. Тайц «Волк».Г. Кружков «Ррры!»</w:t>
            </w:r>
          </w:p>
          <w:p w:rsidR="006420B2" w:rsidRPr="00214654" w:rsidRDefault="006420B2" w:rsidP="006420B2">
            <w:pPr>
              <w:pStyle w:val="ParagraphStyle"/>
              <w:widowControl w:val="0"/>
              <w:jc w:val="both"/>
              <w:rPr>
                <w:rFonts w:ascii="Times New Roman" w:hAnsi="Times New Roman" w:cs="Times New Roman"/>
                <w:b/>
              </w:rPr>
            </w:pP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6420B2" w:rsidRDefault="006420B2" w:rsidP="006420B2">
            <w:pPr>
              <w:spacing w:line="264" w:lineRule="auto"/>
              <w:rPr>
                <w:rFonts w:eastAsia="Calibri"/>
                <w:lang w:val="ru-RU"/>
              </w:rPr>
            </w:pPr>
            <w:r w:rsidRPr="006420B2">
              <w:rPr>
                <w:rFonts w:eastAsia="Calibri"/>
                <w:lang w:val="ru-RU"/>
              </w:rPr>
              <w:t xml:space="preserve">Юмористическое произведение, вопросительная и восклицательная интонация, </w:t>
            </w:r>
          </w:p>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«В каждой шутке есть доля правды…»</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18</w:t>
            </w:r>
          </w:p>
        </w:tc>
        <w:tc>
          <w:tcPr>
            <w:tcW w:w="4331" w:type="dxa"/>
          </w:tcPr>
          <w:p w:rsidR="006420B2" w:rsidRPr="00214654" w:rsidRDefault="006420B2" w:rsidP="006420B2">
            <w:pPr>
              <w:pStyle w:val="ParagraphStyle"/>
              <w:widowControl w:val="0"/>
              <w:jc w:val="both"/>
              <w:rPr>
                <w:rFonts w:ascii="Times New Roman" w:hAnsi="Times New Roman" w:cs="Times New Roman"/>
                <w:b/>
                <w:lang w:val="en-US"/>
              </w:rPr>
            </w:pPr>
            <w:r w:rsidRPr="006420B2">
              <w:rPr>
                <w:rFonts w:ascii="Times New Roman" w:hAnsi="Times New Roman" w:cs="Times New Roman"/>
                <w:lang w:val="en-US"/>
              </w:rPr>
              <w:t>Н. Артюхова «Саша-дразнилка»</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6420B2" w:rsidRDefault="006420B2" w:rsidP="006420B2">
            <w:pPr>
              <w:spacing w:line="264" w:lineRule="auto"/>
              <w:rPr>
                <w:rFonts w:eastAsia="Calibri"/>
                <w:lang w:val="ru-RU"/>
              </w:rPr>
            </w:pPr>
            <w:r w:rsidRPr="006420B2">
              <w:rPr>
                <w:rFonts w:eastAsia="Calibri"/>
                <w:lang w:val="ru-RU"/>
              </w:rPr>
              <w:t xml:space="preserve">Рассказ, </w:t>
            </w:r>
          </w:p>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«В каждой шутке есть доля правды…», качества характера</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19</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К. Чуковский «Федотка».</w:t>
            </w:r>
          </w:p>
          <w:p w:rsidR="006420B2" w:rsidRPr="006420B2" w:rsidRDefault="006420B2" w:rsidP="006420B2">
            <w:pPr>
              <w:spacing w:line="264" w:lineRule="auto"/>
              <w:rPr>
                <w:rFonts w:eastAsia="Calibri"/>
                <w:lang w:val="ru-RU"/>
              </w:rPr>
            </w:pPr>
            <w:r w:rsidRPr="006420B2">
              <w:rPr>
                <w:rFonts w:eastAsia="Calibri"/>
                <w:lang w:val="ru-RU"/>
              </w:rPr>
              <w:t>О. Дриз</w:t>
            </w:r>
          </w:p>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 xml:space="preserve"> «Привет»</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Прямое и переносное значение слов (горячий привет и горячий пирог), тёплые дружеские отношения</w:t>
            </w:r>
          </w:p>
        </w:tc>
      </w:tr>
      <w:tr w:rsid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20</w:t>
            </w:r>
          </w:p>
        </w:tc>
        <w:tc>
          <w:tcPr>
            <w:tcW w:w="4331" w:type="dxa"/>
          </w:tcPr>
          <w:p w:rsidR="006420B2" w:rsidRPr="006420B2" w:rsidRDefault="006420B2" w:rsidP="006420B2">
            <w:pPr>
              <w:rPr>
                <w:rFonts w:eastAsia="Calibri"/>
                <w:lang w:val="ru-RU"/>
              </w:rPr>
            </w:pPr>
            <w:r w:rsidRPr="006420B2">
              <w:rPr>
                <w:rFonts w:eastAsia="Calibri"/>
                <w:lang w:val="ru-RU"/>
              </w:rPr>
              <w:t>И. Пивоварова «Кулина-</w:t>
            </w:r>
          </w:p>
          <w:p w:rsidR="006420B2" w:rsidRPr="006420B2" w:rsidRDefault="006420B2" w:rsidP="006420B2">
            <w:pPr>
              <w:rPr>
                <w:rFonts w:eastAsia="Calibri"/>
                <w:lang w:val="ru-RU"/>
              </w:rPr>
            </w:pPr>
            <w:r w:rsidRPr="006420B2">
              <w:rPr>
                <w:rFonts w:eastAsia="Calibri"/>
                <w:lang w:val="ru-RU"/>
              </w:rPr>
              <w:t xml:space="preserve">ки-пулинаки» О. Григорьев «Стук», </w:t>
            </w:r>
          </w:p>
          <w:p w:rsidR="006420B2" w:rsidRPr="006420B2" w:rsidRDefault="006420B2" w:rsidP="006420B2">
            <w:pPr>
              <w:rPr>
                <w:rFonts w:eastAsia="Calibri"/>
                <w:lang w:val="ru-RU"/>
              </w:rPr>
            </w:pPr>
            <w:r w:rsidRPr="006420B2">
              <w:rPr>
                <w:rFonts w:eastAsia="Calibri"/>
                <w:lang w:val="ru-RU"/>
              </w:rPr>
              <w:t>И. Токмакова«Разговор Лютика и Жучка»</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6420B2" w:rsidRDefault="006420B2" w:rsidP="006420B2">
            <w:pPr>
              <w:spacing w:line="264" w:lineRule="auto"/>
              <w:rPr>
                <w:rFonts w:eastAsia="Calibri"/>
              </w:rPr>
            </w:pPr>
            <w:r w:rsidRPr="006420B2">
              <w:rPr>
                <w:rFonts w:eastAsia="Calibri"/>
              </w:rPr>
              <w:t>Скороговорка,</w:t>
            </w:r>
          </w:p>
          <w:p w:rsidR="006420B2" w:rsidRPr="00214654" w:rsidRDefault="006420B2" w:rsidP="006420B2">
            <w:pPr>
              <w:pStyle w:val="ParagraphStyle"/>
              <w:widowControl w:val="0"/>
              <w:jc w:val="both"/>
              <w:rPr>
                <w:rFonts w:ascii="Times New Roman" w:hAnsi="Times New Roman" w:cs="Times New Roman"/>
                <w:b/>
                <w:lang w:val="en-US"/>
              </w:rPr>
            </w:pPr>
            <w:r w:rsidRPr="006420B2">
              <w:rPr>
                <w:rFonts w:ascii="Times New Roman" w:hAnsi="Times New Roman" w:cs="Times New Roman"/>
                <w:lang w:val="en-US"/>
              </w:rPr>
              <w:t>пословицы</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21</w:t>
            </w:r>
          </w:p>
        </w:tc>
        <w:tc>
          <w:tcPr>
            <w:tcW w:w="4331" w:type="dxa"/>
          </w:tcPr>
          <w:p w:rsidR="006420B2" w:rsidRPr="006420B2" w:rsidRDefault="006420B2" w:rsidP="006420B2">
            <w:pPr>
              <w:spacing w:line="264" w:lineRule="auto"/>
              <w:rPr>
                <w:rFonts w:eastAsia="Calibri"/>
              </w:rPr>
            </w:pPr>
            <w:r w:rsidRPr="006420B2">
              <w:rPr>
                <w:rFonts w:eastAsia="Calibri"/>
              </w:rPr>
              <w:t xml:space="preserve">К. И. Чуковский «Телефон» </w:t>
            </w:r>
          </w:p>
          <w:p w:rsidR="006420B2" w:rsidRPr="00214654" w:rsidRDefault="006420B2" w:rsidP="006420B2">
            <w:pPr>
              <w:pStyle w:val="ParagraphStyle"/>
              <w:widowControl w:val="0"/>
              <w:jc w:val="both"/>
              <w:rPr>
                <w:rFonts w:ascii="Times New Roman" w:hAnsi="Times New Roman" w:cs="Times New Roman"/>
                <w:b/>
                <w:lang w:val="en-US"/>
              </w:rPr>
            </w:pP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Интонация, иллюстрация, искусство слова, пуд, дюжина</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22</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М. Пляцковский «Помощник».</w:t>
            </w:r>
          </w:p>
          <w:p w:rsidR="006420B2" w:rsidRPr="006420B2" w:rsidRDefault="006420B2" w:rsidP="006420B2">
            <w:pPr>
              <w:spacing w:line="264" w:lineRule="auto"/>
              <w:rPr>
                <w:rFonts w:eastAsia="Calibri"/>
                <w:lang w:val="ru-RU"/>
              </w:rPr>
            </w:pPr>
            <w:r w:rsidRPr="006420B2">
              <w:rPr>
                <w:rFonts w:eastAsia="Calibri"/>
                <w:lang w:val="ru-RU"/>
              </w:rPr>
              <w:t xml:space="preserve">Урок-обобщение по теме «И в шутку </w:t>
            </w:r>
            <w:r w:rsidRPr="006420B2">
              <w:rPr>
                <w:rFonts w:eastAsia="Calibri"/>
                <w:lang w:val="ru-RU"/>
              </w:rPr>
              <w:br/>
              <w:t xml:space="preserve">и всерьёз» </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Действующие лица, жанр произведения, опорные слова, пересказ рассказа</w:t>
            </w:r>
          </w:p>
        </w:tc>
      </w:tr>
      <w:tr w:rsid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23</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 xml:space="preserve">Ю. Ермолаев «Лучший друг». </w:t>
            </w:r>
          </w:p>
          <w:p w:rsidR="006420B2" w:rsidRPr="006420B2" w:rsidRDefault="006420B2" w:rsidP="006420B2">
            <w:pPr>
              <w:spacing w:line="264" w:lineRule="auto"/>
              <w:rPr>
                <w:rFonts w:eastAsia="Calibri"/>
                <w:lang w:val="ru-RU"/>
              </w:rPr>
            </w:pPr>
            <w:r w:rsidRPr="006420B2">
              <w:rPr>
                <w:rFonts w:eastAsia="Calibri"/>
                <w:lang w:val="ru-RU"/>
              </w:rPr>
              <w:t xml:space="preserve">Е. Благинина «Подарок» </w:t>
            </w:r>
          </w:p>
          <w:p w:rsidR="006420B2" w:rsidRPr="00214654" w:rsidRDefault="006420B2" w:rsidP="006420B2">
            <w:pPr>
              <w:pStyle w:val="ParagraphStyle"/>
              <w:widowControl w:val="0"/>
              <w:jc w:val="both"/>
              <w:rPr>
                <w:rFonts w:ascii="Times New Roman" w:hAnsi="Times New Roman" w:cs="Times New Roman"/>
                <w:b/>
              </w:rPr>
            </w:pP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6420B2" w:rsidRDefault="006420B2" w:rsidP="006420B2">
            <w:pPr>
              <w:spacing w:line="264" w:lineRule="auto"/>
              <w:rPr>
                <w:rFonts w:eastAsia="Calibri"/>
                <w:lang w:val="ru-RU"/>
              </w:rPr>
            </w:pPr>
            <w:r w:rsidRPr="006420B2">
              <w:rPr>
                <w:rFonts w:eastAsia="Calibri"/>
                <w:lang w:val="ru-RU"/>
              </w:rPr>
              <w:t xml:space="preserve">Прозаическая </w:t>
            </w:r>
            <w:r w:rsidRPr="006420B2">
              <w:rPr>
                <w:rFonts w:eastAsia="Calibri"/>
                <w:lang w:val="ru-RU"/>
              </w:rPr>
              <w:br/>
              <w:t>и стихотворная речь, логи-</w:t>
            </w:r>
          </w:p>
          <w:p w:rsidR="006420B2" w:rsidRPr="00214654" w:rsidRDefault="006420B2" w:rsidP="006420B2">
            <w:pPr>
              <w:pStyle w:val="ParagraphStyle"/>
              <w:widowControl w:val="0"/>
              <w:jc w:val="both"/>
              <w:rPr>
                <w:rFonts w:ascii="Times New Roman" w:hAnsi="Times New Roman" w:cs="Times New Roman"/>
                <w:b/>
                <w:lang w:val="en-US"/>
              </w:rPr>
            </w:pPr>
            <w:r w:rsidRPr="006420B2">
              <w:rPr>
                <w:rFonts w:ascii="Times New Roman" w:hAnsi="Times New Roman" w:cs="Times New Roman"/>
                <w:lang w:val="en-US"/>
              </w:rPr>
              <w:t>ческое ударение, пауза</w:t>
            </w:r>
          </w:p>
        </w:tc>
      </w:tr>
      <w:tr w:rsid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24</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В. Орлов «Кто пер-</w:t>
            </w:r>
          </w:p>
          <w:p w:rsidR="006420B2" w:rsidRPr="006420B2" w:rsidRDefault="006420B2" w:rsidP="006420B2">
            <w:pPr>
              <w:spacing w:line="264" w:lineRule="auto"/>
              <w:rPr>
                <w:rFonts w:eastAsia="Calibri"/>
              </w:rPr>
            </w:pPr>
            <w:r w:rsidRPr="006420B2">
              <w:rPr>
                <w:rFonts w:eastAsia="Calibri"/>
                <w:lang w:val="ru-RU"/>
              </w:rPr>
              <w:t xml:space="preserve">вый?».С. </w:t>
            </w:r>
            <w:r w:rsidRPr="006420B2">
              <w:rPr>
                <w:rFonts w:eastAsia="Calibri"/>
              </w:rPr>
              <w:t>Михалков «Бараны»</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lang w:val="en-US"/>
              </w:rPr>
            </w:pPr>
            <w:r w:rsidRPr="006420B2">
              <w:rPr>
                <w:rFonts w:ascii="Times New Roman" w:hAnsi="Times New Roman" w:cs="Times New Roman"/>
                <w:lang w:val="en-US"/>
              </w:rPr>
              <w:t>Вежливые слова</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25</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Р. Сеф «Совет». В. Берестов «В магазине игрушек». В. Орлов «Если дружбой дорожить…»</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Дружба, обида, ссора, спор, советы, правила дружбы</w:t>
            </w:r>
          </w:p>
        </w:tc>
      </w:tr>
      <w:tr w:rsid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26</w:t>
            </w:r>
          </w:p>
        </w:tc>
        <w:tc>
          <w:tcPr>
            <w:tcW w:w="4331" w:type="dxa"/>
          </w:tcPr>
          <w:p w:rsidR="006420B2" w:rsidRPr="006420B2" w:rsidRDefault="006420B2" w:rsidP="006420B2">
            <w:pPr>
              <w:spacing w:line="264" w:lineRule="auto"/>
              <w:rPr>
                <w:rFonts w:eastAsia="Calibri"/>
              </w:rPr>
            </w:pPr>
            <w:r w:rsidRPr="006420B2">
              <w:rPr>
                <w:rFonts w:eastAsia="Calibri"/>
              </w:rPr>
              <w:t xml:space="preserve">И. Пивоварова «Вежливый ослик» </w:t>
            </w:r>
          </w:p>
          <w:p w:rsidR="006420B2" w:rsidRPr="00214654" w:rsidRDefault="006420B2" w:rsidP="006420B2">
            <w:pPr>
              <w:pStyle w:val="ParagraphStyle"/>
              <w:widowControl w:val="0"/>
              <w:jc w:val="both"/>
              <w:rPr>
                <w:rFonts w:ascii="Times New Roman" w:hAnsi="Times New Roman" w:cs="Times New Roman"/>
                <w:b/>
                <w:lang w:val="en-US"/>
              </w:rPr>
            </w:pP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lang w:val="en-US"/>
              </w:rPr>
            </w:pPr>
            <w:r w:rsidRPr="006420B2">
              <w:rPr>
                <w:rFonts w:ascii="Times New Roman" w:hAnsi="Times New Roman" w:cs="Times New Roman"/>
                <w:lang w:val="en-US"/>
              </w:rPr>
              <w:t>Вежливые слова, этикет, ирония</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27</w:t>
            </w:r>
          </w:p>
        </w:tc>
        <w:tc>
          <w:tcPr>
            <w:tcW w:w="4331"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 xml:space="preserve">Я. Аким «Моя родня». С. Маршак «Хороший день» </w:t>
            </w:r>
            <w:r w:rsidRPr="006420B2">
              <w:rPr>
                <w:rFonts w:ascii="Times New Roman" w:hAnsi="Times New Roman" w:cs="Times New Roman"/>
              </w:rPr>
              <w:br/>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6420B2" w:rsidRDefault="006420B2" w:rsidP="006420B2">
            <w:pPr>
              <w:spacing w:line="264" w:lineRule="auto"/>
              <w:rPr>
                <w:rFonts w:eastAsia="Calibri"/>
                <w:lang w:val="ru-RU"/>
              </w:rPr>
            </w:pPr>
            <w:r w:rsidRPr="006420B2">
              <w:rPr>
                <w:rFonts w:eastAsia="Calibri"/>
                <w:lang w:val="ru-RU"/>
              </w:rPr>
              <w:t>Дружба, товарищи, родные,</w:t>
            </w:r>
          </w:p>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главная мысль произведения</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28</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 xml:space="preserve">М. Пляцковский «Сердитый дог Буль». </w:t>
            </w:r>
          </w:p>
          <w:p w:rsidR="006420B2" w:rsidRPr="006420B2" w:rsidRDefault="006420B2" w:rsidP="006420B2">
            <w:pPr>
              <w:spacing w:line="264" w:lineRule="auto"/>
              <w:rPr>
                <w:rFonts w:eastAsia="Calibri"/>
              </w:rPr>
            </w:pPr>
            <w:r w:rsidRPr="006420B2">
              <w:rPr>
                <w:rFonts w:eastAsia="Calibri"/>
              </w:rPr>
              <w:t xml:space="preserve">Ю. Энтин«Про дружбу» </w:t>
            </w:r>
          </w:p>
          <w:p w:rsidR="006420B2" w:rsidRPr="00214654" w:rsidRDefault="006420B2" w:rsidP="006420B2">
            <w:pPr>
              <w:pStyle w:val="ParagraphStyle"/>
              <w:widowControl w:val="0"/>
              <w:jc w:val="both"/>
              <w:rPr>
                <w:rFonts w:ascii="Times New Roman" w:hAnsi="Times New Roman" w:cs="Times New Roman"/>
                <w:b/>
                <w:lang w:val="en-US"/>
              </w:rPr>
            </w:pP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Дружба, товарищи, обида, ссора, спор, советы, правила дружбы</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29</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 xml:space="preserve">Из старинных книг. Урок-обобщение </w:t>
            </w:r>
            <w:r w:rsidRPr="006420B2">
              <w:rPr>
                <w:rFonts w:eastAsia="Calibri"/>
                <w:lang w:val="ru-RU"/>
              </w:rPr>
              <w:br/>
              <w:t xml:space="preserve">«Я и мои друзья» </w:t>
            </w:r>
          </w:p>
          <w:p w:rsidR="006420B2" w:rsidRPr="00214654" w:rsidRDefault="006420B2" w:rsidP="006420B2">
            <w:pPr>
              <w:pStyle w:val="ParagraphStyle"/>
              <w:widowControl w:val="0"/>
              <w:jc w:val="both"/>
              <w:rPr>
                <w:rFonts w:ascii="Times New Roman" w:hAnsi="Times New Roman" w:cs="Times New Roman"/>
                <w:b/>
              </w:rPr>
            </w:pP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Взаимоотношения, беспомощность, привязанность, пословицы и поговорки, воспитанный человек</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30</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С. Михалков «Трезор».Р. Сеф</w:t>
            </w:r>
            <w:r w:rsidRPr="006420B2">
              <w:rPr>
                <w:rFonts w:eastAsia="Calibri"/>
                <w:lang w:val="ru-RU"/>
              </w:rPr>
              <w:br/>
              <w:t>«Кто любит собак…»</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Братья наши меньшие, характер героев, рифма</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31</w:t>
            </w:r>
          </w:p>
        </w:tc>
        <w:tc>
          <w:tcPr>
            <w:tcW w:w="4331"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 xml:space="preserve">В. Осеева «Собака яростно </w:t>
            </w:r>
            <w:r w:rsidRPr="006420B2">
              <w:rPr>
                <w:rFonts w:ascii="Times New Roman" w:hAnsi="Times New Roman" w:cs="Times New Roman"/>
              </w:rPr>
              <w:br/>
              <w:t>лаяла»</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Части рассказа, картинный план, характер героев</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32</w:t>
            </w:r>
          </w:p>
        </w:tc>
        <w:tc>
          <w:tcPr>
            <w:tcW w:w="4331" w:type="dxa"/>
          </w:tcPr>
          <w:p w:rsidR="006420B2" w:rsidRPr="006420B2" w:rsidRDefault="006420B2" w:rsidP="006420B2">
            <w:pPr>
              <w:spacing w:line="264" w:lineRule="auto"/>
              <w:rPr>
                <w:rFonts w:eastAsia="Calibri"/>
              </w:rPr>
            </w:pPr>
            <w:r w:rsidRPr="006420B2">
              <w:rPr>
                <w:rFonts w:eastAsia="Calibri"/>
              </w:rPr>
              <w:t xml:space="preserve">И. Токмакова «Купите собаку» </w:t>
            </w:r>
          </w:p>
          <w:p w:rsidR="006420B2" w:rsidRPr="00214654" w:rsidRDefault="006420B2" w:rsidP="006420B2">
            <w:pPr>
              <w:pStyle w:val="ParagraphStyle"/>
              <w:widowControl w:val="0"/>
              <w:jc w:val="both"/>
              <w:rPr>
                <w:rFonts w:ascii="Times New Roman" w:hAnsi="Times New Roman" w:cs="Times New Roman"/>
                <w:b/>
                <w:lang w:val="en-US"/>
              </w:rPr>
            </w:pP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 xml:space="preserve">Характер героев, рифма, научно-познавательный и художественный тексты, </w:t>
            </w:r>
            <w:r w:rsidRPr="006420B2">
              <w:rPr>
                <w:rFonts w:ascii="Times New Roman" w:hAnsi="Times New Roman" w:cs="Times New Roman"/>
              </w:rPr>
              <w:lastRenderedPageBreak/>
              <w:t>энциклопедия</w:t>
            </w:r>
          </w:p>
        </w:tc>
      </w:tr>
      <w:tr w:rsidR="006420B2" w:rsidTr="006420B2">
        <w:tc>
          <w:tcPr>
            <w:tcW w:w="709" w:type="dxa"/>
          </w:tcPr>
          <w:p w:rsidR="006420B2" w:rsidRPr="00214654" w:rsidRDefault="006420B2" w:rsidP="006420B2">
            <w:pPr>
              <w:pStyle w:val="ParagraphStyle"/>
              <w:widowControl w:val="0"/>
              <w:jc w:val="both"/>
              <w:rPr>
                <w:rFonts w:ascii="Times New Roman" w:hAnsi="Times New Roman" w:cs="Times New Roman"/>
                <w:b/>
              </w:rPr>
            </w:pP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33</w:t>
            </w:r>
          </w:p>
        </w:tc>
        <w:tc>
          <w:tcPr>
            <w:tcW w:w="4331"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Проверочная работа</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lang w:val="en-US"/>
              </w:rPr>
            </w:pP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34</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М. Пляцковский «Цап Царапыч».</w:t>
            </w:r>
          </w:p>
          <w:p w:rsidR="006420B2" w:rsidRPr="006420B2" w:rsidRDefault="006420B2" w:rsidP="006420B2">
            <w:pPr>
              <w:spacing w:line="264" w:lineRule="auto"/>
              <w:rPr>
                <w:rFonts w:eastAsia="Calibri"/>
                <w:lang w:val="ru-RU"/>
              </w:rPr>
            </w:pPr>
            <w:r w:rsidRPr="006420B2">
              <w:rPr>
                <w:rFonts w:eastAsia="Calibri"/>
                <w:lang w:val="ru-RU"/>
              </w:rPr>
              <w:t>Г. Сапгир «Кошка»</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Энциклопедия, научно-познавательный и художественный тексты</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35</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 xml:space="preserve">В. Берестов «Лягушата». В. Лунин </w:t>
            </w:r>
            <w:r w:rsidRPr="006420B2">
              <w:rPr>
                <w:rFonts w:eastAsia="Calibri"/>
                <w:lang w:val="ru-RU"/>
              </w:rPr>
              <w:br/>
              <w:t>«Никого не обижай»</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Энциклопедия, научно-познавательный и художественный тексты</w:t>
            </w:r>
          </w:p>
        </w:tc>
      </w:tr>
      <w:tr w:rsidR="006420B2" w:rsidRPr="006420B2" w:rsidTr="006420B2">
        <w:tc>
          <w:tcPr>
            <w:tcW w:w="709"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36</w:t>
            </w:r>
          </w:p>
        </w:tc>
        <w:tc>
          <w:tcPr>
            <w:tcW w:w="4331" w:type="dxa"/>
          </w:tcPr>
          <w:p w:rsidR="006420B2" w:rsidRPr="006420B2" w:rsidRDefault="006420B2" w:rsidP="006420B2">
            <w:pPr>
              <w:spacing w:line="264" w:lineRule="auto"/>
              <w:rPr>
                <w:rFonts w:eastAsia="Calibri"/>
                <w:lang w:val="ru-RU"/>
              </w:rPr>
            </w:pPr>
            <w:r w:rsidRPr="006420B2">
              <w:rPr>
                <w:rFonts w:eastAsia="Calibri"/>
                <w:lang w:val="ru-RU"/>
              </w:rPr>
              <w:t>С. Михалков «Важный совет».</w:t>
            </w:r>
          </w:p>
          <w:p w:rsidR="006420B2" w:rsidRPr="006420B2" w:rsidRDefault="006420B2" w:rsidP="006420B2">
            <w:pPr>
              <w:spacing w:line="264" w:lineRule="auto"/>
              <w:rPr>
                <w:rFonts w:eastAsia="Calibri"/>
                <w:lang w:val="ru-RU"/>
              </w:rPr>
            </w:pPr>
            <w:r w:rsidRPr="006420B2">
              <w:rPr>
                <w:rFonts w:eastAsia="Calibri"/>
                <w:lang w:val="ru-RU"/>
              </w:rPr>
              <w:t>Д. Хармс «Храбрый ёж».</w:t>
            </w:r>
          </w:p>
          <w:p w:rsidR="006420B2" w:rsidRPr="006420B2" w:rsidRDefault="006420B2" w:rsidP="006420B2">
            <w:pPr>
              <w:spacing w:line="264" w:lineRule="auto"/>
              <w:rPr>
                <w:rFonts w:eastAsia="Calibri"/>
                <w:lang w:val="ru-RU"/>
              </w:rPr>
            </w:pPr>
            <w:r w:rsidRPr="006420B2">
              <w:rPr>
                <w:rFonts w:eastAsia="Calibri"/>
                <w:lang w:val="ru-RU"/>
              </w:rPr>
              <w:t>Н. Сладков «Лисица и ёж»</w:t>
            </w:r>
          </w:p>
        </w:tc>
        <w:tc>
          <w:tcPr>
            <w:tcW w:w="63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685" w:type="dxa"/>
          </w:tcPr>
          <w:p w:rsidR="006420B2" w:rsidRPr="00214654" w:rsidRDefault="006420B2" w:rsidP="006420B2">
            <w:pPr>
              <w:pStyle w:val="ParagraphStyle"/>
              <w:widowControl w:val="0"/>
              <w:jc w:val="both"/>
              <w:rPr>
                <w:rFonts w:ascii="Times New Roman" w:hAnsi="Times New Roman" w:cs="Times New Roman"/>
                <w:b/>
              </w:rPr>
            </w:pPr>
            <w:r w:rsidRPr="006420B2">
              <w:rPr>
                <w:rFonts w:ascii="Times New Roman" w:hAnsi="Times New Roman" w:cs="Times New Roman"/>
              </w:rPr>
              <w:t>Интонация, части рассказа, план, характер героев</w:t>
            </w:r>
          </w:p>
        </w:tc>
      </w:tr>
    </w:tbl>
    <w:p w:rsidR="006420B2" w:rsidRPr="00461E81" w:rsidRDefault="006420B2" w:rsidP="006420B2">
      <w:pPr>
        <w:pStyle w:val="ParagraphStyle"/>
        <w:ind w:firstLine="851"/>
        <w:jc w:val="both"/>
        <w:rPr>
          <w:rFonts w:ascii="Times New Roman" w:hAnsi="Times New Roman" w:cs="Times New Roman"/>
          <w:b/>
        </w:rPr>
      </w:pPr>
    </w:p>
    <w:p w:rsidR="006420B2" w:rsidRPr="00461E81" w:rsidRDefault="006420B2" w:rsidP="006420B2">
      <w:pPr>
        <w:pStyle w:val="ParagraphStyle"/>
        <w:ind w:firstLine="851"/>
        <w:jc w:val="both"/>
        <w:rPr>
          <w:rFonts w:ascii="Times New Roman" w:hAnsi="Times New Roman" w:cs="Times New Roman"/>
          <w:b/>
        </w:rPr>
      </w:pPr>
      <w:r w:rsidRPr="00461E81">
        <w:rPr>
          <w:rFonts w:ascii="Times New Roman" w:hAnsi="Times New Roman" w:cs="Times New Roman"/>
          <w:b/>
        </w:rPr>
        <w:t>Результаты образования:</w:t>
      </w:r>
    </w:p>
    <w:p w:rsidR="006420B2" w:rsidRPr="006420B2" w:rsidRDefault="006420B2" w:rsidP="006420B2">
      <w:pPr>
        <w:ind w:firstLine="851"/>
        <w:rPr>
          <w:rFonts w:eastAsia="Calibri"/>
          <w:lang w:val="ru-RU"/>
        </w:rPr>
      </w:pPr>
      <w:r w:rsidRPr="006420B2">
        <w:rPr>
          <w:rFonts w:eastAsia="Calibri"/>
          <w:lang w:val="ru-RU"/>
        </w:rPr>
        <w:t>Личностные, метапредметные и предметные результаты освоения учебного предмета.</w:t>
      </w:r>
    </w:p>
    <w:p w:rsidR="006420B2" w:rsidRPr="006420B2" w:rsidRDefault="006420B2" w:rsidP="006420B2">
      <w:pPr>
        <w:ind w:firstLine="851"/>
        <w:jc w:val="both"/>
        <w:rPr>
          <w:rFonts w:eastAsia="Calibri"/>
          <w:lang w:val="ru-RU"/>
        </w:rPr>
      </w:pPr>
      <w:r w:rsidRPr="006420B2">
        <w:rPr>
          <w:rFonts w:eastAsia="Calibri"/>
          <w:lang w:val="ru-RU"/>
        </w:rPr>
        <w:t xml:space="preserve">К концу 1 класса у учащихся могут быть сформированы следующие </w:t>
      </w:r>
      <w:r w:rsidRPr="006420B2">
        <w:rPr>
          <w:rFonts w:eastAsia="Calibri"/>
          <w:b/>
          <w:u w:val="single"/>
          <w:lang w:val="ru-RU"/>
        </w:rPr>
        <w:t>личностные результаты</w:t>
      </w:r>
      <w:r w:rsidRPr="006420B2">
        <w:rPr>
          <w:rFonts w:eastAsia="Calibri"/>
          <w:lang w:val="ru-RU"/>
        </w:rPr>
        <w:t xml:space="preserve"> освоения программы</w:t>
      </w:r>
    </w:p>
    <w:p w:rsidR="006420B2" w:rsidRPr="006420B2" w:rsidRDefault="006420B2" w:rsidP="006420B2">
      <w:pPr>
        <w:ind w:firstLine="851"/>
        <w:jc w:val="both"/>
        <w:rPr>
          <w:rFonts w:eastAsia="Calibri"/>
          <w:i/>
          <w:lang w:val="ru-RU"/>
        </w:rPr>
      </w:pPr>
      <w:r w:rsidRPr="006420B2">
        <w:rPr>
          <w:rFonts w:eastAsia="Calibri"/>
          <w:i/>
          <w:lang w:val="ru-RU"/>
        </w:rPr>
        <w:t>У учащихся будет сформировано:</w:t>
      </w:r>
    </w:p>
    <w:p w:rsidR="006420B2" w:rsidRPr="006420B2" w:rsidRDefault="006420B2" w:rsidP="006420B2">
      <w:pPr>
        <w:ind w:firstLine="851"/>
        <w:jc w:val="both"/>
        <w:rPr>
          <w:rFonts w:eastAsia="Calibri"/>
          <w:lang w:val="ru-RU"/>
        </w:rPr>
      </w:pPr>
      <w:r w:rsidRPr="006420B2">
        <w:rPr>
          <w:rFonts w:eastAsia="Calibri"/>
          <w:lang w:val="ru-RU"/>
        </w:rPr>
        <w:t>• положительное отношение к урокам литературного чтения;</w:t>
      </w:r>
    </w:p>
    <w:p w:rsidR="006420B2" w:rsidRPr="006420B2" w:rsidRDefault="006420B2" w:rsidP="006420B2">
      <w:pPr>
        <w:ind w:firstLine="851"/>
        <w:jc w:val="both"/>
        <w:rPr>
          <w:rFonts w:eastAsia="Calibri"/>
          <w:lang w:val="ru-RU"/>
        </w:rPr>
      </w:pPr>
      <w:r w:rsidRPr="006420B2">
        <w:rPr>
          <w:rFonts w:eastAsia="Calibri"/>
          <w:lang w:val="ru-RU"/>
        </w:rPr>
        <w:t>• адекватное восприятие содержательной оценки своей работы учителем.</w:t>
      </w:r>
    </w:p>
    <w:p w:rsidR="006420B2" w:rsidRPr="006420B2" w:rsidRDefault="006420B2" w:rsidP="006420B2">
      <w:pPr>
        <w:ind w:firstLine="851"/>
        <w:jc w:val="both"/>
        <w:rPr>
          <w:rFonts w:eastAsia="Calibri"/>
          <w:i/>
          <w:lang w:val="ru-RU"/>
        </w:rPr>
      </w:pPr>
      <w:r w:rsidRPr="006420B2">
        <w:rPr>
          <w:rFonts w:eastAsia="Calibri"/>
          <w:i/>
          <w:lang w:val="ru-RU"/>
        </w:rPr>
        <w:t>Учащиеся получат возможность для формирования:</w:t>
      </w:r>
    </w:p>
    <w:p w:rsidR="006420B2" w:rsidRPr="006420B2" w:rsidRDefault="006420B2" w:rsidP="006420B2">
      <w:pPr>
        <w:ind w:firstLine="851"/>
        <w:jc w:val="both"/>
        <w:rPr>
          <w:rFonts w:eastAsia="Calibri"/>
          <w:lang w:val="ru-RU"/>
        </w:rPr>
      </w:pPr>
      <w:r w:rsidRPr="006420B2">
        <w:rPr>
          <w:rFonts w:eastAsia="Calibri"/>
          <w:lang w:val="ru-RU"/>
        </w:rPr>
        <w:t>• внимания к красоте окружающего мира; к красоте природы своей Родины;</w:t>
      </w:r>
    </w:p>
    <w:p w:rsidR="006420B2" w:rsidRPr="006420B2" w:rsidRDefault="006420B2" w:rsidP="006420B2">
      <w:pPr>
        <w:ind w:firstLine="851"/>
        <w:jc w:val="both"/>
        <w:rPr>
          <w:rFonts w:eastAsia="Calibri"/>
          <w:lang w:val="ru-RU"/>
        </w:rPr>
      </w:pPr>
      <w:r w:rsidRPr="006420B2">
        <w:rPr>
          <w:rFonts w:eastAsia="Calibri"/>
          <w:lang w:val="ru-RU"/>
        </w:rPr>
        <w:t>• осознания своей принадлежности народу, стране, чувства уважения к традициям своего народа, своей семьи;</w:t>
      </w:r>
    </w:p>
    <w:p w:rsidR="006420B2" w:rsidRPr="006420B2" w:rsidRDefault="006420B2" w:rsidP="006420B2">
      <w:pPr>
        <w:ind w:firstLine="851"/>
        <w:jc w:val="both"/>
        <w:rPr>
          <w:rFonts w:eastAsia="Calibri"/>
          <w:lang w:val="ru-RU"/>
        </w:rPr>
      </w:pPr>
      <w:r w:rsidRPr="006420B2">
        <w:rPr>
          <w:rFonts w:eastAsia="Calibri"/>
          <w:lang w:val="ru-RU"/>
        </w:rPr>
        <w:t>• внимания к соотношению поступка и внутреннего состояния человека, к нравственному содержанию поступков;</w:t>
      </w:r>
    </w:p>
    <w:p w:rsidR="006420B2" w:rsidRPr="006420B2" w:rsidRDefault="006420B2" w:rsidP="006420B2">
      <w:pPr>
        <w:ind w:firstLine="851"/>
        <w:jc w:val="both"/>
        <w:rPr>
          <w:rFonts w:eastAsia="Calibri"/>
          <w:lang w:val="ru-RU"/>
        </w:rPr>
      </w:pPr>
      <w:r w:rsidRPr="006420B2">
        <w:rPr>
          <w:rFonts w:eastAsia="Calibri"/>
          <w:lang w:val="ru-RU"/>
        </w:rPr>
        <w:t>• эмоционального отношения к собственным переживаниям и переживаниям других людей.</w:t>
      </w:r>
    </w:p>
    <w:p w:rsidR="006420B2" w:rsidRPr="006420B2" w:rsidRDefault="006420B2" w:rsidP="006420B2">
      <w:pPr>
        <w:ind w:firstLine="851"/>
        <w:contextualSpacing/>
        <w:jc w:val="both"/>
        <w:rPr>
          <w:rFonts w:eastAsia="Calibri"/>
          <w:lang w:val="ru-RU"/>
        </w:rPr>
      </w:pPr>
      <w:r w:rsidRPr="006420B2">
        <w:rPr>
          <w:rFonts w:eastAsia="Calibri"/>
          <w:lang w:val="ru-RU"/>
        </w:rPr>
        <w:t xml:space="preserve">Изучение курса «Литературное чтение» играет значительную роль в достижении </w:t>
      </w:r>
      <w:r w:rsidRPr="006420B2">
        <w:rPr>
          <w:rFonts w:eastAsia="Calibri"/>
          <w:b/>
          <w:u w:val="single"/>
          <w:lang w:val="ru-RU"/>
        </w:rPr>
        <w:t>метапредметных результатов</w:t>
      </w:r>
      <w:r w:rsidRPr="006420B2">
        <w:rPr>
          <w:rFonts w:eastAsia="Calibri"/>
          <w:lang w:val="ru-RU"/>
        </w:rPr>
        <w:t xml:space="preserve"> начального образования, таких как:</w:t>
      </w:r>
    </w:p>
    <w:p w:rsidR="006420B2" w:rsidRPr="006420B2" w:rsidRDefault="006420B2" w:rsidP="006420B2">
      <w:pPr>
        <w:ind w:firstLine="851"/>
        <w:jc w:val="both"/>
        <w:rPr>
          <w:rFonts w:eastAsia="Calibri"/>
          <w:b/>
          <w:lang w:val="ru-RU"/>
        </w:rPr>
      </w:pPr>
      <w:r w:rsidRPr="006420B2">
        <w:rPr>
          <w:rFonts w:eastAsia="Calibri"/>
          <w:b/>
          <w:lang w:val="ru-RU"/>
        </w:rPr>
        <w:t>Регулятивные</w:t>
      </w:r>
    </w:p>
    <w:p w:rsidR="006420B2" w:rsidRPr="006420B2" w:rsidRDefault="006420B2" w:rsidP="006420B2">
      <w:pPr>
        <w:ind w:firstLine="851"/>
        <w:jc w:val="both"/>
        <w:rPr>
          <w:rFonts w:eastAsia="Calibri"/>
          <w:i/>
          <w:lang w:val="ru-RU"/>
        </w:rPr>
      </w:pPr>
      <w:r w:rsidRPr="006420B2">
        <w:rPr>
          <w:rFonts w:eastAsia="Calibri"/>
          <w:i/>
          <w:lang w:val="ru-RU"/>
        </w:rPr>
        <w:t>Учащиеся научатся:</w:t>
      </w:r>
    </w:p>
    <w:p w:rsidR="006420B2" w:rsidRPr="006420B2" w:rsidRDefault="006420B2" w:rsidP="006420B2">
      <w:pPr>
        <w:ind w:firstLine="851"/>
        <w:jc w:val="both"/>
        <w:rPr>
          <w:rFonts w:eastAsia="Calibri"/>
          <w:lang w:val="ru-RU"/>
        </w:rPr>
      </w:pPr>
      <w:r w:rsidRPr="006420B2">
        <w:rPr>
          <w:rFonts w:eastAsia="Calibri"/>
          <w:lang w:val="ru-RU"/>
        </w:rPr>
        <w:t>• организовывать своё рабочее место;</w:t>
      </w:r>
    </w:p>
    <w:p w:rsidR="006420B2" w:rsidRPr="006420B2" w:rsidRDefault="006420B2" w:rsidP="006420B2">
      <w:pPr>
        <w:ind w:firstLine="851"/>
        <w:jc w:val="both"/>
        <w:rPr>
          <w:rFonts w:eastAsia="Calibri"/>
          <w:lang w:val="ru-RU"/>
        </w:rPr>
      </w:pPr>
      <w:r w:rsidRPr="006420B2">
        <w:rPr>
          <w:rFonts w:eastAsia="Calibri"/>
          <w:lang w:val="ru-RU"/>
        </w:rPr>
        <w:t>• устанавливать и соблюдать очерёдность действий, работая в паре;</w:t>
      </w:r>
    </w:p>
    <w:p w:rsidR="006420B2" w:rsidRPr="006420B2" w:rsidRDefault="006420B2" w:rsidP="006420B2">
      <w:pPr>
        <w:ind w:firstLine="851"/>
        <w:jc w:val="both"/>
        <w:rPr>
          <w:rFonts w:eastAsia="Calibri"/>
          <w:lang w:val="ru-RU"/>
        </w:rPr>
      </w:pPr>
      <w:r w:rsidRPr="006420B2">
        <w:rPr>
          <w:rFonts w:eastAsia="Calibri"/>
          <w:lang w:val="ru-RU"/>
        </w:rPr>
        <w:t>• осуществлять контроль правильности, выразительности чтения текстов;</w:t>
      </w:r>
    </w:p>
    <w:p w:rsidR="006420B2" w:rsidRPr="006420B2" w:rsidRDefault="006420B2" w:rsidP="006420B2">
      <w:pPr>
        <w:ind w:firstLine="851"/>
        <w:jc w:val="both"/>
        <w:rPr>
          <w:rFonts w:eastAsia="Calibri"/>
          <w:lang w:val="ru-RU"/>
        </w:rPr>
      </w:pPr>
      <w:r w:rsidRPr="006420B2">
        <w:rPr>
          <w:rFonts w:eastAsia="Calibri"/>
          <w:lang w:val="ru-RU"/>
        </w:rPr>
        <w:t>• вносить необходимые дополнения, исправления в свою работу;</w:t>
      </w:r>
    </w:p>
    <w:p w:rsidR="006420B2" w:rsidRPr="006420B2" w:rsidRDefault="006420B2" w:rsidP="006420B2">
      <w:pPr>
        <w:ind w:firstLine="851"/>
        <w:jc w:val="both"/>
        <w:rPr>
          <w:rFonts w:eastAsia="Calibri"/>
          <w:lang w:val="ru-RU"/>
        </w:rPr>
      </w:pPr>
      <w:r w:rsidRPr="006420B2">
        <w:rPr>
          <w:rFonts w:eastAsia="Calibri"/>
          <w:lang w:val="ru-RU"/>
        </w:rPr>
        <w:t>• в сотрудничестве с учителем определять последовательность изучения материала, опираясь на иллюстративный ряд «маршрутного листа».</w:t>
      </w:r>
    </w:p>
    <w:p w:rsidR="006420B2" w:rsidRPr="006420B2" w:rsidRDefault="006420B2" w:rsidP="006420B2">
      <w:pPr>
        <w:ind w:firstLine="851"/>
        <w:jc w:val="both"/>
        <w:rPr>
          <w:rFonts w:eastAsia="Calibri"/>
          <w:i/>
          <w:lang w:val="ru-RU"/>
        </w:rPr>
      </w:pPr>
      <w:r w:rsidRPr="006420B2">
        <w:rPr>
          <w:rFonts w:eastAsia="Calibri"/>
          <w:i/>
          <w:lang w:val="ru-RU"/>
        </w:rPr>
        <w:t>Учащиеся получат возможность научиться:</w:t>
      </w:r>
    </w:p>
    <w:p w:rsidR="006420B2" w:rsidRPr="006420B2" w:rsidRDefault="006420B2" w:rsidP="006420B2">
      <w:pPr>
        <w:ind w:firstLine="851"/>
        <w:jc w:val="both"/>
        <w:rPr>
          <w:rFonts w:eastAsia="Calibri"/>
          <w:lang w:val="ru-RU"/>
        </w:rPr>
      </w:pPr>
      <w:r w:rsidRPr="006420B2">
        <w:rPr>
          <w:rFonts w:eastAsia="Calibri"/>
          <w:lang w:val="ru-RU"/>
        </w:rPr>
        <w:t>• понимать цель выполняемых действий;</w:t>
      </w:r>
    </w:p>
    <w:p w:rsidR="006420B2" w:rsidRPr="006420B2" w:rsidRDefault="006420B2" w:rsidP="006420B2">
      <w:pPr>
        <w:ind w:firstLine="851"/>
        <w:jc w:val="both"/>
        <w:rPr>
          <w:rFonts w:eastAsia="Calibri"/>
          <w:lang w:val="ru-RU"/>
        </w:rPr>
      </w:pPr>
      <w:r w:rsidRPr="006420B2">
        <w:rPr>
          <w:rFonts w:eastAsia="Calibri"/>
          <w:lang w:val="ru-RU"/>
        </w:rPr>
        <w:t>• оценивать правильность выполнения задания, высказывание собеседника;</w:t>
      </w:r>
    </w:p>
    <w:p w:rsidR="006420B2" w:rsidRPr="006420B2" w:rsidRDefault="006420B2" w:rsidP="006420B2">
      <w:pPr>
        <w:ind w:firstLine="851"/>
        <w:jc w:val="both"/>
        <w:rPr>
          <w:rFonts w:eastAsia="Calibri"/>
          <w:lang w:val="ru-RU"/>
        </w:rPr>
      </w:pPr>
      <w:r w:rsidRPr="006420B2">
        <w:rPr>
          <w:rFonts w:eastAsia="Calibri"/>
          <w:lang w:val="ru-RU"/>
        </w:rPr>
        <w:t>• в сотрудничестве с учителем ставить учебную задачу и удерживать её в процессе работы.</w:t>
      </w:r>
    </w:p>
    <w:p w:rsidR="006420B2" w:rsidRPr="006420B2" w:rsidRDefault="006420B2" w:rsidP="006420B2">
      <w:pPr>
        <w:ind w:firstLine="851"/>
        <w:jc w:val="both"/>
        <w:rPr>
          <w:rFonts w:eastAsia="Calibri"/>
          <w:b/>
          <w:lang w:val="ru-RU"/>
        </w:rPr>
      </w:pPr>
      <w:r w:rsidRPr="006420B2">
        <w:rPr>
          <w:rFonts w:eastAsia="Calibri"/>
          <w:b/>
          <w:lang w:val="ru-RU"/>
        </w:rPr>
        <w:t>Познавательные</w:t>
      </w:r>
    </w:p>
    <w:p w:rsidR="006420B2" w:rsidRPr="006420B2" w:rsidRDefault="006420B2" w:rsidP="006420B2">
      <w:pPr>
        <w:ind w:firstLine="851"/>
        <w:jc w:val="both"/>
        <w:rPr>
          <w:rFonts w:eastAsia="Calibri"/>
          <w:i/>
          <w:lang w:val="ru-RU"/>
        </w:rPr>
      </w:pPr>
      <w:r w:rsidRPr="006420B2">
        <w:rPr>
          <w:rFonts w:eastAsia="Calibri"/>
          <w:i/>
          <w:lang w:val="ru-RU"/>
        </w:rPr>
        <w:t>Учащиеся научатся:</w:t>
      </w:r>
    </w:p>
    <w:p w:rsidR="006420B2" w:rsidRPr="006420B2" w:rsidRDefault="006420B2" w:rsidP="006420B2">
      <w:pPr>
        <w:ind w:firstLine="851"/>
        <w:jc w:val="both"/>
        <w:rPr>
          <w:rFonts w:eastAsia="Calibri"/>
          <w:lang w:val="ru-RU"/>
        </w:rPr>
      </w:pPr>
      <w:r w:rsidRPr="006420B2">
        <w:rPr>
          <w:rFonts w:eastAsia="Calibri"/>
          <w:lang w:val="ru-RU"/>
        </w:rPr>
        <w:t>• ориентироваться в учебнике (система обозначений, структура текста, рубрики, словарь, содержание);</w:t>
      </w:r>
    </w:p>
    <w:p w:rsidR="006420B2" w:rsidRPr="006420B2" w:rsidRDefault="006420B2" w:rsidP="006420B2">
      <w:pPr>
        <w:ind w:firstLine="851"/>
        <w:jc w:val="both"/>
        <w:rPr>
          <w:rFonts w:eastAsia="Calibri"/>
          <w:lang w:val="ru-RU"/>
        </w:rPr>
      </w:pPr>
      <w:r w:rsidRPr="006420B2">
        <w:rPr>
          <w:rFonts w:eastAsia="Calibri"/>
          <w:lang w:val="ru-RU"/>
        </w:rPr>
        <w:t>• понимать информацию, представленную в виде текста, рисунков, репродукций картин;</w:t>
      </w:r>
    </w:p>
    <w:p w:rsidR="006420B2" w:rsidRPr="006420B2" w:rsidRDefault="006420B2" w:rsidP="006420B2">
      <w:pPr>
        <w:ind w:firstLine="851"/>
        <w:jc w:val="both"/>
        <w:rPr>
          <w:rFonts w:eastAsia="Calibri"/>
          <w:lang w:val="ru-RU"/>
        </w:rPr>
      </w:pPr>
      <w:r w:rsidRPr="006420B2">
        <w:rPr>
          <w:rFonts w:eastAsia="Calibri"/>
          <w:lang w:val="ru-RU"/>
        </w:rPr>
        <w:t>• выделять непонятные слова и находить их значение в толковом словаре учебника (под руководством учителя);</w:t>
      </w:r>
    </w:p>
    <w:p w:rsidR="006420B2" w:rsidRPr="006420B2" w:rsidRDefault="006420B2" w:rsidP="006420B2">
      <w:pPr>
        <w:ind w:firstLine="851"/>
        <w:jc w:val="both"/>
        <w:rPr>
          <w:rFonts w:eastAsia="Calibri"/>
          <w:lang w:val="ru-RU"/>
        </w:rPr>
      </w:pPr>
      <w:r w:rsidRPr="006420B2">
        <w:rPr>
          <w:rFonts w:eastAsia="Calibri"/>
          <w:lang w:val="ru-RU"/>
        </w:rPr>
        <w:t>• сравнивать литературные произведения по жанру, героев разных произведений характеру, поступкам.</w:t>
      </w:r>
    </w:p>
    <w:p w:rsidR="006420B2" w:rsidRPr="006420B2" w:rsidRDefault="006420B2" w:rsidP="006420B2">
      <w:pPr>
        <w:ind w:firstLine="851"/>
        <w:jc w:val="both"/>
        <w:rPr>
          <w:rFonts w:eastAsia="Calibri"/>
          <w:i/>
          <w:lang w:val="ru-RU"/>
        </w:rPr>
      </w:pPr>
      <w:r w:rsidRPr="006420B2">
        <w:rPr>
          <w:rFonts w:eastAsia="Calibri"/>
          <w:i/>
          <w:lang w:val="ru-RU"/>
        </w:rPr>
        <w:t>Учащиеся получат возможность научиться:</w:t>
      </w:r>
    </w:p>
    <w:p w:rsidR="006420B2" w:rsidRPr="006420B2" w:rsidRDefault="006420B2" w:rsidP="006420B2">
      <w:pPr>
        <w:ind w:firstLine="851"/>
        <w:jc w:val="both"/>
        <w:rPr>
          <w:rFonts w:eastAsia="Calibri"/>
          <w:lang w:val="ru-RU"/>
        </w:rPr>
      </w:pPr>
      <w:r w:rsidRPr="006420B2">
        <w:rPr>
          <w:rFonts w:eastAsia="Calibri"/>
          <w:lang w:val="ru-RU"/>
        </w:rPr>
        <w:t>• самостоятельно осуществлять поиск необходимой информации для выполнения учебных заданий, используя справочные материалы учебника;</w:t>
      </w:r>
    </w:p>
    <w:p w:rsidR="006420B2" w:rsidRPr="006420B2" w:rsidRDefault="006420B2" w:rsidP="006420B2">
      <w:pPr>
        <w:ind w:firstLine="851"/>
        <w:jc w:val="both"/>
        <w:rPr>
          <w:rFonts w:eastAsia="Calibri"/>
          <w:lang w:val="ru-RU"/>
        </w:rPr>
      </w:pPr>
      <w:r w:rsidRPr="006420B2">
        <w:rPr>
          <w:rFonts w:eastAsia="Calibri"/>
          <w:lang w:val="ru-RU"/>
        </w:rPr>
        <w:t>• выделять существенную информацию из небольших читаемых текстов;</w:t>
      </w:r>
    </w:p>
    <w:p w:rsidR="006420B2" w:rsidRPr="006420B2" w:rsidRDefault="006420B2" w:rsidP="006420B2">
      <w:pPr>
        <w:ind w:firstLine="851"/>
        <w:jc w:val="both"/>
        <w:rPr>
          <w:rFonts w:eastAsia="Calibri"/>
          <w:lang w:val="ru-RU"/>
        </w:rPr>
      </w:pPr>
      <w:r w:rsidRPr="006420B2">
        <w:rPr>
          <w:rFonts w:eastAsia="Calibri"/>
          <w:lang w:val="ru-RU"/>
        </w:rPr>
        <w:t>• выбирать задание, тему проекта из предложенных, основываясь на своих интересах;</w:t>
      </w:r>
    </w:p>
    <w:p w:rsidR="006420B2" w:rsidRPr="006420B2" w:rsidRDefault="006420B2" w:rsidP="006420B2">
      <w:pPr>
        <w:ind w:firstLine="851"/>
        <w:jc w:val="both"/>
        <w:rPr>
          <w:rFonts w:eastAsia="Calibri"/>
          <w:lang w:val="ru-RU"/>
        </w:rPr>
      </w:pPr>
      <w:r w:rsidRPr="006420B2">
        <w:rPr>
          <w:rFonts w:eastAsia="Calibri"/>
          <w:lang w:val="ru-RU"/>
        </w:rPr>
        <w:t>• знакомиться с новой книгой, ее автором, названием, иллюстрациями;</w:t>
      </w:r>
    </w:p>
    <w:p w:rsidR="006420B2" w:rsidRPr="006420B2" w:rsidRDefault="006420B2" w:rsidP="006420B2">
      <w:pPr>
        <w:ind w:firstLine="851"/>
        <w:jc w:val="both"/>
        <w:rPr>
          <w:rFonts w:eastAsia="Calibri"/>
          <w:lang w:val="ru-RU"/>
        </w:rPr>
      </w:pPr>
      <w:r w:rsidRPr="006420B2">
        <w:rPr>
          <w:rFonts w:eastAsia="Calibri"/>
          <w:lang w:val="ru-RU"/>
        </w:rPr>
        <w:t>• группировать литературные произведения по жанрам;</w:t>
      </w:r>
    </w:p>
    <w:p w:rsidR="006420B2" w:rsidRPr="006420B2" w:rsidRDefault="006420B2" w:rsidP="006420B2">
      <w:pPr>
        <w:ind w:firstLine="851"/>
        <w:jc w:val="both"/>
        <w:rPr>
          <w:rFonts w:eastAsia="Calibri"/>
          <w:lang w:val="ru-RU"/>
        </w:rPr>
      </w:pPr>
      <w:r w:rsidRPr="006420B2">
        <w:rPr>
          <w:rFonts w:eastAsia="Calibri"/>
          <w:lang w:val="ru-RU"/>
        </w:rPr>
        <w:lastRenderedPageBreak/>
        <w:t>• сравнивать свой ответ с ответами одноклассников.</w:t>
      </w:r>
    </w:p>
    <w:p w:rsidR="006420B2" w:rsidRPr="006420B2" w:rsidRDefault="006420B2" w:rsidP="006420B2">
      <w:pPr>
        <w:ind w:firstLine="851"/>
        <w:jc w:val="both"/>
        <w:rPr>
          <w:rFonts w:eastAsia="Calibri"/>
          <w:b/>
          <w:lang w:val="ru-RU"/>
        </w:rPr>
      </w:pPr>
      <w:r w:rsidRPr="006420B2">
        <w:rPr>
          <w:rFonts w:eastAsia="Calibri"/>
          <w:b/>
          <w:lang w:val="ru-RU"/>
        </w:rPr>
        <w:t>Коммуникативные</w:t>
      </w:r>
    </w:p>
    <w:p w:rsidR="006420B2" w:rsidRPr="006420B2" w:rsidRDefault="006420B2" w:rsidP="006420B2">
      <w:pPr>
        <w:ind w:firstLine="851"/>
        <w:jc w:val="both"/>
        <w:rPr>
          <w:rFonts w:eastAsia="Calibri"/>
          <w:i/>
          <w:lang w:val="ru-RU"/>
        </w:rPr>
      </w:pPr>
      <w:r w:rsidRPr="006420B2">
        <w:rPr>
          <w:rFonts w:eastAsia="Calibri"/>
          <w:i/>
          <w:lang w:val="ru-RU"/>
        </w:rPr>
        <w:t>Учащиеся научатся:</w:t>
      </w:r>
    </w:p>
    <w:p w:rsidR="006420B2" w:rsidRPr="006420B2" w:rsidRDefault="006420B2" w:rsidP="006420B2">
      <w:pPr>
        <w:ind w:firstLine="851"/>
        <w:jc w:val="both"/>
        <w:rPr>
          <w:rFonts w:eastAsia="Calibri"/>
          <w:lang w:val="ru-RU"/>
        </w:rPr>
      </w:pPr>
      <w:r w:rsidRPr="006420B2">
        <w:rPr>
          <w:rFonts w:eastAsia="Calibri"/>
          <w:lang w:val="ru-RU"/>
        </w:rPr>
        <w:t>• отвечать на вопросы по содержанию текста, задавать вопросы для уточнения непонятного;</w:t>
      </w:r>
    </w:p>
    <w:p w:rsidR="006420B2" w:rsidRPr="006420B2" w:rsidRDefault="006420B2" w:rsidP="006420B2">
      <w:pPr>
        <w:ind w:firstLine="851"/>
        <w:jc w:val="both"/>
        <w:rPr>
          <w:rFonts w:eastAsia="Calibri"/>
          <w:lang w:val="ru-RU"/>
        </w:rPr>
      </w:pPr>
      <w:r w:rsidRPr="006420B2">
        <w:rPr>
          <w:rFonts w:eastAsia="Calibri"/>
          <w:lang w:val="ru-RU"/>
        </w:rPr>
        <w:t>• объяснять смысл названия произведения;</w:t>
      </w:r>
    </w:p>
    <w:p w:rsidR="006420B2" w:rsidRPr="006420B2" w:rsidRDefault="006420B2" w:rsidP="006420B2">
      <w:pPr>
        <w:ind w:firstLine="851"/>
        <w:jc w:val="both"/>
        <w:rPr>
          <w:rFonts w:eastAsia="Calibri"/>
          <w:lang w:val="ru-RU"/>
        </w:rPr>
      </w:pPr>
      <w:r w:rsidRPr="006420B2">
        <w:rPr>
          <w:rFonts w:eastAsia="Calibri"/>
          <w:lang w:val="ru-RU"/>
        </w:rPr>
        <w:t>• высказывать своё эмоционально-ценностное отношение к героям произведений, к их поступкам;</w:t>
      </w:r>
    </w:p>
    <w:p w:rsidR="006420B2" w:rsidRPr="006420B2" w:rsidRDefault="006420B2" w:rsidP="006420B2">
      <w:pPr>
        <w:ind w:firstLine="851"/>
        <w:jc w:val="both"/>
        <w:rPr>
          <w:rFonts w:eastAsia="Calibri"/>
          <w:lang w:val="ru-RU"/>
        </w:rPr>
      </w:pPr>
      <w:r w:rsidRPr="006420B2">
        <w:rPr>
          <w:rFonts w:eastAsia="Calibri"/>
          <w:lang w:val="ru-RU"/>
        </w:rPr>
        <w:t>• выслушивать друг друга, договариваться, работая в паре;</w:t>
      </w:r>
    </w:p>
    <w:p w:rsidR="006420B2" w:rsidRPr="006420B2" w:rsidRDefault="006420B2" w:rsidP="006420B2">
      <w:pPr>
        <w:ind w:firstLine="851"/>
        <w:jc w:val="both"/>
        <w:rPr>
          <w:rFonts w:eastAsia="Calibri"/>
          <w:lang w:val="ru-RU"/>
        </w:rPr>
      </w:pPr>
      <w:r w:rsidRPr="006420B2">
        <w:rPr>
          <w:rFonts w:eastAsia="Calibri"/>
          <w:lang w:val="ru-RU"/>
        </w:rPr>
        <w:t>• участвовать в коллективном обсуждении учебной проблемы;</w:t>
      </w:r>
    </w:p>
    <w:p w:rsidR="006420B2" w:rsidRPr="006420B2" w:rsidRDefault="006420B2" w:rsidP="006420B2">
      <w:pPr>
        <w:ind w:firstLine="851"/>
        <w:jc w:val="both"/>
        <w:rPr>
          <w:rFonts w:eastAsia="Calibri"/>
          <w:lang w:val="ru-RU"/>
        </w:rPr>
      </w:pPr>
      <w:r w:rsidRPr="006420B2">
        <w:rPr>
          <w:rFonts w:eastAsia="Calibri"/>
          <w:lang w:val="ru-RU"/>
        </w:rPr>
        <w:t>• соблюдать простейшие нормы речевого этикета: здороваться, прощаться, благодарить.</w:t>
      </w:r>
    </w:p>
    <w:p w:rsidR="006420B2" w:rsidRPr="006420B2" w:rsidRDefault="006420B2" w:rsidP="006420B2">
      <w:pPr>
        <w:ind w:firstLine="851"/>
        <w:jc w:val="both"/>
        <w:rPr>
          <w:rFonts w:eastAsia="Calibri"/>
          <w:i/>
          <w:lang w:val="ru-RU"/>
        </w:rPr>
      </w:pPr>
      <w:r w:rsidRPr="006420B2">
        <w:rPr>
          <w:rFonts w:eastAsia="Calibri"/>
          <w:i/>
          <w:lang w:val="ru-RU"/>
        </w:rPr>
        <w:t>Учащиеся получат возможность научиться:</w:t>
      </w:r>
    </w:p>
    <w:p w:rsidR="006420B2" w:rsidRPr="006420B2" w:rsidRDefault="006420B2" w:rsidP="006420B2">
      <w:pPr>
        <w:ind w:firstLine="851"/>
        <w:jc w:val="both"/>
        <w:rPr>
          <w:rFonts w:eastAsia="Calibri"/>
          <w:lang w:val="ru-RU"/>
        </w:rPr>
      </w:pPr>
      <w:r w:rsidRPr="006420B2">
        <w:rPr>
          <w:rFonts w:eastAsia="Calibri"/>
          <w:lang w:val="ru-RU"/>
        </w:rPr>
        <w:t>• выражать свои мысли с соответствующими возрасту полнотой и точностью;</w:t>
      </w:r>
    </w:p>
    <w:p w:rsidR="006420B2" w:rsidRPr="006420B2" w:rsidRDefault="006420B2" w:rsidP="006420B2">
      <w:pPr>
        <w:ind w:firstLine="851"/>
        <w:jc w:val="both"/>
        <w:rPr>
          <w:rFonts w:eastAsia="Calibri"/>
          <w:lang w:val="ru-RU"/>
        </w:rPr>
      </w:pPr>
      <w:r w:rsidRPr="006420B2">
        <w:rPr>
          <w:rFonts w:eastAsia="Calibri"/>
          <w:lang w:val="ru-RU"/>
        </w:rPr>
        <w:t>• внимательно слушать собеседника и понимать его высказывание;</w:t>
      </w:r>
    </w:p>
    <w:p w:rsidR="006420B2" w:rsidRPr="006420B2" w:rsidRDefault="006420B2" w:rsidP="006420B2">
      <w:pPr>
        <w:ind w:firstLine="851"/>
        <w:jc w:val="both"/>
        <w:rPr>
          <w:rFonts w:eastAsia="Calibri"/>
          <w:lang w:val="ru-RU"/>
        </w:rPr>
      </w:pPr>
      <w:r w:rsidRPr="006420B2">
        <w:rPr>
          <w:rFonts w:eastAsia="Calibri"/>
          <w:lang w:val="ru-RU"/>
        </w:rPr>
        <w:t>• быть терпимыми к другим мнениям, учитывать их в совместной работе;</w:t>
      </w:r>
    </w:p>
    <w:p w:rsidR="006420B2" w:rsidRPr="006420B2" w:rsidRDefault="006420B2" w:rsidP="006420B2">
      <w:pPr>
        <w:ind w:firstLine="851"/>
        <w:jc w:val="both"/>
        <w:rPr>
          <w:rFonts w:eastAsia="Calibri"/>
          <w:lang w:val="ru-RU"/>
        </w:rPr>
      </w:pPr>
      <w:r w:rsidRPr="006420B2">
        <w:rPr>
          <w:rFonts w:eastAsia="Calibri"/>
          <w:lang w:val="ru-RU"/>
        </w:rPr>
        <w:t>• договариваться и приходить к общему решению, работая в паре;</w:t>
      </w:r>
    </w:p>
    <w:p w:rsidR="006420B2" w:rsidRPr="006420B2" w:rsidRDefault="006420B2" w:rsidP="006420B2">
      <w:pPr>
        <w:ind w:firstLine="851"/>
        <w:jc w:val="both"/>
        <w:rPr>
          <w:rFonts w:eastAsia="Calibri"/>
          <w:lang w:val="ru-RU"/>
        </w:rPr>
      </w:pPr>
      <w:r w:rsidRPr="006420B2">
        <w:rPr>
          <w:rFonts w:eastAsia="Calibri"/>
          <w:lang w:val="ru-RU"/>
        </w:rPr>
        <w:t>•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6420B2" w:rsidRPr="006420B2" w:rsidRDefault="006420B2" w:rsidP="006420B2">
      <w:pPr>
        <w:ind w:firstLine="851"/>
        <w:contextualSpacing/>
        <w:jc w:val="both"/>
        <w:rPr>
          <w:rFonts w:eastAsia="Calibri"/>
          <w:lang w:val="ru-RU"/>
        </w:rPr>
      </w:pPr>
      <w:r w:rsidRPr="006420B2">
        <w:rPr>
          <w:rFonts w:eastAsia="Calibri"/>
          <w:lang w:val="ru-RU"/>
        </w:rPr>
        <w:t xml:space="preserve">При изучении курса «Литературное чтение» достигаются следующие </w:t>
      </w:r>
      <w:r w:rsidRPr="006420B2">
        <w:rPr>
          <w:rFonts w:eastAsia="Calibri"/>
          <w:b/>
          <w:u w:val="single"/>
          <w:lang w:val="ru-RU"/>
        </w:rPr>
        <w:t>предметные результаты:</w:t>
      </w:r>
    </w:p>
    <w:p w:rsidR="006420B2" w:rsidRPr="006420B2" w:rsidRDefault="006420B2" w:rsidP="006420B2">
      <w:pPr>
        <w:ind w:firstLine="851"/>
        <w:jc w:val="both"/>
        <w:rPr>
          <w:rFonts w:eastAsia="Calibri"/>
          <w:i/>
          <w:u w:val="single"/>
          <w:lang w:val="ru-RU"/>
        </w:rPr>
      </w:pPr>
      <w:r w:rsidRPr="006420B2">
        <w:rPr>
          <w:rFonts w:eastAsia="Calibri"/>
          <w:i/>
          <w:u w:val="single"/>
          <w:lang w:val="ru-RU"/>
        </w:rPr>
        <w:t>Речевая и читательская деятельность</w:t>
      </w:r>
    </w:p>
    <w:p w:rsidR="006420B2" w:rsidRPr="006420B2" w:rsidRDefault="006420B2" w:rsidP="006420B2">
      <w:pPr>
        <w:ind w:firstLine="851"/>
        <w:jc w:val="both"/>
        <w:rPr>
          <w:rFonts w:eastAsia="Calibri"/>
          <w:i/>
          <w:lang w:val="ru-RU"/>
        </w:rPr>
      </w:pPr>
      <w:r w:rsidRPr="006420B2">
        <w:rPr>
          <w:rFonts w:eastAsia="Calibri"/>
          <w:i/>
          <w:lang w:val="ru-RU"/>
        </w:rPr>
        <w:t>Учащиеся научатся:</w:t>
      </w:r>
    </w:p>
    <w:p w:rsidR="006420B2" w:rsidRPr="006420B2" w:rsidRDefault="006420B2" w:rsidP="006420B2">
      <w:pPr>
        <w:ind w:firstLine="851"/>
        <w:jc w:val="both"/>
        <w:rPr>
          <w:rFonts w:eastAsia="Calibri"/>
          <w:lang w:val="ru-RU"/>
        </w:rPr>
      </w:pPr>
      <w:r w:rsidRPr="006420B2">
        <w:rPr>
          <w:rFonts w:eastAsia="Calibri"/>
          <w:lang w:val="ru-RU"/>
        </w:rPr>
        <w:t>• воспринимать на слух художественное произведение;</w:t>
      </w:r>
    </w:p>
    <w:p w:rsidR="006420B2" w:rsidRPr="006420B2" w:rsidRDefault="006420B2" w:rsidP="006420B2">
      <w:pPr>
        <w:ind w:firstLine="851"/>
        <w:jc w:val="both"/>
        <w:rPr>
          <w:rFonts w:eastAsia="Calibri"/>
          <w:lang w:val="ru-RU"/>
        </w:rPr>
      </w:pPr>
      <w:r w:rsidRPr="006420B2">
        <w:rPr>
          <w:rFonts w:eastAsia="Calibri"/>
          <w:lang w:val="ru-RU"/>
        </w:rPr>
        <w:t>• сознательно, плавно, правильно читать целыми словами;</w:t>
      </w:r>
    </w:p>
    <w:p w:rsidR="006420B2" w:rsidRPr="006420B2" w:rsidRDefault="006420B2" w:rsidP="006420B2">
      <w:pPr>
        <w:ind w:firstLine="851"/>
        <w:jc w:val="both"/>
        <w:rPr>
          <w:rFonts w:eastAsia="Calibri"/>
          <w:lang w:val="ru-RU"/>
        </w:rPr>
      </w:pPr>
      <w:r w:rsidRPr="006420B2">
        <w:rPr>
          <w:rFonts w:eastAsia="Calibri"/>
          <w:lang w:val="ru-RU"/>
        </w:rPr>
        <w:t>• объяснять смысл названия произведения;</w:t>
      </w:r>
    </w:p>
    <w:p w:rsidR="006420B2" w:rsidRPr="006420B2" w:rsidRDefault="006420B2" w:rsidP="006420B2">
      <w:pPr>
        <w:ind w:firstLine="851"/>
        <w:jc w:val="both"/>
        <w:rPr>
          <w:rFonts w:eastAsia="Calibri"/>
          <w:lang w:val="ru-RU"/>
        </w:rPr>
      </w:pPr>
      <w:r w:rsidRPr="006420B2">
        <w:rPr>
          <w:rFonts w:eastAsia="Calibri"/>
          <w:lang w:val="ru-RU"/>
        </w:rPr>
        <w:t>• читать вслух осмысленно, передавая нужную интонацию;</w:t>
      </w:r>
    </w:p>
    <w:p w:rsidR="006420B2" w:rsidRPr="006420B2" w:rsidRDefault="006420B2" w:rsidP="006420B2">
      <w:pPr>
        <w:ind w:firstLine="851"/>
        <w:jc w:val="both"/>
        <w:rPr>
          <w:rFonts w:eastAsia="Calibri"/>
          <w:lang w:val="ru-RU"/>
        </w:rPr>
      </w:pPr>
      <w:r w:rsidRPr="006420B2">
        <w:rPr>
          <w:rFonts w:eastAsia="Calibri"/>
          <w:lang w:val="ru-RU"/>
        </w:rPr>
        <w:t>• отвечать на вопросы по содержанию прочитанного.</w:t>
      </w:r>
    </w:p>
    <w:p w:rsidR="006420B2" w:rsidRPr="006420B2" w:rsidRDefault="006420B2" w:rsidP="006420B2">
      <w:pPr>
        <w:ind w:firstLine="851"/>
        <w:jc w:val="both"/>
        <w:rPr>
          <w:rFonts w:eastAsia="Calibri"/>
          <w:i/>
          <w:lang w:val="ru-RU"/>
        </w:rPr>
      </w:pPr>
      <w:r w:rsidRPr="006420B2">
        <w:rPr>
          <w:rFonts w:eastAsia="Calibri"/>
          <w:i/>
          <w:lang w:val="ru-RU"/>
        </w:rPr>
        <w:t>Учащиеся получат возможность научиться:</w:t>
      </w:r>
    </w:p>
    <w:p w:rsidR="006420B2" w:rsidRPr="006420B2" w:rsidRDefault="006420B2" w:rsidP="006420B2">
      <w:pPr>
        <w:ind w:firstLine="851"/>
        <w:jc w:val="both"/>
        <w:rPr>
          <w:rFonts w:eastAsia="Calibri"/>
          <w:lang w:val="ru-RU"/>
        </w:rPr>
      </w:pPr>
      <w:r w:rsidRPr="006420B2">
        <w:rPr>
          <w:rFonts w:eastAsia="Calibri"/>
          <w:lang w:val="ru-RU"/>
        </w:rPr>
        <w:t>• высказывать своё отношение к героям произведения с помощью учителя, опираясь на личный опыт.</w:t>
      </w:r>
    </w:p>
    <w:p w:rsidR="006420B2" w:rsidRPr="006420B2" w:rsidRDefault="006420B2" w:rsidP="006420B2">
      <w:pPr>
        <w:ind w:firstLine="851"/>
        <w:jc w:val="both"/>
        <w:rPr>
          <w:rFonts w:eastAsia="Calibri"/>
          <w:i/>
          <w:u w:val="single"/>
          <w:lang w:val="ru-RU"/>
        </w:rPr>
      </w:pPr>
      <w:r w:rsidRPr="006420B2">
        <w:rPr>
          <w:rFonts w:eastAsia="Calibri"/>
          <w:i/>
          <w:u w:val="single"/>
          <w:lang w:val="ru-RU"/>
        </w:rPr>
        <w:t>Творческая деятельность</w:t>
      </w:r>
    </w:p>
    <w:p w:rsidR="006420B2" w:rsidRPr="006420B2" w:rsidRDefault="006420B2" w:rsidP="006420B2">
      <w:pPr>
        <w:ind w:firstLine="851"/>
        <w:jc w:val="both"/>
        <w:rPr>
          <w:rFonts w:eastAsia="Calibri"/>
          <w:i/>
          <w:lang w:val="ru-RU"/>
        </w:rPr>
      </w:pPr>
      <w:r w:rsidRPr="006420B2">
        <w:rPr>
          <w:rFonts w:eastAsia="Calibri"/>
          <w:i/>
          <w:lang w:val="ru-RU"/>
        </w:rPr>
        <w:t>Учащиеся научатся:</w:t>
      </w:r>
    </w:p>
    <w:p w:rsidR="006420B2" w:rsidRPr="006420B2" w:rsidRDefault="006420B2" w:rsidP="006420B2">
      <w:pPr>
        <w:ind w:firstLine="851"/>
        <w:jc w:val="both"/>
        <w:rPr>
          <w:rFonts w:eastAsia="Calibri"/>
          <w:lang w:val="ru-RU"/>
        </w:rPr>
      </w:pPr>
      <w:r w:rsidRPr="006420B2">
        <w:rPr>
          <w:rFonts w:eastAsia="Calibri"/>
          <w:lang w:val="ru-RU"/>
        </w:rPr>
        <w:t>• выразительно читать и учить наизусть стихотворения.</w:t>
      </w:r>
    </w:p>
    <w:p w:rsidR="006420B2" w:rsidRPr="006420B2" w:rsidRDefault="006420B2" w:rsidP="006420B2">
      <w:pPr>
        <w:ind w:firstLine="851"/>
        <w:jc w:val="both"/>
        <w:rPr>
          <w:rFonts w:eastAsia="Calibri"/>
          <w:i/>
          <w:lang w:val="ru-RU"/>
        </w:rPr>
      </w:pPr>
      <w:r w:rsidRPr="006420B2">
        <w:rPr>
          <w:rFonts w:eastAsia="Calibri"/>
          <w:i/>
          <w:lang w:val="ru-RU"/>
        </w:rPr>
        <w:t>Учащиеся получат возможность научиться:</w:t>
      </w:r>
    </w:p>
    <w:p w:rsidR="006420B2" w:rsidRPr="006420B2" w:rsidRDefault="006420B2" w:rsidP="006420B2">
      <w:pPr>
        <w:ind w:firstLine="851"/>
        <w:jc w:val="both"/>
        <w:rPr>
          <w:rFonts w:eastAsia="Calibri"/>
          <w:lang w:val="ru-RU"/>
        </w:rPr>
      </w:pPr>
      <w:r w:rsidRPr="006420B2">
        <w:rPr>
          <w:rFonts w:eastAsia="Calibri"/>
          <w:lang w:val="ru-RU"/>
        </w:rPr>
        <w:t>• сочинять рассказы по рисункам;</w:t>
      </w:r>
    </w:p>
    <w:p w:rsidR="006420B2" w:rsidRPr="006420B2" w:rsidRDefault="006420B2" w:rsidP="006420B2">
      <w:pPr>
        <w:ind w:firstLine="851"/>
        <w:jc w:val="both"/>
        <w:rPr>
          <w:rFonts w:eastAsia="Calibri"/>
          <w:lang w:val="ru-RU"/>
        </w:rPr>
        <w:sectPr w:rsidR="006420B2" w:rsidRPr="006420B2" w:rsidSect="00C009FB">
          <w:pgSz w:w="11906" w:h="16838"/>
          <w:pgMar w:top="709" w:right="424" w:bottom="426" w:left="851" w:header="708" w:footer="708" w:gutter="0"/>
          <w:cols w:space="708"/>
          <w:docGrid w:linePitch="360"/>
        </w:sectPr>
      </w:pPr>
      <w:r w:rsidRPr="006420B2">
        <w:rPr>
          <w:rFonts w:eastAsia="Calibri"/>
          <w:lang w:val="ru-RU"/>
        </w:rPr>
        <w:t>• сочинять короткие истории на заданную тему по вопросам педагога</w:t>
      </w:r>
    </w:p>
    <w:p w:rsidR="006420B2" w:rsidRPr="007541FB" w:rsidRDefault="006420B2" w:rsidP="007541FB">
      <w:pPr>
        <w:jc w:val="center"/>
        <w:rPr>
          <w:rFonts w:eastAsia="Calibri"/>
          <w:b/>
          <w:sz w:val="28"/>
          <w:lang w:val="ru-RU"/>
        </w:rPr>
      </w:pPr>
      <w:r w:rsidRPr="007541FB">
        <w:rPr>
          <w:rFonts w:eastAsia="Calibri"/>
          <w:b/>
          <w:sz w:val="28"/>
          <w:lang w:val="ru-RU"/>
        </w:rPr>
        <w:lastRenderedPageBreak/>
        <w:t>2 класс</w:t>
      </w:r>
    </w:p>
    <w:p w:rsidR="006420B2" w:rsidRPr="006420B2" w:rsidRDefault="006420B2" w:rsidP="006420B2">
      <w:pPr>
        <w:ind w:left="142" w:firstLine="284"/>
        <w:jc w:val="center"/>
        <w:rPr>
          <w:b/>
          <w:lang w:val="ru-RU"/>
        </w:rPr>
      </w:pPr>
      <w:r w:rsidRPr="006420B2">
        <w:rPr>
          <w:b/>
          <w:lang w:val="ru-RU"/>
        </w:rPr>
        <w:t xml:space="preserve">Содержание </w:t>
      </w:r>
    </w:p>
    <w:p w:rsidR="006420B2" w:rsidRPr="006420B2" w:rsidRDefault="006420B2" w:rsidP="006420B2">
      <w:pPr>
        <w:ind w:left="142" w:firstLine="284"/>
        <w:jc w:val="both"/>
        <w:rPr>
          <w:b/>
          <w:lang w:val="ru-RU"/>
        </w:rPr>
      </w:pPr>
      <w:r w:rsidRPr="006420B2">
        <w:rPr>
          <w:b/>
          <w:lang w:val="ru-RU"/>
        </w:rPr>
        <w:t>Вводный урок (1ч.)</w:t>
      </w:r>
    </w:p>
    <w:p w:rsidR="006420B2" w:rsidRPr="006420B2" w:rsidRDefault="006420B2" w:rsidP="006420B2">
      <w:pPr>
        <w:ind w:left="142" w:firstLine="284"/>
        <w:jc w:val="both"/>
        <w:rPr>
          <w:b/>
          <w:lang w:val="ru-RU"/>
        </w:rPr>
      </w:pPr>
      <w:r w:rsidRPr="006420B2">
        <w:rPr>
          <w:rStyle w:val="aff0"/>
          <w:rFonts w:eastAsia="Calibri"/>
          <w:lang w:val="ru-RU"/>
        </w:rPr>
        <w:t>Самое великое чудо на свете</w:t>
      </w:r>
      <w:r w:rsidRPr="006420B2">
        <w:rPr>
          <w:rStyle w:val="aff0"/>
          <w:rFonts w:eastAsia="Calibri"/>
          <w:lang w:val="ru-RU"/>
        </w:rPr>
        <w:tab/>
        <w:t xml:space="preserve">  (4ч.)</w:t>
      </w:r>
      <w:r w:rsidRPr="006420B2">
        <w:rPr>
          <w:lang w:val="ru-RU"/>
        </w:rPr>
        <w:tab/>
      </w:r>
    </w:p>
    <w:p w:rsidR="006420B2" w:rsidRPr="00EC0EEF" w:rsidRDefault="006420B2" w:rsidP="006420B2">
      <w:pPr>
        <w:pStyle w:val="centr"/>
        <w:spacing w:before="0" w:beforeAutospacing="0" w:after="0" w:afterAutospacing="0"/>
        <w:ind w:left="142" w:firstLine="284"/>
        <w:jc w:val="left"/>
        <w:rPr>
          <w:i w:val="0"/>
          <w:sz w:val="24"/>
          <w:szCs w:val="24"/>
        </w:rPr>
      </w:pPr>
      <w:r w:rsidRPr="00EC0EEF">
        <w:rPr>
          <w:rStyle w:val="aff0"/>
          <w:rFonts w:eastAsia="Calibri"/>
          <w:i w:val="0"/>
          <w:sz w:val="24"/>
          <w:szCs w:val="24"/>
        </w:rPr>
        <w:t>Устное народное творчество  (15ч.)</w:t>
      </w:r>
      <w:r w:rsidRPr="00EC0EEF">
        <w:rPr>
          <w:rStyle w:val="aff0"/>
          <w:rFonts w:eastAsia="Calibri"/>
          <w:i w:val="0"/>
          <w:sz w:val="24"/>
          <w:szCs w:val="24"/>
        </w:rPr>
        <w:tab/>
      </w:r>
      <w:r w:rsidRPr="00EC0EEF">
        <w:rPr>
          <w:i w:val="0"/>
          <w:sz w:val="24"/>
          <w:szCs w:val="24"/>
        </w:rPr>
        <w:t>Русские народные песни, потешки и прибаутки, считалки, небылицы и перевертыши, загадки, пословицы и поговорки. Сказки о животных, бытовые и волшебные («Сказка по лесу идет...»Ю. Мориц, «Петушок и бобовое зернышко», «У страха глаза велики», «Лиса и тетерев», «Лиса и журавль», «Каша из топора», «Гуси-лебеди»).</w:t>
      </w:r>
      <w:r w:rsidRPr="00EC0EEF">
        <w:rPr>
          <w:rStyle w:val="aff0"/>
          <w:rFonts w:eastAsia="Calibri"/>
          <w:i w:val="0"/>
          <w:sz w:val="24"/>
          <w:szCs w:val="24"/>
        </w:rPr>
        <w:t>Люблю природу русскую. Осень</w:t>
      </w:r>
      <w:r w:rsidRPr="00EC0EEF">
        <w:rPr>
          <w:rStyle w:val="aff0"/>
          <w:rFonts w:eastAsia="Calibri"/>
          <w:i w:val="0"/>
          <w:sz w:val="24"/>
          <w:szCs w:val="24"/>
        </w:rPr>
        <w:tab/>
        <w:t>. (8ч.)</w:t>
      </w:r>
      <w:r w:rsidRPr="00EC0EEF">
        <w:rPr>
          <w:i w:val="0"/>
          <w:sz w:val="24"/>
          <w:szCs w:val="24"/>
        </w:rPr>
        <w:t xml:space="preserve">Ф. Тютчев. «Есть в осени первоначальной...», К. Бальмонт. «Поспевает брусника», А. Плещеев. «Осень наступила...», А. Фет. «Ласточки пропали...», А. Толстой. «Осень. Обсыпается весь наш бедный сад...», С. Есенин. «Закружилась листва золотая...», В. Брюсов. «Сухие листья», И. Токмакова. «Опустел скворечник...», В. Берестов. «Хитрые грибы», «Грибы» (из энциклопедии), М. Пришвин. «Осеннее утро». </w:t>
      </w:r>
    </w:p>
    <w:p w:rsidR="006420B2" w:rsidRPr="00EC0EEF" w:rsidRDefault="006420B2" w:rsidP="006420B2">
      <w:pPr>
        <w:pStyle w:val="centr"/>
        <w:spacing w:before="0" w:beforeAutospacing="0" w:after="0" w:afterAutospacing="0"/>
        <w:ind w:left="142" w:firstLine="284"/>
        <w:jc w:val="both"/>
        <w:rPr>
          <w:i w:val="0"/>
          <w:sz w:val="24"/>
          <w:szCs w:val="24"/>
        </w:rPr>
      </w:pPr>
      <w:r w:rsidRPr="00EC0EEF">
        <w:rPr>
          <w:rStyle w:val="aff0"/>
          <w:rFonts w:eastAsia="Calibri"/>
          <w:i w:val="0"/>
          <w:sz w:val="24"/>
          <w:szCs w:val="24"/>
        </w:rPr>
        <w:t>Русские писатели. (14ч.)</w:t>
      </w:r>
      <w:r w:rsidRPr="00EC0EEF">
        <w:rPr>
          <w:i w:val="0"/>
          <w:sz w:val="24"/>
          <w:szCs w:val="24"/>
        </w:rPr>
        <w:tab/>
        <w:t>А. Пушкин. «У лукоморья дуб зеленый...», «Вот север тучи нагоняя», «Зима!.. Крестьянин, торжествуя...», «Сказка о рыбаке и рыбке». И. Крылов. «Лебедь, Щука и Рак», «Стрекоза и Муравей». Л. Толстой. «Старый дед и внучек».</w:t>
      </w:r>
      <w:r w:rsidRPr="00EC0EEF">
        <w:rPr>
          <w:i w:val="0"/>
          <w:sz w:val="24"/>
          <w:szCs w:val="24"/>
        </w:rPr>
        <w:tab/>
      </w:r>
      <w:r w:rsidRPr="00EC0EEF">
        <w:rPr>
          <w:i w:val="0"/>
          <w:sz w:val="24"/>
          <w:szCs w:val="24"/>
        </w:rPr>
        <w:tab/>
      </w:r>
      <w:r w:rsidRPr="00EC0EEF">
        <w:rPr>
          <w:i w:val="0"/>
          <w:sz w:val="24"/>
          <w:szCs w:val="24"/>
        </w:rPr>
        <w:tab/>
      </w:r>
      <w:r w:rsidRPr="00EC0EEF">
        <w:rPr>
          <w:i w:val="0"/>
          <w:sz w:val="24"/>
          <w:szCs w:val="24"/>
        </w:rPr>
        <w:tab/>
      </w:r>
      <w:r w:rsidRPr="00EC0EEF">
        <w:rPr>
          <w:i w:val="0"/>
          <w:sz w:val="24"/>
          <w:szCs w:val="24"/>
        </w:rPr>
        <w:tab/>
      </w:r>
      <w:r w:rsidRPr="00EC0EEF">
        <w:rPr>
          <w:i w:val="0"/>
          <w:sz w:val="24"/>
          <w:szCs w:val="24"/>
        </w:rPr>
        <w:tab/>
      </w:r>
      <w:r w:rsidRPr="00EC0EEF">
        <w:rPr>
          <w:i w:val="0"/>
          <w:sz w:val="24"/>
          <w:szCs w:val="24"/>
        </w:rPr>
        <w:tab/>
      </w:r>
    </w:p>
    <w:p w:rsidR="006420B2" w:rsidRPr="00EC0EEF" w:rsidRDefault="006420B2" w:rsidP="006420B2">
      <w:pPr>
        <w:pStyle w:val="centr"/>
        <w:spacing w:before="0" w:beforeAutospacing="0" w:after="0" w:afterAutospacing="0"/>
        <w:ind w:left="142" w:firstLine="284"/>
        <w:jc w:val="both"/>
        <w:rPr>
          <w:i w:val="0"/>
          <w:sz w:val="24"/>
          <w:szCs w:val="24"/>
        </w:rPr>
      </w:pPr>
      <w:r w:rsidRPr="00EC0EEF">
        <w:rPr>
          <w:rStyle w:val="aff0"/>
          <w:rFonts w:eastAsia="Calibri"/>
          <w:i w:val="0"/>
          <w:sz w:val="24"/>
          <w:szCs w:val="24"/>
        </w:rPr>
        <w:t>О братьях наших меньших (12ч.)</w:t>
      </w:r>
      <w:r w:rsidRPr="00EC0EEF">
        <w:rPr>
          <w:rStyle w:val="aff0"/>
          <w:rFonts w:eastAsia="Calibri"/>
          <w:i w:val="0"/>
          <w:sz w:val="24"/>
          <w:szCs w:val="24"/>
        </w:rPr>
        <w:tab/>
      </w:r>
      <w:r w:rsidRPr="00EC0EEF">
        <w:rPr>
          <w:i w:val="0"/>
          <w:sz w:val="24"/>
          <w:szCs w:val="24"/>
        </w:rPr>
        <w:t>Б. Заходер. «Плачет киска в коридоре...», И. Пивоварова. «Жила-была собака...», В. Берестов. «Кошкин дом», М. Пришвин. «Ребята и утята», Е. Чарушин. «Страшный рассказ», Б. Житков. «Храбрый утенок».</w:t>
      </w:r>
    </w:p>
    <w:p w:rsidR="006420B2" w:rsidRPr="00EC0EEF" w:rsidRDefault="006420B2" w:rsidP="006420B2">
      <w:pPr>
        <w:pStyle w:val="centr"/>
        <w:spacing w:before="0" w:beforeAutospacing="0" w:after="0" w:afterAutospacing="0"/>
        <w:ind w:left="142" w:firstLine="284"/>
        <w:jc w:val="both"/>
        <w:rPr>
          <w:i w:val="0"/>
          <w:sz w:val="24"/>
          <w:szCs w:val="24"/>
        </w:rPr>
      </w:pPr>
      <w:r w:rsidRPr="00EC0EEF">
        <w:rPr>
          <w:rStyle w:val="aff0"/>
          <w:rFonts w:eastAsia="Calibri"/>
          <w:i w:val="0"/>
          <w:sz w:val="24"/>
          <w:szCs w:val="24"/>
        </w:rPr>
        <w:t>Из детских журналов (9ч.)</w:t>
      </w:r>
      <w:r w:rsidRPr="00EC0EEF">
        <w:rPr>
          <w:rStyle w:val="aff0"/>
          <w:rFonts w:eastAsia="Calibri"/>
          <w:i w:val="0"/>
          <w:sz w:val="24"/>
          <w:szCs w:val="24"/>
        </w:rPr>
        <w:tab/>
      </w:r>
      <w:r w:rsidRPr="00EC0EEF">
        <w:rPr>
          <w:i w:val="0"/>
          <w:sz w:val="24"/>
          <w:szCs w:val="24"/>
        </w:rPr>
        <w:t>1. Д. Хармс. «Игра», «Вы знаете?..»; 2. Д. Хармс, С. Маршак. «Веселые чижи»; 3. Д. Хармс. «Что это было?»; 4. Н. Гернет, Д. Хармс. «Очень-очень вкусный пирог»; 5. Ю. Владимиров. «Чудаки»; 6. А. Введенский. «Ученый Петя».</w:t>
      </w:r>
    </w:p>
    <w:p w:rsidR="006420B2" w:rsidRPr="00EC0EEF" w:rsidRDefault="006420B2" w:rsidP="006420B2">
      <w:pPr>
        <w:pStyle w:val="centr"/>
        <w:spacing w:before="0" w:beforeAutospacing="0" w:after="0" w:afterAutospacing="0"/>
        <w:ind w:left="142" w:firstLine="284"/>
        <w:jc w:val="both"/>
        <w:rPr>
          <w:i w:val="0"/>
          <w:sz w:val="24"/>
          <w:szCs w:val="24"/>
        </w:rPr>
      </w:pPr>
      <w:r w:rsidRPr="00EC0EEF">
        <w:rPr>
          <w:rStyle w:val="aff0"/>
          <w:rFonts w:eastAsia="Calibri"/>
          <w:i w:val="0"/>
          <w:sz w:val="24"/>
          <w:szCs w:val="24"/>
        </w:rPr>
        <w:t xml:space="preserve">Люблю природу русскую. Зима.  (9ч.) </w:t>
      </w:r>
      <w:r w:rsidRPr="00EC0EEF">
        <w:rPr>
          <w:i w:val="0"/>
          <w:sz w:val="24"/>
          <w:szCs w:val="24"/>
        </w:rPr>
        <w:t>И. Бунин. «Зимним холодом...», К. Бальмонт. «Светло-пушистая...», Я. Аким. «Утром кот...», Ф. Тютчев. «Чародейкою Зимою...», С. Есенин. «Поет зима — аукает...», «Береза».</w:t>
      </w:r>
    </w:p>
    <w:p w:rsidR="006420B2" w:rsidRPr="00EC0EEF" w:rsidRDefault="006420B2" w:rsidP="006420B2">
      <w:pPr>
        <w:pStyle w:val="centr"/>
        <w:spacing w:before="0" w:beforeAutospacing="0" w:after="0" w:afterAutospacing="0"/>
        <w:ind w:left="142" w:firstLine="284"/>
        <w:jc w:val="both"/>
        <w:rPr>
          <w:i w:val="0"/>
          <w:sz w:val="24"/>
          <w:szCs w:val="24"/>
        </w:rPr>
      </w:pPr>
      <w:r w:rsidRPr="00EC0EEF">
        <w:rPr>
          <w:rStyle w:val="aff0"/>
          <w:rFonts w:eastAsia="Calibri"/>
          <w:i w:val="0"/>
          <w:sz w:val="24"/>
          <w:szCs w:val="24"/>
        </w:rPr>
        <w:t xml:space="preserve">Писатели — детям (17ч.) </w:t>
      </w:r>
      <w:r w:rsidRPr="00EC0EEF">
        <w:rPr>
          <w:i w:val="0"/>
          <w:sz w:val="24"/>
          <w:szCs w:val="24"/>
        </w:rPr>
        <w:tab/>
        <w:t>Произведения о детях, о природе, написанные К. И. Чуковским («Путаница», «Радость», С. Я. Маршаком («Кот и лодыри»), С. В. Михалковым («Мой секрет», «Сила воли», «Мой щенок»), А. Л. Барто («Веревочка», «Мы не заметили жука...», «В школу», «Вовка — добрая душа»), Н. Н. Носовым («Затейники», «Живая шляпа»).</w:t>
      </w:r>
    </w:p>
    <w:p w:rsidR="006420B2" w:rsidRPr="00EC0EEF" w:rsidRDefault="006420B2" w:rsidP="006420B2">
      <w:pPr>
        <w:pStyle w:val="centr"/>
        <w:spacing w:before="0" w:beforeAutospacing="0" w:after="0" w:afterAutospacing="0"/>
        <w:ind w:left="142" w:firstLine="284"/>
        <w:jc w:val="both"/>
        <w:rPr>
          <w:i w:val="0"/>
          <w:sz w:val="24"/>
          <w:szCs w:val="24"/>
        </w:rPr>
      </w:pPr>
      <w:r w:rsidRPr="00EC0EEF">
        <w:rPr>
          <w:rStyle w:val="aff0"/>
          <w:rFonts w:eastAsia="Calibri"/>
          <w:i w:val="0"/>
          <w:sz w:val="24"/>
          <w:szCs w:val="24"/>
        </w:rPr>
        <w:t>Я и мои друзья (10ч.)</w:t>
      </w:r>
      <w:r w:rsidRPr="00EC0EEF">
        <w:rPr>
          <w:rStyle w:val="aff0"/>
          <w:rFonts w:eastAsia="Calibri"/>
          <w:i w:val="0"/>
          <w:sz w:val="24"/>
          <w:szCs w:val="24"/>
        </w:rPr>
        <w:tab/>
      </w:r>
      <w:r w:rsidRPr="00EC0EEF">
        <w:rPr>
          <w:i w:val="0"/>
          <w:sz w:val="24"/>
          <w:szCs w:val="24"/>
        </w:rPr>
        <w:t>В. Берестов. «За игрой», Э. Мошковская. «Я ушел в свою обиду...», В. Берестов. «Гляжу с высоты...», В. Лунин. «Я и Вовка», Н. Булгаков. «Анна, не грусти!», Ю. Ермолаев. «Два пирожных», В. Осеева. «Хорошее», «Волшебное слово», «Почему?».</w:t>
      </w:r>
    </w:p>
    <w:p w:rsidR="006420B2" w:rsidRPr="00EC0EEF" w:rsidRDefault="006420B2" w:rsidP="006420B2">
      <w:pPr>
        <w:pStyle w:val="centr"/>
        <w:spacing w:before="0" w:beforeAutospacing="0" w:after="0" w:afterAutospacing="0"/>
        <w:ind w:left="142" w:firstLine="284"/>
        <w:jc w:val="both"/>
        <w:rPr>
          <w:b/>
          <w:i w:val="0"/>
          <w:sz w:val="24"/>
          <w:szCs w:val="24"/>
        </w:rPr>
      </w:pPr>
      <w:r w:rsidRPr="00EC0EEF">
        <w:rPr>
          <w:b/>
          <w:i w:val="0"/>
          <w:sz w:val="24"/>
          <w:szCs w:val="24"/>
        </w:rPr>
        <w:t xml:space="preserve">Люблю природу русскую. Весна. (9ч.) </w:t>
      </w:r>
      <w:r w:rsidRPr="00EC0EEF">
        <w:rPr>
          <w:i w:val="0"/>
          <w:sz w:val="24"/>
          <w:szCs w:val="24"/>
        </w:rPr>
        <w:t>Стихи Тютчева о весне, А. Плещеев «Весна», «Сельская песенка»,</w:t>
      </w:r>
      <w:r w:rsidRPr="00EC0EEF">
        <w:rPr>
          <w:i w:val="0"/>
          <w:color w:val="000000"/>
          <w:sz w:val="24"/>
          <w:szCs w:val="24"/>
        </w:rPr>
        <w:t xml:space="preserve"> А. Блок «На лугу», С. Маршак «Снег уже теперь не тот»,</w:t>
      </w:r>
      <w:r w:rsidRPr="00EC0EEF">
        <w:rPr>
          <w:i w:val="0"/>
          <w:sz w:val="24"/>
          <w:szCs w:val="24"/>
        </w:rPr>
        <w:t xml:space="preserve"> И. Бунин «Матери», А. Плещеев «В бурю», Е. Благинина «Посидим в тишине», Э. Мошковская «Я маму обидел».</w:t>
      </w:r>
    </w:p>
    <w:p w:rsidR="006420B2" w:rsidRPr="00EC0EEF" w:rsidRDefault="006420B2" w:rsidP="006420B2">
      <w:pPr>
        <w:pStyle w:val="centr"/>
        <w:spacing w:before="0" w:beforeAutospacing="0" w:after="0" w:afterAutospacing="0"/>
        <w:ind w:left="142" w:firstLine="284"/>
        <w:jc w:val="both"/>
        <w:rPr>
          <w:i w:val="0"/>
          <w:sz w:val="24"/>
          <w:szCs w:val="24"/>
        </w:rPr>
      </w:pPr>
      <w:r w:rsidRPr="00EC0EEF">
        <w:rPr>
          <w:rStyle w:val="aff0"/>
          <w:rFonts w:eastAsia="Calibri"/>
          <w:i w:val="0"/>
          <w:sz w:val="24"/>
          <w:szCs w:val="24"/>
        </w:rPr>
        <w:t>И в шутку и всерьез  (14ч.)</w:t>
      </w:r>
      <w:r w:rsidRPr="00EC0EEF">
        <w:rPr>
          <w:rStyle w:val="aff0"/>
          <w:rFonts w:eastAsia="Calibri"/>
          <w:i w:val="0"/>
          <w:sz w:val="24"/>
          <w:szCs w:val="24"/>
        </w:rPr>
        <w:tab/>
      </w:r>
      <w:r w:rsidRPr="00EC0EEF">
        <w:rPr>
          <w:i w:val="0"/>
          <w:sz w:val="24"/>
          <w:szCs w:val="24"/>
        </w:rPr>
        <w:t xml:space="preserve">1. Б. Заходер. «Товарищам детям», «Что красивей всего?», «Песенки Винни Пуха»; 2. Э. Успенский. «Чебурашка», «Если был бы я девчонкой...», «Над нашей квартирой», «Память»; 3. В. Берестов. «Знакомый», «Путешественники», «Кисточка»; 4. И. Токмакова. «Плим», «В чудной стране»; </w:t>
      </w:r>
      <w:smartTag w:uri="urn:schemas-microsoft-com:office:smarttags" w:element="metricconverter">
        <w:smartTagPr>
          <w:attr w:name="ProductID" w:val="5. Г"/>
        </w:smartTagPr>
        <w:r w:rsidRPr="00EC0EEF">
          <w:rPr>
            <w:i w:val="0"/>
            <w:sz w:val="24"/>
            <w:szCs w:val="24"/>
          </w:rPr>
          <w:t>5. Г</w:t>
        </w:r>
      </w:smartTag>
      <w:r w:rsidRPr="00EC0EEF">
        <w:rPr>
          <w:i w:val="0"/>
          <w:sz w:val="24"/>
          <w:szCs w:val="24"/>
        </w:rPr>
        <w:t>. Остер. «Будем знакомы».</w:t>
      </w:r>
    </w:p>
    <w:p w:rsidR="006420B2" w:rsidRDefault="006420B2" w:rsidP="006420B2">
      <w:pPr>
        <w:pStyle w:val="centr"/>
        <w:spacing w:before="0" w:beforeAutospacing="0" w:after="0" w:afterAutospacing="0"/>
        <w:ind w:left="142" w:firstLine="284"/>
        <w:jc w:val="both"/>
        <w:rPr>
          <w:i w:val="0"/>
          <w:sz w:val="24"/>
          <w:szCs w:val="24"/>
        </w:rPr>
      </w:pPr>
      <w:r w:rsidRPr="00EC0EEF">
        <w:rPr>
          <w:rStyle w:val="aff0"/>
          <w:rFonts w:eastAsia="Calibri"/>
          <w:i w:val="0"/>
          <w:sz w:val="24"/>
          <w:szCs w:val="24"/>
        </w:rPr>
        <w:t>Литература зарубежных стран</w:t>
      </w:r>
      <w:r w:rsidRPr="00EC0EEF">
        <w:rPr>
          <w:rStyle w:val="aff0"/>
          <w:rFonts w:eastAsia="Calibri"/>
          <w:i w:val="0"/>
          <w:sz w:val="24"/>
          <w:szCs w:val="24"/>
        </w:rPr>
        <w:tab/>
        <w:t xml:space="preserve"> (12ч.)</w:t>
      </w:r>
      <w:r w:rsidRPr="00EC0EEF">
        <w:rPr>
          <w:i w:val="0"/>
          <w:sz w:val="24"/>
          <w:szCs w:val="24"/>
        </w:rPr>
        <w:t xml:space="preserve">Детский фольклор стран Западной Европы и Америки, произведения зарубежных классиков («Бульдог по кличке Дог», «Перчатки», Храбрецы», «Сюзон и мотылек», «Знают мамы, знают дети»). Сказки Ш. Перро («Кот в сапогах», Красная Шапочка»), Г. Х. Андерсена («Принцесса на горошине»), Э. Хогарт («Мафин и паук»). </w:t>
      </w:r>
    </w:p>
    <w:p w:rsidR="006420B2" w:rsidRDefault="006420B2" w:rsidP="006420B2">
      <w:pPr>
        <w:pStyle w:val="centr"/>
        <w:spacing w:before="0" w:beforeAutospacing="0" w:after="0" w:afterAutospacing="0"/>
        <w:ind w:left="142" w:firstLine="284"/>
        <w:jc w:val="both"/>
        <w:rPr>
          <w:rStyle w:val="aff0"/>
          <w:rFonts w:eastAsia="Calibri"/>
          <w:i w:val="0"/>
          <w:sz w:val="24"/>
          <w:szCs w:val="24"/>
        </w:rPr>
      </w:pPr>
    </w:p>
    <w:p w:rsidR="006420B2" w:rsidRDefault="006420B2" w:rsidP="006420B2">
      <w:pPr>
        <w:pStyle w:val="centr"/>
        <w:spacing w:before="0" w:beforeAutospacing="0" w:after="0" w:afterAutospacing="0"/>
        <w:ind w:left="142" w:firstLine="284"/>
        <w:jc w:val="both"/>
        <w:rPr>
          <w:rStyle w:val="aff0"/>
          <w:rFonts w:eastAsia="Calibri"/>
          <w:i w:val="0"/>
          <w:sz w:val="24"/>
          <w:szCs w:val="24"/>
        </w:rPr>
      </w:pPr>
      <w:r>
        <w:rPr>
          <w:rStyle w:val="aff0"/>
          <w:rFonts w:eastAsia="Calibri"/>
          <w:i w:val="0"/>
          <w:sz w:val="24"/>
          <w:szCs w:val="24"/>
        </w:rPr>
        <w:t>Учебно-тематический план</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395"/>
        <w:gridCol w:w="1843"/>
        <w:gridCol w:w="283"/>
        <w:gridCol w:w="3119"/>
      </w:tblGrid>
      <w:tr w:rsidR="006420B2" w:rsidRPr="00146E7E" w:rsidTr="006420B2">
        <w:trPr>
          <w:trHeight w:val="285"/>
        </w:trPr>
        <w:tc>
          <w:tcPr>
            <w:tcW w:w="567" w:type="dxa"/>
            <w:vMerge w:val="restart"/>
          </w:tcPr>
          <w:p w:rsidR="006420B2" w:rsidRPr="00146E7E" w:rsidRDefault="006420B2" w:rsidP="006420B2">
            <w:pPr>
              <w:jc w:val="both"/>
              <w:rPr>
                <w:rFonts w:eastAsia="Calibri"/>
                <w:color w:val="0D0D0D"/>
                <w:lang w:eastAsia="en-US"/>
              </w:rPr>
            </w:pPr>
            <w:r w:rsidRPr="00146E7E">
              <w:rPr>
                <w:rFonts w:eastAsia="Calibri"/>
                <w:color w:val="0D0D0D"/>
                <w:lang w:eastAsia="en-US"/>
              </w:rPr>
              <w:t>№</w:t>
            </w:r>
          </w:p>
        </w:tc>
        <w:tc>
          <w:tcPr>
            <w:tcW w:w="4395" w:type="dxa"/>
            <w:vMerge w:val="restart"/>
          </w:tcPr>
          <w:p w:rsidR="006420B2" w:rsidRPr="00146E7E" w:rsidRDefault="006420B2" w:rsidP="006420B2">
            <w:pPr>
              <w:jc w:val="both"/>
              <w:rPr>
                <w:rFonts w:eastAsia="Calibri"/>
                <w:color w:val="0D0D0D"/>
                <w:lang w:eastAsia="en-US"/>
              </w:rPr>
            </w:pPr>
            <w:r w:rsidRPr="00146E7E">
              <w:rPr>
                <w:rFonts w:eastAsia="Calibri"/>
                <w:color w:val="0D0D0D"/>
                <w:lang w:eastAsia="en-US"/>
              </w:rPr>
              <w:t>Наименование разделов и тем</w:t>
            </w:r>
          </w:p>
        </w:tc>
        <w:tc>
          <w:tcPr>
            <w:tcW w:w="1843" w:type="dxa"/>
            <w:vMerge w:val="restart"/>
          </w:tcPr>
          <w:p w:rsidR="006420B2" w:rsidRPr="00146E7E" w:rsidRDefault="006420B2" w:rsidP="006420B2">
            <w:pPr>
              <w:jc w:val="both"/>
              <w:rPr>
                <w:rFonts w:eastAsia="Calibri"/>
                <w:color w:val="0D0D0D"/>
                <w:lang w:eastAsia="en-US"/>
              </w:rPr>
            </w:pPr>
            <w:r w:rsidRPr="00146E7E">
              <w:rPr>
                <w:rFonts w:eastAsia="Calibri"/>
                <w:color w:val="0D0D0D"/>
                <w:lang w:eastAsia="en-US"/>
              </w:rPr>
              <w:t>Всего часов</w:t>
            </w:r>
          </w:p>
        </w:tc>
        <w:tc>
          <w:tcPr>
            <w:tcW w:w="3402" w:type="dxa"/>
            <w:gridSpan w:val="2"/>
            <w:tcBorders>
              <w:bottom w:val="single" w:sz="4" w:space="0" w:color="auto"/>
              <w:right w:val="single" w:sz="4" w:space="0" w:color="auto"/>
            </w:tcBorders>
          </w:tcPr>
          <w:p w:rsidR="006420B2" w:rsidRPr="00146E7E" w:rsidRDefault="006420B2" w:rsidP="006420B2">
            <w:pPr>
              <w:rPr>
                <w:rFonts w:eastAsia="Calibri"/>
                <w:color w:val="0D0D0D"/>
                <w:lang w:eastAsia="en-US"/>
              </w:rPr>
            </w:pPr>
            <w:r w:rsidRPr="00146E7E">
              <w:rPr>
                <w:rFonts w:eastAsia="Calibri"/>
                <w:color w:val="0D0D0D"/>
                <w:lang w:eastAsia="en-US"/>
              </w:rPr>
              <w:t>В том числе на:</w:t>
            </w:r>
          </w:p>
        </w:tc>
      </w:tr>
      <w:tr w:rsidR="006420B2" w:rsidRPr="00146E7E" w:rsidTr="006420B2">
        <w:trPr>
          <w:trHeight w:val="240"/>
        </w:trPr>
        <w:tc>
          <w:tcPr>
            <w:tcW w:w="567" w:type="dxa"/>
            <w:vMerge/>
          </w:tcPr>
          <w:p w:rsidR="006420B2" w:rsidRPr="00146E7E" w:rsidRDefault="006420B2" w:rsidP="006420B2">
            <w:pPr>
              <w:jc w:val="both"/>
              <w:rPr>
                <w:rFonts w:eastAsia="Calibri"/>
                <w:color w:val="0D0D0D"/>
                <w:lang w:eastAsia="en-US"/>
              </w:rPr>
            </w:pPr>
          </w:p>
        </w:tc>
        <w:tc>
          <w:tcPr>
            <w:tcW w:w="4395" w:type="dxa"/>
            <w:vMerge/>
          </w:tcPr>
          <w:p w:rsidR="006420B2" w:rsidRPr="00146E7E" w:rsidRDefault="006420B2" w:rsidP="006420B2">
            <w:pPr>
              <w:jc w:val="both"/>
              <w:rPr>
                <w:rFonts w:eastAsia="Calibri"/>
                <w:color w:val="0D0D0D"/>
                <w:lang w:eastAsia="en-US"/>
              </w:rPr>
            </w:pPr>
          </w:p>
        </w:tc>
        <w:tc>
          <w:tcPr>
            <w:tcW w:w="1843" w:type="dxa"/>
            <w:vMerge/>
          </w:tcPr>
          <w:p w:rsidR="006420B2" w:rsidRPr="00146E7E" w:rsidRDefault="006420B2" w:rsidP="006420B2">
            <w:pPr>
              <w:jc w:val="both"/>
              <w:rPr>
                <w:rFonts w:eastAsia="Calibri"/>
                <w:color w:val="0D0D0D"/>
                <w:lang w:eastAsia="en-US"/>
              </w:rPr>
            </w:pPr>
          </w:p>
        </w:tc>
        <w:tc>
          <w:tcPr>
            <w:tcW w:w="283" w:type="dxa"/>
            <w:tcBorders>
              <w:top w:val="single" w:sz="4" w:space="0" w:color="auto"/>
              <w:right w:val="nil"/>
            </w:tcBorders>
          </w:tcPr>
          <w:p w:rsidR="006420B2" w:rsidRPr="00146E7E" w:rsidRDefault="006420B2" w:rsidP="006420B2">
            <w:pPr>
              <w:jc w:val="both"/>
              <w:rPr>
                <w:rFonts w:eastAsia="Calibri"/>
                <w:color w:val="0D0D0D"/>
                <w:lang w:eastAsia="en-US"/>
              </w:rPr>
            </w:pPr>
          </w:p>
        </w:tc>
        <w:tc>
          <w:tcPr>
            <w:tcW w:w="3119" w:type="dxa"/>
            <w:tcBorders>
              <w:top w:val="single" w:sz="4" w:space="0" w:color="auto"/>
              <w:left w:val="nil"/>
              <w:bottom w:val="single" w:sz="4" w:space="0" w:color="auto"/>
              <w:right w:val="single" w:sz="4" w:space="0" w:color="auto"/>
            </w:tcBorders>
          </w:tcPr>
          <w:p w:rsidR="006420B2" w:rsidRPr="00146E7E" w:rsidRDefault="006420B2" w:rsidP="006420B2">
            <w:pPr>
              <w:jc w:val="both"/>
              <w:rPr>
                <w:rFonts w:eastAsia="Calibri"/>
                <w:color w:val="0D0D0D"/>
                <w:lang w:eastAsia="en-US"/>
              </w:rPr>
            </w:pPr>
            <w:r w:rsidRPr="00146E7E">
              <w:rPr>
                <w:rFonts w:eastAsia="Calibri"/>
                <w:color w:val="0D0D0D"/>
                <w:lang w:eastAsia="en-US"/>
              </w:rPr>
              <w:t>Проверочные работы</w:t>
            </w:r>
          </w:p>
        </w:tc>
      </w:tr>
      <w:tr w:rsidR="006420B2" w:rsidRPr="00146E7E" w:rsidTr="006420B2">
        <w:tc>
          <w:tcPr>
            <w:tcW w:w="567" w:type="dxa"/>
          </w:tcPr>
          <w:p w:rsidR="006420B2" w:rsidRPr="00146E7E" w:rsidRDefault="006420B2" w:rsidP="006420B2">
            <w:pPr>
              <w:jc w:val="both"/>
              <w:rPr>
                <w:rFonts w:eastAsia="Calibri"/>
                <w:color w:val="0D0D0D"/>
                <w:lang w:eastAsia="en-US"/>
              </w:rPr>
            </w:pPr>
          </w:p>
        </w:tc>
        <w:tc>
          <w:tcPr>
            <w:tcW w:w="4395" w:type="dxa"/>
          </w:tcPr>
          <w:p w:rsidR="006420B2" w:rsidRPr="00146E7E" w:rsidRDefault="006420B2" w:rsidP="006420B2">
            <w:pPr>
              <w:jc w:val="both"/>
              <w:rPr>
                <w:rFonts w:eastAsia="Calibri"/>
                <w:color w:val="0D0D0D"/>
                <w:lang w:eastAsia="en-US"/>
              </w:rPr>
            </w:pPr>
            <w:r w:rsidRPr="00146E7E">
              <w:rPr>
                <w:rFonts w:eastAsia="Calibri"/>
                <w:color w:val="0D0D0D"/>
                <w:lang w:eastAsia="en-US"/>
              </w:rPr>
              <w:t xml:space="preserve">Название изучаемого раздела </w:t>
            </w:r>
          </w:p>
        </w:tc>
        <w:tc>
          <w:tcPr>
            <w:tcW w:w="1843" w:type="dxa"/>
          </w:tcPr>
          <w:p w:rsidR="006420B2" w:rsidRPr="00146E7E" w:rsidRDefault="006420B2" w:rsidP="006420B2">
            <w:pPr>
              <w:jc w:val="both"/>
              <w:rPr>
                <w:rFonts w:eastAsia="Calibri"/>
                <w:color w:val="0D0D0D"/>
                <w:lang w:eastAsia="en-US"/>
              </w:rPr>
            </w:pPr>
          </w:p>
        </w:tc>
        <w:tc>
          <w:tcPr>
            <w:tcW w:w="283" w:type="dxa"/>
            <w:vMerge w:val="restart"/>
            <w:tcBorders>
              <w:right w:val="nil"/>
            </w:tcBorders>
          </w:tcPr>
          <w:p w:rsidR="006420B2" w:rsidRPr="00146E7E" w:rsidRDefault="006420B2" w:rsidP="006420B2">
            <w:pPr>
              <w:jc w:val="both"/>
              <w:rPr>
                <w:rFonts w:eastAsia="Calibri"/>
                <w:color w:val="0D0D0D"/>
                <w:lang w:eastAsia="en-US"/>
              </w:rPr>
            </w:pPr>
          </w:p>
          <w:p w:rsidR="006420B2" w:rsidRPr="00146E7E" w:rsidRDefault="006420B2" w:rsidP="006420B2">
            <w:pPr>
              <w:jc w:val="both"/>
              <w:rPr>
                <w:rFonts w:eastAsia="Calibri"/>
                <w:color w:val="0D0D0D"/>
                <w:lang w:eastAsia="en-US"/>
              </w:rPr>
            </w:pPr>
          </w:p>
          <w:p w:rsidR="006420B2" w:rsidRPr="00146E7E" w:rsidRDefault="006420B2" w:rsidP="006420B2">
            <w:pPr>
              <w:jc w:val="both"/>
              <w:rPr>
                <w:rFonts w:eastAsia="Calibri"/>
                <w:color w:val="0D0D0D"/>
                <w:lang w:eastAsia="en-US"/>
              </w:rPr>
            </w:pPr>
          </w:p>
          <w:p w:rsidR="006420B2" w:rsidRPr="00146E7E" w:rsidRDefault="006420B2" w:rsidP="006420B2">
            <w:pPr>
              <w:jc w:val="center"/>
              <w:rPr>
                <w:rFonts w:eastAsia="Calibri"/>
                <w:color w:val="0D0D0D"/>
                <w:lang w:eastAsia="en-US"/>
              </w:rPr>
            </w:pPr>
          </w:p>
          <w:p w:rsidR="006420B2" w:rsidRPr="00146E7E" w:rsidRDefault="006420B2" w:rsidP="006420B2">
            <w:pPr>
              <w:jc w:val="center"/>
              <w:rPr>
                <w:rFonts w:eastAsia="Calibri"/>
                <w:color w:val="0D0D0D"/>
                <w:lang w:eastAsia="en-US"/>
              </w:rPr>
            </w:pPr>
            <w:r w:rsidRPr="00146E7E">
              <w:rPr>
                <w:rFonts w:eastAsia="Calibri"/>
                <w:color w:val="0D0D0D"/>
                <w:lang w:eastAsia="en-US"/>
              </w:rPr>
              <w:t xml:space="preserve">    7</w:t>
            </w:r>
          </w:p>
        </w:tc>
        <w:tc>
          <w:tcPr>
            <w:tcW w:w="3119" w:type="dxa"/>
            <w:vMerge w:val="restart"/>
            <w:tcBorders>
              <w:top w:val="single" w:sz="4" w:space="0" w:color="auto"/>
              <w:left w:val="nil"/>
              <w:right w:val="single" w:sz="4" w:space="0" w:color="auto"/>
            </w:tcBorders>
          </w:tcPr>
          <w:p w:rsidR="006420B2" w:rsidRPr="00146E7E" w:rsidRDefault="006420B2" w:rsidP="006420B2">
            <w:pPr>
              <w:rPr>
                <w:rFonts w:eastAsia="Calibri"/>
                <w:color w:val="0D0D0D"/>
                <w:lang w:eastAsia="en-US"/>
              </w:rPr>
            </w:pPr>
          </w:p>
          <w:p w:rsidR="006420B2" w:rsidRPr="00146E7E" w:rsidRDefault="006420B2" w:rsidP="006420B2">
            <w:pPr>
              <w:rPr>
                <w:rFonts w:eastAsia="Calibri"/>
                <w:color w:val="0D0D0D"/>
                <w:lang w:eastAsia="en-US"/>
              </w:rPr>
            </w:pPr>
          </w:p>
          <w:p w:rsidR="006420B2" w:rsidRPr="00146E7E" w:rsidRDefault="006420B2" w:rsidP="006420B2">
            <w:pPr>
              <w:rPr>
                <w:rFonts w:eastAsia="Calibri"/>
                <w:color w:val="0D0D0D"/>
                <w:lang w:eastAsia="en-US"/>
              </w:rPr>
            </w:pPr>
          </w:p>
          <w:p w:rsidR="006420B2" w:rsidRPr="00146E7E" w:rsidRDefault="006420B2" w:rsidP="006420B2">
            <w:pPr>
              <w:jc w:val="both"/>
              <w:rPr>
                <w:rFonts w:eastAsia="Calibri"/>
                <w:color w:val="0D0D0D"/>
                <w:lang w:eastAsia="en-US"/>
              </w:rPr>
            </w:pPr>
          </w:p>
          <w:p w:rsidR="006420B2" w:rsidRPr="00146E7E" w:rsidRDefault="006420B2" w:rsidP="006420B2">
            <w:pPr>
              <w:jc w:val="both"/>
              <w:rPr>
                <w:rFonts w:eastAsia="Calibri"/>
                <w:color w:val="0D0D0D"/>
                <w:lang w:eastAsia="en-US"/>
              </w:rPr>
            </w:pPr>
          </w:p>
        </w:tc>
      </w:tr>
      <w:tr w:rsidR="006420B2" w:rsidRPr="00146E7E" w:rsidTr="006420B2">
        <w:tc>
          <w:tcPr>
            <w:tcW w:w="567" w:type="dxa"/>
          </w:tcPr>
          <w:p w:rsidR="006420B2" w:rsidRPr="00146E7E" w:rsidRDefault="006420B2" w:rsidP="006420B2">
            <w:pPr>
              <w:jc w:val="both"/>
              <w:rPr>
                <w:rFonts w:eastAsia="Calibri"/>
                <w:color w:val="0D0D0D"/>
                <w:lang w:eastAsia="en-US"/>
              </w:rPr>
            </w:pPr>
            <w:r w:rsidRPr="00146E7E">
              <w:rPr>
                <w:rFonts w:eastAsia="Calibri"/>
                <w:color w:val="0D0D0D"/>
                <w:lang w:eastAsia="en-US"/>
              </w:rPr>
              <w:lastRenderedPageBreak/>
              <w:t>1</w:t>
            </w:r>
          </w:p>
        </w:tc>
        <w:tc>
          <w:tcPr>
            <w:tcW w:w="4395" w:type="dxa"/>
            <w:tcBorders>
              <w:bottom w:val="single" w:sz="4" w:space="0" w:color="auto"/>
            </w:tcBorders>
          </w:tcPr>
          <w:p w:rsidR="006420B2" w:rsidRPr="00146E7E" w:rsidRDefault="006420B2" w:rsidP="006420B2">
            <w:pPr>
              <w:jc w:val="both"/>
              <w:rPr>
                <w:rFonts w:eastAsia="Calibri"/>
                <w:color w:val="0D0D0D"/>
                <w:lang w:eastAsia="en-US"/>
              </w:rPr>
            </w:pPr>
            <w:r w:rsidRPr="00146E7E">
              <w:rPr>
                <w:rFonts w:eastAsia="Calibri"/>
                <w:bCs/>
                <w:lang w:eastAsia="en-US"/>
              </w:rPr>
              <w:t xml:space="preserve">Вводный урок </w:t>
            </w:r>
          </w:p>
        </w:tc>
        <w:tc>
          <w:tcPr>
            <w:tcW w:w="1843" w:type="dxa"/>
            <w:tcBorders>
              <w:bottom w:val="single" w:sz="4" w:space="0" w:color="auto"/>
            </w:tcBorders>
          </w:tcPr>
          <w:p w:rsidR="006420B2" w:rsidRPr="00146E7E" w:rsidRDefault="006420B2" w:rsidP="006420B2">
            <w:pPr>
              <w:jc w:val="center"/>
              <w:rPr>
                <w:rFonts w:eastAsia="Calibri"/>
                <w:color w:val="0D0D0D"/>
                <w:lang w:eastAsia="en-US"/>
              </w:rPr>
            </w:pPr>
            <w:r w:rsidRPr="00146E7E">
              <w:rPr>
                <w:rFonts w:eastAsia="Calibri"/>
                <w:bCs/>
                <w:lang w:eastAsia="en-US"/>
              </w:rPr>
              <w:t>1ч</w:t>
            </w:r>
          </w:p>
        </w:tc>
        <w:tc>
          <w:tcPr>
            <w:tcW w:w="283" w:type="dxa"/>
            <w:vMerge/>
            <w:tcBorders>
              <w:right w:val="nil"/>
            </w:tcBorders>
          </w:tcPr>
          <w:p w:rsidR="006420B2" w:rsidRPr="00146E7E" w:rsidRDefault="006420B2" w:rsidP="006420B2">
            <w:pPr>
              <w:jc w:val="center"/>
              <w:rPr>
                <w:rFonts w:eastAsia="Calibri"/>
                <w:color w:val="0D0D0D"/>
                <w:lang w:eastAsia="en-US"/>
              </w:rPr>
            </w:pPr>
          </w:p>
        </w:tc>
        <w:tc>
          <w:tcPr>
            <w:tcW w:w="3119" w:type="dxa"/>
            <w:vMerge/>
            <w:tcBorders>
              <w:left w:val="nil"/>
              <w:right w:val="single" w:sz="4" w:space="0" w:color="auto"/>
            </w:tcBorders>
          </w:tcPr>
          <w:p w:rsidR="006420B2" w:rsidRPr="00146E7E" w:rsidRDefault="006420B2" w:rsidP="006420B2">
            <w:pPr>
              <w:jc w:val="both"/>
              <w:rPr>
                <w:rFonts w:eastAsia="Calibri"/>
                <w:color w:val="0D0D0D"/>
                <w:lang w:eastAsia="en-US"/>
              </w:rPr>
            </w:pPr>
          </w:p>
        </w:tc>
      </w:tr>
      <w:tr w:rsidR="006420B2" w:rsidRPr="00146E7E" w:rsidTr="006420B2">
        <w:tc>
          <w:tcPr>
            <w:tcW w:w="567" w:type="dxa"/>
          </w:tcPr>
          <w:p w:rsidR="006420B2" w:rsidRPr="00146E7E" w:rsidRDefault="006420B2" w:rsidP="006420B2">
            <w:pPr>
              <w:jc w:val="both"/>
              <w:rPr>
                <w:rFonts w:eastAsia="Calibri"/>
                <w:color w:val="0D0D0D"/>
                <w:lang w:eastAsia="en-US"/>
              </w:rPr>
            </w:pPr>
            <w:r w:rsidRPr="00146E7E">
              <w:rPr>
                <w:rFonts w:eastAsia="Calibri"/>
                <w:color w:val="0D0D0D"/>
                <w:lang w:eastAsia="en-US"/>
              </w:rPr>
              <w:lastRenderedPageBreak/>
              <w:t>2</w:t>
            </w:r>
          </w:p>
        </w:tc>
        <w:tc>
          <w:tcPr>
            <w:tcW w:w="4395" w:type="dxa"/>
            <w:tcBorders>
              <w:bottom w:val="single" w:sz="4" w:space="0" w:color="auto"/>
            </w:tcBorders>
          </w:tcPr>
          <w:p w:rsidR="006420B2" w:rsidRPr="006420B2" w:rsidRDefault="006420B2" w:rsidP="006420B2">
            <w:pPr>
              <w:jc w:val="both"/>
              <w:rPr>
                <w:rFonts w:eastAsia="Calibri"/>
                <w:i/>
                <w:color w:val="0D0D0D"/>
                <w:lang w:val="ru-RU" w:eastAsia="en-US"/>
              </w:rPr>
            </w:pPr>
            <w:r w:rsidRPr="006420B2">
              <w:rPr>
                <w:lang w:val="ru-RU"/>
              </w:rPr>
              <w:t xml:space="preserve">Самое  великое чудо на свете </w:t>
            </w:r>
          </w:p>
        </w:tc>
        <w:tc>
          <w:tcPr>
            <w:tcW w:w="1843" w:type="dxa"/>
            <w:tcBorders>
              <w:top w:val="single" w:sz="4" w:space="0" w:color="auto"/>
              <w:bottom w:val="single" w:sz="4" w:space="0" w:color="auto"/>
            </w:tcBorders>
          </w:tcPr>
          <w:p w:rsidR="006420B2" w:rsidRPr="00146E7E" w:rsidRDefault="006420B2" w:rsidP="006420B2">
            <w:pPr>
              <w:jc w:val="center"/>
              <w:rPr>
                <w:rFonts w:eastAsia="Calibri"/>
                <w:color w:val="0D0D0D"/>
                <w:lang w:eastAsia="en-US"/>
              </w:rPr>
            </w:pPr>
            <w:r w:rsidRPr="00146E7E">
              <w:rPr>
                <w:rFonts w:eastAsia="Calibri"/>
                <w:color w:val="0D0D0D"/>
                <w:lang w:eastAsia="en-US"/>
              </w:rPr>
              <w:t>4ч</w:t>
            </w:r>
          </w:p>
        </w:tc>
        <w:tc>
          <w:tcPr>
            <w:tcW w:w="283" w:type="dxa"/>
            <w:vMerge/>
            <w:tcBorders>
              <w:right w:val="nil"/>
            </w:tcBorders>
          </w:tcPr>
          <w:p w:rsidR="006420B2" w:rsidRPr="00146E7E" w:rsidRDefault="006420B2" w:rsidP="006420B2">
            <w:pPr>
              <w:jc w:val="center"/>
              <w:rPr>
                <w:rFonts w:eastAsia="Calibri"/>
                <w:color w:val="0D0D0D"/>
                <w:lang w:eastAsia="en-US"/>
              </w:rPr>
            </w:pPr>
          </w:p>
        </w:tc>
        <w:tc>
          <w:tcPr>
            <w:tcW w:w="3119" w:type="dxa"/>
            <w:vMerge/>
            <w:tcBorders>
              <w:left w:val="nil"/>
              <w:right w:val="single" w:sz="4" w:space="0" w:color="auto"/>
            </w:tcBorders>
          </w:tcPr>
          <w:p w:rsidR="006420B2" w:rsidRPr="00146E7E" w:rsidRDefault="006420B2" w:rsidP="006420B2">
            <w:pPr>
              <w:jc w:val="both"/>
              <w:rPr>
                <w:rFonts w:eastAsia="Calibri"/>
                <w:color w:val="0D0D0D"/>
                <w:lang w:eastAsia="en-US"/>
              </w:rPr>
            </w:pPr>
          </w:p>
        </w:tc>
      </w:tr>
      <w:tr w:rsidR="006420B2" w:rsidRPr="00146E7E" w:rsidTr="006420B2">
        <w:tc>
          <w:tcPr>
            <w:tcW w:w="567" w:type="dxa"/>
          </w:tcPr>
          <w:p w:rsidR="006420B2" w:rsidRPr="00146E7E" w:rsidRDefault="006420B2" w:rsidP="006420B2">
            <w:pPr>
              <w:jc w:val="both"/>
              <w:rPr>
                <w:rFonts w:eastAsia="Calibri"/>
                <w:color w:val="0D0D0D"/>
                <w:lang w:eastAsia="en-US"/>
              </w:rPr>
            </w:pPr>
            <w:r w:rsidRPr="00146E7E">
              <w:rPr>
                <w:rFonts w:eastAsia="Calibri"/>
                <w:color w:val="0D0D0D"/>
                <w:lang w:eastAsia="en-US"/>
              </w:rPr>
              <w:t>3</w:t>
            </w:r>
          </w:p>
        </w:tc>
        <w:tc>
          <w:tcPr>
            <w:tcW w:w="4395" w:type="dxa"/>
          </w:tcPr>
          <w:p w:rsidR="006420B2" w:rsidRPr="00146E7E" w:rsidRDefault="006420B2" w:rsidP="006420B2">
            <w:pPr>
              <w:jc w:val="both"/>
              <w:rPr>
                <w:rFonts w:eastAsia="Calibri"/>
                <w:color w:val="0D0D0D"/>
                <w:lang w:eastAsia="en-US"/>
              </w:rPr>
            </w:pPr>
            <w:r w:rsidRPr="00146E7E">
              <w:t xml:space="preserve">Устное народное творчество. </w:t>
            </w:r>
          </w:p>
        </w:tc>
        <w:tc>
          <w:tcPr>
            <w:tcW w:w="1843" w:type="dxa"/>
            <w:tcBorders>
              <w:top w:val="single" w:sz="4" w:space="0" w:color="auto"/>
              <w:bottom w:val="single" w:sz="4" w:space="0" w:color="auto"/>
            </w:tcBorders>
          </w:tcPr>
          <w:p w:rsidR="006420B2" w:rsidRPr="00146E7E" w:rsidRDefault="006420B2" w:rsidP="006420B2">
            <w:pPr>
              <w:jc w:val="center"/>
              <w:rPr>
                <w:rFonts w:eastAsia="Calibri"/>
                <w:color w:val="0D0D0D"/>
                <w:lang w:eastAsia="en-US"/>
              </w:rPr>
            </w:pPr>
            <w:r w:rsidRPr="00146E7E">
              <w:rPr>
                <w:rFonts w:eastAsia="Calibri"/>
                <w:color w:val="0D0D0D"/>
                <w:lang w:eastAsia="en-US"/>
              </w:rPr>
              <w:t>14ч</w:t>
            </w:r>
          </w:p>
        </w:tc>
        <w:tc>
          <w:tcPr>
            <w:tcW w:w="283" w:type="dxa"/>
            <w:vMerge/>
            <w:tcBorders>
              <w:right w:val="nil"/>
            </w:tcBorders>
          </w:tcPr>
          <w:p w:rsidR="006420B2" w:rsidRPr="00146E7E" w:rsidRDefault="006420B2" w:rsidP="006420B2">
            <w:pPr>
              <w:jc w:val="center"/>
              <w:rPr>
                <w:rFonts w:eastAsia="Calibri"/>
                <w:color w:val="0D0D0D"/>
                <w:lang w:eastAsia="en-US"/>
              </w:rPr>
            </w:pPr>
          </w:p>
        </w:tc>
        <w:tc>
          <w:tcPr>
            <w:tcW w:w="3119" w:type="dxa"/>
            <w:vMerge/>
            <w:tcBorders>
              <w:left w:val="nil"/>
              <w:right w:val="single" w:sz="4" w:space="0" w:color="auto"/>
            </w:tcBorders>
          </w:tcPr>
          <w:p w:rsidR="006420B2" w:rsidRPr="00146E7E" w:rsidRDefault="006420B2" w:rsidP="006420B2">
            <w:pPr>
              <w:jc w:val="both"/>
              <w:rPr>
                <w:rFonts w:eastAsia="Calibri"/>
                <w:color w:val="0D0D0D"/>
                <w:lang w:eastAsia="en-US"/>
              </w:rPr>
            </w:pPr>
          </w:p>
        </w:tc>
      </w:tr>
      <w:tr w:rsidR="006420B2" w:rsidRPr="00146E7E" w:rsidTr="006420B2">
        <w:trPr>
          <w:trHeight w:val="407"/>
        </w:trPr>
        <w:tc>
          <w:tcPr>
            <w:tcW w:w="567" w:type="dxa"/>
          </w:tcPr>
          <w:p w:rsidR="006420B2" w:rsidRPr="00146E7E" w:rsidRDefault="006420B2" w:rsidP="006420B2">
            <w:pPr>
              <w:jc w:val="both"/>
              <w:rPr>
                <w:rFonts w:eastAsia="Calibri"/>
                <w:color w:val="0D0D0D"/>
                <w:lang w:eastAsia="en-US"/>
              </w:rPr>
            </w:pPr>
            <w:r w:rsidRPr="00146E7E">
              <w:rPr>
                <w:rFonts w:eastAsia="Calibri"/>
                <w:color w:val="0D0D0D"/>
                <w:lang w:eastAsia="en-US"/>
              </w:rPr>
              <w:t>4</w:t>
            </w:r>
          </w:p>
        </w:tc>
        <w:tc>
          <w:tcPr>
            <w:tcW w:w="4395" w:type="dxa"/>
          </w:tcPr>
          <w:p w:rsidR="006420B2" w:rsidRPr="00146E7E" w:rsidRDefault="006420B2" w:rsidP="006420B2">
            <w:pPr>
              <w:jc w:val="both"/>
              <w:rPr>
                <w:rFonts w:eastAsia="Calibri"/>
                <w:color w:val="0D0D0D"/>
                <w:lang w:eastAsia="en-US"/>
              </w:rPr>
            </w:pPr>
            <w:r w:rsidRPr="00146E7E">
              <w:t>Люблю природу русскую . Осень.</w:t>
            </w:r>
          </w:p>
        </w:tc>
        <w:tc>
          <w:tcPr>
            <w:tcW w:w="1843" w:type="dxa"/>
            <w:tcBorders>
              <w:top w:val="single" w:sz="4" w:space="0" w:color="auto"/>
            </w:tcBorders>
          </w:tcPr>
          <w:p w:rsidR="006420B2" w:rsidRPr="00146E7E" w:rsidRDefault="006420B2" w:rsidP="006420B2">
            <w:pPr>
              <w:jc w:val="center"/>
              <w:rPr>
                <w:rFonts w:eastAsia="Calibri"/>
                <w:color w:val="0D0D0D"/>
                <w:lang w:eastAsia="en-US"/>
              </w:rPr>
            </w:pPr>
            <w:r w:rsidRPr="00146E7E">
              <w:rPr>
                <w:rFonts w:eastAsia="Calibri"/>
                <w:color w:val="0D0D0D"/>
                <w:lang w:eastAsia="en-US"/>
              </w:rPr>
              <w:t>8ч</w:t>
            </w:r>
          </w:p>
        </w:tc>
        <w:tc>
          <w:tcPr>
            <w:tcW w:w="283" w:type="dxa"/>
            <w:vMerge/>
            <w:tcBorders>
              <w:right w:val="nil"/>
            </w:tcBorders>
          </w:tcPr>
          <w:p w:rsidR="006420B2" w:rsidRPr="00146E7E" w:rsidRDefault="006420B2" w:rsidP="006420B2">
            <w:pPr>
              <w:jc w:val="both"/>
              <w:rPr>
                <w:rFonts w:eastAsia="Calibri"/>
                <w:color w:val="0D0D0D"/>
                <w:lang w:eastAsia="en-US"/>
              </w:rPr>
            </w:pPr>
          </w:p>
        </w:tc>
        <w:tc>
          <w:tcPr>
            <w:tcW w:w="3119" w:type="dxa"/>
            <w:vMerge/>
            <w:tcBorders>
              <w:left w:val="nil"/>
              <w:right w:val="single" w:sz="4" w:space="0" w:color="auto"/>
            </w:tcBorders>
          </w:tcPr>
          <w:p w:rsidR="006420B2" w:rsidRPr="00146E7E" w:rsidRDefault="006420B2" w:rsidP="006420B2">
            <w:pPr>
              <w:jc w:val="both"/>
              <w:rPr>
                <w:rFonts w:eastAsia="Calibri"/>
                <w:color w:val="0D0D0D"/>
                <w:lang w:eastAsia="en-US"/>
              </w:rPr>
            </w:pPr>
          </w:p>
        </w:tc>
      </w:tr>
      <w:tr w:rsidR="006420B2" w:rsidRPr="00146E7E" w:rsidTr="006420B2">
        <w:trPr>
          <w:trHeight w:val="279"/>
        </w:trPr>
        <w:tc>
          <w:tcPr>
            <w:tcW w:w="567" w:type="dxa"/>
          </w:tcPr>
          <w:p w:rsidR="006420B2" w:rsidRPr="00146E7E" w:rsidRDefault="006420B2" w:rsidP="006420B2">
            <w:pPr>
              <w:jc w:val="both"/>
              <w:rPr>
                <w:rFonts w:eastAsia="Calibri"/>
                <w:color w:val="0D0D0D"/>
                <w:lang w:eastAsia="en-US"/>
              </w:rPr>
            </w:pPr>
            <w:r w:rsidRPr="00146E7E">
              <w:rPr>
                <w:rFonts w:eastAsia="Calibri"/>
                <w:color w:val="0D0D0D"/>
                <w:lang w:eastAsia="en-US"/>
              </w:rPr>
              <w:t>5</w:t>
            </w:r>
          </w:p>
        </w:tc>
        <w:tc>
          <w:tcPr>
            <w:tcW w:w="4395" w:type="dxa"/>
          </w:tcPr>
          <w:p w:rsidR="006420B2" w:rsidRPr="00146E7E" w:rsidRDefault="006420B2" w:rsidP="006420B2">
            <w:pPr>
              <w:jc w:val="both"/>
              <w:rPr>
                <w:rFonts w:eastAsia="Calibri"/>
                <w:bCs/>
                <w:lang w:eastAsia="en-US"/>
              </w:rPr>
            </w:pPr>
            <w:r w:rsidRPr="00146E7E">
              <w:t xml:space="preserve">Русские писатели. </w:t>
            </w:r>
          </w:p>
        </w:tc>
        <w:tc>
          <w:tcPr>
            <w:tcW w:w="1843" w:type="dxa"/>
          </w:tcPr>
          <w:p w:rsidR="006420B2" w:rsidRPr="00146E7E" w:rsidRDefault="006420B2" w:rsidP="006420B2">
            <w:pPr>
              <w:jc w:val="center"/>
              <w:rPr>
                <w:rFonts w:eastAsia="Calibri"/>
                <w:color w:val="0D0D0D"/>
                <w:lang w:eastAsia="en-US"/>
              </w:rPr>
            </w:pPr>
            <w:r w:rsidRPr="00146E7E">
              <w:rPr>
                <w:rFonts w:eastAsia="Calibri"/>
                <w:color w:val="0D0D0D"/>
                <w:lang w:eastAsia="en-US"/>
              </w:rPr>
              <w:t>13</w:t>
            </w:r>
            <w:r>
              <w:rPr>
                <w:rFonts w:eastAsia="Calibri"/>
                <w:color w:val="0D0D0D"/>
                <w:lang w:eastAsia="en-US"/>
              </w:rPr>
              <w:t>ч</w:t>
            </w:r>
          </w:p>
        </w:tc>
        <w:tc>
          <w:tcPr>
            <w:tcW w:w="283" w:type="dxa"/>
            <w:vMerge/>
            <w:tcBorders>
              <w:right w:val="nil"/>
            </w:tcBorders>
          </w:tcPr>
          <w:p w:rsidR="006420B2" w:rsidRPr="00146E7E" w:rsidRDefault="006420B2" w:rsidP="006420B2">
            <w:pPr>
              <w:jc w:val="both"/>
              <w:rPr>
                <w:rFonts w:eastAsia="Calibri"/>
                <w:color w:val="0D0D0D"/>
                <w:lang w:eastAsia="en-US"/>
              </w:rPr>
            </w:pPr>
          </w:p>
        </w:tc>
        <w:tc>
          <w:tcPr>
            <w:tcW w:w="3119" w:type="dxa"/>
            <w:vMerge/>
            <w:tcBorders>
              <w:left w:val="nil"/>
              <w:right w:val="single" w:sz="4" w:space="0" w:color="auto"/>
            </w:tcBorders>
          </w:tcPr>
          <w:p w:rsidR="006420B2" w:rsidRPr="00146E7E" w:rsidRDefault="006420B2" w:rsidP="006420B2">
            <w:pPr>
              <w:jc w:val="both"/>
              <w:rPr>
                <w:rFonts w:eastAsia="Calibri"/>
                <w:color w:val="0D0D0D"/>
                <w:lang w:eastAsia="en-US"/>
              </w:rPr>
            </w:pPr>
          </w:p>
        </w:tc>
      </w:tr>
      <w:tr w:rsidR="006420B2" w:rsidRPr="00146E7E" w:rsidTr="006420B2">
        <w:trPr>
          <w:trHeight w:val="279"/>
        </w:trPr>
        <w:tc>
          <w:tcPr>
            <w:tcW w:w="567" w:type="dxa"/>
          </w:tcPr>
          <w:p w:rsidR="006420B2" w:rsidRPr="00146E7E" w:rsidRDefault="006420B2" w:rsidP="006420B2">
            <w:pPr>
              <w:jc w:val="both"/>
              <w:rPr>
                <w:rFonts w:eastAsia="Calibri"/>
                <w:color w:val="0D0D0D"/>
                <w:lang w:eastAsia="en-US"/>
              </w:rPr>
            </w:pPr>
            <w:r w:rsidRPr="00146E7E">
              <w:rPr>
                <w:rFonts w:eastAsia="Calibri"/>
                <w:color w:val="0D0D0D"/>
                <w:lang w:eastAsia="en-US"/>
              </w:rPr>
              <w:t>6</w:t>
            </w:r>
          </w:p>
        </w:tc>
        <w:tc>
          <w:tcPr>
            <w:tcW w:w="4395" w:type="dxa"/>
          </w:tcPr>
          <w:p w:rsidR="006420B2" w:rsidRPr="00146E7E" w:rsidRDefault="006420B2" w:rsidP="006420B2">
            <w:pPr>
              <w:jc w:val="both"/>
              <w:rPr>
                <w:rFonts w:eastAsia="Calibri"/>
                <w:bCs/>
                <w:lang w:eastAsia="en-US"/>
              </w:rPr>
            </w:pPr>
            <w:r w:rsidRPr="00146E7E">
              <w:t xml:space="preserve">О братьях наших меньших. </w:t>
            </w:r>
          </w:p>
        </w:tc>
        <w:tc>
          <w:tcPr>
            <w:tcW w:w="1843" w:type="dxa"/>
          </w:tcPr>
          <w:p w:rsidR="006420B2" w:rsidRPr="00146E7E" w:rsidRDefault="006420B2" w:rsidP="006420B2">
            <w:pPr>
              <w:jc w:val="center"/>
              <w:rPr>
                <w:rFonts w:eastAsia="Calibri"/>
                <w:color w:val="0D0D0D"/>
                <w:lang w:eastAsia="en-US"/>
              </w:rPr>
            </w:pPr>
            <w:r w:rsidRPr="00146E7E">
              <w:rPr>
                <w:rFonts w:eastAsia="Calibri"/>
                <w:color w:val="0D0D0D"/>
                <w:lang w:eastAsia="en-US"/>
              </w:rPr>
              <w:t>11ч</w:t>
            </w:r>
          </w:p>
        </w:tc>
        <w:tc>
          <w:tcPr>
            <w:tcW w:w="283" w:type="dxa"/>
            <w:vMerge/>
            <w:tcBorders>
              <w:right w:val="nil"/>
            </w:tcBorders>
          </w:tcPr>
          <w:p w:rsidR="006420B2" w:rsidRPr="00146E7E" w:rsidRDefault="006420B2" w:rsidP="006420B2">
            <w:pPr>
              <w:jc w:val="both"/>
              <w:rPr>
                <w:rFonts w:eastAsia="Calibri"/>
                <w:color w:val="0D0D0D"/>
                <w:lang w:eastAsia="en-US"/>
              </w:rPr>
            </w:pPr>
          </w:p>
        </w:tc>
        <w:tc>
          <w:tcPr>
            <w:tcW w:w="3119" w:type="dxa"/>
            <w:vMerge/>
            <w:tcBorders>
              <w:left w:val="nil"/>
              <w:right w:val="single" w:sz="4" w:space="0" w:color="auto"/>
            </w:tcBorders>
          </w:tcPr>
          <w:p w:rsidR="006420B2" w:rsidRPr="00146E7E" w:rsidRDefault="006420B2" w:rsidP="006420B2">
            <w:pPr>
              <w:jc w:val="both"/>
              <w:rPr>
                <w:rFonts w:eastAsia="Calibri"/>
                <w:color w:val="0D0D0D"/>
                <w:lang w:eastAsia="en-US"/>
              </w:rPr>
            </w:pPr>
          </w:p>
        </w:tc>
      </w:tr>
      <w:tr w:rsidR="006420B2" w:rsidRPr="00146E7E" w:rsidTr="006420B2">
        <w:trPr>
          <w:trHeight w:val="279"/>
        </w:trPr>
        <w:tc>
          <w:tcPr>
            <w:tcW w:w="567" w:type="dxa"/>
          </w:tcPr>
          <w:p w:rsidR="006420B2" w:rsidRPr="00146E7E" w:rsidRDefault="006420B2" w:rsidP="006420B2">
            <w:pPr>
              <w:jc w:val="both"/>
              <w:rPr>
                <w:rFonts w:eastAsia="Calibri"/>
                <w:color w:val="0D0D0D"/>
                <w:lang w:eastAsia="en-US"/>
              </w:rPr>
            </w:pPr>
            <w:r w:rsidRPr="00146E7E">
              <w:rPr>
                <w:rFonts w:eastAsia="Calibri"/>
                <w:color w:val="0D0D0D"/>
                <w:lang w:eastAsia="en-US"/>
              </w:rPr>
              <w:t>7</w:t>
            </w:r>
          </w:p>
        </w:tc>
        <w:tc>
          <w:tcPr>
            <w:tcW w:w="4395" w:type="dxa"/>
          </w:tcPr>
          <w:p w:rsidR="006420B2" w:rsidRPr="00146E7E" w:rsidRDefault="006420B2" w:rsidP="006420B2">
            <w:pPr>
              <w:jc w:val="both"/>
            </w:pPr>
            <w:r w:rsidRPr="00146E7E">
              <w:t xml:space="preserve">Из детских журналов </w:t>
            </w:r>
          </w:p>
        </w:tc>
        <w:tc>
          <w:tcPr>
            <w:tcW w:w="1843" w:type="dxa"/>
          </w:tcPr>
          <w:p w:rsidR="006420B2" w:rsidRPr="00146E7E" w:rsidRDefault="006420B2" w:rsidP="006420B2">
            <w:pPr>
              <w:jc w:val="center"/>
              <w:rPr>
                <w:rFonts w:eastAsia="Calibri"/>
                <w:color w:val="0D0D0D"/>
                <w:lang w:eastAsia="en-US"/>
              </w:rPr>
            </w:pPr>
            <w:r w:rsidRPr="00146E7E">
              <w:rPr>
                <w:rFonts w:eastAsia="Calibri"/>
                <w:color w:val="0D0D0D"/>
                <w:lang w:eastAsia="en-US"/>
              </w:rPr>
              <w:t>8ч</w:t>
            </w:r>
          </w:p>
        </w:tc>
        <w:tc>
          <w:tcPr>
            <w:tcW w:w="283" w:type="dxa"/>
            <w:vMerge/>
            <w:tcBorders>
              <w:right w:val="nil"/>
            </w:tcBorders>
          </w:tcPr>
          <w:p w:rsidR="006420B2" w:rsidRPr="00146E7E" w:rsidRDefault="006420B2" w:rsidP="006420B2">
            <w:pPr>
              <w:jc w:val="both"/>
              <w:rPr>
                <w:rFonts w:eastAsia="Calibri"/>
                <w:color w:val="0D0D0D"/>
                <w:lang w:eastAsia="en-US"/>
              </w:rPr>
            </w:pPr>
          </w:p>
        </w:tc>
        <w:tc>
          <w:tcPr>
            <w:tcW w:w="3119" w:type="dxa"/>
            <w:vMerge/>
            <w:tcBorders>
              <w:left w:val="nil"/>
              <w:right w:val="single" w:sz="4" w:space="0" w:color="auto"/>
            </w:tcBorders>
          </w:tcPr>
          <w:p w:rsidR="006420B2" w:rsidRPr="00146E7E" w:rsidRDefault="006420B2" w:rsidP="006420B2">
            <w:pPr>
              <w:jc w:val="both"/>
              <w:rPr>
                <w:rFonts w:eastAsia="Calibri"/>
                <w:color w:val="0D0D0D"/>
                <w:lang w:eastAsia="en-US"/>
              </w:rPr>
            </w:pPr>
          </w:p>
        </w:tc>
      </w:tr>
      <w:tr w:rsidR="006420B2" w:rsidRPr="00146E7E" w:rsidTr="006420B2">
        <w:trPr>
          <w:trHeight w:val="279"/>
        </w:trPr>
        <w:tc>
          <w:tcPr>
            <w:tcW w:w="567" w:type="dxa"/>
          </w:tcPr>
          <w:p w:rsidR="006420B2" w:rsidRPr="00146E7E" w:rsidRDefault="006420B2" w:rsidP="006420B2">
            <w:pPr>
              <w:jc w:val="both"/>
              <w:rPr>
                <w:rFonts w:eastAsia="Calibri"/>
                <w:color w:val="0D0D0D"/>
                <w:lang w:eastAsia="en-US"/>
              </w:rPr>
            </w:pPr>
            <w:r w:rsidRPr="00146E7E">
              <w:rPr>
                <w:rFonts w:eastAsia="Calibri"/>
                <w:color w:val="0D0D0D"/>
                <w:lang w:eastAsia="en-US"/>
              </w:rPr>
              <w:t>8</w:t>
            </w:r>
          </w:p>
        </w:tc>
        <w:tc>
          <w:tcPr>
            <w:tcW w:w="4395" w:type="dxa"/>
          </w:tcPr>
          <w:p w:rsidR="006420B2" w:rsidRPr="00146E7E" w:rsidRDefault="006420B2" w:rsidP="006420B2">
            <w:pPr>
              <w:jc w:val="both"/>
            </w:pPr>
            <w:r w:rsidRPr="00146E7E">
              <w:t xml:space="preserve">Люблю природу русскую. Зима </w:t>
            </w:r>
          </w:p>
        </w:tc>
        <w:tc>
          <w:tcPr>
            <w:tcW w:w="1843" w:type="dxa"/>
          </w:tcPr>
          <w:p w:rsidR="006420B2" w:rsidRPr="00146E7E" w:rsidRDefault="006420B2" w:rsidP="006420B2">
            <w:pPr>
              <w:jc w:val="center"/>
              <w:rPr>
                <w:rFonts w:eastAsia="Calibri"/>
                <w:color w:val="0D0D0D"/>
                <w:lang w:eastAsia="en-US"/>
              </w:rPr>
            </w:pPr>
            <w:r w:rsidRPr="00146E7E">
              <w:rPr>
                <w:rFonts w:eastAsia="Calibri"/>
                <w:color w:val="0D0D0D"/>
                <w:lang w:eastAsia="en-US"/>
              </w:rPr>
              <w:t>9ч</w:t>
            </w:r>
          </w:p>
        </w:tc>
        <w:tc>
          <w:tcPr>
            <w:tcW w:w="283" w:type="dxa"/>
            <w:vMerge/>
            <w:tcBorders>
              <w:right w:val="nil"/>
            </w:tcBorders>
          </w:tcPr>
          <w:p w:rsidR="006420B2" w:rsidRPr="00146E7E" w:rsidRDefault="006420B2" w:rsidP="006420B2">
            <w:pPr>
              <w:jc w:val="both"/>
              <w:rPr>
                <w:rFonts w:eastAsia="Calibri"/>
                <w:color w:val="0D0D0D"/>
                <w:lang w:eastAsia="en-US"/>
              </w:rPr>
            </w:pPr>
          </w:p>
        </w:tc>
        <w:tc>
          <w:tcPr>
            <w:tcW w:w="3119" w:type="dxa"/>
            <w:vMerge/>
            <w:tcBorders>
              <w:left w:val="nil"/>
              <w:right w:val="single" w:sz="4" w:space="0" w:color="auto"/>
            </w:tcBorders>
          </w:tcPr>
          <w:p w:rsidR="006420B2" w:rsidRPr="00146E7E" w:rsidRDefault="006420B2" w:rsidP="006420B2">
            <w:pPr>
              <w:jc w:val="both"/>
              <w:rPr>
                <w:rFonts w:eastAsia="Calibri"/>
                <w:color w:val="0D0D0D"/>
                <w:lang w:eastAsia="en-US"/>
              </w:rPr>
            </w:pPr>
          </w:p>
        </w:tc>
      </w:tr>
      <w:tr w:rsidR="006420B2" w:rsidRPr="00146E7E" w:rsidTr="006420B2">
        <w:trPr>
          <w:trHeight w:val="279"/>
        </w:trPr>
        <w:tc>
          <w:tcPr>
            <w:tcW w:w="567" w:type="dxa"/>
          </w:tcPr>
          <w:p w:rsidR="006420B2" w:rsidRPr="00146E7E" w:rsidRDefault="006420B2" w:rsidP="006420B2">
            <w:pPr>
              <w:jc w:val="both"/>
              <w:rPr>
                <w:rFonts w:eastAsia="Calibri"/>
                <w:color w:val="0D0D0D"/>
                <w:lang w:eastAsia="en-US"/>
              </w:rPr>
            </w:pPr>
            <w:r w:rsidRPr="00146E7E">
              <w:rPr>
                <w:rFonts w:eastAsia="Calibri"/>
                <w:color w:val="0D0D0D"/>
                <w:lang w:eastAsia="en-US"/>
              </w:rPr>
              <w:t>9</w:t>
            </w:r>
          </w:p>
        </w:tc>
        <w:tc>
          <w:tcPr>
            <w:tcW w:w="4395" w:type="dxa"/>
          </w:tcPr>
          <w:p w:rsidR="006420B2" w:rsidRPr="00146E7E" w:rsidRDefault="006420B2" w:rsidP="006420B2">
            <w:pPr>
              <w:jc w:val="both"/>
            </w:pPr>
            <w:r w:rsidRPr="00146E7E">
              <w:t xml:space="preserve">Писатели детям </w:t>
            </w:r>
          </w:p>
        </w:tc>
        <w:tc>
          <w:tcPr>
            <w:tcW w:w="1843" w:type="dxa"/>
          </w:tcPr>
          <w:p w:rsidR="006420B2" w:rsidRPr="00146E7E" w:rsidRDefault="006420B2" w:rsidP="006420B2">
            <w:pPr>
              <w:jc w:val="center"/>
              <w:rPr>
                <w:rFonts w:eastAsia="Calibri"/>
                <w:color w:val="0D0D0D"/>
                <w:lang w:eastAsia="en-US"/>
              </w:rPr>
            </w:pPr>
            <w:r w:rsidRPr="00146E7E">
              <w:rPr>
                <w:rFonts w:eastAsia="Calibri"/>
                <w:color w:val="0D0D0D"/>
                <w:lang w:eastAsia="en-US"/>
              </w:rPr>
              <w:t>16ч</w:t>
            </w:r>
          </w:p>
        </w:tc>
        <w:tc>
          <w:tcPr>
            <w:tcW w:w="283" w:type="dxa"/>
            <w:vMerge/>
            <w:tcBorders>
              <w:right w:val="nil"/>
            </w:tcBorders>
          </w:tcPr>
          <w:p w:rsidR="006420B2" w:rsidRPr="00146E7E" w:rsidRDefault="006420B2" w:rsidP="006420B2">
            <w:pPr>
              <w:jc w:val="both"/>
              <w:rPr>
                <w:rFonts w:eastAsia="Calibri"/>
                <w:color w:val="0D0D0D"/>
                <w:lang w:eastAsia="en-US"/>
              </w:rPr>
            </w:pPr>
          </w:p>
        </w:tc>
        <w:tc>
          <w:tcPr>
            <w:tcW w:w="3119" w:type="dxa"/>
            <w:vMerge/>
            <w:tcBorders>
              <w:left w:val="nil"/>
              <w:right w:val="single" w:sz="4" w:space="0" w:color="auto"/>
            </w:tcBorders>
          </w:tcPr>
          <w:p w:rsidR="006420B2" w:rsidRPr="00146E7E" w:rsidRDefault="006420B2" w:rsidP="006420B2">
            <w:pPr>
              <w:jc w:val="both"/>
              <w:rPr>
                <w:rFonts w:eastAsia="Calibri"/>
                <w:color w:val="0D0D0D"/>
                <w:lang w:eastAsia="en-US"/>
              </w:rPr>
            </w:pPr>
          </w:p>
        </w:tc>
      </w:tr>
      <w:tr w:rsidR="006420B2" w:rsidRPr="00146E7E" w:rsidTr="006420B2">
        <w:trPr>
          <w:trHeight w:val="279"/>
        </w:trPr>
        <w:tc>
          <w:tcPr>
            <w:tcW w:w="567" w:type="dxa"/>
          </w:tcPr>
          <w:p w:rsidR="006420B2" w:rsidRPr="00146E7E" w:rsidRDefault="006420B2" w:rsidP="006420B2">
            <w:pPr>
              <w:jc w:val="both"/>
              <w:rPr>
                <w:rFonts w:eastAsia="Calibri"/>
                <w:color w:val="0D0D0D"/>
                <w:lang w:eastAsia="en-US"/>
              </w:rPr>
            </w:pPr>
            <w:r w:rsidRPr="00146E7E">
              <w:rPr>
                <w:rFonts w:eastAsia="Calibri"/>
                <w:color w:val="0D0D0D"/>
                <w:lang w:eastAsia="en-US"/>
              </w:rPr>
              <w:t>10</w:t>
            </w:r>
          </w:p>
        </w:tc>
        <w:tc>
          <w:tcPr>
            <w:tcW w:w="4395" w:type="dxa"/>
          </w:tcPr>
          <w:p w:rsidR="006420B2" w:rsidRPr="00146E7E" w:rsidRDefault="006420B2" w:rsidP="006420B2">
            <w:pPr>
              <w:jc w:val="both"/>
            </w:pPr>
            <w:r w:rsidRPr="00146E7E">
              <w:t xml:space="preserve">Я и мои друзья </w:t>
            </w:r>
          </w:p>
        </w:tc>
        <w:tc>
          <w:tcPr>
            <w:tcW w:w="1843" w:type="dxa"/>
          </w:tcPr>
          <w:p w:rsidR="006420B2" w:rsidRPr="00146E7E" w:rsidRDefault="006420B2" w:rsidP="006420B2">
            <w:pPr>
              <w:jc w:val="center"/>
              <w:rPr>
                <w:rFonts w:eastAsia="Calibri"/>
                <w:color w:val="0D0D0D"/>
                <w:lang w:eastAsia="en-US"/>
              </w:rPr>
            </w:pPr>
            <w:r w:rsidRPr="00146E7E">
              <w:rPr>
                <w:rFonts w:eastAsia="Calibri"/>
                <w:color w:val="0D0D0D"/>
                <w:lang w:eastAsia="en-US"/>
              </w:rPr>
              <w:t>10ч</w:t>
            </w:r>
          </w:p>
        </w:tc>
        <w:tc>
          <w:tcPr>
            <w:tcW w:w="283" w:type="dxa"/>
            <w:vMerge/>
            <w:tcBorders>
              <w:right w:val="nil"/>
            </w:tcBorders>
          </w:tcPr>
          <w:p w:rsidR="006420B2" w:rsidRPr="00146E7E" w:rsidRDefault="006420B2" w:rsidP="006420B2">
            <w:pPr>
              <w:jc w:val="both"/>
              <w:rPr>
                <w:rFonts w:eastAsia="Calibri"/>
                <w:color w:val="0D0D0D"/>
                <w:lang w:eastAsia="en-US"/>
              </w:rPr>
            </w:pPr>
          </w:p>
        </w:tc>
        <w:tc>
          <w:tcPr>
            <w:tcW w:w="3119" w:type="dxa"/>
            <w:vMerge/>
            <w:tcBorders>
              <w:left w:val="nil"/>
              <w:right w:val="single" w:sz="4" w:space="0" w:color="auto"/>
            </w:tcBorders>
          </w:tcPr>
          <w:p w:rsidR="006420B2" w:rsidRPr="00146E7E" w:rsidRDefault="006420B2" w:rsidP="006420B2">
            <w:pPr>
              <w:jc w:val="both"/>
              <w:rPr>
                <w:rFonts w:eastAsia="Calibri"/>
                <w:color w:val="0D0D0D"/>
                <w:lang w:eastAsia="en-US"/>
              </w:rPr>
            </w:pPr>
          </w:p>
        </w:tc>
      </w:tr>
      <w:tr w:rsidR="006420B2" w:rsidRPr="00146E7E" w:rsidTr="006420B2">
        <w:trPr>
          <w:trHeight w:val="279"/>
        </w:trPr>
        <w:tc>
          <w:tcPr>
            <w:tcW w:w="567" w:type="dxa"/>
          </w:tcPr>
          <w:p w:rsidR="006420B2" w:rsidRPr="00146E7E" w:rsidRDefault="006420B2" w:rsidP="006420B2">
            <w:pPr>
              <w:jc w:val="both"/>
              <w:rPr>
                <w:rFonts w:eastAsia="Calibri"/>
                <w:color w:val="0D0D0D"/>
                <w:lang w:eastAsia="en-US"/>
              </w:rPr>
            </w:pPr>
            <w:r w:rsidRPr="00146E7E">
              <w:rPr>
                <w:rFonts w:eastAsia="Calibri"/>
                <w:color w:val="0D0D0D"/>
                <w:lang w:eastAsia="en-US"/>
              </w:rPr>
              <w:t>11</w:t>
            </w:r>
          </w:p>
        </w:tc>
        <w:tc>
          <w:tcPr>
            <w:tcW w:w="4395" w:type="dxa"/>
          </w:tcPr>
          <w:p w:rsidR="006420B2" w:rsidRPr="00146E7E" w:rsidRDefault="006420B2" w:rsidP="006420B2">
            <w:pPr>
              <w:jc w:val="both"/>
            </w:pPr>
            <w:r w:rsidRPr="00146E7E">
              <w:t xml:space="preserve">Люблю природу русскую. Весна. </w:t>
            </w:r>
          </w:p>
        </w:tc>
        <w:tc>
          <w:tcPr>
            <w:tcW w:w="1843" w:type="dxa"/>
          </w:tcPr>
          <w:p w:rsidR="006420B2" w:rsidRPr="00146E7E" w:rsidRDefault="006420B2" w:rsidP="006420B2">
            <w:pPr>
              <w:jc w:val="center"/>
              <w:rPr>
                <w:rFonts w:eastAsia="Calibri"/>
                <w:color w:val="0D0D0D"/>
                <w:lang w:eastAsia="en-US"/>
              </w:rPr>
            </w:pPr>
            <w:r w:rsidRPr="00146E7E">
              <w:rPr>
                <w:rFonts w:eastAsia="Calibri"/>
                <w:color w:val="0D0D0D"/>
                <w:lang w:eastAsia="en-US"/>
              </w:rPr>
              <w:t>9ч</w:t>
            </w:r>
          </w:p>
        </w:tc>
        <w:tc>
          <w:tcPr>
            <w:tcW w:w="283" w:type="dxa"/>
            <w:vMerge/>
            <w:tcBorders>
              <w:right w:val="nil"/>
            </w:tcBorders>
          </w:tcPr>
          <w:p w:rsidR="006420B2" w:rsidRPr="00146E7E" w:rsidRDefault="006420B2" w:rsidP="006420B2">
            <w:pPr>
              <w:jc w:val="both"/>
              <w:rPr>
                <w:rFonts w:eastAsia="Calibri"/>
                <w:color w:val="0D0D0D"/>
                <w:lang w:eastAsia="en-US"/>
              </w:rPr>
            </w:pPr>
          </w:p>
        </w:tc>
        <w:tc>
          <w:tcPr>
            <w:tcW w:w="3119" w:type="dxa"/>
            <w:vMerge/>
            <w:tcBorders>
              <w:left w:val="nil"/>
              <w:right w:val="single" w:sz="4" w:space="0" w:color="auto"/>
            </w:tcBorders>
          </w:tcPr>
          <w:p w:rsidR="006420B2" w:rsidRPr="00146E7E" w:rsidRDefault="006420B2" w:rsidP="006420B2">
            <w:pPr>
              <w:jc w:val="both"/>
              <w:rPr>
                <w:rFonts w:eastAsia="Calibri"/>
                <w:color w:val="0D0D0D"/>
                <w:lang w:eastAsia="en-US"/>
              </w:rPr>
            </w:pPr>
          </w:p>
        </w:tc>
      </w:tr>
      <w:tr w:rsidR="006420B2" w:rsidRPr="00146E7E" w:rsidTr="006420B2">
        <w:trPr>
          <w:trHeight w:val="279"/>
        </w:trPr>
        <w:tc>
          <w:tcPr>
            <w:tcW w:w="567" w:type="dxa"/>
          </w:tcPr>
          <w:p w:rsidR="006420B2" w:rsidRPr="00146E7E" w:rsidRDefault="006420B2" w:rsidP="006420B2">
            <w:pPr>
              <w:jc w:val="both"/>
              <w:rPr>
                <w:rFonts w:eastAsia="Calibri"/>
                <w:color w:val="0D0D0D"/>
                <w:lang w:eastAsia="en-US"/>
              </w:rPr>
            </w:pPr>
            <w:r w:rsidRPr="00146E7E">
              <w:rPr>
                <w:rFonts w:eastAsia="Calibri"/>
                <w:color w:val="0D0D0D"/>
                <w:lang w:eastAsia="en-US"/>
              </w:rPr>
              <w:t>12</w:t>
            </w:r>
          </w:p>
        </w:tc>
        <w:tc>
          <w:tcPr>
            <w:tcW w:w="4395" w:type="dxa"/>
          </w:tcPr>
          <w:p w:rsidR="006420B2" w:rsidRPr="006420B2" w:rsidRDefault="006420B2" w:rsidP="006420B2">
            <w:pPr>
              <w:jc w:val="both"/>
              <w:rPr>
                <w:lang w:val="ru-RU"/>
              </w:rPr>
            </w:pPr>
            <w:r w:rsidRPr="006420B2">
              <w:rPr>
                <w:lang w:val="ru-RU"/>
              </w:rPr>
              <w:t xml:space="preserve">И в шутку  и в серьез. </w:t>
            </w:r>
          </w:p>
        </w:tc>
        <w:tc>
          <w:tcPr>
            <w:tcW w:w="1843" w:type="dxa"/>
          </w:tcPr>
          <w:p w:rsidR="006420B2" w:rsidRPr="00146E7E" w:rsidRDefault="006420B2" w:rsidP="006420B2">
            <w:pPr>
              <w:jc w:val="center"/>
              <w:rPr>
                <w:rFonts w:eastAsia="Calibri"/>
                <w:color w:val="0D0D0D"/>
                <w:lang w:eastAsia="en-US"/>
              </w:rPr>
            </w:pPr>
            <w:r w:rsidRPr="00146E7E">
              <w:rPr>
                <w:rFonts w:eastAsia="Calibri"/>
                <w:color w:val="0D0D0D"/>
                <w:lang w:eastAsia="en-US"/>
              </w:rPr>
              <w:t>13ч</w:t>
            </w:r>
          </w:p>
        </w:tc>
        <w:tc>
          <w:tcPr>
            <w:tcW w:w="283" w:type="dxa"/>
            <w:vMerge/>
            <w:tcBorders>
              <w:right w:val="nil"/>
            </w:tcBorders>
          </w:tcPr>
          <w:p w:rsidR="006420B2" w:rsidRPr="00146E7E" w:rsidRDefault="006420B2" w:rsidP="006420B2">
            <w:pPr>
              <w:jc w:val="both"/>
              <w:rPr>
                <w:rFonts w:eastAsia="Calibri"/>
                <w:color w:val="0D0D0D"/>
                <w:lang w:eastAsia="en-US"/>
              </w:rPr>
            </w:pPr>
          </w:p>
        </w:tc>
        <w:tc>
          <w:tcPr>
            <w:tcW w:w="3119" w:type="dxa"/>
            <w:vMerge/>
            <w:tcBorders>
              <w:left w:val="nil"/>
              <w:right w:val="single" w:sz="4" w:space="0" w:color="auto"/>
            </w:tcBorders>
          </w:tcPr>
          <w:p w:rsidR="006420B2" w:rsidRPr="00146E7E" w:rsidRDefault="006420B2" w:rsidP="006420B2">
            <w:pPr>
              <w:jc w:val="both"/>
              <w:rPr>
                <w:rFonts w:eastAsia="Calibri"/>
                <w:color w:val="0D0D0D"/>
                <w:lang w:eastAsia="en-US"/>
              </w:rPr>
            </w:pPr>
          </w:p>
        </w:tc>
      </w:tr>
      <w:tr w:rsidR="006420B2" w:rsidRPr="00146E7E" w:rsidTr="006420B2">
        <w:trPr>
          <w:trHeight w:val="279"/>
        </w:trPr>
        <w:tc>
          <w:tcPr>
            <w:tcW w:w="567" w:type="dxa"/>
          </w:tcPr>
          <w:p w:rsidR="006420B2" w:rsidRPr="00146E7E" w:rsidRDefault="006420B2" w:rsidP="006420B2">
            <w:pPr>
              <w:jc w:val="both"/>
              <w:rPr>
                <w:rFonts w:eastAsia="Calibri"/>
                <w:color w:val="0D0D0D"/>
                <w:lang w:eastAsia="en-US"/>
              </w:rPr>
            </w:pPr>
            <w:r w:rsidRPr="00146E7E">
              <w:rPr>
                <w:rFonts w:eastAsia="Calibri"/>
                <w:color w:val="0D0D0D"/>
                <w:lang w:eastAsia="en-US"/>
              </w:rPr>
              <w:t>13</w:t>
            </w:r>
          </w:p>
        </w:tc>
        <w:tc>
          <w:tcPr>
            <w:tcW w:w="4395" w:type="dxa"/>
          </w:tcPr>
          <w:p w:rsidR="006420B2" w:rsidRPr="00146E7E" w:rsidRDefault="006420B2" w:rsidP="006420B2">
            <w:pPr>
              <w:jc w:val="both"/>
            </w:pPr>
            <w:r w:rsidRPr="00146E7E">
              <w:t>Литература зарубежных стран.</w:t>
            </w:r>
          </w:p>
        </w:tc>
        <w:tc>
          <w:tcPr>
            <w:tcW w:w="1843" w:type="dxa"/>
          </w:tcPr>
          <w:p w:rsidR="006420B2" w:rsidRPr="00146E7E" w:rsidRDefault="006420B2" w:rsidP="006420B2">
            <w:pPr>
              <w:jc w:val="center"/>
              <w:rPr>
                <w:rFonts w:eastAsia="Calibri"/>
                <w:color w:val="0D0D0D"/>
                <w:lang w:eastAsia="en-US"/>
              </w:rPr>
            </w:pPr>
            <w:r w:rsidRPr="00146E7E">
              <w:rPr>
                <w:rFonts w:eastAsia="Calibri"/>
                <w:color w:val="0D0D0D"/>
                <w:lang w:eastAsia="en-US"/>
              </w:rPr>
              <w:t>13ч</w:t>
            </w:r>
          </w:p>
        </w:tc>
        <w:tc>
          <w:tcPr>
            <w:tcW w:w="283" w:type="dxa"/>
            <w:vMerge/>
            <w:tcBorders>
              <w:right w:val="nil"/>
            </w:tcBorders>
          </w:tcPr>
          <w:p w:rsidR="006420B2" w:rsidRPr="00146E7E" w:rsidRDefault="006420B2" w:rsidP="006420B2">
            <w:pPr>
              <w:jc w:val="both"/>
              <w:rPr>
                <w:rFonts w:eastAsia="Calibri"/>
                <w:color w:val="0D0D0D"/>
                <w:lang w:eastAsia="en-US"/>
              </w:rPr>
            </w:pPr>
          </w:p>
        </w:tc>
        <w:tc>
          <w:tcPr>
            <w:tcW w:w="3119" w:type="dxa"/>
            <w:vMerge/>
            <w:tcBorders>
              <w:left w:val="nil"/>
              <w:right w:val="single" w:sz="4" w:space="0" w:color="auto"/>
            </w:tcBorders>
          </w:tcPr>
          <w:p w:rsidR="006420B2" w:rsidRPr="00146E7E" w:rsidRDefault="006420B2" w:rsidP="006420B2">
            <w:pPr>
              <w:jc w:val="both"/>
              <w:rPr>
                <w:rFonts w:eastAsia="Calibri"/>
                <w:color w:val="0D0D0D"/>
                <w:lang w:eastAsia="en-US"/>
              </w:rPr>
            </w:pPr>
          </w:p>
        </w:tc>
      </w:tr>
      <w:tr w:rsidR="006420B2" w:rsidRPr="00146E7E" w:rsidTr="006420B2">
        <w:trPr>
          <w:trHeight w:val="279"/>
        </w:trPr>
        <w:tc>
          <w:tcPr>
            <w:tcW w:w="567" w:type="dxa"/>
          </w:tcPr>
          <w:p w:rsidR="006420B2" w:rsidRPr="00146E7E" w:rsidRDefault="006420B2" w:rsidP="006420B2">
            <w:pPr>
              <w:jc w:val="both"/>
              <w:rPr>
                <w:rFonts w:eastAsia="Calibri"/>
                <w:color w:val="0D0D0D"/>
                <w:lang w:eastAsia="en-US"/>
              </w:rPr>
            </w:pPr>
          </w:p>
        </w:tc>
        <w:tc>
          <w:tcPr>
            <w:tcW w:w="4395" w:type="dxa"/>
          </w:tcPr>
          <w:p w:rsidR="006420B2" w:rsidRPr="00146E7E" w:rsidRDefault="006420B2" w:rsidP="006420B2">
            <w:pPr>
              <w:jc w:val="both"/>
              <w:rPr>
                <w:rFonts w:eastAsia="Calibri"/>
                <w:bCs/>
                <w:lang w:eastAsia="en-US"/>
              </w:rPr>
            </w:pPr>
            <w:r w:rsidRPr="00146E7E">
              <w:rPr>
                <w:rFonts w:eastAsia="Calibri"/>
                <w:bCs/>
                <w:lang w:eastAsia="en-US"/>
              </w:rPr>
              <w:t>Итого часов</w:t>
            </w:r>
          </w:p>
        </w:tc>
        <w:tc>
          <w:tcPr>
            <w:tcW w:w="1843" w:type="dxa"/>
          </w:tcPr>
          <w:p w:rsidR="006420B2" w:rsidRPr="00146E7E" w:rsidRDefault="006420B2" w:rsidP="006420B2">
            <w:pPr>
              <w:jc w:val="center"/>
              <w:rPr>
                <w:rFonts w:eastAsia="Calibri"/>
                <w:bCs/>
                <w:lang w:eastAsia="en-US"/>
              </w:rPr>
            </w:pPr>
            <w:r>
              <w:rPr>
                <w:rFonts w:eastAsia="Calibri"/>
                <w:bCs/>
                <w:lang w:eastAsia="en-US"/>
              </w:rPr>
              <w:t>1</w:t>
            </w:r>
            <w:r w:rsidRPr="00146E7E">
              <w:rPr>
                <w:rFonts w:eastAsia="Calibri"/>
                <w:bCs/>
                <w:lang w:eastAsia="en-US"/>
              </w:rPr>
              <w:t>36 ч</w:t>
            </w:r>
          </w:p>
        </w:tc>
        <w:tc>
          <w:tcPr>
            <w:tcW w:w="283" w:type="dxa"/>
            <w:vMerge/>
            <w:tcBorders>
              <w:right w:val="nil"/>
            </w:tcBorders>
          </w:tcPr>
          <w:p w:rsidR="006420B2" w:rsidRPr="00146E7E" w:rsidRDefault="006420B2" w:rsidP="006420B2">
            <w:pPr>
              <w:jc w:val="both"/>
              <w:rPr>
                <w:rFonts w:eastAsia="Calibri"/>
                <w:color w:val="0D0D0D"/>
                <w:lang w:eastAsia="en-US"/>
              </w:rPr>
            </w:pPr>
          </w:p>
        </w:tc>
        <w:tc>
          <w:tcPr>
            <w:tcW w:w="3119" w:type="dxa"/>
            <w:vMerge/>
            <w:tcBorders>
              <w:left w:val="nil"/>
              <w:right w:val="single" w:sz="4" w:space="0" w:color="auto"/>
            </w:tcBorders>
          </w:tcPr>
          <w:p w:rsidR="006420B2" w:rsidRPr="00146E7E" w:rsidRDefault="006420B2" w:rsidP="006420B2">
            <w:pPr>
              <w:jc w:val="both"/>
              <w:rPr>
                <w:rFonts w:eastAsia="Calibri"/>
                <w:color w:val="0D0D0D"/>
                <w:lang w:eastAsia="en-US"/>
              </w:rPr>
            </w:pPr>
          </w:p>
        </w:tc>
      </w:tr>
    </w:tbl>
    <w:p w:rsidR="006420B2" w:rsidRDefault="006420B2" w:rsidP="006420B2">
      <w:pPr>
        <w:pStyle w:val="centr"/>
        <w:spacing w:before="0" w:beforeAutospacing="0" w:after="0" w:afterAutospacing="0"/>
        <w:ind w:left="142" w:firstLine="284"/>
        <w:jc w:val="both"/>
        <w:rPr>
          <w:i w:val="0"/>
          <w:sz w:val="24"/>
          <w:szCs w:val="24"/>
        </w:rPr>
      </w:pPr>
    </w:p>
    <w:p w:rsidR="006420B2" w:rsidRDefault="006420B2" w:rsidP="006420B2">
      <w:pPr>
        <w:pStyle w:val="centr"/>
        <w:spacing w:before="0" w:beforeAutospacing="0" w:after="0" w:afterAutospacing="0"/>
        <w:ind w:left="142" w:firstLine="284"/>
        <w:jc w:val="both"/>
        <w:rPr>
          <w:b/>
          <w:i w:val="0"/>
          <w:sz w:val="24"/>
          <w:szCs w:val="24"/>
        </w:rPr>
      </w:pPr>
      <w:r w:rsidRPr="00A2724F">
        <w:rPr>
          <w:b/>
          <w:i w:val="0"/>
          <w:sz w:val="24"/>
          <w:szCs w:val="24"/>
        </w:rPr>
        <w:t>Календарно-тематическое планирование</w:t>
      </w:r>
    </w:p>
    <w:p w:rsidR="006420B2" w:rsidRPr="00A2724F" w:rsidRDefault="006420B2" w:rsidP="006420B2">
      <w:pPr>
        <w:pStyle w:val="centr"/>
        <w:spacing w:before="0" w:beforeAutospacing="0" w:after="0" w:afterAutospacing="0"/>
        <w:ind w:left="142" w:firstLine="284"/>
        <w:jc w:val="both"/>
        <w:rPr>
          <w:b/>
          <w:i w:val="0"/>
          <w:sz w:val="24"/>
          <w:szCs w:val="24"/>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4394"/>
        <w:gridCol w:w="567"/>
        <w:gridCol w:w="709"/>
        <w:gridCol w:w="3969"/>
      </w:tblGrid>
      <w:tr w:rsidR="006420B2" w:rsidRPr="006420B2" w:rsidTr="006420B2">
        <w:tc>
          <w:tcPr>
            <w:tcW w:w="567" w:type="dxa"/>
          </w:tcPr>
          <w:p w:rsidR="006420B2" w:rsidRPr="00146E7E" w:rsidRDefault="006420B2" w:rsidP="006420B2">
            <w:r w:rsidRPr="00146E7E">
              <w:t xml:space="preserve">Раздел </w:t>
            </w:r>
          </w:p>
        </w:tc>
        <w:tc>
          <w:tcPr>
            <w:tcW w:w="709" w:type="dxa"/>
          </w:tcPr>
          <w:p w:rsidR="006420B2" w:rsidRPr="00146E7E" w:rsidRDefault="006420B2" w:rsidP="006420B2">
            <w:r w:rsidRPr="00146E7E">
              <w:t>№</w:t>
            </w:r>
          </w:p>
        </w:tc>
        <w:tc>
          <w:tcPr>
            <w:tcW w:w="4394" w:type="dxa"/>
          </w:tcPr>
          <w:p w:rsidR="006420B2" w:rsidRPr="00146E7E" w:rsidRDefault="006420B2" w:rsidP="006420B2">
            <w:r w:rsidRPr="00146E7E">
              <w:t>Тема урока</w:t>
            </w:r>
          </w:p>
        </w:tc>
        <w:tc>
          <w:tcPr>
            <w:tcW w:w="567" w:type="dxa"/>
          </w:tcPr>
          <w:p w:rsidR="006420B2" w:rsidRPr="00146E7E" w:rsidRDefault="006420B2" w:rsidP="006420B2">
            <w:r w:rsidRPr="00146E7E">
              <w:t>Кол.ч</w:t>
            </w:r>
          </w:p>
        </w:tc>
        <w:tc>
          <w:tcPr>
            <w:tcW w:w="709" w:type="dxa"/>
          </w:tcPr>
          <w:p w:rsidR="006420B2" w:rsidRPr="00146E7E" w:rsidRDefault="006420B2" w:rsidP="006420B2">
            <w:r w:rsidRPr="00146E7E">
              <w:t xml:space="preserve">Дата </w:t>
            </w:r>
          </w:p>
        </w:tc>
        <w:tc>
          <w:tcPr>
            <w:tcW w:w="3969" w:type="dxa"/>
          </w:tcPr>
          <w:p w:rsidR="006420B2" w:rsidRPr="006420B2" w:rsidRDefault="006420B2" w:rsidP="006420B2">
            <w:pPr>
              <w:rPr>
                <w:lang w:val="ru-RU"/>
              </w:rPr>
            </w:pPr>
            <w:r w:rsidRPr="006420B2">
              <w:rPr>
                <w:lang w:val="ru-RU"/>
              </w:rPr>
              <w:t>Элементы содержания (для детей с ОВЗ)</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Введение . Знакомство с учебником.</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 xml:space="preserve">Ориентирование в учебнике по литературному чтению. </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2</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Урок – игра. «Крестики- нолики)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Содержание  раздела</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Самое великое чудо на свете.</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Рекомендательный  список по темам</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Что такое библиотека. Урок- экскурсия</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О чём может рассказать школьная библиотека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Старинные  и современные книги.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Информация  о старинных книгах из учебника.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УНТ. Знакомство с  названием раздела.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left"/>
              <w:rPr>
                <w:i w:val="0"/>
                <w:sz w:val="24"/>
                <w:szCs w:val="24"/>
              </w:rPr>
            </w:pPr>
            <w:r w:rsidRPr="006420B2">
              <w:rPr>
                <w:i w:val="0"/>
                <w:sz w:val="24"/>
                <w:szCs w:val="24"/>
              </w:rPr>
              <w:t>Слова, которые помогают представить героя произведений устного народного творчества</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Русские народные песни.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Потешки и прибаутки — малые жанры устного народного творчества.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left"/>
              <w:rPr>
                <w:i w:val="0"/>
                <w:sz w:val="24"/>
                <w:szCs w:val="24"/>
              </w:rPr>
            </w:pPr>
            <w:r w:rsidRPr="006420B2">
              <w:rPr>
                <w:i w:val="0"/>
                <w:sz w:val="24"/>
                <w:szCs w:val="24"/>
              </w:rPr>
              <w:t>Колыбельные песни, потешки, прибаутки, небылицы</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Скороговорки, считалки, небылицы.</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Различия в потешках и прибаутках</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Загадки, пословицы. Поговорки.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Смысл пословиц</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Народные сказки. ЮМориц. «Сказка по лесу идет».</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Сказка «Петушок и бобовое зёрнышко».</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Русские народные сказки</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Сказка «У страха глаза велики».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Русские народные сказки</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14</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Сказка  «Лиса и тетерев».</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Русские народные сказки</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15</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Сказка  «Лиса и журавль».</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Русскиенародные сказки</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16</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Сказка   «Каша из топора».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Русские народные сказки</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17</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Сказка   «Гуси- лебеди»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Русские народные сказки</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18</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Сказка   «Гуси- лебеди». Признаки сказки.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Русские народные сказки</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19</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Обобщение по разделу  УНТ.Викторина по сказкам.</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20</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color w:val="FF0000"/>
                <w:sz w:val="24"/>
                <w:szCs w:val="24"/>
              </w:rPr>
              <w:t>Проверочная работа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21</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Люблю природу русскую. Осень. Знакомство с названием раздела.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Стихи разных поэтов на одну тему</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22</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Ф. Тютчев. « Есть в осени первоначальный»</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left"/>
              <w:rPr>
                <w:i w:val="0"/>
                <w:sz w:val="24"/>
                <w:szCs w:val="24"/>
              </w:rPr>
            </w:pPr>
            <w:r w:rsidRPr="006420B2">
              <w:rPr>
                <w:i w:val="0"/>
                <w:sz w:val="24"/>
                <w:szCs w:val="24"/>
              </w:rPr>
              <w:t>Интересные выражения в лирическом тексте</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lastRenderedPageBreak/>
              <w:t>4</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23</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К. Бальмонт. «Поспевает брусника», А Плещеев. «Осень наступила»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Стихотворный и прозаический текст.</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24</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А. Фет. «Ласточки пропали»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Картины осенней природы</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25</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А. Толстой «Осень. Обсыпается весь наш бедный сад», С. Есенин «Закружилась листва золотая». В. Брюсов «Сухие листья», И. Токмакова «Опустел скворечник»</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left"/>
              <w:rPr>
                <w:i w:val="0"/>
                <w:sz w:val="24"/>
                <w:szCs w:val="24"/>
              </w:rPr>
            </w:pPr>
            <w:r w:rsidRPr="006420B2">
              <w:rPr>
                <w:i w:val="0"/>
                <w:sz w:val="24"/>
                <w:szCs w:val="24"/>
              </w:rPr>
              <w:t>Средства художественной выразительности</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26</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 Берестов «Хитрые грибы».</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Собственные сравнения</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27</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М. Пришвин. «Осеннее утро», И. Бунин «Сегодня так светло кругом».</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left"/>
              <w:rPr>
                <w:i w:val="0"/>
                <w:sz w:val="24"/>
                <w:szCs w:val="24"/>
              </w:rPr>
            </w:pPr>
            <w:r w:rsidRPr="006420B2">
              <w:rPr>
                <w:i w:val="0"/>
                <w:sz w:val="24"/>
                <w:szCs w:val="24"/>
              </w:rPr>
              <w:t>Звуки осени, переданные в лирическом тексте</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28</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Обобщение по разделу.  «Люблю природу русскую».</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29</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А.С Пушкин. «У лукоморья  дуб зеленый…»</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Волшебные события в сказках</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30</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Стихи А.С. Пушкина.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left"/>
              <w:rPr>
                <w:i w:val="0"/>
                <w:sz w:val="24"/>
                <w:szCs w:val="24"/>
              </w:rPr>
            </w:pPr>
            <w:r w:rsidRPr="006420B2">
              <w:rPr>
                <w:i w:val="0"/>
                <w:sz w:val="24"/>
                <w:szCs w:val="24"/>
              </w:rPr>
              <w:t>Авторские  и народные произведения.</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31</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А.С. Пушкин. «Сказка о рыбаке и рыбке»</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left"/>
              <w:rPr>
                <w:i w:val="0"/>
                <w:sz w:val="24"/>
                <w:szCs w:val="24"/>
              </w:rPr>
            </w:pPr>
            <w:r w:rsidRPr="006420B2">
              <w:rPr>
                <w:i w:val="0"/>
                <w:sz w:val="24"/>
                <w:szCs w:val="24"/>
              </w:rPr>
              <w:t>Действия, которые помогают представить неживые предметы как живые</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32</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А.С. Пушкин. «Сказка о рыбаке и рыбке»</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vMerge w:val="restart"/>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Интересные словесные выражения в лирическом тексте.</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33</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А.С. Пушкин. «Сказка о рыбаке и рыбке». Деление текста на части.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vMerge/>
          </w:tcPr>
          <w:p w:rsidR="006420B2" w:rsidRPr="006420B2" w:rsidRDefault="006420B2" w:rsidP="006420B2">
            <w:pPr>
              <w:pStyle w:val="centr"/>
              <w:spacing w:before="0" w:beforeAutospacing="0" w:after="0" w:afterAutospacing="0"/>
              <w:jc w:val="both"/>
              <w:rPr>
                <w:i w:val="0"/>
                <w:sz w:val="24"/>
                <w:szCs w:val="24"/>
              </w:rPr>
            </w:pP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34</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И.А. Крылов. Басня «Лебедь, Рак и Щука».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Особенности басенного текста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35</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И.А. Крылов. Басня «Стрекоза и Муравей».</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Пословицы и смысл басенного текста.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36</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Л.Н. Толстой «Старый дед и внучек»</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vMerge w:val="restart"/>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Герои рассказа и сказки на основе анализа их поступков, авторского отношения к ним</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37</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Л.Н. Толстой «Филипок»</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vMerge/>
          </w:tcPr>
          <w:p w:rsidR="006420B2" w:rsidRPr="006420B2" w:rsidRDefault="006420B2" w:rsidP="006420B2">
            <w:pPr>
              <w:pStyle w:val="centr"/>
              <w:spacing w:before="0" w:beforeAutospacing="0" w:after="0" w:afterAutospacing="0"/>
              <w:jc w:val="both"/>
              <w:rPr>
                <w:i w:val="0"/>
                <w:sz w:val="24"/>
                <w:szCs w:val="24"/>
              </w:rPr>
            </w:pP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38</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Л.Н. Толстой «Филипок»</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vMerge/>
          </w:tcPr>
          <w:p w:rsidR="006420B2" w:rsidRPr="006420B2" w:rsidRDefault="006420B2" w:rsidP="006420B2">
            <w:pPr>
              <w:pStyle w:val="centr"/>
              <w:spacing w:before="0" w:beforeAutospacing="0" w:after="0" w:afterAutospacing="0"/>
              <w:jc w:val="both"/>
              <w:rPr>
                <w:i w:val="0"/>
                <w:sz w:val="24"/>
                <w:szCs w:val="24"/>
              </w:rPr>
            </w:pP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39</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b/>
                <w:i w:val="0"/>
                <w:sz w:val="24"/>
                <w:szCs w:val="24"/>
              </w:rPr>
              <w:t>Л.Н. Толстой. «Котенок»</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vMerge w:val="restart"/>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Авторские сравнения</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40</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Л. Толстой «Правда всего дороже»</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vMerge/>
          </w:tcPr>
          <w:p w:rsidR="006420B2" w:rsidRPr="006420B2" w:rsidRDefault="006420B2" w:rsidP="006420B2">
            <w:pPr>
              <w:pStyle w:val="centr"/>
              <w:spacing w:before="0" w:beforeAutospacing="0" w:after="0" w:afterAutospacing="0"/>
              <w:jc w:val="both"/>
              <w:rPr>
                <w:i w:val="0"/>
                <w:sz w:val="24"/>
                <w:szCs w:val="24"/>
              </w:rPr>
            </w:pP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41</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Веселые стихи  И. Токмаковой,Ю. Могутина.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Звуки, переданные в лирическом тексте.</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42</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color w:val="FF0000"/>
                <w:sz w:val="24"/>
                <w:szCs w:val="24"/>
              </w:rPr>
              <w:t>Проверочная работа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43</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Знакомство с разделом « О братьях наших меньших».</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Содержание раздела.</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44</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Б. Заходер «Плачет киска в коридоре», И. Пивоварова «Жила-была собака»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Виды деятельности на уроке</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45</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 Берестов «Кошкин щенок».</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Последовательность событий.</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46</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М. Пришвин «Ребята и утята».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rPr>
                <w:lang w:val="ru-RU"/>
              </w:rPr>
            </w:pPr>
            <w:r w:rsidRPr="006420B2">
              <w:rPr>
                <w:lang w:val="ru-RU"/>
              </w:rPr>
              <w:t>Художественный и</w:t>
            </w:r>
          </w:p>
          <w:p w:rsidR="006420B2" w:rsidRPr="006420B2" w:rsidRDefault="006420B2" w:rsidP="006420B2">
            <w:pPr>
              <w:rPr>
                <w:lang w:val="ru-RU"/>
              </w:rPr>
            </w:pPr>
            <w:r w:rsidRPr="006420B2">
              <w:rPr>
                <w:lang w:val="ru-RU"/>
              </w:rPr>
              <w:t>научно-познавательный тексты.</w:t>
            </w:r>
          </w:p>
          <w:p w:rsidR="006420B2" w:rsidRPr="006420B2" w:rsidRDefault="006420B2" w:rsidP="006420B2">
            <w:pPr>
              <w:pStyle w:val="centr"/>
              <w:spacing w:before="0" w:beforeAutospacing="0" w:after="0" w:afterAutospacing="0"/>
              <w:jc w:val="both"/>
              <w:rPr>
                <w:i w:val="0"/>
                <w:sz w:val="24"/>
                <w:szCs w:val="24"/>
              </w:rPr>
            </w:pP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47</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М. Пришвин «Ребята и утята». План рассказа.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Работа с произведением</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48</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Е. Чарушин «Страшный рассказ»</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Работа с произведением</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49</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Е. Чарушин «Страшный рассказ»</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Работа с произведением</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50</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Б. Житков «Храбрый утёнок»</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Работа с произведением</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51</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 Бианки «Музыкант</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Работа с произведением</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52</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 Бианки «Сова».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Работа с произведением</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53</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Обобщение по разделу  «О братьях наших меньших»</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54</w:t>
            </w:r>
          </w:p>
        </w:tc>
        <w:tc>
          <w:tcPr>
            <w:tcW w:w="4394" w:type="dxa"/>
          </w:tcPr>
          <w:p w:rsidR="006420B2" w:rsidRPr="00BD1475" w:rsidRDefault="006420B2" w:rsidP="006420B2">
            <w:pPr>
              <w:pStyle w:val="centr"/>
              <w:spacing w:before="0" w:beforeAutospacing="0" w:after="0" w:afterAutospacing="0"/>
              <w:jc w:val="both"/>
              <w:rPr>
                <w:i w:val="0"/>
                <w:sz w:val="24"/>
                <w:szCs w:val="24"/>
              </w:rPr>
            </w:pPr>
            <w:r w:rsidRPr="00BD1475">
              <w:rPr>
                <w:i w:val="0"/>
                <w:sz w:val="24"/>
                <w:szCs w:val="24"/>
              </w:rPr>
              <w:t>Проверочная работа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lastRenderedPageBreak/>
              <w:t>7</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55</w:t>
            </w:r>
          </w:p>
        </w:tc>
        <w:tc>
          <w:tcPr>
            <w:tcW w:w="4394" w:type="dxa"/>
          </w:tcPr>
          <w:p w:rsidR="006420B2" w:rsidRPr="00BD1475" w:rsidRDefault="006420B2" w:rsidP="006420B2">
            <w:pPr>
              <w:ind w:left="142" w:firstLine="284"/>
            </w:pPr>
            <w:r w:rsidRPr="00BD1475">
              <w:rPr>
                <w:lang w:val="ru-RU"/>
              </w:rPr>
              <w:t xml:space="preserve">Знакомство  с разделом «Из детских журналов». </w:t>
            </w:r>
            <w:r w:rsidRPr="00BD1475">
              <w:t xml:space="preserve">Запуск проекта </w:t>
            </w:r>
          </w:p>
          <w:p w:rsidR="006420B2" w:rsidRPr="00BD1475" w:rsidRDefault="006420B2" w:rsidP="006420B2">
            <w:pPr>
              <w:pStyle w:val="centr"/>
              <w:spacing w:before="0" w:beforeAutospacing="0" w:after="0" w:afterAutospacing="0"/>
              <w:jc w:val="both"/>
              <w:rPr>
                <w:i w:val="0"/>
                <w:sz w:val="24"/>
                <w:szCs w:val="24"/>
              </w:rPr>
            </w:pPr>
            <w:r w:rsidRPr="00BD1475">
              <w:rPr>
                <w:i w:val="0"/>
                <w:sz w:val="24"/>
                <w:szCs w:val="24"/>
              </w:rPr>
              <w:t>« Детский журнал».</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Содержание раздела</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56</w:t>
            </w:r>
          </w:p>
        </w:tc>
        <w:tc>
          <w:tcPr>
            <w:tcW w:w="4394" w:type="dxa"/>
          </w:tcPr>
          <w:p w:rsidR="006420B2" w:rsidRPr="00BD1475" w:rsidRDefault="006420B2" w:rsidP="006420B2">
            <w:pPr>
              <w:pStyle w:val="centr"/>
              <w:spacing w:before="0" w:beforeAutospacing="0" w:after="0" w:afterAutospacing="0"/>
              <w:jc w:val="both"/>
              <w:rPr>
                <w:i w:val="0"/>
                <w:sz w:val="24"/>
                <w:szCs w:val="24"/>
              </w:rPr>
            </w:pPr>
            <w:r w:rsidRPr="00BD1475">
              <w:rPr>
                <w:i w:val="0"/>
                <w:sz w:val="24"/>
                <w:szCs w:val="24"/>
              </w:rPr>
              <w:t>Д. Хармс «Игра» , «Вы знаете?»</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Вопросы по содержанию</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57</w:t>
            </w:r>
          </w:p>
        </w:tc>
        <w:tc>
          <w:tcPr>
            <w:tcW w:w="4394" w:type="dxa"/>
          </w:tcPr>
          <w:p w:rsidR="006420B2" w:rsidRPr="00BD1475" w:rsidRDefault="006420B2" w:rsidP="006420B2">
            <w:pPr>
              <w:pStyle w:val="centr"/>
              <w:spacing w:before="0" w:beforeAutospacing="0" w:after="0" w:afterAutospacing="0"/>
              <w:jc w:val="both"/>
              <w:rPr>
                <w:i w:val="0"/>
                <w:sz w:val="24"/>
                <w:szCs w:val="24"/>
              </w:rPr>
            </w:pPr>
            <w:r w:rsidRPr="00BD1475">
              <w:rPr>
                <w:i w:val="0"/>
                <w:sz w:val="24"/>
                <w:szCs w:val="24"/>
              </w:rPr>
              <w:t>Д. Хармс, С. Маршак «Весёлые чижи»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Необычные вопросы из детских журналов</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58</w:t>
            </w:r>
          </w:p>
        </w:tc>
        <w:tc>
          <w:tcPr>
            <w:tcW w:w="4394" w:type="dxa"/>
          </w:tcPr>
          <w:p w:rsidR="006420B2" w:rsidRPr="00BD1475" w:rsidRDefault="006420B2" w:rsidP="006420B2">
            <w:pPr>
              <w:pStyle w:val="centr"/>
              <w:spacing w:before="0" w:beforeAutospacing="0" w:after="0" w:afterAutospacing="0"/>
              <w:jc w:val="both"/>
              <w:rPr>
                <w:i w:val="0"/>
                <w:sz w:val="24"/>
                <w:szCs w:val="24"/>
              </w:rPr>
            </w:pPr>
            <w:r w:rsidRPr="00BD1475">
              <w:rPr>
                <w:i w:val="0"/>
                <w:sz w:val="24"/>
                <w:szCs w:val="24"/>
              </w:rPr>
              <w:t>Д. Хармс «Что это было?», Н. Гернет, Д. Хармс «Очень-очень вкусный пирог», Ю. Владимиров «Чудаки».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Интересные и нужные статьи в журнале</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59</w:t>
            </w:r>
          </w:p>
        </w:tc>
        <w:tc>
          <w:tcPr>
            <w:tcW w:w="4394" w:type="dxa"/>
          </w:tcPr>
          <w:p w:rsidR="006420B2" w:rsidRPr="00BD1475" w:rsidRDefault="006420B2" w:rsidP="006420B2">
            <w:pPr>
              <w:pStyle w:val="centr"/>
              <w:spacing w:before="0" w:beforeAutospacing="0" w:after="0" w:afterAutospacing="0"/>
              <w:jc w:val="both"/>
              <w:rPr>
                <w:i w:val="0"/>
                <w:sz w:val="24"/>
                <w:szCs w:val="24"/>
              </w:rPr>
            </w:pPr>
            <w:r w:rsidRPr="00BD1475">
              <w:rPr>
                <w:i w:val="0"/>
                <w:sz w:val="24"/>
                <w:szCs w:val="24"/>
              </w:rPr>
              <w:t>А. Введенский «Учёный Петя».</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Свои рассказы и стихи для детского журнала.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60</w:t>
            </w:r>
          </w:p>
        </w:tc>
        <w:tc>
          <w:tcPr>
            <w:tcW w:w="4394" w:type="dxa"/>
          </w:tcPr>
          <w:p w:rsidR="006420B2" w:rsidRPr="00BD1475" w:rsidRDefault="006420B2" w:rsidP="006420B2">
            <w:pPr>
              <w:pStyle w:val="centr"/>
              <w:spacing w:before="0" w:beforeAutospacing="0" w:after="0" w:afterAutospacing="0"/>
              <w:jc w:val="both"/>
              <w:rPr>
                <w:i w:val="0"/>
                <w:sz w:val="24"/>
                <w:szCs w:val="24"/>
              </w:rPr>
            </w:pPr>
            <w:r w:rsidRPr="00BD1475">
              <w:rPr>
                <w:i w:val="0"/>
                <w:sz w:val="24"/>
                <w:szCs w:val="24"/>
              </w:rPr>
              <w:t>А. Введенский «Лошадка»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Иллюстрации для собственного детского журнала.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61</w:t>
            </w:r>
          </w:p>
        </w:tc>
        <w:tc>
          <w:tcPr>
            <w:tcW w:w="4394" w:type="dxa"/>
          </w:tcPr>
          <w:p w:rsidR="006420B2" w:rsidRPr="00BD1475" w:rsidRDefault="006420B2" w:rsidP="006420B2">
            <w:pPr>
              <w:pStyle w:val="centr"/>
              <w:spacing w:before="0" w:beforeAutospacing="0" w:after="0" w:afterAutospacing="0"/>
              <w:jc w:val="both"/>
              <w:rPr>
                <w:i w:val="0"/>
                <w:sz w:val="24"/>
                <w:szCs w:val="24"/>
              </w:rPr>
            </w:pPr>
            <w:r w:rsidRPr="00BD1475">
              <w:rPr>
                <w:i w:val="0"/>
                <w:sz w:val="24"/>
                <w:szCs w:val="24"/>
              </w:rPr>
              <w:t>Обобщение по разделу«Из детских журналов».</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Необычные вопросы для детского журнала и ответы к ним.</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62</w:t>
            </w:r>
          </w:p>
        </w:tc>
        <w:tc>
          <w:tcPr>
            <w:tcW w:w="4394" w:type="dxa"/>
          </w:tcPr>
          <w:p w:rsidR="006420B2" w:rsidRPr="00BD1475" w:rsidRDefault="006420B2" w:rsidP="006420B2">
            <w:pPr>
              <w:pStyle w:val="centr"/>
              <w:spacing w:before="0" w:beforeAutospacing="0" w:after="0" w:afterAutospacing="0"/>
              <w:jc w:val="both"/>
              <w:rPr>
                <w:i w:val="0"/>
                <w:sz w:val="24"/>
                <w:szCs w:val="24"/>
              </w:rPr>
            </w:pPr>
            <w:r w:rsidRPr="00BD1475">
              <w:rPr>
                <w:i w:val="0"/>
                <w:sz w:val="24"/>
                <w:szCs w:val="24"/>
              </w:rPr>
              <w:t>Проект: «Детский журнал».</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63</w:t>
            </w:r>
          </w:p>
        </w:tc>
        <w:tc>
          <w:tcPr>
            <w:tcW w:w="4394" w:type="dxa"/>
          </w:tcPr>
          <w:p w:rsidR="006420B2" w:rsidRPr="00BD1475" w:rsidRDefault="006420B2" w:rsidP="006420B2">
            <w:pPr>
              <w:pStyle w:val="centr"/>
              <w:spacing w:before="0" w:beforeAutospacing="0" w:after="0" w:afterAutospacing="0"/>
              <w:jc w:val="both"/>
              <w:rPr>
                <w:i w:val="0"/>
                <w:sz w:val="24"/>
                <w:szCs w:val="24"/>
              </w:rPr>
            </w:pPr>
            <w:r w:rsidRPr="00BD1475">
              <w:rPr>
                <w:i w:val="0"/>
                <w:sz w:val="24"/>
                <w:szCs w:val="24"/>
              </w:rPr>
              <w:t>Проверочная работа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64</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Знакомство с разделом « Люблю природу русскую .Зима»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Содержание раздела</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65</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Стихи о первом снеге. (И.Бунин,К. Бальмонт, Я.Аким.)</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Сборники стихов</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66</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Ф. Тютчев «Чародейкою Зимою околдован лес стоит»</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left"/>
              <w:rPr>
                <w:i w:val="0"/>
                <w:sz w:val="24"/>
                <w:szCs w:val="24"/>
              </w:rPr>
            </w:pPr>
            <w:r w:rsidRPr="006420B2">
              <w:rPr>
                <w:i w:val="0"/>
                <w:sz w:val="24"/>
                <w:szCs w:val="24"/>
              </w:rPr>
              <w:t>Словесные картины зимней природы</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67</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 Есенин «Поёт зима – аукает», «Берёза»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Словесные картины зимней природы</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68</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Русская народная сказка «Два мороза»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Словесные картины зимней природы</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69</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 Михалков «Новогодняя быль».</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left"/>
              <w:rPr>
                <w:i w:val="0"/>
                <w:sz w:val="24"/>
                <w:szCs w:val="24"/>
              </w:rPr>
            </w:pPr>
            <w:r w:rsidRPr="006420B2">
              <w:rPr>
                <w:i w:val="0"/>
                <w:sz w:val="24"/>
                <w:szCs w:val="24"/>
              </w:rPr>
              <w:t>Словесные картины зимней природы</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70</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А. Барто «Дело было в январе».</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left"/>
              <w:rPr>
                <w:i w:val="0"/>
                <w:sz w:val="24"/>
                <w:szCs w:val="24"/>
              </w:rPr>
            </w:pPr>
            <w:r w:rsidRPr="006420B2">
              <w:rPr>
                <w:i w:val="0"/>
                <w:sz w:val="24"/>
                <w:szCs w:val="24"/>
              </w:rPr>
              <w:t>Словесные картины зимней природы</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71</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 Дрожжин «Улицей гуляет Дедушка Мороз».</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Ритм и мелодику стихотворения</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72</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Обобщение по разделу.  «Люблю природу русскую».</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73</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Знакомство с разделом «Писатели детям»</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Содержание раздела</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74</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К. Чуковский. Сказка «Путаница».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Смысл произведения</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75</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К. Чуковский. Сказка «Радость».</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Смысл произведения</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76</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К. Чуковский. Сказка «Федорино горе».</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Особенности юмористического произведения</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77</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К. Чуковский. Сказка «Федорино горе».</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Особенности юмористического произведения</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78</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С.Я. Маршак.«Кот и лодыри».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Рассказыват</w:t>
            </w:r>
            <w:r w:rsidRPr="006420B2">
              <w:rPr>
                <w:b/>
                <w:i w:val="0"/>
                <w:sz w:val="24"/>
                <w:szCs w:val="24"/>
              </w:rPr>
              <w:t xml:space="preserve">ь </w:t>
            </w:r>
            <w:r w:rsidRPr="006420B2">
              <w:rPr>
                <w:i w:val="0"/>
                <w:sz w:val="24"/>
                <w:szCs w:val="24"/>
              </w:rPr>
              <w:t>о героях,отражая собственное отношение к ним; выразительно</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79</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 Михалков «Мой секрет», «Сила воли».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Юмористические эпизоды из произведения</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80</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 Михалков.«Мой щенок»</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rPr>
                <w:lang w:val="ru-RU"/>
              </w:rPr>
            </w:pPr>
            <w:r w:rsidRPr="006420B2">
              <w:rPr>
                <w:lang w:val="ru-RU"/>
              </w:rPr>
              <w:t>План произведения, пересказывать текст подробно на основе плана.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81</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А. Л. Барто «Веревочка»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rPr>
                <w:lang w:val="ru-RU"/>
              </w:rPr>
            </w:pPr>
            <w:r w:rsidRPr="006420B2">
              <w:rPr>
                <w:lang w:val="ru-RU"/>
              </w:rPr>
              <w:t>План произведения, пересказывать текст подробно на основе плана.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82</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А.Л. Барто «Мы не заметили жука», «В школу».</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ind w:left="142"/>
              <w:rPr>
                <w:lang w:val="ru-RU"/>
              </w:rPr>
            </w:pPr>
            <w:r w:rsidRPr="006420B2">
              <w:rPr>
                <w:lang w:val="ru-RU"/>
              </w:rPr>
              <w:t xml:space="preserve">Слова, которые с помощью звука помогают представить образ героя </w:t>
            </w:r>
            <w:r w:rsidRPr="006420B2">
              <w:rPr>
                <w:lang w:val="ru-RU"/>
              </w:rPr>
              <w:lastRenderedPageBreak/>
              <w:t>произведения.</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lastRenderedPageBreak/>
              <w:t>9</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83</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А.Л. Барто «Вовка-добрая душа»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rPr>
                <w:lang w:val="ru-RU"/>
              </w:rPr>
            </w:pPr>
            <w:r w:rsidRPr="006420B2">
              <w:rPr>
                <w:lang w:val="ru-RU"/>
              </w:rPr>
              <w:t>План произведения, пересказывать текст подробно на основе плана.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84</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Н.Н.Носов. Затейники.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rPr>
                <w:lang w:val="ru-RU"/>
              </w:rPr>
            </w:pPr>
            <w:r w:rsidRPr="006420B2">
              <w:rPr>
                <w:lang w:val="ru-RU"/>
              </w:rPr>
              <w:t>План произведения, пересказывать текст подробно на основе плана.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85</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Н.Н.Носов «Живая шляпа»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План произведения, пересказывать текст подробно на основе плана.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86</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Н.Н.Носов «Живая шляпа»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rPr>
                <w:lang w:val="ru-RU"/>
              </w:rPr>
            </w:pPr>
            <w:r w:rsidRPr="006420B2">
              <w:rPr>
                <w:lang w:val="ru-RU"/>
              </w:rPr>
              <w:t>План произведения, пересказывать текст подробно на основе плана.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87</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Н.Н.Носов «На горке».</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rPr>
                <w:lang w:val="ru-RU"/>
              </w:rPr>
            </w:pPr>
            <w:r w:rsidRPr="006420B2">
              <w:rPr>
                <w:lang w:val="ru-RU"/>
              </w:rPr>
              <w:t>План произведения, пересказывать текст подробно на основе плана.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88</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Н.Н.Носов «На горке».Характеристика героев.</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rPr>
                <w:lang w:val="ru-RU"/>
              </w:rPr>
            </w:pPr>
            <w:r w:rsidRPr="006420B2">
              <w:rPr>
                <w:lang w:val="ru-RU"/>
              </w:rPr>
              <w:t>План произведения, пересказывать текст подробно на основе плана.</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89</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Проверочная работа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90</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Знакомство с разделом «Я и мои друзья»</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Содержание раздела.</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91</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Стихи о дружбе и обидах</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Художественное произведение</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92</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Н. Булгаков «Анна,не грусти».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Художественное произведение</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93</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Ю. Ермолаев. «Два пирожных»</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Художественное произведение</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94</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 Осеева «Волшебное слово».</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Художественное произведение</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95</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 Осеева «Волшебное слово»</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Художественное произведение</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96</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 Осеева «Хорошее»</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Художественное произведение</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97</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 Осеева «Почему?».</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Художественное произведение</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98</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 Осеева «Почему?».</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Художественное произведение</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99</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Обобщение по разделу. «Я и мои друзья».</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100</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Знакомство с разделом «Люблю природу русскую. Весна»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Содержание раздела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101</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Стихи Тютчева о весне.</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left"/>
              <w:rPr>
                <w:i w:val="0"/>
                <w:sz w:val="24"/>
                <w:szCs w:val="24"/>
              </w:rPr>
            </w:pPr>
            <w:r w:rsidRPr="006420B2">
              <w:rPr>
                <w:i w:val="0"/>
                <w:sz w:val="24"/>
                <w:szCs w:val="24"/>
              </w:rPr>
              <w:t xml:space="preserve">Стихотворения и загадки с выражением, </w:t>
            </w:r>
            <w:r w:rsidRPr="006420B2">
              <w:rPr>
                <w:b/>
                <w:i w:val="0"/>
                <w:sz w:val="24"/>
                <w:szCs w:val="24"/>
              </w:rPr>
              <w:t>передавать</w:t>
            </w:r>
            <w:r w:rsidRPr="006420B2">
              <w:rPr>
                <w:i w:val="0"/>
                <w:sz w:val="24"/>
                <w:szCs w:val="24"/>
              </w:rPr>
              <w:t xml:space="preserve"> с помощью интонации, темпа чтения, силы голоса.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102</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А. Плещеев «Весна», «Сельская песенка».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rPr>
                <w:lang w:val="ru-RU"/>
              </w:rPr>
            </w:pPr>
            <w:r w:rsidRPr="006420B2">
              <w:rPr>
                <w:lang w:val="ru-RU"/>
              </w:rPr>
              <w:t xml:space="preserve">Стихотворения и загадки с выражением, </w:t>
            </w:r>
            <w:r w:rsidRPr="006420B2">
              <w:rPr>
                <w:b/>
                <w:lang w:val="ru-RU"/>
              </w:rPr>
              <w:t>передавать</w:t>
            </w:r>
            <w:r w:rsidRPr="006420B2">
              <w:rPr>
                <w:lang w:val="ru-RU"/>
              </w:rPr>
              <w:t xml:space="preserve"> с помощью интонации, темпа чтения, силы голоса.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103</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А. Блок «На лугу», С. Маршак «Снег уже теперь не тот»</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rPr>
                <w:lang w:val="ru-RU"/>
              </w:rPr>
            </w:pPr>
            <w:r w:rsidRPr="006420B2">
              <w:rPr>
                <w:lang w:val="ru-RU"/>
              </w:rPr>
              <w:t xml:space="preserve">Стихотворения и загадки с выражением, </w:t>
            </w:r>
            <w:r w:rsidRPr="006420B2">
              <w:rPr>
                <w:b/>
                <w:lang w:val="ru-RU"/>
              </w:rPr>
              <w:t>передавать</w:t>
            </w:r>
            <w:r w:rsidRPr="006420B2">
              <w:rPr>
                <w:lang w:val="ru-RU"/>
              </w:rPr>
              <w:t xml:space="preserve"> с помощью интонации, темпа чтения, силы голоса.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104</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И. Бунин «Матери».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rPr>
                <w:lang w:val="ru-RU"/>
              </w:rPr>
            </w:pPr>
            <w:r w:rsidRPr="006420B2">
              <w:rPr>
                <w:lang w:val="ru-RU"/>
              </w:rPr>
              <w:t xml:space="preserve">Стихотворения и загадки с выражением, </w:t>
            </w:r>
            <w:r w:rsidRPr="006420B2">
              <w:rPr>
                <w:b/>
                <w:lang w:val="ru-RU"/>
              </w:rPr>
              <w:t>передавать</w:t>
            </w:r>
            <w:r w:rsidRPr="006420B2">
              <w:rPr>
                <w:lang w:val="ru-RU"/>
              </w:rPr>
              <w:t xml:space="preserve"> с помощью интонации, темпа чтения, силы голоса.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105</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А. Плещеев «В бурю».</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rPr>
                <w:lang w:val="ru-RU"/>
              </w:rPr>
            </w:pPr>
            <w:r w:rsidRPr="006420B2">
              <w:rPr>
                <w:lang w:val="ru-RU"/>
              </w:rPr>
              <w:t xml:space="preserve">Стихотворения и загадки с выражением, </w:t>
            </w:r>
            <w:r w:rsidRPr="006420B2">
              <w:rPr>
                <w:b/>
                <w:lang w:val="ru-RU"/>
              </w:rPr>
              <w:t>передавать</w:t>
            </w:r>
            <w:r w:rsidRPr="006420B2">
              <w:rPr>
                <w:lang w:val="ru-RU"/>
              </w:rPr>
              <w:t xml:space="preserve"> с помощью интонации, темпа чтения, силы голоса.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106</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Е. Благинина «Посидим в тишине».</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rPr>
                <w:lang w:val="ru-RU"/>
              </w:rPr>
            </w:pPr>
            <w:r w:rsidRPr="006420B2">
              <w:rPr>
                <w:lang w:val="ru-RU"/>
              </w:rPr>
              <w:t xml:space="preserve">Стихотворения и загадки с выражением, </w:t>
            </w:r>
            <w:r w:rsidRPr="006420B2">
              <w:rPr>
                <w:b/>
                <w:lang w:val="ru-RU"/>
              </w:rPr>
              <w:t>передавать</w:t>
            </w:r>
            <w:r w:rsidRPr="006420B2">
              <w:rPr>
                <w:lang w:val="ru-RU"/>
              </w:rPr>
              <w:t xml:space="preserve"> с помощью интонации, темпа чтения, силы голоса.</w:t>
            </w:r>
          </w:p>
        </w:tc>
      </w:tr>
      <w:tr w:rsidR="006420B2" w:rsidRPr="006420B2"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107</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Э. Мошковская «Я маму обидел».</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rPr>
                <w:lang w:val="ru-RU"/>
              </w:rPr>
            </w:pPr>
            <w:r w:rsidRPr="006420B2">
              <w:rPr>
                <w:lang w:val="ru-RU"/>
              </w:rPr>
              <w:t xml:space="preserve">Стихотворения и загадки с выражением, </w:t>
            </w:r>
            <w:r w:rsidRPr="006420B2">
              <w:rPr>
                <w:b/>
                <w:lang w:val="ru-RU"/>
              </w:rPr>
              <w:t>передавать</w:t>
            </w:r>
            <w:r w:rsidRPr="006420B2">
              <w:rPr>
                <w:lang w:val="ru-RU"/>
              </w:rPr>
              <w:t xml:space="preserve"> с </w:t>
            </w:r>
            <w:r w:rsidRPr="006420B2">
              <w:rPr>
                <w:lang w:val="ru-RU"/>
              </w:rPr>
              <w:lastRenderedPageBreak/>
              <w:t>помощью интонации, темпа чтения, силы голоса.</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lastRenderedPageBreak/>
              <w:t>11</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108</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Обобщение по разделу «Люблю природу русскую . Весна»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109</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Знакомство с разделом «И в шутку и в серьез»»</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Содержание раздела</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110</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Б. Заходер «Товарищам детям»,«Что красивее всего?»</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Особенности юмористического произведения.</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111</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Б. Заходер «Песенки Вини - Пуха»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Особенности юмористического произведения.</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112</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Э. Успенский «Чебурашка»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Особенности юмористического произведения.</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113</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Э. Успенский «Чебурашка»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Особенности юмористического произведения.</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114</w:t>
            </w:r>
          </w:p>
        </w:tc>
        <w:tc>
          <w:tcPr>
            <w:tcW w:w="4394" w:type="dxa"/>
          </w:tcPr>
          <w:p w:rsidR="006420B2" w:rsidRPr="006420B2" w:rsidRDefault="006420B2" w:rsidP="006420B2">
            <w:pPr>
              <w:ind w:left="142" w:firstLine="284"/>
              <w:jc w:val="both"/>
              <w:rPr>
                <w:lang w:val="ru-RU"/>
              </w:rPr>
            </w:pPr>
            <w:r w:rsidRPr="006420B2">
              <w:rPr>
                <w:lang w:val="ru-RU"/>
              </w:rPr>
              <w:t xml:space="preserve">Э. Успенский «Если был бы я девчонкой», </w:t>
            </w:r>
          </w:p>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«Над нашей квартирой».</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Особенности юмористического произведения.</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115</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 Берестов «Знакомый».</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Особенности юмористического произведения.</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116</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 Берестов «Путешественники», «Кисточка».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Особенности юмористического произведения.</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117</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Стихи И. Токмаковой.</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Особенности юмористического произведения.</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118</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Г. Остер «Будем знакомы».</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Особенности юмористического произведения.</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119</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 Драгунский «Тайное становится явным».</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Особенности юмористического произведения.</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120</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В. Драгунский «Тайное становится явным».</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Особенности юмористического произведения.</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121</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Обобщение по разделу «И в шутку и в серьез»</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Особенности юмористического произведения.</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122</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Проверочная работа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Особенности юмористического произведения.</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123</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Знакомство с разделом «Литература зарубежных стран»</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Содержание раздела.</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124</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Американские  и английские  песенки.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Литературные сказки  зарубежных писателей.</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125</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Песенки «Сюзон и мотылек», «Знают мамы , знают дети».</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Литературные сказки  зарубежных писателей.</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126</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Ш. Перро «Кот в сапогах»</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Литературные сказки  зарубежных писателей.</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127</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Ш. Перро «Кот в сапогах»</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Литературные сказки  зарубежных писателей.</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128</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Ш. Перро «Кот в сапогах»</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Литературные сказки  зарубежных писателей.</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129</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Ш. Перро «Красная шапочка»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Литературные сказки  зарубежных писателей.</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130</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Г.Х. Андерсен «Принцесса  на горошине»</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Литературные сказки  зарубежных писателей.</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131</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Э. Хогарт «Мафин и паук».</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Литературные сказки  зарубежных писателей.</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132</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Э. Хогарт «Мафин и паук».</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Литературные сказки  зарубежных писателей.</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133</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 xml:space="preserve">Обобщение по теме «Литература </w:t>
            </w:r>
            <w:r w:rsidRPr="006420B2">
              <w:rPr>
                <w:i w:val="0"/>
                <w:sz w:val="24"/>
                <w:szCs w:val="24"/>
              </w:rPr>
              <w:lastRenderedPageBreak/>
              <w:t>зарубежных стран».</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146E7E" w:rsidRDefault="006420B2" w:rsidP="006420B2">
            <w:r w:rsidRPr="00146E7E">
              <w:t xml:space="preserve">Литературные сказки  зарубежных </w:t>
            </w:r>
            <w:r w:rsidRPr="00146E7E">
              <w:lastRenderedPageBreak/>
              <w:t>писателей.</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134</w:t>
            </w:r>
          </w:p>
        </w:tc>
        <w:tc>
          <w:tcPr>
            <w:tcW w:w="4394" w:type="dxa"/>
          </w:tcPr>
          <w:p w:rsidR="006420B2" w:rsidRPr="00BD1475" w:rsidRDefault="006420B2" w:rsidP="006420B2">
            <w:pPr>
              <w:pStyle w:val="centr"/>
              <w:spacing w:before="0" w:beforeAutospacing="0" w:after="0" w:afterAutospacing="0"/>
              <w:jc w:val="both"/>
              <w:rPr>
                <w:i w:val="0"/>
                <w:sz w:val="24"/>
                <w:szCs w:val="24"/>
              </w:rPr>
            </w:pPr>
            <w:r w:rsidRPr="00BD1475">
              <w:rPr>
                <w:i w:val="0"/>
                <w:sz w:val="24"/>
                <w:szCs w:val="24"/>
              </w:rPr>
              <w:t>Проверочная работа</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b/>
                <w:i w:val="0"/>
                <w:sz w:val="24"/>
                <w:szCs w:val="24"/>
              </w:rPr>
            </w:pPr>
            <w:r w:rsidRPr="006420B2">
              <w:rPr>
                <w:b/>
                <w:i w:val="0"/>
                <w:sz w:val="24"/>
                <w:szCs w:val="24"/>
              </w:rPr>
              <w:t>Промежуточная работа</w:t>
            </w: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135</w:t>
            </w:r>
          </w:p>
        </w:tc>
        <w:tc>
          <w:tcPr>
            <w:tcW w:w="4394" w:type="dxa"/>
          </w:tcPr>
          <w:p w:rsidR="006420B2" w:rsidRPr="00BD1475" w:rsidRDefault="006420B2" w:rsidP="006420B2">
            <w:pPr>
              <w:pStyle w:val="centr"/>
              <w:spacing w:before="0" w:beforeAutospacing="0" w:after="0" w:afterAutospacing="0"/>
              <w:jc w:val="both"/>
              <w:rPr>
                <w:i w:val="0"/>
                <w:sz w:val="24"/>
                <w:szCs w:val="24"/>
              </w:rPr>
            </w:pPr>
            <w:r w:rsidRPr="00BD1475">
              <w:rPr>
                <w:i w:val="0"/>
                <w:sz w:val="24"/>
                <w:szCs w:val="24"/>
              </w:rPr>
              <w:t>Работа с текстом.</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p>
        </w:tc>
      </w:tr>
      <w:tr w:rsidR="006420B2" w:rsidRPr="00146E7E" w:rsidTr="006420B2">
        <w:tc>
          <w:tcPr>
            <w:tcW w:w="567"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w:t>
            </w:r>
          </w:p>
        </w:tc>
        <w:tc>
          <w:tcPr>
            <w:tcW w:w="709"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136</w:t>
            </w:r>
          </w:p>
        </w:tc>
        <w:tc>
          <w:tcPr>
            <w:tcW w:w="4394" w:type="dxa"/>
          </w:tcPr>
          <w:p w:rsidR="006420B2" w:rsidRPr="006420B2" w:rsidRDefault="006420B2" w:rsidP="006420B2">
            <w:pPr>
              <w:pStyle w:val="centr"/>
              <w:spacing w:before="0" w:beforeAutospacing="0" w:after="0" w:afterAutospacing="0"/>
              <w:jc w:val="both"/>
              <w:rPr>
                <w:i w:val="0"/>
                <w:sz w:val="24"/>
                <w:szCs w:val="24"/>
              </w:rPr>
            </w:pPr>
            <w:r w:rsidRPr="006420B2">
              <w:rPr>
                <w:i w:val="0"/>
                <w:sz w:val="24"/>
                <w:szCs w:val="24"/>
              </w:rPr>
              <w:t>Работа с текстом.</w:t>
            </w:r>
          </w:p>
        </w:tc>
        <w:tc>
          <w:tcPr>
            <w:tcW w:w="567" w:type="dxa"/>
          </w:tcPr>
          <w:p w:rsidR="006420B2" w:rsidRPr="006420B2" w:rsidRDefault="006420B2" w:rsidP="006420B2">
            <w:pPr>
              <w:pStyle w:val="centr"/>
              <w:spacing w:before="0" w:beforeAutospacing="0" w:after="0" w:afterAutospacing="0"/>
              <w:jc w:val="both"/>
              <w:rPr>
                <w:i w:val="0"/>
                <w:sz w:val="24"/>
                <w:szCs w:val="24"/>
              </w:rPr>
            </w:pPr>
          </w:p>
        </w:tc>
        <w:tc>
          <w:tcPr>
            <w:tcW w:w="709" w:type="dxa"/>
          </w:tcPr>
          <w:p w:rsidR="006420B2" w:rsidRPr="006420B2" w:rsidRDefault="006420B2" w:rsidP="006420B2">
            <w:pPr>
              <w:pStyle w:val="centr"/>
              <w:spacing w:before="0" w:beforeAutospacing="0" w:after="0" w:afterAutospacing="0"/>
              <w:jc w:val="both"/>
              <w:rPr>
                <w:i w:val="0"/>
                <w:sz w:val="24"/>
                <w:szCs w:val="24"/>
              </w:rPr>
            </w:pPr>
          </w:p>
        </w:tc>
        <w:tc>
          <w:tcPr>
            <w:tcW w:w="3969" w:type="dxa"/>
          </w:tcPr>
          <w:p w:rsidR="006420B2" w:rsidRPr="006420B2" w:rsidRDefault="006420B2" w:rsidP="006420B2">
            <w:pPr>
              <w:pStyle w:val="centr"/>
              <w:spacing w:before="0" w:beforeAutospacing="0" w:after="0" w:afterAutospacing="0"/>
              <w:jc w:val="both"/>
              <w:rPr>
                <w:i w:val="0"/>
                <w:sz w:val="24"/>
                <w:szCs w:val="24"/>
              </w:rPr>
            </w:pPr>
          </w:p>
        </w:tc>
      </w:tr>
    </w:tbl>
    <w:p w:rsidR="006420B2" w:rsidRDefault="006420B2" w:rsidP="006420B2">
      <w:pPr>
        <w:pStyle w:val="centr"/>
        <w:spacing w:before="0" w:beforeAutospacing="0" w:after="0" w:afterAutospacing="0"/>
        <w:ind w:left="142" w:firstLine="284"/>
        <w:jc w:val="both"/>
        <w:rPr>
          <w:i w:val="0"/>
          <w:sz w:val="24"/>
          <w:szCs w:val="24"/>
        </w:rPr>
      </w:pPr>
    </w:p>
    <w:p w:rsidR="006420B2" w:rsidRPr="00A2724F" w:rsidRDefault="006420B2" w:rsidP="006420B2">
      <w:pPr>
        <w:ind w:left="142" w:firstLine="284"/>
        <w:rPr>
          <w:b/>
        </w:rPr>
      </w:pPr>
      <w:r w:rsidRPr="00A2724F">
        <w:rPr>
          <w:b/>
        </w:rPr>
        <w:t>Результаты образования</w:t>
      </w:r>
      <w:r>
        <w:rPr>
          <w:b/>
        </w:rPr>
        <w:t>:</w:t>
      </w:r>
    </w:p>
    <w:p w:rsidR="006420B2" w:rsidRPr="006420B2" w:rsidRDefault="006420B2" w:rsidP="006420B2">
      <w:pPr>
        <w:ind w:left="142" w:firstLine="284"/>
        <w:rPr>
          <w:u w:val="single"/>
          <w:lang w:val="ru-RU"/>
        </w:rPr>
      </w:pPr>
      <w:r w:rsidRPr="006420B2">
        <w:rPr>
          <w:lang w:val="ru-RU"/>
        </w:rPr>
        <w:t xml:space="preserve">В результате реализации программы будут сформированы следующие   </w:t>
      </w:r>
      <w:r w:rsidRPr="006420B2">
        <w:rPr>
          <w:u w:val="single"/>
          <w:lang w:val="ru-RU"/>
        </w:rPr>
        <w:t>универсальные учебные действия:</w:t>
      </w:r>
    </w:p>
    <w:p w:rsidR="006420B2" w:rsidRPr="00EC0EEF" w:rsidRDefault="006420B2" w:rsidP="00214654">
      <w:pPr>
        <w:pStyle w:val="afd"/>
        <w:numPr>
          <w:ilvl w:val="0"/>
          <w:numId w:val="81"/>
        </w:numPr>
        <w:spacing w:after="0" w:line="240" w:lineRule="auto"/>
        <w:ind w:left="142" w:firstLine="284"/>
        <w:rPr>
          <w:rFonts w:ascii="Times New Roman" w:hAnsi="Times New Roman"/>
          <w:bCs/>
          <w:kern w:val="2"/>
          <w:sz w:val="24"/>
          <w:szCs w:val="24"/>
        </w:rPr>
      </w:pPr>
      <w:r w:rsidRPr="00EC0EEF">
        <w:rPr>
          <w:rFonts w:ascii="Times New Roman" w:hAnsi="Times New Roman"/>
          <w:b/>
          <w:sz w:val="24"/>
          <w:szCs w:val="24"/>
          <w:u w:val="single"/>
        </w:rPr>
        <w:t>Личностные УУД</w:t>
      </w:r>
      <w:r w:rsidRPr="00EC0EEF">
        <w:rPr>
          <w:rFonts w:ascii="Times New Roman" w:hAnsi="Times New Roman"/>
          <w:b/>
          <w:sz w:val="24"/>
          <w:szCs w:val="24"/>
          <w:u w:val="single"/>
        </w:rPr>
        <w:br/>
      </w:r>
      <w:r w:rsidRPr="00EC0EEF">
        <w:rPr>
          <w:rFonts w:ascii="Times New Roman" w:hAnsi="Times New Roman"/>
          <w:bCs/>
          <w:sz w:val="24"/>
          <w:szCs w:val="24"/>
        </w:rPr>
        <w:t>Ценить и принимать следующие базовые ценности:  «добро», «терпение», «родина», «природа», «семья», «мир», «настоящий друг».</w:t>
      </w:r>
    </w:p>
    <w:p w:rsidR="006420B2" w:rsidRPr="00EC0EEF" w:rsidRDefault="006420B2" w:rsidP="00214654">
      <w:pPr>
        <w:pStyle w:val="afd"/>
        <w:numPr>
          <w:ilvl w:val="0"/>
          <w:numId w:val="81"/>
        </w:numPr>
        <w:spacing w:after="0" w:line="240" w:lineRule="auto"/>
        <w:ind w:left="142" w:firstLine="284"/>
        <w:rPr>
          <w:rFonts w:ascii="Times New Roman" w:hAnsi="Times New Roman"/>
          <w:bCs/>
          <w:sz w:val="24"/>
          <w:szCs w:val="24"/>
        </w:rPr>
      </w:pPr>
      <w:r w:rsidRPr="00EC0EEF">
        <w:rPr>
          <w:rFonts w:ascii="Times New Roman" w:hAnsi="Times New Roman"/>
          <w:bCs/>
          <w:sz w:val="24"/>
          <w:szCs w:val="24"/>
        </w:rPr>
        <w:t xml:space="preserve">Уважение к своему народу, к своей родине. </w:t>
      </w:r>
      <w:r w:rsidRPr="00EC0EEF">
        <w:rPr>
          <w:rFonts w:ascii="Times New Roman" w:hAnsi="Times New Roman"/>
          <w:bCs/>
          <w:sz w:val="24"/>
          <w:szCs w:val="24"/>
        </w:rPr>
        <w:br/>
        <w:t xml:space="preserve"> Освоение личностного смысла учения, желания учиться. </w:t>
      </w:r>
    </w:p>
    <w:p w:rsidR="006420B2" w:rsidRPr="00EC0EEF" w:rsidRDefault="006420B2" w:rsidP="00214654">
      <w:pPr>
        <w:pStyle w:val="afd"/>
        <w:numPr>
          <w:ilvl w:val="0"/>
          <w:numId w:val="81"/>
        </w:numPr>
        <w:spacing w:after="0" w:line="240" w:lineRule="auto"/>
        <w:ind w:left="142" w:firstLine="284"/>
        <w:rPr>
          <w:rFonts w:ascii="Times New Roman" w:hAnsi="Times New Roman"/>
          <w:b/>
          <w:sz w:val="24"/>
          <w:szCs w:val="24"/>
          <w:u w:val="single"/>
        </w:rPr>
      </w:pPr>
      <w:r w:rsidRPr="00EC0EEF">
        <w:rPr>
          <w:rFonts w:ascii="Times New Roman" w:hAnsi="Times New Roman"/>
          <w:bCs/>
          <w:sz w:val="24"/>
          <w:szCs w:val="24"/>
        </w:rPr>
        <w:t>Оценка жизненных ситуаций  и поступков героев художественных текстов с точки зрения общечеловеческих норм</w:t>
      </w:r>
      <w:r w:rsidRPr="00EC0EEF">
        <w:rPr>
          <w:rFonts w:ascii="Times New Roman" w:hAnsi="Times New Roman"/>
          <w:b/>
          <w:sz w:val="24"/>
          <w:szCs w:val="24"/>
          <w:u w:val="single"/>
        </w:rPr>
        <w:br/>
      </w:r>
      <w:r w:rsidRPr="00EC0EEF">
        <w:rPr>
          <w:rFonts w:ascii="Times New Roman" w:hAnsi="Times New Roman"/>
          <w:sz w:val="24"/>
          <w:szCs w:val="24"/>
        </w:rPr>
        <w:t>выполняет требования по соблюдению здорового образа жизни.</w:t>
      </w:r>
    </w:p>
    <w:p w:rsidR="006420B2" w:rsidRPr="00EC0EEF" w:rsidRDefault="006420B2" w:rsidP="00214654">
      <w:pPr>
        <w:pStyle w:val="western"/>
        <w:numPr>
          <w:ilvl w:val="0"/>
          <w:numId w:val="80"/>
        </w:numPr>
        <w:spacing w:before="0" w:beforeAutospacing="0" w:after="0"/>
        <w:ind w:left="142" w:firstLine="284"/>
        <w:jc w:val="both"/>
      </w:pPr>
      <w:hyperlink r:id="rId10" w:anchor="YANDEX_39" w:history="1"/>
      <w:r w:rsidRPr="00EC0EEF">
        <w:t>Действие смыслообразования (интерес, мотивация);</w:t>
      </w:r>
    </w:p>
    <w:p w:rsidR="006420B2" w:rsidRPr="00EC0EEF" w:rsidRDefault="006420B2" w:rsidP="00214654">
      <w:pPr>
        <w:pStyle w:val="western"/>
        <w:numPr>
          <w:ilvl w:val="0"/>
          <w:numId w:val="80"/>
        </w:numPr>
        <w:spacing w:before="0" w:beforeAutospacing="0" w:after="0"/>
        <w:ind w:left="142" w:firstLine="284"/>
        <w:jc w:val="both"/>
      </w:pPr>
      <w:r w:rsidRPr="00EC0EEF">
        <w:t>Формирование личного, эмоционального отношения к себе и окружающему миру;</w:t>
      </w:r>
    </w:p>
    <w:p w:rsidR="006420B2" w:rsidRPr="00EC0EEF" w:rsidRDefault="006420B2" w:rsidP="00214654">
      <w:pPr>
        <w:pStyle w:val="western"/>
        <w:numPr>
          <w:ilvl w:val="0"/>
          <w:numId w:val="80"/>
        </w:numPr>
        <w:spacing w:before="0" w:beforeAutospacing="0" w:after="0"/>
        <w:ind w:left="142" w:firstLine="284"/>
        <w:jc w:val="both"/>
      </w:pPr>
      <w:r w:rsidRPr="00EC0EEF">
        <w:t>Формирование интереса к себе и окружающему миру (когда ребенок задает вопросы);</w:t>
      </w:r>
    </w:p>
    <w:p w:rsidR="006420B2" w:rsidRPr="00EC0EEF" w:rsidRDefault="006420B2" w:rsidP="00214654">
      <w:pPr>
        <w:pStyle w:val="western"/>
        <w:numPr>
          <w:ilvl w:val="0"/>
          <w:numId w:val="80"/>
        </w:numPr>
        <w:spacing w:before="0" w:beforeAutospacing="0" w:after="0"/>
        <w:ind w:left="142" w:firstLine="284"/>
        <w:jc w:val="both"/>
      </w:pPr>
      <w:r w:rsidRPr="00EC0EEF">
        <w:t>Эмоциональное осознание себя и окружающего мира;</w:t>
      </w:r>
    </w:p>
    <w:p w:rsidR="006420B2" w:rsidRPr="00EC0EEF" w:rsidRDefault="006420B2" w:rsidP="00214654">
      <w:pPr>
        <w:pStyle w:val="western"/>
        <w:numPr>
          <w:ilvl w:val="0"/>
          <w:numId w:val="80"/>
        </w:numPr>
        <w:spacing w:before="0" w:beforeAutospacing="0" w:after="0"/>
        <w:ind w:left="142" w:firstLine="284"/>
        <w:jc w:val="both"/>
      </w:pPr>
      <w:r w:rsidRPr="00EC0EEF">
        <w:t>Формирование позитивного отношения к себе и окружающему миру;</w:t>
      </w:r>
    </w:p>
    <w:p w:rsidR="006420B2" w:rsidRPr="00EC0EEF" w:rsidRDefault="006420B2" w:rsidP="006420B2">
      <w:pPr>
        <w:ind w:left="142" w:firstLine="284"/>
        <w:rPr>
          <w:b/>
          <w:u w:val="single"/>
        </w:rPr>
      </w:pPr>
      <w:r w:rsidRPr="00EC0EEF">
        <w:rPr>
          <w:b/>
          <w:u w:val="single"/>
        </w:rPr>
        <w:t>Коммуникативные</w:t>
      </w:r>
    </w:p>
    <w:p w:rsidR="006420B2" w:rsidRPr="00EC0EEF" w:rsidRDefault="006420B2" w:rsidP="00214654">
      <w:pPr>
        <w:pStyle w:val="afb"/>
        <w:numPr>
          <w:ilvl w:val="0"/>
          <w:numId w:val="82"/>
        </w:numPr>
        <w:ind w:left="142" w:firstLine="284"/>
        <w:jc w:val="left"/>
        <w:rPr>
          <w:b w:val="0"/>
          <w:lang w:val="ru-RU"/>
        </w:rPr>
      </w:pPr>
      <w:r w:rsidRPr="00EC0EEF">
        <w:rPr>
          <w:b w:val="0"/>
          <w:lang w:val="ru-RU"/>
        </w:rPr>
        <w:t>Участвовать в диалоге; слушать и понимать других, высказывать свою точку зрения на события, поступки, соблюдает нормы речевого этикета.</w:t>
      </w:r>
    </w:p>
    <w:p w:rsidR="006420B2" w:rsidRPr="00EC0EEF" w:rsidRDefault="006420B2" w:rsidP="00214654">
      <w:pPr>
        <w:pStyle w:val="afd"/>
        <w:numPr>
          <w:ilvl w:val="0"/>
          <w:numId w:val="82"/>
        </w:numPr>
        <w:spacing w:after="0" w:line="240" w:lineRule="auto"/>
        <w:ind w:left="142" w:firstLine="284"/>
        <w:rPr>
          <w:rFonts w:ascii="Times New Roman" w:hAnsi="Times New Roman"/>
          <w:sz w:val="24"/>
          <w:szCs w:val="24"/>
        </w:rPr>
      </w:pPr>
      <w:r w:rsidRPr="00EC0EEF">
        <w:rPr>
          <w:rFonts w:ascii="Times New Roman" w:hAnsi="Times New Roman"/>
          <w:sz w:val="24"/>
          <w:szCs w:val="24"/>
        </w:rPr>
        <w:t xml:space="preserve">Оформлять свои мысли в устной и письменной речи с учетом своих учебных и жизненных речевых ситуаций. </w:t>
      </w:r>
    </w:p>
    <w:p w:rsidR="006420B2" w:rsidRPr="00EC0EEF" w:rsidRDefault="006420B2" w:rsidP="00214654">
      <w:pPr>
        <w:pStyle w:val="afd"/>
        <w:numPr>
          <w:ilvl w:val="0"/>
          <w:numId w:val="82"/>
        </w:numPr>
        <w:spacing w:after="0" w:line="240" w:lineRule="auto"/>
        <w:ind w:left="142" w:firstLine="284"/>
        <w:rPr>
          <w:rFonts w:ascii="Times New Roman" w:hAnsi="Times New Roman"/>
          <w:sz w:val="24"/>
          <w:szCs w:val="24"/>
        </w:rPr>
      </w:pPr>
      <w:r w:rsidRPr="00EC0EEF">
        <w:rPr>
          <w:rFonts w:ascii="Times New Roman" w:hAnsi="Times New Roman"/>
          <w:sz w:val="24"/>
          <w:szCs w:val="24"/>
        </w:rPr>
        <w:t xml:space="preserve">Читать вслух и про себя тексты учебников, других художественных и научно-популярных книг, понимать прочитанное. </w:t>
      </w:r>
    </w:p>
    <w:p w:rsidR="006420B2" w:rsidRPr="00EC0EEF" w:rsidRDefault="006420B2" w:rsidP="00214654">
      <w:pPr>
        <w:pStyle w:val="afb"/>
        <w:numPr>
          <w:ilvl w:val="0"/>
          <w:numId w:val="82"/>
        </w:numPr>
        <w:ind w:left="142" w:firstLine="284"/>
        <w:jc w:val="left"/>
        <w:rPr>
          <w:b w:val="0"/>
          <w:lang w:val="ru-RU"/>
        </w:rPr>
      </w:pPr>
      <w:r w:rsidRPr="00EC0EEF">
        <w:rPr>
          <w:b w:val="0"/>
          <w:lang w:val="ru-RU"/>
        </w:rPr>
        <w:t>Выполняя различные роли в группе, сотрудничать в совместном решении проблемы (задачи).</w:t>
      </w:r>
    </w:p>
    <w:p w:rsidR="006420B2" w:rsidRPr="00EC0EEF" w:rsidRDefault="006420B2" w:rsidP="006420B2">
      <w:pPr>
        <w:ind w:left="142" w:firstLine="284"/>
        <w:rPr>
          <w:b/>
          <w:u w:val="single"/>
        </w:rPr>
      </w:pPr>
      <w:r w:rsidRPr="00EC0EEF">
        <w:rPr>
          <w:b/>
          <w:u w:val="single"/>
        </w:rPr>
        <w:t>Регулятивные</w:t>
      </w:r>
    </w:p>
    <w:p w:rsidR="006420B2" w:rsidRPr="00EC0EEF" w:rsidRDefault="006420B2" w:rsidP="00214654">
      <w:pPr>
        <w:pStyle w:val="afb"/>
        <w:numPr>
          <w:ilvl w:val="0"/>
          <w:numId w:val="83"/>
        </w:numPr>
        <w:ind w:left="142" w:firstLine="284"/>
        <w:jc w:val="left"/>
        <w:rPr>
          <w:b w:val="0"/>
          <w:lang w:val="ru-RU"/>
        </w:rPr>
      </w:pPr>
      <w:r w:rsidRPr="00EC0EEF">
        <w:rPr>
          <w:b w:val="0"/>
          <w:lang w:val="ru-RU"/>
        </w:rPr>
        <w:t>Самостоятельно организовывать свое рабочее место.</w:t>
      </w:r>
    </w:p>
    <w:p w:rsidR="006420B2" w:rsidRPr="00EC0EEF" w:rsidRDefault="006420B2" w:rsidP="00214654">
      <w:pPr>
        <w:pStyle w:val="afb"/>
        <w:numPr>
          <w:ilvl w:val="0"/>
          <w:numId w:val="83"/>
        </w:numPr>
        <w:ind w:left="142" w:firstLine="284"/>
        <w:jc w:val="left"/>
        <w:rPr>
          <w:b w:val="0"/>
          <w:lang w:val="ru-RU"/>
        </w:rPr>
      </w:pPr>
      <w:r w:rsidRPr="00EC0EEF">
        <w:rPr>
          <w:b w:val="0"/>
          <w:lang w:val="ru-RU"/>
        </w:rPr>
        <w:t>Следовать режиму организации учебной и внеучебной деятельности.</w:t>
      </w:r>
    </w:p>
    <w:p w:rsidR="006420B2" w:rsidRPr="00EC0EEF" w:rsidRDefault="006420B2" w:rsidP="00214654">
      <w:pPr>
        <w:pStyle w:val="afb"/>
        <w:numPr>
          <w:ilvl w:val="0"/>
          <w:numId w:val="83"/>
        </w:numPr>
        <w:ind w:left="142" w:firstLine="284"/>
        <w:jc w:val="left"/>
        <w:rPr>
          <w:b w:val="0"/>
          <w:lang w:val="ru-RU"/>
        </w:rPr>
      </w:pPr>
      <w:r w:rsidRPr="00EC0EEF">
        <w:rPr>
          <w:b w:val="0"/>
          <w:lang w:val="ru-RU"/>
        </w:rPr>
        <w:t xml:space="preserve">Определять цель учебной деятельности с помощью учителя и самостоятельно. </w:t>
      </w:r>
    </w:p>
    <w:p w:rsidR="006420B2" w:rsidRPr="00EC0EEF" w:rsidRDefault="006420B2" w:rsidP="00214654">
      <w:pPr>
        <w:pStyle w:val="afb"/>
        <w:numPr>
          <w:ilvl w:val="0"/>
          <w:numId w:val="83"/>
        </w:numPr>
        <w:ind w:left="142" w:firstLine="284"/>
        <w:jc w:val="left"/>
        <w:rPr>
          <w:b w:val="0"/>
          <w:lang w:val="ru-RU"/>
        </w:rPr>
      </w:pPr>
      <w:r w:rsidRPr="00EC0EEF">
        <w:rPr>
          <w:b w:val="0"/>
          <w:lang w:val="ru-RU"/>
        </w:rPr>
        <w:t>Определять план выполнения заданий на уроках, внеурочной деятельности, жизненных ситуациях под руководством учителя.</w:t>
      </w:r>
    </w:p>
    <w:p w:rsidR="006420B2" w:rsidRPr="00EC0EEF" w:rsidRDefault="006420B2" w:rsidP="00214654">
      <w:pPr>
        <w:pStyle w:val="afb"/>
        <w:numPr>
          <w:ilvl w:val="0"/>
          <w:numId w:val="83"/>
        </w:numPr>
        <w:ind w:left="142" w:firstLine="284"/>
        <w:jc w:val="left"/>
        <w:rPr>
          <w:b w:val="0"/>
          <w:lang w:val="ru-RU"/>
        </w:rPr>
      </w:pPr>
      <w:r w:rsidRPr="00EC0EEF">
        <w:rPr>
          <w:b w:val="0"/>
          <w:lang w:val="ru-RU"/>
        </w:rPr>
        <w:t>Соотносить выполненное задание  с образцом, предложенным учителем.</w:t>
      </w:r>
    </w:p>
    <w:p w:rsidR="006420B2" w:rsidRPr="00EC0EEF" w:rsidRDefault="006420B2" w:rsidP="00214654">
      <w:pPr>
        <w:pStyle w:val="afb"/>
        <w:numPr>
          <w:ilvl w:val="0"/>
          <w:numId w:val="83"/>
        </w:numPr>
        <w:ind w:left="142" w:firstLine="284"/>
        <w:jc w:val="left"/>
        <w:rPr>
          <w:b w:val="0"/>
          <w:lang w:val="ru-RU"/>
        </w:rPr>
      </w:pPr>
      <w:r w:rsidRPr="00EC0EEF">
        <w:rPr>
          <w:b w:val="0"/>
          <w:lang w:val="ru-RU"/>
        </w:rPr>
        <w:t>Корректировать выполнение задания в дальнейшем.</w:t>
      </w:r>
    </w:p>
    <w:p w:rsidR="006420B2" w:rsidRPr="00EC0EEF" w:rsidRDefault="006420B2" w:rsidP="00214654">
      <w:pPr>
        <w:pStyle w:val="afd"/>
        <w:numPr>
          <w:ilvl w:val="0"/>
          <w:numId w:val="83"/>
        </w:numPr>
        <w:spacing w:after="0" w:line="240" w:lineRule="auto"/>
        <w:ind w:left="142" w:firstLine="284"/>
        <w:rPr>
          <w:rFonts w:ascii="Times New Roman" w:eastAsia="Times New Roman" w:hAnsi="Times New Roman"/>
          <w:sz w:val="24"/>
          <w:szCs w:val="24"/>
          <w:u w:val="single"/>
        </w:rPr>
      </w:pPr>
      <w:r w:rsidRPr="00EC0EEF">
        <w:rPr>
          <w:rFonts w:ascii="Times New Roman" w:hAnsi="Times New Roman"/>
          <w:sz w:val="24"/>
          <w:szCs w:val="24"/>
        </w:rPr>
        <w:t xml:space="preserve">Оценка своего задания по следующим параметрам: легко выполнять, возникли сложности при выполнении. </w:t>
      </w:r>
    </w:p>
    <w:p w:rsidR="006420B2" w:rsidRPr="00EC0EEF" w:rsidRDefault="006420B2" w:rsidP="006420B2">
      <w:pPr>
        <w:ind w:left="142" w:firstLine="284"/>
        <w:rPr>
          <w:b/>
          <w:u w:val="single"/>
        </w:rPr>
      </w:pPr>
      <w:r w:rsidRPr="00EC0EEF">
        <w:rPr>
          <w:b/>
          <w:u w:val="single"/>
        </w:rPr>
        <w:t>Познавательные</w:t>
      </w:r>
    </w:p>
    <w:p w:rsidR="006420B2" w:rsidRPr="00EC0EEF" w:rsidRDefault="006420B2" w:rsidP="00214654">
      <w:pPr>
        <w:pStyle w:val="afb"/>
        <w:numPr>
          <w:ilvl w:val="0"/>
          <w:numId w:val="84"/>
        </w:numPr>
        <w:ind w:left="142" w:firstLine="284"/>
        <w:jc w:val="left"/>
        <w:rPr>
          <w:b w:val="0"/>
          <w:lang w:val="ru-RU"/>
        </w:rPr>
      </w:pPr>
      <w:r w:rsidRPr="00EC0EEF">
        <w:rPr>
          <w:b w:val="0"/>
          <w:lang w:val="ru-RU"/>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6420B2" w:rsidRPr="00EC0EEF" w:rsidRDefault="006420B2" w:rsidP="00214654">
      <w:pPr>
        <w:pStyle w:val="afb"/>
        <w:numPr>
          <w:ilvl w:val="0"/>
          <w:numId w:val="84"/>
        </w:numPr>
        <w:ind w:left="142" w:firstLine="284"/>
        <w:jc w:val="left"/>
        <w:rPr>
          <w:b w:val="0"/>
          <w:lang w:val="ru-RU"/>
        </w:rPr>
      </w:pPr>
      <w:r w:rsidRPr="00EC0EEF">
        <w:rPr>
          <w:b w:val="0"/>
          <w:lang w:val="ru-RU"/>
        </w:rPr>
        <w:t>Отвечать на простые  и сложные вопросы учителя, самим задавать вопросы, находить нужную информацию в учебнике.</w:t>
      </w:r>
    </w:p>
    <w:p w:rsidR="006420B2" w:rsidRPr="00EC0EEF" w:rsidRDefault="006420B2" w:rsidP="00214654">
      <w:pPr>
        <w:pStyle w:val="afb"/>
        <w:numPr>
          <w:ilvl w:val="0"/>
          <w:numId w:val="84"/>
        </w:numPr>
        <w:ind w:left="142" w:firstLine="284"/>
        <w:jc w:val="left"/>
        <w:rPr>
          <w:b w:val="0"/>
          <w:lang w:val="ru-RU"/>
        </w:rPr>
      </w:pPr>
      <w:r w:rsidRPr="00EC0EEF">
        <w:rPr>
          <w:b w:val="0"/>
          <w:lang w:val="ru-RU"/>
        </w:rPr>
        <w:t xml:space="preserve">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6420B2" w:rsidRPr="00EC0EEF" w:rsidRDefault="006420B2" w:rsidP="00214654">
      <w:pPr>
        <w:pStyle w:val="afb"/>
        <w:numPr>
          <w:ilvl w:val="0"/>
          <w:numId w:val="84"/>
        </w:numPr>
        <w:ind w:left="142" w:firstLine="284"/>
        <w:jc w:val="left"/>
        <w:rPr>
          <w:b w:val="0"/>
          <w:lang w:val="ru-RU"/>
        </w:rPr>
      </w:pPr>
      <w:r w:rsidRPr="00EC0EEF">
        <w:rPr>
          <w:b w:val="0"/>
          <w:lang w:val="ru-RU"/>
        </w:rPr>
        <w:t>Подробно пересказывать прочитанное или прослушанное;  составлять простой план .</w:t>
      </w:r>
    </w:p>
    <w:p w:rsidR="006420B2" w:rsidRPr="00EC0EEF" w:rsidRDefault="006420B2" w:rsidP="00214654">
      <w:pPr>
        <w:pStyle w:val="afb"/>
        <w:numPr>
          <w:ilvl w:val="0"/>
          <w:numId w:val="84"/>
        </w:numPr>
        <w:ind w:left="142" w:firstLine="284"/>
        <w:jc w:val="left"/>
        <w:rPr>
          <w:b w:val="0"/>
          <w:lang w:val="ru-RU"/>
        </w:rPr>
      </w:pPr>
      <w:r w:rsidRPr="00EC0EEF">
        <w:rPr>
          <w:b w:val="0"/>
          <w:lang w:val="ru-RU"/>
        </w:rPr>
        <w:t xml:space="preserve">Определять,  в каких источниках  можно  найти  необходимую информацию для  выполнения задания. </w:t>
      </w:r>
    </w:p>
    <w:p w:rsidR="006420B2" w:rsidRPr="00EC0EEF" w:rsidRDefault="006420B2" w:rsidP="00214654">
      <w:pPr>
        <w:pStyle w:val="afd"/>
        <w:numPr>
          <w:ilvl w:val="0"/>
          <w:numId w:val="84"/>
        </w:numPr>
        <w:spacing w:after="0" w:line="240" w:lineRule="auto"/>
        <w:ind w:left="142" w:firstLine="284"/>
        <w:rPr>
          <w:rFonts w:ascii="Times New Roman" w:hAnsi="Times New Roman"/>
          <w:sz w:val="24"/>
          <w:szCs w:val="24"/>
        </w:rPr>
      </w:pPr>
      <w:r w:rsidRPr="00EC0EEF">
        <w:rPr>
          <w:rFonts w:ascii="Times New Roman" w:hAnsi="Times New Roman"/>
          <w:sz w:val="24"/>
          <w:szCs w:val="24"/>
        </w:rPr>
        <w:lastRenderedPageBreak/>
        <w:t>Находить необходимую информацию,  как в учебнике, так и в  словарях в учебнике.</w:t>
      </w:r>
    </w:p>
    <w:p w:rsidR="006420B2" w:rsidRPr="00EC0EEF" w:rsidRDefault="006420B2" w:rsidP="00214654">
      <w:pPr>
        <w:pStyle w:val="afd"/>
        <w:numPr>
          <w:ilvl w:val="0"/>
          <w:numId w:val="84"/>
        </w:numPr>
        <w:spacing w:after="0" w:line="240" w:lineRule="auto"/>
        <w:ind w:left="142" w:firstLine="284"/>
        <w:rPr>
          <w:rFonts w:ascii="Times New Roman" w:hAnsi="Times New Roman"/>
          <w:sz w:val="24"/>
          <w:szCs w:val="24"/>
        </w:rPr>
      </w:pPr>
      <w:r w:rsidRPr="00EC0EEF">
        <w:rPr>
          <w:rFonts w:ascii="Times New Roman" w:hAnsi="Times New Roman"/>
          <w:sz w:val="24"/>
          <w:szCs w:val="24"/>
        </w:rPr>
        <w:t>Наблюдать и делать самостоятельные   простые выводы</w:t>
      </w:r>
    </w:p>
    <w:p w:rsidR="006420B2" w:rsidRPr="006420B2" w:rsidRDefault="006420B2" w:rsidP="006420B2">
      <w:pPr>
        <w:shd w:val="clear" w:color="auto" w:fill="FFFFFF"/>
        <w:rPr>
          <w:b/>
          <w:color w:val="000000"/>
          <w:u w:val="single"/>
          <w:lang w:val="ru-RU"/>
        </w:rPr>
      </w:pPr>
      <w:r w:rsidRPr="006420B2">
        <w:rPr>
          <w:b/>
          <w:color w:val="000000"/>
          <w:u w:val="single"/>
          <w:lang w:val="ru-RU"/>
        </w:rPr>
        <w:t>Предметные результаты</w:t>
      </w:r>
    </w:p>
    <w:p w:rsidR="006420B2" w:rsidRPr="006420B2" w:rsidRDefault="006420B2" w:rsidP="006420B2">
      <w:pPr>
        <w:shd w:val="clear" w:color="auto" w:fill="FFFFFF"/>
        <w:ind w:left="142" w:firstLine="284"/>
        <w:jc w:val="both"/>
        <w:rPr>
          <w:b/>
          <w:iCs/>
          <w:color w:val="000000"/>
          <w:spacing w:val="-5"/>
          <w:lang w:val="ru-RU"/>
        </w:rPr>
      </w:pPr>
      <w:r w:rsidRPr="006420B2">
        <w:rPr>
          <w:b/>
          <w:iCs/>
          <w:color w:val="000000"/>
          <w:spacing w:val="-5"/>
          <w:lang w:val="ru-RU"/>
        </w:rPr>
        <w:t>К концу 2 класса обучающиеся должны:</w:t>
      </w:r>
    </w:p>
    <w:p w:rsidR="006420B2" w:rsidRPr="006420B2" w:rsidRDefault="006420B2" w:rsidP="006420B2">
      <w:pPr>
        <w:ind w:left="142" w:firstLine="284"/>
        <w:jc w:val="both"/>
        <w:rPr>
          <w:b/>
          <w:bCs/>
          <w:color w:val="000000"/>
          <w:lang w:val="ru-RU"/>
        </w:rPr>
      </w:pPr>
      <w:r w:rsidRPr="006420B2">
        <w:rPr>
          <w:b/>
          <w:bCs/>
          <w:color w:val="000000"/>
          <w:lang w:val="ru-RU"/>
        </w:rPr>
        <w:t xml:space="preserve">         знать/понимать</w:t>
      </w:r>
    </w:p>
    <w:p w:rsidR="006420B2" w:rsidRPr="006420B2" w:rsidRDefault="006420B2" w:rsidP="006420B2">
      <w:pPr>
        <w:ind w:left="142" w:firstLine="284"/>
        <w:jc w:val="both"/>
        <w:rPr>
          <w:lang w:val="ru-RU"/>
        </w:rPr>
      </w:pPr>
      <w:r w:rsidRPr="006420B2">
        <w:rPr>
          <w:lang w:val="ru-RU"/>
        </w:rPr>
        <w:t>•       названия, основное содержание изученных  литературных произведений, их авторов;</w:t>
      </w:r>
    </w:p>
    <w:p w:rsidR="006420B2" w:rsidRPr="006420B2" w:rsidRDefault="006420B2" w:rsidP="006420B2">
      <w:pPr>
        <w:ind w:left="142" w:firstLine="284"/>
        <w:jc w:val="both"/>
        <w:rPr>
          <w:b/>
          <w:bCs/>
          <w:lang w:val="ru-RU"/>
        </w:rPr>
      </w:pPr>
      <w:r w:rsidRPr="006420B2">
        <w:rPr>
          <w:b/>
          <w:bCs/>
          <w:lang w:val="ru-RU"/>
        </w:rPr>
        <w:t xml:space="preserve">         уметь</w:t>
      </w:r>
    </w:p>
    <w:p w:rsidR="006420B2" w:rsidRPr="006420B2" w:rsidRDefault="006420B2" w:rsidP="006420B2">
      <w:pPr>
        <w:ind w:left="142" w:firstLine="284"/>
        <w:jc w:val="both"/>
        <w:rPr>
          <w:lang w:val="ru-RU"/>
        </w:rPr>
      </w:pPr>
      <w:r w:rsidRPr="006420B2">
        <w:rPr>
          <w:lang w:val="ru-RU"/>
        </w:rPr>
        <w:t>•       читать осознанно текст художественного произведения «про себя» (без учета  скорости);   определять тему и главную мысль произведения;</w:t>
      </w:r>
    </w:p>
    <w:p w:rsidR="006420B2" w:rsidRPr="006420B2" w:rsidRDefault="006420B2" w:rsidP="006420B2">
      <w:pPr>
        <w:ind w:left="142" w:firstLine="284"/>
        <w:jc w:val="both"/>
        <w:rPr>
          <w:lang w:val="ru-RU"/>
        </w:rPr>
      </w:pPr>
      <w:r w:rsidRPr="006420B2">
        <w:rPr>
          <w:lang w:val="ru-RU"/>
        </w:rPr>
        <w:t>•       пересказывать текст;</w:t>
      </w:r>
    </w:p>
    <w:p w:rsidR="006420B2" w:rsidRPr="006420B2" w:rsidRDefault="006420B2" w:rsidP="006420B2">
      <w:pPr>
        <w:ind w:left="142" w:firstLine="284"/>
        <w:jc w:val="both"/>
        <w:rPr>
          <w:lang w:val="ru-RU"/>
        </w:rPr>
      </w:pPr>
      <w:r w:rsidRPr="006420B2">
        <w:rPr>
          <w:lang w:val="ru-RU"/>
        </w:rPr>
        <w:t>•       делить текст на смысловые части, составлять его простой  план;</w:t>
      </w:r>
    </w:p>
    <w:p w:rsidR="006420B2" w:rsidRPr="006420B2" w:rsidRDefault="006420B2" w:rsidP="006420B2">
      <w:pPr>
        <w:ind w:left="142" w:firstLine="284"/>
        <w:jc w:val="both"/>
        <w:rPr>
          <w:lang w:val="ru-RU"/>
        </w:rPr>
      </w:pPr>
      <w:r w:rsidRPr="006420B2">
        <w:rPr>
          <w:lang w:val="ru-RU"/>
        </w:rPr>
        <w:t>•       составлять небольшое монологическое высказывание с опорой  на авторский текст,  оценивать события, героев произведения;</w:t>
      </w:r>
    </w:p>
    <w:p w:rsidR="006420B2" w:rsidRPr="006420B2" w:rsidRDefault="006420B2" w:rsidP="006420B2">
      <w:pPr>
        <w:ind w:left="142" w:firstLine="284"/>
        <w:jc w:val="both"/>
        <w:rPr>
          <w:lang w:val="ru-RU"/>
        </w:rPr>
      </w:pPr>
      <w:r w:rsidRPr="006420B2">
        <w:rPr>
          <w:lang w:val="ru-RU"/>
        </w:rPr>
        <w:t>•       читать стихотворные произведения наизусть (по выбору);</w:t>
      </w:r>
    </w:p>
    <w:p w:rsidR="006420B2" w:rsidRPr="006420B2" w:rsidRDefault="006420B2" w:rsidP="006420B2">
      <w:pPr>
        <w:ind w:left="142" w:firstLine="284"/>
        <w:jc w:val="both"/>
        <w:rPr>
          <w:lang w:val="ru-RU"/>
        </w:rPr>
      </w:pPr>
      <w:r w:rsidRPr="006420B2">
        <w:rPr>
          <w:lang w:val="ru-RU"/>
        </w:rPr>
        <w:t>•       создавать небольшой устный текст на заданную тему;</w:t>
      </w:r>
    </w:p>
    <w:p w:rsidR="006420B2" w:rsidRPr="006420B2" w:rsidRDefault="006420B2" w:rsidP="006420B2">
      <w:pPr>
        <w:ind w:left="142" w:firstLine="284"/>
        <w:jc w:val="both"/>
        <w:rPr>
          <w:lang w:val="ru-RU"/>
        </w:rPr>
      </w:pPr>
      <w:r w:rsidRPr="006420B2">
        <w:rPr>
          <w:lang w:val="ru-RU"/>
        </w:rPr>
        <w:t>•       приводить примеры произведений фольклора (пословицы, загадки, сказки);</w:t>
      </w:r>
    </w:p>
    <w:p w:rsidR="006420B2" w:rsidRPr="006420B2" w:rsidRDefault="006420B2" w:rsidP="006420B2">
      <w:pPr>
        <w:ind w:left="142" w:firstLine="284"/>
        <w:jc w:val="both"/>
        <w:rPr>
          <w:lang w:val="ru-RU"/>
        </w:rPr>
      </w:pPr>
      <w:r w:rsidRPr="006420B2">
        <w:rPr>
          <w:lang w:val="ru-RU"/>
        </w:rPr>
        <w:t xml:space="preserve">•       различать жанры художественной литературы (сказка, рассказ, басня), различать   сказки народные и литературные; </w:t>
      </w:r>
    </w:p>
    <w:p w:rsidR="006420B2" w:rsidRPr="006420B2" w:rsidRDefault="006420B2" w:rsidP="006420B2">
      <w:pPr>
        <w:ind w:left="142" w:firstLine="284"/>
        <w:jc w:val="both"/>
        <w:rPr>
          <w:lang w:val="ru-RU"/>
        </w:rPr>
      </w:pPr>
      <w:r w:rsidRPr="006420B2">
        <w:rPr>
          <w:lang w:val="ru-RU"/>
        </w:rPr>
        <w:t>•       различать элементы книги (обложка, оглавление, титульный  лист, иллюстрация,   аннотация);</w:t>
      </w:r>
    </w:p>
    <w:p w:rsidR="006420B2" w:rsidRPr="006420B2" w:rsidRDefault="006420B2" w:rsidP="006420B2">
      <w:pPr>
        <w:ind w:left="142" w:firstLine="284"/>
        <w:jc w:val="both"/>
        <w:rPr>
          <w:b/>
          <w:bCs/>
          <w:lang w:val="ru-RU"/>
        </w:rPr>
      </w:pPr>
      <w:r w:rsidRPr="006420B2">
        <w:rPr>
          <w:b/>
          <w:bCs/>
          <w:lang w:val="ru-RU"/>
        </w:rPr>
        <w:t xml:space="preserve">         использовать приобретенные знания и умения в практической деятельности и     </w:t>
      </w:r>
    </w:p>
    <w:p w:rsidR="006420B2" w:rsidRPr="006420B2" w:rsidRDefault="006420B2" w:rsidP="006420B2">
      <w:pPr>
        <w:ind w:left="142" w:firstLine="284"/>
        <w:jc w:val="both"/>
        <w:rPr>
          <w:b/>
          <w:bCs/>
          <w:lang w:val="ru-RU"/>
        </w:rPr>
      </w:pPr>
      <w:r w:rsidRPr="006420B2">
        <w:rPr>
          <w:b/>
          <w:bCs/>
          <w:lang w:val="ru-RU"/>
        </w:rPr>
        <w:t xml:space="preserve">         повседневной жизни  </w:t>
      </w:r>
      <w:r w:rsidRPr="006420B2">
        <w:rPr>
          <w:b/>
          <w:lang w:val="ru-RU"/>
        </w:rPr>
        <w:t>для:</w:t>
      </w:r>
    </w:p>
    <w:p w:rsidR="006420B2" w:rsidRPr="006420B2" w:rsidRDefault="006420B2" w:rsidP="006420B2">
      <w:pPr>
        <w:ind w:left="142" w:firstLine="284"/>
        <w:jc w:val="both"/>
        <w:rPr>
          <w:lang w:val="ru-RU"/>
        </w:rPr>
      </w:pPr>
      <w:r w:rsidRPr="006420B2">
        <w:rPr>
          <w:lang w:val="ru-RU"/>
        </w:rPr>
        <w:t>•       самостоятельного чтения книг;</w:t>
      </w:r>
    </w:p>
    <w:p w:rsidR="006420B2" w:rsidRPr="006420B2" w:rsidRDefault="006420B2" w:rsidP="006420B2">
      <w:pPr>
        <w:ind w:left="142" w:firstLine="284"/>
        <w:jc w:val="both"/>
        <w:rPr>
          <w:lang w:val="ru-RU"/>
        </w:rPr>
      </w:pPr>
      <w:r w:rsidRPr="006420B2">
        <w:rPr>
          <w:lang w:val="ru-RU"/>
        </w:rPr>
        <w:t>•       высказывания оценочных суждений о прочитанном произведении (герое, событии);</w:t>
      </w:r>
    </w:p>
    <w:p w:rsidR="006420B2" w:rsidRPr="006420B2" w:rsidRDefault="006420B2" w:rsidP="006420B2">
      <w:pPr>
        <w:ind w:left="142" w:firstLine="284"/>
        <w:jc w:val="both"/>
        <w:rPr>
          <w:lang w:val="ru-RU"/>
        </w:rPr>
      </w:pPr>
      <w:r w:rsidRPr="006420B2">
        <w:rPr>
          <w:lang w:val="ru-RU"/>
        </w:rPr>
        <w:t>•       самостоятельного выбора и определения содержания книги по  ее элементам;</w:t>
      </w:r>
    </w:p>
    <w:p w:rsidR="006420B2" w:rsidRDefault="006420B2" w:rsidP="006420B2">
      <w:pPr>
        <w:ind w:left="142" w:firstLine="284"/>
        <w:jc w:val="both"/>
        <w:rPr>
          <w:lang w:val="ru-RU"/>
        </w:rPr>
      </w:pPr>
      <w:r w:rsidRPr="006420B2">
        <w:rPr>
          <w:lang w:val="ru-RU"/>
        </w:rPr>
        <w:t xml:space="preserve">•       работы с разными источниками информации (словарями, справочниками).  </w:t>
      </w:r>
    </w:p>
    <w:p w:rsidR="006420B2" w:rsidRPr="006420B2" w:rsidRDefault="006420B2" w:rsidP="006420B2">
      <w:pPr>
        <w:ind w:left="142" w:firstLine="284"/>
        <w:jc w:val="both"/>
        <w:rPr>
          <w:lang w:val="ru-RU"/>
        </w:rPr>
      </w:pPr>
      <w:r w:rsidRPr="006420B2">
        <w:rPr>
          <w:lang w:val="ru-RU"/>
        </w:rPr>
        <w:t xml:space="preserve">  </w:t>
      </w:r>
    </w:p>
    <w:p w:rsidR="006420B2" w:rsidRPr="007541FB" w:rsidRDefault="006420B2" w:rsidP="006420B2">
      <w:pPr>
        <w:jc w:val="center"/>
        <w:rPr>
          <w:rFonts w:eastAsia="Calibri"/>
          <w:b/>
          <w:sz w:val="28"/>
          <w:lang w:val="ru-RU"/>
        </w:rPr>
      </w:pPr>
      <w:r w:rsidRPr="007541FB">
        <w:rPr>
          <w:rFonts w:eastAsia="Calibri"/>
          <w:b/>
          <w:sz w:val="28"/>
          <w:lang w:val="ru-RU"/>
        </w:rPr>
        <w:t xml:space="preserve">3 класс      </w:t>
      </w:r>
    </w:p>
    <w:p w:rsidR="006420B2" w:rsidRPr="006420B2" w:rsidRDefault="006420B2" w:rsidP="006420B2">
      <w:pPr>
        <w:shd w:val="clear" w:color="auto" w:fill="FFFFFF"/>
        <w:jc w:val="center"/>
        <w:rPr>
          <w:b/>
          <w:bCs/>
          <w:lang w:val="ru-RU"/>
        </w:rPr>
      </w:pPr>
      <w:r w:rsidRPr="006420B2">
        <w:rPr>
          <w:b/>
          <w:bCs/>
          <w:lang w:val="ru-RU"/>
        </w:rPr>
        <w:t>Содержание</w:t>
      </w:r>
    </w:p>
    <w:p w:rsidR="006420B2" w:rsidRPr="006420B2" w:rsidRDefault="006420B2" w:rsidP="006420B2">
      <w:pPr>
        <w:shd w:val="clear" w:color="auto" w:fill="FFFFFF"/>
        <w:ind w:firstLine="540"/>
        <w:jc w:val="center"/>
        <w:rPr>
          <w:lang w:val="ru-RU"/>
        </w:rPr>
      </w:pPr>
    </w:p>
    <w:p w:rsidR="006420B2" w:rsidRPr="006420B2" w:rsidRDefault="006420B2" w:rsidP="006420B2">
      <w:pPr>
        <w:shd w:val="clear" w:color="auto" w:fill="FFFFFF"/>
        <w:ind w:firstLine="540"/>
        <w:jc w:val="center"/>
        <w:rPr>
          <w:b/>
          <w:lang w:val="ru-RU"/>
        </w:rPr>
      </w:pPr>
      <w:r w:rsidRPr="006420B2">
        <w:rPr>
          <w:b/>
          <w:lang w:val="ru-RU"/>
        </w:rPr>
        <w:t>Виды речевой и читательской деятельности</w:t>
      </w:r>
    </w:p>
    <w:p w:rsidR="006420B2" w:rsidRPr="006420B2" w:rsidRDefault="006420B2" w:rsidP="006420B2">
      <w:pPr>
        <w:shd w:val="clear" w:color="auto" w:fill="FFFFFF"/>
        <w:ind w:firstLine="540"/>
        <w:jc w:val="center"/>
        <w:rPr>
          <w:b/>
          <w:lang w:val="ru-RU"/>
        </w:rPr>
      </w:pPr>
      <w:r w:rsidRPr="006420B2">
        <w:rPr>
          <w:b/>
          <w:lang w:val="ru-RU"/>
        </w:rPr>
        <w:t>Умение слушать (аудирование)</w:t>
      </w:r>
    </w:p>
    <w:p w:rsidR="006420B2" w:rsidRPr="006420B2" w:rsidRDefault="006420B2" w:rsidP="006420B2">
      <w:pPr>
        <w:shd w:val="clear" w:color="auto" w:fill="FFFFFF"/>
        <w:ind w:firstLine="540"/>
        <w:jc w:val="both"/>
        <w:rPr>
          <w:rFonts w:ascii="Arial" w:hAnsi="Arial" w:cs="Arial"/>
          <w:lang w:val="ru-RU"/>
        </w:rPr>
      </w:pPr>
      <w:r w:rsidRPr="006420B2">
        <w:rPr>
          <w:lang w:val="ru-RU"/>
        </w:rPr>
        <w:t>Восприятие на слух звучащей речи (высказывание собесед</w:t>
      </w:r>
      <w:r w:rsidRPr="006420B2">
        <w:rPr>
          <w:lang w:val="ru-RU"/>
        </w:rPr>
        <w:softHyphen/>
        <w:t>ника, слушание различных те</w:t>
      </w:r>
      <w:r w:rsidRPr="006420B2">
        <w:rPr>
          <w:lang w:val="ru-RU"/>
        </w:rPr>
        <w:t>к</w:t>
      </w:r>
      <w:r w:rsidRPr="006420B2">
        <w:rPr>
          <w:lang w:val="ru-RU"/>
        </w:rPr>
        <w:t>стов). Адекватное понимание содержания звучащей речи, умение отвечать на вопросы по соде</w:t>
      </w:r>
      <w:r w:rsidRPr="006420B2">
        <w:rPr>
          <w:lang w:val="ru-RU"/>
        </w:rPr>
        <w:t>р</w:t>
      </w:r>
      <w:r w:rsidRPr="006420B2">
        <w:rPr>
          <w:lang w:val="ru-RU"/>
        </w:rPr>
        <w:t>жанию прослушанного произведения, определение после</w:t>
      </w:r>
      <w:r w:rsidRPr="006420B2">
        <w:rPr>
          <w:lang w:val="ru-RU"/>
        </w:rPr>
        <w:softHyphen/>
        <w:t>довательности событий, осознание цели речевого высказыва</w:t>
      </w:r>
      <w:r w:rsidRPr="006420B2">
        <w:rPr>
          <w:lang w:val="ru-RU"/>
        </w:rPr>
        <w:softHyphen/>
        <w:t>ния, умение задавать вопросы по прослушанному учебному, научно-познавательному и художественному произведениям.</w:t>
      </w:r>
    </w:p>
    <w:p w:rsidR="006420B2" w:rsidRPr="006420B2" w:rsidRDefault="006420B2" w:rsidP="006420B2">
      <w:pPr>
        <w:shd w:val="clear" w:color="auto" w:fill="FFFFFF"/>
        <w:ind w:firstLine="540"/>
        <w:jc w:val="both"/>
        <w:rPr>
          <w:lang w:val="ru-RU"/>
        </w:rPr>
      </w:pPr>
      <w:r w:rsidRPr="006420B2">
        <w:rPr>
          <w:lang w:val="ru-RU"/>
        </w:rPr>
        <w:t>Развитие умения наблюдать за выразительностью речи, за особенностью авторского стиля.</w:t>
      </w:r>
    </w:p>
    <w:p w:rsidR="006420B2" w:rsidRPr="006420B2" w:rsidRDefault="006420B2" w:rsidP="006420B2">
      <w:pPr>
        <w:shd w:val="clear" w:color="auto" w:fill="FFFFFF"/>
        <w:ind w:firstLine="540"/>
        <w:jc w:val="both"/>
        <w:rPr>
          <w:rFonts w:ascii="Arial" w:hAnsi="Arial" w:cs="Arial"/>
          <w:lang w:val="ru-RU"/>
        </w:rPr>
      </w:pPr>
    </w:p>
    <w:p w:rsidR="006420B2" w:rsidRPr="006420B2" w:rsidRDefault="006420B2" w:rsidP="006420B2">
      <w:pPr>
        <w:shd w:val="clear" w:color="auto" w:fill="FFFFFF"/>
        <w:ind w:firstLine="540"/>
        <w:jc w:val="center"/>
        <w:rPr>
          <w:b/>
          <w:lang w:val="ru-RU"/>
        </w:rPr>
      </w:pPr>
      <w:r w:rsidRPr="006420B2">
        <w:rPr>
          <w:b/>
          <w:lang w:val="ru-RU"/>
        </w:rPr>
        <w:t>Чтение</w:t>
      </w:r>
    </w:p>
    <w:p w:rsidR="006420B2" w:rsidRPr="006420B2" w:rsidRDefault="006420B2" w:rsidP="006420B2">
      <w:pPr>
        <w:shd w:val="clear" w:color="auto" w:fill="FFFFFF"/>
        <w:ind w:firstLine="540"/>
        <w:jc w:val="both"/>
        <w:rPr>
          <w:rFonts w:ascii="Arial" w:hAnsi="Arial" w:cs="Arial"/>
          <w:lang w:val="ru-RU"/>
        </w:rPr>
      </w:pPr>
      <w:r w:rsidRPr="006420B2">
        <w:rPr>
          <w:i/>
          <w:lang w:val="ru-RU"/>
        </w:rPr>
        <w:t>Чтение вслух.</w:t>
      </w:r>
      <w:r w:rsidRPr="006420B2">
        <w:rPr>
          <w:lang w:val="ru-RU"/>
        </w:rPr>
        <w:t xml:space="preserve"> Ориентация на развитие речевой культуры учащихся формирование у них коммуникативно-речевых умений и навыков.</w:t>
      </w:r>
    </w:p>
    <w:p w:rsidR="006420B2" w:rsidRPr="006420B2" w:rsidRDefault="006420B2" w:rsidP="006420B2">
      <w:pPr>
        <w:shd w:val="clear" w:color="auto" w:fill="FFFFFF"/>
        <w:ind w:firstLine="540"/>
        <w:jc w:val="both"/>
        <w:rPr>
          <w:rFonts w:ascii="Arial" w:hAnsi="Arial" w:cs="Arial"/>
          <w:lang w:val="ru-RU"/>
        </w:rPr>
      </w:pPr>
      <w:r w:rsidRPr="006420B2">
        <w:rPr>
          <w:lang w:val="ru-RU"/>
        </w:rPr>
        <w:t>Постепенный переход от слогового к плавному, осмысленно</w:t>
      </w:r>
      <w:r w:rsidRPr="006420B2">
        <w:rPr>
          <w:lang w:val="ru-RU"/>
        </w:rPr>
        <w:softHyphen/>
        <w:t>му, правильному чтению ц</w:t>
      </w:r>
      <w:r w:rsidRPr="006420B2">
        <w:rPr>
          <w:lang w:val="ru-RU"/>
        </w:rPr>
        <w:t>е</w:t>
      </w:r>
      <w:r w:rsidRPr="006420B2">
        <w:rPr>
          <w:lang w:val="ru-RU"/>
        </w:rPr>
        <w:t>лыми словами вслух. Темп чтения, позволяющий осознать текст. Постепенное увеличение скор</w:t>
      </w:r>
      <w:r w:rsidRPr="006420B2">
        <w:rPr>
          <w:lang w:val="ru-RU"/>
        </w:rPr>
        <w:t>о</w:t>
      </w:r>
      <w:r w:rsidRPr="006420B2">
        <w:rPr>
          <w:lang w:val="ru-RU"/>
        </w:rPr>
        <w:t>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6420B2">
        <w:rPr>
          <w:lang w:val="ru-RU"/>
        </w:rPr>
        <w:softHyphen/>
        <w:t>ных по виду и типу текстов, передача их с помощью интониро</w:t>
      </w:r>
      <w:r w:rsidRPr="006420B2">
        <w:rPr>
          <w:lang w:val="ru-RU"/>
        </w:rPr>
        <w:softHyphen/>
        <w:t>вания. Развитие поэтического слуха. Во</w:t>
      </w:r>
      <w:r w:rsidRPr="006420B2">
        <w:rPr>
          <w:lang w:val="ru-RU"/>
        </w:rPr>
        <w:t>с</w:t>
      </w:r>
      <w:r w:rsidRPr="006420B2">
        <w:rPr>
          <w:lang w:val="ru-RU"/>
        </w:rPr>
        <w:t xml:space="preserve">питание эстетической отзывчивости на произведение. Умение самостоятельно </w:t>
      </w:r>
      <w:r w:rsidRPr="006420B2">
        <w:rPr>
          <w:lang w:val="ru-RU"/>
        </w:rPr>
        <w:lastRenderedPageBreak/>
        <w:t>подго</w:t>
      </w:r>
      <w:r w:rsidRPr="006420B2">
        <w:rPr>
          <w:lang w:val="ru-RU"/>
        </w:rPr>
        <w:softHyphen/>
        <w:t>товиться к выразительному чтению небольшого текста (выбрать тон и темп чтения, определить логические ударения и паузы).</w:t>
      </w:r>
    </w:p>
    <w:p w:rsidR="006420B2" w:rsidRPr="006420B2" w:rsidRDefault="006420B2" w:rsidP="006420B2">
      <w:pPr>
        <w:shd w:val="clear" w:color="auto" w:fill="FFFFFF"/>
        <w:ind w:firstLine="540"/>
        <w:jc w:val="both"/>
        <w:rPr>
          <w:rFonts w:ascii="Arial" w:hAnsi="Arial" w:cs="Arial"/>
          <w:lang w:val="ru-RU"/>
        </w:rPr>
      </w:pPr>
      <w:r w:rsidRPr="006420B2">
        <w:rPr>
          <w:lang w:val="ru-RU"/>
        </w:rPr>
        <w:t>Развитие умения переходить от чтения вслух и чтению про себя.</w:t>
      </w:r>
    </w:p>
    <w:p w:rsidR="006420B2" w:rsidRPr="006420B2" w:rsidRDefault="006420B2" w:rsidP="006420B2">
      <w:pPr>
        <w:shd w:val="clear" w:color="auto" w:fill="FFFFFF"/>
        <w:ind w:firstLine="540"/>
        <w:jc w:val="both"/>
        <w:rPr>
          <w:rFonts w:ascii="Arial" w:hAnsi="Arial" w:cs="Arial"/>
          <w:lang w:val="ru-RU"/>
        </w:rPr>
      </w:pPr>
      <w:r w:rsidRPr="006420B2">
        <w:rPr>
          <w:i/>
          <w:lang w:val="ru-RU"/>
        </w:rPr>
        <w:t>Чтение про себя.</w:t>
      </w:r>
      <w:r w:rsidRPr="006420B2">
        <w:rPr>
          <w:lang w:val="ru-RU"/>
        </w:rPr>
        <w:t xml:space="preserve"> Осознание смысла произведения при чте</w:t>
      </w:r>
      <w:r w:rsidRPr="006420B2">
        <w:rPr>
          <w:lang w:val="ru-RU"/>
        </w:rPr>
        <w:softHyphen/>
        <w:t>нии про себя (доступных по об</w:t>
      </w:r>
      <w:r w:rsidRPr="006420B2">
        <w:rPr>
          <w:lang w:val="ru-RU"/>
        </w:rPr>
        <w:t>ъ</w:t>
      </w:r>
      <w:r w:rsidRPr="006420B2">
        <w:rPr>
          <w:lang w:val="ru-RU"/>
        </w:rPr>
        <w:t>ёму и жанру произведений). Определение вида чтения (изучающее, ознакомительное, выбо</w:t>
      </w:r>
      <w:r w:rsidRPr="006420B2">
        <w:rPr>
          <w:lang w:val="ru-RU"/>
        </w:rPr>
        <w:softHyphen/>
        <w:t>рочное), умение находить в тексте необходимую информацию, понимание её особенностей.</w:t>
      </w:r>
    </w:p>
    <w:p w:rsidR="006420B2" w:rsidRPr="006420B2" w:rsidRDefault="006420B2" w:rsidP="006420B2">
      <w:pPr>
        <w:shd w:val="clear" w:color="auto" w:fill="FFFFFF"/>
        <w:ind w:firstLine="540"/>
        <w:jc w:val="center"/>
        <w:rPr>
          <w:b/>
          <w:lang w:val="ru-RU"/>
        </w:rPr>
      </w:pPr>
      <w:r w:rsidRPr="006420B2">
        <w:rPr>
          <w:b/>
          <w:lang w:val="ru-RU"/>
        </w:rPr>
        <w:t>Работа с разными видами текста</w:t>
      </w:r>
    </w:p>
    <w:p w:rsidR="006420B2" w:rsidRPr="006420B2" w:rsidRDefault="006420B2" w:rsidP="006420B2">
      <w:pPr>
        <w:shd w:val="clear" w:color="auto" w:fill="FFFFFF"/>
        <w:ind w:firstLine="540"/>
        <w:jc w:val="both"/>
        <w:rPr>
          <w:lang w:val="ru-RU"/>
        </w:rPr>
      </w:pPr>
      <w:r w:rsidRPr="006420B2">
        <w:rPr>
          <w:lang w:val="ru-RU"/>
        </w:rPr>
        <w:t>Общее представление о разных видах текста: художествен</w:t>
      </w:r>
      <w:r w:rsidRPr="006420B2">
        <w:rPr>
          <w:lang w:val="ru-RU"/>
        </w:rPr>
        <w:softHyphen/>
        <w:t>ном, учебном, научно-популярном — и их сравнение. Определе</w:t>
      </w:r>
      <w:r w:rsidRPr="006420B2">
        <w:rPr>
          <w:lang w:val="ru-RU"/>
        </w:rPr>
        <w:softHyphen/>
        <w:t>ние целей создания этих видов текста. Умение ориент</w:t>
      </w:r>
      <w:r w:rsidRPr="006420B2">
        <w:rPr>
          <w:lang w:val="ru-RU"/>
        </w:rPr>
        <w:t>и</w:t>
      </w:r>
      <w:r w:rsidRPr="006420B2">
        <w:rPr>
          <w:lang w:val="ru-RU"/>
        </w:rPr>
        <w:t>роваться в нравственном содержании художественных произведении, осознавать сущность пов</w:t>
      </w:r>
      <w:r w:rsidRPr="006420B2">
        <w:rPr>
          <w:lang w:val="ru-RU"/>
        </w:rPr>
        <w:t>е</w:t>
      </w:r>
      <w:r w:rsidRPr="006420B2">
        <w:rPr>
          <w:lang w:val="ru-RU"/>
        </w:rPr>
        <w:t>дения героев.</w:t>
      </w:r>
    </w:p>
    <w:p w:rsidR="006420B2" w:rsidRPr="006420B2" w:rsidRDefault="006420B2" w:rsidP="006420B2">
      <w:pPr>
        <w:shd w:val="clear" w:color="auto" w:fill="FFFFFF"/>
        <w:ind w:firstLine="540"/>
        <w:jc w:val="both"/>
        <w:rPr>
          <w:lang w:val="ru-RU"/>
        </w:rPr>
      </w:pPr>
      <w:r w:rsidRPr="006420B2">
        <w:rPr>
          <w:lang w:val="ru-RU"/>
        </w:rPr>
        <w:t>Практическое освоение умения отличать текст от набора предложений. Прогнозирование содержания книги по её на</w:t>
      </w:r>
      <w:r w:rsidRPr="006420B2">
        <w:rPr>
          <w:lang w:val="ru-RU"/>
        </w:rPr>
        <w:softHyphen/>
        <w:t>званию и оформлению.</w:t>
      </w:r>
    </w:p>
    <w:p w:rsidR="006420B2" w:rsidRPr="006420B2" w:rsidRDefault="006420B2" w:rsidP="006420B2">
      <w:pPr>
        <w:shd w:val="clear" w:color="auto" w:fill="FFFFFF"/>
        <w:ind w:firstLine="540"/>
        <w:jc w:val="both"/>
        <w:rPr>
          <w:lang w:val="ru-RU"/>
        </w:rPr>
      </w:pPr>
      <w:r w:rsidRPr="006420B2">
        <w:rPr>
          <w:lang w:val="ru-RU"/>
        </w:rPr>
        <w:t>Самостоятельное определение темы и главной мысли про</w:t>
      </w:r>
      <w:r w:rsidRPr="006420B2">
        <w:rPr>
          <w:lang w:val="ru-RU"/>
        </w:rPr>
        <w:softHyphen/>
        <w:t>изведения по вопросам и сам</w:t>
      </w:r>
      <w:r w:rsidRPr="006420B2">
        <w:rPr>
          <w:lang w:val="ru-RU"/>
        </w:rPr>
        <w:t>о</w:t>
      </w:r>
      <w:r w:rsidRPr="006420B2">
        <w:rPr>
          <w:lang w:val="ru-RU"/>
        </w:rPr>
        <w:t>стоятельное деление текста на смысловые части, их озаглавливание. Умение работать с раз</w:t>
      </w:r>
      <w:r w:rsidRPr="006420B2">
        <w:rPr>
          <w:lang w:val="ru-RU"/>
        </w:rPr>
        <w:softHyphen/>
        <w:t>ными видами информации.</w:t>
      </w:r>
    </w:p>
    <w:p w:rsidR="006420B2" w:rsidRPr="006420B2" w:rsidRDefault="006420B2" w:rsidP="006420B2">
      <w:pPr>
        <w:shd w:val="clear" w:color="auto" w:fill="FFFFFF"/>
        <w:ind w:firstLine="540"/>
        <w:jc w:val="both"/>
        <w:rPr>
          <w:lang w:val="ru-RU"/>
        </w:rPr>
      </w:pPr>
      <w:r w:rsidRPr="006420B2">
        <w:rPr>
          <w:lang w:val="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w:t>
      </w:r>
      <w:r w:rsidRPr="006420B2">
        <w:rPr>
          <w:lang w:val="ru-RU"/>
        </w:rPr>
        <w:t>е</w:t>
      </w:r>
      <w:r w:rsidRPr="006420B2">
        <w:rPr>
          <w:lang w:val="ru-RU"/>
        </w:rPr>
        <w:t>ние справочных и иллюстративно-изобразительных материалов.</w:t>
      </w:r>
    </w:p>
    <w:p w:rsidR="006420B2" w:rsidRPr="006420B2" w:rsidRDefault="006420B2" w:rsidP="006420B2">
      <w:pPr>
        <w:shd w:val="clear" w:color="auto" w:fill="FFFFFF"/>
        <w:ind w:firstLine="540"/>
        <w:jc w:val="both"/>
        <w:rPr>
          <w:lang w:val="ru-RU"/>
        </w:rPr>
      </w:pPr>
    </w:p>
    <w:p w:rsidR="006420B2" w:rsidRPr="006420B2" w:rsidRDefault="006420B2" w:rsidP="006420B2">
      <w:pPr>
        <w:shd w:val="clear" w:color="auto" w:fill="FFFFFF"/>
        <w:ind w:firstLine="540"/>
        <w:jc w:val="center"/>
        <w:rPr>
          <w:b/>
          <w:lang w:val="ru-RU"/>
        </w:rPr>
      </w:pPr>
      <w:r w:rsidRPr="006420B2">
        <w:rPr>
          <w:b/>
          <w:lang w:val="ru-RU"/>
        </w:rPr>
        <w:t>Библиографическая культура</w:t>
      </w:r>
    </w:p>
    <w:p w:rsidR="006420B2" w:rsidRPr="006420B2" w:rsidRDefault="006420B2" w:rsidP="006420B2">
      <w:pPr>
        <w:shd w:val="clear" w:color="auto" w:fill="FFFFFF"/>
        <w:ind w:firstLine="540"/>
        <w:jc w:val="both"/>
        <w:rPr>
          <w:lang w:val="ru-RU"/>
        </w:rPr>
      </w:pPr>
      <w:r w:rsidRPr="006420B2">
        <w:rPr>
          <w:lang w:val="ru-RU"/>
        </w:rPr>
        <w:t>Книга как особый вид искусства. Книга как источник не</w:t>
      </w:r>
      <w:r w:rsidRPr="006420B2">
        <w:rPr>
          <w:lang w:val="ru-RU"/>
        </w:rPr>
        <w:softHyphen/>
        <w:t>обходимых знаний. Общее пре</w:t>
      </w:r>
      <w:r w:rsidRPr="006420B2">
        <w:rPr>
          <w:lang w:val="ru-RU"/>
        </w:rPr>
        <w:t>д</w:t>
      </w:r>
      <w:r w:rsidRPr="006420B2">
        <w:rPr>
          <w:lang w:val="ru-RU"/>
        </w:rPr>
        <w:t>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6420B2">
        <w:rPr>
          <w:lang w:val="ru-RU"/>
        </w:rPr>
        <w:softHyphen/>
        <w:t>тульный лист, аннотация, иллюс</w:t>
      </w:r>
      <w:r w:rsidRPr="006420B2">
        <w:rPr>
          <w:lang w:val="ru-RU"/>
        </w:rPr>
        <w:t>т</w:t>
      </w:r>
      <w:r w:rsidRPr="006420B2">
        <w:rPr>
          <w:lang w:val="ru-RU"/>
        </w:rPr>
        <w:t>рации.</w:t>
      </w:r>
    </w:p>
    <w:p w:rsidR="006420B2" w:rsidRPr="006420B2" w:rsidRDefault="006420B2" w:rsidP="006420B2">
      <w:pPr>
        <w:shd w:val="clear" w:color="auto" w:fill="FFFFFF"/>
        <w:ind w:firstLine="540"/>
        <w:jc w:val="both"/>
        <w:rPr>
          <w:lang w:val="ru-RU"/>
        </w:rPr>
      </w:pPr>
      <w:r w:rsidRPr="006420B2">
        <w:rPr>
          <w:lang w:val="ru-RU"/>
        </w:rPr>
        <w:t>Умение самостоятельно составить аннотацию.</w:t>
      </w:r>
    </w:p>
    <w:p w:rsidR="006420B2" w:rsidRPr="006420B2" w:rsidRDefault="006420B2" w:rsidP="006420B2">
      <w:pPr>
        <w:shd w:val="clear" w:color="auto" w:fill="FFFFFF"/>
        <w:ind w:firstLine="540"/>
        <w:jc w:val="both"/>
        <w:rPr>
          <w:lang w:val="ru-RU"/>
        </w:rPr>
      </w:pPr>
      <w:r w:rsidRPr="006420B2">
        <w:rPr>
          <w:lang w:val="ru-RU"/>
        </w:rPr>
        <w:t>Виды информации в книге: научная, художественная (с опо</w:t>
      </w:r>
      <w:r w:rsidRPr="006420B2">
        <w:rPr>
          <w:lang w:val="ru-RU"/>
        </w:rPr>
        <w:softHyphen/>
        <w:t>рой на внешние показатели кн</w:t>
      </w:r>
      <w:r w:rsidRPr="006420B2">
        <w:rPr>
          <w:lang w:val="ru-RU"/>
        </w:rPr>
        <w:t>и</w:t>
      </w:r>
      <w:r w:rsidRPr="006420B2">
        <w:rPr>
          <w:lang w:val="ru-RU"/>
        </w:rPr>
        <w:t>ги, её справочно-иллюстративный материал.</w:t>
      </w:r>
    </w:p>
    <w:p w:rsidR="006420B2" w:rsidRPr="006420B2" w:rsidRDefault="006420B2" w:rsidP="006420B2">
      <w:pPr>
        <w:shd w:val="clear" w:color="auto" w:fill="FFFFFF"/>
        <w:ind w:firstLine="540"/>
        <w:jc w:val="both"/>
        <w:rPr>
          <w:lang w:val="ru-RU"/>
        </w:rPr>
      </w:pPr>
      <w:r w:rsidRPr="006420B2">
        <w:rPr>
          <w:lang w:val="ru-RU"/>
        </w:rPr>
        <w:t>Типы книг (изданий): книга-произведение, книга-сборник, собрание сочинений, периодич</w:t>
      </w:r>
      <w:r w:rsidRPr="006420B2">
        <w:rPr>
          <w:lang w:val="ru-RU"/>
        </w:rPr>
        <w:t>е</w:t>
      </w:r>
      <w:r w:rsidRPr="006420B2">
        <w:rPr>
          <w:lang w:val="ru-RU"/>
        </w:rPr>
        <w:t>ская печать, справочные изда</w:t>
      </w:r>
      <w:r w:rsidRPr="006420B2">
        <w:rPr>
          <w:lang w:val="ru-RU"/>
        </w:rPr>
        <w:softHyphen/>
        <w:t>ния (справочники, словари, энциклопедии).</w:t>
      </w:r>
    </w:p>
    <w:p w:rsidR="006420B2" w:rsidRPr="006420B2" w:rsidRDefault="006420B2" w:rsidP="006420B2">
      <w:pPr>
        <w:shd w:val="clear" w:color="auto" w:fill="FFFFFF"/>
        <w:ind w:firstLine="540"/>
        <w:jc w:val="both"/>
        <w:rPr>
          <w:lang w:val="ru-RU"/>
        </w:rPr>
      </w:pPr>
      <w:r w:rsidRPr="006420B2">
        <w:rPr>
          <w:lang w:val="ru-RU"/>
        </w:rPr>
        <w:t>Самостоятельный выбор книг на основе рекомендательного списка, алфавитного и темат</w:t>
      </w:r>
      <w:r w:rsidRPr="006420B2">
        <w:rPr>
          <w:lang w:val="ru-RU"/>
        </w:rPr>
        <w:t>и</w:t>
      </w:r>
      <w:r w:rsidRPr="006420B2">
        <w:rPr>
          <w:lang w:val="ru-RU"/>
        </w:rPr>
        <w:t>ческого каталога. Самостоятель</w:t>
      </w:r>
      <w:r w:rsidRPr="006420B2">
        <w:rPr>
          <w:lang w:val="ru-RU"/>
        </w:rPr>
        <w:softHyphen/>
        <w:t>ное пользование соответствующими возрасту словарями и дру</w:t>
      </w:r>
      <w:r w:rsidRPr="006420B2">
        <w:rPr>
          <w:lang w:val="ru-RU"/>
        </w:rPr>
        <w:softHyphen/>
        <w:t>гой справочной литературой.</w:t>
      </w:r>
    </w:p>
    <w:p w:rsidR="006420B2" w:rsidRPr="006420B2" w:rsidRDefault="006420B2" w:rsidP="006420B2">
      <w:pPr>
        <w:shd w:val="clear" w:color="auto" w:fill="FFFFFF"/>
        <w:ind w:firstLine="540"/>
        <w:jc w:val="center"/>
        <w:rPr>
          <w:b/>
          <w:lang w:val="ru-RU"/>
        </w:rPr>
      </w:pPr>
      <w:r w:rsidRPr="006420B2">
        <w:rPr>
          <w:b/>
          <w:lang w:val="ru-RU"/>
        </w:rPr>
        <w:t>Работа с текстом художественного произведения</w:t>
      </w:r>
    </w:p>
    <w:p w:rsidR="006420B2" w:rsidRPr="006420B2" w:rsidRDefault="006420B2" w:rsidP="006420B2">
      <w:pPr>
        <w:shd w:val="clear" w:color="auto" w:fill="FFFFFF"/>
        <w:ind w:firstLine="540"/>
        <w:jc w:val="both"/>
        <w:rPr>
          <w:lang w:val="ru-RU"/>
        </w:rPr>
      </w:pPr>
      <w:r w:rsidRPr="006420B2">
        <w:rPr>
          <w:lang w:val="ru-RU"/>
        </w:rPr>
        <w:t>Определение особенностей художественного текста: свое</w:t>
      </w:r>
      <w:r w:rsidRPr="006420B2">
        <w:rPr>
          <w:lang w:val="ru-RU"/>
        </w:rPr>
        <w:softHyphen/>
        <w:t>образие выразительных средств языка (с помощью учителя). Понимание заглавия произведения, его адекватное соотношение с содержанием.</w:t>
      </w:r>
    </w:p>
    <w:p w:rsidR="006420B2" w:rsidRPr="006420B2" w:rsidRDefault="006420B2" w:rsidP="006420B2">
      <w:pPr>
        <w:shd w:val="clear" w:color="auto" w:fill="FFFFFF"/>
        <w:ind w:firstLine="540"/>
        <w:jc w:val="both"/>
        <w:rPr>
          <w:lang w:val="ru-RU"/>
        </w:rPr>
      </w:pPr>
      <w:r w:rsidRPr="006420B2">
        <w:rPr>
          <w:lang w:val="ru-RU"/>
        </w:rPr>
        <w:t>Понимание нравственно-эстетического содержания прочи</w:t>
      </w:r>
      <w:r w:rsidRPr="006420B2">
        <w:rPr>
          <w:lang w:val="ru-RU"/>
        </w:rPr>
        <w:softHyphen/>
        <w:t>танного произведения, осознание мотивации поведения героев, анализ поступков героев с точки зрения норм морали. Осо</w:t>
      </w:r>
      <w:r w:rsidRPr="006420B2">
        <w:rPr>
          <w:lang w:val="ru-RU"/>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6420B2">
        <w:rPr>
          <w:lang w:val="ru-RU"/>
        </w:rPr>
        <w:softHyphen/>
        <w:t>разительных средств языка (синонимов, антонимов, сравнений, эпитетов), последовательное воспроизведение эпизодов с ис</w:t>
      </w:r>
      <w:r w:rsidRPr="006420B2">
        <w:rPr>
          <w:lang w:val="ru-RU"/>
        </w:rPr>
        <w:softHyphen/>
        <w:t>пользованием специф</w:t>
      </w:r>
      <w:r w:rsidRPr="006420B2">
        <w:rPr>
          <w:lang w:val="ru-RU"/>
        </w:rPr>
        <w:t>и</w:t>
      </w:r>
      <w:r w:rsidRPr="006420B2">
        <w:rPr>
          <w:lang w:val="ru-RU"/>
        </w:rPr>
        <w:t>ческой для данного произведения лекси</w:t>
      </w:r>
      <w:r w:rsidRPr="006420B2">
        <w:rPr>
          <w:lang w:val="ru-RU"/>
        </w:rPr>
        <w:softHyphen/>
        <w:t>ки (по вопросам учителя), рассказ по иллюстрациям, п</w:t>
      </w:r>
      <w:r w:rsidRPr="006420B2">
        <w:rPr>
          <w:lang w:val="ru-RU"/>
        </w:rPr>
        <w:t>е</w:t>
      </w:r>
      <w:r w:rsidRPr="006420B2">
        <w:rPr>
          <w:lang w:val="ru-RU"/>
        </w:rPr>
        <w:t>ресказ.</w:t>
      </w:r>
    </w:p>
    <w:p w:rsidR="006420B2" w:rsidRPr="006420B2" w:rsidRDefault="006420B2" w:rsidP="006420B2">
      <w:pPr>
        <w:shd w:val="clear" w:color="auto" w:fill="FFFFFF"/>
        <w:ind w:firstLine="540"/>
        <w:jc w:val="both"/>
        <w:rPr>
          <w:lang w:val="ru-RU"/>
        </w:rPr>
      </w:pPr>
      <w:r w:rsidRPr="006420B2">
        <w:rPr>
          <w:lang w:val="ru-RU"/>
        </w:rPr>
        <w:t>Характеристика героя произведения с использованием худо</w:t>
      </w:r>
      <w:r w:rsidRPr="006420B2">
        <w:rPr>
          <w:lang w:val="ru-RU"/>
        </w:rPr>
        <w:softHyphen/>
        <w:t>жественно-выразительных средств данного текста. Нахождение в тексте слов и выражений, характеризующих героя и соб</w:t>
      </w:r>
      <w:r w:rsidRPr="006420B2">
        <w:rPr>
          <w:lang w:val="ru-RU"/>
        </w:rPr>
        <w:t>ы</w:t>
      </w:r>
      <w:r w:rsidRPr="006420B2">
        <w:rPr>
          <w:lang w:val="ru-RU"/>
        </w:rPr>
        <w:t>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6420B2">
        <w:rPr>
          <w:lang w:val="ru-RU"/>
        </w:rPr>
        <w:softHyphen/>
        <w:t>ные через поступки и речь. Выявление авторского отношения к герою на основе анализа текста, авторских помет, имён героев.</w:t>
      </w:r>
    </w:p>
    <w:p w:rsidR="006420B2" w:rsidRPr="006420B2" w:rsidRDefault="006420B2" w:rsidP="006420B2">
      <w:pPr>
        <w:shd w:val="clear" w:color="auto" w:fill="FFFFFF"/>
        <w:ind w:firstLine="540"/>
        <w:jc w:val="both"/>
        <w:rPr>
          <w:lang w:val="ru-RU"/>
        </w:rPr>
      </w:pPr>
      <w:r w:rsidRPr="006420B2">
        <w:rPr>
          <w:lang w:val="ru-RU"/>
        </w:rPr>
        <w:t xml:space="preserve">Освоение разных видов пересказа художественного текста: подробный, </w:t>
      </w:r>
      <w:r w:rsidRPr="006420B2">
        <w:rPr>
          <w:lang w:val="ru-RU"/>
        </w:rPr>
        <w:lastRenderedPageBreak/>
        <w:t>выборочный и краткий (передача основных мыслей).</w:t>
      </w:r>
    </w:p>
    <w:p w:rsidR="006420B2" w:rsidRPr="006420B2" w:rsidRDefault="006420B2" w:rsidP="006420B2">
      <w:pPr>
        <w:shd w:val="clear" w:color="auto" w:fill="FFFFFF"/>
        <w:ind w:firstLine="540"/>
        <w:jc w:val="both"/>
        <w:rPr>
          <w:lang w:val="ru-RU"/>
        </w:rPr>
      </w:pPr>
      <w:r w:rsidRPr="006420B2">
        <w:rPr>
          <w:lang w:val="ru-RU"/>
        </w:rPr>
        <w:t>Подробный пересказ текста (деление текста на части, опре</w:t>
      </w:r>
      <w:r w:rsidRPr="006420B2">
        <w:rPr>
          <w:lang w:val="ru-RU"/>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6420B2">
        <w:rPr>
          <w:lang w:val="ru-RU"/>
        </w:rPr>
        <w:softHyphen/>
        <w:t>ваний) и на его основе подробный пересказ всего текста.</w:t>
      </w:r>
    </w:p>
    <w:p w:rsidR="006420B2" w:rsidRPr="006420B2" w:rsidRDefault="006420B2" w:rsidP="006420B2">
      <w:pPr>
        <w:shd w:val="clear" w:color="auto" w:fill="FFFFFF"/>
        <w:ind w:firstLine="540"/>
        <w:jc w:val="both"/>
        <w:rPr>
          <w:lang w:val="ru-RU"/>
        </w:rPr>
      </w:pPr>
      <w:r w:rsidRPr="006420B2">
        <w:rPr>
          <w:lang w:val="ru-RU"/>
        </w:rPr>
        <w:t>Самостоятельный выборочный пересказ по заданному фраг</w:t>
      </w:r>
      <w:r w:rsidRPr="006420B2">
        <w:rPr>
          <w:lang w:val="ru-RU"/>
        </w:rPr>
        <w:softHyphen/>
        <w:t>менту: характеристика героя произведения (выбор слов, выраже</w:t>
      </w:r>
      <w:r w:rsidRPr="006420B2">
        <w:rPr>
          <w:lang w:val="ru-RU"/>
        </w:rPr>
        <w:softHyphen/>
        <w:t>ний в тексте, позволяющих составить рассказ о герое), опис</w:t>
      </w:r>
      <w:r w:rsidRPr="006420B2">
        <w:rPr>
          <w:lang w:val="ru-RU"/>
        </w:rPr>
        <w:t>а</w:t>
      </w:r>
      <w:r w:rsidRPr="006420B2">
        <w:rPr>
          <w:lang w:val="ru-RU"/>
        </w:rPr>
        <w:t>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420B2" w:rsidRPr="006420B2" w:rsidRDefault="006420B2" w:rsidP="006420B2">
      <w:pPr>
        <w:shd w:val="clear" w:color="auto" w:fill="FFFFFF"/>
        <w:ind w:firstLine="540"/>
        <w:jc w:val="both"/>
        <w:rPr>
          <w:lang w:val="ru-RU"/>
        </w:rPr>
      </w:pPr>
      <w:r w:rsidRPr="006420B2">
        <w:rPr>
          <w:lang w:val="ru-RU"/>
        </w:rPr>
        <w:t>Развитие наблюдательности при чтении поэтических текстов. Развитие умения предвосх</w:t>
      </w:r>
      <w:r w:rsidRPr="006420B2">
        <w:rPr>
          <w:lang w:val="ru-RU"/>
        </w:rPr>
        <w:t>и</w:t>
      </w:r>
      <w:r w:rsidRPr="006420B2">
        <w:rPr>
          <w:lang w:val="ru-RU"/>
        </w:rPr>
        <w:t>щать (предвидеть) ход развития сю</w:t>
      </w:r>
      <w:r w:rsidRPr="006420B2">
        <w:rPr>
          <w:lang w:val="ru-RU"/>
        </w:rPr>
        <w:softHyphen/>
        <w:t>жета, последовательности событий.</w:t>
      </w:r>
    </w:p>
    <w:p w:rsidR="006420B2" w:rsidRPr="006420B2" w:rsidRDefault="006420B2" w:rsidP="006420B2">
      <w:pPr>
        <w:shd w:val="clear" w:color="auto" w:fill="FFFFFF"/>
        <w:ind w:firstLine="540"/>
        <w:jc w:val="center"/>
        <w:rPr>
          <w:b/>
          <w:bCs/>
          <w:lang w:val="ru-RU"/>
        </w:rPr>
      </w:pPr>
      <w:r w:rsidRPr="006420B2">
        <w:rPr>
          <w:b/>
          <w:bCs/>
          <w:lang w:val="ru-RU"/>
        </w:rPr>
        <w:t>Работа с научно-популярным, учебным и другими текстами</w:t>
      </w:r>
    </w:p>
    <w:p w:rsidR="006420B2" w:rsidRPr="006420B2" w:rsidRDefault="006420B2" w:rsidP="006420B2">
      <w:pPr>
        <w:shd w:val="clear" w:color="auto" w:fill="FFFFFF"/>
        <w:ind w:firstLine="540"/>
        <w:jc w:val="both"/>
        <w:rPr>
          <w:lang w:val="ru-RU"/>
        </w:rPr>
      </w:pPr>
      <w:r w:rsidRPr="006420B2">
        <w:rPr>
          <w:lang w:val="ru-RU"/>
        </w:rPr>
        <w:t>Понимание заглавия произведения, адекватное соотноше</w:t>
      </w:r>
      <w:r w:rsidRPr="006420B2">
        <w:rPr>
          <w:lang w:val="ru-RU"/>
        </w:rPr>
        <w:softHyphen/>
        <w:t>ние с его содержанием. Определ</w:t>
      </w:r>
      <w:r w:rsidRPr="006420B2">
        <w:rPr>
          <w:lang w:val="ru-RU"/>
        </w:rPr>
        <w:t>е</w:t>
      </w:r>
      <w:r w:rsidRPr="006420B2">
        <w:rPr>
          <w:lang w:val="ru-RU"/>
        </w:rPr>
        <w:t>ние особенностей учебного и научно-популярного текстов (передача информации). Знаком</w:t>
      </w:r>
      <w:r w:rsidRPr="006420B2">
        <w:rPr>
          <w:lang w:val="ru-RU"/>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6420B2">
        <w:rPr>
          <w:lang w:val="ru-RU"/>
        </w:rPr>
        <w:softHyphen/>
        <w:t>ма деятельности по воспроизведению текста. Воспроизведение текста с опорой на ключевые слова, модель, схему. Подробный пересказ те</w:t>
      </w:r>
      <w:r w:rsidRPr="006420B2">
        <w:rPr>
          <w:lang w:val="ru-RU"/>
        </w:rPr>
        <w:t>к</w:t>
      </w:r>
      <w:r w:rsidRPr="006420B2">
        <w:rPr>
          <w:lang w:val="ru-RU"/>
        </w:rPr>
        <w:t>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6420B2" w:rsidRPr="006420B2" w:rsidRDefault="006420B2" w:rsidP="006420B2">
      <w:pPr>
        <w:shd w:val="clear" w:color="auto" w:fill="FFFFFF"/>
        <w:ind w:firstLine="540"/>
        <w:jc w:val="both"/>
        <w:rPr>
          <w:lang w:val="ru-RU"/>
        </w:rPr>
      </w:pPr>
    </w:p>
    <w:p w:rsidR="006420B2" w:rsidRPr="006420B2" w:rsidRDefault="006420B2" w:rsidP="006420B2">
      <w:pPr>
        <w:shd w:val="clear" w:color="auto" w:fill="FFFFFF"/>
        <w:ind w:firstLine="540"/>
        <w:jc w:val="center"/>
        <w:rPr>
          <w:b/>
          <w:lang w:val="ru-RU"/>
        </w:rPr>
      </w:pPr>
      <w:r w:rsidRPr="006420B2">
        <w:rPr>
          <w:b/>
          <w:lang w:val="ru-RU"/>
        </w:rPr>
        <w:t>Умение говорить (культура речевого общения)</w:t>
      </w:r>
    </w:p>
    <w:p w:rsidR="006420B2" w:rsidRPr="006420B2" w:rsidRDefault="006420B2" w:rsidP="006420B2">
      <w:pPr>
        <w:shd w:val="clear" w:color="auto" w:fill="FFFFFF"/>
        <w:ind w:firstLine="540"/>
        <w:jc w:val="both"/>
        <w:rPr>
          <w:lang w:val="ru-RU"/>
        </w:rPr>
      </w:pPr>
      <w:r w:rsidRPr="006420B2">
        <w:rPr>
          <w:lang w:val="ru-RU"/>
        </w:rPr>
        <w:t>Осознание диалога как вида речи. Особенности диалогиче</w:t>
      </w:r>
      <w:r w:rsidRPr="006420B2">
        <w:rPr>
          <w:lang w:val="ru-RU"/>
        </w:rPr>
        <w:softHyphen/>
        <w:t>ского общения: умение понимать вопросы, отвечать на них и самостоятельно задавать вопросы по тексту; внимательно вы</w:t>
      </w:r>
      <w:r w:rsidRPr="006420B2">
        <w:rPr>
          <w:lang w:val="ru-RU"/>
        </w:rPr>
        <w:softHyphen/>
        <w:t>слушивать, не перебивая, собеседника и в вежливой форме вы</w:t>
      </w:r>
      <w:r w:rsidRPr="006420B2">
        <w:rPr>
          <w:lang w:val="ru-RU"/>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w:t>
      </w:r>
      <w:r w:rsidRPr="006420B2">
        <w:rPr>
          <w:lang w:val="ru-RU"/>
        </w:rPr>
        <w:t>о</w:t>
      </w:r>
      <w:r w:rsidRPr="006420B2">
        <w:rPr>
          <w:lang w:val="ru-RU"/>
        </w:rPr>
        <w:t>рой на текст или личный опыт. Использование норм речевого этикета в процессе общения. Зн</w:t>
      </w:r>
      <w:r w:rsidRPr="006420B2">
        <w:rPr>
          <w:lang w:val="ru-RU"/>
        </w:rPr>
        <w:t>а</w:t>
      </w:r>
      <w:r w:rsidRPr="006420B2">
        <w:rPr>
          <w:lang w:val="ru-RU"/>
        </w:rPr>
        <w:t>комство с особенностями национального этикета на основе литературных произведений.</w:t>
      </w:r>
    </w:p>
    <w:p w:rsidR="006420B2" w:rsidRPr="006420B2" w:rsidRDefault="006420B2" w:rsidP="006420B2">
      <w:pPr>
        <w:shd w:val="clear" w:color="auto" w:fill="FFFFFF"/>
        <w:ind w:firstLine="540"/>
        <w:jc w:val="both"/>
        <w:rPr>
          <w:lang w:val="ru-RU"/>
        </w:rPr>
      </w:pPr>
      <w:r w:rsidRPr="006420B2">
        <w:rPr>
          <w:lang w:val="ru-RU"/>
        </w:rPr>
        <w:t>Работа со словом (распознавать прямое и переносное зна</w:t>
      </w:r>
      <w:r w:rsidRPr="006420B2">
        <w:rPr>
          <w:lang w:val="ru-RU"/>
        </w:rPr>
        <w:softHyphen/>
        <w:t>чение слов, их многозначность), целенаправленное пополнение активного словарного запаса. Работа со словарями.</w:t>
      </w:r>
    </w:p>
    <w:p w:rsidR="006420B2" w:rsidRPr="006420B2" w:rsidRDefault="006420B2" w:rsidP="006420B2">
      <w:pPr>
        <w:shd w:val="clear" w:color="auto" w:fill="FFFFFF"/>
        <w:ind w:firstLine="540"/>
        <w:jc w:val="both"/>
        <w:rPr>
          <w:lang w:val="ru-RU"/>
        </w:rPr>
      </w:pPr>
      <w:r w:rsidRPr="006420B2">
        <w:rPr>
          <w:lang w:val="ru-RU"/>
        </w:rPr>
        <w:t>Умение построить монологическое речевое высказывание не</w:t>
      </w:r>
      <w:r w:rsidRPr="006420B2">
        <w:rPr>
          <w:lang w:val="ru-RU"/>
        </w:rPr>
        <w:softHyphen/>
        <w:t>большого объёма с опорой на авторский текст, по предложен</w:t>
      </w:r>
      <w:r w:rsidRPr="006420B2">
        <w:rPr>
          <w:lang w:val="ru-RU"/>
        </w:rPr>
        <w:softHyphen/>
        <w:t>ной теме или в форме ответа на вопрос. Формирование грам</w:t>
      </w:r>
      <w:r w:rsidRPr="006420B2">
        <w:rPr>
          <w:lang w:val="ru-RU"/>
        </w:rPr>
        <w:softHyphen/>
        <w:t>матически правильной речи, эмоциональной выразительности и содержательности. Отражение основной мысли текста в вы</w:t>
      </w:r>
      <w:r w:rsidRPr="006420B2">
        <w:rPr>
          <w:lang w:val="ru-RU"/>
        </w:rPr>
        <w:softHyphen/>
        <w:t>сказывании. Передача содержания прочитанного или прослу</w:t>
      </w:r>
      <w:r w:rsidRPr="006420B2">
        <w:rPr>
          <w:lang w:val="ru-RU"/>
        </w:rPr>
        <w:softHyphen/>
        <w:t>шанного с учётом специфики научно-популярного, учебного и художественного текстов. Передача вп</w:t>
      </w:r>
      <w:r w:rsidRPr="006420B2">
        <w:rPr>
          <w:lang w:val="ru-RU"/>
        </w:rPr>
        <w:t>е</w:t>
      </w:r>
      <w:r w:rsidRPr="006420B2">
        <w:rPr>
          <w:lang w:val="ru-RU"/>
        </w:rPr>
        <w:t>чатлений (из повседнев</w:t>
      </w:r>
      <w:r w:rsidRPr="006420B2">
        <w:rPr>
          <w:lang w:val="ru-RU"/>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w:t>
      </w:r>
      <w:r w:rsidRPr="006420B2">
        <w:rPr>
          <w:lang w:val="ru-RU"/>
        </w:rPr>
        <w:t>т</w:t>
      </w:r>
      <w:r w:rsidRPr="006420B2">
        <w:rPr>
          <w:lang w:val="ru-RU"/>
        </w:rPr>
        <w:t>венного высказыва</w:t>
      </w:r>
      <w:r w:rsidRPr="006420B2">
        <w:rPr>
          <w:lang w:val="ru-RU"/>
        </w:rPr>
        <w:softHyphen/>
        <w:t>ния. Отбор и использование выразительных средств (синонимы, антонимы, сравнения) с учётом особенностей монологического высказывания.</w:t>
      </w:r>
    </w:p>
    <w:p w:rsidR="006420B2" w:rsidRPr="006420B2" w:rsidRDefault="006420B2" w:rsidP="006420B2">
      <w:pPr>
        <w:ind w:firstLine="540"/>
        <w:jc w:val="both"/>
        <w:rPr>
          <w:lang w:val="ru-RU"/>
        </w:rPr>
      </w:pPr>
      <w:r w:rsidRPr="006420B2">
        <w:rPr>
          <w:lang w:val="ru-RU"/>
        </w:rPr>
        <w:t>Устное сочинение как продолжение прочитанного произ</w:t>
      </w:r>
      <w:r w:rsidRPr="006420B2">
        <w:rPr>
          <w:lang w:val="ru-RU"/>
        </w:rPr>
        <w:softHyphen/>
        <w:t>ведения, отдельных его сюжетных линий, короткий рассказ по рисункам либо на заданную тему.</w:t>
      </w:r>
    </w:p>
    <w:p w:rsidR="006420B2" w:rsidRPr="006420B2" w:rsidRDefault="006420B2" w:rsidP="006420B2">
      <w:pPr>
        <w:shd w:val="clear" w:color="auto" w:fill="FFFFFF"/>
        <w:ind w:firstLine="540"/>
        <w:jc w:val="center"/>
        <w:rPr>
          <w:rFonts w:ascii="Arial" w:hAnsi="Arial"/>
          <w:b/>
          <w:bCs/>
          <w:lang w:val="ru-RU"/>
        </w:rPr>
      </w:pPr>
    </w:p>
    <w:p w:rsidR="006420B2" w:rsidRPr="006420B2" w:rsidRDefault="006420B2" w:rsidP="006420B2">
      <w:pPr>
        <w:shd w:val="clear" w:color="auto" w:fill="FFFFFF"/>
        <w:ind w:firstLine="540"/>
        <w:jc w:val="center"/>
        <w:rPr>
          <w:lang w:val="ru-RU"/>
        </w:rPr>
      </w:pPr>
      <w:r w:rsidRPr="006420B2">
        <w:rPr>
          <w:b/>
          <w:bCs/>
          <w:lang w:val="ru-RU"/>
        </w:rPr>
        <w:t>Письмо (культура письменной речи)</w:t>
      </w:r>
    </w:p>
    <w:p w:rsidR="006420B2" w:rsidRPr="006420B2" w:rsidRDefault="006420B2" w:rsidP="006420B2">
      <w:pPr>
        <w:shd w:val="clear" w:color="auto" w:fill="FFFFFF"/>
        <w:ind w:firstLine="540"/>
        <w:jc w:val="both"/>
        <w:rPr>
          <w:lang w:val="ru-RU"/>
        </w:rPr>
      </w:pPr>
      <w:r w:rsidRPr="006420B2">
        <w:rPr>
          <w:lang w:val="ru-RU"/>
        </w:rPr>
        <w:t>Нормы письменной речи: соответствие содержания заголо</w:t>
      </w:r>
      <w:r w:rsidRPr="006420B2">
        <w:rPr>
          <w:lang w:val="ru-RU"/>
        </w:rPr>
        <w:softHyphen/>
        <w:t>вку (отражение темы, места де</w:t>
      </w:r>
      <w:r w:rsidRPr="006420B2">
        <w:rPr>
          <w:lang w:val="ru-RU"/>
        </w:rPr>
        <w:t>й</w:t>
      </w:r>
      <w:r w:rsidRPr="006420B2">
        <w:rPr>
          <w:lang w:val="ru-RU"/>
        </w:rPr>
        <w:t>ствия, характеров героев), ис</w:t>
      </w:r>
      <w:r w:rsidRPr="006420B2">
        <w:rPr>
          <w:lang w:val="ru-RU"/>
        </w:rPr>
        <w:softHyphen/>
        <w:t>пользование в письменной речи выразительных средств языка (с</w:t>
      </w:r>
      <w:r w:rsidRPr="006420B2">
        <w:rPr>
          <w:lang w:val="ru-RU"/>
        </w:rPr>
        <w:t>и</w:t>
      </w:r>
      <w:r w:rsidRPr="006420B2">
        <w:rPr>
          <w:lang w:val="ru-RU"/>
        </w:rPr>
        <w:t>нонимы, антонимы, сравнения) в мини-сочинениях (пове</w:t>
      </w:r>
      <w:r w:rsidRPr="006420B2">
        <w:rPr>
          <w:lang w:val="ru-RU"/>
        </w:rPr>
        <w:softHyphen/>
        <w:t xml:space="preserve">ствование, </w:t>
      </w:r>
      <w:r w:rsidRPr="006420B2">
        <w:rPr>
          <w:lang w:val="ru-RU"/>
        </w:rPr>
        <w:lastRenderedPageBreak/>
        <w:t>описание, рассуждение), ра</w:t>
      </w:r>
      <w:r w:rsidRPr="006420B2">
        <w:rPr>
          <w:lang w:val="ru-RU"/>
        </w:rPr>
        <w:t>с</w:t>
      </w:r>
      <w:r w:rsidRPr="006420B2">
        <w:rPr>
          <w:lang w:val="ru-RU"/>
        </w:rPr>
        <w:t>сказ на заданную тему, отзыв о прочитанной книге.</w:t>
      </w:r>
    </w:p>
    <w:p w:rsidR="006420B2" w:rsidRPr="006420B2" w:rsidRDefault="006420B2" w:rsidP="006420B2">
      <w:pPr>
        <w:shd w:val="clear" w:color="auto" w:fill="FFFFFF"/>
        <w:ind w:firstLine="540"/>
        <w:jc w:val="both"/>
        <w:rPr>
          <w:lang w:val="ru-RU"/>
        </w:rPr>
      </w:pPr>
    </w:p>
    <w:p w:rsidR="006420B2" w:rsidRPr="006420B2" w:rsidRDefault="006420B2" w:rsidP="006420B2">
      <w:pPr>
        <w:shd w:val="clear" w:color="auto" w:fill="FFFFFF"/>
        <w:ind w:firstLine="540"/>
        <w:jc w:val="both"/>
        <w:rPr>
          <w:rFonts w:ascii="Arial" w:hAnsi="Arial" w:cs="Arial"/>
          <w:lang w:val="ru-RU"/>
        </w:rPr>
      </w:pPr>
    </w:p>
    <w:p w:rsidR="006420B2" w:rsidRPr="006420B2" w:rsidRDefault="006420B2" w:rsidP="006420B2">
      <w:pPr>
        <w:shd w:val="clear" w:color="auto" w:fill="FFFFFF"/>
        <w:ind w:firstLine="540"/>
        <w:jc w:val="center"/>
        <w:rPr>
          <w:lang w:val="ru-RU"/>
        </w:rPr>
      </w:pPr>
      <w:r w:rsidRPr="006420B2">
        <w:rPr>
          <w:b/>
          <w:bCs/>
          <w:lang w:val="ru-RU"/>
        </w:rPr>
        <w:t>Круг детского чтения</w:t>
      </w:r>
    </w:p>
    <w:p w:rsidR="006420B2" w:rsidRPr="006420B2" w:rsidRDefault="006420B2" w:rsidP="006420B2">
      <w:pPr>
        <w:shd w:val="clear" w:color="auto" w:fill="FFFFFF"/>
        <w:ind w:firstLine="540"/>
        <w:jc w:val="both"/>
        <w:rPr>
          <w:rFonts w:ascii="Arial" w:hAnsi="Arial" w:cs="Arial"/>
          <w:lang w:val="ru-RU"/>
        </w:rPr>
      </w:pPr>
      <w:r w:rsidRPr="006420B2">
        <w:rPr>
          <w:lang w:val="ru-RU"/>
        </w:rPr>
        <w:t>Знакомство с культурно-историческим наследием России, с общечеловеческими ценност</w:t>
      </w:r>
      <w:r w:rsidRPr="006420B2">
        <w:rPr>
          <w:lang w:val="ru-RU"/>
        </w:rPr>
        <w:t>я</w:t>
      </w:r>
      <w:r w:rsidRPr="006420B2">
        <w:rPr>
          <w:lang w:val="ru-RU"/>
        </w:rPr>
        <w:t>ми.</w:t>
      </w:r>
    </w:p>
    <w:p w:rsidR="006420B2" w:rsidRPr="006420B2" w:rsidRDefault="006420B2" w:rsidP="006420B2">
      <w:pPr>
        <w:shd w:val="clear" w:color="auto" w:fill="FFFFFF"/>
        <w:ind w:firstLine="540"/>
        <w:jc w:val="both"/>
        <w:rPr>
          <w:rFonts w:ascii="Arial" w:hAnsi="Arial" w:cs="Arial"/>
          <w:lang w:val="ru-RU"/>
        </w:rPr>
      </w:pPr>
      <w:r w:rsidRPr="006420B2">
        <w:rPr>
          <w:lang w:val="ru-RU"/>
        </w:rPr>
        <w:t>Произведения устного народного творчества разных наро</w:t>
      </w:r>
      <w:r w:rsidRPr="006420B2">
        <w:rPr>
          <w:lang w:val="ru-RU"/>
        </w:rPr>
        <w:softHyphen/>
        <w:t>дов (малые фольклорные жанры, народные сказки о животных, бытовые и волшебные сказки народов России и зарубежных стран). Знакомство с поэзией А.С.</w:t>
      </w:r>
      <w:r w:rsidRPr="0007032E">
        <w:t> </w:t>
      </w:r>
      <w:r w:rsidRPr="006420B2">
        <w:rPr>
          <w:lang w:val="ru-RU"/>
        </w:rPr>
        <w:t>Пушкина, М.Ю. Лермонто</w:t>
      </w:r>
      <w:r w:rsidRPr="006420B2">
        <w:rPr>
          <w:lang w:val="ru-RU"/>
        </w:rPr>
        <w:softHyphen/>
        <w:t>ва, Л.Н. Толстого, А.П. Чехова и других классиков отечествен</w:t>
      </w:r>
      <w:r w:rsidRPr="006420B2">
        <w:rPr>
          <w:lang w:val="ru-RU"/>
        </w:rPr>
        <w:softHyphen/>
        <w:t xml:space="preserve">ной литературы </w:t>
      </w:r>
      <w:r w:rsidRPr="0007032E">
        <w:t>XIX</w:t>
      </w:r>
      <w:r w:rsidRPr="006420B2">
        <w:rPr>
          <w:lang w:val="ru-RU"/>
        </w:rPr>
        <w:t>—</w:t>
      </w:r>
      <w:r w:rsidRPr="0007032E">
        <w:t>XX</w:t>
      </w:r>
      <w:r w:rsidRPr="006420B2">
        <w:rPr>
          <w:lang w:val="ru-RU"/>
        </w:rPr>
        <w:t xml:space="preserve"> вв., классиков детской литературы, зн</w:t>
      </w:r>
      <w:r w:rsidRPr="006420B2">
        <w:rPr>
          <w:lang w:val="ru-RU"/>
        </w:rPr>
        <w:t>а</w:t>
      </w:r>
      <w:r w:rsidRPr="006420B2">
        <w:rPr>
          <w:lang w:val="ru-RU"/>
        </w:rPr>
        <w:t>комство с произведениями современной отечественной (с учётом многона</w:t>
      </w:r>
      <w:r w:rsidRPr="006420B2">
        <w:rPr>
          <w:lang w:val="ru-RU"/>
        </w:rPr>
        <w:softHyphen/>
        <w:t>ционального характера России) и зарубежной литературы, до</w:t>
      </w:r>
      <w:r w:rsidRPr="006420B2">
        <w:rPr>
          <w:lang w:val="ru-RU"/>
        </w:rPr>
        <w:softHyphen/>
        <w:t>ступными для восприятия младших школьников.</w:t>
      </w:r>
    </w:p>
    <w:p w:rsidR="006420B2" w:rsidRPr="006420B2" w:rsidRDefault="006420B2" w:rsidP="006420B2">
      <w:pPr>
        <w:shd w:val="clear" w:color="auto" w:fill="FFFFFF"/>
        <w:ind w:firstLine="540"/>
        <w:jc w:val="both"/>
        <w:rPr>
          <w:rFonts w:ascii="Arial" w:hAnsi="Arial" w:cs="Arial"/>
          <w:lang w:val="ru-RU"/>
        </w:rPr>
      </w:pPr>
      <w:r w:rsidRPr="006420B2">
        <w:rPr>
          <w:lang w:val="ru-RU"/>
        </w:rPr>
        <w:t>Тематика чтения обогащена введением в круг чтения млад</w:t>
      </w:r>
      <w:r w:rsidRPr="006420B2">
        <w:rPr>
          <w:lang w:val="ru-RU"/>
        </w:rPr>
        <w:softHyphen/>
        <w:t>ших школьников мифов Древней Греции, житийной литературы и произведений о защитниках и подвижниках Отечества.</w:t>
      </w:r>
    </w:p>
    <w:p w:rsidR="006420B2" w:rsidRPr="006420B2" w:rsidRDefault="006420B2" w:rsidP="006420B2">
      <w:pPr>
        <w:shd w:val="clear" w:color="auto" w:fill="FFFFFF"/>
        <w:ind w:firstLine="540"/>
        <w:jc w:val="both"/>
        <w:rPr>
          <w:rFonts w:ascii="Arial" w:hAnsi="Arial" w:cs="Arial"/>
          <w:lang w:val="ru-RU"/>
        </w:rPr>
      </w:pPr>
      <w:r w:rsidRPr="006420B2">
        <w:rPr>
          <w:lang w:val="ru-RU"/>
        </w:rPr>
        <w:t>Книги разных видов: художественная, историческая, при</w:t>
      </w:r>
      <w:r w:rsidRPr="006420B2">
        <w:rPr>
          <w:lang w:val="ru-RU"/>
        </w:rPr>
        <w:softHyphen/>
        <w:t>ключенческая, фантастическая, н</w:t>
      </w:r>
      <w:r w:rsidRPr="006420B2">
        <w:rPr>
          <w:lang w:val="ru-RU"/>
        </w:rPr>
        <w:t>а</w:t>
      </w:r>
      <w:r w:rsidRPr="006420B2">
        <w:rPr>
          <w:lang w:val="ru-RU"/>
        </w:rPr>
        <w:t>учно-популярная, справочно-энциклопедическая литература, детские периодические издания.</w:t>
      </w:r>
    </w:p>
    <w:p w:rsidR="006420B2" w:rsidRPr="006420B2" w:rsidRDefault="006420B2" w:rsidP="006420B2">
      <w:pPr>
        <w:shd w:val="clear" w:color="auto" w:fill="FFFFFF"/>
        <w:ind w:firstLine="540"/>
        <w:jc w:val="both"/>
        <w:rPr>
          <w:lang w:val="ru-RU"/>
        </w:rPr>
      </w:pPr>
      <w:r w:rsidRPr="006420B2">
        <w:rPr>
          <w:lang w:val="ru-RU"/>
        </w:rPr>
        <w:t>Основные темы детского чтения: фольклор разных народов, произведения о Родине, прир</w:t>
      </w:r>
      <w:r w:rsidRPr="006420B2">
        <w:rPr>
          <w:lang w:val="ru-RU"/>
        </w:rPr>
        <w:t>о</w:t>
      </w:r>
      <w:r w:rsidRPr="006420B2">
        <w:rPr>
          <w:lang w:val="ru-RU"/>
        </w:rPr>
        <w:t>де, детях, братьях наших мень</w:t>
      </w:r>
      <w:r w:rsidRPr="006420B2">
        <w:rPr>
          <w:lang w:val="ru-RU"/>
        </w:rPr>
        <w:softHyphen/>
        <w:t>ших, добре, дружбе, честности, юмористические произведения.</w:t>
      </w:r>
    </w:p>
    <w:p w:rsidR="006420B2" w:rsidRPr="006420B2" w:rsidRDefault="006420B2" w:rsidP="006420B2">
      <w:pPr>
        <w:shd w:val="clear" w:color="auto" w:fill="FFFFFF"/>
        <w:ind w:firstLine="540"/>
        <w:jc w:val="center"/>
        <w:rPr>
          <w:b/>
          <w:bCs/>
          <w:lang w:val="ru-RU"/>
        </w:rPr>
      </w:pPr>
    </w:p>
    <w:p w:rsidR="006420B2" w:rsidRPr="006420B2" w:rsidRDefault="006420B2" w:rsidP="006420B2">
      <w:pPr>
        <w:shd w:val="clear" w:color="auto" w:fill="FFFFFF"/>
        <w:ind w:firstLine="540"/>
        <w:jc w:val="center"/>
        <w:rPr>
          <w:lang w:val="ru-RU"/>
        </w:rPr>
      </w:pPr>
      <w:r w:rsidRPr="006420B2">
        <w:rPr>
          <w:b/>
          <w:bCs/>
          <w:lang w:val="ru-RU"/>
        </w:rPr>
        <w:t>Литературоведческая пропедевтика</w:t>
      </w:r>
    </w:p>
    <w:p w:rsidR="006420B2" w:rsidRPr="006420B2" w:rsidRDefault="006420B2" w:rsidP="006420B2">
      <w:pPr>
        <w:shd w:val="clear" w:color="auto" w:fill="FFFFFF"/>
        <w:ind w:firstLine="540"/>
        <w:jc w:val="center"/>
        <w:rPr>
          <w:rFonts w:ascii="Arial" w:hAnsi="Arial" w:cs="Arial"/>
          <w:lang w:val="ru-RU"/>
        </w:rPr>
      </w:pPr>
      <w:r w:rsidRPr="006420B2">
        <w:rPr>
          <w:i/>
          <w:iCs/>
          <w:lang w:val="ru-RU"/>
        </w:rPr>
        <w:t>(практическое освоение)</w:t>
      </w:r>
    </w:p>
    <w:p w:rsidR="006420B2" w:rsidRPr="006420B2" w:rsidRDefault="006420B2" w:rsidP="006420B2">
      <w:pPr>
        <w:shd w:val="clear" w:color="auto" w:fill="FFFFFF"/>
        <w:ind w:firstLine="540"/>
        <w:jc w:val="both"/>
        <w:rPr>
          <w:rFonts w:ascii="Arial" w:hAnsi="Arial" w:cs="Arial"/>
          <w:lang w:val="ru-RU"/>
        </w:rPr>
      </w:pPr>
      <w:r w:rsidRPr="006420B2">
        <w:rPr>
          <w:lang w:val="ru-RU"/>
        </w:rPr>
        <w:t>Нахождение в тексте художественного произведения (с помо</w:t>
      </w:r>
      <w:r w:rsidRPr="006420B2">
        <w:rPr>
          <w:lang w:val="ru-RU"/>
        </w:rPr>
        <w:softHyphen/>
        <w:t>щью учителя) средств выраз</w:t>
      </w:r>
      <w:r w:rsidRPr="006420B2">
        <w:rPr>
          <w:lang w:val="ru-RU"/>
        </w:rPr>
        <w:t>и</w:t>
      </w:r>
      <w:r w:rsidRPr="006420B2">
        <w:rPr>
          <w:lang w:val="ru-RU"/>
        </w:rPr>
        <w:t>тельности: синонимов, антонимов, эпитетов, сравнений, метафор и осмысление их значения.</w:t>
      </w:r>
    </w:p>
    <w:p w:rsidR="006420B2" w:rsidRPr="006420B2" w:rsidRDefault="006420B2" w:rsidP="006420B2">
      <w:pPr>
        <w:ind w:firstLine="540"/>
        <w:jc w:val="both"/>
        <w:rPr>
          <w:lang w:val="ru-RU"/>
        </w:rPr>
      </w:pPr>
      <w:r w:rsidRPr="006420B2">
        <w:rPr>
          <w:lang w:val="ru-RU"/>
        </w:rPr>
        <w:t>Первоначальная ориентировка в литературных понятиях: ху</w:t>
      </w:r>
      <w:r w:rsidRPr="006420B2">
        <w:rPr>
          <w:lang w:val="ru-RU"/>
        </w:rPr>
        <w:softHyphen/>
        <w:t>дожественное произведение, искусство слова, автор (рассказчик), сюжет (последовательность событий), тема. Герой произв</w:t>
      </w:r>
      <w:r w:rsidRPr="006420B2">
        <w:rPr>
          <w:lang w:val="ru-RU"/>
        </w:rPr>
        <w:t>е</w:t>
      </w:r>
      <w:r w:rsidRPr="006420B2">
        <w:rPr>
          <w:lang w:val="ru-RU"/>
        </w:rPr>
        <w:t>дения: его портрет, речь, поступки, мысли, отношение автора к герою.</w:t>
      </w:r>
    </w:p>
    <w:p w:rsidR="006420B2" w:rsidRPr="006420B2" w:rsidRDefault="006420B2" w:rsidP="006420B2">
      <w:pPr>
        <w:shd w:val="clear" w:color="auto" w:fill="FFFFFF"/>
        <w:ind w:firstLine="540"/>
        <w:jc w:val="both"/>
        <w:rPr>
          <w:lang w:val="ru-RU"/>
        </w:rPr>
      </w:pPr>
      <w:r w:rsidRPr="006420B2">
        <w:rPr>
          <w:lang w:val="ru-RU"/>
        </w:rPr>
        <w:t>Общее представление об особенностях построения разных видов рассказывания: повеств</w:t>
      </w:r>
      <w:r w:rsidRPr="006420B2">
        <w:rPr>
          <w:lang w:val="ru-RU"/>
        </w:rPr>
        <w:t>о</w:t>
      </w:r>
      <w:r w:rsidRPr="006420B2">
        <w:rPr>
          <w:lang w:val="ru-RU"/>
        </w:rPr>
        <w:t>вания (рассказ), описания (пей</w:t>
      </w:r>
      <w:r w:rsidRPr="006420B2">
        <w:rPr>
          <w:lang w:val="ru-RU"/>
        </w:rPr>
        <w:softHyphen/>
        <w:t>заж, портрет, интерьер), рассуждения (монолог героя, диалог гер</w:t>
      </w:r>
      <w:r w:rsidRPr="006420B2">
        <w:rPr>
          <w:lang w:val="ru-RU"/>
        </w:rPr>
        <w:t>о</w:t>
      </w:r>
      <w:r w:rsidRPr="006420B2">
        <w:rPr>
          <w:lang w:val="ru-RU"/>
        </w:rPr>
        <w:t>ев).</w:t>
      </w:r>
    </w:p>
    <w:p w:rsidR="006420B2" w:rsidRPr="006420B2" w:rsidRDefault="006420B2" w:rsidP="006420B2">
      <w:pPr>
        <w:shd w:val="clear" w:color="auto" w:fill="FFFFFF"/>
        <w:ind w:firstLine="540"/>
        <w:jc w:val="both"/>
        <w:rPr>
          <w:lang w:val="ru-RU"/>
        </w:rPr>
      </w:pPr>
      <w:r w:rsidRPr="006420B2">
        <w:rPr>
          <w:lang w:val="ru-RU"/>
        </w:rPr>
        <w:t>Сравнение прозаической и стихотворной речи (узнавание, различение), выделение особе</w:t>
      </w:r>
      <w:r w:rsidRPr="006420B2">
        <w:rPr>
          <w:lang w:val="ru-RU"/>
        </w:rPr>
        <w:t>н</w:t>
      </w:r>
      <w:r w:rsidRPr="006420B2">
        <w:rPr>
          <w:lang w:val="ru-RU"/>
        </w:rPr>
        <w:t>ностей стихотворного произве</w:t>
      </w:r>
      <w:r w:rsidRPr="006420B2">
        <w:rPr>
          <w:lang w:val="ru-RU"/>
        </w:rPr>
        <w:softHyphen/>
        <w:t>дения (ритм, рифма).</w:t>
      </w:r>
    </w:p>
    <w:p w:rsidR="006420B2" w:rsidRPr="006420B2" w:rsidRDefault="006420B2" w:rsidP="006420B2">
      <w:pPr>
        <w:shd w:val="clear" w:color="auto" w:fill="FFFFFF"/>
        <w:ind w:firstLine="540"/>
        <w:jc w:val="both"/>
        <w:rPr>
          <w:lang w:val="ru-RU"/>
        </w:rPr>
      </w:pPr>
      <w:r w:rsidRPr="006420B2">
        <w:rPr>
          <w:lang w:val="ru-RU"/>
        </w:rPr>
        <w:t>Фольклорные и авторские художественные произведения (их различение).</w:t>
      </w:r>
    </w:p>
    <w:p w:rsidR="006420B2" w:rsidRPr="006420B2" w:rsidRDefault="006420B2" w:rsidP="006420B2">
      <w:pPr>
        <w:shd w:val="clear" w:color="auto" w:fill="FFFFFF"/>
        <w:ind w:firstLine="540"/>
        <w:jc w:val="both"/>
        <w:rPr>
          <w:lang w:val="ru-RU"/>
        </w:rPr>
      </w:pPr>
      <w:r w:rsidRPr="006420B2">
        <w:rPr>
          <w:lang w:val="ru-RU"/>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6420B2">
        <w:rPr>
          <w:lang w:val="ru-RU"/>
        </w:rPr>
        <w:softHyphen/>
        <w:t>ла. Сказки о животных, бытовые, волшебные. Художественные особенности сказок: лексика, п</w:t>
      </w:r>
      <w:r w:rsidRPr="006420B2">
        <w:rPr>
          <w:lang w:val="ru-RU"/>
        </w:rPr>
        <w:t>о</w:t>
      </w:r>
      <w:r w:rsidRPr="006420B2">
        <w:rPr>
          <w:lang w:val="ru-RU"/>
        </w:rPr>
        <w:t>строение (композиция). Лите</w:t>
      </w:r>
      <w:r w:rsidRPr="006420B2">
        <w:rPr>
          <w:lang w:val="ru-RU"/>
        </w:rPr>
        <w:softHyphen/>
        <w:t>ратурная (авторская) сказка.</w:t>
      </w:r>
    </w:p>
    <w:p w:rsidR="006420B2" w:rsidRPr="006420B2" w:rsidRDefault="006420B2" w:rsidP="006420B2">
      <w:pPr>
        <w:shd w:val="clear" w:color="auto" w:fill="FFFFFF"/>
        <w:ind w:firstLine="540"/>
        <w:jc w:val="both"/>
        <w:rPr>
          <w:lang w:val="ru-RU"/>
        </w:rPr>
      </w:pPr>
      <w:r w:rsidRPr="006420B2">
        <w:rPr>
          <w:lang w:val="ru-RU"/>
        </w:rPr>
        <w:t>Рассказ, стихотворение, басня — общее представление о жан</w:t>
      </w:r>
      <w:r w:rsidRPr="006420B2">
        <w:rPr>
          <w:lang w:val="ru-RU"/>
        </w:rPr>
        <w:softHyphen/>
        <w:t>ре, наблюдение за особенн</w:t>
      </w:r>
      <w:r w:rsidRPr="006420B2">
        <w:rPr>
          <w:lang w:val="ru-RU"/>
        </w:rPr>
        <w:t>о</w:t>
      </w:r>
      <w:r w:rsidRPr="006420B2">
        <w:rPr>
          <w:lang w:val="ru-RU"/>
        </w:rPr>
        <w:t>стями построения и выразительны</w:t>
      </w:r>
      <w:r w:rsidRPr="006420B2">
        <w:rPr>
          <w:lang w:val="ru-RU"/>
        </w:rPr>
        <w:softHyphen/>
        <w:t>ми средствами.</w:t>
      </w:r>
    </w:p>
    <w:p w:rsidR="006420B2" w:rsidRPr="006420B2" w:rsidRDefault="006420B2" w:rsidP="006420B2">
      <w:pPr>
        <w:shd w:val="clear" w:color="auto" w:fill="FFFFFF"/>
        <w:ind w:firstLine="540"/>
        <w:jc w:val="both"/>
        <w:rPr>
          <w:lang w:val="ru-RU"/>
        </w:rPr>
      </w:pPr>
    </w:p>
    <w:p w:rsidR="006420B2" w:rsidRPr="006420B2" w:rsidRDefault="006420B2" w:rsidP="006420B2">
      <w:pPr>
        <w:shd w:val="clear" w:color="auto" w:fill="FFFFFF"/>
        <w:ind w:firstLine="540"/>
        <w:jc w:val="both"/>
        <w:rPr>
          <w:lang w:val="ru-RU"/>
        </w:rPr>
      </w:pPr>
    </w:p>
    <w:p w:rsidR="006420B2" w:rsidRPr="006420B2" w:rsidRDefault="006420B2" w:rsidP="006420B2">
      <w:pPr>
        <w:shd w:val="clear" w:color="auto" w:fill="FFFFFF"/>
        <w:ind w:firstLine="540"/>
        <w:jc w:val="both"/>
        <w:rPr>
          <w:lang w:val="ru-RU"/>
        </w:rPr>
      </w:pPr>
    </w:p>
    <w:p w:rsidR="006420B2" w:rsidRPr="006420B2" w:rsidRDefault="006420B2" w:rsidP="006420B2">
      <w:pPr>
        <w:shd w:val="clear" w:color="auto" w:fill="FFFFFF"/>
        <w:ind w:firstLine="540"/>
        <w:jc w:val="center"/>
        <w:rPr>
          <w:b/>
          <w:lang w:val="ru-RU"/>
        </w:rPr>
      </w:pPr>
      <w:r w:rsidRPr="006420B2">
        <w:rPr>
          <w:b/>
          <w:lang w:val="ru-RU"/>
        </w:rPr>
        <w:t>Творческая деятельность обучающихся</w:t>
      </w:r>
    </w:p>
    <w:p w:rsidR="006420B2" w:rsidRPr="006420B2" w:rsidRDefault="006420B2" w:rsidP="006420B2">
      <w:pPr>
        <w:shd w:val="clear" w:color="auto" w:fill="FFFFFF"/>
        <w:ind w:firstLine="540"/>
        <w:jc w:val="center"/>
        <w:rPr>
          <w:lang w:val="ru-RU"/>
        </w:rPr>
      </w:pPr>
      <w:r w:rsidRPr="006420B2">
        <w:rPr>
          <w:lang w:val="ru-RU"/>
        </w:rPr>
        <w:t>(на основе литературных произведений)</w:t>
      </w:r>
    </w:p>
    <w:p w:rsidR="006420B2" w:rsidRPr="006420B2" w:rsidRDefault="006420B2" w:rsidP="006420B2">
      <w:pPr>
        <w:shd w:val="clear" w:color="auto" w:fill="FFFFFF"/>
        <w:ind w:firstLine="540"/>
        <w:jc w:val="both"/>
        <w:rPr>
          <w:lang w:val="ru-RU"/>
        </w:rPr>
      </w:pPr>
      <w:r w:rsidRPr="006420B2">
        <w:rPr>
          <w:lang w:val="ru-RU"/>
        </w:rPr>
        <w:t>Интерпретация текста литературного произведения в творче</w:t>
      </w:r>
      <w:r w:rsidRPr="006420B2">
        <w:rPr>
          <w:lang w:val="ru-RU"/>
        </w:rPr>
        <w:softHyphen/>
        <w:t>ской деятельности учащихся: чтение по ролям, инсценирование, драматизация, устное словесное рисование, знакомство с раз</w:t>
      </w:r>
      <w:r w:rsidRPr="006420B2">
        <w:rPr>
          <w:lang w:val="ru-RU"/>
        </w:rPr>
        <w:softHyphen/>
        <w:t>личными способами работы с деформированным текстом и ис</w:t>
      </w:r>
      <w:r w:rsidRPr="006420B2">
        <w:rPr>
          <w:lang w:val="ru-RU"/>
        </w:rPr>
        <w:softHyphen/>
        <w:t>пользование их (установление причинно-следственных связей, последовательности событий, изложение с элементами сочине</w:t>
      </w:r>
      <w:r w:rsidRPr="006420B2">
        <w:rPr>
          <w:lang w:val="ru-RU"/>
        </w:rPr>
        <w:softHyphen/>
        <w:t xml:space="preserve">ния, создание собственного текста на основе </w:t>
      </w:r>
      <w:r w:rsidRPr="006420B2">
        <w:rPr>
          <w:lang w:val="ru-RU"/>
        </w:rPr>
        <w:lastRenderedPageBreak/>
        <w:t>художественного произведения (текст по аналогии), репродукций картин худож</w:t>
      </w:r>
      <w:r w:rsidRPr="006420B2">
        <w:rPr>
          <w:lang w:val="ru-RU"/>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6420B2">
        <w:rPr>
          <w:lang w:val="ru-RU"/>
        </w:rPr>
        <w:softHyphen/>
        <w:t>тературные произведения, созвучные св</w:t>
      </w:r>
      <w:r w:rsidRPr="006420B2">
        <w:rPr>
          <w:lang w:val="ru-RU"/>
        </w:rPr>
        <w:t>о</w:t>
      </w:r>
      <w:r w:rsidRPr="006420B2">
        <w:rPr>
          <w:lang w:val="ru-RU"/>
        </w:rPr>
        <w:t>ему эмоциональному настрою, объяснять свой выбор.</w:t>
      </w:r>
    </w:p>
    <w:p w:rsidR="006420B2" w:rsidRDefault="006420B2" w:rsidP="006420B2">
      <w:pPr>
        <w:pStyle w:val="ae"/>
        <w:rPr>
          <w:b/>
        </w:rPr>
      </w:pPr>
    </w:p>
    <w:p w:rsidR="006420B2" w:rsidRDefault="006420B2" w:rsidP="006420B2">
      <w:pPr>
        <w:pStyle w:val="ae"/>
        <w:ind w:firstLine="426"/>
        <w:jc w:val="center"/>
        <w:rPr>
          <w:b/>
        </w:rPr>
      </w:pPr>
      <w:r>
        <w:rPr>
          <w:b/>
        </w:rPr>
        <w:t xml:space="preserve"> Календарно-Тематический план</w:t>
      </w:r>
    </w:p>
    <w:p w:rsidR="006420B2" w:rsidRDefault="006420B2" w:rsidP="006420B2">
      <w:pPr>
        <w:pStyle w:val="ae"/>
        <w:ind w:firstLine="426"/>
        <w:rPr>
          <w:b/>
        </w:rPr>
      </w:pPr>
    </w:p>
    <w:p w:rsidR="006420B2" w:rsidRDefault="006420B2" w:rsidP="006420B2">
      <w:pPr>
        <w:pStyle w:val="ae"/>
        <w:ind w:firstLine="426"/>
        <w:rPr>
          <w:b/>
        </w:rPr>
      </w:pPr>
    </w:p>
    <w:tbl>
      <w:tblPr>
        <w:tblW w:w="9781" w:type="dxa"/>
        <w:tblInd w:w="10" w:type="dxa"/>
        <w:tblLayout w:type="fixed"/>
        <w:tblCellMar>
          <w:left w:w="10" w:type="dxa"/>
          <w:right w:w="10" w:type="dxa"/>
        </w:tblCellMar>
        <w:tblLook w:val="0000" w:firstRow="0" w:lastRow="0" w:firstColumn="0" w:lastColumn="0" w:noHBand="0" w:noVBand="0"/>
      </w:tblPr>
      <w:tblGrid>
        <w:gridCol w:w="567"/>
        <w:gridCol w:w="5387"/>
        <w:gridCol w:w="1843"/>
        <w:gridCol w:w="1984"/>
      </w:tblGrid>
      <w:tr w:rsidR="006420B2" w:rsidRPr="006420B2" w:rsidTr="006420B2">
        <w:tc>
          <w:tcPr>
            <w:tcW w:w="567" w:type="dxa"/>
            <w:tcBorders>
              <w:top w:val="single" w:sz="4" w:space="0" w:color="000000"/>
              <w:left w:val="single" w:sz="4" w:space="0" w:color="000000"/>
              <w:bottom w:val="single" w:sz="4" w:space="0" w:color="000000"/>
            </w:tcBorders>
          </w:tcPr>
          <w:p w:rsidR="006420B2" w:rsidRPr="009D55FE" w:rsidRDefault="006420B2" w:rsidP="006420B2">
            <w:pPr>
              <w:pStyle w:val="ae"/>
            </w:pPr>
            <w:r>
              <w:t>№</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420B2" w:rsidRPr="009D55FE" w:rsidRDefault="006420B2" w:rsidP="006420B2">
            <w:pPr>
              <w:pStyle w:val="ae"/>
            </w:pPr>
            <w:r w:rsidRPr="009D55FE">
              <w:t>Наименование раздел</w:t>
            </w:r>
            <w:r>
              <w:t>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20B2" w:rsidRPr="009D55FE" w:rsidRDefault="006420B2" w:rsidP="006420B2">
            <w:pPr>
              <w:pStyle w:val="ae"/>
            </w:pPr>
            <w:r>
              <w:t>Количество</w:t>
            </w:r>
            <w:r w:rsidRPr="009D55FE">
              <w:t xml:space="preserve"> часов</w:t>
            </w:r>
          </w:p>
        </w:tc>
        <w:tc>
          <w:tcPr>
            <w:tcW w:w="1984" w:type="dxa"/>
            <w:tcBorders>
              <w:top w:val="single" w:sz="4" w:space="0" w:color="000000"/>
              <w:left w:val="single" w:sz="4" w:space="0" w:color="000000"/>
              <w:bottom w:val="single" w:sz="4" w:space="0" w:color="000000"/>
              <w:right w:val="single" w:sz="4" w:space="0" w:color="000000"/>
            </w:tcBorders>
          </w:tcPr>
          <w:p w:rsidR="006420B2" w:rsidRDefault="006420B2" w:rsidP="006420B2">
            <w:pPr>
              <w:pStyle w:val="ae"/>
            </w:pPr>
            <w:r>
              <w:t>В том числе на</w:t>
            </w:r>
          </w:p>
          <w:p w:rsidR="006420B2" w:rsidRDefault="006420B2" w:rsidP="006420B2">
            <w:pPr>
              <w:pStyle w:val="ae"/>
            </w:pPr>
            <w:r>
              <w:t>Проверочные работы</w:t>
            </w:r>
          </w:p>
        </w:tc>
      </w:tr>
      <w:tr w:rsidR="006420B2" w:rsidRPr="009D55FE" w:rsidTr="006420B2">
        <w:trPr>
          <w:trHeight w:val="150"/>
        </w:trPr>
        <w:tc>
          <w:tcPr>
            <w:tcW w:w="567" w:type="dxa"/>
            <w:tcBorders>
              <w:top w:val="single" w:sz="4" w:space="0" w:color="000000"/>
              <w:left w:val="single" w:sz="4" w:space="0" w:color="000000"/>
              <w:bottom w:val="single" w:sz="4" w:space="0" w:color="000000"/>
            </w:tcBorders>
          </w:tcPr>
          <w:p w:rsidR="006420B2" w:rsidRDefault="006420B2" w:rsidP="006420B2">
            <w:pPr>
              <w:pStyle w:val="ae"/>
            </w:pPr>
            <w:r>
              <w:t>1</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Самое великое чудо на свете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t>2</w:t>
            </w:r>
          </w:p>
        </w:tc>
        <w:tc>
          <w:tcPr>
            <w:tcW w:w="1984" w:type="dxa"/>
            <w:tcBorders>
              <w:top w:val="single" w:sz="4" w:space="0" w:color="000000"/>
              <w:left w:val="single" w:sz="4" w:space="0" w:color="000000"/>
              <w:bottom w:val="single" w:sz="4" w:space="0" w:color="000000"/>
              <w:right w:val="single" w:sz="4" w:space="0" w:color="000000"/>
            </w:tcBorders>
          </w:tcPr>
          <w:p w:rsidR="006420B2" w:rsidRDefault="006420B2" w:rsidP="006420B2">
            <w:pPr>
              <w:pStyle w:val="ae"/>
            </w:pPr>
            <w:r>
              <w:t>6</w:t>
            </w:r>
          </w:p>
        </w:tc>
      </w:tr>
      <w:tr w:rsidR="006420B2" w:rsidRPr="009D55FE" w:rsidTr="006420B2">
        <w:tc>
          <w:tcPr>
            <w:tcW w:w="567" w:type="dxa"/>
            <w:tcBorders>
              <w:top w:val="single" w:sz="4" w:space="0" w:color="000000"/>
              <w:left w:val="single" w:sz="4" w:space="0" w:color="000000"/>
              <w:bottom w:val="single" w:sz="4" w:space="0" w:color="000000"/>
            </w:tcBorders>
          </w:tcPr>
          <w:p w:rsidR="006420B2" w:rsidRPr="005544CF" w:rsidRDefault="006420B2" w:rsidP="006420B2">
            <w:pPr>
              <w:pStyle w:val="ae"/>
            </w:pPr>
            <w:r>
              <w:t>2</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Устное народное творчество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14</w:t>
            </w:r>
          </w:p>
        </w:tc>
        <w:tc>
          <w:tcPr>
            <w:tcW w:w="1984" w:type="dxa"/>
            <w:tcBorders>
              <w:top w:val="single" w:sz="4" w:space="0" w:color="000000"/>
              <w:left w:val="single" w:sz="4" w:space="0" w:color="000000"/>
              <w:bottom w:val="single" w:sz="4" w:space="0" w:color="000000"/>
              <w:right w:val="single" w:sz="4" w:space="0" w:color="000000"/>
            </w:tcBorders>
          </w:tcPr>
          <w:p w:rsidR="006420B2" w:rsidRPr="005544CF" w:rsidRDefault="006420B2" w:rsidP="006420B2">
            <w:pPr>
              <w:pStyle w:val="ae"/>
            </w:pPr>
          </w:p>
        </w:tc>
      </w:tr>
      <w:tr w:rsidR="006420B2" w:rsidRPr="009D55FE" w:rsidTr="006420B2">
        <w:trPr>
          <w:trHeight w:val="300"/>
        </w:trPr>
        <w:tc>
          <w:tcPr>
            <w:tcW w:w="567" w:type="dxa"/>
            <w:tcBorders>
              <w:top w:val="single" w:sz="4" w:space="0" w:color="000000"/>
              <w:left w:val="single" w:sz="4" w:space="0" w:color="000000"/>
              <w:bottom w:val="single" w:sz="4" w:space="0" w:color="000000"/>
            </w:tcBorders>
          </w:tcPr>
          <w:p w:rsidR="006420B2" w:rsidRPr="005544CF" w:rsidRDefault="006420B2" w:rsidP="006420B2">
            <w:pPr>
              <w:pStyle w:val="ae"/>
            </w:pPr>
            <w:r>
              <w:t>3</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Поэтическая тетрадь 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1</w:t>
            </w:r>
            <w:r>
              <w:t>0</w:t>
            </w:r>
          </w:p>
        </w:tc>
        <w:tc>
          <w:tcPr>
            <w:tcW w:w="1984" w:type="dxa"/>
            <w:tcBorders>
              <w:top w:val="single" w:sz="4" w:space="0" w:color="000000"/>
              <w:left w:val="single" w:sz="4" w:space="0" w:color="000000"/>
              <w:bottom w:val="single" w:sz="4" w:space="0" w:color="000000"/>
              <w:right w:val="single" w:sz="4" w:space="0" w:color="000000"/>
            </w:tcBorders>
          </w:tcPr>
          <w:p w:rsidR="006420B2" w:rsidRPr="005544CF" w:rsidRDefault="006420B2" w:rsidP="006420B2">
            <w:pPr>
              <w:pStyle w:val="ae"/>
            </w:pPr>
          </w:p>
        </w:tc>
      </w:tr>
      <w:tr w:rsidR="006420B2" w:rsidRPr="009D55FE" w:rsidTr="006420B2">
        <w:tc>
          <w:tcPr>
            <w:tcW w:w="567" w:type="dxa"/>
            <w:tcBorders>
              <w:top w:val="single" w:sz="4" w:space="0" w:color="000000"/>
              <w:left w:val="single" w:sz="4" w:space="0" w:color="000000"/>
              <w:bottom w:val="single" w:sz="4" w:space="0" w:color="000000"/>
            </w:tcBorders>
          </w:tcPr>
          <w:p w:rsidR="006420B2" w:rsidRPr="005544CF" w:rsidRDefault="006420B2" w:rsidP="006420B2">
            <w:pPr>
              <w:pStyle w:val="ae"/>
            </w:pPr>
            <w:r>
              <w:t>4</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Великие русские писатели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2</w:t>
            </w:r>
            <w:r>
              <w:t>6</w:t>
            </w:r>
          </w:p>
        </w:tc>
        <w:tc>
          <w:tcPr>
            <w:tcW w:w="1984" w:type="dxa"/>
            <w:tcBorders>
              <w:top w:val="single" w:sz="4" w:space="0" w:color="000000"/>
              <w:left w:val="single" w:sz="4" w:space="0" w:color="000000"/>
              <w:bottom w:val="single" w:sz="4" w:space="0" w:color="000000"/>
              <w:right w:val="single" w:sz="4" w:space="0" w:color="000000"/>
            </w:tcBorders>
          </w:tcPr>
          <w:p w:rsidR="006420B2" w:rsidRPr="005544CF" w:rsidRDefault="006420B2" w:rsidP="006420B2">
            <w:pPr>
              <w:pStyle w:val="ae"/>
            </w:pPr>
          </w:p>
        </w:tc>
      </w:tr>
      <w:tr w:rsidR="006420B2" w:rsidRPr="009D55FE" w:rsidTr="006420B2">
        <w:tc>
          <w:tcPr>
            <w:tcW w:w="567" w:type="dxa"/>
            <w:tcBorders>
              <w:top w:val="single" w:sz="4" w:space="0" w:color="000000"/>
              <w:left w:val="single" w:sz="4" w:space="0" w:color="000000"/>
              <w:bottom w:val="single" w:sz="4" w:space="0" w:color="000000"/>
            </w:tcBorders>
          </w:tcPr>
          <w:p w:rsidR="006420B2" w:rsidRPr="005544CF" w:rsidRDefault="006420B2" w:rsidP="006420B2">
            <w:pPr>
              <w:pStyle w:val="ae"/>
            </w:pPr>
            <w:r>
              <w:t>5</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Поэтическая тетрадь 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rPr>
                <w:lang w:val="en-US"/>
              </w:rPr>
            </w:pPr>
            <w:r w:rsidRPr="005544CF">
              <w:rPr>
                <w:lang w:val="en-US"/>
              </w:rPr>
              <w:t>6</w:t>
            </w:r>
          </w:p>
        </w:tc>
        <w:tc>
          <w:tcPr>
            <w:tcW w:w="1984" w:type="dxa"/>
            <w:tcBorders>
              <w:top w:val="single" w:sz="4" w:space="0" w:color="000000"/>
              <w:left w:val="single" w:sz="4" w:space="0" w:color="000000"/>
              <w:bottom w:val="single" w:sz="4" w:space="0" w:color="000000"/>
              <w:right w:val="single" w:sz="4" w:space="0" w:color="000000"/>
            </w:tcBorders>
          </w:tcPr>
          <w:p w:rsidR="006420B2" w:rsidRPr="005544CF" w:rsidRDefault="006420B2" w:rsidP="006420B2">
            <w:pPr>
              <w:pStyle w:val="ae"/>
              <w:rPr>
                <w:lang w:val="en-US"/>
              </w:rPr>
            </w:pPr>
          </w:p>
        </w:tc>
      </w:tr>
      <w:tr w:rsidR="006420B2" w:rsidRPr="009D55FE" w:rsidTr="006420B2">
        <w:tc>
          <w:tcPr>
            <w:tcW w:w="567" w:type="dxa"/>
            <w:tcBorders>
              <w:top w:val="single" w:sz="4" w:space="0" w:color="000000"/>
              <w:left w:val="single" w:sz="4" w:space="0" w:color="000000"/>
              <w:bottom w:val="single" w:sz="4" w:space="0" w:color="000000"/>
            </w:tcBorders>
          </w:tcPr>
          <w:p w:rsidR="006420B2" w:rsidRPr="005544CF" w:rsidRDefault="006420B2" w:rsidP="006420B2">
            <w:pPr>
              <w:pStyle w:val="ae"/>
            </w:pPr>
            <w:r>
              <w:t>6</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Литературные сказки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20B2" w:rsidRPr="00270EAE" w:rsidRDefault="006420B2" w:rsidP="006420B2">
            <w:pPr>
              <w:pStyle w:val="ae"/>
            </w:pPr>
            <w:r>
              <w:t>9</w:t>
            </w:r>
          </w:p>
        </w:tc>
        <w:tc>
          <w:tcPr>
            <w:tcW w:w="1984" w:type="dxa"/>
            <w:tcBorders>
              <w:top w:val="single" w:sz="4" w:space="0" w:color="000000"/>
              <w:left w:val="single" w:sz="4" w:space="0" w:color="000000"/>
              <w:bottom w:val="single" w:sz="4" w:space="0" w:color="000000"/>
              <w:right w:val="single" w:sz="4" w:space="0" w:color="000000"/>
            </w:tcBorders>
          </w:tcPr>
          <w:p w:rsidR="006420B2" w:rsidRDefault="006420B2" w:rsidP="006420B2">
            <w:pPr>
              <w:pStyle w:val="ae"/>
            </w:pPr>
          </w:p>
        </w:tc>
      </w:tr>
      <w:tr w:rsidR="006420B2" w:rsidRPr="009D55FE" w:rsidTr="006420B2">
        <w:tc>
          <w:tcPr>
            <w:tcW w:w="567" w:type="dxa"/>
            <w:tcBorders>
              <w:top w:val="single" w:sz="4" w:space="0" w:color="000000"/>
              <w:left w:val="single" w:sz="4" w:space="0" w:color="000000"/>
              <w:bottom w:val="single" w:sz="4" w:space="0" w:color="000000"/>
            </w:tcBorders>
          </w:tcPr>
          <w:p w:rsidR="006420B2" w:rsidRPr="005544CF" w:rsidRDefault="006420B2" w:rsidP="006420B2">
            <w:pPr>
              <w:pStyle w:val="ae"/>
            </w:pPr>
            <w:r>
              <w:t>7</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Были – небылицы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rPr>
                <w:lang w:val="en-US"/>
              </w:rPr>
            </w:pPr>
            <w:r w:rsidRPr="005544CF">
              <w:rPr>
                <w:lang w:val="en-US"/>
              </w:rPr>
              <w:t>10</w:t>
            </w:r>
          </w:p>
        </w:tc>
        <w:tc>
          <w:tcPr>
            <w:tcW w:w="1984" w:type="dxa"/>
            <w:tcBorders>
              <w:top w:val="single" w:sz="4" w:space="0" w:color="000000"/>
              <w:left w:val="single" w:sz="4" w:space="0" w:color="000000"/>
              <w:bottom w:val="single" w:sz="4" w:space="0" w:color="000000"/>
              <w:right w:val="single" w:sz="4" w:space="0" w:color="000000"/>
            </w:tcBorders>
          </w:tcPr>
          <w:p w:rsidR="006420B2" w:rsidRPr="005544CF" w:rsidRDefault="006420B2" w:rsidP="006420B2">
            <w:pPr>
              <w:pStyle w:val="ae"/>
              <w:rPr>
                <w:lang w:val="en-US"/>
              </w:rPr>
            </w:pPr>
          </w:p>
        </w:tc>
      </w:tr>
      <w:tr w:rsidR="006420B2" w:rsidRPr="009D55FE" w:rsidTr="006420B2">
        <w:tc>
          <w:tcPr>
            <w:tcW w:w="567" w:type="dxa"/>
            <w:tcBorders>
              <w:top w:val="single" w:sz="4" w:space="0" w:color="000000"/>
              <w:left w:val="single" w:sz="4" w:space="0" w:color="000000"/>
              <w:bottom w:val="single" w:sz="4" w:space="0" w:color="000000"/>
            </w:tcBorders>
          </w:tcPr>
          <w:p w:rsidR="006420B2" w:rsidRPr="005544CF" w:rsidRDefault="006420B2" w:rsidP="006420B2">
            <w:pPr>
              <w:pStyle w:val="ae"/>
            </w:pPr>
            <w:r>
              <w:t>8</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Поэтическая тетрадь 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rPr>
                <w:lang w:val="en-US"/>
              </w:rPr>
            </w:pPr>
            <w:r w:rsidRPr="005544CF">
              <w:rPr>
                <w:lang w:val="en-US"/>
              </w:rPr>
              <w:t>6</w:t>
            </w:r>
          </w:p>
        </w:tc>
        <w:tc>
          <w:tcPr>
            <w:tcW w:w="1984" w:type="dxa"/>
            <w:tcBorders>
              <w:top w:val="single" w:sz="4" w:space="0" w:color="000000"/>
              <w:left w:val="single" w:sz="4" w:space="0" w:color="000000"/>
              <w:bottom w:val="single" w:sz="4" w:space="0" w:color="000000"/>
              <w:right w:val="single" w:sz="4" w:space="0" w:color="000000"/>
            </w:tcBorders>
          </w:tcPr>
          <w:p w:rsidR="006420B2" w:rsidRPr="005544CF" w:rsidRDefault="006420B2" w:rsidP="006420B2">
            <w:pPr>
              <w:pStyle w:val="ae"/>
              <w:rPr>
                <w:lang w:val="en-US"/>
              </w:rPr>
            </w:pPr>
          </w:p>
        </w:tc>
      </w:tr>
      <w:tr w:rsidR="006420B2" w:rsidRPr="009D55FE" w:rsidTr="006420B2">
        <w:tc>
          <w:tcPr>
            <w:tcW w:w="567" w:type="dxa"/>
            <w:tcBorders>
              <w:top w:val="single" w:sz="4" w:space="0" w:color="000000"/>
              <w:left w:val="single" w:sz="4" w:space="0" w:color="000000"/>
              <w:bottom w:val="single" w:sz="4" w:space="0" w:color="000000"/>
            </w:tcBorders>
          </w:tcPr>
          <w:p w:rsidR="006420B2" w:rsidRPr="005544CF" w:rsidRDefault="006420B2" w:rsidP="006420B2">
            <w:pPr>
              <w:pStyle w:val="ae"/>
            </w:pPr>
            <w:r>
              <w:t>9</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Люби живое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rPr>
                <w:lang w:val="en-US"/>
              </w:rPr>
            </w:pPr>
            <w:r w:rsidRPr="005544CF">
              <w:t>1</w:t>
            </w:r>
            <w:r w:rsidRPr="005544CF">
              <w:rPr>
                <w:lang w:val="en-US"/>
              </w:rPr>
              <w:t>6</w:t>
            </w:r>
          </w:p>
        </w:tc>
        <w:tc>
          <w:tcPr>
            <w:tcW w:w="1984" w:type="dxa"/>
            <w:tcBorders>
              <w:top w:val="single" w:sz="4" w:space="0" w:color="000000"/>
              <w:left w:val="single" w:sz="4" w:space="0" w:color="000000"/>
              <w:bottom w:val="single" w:sz="4" w:space="0" w:color="000000"/>
              <w:right w:val="single" w:sz="4" w:space="0" w:color="000000"/>
            </w:tcBorders>
          </w:tcPr>
          <w:p w:rsidR="006420B2" w:rsidRPr="005544CF" w:rsidRDefault="006420B2" w:rsidP="006420B2">
            <w:pPr>
              <w:pStyle w:val="ae"/>
            </w:pPr>
          </w:p>
        </w:tc>
      </w:tr>
      <w:tr w:rsidR="006420B2" w:rsidRPr="009D55FE" w:rsidTr="006420B2">
        <w:tc>
          <w:tcPr>
            <w:tcW w:w="567" w:type="dxa"/>
            <w:tcBorders>
              <w:top w:val="single" w:sz="4" w:space="0" w:color="000000"/>
              <w:left w:val="single" w:sz="4" w:space="0" w:color="000000"/>
              <w:bottom w:val="single" w:sz="4" w:space="0" w:color="000000"/>
            </w:tcBorders>
          </w:tcPr>
          <w:p w:rsidR="006420B2" w:rsidRPr="005544CF" w:rsidRDefault="006420B2" w:rsidP="006420B2">
            <w:pPr>
              <w:pStyle w:val="ae"/>
            </w:pPr>
            <w:r>
              <w:t>10</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Поэтическая тетрадь 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rPr>
                <w:lang w:val="en-US"/>
              </w:rPr>
            </w:pPr>
            <w:r w:rsidRPr="005544CF">
              <w:rPr>
                <w:lang w:val="en-US"/>
              </w:rPr>
              <w:t>8</w:t>
            </w:r>
          </w:p>
        </w:tc>
        <w:tc>
          <w:tcPr>
            <w:tcW w:w="1984" w:type="dxa"/>
            <w:tcBorders>
              <w:top w:val="single" w:sz="4" w:space="0" w:color="000000"/>
              <w:left w:val="single" w:sz="4" w:space="0" w:color="000000"/>
              <w:bottom w:val="single" w:sz="4" w:space="0" w:color="000000"/>
              <w:right w:val="single" w:sz="4" w:space="0" w:color="000000"/>
            </w:tcBorders>
          </w:tcPr>
          <w:p w:rsidR="006420B2" w:rsidRPr="005544CF" w:rsidRDefault="006420B2" w:rsidP="006420B2">
            <w:pPr>
              <w:pStyle w:val="ae"/>
              <w:rPr>
                <w:lang w:val="en-US"/>
              </w:rPr>
            </w:pPr>
          </w:p>
        </w:tc>
      </w:tr>
      <w:tr w:rsidR="006420B2" w:rsidRPr="009D55FE" w:rsidTr="006420B2">
        <w:tc>
          <w:tcPr>
            <w:tcW w:w="567" w:type="dxa"/>
            <w:tcBorders>
              <w:top w:val="single" w:sz="4" w:space="0" w:color="000000"/>
              <w:left w:val="single" w:sz="4" w:space="0" w:color="000000"/>
              <w:bottom w:val="single" w:sz="4" w:space="0" w:color="000000"/>
            </w:tcBorders>
          </w:tcPr>
          <w:p w:rsidR="006420B2" w:rsidRPr="005544CF" w:rsidRDefault="006420B2" w:rsidP="006420B2">
            <w:pPr>
              <w:pStyle w:val="ae"/>
            </w:pPr>
            <w:r>
              <w:t>11</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Собирай по ягодке – наберешь кузовок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rPr>
                <w:lang w:val="en-US"/>
              </w:rPr>
            </w:pPr>
            <w:r w:rsidRPr="005544CF">
              <w:t>1</w:t>
            </w:r>
            <w:r w:rsidRPr="005544CF">
              <w:rPr>
                <w:lang w:val="en-US"/>
              </w:rPr>
              <w:t>2</w:t>
            </w:r>
          </w:p>
        </w:tc>
        <w:tc>
          <w:tcPr>
            <w:tcW w:w="1984" w:type="dxa"/>
            <w:tcBorders>
              <w:top w:val="single" w:sz="4" w:space="0" w:color="000000"/>
              <w:left w:val="single" w:sz="4" w:space="0" w:color="000000"/>
              <w:bottom w:val="single" w:sz="4" w:space="0" w:color="000000"/>
              <w:right w:val="single" w:sz="4" w:space="0" w:color="000000"/>
            </w:tcBorders>
          </w:tcPr>
          <w:p w:rsidR="006420B2" w:rsidRPr="005544CF" w:rsidRDefault="006420B2" w:rsidP="006420B2">
            <w:pPr>
              <w:pStyle w:val="ae"/>
            </w:pPr>
          </w:p>
        </w:tc>
      </w:tr>
      <w:tr w:rsidR="006420B2" w:rsidRPr="009D55FE" w:rsidTr="006420B2">
        <w:tc>
          <w:tcPr>
            <w:tcW w:w="567" w:type="dxa"/>
            <w:tcBorders>
              <w:top w:val="single" w:sz="4" w:space="0" w:color="000000"/>
              <w:left w:val="single" w:sz="4" w:space="0" w:color="000000"/>
              <w:bottom w:val="single" w:sz="4" w:space="0" w:color="000000"/>
            </w:tcBorders>
          </w:tcPr>
          <w:p w:rsidR="006420B2" w:rsidRPr="005544CF" w:rsidRDefault="006420B2" w:rsidP="006420B2">
            <w:pPr>
              <w:pStyle w:val="ae"/>
            </w:pPr>
            <w:r>
              <w:t>12</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По страницам детских журналов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rPr>
                <w:lang w:val="en-US"/>
              </w:rPr>
            </w:pPr>
            <w:r w:rsidRPr="005544CF">
              <w:rPr>
                <w:lang w:val="en-US"/>
              </w:rPr>
              <w:t>8</w:t>
            </w:r>
          </w:p>
        </w:tc>
        <w:tc>
          <w:tcPr>
            <w:tcW w:w="1984" w:type="dxa"/>
            <w:tcBorders>
              <w:top w:val="single" w:sz="4" w:space="0" w:color="000000"/>
              <w:left w:val="single" w:sz="4" w:space="0" w:color="000000"/>
              <w:bottom w:val="single" w:sz="4" w:space="0" w:color="000000"/>
              <w:right w:val="single" w:sz="4" w:space="0" w:color="000000"/>
            </w:tcBorders>
          </w:tcPr>
          <w:p w:rsidR="006420B2" w:rsidRPr="005544CF" w:rsidRDefault="006420B2" w:rsidP="006420B2">
            <w:pPr>
              <w:pStyle w:val="ae"/>
              <w:rPr>
                <w:lang w:val="en-US"/>
              </w:rPr>
            </w:pPr>
          </w:p>
        </w:tc>
      </w:tr>
      <w:tr w:rsidR="006420B2" w:rsidRPr="009D55FE" w:rsidTr="006420B2">
        <w:tc>
          <w:tcPr>
            <w:tcW w:w="567" w:type="dxa"/>
            <w:tcBorders>
              <w:top w:val="single" w:sz="4" w:space="0" w:color="000000"/>
              <w:left w:val="single" w:sz="4" w:space="0" w:color="000000"/>
              <w:bottom w:val="single" w:sz="4" w:space="0" w:color="000000"/>
            </w:tcBorders>
          </w:tcPr>
          <w:p w:rsidR="006420B2" w:rsidRPr="005544CF" w:rsidRDefault="006420B2" w:rsidP="006420B2">
            <w:pPr>
              <w:pStyle w:val="ae"/>
            </w:pPr>
            <w:r>
              <w:t>13</w:t>
            </w: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Зарубежная литература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20B2" w:rsidRPr="00C5277B" w:rsidRDefault="006420B2" w:rsidP="006420B2">
            <w:pPr>
              <w:pStyle w:val="ae"/>
            </w:pPr>
            <w:r>
              <w:t>7</w:t>
            </w:r>
          </w:p>
        </w:tc>
        <w:tc>
          <w:tcPr>
            <w:tcW w:w="1984" w:type="dxa"/>
            <w:tcBorders>
              <w:top w:val="single" w:sz="4" w:space="0" w:color="000000"/>
              <w:left w:val="single" w:sz="4" w:space="0" w:color="000000"/>
              <w:bottom w:val="single" w:sz="4" w:space="0" w:color="000000"/>
              <w:right w:val="single" w:sz="4" w:space="0" w:color="000000"/>
            </w:tcBorders>
          </w:tcPr>
          <w:p w:rsidR="006420B2" w:rsidRDefault="006420B2" w:rsidP="006420B2">
            <w:pPr>
              <w:pStyle w:val="ae"/>
            </w:pPr>
          </w:p>
        </w:tc>
      </w:tr>
      <w:tr w:rsidR="006420B2" w:rsidRPr="009D55FE" w:rsidTr="006420B2">
        <w:tc>
          <w:tcPr>
            <w:tcW w:w="567" w:type="dxa"/>
            <w:tcBorders>
              <w:top w:val="single" w:sz="4" w:space="0" w:color="000000"/>
              <w:left w:val="single" w:sz="4" w:space="0" w:color="000000"/>
              <w:bottom w:val="single" w:sz="4" w:space="0" w:color="000000"/>
            </w:tcBorders>
          </w:tcPr>
          <w:p w:rsidR="006420B2" w:rsidRPr="005544CF" w:rsidRDefault="006420B2" w:rsidP="006420B2">
            <w:pPr>
              <w:pStyle w:val="ae"/>
            </w:pPr>
          </w:p>
        </w:tc>
        <w:tc>
          <w:tcPr>
            <w:tcW w:w="53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rsidRPr="005544CF">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20B2" w:rsidRPr="005544CF" w:rsidRDefault="006420B2" w:rsidP="006420B2">
            <w:pPr>
              <w:pStyle w:val="ae"/>
            </w:pPr>
            <w:r>
              <w:t>136 ч</w:t>
            </w:r>
          </w:p>
        </w:tc>
        <w:tc>
          <w:tcPr>
            <w:tcW w:w="1984" w:type="dxa"/>
            <w:tcBorders>
              <w:top w:val="single" w:sz="4" w:space="0" w:color="000000"/>
              <w:left w:val="single" w:sz="4" w:space="0" w:color="000000"/>
              <w:bottom w:val="single" w:sz="4" w:space="0" w:color="000000"/>
              <w:right w:val="single" w:sz="4" w:space="0" w:color="000000"/>
            </w:tcBorders>
          </w:tcPr>
          <w:p w:rsidR="006420B2" w:rsidRDefault="006420B2" w:rsidP="006420B2">
            <w:pPr>
              <w:pStyle w:val="ae"/>
            </w:pPr>
          </w:p>
        </w:tc>
      </w:tr>
    </w:tbl>
    <w:p w:rsidR="006420B2" w:rsidRPr="007541FB" w:rsidRDefault="006420B2" w:rsidP="007541FB">
      <w:pPr>
        <w:tabs>
          <w:tab w:val="left" w:pos="993"/>
        </w:tabs>
        <w:rPr>
          <w:b/>
          <w:lang w:val="ru-RU"/>
        </w:rPr>
      </w:pPr>
    </w:p>
    <w:p w:rsidR="006420B2" w:rsidRPr="007324FF" w:rsidRDefault="006420B2" w:rsidP="006420B2">
      <w:pPr>
        <w:tabs>
          <w:tab w:val="left" w:pos="993"/>
        </w:tabs>
        <w:jc w:val="center"/>
        <w:rPr>
          <w:b/>
        </w:rPr>
      </w:pPr>
      <w:r w:rsidRPr="00533A90">
        <w:rPr>
          <w:b/>
        </w:rPr>
        <w:t xml:space="preserve"> </w:t>
      </w:r>
      <w:r w:rsidRPr="007324FF">
        <w:rPr>
          <w:b/>
        </w:rPr>
        <w:t>Календарно-тематическое планирова</w:t>
      </w:r>
      <w:r>
        <w:rPr>
          <w:b/>
        </w:rPr>
        <w:t xml:space="preserve">ние </w:t>
      </w:r>
    </w:p>
    <w:p w:rsidR="006420B2" w:rsidRDefault="006420B2" w:rsidP="006420B2">
      <w:pPr>
        <w:pStyle w:val="Standard"/>
        <w:ind w:firstLine="426"/>
        <w:jc w:val="center"/>
        <w:rPr>
          <w:b/>
          <w:sz w:val="20"/>
          <w:szCs w:val="20"/>
        </w:rPr>
      </w:pPr>
    </w:p>
    <w:tbl>
      <w:tblPr>
        <w:tblpPr w:leftFromText="180" w:rightFromText="180" w:vertAnchor="text" w:horzAnchor="page" w:tblpX="384" w:tblpY="98"/>
        <w:tblW w:w="60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2"/>
        <w:gridCol w:w="616"/>
        <w:gridCol w:w="3238"/>
        <w:gridCol w:w="768"/>
        <w:gridCol w:w="768"/>
        <w:gridCol w:w="5143"/>
      </w:tblGrid>
      <w:tr w:rsidR="006420B2" w:rsidRPr="006420B2" w:rsidTr="007541FB">
        <w:trPr>
          <w:trHeight w:val="1005"/>
        </w:trPr>
        <w:tc>
          <w:tcPr>
            <w:tcW w:w="283" w:type="pct"/>
            <w:tcBorders>
              <w:right w:val="single" w:sz="4" w:space="0" w:color="auto"/>
            </w:tcBorders>
          </w:tcPr>
          <w:p w:rsidR="006420B2" w:rsidRPr="005544CF" w:rsidRDefault="006420B2" w:rsidP="006420B2">
            <w:pPr>
              <w:pStyle w:val="ae"/>
            </w:pPr>
            <w:r>
              <w:t xml:space="preserve">Раздел </w:t>
            </w:r>
          </w:p>
        </w:tc>
        <w:tc>
          <w:tcPr>
            <w:tcW w:w="276" w:type="pct"/>
            <w:tcBorders>
              <w:right w:val="single" w:sz="4" w:space="0" w:color="auto"/>
            </w:tcBorders>
            <w:vAlign w:val="center"/>
          </w:tcPr>
          <w:p w:rsidR="006420B2" w:rsidRPr="005544CF" w:rsidRDefault="006420B2" w:rsidP="006420B2">
            <w:pPr>
              <w:pStyle w:val="ae"/>
            </w:pPr>
            <w:r w:rsidRPr="005544CF">
              <w:t>№</w:t>
            </w:r>
          </w:p>
          <w:p w:rsidR="006420B2" w:rsidRPr="005544CF" w:rsidRDefault="006420B2" w:rsidP="006420B2">
            <w:pPr>
              <w:pStyle w:val="ae"/>
            </w:pPr>
            <w:r w:rsidRPr="005544CF">
              <w:t>п/п</w:t>
            </w:r>
          </w:p>
        </w:tc>
        <w:tc>
          <w:tcPr>
            <w:tcW w:w="1449" w:type="pct"/>
            <w:tcBorders>
              <w:left w:val="single" w:sz="4" w:space="0" w:color="auto"/>
              <w:right w:val="single" w:sz="4" w:space="0" w:color="auto"/>
            </w:tcBorders>
            <w:vAlign w:val="center"/>
          </w:tcPr>
          <w:p w:rsidR="006420B2" w:rsidRPr="005544CF" w:rsidRDefault="006420B2" w:rsidP="006420B2">
            <w:pPr>
              <w:pStyle w:val="ae"/>
            </w:pPr>
            <w:r>
              <w:t xml:space="preserve">                           </w:t>
            </w:r>
            <w:r w:rsidRPr="005544CF">
              <w:t>Тема урока</w:t>
            </w:r>
          </w:p>
        </w:tc>
        <w:tc>
          <w:tcPr>
            <w:tcW w:w="344" w:type="pct"/>
            <w:tcBorders>
              <w:left w:val="single" w:sz="4" w:space="0" w:color="auto"/>
              <w:right w:val="single" w:sz="4" w:space="0" w:color="auto"/>
            </w:tcBorders>
          </w:tcPr>
          <w:p w:rsidR="006420B2" w:rsidRDefault="006420B2" w:rsidP="006420B2">
            <w:pPr>
              <w:pStyle w:val="ae"/>
            </w:pPr>
            <w:r>
              <w:t>Кол.ч</w:t>
            </w:r>
          </w:p>
        </w:tc>
        <w:tc>
          <w:tcPr>
            <w:tcW w:w="344" w:type="pct"/>
            <w:tcBorders>
              <w:left w:val="single" w:sz="4" w:space="0" w:color="auto"/>
              <w:right w:val="single" w:sz="4" w:space="0" w:color="auto"/>
            </w:tcBorders>
          </w:tcPr>
          <w:p w:rsidR="006420B2" w:rsidRDefault="006420B2" w:rsidP="006420B2">
            <w:pPr>
              <w:pStyle w:val="ae"/>
            </w:pPr>
            <w:r>
              <w:t xml:space="preserve">Дата </w:t>
            </w:r>
          </w:p>
        </w:tc>
        <w:tc>
          <w:tcPr>
            <w:tcW w:w="2302" w:type="pct"/>
            <w:tcBorders>
              <w:left w:val="single" w:sz="4" w:space="0" w:color="auto"/>
            </w:tcBorders>
            <w:vAlign w:val="center"/>
          </w:tcPr>
          <w:p w:rsidR="006420B2" w:rsidRPr="005544CF" w:rsidRDefault="006420B2" w:rsidP="006420B2">
            <w:pPr>
              <w:pStyle w:val="ae"/>
            </w:pPr>
            <w:r>
              <w:t>Элементы содержания(для детей с ОВЗ)</w:t>
            </w:r>
          </w:p>
        </w:tc>
      </w:tr>
      <w:tr w:rsidR="006420B2" w:rsidRPr="006420B2" w:rsidTr="007541FB">
        <w:tc>
          <w:tcPr>
            <w:tcW w:w="283" w:type="pct"/>
            <w:tcBorders>
              <w:right w:val="single" w:sz="4" w:space="0" w:color="auto"/>
            </w:tcBorders>
          </w:tcPr>
          <w:p w:rsidR="006420B2" w:rsidRDefault="006420B2" w:rsidP="006420B2">
            <w:pPr>
              <w:pStyle w:val="ae"/>
              <w:jc w:val="center"/>
              <w:rPr>
                <w:b/>
              </w:rPr>
            </w:pPr>
          </w:p>
        </w:tc>
        <w:tc>
          <w:tcPr>
            <w:tcW w:w="276" w:type="pct"/>
            <w:tcBorders>
              <w:right w:val="single" w:sz="4" w:space="0" w:color="auto"/>
            </w:tcBorders>
            <w:vAlign w:val="center"/>
          </w:tcPr>
          <w:p w:rsidR="006420B2" w:rsidRDefault="006420B2" w:rsidP="006420B2">
            <w:pPr>
              <w:pStyle w:val="ae"/>
              <w:jc w:val="center"/>
              <w:rPr>
                <w:b/>
              </w:rPr>
            </w:pPr>
          </w:p>
          <w:p w:rsidR="006420B2" w:rsidRPr="005544CF" w:rsidRDefault="006420B2" w:rsidP="006420B2">
            <w:pPr>
              <w:pStyle w:val="ae"/>
              <w:jc w:val="center"/>
              <w:rPr>
                <w:b/>
              </w:rPr>
            </w:pPr>
          </w:p>
        </w:tc>
        <w:tc>
          <w:tcPr>
            <w:tcW w:w="1449" w:type="pct"/>
            <w:tcBorders>
              <w:right w:val="single" w:sz="4" w:space="0" w:color="auto"/>
            </w:tcBorders>
            <w:vAlign w:val="center"/>
          </w:tcPr>
          <w:p w:rsidR="006420B2" w:rsidRPr="005544CF" w:rsidRDefault="006420B2" w:rsidP="006420B2">
            <w:pPr>
              <w:pStyle w:val="ae"/>
              <w:jc w:val="center"/>
              <w:rPr>
                <w:b/>
              </w:rPr>
            </w:pPr>
            <w:r w:rsidRPr="005544CF">
              <w:rPr>
                <w:b/>
              </w:rPr>
              <w:t>Самое великое чудо на свете (</w:t>
            </w:r>
            <w:r>
              <w:rPr>
                <w:b/>
              </w:rPr>
              <w:t>2</w:t>
            </w:r>
            <w:r w:rsidRPr="005544CF">
              <w:rPr>
                <w:b/>
              </w:rPr>
              <w:t xml:space="preserve"> часа)</w:t>
            </w:r>
          </w:p>
          <w:p w:rsidR="006420B2" w:rsidRPr="005544CF" w:rsidRDefault="006420B2" w:rsidP="006420B2">
            <w:pPr>
              <w:pStyle w:val="ae"/>
              <w:jc w:val="center"/>
              <w:rPr>
                <w:b/>
              </w:rPr>
            </w:pPr>
          </w:p>
        </w:tc>
        <w:tc>
          <w:tcPr>
            <w:tcW w:w="344" w:type="pct"/>
            <w:tcBorders>
              <w:right w:val="single" w:sz="4" w:space="0" w:color="auto"/>
            </w:tcBorders>
          </w:tcPr>
          <w:p w:rsidR="006420B2" w:rsidRPr="005544CF" w:rsidRDefault="006420B2" w:rsidP="006420B2">
            <w:pPr>
              <w:pStyle w:val="ae"/>
              <w:jc w:val="center"/>
              <w:rPr>
                <w:b/>
              </w:rPr>
            </w:pPr>
          </w:p>
        </w:tc>
        <w:tc>
          <w:tcPr>
            <w:tcW w:w="344" w:type="pct"/>
            <w:tcBorders>
              <w:right w:val="single" w:sz="4" w:space="0" w:color="auto"/>
            </w:tcBorders>
          </w:tcPr>
          <w:p w:rsidR="006420B2" w:rsidRPr="005544CF" w:rsidRDefault="006420B2" w:rsidP="006420B2">
            <w:pPr>
              <w:pStyle w:val="ae"/>
              <w:jc w:val="center"/>
              <w:rPr>
                <w:b/>
              </w:rPr>
            </w:pPr>
          </w:p>
        </w:tc>
        <w:tc>
          <w:tcPr>
            <w:tcW w:w="2302" w:type="pct"/>
            <w:tcBorders>
              <w:left w:val="single" w:sz="4" w:space="0" w:color="auto"/>
            </w:tcBorders>
            <w:vAlign w:val="center"/>
          </w:tcPr>
          <w:p w:rsidR="006420B2" w:rsidRPr="005544CF" w:rsidRDefault="006420B2" w:rsidP="006420B2">
            <w:pPr>
              <w:pStyle w:val="ae"/>
              <w:jc w:val="center"/>
              <w:rPr>
                <w:b/>
              </w:rPr>
            </w:pPr>
          </w:p>
        </w:tc>
      </w:tr>
      <w:tr w:rsidR="006420B2" w:rsidRPr="005544CF" w:rsidTr="007541FB">
        <w:tc>
          <w:tcPr>
            <w:tcW w:w="283" w:type="pct"/>
          </w:tcPr>
          <w:p w:rsidR="006420B2" w:rsidRPr="005544CF" w:rsidRDefault="006420B2" w:rsidP="006420B2">
            <w:pPr>
              <w:pStyle w:val="ae"/>
            </w:pPr>
            <w:r>
              <w:t>1</w:t>
            </w:r>
          </w:p>
        </w:tc>
        <w:tc>
          <w:tcPr>
            <w:tcW w:w="276" w:type="pct"/>
          </w:tcPr>
          <w:p w:rsidR="006420B2" w:rsidRPr="005544CF" w:rsidRDefault="006420B2" w:rsidP="006420B2">
            <w:pPr>
              <w:pStyle w:val="ae"/>
            </w:pPr>
            <w:r>
              <w:t>1</w:t>
            </w:r>
          </w:p>
        </w:tc>
        <w:tc>
          <w:tcPr>
            <w:tcW w:w="1449" w:type="pct"/>
            <w:tcBorders>
              <w:right w:val="single" w:sz="4" w:space="0" w:color="auto"/>
            </w:tcBorders>
          </w:tcPr>
          <w:p w:rsidR="006420B2" w:rsidRPr="005544CF" w:rsidRDefault="006420B2" w:rsidP="006420B2">
            <w:pPr>
              <w:pStyle w:val="ae"/>
            </w:pPr>
            <w:r w:rsidRPr="005544CF">
              <w:t xml:space="preserve">Знакомство с учебником. </w:t>
            </w:r>
            <w:r>
              <w:t xml:space="preserve">Система условных обозначений. Содержание. Словарь. </w:t>
            </w:r>
          </w:p>
        </w:tc>
        <w:tc>
          <w:tcPr>
            <w:tcW w:w="344" w:type="pct"/>
            <w:tcBorders>
              <w:right w:val="single" w:sz="4" w:space="0" w:color="auto"/>
            </w:tcBorders>
          </w:tcPr>
          <w:p w:rsidR="006420B2" w:rsidRPr="005544CF" w:rsidRDefault="006420B2" w:rsidP="006420B2">
            <w:pPr>
              <w:pStyle w:val="ae"/>
            </w:pPr>
            <w:r>
              <w:t>1</w:t>
            </w:r>
          </w:p>
        </w:tc>
        <w:tc>
          <w:tcPr>
            <w:tcW w:w="344" w:type="pct"/>
            <w:tcBorders>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 xml:space="preserve"> Ориентироваться в учебнике по литературному чтению. </w:t>
            </w:r>
            <w:r>
              <w:t xml:space="preserve"> </w:t>
            </w:r>
            <w:r w:rsidRPr="00C660B7">
              <w:t xml:space="preserve">Знать и применять систему условных обо- значений при выполнении заданий. Находить нужную главу и нужное произведение в содержании учебника. </w:t>
            </w:r>
          </w:p>
        </w:tc>
      </w:tr>
      <w:tr w:rsidR="006420B2" w:rsidRPr="006420B2" w:rsidTr="007541FB">
        <w:tc>
          <w:tcPr>
            <w:tcW w:w="283" w:type="pct"/>
            <w:tcBorders>
              <w:right w:val="single" w:sz="4" w:space="0" w:color="auto"/>
            </w:tcBorders>
          </w:tcPr>
          <w:p w:rsidR="006420B2" w:rsidRPr="005544CF" w:rsidRDefault="006420B2" w:rsidP="006420B2">
            <w:pPr>
              <w:pStyle w:val="ae"/>
            </w:pPr>
            <w:r>
              <w:t>1</w:t>
            </w:r>
          </w:p>
        </w:tc>
        <w:tc>
          <w:tcPr>
            <w:tcW w:w="276" w:type="pct"/>
            <w:tcBorders>
              <w:right w:val="single" w:sz="4" w:space="0" w:color="auto"/>
            </w:tcBorders>
          </w:tcPr>
          <w:p w:rsidR="006420B2" w:rsidRPr="005544CF" w:rsidRDefault="006420B2" w:rsidP="006420B2">
            <w:pPr>
              <w:pStyle w:val="ae"/>
            </w:pPr>
            <w:r>
              <w:t>2</w:t>
            </w:r>
          </w:p>
        </w:tc>
        <w:tc>
          <w:tcPr>
            <w:tcW w:w="1449" w:type="pct"/>
            <w:tcBorders>
              <w:left w:val="single" w:sz="4" w:space="0" w:color="auto"/>
              <w:right w:val="single" w:sz="4" w:space="0" w:color="auto"/>
            </w:tcBorders>
          </w:tcPr>
          <w:p w:rsidR="006420B2" w:rsidRPr="005544CF" w:rsidRDefault="006420B2" w:rsidP="006420B2">
            <w:pPr>
              <w:pStyle w:val="ae"/>
            </w:pPr>
            <w:r w:rsidRPr="005544CF">
              <w:t>Рукописные книги Древней Руси.</w:t>
            </w:r>
          </w:p>
          <w:p w:rsidR="006420B2" w:rsidRPr="005544CF" w:rsidRDefault="006420B2" w:rsidP="006420B2">
            <w:pPr>
              <w:pStyle w:val="ae"/>
              <w:rPr>
                <w:i/>
              </w:rPr>
            </w:pPr>
            <w:r w:rsidRPr="005544CF">
              <w:t>Первопечатник Иван Фёдоров.</w:t>
            </w:r>
          </w:p>
        </w:tc>
        <w:tc>
          <w:tcPr>
            <w:tcW w:w="344" w:type="pct"/>
            <w:tcBorders>
              <w:left w:val="single" w:sz="4" w:space="0" w:color="auto"/>
              <w:right w:val="single" w:sz="4" w:space="0" w:color="auto"/>
            </w:tcBorders>
          </w:tcPr>
          <w:p w:rsidR="006420B2" w:rsidRPr="00C660B7" w:rsidRDefault="006420B2" w:rsidP="006420B2">
            <w:pPr>
              <w:pStyle w:val="ae"/>
            </w:pPr>
            <w:r>
              <w:t>1</w:t>
            </w:r>
          </w:p>
        </w:tc>
        <w:tc>
          <w:tcPr>
            <w:tcW w:w="344" w:type="pct"/>
            <w:tcBorders>
              <w:left w:val="single" w:sz="4" w:space="0" w:color="auto"/>
              <w:right w:val="single" w:sz="4" w:space="0" w:color="auto"/>
            </w:tcBorders>
          </w:tcPr>
          <w:p w:rsidR="006420B2" w:rsidRPr="00C660B7"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C660B7">
              <w:t xml:space="preserve">Планировать работу по теме, используя ус- ловные обозначения. Читать текст вслух целыми словами, ин- тонационно объединяя их в словосочетания, увеличивать темп чтения при повторном чтении текста, выборочно читать текст про себя, отвечать на вопросы. </w:t>
            </w:r>
          </w:p>
        </w:tc>
      </w:tr>
      <w:tr w:rsidR="006420B2" w:rsidRPr="005544CF" w:rsidTr="007541FB">
        <w:trPr>
          <w:trHeight w:val="393"/>
        </w:trPr>
        <w:tc>
          <w:tcPr>
            <w:tcW w:w="283" w:type="pct"/>
            <w:tcBorders>
              <w:right w:val="single" w:sz="4" w:space="0" w:color="auto"/>
            </w:tcBorders>
          </w:tcPr>
          <w:p w:rsidR="006420B2" w:rsidRPr="005544CF" w:rsidRDefault="006420B2" w:rsidP="006420B2">
            <w:pPr>
              <w:pStyle w:val="ae"/>
              <w:jc w:val="center"/>
              <w:rPr>
                <w:b/>
              </w:rPr>
            </w:pPr>
          </w:p>
        </w:tc>
        <w:tc>
          <w:tcPr>
            <w:tcW w:w="276" w:type="pct"/>
            <w:tcBorders>
              <w:right w:val="single" w:sz="4" w:space="0" w:color="auto"/>
            </w:tcBorders>
            <w:vAlign w:val="center"/>
          </w:tcPr>
          <w:p w:rsidR="006420B2" w:rsidRPr="005544CF" w:rsidRDefault="006420B2" w:rsidP="006420B2">
            <w:pPr>
              <w:pStyle w:val="ae"/>
              <w:jc w:val="center"/>
              <w:rPr>
                <w:b/>
              </w:rPr>
            </w:pPr>
          </w:p>
        </w:tc>
        <w:tc>
          <w:tcPr>
            <w:tcW w:w="1449" w:type="pct"/>
            <w:tcBorders>
              <w:right w:val="single" w:sz="4" w:space="0" w:color="auto"/>
            </w:tcBorders>
            <w:vAlign w:val="center"/>
          </w:tcPr>
          <w:p w:rsidR="006420B2" w:rsidRPr="005544CF" w:rsidRDefault="006420B2" w:rsidP="006420B2">
            <w:pPr>
              <w:pStyle w:val="ae"/>
              <w:jc w:val="center"/>
              <w:rPr>
                <w:b/>
              </w:rPr>
            </w:pPr>
            <w:r w:rsidRPr="005544CF">
              <w:rPr>
                <w:b/>
              </w:rPr>
              <w:t>Устное народное творчество (14 часов)</w:t>
            </w:r>
          </w:p>
        </w:tc>
        <w:tc>
          <w:tcPr>
            <w:tcW w:w="344" w:type="pct"/>
            <w:tcBorders>
              <w:right w:val="single" w:sz="4" w:space="0" w:color="auto"/>
            </w:tcBorders>
          </w:tcPr>
          <w:p w:rsidR="006420B2" w:rsidRPr="005544CF" w:rsidRDefault="006420B2" w:rsidP="006420B2">
            <w:pPr>
              <w:pStyle w:val="ae"/>
              <w:jc w:val="center"/>
              <w:rPr>
                <w:b/>
              </w:rPr>
            </w:pPr>
          </w:p>
        </w:tc>
        <w:tc>
          <w:tcPr>
            <w:tcW w:w="344" w:type="pct"/>
            <w:tcBorders>
              <w:right w:val="single" w:sz="4" w:space="0" w:color="auto"/>
            </w:tcBorders>
          </w:tcPr>
          <w:p w:rsidR="006420B2" w:rsidRPr="005544CF" w:rsidRDefault="006420B2" w:rsidP="006420B2">
            <w:pPr>
              <w:pStyle w:val="ae"/>
              <w:jc w:val="center"/>
              <w:rPr>
                <w:b/>
              </w:rPr>
            </w:pPr>
          </w:p>
        </w:tc>
        <w:tc>
          <w:tcPr>
            <w:tcW w:w="2302" w:type="pct"/>
            <w:tcBorders>
              <w:left w:val="single" w:sz="4" w:space="0" w:color="auto"/>
            </w:tcBorders>
            <w:vAlign w:val="center"/>
          </w:tcPr>
          <w:p w:rsidR="006420B2" w:rsidRPr="005544CF" w:rsidRDefault="006420B2" w:rsidP="006420B2">
            <w:pPr>
              <w:pStyle w:val="ae"/>
              <w:jc w:val="center"/>
              <w:rPr>
                <w:b/>
              </w:rPr>
            </w:pPr>
          </w:p>
        </w:tc>
      </w:tr>
      <w:tr w:rsidR="006420B2" w:rsidRPr="006420B2" w:rsidTr="007541FB">
        <w:trPr>
          <w:trHeight w:val="393"/>
        </w:trPr>
        <w:tc>
          <w:tcPr>
            <w:tcW w:w="283" w:type="pct"/>
          </w:tcPr>
          <w:p w:rsidR="006420B2" w:rsidRPr="005544CF" w:rsidRDefault="006420B2" w:rsidP="006420B2">
            <w:pPr>
              <w:pStyle w:val="ae"/>
            </w:pPr>
            <w:r>
              <w:t>2</w:t>
            </w:r>
          </w:p>
        </w:tc>
        <w:tc>
          <w:tcPr>
            <w:tcW w:w="276" w:type="pct"/>
          </w:tcPr>
          <w:p w:rsidR="006420B2" w:rsidRPr="005544CF" w:rsidRDefault="006420B2" w:rsidP="006420B2">
            <w:pPr>
              <w:pStyle w:val="ae"/>
            </w:pPr>
            <w:r>
              <w:t>3</w:t>
            </w:r>
          </w:p>
        </w:tc>
        <w:tc>
          <w:tcPr>
            <w:tcW w:w="1449" w:type="pct"/>
            <w:tcBorders>
              <w:left w:val="single" w:sz="4" w:space="0" w:color="auto"/>
              <w:right w:val="single" w:sz="4" w:space="0" w:color="auto"/>
            </w:tcBorders>
          </w:tcPr>
          <w:p w:rsidR="006420B2" w:rsidRPr="005544CF" w:rsidRDefault="006420B2" w:rsidP="006420B2">
            <w:pPr>
              <w:pStyle w:val="ae"/>
            </w:pPr>
            <w:r w:rsidRPr="005544CF">
              <w:t>Русские народные песни.</w:t>
            </w:r>
            <w:r>
              <w:t xml:space="preserve"> Обращение к силам природы.</w:t>
            </w:r>
          </w:p>
        </w:tc>
        <w:tc>
          <w:tcPr>
            <w:tcW w:w="344" w:type="pct"/>
            <w:tcBorders>
              <w:left w:val="single" w:sz="4" w:space="0" w:color="auto"/>
              <w:right w:val="single" w:sz="4" w:space="0" w:color="auto"/>
            </w:tcBorders>
          </w:tcPr>
          <w:p w:rsidR="006420B2" w:rsidRPr="005544CF" w:rsidRDefault="006420B2" w:rsidP="006420B2">
            <w:pPr>
              <w:pStyle w:val="ae"/>
            </w:pPr>
            <w:r>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Воспроизводить наизусть текст русских народных песен.</w:t>
            </w:r>
          </w:p>
        </w:tc>
      </w:tr>
      <w:tr w:rsidR="006420B2" w:rsidRPr="006420B2" w:rsidTr="007541FB">
        <w:trPr>
          <w:trHeight w:val="341"/>
        </w:trPr>
        <w:tc>
          <w:tcPr>
            <w:tcW w:w="283" w:type="pct"/>
          </w:tcPr>
          <w:p w:rsidR="006420B2" w:rsidRPr="005544CF" w:rsidRDefault="006420B2" w:rsidP="006420B2">
            <w:pPr>
              <w:pStyle w:val="ae"/>
            </w:pPr>
            <w:r>
              <w:lastRenderedPageBreak/>
              <w:t>2</w:t>
            </w:r>
          </w:p>
        </w:tc>
        <w:tc>
          <w:tcPr>
            <w:tcW w:w="276" w:type="pct"/>
          </w:tcPr>
          <w:p w:rsidR="006420B2" w:rsidRPr="005544CF" w:rsidRDefault="006420B2" w:rsidP="006420B2">
            <w:pPr>
              <w:pStyle w:val="ae"/>
            </w:pPr>
            <w:r>
              <w:t>4</w:t>
            </w:r>
          </w:p>
        </w:tc>
        <w:tc>
          <w:tcPr>
            <w:tcW w:w="1449" w:type="pct"/>
          </w:tcPr>
          <w:p w:rsidR="006420B2" w:rsidRPr="005544CF" w:rsidRDefault="006420B2" w:rsidP="006420B2">
            <w:pPr>
              <w:pStyle w:val="ae"/>
            </w:pPr>
            <w:r>
              <w:t>Ш</w:t>
            </w:r>
            <w:r w:rsidRPr="005544CF">
              <w:t>у</w:t>
            </w:r>
            <w:r>
              <w:t>точны</w:t>
            </w:r>
            <w:r w:rsidRPr="005544CF">
              <w:t>е народные песни.</w:t>
            </w:r>
            <w:r>
              <w:t xml:space="preserve"> </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Воспроизводить наизусть текст русских народных песен.</w:t>
            </w:r>
          </w:p>
        </w:tc>
      </w:tr>
      <w:tr w:rsidR="006420B2" w:rsidRPr="006420B2" w:rsidTr="007541FB">
        <w:trPr>
          <w:trHeight w:val="564"/>
        </w:trPr>
        <w:tc>
          <w:tcPr>
            <w:tcW w:w="283" w:type="pct"/>
          </w:tcPr>
          <w:p w:rsidR="006420B2" w:rsidRPr="005544CF" w:rsidRDefault="006420B2" w:rsidP="006420B2">
            <w:pPr>
              <w:pStyle w:val="ae"/>
            </w:pPr>
            <w:r>
              <w:t>2</w:t>
            </w:r>
          </w:p>
        </w:tc>
        <w:tc>
          <w:tcPr>
            <w:tcW w:w="276" w:type="pct"/>
          </w:tcPr>
          <w:p w:rsidR="006420B2" w:rsidRPr="005544CF" w:rsidRDefault="006420B2" w:rsidP="006420B2">
            <w:pPr>
              <w:pStyle w:val="ae"/>
            </w:pPr>
            <w:r>
              <w:t>5</w:t>
            </w:r>
          </w:p>
        </w:tc>
        <w:tc>
          <w:tcPr>
            <w:tcW w:w="1449" w:type="pct"/>
          </w:tcPr>
          <w:p w:rsidR="006420B2" w:rsidRPr="006C75E8" w:rsidRDefault="006420B2" w:rsidP="006420B2">
            <w:pPr>
              <w:pStyle w:val="ae"/>
            </w:pPr>
            <w:r w:rsidRPr="005544CF">
              <w:t>Докучные сказки.</w:t>
            </w:r>
            <w:r>
              <w:t xml:space="preserve"> Сочинение докучных </w:t>
            </w:r>
            <w:r w:rsidRPr="00EE67A3">
              <w:t>сказок. Проверка техники чтения</w:t>
            </w:r>
            <w:r>
              <w:rPr>
                <w:color w:val="FF0000"/>
              </w:rPr>
              <w:t>.</w:t>
            </w:r>
          </w:p>
        </w:tc>
        <w:tc>
          <w:tcPr>
            <w:tcW w:w="344" w:type="pct"/>
          </w:tcPr>
          <w:p w:rsidR="006420B2" w:rsidRPr="005544CF" w:rsidRDefault="006420B2" w:rsidP="006420B2">
            <w:pPr>
              <w:pStyle w:val="ae"/>
              <w:rPr>
                <w:spacing w:val="-8"/>
              </w:rPr>
            </w:pPr>
            <w:r>
              <w:rPr>
                <w:spacing w:val="-8"/>
              </w:rPr>
              <w:t>1</w:t>
            </w:r>
          </w:p>
        </w:tc>
        <w:tc>
          <w:tcPr>
            <w:tcW w:w="344" w:type="pct"/>
          </w:tcPr>
          <w:p w:rsidR="006420B2" w:rsidRPr="005544CF" w:rsidRDefault="006420B2" w:rsidP="006420B2">
            <w:pPr>
              <w:pStyle w:val="ae"/>
              <w:rPr>
                <w:spacing w:val="-8"/>
              </w:rPr>
            </w:pPr>
          </w:p>
        </w:tc>
        <w:tc>
          <w:tcPr>
            <w:tcW w:w="2302" w:type="pct"/>
          </w:tcPr>
          <w:p w:rsidR="006420B2" w:rsidRPr="005544CF" w:rsidRDefault="006420B2" w:rsidP="006420B2">
            <w:pPr>
              <w:pStyle w:val="ae"/>
            </w:pPr>
            <w:r w:rsidRPr="005544CF">
              <w:rPr>
                <w:spacing w:val="-8"/>
              </w:rPr>
              <w:t>О</w:t>
            </w:r>
            <w:r w:rsidRPr="005544CF">
              <w:t xml:space="preserve">тличать докучные сказки от других видов сказок, называть их особенности.    </w:t>
            </w:r>
          </w:p>
        </w:tc>
      </w:tr>
      <w:tr w:rsidR="006420B2" w:rsidRPr="005544CF" w:rsidTr="007541FB">
        <w:trPr>
          <w:trHeight w:val="393"/>
        </w:trPr>
        <w:tc>
          <w:tcPr>
            <w:tcW w:w="283" w:type="pct"/>
          </w:tcPr>
          <w:p w:rsidR="006420B2" w:rsidRPr="005544CF" w:rsidRDefault="006420B2" w:rsidP="006420B2">
            <w:pPr>
              <w:pStyle w:val="ae"/>
            </w:pPr>
            <w:r>
              <w:t>2</w:t>
            </w:r>
          </w:p>
        </w:tc>
        <w:tc>
          <w:tcPr>
            <w:tcW w:w="276" w:type="pct"/>
          </w:tcPr>
          <w:p w:rsidR="006420B2" w:rsidRPr="005544CF" w:rsidRDefault="006420B2" w:rsidP="006420B2">
            <w:pPr>
              <w:pStyle w:val="ae"/>
            </w:pPr>
            <w:r>
              <w:t>6</w:t>
            </w:r>
          </w:p>
        </w:tc>
        <w:tc>
          <w:tcPr>
            <w:tcW w:w="1449" w:type="pct"/>
          </w:tcPr>
          <w:p w:rsidR="006420B2" w:rsidRPr="005544CF" w:rsidRDefault="006420B2" w:rsidP="006420B2">
            <w:pPr>
              <w:pStyle w:val="ae"/>
            </w:pPr>
            <w:r w:rsidRPr="005544CF">
              <w:t>Произведения прикладного искусства</w:t>
            </w:r>
            <w:r>
              <w:t>: гжельская и хохломская посуда,</w:t>
            </w:r>
            <w:r w:rsidRPr="005544CF">
              <w:t xml:space="preserve"> дымковская и богородская игрушка.</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Называть виды прикладного</w:t>
            </w:r>
          </w:p>
          <w:p w:rsidR="006420B2" w:rsidRPr="005544CF" w:rsidRDefault="006420B2" w:rsidP="006420B2">
            <w:pPr>
              <w:pStyle w:val="ae"/>
            </w:pPr>
            <w:r w:rsidRPr="005544CF">
              <w:t>искусства.</w:t>
            </w:r>
          </w:p>
        </w:tc>
      </w:tr>
      <w:tr w:rsidR="006420B2" w:rsidRPr="006420B2" w:rsidTr="007541FB">
        <w:trPr>
          <w:trHeight w:val="393"/>
        </w:trPr>
        <w:tc>
          <w:tcPr>
            <w:tcW w:w="283" w:type="pct"/>
          </w:tcPr>
          <w:p w:rsidR="006420B2" w:rsidRPr="005544CF" w:rsidRDefault="006420B2" w:rsidP="006420B2">
            <w:pPr>
              <w:pStyle w:val="ae"/>
            </w:pPr>
            <w:r>
              <w:t>2</w:t>
            </w:r>
          </w:p>
        </w:tc>
        <w:tc>
          <w:tcPr>
            <w:tcW w:w="276" w:type="pct"/>
          </w:tcPr>
          <w:p w:rsidR="006420B2" w:rsidRPr="005544CF" w:rsidRDefault="006420B2" w:rsidP="006420B2">
            <w:pPr>
              <w:pStyle w:val="ae"/>
            </w:pPr>
            <w:r>
              <w:t>7</w:t>
            </w:r>
          </w:p>
        </w:tc>
        <w:tc>
          <w:tcPr>
            <w:tcW w:w="1449" w:type="pct"/>
          </w:tcPr>
          <w:p w:rsidR="006420B2" w:rsidRPr="005544CF" w:rsidRDefault="006420B2" w:rsidP="006420B2">
            <w:pPr>
              <w:pStyle w:val="ae"/>
            </w:pPr>
            <w:r w:rsidRPr="005544CF">
              <w:t>Русская народная сказка «Сестрица Алёнушка и братец Иванушка».</w:t>
            </w:r>
          </w:p>
        </w:tc>
        <w:tc>
          <w:tcPr>
            <w:tcW w:w="344" w:type="pct"/>
          </w:tcPr>
          <w:p w:rsidR="006420B2" w:rsidRPr="005544CF" w:rsidRDefault="006420B2" w:rsidP="006420B2">
            <w:pPr>
              <w:pStyle w:val="ae"/>
              <w:rPr>
                <w:spacing w:val="-8"/>
              </w:rPr>
            </w:pPr>
            <w:r>
              <w:rPr>
                <w:spacing w:val="-8"/>
              </w:rPr>
              <w:t>1</w:t>
            </w:r>
          </w:p>
        </w:tc>
        <w:tc>
          <w:tcPr>
            <w:tcW w:w="344" w:type="pct"/>
          </w:tcPr>
          <w:p w:rsidR="006420B2" w:rsidRPr="005544CF" w:rsidRDefault="006420B2" w:rsidP="006420B2">
            <w:pPr>
              <w:pStyle w:val="ae"/>
              <w:rPr>
                <w:spacing w:val="-8"/>
              </w:rPr>
            </w:pPr>
          </w:p>
        </w:tc>
        <w:tc>
          <w:tcPr>
            <w:tcW w:w="2302" w:type="pct"/>
          </w:tcPr>
          <w:p w:rsidR="006420B2" w:rsidRPr="005544CF" w:rsidRDefault="006420B2" w:rsidP="006420B2">
            <w:pPr>
              <w:pStyle w:val="ae"/>
            </w:pPr>
            <w:r w:rsidRPr="005544CF">
              <w:rPr>
                <w:spacing w:val="-8"/>
              </w:rPr>
              <w:t>Ч</w:t>
            </w:r>
            <w:r w:rsidRPr="005544CF">
              <w:t>итать текст целыми словами, без ошибок и повторов. Осмысливать содержание прочитанного текста (с помощью вопросов, пересказа, самостоятельно).</w:t>
            </w:r>
          </w:p>
        </w:tc>
      </w:tr>
      <w:tr w:rsidR="006420B2" w:rsidRPr="005544CF" w:rsidTr="007541FB">
        <w:trPr>
          <w:trHeight w:val="393"/>
        </w:trPr>
        <w:tc>
          <w:tcPr>
            <w:tcW w:w="283" w:type="pct"/>
          </w:tcPr>
          <w:p w:rsidR="006420B2" w:rsidRPr="005544CF" w:rsidRDefault="006420B2" w:rsidP="006420B2">
            <w:pPr>
              <w:pStyle w:val="ae"/>
            </w:pPr>
            <w:r>
              <w:t>2</w:t>
            </w:r>
          </w:p>
        </w:tc>
        <w:tc>
          <w:tcPr>
            <w:tcW w:w="276" w:type="pct"/>
          </w:tcPr>
          <w:p w:rsidR="006420B2" w:rsidRPr="005544CF" w:rsidRDefault="006420B2" w:rsidP="006420B2">
            <w:pPr>
              <w:pStyle w:val="ae"/>
            </w:pPr>
            <w:r>
              <w:t>8</w:t>
            </w:r>
          </w:p>
        </w:tc>
        <w:tc>
          <w:tcPr>
            <w:tcW w:w="1449" w:type="pct"/>
          </w:tcPr>
          <w:p w:rsidR="006420B2" w:rsidRPr="00823B21" w:rsidRDefault="006420B2" w:rsidP="006420B2">
            <w:pPr>
              <w:pStyle w:val="ae"/>
            </w:pPr>
            <w:r w:rsidRPr="00823B21">
              <w:t>Характеристика Алёнушки из сказка «Сестрица Алёнушка и братец Иванушка».</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 xml:space="preserve"> Использовать слова с противоположным значением при характеристике героев. Называть основные черты характера героев.</w:t>
            </w:r>
          </w:p>
        </w:tc>
      </w:tr>
      <w:tr w:rsidR="006420B2" w:rsidRPr="006420B2" w:rsidTr="007541FB">
        <w:trPr>
          <w:trHeight w:val="393"/>
        </w:trPr>
        <w:tc>
          <w:tcPr>
            <w:tcW w:w="283" w:type="pct"/>
          </w:tcPr>
          <w:p w:rsidR="006420B2" w:rsidRPr="005544CF" w:rsidRDefault="006420B2" w:rsidP="006420B2">
            <w:pPr>
              <w:pStyle w:val="ae"/>
            </w:pPr>
            <w:r>
              <w:t>2</w:t>
            </w:r>
          </w:p>
        </w:tc>
        <w:tc>
          <w:tcPr>
            <w:tcW w:w="276" w:type="pct"/>
          </w:tcPr>
          <w:p w:rsidR="006420B2" w:rsidRPr="005544CF" w:rsidRDefault="006420B2" w:rsidP="006420B2">
            <w:pPr>
              <w:pStyle w:val="ae"/>
            </w:pPr>
            <w:r>
              <w:t>9</w:t>
            </w:r>
          </w:p>
        </w:tc>
        <w:tc>
          <w:tcPr>
            <w:tcW w:w="1449" w:type="pct"/>
          </w:tcPr>
          <w:p w:rsidR="006420B2" w:rsidRPr="005544CF" w:rsidRDefault="006420B2" w:rsidP="006420B2">
            <w:pPr>
              <w:pStyle w:val="ae"/>
            </w:pPr>
            <w:r w:rsidRPr="005544CF">
              <w:t>Русская народная сказка «Иван-царевич и серый волк».</w:t>
            </w:r>
          </w:p>
          <w:p w:rsidR="006420B2" w:rsidRPr="005544CF" w:rsidRDefault="006420B2" w:rsidP="006420B2">
            <w:pPr>
              <w:pStyle w:val="ae"/>
            </w:pP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Читать текст целыми словами, без ошибок и повторов. Осмысливать содержание прочитанного текста (с помощью вопросов, пересказа, самостоятельно).</w:t>
            </w:r>
          </w:p>
        </w:tc>
      </w:tr>
      <w:tr w:rsidR="006420B2" w:rsidRPr="006420B2" w:rsidTr="007541FB">
        <w:trPr>
          <w:trHeight w:val="393"/>
        </w:trPr>
        <w:tc>
          <w:tcPr>
            <w:tcW w:w="283" w:type="pct"/>
          </w:tcPr>
          <w:p w:rsidR="006420B2" w:rsidRPr="005544CF" w:rsidRDefault="006420B2" w:rsidP="006420B2">
            <w:pPr>
              <w:pStyle w:val="ae"/>
            </w:pPr>
            <w:r>
              <w:t>2</w:t>
            </w:r>
          </w:p>
        </w:tc>
        <w:tc>
          <w:tcPr>
            <w:tcW w:w="276" w:type="pct"/>
          </w:tcPr>
          <w:p w:rsidR="006420B2" w:rsidRPr="005544CF" w:rsidRDefault="006420B2" w:rsidP="006420B2">
            <w:pPr>
              <w:pStyle w:val="ae"/>
            </w:pPr>
            <w:r>
              <w:t>10</w:t>
            </w:r>
          </w:p>
        </w:tc>
        <w:tc>
          <w:tcPr>
            <w:tcW w:w="1449" w:type="pct"/>
          </w:tcPr>
          <w:p w:rsidR="006420B2" w:rsidRPr="00823B21" w:rsidRDefault="006420B2" w:rsidP="006420B2">
            <w:pPr>
              <w:pStyle w:val="ae"/>
            </w:pPr>
            <w:r w:rsidRPr="00823B21">
              <w:t>Герои волшебной  сказки «Иван-царевич и серый волк».</w:t>
            </w:r>
          </w:p>
          <w:p w:rsidR="006420B2" w:rsidRPr="00823B21" w:rsidRDefault="006420B2" w:rsidP="006420B2">
            <w:pPr>
              <w:pStyle w:val="ae"/>
            </w:pP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 xml:space="preserve"> Находить героев, которые противопоставлены в сказке. Использовать слова с противоположным значением при характеристике героев. </w:t>
            </w:r>
          </w:p>
        </w:tc>
      </w:tr>
      <w:tr w:rsidR="006420B2" w:rsidRPr="006420B2" w:rsidTr="007541FB">
        <w:trPr>
          <w:trHeight w:val="393"/>
        </w:trPr>
        <w:tc>
          <w:tcPr>
            <w:tcW w:w="283" w:type="pct"/>
          </w:tcPr>
          <w:p w:rsidR="006420B2" w:rsidRPr="005544CF" w:rsidRDefault="006420B2" w:rsidP="006420B2">
            <w:pPr>
              <w:pStyle w:val="ae"/>
            </w:pPr>
            <w:r>
              <w:t>2</w:t>
            </w:r>
          </w:p>
        </w:tc>
        <w:tc>
          <w:tcPr>
            <w:tcW w:w="276" w:type="pct"/>
          </w:tcPr>
          <w:p w:rsidR="006420B2" w:rsidRPr="005544CF" w:rsidRDefault="006420B2" w:rsidP="006420B2">
            <w:pPr>
              <w:pStyle w:val="ae"/>
            </w:pPr>
            <w:r>
              <w:t>11</w:t>
            </w:r>
          </w:p>
        </w:tc>
        <w:tc>
          <w:tcPr>
            <w:tcW w:w="1449" w:type="pct"/>
          </w:tcPr>
          <w:p w:rsidR="006420B2" w:rsidRPr="005544CF" w:rsidRDefault="006420B2" w:rsidP="006420B2">
            <w:pPr>
              <w:pStyle w:val="ae"/>
            </w:pPr>
            <w:r w:rsidRPr="005544CF">
              <w:t>Русская народная сказка «Сивка-бурка».</w:t>
            </w:r>
          </w:p>
          <w:p w:rsidR="006420B2" w:rsidRPr="005544CF" w:rsidRDefault="006420B2" w:rsidP="006420B2">
            <w:pPr>
              <w:pStyle w:val="ae"/>
            </w:pP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Читать текст целыми словами, без ошибок и повторов. Осмысливать содержание прочитанного текста (с помощью вопросов, пересказа, самостоятельно).</w:t>
            </w:r>
          </w:p>
        </w:tc>
      </w:tr>
      <w:tr w:rsidR="006420B2" w:rsidRPr="006420B2" w:rsidTr="007541FB">
        <w:trPr>
          <w:trHeight w:val="393"/>
        </w:trPr>
        <w:tc>
          <w:tcPr>
            <w:tcW w:w="283" w:type="pct"/>
          </w:tcPr>
          <w:p w:rsidR="006420B2" w:rsidRPr="005544CF" w:rsidRDefault="006420B2" w:rsidP="006420B2">
            <w:pPr>
              <w:pStyle w:val="ae"/>
            </w:pPr>
            <w:r>
              <w:t>2</w:t>
            </w:r>
          </w:p>
        </w:tc>
        <w:tc>
          <w:tcPr>
            <w:tcW w:w="276" w:type="pct"/>
          </w:tcPr>
          <w:p w:rsidR="006420B2" w:rsidRPr="005544CF" w:rsidRDefault="006420B2" w:rsidP="006420B2">
            <w:pPr>
              <w:pStyle w:val="ae"/>
            </w:pPr>
            <w:r>
              <w:t>12</w:t>
            </w:r>
          </w:p>
        </w:tc>
        <w:tc>
          <w:tcPr>
            <w:tcW w:w="1449" w:type="pct"/>
          </w:tcPr>
          <w:p w:rsidR="006420B2" w:rsidRPr="00823B21" w:rsidRDefault="006420B2" w:rsidP="006420B2">
            <w:pPr>
              <w:pStyle w:val="ae"/>
            </w:pPr>
            <w:r w:rsidRPr="00823B21">
              <w:t>Структурные элементы русской народной сказки«Сивка-бурка».</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 xml:space="preserve">Пересказывать текст по самостоятельно составленному плану; находить героев, которые противопоставлены в сказке. </w:t>
            </w:r>
          </w:p>
        </w:tc>
      </w:tr>
      <w:tr w:rsidR="006420B2" w:rsidRPr="006420B2" w:rsidTr="007541FB">
        <w:trPr>
          <w:trHeight w:val="393"/>
        </w:trPr>
        <w:tc>
          <w:tcPr>
            <w:tcW w:w="283" w:type="pct"/>
          </w:tcPr>
          <w:p w:rsidR="006420B2" w:rsidRPr="005544CF" w:rsidRDefault="006420B2" w:rsidP="006420B2">
            <w:pPr>
              <w:pStyle w:val="ae"/>
            </w:pPr>
            <w:r>
              <w:t>2</w:t>
            </w:r>
          </w:p>
        </w:tc>
        <w:tc>
          <w:tcPr>
            <w:tcW w:w="276" w:type="pct"/>
          </w:tcPr>
          <w:p w:rsidR="006420B2" w:rsidRPr="005544CF" w:rsidRDefault="006420B2" w:rsidP="006420B2">
            <w:pPr>
              <w:pStyle w:val="ae"/>
            </w:pPr>
            <w:r>
              <w:t>13</w:t>
            </w:r>
          </w:p>
        </w:tc>
        <w:tc>
          <w:tcPr>
            <w:tcW w:w="1449" w:type="pct"/>
          </w:tcPr>
          <w:p w:rsidR="006420B2" w:rsidRPr="00823B21" w:rsidRDefault="006420B2" w:rsidP="006420B2">
            <w:pPr>
              <w:pStyle w:val="ae"/>
            </w:pPr>
            <w:r w:rsidRPr="00C660B7">
              <w:t>Иллюстрации к с</w:t>
            </w:r>
            <w:r>
              <w:t>казке В. Васнецова и И. Били</w:t>
            </w:r>
            <w:r w:rsidRPr="00C660B7">
              <w:t>бина. Сравнение художественного текста и произведения живописи.</w:t>
            </w:r>
          </w:p>
        </w:tc>
        <w:tc>
          <w:tcPr>
            <w:tcW w:w="344" w:type="pct"/>
          </w:tcPr>
          <w:p w:rsidR="006420B2" w:rsidRPr="00C660B7" w:rsidRDefault="006420B2" w:rsidP="006420B2">
            <w:pPr>
              <w:pStyle w:val="ae"/>
              <w:ind w:firstLine="35"/>
            </w:pPr>
            <w:r>
              <w:t>1</w:t>
            </w:r>
          </w:p>
        </w:tc>
        <w:tc>
          <w:tcPr>
            <w:tcW w:w="344" w:type="pct"/>
          </w:tcPr>
          <w:p w:rsidR="006420B2" w:rsidRPr="00C660B7" w:rsidRDefault="006420B2" w:rsidP="006420B2">
            <w:pPr>
              <w:pStyle w:val="ae"/>
              <w:ind w:firstLine="35"/>
            </w:pPr>
          </w:p>
        </w:tc>
        <w:tc>
          <w:tcPr>
            <w:tcW w:w="2302" w:type="pct"/>
          </w:tcPr>
          <w:p w:rsidR="006420B2" w:rsidRPr="005544CF" w:rsidRDefault="006420B2" w:rsidP="006420B2">
            <w:pPr>
              <w:pStyle w:val="ae"/>
              <w:ind w:firstLine="35"/>
            </w:pPr>
            <w:r w:rsidRPr="00C660B7">
              <w:t>Сравнива</w:t>
            </w:r>
            <w:r>
              <w:t>ть содержание сказок и иллюстра</w:t>
            </w:r>
            <w:r w:rsidRPr="00C660B7">
              <w:t>ции к ним.</w:t>
            </w:r>
          </w:p>
        </w:tc>
      </w:tr>
      <w:tr w:rsidR="006420B2" w:rsidRPr="006420B2" w:rsidTr="007541FB">
        <w:trPr>
          <w:trHeight w:val="553"/>
        </w:trPr>
        <w:tc>
          <w:tcPr>
            <w:tcW w:w="283" w:type="pct"/>
          </w:tcPr>
          <w:p w:rsidR="006420B2" w:rsidRPr="005544CF" w:rsidRDefault="006420B2" w:rsidP="006420B2">
            <w:pPr>
              <w:pStyle w:val="ae"/>
            </w:pPr>
            <w:r>
              <w:t>2</w:t>
            </w:r>
          </w:p>
        </w:tc>
        <w:tc>
          <w:tcPr>
            <w:tcW w:w="276" w:type="pct"/>
          </w:tcPr>
          <w:p w:rsidR="006420B2" w:rsidRPr="005544CF" w:rsidRDefault="006420B2" w:rsidP="006420B2">
            <w:pPr>
              <w:pStyle w:val="ae"/>
            </w:pPr>
            <w:r>
              <w:t>14</w:t>
            </w:r>
          </w:p>
        </w:tc>
        <w:tc>
          <w:tcPr>
            <w:tcW w:w="1449" w:type="pct"/>
          </w:tcPr>
          <w:p w:rsidR="006420B2" w:rsidRPr="00F9306C" w:rsidRDefault="006420B2" w:rsidP="006420B2">
            <w:pPr>
              <w:pStyle w:val="ae"/>
            </w:pPr>
            <w:r w:rsidRPr="00F9306C">
              <w:t xml:space="preserve">Проект: </w:t>
            </w:r>
          </w:p>
          <w:p w:rsidR="006420B2" w:rsidRPr="00F9306C" w:rsidRDefault="006420B2" w:rsidP="006420B2">
            <w:pPr>
              <w:pStyle w:val="ae"/>
            </w:pPr>
            <w:r w:rsidRPr="00F9306C">
              <w:t>«Сочиняем волшебную сказку».</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Придумывать свои сказочные истории. Участвовать в работе группы.</w:t>
            </w:r>
          </w:p>
        </w:tc>
      </w:tr>
      <w:tr w:rsidR="006420B2" w:rsidRPr="006420B2" w:rsidTr="007541FB">
        <w:trPr>
          <w:trHeight w:val="393"/>
        </w:trPr>
        <w:tc>
          <w:tcPr>
            <w:tcW w:w="283" w:type="pct"/>
          </w:tcPr>
          <w:p w:rsidR="006420B2" w:rsidRPr="005544CF" w:rsidRDefault="006420B2" w:rsidP="006420B2">
            <w:pPr>
              <w:pStyle w:val="ae"/>
            </w:pPr>
            <w:r>
              <w:t>2</w:t>
            </w:r>
          </w:p>
        </w:tc>
        <w:tc>
          <w:tcPr>
            <w:tcW w:w="276" w:type="pct"/>
          </w:tcPr>
          <w:p w:rsidR="006420B2" w:rsidRPr="005544CF" w:rsidRDefault="006420B2" w:rsidP="006420B2">
            <w:pPr>
              <w:pStyle w:val="ae"/>
            </w:pPr>
            <w:r>
              <w:t>15</w:t>
            </w:r>
          </w:p>
        </w:tc>
        <w:tc>
          <w:tcPr>
            <w:tcW w:w="1449" w:type="pct"/>
          </w:tcPr>
          <w:p w:rsidR="006420B2" w:rsidRPr="00F9306C" w:rsidRDefault="006420B2" w:rsidP="006420B2">
            <w:pPr>
              <w:pStyle w:val="ae"/>
            </w:pPr>
            <w:r w:rsidRPr="00F9306C">
              <w:t xml:space="preserve">Проект: </w:t>
            </w:r>
          </w:p>
          <w:p w:rsidR="006420B2" w:rsidRPr="00F9306C" w:rsidRDefault="006420B2" w:rsidP="006420B2">
            <w:pPr>
              <w:pStyle w:val="ae"/>
            </w:pPr>
            <w:r w:rsidRPr="00F9306C">
              <w:t>«Дополняем литературную сказку своими историями».</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 xml:space="preserve"> Принимать участие в коллективном сочинении сказок, с опорой на особенности их построения.</w:t>
            </w:r>
          </w:p>
        </w:tc>
      </w:tr>
      <w:tr w:rsidR="006420B2" w:rsidRPr="006420B2" w:rsidTr="007541FB">
        <w:trPr>
          <w:trHeight w:val="393"/>
        </w:trPr>
        <w:tc>
          <w:tcPr>
            <w:tcW w:w="283" w:type="pct"/>
            <w:tcBorders>
              <w:right w:val="single" w:sz="4" w:space="0" w:color="auto"/>
            </w:tcBorders>
          </w:tcPr>
          <w:p w:rsidR="006420B2" w:rsidRPr="005544CF" w:rsidRDefault="006420B2" w:rsidP="006420B2">
            <w:pPr>
              <w:pStyle w:val="ae"/>
            </w:pPr>
            <w:r>
              <w:t>2</w:t>
            </w:r>
          </w:p>
        </w:tc>
        <w:tc>
          <w:tcPr>
            <w:tcW w:w="276" w:type="pct"/>
            <w:tcBorders>
              <w:right w:val="single" w:sz="4" w:space="0" w:color="auto"/>
            </w:tcBorders>
          </w:tcPr>
          <w:p w:rsidR="006420B2" w:rsidRPr="005544CF" w:rsidRDefault="006420B2" w:rsidP="006420B2">
            <w:pPr>
              <w:pStyle w:val="ae"/>
            </w:pPr>
            <w:r>
              <w:t>16</w:t>
            </w:r>
          </w:p>
        </w:tc>
        <w:tc>
          <w:tcPr>
            <w:tcW w:w="1449" w:type="pct"/>
            <w:tcBorders>
              <w:left w:val="single" w:sz="4" w:space="0" w:color="auto"/>
              <w:right w:val="single" w:sz="4" w:space="0" w:color="auto"/>
            </w:tcBorders>
          </w:tcPr>
          <w:p w:rsidR="006420B2" w:rsidRPr="005544CF" w:rsidRDefault="006420B2" w:rsidP="006420B2">
            <w:pPr>
              <w:pStyle w:val="ae"/>
            </w:pPr>
            <w:r w:rsidRPr="005544CF">
              <w:t>Обобщающий урок по разделу «Устное</w:t>
            </w:r>
          </w:p>
          <w:p w:rsidR="006420B2" w:rsidRPr="00C63A5D" w:rsidRDefault="006420B2" w:rsidP="006420B2">
            <w:pPr>
              <w:pStyle w:val="ae"/>
            </w:pPr>
            <w:r w:rsidRPr="005544CF">
              <w:t>народное творчество».</w:t>
            </w:r>
            <w:r>
              <w:t xml:space="preserve"> </w:t>
            </w:r>
            <w:r w:rsidRPr="00A92D58">
              <w:rPr>
                <w:i/>
              </w:rPr>
              <w:t>Проверочная работа.</w:t>
            </w:r>
          </w:p>
        </w:tc>
        <w:tc>
          <w:tcPr>
            <w:tcW w:w="344" w:type="pct"/>
            <w:tcBorders>
              <w:left w:val="single" w:sz="4" w:space="0" w:color="auto"/>
              <w:right w:val="single" w:sz="4" w:space="0" w:color="auto"/>
            </w:tcBorders>
          </w:tcPr>
          <w:p w:rsidR="006420B2" w:rsidRPr="005544CF" w:rsidRDefault="006420B2" w:rsidP="006420B2">
            <w:pPr>
              <w:pStyle w:val="ae"/>
            </w:pPr>
            <w:r>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Систематизировать и проверить свои знания по данной теме.</w:t>
            </w:r>
          </w:p>
        </w:tc>
      </w:tr>
      <w:tr w:rsidR="006420B2" w:rsidRPr="005544CF" w:rsidTr="007541FB">
        <w:trPr>
          <w:trHeight w:val="393"/>
        </w:trPr>
        <w:tc>
          <w:tcPr>
            <w:tcW w:w="283" w:type="pct"/>
            <w:tcBorders>
              <w:right w:val="single" w:sz="4" w:space="0" w:color="auto"/>
            </w:tcBorders>
          </w:tcPr>
          <w:p w:rsidR="006420B2" w:rsidRPr="009D55FE" w:rsidRDefault="006420B2" w:rsidP="006420B2">
            <w:pPr>
              <w:pStyle w:val="ae"/>
              <w:rPr>
                <w:b/>
              </w:rPr>
            </w:pPr>
          </w:p>
        </w:tc>
        <w:tc>
          <w:tcPr>
            <w:tcW w:w="276" w:type="pct"/>
            <w:tcBorders>
              <w:right w:val="single" w:sz="4" w:space="0" w:color="auto"/>
            </w:tcBorders>
            <w:vAlign w:val="center"/>
          </w:tcPr>
          <w:p w:rsidR="006420B2" w:rsidRPr="009D55FE" w:rsidRDefault="006420B2" w:rsidP="006420B2">
            <w:pPr>
              <w:pStyle w:val="ae"/>
              <w:rPr>
                <w:b/>
              </w:rPr>
            </w:pPr>
          </w:p>
        </w:tc>
        <w:tc>
          <w:tcPr>
            <w:tcW w:w="1449" w:type="pct"/>
            <w:tcBorders>
              <w:right w:val="single" w:sz="4" w:space="0" w:color="auto"/>
            </w:tcBorders>
            <w:vAlign w:val="center"/>
          </w:tcPr>
          <w:p w:rsidR="006420B2" w:rsidRPr="009D55FE" w:rsidRDefault="006420B2" w:rsidP="006420B2">
            <w:pPr>
              <w:pStyle w:val="ae"/>
              <w:jc w:val="center"/>
              <w:rPr>
                <w:b/>
              </w:rPr>
            </w:pPr>
            <w:r>
              <w:rPr>
                <w:b/>
              </w:rPr>
              <w:t>Поэтическая тетрадь 1 (10</w:t>
            </w:r>
            <w:r w:rsidRPr="009D55FE">
              <w:rPr>
                <w:b/>
              </w:rPr>
              <w:t xml:space="preserve"> часов)</w:t>
            </w:r>
          </w:p>
        </w:tc>
        <w:tc>
          <w:tcPr>
            <w:tcW w:w="344" w:type="pct"/>
            <w:tcBorders>
              <w:right w:val="single" w:sz="4" w:space="0" w:color="auto"/>
            </w:tcBorders>
          </w:tcPr>
          <w:p w:rsidR="006420B2" w:rsidRPr="009D55FE" w:rsidRDefault="006420B2" w:rsidP="006420B2">
            <w:pPr>
              <w:pStyle w:val="ae"/>
              <w:jc w:val="center"/>
              <w:rPr>
                <w:b/>
              </w:rPr>
            </w:pPr>
          </w:p>
        </w:tc>
        <w:tc>
          <w:tcPr>
            <w:tcW w:w="344" w:type="pct"/>
            <w:tcBorders>
              <w:right w:val="single" w:sz="4" w:space="0" w:color="auto"/>
            </w:tcBorders>
          </w:tcPr>
          <w:p w:rsidR="006420B2" w:rsidRPr="009D55FE" w:rsidRDefault="006420B2" w:rsidP="006420B2">
            <w:pPr>
              <w:pStyle w:val="ae"/>
              <w:jc w:val="center"/>
              <w:rPr>
                <w:b/>
              </w:rPr>
            </w:pPr>
          </w:p>
        </w:tc>
        <w:tc>
          <w:tcPr>
            <w:tcW w:w="2302" w:type="pct"/>
            <w:tcBorders>
              <w:left w:val="single" w:sz="4" w:space="0" w:color="auto"/>
            </w:tcBorders>
            <w:vAlign w:val="center"/>
          </w:tcPr>
          <w:p w:rsidR="006420B2" w:rsidRPr="009D55FE" w:rsidRDefault="006420B2" w:rsidP="006420B2">
            <w:pPr>
              <w:pStyle w:val="ae"/>
              <w:jc w:val="center"/>
              <w:rPr>
                <w:b/>
              </w:rPr>
            </w:pPr>
          </w:p>
        </w:tc>
      </w:tr>
      <w:tr w:rsidR="006420B2" w:rsidRPr="006420B2" w:rsidTr="007541FB">
        <w:tc>
          <w:tcPr>
            <w:tcW w:w="283" w:type="pct"/>
          </w:tcPr>
          <w:p w:rsidR="006420B2" w:rsidRPr="005544CF" w:rsidRDefault="006420B2" w:rsidP="006420B2">
            <w:pPr>
              <w:pStyle w:val="ae"/>
            </w:pPr>
            <w:r>
              <w:t>3</w:t>
            </w:r>
          </w:p>
        </w:tc>
        <w:tc>
          <w:tcPr>
            <w:tcW w:w="276" w:type="pct"/>
          </w:tcPr>
          <w:p w:rsidR="006420B2" w:rsidRPr="005544CF" w:rsidRDefault="006420B2" w:rsidP="006420B2">
            <w:pPr>
              <w:pStyle w:val="ae"/>
            </w:pPr>
            <w:r>
              <w:t>17</w:t>
            </w:r>
          </w:p>
        </w:tc>
        <w:tc>
          <w:tcPr>
            <w:tcW w:w="1449" w:type="pct"/>
            <w:tcBorders>
              <w:left w:val="single" w:sz="4" w:space="0" w:color="auto"/>
              <w:right w:val="single" w:sz="4" w:space="0" w:color="auto"/>
            </w:tcBorders>
          </w:tcPr>
          <w:p w:rsidR="006420B2" w:rsidRPr="005544CF" w:rsidRDefault="006420B2" w:rsidP="006420B2">
            <w:pPr>
              <w:pStyle w:val="ae"/>
            </w:pPr>
            <w:r w:rsidRPr="005544CF">
              <w:t xml:space="preserve"> «Как научиться читать стихи» на основе научно-популярной статьи Я. Смоленского.</w:t>
            </w:r>
          </w:p>
        </w:tc>
        <w:tc>
          <w:tcPr>
            <w:tcW w:w="344" w:type="pct"/>
            <w:tcBorders>
              <w:left w:val="single" w:sz="4" w:space="0" w:color="auto"/>
              <w:right w:val="single" w:sz="4" w:space="0" w:color="auto"/>
            </w:tcBorders>
          </w:tcPr>
          <w:p w:rsidR="006420B2" w:rsidRPr="005544CF" w:rsidRDefault="006420B2" w:rsidP="006420B2">
            <w:pPr>
              <w:pStyle w:val="ae"/>
            </w:pPr>
            <w:r>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Читать осознанно текст, понимать прочитанное.</w:t>
            </w:r>
          </w:p>
        </w:tc>
      </w:tr>
      <w:tr w:rsidR="006420B2" w:rsidRPr="006420B2" w:rsidTr="007541FB">
        <w:tc>
          <w:tcPr>
            <w:tcW w:w="283" w:type="pct"/>
          </w:tcPr>
          <w:p w:rsidR="006420B2" w:rsidRPr="005544CF" w:rsidRDefault="006420B2" w:rsidP="006420B2">
            <w:pPr>
              <w:pStyle w:val="ae"/>
            </w:pPr>
            <w:r>
              <w:lastRenderedPageBreak/>
              <w:t>3</w:t>
            </w:r>
          </w:p>
        </w:tc>
        <w:tc>
          <w:tcPr>
            <w:tcW w:w="276" w:type="pct"/>
          </w:tcPr>
          <w:p w:rsidR="006420B2" w:rsidRPr="005544CF" w:rsidRDefault="006420B2" w:rsidP="006420B2">
            <w:pPr>
              <w:pStyle w:val="ae"/>
            </w:pPr>
            <w:r>
              <w:t>18</w:t>
            </w:r>
          </w:p>
        </w:tc>
        <w:tc>
          <w:tcPr>
            <w:tcW w:w="1449" w:type="pct"/>
          </w:tcPr>
          <w:p w:rsidR="006420B2" w:rsidRPr="001F53B1" w:rsidRDefault="006420B2" w:rsidP="006420B2">
            <w:pPr>
              <w:pStyle w:val="ae"/>
            </w:pPr>
            <w:r w:rsidRPr="001F53B1">
              <w:t xml:space="preserve">Русские поэты XIX—XX вв. </w:t>
            </w:r>
            <w:r w:rsidRPr="005544CF">
              <w:t>Ф.И. Тютчев «Весенняя гроза».</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Читать стихотворения, передавая с помощью интонации настроение поэта.</w:t>
            </w:r>
          </w:p>
        </w:tc>
      </w:tr>
      <w:tr w:rsidR="006420B2" w:rsidRPr="006420B2" w:rsidTr="007541FB">
        <w:tc>
          <w:tcPr>
            <w:tcW w:w="283" w:type="pct"/>
          </w:tcPr>
          <w:p w:rsidR="006420B2" w:rsidRPr="005544CF" w:rsidRDefault="006420B2" w:rsidP="006420B2">
            <w:pPr>
              <w:pStyle w:val="ae"/>
            </w:pPr>
            <w:r>
              <w:t>3</w:t>
            </w:r>
          </w:p>
        </w:tc>
        <w:tc>
          <w:tcPr>
            <w:tcW w:w="276" w:type="pct"/>
          </w:tcPr>
          <w:p w:rsidR="006420B2" w:rsidRPr="005544CF" w:rsidRDefault="006420B2" w:rsidP="006420B2">
            <w:pPr>
              <w:pStyle w:val="ae"/>
            </w:pPr>
            <w:r>
              <w:t>19</w:t>
            </w:r>
          </w:p>
        </w:tc>
        <w:tc>
          <w:tcPr>
            <w:tcW w:w="1449" w:type="pct"/>
          </w:tcPr>
          <w:p w:rsidR="006420B2" w:rsidRPr="005544CF" w:rsidRDefault="006420B2" w:rsidP="006420B2">
            <w:pPr>
              <w:pStyle w:val="ae"/>
            </w:pPr>
            <w:r w:rsidRPr="005544CF">
              <w:t>Ф.И. Тютчев «Листья».</w:t>
            </w:r>
            <w:r>
              <w:t xml:space="preserve"> Звукопись, её  художе</w:t>
            </w:r>
            <w:r w:rsidRPr="001F53B1">
              <w:t>ствен</w:t>
            </w:r>
            <w:r>
              <w:t>-</w:t>
            </w:r>
            <w:r w:rsidRPr="001F53B1">
              <w:t>но-выразительное значение.</w:t>
            </w:r>
            <w:r>
              <w:t xml:space="preserve"> </w:t>
            </w:r>
            <w:r w:rsidRPr="005544CF">
              <w:t>Сочинение-миниатюра «О чём расскажут осенние листья».</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C63A5D" w:rsidRDefault="006420B2" w:rsidP="006420B2">
            <w:pPr>
              <w:pStyle w:val="ae"/>
              <w:rPr>
                <w:i/>
              </w:rPr>
            </w:pPr>
            <w:r w:rsidRPr="005544CF">
              <w:t>Читать выразительно стихотворение, передавая настроение автора. Наблюдать за повторением ударных и безударных слогов в слове (ритмом), находить рифмующиеся слова.</w:t>
            </w:r>
          </w:p>
        </w:tc>
      </w:tr>
      <w:tr w:rsidR="006420B2" w:rsidRPr="006420B2" w:rsidTr="007541FB">
        <w:tc>
          <w:tcPr>
            <w:tcW w:w="283" w:type="pct"/>
          </w:tcPr>
          <w:p w:rsidR="006420B2" w:rsidRPr="005544CF" w:rsidRDefault="006420B2" w:rsidP="006420B2">
            <w:pPr>
              <w:pStyle w:val="ae"/>
            </w:pPr>
            <w:r>
              <w:t>3</w:t>
            </w:r>
          </w:p>
        </w:tc>
        <w:tc>
          <w:tcPr>
            <w:tcW w:w="276" w:type="pct"/>
          </w:tcPr>
          <w:p w:rsidR="006420B2" w:rsidRPr="005544CF" w:rsidRDefault="006420B2" w:rsidP="006420B2">
            <w:pPr>
              <w:pStyle w:val="ae"/>
            </w:pPr>
            <w:r>
              <w:t>20</w:t>
            </w:r>
          </w:p>
        </w:tc>
        <w:tc>
          <w:tcPr>
            <w:tcW w:w="1449" w:type="pct"/>
          </w:tcPr>
          <w:p w:rsidR="006420B2" w:rsidRPr="005544CF" w:rsidRDefault="006420B2" w:rsidP="006420B2">
            <w:pPr>
              <w:pStyle w:val="ae"/>
            </w:pPr>
            <w:r w:rsidRPr="005544CF">
              <w:t xml:space="preserve">А.А. Фет «Мама! Глянь-ка из окошка…». </w:t>
            </w:r>
          </w:p>
          <w:p w:rsidR="006420B2" w:rsidRPr="005544CF" w:rsidRDefault="006420B2" w:rsidP="006420B2">
            <w:pPr>
              <w:pStyle w:val="ae"/>
            </w:pPr>
          </w:p>
        </w:tc>
        <w:tc>
          <w:tcPr>
            <w:tcW w:w="344" w:type="pct"/>
          </w:tcPr>
          <w:p w:rsidR="006420B2" w:rsidRPr="005544CF" w:rsidRDefault="006420B2" w:rsidP="006420B2">
            <w:pPr>
              <w:pStyle w:val="ae"/>
              <w:rPr>
                <w:spacing w:val="-8"/>
              </w:rPr>
            </w:pPr>
            <w:r>
              <w:rPr>
                <w:spacing w:val="-8"/>
              </w:rPr>
              <w:t>1</w:t>
            </w:r>
          </w:p>
        </w:tc>
        <w:tc>
          <w:tcPr>
            <w:tcW w:w="344" w:type="pct"/>
          </w:tcPr>
          <w:p w:rsidR="006420B2" w:rsidRPr="005544CF" w:rsidRDefault="006420B2" w:rsidP="006420B2">
            <w:pPr>
              <w:pStyle w:val="ae"/>
              <w:rPr>
                <w:spacing w:val="-8"/>
              </w:rPr>
            </w:pPr>
          </w:p>
        </w:tc>
        <w:tc>
          <w:tcPr>
            <w:tcW w:w="2302" w:type="pct"/>
          </w:tcPr>
          <w:p w:rsidR="006420B2" w:rsidRPr="005544CF" w:rsidRDefault="006420B2" w:rsidP="006420B2">
            <w:pPr>
              <w:pStyle w:val="ae"/>
            </w:pPr>
            <w:r w:rsidRPr="005544CF">
              <w:rPr>
                <w:spacing w:val="-8"/>
              </w:rPr>
              <w:t>Ч</w:t>
            </w:r>
            <w:r w:rsidRPr="005544CF">
              <w:t>итать стихотворение, передавая с помощью интонации настроение поэта.</w:t>
            </w:r>
          </w:p>
        </w:tc>
      </w:tr>
      <w:tr w:rsidR="006420B2" w:rsidRPr="006420B2" w:rsidTr="007541FB">
        <w:tc>
          <w:tcPr>
            <w:tcW w:w="283" w:type="pct"/>
          </w:tcPr>
          <w:p w:rsidR="006420B2" w:rsidRPr="005544CF" w:rsidRDefault="006420B2" w:rsidP="006420B2">
            <w:pPr>
              <w:pStyle w:val="ae"/>
            </w:pPr>
            <w:r>
              <w:t>3</w:t>
            </w:r>
          </w:p>
        </w:tc>
        <w:tc>
          <w:tcPr>
            <w:tcW w:w="276" w:type="pct"/>
          </w:tcPr>
          <w:p w:rsidR="006420B2" w:rsidRPr="005544CF" w:rsidRDefault="006420B2" w:rsidP="006420B2">
            <w:pPr>
              <w:pStyle w:val="ae"/>
            </w:pPr>
            <w:r>
              <w:t>21</w:t>
            </w:r>
          </w:p>
        </w:tc>
        <w:tc>
          <w:tcPr>
            <w:tcW w:w="1449" w:type="pct"/>
          </w:tcPr>
          <w:p w:rsidR="006420B2" w:rsidRPr="005544CF" w:rsidRDefault="006420B2" w:rsidP="006420B2">
            <w:pPr>
              <w:pStyle w:val="ae"/>
            </w:pPr>
            <w:r w:rsidRPr="005544CF">
              <w:t>А.А. Фет «Зреет рожь над жаркой нивой…».</w:t>
            </w:r>
            <w:r>
              <w:t xml:space="preserve"> </w:t>
            </w:r>
            <w:r w:rsidRPr="001F53B1">
              <w:t>Эпитеты — слова, рисующие карт</w:t>
            </w:r>
            <w:r>
              <w:t>ины приро</w:t>
            </w:r>
            <w:r w:rsidRPr="001F53B1">
              <w:t>ды.</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Использовать приёмы интонационного чтения (определить силу голоса, выбрать тон и темп чтения).</w:t>
            </w:r>
          </w:p>
        </w:tc>
      </w:tr>
      <w:tr w:rsidR="006420B2" w:rsidRPr="006420B2" w:rsidTr="007541FB">
        <w:tc>
          <w:tcPr>
            <w:tcW w:w="283" w:type="pct"/>
          </w:tcPr>
          <w:p w:rsidR="006420B2" w:rsidRPr="005544CF" w:rsidRDefault="006420B2" w:rsidP="006420B2">
            <w:pPr>
              <w:pStyle w:val="ae"/>
            </w:pPr>
            <w:r>
              <w:t>3</w:t>
            </w:r>
          </w:p>
        </w:tc>
        <w:tc>
          <w:tcPr>
            <w:tcW w:w="276" w:type="pct"/>
          </w:tcPr>
          <w:p w:rsidR="006420B2" w:rsidRPr="005544CF" w:rsidRDefault="006420B2" w:rsidP="006420B2">
            <w:pPr>
              <w:pStyle w:val="ae"/>
            </w:pPr>
            <w:r>
              <w:t>22</w:t>
            </w:r>
          </w:p>
        </w:tc>
        <w:tc>
          <w:tcPr>
            <w:tcW w:w="1449" w:type="pct"/>
          </w:tcPr>
          <w:p w:rsidR="006420B2" w:rsidRPr="00B82330" w:rsidRDefault="006420B2" w:rsidP="006420B2">
            <w:pPr>
              <w:pStyle w:val="ae"/>
            </w:pPr>
            <w:r w:rsidRPr="005544CF">
              <w:t>И.С. Никитин «Полно, степь моя…».</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 xml:space="preserve"> Использовать приёмы интонационного чтения (определить силу голоса, выбрать тон и темп чтения).</w:t>
            </w:r>
          </w:p>
        </w:tc>
      </w:tr>
      <w:tr w:rsidR="006420B2" w:rsidRPr="006420B2" w:rsidTr="007541FB">
        <w:tc>
          <w:tcPr>
            <w:tcW w:w="283" w:type="pct"/>
          </w:tcPr>
          <w:p w:rsidR="006420B2" w:rsidRPr="005544CF" w:rsidRDefault="006420B2" w:rsidP="006420B2">
            <w:pPr>
              <w:pStyle w:val="ae"/>
            </w:pPr>
            <w:r>
              <w:t>3</w:t>
            </w:r>
          </w:p>
        </w:tc>
        <w:tc>
          <w:tcPr>
            <w:tcW w:w="276" w:type="pct"/>
          </w:tcPr>
          <w:p w:rsidR="006420B2" w:rsidRPr="005544CF" w:rsidRDefault="006420B2" w:rsidP="006420B2">
            <w:pPr>
              <w:pStyle w:val="ae"/>
            </w:pPr>
            <w:r>
              <w:t>23</w:t>
            </w:r>
          </w:p>
        </w:tc>
        <w:tc>
          <w:tcPr>
            <w:tcW w:w="1449" w:type="pct"/>
          </w:tcPr>
          <w:p w:rsidR="006420B2" w:rsidRPr="005544CF" w:rsidRDefault="006420B2" w:rsidP="006420B2">
            <w:pPr>
              <w:pStyle w:val="ae"/>
            </w:pPr>
            <w:r w:rsidRPr="005544CF">
              <w:t>И.С. Никитин «Встреча зимы».</w:t>
            </w:r>
            <w:r>
              <w:t xml:space="preserve"> </w:t>
            </w:r>
            <w:r w:rsidRPr="001F53B1">
              <w:t>Подвижные картины природы.</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Читать выразительно стихотворение, передавая настроение автора.</w:t>
            </w:r>
          </w:p>
        </w:tc>
      </w:tr>
      <w:tr w:rsidR="006420B2" w:rsidRPr="005544CF" w:rsidTr="007541FB">
        <w:tc>
          <w:tcPr>
            <w:tcW w:w="283" w:type="pct"/>
          </w:tcPr>
          <w:p w:rsidR="006420B2" w:rsidRPr="005544CF" w:rsidRDefault="006420B2" w:rsidP="006420B2">
            <w:pPr>
              <w:pStyle w:val="ae"/>
            </w:pPr>
            <w:r>
              <w:t>3</w:t>
            </w:r>
          </w:p>
        </w:tc>
        <w:tc>
          <w:tcPr>
            <w:tcW w:w="276" w:type="pct"/>
          </w:tcPr>
          <w:p w:rsidR="006420B2" w:rsidRPr="005544CF" w:rsidRDefault="006420B2" w:rsidP="006420B2">
            <w:pPr>
              <w:pStyle w:val="ae"/>
            </w:pPr>
            <w:r>
              <w:t>24</w:t>
            </w:r>
          </w:p>
        </w:tc>
        <w:tc>
          <w:tcPr>
            <w:tcW w:w="1449" w:type="pct"/>
          </w:tcPr>
          <w:p w:rsidR="006420B2" w:rsidRPr="005544CF" w:rsidRDefault="006420B2" w:rsidP="006420B2">
            <w:pPr>
              <w:pStyle w:val="ae"/>
            </w:pPr>
            <w:r>
              <w:t>Олицетворение как приём создания картины природы.</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p>
        </w:tc>
      </w:tr>
      <w:tr w:rsidR="006420B2" w:rsidRPr="006420B2" w:rsidTr="007541FB">
        <w:tc>
          <w:tcPr>
            <w:tcW w:w="283" w:type="pct"/>
          </w:tcPr>
          <w:p w:rsidR="006420B2" w:rsidRPr="005544CF" w:rsidRDefault="006420B2" w:rsidP="006420B2">
            <w:pPr>
              <w:pStyle w:val="ae"/>
            </w:pPr>
            <w:r>
              <w:t>3</w:t>
            </w:r>
          </w:p>
        </w:tc>
        <w:tc>
          <w:tcPr>
            <w:tcW w:w="276" w:type="pct"/>
          </w:tcPr>
          <w:p w:rsidR="006420B2" w:rsidRPr="005544CF" w:rsidRDefault="006420B2" w:rsidP="006420B2">
            <w:pPr>
              <w:pStyle w:val="ae"/>
            </w:pPr>
            <w:r>
              <w:t>25</w:t>
            </w:r>
          </w:p>
        </w:tc>
        <w:tc>
          <w:tcPr>
            <w:tcW w:w="1449" w:type="pct"/>
          </w:tcPr>
          <w:p w:rsidR="006420B2" w:rsidRPr="005544CF" w:rsidRDefault="006420B2" w:rsidP="006420B2">
            <w:pPr>
              <w:pStyle w:val="ae"/>
            </w:pPr>
            <w:r w:rsidRPr="005544CF">
              <w:t>И.З. Суриков «Детство».</w:t>
            </w:r>
          </w:p>
          <w:p w:rsidR="006420B2" w:rsidRPr="005544CF" w:rsidRDefault="006420B2" w:rsidP="006420B2">
            <w:pPr>
              <w:pStyle w:val="ae"/>
              <w:rPr>
                <w:i/>
              </w:rPr>
            </w:pP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Читать выразительно стихотворение, передавая настроение автора.</w:t>
            </w:r>
          </w:p>
        </w:tc>
      </w:tr>
      <w:tr w:rsidR="006420B2" w:rsidRPr="006420B2" w:rsidTr="007541FB">
        <w:tc>
          <w:tcPr>
            <w:tcW w:w="283" w:type="pct"/>
          </w:tcPr>
          <w:p w:rsidR="006420B2" w:rsidRPr="005544CF" w:rsidRDefault="006420B2" w:rsidP="006420B2">
            <w:pPr>
              <w:pStyle w:val="ae"/>
            </w:pPr>
            <w:r>
              <w:t>3</w:t>
            </w:r>
          </w:p>
        </w:tc>
        <w:tc>
          <w:tcPr>
            <w:tcW w:w="276" w:type="pct"/>
          </w:tcPr>
          <w:p w:rsidR="006420B2" w:rsidRPr="005544CF" w:rsidRDefault="006420B2" w:rsidP="006420B2">
            <w:pPr>
              <w:pStyle w:val="ae"/>
            </w:pPr>
            <w:r>
              <w:t>26</w:t>
            </w:r>
          </w:p>
        </w:tc>
        <w:tc>
          <w:tcPr>
            <w:tcW w:w="1449" w:type="pct"/>
          </w:tcPr>
          <w:p w:rsidR="006420B2" w:rsidRPr="005544CF" w:rsidRDefault="006420B2" w:rsidP="006420B2">
            <w:pPr>
              <w:pStyle w:val="ae"/>
            </w:pPr>
            <w:r w:rsidRPr="005544CF">
              <w:t>И.З. Суриков «Зима». Сравнение как средство создания картины природы в лирическом стихотворении.</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Использовать приёмы интонационного чтения (выразить радость, определить силу голоса, выбрать тон и темп чтения).</w:t>
            </w:r>
          </w:p>
        </w:tc>
      </w:tr>
      <w:tr w:rsidR="006420B2" w:rsidRPr="006420B2" w:rsidTr="007541FB">
        <w:tc>
          <w:tcPr>
            <w:tcW w:w="283" w:type="pct"/>
            <w:tcBorders>
              <w:right w:val="single" w:sz="4" w:space="0" w:color="auto"/>
            </w:tcBorders>
          </w:tcPr>
          <w:p w:rsidR="006420B2" w:rsidRPr="005544CF" w:rsidRDefault="006420B2" w:rsidP="006420B2">
            <w:pPr>
              <w:pStyle w:val="ae"/>
            </w:pPr>
          </w:p>
        </w:tc>
        <w:tc>
          <w:tcPr>
            <w:tcW w:w="276" w:type="pct"/>
            <w:tcBorders>
              <w:right w:val="single" w:sz="4" w:space="0" w:color="auto"/>
            </w:tcBorders>
          </w:tcPr>
          <w:p w:rsidR="006420B2" w:rsidRPr="005544CF" w:rsidRDefault="006420B2" w:rsidP="006420B2">
            <w:pPr>
              <w:pStyle w:val="ae"/>
            </w:pPr>
            <w:r>
              <w:t>27</w:t>
            </w:r>
          </w:p>
        </w:tc>
        <w:tc>
          <w:tcPr>
            <w:tcW w:w="1449" w:type="pct"/>
            <w:tcBorders>
              <w:left w:val="single" w:sz="4" w:space="0" w:color="auto"/>
              <w:right w:val="single" w:sz="4" w:space="0" w:color="auto"/>
            </w:tcBorders>
          </w:tcPr>
          <w:p w:rsidR="006420B2" w:rsidRPr="008947D1" w:rsidRDefault="006420B2" w:rsidP="006420B2">
            <w:pPr>
              <w:pStyle w:val="ae"/>
              <w:rPr>
                <w:b/>
              </w:rPr>
            </w:pPr>
            <w:r w:rsidRPr="00D374AC">
              <w:t>Обобщающий урок по</w:t>
            </w:r>
            <w:r>
              <w:t xml:space="preserve"> </w:t>
            </w:r>
            <w:r w:rsidRPr="00D374AC">
              <w:t xml:space="preserve">разделу </w:t>
            </w:r>
            <w:r w:rsidRPr="00D374AC">
              <w:rPr>
                <w:spacing w:val="-4"/>
              </w:rPr>
              <w:t xml:space="preserve">«Поэтическая тетрадь </w:t>
            </w:r>
            <w:r w:rsidRPr="00BD1475">
              <w:rPr>
                <w:spacing w:val="-4"/>
              </w:rPr>
              <w:t>1».</w:t>
            </w:r>
            <w:r w:rsidRPr="00BD1475">
              <w:rPr>
                <w:b/>
              </w:rPr>
              <w:t xml:space="preserve"> Проверочная работа.</w:t>
            </w:r>
          </w:p>
        </w:tc>
        <w:tc>
          <w:tcPr>
            <w:tcW w:w="344" w:type="pct"/>
            <w:tcBorders>
              <w:left w:val="single" w:sz="4" w:space="0" w:color="auto"/>
              <w:right w:val="single" w:sz="4" w:space="0" w:color="auto"/>
            </w:tcBorders>
          </w:tcPr>
          <w:p w:rsidR="006420B2" w:rsidRPr="005544CF" w:rsidRDefault="006420B2" w:rsidP="006420B2">
            <w:pPr>
              <w:pStyle w:val="ae"/>
            </w:pPr>
            <w:r>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Объяснять интересные выражения в лирическом тексте.</w:t>
            </w:r>
          </w:p>
          <w:p w:rsidR="006420B2" w:rsidRPr="005544CF" w:rsidRDefault="006420B2" w:rsidP="006420B2">
            <w:pPr>
              <w:pStyle w:val="ae"/>
            </w:pPr>
          </w:p>
        </w:tc>
      </w:tr>
      <w:tr w:rsidR="006420B2" w:rsidRPr="005544CF" w:rsidTr="007541FB">
        <w:tc>
          <w:tcPr>
            <w:tcW w:w="283" w:type="pct"/>
            <w:tcBorders>
              <w:right w:val="single" w:sz="4" w:space="0" w:color="auto"/>
            </w:tcBorders>
          </w:tcPr>
          <w:p w:rsidR="006420B2" w:rsidRPr="009D55FE" w:rsidRDefault="006420B2" w:rsidP="006420B2">
            <w:pPr>
              <w:pStyle w:val="ae"/>
              <w:jc w:val="center"/>
              <w:rPr>
                <w:b/>
              </w:rPr>
            </w:pPr>
          </w:p>
        </w:tc>
        <w:tc>
          <w:tcPr>
            <w:tcW w:w="276" w:type="pct"/>
            <w:tcBorders>
              <w:right w:val="single" w:sz="4" w:space="0" w:color="auto"/>
            </w:tcBorders>
            <w:vAlign w:val="center"/>
          </w:tcPr>
          <w:p w:rsidR="006420B2" w:rsidRPr="009D55FE" w:rsidRDefault="006420B2" w:rsidP="006420B2">
            <w:pPr>
              <w:pStyle w:val="ae"/>
              <w:rPr>
                <w:b/>
              </w:rPr>
            </w:pPr>
          </w:p>
        </w:tc>
        <w:tc>
          <w:tcPr>
            <w:tcW w:w="1449" w:type="pct"/>
            <w:tcBorders>
              <w:left w:val="single" w:sz="4" w:space="0" w:color="auto"/>
              <w:right w:val="single" w:sz="4" w:space="0" w:color="auto"/>
            </w:tcBorders>
            <w:vAlign w:val="center"/>
          </w:tcPr>
          <w:p w:rsidR="006420B2" w:rsidRPr="009D55FE" w:rsidRDefault="006420B2" w:rsidP="006420B2">
            <w:pPr>
              <w:pStyle w:val="ae"/>
              <w:jc w:val="center"/>
              <w:rPr>
                <w:b/>
              </w:rPr>
            </w:pPr>
            <w:r w:rsidRPr="009D55FE">
              <w:rPr>
                <w:b/>
              </w:rPr>
              <w:t>Великие русские писатели (2</w:t>
            </w:r>
            <w:r>
              <w:rPr>
                <w:b/>
              </w:rPr>
              <w:t>6</w:t>
            </w:r>
            <w:r w:rsidRPr="009D55FE">
              <w:rPr>
                <w:b/>
              </w:rPr>
              <w:t xml:space="preserve"> час</w:t>
            </w:r>
            <w:r>
              <w:rPr>
                <w:b/>
              </w:rPr>
              <w:t>ов</w:t>
            </w:r>
            <w:r w:rsidRPr="009D55FE">
              <w:rPr>
                <w:b/>
              </w:rPr>
              <w:t>)</w:t>
            </w:r>
          </w:p>
        </w:tc>
        <w:tc>
          <w:tcPr>
            <w:tcW w:w="344" w:type="pct"/>
            <w:tcBorders>
              <w:left w:val="single" w:sz="4" w:space="0" w:color="auto"/>
              <w:right w:val="single" w:sz="4" w:space="0" w:color="auto"/>
            </w:tcBorders>
          </w:tcPr>
          <w:p w:rsidR="006420B2" w:rsidRPr="009D55FE" w:rsidRDefault="006420B2" w:rsidP="006420B2">
            <w:pPr>
              <w:pStyle w:val="ae"/>
              <w:jc w:val="center"/>
              <w:rPr>
                <w:b/>
              </w:rPr>
            </w:pPr>
          </w:p>
        </w:tc>
        <w:tc>
          <w:tcPr>
            <w:tcW w:w="344" w:type="pct"/>
            <w:tcBorders>
              <w:left w:val="single" w:sz="4" w:space="0" w:color="auto"/>
              <w:right w:val="single" w:sz="4" w:space="0" w:color="auto"/>
            </w:tcBorders>
          </w:tcPr>
          <w:p w:rsidR="006420B2" w:rsidRPr="009D55FE" w:rsidRDefault="006420B2" w:rsidP="006420B2">
            <w:pPr>
              <w:pStyle w:val="ae"/>
              <w:jc w:val="center"/>
              <w:rPr>
                <w:b/>
              </w:rPr>
            </w:pPr>
          </w:p>
        </w:tc>
        <w:tc>
          <w:tcPr>
            <w:tcW w:w="2302" w:type="pct"/>
            <w:tcBorders>
              <w:left w:val="single" w:sz="4" w:space="0" w:color="auto"/>
            </w:tcBorders>
            <w:vAlign w:val="center"/>
          </w:tcPr>
          <w:p w:rsidR="006420B2" w:rsidRPr="009D55FE" w:rsidRDefault="006420B2" w:rsidP="006420B2">
            <w:pPr>
              <w:pStyle w:val="ae"/>
              <w:jc w:val="center"/>
              <w:rPr>
                <w:b/>
              </w:rPr>
            </w:pPr>
          </w:p>
        </w:tc>
      </w:tr>
      <w:tr w:rsidR="006420B2" w:rsidRPr="005544CF" w:rsidTr="007541FB">
        <w:tc>
          <w:tcPr>
            <w:tcW w:w="283" w:type="pct"/>
            <w:tcBorders>
              <w:right w:val="single" w:sz="4" w:space="0" w:color="auto"/>
            </w:tcBorders>
          </w:tcPr>
          <w:p w:rsidR="006420B2" w:rsidRPr="005544CF" w:rsidRDefault="006420B2" w:rsidP="006420B2">
            <w:pPr>
              <w:pStyle w:val="ae"/>
              <w:ind w:left="360"/>
            </w:pPr>
            <w:r>
              <w:t>4</w:t>
            </w:r>
          </w:p>
        </w:tc>
        <w:tc>
          <w:tcPr>
            <w:tcW w:w="276" w:type="pct"/>
            <w:tcBorders>
              <w:right w:val="single" w:sz="4" w:space="0" w:color="auto"/>
            </w:tcBorders>
          </w:tcPr>
          <w:p w:rsidR="006420B2" w:rsidRPr="005544CF" w:rsidRDefault="006420B2" w:rsidP="006420B2">
            <w:pPr>
              <w:pStyle w:val="ae"/>
            </w:pPr>
            <w:r>
              <w:t>28</w:t>
            </w:r>
          </w:p>
        </w:tc>
        <w:tc>
          <w:tcPr>
            <w:tcW w:w="1449" w:type="pct"/>
            <w:tcBorders>
              <w:left w:val="single" w:sz="4" w:space="0" w:color="auto"/>
              <w:right w:val="single" w:sz="4" w:space="0" w:color="auto"/>
            </w:tcBorders>
          </w:tcPr>
          <w:p w:rsidR="006420B2" w:rsidRDefault="006420B2" w:rsidP="006420B2">
            <w:pPr>
              <w:pStyle w:val="ae"/>
            </w:pPr>
            <w:r w:rsidRPr="001F53B1">
              <w:t>Знакомство с названием раздела. Прогнозирование содержания раздела. А. Пушкин. Подготовка сообщения «Что интересного я узнал о жизни А. Пушкина».</w:t>
            </w:r>
          </w:p>
        </w:tc>
        <w:tc>
          <w:tcPr>
            <w:tcW w:w="344" w:type="pct"/>
            <w:tcBorders>
              <w:left w:val="single" w:sz="4" w:space="0" w:color="auto"/>
              <w:right w:val="single" w:sz="4" w:space="0" w:color="auto"/>
            </w:tcBorders>
          </w:tcPr>
          <w:p w:rsidR="006420B2" w:rsidRPr="005544CF" w:rsidRDefault="006420B2" w:rsidP="006420B2">
            <w:pPr>
              <w:pStyle w:val="ae"/>
            </w:pPr>
            <w:r>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p>
        </w:tc>
      </w:tr>
      <w:tr w:rsidR="006420B2" w:rsidRPr="006420B2"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29</w:t>
            </w:r>
          </w:p>
        </w:tc>
        <w:tc>
          <w:tcPr>
            <w:tcW w:w="1449" w:type="pct"/>
          </w:tcPr>
          <w:p w:rsidR="006420B2" w:rsidRPr="005544CF" w:rsidRDefault="006420B2" w:rsidP="006420B2">
            <w:pPr>
              <w:pStyle w:val="ae"/>
            </w:pPr>
            <w:r>
              <w:t>Лирические стихотворения</w:t>
            </w:r>
            <w:r w:rsidRPr="005544CF">
              <w:t xml:space="preserve"> «За весной, красой природы…».</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Объяснять значение некоторых слов с опорой на текст или пользуясь словарём в учебнике либо толковым словарём.</w:t>
            </w:r>
          </w:p>
        </w:tc>
      </w:tr>
      <w:tr w:rsidR="006420B2" w:rsidRPr="006420B2"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30</w:t>
            </w:r>
          </w:p>
        </w:tc>
        <w:tc>
          <w:tcPr>
            <w:tcW w:w="1449" w:type="pct"/>
          </w:tcPr>
          <w:p w:rsidR="006420B2" w:rsidRPr="005544CF" w:rsidRDefault="006420B2" w:rsidP="006420B2">
            <w:pPr>
              <w:pStyle w:val="ae"/>
            </w:pPr>
            <w:r w:rsidRPr="005544CF">
              <w:t>А.С. Пушкин «Уж небо осенью дышало…».</w:t>
            </w:r>
            <w:r>
              <w:t xml:space="preserve"> Настроение стихотворения.</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Находить средства художественной выразительности в лирических текстах.</w:t>
            </w:r>
          </w:p>
        </w:tc>
      </w:tr>
      <w:tr w:rsidR="006420B2" w:rsidRPr="006420B2"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31</w:t>
            </w:r>
          </w:p>
        </w:tc>
        <w:tc>
          <w:tcPr>
            <w:tcW w:w="1449" w:type="pct"/>
          </w:tcPr>
          <w:p w:rsidR="006420B2" w:rsidRPr="004E3516" w:rsidRDefault="006420B2" w:rsidP="006420B2">
            <w:pPr>
              <w:pStyle w:val="ae"/>
            </w:pPr>
            <w:r w:rsidRPr="005544CF">
              <w:t>А.С. Пушкин «В тот год осенняя</w:t>
            </w:r>
            <w:r>
              <w:t xml:space="preserve"> </w:t>
            </w:r>
            <w:r w:rsidRPr="005544CF">
              <w:t>погода…», «Опрятней модного паркета».</w:t>
            </w:r>
            <w:r w:rsidRPr="001F53B1">
              <w:t xml:space="preserve"> Средства художе- ственной выразительности: эпитет, сравнение.</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О</w:t>
            </w:r>
            <w:r w:rsidRPr="005544CF">
              <w:t>бъяснять значение некоторых слов с опорой на текст или пользуясь словарём в учебнике либо толковым словарём.</w:t>
            </w:r>
          </w:p>
        </w:tc>
      </w:tr>
      <w:tr w:rsidR="006420B2" w:rsidRPr="005544CF" w:rsidTr="007541FB">
        <w:tc>
          <w:tcPr>
            <w:tcW w:w="283" w:type="pct"/>
          </w:tcPr>
          <w:p w:rsidR="006420B2" w:rsidRPr="005544CF" w:rsidRDefault="006420B2" w:rsidP="006420B2">
            <w:pPr>
              <w:pStyle w:val="ae"/>
              <w:ind w:left="360"/>
            </w:pPr>
            <w:r>
              <w:lastRenderedPageBreak/>
              <w:t>4</w:t>
            </w:r>
          </w:p>
        </w:tc>
        <w:tc>
          <w:tcPr>
            <w:tcW w:w="276" w:type="pct"/>
          </w:tcPr>
          <w:p w:rsidR="006420B2" w:rsidRPr="005544CF" w:rsidRDefault="006420B2" w:rsidP="006420B2">
            <w:pPr>
              <w:pStyle w:val="ae"/>
            </w:pPr>
            <w:r>
              <w:t>32</w:t>
            </w:r>
          </w:p>
        </w:tc>
        <w:tc>
          <w:tcPr>
            <w:tcW w:w="1449" w:type="pct"/>
          </w:tcPr>
          <w:p w:rsidR="006420B2" w:rsidRPr="005544CF" w:rsidRDefault="006420B2" w:rsidP="006420B2">
            <w:pPr>
              <w:pStyle w:val="ae"/>
            </w:pPr>
            <w:r w:rsidRPr="005544CF">
              <w:t>А.С. Пушкин «Зимний вечер». «Зимнее утро».</w:t>
            </w:r>
            <w:r>
              <w:t xml:space="preserve"> Прием контраста как средство создания картин.</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 xml:space="preserve">Находить средства художественной выразительности в лирических текстах. Наблюдать за рифмой и ритмом стихотворного текста. </w:t>
            </w:r>
          </w:p>
        </w:tc>
      </w:tr>
      <w:tr w:rsidR="006420B2" w:rsidRPr="006420B2"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33</w:t>
            </w:r>
          </w:p>
        </w:tc>
        <w:tc>
          <w:tcPr>
            <w:tcW w:w="1449" w:type="pct"/>
          </w:tcPr>
          <w:p w:rsidR="006420B2" w:rsidRPr="005544CF" w:rsidRDefault="006420B2" w:rsidP="006420B2">
            <w:pPr>
              <w:pStyle w:val="ae"/>
              <w:rPr>
                <w:spacing w:val="-6"/>
              </w:rPr>
            </w:pPr>
            <w:r w:rsidRPr="005544CF">
              <w:rPr>
                <w:spacing w:val="-6"/>
              </w:rPr>
              <w:t xml:space="preserve">А.С. Пушкин «Сказка о царе Салтане, о сыне его славном и могучем богатыре князе </w:t>
            </w:r>
            <w:r>
              <w:rPr>
                <w:spacing w:val="-6"/>
              </w:rPr>
              <w:t>Гвидоне Салтановиче и о прекрас</w:t>
            </w:r>
            <w:r w:rsidRPr="005544CF">
              <w:rPr>
                <w:spacing w:val="-6"/>
              </w:rPr>
              <w:t>ной Царевне Лебеди».</w:t>
            </w:r>
            <w:r>
              <w:rPr>
                <w:spacing w:val="-6"/>
              </w:rPr>
              <w:t xml:space="preserve"> Сравнение народной и литературной сказок.</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Читать произведение вслух и про себя, увеличивая темп чтения. Объяснять значение некоторых слов с опорой на текст или пользуясь словарём в учебнике либо толковым словарём.</w:t>
            </w:r>
          </w:p>
        </w:tc>
      </w:tr>
      <w:tr w:rsidR="006420B2" w:rsidRPr="006420B2"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34</w:t>
            </w:r>
          </w:p>
        </w:tc>
        <w:tc>
          <w:tcPr>
            <w:tcW w:w="1449" w:type="pct"/>
          </w:tcPr>
          <w:p w:rsidR="006420B2" w:rsidRPr="006C75E8" w:rsidRDefault="006420B2" w:rsidP="006420B2">
            <w:pPr>
              <w:pStyle w:val="ae"/>
              <w:rPr>
                <w:spacing w:val="-6"/>
              </w:rPr>
            </w:pPr>
            <w:r w:rsidRPr="00D374AC">
              <w:rPr>
                <w:spacing w:val="-6"/>
              </w:rPr>
              <w:t xml:space="preserve">Характеристика героев сказки «Сказка о цареСалтане, о сыне его славном и могучем богатыре князе </w:t>
            </w:r>
            <w:r>
              <w:rPr>
                <w:spacing w:val="-6"/>
              </w:rPr>
              <w:t>Гвидоне Салтановиче и о прекрас</w:t>
            </w:r>
            <w:r w:rsidRPr="00D374AC">
              <w:rPr>
                <w:spacing w:val="-6"/>
              </w:rPr>
              <w:t>ной Царевне Лебеди».</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Читать произведение вслух и про себя, увеличивая темп .</w:t>
            </w:r>
          </w:p>
          <w:p w:rsidR="006420B2" w:rsidRPr="005544CF" w:rsidRDefault="006420B2" w:rsidP="006420B2">
            <w:pPr>
              <w:pStyle w:val="ae"/>
            </w:pPr>
          </w:p>
        </w:tc>
      </w:tr>
      <w:tr w:rsidR="006420B2" w:rsidRPr="006420B2"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35</w:t>
            </w:r>
          </w:p>
        </w:tc>
        <w:tc>
          <w:tcPr>
            <w:tcW w:w="1449" w:type="pct"/>
          </w:tcPr>
          <w:p w:rsidR="006420B2" w:rsidRPr="005544CF" w:rsidRDefault="006420B2" w:rsidP="006420B2">
            <w:pPr>
              <w:pStyle w:val="ae"/>
              <w:rPr>
                <w:spacing w:val="-6"/>
              </w:rPr>
            </w:pPr>
            <w:r>
              <w:rPr>
                <w:spacing w:val="-6"/>
              </w:rPr>
              <w:t xml:space="preserve">Нравственный смысл  сказки </w:t>
            </w:r>
            <w:r w:rsidRPr="005544CF">
              <w:rPr>
                <w:spacing w:val="-6"/>
              </w:rPr>
              <w:t>А.С. Пушкин</w:t>
            </w:r>
            <w:r>
              <w:rPr>
                <w:spacing w:val="-6"/>
              </w:rPr>
              <w:t>а</w:t>
            </w:r>
            <w:r w:rsidRPr="005544CF">
              <w:rPr>
                <w:spacing w:val="-6"/>
              </w:rPr>
              <w:t xml:space="preserve"> «Сказка о царе Салтане, о сыне его славном и могучем богатыре князе Гвидоне</w:t>
            </w:r>
            <w:r>
              <w:rPr>
                <w:spacing w:val="-6"/>
              </w:rPr>
              <w:t xml:space="preserve"> </w:t>
            </w:r>
            <w:r w:rsidRPr="005544CF">
              <w:rPr>
                <w:spacing w:val="-6"/>
              </w:rPr>
              <w:t>Салтановиче</w:t>
            </w:r>
            <w:r>
              <w:rPr>
                <w:spacing w:val="-6"/>
              </w:rPr>
              <w:t xml:space="preserve"> и о прекрас</w:t>
            </w:r>
            <w:r w:rsidRPr="005544CF">
              <w:rPr>
                <w:spacing w:val="-6"/>
              </w:rPr>
              <w:t>ной Царевне Лебеди».</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Давать характеристику героев литературной сказки. Объяснять интересные словесные выражения в произведении.</w:t>
            </w:r>
          </w:p>
          <w:p w:rsidR="006420B2" w:rsidRPr="005544CF" w:rsidRDefault="006420B2" w:rsidP="006420B2">
            <w:pPr>
              <w:pStyle w:val="ae"/>
            </w:pPr>
          </w:p>
        </w:tc>
      </w:tr>
      <w:tr w:rsidR="006420B2" w:rsidRPr="006420B2"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36</w:t>
            </w:r>
          </w:p>
        </w:tc>
        <w:tc>
          <w:tcPr>
            <w:tcW w:w="1449" w:type="pct"/>
          </w:tcPr>
          <w:p w:rsidR="006420B2" w:rsidRPr="005544CF" w:rsidRDefault="006420B2" w:rsidP="006420B2">
            <w:pPr>
              <w:pStyle w:val="ae"/>
            </w:pPr>
            <w:r w:rsidRPr="005544CF">
              <w:rPr>
                <w:spacing w:val="-6"/>
              </w:rPr>
              <w:t>Викторина по сказке А.С. Пушкина «Сказка о царе Салтане, о сыне его славном и могучем богатыре князе Гвидоне</w:t>
            </w:r>
            <w:r>
              <w:rPr>
                <w:spacing w:val="-6"/>
              </w:rPr>
              <w:t xml:space="preserve"> </w:t>
            </w:r>
            <w:r w:rsidRPr="005544CF">
              <w:rPr>
                <w:spacing w:val="-6"/>
              </w:rPr>
              <w:t xml:space="preserve">Салтановиче и </w:t>
            </w:r>
            <w:r>
              <w:rPr>
                <w:spacing w:val="-6"/>
              </w:rPr>
              <w:t>о прекрас</w:t>
            </w:r>
            <w:r w:rsidRPr="005544CF">
              <w:rPr>
                <w:spacing w:val="-6"/>
              </w:rPr>
              <w:t>ной Царевне</w:t>
            </w:r>
            <w:r>
              <w:rPr>
                <w:spacing w:val="-6"/>
              </w:rPr>
              <w:t xml:space="preserve"> </w:t>
            </w:r>
            <w:r w:rsidRPr="005544CF">
              <w:t>Лебеди».</w:t>
            </w:r>
            <w:r>
              <w:t>Рисунки И. Билибина к сказке.</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Объяснять интересные словесные выражения в произведении. Оценивать свой ответ, планировать возможный вариант исправления допущенных ошибок.</w:t>
            </w:r>
          </w:p>
        </w:tc>
      </w:tr>
      <w:tr w:rsidR="006420B2" w:rsidRPr="006420B2"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37</w:t>
            </w:r>
          </w:p>
        </w:tc>
        <w:tc>
          <w:tcPr>
            <w:tcW w:w="1449" w:type="pct"/>
          </w:tcPr>
          <w:p w:rsidR="006420B2" w:rsidRPr="005544CF" w:rsidRDefault="006420B2" w:rsidP="006420B2">
            <w:pPr>
              <w:pStyle w:val="ae"/>
            </w:pPr>
            <w:r w:rsidRPr="001F53B1">
              <w:t>И. Крылов. Подготовка сообще</w:t>
            </w:r>
            <w:r>
              <w:t>ния о И. Крылове на основе ста</w:t>
            </w:r>
            <w:r w:rsidRPr="001F53B1">
              <w:t xml:space="preserve">тьи учебника, книг о Крылове. </w:t>
            </w:r>
            <w:r>
              <w:t>Скульптурный портрет И. Кры</w:t>
            </w:r>
            <w:r w:rsidRPr="001F53B1">
              <w:t>лову</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П</w:t>
            </w:r>
            <w:r w:rsidRPr="005544CF">
              <w:t>одготавливать сообщение об  И.А. Крылове на основе статьи учебника, книг о Крылове.</w:t>
            </w:r>
          </w:p>
        </w:tc>
      </w:tr>
      <w:tr w:rsidR="006420B2" w:rsidRPr="006420B2"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38</w:t>
            </w:r>
          </w:p>
        </w:tc>
        <w:tc>
          <w:tcPr>
            <w:tcW w:w="1449" w:type="pct"/>
          </w:tcPr>
          <w:p w:rsidR="006420B2" w:rsidRPr="005544CF" w:rsidRDefault="006420B2" w:rsidP="006420B2">
            <w:pPr>
              <w:pStyle w:val="ae"/>
            </w:pPr>
            <w:r w:rsidRPr="005544CF">
              <w:t>И.А. Крылов «Мартышка и очки».</w:t>
            </w:r>
          </w:p>
          <w:p w:rsidR="006420B2" w:rsidRPr="005544CF" w:rsidRDefault="006420B2" w:rsidP="006420B2">
            <w:pPr>
              <w:pStyle w:val="ae"/>
            </w:pPr>
            <w:r>
              <w:t>Мораль басен.</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П</w:t>
            </w:r>
            <w:r w:rsidRPr="005544CF">
              <w:t xml:space="preserve">онимать содержание прочитанного, высказывать своё отношение. Определять особенности басни, выделять </w:t>
            </w:r>
            <w:r w:rsidRPr="005544CF">
              <w:rPr>
                <w:spacing w:val="-6"/>
              </w:rPr>
              <w:t>мораль басни в текстах.</w:t>
            </w:r>
          </w:p>
        </w:tc>
      </w:tr>
      <w:tr w:rsidR="006420B2" w:rsidRPr="005544CF"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39</w:t>
            </w:r>
          </w:p>
        </w:tc>
        <w:tc>
          <w:tcPr>
            <w:tcW w:w="1449" w:type="pct"/>
          </w:tcPr>
          <w:p w:rsidR="006420B2" w:rsidRPr="005544CF" w:rsidRDefault="006420B2" w:rsidP="006420B2">
            <w:pPr>
              <w:pStyle w:val="ae"/>
            </w:pPr>
            <w:r w:rsidRPr="005544CF">
              <w:t>И.А. Крылов «Зеркало и обезьяна».</w:t>
            </w:r>
            <w:r>
              <w:t xml:space="preserve"> Нравственный урок читателю.</w:t>
            </w:r>
          </w:p>
          <w:p w:rsidR="006420B2" w:rsidRPr="005544CF" w:rsidRDefault="006420B2" w:rsidP="006420B2">
            <w:pPr>
              <w:pStyle w:val="ae"/>
            </w:pP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П</w:t>
            </w:r>
            <w:r w:rsidRPr="005544CF">
              <w:t>онимать содержание прочитанного, высказывать своё отношение. Определять особенности басни, выделять мораль басни в текстах. Представлять героев басни.</w:t>
            </w:r>
          </w:p>
        </w:tc>
      </w:tr>
      <w:tr w:rsidR="006420B2" w:rsidRPr="005544CF"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40</w:t>
            </w:r>
          </w:p>
        </w:tc>
        <w:tc>
          <w:tcPr>
            <w:tcW w:w="1449" w:type="pct"/>
          </w:tcPr>
          <w:p w:rsidR="006420B2" w:rsidRPr="005544CF" w:rsidRDefault="006420B2" w:rsidP="006420B2">
            <w:pPr>
              <w:pStyle w:val="ae"/>
            </w:pPr>
            <w:r w:rsidRPr="005544CF">
              <w:t>И.А. Крылов «Ворона и Лисица».</w:t>
            </w:r>
            <w:r>
              <w:t xml:space="preserve"> Характеристика героев на основе их поступков. Инсценирование басни.</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Определять особенности басни, выделять мораль басни в текстах. Представлять героев басни.</w:t>
            </w:r>
          </w:p>
        </w:tc>
      </w:tr>
      <w:tr w:rsidR="006420B2" w:rsidRPr="006420B2"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41</w:t>
            </w:r>
          </w:p>
        </w:tc>
        <w:tc>
          <w:tcPr>
            <w:tcW w:w="1449" w:type="pct"/>
          </w:tcPr>
          <w:p w:rsidR="006420B2" w:rsidRPr="005544CF" w:rsidRDefault="006420B2" w:rsidP="006420B2">
            <w:pPr>
              <w:pStyle w:val="ae"/>
            </w:pPr>
            <w:r w:rsidRPr="005544CF">
              <w:t>М.Ю. Лермонтов. Статья В. Воскобойникова. Подготовка сообщения на основе статьи.</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Подготовить сообщение о М.Ю. Лермонтове на основе статьи учебника, книг о Лермонтове.</w:t>
            </w:r>
          </w:p>
        </w:tc>
      </w:tr>
      <w:tr w:rsidR="006420B2" w:rsidRPr="006420B2"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42</w:t>
            </w:r>
          </w:p>
        </w:tc>
        <w:tc>
          <w:tcPr>
            <w:tcW w:w="1449" w:type="pct"/>
          </w:tcPr>
          <w:p w:rsidR="006420B2" w:rsidRPr="005544CF" w:rsidRDefault="006420B2" w:rsidP="006420B2">
            <w:pPr>
              <w:pStyle w:val="ae"/>
            </w:pPr>
            <w:r w:rsidRPr="005544CF">
              <w:t xml:space="preserve">М.Ю. Лермонтов </w:t>
            </w:r>
            <w:r>
              <w:t xml:space="preserve">лирические стихотворения </w:t>
            </w:r>
            <w:r w:rsidRPr="005544CF">
              <w:t xml:space="preserve">«Горные </w:t>
            </w:r>
            <w:r w:rsidRPr="005544CF">
              <w:lastRenderedPageBreak/>
              <w:t>вершины…», «На севере диком стоит одиноко…».</w:t>
            </w:r>
          </w:p>
        </w:tc>
        <w:tc>
          <w:tcPr>
            <w:tcW w:w="344" w:type="pct"/>
          </w:tcPr>
          <w:p w:rsidR="006420B2" w:rsidRPr="005544CF" w:rsidRDefault="006420B2" w:rsidP="006420B2">
            <w:pPr>
              <w:pStyle w:val="ae"/>
            </w:pPr>
            <w:r>
              <w:lastRenderedPageBreak/>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Называть отличительные особенности стихотворного текста.</w:t>
            </w:r>
          </w:p>
        </w:tc>
      </w:tr>
      <w:tr w:rsidR="006420B2" w:rsidRPr="006420B2" w:rsidTr="007541FB">
        <w:tc>
          <w:tcPr>
            <w:tcW w:w="283" w:type="pct"/>
          </w:tcPr>
          <w:p w:rsidR="006420B2" w:rsidRPr="005544CF" w:rsidRDefault="006420B2" w:rsidP="006420B2">
            <w:pPr>
              <w:pStyle w:val="ae"/>
              <w:ind w:left="360"/>
            </w:pPr>
            <w:r>
              <w:lastRenderedPageBreak/>
              <w:t>4</w:t>
            </w:r>
          </w:p>
        </w:tc>
        <w:tc>
          <w:tcPr>
            <w:tcW w:w="276" w:type="pct"/>
          </w:tcPr>
          <w:p w:rsidR="006420B2" w:rsidRPr="005544CF" w:rsidRDefault="006420B2" w:rsidP="006420B2">
            <w:pPr>
              <w:pStyle w:val="ae"/>
            </w:pPr>
            <w:r>
              <w:t>43</w:t>
            </w:r>
          </w:p>
        </w:tc>
        <w:tc>
          <w:tcPr>
            <w:tcW w:w="1449" w:type="pct"/>
          </w:tcPr>
          <w:p w:rsidR="006420B2" w:rsidRPr="005544CF" w:rsidRDefault="006420B2" w:rsidP="006420B2">
            <w:pPr>
              <w:pStyle w:val="ae"/>
            </w:pPr>
            <w:r w:rsidRPr="005544CF">
              <w:t>М.Ю. Лермонтов «Утёс».</w:t>
            </w:r>
            <w:r>
              <w:t xml:space="preserve"> Настроение стихотворения.</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Сравнивать произведение живописи и произведение литературы.</w:t>
            </w:r>
          </w:p>
        </w:tc>
      </w:tr>
      <w:tr w:rsidR="006420B2" w:rsidRPr="006420B2"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44</w:t>
            </w:r>
          </w:p>
        </w:tc>
        <w:tc>
          <w:tcPr>
            <w:tcW w:w="1449" w:type="pct"/>
          </w:tcPr>
          <w:p w:rsidR="006420B2" w:rsidRPr="004E3516" w:rsidRDefault="006420B2" w:rsidP="006420B2">
            <w:pPr>
              <w:pStyle w:val="ae"/>
            </w:pPr>
            <w:r w:rsidRPr="005544CF">
              <w:t>М.Ю. Лермонтов «Осень».</w:t>
            </w:r>
            <w:r>
              <w:t xml:space="preserve"> Сравнение лирического текста и произведения живописи..</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Н</w:t>
            </w:r>
            <w:r w:rsidRPr="005544CF">
              <w:t>азывать отличительные особенности стихотворного текста.</w:t>
            </w:r>
          </w:p>
        </w:tc>
      </w:tr>
      <w:tr w:rsidR="006420B2" w:rsidRPr="006420B2"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45</w:t>
            </w:r>
          </w:p>
        </w:tc>
        <w:tc>
          <w:tcPr>
            <w:tcW w:w="1449" w:type="pct"/>
          </w:tcPr>
          <w:p w:rsidR="006420B2" w:rsidRPr="005544CF" w:rsidRDefault="006420B2" w:rsidP="006420B2">
            <w:pPr>
              <w:pStyle w:val="ae"/>
            </w:pPr>
            <w:r w:rsidRPr="005544CF">
              <w:t>Детство Л.Н. Толстого (</w:t>
            </w:r>
            <w:r w:rsidRPr="005544CF">
              <w:rPr>
                <w:spacing w:val="4"/>
              </w:rPr>
              <w:t>из воспоминаний писателя). Подготовка сообщения о жизни и творчестве писателя.</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П</w:t>
            </w:r>
            <w:r w:rsidRPr="005544CF">
              <w:t>одготовить сообщение о Л.Н. Толстом на основе статьи учебника, книг о Толстове.</w:t>
            </w:r>
          </w:p>
        </w:tc>
      </w:tr>
      <w:tr w:rsidR="006420B2" w:rsidRPr="006420B2"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46</w:t>
            </w:r>
          </w:p>
        </w:tc>
        <w:tc>
          <w:tcPr>
            <w:tcW w:w="1449" w:type="pct"/>
          </w:tcPr>
          <w:p w:rsidR="006420B2" w:rsidRPr="005544CF" w:rsidRDefault="006420B2" w:rsidP="006420B2">
            <w:pPr>
              <w:pStyle w:val="ae"/>
            </w:pPr>
            <w:r w:rsidRPr="005544CF">
              <w:t>Л.Н. Толстой «Акула»</w:t>
            </w:r>
            <w:r>
              <w:t xml:space="preserve"> </w:t>
            </w:r>
            <w:r w:rsidRPr="00B161E1">
              <w:t>Тема и главная мысль рассказа.</w:t>
            </w:r>
          </w:p>
        </w:tc>
        <w:tc>
          <w:tcPr>
            <w:tcW w:w="344" w:type="pct"/>
          </w:tcPr>
          <w:p w:rsidR="006420B2" w:rsidRPr="00B161E1" w:rsidRDefault="006420B2" w:rsidP="006420B2">
            <w:pPr>
              <w:pStyle w:val="ae"/>
              <w:rPr>
                <w:spacing w:val="-6"/>
              </w:rPr>
            </w:pPr>
            <w:r>
              <w:rPr>
                <w:spacing w:val="-6"/>
              </w:rPr>
              <w:t>1</w:t>
            </w:r>
          </w:p>
        </w:tc>
        <w:tc>
          <w:tcPr>
            <w:tcW w:w="344" w:type="pct"/>
          </w:tcPr>
          <w:p w:rsidR="006420B2" w:rsidRPr="00B161E1" w:rsidRDefault="006420B2" w:rsidP="006420B2">
            <w:pPr>
              <w:pStyle w:val="ae"/>
              <w:rPr>
                <w:spacing w:val="-6"/>
              </w:rPr>
            </w:pPr>
          </w:p>
        </w:tc>
        <w:tc>
          <w:tcPr>
            <w:tcW w:w="2302" w:type="pct"/>
          </w:tcPr>
          <w:p w:rsidR="006420B2" w:rsidRPr="005544CF" w:rsidRDefault="006420B2" w:rsidP="006420B2">
            <w:pPr>
              <w:pStyle w:val="ae"/>
              <w:rPr>
                <w:spacing w:val="-6"/>
              </w:rPr>
            </w:pPr>
            <w:r w:rsidRPr="00B161E1">
              <w:rPr>
                <w:spacing w:val="-6"/>
              </w:rPr>
              <w:t>Соотносить заглавие рассказа с темой и главной мыслью, отвечать на вопросы по со- держанию.</w:t>
            </w:r>
          </w:p>
        </w:tc>
      </w:tr>
      <w:tr w:rsidR="006420B2" w:rsidRPr="005544CF"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47</w:t>
            </w:r>
          </w:p>
        </w:tc>
        <w:tc>
          <w:tcPr>
            <w:tcW w:w="1449" w:type="pct"/>
          </w:tcPr>
          <w:p w:rsidR="006420B2" w:rsidRPr="005544CF" w:rsidRDefault="006420B2" w:rsidP="006420B2">
            <w:pPr>
              <w:pStyle w:val="ae"/>
            </w:pPr>
            <w:r w:rsidRPr="005544CF">
              <w:t>Л.Н. Толстой «Акула».</w:t>
            </w:r>
            <w:r>
              <w:t xml:space="preserve"> Составление плана.</w:t>
            </w:r>
          </w:p>
          <w:p w:rsidR="006420B2" w:rsidRPr="005544CF" w:rsidRDefault="006420B2" w:rsidP="006420B2">
            <w:pPr>
              <w:pStyle w:val="ae"/>
            </w:pP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Соотносить заглавие рассказа с темой и главной мыслью, отвечать на вопросы по содержанию. Определять главных героев произведения. Давать характеристики героев.</w:t>
            </w:r>
          </w:p>
        </w:tc>
      </w:tr>
      <w:tr w:rsidR="006420B2" w:rsidRPr="006420B2"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48</w:t>
            </w:r>
          </w:p>
        </w:tc>
        <w:tc>
          <w:tcPr>
            <w:tcW w:w="1449" w:type="pct"/>
          </w:tcPr>
          <w:p w:rsidR="006420B2" w:rsidRPr="005544CF" w:rsidRDefault="006420B2" w:rsidP="006420B2">
            <w:pPr>
              <w:pStyle w:val="ae"/>
            </w:pPr>
            <w:r>
              <w:t>Характеристика героев рассказа Л.Н. Толстого</w:t>
            </w:r>
            <w:r w:rsidRPr="005544CF">
              <w:t xml:space="preserve"> «Акула».</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С</w:t>
            </w:r>
            <w:r w:rsidRPr="005544CF">
              <w:t>оставлять разные виды планов, воссоздавать текст по плану.</w:t>
            </w:r>
          </w:p>
        </w:tc>
      </w:tr>
      <w:tr w:rsidR="006420B2" w:rsidRPr="005544CF"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49</w:t>
            </w:r>
          </w:p>
        </w:tc>
        <w:tc>
          <w:tcPr>
            <w:tcW w:w="1449" w:type="pct"/>
          </w:tcPr>
          <w:p w:rsidR="006420B2" w:rsidRPr="005544CF" w:rsidRDefault="006420B2" w:rsidP="006420B2">
            <w:pPr>
              <w:pStyle w:val="ae"/>
            </w:pPr>
            <w:r w:rsidRPr="005544CF">
              <w:t>Л.Н. Толстой «Прыжок».</w:t>
            </w:r>
          </w:p>
          <w:p w:rsidR="006420B2" w:rsidRPr="005B1E97" w:rsidRDefault="006420B2" w:rsidP="006420B2">
            <w:pPr>
              <w:pStyle w:val="ae"/>
            </w:pPr>
            <w:r w:rsidRPr="005B1E97">
              <w:t>Сравнение рассказов</w:t>
            </w:r>
            <w:r>
              <w:t xml:space="preserve"> </w:t>
            </w:r>
            <w:r w:rsidRPr="00B161E1">
              <w:t>(тема, главная мысль, со- бытия, герои</w:t>
            </w:r>
            <w:r>
              <w:t>)</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Соотносить заглавие рассказа с темой и главной мыслью, отвечать на вопросы по содержанию. Определять главных героев произведения.</w:t>
            </w:r>
          </w:p>
        </w:tc>
      </w:tr>
      <w:tr w:rsidR="006420B2" w:rsidRPr="005544CF"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50</w:t>
            </w:r>
          </w:p>
        </w:tc>
        <w:tc>
          <w:tcPr>
            <w:tcW w:w="1449" w:type="pct"/>
          </w:tcPr>
          <w:p w:rsidR="006420B2" w:rsidRPr="005544CF" w:rsidRDefault="006420B2" w:rsidP="006420B2">
            <w:pPr>
              <w:pStyle w:val="ae"/>
            </w:pPr>
            <w:r w:rsidRPr="005544CF">
              <w:t>Л.Н. Толстой «Лев и собачка».</w:t>
            </w:r>
            <w:r>
              <w:t xml:space="preserve"> </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Определять главных героев произведения. Давать характеристики героев. Участвовать в обсуждении</w:t>
            </w:r>
          </w:p>
        </w:tc>
      </w:tr>
      <w:tr w:rsidR="006420B2" w:rsidRPr="006420B2" w:rsidTr="007541FB">
        <w:tc>
          <w:tcPr>
            <w:tcW w:w="283" w:type="pct"/>
          </w:tcPr>
          <w:p w:rsidR="006420B2" w:rsidRPr="005544CF" w:rsidRDefault="006420B2" w:rsidP="006420B2">
            <w:pPr>
              <w:pStyle w:val="ae"/>
              <w:ind w:left="360"/>
            </w:pPr>
            <w:r>
              <w:t>4</w:t>
            </w:r>
          </w:p>
        </w:tc>
        <w:tc>
          <w:tcPr>
            <w:tcW w:w="276" w:type="pct"/>
          </w:tcPr>
          <w:p w:rsidR="006420B2" w:rsidRPr="005544CF" w:rsidRDefault="006420B2" w:rsidP="006420B2">
            <w:pPr>
              <w:pStyle w:val="ae"/>
            </w:pPr>
            <w:r>
              <w:t>51</w:t>
            </w:r>
          </w:p>
        </w:tc>
        <w:tc>
          <w:tcPr>
            <w:tcW w:w="1449" w:type="pct"/>
          </w:tcPr>
          <w:p w:rsidR="006420B2" w:rsidRPr="005544CF" w:rsidRDefault="006420B2" w:rsidP="006420B2">
            <w:pPr>
              <w:pStyle w:val="ae"/>
            </w:pPr>
            <w:r w:rsidRPr="005544CF">
              <w:t>Л.Н. Толстой «Какая бывает роса на траве». «Куда девается вода из</w:t>
            </w:r>
            <w:r>
              <w:t xml:space="preserve"> </w:t>
            </w:r>
            <w:r w:rsidRPr="005544CF">
              <w:t>моря?»</w:t>
            </w:r>
            <w:r>
              <w:t xml:space="preserve"> Сравнение текста -рассуждения и текста-описания.</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Сравнивать прочитанные рассказы (тема, главная мысль, события, герои).</w:t>
            </w:r>
          </w:p>
        </w:tc>
      </w:tr>
      <w:tr w:rsidR="006420B2" w:rsidRPr="006420B2" w:rsidTr="007541FB">
        <w:tc>
          <w:tcPr>
            <w:tcW w:w="283" w:type="pct"/>
            <w:tcBorders>
              <w:right w:val="single" w:sz="4" w:space="0" w:color="auto"/>
            </w:tcBorders>
          </w:tcPr>
          <w:p w:rsidR="006420B2" w:rsidRPr="005544CF" w:rsidRDefault="006420B2" w:rsidP="006420B2">
            <w:pPr>
              <w:pStyle w:val="ae"/>
              <w:ind w:left="360"/>
            </w:pPr>
            <w:r>
              <w:t>4</w:t>
            </w:r>
          </w:p>
        </w:tc>
        <w:tc>
          <w:tcPr>
            <w:tcW w:w="276" w:type="pct"/>
            <w:tcBorders>
              <w:right w:val="single" w:sz="4" w:space="0" w:color="auto"/>
            </w:tcBorders>
          </w:tcPr>
          <w:p w:rsidR="006420B2" w:rsidRPr="005544CF" w:rsidRDefault="006420B2" w:rsidP="006420B2">
            <w:pPr>
              <w:pStyle w:val="ae"/>
            </w:pPr>
            <w:r>
              <w:t>52</w:t>
            </w:r>
          </w:p>
        </w:tc>
        <w:tc>
          <w:tcPr>
            <w:tcW w:w="1449" w:type="pct"/>
            <w:tcBorders>
              <w:left w:val="single" w:sz="4" w:space="0" w:color="auto"/>
              <w:right w:val="single" w:sz="4" w:space="0" w:color="auto"/>
            </w:tcBorders>
          </w:tcPr>
          <w:p w:rsidR="006420B2" w:rsidRPr="005B1E97" w:rsidRDefault="006420B2" w:rsidP="006420B2">
            <w:pPr>
              <w:pStyle w:val="ae"/>
            </w:pPr>
            <w:r w:rsidRPr="005544CF">
              <w:t>Обобщающий урок по разделу «Великие русские писатели».</w:t>
            </w:r>
            <w:r>
              <w:t xml:space="preserve"> Проверочная работа.</w:t>
            </w:r>
          </w:p>
        </w:tc>
        <w:tc>
          <w:tcPr>
            <w:tcW w:w="344" w:type="pct"/>
            <w:tcBorders>
              <w:left w:val="single" w:sz="4" w:space="0" w:color="auto"/>
              <w:right w:val="single" w:sz="4" w:space="0" w:color="auto"/>
            </w:tcBorders>
          </w:tcPr>
          <w:p w:rsidR="006420B2" w:rsidRPr="005544CF" w:rsidRDefault="006420B2" w:rsidP="006420B2">
            <w:pPr>
              <w:pStyle w:val="ae"/>
              <w:rPr>
                <w:spacing w:val="-6"/>
              </w:rPr>
            </w:pPr>
            <w:r>
              <w:rPr>
                <w:spacing w:val="-6"/>
              </w:rPr>
              <w:t>1</w:t>
            </w:r>
          </w:p>
        </w:tc>
        <w:tc>
          <w:tcPr>
            <w:tcW w:w="344" w:type="pct"/>
            <w:tcBorders>
              <w:left w:val="single" w:sz="4" w:space="0" w:color="auto"/>
              <w:right w:val="single" w:sz="4" w:space="0" w:color="auto"/>
            </w:tcBorders>
          </w:tcPr>
          <w:p w:rsidR="006420B2" w:rsidRPr="005544CF" w:rsidRDefault="006420B2" w:rsidP="006420B2">
            <w:pPr>
              <w:pStyle w:val="ae"/>
              <w:rPr>
                <w:spacing w:val="-6"/>
              </w:rPr>
            </w:pPr>
          </w:p>
        </w:tc>
        <w:tc>
          <w:tcPr>
            <w:tcW w:w="2302" w:type="pct"/>
            <w:tcBorders>
              <w:left w:val="single" w:sz="4" w:space="0" w:color="auto"/>
            </w:tcBorders>
          </w:tcPr>
          <w:p w:rsidR="006420B2" w:rsidRPr="005544CF" w:rsidRDefault="006420B2" w:rsidP="006420B2">
            <w:pPr>
              <w:pStyle w:val="ae"/>
            </w:pPr>
            <w:r w:rsidRPr="005544CF">
              <w:rPr>
                <w:spacing w:val="-6"/>
              </w:rPr>
              <w:t>Р</w:t>
            </w:r>
            <w:r w:rsidRPr="005544CF">
              <w:t>азличать лирическое и прозаическое произведения. Называть отличительные особенности стихотворного текста.</w:t>
            </w:r>
          </w:p>
        </w:tc>
      </w:tr>
      <w:tr w:rsidR="006420B2" w:rsidRPr="005544CF" w:rsidTr="007541FB">
        <w:tc>
          <w:tcPr>
            <w:tcW w:w="283" w:type="pct"/>
            <w:tcBorders>
              <w:right w:val="single" w:sz="4" w:space="0" w:color="auto"/>
            </w:tcBorders>
          </w:tcPr>
          <w:p w:rsidR="006420B2" w:rsidRPr="005544CF" w:rsidRDefault="006420B2" w:rsidP="006420B2">
            <w:pPr>
              <w:pStyle w:val="ae"/>
            </w:pPr>
          </w:p>
        </w:tc>
        <w:tc>
          <w:tcPr>
            <w:tcW w:w="276" w:type="pct"/>
            <w:tcBorders>
              <w:right w:val="single" w:sz="4" w:space="0" w:color="auto"/>
            </w:tcBorders>
          </w:tcPr>
          <w:p w:rsidR="006420B2" w:rsidRPr="005544CF" w:rsidRDefault="006420B2" w:rsidP="006420B2">
            <w:pPr>
              <w:pStyle w:val="ae"/>
            </w:pPr>
          </w:p>
        </w:tc>
        <w:tc>
          <w:tcPr>
            <w:tcW w:w="1449" w:type="pct"/>
            <w:tcBorders>
              <w:left w:val="single" w:sz="4" w:space="0" w:color="auto"/>
              <w:right w:val="single" w:sz="4" w:space="0" w:color="auto"/>
            </w:tcBorders>
          </w:tcPr>
          <w:p w:rsidR="006420B2" w:rsidRPr="005544CF" w:rsidRDefault="006420B2" w:rsidP="006420B2">
            <w:pPr>
              <w:pStyle w:val="ae"/>
              <w:jc w:val="center"/>
            </w:pPr>
            <w:r w:rsidRPr="009D55FE">
              <w:rPr>
                <w:b/>
              </w:rPr>
              <w:t>Поэтическая тетрадь 2 (6 часов)</w:t>
            </w:r>
          </w:p>
        </w:tc>
        <w:tc>
          <w:tcPr>
            <w:tcW w:w="344" w:type="pct"/>
            <w:tcBorders>
              <w:left w:val="single" w:sz="4" w:space="0" w:color="auto"/>
              <w:right w:val="single" w:sz="4" w:space="0" w:color="auto"/>
            </w:tcBorders>
          </w:tcPr>
          <w:p w:rsidR="006420B2" w:rsidRPr="005544CF" w:rsidRDefault="006420B2" w:rsidP="006420B2">
            <w:pPr>
              <w:pStyle w:val="ae"/>
              <w:jc w:val="center"/>
            </w:pPr>
          </w:p>
        </w:tc>
        <w:tc>
          <w:tcPr>
            <w:tcW w:w="344" w:type="pct"/>
            <w:tcBorders>
              <w:left w:val="single" w:sz="4" w:space="0" w:color="auto"/>
              <w:right w:val="single" w:sz="4" w:space="0" w:color="auto"/>
            </w:tcBorders>
          </w:tcPr>
          <w:p w:rsidR="006420B2" w:rsidRPr="005544CF" w:rsidRDefault="006420B2" w:rsidP="006420B2">
            <w:pPr>
              <w:pStyle w:val="ae"/>
              <w:jc w:val="center"/>
            </w:pPr>
          </w:p>
        </w:tc>
        <w:tc>
          <w:tcPr>
            <w:tcW w:w="2302" w:type="pct"/>
            <w:tcBorders>
              <w:left w:val="single" w:sz="4" w:space="0" w:color="auto"/>
            </w:tcBorders>
          </w:tcPr>
          <w:p w:rsidR="006420B2" w:rsidRPr="005544CF" w:rsidRDefault="006420B2" w:rsidP="006420B2">
            <w:pPr>
              <w:pStyle w:val="ae"/>
              <w:jc w:val="center"/>
            </w:pPr>
          </w:p>
        </w:tc>
      </w:tr>
      <w:tr w:rsidR="006420B2" w:rsidRPr="006420B2" w:rsidTr="007541FB">
        <w:tc>
          <w:tcPr>
            <w:tcW w:w="283" w:type="pct"/>
            <w:tcBorders>
              <w:right w:val="single" w:sz="4" w:space="0" w:color="auto"/>
            </w:tcBorders>
          </w:tcPr>
          <w:p w:rsidR="006420B2" w:rsidRPr="005544CF" w:rsidRDefault="006420B2" w:rsidP="006420B2">
            <w:pPr>
              <w:pStyle w:val="ae"/>
              <w:ind w:left="360"/>
            </w:pPr>
            <w:r>
              <w:t>5</w:t>
            </w:r>
          </w:p>
        </w:tc>
        <w:tc>
          <w:tcPr>
            <w:tcW w:w="276" w:type="pct"/>
            <w:tcBorders>
              <w:right w:val="single" w:sz="4" w:space="0" w:color="auto"/>
            </w:tcBorders>
          </w:tcPr>
          <w:p w:rsidR="006420B2" w:rsidRPr="005544CF" w:rsidRDefault="006420B2" w:rsidP="006420B2">
            <w:pPr>
              <w:pStyle w:val="ae"/>
            </w:pPr>
            <w:r>
              <w:t>53</w:t>
            </w:r>
          </w:p>
        </w:tc>
        <w:tc>
          <w:tcPr>
            <w:tcW w:w="1449" w:type="pct"/>
            <w:tcBorders>
              <w:right w:val="single" w:sz="4" w:space="0" w:color="auto"/>
            </w:tcBorders>
          </w:tcPr>
          <w:p w:rsidR="006420B2" w:rsidRPr="005544CF" w:rsidRDefault="006420B2" w:rsidP="006420B2">
            <w:pPr>
              <w:pStyle w:val="ae"/>
            </w:pPr>
            <w:r w:rsidRPr="005544CF">
              <w:t xml:space="preserve"> Н.А. Некрасов </w:t>
            </w:r>
            <w:r w:rsidRPr="00B161E1">
              <w:t xml:space="preserve"> Стихотворения о природе. </w:t>
            </w:r>
            <w:r w:rsidRPr="005544CF">
              <w:t>«Славная осень!» Не ветер бушует над бором».</w:t>
            </w:r>
            <w:r w:rsidRPr="00B161E1">
              <w:t xml:space="preserve"> Средства художественной выразительности</w:t>
            </w:r>
          </w:p>
        </w:tc>
        <w:tc>
          <w:tcPr>
            <w:tcW w:w="344" w:type="pct"/>
            <w:tcBorders>
              <w:right w:val="single" w:sz="4" w:space="0" w:color="auto"/>
            </w:tcBorders>
          </w:tcPr>
          <w:p w:rsidR="006420B2" w:rsidRPr="005544CF" w:rsidRDefault="006420B2" w:rsidP="006420B2">
            <w:pPr>
              <w:pStyle w:val="ae"/>
            </w:pPr>
            <w:r>
              <w:t>1</w:t>
            </w:r>
          </w:p>
        </w:tc>
        <w:tc>
          <w:tcPr>
            <w:tcW w:w="344" w:type="pct"/>
            <w:tcBorders>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 xml:space="preserve">Воспринимать стихи на слух. Читать осознанно текст, понимать прочитанное. </w:t>
            </w:r>
          </w:p>
        </w:tc>
      </w:tr>
      <w:tr w:rsidR="006420B2" w:rsidRPr="006420B2" w:rsidTr="007541FB">
        <w:tc>
          <w:tcPr>
            <w:tcW w:w="283" w:type="pct"/>
          </w:tcPr>
          <w:p w:rsidR="006420B2" w:rsidRPr="005544CF" w:rsidRDefault="006420B2" w:rsidP="006420B2">
            <w:pPr>
              <w:pStyle w:val="ae"/>
              <w:ind w:left="360"/>
            </w:pPr>
            <w:r>
              <w:t>5</w:t>
            </w:r>
          </w:p>
        </w:tc>
        <w:tc>
          <w:tcPr>
            <w:tcW w:w="276" w:type="pct"/>
          </w:tcPr>
          <w:p w:rsidR="006420B2" w:rsidRPr="005544CF" w:rsidRDefault="006420B2" w:rsidP="006420B2">
            <w:pPr>
              <w:pStyle w:val="ae"/>
            </w:pPr>
            <w:r>
              <w:t>54</w:t>
            </w:r>
          </w:p>
        </w:tc>
        <w:tc>
          <w:tcPr>
            <w:tcW w:w="1449" w:type="pct"/>
          </w:tcPr>
          <w:p w:rsidR="006420B2" w:rsidRPr="005544CF" w:rsidRDefault="006420B2" w:rsidP="006420B2">
            <w:pPr>
              <w:pStyle w:val="ae"/>
            </w:pPr>
            <w:r w:rsidRPr="005544CF">
              <w:t>Н.А. Некрасов «Дедушка Мазай и зайцы».</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Высказывать свои собственные впечатления о прочитанном стихотворении.</w:t>
            </w:r>
          </w:p>
        </w:tc>
      </w:tr>
      <w:tr w:rsidR="006420B2" w:rsidRPr="006420B2" w:rsidTr="007541FB">
        <w:tc>
          <w:tcPr>
            <w:tcW w:w="283" w:type="pct"/>
          </w:tcPr>
          <w:p w:rsidR="006420B2" w:rsidRPr="005544CF" w:rsidRDefault="006420B2" w:rsidP="006420B2">
            <w:pPr>
              <w:pStyle w:val="ae"/>
              <w:ind w:left="360"/>
            </w:pPr>
            <w:r>
              <w:t>5</w:t>
            </w:r>
          </w:p>
        </w:tc>
        <w:tc>
          <w:tcPr>
            <w:tcW w:w="276" w:type="pct"/>
          </w:tcPr>
          <w:p w:rsidR="006420B2" w:rsidRPr="005544CF" w:rsidRDefault="006420B2" w:rsidP="006420B2">
            <w:pPr>
              <w:pStyle w:val="ae"/>
            </w:pPr>
            <w:r>
              <w:t>55</w:t>
            </w:r>
          </w:p>
        </w:tc>
        <w:tc>
          <w:tcPr>
            <w:tcW w:w="1449" w:type="pct"/>
          </w:tcPr>
          <w:p w:rsidR="006420B2" w:rsidRPr="005544CF" w:rsidRDefault="006420B2" w:rsidP="006420B2">
            <w:pPr>
              <w:pStyle w:val="ae"/>
            </w:pPr>
            <w:r w:rsidRPr="005544CF">
              <w:t>Н.А. Некрасов «Дедушка Мазай и зайцы».</w:t>
            </w:r>
            <w:r>
              <w:t xml:space="preserve"> Авторское отношение к природе.</w:t>
            </w:r>
          </w:p>
        </w:tc>
        <w:tc>
          <w:tcPr>
            <w:tcW w:w="344" w:type="pct"/>
          </w:tcPr>
          <w:p w:rsidR="006420B2" w:rsidRDefault="006420B2" w:rsidP="006420B2">
            <w:pPr>
              <w:pStyle w:val="ae"/>
            </w:pPr>
            <w:r>
              <w:t>1</w:t>
            </w:r>
          </w:p>
        </w:tc>
        <w:tc>
          <w:tcPr>
            <w:tcW w:w="344" w:type="pct"/>
          </w:tcPr>
          <w:p w:rsidR="006420B2" w:rsidRDefault="006420B2" w:rsidP="006420B2">
            <w:pPr>
              <w:pStyle w:val="ae"/>
            </w:pPr>
          </w:p>
        </w:tc>
        <w:tc>
          <w:tcPr>
            <w:tcW w:w="2302" w:type="pct"/>
          </w:tcPr>
          <w:p w:rsidR="006420B2" w:rsidRPr="005544CF" w:rsidRDefault="006420B2" w:rsidP="006420B2">
            <w:pPr>
              <w:pStyle w:val="ae"/>
            </w:pPr>
            <w:r>
              <w:t>Следить за выражением и развитием чувства в лирическом произведении</w:t>
            </w:r>
          </w:p>
        </w:tc>
      </w:tr>
      <w:tr w:rsidR="006420B2" w:rsidRPr="006420B2" w:rsidTr="007541FB">
        <w:tc>
          <w:tcPr>
            <w:tcW w:w="283" w:type="pct"/>
          </w:tcPr>
          <w:p w:rsidR="006420B2" w:rsidRPr="005544CF" w:rsidRDefault="006420B2" w:rsidP="006420B2">
            <w:pPr>
              <w:pStyle w:val="ae"/>
              <w:ind w:left="360"/>
            </w:pPr>
            <w:r>
              <w:t>5</w:t>
            </w:r>
          </w:p>
        </w:tc>
        <w:tc>
          <w:tcPr>
            <w:tcW w:w="276" w:type="pct"/>
          </w:tcPr>
          <w:p w:rsidR="006420B2" w:rsidRPr="005544CF" w:rsidRDefault="006420B2" w:rsidP="006420B2">
            <w:pPr>
              <w:pStyle w:val="ae"/>
            </w:pPr>
            <w:r>
              <w:t>56</w:t>
            </w:r>
          </w:p>
        </w:tc>
        <w:tc>
          <w:tcPr>
            <w:tcW w:w="1449" w:type="pct"/>
          </w:tcPr>
          <w:p w:rsidR="006420B2" w:rsidRPr="005544CF" w:rsidRDefault="006420B2" w:rsidP="006420B2">
            <w:pPr>
              <w:pStyle w:val="ae"/>
            </w:pPr>
            <w:r w:rsidRPr="005544CF">
              <w:t>К.Д. Бальмонт «Золотое слово».</w:t>
            </w:r>
            <w:r w:rsidRPr="00A92D58">
              <w:rPr>
                <w:b/>
                <w:i/>
              </w:rPr>
              <w:t xml:space="preserve"> </w:t>
            </w:r>
            <w:r>
              <w:rPr>
                <w:b/>
                <w:i/>
                <w:color w:val="FF0000"/>
              </w:rPr>
              <w:t xml:space="preserve">Проверочная </w:t>
            </w:r>
            <w:r>
              <w:rPr>
                <w:b/>
                <w:i/>
                <w:color w:val="FF0000"/>
              </w:rPr>
              <w:lastRenderedPageBreak/>
              <w:t>работа</w:t>
            </w:r>
          </w:p>
        </w:tc>
        <w:tc>
          <w:tcPr>
            <w:tcW w:w="344" w:type="pct"/>
          </w:tcPr>
          <w:p w:rsidR="006420B2" w:rsidRPr="005544CF" w:rsidRDefault="006420B2" w:rsidP="006420B2">
            <w:pPr>
              <w:pStyle w:val="ae"/>
            </w:pPr>
            <w:r>
              <w:lastRenderedPageBreak/>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 xml:space="preserve">Соотносить заглавие стихотворения с темой и главной мыслью, отвечать на вопросы по </w:t>
            </w:r>
            <w:r w:rsidRPr="005544CF">
              <w:lastRenderedPageBreak/>
              <w:t>содержанию.</w:t>
            </w:r>
          </w:p>
        </w:tc>
      </w:tr>
      <w:tr w:rsidR="006420B2" w:rsidRPr="006420B2" w:rsidTr="007541FB">
        <w:tc>
          <w:tcPr>
            <w:tcW w:w="283" w:type="pct"/>
          </w:tcPr>
          <w:p w:rsidR="006420B2" w:rsidRPr="005544CF" w:rsidRDefault="006420B2" w:rsidP="006420B2">
            <w:pPr>
              <w:pStyle w:val="ae"/>
              <w:ind w:left="360"/>
            </w:pPr>
            <w:r>
              <w:lastRenderedPageBreak/>
              <w:t>5</w:t>
            </w:r>
          </w:p>
        </w:tc>
        <w:tc>
          <w:tcPr>
            <w:tcW w:w="276" w:type="pct"/>
          </w:tcPr>
          <w:p w:rsidR="006420B2" w:rsidRPr="005544CF" w:rsidRDefault="006420B2" w:rsidP="006420B2">
            <w:pPr>
              <w:pStyle w:val="ae"/>
            </w:pPr>
            <w:r>
              <w:t>57</w:t>
            </w:r>
          </w:p>
        </w:tc>
        <w:tc>
          <w:tcPr>
            <w:tcW w:w="1449" w:type="pct"/>
          </w:tcPr>
          <w:p w:rsidR="006420B2" w:rsidRPr="004E3516" w:rsidRDefault="006420B2" w:rsidP="006420B2">
            <w:pPr>
              <w:pStyle w:val="ae"/>
              <w:rPr>
                <w:spacing w:val="-6"/>
              </w:rPr>
            </w:pPr>
            <w:r w:rsidRPr="005544CF">
              <w:t xml:space="preserve">И.А. Бунин «Детство», «Полевые цветы», </w:t>
            </w:r>
            <w:r w:rsidRPr="005544CF">
              <w:rPr>
                <w:spacing w:val="-6"/>
              </w:rPr>
              <w:t>«Густой зелёный ельник у дороги».</w:t>
            </w:r>
            <w:r>
              <w:t xml:space="preserve"> </w:t>
            </w:r>
            <w:r w:rsidRPr="00B161E1">
              <w:rPr>
                <w:spacing w:val="-6"/>
              </w:rPr>
              <w:t>Создание словесных картин</w:t>
            </w:r>
            <w:r>
              <w:rPr>
                <w:spacing w:val="-6"/>
              </w:rPr>
              <w:t>.</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С</w:t>
            </w:r>
            <w:r w:rsidRPr="005544CF">
              <w:t>ледить за выражением и развитием чувства в лирическом стихотворении.</w:t>
            </w:r>
          </w:p>
        </w:tc>
      </w:tr>
      <w:tr w:rsidR="006420B2" w:rsidRPr="005544CF" w:rsidTr="007541FB">
        <w:tc>
          <w:tcPr>
            <w:tcW w:w="283" w:type="pct"/>
            <w:tcBorders>
              <w:right w:val="single" w:sz="4" w:space="0" w:color="auto"/>
            </w:tcBorders>
          </w:tcPr>
          <w:p w:rsidR="006420B2" w:rsidRPr="005544CF" w:rsidRDefault="006420B2" w:rsidP="006420B2">
            <w:pPr>
              <w:pStyle w:val="ae"/>
              <w:ind w:left="360"/>
            </w:pPr>
            <w:r>
              <w:t>5</w:t>
            </w:r>
          </w:p>
        </w:tc>
        <w:tc>
          <w:tcPr>
            <w:tcW w:w="276" w:type="pct"/>
            <w:tcBorders>
              <w:right w:val="single" w:sz="4" w:space="0" w:color="auto"/>
            </w:tcBorders>
          </w:tcPr>
          <w:p w:rsidR="006420B2" w:rsidRPr="005544CF" w:rsidRDefault="006420B2" w:rsidP="006420B2">
            <w:pPr>
              <w:pStyle w:val="ae"/>
            </w:pPr>
            <w:r>
              <w:t>58</w:t>
            </w:r>
          </w:p>
        </w:tc>
        <w:tc>
          <w:tcPr>
            <w:tcW w:w="1449" w:type="pct"/>
            <w:tcBorders>
              <w:left w:val="single" w:sz="4" w:space="0" w:color="auto"/>
              <w:right w:val="single" w:sz="4" w:space="0" w:color="auto"/>
            </w:tcBorders>
          </w:tcPr>
          <w:p w:rsidR="006420B2" w:rsidRPr="005544CF" w:rsidRDefault="006420B2" w:rsidP="006420B2">
            <w:pPr>
              <w:pStyle w:val="ae"/>
            </w:pPr>
            <w:r w:rsidRPr="005544CF">
              <w:t>Обобщающий урок по разделу «Поэтическая  тетрадь 2».</w:t>
            </w:r>
            <w:r>
              <w:t xml:space="preserve"> Проверочная работа.</w:t>
            </w:r>
          </w:p>
        </w:tc>
        <w:tc>
          <w:tcPr>
            <w:tcW w:w="344" w:type="pct"/>
            <w:tcBorders>
              <w:left w:val="single" w:sz="4" w:space="0" w:color="auto"/>
              <w:right w:val="single" w:sz="4" w:space="0" w:color="auto"/>
            </w:tcBorders>
          </w:tcPr>
          <w:p w:rsidR="006420B2" w:rsidRPr="005544CF" w:rsidRDefault="006420B2" w:rsidP="006420B2">
            <w:pPr>
              <w:pStyle w:val="ae"/>
              <w:rPr>
                <w:spacing w:val="-6"/>
              </w:rPr>
            </w:pPr>
            <w:r>
              <w:rPr>
                <w:spacing w:val="-6"/>
              </w:rPr>
              <w:t>1</w:t>
            </w:r>
          </w:p>
        </w:tc>
        <w:tc>
          <w:tcPr>
            <w:tcW w:w="344" w:type="pct"/>
            <w:tcBorders>
              <w:left w:val="single" w:sz="4" w:space="0" w:color="auto"/>
              <w:right w:val="single" w:sz="4" w:space="0" w:color="auto"/>
            </w:tcBorders>
          </w:tcPr>
          <w:p w:rsidR="006420B2" w:rsidRPr="005544CF" w:rsidRDefault="006420B2" w:rsidP="006420B2">
            <w:pPr>
              <w:pStyle w:val="ae"/>
              <w:rPr>
                <w:spacing w:val="-6"/>
              </w:rPr>
            </w:pPr>
          </w:p>
        </w:tc>
        <w:tc>
          <w:tcPr>
            <w:tcW w:w="2302" w:type="pct"/>
            <w:tcBorders>
              <w:left w:val="single" w:sz="4" w:space="0" w:color="auto"/>
            </w:tcBorders>
          </w:tcPr>
          <w:p w:rsidR="006420B2" w:rsidRPr="005544CF" w:rsidRDefault="006420B2" w:rsidP="006420B2">
            <w:pPr>
              <w:pStyle w:val="ae"/>
            </w:pPr>
            <w:r w:rsidRPr="005544CF">
              <w:rPr>
                <w:spacing w:val="-6"/>
              </w:rPr>
              <w:t>О</w:t>
            </w:r>
            <w:r w:rsidRPr="005544CF">
              <w:t>бъяснять интересные выражения в лирическом тексте. Иллюстрировать стихотворения.</w:t>
            </w:r>
          </w:p>
        </w:tc>
      </w:tr>
      <w:tr w:rsidR="006420B2" w:rsidRPr="005544CF" w:rsidTr="007541FB">
        <w:tc>
          <w:tcPr>
            <w:tcW w:w="283" w:type="pct"/>
            <w:tcBorders>
              <w:right w:val="single" w:sz="4" w:space="0" w:color="auto"/>
            </w:tcBorders>
          </w:tcPr>
          <w:p w:rsidR="006420B2" w:rsidRPr="009D55FE" w:rsidRDefault="006420B2" w:rsidP="006420B2">
            <w:pPr>
              <w:pStyle w:val="ae"/>
              <w:rPr>
                <w:b/>
              </w:rPr>
            </w:pPr>
          </w:p>
        </w:tc>
        <w:tc>
          <w:tcPr>
            <w:tcW w:w="276" w:type="pct"/>
            <w:tcBorders>
              <w:right w:val="single" w:sz="4" w:space="0" w:color="auto"/>
            </w:tcBorders>
            <w:vAlign w:val="center"/>
          </w:tcPr>
          <w:p w:rsidR="006420B2" w:rsidRPr="009D55FE" w:rsidRDefault="006420B2" w:rsidP="006420B2">
            <w:pPr>
              <w:pStyle w:val="ae"/>
              <w:rPr>
                <w:b/>
              </w:rPr>
            </w:pPr>
          </w:p>
        </w:tc>
        <w:tc>
          <w:tcPr>
            <w:tcW w:w="1449" w:type="pct"/>
            <w:tcBorders>
              <w:left w:val="single" w:sz="4" w:space="0" w:color="auto"/>
              <w:right w:val="single" w:sz="4" w:space="0" w:color="auto"/>
            </w:tcBorders>
            <w:vAlign w:val="center"/>
          </w:tcPr>
          <w:p w:rsidR="006420B2" w:rsidRPr="009D55FE" w:rsidRDefault="006420B2" w:rsidP="006420B2">
            <w:pPr>
              <w:pStyle w:val="ae"/>
              <w:jc w:val="center"/>
              <w:rPr>
                <w:b/>
              </w:rPr>
            </w:pPr>
            <w:r>
              <w:rPr>
                <w:b/>
              </w:rPr>
              <w:t>Литературные сказки (9</w:t>
            </w:r>
            <w:r w:rsidRPr="009D55FE">
              <w:rPr>
                <w:b/>
              </w:rPr>
              <w:t xml:space="preserve"> часов)</w:t>
            </w:r>
          </w:p>
        </w:tc>
        <w:tc>
          <w:tcPr>
            <w:tcW w:w="344" w:type="pct"/>
            <w:tcBorders>
              <w:left w:val="single" w:sz="4" w:space="0" w:color="auto"/>
              <w:right w:val="single" w:sz="4" w:space="0" w:color="auto"/>
            </w:tcBorders>
          </w:tcPr>
          <w:p w:rsidR="006420B2" w:rsidRPr="009D55FE" w:rsidRDefault="006420B2" w:rsidP="006420B2">
            <w:pPr>
              <w:pStyle w:val="ae"/>
              <w:jc w:val="center"/>
              <w:rPr>
                <w:b/>
              </w:rPr>
            </w:pPr>
          </w:p>
        </w:tc>
        <w:tc>
          <w:tcPr>
            <w:tcW w:w="344" w:type="pct"/>
            <w:tcBorders>
              <w:left w:val="single" w:sz="4" w:space="0" w:color="auto"/>
              <w:right w:val="single" w:sz="4" w:space="0" w:color="auto"/>
            </w:tcBorders>
          </w:tcPr>
          <w:p w:rsidR="006420B2" w:rsidRPr="009D55FE" w:rsidRDefault="006420B2" w:rsidP="006420B2">
            <w:pPr>
              <w:pStyle w:val="ae"/>
              <w:jc w:val="center"/>
              <w:rPr>
                <w:b/>
              </w:rPr>
            </w:pPr>
          </w:p>
        </w:tc>
        <w:tc>
          <w:tcPr>
            <w:tcW w:w="2302" w:type="pct"/>
            <w:tcBorders>
              <w:left w:val="single" w:sz="4" w:space="0" w:color="auto"/>
            </w:tcBorders>
            <w:vAlign w:val="center"/>
          </w:tcPr>
          <w:p w:rsidR="006420B2" w:rsidRPr="009D55FE" w:rsidRDefault="006420B2" w:rsidP="006420B2">
            <w:pPr>
              <w:pStyle w:val="ae"/>
              <w:jc w:val="center"/>
              <w:rPr>
                <w:b/>
              </w:rPr>
            </w:pPr>
          </w:p>
        </w:tc>
      </w:tr>
      <w:tr w:rsidR="006420B2" w:rsidRPr="006420B2" w:rsidTr="007541FB">
        <w:tc>
          <w:tcPr>
            <w:tcW w:w="283" w:type="pct"/>
            <w:tcBorders>
              <w:right w:val="single" w:sz="4" w:space="0" w:color="auto"/>
            </w:tcBorders>
          </w:tcPr>
          <w:p w:rsidR="006420B2" w:rsidRPr="005544CF" w:rsidRDefault="006420B2" w:rsidP="006420B2">
            <w:pPr>
              <w:pStyle w:val="ae"/>
              <w:ind w:left="360"/>
            </w:pPr>
            <w:r>
              <w:t>6</w:t>
            </w:r>
          </w:p>
        </w:tc>
        <w:tc>
          <w:tcPr>
            <w:tcW w:w="276" w:type="pct"/>
            <w:tcBorders>
              <w:right w:val="single" w:sz="4" w:space="0" w:color="auto"/>
            </w:tcBorders>
          </w:tcPr>
          <w:p w:rsidR="006420B2" w:rsidRPr="005544CF" w:rsidRDefault="006420B2" w:rsidP="006420B2">
            <w:pPr>
              <w:pStyle w:val="ae"/>
            </w:pPr>
            <w:r>
              <w:t>59</w:t>
            </w:r>
          </w:p>
        </w:tc>
        <w:tc>
          <w:tcPr>
            <w:tcW w:w="1449" w:type="pct"/>
            <w:tcBorders>
              <w:left w:val="single" w:sz="4" w:space="0" w:color="auto"/>
              <w:right w:val="single" w:sz="4" w:space="0" w:color="auto"/>
            </w:tcBorders>
          </w:tcPr>
          <w:p w:rsidR="006420B2" w:rsidRPr="004E3516" w:rsidRDefault="006420B2" w:rsidP="006420B2">
            <w:pPr>
              <w:pStyle w:val="ae"/>
            </w:pPr>
            <w:r w:rsidRPr="002E0649">
              <w:t>Знакомство с названием раздела. Прогнозирование содержания раздела.</w:t>
            </w:r>
          </w:p>
        </w:tc>
        <w:tc>
          <w:tcPr>
            <w:tcW w:w="344" w:type="pct"/>
            <w:tcBorders>
              <w:left w:val="single" w:sz="4" w:space="0" w:color="auto"/>
              <w:right w:val="single" w:sz="4" w:space="0" w:color="auto"/>
            </w:tcBorders>
          </w:tcPr>
          <w:p w:rsidR="006420B2" w:rsidRDefault="006420B2" w:rsidP="006420B2">
            <w:pPr>
              <w:pStyle w:val="ae"/>
            </w:pPr>
            <w:r>
              <w:t>1</w:t>
            </w:r>
          </w:p>
        </w:tc>
        <w:tc>
          <w:tcPr>
            <w:tcW w:w="344" w:type="pct"/>
            <w:tcBorders>
              <w:left w:val="single" w:sz="4" w:space="0" w:color="auto"/>
              <w:right w:val="single" w:sz="4" w:space="0" w:color="auto"/>
            </w:tcBorders>
          </w:tcPr>
          <w:p w:rsidR="006420B2" w:rsidRDefault="006420B2" w:rsidP="006420B2">
            <w:pPr>
              <w:pStyle w:val="ae"/>
            </w:pPr>
          </w:p>
        </w:tc>
        <w:tc>
          <w:tcPr>
            <w:tcW w:w="2302" w:type="pct"/>
            <w:tcBorders>
              <w:left w:val="single" w:sz="4" w:space="0" w:color="auto"/>
            </w:tcBorders>
          </w:tcPr>
          <w:p w:rsidR="006420B2" w:rsidRPr="00A36E3A" w:rsidRDefault="006420B2" w:rsidP="006420B2">
            <w:pPr>
              <w:pStyle w:val="ae"/>
            </w:pPr>
            <w:r>
              <w:t xml:space="preserve"> Прогнозировать содержание раздела. </w:t>
            </w:r>
            <w:r w:rsidRPr="005544CF">
              <w:t>Читать осознанно текст, понимать прочитанное.</w:t>
            </w:r>
          </w:p>
        </w:tc>
      </w:tr>
      <w:tr w:rsidR="006420B2" w:rsidRPr="006420B2" w:rsidTr="007541FB">
        <w:tc>
          <w:tcPr>
            <w:tcW w:w="283" w:type="pct"/>
          </w:tcPr>
          <w:p w:rsidR="006420B2" w:rsidRPr="005544CF" w:rsidRDefault="006420B2" w:rsidP="006420B2">
            <w:pPr>
              <w:pStyle w:val="ae"/>
              <w:ind w:left="360"/>
            </w:pPr>
            <w:r>
              <w:t>6</w:t>
            </w:r>
          </w:p>
        </w:tc>
        <w:tc>
          <w:tcPr>
            <w:tcW w:w="276" w:type="pct"/>
          </w:tcPr>
          <w:p w:rsidR="006420B2" w:rsidRPr="005544CF" w:rsidRDefault="006420B2" w:rsidP="006420B2">
            <w:pPr>
              <w:pStyle w:val="ae"/>
            </w:pPr>
            <w:r>
              <w:t>60</w:t>
            </w:r>
          </w:p>
        </w:tc>
        <w:tc>
          <w:tcPr>
            <w:tcW w:w="1449" w:type="pct"/>
          </w:tcPr>
          <w:p w:rsidR="006420B2" w:rsidRPr="005544CF" w:rsidRDefault="006420B2" w:rsidP="006420B2">
            <w:pPr>
              <w:pStyle w:val="ae"/>
            </w:pPr>
            <w:r w:rsidRPr="005544CF">
              <w:t>Д.Н. Мамин-Сибиряк «Присказка к «Алёнушки</w:t>
            </w:r>
            <w:r w:rsidRPr="005544CF">
              <w:rPr>
                <w:spacing w:val="-6"/>
              </w:rPr>
              <w:t>ным сказкам».</w:t>
            </w:r>
            <w:r>
              <w:rPr>
                <w:spacing w:val="-6"/>
              </w:rPr>
              <w:t xml:space="preserve"> Сравне</w:t>
            </w:r>
            <w:r w:rsidRPr="002E0649">
              <w:rPr>
                <w:spacing w:val="-6"/>
              </w:rPr>
              <w:t>ние литературной и народной</w:t>
            </w:r>
          </w:p>
        </w:tc>
        <w:tc>
          <w:tcPr>
            <w:tcW w:w="344" w:type="pct"/>
          </w:tcPr>
          <w:p w:rsidR="006420B2" w:rsidRPr="005544CF" w:rsidRDefault="006420B2" w:rsidP="006420B2">
            <w:pPr>
              <w:pStyle w:val="ae"/>
              <w:rPr>
                <w:spacing w:val="-8"/>
              </w:rPr>
            </w:pPr>
            <w:r>
              <w:rPr>
                <w:spacing w:val="-8"/>
              </w:rPr>
              <w:t>1</w:t>
            </w:r>
          </w:p>
        </w:tc>
        <w:tc>
          <w:tcPr>
            <w:tcW w:w="344" w:type="pct"/>
          </w:tcPr>
          <w:p w:rsidR="006420B2" w:rsidRPr="005544CF" w:rsidRDefault="006420B2" w:rsidP="006420B2">
            <w:pPr>
              <w:pStyle w:val="ae"/>
              <w:rPr>
                <w:spacing w:val="-8"/>
              </w:rPr>
            </w:pPr>
          </w:p>
        </w:tc>
        <w:tc>
          <w:tcPr>
            <w:tcW w:w="2302" w:type="pct"/>
          </w:tcPr>
          <w:p w:rsidR="006420B2" w:rsidRPr="005544CF" w:rsidRDefault="006420B2" w:rsidP="006420B2">
            <w:pPr>
              <w:pStyle w:val="ae"/>
            </w:pPr>
            <w:r w:rsidRPr="005544CF">
              <w:rPr>
                <w:spacing w:val="-8"/>
              </w:rPr>
              <w:t>Читать присказку вслух и про себя, использовать приёмы выразительного чтения.</w:t>
            </w:r>
          </w:p>
        </w:tc>
      </w:tr>
      <w:tr w:rsidR="006420B2" w:rsidRPr="006420B2" w:rsidTr="007541FB">
        <w:tc>
          <w:tcPr>
            <w:tcW w:w="283" w:type="pct"/>
          </w:tcPr>
          <w:p w:rsidR="006420B2" w:rsidRPr="005544CF" w:rsidRDefault="006420B2" w:rsidP="006420B2">
            <w:pPr>
              <w:pStyle w:val="ae"/>
              <w:ind w:left="360"/>
            </w:pPr>
            <w:r>
              <w:t>6</w:t>
            </w:r>
          </w:p>
        </w:tc>
        <w:tc>
          <w:tcPr>
            <w:tcW w:w="276" w:type="pct"/>
          </w:tcPr>
          <w:p w:rsidR="006420B2" w:rsidRPr="005544CF" w:rsidRDefault="006420B2" w:rsidP="006420B2">
            <w:pPr>
              <w:pStyle w:val="ae"/>
            </w:pPr>
            <w:r>
              <w:t>61</w:t>
            </w:r>
          </w:p>
        </w:tc>
        <w:tc>
          <w:tcPr>
            <w:tcW w:w="1449" w:type="pct"/>
          </w:tcPr>
          <w:p w:rsidR="006420B2" w:rsidRPr="005544CF" w:rsidRDefault="006420B2" w:rsidP="006420B2">
            <w:pPr>
              <w:pStyle w:val="ae"/>
            </w:pPr>
            <w:r w:rsidRPr="005544CF">
              <w:t>Д.Н. Мамин-Сибиряк «Сказка про храброго зайца – длинные уши, косые глаза, короткий хвост».</w:t>
            </w:r>
            <w:r>
              <w:t xml:space="preserve"> Сравнение литературной и народной сказок.</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В</w:t>
            </w:r>
            <w:r w:rsidRPr="005544CF">
              <w:t>оспринимать на слух тексты литературных сказок, высказывать своё мнение, отношение.</w:t>
            </w:r>
          </w:p>
        </w:tc>
      </w:tr>
      <w:tr w:rsidR="006420B2" w:rsidRPr="005544CF" w:rsidTr="007541FB">
        <w:tc>
          <w:tcPr>
            <w:tcW w:w="283" w:type="pct"/>
          </w:tcPr>
          <w:p w:rsidR="006420B2" w:rsidRPr="005544CF" w:rsidRDefault="006420B2" w:rsidP="006420B2">
            <w:pPr>
              <w:pStyle w:val="ae"/>
              <w:ind w:left="360"/>
            </w:pPr>
            <w:r>
              <w:t>6</w:t>
            </w:r>
          </w:p>
        </w:tc>
        <w:tc>
          <w:tcPr>
            <w:tcW w:w="276" w:type="pct"/>
          </w:tcPr>
          <w:p w:rsidR="006420B2" w:rsidRPr="005544CF" w:rsidRDefault="006420B2" w:rsidP="006420B2">
            <w:pPr>
              <w:pStyle w:val="ae"/>
            </w:pPr>
            <w:r>
              <w:t>62</w:t>
            </w:r>
          </w:p>
        </w:tc>
        <w:tc>
          <w:tcPr>
            <w:tcW w:w="1449" w:type="pct"/>
          </w:tcPr>
          <w:p w:rsidR="006420B2" w:rsidRPr="005544CF" w:rsidRDefault="006420B2" w:rsidP="006420B2">
            <w:pPr>
              <w:pStyle w:val="ae"/>
            </w:pPr>
            <w:r w:rsidRPr="005544CF">
              <w:t>В.М. Гаршин «Лягушка-путешественница».</w:t>
            </w:r>
            <w:r>
              <w:t xml:space="preserve"> Характеристика героев сказки.</w:t>
            </w:r>
          </w:p>
          <w:p w:rsidR="006420B2" w:rsidRPr="005544CF" w:rsidRDefault="006420B2" w:rsidP="006420B2">
            <w:pPr>
              <w:pStyle w:val="ae"/>
            </w:pP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Ч</w:t>
            </w:r>
            <w:r w:rsidRPr="005544CF">
              <w:t>итать сказку вслух и про себя, использовать приёмы выразительного чтения. Сравнивать содержание басни и литературной сказки.</w:t>
            </w:r>
          </w:p>
        </w:tc>
      </w:tr>
      <w:tr w:rsidR="006420B2" w:rsidRPr="006420B2" w:rsidTr="007541FB">
        <w:tc>
          <w:tcPr>
            <w:tcW w:w="283" w:type="pct"/>
          </w:tcPr>
          <w:p w:rsidR="006420B2" w:rsidRPr="005544CF" w:rsidRDefault="006420B2" w:rsidP="006420B2">
            <w:pPr>
              <w:pStyle w:val="ae"/>
              <w:ind w:left="360"/>
            </w:pPr>
            <w:r>
              <w:t>6</w:t>
            </w:r>
          </w:p>
        </w:tc>
        <w:tc>
          <w:tcPr>
            <w:tcW w:w="276" w:type="pct"/>
          </w:tcPr>
          <w:p w:rsidR="006420B2" w:rsidRPr="005544CF" w:rsidRDefault="006420B2" w:rsidP="006420B2">
            <w:pPr>
              <w:pStyle w:val="ae"/>
            </w:pPr>
            <w:r>
              <w:t>63</w:t>
            </w:r>
          </w:p>
        </w:tc>
        <w:tc>
          <w:tcPr>
            <w:tcW w:w="1449" w:type="pct"/>
          </w:tcPr>
          <w:p w:rsidR="006420B2" w:rsidRPr="00D374AC" w:rsidRDefault="006420B2" w:rsidP="006420B2">
            <w:pPr>
              <w:pStyle w:val="ae"/>
            </w:pPr>
            <w:r w:rsidRPr="005544CF">
              <w:t xml:space="preserve">В.М. Гаршин </w:t>
            </w:r>
            <w:r w:rsidRPr="00D374AC">
              <w:t xml:space="preserve"> «Лягушка-путешественница».</w:t>
            </w:r>
            <w:r>
              <w:t xml:space="preserve"> Нравственный смысл сказки.</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 xml:space="preserve">Сравнивать героев в литературной сказке, характеризовать их, используя текст сказки. </w:t>
            </w:r>
          </w:p>
        </w:tc>
      </w:tr>
      <w:tr w:rsidR="006420B2" w:rsidRPr="006420B2" w:rsidTr="007541FB">
        <w:tc>
          <w:tcPr>
            <w:tcW w:w="283" w:type="pct"/>
          </w:tcPr>
          <w:p w:rsidR="006420B2" w:rsidRPr="005544CF" w:rsidRDefault="006420B2" w:rsidP="006420B2">
            <w:pPr>
              <w:pStyle w:val="ae"/>
              <w:ind w:left="360"/>
            </w:pPr>
            <w:r>
              <w:t>6</w:t>
            </w:r>
          </w:p>
        </w:tc>
        <w:tc>
          <w:tcPr>
            <w:tcW w:w="276" w:type="pct"/>
          </w:tcPr>
          <w:p w:rsidR="006420B2" w:rsidRPr="005544CF" w:rsidRDefault="006420B2" w:rsidP="006420B2">
            <w:pPr>
              <w:pStyle w:val="ae"/>
            </w:pPr>
            <w:r>
              <w:t>64</w:t>
            </w:r>
          </w:p>
        </w:tc>
        <w:tc>
          <w:tcPr>
            <w:tcW w:w="1449" w:type="pct"/>
          </w:tcPr>
          <w:p w:rsidR="006420B2" w:rsidRPr="005544CF" w:rsidRDefault="006420B2" w:rsidP="006420B2">
            <w:pPr>
              <w:pStyle w:val="ae"/>
            </w:pPr>
            <w:r w:rsidRPr="005544CF">
              <w:t>В.Ф. Одоевский «Мороз Иванович».</w:t>
            </w:r>
            <w:r>
              <w:t xml:space="preserve"> Сравнение народной и литературной сказок.</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Ч</w:t>
            </w:r>
            <w:r w:rsidRPr="005544CF">
              <w:t>итать сказку вслух и про себя, использовать приёмы выразительного чтения.</w:t>
            </w:r>
          </w:p>
        </w:tc>
      </w:tr>
      <w:tr w:rsidR="006420B2" w:rsidRPr="005544CF" w:rsidTr="007541FB">
        <w:tc>
          <w:tcPr>
            <w:tcW w:w="283" w:type="pct"/>
          </w:tcPr>
          <w:p w:rsidR="006420B2" w:rsidRPr="005544CF" w:rsidRDefault="006420B2" w:rsidP="006420B2">
            <w:pPr>
              <w:pStyle w:val="ae"/>
              <w:ind w:left="360"/>
            </w:pPr>
            <w:r>
              <w:t>6</w:t>
            </w:r>
          </w:p>
        </w:tc>
        <w:tc>
          <w:tcPr>
            <w:tcW w:w="276" w:type="pct"/>
          </w:tcPr>
          <w:p w:rsidR="006420B2" w:rsidRPr="005544CF" w:rsidRDefault="006420B2" w:rsidP="006420B2">
            <w:pPr>
              <w:pStyle w:val="ae"/>
            </w:pPr>
            <w:r>
              <w:t>65</w:t>
            </w:r>
          </w:p>
        </w:tc>
        <w:tc>
          <w:tcPr>
            <w:tcW w:w="1449" w:type="pct"/>
          </w:tcPr>
          <w:p w:rsidR="006420B2" w:rsidRPr="005544CF" w:rsidRDefault="006420B2" w:rsidP="006420B2">
            <w:pPr>
              <w:pStyle w:val="ae"/>
            </w:pPr>
            <w:r w:rsidRPr="005544CF">
              <w:t>В.Ф. Одоевский «Мороз Иванович».</w:t>
            </w:r>
            <w:r>
              <w:t xml:space="preserve"> Сравнение героев сказки. Составление плана сказки.</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rPr>
                <w:spacing w:val="-6"/>
              </w:rPr>
            </w:pPr>
          </w:p>
        </w:tc>
      </w:tr>
      <w:tr w:rsidR="006420B2" w:rsidRPr="005544CF" w:rsidTr="007541FB">
        <w:tc>
          <w:tcPr>
            <w:tcW w:w="283" w:type="pct"/>
          </w:tcPr>
          <w:p w:rsidR="006420B2" w:rsidRPr="005544CF" w:rsidRDefault="006420B2" w:rsidP="006420B2">
            <w:pPr>
              <w:pStyle w:val="ae"/>
              <w:ind w:left="360"/>
            </w:pPr>
            <w:r>
              <w:t>6</w:t>
            </w:r>
          </w:p>
        </w:tc>
        <w:tc>
          <w:tcPr>
            <w:tcW w:w="276" w:type="pct"/>
          </w:tcPr>
          <w:p w:rsidR="006420B2" w:rsidRPr="005544CF" w:rsidRDefault="006420B2" w:rsidP="006420B2">
            <w:pPr>
              <w:pStyle w:val="ae"/>
            </w:pPr>
            <w:r>
              <w:t>66</w:t>
            </w:r>
          </w:p>
        </w:tc>
        <w:tc>
          <w:tcPr>
            <w:tcW w:w="1449" w:type="pct"/>
          </w:tcPr>
          <w:p w:rsidR="006420B2" w:rsidRPr="00D374AC" w:rsidRDefault="006420B2" w:rsidP="006420B2">
            <w:pPr>
              <w:pStyle w:val="ae"/>
            </w:pPr>
            <w:r w:rsidRPr="00D374AC">
              <w:t>Нравственный смысл сказки  «Мороз Иванович».</w:t>
            </w:r>
            <w:r>
              <w:t xml:space="preserve"> Пересказ сказки.</w:t>
            </w:r>
          </w:p>
          <w:p w:rsidR="006420B2" w:rsidRPr="00D374AC" w:rsidRDefault="006420B2" w:rsidP="006420B2">
            <w:pPr>
              <w:pStyle w:val="ae"/>
            </w:pP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С</w:t>
            </w:r>
            <w:r w:rsidRPr="005544CF">
              <w:rPr>
                <w:spacing w:val="-10"/>
              </w:rPr>
              <w:t>равнивать героев в литературной сказке, характеризовать их, используя текст сказки. Определять авторское отношение к изображаемому.</w:t>
            </w:r>
          </w:p>
        </w:tc>
      </w:tr>
      <w:tr w:rsidR="006420B2" w:rsidRPr="006420B2" w:rsidTr="007541FB">
        <w:tc>
          <w:tcPr>
            <w:tcW w:w="283" w:type="pct"/>
            <w:tcBorders>
              <w:right w:val="single" w:sz="4" w:space="0" w:color="auto"/>
            </w:tcBorders>
          </w:tcPr>
          <w:p w:rsidR="006420B2" w:rsidRPr="005544CF" w:rsidRDefault="006420B2" w:rsidP="006420B2">
            <w:pPr>
              <w:pStyle w:val="ae"/>
              <w:ind w:left="360"/>
            </w:pPr>
            <w:r>
              <w:t>6</w:t>
            </w:r>
          </w:p>
        </w:tc>
        <w:tc>
          <w:tcPr>
            <w:tcW w:w="276" w:type="pct"/>
            <w:tcBorders>
              <w:right w:val="single" w:sz="4" w:space="0" w:color="auto"/>
            </w:tcBorders>
          </w:tcPr>
          <w:p w:rsidR="006420B2" w:rsidRPr="005544CF" w:rsidRDefault="006420B2" w:rsidP="006420B2">
            <w:pPr>
              <w:pStyle w:val="ae"/>
            </w:pPr>
            <w:r>
              <w:t>67</w:t>
            </w:r>
          </w:p>
        </w:tc>
        <w:tc>
          <w:tcPr>
            <w:tcW w:w="1449" w:type="pct"/>
            <w:tcBorders>
              <w:left w:val="single" w:sz="4" w:space="0" w:color="auto"/>
              <w:right w:val="single" w:sz="4" w:space="0" w:color="auto"/>
            </w:tcBorders>
          </w:tcPr>
          <w:p w:rsidR="006420B2" w:rsidRPr="005544CF" w:rsidRDefault="006420B2" w:rsidP="006420B2">
            <w:pPr>
              <w:pStyle w:val="ae"/>
            </w:pPr>
            <w:r w:rsidRPr="005544CF">
              <w:t xml:space="preserve">Обобщающий урок по разделу «Литературные сказки». </w:t>
            </w:r>
          </w:p>
        </w:tc>
        <w:tc>
          <w:tcPr>
            <w:tcW w:w="344" w:type="pct"/>
            <w:tcBorders>
              <w:left w:val="single" w:sz="4" w:space="0" w:color="auto"/>
              <w:right w:val="single" w:sz="4" w:space="0" w:color="auto"/>
            </w:tcBorders>
          </w:tcPr>
          <w:p w:rsidR="006420B2" w:rsidRPr="005544CF" w:rsidRDefault="006420B2" w:rsidP="006420B2">
            <w:pPr>
              <w:pStyle w:val="ae"/>
              <w:rPr>
                <w:spacing w:val="-6"/>
              </w:rPr>
            </w:pPr>
            <w:r>
              <w:rPr>
                <w:spacing w:val="-6"/>
              </w:rPr>
              <w:t>1</w:t>
            </w:r>
          </w:p>
        </w:tc>
        <w:tc>
          <w:tcPr>
            <w:tcW w:w="344" w:type="pct"/>
            <w:tcBorders>
              <w:left w:val="single" w:sz="4" w:space="0" w:color="auto"/>
              <w:right w:val="single" w:sz="4" w:space="0" w:color="auto"/>
            </w:tcBorders>
          </w:tcPr>
          <w:p w:rsidR="006420B2" w:rsidRPr="005544CF" w:rsidRDefault="006420B2" w:rsidP="006420B2">
            <w:pPr>
              <w:pStyle w:val="ae"/>
              <w:rPr>
                <w:spacing w:val="-6"/>
              </w:rPr>
            </w:pPr>
          </w:p>
        </w:tc>
        <w:tc>
          <w:tcPr>
            <w:tcW w:w="2302" w:type="pct"/>
            <w:tcBorders>
              <w:left w:val="single" w:sz="4" w:space="0" w:color="auto"/>
            </w:tcBorders>
          </w:tcPr>
          <w:p w:rsidR="006420B2" w:rsidRPr="005544CF" w:rsidRDefault="006420B2" w:rsidP="006420B2">
            <w:pPr>
              <w:pStyle w:val="ae"/>
            </w:pPr>
            <w:r w:rsidRPr="005544CF">
              <w:rPr>
                <w:spacing w:val="-6"/>
              </w:rPr>
              <w:t>П</w:t>
            </w:r>
            <w:r w:rsidRPr="005544CF">
              <w:t>роверять себя и самостоятельно оценивать свои достижения.</w:t>
            </w:r>
          </w:p>
        </w:tc>
      </w:tr>
      <w:tr w:rsidR="006420B2" w:rsidRPr="005544CF" w:rsidTr="007541FB">
        <w:tc>
          <w:tcPr>
            <w:tcW w:w="283" w:type="pct"/>
            <w:tcBorders>
              <w:right w:val="single" w:sz="4" w:space="0" w:color="auto"/>
            </w:tcBorders>
          </w:tcPr>
          <w:p w:rsidR="006420B2" w:rsidRPr="009D55FE" w:rsidRDefault="006420B2" w:rsidP="006420B2">
            <w:pPr>
              <w:pStyle w:val="ae"/>
              <w:rPr>
                <w:b/>
              </w:rPr>
            </w:pPr>
          </w:p>
        </w:tc>
        <w:tc>
          <w:tcPr>
            <w:tcW w:w="276" w:type="pct"/>
            <w:tcBorders>
              <w:right w:val="single" w:sz="4" w:space="0" w:color="auto"/>
            </w:tcBorders>
            <w:vAlign w:val="center"/>
          </w:tcPr>
          <w:p w:rsidR="006420B2" w:rsidRPr="009D55FE" w:rsidRDefault="006420B2" w:rsidP="006420B2">
            <w:pPr>
              <w:pStyle w:val="ae"/>
              <w:jc w:val="center"/>
              <w:rPr>
                <w:b/>
              </w:rPr>
            </w:pPr>
          </w:p>
        </w:tc>
        <w:tc>
          <w:tcPr>
            <w:tcW w:w="1449" w:type="pct"/>
            <w:tcBorders>
              <w:left w:val="single" w:sz="4" w:space="0" w:color="auto"/>
              <w:right w:val="single" w:sz="4" w:space="0" w:color="auto"/>
            </w:tcBorders>
            <w:vAlign w:val="center"/>
          </w:tcPr>
          <w:p w:rsidR="006420B2" w:rsidRPr="009D55FE" w:rsidRDefault="006420B2" w:rsidP="006420B2">
            <w:pPr>
              <w:pStyle w:val="ae"/>
              <w:jc w:val="center"/>
              <w:rPr>
                <w:b/>
              </w:rPr>
            </w:pPr>
            <w:r w:rsidRPr="009D55FE">
              <w:rPr>
                <w:b/>
              </w:rPr>
              <w:t>Были небылицы (10 часов)</w:t>
            </w:r>
          </w:p>
        </w:tc>
        <w:tc>
          <w:tcPr>
            <w:tcW w:w="344" w:type="pct"/>
            <w:tcBorders>
              <w:left w:val="single" w:sz="4" w:space="0" w:color="auto"/>
              <w:right w:val="single" w:sz="4" w:space="0" w:color="auto"/>
            </w:tcBorders>
          </w:tcPr>
          <w:p w:rsidR="006420B2" w:rsidRPr="009D55FE" w:rsidRDefault="006420B2" w:rsidP="006420B2">
            <w:pPr>
              <w:pStyle w:val="ae"/>
              <w:jc w:val="center"/>
              <w:rPr>
                <w:b/>
              </w:rPr>
            </w:pPr>
          </w:p>
        </w:tc>
        <w:tc>
          <w:tcPr>
            <w:tcW w:w="344" w:type="pct"/>
            <w:tcBorders>
              <w:left w:val="single" w:sz="4" w:space="0" w:color="auto"/>
              <w:right w:val="single" w:sz="4" w:space="0" w:color="auto"/>
            </w:tcBorders>
          </w:tcPr>
          <w:p w:rsidR="006420B2" w:rsidRPr="009D55FE" w:rsidRDefault="006420B2" w:rsidP="006420B2">
            <w:pPr>
              <w:pStyle w:val="ae"/>
              <w:jc w:val="center"/>
              <w:rPr>
                <w:b/>
              </w:rPr>
            </w:pPr>
          </w:p>
        </w:tc>
        <w:tc>
          <w:tcPr>
            <w:tcW w:w="2302" w:type="pct"/>
            <w:tcBorders>
              <w:left w:val="single" w:sz="4" w:space="0" w:color="auto"/>
            </w:tcBorders>
            <w:vAlign w:val="center"/>
          </w:tcPr>
          <w:p w:rsidR="006420B2" w:rsidRPr="009D55FE" w:rsidRDefault="006420B2" w:rsidP="006420B2">
            <w:pPr>
              <w:pStyle w:val="ae"/>
              <w:jc w:val="center"/>
              <w:rPr>
                <w:b/>
              </w:rPr>
            </w:pPr>
          </w:p>
        </w:tc>
      </w:tr>
      <w:tr w:rsidR="006420B2" w:rsidRPr="005544CF" w:rsidTr="007541FB">
        <w:tc>
          <w:tcPr>
            <w:tcW w:w="283" w:type="pct"/>
            <w:tcBorders>
              <w:right w:val="single" w:sz="4" w:space="0" w:color="auto"/>
            </w:tcBorders>
          </w:tcPr>
          <w:p w:rsidR="006420B2" w:rsidRPr="005544CF" w:rsidRDefault="006420B2" w:rsidP="006420B2">
            <w:pPr>
              <w:pStyle w:val="ae"/>
              <w:ind w:left="360"/>
            </w:pPr>
            <w:r>
              <w:t>7</w:t>
            </w:r>
          </w:p>
        </w:tc>
        <w:tc>
          <w:tcPr>
            <w:tcW w:w="276" w:type="pct"/>
            <w:tcBorders>
              <w:right w:val="single" w:sz="4" w:space="0" w:color="auto"/>
            </w:tcBorders>
          </w:tcPr>
          <w:p w:rsidR="006420B2" w:rsidRPr="005544CF" w:rsidRDefault="006420B2" w:rsidP="006420B2">
            <w:pPr>
              <w:pStyle w:val="ae"/>
            </w:pPr>
            <w:r>
              <w:t>68</w:t>
            </w:r>
          </w:p>
        </w:tc>
        <w:tc>
          <w:tcPr>
            <w:tcW w:w="1449" w:type="pct"/>
            <w:tcBorders>
              <w:left w:val="single" w:sz="4" w:space="0" w:color="auto"/>
              <w:right w:val="single" w:sz="4" w:space="0" w:color="auto"/>
            </w:tcBorders>
          </w:tcPr>
          <w:p w:rsidR="006420B2" w:rsidRPr="005544CF" w:rsidRDefault="006420B2" w:rsidP="006420B2">
            <w:pPr>
              <w:pStyle w:val="ae"/>
            </w:pPr>
            <w:r w:rsidRPr="005544CF">
              <w:t>М. Горький «Случай с Евсейкой».</w:t>
            </w:r>
            <w:r>
              <w:t xml:space="preserve"> </w:t>
            </w:r>
            <w:r w:rsidRPr="002E0649">
              <w:t>Приёмсравнения — основной приём описания подводного царства</w:t>
            </w:r>
            <w:r>
              <w:t>.</w:t>
            </w:r>
          </w:p>
          <w:p w:rsidR="006420B2" w:rsidRPr="005544CF" w:rsidRDefault="006420B2" w:rsidP="006420B2">
            <w:pPr>
              <w:pStyle w:val="ae"/>
            </w:pPr>
          </w:p>
        </w:tc>
        <w:tc>
          <w:tcPr>
            <w:tcW w:w="344" w:type="pct"/>
            <w:tcBorders>
              <w:left w:val="single" w:sz="4" w:space="0" w:color="auto"/>
              <w:right w:val="single" w:sz="4" w:space="0" w:color="auto"/>
            </w:tcBorders>
          </w:tcPr>
          <w:p w:rsidR="006420B2" w:rsidRPr="005544CF" w:rsidRDefault="006420B2" w:rsidP="006420B2">
            <w:pPr>
              <w:pStyle w:val="ae"/>
              <w:rPr>
                <w:spacing w:val="-6"/>
              </w:rPr>
            </w:pPr>
            <w:r>
              <w:rPr>
                <w:spacing w:val="-6"/>
              </w:rPr>
              <w:t>1</w:t>
            </w:r>
          </w:p>
        </w:tc>
        <w:tc>
          <w:tcPr>
            <w:tcW w:w="344" w:type="pct"/>
            <w:tcBorders>
              <w:left w:val="single" w:sz="4" w:space="0" w:color="auto"/>
              <w:right w:val="single" w:sz="4" w:space="0" w:color="auto"/>
            </w:tcBorders>
          </w:tcPr>
          <w:p w:rsidR="006420B2" w:rsidRPr="005544CF" w:rsidRDefault="006420B2" w:rsidP="006420B2">
            <w:pPr>
              <w:pStyle w:val="ae"/>
              <w:rPr>
                <w:spacing w:val="-6"/>
              </w:rPr>
            </w:pPr>
          </w:p>
        </w:tc>
        <w:tc>
          <w:tcPr>
            <w:tcW w:w="2302" w:type="pct"/>
            <w:tcBorders>
              <w:left w:val="single" w:sz="4" w:space="0" w:color="auto"/>
            </w:tcBorders>
          </w:tcPr>
          <w:p w:rsidR="006420B2" w:rsidRPr="005544CF" w:rsidRDefault="006420B2" w:rsidP="006420B2">
            <w:pPr>
              <w:pStyle w:val="ae"/>
            </w:pPr>
            <w:r w:rsidRPr="005544CF">
              <w:rPr>
                <w:spacing w:val="-6"/>
              </w:rPr>
              <w:t>Определять особенности сказки и рассказа, различать вымышленные события и реальные. Находить средства художественной выразительности в прозаическом тексте.</w:t>
            </w:r>
          </w:p>
        </w:tc>
      </w:tr>
      <w:tr w:rsidR="006420B2" w:rsidRPr="005544CF" w:rsidTr="007541FB">
        <w:tc>
          <w:tcPr>
            <w:tcW w:w="283" w:type="pct"/>
          </w:tcPr>
          <w:p w:rsidR="006420B2" w:rsidRPr="005544CF" w:rsidRDefault="006420B2" w:rsidP="006420B2">
            <w:pPr>
              <w:pStyle w:val="ae"/>
            </w:pPr>
            <w:r>
              <w:lastRenderedPageBreak/>
              <w:t>7</w:t>
            </w:r>
          </w:p>
        </w:tc>
        <w:tc>
          <w:tcPr>
            <w:tcW w:w="276" w:type="pct"/>
          </w:tcPr>
          <w:p w:rsidR="006420B2" w:rsidRPr="005544CF" w:rsidRDefault="006420B2" w:rsidP="006420B2">
            <w:pPr>
              <w:pStyle w:val="ae"/>
            </w:pPr>
            <w:r>
              <w:t>69</w:t>
            </w:r>
          </w:p>
        </w:tc>
        <w:tc>
          <w:tcPr>
            <w:tcW w:w="1449" w:type="pct"/>
          </w:tcPr>
          <w:p w:rsidR="006420B2" w:rsidRPr="00D374AC" w:rsidRDefault="006420B2" w:rsidP="006420B2">
            <w:pPr>
              <w:pStyle w:val="ae"/>
            </w:pPr>
            <w:r w:rsidRPr="00D374AC">
              <w:t>Анализ сказки «Случай с Евсейкой».</w:t>
            </w:r>
            <w:r>
              <w:t xml:space="preserve"> Творческий пересказ: сочинение продолжения сказки.</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Н</w:t>
            </w:r>
            <w:r w:rsidRPr="005544CF">
              <w:t>аходить в тексте слова и выражения, подтверждающие высказанную мысль. Читать сказку выразительно по ролям.</w:t>
            </w:r>
          </w:p>
        </w:tc>
      </w:tr>
      <w:tr w:rsidR="006420B2" w:rsidRPr="006420B2" w:rsidTr="007541FB">
        <w:tc>
          <w:tcPr>
            <w:tcW w:w="283" w:type="pct"/>
          </w:tcPr>
          <w:p w:rsidR="006420B2" w:rsidRPr="005544CF" w:rsidRDefault="006420B2" w:rsidP="006420B2">
            <w:pPr>
              <w:pStyle w:val="ae"/>
              <w:ind w:left="360"/>
            </w:pPr>
            <w:r>
              <w:t>7</w:t>
            </w:r>
          </w:p>
        </w:tc>
        <w:tc>
          <w:tcPr>
            <w:tcW w:w="276" w:type="pct"/>
          </w:tcPr>
          <w:p w:rsidR="006420B2" w:rsidRPr="005544CF" w:rsidRDefault="006420B2" w:rsidP="006420B2">
            <w:pPr>
              <w:pStyle w:val="ae"/>
            </w:pPr>
            <w:r>
              <w:t>70</w:t>
            </w:r>
          </w:p>
        </w:tc>
        <w:tc>
          <w:tcPr>
            <w:tcW w:w="1449" w:type="pct"/>
          </w:tcPr>
          <w:p w:rsidR="006420B2" w:rsidRPr="005544CF" w:rsidRDefault="006420B2" w:rsidP="006420B2">
            <w:pPr>
              <w:pStyle w:val="ae"/>
            </w:pPr>
            <w:r w:rsidRPr="005544CF">
              <w:t>К.Г. Паустовский «Растрёпанный воробей».</w:t>
            </w:r>
            <w:r>
              <w:t xml:space="preserve"> Определение жанра произведения.</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Н</w:t>
            </w:r>
            <w:r w:rsidRPr="005544CF">
              <w:t>аблюдать за развитием и последовательностью событий в тексте.</w:t>
            </w:r>
          </w:p>
        </w:tc>
      </w:tr>
      <w:tr w:rsidR="006420B2" w:rsidRPr="005544CF" w:rsidTr="007541FB">
        <w:tc>
          <w:tcPr>
            <w:tcW w:w="283" w:type="pct"/>
          </w:tcPr>
          <w:p w:rsidR="006420B2" w:rsidRPr="005544CF" w:rsidRDefault="006420B2" w:rsidP="006420B2">
            <w:pPr>
              <w:pStyle w:val="ae"/>
              <w:ind w:left="360"/>
            </w:pPr>
            <w:r>
              <w:t>7</w:t>
            </w:r>
          </w:p>
        </w:tc>
        <w:tc>
          <w:tcPr>
            <w:tcW w:w="276" w:type="pct"/>
          </w:tcPr>
          <w:p w:rsidR="006420B2" w:rsidRPr="005544CF" w:rsidRDefault="006420B2" w:rsidP="006420B2">
            <w:pPr>
              <w:pStyle w:val="ae"/>
            </w:pPr>
            <w:r>
              <w:t>71</w:t>
            </w:r>
          </w:p>
        </w:tc>
        <w:tc>
          <w:tcPr>
            <w:tcW w:w="1449" w:type="pct"/>
          </w:tcPr>
          <w:p w:rsidR="006420B2" w:rsidRPr="00D374AC" w:rsidRDefault="006420B2" w:rsidP="006420B2">
            <w:pPr>
              <w:pStyle w:val="ae"/>
            </w:pPr>
            <w:r w:rsidRPr="00D374AC">
              <w:t>Характеристика героев К.Г. Паустовского  «Растрёпанный воробей».</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Н</w:t>
            </w:r>
            <w:r w:rsidRPr="005544CF">
              <w:t>аблюдать за развитием и последовательностью событий в тексте. Характеризовать героев произведения.</w:t>
            </w:r>
          </w:p>
        </w:tc>
      </w:tr>
      <w:tr w:rsidR="006420B2" w:rsidRPr="006420B2" w:rsidTr="007541FB">
        <w:tc>
          <w:tcPr>
            <w:tcW w:w="283" w:type="pct"/>
          </w:tcPr>
          <w:p w:rsidR="006420B2" w:rsidRPr="005544CF" w:rsidRDefault="006420B2" w:rsidP="006420B2">
            <w:pPr>
              <w:pStyle w:val="ae"/>
              <w:ind w:left="360"/>
            </w:pPr>
            <w:r>
              <w:t>7</w:t>
            </w:r>
          </w:p>
        </w:tc>
        <w:tc>
          <w:tcPr>
            <w:tcW w:w="276" w:type="pct"/>
          </w:tcPr>
          <w:p w:rsidR="006420B2" w:rsidRPr="005544CF" w:rsidRDefault="006420B2" w:rsidP="006420B2">
            <w:pPr>
              <w:pStyle w:val="ae"/>
            </w:pPr>
            <w:r>
              <w:t>72</w:t>
            </w:r>
          </w:p>
        </w:tc>
        <w:tc>
          <w:tcPr>
            <w:tcW w:w="1449" w:type="pct"/>
          </w:tcPr>
          <w:p w:rsidR="006420B2" w:rsidRDefault="006420B2" w:rsidP="006420B2">
            <w:pPr>
              <w:pStyle w:val="ae"/>
            </w:pPr>
            <w:r w:rsidRPr="00D374AC">
              <w:t>Характеристика поступков героев произведения</w:t>
            </w:r>
          </w:p>
          <w:p w:rsidR="006420B2" w:rsidRPr="00D374AC" w:rsidRDefault="006420B2" w:rsidP="006420B2">
            <w:pPr>
              <w:pStyle w:val="ae"/>
            </w:pPr>
            <w:r w:rsidRPr="00D374AC">
              <w:t>К.Г. Паустовского «Растрёпанный воробей».</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П</w:t>
            </w:r>
            <w:r w:rsidRPr="005544CF">
              <w:t>ересказывать текст подробно и кратко, выборочно. Определять характеристики героев произведения с опорой на текст.</w:t>
            </w:r>
          </w:p>
        </w:tc>
      </w:tr>
      <w:tr w:rsidR="006420B2" w:rsidRPr="006420B2" w:rsidTr="007541FB">
        <w:tc>
          <w:tcPr>
            <w:tcW w:w="283" w:type="pct"/>
          </w:tcPr>
          <w:p w:rsidR="006420B2" w:rsidRPr="005544CF" w:rsidRDefault="006420B2" w:rsidP="006420B2">
            <w:pPr>
              <w:pStyle w:val="ae"/>
              <w:ind w:left="360"/>
            </w:pPr>
            <w:r>
              <w:t>7</w:t>
            </w:r>
          </w:p>
        </w:tc>
        <w:tc>
          <w:tcPr>
            <w:tcW w:w="276" w:type="pct"/>
          </w:tcPr>
          <w:p w:rsidR="006420B2" w:rsidRPr="005544CF" w:rsidRDefault="006420B2" w:rsidP="006420B2">
            <w:pPr>
              <w:pStyle w:val="ae"/>
            </w:pPr>
            <w:r>
              <w:t>73</w:t>
            </w:r>
          </w:p>
        </w:tc>
        <w:tc>
          <w:tcPr>
            <w:tcW w:w="1449" w:type="pct"/>
          </w:tcPr>
          <w:p w:rsidR="006420B2" w:rsidRPr="005544CF" w:rsidRDefault="006420B2" w:rsidP="006420B2">
            <w:pPr>
              <w:pStyle w:val="ae"/>
            </w:pPr>
            <w:r w:rsidRPr="005544CF">
              <w:t>Особенности сказки и рассказа.</w:t>
            </w:r>
            <w:r>
              <w:t xml:space="preserve"> </w:t>
            </w:r>
            <w:r w:rsidRPr="005544CF">
              <w:t>А.И. Куприн «Слон».</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Определять особенности сказки и рассказа, различать вымышленные события и реальные.</w:t>
            </w:r>
          </w:p>
        </w:tc>
      </w:tr>
      <w:tr w:rsidR="006420B2" w:rsidRPr="006420B2" w:rsidTr="007541FB">
        <w:tc>
          <w:tcPr>
            <w:tcW w:w="283" w:type="pct"/>
          </w:tcPr>
          <w:p w:rsidR="006420B2" w:rsidRPr="005544CF" w:rsidRDefault="006420B2" w:rsidP="006420B2">
            <w:pPr>
              <w:pStyle w:val="ae"/>
              <w:ind w:left="360"/>
            </w:pPr>
            <w:r>
              <w:t>7</w:t>
            </w:r>
          </w:p>
        </w:tc>
        <w:tc>
          <w:tcPr>
            <w:tcW w:w="276" w:type="pct"/>
          </w:tcPr>
          <w:p w:rsidR="006420B2" w:rsidRPr="005544CF" w:rsidRDefault="006420B2" w:rsidP="006420B2">
            <w:pPr>
              <w:pStyle w:val="ae"/>
            </w:pPr>
            <w:r>
              <w:t>74</w:t>
            </w:r>
          </w:p>
        </w:tc>
        <w:tc>
          <w:tcPr>
            <w:tcW w:w="1449" w:type="pct"/>
          </w:tcPr>
          <w:p w:rsidR="006420B2" w:rsidRPr="00D374AC" w:rsidRDefault="006420B2" w:rsidP="006420B2">
            <w:pPr>
              <w:pStyle w:val="ae"/>
            </w:pPr>
            <w:r w:rsidRPr="00D374AC">
              <w:t>А.И. Куприн «Слон».</w:t>
            </w:r>
            <w:r>
              <w:t xml:space="preserve">  Основные со</w:t>
            </w:r>
            <w:r w:rsidRPr="002E0649">
              <w:t>бытия произведения.</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Н</w:t>
            </w:r>
            <w:r w:rsidRPr="005544CF">
              <w:t>аблюдать за развитием и последовательностью событий в рассказе.</w:t>
            </w:r>
          </w:p>
        </w:tc>
      </w:tr>
      <w:tr w:rsidR="006420B2" w:rsidRPr="006420B2" w:rsidTr="007541FB">
        <w:tc>
          <w:tcPr>
            <w:tcW w:w="283" w:type="pct"/>
          </w:tcPr>
          <w:p w:rsidR="006420B2" w:rsidRPr="005544CF" w:rsidRDefault="006420B2" w:rsidP="006420B2">
            <w:pPr>
              <w:pStyle w:val="ae"/>
              <w:ind w:left="360"/>
            </w:pPr>
            <w:r>
              <w:t>7</w:t>
            </w:r>
          </w:p>
        </w:tc>
        <w:tc>
          <w:tcPr>
            <w:tcW w:w="276" w:type="pct"/>
          </w:tcPr>
          <w:p w:rsidR="006420B2" w:rsidRPr="005544CF" w:rsidRDefault="006420B2" w:rsidP="006420B2">
            <w:pPr>
              <w:pStyle w:val="ae"/>
            </w:pPr>
            <w:r>
              <w:t>75</w:t>
            </w:r>
          </w:p>
        </w:tc>
        <w:tc>
          <w:tcPr>
            <w:tcW w:w="1449" w:type="pct"/>
          </w:tcPr>
          <w:p w:rsidR="006420B2" w:rsidRPr="00D374AC" w:rsidRDefault="006420B2" w:rsidP="006420B2">
            <w:pPr>
              <w:pStyle w:val="ae"/>
            </w:pPr>
            <w:r>
              <w:t>Р</w:t>
            </w:r>
            <w:r w:rsidRPr="00D374AC">
              <w:t>ассказ А.И. Куприна «Слон».</w:t>
            </w:r>
            <w:r>
              <w:t xml:space="preserve"> Характеристика героев.</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О</w:t>
            </w:r>
            <w:r w:rsidRPr="005544CF">
              <w:t>пределять авторское отношение к изображаемому.</w:t>
            </w:r>
          </w:p>
        </w:tc>
      </w:tr>
      <w:tr w:rsidR="006420B2" w:rsidRPr="006420B2" w:rsidTr="007541FB">
        <w:tc>
          <w:tcPr>
            <w:tcW w:w="283" w:type="pct"/>
          </w:tcPr>
          <w:p w:rsidR="006420B2" w:rsidRPr="005544CF" w:rsidRDefault="006420B2" w:rsidP="006420B2">
            <w:pPr>
              <w:pStyle w:val="ae"/>
              <w:ind w:left="360"/>
            </w:pPr>
            <w:r>
              <w:t>7</w:t>
            </w:r>
          </w:p>
        </w:tc>
        <w:tc>
          <w:tcPr>
            <w:tcW w:w="276" w:type="pct"/>
          </w:tcPr>
          <w:p w:rsidR="006420B2" w:rsidRPr="005544CF" w:rsidRDefault="006420B2" w:rsidP="006420B2">
            <w:pPr>
              <w:pStyle w:val="ae"/>
            </w:pPr>
            <w:r>
              <w:t>76</w:t>
            </w:r>
          </w:p>
        </w:tc>
        <w:tc>
          <w:tcPr>
            <w:tcW w:w="1449" w:type="pct"/>
          </w:tcPr>
          <w:p w:rsidR="006420B2" w:rsidRPr="005544CF" w:rsidRDefault="006420B2" w:rsidP="006420B2">
            <w:pPr>
              <w:pStyle w:val="ae"/>
            </w:pPr>
            <w:r>
              <w:t xml:space="preserve">Составление плана  по произведению </w:t>
            </w:r>
            <w:r w:rsidRPr="005544CF">
              <w:t>А.И. Куприн</w:t>
            </w:r>
            <w:r>
              <w:t>а</w:t>
            </w:r>
            <w:r w:rsidRPr="005544CF">
              <w:t xml:space="preserve"> «Слон».</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Составлять план и пересказывать текст подробно и кратко, выборочно.</w:t>
            </w:r>
          </w:p>
        </w:tc>
      </w:tr>
      <w:tr w:rsidR="006420B2" w:rsidRPr="006420B2" w:rsidTr="007541FB">
        <w:tc>
          <w:tcPr>
            <w:tcW w:w="283" w:type="pct"/>
            <w:tcBorders>
              <w:right w:val="single" w:sz="4" w:space="0" w:color="auto"/>
            </w:tcBorders>
          </w:tcPr>
          <w:p w:rsidR="006420B2" w:rsidRPr="005544CF" w:rsidRDefault="006420B2" w:rsidP="006420B2">
            <w:pPr>
              <w:pStyle w:val="ae"/>
              <w:ind w:left="360"/>
            </w:pPr>
            <w:r>
              <w:t>7</w:t>
            </w:r>
          </w:p>
        </w:tc>
        <w:tc>
          <w:tcPr>
            <w:tcW w:w="276" w:type="pct"/>
            <w:tcBorders>
              <w:right w:val="single" w:sz="4" w:space="0" w:color="auto"/>
            </w:tcBorders>
          </w:tcPr>
          <w:p w:rsidR="006420B2" w:rsidRPr="005544CF" w:rsidRDefault="006420B2" w:rsidP="006420B2">
            <w:pPr>
              <w:pStyle w:val="ae"/>
            </w:pPr>
            <w:r>
              <w:t>77</w:t>
            </w:r>
          </w:p>
        </w:tc>
        <w:tc>
          <w:tcPr>
            <w:tcW w:w="1449" w:type="pct"/>
            <w:tcBorders>
              <w:left w:val="single" w:sz="4" w:space="0" w:color="auto"/>
              <w:right w:val="single" w:sz="4" w:space="0" w:color="auto"/>
            </w:tcBorders>
          </w:tcPr>
          <w:p w:rsidR="006420B2" w:rsidRPr="00400E9B" w:rsidRDefault="006420B2" w:rsidP="006420B2">
            <w:pPr>
              <w:pStyle w:val="ae"/>
            </w:pPr>
            <w:r w:rsidRPr="00400E9B">
              <w:t>Обобщающий урок по разделу «Были-небылицы».</w:t>
            </w:r>
          </w:p>
          <w:p w:rsidR="006420B2" w:rsidRPr="00400E9B" w:rsidRDefault="006420B2" w:rsidP="006420B2">
            <w:pPr>
              <w:pStyle w:val="ae"/>
              <w:rPr>
                <w:b/>
                <w:i/>
              </w:rPr>
            </w:pPr>
            <w:r w:rsidRPr="00400E9B">
              <w:rPr>
                <w:b/>
                <w:i/>
              </w:rPr>
              <w:t>Проверочная работа.</w:t>
            </w:r>
          </w:p>
        </w:tc>
        <w:tc>
          <w:tcPr>
            <w:tcW w:w="344" w:type="pct"/>
            <w:tcBorders>
              <w:left w:val="single" w:sz="4" w:space="0" w:color="auto"/>
              <w:right w:val="single" w:sz="4" w:space="0" w:color="auto"/>
            </w:tcBorders>
          </w:tcPr>
          <w:p w:rsidR="006420B2" w:rsidRPr="005544CF" w:rsidRDefault="006420B2" w:rsidP="006420B2">
            <w:pPr>
              <w:pStyle w:val="ae"/>
            </w:pPr>
            <w:r>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Проверять себя и самостоятельно оценивать свои достижения.</w:t>
            </w:r>
          </w:p>
        </w:tc>
      </w:tr>
      <w:tr w:rsidR="006420B2" w:rsidRPr="005544CF" w:rsidTr="007541FB">
        <w:tc>
          <w:tcPr>
            <w:tcW w:w="283" w:type="pct"/>
            <w:tcBorders>
              <w:right w:val="single" w:sz="4" w:space="0" w:color="auto"/>
            </w:tcBorders>
          </w:tcPr>
          <w:p w:rsidR="006420B2" w:rsidRPr="009D55FE" w:rsidRDefault="006420B2" w:rsidP="006420B2">
            <w:pPr>
              <w:pStyle w:val="ae"/>
              <w:rPr>
                <w:b/>
              </w:rPr>
            </w:pPr>
          </w:p>
        </w:tc>
        <w:tc>
          <w:tcPr>
            <w:tcW w:w="276" w:type="pct"/>
            <w:tcBorders>
              <w:right w:val="single" w:sz="4" w:space="0" w:color="auto"/>
            </w:tcBorders>
            <w:vAlign w:val="center"/>
          </w:tcPr>
          <w:p w:rsidR="006420B2" w:rsidRPr="009D55FE" w:rsidRDefault="006420B2" w:rsidP="006420B2">
            <w:pPr>
              <w:pStyle w:val="ae"/>
              <w:rPr>
                <w:b/>
              </w:rPr>
            </w:pPr>
          </w:p>
        </w:tc>
        <w:tc>
          <w:tcPr>
            <w:tcW w:w="1449" w:type="pct"/>
            <w:tcBorders>
              <w:left w:val="single" w:sz="4" w:space="0" w:color="auto"/>
              <w:right w:val="single" w:sz="4" w:space="0" w:color="auto"/>
            </w:tcBorders>
            <w:vAlign w:val="center"/>
          </w:tcPr>
          <w:p w:rsidR="006420B2" w:rsidRPr="00400E9B" w:rsidRDefault="006420B2" w:rsidP="006420B2">
            <w:pPr>
              <w:pStyle w:val="ae"/>
              <w:jc w:val="center"/>
              <w:rPr>
                <w:b/>
              </w:rPr>
            </w:pPr>
            <w:r w:rsidRPr="00400E9B">
              <w:rPr>
                <w:b/>
              </w:rPr>
              <w:t>Поэтическая тетрадь 1 (6 часов)</w:t>
            </w:r>
          </w:p>
        </w:tc>
        <w:tc>
          <w:tcPr>
            <w:tcW w:w="344" w:type="pct"/>
            <w:tcBorders>
              <w:left w:val="single" w:sz="4" w:space="0" w:color="auto"/>
              <w:right w:val="single" w:sz="4" w:space="0" w:color="auto"/>
            </w:tcBorders>
          </w:tcPr>
          <w:p w:rsidR="006420B2" w:rsidRPr="009D55FE" w:rsidRDefault="006420B2" w:rsidP="006420B2">
            <w:pPr>
              <w:pStyle w:val="ae"/>
              <w:jc w:val="center"/>
              <w:rPr>
                <w:b/>
              </w:rPr>
            </w:pPr>
          </w:p>
        </w:tc>
        <w:tc>
          <w:tcPr>
            <w:tcW w:w="344" w:type="pct"/>
            <w:tcBorders>
              <w:left w:val="single" w:sz="4" w:space="0" w:color="auto"/>
              <w:right w:val="single" w:sz="4" w:space="0" w:color="auto"/>
            </w:tcBorders>
          </w:tcPr>
          <w:p w:rsidR="006420B2" w:rsidRPr="009D55FE" w:rsidRDefault="006420B2" w:rsidP="006420B2">
            <w:pPr>
              <w:pStyle w:val="ae"/>
              <w:jc w:val="center"/>
              <w:rPr>
                <w:b/>
              </w:rPr>
            </w:pPr>
          </w:p>
        </w:tc>
        <w:tc>
          <w:tcPr>
            <w:tcW w:w="2302" w:type="pct"/>
            <w:tcBorders>
              <w:left w:val="single" w:sz="4" w:space="0" w:color="auto"/>
            </w:tcBorders>
            <w:vAlign w:val="center"/>
          </w:tcPr>
          <w:p w:rsidR="006420B2" w:rsidRPr="009D55FE" w:rsidRDefault="006420B2" w:rsidP="006420B2">
            <w:pPr>
              <w:pStyle w:val="ae"/>
              <w:jc w:val="center"/>
              <w:rPr>
                <w:b/>
              </w:rPr>
            </w:pPr>
          </w:p>
        </w:tc>
      </w:tr>
      <w:tr w:rsidR="006420B2" w:rsidRPr="005544CF" w:rsidTr="007541FB">
        <w:tc>
          <w:tcPr>
            <w:tcW w:w="283" w:type="pct"/>
          </w:tcPr>
          <w:p w:rsidR="006420B2" w:rsidRPr="005544CF" w:rsidRDefault="006420B2" w:rsidP="006420B2">
            <w:pPr>
              <w:pStyle w:val="ae"/>
              <w:ind w:left="360"/>
            </w:pPr>
            <w:r>
              <w:t>8</w:t>
            </w:r>
          </w:p>
        </w:tc>
        <w:tc>
          <w:tcPr>
            <w:tcW w:w="276" w:type="pct"/>
          </w:tcPr>
          <w:p w:rsidR="006420B2" w:rsidRPr="005544CF" w:rsidRDefault="006420B2" w:rsidP="006420B2">
            <w:pPr>
              <w:pStyle w:val="ae"/>
            </w:pPr>
            <w:r>
              <w:t>78</w:t>
            </w:r>
          </w:p>
        </w:tc>
        <w:tc>
          <w:tcPr>
            <w:tcW w:w="1449" w:type="pct"/>
            <w:tcBorders>
              <w:left w:val="single" w:sz="4" w:space="0" w:color="auto"/>
              <w:right w:val="single" w:sz="4" w:space="0" w:color="auto"/>
            </w:tcBorders>
          </w:tcPr>
          <w:p w:rsidR="006420B2" w:rsidRPr="00400E9B" w:rsidRDefault="006420B2" w:rsidP="006420B2">
            <w:pPr>
              <w:pStyle w:val="ae"/>
            </w:pPr>
            <w:r w:rsidRPr="00400E9B">
              <w:t>С. Чёрный стихи о животных. «Что ты тискаешь утёнка…»</w:t>
            </w:r>
          </w:p>
        </w:tc>
        <w:tc>
          <w:tcPr>
            <w:tcW w:w="344" w:type="pct"/>
            <w:tcBorders>
              <w:left w:val="single" w:sz="4" w:space="0" w:color="auto"/>
              <w:right w:val="single" w:sz="4" w:space="0" w:color="auto"/>
            </w:tcBorders>
          </w:tcPr>
          <w:p w:rsidR="006420B2" w:rsidRPr="005544CF" w:rsidRDefault="006420B2" w:rsidP="006420B2">
            <w:pPr>
              <w:pStyle w:val="ae"/>
            </w:pPr>
            <w:r>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 xml:space="preserve"> Читать стихотворение, отражая настроение.</w:t>
            </w:r>
          </w:p>
        </w:tc>
      </w:tr>
      <w:tr w:rsidR="006420B2" w:rsidRPr="006420B2" w:rsidTr="007541FB">
        <w:tc>
          <w:tcPr>
            <w:tcW w:w="283" w:type="pct"/>
          </w:tcPr>
          <w:p w:rsidR="006420B2" w:rsidRPr="005544CF" w:rsidRDefault="006420B2" w:rsidP="006420B2">
            <w:pPr>
              <w:pStyle w:val="ae"/>
              <w:ind w:left="360"/>
            </w:pPr>
            <w:r>
              <w:t>8</w:t>
            </w:r>
          </w:p>
        </w:tc>
        <w:tc>
          <w:tcPr>
            <w:tcW w:w="276" w:type="pct"/>
          </w:tcPr>
          <w:p w:rsidR="006420B2" w:rsidRPr="005544CF" w:rsidRDefault="006420B2" w:rsidP="006420B2">
            <w:pPr>
              <w:pStyle w:val="ae"/>
            </w:pPr>
            <w:r>
              <w:t>79</w:t>
            </w:r>
          </w:p>
        </w:tc>
        <w:tc>
          <w:tcPr>
            <w:tcW w:w="1449" w:type="pct"/>
          </w:tcPr>
          <w:p w:rsidR="006420B2" w:rsidRPr="00400E9B" w:rsidRDefault="006420B2" w:rsidP="006420B2">
            <w:pPr>
              <w:pStyle w:val="ae"/>
            </w:pPr>
            <w:r w:rsidRPr="00400E9B">
              <w:t>С. Чёрный «Воробей», «Слон».</w:t>
            </w:r>
          </w:p>
          <w:p w:rsidR="006420B2" w:rsidRPr="00400E9B" w:rsidRDefault="006420B2" w:rsidP="006420B2">
            <w:pPr>
              <w:pStyle w:val="ae"/>
            </w:pPr>
            <w:r w:rsidRPr="00400E9B">
              <w:t>Авторское отношение к изображаемому.</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Определять различные средства выразительности. Наблюдать за жизнью слов в художественном тексте.</w:t>
            </w:r>
          </w:p>
        </w:tc>
      </w:tr>
      <w:tr w:rsidR="006420B2" w:rsidRPr="006420B2" w:rsidTr="007541FB">
        <w:tc>
          <w:tcPr>
            <w:tcW w:w="283" w:type="pct"/>
          </w:tcPr>
          <w:p w:rsidR="006420B2" w:rsidRPr="005544CF" w:rsidRDefault="006420B2" w:rsidP="006420B2">
            <w:pPr>
              <w:pStyle w:val="ae"/>
              <w:ind w:left="360"/>
            </w:pPr>
            <w:r>
              <w:t>8</w:t>
            </w:r>
          </w:p>
        </w:tc>
        <w:tc>
          <w:tcPr>
            <w:tcW w:w="276" w:type="pct"/>
          </w:tcPr>
          <w:p w:rsidR="006420B2" w:rsidRPr="005544CF" w:rsidRDefault="006420B2" w:rsidP="006420B2">
            <w:pPr>
              <w:pStyle w:val="ae"/>
            </w:pPr>
            <w:r>
              <w:t>80</w:t>
            </w:r>
          </w:p>
        </w:tc>
        <w:tc>
          <w:tcPr>
            <w:tcW w:w="1449" w:type="pct"/>
          </w:tcPr>
          <w:p w:rsidR="006420B2" w:rsidRPr="00400E9B" w:rsidRDefault="006420B2" w:rsidP="006420B2">
            <w:pPr>
              <w:pStyle w:val="ae"/>
            </w:pPr>
            <w:r w:rsidRPr="00400E9B">
              <w:t>А.А. Блок. Картины зимних забав. «Ветхая избушка».</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С</w:t>
            </w:r>
            <w:r w:rsidRPr="005544CF">
              <w:t>оотносить заглавие стихотворения с темой и главной мыслью, отвечать на вопросы по содержанию.</w:t>
            </w:r>
          </w:p>
        </w:tc>
      </w:tr>
      <w:tr w:rsidR="006420B2" w:rsidRPr="006420B2" w:rsidTr="007541FB">
        <w:tc>
          <w:tcPr>
            <w:tcW w:w="283" w:type="pct"/>
          </w:tcPr>
          <w:p w:rsidR="006420B2" w:rsidRPr="005544CF" w:rsidRDefault="006420B2" w:rsidP="006420B2">
            <w:pPr>
              <w:pStyle w:val="ae"/>
              <w:ind w:left="360"/>
            </w:pPr>
            <w:r>
              <w:t>8</w:t>
            </w:r>
          </w:p>
        </w:tc>
        <w:tc>
          <w:tcPr>
            <w:tcW w:w="276" w:type="pct"/>
          </w:tcPr>
          <w:p w:rsidR="006420B2" w:rsidRPr="005544CF" w:rsidRDefault="006420B2" w:rsidP="006420B2">
            <w:pPr>
              <w:pStyle w:val="ae"/>
            </w:pPr>
            <w:r>
              <w:t>81</w:t>
            </w:r>
          </w:p>
        </w:tc>
        <w:tc>
          <w:tcPr>
            <w:tcW w:w="1449" w:type="pct"/>
          </w:tcPr>
          <w:p w:rsidR="006420B2" w:rsidRPr="00400E9B" w:rsidRDefault="006420B2" w:rsidP="006420B2">
            <w:pPr>
              <w:pStyle w:val="ae"/>
            </w:pPr>
            <w:r w:rsidRPr="00400E9B">
              <w:t>А.А. Блок «Сны», «Ворона». Средства художественной выразительности.</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Читать стихотворение, отражая настроение. Выбирать эпизоды из текста, подтверждать свой ответ выборочным текстом.</w:t>
            </w:r>
          </w:p>
        </w:tc>
      </w:tr>
      <w:tr w:rsidR="006420B2" w:rsidRPr="006420B2" w:rsidTr="007541FB">
        <w:tc>
          <w:tcPr>
            <w:tcW w:w="283" w:type="pct"/>
          </w:tcPr>
          <w:p w:rsidR="006420B2" w:rsidRPr="005544CF" w:rsidRDefault="006420B2" w:rsidP="006420B2">
            <w:pPr>
              <w:pStyle w:val="ae"/>
              <w:ind w:left="360"/>
            </w:pPr>
            <w:r>
              <w:t>8</w:t>
            </w:r>
          </w:p>
        </w:tc>
        <w:tc>
          <w:tcPr>
            <w:tcW w:w="276" w:type="pct"/>
          </w:tcPr>
          <w:p w:rsidR="006420B2" w:rsidRPr="005544CF" w:rsidRDefault="006420B2" w:rsidP="006420B2">
            <w:pPr>
              <w:pStyle w:val="ae"/>
            </w:pPr>
            <w:r>
              <w:t>82</w:t>
            </w:r>
          </w:p>
        </w:tc>
        <w:tc>
          <w:tcPr>
            <w:tcW w:w="1449" w:type="pct"/>
          </w:tcPr>
          <w:p w:rsidR="006420B2" w:rsidRPr="00400E9B" w:rsidRDefault="006420B2" w:rsidP="006420B2">
            <w:pPr>
              <w:pStyle w:val="ae"/>
            </w:pPr>
            <w:r w:rsidRPr="00400E9B">
              <w:t>С.А. Есенин «Черёмуха». Средства художественной выразительности</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Читать стихотворение, отражая настроение. Наблюдать за жизнью слов в художественном тексте.</w:t>
            </w:r>
          </w:p>
        </w:tc>
      </w:tr>
      <w:tr w:rsidR="006420B2" w:rsidRPr="006420B2" w:rsidTr="007541FB">
        <w:tc>
          <w:tcPr>
            <w:tcW w:w="283" w:type="pct"/>
            <w:tcBorders>
              <w:right w:val="single" w:sz="4" w:space="0" w:color="auto"/>
            </w:tcBorders>
          </w:tcPr>
          <w:p w:rsidR="006420B2" w:rsidRPr="005544CF" w:rsidRDefault="006420B2" w:rsidP="006420B2">
            <w:pPr>
              <w:pStyle w:val="ae"/>
              <w:ind w:left="360"/>
            </w:pPr>
            <w:r>
              <w:t>8</w:t>
            </w:r>
          </w:p>
        </w:tc>
        <w:tc>
          <w:tcPr>
            <w:tcW w:w="276" w:type="pct"/>
            <w:tcBorders>
              <w:right w:val="single" w:sz="4" w:space="0" w:color="auto"/>
            </w:tcBorders>
          </w:tcPr>
          <w:p w:rsidR="006420B2" w:rsidRPr="005544CF" w:rsidRDefault="006420B2" w:rsidP="006420B2">
            <w:pPr>
              <w:pStyle w:val="ae"/>
            </w:pPr>
            <w:r>
              <w:t>83</w:t>
            </w:r>
          </w:p>
        </w:tc>
        <w:tc>
          <w:tcPr>
            <w:tcW w:w="1449" w:type="pct"/>
            <w:tcBorders>
              <w:left w:val="single" w:sz="4" w:space="0" w:color="auto"/>
              <w:right w:val="single" w:sz="4" w:space="0" w:color="auto"/>
            </w:tcBorders>
          </w:tcPr>
          <w:p w:rsidR="006420B2" w:rsidRPr="00400E9B" w:rsidRDefault="006420B2" w:rsidP="006420B2">
            <w:pPr>
              <w:pStyle w:val="ae"/>
            </w:pPr>
            <w:r w:rsidRPr="00400E9B">
              <w:t xml:space="preserve">Обобщающий урок по разделу </w:t>
            </w:r>
            <w:r w:rsidRPr="00400E9B">
              <w:rPr>
                <w:spacing w:val="-6"/>
              </w:rPr>
              <w:t>«Поэтическая тетрадь 1».</w:t>
            </w:r>
            <w:r w:rsidRPr="00400E9B">
              <w:t xml:space="preserve"> </w:t>
            </w:r>
            <w:r w:rsidRPr="00400E9B">
              <w:rPr>
                <w:b/>
              </w:rPr>
              <w:t>Проверочная работа</w:t>
            </w:r>
          </w:p>
        </w:tc>
        <w:tc>
          <w:tcPr>
            <w:tcW w:w="344" w:type="pct"/>
            <w:tcBorders>
              <w:left w:val="single" w:sz="4" w:space="0" w:color="auto"/>
              <w:right w:val="single" w:sz="4" w:space="0" w:color="auto"/>
            </w:tcBorders>
          </w:tcPr>
          <w:p w:rsidR="006420B2" w:rsidRPr="005544CF" w:rsidRDefault="006420B2" w:rsidP="006420B2">
            <w:pPr>
              <w:pStyle w:val="ae"/>
            </w:pPr>
            <w:r>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Выбирать стихи по своему вкусу и читать их выразительно.</w:t>
            </w:r>
          </w:p>
        </w:tc>
      </w:tr>
      <w:tr w:rsidR="006420B2" w:rsidRPr="005544CF" w:rsidTr="007541FB">
        <w:tc>
          <w:tcPr>
            <w:tcW w:w="283" w:type="pct"/>
            <w:tcBorders>
              <w:right w:val="single" w:sz="4" w:space="0" w:color="auto"/>
            </w:tcBorders>
          </w:tcPr>
          <w:p w:rsidR="006420B2" w:rsidRPr="009D55FE" w:rsidRDefault="006420B2" w:rsidP="006420B2">
            <w:pPr>
              <w:pStyle w:val="ae"/>
              <w:rPr>
                <w:b/>
              </w:rPr>
            </w:pPr>
          </w:p>
        </w:tc>
        <w:tc>
          <w:tcPr>
            <w:tcW w:w="276" w:type="pct"/>
            <w:tcBorders>
              <w:right w:val="single" w:sz="4" w:space="0" w:color="auto"/>
            </w:tcBorders>
            <w:vAlign w:val="center"/>
          </w:tcPr>
          <w:p w:rsidR="006420B2" w:rsidRPr="009D55FE" w:rsidRDefault="006420B2" w:rsidP="006420B2">
            <w:pPr>
              <w:pStyle w:val="ae"/>
              <w:rPr>
                <w:b/>
              </w:rPr>
            </w:pPr>
          </w:p>
        </w:tc>
        <w:tc>
          <w:tcPr>
            <w:tcW w:w="1449" w:type="pct"/>
            <w:tcBorders>
              <w:left w:val="single" w:sz="4" w:space="0" w:color="auto"/>
              <w:right w:val="single" w:sz="4" w:space="0" w:color="auto"/>
            </w:tcBorders>
            <w:vAlign w:val="center"/>
          </w:tcPr>
          <w:p w:rsidR="006420B2" w:rsidRPr="00400E9B" w:rsidRDefault="006420B2" w:rsidP="006420B2">
            <w:pPr>
              <w:pStyle w:val="ae"/>
              <w:jc w:val="center"/>
              <w:rPr>
                <w:b/>
              </w:rPr>
            </w:pPr>
            <w:r w:rsidRPr="00400E9B">
              <w:rPr>
                <w:b/>
              </w:rPr>
              <w:t>Люби живое (16 часов)</w:t>
            </w:r>
          </w:p>
        </w:tc>
        <w:tc>
          <w:tcPr>
            <w:tcW w:w="344" w:type="pct"/>
            <w:tcBorders>
              <w:left w:val="single" w:sz="4" w:space="0" w:color="auto"/>
              <w:right w:val="single" w:sz="4" w:space="0" w:color="auto"/>
            </w:tcBorders>
          </w:tcPr>
          <w:p w:rsidR="006420B2" w:rsidRPr="009D55FE" w:rsidRDefault="006420B2" w:rsidP="006420B2">
            <w:pPr>
              <w:pStyle w:val="ae"/>
              <w:jc w:val="center"/>
              <w:rPr>
                <w:b/>
              </w:rPr>
            </w:pPr>
          </w:p>
        </w:tc>
        <w:tc>
          <w:tcPr>
            <w:tcW w:w="344" w:type="pct"/>
            <w:tcBorders>
              <w:left w:val="single" w:sz="4" w:space="0" w:color="auto"/>
              <w:right w:val="single" w:sz="4" w:space="0" w:color="auto"/>
            </w:tcBorders>
          </w:tcPr>
          <w:p w:rsidR="006420B2" w:rsidRPr="009D55FE" w:rsidRDefault="006420B2" w:rsidP="006420B2">
            <w:pPr>
              <w:pStyle w:val="ae"/>
              <w:jc w:val="center"/>
              <w:rPr>
                <w:b/>
              </w:rPr>
            </w:pPr>
          </w:p>
        </w:tc>
        <w:tc>
          <w:tcPr>
            <w:tcW w:w="2302" w:type="pct"/>
            <w:tcBorders>
              <w:left w:val="single" w:sz="4" w:space="0" w:color="auto"/>
            </w:tcBorders>
            <w:vAlign w:val="center"/>
          </w:tcPr>
          <w:p w:rsidR="006420B2" w:rsidRPr="009D55FE" w:rsidRDefault="006420B2" w:rsidP="006420B2">
            <w:pPr>
              <w:pStyle w:val="ae"/>
              <w:jc w:val="center"/>
              <w:rPr>
                <w:b/>
              </w:rPr>
            </w:pPr>
          </w:p>
        </w:tc>
      </w:tr>
      <w:tr w:rsidR="006420B2" w:rsidRPr="006420B2" w:rsidTr="007541FB">
        <w:tc>
          <w:tcPr>
            <w:tcW w:w="283" w:type="pct"/>
            <w:tcBorders>
              <w:right w:val="single" w:sz="4" w:space="0" w:color="auto"/>
            </w:tcBorders>
          </w:tcPr>
          <w:p w:rsidR="006420B2" w:rsidRPr="005544CF" w:rsidRDefault="006420B2" w:rsidP="006420B2">
            <w:pPr>
              <w:pStyle w:val="ae"/>
              <w:ind w:left="360"/>
            </w:pPr>
            <w:r>
              <w:t>9</w:t>
            </w:r>
          </w:p>
        </w:tc>
        <w:tc>
          <w:tcPr>
            <w:tcW w:w="276" w:type="pct"/>
            <w:tcBorders>
              <w:right w:val="single" w:sz="4" w:space="0" w:color="auto"/>
            </w:tcBorders>
          </w:tcPr>
          <w:p w:rsidR="006420B2" w:rsidRPr="005544CF" w:rsidRDefault="006420B2" w:rsidP="006420B2">
            <w:pPr>
              <w:pStyle w:val="ae"/>
            </w:pPr>
            <w:r>
              <w:t>84</w:t>
            </w:r>
          </w:p>
        </w:tc>
        <w:tc>
          <w:tcPr>
            <w:tcW w:w="1449" w:type="pct"/>
            <w:tcBorders>
              <w:left w:val="single" w:sz="4" w:space="0" w:color="auto"/>
              <w:right w:val="single" w:sz="4" w:space="0" w:color="auto"/>
            </w:tcBorders>
          </w:tcPr>
          <w:p w:rsidR="006420B2" w:rsidRPr="00400E9B" w:rsidRDefault="006420B2" w:rsidP="006420B2">
            <w:pPr>
              <w:pStyle w:val="ae"/>
            </w:pPr>
            <w:r w:rsidRPr="00400E9B">
              <w:t xml:space="preserve">М.М. Пришвин «Моя Родина» (из воспоминаний). </w:t>
            </w:r>
            <w:r w:rsidRPr="00400E9B">
              <w:lastRenderedPageBreak/>
              <w:t>Сочинение на основе художественного текста.</w:t>
            </w:r>
          </w:p>
        </w:tc>
        <w:tc>
          <w:tcPr>
            <w:tcW w:w="344" w:type="pct"/>
            <w:tcBorders>
              <w:left w:val="single" w:sz="4" w:space="0" w:color="auto"/>
              <w:right w:val="single" w:sz="4" w:space="0" w:color="auto"/>
            </w:tcBorders>
          </w:tcPr>
          <w:p w:rsidR="006420B2" w:rsidRPr="005544CF" w:rsidRDefault="006420B2" w:rsidP="006420B2">
            <w:pPr>
              <w:pStyle w:val="ae"/>
            </w:pPr>
            <w:r>
              <w:lastRenderedPageBreak/>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Понимать нравственный смысл рассказа. Определять основную мысль рассказа.</w:t>
            </w:r>
          </w:p>
        </w:tc>
      </w:tr>
      <w:tr w:rsidR="006420B2" w:rsidRPr="006420B2" w:rsidTr="007541FB">
        <w:tc>
          <w:tcPr>
            <w:tcW w:w="283" w:type="pct"/>
          </w:tcPr>
          <w:p w:rsidR="006420B2" w:rsidRPr="005544CF" w:rsidRDefault="006420B2" w:rsidP="006420B2">
            <w:pPr>
              <w:pStyle w:val="ae"/>
              <w:ind w:left="360"/>
            </w:pPr>
            <w:r>
              <w:lastRenderedPageBreak/>
              <w:t>9</w:t>
            </w:r>
          </w:p>
        </w:tc>
        <w:tc>
          <w:tcPr>
            <w:tcW w:w="276" w:type="pct"/>
          </w:tcPr>
          <w:p w:rsidR="006420B2" w:rsidRPr="005544CF" w:rsidRDefault="006420B2" w:rsidP="006420B2">
            <w:pPr>
              <w:pStyle w:val="ae"/>
            </w:pPr>
            <w:r>
              <w:t>85</w:t>
            </w:r>
          </w:p>
        </w:tc>
        <w:tc>
          <w:tcPr>
            <w:tcW w:w="1449" w:type="pct"/>
          </w:tcPr>
          <w:p w:rsidR="006420B2" w:rsidRPr="005544CF" w:rsidRDefault="006420B2" w:rsidP="006420B2">
            <w:pPr>
              <w:pStyle w:val="ae"/>
            </w:pPr>
            <w:r w:rsidRPr="005544CF">
              <w:t>И.С. Соколов-Микитов «Листопадничек».</w:t>
            </w:r>
            <w:r>
              <w:t xml:space="preserve"> Определение жанра произведения.</w:t>
            </w:r>
          </w:p>
          <w:p w:rsidR="006420B2" w:rsidRPr="005544CF" w:rsidRDefault="006420B2" w:rsidP="006420B2">
            <w:pPr>
              <w:pStyle w:val="ae"/>
              <w:tabs>
                <w:tab w:val="left" w:pos="1395"/>
              </w:tabs>
            </w:pPr>
            <w:r>
              <w:tab/>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Определять жанр произведения. Определять идею произведения, отношение автора и собственное отношение к литературному персонажу.</w:t>
            </w:r>
          </w:p>
        </w:tc>
      </w:tr>
      <w:tr w:rsidR="006420B2" w:rsidRPr="006420B2" w:rsidTr="007541FB">
        <w:tc>
          <w:tcPr>
            <w:tcW w:w="283" w:type="pct"/>
          </w:tcPr>
          <w:p w:rsidR="006420B2" w:rsidRPr="005544CF" w:rsidRDefault="006420B2" w:rsidP="006420B2">
            <w:pPr>
              <w:pStyle w:val="ae"/>
              <w:ind w:left="360"/>
            </w:pPr>
            <w:r>
              <w:t>9</w:t>
            </w:r>
          </w:p>
        </w:tc>
        <w:tc>
          <w:tcPr>
            <w:tcW w:w="276" w:type="pct"/>
          </w:tcPr>
          <w:p w:rsidR="006420B2" w:rsidRPr="005544CF" w:rsidRDefault="006420B2" w:rsidP="006420B2">
            <w:pPr>
              <w:pStyle w:val="ae"/>
            </w:pPr>
            <w:r>
              <w:t>86</w:t>
            </w:r>
          </w:p>
        </w:tc>
        <w:tc>
          <w:tcPr>
            <w:tcW w:w="1449" w:type="pct"/>
          </w:tcPr>
          <w:p w:rsidR="006420B2" w:rsidRPr="00D374AC" w:rsidRDefault="006420B2" w:rsidP="006420B2">
            <w:pPr>
              <w:pStyle w:val="ae"/>
            </w:pPr>
            <w:r w:rsidRPr="00D374AC">
              <w:t>Характеристика поступков и характера героя произведения И.С. Соколов-Микитов «Листопадничек».</w:t>
            </w:r>
            <w:r>
              <w:t xml:space="preserve"> Творческий пересказ.</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С</w:t>
            </w:r>
            <w:r w:rsidRPr="005544CF">
              <w:t>оставлять план произведения. Рассказывать о герое, подбирая в произведении слова-определения, характеризующие его поступки и характер.</w:t>
            </w:r>
          </w:p>
        </w:tc>
      </w:tr>
      <w:tr w:rsidR="006420B2" w:rsidRPr="005544CF" w:rsidTr="007541FB">
        <w:tc>
          <w:tcPr>
            <w:tcW w:w="283" w:type="pct"/>
          </w:tcPr>
          <w:p w:rsidR="006420B2" w:rsidRPr="005544CF" w:rsidRDefault="006420B2" w:rsidP="006420B2">
            <w:pPr>
              <w:pStyle w:val="ae"/>
              <w:ind w:left="360"/>
            </w:pPr>
            <w:r>
              <w:t>9</w:t>
            </w:r>
          </w:p>
        </w:tc>
        <w:tc>
          <w:tcPr>
            <w:tcW w:w="276" w:type="pct"/>
          </w:tcPr>
          <w:p w:rsidR="006420B2" w:rsidRPr="005544CF" w:rsidRDefault="006420B2" w:rsidP="006420B2">
            <w:pPr>
              <w:pStyle w:val="ae"/>
            </w:pPr>
            <w:r>
              <w:t>87</w:t>
            </w:r>
          </w:p>
        </w:tc>
        <w:tc>
          <w:tcPr>
            <w:tcW w:w="1449" w:type="pct"/>
          </w:tcPr>
          <w:p w:rsidR="006420B2" w:rsidRPr="005544CF" w:rsidRDefault="006420B2" w:rsidP="006420B2">
            <w:pPr>
              <w:pStyle w:val="ae"/>
            </w:pPr>
            <w:r w:rsidRPr="005544CF">
              <w:t>В</w:t>
            </w:r>
            <w:r>
              <w:t>.И. Белов «Малька провинилась». Озаглавливание текста.</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П</w:t>
            </w:r>
            <w:r w:rsidRPr="005544CF">
              <w:t>онимать нравственный смысл рассказа. Определять основную мысль рассказа. Сравнивать свои наблюдения за жизнью животных с рассказом автора.</w:t>
            </w:r>
          </w:p>
        </w:tc>
      </w:tr>
      <w:tr w:rsidR="006420B2" w:rsidRPr="006420B2" w:rsidTr="007541FB">
        <w:tc>
          <w:tcPr>
            <w:tcW w:w="283" w:type="pct"/>
          </w:tcPr>
          <w:p w:rsidR="006420B2" w:rsidRPr="005544CF" w:rsidRDefault="006420B2" w:rsidP="006420B2">
            <w:pPr>
              <w:pStyle w:val="ae"/>
              <w:ind w:left="360"/>
            </w:pPr>
            <w:r>
              <w:t>9</w:t>
            </w:r>
          </w:p>
        </w:tc>
        <w:tc>
          <w:tcPr>
            <w:tcW w:w="276" w:type="pct"/>
          </w:tcPr>
          <w:p w:rsidR="006420B2" w:rsidRPr="005544CF" w:rsidRDefault="006420B2" w:rsidP="006420B2">
            <w:pPr>
              <w:pStyle w:val="ae"/>
            </w:pPr>
            <w:r>
              <w:t>88</w:t>
            </w:r>
          </w:p>
        </w:tc>
        <w:tc>
          <w:tcPr>
            <w:tcW w:w="1449" w:type="pct"/>
          </w:tcPr>
          <w:p w:rsidR="006420B2" w:rsidRPr="005544CF" w:rsidRDefault="006420B2" w:rsidP="006420B2">
            <w:pPr>
              <w:pStyle w:val="ae"/>
            </w:pPr>
            <w:r w:rsidRPr="005544CF">
              <w:t>В.И. Белов «Ещё про Мальку».</w:t>
            </w:r>
            <w:r>
              <w:t xml:space="preserve"> Главные герои рассказа.</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Понимать нравственный смысл рассказа. Определять основную мысль рассказа.</w:t>
            </w:r>
          </w:p>
        </w:tc>
      </w:tr>
      <w:tr w:rsidR="006420B2" w:rsidRPr="005544CF" w:rsidTr="007541FB">
        <w:tc>
          <w:tcPr>
            <w:tcW w:w="283" w:type="pct"/>
          </w:tcPr>
          <w:p w:rsidR="006420B2" w:rsidRPr="005544CF" w:rsidRDefault="006420B2" w:rsidP="006420B2">
            <w:pPr>
              <w:pStyle w:val="ae"/>
              <w:ind w:left="360"/>
            </w:pPr>
            <w:r>
              <w:t>9</w:t>
            </w:r>
          </w:p>
        </w:tc>
        <w:tc>
          <w:tcPr>
            <w:tcW w:w="276" w:type="pct"/>
          </w:tcPr>
          <w:p w:rsidR="006420B2" w:rsidRPr="005544CF" w:rsidRDefault="006420B2" w:rsidP="006420B2">
            <w:pPr>
              <w:pStyle w:val="ae"/>
            </w:pPr>
            <w:r>
              <w:t>89</w:t>
            </w:r>
          </w:p>
        </w:tc>
        <w:tc>
          <w:tcPr>
            <w:tcW w:w="1449" w:type="pct"/>
          </w:tcPr>
          <w:p w:rsidR="006420B2" w:rsidRPr="005544CF" w:rsidRDefault="006420B2" w:rsidP="006420B2">
            <w:pPr>
              <w:pStyle w:val="ae"/>
            </w:pPr>
            <w:r w:rsidRPr="005544CF">
              <w:t>В.В. Бианки «Мышонок Пик».</w:t>
            </w:r>
            <w:r>
              <w:t xml:space="preserve"> Составление плана.</w:t>
            </w:r>
          </w:p>
          <w:p w:rsidR="006420B2" w:rsidRPr="005544CF" w:rsidRDefault="006420B2" w:rsidP="006420B2">
            <w:pPr>
              <w:pStyle w:val="ae"/>
            </w:pP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О</w:t>
            </w:r>
            <w:r w:rsidRPr="005544CF">
              <w:t>пределять жанр произведения. Понимать нравственный смысл рассказа. Определять основную мысль произведения.</w:t>
            </w:r>
          </w:p>
        </w:tc>
      </w:tr>
      <w:tr w:rsidR="006420B2" w:rsidRPr="005544CF" w:rsidTr="007541FB">
        <w:tc>
          <w:tcPr>
            <w:tcW w:w="283" w:type="pct"/>
          </w:tcPr>
          <w:p w:rsidR="006420B2" w:rsidRPr="005544CF" w:rsidRDefault="006420B2" w:rsidP="006420B2">
            <w:pPr>
              <w:pStyle w:val="ae"/>
              <w:ind w:left="360"/>
            </w:pPr>
            <w:r>
              <w:t>9</w:t>
            </w:r>
          </w:p>
        </w:tc>
        <w:tc>
          <w:tcPr>
            <w:tcW w:w="276" w:type="pct"/>
          </w:tcPr>
          <w:p w:rsidR="006420B2" w:rsidRPr="005544CF" w:rsidRDefault="006420B2" w:rsidP="006420B2">
            <w:pPr>
              <w:pStyle w:val="ae"/>
            </w:pPr>
            <w:r>
              <w:t>90</w:t>
            </w:r>
          </w:p>
        </w:tc>
        <w:tc>
          <w:tcPr>
            <w:tcW w:w="1449" w:type="pct"/>
          </w:tcPr>
          <w:p w:rsidR="006420B2" w:rsidRPr="00D374AC" w:rsidRDefault="006420B2" w:rsidP="006420B2">
            <w:pPr>
              <w:pStyle w:val="ae"/>
            </w:pPr>
            <w:r w:rsidRPr="00D374AC">
              <w:t>Наблюдение над жизнью животных в произведении В.В. Бианки «Мышонок Пик».</w:t>
            </w:r>
          </w:p>
          <w:p w:rsidR="006420B2" w:rsidRPr="00D374AC" w:rsidRDefault="006420B2" w:rsidP="006420B2">
            <w:pPr>
              <w:pStyle w:val="ae"/>
            </w:pP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С</w:t>
            </w:r>
            <w:r w:rsidRPr="005544CF">
              <w:t>равнивать свои наблюдения за жизнью животных с рассказом автора. Составлять план произведения, пересказывать произведение на основе плана.</w:t>
            </w:r>
          </w:p>
        </w:tc>
      </w:tr>
      <w:tr w:rsidR="006420B2" w:rsidRPr="006420B2" w:rsidTr="007541FB">
        <w:tc>
          <w:tcPr>
            <w:tcW w:w="283" w:type="pct"/>
          </w:tcPr>
          <w:p w:rsidR="006420B2" w:rsidRPr="005544CF" w:rsidRDefault="006420B2" w:rsidP="006420B2">
            <w:pPr>
              <w:pStyle w:val="ae"/>
              <w:ind w:left="360"/>
            </w:pPr>
            <w:r>
              <w:t>9</w:t>
            </w:r>
          </w:p>
        </w:tc>
        <w:tc>
          <w:tcPr>
            <w:tcW w:w="276" w:type="pct"/>
          </w:tcPr>
          <w:p w:rsidR="006420B2" w:rsidRPr="005544CF" w:rsidRDefault="006420B2" w:rsidP="006420B2">
            <w:pPr>
              <w:pStyle w:val="ae"/>
            </w:pPr>
            <w:r>
              <w:t>91</w:t>
            </w:r>
          </w:p>
        </w:tc>
        <w:tc>
          <w:tcPr>
            <w:tcW w:w="1449" w:type="pct"/>
          </w:tcPr>
          <w:p w:rsidR="006420B2" w:rsidRPr="00D374AC" w:rsidRDefault="006420B2" w:rsidP="006420B2">
            <w:pPr>
              <w:pStyle w:val="ae"/>
            </w:pPr>
            <w:r w:rsidRPr="00D374AC">
              <w:t>Характеристика поступков героя В.В. Бианки «Мышонок Пик».</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Р</w:t>
            </w:r>
            <w:r w:rsidRPr="005544CF">
              <w:t>ассказывать о герое, подбирая в произведении слова-определения, характеризующие его поступки и характер.</w:t>
            </w:r>
          </w:p>
        </w:tc>
      </w:tr>
      <w:tr w:rsidR="006420B2" w:rsidRPr="005544CF" w:rsidTr="007541FB">
        <w:tc>
          <w:tcPr>
            <w:tcW w:w="283" w:type="pct"/>
          </w:tcPr>
          <w:p w:rsidR="006420B2" w:rsidRPr="005544CF" w:rsidRDefault="006420B2" w:rsidP="006420B2">
            <w:pPr>
              <w:pStyle w:val="ae"/>
              <w:ind w:left="360"/>
            </w:pPr>
            <w:r>
              <w:t>9</w:t>
            </w:r>
          </w:p>
        </w:tc>
        <w:tc>
          <w:tcPr>
            <w:tcW w:w="276" w:type="pct"/>
          </w:tcPr>
          <w:p w:rsidR="006420B2" w:rsidRPr="005544CF" w:rsidRDefault="006420B2" w:rsidP="006420B2">
            <w:pPr>
              <w:pStyle w:val="ae"/>
            </w:pPr>
            <w:r>
              <w:t>92</w:t>
            </w:r>
          </w:p>
        </w:tc>
        <w:tc>
          <w:tcPr>
            <w:tcW w:w="1449" w:type="pct"/>
          </w:tcPr>
          <w:p w:rsidR="006420B2" w:rsidRPr="005544CF" w:rsidRDefault="006420B2" w:rsidP="006420B2">
            <w:pPr>
              <w:pStyle w:val="ae"/>
            </w:pPr>
            <w:r w:rsidRPr="005544CF">
              <w:t>Б.С. Житков «Про</w:t>
            </w:r>
            <w:r>
              <w:t xml:space="preserve"> </w:t>
            </w:r>
            <w:r w:rsidRPr="005544CF">
              <w:t>обезьянку».</w:t>
            </w:r>
            <w:r>
              <w:t xml:space="preserve"> Герои произведения.</w:t>
            </w:r>
          </w:p>
          <w:p w:rsidR="006420B2" w:rsidRPr="005544CF" w:rsidRDefault="006420B2" w:rsidP="006420B2">
            <w:pPr>
              <w:pStyle w:val="ae"/>
            </w:pP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Определять жанр произведения. Понимать нравственный смысл рассказа. Определять основную мысль рассказа.</w:t>
            </w:r>
          </w:p>
        </w:tc>
      </w:tr>
      <w:tr w:rsidR="006420B2" w:rsidRPr="005544CF" w:rsidTr="007541FB">
        <w:tc>
          <w:tcPr>
            <w:tcW w:w="283" w:type="pct"/>
          </w:tcPr>
          <w:p w:rsidR="006420B2" w:rsidRPr="005544CF" w:rsidRDefault="006420B2" w:rsidP="006420B2">
            <w:pPr>
              <w:pStyle w:val="ae"/>
              <w:ind w:left="360"/>
            </w:pPr>
            <w:r>
              <w:t>9</w:t>
            </w:r>
          </w:p>
        </w:tc>
        <w:tc>
          <w:tcPr>
            <w:tcW w:w="276" w:type="pct"/>
          </w:tcPr>
          <w:p w:rsidR="006420B2" w:rsidRPr="005544CF" w:rsidRDefault="006420B2" w:rsidP="006420B2">
            <w:pPr>
              <w:pStyle w:val="ae"/>
            </w:pPr>
            <w:r>
              <w:t>93</w:t>
            </w:r>
          </w:p>
        </w:tc>
        <w:tc>
          <w:tcPr>
            <w:tcW w:w="1449" w:type="pct"/>
          </w:tcPr>
          <w:p w:rsidR="006420B2" w:rsidRPr="005544CF" w:rsidRDefault="006420B2" w:rsidP="006420B2">
            <w:pPr>
              <w:pStyle w:val="ae"/>
            </w:pPr>
            <w:r w:rsidRPr="00D374AC">
              <w:t xml:space="preserve">Наблюдение над жизнью животных в произведении </w:t>
            </w:r>
            <w:r w:rsidRPr="005544CF">
              <w:t>Б.С. Житков</w:t>
            </w:r>
            <w:r>
              <w:t>а</w:t>
            </w:r>
            <w:r w:rsidRPr="005544CF">
              <w:t xml:space="preserve"> «Про</w:t>
            </w:r>
            <w:r>
              <w:t xml:space="preserve"> </w:t>
            </w:r>
            <w:r w:rsidRPr="005544CF">
              <w:t>обезьянку».</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Сравнивать свои наблюдения за жизнью животных с рассказом автора. Участвовать в обсуждении.</w:t>
            </w:r>
          </w:p>
        </w:tc>
      </w:tr>
      <w:tr w:rsidR="006420B2" w:rsidRPr="005544CF" w:rsidTr="007541FB">
        <w:tc>
          <w:tcPr>
            <w:tcW w:w="283" w:type="pct"/>
          </w:tcPr>
          <w:p w:rsidR="006420B2" w:rsidRPr="005544CF" w:rsidRDefault="006420B2" w:rsidP="006420B2">
            <w:pPr>
              <w:pStyle w:val="ae"/>
              <w:ind w:left="360"/>
            </w:pPr>
            <w:r>
              <w:t>9</w:t>
            </w:r>
          </w:p>
        </w:tc>
        <w:tc>
          <w:tcPr>
            <w:tcW w:w="276" w:type="pct"/>
          </w:tcPr>
          <w:p w:rsidR="006420B2" w:rsidRPr="005544CF" w:rsidRDefault="006420B2" w:rsidP="006420B2">
            <w:pPr>
              <w:pStyle w:val="ae"/>
            </w:pPr>
            <w:r>
              <w:t>94</w:t>
            </w:r>
          </w:p>
        </w:tc>
        <w:tc>
          <w:tcPr>
            <w:tcW w:w="1449" w:type="pct"/>
          </w:tcPr>
          <w:p w:rsidR="006420B2" w:rsidRPr="004E3516" w:rsidRDefault="006420B2" w:rsidP="006420B2">
            <w:pPr>
              <w:pStyle w:val="ae"/>
            </w:pPr>
            <w:r>
              <w:t>Краткий п</w:t>
            </w:r>
            <w:r w:rsidRPr="005544CF">
              <w:t>ересказ произведения.</w:t>
            </w:r>
            <w:r>
              <w:t xml:space="preserve"> </w:t>
            </w:r>
            <w:r w:rsidRPr="005544CF">
              <w:t>Б.С. Житков «Про</w:t>
            </w:r>
            <w:r>
              <w:t xml:space="preserve"> </w:t>
            </w:r>
            <w:r w:rsidRPr="005544CF">
              <w:t>обезьянку».</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Пересказывать произведение на основе плана. Давать характеристику героя.</w:t>
            </w:r>
          </w:p>
        </w:tc>
      </w:tr>
      <w:tr w:rsidR="006420B2" w:rsidRPr="006420B2" w:rsidTr="007541FB">
        <w:tc>
          <w:tcPr>
            <w:tcW w:w="283" w:type="pct"/>
          </w:tcPr>
          <w:p w:rsidR="006420B2" w:rsidRPr="005544CF" w:rsidRDefault="006420B2" w:rsidP="006420B2">
            <w:pPr>
              <w:pStyle w:val="ae"/>
              <w:ind w:left="360"/>
            </w:pPr>
            <w:r>
              <w:t>9</w:t>
            </w:r>
          </w:p>
        </w:tc>
        <w:tc>
          <w:tcPr>
            <w:tcW w:w="276" w:type="pct"/>
          </w:tcPr>
          <w:p w:rsidR="006420B2" w:rsidRPr="005544CF" w:rsidRDefault="006420B2" w:rsidP="006420B2">
            <w:pPr>
              <w:pStyle w:val="ae"/>
            </w:pPr>
            <w:r>
              <w:t>95</w:t>
            </w:r>
          </w:p>
        </w:tc>
        <w:tc>
          <w:tcPr>
            <w:tcW w:w="1449" w:type="pct"/>
          </w:tcPr>
          <w:p w:rsidR="006420B2" w:rsidRPr="00F9306C" w:rsidRDefault="006420B2" w:rsidP="006420B2">
            <w:pPr>
              <w:pStyle w:val="ae"/>
            </w:pPr>
            <w:r w:rsidRPr="00F9306C">
              <w:t>Проверка читательских умений.</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Рассказывать о герое, подбирая в произведении слова-определения, характеризующие его поступки и характер.</w:t>
            </w:r>
          </w:p>
        </w:tc>
      </w:tr>
      <w:tr w:rsidR="006420B2" w:rsidRPr="005544CF" w:rsidTr="007541FB">
        <w:tc>
          <w:tcPr>
            <w:tcW w:w="283" w:type="pct"/>
          </w:tcPr>
          <w:p w:rsidR="006420B2" w:rsidRPr="005544CF" w:rsidRDefault="006420B2" w:rsidP="006420B2">
            <w:pPr>
              <w:pStyle w:val="ae"/>
              <w:ind w:left="360"/>
            </w:pPr>
            <w:r>
              <w:t>9</w:t>
            </w:r>
          </w:p>
        </w:tc>
        <w:tc>
          <w:tcPr>
            <w:tcW w:w="276" w:type="pct"/>
          </w:tcPr>
          <w:p w:rsidR="006420B2" w:rsidRPr="005544CF" w:rsidRDefault="006420B2" w:rsidP="006420B2">
            <w:pPr>
              <w:pStyle w:val="ae"/>
            </w:pPr>
            <w:r>
              <w:t>96</w:t>
            </w:r>
          </w:p>
        </w:tc>
        <w:tc>
          <w:tcPr>
            <w:tcW w:w="1449" w:type="pct"/>
          </w:tcPr>
          <w:p w:rsidR="006420B2" w:rsidRPr="005544CF" w:rsidRDefault="006420B2" w:rsidP="006420B2">
            <w:pPr>
              <w:pStyle w:val="ae"/>
              <w:rPr>
                <w:spacing w:val="4"/>
              </w:rPr>
            </w:pPr>
            <w:r w:rsidRPr="005544CF">
              <w:rPr>
                <w:spacing w:val="4"/>
              </w:rPr>
              <w:t>В.П. Астафьев «Капалуха».</w:t>
            </w:r>
            <w:r>
              <w:rPr>
                <w:spacing w:val="4"/>
              </w:rPr>
              <w:t xml:space="preserve"> Герои произведения.</w:t>
            </w:r>
          </w:p>
          <w:p w:rsidR="006420B2" w:rsidRPr="005544CF" w:rsidRDefault="006420B2" w:rsidP="006420B2">
            <w:pPr>
              <w:pStyle w:val="ae"/>
            </w:pP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Рассказывать о герое, подбирая в произведении слова-определения, характеризующие его поступки и характер. Понимать нравственный смысл рассказа.</w:t>
            </w:r>
          </w:p>
        </w:tc>
      </w:tr>
      <w:tr w:rsidR="006420B2" w:rsidRPr="005544CF" w:rsidTr="007541FB">
        <w:tc>
          <w:tcPr>
            <w:tcW w:w="283" w:type="pct"/>
          </w:tcPr>
          <w:p w:rsidR="006420B2" w:rsidRPr="005544CF" w:rsidRDefault="006420B2" w:rsidP="006420B2">
            <w:pPr>
              <w:pStyle w:val="ae"/>
              <w:ind w:left="360"/>
            </w:pPr>
            <w:r>
              <w:t>9</w:t>
            </w:r>
          </w:p>
        </w:tc>
        <w:tc>
          <w:tcPr>
            <w:tcW w:w="276" w:type="pct"/>
          </w:tcPr>
          <w:p w:rsidR="006420B2" w:rsidRPr="005544CF" w:rsidRDefault="006420B2" w:rsidP="006420B2">
            <w:pPr>
              <w:pStyle w:val="ae"/>
            </w:pPr>
            <w:r>
              <w:t>97</w:t>
            </w:r>
          </w:p>
        </w:tc>
        <w:tc>
          <w:tcPr>
            <w:tcW w:w="1449" w:type="pct"/>
          </w:tcPr>
          <w:p w:rsidR="006420B2" w:rsidRPr="005544CF" w:rsidRDefault="006420B2" w:rsidP="006420B2">
            <w:pPr>
              <w:pStyle w:val="ae"/>
              <w:rPr>
                <w:spacing w:val="4"/>
              </w:rPr>
            </w:pPr>
            <w:r>
              <w:rPr>
                <w:spacing w:val="4"/>
              </w:rPr>
              <w:t xml:space="preserve"> Составление вопросов по тексту  </w:t>
            </w:r>
            <w:r w:rsidRPr="005544CF">
              <w:rPr>
                <w:spacing w:val="4"/>
              </w:rPr>
              <w:t>В.П. Астафьев «Капалуха».</w:t>
            </w:r>
          </w:p>
          <w:p w:rsidR="006420B2" w:rsidRPr="005544CF" w:rsidRDefault="006420B2" w:rsidP="006420B2">
            <w:pPr>
              <w:pStyle w:val="ae"/>
            </w:pP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П</w:t>
            </w:r>
            <w:r w:rsidRPr="005544CF">
              <w:t xml:space="preserve">онимать нравственный смысл рассказа. Определять основную мысль рассказа. Высказывать свои собственные впечатления о прочитанном произведении. </w:t>
            </w:r>
          </w:p>
        </w:tc>
      </w:tr>
      <w:tr w:rsidR="006420B2" w:rsidRPr="006420B2" w:rsidTr="007541FB">
        <w:tc>
          <w:tcPr>
            <w:tcW w:w="283" w:type="pct"/>
          </w:tcPr>
          <w:p w:rsidR="006420B2" w:rsidRPr="005544CF" w:rsidRDefault="006420B2" w:rsidP="006420B2">
            <w:pPr>
              <w:pStyle w:val="ae"/>
              <w:ind w:left="360"/>
            </w:pPr>
            <w:r>
              <w:t>9</w:t>
            </w:r>
          </w:p>
        </w:tc>
        <w:tc>
          <w:tcPr>
            <w:tcW w:w="276" w:type="pct"/>
          </w:tcPr>
          <w:p w:rsidR="006420B2" w:rsidRPr="005544CF" w:rsidRDefault="006420B2" w:rsidP="006420B2">
            <w:pPr>
              <w:pStyle w:val="ae"/>
            </w:pPr>
            <w:r>
              <w:t>98</w:t>
            </w:r>
          </w:p>
        </w:tc>
        <w:tc>
          <w:tcPr>
            <w:tcW w:w="1449" w:type="pct"/>
          </w:tcPr>
          <w:p w:rsidR="006420B2" w:rsidRPr="00E0465E" w:rsidRDefault="006420B2" w:rsidP="006420B2">
            <w:pPr>
              <w:pStyle w:val="ae"/>
              <w:rPr>
                <w:spacing w:val="4"/>
              </w:rPr>
            </w:pPr>
            <w:r w:rsidRPr="005544CF">
              <w:rPr>
                <w:spacing w:val="4"/>
              </w:rPr>
              <w:t>В.Ю. Драгунский «Он живой и светится».</w:t>
            </w:r>
            <w:r>
              <w:rPr>
                <w:spacing w:val="4"/>
              </w:rPr>
              <w:t xml:space="preserve"> </w:t>
            </w:r>
            <w:r>
              <w:rPr>
                <w:spacing w:val="4"/>
              </w:rPr>
              <w:lastRenderedPageBreak/>
              <w:t>Нравственный смысл рассказа.</w:t>
            </w:r>
          </w:p>
        </w:tc>
        <w:tc>
          <w:tcPr>
            <w:tcW w:w="344" w:type="pct"/>
          </w:tcPr>
          <w:p w:rsidR="006420B2" w:rsidRPr="005544CF" w:rsidRDefault="006420B2" w:rsidP="006420B2">
            <w:pPr>
              <w:pStyle w:val="ae"/>
            </w:pPr>
            <w:r>
              <w:lastRenderedPageBreak/>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 xml:space="preserve">Рассказывать о герое, подбирая в произведении слова-определения, характеризующие его </w:t>
            </w:r>
            <w:r w:rsidRPr="005544CF">
              <w:lastRenderedPageBreak/>
              <w:t>поступки и характер.</w:t>
            </w:r>
          </w:p>
        </w:tc>
      </w:tr>
      <w:tr w:rsidR="006420B2" w:rsidRPr="006420B2" w:rsidTr="007541FB">
        <w:tc>
          <w:tcPr>
            <w:tcW w:w="283" w:type="pct"/>
            <w:tcBorders>
              <w:right w:val="single" w:sz="4" w:space="0" w:color="auto"/>
            </w:tcBorders>
          </w:tcPr>
          <w:p w:rsidR="006420B2" w:rsidRPr="005544CF" w:rsidRDefault="006420B2" w:rsidP="006420B2">
            <w:pPr>
              <w:pStyle w:val="ae"/>
              <w:ind w:left="360"/>
            </w:pPr>
            <w:r>
              <w:lastRenderedPageBreak/>
              <w:t>9</w:t>
            </w:r>
          </w:p>
        </w:tc>
        <w:tc>
          <w:tcPr>
            <w:tcW w:w="276" w:type="pct"/>
            <w:tcBorders>
              <w:right w:val="single" w:sz="4" w:space="0" w:color="auto"/>
            </w:tcBorders>
          </w:tcPr>
          <w:p w:rsidR="006420B2" w:rsidRPr="005544CF" w:rsidRDefault="006420B2" w:rsidP="006420B2">
            <w:pPr>
              <w:pStyle w:val="ae"/>
            </w:pPr>
            <w:r>
              <w:t>99</w:t>
            </w:r>
          </w:p>
        </w:tc>
        <w:tc>
          <w:tcPr>
            <w:tcW w:w="1449" w:type="pct"/>
            <w:tcBorders>
              <w:left w:val="single" w:sz="4" w:space="0" w:color="auto"/>
              <w:right w:val="single" w:sz="4" w:space="0" w:color="auto"/>
            </w:tcBorders>
          </w:tcPr>
          <w:p w:rsidR="006420B2" w:rsidRPr="00BD1475" w:rsidRDefault="006420B2" w:rsidP="006420B2">
            <w:pPr>
              <w:pStyle w:val="ae"/>
            </w:pPr>
            <w:r w:rsidRPr="00BD1475">
              <w:t xml:space="preserve">Обобщающий урок по разделу «Люби живое». </w:t>
            </w:r>
          </w:p>
          <w:p w:rsidR="006420B2" w:rsidRPr="00BD1475" w:rsidRDefault="006420B2" w:rsidP="006420B2">
            <w:pPr>
              <w:pStyle w:val="ae"/>
              <w:rPr>
                <w:b/>
              </w:rPr>
            </w:pPr>
            <w:r w:rsidRPr="00BD1475">
              <w:rPr>
                <w:b/>
              </w:rPr>
              <w:t xml:space="preserve">Проверочная работа </w:t>
            </w:r>
          </w:p>
        </w:tc>
        <w:tc>
          <w:tcPr>
            <w:tcW w:w="344" w:type="pct"/>
            <w:tcBorders>
              <w:left w:val="single" w:sz="4" w:space="0" w:color="auto"/>
              <w:right w:val="single" w:sz="4" w:space="0" w:color="auto"/>
            </w:tcBorders>
          </w:tcPr>
          <w:p w:rsidR="006420B2" w:rsidRPr="005544CF" w:rsidRDefault="006420B2" w:rsidP="006420B2">
            <w:pPr>
              <w:pStyle w:val="ae"/>
            </w:pPr>
            <w:r>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Оценивать свой ответ, планировать возможный вариант исправления допущенных ошибок.</w:t>
            </w:r>
          </w:p>
        </w:tc>
      </w:tr>
      <w:tr w:rsidR="006420B2" w:rsidRPr="005544CF" w:rsidTr="007541FB">
        <w:tc>
          <w:tcPr>
            <w:tcW w:w="283" w:type="pct"/>
            <w:tcBorders>
              <w:right w:val="single" w:sz="4" w:space="0" w:color="auto"/>
            </w:tcBorders>
          </w:tcPr>
          <w:p w:rsidR="006420B2" w:rsidRPr="009D55FE" w:rsidRDefault="006420B2" w:rsidP="006420B2">
            <w:pPr>
              <w:pStyle w:val="ae"/>
              <w:rPr>
                <w:b/>
              </w:rPr>
            </w:pPr>
          </w:p>
        </w:tc>
        <w:tc>
          <w:tcPr>
            <w:tcW w:w="276" w:type="pct"/>
            <w:tcBorders>
              <w:right w:val="single" w:sz="4" w:space="0" w:color="auto"/>
            </w:tcBorders>
          </w:tcPr>
          <w:p w:rsidR="006420B2" w:rsidRPr="009D55FE" w:rsidRDefault="006420B2" w:rsidP="006420B2">
            <w:pPr>
              <w:pStyle w:val="ae"/>
              <w:jc w:val="center"/>
              <w:rPr>
                <w:b/>
              </w:rPr>
            </w:pPr>
          </w:p>
        </w:tc>
        <w:tc>
          <w:tcPr>
            <w:tcW w:w="1449" w:type="pct"/>
            <w:tcBorders>
              <w:left w:val="single" w:sz="4" w:space="0" w:color="auto"/>
              <w:right w:val="single" w:sz="4" w:space="0" w:color="auto"/>
            </w:tcBorders>
          </w:tcPr>
          <w:p w:rsidR="006420B2" w:rsidRPr="00BD1475" w:rsidRDefault="006420B2" w:rsidP="006420B2">
            <w:pPr>
              <w:pStyle w:val="ae"/>
              <w:jc w:val="center"/>
              <w:rPr>
                <w:b/>
              </w:rPr>
            </w:pPr>
            <w:r w:rsidRPr="00BD1475">
              <w:rPr>
                <w:b/>
              </w:rPr>
              <w:t>Поэтическая тетрадь 2 (8часов)</w:t>
            </w:r>
          </w:p>
        </w:tc>
        <w:tc>
          <w:tcPr>
            <w:tcW w:w="344" w:type="pct"/>
            <w:tcBorders>
              <w:left w:val="single" w:sz="4" w:space="0" w:color="auto"/>
              <w:right w:val="single" w:sz="4" w:space="0" w:color="auto"/>
            </w:tcBorders>
          </w:tcPr>
          <w:p w:rsidR="006420B2" w:rsidRPr="009D55FE" w:rsidRDefault="006420B2" w:rsidP="006420B2">
            <w:pPr>
              <w:pStyle w:val="ae"/>
              <w:jc w:val="center"/>
              <w:rPr>
                <w:b/>
              </w:rPr>
            </w:pPr>
          </w:p>
        </w:tc>
        <w:tc>
          <w:tcPr>
            <w:tcW w:w="344" w:type="pct"/>
            <w:tcBorders>
              <w:left w:val="single" w:sz="4" w:space="0" w:color="auto"/>
              <w:right w:val="single" w:sz="4" w:space="0" w:color="auto"/>
            </w:tcBorders>
          </w:tcPr>
          <w:p w:rsidR="006420B2" w:rsidRPr="009D55FE" w:rsidRDefault="006420B2" w:rsidP="006420B2">
            <w:pPr>
              <w:pStyle w:val="ae"/>
              <w:jc w:val="center"/>
              <w:rPr>
                <w:b/>
              </w:rPr>
            </w:pPr>
          </w:p>
        </w:tc>
        <w:tc>
          <w:tcPr>
            <w:tcW w:w="2302" w:type="pct"/>
            <w:tcBorders>
              <w:left w:val="single" w:sz="4" w:space="0" w:color="auto"/>
            </w:tcBorders>
          </w:tcPr>
          <w:p w:rsidR="006420B2" w:rsidRPr="009D55FE" w:rsidRDefault="006420B2" w:rsidP="006420B2">
            <w:pPr>
              <w:pStyle w:val="ae"/>
              <w:jc w:val="center"/>
              <w:rPr>
                <w:b/>
              </w:rPr>
            </w:pPr>
          </w:p>
        </w:tc>
      </w:tr>
      <w:tr w:rsidR="006420B2" w:rsidRPr="006420B2" w:rsidTr="007541FB">
        <w:tc>
          <w:tcPr>
            <w:tcW w:w="283" w:type="pct"/>
            <w:tcBorders>
              <w:right w:val="single" w:sz="4" w:space="0" w:color="auto"/>
            </w:tcBorders>
          </w:tcPr>
          <w:p w:rsidR="006420B2" w:rsidRPr="005544CF" w:rsidRDefault="006420B2" w:rsidP="006420B2">
            <w:pPr>
              <w:pStyle w:val="ae"/>
            </w:pPr>
            <w:r>
              <w:t>10</w:t>
            </w:r>
          </w:p>
        </w:tc>
        <w:tc>
          <w:tcPr>
            <w:tcW w:w="276" w:type="pct"/>
            <w:tcBorders>
              <w:right w:val="single" w:sz="4" w:space="0" w:color="auto"/>
            </w:tcBorders>
          </w:tcPr>
          <w:p w:rsidR="006420B2" w:rsidRPr="005544CF" w:rsidRDefault="006420B2" w:rsidP="006420B2">
            <w:pPr>
              <w:pStyle w:val="ae"/>
            </w:pPr>
            <w:r>
              <w:t>100</w:t>
            </w:r>
          </w:p>
        </w:tc>
        <w:tc>
          <w:tcPr>
            <w:tcW w:w="1449" w:type="pct"/>
            <w:tcBorders>
              <w:left w:val="single" w:sz="4" w:space="0" w:color="auto"/>
              <w:right w:val="single" w:sz="4" w:space="0" w:color="auto"/>
            </w:tcBorders>
          </w:tcPr>
          <w:p w:rsidR="006420B2" w:rsidRPr="005544CF" w:rsidRDefault="006420B2" w:rsidP="006420B2">
            <w:pPr>
              <w:pStyle w:val="ae"/>
            </w:pPr>
            <w:r w:rsidRPr="005544CF">
              <w:t>С.Я. Маршак «Гроза днём».</w:t>
            </w:r>
          </w:p>
        </w:tc>
        <w:tc>
          <w:tcPr>
            <w:tcW w:w="344" w:type="pct"/>
            <w:tcBorders>
              <w:left w:val="single" w:sz="4" w:space="0" w:color="auto"/>
              <w:right w:val="single" w:sz="4" w:space="0" w:color="auto"/>
            </w:tcBorders>
          </w:tcPr>
          <w:p w:rsidR="006420B2" w:rsidRPr="005544CF" w:rsidRDefault="006420B2" w:rsidP="006420B2">
            <w:pPr>
              <w:pStyle w:val="ae"/>
            </w:pPr>
            <w:r>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Читать и воспринимать на слух лирические тексты.</w:t>
            </w:r>
          </w:p>
        </w:tc>
      </w:tr>
      <w:tr w:rsidR="006420B2" w:rsidRPr="006420B2" w:rsidTr="007541FB">
        <w:tc>
          <w:tcPr>
            <w:tcW w:w="283" w:type="pct"/>
          </w:tcPr>
          <w:p w:rsidR="006420B2" w:rsidRPr="005544CF" w:rsidRDefault="006420B2" w:rsidP="006420B2">
            <w:pPr>
              <w:pStyle w:val="ae"/>
            </w:pPr>
            <w:r>
              <w:t>10</w:t>
            </w:r>
          </w:p>
        </w:tc>
        <w:tc>
          <w:tcPr>
            <w:tcW w:w="276" w:type="pct"/>
          </w:tcPr>
          <w:p w:rsidR="006420B2" w:rsidRPr="005544CF" w:rsidRDefault="006420B2" w:rsidP="006420B2">
            <w:pPr>
              <w:pStyle w:val="ae"/>
            </w:pPr>
            <w:r>
              <w:t>101</w:t>
            </w:r>
          </w:p>
        </w:tc>
        <w:tc>
          <w:tcPr>
            <w:tcW w:w="1449" w:type="pct"/>
          </w:tcPr>
          <w:p w:rsidR="006420B2" w:rsidRPr="005544CF" w:rsidRDefault="006420B2" w:rsidP="006420B2">
            <w:pPr>
              <w:pStyle w:val="ae"/>
            </w:pPr>
            <w:r w:rsidRPr="005544CF">
              <w:t>С.Я. Маршак «В лесу над росистой поляной…».</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Читать стихотворение, отражая позицию автора и своё отношение к изображаемому.</w:t>
            </w:r>
          </w:p>
        </w:tc>
      </w:tr>
      <w:tr w:rsidR="006420B2" w:rsidRPr="006420B2" w:rsidTr="007541FB">
        <w:tc>
          <w:tcPr>
            <w:tcW w:w="283" w:type="pct"/>
          </w:tcPr>
          <w:p w:rsidR="006420B2" w:rsidRPr="005544CF" w:rsidRDefault="006420B2" w:rsidP="006420B2">
            <w:pPr>
              <w:pStyle w:val="ae"/>
            </w:pPr>
            <w:r>
              <w:t>10</w:t>
            </w:r>
          </w:p>
        </w:tc>
        <w:tc>
          <w:tcPr>
            <w:tcW w:w="276" w:type="pct"/>
          </w:tcPr>
          <w:p w:rsidR="006420B2" w:rsidRPr="005544CF" w:rsidRDefault="006420B2" w:rsidP="006420B2">
            <w:pPr>
              <w:pStyle w:val="ae"/>
            </w:pPr>
            <w:r>
              <w:t>102</w:t>
            </w:r>
          </w:p>
        </w:tc>
        <w:tc>
          <w:tcPr>
            <w:tcW w:w="1449" w:type="pct"/>
          </w:tcPr>
          <w:p w:rsidR="006420B2" w:rsidRPr="00E0465E" w:rsidRDefault="006420B2" w:rsidP="006420B2">
            <w:pPr>
              <w:pStyle w:val="ae"/>
            </w:pPr>
            <w:r w:rsidRPr="005544CF">
              <w:t>А.Л. Барто «Разлука».</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С</w:t>
            </w:r>
            <w:r w:rsidRPr="005544CF">
              <w:t>равнивать название произведения и его содержание.</w:t>
            </w:r>
          </w:p>
        </w:tc>
      </w:tr>
      <w:tr w:rsidR="006420B2" w:rsidRPr="006420B2" w:rsidTr="007541FB">
        <w:tc>
          <w:tcPr>
            <w:tcW w:w="283" w:type="pct"/>
          </w:tcPr>
          <w:p w:rsidR="006420B2" w:rsidRPr="005544CF" w:rsidRDefault="006420B2" w:rsidP="006420B2">
            <w:pPr>
              <w:pStyle w:val="ae"/>
            </w:pPr>
            <w:r>
              <w:t>10</w:t>
            </w:r>
          </w:p>
        </w:tc>
        <w:tc>
          <w:tcPr>
            <w:tcW w:w="276" w:type="pct"/>
          </w:tcPr>
          <w:p w:rsidR="006420B2" w:rsidRPr="005544CF" w:rsidRDefault="006420B2" w:rsidP="006420B2">
            <w:pPr>
              <w:pStyle w:val="ae"/>
            </w:pPr>
            <w:r>
              <w:t>103</w:t>
            </w:r>
          </w:p>
        </w:tc>
        <w:tc>
          <w:tcPr>
            <w:tcW w:w="1449" w:type="pct"/>
          </w:tcPr>
          <w:p w:rsidR="006420B2" w:rsidRPr="005544CF" w:rsidRDefault="006420B2" w:rsidP="006420B2">
            <w:pPr>
              <w:pStyle w:val="ae"/>
            </w:pPr>
            <w:r w:rsidRPr="005544CF">
              <w:t>А.Л. Барто «В театре».</w:t>
            </w:r>
          </w:p>
          <w:p w:rsidR="006420B2" w:rsidRPr="005544CF" w:rsidRDefault="006420B2" w:rsidP="006420B2">
            <w:pPr>
              <w:pStyle w:val="ae"/>
            </w:pP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Сравнивать название произведения и его содержание; высказывать своё мнение.</w:t>
            </w:r>
          </w:p>
        </w:tc>
      </w:tr>
      <w:tr w:rsidR="006420B2" w:rsidRPr="006420B2" w:rsidTr="007541FB">
        <w:tc>
          <w:tcPr>
            <w:tcW w:w="283" w:type="pct"/>
          </w:tcPr>
          <w:p w:rsidR="006420B2" w:rsidRPr="005544CF" w:rsidRDefault="006420B2" w:rsidP="006420B2">
            <w:pPr>
              <w:pStyle w:val="ae"/>
            </w:pPr>
            <w:r>
              <w:t>10</w:t>
            </w:r>
          </w:p>
        </w:tc>
        <w:tc>
          <w:tcPr>
            <w:tcW w:w="276" w:type="pct"/>
          </w:tcPr>
          <w:p w:rsidR="006420B2" w:rsidRPr="005544CF" w:rsidRDefault="006420B2" w:rsidP="006420B2">
            <w:pPr>
              <w:pStyle w:val="ae"/>
            </w:pPr>
            <w:r>
              <w:t>104</w:t>
            </w:r>
          </w:p>
        </w:tc>
        <w:tc>
          <w:tcPr>
            <w:tcW w:w="1449" w:type="pct"/>
          </w:tcPr>
          <w:p w:rsidR="006420B2" w:rsidRPr="005544CF" w:rsidRDefault="006420B2" w:rsidP="006420B2">
            <w:pPr>
              <w:pStyle w:val="ae"/>
            </w:pPr>
            <w:r w:rsidRPr="005544CF">
              <w:t>С.В. Михалков «Если».</w:t>
            </w:r>
          </w:p>
          <w:p w:rsidR="006420B2" w:rsidRPr="005544CF" w:rsidRDefault="006420B2" w:rsidP="006420B2">
            <w:pPr>
              <w:pStyle w:val="ae"/>
            </w:pP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С</w:t>
            </w:r>
            <w:r w:rsidRPr="005544CF">
              <w:t>равнивать название произведения и его содержание; высказывать своё мнение.</w:t>
            </w:r>
          </w:p>
        </w:tc>
      </w:tr>
      <w:tr w:rsidR="006420B2" w:rsidRPr="006420B2" w:rsidTr="007541FB">
        <w:tc>
          <w:tcPr>
            <w:tcW w:w="283" w:type="pct"/>
          </w:tcPr>
          <w:p w:rsidR="006420B2" w:rsidRPr="005544CF" w:rsidRDefault="006420B2" w:rsidP="006420B2">
            <w:pPr>
              <w:pStyle w:val="ae"/>
            </w:pPr>
            <w:r>
              <w:t>10</w:t>
            </w:r>
          </w:p>
        </w:tc>
        <w:tc>
          <w:tcPr>
            <w:tcW w:w="276" w:type="pct"/>
          </w:tcPr>
          <w:p w:rsidR="006420B2" w:rsidRPr="005544CF" w:rsidRDefault="006420B2" w:rsidP="006420B2">
            <w:pPr>
              <w:pStyle w:val="ae"/>
            </w:pPr>
            <w:r>
              <w:t>105</w:t>
            </w:r>
          </w:p>
        </w:tc>
        <w:tc>
          <w:tcPr>
            <w:tcW w:w="1449" w:type="pct"/>
          </w:tcPr>
          <w:p w:rsidR="006420B2" w:rsidRPr="005544CF" w:rsidRDefault="006420B2" w:rsidP="006420B2">
            <w:pPr>
              <w:pStyle w:val="ae"/>
            </w:pPr>
            <w:r w:rsidRPr="005544CF">
              <w:t>Е.А. Благинина «Кукушка», «Котёнок».</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Читать выразительно стихи.  Высказывать своё мнение о героях, подбирая в произведении слова-определения.</w:t>
            </w:r>
          </w:p>
        </w:tc>
      </w:tr>
      <w:tr w:rsidR="006420B2" w:rsidRPr="006420B2" w:rsidTr="007541FB">
        <w:tc>
          <w:tcPr>
            <w:tcW w:w="283" w:type="pct"/>
          </w:tcPr>
          <w:p w:rsidR="006420B2" w:rsidRPr="005544CF" w:rsidRDefault="006420B2" w:rsidP="006420B2">
            <w:pPr>
              <w:pStyle w:val="ae"/>
            </w:pPr>
            <w:r>
              <w:t>10</w:t>
            </w:r>
          </w:p>
        </w:tc>
        <w:tc>
          <w:tcPr>
            <w:tcW w:w="276" w:type="pct"/>
          </w:tcPr>
          <w:p w:rsidR="006420B2" w:rsidRPr="005544CF" w:rsidRDefault="006420B2" w:rsidP="006420B2">
            <w:pPr>
              <w:pStyle w:val="ae"/>
            </w:pPr>
            <w:r>
              <w:t>106</w:t>
            </w:r>
          </w:p>
        </w:tc>
        <w:tc>
          <w:tcPr>
            <w:tcW w:w="1449" w:type="pct"/>
          </w:tcPr>
          <w:p w:rsidR="006420B2" w:rsidRPr="00F9306C" w:rsidRDefault="006420B2" w:rsidP="006420B2">
            <w:pPr>
              <w:pStyle w:val="ae"/>
            </w:pPr>
            <w:r w:rsidRPr="00F9306C">
              <w:t>Проект: «Праздник поэзии»</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Участвовать в творческих проектах. Читать выразительно и наизусть стихи.</w:t>
            </w:r>
          </w:p>
        </w:tc>
      </w:tr>
      <w:tr w:rsidR="006420B2" w:rsidRPr="006420B2" w:rsidTr="007541FB">
        <w:tc>
          <w:tcPr>
            <w:tcW w:w="283" w:type="pct"/>
            <w:tcBorders>
              <w:right w:val="single" w:sz="4" w:space="0" w:color="auto"/>
            </w:tcBorders>
          </w:tcPr>
          <w:p w:rsidR="006420B2" w:rsidRPr="005544CF" w:rsidRDefault="006420B2" w:rsidP="006420B2">
            <w:pPr>
              <w:pStyle w:val="ae"/>
            </w:pPr>
            <w:r>
              <w:t>10</w:t>
            </w:r>
          </w:p>
        </w:tc>
        <w:tc>
          <w:tcPr>
            <w:tcW w:w="276" w:type="pct"/>
            <w:tcBorders>
              <w:right w:val="single" w:sz="4" w:space="0" w:color="auto"/>
            </w:tcBorders>
          </w:tcPr>
          <w:p w:rsidR="006420B2" w:rsidRPr="005544CF" w:rsidRDefault="006420B2" w:rsidP="006420B2">
            <w:pPr>
              <w:pStyle w:val="ae"/>
            </w:pPr>
            <w:r>
              <w:t>107</w:t>
            </w:r>
          </w:p>
        </w:tc>
        <w:tc>
          <w:tcPr>
            <w:tcW w:w="1449" w:type="pct"/>
            <w:tcBorders>
              <w:left w:val="single" w:sz="4" w:space="0" w:color="auto"/>
              <w:right w:val="single" w:sz="4" w:space="0" w:color="auto"/>
            </w:tcBorders>
          </w:tcPr>
          <w:p w:rsidR="006420B2" w:rsidRPr="005328EB" w:rsidRDefault="006420B2" w:rsidP="006420B2">
            <w:pPr>
              <w:pStyle w:val="ae"/>
              <w:rPr>
                <w:b/>
                <w:color w:val="FF0000"/>
              </w:rPr>
            </w:pPr>
            <w:r w:rsidRPr="005544CF">
              <w:t>Обобщающий урок по разделу</w:t>
            </w:r>
            <w:r w:rsidRPr="005544CF">
              <w:rPr>
                <w:spacing w:val="-6"/>
              </w:rPr>
              <w:t>«Поэтическаятетрадь 2».</w:t>
            </w:r>
          </w:p>
        </w:tc>
        <w:tc>
          <w:tcPr>
            <w:tcW w:w="344" w:type="pct"/>
            <w:tcBorders>
              <w:left w:val="single" w:sz="4" w:space="0" w:color="auto"/>
              <w:right w:val="single" w:sz="4" w:space="0" w:color="auto"/>
            </w:tcBorders>
          </w:tcPr>
          <w:p w:rsidR="006420B2" w:rsidRPr="005544CF" w:rsidRDefault="006420B2" w:rsidP="006420B2">
            <w:pPr>
              <w:pStyle w:val="ae"/>
            </w:pPr>
            <w:r>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Проверять чтение друг друга, работая в паре, самостоятельно оценивать свои достижения.</w:t>
            </w:r>
          </w:p>
        </w:tc>
      </w:tr>
      <w:tr w:rsidR="006420B2" w:rsidRPr="006420B2" w:rsidTr="007541FB">
        <w:tc>
          <w:tcPr>
            <w:tcW w:w="283" w:type="pct"/>
            <w:tcBorders>
              <w:right w:val="single" w:sz="4" w:space="0" w:color="auto"/>
            </w:tcBorders>
          </w:tcPr>
          <w:p w:rsidR="006420B2" w:rsidRPr="009D55FE" w:rsidRDefault="006420B2" w:rsidP="006420B2">
            <w:pPr>
              <w:pStyle w:val="ae"/>
              <w:jc w:val="center"/>
              <w:rPr>
                <w:b/>
              </w:rPr>
            </w:pPr>
          </w:p>
        </w:tc>
        <w:tc>
          <w:tcPr>
            <w:tcW w:w="276" w:type="pct"/>
            <w:tcBorders>
              <w:right w:val="single" w:sz="4" w:space="0" w:color="auto"/>
            </w:tcBorders>
            <w:vAlign w:val="center"/>
          </w:tcPr>
          <w:p w:rsidR="006420B2" w:rsidRPr="009D55FE" w:rsidRDefault="006420B2" w:rsidP="006420B2">
            <w:pPr>
              <w:pStyle w:val="ae"/>
              <w:jc w:val="center"/>
              <w:rPr>
                <w:b/>
              </w:rPr>
            </w:pPr>
          </w:p>
        </w:tc>
        <w:tc>
          <w:tcPr>
            <w:tcW w:w="1449" w:type="pct"/>
            <w:tcBorders>
              <w:left w:val="single" w:sz="4" w:space="0" w:color="auto"/>
              <w:right w:val="single" w:sz="4" w:space="0" w:color="auto"/>
            </w:tcBorders>
            <w:vAlign w:val="center"/>
          </w:tcPr>
          <w:p w:rsidR="006420B2" w:rsidRPr="009D55FE" w:rsidRDefault="006420B2" w:rsidP="006420B2">
            <w:pPr>
              <w:pStyle w:val="ae"/>
              <w:jc w:val="center"/>
              <w:rPr>
                <w:b/>
              </w:rPr>
            </w:pPr>
            <w:r w:rsidRPr="009D55FE">
              <w:rPr>
                <w:b/>
              </w:rPr>
              <w:t>Собирай по ягодке – наберёшь кузовок (12 часов)</w:t>
            </w:r>
          </w:p>
        </w:tc>
        <w:tc>
          <w:tcPr>
            <w:tcW w:w="344" w:type="pct"/>
            <w:tcBorders>
              <w:left w:val="single" w:sz="4" w:space="0" w:color="auto"/>
              <w:right w:val="single" w:sz="4" w:space="0" w:color="auto"/>
            </w:tcBorders>
          </w:tcPr>
          <w:p w:rsidR="006420B2" w:rsidRPr="009D55FE" w:rsidRDefault="006420B2" w:rsidP="006420B2">
            <w:pPr>
              <w:pStyle w:val="ae"/>
              <w:jc w:val="center"/>
              <w:rPr>
                <w:b/>
              </w:rPr>
            </w:pPr>
          </w:p>
        </w:tc>
        <w:tc>
          <w:tcPr>
            <w:tcW w:w="344" w:type="pct"/>
            <w:tcBorders>
              <w:left w:val="single" w:sz="4" w:space="0" w:color="auto"/>
              <w:right w:val="single" w:sz="4" w:space="0" w:color="auto"/>
            </w:tcBorders>
          </w:tcPr>
          <w:p w:rsidR="006420B2" w:rsidRPr="009D55FE" w:rsidRDefault="006420B2" w:rsidP="006420B2">
            <w:pPr>
              <w:pStyle w:val="ae"/>
              <w:jc w:val="center"/>
              <w:rPr>
                <w:b/>
              </w:rPr>
            </w:pPr>
          </w:p>
        </w:tc>
        <w:tc>
          <w:tcPr>
            <w:tcW w:w="2302" w:type="pct"/>
            <w:tcBorders>
              <w:left w:val="single" w:sz="4" w:space="0" w:color="auto"/>
            </w:tcBorders>
            <w:vAlign w:val="center"/>
          </w:tcPr>
          <w:p w:rsidR="006420B2" w:rsidRPr="009D55FE" w:rsidRDefault="006420B2" w:rsidP="006420B2">
            <w:pPr>
              <w:pStyle w:val="ae"/>
              <w:jc w:val="center"/>
              <w:rPr>
                <w:b/>
              </w:rPr>
            </w:pPr>
          </w:p>
        </w:tc>
      </w:tr>
      <w:tr w:rsidR="006420B2" w:rsidRPr="006420B2" w:rsidTr="007541FB">
        <w:tc>
          <w:tcPr>
            <w:tcW w:w="283" w:type="pct"/>
            <w:tcBorders>
              <w:right w:val="single" w:sz="4" w:space="0" w:color="auto"/>
            </w:tcBorders>
          </w:tcPr>
          <w:p w:rsidR="006420B2" w:rsidRPr="005544CF" w:rsidRDefault="006420B2" w:rsidP="006420B2">
            <w:pPr>
              <w:pStyle w:val="ae"/>
            </w:pPr>
            <w:r>
              <w:t>11</w:t>
            </w:r>
          </w:p>
        </w:tc>
        <w:tc>
          <w:tcPr>
            <w:tcW w:w="276" w:type="pct"/>
            <w:tcBorders>
              <w:right w:val="single" w:sz="4" w:space="0" w:color="auto"/>
            </w:tcBorders>
          </w:tcPr>
          <w:p w:rsidR="006420B2" w:rsidRPr="005544CF" w:rsidRDefault="006420B2" w:rsidP="006420B2">
            <w:pPr>
              <w:pStyle w:val="ae"/>
            </w:pPr>
            <w:r>
              <w:t>108</w:t>
            </w:r>
          </w:p>
        </w:tc>
        <w:tc>
          <w:tcPr>
            <w:tcW w:w="1449" w:type="pct"/>
            <w:tcBorders>
              <w:left w:val="single" w:sz="4" w:space="0" w:color="auto"/>
              <w:right w:val="single" w:sz="4" w:space="0" w:color="auto"/>
            </w:tcBorders>
          </w:tcPr>
          <w:p w:rsidR="006420B2" w:rsidRPr="005544CF" w:rsidRDefault="006420B2" w:rsidP="006420B2">
            <w:pPr>
              <w:pStyle w:val="ae"/>
            </w:pPr>
            <w:r w:rsidRPr="005544CF">
              <w:t>Б.В. Шергин «Собирай по ягодке – наберёшь кузовок».</w:t>
            </w:r>
            <w:r>
              <w:t xml:space="preserve"> </w:t>
            </w:r>
          </w:p>
        </w:tc>
        <w:tc>
          <w:tcPr>
            <w:tcW w:w="344" w:type="pct"/>
            <w:tcBorders>
              <w:left w:val="single" w:sz="4" w:space="0" w:color="auto"/>
              <w:right w:val="single" w:sz="4" w:space="0" w:color="auto"/>
            </w:tcBorders>
          </w:tcPr>
          <w:p w:rsidR="006420B2" w:rsidRPr="005544CF" w:rsidRDefault="006420B2" w:rsidP="006420B2">
            <w:pPr>
              <w:pStyle w:val="ae"/>
            </w:pPr>
            <w:r>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Планировать работу с произведением на уроке с использованием условных обозначений.</w:t>
            </w:r>
          </w:p>
        </w:tc>
      </w:tr>
      <w:tr w:rsidR="006420B2" w:rsidRPr="005544CF" w:rsidTr="007541FB">
        <w:tc>
          <w:tcPr>
            <w:tcW w:w="283" w:type="pct"/>
          </w:tcPr>
          <w:p w:rsidR="006420B2" w:rsidRPr="005544CF" w:rsidRDefault="006420B2" w:rsidP="006420B2">
            <w:pPr>
              <w:pStyle w:val="ae"/>
            </w:pPr>
            <w:r>
              <w:t>11</w:t>
            </w:r>
          </w:p>
        </w:tc>
        <w:tc>
          <w:tcPr>
            <w:tcW w:w="276" w:type="pct"/>
          </w:tcPr>
          <w:p w:rsidR="006420B2" w:rsidRPr="005544CF" w:rsidRDefault="006420B2" w:rsidP="006420B2">
            <w:pPr>
              <w:pStyle w:val="ae"/>
            </w:pPr>
            <w:r>
              <w:t>109</w:t>
            </w:r>
          </w:p>
        </w:tc>
        <w:tc>
          <w:tcPr>
            <w:tcW w:w="1449" w:type="pct"/>
          </w:tcPr>
          <w:p w:rsidR="006420B2" w:rsidRPr="005544CF" w:rsidRDefault="006420B2" w:rsidP="006420B2">
            <w:pPr>
              <w:pStyle w:val="ae"/>
            </w:pPr>
            <w:r w:rsidRPr="005544CF">
              <w:t>Б.В. Шергин «Собирай по ягодке – наберёшь кузовок».</w:t>
            </w:r>
            <w:r>
              <w:t xml:space="preserve"> Соотнесение пословицы и содержания произведения.</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p>
        </w:tc>
      </w:tr>
      <w:tr w:rsidR="006420B2" w:rsidRPr="006420B2" w:rsidTr="007541FB">
        <w:tc>
          <w:tcPr>
            <w:tcW w:w="283" w:type="pct"/>
          </w:tcPr>
          <w:p w:rsidR="006420B2" w:rsidRPr="005544CF" w:rsidRDefault="006420B2" w:rsidP="006420B2">
            <w:pPr>
              <w:pStyle w:val="ae"/>
            </w:pPr>
            <w:r>
              <w:t>11</w:t>
            </w:r>
          </w:p>
        </w:tc>
        <w:tc>
          <w:tcPr>
            <w:tcW w:w="276" w:type="pct"/>
          </w:tcPr>
          <w:p w:rsidR="006420B2" w:rsidRPr="005544CF" w:rsidRDefault="006420B2" w:rsidP="006420B2">
            <w:pPr>
              <w:pStyle w:val="ae"/>
            </w:pPr>
            <w:r>
              <w:t>110</w:t>
            </w:r>
          </w:p>
        </w:tc>
        <w:tc>
          <w:tcPr>
            <w:tcW w:w="1449" w:type="pct"/>
          </w:tcPr>
          <w:p w:rsidR="006420B2" w:rsidRPr="005544CF" w:rsidRDefault="006420B2" w:rsidP="006420B2">
            <w:pPr>
              <w:pStyle w:val="ae"/>
            </w:pPr>
            <w:r w:rsidRPr="005544CF">
              <w:t>А.П. Платонов «Цветок на земле».</w:t>
            </w:r>
            <w:r>
              <w:t xml:space="preserve"> Герои рассказа.</w:t>
            </w:r>
          </w:p>
          <w:p w:rsidR="006420B2" w:rsidRPr="005544CF" w:rsidRDefault="006420B2" w:rsidP="006420B2">
            <w:pPr>
              <w:pStyle w:val="ae"/>
            </w:pP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В</w:t>
            </w:r>
            <w:r w:rsidRPr="005544CF">
              <w:t>оспринимать на слух художественное произведение; читать вслух и про себя, осмысливая содержание.</w:t>
            </w:r>
          </w:p>
        </w:tc>
      </w:tr>
      <w:tr w:rsidR="006420B2" w:rsidRPr="006420B2" w:rsidTr="007541FB">
        <w:tc>
          <w:tcPr>
            <w:tcW w:w="283" w:type="pct"/>
          </w:tcPr>
          <w:p w:rsidR="006420B2" w:rsidRPr="005544CF" w:rsidRDefault="006420B2" w:rsidP="006420B2">
            <w:pPr>
              <w:pStyle w:val="ae"/>
            </w:pPr>
            <w:r>
              <w:t>11</w:t>
            </w:r>
          </w:p>
        </w:tc>
        <w:tc>
          <w:tcPr>
            <w:tcW w:w="276" w:type="pct"/>
          </w:tcPr>
          <w:p w:rsidR="006420B2" w:rsidRPr="005544CF" w:rsidRDefault="006420B2" w:rsidP="006420B2">
            <w:pPr>
              <w:pStyle w:val="ae"/>
            </w:pPr>
            <w:r>
              <w:t>111</w:t>
            </w:r>
          </w:p>
        </w:tc>
        <w:tc>
          <w:tcPr>
            <w:tcW w:w="1449" w:type="pct"/>
          </w:tcPr>
          <w:p w:rsidR="006420B2" w:rsidRPr="00655C39" w:rsidRDefault="006420B2" w:rsidP="006420B2">
            <w:pPr>
              <w:pStyle w:val="ae"/>
            </w:pPr>
            <w:r w:rsidRPr="00655C39">
              <w:t>Литературные особенности</w:t>
            </w:r>
            <w:r>
              <w:t xml:space="preserve"> п</w:t>
            </w:r>
            <w:r w:rsidRPr="00655C39">
              <w:t>роизведения А.П. Платонова «Цветок на земле».</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П</w:t>
            </w:r>
            <w:r w:rsidRPr="005544CF">
              <w:t>ридумывать свои вопросы к тексту. Наблюдать за особенностями речи героев.</w:t>
            </w:r>
          </w:p>
        </w:tc>
      </w:tr>
      <w:tr w:rsidR="006420B2" w:rsidRPr="006420B2" w:rsidTr="007541FB">
        <w:tc>
          <w:tcPr>
            <w:tcW w:w="283" w:type="pct"/>
          </w:tcPr>
          <w:p w:rsidR="006420B2" w:rsidRPr="005544CF" w:rsidRDefault="006420B2" w:rsidP="006420B2">
            <w:pPr>
              <w:pStyle w:val="ae"/>
            </w:pPr>
            <w:r>
              <w:t>11</w:t>
            </w:r>
          </w:p>
        </w:tc>
        <w:tc>
          <w:tcPr>
            <w:tcW w:w="276" w:type="pct"/>
          </w:tcPr>
          <w:p w:rsidR="006420B2" w:rsidRPr="005544CF" w:rsidRDefault="006420B2" w:rsidP="006420B2">
            <w:pPr>
              <w:pStyle w:val="ae"/>
            </w:pPr>
            <w:r>
              <w:t>112</w:t>
            </w:r>
          </w:p>
        </w:tc>
        <w:tc>
          <w:tcPr>
            <w:tcW w:w="1449" w:type="pct"/>
          </w:tcPr>
          <w:p w:rsidR="006420B2" w:rsidRPr="005544CF" w:rsidRDefault="006420B2" w:rsidP="006420B2">
            <w:pPr>
              <w:pStyle w:val="ae"/>
            </w:pPr>
            <w:r w:rsidRPr="005544CF">
              <w:t>А.П. Платонов «Ещё мама».</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Воспринимать на слух художественное произведение; читать вслух и про себя, осмысливая содержание.</w:t>
            </w:r>
          </w:p>
        </w:tc>
      </w:tr>
      <w:tr w:rsidR="006420B2" w:rsidRPr="006420B2" w:rsidTr="007541FB">
        <w:tc>
          <w:tcPr>
            <w:tcW w:w="283" w:type="pct"/>
          </w:tcPr>
          <w:p w:rsidR="006420B2" w:rsidRPr="005544CF" w:rsidRDefault="006420B2" w:rsidP="006420B2">
            <w:pPr>
              <w:pStyle w:val="ae"/>
            </w:pPr>
            <w:r>
              <w:t>11</w:t>
            </w:r>
          </w:p>
        </w:tc>
        <w:tc>
          <w:tcPr>
            <w:tcW w:w="276" w:type="pct"/>
          </w:tcPr>
          <w:p w:rsidR="006420B2" w:rsidRPr="005544CF" w:rsidRDefault="006420B2" w:rsidP="006420B2">
            <w:pPr>
              <w:pStyle w:val="ae"/>
            </w:pPr>
            <w:r>
              <w:t>113</w:t>
            </w:r>
          </w:p>
        </w:tc>
        <w:tc>
          <w:tcPr>
            <w:tcW w:w="1449" w:type="pct"/>
          </w:tcPr>
          <w:p w:rsidR="006420B2" w:rsidRPr="00655C39" w:rsidRDefault="006420B2" w:rsidP="006420B2">
            <w:pPr>
              <w:pStyle w:val="ae"/>
            </w:pPr>
            <w:r w:rsidRPr="00655C39">
              <w:t>Нравственные уроки произведения А.П. Платонова «Ещё мама».</w:t>
            </w:r>
          </w:p>
          <w:p w:rsidR="006420B2" w:rsidRPr="00655C39" w:rsidRDefault="006420B2" w:rsidP="006420B2">
            <w:pPr>
              <w:pStyle w:val="ae"/>
            </w:pP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Понимать содержание прочитанного, высказывать своё отношение. Использовать приёмы интонационного чтения (выразить радость, удивление, определить силу голоса, выбрать тон и темп чтения).</w:t>
            </w:r>
          </w:p>
        </w:tc>
      </w:tr>
      <w:tr w:rsidR="006420B2" w:rsidRPr="006420B2" w:rsidTr="007541FB">
        <w:tc>
          <w:tcPr>
            <w:tcW w:w="283" w:type="pct"/>
          </w:tcPr>
          <w:p w:rsidR="006420B2" w:rsidRPr="005544CF" w:rsidRDefault="006420B2" w:rsidP="006420B2">
            <w:pPr>
              <w:pStyle w:val="ae"/>
            </w:pPr>
            <w:r>
              <w:t>11</w:t>
            </w:r>
          </w:p>
        </w:tc>
        <w:tc>
          <w:tcPr>
            <w:tcW w:w="276" w:type="pct"/>
          </w:tcPr>
          <w:p w:rsidR="006420B2" w:rsidRPr="005544CF" w:rsidRDefault="006420B2" w:rsidP="006420B2">
            <w:pPr>
              <w:pStyle w:val="ae"/>
            </w:pPr>
            <w:r>
              <w:t>114</w:t>
            </w:r>
          </w:p>
        </w:tc>
        <w:tc>
          <w:tcPr>
            <w:tcW w:w="1449" w:type="pct"/>
          </w:tcPr>
          <w:p w:rsidR="006420B2" w:rsidRPr="00655C39" w:rsidRDefault="006420B2" w:rsidP="006420B2">
            <w:pPr>
              <w:pStyle w:val="ae"/>
            </w:pPr>
            <w:r>
              <w:t>М.М.Зощенко "Золотые слова". Особенности юмористического рассказа.</w:t>
            </w:r>
          </w:p>
        </w:tc>
        <w:tc>
          <w:tcPr>
            <w:tcW w:w="344" w:type="pct"/>
          </w:tcPr>
          <w:p w:rsidR="006420B2" w:rsidRDefault="006420B2" w:rsidP="006420B2">
            <w:pPr>
              <w:pStyle w:val="ae"/>
            </w:pPr>
            <w:r>
              <w:t>1</w:t>
            </w:r>
          </w:p>
        </w:tc>
        <w:tc>
          <w:tcPr>
            <w:tcW w:w="344" w:type="pct"/>
          </w:tcPr>
          <w:p w:rsidR="006420B2" w:rsidRDefault="006420B2" w:rsidP="006420B2">
            <w:pPr>
              <w:pStyle w:val="ae"/>
            </w:pPr>
          </w:p>
        </w:tc>
        <w:tc>
          <w:tcPr>
            <w:tcW w:w="2302" w:type="pct"/>
          </w:tcPr>
          <w:p w:rsidR="006420B2" w:rsidRPr="005544CF" w:rsidRDefault="006420B2" w:rsidP="006420B2">
            <w:pPr>
              <w:pStyle w:val="ae"/>
            </w:pPr>
            <w:r>
              <w:t>Наблюдать за особенностями речи героев.</w:t>
            </w:r>
          </w:p>
        </w:tc>
      </w:tr>
      <w:tr w:rsidR="006420B2" w:rsidRPr="005544CF" w:rsidTr="007541FB">
        <w:tc>
          <w:tcPr>
            <w:tcW w:w="283" w:type="pct"/>
          </w:tcPr>
          <w:p w:rsidR="006420B2" w:rsidRPr="005544CF" w:rsidRDefault="006420B2" w:rsidP="006420B2">
            <w:pPr>
              <w:pStyle w:val="ae"/>
            </w:pPr>
            <w:r>
              <w:t>11</w:t>
            </w:r>
          </w:p>
        </w:tc>
        <w:tc>
          <w:tcPr>
            <w:tcW w:w="276" w:type="pct"/>
          </w:tcPr>
          <w:p w:rsidR="006420B2" w:rsidRPr="005544CF" w:rsidRDefault="006420B2" w:rsidP="006420B2">
            <w:pPr>
              <w:pStyle w:val="ae"/>
            </w:pPr>
            <w:r>
              <w:t>115</w:t>
            </w:r>
          </w:p>
        </w:tc>
        <w:tc>
          <w:tcPr>
            <w:tcW w:w="1449" w:type="pct"/>
          </w:tcPr>
          <w:p w:rsidR="006420B2" w:rsidRPr="005544CF" w:rsidRDefault="006420B2" w:rsidP="006420B2">
            <w:pPr>
              <w:pStyle w:val="ae"/>
            </w:pPr>
            <w:r w:rsidRPr="005544CF">
              <w:t>М.М. Зощенко «Великие путешественники».</w:t>
            </w:r>
            <w:r>
              <w:t xml:space="preserve"> Смысл </w:t>
            </w:r>
            <w:r>
              <w:lastRenderedPageBreak/>
              <w:t>названия рассказа.</w:t>
            </w:r>
          </w:p>
          <w:p w:rsidR="006420B2" w:rsidRPr="005544CF" w:rsidRDefault="006420B2" w:rsidP="006420B2">
            <w:pPr>
              <w:pStyle w:val="ae"/>
            </w:pPr>
          </w:p>
        </w:tc>
        <w:tc>
          <w:tcPr>
            <w:tcW w:w="344" w:type="pct"/>
          </w:tcPr>
          <w:p w:rsidR="006420B2" w:rsidRPr="005544CF" w:rsidRDefault="006420B2" w:rsidP="006420B2">
            <w:pPr>
              <w:pStyle w:val="ae"/>
              <w:rPr>
                <w:spacing w:val="-6"/>
              </w:rPr>
            </w:pPr>
            <w:r>
              <w:rPr>
                <w:spacing w:val="-6"/>
              </w:rPr>
              <w:lastRenderedPageBreak/>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О</w:t>
            </w:r>
            <w:r w:rsidRPr="005544CF">
              <w:t xml:space="preserve">твечать на вопросы по содержанию произведения; определять главную мысль. </w:t>
            </w:r>
            <w:r w:rsidRPr="005544CF">
              <w:lastRenderedPageBreak/>
              <w:t>Понимать особенности юмористических произведений.</w:t>
            </w:r>
          </w:p>
        </w:tc>
      </w:tr>
      <w:tr w:rsidR="006420B2" w:rsidRPr="005544CF" w:rsidTr="007541FB">
        <w:tc>
          <w:tcPr>
            <w:tcW w:w="283" w:type="pct"/>
          </w:tcPr>
          <w:p w:rsidR="006420B2" w:rsidRPr="005544CF" w:rsidRDefault="006420B2" w:rsidP="006420B2">
            <w:pPr>
              <w:pStyle w:val="ae"/>
            </w:pPr>
            <w:r>
              <w:lastRenderedPageBreak/>
              <w:t>11</w:t>
            </w:r>
          </w:p>
        </w:tc>
        <w:tc>
          <w:tcPr>
            <w:tcW w:w="276" w:type="pct"/>
          </w:tcPr>
          <w:p w:rsidR="006420B2" w:rsidRPr="005544CF" w:rsidRDefault="006420B2" w:rsidP="006420B2">
            <w:pPr>
              <w:pStyle w:val="ae"/>
            </w:pPr>
            <w:r>
              <w:t>116</w:t>
            </w:r>
          </w:p>
        </w:tc>
        <w:tc>
          <w:tcPr>
            <w:tcW w:w="1449" w:type="pct"/>
          </w:tcPr>
          <w:p w:rsidR="006420B2" w:rsidRPr="00655C39" w:rsidRDefault="006420B2" w:rsidP="006420B2">
            <w:pPr>
              <w:pStyle w:val="ae"/>
            </w:pPr>
            <w:r w:rsidRPr="00655C39">
              <w:t>Характеристика героев произведения М.М. Зощенко «Великие путешественники».</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Восстанавливать порядок событий. Давать характеристику персонажу. Составление небольшого рассказа о персонаже.</w:t>
            </w:r>
          </w:p>
        </w:tc>
      </w:tr>
      <w:tr w:rsidR="006420B2" w:rsidRPr="006420B2" w:rsidTr="007541FB">
        <w:tc>
          <w:tcPr>
            <w:tcW w:w="283" w:type="pct"/>
          </w:tcPr>
          <w:p w:rsidR="006420B2" w:rsidRPr="005544CF" w:rsidRDefault="006420B2" w:rsidP="006420B2">
            <w:pPr>
              <w:pStyle w:val="ae"/>
            </w:pPr>
            <w:r>
              <w:t>11</w:t>
            </w:r>
          </w:p>
        </w:tc>
        <w:tc>
          <w:tcPr>
            <w:tcW w:w="276" w:type="pct"/>
          </w:tcPr>
          <w:p w:rsidR="006420B2" w:rsidRPr="005544CF" w:rsidRDefault="006420B2" w:rsidP="006420B2">
            <w:pPr>
              <w:pStyle w:val="ae"/>
            </w:pPr>
            <w:r>
              <w:t>117</w:t>
            </w:r>
          </w:p>
        </w:tc>
        <w:tc>
          <w:tcPr>
            <w:tcW w:w="1449" w:type="pct"/>
          </w:tcPr>
          <w:p w:rsidR="006420B2" w:rsidRPr="005544CF" w:rsidRDefault="006420B2" w:rsidP="006420B2">
            <w:pPr>
              <w:pStyle w:val="ae"/>
            </w:pPr>
            <w:r w:rsidRPr="005544CF">
              <w:t>Н.Н. Носов «Федина задача».</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П</w:t>
            </w:r>
            <w:r w:rsidRPr="005544CF">
              <w:t>онимать особенности юмористических произведений; выделять эпизоды, которые вызывают смех; определять отношение автора к событиям и героям.</w:t>
            </w:r>
          </w:p>
        </w:tc>
      </w:tr>
      <w:tr w:rsidR="006420B2" w:rsidRPr="005544CF" w:rsidTr="007541FB">
        <w:tc>
          <w:tcPr>
            <w:tcW w:w="283" w:type="pct"/>
          </w:tcPr>
          <w:p w:rsidR="006420B2" w:rsidRPr="005544CF" w:rsidRDefault="006420B2" w:rsidP="006420B2">
            <w:pPr>
              <w:pStyle w:val="ae"/>
            </w:pPr>
            <w:r>
              <w:t>11</w:t>
            </w:r>
          </w:p>
        </w:tc>
        <w:tc>
          <w:tcPr>
            <w:tcW w:w="276" w:type="pct"/>
          </w:tcPr>
          <w:p w:rsidR="006420B2" w:rsidRPr="005544CF" w:rsidRDefault="006420B2" w:rsidP="006420B2">
            <w:pPr>
              <w:pStyle w:val="ae"/>
            </w:pPr>
            <w:r>
              <w:t>118</w:t>
            </w:r>
          </w:p>
        </w:tc>
        <w:tc>
          <w:tcPr>
            <w:tcW w:w="1449" w:type="pct"/>
          </w:tcPr>
          <w:p w:rsidR="006420B2" w:rsidRPr="005544CF" w:rsidRDefault="006420B2" w:rsidP="006420B2">
            <w:pPr>
              <w:pStyle w:val="ae"/>
            </w:pPr>
            <w:r w:rsidRPr="005544CF">
              <w:t>Н.Н. Носов «Телефон».</w:t>
            </w:r>
          </w:p>
          <w:p w:rsidR="006420B2" w:rsidRPr="005544CF" w:rsidRDefault="006420B2" w:rsidP="006420B2">
            <w:pPr>
              <w:pStyle w:val="ae"/>
            </w:pPr>
            <w:r>
              <w:t>Особенности юмористического рассказа.</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Понимать особенности юмористических произведений; выделять эпизоды, которые вызывают смех; определять отношение автора к событиям и героям. Высказывать</w:t>
            </w:r>
            <w:r>
              <w:t xml:space="preserve"> </w:t>
            </w:r>
            <w:r w:rsidRPr="005544CF">
              <w:t>своёмнение о прочитанном.</w:t>
            </w:r>
          </w:p>
        </w:tc>
      </w:tr>
      <w:tr w:rsidR="006420B2" w:rsidRPr="006420B2" w:rsidTr="007541FB">
        <w:tc>
          <w:tcPr>
            <w:tcW w:w="283" w:type="pct"/>
            <w:tcBorders>
              <w:right w:val="single" w:sz="4" w:space="0" w:color="auto"/>
            </w:tcBorders>
          </w:tcPr>
          <w:p w:rsidR="006420B2" w:rsidRPr="005544CF" w:rsidRDefault="006420B2" w:rsidP="006420B2">
            <w:pPr>
              <w:pStyle w:val="ae"/>
            </w:pPr>
            <w:r>
              <w:t>11</w:t>
            </w:r>
          </w:p>
        </w:tc>
        <w:tc>
          <w:tcPr>
            <w:tcW w:w="276" w:type="pct"/>
            <w:tcBorders>
              <w:right w:val="single" w:sz="4" w:space="0" w:color="auto"/>
            </w:tcBorders>
          </w:tcPr>
          <w:p w:rsidR="006420B2" w:rsidRPr="005544CF" w:rsidRDefault="006420B2" w:rsidP="006420B2">
            <w:pPr>
              <w:pStyle w:val="ae"/>
            </w:pPr>
            <w:r>
              <w:t>119</w:t>
            </w:r>
          </w:p>
        </w:tc>
        <w:tc>
          <w:tcPr>
            <w:tcW w:w="1449" w:type="pct"/>
            <w:tcBorders>
              <w:left w:val="single" w:sz="4" w:space="0" w:color="auto"/>
              <w:right w:val="single" w:sz="4" w:space="0" w:color="auto"/>
            </w:tcBorders>
          </w:tcPr>
          <w:p w:rsidR="006420B2" w:rsidRPr="006C75E8" w:rsidRDefault="006420B2" w:rsidP="006420B2">
            <w:pPr>
              <w:pStyle w:val="ae"/>
            </w:pPr>
            <w:r w:rsidRPr="005544CF">
              <w:t>Обобщающий урок по разделу «Собирай по ягодке – наберёшь кузовок».</w:t>
            </w:r>
            <w:r w:rsidRPr="00A92D58">
              <w:rPr>
                <w:i/>
              </w:rPr>
              <w:t>Проверочная работа.</w:t>
            </w:r>
          </w:p>
        </w:tc>
        <w:tc>
          <w:tcPr>
            <w:tcW w:w="344" w:type="pct"/>
            <w:tcBorders>
              <w:left w:val="single" w:sz="4" w:space="0" w:color="auto"/>
              <w:right w:val="single" w:sz="4" w:space="0" w:color="auto"/>
            </w:tcBorders>
          </w:tcPr>
          <w:p w:rsidR="006420B2" w:rsidRPr="005544CF" w:rsidRDefault="006420B2" w:rsidP="006420B2">
            <w:pPr>
              <w:pStyle w:val="ae"/>
            </w:pPr>
            <w:r>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 xml:space="preserve">Придумывать самостоятельно юмористические рассказы о жизни детей. </w:t>
            </w:r>
          </w:p>
        </w:tc>
      </w:tr>
      <w:tr w:rsidR="006420B2" w:rsidRPr="006420B2" w:rsidTr="007541FB">
        <w:tc>
          <w:tcPr>
            <w:tcW w:w="283" w:type="pct"/>
            <w:tcBorders>
              <w:right w:val="single" w:sz="4" w:space="0" w:color="auto"/>
            </w:tcBorders>
          </w:tcPr>
          <w:p w:rsidR="006420B2" w:rsidRPr="005544CF" w:rsidRDefault="006420B2" w:rsidP="006420B2">
            <w:pPr>
              <w:pStyle w:val="ae"/>
              <w:rPr>
                <w:spacing w:val="-6"/>
              </w:rPr>
            </w:pPr>
          </w:p>
        </w:tc>
        <w:tc>
          <w:tcPr>
            <w:tcW w:w="276" w:type="pct"/>
            <w:tcBorders>
              <w:right w:val="single" w:sz="4" w:space="0" w:color="auto"/>
            </w:tcBorders>
          </w:tcPr>
          <w:p w:rsidR="006420B2" w:rsidRPr="005544CF" w:rsidRDefault="006420B2" w:rsidP="006420B2">
            <w:pPr>
              <w:pStyle w:val="ae"/>
              <w:rPr>
                <w:spacing w:val="-6"/>
              </w:rPr>
            </w:pPr>
          </w:p>
        </w:tc>
        <w:tc>
          <w:tcPr>
            <w:tcW w:w="1449" w:type="pct"/>
            <w:tcBorders>
              <w:left w:val="single" w:sz="4" w:space="0" w:color="auto"/>
              <w:right w:val="single" w:sz="4" w:space="0" w:color="auto"/>
            </w:tcBorders>
          </w:tcPr>
          <w:p w:rsidR="006420B2" w:rsidRPr="005544CF" w:rsidRDefault="006420B2" w:rsidP="006420B2">
            <w:pPr>
              <w:pStyle w:val="ae"/>
              <w:jc w:val="center"/>
              <w:rPr>
                <w:spacing w:val="-6"/>
              </w:rPr>
            </w:pPr>
            <w:r w:rsidRPr="009D55FE">
              <w:rPr>
                <w:b/>
              </w:rPr>
              <w:t>По страницам детских журналов (8 часов)</w:t>
            </w:r>
          </w:p>
        </w:tc>
        <w:tc>
          <w:tcPr>
            <w:tcW w:w="344" w:type="pct"/>
            <w:tcBorders>
              <w:left w:val="single" w:sz="4" w:space="0" w:color="auto"/>
              <w:right w:val="single" w:sz="4" w:space="0" w:color="auto"/>
            </w:tcBorders>
          </w:tcPr>
          <w:p w:rsidR="006420B2" w:rsidRPr="005544CF" w:rsidRDefault="006420B2" w:rsidP="006420B2">
            <w:pPr>
              <w:pStyle w:val="ae"/>
              <w:jc w:val="center"/>
              <w:rPr>
                <w:spacing w:val="-6"/>
              </w:rPr>
            </w:pPr>
          </w:p>
        </w:tc>
        <w:tc>
          <w:tcPr>
            <w:tcW w:w="344" w:type="pct"/>
            <w:tcBorders>
              <w:left w:val="single" w:sz="4" w:space="0" w:color="auto"/>
              <w:right w:val="single" w:sz="4" w:space="0" w:color="auto"/>
            </w:tcBorders>
          </w:tcPr>
          <w:p w:rsidR="006420B2" w:rsidRPr="005544CF" w:rsidRDefault="006420B2" w:rsidP="006420B2">
            <w:pPr>
              <w:pStyle w:val="ae"/>
              <w:jc w:val="center"/>
              <w:rPr>
                <w:spacing w:val="-6"/>
              </w:rPr>
            </w:pPr>
          </w:p>
        </w:tc>
        <w:tc>
          <w:tcPr>
            <w:tcW w:w="2302" w:type="pct"/>
            <w:tcBorders>
              <w:left w:val="single" w:sz="4" w:space="0" w:color="auto"/>
            </w:tcBorders>
          </w:tcPr>
          <w:p w:rsidR="006420B2" w:rsidRPr="005544CF" w:rsidRDefault="006420B2" w:rsidP="006420B2">
            <w:pPr>
              <w:pStyle w:val="ae"/>
              <w:jc w:val="center"/>
              <w:rPr>
                <w:spacing w:val="-6"/>
              </w:rPr>
            </w:pPr>
          </w:p>
        </w:tc>
      </w:tr>
      <w:tr w:rsidR="006420B2" w:rsidRPr="005544CF" w:rsidTr="007541FB">
        <w:tc>
          <w:tcPr>
            <w:tcW w:w="283" w:type="pct"/>
            <w:tcBorders>
              <w:right w:val="single" w:sz="4" w:space="0" w:color="auto"/>
            </w:tcBorders>
          </w:tcPr>
          <w:p w:rsidR="006420B2" w:rsidRPr="005544CF" w:rsidRDefault="006420B2" w:rsidP="006420B2">
            <w:pPr>
              <w:pStyle w:val="ae"/>
            </w:pPr>
            <w:r>
              <w:t>12</w:t>
            </w:r>
          </w:p>
        </w:tc>
        <w:tc>
          <w:tcPr>
            <w:tcW w:w="276" w:type="pct"/>
            <w:tcBorders>
              <w:right w:val="single" w:sz="4" w:space="0" w:color="auto"/>
            </w:tcBorders>
          </w:tcPr>
          <w:p w:rsidR="006420B2" w:rsidRPr="005544CF" w:rsidRDefault="006420B2" w:rsidP="006420B2">
            <w:pPr>
              <w:pStyle w:val="ae"/>
            </w:pPr>
            <w:r>
              <w:t>120</w:t>
            </w:r>
          </w:p>
        </w:tc>
        <w:tc>
          <w:tcPr>
            <w:tcW w:w="1449" w:type="pct"/>
            <w:tcBorders>
              <w:left w:val="single" w:sz="4" w:space="0" w:color="auto"/>
              <w:right w:val="single" w:sz="4" w:space="0" w:color="auto"/>
            </w:tcBorders>
          </w:tcPr>
          <w:p w:rsidR="006420B2" w:rsidRPr="005544CF" w:rsidRDefault="006420B2" w:rsidP="006420B2">
            <w:pPr>
              <w:pStyle w:val="ae"/>
            </w:pPr>
            <w:r w:rsidRPr="005544CF">
              <w:t>«Мурзилка» и «Весёлые картинки» – самые старые детские журналы. По страницам журналов для детей.</w:t>
            </w:r>
          </w:p>
        </w:tc>
        <w:tc>
          <w:tcPr>
            <w:tcW w:w="344" w:type="pct"/>
            <w:tcBorders>
              <w:left w:val="single" w:sz="4" w:space="0" w:color="auto"/>
              <w:right w:val="single" w:sz="4" w:space="0" w:color="auto"/>
            </w:tcBorders>
          </w:tcPr>
          <w:p w:rsidR="006420B2" w:rsidRPr="005544CF" w:rsidRDefault="006420B2" w:rsidP="006420B2">
            <w:pPr>
              <w:pStyle w:val="ae"/>
            </w:pPr>
            <w:r>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Выбирать для себя необходимый и интересный журнал. Определять тему для чтения.</w:t>
            </w:r>
          </w:p>
        </w:tc>
      </w:tr>
      <w:tr w:rsidR="006420B2" w:rsidRPr="005544CF" w:rsidTr="007541FB">
        <w:tc>
          <w:tcPr>
            <w:tcW w:w="283" w:type="pct"/>
          </w:tcPr>
          <w:p w:rsidR="006420B2" w:rsidRPr="005544CF" w:rsidRDefault="006420B2" w:rsidP="006420B2">
            <w:pPr>
              <w:pStyle w:val="ae"/>
            </w:pPr>
            <w:r>
              <w:t>12</w:t>
            </w:r>
          </w:p>
        </w:tc>
        <w:tc>
          <w:tcPr>
            <w:tcW w:w="276" w:type="pct"/>
          </w:tcPr>
          <w:p w:rsidR="006420B2" w:rsidRPr="005544CF" w:rsidRDefault="006420B2" w:rsidP="006420B2">
            <w:pPr>
              <w:pStyle w:val="ae"/>
            </w:pPr>
            <w:r>
              <w:t>121</w:t>
            </w:r>
          </w:p>
        </w:tc>
        <w:tc>
          <w:tcPr>
            <w:tcW w:w="1449" w:type="pct"/>
          </w:tcPr>
          <w:p w:rsidR="006420B2" w:rsidRPr="005544CF" w:rsidRDefault="006420B2" w:rsidP="006420B2">
            <w:pPr>
              <w:pStyle w:val="ae"/>
            </w:pPr>
            <w:r w:rsidRPr="005544CF">
              <w:t>Ю.И. Ермолаев «Проговорился».</w:t>
            </w:r>
          </w:p>
          <w:p w:rsidR="006420B2" w:rsidRPr="005544CF" w:rsidRDefault="006420B2" w:rsidP="006420B2">
            <w:pPr>
              <w:pStyle w:val="ae"/>
            </w:pP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Воспринимать на слух прочитанное и отвечать на вопросы по содержанию. Читать текст без ошибок, плавно соединяя слова в словосочетания.</w:t>
            </w:r>
          </w:p>
        </w:tc>
      </w:tr>
      <w:tr w:rsidR="006420B2" w:rsidRPr="006420B2" w:rsidTr="007541FB">
        <w:tc>
          <w:tcPr>
            <w:tcW w:w="283" w:type="pct"/>
          </w:tcPr>
          <w:p w:rsidR="006420B2" w:rsidRPr="005544CF" w:rsidRDefault="006420B2" w:rsidP="006420B2">
            <w:pPr>
              <w:pStyle w:val="ae"/>
            </w:pPr>
            <w:r>
              <w:t>12</w:t>
            </w:r>
          </w:p>
        </w:tc>
        <w:tc>
          <w:tcPr>
            <w:tcW w:w="276" w:type="pct"/>
          </w:tcPr>
          <w:p w:rsidR="006420B2" w:rsidRPr="005544CF" w:rsidRDefault="006420B2" w:rsidP="006420B2">
            <w:pPr>
              <w:pStyle w:val="ae"/>
            </w:pPr>
            <w:r>
              <w:t>122</w:t>
            </w:r>
          </w:p>
        </w:tc>
        <w:tc>
          <w:tcPr>
            <w:tcW w:w="1449" w:type="pct"/>
          </w:tcPr>
          <w:p w:rsidR="006420B2" w:rsidRPr="005544CF" w:rsidRDefault="006420B2" w:rsidP="006420B2">
            <w:pPr>
              <w:pStyle w:val="ae"/>
            </w:pPr>
            <w:r w:rsidRPr="005544CF">
              <w:t>Ю.И. Ермолаев «Воспитатели».</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П</w:t>
            </w:r>
            <w:r w:rsidRPr="005544CF">
              <w:t>ридумывать самостоятельно вопросы по содержанию.</w:t>
            </w:r>
          </w:p>
        </w:tc>
      </w:tr>
      <w:tr w:rsidR="006420B2" w:rsidRPr="005544CF" w:rsidTr="007541FB">
        <w:tc>
          <w:tcPr>
            <w:tcW w:w="283" w:type="pct"/>
          </w:tcPr>
          <w:p w:rsidR="006420B2" w:rsidRPr="005544CF" w:rsidRDefault="006420B2" w:rsidP="006420B2">
            <w:pPr>
              <w:pStyle w:val="ae"/>
            </w:pPr>
            <w:r>
              <w:t>12</w:t>
            </w:r>
          </w:p>
        </w:tc>
        <w:tc>
          <w:tcPr>
            <w:tcW w:w="276" w:type="pct"/>
          </w:tcPr>
          <w:p w:rsidR="006420B2" w:rsidRPr="005544CF" w:rsidRDefault="006420B2" w:rsidP="006420B2">
            <w:pPr>
              <w:pStyle w:val="ae"/>
            </w:pPr>
            <w:r>
              <w:t>123</w:t>
            </w:r>
          </w:p>
        </w:tc>
        <w:tc>
          <w:tcPr>
            <w:tcW w:w="1449" w:type="pct"/>
          </w:tcPr>
          <w:p w:rsidR="006420B2" w:rsidRPr="005544CF" w:rsidRDefault="006420B2" w:rsidP="006420B2">
            <w:pPr>
              <w:pStyle w:val="ae"/>
            </w:pPr>
            <w:r w:rsidRPr="005544CF">
              <w:t>Г.Б. Остер «Вредные советы».</w:t>
            </w:r>
          </w:p>
          <w:p w:rsidR="006420B2" w:rsidRPr="005544CF" w:rsidRDefault="006420B2" w:rsidP="006420B2">
            <w:pPr>
              <w:pStyle w:val="ae"/>
            </w:pP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Воспринимать на слух прочитанное и отвечать на вопросы по содержанию. Переделывать содержание текста.</w:t>
            </w:r>
          </w:p>
        </w:tc>
      </w:tr>
      <w:tr w:rsidR="006420B2" w:rsidRPr="006420B2" w:rsidTr="007541FB">
        <w:tc>
          <w:tcPr>
            <w:tcW w:w="283" w:type="pct"/>
          </w:tcPr>
          <w:p w:rsidR="006420B2" w:rsidRPr="005544CF" w:rsidRDefault="006420B2" w:rsidP="006420B2">
            <w:pPr>
              <w:pStyle w:val="ae"/>
            </w:pPr>
            <w:r>
              <w:t>12</w:t>
            </w:r>
          </w:p>
        </w:tc>
        <w:tc>
          <w:tcPr>
            <w:tcW w:w="276" w:type="pct"/>
          </w:tcPr>
          <w:p w:rsidR="006420B2" w:rsidRPr="005544CF" w:rsidRDefault="006420B2" w:rsidP="006420B2">
            <w:pPr>
              <w:pStyle w:val="ae"/>
            </w:pPr>
            <w:r>
              <w:t>124</w:t>
            </w:r>
          </w:p>
        </w:tc>
        <w:tc>
          <w:tcPr>
            <w:tcW w:w="1449" w:type="pct"/>
          </w:tcPr>
          <w:p w:rsidR="006420B2" w:rsidRPr="005544CF" w:rsidRDefault="006420B2" w:rsidP="006420B2">
            <w:pPr>
              <w:pStyle w:val="ae"/>
            </w:pPr>
            <w:r w:rsidRPr="005544CF">
              <w:t>Г.Б. Остер «Как получаются легенды».</w:t>
            </w:r>
            <w:r>
              <w:t xml:space="preserve"> Легенды свое семьи.</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Ч</w:t>
            </w:r>
            <w:r w:rsidRPr="005544CF">
              <w:t>итать текст без ошибок и пересказывать его.</w:t>
            </w:r>
          </w:p>
        </w:tc>
      </w:tr>
      <w:tr w:rsidR="006420B2" w:rsidRPr="006420B2" w:rsidTr="007541FB">
        <w:tc>
          <w:tcPr>
            <w:tcW w:w="283" w:type="pct"/>
          </w:tcPr>
          <w:p w:rsidR="006420B2" w:rsidRPr="005544CF" w:rsidRDefault="006420B2" w:rsidP="006420B2">
            <w:pPr>
              <w:pStyle w:val="ae"/>
            </w:pPr>
            <w:r>
              <w:t>12</w:t>
            </w:r>
          </w:p>
        </w:tc>
        <w:tc>
          <w:tcPr>
            <w:tcW w:w="276" w:type="pct"/>
          </w:tcPr>
          <w:p w:rsidR="006420B2" w:rsidRPr="005544CF" w:rsidRDefault="006420B2" w:rsidP="006420B2">
            <w:pPr>
              <w:pStyle w:val="ae"/>
            </w:pPr>
            <w:r>
              <w:t>125</w:t>
            </w:r>
          </w:p>
        </w:tc>
        <w:tc>
          <w:tcPr>
            <w:tcW w:w="1449" w:type="pct"/>
          </w:tcPr>
          <w:p w:rsidR="006420B2" w:rsidRPr="005544CF" w:rsidRDefault="006420B2" w:rsidP="006420B2">
            <w:pPr>
              <w:pStyle w:val="ae"/>
            </w:pPr>
            <w:r w:rsidRPr="005544CF">
              <w:t>Р. Сеф«Весёлые стихи».</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В</w:t>
            </w:r>
            <w:r w:rsidRPr="005544CF">
              <w:t>оспринимать на слух прочитанное и отвечать на вопросы по содержанию.</w:t>
            </w:r>
          </w:p>
        </w:tc>
      </w:tr>
      <w:tr w:rsidR="006420B2" w:rsidRPr="006420B2" w:rsidTr="007541FB">
        <w:tc>
          <w:tcPr>
            <w:tcW w:w="283" w:type="pct"/>
          </w:tcPr>
          <w:p w:rsidR="006420B2" w:rsidRPr="005544CF" w:rsidRDefault="006420B2" w:rsidP="006420B2">
            <w:pPr>
              <w:pStyle w:val="ae"/>
            </w:pPr>
            <w:r>
              <w:t>12</w:t>
            </w:r>
          </w:p>
        </w:tc>
        <w:tc>
          <w:tcPr>
            <w:tcW w:w="276" w:type="pct"/>
          </w:tcPr>
          <w:p w:rsidR="006420B2" w:rsidRPr="005544CF" w:rsidRDefault="006420B2" w:rsidP="006420B2">
            <w:pPr>
              <w:pStyle w:val="ae"/>
            </w:pPr>
            <w:r>
              <w:t>126</w:t>
            </w:r>
          </w:p>
        </w:tc>
        <w:tc>
          <w:tcPr>
            <w:tcW w:w="1449" w:type="pct"/>
          </w:tcPr>
          <w:p w:rsidR="006420B2" w:rsidRPr="005544CF" w:rsidRDefault="006420B2" w:rsidP="006420B2">
            <w:pPr>
              <w:pStyle w:val="ae"/>
            </w:pPr>
            <w:r w:rsidRPr="005544CF">
              <w:t>Создание сборника добрых советов.</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Сочинять по материалам художественных текстов свои произведения (советы).</w:t>
            </w:r>
          </w:p>
        </w:tc>
      </w:tr>
      <w:tr w:rsidR="006420B2" w:rsidRPr="006420B2" w:rsidTr="007541FB">
        <w:tc>
          <w:tcPr>
            <w:tcW w:w="283" w:type="pct"/>
            <w:tcBorders>
              <w:right w:val="single" w:sz="4" w:space="0" w:color="auto"/>
            </w:tcBorders>
          </w:tcPr>
          <w:p w:rsidR="006420B2" w:rsidRPr="005544CF" w:rsidRDefault="006420B2" w:rsidP="006420B2">
            <w:pPr>
              <w:pStyle w:val="ae"/>
            </w:pPr>
            <w:r>
              <w:t>12</w:t>
            </w:r>
          </w:p>
        </w:tc>
        <w:tc>
          <w:tcPr>
            <w:tcW w:w="276" w:type="pct"/>
            <w:tcBorders>
              <w:right w:val="single" w:sz="4" w:space="0" w:color="auto"/>
            </w:tcBorders>
          </w:tcPr>
          <w:p w:rsidR="006420B2" w:rsidRPr="005544CF" w:rsidRDefault="006420B2" w:rsidP="006420B2">
            <w:pPr>
              <w:pStyle w:val="ae"/>
            </w:pPr>
            <w:r>
              <w:t>127</w:t>
            </w:r>
          </w:p>
        </w:tc>
        <w:tc>
          <w:tcPr>
            <w:tcW w:w="1449" w:type="pct"/>
            <w:tcBorders>
              <w:left w:val="single" w:sz="4" w:space="0" w:color="auto"/>
              <w:right w:val="single" w:sz="4" w:space="0" w:color="auto"/>
            </w:tcBorders>
          </w:tcPr>
          <w:p w:rsidR="006420B2" w:rsidRPr="00A92D58" w:rsidRDefault="006420B2" w:rsidP="006420B2">
            <w:pPr>
              <w:pStyle w:val="ae"/>
              <w:rPr>
                <w:i/>
              </w:rPr>
            </w:pPr>
            <w:r w:rsidRPr="005544CF">
              <w:t>Обобщающий урок по разделу «По страницам детских журналов».</w:t>
            </w:r>
            <w:r w:rsidRPr="00A92D58">
              <w:rPr>
                <w:b/>
                <w:i/>
              </w:rPr>
              <w:t>Проверка техники чтения</w:t>
            </w:r>
          </w:p>
        </w:tc>
        <w:tc>
          <w:tcPr>
            <w:tcW w:w="344" w:type="pct"/>
            <w:tcBorders>
              <w:left w:val="single" w:sz="4" w:space="0" w:color="auto"/>
              <w:right w:val="single" w:sz="4" w:space="0" w:color="auto"/>
            </w:tcBorders>
          </w:tcPr>
          <w:p w:rsidR="006420B2" w:rsidRPr="005544CF" w:rsidRDefault="006420B2" w:rsidP="006420B2">
            <w:pPr>
              <w:pStyle w:val="ae"/>
            </w:pPr>
            <w:r>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Готовить сообщение по теме, используя информацию журнала. Находить необходимую информацию в журнале.</w:t>
            </w:r>
          </w:p>
        </w:tc>
      </w:tr>
      <w:tr w:rsidR="006420B2" w:rsidRPr="005544CF" w:rsidTr="007541FB">
        <w:tc>
          <w:tcPr>
            <w:tcW w:w="283" w:type="pct"/>
            <w:tcBorders>
              <w:right w:val="single" w:sz="4" w:space="0" w:color="auto"/>
            </w:tcBorders>
          </w:tcPr>
          <w:p w:rsidR="006420B2" w:rsidRPr="009D55FE" w:rsidRDefault="006420B2" w:rsidP="006420B2">
            <w:pPr>
              <w:pStyle w:val="ae"/>
              <w:rPr>
                <w:b/>
              </w:rPr>
            </w:pPr>
          </w:p>
        </w:tc>
        <w:tc>
          <w:tcPr>
            <w:tcW w:w="276" w:type="pct"/>
            <w:tcBorders>
              <w:right w:val="single" w:sz="4" w:space="0" w:color="auto"/>
            </w:tcBorders>
          </w:tcPr>
          <w:p w:rsidR="006420B2" w:rsidRPr="009D55FE" w:rsidRDefault="006420B2" w:rsidP="006420B2">
            <w:pPr>
              <w:pStyle w:val="ae"/>
              <w:rPr>
                <w:b/>
              </w:rPr>
            </w:pPr>
          </w:p>
        </w:tc>
        <w:tc>
          <w:tcPr>
            <w:tcW w:w="1449" w:type="pct"/>
            <w:tcBorders>
              <w:left w:val="single" w:sz="4" w:space="0" w:color="auto"/>
              <w:right w:val="single" w:sz="4" w:space="0" w:color="auto"/>
            </w:tcBorders>
          </w:tcPr>
          <w:p w:rsidR="006420B2" w:rsidRPr="009D55FE" w:rsidRDefault="006420B2" w:rsidP="006420B2">
            <w:pPr>
              <w:pStyle w:val="ae"/>
              <w:jc w:val="center"/>
              <w:rPr>
                <w:b/>
              </w:rPr>
            </w:pPr>
            <w:r>
              <w:rPr>
                <w:b/>
                <w:spacing w:val="-6"/>
              </w:rPr>
              <w:t>Зарубежная литература (8</w:t>
            </w:r>
            <w:r w:rsidRPr="009D55FE">
              <w:rPr>
                <w:b/>
                <w:spacing w:val="-6"/>
              </w:rPr>
              <w:t xml:space="preserve"> часов)</w:t>
            </w:r>
          </w:p>
        </w:tc>
        <w:tc>
          <w:tcPr>
            <w:tcW w:w="344" w:type="pct"/>
            <w:tcBorders>
              <w:left w:val="single" w:sz="4" w:space="0" w:color="auto"/>
              <w:right w:val="single" w:sz="4" w:space="0" w:color="auto"/>
            </w:tcBorders>
          </w:tcPr>
          <w:p w:rsidR="006420B2" w:rsidRPr="009D55FE" w:rsidRDefault="006420B2" w:rsidP="006420B2">
            <w:pPr>
              <w:pStyle w:val="ae"/>
              <w:jc w:val="center"/>
              <w:rPr>
                <w:b/>
              </w:rPr>
            </w:pPr>
          </w:p>
        </w:tc>
        <w:tc>
          <w:tcPr>
            <w:tcW w:w="344" w:type="pct"/>
            <w:tcBorders>
              <w:left w:val="single" w:sz="4" w:space="0" w:color="auto"/>
              <w:right w:val="single" w:sz="4" w:space="0" w:color="auto"/>
            </w:tcBorders>
          </w:tcPr>
          <w:p w:rsidR="006420B2" w:rsidRPr="009D55FE" w:rsidRDefault="006420B2" w:rsidP="006420B2">
            <w:pPr>
              <w:pStyle w:val="ae"/>
              <w:jc w:val="center"/>
              <w:rPr>
                <w:b/>
              </w:rPr>
            </w:pPr>
          </w:p>
        </w:tc>
        <w:tc>
          <w:tcPr>
            <w:tcW w:w="2302" w:type="pct"/>
            <w:tcBorders>
              <w:left w:val="single" w:sz="4" w:space="0" w:color="auto"/>
            </w:tcBorders>
          </w:tcPr>
          <w:p w:rsidR="006420B2" w:rsidRPr="009D55FE" w:rsidRDefault="006420B2" w:rsidP="006420B2">
            <w:pPr>
              <w:pStyle w:val="ae"/>
              <w:jc w:val="center"/>
              <w:rPr>
                <w:b/>
              </w:rPr>
            </w:pPr>
          </w:p>
        </w:tc>
      </w:tr>
      <w:tr w:rsidR="006420B2" w:rsidRPr="006420B2" w:rsidTr="007541FB">
        <w:tc>
          <w:tcPr>
            <w:tcW w:w="283" w:type="pct"/>
            <w:tcBorders>
              <w:right w:val="single" w:sz="4" w:space="0" w:color="auto"/>
            </w:tcBorders>
          </w:tcPr>
          <w:p w:rsidR="006420B2" w:rsidRPr="005544CF" w:rsidRDefault="006420B2" w:rsidP="006420B2">
            <w:pPr>
              <w:pStyle w:val="ae"/>
            </w:pPr>
            <w:r>
              <w:t>13</w:t>
            </w:r>
          </w:p>
        </w:tc>
        <w:tc>
          <w:tcPr>
            <w:tcW w:w="276" w:type="pct"/>
            <w:tcBorders>
              <w:right w:val="single" w:sz="4" w:space="0" w:color="auto"/>
            </w:tcBorders>
          </w:tcPr>
          <w:p w:rsidR="006420B2" w:rsidRPr="005544CF" w:rsidRDefault="006420B2" w:rsidP="006420B2">
            <w:pPr>
              <w:pStyle w:val="ae"/>
            </w:pPr>
            <w:r>
              <w:t>128</w:t>
            </w:r>
          </w:p>
        </w:tc>
        <w:tc>
          <w:tcPr>
            <w:tcW w:w="1449" w:type="pct"/>
            <w:tcBorders>
              <w:left w:val="single" w:sz="4" w:space="0" w:color="auto"/>
              <w:right w:val="single" w:sz="4" w:space="0" w:color="auto"/>
            </w:tcBorders>
          </w:tcPr>
          <w:p w:rsidR="006420B2" w:rsidRPr="005544CF" w:rsidRDefault="006420B2" w:rsidP="006420B2">
            <w:pPr>
              <w:pStyle w:val="ae"/>
            </w:pPr>
            <w:r w:rsidRPr="005544CF">
              <w:t xml:space="preserve">Мифы Древней Греции. </w:t>
            </w:r>
          </w:p>
        </w:tc>
        <w:tc>
          <w:tcPr>
            <w:tcW w:w="344" w:type="pct"/>
            <w:tcBorders>
              <w:left w:val="single" w:sz="4" w:space="0" w:color="auto"/>
              <w:right w:val="single" w:sz="4" w:space="0" w:color="auto"/>
            </w:tcBorders>
          </w:tcPr>
          <w:p w:rsidR="006420B2" w:rsidRPr="005544CF" w:rsidRDefault="006420B2" w:rsidP="006420B2">
            <w:pPr>
              <w:pStyle w:val="ae"/>
            </w:pPr>
            <w:r>
              <w:t>1</w:t>
            </w:r>
          </w:p>
        </w:tc>
        <w:tc>
          <w:tcPr>
            <w:tcW w:w="344" w:type="pct"/>
            <w:tcBorders>
              <w:left w:val="single" w:sz="4" w:space="0" w:color="auto"/>
              <w:right w:val="single" w:sz="4" w:space="0" w:color="auto"/>
            </w:tcBorders>
          </w:tcPr>
          <w:p w:rsidR="006420B2" w:rsidRPr="005544CF" w:rsidRDefault="006420B2" w:rsidP="006420B2">
            <w:pPr>
              <w:pStyle w:val="ae"/>
            </w:pPr>
          </w:p>
        </w:tc>
        <w:tc>
          <w:tcPr>
            <w:tcW w:w="2302" w:type="pct"/>
            <w:tcBorders>
              <w:left w:val="single" w:sz="4" w:space="0" w:color="auto"/>
            </w:tcBorders>
          </w:tcPr>
          <w:p w:rsidR="006420B2" w:rsidRPr="005544CF" w:rsidRDefault="006420B2" w:rsidP="006420B2">
            <w:pPr>
              <w:pStyle w:val="ae"/>
            </w:pPr>
            <w:r w:rsidRPr="005544CF">
              <w:t>Читать и воспринимать на слух художественное произведение.</w:t>
            </w:r>
          </w:p>
        </w:tc>
      </w:tr>
      <w:tr w:rsidR="006420B2" w:rsidRPr="006420B2" w:rsidTr="007541FB">
        <w:tc>
          <w:tcPr>
            <w:tcW w:w="283" w:type="pct"/>
          </w:tcPr>
          <w:p w:rsidR="006420B2" w:rsidRPr="005544CF" w:rsidRDefault="006420B2" w:rsidP="006420B2">
            <w:pPr>
              <w:pStyle w:val="ae"/>
            </w:pPr>
            <w:r>
              <w:t>13</w:t>
            </w:r>
          </w:p>
        </w:tc>
        <w:tc>
          <w:tcPr>
            <w:tcW w:w="276" w:type="pct"/>
          </w:tcPr>
          <w:p w:rsidR="006420B2" w:rsidRPr="005544CF" w:rsidRDefault="006420B2" w:rsidP="006420B2">
            <w:pPr>
              <w:pStyle w:val="ae"/>
            </w:pPr>
            <w:r>
              <w:t>129</w:t>
            </w:r>
          </w:p>
        </w:tc>
        <w:tc>
          <w:tcPr>
            <w:tcW w:w="1449" w:type="pct"/>
          </w:tcPr>
          <w:p w:rsidR="006420B2" w:rsidRPr="004211DE" w:rsidRDefault="006420B2" w:rsidP="006420B2">
            <w:pPr>
              <w:pStyle w:val="ae"/>
            </w:pPr>
            <w:r w:rsidRPr="00823B21">
              <w:t>Мифы Древней Греции. «Храбрый Персей»</w:t>
            </w:r>
            <w:r>
              <w:t>.</w:t>
            </w:r>
          </w:p>
          <w:p w:rsidR="006420B2" w:rsidRPr="00823B21" w:rsidRDefault="006420B2" w:rsidP="006420B2">
            <w:pPr>
              <w:pStyle w:val="ae"/>
            </w:pP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pPr>
            <w:r w:rsidRPr="005544CF">
              <w:rPr>
                <w:spacing w:val="-6"/>
              </w:rPr>
              <w:t>Находить в мифологическом тексте эпизоды, рассказывающие о представлениях древних людей о мире.</w:t>
            </w:r>
          </w:p>
        </w:tc>
      </w:tr>
      <w:tr w:rsidR="006420B2" w:rsidRPr="005544CF" w:rsidTr="007541FB">
        <w:tc>
          <w:tcPr>
            <w:tcW w:w="283" w:type="pct"/>
          </w:tcPr>
          <w:p w:rsidR="006420B2" w:rsidRPr="005544CF" w:rsidRDefault="006420B2" w:rsidP="006420B2">
            <w:pPr>
              <w:pStyle w:val="ae"/>
            </w:pPr>
            <w:r>
              <w:lastRenderedPageBreak/>
              <w:t>13</w:t>
            </w:r>
          </w:p>
        </w:tc>
        <w:tc>
          <w:tcPr>
            <w:tcW w:w="276" w:type="pct"/>
          </w:tcPr>
          <w:p w:rsidR="006420B2" w:rsidRPr="005544CF" w:rsidRDefault="006420B2" w:rsidP="006420B2">
            <w:pPr>
              <w:pStyle w:val="ae"/>
            </w:pPr>
            <w:r>
              <w:t>130</w:t>
            </w:r>
          </w:p>
        </w:tc>
        <w:tc>
          <w:tcPr>
            <w:tcW w:w="1449" w:type="pct"/>
          </w:tcPr>
          <w:p w:rsidR="006420B2" w:rsidRPr="00823B21" w:rsidRDefault="006420B2" w:rsidP="006420B2">
            <w:pPr>
              <w:pStyle w:val="ae"/>
            </w:pPr>
            <w:r>
              <w:t>Отражение мифологических представлений людей в древ</w:t>
            </w:r>
            <w:r w:rsidRPr="00A2099C">
              <w:t>негреческом мифе. Мифологические герои и их подвиги</w:t>
            </w:r>
          </w:p>
        </w:tc>
        <w:tc>
          <w:tcPr>
            <w:tcW w:w="344" w:type="pct"/>
          </w:tcPr>
          <w:p w:rsidR="006420B2" w:rsidRPr="005544CF" w:rsidRDefault="006420B2" w:rsidP="006420B2">
            <w:pPr>
              <w:pStyle w:val="ae"/>
              <w:rPr>
                <w:spacing w:val="-6"/>
              </w:rPr>
            </w:pPr>
            <w:r>
              <w:rPr>
                <w:spacing w:val="-6"/>
              </w:rPr>
              <w:t>1</w:t>
            </w:r>
          </w:p>
        </w:tc>
        <w:tc>
          <w:tcPr>
            <w:tcW w:w="344" w:type="pct"/>
          </w:tcPr>
          <w:p w:rsidR="006420B2" w:rsidRPr="005544CF" w:rsidRDefault="006420B2" w:rsidP="006420B2">
            <w:pPr>
              <w:pStyle w:val="ae"/>
              <w:rPr>
                <w:spacing w:val="-6"/>
              </w:rPr>
            </w:pPr>
          </w:p>
        </w:tc>
        <w:tc>
          <w:tcPr>
            <w:tcW w:w="2302" w:type="pct"/>
          </w:tcPr>
          <w:p w:rsidR="006420B2" w:rsidRPr="005544CF" w:rsidRDefault="006420B2" w:rsidP="006420B2">
            <w:pPr>
              <w:pStyle w:val="ae"/>
              <w:rPr>
                <w:spacing w:val="-6"/>
              </w:rPr>
            </w:pPr>
          </w:p>
        </w:tc>
      </w:tr>
      <w:tr w:rsidR="006420B2" w:rsidRPr="006420B2" w:rsidTr="007541FB">
        <w:tc>
          <w:tcPr>
            <w:tcW w:w="283" w:type="pct"/>
          </w:tcPr>
          <w:p w:rsidR="006420B2" w:rsidRPr="005544CF" w:rsidRDefault="006420B2" w:rsidP="006420B2">
            <w:pPr>
              <w:pStyle w:val="ae"/>
            </w:pPr>
            <w:r>
              <w:t>13</w:t>
            </w:r>
          </w:p>
        </w:tc>
        <w:tc>
          <w:tcPr>
            <w:tcW w:w="276" w:type="pct"/>
          </w:tcPr>
          <w:p w:rsidR="006420B2" w:rsidRPr="005544CF" w:rsidRDefault="006420B2" w:rsidP="006420B2">
            <w:pPr>
              <w:pStyle w:val="ae"/>
            </w:pPr>
            <w:r>
              <w:t>131</w:t>
            </w:r>
          </w:p>
        </w:tc>
        <w:tc>
          <w:tcPr>
            <w:tcW w:w="1449" w:type="pct"/>
          </w:tcPr>
          <w:p w:rsidR="006420B2" w:rsidRPr="005544CF" w:rsidRDefault="006420B2" w:rsidP="006420B2">
            <w:pPr>
              <w:pStyle w:val="ae"/>
            </w:pPr>
            <w:r w:rsidRPr="005544CF">
              <w:t>Г.Х. Андерсен «Гадкий утёнок».</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Читать и воспринимать на слух художественное произведение.</w:t>
            </w:r>
          </w:p>
        </w:tc>
      </w:tr>
      <w:tr w:rsidR="006420B2" w:rsidRPr="006420B2" w:rsidTr="007541FB">
        <w:tc>
          <w:tcPr>
            <w:tcW w:w="283" w:type="pct"/>
          </w:tcPr>
          <w:p w:rsidR="006420B2" w:rsidRPr="005544CF" w:rsidRDefault="006420B2" w:rsidP="006420B2">
            <w:pPr>
              <w:pStyle w:val="ae"/>
            </w:pPr>
            <w:r>
              <w:t>13</w:t>
            </w:r>
          </w:p>
        </w:tc>
        <w:tc>
          <w:tcPr>
            <w:tcW w:w="276" w:type="pct"/>
          </w:tcPr>
          <w:p w:rsidR="006420B2" w:rsidRPr="005544CF" w:rsidRDefault="006420B2" w:rsidP="006420B2">
            <w:pPr>
              <w:pStyle w:val="ae"/>
            </w:pPr>
            <w:r>
              <w:t>132</w:t>
            </w:r>
          </w:p>
        </w:tc>
        <w:tc>
          <w:tcPr>
            <w:tcW w:w="1449" w:type="pct"/>
          </w:tcPr>
          <w:p w:rsidR="006420B2" w:rsidRPr="006C75E8" w:rsidRDefault="006420B2" w:rsidP="006420B2">
            <w:pPr>
              <w:pStyle w:val="ae"/>
              <w:rPr>
                <w:i/>
              </w:rPr>
            </w:pPr>
            <w:r>
              <w:t xml:space="preserve">Нравственный смысл сказки </w:t>
            </w:r>
            <w:r w:rsidRPr="00823B21">
              <w:t>Г.Х. Андерсен</w:t>
            </w:r>
            <w:r>
              <w:t>а</w:t>
            </w:r>
            <w:r w:rsidRPr="00823B21">
              <w:t xml:space="preserve"> «Гадкий утёнок».</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Определять нравственный смысл сказки (с помощью учителя).</w:t>
            </w:r>
          </w:p>
          <w:p w:rsidR="006420B2" w:rsidRPr="005544CF" w:rsidRDefault="006420B2" w:rsidP="006420B2">
            <w:pPr>
              <w:pStyle w:val="ae"/>
            </w:pPr>
          </w:p>
        </w:tc>
      </w:tr>
      <w:tr w:rsidR="006420B2" w:rsidRPr="005544CF" w:rsidTr="007541FB">
        <w:tc>
          <w:tcPr>
            <w:tcW w:w="283" w:type="pct"/>
          </w:tcPr>
          <w:p w:rsidR="006420B2" w:rsidRPr="005544CF" w:rsidRDefault="006420B2" w:rsidP="006420B2">
            <w:pPr>
              <w:pStyle w:val="ae"/>
            </w:pPr>
            <w:r>
              <w:t>13</w:t>
            </w:r>
          </w:p>
        </w:tc>
        <w:tc>
          <w:tcPr>
            <w:tcW w:w="276" w:type="pct"/>
          </w:tcPr>
          <w:p w:rsidR="006420B2" w:rsidRPr="005544CF" w:rsidRDefault="006420B2" w:rsidP="006420B2">
            <w:pPr>
              <w:pStyle w:val="ae"/>
            </w:pPr>
            <w:r>
              <w:t>133</w:t>
            </w:r>
          </w:p>
        </w:tc>
        <w:tc>
          <w:tcPr>
            <w:tcW w:w="1449" w:type="pct"/>
          </w:tcPr>
          <w:p w:rsidR="006420B2" w:rsidRPr="00823B21" w:rsidRDefault="006420B2" w:rsidP="006420B2">
            <w:pPr>
              <w:pStyle w:val="ae"/>
            </w:pPr>
            <w:r w:rsidRPr="00823B21">
              <w:t>Урок – викторина. Г.Х. Андерсен «Гадкий утёнок».</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Сравнивать сказки разных народов.</w:t>
            </w:r>
          </w:p>
        </w:tc>
      </w:tr>
      <w:tr w:rsidR="006420B2" w:rsidRPr="005544CF" w:rsidTr="007541FB">
        <w:tc>
          <w:tcPr>
            <w:tcW w:w="283" w:type="pct"/>
          </w:tcPr>
          <w:p w:rsidR="006420B2" w:rsidRPr="005544CF" w:rsidRDefault="006420B2" w:rsidP="006420B2">
            <w:pPr>
              <w:pStyle w:val="ae"/>
              <w:ind w:left="360"/>
            </w:pPr>
          </w:p>
        </w:tc>
        <w:tc>
          <w:tcPr>
            <w:tcW w:w="276" w:type="pct"/>
          </w:tcPr>
          <w:p w:rsidR="006420B2" w:rsidRPr="005544CF" w:rsidRDefault="006420B2" w:rsidP="006420B2">
            <w:pPr>
              <w:pStyle w:val="ae"/>
            </w:pPr>
            <w:r>
              <w:t>134</w:t>
            </w:r>
          </w:p>
        </w:tc>
        <w:tc>
          <w:tcPr>
            <w:tcW w:w="1449" w:type="pct"/>
          </w:tcPr>
          <w:p w:rsidR="006420B2" w:rsidRPr="00823B21" w:rsidRDefault="006420B2" w:rsidP="006420B2">
            <w:pPr>
              <w:pStyle w:val="ae"/>
            </w:pPr>
            <w:r>
              <w:t>Проверочная работа.</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p>
        </w:tc>
      </w:tr>
      <w:tr w:rsidR="006420B2" w:rsidRPr="006420B2" w:rsidTr="007541FB">
        <w:tc>
          <w:tcPr>
            <w:tcW w:w="283" w:type="pct"/>
          </w:tcPr>
          <w:p w:rsidR="006420B2" w:rsidRPr="005544CF" w:rsidRDefault="006420B2" w:rsidP="006420B2">
            <w:pPr>
              <w:pStyle w:val="ae"/>
            </w:pPr>
            <w:r>
              <w:t>13</w:t>
            </w:r>
          </w:p>
        </w:tc>
        <w:tc>
          <w:tcPr>
            <w:tcW w:w="276" w:type="pct"/>
          </w:tcPr>
          <w:p w:rsidR="006420B2" w:rsidRPr="005544CF" w:rsidRDefault="006420B2" w:rsidP="006420B2">
            <w:pPr>
              <w:pStyle w:val="ae"/>
            </w:pPr>
            <w:r>
              <w:t>135</w:t>
            </w:r>
          </w:p>
        </w:tc>
        <w:tc>
          <w:tcPr>
            <w:tcW w:w="1449" w:type="pct"/>
          </w:tcPr>
          <w:p w:rsidR="006420B2" w:rsidRPr="006C75E8" w:rsidRDefault="006420B2" w:rsidP="006420B2">
            <w:pPr>
              <w:pStyle w:val="ae"/>
            </w:pPr>
            <w:r w:rsidRPr="005544CF">
              <w:t>Обобщающий урок по теме «Зарубежная литература».</w:t>
            </w:r>
            <w:r w:rsidRPr="00A92D58">
              <w:rPr>
                <w:b/>
                <w:i/>
              </w:rPr>
              <w:t>.</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Сравнение произведений, персонажей разных произведений.</w:t>
            </w:r>
          </w:p>
        </w:tc>
      </w:tr>
      <w:tr w:rsidR="006420B2" w:rsidRPr="006420B2" w:rsidTr="007541FB">
        <w:tc>
          <w:tcPr>
            <w:tcW w:w="283" w:type="pct"/>
          </w:tcPr>
          <w:p w:rsidR="006420B2" w:rsidRPr="005544CF" w:rsidRDefault="006420B2" w:rsidP="006420B2">
            <w:pPr>
              <w:pStyle w:val="ae"/>
            </w:pPr>
            <w:r>
              <w:t>13</w:t>
            </w:r>
          </w:p>
        </w:tc>
        <w:tc>
          <w:tcPr>
            <w:tcW w:w="276" w:type="pct"/>
          </w:tcPr>
          <w:p w:rsidR="006420B2" w:rsidRPr="005544CF" w:rsidRDefault="006420B2" w:rsidP="006420B2">
            <w:pPr>
              <w:pStyle w:val="ae"/>
            </w:pPr>
            <w:r>
              <w:t>136</w:t>
            </w:r>
          </w:p>
        </w:tc>
        <w:tc>
          <w:tcPr>
            <w:tcW w:w="1449" w:type="pct"/>
          </w:tcPr>
          <w:p w:rsidR="006420B2" w:rsidRPr="008C7109" w:rsidRDefault="006420B2" w:rsidP="006420B2">
            <w:pPr>
              <w:pStyle w:val="ae"/>
            </w:pPr>
            <w:r w:rsidRPr="008C7109">
              <w:t>Любимые герои сказок</w:t>
            </w:r>
          </w:p>
        </w:tc>
        <w:tc>
          <w:tcPr>
            <w:tcW w:w="344" w:type="pct"/>
          </w:tcPr>
          <w:p w:rsidR="006420B2" w:rsidRPr="005544CF" w:rsidRDefault="006420B2" w:rsidP="006420B2">
            <w:pPr>
              <w:pStyle w:val="ae"/>
            </w:pPr>
            <w:r>
              <w:t>1</w:t>
            </w:r>
          </w:p>
        </w:tc>
        <w:tc>
          <w:tcPr>
            <w:tcW w:w="344" w:type="pct"/>
          </w:tcPr>
          <w:p w:rsidR="006420B2" w:rsidRPr="005544CF" w:rsidRDefault="006420B2" w:rsidP="006420B2">
            <w:pPr>
              <w:pStyle w:val="ae"/>
            </w:pPr>
          </w:p>
        </w:tc>
        <w:tc>
          <w:tcPr>
            <w:tcW w:w="2302" w:type="pct"/>
          </w:tcPr>
          <w:p w:rsidR="006420B2" w:rsidRPr="005544CF" w:rsidRDefault="006420B2" w:rsidP="006420B2">
            <w:pPr>
              <w:pStyle w:val="ae"/>
            </w:pPr>
            <w:r w:rsidRPr="005544CF">
              <w:t>Сравнение произведений, персонажей разных произведений.</w:t>
            </w:r>
          </w:p>
        </w:tc>
      </w:tr>
    </w:tbl>
    <w:p w:rsidR="006420B2" w:rsidRDefault="006420B2" w:rsidP="006420B2">
      <w:pPr>
        <w:pStyle w:val="212"/>
        <w:jc w:val="center"/>
        <w:rPr>
          <w:rFonts w:ascii="Times New Roman" w:hAnsi="Times New Roman"/>
          <w:b/>
          <w:sz w:val="24"/>
          <w:szCs w:val="24"/>
        </w:rPr>
      </w:pPr>
    </w:p>
    <w:p w:rsidR="006420B2" w:rsidRPr="006420B2" w:rsidRDefault="006420B2" w:rsidP="006420B2">
      <w:pPr>
        <w:shd w:val="clear" w:color="auto" w:fill="FFFFFF"/>
        <w:rPr>
          <w:b/>
          <w:lang w:val="ru-RU"/>
        </w:rPr>
      </w:pPr>
      <w:r w:rsidRPr="006420B2">
        <w:rPr>
          <w:b/>
          <w:lang w:val="ru-RU"/>
        </w:rPr>
        <w:t>Результаты образования:</w:t>
      </w:r>
    </w:p>
    <w:p w:rsidR="006420B2" w:rsidRPr="006420B2" w:rsidRDefault="006420B2" w:rsidP="006420B2">
      <w:pPr>
        <w:shd w:val="clear" w:color="auto" w:fill="FFFFFF"/>
        <w:ind w:firstLine="540"/>
        <w:jc w:val="center"/>
        <w:rPr>
          <w:b/>
          <w:lang w:val="ru-RU"/>
        </w:rPr>
      </w:pPr>
      <w:r w:rsidRPr="006420B2">
        <w:rPr>
          <w:b/>
          <w:bCs/>
          <w:lang w:val="ru-RU"/>
        </w:rPr>
        <w:t xml:space="preserve">Личностные, метапредметные и </w:t>
      </w:r>
      <w:r w:rsidRPr="006420B2">
        <w:rPr>
          <w:b/>
          <w:lang w:val="ru-RU"/>
        </w:rPr>
        <w:t>предметные результаты освоения учебного премета</w:t>
      </w:r>
    </w:p>
    <w:p w:rsidR="006420B2" w:rsidRPr="006420B2" w:rsidRDefault="006420B2" w:rsidP="006420B2">
      <w:pPr>
        <w:shd w:val="clear" w:color="auto" w:fill="FFFFFF"/>
        <w:ind w:firstLine="540"/>
        <w:jc w:val="both"/>
        <w:rPr>
          <w:lang w:val="ru-RU"/>
        </w:rPr>
      </w:pPr>
      <w:r w:rsidRPr="006420B2">
        <w:rPr>
          <w:lang w:val="ru-RU"/>
        </w:rPr>
        <w:t>Реализация программы обеспечивает достижение выпускни</w:t>
      </w:r>
      <w:r w:rsidRPr="006420B2">
        <w:rPr>
          <w:lang w:val="ru-RU"/>
        </w:rPr>
        <w:softHyphen/>
        <w:t>ками начальной школы сл</w:t>
      </w:r>
      <w:r w:rsidRPr="006420B2">
        <w:rPr>
          <w:lang w:val="ru-RU"/>
        </w:rPr>
        <w:t>е</w:t>
      </w:r>
      <w:r w:rsidRPr="006420B2">
        <w:rPr>
          <w:lang w:val="ru-RU"/>
        </w:rPr>
        <w:t>дующих личностных, метапредметных и предметных результатов.</w:t>
      </w:r>
    </w:p>
    <w:p w:rsidR="006420B2" w:rsidRPr="006420B2" w:rsidRDefault="006420B2" w:rsidP="006420B2">
      <w:pPr>
        <w:shd w:val="clear" w:color="auto" w:fill="FFFFFF"/>
        <w:ind w:firstLine="540"/>
        <w:jc w:val="center"/>
        <w:rPr>
          <w:lang w:val="ru-RU"/>
        </w:rPr>
      </w:pPr>
      <w:r w:rsidRPr="006420B2">
        <w:rPr>
          <w:b/>
          <w:bCs/>
          <w:lang w:val="ru-RU"/>
        </w:rPr>
        <w:t>Личностные результаты:</w:t>
      </w:r>
    </w:p>
    <w:p w:rsidR="006420B2" w:rsidRPr="006420B2" w:rsidRDefault="006420B2" w:rsidP="006420B2">
      <w:pPr>
        <w:shd w:val="clear" w:color="auto" w:fill="FFFFFF"/>
        <w:ind w:firstLine="540"/>
        <w:jc w:val="both"/>
        <w:rPr>
          <w:rFonts w:ascii="Arial" w:hAnsi="Arial" w:cs="Arial"/>
          <w:lang w:val="ru-RU"/>
        </w:rPr>
      </w:pPr>
      <w:r w:rsidRPr="006420B2">
        <w:rPr>
          <w:lang w:val="ru-RU"/>
        </w:rPr>
        <w:t>1) формирование чувства гордости за свою Родину, её исто</w:t>
      </w:r>
      <w:r w:rsidRPr="006420B2">
        <w:rPr>
          <w:lang w:val="ru-RU"/>
        </w:rPr>
        <w:softHyphen/>
        <w:t>рию, российский народ, стано</w:t>
      </w:r>
      <w:r w:rsidRPr="006420B2">
        <w:rPr>
          <w:lang w:val="ru-RU"/>
        </w:rPr>
        <w:t>в</w:t>
      </w:r>
      <w:r w:rsidRPr="006420B2">
        <w:rPr>
          <w:lang w:val="ru-RU"/>
        </w:rPr>
        <w:t>ление гуманистических и де</w:t>
      </w:r>
      <w:r w:rsidRPr="006420B2">
        <w:rPr>
          <w:lang w:val="ru-RU"/>
        </w:rPr>
        <w:softHyphen/>
        <w:t>мократических ценностных ориентации многонационального ро</w:t>
      </w:r>
      <w:r w:rsidRPr="006420B2">
        <w:rPr>
          <w:lang w:val="ru-RU"/>
        </w:rPr>
        <w:t>с</w:t>
      </w:r>
      <w:r w:rsidRPr="006420B2">
        <w:rPr>
          <w:lang w:val="ru-RU"/>
        </w:rPr>
        <w:t>сийского общества;</w:t>
      </w:r>
    </w:p>
    <w:p w:rsidR="006420B2" w:rsidRPr="006420B2" w:rsidRDefault="006420B2" w:rsidP="006420B2">
      <w:pPr>
        <w:shd w:val="clear" w:color="auto" w:fill="FFFFFF"/>
        <w:ind w:firstLine="540"/>
        <w:jc w:val="both"/>
        <w:rPr>
          <w:rFonts w:ascii="Arial" w:hAnsi="Arial" w:cs="Arial"/>
          <w:lang w:val="ru-RU"/>
        </w:rPr>
      </w:pPr>
      <w:r w:rsidRPr="006420B2">
        <w:rPr>
          <w:lang w:val="ru-RU"/>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6420B2" w:rsidRPr="006420B2" w:rsidRDefault="006420B2" w:rsidP="006420B2">
      <w:pPr>
        <w:shd w:val="clear" w:color="auto" w:fill="FFFFFF"/>
        <w:ind w:firstLine="540"/>
        <w:jc w:val="both"/>
        <w:rPr>
          <w:rFonts w:ascii="Arial" w:hAnsi="Arial" w:cs="Arial"/>
          <w:lang w:val="ru-RU"/>
        </w:rPr>
      </w:pPr>
      <w:r w:rsidRPr="006420B2">
        <w:rPr>
          <w:lang w:val="ru-RU"/>
        </w:rPr>
        <w:t>3) воспитание художественно-эстетического вкуса, эстетиче</w:t>
      </w:r>
      <w:r w:rsidRPr="006420B2">
        <w:rPr>
          <w:lang w:val="ru-RU"/>
        </w:rPr>
        <w:softHyphen/>
        <w:t>ских потребностей, ценностей и чувств на основе опыта слу</w:t>
      </w:r>
      <w:r w:rsidRPr="006420B2">
        <w:rPr>
          <w:lang w:val="ru-RU"/>
        </w:rPr>
        <w:softHyphen/>
        <w:t>шания и заучивания наизусть произведений художественной литер</w:t>
      </w:r>
      <w:r w:rsidRPr="006420B2">
        <w:rPr>
          <w:lang w:val="ru-RU"/>
        </w:rPr>
        <w:t>а</w:t>
      </w:r>
      <w:r w:rsidRPr="006420B2">
        <w:rPr>
          <w:lang w:val="ru-RU"/>
        </w:rPr>
        <w:t>туры;</w:t>
      </w:r>
    </w:p>
    <w:p w:rsidR="006420B2" w:rsidRPr="006420B2" w:rsidRDefault="006420B2" w:rsidP="006420B2">
      <w:pPr>
        <w:shd w:val="clear" w:color="auto" w:fill="FFFFFF"/>
        <w:ind w:firstLine="540"/>
        <w:jc w:val="both"/>
        <w:rPr>
          <w:rFonts w:ascii="Arial" w:hAnsi="Arial" w:cs="Arial"/>
          <w:lang w:val="ru-RU"/>
        </w:rPr>
      </w:pPr>
      <w:r w:rsidRPr="006420B2">
        <w:rPr>
          <w:lang w:val="ru-RU"/>
        </w:rPr>
        <w:t>4) развитие этических чувств, доброжелательности и эмо</w:t>
      </w:r>
      <w:r w:rsidRPr="006420B2">
        <w:rPr>
          <w:lang w:val="ru-RU"/>
        </w:rPr>
        <w:softHyphen/>
        <w:t>ционально-нравственной отзывч</w:t>
      </w:r>
      <w:r w:rsidRPr="006420B2">
        <w:rPr>
          <w:lang w:val="ru-RU"/>
        </w:rPr>
        <w:t>и</w:t>
      </w:r>
      <w:r w:rsidRPr="006420B2">
        <w:rPr>
          <w:lang w:val="ru-RU"/>
        </w:rPr>
        <w:t>вости, понимания и сопере</w:t>
      </w:r>
      <w:r w:rsidRPr="006420B2">
        <w:rPr>
          <w:lang w:val="ru-RU"/>
        </w:rPr>
        <w:softHyphen/>
        <w:t>живания чувствам других людей;</w:t>
      </w:r>
    </w:p>
    <w:p w:rsidR="006420B2" w:rsidRPr="006420B2" w:rsidRDefault="006420B2" w:rsidP="006420B2">
      <w:pPr>
        <w:shd w:val="clear" w:color="auto" w:fill="FFFFFF"/>
        <w:ind w:firstLine="540"/>
        <w:jc w:val="both"/>
        <w:rPr>
          <w:rFonts w:ascii="Arial" w:hAnsi="Arial" w:cs="Arial"/>
          <w:lang w:val="ru-RU"/>
        </w:rPr>
      </w:pPr>
      <w:r w:rsidRPr="006420B2">
        <w:rPr>
          <w:lang w:val="ru-RU"/>
        </w:rPr>
        <w:t>5) формирование уважительного отношения к иному мне</w:t>
      </w:r>
      <w:r w:rsidRPr="006420B2">
        <w:rPr>
          <w:lang w:val="ru-RU"/>
        </w:rPr>
        <w:softHyphen/>
        <w:t>нию, истории и культуре других народов, выработка умения тер</w:t>
      </w:r>
      <w:r w:rsidRPr="006420B2">
        <w:rPr>
          <w:lang w:val="ru-RU"/>
        </w:rPr>
        <w:softHyphen/>
        <w:t>пимо относиться к людям иной национальной принадлежности;</w:t>
      </w:r>
    </w:p>
    <w:p w:rsidR="006420B2" w:rsidRPr="006420B2" w:rsidRDefault="006420B2" w:rsidP="006420B2">
      <w:pPr>
        <w:shd w:val="clear" w:color="auto" w:fill="FFFFFF"/>
        <w:ind w:firstLine="540"/>
        <w:jc w:val="both"/>
        <w:rPr>
          <w:rFonts w:ascii="Arial" w:hAnsi="Arial" w:cs="Arial"/>
          <w:lang w:val="ru-RU"/>
        </w:rPr>
      </w:pPr>
      <w:r w:rsidRPr="006420B2">
        <w:rPr>
          <w:lang w:val="ru-RU"/>
        </w:rPr>
        <w:t>6) овладение начальными навыками адаптации к школе, к школьному коллективу;</w:t>
      </w:r>
    </w:p>
    <w:p w:rsidR="006420B2" w:rsidRPr="006420B2" w:rsidRDefault="006420B2" w:rsidP="006420B2">
      <w:pPr>
        <w:shd w:val="clear" w:color="auto" w:fill="FFFFFF"/>
        <w:ind w:firstLine="540"/>
        <w:jc w:val="both"/>
        <w:rPr>
          <w:rFonts w:ascii="Arial" w:hAnsi="Arial" w:cs="Arial"/>
          <w:lang w:val="ru-RU"/>
        </w:rPr>
      </w:pPr>
      <w:r w:rsidRPr="006420B2">
        <w:rPr>
          <w:lang w:val="ru-RU"/>
        </w:rPr>
        <w:t>7) принятие и освоение социальной роли обучающегося, развитие мотивов учебной де</w:t>
      </w:r>
      <w:r w:rsidRPr="006420B2">
        <w:rPr>
          <w:lang w:val="ru-RU"/>
        </w:rPr>
        <w:t>я</w:t>
      </w:r>
      <w:r w:rsidRPr="006420B2">
        <w:rPr>
          <w:lang w:val="ru-RU"/>
        </w:rPr>
        <w:t>тельности и формирование лич</w:t>
      </w:r>
      <w:r w:rsidRPr="006420B2">
        <w:rPr>
          <w:lang w:val="ru-RU"/>
        </w:rPr>
        <w:softHyphen/>
        <w:t>ностного смысла учения;</w:t>
      </w:r>
    </w:p>
    <w:p w:rsidR="006420B2" w:rsidRPr="006420B2" w:rsidRDefault="006420B2" w:rsidP="006420B2">
      <w:pPr>
        <w:shd w:val="clear" w:color="auto" w:fill="FFFFFF"/>
        <w:ind w:firstLine="540"/>
        <w:jc w:val="both"/>
        <w:rPr>
          <w:rFonts w:ascii="Arial" w:hAnsi="Arial" w:cs="Arial"/>
          <w:lang w:val="ru-RU"/>
        </w:rPr>
      </w:pPr>
      <w:r w:rsidRPr="006420B2">
        <w:rPr>
          <w:lang w:val="ru-RU"/>
        </w:rPr>
        <w:t>8) развитие самостоятельности и личной ответственности за свои поступки на основе пре</w:t>
      </w:r>
      <w:r w:rsidRPr="006420B2">
        <w:rPr>
          <w:lang w:val="ru-RU"/>
        </w:rPr>
        <w:t>д</w:t>
      </w:r>
      <w:r w:rsidRPr="006420B2">
        <w:rPr>
          <w:lang w:val="ru-RU"/>
        </w:rPr>
        <w:t>ставлений о нравственных нормах общения;</w:t>
      </w:r>
    </w:p>
    <w:p w:rsidR="006420B2" w:rsidRPr="006420B2" w:rsidRDefault="006420B2" w:rsidP="006420B2">
      <w:pPr>
        <w:shd w:val="clear" w:color="auto" w:fill="FFFFFF"/>
        <w:ind w:firstLine="540"/>
        <w:jc w:val="both"/>
        <w:rPr>
          <w:rFonts w:ascii="Arial" w:hAnsi="Arial" w:cs="Arial"/>
          <w:lang w:val="ru-RU"/>
        </w:rPr>
      </w:pPr>
      <w:r w:rsidRPr="006420B2">
        <w:rPr>
          <w:lang w:val="ru-RU"/>
        </w:rPr>
        <w:t>9) развитие навыков сотрудничества со взрослыми и сверст</w:t>
      </w:r>
      <w:r w:rsidRPr="006420B2">
        <w:rPr>
          <w:lang w:val="ru-RU"/>
        </w:rPr>
        <w:softHyphen/>
        <w:t>никами в разных социальных ситуациях, умения избегать кон</w:t>
      </w:r>
      <w:r w:rsidRPr="006420B2">
        <w:rPr>
          <w:lang w:val="ru-RU"/>
        </w:rPr>
        <w:softHyphen/>
        <w:t>фликтов и находить выходы из спорных ситуаций, умения срав</w:t>
      </w:r>
      <w:r w:rsidRPr="006420B2">
        <w:rPr>
          <w:lang w:val="ru-RU"/>
        </w:rPr>
        <w:softHyphen/>
        <w:t>нивать поступки героев литературных произведений со своими собственными поступками, о</w:t>
      </w:r>
      <w:r w:rsidRPr="006420B2">
        <w:rPr>
          <w:lang w:val="ru-RU"/>
        </w:rPr>
        <w:t>с</w:t>
      </w:r>
      <w:r w:rsidRPr="006420B2">
        <w:rPr>
          <w:lang w:val="ru-RU"/>
        </w:rPr>
        <w:t>мысливать поступки героев;</w:t>
      </w:r>
    </w:p>
    <w:p w:rsidR="006420B2" w:rsidRPr="006420B2" w:rsidRDefault="006420B2" w:rsidP="006420B2">
      <w:pPr>
        <w:shd w:val="clear" w:color="auto" w:fill="FFFFFF"/>
        <w:ind w:firstLine="540"/>
        <w:jc w:val="both"/>
        <w:rPr>
          <w:lang w:val="ru-RU"/>
        </w:rPr>
      </w:pPr>
      <w:r w:rsidRPr="006420B2">
        <w:rPr>
          <w:lang w:val="ru-RU"/>
        </w:rPr>
        <w:t>10) наличие мотивации к творческому труду и бережному отношению к материальным и духовным ценностям, формиро</w:t>
      </w:r>
      <w:r w:rsidRPr="006420B2">
        <w:rPr>
          <w:lang w:val="ru-RU"/>
        </w:rPr>
        <w:softHyphen/>
        <w:t>вание установки на безопасный, здоровый образ жизни.</w:t>
      </w:r>
    </w:p>
    <w:p w:rsidR="006420B2" w:rsidRDefault="006420B2" w:rsidP="006420B2">
      <w:pPr>
        <w:pStyle w:val="Textbody"/>
        <w:shd w:val="clear" w:color="auto" w:fill="FFFFFF"/>
        <w:spacing w:after="0"/>
        <w:ind w:firstLine="426"/>
        <w:jc w:val="both"/>
      </w:pPr>
    </w:p>
    <w:p w:rsidR="006420B2" w:rsidRPr="006420B2" w:rsidRDefault="006420B2" w:rsidP="006420B2">
      <w:pPr>
        <w:shd w:val="clear" w:color="auto" w:fill="FFFFFF"/>
        <w:ind w:firstLine="540"/>
        <w:jc w:val="center"/>
        <w:rPr>
          <w:lang w:val="ru-RU"/>
        </w:rPr>
      </w:pPr>
      <w:r w:rsidRPr="006420B2">
        <w:rPr>
          <w:b/>
          <w:bCs/>
          <w:lang w:val="ru-RU"/>
        </w:rPr>
        <w:t>Метапредметные результаты:</w:t>
      </w:r>
    </w:p>
    <w:p w:rsidR="006420B2" w:rsidRPr="006420B2" w:rsidRDefault="006420B2" w:rsidP="006420B2">
      <w:pPr>
        <w:shd w:val="clear" w:color="auto" w:fill="FFFFFF"/>
        <w:ind w:firstLine="540"/>
        <w:jc w:val="both"/>
        <w:rPr>
          <w:rFonts w:ascii="Arial" w:hAnsi="Arial" w:cs="Arial"/>
          <w:lang w:val="ru-RU"/>
        </w:rPr>
      </w:pPr>
      <w:r w:rsidRPr="006420B2">
        <w:rPr>
          <w:lang w:val="ru-RU"/>
        </w:rPr>
        <w:t>1) овладение способностью принимать и сохранять цели и задачи учебной деятельности, поиска средств её осуществления;</w:t>
      </w:r>
    </w:p>
    <w:p w:rsidR="006420B2" w:rsidRPr="006420B2" w:rsidRDefault="006420B2" w:rsidP="006420B2">
      <w:pPr>
        <w:ind w:firstLine="540"/>
        <w:jc w:val="both"/>
        <w:rPr>
          <w:lang w:val="ru-RU"/>
        </w:rPr>
      </w:pPr>
      <w:r w:rsidRPr="006420B2">
        <w:rPr>
          <w:lang w:val="ru-RU"/>
        </w:rPr>
        <w:t>2) освоение способами решения проблем творческого и по</w:t>
      </w:r>
      <w:r w:rsidRPr="006420B2">
        <w:rPr>
          <w:lang w:val="ru-RU"/>
        </w:rPr>
        <w:softHyphen/>
        <w:t>искового характера;</w:t>
      </w:r>
    </w:p>
    <w:p w:rsidR="006420B2" w:rsidRPr="006420B2" w:rsidRDefault="006420B2" w:rsidP="006420B2">
      <w:pPr>
        <w:shd w:val="clear" w:color="auto" w:fill="FFFFFF"/>
        <w:ind w:firstLine="540"/>
        <w:jc w:val="both"/>
        <w:rPr>
          <w:lang w:val="ru-RU"/>
        </w:rPr>
      </w:pPr>
      <w:r w:rsidRPr="006420B2">
        <w:rPr>
          <w:lang w:val="ru-RU"/>
        </w:rPr>
        <w:t xml:space="preserve">3) формирование умения планировать, контролировать и оценивать учебные </w:t>
      </w:r>
      <w:r w:rsidRPr="006420B2">
        <w:rPr>
          <w:lang w:val="ru-RU"/>
        </w:rPr>
        <w:lastRenderedPageBreak/>
        <w:t>действия в с</w:t>
      </w:r>
      <w:r w:rsidRPr="006420B2">
        <w:rPr>
          <w:lang w:val="ru-RU"/>
        </w:rPr>
        <w:t>о</w:t>
      </w:r>
      <w:r w:rsidRPr="006420B2">
        <w:rPr>
          <w:lang w:val="ru-RU"/>
        </w:rPr>
        <w:t>ответствии с поставленной задачей и условиями её реализации, определять наиболее эф</w:t>
      </w:r>
      <w:r w:rsidRPr="006420B2">
        <w:rPr>
          <w:lang w:val="ru-RU"/>
        </w:rPr>
        <w:softHyphen/>
        <w:t>фективные способы достижения результата;</w:t>
      </w:r>
    </w:p>
    <w:p w:rsidR="006420B2" w:rsidRPr="006420B2" w:rsidRDefault="006420B2" w:rsidP="006420B2">
      <w:pPr>
        <w:shd w:val="clear" w:color="auto" w:fill="FFFFFF"/>
        <w:ind w:firstLine="540"/>
        <w:jc w:val="both"/>
        <w:rPr>
          <w:lang w:val="ru-RU"/>
        </w:rPr>
      </w:pPr>
      <w:r w:rsidRPr="006420B2">
        <w:rPr>
          <w:lang w:val="ru-RU"/>
        </w:rPr>
        <w:t>4) формирование умения понимать причины успеха/неуспеха учебной деятельности и сп</w:t>
      </w:r>
      <w:r w:rsidRPr="006420B2">
        <w:rPr>
          <w:lang w:val="ru-RU"/>
        </w:rPr>
        <w:t>о</w:t>
      </w:r>
      <w:r w:rsidRPr="006420B2">
        <w:rPr>
          <w:lang w:val="ru-RU"/>
        </w:rPr>
        <w:t>собности конструктивно действовать даже в ситуациях неуспеха;</w:t>
      </w:r>
    </w:p>
    <w:p w:rsidR="006420B2" w:rsidRPr="006420B2" w:rsidRDefault="006420B2" w:rsidP="006420B2">
      <w:pPr>
        <w:shd w:val="clear" w:color="auto" w:fill="FFFFFF"/>
        <w:ind w:firstLine="540"/>
        <w:jc w:val="both"/>
        <w:rPr>
          <w:lang w:val="ru-RU"/>
        </w:rPr>
      </w:pPr>
      <w:r w:rsidRPr="006420B2">
        <w:rPr>
          <w:lang w:val="ru-RU"/>
        </w:rPr>
        <w:t>5) использование знаково-символических средств представ</w:t>
      </w:r>
      <w:r w:rsidRPr="006420B2">
        <w:rPr>
          <w:lang w:val="ru-RU"/>
        </w:rPr>
        <w:softHyphen/>
        <w:t>ления информации о книгах;</w:t>
      </w:r>
    </w:p>
    <w:p w:rsidR="006420B2" w:rsidRPr="006420B2" w:rsidRDefault="006420B2" w:rsidP="006420B2">
      <w:pPr>
        <w:shd w:val="clear" w:color="auto" w:fill="FFFFFF"/>
        <w:ind w:firstLine="540"/>
        <w:jc w:val="both"/>
        <w:rPr>
          <w:lang w:val="ru-RU"/>
        </w:rPr>
      </w:pPr>
      <w:r w:rsidRPr="006420B2">
        <w:rPr>
          <w:lang w:val="ru-RU"/>
        </w:rPr>
        <w:t>6) активное использование речевых средств для решения коммуникативных и познавател</w:t>
      </w:r>
      <w:r w:rsidRPr="006420B2">
        <w:rPr>
          <w:lang w:val="ru-RU"/>
        </w:rPr>
        <w:t>ь</w:t>
      </w:r>
      <w:r w:rsidRPr="006420B2">
        <w:rPr>
          <w:lang w:val="ru-RU"/>
        </w:rPr>
        <w:t>ных задач;</w:t>
      </w:r>
    </w:p>
    <w:p w:rsidR="006420B2" w:rsidRPr="006420B2" w:rsidRDefault="006420B2" w:rsidP="006420B2">
      <w:pPr>
        <w:shd w:val="clear" w:color="auto" w:fill="FFFFFF"/>
        <w:ind w:firstLine="540"/>
        <w:jc w:val="both"/>
        <w:rPr>
          <w:lang w:val="ru-RU"/>
        </w:rPr>
      </w:pPr>
      <w:r w:rsidRPr="006420B2">
        <w:rPr>
          <w:lang w:val="ru-RU"/>
        </w:rPr>
        <w:t>7) использование различных способов поиска учебной ин</w:t>
      </w:r>
      <w:r w:rsidRPr="006420B2">
        <w:rPr>
          <w:lang w:val="ru-RU"/>
        </w:rPr>
        <w:softHyphen/>
        <w:t>формации в справочниках, слов</w:t>
      </w:r>
      <w:r w:rsidRPr="006420B2">
        <w:rPr>
          <w:lang w:val="ru-RU"/>
        </w:rPr>
        <w:t>а</w:t>
      </w:r>
      <w:r w:rsidRPr="006420B2">
        <w:rPr>
          <w:lang w:val="ru-RU"/>
        </w:rPr>
        <w:t>рях, энциклопедиях и интер</w:t>
      </w:r>
      <w:r w:rsidRPr="006420B2">
        <w:rPr>
          <w:lang w:val="ru-RU"/>
        </w:rPr>
        <w:softHyphen/>
        <w:t>претации информации в соответствии с коммуникативными и позн</w:t>
      </w:r>
      <w:r w:rsidRPr="006420B2">
        <w:rPr>
          <w:lang w:val="ru-RU"/>
        </w:rPr>
        <w:t>а</w:t>
      </w:r>
      <w:r w:rsidRPr="006420B2">
        <w:rPr>
          <w:lang w:val="ru-RU"/>
        </w:rPr>
        <w:t>вательными задачами;</w:t>
      </w:r>
    </w:p>
    <w:p w:rsidR="006420B2" w:rsidRPr="006420B2" w:rsidRDefault="006420B2" w:rsidP="006420B2">
      <w:pPr>
        <w:shd w:val="clear" w:color="auto" w:fill="FFFFFF"/>
        <w:ind w:firstLine="540"/>
        <w:jc w:val="both"/>
        <w:rPr>
          <w:lang w:val="ru-RU"/>
        </w:rPr>
      </w:pPr>
      <w:r w:rsidRPr="006420B2">
        <w:rPr>
          <w:lang w:val="ru-RU"/>
        </w:rPr>
        <w:t>8) овладение навыками смыслового чтения текстов в соот</w:t>
      </w:r>
      <w:r w:rsidRPr="006420B2">
        <w:rPr>
          <w:lang w:val="ru-RU"/>
        </w:rPr>
        <w:softHyphen/>
        <w:t>ветствии с целями и задачами, осознанного построения речевого высказывания в соответствии с задачами коммуникации и со</w:t>
      </w:r>
      <w:r w:rsidRPr="006420B2">
        <w:rPr>
          <w:lang w:val="ru-RU"/>
        </w:rPr>
        <w:softHyphen/>
        <w:t>ставления текстов в устной и письменной формах;</w:t>
      </w:r>
    </w:p>
    <w:p w:rsidR="006420B2" w:rsidRPr="006420B2" w:rsidRDefault="006420B2" w:rsidP="006420B2">
      <w:pPr>
        <w:shd w:val="clear" w:color="auto" w:fill="FFFFFF"/>
        <w:ind w:firstLine="540"/>
        <w:jc w:val="both"/>
        <w:rPr>
          <w:lang w:val="ru-RU"/>
        </w:rPr>
      </w:pPr>
      <w:r w:rsidRPr="006420B2">
        <w:rPr>
          <w:lang w:val="ru-RU"/>
        </w:rPr>
        <w:t>9) овладение логическими действиями сравнения, анализа, синтеза, обобщения, классиф</w:t>
      </w:r>
      <w:r w:rsidRPr="006420B2">
        <w:rPr>
          <w:lang w:val="ru-RU"/>
        </w:rPr>
        <w:t>и</w:t>
      </w:r>
      <w:r w:rsidRPr="006420B2">
        <w:rPr>
          <w:lang w:val="ru-RU"/>
        </w:rPr>
        <w:t>кации по родовидовым призна</w:t>
      </w:r>
      <w:r w:rsidRPr="006420B2">
        <w:rPr>
          <w:lang w:val="ru-RU"/>
        </w:rPr>
        <w:softHyphen/>
        <w:t>кам, установления причинно-следственных связей, построения рассуждений;</w:t>
      </w:r>
    </w:p>
    <w:p w:rsidR="006420B2" w:rsidRPr="006420B2" w:rsidRDefault="006420B2" w:rsidP="006420B2">
      <w:pPr>
        <w:shd w:val="clear" w:color="auto" w:fill="FFFFFF"/>
        <w:ind w:firstLine="540"/>
        <w:jc w:val="both"/>
        <w:rPr>
          <w:lang w:val="ru-RU"/>
        </w:rPr>
      </w:pPr>
      <w:r w:rsidRPr="006420B2">
        <w:rPr>
          <w:lang w:val="ru-RU"/>
        </w:rPr>
        <w:t>10) готовность слушать собеседника и вести диалог, при</w:t>
      </w:r>
      <w:r w:rsidRPr="006420B2">
        <w:rPr>
          <w:lang w:val="ru-RU"/>
        </w:rPr>
        <w:softHyphen/>
        <w:t>знавать различные точки зрения и право каждого иметь и излагать своё мнение и аргументировать свою точку зрения и оценку с</w:t>
      </w:r>
      <w:r w:rsidRPr="006420B2">
        <w:rPr>
          <w:lang w:val="ru-RU"/>
        </w:rPr>
        <w:t>о</w:t>
      </w:r>
      <w:r w:rsidRPr="006420B2">
        <w:rPr>
          <w:lang w:val="ru-RU"/>
        </w:rPr>
        <w:t>бытий;</w:t>
      </w:r>
    </w:p>
    <w:p w:rsidR="006420B2" w:rsidRPr="006420B2" w:rsidRDefault="006420B2" w:rsidP="006420B2">
      <w:pPr>
        <w:shd w:val="clear" w:color="auto" w:fill="FFFFFF"/>
        <w:ind w:firstLine="540"/>
        <w:jc w:val="both"/>
        <w:rPr>
          <w:lang w:val="ru-RU"/>
        </w:rPr>
      </w:pPr>
      <w:r w:rsidRPr="006420B2">
        <w:rPr>
          <w:lang w:val="ru-RU"/>
        </w:rPr>
        <w:t>11) умение договариваться о распределении ролей в совмест</w:t>
      </w:r>
      <w:r w:rsidRPr="006420B2">
        <w:rPr>
          <w:lang w:val="ru-RU"/>
        </w:rPr>
        <w:softHyphen/>
        <w:t>ной деятельности, осущест</w:t>
      </w:r>
      <w:r w:rsidRPr="006420B2">
        <w:rPr>
          <w:lang w:val="ru-RU"/>
        </w:rPr>
        <w:t>в</w:t>
      </w:r>
      <w:r w:rsidRPr="006420B2">
        <w:rPr>
          <w:lang w:val="ru-RU"/>
        </w:rPr>
        <w:t>лять взаимный контроль в совмест</w:t>
      </w:r>
      <w:r w:rsidRPr="006420B2">
        <w:rPr>
          <w:lang w:val="ru-RU"/>
        </w:rPr>
        <w:softHyphen/>
        <w:t>ной деятельности, общей цели и путей её достижения, осмыс</w:t>
      </w:r>
      <w:r w:rsidRPr="006420B2">
        <w:rPr>
          <w:lang w:val="ru-RU"/>
        </w:rPr>
        <w:softHyphen/>
        <w:t>ливать собственное поведение и поведение окружающих;</w:t>
      </w:r>
    </w:p>
    <w:p w:rsidR="006420B2" w:rsidRPr="006420B2" w:rsidRDefault="006420B2" w:rsidP="006420B2">
      <w:pPr>
        <w:shd w:val="clear" w:color="auto" w:fill="FFFFFF"/>
        <w:ind w:firstLine="540"/>
        <w:jc w:val="both"/>
        <w:rPr>
          <w:lang w:val="ru-RU"/>
        </w:rPr>
      </w:pPr>
      <w:r w:rsidRPr="006420B2">
        <w:rPr>
          <w:lang w:val="ru-RU"/>
        </w:rPr>
        <w:t>12) готовность конструктивно разрешать конфликты посред</w:t>
      </w:r>
      <w:r w:rsidRPr="006420B2">
        <w:rPr>
          <w:lang w:val="ru-RU"/>
        </w:rPr>
        <w:softHyphen/>
        <w:t>ством учёта интересов сторон и сотрудничества.</w:t>
      </w:r>
    </w:p>
    <w:p w:rsidR="006420B2" w:rsidRDefault="006420B2" w:rsidP="006420B2">
      <w:pPr>
        <w:pStyle w:val="Textbody"/>
        <w:shd w:val="clear" w:color="auto" w:fill="FFFFFF"/>
        <w:spacing w:after="0"/>
      </w:pPr>
    </w:p>
    <w:p w:rsidR="006420B2" w:rsidRPr="006420B2" w:rsidRDefault="006420B2" w:rsidP="006420B2">
      <w:pPr>
        <w:shd w:val="clear" w:color="auto" w:fill="FFFFFF"/>
        <w:ind w:firstLine="540"/>
        <w:jc w:val="center"/>
        <w:rPr>
          <w:b/>
          <w:lang w:val="ru-RU"/>
        </w:rPr>
      </w:pPr>
      <w:r w:rsidRPr="006420B2">
        <w:rPr>
          <w:b/>
          <w:lang w:val="ru-RU"/>
        </w:rPr>
        <w:t>Предметные результаты:</w:t>
      </w:r>
    </w:p>
    <w:p w:rsidR="006420B2" w:rsidRPr="006420B2" w:rsidRDefault="006420B2" w:rsidP="006420B2">
      <w:pPr>
        <w:shd w:val="clear" w:color="auto" w:fill="FFFFFF"/>
        <w:ind w:firstLine="540"/>
        <w:jc w:val="both"/>
        <w:rPr>
          <w:lang w:val="ru-RU"/>
        </w:rPr>
      </w:pPr>
      <w:r w:rsidRPr="006420B2">
        <w:rPr>
          <w:lang w:val="ru-RU"/>
        </w:rPr>
        <w:t>1) понимание литературы как явления национальной и ми</w:t>
      </w:r>
      <w:r w:rsidRPr="006420B2">
        <w:rPr>
          <w:lang w:val="ru-RU"/>
        </w:rPr>
        <w:softHyphen/>
        <w:t>ровой культуры, средства сохр</w:t>
      </w:r>
      <w:r w:rsidRPr="006420B2">
        <w:rPr>
          <w:lang w:val="ru-RU"/>
        </w:rPr>
        <w:t>а</w:t>
      </w:r>
      <w:r w:rsidRPr="006420B2">
        <w:rPr>
          <w:lang w:val="ru-RU"/>
        </w:rPr>
        <w:t>нения и передачи нравственных ценностей и традиций;</w:t>
      </w:r>
    </w:p>
    <w:p w:rsidR="006420B2" w:rsidRPr="006420B2" w:rsidRDefault="006420B2" w:rsidP="006420B2">
      <w:pPr>
        <w:shd w:val="clear" w:color="auto" w:fill="FFFFFF"/>
        <w:ind w:firstLine="540"/>
        <w:jc w:val="both"/>
        <w:rPr>
          <w:lang w:val="ru-RU"/>
        </w:rPr>
      </w:pPr>
      <w:r w:rsidRPr="006420B2">
        <w:rPr>
          <w:lang w:val="ru-RU"/>
        </w:rPr>
        <w:t>2) осознание значимости чтения для личного развития; фор</w:t>
      </w:r>
      <w:r w:rsidRPr="006420B2">
        <w:rPr>
          <w:lang w:val="ru-RU"/>
        </w:rPr>
        <w:softHyphen/>
        <w:t>мирование представлений о Р</w:t>
      </w:r>
      <w:r w:rsidRPr="006420B2">
        <w:rPr>
          <w:lang w:val="ru-RU"/>
        </w:rPr>
        <w:t>о</w:t>
      </w:r>
      <w:r w:rsidRPr="006420B2">
        <w:rPr>
          <w:lang w:val="ru-RU"/>
        </w:rPr>
        <w:t>дине и её людях, окружающем мире, культуре, первоначальных этических представлений, по</w:t>
      </w:r>
      <w:r w:rsidRPr="006420B2">
        <w:rPr>
          <w:lang w:val="ru-RU"/>
        </w:rPr>
        <w:softHyphen/>
        <w:t>нятий о добре и зле, дружбе, честности; формирование потреб</w:t>
      </w:r>
      <w:r w:rsidRPr="006420B2">
        <w:rPr>
          <w:lang w:val="ru-RU"/>
        </w:rPr>
        <w:softHyphen/>
        <w:t>ности в систематическом чтении;</w:t>
      </w:r>
    </w:p>
    <w:p w:rsidR="006420B2" w:rsidRPr="006420B2" w:rsidRDefault="006420B2" w:rsidP="006420B2">
      <w:pPr>
        <w:shd w:val="clear" w:color="auto" w:fill="FFFFFF"/>
        <w:ind w:firstLine="540"/>
        <w:jc w:val="both"/>
        <w:rPr>
          <w:lang w:val="ru-RU"/>
        </w:rPr>
      </w:pPr>
      <w:r w:rsidRPr="006420B2">
        <w:rPr>
          <w:lang w:val="ru-RU"/>
        </w:rPr>
        <w:t>3) достижение необходимого для продолжения образования уровня читательской комп</w:t>
      </w:r>
      <w:r w:rsidRPr="006420B2">
        <w:rPr>
          <w:lang w:val="ru-RU"/>
        </w:rPr>
        <w:t>е</w:t>
      </w:r>
      <w:r w:rsidRPr="006420B2">
        <w:rPr>
          <w:lang w:val="ru-RU"/>
        </w:rPr>
        <w:t>тентности, общего речевого разви</w:t>
      </w:r>
      <w:r w:rsidRPr="006420B2">
        <w:rPr>
          <w:lang w:val="ru-RU"/>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w:t>
      </w:r>
      <w:r w:rsidRPr="006420B2">
        <w:rPr>
          <w:lang w:val="ru-RU"/>
        </w:rPr>
        <w:t>и</w:t>
      </w:r>
      <w:r w:rsidRPr="006420B2">
        <w:rPr>
          <w:lang w:val="ru-RU"/>
        </w:rPr>
        <w:t>ем элементарных литературо</w:t>
      </w:r>
      <w:r w:rsidRPr="006420B2">
        <w:rPr>
          <w:lang w:val="ru-RU"/>
        </w:rPr>
        <w:softHyphen/>
        <w:t>ведческих понятий;</w:t>
      </w:r>
    </w:p>
    <w:p w:rsidR="006420B2" w:rsidRPr="006420B2" w:rsidRDefault="006420B2" w:rsidP="006420B2">
      <w:pPr>
        <w:shd w:val="clear" w:color="auto" w:fill="FFFFFF"/>
        <w:ind w:firstLine="540"/>
        <w:jc w:val="both"/>
        <w:rPr>
          <w:lang w:val="ru-RU"/>
        </w:rPr>
      </w:pPr>
      <w:r w:rsidRPr="006420B2">
        <w:rPr>
          <w:lang w:val="ru-RU"/>
        </w:rPr>
        <w:t>4) использование разных видов чтения (изучающее (смысло</w:t>
      </w:r>
      <w:r w:rsidRPr="006420B2">
        <w:rPr>
          <w:lang w:val="ru-RU"/>
        </w:rPr>
        <w:softHyphen/>
        <w:t>вое), выборочное, поисковое); умение осознанно воспринимать и оценивать содержание и специфику различных текстов, уча</w:t>
      </w:r>
      <w:r w:rsidRPr="006420B2">
        <w:rPr>
          <w:lang w:val="ru-RU"/>
        </w:rPr>
        <w:softHyphen/>
        <w:t>ствовать в их обсуждении, давать и обосновывать нравственную оценку поступков героев;</w:t>
      </w:r>
    </w:p>
    <w:p w:rsidR="006420B2" w:rsidRPr="006420B2" w:rsidRDefault="006420B2" w:rsidP="006420B2">
      <w:pPr>
        <w:shd w:val="clear" w:color="auto" w:fill="FFFFFF"/>
        <w:ind w:firstLine="540"/>
        <w:jc w:val="both"/>
        <w:rPr>
          <w:lang w:val="ru-RU"/>
        </w:rPr>
      </w:pPr>
      <w:r w:rsidRPr="006420B2">
        <w:rPr>
          <w:lang w:val="ru-RU"/>
        </w:rPr>
        <w:t>5) умение самостоятельно выбирать интересующую литера</w:t>
      </w:r>
      <w:r w:rsidRPr="006420B2">
        <w:rPr>
          <w:lang w:val="ru-RU"/>
        </w:rPr>
        <w:softHyphen/>
        <w:t>туру, пользоваться справочными источниками для понимания и получения дополнительной информации, составляя самосто</w:t>
      </w:r>
      <w:r w:rsidRPr="006420B2">
        <w:rPr>
          <w:lang w:val="ru-RU"/>
        </w:rPr>
        <w:softHyphen/>
        <w:t>ятельно краткую аннотацию;</w:t>
      </w:r>
    </w:p>
    <w:p w:rsidR="006420B2" w:rsidRPr="006420B2" w:rsidRDefault="006420B2" w:rsidP="006420B2">
      <w:pPr>
        <w:shd w:val="clear" w:color="auto" w:fill="FFFFFF"/>
        <w:ind w:firstLine="540"/>
        <w:jc w:val="both"/>
        <w:rPr>
          <w:lang w:val="ru-RU"/>
        </w:rPr>
      </w:pPr>
      <w:r w:rsidRPr="006420B2">
        <w:rPr>
          <w:lang w:val="ru-RU"/>
        </w:rPr>
        <w:t>6) умение использовать простейшие виды анализа различных текстов: устанавливать пр</w:t>
      </w:r>
      <w:r w:rsidRPr="006420B2">
        <w:rPr>
          <w:lang w:val="ru-RU"/>
        </w:rPr>
        <w:t>и</w:t>
      </w:r>
      <w:r w:rsidRPr="006420B2">
        <w:rPr>
          <w:lang w:val="ru-RU"/>
        </w:rPr>
        <w:t>чинно-следственные связи и опре</w:t>
      </w:r>
      <w:r w:rsidRPr="006420B2">
        <w:rPr>
          <w:lang w:val="ru-RU"/>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6420B2" w:rsidRPr="006420B2" w:rsidRDefault="006420B2" w:rsidP="006420B2">
      <w:pPr>
        <w:shd w:val="clear" w:color="auto" w:fill="FFFFFF"/>
        <w:ind w:firstLine="540"/>
        <w:jc w:val="both"/>
        <w:rPr>
          <w:lang w:val="ru-RU"/>
        </w:rPr>
      </w:pPr>
      <w:r w:rsidRPr="006420B2">
        <w:rPr>
          <w:lang w:val="ru-RU"/>
        </w:rPr>
        <w:t>7) умение работать с разными видами текстов, находить ха</w:t>
      </w:r>
      <w:r w:rsidRPr="006420B2">
        <w:rPr>
          <w:lang w:val="ru-RU"/>
        </w:rPr>
        <w:softHyphen/>
        <w:t>рактерные особенности научно-познавательных, учебных и ху</w:t>
      </w:r>
      <w:r w:rsidRPr="006420B2">
        <w:rPr>
          <w:lang w:val="ru-RU"/>
        </w:rPr>
        <w:softHyphen/>
        <w:t>дожественных произведений. На практическом уровне овладеть некоторыми видами письменной речи (повествование — созда</w:t>
      </w:r>
      <w:r w:rsidRPr="006420B2">
        <w:rPr>
          <w:lang w:val="ru-RU"/>
        </w:rPr>
        <w:softHyphen/>
        <w:t>ние текста по аналогии, рассужд</w:t>
      </w:r>
      <w:r w:rsidRPr="006420B2">
        <w:rPr>
          <w:lang w:val="ru-RU"/>
        </w:rPr>
        <w:t>е</w:t>
      </w:r>
      <w:r w:rsidRPr="006420B2">
        <w:rPr>
          <w:lang w:val="ru-RU"/>
        </w:rPr>
        <w:t>ние — письменный ответ на вопрос, описание — характеристика героев). Умение написать отзыв на прочитанное произведение;</w:t>
      </w:r>
    </w:p>
    <w:p w:rsidR="006420B2" w:rsidRPr="006420B2" w:rsidRDefault="006420B2" w:rsidP="006420B2">
      <w:pPr>
        <w:ind w:firstLine="540"/>
        <w:jc w:val="both"/>
        <w:rPr>
          <w:lang w:val="ru-RU"/>
        </w:rPr>
      </w:pPr>
      <w:r w:rsidRPr="006420B2">
        <w:rPr>
          <w:lang w:val="ru-RU"/>
        </w:rPr>
        <w:t>8) развитие художественно-творческих способностей, умение создавать собственный текст на основе художественного про</w:t>
      </w:r>
      <w:r w:rsidRPr="006420B2">
        <w:rPr>
          <w:lang w:val="ru-RU"/>
        </w:rPr>
        <w:softHyphen/>
        <w:t xml:space="preserve">изведения, репродукции картин </w:t>
      </w:r>
      <w:r w:rsidRPr="006420B2">
        <w:rPr>
          <w:lang w:val="ru-RU"/>
        </w:rPr>
        <w:lastRenderedPageBreak/>
        <w:t>художников, по иллюстрациям, на основе личного опыта.</w:t>
      </w:r>
    </w:p>
    <w:p w:rsidR="006420B2" w:rsidRPr="007541FB" w:rsidRDefault="006420B2" w:rsidP="006420B2">
      <w:pPr>
        <w:jc w:val="center"/>
        <w:rPr>
          <w:rFonts w:eastAsia="Calibri"/>
          <w:b/>
          <w:sz w:val="28"/>
          <w:lang w:val="ru-RU"/>
        </w:rPr>
      </w:pPr>
      <w:r w:rsidRPr="007541FB">
        <w:rPr>
          <w:rFonts w:eastAsia="Calibri"/>
          <w:b/>
          <w:sz w:val="28"/>
          <w:lang w:val="ru-RU"/>
        </w:rPr>
        <w:t xml:space="preserve">4 класс    </w:t>
      </w:r>
    </w:p>
    <w:p w:rsidR="006420B2" w:rsidRPr="006420B2" w:rsidRDefault="006420B2" w:rsidP="006420B2">
      <w:pPr>
        <w:shd w:val="clear" w:color="auto" w:fill="FFFFFF"/>
        <w:jc w:val="center"/>
        <w:rPr>
          <w:b/>
          <w:bCs/>
          <w:lang w:val="ru-RU"/>
        </w:rPr>
      </w:pPr>
      <w:r w:rsidRPr="006420B2">
        <w:rPr>
          <w:b/>
          <w:bCs/>
          <w:lang w:val="ru-RU"/>
        </w:rPr>
        <w:t>Содержание</w:t>
      </w:r>
    </w:p>
    <w:p w:rsidR="006420B2" w:rsidRPr="006420B2" w:rsidRDefault="006420B2" w:rsidP="006420B2">
      <w:pPr>
        <w:shd w:val="clear" w:color="auto" w:fill="FFFFFF"/>
        <w:rPr>
          <w:lang w:val="ru-RU"/>
        </w:rPr>
      </w:pPr>
      <w:r w:rsidRPr="006420B2">
        <w:rPr>
          <w:lang w:val="ru-RU"/>
        </w:rPr>
        <w:t xml:space="preserve"> </w:t>
      </w:r>
    </w:p>
    <w:p w:rsidR="006420B2" w:rsidRPr="006420B2" w:rsidRDefault="006420B2" w:rsidP="006420B2">
      <w:pPr>
        <w:shd w:val="clear" w:color="auto" w:fill="FFFFFF"/>
        <w:rPr>
          <w:lang w:val="ru-RU"/>
        </w:rPr>
      </w:pPr>
      <w:r w:rsidRPr="006420B2">
        <w:rPr>
          <w:b/>
          <w:lang w:val="ru-RU"/>
        </w:rPr>
        <w:t>Летописи. Былины. Жития. (8 ч)</w:t>
      </w:r>
      <w:r w:rsidRPr="006420B2">
        <w:rPr>
          <w:lang w:val="ru-RU"/>
        </w:rPr>
        <w:t xml:space="preserve"> Летописи. «И вспомнил Олег коня своего…». Былины. «Ильины три поездочки». Знакомство с жанром жития. «Житие Сергея Радонежского». Учащиеся должны знать: - особенности былин. </w:t>
      </w:r>
    </w:p>
    <w:p w:rsidR="006420B2" w:rsidRPr="006420B2" w:rsidRDefault="006420B2" w:rsidP="006420B2">
      <w:pPr>
        <w:shd w:val="clear" w:color="auto" w:fill="FFFFFF"/>
        <w:rPr>
          <w:lang w:val="ru-RU"/>
        </w:rPr>
      </w:pPr>
      <w:r w:rsidRPr="006420B2">
        <w:rPr>
          <w:lang w:val="ru-RU"/>
        </w:rPr>
        <w:t>Уметь: - анализировать прочитанное; - правильно читать и понимать исторические произведения; - находить аналогии с реальными историческими событиями; - характеризовать героев; - высказывать свои суждения о прочитанном.</w:t>
      </w:r>
    </w:p>
    <w:p w:rsidR="006420B2" w:rsidRPr="006420B2" w:rsidRDefault="006420B2" w:rsidP="006420B2">
      <w:pPr>
        <w:shd w:val="clear" w:color="auto" w:fill="FFFFFF"/>
        <w:rPr>
          <w:lang w:val="ru-RU"/>
        </w:rPr>
      </w:pPr>
      <w:r w:rsidRPr="006420B2">
        <w:rPr>
          <w:b/>
          <w:lang w:val="ru-RU"/>
        </w:rPr>
        <w:t xml:space="preserve"> Чудесный мир классики (16 ч)</w:t>
      </w:r>
      <w:r w:rsidRPr="006420B2">
        <w:rPr>
          <w:lang w:val="ru-RU"/>
        </w:rPr>
        <w:t xml:space="preserve"> П. П. Ершов. «Конёк-Горбунок»; А. С. Пушкин. «Сказка о мёртвой царевне и семи богатырях»; М. Ю. Лермонтов. «Дары Терека», «Ашик-Кериб»; Л. Н. Толстой. «Детство», «Как мужик убрал камень» (басня). </w:t>
      </w:r>
    </w:p>
    <w:p w:rsidR="006420B2" w:rsidRPr="006420B2" w:rsidRDefault="006420B2" w:rsidP="006420B2">
      <w:pPr>
        <w:shd w:val="clear" w:color="auto" w:fill="FFFFFF"/>
        <w:rPr>
          <w:lang w:val="ru-RU"/>
        </w:rPr>
      </w:pPr>
      <w:r w:rsidRPr="006420B2">
        <w:rPr>
          <w:lang w:val="ru-RU"/>
        </w:rPr>
        <w:t xml:space="preserve">Учащиеся должны знать: - особенности литературных сказок; - особенности басен. Уметь: - давать оценку поступкам героев, определять тему и основную мысль сказки; - находить в тексте эпитеты, сравнения, скрытые сравнения, повторы, противопоставления, самостоятельно заучивать наизусть, - определять тему и основную мысль сказки, делить текст на смысловые части, характеризовать героев, - находить в тексте средства художественно выразительности; - создавать план произведения; - высказывать свои суждения о прочитанном. </w:t>
      </w:r>
    </w:p>
    <w:p w:rsidR="006420B2" w:rsidRPr="006420B2" w:rsidRDefault="006420B2" w:rsidP="006420B2">
      <w:pPr>
        <w:shd w:val="clear" w:color="auto" w:fill="FFFFFF"/>
        <w:rPr>
          <w:lang w:val="ru-RU"/>
        </w:rPr>
      </w:pPr>
      <w:r w:rsidRPr="006420B2">
        <w:rPr>
          <w:b/>
          <w:lang w:val="ru-RU"/>
        </w:rPr>
        <w:t>Поэтическая тетрадь (9 ч)</w:t>
      </w:r>
      <w:r w:rsidRPr="006420B2">
        <w:rPr>
          <w:lang w:val="ru-RU"/>
        </w:rPr>
        <w:t xml:space="preserve"> </w:t>
      </w:r>
    </w:p>
    <w:p w:rsidR="006420B2" w:rsidRPr="006420B2" w:rsidRDefault="006420B2" w:rsidP="006420B2">
      <w:pPr>
        <w:shd w:val="clear" w:color="auto" w:fill="FFFFFF"/>
        <w:rPr>
          <w:lang w:val="ru-RU"/>
        </w:rPr>
      </w:pPr>
      <w:r w:rsidRPr="006420B2">
        <w:rPr>
          <w:lang w:val="ru-RU"/>
        </w:rPr>
        <w:t xml:space="preserve">Ф.И. Тютчев. «Ещё земли печален вид…», «Как неожиданно и ярко…»; А.А.Фет. «Весенний дождь», «Бабочка»; Е.А.Баратынский. «Весна, весна!», «Где сладкий шёпот..»; А.Н.Плещеев. «Дети и птичка»; И.С.Никитин «В синем небе плывут над полями…»; Н.А.Некрасов «Школьник», «В зимние сумерки нянины сказки…»; И.А.Бунин «Листопад».       </w:t>
      </w:r>
    </w:p>
    <w:p w:rsidR="006420B2" w:rsidRPr="006420B2" w:rsidRDefault="006420B2" w:rsidP="006420B2">
      <w:pPr>
        <w:shd w:val="clear" w:color="auto" w:fill="FFFFFF"/>
        <w:rPr>
          <w:b/>
          <w:lang w:val="ru-RU"/>
        </w:rPr>
      </w:pPr>
      <w:r w:rsidRPr="006420B2">
        <w:rPr>
          <w:lang w:val="ru-RU"/>
        </w:rPr>
        <w:t>Учащиеся должны знать: - особенности стихотворения. Уметь: - находить в тексте средства художественной выразительности; - определять позицию автора; - выразительно читать; - выбирать из текста слова и выражения для ответа на вопрос</w:t>
      </w:r>
      <w:r w:rsidRPr="006420B2">
        <w:rPr>
          <w:b/>
          <w:lang w:val="ru-RU"/>
        </w:rPr>
        <w:t xml:space="preserve">. </w:t>
      </w:r>
    </w:p>
    <w:p w:rsidR="006420B2" w:rsidRPr="006420B2" w:rsidRDefault="006420B2" w:rsidP="006420B2">
      <w:pPr>
        <w:shd w:val="clear" w:color="auto" w:fill="FFFFFF"/>
        <w:rPr>
          <w:lang w:val="ru-RU"/>
        </w:rPr>
      </w:pPr>
      <w:r w:rsidRPr="006420B2">
        <w:rPr>
          <w:b/>
          <w:lang w:val="ru-RU"/>
        </w:rPr>
        <w:t>Литературные сказки (12 ч)</w:t>
      </w:r>
      <w:r w:rsidRPr="006420B2">
        <w:rPr>
          <w:lang w:val="ru-RU"/>
        </w:rPr>
        <w:t xml:space="preserve"> </w:t>
      </w:r>
    </w:p>
    <w:p w:rsidR="006420B2" w:rsidRPr="006420B2" w:rsidRDefault="006420B2" w:rsidP="006420B2">
      <w:pPr>
        <w:shd w:val="clear" w:color="auto" w:fill="FFFFFF"/>
        <w:rPr>
          <w:lang w:val="ru-RU"/>
        </w:rPr>
      </w:pPr>
      <w:r w:rsidRPr="006420B2">
        <w:rPr>
          <w:lang w:val="ru-RU"/>
        </w:rPr>
        <w:t>В.Ф.Одоевский. «Городок в табакерке»; В.М.Гаршин. «Сказка о жабе и розе»; П.П.Бажов. «Серебряное копытце»; С.Т.Аксаков. «Аленький цветочек». Учащиеся должны знать: - особенности авторских сказок. Уметь: - характеризовать героев; - выделять в тексте слова автора и персонажей; - делить текст на смысловые части; - составлять план пересказа.</w:t>
      </w:r>
    </w:p>
    <w:p w:rsidR="006420B2" w:rsidRPr="006420B2" w:rsidRDefault="006420B2" w:rsidP="006420B2">
      <w:pPr>
        <w:shd w:val="clear" w:color="auto" w:fill="FFFFFF"/>
        <w:rPr>
          <w:lang w:val="ru-RU"/>
        </w:rPr>
      </w:pPr>
      <w:r w:rsidRPr="006420B2">
        <w:rPr>
          <w:lang w:val="ru-RU"/>
        </w:rPr>
        <w:t xml:space="preserve"> </w:t>
      </w:r>
      <w:r w:rsidRPr="006420B2">
        <w:rPr>
          <w:b/>
          <w:lang w:val="ru-RU"/>
        </w:rPr>
        <w:t>Делу время – потехе час (6 ч)</w:t>
      </w:r>
      <w:r w:rsidRPr="006420B2">
        <w:rPr>
          <w:lang w:val="ru-RU"/>
        </w:rPr>
        <w:t xml:space="preserve"> </w:t>
      </w:r>
    </w:p>
    <w:p w:rsidR="006420B2" w:rsidRPr="006420B2" w:rsidRDefault="006420B2" w:rsidP="006420B2">
      <w:pPr>
        <w:shd w:val="clear" w:color="auto" w:fill="FFFFFF"/>
        <w:rPr>
          <w:lang w:val="ru-RU"/>
        </w:rPr>
      </w:pPr>
      <w:r w:rsidRPr="006420B2">
        <w:rPr>
          <w:lang w:val="ru-RU"/>
        </w:rPr>
        <w:t>Е.Л.Шварц. «Сказка о потерянном времени»; В.Ю.Драгунский. «Главные реки», «Что любит Мишка»; В.В.Галявкин. «Никакой я горчицы не ел».</w:t>
      </w:r>
    </w:p>
    <w:p w:rsidR="006420B2" w:rsidRPr="006420B2" w:rsidRDefault="006420B2" w:rsidP="006420B2">
      <w:pPr>
        <w:shd w:val="clear" w:color="auto" w:fill="FFFFFF"/>
        <w:rPr>
          <w:lang w:val="ru-RU"/>
        </w:rPr>
      </w:pPr>
      <w:r w:rsidRPr="006420B2">
        <w:rPr>
          <w:lang w:val="ru-RU"/>
        </w:rPr>
        <w:t xml:space="preserve"> Учащиеся должны знать: - особенности сказок, рассказов. Уметь: -высказывать свои суждения о прочитанном; - соотносить заглавие и основную мысль произведения; -подкреплять ответы на вопросы выборочным чтением.</w:t>
      </w:r>
    </w:p>
    <w:p w:rsidR="006420B2" w:rsidRPr="006420B2" w:rsidRDefault="006420B2" w:rsidP="006420B2">
      <w:pPr>
        <w:shd w:val="clear" w:color="auto" w:fill="FFFFFF"/>
        <w:rPr>
          <w:b/>
          <w:lang w:val="ru-RU"/>
        </w:rPr>
      </w:pPr>
      <w:r w:rsidRPr="006420B2">
        <w:rPr>
          <w:lang w:val="ru-RU"/>
        </w:rPr>
        <w:t xml:space="preserve"> </w:t>
      </w:r>
      <w:r w:rsidRPr="006420B2">
        <w:rPr>
          <w:b/>
          <w:lang w:val="ru-RU"/>
        </w:rPr>
        <w:t>Страна детства (6 ч)</w:t>
      </w:r>
    </w:p>
    <w:p w:rsidR="006420B2" w:rsidRPr="006420B2" w:rsidRDefault="006420B2" w:rsidP="006420B2">
      <w:pPr>
        <w:shd w:val="clear" w:color="auto" w:fill="FFFFFF"/>
        <w:rPr>
          <w:lang w:val="ru-RU"/>
        </w:rPr>
      </w:pPr>
      <w:r w:rsidRPr="006420B2">
        <w:rPr>
          <w:lang w:val="ru-RU"/>
        </w:rPr>
        <w:t xml:space="preserve"> Б.С.Житков. «Как я ловил человечков»; К.Г.Паустовский. «Корзинка с еловыми шишками»; М.М.Зощенко. «Ёлка». </w:t>
      </w:r>
    </w:p>
    <w:p w:rsidR="006420B2" w:rsidRPr="006420B2" w:rsidRDefault="006420B2" w:rsidP="006420B2">
      <w:pPr>
        <w:shd w:val="clear" w:color="auto" w:fill="FFFFFF"/>
        <w:rPr>
          <w:lang w:val="ru-RU"/>
        </w:rPr>
      </w:pPr>
      <w:r w:rsidRPr="006420B2">
        <w:rPr>
          <w:lang w:val="ru-RU"/>
        </w:rPr>
        <w:t>Учащиеся должны знать: - особенность рассказов. Уметь: -устанавливать последовательность действий и произведений и осмысливать взаимосвязи прочитываемых в нём событий; - подкреплять ответы на вопросы выборочным чтением; - передавать содержание через разные виды пересказа по плану</w:t>
      </w:r>
    </w:p>
    <w:p w:rsidR="006420B2" w:rsidRPr="006420B2" w:rsidRDefault="006420B2" w:rsidP="006420B2">
      <w:pPr>
        <w:shd w:val="clear" w:color="auto" w:fill="FFFFFF"/>
        <w:rPr>
          <w:lang w:val="ru-RU"/>
        </w:rPr>
      </w:pPr>
      <w:r w:rsidRPr="006420B2">
        <w:rPr>
          <w:lang w:val="ru-RU"/>
        </w:rPr>
        <w:t xml:space="preserve">. </w:t>
      </w:r>
      <w:r w:rsidRPr="006420B2">
        <w:rPr>
          <w:b/>
          <w:lang w:val="ru-RU"/>
        </w:rPr>
        <w:t>Поэтическая тетрадь  (4ч)</w:t>
      </w:r>
      <w:r w:rsidRPr="006420B2">
        <w:rPr>
          <w:lang w:val="ru-RU"/>
        </w:rPr>
        <w:t xml:space="preserve"> </w:t>
      </w:r>
    </w:p>
    <w:p w:rsidR="006420B2" w:rsidRPr="006420B2" w:rsidRDefault="006420B2" w:rsidP="006420B2">
      <w:pPr>
        <w:shd w:val="clear" w:color="auto" w:fill="FFFFFF"/>
        <w:rPr>
          <w:lang w:val="ru-RU"/>
        </w:rPr>
      </w:pPr>
      <w:r w:rsidRPr="006420B2">
        <w:rPr>
          <w:lang w:val="ru-RU"/>
        </w:rPr>
        <w:t xml:space="preserve">В.Я.Брюсов. «Опять сон», «Детская»; С.А.Есенин. «Бабушкины сказки»; М.И.Цветаева. «Бежит тропинка с бугорка…», «Наши Царства». </w:t>
      </w:r>
    </w:p>
    <w:p w:rsidR="006420B2" w:rsidRPr="006420B2" w:rsidRDefault="006420B2" w:rsidP="006420B2">
      <w:pPr>
        <w:shd w:val="clear" w:color="auto" w:fill="FFFFFF"/>
        <w:rPr>
          <w:lang w:val="ru-RU"/>
        </w:rPr>
      </w:pPr>
      <w:r w:rsidRPr="006420B2">
        <w:rPr>
          <w:lang w:val="ru-RU"/>
        </w:rPr>
        <w:t>Учащиеся должны знать: - особенность стихотворения. Уметь: - определять позицию автора; - самостоятельно заучивать наизусть; - выразительно читать.</w:t>
      </w:r>
    </w:p>
    <w:p w:rsidR="006420B2" w:rsidRPr="006420B2" w:rsidRDefault="006420B2" w:rsidP="006420B2">
      <w:pPr>
        <w:shd w:val="clear" w:color="auto" w:fill="FFFFFF"/>
        <w:rPr>
          <w:lang w:val="ru-RU"/>
        </w:rPr>
      </w:pPr>
      <w:r w:rsidRPr="006420B2">
        <w:rPr>
          <w:lang w:val="ru-RU"/>
        </w:rPr>
        <w:t xml:space="preserve"> </w:t>
      </w:r>
      <w:r w:rsidRPr="006420B2">
        <w:rPr>
          <w:b/>
          <w:lang w:val="ru-RU"/>
        </w:rPr>
        <w:t>Природа и мы (10 ч)</w:t>
      </w:r>
      <w:r w:rsidRPr="006420B2">
        <w:rPr>
          <w:lang w:val="ru-RU"/>
        </w:rPr>
        <w:t xml:space="preserve"> </w:t>
      </w:r>
    </w:p>
    <w:p w:rsidR="006420B2" w:rsidRPr="006420B2" w:rsidRDefault="006420B2" w:rsidP="006420B2">
      <w:pPr>
        <w:shd w:val="clear" w:color="auto" w:fill="FFFFFF"/>
        <w:rPr>
          <w:lang w:val="ru-RU"/>
        </w:rPr>
      </w:pPr>
      <w:r w:rsidRPr="006420B2">
        <w:rPr>
          <w:lang w:val="ru-RU"/>
        </w:rPr>
        <w:t xml:space="preserve">Д.Н.Мамин-Сибиряк. «Приёмыш»; А.И.Куприн. «Барбос и Жулька»; М.М.Пришвин. </w:t>
      </w:r>
      <w:r w:rsidRPr="006420B2">
        <w:rPr>
          <w:lang w:val="ru-RU"/>
        </w:rPr>
        <w:lastRenderedPageBreak/>
        <w:t xml:space="preserve">«Выскочка»; Е.И.Чарушин. «Кабан»; В.П.Астафьев. «Стрижонок Скрип». </w:t>
      </w:r>
    </w:p>
    <w:p w:rsidR="006420B2" w:rsidRPr="006420B2" w:rsidRDefault="006420B2" w:rsidP="006420B2">
      <w:pPr>
        <w:shd w:val="clear" w:color="auto" w:fill="FFFFFF"/>
        <w:rPr>
          <w:lang w:val="ru-RU"/>
        </w:rPr>
      </w:pPr>
      <w:r w:rsidRPr="006420B2">
        <w:rPr>
          <w:lang w:val="ru-RU"/>
        </w:rPr>
        <w:t xml:space="preserve">Учащиеся должны знать: - особенность рассказов. Уметь: -определять тему и основную мысль произведения; - характеризовать героев; - делить текст на смысловые части; - выделять в тексте слова автора и персонажей. </w:t>
      </w:r>
    </w:p>
    <w:p w:rsidR="006420B2" w:rsidRPr="006420B2" w:rsidRDefault="006420B2" w:rsidP="006420B2">
      <w:pPr>
        <w:shd w:val="clear" w:color="auto" w:fill="FFFFFF"/>
        <w:rPr>
          <w:b/>
          <w:lang w:val="ru-RU"/>
        </w:rPr>
      </w:pPr>
      <w:r w:rsidRPr="006420B2">
        <w:rPr>
          <w:b/>
          <w:lang w:val="ru-RU"/>
        </w:rPr>
        <w:t>Поэтическая тетрадь (6 ч)</w:t>
      </w:r>
    </w:p>
    <w:p w:rsidR="006420B2" w:rsidRPr="006420B2" w:rsidRDefault="006420B2" w:rsidP="006420B2">
      <w:pPr>
        <w:shd w:val="clear" w:color="auto" w:fill="FFFFFF"/>
        <w:rPr>
          <w:lang w:val="ru-RU"/>
        </w:rPr>
      </w:pPr>
      <w:r w:rsidRPr="006420B2">
        <w:rPr>
          <w:lang w:val="ru-RU"/>
        </w:rPr>
        <w:t xml:space="preserve"> Б.Л.Пастернак. «Золотая осень»; С.А.Клычков. «Весна в лесу»; Д.Б.Кедрин. «Бабье лето»; Н.М.Рубцов. «Сентябрь»; С.А.Есенин. «Лебёдушка». </w:t>
      </w:r>
    </w:p>
    <w:p w:rsidR="006420B2" w:rsidRPr="006420B2" w:rsidRDefault="006420B2" w:rsidP="006420B2">
      <w:pPr>
        <w:shd w:val="clear" w:color="auto" w:fill="FFFFFF"/>
        <w:rPr>
          <w:lang w:val="ru-RU"/>
        </w:rPr>
      </w:pPr>
      <w:r w:rsidRPr="006420B2">
        <w:rPr>
          <w:lang w:val="ru-RU"/>
        </w:rPr>
        <w:t xml:space="preserve">Учащиеся должны знать: - особенность стихов. Уметь: - определять позицию автора; - находить в тексте средства художественной выразительности; - самостоятельно заучивать наизусть; - выразительно читать. </w:t>
      </w:r>
    </w:p>
    <w:p w:rsidR="006420B2" w:rsidRPr="006420B2" w:rsidRDefault="006420B2" w:rsidP="006420B2">
      <w:pPr>
        <w:shd w:val="clear" w:color="auto" w:fill="FFFFFF"/>
        <w:rPr>
          <w:b/>
          <w:lang w:val="ru-RU"/>
        </w:rPr>
      </w:pPr>
      <w:r w:rsidRPr="006420B2">
        <w:rPr>
          <w:b/>
          <w:lang w:val="ru-RU"/>
        </w:rPr>
        <w:t>Родина (6 ч)</w:t>
      </w:r>
    </w:p>
    <w:p w:rsidR="006420B2" w:rsidRPr="006420B2" w:rsidRDefault="006420B2" w:rsidP="006420B2">
      <w:pPr>
        <w:shd w:val="clear" w:color="auto" w:fill="FFFFFF"/>
        <w:rPr>
          <w:lang w:val="ru-RU"/>
        </w:rPr>
      </w:pPr>
      <w:r w:rsidRPr="006420B2">
        <w:rPr>
          <w:lang w:val="ru-RU"/>
        </w:rPr>
        <w:t xml:space="preserve"> И.С.Никитин. «Русь»; С.С.Дрожжин. «Родине»; А.В.Жигулин. «О, Родина!»; Б.А.Слуцкий. «Лошади в океане». Учащиеся должны знать: - особенность стихов. </w:t>
      </w:r>
    </w:p>
    <w:p w:rsidR="006420B2" w:rsidRPr="006420B2" w:rsidRDefault="006420B2" w:rsidP="006420B2">
      <w:pPr>
        <w:shd w:val="clear" w:color="auto" w:fill="FFFFFF"/>
        <w:rPr>
          <w:b/>
          <w:lang w:val="ru-RU"/>
        </w:rPr>
      </w:pPr>
      <w:r w:rsidRPr="006420B2">
        <w:rPr>
          <w:lang w:val="ru-RU"/>
        </w:rPr>
        <w:t>Уметь: - высказывать свои суждения о прочитанном, - выразительно читать; - анализировать прочитанное; - характеризовать прочитанное</w:t>
      </w:r>
      <w:r w:rsidRPr="006420B2">
        <w:rPr>
          <w:b/>
          <w:lang w:val="ru-RU"/>
        </w:rPr>
        <w:t>.</w:t>
      </w:r>
    </w:p>
    <w:p w:rsidR="006420B2" w:rsidRPr="006420B2" w:rsidRDefault="006420B2" w:rsidP="006420B2">
      <w:pPr>
        <w:shd w:val="clear" w:color="auto" w:fill="FFFFFF"/>
        <w:rPr>
          <w:b/>
          <w:lang w:val="ru-RU"/>
        </w:rPr>
      </w:pPr>
      <w:r w:rsidRPr="006420B2">
        <w:rPr>
          <w:b/>
          <w:lang w:val="ru-RU"/>
        </w:rPr>
        <w:t xml:space="preserve"> Страна Фантазия (5 ч)</w:t>
      </w:r>
    </w:p>
    <w:p w:rsidR="006420B2" w:rsidRPr="006420B2" w:rsidRDefault="006420B2" w:rsidP="006420B2">
      <w:pPr>
        <w:shd w:val="clear" w:color="auto" w:fill="FFFFFF"/>
        <w:rPr>
          <w:lang w:val="ru-RU"/>
        </w:rPr>
      </w:pPr>
      <w:r w:rsidRPr="006420B2">
        <w:rPr>
          <w:b/>
          <w:lang w:val="ru-RU"/>
        </w:rPr>
        <w:t xml:space="preserve"> </w:t>
      </w:r>
      <w:r w:rsidRPr="006420B2">
        <w:rPr>
          <w:lang w:val="ru-RU"/>
        </w:rPr>
        <w:t xml:space="preserve">Е.С.Велтистов. «Приключения Электроника»; Кир Булычёв. «Путешествие Алисы»; Р.Сеф. «Весёлые стихи». </w:t>
      </w:r>
    </w:p>
    <w:p w:rsidR="006420B2" w:rsidRPr="006420B2" w:rsidRDefault="006420B2" w:rsidP="006420B2">
      <w:pPr>
        <w:shd w:val="clear" w:color="auto" w:fill="FFFFFF"/>
        <w:rPr>
          <w:b/>
          <w:lang w:val="ru-RU"/>
        </w:rPr>
      </w:pPr>
      <w:r w:rsidRPr="006420B2">
        <w:rPr>
          <w:lang w:val="ru-RU"/>
        </w:rPr>
        <w:t>Учащиеся должны знать: - особенность рассказов. Уметь: - высказывать суждения о прочитанном; - характеризовать героев, - подробно и кратко пересказывать, - читать выразительно по ролям</w:t>
      </w:r>
      <w:r w:rsidRPr="006420B2">
        <w:rPr>
          <w:b/>
          <w:lang w:val="ru-RU"/>
        </w:rPr>
        <w:t xml:space="preserve">. </w:t>
      </w:r>
    </w:p>
    <w:p w:rsidR="006420B2" w:rsidRPr="006420B2" w:rsidRDefault="006420B2" w:rsidP="006420B2">
      <w:pPr>
        <w:shd w:val="clear" w:color="auto" w:fill="FFFFFF"/>
        <w:rPr>
          <w:lang w:val="ru-RU"/>
        </w:rPr>
      </w:pPr>
      <w:r w:rsidRPr="006420B2">
        <w:rPr>
          <w:b/>
          <w:lang w:val="ru-RU"/>
        </w:rPr>
        <w:t>Зарубежная литература (13 ч)</w:t>
      </w:r>
      <w:r w:rsidRPr="006420B2">
        <w:rPr>
          <w:lang w:val="ru-RU"/>
        </w:rPr>
        <w:t xml:space="preserve"> </w:t>
      </w:r>
    </w:p>
    <w:p w:rsidR="006420B2" w:rsidRPr="006420B2" w:rsidRDefault="006420B2" w:rsidP="006420B2">
      <w:pPr>
        <w:shd w:val="clear" w:color="auto" w:fill="FFFFFF"/>
        <w:rPr>
          <w:lang w:val="ru-RU"/>
        </w:rPr>
      </w:pPr>
      <w:r w:rsidRPr="006420B2">
        <w:rPr>
          <w:lang w:val="ru-RU"/>
        </w:rPr>
        <w:t xml:space="preserve">Дж.Свифт. «Путешествие Гулливера», Г.Х.Андерсен. «Русалочка»; М.Твен. «Приключения Тома Сойера»; С. Лагерлеф. «Святая ночь», «В Назарете». </w:t>
      </w:r>
    </w:p>
    <w:p w:rsidR="006420B2" w:rsidRPr="006420B2" w:rsidRDefault="006420B2" w:rsidP="006420B2">
      <w:pPr>
        <w:shd w:val="clear" w:color="auto" w:fill="FFFFFF"/>
        <w:rPr>
          <w:lang w:val="ru-RU"/>
        </w:rPr>
      </w:pPr>
      <w:r w:rsidRPr="006420B2">
        <w:rPr>
          <w:lang w:val="ru-RU"/>
        </w:rPr>
        <w:t>Учащиеся должны знать: - особенность сказок и рассказов. Уметь: - определять тему и основную мысль произведения; - характеризовать героев; - делить текст на смысловые части; - выделять в тексте слова автора и персонажей; - высказывать свои суждения о прочитанном.</w:t>
      </w:r>
    </w:p>
    <w:p w:rsidR="006420B2" w:rsidRPr="006420B2" w:rsidRDefault="006420B2" w:rsidP="006420B2">
      <w:pPr>
        <w:shd w:val="clear" w:color="auto" w:fill="FFFFFF"/>
        <w:rPr>
          <w:lang w:val="ru-RU"/>
        </w:rPr>
      </w:pPr>
    </w:p>
    <w:p w:rsidR="006420B2" w:rsidRPr="00227BA9" w:rsidRDefault="006420B2" w:rsidP="006420B2">
      <w:pPr>
        <w:shd w:val="clear" w:color="auto" w:fill="FFFFFF"/>
        <w:jc w:val="center"/>
        <w:rPr>
          <w:b/>
        </w:rPr>
      </w:pPr>
      <w:r w:rsidRPr="00227BA9">
        <w:rPr>
          <w:b/>
        </w:rPr>
        <w:t>Учебно-тематический план</w:t>
      </w:r>
    </w:p>
    <w:p w:rsidR="006420B2" w:rsidRPr="00227BA9" w:rsidRDefault="006420B2" w:rsidP="006420B2">
      <w:pPr>
        <w:shd w:val="clear" w:color="auto" w:fill="FFFFFF"/>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4268"/>
        <w:gridCol w:w="968"/>
        <w:gridCol w:w="1621"/>
        <w:gridCol w:w="1419"/>
      </w:tblGrid>
      <w:tr w:rsidR="006420B2" w:rsidRPr="00227BA9" w:rsidTr="006420B2">
        <w:tc>
          <w:tcPr>
            <w:tcW w:w="1075" w:type="dxa"/>
          </w:tcPr>
          <w:p w:rsidR="006420B2" w:rsidRPr="006420B2" w:rsidRDefault="006420B2" w:rsidP="007541FB">
            <w:pPr>
              <w:jc w:val="center"/>
              <w:rPr>
                <w:b/>
                <w:bCs/>
                <w:color w:val="000000"/>
              </w:rPr>
            </w:pPr>
            <w:r w:rsidRPr="006420B2">
              <w:rPr>
                <w:b/>
                <w:bCs/>
                <w:color w:val="000000"/>
              </w:rPr>
              <w:t xml:space="preserve">№ </w:t>
            </w:r>
          </w:p>
        </w:tc>
        <w:tc>
          <w:tcPr>
            <w:tcW w:w="4556" w:type="dxa"/>
          </w:tcPr>
          <w:p w:rsidR="006420B2" w:rsidRPr="006420B2" w:rsidRDefault="006420B2" w:rsidP="007541FB">
            <w:pPr>
              <w:jc w:val="center"/>
              <w:rPr>
                <w:b/>
                <w:bCs/>
                <w:color w:val="000000"/>
              </w:rPr>
            </w:pPr>
            <w:r w:rsidRPr="006420B2">
              <w:rPr>
                <w:b/>
                <w:bCs/>
                <w:color w:val="0D0D0D"/>
              </w:rPr>
              <w:t>Наименование разделов и тем</w:t>
            </w:r>
          </w:p>
        </w:tc>
        <w:tc>
          <w:tcPr>
            <w:tcW w:w="984" w:type="dxa"/>
          </w:tcPr>
          <w:p w:rsidR="006420B2" w:rsidRPr="006420B2" w:rsidRDefault="006420B2" w:rsidP="007541FB">
            <w:pPr>
              <w:jc w:val="center"/>
              <w:rPr>
                <w:b/>
                <w:bCs/>
                <w:color w:val="000000"/>
              </w:rPr>
            </w:pPr>
            <w:r w:rsidRPr="006420B2">
              <w:rPr>
                <w:b/>
                <w:bCs/>
                <w:color w:val="0D0D0D"/>
              </w:rPr>
              <w:t>Всего часов</w:t>
            </w:r>
          </w:p>
        </w:tc>
        <w:tc>
          <w:tcPr>
            <w:tcW w:w="1504" w:type="dxa"/>
          </w:tcPr>
          <w:p w:rsidR="006420B2" w:rsidRPr="006420B2" w:rsidRDefault="006420B2" w:rsidP="007541FB">
            <w:pPr>
              <w:jc w:val="center"/>
              <w:rPr>
                <w:b/>
                <w:bCs/>
                <w:color w:val="000000"/>
                <w:lang w:val="ru-RU"/>
              </w:rPr>
            </w:pPr>
            <w:r w:rsidRPr="006420B2">
              <w:rPr>
                <w:b/>
                <w:bCs/>
                <w:color w:val="000000"/>
                <w:lang w:val="ru-RU"/>
              </w:rPr>
              <w:t>В том числе  проверочная работа</w:t>
            </w:r>
          </w:p>
        </w:tc>
        <w:tc>
          <w:tcPr>
            <w:tcW w:w="1452" w:type="dxa"/>
          </w:tcPr>
          <w:p w:rsidR="006420B2" w:rsidRPr="006420B2" w:rsidRDefault="006420B2" w:rsidP="007541FB">
            <w:pPr>
              <w:jc w:val="center"/>
              <w:rPr>
                <w:b/>
                <w:bCs/>
                <w:color w:val="000000"/>
              </w:rPr>
            </w:pPr>
            <w:r w:rsidRPr="006420B2">
              <w:rPr>
                <w:b/>
                <w:bCs/>
                <w:color w:val="000000"/>
              </w:rPr>
              <w:t>Техника чтения</w:t>
            </w:r>
          </w:p>
        </w:tc>
      </w:tr>
      <w:tr w:rsidR="006420B2" w:rsidRPr="00227BA9" w:rsidTr="006420B2">
        <w:tc>
          <w:tcPr>
            <w:tcW w:w="1075" w:type="dxa"/>
          </w:tcPr>
          <w:p w:rsidR="006420B2" w:rsidRPr="006420B2" w:rsidRDefault="006420B2" w:rsidP="007541FB">
            <w:pPr>
              <w:jc w:val="center"/>
              <w:rPr>
                <w:b/>
                <w:bCs/>
                <w:color w:val="000000"/>
              </w:rPr>
            </w:pPr>
            <w:r w:rsidRPr="006420B2">
              <w:rPr>
                <w:b/>
                <w:bCs/>
                <w:color w:val="000000"/>
              </w:rPr>
              <w:t>1</w:t>
            </w:r>
          </w:p>
        </w:tc>
        <w:tc>
          <w:tcPr>
            <w:tcW w:w="4556" w:type="dxa"/>
          </w:tcPr>
          <w:p w:rsidR="006420B2" w:rsidRPr="006420B2" w:rsidRDefault="006420B2" w:rsidP="007541FB">
            <w:pPr>
              <w:jc w:val="center"/>
              <w:rPr>
                <w:b/>
                <w:bCs/>
                <w:color w:val="000000"/>
                <w:lang w:val="ru-RU"/>
              </w:rPr>
            </w:pPr>
            <w:r w:rsidRPr="006420B2">
              <w:rPr>
                <w:b/>
                <w:bCs/>
                <w:color w:val="000000"/>
                <w:lang w:val="ru-RU"/>
              </w:rPr>
              <w:t>Вводный  урок по курсу литературного чтения</w:t>
            </w:r>
          </w:p>
        </w:tc>
        <w:tc>
          <w:tcPr>
            <w:tcW w:w="984" w:type="dxa"/>
          </w:tcPr>
          <w:p w:rsidR="006420B2" w:rsidRPr="006420B2" w:rsidRDefault="006420B2" w:rsidP="007541FB">
            <w:pPr>
              <w:jc w:val="center"/>
              <w:rPr>
                <w:b/>
                <w:bCs/>
                <w:color w:val="000000"/>
              </w:rPr>
            </w:pPr>
            <w:r w:rsidRPr="006420B2">
              <w:rPr>
                <w:b/>
                <w:bCs/>
                <w:color w:val="000000"/>
              </w:rPr>
              <w:t>1</w:t>
            </w:r>
          </w:p>
        </w:tc>
        <w:tc>
          <w:tcPr>
            <w:tcW w:w="1504" w:type="dxa"/>
          </w:tcPr>
          <w:p w:rsidR="006420B2" w:rsidRPr="006420B2" w:rsidRDefault="006420B2" w:rsidP="007541FB">
            <w:pPr>
              <w:jc w:val="center"/>
              <w:rPr>
                <w:b/>
                <w:bCs/>
                <w:color w:val="000000"/>
              </w:rPr>
            </w:pPr>
            <w:r w:rsidRPr="006420B2">
              <w:rPr>
                <w:b/>
                <w:bCs/>
                <w:color w:val="000000"/>
              </w:rPr>
              <w:t>12 ч</w:t>
            </w:r>
          </w:p>
        </w:tc>
        <w:tc>
          <w:tcPr>
            <w:tcW w:w="1452" w:type="dxa"/>
          </w:tcPr>
          <w:p w:rsidR="006420B2" w:rsidRPr="006420B2" w:rsidRDefault="006420B2" w:rsidP="007541FB">
            <w:pPr>
              <w:jc w:val="center"/>
              <w:rPr>
                <w:b/>
                <w:bCs/>
                <w:color w:val="000000"/>
              </w:rPr>
            </w:pPr>
            <w:r w:rsidRPr="006420B2">
              <w:rPr>
                <w:b/>
                <w:bCs/>
                <w:color w:val="000000"/>
              </w:rPr>
              <w:t>1ч</w:t>
            </w:r>
          </w:p>
        </w:tc>
      </w:tr>
      <w:tr w:rsidR="006420B2" w:rsidRPr="00227BA9" w:rsidTr="006420B2">
        <w:tc>
          <w:tcPr>
            <w:tcW w:w="1075" w:type="dxa"/>
          </w:tcPr>
          <w:p w:rsidR="006420B2" w:rsidRPr="006420B2" w:rsidRDefault="006420B2" w:rsidP="007541FB">
            <w:pPr>
              <w:jc w:val="center"/>
              <w:rPr>
                <w:b/>
                <w:bCs/>
                <w:color w:val="000000"/>
              </w:rPr>
            </w:pPr>
            <w:r w:rsidRPr="006420B2">
              <w:rPr>
                <w:b/>
                <w:bCs/>
                <w:color w:val="000000"/>
              </w:rPr>
              <w:t>2</w:t>
            </w:r>
          </w:p>
        </w:tc>
        <w:tc>
          <w:tcPr>
            <w:tcW w:w="4556" w:type="dxa"/>
          </w:tcPr>
          <w:p w:rsidR="006420B2" w:rsidRPr="006420B2" w:rsidRDefault="006420B2" w:rsidP="007541FB">
            <w:pPr>
              <w:jc w:val="center"/>
              <w:rPr>
                <w:b/>
                <w:bCs/>
                <w:color w:val="000000"/>
              </w:rPr>
            </w:pPr>
            <w:r w:rsidRPr="006420B2">
              <w:rPr>
                <w:b/>
                <w:bCs/>
                <w:color w:val="000000"/>
              </w:rPr>
              <w:t>Летописи, Былины, жития</w:t>
            </w:r>
          </w:p>
        </w:tc>
        <w:tc>
          <w:tcPr>
            <w:tcW w:w="984" w:type="dxa"/>
          </w:tcPr>
          <w:p w:rsidR="006420B2" w:rsidRPr="006420B2" w:rsidRDefault="006420B2" w:rsidP="007541FB">
            <w:pPr>
              <w:jc w:val="center"/>
              <w:rPr>
                <w:b/>
                <w:bCs/>
                <w:color w:val="000000"/>
              </w:rPr>
            </w:pPr>
            <w:r w:rsidRPr="006420B2">
              <w:rPr>
                <w:b/>
                <w:bCs/>
                <w:color w:val="000000"/>
              </w:rPr>
              <w:t>8</w:t>
            </w:r>
          </w:p>
        </w:tc>
        <w:tc>
          <w:tcPr>
            <w:tcW w:w="1504" w:type="dxa"/>
          </w:tcPr>
          <w:p w:rsidR="006420B2" w:rsidRPr="006420B2" w:rsidRDefault="006420B2" w:rsidP="007541FB">
            <w:pPr>
              <w:jc w:val="center"/>
              <w:rPr>
                <w:b/>
                <w:bCs/>
                <w:color w:val="000000"/>
              </w:rPr>
            </w:pPr>
          </w:p>
        </w:tc>
        <w:tc>
          <w:tcPr>
            <w:tcW w:w="1452" w:type="dxa"/>
          </w:tcPr>
          <w:p w:rsidR="006420B2" w:rsidRPr="006420B2" w:rsidRDefault="006420B2" w:rsidP="007541FB">
            <w:pPr>
              <w:jc w:val="center"/>
              <w:rPr>
                <w:b/>
                <w:bCs/>
                <w:color w:val="000000"/>
              </w:rPr>
            </w:pPr>
          </w:p>
        </w:tc>
      </w:tr>
      <w:tr w:rsidR="006420B2" w:rsidRPr="00227BA9" w:rsidTr="006420B2">
        <w:tc>
          <w:tcPr>
            <w:tcW w:w="1075" w:type="dxa"/>
          </w:tcPr>
          <w:p w:rsidR="006420B2" w:rsidRPr="006420B2" w:rsidRDefault="006420B2" w:rsidP="007541FB">
            <w:pPr>
              <w:jc w:val="center"/>
              <w:rPr>
                <w:b/>
                <w:bCs/>
                <w:color w:val="000000"/>
              </w:rPr>
            </w:pPr>
            <w:r w:rsidRPr="006420B2">
              <w:rPr>
                <w:b/>
                <w:bCs/>
                <w:color w:val="000000"/>
              </w:rPr>
              <w:t>3</w:t>
            </w:r>
          </w:p>
        </w:tc>
        <w:tc>
          <w:tcPr>
            <w:tcW w:w="4556" w:type="dxa"/>
          </w:tcPr>
          <w:p w:rsidR="006420B2" w:rsidRPr="006420B2" w:rsidRDefault="006420B2" w:rsidP="007541FB">
            <w:pPr>
              <w:jc w:val="center"/>
              <w:rPr>
                <w:b/>
                <w:bCs/>
                <w:color w:val="000000"/>
              </w:rPr>
            </w:pPr>
            <w:r w:rsidRPr="006420B2">
              <w:rPr>
                <w:b/>
                <w:bCs/>
                <w:color w:val="000000"/>
              </w:rPr>
              <w:t>Чудесный мир классики</w:t>
            </w:r>
          </w:p>
        </w:tc>
        <w:tc>
          <w:tcPr>
            <w:tcW w:w="984" w:type="dxa"/>
          </w:tcPr>
          <w:p w:rsidR="006420B2" w:rsidRPr="006420B2" w:rsidRDefault="006420B2" w:rsidP="007541FB">
            <w:pPr>
              <w:jc w:val="center"/>
              <w:rPr>
                <w:b/>
                <w:bCs/>
                <w:color w:val="000000"/>
              </w:rPr>
            </w:pPr>
            <w:r w:rsidRPr="006420B2">
              <w:rPr>
                <w:b/>
                <w:bCs/>
                <w:color w:val="000000"/>
              </w:rPr>
              <w:t>16</w:t>
            </w:r>
          </w:p>
        </w:tc>
        <w:tc>
          <w:tcPr>
            <w:tcW w:w="1504" w:type="dxa"/>
          </w:tcPr>
          <w:p w:rsidR="006420B2" w:rsidRPr="006420B2" w:rsidRDefault="006420B2" w:rsidP="007541FB">
            <w:pPr>
              <w:jc w:val="center"/>
              <w:rPr>
                <w:b/>
                <w:bCs/>
                <w:color w:val="000000"/>
              </w:rPr>
            </w:pPr>
          </w:p>
        </w:tc>
        <w:tc>
          <w:tcPr>
            <w:tcW w:w="1452" w:type="dxa"/>
          </w:tcPr>
          <w:p w:rsidR="006420B2" w:rsidRPr="006420B2" w:rsidRDefault="006420B2" w:rsidP="007541FB">
            <w:pPr>
              <w:jc w:val="center"/>
              <w:rPr>
                <w:b/>
                <w:bCs/>
                <w:color w:val="000000"/>
              </w:rPr>
            </w:pPr>
          </w:p>
        </w:tc>
      </w:tr>
      <w:tr w:rsidR="006420B2" w:rsidRPr="00227BA9" w:rsidTr="006420B2">
        <w:tc>
          <w:tcPr>
            <w:tcW w:w="1075" w:type="dxa"/>
          </w:tcPr>
          <w:p w:rsidR="006420B2" w:rsidRPr="006420B2" w:rsidRDefault="006420B2" w:rsidP="007541FB">
            <w:pPr>
              <w:jc w:val="center"/>
              <w:rPr>
                <w:b/>
                <w:bCs/>
                <w:color w:val="000000"/>
              </w:rPr>
            </w:pPr>
            <w:r w:rsidRPr="006420B2">
              <w:rPr>
                <w:b/>
                <w:bCs/>
                <w:color w:val="000000"/>
              </w:rPr>
              <w:t>4</w:t>
            </w:r>
          </w:p>
        </w:tc>
        <w:tc>
          <w:tcPr>
            <w:tcW w:w="4556" w:type="dxa"/>
          </w:tcPr>
          <w:p w:rsidR="006420B2" w:rsidRPr="006420B2" w:rsidRDefault="006420B2" w:rsidP="007541FB">
            <w:pPr>
              <w:jc w:val="center"/>
              <w:rPr>
                <w:b/>
                <w:bCs/>
                <w:color w:val="000000"/>
              </w:rPr>
            </w:pPr>
            <w:r w:rsidRPr="006420B2">
              <w:rPr>
                <w:b/>
                <w:bCs/>
                <w:color w:val="000000"/>
              </w:rPr>
              <w:t>Поэтическая тетрадь</w:t>
            </w:r>
          </w:p>
        </w:tc>
        <w:tc>
          <w:tcPr>
            <w:tcW w:w="984" w:type="dxa"/>
          </w:tcPr>
          <w:p w:rsidR="006420B2" w:rsidRPr="006420B2" w:rsidRDefault="006420B2" w:rsidP="007541FB">
            <w:pPr>
              <w:jc w:val="center"/>
              <w:rPr>
                <w:b/>
                <w:bCs/>
                <w:color w:val="000000"/>
              </w:rPr>
            </w:pPr>
            <w:r w:rsidRPr="006420B2">
              <w:rPr>
                <w:b/>
                <w:bCs/>
                <w:color w:val="000000"/>
              </w:rPr>
              <w:t>9</w:t>
            </w:r>
          </w:p>
        </w:tc>
        <w:tc>
          <w:tcPr>
            <w:tcW w:w="1504" w:type="dxa"/>
          </w:tcPr>
          <w:p w:rsidR="006420B2" w:rsidRPr="006420B2" w:rsidRDefault="006420B2" w:rsidP="007541FB">
            <w:pPr>
              <w:jc w:val="center"/>
              <w:rPr>
                <w:b/>
                <w:bCs/>
                <w:color w:val="000000"/>
              </w:rPr>
            </w:pPr>
          </w:p>
        </w:tc>
        <w:tc>
          <w:tcPr>
            <w:tcW w:w="1452" w:type="dxa"/>
          </w:tcPr>
          <w:p w:rsidR="006420B2" w:rsidRPr="006420B2" w:rsidRDefault="006420B2" w:rsidP="007541FB">
            <w:pPr>
              <w:jc w:val="center"/>
              <w:rPr>
                <w:b/>
                <w:bCs/>
                <w:color w:val="000000"/>
              </w:rPr>
            </w:pPr>
          </w:p>
        </w:tc>
      </w:tr>
      <w:tr w:rsidR="006420B2" w:rsidRPr="00227BA9" w:rsidTr="006420B2">
        <w:tc>
          <w:tcPr>
            <w:tcW w:w="1075" w:type="dxa"/>
          </w:tcPr>
          <w:p w:rsidR="006420B2" w:rsidRPr="006420B2" w:rsidRDefault="006420B2" w:rsidP="007541FB">
            <w:pPr>
              <w:jc w:val="center"/>
              <w:rPr>
                <w:b/>
                <w:bCs/>
                <w:color w:val="000000"/>
              </w:rPr>
            </w:pPr>
            <w:r w:rsidRPr="006420B2">
              <w:rPr>
                <w:b/>
                <w:bCs/>
                <w:color w:val="000000"/>
              </w:rPr>
              <w:t>5</w:t>
            </w:r>
          </w:p>
        </w:tc>
        <w:tc>
          <w:tcPr>
            <w:tcW w:w="4556" w:type="dxa"/>
          </w:tcPr>
          <w:p w:rsidR="006420B2" w:rsidRPr="006420B2" w:rsidRDefault="006420B2" w:rsidP="007541FB">
            <w:pPr>
              <w:jc w:val="center"/>
              <w:rPr>
                <w:b/>
                <w:bCs/>
                <w:color w:val="000000"/>
              </w:rPr>
            </w:pPr>
            <w:r w:rsidRPr="006420B2">
              <w:rPr>
                <w:b/>
                <w:bCs/>
                <w:color w:val="000000"/>
              </w:rPr>
              <w:t>Литературные сказки</w:t>
            </w:r>
          </w:p>
        </w:tc>
        <w:tc>
          <w:tcPr>
            <w:tcW w:w="984" w:type="dxa"/>
          </w:tcPr>
          <w:p w:rsidR="006420B2" w:rsidRPr="006420B2" w:rsidRDefault="006420B2" w:rsidP="007541FB">
            <w:pPr>
              <w:jc w:val="center"/>
              <w:rPr>
                <w:b/>
                <w:bCs/>
                <w:color w:val="000000"/>
              </w:rPr>
            </w:pPr>
            <w:r w:rsidRPr="006420B2">
              <w:rPr>
                <w:b/>
                <w:bCs/>
                <w:color w:val="000000"/>
              </w:rPr>
              <w:t>12</w:t>
            </w:r>
          </w:p>
        </w:tc>
        <w:tc>
          <w:tcPr>
            <w:tcW w:w="1504" w:type="dxa"/>
          </w:tcPr>
          <w:p w:rsidR="006420B2" w:rsidRPr="006420B2" w:rsidRDefault="006420B2" w:rsidP="007541FB">
            <w:pPr>
              <w:jc w:val="center"/>
              <w:rPr>
                <w:b/>
                <w:bCs/>
                <w:color w:val="000000"/>
              </w:rPr>
            </w:pPr>
          </w:p>
        </w:tc>
        <w:tc>
          <w:tcPr>
            <w:tcW w:w="1452" w:type="dxa"/>
          </w:tcPr>
          <w:p w:rsidR="006420B2" w:rsidRPr="006420B2" w:rsidRDefault="006420B2" w:rsidP="007541FB">
            <w:pPr>
              <w:jc w:val="center"/>
              <w:rPr>
                <w:b/>
                <w:bCs/>
                <w:color w:val="000000"/>
              </w:rPr>
            </w:pPr>
          </w:p>
        </w:tc>
      </w:tr>
      <w:tr w:rsidR="006420B2" w:rsidRPr="00227BA9" w:rsidTr="006420B2">
        <w:tc>
          <w:tcPr>
            <w:tcW w:w="1075" w:type="dxa"/>
          </w:tcPr>
          <w:p w:rsidR="006420B2" w:rsidRPr="006420B2" w:rsidRDefault="006420B2" w:rsidP="007541FB">
            <w:pPr>
              <w:jc w:val="center"/>
              <w:rPr>
                <w:b/>
                <w:bCs/>
                <w:color w:val="000000"/>
              </w:rPr>
            </w:pPr>
            <w:r w:rsidRPr="006420B2">
              <w:rPr>
                <w:b/>
                <w:bCs/>
                <w:color w:val="000000"/>
              </w:rPr>
              <w:t>6</w:t>
            </w:r>
          </w:p>
        </w:tc>
        <w:tc>
          <w:tcPr>
            <w:tcW w:w="4556" w:type="dxa"/>
          </w:tcPr>
          <w:p w:rsidR="006420B2" w:rsidRPr="006420B2" w:rsidRDefault="006420B2" w:rsidP="007541FB">
            <w:pPr>
              <w:jc w:val="center"/>
              <w:rPr>
                <w:b/>
                <w:bCs/>
                <w:color w:val="000000"/>
              </w:rPr>
            </w:pPr>
            <w:r w:rsidRPr="006420B2">
              <w:rPr>
                <w:b/>
                <w:bCs/>
                <w:color w:val="000000"/>
              </w:rPr>
              <w:t>Делу время - потехе час</w:t>
            </w:r>
          </w:p>
        </w:tc>
        <w:tc>
          <w:tcPr>
            <w:tcW w:w="984" w:type="dxa"/>
          </w:tcPr>
          <w:p w:rsidR="006420B2" w:rsidRPr="006420B2" w:rsidRDefault="006420B2" w:rsidP="007541FB">
            <w:pPr>
              <w:jc w:val="center"/>
              <w:rPr>
                <w:b/>
                <w:bCs/>
                <w:color w:val="000000"/>
              </w:rPr>
            </w:pPr>
            <w:r w:rsidRPr="006420B2">
              <w:rPr>
                <w:b/>
                <w:bCs/>
                <w:color w:val="000000"/>
              </w:rPr>
              <w:t>6</w:t>
            </w:r>
          </w:p>
        </w:tc>
        <w:tc>
          <w:tcPr>
            <w:tcW w:w="1504" w:type="dxa"/>
          </w:tcPr>
          <w:p w:rsidR="006420B2" w:rsidRPr="006420B2" w:rsidRDefault="006420B2" w:rsidP="007541FB">
            <w:pPr>
              <w:jc w:val="center"/>
              <w:rPr>
                <w:b/>
                <w:bCs/>
                <w:color w:val="000000"/>
              </w:rPr>
            </w:pPr>
          </w:p>
        </w:tc>
        <w:tc>
          <w:tcPr>
            <w:tcW w:w="1452" w:type="dxa"/>
          </w:tcPr>
          <w:p w:rsidR="006420B2" w:rsidRPr="006420B2" w:rsidRDefault="006420B2" w:rsidP="007541FB">
            <w:pPr>
              <w:jc w:val="center"/>
              <w:rPr>
                <w:b/>
                <w:bCs/>
                <w:color w:val="000000"/>
              </w:rPr>
            </w:pPr>
          </w:p>
        </w:tc>
      </w:tr>
      <w:tr w:rsidR="006420B2" w:rsidRPr="00227BA9" w:rsidTr="006420B2">
        <w:tc>
          <w:tcPr>
            <w:tcW w:w="1075" w:type="dxa"/>
          </w:tcPr>
          <w:p w:rsidR="006420B2" w:rsidRPr="006420B2" w:rsidRDefault="006420B2" w:rsidP="007541FB">
            <w:pPr>
              <w:jc w:val="center"/>
              <w:rPr>
                <w:b/>
                <w:bCs/>
                <w:color w:val="000000"/>
              </w:rPr>
            </w:pPr>
            <w:r w:rsidRPr="006420B2">
              <w:rPr>
                <w:b/>
                <w:bCs/>
                <w:color w:val="000000"/>
              </w:rPr>
              <w:t>7</w:t>
            </w:r>
          </w:p>
        </w:tc>
        <w:tc>
          <w:tcPr>
            <w:tcW w:w="4556" w:type="dxa"/>
          </w:tcPr>
          <w:p w:rsidR="006420B2" w:rsidRPr="006420B2" w:rsidRDefault="006420B2" w:rsidP="007541FB">
            <w:pPr>
              <w:jc w:val="center"/>
              <w:rPr>
                <w:b/>
                <w:bCs/>
                <w:color w:val="000000"/>
              </w:rPr>
            </w:pPr>
            <w:r w:rsidRPr="006420B2">
              <w:rPr>
                <w:b/>
                <w:bCs/>
                <w:color w:val="000000"/>
              </w:rPr>
              <w:t>Страна детства</w:t>
            </w:r>
          </w:p>
        </w:tc>
        <w:tc>
          <w:tcPr>
            <w:tcW w:w="984" w:type="dxa"/>
          </w:tcPr>
          <w:p w:rsidR="006420B2" w:rsidRPr="006420B2" w:rsidRDefault="006420B2" w:rsidP="007541FB">
            <w:pPr>
              <w:jc w:val="center"/>
              <w:rPr>
                <w:b/>
                <w:bCs/>
                <w:color w:val="000000"/>
              </w:rPr>
            </w:pPr>
            <w:r w:rsidRPr="006420B2">
              <w:rPr>
                <w:b/>
                <w:bCs/>
                <w:color w:val="000000"/>
              </w:rPr>
              <w:t>6</w:t>
            </w:r>
          </w:p>
        </w:tc>
        <w:tc>
          <w:tcPr>
            <w:tcW w:w="1504" w:type="dxa"/>
          </w:tcPr>
          <w:p w:rsidR="006420B2" w:rsidRPr="006420B2" w:rsidRDefault="006420B2" w:rsidP="007541FB">
            <w:pPr>
              <w:jc w:val="center"/>
              <w:rPr>
                <w:b/>
                <w:bCs/>
                <w:color w:val="000000"/>
              </w:rPr>
            </w:pPr>
          </w:p>
        </w:tc>
        <w:tc>
          <w:tcPr>
            <w:tcW w:w="1452" w:type="dxa"/>
          </w:tcPr>
          <w:p w:rsidR="006420B2" w:rsidRPr="006420B2" w:rsidRDefault="006420B2" w:rsidP="007541FB">
            <w:pPr>
              <w:jc w:val="center"/>
              <w:rPr>
                <w:b/>
                <w:bCs/>
                <w:color w:val="000000"/>
              </w:rPr>
            </w:pPr>
          </w:p>
        </w:tc>
      </w:tr>
      <w:tr w:rsidR="006420B2" w:rsidRPr="00227BA9" w:rsidTr="006420B2">
        <w:tc>
          <w:tcPr>
            <w:tcW w:w="1075" w:type="dxa"/>
          </w:tcPr>
          <w:p w:rsidR="006420B2" w:rsidRPr="006420B2" w:rsidRDefault="006420B2" w:rsidP="007541FB">
            <w:pPr>
              <w:jc w:val="center"/>
              <w:rPr>
                <w:b/>
                <w:bCs/>
                <w:color w:val="000000"/>
              </w:rPr>
            </w:pPr>
            <w:r w:rsidRPr="006420B2">
              <w:rPr>
                <w:b/>
                <w:bCs/>
                <w:color w:val="000000"/>
              </w:rPr>
              <w:t>8</w:t>
            </w:r>
          </w:p>
        </w:tc>
        <w:tc>
          <w:tcPr>
            <w:tcW w:w="4556" w:type="dxa"/>
          </w:tcPr>
          <w:p w:rsidR="006420B2" w:rsidRPr="006420B2" w:rsidRDefault="006420B2" w:rsidP="007541FB">
            <w:pPr>
              <w:jc w:val="center"/>
              <w:rPr>
                <w:b/>
                <w:bCs/>
                <w:color w:val="000000"/>
              </w:rPr>
            </w:pPr>
            <w:r w:rsidRPr="006420B2">
              <w:rPr>
                <w:b/>
                <w:bCs/>
                <w:color w:val="000000"/>
              </w:rPr>
              <w:t>Поэтическая тетрадь</w:t>
            </w:r>
          </w:p>
        </w:tc>
        <w:tc>
          <w:tcPr>
            <w:tcW w:w="984" w:type="dxa"/>
          </w:tcPr>
          <w:p w:rsidR="006420B2" w:rsidRPr="006420B2" w:rsidRDefault="006420B2" w:rsidP="007541FB">
            <w:pPr>
              <w:jc w:val="center"/>
              <w:rPr>
                <w:b/>
                <w:bCs/>
                <w:color w:val="000000"/>
              </w:rPr>
            </w:pPr>
            <w:r w:rsidRPr="006420B2">
              <w:rPr>
                <w:b/>
                <w:bCs/>
                <w:color w:val="000000"/>
              </w:rPr>
              <w:t>4</w:t>
            </w:r>
          </w:p>
        </w:tc>
        <w:tc>
          <w:tcPr>
            <w:tcW w:w="1504" w:type="dxa"/>
          </w:tcPr>
          <w:p w:rsidR="006420B2" w:rsidRPr="006420B2" w:rsidRDefault="006420B2" w:rsidP="007541FB">
            <w:pPr>
              <w:jc w:val="center"/>
              <w:rPr>
                <w:b/>
                <w:bCs/>
                <w:color w:val="000000"/>
              </w:rPr>
            </w:pPr>
          </w:p>
        </w:tc>
        <w:tc>
          <w:tcPr>
            <w:tcW w:w="1452" w:type="dxa"/>
          </w:tcPr>
          <w:p w:rsidR="006420B2" w:rsidRPr="006420B2" w:rsidRDefault="006420B2" w:rsidP="007541FB">
            <w:pPr>
              <w:jc w:val="center"/>
              <w:rPr>
                <w:b/>
                <w:bCs/>
                <w:color w:val="000000"/>
              </w:rPr>
            </w:pPr>
          </w:p>
        </w:tc>
      </w:tr>
      <w:tr w:rsidR="006420B2" w:rsidRPr="00227BA9" w:rsidTr="006420B2">
        <w:tc>
          <w:tcPr>
            <w:tcW w:w="1075" w:type="dxa"/>
          </w:tcPr>
          <w:p w:rsidR="006420B2" w:rsidRPr="006420B2" w:rsidRDefault="006420B2" w:rsidP="007541FB">
            <w:pPr>
              <w:jc w:val="center"/>
              <w:rPr>
                <w:b/>
                <w:bCs/>
                <w:color w:val="000000"/>
              </w:rPr>
            </w:pPr>
            <w:r w:rsidRPr="006420B2">
              <w:rPr>
                <w:b/>
                <w:bCs/>
                <w:color w:val="000000"/>
              </w:rPr>
              <w:t>9</w:t>
            </w:r>
          </w:p>
        </w:tc>
        <w:tc>
          <w:tcPr>
            <w:tcW w:w="4556" w:type="dxa"/>
          </w:tcPr>
          <w:p w:rsidR="006420B2" w:rsidRPr="006420B2" w:rsidRDefault="006420B2" w:rsidP="007541FB">
            <w:pPr>
              <w:jc w:val="center"/>
              <w:rPr>
                <w:b/>
                <w:bCs/>
                <w:color w:val="000000"/>
              </w:rPr>
            </w:pPr>
            <w:r w:rsidRPr="006420B2">
              <w:rPr>
                <w:b/>
                <w:bCs/>
                <w:color w:val="000000"/>
              </w:rPr>
              <w:t>Природа и мы</w:t>
            </w:r>
          </w:p>
        </w:tc>
        <w:tc>
          <w:tcPr>
            <w:tcW w:w="984" w:type="dxa"/>
          </w:tcPr>
          <w:p w:rsidR="006420B2" w:rsidRPr="006420B2" w:rsidRDefault="006420B2" w:rsidP="007541FB">
            <w:pPr>
              <w:jc w:val="center"/>
              <w:rPr>
                <w:b/>
                <w:bCs/>
                <w:color w:val="000000"/>
              </w:rPr>
            </w:pPr>
            <w:r w:rsidRPr="006420B2">
              <w:rPr>
                <w:b/>
                <w:bCs/>
                <w:color w:val="000000"/>
              </w:rPr>
              <w:t>10</w:t>
            </w:r>
          </w:p>
        </w:tc>
        <w:tc>
          <w:tcPr>
            <w:tcW w:w="1504" w:type="dxa"/>
          </w:tcPr>
          <w:p w:rsidR="006420B2" w:rsidRPr="006420B2" w:rsidRDefault="006420B2" w:rsidP="007541FB">
            <w:pPr>
              <w:jc w:val="center"/>
              <w:rPr>
                <w:b/>
                <w:bCs/>
                <w:color w:val="000000"/>
              </w:rPr>
            </w:pPr>
          </w:p>
        </w:tc>
        <w:tc>
          <w:tcPr>
            <w:tcW w:w="1452" w:type="dxa"/>
          </w:tcPr>
          <w:p w:rsidR="006420B2" w:rsidRPr="006420B2" w:rsidRDefault="006420B2" w:rsidP="007541FB">
            <w:pPr>
              <w:jc w:val="center"/>
              <w:rPr>
                <w:b/>
                <w:bCs/>
                <w:color w:val="000000"/>
              </w:rPr>
            </w:pPr>
          </w:p>
        </w:tc>
      </w:tr>
      <w:tr w:rsidR="006420B2" w:rsidRPr="00227BA9" w:rsidTr="006420B2">
        <w:tc>
          <w:tcPr>
            <w:tcW w:w="1075" w:type="dxa"/>
          </w:tcPr>
          <w:p w:rsidR="006420B2" w:rsidRPr="006420B2" w:rsidRDefault="006420B2" w:rsidP="007541FB">
            <w:pPr>
              <w:jc w:val="center"/>
              <w:rPr>
                <w:b/>
                <w:bCs/>
                <w:color w:val="000000"/>
              </w:rPr>
            </w:pPr>
            <w:r w:rsidRPr="006420B2">
              <w:rPr>
                <w:b/>
                <w:bCs/>
                <w:color w:val="000000"/>
              </w:rPr>
              <w:t>10</w:t>
            </w:r>
          </w:p>
        </w:tc>
        <w:tc>
          <w:tcPr>
            <w:tcW w:w="4556" w:type="dxa"/>
          </w:tcPr>
          <w:p w:rsidR="006420B2" w:rsidRPr="006420B2" w:rsidRDefault="006420B2" w:rsidP="007541FB">
            <w:pPr>
              <w:jc w:val="center"/>
              <w:rPr>
                <w:b/>
                <w:bCs/>
                <w:color w:val="000000"/>
              </w:rPr>
            </w:pPr>
            <w:r w:rsidRPr="006420B2">
              <w:rPr>
                <w:b/>
                <w:bCs/>
                <w:color w:val="000000"/>
              </w:rPr>
              <w:t>Поэтическая тетрадь</w:t>
            </w:r>
          </w:p>
        </w:tc>
        <w:tc>
          <w:tcPr>
            <w:tcW w:w="984" w:type="dxa"/>
          </w:tcPr>
          <w:p w:rsidR="006420B2" w:rsidRPr="006420B2" w:rsidRDefault="006420B2" w:rsidP="007541FB">
            <w:pPr>
              <w:jc w:val="center"/>
              <w:rPr>
                <w:b/>
                <w:bCs/>
                <w:color w:val="000000"/>
              </w:rPr>
            </w:pPr>
            <w:r w:rsidRPr="006420B2">
              <w:rPr>
                <w:b/>
                <w:bCs/>
                <w:color w:val="000000"/>
              </w:rPr>
              <w:t>6</w:t>
            </w:r>
          </w:p>
        </w:tc>
        <w:tc>
          <w:tcPr>
            <w:tcW w:w="1504" w:type="dxa"/>
          </w:tcPr>
          <w:p w:rsidR="006420B2" w:rsidRPr="006420B2" w:rsidRDefault="006420B2" w:rsidP="007541FB">
            <w:pPr>
              <w:jc w:val="center"/>
              <w:rPr>
                <w:b/>
                <w:bCs/>
                <w:color w:val="000000"/>
              </w:rPr>
            </w:pPr>
          </w:p>
        </w:tc>
        <w:tc>
          <w:tcPr>
            <w:tcW w:w="1452" w:type="dxa"/>
          </w:tcPr>
          <w:p w:rsidR="006420B2" w:rsidRPr="006420B2" w:rsidRDefault="006420B2" w:rsidP="007541FB">
            <w:pPr>
              <w:jc w:val="center"/>
              <w:rPr>
                <w:b/>
                <w:bCs/>
                <w:color w:val="000000"/>
              </w:rPr>
            </w:pPr>
          </w:p>
        </w:tc>
      </w:tr>
      <w:tr w:rsidR="006420B2" w:rsidRPr="00227BA9" w:rsidTr="006420B2">
        <w:tc>
          <w:tcPr>
            <w:tcW w:w="1075" w:type="dxa"/>
          </w:tcPr>
          <w:p w:rsidR="006420B2" w:rsidRPr="006420B2" w:rsidRDefault="006420B2" w:rsidP="007541FB">
            <w:pPr>
              <w:jc w:val="center"/>
              <w:rPr>
                <w:b/>
                <w:bCs/>
                <w:color w:val="000000"/>
              </w:rPr>
            </w:pPr>
            <w:r w:rsidRPr="006420B2">
              <w:rPr>
                <w:b/>
                <w:bCs/>
                <w:color w:val="000000"/>
              </w:rPr>
              <w:t>11</w:t>
            </w:r>
          </w:p>
        </w:tc>
        <w:tc>
          <w:tcPr>
            <w:tcW w:w="4556" w:type="dxa"/>
          </w:tcPr>
          <w:p w:rsidR="006420B2" w:rsidRPr="006420B2" w:rsidRDefault="006420B2" w:rsidP="007541FB">
            <w:pPr>
              <w:jc w:val="center"/>
              <w:rPr>
                <w:b/>
                <w:bCs/>
                <w:color w:val="000000"/>
              </w:rPr>
            </w:pPr>
            <w:r w:rsidRPr="006420B2">
              <w:rPr>
                <w:b/>
                <w:bCs/>
                <w:color w:val="000000"/>
              </w:rPr>
              <w:t>Родина</w:t>
            </w:r>
          </w:p>
        </w:tc>
        <w:tc>
          <w:tcPr>
            <w:tcW w:w="984" w:type="dxa"/>
          </w:tcPr>
          <w:p w:rsidR="006420B2" w:rsidRPr="006420B2" w:rsidRDefault="006420B2" w:rsidP="007541FB">
            <w:pPr>
              <w:jc w:val="center"/>
              <w:rPr>
                <w:b/>
                <w:bCs/>
                <w:color w:val="000000"/>
              </w:rPr>
            </w:pPr>
            <w:r w:rsidRPr="006420B2">
              <w:rPr>
                <w:b/>
                <w:bCs/>
                <w:color w:val="000000"/>
              </w:rPr>
              <w:t>6</w:t>
            </w:r>
          </w:p>
        </w:tc>
        <w:tc>
          <w:tcPr>
            <w:tcW w:w="1504" w:type="dxa"/>
          </w:tcPr>
          <w:p w:rsidR="006420B2" w:rsidRPr="006420B2" w:rsidRDefault="006420B2" w:rsidP="007541FB">
            <w:pPr>
              <w:jc w:val="center"/>
              <w:rPr>
                <w:b/>
                <w:bCs/>
                <w:color w:val="000000"/>
              </w:rPr>
            </w:pPr>
          </w:p>
        </w:tc>
        <w:tc>
          <w:tcPr>
            <w:tcW w:w="1452" w:type="dxa"/>
          </w:tcPr>
          <w:p w:rsidR="006420B2" w:rsidRPr="006420B2" w:rsidRDefault="006420B2" w:rsidP="007541FB">
            <w:pPr>
              <w:jc w:val="center"/>
              <w:rPr>
                <w:b/>
                <w:bCs/>
                <w:color w:val="000000"/>
              </w:rPr>
            </w:pPr>
          </w:p>
        </w:tc>
      </w:tr>
      <w:tr w:rsidR="006420B2" w:rsidRPr="00227BA9" w:rsidTr="006420B2">
        <w:tc>
          <w:tcPr>
            <w:tcW w:w="1075" w:type="dxa"/>
          </w:tcPr>
          <w:p w:rsidR="006420B2" w:rsidRPr="006420B2" w:rsidRDefault="006420B2" w:rsidP="007541FB">
            <w:pPr>
              <w:jc w:val="center"/>
              <w:rPr>
                <w:b/>
                <w:bCs/>
                <w:color w:val="000000"/>
              </w:rPr>
            </w:pPr>
            <w:r w:rsidRPr="006420B2">
              <w:rPr>
                <w:b/>
                <w:bCs/>
                <w:color w:val="000000"/>
              </w:rPr>
              <w:t>12</w:t>
            </w:r>
          </w:p>
        </w:tc>
        <w:tc>
          <w:tcPr>
            <w:tcW w:w="4556" w:type="dxa"/>
          </w:tcPr>
          <w:p w:rsidR="006420B2" w:rsidRPr="006420B2" w:rsidRDefault="006420B2" w:rsidP="007541FB">
            <w:pPr>
              <w:jc w:val="center"/>
              <w:rPr>
                <w:b/>
                <w:bCs/>
                <w:color w:val="000000"/>
              </w:rPr>
            </w:pPr>
            <w:r w:rsidRPr="006420B2">
              <w:rPr>
                <w:b/>
                <w:bCs/>
                <w:color w:val="000000"/>
              </w:rPr>
              <w:t>Страна Фантазия</w:t>
            </w:r>
          </w:p>
        </w:tc>
        <w:tc>
          <w:tcPr>
            <w:tcW w:w="984" w:type="dxa"/>
          </w:tcPr>
          <w:p w:rsidR="006420B2" w:rsidRPr="006420B2" w:rsidRDefault="006420B2" w:rsidP="007541FB">
            <w:pPr>
              <w:jc w:val="center"/>
              <w:rPr>
                <w:b/>
                <w:bCs/>
                <w:color w:val="000000"/>
              </w:rPr>
            </w:pPr>
            <w:r w:rsidRPr="006420B2">
              <w:rPr>
                <w:b/>
                <w:bCs/>
                <w:color w:val="000000"/>
              </w:rPr>
              <w:t>5</w:t>
            </w:r>
          </w:p>
        </w:tc>
        <w:tc>
          <w:tcPr>
            <w:tcW w:w="1504" w:type="dxa"/>
          </w:tcPr>
          <w:p w:rsidR="006420B2" w:rsidRPr="006420B2" w:rsidRDefault="006420B2" w:rsidP="007541FB">
            <w:pPr>
              <w:jc w:val="center"/>
              <w:rPr>
                <w:b/>
                <w:bCs/>
                <w:color w:val="000000"/>
              </w:rPr>
            </w:pPr>
          </w:p>
        </w:tc>
        <w:tc>
          <w:tcPr>
            <w:tcW w:w="1452" w:type="dxa"/>
          </w:tcPr>
          <w:p w:rsidR="006420B2" w:rsidRPr="006420B2" w:rsidRDefault="006420B2" w:rsidP="007541FB">
            <w:pPr>
              <w:jc w:val="center"/>
              <w:rPr>
                <w:b/>
                <w:bCs/>
                <w:color w:val="000000"/>
              </w:rPr>
            </w:pPr>
          </w:p>
        </w:tc>
      </w:tr>
      <w:tr w:rsidR="006420B2" w:rsidRPr="00227BA9" w:rsidTr="006420B2">
        <w:tc>
          <w:tcPr>
            <w:tcW w:w="1075" w:type="dxa"/>
          </w:tcPr>
          <w:p w:rsidR="006420B2" w:rsidRPr="006420B2" w:rsidRDefault="006420B2" w:rsidP="007541FB">
            <w:pPr>
              <w:jc w:val="center"/>
              <w:rPr>
                <w:b/>
                <w:bCs/>
                <w:color w:val="000000"/>
              </w:rPr>
            </w:pPr>
            <w:r w:rsidRPr="006420B2">
              <w:rPr>
                <w:b/>
                <w:bCs/>
                <w:color w:val="000000"/>
              </w:rPr>
              <w:t>13</w:t>
            </w:r>
          </w:p>
        </w:tc>
        <w:tc>
          <w:tcPr>
            <w:tcW w:w="4556" w:type="dxa"/>
          </w:tcPr>
          <w:p w:rsidR="006420B2" w:rsidRPr="006420B2" w:rsidRDefault="006420B2" w:rsidP="007541FB">
            <w:pPr>
              <w:jc w:val="center"/>
              <w:rPr>
                <w:b/>
                <w:bCs/>
                <w:color w:val="000000"/>
              </w:rPr>
            </w:pPr>
            <w:r w:rsidRPr="006420B2">
              <w:rPr>
                <w:b/>
                <w:bCs/>
                <w:color w:val="000000"/>
              </w:rPr>
              <w:t>Зарубежная литература</w:t>
            </w:r>
          </w:p>
        </w:tc>
        <w:tc>
          <w:tcPr>
            <w:tcW w:w="984" w:type="dxa"/>
          </w:tcPr>
          <w:p w:rsidR="006420B2" w:rsidRPr="006420B2" w:rsidRDefault="006420B2" w:rsidP="007541FB">
            <w:pPr>
              <w:jc w:val="center"/>
              <w:rPr>
                <w:b/>
                <w:bCs/>
                <w:color w:val="000000"/>
              </w:rPr>
            </w:pPr>
            <w:r w:rsidRPr="006420B2">
              <w:rPr>
                <w:b/>
                <w:bCs/>
                <w:color w:val="000000"/>
              </w:rPr>
              <w:t>13</w:t>
            </w:r>
          </w:p>
        </w:tc>
        <w:tc>
          <w:tcPr>
            <w:tcW w:w="1504" w:type="dxa"/>
          </w:tcPr>
          <w:p w:rsidR="006420B2" w:rsidRPr="006420B2" w:rsidRDefault="006420B2" w:rsidP="007541FB">
            <w:pPr>
              <w:jc w:val="center"/>
              <w:rPr>
                <w:b/>
                <w:bCs/>
                <w:color w:val="000000"/>
              </w:rPr>
            </w:pPr>
          </w:p>
        </w:tc>
        <w:tc>
          <w:tcPr>
            <w:tcW w:w="1452" w:type="dxa"/>
          </w:tcPr>
          <w:p w:rsidR="006420B2" w:rsidRPr="006420B2" w:rsidRDefault="006420B2" w:rsidP="007541FB">
            <w:pPr>
              <w:jc w:val="center"/>
              <w:rPr>
                <w:b/>
                <w:bCs/>
                <w:color w:val="000000"/>
              </w:rPr>
            </w:pPr>
          </w:p>
        </w:tc>
      </w:tr>
      <w:tr w:rsidR="006420B2" w:rsidRPr="00227BA9" w:rsidTr="006420B2">
        <w:tc>
          <w:tcPr>
            <w:tcW w:w="1075" w:type="dxa"/>
          </w:tcPr>
          <w:p w:rsidR="006420B2" w:rsidRPr="006420B2" w:rsidRDefault="006420B2" w:rsidP="007541FB">
            <w:pPr>
              <w:jc w:val="center"/>
              <w:rPr>
                <w:b/>
                <w:bCs/>
                <w:color w:val="000000"/>
              </w:rPr>
            </w:pPr>
          </w:p>
        </w:tc>
        <w:tc>
          <w:tcPr>
            <w:tcW w:w="4556" w:type="dxa"/>
          </w:tcPr>
          <w:p w:rsidR="006420B2" w:rsidRPr="006420B2" w:rsidRDefault="006420B2" w:rsidP="007541FB">
            <w:pPr>
              <w:jc w:val="center"/>
              <w:rPr>
                <w:b/>
                <w:bCs/>
                <w:color w:val="000000"/>
              </w:rPr>
            </w:pPr>
            <w:r w:rsidRPr="006420B2">
              <w:rPr>
                <w:b/>
                <w:bCs/>
                <w:color w:val="000000"/>
              </w:rPr>
              <w:t>Итого часов</w:t>
            </w:r>
          </w:p>
        </w:tc>
        <w:tc>
          <w:tcPr>
            <w:tcW w:w="984" w:type="dxa"/>
          </w:tcPr>
          <w:p w:rsidR="006420B2" w:rsidRPr="006420B2" w:rsidRDefault="006420B2" w:rsidP="007541FB">
            <w:pPr>
              <w:jc w:val="center"/>
              <w:rPr>
                <w:b/>
                <w:bCs/>
                <w:color w:val="000000"/>
              </w:rPr>
            </w:pPr>
            <w:r w:rsidRPr="006420B2">
              <w:rPr>
                <w:b/>
                <w:bCs/>
                <w:color w:val="000000"/>
              </w:rPr>
              <w:t>102ч</w:t>
            </w:r>
          </w:p>
        </w:tc>
        <w:tc>
          <w:tcPr>
            <w:tcW w:w="1504" w:type="dxa"/>
          </w:tcPr>
          <w:p w:rsidR="006420B2" w:rsidRPr="006420B2" w:rsidRDefault="006420B2" w:rsidP="007541FB">
            <w:pPr>
              <w:jc w:val="center"/>
              <w:rPr>
                <w:b/>
                <w:bCs/>
                <w:color w:val="000000"/>
              </w:rPr>
            </w:pPr>
          </w:p>
        </w:tc>
        <w:tc>
          <w:tcPr>
            <w:tcW w:w="1452" w:type="dxa"/>
          </w:tcPr>
          <w:p w:rsidR="006420B2" w:rsidRPr="006420B2" w:rsidRDefault="006420B2" w:rsidP="007541FB">
            <w:pPr>
              <w:jc w:val="center"/>
              <w:rPr>
                <w:b/>
                <w:bCs/>
                <w:color w:val="000000"/>
              </w:rPr>
            </w:pPr>
          </w:p>
        </w:tc>
      </w:tr>
    </w:tbl>
    <w:p w:rsidR="006420B2" w:rsidRPr="00227BA9" w:rsidRDefault="006420B2" w:rsidP="006420B2">
      <w:pPr>
        <w:shd w:val="clear" w:color="auto" w:fill="FFFFFF"/>
      </w:pPr>
    </w:p>
    <w:p w:rsidR="006420B2" w:rsidRPr="00227BA9" w:rsidRDefault="006420B2" w:rsidP="006420B2">
      <w:pPr>
        <w:jc w:val="center"/>
        <w:rPr>
          <w:b/>
        </w:rPr>
      </w:pPr>
    </w:p>
    <w:p w:rsidR="006420B2" w:rsidRPr="00227BA9" w:rsidRDefault="006420B2" w:rsidP="006420B2">
      <w:pPr>
        <w:jc w:val="center"/>
        <w:rPr>
          <w:b/>
        </w:rPr>
      </w:pPr>
    </w:p>
    <w:p w:rsidR="006420B2" w:rsidRPr="00227BA9" w:rsidRDefault="006420B2" w:rsidP="006420B2">
      <w:pPr>
        <w:jc w:val="center"/>
        <w:rPr>
          <w:b/>
        </w:rPr>
      </w:pPr>
      <w:r w:rsidRPr="00227BA9">
        <w:rPr>
          <w:b/>
        </w:rPr>
        <w:t xml:space="preserve">Календарно – тематическое планирование </w:t>
      </w:r>
    </w:p>
    <w:p w:rsidR="006420B2" w:rsidRPr="00227BA9" w:rsidRDefault="006420B2" w:rsidP="006420B2">
      <w:pPr>
        <w:jc w:val="center"/>
        <w:rPr>
          <w:b/>
        </w:rPr>
      </w:pPr>
      <w:r w:rsidRPr="00227BA9">
        <w:rPr>
          <w:b/>
        </w:rPr>
        <w:t>3 ч в неделю</w:t>
      </w:r>
    </w:p>
    <w:tbl>
      <w:tblPr>
        <w:tblW w:w="10926" w:type="dxa"/>
        <w:tblInd w:w="-1101" w:type="dxa"/>
        <w:tblBorders>
          <w:top w:val="single" w:sz="6" w:space="0" w:color="auto"/>
          <w:left w:val="single" w:sz="6" w:space="0" w:color="auto"/>
          <w:bottom w:val="single" w:sz="6" w:space="0" w:color="auto"/>
          <w:right w:val="single" w:sz="6" w:space="0" w:color="auto"/>
        </w:tblBorders>
        <w:tblLayout w:type="fixed"/>
        <w:tblCellMar>
          <w:top w:w="60" w:type="dxa"/>
          <w:left w:w="60" w:type="dxa"/>
          <w:bottom w:w="60" w:type="dxa"/>
          <w:right w:w="60" w:type="dxa"/>
        </w:tblCellMar>
        <w:tblLook w:val="04A0" w:firstRow="1" w:lastRow="0" w:firstColumn="1" w:lastColumn="0" w:noHBand="0" w:noVBand="1"/>
      </w:tblPr>
      <w:tblGrid>
        <w:gridCol w:w="779"/>
        <w:gridCol w:w="779"/>
        <w:gridCol w:w="2864"/>
        <w:gridCol w:w="708"/>
        <w:gridCol w:w="851"/>
        <w:gridCol w:w="4945"/>
      </w:tblGrid>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tabs>
                <w:tab w:val="left" w:pos="705"/>
              </w:tabs>
              <w:rPr>
                <w:b/>
              </w:rPr>
            </w:pPr>
            <w:r w:rsidRPr="00227BA9">
              <w:rPr>
                <w:b/>
              </w:rPr>
              <w:lastRenderedPageBreak/>
              <w:t xml:space="preserve">Раздел </w:t>
            </w:r>
          </w:p>
        </w:tc>
        <w:tc>
          <w:tcPr>
            <w:tcW w:w="779" w:type="dxa"/>
            <w:tcBorders>
              <w:top w:val="single" w:sz="6" w:space="0" w:color="auto"/>
              <w:left w:val="single" w:sz="6" w:space="0" w:color="auto"/>
              <w:bottom w:val="single" w:sz="6" w:space="0" w:color="auto"/>
              <w:right w:val="single" w:sz="4" w:space="0" w:color="auto"/>
            </w:tcBorders>
            <w:vAlign w:val="center"/>
            <w:hideMark/>
          </w:tcPr>
          <w:p w:rsidR="006420B2" w:rsidRPr="00227BA9" w:rsidRDefault="006420B2" w:rsidP="006420B2">
            <w:pPr>
              <w:tabs>
                <w:tab w:val="left" w:pos="705"/>
              </w:tabs>
              <w:rPr>
                <w:b/>
                <w:lang w:eastAsia="en-US"/>
              </w:rPr>
            </w:pPr>
            <w:r w:rsidRPr="00227BA9">
              <w:rPr>
                <w:b/>
              </w:rPr>
              <w:t>№</w:t>
            </w:r>
            <w:r w:rsidRPr="00227BA9">
              <w:rPr>
                <w:b/>
              </w:rPr>
              <w:br/>
            </w:r>
          </w:p>
        </w:tc>
        <w:tc>
          <w:tcPr>
            <w:tcW w:w="2864" w:type="dxa"/>
            <w:tcBorders>
              <w:top w:val="single" w:sz="6" w:space="0" w:color="auto"/>
              <w:left w:val="single" w:sz="4" w:space="0" w:color="auto"/>
              <w:bottom w:val="single" w:sz="6" w:space="0" w:color="auto"/>
              <w:right w:val="single" w:sz="4" w:space="0" w:color="auto"/>
            </w:tcBorders>
            <w:vAlign w:val="center"/>
            <w:hideMark/>
          </w:tcPr>
          <w:p w:rsidR="006420B2" w:rsidRPr="00227BA9" w:rsidRDefault="006420B2" w:rsidP="006420B2">
            <w:pPr>
              <w:tabs>
                <w:tab w:val="left" w:pos="705"/>
              </w:tabs>
              <w:jc w:val="center"/>
              <w:rPr>
                <w:b/>
                <w:lang w:eastAsia="en-US"/>
              </w:rPr>
            </w:pPr>
            <w:r w:rsidRPr="00227BA9">
              <w:rPr>
                <w:b/>
              </w:rPr>
              <w:t>Наименование разделов и тем</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b/>
              </w:rPr>
            </w:pPr>
            <w:r w:rsidRPr="00227BA9">
              <w:rPr>
                <w:b/>
              </w:rPr>
              <w:t>Кол.ч</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b/>
              </w:rPr>
            </w:pPr>
            <w:r w:rsidRPr="00227BA9">
              <w:rPr>
                <w:b/>
              </w:rPr>
              <w:t xml:space="preserve">Дата </w:t>
            </w:r>
          </w:p>
        </w:tc>
        <w:tc>
          <w:tcPr>
            <w:tcW w:w="4945" w:type="dxa"/>
            <w:tcBorders>
              <w:top w:val="single" w:sz="6" w:space="0" w:color="auto"/>
              <w:left w:val="single" w:sz="4" w:space="0" w:color="auto"/>
              <w:bottom w:val="single" w:sz="6" w:space="0" w:color="auto"/>
              <w:right w:val="single" w:sz="6" w:space="0" w:color="auto"/>
            </w:tcBorders>
            <w:vAlign w:val="center"/>
            <w:hideMark/>
          </w:tcPr>
          <w:p w:rsidR="006420B2" w:rsidRPr="006420B2" w:rsidRDefault="006420B2" w:rsidP="006420B2">
            <w:pPr>
              <w:tabs>
                <w:tab w:val="center" w:pos="4155"/>
                <w:tab w:val="right" w:pos="8310"/>
              </w:tabs>
              <w:jc w:val="center"/>
              <w:rPr>
                <w:b/>
                <w:lang w:val="ru-RU" w:eastAsia="en-US"/>
              </w:rPr>
            </w:pPr>
            <w:r w:rsidRPr="006420B2">
              <w:rPr>
                <w:b/>
                <w:lang w:val="ru-RU"/>
              </w:rPr>
              <w:t>Элементы содержания (для детей с ОВЗ)</w:t>
            </w:r>
          </w:p>
        </w:tc>
      </w:tr>
      <w:tr w:rsidR="006420B2" w:rsidRPr="006420B2" w:rsidTr="006420B2">
        <w:tc>
          <w:tcPr>
            <w:tcW w:w="779" w:type="dxa"/>
            <w:tcBorders>
              <w:top w:val="single" w:sz="6" w:space="0" w:color="auto"/>
              <w:left w:val="single" w:sz="6" w:space="0" w:color="auto"/>
              <w:bottom w:val="single" w:sz="4" w:space="0" w:color="auto"/>
              <w:right w:val="single" w:sz="4" w:space="0" w:color="auto"/>
            </w:tcBorders>
          </w:tcPr>
          <w:p w:rsidR="006420B2" w:rsidRPr="006420B2" w:rsidRDefault="006420B2" w:rsidP="006420B2">
            <w:pPr>
              <w:tabs>
                <w:tab w:val="left" w:pos="705"/>
              </w:tabs>
              <w:rPr>
                <w:b/>
                <w:lang w:val="ru-RU" w:eastAsia="en-US"/>
              </w:rPr>
            </w:pPr>
          </w:p>
        </w:tc>
        <w:tc>
          <w:tcPr>
            <w:tcW w:w="779" w:type="dxa"/>
            <w:tcBorders>
              <w:top w:val="single" w:sz="6" w:space="0" w:color="auto"/>
              <w:left w:val="single" w:sz="6" w:space="0" w:color="auto"/>
              <w:bottom w:val="single" w:sz="4" w:space="0" w:color="auto"/>
              <w:right w:val="single" w:sz="4" w:space="0" w:color="auto"/>
            </w:tcBorders>
            <w:vAlign w:val="center"/>
            <w:hideMark/>
          </w:tcPr>
          <w:p w:rsidR="006420B2" w:rsidRPr="006420B2" w:rsidRDefault="006420B2" w:rsidP="006420B2">
            <w:pPr>
              <w:tabs>
                <w:tab w:val="left" w:pos="705"/>
              </w:tabs>
              <w:rPr>
                <w:b/>
                <w:lang w:val="ru-RU" w:eastAsia="en-US"/>
              </w:rPr>
            </w:pPr>
          </w:p>
        </w:tc>
        <w:tc>
          <w:tcPr>
            <w:tcW w:w="2864" w:type="dxa"/>
            <w:tcBorders>
              <w:top w:val="single" w:sz="6" w:space="0" w:color="auto"/>
              <w:left w:val="single" w:sz="4" w:space="0" w:color="auto"/>
              <w:bottom w:val="single" w:sz="4" w:space="0" w:color="auto"/>
              <w:right w:val="single" w:sz="4" w:space="0" w:color="auto"/>
            </w:tcBorders>
            <w:vAlign w:val="center"/>
          </w:tcPr>
          <w:p w:rsidR="006420B2" w:rsidRPr="006420B2" w:rsidRDefault="006420B2" w:rsidP="006420B2">
            <w:pPr>
              <w:tabs>
                <w:tab w:val="left" w:pos="705"/>
              </w:tabs>
              <w:rPr>
                <w:b/>
                <w:lang w:val="ru-RU" w:eastAsia="en-US"/>
              </w:rPr>
            </w:pPr>
            <w:r w:rsidRPr="006420B2">
              <w:rPr>
                <w:b/>
                <w:lang w:val="ru-RU" w:eastAsia="en-US"/>
              </w:rPr>
              <w:t>Вводный урок по курсу литературного чтения (1ч)</w:t>
            </w:r>
          </w:p>
        </w:tc>
        <w:tc>
          <w:tcPr>
            <w:tcW w:w="708" w:type="dxa"/>
            <w:tcBorders>
              <w:top w:val="single" w:sz="6" w:space="0" w:color="auto"/>
              <w:left w:val="single" w:sz="4" w:space="0" w:color="auto"/>
              <w:bottom w:val="single" w:sz="4" w:space="0" w:color="auto"/>
              <w:right w:val="single" w:sz="4" w:space="0" w:color="auto"/>
            </w:tcBorders>
          </w:tcPr>
          <w:p w:rsidR="006420B2" w:rsidRPr="006420B2" w:rsidRDefault="006420B2" w:rsidP="006420B2">
            <w:pPr>
              <w:tabs>
                <w:tab w:val="left" w:pos="705"/>
              </w:tabs>
              <w:rPr>
                <w:b/>
                <w:lang w:val="ru-RU" w:eastAsia="en-US"/>
              </w:rPr>
            </w:pPr>
          </w:p>
        </w:tc>
        <w:tc>
          <w:tcPr>
            <w:tcW w:w="851" w:type="dxa"/>
            <w:tcBorders>
              <w:top w:val="single" w:sz="6" w:space="0" w:color="auto"/>
              <w:left w:val="single" w:sz="4" w:space="0" w:color="auto"/>
              <w:bottom w:val="single" w:sz="4" w:space="0" w:color="auto"/>
              <w:right w:val="single" w:sz="4" w:space="0" w:color="auto"/>
            </w:tcBorders>
          </w:tcPr>
          <w:p w:rsidR="006420B2" w:rsidRPr="006420B2" w:rsidRDefault="006420B2" w:rsidP="006420B2">
            <w:pPr>
              <w:tabs>
                <w:tab w:val="left" w:pos="705"/>
              </w:tabs>
              <w:rPr>
                <w:b/>
                <w:lang w:val="ru-RU" w:eastAsia="en-US"/>
              </w:rPr>
            </w:pPr>
          </w:p>
        </w:tc>
        <w:tc>
          <w:tcPr>
            <w:tcW w:w="4945" w:type="dxa"/>
            <w:tcBorders>
              <w:top w:val="single" w:sz="6" w:space="0" w:color="auto"/>
              <w:left w:val="single" w:sz="4" w:space="0" w:color="auto"/>
              <w:bottom w:val="single" w:sz="4" w:space="0" w:color="auto"/>
              <w:right w:val="single" w:sz="6" w:space="0" w:color="auto"/>
            </w:tcBorders>
            <w:vAlign w:val="center"/>
          </w:tcPr>
          <w:p w:rsidR="006420B2" w:rsidRPr="006420B2" w:rsidRDefault="006420B2" w:rsidP="006420B2">
            <w:pPr>
              <w:tabs>
                <w:tab w:val="left" w:pos="705"/>
              </w:tabs>
              <w:rPr>
                <w:b/>
                <w:lang w:val="ru-RU" w:eastAsia="en-US"/>
              </w:rPr>
            </w:pP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tabs>
                <w:tab w:val="left" w:pos="705"/>
              </w:tabs>
            </w:pPr>
            <w:r w:rsidRPr="00227BA9">
              <w:t>1</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tabs>
                <w:tab w:val="left" w:pos="705"/>
              </w:tabs>
              <w:rPr>
                <w:lang w:eastAsia="en-US"/>
              </w:rPr>
            </w:pPr>
            <w:r w:rsidRPr="00227BA9">
              <w:t>1</w:t>
            </w:r>
          </w:p>
        </w:tc>
        <w:tc>
          <w:tcPr>
            <w:tcW w:w="2864" w:type="dxa"/>
            <w:tcBorders>
              <w:top w:val="single" w:sz="6" w:space="0" w:color="auto"/>
              <w:left w:val="single" w:sz="4" w:space="0" w:color="auto"/>
              <w:bottom w:val="single" w:sz="4" w:space="0" w:color="auto"/>
              <w:right w:val="single" w:sz="4" w:space="0" w:color="auto"/>
            </w:tcBorders>
            <w:hideMark/>
          </w:tcPr>
          <w:p w:rsidR="006420B2" w:rsidRPr="00227BA9" w:rsidRDefault="006420B2" w:rsidP="006420B2">
            <w:pPr>
              <w:rPr>
                <w:lang w:eastAsia="en-US"/>
              </w:rPr>
            </w:pPr>
            <w:r w:rsidRPr="006420B2">
              <w:rPr>
                <w:lang w:val="ru-RU" w:eastAsia="en-US"/>
              </w:rPr>
              <w:t xml:space="preserve">Знакомство с учебником по литературному чтению. </w:t>
            </w:r>
            <w:r w:rsidRPr="00227BA9">
              <w:rPr>
                <w:lang w:eastAsia="en-US"/>
              </w:rPr>
              <w:t>Вступительная статья</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tc>
        <w:tc>
          <w:tcPr>
            <w:tcW w:w="4945" w:type="dxa"/>
            <w:tcBorders>
              <w:top w:val="single" w:sz="6" w:space="0" w:color="auto"/>
              <w:left w:val="single" w:sz="4" w:space="0" w:color="auto"/>
              <w:bottom w:val="single" w:sz="6" w:space="0" w:color="auto"/>
              <w:right w:val="single" w:sz="4" w:space="0" w:color="auto"/>
            </w:tcBorders>
            <w:vAlign w:val="center"/>
            <w:hideMark/>
          </w:tcPr>
          <w:p w:rsidR="006420B2" w:rsidRPr="006420B2" w:rsidRDefault="006420B2" w:rsidP="006420B2">
            <w:pPr>
              <w:rPr>
                <w:lang w:val="ru-RU"/>
              </w:rPr>
            </w:pPr>
            <w:r w:rsidRPr="006420B2">
              <w:rPr>
                <w:lang w:val="ru-RU"/>
              </w:rPr>
              <w:t xml:space="preserve">Прогнозировать содержание раздела. </w:t>
            </w:r>
          </w:p>
          <w:p w:rsidR="006420B2" w:rsidRPr="006420B2" w:rsidRDefault="006420B2" w:rsidP="006420B2">
            <w:pPr>
              <w:rPr>
                <w:lang w:val="ru-RU"/>
              </w:rPr>
            </w:pPr>
            <w:r w:rsidRPr="006420B2">
              <w:rPr>
                <w:lang w:val="ru-RU"/>
              </w:rPr>
              <w:t xml:space="preserve">Планировать работу на уроке. </w:t>
            </w:r>
          </w:p>
          <w:p w:rsidR="006420B2" w:rsidRPr="006420B2" w:rsidRDefault="006420B2" w:rsidP="006420B2">
            <w:pPr>
              <w:rPr>
                <w:lang w:val="ru-RU"/>
              </w:rPr>
            </w:pPr>
            <w:r w:rsidRPr="006420B2">
              <w:rPr>
                <w:lang w:val="ru-RU"/>
              </w:rPr>
              <w:t>Читать отрывки из древнерусской летописи.</w:t>
            </w:r>
          </w:p>
          <w:p w:rsidR="006420B2" w:rsidRPr="006420B2" w:rsidRDefault="006420B2" w:rsidP="006420B2">
            <w:pPr>
              <w:rPr>
                <w:lang w:val="ru-RU"/>
              </w:rPr>
            </w:pPr>
          </w:p>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6420B2" w:rsidRDefault="006420B2" w:rsidP="006420B2">
            <w:pPr>
              <w:jc w:val="center"/>
              <w:rPr>
                <w:lang w:val="ru-RU" w:eastAsia="en-US"/>
              </w:rPr>
            </w:pPr>
          </w:p>
        </w:tc>
        <w:tc>
          <w:tcPr>
            <w:tcW w:w="779" w:type="dxa"/>
            <w:tcBorders>
              <w:top w:val="single" w:sz="6" w:space="0" w:color="auto"/>
              <w:left w:val="single" w:sz="6" w:space="0" w:color="auto"/>
              <w:bottom w:val="single" w:sz="6" w:space="0" w:color="auto"/>
              <w:right w:val="single" w:sz="4" w:space="0" w:color="auto"/>
            </w:tcBorders>
            <w:hideMark/>
          </w:tcPr>
          <w:p w:rsidR="006420B2" w:rsidRPr="006420B2" w:rsidRDefault="006420B2" w:rsidP="006420B2">
            <w:pPr>
              <w:jc w:val="center"/>
              <w:rPr>
                <w:lang w:val="ru-RU" w:eastAsia="en-US"/>
              </w:rPr>
            </w:pPr>
          </w:p>
        </w:tc>
        <w:tc>
          <w:tcPr>
            <w:tcW w:w="2864"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lang w:eastAsia="en-US"/>
              </w:rPr>
            </w:pPr>
            <w:r w:rsidRPr="00227BA9">
              <w:rPr>
                <w:b/>
                <w:bCs/>
              </w:rPr>
              <w:t>Летописи. Былины. Жития (8ч)</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b/>
                <w:bCs/>
              </w:rPr>
            </w:pP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b/>
                <w:bCs/>
              </w:rPr>
            </w:pPr>
          </w:p>
        </w:tc>
        <w:tc>
          <w:tcPr>
            <w:tcW w:w="4945"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lang w:eastAsia="en-US"/>
              </w:rPr>
            </w:pP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2</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2</w:t>
            </w:r>
          </w:p>
        </w:tc>
        <w:tc>
          <w:tcPr>
            <w:tcW w:w="2864" w:type="dxa"/>
            <w:tcBorders>
              <w:top w:val="single" w:sz="4" w:space="0" w:color="auto"/>
              <w:left w:val="single" w:sz="4" w:space="0" w:color="auto"/>
              <w:bottom w:val="single" w:sz="4" w:space="0" w:color="auto"/>
              <w:right w:val="single" w:sz="4" w:space="0" w:color="auto"/>
            </w:tcBorders>
            <w:hideMark/>
          </w:tcPr>
          <w:p w:rsidR="006420B2" w:rsidRPr="006420B2" w:rsidRDefault="006420B2" w:rsidP="006420B2">
            <w:pPr>
              <w:rPr>
                <w:lang w:val="ru-RU" w:eastAsia="en-US"/>
              </w:rPr>
            </w:pPr>
            <w:r w:rsidRPr="006420B2">
              <w:rPr>
                <w:lang w:val="ru-RU"/>
              </w:rPr>
              <w:t>Летописи. «И повесил Олег щит свой на вратах Царьграда»</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tc>
        <w:tc>
          <w:tcPr>
            <w:tcW w:w="4945" w:type="dxa"/>
            <w:tcBorders>
              <w:top w:val="single" w:sz="6" w:space="0" w:color="auto"/>
              <w:left w:val="single" w:sz="4" w:space="0" w:color="auto"/>
              <w:bottom w:val="single" w:sz="6" w:space="0" w:color="auto"/>
              <w:right w:val="single" w:sz="4" w:space="0" w:color="auto"/>
            </w:tcBorders>
            <w:vAlign w:val="center"/>
            <w:hideMark/>
          </w:tcPr>
          <w:p w:rsidR="006420B2" w:rsidRPr="006420B2" w:rsidRDefault="006420B2" w:rsidP="006420B2">
            <w:pPr>
              <w:rPr>
                <w:lang w:val="ru-RU"/>
              </w:rPr>
            </w:pPr>
            <w:r w:rsidRPr="006420B2">
              <w:rPr>
                <w:lang w:val="ru-RU"/>
              </w:rPr>
              <w:t>Читать отрывки из древнерусской летописи.</w:t>
            </w:r>
          </w:p>
          <w:p w:rsidR="006420B2" w:rsidRPr="006420B2" w:rsidRDefault="006420B2" w:rsidP="006420B2">
            <w:pPr>
              <w:rPr>
                <w:lang w:val="ru-RU" w:eastAsia="en-US"/>
              </w:rPr>
            </w:pPr>
            <w:r w:rsidRPr="006420B2">
              <w:rPr>
                <w:lang w:val="ru-RU"/>
              </w:rPr>
              <w:t>Сравнивать текс летописи с художественным текстом</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2</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3</w:t>
            </w:r>
          </w:p>
        </w:tc>
        <w:tc>
          <w:tcPr>
            <w:tcW w:w="2864" w:type="dxa"/>
            <w:tcBorders>
              <w:top w:val="single" w:sz="4" w:space="0" w:color="auto"/>
              <w:left w:val="single" w:sz="4" w:space="0" w:color="auto"/>
              <w:bottom w:val="single" w:sz="4" w:space="0" w:color="auto"/>
              <w:right w:val="single" w:sz="6" w:space="0" w:color="auto"/>
            </w:tcBorders>
            <w:hideMark/>
          </w:tcPr>
          <w:p w:rsidR="006420B2" w:rsidRPr="006420B2" w:rsidRDefault="006420B2" w:rsidP="006420B2">
            <w:pPr>
              <w:rPr>
                <w:rFonts w:eastAsia="Calibri"/>
                <w:lang w:val="ru-RU" w:eastAsia="en-US"/>
              </w:rPr>
            </w:pPr>
            <w:r w:rsidRPr="006420B2">
              <w:rPr>
                <w:lang w:val="ru-RU"/>
              </w:rPr>
              <w:t xml:space="preserve">Летописи. «И вспомнил Олег </w:t>
            </w:r>
          </w:p>
          <w:p w:rsidR="006420B2" w:rsidRPr="006420B2" w:rsidRDefault="006420B2" w:rsidP="006420B2">
            <w:pPr>
              <w:rPr>
                <w:lang w:val="ru-RU"/>
              </w:rPr>
            </w:pPr>
            <w:r w:rsidRPr="006420B2">
              <w:rPr>
                <w:lang w:val="ru-RU"/>
              </w:rPr>
              <w:t>коня своего».</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Читать отрывки из древнерусской былины.</w:t>
            </w:r>
          </w:p>
          <w:p w:rsidR="006420B2" w:rsidRPr="006420B2" w:rsidRDefault="006420B2" w:rsidP="006420B2">
            <w:pPr>
              <w:rPr>
                <w:lang w:val="ru-RU" w:eastAsia="en-US"/>
              </w:rPr>
            </w:pPr>
            <w:r w:rsidRPr="006420B2">
              <w:rPr>
                <w:lang w:val="ru-RU"/>
              </w:rPr>
              <w:t>Определять героя былины и характеризовать его с опорой на текст</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2</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4</w:t>
            </w:r>
          </w:p>
        </w:tc>
        <w:tc>
          <w:tcPr>
            <w:tcW w:w="2864" w:type="dxa"/>
            <w:tcBorders>
              <w:top w:val="single" w:sz="4" w:space="0" w:color="auto"/>
              <w:left w:val="single" w:sz="4" w:space="0" w:color="auto"/>
              <w:bottom w:val="single" w:sz="6" w:space="0" w:color="auto"/>
              <w:right w:val="single" w:sz="6" w:space="0" w:color="auto"/>
            </w:tcBorders>
            <w:hideMark/>
          </w:tcPr>
          <w:p w:rsidR="006420B2" w:rsidRPr="00227BA9" w:rsidRDefault="006420B2" w:rsidP="006420B2">
            <w:pPr>
              <w:rPr>
                <w:lang w:eastAsia="en-US"/>
              </w:rPr>
            </w:pPr>
            <w:r w:rsidRPr="006420B2">
              <w:rPr>
                <w:lang w:val="ru-RU"/>
              </w:rPr>
              <w:t xml:space="preserve"> Былина – жанр устного народного творчества. </w:t>
            </w:r>
            <w:r w:rsidRPr="00227BA9">
              <w:t>«Ильины три поездочки»</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Сравнивать поэтический и прозаический текст былины.</w:t>
            </w:r>
          </w:p>
          <w:p w:rsidR="006420B2" w:rsidRPr="006420B2" w:rsidRDefault="006420B2" w:rsidP="006420B2">
            <w:pPr>
              <w:rPr>
                <w:lang w:val="ru-RU"/>
              </w:rPr>
            </w:pPr>
            <w:r w:rsidRPr="006420B2">
              <w:rPr>
                <w:lang w:val="ru-RU"/>
              </w:rPr>
              <w:t>Составлять рассказ по репродукции картин известных художников</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2</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5</w:t>
            </w:r>
          </w:p>
        </w:tc>
        <w:tc>
          <w:tcPr>
            <w:tcW w:w="2864" w:type="dxa"/>
            <w:tcBorders>
              <w:top w:val="single" w:sz="4" w:space="0" w:color="auto"/>
              <w:left w:val="single" w:sz="4" w:space="0" w:color="auto"/>
              <w:bottom w:val="single" w:sz="6" w:space="0" w:color="auto"/>
              <w:right w:val="single" w:sz="6" w:space="0" w:color="auto"/>
            </w:tcBorders>
            <w:hideMark/>
          </w:tcPr>
          <w:p w:rsidR="006420B2" w:rsidRPr="00227BA9" w:rsidRDefault="006420B2" w:rsidP="006420B2">
            <w:pPr>
              <w:rPr>
                <w:lang w:eastAsia="en-US"/>
              </w:rPr>
            </w:pPr>
            <w:r w:rsidRPr="00227BA9">
              <w:t>Былина «Ильины три поездочки»</w:t>
            </w:r>
            <w:r w:rsidRPr="00227BA9">
              <w:br/>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rPr>
            </w:pPr>
            <w:r w:rsidRPr="006420B2">
              <w:rPr>
                <w:lang w:val="ru-RU"/>
              </w:rPr>
              <w:t>Читать отрывки из жития о Сергии Радонежском.</w:t>
            </w:r>
          </w:p>
          <w:p w:rsidR="006420B2" w:rsidRPr="006420B2" w:rsidRDefault="006420B2" w:rsidP="006420B2">
            <w:pPr>
              <w:rPr>
                <w:lang w:val="ru-RU"/>
              </w:rPr>
            </w:pPr>
            <w:r w:rsidRPr="006420B2">
              <w:rPr>
                <w:lang w:val="ru-RU"/>
              </w:rPr>
              <w:t>Находить информацию об интересных фактах из жизни святого человека</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2</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6</w:t>
            </w:r>
          </w:p>
        </w:tc>
        <w:tc>
          <w:tcPr>
            <w:tcW w:w="2864" w:type="dxa"/>
            <w:tcBorders>
              <w:top w:val="single" w:sz="4" w:space="0" w:color="auto"/>
              <w:left w:val="single" w:sz="4" w:space="0" w:color="auto"/>
              <w:bottom w:val="single" w:sz="6" w:space="0" w:color="auto"/>
              <w:right w:val="single" w:sz="6" w:space="0" w:color="auto"/>
            </w:tcBorders>
            <w:hideMark/>
          </w:tcPr>
          <w:p w:rsidR="006420B2" w:rsidRPr="006420B2" w:rsidRDefault="006420B2" w:rsidP="006420B2">
            <w:pPr>
              <w:rPr>
                <w:rFonts w:eastAsia="Calibri"/>
                <w:lang w:val="ru-RU" w:eastAsia="en-US"/>
              </w:rPr>
            </w:pPr>
            <w:r w:rsidRPr="006420B2">
              <w:rPr>
                <w:b/>
                <w:lang w:val="ru-RU"/>
              </w:rPr>
              <w:t xml:space="preserve"> </w:t>
            </w:r>
            <w:r w:rsidRPr="006420B2">
              <w:rPr>
                <w:lang w:val="ru-RU"/>
              </w:rPr>
              <w:t xml:space="preserve">«Житие Сергия </w:t>
            </w:r>
          </w:p>
          <w:p w:rsidR="006420B2" w:rsidRPr="006420B2" w:rsidRDefault="006420B2" w:rsidP="006420B2">
            <w:pPr>
              <w:rPr>
                <w:lang w:val="ru-RU" w:eastAsia="en-US"/>
              </w:rPr>
            </w:pPr>
            <w:r w:rsidRPr="006420B2">
              <w:rPr>
                <w:lang w:val="ru-RU"/>
              </w:rPr>
              <w:t>Радонежского» – памятник древнерусской  литературы</w:t>
            </w:r>
          </w:p>
        </w:tc>
        <w:tc>
          <w:tcPr>
            <w:tcW w:w="708" w:type="dxa"/>
            <w:tcBorders>
              <w:top w:val="single" w:sz="6" w:space="0" w:color="auto"/>
              <w:left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right w:val="single" w:sz="6" w:space="0" w:color="auto"/>
            </w:tcBorders>
          </w:tcPr>
          <w:p w:rsidR="006420B2" w:rsidRPr="00227BA9" w:rsidRDefault="006420B2" w:rsidP="006420B2"/>
        </w:tc>
        <w:tc>
          <w:tcPr>
            <w:tcW w:w="4945" w:type="dxa"/>
            <w:vMerge w:val="restart"/>
            <w:tcBorders>
              <w:top w:val="single" w:sz="6" w:space="0" w:color="auto"/>
              <w:left w:val="single" w:sz="6" w:space="0" w:color="auto"/>
              <w:right w:val="single" w:sz="6" w:space="0" w:color="auto"/>
            </w:tcBorders>
            <w:hideMark/>
          </w:tcPr>
          <w:p w:rsidR="006420B2" w:rsidRPr="006420B2" w:rsidRDefault="006420B2" w:rsidP="006420B2">
            <w:pPr>
              <w:rPr>
                <w:lang w:val="ru-RU"/>
              </w:rPr>
            </w:pPr>
            <w:r w:rsidRPr="006420B2">
              <w:rPr>
                <w:lang w:val="ru-RU"/>
              </w:rPr>
              <w:t>Описывать характер человека; выражать своё отношение.</w:t>
            </w:r>
          </w:p>
          <w:p w:rsidR="006420B2" w:rsidRPr="006420B2" w:rsidRDefault="006420B2" w:rsidP="006420B2">
            <w:pPr>
              <w:rPr>
                <w:lang w:val="ru-RU"/>
              </w:rPr>
            </w:pPr>
            <w:r w:rsidRPr="006420B2">
              <w:rPr>
                <w:lang w:val="ru-RU"/>
              </w:rPr>
              <w:t xml:space="preserve">Рассказывать о битве на Куликовом поле на основе опорных слов и репродукций известных картин </w:t>
            </w:r>
          </w:p>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2</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r w:rsidRPr="00227BA9">
              <w:t>7</w:t>
            </w:r>
          </w:p>
        </w:tc>
        <w:tc>
          <w:tcPr>
            <w:tcW w:w="2864" w:type="dxa"/>
            <w:tcBorders>
              <w:top w:val="single" w:sz="4" w:space="0" w:color="auto"/>
              <w:left w:val="single" w:sz="4" w:space="0" w:color="auto"/>
              <w:bottom w:val="single" w:sz="6" w:space="0" w:color="auto"/>
              <w:right w:val="single" w:sz="6" w:space="0" w:color="auto"/>
            </w:tcBorders>
            <w:hideMark/>
          </w:tcPr>
          <w:p w:rsidR="006420B2" w:rsidRPr="00227BA9" w:rsidRDefault="006420B2" w:rsidP="006420B2">
            <w:pPr>
              <w:rPr>
                <w:rFonts w:eastAsia="Calibri"/>
                <w:lang w:eastAsia="en-US"/>
              </w:rPr>
            </w:pPr>
            <w:r w:rsidRPr="00227BA9">
              <w:t xml:space="preserve">«Житие Сергия </w:t>
            </w:r>
          </w:p>
          <w:p w:rsidR="006420B2" w:rsidRPr="00227BA9" w:rsidRDefault="006420B2" w:rsidP="006420B2">
            <w:pPr>
              <w:rPr>
                <w:b/>
              </w:rPr>
            </w:pPr>
            <w:r w:rsidRPr="00227BA9">
              <w:t xml:space="preserve">Радонежского» </w:t>
            </w:r>
            <w:r w:rsidRPr="00227BA9">
              <w:rPr>
                <w:b/>
                <w:i/>
              </w:rPr>
              <w:t xml:space="preserve"> </w:t>
            </w:r>
          </w:p>
        </w:tc>
        <w:tc>
          <w:tcPr>
            <w:tcW w:w="708" w:type="dxa"/>
            <w:tcBorders>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left w:val="single" w:sz="6" w:space="0" w:color="auto"/>
              <w:bottom w:val="single" w:sz="6" w:space="0" w:color="auto"/>
              <w:right w:val="single" w:sz="6" w:space="0" w:color="auto"/>
            </w:tcBorders>
          </w:tcPr>
          <w:p w:rsidR="006420B2" w:rsidRPr="00227BA9" w:rsidRDefault="006420B2" w:rsidP="006420B2"/>
        </w:tc>
        <w:tc>
          <w:tcPr>
            <w:tcW w:w="4945" w:type="dxa"/>
            <w:vMerge/>
            <w:tcBorders>
              <w:left w:val="single" w:sz="6" w:space="0" w:color="auto"/>
              <w:bottom w:val="single" w:sz="6" w:space="0" w:color="auto"/>
              <w:right w:val="single" w:sz="6" w:space="0" w:color="auto"/>
            </w:tcBorders>
            <w:hideMark/>
          </w:tcPr>
          <w:p w:rsidR="006420B2" w:rsidRPr="00227BA9" w:rsidRDefault="006420B2" w:rsidP="006420B2"/>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2</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r w:rsidRPr="00227BA9">
              <w:t>8</w:t>
            </w:r>
          </w:p>
        </w:tc>
        <w:tc>
          <w:tcPr>
            <w:tcW w:w="2864" w:type="dxa"/>
            <w:tcBorders>
              <w:top w:val="single" w:sz="4" w:space="0" w:color="auto"/>
              <w:left w:val="single" w:sz="4" w:space="0" w:color="auto"/>
              <w:bottom w:val="single" w:sz="4" w:space="0" w:color="auto"/>
              <w:right w:val="single" w:sz="6" w:space="0" w:color="auto"/>
            </w:tcBorders>
            <w:hideMark/>
          </w:tcPr>
          <w:p w:rsidR="006420B2" w:rsidRPr="006420B2" w:rsidRDefault="006420B2" w:rsidP="006420B2">
            <w:pPr>
              <w:rPr>
                <w:lang w:val="ru-RU"/>
              </w:rPr>
            </w:pPr>
            <w:r w:rsidRPr="006420B2">
              <w:rPr>
                <w:lang w:val="ru-RU"/>
              </w:rPr>
              <w:t>Проект «Создание календаря исторических событий»</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Участвовать в проектной деятельности.</w:t>
            </w:r>
          </w:p>
          <w:p w:rsidR="006420B2" w:rsidRPr="006420B2" w:rsidRDefault="006420B2" w:rsidP="006420B2">
            <w:pPr>
              <w:rPr>
                <w:lang w:val="ru-RU"/>
              </w:rPr>
            </w:pPr>
            <w:r w:rsidRPr="006420B2">
              <w:rPr>
                <w:lang w:val="ru-RU"/>
              </w:rPr>
              <w:t>Составлять летопись современных важных событий(с помощью учителя)</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2</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9</w:t>
            </w:r>
          </w:p>
        </w:tc>
        <w:tc>
          <w:tcPr>
            <w:tcW w:w="2864" w:type="dxa"/>
            <w:tcBorders>
              <w:top w:val="single" w:sz="4" w:space="0" w:color="auto"/>
              <w:left w:val="single" w:sz="4" w:space="0" w:color="auto"/>
              <w:bottom w:val="single" w:sz="4" w:space="0" w:color="auto"/>
              <w:right w:val="single" w:sz="4" w:space="0" w:color="auto"/>
            </w:tcBorders>
            <w:hideMark/>
          </w:tcPr>
          <w:p w:rsidR="006420B2" w:rsidRPr="00227BA9" w:rsidRDefault="006420B2" w:rsidP="006420B2">
            <w:pPr>
              <w:rPr>
                <w:lang w:eastAsia="en-US"/>
              </w:rPr>
            </w:pPr>
            <w:r w:rsidRPr="006420B2">
              <w:rPr>
                <w:lang w:val="ru-RU"/>
              </w:rPr>
              <w:t xml:space="preserve">Обобщение по разделу «Летописи, былины, жития». </w:t>
            </w:r>
            <w:r w:rsidRPr="006420B2">
              <w:rPr>
                <w:b/>
                <w:lang w:val="ru-RU"/>
              </w:rPr>
              <w:t xml:space="preserve"> </w:t>
            </w:r>
            <w:r w:rsidRPr="00227BA9">
              <w:rPr>
                <w:b/>
                <w:i/>
              </w:rPr>
              <w:t>Проверочная работа №1</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tc>
        <w:tc>
          <w:tcPr>
            <w:tcW w:w="4945" w:type="dxa"/>
            <w:tcBorders>
              <w:top w:val="single" w:sz="6" w:space="0" w:color="auto"/>
              <w:left w:val="single" w:sz="4"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Составлять рассказ по репродукции картин известных художников.</w:t>
            </w:r>
          </w:p>
          <w:p w:rsidR="006420B2" w:rsidRPr="006420B2" w:rsidRDefault="006420B2" w:rsidP="006420B2">
            <w:pPr>
              <w:rPr>
                <w:lang w:val="ru-RU"/>
              </w:rPr>
            </w:pPr>
            <w:r w:rsidRPr="006420B2">
              <w:rPr>
                <w:lang w:val="ru-RU"/>
              </w:rPr>
              <w:t xml:space="preserve">Проверять себя и самостоятельно оценивать свои достижения при работе с текстом, используя обобщающие вопросы учебника </w:t>
            </w:r>
          </w:p>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6420B2" w:rsidRDefault="006420B2" w:rsidP="006420B2">
            <w:pPr>
              <w:jc w:val="center"/>
              <w:rPr>
                <w:lang w:val="ru-RU" w:eastAsia="en-US"/>
              </w:rPr>
            </w:pPr>
          </w:p>
        </w:tc>
        <w:tc>
          <w:tcPr>
            <w:tcW w:w="779" w:type="dxa"/>
            <w:tcBorders>
              <w:top w:val="single" w:sz="6" w:space="0" w:color="auto"/>
              <w:left w:val="single" w:sz="6" w:space="0" w:color="auto"/>
              <w:bottom w:val="single" w:sz="6" w:space="0" w:color="auto"/>
              <w:right w:val="single" w:sz="4" w:space="0" w:color="auto"/>
            </w:tcBorders>
            <w:hideMark/>
          </w:tcPr>
          <w:p w:rsidR="006420B2" w:rsidRPr="006420B2" w:rsidRDefault="006420B2" w:rsidP="006420B2">
            <w:pPr>
              <w:jc w:val="center"/>
              <w:rPr>
                <w:lang w:val="ru-RU" w:eastAsia="en-US"/>
              </w:rPr>
            </w:pPr>
          </w:p>
        </w:tc>
        <w:tc>
          <w:tcPr>
            <w:tcW w:w="2864"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lang w:eastAsia="en-US"/>
              </w:rPr>
            </w:pPr>
            <w:r w:rsidRPr="00227BA9">
              <w:rPr>
                <w:b/>
                <w:bCs/>
              </w:rPr>
              <w:t>Чудесный мир классики (16 ч)</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lang w:eastAsia="en-US"/>
              </w:rPr>
            </w:pP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lang w:eastAsia="en-US"/>
              </w:rPr>
            </w:pPr>
          </w:p>
        </w:tc>
        <w:tc>
          <w:tcPr>
            <w:tcW w:w="4945" w:type="dxa"/>
            <w:tcBorders>
              <w:top w:val="single" w:sz="6" w:space="0" w:color="auto"/>
              <w:left w:val="single" w:sz="4" w:space="0" w:color="auto"/>
              <w:bottom w:val="single" w:sz="6" w:space="0" w:color="auto"/>
              <w:right w:val="single" w:sz="6" w:space="0" w:color="auto"/>
            </w:tcBorders>
          </w:tcPr>
          <w:p w:rsidR="006420B2" w:rsidRPr="00227BA9" w:rsidRDefault="006420B2" w:rsidP="006420B2">
            <w:pPr>
              <w:jc w:val="center"/>
              <w:rPr>
                <w:lang w:eastAsia="en-US"/>
              </w:rPr>
            </w:pP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10</w:t>
            </w:r>
          </w:p>
        </w:tc>
        <w:tc>
          <w:tcPr>
            <w:tcW w:w="2864" w:type="dxa"/>
            <w:tcBorders>
              <w:top w:val="single" w:sz="4" w:space="0" w:color="auto"/>
              <w:left w:val="single" w:sz="4" w:space="0" w:color="auto"/>
              <w:bottom w:val="single" w:sz="6" w:space="0" w:color="auto"/>
              <w:right w:val="single" w:sz="4" w:space="0" w:color="auto"/>
            </w:tcBorders>
            <w:hideMark/>
          </w:tcPr>
          <w:p w:rsidR="006420B2" w:rsidRPr="006420B2" w:rsidRDefault="006420B2" w:rsidP="006420B2">
            <w:pPr>
              <w:rPr>
                <w:lang w:val="ru-RU" w:eastAsia="en-US"/>
              </w:rPr>
            </w:pPr>
            <w:r w:rsidRPr="006420B2">
              <w:rPr>
                <w:lang w:val="ru-RU"/>
              </w:rPr>
              <w:t xml:space="preserve"> Подготовка сообщения о П.П. Ершове. </w:t>
            </w:r>
            <w:r w:rsidRPr="006420B2">
              <w:rPr>
                <w:lang w:val="ru-RU"/>
              </w:rPr>
              <w:br/>
              <w:t>П. П. Ершов «Конёк-</w:t>
            </w:r>
            <w:r w:rsidRPr="006420B2">
              <w:rPr>
                <w:caps/>
                <w:lang w:val="ru-RU"/>
              </w:rPr>
              <w:t>г</w:t>
            </w:r>
            <w:r w:rsidRPr="006420B2">
              <w:rPr>
                <w:lang w:val="ru-RU"/>
              </w:rPr>
              <w:t>орбунок» (отрывок)</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tc>
        <w:tc>
          <w:tcPr>
            <w:tcW w:w="4945" w:type="dxa"/>
            <w:tcBorders>
              <w:top w:val="single" w:sz="6" w:space="0" w:color="auto"/>
              <w:left w:val="single" w:sz="4" w:space="0" w:color="auto"/>
              <w:bottom w:val="single" w:sz="6" w:space="0" w:color="auto"/>
              <w:right w:val="single" w:sz="6" w:space="0" w:color="auto"/>
            </w:tcBorders>
            <w:hideMark/>
          </w:tcPr>
          <w:p w:rsidR="006420B2" w:rsidRPr="006420B2" w:rsidRDefault="006420B2" w:rsidP="006420B2">
            <w:pPr>
              <w:rPr>
                <w:lang w:val="ru-RU"/>
              </w:rPr>
            </w:pPr>
            <w:r w:rsidRPr="006420B2">
              <w:rPr>
                <w:lang w:val="ru-RU"/>
              </w:rPr>
              <w:t xml:space="preserve">Прогнозировать содержание раздела. Планировать работу на уроке </w:t>
            </w:r>
          </w:p>
          <w:p w:rsidR="006420B2" w:rsidRPr="006420B2" w:rsidRDefault="006420B2" w:rsidP="006420B2">
            <w:pPr>
              <w:shd w:val="clear" w:color="auto" w:fill="FFFFFF"/>
              <w:rPr>
                <w:lang w:val="ru-RU"/>
              </w:rPr>
            </w:pPr>
            <w:r w:rsidRPr="006420B2">
              <w:rPr>
                <w:spacing w:val="-2"/>
                <w:lang w:val="ru-RU"/>
              </w:rPr>
              <w:t>Выразительно</w:t>
            </w:r>
            <w:r w:rsidRPr="006420B2">
              <w:rPr>
                <w:lang w:val="ru-RU"/>
              </w:rPr>
              <w:t xml:space="preserve"> </w:t>
            </w:r>
            <w:r w:rsidRPr="006420B2">
              <w:rPr>
                <w:spacing w:val="-2"/>
                <w:lang w:val="ru-RU"/>
              </w:rPr>
              <w:t>читать, использовать</w:t>
            </w:r>
            <w:r w:rsidRPr="006420B2">
              <w:rPr>
                <w:lang w:val="ru-RU"/>
              </w:rPr>
              <w:t xml:space="preserve"> </w:t>
            </w:r>
            <w:r w:rsidRPr="006420B2">
              <w:rPr>
                <w:spacing w:val="-1"/>
                <w:lang w:val="ru-RU"/>
              </w:rPr>
              <w:t>интонации, соответст</w:t>
            </w:r>
            <w:r w:rsidRPr="006420B2">
              <w:rPr>
                <w:spacing w:val="-2"/>
                <w:lang w:val="ru-RU"/>
              </w:rPr>
              <w:t>вующие смыслу текста.</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11</w:t>
            </w:r>
          </w:p>
        </w:tc>
        <w:tc>
          <w:tcPr>
            <w:tcW w:w="2864" w:type="dxa"/>
            <w:tcBorders>
              <w:top w:val="single" w:sz="4" w:space="0" w:color="auto"/>
              <w:left w:val="single" w:sz="4" w:space="0" w:color="auto"/>
              <w:bottom w:val="single" w:sz="4" w:space="0" w:color="auto"/>
              <w:right w:val="single" w:sz="6" w:space="0" w:color="auto"/>
            </w:tcBorders>
            <w:hideMark/>
          </w:tcPr>
          <w:p w:rsidR="006420B2" w:rsidRPr="006420B2" w:rsidRDefault="006420B2" w:rsidP="006420B2">
            <w:pPr>
              <w:rPr>
                <w:rFonts w:eastAsia="Calibri"/>
                <w:lang w:val="ru-RU" w:eastAsia="en-US"/>
              </w:rPr>
            </w:pPr>
            <w:r w:rsidRPr="006420B2">
              <w:rPr>
                <w:lang w:val="ru-RU"/>
              </w:rPr>
              <w:t xml:space="preserve">Характеры </w:t>
            </w:r>
            <w:r w:rsidRPr="006420B2">
              <w:rPr>
                <w:lang w:val="ru-RU"/>
              </w:rPr>
              <w:br/>
              <w:t xml:space="preserve">главных героев </w:t>
            </w:r>
            <w:r w:rsidRPr="006420B2">
              <w:rPr>
                <w:lang w:val="ru-RU"/>
              </w:rPr>
              <w:br/>
              <w:t xml:space="preserve">в  сказке </w:t>
            </w:r>
            <w:r w:rsidRPr="006420B2">
              <w:rPr>
                <w:lang w:val="ru-RU"/>
              </w:rPr>
              <w:br/>
            </w:r>
            <w:r w:rsidRPr="006420B2">
              <w:rPr>
                <w:lang w:val="ru-RU"/>
              </w:rPr>
              <w:lastRenderedPageBreak/>
              <w:t>П. Ершова «Конек-Горбунок»</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pPr>
            <w:r w:rsidRPr="00227BA9">
              <w:lastRenderedPageBreak/>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pPr>
          </w:p>
        </w:tc>
        <w:tc>
          <w:tcPr>
            <w:tcW w:w="4945"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shd w:val="clear" w:color="auto" w:fill="FFFFFF"/>
              <w:rPr>
                <w:spacing w:val="-2"/>
                <w:lang w:val="ru-RU"/>
              </w:rPr>
            </w:pPr>
            <w:r w:rsidRPr="006420B2">
              <w:rPr>
                <w:lang w:val="ru-RU"/>
              </w:rPr>
              <w:t xml:space="preserve"> </w:t>
            </w:r>
            <w:r w:rsidRPr="006420B2">
              <w:rPr>
                <w:spacing w:val="-2"/>
                <w:lang w:val="ru-RU"/>
              </w:rPr>
              <w:t xml:space="preserve">Характеризовать героев произведения. </w:t>
            </w:r>
          </w:p>
          <w:p w:rsidR="006420B2" w:rsidRPr="006420B2" w:rsidRDefault="006420B2" w:rsidP="006420B2">
            <w:pPr>
              <w:shd w:val="clear" w:color="auto" w:fill="FFFFFF"/>
              <w:rPr>
                <w:spacing w:val="-1"/>
                <w:lang w:val="ru-RU"/>
              </w:rPr>
            </w:pPr>
            <w:r w:rsidRPr="006420B2">
              <w:rPr>
                <w:spacing w:val="-2"/>
                <w:lang w:val="ru-RU"/>
              </w:rPr>
              <w:t>Иллюстрировать сказку и объяснять роль иллюстрации в понимании произве</w:t>
            </w:r>
            <w:r w:rsidRPr="006420B2">
              <w:rPr>
                <w:spacing w:val="-1"/>
                <w:lang w:val="ru-RU"/>
              </w:rPr>
              <w:t xml:space="preserve">дения. </w:t>
            </w:r>
          </w:p>
          <w:p w:rsidR="006420B2" w:rsidRPr="006420B2" w:rsidRDefault="006420B2" w:rsidP="006420B2">
            <w:pPr>
              <w:shd w:val="clear" w:color="auto" w:fill="FFFFFF"/>
              <w:rPr>
                <w:lang w:val="ru-RU"/>
              </w:rPr>
            </w:pPr>
            <w:r w:rsidRPr="006420B2">
              <w:rPr>
                <w:spacing w:val="-1"/>
                <w:lang w:val="ru-RU"/>
              </w:rPr>
              <w:lastRenderedPageBreak/>
              <w:t>Участвовать в диа</w:t>
            </w:r>
            <w:r w:rsidRPr="006420B2">
              <w:rPr>
                <w:lang w:val="ru-RU"/>
              </w:rPr>
              <w:t>логе при обсуждении прослушанного (про</w:t>
            </w:r>
            <w:r w:rsidRPr="006420B2">
              <w:rPr>
                <w:lang w:val="ru-RU"/>
              </w:rPr>
              <w:softHyphen/>
            </w:r>
            <w:r w:rsidRPr="006420B2">
              <w:rPr>
                <w:spacing w:val="-2"/>
                <w:lang w:val="ru-RU"/>
              </w:rPr>
              <w:t>читанного) произведе</w:t>
            </w:r>
            <w:r w:rsidRPr="006420B2">
              <w:rPr>
                <w:spacing w:val="-2"/>
                <w:lang w:val="ru-RU"/>
              </w:rPr>
              <w:softHyphen/>
            </w:r>
            <w:r w:rsidRPr="006420B2">
              <w:rPr>
                <w:lang w:val="ru-RU"/>
              </w:rPr>
              <w:t xml:space="preserve">ния. </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lastRenderedPageBreak/>
              <w:t>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12</w:t>
            </w:r>
          </w:p>
        </w:tc>
        <w:tc>
          <w:tcPr>
            <w:tcW w:w="2864" w:type="dxa"/>
            <w:tcBorders>
              <w:top w:val="single" w:sz="4" w:space="0" w:color="auto"/>
              <w:left w:val="single" w:sz="4"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Сходство русских  народных  сказок и  авторской сказки П. П. Ершова «Конёк-</w:t>
            </w:r>
            <w:r w:rsidRPr="006420B2">
              <w:rPr>
                <w:lang w:val="ru-RU"/>
              </w:rPr>
              <w:br/>
            </w:r>
            <w:r w:rsidRPr="006420B2">
              <w:rPr>
                <w:caps/>
                <w:lang w:val="ru-RU"/>
              </w:rPr>
              <w:t>г</w:t>
            </w:r>
            <w:r w:rsidRPr="006420B2">
              <w:rPr>
                <w:lang w:val="ru-RU"/>
              </w:rPr>
              <w:t>орбунок»</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spacing w:val="-2"/>
              </w:rPr>
            </w:pPr>
            <w:r w:rsidRPr="00227BA9">
              <w:rPr>
                <w:spacing w:val="-2"/>
              </w:rPr>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spacing w:val="-2"/>
              </w:rPr>
            </w:pPr>
          </w:p>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spacing w:val="-2"/>
                <w:lang w:val="ru-RU"/>
              </w:rPr>
            </w:pPr>
            <w:r w:rsidRPr="006420B2">
              <w:rPr>
                <w:spacing w:val="-2"/>
                <w:lang w:val="ru-RU"/>
              </w:rPr>
              <w:t>Характеризовать поступки героев. Читать бегло, выразительно.</w:t>
            </w:r>
          </w:p>
          <w:p w:rsidR="006420B2" w:rsidRPr="006420B2" w:rsidRDefault="006420B2" w:rsidP="006420B2">
            <w:pPr>
              <w:rPr>
                <w:spacing w:val="-2"/>
                <w:lang w:val="ru-RU"/>
              </w:rPr>
            </w:pPr>
            <w:r w:rsidRPr="006420B2">
              <w:rPr>
                <w:spacing w:val="-2"/>
                <w:lang w:val="ru-RU"/>
              </w:rPr>
              <w:t>Делить текст на части, озаглавливать каждую часть.</w:t>
            </w:r>
          </w:p>
          <w:p w:rsidR="006420B2" w:rsidRPr="006420B2" w:rsidRDefault="006420B2" w:rsidP="006420B2">
            <w:pPr>
              <w:rPr>
                <w:lang w:val="ru-RU" w:eastAsia="en-US"/>
              </w:rPr>
            </w:pP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r w:rsidRPr="00227BA9">
              <w:t>13</w:t>
            </w:r>
          </w:p>
        </w:tc>
        <w:tc>
          <w:tcPr>
            <w:tcW w:w="2864" w:type="dxa"/>
            <w:tcBorders>
              <w:top w:val="single" w:sz="4" w:space="0" w:color="auto"/>
              <w:left w:val="single" w:sz="4" w:space="0" w:color="auto"/>
              <w:bottom w:val="single" w:sz="6" w:space="0" w:color="auto"/>
              <w:right w:val="single" w:sz="6" w:space="0" w:color="auto"/>
            </w:tcBorders>
            <w:hideMark/>
          </w:tcPr>
          <w:p w:rsidR="006420B2" w:rsidRPr="006420B2" w:rsidRDefault="006420B2" w:rsidP="006420B2">
            <w:pPr>
              <w:rPr>
                <w:lang w:val="ru-RU"/>
              </w:rPr>
            </w:pPr>
            <w:r w:rsidRPr="006420B2">
              <w:rPr>
                <w:lang w:val="ru-RU"/>
              </w:rPr>
              <w:t>Подготовка сообщения об А.С. Пушкине</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spacing w:val="-2"/>
                <w:lang w:val="ru-RU"/>
              </w:rPr>
            </w:pPr>
            <w:r w:rsidRPr="006420B2">
              <w:rPr>
                <w:lang w:val="ru-RU"/>
              </w:rPr>
              <w:t>Составлять рассказ по репродукции картин известных художников Рассказывать о А.С. Пушкине</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14</w:t>
            </w:r>
          </w:p>
        </w:tc>
        <w:tc>
          <w:tcPr>
            <w:tcW w:w="2864" w:type="dxa"/>
            <w:tcBorders>
              <w:top w:val="single" w:sz="4" w:space="0" w:color="auto"/>
              <w:left w:val="single" w:sz="4"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А. Пушкин. </w:t>
            </w:r>
            <w:r w:rsidRPr="006420B2">
              <w:rPr>
                <w:lang w:val="ru-RU"/>
              </w:rPr>
              <w:br/>
              <w:t>Стихи «Няне», «Туча», «Унылая пора!..»</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rPr>
            </w:pPr>
            <w:r w:rsidRPr="006420B2">
              <w:rPr>
                <w:lang w:val="ru-RU"/>
              </w:rPr>
              <w:t>Наблюдать за выразительностью литературного языка.</w:t>
            </w:r>
          </w:p>
          <w:p w:rsidR="006420B2" w:rsidRPr="006420B2" w:rsidRDefault="006420B2" w:rsidP="006420B2">
            <w:pPr>
              <w:shd w:val="clear" w:color="auto" w:fill="FFFFFF"/>
              <w:rPr>
                <w:lang w:val="ru-RU"/>
              </w:rPr>
            </w:pPr>
            <w:r w:rsidRPr="006420B2">
              <w:rPr>
                <w:spacing w:val="-2"/>
                <w:lang w:val="ru-RU"/>
              </w:rPr>
              <w:t>Читать выразительно, использовать</w:t>
            </w:r>
            <w:r w:rsidRPr="006420B2">
              <w:rPr>
                <w:lang w:val="ru-RU"/>
              </w:rPr>
              <w:t xml:space="preserve"> </w:t>
            </w:r>
            <w:r w:rsidRPr="006420B2">
              <w:rPr>
                <w:spacing w:val="-1"/>
                <w:lang w:val="ru-RU"/>
              </w:rPr>
              <w:t>интонации, соответст</w:t>
            </w:r>
            <w:r w:rsidRPr="006420B2">
              <w:rPr>
                <w:spacing w:val="-2"/>
                <w:lang w:val="ru-RU"/>
              </w:rPr>
              <w:t>вующие смыслу текста.</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15</w:t>
            </w:r>
          </w:p>
        </w:tc>
        <w:tc>
          <w:tcPr>
            <w:tcW w:w="2864" w:type="dxa"/>
            <w:tcBorders>
              <w:top w:val="single" w:sz="4" w:space="0" w:color="auto"/>
              <w:left w:val="single" w:sz="4"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А. Пушкин. </w:t>
            </w:r>
            <w:r w:rsidRPr="006420B2">
              <w:rPr>
                <w:lang w:val="ru-RU"/>
              </w:rPr>
              <w:br/>
              <w:t>«Сказка о мертвой царевне и о семи богатырях»</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rPr>
                <w:spacing w:val="-2"/>
              </w:rPr>
            </w:pPr>
            <w:r w:rsidRPr="00227BA9">
              <w:rPr>
                <w:spacing w:val="-2"/>
              </w:rPr>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rPr>
                <w:spacing w:val="-2"/>
              </w:rPr>
            </w:pPr>
          </w:p>
        </w:tc>
        <w:tc>
          <w:tcPr>
            <w:tcW w:w="4945"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shd w:val="clear" w:color="auto" w:fill="FFFFFF"/>
              <w:rPr>
                <w:lang w:val="ru-RU"/>
              </w:rPr>
            </w:pPr>
            <w:r w:rsidRPr="006420B2">
              <w:rPr>
                <w:spacing w:val="-2"/>
                <w:lang w:val="ru-RU"/>
              </w:rPr>
              <w:t>Характеризовать героев произведения.</w:t>
            </w:r>
          </w:p>
          <w:p w:rsidR="006420B2" w:rsidRPr="006420B2" w:rsidRDefault="006420B2" w:rsidP="006420B2">
            <w:pPr>
              <w:shd w:val="clear" w:color="auto" w:fill="FFFFFF"/>
              <w:rPr>
                <w:lang w:val="ru-RU"/>
              </w:rPr>
            </w:pPr>
            <w:r w:rsidRPr="006420B2">
              <w:rPr>
                <w:spacing w:val="-3"/>
                <w:lang w:val="ru-RU"/>
              </w:rPr>
              <w:t>Воспринимать и понимать их эмоциональ</w:t>
            </w:r>
            <w:r w:rsidRPr="006420B2">
              <w:rPr>
                <w:spacing w:val="-2"/>
                <w:lang w:val="ru-RU"/>
              </w:rPr>
              <w:t>но-нравственные пе</w:t>
            </w:r>
            <w:r w:rsidRPr="006420B2">
              <w:rPr>
                <w:spacing w:val="-2"/>
                <w:lang w:val="ru-RU"/>
              </w:rPr>
              <w:softHyphen/>
            </w:r>
            <w:r w:rsidRPr="006420B2">
              <w:rPr>
                <w:lang w:val="ru-RU"/>
              </w:rPr>
              <w:t>реживания.</w:t>
            </w:r>
          </w:p>
          <w:p w:rsidR="006420B2" w:rsidRPr="006420B2" w:rsidRDefault="006420B2" w:rsidP="006420B2">
            <w:pPr>
              <w:rPr>
                <w:lang w:val="ru-RU"/>
              </w:rPr>
            </w:pPr>
            <w:r w:rsidRPr="006420B2">
              <w:rPr>
                <w:lang w:val="ru-RU"/>
              </w:rPr>
              <w:t xml:space="preserve">Наблюдать за выразительностью литературного языка </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16</w:t>
            </w:r>
          </w:p>
        </w:tc>
        <w:tc>
          <w:tcPr>
            <w:tcW w:w="2864" w:type="dxa"/>
            <w:tcBorders>
              <w:top w:val="single" w:sz="4" w:space="0" w:color="auto"/>
              <w:left w:val="single" w:sz="4"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 А. Пушкин. </w:t>
            </w:r>
            <w:r w:rsidRPr="006420B2">
              <w:rPr>
                <w:lang w:val="ru-RU"/>
              </w:rPr>
              <w:br/>
              <w:t xml:space="preserve">«Сказка о мертвой царевне </w:t>
            </w:r>
            <w:r w:rsidRPr="006420B2">
              <w:rPr>
                <w:lang w:val="ru-RU"/>
              </w:rPr>
              <w:br/>
              <w:t>и о семи богатырях»</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spacing w:val="-2"/>
              </w:rPr>
            </w:pPr>
            <w:r w:rsidRPr="00227BA9">
              <w:rPr>
                <w:spacing w:val="-2"/>
              </w:rPr>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spacing w:val="-2"/>
              </w:rPr>
            </w:pPr>
          </w:p>
        </w:tc>
        <w:tc>
          <w:tcPr>
            <w:tcW w:w="4945"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rPr>
            </w:pPr>
            <w:r w:rsidRPr="006420B2">
              <w:rPr>
                <w:spacing w:val="-2"/>
                <w:lang w:val="ru-RU"/>
              </w:rPr>
              <w:t>Участвовать в диалоге при</w:t>
            </w:r>
            <w:r w:rsidRPr="006420B2">
              <w:rPr>
                <w:lang w:val="ru-RU"/>
              </w:rPr>
              <w:t xml:space="preserve"> </w:t>
            </w:r>
            <w:r w:rsidRPr="006420B2">
              <w:rPr>
                <w:spacing w:val="-3"/>
                <w:lang w:val="ru-RU"/>
              </w:rPr>
              <w:t>обсуждении прослушанного (прочитанно</w:t>
            </w:r>
            <w:r w:rsidRPr="006420B2">
              <w:rPr>
                <w:lang w:val="ru-RU"/>
              </w:rPr>
              <w:t xml:space="preserve">го) произведения. </w:t>
            </w:r>
          </w:p>
          <w:p w:rsidR="006420B2" w:rsidRPr="006420B2" w:rsidRDefault="006420B2" w:rsidP="006420B2">
            <w:pPr>
              <w:shd w:val="clear" w:color="auto" w:fill="FFFFFF"/>
              <w:rPr>
                <w:lang w:val="ru-RU"/>
              </w:rPr>
            </w:pPr>
            <w:r w:rsidRPr="006420B2">
              <w:rPr>
                <w:spacing w:val="-3"/>
                <w:lang w:val="ru-RU"/>
              </w:rPr>
              <w:t xml:space="preserve">Ставить вопросы по содержанию </w:t>
            </w:r>
            <w:r w:rsidRPr="006420B2">
              <w:rPr>
                <w:lang w:val="ru-RU"/>
              </w:rPr>
              <w:t xml:space="preserve">прочитанного, отвечать на них </w:t>
            </w:r>
            <w:r w:rsidRPr="006420B2">
              <w:rPr>
                <w:spacing w:val="-1"/>
                <w:lang w:val="ru-RU"/>
              </w:rPr>
              <w:t>Определять тему, главную мысль.</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17</w:t>
            </w:r>
          </w:p>
        </w:tc>
        <w:tc>
          <w:tcPr>
            <w:tcW w:w="2864" w:type="dxa"/>
            <w:tcBorders>
              <w:top w:val="single" w:sz="4" w:space="0" w:color="auto"/>
              <w:left w:val="single" w:sz="4"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 Подготовка сообщения о М. Ю Лермонтове</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rPr>
            </w:pPr>
            <w:r w:rsidRPr="006420B2">
              <w:rPr>
                <w:lang w:val="ru-RU"/>
              </w:rPr>
              <w:t xml:space="preserve"> Рассказывать о М. Ю. Лермонтове</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18</w:t>
            </w:r>
          </w:p>
        </w:tc>
        <w:tc>
          <w:tcPr>
            <w:tcW w:w="2864" w:type="dxa"/>
            <w:tcBorders>
              <w:top w:val="single" w:sz="4" w:space="0" w:color="auto"/>
              <w:left w:val="single" w:sz="4"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М. Ю. Лермонтов. Олицетворение – прием изображения действительности в стихотворении «Дары Терека»</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rPr>
            </w:pPr>
            <w:r w:rsidRPr="006420B2">
              <w:rPr>
                <w:lang w:val="ru-RU"/>
              </w:rPr>
              <w:t>Рассказывать. наблюдать за выразительностью литературного языка.</w:t>
            </w:r>
          </w:p>
          <w:p w:rsidR="006420B2" w:rsidRPr="006420B2" w:rsidRDefault="006420B2" w:rsidP="006420B2">
            <w:pPr>
              <w:rPr>
                <w:lang w:val="ru-RU"/>
              </w:rPr>
            </w:pPr>
            <w:r w:rsidRPr="006420B2">
              <w:rPr>
                <w:spacing w:val="-2"/>
                <w:lang w:val="ru-RU"/>
              </w:rPr>
              <w:t>Воспринимать и понимать эмоционально-нравственные пережи</w:t>
            </w:r>
            <w:r w:rsidRPr="006420B2">
              <w:rPr>
                <w:lang w:val="ru-RU"/>
              </w:rPr>
              <w:t xml:space="preserve">вания героя о М.Ю. Лермонтове </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19</w:t>
            </w:r>
          </w:p>
        </w:tc>
        <w:tc>
          <w:tcPr>
            <w:tcW w:w="2864" w:type="dxa"/>
            <w:tcBorders>
              <w:top w:val="single" w:sz="4" w:space="0" w:color="auto"/>
              <w:left w:val="single" w:sz="4" w:space="0" w:color="auto"/>
              <w:bottom w:val="single" w:sz="4" w:space="0" w:color="auto"/>
              <w:right w:val="single" w:sz="6" w:space="0" w:color="auto"/>
            </w:tcBorders>
            <w:hideMark/>
          </w:tcPr>
          <w:p w:rsidR="006420B2" w:rsidRPr="006420B2" w:rsidRDefault="006420B2" w:rsidP="006420B2">
            <w:pPr>
              <w:rPr>
                <w:lang w:val="ru-RU" w:eastAsia="en-US"/>
              </w:rPr>
            </w:pPr>
            <w:r w:rsidRPr="006420B2">
              <w:rPr>
                <w:lang w:val="ru-RU"/>
              </w:rPr>
              <w:t xml:space="preserve"> М. Ю. Лермонтов. «Ашик-Кериб» (турецкая сказка). Хорошие и плохие поступки людей</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rPr>
            </w:pPr>
            <w:r w:rsidRPr="006420B2">
              <w:rPr>
                <w:lang w:val="ru-RU"/>
              </w:rPr>
              <w:t>Наблюдать за выразительностью литературного языка.</w:t>
            </w:r>
          </w:p>
          <w:p w:rsidR="006420B2" w:rsidRPr="006420B2" w:rsidRDefault="006420B2" w:rsidP="006420B2">
            <w:pPr>
              <w:rPr>
                <w:lang w:val="ru-RU"/>
              </w:rPr>
            </w:pPr>
            <w:r w:rsidRPr="006420B2">
              <w:rPr>
                <w:lang w:val="ru-RU"/>
              </w:rPr>
              <w:t xml:space="preserve">Читать по ролям. </w:t>
            </w:r>
          </w:p>
          <w:p w:rsidR="006420B2" w:rsidRPr="006420B2" w:rsidRDefault="006420B2" w:rsidP="006420B2">
            <w:pPr>
              <w:rPr>
                <w:lang w:val="ru-RU"/>
              </w:rPr>
            </w:pPr>
            <w:r w:rsidRPr="006420B2">
              <w:rPr>
                <w:spacing w:val="-1"/>
                <w:lang w:val="ru-RU"/>
              </w:rPr>
              <w:t>Понимать основное</w:t>
            </w:r>
            <w:r w:rsidRPr="006420B2">
              <w:rPr>
                <w:lang w:val="ru-RU"/>
              </w:rPr>
              <w:t xml:space="preserve"> </w:t>
            </w:r>
            <w:r w:rsidRPr="006420B2">
              <w:rPr>
                <w:spacing w:val="-1"/>
                <w:lang w:val="ru-RU"/>
              </w:rPr>
              <w:t xml:space="preserve">содержание произведения </w:t>
            </w:r>
          </w:p>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20</w:t>
            </w:r>
          </w:p>
        </w:tc>
        <w:tc>
          <w:tcPr>
            <w:tcW w:w="2864" w:type="dxa"/>
            <w:tcBorders>
              <w:top w:val="single" w:sz="4" w:space="0" w:color="auto"/>
              <w:left w:val="single" w:sz="4" w:space="0" w:color="auto"/>
              <w:bottom w:val="single" w:sz="4" w:space="0" w:color="auto"/>
              <w:right w:val="single" w:sz="6" w:space="0" w:color="auto"/>
            </w:tcBorders>
            <w:hideMark/>
          </w:tcPr>
          <w:p w:rsidR="006420B2" w:rsidRPr="006420B2" w:rsidRDefault="006420B2" w:rsidP="006420B2">
            <w:pPr>
              <w:rPr>
                <w:lang w:val="ru-RU" w:eastAsia="en-US"/>
              </w:rPr>
            </w:pPr>
            <w:r w:rsidRPr="006420B2">
              <w:rPr>
                <w:b/>
                <w:lang w:val="ru-RU"/>
              </w:rPr>
              <w:t xml:space="preserve"> </w:t>
            </w:r>
            <w:r w:rsidRPr="006420B2">
              <w:rPr>
                <w:lang w:val="ru-RU"/>
              </w:rPr>
              <w:t>Средства художественной выразительности, язык, сравнения в сказке М. Лермонтова «Ашик-Кериб»</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rPr>
                <w:spacing w:val="-2"/>
              </w:rPr>
            </w:pPr>
            <w:r w:rsidRPr="00227BA9">
              <w:rPr>
                <w:spacing w:val="-2"/>
              </w:rPr>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rPr>
                <w:spacing w:val="-2"/>
              </w:rPr>
            </w:pPr>
          </w:p>
        </w:tc>
        <w:tc>
          <w:tcPr>
            <w:tcW w:w="4945"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shd w:val="clear" w:color="auto" w:fill="FFFFFF"/>
            </w:pPr>
            <w:r w:rsidRPr="006420B2">
              <w:rPr>
                <w:spacing w:val="-2"/>
                <w:lang w:val="ru-RU"/>
              </w:rPr>
              <w:t>Излагать устно тек</w:t>
            </w:r>
            <w:r w:rsidRPr="006420B2">
              <w:rPr>
                <w:spacing w:val="-1"/>
                <w:lang w:val="ru-RU"/>
              </w:rPr>
              <w:t>ст по плану. Участвовать</w:t>
            </w:r>
            <w:r w:rsidRPr="006420B2">
              <w:rPr>
                <w:lang w:val="ru-RU"/>
              </w:rPr>
              <w:t xml:space="preserve"> </w:t>
            </w:r>
            <w:r w:rsidRPr="006420B2">
              <w:rPr>
                <w:spacing w:val="-2"/>
                <w:lang w:val="ru-RU"/>
              </w:rPr>
              <w:t>в диалоге при обсуждении прослушанного (прочитанного) произ</w:t>
            </w:r>
            <w:r w:rsidRPr="006420B2">
              <w:rPr>
                <w:lang w:val="ru-RU"/>
              </w:rPr>
              <w:t>ведения  Ста</w:t>
            </w:r>
            <w:r w:rsidRPr="006420B2">
              <w:rPr>
                <w:lang w:val="ru-RU"/>
              </w:rPr>
              <w:softHyphen/>
              <w:t>вить вопросы по со</w:t>
            </w:r>
            <w:r w:rsidRPr="006420B2">
              <w:rPr>
                <w:lang w:val="ru-RU"/>
              </w:rPr>
              <w:softHyphen/>
              <w:t>держанию прочитан</w:t>
            </w:r>
            <w:r w:rsidRPr="006420B2">
              <w:rPr>
                <w:lang w:val="ru-RU"/>
              </w:rPr>
              <w:softHyphen/>
              <w:t xml:space="preserve">ного, отвечать на них. </w:t>
            </w:r>
            <w:r w:rsidRPr="00227BA9">
              <w:t>Анализировать поступки  героев</w:t>
            </w:r>
          </w:p>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21</w:t>
            </w:r>
          </w:p>
        </w:tc>
        <w:tc>
          <w:tcPr>
            <w:tcW w:w="2864" w:type="dxa"/>
            <w:tcBorders>
              <w:top w:val="single" w:sz="4" w:space="0" w:color="auto"/>
              <w:left w:val="single" w:sz="4"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Главы из автобиографической повести Л. Н. Толстого «Детство»</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rPr>
            </w:pPr>
            <w:r w:rsidRPr="006420B2">
              <w:rPr>
                <w:lang w:val="ru-RU"/>
              </w:rPr>
              <w:t>Рассказывать о Л.Н. Толстом Наблюдать за выразительностью литературного языка.</w:t>
            </w:r>
          </w:p>
          <w:p w:rsidR="006420B2" w:rsidRPr="00227BA9" w:rsidRDefault="006420B2" w:rsidP="006420B2">
            <w:r w:rsidRPr="00227BA9">
              <w:rPr>
                <w:spacing w:val="-2"/>
              </w:rPr>
              <w:t>Называть произведения классической литературы.</w:t>
            </w:r>
            <w:r w:rsidRPr="00227BA9">
              <w:t xml:space="preserve">  </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22</w:t>
            </w:r>
          </w:p>
        </w:tc>
        <w:tc>
          <w:tcPr>
            <w:tcW w:w="2864" w:type="dxa"/>
            <w:tcBorders>
              <w:top w:val="single" w:sz="4" w:space="0" w:color="auto"/>
              <w:left w:val="single" w:sz="4" w:space="0" w:color="auto"/>
              <w:bottom w:val="single" w:sz="4" w:space="0" w:color="auto"/>
              <w:right w:val="single" w:sz="6" w:space="0" w:color="auto"/>
            </w:tcBorders>
            <w:hideMark/>
          </w:tcPr>
          <w:p w:rsidR="006420B2" w:rsidRPr="00227BA9" w:rsidRDefault="006420B2" w:rsidP="006420B2">
            <w:pPr>
              <w:rPr>
                <w:lang w:eastAsia="en-US"/>
              </w:rPr>
            </w:pPr>
            <w:r w:rsidRPr="006420B2">
              <w:rPr>
                <w:lang w:val="ru-RU"/>
              </w:rPr>
              <w:t xml:space="preserve">Л. Толстой «Как мужик убрал камень». </w:t>
            </w:r>
            <w:r w:rsidRPr="00227BA9">
              <w:t xml:space="preserve">Умный </w:t>
            </w:r>
            <w:r w:rsidRPr="00227BA9">
              <w:br/>
              <w:t xml:space="preserve">и находчивый </w:t>
            </w:r>
            <w:r w:rsidRPr="00227BA9">
              <w:br/>
            </w:r>
            <w:r w:rsidRPr="00227BA9">
              <w:lastRenderedPageBreak/>
              <w:t>герой</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pPr>
            <w:r w:rsidRPr="00227BA9">
              <w:lastRenderedPageBreak/>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pPr>
          </w:p>
        </w:tc>
        <w:tc>
          <w:tcPr>
            <w:tcW w:w="4945"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shd w:val="clear" w:color="auto" w:fill="FFFFFF"/>
              <w:rPr>
                <w:lang w:val="ru-RU"/>
              </w:rPr>
            </w:pPr>
            <w:r w:rsidRPr="006420B2">
              <w:rPr>
                <w:lang w:val="ru-RU"/>
              </w:rPr>
              <w:t xml:space="preserve"> </w:t>
            </w:r>
            <w:r w:rsidRPr="006420B2">
              <w:rPr>
                <w:spacing w:val="-2"/>
                <w:lang w:val="ru-RU"/>
              </w:rPr>
              <w:t>Определять тему, главную мысль.</w:t>
            </w:r>
          </w:p>
          <w:p w:rsidR="006420B2" w:rsidRPr="006420B2" w:rsidRDefault="006420B2" w:rsidP="006420B2">
            <w:pPr>
              <w:rPr>
                <w:lang w:val="ru-RU"/>
              </w:rPr>
            </w:pPr>
            <w:r w:rsidRPr="006420B2">
              <w:rPr>
                <w:spacing w:val="-2"/>
                <w:lang w:val="ru-RU"/>
              </w:rPr>
              <w:t>Характеризовать события, устанавливать последова</w:t>
            </w:r>
            <w:r w:rsidRPr="006420B2">
              <w:rPr>
                <w:lang w:val="ru-RU"/>
              </w:rPr>
              <w:t xml:space="preserve">тельность. </w:t>
            </w:r>
          </w:p>
          <w:p w:rsidR="006420B2" w:rsidRPr="006420B2" w:rsidRDefault="006420B2" w:rsidP="006420B2">
            <w:pPr>
              <w:rPr>
                <w:lang w:val="ru-RU"/>
              </w:rPr>
            </w:pPr>
            <w:r w:rsidRPr="006420B2">
              <w:rPr>
                <w:lang w:val="ru-RU"/>
              </w:rPr>
              <w:lastRenderedPageBreak/>
              <w:t>Наблюдать за выразительностью литературного языка</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lastRenderedPageBreak/>
              <w:t>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23</w:t>
            </w:r>
          </w:p>
        </w:tc>
        <w:tc>
          <w:tcPr>
            <w:tcW w:w="2864" w:type="dxa"/>
            <w:tcBorders>
              <w:top w:val="single" w:sz="4" w:space="0" w:color="auto"/>
              <w:left w:val="single" w:sz="4" w:space="0" w:color="auto"/>
              <w:bottom w:val="single" w:sz="6" w:space="0" w:color="auto"/>
              <w:right w:val="single" w:sz="6" w:space="0" w:color="auto"/>
            </w:tcBorders>
            <w:hideMark/>
          </w:tcPr>
          <w:p w:rsidR="006420B2" w:rsidRPr="006420B2" w:rsidRDefault="006420B2" w:rsidP="006420B2">
            <w:pPr>
              <w:rPr>
                <w:rFonts w:eastAsia="Calibri"/>
                <w:lang w:val="ru-RU" w:eastAsia="en-US"/>
              </w:rPr>
            </w:pPr>
            <w:r w:rsidRPr="006420B2">
              <w:rPr>
                <w:lang w:val="ru-RU"/>
              </w:rPr>
              <w:t xml:space="preserve"> Подготовка сообщения об А.П. Чехове</w:t>
            </w:r>
          </w:p>
          <w:p w:rsidR="006420B2" w:rsidRPr="00227BA9" w:rsidRDefault="006420B2" w:rsidP="006420B2">
            <w:pPr>
              <w:rPr>
                <w:lang w:eastAsia="en-US"/>
              </w:rPr>
            </w:pPr>
            <w:r w:rsidRPr="006420B2">
              <w:rPr>
                <w:lang w:val="ru-RU"/>
              </w:rPr>
              <w:t xml:space="preserve"> </w:t>
            </w:r>
            <w:r w:rsidRPr="00227BA9">
              <w:t>А. П. Чехов «Мальчики»</w:t>
            </w:r>
            <w:r w:rsidRPr="00227BA9">
              <w:rPr>
                <w:b/>
                <w:i/>
              </w:rPr>
              <w:t xml:space="preserve">  </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rPr>
                <w:spacing w:val="-2"/>
              </w:rPr>
            </w:pPr>
            <w:r w:rsidRPr="00227BA9">
              <w:rPr>
                <w:spacing w:val="-2"/>
              </w:rPr>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rPr>
                <w:spacing w:val="-2"/>
              </w:rPr>
            </w:pPr>
          </w:p>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shd w:val="clear" w:color="auto" w:fill="FFFFFF"/>
              <w:rPr>
                <w:lang w:val="ru-RU"/>
              </w:rPr>
            </w:pPr>
            <w:r w:rsidRPr="006420B2">
              <w:rPr>
                <w:spacing w:val="-2"/>
                <w:lang w:val="ru-RU"/>
              </w:rPr>
              <w:t>Определять тему, главную мысль.</w:t>
            </w:r>
          </w:p>
          <w:p w:rsidR="006420B2" w:rsidRPr="006420B2" w:rsidRDefault="006420B2" w:rsidP="006420B2">
            <w:pPr>
              <w:rPr>
                <w:lang w:val="ru-RU"/>
              </w:rPr>
            </w:pPr>
            <w:r w:rsidRPr="006420B2">
              <w:rPr>
                <w:spacing w:val="-2"/>
                <w:lang w:val="ru-RU"/>
              </w:rPr>
              <w:t>Характеризовать события, устанавливать последова</w:t>
            </w:r>
            <w:r w:rsidRPr="006420B2">
              <w:rPr>
                <w:lang w:val="ru-RU"/>
              </w:rPr>
              <w:t xml:space="preserve">тельность. </w:t>
            </w:r>
          </w:p>
          <w:p w:rsidR="006420B2" w:rsidRPr="006420B2" w:rsidRDefault="006420B2" w:rsidP="006420B2">
            <w:pPr>
              <w:rPr>
                <w:lang w:val="ru-RU" w:eastAsia="en-US"/>
              </w:rPr>
            </w:pPr>
            <w:r w:rsidRPr="006420B2">
              <w:rPr>
                <w:lang w:val="ru-RU"/>
              </w:rPr>
              <w:t>Наблюдать за выразительностью литературного языка</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24</w:t>
            </w:r>
          </w:p>
        </w:tc>
        <w:tc>
          <w:tcPr>
            <w:tcW w:w="2864" w:type="dxa"/>
            <w:tcBorders>
              <w:top w:val="single" w:sz="4" w:space="0" w:color="auto"/>
              <w:left w:val="single" w:sz="4" w:space="0" w:color="auto"/>
              <w:bottom w:val="single" w:sz="6" w:space="0" w:color="auto"/>
              <w:right w:val="single" w:sz="6" w:space="0" w:color="auto"/>
            </w:tcBorders>
            <w:hideMark/>
          </w:tcPr>
          <w:p w:rsidR="006420B2" w:rsidRPr="006420B2" w:rsidRDefault="006420B2" w:rsidP="006420B2">
            <w:pPr>
              <w:rPr>
                <w:rFonts w:eastAsia="Calibri"/>
                <w:lang w:val="ru-RU" w:eastAsia="en-US"/>
              </w:rPr>
            </w:pPr>
            <w:r w:rsidRPr="006420B2">
              <w:rPr>
                <w:lang w:val="ru-RU"/>
              </w:rPr>
              <w:t>А. П. Чехов «Мальчики».</w:t>
            </w:r>
          </w:p>
          <w:p w:rsidR="006420B2" w:rsidRPr="006420B2" w:rsidRDefault="006420B2" w:rsidP="006420B2">
            <w:pPr>
              <w:rPr>
                <w:lang w:val="ru-RU" w:eastAsia="en-US"/>
              </w:rPr>
            </w:pPr>
            <w:r w:rsidRPr="006420B2">
              <w:rPr>
                <w:lang w:val="ru-RU"/>
              </w:rPr>
              <w:t xml:space="preserve">Составление </w:t>
            </w:r>
            <w:r w:rsidRPr="006420B2">
              <w:rPr>
                <w:lang w:val="ru-RU"/>
              </w:rPr>
              <w:br/>
              <w:t>плана</w:t>
            </w:r>
            <w:r w:rsidRPr="006420B2">
              <w:rPr>
                <w:b/>
                <w:i/>
                <w:lang w:val="ru-RU"/>
              </w:rPr>
              <w:t>.</w:t>
            </w:r>
            <w:r w:rsidRPr="006420B2">
              <w:rPr>
                <w:b/>
                <w:lang w:val="ru-RU"/>
              </w:rPr>
              <w:t xml:space="preserve">   </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rPr>
                <w:spacing w:val="-1"/>
              </w:rPr>
            </w:pPr>
            <w:r w:rsidRPr="00227BA9">
              <w:rPr>
                <w:spacing w:val="-1"/>
              </w:rPr>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rPr>
                <w:spacing w:val="-1"/>
              </w:rPr>
            </w:pPr>
          </w:p>
        </w:tc>
        <w:tc>
          <w:tcPr>
            <w:tcW w:w="4945"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shd w:val="clear" w:color="auto" w:fill="FFFFFF"/>
              <w:rPr>
                <w:lang w:val="ru-RU"/>
              </w:rPr>
            </w:pPr>
            <w:r w:rsidRPr="006420B2">
              <w:rPr>
                <w:spacing w:val="-1"/>
                <w:lang w:val="ru-RU"/>
              </w:rPr>
              <w:t>Определять тему, главную мысль,</w:t>
            </w:r>
          </w:p>
          <w:p w:rsidR="006420B2" w:rsidRPr="006420B2" w:rsidRDefault="006420B2" w:rsidP="006420B2">
            <w:pPr>
              <w:shd w:val="clear" w:color="auto" w:fill="FFFFFF"/>
              <w:rPr>
                <w:lang w:val="ru-RU"/>
              </w:rPr>
            </w:pPr>
            <w:r w:rsidRPr="006420B2">
              <w:rPr>
                <w:spacing w:val="-1"/>
                <w:lang w:val="ru-RU"/>
              </w:rPr>
              <w:t>Понимать основное</w:t>
            </w:r>
            <w:r w:rsidRPr="006420B2">
              <w:rPr>
                <w:lang w:val="ru-RU"/>
              </w:rPr>
              <w:t xml:space="preserve"> </w:t>
            </w:r>
            <w:r w:rsidRPr="006420B2">
              <w:rPr>
                <w:spacing w:val="-1"/>
                <w:lang w:val="ru-RU"/>
              </w:rPr>
              <w:t xml:space="preserve">содержание услышанного. </w:t>
            </w:r>
          </w:p>
          <w:p w:rsidR="006420B2" w:rsidRPr="006420B2" w:rsidRDefault="006420B2" w:rsidP="006420B2">
            <w:pPr>
              <w:shd w:val="clear" w:color="auto" w:fill="FFFFFF"/>
              <w:rPr>
                <w:lang w:val="ru-RU"/>
              </w:rPr>
            </w:pPr>
            <w:r w:rsidRPr="006420B2">
              <w:rPr>
                <w:spacing w:val="-1"/>
                <w:lang w:val="ru-RU"/>
              </w:rPr>
              <w:t>Участвовать в диало</w:t>
            </w:r>
            <w:r w:rsidRPr="006420B2">
              <w:rPr>
                <w:lang w:val="ru-RU"/>
              </w:rPr>
              <w:t>ге при обсуждении прослушанного (про</w:t>
            </w:r>
            <w:r w:rsidRPr="006420B2">
              <w:rPr>
                <w:lang w:val="ru-RU"/>
              </w:rPr>
              <w:softHyphen/>
            </w:r>
            <w:r w:rsidRPr="006420B2">
              <w:rPr>
                <w:spacing w:val="-1"/>
                <w:lang w:val="ru-RU"/>
              </w:rPr>
              <w:t>читанного) произведе</w:t>
            </w:r>
            <w:r w:rsidRPr="006420B2">
              <w:rPr>
                <w:spacing w:val="-1"/>
                <w:lang w:val="ru-RU"/>
              </w:rPr>
              <w:softHyphen/>
            </w:r>
            <w:r w:rsidRPr="006420B2">
              <w:rPr>
                <w:lang w:val="ru-RU"/>
              </w:rPr>
              <w:t xml:space="preserve">ния. </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25</w:t>
            </w:r>
          </w:p>
        </w:tc>
        <w:tc>
          <w:tcPr>
            <w:tcW w:w="2864" w:type="dxa"/>
            <w:tcBorders>
              <w:top w:val="single" w:sz="4" w:space="0" w:color="auto"/>
              <w:left w:val="single" w:sz="4" w:space="0" w:color="auto"/>
              <w:bottom w:val="single" w:sz="6" w:space="0" w:color="auto"/>
              <w:right w:val="single" w:sz="4" w:space="0" w:color="auto"/>
            </w:tcBorders>
            <w:hideMark/>
          </w:tcPr>
          <w:p w:rsidR="006420B2" w:rsidRPr="00227BA9" w:rsidRDefault="006420B2" w:rsidP="006420B2">
            <w:pPr>
              <w:rPr>
                <w:rFonts w:eastAsia="Calibri"/>
                <w:b/>
                <w:lang w:eastAsia="en-US"/>
              </w:rPr>
            </w:pPr>
            <w:r w:rsidRPr="006420B2">
              <w:rPr>
                <w:lang w:val="ru-RU"/>
              </w:rPr>
              <w:t xml:space="preserve">Обобщение по разделу «Чудесный мир классики». </w:t>
            </w:r>
            <w:r w:rsidRPr="006420B2">
              <w:rPr>
                <w:b/>
                <w:lang w:val="ru-RU"/>
              </w:rPr>
              <w:t xml:space="preserve"> </w:t>
            </w:r>
            <w:r w:rsidRPr="00227BA9">
              <w:rPr>
                <w:b/>
                <w:i/>
              </w:rPr>
              <w:t>Проверочная работа №2</w:t>
            </w:r>
            <w:r w:rsidRPr="00227BA9">
              <w:rPr>
                <w:b/>
              </w:rPr>
              <w:t>.</w:t>
            </w:r>
          </w:p>
          <w:p w:rsidR="006420B2" w:rsidRPr="00227BA9" w:rsidRDefault="006420B2" w:rsidP="006420B2">
            <w:pPr>
              <w:rPr>
                <w:lang w:eastAsia="en-US"/>
              </w:rPr>
            </w:pP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tc>
        <w:tc>
          <w:tcPr>
            <w:tcW w:w="4945" w:type="dxa"/>
            <w:tcBorders>
              <w:top w:val="single" w:sz="6" w:space="0" w:color="auto"/>
              <w:left w:val="single" w:sz="4" w:space="0" w:color="auto"/>
              <w:bottom w:val="single" w:sz="6" w:space="0" w:color="auto"/>
              <w:right w:val="single" w:sz="6" w:space="0" w:color="auto"/>
            </w:tcBorders>
            <w:vAlign w:val="center"/>
            <w:hideMark/>
          </w:tcPr>
          <w:p w:rsidR="006420B2" w:rsidRPr="006420B2" w:rsidRDefault="006420B2" w:rsidP="006420B2">
            <w:pPr>
              <w:rPr>
                <w:spacing w:val="-1"/>
                <w:lang w:val="ru-RU"/>
              </w:rPr>
            </w:pPr>
            <w:r w:rsidRPr="006420B2">
              <w:rPr>
                <w:lang w:val="ru-RU"/>
              </w:rPr>
              <w:t xml:space="preserve">Называть </w:t>
            </w:r>
            <w:r w:rsidRPr="006420B2">
              <w:rPr>
                <w:spacing w:val="-3"/>
                <w:lang w:val="ru-RU"/>
              </w:rPr>
              <w:t>литера</w:t>
            </w:r>
            <w:r w:rsidRPr="006420B2">
              <w:rPr>
                <w:spacing w:val="-2"/>
                <w:lang w:val="ru-RU"/>
              </w:rPr>
              <w:t>турные произведения</w:t>
            </w:r>
            <w:r w:rsidRPr="006420B2">
              <w:rPr>
                <w:lang w:val="ru-RU"/>
              </w:rPr>
              <w:t xml:space="preserve"> </w:t>
            </w:r>
            <w:r w:rsidRPr="006420B2">
              <w:rPr>
                <w:spacing w:val="-1"/>
                <w:lang w:val="ru-RU"/>
              </w:rPr>
              <w:t xml:space="preserve">и их авторов. </w:t>
            </w:r>
          </w:p>
          <w:p w:rsidR="006420B2" w:rsidRPr="006420B2" w:rsidRDefault="006420B2" w:rsidP="006420B2">
            <w:pPr>
              <w:rPr>
                <w:lang w:val="ru-RU"/>
              </w:rPr>
            </w:pPr>
            <w:r w:rsidRPr="006420B2">
              <w:rPr>
                <w:spacing w:val="-1"/>
                <w:lang w:val="ru-RU"/>
              </w:rPr>
              <w:t>Пересказывать основ</w:t>
            </w:r>
            <w:r w:rsidRPr="006420B2">
              <w:rPr>
                <w:spacing w:val="-1"/>
                <w:lang w:val="ru-RU"/>
              </w:rPr>
              <w:softHyphen/>
            </w:r>
            <w:r w:rsidRPr="006420B2">
              <w:rPr>
                <w:spacing w:val="-3"/>
                <w:lang w:val="ru-RU"/>
              </w:rPr>
              <w:t>ное содержание изу</w:t>
            </w:r>
            <w:r w:rsidRPr="006420B2">
              <w:rPr>
                <w:spacing w:val="-3"/>
                <w:lang w:val="ru-RU"/>
              </w:rPr>
              <w:softHyphen/>
            </w:r>
            <w:r w:rsidRPr="006420B2">
              <w:rPr>
                <w:spacing w:val="-1"/>
                <w:lang w:val="ru-RU"/>
              </w:rPr>
              <w:t>ченных литератур</w:t>
            </w:r>
            <w:r w:rsidRPr="006420B2">
              <w:rPr>
                <w:spacing w:val="-1"/>
                <w:lang w:val="ru-RU"/>
              </w:rPr>
              <w:softHyphen/>
              <w:t xml:space="preserve">ных произведений. </w:t>
            </w:r>
          </w:p>
          <w:p w:rsidR="006420B2" w:rsidRPr="006420B2" w:rsidRDefault="006420B2" w:rsidP="006420B2">
            <w:pPr>
              <w:rPr>
                <w:lang w:val="ru-RU" w:eastAsia="en-US"/>
              </w:rPr>
            </w:pPr>
            <w:r w:rsidRPr="006420B2">
              <w:rPr>
                <w:lang w:val="ru-RU"/>
              </w:rPr>
              <w:t>читать осо</w:t>
            </w:r>
            <w:r w:rsidRPr="006420B2">
              <w:rPr>
                <w:lang w:val="ru-RU"/>
              </w:rPr>
              <w:softHyphen/>
            </w:r>
            <w:r w:rsidRPr="006420B2">
              <w:rPr>
                <w:spacing w:val="-3"/>
                <w:lang w:val="ru-RU"/>
              </w:rPr>
              <w:t xml:space="preserve">знанно, выразительно вслух тексты </w:t>
            </w:r>
            <w:r w:rsidRPr="006420B2">
              <w:rPr>
                <w:lang w:val="ru-RU"/>
              </w:rPr>
              <w:t xml:space="preserve">художественных </w:t>
            </w:r>
            <w:r w:rsidRPr="006420B2">
              <w:rPr>
                <w:spacing w:val="-1"/>
                <w:lang w:val="ru-RU"/>
              </w:rPr>
              <w:t>произведений целы</w:t>
            </w:r>
            <w:r w:rsidRPr="006420B2">
              <w:rPr>
                <w:spacing w:val="-1"/>
                <w:lang w:val="ru-RU"/>
              </w:rPr>
              <w:softHyphen/>
              <w:t>ми словами</w:t>
            </w:r>
          </w:p>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6420B2" w:rsidRDefault="006420B2" w:rsidP="006420B2">
            <w:pPr>
              <w:jc w:val="center"/>
              <w:rPr>
                <w:lang w:val="ru-RU" w:eastAsia="en-US"/>
              </w:rPr>
            </w:pPr>
          </w:p>
        </w:tc>
        <w:tc>
          <w:tcPr>
            <w:tcW w:w="779" w:type="dxa"/>
            <w:tcBorders>
              <w:top w:val="single" w:sz="6" w:space="0" w:color="auto"/>
              <w:left w:val="single" w:sz="6" w:space="0" w:color="auto"/>
              <w:bottom w:val="single" w:sz="6" w:space="0" w:color="auto"/>
              <w:right w:val="single" w:sz="4" w:space="0" w:color="auto"/>
            </w:tcBorders>
            <w:hideMark/>
          </w:tcPr>
          <w:p w:rsidR="006420B2" w:rsidRPr="006420B2" w:rsidRDefault="006420B2" w:rsidP="006420B2">
            <w:pPr>
              <w:jc w:val="center"/>
              <w:rPr>
                <w:lang w:val="ru-RU" w:eastAsia="en-US"/>
              </w:rPr>
            </w:pPr>
          </w:p>
        </w:tc>
        <w:tc>
          <w:tcPr>
            <w:tcW w:w="2864"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lang w:eastAsia="en-US"/>
              </w:rPr>
            </w:pPr>
            <w:r w:rsidRPr="00227BA9">
              <w:rPr>
                <w:b/>
                <w:bCs/>
              </w:rPr>
              <w:t>Поэтическая тетрадь (9 ч)</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lang w:eastAsia="en-US"/>
              </w:rPr>
            </w:pP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lang w:eastAsia="en-US"/>
              </w:rPr>
            </w:pPr>
          </w:p>
        </w:tc>
        <w:tc>
          <w:tcPr>
            <w:tcW w:w="4945" w:type="dxa"/>
            <w:tcBorders>
              <w:top w:val="single" w:sz="6" w:space="0" w:color="auto"/>
              <w:left w:val="single" w:sz="4" w:space="0" w:color="auto"/>
              <w:bottom w:val="single" w:sz="6" w:space="0" w:color="auto"/>
              <w:right w:val="single" w:sz="6" w:space="0" w:color="auto"/>
            </w:tcBorders>
          </w:tcPr>
          <w:p w:rsidR="006420B2" w:rsidRPr="00227BA9" w:rsidRDefault="006420B2" w:rsidP="006420B2">
            <w:pPr>
              <w:jc w:val="center"/>
              <w:rPr>
                <w:lang w:eastAsia="en-US"/>
              </w:rPr>
            </w:pP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4</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26</w:t>
            </w:r>
          </w:p>
        </w:tc>
        <w:tc>
          <w:tcPr>
            <w:tcW w:w="2864" w:type="dxa"/>
            <w:tcBorders>
              <w:top w:val="single" w:sz="6" w:space="0" w:color="auto"/>
              <w:left w:val="single" w:sz="4" w:space="0" w:color="auto"/>
              <w:bottom w:val="single" w:sz="6" w:space="0" w:color="auto"/>
              <w:right w:val="single" w:sz="4" w:space="0" w:color="auto"/>
            </w:tcBorders>
            <w:hideMark/>
          </w:tcPr>
          <w:p w:rsidR="006420B2" w:rsidRPr="006420B2" w:rsidRDefault="006420B2" w:rsidP="006420B2">
            <w:pPr>
              <w:rPr>
                <w:lang w:val="ru-RU" w:eastAsia="en-US"/>
              </w:rPr>
            </w:pPr>
            <w:r w:rsidRPr="006420B2">
              <w:rPr>
                <w:lang w:val="ru-RU"/>
              </w:rPr>
              <w:t xml:space="preserve">  Ф. И. Тютчев  «Еще земли печален вид…», «Как неожиданно и ярко…»</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tc>
        <w:tc>
          <w:tcPr>
            <w:tcW w:w="4945" w:type="dxa"/>
            <w:tcBorders>
              <w:top w:val="single" w:sz="6" w:space="0" w:color="auto"/>
              <w:left w:val="single" w:sz="4"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Прогнозировать содержание раздела. Готовиться к уроку, подбирая стихи русских поэтов.</w:t>
            </w:r>
          </w:p>
          <w:p w:rsidR="006420B2" w:rsidRPr="006420B2" w:rsidRDefault="006420B2" w:rsidP="006420B2">
            <w:pPr>
              <w:rPr>
                <w:lang w:val="ru-RU"/>
              </w:rPr>
            </w:pPr>
            <w:r w:rsidRPr="006420B2">
              <w:rPr>
                <w:lang w:val="ru-RU"/>
              </w:rPr>
              <w:t>Воспринимать на слух художественное произведение; читать выразительно стихи русских поэтов, воспроизводить их наизусть.</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4</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27</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А. Фет   «Бабочка»,  «Весенний дождь»</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pPr>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pPr>
          </w:p>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shd w:val="clear" w:color="auto" w:fill="FFFFFF"/>
              <w:rPr>
                <w:lang w:val="ru-RU"/>
              </w:rPr>
            </w:pPr>
            <w:r w:rsidRPr="006420B2">
              <w:rPr>
                <w:lang w:val="ru-RU"/>
              </w:rPr>
              <w:t xml:space="preserve">Читать выразительно стихотворение, передавая настроение автора. </w:t>
            </w:r>
          </w:p>
          <w:p w:rsidR="006420B2" w:rsidRPr="006420B2" w:rsidRDefault="006420B2" w:rsidP="006420B2">
            <w:pPr>
              <w:shd w:val="clear" w:color="auto" w:fill="FFFFFF"/>
              <w:rPr>
                <w:lang w:val="ru-RU"/>
              </w:rPr>
            </w:pPr>
            <w:r w:rsidRPr="006420B2">
              <w:rPr>
                <w:lang w:val="ru-RU"/>
              </w:rPr>
              <w:t xml:space="preserve">Наблюдать за повторением ударных и безударных слогов в слове (ритмом), находить рифмующиеся слова. </w:t>
            </w:r>
          </w:p>
        </w:tc>
      </w:tr>
      <w:tr w:rsidR="006420B2" w:rsidRPr="006420B2" w:rsidTr="006420B2">
        <w:tc>
          <w:tcPr>
            <w:tcW w:w="779" w:type="dxa"/>
            <w:tcBorders>
              <w:top w:val="single" w:sz="6" w:space="0" w:color="auto"/>
              <w:left w:val="single" w:sz="6" w:space="0" w:color="auto"/>
              <w:bottom w:val="single" w:sz="4" w:space="0" w:color="auto"/>
              <w:right w:val="single" w:sz="6" w:space="0" w:color="auto"/>
            </w:tcBorders>
          </w:tcPr>
          <w:p w:rsidR="006420B2" w:rsidRPr="00227BA9" w:rsidRDefault="006420B2" w:rsidP="006420B2">
            <w:r w:rsidRPr="00227BA9">
              <w:t>4</w:t>
            </w:r>
          </w:p>
        </w:tc>
        <w:tc>
          <w:tcPr>
            <w:tcW w:w="779" w:type="dxa"/>
            <w:tcBorders>
              <w:top w:val="single" w:sz="6" w:space="0" w:color="auto"/>
              <w:left w:val="single" w:sz="6" w:space="0" w:color="auto"/>
              <w:bottom w:val="single" w:sz="4" w:space="0" w:color="auto"/>
              <w:right w:val="single" w:sz="6" w:space="0" w:color="auto"/>
            </w:tcBorders>
            <w:hideMark/>
          </w:tcPr>
          <w:p w:rsidR="006420B2" w:rsidRPr="00227BA9" w:rsidRDefault="006420B2" w:rsidP="006420B2">
            <w:pPr>
              <w:rPr>
                <w:lang w:eastAsia="en-US"/>
              </w:rPr>
            </w:pPr>
            <w:r w:rsidRPr="00227BA9">
              <w:t>28</w:t>
            </w:r>
          </w:p>
        </w:tc>
        <w:tc>
          <w:tcPr>
            <w:tcW w:w="2864" w:type="dxa"/>
            <w:tcBorders>
              <w:top w:val="single" w:sz="6" w:space="0" w:color="auto"/>
              <w:left w:val="single" w:sz="6" w:space="0" w:color="auto"/>
              <w:bottom w:val="single" w:sz="4" w:space="0" w:color="auto"/>
              <w:right w:val="single" w:sz="6" w:space="0" w:color="auto"/>
            </w:tcBorders>
            <w:hideMark/>
          </w:tcPr>
          <w:p w:rsidR="006420B2" w:rsidRPr="006420B2" w:rsidRDefault="006420B2" w:rsidP="006420B2">
            <w:pPr>
              <w:rPr>
                <w:lang w:val="ru-RU" w:eastAsia="en-US"/>
              </w:rPr>
            </w:pPr>
            <w:r w:rsidRPr="006420B2">
              <w:rPr>
                <w:lang w:val="ru-RU"/>
              </w:rPr>
              <w:t xml:space="preserve"> Е. А. Баратынский</w:t>
            </w:r>
            <w:r w:rsidRPr="006420B2">
              <w:rPr>
                <w:lang w:val="ru-RU"/>
              </w:rPr>
              <w:br/>
              <w:t xml:space="preserve">«Весна, весна! Как воздух </w:t>
            </w:r>
            <w:r w:rsidRPr="006420B2">
              <w:rPr>
                <w:lang w:val="ru-RU"/>
              </w:rPr>
              <w:br/>
              <w:t>чист!..»,  «Где сладкий шепот…»</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Читать стихотворение, передавая с помощью интонации настроение поэта. </w:t>
            </w:r>
          </w:p>
          <w:p w:rsidR="006420B2" w:rsidRPr="006420B2" w:rsidRDefault="006420B2" w:rsidP="006420B2">
            <w:pPr>
              <w:rPr>
                <w:lang w:val="ru-RU"/>
              </w:rPr>
            </w:pPr>
            <w:r w:rsidRPr="006420B2">
              <w:rPr>
                <w:lang w:val="ru-RU"/>
              </w:rPr>
              <w:t xml:space="preserve">Сравнивать стихи разных поэтов на одну тему. </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4</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29</w:t>
            </w:r>
          </w:p>
        </w:tc>
        <w:tc>
          <w:tcPr>
            <w:tcW w:w="2864" w:type="dxa"/>
            <w:tcBorders>
              <w:top w:val="single" w:sz="4" w:space="0" w:color="auto"/>
              <w:left w:val="single" w:sz="6" w:space="0" w:color="auto"/>
              <w:bottom w:val="single" w:sz="4" w:space="0" w:color="auto"/>
              <w:right w:val="single" w:sz="6" w:space="0" w:color="auto"/>
            </w:tcBorders>
            <w:hideMark/>
          </w:tcPr>
          <w:p w:rsidR="006420B2" w:rsidRPr="006420B2" w:rsidRDefault="006420B2" w:rsidP="006420B2">
            <w:pPr>
              <w:rPr>
                <w:lang w:val="ru-RU" w:eastAsia="en-US"/>
              </w:rPr>
            </w:pPr>
            <w:r w:rsidRPr="006420B2">
              <w:rPr>
                <w:lang w:val="ru-RU"/>
              </w:rPr>
              <w:t>Е. А. Баратынский</w:t>
            </w:r>
            <w:r w:rsidRPr="006420B2">
              <w:rPr>
                <w:lang w:val="ru-RU"/>
              </w:rPr>
              <w:br/>
              <w:t xml:space="preserve">   «Где сладкий шепот…»Картина сельского быта. </w:t>
            </w:r>
            <w:r w:rsidRPr="006420B2">
              <w:rPr>
                <w:lang w:val="ru-RU"/>
              </w:rPr>
              <w:br/>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Читать стихотворение, передавая с помощью интонации настроение поэта. </w:t>
            </w:r>
          </w:p>
          <w:p w:rsidR="006420B2" w:rsidRPr="006420B2" w:rsidRDefault="006420B2" w:rsidP="006420B2">
            <w:pPr>
              <w:rPr>
                <w:lang w:val="ru-RU"/>
              </w:rPr>
            </w:pPr>
            <w:r w:rsidRPr="006420B2">
              <w:rPr>
                <w:lang w:val="ru-RU"/>
              </w:rPr>
              <w:t xml:space="preserve">Наблюдать за повторением ударных и безударных слогов в слове (ритмом), находить рифмующиеся слова. </w:t>
            </w: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4</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30</w:t>
            </w:r>
          </w:p>
        </w:tc>
        <w:tc>
          <w:tcPr>
            <w:tcW w:w="2864" w:type="dxa"/>
            <w:tcBorders>
              <w:top w:val="single" w:sz="4" w:space="0" w:color="auto"/>
              <w:left w:val="single" w:sz="6" w:space="0" w:color="auto"/>
              <w:bottom w:val="single" w:sz="4" w:space="0" w:color="auto"/>
              <w:right w:val="single" w:sz="6" w:space="0" w:color="auto"/>
            </w:tcBorders>
            <w:hideMark/>
          </w:tcPr>
          <w:p w:rsidR="006420B2" w:rsidRPr="006420B2" w:rsidRDefault="006420B2" w:rsidP="006420B2">
            <w:pPr>
              <w:rPr>
                <w:lang w:val="ru-RU" w:eastAsia="en-US"/>
              </w:rPr>
            </w:pPr>
            <w:r w:rsidRPr="006420B2">
              <w:rPr>
                <w:b/>
                <w:lang w:val="ru-RU"/>
              </w:rPr>
              <w:t xml:space="preserve"> </w:t>
            </w:r>
            <w:r w:rsidRPr="006420B2">
              <w:rPr>
                <w:lang w:val="ru-RU"/>
              </w:rPr>
              <w:t>А. Н. Плещеев «Дети и птичка»</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pPr>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pPr>
          </w:p>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shd w:val="clear" w:color="auto" w:fill="FFFFFF"/>
              <w:rPr>
                <w:lang w:val="ru-RU"/>
              </w:rPr>
            </w:pPr>
            <w:r w:rsidRPr="006420B2">
              <w:rPr>
                <w:lang w:val="ru-RU"/>
              </w:rPr>
              <w:t xml:space="preserve">Читать выразительно стихотворение, передавая настроение автора. </w:t>
            </w:r>
          </w:p>
          <w:p w:rsidR="006420B2" w:rsidRPr="00227BA9" w:rsidRDefault="006420B2" w:rsidP="006420B2">
            <w:pPr>
              <w:shd w:val="clear" w:color="auto" w:fill="FFFFFF"/>
            </w:pPr>
            <w:r w:rsidRPr="00227BA9">
              <w:t xml:space="preserve">Использовать приёмы интонационного чтения  </w:t>
            </w: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4</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31</w:t>
            </w:r>
          </w:p>
        </w:tc>
        <w:tc>
          <w:tcPr>
            <w:tcW w:w="2864" w:type="dxa"/>
            <w:tcBorders>
              <w:top w:val="single" w:sz="4" w:space="0" w:color="auto"/>
              <w:left w:val="single" w:sz="6" w:space="0" w:color="auto"/>
              <w:bottom w:val="single" w:sz="4" w:space="0" w:color="auto"/>
              <w:right w:val="single" w:sz="6" w:space="0" w:color="auto"/>
            </w:tcBorders>
            <w:hideMark/>
          </w:tcPr>
          <w:p w:rsidR="006420B2" w:rsidRPr="006420B2" w:rsidRDefault="006420B2" w:rsidP="006420B2">
            <w:pPr>
              <w:rPr>
                <w:lang w:val="ru-RU" w:eastAsia="en-US"/>
              </w:rPr>
            </w:pPr>
            <w:r w:rsidRPr="006420B2">
              <w:rPr>
                <w:lang w:val="ru-RU"/>
              </w:rPr>
              <w:t xml:space="preserve">  И. С. Никитин  «В синем небе плывут над полями…»</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Читать выразительно стихотворение, передавая настроение автора. </w:t>
            </w:r>
          </w:p>
          <w:p w:rsidR="006420B2" w:rsidRPr="00227BA9" w:rsidRDefault="006420B2" w:rsidP="006420B2">
            <w:r w:rsidRPr="00227BA9">
              <w:t xml:space="preserve">Использовать приёмы интонационного чтения </w:t>
            </w: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4</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32</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rFonts w:eastAsia="Calibri"/>
                <w:lang w:val="ru-RU" w:eastAsia="en-US"/>
              </w:rPr>
            </w:pPr>
            <w:r w:rsidRPr="006420B2">
              <w:rPr>
                <w:lang w:val="ru-RU"/>
              </w:rPr>
              <w:t xml:space="preserve">  Н. А. Некрасов «Школьник», «В зимние </w:t>
            </w:r>
          </w:p>
          <w:p w:rsidR="006420B2" w:rsidRPr="00227BA9" w:rsidRDefault="006420B2" w:rsidP="006420B2">
            <w:pPr>
              <w:rPr>
                <w:lang w:eastAsia="en-US"/>
              </w:rPr>
            </w:pPr>
            <w:r w:rsidRPr="00227BA9">
              <w:t xml:space="preserve">сумерки нянины </w:t>
            </w:r>
            <w:r w:rsidRPr="00227BA9">
              <w:lastRenderedPageBreak/>
              <w:t>сказки…»</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lastRenderedPageBreak/>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rPr>
            </w:pPr>
            <w:r w:rsidRPr="006420B2">
              <w:rPr>
                <w:lang w:val="ru-RU"/>
              </w:rPr>
              <w:t xml:space="preserve">Читать выразительно стихотворение, передавая настроение автора. </w:t>
            </w:r>
          </w:p>
          <w:p w:rsidR="006420B2" w:rsidRPr="00227BA9" w:rsidRDefault="006420B2" w:rsidP="006420B2">
            <w:r w:rsidRPr="00227BA9">
              <w:t xml:space="preserve">Использовать приёмы интонационного чтения </w:t>
            </w:r>
          </w:p>
          <w:p w:rsidR="006420B2" w:rsidRPr="00227BA9" w:rsidRDefault="006420B2" w:rsidP="006420B2"/>
        </w:tc>
      </w:tr>
      <w:tr w:rsidR="006420B2" w:rsidRPr="00227BA9" w:rsidTr="006420B2">
        <w:tc>
          <w:tcPr>
            <w:tcW w:w="779" w:type="dxa"/>
            <w:tcBorders>
              <w:top w:val="single" w:sz="4" w:space="0" w:color="auto"/>
              <w:left w:val="single" w:sz="6" w:space="0" w:color="auto"/>
              <w:bottom w:val="single" w:sz="6" w:space="0" w:color="auto"/>
              <w:right w:val="single" w:sz="6" w:space="0" w:color="auto"/>
            </w:tcBorders>
          </w:tcPr>
          <w:p w:rsidR="006420B2" w:rsidRPr="00227BA9" w:rsidRDefault="006420B2" w:rsidP="006420B2">
            <w:r w:rsidRPr="00227BA9">
              <w:lastRenderedPageBreak/>
              <w:t>4</w:t>
            </w:r>
          </w:p>
        </w:tc>
        <w:tc>
          <w:tcPr>
            <w:tcW w:w="779" w:type="dxa"/>
            <w:tcBorders>
              <w:top w:val="single" w:sz="4"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33</w:t>
            </w:r>
          </w:p>
        </w:tc>
        <w:tc>
          <w:tcPr>
            <w:tcW w:w="2864" w:type="dxa"/>
            <w:tcBorders>
              <w:top w:val="single" w:sz="4" w:space="0" w:color="auto"/>
              <w:left w:val="single" w:sz="6" w:space="0" w:color="auto"/>
              <w:bottom w:val="single" w:sz="4" w:space="0" w:color="auto"/>
              <w:right w:val="single" w:sz="6" w:space="0" w:color="auto"/>
            </w:tcBorders>
            <w:hideMark/>
          </w:tcPr>
          <w:p w:rsidR="006420B2" w:rsidRPr="00227BA9" w:rsidRDefault="006420B2" w:rsidP="006420B2">
            <w:r w:rsidRPr="00227BA9">
              <w:t xml:space="preserve">  И. А. Бунин  «Листопад»</w:t>
            </w:r>
          </w:p>
          <w:p w:rsidR="006420B2" w:rsidRPr="00227BA9" w:rsidRDefault="006420B2" w:rsidP="006420B2">
            <w:pPr>
              <w:rPr>
                <w:b/>
                <w:i/>
                <w:lang w:eastAsia="en-US"/>
              </w:rPr>
            </w:pPr>
            <w:r w:rsidRPr="00227BA9">
              <w:rPr>
                <w:b/>
                <w:i/>
              </w:rPr>
              <w:t xml:space="preserve"> </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r w:rsidRPr="006420B2">
              <w:rPr>
                <w:lang w:val="ru-RU"/>
              </w:rPr>
              <w:t xml:space="preserve">Читать выразительно стихотворение, передавая настроение автора. </w:t>
            </w:r>
            <w:r w:rsidRPr="00227BA9">
              <w:t xml:space="preserve">Использовать приёмы интонационного чтения </w:t>
            </w:r>
          </w:p>
        </w:tc>
      </w:tr>
      <w:tr w:rsidR="006420B2" w:rsidRPr="006420B2" w:rsidTr="006420B2">
        <w:tc>
          <w:tcPr>
            <w:tcW w:w="779" w:type="dxa"/>
            <w:tcBorders>
              <w:top w:val="single" w:sz="4" w:space="0" w:color="auto"/>
              <w:left w:val="single" w:sz="6" w:space="0" w:color="auto"/>
              <w:bottom w:val="single" w:sz="6" w:space="0" w:color="auto"/>
              <w:right w:val="single" w:sz="4" w:space="0" w:color="auto"/>
            </w:tcBorders>
          </w:tcPr>
          <w:p w:rsidR="006420B2" w:rsidRPr="00227BA9" w:rsidRDefault="006420B2" w:rsidP="006420B2">
            <w:r w:rsidRPr="00227BA9">
              <w:t>4</w:t>
            </w:r>
          </w:p>
        </w:tc>
        <w:tc>
          <w:tcPr>
            <w:tcW w:w="779" w:type="dxa"/>
            <w:tcBorders>
              <w:top w:val="single" w:sz="4"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34</w:t>
            </w:r>
          </w:p>
        </w:tc>
        <w:tc>
          <w:tcPr>
            <w:tcW w:w="2864" w:type="dxa"/>
            <w:tcBorders>
              <w:top w:val="single" w:sz="4" w:space="0" w:color="auto"/>
              <w:left w:val="single" w:sz="4" w:space="0" w:color="auto"/>
              <w:bottom w:val="single" w:sz="4" w:space="0" w:color="auto"/>
              <w:right w:val="single" w:sz="4" w:space="0" w:color="auto"/>
            </w:tcBorders>
            <w:hideMark/>
          </w:tcPr>
          <w:p w:rsidR="006420B2" w:rsidRPr="006420B2" w:rsidRDefault="006420B2" w:rsidP="006420B2">
            <w:pPr>
              <w:rPr>
                <w:lang w:val="ru-RU" w:eastAsia="en-US"/>
              </w:rPr>
            </w:pPr>
            <w:r w:rsidRPr="006420B2">
              <w:rPr>
                <w:lang w:val="ru-RU"/>
              </w:rPr>
              <w:t>Обобщение по разделу «Поэтическая тетрадь»</w:t>
            </w:r>
            <w:r w:rsidRPr="006420B2">
              <w:rPr>
                <w:b/>
                <w:i/>
                <w:lang w:val="ru-RU"/>
              </w:rPr>
              <w:t xml:space="preserve"> Проверочная работа №3</w:t>
            </w:r>
            <w:r w:rsidRPr="006420B2">
              <w:rPr>
                <w:lang w:val="ru-RU"/>
              </w:rPr>
              <w:t xml:space="preserve">. </w:t>
            </w:r>
            <w:r w:rsidRPr="006420B2">
              <w:rPr>
                <w:b/>
                <w:lang w:val="ru-RU"/>
              </w:rPr>
              <w:t xml:space="preserve"> </w:t>
            </w:r>
            <w:r w:rsidRPr="006420B2">
              <w:rPr>
                <w:lang w:val="ru-RU"/>
              </w:rPr>
              <w:t>.</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tc>
        <w:tc>
          <w:tcPr>
            <w:tcW w:w="4945" w:type="dxa"/>
            <w:tcBorders>
              <w:top w:val="single" w:sz="6" w:space="0" w:color="auto"/>
              <w:left w:val="single" w:sz="4"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Читать стихи выразительно, передавая изменения в настроении, выраженные автором.</w:t>
            </w:r>
          </w:p>
          <w:p w:rsidR="006420B2" w:rsidRPr="006420B2" w:rsidRDefault="006420B2" w:rsidP="006420B2">
            <w:pPr>
              <w:rPr>
                <w:lang w:val="ru-RU"/>
              </w:rPr>
            </w:pPr>
            <w:r w:rsidRPr="006420B2">
              <w:rPr>
                <w:lang w:val="ru-RU"/>
              </w:rPr>
              <w:t xml:space="preserve">Объяснять интересные выражения в лирическом тексте.  </w:t>
            </w:r>
          </w:p>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6420B2" w:rsidRDefault="006420B2" w:rsidP="006420B2">
            <w:pPr>
              <w:jc w:val="center"/>
              <w:rPr>
                <w:b/>
                <w:bCs/>
                <w:lang w:val="ru-RU" w:eastAsia="en-US"/>
              </w:rPr>
            </w:pPr>
          </w:p>
        </w:tc>
        <w:tc>
          <w:tcPr>
            <w:tcW w:w="779" w:type="dxa"/>
            <w:tcBorders>
              <w:top w:val="single" w:sz="6" w:space="0" w:color="auto"/>
              <w:left w:val="single" w:sz="6" w:space="0" w:color="auto"/>
              <w:bottom w:val="single" w:sz="6" w:space="0" w:color="auto"/>
              <w:right w:val="single" w:sz="4" w:space="0" w:color="auto"/>
            </w:tcBorders>
            <w:hideMark/>
          </w:tcPr>
          <w:p w:rsidR="006420B2" w:rsidRPr="006420B2" w:rsidRDefault="006420B2" w:rsidP="006420B2">
            <w:pPr>
              <w:jc w:val="center"/>
              <w:rPr>
                <w:b/>
                <w:bCs/>
                <w:lang w:val="ru-RU" w:eastAsia="en-US"/>
              </w:rPr>
            </w:pPr>
          </w:p>
        </w:tc>
        <w:tc>
          <w:tcPr>
            <w:tcW w:w="2864"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b/>
                <w:bCs/>
                <w:lang w:eastAsia="en-US"/>
              </w:rPr>
            </w:pPr>
            <w:r w:rsidRPr="00227BA9">
              <w:rPr>
                <w:b/>
                <w:bCs/>
              </w:rPr>
              <w:t>Литературные сказки (12ч)</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b/>
                <w:bCs/>
                <w:lang w:eastAsia="en-US"/>
              </w:rPr>
            </w:pP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b/>
                <w:bCs/>
                <w:lang w:eastAsia="en-US"/>
              </w:rPr>
            </w:pPr>
          </w:p>
        </w:tc>
        <w:tc>
          <w:tcPr>
            <w:tcW w:w="4945" w:type="dxa"/>
            <w:tcBorders>
              <w:top w:val="single" w:sz="6" w:space="0" w:color="auto"/>
              <w:left w:val="single" w:sz="4" w:space="0" w:color="auto"/>
              <w:bottom w:val="single" w:sz="6" w:space="0" w:color="auto"/>
              <w:right w:val="single" w:sz="6" w:space="0" w:color="auto"/>
            </w:tcBorders>
          </w:tcPr>
          <w:p w:rsidR="006420B2" w:rsidRPr="00227BA9" w:rsidRDefault="006420B2" w:rsidP="006420B2">
            <w:pPr>
              <w:jc w:val="center"/>
              <w:rPr>
                <w:b/>
                <w:bCs/>
                <w:lang w:eastAsia="en-US"/>
              </w:rPr>
            </w:pPr>
          </w:p>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5</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35</w:t>
            </w:r>
          </w:p>
        </w:tc>
        <w:tc>
          <w:tcPr>
            <w:tcW w:w="2864" w:type="dxa"/>
            <w:tcBorders>
              <w:top w:val="single" w:sz="6" w:space="0" w:color="auto"/>
              <w:left w:val="single" w:sz="4" w:space="0" w:color="auto"/>
              <w:bottom w:val="single" w:sz="6" w:space="0" w:color="auto"/>
              <w:right w:val="single" w:sz="4" w:space="0" w:color="auto"/>
            </w:tcBorders>
            <w:hideMark/>
          </w:tcPr>
          <w:p w:rsidR="006420B2" w:rsidRPr="006420B2" w:rsidRDefault="006420B2" w:rsidP="006420B2">
            <w:pPr>
              <w:rPr>
                <w:lang w:val="ru-RU"/>
              </w:rPr>
            </w:pPr>
            <w:r w:rsidRPr="006420B2">
              <w:rPr>
                <w:lang w:val="ru-RU"/>
              </w:rPr>
              <w:t xml:space="preserve"> Сочетание реальных и фантастических событий в сказке</w:t>
            </w:r>
          </w:p>
          <w:p w:rsidR="006420B2" w:rsidRPr="006420B2" w:rsidRDefault="006420B2" w:rsidP="006420B2">
            <w:pPr>
              <w:rPr>
                <w:lang w:val="ru-RU" w:eastAsia="en-US"/>
              </w:rPr>
            </w:pPr>
            <w:r w:rsidRPr="006420B2">
              <w:rPr>
                <w:lang w:val="ru-RU"/>
              </w:rPr>
              <w:t xml:space="preserve"> В. Ф. Одоевского «Городок </w:t>
            </w:r>
            <w:r w:rsidRPr="006420B2">
              <w:rPr>
                <w:lang w:val="ru-RU"/>
              </w:rPr>
              <w:br/>
              <w:t>в табакерке»</w:t>
            </w:r>
            <w:r w:rsidRPr="006420B2">
              <w:rPr>
                <w:lang w:val="ru-RU"/>
              </w:rPr>
              <w:br/>
            </w:r>
          </w:p>
        </w:tc>
        <w:tc>
          <w:tcPr>
            <w:tcW w:w="708" w:type="dxa"/>
            <w:tcBorders>
              <w:top w:val="single" w:sz="6" w:space="0" w:color="auto"/>
              <w:left w:val="single" w:sz="4"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right w:val="single" w:sz="4" w:space="0" w:color="auto"/>
            </w:tcBorders>
          </w:tcPr>
          <w:p w:rsidR="006420B2" w:rsidRPr="00227BA9" w:rsidRDefault="006420B2" w:rsidP="006420B2"/>
        </w:tc>
        <w:tc>
          <w:tcPr>
            <w:tcW w:w="4945" w:type="dxa"/>
            <w:vMerge w:val="restart"/>
            <w:tcBorders>
              <w:top w:val="single" w:sz="6" w:space="0" w:color="auto"/>
              <w:left w:val="single" w:sz="4" w:space="0" w:color="auto"/>
              <w:right w:val="single" w:sz="6" w:space="0" w:color="auto"/>
            </w:tcBorders>
            <w:vAlign w:val="center"/>
            <w:hideMark/>
          </w:tcPr>
          <w:p w:rsidR="006420B2" w:rsidRPr="006420B2" w:rsidRDefault="006420B2" w:rsidP="006420B2">
            <w:pPr>
              <w:rPr>
                <w:lang w:val="ru-RU"/>
              </w:rPr>
            </w:pPr>
            <w:r w:rsidRPr="006420B2">
              <w:rPr>
                <w:lang w:val="ru-RU"/>
              </w:rPr>
              <w:t xml:space="preserve">Прогнозировать содержание раздела. Планировать работу на уроке, выбирать виды деятельности. </w:t>
            </w:r>
          </w:p>
          <w:p w:rsidR="006420B2" w:rsidRPr="006420B2" w:rsidRDefault="006420B2" w:rsidP="006420B2">
            <w:pPr>
              <w:rPr>
                <w:lang w:val="ru-RU"/>
              </w:rPr>
            </w:pPr>
            <w:r w:rsidRPr="006420B2">
              <w:rPr>
                <w:lang w:val="ru-RU"/>
              </w:rPr>
              <w:t xml:space="preserve">Читать осознанно текст, понимать прочитанное. </w:t>
            </w:r>
          </w:p>
          <w:p w:rsidR="006420B2" w:rsidRPr="006420B2" w:rsidRDefault="006420B2" w:rsidP="006420B2">
            <w:pPr>
              <w:rPr>
                <w:lang w:val="ru-RU"/>
              </w:rPr>
            </w:pPr>
            <w:r w:rsidRPr="006420B2">
              <w:rPr>
                <w:lang w:val="ru-RU"/>
              </w:rPr>
              <w:t>Участвовать в работе группы. Отвечать и задавать вопросы.</w:t>
            </w:r>
          </w:p>
          <w:p w:rsidR="006420B2" w:rsidRPr="006420B2" w:rsidRDefault="006420B2" w:rsidP="006420B2">
            <w:pPr>
              <w:rPr>
                <w:lang w:val="ru-RU"/>
              </w:rPr>
            </w:pPr>
            <w:r w:rsidRPr="006420B2">
              <w:rPr>
                <w:lang w:val="ru-RU"/>
              </w:rPr>
              <w:t>Пересказывать сказку по плану подробно и выборочно.</w:t>
            </w:r>
          </w:p>
          <w:p w:rsidR="006420B2" w:rsidRPr="006420B2" w:rsidRDefault="006420B2" w:rsidP="006420B2">
            <w:pPr>
              <w:rPr>
                <w:lang w:val="ru-RU" w:eastAsia="en-US"/>
              </w:rPr>
            </w:pPr>
            <w:r w:rsidRPr="006420B2">
              <w:rPr>
                <w:lang w:val="ru-RU"/>
              </w:rPr>
              <w:t>Придумывать свой вариант сказки, используя литературные приёмы</w:t>
            </w:r>
          </w:p>
          <w:p w:rsidR="006420B2" w:rsidRPr="006420B2" w:rsidRDefault="006420B2" w:rsidP="006420B2">
            <w:pPr>
              <w:rPr>
                <w:lang w:val="ru-RU"/>
              </w:rPr>
            </w:pPr>
            <w:r w:rsidRPr="006420B2">
              <w:rPr>
                <w:lang w:val="ru-RU"/>
              </w:rPr>
              <w:t xml:space="preserve">Читать сказку вслух и про себя, использовать приёмы выразительного чтения. </w:t>
            </w:r>
          </w:p>
          <w:p w:rsidR="006420B2" w:rsidRPr="00227BA9" w:rsidRDefault="006420B2" w:rsidP="006420B2">
            <w:r w:rsidRPr="00227BA9">
              <w:t xml:space="preserve">Определять нравственный смысл сказки.  </w:t>
            </w: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5</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36</w:t>
            </w:r>
          </w:p>
        </w:tc>
        <w:tc>
          <w:tcPr>
            <w:tcW w:w="2864" w:type="dxa"/>
            <w:tcBorders>
              <w:top w:val="single" w:sz="6" w:space="0" w:color="auto"/>
              <w:left w:val="single" w:sz="6" w:space="0" w:color="auto"/>
              <w:bottom w:val="single" w:sz="6" w:space="0" w:color="auto"/>
              <w:right w:val="single" w:sz="4" w:space="0" w:color="auto"/>
            </w:tcBorders>
            <w:hideMark/>
          </w:tcPr>
          <w:p w:rsidR="006420B2" w:rsidRPr="006420B2" w:rsidRDefault="006420B2" w:rsidP="006420B2">
            <w:pPr>
              <w:rPr>
                <w:b/>
                <w:lang w:val="ru-RU" w:eastAsia="en-US"/>
              </w:rPr>
            </w:pPr>
            <w:r w:rsidRPr="006420B2">
              <w:rPr>
                <w:lang w:val="ru-RU"/>
              </w:rPr>
              <w:t xml:space="preserve">Особенности поведения, внешнего облика, речи </w:t>
            </w:r>
            <w:r w:rsidRPr="006420B2">
              <w:rPr>
                <w:lang w:val="ru-RU"/>
              </w:rPr>
              <w:br/>
              <w:t>героев сказки</w:t>
            </w:r>
            <w:r w:rsidRPr="006420B2">
              <w:rPr>
                <w:b/>
                <w:lang w:val="ru-RU"/>
              </w:rPr>
              <w:t xml:space="preserve"> </w:t>
            </w:r>
            <w:r w:rsidRPr="006420B2">
              <w:rPr>
                <w:lang w:val="ru-RU"/>
              </w:rPr>
              <w:t xml:space="preserve">В. Ф. Одоевского «Городок </w:t>
            </w:r>
            <w:r w:rsidRPr="006420B2">
              <w:rPr>
                <w:lang w:val="ru-RU"/>
              </w:rPr>
              <w:br/>
              <w:t>в табакерке»</w:t>
            </w:r>
          </w:p>
        </w:tc>
        <w:tc>
          <w:tcPr>
            <w:tcW w:w="708" w:type="dxa"/>
            <w:tcBorders>
              <w:left w:val="single" w:sz="4"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1</w:t>
            </w:r>
          </w:p>
        </w:tc>
        <w:tc>
          <w:tcPr>
            <w:tcW w:w="851" w:type="dxa"/>
            <w:tcBorders>
              <w:left w:val="single" w:sz="4" w:space="0" w:color="auto"/>
              <w:bottom w:val="single" w:sz="6" w:space="0" w:color="auto"/>
              <w:right w:val="single" w:sz="4" w:space="0" w:color="auto"/>
            </w:tcBorders>
          </w:tcPr>
          <w:p w:rsidR="006420B2" w:rsidRPr="00227BA9" w:rsidRDefault="006420B2" w:rsidP="006420B2">
            <w:pPr>
              <w:rPr>
                <w:lang w:eastAsia="en-US"/>
              </w:rPr>
            </w:pPr>
          </w:p>
        </w:tc>
        <w:tc>
          <w:tcPr>
            <w:tcW w:w="4945" w:type="dxa"/>
            <w:vMerge/>
            <w:tcBorders>
              <w:left w:val="single" w:sz="4" w:space="0" w:color="auto"/>
              <w:bottom w:val="single" w:sz="6" w:space="0" w:color="auto"/>
              <w:right w:val="single" w:sz="6" w:space="0" w:color="auto"/>
            </w:tcBorders>
            <w:vAlign w:val="center"/>
            <w:hideMark/>
          </w:tcPr>
          <w:p w:rsidR="006420B2" w:rsidRPr="00227BA9" w:rsidRDefault="006420B2" w:rsidP="006420B2">
            <w:pPr>
              <w:rPr>
                <w:lang w:eastAsia="en-US"/>
              </w:rPr>
            </w:pP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5</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37</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 В. М. Гаршин «Сказка о жабе и  розе</w:t>
            </w:r>
          </w:p>
        </w:tc>
        <w:tc>
          <w:tcPr>
            <w:tcW w:w="708" w:type="dxa"/>
            <w:tcBorders>
              <w:top w:val="single" w:sz="6" w:space="0" w:color="auto"/>
              <w:left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right w:val="single" w:sz="6" w:space="0" w:color="auto"/>
            </w:tcBorders>
          </w:tcPr>
          <w:p w:rsidR="006420B2" w:rsidRPr="00227BA9" w:rsidRDefault="006420B2" w:rsidP="006420B2"/>
        </w:tc>
        <w:tc>
          <w:tcPr>
            <w:tcW w:w="4945" w:type="dxa"/>
            <w:vMerge w:val="restart"/>
            <w:tcBorders>
              <w:top w:val="single" w:sz="6" w:space="0" w:color="auto"/>
              <w:left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Воспринимать на слух тексты литературных сказок, высказывать своё мнение, отношение. </w:t>
            </w:r>
          </w:p>
          <w:p w:rsidR="006420B2" w:rsidRPr="006420B2" w:rsidRDefault="006420B2" w:rsidP="006420B2">
            <w:pPr>
              <w:rPr>
                <w:lang w:val="ru-RU"/>
              </w:rPr>
            </w:pPr>
            <w:r w:rsidRPr="006420B2">
              <w:rPr>
                <w:lang w:val="ru-RU"/>
              </w:rPr>
              <w:t xml:space="preserve">Читать сказку вслух и про себя, использовать приёмы выразительного чтения при перечитывании. </w:t>
            </w:r>
          </w:p>
          <w:p w:rsidR="006420B2" w:rsidRPr="006420B2" w:rsidRDefault="006420B2" w:rsidP="006420B2">
            <w:pPr>
              <w:rPr>
                <w:lang w:val="ru-RU"/>
              </w:rPr>
            </w:pPr>
            <w:r w:rsidRPr="006420B2">
              <w:rPr>
                <w:lang w:val="ru-RU"/>
              </w:rPr>
              <w:t xml:space="preserve">Сравнивать содержание народной и литературной сказок; определять нравственный смысл сказки.  </w:t>
            </w: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5</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38</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Описание. Его роль в раскрытии характеров главных  героев в сказке В. М. Гаршина «Сказка о жабе и  розе»</w:t>
            </w:r>
          </w:p>
        </w:tc>
        <w:tc>
          <w:tcPr>
            <w:tcW w:w="708" w:type="dxa"/>
            <w:tcBorders>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left w:val="single" w:sz="6" w:space="0" w:color="auto"/>
              <w:bottom w:val="single" w:sz="6" w:space="0" w:color="auto"/>
              <w:right w:val="single" w:sz="6" w:space="0" w:color="auto"/>
            </w:tcBorders>
          </w:tcPr>
          <w:p w:rsidR="006420B2" w:rsidRPr="00227BA9" w:rsidRDefault="006420B2" w:rsidP="006420B2"/>
        </w:tc>
        <w:tc>
          <w:tcPr>
            <w:tcW w:w="4945" w:type="dxa"/>
            <w:vMerge/>
            <w:tcBorders>
              <w:left w:val="single" w:sz="6" w:space="0" w:color="auto"/>
              <w:bottom w:val="single" w:sz="6" w:space="0" w:color="auto"/>
              <w:right w:val="single" w:sz="6" w:space="0" w:color="auto"/>
            </w:tcBorders>
            <w:hideMark/>
          </w:tcPr>
          <w:p w:rsidR="006420B2" w:rsidRPr="00227BA9" w:rsidRDefault="006420B2" w:rsidP="006420B2"/>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5</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39</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Сказ П. П. Бажова «Серебряное копытце».  </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Читать осознанно текст, понимать прочитанное. </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5</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40</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Сказ П. П. Бажова «Серебряное копытце». Отражение в сказке реальной жизни</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Читать сказку вслух и про себя, использовать приёмы выразительного чтения. </w:t>
            </w:r>
          </w:p>
          <w:p w:rsidR="006420B2" w:rsidRPr="006420B2" w:rsidRDefault="006420B2" w:rsidP="006420B2">
            <w:pPr>
              <w:rPr>
                <w:lang w:val="ru-RU" w:eastAsia="en-US"/>
              </w:rPr>
            </w:pPr>
            <w:r w:rsidRPr="006420B2">
              <w:rPr>
                <w:lang w:val="ru-RU"/>
              </w:rPr>
              <w:t>Объяснять значения разных слов с опорой на текст, с помощью словаря в учебнике или толкового словаря</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5</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41</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rPr>
            </w:pPr>
            <w:r w:rsidRPr="006420B2">
              <w:rPr>
                <w:lang w:val="ru-RU"/>
              </w:rPr>
              <w:t xml:space="preserve">  С. Т. Аксаков  «Аленький цветочек»</w:t>
            </w:r>
          </w:p>
          <w:p w:rsidR="006420B2" w:rsidRPr="006420B2" w:rsidRDefault="006420B2" w:rsidP="006420B2">
            <w:pPr>
              <w:rPr>
                <w:lang w:val="ru-RU" w:eastAsia="en-US"/>
              </w:rPr>
            </w:pP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rPr>
            </w:pPr>
            <w:r w:rsidRPr="006420B2">
              <w:rPr>
                <w:lang w:val="ru-RU"/>
              </w:rPr>
              <w:t xml:space="preserve">Сравнивать содержание народной и литературной сказок; определять нравственный смысл сказки. </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5</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42</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rFonts w:eastAsia="Calibri"/>
                <w:lang w:val="ru-RU" w:eastAsia="en-US"/>
              </w:rPr>
            </w:pPr>
            <w:r w:rsidRPr="006420B2">
              <w:rPr>
                <w:b/>
                <w:lang w:val="ru-RU"/>
              </w:rPr>
              <w:t xml:space="preserve"> </w:t>
            </w:r>
            <w:r w:rsidRPr="006420B2">
              <w:rPr>
                <w:lang w:val="ru-RU"/>
              </w:rPr>
              <w:t xml:space="preserve">Персонажи сказки  </w:t>
            </w:r>
          </w:p>
          <w:p w:rsidR="006420B2" w:rsidRPr="006420B2" w:rsidRDefault="006420B2" w:rsidP="006420B2">
            <w:pPr>
              <w:rPr>
                <w:b/>
                <w:lang w:val="ru-RU" w:eastAsia="en-US"/>
              </w:rPr>
            </w:pPr>
            <w:r w:rsidRPr="006420B2">
              <w:rPr>
                <w:lang w:val="ru-RU"/>
              </w:rPr>
              <w:t xml:space="preserve">С. Т. Аксакова «Аленький </w:t>
            </w:r>
            <w:r w:rsidRPr="006420B2">
              <w:rPr>
                <w:lang w:val="ru-RU"/>
              </w:rPr>
              <w:br/>
              <w:t>цветочек»</w:t>
            </w:r>
          </w:p>
        </w:tc>
        <w:tc>
          <w:tcPr>
            <w:tcW w:w="708" w:type="dxa"/>
            <w:tcBorders>
              <w:top w:val="single" w:sz="6" w:space="0" w:color="auto"/>
              <w:left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right w:val="single" w:sz="6" w:space="0" w:color="auto"/>
            </w:tcBorders>
          </w:tcPr>
          <w:p w:rsidR="006420B2" w:rsidRPr="00227BA9" w:rsidRDefault="006420B2" w:rsidP="006420B2"/>
        </w:tc>
        <w:tc>
          <w:tcPr>
            <w:tcW w:w="4945" w:type="dxa"/>
            <w:vMerge w:val="restart"/>
            <w:tcBorders>
              <w:top w:val="single" w:sz="6" w:space="0" w:color="auto"/>
              <w:left w:val="single" w:sz="6" w:space="0" w:color="auto"/>
              <w:right w:val="single" w:sz="6" w:space="0" w:color="auto"/>
            </w:tcBorders>
            <w:hideMark/>
          </w:tcPr>
          <w:p w:rsidR="006420B2" w:rsidRPr="006420B2" w:rsidRDefault="006420B2" w:rsidP="006420B2">
            <w:pPr>
              <w:rPr>
                <w:lang w:val="ru-RU"/>
              </w:rPr>
            </w:pPr>
            <w:r w:rsidRPr="006420B2">
              <w:rPr>
                <w:lang w:val="ru-RU"/>
              </w:rPr>
              <w:t xml:space="preserve">  Сравнивать народную и литературную сказки.</w:t>
            </w:r>
          </w:p>
          <w:p w:rsidR="006420B2" w:rsidRPr="006420B2" w:rsidRDefault="006420B2" w:rsidP="006420B2">
            <w:pPr>
              <w:rPr>
                <w:lang w:val="ru-RU"/>
              </w:rPr>
            </w:pPr>
            <w:r w:rsidRPr="006420B2">
              <w:rPr>
                <w:lang w:val="ru-RU"/>
              </w:rPr>
              <w:t>Определять виды текстов.</w:t>
            </w:r>
          </w:p>
          <w:p w:rsidR="006420B2" w:rsidRPr="006420B2" w:rsidRDefault="006420B2" w:rsidP="006420B2">
            <w:pPr>
              <w:rPr>
                <w:lang w:val="ru-RU"/>
              </w:rPr>
            </w:pPr>
            <w:r w:rsidRPr="006420B2">
              <w:rPr>
                <w:lang w:val="ru-RU"/>
              </w:rPr>
              <w:t>Знать отличительные особенности литературной сказки.</w:t>
            </w:r>
          </w:p>
          <w:p w:rsidR="006420B2" w:rsidRPr="006420B2" w:rsidRDefault="006420B2" w:rsidP="006420B2">
            <w:pPr>
              <w:rPr>
                <w:lang w:val="ru-RU"/>
              </w:rPr>
            </w:pPr>
            <w:r w:rsidRPr="006420B2">
              <w:rPr>
                <w:lang w:val="ru-RU"/>
              </w:rPr>
              <w:t>Составлять рекомендованный список литературы.</w:t>
            </w:r>
          </w:p>
          <w:p w:rsidR="006420B2" w:rsidRPr="006420B2" w:rsidRDefault="006420B2" w:rsidP="006420B2">
            <w:pPr>
              <w:rPr>
                <w:lang w:val="ru-RU"/>
              </w:rPr>
            </w:pPr>
            <w:r w:rsidRPr="006420B2">
              <w:rPr>
                <w:lang w:val="ru-RU"/>
              </w:rPr>
              <w:lastRenderedPageBreak/>
              <w:t>Проверять себя и оценивать свои достижения</w:t>
            </w: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5</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r w:rsidRPr="00227BA9">
              <w:t>43</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rFonts w:eastAsia="Calibri"/>
                <w:lang w:val="ru-RU" w:eastAsia="en-US"/>
              </w:rPr>
            </w:pPr>
            <w:r w:rsidRPr="006420B2">
              <w:rPr>
                <w:lang w:val="ru-RU"/>
              </w:rPr>
              <w:t>Фантастические события, волшебные предметы в сказке</w:t>
            </w:r>
          </w:p>
          <w:p w:rsidR="006420B2" w:rsidRPr="006420B2" w:rsidRDefault="006420B2" w:rsidP="006420B2">
            <w:pPr>
              <w:rPr>
                <w:b/>
                <w:lang w:val="ru-RU"/>
              </w:rPr>
            </w:pPr>
            <w:r w:rsidRPr="006420B2">
              <w:rPr>
                <w:lang w:val="ru-RU"/>
              </w:rPr>
              <w:t xml:space="preserve">С. Т. Аксакова «Аленький </w:t>
            </w:r>
            <w:r w:rsidRPr="006420B2">
              <w:rPr>
                <w:lang w:val="ru-RU"/>
              </w:rPr>
              <w:br/>
            </w:r>
            <w:r w:rsidRPr="006420B2">
              <w:rPr>
                <w:lang w:val="ru-RU"/>
              </w:rPr>
              <w:lastRenderedPageBreak/>
              <w:t>цветочек»</w:t>
            </w:r>
          </w:p>
        </w:tc>
        <w:tc>
          <w:tcPr>
            <w:tcW w:w="708" w:type="dxa"/>
            <w:tcBorders>
              <w:left w:val="single" w:sz="6" w:space="0" w:color="auto"/>
              <w:right w:val="single" w:sz="6" w:space="0" w:color="auto"/>
            </w:tcBorders>
          </w:tcPr>
          <w:p w:rsidR="006420B2" w:rsidRPr="00227BA9" w:rsidRDefault="006420B2" w:rsidP="006420B2">
            <w:r w:rsidRPr="00227BA9">
              <w:lastRenderedPageBreak/>
              <w:t>1</w:t>
            </w:r>
          </w:p>
        </w:tc>
        <w:tc>
          <w:tcPr>
            <w:tcW w:w="851" w:type="dxa"/>
            <w:tcBorders>
              <w:left w:val="single" w:sz="6" w:space="0" w:color="auto"/>
              <w:right w:val="single" w:sz="6" w:space="0" w:color="auto"/>
            </w:tcBorders>
          </w:tcPr>
          <w:p w:rsidR="006420B2" w:rsidRPr="00227BA9" w:rsidRDefault="006420B2" w:rsidP="006420B2"/>
        </w:tc>
        <w:tc>
          <w:tcPr>
            <w:tcW w:w="4945" w:type="dxa"/>
            <w:vMerge/>
            <w:tcBorders>
              <w:left w:val="single" w:sz="6" w:space="0" w:color="auto"/>
              <w:right w:val="single" w:sz="6" w:space="0" w:color="auto"/>
            </w:tcBorders>
            <w:hideMark/>
          </w:tcPr>
          <w:p w:rsidR="006420B2" w:rsidRPr="00227BA9" w:rsidRDefault="006420B2" w:rsidP="006420B2"/>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lastRenderedPageBreak/>
              <w:t>5</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44</w:t>
            </w:r>
          </w:p>
        </w:tc>
        <w:tc>
          <w:tcPr>
            <w:tcW w:w="2864"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b/>
                <w:i/>
              </w:rPr>
              <w:t>Проверочная работа №4</w:t>
            </w:r>
            <w:r w:rsidRPr="00227BA9">
              <w:t xml:space="preserve"> </w:t>
            </w:r>
            <w:r w:rsidRPr="00227BA9">
              <w:rPr>
                <w:b/>
              </w:rPr>
              <w:t xml:space="preserve"> </w:t>
            </w:r>
          </w:p>
        </w:tc>
        <w:tc>
          <w:tcPr>
            <w:tcW w:w="708" w:type="dxa"/>
            <w:tcBorders>
              <w:left w:val="single" w:sz="6" w:space="0" w:color="auto"/>
              <w:right w:val="single" w:sz="6" w:space="0" w:color="auto"/>
            </w:tcBorders>
          </w:tcPr>
          <w:p w:rsidR="006420B2" w:rsidRPr="00227BA9" w:rsidRDefault="006420B2" w:rsidP="006420B2">
            <w:pPr>
              <w:rPr>
                <w:lang w:eastAsia="en-US"/>
              </w:rPr>
            </w:pPr>
            <w:r w:rsidRPr="00227BA9">
              <w:rPr>
                <w:lang w:eastAsia="en-US"/>
              </w:rPr>
              <w:t>1</w:t>
            </w:r>
          </w:p>
        </w:tc>
        <w:tc>
          <w:tcPr>
            <w:tcW w:w="851" w:type="dxa"/>
            <w:tcBorders>
              <w:left w:val="single" w:sz="6" w:space="0" w:color="auto"/>
              <w:right w:val="single" w:sz="6" w:space="0" w:color="auto"/>
            </w:tcBorders>
          </w:tcPr>
          <w:p w:rsidR="006420B2" w:rsidRPr="00227BA9" w:rsidRDefault="006420B2" w:rsidP="006420B2">
            <w:pPr>
              <w:rPr>
                <w:lang w:eastAsia="en-US"/>
              </w:rPr>
            </w:pPr>
          </w:p>
        </w:tc>
        <w:tc>
          <w:tcPr>
            <w:tcW w:w="4945" w:type="dxa"/>
            <w:vMerge/>
            <w:tcBorders>
              <w:left w:val="single" w:sz="6" w:space="0" w:color="auto"/>
              <w:right w:val="single" w:sz="6" w:space="0" w:color="auto"/>
            </w:tcBorders>
            <w:vAlign w:val="center"/>
            <w:hideMark/>
          </w:tcPr>
          <w:p w:rsidR="006420B2" w:rsidRPr="00227BA9" w:rsidRDefault="006420B2" w:rsidP="006420B2">
            <w:pPr>
              <w:rPr>
                <w:lang w:eastAsia="en-US"/>
              </w:rPr>
            </w:pP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5</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r w:rsidRPr="00227BA9">
              <w:t>45</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rPr>
            </w:pPr>
            <w:r w:rsidRPr="006420B2">
              <w:rPr>
                <w:lang w:val="ru-RU"/>
              </w:rPr>
              <w:t xml:space="preserve">Обобщение по разделу: «Литературные сказки». </w:t>
            </w:r>
            <w:r w:rsidRPr="006420B2">
              <w:rPr>
                <w:b/>
                <w:lang w:val="ru-RU"/>
              </w:rPr>
              <w:t xml:space="preserve"> </w:t>
            </w:r>
          </w:p>
        </w:tc>
        <w:tc>
          <w:tcPr>
            <w:tcW w:w="708" w:type="dxa"/>
            <w:tcBorders>
              <w:left w:val="single" w:sz="6" w:space="0" w:color="auto"/>
              <w:right w:val="single" w:sz="6" w:space="0" w:color="auto"/>
            </w:tcBorders>
          </w:tcPr>
          <w:p w:rsidR="006420B2" w:rsidRPr="00227BA9" w:rsidRDefault="006420B2" w:rsidP="006420B2">
            <w:r w:rsidRPr="00227BA9">
              <w:t>1</w:t>
            </w:r>
          </w:p>
        </w:tc>
        <w:tc>
          <w:tcPr>
            <w:tcW w:w="851" w:type="dxa"/>
            <w:tcBorders>
              <w:left w:val="single" w:sz="6" w:space="0" w:color="auto"/>
              <w:right w:val="single" w:sz="6" w:space="0" w:color="auto"/>
            </w:tcBorders>
          </w:tcPr>
          <w:p w:rsidR="006420B2" w:rsidRPr="00227BA9" w:rsidRDefault="006420B2" w:rsidP="006420B2"/>
        </w:tc>
        <w:tc>
          <w:tcPr>
            <w:tcW w:w="4945" w:type="dxa"/>
            <w:vMerge/>
            <w:tcBorders>
              <w:left w:val="single" w:sz="6" w:space="0" w:color="auto"/>
              <w:right w:val="single" w:sz="6" w:space="0" w:color="auto"/>
            </w:tcBorders>
            <w:vAlign w:val="center"/>
            <w:hideMark/>
          </w:tcPr>
          <w:p w:rsidR="006420B2" w:rsidRPr="00227BA9" w:rsidRDefault="006420B2" w:rsidP="006420B2"/>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5</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r w:rsidRPr="00227BA9">
              <w:t>46</w:t>
            </w:r>
          </w:p>
        </w:tc>
        <w:tc>
          <w:tcPr>
            <w:tcW w:w="2864" w:type="dxa"/>
            <w:tcBorders>
              <w:top w:val="single" w:sz="6" w:space="0" w:color="auto"/>
              <w:left w:val="single" w:sz="4" w:space="0" w:color="auto"/>
              <w:bottom w:val="single" w:sz="6" w:space="0" w:color="auto"/>
              <w:right w:val="single" w:sz="4" w:space="0" w:color="auto"/>
            </w:tcBorders>
            <w:hideMark/>
          </w:tcPr>
          <w:p w:rsidR="006420B2" w:rsidRPr="00227BA9" w:rsidRDefault="006420B2" w:rsidP="006420B2">
            <w:pPr>
              <w:rPr>
                <w:b/>
                <w:i/>
              </w:rPr>
            </w:pPr>
            <w:r w:rsidRPr="00227BA9">
              <w:t xml:space="preserve"> КВН «Литературные сказки</w:t>
            </w:r>
          </w:p>
        </w:tc>
        <w:tc>
          <w:tcPr>
            <w:tcW w:w="708" w:type="dxa"/>
            <w:tcBorders>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left w:val="single" w:sz="4" w:space="0" w:color="auto"/>
              <w:bottom w:val="single" w:sz="6" w:space="0" w:color="auto"/>
              <w:right w:val="single" w:sz="4" w:space="0" w:color="auto"/>
            </w:tcBorders>
          </w:tcPr>
          <w:p w:rsidR="006420B2" w:rsidRPr="00227BA9" w:rsidRDefault="006420B2" w:rsidP="006420B2"/>
        </w:tc>
        <w:tc>
          <w:tcPr>
            <w:tcW w:w="4945" w:type="dxa"/>
            <w:vMerge/>
            <w:tcBorders>
              <w:left w:val="single" w:sz="4" w:space="0" w:color="auto"/>
              <w:bottom w:val="single" w:sz="6" w:space="0" w:color="auto"/>
              <w:right w:val="single" w:sz="6" w:space="0" w:color="auto"/>
            </w:tcBorders>
            <w:vAlign w:val="center"/>
            <w:hideMark/>
          </w:tcPr>
          <w:p w:rsidR="006420B2" w:rsidRPr="00227BA9" w:rsidRDefault="006420B2" w:rsidP="006420B2"/>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jc w:val="center"/>
              <w:rPr>
                <w:lang w:eastAsia="en-US"/>
              </w:rPr>
            </w:pP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jc w:val="center"/>
              <w:rPr>
                <w:lang w:eastAsia="en-US"/>
              </w:rPr>
            </w:pPr>
          </w:p>
        </w:tc>
        <w:tc>
          <w:tcPr>
            <w:tcW w:w="2864" w:type="dxa"/>
            <w:tcBorders>
              <w:top w:val="single" w:sz="6" w:space="0" w:color="auto"/>
              <w:left w:val="single" w:sz="4" w:space="0" w:color="auto"/>
              <w:bottom w:val="single" w:sz="6" w:space="0" w:color="auto"/>
              <w:right w:val="single" w:sz="4" w:space="0" w:color="auto"/>
            </w:tcBorders>
          </w:tcPr>
          <w:p w:rsidR="006420B2" w:rsidRPr="006420B2" w:rsidRDefault="006420B2" w:rsidP="006420B2">
            <w:pPr>
              <w:jc w:val="center"/>
              <w:rPr>
                <w:lang w:val="ru-RU" w:eastAsia="en-US"/>
              </w:rPr>
            </w:pPr>
            <w:r w:rsidRPr="006420B2">
              <w:rPr>
                <w:b/>
                <w:bCs/>
                <w:lang w:val="ru-RU"/>
              </w:rPr>
              <w:t>Делу время – потехе час (6ч)</w:t>
            </w:r>
          </w:p>
        </w:tc>
        <w:tc>
          <w:tcPr>
            <w:tcW w:w="708" w:type="dxa"/>
            <w:tcBorders>
              <w:top w:val="single" w:sz="6" w:space="0" w:color="auto"/>
              <w:left w:val="single" w:sz="4" w:space="0" w:color="auto"/>
              <w:bottom w:val="single" w:sz="6" w:space="0" w:color="auto"/>
              <w:right w:val="single" w:sz="4" w:space="0" w:color="auto"/>
            </w:tcBorders>
          </w:tcPr>
          <w:p w:rsidR="006420B2" w:rsidRPr="006420B2" w:rsidRDefault="006420B2" w:rsidP="006420B2">
            <w:pPr>
              <w:jc w:val="center"/>
              <w:rPr>
                <w:lang w:val="ru-RU" w:eastAsia="en-US"/>
              </w:rPr>
            </w:pPr>
          </w:p>
        </w:tc>
        <w:tc>
          <w:tcPr>
            <w:tcW w:w="851" w:type="dxa"/>
            <w:tcBorders>
              <w:top w:val="single" w:sz="6" w:space="0" w:color="auto"/>
              <w:left w:val="single" w:sz="4" w:space="0" w:color="auto"/>
              <w:bottom w:val="single" w:sz="6" w:space="0" w:color="auto"/>
              <w:right w:val="single" w:sz="4" w:space="0" w:color="auto"/>
            </w:tcBorders>
          </w:tcPr>
          <w:p w:rsidR="006420B2" w:rsidRPr="006420B2" w:rsidRDefault="006420B2" w:rsidP="006420B2">
            <w:pPr>
              <w:jc w:val="center"/>
              <w:rPr>
                <w:lang w:val="ru-RU" w:eastAsia="en-US"/>
              </w:rPr>
            </w:pPr>
          </w:p>
        </w:tc>
        <w:tc>
          <w:tcPr>
            <w:tcW w:w="4945" w:type="dxa"/>
            <w:tcBorders>
              <w:top w:val="single" w:sz="6" w:space="0" w:color="auto"/>
              <w:left w:val="single" w:sz="4" w:space="0" w:color="auto"/>
              <w:bottom w:val="single" w:sz="6" w:space="0" w:color="auto"/>
              <w:right w:val="single" w:sz="6" w:space="0" w:color="auto"/>
            </w:tcBorders>
          </w:tcPr>
          <w:p w:rsidR="006420B2" w:rsidRPr="006420B2" w:rsidRDefault="006420B2" w:rsidP="006420B2">
            <w:pPr>
              <w:jc w:val="center"/>
              <w:rPr>
                <w:lang w:val="ru-RU" w:eastAsia="en-US"/>
              </w:rPr>
            </w:pP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6</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rPr>
                <w:lang w:eastAsia="en-US"/>
              </w:rPr>
              <w:t>47</w:t>
            </w:r>
          </w:p>
        </w:tc>
        <w:tc>
          <w:tcPr>
            <w:tcW w:w="2864" w:type="dxa"/>
            <w:tcBorders>
              <w:top w:val="single" w:sz="6" w:space="0" w:color="auto"/>
              <w:left w:val="single" w:sz="4" w:space="0" w:color="auto"/>
              <w:bottom w:val="single" w:sz="6" w:space="0" w:color="auto"/>
              <w:right w:val="single" w:sz="4" w:space="0" w:color="auto"/>
            </w:tcBorders>
            <w:hideMark/>
          </w:tcPr>
          <w:p w:rsidR="006420B2" w:rsidRPr="006420B2" w:rsidRDefault="006420B2" w:rsidP="006420B2">
            <w:pPr>
              <w:rPr>
                <w:lang w:val="ru-RU" w:eastAsia="en-US"/>
              </w:rPr>
            </w:pPr>
            <w:r w:rsidRPr="006420B2">
              <w:rPr>
                <w:lang w:val="ru-RU"/>
              </w:rPr>
              <w:t xml:space="preserve">Авторская литературная сказка </w:t>
            </w:r>
            <w:r w:rsidRPr="006420B2">
              <w:rPr>
                <w:lang w:val="ru-RU"/>
              </w:rPr>
              <w:br/>
              <w:t>Е. Л. Шварца «Сказка о потерянном времени»</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tc>
        <w:tc>
          <w:tcPr>
            <w:tcW w:w="4945" w:type="dxa"/>
            <w:tcBorders>
              <w:top w:val="single" w:sz="6" w:space="0" w:color="auto"/>
              <w:left w:val="single" w:sz="4"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Прогнозировать содержание раздела. Планировать работу на уроке, выбирать виды деятельности. </w:t>
            </w:r>
          </w:p>
          <w:p w:rsidR="006420B2" w:rsidRPr="006420B2" w:rsidRDefault="006420B2" w:rsidP="006420B2">
            <w:pPr>
              <w:rPr>
                <w:lang w:val="ru-RU"/>
              </w:rPr>
            </w:pPr>
            <w:r w:rsidRPr="006420B2">
              <w:rPr>
                <w:lang w:val="ru-RU"/>
              </w:rPr>
              <w:t>Характеризовать главных героев в сказке.</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6</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48</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Поучительный смысл «Сказки </w:t>
            </w:r>
            <w:r w:rsidRPr="006420B2">
              <w:rPr>
                <w:lang w:val="ru-RU"/>
              </w:rPr>
              <w:br/>
              <w:t xml:space="preserve">о потерянном </w:t>
            </w:r>
            <w:r w:rsidRPr="006420B2">
              <w:rPr>
                <w:lang w:val="ru-RU"/>
              </w:rPr>
              <w:br/>
              <w:t xml:space="preserve">времени» </w:t>
            </w:r>
            <w:r w:rsidRPr="006420B2">
              <w:rPr>
                <w:lang w:val="ru-RU"/>
              </w:rPr>
              <w:br/>
              <w:t>Е. Л. Шварца</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spacing w:val="-1"/>
                <w:lang w:val="ru-RU"/>
              </w:rPr>
            </w:pPr>
            <w:r w:rsidRPr="006420B2">
              <w:rPr>
                <w:lang w:val="ru-RU"/>
              </w:rPr>
              <w:t xml:space="preserve">Объяснять поучительный </w:t>
            </w:r>
            <w:r w:rsidRPr="006420B2">
              <w:rPr>
                <w:spacing w:val="-1"/>
                <w:lang w:val="ru-RU"/>
              </w:rPr>
              <w:t>смысл сказки.</w:t>
            </w:r>
          </w:p>
          <w:p w:rsidR="006420B2" w:rsidRPr="006420B2" w:rsidRDefault="006420B2" w:rsidP="006420B2">
            <w:pPr>
              <w:rPr>
                <w:spacing w:val="-1"/>
                <w:lang w:val="ru-RU"/>
              </w:rPr>
            </w:pPr>
            <w:r w:rsidRPr="006420B2">
              <w:rPr>
                <w:spacing w:val="-1"/>
                <w:lang w:val="ru-RU"/>
              </w:rPr>
              <w:t>Составлять монологическое высказывание с опорой на авторский текст.</w:t>
            </w:r>
          </w:p>
          <w:p w:rsidR="006420B2" w:rsidRPr="006420B2" w:rsidRDefault="006420B2" w:rsidP="006420B2">
            <w:pPr>
              <w:rPr>
                <w:spacing w:val="-1"/>
                <w:lang w:val="ru-RU"/>
              </w:rPr>
            </w:pPr>
            <w:r w:rsidRPr="006420B2">
              <w:rPr>
                <w:spacing w:val="-1"/>
                <w:lang w:val="ru-RU"/>
              </w:rPr>
              <w:t>Находить необходимую информацию в справочной литературе для подготовки сообщения о творчестве изучаемого писателя.</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6</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49</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В. Ю. Драгунский «Главные реки».</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  Определять идею произведения, отношение автора и собственное отношение к литературному персонажу. </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6</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50</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 Средства создания комического эффекта в рассказе В. Ю. Драгунского «Главные реки».</w:t>
            </w:r>
          </w:p>
        </w:tc>
        <w:tc>
          <w:tcPr>
            <w:tcW w:w="708" w:type="dxa"/>
            <w:tcBorders>
              <w:top w:val="single" w:sz="6" w:space="0" w:color="auto"/>
              <w:left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right w:val="single" w:sz="6" w:space="0" w:color="auto"/>
            </w:tcBorders>
          </w:tcPr>
          <w:p w:rsidR="006420B2" w:rsidRPr="00227BA9" w:rsidRDefault="006420B2" w:rsidP="006420B2"/>
        </w:tc>
        <w:tc>
          <w:tcPr>
            <w:tcW w:w="4945" w:type="dxa"/>
            <w:vMerge w:val="restart"/>
            <w:tcBorders>
              <w:top w:val="single" w:sz="6" w:space="0" w:color="auto"/>
              <w:left w:val="single" w:sz="6" w:space="0" w:color="auto"/>
              <w:right w:val="single" w:sz="6" w:space="0" w:color="auto"/>
            </w:tcBorders>
            <w:hideMark/>
          </w:tcPr>
          <w:p w:rsidR="006420B2" w:rsidRPr="006420B2" w:rsidRDefault="006420B2" w:rsidP="006420B2">
            <w:pPr>
              <w:rPr>
                <w:lang w:val="ru-RU"/>
              </w:rPr>
            </w:pPr>
            <w:r w:rsidRPr="006420B2">
              <w:rPr>
                <w:lang w:val="ru-RU"/>
              </w:rPr>
              <w:t xml:space="preserve">Определять жанр произведения. Понимать нравственный смысл рассказа. Определять основную мысль рассказа </w:t>
            </w:r>
          </w:p>
          <w:p w:rsidR="006420B2" w:rsidRPr="006420B2" w:rsidRDefault="006420B2" w:rsidP="006420B2">
            <w:pPr>
              <w:rPr>
                <w:lang w:val="ru-RU"/>
              </w:rPr>
            </w:pPr>
            <w:r w:rsidRPr="006420B2">
              <w:rPr>
                <w:lang w:val="ru-RU"/>
              </w:rPr>
              <w:t>Соотносить название с содержанием произведения.</w:t>
            </w:r>
          </w:p>
          <w:p w:rsidR="006420B2" w:rsidRPr="006420B2" w:rsidRDefault="006420B2" w:rsidP="006420B2">
            <w:pPr>
              <w:rPr>
                <w:spacing w:val="-1"/>
                <w:lang w:val="ru-RU"/>
              </w:rPr>
            </w:pPr>
            <w:r w:rsidRPr="006420B2">
              <w:rPr>
                <w:spacing w:val="-1"/>
                <w:lang w:val="ru-RU"/>
              </w:rPr>
              <w:t xml:space="preserve">Составлять монологическое высказывание с опорой на авторский текст </w:t>
            </w:r>
          </w:p>
          <w:p w:rsidR="006420B2" w:rsidRPr="006420B2" w:rsidRDefault="006420B2" w:rsidP="006420B2">
            <w:pPr>
              <w:rPr>
                <w:lang w:val="ru-RU"/>
              </w:rPr>
            </w:pPr>
            <w:r w:rsidRPr="006420B2">
              <w:rPr>
                <w:lang w:val="ru-RU"/>
              </w:rPr>
              <w:t>Проверять себя и оценивать свои достижения</w:t>
            </w: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6</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51</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rFonts w:eastAsia="Calibri"/>
                <w:b/>
                <w:lang w:val="ru-RU" w:eastAsia="en-US"/>
              </w:rPr>
            </w:pPr>
            <w:r w:rsidRPr="006420B2">
              <w:rPr>
                <w:b/>
                <w:lang w:val="ru-RU"/>
              </w:rPr>
              <w:t xml:space="preserve"> </w:t>
            </w:r>
            <w:r w:rsidRPr="006420B2">
              <w:rPr>
                <w:lang w:val="ru-RU"/>
              </w:rPr>
              <w:t>Многозначность слова ,как средство выразительности  в рассказе В. Ю. Драгунского «Что любит Мишка»</w:t>
            </w:r>
          </w:p>
        </w:tc>
        <w:tc>
          <w:tcPr>
            <w:tcW w:w="708" w:type="dxa"/>
            <w:tcBorders>
              <w:left w:val="single" w:sz="6" w:space="0" w:color="auto"/>
              <w:right w:val="single" w:sz="6" w:space="0" w:color="auto"/>
            </w:tcBorders>
          </w:tcPr>
          <w:p w:rsidR="006420B2" w:rsidRPr="00227BA9" w:rsidRDefault="006420B2" w:rsidP="006420B2">
            <w:r w:rsidRPr="00227BA9">
              <w:t>1</w:t>
            </w:r>
          </w:p>
        </w:tc>
        <w:tc>
          <w:tcPr>
            <w:tcW w:w="851" w:type="dxa"/>
            <w:tcBorders>
              <w:left w:val="single" w:sz="6" w:space="0" w:color="auto"/>
              <w:right w:val="single" w:sz="6" w:space="0" w:color="auto"/>
            </w:tcBorders>
          </w:tcPr>
          <w:p w:rsidR="006420B2" w:rsidRPr="00227BA9" w:rsidRDefault="006420B2" w:rsidP="006420B2"/>
        </w:tc>
        <w:tc>
          <w:tcPr>
            <w:tcW w:w="4945" w:type="dxa"/>
            <w:vMerge/>
            <w:tcBorders>
              <w:left w:val="single" w:sz="6" w:space="0" w:color="auto"/>
              <w:right w:val="single" w:sz="6" w:space="0" w:color="auto"/>
            </w:tcBorders>
            <w:hideMark/>
          </w:tcPr>
          <w:p w:rsidR="006420B2" w:rsidRPr="00227BA9" w:rsidRDefault="006420B2" w:rsidP="006420B2"/>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6</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r w:rsidRPr="00227BA9">
              <w:t>52</w:t>
            </w:r>
          </w:p>
        </w:tc>
        <w:tc>
          <w:tcPr>
            <w:tcW w:w="2864" w:type="dxa"/>
            <w:tcBorders>
              <w:top w:val="single" w:sz="6" w:space="0" w:color="auto"/>
              <w:left w:val="single" w:sz="4" w:space="0" w:color="auto"/>
              <w:bottom w:val="single" w:sz="6" w:space="0" w:color="auto"/>
              <w:right w:val="single" w:sz="4" w:space="0" w:color="auto"/>
            </w:tcBorders>
            <w:hideMark/>
          </w:tcPr>
          <w:p w:rsidR="006420B2" w:rsidRPr="006420B2" w:rsidRDefault="006420B2" w:rsidP="006420B2">
            <w:pPr>
              <w:rPr>
                <w:lang w:val="ru-RU"/>
              </w:rPr>
            </w:pPr>
            <w:r w:rsidRPr="006420B2">
              <w:rPr>
                <w:lang w:val="ru-RU"/>
              </w:rPr>
              <w:t>Обобщение по разделу «</w:t>
            </w:r>
            <w:r w:rsidRPr="006420B2">
              <w:rPr>
                <w:bCs/>
                <w:lang w:val="ru-RU"/>
              </w:rPr>
              <w:t xml:space="preserve">Делу время – потехе час» </w:t>
            </w:r>
            <w:r w:rsidRPr="006420B2">
              <w:rPr>
                <w:b/>
                <w:i/>
                <w:lang w:val="ru-RU"/>
              </w:rPr>
              <w:t>Проверочная работа № 5</w:t>
            </w:r>
          </w:p>
        </w:tc>
        <w:tc>
          <w:tcPr>
            <w:tcW w:w="708" w:type="dxa"/>
            <w:tcBorders>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left w:val="single" w:sz="4" w:space="0" w:color="auto"/>
              <w:bottom w:val="single" w:sz="6" w:space="0" w:color="auto"/>
              <w:right w:val="single" w:sz="4" w:space="0" w:color="auto"/>
            </w:tcBorders>
          </w:tcPr>
          <w:p w:rsidR="006420B2" w:rsidRPr="00227BA9" w:rsidRDefault="006420B2" w:rsidP="006420B2"/>
        </w:tc>
        <w:tc>
          <w:tcPr>
            <w:tcW w:w="4945" w:type="dxa"/>
            <w:vMerge/>
            <w:tcBorders>
              <w:left w:val="single" w:sz="4" w:space="0" w:color="auto"/>
              <w:bottom w:val="single" w:sz="6" w:space="0" w:color="auto"/>
              <w:right w:val="single" w:sz="6" w:space="0" w:color="auto"/>
            </w:tcBorders>
            <w:hideMark/>
          </w:tcPr>
          <w:p w:rsidR="006420B2" w:rsidRPr="00227BA9" w:rsidRDefault="006420B2" w:rsidP="006420B2"/>
        </w:tc>
      </w:tr>
      <w:tr w:rsidR="006420B2" w:rsidRPr="00227BA9" w:rsidTr="006420B2">
        <w:trPr>
          <w:trHeight w:val="283"/>
        </w:trPr>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jc w:val="center"/>
              <w:rPr>
                <w:b/>
                <w:lang w:eastAsia="en-US"/>
              </w:rPr>
            </w:pP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jc w:val="center"/>
              <w:rPr>
                <w:b/>
                <w:lang w:eastAsia="en-US"/>
              </w:rPr>
            </w:pPr>
          </w:p>
        </w:tc>
        <w:tc>
          <w:tcPr>
            <w:tcW w:w="2864"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b/>
                <w:lang w:eastAsia="en-US"/>
              </w:rPr>
            </w:pPr>
            <w:r w:rsidRPr="00227BA9">
              <w:rPr>
                <w:b/>
                <w:bCs/>
              </w:rPr>
              <w:t>Страна детства (6 ч)</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b/>
                <w:lang w:eastAsia="en-US"/>
              </w:rPr>
            </w:pP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b/>
                <w:lang w:eastAsia="en-US"/>
              </w:rPr>
            </w:pPr>
          </w:p>
        </w:tc>
        <w:tc>
          <w:tcPr>
            <w:tcW w:w="4945" w:type="dxa"/>
            <w:tcBorders>
              <w:top w:val="single" w:sz="6" w:space="0" w:color="auto"/>
              <w:left w:val="single" w:sz="4" w:space="0" w:color="auto"/>
              <w:bottom w:val="single" w:sz="6" w:space="0" w:color="auto"/>
              <w:right w:val="single" w:sz="6" w:space="0" w:color="auto"/>
            </w:tcBorders>
          </w:tcPr>
          <w:p w:rsidR="006420B2" w:rsidRPr="00227BA9" w:rsidRDefault="006420B2" w:rsidP="006420B2">
            <w:pPr>
              <w:jc w:val="center"/>
              <w:rPr>
                <w:b/>
                <w:lang w:eastAsia="en-US"/>
              </w:rPr>
            </w:pP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7</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rPr>
                <w:lang w:eastAsia="en-US"/>
              </w:rPr>
              <w:t>53</w:t>
            </w:r>
          </w:p>
        </w:tc>
        <w:tc>
          <w:tcPr>
            <w:tcW w:w="2864" w:type="dxa"/>
            <w:tcBorders>
              <w:top w:val="single" w:sz="6" w:space="0" w:color="auto"/>
              <w:left w:val="single" w:sz="4" w:space="0" w:color="auto"/>
              <w:bottom w:val="single" w:sz="6" w:space="0" w:color="auto"/>
              <w:right w:val="single" w:sz="4" w:space="0" w:color="auto"/>
            </w:tcBorders>
            <w:hideMark/>
          </w:tcPr>
          <w:p w:rsidR="006420B2" w:rsidRPr="006420B2" w:rsidRDefault="006420B2" w:rsidP="006420B2">
            <w:pPr>
              <w:rPr>
                <w:rFonts w:eastAsia="Calibri"/>
                <w:lang w:val="ru-RU" w:eastAsia="en-US"/>
              </w:rPr>
            </w:pPr>
            <w:r w:rsidRPr="006420B2">
              <w:rPr>
                <w:lang w:val="ru-RU"/>
              </w:rPr>
              <w:t xml:space="preserve">Б. С. Житков «Как я ловил </w:t>
            </w:r>
            <w:r w:rsidRPr="006420B2">
              <w:rPr>
                <w:lang w:val="ru-RU"/>
              </w:rPr>
              <w:br/>
              <w:t xml:space="preserve">человечков». </w:t>
            </w:r>
          </w:p>
          <w:p w:rsidR="006420B2" w:rsidRPr="006420B2" w:rsidRDefault="006420B2" w:rsidP="006420B2">
            <w:pPr>
              <w:rPr>
                <w:lang w:val="ru-RU" w:eastAsia="en-US"/>
              </w:rPr>
            </w:pPr>
            <w:r w:rsidRPr="006420B2">
              <w:rPr>
                <w:lang w:val="ru-RU"/>
              </w:rPr>
              <w:t>Плохое и хорошее в поступках людей</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tc>
        <w:tc>
          <w:tcPr>
            <w:tcW w:w="4945" w:type="dxa"/>
            <w:tcBorders>
              <w:top w:val="single" w:sz="6" w:space="0" w:color="auto"/>
              <w:left w:val="single" w:sz="4"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Рассказывать о герое, подбирая в произведении слова-определения, характеризующие его поступки и характер. </w:t>
            </w: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7</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54</w:t>
            </w:r>
          </w:p>
        </w:tc>
        <w:tc>
          <w:tcPr>
            <w:tcW w:w="2864"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6420B2">
              <w:rPr>
                <w:lang w:val="ru-RU"/>
              </w:rPr>
              <w:t xml:space="preserve">Б. С. Житков «Как я ловил человечков». </w:t>
            </w:r>
            <w:r w:rsidRPr="00227BA9">
              <w:t>Взаимоотношения детей и взрослых</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pPr>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pPr>
          </w:p>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shd w:val="clear" w:color="auto" w:fill="FFFFFF"/>
              <w:rPr>
                <w:lang w:val="ru-RU"/>
              </w:rPr>
            </w:pPr>
            <w:r w:rsidRPr="006420B2">
              <w:rPr>
                <w:lang w:val="ru-RU"/>
              </w:rPr>
              <w:t xml:space="preserve">Прогнозировать содержание раздела. </w:t>
            </w:r>
          </w:p>
          <w:p w:rsidR="006420B2" w:rsidRPr="006420B2" w:rsidRDefault="006420B2" w:rsidP="006420B2">
            <w:pPr>
              <w:shd w:val="clear" w:color="auto" w:fill="FFFFFF"/>
              <w:rPr>
                <w:lang w:val="ru-RU"/>
              </w:rPr>
            </w:pPr>
            <w:r w:rsidRPr="006420B2">
              <w:rPr>
                <w:lang w:val="ru-RU"/>
              </w:rPr>
              <w:t xml:space="preserve">Планировать работу с произведением на уроке, используя условные обозначения. </w:t>
            </w:r>
          </w:p>
          <w:p w:rsidR="006420B2" w:rsidRPr="00227BA9" w:rsidRDefault="006420B2" w:rsidP="006420B2">
            <w:pPr>
              <w:rPr>
                <w:lang w:eastAsia="en-US"/>
              </w:rPr>
            </w:pPr>
            <w:r w:rsidRPr="00227BA9">
              <w:t>Определять основную мысль рассказа</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7</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55</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К. Г. Паустовский «Корзина с еловыми шишками».    </w:t>
            </w:r>
          </w:p>
        </w:tc>
        <w:tc>
          <w:tcPr>
            <w:tcW w:w="708" w:type="dxa"/>
            <w:tcBorders>
              <w:top w:val="single" w:sz="6" w:space="0" w:color="auto"/>
              <w:left w:val="single" w:sz="6" w:space="0" w:color="auto"/>
              <w:right w:val="single" w:sz="6" w:space="0" w:color="auto"/>
            </w:tcBorders>
          </w:tcPr>
          <w:p w:rsidR="006420B2" w:rsidRPr="00227BA9" w:rsidRDefault="006420B2" w:rsidP="006420B2">
            <w:pPr>
              <w:shd w:val="clear" w:color="auto" w:fill="FFFFFF"/>
            </w:pPr>
            <w:r w:rsidRPr="00227BA9">
              <w:t>1</w:t>
            </w:r>
          </w:p>
        </w:tc>
        <w:tc>
          <w:tcPr>
            <w:tcW w:w="851" w:type="dxa"/>
            <w:tcBorders>
              <w:top w:val="single" w:sz="6" w:space="0" w:color="auto"/>
              <w:left w:val="single" w:sz="6" w:space="0" w:color="auto"/>
              <w:right w:val="single" w:sz="6" w:space="0" w:color="auto"/>
            </w:tcBorders>
          </w:tcPr>
          <w:p w:rsidR="006420B2" w:rsidRPr="00227BA9" w:rsidRDefault="006420B2" w:rsidP="006420B2">
            <w:pPr>
              <w:shd w:val="clear" w:color="auto" w:fill="FFFFFF"/>
            </w:pPr>
          </w:p>
        </w:tc>
        <w:tc>
          <w:tcPr>
            <w:tcW w:w="4945" w:type="dxa"/>
            <w:vMerge w:val="restart"/>
            <w:tcBorders>
              <w:top w:val="single" w:sz="6" w:space="0" w:color="auto"/>
              <w:left w:val="single" w:sz="6" w:space="0" w:color="auto"/>
              <w:right w:val="single" w:sz="6" w:space="0" w:color="auto"/>
            </w:tcBorders>
            <w:vAlign w:val="center"/>
            <w:hideMark/>
          </w:tcPr>
          <w:p w:rsidR="006420B2" w:rsidRPr="006420B2" w:rsidRDefault="006420B2" w:rsidP="006420B2">
            <w:pPr>
              <w:shd w:val="clear" w:color="auto" w:fill="FFFFFF"/>
              <w:rPr>
                <w:lang w:val="ru-RU"/>
              </w:rPr>
            </w:pPr>
            <w:r w:rsidRPr="006420B2">
              <w:rPr>
                <w:lang w:val="ru-RU"/>
              </w:rPr>
              <w:t xml:space="preserve">Воспринимать на слух художественное произведение; читать вслух и про себя, осмысливая содержание. </w:t>
            </w:r>
          </w:p>
          <w:p w:rsidR="006420B2" w:rsidRPr="006420B2" w:rsidRDefault="006420B2" w:rsidP="006420B2">
            <w:pPr>
              <w:shd w:val="clear" w:color="auto" w:fill="FFFFFF"/>
              <w:rPr>
                <w:lang w:val="ru-RU"/>
              </w:rPr>
            </w:pPr>
            <w:r w:rsidRPr="006420B2">
              <w:rPr>
                <w:lang w:val="ru-RU"/>
              </w:rPr>
              <w:lastRenderedPageBreak/>
              <w:t xml:space="preserve">Объяснять смысл названия произведения. </w:t>
            </w:r>
          </w:p>
          <w:p w:rsidR="006420B2" w:rsidRPr="006420B2" w:rsidRDefault="006420B2" w:rsidP="006420B2">
            <w:pPr>
              <w:shd w:val="clear" w:color="auto" w:fill="FFFFFF"/>
              <w:rPr>
                <w:lang w:val="ru-RU"/>
              </w:rPr>
            </w:pPr>
            <w:r w:rsidRPr="006420B2">
              <w:rPr>
                <w:lang w:val="ru-RU"/>
              </w:rPr>
              <w:t xml:space="preserve">Отвечать на вопросы по содержанию произведения; определять главную мысль </w:t>
            </w:r>
          </w:p>
          <w:p w:rsidR="006420B2" w:rsidRPr="006420B2" w:rsidRDefault="006420B2" w:rsidP="006420B2">
            <w:pPr>
              <w:rPr>
                <w:lang w:val="ru-RU"/>
              </w:rPr>
            </w:pPr>
            <w:r w:rsidRPr="006420B2">
              <w:rPr>
                <w:lang w:val="ru-RU"/>
              </w:rPr>
              <w:t xml:space="preserve"> .</w:t>
            </w:r>
          </w:p>
          <w:p w:rsidR="006420B2" w:rsidRPr="006420B2" w:rsidRDefault="006420B2" w:rsidP="006420B2">
            <w:pPr>
              <w:rPr>
                <w:lang w:val="ru-RU" w:eastAsia="en-US"/>
              </w:rPr>
            </w:pPr>
            <w:r w:rsidRPr="006420B2">
              <w:rPr>
                <w:spacing w:val="-2"/>
                <w:lang w:val="ru-RU"/>
              </w:rPr>
              <w:t>Характеризовать героев произведения,</w:t>
            </w:r>
            <w:r w:rsidRPr="006420B2">
              <w:rPr>
                <w:lang w:val="ru-RU"/>
              </w:rPr>
              <w:t xml:space="preserve"> их </w:t>
            </w:r>
            <w:r w:rsidRPr="006420B2">
              <w:rPr>
                <w:spacing w:val="-2"/>
                <w:lang w:val="ru-RU"/>
              </w:rPr>
              <w:t>восприятие и понимание эмоциональ</w:t>
            </w:r>
            <w:r w:rsidRPr="006420B2">
              <w:rPr>
                <w:spacing w:val="-3"/>
                <w:lang w:val="ru-RU"/>
              </w:rPr>
              <w:t>но-нравственных пе</w:t>
            </w:r>
            <w:r w:rsidRPr="006420B2">
              <w:rPr>
                <w:spacing w:val="-2"/>
                <w:lang w:val="ru-RU"/>
              </w:rPr>
              <w:t xml:space="preserve">реживаний  </w:t>
            </w:r>
          </w:p>
          <w:p w:rsidR="006420B2" w:rsidRPr="006420B2" w:rsidRDefault="006420B2" w:rsidP="006420B2">
            <w:pPr>
              <w:rPr>
                <w:lang w:val="ru-RU" w:eastAsia="en-US"/>
              </w:rPr>
            </w:pPr>
          </w:p>
        </w:tc>
      </w:tr>
      <w:tr w:rsidR="006420B2" w:rsidRPr="00227BA9" w:rsidTr="006420B2">
        <w:trPr>
          <w:trHeight w:val="276"/>
        </w:trPr>
        <w:tc>
          <w:tcPr>
            <w:tcW w:w="779" w:type="dxa"/>
            <w:tcBorders>
              <w:top w:val="single" w:sz="6" w:space="0" w:color="auto"/>
              <w:left w:val="single" w:sz="6" w:space="0" w:color="auto"/>
              <w:right w:val="single" w:sz="6" w:space="0" w:color="auto"/>
            </w:tcBorders>
          </w:tcPr>
          <w:p w:rsidR="006420B2" w:rsidRPr="00227BA9" w:rsidRDefault="006420B2" w:rsidP="006420B2">
            <w:pPr>
              <w:rPr>
                <w:lang w:eastAsia="en-US"/>
              </w:rPr>
            </w:pPr>
            <w:r w:rsidRPr="00227BA9">
              <w:rPr>
                <w:lang w:eastAsia="en-US"/>
              </w:rPr>
              <w:lastRenderedPageBreak/>
              <w:t>7</w:t>
            </w:r>
          </w:p>
        </w:tc>
        <w:tc>
          <w:tcPr>
            <w:tcW w:w="779" w:type="dxa"/>
            <w:vMerge w:val="restart"/>
            <w:tcBorders>
              <w:top w:val="single" w:sz="6" w:space="0" w:color="auto"/>
              <w:left w:val="single" w:sz="6" w:space="0" w:color="auto"/>
              <w:right w:val="single" w:sz="6" w:space="0" w:color="auto"/>
            </w:tcBorders>
            <w:hideMark/>
          </w:tcPr>
          <w:p w:rsidR="006420B2" w:rsidRPr="00227BA9" w:rsidRDefault="006420B2" w:rsidP="006420B2">
            <w:pPr>
              <w:rPr>
                <w:lang w:eastAsia="en-US"/>
              </w:rPr>
            </w:pPr>
            <w:r w:rsidRPr="00227BA9">
              <w:rPr>
                <w:lang w:eastAsia="en-US"/>
              </w:rPr>
              <w:t>56</w:t>
            </w:r>
          </w:p>
          <w:p w:rsidR="006420B2" w:rsidRPr="00227BA9" w:rsidRDefault="006420B2" w:rsidP="006420B2">
            <w:pPr>
              <w:rPr>
                <w:lang w:eastAsia="en-US"/>
              </w:rPr>
            </w:pPr>
          </w:p>
        </w:tc>
        <w:tc>
          <w:tcPr>
            <w:tcW w:w="2864" w:type="dxa"/>
            <w:vMerge w:val="restart"/>
            <w:tcBorders>
              <w:top w:val="single" w:sz="6" w:space="0" w:color="auto"/>
              <w:left w:val="single" w:sz="6" w:space="0" w:color="auto"/>
              <w:right w:val="single" w:sz="6" w:space="0" w:color="auto"/>
            </w:tcBorders>
            <w:hideMark/>
          </w:tcPr>
          <w:p w:rsidR="006420B2" w:rsidRPr="006420B2" w:rsidRDefault="006420B2" w:rsidP="006420B2">
            <w:pPr>
              <w:rPr>
                <w:lang w:val="ru-RU" w:eastAsia="en-US"/>
              </w:rPr>
            </w:pPr>
            <w:r w:rsidRPr="006420B2">
              <w:rPr>
                <w:lang w:val="ru-RU"/>
              </w:rPr>
              <w:t>Средства художественной выразительности,</w:t>
            </w:r>
            <w:r w:rsidRPr="006420B2">
              <w:rPr>
                <w:lang w:val="ru-RU"/>
              </w:rPr>
              <w:br/>
              <w:t xml:space="preserve"> используемые </w:t>
            </w:r>
            <w:r w:rsidRPr="006420B2">
              <w:rPr>
                <w:lang w:val="ru-RU"/>
              </w:rPr>
              <w:br/>
              <w:t xml:space="preserve">в рассказе </w:t>
            </w:r>
            <w:r w:rsidRPr="006420B2">
              <w:rPr>
                <w:lang w:val="ru-RU"/>
              </w:rPr>
              <w:br/>
              <w:t xml:space="preserve">К. Г. Паустовского «Корзина </w:t>
            </w:r>
            <w:r w:rsidRPr="006420B2">
              <w:rPr>
                <w:lang w:val="ru-RU"/>
              </w:rPr>
              <w:br/>
              <w:t xml:space="preserve">с еловыми </w:t>
            </w:r>
            <w:r w:rsidRPr="006420B2">
              <w:rPr>
                <w:lang w:val="ru-RU"/>
              </w:rPr>
              <w:br/>
              <w:t>шишками»</w:t>
            </w:r>
          </w:p>
        </w:tc>
        <w:tc>
          <w:tcPr>
            <w:tcW w:w="708" w:type="dxa"/>
            <w:tcBorders>
              <w:left w:val="single" w:sz="6" w:space="0" w:color="auto"/>
              <w:right w:val="single" w:sz="6" w:space="0" w:color="auto"/>
            </w:tcBorders>
          </w:tcPr>
          <w:p w:rsidR="006420B2" w:rsidRPr="00227BA9" w:rsidRDefault="006420B2" w:rsidP="006420B2">
            <w:pPr>
              <w:rPr>
                <w:lang w:eastAsia="en-US"/>
              </w:rPr>
            </w:pPr>
            <w:r w:rsidRPr="00227BA9">
              <w:rPr>
                <w:lang w:eastAsia="en-US"/>
              </w:rPr>
              <w:t>1</w:t>
            </w:r>
          </w:p>
        </w:tc>
        <w:tc>
          <w:tcPr>
            <w:tcW w:w="851" w:type="dxa"/>
            <w:tcBorders>
              <w:left w:val="single" w:sz="6" w:space="0" w:color="auto"/>
              <w:right w:val="single" w:sz="6" w:space="0" w:color="auto"/>
            </w:tcBorders>
          </w:tcPr>
          <w:p w:rsidR="006420B2" w:rsidRPr="00227BA9" w:rsidRDefault="006420B2" w:rsidP="006420B2">
            <w:pPr>
              <w:rPr>
                <w:lang w:eastAsia="en-US"/>
              </w:rPr>
            </w:pPr>
          </w:p>
        </w:tc>
        <w:tc>
          <w:tcPr>
            <w:tcW w:w="4945" w:type="dxa"/>
            <w:vMerge/>
            <w:tcBorders>
              <w:left w:val="single" w:sz="6" w:space="0" w:color="auto"/>
              <w:right w:val="single" w:sz="6" w:space="0" w:color="auto"/>
            </w:tcBorders>
            <w:vAlign w:val="center"/>
            <w:hideMark/>
          </w:tcPr>
          <w:p w:rsidR="006420B2" w:rsidRPr="00227BA9" w:rsidRDefault="006420B2" w:rsidP="006420B2">
            <w:pPr>
              <w:rPr>
                <w:lang w:eastAsia="en-US"/>
              </w:rPr>
            </w:pPr>
          </w:p>
        </w:tc>
      </w:tr>
      <w:tr w:rsidR="006420B2" w:rsidRPr="00227BA9" w:rsidTr="006420B2">
        <w:trPr>
          <w:trHeight w:val="276"/>
        </w:trPr>
        <w:tc>
          <w:tcPr>
            <w:tcW w:w="779" w:type="dxa"/>
            <w:tcBorders>
              <w:left w:val="single" w:sz="6" w:space="0" w:color="auto"/>
              <w:bottom w:val="single" w:sz="6" w:space="0" w:color="auto"/>
              <w:right w:val="single" w:sz="6" w:space="0" w:color="auto"/>
            </w:tcBorders>
          </w:tcPr>
          <w:p w:rsidR="006420B2" w:rsidRPr="00227BA9" w:rsidRDefault="006420B2" w:rsidP="006420B2">
            <w:pPr>
              <w:rPr>
                <w:lang w:eastAsia="en-US"/>
              </w:rPr>
            </w:pPr>
          </w:p>
        </w:tc>
        <w:tc>
          <w:tcPr>
            <w:tcW w:w="779" w:type="dxa"/>
            <w:vMerge/>
            <w:tcBorders>
              <w:left w:val="single" w:sz="6" w:space="0" w:color="auto"/>
              <w:bottom w:val="single" w:sz="6" w:space="0" w:color="auto"/>
              <w:right w:val="single" w:sz="6" w:space="0" w:color="auto"/>
            </w:tcBorders>
            <w:hideMark/>
          </w:tcPr>
          <w:p w:rsidR="006420B2" w:rsidRPr="00227BA9" w:rsidRDefault="006420B2" w:rsidP="006420B2">
            <w:pPr>
              <w:rPr>
                <w:lang w:eastAsia="en-US"/>
              </w:rPr>
            </w:pPr>
          </w:p>
        </w:tc>
        <w:tc>
          <w:tcPr>
            <w:tcW w:w="2864" w:type="dxa"/>
            <w:vMerge/>
            <w:tcBorders>
              <w:left w:val="single" w:sz="6" w:space="0" w:color="auto"/>
              <w:bottom w:val="single" w:sz="6" w:space="0" w:color="auto"/>
              <w:right w:val="single" w:sz="6" w:space="0" w:color="auto"/>
            </w:tcBorders>
            <w:hideMark/>
          </w:tcPr>
          <w:p w:rsidR="006420B2" w:rsidRPr="00227BA9" w:rsidRDefault="006420B2" w:rsidP="006420B2">
            <w:pPr>
              <w:rPr>
                <w:lang w:eastAsia="en-US"/>
              </w:rPr>
            </w:pPr>
          </w:p>
        </w:tc>
        <w:tc>
          <w:tcPr>
            <w:tcW w:w="708" w:type="dxa"/>
            <w:tcBorders>
              <w:left w:val="single" w:sz="6" w:space="0" w:color="auto"/>
              <w:bottom w:val="single" w:sz="6" w:space="0" w:color="auto"/>
              <w:right w:val="single" w:sz="6" w:space="0" w:color="auto"/>
            </w:tcBorders>
          </w:tcPr>
          <w:p w:rsidR="006420B2" w:rsidRPr="00227BA9" w:rsidRDefault="006420B2" w:rsidP="006420B2"/>
        </w:tc>
        <w:tc>
          <w:tcPr>
            <w:tcW w:w="851" w:type="dxa"/>
            <w:tcBorders>
              <w:left w:val="single" w:sz="6" w:space="0" w:color="auto"/>
              <w:bottom w:val="single" w:sz="6" w:space="0" w:color="auto"/>
              <w:right w:val="single" w:sz="6" w:space="0" w:color="auto"/>
            </w:tcBorders>
          </w:tcPr>
          <w:p w:rsidR="006420B2" w:rsidRPr="00227BA9" w:rsidRDefault="006420B2" w:rsidP="006420B2"/>
        </w:tc>
        <w:tc>
          <w:tcPr>
            <w:tcW w:w="4945" w:type="dxa"/>
            <w:vMerge/>
            <w:tcBorders>
              <w:left w:val="single" w:sz="6" w:space="0" w:color="auto"/>
              <w:bottom w:val="single" w:sz="6" w:space="0" w:color="auto"/>
              <w:right w:val="single" w:sz="6" w:space="0" w:color="auto"/>
            </w:tcBorders>
            <w:hideMark/>
          </w:tcPr>
          <w:p w:rsidR="006420B2" w:rsidRPr="00227BA9" w:rsidRDefault="006420B2" w:rsidP="006420B2"/>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7</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57</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rPr>
            </w:pPr>
            <w:r w:rsidRPr="006420B2">
              <w:rPr>
                <w:lang w:val="ru-RU"/>
              </w:rPr>
              <w:t xml:space="preserve">М. М. Зощенко «Елка». Комическое в рассказе, средства его создания. </w:t>
            </w:r>
          </w:p>
          <w:p w:rsidR="006420B2" w:rsidRPr="006420B2" w:rsidRDefault="006420B2" w:rsidP="006420B2">
            <w:pPr>
              <w:rPr>
                <w:lang w:val="ru-RU" w:eastAsia="en-US"/>
              </w:rPr>
            </w:pPr>
            <w:r w:rsidRPr="006420B2">
              <w:rPr>
                <w:b/>
                <w:lang w:val="ru-RU"/>
              </w:rPr>
              <w:t xml:space="preserve"> </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spacing w:val="-2"/>
                <w:lang w:val="ru-RU"/>
              </w:rPr>
            </w:pPr>
            <w:r w:rsidRPr="006420B2">
              <w:rPr>
                <w:lang w:val="ru-RU"/>
              </w:rPr>
              <w:t xml:space="preserve">Участвовать в диалоге при обсуждении </w:t>
            </w:r>
            <w:r w:rsidRPr="006420B2">
              <w:rPr>
                <w:spacing w:val="-2"/>
                <w:lang w:val="ru-RU"/>
              </w:rPr>
              <w:t xml:space="preserve">произведения. </w:t>
            </w:r>
          </w:p>
          <w:p w:rsidR="006420B2" w:rsidRPr="006420B2" w:rsidRDefault="006420B2" w:rsidP="006420B2">
            <w:pPr>
              <w:rPr>
                <w:lang w:val="ru-RU"/>
              </w:rPr>
            </w:pPr>
            <w:r w:rsidRPr="006420B2">
              <w:rPr>
                <w:spacing w:val="-2"/>
                <w:lang w:val="ru-RU"/>
              </w:rPr>
              <w:t xml:space="preserve">Участвовать </w:t>
            </w:r>
            <w:r w:rsidRPr="006420B2">
              <w:rPr>
                <w:lang w:val="ru-RU"/>
              </w:rPr>
              <w:t>в диалоге при обсуж</w:t>
            </w:r>
            <w:r w:rsidRPr="006420B2">
              <w:rPr>
                <w:lang w:val="ru-RU"/>
              </w:rPr>
              <w:softHyphen/>
              <w:t>дении прослушанного (прочитанного) произ</w:t>
            </w:r>
            <w:r w:rsidRPr="006420B2">
              <w:rPr>
                <w:lang w:val="ru-RU"/>
              </w:rPr>
              <w:softHyphen/>
              <w:t xml:space="preserve">ведения. </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7</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rPr>
                <w:lang w:eastAsia="en-US"/>
              </w:rPr>
              <w:t xml:space="preserve"> </w:t>
            </w:r>
          </w:p>
        </w:tc>
        <w:tc>
          <w:tcPr>
            <w:tcW w:w="2864" w:type="dxa"/>
            <w:tcBorders>
              <w:top w:val="single" w:sz="6" w:space="0" w:color="auto"/>
              <w:left w:val="single" w:sz="4" w:space="0" w:color="auto"/>
              <w:bottom w:val="single" w:sz="6" w:space="0" w:color="auto"/>
              <w:right w:val="single" w:sz="4" w:space="0" w:color="auto"/>
            </w:tcBorders>
            <w:hideMark/>
          </w:tcPr>
          <w:p w:rsidR="006420B2" w:rsidRPr="00227BA9" w:rsidRDefault="006420B2" w:rsidP="006420B2">
            <w:pPr>
              <w:rPr>
                <w:lang w:eastAsia="en-US"/>
              </w:rPr>
            </w:pPr>
            <w:r w:rsidRPr="006420B2">
              <w:rPr>
                <w:lang w:val="ru-RU"/>
              </w:rPr>
              <w:t xml:space="preserve">Обобщение по разделу «Страна детства». </w:t>
            </w:r>
            <w:r w:rsidRPr="006420B2">
              <w:rPr>
                <w:b/>
                <w:lang w:val="ru-RU"/>
              </w:rPr>
              <w:t xml:space="preserve"> </w:t>
            </w:r>
            <w:r w:rsidRPr="00227BA9">
              <w:rPr>
                <w:b/>
                <w:i/>
              </w:rPr>
              <w:t>Проверочная работа № 6</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tc>
        <w:tc>
          <w:tcPr>
            <w:tcW w:w="4945" w:type="dxa"/>
            <w:tcBorders>
              <w:top w:val="single" w:sz="6" w:space="0" w:color="auto"/>
              <w:left w:val="single" w:sz="4"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Проверять себя и самостоятельно оценивать свои достижения </w:t>
            </w:r>
          </w:p>
          <w:p w:rsidR="006420B2" w:rsidRPr="006420B2" w:rsidRDefault="006420B2" w:rsidP="006420B2">
            <w:pPr>
              <w:rPr>
                <w:lang w:val="ru-RU" w:eastAsia="en-US"/>
              </w:rPr>
            </w:pPr>
          </w:p>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6420B2" w:rsidRDefault="006420B2" w:rsidP="006420B2">
            <w:pPr>
              <w:jc w:val="center"/>
              <w:rPr>
                <w:lang w:val="ru-RU" w:eastAsia="en-US"/>
              </w:rPr>
            </w:pPr>
          </w:p>
        </w:tc>
        <w:tc>
          <w:tcPr>
            <w:tcW w:w="779" w:type="dxa"/>
            <w:tcBorders>
              <w:top w:val="single" w:sz="6" w:space="0" w:color="auto"/>
              <w:left w:val="single" w:sz="6" w:space="0" w:color="auto"/>
              <w:bottom w:val="single" w:sz="6" w:space="0" w:color="auto"/>
              <w:right w:val="single" w:sz="4" w:space="0" w:color="auto"/>
            </w:tcBorders>
            <w:hideMark/>
          </w:tcPr>
          <w:p w:rsidR="006420B2" w:rsidRPr="006420B2" w:rsidRDefault="006420B2" w:rsidP="006420B2">
            <w:pPr>
              <w:jc w:val="center"/>
              <w:rPr>
                <w:lang w:val="ru-RU" w:eastAsia="en-US"/>
              </w:rPr>
            </w:pPr>
          </w:p>
        </w:tc>
        <w:tc>
          <w:tcPr>
            <w:tcW w:w="2864"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lang w:eastAsia="en-US"/>
              </w:rPr>
            </w:pPr>
            <w:r w:rsidRPr="00227BA9">
              <w:rPr>
                <w:b/>
                <w:bCs/>
              </w:rPr>
              <w:t>Поэтическая тетрадь (4 ч)</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lang w:eastAsia="en-US"/>
              </w:rPr>
            </w:pP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lang w:eastAsia="en-US"/>
              </w:rPr>
            </w:pPr>
          </w:p>
        </w:tc>
        <w:tc>
          <w:tcPr>
            <w:tcW w:w="4945" w:type="dxa"/>
            <w:tcBorders>
              <w:top w:val="single" w:sz="6" w:space="0" w:color="auto"/>
              <w:left w:val="single" w:sz="4" w:space="0" w:color="auto"/>
              <w:bottom w:val="single" w:sz="6" w:space="0" w:color="auto"/>
              <w:right w:val="single" w:sz="6" w:space="0" w:color="auto"/>
            </w:tcBorders>
          </w:tcPr>
          <w:p w:rsidR="006420B2" w:rsidRPr="00227BA9" w:rsidRDefault="006420B2" w:rsidP="006420B2">
            <w:pPr>
              <w:jc w:val="center"/>
              <w:rPr>
                <w:lang w:eastAsia="en-US"/>
              </w:rPr>
            </w:pPr>
          </w:p>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8</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rPr>
                <w:lang w:eastAsia="en-US"/>
              </w:rPr>
              <w:t>59</w:t>
            </w:r>
          </w:p>
        </w:tc>
        <w:tc>
          <w:tcPr>
            <w:tcW w:w="2864" w:type="dxa"/>
            <w:tcBorders>
              <w:top w:val="single" w:sz="6" w:space="0" w:color="auto"/>
              <w:left w:val="single" w:sz="4" w:space="0" w:color="auto"/>
              <w:bottom w:val="single" w:sz="6" w:space="0" w:color="auto"/>
              <w:right w:val="single" w:sz="4" w:space="0" w:color="auto"/>
            </w:tcBorders>
            <w:hideMark/>
          </w:tcPr>
          <w:p w:rsidR="006420B2" w:rsidRPr="006420B2" w:rsidRDefault="006420B2" w:rsidP="006420B2">
            <w:pPr>
              <w:rPr>
                <w:lang w:val="ru-RU" w:eastAsia="en-US"/>
              </w:rPr>
            </w:pPr>
            <w:r w:rsidRPr="006420B2">
              <w:rPr>
                <w:lang w:val="ru-RU"/>
              </w:rPr>
              <w:t xml:space="preserve"> В. Я. Брюсов «Опять сон», «Детская»</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shd w:val="clear" w:color="auto" w:fill="FFFFFF"/>
            </w:pPr>
            <w:r w:rsidRPr="00227BA9">
              <w:t>1</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shd w:val="clear" w:color="auto" w:fill="FFFFFF"/>
            </w:pPr>
          </w:p>
        </w:tc>
        <w:tc>
          <w:tcPr>
            <w:tcW w:w="4945" w:type="dxa"/>
            <w:tcBorders>
              <w:top w:val="single" w:sz="6" w:space="0" w:color="auto"/>
              <w:left w:val="single" w:sz="4" w:space="0" w:color="auto"/>
              <w:bottom w:val="single" w:sz="6" w:space="0" w:color="auto"/>
              <w:right w:val="single" w:sz="6" w:space="0" w:color="auto"/>
            </w:tcBorders>
            <w:vAlign w:val="center"/>
            <w:hideMark/>
          </w:tcPr>
          <w:p w:rsidR="006420B2" w:rsidRPr="006420B2" w:rsidRDefault="006420B2" w:rsidP="006420B2">
            <w:pPr>
              <w:shd w:val="clear" w:color="auto" w:fill="FFFFFF"/>
              <w:rPr>
                <w:lang w:val="ru-RU"/>
              </w:rPr>
            </w:pPr>
            <w:r w:rsidRPr="006420B2">
              <w:rPr>
                <w:lang w:val="ru-RU"/>
              </w:rPr>
              <w:t>Прогнозировать содержание раздела. Планировать работу на уроке.</w:t>
            </w:r>
          </w:p>
          <w:p w:rsidR="006420B2" w:rsidRPr="00227BA9" w:rsidRDefault="006420B2" w:rsidP="006420B2">
            <w:pPr>
              <w:shd w:val="clear" w:color="auto" w:fill="FFFFFF"/>
              <w:rPr>
                <w:lang w:eastAsia="en-US"/>
              </w:rPr>
            </w:pPr>
            <w:r w:rsidRPr="00227BA9">
              <w:t>Читать стихотворение выразительно</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8</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60</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 . С. А. Есенин «Бабушкины </w:t>
            </w:r>
            <w:r w:rsidRPr="006420B2">
              <w:rPr>
                <w:lang w:val="ru-RU"/>
              </w:rPr>
              <w:br/>
              <w:t>сказки»</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Определять различные средства выразительности. </w:t>
            </w:r>
          </w:p>
          <w:p w:rsidR="006420B2" w:rsidRPr="006420B2" w:rsidRDefault="006420B2" w:rsidP="006420B2">
            <w:pPr>
              <w:rPr>
                <w:lang w:val="ru-RU"/>
              </w:rPr>
            </w:pPr>
            <w:r w:rsidRPr="006420B2">
              <w:rPr>
                <w:lang w:val="ru-RU"/>
              </w:rPr>
              <w:t xml:space="preserve">Наблюдать за жизнью слов в художественном тексте. </w:t>
            </w: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8</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61</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  М. И. Цветаева «Бежит тропинка с бугорка», «Наши царства»</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227BA9" w:rsidRDefault="006420B2" w:rsidP="006420B2">
            <w:r w:rsidRPr="006420B2">
              <w:rPr>
                <w:lang w:val="ru-RU"/>
              </w:rPr>
              <w:t xml:space="preserve">Следить за выражением и развитием чувства в лирическом стихотворении. </w:t>
            </w:r>
            <w:r w:rsidRPr="00227BA9">
              <w:t xml:space="preserve">Читать выразительно стихотворение, передавая настроение автора. </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8</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rPr>
                <w:lang w:eastAsia="en-US"/>
              </w:rPr>
              <w:t>62</w:t>
            </w:r>
          </w:p>
        </w:tc>
        <w:tc>
          <w:tcPr>
            <w:tcW w:w="2864" w:type="dxa"/>
            <w:tcBorders>
              <w:top w:val="single" w:sz="6" w:space="0" w:color="auto"/>
              <w:left w:val="single" w:sz="4" w:space="0" w:color="auto"/>
              <w:bottom w:val="single" w:sz="6" w:space="0" w:color="auto"/>
              <w:right w:val="single" w:sz="4" w:space="0" w:color="auto"/>
            </w:tcBorders>
            <w:hideMark/>
          </w:tcPr>
          <w:p w:rsidR="006420B2" w:rsidRPr="00227BA9" w:rsidRDefault="006420B2" w:rsidP="006420B2">
            <w:pPr>
              <w:rPr>
                <w:lang w:eastAsia="en-US"/>
              </w:rPr>
            </w:pPr>
            <w:r w:rsidRPr="006420B2">
              <w:rPr>
                <w:lang w:val="ru-RU"/>
              </w:rPr>
              <w:t xml:space="preserve">Обобщение по разделу «Поэтическая тетрадь». </w:t>
            </w:r>
            <w:r w:rsidRPr="006420B2">
              <w:rPr>
                <w:b/>
                <w:lang w:val="ru-RU"/>
              </w:rPr>
              <w:t xml:space="preserve"> </w:t>
            </w:r>
            <w:r w:rsidRPr="00227BA9">
              <w:rPr>
                <w:b/>
                <w:i/>
              </w:rPr>
              <w:t>Проверочная работа № 7</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tc>
        <w:tc>
          <w:tcPr>
            <w:tcW w:w="4945" w:type="dxa"/>
            <w:tcBorders>
              <w:top w:val="single" w:sz="6" w:space="0" w:color="auto"/>
              <w:left w:val="single" w:sz="4"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w:t>
            </w:r>
          </w:p>
          <w:p w:rsidR="006420B2" w:rsidRPr="006420B2" w:rsidRDefault="006420B2" w:rsidP="006420B2">
            <w:pPr>
              <w:rPr>
                <w:lang w:val="ru-RU"/>
              </w:rPr>
            </w:pPr>
            <w:r w:rsidRPr="006420B2">
              <w:rPr>
                <w:lang w:val="ru-RU"/>
              </w:rPr>
              <w:t xml:space="preserve">Проверять себя и самостоятельно оценивать свои достижения </w:t>
            </w:r>
          </w:p>
          <w:p w:rsidR="006420B2" w:rsidRPr="006420B2" w:rsidRDefault="006420B2" w:rsidP="006420B2">
            <w:pPr>
              <w:rPr>
                <w:lang w:val="ru-RU" w:eastAsia="en-US"/>
              </w:rPr>
            </w:pPr>
          </w:p>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6420B2" w:rsidRDefault="006420B2" w:rsidP="006420B2">
            <w:pPr>
              <w:tabs>
                <w:tab w:val="left" w:pos="705"/>
              </w:tabs>
              <w:jc w:val="center"/>
              <w:rPr>
                <w:lang w:val="ru-RU" w:eastAsia="en-US"/>
              </w:rPr>
            </w:pPr>
          </w:p>
        </w:tc>
        <w:tc>
          <w:tcPr>
            <w:tcW w:w="779" w:type="dxa"/>
            <w:tcBorders>
              <w:top w:val="single" w:sz="6" w:space="0" w:color="auto"/>
              <w:left w:val="single" w:sz="6" w:space="0" w:color="auto"/>
              <w:bottom w:val="single" w:sz="6" w:space="0" w:color="auto"/>
              <w:right w:val="single" w:sz="4" w:space="0" w:color="auto"/>
            </w:tcBorders>
            <w:vAlign w:val="center"/>
            <w:hideMark/>
          </w:tcPr>
          <w:p w:rsidR="006420B2" w:rsidRPr="006420B2" w:rsidRDefault="006420B2" w:rsidP="006420B2">
            <w:pPr>
              <w:tabs>
                <w:tab w:val="left" w:pos="705"/>
              </w:tabs>
              <w:jc w:val="center"/>
              <w:rPr>
                <w:lang w:val="ru-RU" w:eastAsia="en-US"/>
              </w:rPr>
            </w:pPr>
          </w:p>
        </w:tc>
        <w:tc>
          <w:tcPr>
            <w:tcW w:w="2864" w:type="dxa"/>
            <w:tcBorders>
              <w:top w:val="single" w:sz="6" w:space="0" w:color="auto"/>
              <w:left w:val="single" w:sz="4" w:space="0" w:color="auto"/>
              <w:bottom w:val="single" w:sz="6" w:space="0" w:color="auto"/>
              <w:right w:val="single" w:sz="4" w:space="0" w:color="auto"/>
            </w:tcBorders>
            <w:vAlign w:val="center"/>
          </w:tcPr>
          <w:p w:rsidR="006420B2" w:rsidRPr="00227BA9" w:rsidRDefault="006420B2" w:rsidP="006420B2">
            <w:pPr>
              <w:tabs>
                <w:tab w:val="left" w:pos="705"/>
              </w:tabs>
              <w:jc w:val="center"/>
              <w:rPr>
                <w:lang w:eastAsia="en-US"/>
              </w:rPr>
            </w:pPr>
            <w:r w:rsidRPr="00227BA9">
              <w:rPr>
                <w:b/>
                <w:bCs/>
              </w:rPr>
              <w:t>Природа и мы (10 ч)</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tabs>
                <w:tab w:val="left" w:pos="705"/>
              </w:tabs>
              <w:jc w:val="center"/>
              <w:rPr>
                <w:lang w:eastAsia="en-US"/>
              </w:rPr>
            </w:pP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tabs>
                <w:tab w:val="left" w:pos="705"/>
              </w:tabs>
              <w:jc w:val="center"/>
              <w:rPr>
                <w:lang w:eastAsia="en-US"/>
              </w:rPr>
            </w:pPr>
          </w:p>
        </w:tc>
        <w:tc>
          <w:tcPr>
            <w:tcW w:w="4945" w:type="dxa"/>
            <w:tcBorders>
              <w:top w:val="single" w:sz="6" w:space="0" w:color="auto"/>
              <w:left w:val="single" w:sz="4" w:space="0" w:color="auto"/>
              <w:bottom w:val="single" w:sz="6" w:space="0" w:color="auto"/>
              <w:right w:val="single" w:sz="6" w:space="0" w:color="auto"/>
            </w:tcBorders>
            <w:vAlign w:val="center"/>
          </w:tcPr>
          <w:p w:rsidR="006420B2" w:rsidRPr="00227BA9" w:rsidRDefault="006420B2" w:rsidP="006420B2">
            <w:pPr>
              <w:tabs>
                <w:tab w:val="left" w:pos="705"/>
              </w:tabs>
              <w:jc w:val="center"/>
              <w:rPr>
                <w:lang w:eastAsia="en-US"/>
              </w:rPr>
            </w:pP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9</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rPr>
                <w:lang w:eastAsia="en-US"/>
              </w:rPr>
              <w:t>63</w:t>
            </w:r>
          </w:p>
        </w:tc>
        <w:tc>
          <w:tcPr>
            <w:tcW w:w="2864" w:type="dxa"/>
            <w:tcBorders>
              <w:top w:val="single" w:sz="6" w:space="0" w:color="auto"/>
              <w:left w:val="single" w:sz="4" w:space="0" w:color="auto"/>
              <w:bottom w:val="single" w:sz="6" w:space="0" w:color="auto"/>
              <w:right w:val="single" w:sz="4" w:space="0" w:color="auto"/>
            </w:tcBorders>
            <w:hideMark/>
          </w:tcPr>
          <w:p w:rsidR="006420B2" w:rsidRPr="006420B2" w:rsidRDefault="006420B2" w:rsidP="006420B2">
            <w:pPr>
              <w:rPr>
                <w:rFonts w:eastAsia="Calibri"/>
                <w:lang w:val="ru-RU" w:eastAsia="en-US"/>
              </w:rPr>
            </w:pPr>
            <w:r w:rsidRPr="006420B2">
              <w:rPr>
                <w:lang w:val="ru-RU"/>
              </w:rPr>
              <w:t xml:space="preserve">Отношения человека и птицы в  рассказе Д. Н. Мамина-Сибиряка </w:t>
            </w:r>
          </w:p>
          <w:p w:rsidR="006420B2" w:rsidRPr="00227BA9" w:rsidRDefault="006420B2" w:rsidP="006420B2">
            <w:pPr>
              <w:rPr>
                <w:lang w:eastAsia="en-US"/>
              </w:rPr>
            </w:pPr>
            <w:r w:rsidRPr="00227BA9">
              <w:t>«Приемыш»</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tc>
        <w:tc>
          <w:tcPr>
            <w:tcW w:w="4945" w:type="dxa"/>
            <w:tcBorders>
              <w:top w:val="single" w:sz="6" w:space="0" w:color="auto"/>
              <w:left w:val="single" w:sz="4"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Прогнозировать содержание раздела. Планировать работу с произведением на уроке, используя условные обозначения. </w:t>
            </w:r>
          </w:p>
          <w:p w:rsidR="006420B2" w:rsidRPr="006420B2" w:rsidRDefault="006420B2" w:rsidP="006420B2">
            <w:pPr>
              <w:rPr>
                <w:lang w:val="ru-RU"/>
              </w:rPr>
            </w:pPr>
            <w:r w:rsidRPr="006420B2">
              <w:rPr>
                <w:lang w:val="ru-RU"/>
              </w:rPr>
              <w:t xml:space="preserve">Понимать нравственный смысл рассказа. </w:t>
            </w:r>
          </w:p>
          <w:p w:rsidR="006420B2" w:rsidRPr="006420B2" w:rsidRDefault="006420B2" w:rsidP="006420B2">
            <w:pPr>
              <w:rPr>
                <w:lang w:val="ru-RU" w:eastAsia="en-US"/>
              </w:rPr>
            </w:pPr>
            <w:r w:rsidRPr="006420B2">
              <w:rPr>
                <w:lang w:val="ru-RU"/>
              </w:rPr>
              <w:t>Определять основную мысль рассказа</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9</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63</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Роль рассуждений и диалогов в  рассказе </w:t>
            </w:r>
            <w:r w:rsidRPr="006420B2">
              <w:rPr>
                <w:lang w:val="ru-RU"/>
              </w:rPr>
              <w:br/>
              <w:t>Д. Н. Мамина-</w:t>
            </w:r>
            <w:r w:rsidRPr="006420B2">
              <w:rPr>
                <w:lang w:val="ru-RU"/>
              </w:rPr>
              <w:br/>
              <w:t xml:space="preserve">Сибиряка </w:t>
            </w:r>
            <w:r w:rsidRPr="006420B2">
              <w:rPr>
                <w:lang w:val="ru-RU"/>
              </w:rPr>
              <w:br/>
              <w:t>«Приемыш»</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Определять жанр произведения. </w:t>
            </w:r>
          </w:p>
          <w:p w:rsidR="006420B2" w:rsidRPr="006420B2" w:rsidRDefault="006420B2" w:rsidP="006420B2">
            <w:pPr>
              <w:rPr>
                <w:lang w:val="ru-RU"/>
              </w:rPr>
            </w:pPr>
            <w:r w:rsidRPr="006420B2">
              <w:rPr>
                <w:lang w:val="ru-RU"/>
              </w:rPr>
              <w:t xml:space="preserve">Определять идею произведения, отношение автора и собственное отношение к литературному персонажу. </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9</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64</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А. И. Куприн «Барбос и Жулька». Характеристики и портреты животных в рассказе</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pPr>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pPr>
          </w:p>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shd w:val="clear" w:color="auto" w:fill="FFFFFF"/>
              <w:rPr>
                <w:lang w:val="ru-RU"/>
              </w:rPr>
            </w:pPr>
            <w:r w:rsidRPr="006420B2">
              <w:rPr>
                <w:lang w:val="ru-RU"/>
              </w:rPr>
              <w:t xml:space="preserve">Определять тему и главную </w:t>
            </w:r>
            <w:r w:rsidRPr="006420B2">
              <w:rPr>
                <w:spacing w:val="-4"/>
                <w:lang w:val="ru-RU"/>
              </w:rPr>
              <w:t>мысль произведения,</w:t>
            </w:r>
            <w:r w:rsidRPr="006420B2">
              <w:rPr>
                <w:lang w:val="ru-RU"/>
              </w:rPr>
              <w:t xml:space="preserve"> </w:t>
            </w:r>
            <w:r w:rsidRPr="006420B2">
              <w:rPr>
                <w:spacing w:val="-2"/>
                <w:lang w:val="ru-RU"/>
              </w:rPr>
              <w:t>работать с иллюстра</w:t>
            </w:r>
            <w:r w:rsidRPr="006420B2">
              <w:rPr>
                <w:spacing w:val="-2"/>
                <w:lang w:val="ru-RU"/>
              </w:rPr>
              <w:softHyphen/>
            </w:r>
            <w:r w:rsidRPr="006420B2">
              <w:rPr>
                <w:lang w:val="ru-RU"/>
              </w:rPr>
              <w:t>циями.</w:t>
            </w:r>
          </w:p>
          <w:p w:rsidR="006420B2" w:rsidRPr="006420B2" w:rsidRDefault="006420B2" w:rsidP="006420B2">
            <w:pPr>
              <w:shd w:val="clear" w:color="auto" w:fill="FFFFFF"/>
              <w:rPr>
                <w:lang w:val="ru-RU"/>
              </w:rPr>
            </w:pPr>
            <w:r w:rsidRPr="006420B2">
              <w:rPr>
                <w:lang w:val="ru-RU"/>
              </w:rPr>
              <w:t xml:space="preserve">Соотносить заглавие рассказа с темой и главной мыслью, отвечать на вопросы по содержанию. </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9</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65</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Тема самопожертвования </w:t>
            </w:r>
            <w:r w:rsidRPr="006420B2">
              <w:rPr>
                <w:lang w:val="ru-RU"/>
              </w:rPr>
              <w:br/>
            </w:r>
            <w:r w:rsidRPr="006420B2">
              <w:rPr>
                <w:lang w:val="ru-RU"/>
              </w:rPr>
              <w:lastRenderedPageBreak/>
              <w:t xml:space="preserve">в рассказе </w:t>
            </w:r>
            <w:r w:rsidRPr="006420B2">
              <w:rPr>
                <w:lang w:val="ru-RU"/>
              </w:rPr>
              <w:br/>
              <w:t xml:space="preserve">А. И. Куприна «Барбос </w:t>
            </w:r>
            <w:r w:rsidRPr="006420B2">
              <w:rPr>
                <w:lang w:val="ru-RU"/>
              </w:rPr>
              <w:br/>
              <w:t>и Жулька»</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pPr>
            <w:r w:rsidRPr="00227BA9">
              <w:lastRenderedPageBreak/>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shd w:val="clear" w:color="auto" w:fill="FFFFFF"/>
            </w:pPr>
          </w:p>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shd w:val="clear" w:color="auto" w:fill="FFFFFF"/>
              <w:rPr>
                <w:lang w:val="ru-RU"/>
              </w:rPr>
            </w:pPr>
            <w:r w:rsidRPr="006420B2">
              <w:rPr>
                <w:lang w:val="ru-RU"/>
              </w:rPr>
              <w:t xml:space="preserve">Определять тему и главную </w:t>
            </w:r>
            <w:r w:rsidRPr="006420B2">
              <w:rPr>
                <w:spacing w:val="-4"/>
                <w:lang w:val="ru-RU"/>
              </w:rPr>
              <w:t xml:space="preserve">мысль </w:t>
            </w:r>
            <w:r w:rsidRPr="006420B2">
              <w:rPr>
                <w:spacing w:val="-4"/>
                <w:lang w:val="ru-RU"/>
              </w:rPr>
              <w:lastRenderedPageBreak/>
              <w:t>произведения,</w:t>
            </w:r>
            <w:r w:rsidRPr="006420B2">
              <w:rPr>
                <w:lang w:val="ru-RU"/>
              </w:rPr>
              <w:t xml:space="preserve"> </w:t>
            </w:r>
            <w:r w:rsidRPr="006420B2">
              <w:rPr>
                <w:spacing w:val="-2"/>
                <w:lang w:val="ru-RU"/>
              </w:rPr>
              <w:t>работать с иллюстра</w:t>
            </w:r>
            <w:r w:rsidRPr="006420B2">
              <w:rPr>
                <w:spacing w:val="-2"/>
                <w:lang w:val="ru-RU"/>
              </w:rPr>
              <w:softHyphen/>
            </w:r>
            <w:r w:rsidRPr="006420B2">
              <w:rPr>
                <w:lang w:val="ru-RU"/>
              </w:rPr>
              <w:t>циями.</w:t>
            </w:r>
          </w:p>
          <w:p w:rsidR="006420B2" w:rsidRPr="006420B2" w:rsidRDefault="006420B2" w:rsidP="006420B2">
            <w:pPr>
              <w:shd w:val="clear" w:color="auto" w:fill="FFFFFF"/>
              <w:rPr>
                <w:lang w:val="ru-RU"/>
              </w:rPr>
            </w:pPr>
            <w:r w:rsidRPr="006420B2">
              <w:rPr>
                <w:lang w:val="ru-RU"/>
              </w:rPr>
              <w:t xml:space="preserve">Соотносить заглавие рассказа с темой и главной мыслью, отвечать на вопросы по содержанию. </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lastRenderedPageBreak/>
              <w:t>9</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67</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Писательская наблюдательность М. М. Пришвина в рассказе «Выскочка»</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Понимать нравственный смысл рассказа. </w:t>
            </w:r>
          </w:p>
          <w:p w:rsidR="006420B2" w:rsidRPr="006420B2" w:rsidRDefault="006420B2" w:rsidP="006420B2">
            <w:pPr>
              <w:rPr>
                <w:lang w:val="ru-RU"/>
              </w:rPr>
            </w:pPr>
            <w:r w:rsidRPr="006420B2">
              <w:rPr>
                <w:lang w:val="ru-RU"/>
              </w:rPr>
              <w:t xml:space="preserve">Определять основную мысль рассказа. </w:t>
            </w:r>
          </w:p>
          <w:p w:rsidR="006420B2" w:rsidRPr="006420B2" w:rsidRDefault="006420B2" w:rsidP="006420B2">
            <w:pPr>
              <w:rPr>
                <w:lang w:val="ru-RU" w:eastAsia="en-US"/>
              </w:rPr>
            </w:pPr>
            <w:r w:rsidRPr="006420B2">
              <w:rPr>
                <w:lang w:val="ru-RU"/>
              </w:rPr>
              <w:t>Сравнивать свои наблюдения за жизнью животных с рассказом автора</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9</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68</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  Е. И. Чарушин «Кабан». Юмор в произведении</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Участвовать в диа</w:t>
            </w:r>
            <w:r w:rsidRPr="006420B2">
              <w:rPr>
                <w:lang w:val="ru-RU"/>
              </w:rPr>
              <w:softHyphen/>
              <w:t>логе при обсуждении прослушанного (про</w:t>
            </w:r>
            <w:r w:rsidRPr="006420B2">
              <w:rPr>
                <w:spacing w:val="-2"/>
                <w:lang w:val="ru-RU"/>
              </w:rPr>
              <w:t>читанного) произведе</w:t>
            </w:r>
            <w:r w:rsidRPr="006420B2">
              <w:rPr>
                <w:spacing w:val="-2"/>
                <w:lang w:val="ru-RU"/>
              </w:rPr>
              <w:softHyphen/>
            </w:r>
            <w:r w:rsidRPr="006420B2">
              <w:rPr>
                <w:lang w:val="ru-RU"/>
              </w:rPr>
              <w:t xml:space="preserve">ния. </w:t>
            </w:r>
          </w:p>
          <w:p w:rsidR="006420B2" w:rsidRPr="006420B2" w:rsidRDefault="006420B2" w:rsidP="006420B2">
            <w:pPr>
              <w:rPr>
                <w:lang w:val="ru-RU"/>
              </w:rPr>
            </w:pPr>
            <w:r w:rsidRPr="006420B2">
              <w:rPr>
                <w:lang w:val="ru-RU"/>
              </w:rPr>
              <w:t>Ставить вопросы по содержа</w:t>
            </w:r>
            <w:r w:rsidRPr="006420B2">
              <w:rPr>
                <w:lang w:val="ru-RU"/>
              </w:rPr>
              <w:softHyphen/>
              <w:t>нию прочитанного, отвечать на них.</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9</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69</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Тема природы </w:t>
            </w:r>
            <w:r w:rsidRPr="006420B2">
              <w:rPr>
                <w:lang w:val="ru-RU"/>
              </w:rPr>
              <w:br/>
              <w:t>в рассказе В. П. Астафьева «Стрижонок Скрип»</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Определять жанр произведения. </w:t>
            </w:r>
          </w:p>
          <w:p w:rsidR="006420B2" w:rsidRPr="006420B2" w:rsidRDefault="006420B2" w:rsidP="006420B2">
            <w:pPr>
              <w:rPr>
                <w:lang w:val="ru-RU" w:eastAsia="en-US"/>
              </w:rPr>
            </w:pPr>
            <w:r w:rsidRPr="006420B2">
              <w:rPr>
                <w:lang w:val="ru-RU"/>
              </w:rPr>
              <w:t xml:space="preserve">Определять идею произведения, отношение автора и собственное отношение к литературному персонажу. </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9</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70</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Научно-естественные сведения о природе в рассказе В. П. Астафьева «Стрижонок Скрип»</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rPr>
            </w:pPr>
            <w:r w:rsidRPr="006420B2">
              <w:rPr>
                <w:lang w:val="ru-RU"/>
              </w:rPr>
              <w:t xml:space="preserve">Составлять план произведения. </w:t>
            </w:r>
          </w:p>
          <w:p w:rsidR="006420B2" w:rsidRPr="006420B2" w:rsidRDefault="006420B2" w:rsidP="006420B2">
            <w:pPr>
              <w:rPr>
                <w:lang w:val="ru-RU"/>
              </w:rPr>
            </w:pPr>
            <w:r w:rsidRPr="006420B2">
              <w:rPr>
                <w:lang w:val="ru-RU"/>
              </w:rPr>
              <w:t xml:space="preserve">Рассказывать от имени героя, подбирая в произведении слова-определения, характеризующие его поступки и характер.  </w:t>
            </w: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9</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71</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rPr>
            </w:pPr>
            <w:r w:rsidRPr="006420B2">
              <w:rPr>
                <w:lang w:val="ru-RU"/>
              </w:rPr>
              <w:t xml:space="preserve">Обобщающий урок по теме «Природа и мы» </w:t>
            </w:r>
          </w:p>
          <w:p w:rsidR="006420B2" w:rsidRPr="00227BA9" w:rsidRDefault="006420B2" w:rsidP="006420B2">
            <w:pPr>
              <w:rPr>
                <w:rFonts w:eastAsia="Calibri"/>
                <w:i/>
                <w:lang w:eastAsia="en-US"/>
              </w:rPr>
            </w:pPr>
            <w:r w:rsidRPr="00227BA9">
              <w:rPr>
                <w:b/>
                <w:i/>
              </w:rPr>
              <w:t>Проверочная работа № 8</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spacing w:val="-2"/>
              </w:rPr>
            </w:pPr>
            <w:r w:rsidRPr="00227BA9">
              <w:rPr>
                <w:spacing w:val="-2"/>
              </w:rPr>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spacing w:val="-2"/>
              </w:rPr>
            </w:pPr>
          </w:p>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spacing w:val="-2"/>
                <w:lang w:val="ru-RU"/>
              </w:rPr>
              <w:t>Выражать личное</w:t>
            </w:r>
            <w:r w:rsidRPr="006420B2">
              <w:rPr>
                <w:lang w:val="ru-RU"/>
              </w:rPr>
              <w:t xml:space="preserve"> </w:t>
            </w:r>
            <w:r w:rsidRPr="006420B2">
              <w:rPr>
                <w:spacing w:val="-3"/>
                <w:lang w:val="ru-RU"/>
              </w:rPr>
              <w:t>отношение к прочи</w:t>
            </w:r>
            <w:r w:rsidRPr="006420B2">
              <w:rPr>
                <w:spacing w:val="-2"/>
                <w:lang w:val="ru-RU"/>
              </w:rPr>
              <w:t xml:space="preserve">танному, аргументировать </w:t>
            </w:r>
            <w:r w:rsidRPr="006420B2">
              <w:rPr>
                <w:lang w:val="ru-RU"/>
              </w:rPr>
              <w:t>свою позицию с при</w:t>
            </w:r>
            <w:r w:rsidRPr="006420B2">
              <w:rPr>
                <w:lang w:val="ru-RU"/>
              </w:rPr>
              <w:softHyphen/>
            </w:r>
            <w:r w:rsidRPr="006420B2">
              <w:rPr>
                <w:spacing w:val="-1"/>
                <w:lang w:val="ru-RU"/>
              </w:rPr>
              <w:t>влечением текста про</w:t>
            </w:r>
            <w:r w:rsidRPr="006420B2">
              <w:rPr>
                <w:spacing w:val="-1"/>
                <w:lang w:val="ru-RU"/>
              </w:rPr>
              <w:softHyphen/>
            </w:r>
            <w:r w:rsidRPr="006420B2">
              <w:rPr>
                <w:lang w:val="ru-RU"/>
              </w:rPr>
              <w:t xml:space="preserve">изведения. </w:t>
            </w:r>
          </w:p>
          <w:p w:rsidR="006420B2" w:rsidRPr="00227BA9" w:rsidRDefault="006420B2" w:rsidP="006420B2">
            <w:r w:rsidRPr="00227BA9">
              <w:t>Рассказывать о творчестве Пришвина</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9</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rPr>
                <w:lang w:eastAsia="en-US"/>
              </w:rPr>
              <w:t>72</w:t>
            </w:r>
          </w:p>
        </w:tc>
        <w:tc>
          <w:tcPr>
            <w:tcW w:w="2864" w:type="dxa"/>
            <w:tcBorders>
              <w:top w:val="single" w:sz="6" w:space="0" w:color="auto"/>
              <w:left w:val="single" w:sz="4" w:space="0" w:color="auto"/>
              <w:bottom w:val="single" w:sz="6" w:space="0" w:color="auto"/>
              <w:right w:val="single" w:sz="4" w:space="0" w:color="auto"/>
            </w:tcBorders>
            <w:hideMark/>
          </w:tcPr>
          <w:p w:rsidR="006420B2" w:rsidRPr="00227BA9" w:rsidRDefault="006420B2" w:rsidP="006420B2">
            <w:pPr>
              <w:rPr>
                <w:lang w:eastAsia="en-US"/>
              </w:rPr>
            </w:pPr>
            <w:r w:rsidRPr="00227BA9">
              <w:t>Проект «Природа и мы»</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tc>
        <w:tc>
          <w:tcPr>
            <w:tcW w:w="4945" w:type="dxa"/>
            <w:tcBorders>
              <w:top w:val="single" w:sz="6" w:space="0" w:color="auto"/>
              <w:left w:val="single" w:sz="4"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Находить необходимую информацию в разных источниках для подготовки выступления по теме.</w:t>
            </w:r>
          </w:p>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6420B2" w:rsidRDefault="006420B2" w:rsidP="006420B2">
            <w:pPr>
              <w:jc w:val="center"/>
              <w:rPr>
                <w:lang w:val="ru-RU" w:eastAsia="en-US"/>
              </w:rPr>
            </w:pPr>
          </w:p>
        </w:tc>
        <w:tc>
          <w:tcPr>
            <w:tcW w:w="779" w:type="dxa"/>
            <w:tcBorders>
              <w:top w:val="single" w:sz="6" w:space="0" w:color="auto"/>
              <w:left w:val="single" w:sz="6" w:space="0" w:color="auto"/>
              <w:bottom w:val="single" w:sz="6" w:space="0" w:color="auto"/>
              <w:right w:val="single" w:sz="4" w:space="0" w:color="auto"/>
            </w:tcBorders>
            <w:vAlign w:val="center"/>
            <w:hideMark/>
          </w:tcPr>
          <w:p w:rsidR="006420B2" w:rsidRPr="006420B2" w:rsidRDefault="006420B2" w:rsidP="006420B2">
            <w:pPr>
              <w:jc w:val="center"/>
              <w:rPr>
                <w:lang w:val="ru-RU" w:eastAsia="en-US"/>
              </w:rPr>
            </w:pPr>
          </w:p>
        </w:tc>
        <w:tc>
          <w:tcPr>
            <w:tcW w:w="2864" w:type="dxa"/>
            <w:tcBorders>
              <w:top w:val="single" w:sz="6" w:space="0" w:color="auto"/>
              <w:left w:val="single" w:sz="4" w:space="0" w:color="auto"/>
              <w:bottom w:val="single" w:sz="6" w:space="0" w:color="auto"/>
              <w:right w:val="single" w:sz="4" w:space="0" w:color="auto"/>
            </w:tcBorders>
            <w:vAlign w:val="center"/>
          </w:tcPr>
          <w:p w:rsidR="006420B2" w:rsidRPr="00227BA9" w:rsidRDefault="006420B2" w:rsidP="006420B2">
            <w:pPr>
              <w:jc w:val="center"/>
              <w:rPr>
                <w:lang w:eastAsia="en-US"/>
              </w:rPr>
            </w:pPr>
            <w:r w:rsidRPr="00227BA9">
              <w:rPr>
                <w:b/>
                <w:bCs/>
              </w:rPr>
              <w:t>Поэтическая тетрадь (6 ч)</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lang w:eastAsia="en-US"/>
              </w:rPr>
            </w:pP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lang w:eastAsia="en-US"/>
              </w:rPr>
            </w:pPr>
          </w:p>
        </w:tc>
        <w:tc>
          <w:tcPr>
            <w:tcW w:w="4945" w:type="dxa"/>
            <w:tcBorders>
              <w:top w:val="single" w:sz="6" w:space="0" w:color="auto"/>
              <w:left w:val="single" w:sz="4" w:space="0" w:color="auto"/>
              <w:bottom w:val="single" w:sz="6" w:space="0" w:color="auto"/>
              <w:right w:val="single" w:sz="6" w:space="0" w:color="auto"/>
            </w:tcBorders>
            <w:vAlign w:val="center"/>
          </w:tcPr>
          <w:p w:rsidR="006420B2" w:rsidRPr="00227BA9" w:rsidRDefault="006420B2" w:rsidP="006420B2">
            <w:pPr>
              <w:jc w:val="center"/>
              <w:rPr>
                <w:lang w:eastAsia="en-US"/>
              </w:rPr>
            </w:pP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10</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rPr>
                <w:lang w:eastAsia="en-US"/>
              </w:rPr>
              <w:t>73</w:t>
            </w:r>
          </w:p>
        </w:tc>
        <w:tc>
          <w:tcPr>
            <w:tcW w:w="2864" w:type="dxa"/>
            <w:tcBorders>
              <w:top w:val="single" w:sz="6" w:space="0" w:color="auto"/>
              <w:left w:val="single" w:sz="4" w:space="0" w:color="auto"/>
              <w:bottom w:val="single" w:sz="6" w:space="0" w:color="auto"/>
              <w:right w:val="single" w:sz="4" w:space="0" w:color="auto"/>
            </w:tcBorders>
            <w:hideMark/>
          </w:tcPr>
          <w:p w:rsidR="006420B2" w:rsidRPr="006420B2" w:rsidRDefault="006420B2" w:rsidP="006420B2">
            <w:pPr>
              <w:rPr>
                <w:lang w:val="ru-RU" w:eastAsia="en-US"/>
              </w:rPr>
            </w:pPr>
            <w:r w:rsidRPr="006420B2">
              <w:rPr>
                <w:lang w:val="ru-RU"/>
              </w:rPr>
              <w:t xml:space="preserve"> Б. Л. Пастернак «Золотая осень»</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tc>
        <w:tc>
          <w:tcPr>
            <w:tcW w:w="4945" w:type="dxa"/>
            <w:tcBorders>
              <w:top w:val="single" w:sz="6" w:space="0" w:color="auto"/>
              <w:left w:val="single" w:sz="4"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Прогнозировать содержание раздела. Планировать работу с произведением на уроке, используя условные обозначения. </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10</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74</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 С. А. Клычков «Весна в лесу»</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spacing w:val="-2"/>
              </w:rPr>
            </w:pPr>
            <w:r w:rsidRPr="00227BA9">
              <w:rPr>
                <w:spacing w:val="-2"/>
              </w:rPr>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spacing w:val="-2"/>
              </w:rPr>
            </w:pPr>
          </w:p>
        </w:tc>
        <w:tc>
          <w:tcPr>
            <w:tcW w:w="4945"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rPr>
            </w:pPr>
            <w:r w:rsidRPr="006420B2">
              <w:rPr>
                <w:spacing w:val="-2"/>
                <w:lang w:val="ru-RU"/>
              </w:rPr>
              <w:t>Сопоставлять произ</w:t>
            </w:r>
            <w:r w:rsidRPr="006420B2">
              <w:rPr>
                <w:lang w:val="ru-RU"/>
              </w:rPr>
              <w:t>ведения художест</w:t>
            </w:r>
            <w:r w:rsidRPr="006420B2">
              <w:rPr>
                <w:spacing w:val="-2"/>
                <w:lang w:val="ru-RU"/>
              </w:rPr>
              <w:t xml:space="preserve">венной литературы </w:t>
            </w:r>
            <w:r w:rsidRPr="006420B2">
              <w:rPr>
                <w:lang w:val="ru-RU"/>
              </w:rPr>
              <w:t>и произведения живописи.</w:t>
            </w:r>
          </w:p>
          <w:p w:rsidR="006420B2" w:rsidRPr="006420B2" w:rsidRDefault="006420B2" w:rsidP="006420B2">
            <w:pPr>
              <w:rPr>
                <w:lang w:val="ru-RU"/>
              </w:rPr>
            </w:pPr>
            <w:r w:rsidRPr="006420B2">
              <w:rPr>
                <w:lang w:val="ru-RU"/>
              </w:rPr>
              <w:t xml:space="preserve">Читать стихотворения, передавая с помощью интонации настроение поэта.  </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10</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75</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eastAsia="en-US"/>
              </w:rPr>
            </w:pPr>
            <w:r w:rsidRPr="006420B2">
              <w:rPr>
                <w:lang w:val="ru-RU"/>
              </w:rPr>
              <w:t xml:space="preserve">  Д. Б. Кедрин «Бабье лето»</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Наблюдать картины осени в произведении.</w:t>
            </w:r>
          </w:p>
          <w:p w:rsidR="006420B2" w:rsidRPr="006420B2" w:rsidRDefault="006420B2" w:rsidP="006420B2">
            <w:pPr>
              <w:rPr>
                <w:lang w:val="ru-RU"/>
              </w:rPr>
            </w:pPr>
            <w:r w:rsidRPr="006420B2">
              <w:rPr>
                <w:lang w:val="ru-RU"/>
              </w:rPr>
              <w:t xml:space="preserve">Читать выразительно стихотворение, передавая настроение автора. </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10</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76</w:t>
            </w:r>
          </w:p>
        </w:tc>
        <w:tc>
          <w:tcPr>
            <w:tcW w:w="2864"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rFonts w:eastAsia="Calibri"/>
                <w:lang w:eastAsia="en-US"/>
              </w:rPr>
            </w:pPr>
            <w:r w:rsidRPr="00227BA9">
              <w:t xml:space="preserve">  М. Рубцов «Сентябрь»</w:t>
            </w:r>
          </w:p>
          <w:p w:rsidR="006420B2" w:rsidRPr="00227BA9" w:rsidRDefault="006420B2" w:rsidP="006420B2">
            <w:pPr>
              <w:rPr>
                <w:b/>
                <w:lang w:eastAsia="en-US"/>
              </w:rPr>
            </w:pPr>
            <w:r w:rsidRPr="00227BA9">
              <w:rPr>
                <w:b/>
              </w:rPr>
              <w:t xml:space="preserve">  </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Наблюдать картины осени в произведении.</w:t>
            </w:r>
          </w:p>
          <w:p w:rsidR="006420B2" w:rsidRPr="006420B2" w:rsidRDefault="006420B2" w:rsidP="006420B2">
            <w:pPr>
              <w:rPr>
                <w:lang w:val="ru-RU"/>
              </w:rPr>
            </w:pPr>
            <w:r w:rsidRPr="006420B2">
              <w:rPr>
                <w:lang w:val="ru-RU"/>
              </w:rPr>
              <w:t xml:space="preserve">Читать выразительно стихотворение, передавая настроение автора. </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10</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77</w:t>
            </w:r>
          </w:p>
        </w:tc>
        <w:tc>
          <w:tcPr>
            <w:tcW w:w="2864"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 xml:space="preserve"> С. А. Есенин «Лебедушка»</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spacing w:val="-2"/>
              </w:rPr>
            </w:pPr>
            <w:r w:rsidRPr="00227BA9">
              <w:rPr>
                <w:spacing w:val="-2"/>
              </w:rPr>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spacing w:val="-2"/>
              </w:rPr>
            </w:pPr>
          </w:p>
        </w:tc>
        <w:tc>
          <w:tcPr>
            <w:tcW w:w="4945" w:type="dxa"/>
            <w:tcBorders>
              <w:top w:val="single" w:sz="6" w:space="0" w:color="auto"/>
              <w:left w:val="single" w:sz="6"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spacing w:val="-2"/>
                <w:lang w:val="ru-RU"/>
              </w:rPr>
              <w:t>Выражать личное</w:t>
            </w:r>
            <w:r w:rsidRPr="006420B2">
              <w:rPr>
                <w:lang w:val="ru-RU"/>
              </w:rPr>
              <w:t xml:space="preserve"> отношение к прочи</w:t>
            </w:r>
            <w:r w:rsidRPr="006420B2">
              <w:rPr>
                <w:spacing w:val="-2"/>
                <w:lang w:val="ru-RU"/>
              </w:rPr>
              <w:t xml:space="preserve">танному, аргументировать </w:t>
            </w:r>
            <w:r w:rsidRPr="006420B2">
              <w:rPr>
                <w:lang w:val="ru-RU"/>
              </w:rPr>
              <w:t xml:space="preserve">свою позицию с привлечением текста произведения. </w:t>
            </w:r>
          </w:p>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r w:rsidRPr="00227BA9">
              <w:t>10</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t>78</w:t>
            </w:r>
          </w:p>
        </w:tc>
        <w:tc>
          <w:tcPr>
            <w:tcW w:w="2864" w:type="dxa"/>
            <w:tcBorders>
              <w:top w:val="single" w:sz="6" w:space="0" w:color="auto"/>
              <w:left w:val="single" w:sz="4" w:space="0" w:color="auto"/>
              <w:bottom w:val="single" w:sz="4" w:space="0" w:color="auto"/>
              <w:right w:val="single" w:sz="4" w:space="0" w:color="auto"/>
            </w:tcBorders>
            <w:hideMark/>
          </w:tcPr>
          <w:p w:rsidR="006420B2" w:rsidRPr="006420B2" w:rsidRDefault="006420B2" w:rsidP="006420B2">
            <w:pPr>
              <w:rPr>
                <w:lang w:val="ru-RU"/>
              </w:rPr>
            </w:pPr>
            <w:r w:rsidRPr="006420B2">
              <w:rPr>
                <w:b/>
                <w:lang w:val="ru-RU"/>
              </w:rPr>
              <w:t xml:space="preserve"> </w:t>
            </w:r>
            <w:r w:rsidRPr="006420B2">
              <w:rPr>
                <w:lang w:val="ru-RU"/>
              </w:rPr>
              <w:t xml:space="preserve">Путешествие в мир поэзии. Обобщение по разделу «Поэтическая </w:t>
            </w:r>
            <w:r w:rsidRPr="006420B2">
              <w:rPr>
                <w:lang w:val="ru-RU"/>
              </w:rPr>
              <w:lastRenderedPageBreak/>
              <w:t>тетрадь»</w:t>
            </w:r>
          </w:p>
          <w:p w:rsidR="006420B2" w:rsidRPr="00227BA9" w:rsidRDefault="006420B2" w:rsidP="006420B2">
            <w:pPr>
              <w:rPr>
                <w:i/>
                <w:lang w:eastAsia="en-US"/>
              </w:rPr>
            </w:pPr>
            <w:r w:rsidRPr="00227BA9">
              <w:rPr>
                <w:b/>
                <w:i/>
              </w:rPr>
              <w:t>Проверочная работа № 9</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r w:rsidRPr="00227BA9">
              <w:lastRenderedPageBreak/>
              <w:t>1</w:t>
            </w: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tc>
        <w:tc>
          <w:tcPr>
            <w:tcW w:w="4945" w:type="dxa"/>
            <w:tcBorders>
              <w:top w:val="single" w:sz="6" w:space="0" w:color="auto"/>
              <w:left w:val="single" w:sz="4" w:space="0" w:color="auto"/>
              <w:bottom w:val="single" w:sz="6" w:space="0" w:color="auto"/>
              <w:right w:val="single" w:sz="6" w:space="0" w:color="auto"/>
            </w:tcBorders>
            <w:vAlign w:val="center"/>
            <w:hideMark/>
          </w:tcPr>
          <w:p w:rsidR="006420B2" w:rsidRPr="006420B2" w:rsidRDefault="006420B2" w:rsidP="006420B2">
            <w:pPr>
              <w:rPr>
                <w:lang w:val="ru-RU"/>
              </w:rPr>
            </w:pPr>
            <w:r w:rsidRPr="006420B2">
              <w:rPr>
                <w:lang w:val="ru-RU"/>
              </w:rPr>
              <w:t>Читать наизусть (по выбору) стихотворение.</w:t>
            </w:r>
          </w:p>
          <w:p w:rsidR="006420B2" w:rsidRPr="006420B2" w:rsidRDefault="006420B2" w:rsidP="006420B2">
            <w:pPr>
              <w:rPr>
                <w:spacing w:val="-2"/>
                <w:lang w:val="ru-RU"/>
              </w:rPr>
            </w:pPr>
            <w:r w:rsidRPr="006420B2">
              <w:rPr>
                <w:spacing w:val="-2"/>
                <w:lang w:val="ru-RU"/>
              </w:rPr>
              <w:t>Выражать личное</w:t>
            </w:r>
            <w:r w:rsidRPr="006420B2">
              <w:rPr>
                <w:lang w:val="ru-RU"/>
              </w:rPr>
              <w:t xml:space="preserve"> отношение к прочи</w:t>
            </w:r>
            <w:r w:rsidRPr="006420B2">
              <w:rPr>
                <w:spacing w:val="-2"/>
                <w:lang w:val="ru-RU"/>
              </w:rPr>
              <w:t>танному.</w:t>
            </w:r>
          </w:p>
          <w:p w:rsidR="006420B2" w:rsidRPr="006420B2" w:rsidRDefault="006420B2" w:rsidP="006420B2">
            <w:pPr>
              <w:rPr>
                <w:lang w:val="ru-RU"/>
              </w:rPr>
            </w:pPr>
            <w:r w:rsidRPr="006420B2">
              <w:rPr>
                <w:lang w:val="ru-RU"/>
              </w:rPr>
              <w:t xml:space="preserve">Наблюдать за особенностями оформления </w:t>
            </w:r>
            <w:r w:rsidRPr="006420B2">
              <w:rPr>
                <w:lang w:val="ru-RU"/>
              </w:rPr>
              <w:lastRenderedPageBreak/>
              <w:t>стихотворной речи.</w:t>
            </w:r>
          </w:p>
          <w:p w:rsidR="006420B2" w:rsidRPr="00227BA9" w:rsidRDefault="006420B2" w:rsidP="006420B2">
            <w:pPr>
              <w:shd w:val="clear" w:color="auto" w:fill="FFFFFF"/>
              <w:rPr>
                <w:lang w:eastAsia="en-US"/>
              </w:rPr>
            </w:pPr>
            <w:r w:rsidRPr="00227BA9">
              <w:t>Находить средства художественной выразительности</w:t>
            </w:r>
          </w:p>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tabs>
                <w:tab w:val="left" w:pos="705"/>
              </w:tabs>
              <w:jc w:val="center"/>
              <w:rPr>
                <w:lang w:eastAsia="en-US"/>
              </w:rPr>
            </w:pPr>
          </w:p>
        </w:tc>
        <w:tc>
          <w:tcPr>
            <w:tcW w:w="779" w:type="dxa"/>
            <w:tcBorders>
              <w:top w:val="single" w:sz="6" w:space="0" w:color="auto"/>
              <w:left w:val="single" w:sz="6" w:space="0" w:color="auto"/>
              <w:bottom w:val="single" w:sz="6" w:space="0" w:color="auto"/>
              <w:right w:val="single" w:sz="4" w:space="0" w:color="auto"/>
            </w:tcBorders>
            <w:vAlign w:val="center"/>
            <w:hideMark/>
          </w:tcPr>
          <w:p w:rsidR="006420B2" w:rsidRPr="00227BA9" w:rsidRDefault="006420B2" w:rsidP="006420B2">
            <w:pPr>
              <w:tabs>
                <w:tab w:val="left" w:pos="705"/>
              </w:tabs>
              <w:jc w:val="center"/>
              <w:rPr>
                <w:lang w:eastAsia="en-US"/>
              </w:rPr>
            </w:pPr>
          </w:p>
        </w:tc>
        <w:tc>
          <w:tcPr>
            <w:tcW w:w="2864" w:type="dxa"/>
            <w:tcBorders>
              <w:top w:val="single" w:sz="6" w:space="0" w:color="auto"/>
              <w:left w:val="single" w:sz="4" w:space="0" w:color="auto"/>
              <w:bottom w:val="single" w:sz="6" w:space="0" w:color="auto"/>
              <w:right w:val="single" w:sz="4" w:space="0" w:color="auto"/>
            </w:tcBorders>
            <w:vAlign w:val="center"/>
          </w:tcPr>
          <w:p w:rsidR="006420B2" w:rsidRPr="00227BA9" w:rsidRDefault="006420B2" w:rsidP="006420B2">
            <w:pPr>
              <w:tabs>
                <w:tab w:val="left" w:pos="705"/>
              </w:tabs>
              <w:jc w:val="center"/>
              <w:rPr>
                <w:lang w:eastAsia="en-US"/>
              </w:rPr>
            </w:pPr>
            <w:r w:rsidRPr="00227BA9">
              <w:rPr>
                <w:b/>
                <w:bCs/>
              </w:rPr>
              <w:t>Родина (6 ч)</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tabs>
                <w:tab w:val="left" w:pos="705"/>
              </w:tabs>
              <w:jc w:val="center"/>
              <w:rPr>
                <w:b/>
                <w:bCs/>
              </w:rPr>
            </w:pP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tabs>
                <w:tab w:val="left" w:pos="705"/>
              </w:tabs>
              <w:jc w:val="center"/>
              <w:rPr>
                <w:b/>
                <w:bCs/>
              </w:rPr>
            </w:pPr>
          </w:p>
        </w:tc>
        <w:tc>
          <w:tcPr>
            <w:tcW w:w="4945" w:type="dxa"/>
            <w:tcBorders>
              <w:top w:val="single" w:sz="6" w:space="0" w:color="auto"/>
              <w:left w:val="single" w:sz="4" w:space="0" w:color="auto"/>
              <w:bottom w:val="single" w:sz="6" w:space="0" w:color="auto"/>
              <w:right w:val="single" w:sz="6" w:space="0" w:color="auto"/>
            </w:tcBorders>
            <w:vAlign w:val="center"/>
          </w:tcPr>
          <w:p w:rsidR="006420B2" w:rsidRPr="00227BA9" w:rsidRDefault="006420B2" w:rsidP="006420B2">
            <w:pPr>
              <w:tabs>
                <w:tab w:val="left" w:pos="705"/>
              </w:tabs>
              <w:jc w:val="center"/>
              <w:rPr>
                <w:lang w:eastAsia="en-US"/>
              </w:rPr>
            </w:pPr>
          </w:p>
        </w:tc>
      </w:tr>
      <w:tr w:rsidR="006420B2" w:rsidRPr="006420B2" w:rsidTr="006420B2">
        <w:trPr>
          <w:trHeight w:val="1200"/>
        </w:trPr>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11</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rPr>
                <w:lang w:eastAsia="en-US"/>
              </w:rPr>
              <w:t>79</w:t>
            </w:r>
          </w:p>
        </w:tc>
        <w:tc>
          <w:tcPr>
            <w:tcW w:w="2864" w:type="dxa"/>
            <w:tcBorders>
              <w:top w:val="single" w:sz="6" w:space="0" w:color="auto"/>
              <w:left w:val="single" w:sz="4" w:space="0" w:color="auto"/>
              <w:bottom w:val="single" w:sz="4" w:space="0" w:color="auto"/>
              <w:right w:val="single" w:sz="4" w:space="0" w:color="auto"/>
            </w:tcBorders>
            <w:hideMark/>
          </w:tcPr>
          <w:p w:rsidR="006420B2" w:rsidRPr="00227BA9" w:rsidRDefault="006420B2" w:rsidP="006420B2">
            <w:pPr>
              <w:rPr>
                <w:lang w:eastAsia="en-US"/>
              </w:rPr>
            </w:pPr>
            <w:r w:rsidRPr="00227BA9">
              <w:t xml:space="preserve">  И. С. Никитин «Русь»</w:t>
            </w:r>
          </w:p>
        </w:tc>
        <w:tc>
          <w:tcPr>
            <w:tcW w:w="708" w:type="dxa"/>
            <w:tcBorders>
              <w:top w:val="single" w:sz="6" w:space="0" w:color="auto"/>
              <w:left w:val="single" w:sz="4"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right w:val="single" w:sz="4" w:space="0" w:color="auto"/>
            </w:tcBorders>
          </w:tcPr>
          <w:p w:rsidR="006420B2" w:rsidRPr="00227BA9" w:rsidRDefault="006420B2" w:rsidP="006420B2"/>
        </w:tc>
        <w:tc>
          <w:tcPr>
            <w:tcW w:w="4945" w:type="dxa"/>
            <w:vMerge w:val="restart"/>
            <w:tcBorders>
              <w:top w:val="single" w:sz="6" w:space="0" w:color="auto"/>
              <w:left w:val="single" w:sz="4" w:space="0" w:color="auto"/>
              <w:right w:val="single" w:sz="4" w:space="0" w:color="auto"/>
            </w:tcBorders>
            <w:vAlign w:val="center"/>
            <w:hideMark/>
          </w:tcPr>
          <w:p w:rsidR="006420B2" w:rsidRPr="006420B2" w:rsidRDefault="006420B2" w:rsidP="006420B2">
            <w:pPr>
              <w:rPr>
                <w:lang w:val="ru-RU"/>
              </w:rPr>
            </w:pPr>
            <w:r w:rsidRPr="006420B2">
              <w:rPr>
                <w:lang w:val="ru-RU"/>
              </w:rPr>
              <w:t xml:space="preserve">Прогнозировать содержание раздела. </w:t>
            </w:r>
          </w:p>
          <w:p w:rsidR="006420B2" w:rsidRPr="006420B2" w:rsidRDefault="006420B2" w:rsidP="006420B2">
            <w:pPr>
              <w:rPr>
                <w:lang w:val="ru-RU"/>
              </w:rPr>
            </w:pPr>
            <w:r w:rsidRPr="006420B2">
              <w:rPr>
                <w:lang w:val="ru-RU"/>
              </w:rPr>
              <w:t xml:space="preserve">Планировать работу с произведением на уроке с использованием условных обозначений. </w:t>
            </w:r>
          </w:p>
          <w:p w:rsidR="006420B2" w:rsidRPr="006420B2" w:rsidRDefault="006420B2" w:rsidP="006420B2">
            <w:pPr>
              <w:rPr>
                <w:lang w:val="ru-RU"/>
              </w:rPr>
            </w:pPr>
            <w:r w:rsidRPr="006420B2">
              <w:rPr>
                <w:lang w:val="ru-RU"/>
              </w:rPr>
              <w:t xml:space="preserve">Воспринимать на слух художественное произведение; читать вслух и про себя, осмысливая содержание. </w:t>
            </w:r>
          </w:p>
          <w:p w:rsidR="006420B2" w:rsidRPr="006420B2" w:rsidRDefault="006420B2" w:rsidP="006420B2">
            <w:pPr>
              <w:rPr>
                <w:lang w:val="ru-RU"/>
              </w:rPr>
            </w:pPr>
            <w:r w:rsidRPr="006420B2">
              <w:rPr>
                <w:lang w:val="ru-RU"/>
              </w:rPr>
              <w:t xml:space="preserve">Объяснять смысл названия произведения </w:t>
            </w:r>
          </w:p>
          <w:p w:rsidR="006420B2" w:rsidRPr="006420B2" w:rsidRDefault="006420B2" w:rsidP="006420B2">
            <w:pPr>
              <w:rPr>
                <w:lang w:val="ru-RU"/>
              </w:rPr>
            </w:pPr>
            <w:r w:rsidRPr="006420B2">
              <w:rPr>
                <w:lang w:val="ru-RU"/>
              </w:rPr>
              <w:t xml:space="preserve">   </w:t>
            </w:r>
          </w:p>
          <w:p w:rsidR="006420B2" w:rsidRPr="006420B2" w:rsidRDefault="006420B2" w:rsidP="006420B2">
            <w:pPr>
              <w:rPr>
                <w:lang w:val="ru-RU" w:eastAsia="en-US"/>
              </w:rPr>
            </w:pPr>
            <w:r w:rsidRPr="006420B2">
              <w:rPr>
                <w:lang w:val="ru-RU"/>
              </w:rPr>
              <w:t>Отвечать на вопросы по содержанию произведения; определять главную мысль</w:t>
            </w:r>
          </w:p>
          <w:p w:rsidR="006420B2" w:rsidRPr="006420B2" w:rsidRDefault="006420B2" w:rsidP="006420B2">
            <w:pPr>
              <w:rPr>
                <w:lang w:val="ru-RU"/>
              </w:rPr>
            </w:pPr>
            <w:r w:rsidRPr="006420B2">
              <w:rPr>
                <w:lang w:val="ru-RU"/>
              </w:rPr>
              <w:t xml:space="preserve">Определять жанр произведения. </w:t>
            </w:r>
          </w:p>
          <w:p w:rsidR="006420B2" w:rsidRPr="006420B2" w:rsidRDefault="006420B2" w:rsidP="006420B2">
            <w:pPr>
              <w:rPr>
                <w:lang w:val="ru-RU"/>
              </w:rPr>
            </w:pPr>
            <w:r w:rsidRPr="006420B2">
              <w:rPr>
                <w:lang w:val="ru-RU"/>
              </w:rPr>
              <w:t xml:space="preserve">Рассказывать о Родине, подбирая в произведении слова-определения. </w:t>
            </w:r>
          </w:p>
          <w:p w:rsidR="006420B2" w:rsidRPr="006420B2" w:rsidRDefault="006420B2" w:rsidP="006420B2">
            <w:pPr>
              <w:rPr>
                <w:lang w:val="ru-RU"/>
              </w:rPr>
            </w:pPr>
            <w:r w:rsidRPr="006420B2">
              <w:rPr>
                <w:lang w:val="ru-RU"/>
              </w:rPr>
              <w:t xml:space="preserve">Понимать нравственный смысл произведения. </w:t>
            </w:r>
          </w:p>
          <w:p w:rsidR="006420B2" w:rsidRPr="006420B2" w:rsidRDefault="006420B2" w:rsidP="006420B2">
            <w:pPr>
              <w:rPr>
                <w:lang w:val="ru-RU" w:eastAsia="en-US"/>
              </w:rPr>
            </w:pPr>
            <w:r w:rsidRPr="006420B2">
              <w:rPr>
                <w:lang w:val="ru-RU"/>
              </w:rPr>
              <w:t>Определять основную мысль рассказа</w:t>
            </w:r>
          </w:p>
          <w:p w:rsidR="006420B2" w:rsidRPr="006420B2" w:rsidRDefault="006420B2" w:rsidP="006420B2">
            <w:pPr>
              <w:rPr>
                <w:lang w:val="ru-RU"/>
              </w:rPr>
            </w:pPr>
            <w:r w:rsidRPr="006420B2">
              <w:rPr>
                <w:lang w:val="ru-RU"/>
              </w:rPr>
              <w:t xml:space="preserve">Участвовать в работе группы. </w:t>
            </w:r>
          </w:p>
          <w:p w:rsidR="006420B2" w:rsidRPr="006420B2" w:rsidRDefault="006420B2" w:rsidP="006420B2">
            <w:pPr>
              <w:rPr>
                <w:lang w:val="ru-RU"/>
              </w:rPr>
            </w:pPr>
            <w:r w:rsidRPr="006420B2">
              <w:rPr>
                <w:lang w:val="ru-RU"/>
              </w:rPr>
              <w:t xml:space="preserve">Понимать содержание прочитанного, высказывать своё отношение. </w:t>
            </w:r>
          </w:p>
          <w:p w:rsidR="006420B2" w:rsidRPr="006420B2" w:rsidRDefault="006420B2" w:rsidP="006420B2">
            <w:pPr>
              <w:rPr>
                <w:lang w:val="ru-RU" w:eastAsia="en-US"/>
              </w:rPr>
            </w:pPr>
            <w:r w:rsidRPr="006420B2">
              <w:rPr>
                <w:lang w:val="ru-RU"/>
              </w:rPr>
              <w:t>Использовать приёмы интонационного чтения (выразить радость, удивление, определить силу голоса, выбрать тон и темп чтения)</w:t>
            </w: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11</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80</w:t>
            </w:r>
          </w:p>
        </w:tc>
        <w:tc>
          <w:tcPr>
            <w:tcW w:w="2864" w:type="dxa"/>
            <w:tcBorders>
              <w:top w:val="single" w:sz="6" w:space="0" w:color="auto"/>
              <w:left w:val="single" w:sz="6" w:space="0" w:color="auto"/>
              <w:bottom w:val="single" w:sz="4" w:space="0" w:color="auto"/>
              <w:right w:val="single" w:sz="4" w:space="0" w:color="auto"/>
            </w:tcBorders>
            <w:hideMark/>
          </w:tcPr>
          <w:p w:rsidR="006420B2" w:rsidRPr="00227BA9" w:rsidRDefault="006420B2" w:rsidP="006420B2">
            <w:pPr>
              <w:rPr>
                <w:lang w:eastAsia="en-US"/>
              </w:rPr>
            </w:pPr>
            <w:r w:rsidRPr="00227BA9">
              <w:t xml:space="preserve">  </w:t>
            </w:r>
            <w:r w:rsidRPr="00227BA9">
              <w:br/>
              <w:t>С. Д. Дрожжин «Родине»</w:t>
            </w:r>
          </w:p>
        </w:tc>
        <w:tc>
          <w:tcPr>
            <w:tcW w:w="708" w:type="dxa"/>
            <w:tcBorders>
              <w:left w:val="single" w:sz="4" w:space="0" w:color="auto"/>
              <w:right w:val="single" w:sz="4" w:space="0" w:color="auto"/>
            </w:tcBorders>
          </w:tcPr>
          <w:p w:rsidR="006420B2" w:rsidRPr="00227BA9" w:rsidRDefault="006420B2" w:rsidP="006420B2">
            <w:pPr>
              <w:rPr>
                <w:lang w:eastAsia="en-US"/>
              </w:rPr>
            </w:pPr>
            <w:r w:rsidRPr="00227BA9">
              <w:rPr>
                <w:lang w:eastAsia="en-US"/>
              </w:rPr>
              <w:t>1</w:t>
            </w:r>
          </w:p>
        </w:tc>
        <w:tc>
          <w:tcPr>
            <w:tcW w:w="851" w:type="dxa"/>
            <w:tcBorders>
              <w:left w:val="single" w:sz="4" w:space="0" w:color="auto"/>
              <w:right w:val="single" w:sz="4" w:space="0" w:color="auto"/>
            </w:tcBorders>
          </w:tcPr>
          <w:p w:rsidR="006420B2" w:rsidRPr="00227BA9" w:rsidRDefault="006420B2" w:rsidP="006420B2">
            <w:pPr>
              <w:rPr>
                <w:lang w:eastAsia="en-US"/>
              </w:rPr>
            </w:pPr>
          </w:p>
        </w:tc>
        <w:tc>
          <w:tcPr>
            <w:tcW w:w="4945" w:type="dxa"/>
            <w:vMerge/>
            <w:tcBorders>
              <w:left w:val="single" w:sz="4" w:space="0" w:color="auto"/>
              <w:right w:val="single" w:sz="4" w:space="0" w:color="auto"/>
            </w:tcBorders>
            <w:vAlign w:val="center"/>
            <w:hideMark/>
          </w:tcPr>
          <w:p w:rsidR="006420B2" w:rsidRPr="00227BA9" w:rsidRDefault="006420B2" w:rsidP="006420B2">
            <w:pPr>
              <w:rPr>
                <w:lang w:eastAsia="en-US"/>
              </w:rPr>
            </w:pPr>
          </w:p>
        </w:tc>
      </w:tr>
      <w:tr w:rsidR="006420B2" w:rsidRPr="00227BA9" w:rsidTr="006420B2">
        <w:trPr>
          <w:trHeight w:val="1082"/>
        </w:trPr>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11</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81</w:t>
            </w:r>
          </w:p>
        </w:tc>
        <w:tc>
          <w:tcPr>
            <w:tcW w:w="2864" w:type="dxa"/>
            <w:tcBorders>
              <w:top w:val="single" w:sz="6" w:space="0" w:color="auto"/>
              <w:left w:val="single" w:sz="6" w:space="0" w:color="auto"/>
              <w:bottom w:val="single" w:sz="4" w:space="0" w:color="auto"/>
              <w:right w:val="single" w:sz="4" w:space="0" w:color="auto"/>
            </w:tcBorders>
            <w:hideMark/>
          </w:tcPr>
          <w:p w:rsidR="006420B2" w:rsidRPr="006420B2" w:rsidRDefault="006420B2" w:rsidP="006420B2">
            <w:pPr>
              <w:rPr>
                <w:lang w:val="ru-RU"/>
              </w:rPr>
            </w:pPr>
            <w:r w:rsidRPr="006420B2">
              <w:rPr>
                <w:lang w:val="ru-RU"/>
              </w:rPr>
              <w:t xml:space="preserve">  А. В. Жигулин</w:t>
            </w:r>
          </w:p>
          <w:p w:rsidR="006420B2" w:rsidRPr="00227BA9" w:rsidRDefault="006420B2" w:rsidP="006420B2">
            <w:pPr>
              <w:rPr>
                <w:lang w:eastAsia="en-US"/>
              </w:rPr>
            </w:pPr>
            <w:r w:rsidRPr="006420B2">
              <w:rPr>
                <w:lang w:val="ru-RU"/>
              </w:rPr>
              <w:t xml:space="preserve">«О, Родина! </w:t>
            </w:r>
            <w:r w:rsidRPr="006420B2">
              <w:rPr>
                <w:lang w:val="ru-RU"/>
              </w:rPr>
              <w:br/>
            </w:r>
            <w:r w:rsidRPr="00227BA9">
              <w:t xml:space="preserve">В неярком </w:t>
            </w:r>
            <w:r w:rsidRPr="00227BA9">
              <w:br/>
              <w:t>блеске»</w:t>
            </w:r>
          </w:p>
        </w:tc>
        <w:tc>
          <w:tcPr>
            <w:tcW w:w="708" w:type="dxa"/>
            <w:tcBorders>
              <w:left w:val="single" w:sz="4" w:space="0" w:color="auto"/>
              <w:right w:val="single" w:sz="4" w:space="0" w:color="auto"/>
            </w:tcBorders>
          </w:tcPr>
          <w:p w:rsidR="006420B2" w:rsidRPr="00227BA9" w:rsidRDefault="006420B2" w:rsidP="006420B2">
            <w:pPr>
              <w:rPr>
                <w:lang w:eastAsia="en-US"/>
              </w:rPr>
            </w:pPr>
            <w:r w:rsidRPr="00227BA9">
              <w:rPr>
                <w:lang w:eastAsia="en-US"/>
              </w:rPr>
              <w:t>1</w:t>
            </w:r>
          </w:p>
        </w:tc>
        <w:tc>
          <w:tcPr>
            <w:tcW w:w="851" w:type="dxa"/>
            <w:tcBorders>
              <w:left w:val="single" w:sz="4" w:space="0" w:color="auto"/>
              <w:right w:val="single" w:sz="4" w:space="0" w:color="auto"/>
            </w:tcBorders>
          </w:tcPr>
          <w:p w:rsidR="006420B2" w:rsidRPr="00227BA9" w:rsidRDefault="006420B2" w:rsidP="006420B2">
            <w:pPr>
              <w:rPr>
                <w:lang w:eastAsia="en-US"/>
              </w:rPr>
            </w:pPr>
          </w:p>
        </w:tc>
        <w:tc>
          <w:tcPr>
            <w:tcW w:w="4945" w:type="dxa"/>
            <w:vMerge/>
            <w:tcBorders>
              <w:left w:val="single" w:sz="4" w:space="0" w:color="auto"/>
              <w:right w:val="single" w:sz="4" w:space="0" w:color="auto"/>
            </w:tcBorders>
            <w:vAlign w:val="center"/>
            <w:hideMark/>
          </w:tcPr>
          <w:p w:rsidR="006420B2" w:rsidRPr="00227BA9" w:rsidRDefault="006420B2" w:rsidP="006420B2">
            <w:pPr>
              <w:rPr>
                <w:lang w:eastAsia="en-US"/>
              </w:rPr>
            </w:pP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11</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82</w:t>
            </w:r>
          </w:p>
        </w:tc>
        <w:tc>
          <w:tcPr>
            <w:tcW w:w="2864" w:type="dxa"/>
            <w:tcBorders>
              <w:top w:val="single" w:sz="6" w:space="0" w:color="auto"/>
              <w:left w:val="single" w:sz="6" w:space="0" w:color="auto"/>
              <w:bottom w:val="single" w:sz="4" w:space="0" w:color="auto"/>
              <w:right w:val="single" w:sz="4" w:space="0" w:color="auto"/>
            </w:tcBorders>
            <w:hideMark/>
          </w:tcPr>
          <w:p w:rsidR="006420B2" w:rsidRPr="006420B2" w:rsidRDefault="006420B2" w:rsidP="006420B2">
            <w:pPr>
              <w:rPr>
                <w:lang w:val="ru-RU" w:eastAsia="en-US"/>
              </w:rPr>
            </w:pPr>
            <w:r w:rsidRPr="006420B2">
              <w:rPr>
                <w:lang w:val="ru-RU"/>
              </w:rPr>
              <w:t xml:space="preserve">  </w:t>
            </w:r>
            <w:r w:rsidRPr="006420B2">
              <w:rPr>
                <w:lang w:val="ru-RU"/>
              </w:rPr>
              <w:br/>
              <w:t xml:space="preserve">Б. А. Слуцкий «Лошади </w:t>
            </w:r>
            <w:r w:rsidRPr="006420B2">
              <w:rPr>
                <w:lang w:val="ru-RU"/>
              </w:rPr>
              <w:br/>
              <w:t>в океане»</w:t>
            </w:r>
          </w:p>
        </w:tc>
        <w:tc>
          <w:tcPr>
            <w:tcW w:w="708" w:type="dxa"/>
            <w:tcBorders>
              <w:left w:val="single" w:sz="4" w:space="0" w:color="auto"/>
              <w:right w:val="single" w:sz="4" w:space="0" w:color="auto"/>
            </w:tcBorders>
          </w:tcPr>
          <w:p w:rsidR="006420B2" w:rsidRPr="00227BA9" w:rsidRDefault="006420B2" w:rsidP="006420B2">
            <w:pPr>
              <w:rPr>
                <w:lang w:eastAsia="en-US"/>
              </w:rPr>
            </w:pPr>
            <w:r w:rsidRPr="00227BA9">
              <w:rPr>
                <w:lang w:eastAsia="en-US"/>
              </w:rPr>
              <w:t>1</w:t>
            </w:r>
          </w:p>
        </w:tc>
        <w:tc>
          <w:tcPr>
            <w:tcW w:w="851" w:type="dxa"/>
            <w:tcBorders>
              <w:left w:val="single" w:sz="4" w:space="0" w:color="auto"/>
              <w:right w:val="single" w:sz="4" w:space="0" w:color="auto"/>
            </w:tcBorders>
          </w:tcPr>
          <w:p w:rsidR="006420B2" w:rsidRPr="00227BA9" w:rsidRDefault="006420B2" w:rsidP="006420B2">
            <w:pPr>
              <w:rPr>
                <w:lang w:eastAsia="en-US"/>
              </w:rPr>
            </w:pPr>
          </w:p>
        </w:tc>
        <w:tc>
          <w:tcPr>
            <w:tcW w:w="4945" w:type="dxa"/>
            <w:vMerge/>
            <w:tcBorders>
              <w:left w:val="single" w:sz="4" w:space="0" w:color="auto"/>
              <w:right w:val="single" w:sz="4" w:space="0" w:color="auto"/>
            </w:tcBorders>
            <w:vAlign w:val="center"/>
            <w:hideMark/>
          </w:tcPr>
          <w:p w:rsidR="006420B2" w:rsidRPr="00227BA9" w:rsidRDefault="006420B2" w:rsidP="006420B2">
            <w:pPr>
              <w:rPr>
                <w:lang w:eastAsia="en-US"/>
              </w:rPr>
            </w:pP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11</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83</w:t>
            </w:r>
          </w:p>
        </w:tc>
        <w:tc>
          <w:tcPr>
            <w:tcW w:w="2864" w:type="dxa"/>
            <w:tcBorders>
              <w:top w:val="single" w:sz="6" w:space="0" w:color="auto"/>
              <w:left w:val="single" w:sz="6" w:space="0" w:color="auto"/>
              <w:bottom w:val="single" w:sz="4" w:space="0" w:color="auto"/>
              <w:right w:val="single" w:sz="4" w:space="0" w:color="auto"/>
            </w:tcBorders>
            <w:hideMark/>
          </w:tcPr>
          <w:p w:rsidR="006420B2" w:rsidRPr="006420B2" w:rsidRDefault="006420B2" w:rsidP="006420B2">
            <w:pPr>
              <w:rPr>
                <w:lang w:val="ru-RU"/>
              </w:rPr>
            </w:pPr>
            <w:r w:rsidRPr="006420B2">
              <w:rPr>
                <w:lang w:val="ru-RU"/>
              </w:rPr>
              <w:t>О Родине. Проект «Они защищали Родину»</w:t>
            </w:r>
          </w:p>
        </w:tc>
        <w:tc>
          <w:tcPr>
            <w:tcW w:w="708" w:type="dxa"/>
            <w:tcBorders>
              <w:left w:val="single" w:sz="4" w:space="0" w:color="auto"/>
              <w:right w:val="single" w:sz="4" w:space="0" w:color="auto"/>
            </w:tcBorders>
          </w:tcPr>
          <w:p w:rsidR="006420B2" w:rsidRPr="00227BA9" w:rsidRDefault="006420B2" w:rsidP="006420B2">
            <w:r w:rsidRPr="00227BA9">
              <w:t>1</w:t>
            </w:r>
          </w:p>
        </w:tc>
        <w:tc>
          <w:tcPr>
            <w:tcW w:w="851" w:type="dxa"/>
            <w:tcBorders>
              <w:left w:val="single" w:sz="4" w:space="0" w:color="auto"/>
              <w:right w:val="single" w:sz="4" w:space="0" w:color="auto"/>
            </w:tcBorders>
          </w:tcPr>
          <w:p w:rsidR="006420B2" w:rsidRPr="00227BA9" w:rsidRDefault="006420B2" w:rsidP="006420B2"/>
        </w:tc>
        <w:tc>
          <w:tcPr>
            <w:tcW w:w="4945" w:type="dxa"/>
            <w:vMerge/>
            <w:tcBorders>
              <w:left w:val="single" w:sz="4" w:space="0" w:color="auto"/>
              <w:right w:val="single" w:sz="4" w:space="0" w:color="auto"/>
            </w:tcBorders>
            <w:vAlign w:val="center"/>
            <w:hideMark/>
          </w:tcPr>
          <w:p w:rsidR="006420B2" w:rsidRPr="00227BA9" w:rsidRDefault="006420B2" w:rsidP="006420B2"/>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11</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rPr>
                <w:lang w:eastAsia="en-US"/>
              </w:rPr>
              <w:t>84</w:t>
            </w:r>
          </w:p>
        </w:tc>
        <w:tc>
          <w:tcPr>
            <w:tcW w:w="2864" w:type="dxa"/>
            <w:tcBorders>
              <w:top w:val="single" w:sz="6" w:space="0" w:color="auto"/>
              <w:left w:val="single" w:sz="4" w:space="0" w:color="auto"/>
              <w:bottom w:val="single" w:sz="4" w:space="0" w:color="auto"/>
              <w:right w:val="single" w:sz="4" w:space="0" w:color="auto"/>
            </w:tcBorders>
            <w:hideMark/>
          </w:tcPr>
          <w:p w:rsidR="006420B2" w:rsidRPr="006420B2" w:rsidRDefault="006420B2" w:rsidP="006420B2">
            <w:pPr>
              <w:rPr>
                <w:lang w:val="ru-RU"/>
              </w:rPr>
            </w:pPr>
            <w:r w:rsidRPr="006420B2">
              <w:rPr>
                <w:lang w:val="ru-RU"/>
              </w:rPr>
              <w:t>Обобщение по разделу «Родина»</w:t>
            </w:r>
          </w:p>
          <w:p w:rsidR="006420B2" w:rsidRPr="006420B2" w:rsidRDefault="006420B2" w:rsidP="006420B2">
            <w:pPr>
              <w:rPr>
                <w:i/>
                <w:lang w:val="ru-RU"/>
              </w:rPr>
            </w:pPr>
            <w:r w:rsidRPr="006420B2">
              <w:rPr>
                <w:b/>
                <w:i/>
                <w:lang w:val="ru-RU"/>
              </w:rPr>
              <w:t>Проверочная работа № 10</w:t>
            </w:r>
          </w:p>
        </w:tc>
        <w:tc>
          <w:tcPr>
            <w:tcW w:w="708" w:type="dxa"/>
            <w:tcBorders>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left w:val="single" w:sz="4" w:space="0" w:color="auto"/>
              <w:bottom w:val="single" w:sz="6" w:space="0" w:color="auto"/>
              <w:right w:val="single" w:sz="4" w:space="0" w:color="auto"/>
            </w:tcBorders>
          </w:tcPr>
          <w:p w:rsidR="006420B2" w:rsidRPr="00227BA9" w:rsidRDefault="006420B2" w:rsidP="006420B2"/>
        </w:tc>
        <w:tc>
          <w:tcPr>
            <w:tcW w:w="4945" w:type="dxa"/>
            <w:vMerge/>
            <w:tcBorders>
              <w:left w:val="single" w:sz="4" w:space="0" w:color="auto"/>
              <w:bottom w:val="single" w:sz="6" w:space="0" w:color="auto"/>
              <w:right w:val="single" w:sz="4" w:space="0" w:color="auto"/>
            </w:tcBorders>
            <w:vAlign w:val="center"/>
            <w:hideMark/>
          </w:tcPr>
          <w:p w:rsidR="006420B2" w:rsidRPr="00227BA9" w:rsidRDefault="006420B2" w:rsidP="006420B2"/>
        </w:tc>
      </w:tr>
      <w:tr w:rsidR="006420B2" w:rsidRPr="00227BA9" w:rsidTr="006420B2">
        <w:trPr>
          <w:trHeight w:val="227"/>
        </w:trPr>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jc w:val="center"/>
              <w:rPr>
                <w:b/>
                <w:bCs/>
              </w:rPr>
            </w:pP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jc w:val="center"/>
              <w:rPr>
                <w:b/>
                <w:bCs/>
              </w:rPr>
            </w:pPr>
          </w:p>
        </w:tc>
        <w:tc>
          <w:tcPr>
            <w:tcW w:w="2864"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b/>
                <w:bCs/>
              </w:rPr>
            </w:pP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b/>
                <w:bCs/>
              </w:rPr>
            </w:pP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b/>
                <w:bCs/>
              </w:rPr>
            </w:pPr>
          </w:p>
        </w:tc>
        <w:tc>
          <w:tcPr>
            <w:tcW w:w="4945"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b/>
                <w:bCs/>
              </w:rPr>
            </w:pPr>
            <w:r w:rsidRPr="00227BA9">
              <w:rPr>
                <w:b/>
                <w:bCs/>
              </w:rPr>
              <w:t>Страна Фантазия (5 ч)</w:t>
            </w: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12</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rPr>
                <w:lang w:eastAsia="en-US"/>
              </w:rPr>
              <w:t>85</w:t>
            </w:r>
          </w:p>
        </w:tc>
        <w:tc>
          <w:tcPr>
            <w:tcW w:w="2864" w:type="dxa"/>
            <w:tcBorders>
              <w:top w:val="single" w:sz="6" w:space="0" w:color="auto"/>
              <w:left w:val="single" w:sz="4" w:space="0" w:color="auto"/>
              <w:bottom w:val="single" w:sz="6" w:space="0" w:color="auto"/>
              <w:right w:val="single" w:sz="4" w:space="0" w:color="auto"/>
            </w:tcBorders>
            <w:hideMark/>
          </w:tcPr>
          <w:p w:rsidR="006420B2" w:rsidRPr="006420B2" w:rsidRDefault="006420B2" w:rsidP="006420B2">
            <w:pPr>
              <w:rPr>
                <w:lang w:val="ru-RU" w:eastAsia="en-US"/>
              </w:rPr>
            </w:pPr>
            <w:r w:rsidRPr="006420B2">
              <w:rPr>
                <w:lang w:val="ru-RU"/>
              </w:rPr>
              <w:t>Е. С. Велтистов «Приключения Электроника»</w:t>
            </w:r>
          </w:p>
        </w:tc>
        <w:tc>
          <w:tcPr>
            <w:tcW w:w="708" w:type="dxa"/>
            <w:tcBorders>
              <w:top w:val="single" w:sz="6" w:space="0" w:color="auto"/>
              <w:left w:val="single" w:sz="4"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right w:val="single" w:sz="4" w:space="0" w:color="auto"/>
            </w:tcBorders>
          </w:tcPr>
          <w:p w:rsidR="006420B2" w:rsidRPr="00227BA9" w:rsidRDefault="006420B2" w:rsidP="006420B2"/>
        </w:tc>
        <w:tc>
          <w:tcPr>
            <w:tcW w:w="4945" w:type="dxa"/>
            <w:vMerge w:val="restart"/>
            <w:tcBorders>
              <w:top w:val="single" w:sz="6" w:space="0" w:color="auto"/>
              <w:left w:val="single" w:sz="4" w:space="0" w:color="auto"/>
              <w:right w:val="single" w:sz="4" w:space="0" w:color="auto"/>
            </w:tcBorders>
            <w:vAlign w:val="center"/>
            <w:hideMark/>
          </w:tcPr>
          <w:p w:rsidR="006420B2" w:rsidRPr="006420B2" w:rsidRDefault="006420B2" w:rsidP="006420B2">
            <w:pPr>
              <w:rPr>
                <w:lang w:val="ru-RU"/>
              </w:rPr>
            </w:pPr>
            <w:r w:rsidRPr="006420B2">
              <w:rPr>
                <w:lang w:val="ru-RU"/>
              </w:rPr>
              <w:t xml:space="preserve">Знакомство с названием раздела. Прогнозировать содержание раздела. Планировать работу с произведением на уроке с использованием условных обозначений. </w:t>
            </w:r>
          </w:p>
          <w:p w:rsidR="006420B2" w:rsidRPr="006420B2" w:rsidRDefault="006420B2" w:rsidP="006420B2">
            <w:pPr>
              <w:rPr>
                <w:lang w:val="ru-RU"/>
              </w:rPr>
            </w:pPr>
            <w:r w:rsidRPr="006420B2">
              <w:rPr>
                <w:lang w:val="ru-RU"/>
              </w:rPr>
              <w:t xml:space="preserve">Воспринимать на слух художественное произведение; читать вслух и про себя, осмысливая содержание. </w:t>
            </w: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12</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86</w:t>
            </w:r>
          </w:p>
        </w:tc>
        <w:tc>
          <w:tcPr>
            <w:tcW w:w="2864" w:type="dxa"/>
            <w:tcBorders>
              <w:top w:val="single" w:sz="6" w:space="0" w:color="auto"/>
              <w:left w:val="single" w:sz="6" w:space="0" w:color="auto"/>
              <w:bottom w:val="single" w:sz="6" w:space="0" w:color="auto"/>
              <w:right w:val="single" w:sz="4" w:space="0" w:color="auto"/>
            </w:tcBorders>
            <w:hideMark/>
          </w:tcPr>
          <w:p w:rsidR="006420B2" w:rsidRPr="006420B2" w:rsidRDefault="006420B2" w:rsidP="006420B2">
            <w:pPr>
              <w:rPr>
                <w:b/>
                <w:lang w:val="ru-RU" w:eastAsia="en-US"/>
              </w:rPr>
            </w:pPr>
            <w:r w:rsidRPr="006420B2">
              <w:rPr>
                <w:b/>
                <w:lang w:val="ru-RU"/>
              </w:rPr>
              <w:t xml:space="preserve"> </w:t>
            </w:r>
            <w:r w:rsidRPr="006420B2">
              <w:rPr>
                <w:lang w:val="ru-RU"/>
              </w:rPr>
              <w:t>Е. С. Велтистов «Приключения Электроника»</w:t>
            </w:r>
          </w:p>
        </w:tc>
        <w:tc>
          <w:tcPr>
            <w:tcW w:w="708" w:type="dxa"/>
            <w:tcBorders>
              <w:left w:val="single" w:sz="4"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1</w:t>
            </w:r>
          </w:p>
        </w:tc>
        <w:tc>
          <w:tcPr>
            <w:tcW w:w="851" w:type="dxa"/>
            <w:tcBorders>
              <w:left w:val="single" w:sz="4" w:space="0" w:color="auto"/>
              <w:bottom w:val="single" w:sz="6" w:space="0" w:color="auto"/>
              <w:right w:val="single" w:sz="4" w:space="0" w:color="auto"/>
            </w:tcBorders>
          </w:tcPr>
          <w:p w:rsidR="006420B2" w:rsidRPr="00227BA9" w:rsidRDefault="006420B2" w:rsidP="006420B2">
            <w:pPr>
              <w:rPr>
                <w:lang w:eastAsia="en-US"/>
              </w:rPr>
            </w:pPr>
          </w:p>
        </w:tc>
        <w:tc>
          <w:tcPr>
            <w:tcW w:w="4945" w:type="dxa"/>
            <w:vMerge/>
            <w:tcBorders>
              <w:left w:val="single" w:sz="4" w:space="0" w:color="auto"/>
              <w:bottom w:val="single" w:sz="6" w:space="0" w:color="auto"/>
              <w:right w:val="single" w:sz="4" w:space="0" w:color="auto"/>
            </w:tcBorders>
            <w:vAlign w:val="center"/>
            <w:hideMark/>
          </w:tcPr>
          <w:p w:rsidR="006420B2" w:rsidRPr="00227BA9" w:rsidRDefault="006420B2" w:rsidP="006420B2">
            <w:pPr>
              <w:rPr>
                <w:lang w:eastAsia="en-US"/>
              </w:rPr>
            </w:pP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12</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87</w:t>
            </w:r>
          </w:p>
        </w:tc>
        <w:tc>
          <w:tcPr>
            <w:tcW w:w="2864"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 xml:space="preserve">Кир Булычев </w:t>
            </w:r>
            <w:r w:rsidRPr="00227BA9">
              <w:br/>
              <w:t>«Путешествие Алисы»</w:t>
            </w:r>
          </w:p>
        </w:tc>
        <w:tc>
          <w:tcPr>
            <w:tcW w:w="708" w:type="dxa"/>
            <w:tcBorders>
              <w:top w:val="single" w:sz="6" w:space="0" w:color="auto"/>
              <w:left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right w:val="single" w:sz="6" w:space="0" w:color="auto"/>
            </w:tcBorders>
          </w:tcPr>
          <w:p w:rsidR="006420B2" w:rsidRPr="00227BA9" w:rsidRDefault="006420B2" w:rsidP="006420B2"/>
        </w:tc>
        <w:tc>
          <w:tcPr>
            <w:tcW w:w="4945" w:type="dxa"/>
            <w:vMerge w:val="restart"/>
            <w:tcBorders>
              <w:top w:val="single" w:sz="6" w:space="0" w:color="auto"/>
              <w:left w:val="single" w:sz="6" w:space="0" w:color="auto"/>
              <w:right w:val="single" w:sz="6" w:space="0" w:color="auto"/>
            </w:tcBorders>
            <w:vAlign w:val="center"/>
            <w:hideMark/>
          </w:tcPr>
          <w:p w:rsidR="006420B2" w:rsidRPr="006420B2" w:rsidRDefault="006420B2" w:rsidP="006420B2">
            <w:pPr>
              <w:rPr>
                <w:lang w:val="ru-RU"/>
              </w:rPr>
            </w:pPr>
            <w:r w:rsidRPr="006420B2">
              <w:rPr>
                <w:lang w:val="ru-RU"/>
              </w:rPr>
              <w:t xml:space="preserve">Планировать работу с произведением на уроке с использованием условных обозначений. </w:t>
            </w:r>
          </w:p>
          <w:p w:rsidR="006420B2" w:rsidRPr="006420B2" w:rsidRDefault="006420B2" w:rsidP="006420B2">
            <w:pPr>
              <w:rPr>
                <w:lang w:val="ru-RU"/>
              </w:rPr>
            </w:pPr>
            <w:r w:rsidRPr="006420B2">
              <w:rPr>
                <w:lang w:val="ru-RU"/>
              </w:rPr>
              <w:t xml:space="preserve">Воспринимать на слух художественное произведение; читать вслух и про себя, осмысливая содержание. </w:t>
            </w:r>
          </w:p>
          <w:p w:rsidR="006420B2" w:rsidRPr="006420B2" w:rsidRDefault="006420B2" w:rsidP="006420B2">
            <w:pPr>
              <w:rPr>
                <w:lang w:val="ru-RU"/>
              </w:rPr>
            </w:pPr>
            <w:r w:rsidRPr="006420B2">
              <w:rPr>
                <w:lang w:val="ru-RU"/>
              </w:rPr>
              <w:t xml:space="preserve">Объяснять смысл названия произведения. </w:t>
            </w:r>
          </w:p>
          <w:p w:rsidR="006420B2" w:rsidRPr="006420B2" w:rsidRDefault="006420B2" w:rsidP="006420B2">
            <w:pPr>
              <w:rPr>
                <w:lang w:val="ru-RU" w:eastAsia="en-US"/>
              </w:rPr>
            </w:pPr>
            <w:r w:rsidRPr="006420B2">
              <w:rPr>
                <w:lang w:val="ru-RU"/>
              </w:rPr>
              <w:t>Определять особенности фантастического жанра</w:t>
            </w: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12</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88</w:t>
            </w:r>
          </w:p>
        </w:tc>
        <w:tc>
          <w:tcPr>
            <w:tcW w:w="2864"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r w:rsidRPr="00227BA9">
              <w:t xml:space="preserve">Кир Булычев </w:t>
            </w:r>
            <w:r w:rsidRPr="00227BA9">
              <w:br/>
              <w:t>«Путешествие Алисы»</w:t>
            </w:r>
          </w:p>
        </w:tc>
        <w:tc>
          <w:tcPr>
            <w:tcW w:w="708" w:type="dxa"/>
            <w:tcBorders>
              <w:left w:val="single" w:sz="6" w:space="0" w:color="auto"/>
              <w:right w:val="single" w:sz="6" w:space="0" w:color="auto"/>
            </w:tcBorders>
          </w:tcPr>
          <w:p w:rsidR="006420B2" w:rsidRPr="00227BA9" w:rsidRDefault="006420B2" w:rsidP="006420B2">
            <w:r w:rsidRPr="00227BA9">
              <w:t>1</w:t>
            </w:r>
          </w:p>
        </w:tc>
        <w:tc>
          <w:tcPr>
            <w:tcW w:w="851" w:type="dxa"/>
            <w:tcBorders>
              <w:left w:val="single" w:sz="6" w:space="0" w:color="auto"/>
              <w:right w:val="single" w:sz="6" w:space="0" w:color="auto"/>
            </w:tcBorders>
          </w:tcPr>
          <w:p w:rsidR="006420B2" w:rsidRPr="00227BA9" w:rsidRDefault="006420B2" w:rsidP="006420B2"/>
        </w:tc>
        <w:tc>
          <w:tcPr>
            <w:tcW w:w="4945" w:type="dxa"/>
            <w:vMerge/>
            <w:tcBorders>
              <w:left w:val="single" w:sz="6" w:space="0" w:color="auto"/>
              <w:right w:val="single" w:sz="6" w:space="0" w:color="auto"/>
            </w:tcBorders>
            <w:vAlign w:val="center"/>
            <w:hideMark/>
          </w:tcPr>
          <w:p w:rsidR="006420B2" w:rsidRPr="00227BA9" w:rsidRDefault="006420B2" w:rsidP="006420B2"/>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12</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rPr>
                <w:lang w:eastAsia="en-US"/>
              </w:rPr>
              <w:t>89</w:t>
            </w:r>
          </w:p>
        </w:tc>
        <w:tc>
          <w:tcPr>
            <w:tcW w:w="2864" w:type="dxa"/>
            <w:tcBorders>
              <w:top w:val="single" w:sz="6" w:space="0" w:color="auto"/>
              <w:left w:val="single" w:sz="4" w:space="0" w:color="auto"/>
              <w:bottom w:val="single" w:sz="6" w:space="0" w:color="auto"/>
              <w:right w:val="single" w:sz="4" w:space="0" w:color="auto"/>
            </w:tcBorders>
            <w:hideMark/>
          </w:tcPr>
          <w:p w:rsidR="006420B2" w:rsidRPr="006420B2" w:rsidRDefault="006420B2" w:rsidP="006420B2">
            <w:pPr>
              <w:rPr>
                <w:lang w:val="ru-RU"/>
              </w:rPr>
            </w:pPr>
            <w:r w:rsidRPr="006420B2">
              <w:rPr>
                <w:lang w:val="ru-RU"/>
              </w:rPr>
              <w:t>Обобщение по разделу «Страна Фантазия»</w:t>
            </w:r>
          </w:p>
          <w:p w:rsidR="006420B2" w:rsidRPr="00227BA9" w:rsidRDefault="006420B2" w:rsidP="006420B2">
            <w:pPr>
              <w:rPr>
                <w:i/>
              </w:rPr>
            </w:pPr>
            <w:r w:rsidRPr="00227BA9">
              <w:rPr>
                <w:b/>
                <w:i/>
              </w:rPr>
              <w:t>Проверочная работа № 11</w:t>
            </w:r>
          </w:p>
        </w:tc>
        <w:tc>
          <w:tcPr>
            <w:tcW w:w="708" w:type="dxa"/>
            <w:tcBorders>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left w:val="single" w:sz="4" w:space="0" w:color="auto"/>
              <w:bottom w:val="single" w:sz="6" w:space="0" w:color="auto"/>
              <w:right w:val="single" w:sz="4" w:space="0" w:color="auto"/>
            </w:tcBorders>
          </w:tcPr>
          <w:p w:rsidR="006420B2" w:rsidRPr="00227BA9" w:rsidRDefault="006420B2" w:rsidP="006420B2"/>
        </w:tc>
        <w:tc>
          <w:tcPr>
            <w:tcW w:w="4945" w:type="dxa"/>
            <w:vMerge/>
            <w:tcBorders>
              <w:left w:val="single" w:sz="4" w:space="0" w:color="auto"/>
              <w:bottom w:val="single" w:sz="6" w:space="0" w:color="auto"/>
              <w:right w:val="single" w:sz="6" w:space="0" w:color="auto"/>
            </w:tcBorders>
            <w:vAlign w:val="center"/>
            <w:hideMark/>
          </w:tcPr>
          <w:p w:rsidR="006420B2" w:rsidRPr="00227BA9" w:rsidRDefault="006420B2" w:rsidP="006420B2"/>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jc w:val="center"/>
              <w:rPr>
                <w:lang w:eastAsia="en-US"/>
              </w:rPr>
            </w:pP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jc w:val="center"/>
              <w:rPr>
                <w:lang w:eastAsia="en-US"/>
              </w:rPr>
            </w:pPr>
          </w:p>
        </w:tc>
        <w:tc>
          <w:tcPr>
            <w:tcW w:w="2864"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lang w:eastAsia="en-US"/>
              </w:rPr>
            </w:pPr>
            <w:r w:rsidRPr="00227BA9">
              <w:rPr>
                <w:b/>
                <w:bCs/>
              </w:rPr>
              <w:t>Зарубежная литература (13 ч)</w:t>
            </w:r>
          </w:p>
        </w:tc>
        <w:tc>
          <w:tcPr>
            <w:tcW w:w="708"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lang w:eastAsia="en-US"/>
              </w:rPr>
            </w:pPr>
          </w:p>
        </w:tc>
        <w:tc>
          <w:tcPr>
            <w:tcW w:w="851" w:type="dxa"/>
            <w:tcBorders>
              <w:top w:val="single" w:sz="6" w:space="0" w:color="auto"/>
              <w:left w:val="single" w:sz="4" w:space="0" w:color="auto"/>
              <w:bottom w:val="single" w:sz="6" w:space="0" w:color="auto"/>
              <w:right w:val="single" w:sz="4" w:space="0" w:color="auto"/>
            </w:tcBorders>
          </w:tcPr>
          <w:p w:rsidR="006420B2" w:rsidRPr="00227BA9" w:rsidRDefault="006420B2" w:rsidP="006420B2">
            <w:pPr>
              <w:jc w:val="center"/>
              <w:rPr>
                <w:lang w:eastAsia="en-US"/>
              </w:rPr>
            </w:pPr>
          </w:p>
        </w:tc>
        <w:tc>
          <w:tcPr>
            <w:tcW w:w="4945" w:type="dxa"/>
            <w:tcBorders>
              <w:top w:val="single" w:sz="6" w:space="0" w:color="auto"/>
              <w:left w:val="single" w:sz="4" w:space="0" w:color="auto"/>
              <w:bottom w:val="single" w:sz="6" w:space="0" w:color="auto"/>
              <w:right w:val="single" w:sz="6" w:space="0" w:color="auto"/>
            </w:tcBorders>
          </w:tcPr>
          <w:p w:rsidR="006420B2" w:rsidRPr="00227BA9" w:rsidRDefault="006420B2" w:rsidP="006420B2">
            <w:pPr>
              <w:jc w:val="center"/>
              <w:rPr>
                <w:lang w:eastAsia="en-US"/>
              </w:rPr>
            </w:pPr>
          </w:p>
        </w:tc>
      </w:tr>
      <w:tr w:rsidR="006420B2" w:rsidRPr="006420B2"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13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rPr>
                <w:lang w:eastAsia="en-US"/>
              </w:rPr>
              <w:t>90</w:t>
            </w:r>
          </w:p>
        </w:tc>
        <w:tc>
          <w:tcPr>
            <w:tcW w:w="2864" w:type="dxa"/>
            <w:tcBorders>
              <w:top w:val="single" w:sz="6" w:space="0" w:color="auto"/>
              <w:left w:val="single" w:sz="4" w:space="0" w:color="auto"/>
              <w:bottom w:val="single" w:sz="6" w:space="0" w:color="auto"/>
              <w:right w:val="single" w:sz="4" w:space="0" w:color="auto"/>
            </w:tcBorders>
            <w:hideMark/>
          </w:tcPr>
          <w:p w:rsidR="006420B2" w:rsidRPr="00227BA9" w:rsidRDefault="006420B2" w:rsidP="006420B2">
            <w:pPr>
              <w:rPr>
                <w:lang w:eastAsia="en-US"/>
              </w:rPr>
            </w:pPr>
            <w:r w:rsidRPr="00227BA9">
              <w:t xml:space="preserve">  Д. Свифт «Путешествие Гулливера»</w:t>
            </w:r>
          </w:p>
        </w:tc>
        <w:tc>
          <w:tcPr>
            <w:tcW w:w="708" w:type="dxa"/>
            <w:tcBorders>
              <w:top w:val="single" w:sz="6" w:space="0" w:color="auto"/>
              <w:left w:val="single" w:sz="4" w:space="0" w:color="auto"/>
              <w:right w:val="single" w:sz="4" w:space="0" w:color="auto"/>
            </w:tcBorders>
          </w:tcPr>
          <w:p w:rsidR="006420B2" w:rsidRPr="00227BA9" w:rsidRDefault="006420B2" w:rsidP="006420B2">
            <w:r w:rsidRPr="00227BA9">
              <w:t>1</w:t>
            </w:r>
          </w:p>
        </w:tc>
        <w:tc>
          <w:tcPr>
            <w:tcW w:w="851" w:type="dxa"/>
            <w:tcBorders>
              <w:top w:val="single" w:sz="6" w:space="0" w:color="auto"/>
              <w:left w:val="single" w:sz="4" w:space="0" w:color="auto"/>
              <w:right w:val="single" w:sz="4" w:space="0" w:color="auto"/>
            </w:tcBorders>
          </w:tcPr>
          <w:p w:rsidR="006420B2" w:rsidRPr="00227BA9" w:rsidRDefault="006420B2" w:rsidP="006420B2"/>
        </w:tc>
        <w:tc>
          <w:tcPr>
            <w:tcW w:w="4945" w:type="dxa"/>
            <w:vMerge w:val="restart"/>
            <w:tcBorders>
              <w:top w:val="single" w:sz="6" w:space="0" w:color="auto"/>
              <w:left w:val="single" w:sz="4" w:space="0" w:color="auto"/>
              <w:right w:val="single" w:sz="6" w:space="0" w:color="auto"/>
            </w:tcBorders>
            <w:vAlign w:val="center"/>
            <w:hideMark/>
          </w:tcPr>
          <w:p w:rsidR="006420B2" w:rsidRPr="006420B2" w:rsidRDefault="006420B2" w:rsidP="006420B2">
            <w:pPr>
              <w:rPr>
                <w:lang w:val="ru-RU" w:eastAsia="en-US"/>
              </w:rPr>
            </w:pPr>
            <w:r w:rsidRPr="006420B2">
              <w:rPr>
                <w:lang w:val="ru-RU"/>
              </w:rPr>
              <w:t>Прогнозировать содержание раздела. Планировать работу на уроке. Читать и воспринимать на слух художественное произведение</w:t>
            </w:r>
          </w:p>
          <w:p w:rsidR="006420B2" w:rsidRPr="006420B2" w:rsidRDefault="006420B2" w:rsidP="006420B2">
            <w:pPr>
              <w:rPr>
                <w:lang w:val="ru-RU"/>
              </w:rPr>
            </w:pPr>
            <w:r w:rsidRPr="006420B2">
              <w:rPr>
                <w:lang w:val="ru-RU"/>
              </w:rPr>
              <w:t xml:space="preserve">Читать и воспринимать на слух </w:t>
            </w:r>
            <w:r w:rsidRPr="006420B2">
              <w:rPr>
                <w:lang w:val="ru-RU"/>
              </w:rPr>
              <w:lastRenderedPageBreak/>
              <w:t xml:space="preserve">художественное произведение. </w:t>
            </w:r>
          </w:p>
          <w:p w:rsidR="006420B2" w:rsidRPr="006420B2" w:rsidRDefault="006420B2" w:rsidP="006420B2">
            <w:pPr>
              <w:rPr>
                <w:lang w:val="ru-RU" w:eastAsia="en-US"/>
              </w:rPr>
            </w:pPr>
            <w:r w:rsidRPr="006420B2">
              <w:rPr>
                <w:lang w:val="ru-RU"/>
              </w:rPr>
              <w:t>Подготовка сообщения о великом сказочнике (с помощью учителя</w:t>
            </w:r>
          </w:p>
          <w:p w:rsidR="006420B2" w:rsidRPr="006420B2" w:rsidRDefault="006420B2" w:rsidP="006420B2">
            <w:pPr>
              <w:rPr>
                <w:lang w:val="ru-RU"/>
              </w:rPr>
            </w:pPr>
            <w:r w:rsidRPr="006420B2">
              <w:rPr>
                <w:lang w:val="ru-RU"/>
              </w:rPr>
              <w:t xml:space="preserve">Воспринимать на слух художественное произведение; читать вслух и про себя, осмысливая содержание. </w:t>
            </w:r>
          </w:p>
          <w:p w:rsidR="006420B2" w:rsidRPr="006420B2" w:rsidRDefault="006420B2" w:rsidP="006420B2">
            <w:pPr>
              <w:rPr>
                <w:lang w:val="ru-RU"/>
              </w:rPr>
            </w:pPr>
            <w:r w:rsidRPr="006420B2">
              <w:rPr>
                <w:lang w:val="ru-RU"/>
              </w:rPr>
              <w:t xml:space="preserve">Отвечать на вопросы по содержанию произведения </w:t>
            </w:r>
          </w:p>
          <w:p w:rsidR="006420B2" w:rsidRPr="006420B2" w:rsidRDefault="006420B2" w:rsidP="006420B2">
            <w:pPr>
              <w:rPr>
                <w:lang w:val="ru-RU"/>
              </w:rPr>
            </w:pPr>
            <w:r w:rsidRPr="006420B2">
              <w:rPr>
                <w:lang w:val="ru-RU"/>
              </w:rPr>
              <w:t xml:space="preserve">Планировать работу с произведением на уроке с использованием условных обозначений. </w:t>
            </w: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13</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91</w:t>
            </w:r>
          </w:p>
        </w:tc>
        <w:tc>
          <w:tcPr>
            <w:tcW w:w="2864"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r w:rsidRPr="00227BA9">
              <w:t>Д. Свифт «Путешествие Гулливера»</w:t>
            </w:r>
          </w:p>
        </w:tc>
        <w:tc>
          <w:tcPr>
            <w:tcW w:w="708" w:type="dxa"/>
            <w:tcBorders>
              <w:left w:val="single" w:sz="4" w:space="0" w:color="auto"/>
              <w:right w:val="single" w:sz="4" w:space="0" w:color="auto"/>
            </w:tcBorders>
          </w:tcPr>
          <w:p w:rsidR="006420B2" w:rsidRPr="00227BA9" w:rsidRDefault="006420B2" w:rsidP="006420B2">
            <w:r w:rsidRPr="00227BA9">
              <w:t>1</w:t>
            </w:r>
          </w:p>
        </w:tc>
        <w:tc>
          <w:tcPr>
            <w:tcW w:w="851" w:type="dxa"/>
            <w:tcBorders>
              <w:left w:val="single" w:sz="4" w:space="0" w:color="auto"/>
              <w:right w:val="single" w:sz="4" w:space="0" w:color="auto"/>
            </w:tcBorders>
          </w:tcPr>
          <w:p w:rsidR="006420B2" w:rsidRPr="00227BA9" w:rsidRDefault="006420B2" w:rsidP="006420B2"/>
        </w:tc>
        <w:tc>
          <w:tcPr>
            <w:tcW w:w="4945" w:type="dxa"/>
            <w:vMerge/>
            <w:tcBorders>
              <w:left w:val="single" w:sz="4" w:space="0" w:color="auto"/>
              <w:right w:val="single" w:sz="6" w:space="0" w:color="auto"/>
            </w:tcBorders>
            <w:vAlign w:val="center"/>
            <w:hideMark/>
          </w:tcPr>
          <w:p w:rsidR="006420B2" w:rsidRPr="00227BA9" w:rsidRDefault="006420B2" w:rsidP="006420B2"/>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13</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92</w:t>
            </w:r>
          </w:p>
        </w:tc>
        <w:tc>
          <w:tcPr>
            <w:tcW w:w="2864"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r w:rsidRPr="00227BA9">
              <w:t>Г.-Х. Андерсен</w:t>
            </w:r>
          </w:p>
          <w:p w:rsidR="006420B2" w:rsidRPr="00227BA9" w:rsidRDefault="006420B2" w:rsidP="006420B2">
            <w:r w:rsidRPr="00227BA9">
              <w:lastRenderedPageBreak/>
              <w:t>«Русалочка»</w:t>
            </w:r>
          </w:p>
        </w:tc>
        <w:tc>
          <w:tcPr>
            <w:tcW w:w="708" w:type="dxa"/>
            <w:tcBorders>
              <w:left w:val="single" w:sz="4" w:space="0" w:color="auto"/>
              <w:right w:val="single" w:sz="4" w:space="0" w:color="auto"/>
            </w:tcBorders>
          </w:tcPr>
          <w:p w:rsidR="006420B2" w:rsidRPr="00227BA9" w:rsidRDefault="006420B2" w:rsidP="006420B2">
            <w:r w:rsidRPr="00227BA9">
              <w:lastRenderedPageBreak/>
              <w:t>1</w:t>
            </w:r>
          </w:p>
        </w:tc>
        <w:tc>
          <w:tcPr>
            <w:tcW w:w="851" w:type="dxa"/>
            <w:tcBorders>
              <w:left w:val="single" w:sz="4" w:space="0" w:color="auto"/>
              <w:right w:val="single" w:sz="4" w:space="0" w:color="auto"/>
            </w:tcBorders>
          </w:tcPr>
          <w:p w:rsidR="006420B2" w:rsidRPr="00227BA9" w:rsidRDefault="006420B2" w:rsidP="006420B2"/>
        </w:tc>
        <w:tc>
          <w:tcPr>
            <w:tcW w:w="4945" w:type="dxa"/>
            <w:vMerge/>
            <w:tcBorders>
              <w:left w:val="single" w:sz="4" w:space="0" w:color="auto"/>
              <w:right w:val="single" w:sz="6" w:space="0" w:color="auto"/>
            </w:tcBorders>
            <w:vAlign w:val="center"/>
            <w:hideMark/>
          </w:tcPr>
          <w:p w:rsidR="006420B2" w:rsidRPr="00227BA9" w:rsidRDefault="006420B2" w:rsidP="006420B2"/>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lastRenderedPageBreak/>
              <w:t>13</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93</w:t>
            </w:r>
          </w:p>
        </w:tc>
        <w:tc>
          <w:tcPr>
            <w:tcW w:w="2864" w:type="dxa"/>
            <w:tcBorders>
              <w:top w:val="single" w:sz="6" w:space="0" w:color="auto"/>
              <w:left w:val="single" w:sz="6" w:space="0" w:color="auto"/>
              <w:bottom w:val="single" w:sz="6" w:space="0" w:color="auto"/>
              <w:right w:val="single" w:sz="4" w:space="0" w:color="auto"/>
            </w:tcBorders>
            <w:hideMark/>
          </w:tcPr>
          <w:p w:rsidR="006420B2" w:rsidRPr="006420B2" w:rsidRDefault="006420B2" w:rsidP="006420B2">
            <w:pPr>
              <w:rPr>
                <w:lang w:val="ru-RU" w:eastAsia="en-US"/>
              </w:rPr>
            </w:pPr>
            <w:r w:rsidRPr="006420B2">
              <w:rPr>
                <w:lang w:val="ru-RU"/>
              </w:rPr>
              <w:t>Персонажи сказки Г.-Х. Андерсена «Русалочка»</w:t>
            </w:r>
          </w:p>
        </w:tc>
        <w:tc>
          <w:tcPr>
            <w:tcW w:w="708" w:type="dxa"/>
            <w:tcBorders>
              <w:left w:val="single" w:sz="4" w:space="0" w:color="auto"/>
              <w:right w:val="single" w:sz="4" w:space="0" w:color="auto"/>
            </w:tcBorders>
          </w:tcPr>
          <w:p w:rsidR="006420B2" w:rsidRPr="00227BA9" w:rsidRDefault="006420B2" w:rsidP="006420B2">
            <w:pPr>
              <w:rPr>
                <w:lang w:eastAsia="en-US"/>
              </w:rPr>
            </w:pPr>
            <w:r w:rsidRPr="00227BA9">
              <w:rPr>
                <w:lang w:eastAsia="en-US"/>
              </w:rPr>
              <w:t>1</w:t>
            </w:r>
          </w:p>
        </w:tc>
        <w:tc>
          <w:tcPr>
            <w:tcW w:w="851" w:type="dxa"/>
            <w:tcBorders>
              <w:left w:val="single" w:sz="4" w:space="0" w:color="auto"/>
              <w:right w:val="single" w:sz="4" w:space="0" w:color="auto"/>
            </w:tcBorders>
          </w:tcPr>
          <w:p w:rsidR="006420B2" w:rsidRPr="00227BA9" w:rsidRDefault="006420B2" w:rsidP="006420B2">
            <w:pPr>
              <w:rPr>
                <w:lang w:eastAsia="en-US"/>
              </w:rPr>
            </w:pPr>
          </w:p>
        </w:tc>
        <w:tc>
          <w:tcPr>
            <w:tcW w:w="4945" w:type="dxa"/>
            <w:vMerge/>
            <w:tcBorders>
              <w:left w:val="single" w:sz="4" w:space="0" w:color="auto"/>
              <w:right w:val="single" w:sz="6" w:space="0" w:color="auto"/>
            </w:tcBorders>
            <w:vAlign w:val="center"/>
            <w:hideMark/>
          </w:tcPr>
          <w:p w:rsidR="006420B2" w:rsidRPr="00227BA9" w:rsidRDefault="006420B2" w:rsidP="006420B2">
            <w:pPr>
              <w:rPr>
                <w:lang w:eastAsia="en-US"/>
              </w:rPr>
            </w:pP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13</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94</w:t>
            </w:r>
          </w:p>
        </w:tc>
        <w:tc>
          <w:tcPr>
            <w:tcW w:w="2864" w:type="dxa"/>
            <w:tcBorders>
              <w:top w:val="single" w:sz="6" w:space="0" w:color="auto"/>
              <w:left w:val="single" w:sz="6" w:space="0" w:color="auto"/>
              <w:bottom w:val="single" w:sz="6" w:space="0" w:color="auto"/>
              <w:right w:val="single" w:sz="4" w:space="0" w:color="auto"/>
            </w:tcBorders>
            <w:hideMark/>
          </w:tcPr>
          <w:p w:rsidR="006420B2" w:rsidRPr="006420B2" w:rsidRDefault="006420B2" w:rsidP="006420B2">
            <w:pPr>
              <w:rPr>
                <w:lang w:val="ru-RU" w:eastAsia="en-US"/>
              </w:rPr>
            </w:pPr>
            <w:r w:rsidRPr="006420B2">
              <w:rPr>
                <w:lang w:val="ru-RU"/>
              </w:rPr>
              <w:t xml:space="preserve">Поступки, действия как основное средство изображения персонажей в сказке </w:t>
            </w:r>
            <w:r w:rsidRPr="006420B2">
              <w:rPr>
                <w:lang w:val="ru-RU"/>
              </w:rPr>
              <w:br/>
              <w:t>Г.-Х. Андерсена «Русалочка»</w:t>
            </w:r>
          </w:p>
        </w:tc>
        <w:tc>
          <w:tcPr>
            <w:tcW w:w="708" w:type="dxa"/>
            <w:tcBorders>
              <w:left w:val="single" w:sz="4" w:space="0" w:color="auto"/>
              <w:bottom w:val="single" w:sz="6" w:space="0" w:color="auto"/>
              <w:right w:val="single" w:sz="4" w:space="0" w:color="auto"/>
            </w:tcBorders>
          </w:tcPr>
          <w:p w:rsidR="006420B2" w:rsidRPr="00227BA9" w:rsidRDefault="006420B2" w:rsidP="006420B2">
            <w:r w:rsidRPr="00227BA9">
              <w:t>1</w:t>
            </w:r>
          </w:p>
        </w:tc>
        <w:tc>
          <w:tcPr>
            <w:tcW w:w="851" w:type="dxa"/>
            <w:tcBorders>
              <w:left w:val="single" w:sz="4" w:space="0" w:color="auto"/>
              <w:bottom w:val="single" w:sz="6" w:space="0" w:color="auto"/>
              <w:right w:val="single" w:sz="4" w:space="0" w:color="auto"/>
            </w:tcBorders>
          </w:tcPr>
          <w:p w:rsidR="006420B2" w:rsidRPr="00227BA9" w:rsidRDefault="006420B2" w:rsidP="006420B2"/>
        </w:tc>
        <w:tc>
          <w:tcPr>
            <w:tcW w:w="4945" w:type="dxa"/>
            <w:vMerge/>
            <w:tcBorders>
              <w:left w:val="single" w:sz="4" w:space="0" w:color="auto"/>
              <w:bottom w:val="single" w:sz="6" w:space="0" w:color="auto"/>
              <w:right w:val="single" w:sz="6" w:space="0" w:color="auto"/>
            </w:tcBorders>
            <w:hideMark/>
          </w:tcPr>
          <w:p w:rsidR="006420B2" w:rsidRPr="00227BA9" w:rsidRDefault="006420B2" w:rsidP="006420B2"/>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13</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95</w:t>
            </w:r>
          </w:p>
        </w:tc>
        <w:tc>
          <w:tcPr>
            <w:tcW w:w="2864"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t xml:space="preserve">  </w:t>
            </w:r>
            <w:r w:rsidRPr="00227BA9">
              <w:rPr>
                <w:b/>
                <w:i/>
                <w:lang w:eastAsia="en-US"/>
              </w:rPr>
              <w:t xml:space="preserve">Итоговая диагностика техники чтения  </w:t>
            </w:r>
          </w:p>
        </w:tc>
        <w:tc>
          <w:tcPr>
            <w:tcW w:w="708" w:type="dxa"/>
            <w:tcBorders>
              <w:top w:val="single" w:sz="6" w:space="0" w:color="auto"/>
              <w:left w:val="single" w:sz="6" w:space="0" w:color="auto"/>
              <w:bottom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6"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lang w:val="ru-RU"/>
              </w:rPr>
            </w:pPr>
            <w:r w:rsidRPr="006420B2">
              <w:rPr>
                <w:lang w:val="ru-RU"/>
              </w:rPr>
              <w:t xml:space="preserve"> Воспринимать на слух художественное произведение; читать вслух и про себя, осмысливая содержание .</w:t>
            </w:r>
          </w:p>
          <w:p w:rsidR="006420B2" w:rsidRPr="006420B2" w:rsidRDefault="006420B2" w:rsidP="006420B2">
            <w:pPr>
              <w:rPr>
                <w:lang w:val="ru-RU"/>
              </w:rPr>
            </w:pPr>
            <w:r w:rsidRPr="006420B2">
              <w:rPr>
                <w:lang w:val="ru-RU"/>
              </w:rPr>
              <w:t xml:space="preserve">Отвечать на вопросы по содержанию произведения; определять главную мысль </w:t>
            </w: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13</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96</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b/>
                <w:lang w:val="ru-RU" w:eastAsia="en-US"/>
              </w:rPr>
            </w:pPr>
            <w:r w:rsidRPr="006420B2">
              <w:rPr>
                <w:b/>
                <w:lang w:val="ru-RU"/>
              </w:rPr>
              <w:t xml:space="preserve"> </w:t>
            </w:r>
            <w:r w:rsidRPr="006420B2">
              <w:rPr>
                <w:lang w:val="ru-RU"/>
              </w:rPr>
              <w:t>М. Твен «Приключения Тома Сойера»</w:t>
            </w:r>
          </w:p>
        </w:tc>
        <w:tc>
          <w:tcPr>
            <w:tcW w:w="708" w:type="dxa"/>
            <w:tcBorders>
              <w:top w:val="single" w:sz="6" w:space="0" w:color="auto"/>
              <w:left w:val="single" w:sz="6"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right w:val="single" w:sz="6" w:space="0" w:color="auto"/>
            </w:tcBorders>
          </w:tcPr>
          <w:p w:rsidR="006420B2" w:rsidRPr="00227BA9" w:rsidRDefault="006420B2" w:rsidP="006420B2"/>
        </w:tc>
        <w:tc>
          <w:tcPr>
            <w:tcW w:w="4945" w:type="dxa"/>
            <w:vMerge w:val="restart"/>
            <w:tcBorders>
              <w:top w:val="single" w:sz="6" w:space="0" w:color="auto"/>
              <w:left w:val="single" w:sz="6" w:space="0" w:color="auto"/>
              <w:right w:val="single" w:sz="6" w:space="0" w:color="auto"/>
            </w:tcBorders>
            <w:hideMark/>
          </w:tcPr>
          <w:p w:rsidR="006420B2" w:rsidRPr="006420B2" w:rsidRDefault="006420B2" w:rsidP="006420B2">
            <w:pPr>
              <w:rPr>
                <w:lang w:val="ru-RU"/>
              </w:rPr>
            </w:pPr>
            <w:r w:rsidRPr="006420B2">
              <w:rPr>
                <w:lang w:val="ru-RU"/>
              </w:rPr>
              <w:t xml:space="preserve">Определять нравственный смысл сказки (с помощью учителя). </w:t>
            </w:r>
          </w:p>
          <w:p w:rsidR="006420B2" w:rsidRPr="006420B2" w:rsidRDefault="006420B2" w:rsidP="006420B2">
            <w:pPr>
              <w:rPr>
                <w:lang w:val="ru-RU"/>
              </w:rPr>
            </w:pPr>
            <w:r w:rsidRPr="006420B2">
              <w:rPr>
                <w:lang w:val="ru-RU"/>
              </w:rPr>
              <w:t xml:space="preserve">Пересказывать выборочно произведение. </w:t>
            </w:r>
          </w:p>
          <w:p w:rsidR="006420B2" w:rsidRPr="006420B2" w:rsidRDefault="006420B2" w:rsidP="006420B2">
            <w:pPr>
              <w:rPr>
                <w:lang w:val="ru-RU"/>
              </w:rPr>
            </w:pPr>
            <w:r w:rsidRPr="006420B2">
              <w:rPr>
                <w:lang w:val="ru-RU"/>
              </w:rPr>
              <w:t xml:space="preserve">Иллюстрировать сказку; определять главную мысль </w:t>
            </w:r>
          </w:p>
          <w:p w:rsidR="006420B2" w:rsidRPr="006420B2" w:rsidRDefault="006420B2" w:rsidP="006420B2">
            <w:pPr>
              <w:rPr>
                <w:lang w:val="ru-RU"/>
              </w:rPr>
            </w:pPr>
            <w:r w:rsidRPr="006420B2">
              <w:rPr>
                <w:lang w:val="ru-RU"/>
              </w:rPr>
              <w:t xml:space="preserve">Планировать работу с произведением на уроке с использованием условных обозначений. </w:t>
            </w:r>
          </w:p>
          <w:p w:rsidR="006420B2" w:rsidRPr="006420B2" w:rsidRDefault="006420B2" w:rsidP="006420B2">
            <w:pPr>
              <w:rPr>
                <w:lang w:val="ru-RU"/>
              </w:rPr>
            </w:pPr>
            <w:r w:rsidRPr="006420B2">
              <w:rPr>
                <w:lang w:val="ru-RU"/>
              </w:rPr>
              <w:t>Пересказывать самые интересные эпизоды из произведений от лица героев.</w:t>
            </w: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13</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97</w:t>
            </w:r>
          </w:p>
        </w:tc>
        <w:tc>
          <w:tcPr>
            <w:tcW w:w="2864" w:type="dxa"/>
            <w:tcBorders>
              <w:top w:val="single" w:sz="6" w:space="0" w:color="auto"/>
              <w:left w:val="single" w:sz="6" w:space="0" w:color="auto"/>
              <w:bottom w:val="single" w:sz="6" w:space="0" w:color="auto"/>
              <w:right w:val="single" w:sz="6" w:space="0" w:color="auto"/>
            </w:tcBorders>
            <w:hideMark/>
          </w:tcPr>
          <w:p w:rsidR="006420B2" w:rsidRPr="006420B2" w:rsidRDefault="006420B2" w:rsidP="006420B2">
            <w:pPr>
              <w:rPr>
                <w:b/>
                <w:i/>
                <w:lang w:val="ru-RU" w:eastAsia="en-US"/>
              </w:rPr>
            </w:pPr>
            <w:r w:rsidRPr="006420B2">
              <w:rPr>
                <w:lang w:val="ru-RU"/>
              </w:rPr>
              <w:t>Характеристика персонажей в соответствии с авторским замыслом. М. Твен «Приключения Тома Сойера»</w:t>
            </w:r>
          </w:p>
        </w:tc>
        <w:tc>
          <w:tcPr>
            <w:tcW w:w="708" w:type="dxa"/>
            <w:tcBorders>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w:t>
            </w:r>
          </w:p>
        </w:tc>
        <w:tc>
          <w:tcPr>
            <w:tcW w:w="851" w:type="dxa"/>
            <w:tcBorders>
              <w:left w:val="single" w:sz="6" w:space="0" w:color="auto"/>
              <w:bottom w:val="single" w:sz="6" w:space="0" w:color="auto"/>
              <w:right w:val="single" w:sz="6" w:space="0" w:color="auto"/>
            </w:tcBorders>
          </w:tcPr>
          <w:p w:rsidR="006420B2" w:rsidRPr="00227BA9" w:rsidRDefault="006420B2" w:rsidP="006420B2">
            <w:pPr>
              <w:rPr>
                <w:lang w:eastAsia="en-US"/>
              </w:rPr>
            </w:pPr>
          </w:p>
        </w:tc>
        <w:tc>
          <w:tcPr>
            <w:tcW w:w="4945" w:type="dxa"/>
            <w:vMerge/>
            <w:tcBorders>
              <w:left w:val="single" w:sz="6" w:space="0" w:color="auto"/>
              <w:bottom w:val="single" w:sz="6" w:space="0" w:color="auto"/>
              <w:right w:val="single" w:sz="6" w:space="0" w:color="auto"/>
            </w:tcBorders>
            <w:vAlign w:val="center"/>
            <w:hideMark/>
          </w:tcPr>
          <w:p w:rsidR="006420B2" w:rsidRPr="00227BA9" w:rsidRDefault="006420B2" w:rsidP="006420B2">
            <w:pPr>
              <w:rPr>
                <w:lang w:eastAsia="en-US"/>
              </w:rPr>
            </w:pPr>
          </w:p>
        </w:tc>
      </w:tr>
      <w:tr w:rsidR="006420B2" w:rsidRPr="006420B2"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13</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98</w:t>
            </w:r>
          </w:p>
        </w:tc>
        <w:tc>
          <w:tcPr>
            <w:tcW w:w="2864" w:type="dxa"/>
            <w:tcBorders>
              <w:top w:val="single" w:sz="6" w:space="0" w:color="auto"/>
              <w:left w:val="single" w:sz="6" w:space="0" w:color="auto"/>
              <w:bottom w:val="single" w:sz="4" w:space="0" w:color="auto"/>
              <w:right w:val="single" w:sz="6" w:space="0" w:color="auto"/>
            </w:tcBorders>
            <w:hideMark/>
          </w:tcPr>
          <w:p w:rsidR="006420B2" w:rsidRPr="006420B2" w:rsidRDefault="006420B2" w:rsidP="006420B2">
            <w:pPr>
              <w:rPr>
                <w:lang w:val="ru-RU" w:eastAsia="en-US"/>
              </w:rPr>
            </w:pPr>
            <w:r w:rsidRPr="006420B2">
              <w:rPr>
                <w:lang w:val="ru-RU"/>
              </w:rPr>
              <w:t>Библейские сказания. С. Лагерлеф «Святая ночь»</w:t>
            </w:r>
          </w:p>
        </w:tc>
        <w:tc>
          <w:tcPr>
            <w:tcW w:w="708" w:type="dxa"/>
            <w:tcBorders>
              <w:top w:val="single" w:sz="6" w:space="0" w:color="auto"/>
              <w:left w:val="single" w:sz="6" w:space="0" w:color="auto"/>
              <w:bottom w:val="single" w:sz="4" w:space="0" w:color="auto"/>
              <w:right w:val="single" w:sz="6" w:space="0" w:color="auto"/>
            </w:tcBorders>
          </w:tcPr>
          <w:p w:rsidR="006420B2" w:rsidRPr="00227BA9" w:rsidRDefault="006420B2" w:rsidP="006420B2">
            <w:r w:rsidRPr="00227BA9">
              <w:t>1</w:t>
            </w:r>
          </w:p>
        </w:tc>
        <w:tc>
          <w:tcPr>
            <w:tcW w:w="851" w:type="dxa"/>
            <w:tcBorders>
              <w:top w:val="single" w:sz="6" w:space="0" w:color="auto"/>
              <w:left w:val="single" w:sz="6" w:space="0" w:color="auto"/>
              <w:bottom w:val="single" w:sz="4" w:space="0" w:color="auto"/>
              <w:right w:val="single" w:sz="6" w:space="0" w:color="auto"/>
            </w:tcBorders>
          </w:tcPr>
          <w:p w:rsidR="006420B2" w:rsidRPr="00227BA9" w:rsidRDefault="006420B2" w:rsidP="006420B2"/>
        </w:tc>
        <w:tc>
          <w:tcPr>
            <w:tcW w:w="4945" w:type="dxa"/>
            <w:tcBorders>
              <w:top w:val="single" w:sz="6" w:space="0" w:color="auto"/>
              <w:left w:val="single" w:sz="6" w:space="0" w:color="auto"/>
              <w:bottom w:val="single" w:sz="4" w:space="0" w:color="auto"/>
              <w:right w:val="single" w:sz="4" w:space="0" w:color="auto"/>
            </w:tcBorders>
            <w:vAlign w:val="center"/>
            <w:hideMark/>
          </w:tcPr>
          <w:p w:rsidR="006420B2" w:rsidRPr="006420B2" w:rsidRDefault="006420B2" w:rsidP="006420B2">
            <w:pPr>
              <w:rPr>
                <w:lang w:val="ru-RU"/>
              </w:rPr>
            </w:pPr>
            <w:r w:rsidRPr="006420B2">
              <w:rPr>
                <w:lang w:val="ru-RU"/>
              </w:rPr>
              <w:t>Определять нравственный смысл произведения (с помощью учителя).</w:t>
            </w:r>
          </w:p>
          <w:p w:rsidR="006420B2" w:rsidRPr="006420B2" w:rsidRDefault="006420B2" w:rsidP="006420B2">
            <w:pPr>
              <w:rPr>
                <w:lang w:val="ru-RU" w:eastAsia="en-US"/>
              </w:rPr>
            </w:pPr>
            <w:r w:rsidRPr="006420B2">
              <w:rPr>
                <w:lang w:val="ru-RU"/>
              </w:rPr>
              <w:t>Воспринимать на слух прочитанное и отвечать</w:t>
            </w: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13</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99</w:t>
            </w:r>
          </w:p>
        </w:tc>
        <w:tc>
          <w:tcPr>
            <w:tcW w:w="2864" w:type="dxa"/>
            <w:tcBorders>
              <w:top w:val="single" w:sz="4" w:space="0" w:color="auto"/>
              <w:left w:val="single" w:sz="6" w:space="0" w:color="auto"/>
              <w:bottom w:val="single" w:sz="6" w:space="0" w:color="auto"/>
              <w:right w:val="single" w:sz="6" w:space="0" w:color="auto"/>
            </w:tcBorders>
            <w:hideMark/>
          </w:tcPr>
          <w:p w:rsidR="006420B2" w:rsidRPr="006420B2" w:rsidRDefault="006420B2" w:rsidP="006420B2">
            <w:pPr>
              <w:rPr>
                <w:b/>
                <w:i/>
                <w:lang w:val="ru-RU"/>
              </w:rPr>
            </w:pPr>
            <w:r w:rsidRPr="006420B2">
              <w:rPr>
                <w:lang w:val="ru-RU"/>
              </w:rPr>
              <w:t>С. Лагерлеф «Святая ночь»</w:t>
            </w:r>
            <w:r w:rsidRPr="006420B2">
              <w:rPr>
                <w:b/>
                <w:i/>
                <w:lang w:val="ru-RU"/>
              </w:rPr>
              <w:t xml:space="preserve"> </w:t>
            </w:r>
          </w:p>
          <w:p w:rsidR="006420B2" w:rsidRPr="006420B2" w:rsidRDefault="006420B2" w:rsidP="006420B2">
            <w:pPr>
              <w:rPr>
                <w:lang w:val="ru-RU"/>
              </w:rPr>
            </w:pPr>
            <w:r w:rsidRPr="006420B2">
              <w:rPr>
                <w:b/>
                <w:i/>
                <w:lang w:val="ru-RU"/>
              </w:rPr>
              <w:t>Проверочная работа № 12</w:t>
            </w:r>
          </w:p>
        </w:tc>
        <w:tc>
          <w:tcPr>
            <w:tcW w:w="708" w:type="dxa"/>
            <w:tcBorders>
              <w:top w:val="single" w:sz="4" w:space="0" w:color="auto"/>
              <w:left w:val="single" w:sz="6" w:space="0" w:color="auto"/>
              <w:bottom w:val="single" w:sz="4" w:space="0" w:color="auto"/>
              <w:right w:val="single" w:sz="6" w:space="0" w:color="auto"/>
            </w:tcBorders>
          </w:tcPr>
          <w:p w:rsidR="006420B2" w:rsidRPr="00227BA9" w:rsidRDefault="006420B2" w:rsidP="006420B2">
            <w:r w:rsidRPr="00227BA9">
              <w:t>1</w:t>
            </w:r>
          </w:p>
        </w:tc>
        <w:tc>
          <w:tcPr>
            <w:tcW w:w="851" w:type="dxa"/>
            <w:tcBorders>
              <w:top w:val="single" w:sz="4" w:space="0" w:color="auto"/>
              <w:left w:val="single" w:sz="6" w:space="0" w:color="auto"/>
              <w:bottom w:val="single" w:sz="4" w:space="0" w:color="auto"/>
              <w:right w:val="single" w:sz="6" w:space="0" w:color="auto"/>
            </w:tcBorders>
          </w:tcPr>
          <w:p w:rsidR="006420B2" w:rsidRPr="00227BA9" w:rsidRDefault="006420B2" w:rsidP="006420B2"/>
        </w:tc>
        <w:tc>
          <w:tcPr>
            <w:tcW w:w="4945" w:type="dxa"/>
            <w:tcBorders>
              <w:top w:val="single" w:sz="4" w:space="0" w:color="auto"/>
              <w:left w:val="single" w:sz="6" w:space="0" w:color="auto"/>
              <w:bottom w:val="single" w:sz="4" w:space="0" w:color="auto"/>
              <w:right w:val="single" w:sz="4" w:space="0" w:color="auto"/>
            </w:tcBorders>
            <w:vAlign w:val="center"/>
            <w:hideMark/>
          </w:tcPr>
          <w:p w:rsidR="006420B2" w:rsidRPr="00227BA9" w:rsidRDefault="006420B2" w:rsidP="006420B2">
            <w:pPr>
              <w:rPr>
                <w:b/>
              </w:rPr>
            </w:pPr>
            <w:r w:rsidRPr="00227BA9">
              <w:t xml:space="preserve"> </w:t>
            </w:r>
            <w:r w:rsidRPr="00227BA9">
              <w:rPr>
                <w:b/>
              </w:rPr>
              <w:t>Промежуточная работа</w:t>
            </w:r>
          </w:p>
          <w:p w:rsidR="006420B2" w:rsidRPr="00227BA9" w:rsidRDefault="006420B2" w:rsidP="006420B2">
            <w:r w:rsidRPr="00227BA9">
              <w:t xml:space="preserve"> </w:t>
            </w:r>
          </w:p>
        </w:tc>
      </w:tr>
      <w:tr w:rsidR="006420B2" w:rsidRPr="00227BA9" w:rsidTr="006420B2">
        <w:trPr>
          <w:trHeight w:val="811"/>
        </w:trPr>
        <w:tc>
          <w:tcPr>
            <w:tcW w:w="779" w:type="dxa"/>
            <w:tcBorders>
              <w:top w:val="single" w:sz="6" w:space="0" w:color="auto"/>
              <w:left w:val="single" w:sz="6" w:space="0" w:color="auto"/>
              <w:right w:val="single" w:sz="6" w:space="0" w:color="auto"/>
            </w:tcBorders>
          </w:tcPr>
          <w:p w:rsidR="006420B2" w:rsidRPr="00227BA9" w:rsidRDefault="006420B2" w:rsidP="006420B2">
            <w:pPr>
              <w:rPr>
                <w:lang w:eastAsia="en-US"/>
              </w:rPr>
            </w:pPr>
            <w:r w:rsidRPr="00227BA9">
              <w:rPr>
                <w:lang w:eastAsia="en-US"/>
              </w:rPr>
              <w:t>13</w:t>
            </w:r>
          </w:p>
        </w:tc>
        <w:tc>
          <w:tcPr>
            <w:tcW w:w="779" w:type="dxa"/>
            <w:tcBorders>
              <w:top w:val="single" w:sz="6" w:space="0" w:color="auto"/>
              <w:left w:val="single" w:sz="6" w:space="0" w:color="auto"/>
              <w:right w:val="single" w:sz="6" w:space="0" w:color="auto"/>
            </w:tcBorders>
            <w:hideMark/>
          </w:tcPr>
          <w:p w:rsidR="006420B2" w:rsidRPr="00227BA9" w:rsidRDefault="006420B2" w:rsidP="006420B2">
            <w:pPr>
              <w:rPr>
                <w:lang w:eastAsia="en-US"/>
              </w:rPr>
            </w:pPr>
            <w:r w:rsidRPr="00227BA9">
              <w:rPr>
                <w:lang w:eastAsia="en-US"/>
              </w:rPr>
              <w:t>100</w:t>
            </w:r>
          </w:p>
        </w:tc>
        <w:tc>
          <w:tcPr>
            <w:tcW w:w="2864" w:type="dxa"/>
            <w:tcBorders>
              <w:top w:val="single" w:sz="6" w:space="0" w:color="auto"/>
              <w:left w:val="single" w:sz="6" w:space="0" w:color="auto"/>
              <w:right w:val="single" w:sz="4" w:space="0" w:color="auto"/>
            </w:tcBorders>
            <w:hideMark/>
          </w:tcPr>
          <w:p w:rsidR="006420B2" w:rsidRPr="006420B2" w:rsidRDefault="006420B2" w:rsidP="006420B2">
            <w:pPr>
              <w:rPr>
                <w:lang w:val="ru-RU"/>
              </w:rPr>
            </w:pPr>
            <w:r w:rsidRPr="006420B2">
              <w:rPr>
                <w:lang w:val="ru-RU"/>
              </w:rPr>
              <w:t>Сказания о Христе. С. Лагерлеф «В Назарете»</w:t>
            </w:r>
          </w:p>
        </w:tc>
        <w:tc>
          <w:tcPr>
            <w:tcW w:w="708" w:type="dxa"/>
            <w:tcBorders>
              <w:top w:val="single" w:sz="4" w:space="0" w:color="auto"/>
              <w:left w:val="single" w:sz="4" w:space="0" w:color="auto"/>
              <w:right w:val="single" w:sz="6" w:space="0" w:color="auto"/>
            </w:tcBorders>
          </w:tcPr>
          <w:p w:rsidR="006420B2" w:rsidRPr="00227BA9" w:rsidRDefault="006420B2" w:rsidP="006420B2">
            <w:pPr>
              <w:rPr>
                <w:lang w:eastAsia="en-US"/>
              </w:rPr>
            </w:pPr>
            <w:r w:rsidRPr="00227BA9">
              <w:rPr>
                <w:lang w:eastAsia="en-US"/>
              </w:rPr>
              <w:t>1</w:t>
            </w:r>
          </w:p>
        </w:tc>
        <w:tc>
          <w:tcPr>
            <w:tcW w:w="851" w:type="dxa"/>
            <w:tcBorders>
              <w:top w:val="single" w:sz="4" w:space="0" w:color="auto"/>
              <w:left w:val="single" w:sz="6" w:space="0" w:color="auto"/>
              <w:right w:val="single" w:sz="6" w:space="0" w:color="auto"/>
            </w:tcBorders>
          </w:tcPr>
          <w:p w:rsidR="006420B2" w:rsidRPr="00227BA9" w:rsidRDefault="006420B2" w:rsidP="006420B2">
            <w:pPr>
              <w:rPr>
                <w:lang w:eastAsia="en-US"/>
              </w:rPr>
            </w:pPr>
          </w:p>
        </w:tc>
        <w:tc>
          <w:tcPr>
            <w:tcW w:w="4945" w:type="dxa"/>
            <w:vMerge w:val="restart"/>
            <w:tcBorders>
              <w:top w:val="single" w:sz="4" w:space="0" w:color="auto"/>
              <w:left w:val="single" w:sz="6" w:space="0" w:color="auto"/>
              <w:right w:val="single" w:sz="4" w:space="0" w:color="auto"/>
            </w:tcBorders>
            <w:vAlign w:val="center"/>
            <w:hideMark/>
          </w:tcPr>
          <w:p w:rsidR="006420B2" w:rsidRPr="006420B2" w:rsidRDefault="006420B2" w:rsidP="006420B2">
            <w:pPr>
              <w:rPr>
                <w:lang w:val="ru-RU"/>
              </w:rPr>
            </w:pPr>
            <w:r w:rsidRPr="006420B2">
              <w:rPr>
                <w:lang w:val="ru-RU"/>
              </w:rPr>
              <w:t>Понимать содержание прочитанного, высказывать своё отношение.</w:t>
            </w:r>
          </w:p>
          <w:p w:rsidR="006420B2" w:rsidRPr="006420B2" w:rsidRDefault="006420B2" w:rsidP="006420B2">
            <w:pPr>
              <w:rPr>
                <w:lang w:val="ru-RU"/>
              </w:rPr>
            </w:pPr>
            <w:r w:rsidRPr="006420B2">
              <w:rPr>
                <w:lang w:val="ru-RU"/>
              </w:rPr>
              <w:t>Объяснять смысл названия произведения. Отвечать на вопросы по содержанию произведения; определять главную мысль.</w:t>
            </w:r>
          </w:p>
          <w:p w:rsidR="006420B2" w:rsidRPr="00227BA9" w:rsidRDefault="006420B2" w:rsidP="006420B2">
            <w:r w:rsidRPr="00227BA9">
              <w:t xml:space="preserve">Участвовать в работе группы </w:t>
            </w:r>
          </w:p>
          <w:p w:rsidR="006420B2" w:rsidRPr="00227BA9" w:rsidRDefault="006420B2" w:rsidP="006420B2">
            <w:pPr>
              <w:rPr>
                <w:lang w:eastAsia="en-US"/>
              </w:rPr>
            </w:pPr>
          </w:p>
        </w:tc>
      </w:tr>
      <w:tr w:rsidR="006420B2" w:rsidRPr="00227BA9" w:rsidTr="006420B2">
        <w:tc>
          <w:tcPr>
            <w:tcW w:w="779" w:type="dxa"/>
            <w:tcBorders>
              <w:top w:val="single" w:sz="6" w:space="0" w:color="auto"/>
              <w:left w:val="single" w:sz="6" w:space="0" w:color="auto"/>
              <w:bottom w:val="single" w:sz="6" w:space="0" w:color="auto"/>
              <w:right w:val="single" w:sz="6" w:space="0" w:color="auto"/>
            </w:tcBorders>
          </w:tcPr>
          <w:p w:rsidR="006420B2" w:rsidRPr="00227BA9" w:rsidRDefault="006420B2" w:rsidP="006420B2">
            <w:pPr>
              <w:rPr>
                <w:lang w:eastAsia="en-US"/>
              </w:rPr>
            </w:pPr>
            <w:r w:rsidRPr="00227BA9">
              <w:rPr>
                <w:lang w:eastAsia="en-US"/>
              </w:rPr>
              <w:t>13</w:t>
            </w:r>
          </w:p>
        </w:tc>
        <w:tc>
          <w:tcPr>
            <w:tcW w:w="779"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pPr>
              <w:rPr>
                <w:lang w:eastAsia="en-US"/>
              </w:rPr>
            </w:pPr>
            <w:r w:rsidRPr="00227BA9">
              <w:rPr>
                <w:lang w:eastAsia="en-US"/>
              </w:rPr>
              <w:t>101</w:t>
            </w:r>
          </w:p>
        </w:tc>
        <w:tc>
          <w:tcPr>
            <w:tcW w:w="2864" w:type="dxa"/>
            <w:tcBorders>
              <w:top w:val="single" w:sz="6" w:space="0" w:color="auto"/>
              <w:left w:val="single" w:sz="6" w:space="0" w:color="auto"/>
              <w:bottom w:val="single" w:sz="6" w:space="0" w:color="auto"/>
              <w:right w:val="single" w:sz="6" w:space="0" w:color="auto"/>
            </w:tcBorders>
            <w:hideMark/>
          </w:tcPr>
          <w:p w:rsidR="006420B2" w:rsidRPr="00227BA9" w:rsidRDefault="006420B2" w:rsidP="006420B2">
            <w:r w:rsidRPr="00227BA9">
              <w:t>С. Лагерлеф «В Назарете»</w:t>
            </w:r>
          </w:p>
        </w:tc>
        <w:tc>
          <w:tcPr>
            <w:tcW w:w="708" w:type="dxa"/>
            <w:tcBorders>
              <w:left w:val="single" w:sz="6" w:space="0" w:color="auto"/>
              <w:right w:val="single" w:sz="6" w:space="0" w:color="auto"/>
            </w:tcBorders>
          </w:tcPr>
          <w:p w:rsidR="006420B2" w:rsidRPr="00227BA9" w:rsidRDefault="006420B2" w:rsidP="006420B2">
            <w:pPr>
              <w:rPr>
                <w:lang w:eastAsia="en-US"/>
              </w:rPr>
            </w:pPr>
            <w:r w:rsidRPr="00227BA9">
              <w:rPr>
                <w:lang w:eastAsia="en-US"/>
              </w:rPr>
              <w:t>1</w:t>
            </w:r>
          </w:p>
        </w:tc>
        <w:tc>
          <w:tcPr>
            <w:tcW w:w="851" w:type="dxa"/>
            <w:tcBorders>
              <w:left w:val="single" w:sz="6" w:space="0" w:color="auto"/>
              <w:right w:val="single" w:sz="6" w:space="0" w:color="auto"/>
            </w:tcBorders>
          </w:tcPr>
          <w:p w:rsidR="006420B2" w:rsidRPr="00227BA9" w:rsidRDefault="006420B2" w:rsidP="006420B2">
            <w:pPr>
              <w:rPr>
                <w:lang w:eastAsia="en-US"/>
              </w:rPr>
            </w:pPr>
          </w:p>
        </w:tc>
        <w:tc>
          <w:tcPr>
            <w:tcW w:w="4945" w:type="dxa"/>
            <w:vMerge/>
            <w:tcBorders>
              <w:left w:val="single" w:sz="6" w:space="0" w:color="auto"/>
              <w:right w:val="single" w:sz="4" w:space="0" w:color="auto"/>
            </w:tcBorders>
            <w:vAlign w:val="center"/>
            <w:hideMark/>
          </w:tcPr>
          <w:p w:rsidR="006420B2" w:rsidRPr="00227BA9" w:rsidRDefault="006420B2" w:rsidP="006420B2">
            <w:pPr>
              <w:rPr>
                <w:lang w:eastAsia="en-US"/>
              </w:rPr>
            </w:pPr>
          </w:p>
        </w:tc>
      </w:tr>
      <w:tr w:rsidR="006420B2" w:rsidRPr="00227BA9" w:rsidTr="006420B2">
        <w:tc>
          <w:tcPr>
            <w:tcW w:w="779" w:type="dxa"/>
            <w:tcBorders>
              <w:top w:val="single" w:sz="6" w:space="0" w:color="auto"/>
              <w:left w:val="single" w:sz="6"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13</w:t>
            </w:r>
          </w:p>
        </w:tc>
        <w:tc>
          <w:tcPr>
            <w:tcW w:w="779" w:type="dxa"/>
            <w:tcBorders>
              <w:top w:val="single" w:sz="6" w:space="0" w:color="auto"/>
              <w:left w:val="single" w:sz="6" w:space="0" w:color="auto"/>
              <w:bottom w:val="single" w:sz="6" w:space="0" w:color="auto"/>
              <w:right w:val="single" w:sz="4" w:space="0" w:color="auto"/>
            </w:tcBorders>
            <w:hideMark/>
          </w:tcPr>
          <w:p w:rsidR="006420B2" w:rsidRPr="00227BA9" w:rsidRDefault="006420B2" w:rsidP="006420B2">
            <w:pPr>
              <w:rPr>
                <w:lang w:eastAsia="en-US"/>
              </w:rPr>
            </w:pPr>
            <w:r w:rsidRPr="00227BA9">
              <w:rPr>
                <w:lang w:eastAsia="en-US"/>
              </w:rPr>
              <w:t>102</w:t>
            </w:r>
          </w:p>
        </w:tc>
        <w:tc>
          <w:tcPr>
            <w:tcW w:w="2864" w:type="dxa"/>
            <w:tcBorders>
              <w:top w:val="single" w:sz="6" w:space="0" w:color="auto"/>
              <w:left w:val="single" w:sz="4" w:space="0" w:color="auto"/>
              <w:bottom w:val="single" w:sz="6" w:space="0" w:color="auto"/>
              <w:right w:val="single" w:sz="4" w:space="0" w:color="auto"/>
            </w:tcBorders>
            <w:hideMark/>
          </w:tcPr>
          <w:p w:rsidR="006420B2" w:rsidRPr="006420B2" w:rsidRDefault="006420B2" w:rsidP="006420B2">
            <w:pPr>
              <w:rPr>
                <w:lang w:val="ru-RU"/>
              </w:rPr>
            </w:pPr>
            <w:r w:rsidRPr="006420B2">
              <w:rPr>
                <w:lang w:val="ru-RU"/>
              </w:rPr>
              <w:t xml:space="preserve">Обобщение по разделу </w:t>
            </w:r>
          </w:p>
          <w:p w:rsidR="006420B2" w:rsidRPr="006420B2" w:rsidRDefault="006420B2" w:rsidP="006420B2">
            <w:pPr>
              <w:rPr>
                <w:lang w:val="ru-RU"/>
              </w:rPr>
            </w:pPr>
            <w:r w:rsidRPr="006420B2">
              <w:rPr>
                <w:lang w:val="ru-RU"/>
              </w:rPr>
              <w:t>« Зарубежная литература»</w:t>
            </w:r>
          </w:p>
        </w:tc>
        <w:tc>
          <w:tcPr>
            <w:tcW w:w="708" w:type="dxa"/>
            <w:tcBorders>
              <w:left w:val="single" w:sz="4" w:space="0" w:color="auto"/>
              <w:bottom w:val="single" w:sz="6" w:space="0" w:color="auto"/>
              <w:right w:val="single" w:sz="4" w:space="0" w:color="auto"/>
            </w:tcBorders>
          </w:tcPr>
          <w:p w:rsidR="006420B2" w:rsidRPr="00227BA9" w:rsidRDefault="006420B2" w:rsidP="006420B2">
            <w:pPr>
              <w:rPr>
                <w:lang w:eastAsia="en-US"/>
              </w:rPr>
            </w:pPr>
            <w:r w:rsidRPr="00227BA9">
              <w:rPr>
                <w:lang w:eastAsia="en-US"/>
              </w:rPr>
              <w:t>1</w:t>
            </w:r>
          </w:p>
        </w:tc>
        <w:tc>
          <w:tcPr>
            <w:tcW w:w="851" w:type="dxa"/>
            <w:tcBorders>
              <w:left w:val="single" w:sz="4" w:space="0" w:color="auto"/>
              <w:bottom w:val="single" w:sz="6" w:space="0" w:color="auto"/>
              <w:right w:val="single" w:sz="4" w:space="0" w:color="auto"/>
            </w:tcBorders>
          </w:tcPr>
          <w:p w:rsidR="006420B2" w:rsidRPr="00227BA9" w:rsidRDefault="006420B2" w:rsidP="006420B2">
            <w:pPr>
              <w:rPr>
                <w:lang w:eastAsia="en-US"/>
              </w:rPr>
            </w:pPr>
          </w:p>
        </w:tc>
        <w:tc>
          <w:tcPr>
            <w:tcW w:w="4945" w:type="dxa"/>
            <w:vMerge/>
            <w:tcBorders>
              <w:left w:val="single" w:sz="4" w:space="0" w:color="auto"/>
              <w:bottom w:val="single" w:sz="6" w:space="0" w:color="auto"/>
              <w:right w:val="single" w:sz="4" w:space="0" w:color="auto"/>
            </w:tcBorders>
            <w:vAlign w:val="center"/>
            <w:hideMark/>
          </w:tcPr>
          <w:p w:rsidR="006420B2" w:rsidRPr="00227BA9" w:rsidRDefault="006420B2" w:rsidP="006420B2">
            <w:pPr>
              <w:rPr>
                <w:lang w:eastAsia="en-US"/>
              </w:rPr>
            </w:pPr>
          </w:p>
        </w:tc>
      </w:tr>
    </w:tbl>
    <w:p w:rsidR="006420B2" w:rsidRPr="00227BA9" w:rsidRDefault="006420B2" w:rsidP="006420B2">
      <w:pPr>
        <w:shd w:val="clear" w:color="auto" w:fill="FFFFFF"/>
        <w:jc w:val="center"/>
        <w:rPr>
          <w:b/>
        </w:rPr>
      </w:pPr>
    </w:p>
    <w:p w:rsidR="006420B2" w:rsidRPr="00227BA9" w:rsidRDefault="006420B2" w:rsidP="006420B2">
      <w:pPr>
        <w:shd w:val="clear" w:color="auto" w:fill="FFFFFF"/>
        <w:jc w:val="center"/>
      </w:pPr>
      <w:r w:rsidRPr="00227BA9">
        <w:rPr>
          <w:b/>
        </w:rPr>
        <w:t>Результаты образования</w:t>
      </w:r>
    </w:p>
    <w:p w:rsidR="006420B2" w:rsidRPr="006420B2" w:rsidRDefault="006420B2" w:rsidP="00400E9B">
      <w:pPr>
        <w:shd w:val="clear" w:color="auto" w:fill="FFFFFF"/>
        <w:jc w:val="both"/>
        <w:rPr>
          <w:lang w:val="ru-RU"/>
        </w:rPr>
      </w:pPr>
      <w:r w:rsidRPr="006420B2">
        <w:rPr>
          <w:lang w:val="ru-RU"/>
        </w:rPr>
        <w:t>Реализация программы обеспечивает достижение выпускни</w:t>
      </w:r>
      <w:r w:rsidRPr="006420B2">
        <w:rPr>
          <w:lang w:val="ru-RU"/>
        </w:rPr>
        <w:softHyphen/>
        <w:t>ками начальной школы следующих личностных, метапредметных и предметных результатов.</w:t>
      </w:r>
    </w:p>
    <w:p w:rsidR="006420B2" w:rsidRPr="006420B2" w:rsidRDefault="006420B2" w:rsidP="00400E9B">
      <w:pPr>
        <w:shd w:val="clear" w:color="auto" w:fill="FFFFFF"/>
        <w:jc w:val="both"/>
        <w:rPr>
          <w:lang w:val="ru-RU"/>
        </w:rPr>
      </w:pPr>
    </w:p>
    <w:p w:rsidR="006420B2" w:rsidRPr="006420B2" w:rsidRDefault="006420B2" w:rsidP="00400E9B">
      <w:pPr>
        <w:shd w:val="clear" w:color="auto" w:fill="FFFFFF"/>
        <w:jc w:val="both"/>
        <w:rPr>
          <w:lang w:val="ru-RU"/>
        </w:rPr>
      </w:pPr>
      <w:r w:rsidRPr="006420B2">
        <w:rPr>
          <w:b/>
          <w:bCs/>
          <w:lang w:val="ru-RU"/>
        </w:rPr>
        <w:t>Личностные результаты:</w:t>
      </w:r>
    </w:p>
    <w:p w:rsidR="006420B2" w:rsidRPr="006420B2" w:rsidRDefault="006420B2" w:rsidP="00400E9B">
      <w:pPr>
        <w:shd w:val="clear" w:color="auto" w:fill="FFFFFF"/>
        <w:jc w:val="both"/>
        <w:rPr>
          <w:lang w:val="ru-RU"/>
        </w:rPr>
      </w:pPr>
      <w:r w:rsidRPr="006420B2">
        <w:rPr>
          <w:lang w:val="ru-RU"/>
        </w:rPr>
        <w:t>1) формирование чувства гордости за свою Родину, её исто</w:t>
      </w:r>
      <w:r w:rsidRPr="006420B2">
        <w:rPr>
          <w:lang w:val="ru-RU"/>
        </w:rPr>
        <w:softHyphen/>
        <w:t>рию, российский народ, становление гуманистических и де</w:t>
      </w:r>
      <w:r w:rsidRPr="006420B2">
        <w:rPr>
          <w:lang w:val="ru-RU"/>
        </w:rPr>
        <w:softHyphen/>
        <w:t>мократических ценностных ориентации многонационального российского общества;</w:t>
      </w:r>
    </w:p>
    <w:p w:rsidR="006420B2" w:rsidRPr="006420B2" w:rsidRDefault="006420B2" w:rsidP="00400E9B">
      <w:pPr>
        <w:shd w:val="clear" w:color="auto" w:fill="FFFFFF"/>
        <w:jc w:val="both"/>
        <w:rPr>
          <w:lang w:val="ru-RU"/>
        </w:rPr>
      </w:pPr>
      <w:r w:rsidRPr="006420B2">
        <w:rPr>
          <w:lang w:val="ru-RU"/>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6420B2" w:rsidRPr="006420B2" w:rsidRDefault="006420B2" w:rsidP="00400E9B">
      <w:pPr>
        <w:shd w:val="clear" w:color="auto" w:fill="FFFFFF"/>
        <w:jc w:val="both"/>
        <w:rPr>
          <w:lang w:val="ru-RU"/>
        </w:rPr>
      </w:pPr>
      <w:r w:rsidRPr="006420B2">
        <w:rPr>
          <w:lang w:val="ru-RU"/>
        </w:rPr>
        <w:t>3) воспитание художественно-эстетического вкуса, эстетиче</w:t>
      </w:r>
      <w:r w:rsidRPr="006420B2">
        <w:rPr>
          <w:lang w:val="ru-RU"/>
        </w:rPr>
        <w:softHyphen/>
        <w:t>ских потребностей, ценностей и чувств на основе опыта слу</w:t>
      </w:r>
      <w:r w:rsidRPr="006420B2">
        <w:rPr>
          <w:lang w:val="ru-RU"/>
        </w:rPr>
        <w:softHyphen/>
        <w:t>шания и заучивания наизусть произведений художественной литературы;</w:t>
      </w:r>
    </w:p>
    <w:p w:rsidR="006420B2" w:rsidRPr="006420B2" w:rsidRDefault="006420B2" w:rsidP="00400E9B">
      <w:pPr>
        <w:shd w:val="clear" w:color="auto" w:fill="FFFFFF"/>
        <w:jc w:val="both"/>
        <w:rPr>
          <w:lang w:val="ru-RU"/>
        </w:rPr>
      </w:pPr>
      <w:r w:rsidRPr="006420B2">
        <w:rPr>
          <w:lang w:val="ru-RU"/>
        </w:rPr>
        <w:lastRenderedPageBreak/>
        <w:t>4) развитие этических чувств, доброжелательности и эмо</w:t>
      </w:r>
      <w:r w:rsidRPr="006420B2">
        <w:rPr>
          <w:lang w:val="ru-RU"/>
        </w:rPr>
        <w:softHyphen/>
        <w:t>ционально-нравственной отзывчивости, понимания и сопере</w:t>
      </w:r>
      <w:r w:rsidRPr="006420B2">
        <w:rPr>
          <w:lang w:val="ru-RU"/>
        </w:rPr>
        <w:softHyphen/>
        <w:t>живания чувствам других людей;</w:t>
      </w:r>
    </w:p>
    <w:p w:rsidR="006420B2" w:rsidRPr="006420B2" w:rsidRDefault="006420B2" w:rsidP="00400E9B">
      <w:pPr>
        <w:shd w:val="clear" w:color="auto" w:fill="FFFFFF"/>
        <w:jc w:val="both"/>
        <w:rPr>
          <w:lang w:val="ru-RU"/>
        </w:rPr>
      </w:pPr>
      <w:r w:rsidRPr="006420B2">
        <w:rPr>
          <w:lang w:val="ru-RU"/>
        </w:rPr>
        <w:t>5) формирование уважительного отношения к иному мне</w:t>
      </w:r>
      <w:r w:rsidRPr="006420B2">
        <w:rPr>
          <w:lang w:val="ru-RU"/>
        </w:rPr>
        <w:softHyphen/>
        <w:t>нию, истории и культуре других народов, выработка умения тер</w:t>
      </w:r>
      <w:r w:rsidRPr="006420B2">
        <w:rPr>
          <w:lang w:val="ru-RU"/>
        </w:rPr>
        <w:softHyphen/>
        <w:t>пимо относиться к людям иной национальной принадлежности;</w:t>
      </w:r>
    </w:p>
    <w:p w:rsidR="006420B2" w:rsidRPr="006420B2" w:rsidRDefault="006420B2" w:rsidP="00400E9B">
      <w:pPr>
        <w:shd w:val="clear" w:color="auto" w:fill="FFFFFF"/>
        <w:jc w:val="both"/>
        <w:rPr>
          <w:lang w:val="ru-RU"/>
        </w:rPr>
      </w:pPr>
      <w:r w:rsidRPr="006420B2">
        <w:rPr>
          <w:lang w:val="ru-RU"/>
        </w:rPr>
        <w:t xml:space="preserve">6) овладение начальными навыками адаптации к школе, к школьному коллективу; </w:t>
      </w:r>
    </w:p>
    <w:p w:rsidR="006420B2" w:rsidRPr="006420B2" w:rsidRDefault="006420B2" w:rsidP="00400E9B">
      <w:pPr>
        <w:shd w:val="clear" w:color="auto" w:fill="FFFFFF"/>
        <w:jc w:val="both"/>
        <w:rPr>
          <w:lang w:val="ru-RU"/>
        </w:rPr>
      </w:pPr>
      <w:r w:rsidRPr="006420B2">
        <w:rPr>
          <w:lang w:val="ru-RU"/>
        </w:rPr>
        <w:t>7) принятие и освоение социальной роли обучающегося, развитие мотивов учебной деятельности и формирование лич</w:t>
      </w:r>
      <w:r w:rsidRPr="006420B2">
        <w:rPr>
          <w:lang w:val="ru-RU"/>
        </w:rPr>
        <w:softHyphen/>
        <w:t>ностного смысла учения;</w:t>
      </w:r>
    </w:p>
    <w:p w:rsidR="006420B2" w:rsidRPr="006420B2" w:rsidRDefault="006420B2" w:rsidP="00400E9B">
      <w:pPr>
        <w:shd w:val="clear" w:color="auto" w:fill="FFFFFF"/>
        <w:jc w:val="both"/>
        <w:rPr>
          <w:lang w:val="ru-RU"/>
        </w:rPr>
      </w:pPr>
      <w:r w:rsidRPr="006420B2">
        <w:rPr>
          <w:lang w:val="ru-RU"/>
        </w:rPr>
        <w:t>8) развитие самостоятельности и личной ответственности за свои поступки на основе представлений о нравственных нормах общения;</w:t>
      </w:r>
    </w:p>
    <w:p w:rsidR="006420B2" w:rsidRPr="006420B2" w:rsidRDefault="006420B2" w:rsidP="00400E9B">
      <w:pPr>
        <w:shd w:val="clear" w:color="auto" w:fill="FFFFFF"/>
        <w:jc w:val="both"/>
        <w:rPr>
          <w:lang w:val="ru-RU"/>
        </w:rPr>
      </w:pPr>
      <w:r w:rsidRPr="006420B2">
        <w:rPr>
          <w:lang w:val="ru-RU"/>
        </w:rPr>
        <w:t>9) развитие навыков сотрудничества со взрослыми и сверст</w:t>
      </w:r>
      <w:r w:rsidRPr="006420B2">
        <w:rPr>
          <w:lang w:val="ru-RU"/>
        </w:rPr>
        <w:softHyphen/>
        <w:t>никами в разных социальных ситуациях, умения избегать кон</w:t>
      </w:r>
      <w:r w:rsidRPr="006420B2">
        <w:rPr>
          <w:lang w:val="ru-RU"/>
        </w:rPr>
        <w:softHyphen/>
        <w:t>фликтов и находить выходы из спорных ситуаций, умения срав</w:t>
      </w:r>
      <w:r w:rsidRPr="006420B2">
        <w:rPr>
          <w:lang w:val="ru-RU"/>
        </w:rPr>
        <w:softHyphen/>
        <w:t>нивать поступки героев литературных произведений со своими собственными поступками, осмысливать поступки героев;</w:t>
      </w:r>
    </w:p>
    <w:p w:rsidR="006420B2" w:rsidRPr="006420B2" w:rsidRDefault="006420B2" w:rsidP="00400E9B">
      <w:pPr>
        <w:shd w:val="clear" w:color="auto" w:fill="FFFFFF"/>
        <w:jc w:val="both"/>
        <w:rPr>
          <w:lang w:val="ru-RU"/>
        </w:rPr>
      </w:pPr>
      <w:r w:rsidRPr="006420B2">
        <w:rPr>
          <w:lang w:val="ru-RU"/>
        </w:rPr>
        <w:t>10) наличие мотивации к творческому труду и бережному отношению к материальным и духовным ценностям, формиро</w:t>
      </w:r>
      <w:r w:rsidRPr="006420B2">
        <w:rPr>
          <w:lang w:val="ru-RU"/>
        </w:rPr>
        <w:softHyphen/>
        <w:t>вание установки на безопасный, здоровый образ жизни.</w:t>
      </w:r>
    </w:p>
    <w:p w:rsidR="006420B2" w:rsidRPr="006420B2" w:rsidRDefault="006420B2" w:rsidP="00400E9B">
      <w:pPr>
        <w:shd w:val="clear" w:color="auto" w:fill="FFFFFF"/>
        <w:jc w:val="both"/>
        <w:rPr>
          <w:lang w:val="ru-RU"/>
        </w:rPr>
      </w:pPr>
    </w:p>
    <w:p w:rsidR="006420B2" w:rsidRPr="006420B2" w:rsidRDefault="006420B2" w:rsidP="00400E9B">
      <w:pPr>
        <w:shd w:val="clear" w:color="auto" w:fill="FFFFFF"/>
        <w:jc w:val="both"/>
        <w:rPr>
          <w:lang w:val="ru-RU"/>
        </w:rPr>
      </w:pPr>
      <w:r w:rsidRPr="006420B2">
        <w:rPr>
          <w:b/>
          <w:bCs/>
          <w:lang w:val="ru-RU"/>
        </w:rPr>
        <w:t>Метапредметные результаты:</w:t>
      </w:r>
    </w:p>
    <w:p w:rsidR="006420B2" w:rsidRPr="006420B2" w:rsidRDefault="006420B2" w:rsidP="00400E9B">
      <w:pPr>
        <w:shd w:val="clear" w:color="auto" w:fill="FFFFFF"/>
        <w:jc w:val="both"/>
        <w:rPr>
          <w:lang w:val="ru-RU"/>
        </w:rPr>
      </w:pPr>
      <w:r w:rsidRPr="006420B2">
        <w:rPr>
          <w:lang w:val="ru-RU"/>
        </w:rPr>
        <w:t>1) овладение способностью принимать и сохранять цели и задачи учебной деятельности, поиска средств её осуществления;</w:t>
      </w:r>
    </w:p>
    <w:p w:rsidR="006420B2" w:rsidRPr="006420B2" w:rsidRDefault="006420B2" w:rsidP="00400E9B">
      <w:pPr>
        <w:jc w:val="both"/>
        <w:rPr>
          <w:lang w:val="ru-RU"/>
        </w:rPr>
      </w:pPr>
      <w:r w:rsidRPr="006420B2">
        <w:rPr>
          <w:lang w:val="ru-RU"/>
        </w:rPr>
        <w:t>2) освоение способами решения проблем творческого и по</w:t>
      </w:r>
      <w:r w:rsidRPr="006420B2">
        <w:rPr>
          <w:lang w:val="ru-RU"/>
        </w:rPr>
        <w:softHyphen/>
        <w:t>искового характера;</w:t>
      </w:r>
    </w:p>
    <w:p w:rsidR="006420B2" w:rsidRPr="006420B2" w:rsidRDefault="006420B2" w:rsidP="00400E9B">
      <w:pPr>
        <w:shd w:val="clear" w:color="auto" w:fill="FFFFFF"/>
        <w:jc w:val="both"/>
        <w:rPr>
          <w:lang w:val="ru-RU"/>
        </w:rPr>
      </w:pPr>
      <w:r w:rsidRPr="006420B2">
        <w:rPr>
          <w:lang w:val="ru-RU"/>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6420B2">
        <w:rPr>
          <w:lang w:val="ru-RU"/>
        </w:rPr>
        <w:softHyphen/>
        <w:t>фективные способы достижения результата;</w:t>
      </w:r>
    </w:p>
    <w:p w:rsidR="006420B2" w:rsidRPr="006420B2" w:rsidRDefault="006420B2" w:rsidP="00400E9B">
      <w:pPr>
        <w:shd w:val="clear" w:color="auto" w:fill="FFFFFF"/>
        <w:jc w:val="both"/>
        <w:rPr>
          <w:lang w:val="ru-RU"/>
        </w:rPr>
      </w:pPr>
      <w:r w:rsidRPr="006420B2">
        <w:rPr>
          <w:lang w:val="ru-RU"/>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420B2" w:rsidRPr="006420B2" w:rsidRDefault="006420B2" w:rsidP="00400E9B">
      <w:pPr>
        <w:shd w:val="clear" w:color="auto" w:fill="FFFFFF"/>
        <w:jc w:val="both"/>
        <w:rPr>
          <w:lang w:val="ru-RU"/>
        </w:rPr>
      </w:pPr>
      <w:r w:rsidRPr="006420B2">
        <w:rPr>
          <w:lang w:val="ru-RU"/>
        </w:rPr>
        <w:t>5) использование знаково-символических средств представ</w:t>
      </w:r>
      <w:r w:rsidRPr="006420B2">
        <w:rPr>
          <w:lang w:val="ru-RU"/>
        </w:rPr>
        <w:softHyphen/>
        <w:t>ления информации о книгах;</w:t>
      </w:r>
    </w:p>
    <w:p w:rsidR="006420B2" w:rsidRPr="006420B2" w:rsidRDefault="006420B2" w:rsidP="00400E9B">
      <w:pPr>
        <w:shd w:val="clear" w:color="auto" w:fill="FFFFFF"/>
        <w:jc w:val="both"/>
        <w:rPr>
          <w:lang w:val="ru-RU"/>
        </w:rPr>
      </w:pPr>
      <w:r w:rsidRPr="006420B2">
        <w:rPr>
          <w:lang w:val="ru-RU"/>
        </w:rPr>
        <w:t>6) активное использование речевых средств для решения коммуникативных и познавательных задач;</w:t>
      </w:r>
    </w:p>
    <w:p w:rsidR="006420B2" w:rsidRPr="006420B2" w:rsidRDefault="006420B2" w:rsidP="00400E9B">
      <w:pPr>
        <w:shd w:val="clear" w:color="auto" w:fill="FFFFFF"/>
        <w:jc w:val="both"/>
        <w:rPr>
          <w:lang w:val="ru-RU"/>
        </w:rPr>
      </w:pPr>
      <w:r w:rsidRPr="006420B2">
        <w:rPr>
          <w:lang w:val="ru-RU"/>
        </w:rPr>
        <w:t>7) использование различных способов поиска учебной ин</w:t>
      </w:r>
      <w:r w:rsidRPr="006420B2">
        <w:rPr>
          <w:lang w:val="ru-RU"/>
        </w:rPr>
        <w:softHyphen/>
        <w:t>формации в справочниках, словарях, энциклопедиях и интер</w:t>
      </w:r>
      <w:r w:rsidRPr="006420B2">
        <w:rPr>
          <w:lang w:val="ru-RU"/>
        </w:rPr>
        <w:softHyphen/>
        <w:t>претации информации в соответствии с коммуникативными и познавательными задачами;</w:t>
      </w:r>
    </w:p>
    <w:p w:rsidR="006420B2" w:rsidRPr="006420B2" w:rsidRDefault="006420B2" w:rsidP="00400E9B">
      <w:pPr>
        <w:shd w:val="clear" w:color="auto" w:fill="FFFFFF"/>
        <w:jc w:val="both"/>
        <w:rPr>
          <w:lang w:val="ru-RU"/>
        </w:rPr>
      </w:pPr>
      <w:r w:rsidRPr="006420B2">
        <w:rPr>
          <w:lang w:val="ru-RU"/>
        </w:rPr>
        <w:t>8) овладение навыками смыслового чтения текстов в соот</w:t>
      </w:r>
      <w:r w:rsidRPr="006420B2">
        <w:rPr>
          <w:lang w:val="ru-RU"/>
        </w:rPr>
        <w:softHyphen/>
        <w:t>ветствии с целями и задачами, осознанного построения речевого высказывания в соответствии с задачами коммуникации и со</w:t>
      </w:r>
      <w:r w:rsidRPr="006420B2">
        <w:rPr>
          <w:lang w:val="ru-RU"/>
        </w:rPr>
        <w:softHyphen/>
        <w:t>ставления текстов в устной и письменной формах;</w:t>
      </w:r>
    </w:p>
    <w:p w:rsidR="006420B2" w:rsidRPr="006420B2" w:rsidRDefault="006420B2" w:rsidP="00400E9B">
      <w:pPr>
        <w:shd w:val="clear" w:color="auto" w:fill="FFFFFF"/>
        <w:jc w:val="both"/>
        <w:rPr>
          <w:lang w:val="ru-RU"/>
        </w:rPr>
      </w:pPr>
      <w:r w:rsidRPr="006420B2">
        <w:rPr>
          <w:lang w:val="ru-RU"/>
        </w:rPr>
        <w:t>9) овладение логическими действиями сравнения, анализа, синтеза, обобщения, классификации по родовидовым призна</w:t>
      </w:r>
      <w:r w:rsidRPr="006420B2">
        <w:rPr>
          <w:lang w:val="ru-RU"/>
        </w:rPr>
        <w:softHyphen/>
        <w:t>кам, установления причинно-следственных связей, построения рассуждений;</w:t>
      </w:r>
    </w:p>
    <w:p w:rsidR="006420B2" w:rsidRPr="006420B2" w:rsidRDefault="006420B2" w:rsidP="00400E9B">
      <w:pPr>
        <w:shd w:val="clear" w:color="auto" w:fill="FFFFFF"/>
        <w:jc w:val="both"/>
        <w:rPr>
          <w:lang w:val="ru-RU"/>
        </w:rPr>
      </w:pPr>
      <w:r w:rsidRPr="006420B2">
        <w:rPr>
          <w:lang w:val="ru-RU"/>
        </w:rPr>
        <w:t>10) готовность слушать собеседника и вести диалог, при</w:t>
      </w:r>
      <w:r w:rsidRPr="006420B2">
        <w:rPr>
          <w:lang w:val="ru-RU"/>
        </w:rPr>
        <w:softHyphen/>
        <w:t>знавать различные точки зрения и право каждого иметь и излагать своё мнение и аргументировать свою точку зрения и</w:t>
      </w:r>
      <w:r w:rsidRPr="006420B2">
        <w:rPr>
          <w:vertAlign w:val="superscript"/>
          <w:lang w:val="ru-RU"/>
        </w:rPr>
        <w:t xml:space="preserve"> </w:t>
      </w:r>
      <w:r w:rsidRPr="006420B2">
        <w:rPr>
          <w:lang w:val="ru-RU"/>
        </w:rPr>
        <w:t>оценку событий;</w:t>
      </w:r>
    </w:p>
    <w:p w:rsidR="006420B2" w:rsidRPr="006420B2" w:rsidRDefault="006420B2" w:rsidP="00400E9B">
      <w:pPr>
        <w:shd w:val="clear" w:color="auto" w:fill="FFFFFF"/>
        <w:jc w:val="both"/>
        <w:rPr>
          <w:lang w:val="ru-RU"/>
        </w:rPr>
      </w:pPr>
      <w:r w:rsidRPr="006420B2">
        <w:rPr>
          <w:lang w:val="ru-RU"/>
        </w:rPr>
        <w:t>11) умение договариваться о распределении ролей в совмест</w:t>
      </w:r>
      <w:r w:rsidRPr="006420B2">
        <w:rPr>
          <w:lang w:val="ru-RU"/>
        </w:rPr>
        <w:softHyphen/>
        <w:t>ной деятельности, осуществлять взаимный контроль в совмест</w:t>
      </w:r>
      <w:r w:rsidRPr="006420B2">
        <w:rPr>
          <w:lang w:val="ru-RU"/>
        </w:rPr>
        <w:softHyphen/>
        <w:t>ной деятельности, общей цели и путей её достижения, осмыс</w:t>
      </w:r>
      <w:r w:rsidRPr="006420B2">
        <w:rPr>
          <w:lang w:val="ru-RU"/>
        </w:rPr>
        <w:softHyphen/>
        <w:t>ливать собственное поведение и поведение окружающих;</w:t>
      </w:r>
    </w:p>
    <w:p w:rsidR="006420B2" w:rsidRPr="006420B2" w:rsidRDefault="006420B2" w:rsidP="00400E9B">
      <w:pPr>
        <w:shd w:val="clear" w:color="auto" w:fill="FFFFFF"/>
        <w:jc w:val="both"/>
        <w:rPr>
          <w:lang w:val="ru-RU"/>
        </w:rPr>
      </w:pPr>
      <w:r w:rsidRPr="006420B2">
        <w:rPr>
          <w:lang w:val="ru-RU"/>
        </w:rPr>
        <w:t>12) готовность конструктивно разрешать конфликты посред</w:t>
      </w:r>
      <w:r w:rsidRPr="006420B2">
        <w:rPr>
          <w:lang w:val="ru-RU"/>
        </w:rPr>
        <w:softHyphen/>
        <w:t>ством учёта интересов сторон и сотрудничества.</w:t>
      </w:r>
    </w:p>
    <w:p w:rsidR="006420B2" w:rsidRPr="006420B2" w:rsidRDefault="006420B2" w:rsidP="00400E9B">
      <w:pPr>
        <w:shd w:val="clear" w:color="auto" w:fill="FFFFFF"/>
        <w:jc w:val="both"/>
        <w:rPr>
          <w:lang w:val="ru-RU"/>
        </w:rPr>
      </w:pPr>
    </w:p>
    <w:p w:rsidR="006420B2" w:rsidRPr="006420B2" w:rsidRDefault="006420B2" w:rsidP="00400E9B">
      <w:pPr>
        <w:shd w:val="clear" w:color="auto" w:fill="FFFFFF"/>
        <w:jc w:val="both"/>
        <w:rPr>
          <w:b/>
          <w:lang w:val="ru-RU"/>
        </w:rPr>
      </w:pPr>
      <w:r w:rsidRPr="006420B2">
        <w:rPr>
          <w:b/>
          <w:lang w:val="ru-RU"/>
        </w:rPr>
        <w:t>Предметные результаты:</w:t>
      </w:r>
    </w:p>
    <w:p w:rsidR="006420B2" w:rsidRPr="006420B2" w:rsidRDefault="006420B2" w:rsidP="00400E9B">
      <w:pPr>
        <w:shd w:val="clear" w:color="auto" w:fill="FFFFFF"/>
        <w:jc w:val="both"/>
        <w:rPr>
          <w:lang w:val="ru-RU"/>
        </w:rPr>
      </w:pPr>
      <w:r w:rsidRPr="006420B2">
        <w:rPr>
          <w:lang w:val="ru-RU"/>
        </w:rPr>
        <w:t>1) понимание литературы как явления национальной и ми</w:t>
      </w:r>
      <w:r w:rsidRPr="006420B2">
        <w:rPr>
          <w:lang w:val="ru-RU"/>
        </w:rPr>
        <w:softHyphen/>
        <w:t>ровой культуры, средства сохранения и передачи нравственных ценностей и традиций;</w:t>
      </w:r>
    </w:p>
    <w:p w:rsidR="006420B2" w:rsidRPr="006420B2" w:rsidRDefault="006420B2" w:rsidP="00400E9B">
      <w:pPr>
        <w:shd w:val="clear" w:color="auto" w:fill="FFFFFF"/>
        <w:jc w:val="both"/>
        <w:rPr>
          <w:lang w:val="ru-RU"/>
        </w:rPr>
      </w:pPr>
      <w:r w:rsidRPr="006420B2">
        <w:rPr>
          <w:lang w:val="ru-RU"/>
        </w:rPr>
        <w:t>2) осознание значимости чтения для личного развития; фор</w:t>
      </w:r>
      <w:r w:rsidRPr="006420B2">
        <w:rPr>
          <w:lang w:val="ru-RU"/>
        </w:rPr>
        <w:softHyphen/>
        <w:t>мирование представлений о Родине и её людях, окружающем мире, культуре, первоначальных этических представлений, по</w:t>
      </w:r>
      <w:r w:rsidRPr="006420B2">
        <w:rPr>
          <w:lang w:val="ru-RU"/>
        </w:rPr>
        <w:softHyphen/>
        <w:t>нятий о добре и зле, дружбе, честности; формирование потреб</w:t>
      </w:r>
      <w:r w:rsidRPr="006420B2">
        <w:rPr>
          <w:lang w:val="ru-RU"/>
        </w:rPr>
        <w:softHyphen/>
        <w:t>ности в систематическом чтении;</w:t>
      </w:r>
    </w:p>
    <w:p w:rsidR="006420B2" w:rsidRPr="006420B2" w:rsidRDefault="006420B2" w:rsidP="00400E9B">
      <w:pPr>
        <w:shd w:val="clear" w:color="auto" w:fill="FFFFFF"/>
        <w:jc w:val="both"/>
        <w:rPr>
          <w:lang w:val="ru-RU"/>
        </w:rPr>
      </w:pPr>
      <w:r w:rsidRPr="006420B2">
        <w:rPr>
          <w:lang w:val="ru-RU"/>
        </w:rPr>
        <w:lastRenderedPageBreak/>
        <w:t>3) достижение необходимого для продолжения образования уровня читательской компетентности, общего речевого разви</w:t>
      </w:r>
      <w:r w:rsidRPr="006420B2">
        <w:rPr>
          <w:lang w:val="ru-RU"/>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6420B2">
        <w:rPr>
          <w:lang w:val="ru-RU"/>
        </w:rPr>
        <w:softHyphen/>
        <w:t>ведческих понятий;</w:t>
      </w:r>
    </w:p>
    <w:p w:rsidR="006420B2" w:rsidRPr="006420B2" w:rsidRDefault="006420B2" w:rsidP="00400E9B">
      <w:pPr>
        <w:shd w:val="clear" w:color="auto" w:fill="FFFFFF"/>
        <w:jc w:val="both"/>
        <w:rPr>
          <w:lang w:val="ru-RU"/>
        </w:rPr>
      </w:pPr>
      <w:r w:rsidRPr="006420B2">
        <w:rPr>
          <w:lang w:val="ru-RU"/>
        </w:rPr>
        <w:t>4) использование разных видов чтения (изучающее (смысло</w:t>
      </w:r>
      <w:r w:rsidRPr="006420B2">
        <w:rPr>
          <w:lang w:val="ru-RU"/>
        </w:rPr>
        <w:softHyphen/>
        <w:t>вое), выборочное, поисковое); умение осознанно воспринимать и оценивать содержание и специфику различных текстов, уча</w:t>
      </w:r>
      <w:r w:rsidRPr="006420B2">
        <w:rPr>
          <w:lang w:val="ru-RU"/>
        </w:rPr>
        <w:softHyphen/>
        <w:t>ствовать в их обсуждении, давать и обосновывать нравственную оценку поступков героев;</w:t>
      </w:r>
    </w:p>
    <w:p w:rsidR="006420B2" w:rsidRPr="006420B2" w:rsidRDefault="006420B2" w:rsidP="00400E9B">
      <w:pPr>
        <w:shd w:val="clear" w:color="auto" w:fill="FFFFFF"/>
        <w:jc w:val="both"/>
        <w:rPr>
          <w:lang w:val="ru-RU"/>
        </w:rPr>
      </w:pPr>
      <w:r w:rsidRPr="006420B2">
        <w:rPr>
          <w:lang w:val="ru-RU"/>
        </w:rPr>
        <w:t>5) умение самостоятельно выбирать интересующую литера</w:t>
      </w:r>
      <w:r w:rsidRPr="006420B2">
        <w:rPr>
          <w:lang w:val="ru-RU"/>
        </w:rPr>
        <w:softHyphen/>
        <w:t>туру, пользоваться справочными источниками для понимания и получения дополнительной информации, составляя самосто</w:t>
      </w:r>
      <w:r w:rsidRPr="006420B2">
        <w:rPr>
          <w:lang w:val="ru-RU"/>
        </w:rPr>
        <w:softHyphen/>
        <w:t>ятельно краткую аннотацию;</w:t>
      </w:r>
    </w:p>
    <w:p w:rsidR="006420B2" w:rsidRPr="006420B2" w:rsidRDefault="006420B2" w:rsidP="00400E9B">
      <w:pPr>
        <w:shd w:val="clear" w:color="auto" w:fill="FFFFFF"/>
        <w:jc w:val="both"/>
        <w:rPr>
          <w:lang w:val="ru-RU"/>
        </w:rPr>
      </w:pPr>
      <w:r w:rsidRPr="006420B2">
        <w:rPr>
          <w:lang w:val="ru-RU"/>
        </w:rPr>
        <w:t>6) умение использовать простейшие виды анализа различных текстов: устанавливать причинно-следственные связи и опре</w:t>
      </w:r>
      <w:r w:rsidRPr="006420B2">
        <w:rPr>
          <w:lang w:val="ru-RU"/>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6420B2" w:rsidRPr="006420B2" w:rsidRDefault="006420B2" w:rsidP="00400E9B">
      <w:pPr>
        <w:shd w:val="clear" w:color="auto" w:fill="FFFFFF"/>
        <w:jc w:val="both"/>
        <w:rPr>
          <w:lang w:val="ru-RU"/>
        </w:rPr>
      </w:pPr>
      <w:r w:rsidRPr="006420B2">
        <w:rPr>
          <w:lang w:val="ru-RU"/>
        </w:rPr>
        <w:t>7) умение работать с разными видами текстов, находить ха</w:t>
      </w:r>
      <w:r w:rsidRPr="006420B2">
        <w:rPr>
          <w:lang w:val="ru-RU"/>
        </w:rPr>
        <w:softHyphen/>
        <w:t>рактерные особенности научно-познавательных, учебных и ху</w:t>
      </w:r>
      <w:r w:rsidRPr="006420B2">
        <w:rPr>
          <w:lang w:val="ru-RU"/>
        </w:rPr>
        <w:softHyphen/>
        <w:t>дожественных произведений. На практическом уровне овладеть некоторыми видами письменной речи (повествование — созда</w:t>
      </w:r>
      <w:r w:rsidRPr="006420B2">
        <w:rPr>
          <w:lang w:val="ru-RU"/>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6420B2" w:rsidRPr="006420B2" w:rsidRDefault="006420B2" w:rsidP="00400E9B">
      <w:pPr>
        <w:jc w:val="both"/>
        <w:rPr>
          <w:lang w:val="ru-RU"/>
        </w:rPr>
      </w:pPr>
      <w:r w:rsidRPr="006420B2">
        <w:rPr>
          <w:lang w:val="ru-RU"/>
        </w:rPr>
        <w:t>8) развитие художественно-творческих способностей, умение создавать собственный текст на основе художественного про</w:t>
      </w:r>
      <w:r w:rsidRPr="006420B2">
        <w:rPr>
          <w:lang w:val="ru-RU"/>
        </w:rPr>
        <w:softHyphen/>
        <w:t>изведения, репродукции картин художников, по иллюстрациям, на основе личного опыта.</w:t>
      </w:r>
    </w:p>
    <w:p w:rsidR="006420B2" w:rsidRDefault="006420B2" w:rsidP="006420B2">
      <w:pPr>
        <w:jc w:val="center"/>
        <w:rPr>
          <w:rFonts w:eastAsia="Calibri"/>
          <w:b/>
          <w:lang w:val="ru-RU"/>
        </w:rPr>
      </w:pPr>
    </w:p>
    <w:p w:rsidR="006420B2" w:rsidRDefault="006420B2" w:rsidP="006420B2">
      <w:pPr>
        <w:jc w:val="center"/>
        <w:rPr>
          <w:rFonts w:eastAsia="Calibri"/>
          <w:b/>
          <w:sz w:val="28"/>
          <w:lang w:val="ru-RU"/>
        </w:rPr>
      </w:pPr>
      <w:r w:rsidRPr="006420B2">
        <w:rPr>
          <w:rFonts w:eastAsia="Calibri"/>
          <w:b/>
          <w:sz w:val="28"/>
          <w:lang w:val="ru-RU"/>
        </w:rPr>
        <w:t>Математика</w:t>
      </w:r>
    </w:p>
    <w:p w:rsidR="006420B2" w:rsidRPr="007541FB" w:rsidRDefault="006420B2" w:rsidP="007541FB">
      <w:pPr>
        <w:jc w:val="center"/>
        <w:rPr>
          <w:rFonts w:eastAsia="Calibri"/>
          <w:b/>
          <w:sz w:val="32"/>
          <w:lang w:val="ru-RU"/>
        </w:rPr>
      </w:pPr>
      <w:r w:rsidRPr="007541FB">
        <w:rPr>
          <w:rFonts w:eastAsia="Calibri"/>
          <w:b/>
          <w:sz w:val="32"/>
          <w:lang w:val="ru-RU"/>
        </w:rPr>
        <w:t>1 класс</w:t>
      </w:r>
    </w:p>
    <w:p w:rsidR="006420B2" w:rsidRPr="00BD65D7" w:rsidRDefault="006420B2" w:rsidP="006420B2">
      <w:pPr>
        <w:pStyle w:val="ParagraphStyle"/>
        <w:spacing w:line="264" w:lineRule="auto"/>
        <w:jc w:val="center"/>
        <w:rPr>
          <w:rFonts w:ascii="Times New Roman" w:hAnsi="Times New Roman" w:cs="Times New Roman"/>
          <w:b/>
          <w:bCs/>
          <w:caps/>
        </w:rPr>
      </w:pPr>
      <w:r w:rsidRPr="00BD65D7">
        <w:rPr>
          <w:rFonts w:ascii="Times New Roman" w:hAnsi="Times New Roman" w:cs="Times New Roman"/>
          <w:b/>
          <w:bCs/>
          <w:caps/>
        </w:rPr>
        <w:t xml:space="preserve">Содержание </w:t>
      </w:r>
    </w:p>
    <w:p w:rsidR="006420B2" w:rsidRPr="00BD65D7" w:rsidRDefault="006420B2" w:rsidP="006420B2">
      <w:pPr>
        <w:pStyle w:val="ParagraphStyle"/>
        <w:spacing w:line="264" w:lineRule="auto"/>
        <w:jc w:val="center"/>
        <w:rPr>
          <w:rFonts w:ascii="Times New Roman" w:hAnsi="Times New Roman" w:cs="Times New Roman"/>
          <w:b/>
          <w:bCs/>
        </w:rPr>
      </w:pPr>
      <w:r w:rsidRPr="00BD65D7">
        <w:rPr>
          <w:rFonts w:ascii="Times New Roman" w:hAnsi="Times New Roman" w:cs="Times New Roman"/>
          <w:b/>
          <w:bCs/>
        </w:rPr>
        <w:t>(132 часа)</w:t>
      </w:r>
    </w:p>
    <w:p w:rsidR="006420B2" w:rsidRPr="00BD65D7" w:rsidRDefault="006420B2" w:rsidP="006420B2">
      <w:pPr>
        <w:pStyle w:val="ParagraphStyle"/>
        <w:spacing w:line="264" w:lineRule="auto"/>
        <w:jc w:val="center"/>
        <w:rPr>
          <w:rFonts w:ascii="Times New Roman" w:hAnsi="Times New Roman" w:cs="Times New Roman"/>
          <w:b/>
          <w:bCs/>
        </w:rPr>
      </w:pPr>
      <w:r w:rsidRPr="00BD65D7">
        <w:rPr>
          <w:rFonts w:ascii="Times New Roman" w:hAnsi="Times New Roman" w:cs="Times New Roman"/>
          <w:b/>
          <w:bCs/>
        </w:rPr>
        <w:t xml:space="preserve">ПОДГОТОВКА К ИЗУЧЕНИЮ ЧИСЕЛ. </w:t>
      </w:r>
      <w:r w:rsidRPr="00BD65D7">
        <w:rPr>
          <w:rFonts w:ascii="Times New Roman" w:hAnsi="Times New Roman" w:cs="Times New Roman"/>
          <w:b/>
          <w:bCs/>
        </w:rPr>
        <w:br/>
        <w:t>ПРОСТРАНСТВЕННЫЕ И ВРЕМЕННЫЕ ПРЕДСТАВЛЕНИЯ</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Роль математики в жизни людей и общества.</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Счёт предметов (с использованием количественных и порядковых числительных). Сравнение групп предметов.</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Отношения «столько же», «больше», «меньше», «больше (меньше) на … »</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Пространственные и временные представления.</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 Временные представления: раньше, позже, сначала, потом.</w:t>
      </w:r>
    </w:p>
    <w:p w:rsidR="006420B2" w:rsidRPr="00BD65D7" w:rsidRDefault="006420B2" w:rsidP="006420B2">
      <w:pPr>
        <w:pStyle w:val="ParagraphStyle"/>
        <w:spacing w:line="264" w:lineRule="auto"/>
        <w:jc w:val="center"/>
        <w:rPr>
          <w:rFonts w:ascii="Times New Roman" w:hAnsi="Times New Roman" w:cs="Times New Roman"/>
          <w:b/>
          <w:bCs/>
        </w:rPr>
      </w:pPr>
      <w:r w:rsidRPr="00BD65D7">
        <w:rPr>
          <w:rFonts w:ascii="Times New Roman" w:hAnsi="Times New Roman" w:cs="Times New Roman"/>
          <w:b/>
          <w:bCs/>
        </w:rPr>
        <w:t>ЧИСЛА ОТ 1 до 10. ЧИСЛО 0</w:t>
      </w:r>
    </w:p>
    <w:p w:rsidR="006420B2" w:rsidRPr="00BD65D7" w:rsidRDefault="006420B2" w:rsidP="006420B2">
      <w:pPr>
        <w:pStyle w:val="ParagraphStyle"/>
        <w:spacing w:line="264" w:lineRule="auto"/>
        <w:jc w:val="center"/>
        <w:rPr>
          <w:rFonts w:ascii="Times New Roman" w:hAnsi="Times New Roman" w:cs="Times New Roman"/>
          <w:b/>
          <w:bCs/>
        </w:rPr>
      </w:pPr>
      <w:r w:rsidRPr="00BD65D7">
        <w:rPr>
          <w:rFonts w:ascii="Times New Roman" w:hAnsi="Times New Roman" w:cs="Times New Roman"/>
          <w:b/>
          <w:bCs/>
        </w:rPr>
        <w:t>Нумерация</w:t>
      </w:r>
    </w:p>
    <w:p w:rsidR="006420B2" w:rsidRPr="00BD65D7" w:rsidRDefault="006420B2" w:rsidP="006420B2">
      <w:pPr>
        <w:pStyle w:val="ParagraphStyle"/>
        <w:spacing w:line="264" w:lineRule="auto"/>
        <w:jc w:val="both"/>
        <w:rPr>
          <w:rFonts w:ascii="Times New Roman" w:hAnsi="Times New Roman" w:cs="Times New Roman"/>
          <w:b/>
          <w:bCs/>
        </w:rPr>
      </w:pPr>
      <w:r w:rsidRPr="00BD65D7">
        <w:rPr>
          <w:rFonts w:ascii="Times New Roman" w:hAnsi="Times New Roman" w:cs="Times New Roman"/>
          <w:b/>
          <w:bCs/>
        </w:rPr>
        <w:t>Цифры и числа 1–5.</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 xml:space="preserve">Названия, обозначение, последовательность чисел. Прибавление к числу по одному и вычитание из числа по одному. Принцип построения натурального ряда чисел. Чтение, запись и сравнение чисел. Знаки «+», «–», «=». Длина. Отношения «длиннее», «короче», «одинаковые по длине». </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Точка. Кривая линия. Прямая линия. Отрезок. Луч. Ломаная линия. Многоугольник.</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Знаки «&gt;», «&lt;», «=». Понятия «равенство», «неравенство».</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Состав чисел от 2 до 5 из двух слагаемых.</w:t>
      </w:r>
    </w:p>
    <w:p w:rsidR="006420B2" w:rsidRPr="00BD65D7" w:rsidRDefault="006420B2" w:rsidP="006420B2">
      <w:pPr>
        <w:pStyle w:val="ParagraphStyle"/>
        <w:spacing w:line="264" w:lineRule="auto"/>
        <w:jc w:val="both"/>
        <w:rPr>
          <w:rFonts w:ascii="Times New Roman" w:hAnsi="Times New Roman" w:cs="Times New Roman"/>
          <w:b/>
          <w:bCs/>
        </w:rPr>
      </w:pPr>
      <w:r w:rsidRPr="00BD65D7">
        <w:rPr>
          <w:rFonts w:ascii="Times New Roman" w:hAnsi="Times New Roman" w:cs="Times New Roman"/>
          <w:b/>
          <w:bCs/>
        </w:rPr>
        <w:t xml:space="preserve">Цифры и числа 6 </w:t>
      </w:r>
      <w:r w:rsidRPr="00BD65D7">
        <w:rPr>
          <w:rFonts w:ascii="Times New Roman" w:hAnsi="Times New Roman" w:cs="Times New Roman"/>
        </w:rPr>
        <w:t xml:space="preserve">– </w:t>
      </w:r>
      <w:r w:rsidRPr="00BD65D7">
        <w:rPr>
          <w:rFonts w:ascii="Times New Roman" w:hAnsi="Times New Roman" w:cs="Times New Roman"/>
          <w:b/>
          <w:bCs/>
        </w:rPr>
        <w:t xml:space="preserve">9. Число 0. </w:t>
      </w:r>
      <w:r w:rsidRPr="00BD65D7">
        <w:rPr>
          <w:rFonts w:ascii="Times New Roman" w:hAnsi="Times New Roman" w:cs="Times New Roman"/>
          <w:b/>
          <w:bCs/>
          <w:color w:val="000000"/>
        </w:rPr>
        <w:t>Число 10</w:t>
      </w:r>
      <w:r w:rsidRPr="00BD65D7">
        <w:rPr>
          <w:rFonts w:ascii="Times New Roman" w:hAnsi="Times New Roman" w:cs="Times New Roman"/>
          <w:b/>
          <w:bCs/>
        </w:rPr>
        <w:t>.</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Состав чисел от 2 до 10 из двух слагаемых. Названия, обозначение, последовательность чисел. Чтение, запись и сравнение чисел.</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lastRenderedPageBreak/>
        <w:t>Единица длины – сантиметр.Измерение отрезков в сантиметрах. Вычерчивание отрезков заданной длины.</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Понятия «увеличить на … , уменьшить на … ».</w:t>
      </w:r>
    </w:p>
    <w:p w:rsidR="006420B2" w:rsidRPr="00BD65D7" w:rsidRDefault="006420B2" w:rsidP="006420B2">
      <w:pPr>
        <w:pStyle w:val="ParagraphStyle"/>
        <w:spacing w:line="264" w:lineRule="auto"/>
        <w:jc w:val="center"/>
        <w:rPr>
          <w:rFonts w:ascii="Times New Roman" w:hAnsi="Times New Roman" w:cs="Times New Roman"/>
          <w:b/>
          <w:bCs/>
        </w:rPr>
      </w:pPr>
      <w:r w:rsidRPr="00BD65D7">
        <w:rPr>
          <w:rFonts w:ascii="Times New Roman" w:hAnsi="Times New Roman" w:cs="Times New Roman"/>
          <w:b/>
          <w:bCs/>
        </w:rPr>
        <w:t>Сложение и вычитание</w:t>
      </w:r>
    </w:p>
    <w:p w:rsidR="006420B2" w:rsidRPr="00BD65D7" w:rsidRDefault="006420B2" w:rsidP="006420B2">
      <w:pPr>
        <w:pStyle w:val="ParagraphStyle"/>
        <w:spacing w:line="264" w:lineRule="auto"/>
        <w:jc w:val="both"/>
        <w:rPr>
          <w:rFonts w:ascii="Times New Roman" w:hAnsi="Times New Roman" w:cs="Times New Roman"/>
          <w:b/>
          <w:bCs/>
          <w:color w:val="000000"/>
        </w:rPr>
      </w:pPr>
      <w:r w:rsidRPr="00BD65D7">
        <w:rPr>
          <w:rFonts w:ascii="Times New Roman" w:hAnsi="Times New Roman" w:cs="Times New Roman"/>
          <w:b/>
          <w:bCs/>
          <w:color w:val="000000"/>
        </w:rPr>
        <w:t>Сложение и вычитание вида□ ± 1, □ ± 2.</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 xml:space="preserve">Конкретный смысл и названия действий </w:t>
      </w:r>
      <w:r w:rsidRPr="00BD65D7">
        <w:rPr>
          <w:rFonts w:ascii="Times New Roman" w:hAnsi="Times New Roman" w:cs="Times New Roman"/>
          <w:i/>
          <w:iCs/>
        </w:rPr>
        <w:t xml:space="preserve">сложение </w:t>
      </w:r>
      <w:r w:rsidRPr="00BD65D7">
        <w:rPr>
          <w:rFonts w:ascii="Times New Roman" w:hAnsi="Times New Roman" w:cs="Times New Roman"/>
        </w:rPr>
        <w:t xml:space="preserve">и </w:t>
      </w:r>
      <w:r w:rsidRPr="00BD65D7">
        <w:rPr>
          <w:rFonts w:ascii="Times New Roman" w:hAnsi="Times New Roman" w:cs="Times New Roman"/>
          <w:i/>
          <w:iCs/>
        </w:rPr>
        <w:t>вычитание</w:t>
      </w:r>
      <w:r w:rsidRPr="00BD65D7">
        <w:rPr>
          <w:rFonts w:ascii="Times New Roman" w:hAnsi="Times New Roman" w:cs="Times New Roman"/>
        </w:rPr>
        <w:t xml:space="preserve">. Названия чисел при сложении (слагаемые, сумма). Использование этих терминов при чтении записей. Сложение и вычитание вида </w:t>
      </w:r>
      <w:r w:rsidRPr="00BD65D7">
        <w:rPr>
          <w:rFonts w:ascii="Times New Roman" w:hAnsi="Times New Roman" w:cs="Times New Roman"/>
          <w:b/>
          <w:bCs/>
          <w:color w:val="000000"/>
        </w:rPr>
        <w:t>□</w:t>
      </w:r>
      <w:r w:rsidRPr="00BD65D7">
        <w:rPr>
          <w:rFonts w:ascii="Times New Roman" w:hAnsi="Times New Roman" w:cs="Times New Roman"/>
        </w:rPr>
        <w:t xml:space="preserve"> + 1, </w:t>
      </w:r>
      <w:r w:rsidRPr="00BD65D7">
        <w:rPr>
          <w:rFonts w:ascii="Times New Roman" w:hAnsi="Times New Roman" w:cs="Times New Roman"/>
          <w:b/>
          <w:bCs/>
          <w:color w:val="000000"/>
        </w:rPr>
        <w:t>□ – </w:t>
      </w:r>
      <w:r w:rsidRPr="00BD65D7">
        <w:rPr>
          <w:rFonts w:ascii="Times New Roman" w:hAnsi="Times New Roman" w:cs="Times New Roman"/>
        </w:rPr>
        <w:t xml:space="preserve">1, </w:t>
      </w:r>
      <w:r w:rsidRPr="00BD65D7">
        <w:rPr>
          <w:rFonts w:ascii="Times New Roman" w:hAnsi="Times New Roman" w:cs="Times New Roman"/>
          <w:b/>
          <w:bCs/>
          <w:color w:val="000000"/>
        </w:rPr>
        <w:t>□</w:t>
      </w:r>
      <w:r w:rsidRPr="00BD65D7">
        <w:rPr>
          <w:rFonts w:ascii="Times New Roman" w:hAnsi="Times New Roman" w:cs="Times New Roman"/>
        </w:rPr>
        <w:t xml:space="preserve"> + 2, </w:t>
      </w:r>
      <w:r w:rsidRPr="00BD65D7">
        <w:rPr>
          <w:rFonts w:ascii="Times New Roman" w:hAnsi="Times New Roman" w:cs="Times New Roman"/>
          <w:b/>
          <w:bCs/>
          <w:color w:val="000000"/>
        </w:rPr>
        <w:t>□</w:t>
      </w:r>
      <w:r w:rsidRPr="00BD65D7">
        <w:rPr>
          <w:rFonts w:ascii="Times New Roman" w:hAnsi="Times New Roman" w:cs="Times New Roman"/>
        </w:rPr>
        <w:t> – 2. Присчитывание и отсчитывание по 1, по 2.</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 xml:space="preserve">Задача. Структура задачи (условие, вопрос). Анализ задачи. Запись решения и ответа задачи. Задачи, раскрывающие смысл арифметических действий </w:t>
      </w:r>
      <w:r w:rsidRPr="00BD65D7">
        <w:rPr>
          <w:rFonts w:ascii="Times New Roman" w:hAnsi="Times New Roman" w:cs="Times New Roman"/>
          <w:i/>
          <w:iCs/>
        </w:rPr>
        <w:t xml:space="preserve">сложение </w:t>
      </w:r>
      <w:r w:rsidRPr="00BD65D7">
        <w:rPr>
          <w:rFonts w:ascii="Times New Roman" w:hAnsi="Times New Roman" w:cs="Times New Roman"/>
        </w:rPr>
        <w:t xml:space="preserve">и </w:t>
      </w:r>
      <w:r w:rsidRPr="00BD65D7">
        <w:rPr>
          <w:rFonts w:ascii="Times New Roman" w:hAnsi="Times New Roman" w:cs="Times New Roman"/>
          <w:i/>
          <w:iCs/>
        </w:rPr>
        <w:t xml:space="preserve">вычитание. </w:t>
      </w:r>
      <w:r w:rsidRPr="00BD65D7">
        <w:rPr>
          <w:rFonts w:ascii="Times New Roman" w:hAnsi="Times New Roman" w:cs="Times New Roman"/>
        </w:rPr>
        <w:t>Составление задач на сложение и вычитание по одному и тому же рисунку, по схематическому рисунку, по решению.</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Решение задач на увеличение (уменьшение) числа на несколько единиц.</w:t>
      </w:r>
    </w:p>
    <w:p w:rsidR="006420B2" w:rsidRPr="00BD65D7" w:rsidRDefault="006420B2" w:rsidP="006420B2">
      <w:pPr>
        <w:pStyle w:val="ParagraphStyle"/>
        <w:spacing w:line="264" w:lineRule="auto"/>
        <w:jc w:val="both"/>
        <w:rPr>
          <w:rFonts w:ascii="Times New Roman" w:hAnsi="Times New Roman" w:cs="Times New Roman"/>
          <w:b/>
          <w:bCs/>
        </w:rPr>
      </w:pPr>
      <w:r w:rsidRPr="00BD65D7">
        <w:rPr>
          <w:rFonts w:ascii="Times New Roman" w:hAnsi="Times New Roman" w:cs="Times New Roman"/>
          <w:b/>
          <w:bCs/>
        </w:rPr>
        <w:t xml:space="preserve">Сложение и вычитание вида </w:t>
      </w:r>
      <w:r w:rsidRPr="00BD65D7">
        <w:rPr>
          <w:rFonts w:ascii="Times New Roman" w:hAnsi="Times New Roman" w:cs="Times New Roman"/>
          <w:b/>
          <w:bCs/>
          <w:color w:val="000000"/>
        </w:rPr>
        <w:t>□</w:t>
      </w:r>
      <w:r w:rsidRPr="00BD65D7">
        <w:rPr>
          <w:rFonts w:ascii="Times New Roman" w:hAnsi="Times New Roman" w:cs="Times New Roman"/>
          <w:b/>
          <w:bCs/>
        </w:rPr>
        <w:t xml:space="preserve"> ± 3.</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Приёмы вычислений.</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Текстовая задача: дополнение условия недостающими данными или вопросом, решение задач.</w:t>
      </w:r>
    </w:p>
    <w:p w:rsidR="006420B2" w:rsidRPr="00BD65D7" w:rsidRDefault="006420B2" w:rsidP="006420B2">
      <w:pPr>
        <w:pStyle w:val="ParagraphStyle"/>
        <w:spacing w:line="264" w:lineRule="auto"/>
        <w:jc w:val="both"/>
        <w:rPr>
          <w:rFonts w:ascii="Times New Roman" w:hAnsi="Times New Roman" w:cs="Times New Roman"/>
          <w:b/>
          <w:bCs/>
        </w:rPr>
      </w:pPr>
      <w:r w:rsidRPr="00BD65D7">
        <w:rPr>
          <w:rFonts w:ascii="Times New Roman" w:hAnsi="Times New Roman" w:cs="Times New Roman"/>
          <w:b/>
          <w:bCs/>
        </w:rPr>
        <w:t xml:space="preserve">Сложение и вычитание вида </w:t>
      </w:r>
      <w:r w:rsidRPr="00BD65D7">
        <w:rPr>
          <w:rFonts w:ascii="Times New Roman" w:hAnsi="Times New Roman" w:cs="Times New Roman"/>
          <w:b/>
          <w:bCs/>
          <w:color w:val="000000"/>
        </w:rPr>
        <w:t>□</w:t>
      </w:r>
      <w:r w:rsidRPr="00BD65D7">
        <w:rPr>
          <w:rFonts w:ascii="Times New Roman" w:hAnsi="Times New Roman" w:cs="Times New Roman"/>
          <w:b/>
          <w:bCs/>
        </w:rPr>
        <w:t xml:space="preserve"> ± 4.</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Решение задач на разностное сравнение чисел.</w:t>
      </w:r>
    </w:p>
    <w:p w:rsidR="006420B2" w:rsidRPr="00BD65D7" w:rsidRDefault="006420B2" w:rsidP="006420B2">
      <w:pPr>
        <w:pStyle w:val="ParagraphStyle"/>
        <w:spacing w:line="264" w:lineRule="auto"/>
        <w:jc w:val="both"/>
        <w:rPr>
          <w:rFonts w:ascii="Times New Roman" w:hAnsi="Times New Roman" w:cs="Times New Roman"/>
          <w:b/>
          <w:bCs/>
        </w:rPr>
      </w:pPr>
      <w:r w:rsidRPr="00BD65D7">
        <w:rPr>
          <w:rFonts w:ascii="Times New Roman" w:hAnsi="Times New Roman" w:cs="Times New Roman"/>
          <w:b/>
          <w:bCs/>
        </w:rPr>
        <w:t>Переместительное свойство сложения.</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 xml:space="preserve">Применение переместительного свойства сложения для случаев вида </w:t>
      </w:r>
      <w:r w:rsidRPr="00BD65D7">
        <w:rPr>
          <w:rFonts w:ascii="Times New Roman" w:hAnsi="Times New Roman" w:cs="Times New Roman"/>
          <w:b/>
          <w:bCs/>
          <w:color w:val="000000"/>
        </w:rPr>
        <w:t>□</w:t>
      </w:r>
      <w:r w:rsidRPr="00BD65D7">
        <w:rPr>
          <w:rFonts w:ascii="Times New Roman" w:hAnsi="Times New Roman" w:cs="Times New Roman"/>
        </w:rPr>
        <w:t xml:space="preserve"> + 5, </w:t>
      </w:r>
      <w:r w:rsidRPr="00BD65D7">
        <w:rPr>
          <w:rFonts w:ascii="Times New Roman" w:hAnsi="Times New Roman" w:cs="Times New Roman"/>
          <w:b/>
          <w:bCs/>
          <w:color w:val="000000"/>
        </w:rPr>
        <w:t>□</w:t>
      </w:r>
      <w:r w:rsidRPr="00BD65D7">
        <w:rPr>
          <w:rFonts w:ascii="Times New Roman" w:hAnsi="Times New Roman" w:cs="Times New Roman"/>
        </w:rPr>
        <w:t xml:space="preserve"> + 6, </w:t>
      </w:r>
      <w:r w:rsidRPr="00BD65D7">
        <w:rPr>
          <w:rFonts w:ascii="Times New Roman" w:hAnsi="Times New Roman" w:cs="Times New Roman"/>
          <w:b/>
          <w:bCs/>
          <w:color w:val="000000"/>
        </w:rPr>
        <w:t>□</w:t>
      </w:r>
      <w:r w:rsidRPr="00BD65D7">
        <w:rPr>
          <w:rFonts w:ascii="Times New Roman" w:hAnsi="Times New Roman" w:cs="Times New Roman"/>
        </w:rPr>
        <w:t xml:space="preserve"> + 7, </w:t>
      </w:r>
      <w:r w:rsidRPr="00BD65D7">
        <w:rPr>
          <w:rFonts w:ascii="Times New Roman" w:hAnsi="Times New Roman" w:cs="Times New Roman"/>
          <w:b/>
          <w:bCs/>
          <w:color w:val="000000"/>
        </w:rPr>
        <w:t>□</w:t>
      </w:r>
      <w:r w:rsidRPr="00BD65D7">
        <w:rPr>
          <w:rFonts w:ascii="Times New Roman" w:hAnsi="Times New Roman" w:cs="Times New Roman"/>
        </w:rPr>
        <w:t xml:space="preserve"> + 8, </w:t>
      </w:r>
      <w:r w:rsidRPr="00BD65D7">
        <w:rPr>
          <w:rFonts w:ascii="Times New Roman" w:hAnsi="Times New Roman" w:cs="Times New Roman"/>
          <w:b/>
          <w:bCs/>
          <w:color w:val="000000"/>
        </w:rPr>
        <w:t>□</w:t>
      </w:r>
      <w:r w:rsidRPr="00BD65D7">
        <w:rPr>
          <w:rFonts w:ascii="Times New Roman" w:hAnsi="Times New Roman" w:cs="Times New Roman"/>
        </w:rPr>
        <w:t xml:space="preserve"> + 9.</w:t>
      </w:r>
    </w:p>
    <w:p w:rsidR="006420B2" w:rsidRPr="00BD65D7" w:rsidRDefault="006420B2" w:rsidP="006420B2">
      <w:pPr>
        <w:pStyle w:val="ParagraphStyle"/>
        <w:spacing w:line="264" w:lineRule="auto"/>
        <w:jc w:val="both"/>
        <w:rPr>
          <w:rFonts w:ascii="Times New Roman" w:hAnsi="Times New Roman" w:cs="Times New Roman"/>
          <w:b/>
          <w:bCs/>
        </w:rPr>
      </w:pPr>
      <w:r w:rsidRPr="00BD65D7">
        <w:rPr>
          <w:rFonts w:ascii="Times New Roman" w:hAnsi="Times New Roman" w:cs="Times New Roman"/>
          <w:b/>
          <w:bCs/>
        </w:rPr>
        <w:t>Связь между суммой и слагаемыми.</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Названия чисел при вычитании (уменьшаемое, вычитаемое, разность). Использование этих терминов при чтении записей. Вычитание в случаях вида 6 – </w:t>
      </w:r>
      <w:r w:rsidRPr="00BD65D7">
        <w:rPr>
          <w:rFonts w:ascii="Times New Roman" w:hAnsi="Times New Roman" w:cs="Times New Roman"/>
          <w:b/>
          <w:bCs/>
          <w:color w:val="000000"/>
        </w:rPr>
        <w:t>□</w:t>
      </w:r>
      <w:r w:rsidRPr="00BD65D7">
        <w:rPr>
          <w:rFonts w:ascii="Times New Roman" w:hAnsi="Times New Roman" w:cs="Times New Roman"/>
          <w:color w:val="000000"/>
        </w:rPr>
        <w:t>,</w:t>
      </w:r>
      <w:r w:rsidRPr="00BD65D7">
        <w:rPr>
          <w:rFonts w:ascii="Times New Roman" w:hAnsi="Times New Roman" w:cs="Times New Roman"/>
        </w:rPr>
        <w:t xml:space="preserve"> 7 – </w:t>
      </w:r>
      <w:r w:rsidRPr="00BD65D7">
        <w:rPr>
          <w:rFonts w:ascii="Times New Roman" w:hAnsi="Times New Roman" w:cs="Times New Roman"/>
          <w:b/>
          <w:bCs/>
          <w:color w:val="000000"/>
        </w:rPr>
        <w:t>□</w:t>
      </w:r>
      <w:r w:rsidRPr="00BD65D7">
        <w:rPr>
          <w:rFonts w:ascii="Times New Roman" w:hAnsi="Times New Roman" w:cs="Times New Roman"/>
          <w:color w:val="000000"/>
        </w:rPr>
        <w:t>,</w:t>
      </w:r>
      <w:r w:rsidRPr="00BD65D7">
        <w:rPr>
          <w:rFonts w:ascii="Times New Roman" w:hAnsi="Times New Roman" w:cs="Times New Roman"/>
        </w:rPr>
        <w:t>8 – </w:t>
      </w:r>
      <w:r w:rsidRPr="00BD65D7">
        <w:rPr>
          <w:rFonts w:ascii="Times New Roman" w:hAnsi="Times New Roman" w:cs="Times New Roman"/>
          <w:b/>
          <w:bCs/>
          <w:color w:val="000000"/>
        </w:rPr>
        <w:t>□</w:t>
      </w:r>
      <w:r w:rsidRPr="00BD65D7">
        <w:rPr>
          <w:rFonts w:ascii="Times New Roman" w:hAnsi="Times New Roman" w:cs="Times New Roman"/>
        </w:rPr>
        <w:t>, 9 – </w:t>
      </w:r>
      <w:r w:rsidRPr="00BD65D7">
        <w:rPr>
          <w:rFonts w:ascii="Times New Roman" w:hAnsi="Times New Roman" w:cs="Times New Roman"/>
          <w:b/>
          <w:bCs/>
          <w:color w:val="000000"/>
        </w:rPr>
        <w:t>□</w:t>
      </w:r>
      <w:r w:rsidRPr="00BD65D7">
        <w:rPr>
          <w:rFonts w:ascii="Times New Roman" w:hAnsi="Times New Roman" w:cs="Times New Roman"/>
        </w:rPr>
        <w:t>, 10 – </w:t>
      </w:r>
      <w:r w:rsidRPr="00BD65D7">
        <w:rPr>
          <w:rFonts w:ascii="Times New Roman" w:hAnsi="Times New Roman" w:cs="Times New Roman"/>
          <w:b/>
          <w:bCs/>
          <w:color w:val="000000"/>
        </w:rPr>
        <w:t>□</w:t>
      </w:r>
      <w:r w:rsidRPr="00BD65D7">
        <w:rPr>
          <w:rFonts w:ascii="Times New Roman" w:hAnsi="Times New Roman" w:cs="Times New Roman"/>
        </w:rPr>
        <w:t>. Состав чисел 6, 7, 8, 9, 10. Таблица сложения и соответствующие случаи вычитания.</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Подготовка к решению задач в два действия –  решение цепочки задач.</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Единица массы – килограмм. Определения массы предметов с помощью весов, взвешиванием. Единица вместимости литр.</w:t>
      </w:r>
    </w:p>
    <w:p w:rsidR="006420B2" w:rsidRPr="00BD65D7" w:rsidRDefault="006420B2" w:rsidP="006420B2">
      <w:pPr>
        <w:pStyle w:val="ParagraphStyle"/>
        <w:spacing w:line="264" w:lineRule="auto"/>
        <w:jc w:val="center"/>
        <w:rPr>
          <w:rFonts w:ascii="Times New Roman" w:hAnsi="Times New Roman" w:cs="Times New Roman"/>
          <w:b/>
          <w:bCs/>
        </w:rPr>
      </w:pPr>
      <w:r w:rsidRPr="00BD65D7">
        <w:rPr>
          <w:rFonts w:ascii="Times New Roman" w:hAnsi="Times New Roman" w:cs="Times New Roman"/>
          <w:b/>
          <w:bCs/>
        </w:rPr>
        <w:t>ЧИСЛА ОТ 1 ДО 20</w:t>
      </w:r>
    </w:p>
    <w:p w:rsidR="006420B2" w:rsidRPr="00BD65D7" w:rsidRDefault="006420B2" w:rsidP="006420B2">
      <w:pPr>
        <w:pStyle w:val="ParagraphStyle"/>
        <w:spacing w:line="264" w:lineRule="auto"/>
        <w:jc w:val="center"/>
        <w:rPr>
          <w:rFonts w:ascii="Times New Roman" w:hAnsi="Times New Roman" w:cs="Times New Roman"/>
          <w:b/>
          <w:bCs/>
        </w:rPr>
      </w:pPr>
      <w:r w:rsidRPr="00BD65D7">
        <w:rPr>
          <w:rFonts w:ascii="Times New Roman" w:hAnsi="Times New Roman" w:cs="Times New Roman"/>
          <w:b/>
          <w:bCs/>
        </w:rPr>
        <w:t>Нумерация</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Числа от 1 до 20. Названия и последовательность чисел. Образование чисел второго десятка из одного десятка и нескольких единиц. Запись и чтение чисел второго десятка.</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Единица длины дециметр. Соотношение между дециметром и сантиметром.</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Случаи сложения и вычитания, основанные на знаниях по нумерации: 10 + 7, 17 – 7, 17 – 10.</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Текстовые задачи в два действия. План решения задачи. Запись решения.</w:t>
      </w:r>
    </w:p>
    <w:p w:rsidR="006420B2" w:rsidRPr="00BD65D7" w:rsidRDefault="006420B2" w:rsidP="006420B2">
      <w:pPr>
        <w:pStyle w:val="ParagraphStyle"/>
        <w:spacing w:line="264" w:lineRule="auto"/>
        <w:jc w:val="center"/>
        <w:rPr>
          <w:rFonts w:ascii="Times New Roman" w:hAnsi="Times New Roman" w:cs="Times New Roman"/>
          <w:b/>
          <w:bCs/>
        </w:rPr>
      </w:pPr>
      <w:r w:rsidRPr="00BD65D7">
        <w:rPr>
          <w:rFonts w:ascii="Times New Roman" w:hAnsi="Times New Roman" w:cs="Times New Roman"/>
          <w:b/>
          <w:bCs/>
        </w:rPr>
        <w:t>Сложение и вычитание</w:t>
      </w:r>
    </w:p>
    <w:p w:rsidR="006420B2" w:rsidRPr="00BD65D7" w:rsidRDefault="006420B2" w:rsidP="006420B2">
      <w:pPr>
        <w:pStyle w:val="ParagraphStyle"/>
        <w:spacing w:line="264" w:lineRule="auto"/>
        <w:jc w:val="both"/>
        <w:rPr>
          <w:rFonts w:ascii="Times New Roman" w:hAnsi="Times New Roman" w:cs="Times New Roman"/>
          <w:b/>
          <w:bCs/>
        </w:rPr>
      </w:pPr>
      <w:r w:rsidRPr="00BD65D7">
        <w:rPr>
          <w:rFonts w:ascii="Times New Roman" w:hAnsi="Times New Roman" w:cs="Times New Roman"/>
          <w:b/>
          <w:bCs/>
        </w:rPr>
        <w:t>Табличное сложение.</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BD65D7">
        <w:rPr>
          <w:rFonts w:ascii="Times New Roman" w:hAnsi="Times New Roman" w:cs="Times New Roman"/>
          <w:b/>
          <w:bCs/>
          <w:color w:val="000000"/>
        </w:rPr>
        <w:t>□</w:t>
      </w:r>
      <w:r w:rsidRPr="00BD65D7">
        <w:rPr>
          <w:rFonts w:ascii="Times New Roman" w:hAnsi="Times New Roman" w:cs="Times New Roman"/>
        </w:rPr>
        <w:t xml:space="preserve"> + 2, </w:t>
      </w:r>
      <w:r w:rsidRPr="00BD65D7">
        <w:rPr>
          <w:rFonts w:ascii="Times New Roman" w:hAnsi="Times New Roman" w:cs="Times New Roman"/>
          <w:b/>
          <w:bCs/>
          <w:color w:val="000000"/>
        </w:rPr>
        <w:t>□</w:t>
      </w:r>
      <w:r w:rsidRPr="00BD65D7">
        <w:rPr>
          <w:rFonts w:ascii="Times New Roman" w:hAnsi="Times New Roman" w:cs="Times New Roman"/>
        </w:rPr>
        <w:t xml:space="preserve"> + 3, </w:t>
      </w:r>
      <w:r w:rsidRPr="00BD65D7">
        <w:rPr>
          <w:rFonts w:ascii="Times New Roman" w:hAnsi="Times New Roman" w:cs="Times New Roman"/>
          <w:b/>
          <w:bCs/>
          <w:color w:val="000000"/>
        </w:rPr>
        <w:t>□</w:t>
      </w:r>
      <w:r w:rsidRPr="00BD65D7">
        <w:rPr>
          <w:rFonts w:ascii="Times New Roman" w:hAnsi="Times New Roman" w:cs="Times New Roman"/>
        </w:rPr>
        <w:t xml:space="preserve"> + 4, </w:t>
      </w:r>
      <w:r w:rsidRPr="00BD65D7">
        <w:rPr>
          <w:rFonts w:ascii="Times New Roman" w:hAnsi="Times New Roman" w:cs="Times New Roman"/>
          <w:b/>
          <w:bCs/>
          <w:color w:val="000000"/>
        </w:rPr>
        <w:t>□</w:t>
      </w:r>
      <w:r w:rsidRPr="00BD65D7">
        <w:rPr>
          <w:rFonts w:ascii="Times New Roman" w:hAnsi="Times New Roman" w:cs="Times New Roman"/>
        </w:rPr>
        <w:t xml:space="preserve"> + 5, </w:t>
      </w:r>
      <w:r w:rsidRPr="00BD65D7">
        <w:rPr>
          <w:rFonts w:ascii="Times New Roman" w:hAnsi="Times New Roman" w:cs="Times New Roman"/>
          <w:b/>
          <w:bCs/>
          <w:color w:val="000000"/>
        </w:rPr>
        <w:t>□</w:t>
      </w:r>
      <w:r w:rsidRPr="00BD65D7">
        <w:rPr>
          <w:rFonts w:ascii="Times New Roman" w:hAnsi="Times New Roman" w:cs="Times New Roman"/>
        </w:rPr>
        <w:t xml:space="preserve"> + 6, </w:t>
      </w:r>
      <w:r w:rsidRPr="00BD65D7">
        <w:rPr>
          <w:rFonts w:ascii="Times New Roman" w:hAnsi="Times New Roman" w:cs="Times New Roman"/>
          <w:b/>
          <w:bCs/>
          <w:color w:val="000000"/>
        </w:rPr>
        <w:t>□</w:t>
      </w:r>
      <w:r w:rsidRPr="00BD65D7">
        <w:rPr>
          <w:rFonts w:ascii="Times New Roman" w:hAnsi="Times New Roman" w:cs="Times New Roman"/>
        </w:rPr>
        <w:t xml:space="preserve"> + 7, </w:t>
      </w:r>
      <w:r w:rsidRPr="00BD65D7">
        <w:rPr>
          <w:rFonts w:ascii="Times New Roman" w:hAnsi="Times New Roman" w:cs="Times New Roman"/>
          <w:b/>
          <w:bCs/>
          <w:color w:val="000000"/>
        </w:rPr>
        <w:t>□</w:t>
      </w:r>
      <w:r w:rsidRPr="00BD65D7">
        <w:rPr>
          <w:rFonts w:ascii="Times New Roman" w:hAnsi="Times New Roman" w:cs="Times New Roman"/>
        </w:rPr>
        <w:t xml:space="preserve"> + 8, </w:t>
      </w:r>
      <w:r w:rsidRPr="00BD65D7">
        <w:rPr>
          <w:rFonts w:ascii="Times New Roman" w:hAnsi="Times New Roman" w:cs="Times New Roman"/>
          <w:b/>
          <w:bCs/>
          <w:color w:val="000000"/>
        </w:rPr>
        <w:t>□</w:t>
      </w:r>
      <w:r w:rsidRPr="00BD65D7">
        <w:rPr>
          <w:rFonts w:ascii="Times New Roman" w:hAnsi="Times New Roman" w:cs="Times New Roman"/>
        </w:rPr>
        <w:t xml:space="preserve"> + 9). Состав чисел второго десятка. Таблица сложения.</w:t>
      </w:r>
    </w:p>
    <w:p w:rsidR="006420B2" w:rsidRPr="00BD65D7" w:rsidRDefault="006420B2" w:rsidP="006420B2">
      <w:pPr>
        <w:pStyle w:val="ParagraphStyle"/>
        <w:spacing w:line="264" w:lineRule="auto"/>
        <w:jc w:val="both"/>
        <w:rPr>
          <w:rFonts w:ascii="Times New Roman" w:hAnsi="Times New Roman" w:cs="Times New Roman"/>
          <w:b/>
          <w:bCs/>
        </w:rPr>
      </w:pPr>
      <w:r w:rsidRPr="00BD65D7">
        <w:rPr>
          <w:rFonts w:ascii="Times New Roman" w:hAnsi="Times New Roman" w:cs="Times New Roman"/>
          <w:b/>
          <w:bCs/>
        </w:rPr>
        <w:t>Табличное вычитание.</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 xml:space="preserve">Общие приёмы вычитания с переходом через десяток: </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1) приём вычитания по частям (15 – 7 = 15 – 5 – 2);</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2) приём, который основывается на знании состава числа и связи между суммой и слагаемыми.</w:t>
      </w:r>
    </w:p>
    <w:p w:rsidR="006420B2" w:rsidRPr="00BD65D7" w:rsidRDefault="006420B2" w:rsidP="006420B2">
      <w:pPr>
        <w:pStyle w:val="ParagraphStyle"/>
        <w:spacing w:line="264" w:lineRule="auto"/>
        <w:jc w:val="both"/>
        <w:rPr>
          <w:rFonts w:ascii="Times New Roman" w:hAnsi="Times New Roman" w:cs="Times New Roman"/>
        </w:rPr>
      </w:pPr>
      <w:r w:rsidRPr="00BD65D7">
        <w:rPr>
          <w:rFonts w:ascii="Times New Roman" w:hAnsi="Times New Roman" w:cs="Times New Roman"/>
        </w:rPr>
        <w:t>Решение текстовых задач.</w:t>
      </w:r>
    </w:p>
    <w:p w:rsidR="006420B2" w:rsidRPr="006420B2" w:rsidRDefault="006420B2" w:rsidP="006420B2">
      <w:pPr>
        <w:rPr>
          <w:lang w:val="ru-RU"/>
        </w:rPr>
      </w:pPr>
    </w:p>
    <w:p w:rsidR="006420B2" w:rsidRPr="006420B2" w:rsidRDefault="006420B2" w:rsidP="006420B2">
      <w:pPr>
        <w:rPr>
          <w:b/>
          <w:lang w:val="ru-RU"/>
        </w:rPr>
      </w:pPr>
      <w:r w:rsidRPr="006420B2">
        <w:rPr>
          <w:b/>
          <w:lang w:val="ru-RU"/>
        </w:rPr>
        <w:t>Учебно-тематический план</w:t>
      </w:r>
    </w:p>
    <w:tbl>
      <w:tblPr>
        <w:tblW w:w="9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5"/>
        <w:gridCol w:w="4252"/>
        <w:gridCol w:w="1701"/>
        <w:gridCol w:w="1276"/>
        <w:gridCol w:w="1988"/>
      </w:tblGrid>
      <w:tr w:rsidR="006420B2" w:rsidRPr="00290BB4" w:rsidTr="006420B2">
        <w:trPr>
          <w:trHeight w:val="240"/>
          <w:jc w:val="center"/>
        </w:trPr>
        <w:tc>
          <w:tcPr>
            <w:tcW w:w="715" w:type="dxa"/>
            <w:tcBorders>
              <w:top w:val="single" w:sz="4" w:space="0" w:color="auto"/>
            </w:tcBorders>
          </w:tcPr>
          <w:p w:rsidR="006420B2" w:rsidRPr="00290BB4" w:rsidRDefault="006420B2" w:rsidP="006420B2">
            <w:pPr>
              <w:jc w:val="both"/>
            </w:pPr>
            <w:r w:rsidRPr="00290BB4">
              <w:t>№</w:t>
            </w:r>
          </w:p>
        </w:tc>
        <w:tc>
          <w:tcPr>
            <w:tcW w:w="4252" w:type="dxa"/>
            <w:tcBorders>
              <w:top w:val="single" w:sz="4" w:space="0" w:color="auto"/>
            </w:tcBorders>
          </w:tcPr>
          <w:p w:rsidR="006420B2" w:rsidRPr="00290BB4" w:rsidRDefault="006420B2" w:rsidP="006420B2">
            <w:pPr>
              <w:jc w:val="both"/>
            </w:pPr>
            <w:r w:rsidRPr="00290BB4">
              <w:t>Наименование разделов и тем</w:t>
            </w:r>
          </w:p>
        </w:tc>
        <w:tc>
          <w:tcPr>
            <w:tcW w:w="1701" w:type="dxa"/>
            <w:tcBorders>
              <w:top w:val="single" w:sz="4" w:space="0" w:color="auto"/>
            </w:tcBorders>
          </w:tcPr>
          <w:p w:rsidR="006420B2" w:rsidRPr="00290BB4" w:rsidRDefault="006420B2" w:rsidP="006420B2">
            <w:pPr>
              <w:jc w:val="both"/>
            </w:pPr>
            <w:r w:rsidRPr="00290BB4">
              <w:t>Всего часов</w:t>
            </w:r>
          </w:p>
        </w:tc>
        <w:tc>
          <w:tcPr>
            <w:tcW w:w="1276" w:type="dxa"/>
            <w:tcBorders>
              <w:top w:val="single" w:sz="4" w:space="0" w:color="auto"/>
              <w:bottom w:val="single" w:sz="4" w:space="0" w:color="auto"/>
              <w:right w:val="single" w:sz="4" w:space="0" w:color="auto"/>
            </w:tcBorders>
          </w:tcPr>
          <w:p w:rsidR="006420B2" w:rsidRPr="00290BB4" w:rsidRDefault="006420B2" w:rsidP="006420B2">
            <w:pPr>
              <w:jc w:val="both"/>
            </w:pPr>
            <w:r>
              <w:t xml:space="preserve">Тест </w:t>
            </w:r>
          </w:p>
        </w:tc>
        <w:tc>
          <w:tcPr>
            <w:tcW w:w="1988" w:type="dxa"/>
            <w:tcBorders>
              <w:top w:val="single" w:sz="4" w:space="0" w:color="auto"/>
              <w:left w:val="single" w:sz="4" w:space="0" w:color="auto"/>
              <w:bottom w:val="single" w:sz="4" w:space="0" w:color="auto"/>
            </w:tcBorders>
          </w:tcPr>
          <w:p w:rsidR="006420B2" w:rsidRPr="00290BB4" w:rsidRDefault="006420B2" w:rsidP="006420B2">
            <w:pPr>
              <w:jc w:val="both"/>
            </w:pPr>
            <w:r w:rsidRPr="00290BB4">
              <w:t>Контрольные работы.</w:t>
            </w:r>
          </w:p>
        </w:tc>
      </w:tr>
      <w:tr w:rsidR="006420B2" w:rsidRPr="00290BB4" w:rsidTr="006420B2">
        <w:trPr>
          <w:jc w:val="center"/>
        </w:trPr>
        <w:tc>
          <w:tcPr>
            <w:tcW w:w="715" w:type="dxa"/>
          </w:tcPr>
          <w:p w:rsidR="006420B2" w:rsidRPr="00290BB4" w:rsidRDefault="006420B2" w:rsidP="006420B2">
            <w:pPr>
              <w:jc w:val="both"/>
            </w:pPr>
            <w:r w:rsidRPr="00290BB4">
              <w:t>1</w:t>
            </w:r>
          </w:p>
        </w:tc>
        <w:tc>
          <w:tcPr>
            <w:tcW w:w="4252" w:type="dxa"/>
          </w:tcPr>
          <w:p w:rsidR="006420B2" w:rsidRPr="00B2242D" w:rsidRDefault="006420B2" w:rsidP="006420B2">
            <w:r w:rsidRPr="006420B2">
              <w:rPr>
                <w:rFonts w:eastAsia="Calibri"/>
                <w:bCs/>
                <w:lang w:val="ru-RU"/>
              </w:rPr>
              <w:t xml:space="preserve">Сравнение предметов и групп предметов. </w:t>
            </w:r>
            <w:r w:rsidRPr="00B2242D">
              <w:rPr>
                <w:rFonts w:eastAsia="Calibri"/>
                <w:bCs/>
              </w:rPr>
              <w:t xml:space="preserve">Пространственные и временные представления </w:t>
            </w:r>
          </w:p>
        </w:tc>
        <w:tc>
          <w:tcPr>
            <w:tcW w:w="1701" w:type="dxa"/>
            <w:tcBorders>
              <w:bottom w:val="single" w:sz="4" w:space="0" w:color="auto"/>
            </w:tcBorders>
          </w:tcPr>
          <w:p w:rsidR="006420B2" w:rsidRPr="00290BB4" w:rsidRDefault="006420B2" w:rsidP="006420B2">
            <w:pPr>
              <w:jc w:val="both"/>
            </w:pPr>
            <w:r>
              <w:t>8</w:t>
            </w:r>
            <w:r w:rsidRPr="00290BB4">
              <w:t>ч</w:t>
            </w:r>
          </w:p>
          <w:p w:rsidR="006420B2" w:rsidRPr="00290BB4" w:rsidRDefault="006420B2" w:rsidP="006420B2">
            <w:pPr>
              <w:jc w:val="both"/>
            </w:pPr>
          </w:p>
        </w:tc>
        <w:tc>
          <w:tcPr>
            <w:tcW w:w="1276" w:type="dxa"/>
            <w:tcBorders>
              <w:top w:val="single" w:sz="4" w:space="0" w:color="auto"/>
              <w:bottom w:val="single" w:sz="4" w:space="0" w:color="auto"/>
              <w:right w:val="single" w:sz="4" w:space="0" w:color="auto"/>
            </w:tcBorders>
          </w:tcPr>
          <w:p w:rsidR="006420B2" w:rsidRPr="00290BB4" w:rsidRDefault="006420B2" w:rsidP="006420B2">
            <w:pPr>
              <w:jc w:val="both"/>
              <w:rPr>
                <w:highlight w:val="yellow"/>
              </w:rPr>
            </w:pPr>
          </w:p>
          <w:p w:rsidR="006420B2" w:rsidRPr="00290BB4" w:rsidRDefault="006420B2" w:rsidP="006420B2">
            <w:pPr>
              <w:jc w:val="both"/>
            </w:pPr>
          </w:p>
        </w:tc>
        <w:tc>
          <w:tcPr>
            <w:tcW w:w="1988" w:type="dxa"/>
            <w:tcBorders>
              <w:left w:val="single" w:sz="4" w:space="0" w:color="auto"/>
              <w:bottom w:val="single" w:sz="4" w:space="0" w:color="auto"/>
            </w:tcBorders>
          </w:tcPr>
          <w:p w:rsidR="006420B2" w:rsidRDefault="006420B2" w:rsidP="006420B2">
            <w:pPr>
              <w:jc w:val="center"/>
            </w:pPr>
          </w:p>
          <w:p w:rsidR="006420B2" w:rsidRDefault="006420B2" w:rsidP="006420B2">
            <w:pPr>
              <w:jc w:val="center"/>
            </w:pPr>
          </w:p>
          <w:p w:rsidR="006420B2" w:rsidRPr="00290BB4" w:rsidRDefault="006420B2" w:rsidP="006420B2">
            <w:pPr>
              <w:jc w:val="center"/>
            </w:pPr>
          </w:p>
        </w:tc>
      </w:tr>
      <w:tr w:rsidR="006420B2" w:rsidRPr="00290BB4" w:rsidTr="006420B2">
        <w:trPr>
          <w:jc w:val="center"/>
        </w:trPr>
        <w:tc>
          <w:tcPr>
            <w:tcW w:w="715" w:type="dxa"/>
          </w:tcPr>
          <w:p w:rsidR="006420B2" w:rsidRPr="00290BB4" w:rsidRDefault="006420B2" w:rsidP="006420B2">
            <w:pPr>
              <w:jc w:val="both"/>
            </w:pPr>
            <w:r w:rsidRPr="00290BB4">
              <w:t>2</w:t>
            </w:r>
          </w:p>
        </w:tc>
        <w:tc>
          <w:tcPr>
            <w:tcW w:w="4252" w:type="dxa"/>
          </w:tcPr>
          <w:p w:rsidR="006420B2" w:rsidRPr="00214654" w:rsidRDefault="006420B2" w:rsidP="006420B2">
            <w:pPr>
              <w:pStyle w:val="ParagraphStyle"/>
              <w:spacing w:line="264" w:lineRule="auto"/>
              <w:rPr>
                <w:rFonts w:ascii="Times New Roman" w:hAnsi="Times New Roman" w:cs="Times New Roman"/>
                <w:bCs/>
              </w:rPr>
            </w:pPr>
            <w:r w:rsidRPr="00214654">
              <w:rPr>
                <w:rFonts w:ascii="Times New Roman" w:hAnsi="Times New Roman" w:cs="Times New Roman"/>
                <w:bCs/>
              </w:rPr>
              <w:t>ЧИСЛА ОТ 1 до 10. ЧИСЛО 0</w:t>
            </w:r>
          </w:p>
          <w:p w:rsidR="006420B2" w:rsidRPr="00214654" w:rsidRDefault="006420B2" w:rsidP="006420B2">
            <w:pPr>
              <w:pStyle w:val="ParagraphStyle"/>
              <w:spacing w:line="264" w:lineRule="auto"/>
              <w:rPr>
                <w:rFonts w:ascii="Times New Roman" w:hAnsi="Times New Roman" w:cs="Times New Roman"/>
                <w:bCs/>
              </w:rPr>
            </w:pPr>
            <w:r w:rsidRPr="00214654">
              <w:rPr>
                <w:rFonts w:ascii="Times New Roman" w:hAnsi="Times New Roman" w:cs="Times New Roman"/>
                <w:bCs/>
              </w:rPr>
              <w:t>Нумерация</w:t>
            </w:r>
          </w:p>
        </w:tc>
        <w:tc>
          <w:tcPr>
            <w:tcW w:w="1701" w:type="dxa"/>
            <w:tcBorders>
              <w:bottom w:val="single" w:sz="4" w:space="0" w:color="auto"/>
            </w:tcBorders>
          </w:tcPr>
          <w:p w:rsidR="006420B2" w:rsidRPr="00290BB4" w:rsidRDefault="006420B2" w:rsidP="006420B2">
            <w:pPr>
              <w:jc w:val="both"/>
            </w:pPr>
            <w:r>
              <w:t>27ч</w:t>
            </w:r>
          </w:p>
        </w:tc>
        <w:tc>
          <w:tcPr>
            <w:tcW w:w="1276" w:type="dxa"/>
            <w:tcBorders>
              <w:top w:val="single" w:sz="4" w:space="0" w:color="auto"/>
              <w:bottom w:val="single" w:sz="4" w:space="0" w:color="auto"/>
              <w:right w:val="single" w:sz="4" w:space="0" w:color="auto"/>
            </w:tcBorders>
          </w:tcPr>
          <w:p w:rsidR="006420B2" w:rsidRPr="00290BB4" w:rsidRDefault="006420B2" w:rsidP="006420B2">
            <w:pPr>
              <w:jc w:val="both"/>
              <w:rPr>
                <w:highlight w:val="yellow"/>
              </w:rPr>
            </w:pPr>
            <w:r w:rsidRPr="00F422A1">
              <w:t>1</w:t>
            </w:r>
          </w:p>
        </w:tc>
        <w:tc>
          <w:tcPr>
            <w:tcW w:w="1988" w:type="dxa"/>
            <w:tcBorders>
              <w:top w:val="single" w:sz="4" w:space="0" w:color="auto"/>
              <w:left w:val="single" w:sz="4" w:space="0" w:color="auto"/>
              <w:bottom w:val="single" w:sz="4" w:space="0" w:color="auto"/>
            </w:tcBorders>
          </w:tcPr>
          <w:p w:rsidR="006420B2" w:rsidRPr="00290BB4" w:rsidRDefault="006420B2" w:rsidP="006420B2">
            <w:pPr>
              <w:jc w:val="center"/>
            </w:pPr>
          </w:p>
        </w:tc>
      </w:tr>
      <w:tr w:rsidR="006420B2" w:rsidRPr="00290BB4" w:rsidTr="006420B2">
        <w:trPr>
          <w:jc w:val="center"/>
        </w:trPr>
        <w:tc>
          <w:tcPr>
            <w:tcW w:w="715" w:type="dxa"/>
          </w:tcPr>
          <w:p w:rsidR="006420B2" w:rsidRPr="00290BB4" w:rsidRDefault="006420B2" w:rsidP="006420B2">
            <w:pPr>
              <w:jc w:val="both"/>
            </w:pPr>
            <w:r w:rsidRPr="00290BB4">
              <w:t>3</w:t>
            </w:r>
          </w:p>
        </w:tc>
        <w:tc>
          <w:tcPr>
            <w:tcW w:w="4252" w:type="dxa"/>
          </w:tcPr>
          <w:p w:rsidR="006420B2" w:rsidRPr="006420B2" w:rsidRDefault="006420B2" w:rsidP="006420B2">
            <w:pPr>
              <w:rPr>
                <w:lang w:val="ru-RU"/>
              </w:rPr>
            </w:pPr>
            <w:r w:rsidRPr="006420B2">
              <w:rPr>
                <w:rFonts w:eastAsia="Calibri"/>
                <w:bCs/>
                <w:lang w:val="ru-RU"/>
              </w:rPr>
              <w:t xml:space="preserve">Числа от 1 до 10. Сложение и вычитание  </w:t>
            </w:r>
          </w:p>
        </w:tc>
        <w:tc>
          <w:tcPr>
            <w:tcW w:w="1701" w:type="dxa"/>
            <w:tcBorders>
              <w:right w:val="single" w:sz="4" w:space="0" w:color="auto"/>
            </w:tcBorders>
          </w:tcPr>
          <w:p w:rsidR="006420B2" w:rsidRPr="00290BB4" w:rsidRDefault="006420B2" w:rsidP="006420B2">
            <w:pPr>
              <w:jc w:val="both"/>
            </w:pPr>
            <w:r>
              <w:rPr>
                <w:rFonts w:eastAsia="Calibri"/>
                <w:b/>
                <w:bCs/>
              </w:rPr>
              <w:t>46 ч</w:t>
            </w:r>
          </w:p>
        </w:tc>
        <w:tc>
          <w:tcPr>
            <w:tcW w:w="1276" w:type="dxa"/>
            <w:tcBorders>
              <w:top w:val="single" w:sz="4" w:space="0" w:color="auto"/>
              <w:left w:val="single" w:sz="4" w:space="0" w:color="auto"/>
              <w:bottom w:val="single" w:sz="4" w:space="0" w:color="auto"/>
              <w:right w:val="single" w:sz="4" w:space="0" w:color="auto"/>
            </w:tcBorders>
          </w:tcPr>
          <w:p w:rsidR="006420B2" w:rsidRPr="00290BB4" w:rsidRDefault="006420B2" w:rsidP="006420B2">
            <w:pPr>
              <w:jc w:val="both"/>
              <w:rPr>
                <w:highlight w:val="yellow"/>
              </w:rPr>
            </w:pPr>
          </w:p>
        </w:tc>
        <w:tc>
          <w:tcPr>
            <w:tcW w:w="1988" w:type="dxa"/>
            <w:tcBorders>
              <w:top w:val="single" w:sz="4" w:space="0" w:color="auto"/>
              <w:left w:val="single" w:sz="4" w:space="0" w:color="auto"/>
              <w:bottom w:val="single" w:sz="4" w:space="0" w:color="auto"/>
            </w:tcBorders>
          </w:tcPr>
          <w:p w:rsidR="006420B2" w:rsidRPr="00290BB4" w:rsidRDefault="006420B2" w:rsidP="006420B2">
            <w:pPr>
              <w:jc w:val="both"/>
            </w:pPr>
            <w:r w:rsidRPr="00F422A1">
              <w:t>2</w:t>
            </w:r>
          </w:p>
        </w:tc>
      </w:tr>
      <w:tr w:rsidR="006420B2" w:rsidRPr="00290BB4" w:rsidTr="006420B2">
        <w:trPr>
          <w:jc w:val="center"/>
        </w:trPr>
        <w:tc>
          <w:tcPr>
            <w:tcW w:w="715" w:type="dxa"/>
          </w:tcPr>
          <w:p w:rsidR="006420B2" w:rsidRPr="00290BB4" w:rsidRDefault="006420B2" w:rsidP="006420B2">
            <w:pPr>
              <w:jc w:val="both"/>
            </w:pPr>
            <w:r w:rsidRPr="00290BB4">
              <w:t>4</w:t>
            </w:r>
          </w:p>
        </w:tc>
        <w:tc>
          <w:tcPr>
            <w:tcW w:w="4252" w:type="dxa"/>
          </w:tcPr>
          <w:p w:rsidR="006420B2" w:rsidRPr="00B2242D" w:rsidRDefault="006420B2" w:rsidP="006420B2">
            <w:r w:rsidRPr="00B2242D">
              <w:rPr>
                <w:rFonts w:eastAsia="Calibri"/>
                <w:bCs/>
              </w:rPr>
              <w:t xml:space="preserve">Числа от 11 до 20. Нумерация </w:t>
            </w:r>
          </w:p>
        </w:tc>
        <w:tc>
          <w:tcPr>
            <w:tcW w:w="1701" w:type="dxa"/>
            <w:tcBorders>
              <w:bottom w:val="single" w:sz="4" w:space="0" w:color="auto"/>
              <w:right w:val="single" w:sz="4" w:space="0" w:color="auto"/>
            </w:tcBorders>
          </w:tcPr>
          <w:p w:rsidR="006420B2" w:rsidRPr="00290BB4" w:rsidRDefault="006420B2" w:rsidP="006420B2">
            <w:pPr>
              <w:jc w:val="both"/>
            </w:pPr>
            <w:r>
              <w:rPr>
                <w:rFonts w:eastAsia="Calibri"/>
                <w:b/>
                <w:bCs/>
              </w:rPr>
              <w:t>14 ч</w:t>
            </w:r>
          </w:p>
        </w:tc>
        <w:tc>
          <w:tcPr>
            <w:tcW w:w="1276" w:type="dxa"/>
            <w:tcBorders>
              <w:top w:val="single" w:sz="4" w:space="0" w:color="auto"/>
              <w:left w:val="single" w:sz="4" w:space="0" w:color="auto"/>
              <w:bottom w:val="single" w:sz="4" w:space="0" w:color="auto"/>
              <w:right w:val="single" w:sz="4" w:space="0" w:color="auto"/>
            </w:tcBorders>
          </w:tcPr>
          <w:p w:rsidR="006420B2" w:rsidRPr="00290BB4" w:rsidRDefault="006420B2" w:rsidP="006420B2">
            <w:pPr>
              <w:jc w:val="both"/>
              <w:rPr>
                <w:highlight w:val="yellow"/>
              </w:rPr>
            </w:pPr>
            <w:r>
              <w:t>1</w:t>
            </w:r>
          </w:p>
        </w:tc>
        <w:tc>
          <w:tcPr>
            <w:tcW w:w="1988" w:type="dxa"/>
            <w:tcBorders>
              <w:top w:val="single" w:sz="4" w:space="0" w:color="auto"/>
              <w:left w:val="single" w:sz="4" w:space="0" w:color="auto"/>
              <w:bottom w:val="single" w:sz="4" w:space="0" w:color="auto"/>
            </w:tcBorders>
          </w:tcPr>
          <w:p w:rsidR="006420B2" w:rsidRPr="00290BB4" w:rsidRDefault="006420B2" w:rsidP="006420B2">
            <w:pPr>
              <w:jc w:val="both"/>
            </w:pPr>
            <w:r>
              <w:t>1</w:t>
            </w:r>
          </w:p>
        </w:tc>
      </w:tr>
      <w:tr w:rsidR="006420B2" w:rsidRPr="00290BB4" w:rsidTr="006420B2">
        <w:trPr>
          <w:jc w:val="center"/>
        </w:trPr>
        <w:tc>
          <w:tcPr>
            <w:tcW w:w="715" w:type="dxa"/>
          </w:tcPr>
          <w:p w:rsidR="006420B2" w:rsidRPr="00290BB4" w:rsidRDefault="006420B2" w:rsidP="006420B2">
            <w:pPr>
              <w:jc w:val="both"/>
            </w:pPr>
            <w:r w:rsidRPr="00290BB4">
              <w:t>5</w:t>
            </w:r>
          </w:p>
        </w:tc>
        <w:tc>
          <w:tcPr>
            <w:tcW w:w="4252" w:type="dxa"/>
          </w:tcPr>
          <w:p w:rsidR="006420B2" w:rsidRPr="00B2242D" w:rsidRDefault="006420B2" w:rsidP="006420B2">
            <w:r w:rsidRPr="00B2242D">
              <w:rPr>
                <w:rFonts w:eastAsia="Calibri"/>
                <w:bCs/>
              </w:rPr>
              <w:t xml:space="preserve">Сложение и вычитание </w:t>
            </w:r>
          </w:p>
        </w:tc>
        <w:tc>
          <w:tcPr>
            <w:tcW w:w="1701" w:type="dxa"/>
            <w:tcBorders>
              <w:right w:val="single" w:sz="4" w:space="0" w:color="auto"/>
            </w:tcBorders>
          </w:tcPr>
          <w:p w:rsidR="006420B2" w:rsidRPr="00290BB4" w:rsidRDefault="006420B2" w:rsidP="006420B2">
            <w:pPr>
              <w:jc w:val="both"/>
            </w:pPr>
            <w:r>
              <w:rPr>
                <w:rFonts w:eastAsia="Calibri"/>
                <w:b/>
                <w:bCs/>
              </w:rPr>
              <w:t>20 ч</w:t>
            </w:r>
          </w:p>
        </w:tc>
        <w:tc>
          <w:tcPr>
            <w:tcW w:w="1276" w:type="dxa"/>
            <w:tcBorders>
              <w:top w:val="single" w:sz="4" w:space="0" w:color="auto"/>
              <w:left w:val="single" w:sz="4" w:space="0" w:color="auto"/>
              <w:bottom w:val="single" w:sz="4" w:space="0" w:color="auto"/>
              <w:right w:val="single" w:sz="4" w:space="0" w:color="auto"/>
            </w:tcBorders>
          </w:tcPr>
          <w:p w:rsidR="006420B2" w:rsidRPr="00290BB4" w:rsidRDefault="006420B2" w:rsidP="006420B2">
            <w:pPr>
              <w:jc w:val="both"/>
              <w:rPr>
                <w:highlight w:val="yellow"/>
              </w:rPr>
            </w:pPr>
            <w:r w:rsidRPr="00A91CF2">
              <w:t xml:space="preserve">1 </w:t>
            </w:r>
          </w:p>
        </w:tc>
        <w:tc>
          <w:tcPr>
            <w:tcW w:w="1988" w:type="dxa"/>
            <w:tcBorders>
              <w:top w:val="single" w:sz="4" w:space="0" w:color="auto"/>
              <w:left w:val="single" w:sz="4" w:space="0" w:color="auto"/>
              <w:bottom w:val="single" w:sz="4" w:space="0" w:color="auto"/>
            </w:tcBorders>
          </w:tcPr>
          <w:p w:rsidR="006420B2" w:rsidRPr="00290BB4" w:rsidRDefault="006420B2" w:rsidP="006420B2">
            <w:pPr>
              <w:jc w:val="both"/>
            </w:pPr>
            <w:r>
              <w:t>1</w:t>
            </w:r>
          </w:p>
        </w:tc>
      </w:tr>
      <w:tr w:rsidR="006420B2" w:rsidRPr="00290BB4" w:rsidTr="006420B2">
        <w:trPr>
          <w:jc w:val="center"/>
        </w:trPr>
        <w:tc>
          <w:tcPr>
            <w:tcW w:w="715" w:type="dxa"/>
          </w:tcPr>
          <w:p w:rsidR="006420B2" w:rsidRPr="00290BB4" w:rsidRDefault="006420B2" w:rsidP="006420B2">
            <w:pPr>
              <w:jc w:val="both"/>
            </w:pPr>
            <w:r w:rsidRPr="00290BB4">
              <w:t>6</w:t>
            </w:r>
          </w:p>
        </w:tc>
        <w:tc>
          <w:tcPr>
            <w:tcW w:w="4252" w:type="dxa"/>
          </w:tcPr>
          <w:p w:rsidR="006420B2" w:rsidRPr="00B2242D" w:rsidRDefault="006420B2" w:rsidP="006420B2">
            <w:r w:rsidRPr="00B2242D">
              <w:rPr>
                <w:rFonts w:eastAsia="Calibri"/>
                <w:bCs/>
              </w:rPr>
              <w:t xml:space="preserve">Итоговое повторение </w:t>
            </w:r>
          </w:p>
        </w:tc>
        <w:tc>
          <w:tcPr>
            <w:tcW w:w="1701" w:type="dxa"/>
            <w:tcBorders>
              <w:right w:val="single" w:sz="4" w:space="0" w:color="auto"/>
            </w:tcBorders>
          </w:tcPr>
          <w:p w:rsidR="006420B2" w:rsidRPr="00290BB4" w:rsidRDefault="006420B2" w:rsidP="006420B2">
            <w:pPr>
              <w:jc w:val="both"/>
            </w:pPr>
            <w:r>
              <w:rPr>
                <w:rFonts w:eastAsia="Calibri"/>
                <w:b/>
                <w:bCs/>
              </w:rPr>
              <w:t>9 ч</w:t>
            </w:r>
          </w:p>
        </w:tc>
        <w:tc>
          <w:tcPr>
            <w:tcW w:w="1276" w:type="dxa"/>
            <w:tcBorders>
              <w:top w:val="single" w:sz="4" w:space="0" w:color="auto"/>
              <w:left w:val="single" w:sz="4" w:space="0" w:color="auto"/>
              <w:bottom w:val="single" w:sz="4" w:space="0" w:color="auto"/>
              <w:right w:val="single" w:sz="4" w:space="0" w:color="auto"/>
            </w:tcBorders>
          </w:tcPr>
          <w:p w:rsidR="006420B2" w:rsidRPr="00290BB4" w:rsidRDefault="006420B2" w:rsidP="006420B2">
            <w:pPr>
              <w:jc w:val="both"/>
            </w:pPr>
          </w:p>
        </w:tc>
        <w:tc>
          <w:tcPr>
            <w:tcW w:w="1988" w:type="dxa"/>
            <w:tcBorders>
              <w:top w:val="single" w:sz="4" w:space="0" w:color="auto"/>
              <w:left w:val="single" w:sz="4" w:space="0" w:color="auto"/>
            </w:tcBorders>
          </w:tcPr>
          <w:p w:rsidR="006420B2" w:rsidRPr="00290BB4" w:rsidRDefault="006420B2" w:rsidP="006420B2">
            <w:pPr>
              <w:jc w:val="both"/>
            </w:pPr>
            <w:r>
              <w:t>1</w:t>
            </w:r>
          </w:p>
        </w:tc>
      </w:tr>
      <w:tr w:rsidR="006420B2" w:rsidRPr="00290BB4" w:rsidTr="006420B2">
        <w:trPr>
          <w:jc w:val="center"/>
        </w:trPr>
        <w:tc>
          <w:tcPr>
            <w:tcW w:w="4967" w:type="dxa"/>
            <w:gridSpan w:val="2"/>
          </w:tcPr>
          <w:p w:rsidR="006420B2" w:rsidRPr="00290BB4" w:rsidRDefault="006420B2" w:rsidP="006420B2">
            <w:pPr>
              <w:jc w:val="both"/>
            </w:pPr>
            <w:r>
              <w:t>Всего</w:t>
            </w:r>
          </w:p>
        </w:tc>
        <w:tc>
          <w:tcPr>
            <w:tcW w:w="1701" w:type="dxa"/>
            <w:tcBorders>
              <w:right w:val="single" w:sz="4" w:space="0" w:color="auto"/>
            </w:tcBorders>
          </w:tcPr>
          <w:p w:rsidR="006420B2" w:rsidRPr="00290BB4" w:rsidRDefault="006420B2" w:rsidP="006420B2">
            <w:pPr>
              <w:jc w:val="both"/>
            </w:pPr>
            <w:r>
              <w:t>132 ч</w:t>
            </w:r>
          </w:p>
        </w:tc>
        <w:tc>
          <w:tcPr>
            <w:tcW w:w="1276" w:type="dxa"/>
            <w:tcBorders>
              <w:top w:val="single" w:sz="4" w:space="0" w:color="auto"/>
              <w:left w:val="single" w:sz="4" w:space="0" w:color="auto"/>
              <w:bottom w:val="single" w:sz="4" w:space="0" w:color="auto"/>
              <w:right w:val="single" w:sz="4" w:space="0" w:color="auto"/>
            </w:tcBorders>
          </w:tcPr>
          <w:p w:rsidR="006420B2" w:rsidRPr="00290BB4" w:rsidRDefault="006420B2" w:rsidP="006420B2">
            <w:pPr>
              <w:jc w:val="both"/>
            </w:pPr>
          </w:p>
        </w:tc>
        <w:tc>
          <w:tcPr>
            <w:tcW w:w="1988" w:type="dxa"/>
            <w:tcBorders>
              <w:left w:val="single" w:sz="4" w:space="0" w:color="auto"/>
            </w:tcBorders>
          </w:tcPr>
          <w:p w:rsidR="006420B2" w:rsidRPr="00290BB4" w:rsidRDefault="006420B2" w:rsidP="006420B2">
            <w:pPr>
              <w:jc w:val="both"/>
            </w:pPr>
          </w:p>
        </w:tc>
      </w:tr>
    </w:tbl>
    <w:p w:rsidR="006420B2" w:rsidRDefault="006420B2" w:rsidP="006420B2">
      <w:pPr>
        <w:rPr>
          <w:b/>
        </w:rPr>
      </w:pPr>
    </w:p>
    <w:p w:rsidR="006420B2" w:rsidRDefault="006420B2" w:rsidP="006420B2">
      <w:pPr>
        <w:rPr>
          <w:b/>
        </w:rPr>
      </w:pPr>
    </w:p>
    <w:p w:rsidR="006420B2" w:rsidRDefault="006420B2" w:rsidP="006420B2">
      <w:pPr>
        <w:rPr>
          <w:b/>
        </w:rPr>
      </w:pPr>
      <w:r>
        <w:rPr>
          <w:b/>
        </w:rPr>
        <w:t>Календарно-тематическое планирование</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4820"/>
        <w:gridCol w:w="486"/>
        <w:gridCol w:w="698"/>
        <w:gridCol w:w="3635"/>
      </w:tblGrid>
      <w:tr w:rsidR="006420B2" w:rsidRPr="006420B2" w:rsidTr="006420B2">
        <w:tc>
          <w:tcPr>
            <w:tcW w:w="567" w:type="dxa"/>
          </w:tcPr>
          <w:p w:rsidR="006420B2" w:rsidRPr="006420B2" w:rsidRDefault="006420B2" w:rsidP="006420B2">
            <w:pPr>
              <w:rPr>
                <w:b/>
              </w:rPr>
            </w:pPr>
            <w:r w:rsidRPr="006420B2">
              <w:rPr>
                <w:b/>
              </w:rPr>
              <w:t xml:space="preserve">Раздел </w:t>
            </w:r>
          </w:p>
        </w:tc>
        <w:tc>
          <w:tcPr>
            <w:tcW w:w="709" w:type="dxa"/>
          </w:tcPr>
          <w:p w:rsidR="006420B2" w:rsidRPr="006420B2" w:rsidRDefault="006420B2" w:rsidP="006420B2">
            <w:pPr>
              <w:rPr>
                <w:b/>
              </w:rPr>
            </w:pPr>
            <w:r w:rsidRPr="006420B2">
              <w:rPr>
                <w:b/>
              </w:rPr>
              <w:t>№</w:t>
            </w:r>
          </w:p>
        </w:tc>
        <w:tc>
          <w:tcPr>
            <w:tcW w:w="4820" w:type="dxa"/>
          </w:tcPr>
          <w:p w:rsidR="006420B2" w:rsidRPr="006420B2" w:rsidRDefault="006420B2" w:rsidP="006420B2">
            <w:pPr>
              <w:rPr>
                <w:b/>
              </w:rPr>
            </w:pPr>
            <w:r w:rsidRPr="006420B2">
              <w:rPr>
                <w:b/>
              </w:rPr>
              <w:t xml:space="preserve">Тема урока </w:t>
            </w:r>
          </w:p>
        </w:tc>
        <w:tc>
          <w:tcPr>
            <w:tcW w:w="486" w:type="dxa"/>
          </w:tcPr>
          <w:p w:rsidR="006420B2" w:rsidRPr="006420B2" w:rsidRDefault="006420B2" w:rsidP="006420B2">
            <w:pPr>
              <w:rPr>
                <w:b/>
              </w:rPr>
            </w:pPr>
            <w:r w:rsidRPr="006420B2">
              <w:rPr>
                <w:color w:val="1D1B11"/>
              </w:rPr>
              <w:t>Кол.ч</w:t>
            </w:r>
          </w:p>
        </w:tc>
        <w:tc>
          <w:tcPr>
            <w:tcW w:w="698" w:type="dxa"/>
          </w:tcPr>
          <w:p w:rsidR="006420B2" w:rsidRPr="006420B2" w:rsidRDefault="006420B2" w:rsidP="006420B2">
            <w:pPr>
              <w:rPr>
                <w:b/>
              </w:rPr>
            </w:pPr>
            <w:r w:rsidRPr="006420B2">
              <w:rPr>
                <w:color w:val="1D1B11"/>
              </w:rPr>
              <w:t>Дата</w:t>
            </w:r>
          </w:p>
        </w:tc>
        <w:tc>
          <w:tcPr>
            <w:tcW w:w="3635" w:type="dxa"/>
          </w:tcPr>
          <w:p w:rsidR="006420B2" w:rsidRPr="006420B2" w:rsidRDefault="006420B2" w:rsidP="006420B2">
            <w:pPr>
              <w:rPr>
                <w:color w:val="1D1B11"/>
                <w:lang w:val="ru-RU"/>
              </w:rPr>
            </w:pPr>
            <w:r w:rsidRPr="006420B2">
              <w:rPr>
                <w:color w:val="1D1B11"/>
                <w:lang w:val="ru-RU"/>
              </w:rPr>
              <w:t>Элементы содержания (для детей с ОВЗ)</w:t>
            </w:r>
          </w:p>
        </w:tc>
      </w:tr>
      <w:tr w:rsidR="006420B2" w:rsidRPr="006420B2" w:rsidTr="006420B2">
        <w:tc>
          <w:tcPr>
            <w:tcW w:w="567" w:type="dxa"/>
          </w:tcPr>
          <w:p w:rsidR="006420B2" w:rsidRPr="006420B2" w:rsidRDefault="006420B2" w:rsidP="006420B2">
            <w:pPr>
              <w:rPr>
                <w:b/>
              </w:rPr>
            </w:pPr>
            <w:r w:rsidRPr="006420B2">
              <w:rPr>
                <w:b/>
              </w:rPr>
              <w:t>1</w:t>
            </w:r>
          </w:p>
        </w:tc>
        <w:tc>
          <w:tcPr>
            <w:tcW w:w="709" w:type="dxa"/>
          </w:tcPr>
          <w:p w:rsidR="006420B2" w:rsidRPr="006420B2" w:rsidRDefault="006420B2" w:rsidP="006420B2">
            <w:pPr>
              <w:rPr>
                <w:b/>
              </w:rPr>
            </w:pPr>
            <w:r w:rsidRPr="006420B2">
              <w:rPr>
                <w:b/>
              </w:rPr>
              <w:t>1</w:t>
            </w:r>
          </w:p>
        </w:tc>
        <w:tc>
          <w:tcPr>
            <w:tcW w:w="4820" w:type="dxa"/>
          </w:tcPr>
          <w:p w:rsidR="006420B2" w:rsidRPr="006420B2" w:rsidRDefault="006420B2" w:rsidP="006420B2">
            <w:pPr>
              <w:rPr>
                <w:b/>
              </w:rPr>
            </w:pPr>
            <w:r w:rsidRPr="006420B2">
              <w:rPr>
                <w:rFonts w:eastAsia="Calibri"/>
              </w:rPr>
              <w:t>Счет предметов</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Учебник, рабочая тетрадь, счёт предметов, предмет  математика</w:t>
            </w:r>
          </w:p>
        </w:tc>
      </w:tr>
      <w:tr w:rsidR="006420B2" w:rsidRPr="006420B2" w:rsidTr="006420B2">
        <w:tc>
          <w:tcPr>
            <w:tcW w:w="567" w:type="dxa"/>
          </w:tcPr>
          <w:p w:rsidR="006420B2" w:rsidRPr="006420B2" w:rsidRDefault="006420B2" w:rsidP="006420B2">
            <w:pPr>
              <w:rPr>
                <w:b/>
              </w:rPr>
            </w:pPr>
            <w:r w:rsidRPr="006420B2">
              <w:rPr>
                <w:b/>
              </w:rPr>
              <w:t>1</w:t>
            </w:r>
          </w:p>
        </w:tc>
        <w:tc>
          <w:tcPr>
            <w:tcW w:w="709" w:type="dxa"/>
          </w:tcPr>
          <w:p w:rsidR="006420B2" w:rsidRPr="006420B2" w:rsidRDefault="006420B2" w:rsidP="006420B2">
            <w:pPr>
              <w:rPr>
                <w:b/>
              </w:rPr>
            </w:pPr>
            <w:r w:rsidRPr="006420B2">
              <w:rPr>
                <w:b/>
              </w:rPr>
              <w:t>2</w:t>
            </w:r>
          </w:p>
        </w:tc>
        <w:tc>
          <w:tcPr>
            <w:tcW w:w="4820" w:type="dxa"/>
          </w:tcPr>
          <w:p w:rsidR="006420B2" w:rsidRPr="006420B2" w:rsidRDefault="006420B2" w:rsidP="006420B2">
            <w:pPr>
              <w:rPr>
                <w:b/>
                <w:lang w:val="ru-RU"/>
              </w:rPr>
            </w:pPr>
            <w:r w:rsidRPr="006420B2">
              <w:rPr>
                <w:rFonts w:eastAsia="Calibri"/>
                <w:lang w:val="ru-RU"/>
              </w:rPr>
              <w:t>Пространственные представления «вверху», «внизу», «справа», «слева».</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Пространственные представления: «вверху», «внизу», «справа», «слева»</w:t>
            </w:r>
          </w:p>
        </w:tc>
      </w:tr>
      <w:tr w:rsidR="006420B2" w:rsidRPr="006420B2" w:rsidTr="006420B2">
        <w:tc>
          <w:tcPr>
            <w:tcW w:w="567" w:type="dxa"/>
          </w:tcPr>
          <w:p w:rsidR="006420B2" w:rsidRPr="006420B2" w:rsidRDefault="006420B2" w:rsidP="006420B2">
            <w:pPr>
              <w:rPr>
                <w:b/>
              </w:rPr>
            </w:pPr>
            <w:r w:rsidRPr="006420B2">
              <w:rPr>
                <w:b/>
              </w:rPr>
              <w:t>1</w:t>
            </w:r>
          </w:p>
        </w:tc>
        <w:tc>
          <w:tcPr>
            <w:tcW w:w="709" w:type="dxa"/>
          </w:tcPr>
          <w:p w:rsidR="006420B2" w:rsidRPr="006420B2" w:rsidRDefault="006420B2" w:rsidP="006420B2">
            <w:pPr>
              <w:rPr>
                <w:b/>
              </w:rPr>
            </w:pPr>
            <w:r w:rsidRPr="006420B2">
              <w:rPr>
                <w:b/>
              </w:rPr>
              <w:t>3</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Пространственные представления «раньше», «позже», «сначала», «потом», «перед», «за», «между».</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Пространственные отношения, сравнения «раньше», </w:t>
            </w:r>
            <w:r w:rsidRPr="006420B2">
              <w:rPr>
                <w:rFonts w:eastAsia="Calibri"/>
                <w:lang w:val="ru-RU"/>
              </w:rPr>
              <w:br/>
              <w:t>«позже», «сначала», «потом», «перед», «за»</w:t>
            </w:r>
          </w:p>
        </w:tc>
      </w:tr>
      <w:tr w:rsidR="006420B2" w:rsidTr="006420B2">
        <w:tc>
          <w:tcPr>
            <w:tcW w:w="567" w:type="dxa"/>
          </w:tcPr>
          <w:p w:rsidR="006420B2" w:rsidRPr="006420B2" w:rsidRDefault="006420B2" w:rsidP="006420B2">
            <w:pPr>
              <w:rPr>
                <w:b/>
              </w:rPr>
            </w:pPr>
            <w:r w:rsidRPr="006420B2">
              <w:rPr>
                <w:b/>
              </w:rPr>
              <w:t>1</w:t>
            </w:r>
          </w:p>
        </w:tc>
        <w:tc>
          <w:tcPr>
            <w:tcW w:w="709" w:type="dxa"/>
          </w:tcPr>
          <w:p w:rsidR="006420B2" w:rsidRPr="006420B2" w:rsidRDefault="006420B2" w:rsidP="006420B2">
            <w:pPr>
              <w:rPr>
                <w:b/>
              </w:rPr>
            </w:pPr>
            <w:r w:rsidRPr="006420B2">
              <w:rPr>
                <w:b/>
              </w:rPr>
              <w:t>4</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Сравнение групп предметов. Отношения «столько же», «больше», «меньше».</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«Больше», «меньше», «столько же»</w:t>
            </w:r>
          </w:p>
        </w:tc>
      </w:tr>
      <w:tr w:rsidR="006420B2" w:rsidRPr="006420B2" w:rsidTr="006420B2">
        <w:tc>
          <w:tcPr>
            <w:tcW w:w="567" w:type="dxa"/>
          </w:tcPr>
          <w:p w:rsidR="006420B2" w:rsidRPr="006420B2" w:rsidRDefault="006420B2" w:rsidP="006420B2">
            <w:pPr>
              <w:rPr>
                <w:b/>
              </w:rPr>
            </w:pPr>
            <w:r w:rsidRPr="006420B2">
              <w:rPr>
                <w:b/>
              </w:rPr>
              <w:t>1</w:t>
            </w:r>
          </w:p>
        </w:tc>
        <w:tc>
          <w:tcPr>
            <w:tcW w:w="709" w:type="dxa"/>
          </w:tcPr>
          <w:p w:rsidR="006420B2" w:rsidRPr="006420B2" w:rsidRDefault="006420B2" w:rsidP="006420B2">
            <w:pPr>
              <w:rPr>
                <w:b/>
              </w:rPr>
            </w:pPr>
            <w:r w:rsidRPr="006420B2">
              <w:rPr>
                <w:b/>
              </w:rPr>
              <w:t>5</w:t>
            </w:r>
          </w:p>
        </w:tc>
        <w:tc>
          <w:tcPr>
            <w:tcW w:w="4820" w:type="dxa"/>
          </w:tcPr>
          <w:p w:rsidR="006420B2" w:rsidRPr="006420B2" w:rsidRDefault="006420B2" w:rsidP="006420B2">
            <w:pPr>
              <w:spacing w:line="264" w:lineRule="auto"/>
              <w:rPr>
                <w:rFonts w:eastAsia="Calibri"/>
              </w:rPr>
            </w:pPr>
            <w:r w:rsidRPr="006420B2">
              <w:rPr>
                <w:rFonts w:eastAsia="Calibri"/>
                <w:lang w:val="ru-RU"/>
              </w:rPr>
              <w:t xml:space="preserve">Сравнивание групп предметов. «На сколько больше? </w:t>
            </w:r>
            <w:r w:rsidRPr="006420B2">
              <w:rPr>
                <w:rFonts w:eastAsia="Calibri"/>
                <w:lang w:val="ru-RU"/>
              </w:rPr>
              <w:br/>
            </w:r>
            <w:r w:rsidRPr="006420B2">
              <w:rPr>
                <w:rFonts w:eastAsia="Calibri"/>
              </w:rPr>
              <w:t xml:space="preserve">На сколько </w:t>
            </w:r>
          </w:p>
          <w:p w:rsidR="006420B2" w:rsidRPr="006420B2" w:rsidRDefault="006420B2" w:rsidP="006420B2">
            <w:pPr>
              <w:spacing w:line="264" w:lineRule="auto"/>
              <w:rPr>
                <w:rFonts w:eastAsia="Calibri"/>
              </w:rPr>
            </w:pPr>
            <w:r w:rsidRPr="006420B2">
              <w:rPr>
                <w:rFonts w:eastAsia="Calibri"/>
              </w:rPr>
              <w:t>меньше?».</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«Столько же», «больше на ...», «меньше на ...»</w:t>
            </w:r>
          </w:p>
        </w:tc>
      </w:tr>
      <w:tr w:rsidR="006420B2" w:rsidRPr="006420B2" w:rsidTr="006420B2">
        <w:tc>
          <w:tcPr>
            <w:tcW w:w="567" w:type="dxa"/>
          </w:tcPr>
          <w:p w:rsidR="006420B2" w:rsidRPr="006420B2" w:rsidRDefault="006420B2" w:rsidP="006420B2">
            <w:pPr>
              <w:rPr>
                <w:b/>
              </w:rPr>
            </w:pPr>
            <w:r w:rsidRPr="006420B2">
              <w:rPr>
                <w:b/>
              </w:rPr>
              <w:t>1</w:t>
            </w:r>
          </w:p>
        </w:tc>
        <w:tc>
          <w:tcPr>
            <w:tcW w:w="709" w:type="dxa"/>
          </w:tcPr>
          <w:p w:rsidR="006420B2" w:rsidRPr="006420B2" w:rsidRDefault="006420B2" w:rsidP="006420B2">
            <w:pPr>
              <w:rPr>
                <w:b/>
              </w:rPr>
            </w:pPr>
            <w:r w:rsidRPr="006420B2">
              <w:rPr>
                <w:b/>
              </w:rPr>
              <w:t>6</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Сравнивание групп предметов. «На сколько больше </w:t>
            </w:r>
            <w:r w:rsidRPr="006420B2">
              <w:rPr>
                <w:rFonts w:eastAsia="Calibri"/>
                <w:lang w:val="ru-RU"/>
              </w:rPr>
              <w:br/>
              <w:t>(меньше)?».</w:t>
            </w:r>
          </w:p>
          <w:p w:rsidR="006420B2" w:rsidRPr="006420B2" w:rsidRDefault="006420B2" w:rsidP="006420B2">
            <w:pPr>
              <w:spacing w:line="264" w:lineRule="auto"/>
              <w:rPr>
                <w:rFonts w:eastAsia="Calibri"/>
              </w:rPr>
            </w:pPr>
            <w:r w:rsidRPr="006420B2">
              <w:rPr>
                <w:rFonts w:eastAsia="Calibri"/>
              </w:rPr>
              <w:t>Пространственные представления.</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Уравнивание предметов, сравнение групп предметов</w:t>
            </w:r>
          </w:p>
        </w:tc>
      </w:tr>
      <w:tr w:rsidR="006420B2" w:rsidRPr="006420B2" w:rsidTr="006420B2">
        <w:tc>
          <w:tcPr>
            <w:tcW w:w="567" w:type="dxa"/>
          </w:tcPr>
          <w:p w:rsidR="006420B2" w:rsidRPr="006420B2" w:rsidRDefault="006420B2" w:rsidP="006420B2">
            <w:pPr>
              <w:rPr>
                <w:b/>
              </w:rPr>
            </w:pPr>
            <w:r w:rsidRPr="006420B2">
              <w:rPr>
                <w:b/>
              </w:rPr>
              <w:t>1</w:t>
            </w:r>
          </w:p>
        </w:tc>
        <w:tc>
          <w:tcPr>
            <w:tcW w:w="709" w:type="dxa"/>
          </w:tcPr>
          <w:p w:rsidR="006420B2" w:rsidRPr="006420B2" w:rsidRDefault="006420B2" w:rsidP="006420B2">
            <w:pPr>
              <w:rPr>
                <w:b/>
              </w:rPr>
            </w:pPr>
            <w:r w:rsidRPr="006420B2">
              <w:rPr>
                <w:b/>
              </w:rPr>
              <w:t>7-8</w:t>
            </w:r>
          </w:p>
        </w:tc>
        <w:tc>
          <w:tcPr>
            <w:tcW w:w="4820" w:type="dxa"/>
          </w:tcPr>
          <w:p w:rsidR="006420B2" w:rsidRPr="006420B2" w:rsidRDefault="006420B2" w:rsidP="006420B2">
            <w:pPr>
              <w:spacing w:line="264" w:lineRule="auto"/>
              <w:rPr>
                <w:rFonts w:eastAsia="Calibri"/>
              </w:rPr>
            </w:pPr>
            <w:r w:rsidRPr="006420B2">
              <w:rPr>
                <w:rFonts w:eastAsia="Calibri"/>
                <w:lang w:val="ru-RU"/>
              </w:rPr>
              <w:t xml:space="preserve">Закрепление знаний по теме «Сравнение предметов </w:t>
            </w:r>
            <w:r w:rsidRPr="006420B2">
              <w:rPr>
                <w:rFonts w:eastAsia="Calibri"/>
                <w:lang w:val="ru-RU"/>
              </w:rPr>
              <w:br/>
              <w:t xml:space="preserve">и групп предметов. </w:t>
            </w:r>
            <w:r w:rsidRPr="006420B2">
              <w:rPr>
                <w:rFonts w:eastAsia="Calibri"/>
              </w:rPr>
              <w:t xml:space="preserve">Пространственные </w:t>
            </w:r>
            <w:r w:rsidRPr="006420B2">
              <w:rPr>
                <w:rFonts w:eastAsia="Calibri"/>
              </w:rPr>
              <w:br/>
              <w:t>и временные представления».</w:t>
            </w:r>
          </w:p>
          <w:p w:rsidR="006420B2" w:rsidRPr="006420B2" w:rsidRDefault="006420B2" w:rsidP="006420B2">
            <w:pPr>
              <w:rPr>
                <w:b/>
              </w:rPr>
            </w:pPr>
          </w:p>
        </w:tc>
        <w:tc>
          <w:tcPr>
            <w:tcW w:w="486" w:type="dxa"/>
          </w:tcPr>
          <w:p w:rsidR="006420B2" w:rsidRPr="006420B2" w:rsidRDefault="006420B2" w:rsidP="006420B2">
            <w:pPr>
              <w:rPr>
                <w:b/>
              </w:rPr>
            </w:pPr>
            <w:r w:rsidRPr="006420B2">
              <w:rPr>
                <w:b/>
              </w:rPr>
              <w:t>2</w:t>
            </w:r>
          </w:p>
        </w:tc>
        <w:tc>
          <w:tcPr>
            <w:tcW w:w="698" w:type="dxa"/>
          </w:tcPr>
          <w:p w:rsidR="006420B2" w:rsidRPr="006420B2" w:rsidRDefault="006420B2" w:rsidP="006420B2">
            <w:pPr>
              <w:rPr>
                <w:b/>
              </w:rPr>
            </w:pPr>
          </w:p>
        </w:tc>
        <w:tc>
          <w:tcPr>
            <w:tcW w:w="3635" w:type="dxa"/>
          </w:tcPr>
          <w:p w:rsidR="006420B2" w:rsidRPr="006420B2" w:rsidRDefault="006420B2" w:rsidP="006420B2">
            <w:pPr>
              <w:rPr>
                <w:rFonts w:eastAsia="Calibri"/>
                <w:lang w:val="ru-RU"/>
              </w:rPr>
            </w:pPr>
            <w:r w:rsidRPr="006420B2">
              <w:rPr>
                <w:rFonts w:eastAsia="Calibri"/>
                <w:lang w:val="ru-RU"/>
              </w:rPr>
              <w:t xml:space="preserve">«Раньше», </w:t>
            </w:r>
          </w:p>
          <w:p w:rsidR="006420B2" w:rsidRPr="006420B2" w:rsidRDefault="006420B2" w:rsidP="006420B2">
            <w:pPr>
              <w:rPr>
                <w:rFonts w:eastAsia="Calibri"/>
                <w:lang w:val="ru-RU"/>
              </w:rPr>
            </w:pPr>
            <w:r w:rsidRPr="006420B2">
              <w:rPr>
                <w:rFonts w:eastAsia="Calibri"/>
                <w:lang w:val="ru-RU"/>
              </w:rPr>
              <w:t>«позже»,</w:t>
            </w:r>
          </w:p>
          <w:p w:rsidR="006420B2" w:rsidRPr="006420B2" w:rsidRDefault="006420B2" w:rsidP="006420B2">
            <w:pPr>
              <w:rPr>
                <w:b/>
                <w:lang w:val="ru-RU"/>
              </w:rPr>
            </w:pPr>
            <w:r w:rsidRPr="006420B2">
              <w:rPr>
                <w:rFonts w:eastAsia="Calibri"/>
                <w:lang w:val="ru-RU"/>
              </w:rPr>
              <w:t>«сначала», «потом», «перед», «за», «между», «столько же», «больше на …», «меньше на…»</w:t>
            </w:r>
          </w:p>
        </w:tc>
      </w:tr>
      <w:tr w:rsid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9</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Понятия «много», «один». Цифра 1. Письмо цифры 1.</w:t>
            </w:r>
          </w:p>
          <w:p w:rsidR="006420B2" w:rsidRPr="006420B2" w:rsidRDefault="006420B2" w:rsidP="006420B2">
            <w:pPr>
              <w:rPr>
                <w:b/>
                <w:lang w:val="ru-RU"/>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spacing w:line="264" w:lineRule="auto"/>
              <w:rPr>
                <w:rFonts w:eastAsia="Calibri"/>
                <w:lang w:val="ru-RU"/>
              </w:rPr>
            </w:pPr>
            <w:r w:rsidRPr="006420B2">
              <w:rPr>
                <w:rFonts w:eastAsia="Calibri"/>
                <w:lang w:val="ru-RU"/>
              </w:rPr>
              <w:t xml:space="preserve">Последовательность первых десяти чисел </w:t>
            </w:r>
            <w:r w:rsidRPr="006420B2">
              <w:rPr>
                <w:rFonts w:eastAsia="Calibri"/>
                <w:lang w:val="ru-RU"/>
              </w:rPr>
              <w:br/>
              <w:t>в прямом</w:t>
            </w:r>
            <w:r w:rsidRPr="006420B2">
              <w:rPr>
                <w:rFonts w:eastAsia="Calibri"/>
                <w:lang w:val="ru-RU"/>
              </w:rPr>
              <w:br/>
              <w:t xml:space="preserve">и обратном </w:t>
            </w:r>
          </w:p>
          <w:p w:rsidR="006420B2" w:rsidRPr="006420B2" w:rsidRDefault="006420B2" w:rsidP="006420B2">
            <w:pPr>
              <w:rPr>
                <w:b/>
              </w:rPr>
            </w:pPr>
            <w:r w:rsidRPr="006420B2">
              <w:rPr>
                <w:rFonts w:eastAsia="Calibri"/>
                <w:lang w:val="ru-RU"/>
              </w:rPr>
              <w:t xml:space="preserve">порядке, начиная с любого числа. </w:t>
            </w:r>
            <w:r w:rsidRPr="006420B2">
              <w:rPr>
                <w:rFonts w:eastAsia="Calibri"/>
              </w:rPr>
              <w:t>Цифра числа 1</w:t>
            </w:r>
          </w:p>
        </w:tc>
      </w:tr>
      <w:tr w:rsidR="006420B2" w:rsidRP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10</w:t>
            </w:r>
          </w:p>
        </w:tc>
        <w:tc>
          <w:tcPr>
            <w:tcW w:w="4820" w:type="dxa"/>
          </w:tcPr>
          <w:p w:rsidR="006420B2" w:rsidRPr="006420B2" w:rsidRDefault="006420B2" w:rsidP="006420B2">
            <w:pPr>
              <w:rPr>
                <w:b/>
              </w:rPr>
            </w:pPr>
            <w:r w:rsidRPr="006420B2">
              <w:rPr>
                <w:rFonts w:eastAsia="Calibri"/>
              </w:rPr>
              <w:t>Числа 1 и 2. Письмо цифры 2</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Цифра 2 натурального числа 2. </w:t>
            </w:r>
            <w:r w:rsidRPr="006420B2">
              <w:rPr>
                <w:rFonts w:eastAsia="Calibri"/>
                <w:lang w:val="ru-RU"/>
              </w:rPr>
              <w:lastRenderedPageBreak/>
              <w:t xml:space="preserve">Чтение </w:t>
            </w:r>
            <w:r w:rsidRPr="006420B2">
              <w:rPr>
                <w:rFonts w:eastAsia="Calibri"/>
                <w:lang w:val="ru-RU"/>
              </w:rPr>
              <w:br/>
              <w:t>и письмо</w:t>
            </w:r>
          </w:p>
        </w:tc>
      </w:tr>
      <w:tr w:rsidR="006420B2" w:rsidRPr="006420B2" w:rsidTr="006420B2">
        <w:tc>
          <w:tcPr>
            <w:tcW w:w="567" w:type="dxa"/>
          </w:tcPr>
          <w:p w:rsidR="006420B2" w:rsidRPr="006420B2" w:rsidRDefault="006420B2" w:rsidP="006420B2">
            <w:pPr>
              <w:rPr>
                <w:b/>
              </w:rPr>
            </w:pPr>
            <w:r w:rsidRPr="006420B2">
              <w:rPr>
                <w:b/>
              </w:rPr>
              <w:lastRenderedPageBreak/>
              <w:t>2</w:t>
            </w:r>
          </w:p>
        </w:tc>
        <w:tc>
          <w:tcPr>
            <w:tcW w:w="709" w:type="dxa"/>
          </w:tcPr>
          <w:p w:rsidR="006420B2" w:rsidRPr="006420B2" w:rsidRDefault="006420B2" w:rsidP="006420B2">
            <w:pPr>
              <w:rPr>
                <w:b/>
              </w:rPr>
            </w:pPr>
            <w:r w:rsidRPr="006420B2">
              <w:rPr>
                <w:b/>
              </w:rPr>
              <w:t>11</w:t>
            </w:r>
          </w:p>
        </w:tc>
        <w:tc>
          <w:tcPr>
            <w:tcW w:w="4820" w:type="dxa"/>
          </w:tcPr>
          <w:p w:rsidR="006420B2" w:rsidRPr="006420B2" w:rsidRDefault="006420B2" w:rsidP="006420B2">
            <w:pPr>
              <w:spacing w:line="264" w:lineRule="auto"/>
              <w:rPr>
                <w:rFonts w:eastAsia="Calibri"/>
                <w:shd w:val="clear" w:color="auto" w:fill="FFFFFF"/>
              </w:rPr>
            </w:pPr>
            <w:r w:rsidRPr="006420B2">
              <w:rPr>
                <w:rFonts w:eastAsia="Calibri"/>
                <w:shd w:val="clear" w:color="auto" w:fill="FFFFFF"/>
              </w:rPr>
              <w:t>Число 3. Письмо цифры 3.</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shd w:val="clear" w:color="auto" w:fill="FFFFFF"/>
                <w:lang w:val="ru-RU"/>
              </w:rPr>
              <w:t>Состав числа 3, цифра и число 3</w:t>
            </w:r>
          </w:p>
        </w:tc>
      </w:tr>
      <w:tr w:rsid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12</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Числа 1, 2, 3. Знаки «+», </w:t>
            </w:r>
            <w:r w:rsidRPr="006420B2">
              <w:rPr>
                <w:rFonts w:eastAsia="Calibri"/>
                <w:lang w:val="ru-RU"/>
              </w:rPr>
              <w:br/>
              <w:t>«–», «=». «Прибавить», «вычесть», «получится».</w:t>
            </w:r>
          </w:p>
          <w:p w:rsidR="006420B2" w:rsidRPr="006420B2" w:rsidRDefault="006420B2" w:rsidP="006420B2">
            <w:pPr>
              <w:rPr>
                <w:b/>
                <w:lang w:val="ru-RU"/>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lang w:val="ru-RU"/>
              </w:rPr>
              <w:t xml:space="preserve">Знаки «+», «–», «=». Применение знаков в конкретном примере. </w:t>
            </w:r>
            <w:r w:rsidRPr="006420B2">
              <w:rPr>
                <w:rFonts w:eastAsia="Calibri"/>
              </w:rPr>
              <w:t>«Прибавить», «вычесть», «получится»</w:t>
            </w:r>
          </w:p>
        </w:tc>
      </w:tr>
      <w:tr w:rsidR="006420B2" w:rsidRP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13</w:t>
            </w:r>
          </w:p>
        </w:tc>
        <w:tc>
          <w:tcPr>
            <w:tcW w:w="4820" w:type="dxa"/>
          </w:tcPr>
          <w:p w:rsidR="006420B2" w:rsidRPr="006420B2" w:rsidRDefault="006420B2" w:rsidP="006420B2">
            <w:pPr>
              <w:spacing w:line="264" w:lineRule="auto"/>
              <w:rPr>
                <w:rFonts w:eastAsia="Calibri"/>
              </w:rPr>
            </w:pPr>
            <w:r w:rsidRPr="006420B2">
              <w:rPr>
                <w:rFonts w:eastAsia="Calibri"/>
              </w:rPr>
              <w:t xml:space="preserve">Числа 3, 4. Письмо цифры 4. </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Число </w:t>
            </w:r>
            <w:r w:rsidRPr="006420B2">
              <w:rPr>
                <w:rFonts w:eastAsia="Calibri"/>
                <w:lang w:val="ru-RU"/>
              </w:rPr>
              <w:br/>
              <w:t>и цифра 4, состав числа 4</w:t>
            </w:r>
          </w:p>
        </w:tc>
      </w:tr>
      <w:tr w:rsid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14</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Понятия «длиннее», «короче», «одинаковые </w:t>
            </w:r>
            <w:r w:rsidRPr="006420B2">
              <w:rPr>
                <w:rFonts w:eastAsia="Calibri"/>
                <w:lang w:val="ru-RU"/>
              </w:rPr>
              <w:br/>
              <w:t>по длине».</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lang w:val="ru-RU"/>
              </w:rPr>
              <w:t xml:space="preserve">«Длиннее», «короче», «одинаковые по длине». </w:t>
            </w:r>
            <w:r w:rsidRPr="006420B2">
              <w:rPr>
                <w:rFonts w:eastAsia="Calibri"/>
              </w:rPr>
              <w:t>Сравнение отрезков</w:t>
            </w:r>
          </w:p>
        </w:tc>
      </w:tr>
      <w:tr w:rsidR="006420B2" w:rsidRP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15</w:t>
            </w:r>
          </w:p>
        </w:tc>
        <w:tc>
          <w:tcPr>
            <w:tcW w:w="4820" w:type="dxa"/>
          </w:tcPr>
          <w:p w:rsidR="006420B2" w:rsidRPr="006420B2" w:rsidRDefault="006420B2" w:rsidP="006420B2">
            <w:pPr>
              <w:spacing w:line="264" w:lineRule="auto"/>
              <w:rPr>
                <w:rFonts w:eastAsia="Calibri"/>
              </w:rPr>
            </w:pPr>
            <w:r w:rsidRPr="006420B2">
              <w:rPr>
                <w:rFonts w:eastAsia="Calibri"/>
              </w:rPr>
              <w:t>Число 5. Письмо цифры 5.</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Цифра 5, соотнесение её с другими цифрами</w:t>
            </w:r>
          </w:p>
        </w:tc>
      </w:tr>
      <w:tr w:rsid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16</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Состав числа 5 из двух слагаемых.</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Состав числа, взаимосвязь чисел</w:t>
            </w:r>
          </w:p>
        </w:tc>
      </w:tr>
      <w:tr w:rsidR="006420B2" w:rsidRP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17</w:t>
            </w:r>
          </w:p>
        </w:tc>
        <w:tc>
          <w:tcPr>
            <w:tcW w:w="4820" w:type="dxa"/>
          </w:tcPr>
          <w:p w:rsidR="006420B2" w:rsidRPr="006420B2" w:rsidRDefault="006420B2" w:rsidP="006420B2">
            <w:pPr>
              <w:spacing w:line="264" w:lineRule="auto"/>
              <w:rPr>
                <w:rFonts w:eastAsia="Calibri"/>
              </w:rPr>
            </w:pPr>
            <w:r w:rsidRPr="006420B2">
              <w:rPr>
                <w:rFonts w:eastAsia="Calibri"/>
                <w:lang w:val="ru-RU"/>
              </w:rPr>
              <w:t xml:space="preserve">Точка. Кривая линия. Прямая линия. </w:t>
            </w:r>
            <w:r w:rsidRPr="006420B2">
              <w:rPr>
                <w:rFonts w:eastAsia="Calibri"/>
              </w:rPr>
              <w:t>Отрезок. Луч.</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rFonts w:eastAsia="Calibri"/>
                <w:lang w:val="ru-RU"/>
              </w:rPr>
            </w:pPr>
            <w:r w:rsidRPr="006420B2">
              <w:rPr>
                <w:rFonts w:eastAsia="Calibri"/>
                <w:lang w:val="ru-RU"/>
              </w:rPr>
              <w:t xml:space="preserve">Геометрические фигуры: точка, прямые, </w:t>
            </w:r>
          </w:p>
          <w:p w:rsidR="006420B2" w:rsidRPr="006420B2" w:rsidRDefault="006420B2" w:rsidP="006420B2">
            <w:pPr>
              <w:rPr>
                <w:b/>
                <w:lang w:val="ru-RU"/>
              </w:rPr>
            </w:pPr>
            <w:r w:rsidRPr="006420B2">
              <w:rPr>
                <w:rFonts w:eastAsia="Calibri"/>
                <w:lang w:val="ru-RU"/>
              </w:rPr>
              <w:t>кривые линии, отрезки, лучи</w:t>
            </w:r>
          </w:p>
        </w:tc>
      </w:tr>
      <w:tr w:rsidR="006420B2" w:rsidRP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18</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Ломаная линия. Звено ломаной. Вершины.</w:t>
            </w:r>
          </w:p>
          <w:p w:rsidR="006420B2" w:rsidRPr="006420B2" w:rsidRDefault="006420B2" w:rsidP="006420B2">
            <w:pPr>
              <w:rPr>
                <w:b/>
                <w:lang w:val="ru-RU"/>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spacing w:line="264" w:lineRule="auto"/>
              <w:rPr>
                <w:rFonts w:eastAsia="Calibri"/>
                <w:lang w:val="ru-RU"/>
              </w:rPr>
            </w:pPr>
            <w:r w:rsidRPr="006420B2">
              <w:rPr>
                <w:rFonts w:eastAsia="Calibri"/>
                <w:lang w:val="ru-RU"/>
              </w:rPr>
              <w:t xml:space="preserve">«Линия», «точка», «прямая», «отрезок», </w:t>
            </w:r>
          </w:p>
          <w:p w:rsidR="006420B2" w:rsidRPr="006420B2" w:rsidRDefault="006420B2" w:rsidP="006420B2">
            <w:pPr>
              <w:spacing w:line="264" w:lineRule="auto"/>
              <w:rPr>
                <w:rFonts w:eastAsia="Calibri"/>
                <w:lang w:val="ru-RU"/>
              </w:rPr>
            </w:pPr>
            <w:r w:rsidRPr="006420B2">
              <w:rPr>
                <w:rFonts w:eastAsia="Calibri"/>
                <w:lang w:val="ru-RU"/>
              </w:rPr>
              <w:t xml:space="preserve">«луч», </w:t>
            </w:r>
          </w:p>
          <w:p w:rsidR="006420B2" w:rsidRPr="006420B2" w:rsidRDefault="006420B2" w:rsidP="006420B2">
            <w:pPr>
              <w:rPr>
                <w:b/>
                <w:lang w:val="ru-RU"/>
              </w:rPr>
            </w:pPr>
            <w:r w:rsidRPr="006420B2">
              <w:rPr>
                <w:rFonts w:eastAsia="Calibri"/>
                <w:lang w:val="ru-RU"/>
              </w:rPr>
              <w:t>«ломаная, звено ломаной и вершина»</w:t>
            </w:r>
          </w:p>
        </w:tc>
      </w:tr>
      <w:tr w:rsidR="006420B2" w:rsidRP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19</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Закрепление изученного материала. Числа от 1 до 5: </w:t>
            </w:r>
          </w:p>
          <w:p w:rsidR="006420B2" w:rsidRPr="006420B2" w:rsidRDefault="006420B2" w:rsidP="006420B2">
            <w:pPr>
              <w:spacing w:line="264" w:lineRule="auto"/>
              <w:rPr>
                <w:rFonts w:eastAsia="Calibri"/>
                <w:lang w:val="ru-RU"/>
              </w:rPr>
            </w:pPr>
            <w:r w:rsidRPr="006420B2">
              <w:rPr>
                <w:rFonts w:eastAsia="Calibri"/>
                <w:lang w:val="ru-RU"/>
              </w:rPr>
              <w:t>получение, сравнение, запись, соотнесение числа и цифры.</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spacing w:line="264" w:lineRule="auto"/>
              <w:rPr>
                <w:rFonts w:eastAsia="Calibri"/>
                <w:lang w:val="ru-RU"/>
              </w:rPr>
            </w:pPr>
            <w:r w:rsidRPr="006420B2">
              <w:rPr>
                <w:rFonts w:eastAsia="Calibri"/>
                <w:lang w:val="ru-RU"/>
              </w:rPr>
              <w:t xml:space="preserve">«Линия», «точка», «прямая», </w:t>
            </w:r>
          </w:p>
          <w:p w:rsidR="006420B2" w:rsidRPr="006420B2" w:rsidRDefault="006420B2" w:rsidP="006420B2">
            <w:pPr>
              <w:spacing w:line="264" w:lineRule="auto"/>
              <w:rPr>
                <w:rFonts w:eastAsia="Calibri"/>
                <w:lang w:val="ru-RU"/>
              </w:rPr>
            </w:pPr>
            <w:r w:rsidRPr="006420B2">
              <w:rPr>
                <w:rFonts w:eastAsia="Calibri"/>
                <w:lang w:val="ru-RU"/>
              </w:rPr>
              <w:t>«отрезок»,</w:t>
            </w:r>
          </w:p>
          <w:p w:rsidR="006420B2" w:rsidRPr="006420B2" w:rsidRDefault="006420B2" w:rsidP="006420B2">
            <w:pPr>
              <w:rPr>
                <w:b/>
                <w:lang w:val="ru-RU"/>
              </w:rPr>
            </w:pPr>
            <w:r w:rsidRPr="006420B2">
              <w:rPr>
                <w:rFonts w:eastAsia="Calibri"/>
                <w:lang w:val="ru-RU"/>
              </w:rPr>
              <w:t>«луч» – геометрические фигуры</w:t>
            </w:r>
          </w:p>
        </w:tc>
      </w:tr>
      <w:tr w:rsid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20</w:t>
            </w:r>
          </w:p>
        </w:tc>
        <w:tc>
          <w:tcPr>
            <w:tcW w:w="4820" w:type="dxa"/>
          </w:tcPr>
          <w:p w:rsidR="006420B2" w:rsidRPr="006420B2" w:rsidRDefault="006420B2" w:rsidP="006420B2">
            <w:pPr>
              <w:spacing w:line="264" w:lineRule="auto"/>
              <w:rPr>
                <w:rFonts w:eastAsia="Calibri"/>
              </w:rPr>
            </w:pPr>
            <w:r w:rsidRPr="006420B2">
              <w:rPr>
                <w:rFonts w:eastAsia="Calibri"/>
              </w:rPr>
              <w:t xml:space="preserve">Знаки: «&gt;» </w:t>
            </w:r>
            <w:r w:rsidRPr="006420B2">
              <w:rPr>
                <w:rFonts w:eastAsia="Calibri"/>
              </w:rPr>
              <w:br/>
              <w:t xml:space="preserve">(больше), </w:t>
            </w:r>
            <w:r w:rsidRPr="006420B2">
              <w:rPr>
                <w:rFonts w:eastAsia="Calibri"/>
              </w:rPr>
              <w:br/>
              <w:t xml:space="preserve">«&lt;» (меньше), </w:t>
            </w:r>
            <w:r w:rsidRPr="006420B2">
              <w:rPr>
                <w:rFonts w:eastAsia="Calibri"/>
              </w:rPr>
              <w:br/>
              <w:t>«=» (равно).</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Отношения «больше», «меньше», «равно»</w:t>
            </w:r>
          </w:p>
        </w:tc>
      </w:tr>
      <w:tr w:rsid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21</w:t>
            </w:r>
          </w:p>
        </w:tc>
        <w:tc>
          <w:tcPr>
            <w:tcW w:w="4820" w:type="dxa"/>
          </w:tcPr>
          <w:p w:rsidR="006420B2" w:rsidRPr="006420B2" w:rsidRDefault="006420B2" w:rsidP="006420B2">
            <w:pPr>
              <w:spacing w:line="264" w:lineRule="auto"/>
              <w:rPr>
                <w:rFonts w:eastAsia="Calibri"/>
              </w:rPr>
            </w:pPr>
            <w:r w:rsidRPr="006420B2">
              <w:rPr>
                <w:rFonts w:eastAsia="Calibri"/>
              </w:rPr>
              <w:t xml:space="preserve">Равенство. </w:t>
            </w:r>
          </w:p>
          <w:p w:rsidR="006420B2" w:rsidRPr="006420B2" w:rsidRDefault="006420B2" w:rsidP="006420B2">
            <w:pPr>
              <w:spacing w:line="264" w:lineRule="auto"/>
              <w:rPr>
                <w:rFonts w:eastAsia="Calibri"/>
              </w:rPr>
            </w:pPr>
            <w:r w:rsidRPr="006420B2">
              <w:rPr>
                <w:rFonts w:eastAsia="Calibri"/>
              </w:rPr>
              <w:t>Неравенство.</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«Равенство», «неравенство»</w:t>
            </w:r>
          </w:p>
        </w:tc>
      </w:tr>
      <w:tr w:rsidR="006420B2" w:rsidRP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22</w:t>
            </w:r>
          </w:p>
        </w:tc>
        <w:tc>
          <w:tcPr>
            <w:tcW w:w="4820" w:type="dxa"/>
          </w:tcPr>
          <w:p w:rsidR="006420B2" w:rsidRPr="006420B2" w:rsidRDefault="006420B2" w:rsidP="006420B2">
            <w:pPr>
              <w:spacing w:line="264" w:lineRule="auto"/>
              <w:rPr>
                <w:rFonts w:eastAsia="Calibri"/>
              </w:rPr>
            </w:pPr>
            <w:r w:rsidRPr="006420B2">
              <w:rPr>
                <w:rFonts w:eastAsia="Calibri"/>
              </w:rPr>
              <w:t>Многоугольник.</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Геометрические фигуры: точка, прямые, кривые, отрезки, лучи, многоугольники</w:t>
            </w:r>
          </w:p>
        </w:tc>
      </w:tr>
      <w:tr w:rsidR="006420B2" w:rsidRP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23</w:t>
            </w:r>
          </w:p>
        </w:tc>
        <w:tc>
          <w:tcPr>
            <w:tcW w:w="4820" w:type="dxa"/>
          </w:tcPr>
          <w:p w:rsidR="006420B2" w:rsidRPr="006420B2" w:rsidRDefault="006420B2" w:rsidP="006420B2">
            <w:pPr>
              <w:spacing w:line="264" w:lineRule="auto"/>
              <w:rPr>
                <w:rFonts w:eastAsia="Calibri"/>
              </w:rPr>
            </w:pPr>
            <w:r w:rsidRPr="006420B2">
              <w:rPr>
                <w:rFonts w:eastAsia="Calibri"/>
              </w:rPr>
              <w:t>Числа 6, 7. Письмо цифры 6.</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Числа </w:t>
            </w:r>
            <w:r w:rsidRPr="006420B2">
              <w:rPr>
                <w:rFonts w:eastAsia="Calibri"/>
                <w:lang w:val="ru-RU"/>
              </w:rPr>
              <w:br/>
              <w:t>и цифры 6 и 7. Получение путём прибавления по 1</w:t>
            </w:r>
          </w:p>
        </w:tc>
      </w:tr>
      <w:tr w:rsidR="006420B2" w:rsidRP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24</w:t>
            </w:r>
          </w:p>
        </w:tc>
        <w:tc>
          <w:tcPr>
            <w:tcW w:w="4820" w:type="dxa"/>
          </w:tcPr>
          <w:p w:rsidR="006420B2" w:rsidRPr="006420B2" w:rsidRDefault="006420B2" w:rsidP="006420B2">
            <w:pPr>
              <w:rPr>
                <w:b/>
              </w:rPr>
            </w:pPr>
            <w:r w:rsidRPr="006420B2">
              <w:rPr>
                <w:rFonts w:eastAsia="Calibri"/>
              </w:rPr>
              <w:t>Письмо цифры 7.</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Числа 6 </w:t>
            </w:r>
            <w:r w:rsidRPr="006420B2">
              <w:rPr>
                <w:rFonts w:eastAsia="Calibri"/>
                <w:lang w:val="ru-RU"/>
              </w:rPr>
              <w:br/>
              <w:t>и 7. Состав чисел 6 и 7</w:t>
            </w:r>
          </w:p>
        </w:tc>
      </w:tr>
      <w:tr w:rsidR="006420B2" w:rsidRP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25</w:t>
            </w:r>
          </w:p>
        </w:tc>
        <w:tc>
          <w:tcPr>
            <w:tcW w:w="4820" w:type="dxa"/>
          </w:tcPr>
          <w:p w:rsidR="006420B2" w:rsidRPr="006420B2" w:rsidRDefault="006420B2" w:rsidP="006420B2">
            <w:pPr>
              <w:rPr>
                <w:b/>
              </w:rPr>
            </w:pPr>
            <w:r w:rsidRPr="006420B2">
              <w:rPr>
                <w:rFonts w:eastAsia="Calibri"/>
              </w:rPr>
              <w:t>Числа 8, 9. Письмо цифры 8</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Число 8. Состав числа и сравнение с предыдущими числами при счёте</w:t>
            </w:r>
          </w:p>
        </w:tc>
      </w:tr>
      <w:tr w:rsidR="006420B2" w:rsidRP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26</w:t>
            </w:r>
          </w:p>
        </w:tc>
        <w:tc>
          <w:tcPr>
            <w:tcW w:w="4820" w:type="dxa"/>
          </w:tcPr>
          <w:p w:rsidR="006420B2" w:rsidRPr="006420B2" w:rsidRDefault="006420B2" w:rsidP="006420B2">
            <w:pPr>
              <w:rPr>
                <w:b/>
              </w:rPr>
            </w:pPr>
            <w:r w:rsidRPr="006420B2">
              <w:rPr>
                <w:rFonts w:eastAsia="Calibri"/>
              </w:rPr>
              <w:t>Письмо цифры 9</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Число 9. Письмо цифры 9. Сравнение с другими цифрами</w:t>
            </w:r>
          </w:p>
        </w:tc>
      </w:tr>
      <w:tr w:rsidR="006420B2" w:rsidRP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27</w:t>
            </w:r>
          </w:p>
        </w:tc>
        <w:tc>
          <w:tcPr>
            <w:tcW w:w="4820" w:type="dxa"/>
          </w:tcPr>
          <w:p w:rsidR="006420B2" w:rsidRPr="006420B2" w:rsidRDefault="006420B2" w:rsidP="006420B2">
            <w:pPr>
              <w:spacing w:line="264" w:lineRule="auto"/>
              <w:rPr>
                <w:rFonts w:eastAsia="Calibri"/>
              </w:rPr>
            </w:pPr>
            <w:r w:rsidRPr="006420B2">
              <w:rPr>
                <w:rFonts w:eastAsia="Calibri"/>
              </w:rPr>
              <w:t>Число 10. Запись числа 10.</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spacing w:line="264" w:lineRule="auto"/>
              <w:rPr>
                <w:rFonts w:eastAsia="Calibri"/>
                <w:lang w:val="ru-RU"/>
              </w:rPr>
            </w:pPr>
            <w:r w:rsidRPr="006420B2">
              <w:rPr>
                <w:rFonts w:eastAsia="Calibri"/>
                <w:lang w:val="ru-RU"/>
              </w:rPr>
              <w:t>Число 10. Получение числа 10 и его состав</w:t>
            </w:r>
          </w:p>
        </w:tc>
      </w:tr>
      <w:tr w:rsidR="006420B2" w:rsidRP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28</w:t>
            </w:r>
          </w:p>
        </w:tc>
        <w:tc>
          <w:tcPr>
            <w:tcW w:w="4820" w:type="dxa"/>
          </w:tcPr>
          <w:p w:rsidR="006420B2" w:rsidRPr="006420B2" w:rsidRDefault="006420B2" w:rsidP="006420B2">
            <w:pPr>
              <w:rPr>
                <w:b/>
              </w:rPr>
            </w:pPr>
            <w:r w:rsidRPr="006420B2">
              <w:rPr>
                <w:rFonts w:eastAsia="Calibri"/>
              </w:rPr>
              <w:t xml:space="preserve">Числа от 1 </w:t>
            </w:r>
            <w:r w:rsidRPr="006420B2">
              <w:rPr>
                <w:rFonts w:eastAsia="Calibri"/>
              </w:rPr>
              <w:br/>
              <w:t>до 10.</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spacing w:line="264" w:lineRule="auto"/>
              <w:rPr>
                <w:rFonts w:eastAsia="Calibri"/>
                <w:lang w:val="ru-RU"/>
              </w:rPr>
            </w:pPr>
            <w:r w:rsidRPr="006420B2">
              <w:rPr>
                <w:rFonts w:eastAsia="Calibri"/>
                <w:lang w:val="ru-RU"/>
              </w:rPr>
              <w:t xml:space="preserve">Состав чисел от 2 </w:t>
            </w:r>
            <w:r w:rsidRPr="006420B2">
              <w:rPr>
                <w:rFonts w:eastAsia="Calibri"/>
                <w:lang w:val="ru-RU"/>
              </w:rPr>
              <w:br/>
              <w:t xml:space="preserve">до 10. </w:t>
            </w:r>
          </w:p>
          <w:p w:rsidR="006420B2" w:rsidRPr="006420B2" w:rsidRDefault="006420B2" w:rsidP="006420B2">
            <w:pPr>
              <w:rPr>
                <w:b/>
                <w:lang w:val="ru-RU"/>
              </w:rPr>
            </w:pPr>
            <w:r w:rsidRPr="006420B2">
              <w:rPr>
                <w:rFonts w:eastAsia="Calibri"/>
                <w:lang w:val="ru-RU"/>
              </w:rPr>
              <w:t>Понятия «число», «цифра»</w:t>
            </w:r>
          </w:p>
        </w:tc>
      </w:tr>
      <w:tr w:rsidR="006420B2" w:rsidRP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29</w:t>
            </w:r>
          </w:p>
        </w:tc>
        <w:tc>
          <w:tcPr>
            <w:tcW w:w="4820" w:type="dxa"/>
          </w:tcPr>
          <w:p w:rsidR="006420B2" w:rsidRPr="006420B2" w:rsidRDefault="006420B2" w:rsidP="006420B2">
            <w:pPr>
              <w:spacing w:line="264" w:lineRule="auto"/>
              <w:rPr>
                <w:rFonts w:eastAsia="Calibri"/>
              </w:rPr>
            </w:pPr>
            <w:r w:rsidRPr="006420B2">
              <w:rPr>
                <w:rFonts w:eastAsia="Calibri"/>
              </w:rPr>
              <w:t>Сантиметр – единица измерения длины.</w:t>
            </w:r>
          </w:p>
          <w:p w:rsidR="006420B2" w:rsidRPr="006420B2" w:rsidRDefault="006420B2" w:rsidP="006420B2">
            <w:pPr>
              <w:rPr>
                <w:b/>
              </w:rPr>
            </w:pPr>
          </w:p>
        </w:tc>
        <w:tc>
          <w:tcPr>
            <w:tcW w:w="486" w:type="dxa"/>
          </w:tcPr>
          <w:p w:rsidR="006420B2" w:rsidRPr="006420B2" w:rsidRDefault="006420B2" w:rsidP="006420B2">
            <w:pPr>
              <w:rPr>
                <w:b/>
              </w:rPr>
            </w:pPr>
            <w:r w:rsidRPr="006420B2">
              <w:rPr>
                <w:b/>
              </w:rPr>
              <w:lastRenderedPageBreak/>
              <w:t>1</w:t>
            </w:r>
          </w:p>
        </w:tc>
        <w:tc>
          <w:tcPr>
            <w:tcW w:w="698" w:type="dxa"/>
          </w:tcPr>
          <w:p w:rsidR="006420B2" w:rsidRPr="006420B2" w:rsidRDefault="006420B2" w:rsidP="006420B2">
            <w:pPr>
              <w:rPr>
                <w:b/>
              </w:rPr>
            </w:pPr>
          </w:p>
        </w:tc>
        <w:tc>
          <w:tcPr>
            <w:tcW w:w="3635" w:type="dxa"/>
          </w:tcPr>
          <w:p w:rsidR="006420B2" w:rsidRPr="006420B2" w:rsidRDefault="006420B2" w:rsidP="006420B2">
            <w:pPr>
              <w:spacing w:line="264" w:lineRule="auto"/>
              <w:rPr>
                <w:rFonts w:eastAsia="Calibri"/>
                <w:i/>
                <w:iCs/>
                <w:lang w:val="ru-RU"/>
              </w:rPr>
            </w:pPr>
            <w:r w:rsidRPr="006420B2">
              <w:rPr>
                <w:rFonts w:eastAsia="Calibri"/>
                <w:lang w:val="ru-RU"/>
              </w:rPr>
              <w:t xml:space="preserve">Знакомятся с понятием </w:t>
            </w:r>
            <w:r w:rsidRPr="006420B2">
              <w:rPr>
                <w:rFonts w:eastAsia="Calibri"/>
                <w:i/>
                <w:iCs/>
                <w:lang w:val="ru-RU"/>
              </w:rPr>
              <w:t>см.</w:t>
            </w:r>
          </w:p>
          <w:p w:rsidR="006420B2" w:rsidRPr="006420B2" w:rsidRDefault="006420B2" w:rsidP="006420B2">
            <w:pPr>
              <w:rPr>
                <w:b/>
                <w:lang w:val="ru-RU"/>
              </w:rPr>
            </w:pPr>
            <w:r w:rsidRPr="006420B2">
              <w:rPr>
                <w:rFonts w:eastAsia="Calibri"/>
                <w:lang w:val="ru-RU"/>
              </w:rPr>
              <w:lastRenderedPageBreak/>
              <w:t>Длина</w:t>
            </w:r>
          </w:p>
        </w:tc>
      </w:tr>
      <w:tr w:rsidR="006420B2" w:rsidTr="006420B2">
        <w:tc>
          <w:tcPr>
            <w:tcW w:w="567" w:type="dxa"/>
          </w:tcPr>
          <w:p w:rsidR="006420B2" w:rsidRPr="006420B2" w:rsidRDefault="006420B2" w:rsidP="006420B2">
            <w:pPr>
              <w:rPr>
                <w:b/>
              </w:rPr>
            </w:pPr>
            <w:r w:rsidRPr="006420B2">
              <w:rPr>
                <w:b/>
              </w:rPr>
              <w:lastRenderedPageBreak/>
              <w:t>2</w:t>
            </w:r>
          </w:p>
        </w:tc>
        <w:tc>
          <w:tcPr>
            <w:tcW w:w="709" w:type="dxa"/>
          </w:tcPr>
          <w:p w:rsidR="006420B2" w:rsidRPr="006420B2" w:rsidRDefault="006420B2" w:rsidP="006420B2">
            <w:pPr>
              <w:rPr>
                <w:b/>
              </w:rPr>
            </w:pPr>
            <w:r w:rsidRPr="006420B2">
              <w:rPr>
                <w:b/>
              </w:rPr>
              <w:t>30</w:t>
            </w:r>
          </w:p>
        </w:tc>
        <w:tc>
          <w:tcPr>
            <w:tcW w:w="4820" w:type="dxa"/>
          </w:tcPr>
          <w:p w:rsidR="006420B2" w:rsidRPr="006420B2" w:rsidRDefault="006420B2" w:rsidP="006420B2">
            <w:pPr>
              <w:spacing w:line="264" w:lineRule="auto"/>
              <w:rPr>
                <w:rFonts w:eastAsia="Calibri"/>
              </w:rPr>
            </w:pPr>
            <w:r w:rsidRPr="006420B2">
              <w:rPr>
                <w:rFonts w:eastAsia="Calibri"/>
              </w:rPr>
              <w:t xml:space="preserve">Увеличить </w:t>
            </w:r>
            <w:r w:rsidRPr="006420B2">
              <w:rPr>
                <w:rFonts w:eastAsia="Calibri"/>
              </w:rPr>
              <w:br/>
              <w:t>на ... Уменьшить на ...</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lang w:val="ru-RU"/>
              </w:rPr>
              <w:t xml:space="preserve">Знакомятся с понятиями «увеличить </w:t>
            </w:r>
            <w:r w:rsidRPr="006420B2">
              <w:rPr>
                <w:rFonts w:eastAsia="Calibri"/>
                <w:lang w:val="ru-RU"/>
              </w:rPr>
              <w:br/>
              <w:t xml:space="preserve">на ...» </w:t>
            </w:r>
            <w:r w:rsidRPr="006420B2">
              <w:rPr>
                <w:rFonts w:eastAsia="Calibri"/>
                <w:lang w:val="ru-RU"/>
              </w:rPr>
              <w:br/>
            </w:r>
            <w:r w:rsidRPr="006420B2">
              <w:rPr>
                <w:rFonts w:eastAsia="Calibri"/>
              </w:rPr>
              <w:t xml:space="preserve">и «уменьшить </w:t>
            </w:r>
            <w:r w:rsidRPr="006420B2">
              <w:rPr>
                <w:rFonts w:eastAsia="Calibri"/>
              </w:rPr>
              <w:br/>
              <w:t>на ...»</w:t>
            </w:r>
          </w:p>
        </w:tc>
      </w:tr>
      <w:tr w:rsid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31</w:t>
            </w:r>
          </w:p>
        </w:tc>
        <w:tc>
          <w:tcPr>
            <w:tcW w:w="4820" w:type="dxa"/>
          </w:tcPr>
          <w:p w:rsidR="006420B2" w:rsidRPr="006420B2" w:rsidRDefault="006420B2" w:rsidP="006420B2">
            <w:pPr>
              <w:spacing w:line="264" w:lineRule="auto"/>
              <w:rPr>
                <w:rFonts w:eastAsia="Calibri"/>
              </w:rPr>
            </w:pPr>
            <w:r w:rsidRPr="006420B2">
              <w:rPr>
                <w:rFonts w:eastAsia="Calibri"/>
              </w:rPr>
              <w:t>Число 0.</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Понятие числа 0. Сравнение  чисел</w:t>
            </w:r>
          </w:p>
        </w:tc>
      </w:tr>
      <w:tr w:rsid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32</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Сложение с нулём. Вычитание </w:t>
            </w:r>
          </w:p>
          <w:p w:rsidR="006420B2" w:rsidRPr="006420B2" w:rsidRDefault="006420B2" w:rsidP="006420B2">
            <w:pPr>
              <w:spacing w:line="264" w:lineRule="auto"/>
              <w:rPr>
                <w:rFonts w:eastAsia="Calibri"/>
                <w:lang w:val="ru-RU"/>
              </w:rPr>
            </w:pPr>
            <w:r w:rsidRPr="006420B2">
              <w:rPr>
                <w:rFonts w:eastAsia="Calibri"/>
                <w:lang w:val="ru-RU"/>
              </w:rPr>
              <w:t>нуля.</w:t>
            </w:r>
          </w:p>
          <w:p w:rsidR="006420B2" w:rsidRPr="006420B2" w:rsidRDefault="006420B2" w:rsidP="006420B2">
            <w:pPr>
              <w:rPr>
                <w:b/>
                <w:lang w:val="ru-RU"/>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lang w:val="ru-RU"/>
              </w:rPr>
              <w:t xml:space="preserve">Сложение </w:t>
            </w:r>
            <w:r w:rsidRPr="006420B2">
              <w:rPr>
                <w:rFonts w:eastAsia="Calibri"/>
                <w:lang w:val="ru-RU"/>
              </w:rPr>
              <w:br/>
              <w:t xml:space="preserve">и вычитание с числом 0. </w:t>
            </w:r>
            <w:r w:rsidRPr="006420B2">
              <w:rPr>
                <w:rFonts w:eastAsia="Calibri"/>
              </w:rPr>
              <w:t>Счёт предметов</w:t>
            </w:r>
          </w:p>
        </w:tc>
      </w:tr>
      <w:tr w:rsidR="006420B2" w:rsidTr="006420B2">
        <w:tc>
          <w:tcPr>
            <w:tcW w:w="567" w:type="dxa"/>
          </w:tcPr>
          <w:p w:rsidR="006420B2" w:rsidRPr="006420B2" w:rsidRDefault="006420B2" w:rsidP="006420B2">
            <w:pPr>
              <w:rPr>
                <w:b/>
              </w:rPr>
            </w:pPr>
          </w:p>
        </w:tc>
        <w:tc>
          <w:tcPr>
            <w:tcW w:w="709" w:type="dxa"/>
          </w:tcPr>
          <w:p w:rsidR="006420B2" w:rsidRPr="006420B2" w:rsidRDefault="006420B2" w:rsidP="006420B2">
            <w:pPr>
              <w:rPr>
                <w:b/>
              </w:rPr>
            </w:pPr>
            <w:r w:rsidRPr="006420B2">
              <w:rPr>
                <w:b/>
              </w:rPr>
              <w:t>33</w:t>
            </w:r>
          </w:p>
        </w:tc>
        <w:tc>
          <w:tcPr>
            <w:tcW w:w="4820" w:type="dxa"/>
          </w:tcPr>
          <w:p w:rsidR="006420B2" w:rsidRPr="006420B2" w:rsidRDefault="006420B2" w:rsidP="006420B2">
            <w:pPr>
              <w:spacing w:line="264" w:lineRule="auto"/>
              <w:rPr>
                <w:rFonts w:eastAsia="Calibri"/>
                <w:b/>
              </w:rPr>
            </w:pPr>
            <w:r w:rsidRPr="006420B2">
              <w:rPr>
                <w:rFonts w:eastAsia="Calibri"/>
                <w:b/>
              </w:rPr>
              <w:t>Тест</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rFonts w:eastAsia="Calibri"/>
              </w:rPr>
            </w:pPr>
          </w:p>
        </w:tc>
      </w:tr>
      <w:tr w:rsidR="006420B2" w:rsidTr="006420B2">
        <w:tc>
          <w:tcPr>
            <w:tcW w:w="567" w:type="dxa"/>
          </w:tcPr>
          <w:p w:rsidR="006420B2" w:rsidRPr="006420B2" w:rsidRDefault="006420B2" w:rsidP="006420B2">
            <w:pPr>
              <w:rPr>
                <w:b/>
              </w:rPr>
            </w:pPr>
            <w:r w:rsidRPr="006420B2">
              <w:rPr>
                <w:b/>
              </w:rPr>
              <w:t>2</w:t>
            </w:r>
          </w:p>
        </w:tc>
        <w:tc>
          <w:tcPr>
            <w:tcW w:w="709" w:type="dxa"/>
          </w:tcPr>
          <w:p w:rsidR="006420B2" w:rsidRPr="006420B2" w:rsidRDefault="006420B2" w:rsidP="006420B2">
            <w:pPr>
              <w:rPr>
                <w:b/>
              </w:rPr>
            </w:pPr>
            <w:r w:rsidRPr="006420B2">
              <w:rPr>
                <w:b/>
              </w:rPr>
              <w:t>34-35-36</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Закрепление знаний по теме «Числа от 1 </w:t>
            </w:r>
          </w:p>
          <w:p w:rsidR="006420B2" w:rsidRPr="006420B2" w:rsidRDefault="006420B2" w:rsidP="006420B2">
            <w:pPr>
              <w:spacing w:line="264" w:lineRule="auto"/>
              <w:rPr>
                <w:rFonts w:eastAsia="Calibri"/>
              </w:rPr>
            </w:pPr>
            <w:r w:rsidRPr="006420B2">
              <w:rPr>
                <w:rFonts w:eastAsia="Calibri"/>
              </w:rPr>
              <w:t>до 10 и число 0».</w:t>
            </w:r>
          </w:p>
          <w:p w:rsidR="006420B2" w:rsidRPr="006420B2" w:rsidRDefault="006420B2" w:rsidP="006420B2">
            <w:pPr>
              <w:rPr>
                <w:b/>
              </w:rPr>
            </w:pPr>
          </w:p>
        </w:tc>
        <w:tc>
          <w:tcPr>
            <w:tcW w:w="486" w:type="dxa"/>
          </w:tcPr>
          <w:p w:rsidR="006420B2" w:rsidRPr="006420B2" w:rsidRDefault="006420B2" w:rsidP="006420B2">
            <w:pPr>
              <w:rPr>
                <w:b/>
              </w:rPr>
            </w:pPr>
            <w:r w:rsidRPr="006420B2">
              <w:rPr>
                <w:b/>
              </w:rPr>
              <w:t>3</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Математические понятия</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37</w:t>
            </w:r>
          </w:p>
        </w:tc>
        <w:tc>
          <w:tcPr>
            <w:tcW w:w="4820" w:type="dxa"/>
          </w:tcPr>
          <w:p w:rsidR="006420B2" w:rsidRPr="006420B2" w:rsidRDefault="006420B2" w:rsidP="006420B2">
            <w:pPr>
              <w:spacing w:line="264" w:lineRule="auto"/>
              <w:rPr>
                <w:rFonts w:eastAsia="Calibri"/>
              </w:rPr>
            </w:pPr>
            <w:r w:rsidRPr="006420B2">
              <w:rPr>
                <w:rFonts w:eastAsia="Calibri"/>
              </w:rPr>
              <w:t xml:space="preserve">Прибавить </w:t>
            </w:r>
            <w:r w:rsidRPr="006420B2">
              <w:rPr>
                <w:rFonts w:eastAsia="Calibri"/>
              </w:rPr>
              <w:br/>
              <w:t xml:space="preserve">и вычесть 1. Знаки «+», </w:t>
            </w:r>
            <w:r w:rsidRPr="006420B2">
              <w:rPr>
                <w:rFonts w:eastAsia="Calibri"/>
              </w:rPr>
              <w:br/>
              <w:t>«–», «=».</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Следующее, предыдущее число</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38</w:t>
            </w:r>
          </w:p>
        </w:tc>
        <w:tc>
          <w:tcPr>
            <w:tcW w:w="4820" w:type="dxa"/>
          </w:tcPr>
          <w:p w:rsidR="006420B2" w:rsidRPr="006420B2" w:rsidRDefault="006420B2" w:rsidP="006420B2">
            <w:pPr>
              <w:spacing w:line="264" w:lineRule="auto"/>
              <w:rPr>
                <w:rFonts w:eastAsia="Calibri"/>
              </w:rPr>
            </w:pPr>
            <w:r w:rsidRPr="006420B2">
              <w:rPr>
                <w:rFonts w:eastAsia="Calibri"/>
              </w:rPr>
              <w:t xml:space="preserve">Прибавить </w:t>
            </w:r>
            <w:r w:rsidRPr="006420B2">
              <w:rPr>
                <w:rFonts w:eastAsia="Calibri"/>
              </w:rPr>
              <w:br/>
              <w:t>и вычесть 1.</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«Плюс», «минус», «равно»</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39</w:t>
            </w:r>
          </w:p>
        </w:tc>
        <w:tc>
          <w:tcPr>
            <w:tcW w:w="4820" w:type="dxa"/>
          </w:tcPr>
          <w:p w:rsidR="006420B2" w:rsidRPr="006420B2" w:rsidRDefault="006420B2" w:rsidP="006420B2">
            <w:pPr>
              <w:spacing w:line="264" w:lineRule="auto"/>
              <w:rPr>
                <w:rFonts w:eastAsia="Calibri"/>
              </w:rPr>
            </w:pPr>
            <w:r w:rsidRPr="006420B2">
              <w:rPr>
                <w:rFonts w:eastAsia="Calibri"/>
              </w:rPr>
              <w:t>Прибавить и вычесть число 2.</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«Плюс», «минус», «равно»</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40</w:t>
            </w:r>
          </w:p>
        </w:tc>
        <w:tc>
          <w:tcPr>
            <w:tcW w:w="4820" w:type="dxa"/>
          </w:tcPr>
          <w:p w:rsidR="006420B2" w:rsidRPr="006420B2" w:rsidRDefault="006420B2" w:rsidP="006420B2">
            <w:pPr>
              <w:spacing w:line="264" w:lineRule="auto"/>
              <w:rPr>
                <w:rFonts w:eastAsia="Calibri"/>
              </w:rPr>
            </w:pPr>
            <w:r w:rsidRPr="006420B2">
              <w:rPr>
                <w:rFonts w:eastAsia="Calibri"/>
              </w:rPr>
              <w:t>Слагаемые. Сумма.</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Математические термины: «слагаемое», «сумма», «прибавить», «вычесть», «увеличить», «плюс», «минус»</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41</w:t>
            </w:r>
          </w:p>
        </w:tc>
        <w:tc>
          <w:tcPr>
            <w:tcW w:w="4820" w:type="dxa"/>
          </w:tcPr>
          <w:p w:rsidR="006420B2" w:rsidRPr="006420B2" w:rsidRDefault="006420B2" w:rsidP="006420B2">
            <w:pPr>
              <w:spacing w:line="264" w:lineRule="auto"/>
              <w:rPr>
                <w:rFonts w:eastAsia="Calibri"/>
              </w:rPr>
            </w:pPr>
            <w:r w:rsidRPr="006420B2">
              <w:rPr>
                <w:rFonts w:eastAsia="Calibri"/>
              </w:rPr>
              <w:t>Задача (условие, вопрос).</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 xml:space="preserve">Условие, вопрос, </w:t>
            </w:r>
            <w:r w:rsidRPr="006420B2">
              <w:rPr>
                <w:rFonts w:eastAsia="Calibri"/>
              </w:rPr>
              <w:br/>
              <w:t>решение, ответ</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42</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Сопоставление задач на сложение и вычитание по одному рисунку.</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 xml:space="preserve">Условие, вопрос, </w:t>
            </w:r>
            <w:r w:rsidRPr="006420B2">
              <w:rPr>
                <w:rFonts w:eastAsia="Calibri"/>
              </w:rPr>
              <w:br/>
              <w:t>решение, ответ</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43</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Прибавить </w:t>
            </w:r>
            <w:r w:rsidRPr="006420B2">
              <w:rPr>
                <w:rFonts w:eastAsia="Calibri"/>
                <w:lang w:val="ru-RU"/>
              </w:rPr>
              <w:br/>
              <w:t>и вычесть число 2. Составление и заучивание таблиц.</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Таблица сложения</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44</w:t>
            </w:r>
          </w:p>
        </w:tc>
        <w:tc>
          <w:tcPr>
            <w:tcW w:w="4820" w:type="dxa"/>
          </w:tcPr>
          <w:p w:rsidR="006420B2" w:rsidRPr="006420B2" w:rsidRDefault="006420B2" w:rsidP="006420B2">
            <w:pPr>
              <w:spacing w:line="264" w:lineRule="auto"/>
              <w:rPr>
                <w:rFonts w:eastAsia="Calibri"/>
              </w:rPr>
            </w:pPr>
            <w:r w:rsidRPr="006420B2">
              <w:rPr>
                <w:rFonts w:eastAsia="Calibri"/>
              </w:rPr>
              <w:t>Присчитывание и отсчитывание по 2.</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spacing w:line="264" w:lineRule="auto"/>
              <w:rPr>
                <w:rFonts w:eastAsia="Calibri"/>
                <w:lang w:val="ru-RU"/>
              </w:rPr>
            </w:pPr>
            <w:r w:rsidRPr="006420B2">
              <w:rPr>
                <w:rFonts w:eastAsia="Calibri"/>
                <w:lang w:val="ru-RU"/>
              </w:rPr>
              <w:t xml:space="preserve">Математическая терминология: </w:t>
            </w:r>
          </w:p>
          <w:p w:rsidR="006420B2" w:rsidRPr="006420B2" w:rsidRDefault="006420B2" w:rsidP="006420B2">
            <w:pPr>
              <w:rPr>
                <w:b/>
                <w:lang w:val="ru-RU"/>
              </w:rPr>
            </w:pPr>
            <w:r w:rsidRPr="006420B2">
              <w:rPr>
                <w:rFonts w:eastAsia="Calibri"/>
                <w:lang w:val="ru-RU"/>
              </w:rPr>
              <w:t xml:space="preserve">«прибавить», </w:t>
            </w:r>
            <w:r w:rsidRPr="006420B2">
              <w:rPr>
                <w:rFonts w:eastAsia="Calibri"/>
                <w:lang w:val="ru-RU"/>
              </w:rPr>
              <w:br/>
              <w:t xml:space="preserve">«вычесть», «увеличить», «плюс», «минус», «слага-емое», </w:t>
            </w:r>
            <w:r w:rsidRPr="006420B2">
              <w:rPr>
                <w:rFonts w:eastAsia="Calibri"/>
                <w:lang w:val="ru-RU"/>
              </w:rPr>
              <w:br/>
              <w:t>«сумма»</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45-46</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Задачи на увеличение (уменьшение) числа на несколько единиц (с одним множеством предметов).</w:t>
            </w:r>
          </w:p>
        </w:tc>
        <w:tc>
          <w:tcPr>
            <w:tcW w:w="486" w:type="dxa"/>
          </w:tcPr>
          <w:p w:rsidR="006420B2" w:rsidRPr="006420B2" w:rsidRDefault="006420B2" w:rsidP="006420B2">
            <w:pPr>
              <w:rPr>
                <w:b/>
              </w:rPr>
            </w:pPr>
            <w:r w:rsidRPr="006420B2">
              <w:rPr>
                <w:b/>
              </w:rPr>
              <w:t>2</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Отношения «больше на…», «меньше на…»</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47</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Прибавить </w:t>
            </w:r>
            <w:r w:rsidRPr="006420B2">
              <w:rPr>
                <w:rFonts w:eastAsia="Calibri"/>
                <w:lang w:val="ru-RU"/>
              </w:rPr>
              <w:br/>
              <w:t>и вычесть число 3. Приёмы вычислений.</w:t>
            </w:r>
          </w:p>
          <w:p w:rsidR="006420B2" w:rsidRPr="006420B2" w:rsidRDefault="006420B2" w:rsidP="006420B2">
            <w:pPr>
              <w:rPr>
                <w:b/>
                <w:lang w:val="ru-RU"/>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Прибавления числа по частям </w:t>
            </w:r>
            <w:r w:rsidRPr="006420B2">
              <w:rPr>
                <w:rFonts w:eastAsia="Calibri"/>
                <w:lang w:val="ru-RU"/>
              </w:rPr>
              <w:br/>
              <w:t>и вычитания на основе знания соответствующего  сложения</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48</w:t>
            </w:r>
          </w:p>
        </w:tc>
        <w:tc>
          <w:tcPr>
            <w:tcW w:w="4820" w:type="dxa"/>
          </w:tcPr>
          <w:p w:rsidR="006420B2" w:rsidRPr="006420B2" w:rsidRDefault="006420B2" w:rsidP="006420B2">
            <w:pPr>
              <w:rPr>
                <w:b/>
              </w:rPr>
            </w:pPr>
            <w:r w:rsidRPr="006420B2">
              <w:rPr>
                <w:rFonts w:eastAsia="Calibri"/>
              </w:rPr>
              <w:t>Решение текстовых задач.</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rFonts w:eastAsia="Calibri"/>
                <w:lang w:val="ru-RU"/>
              </w:rPr>
            </w:pPr>
            <w:r w:rsidRPr="006420B2">
              <w:rPr>
                <w:rFonts w:eastAsia="Calibri"/>
                <w:lang w:val="ru-RU"/>
              </w:rPr>
              <w:t>Таблица сложения однозначных чисел. Решение задач.</w:t>
            </w:r>
          </w:p>
          <w:p w:rsidR="006420B2" w:rsidRPr="006420B2" w:rsidRDefault="006420B2" w:rsidP="006420B2">
            <w:pPr>
              <w:rPr>
                <w:b/>
              </w:rPr>
            </w:pPr>
            <w:r w:rsidRPr="006420B2">
              <w:rPr>
                <w:rFonts w:eastAsia="Calibri"/>
              </w:rPr>
              <w:t>Состав чисел от 3 до 10</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49</w:t>
            </w:r>
          </w:p>
        </w:tc>
        <w:tc>
          <w:tcPr>
            <w:tcW w:w="4820" w:type="dxa"/>
          </w:tcPr>
          <w:p w:rsidR="006420B2" w:rsidRPr="006420B2" w:rsidRDefault="006420B2" w:rsidP="006420B2">
            <w:pPr>
              <w:rPr>
                <w:b/>
                <w:lang w:val="ru-RU"/>
              </w:rPr>
            </w:pPr>
            <w:r w:rsidRPr="006420B2">
              <w:rPr>
                <w:rFonts w:eastAsia="Calibri"/>
                <w:lang w:val="ru-RU"/>
              </w:rPr>
              <w:t>«Прибавить и вычесть 3». Решение текстовых задач.</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Таблица сложения однозначных чисел. Решение задач</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50</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Прибавить </w:t>
            </w:r>
            <w:r w:rsidRPr="006420B2">
              <w:rPr>
                <w:rFonts w:eastAsia="Calibri"/>
                <w:lang w:val="ru-RU"/>
              </w:rPr>
              <w:br/>
              <w:t>и вычесть число 3. Составление и заучивание таблицы.</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Таблица сложения </w:t>
            </w:r>
            <w:r w:rsidRPr="006420B2">
              <w:rPr>
                <w:rFonts w:eastAsia="Calibri"/>
                <w:lang w:val="ru-RU"/>
              </w:rPr>
              <w:br/>
              <w:t>и вычитания числа 3</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51</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Сложение </w:t>
            </w:r>
            <w:r w:rsidRPr="006420B2">
              <w:rPr>
                <w:rFonts w:eastAsia="Calibri"/>
                <w:lang w:val="ru-RU"/>
              </w:rPr>
              <w:br/>
            </w:r>
            <w:r w:rsidRPr="006420B2">
              <w:rPr>
                <w:rFonts w:eastAsia="Calibri"/>
                <w:lang w:val="ru-RU"/>
              </w:rPr>
              <w:lastRenderedPageBreak/>
              <w:t>и соответствующие случаи состава чисел.</w:t>
            </w:r>
          </w:p>
        </w:tc>
        <w:tc>
          <w:tcPr>
            <w:tcW w:w="486" w:type="dxa"/>
          </w:tcPr>
          <w:p w:rsidR="006420B2" w:rsidRPr="006420B2" w:rsidRDefault="006420B2" w:rsidP="006420B2">
            <w:pPr>
              <w:rPr>
                <w:b/>
              </w:rPr>
            </w:pPr>
            <w:r w:rsidRPr="006420B2">
              <w:rPr>
                <w:b/>
              </w:rPr>
              <w:lastRenderedPageBreak/>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Последовательность </w:t>
            </w:r>
            <w:r w:rsidRPr="006420B2">
              <w:rPr>
                <w:rFonts w:eastAsia="Calibri"/>
                <w:lang w:val="ru-RU"/>
              </w:rPr>
              <w:lastRenderedPageBreak/>
              <w:t>натуральных чисел от 2 до 10</w:t>
            </w:r>
          </w:p>
        </w:tc>
      </w:tr>
      <w:tr w:rsidR="006420B2" w:rsidRPr="006420B2" w:rsidTr="006420B2">
        <w:tc>
          <w:tcPr>
            <w:tcW w:w="567" w:type="dxa"/>
          </w:tcPr>
          <w:p w:rsidR="006420B2" w:rsidRPr="006420B2" w:rsidRDefault="006420B2" w:rsidP="006420B2">
            <w:pPr>
              <w:rPr>
                <w:b/>
              </w:rPr>
            </w:pPr>
            <w:r w:rsidRPr="006420B2">
              <w:rPr>
                <w:b/>
              </w:rPr>
              <w:lastRenderedPageBreak/>
              <w:t>3</w:t>
            </w:r>
          </w:p>
        </w:tc>
        <w:tc>
          <w:tcPr>
            <w:tcW w:w="709" w:type="dxa"/>
          </w:tcPr>
          <w:p w:rsidR="006420B2" w:rsidRPr="006420B2" w:rsidRDefault="006420B2" w:rsidP="006420B2">
            <w:pPr>
              <w:rPr>
                <w:b/>
              </w:rPr>
            </w:pPr>
            <w:r w:rsidRPr="006420B2">
              <w:rPr>
                <w:b/>
              </w:rPr>
              <w:t>52</w:t>
            </w:r>
          </w:p>
        </w:tc>
        <w:tc>
          <w:tcPr>
            <w:tcW w:w="4820" w:type="dxa"/>
          </w:tcPr>
          <w:p w:rsidR="006420B2" w:rsidRPr="006420B2" w:rsidRDefault="006420B2" w:rsidP="006420B2">
            <w:pPr>
              <w:spacing w:line="264" w:lineRule="auto"/>
              <w:rPr>
                <w:rFonts w:eastAsia="Calibri"/>
              </w:rPr>
            </w:pPr>
            <w:r w:rsidRPr="006420B2">
              <w:rPr>
                <w:rFonts w:eastAsia="Calibri"/>
              </w:rPr>
              <w:t>Решение задач.</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Математические термины: «задача», «условие», «решение», «вопрос», «ответ»</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53-54-55</w:t>
            </w:r>
          </w:p>
        </w:tc>
        <w:tc>
          <w:tcPr>
            <w:tcW w:w="4820" w:type="dxa"/>
          </w:tcPr>
          <w:p w:rsidR="006420B2" w:rsidRPr="006420B2" w:rsidRDefault="006420B2" w:rsidP="006420B2">
            <w:pPr>
              <w:rPr>
                <w:b/>
              </w:rPr>
            </w:pPr>
            <w:r w:rsidRPr="006420B2">
              <w:rPr>
                <w:rFonts w:eastAsia="Calibri"/>
              </w:rPr>
              <w:t>«Прибавить и вычесть число 3».</w:t>
            </w:r>
          </w:p>
        </w:tc>
        <w:tc>
          <w:tcPr>
            <w:tcW w:w="486" w:type="dxa"/>
          </w:tcPr>
          <w:p w:rsidR="006420B2" w:rsidRPr="006420B2" w:rsidRDefault="006420B2" w:rsidP="006420B2">
            <w:pPr>
              <w:rPr>
                <w:b/>
              </w:rPr>
            </w:pPr>
            <w:r w:rsidRPr="006420B2">
              <w:rPr>
                <w:b/>
              </w:rPr>
              <w:t>3</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Арифметические действия </w:t>
            </w:r>
            <w:r w:rsidRPr="006420B2">
              <w:rPr>
                <w:rFonts w:eastAsia="Calibri"/>
                <w:lang w:val="ru-RU"/>
              </w:rPr>
              <w:br/>
              <w:t>с числами. Таблица сложения однозначных чисел</w:t>
            </w:r>
          </w:p>
        </w:tc>
      </w:tr>
      <w:tr w:rsidR="006420B2" w:rsidTr="006420B2">
        <w:tc>
          <w:tcPr>
            <w:tcW w:w="567" w:type="dxa"/>
          </w:tcPr>
          <w:p w:rsidR="006420B2" w:rsidRPr="006420B2" w:rsidRDefault="006420B2" w:rsidP="006420B2">
            <w:pPr>
              <w:rPr>
                <w:b/>
                <w:lang w:val="ru-RU"/>
              </w:rPr>
            </w:pPr>
          </w:p>
        </w:tc>
        <w:tc>
          <w:tcPr>
            <w:tcW w:w="709" w:type="dxa"/>
          </w:tcPr>
          <w:p w:rsidR="006420B2" w:rsidRPr="006420B2" w:rsidRDefault="006420B2" w:rsidP="006420B2">
            <w:pPr>
              <w:rPr>
                <w:b/>
              </w:rPr>
            </w:pPr>
            <w:r w:rsidRPr="006420B2">
              <w:rPr>
                <w:b/>
              </w:rPr>
              <w:t>56</w:t>
            </w:r>
          </w:p>
        </w:tc>
        <w:tc>
          <w:tcPr>
            <w:tcW w:w="4820" w:type="dxa"/>
          </w:tcPr>
          <w:p w:rsidR="006420B2" w:rsidRPr="006420B2" w:rsidRDefault="006420B2" w:rsidP="006420B2">
            <w:pPr>
              <w:rPr>
                <w:b/>
              </w:rPr>
            </w:pPr>
            <w:r w:rsidRPr="006420B2">
              <w:rPr>
                <w:b/>
              </w:rPr>
              <w:t>Тест</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57</w:t>
            </w:r>
          </w:p>
        </w:tc>
        <w:tc>
          <w:tcPr>
            <w:tcW w:w="4820" w:type="dxa"/>
          </w:tcPr>
          <w:p w:rsidR="006420B2" w:rsidRPr="006420B2" w:rsidRDefault="006420B2" w:rsidP="006420B2">
            <w:pPr>
              <w:rPr>
                <w:b/>
              </w:rPr>
            </w:pPr>
            <w:r w:rsidRPr="006420B2">
              <w:rPr>
                <w:rFonts w:eastAsia="Calibri"/>
              </w:rPr>
              <w:t>Прибавить и вычесть 1, 2, 3.</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 xml:space="preserve">Арифметические действия </w:t>
            </w:r>
            <w:r w:rsidRPr="006420B2">
              <w:rPr>
                <w:rFonts w:eastAsia="Calibri"/>
              </w:rPr>
              <w:br/>
              <w:t>с числами.</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58</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Задачи на увеличение числа на несколько единиц (с двумя множествами предметов).</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«Увеличить на…», «уменьшить на…»</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59</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Задачи </w:t>
            </w:r>
            <w:r w:rsidRPr="006420B2">
              <w:rPr>
                <w:rFonts w:eastAsia="Calibri"/>
                <w:lang w:val="ru-RU"/>
              </w:rPr>
              <w:br/>
              <w:t>на уменьшение числа на несколько единиц.</w:t>
            </w:r>
          </w:p>
          <w:p w:rsidR="006420B2" w:rsidRPr="006420B2" w:rsidRDefault="006420B2" w:rsidP="006420B2">
            <w:pPr>
              <w:rPr>
                <w:b/>
                <w:lang w:val="ru-RU"/>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spacing w:line="264" w:lineRule="auto"/>
              <w:rPr>
                <w:rFonts w:eastAsia="Calibri"/>
                <w:lang w:val="ru-RU"/>
              </w:rPr>
            </w:pPr>
            <w:r w:rsidRPr="006420B2">
              <w:rPr>
                <w:rFonts w:eastAsia="Calibri"/>
                <w:lang w:val="ru-RU"/>
              </w:rPr>
              <w:t xml:space="preserve">Математическая терминология: «прибавить», </w:t>
            </w:r>
            <w:r w:rsidRPr="006420B2">
              <w:rPr>
                <w:rFonts w:eastAsia="Calibri"/>
                <w:lang w:val="ru-RU"/>
              </w:rPr>
              <w:br/>
              <w:t>«вычесть», «увели-</w:t>
            </w:r>
          </w:p>
          <w:p w:rsidR="006420B2" w:rsidRPr="006420B2" w:rsidRDefault="006420B2" w:rsidP="006420B2">
            <w:pPr>
              <w:rPr>
                <w:b/>
                <w:lang w:val="ru-RU"/>
              </w:rPr>
            </w:pPr>
            <w:r w:rsidRPr="006420B2">
              <w:rPr>
                <w:rFonts w:eastAsia="Calibri"/>
                <w:lang w:val="ru-RU"/>
              </w:rPr>
              <w:t xml:space="preserve">чить», «плюс», «минус», «слагаемое», </w:t>
            </w:r>
            <w:r w:rsidRPr="006420B2">
              <w:rPr>
                <w:rFonts w:eastAsia="Calibri"/>
                <w:lang w:val="ru-RU"/>
              </w:rPr>
              <w:br/>
              <w:t>«сумма»</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60-61</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Прибавить </w:t>
            </w:r>
            <w:r w:rsidRPr="006420B2">
              <w:rPr>
                <w:rFonts w:eastAsia="Calibri"/>
                <w:lang w:val="ru-RU"/>
              </w:rPr>
              <w:br/>
              <w:t>и вычесть 4. Приёмы вычислений.</w:t>
            </w:r>
          </w:p>
          <w:p w:rsidR="006420B2" w:rsidRPr="006420B2" w:rsidRDefault="006420B2" w:rsidP="006420B2">
            <w:pPr>
              <w:rPr>
                <w:b/>
                <w:lang w:val="ru-RU"/>
              </w:rPr>
            </w:pPr>
          </w:p>
        </w:tc>
        <w:tc>
          <w:tcPr>
            <w:tcW w:w="486" w:type="dxa"/>
          </w:tcPr>
          <w:p w:rsidR="006420B2" w:rsidRPr="006420B2" w:rsidRDefault="006420B2" w:rsidP="006420B2">
            <w:pPr>
              <w:rPr>
                <w:b/>
              </w:rPr>
            </w:pPr>
            <w:r w:rsidRPr="006420B2">
              <w:rPr>
                <w:b/>
              </w:rPr>
              <w:t>2</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Математическая терминология: «прибавить», </w:t>
            </w:r>
            <w:r w:rsidRPr="006420B2">
              <w:rPr>
                <w:rFonts w:eastAsia="Calibri"/>
                <w:lang w:val="ru-RU"/>
              </w:rPr>
              <w:br/>
              <w:t xml:space="preserve">«вычесть», «увеличить», «плюс», «минус», «слагаемое», </w:t>
            </w:r>
            <w:r w:rsidRPr="006420B2">
              <w:rPr>
                <w:rFonts w:eastAsia="Calibri"/>
                <w:lang w:val="ru-RU"/>
              </w:rPr>
              <w:br/>
              <w:t>«сумма»</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62</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Задачи на разностное сравнение чисел.</w:t>
            </w:r>
          </w:p>
          <w:p w:rsidR="006420B2" w:rsidRPr="006420B2" w:rsidRDefault="006420B2" w:rsidP="006420B2">
            <w:pPr>
              <w:rPr>
                <w:b/>
                <w:lang w:val="ru-RU"/>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spacing w:line="264" w:lineRule="auto"/>
              <w:rPr>
                <w:rFonts w:eastAsia="Calibri"/>
                <w:lang w:val="ru-RU"/>
              </w:rPr>
            </w:pPr>
            <w:r w:rsidRPr="006420B2">
              <w:rPr>
                <w:rFonts w:eastAsia="Calibri"/>
                <w:lang w:val="ru-RU"/>
              </w:rPr>
              <w:t xml:space="preserve">Сравнение чисел </w:t>
            </w:r>
            <w:r w:rsidRPr="006420B2">
              <w:rPr>
                <w:rFonts w:eastAsia="Calibri"/>
                <w:lang w:val="ru-RU"/>
              </w:rPr>
              <w:br/>
              <w:t xml:space="preserve">с опорой </w:t>
            </w:r>
          </w:p>
          <w:p w:rsidR="006420B2" w:rsidRPr="006420B2" w:rsidRDefault="006420B2" w:rsidP="006420B2">
            <w:pPr>
              <w:rPr>
                <w:b/>
                <w:lang w:val="ru-RU"/>
              </w:rPr>
            </w:pPr>
            <w:r w:rsidRPr="006420B2">
              <w:rPr>
                <w:rFonts w:eastAsia="Calibri"/>
                <w:lang w:val="ru-RU"/>
              </w:rPr>
              <w:t>на порядок следования чисел при счёте</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63</w:t>
            </w:r>
          </w:p>
        </w:tc>
        <w:tc>
          <w:tcPr>
            <w:tcW w:w="4820" w:type="dxa"/>
          </w:tcPr>
          <w:p w:rsidR="006420B2" w:rsidRPr="006420B2" w:rsidRDefault="006420B2" w:rsidP="006420B2">
            <w:pPr>
              <w:spacing w:line="264" w:lineRule="auto"/>
              <w:rPr>
                <w:rFonts w:eastAsia="Calibri"/>
              </w:rPr>
            </w:pPr>
            <w:r w:rsidRPr="006420B2">
              <w:rPr>
                <w:rFonts w:eastAsia="Calibri"/>
              </w:rPr>
              <w:t>Решение задач.</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Сравнение числа</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64</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Прибавить </w:t>
            </w:r>
            <w:r w:rsidRPr="006420B2">
              <w:rPr>
                <w:rFonts w:eastAsia="Calibri"/>
                <w:lang w:val="ru-RU"/>
              </w:rPr>
              <w:br/>
              <w:t xml:space="preserve">и вычесть 4. </w:t>
            </w:r>
          </w:p>
          <w:p w:rsidR="006420B2" w:rsidRPr="006420B2" w:rsidRDefault="006420B2" w:rsidP="006420B2">
            <w:pPr>
              <w:spacing w:line="264" w:lineRule="auto"/>
              <w:rPr>
                <w:rFonts w:eastAsia="Calibri"/>
                <w:lang w:val="ru-RU"/>
              </w:rPr>
            </w:pPr>
            <w:r w:rsidRPr="006420B2">
              <w:rPr>
                <w:rFonts w:eastAsia="Calibri"/>
                <w:lang w:val="ru-RU"/>
              </w:rPr>
              <w:t>Сопоставление и заучивание таблицы.</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Таблица сложения однозначных чисел</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65</w:t>
            </w:r>
          </w:p>
        </w:tc>
        <w:tc>
          <w:tcPr>
            <w:tcW w:w="4820" w:type="dxa"/>
          </w:tcPr>
          <w:p w:rsidR="006420B2" w:rsidRPr="006420B2" w:rsidRDefault="006420B2" w:rsidP="006420B2">
            <w:pPr>
              <w:rPr>
                <w:b/>
              </w:rPr>
            </w:pPr>
            <w:r w:rsidRPr="006420B2">
              <w:rPr>
                <w:rFonts w:eastAsia="Calibri"/>
              </w:rPr>
              <w:t>Решение задач.</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Таблица сложения однозначных чисел</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66</w:t>
            </w:r>
          </w:p>
        </w:tc>
        <w:tc>
          <w:tcPr>
            <w:tcW w:w="4820" w:type="dxa"/>
          </w:tcPr>
          <w:p w:rsidR="006420B2" w:rsidRPr="006420B2" w:rsidRDefault="006420B2" w:rsidP="006420B2">
            <w:pPr>
              <w:spacing w:line="264" w:lineRule="auto"/>
              <w:rPr>
                <w:rFonts w:eastAsia="Calibri"/>
              </w:rPr>
            </w:pPr>
            <w:r w:rsidRPr="006420B2">
              <w:rPr>
                <w:rFonts w:eastAsia="Calibri"/>
              </w:rPr>
              <w:t>Перестановка слагаемых.</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Переместительное свойство сложения</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67</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Перестановка слагаемых </w:t>
            </w:r>
          </w:p>
          <w:p w:rsidR="006420B2" w:rsidRPr="006420B2" w:rsidRDefault="006420B2" w:rsidP="006420B2">
            <w:pPr>
              <w:spacing w:line="264" w:lineRule="auto"/>
              <w:rPr>
                <w:rFonts w:eastAsia="Calibri"/>
                <w:lang w:val="ru-RU"/>
              </w:rPr>
            </w:pPr>
            <w:r w:rsidRPr="006420B2">
              <w:rPr>
                <w:rFonts w:eastAsia="Calibri"/>
                <w:lang w:val="ru-RU"/>
              </w:rPr>
              <w:t>и её применение для случаев  прибавления 5, 6, 7, 8, 9.</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Переместительное свойство сложения. Группировка слагаемых</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68</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Составление таблицы вычитания и сложения 5, 6, 7, 8, 9.</w:t>
            </w:r>
          </w:p>
          <w:p w:rsidR="006420B2" w:rsidRPr="006420B2" w:rsidRDefault="006420B2" w:rsidP="006420B2">
            <w:pPr>
              <w:rPr>
                <w:b/>
                <w:lang w:val="ru-RU"/>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lang w:val="ru-RU"/>
              </w:rPr>
              <w:t xml:space="preserve">Сложение и вычитание чисел, использование соответствующих терминов. </w:t>
            </w:r>
            <w:r w:rsidRPr="006420B2">
              <w:rPr>
                <w:rFonts w:eastAsia="Calibri"/>
              </w:rPr>
              <w:t>Приёмы вычислений: прибавление числа по частям</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69</w:t>
            </w:r>
          </w:p>
        </w:tc>
        <w:tc>
          <w:tcPr>
            <w:tcW w:w="4820" w:type="dxa"/>
          </w:tcPr>
          <w:p w:rsidR="006420B2" w:rsidRPr="006420B2" w:rsidRDefault="006420B2" w:rsidP="006420B2">
            <w:pPr>
              <w:rPr>
                <w:b/>
              </w:rPr>
            </w:pPr>
            <w:r w:rsidRPr="006420B2">
              <w:rPr>
                <w:rFonts w:eastAsia="Calibri"/>
              </w:rPr>
              <w:t>Состав чисел в пределах 10</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Последовательность натуральных чисел от 1 до 10</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70-71</w:t>
            </w:r>
          </w:p>
        </w:tc>
        <w:tc>
          <w:tcPr>
            <w:tcW w:w="4820" w:type="dxa"/>
          </w:tcPr>
          <w:p w:rsidR="006420B2" w:rsidRPr="006420B2" w:rsidRDefault="006420B2" w:rsidP="006420B2">
            <w:pPr>
              <w:spacing w:line="264" w:lineRule="auto"/>
              <w:rPr>
                <w:rFonts w:eastAsia="Calibri"/>
              </w:rPr>
            </w:pPr>
            <w:r w:rsidRPr="006420B2">
              <w:rPr>
                <w:rFonts w:eastAsia="Calibri"/>
              </w:rPr>
              <w:t>Состав числа 10. Решение задач.</w:t>
            </w:r>
          </w:p>
        </w:tc>
        <w:tc>
          <w:tcPr>
            <w:tcW w:w="486" w:type="dxa"/>
          </w:tcPr>
          <w:p w:rsidR="006420B2" w:rsidRPr="006420B2" w:rsidRDefault="006420B2" w:rsidP="006420B2">
            <w:pPr>
              <w:rPr>
                <w:b/>
              </w:rPr>
            </w:pPr>
            <w:r w:rsidRPr="006420B2">
              <w:rPr>
                <w:b/>
              </w:rPr>
              <w:t>2</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lang w:val="ru-RU"/>
              </w:rPr>
              <w:t xml:space="preserve">Последовательность натуральных чисел от 1 до 10. </w:t>
            </w:r>
            <w:r w:rsidRPr="006420B2">
              <w:rPr>
                <w:rFonts w:eastAsia="Calibri"/>
              </w:rPr>
              <w:t>Виды задач</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72</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Связь между суммой и слагаемыми.</w:t>
            </w:r>
          </w:p>
          <w:p w:rsidR="006420B2" w:rsidRPr="006420B2" w:rsidRDefault="006420B2" w:rsidP="006420B2">
            <w:pPr>
              <w:rPr>
                <w:b/>
                <w:lang w:val="ru-RU"/>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Названия  компонентов и результата действия сложения</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73</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Связь между суммой и слагаемыми.</w:t>
            </w:r>
          </w:p>
          <w:p w:rsidR="006420B2" w:rsidRPr="006420B2" w:rsidRDefault="006420B2" w:rsidP="006420B2">
            <w:pPr>
              <w:rPr>
                <w:b/>
                <w:lang w:val="ru-RU"/>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Таблица сложения и вычитания однозначных чисел</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74</w:t>
            </w:r>
          </w:p>
        </w:tc>
        <w:tc>
          <w:tcPr>
            <w:tcW w:w="4820" w:type="dxa"/>
          </w:tcPr>
          <w:p w:rsidR="006420B2" w:rsidRPr="006420B2" w:rsidRDefault="006420B2" w:rsidP="006420B2">
            <w:pPr>
              <w:spacing w:line="264" w:lineRule="auto"/>
              <w:rPr>
                <w:rFonts w:eastAsia="Calibri"/>
              </w:rPr>
            </w:pPr>
            <w:r w:rsidRPr="006420B2">
              <w:rPr>
                <w:rFonts w:eastAsia="Calibri"/>
              </w:rPr>
              <w:t>Решение задач.</w:t>
            </w:r>
          </w:p>
          <w:p w:rsidR="006420B2" w:rsidRPr="006420B2" w:rsidRDefault="006420B2" w:rsidP="006420B2">
            <w:pPr>
              <w:rPr>
                <w:b/>
              </w:rPr>
            </w:pPr>
          </w:p>
        </w:tc>
        <w:tc>
          <w:tcPr>
            <w:tcW w:w="486" w:type="dxa"/>
          </w:tcPr>
          <w:p w:rsidR="006420B2" w:rsidRPr="006420B2" w:rsidRDefault="006420B2" w:rsidP="006420B2">
            <w:pPr>
              <w:rPr>
                <w:b/>
              </w:rPr>
            </w:pPr>
            <w:r w:rsidRPr="006420B2">
              <w:rPr>
                <w:b/>
              </w:rPr>
              <w:lastRenderedPageBreak/>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Задачи </w:t>
            </w:r>
            <w:r w:rsidRPr="006420B2">
              <w:rPr>
                <w:rFonts w:eastAsia="Calibri"/>
                <w:lang w:val="ru-RU"/>
              </w:rPr>
              <w:br/>
            </w:r>
            <w:r w:rsidRPr="006420B2">
              <w:rPr>
                <w:rFonts w:eastAsia="Calibri"/>
                <w:lang w:val="ru-RU"/>
              </w:rPr>
              <w:lastRenderedPageBreak/>
              <w:t>на нахождение неизвестного слагаемого</w:t>
            </w:r>
          </w:p>
        </w:tc>
      </w:tr>
      <w:tr w:rsidR="006420B2" w:rsidRPr="006420B2" w:rsidTr="006420B2">
        <w:tc>
          <w:tcPr>
            <w:tcW w:w="567" w:type="dxa"/>
          </w:tcPr>
          <w:p w:rsidR="006420B2" w:rsidRPr="006420B2" w:rsidRDefault="006420B2" w:rsidP="006420B2">
            <w:pPr>
              <w:rPr>
                <w:b/>
              </w:rPr>
            </w:pPr>
            <w:r w:rsidRPr="006420B2">
              <w:rPr>
                <w:b/>
              </w:rPr>
              <w:lastRenderedPageBreak/>
              <w:t>3</w:t>
            </w:r>
          </w:p>
        </w:tc>
        <w:tc>
          <w:tcPr>
            <w:tcW w:w="709" w:type="dxa"/>
          </w:tcPr>
          <w:p w:rsidR="006420B2" w:rsidRPr="006420B2" w:rsidRDefault="006420B2" w:rsidP="006420B2">
            <w:pPr>
              <w:rPr>
                <w:b/>
              </w:rPr>
            </w:pPr>
            <w:r w:rsidRPr="006420B2">
              <w:rPr>
                <w:b/>
              </w:rPr>
              <w:t>75</w:t>
            </w:r>
          </w:p>
        </w:tc>
        <w:tc>
          <w:tcPr>
            <w:tcW w:w="4820" w:type="dxa"/>
          </w:tcPr>
          <w:p w:rsidR="006420B2" w:rsidRPr="006420B2" w:rsidRDefault="006420B2" w:rsidP="006420B2">
            <w:pPr>
              <w:spacing w:line="264" w:lineRule="auto"/>
              <w:rPr>
                <w:rFonts w:eastAsia="Calibri"/>
              </w:rPr>
            </w:pPr>
            <w:r w:rsidRPr="006420B2">
              <w:rPr>
                <w:rFonts w:eastAsia="Calibri"/>
              </w:rPr>
              <w:t xml:space="preserve">Уменьшаемое, вычитаемое, разность. </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Использование этих терминов при чтении записей</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76</w:t>
            </w:r>
          </w:p>
        </w:tc>
        <w:tc>
          <w:tcPr>
            <w:tcW w:w="4820" w:type="dxa"/>
          </w:tcPr>
          <w:p w:rsidR="006420B2" w:rsidRPr="006420B2" w:rsidRDefault="006420B2" w:rsidP="006420B2">
            <w:pPr>
              <w:rPr>
                <w:b/>
                <w:lang w:val="ru-RU"/>
              </w:rPr>
            </w:pPr>
            <w:r w:rsidRPr="006420B2">
              <w:rPr>
                <w:rFonts w:eastAsia="Calibri"/>
                <w:lang w:val="ru-RU"/>
              </w:rPr>
              <w:t>Вычитание из чисел 6, 7. Состав чисел 6, 7</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Вычитание числа по частям</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77</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Вычитание из чисел 6, 7. Связь сложения и вычитания.</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Математические термины</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78</w:t>
            </w:r>
          </w:p>
        </w:tc>
        <w:tc>
          <w:tcPr>
            <w:tcW w:w="4820" w:type="dxa"/>
          </w:tcPr>
          <w:p w:rsidR="006420B2" w:rsidRPr="006420B2" w:rsidRDefault="006420B2" w:rsidP="006420B2">
            <w:pPr>
              <w:spacing w:line="264" w:lineRule="auto"/>
              <w:rPr>
                <w:rFonts w:eastAsia="Calibri"/>
              </w:rPr>
            </w:pPr>
            <w:r w:rsidRPr="006420B2">
              <w:rPr>
                <w:rFonts w:eastAsia="Calibri"/>
              </w:rPr>
              <w:t>Вычитание из чисел 8, 9.</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Вычитание числа по частям.Переместительное свойство сложения</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79</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Вычитание из чисел 8, 9. Решение задач.</w:t>
            </w:r>
          </w:p>
          <w:p w:rsidR="006420B2" w:rsidRPr="006420B2" w:rsidRDefault="006420B2" w:rsidP="006420B2">
            <w:pPr>
              <w:rPr>
                <w:b/>
                <w:lang w:val="ru-RU"/>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Применение навыка прибавления и вычитания 1, 2, 3 к любому числу в пределах 10</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80-81</w:t>
            </w:r>
          </w:p>
        </w:tc>
        <w:tc>
          <w:tcPr>
            <w:tcW w:w="4820" w:type="dxa"/>
          </w:tcPr>
          <w:p w:rsidR="006420B2" w:rsidRPr="006420B2" w:rsidRDefault="006420B2" w:rsidP="006420B2">
            <w:pPr>
              <w:spacing w:line="264" w:lineRule="auto"/>
              <w:rPr>
                <w:rFonts w:eastAsia="Calibri"/>
              </w:rPr>
            </w:pPr>
            <w:r w:rsidRPr="006420B2">
              <w:rPr>
                <w:rFonts w:eastAsia="Calibri"/>
              </w:rPr>
              <w:t>Вычитание из числа 10.</w:t>
            </w:r>
          </w:p>
          <w:p w:rsidR="006420B2" w:rsidRPr="006420B2" w:rsidRDefault="006420B2" w:rsidP="006420B2">
            <w:pPr>
              <w:rPr>
                <w:b/>
              </w:rPr>
            </w:pPr>
          </w:p>
        </w:tc>
        <w:tc>
          <w:tcPr>
            <w:tcW w:w="486" w:type="dxa"/>
          </w:tcPr>
          <w:p w:rsidR="006420B2" w:rsidRPr="006420B2" w:rsidRDefault="006420B2" w:rsidP="006420B2">
            <w:pPr>
              <w:rPr>
                <w:b/>
              </w:rPr>
            </w:pPr>
            <w:r w:rsidRPr="006420B2">
              <w:rPr>
                <w:b/>
              </w:rPr>
              <w:t>2</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Вычитание числа по частям.Переместительное свойство сложения</w:t>
            </w:r>
          </w:p>
        </w:tc>
      </w:tr>
      <w:tr w:rsidR="006420B2" w:rsidRP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82</w:t>
            </w:r>
          </w:p>
        </w:tc>
        <w:tc>
          <w:tcPr>
            <w:tcW w:w="4820" w:type="dxa"/>
          </w:tcPr>
          <w:p w:rsidR="006420B2" w:rsidRPr="006420B2" w:rsidRDefault="006420B2" w:rsidP="006420B2">
            <w:pPr>
              <w:spacing w:line="264" w:lineRule="auto"/>
              <w:rPr>
                <w:rFonts w:eastAsia="Calibri"/>
              </w:rPr>
            </w:pPr>
            <w:r w:rsidRPr="006420B2">
              <w:rPr>
                <w:rFonts w:eastAsia="Calibri"/>
              </w:rPr>
              <w:t>Килограмм.</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Зависимость между величинами. Понятие «килограмм» </w:t>
            </w:r>
          </w:p>
        </w:tc>
      </w:tr>
      <w:tr w:rsidR="006420B2" w:rsidTr="006420B2">
        <w:tc>
          <w:tcPr>
            <w:tcW w:w="567" w:type="dxa"/>
          </w:tcPr>
          <w:p w:rsidR="006420B2" w:rsidRPr="006420B2" w:rsidRDefault="006420B2" w:rsidP="006420B2">
            <w:pPr>
              <w:rPr>
                <w:b/>
              </w:rPr>
            </w:pPr>
            <w:r w:rsidRPr="006420B2">
              <w:rPr>
                <w:b/>
              </w:rPr>
              <w:t>3</w:t>
            </w:r>
          </w:p>
        </w:tc>
        <w:tc>
          <w:tcPr>
            <w:tcW w:w="709" w:type="dxa"/>
          </w:tcPr>
          <w:p w:rsidR="006420B2" w:rsidRPr="006420B2" w:rsidRDefault="006420B2" w:rsidP="006420B2">
            <w:pPr>
              <w:rPr>
                <w:b/>
              </w:rPr>
            </w:pPr>
            <w:r w:rsidRPr="006420B2">
              <w:rPr>
                <w:b/>
              </w:rPr>
              <w:t>83</w:t>
            </w:r>
          </w:p>
        </w:tc>
        <w:tc>
          <w:tcPr>
            <w:tcW w:w="4820" w:type="dxa"/>
          </w:tcPr>
          <w:p w:rsidR="006420B2" w:rsidRPr="006420B2" w:rsidRDefault="006420B2" w:rsidP="006420B2">
            <w:pPr>
              <w:spacing w:line="264" w:lineRule="auto"/>
              <w:rPr>
                <w:rFonts w:eastAsia="Calibri"/>
              </w:rPr>
            </w:pPr>
            <w:r w:rsidRPr="006420B2">
              <w:rPr>
                <w:rFonts w:eastAsia="Calibri"/>
              </w:rPr>
              <w:t>Литр.</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Единицы измерения вместимостей</w:t>
            </w:r>
          </w:p>
        </w:tc>
      </w:tr>
      <w:tr w:rsidR="006420B2" w:rsidTr="006420B2">
        <w:tc>
          <w:tcPr>
            <w:tcW w:w="567" w:type="dxa"/>
          </w:tcPr>
          <w:p w:rsidR="006420B2" w:rsidRPr="006420B2" w:rsidRDefault="006420B2" w:rsidP="006420B2">
            <w:pPr>
              <w:rPr>
                <w:b/>
              </w:rPr>
            </w:pPr>
          </w:p>
        </w:tc>
        <w:tc>
          <w:tcPr>
            <w:tcW w:w="709" w:type="dxa"/>
          </w:tcPr>
          <w:p w:rsidR="006420B2" w:rsidRPr="006420B2" w:rsidRDefault="006420B2" w:rsidP="006420B2">
            <w:pPr>
              <w:rPr>
                <w:b/>
              </w:rPr>
            </w:pPr>
            <w:r w:rsidRPr="006420B2">
              <w:rPr>
                <w:b/>
              </w:rPr>
              <w:t>84</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Контрольная работа по теме «Сложение </w:t>
            </w:r>
            <w:r w:rsidRPr="006420B2">
              <w:rPr>
                <w:rFonts w:eastAsia="Calibri"/>
                <w:lang w:val="ru-RU"/>
              </w:rPr>
              <w:br/>
              <w:t>и вычитание чисел первого десятка».</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p>
        </w:tc>
      </w:tr>
      <w:tr w:rsidR="006420B2" w:rsidTr="006420B2">
        <w:tc>
          <w:tcPr>
            <w:tcW w:w="567" w:type="dxa"/>
          </w:tcPr>
          <w:p w:rsidR="006420B2" w:rsidRPr="006420B2" w:rsidRDefault="006420B2" w:rsidP="006420B2">
            <w:pPr>
              <w:rPr>
                <w:b/>
              </w:rPr>
            </w:pPr>
            <w:r w:rsidRPr="006420B2">
              <w:rPr>
                <w:b/>
              </w:rPr>
              <w:t>4</w:t>
            </w:r>
          </w:p>
        </w:tc>
        <w:tc>
          <w:tcPr>
            <w:tcW w:w="709" w:type="dxa"/>
          </w:tcPr>
          <w:p w:rsidR="006420B2" w:rsidRPr="006420B2" w:rsidRDefault="006420B2" w:rsidP="006420B2">
            <w:pPr>
              <w:rPr>
                <w:b/>
              </w:rPr>
            </w:pPr>
            <w:r w:rsidRPr="006420B2">
              <w:rPr>
                <w:b/>
              </w:rPr>
              <w:t>85</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Название и по-следовательность чисел </w:t>
            </w:r>
          </w:p>
          <w:p w:rsidR="006420B2" w:rsidRPr="006420B2" w:rsidRDefault="006420B2" w:rsidP="006420B2">
            <w:pPr>
              <w:spacing w:line="264" w:lineRule="auto"/>
              <w:rPr>
                <w:rFonts w:eastAsia="Calibri"/>
                <w:lang w:val="ru-RU"/>
              </w:rPr>
            </w:pPr>
            <w:r w:rsidRPr="006420B2">
              <w:rPr>
                <w:rFonts w:eastAsia="Calibri"/>
                <w:lang w:val="ru-RU"/>
              </w:rPr>
              <w:t>от 10 до 20.</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spacing w:line="264" w:lineRule="auto"/>
              <w:rPr>
                <w:rFonts w:eastAsia="Calibri"/>
              </w:rPr>
            </w:pPr>
            <w:r w:rsidRPr="006420B2">
              <w:rPr>
                <w:rFonts w:eastAsia="Calibri"/>
              </w:rPr>
              <w:t xml:space="preserve">Названия, последовательность </w:t>
            </w:r>
          </w:p>
          <w:p w:rsidR="006420B2" w:rsidRPr="006420B2" w:rsidRDefault="006420B2" w:rsidP="006420B2">
            <w:pPr>
              <w:rPr>
                <w:b/>
              </w:rPr>
            </w:pPr>
            <w:r w:rsidRPr="006420B2">
              <w:rPr>
                <w:rFonts w:eastAsia="Calibri"/>
              </w:rPr>
              <w:t>натуральных чисел</w:t>
            </w:r>
          </w:p>
        </w:tc>
      </w:tr>
      <w:tr w:rsidR="006420B2" w:rsidTr="006420B2">
        <w:tc>
          <w:tcPr>
            <w:tcW w:w="567" w:type="dxa"/>
          </w:tcPr>
          <w:p w:rsidR="006420B2" w:rsidRPr="006420B2" w:rsidRDefault="006420B2" w:rsidP="006420B2">
            <w:pPr>
              <w:rPr>
                <w:b/>
              </w:rPr>
            </w:pPr>
            <w:r w:rsidRPr="006420B2">
              <w:rPr>
                <w:b/>
              </w:rPr>
              <w:t>4</w:t>
            </w:r>
          </w:p>
        </w:tc>
        <w:tc>
          <w:tcPr>
            <w:tcW w:w="709" w:type="dxa"/>
          </w:tcPr>
          <w:p w:rsidR="006420B2" w:rsidRPr="006420B2" w:rsidRDefault="006420B2" w:rsidP="006420B2">
            <w:pPr>
              <w:rPr>
                <w:b/>
              </w:rPr>
            </w:pPr>
            <w:r w:rsidRPr="006420B2">
              <w:rPr>
                <w:b/>
              </w:rPr>
              <w:t>86</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Название и последовательность чисел от 10 до 20.</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Названия, последовательность натуральных чисел</w:t>
            </w:r>
          </w:p>
        </w:tc>
      </w:tr>
      <w:tr w:rsidR="006420B2" w:rsidRPr="006420B2" w:rsidTr="006420B2">
        <w:tc>
          <w:tcPr>
            <w:tcW w:w="567" w:type="dxa"/>
          </w:tcPr>
          <w:p w:rsidR="006420B2" w:rsidRPr="006420B2" w:rsidRDefault="006420B2" w:rsidP="006420B2">
            <w:pPr>
              <w:rPr>
                <w:b/>
              </w:rPr>
            </w:pPr>
            <w:r w:rsidRPr="006420B2">
              <w:rPr>
                <w:b/>
              </w:rPr>
              <w:t>4</w:t>
            </w:r>
          </w:p>
        </w:tc>
        <w:tc>
          <w:tcPr>
            <w:tcW w:w="709" w:type="dxa"/>
          </w:tcPr>
          <w:p w:rsidR="006420B2" w:rsidRPr="006420B2" w:rsidRDefault="006420B2" w:rsidP="006420B2">
            <w:pPr>
              <w:rPr>
                <w:b/>
              </w:rPr>
            </w:pPr>
            <w:r w:rsidRPr="006420B2">
              <w:rPr>
                <w:b/>
              </w:rPr>
              <w:t>87</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Образование чисел из одного десятка и не-скольких единиц.</w:t>
            </w:r>
          </w:p>
          <w:p w:rsidR="006420B2" w:rsidRPr="006420B2" w:rsidRDefault="006420B2" w:rsidP="006420B2">
            <w:pPr>
              <w:rPr>
                <w:b/>
                <w:lang w:val="ru-RU"/>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Названия, последовательность натуральных чисел </w:t>
            </w:r>
            <w:r w:rsidRPr="006420B2">
              <w:rPr>
                <w:rFonts w:eastAsia="Calibri"/>
                <w:lang w:val="ru-RU"/>
              </w:rPr>
              <w:br/>
              <w:t>от 10 до 20</w:t>
            </w:r>
          </w:p>
        </w:tc>
      </w:tr>
      <w:tr w:rsidR="006420B2" w:rsidRPr="006420B2" w:rsidTr="006420B2">
        <w:tc>
          <w:tcPr>
            <w:tcW w:w="567" w:type="dxa"/>
          </w:tcPr>
          <w:p w:rsidR="006420B2" w:rsidRPr="006420B2" w:rsidRDefault="006420B2" w:rsidP="006420B2">
            <w:pPr>
              <w:rPr>
                <w:b/>
              </w:rPr>
            </w:pPr>
            <w:r w:rsidRPr="006420B2">
              <w:rPr>
                <w:b/>
              </w:rPr>
              <w:t>4</w:t>
            </w:r>
          </w:p>
        </w:tc>
        <w:tc>
          <w:tcPr>
            <w:tcW w:w="709" w:type="dxa"/>
          </w:tcPr>
          <w:p w:rsidR="006420B2" w:rsidRPr="006420B2" w:rsidRDefault="006420B2" w:rsidP="006420B2">
            <w:pPr>
              <w:rPr>
                <w:b/>
              </w:rPr>
            </w:pPr>
            <w:r w:rsidRPr="006420B2">
              <w:rPr>
                <w:b/>
              </w:rPr>
              <w:t>88</w:t>
            </w:r>
          </w:p>
        </w:tc>
        <w:tc>
          <w:tcPr>
            <w:tcW w:w="4820" w:type="dxa"/>
          </w:tcPr>
          <w:p w:rsidR="006420B2" w:rsidRPr="006420B2" w:rsidRDefault="006420B2" w:rsidP="006420B2">
            <w:pPr>
              <w:spacing w:line="264" w:lineRule="auto"/>
              <w:rPr>
                <w:rFonts w:eastAsia="Calibri"/>
              </w:rPr>
            </w:pPr>
            <w:r w:rsidRPr="006420B2">
              <w:rPr>
                <w:rFonts w:eastAsia="Calibri"/>
              </w:rPr>
              <w:t>Дециметр.</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spacing w:line="264" w:lineRule="auto"/>
              <w:rPr>
                <w:rFonts w:eastAsia="Calibri"/>
                <w:lang w:val="ru-RU"/>
              </w:rPr>
            </w:pPr>
            <w:r w:rsidRPr="006420B2">
              <w:rPr>
                <w:rFonts w:eastAsia="Calibri"/>
                <w:lang w:val="ru-RU"/>
              </w:rPr>
              <w:t xml:space="preserve">Понятие дециметра </w:t>
            </w:r>
          </w:p>
          <w:p w:rsidR="006420B2" w:rsidRPr="006420B2" w:rsidRDefault="006420B2" w:rsidP="006420B2">
            <w:pPr>
              <w:rPr>
                <w:b/>
                <w:lang w:val="ru-RU"/>
              </w:rPr>
            </w:pPr>
            <w:r w:rsidRPr="006420B2">
              <w:rPr>
                <w:rFonts w:eastAsia="Calibri"/>
                <w:lang w:val="ru-RU"/>
              </w:rPr>
              <w:t>как новой единицы измерения длины</w:t>
            </w:r>
          </w:p>
        </w:tc>
      </w:tr>
      <w:tr w:rsidR="006420B2" w:rsidRPr="006420B2" w:rsidTr="006420B2">
        <w:tc>
          <w:tcPr>
            <w:tcW w:w="567" w:type="dxa"/>
          </w:tcPr>
          <w:p w:rsidR="006420B2" w:rsidRPr="006420B2" w:rsidRDefault="006420B2" w:rsidP="006420B2">
            <w:pPr>
              <w:rPr>
                <w:b/>
              </w:rPr>
            </w:pPr>
            <w:r w:rsidRPr="006420B2">
              <w:rPr>
                <w:b/>
              </w:rPr>
              <w:t>4</w:t>
            </w:r>
          </w:p>
        </w:tc>
        <w:tc>
          <w:tcPr>
            <w:tcW w:w="709" w:type="dxa"/>
          </w:tcPr>
          <w:p w:rsidR="006420B2" w:rsidRPr="006420B2" w:rsidRDefault="006420B2" w:rsidP="006420B2">
            <w:pPr>
              <w:rPr>
                <w:b/>
              </w:rPr>
            </w:pPr>
            <w:r w:rsidRPr="006420B2">
              <w:rPr>
                <w:b/>
              </w:rPr>
              <w:t>89</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Образование чисел из одного десятка и не-скольких единиц.</w:t>
            </w:r>
          </w:p>
          <w:p w:rsidR="006420B2" w:rsidRPr="006420B2" w:rsidRDefault="006420B2" w:rsidP="006420B2">
            <w:pPr>
              <w:rPr>
                <w:b/>
                <w:lang w:val="ru-RU"/>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Названия, последовательность натуральных чисел </w:t>
            </w:r>
            <w:r w:rsidRPr="006420B2">
              <w:rPr>
                <w:rFonts w:eastAsia="Calibri"/>
                <w:lang w:val="ru-RU"/>
              </w:rPr>
              <w:br/>
              <w:t>от 10 до 20</w:t>
            </w:r>
          </w:p>
        </w:tc>
      </w:tr>
      <w:tr w:rsidR="006420B2" w:rsidRPr="006420B2" w:rsidTr="006420B2">
        <w:tc>
          <w:tcPr>
            <w:tcW w:w="567" w:type="dxa"/>
          </w:tcPr>
          <w:p w:rsidR="006420B2" w:rsidRPr="006420B2" w:rsidRDefault="006420B2" w:rsidP="006420B2">
            <w:pPr>
              <w:rPr>
                <w:b/>
              </w:rPr>
            </w:pPr>
            <w:r w:rsidRPr="006420B2">
              <w:rPr>
                <w:b/>
              </w:rPr>
              <w:t>4</w:t>
            </w:r>
          </w:p>
        </w:tc>
        <w:tc>
          <w:tcPr>
            <w:tcW w:w="709" w:type="dxa"/>
          </w:tcPr>
          <w:p w:rsidR="006420B2" w:rsidRPr="006420B2" w:rsidRDefault="006420B2" w:rsidP="006420B2">
            <w:pPr>
              <w:rPr>
                <w:b/>
              </w:rPr>
            </w:pPr>
            <w:r w:rsidRPr="006420B2">
              <w:rPr>
                <w:b/>
              </w:rPr>
              <w:t>90</w:t>
            </w:r>
          </w:p>
        </w:tc>
        <w:tc>
          <w:tcPr>
            <w:tcW w:w="4820" w:type="dxa"/>
          </w:tcPr>
          <w:p w:rsidR="006420B2" w:rsidRPr="006420B2" w:rsidRDefault="006420B2" w:rsidP="006420B2">
            <w:pPr>
              <w:spacing w:line="264" w:lineRule="auto"/>
              <w:rPr>
                <w:rFonts w:eastAsia="Calibri"/>
              </w:rPr>
            </w:pPr>
            <w:r w:rsidRPr="006420B2">
              <w:rPr>
                <w:rFonts w:eastAsia="Calibri"/>
              </w:rPr>
              <w:t>Чтение и запись чисел.</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Одиннадцать, двенадцать, тринадцать, четырнадцать, пятнадцать, шестнадцать семнадцать, </w:t>
            </w:r>
            <w:r w:rsidRPr="006420B2">
              <w:rPr>
                <w:rFonts w:eastAsia="Calibri"/>
                <w:lang w:val="ru-RU"/>
              </w:rPr>
              <w:br/>
              <w:t>восемнадцать, девятнадцать, двадцать</w:t>
            </w:r>
          </w:p>
        </w:tc>
      </w:tr>
      <w:tr w:rsidR="006420B2" w:rsidRPr="006420B2" w:rsidTr="006420B2">
        <w:tc>
          <w:tcPr>
            <w:tcW w:w="567" w:type="dxa"/>
          </w:tcPr>
          <w:p w:rsidR="006420B2" w:rsidRPr="006420B2" w:rsidRDefault="006420B2" w:rsidP="006420B2">
            <w:pPr>
              <w:rPr>
                <w:b/>
              </w:rPr>
            </w:pPr>
            <w:r w:rsidRPr="006420B2">
              <w:rPr>
                <w:b/>
              </w:rPr>
              <w:t>4</w:t>
            </w:r>
          </w:p>
        </w:tc>
        <w:tc>
          <w:tcPr>
            <w:tcW w:w="709" w:type="dxa"/>
          </w:tcPr>
          <w:p w:rsidR="006420B2" w:rsidRPr="006420B2" w:rsidRDefault="006420B2" w:rsidP="006420B2">
            <w:pPr>
              <w:rPr>
                <w:b/>
              </w:rPr>
            </w:pPr>
            <w:r w:rsidRPr="006420B2">
              <w:rPr>
                <w:b/>
              </w:rPr>
              <w:t>91</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Случаи сложения и вычитания, основанные на знании нумерации чисел.</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Порядок следования чисел при счёте, сравнение числа</w:t>
            </w:r>
          </w:p>
        </w:tc>
      </w:tr>
      <w:tr w:rsidR="006420B2" w:rsidRPr="006420B2" w:rsidTr="006420B2">
        <w:tc>
          <w:tcPr>
            <w:tcW w:w="567" w:type="dxa"/>
          </w:tcPr>
          <w:p w:rsidR="006420B2" w:rsidRPr="006420B2" w:rsidRDefault="006420B2" w:rsidP="006420B2">
            <w:pPr>
              <w:rPr>
                <w:b/>
              </w:rPr>
            </w:pPr>
            <w:r w:rsidRPr="006420B2">
              <w:rPr>
                <w:b/>
              </w:rPr>
              <w:t>4</w:t>
            </w:r>
          </w:p>
        </w:tc>
        <w:tc>
          <w:tcPr>
            <w:tcW w:w="709" w:type="dxa"/>
          </w:tcPr>
          <w:p w:rsidR="006420B2" w:rsidRPr="006420B2" w:rsidRDefault="006420B2" w:rsidP="006420B2">
            <w:pPr>
              <w:rPr>
                <w:b/>
              </w:rPr>
            </w:pPr>
            <w:r w:rsidRPr="006420B2">
              <w:rPr>
                <w:b/>
              </w:rPr>
              <w:t>92</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Подготовка к изучению таблицы сложения в пределах 20.</w:t>
            </w:r>
          </w:p>
          <w:p w:rsidR="006420B2" w:rsidRPr="006420B2" w:rsidRDefault="006420B2" w:rsidP="006420B2">
            <w:pPr>
              <w:rPr>
                <w:b/>
                <w:lang w:val="ru-RU"/>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Сложение и вычитание без перехода через десяток; разряды двузначных чисел</w:t>
            </w:r>
          </w:p>
        </w:tc>
      </w:tr>
      <w:tr w:rsidR="006420B2" w:rsidRPr="006420B2" w:rsidTr="006420B2">
        <w:tc>
          <w:tcPr>
            <w:tcW w:w="567" w:type="dxa"/>
          </w:tcPr>
          <w:p w:rsidR="006420B2" w:rsidRPr="006420B2" w:rsidRDefault="006420B2" w:rsidP="006420B2">
            <w:pPr>
              <w:rPr>
                <w:b/>
              </w:rPr>
            </w:pPr>
            <w:r w:rsidRPr="006420B2">
              <w:rPr>
                <w:b/>
              </w:rPr>
              <w:t>4</w:t>
            </w:r>
          </w:p>
        </w:tc>
        <w:tc>
          <w:tcPr>
            <w:tcW w:w="709" w:type="dxa"/>
          </w:tcPr>
          <w:p w:rsidR="006420B2" w:rsidRPr="006420B2" w:rsidRDefault="006420B2" w:rsidP="006420B2">
            <w:pPr>
              <w:rPr>
                <w:b/>
              </w:rPr>
            </w:pPr>
            <w:r w:rsidRPr="006420B2">
              <w:rPr>
                <w:b/>
              </w:rPr>
              <w:t>93</w:t>
            </w:r>
          </w:p>
        </w:tc>
        <w:tc>
          <w:tcPr>
            <w:tcW w:w="4820" w:type="dxa"/>
          </w:tcPr>
          <w:p w:rsidR="006420B2" w:rsidRPr="006420B2" w:rsidRDefault="006420B2" w:rsidP="006420B2">
            <w:pPr>
              <w:rPr>
                <w:b/>
              </w:rPr>
            </w:pPr>
            <w:r w:rsidRPr="006420B2">
              <w:rPr>
                <w:rFonts w:eastAsia="Calibri"/>
                <w:shd w:val="clear" w:color="auto" w:fill="FFFFFF"/>
              </w:rPr>
              <w:t>«Числа от 1 до 20».</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shd w:val="clear" w:color="auto" w:fill="FFFFFF"/>
                <w:lang w:val="ru-RU"/>
              </w:rPr>
              <w:t>Сложение и вычитание без перехода через десяток</w:t>
            </w:r>
          </w:p>
        </w:tc>
      </w:tr>
      <w:tr w:rsidR="006420B2" w:rsidTr="006420B2">
        <w:tc>
          <w:tcPr>
            <w:tcW w:w="567" w:type="dxa"/>
          </w:tcPr>
          <w:p w:rsidR="006420B2" w:rsidRPr="006420B2" w:rsidRDefault="006420B2" w:rsidP="006420B2">
            <w:pPr>
              <w:rPr>
                <w:b/>
                <w:lang w:val="ru-RU"/>
              </w:rPr>
            </w:pPr>
          </w:p>
        </w:tc>
        <w:tc>
          <w:tcPr>
            <w:tcW w:w="709" w:type="dxa"/>
          </w:tcPr>
          <w:p w:rsidR="006420B2" w:rsidRPr="006420B2" w:rsidRDefault="006420B2" w:rsidP="006420B2">
            <w:pPr>
              <w:rPr>
                <w:b/>
              </w:rPr>
            </w:pPr>
            <w:r w:rsidRPr="006420B2">
              <w:rPr>
                <w:b/>
              </w:rPr>
              <w:t>94</w:t>
            </w:r>
          </w:p>
        </w:tc>
        <w:tc>
          <w:tcPr>
            <w:tcW w:w="4820" w:type="dxa"/>
          </w:tcPr>
          <w:p w:rsidR="006420B2" w:rsidRPr="006420B2" w:rsidRDefault="006420B2" w:rsidP="006420B2">
            <w:pPr>
              <w:rPr>
                <w:b/>
              </w:rPr>
            </w:pPr>
            <w:r w:rsidRPr="006420B2">
              <w:rPr>
                <w:rFonts w:eastAsia="Calibri"/>
                <w:b/>
              </w:rPr>
              <w:t xml:space="preserve">Тест </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p>
        </w:tc>
      </w:tr>
      <w:tr w:rsidR="006420B2" w:rsidRPr="006420B2" w:rsidTr="006420B2">
        <w:tc>
          <w:tcPr>
            <w:tcW w:w="567" w:type="dxa"/>
          </w:tcPr>
          <w:p w:rsidR="006420B2" w:rsidRPr="006420B2" w:rsidRDefault="006420B2" w:rsidP="006420B2">
            <w:pPr>
              <w:rPr>
                <w:b/>
              </w:rPr>
            </w:pPr>
            <w:r w:rsidRPr="006420B2">
              <w:rPr>
                <w:b/>
              </w:rPr>
              <w:t>4</w:t>
            </w:r>
          </w:p>
        </w:tc>
        <w:tc>
          <w:tcPr>
            <w:tcW w:w="709" w:type="dxa"/>
          </w:tcPr>
          <w:p w:rsidR="006420B2" w:rsidRPr="006420B2" w:rsidRDefault="006420B2" w:rsidP="006420B2">
            <w:pPr>
              <w:rPr>
                <w:b/>
              </w:rPr>
            </w:pPr>
            <w:r w:rsidRPr="006420B2">
              <w:rPr>
                <w:b/>
              </w:rPr>
              <w:t>95-96-97</w:t>
            </w:r>
          </w:p>
        </w:tc>
        <w:tc>
          <w:tcPr>
            <w:tcW w:w="4820" w:type="dxa"/>
          </w:tcPr>
          <w:p w:rsidR="006420B2" w:rsidRPr="006420B2" w:rsidRDefault="006420B2" w:rsidP="006420B2">
            <w:pPr>
              <w:spacing w:line="264" w:lineRule="auto"/>
              <w:rPr>
                <w:rFonts w:eastAsia="Calibri"/>
              </w:rPr>
            </w:pPr>
            <w:r w:rsidRPr="006420B2">
              <w:rPr>
                <w:rFonts w:eastAsia="Calibri"/>
              </w:rPr>
              <w:t>Решение задач.</w:t>
            </w:r>
          </w:p>
          <w:p w:rsidR="006420B2" w:rsidRPr="006420B2" w:rsidRDefault="006420B2" w:rsidP="006420B2">
            <w:pPr>
              <w:rPr>
                <w:b/>
              </w:rPr>
            </w:pPr>
          </w:p>
        </w:tc>
        <w:tc>
          <w:tcPr>
            <w:tcW w:w="486" w:type="dxa"/>
          </w:tcPr>
          <w:p w:rsidR="006420B2" w:rsidRPr="006420B2" w:rsidRDefault="006420B2" w:rsidP="006420B2">
            <w:pPr>
              <w:rPr>
                <w:b/>
              </w:rPr>
            </w:pPr>
            <w:r w:rsidRPr="006420B2">
              <w:rPr>
                <w:b/>
              </w:rPr>
              <w:t>3</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Способы решения задач в два действия</w:t>
            </w:r>
          </w:p>
        </w:tc>
      </w:tr>
      <w:tr w:rsidR="006420B2" w:rsidRPr="006420B2" w:rsidTr="006420B2">
        <w:tc>
          <w:tcPr>
            <w:tcW w:w="567" w:type="dxa"/>
          </w:tcPr>
          <w:p w:rsidR="006420B2" w:rsidRPr="006420B2" w:rsidRDefault="006420B2" w:rsidP="006420B2">
            <w:pPr>
              <w:rPr>
                <w:b/>
              </w:rPr>
            </w:pPr>
            <w:r w:rsidRPr="006420B2">
              <w:rPr>
                <w:b/>
              </w:rPr>
              <w:lastRenderedPageBreak/>
              <w:t>4</w:t>
            </w:r>
          </w:p>
        </w:tc>
        <w:tc>
          <w:tcPr>
            <w:tcW w:w="709" w:type="dxa"/>
          </w:tcPr>
          <w:p w:rsidR="006420B2" w:rsidRPr="006420B2" w:rsidRDefault="006420B2" w:rsidP="006420B2">
            <w:pPr>
              <w:rPr>
                <w:b/>
              </w:rPr>
            </w:pPr>
            <w:r w:rsidRPr="006420B2">
              <w:rPr>
                <w:b/>
              </w:rPr>
              <w:t>98</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Ознакомление с задачей </w:t>
            </w:r>
          </w:p>
          <w:p w:rsidR="006420B2" w:rsidRPr="006420B2" w:rsidRDefault="006420B2" w:rsidP="006420B2">
            <w:pPr>
              <w:spacing w:line="264" w:lineRule="auto"/>
              <w:rPr>
                <w:rFonts w:eastAsia="Calibri"/>
                <w:lang w:val="ru-RU"/>
              </w:rPr>
            </w:pPr>
            <w:r w:rsidRPr="006420B2">
              <w:rPr>
                <w:rFonts w:eastAsia="Calibri"/>
                <w:lang w:val="ru-RU"/>
              </w:rPr>
              <w:t xml:space="preserve"> в два действия.</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Способы решения задач в два действия</w:t>
            </w:r>
          </w:p>
        </w:tc>
      </w:tr>
      <w:tr w:rsidR="006420B2" w:rsidTr="006420B2">
        <w:tc>
          <w:tcPr>
            <w:tcW w:w="567" w:type="dxa"/>
          </w:tcPr>
          <w:p w:rsidR="006420B2" w:rsidRPr="006420B2" w:rsidRDefault="006420B2" w:rsidP="006420B2">
            <w:pPr>
              <w:rPr>
                <w:b/>
              </w:rPr>
            </w:pPr>
            <w:r w:rsidRPr="006420B2">
              <w:rPr>
                <w:b/>
              </w:rPr>
              <w:t>4</w:t>
            </w:r>
          </w:p>
        </w:tc>
        <w:tc>
          <w:tcPr>
            <w:tcW w:w="709" w:type="dxa"/>
          </w:tcPr>
          <w:p w:rsidR="006420B2" w:rsidRPr="006420B2" w:rsidRDefault="006420B2" w:rsidP="006420B2">
            <w:pPr>
              <w:rPr>
                <w:b/>
              </w:rPr>
            </w:pPr>
            <w:r w:rsidRPr="006420B2">
              <w:rPr>
                <w:b/>
              </w:rPr>
              <w:t>99</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Решение задач в два действия.</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Структура задачи</w:t>
            </w:r>
          </w:p>
        </w:tc>
      </w:tr>
      <w:tr w:rsidR="006420B2" w:rsidTr="006420B2">
        <w:tc>
          <w:tcPr>
            <w:tcW w:w="567" w:type="dxa"/>
          </w:tcPr>
          <w:p w:rsidR="006420B2" w:rsidRPr="006420B2" w:rsidRDefault="006420B2" w:rsidP="006420B2">
            <w:pPr>
              <w:rPr>
                <w:b/>
              </w:rPr>
            </w:pPr>
          </w:p>
        </w:tc>
        <w:tc>
          <w:tcPr>
            <w:tcW w:w="709" w:type="dxa"/>
          </w:tcPr>
          <w:p w:rsidR="006420B2" w:rsidRPr="006420B2" w:rsidRDefault="006420B2" w:rsidP="006420B2">
            <w:pPr>
              <w:rPr>
                <w:b/>
              </w:rPr>
            </w:pPr>
            <w:r w:rsidRPr="006420B2">
              <w:rPr>
                <w:b/>
              </w:rPr>
              <w:t>100</w:t>
            </w:r>
          </w:p>
        </w:tc>
        <w:tc>
          <w:tcPr>
            <w:tcW w:w="4820" w:type="dxa"/>
          </w:tcPr>
          <w:p w:rsidR="006420B2" w:rsidRPr="006420B2" w:rsidRDefault="006420B2" w:rsidP="006420B2">
            <w:pPr>
              <w:rPr>
                <w:b/>
                <w:lang w:val="ru-RU"/>
              </w:rPr>
            </w:pPr>
            <w:r w:rsidRPr="006420B2">
              <w:rPr>
                <w:rFonts w:eastAsia="Calibri"/>
                <w:lang w:val="ru-RU"/>
              </w:rPr>
              <w:t>Контрольная  работа по теме «Числа от 11 до 20»</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101</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Общий приём сложения одно-значных чисел с переходом через десяток.</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Сложение с переходом через десяток</w:t>
            </w: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102</w:t>
            </w:r>
          </w:p>
        </w:tc>
        <w:tc>
          <w:tcPr>
            <w:tcW w:w="4820" w:type="dxa"/>
          </w:tcPr>
          <w:p w:rsidR="006420B2" w:rsidRPr="006420B2" w:rsidRDefault="006420B2" w:rsidP="006420B2">
            <w:pPr>
              <w:spacing w:line="264" w:lineRule="auto"/>
              <w:rPr>
                <w:rFonts w:eastAsia="Calibri"/>
              </w:rPr>
            </w:pPr>
            <w:r w:rsidRPr="006420B2">
              <w:rPr>
                <w:rFonts w:eastAsia="Calibri"/>
              </w:rPr>
              <w:t xml:space="preserve">Сложение вида </w:t>
            </w:r>
            <w:r w:rsidRPr="006420B2">
              <w:rPr>
                <w:rFonts w:eastAsia="Calibri"/>
              </w:rPr>
              <w:t xml:space="preserve"> + 2, </w:t>
            </w:r>
            <w:r w:rsidRPr="006420B2">
              <w:rPr>
                <w:rFonts w:eastAsia="Calibri"/>
              </w:rPr>
              <w:t> + 3.</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Математические термины при чтении чисел в пределах 20</w:t>
            </w: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103</w:t>
            </w:r>
          </w:p>
        </w:tc>
        <w:tc>
          <w:tcPr>
            <w:tcW w:w="4820" w:type="dxa"/>
          </w:tcPr>
          <w:p w:rsidR="006420B2" w:rsidRPr="006420B2" w:rsidRDefault="006420B2" w:rsidP="006420B2">
            <w:pPr>
              <w:spacing w:line="264" w:lineRule="auto"/>
              <w:rPr>
                <w:rFonts w:eastAsia="Calibri"/>
                <w:shd w:val="clear" w:color="auto" w:fill="FFFFFF"/>
              </w:rPr>
            </w:pPr>
            <w:r w:rsidRPr="006420B2">
              <w:rPr>
                <w:rFonts w:eastAsia="Calibri"/>
                <w:shd w:val="clear" w:color="auto" w:fill="FFFFFF"/>
              </w:rPr>
              <w:t>Сложение вида</w:t>
            </w:r>
          </w:p>
          <w:p w:rsidR="006420B2" w:rsidRPr="006420B2" w:rsidRDefault="006420B2" w:rsidP="006420B2">
            <w:pPr>
              <w:spacing w:line="264" w:lineRule="auto"/>
              <w:rPr>
                <w:rFonts w:eastAsia="Calibri"/>
                <w:shd w:val="clear" w:color="auto" w:fill="FFFFFF"/>
              </w:rPr>
            </w:pPr>
            <w:r w:rsidRPr="006420B2">
              <w:rPr>
                <w:rFonts w:eastAsia="Calibri"/>
                <w:shd w:val="clear" w:color="auto" w:fill="FFFFFF"/>
              </w:rPr>
              <w:t> + 4.</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shd w:val="clear" w:color="auto" w:fill="FFFFFF"/>
                <w:lang w:val="ru-RU"/>
              </w:rPr>
              <w:t>Математические термины при чтении чисел в пределах 20</w:t>
            </w: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104</w:t>
            </w:r>
          </w:p>
        </w:tc>
        <w:tc>
          <w:tcPr>
            <w:tcW w:w="4820" w:type="dxa"/>
          </w:tcPr>
          <w:p w:rsidR="006420B2" w:rsidRPr="006420B2" w:rsidRDefault="006420B2" w:rsidP="006420B2">
            <w:pPr>
              <w:spacing w:line="264" w:lineRule="auto"/>
              <w:rPr>
                <w:rFonts w:eastAsia="Calibri"/>
              </w:rPr>
            </w:pPr>
            <w:r w:rsidRPr="006420B2">
              <w:rPr>
                <w:rFonts w:eastAsia="Calibri"/>
              </w:rPr>
              <w:t xml:space="preserve">Сложение вида </w:t>
            </w:r>
            <w:r w:rsidRPr="006420B2">
              <w:rPr>
                <w:rFonts w:eastAsia="Calibri"/>
              </w:rPr>
              <w:t> + 5.</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Математические термины при чтении чисел в пределах 20</w:t>
            </w: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105</w:t>
            </w:r>
          </w:p>
        </w:tc>
        <w:tc>
          <w:tcPr>
            <w:tcW w:w="4820" w:type="dxa"/>
          </w:tcPr>
          <w:p w:rsidR="006420B2" w:rsidRPr="006420B2" w:rsidRDefault="006420B2" w:rsidP="006420B2">
            <w:pPr>
              <w:spacing w:line="264" w:lineRule="auto"/>
              <w:rPr>
                <w:rFonts w:eastAsia="Calibri"/>
              </w:rPr>
            </w:pPr>
            <w:r w:rsidRPr="006420B2">
              <w:rPr>
                <w:rFonts w:eastAsia="Calibri"/>
              </w:rPr>
              <w:t xml:space="preserve">Сложение вида </w:t>
            </w:r>
            <w:r w:rsidRPr="006420B2">
              <w:rPr>
                <w:rFonts w:eastAsia="Calibri"/>
              </w:rPr>
              <w:t> + 6.</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Математические термины при чтении чисел в пределах 20</w:t>
            </w: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106</w:t>
            </w:r>
          </w:p>
        </w:tc>
        <w:tc>
          <w:tcPr>
            <w:tcW w:w="4820" w:type="dxa"/>
          </w:tcPr>
          <w:p w:rsidR="006420B2" w:rsidRPr="006420B2" w:rsidRDefault="006420B2" w:rsidP="006420B2">
            <w:pPr>
              <w:rPr>
                <w:b/>
              </w:rPr>
            </w:pPr>
            <w:r w:rsidRPr="006420B2">
              <w:rPr>
                <w:rFonts w:eastAsia="Calibri"/>
              </w:rPr>
              <w:t xml:space="preserve">Сложение вида </w:t>
            </w:r>
            <w:r w:rsidRPr="006420B2">
              <w:rPr>
                <w:rFonts w:eastAsia="Calibri"/>
              </w:rPr>
              <w:t> + 7</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Математические термины при чтении чисел в пределах 20</w:t>
            </w: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107</w:t>
            </w:r>
          </w:p>
        </w:tc>
        <w:tc>
          <w:tcPr>
            <w:tcW w:w="4820" w:type="dxa"/>
          </w:tcPr>
          <w:p w:rsidR="006420B2" w:rsidRPr="006420B2" w:rsidRDefault="006420B2" w:rsidP="006420B2">
            <w:pPr>
              <w:spacing w:line="264" w:lineRule="auto"/>
              <w:rPr>
                <w:rFonts w:eastAsia="Calibri"/>
              </w:rPr>
            </w:pPr>
            <w:r w:rsidRPr="006420B2">
              <w:rPr>
                <w:rFonts w:eastAsia="Calibri"/>
              </w:rPr>
              <w:t xml:space="preserve">Сложение вида </w:t>
            </w:r>
            <w:r w:rsidRPr="006420B2">
              <w:rPr>
                <w:rFonts w:eastAsia="Calibri"/>
              </w:rPr>
              <w:t xml:space="preserve"> + 8, </w:t>
            </w:r>
            <w:r w:rsidRPr="006420B2">
              <w:rPr>
                <w:rFonts w:eastAsia="Calibri"/>
              </w:rPr>
              <w:t> + 9.</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Математические термины при чтении чисел в пределах 20</w:t>
            </w: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108</w:t>
            </w:r>
          </w:p>
        </w:tc>
        <w:tc>
          <w:tcPr>
            <w:tcW w:w="4820" w:type="dxa"/>
          </w:tcPr>
          <w:p w:rsidR="006420B2" w:rsidRPr="006420B2" w:rsidRDefault="006420B2" w:rsidP="006420B2">
            <w:pPr>
              <w:spacing w:line="264" w:lineRule="auto"/>
              <w:rPr>
                <w:rFonts w:eastAsia="Calibri"/>
              </w:rPr>
            </w:pPr>
            <w:r w:rsidRPr="006420B2">
              <w:rPr>
                <w:rFonts w:eastAsia="Calibri"/>
              </w:rPr>
              <w:t>Таблица сложения.</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Математические термины при чтении чисел в пределах 20</w:t>
            </w: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109-110</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Решение текстовых задач, числовых выражений.</w:t>
            </w:r>
          </w:p>
        </w:tc>
        <w:tc>
          <w:tcPr>
            <w:tcW w:w="486" w:type="dxa"/>
          </w:tcPr>
          <w:p w:rsidR="006420B2" w:rsidRPr="006420B2" w:rsidRDefault="006420B2" w:rsidP="006420B2">
            <w:pPr>
              <w:rPr>
                <w:b/>
              </w:rPr>
            </w:pPr>
            <w:r w:rsidRPr="006420B2">
              <w:rPr>
                <w:b/>
              </w:rPr>
              <w:t>2</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Решение задач </w:t>
            </w:r>
            <w:r w:rsidRPr="006420B2">
              <w:rPr>
                <w:rFonts w:eastAsia="Calibri"/>
                <w:lang w:val="ru-RU"/>
              </w:rPr>
              <w:br/>
              <w:t>в два действия</w:t>
            </w:r>
          </w:p>
        </w:tc>
      </w:tr>
      <w:tr w:rsidR="006420B2" w:rsidTr="006420B2">
        <w:tc>
          <w:tcPr>
            <w:tcW w:w="567" w:type="dxa"/>
          </w:tcPr>
          <w:p w:rsidR="006420B2" w:rsidRPr="006420B2" w:rsidRDefault="006420B2" w:rsidP="006420B2">
            <w:pPr>
              <w:rPr>
                <w:b/>
                <w:lang w:val="ru-RU"/>
              </w:rPr>
            </w:pPr>
          </w:p>
        </w:tc>
        <w:tc>
          <w:tcPr>
            <w:tcW w:w="709" w:type="dxa"/>
          </w:tcPr>
          <w:p w:rsidR="006420B2" w:rsidRPr="006420B2" w:rsidRDefault="006420B2" w:rsidP="006420B2">
            <w:pPr>
              <w:rPr>
                <w:b/>
              </w:rPr>
            </w:pPr>
            <w:r w:rsidRPr="006420B2">
              <w:rPr>
                <w:b/>
              </w:rPr>
              <w:t>111</w:t>
            </w:r>
          </w:p>
        </w:tc>
        <w:tc>
          <w:tcPr>
            <w:tcW w:w="4820" w:type="dxa"/>
          </w:tcPr>
          <w:p w:rsidR="006420B2" w:rsidRPr="006420B2" w:rsidRDefault="006420B2" w:rsidP="006420B2">
            <w:pPr>
              <w:rPr>
                <w:b/>
              </w:rPr>
            </w:pPr>
            <w:r w:rsidRPr="006420B2">
              <w:rPr>
                <w:b/>
              </w:rPr>
              <w:t xml:space="preserve">Тест </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112</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Приёмы вычитания с переходом через десяток.</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Приём вычитания числа </w:t>
            </w:r>
            <w:r w:rsidRPr="006420B2">
              <w:rPr>
                <w:rFonts w:eastAsia="Calibri"/>
                <w:lang w:val="ru-RU"/>
              </w:rPr>
              <w:br/>
              <w:t>по частям</w:t>
            </w: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113</w:t>
            </w:r>
          </w:p>
        </w:tc>
        <w:tc>
          <w:tcPr>
            <w:tcW w:w="4820" w:type="dxa"/>
          </w:tcPr>
          <w:p w:rsidR="006420B2" w:rsidRPr="006420B2" w:rsidRDefault="006420B2" w:rsidP="006420B2">
            <w:pPr>
              <w:spacing w:line="264" w:lineRule="auto"/>
              <w:rPr>
                <w:rFonts w:eastAsia="Calibri"/>
              </w:rPr>
            </w:pPr>
            <w:r w:rsidRPr="006420B2">
              <w:rPr>
                <w:rFonts w:eastAsia="Calibri"/>
              </w:rPr>
              <w:t xml:space="preserve">Вычитание вида 11 – </w:t>
            </w:r>
            <w:r w:rsidRPr="006420B2">
              <w:rPr>
                <w:rFonts w:eastAsia="Calibri"/>
              </w:rPr>
              <w:t>.</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Приём вычитания числа </w:t>
            </w:r>
            <w:r w:rsidRPr="006420B2">
              <w:rPr>
                <w:rFonts w:eastAsia="Calibri"/>
                <w:lang w:val="ru-RU"/>
              </w:rPr>
              <w:br/>
              <w:t>по частям</w:t>
            </w: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114</w:t>
            </w:r>
          </w:p>
        </w:tc>
        <w:tc>
          <w:tcPr>
            <w:tcW w:w="4820" w:type="dxa"/>
          </w:tcPr>
          <w:p w:rsidR="006420B2" w:rsidRPr="006420B2" w:rsidRDefault="006420B2" w:rsidP="006420B2">
            <w:pPr>
              <w:spacing w:line="264" w:lineRule="auto"/>
              <w:rPr>
                <w:rFonts w:eastAsia="Calibri"/>
              </w:rPr>
            </w:pPr>
            <w:r w:rsidRPr="006420B2">
              <w:rPr>
                <w:rFonts w:eastAsia="Calibri"/>
              </w:rPr>
              <w:t xml:space="preserve">Вычитание вида  12 – </w:t>
            </w:r>
            <w:r w:rsidRPr="006420B2">
              <w:rPr>
                <w:rFonts w:eastAsia="Calibri"/>
              </w:rPr>
              <w:t>.</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Приём вычитания числа </w:t>
            </w:r>
            <w:r w:rsidRPr="006420B2">
              <w:rPr>
                <w:rFonts w:eastAsia="Calibri"/>
                <w:lang w:val="ru-RU"/>
              </w:rPr>
              <w:br/>
              <w:t>по частям</w:t>
            </w: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115</w:t>
            </w:r>
          </w:p>
        </w:tc>
        <w:tc>
          <w:tcPr>
            <w:tcW w:w="4820" w:type="dxa"/>
          </w:tcPr>
          <w:p w:rsidR="006420B2" w:rsidRPr="006420B2" w:rsidRDefault="006420B2" w:rsidP="006420B2">
            <w:pPr>
              <w:spacing w:line="264" w:lineRule="auto"/>
              <w:rPr>
                <w:rFonts w:eastAsia="Calibri"/>
              </w:rPr>
            </w:pPr>
            <w:r w:rsidRPr="006420B2">
              <w:rPr>
                <w:rFonts w:eastAsia="Calibri"/>
              </w:rPr>
              <w:t xml:space="preserve">Вычитание вида 13 – </w:t>
            </w:r>
            <w:r w:rsidRPr="006420B2">
              <w:rPr>
                <w:rFonts w:eastAsia="Calibri"/>
              </w:rPr>
              <w:t>.</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Приём вычитания числа </w:t>
            </w:r>
            <w:r w:rsidRPr="006420B2">
              <w:rPr>
                <w:rFonts w:eastAsia="Calibri"/>
                <w:lang w:val="ru-RU"/>
              </w:rPr>
              <w:br/>
              <w:t>по частям</w:t>
            </w: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116</w:t>
            </w:r>
          </w:p>
        </w:tc>
        <w:tc>
          <w:tcPr>
            <w:tcW w:w="4820" w:type="dxa"/>
          </w:tcPr>
          <w:p w:rsidR="006420B2" w:rsidRPr="006420B2" w:rsidRDefault="006420B2" w:rsidP="006420B2">
            <w:pPr>
              <w:spacing w:line="264" w:lineRule="auto"/>
              <w:rPr>
                <w:rFonts w:eastAsia="Calibri"/>
              </w:rPr>
            </w:pPr>
            <w:r w:rsidRPr="006420B2">
              <w:rPr>
                <w:rFonts w:eastAsia="Calibri"/>
              </w:rPr>
              <w:t xml:space="preserve">Вычитание  вида 14 – </w:t>
            </w:r>
            <w:r w:rsidRPr="006420B2">
              <w:rPr>
                <w:rFonts w:eastAsia="Calibri"/>
              </w:rPr>
              <w:t>.</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Приём вычитания числа </w:t>
            </w:r>
            <w:r w:rsidRPr="006420B2">
              <w:rPr>
                <w:rFonts w:eastAsia="Calibri"/>
                <w:lang w:val="ru-RU"/>
              </w:rPr>
              <w:br/>
              <w:t>по частям</w:t>
            </w: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117</w:t>
            </w:r>
          </w:p>
        </w:tc>
        <w:tc>
          <w:tcPr>
            <w:tcW w:w="4820" w:type="dxa"/>
          </w:tcPr>
          <w:p w:rsidR="006420B2" w:rsidRPr="006420B2" w:rsidRDefault="006420B2" w:rsidP="006420B2">
            <w:pPr>
              <w:spacing w:line="264" w:lineRule="auto"/>
              <w:rPr>
                <w:rFonts w:eastAsia="Calibri"/>
              </w:rPr>
            </w:pPr>
            <w:r w:rsidRPr="006420B2">
              <w:rPr>
                <w:rFonts w:eastAsia="Calibri"/>
              </w:rPr>
              <w:t xml:space="preserve">Вычитание  вида 15 – </w:t>
            </w:r>
            <w:r w:rsidRPr="006420B2">
              <w:rPr>
                <w:rFonts w:eastAsia="Calibri"/>
              </w:rPr>
              <w:t>.</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Приём вычитания числа </w:t>
            </w:r>
            <w:r w:rsidRPr="006420B2">
              <w:rPr>
                <w:rFonts w:eastAsia="Calibri"/>
                <w:lang w:val="ru-RU"/>
              </w:rPr>
              <w:br/>
              <w:t>по частям</w:t>
            </w: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118</w:t>
            </w:r>
          </w:p>
        </w:tc>
        <w:tc>
          <w:tcPr>
            <w:tcW w:w="4820" w:type="dxa"/>
          </w:tcPr>
          <w:p w:rsidR="006420B2" w:rsidRPr="006420B2" w:rsidRDefault="006420B2" w:rsidP="006420B2">
            <w:pPr>
              <w:spacing w:line="264" w:lineRule="auto"/>
              <w:rPr>
                <w:rFonts w:eastAsia="Calibri"/>
              </w:rPr>
            </w:pPr>
            <w:r w:rsidRPr="006420B2">
              <w:rPr>
                <w:rFonts w:eastAsia="Calibri"/>
              </w:rPr>
              <w:t xml:space="preserve">Вычитание вида 16 – </w:t>
            </w:r>
            <w:r w:rsidRPr="006420B2">
              <w:rPr>
                <w:rFonts w:eastAsia="Calibri"/>
              </w:rPr>
              <w:t>.</w:t>
            </w:r>
          </w:p>
          <w:p w:rsidR="006420B2" w:rsidRPr="006420B2" w:rsidRDefault="006420B2" w:rsidP="006420B2">
            <w:pPr>
              <w:rPr>
                <w:b/>
              </w:rPr>
            </w:pP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Приём вычитания числа </w:t>
            </w:r>
            <w:r w:rsidRPr="006420B2">
              <w:rPr>
                <w:rFonts w:eastAsia="Calibri"/>
                <w:lang w:val="ru-RU"/>
              </w:rPr>
              <w:br/>
              <w:t>по частям</w:t>
            </w: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119</w:t>
            </w:r>
          </w:p>
        </w:tc>
        <w:tc>
          <w:tcPr>
            <w:tcW w:w="4820" w:type="dxa"/>
          </w:tcPr>
          <w:p w:rsidR="006420B2" w:rsidRPr="006420B2" w:rsidRDefault="006420B2" w:rsidP="006420B2">
            <w:pPr>
              <w:spacing w:line="264" w:lineRule="auto"/>
              <w:rPr>
                <w:rFonts w:eastAsia="Calibri"/>
              </w:rPr>
            </w:pPr>
            <w:r w:rsidRPr="006420B2">
              <w:rPr>
                <w:rFonts w:eastAsia="Calibri"/>
              </w:rPr>
              <w:t xml:space="preserve">Вычитание вида 17 – </w:t>
            </w:r>
            <w:r w:rsidRPr="006420B2">
              <w:rPr>
                <w:rFonts w:eastAsia="Calibri"/>
              </w:rPr>
              <w:t xml:space="preserve">, </w:t>
            </w:r>
          </w:p>
          <w:p w:rsidR="006420B2" w:rsidRPr="006420B2" w:rsidRDefault="006420B2" w:rsidP="006420B2">
            <w:pPr>
              <w:spacing w:line="264" w:lineRule="auto"/>
              <w:rPr>
                <w:rFonts w:eastAsia="Calibri"/>
              </w:rPr>
            </w:pPr>
            <w:r w:rsidRPr="006420B2">
              <w:rPr>
                <w:rFonts w:eastAsia="Calibri"/>
              </w:rPr>
              <w:t xml:space="preserve">18 – </w:t>
            </w:r>
            <w:r w:rsidRPr="006420B2">
              <w:rPr>
                <w:rFonts w:eastAsia="Calibri"/>
              </w:rPr>
              <w:t>.</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Приём вычитания числа </w:t>
            </w:r>
            <w:r w:rsidRPr="006420B2">
              <w:rPr>
                <w:rFonts w:eastAsia="Calibri"/>
                <w:lang w:val="ru-RU"/>
              </w:rPr>
              <w:br/>
              <w:t>по частям</w:t>
            </w:r>
          </w:p>
        </w:tc>
      </w:tr>
      <w:tr w:rsidR="006420B2" w:rsidRPr="006420B2" w:rsidTr="006420B2">
        <w:tc>
          <w:tcPr>
            <w:tcW w:w="567" w:type="dxa"/>
          </w:tcPr>
          <w:p w:rsidR="006420B2" w:rsidRPr="006420B2" w:rsidRDefault="006420B2" w:rsidP="006420B2">
            <w:pPr>
              <w:rPr>
                <w:b/>
              </w:rPr>
            </w:pPr>
            <w:r w:rsidRPr="006420B2">
              <w:rPr>
                <w:b/>
              </w:rPr>
              <w:t>5</w:t>
            </w:r>
          </w:p>
        </w:tc>
        <w:tc>
          <w:tcPr>
            <w:tcW w:w="709" w:type="dxa"/>
          </w:tcPr>
          <w:p w:rsidR="006420B2" w:rsidRPr="006420B2" w:rsidRDefault="006420B2" w:rsidP="006420B2">
            <w:pPr>
              <w:rPr>
                <w:b/>
              </w:rPr>
            </w:pPr>
            <w:r w:rsidRPr="006420B2">
              <w:rPr>
                <w:b/>
              </w:rPr>
              <w:t>120-121</w:t>
            </w:r>
          </w:p>
        </w:tc>
        <w:tc>
          <w:tcPr>
            <w:tcW w:w="4820" w:type="dxa"/>
          </w:tcPr>
          <w:p w:rsidR="006420B2" w:rsidRPr="006420B2" w:rsidRDefault="006420B2" w:rsidP="006420B2">
            <w:pPr>
              <w:rPr>
                <w:b/>
                <w:lang w:val="ru-RU"/>
              </w:rPr>
            </w:pPr>
            <w:r w:rsidRPr="006420B2">
              <w:rPr>
                <w:rFonts w:eastAsia="Calibri"/>
                <w:lang w:val="ru-RU"/>
              </w:rPr>
              <w:t>«Табличное сложение и вычитание чисел».</w:t>
            </w:r>
          </w:p>
        </w:tc>
        <w:tc>
          <w:tcPr>
            <w:tcW w:w="486" w:type="dxa"/>
          </w:tcPr>
          <w:p w:rsidR="006420B2" w:rsidRPr="006420B2" w:rsidRDefault="006420B2" w:rsidP="006420B2">
            <w:pPr>
              <w:rPr>
                <w:b/>
              </w:rPr>
            </w:pPr>
            <w:r w:rsidRPr="006420B2">
              <w:rPr>
                <w:b/>
              </w:rPr>
              <w:t>2</w:t>
            </w:r>
          </w:p>
        </w:tc>
        <w:tc>
          <w:tcPr>
            <w:tcW w:w="698" w:type="dxa"/>
          </w:tcPr>
          <w:p w:rsidR="006420B2" w:rsidRPr="006420B2" w:rsidRDefault="006420B2" w:rsidP="006420B2">
            <w:pPr>
              <w:rPr>
                <w:b/>
              </w:rPr>
            </w:pPr>
          </w:p>
        </w:tc>
        <w:tc>
          <w:tcPr>
            <w:tcW w:w="3635" w:type="dxa"/>
          </w:tcPr>
          <w:p w:rsidR="006420B2" w:rsidRPr="006420B2" w:rsidRDefault="006420B2" w:rsidP="006420B2">
            <w:pPr>
              <w:rPr>
                <w:b/>
                <w:lang w:val="ru-RU"/>
              </w:rPr>
            </w:pPr>
            <w:r w:rsidRPr="006420B2">
              <w:rPr>
                <w:rFonts w:eastAsia="Calibri"/>
                <w:lang w:val="ru-RU"/>
              </w:rPr>
              <w:t xml:space="preserve">Приём вычитания числа </w:t>
            </w:r>
            <w:r w:rsidRPr="006420B2">
              <w:rPr>
                <w:rFonts w:eastAsia="Calibri"/>
                <w:lang w:val="ru-RU"/>
              </w:rPr>
              <w:br/>
              <w:t>по частям</w:t>
            </w:r>
          </w:p>
        </w:tc>
      </w:tr>
      <w:tr w:rsidR="006420B2" w:rsidTr="006420B2">
        <w:tc>
          <w:tcPr>
            <w:tcW w:w="567" w:type="dxa"/>
          </w:tcPr>
          <w:p w:rsidR="006420B2" w:rsidRPr="006420B2" w:rsidRDefault="006420B2" w:rsidP="006420B2">
            <w:pPr>
              <w:rPr>
                <w:b/>
                <w:lang w:val="ru-RU"/>
              </w:rPr>
            </w:pPr>
          </w:p>
        </w:tc>
        <w:tc>
          <w:tcPr>
            <w:tcW w:w="709" w:type="dxa"/>
          </w:tcPr>
          <w:p w:rsidR="006420B2" w:rsidRPr="006420B2" w:rsidRDefault="006420B2" w:rsidP="006420B2">
            <w:pPr>
              <w:rPr>
                <w:b/>
              </w:rPr>
            </w:pPr>
            <w:r w:rsidRPr="006420B2">
              <w:rPr>
                <w:b/>
              </w:rPr>
              <w:t>122</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Контрольная работа по теме «Табличное сложение и вычитание».</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p>
        </w:tc>
      </w:tr>
      <w:tr w:rsidR="006420B2" w:rsidTr="006420B2">
        <w:tc>
          <w:tcPr>
            <w:tcW w:w="567" w:type="dxa"/>
          </w:tcPr>
          <w:p w:rsidR="006420B2" w:rsidRPr="006420B2" w:rsidRDefault="006420B2" w:rsidP="006420B2">
            <w:pPr>
              <w:rPr>
                <w:b/>
              </w:rPr>
            </w:pPr>
            <w:r w:rsidRPr="006420B2">
              <w:rPr>
                <w:b/>
              </w:rPr>
              <w:t>6</w:t>
            </w:r>
          </w:p>
        </w:tc>
        <w:tc>
          <w:tcPr>
            <w:tcW w:w="709" w:type="dxa"/>
          </w:tcPr>
          <w:p w:rsidR="006420B2" w:rsidRPr="006420B2" w:rsidRDefault="006420B2" w:rsidP="006420B2">
            <w:pPr>
              <w:rPr>
                <w:b/>
              </w:rPr>
            </w:pPr>
            <w:r w:rsidRPr="006420B2">
              <w:rPr>
                <w:b/>
              </w:rPr>
              <w:t>123-124-125-126</w:t>
            </w:r>
          </w:p>
        </w:tc>
        <w:tc>
          <w:tcPr>
            <w:tcW w:w="4820" w:type="dxa"/>
          </w:tcPr>
          <w:p w:rsidR="006420B2" w:rsidRPr="006420B2" w:rsidRDefault="006420B2" w:rsidP="006420B2">
            <w:pPr>
              <w:rPr>
                <w:rFonts w:eastAsia="Calibri"/>
                <w:lang w:val="ru-RU"/>
              </w:rPr>
            </w:pPr>
            <w:r w:rsidRPr="006420B2">
              <w:rPr>
                <w:rFonts w:eastAsia="Calibri"/>
                <w:lang w:val="ru-RU"/>
              </w:rPr>
              <w:t>Закрепление изученного</w:t>
            </w:r>
          </w:p>
          <w:p w:rsidR="006420B2" w:rsidRPr="006420B2" w:rsidRDefault="006420B2" w:rsidP="006420B2">
            <w:pPr>
              <w:rPr>
                <w:rFonts w:eastAsia="Calibri"/>
                <w:lang w:val="ru-RU"/>
              </w:rPr>
            </w:pPr>
            <w:r w:rsidRPr="006420B2">
              <w:rPr>
                <w:rFonts w:eastAsia="Calibri"/>
                <w:lang w:val="ru-RU"/>
              </w:rPr>
              <w:t xml:space="preserve">материала </w:t>
            </w:r>
          </w:p>
          <w:p w:rsidR="006420B2" w:rsidRPr="006420B2" w:rsidRDefault="006420B2" w:rsidP="006420B2">
            <w:pPr>
              <w:rPr>
                <w:rFonts w:eastAsia="Calibri"/>
                <w:lang w:val="ru-RU"/>
              </w:rPr>
            </w:pPr>
            <w:r w:rsidRPr="006420B2">
              <w:rPr>
                <w:rFonts w:eastAsia="Calibri"/>
                <w:lang w:val="ru-RU"/>
              </w:rPr>
              <w:t>по теме «Сложение и вычитание до 10».</w:t>
            </w:r>
          </w:p>
          <w:p w:rsidR="006420B2" w:rsidRPr="006420B2" w:rsidRDefault="006420B2" w:rsidP="006420B2">
            <w:pPr>
              <w:rPr>
                <w:b/>
                <w:lang w:val="ru-RU"/>
              </w:rPr>
            </w:pPr>
          </w:p>
        </w:tc>
        <w:tc>
          <w:tcPr>
            <w:tcW w:w="486" w:type="dxa"/>
          </w:tcPr>
          <w:p w:rsidR="006420B2" w:rsidRPr="006420B2" w:rsidRDefault="006420B2" w:rsidP="006420B2">
            <w:pPr>
              <w:rPr>
                <w:b/>
              </w:rPr>
            </w:pPr>
            <w:r w:rsidRPr="006420B2">
              <w:rPr>
                <w:b/>
              </w:rPr>
              <w:t>4</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Математические термины</w:t>
            </w:r>
          </w:p>
        </w:tc>
      </w:tr>
      <w:tr w:rsidR="006420B2" w:rsidTr="006420B2">
        <w:tc>
          <w:tcPr>
            <w:tcW w:w="567" w:type="dxa"/>
          </w:tcPr>
          <w:p w:rsidR="006420B2" w:rsidRPr="006420B2" w:rsidRDefault="006420B2" w:rsidP="006420B2">
            <w:pPr>
              <w:rPr>
                <w:b/>
              </w:rPr>
            </w:pPr>
            <w:r w:rsidRPr="006420B2">
              <w:rPr>
                <w:b/>
              </w:rPr>
              <w:t>6</w:t>
            </w:r>
          </w:p>
        </w:tc>
        <w:tc>
          <w:tcPr>
            <w:tcW w:w="709" w:type="dxa"/>
          </w:tcPr>
          <w:p w:rsidR="006420B2" w:rsidRPr="006420B2" w:rsidRDefault="006420B2" w:rsidP="006420B2">
            <w:pPr>
              <w:rPr>
                <w:b/>
              </w:rPr>
            </w:pPr>
            <w:r w:rsidRPr="006420B2">
              <w:rPr>
                <w:b/>
              </w:rPr>
              <w:t>127-128</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Закрепление изученного  материала   </w:t>
            </w:r>
          </w:p>
          <w:p w:rsidR="006420B2" w:rsidRPr="006420B2" w:rsidRDefault="006420B2" w:rsidP="006420B2">
            <w:pPr>
              <w:spacing w:line="264" w:lineRule="auto"/>
              <w:rPr>
                <w:rFonts w:eastAsia="Calibri"/>
                <w:lang w:val="ru-RU"/>
              </w:rPr>
            </w:pPr>
            <w:r w:rsidRPr="006420B2">
              <w:rPr>
                <w:rFonts w:eastAsia="Calibri"/>
                <w:lang w:val="ru-RU"/>
              </w:rPr>
              <w:t>по теме «Сложение и вычитание до 20».</w:t>
            </w:r>
          </w:p>
        </w:tc>
        <w:tc>
          <w:tcPr>
            <w:tcW w:w="486" w:type="dxa"/>
          </w:tcPr>
          <w:p w:rsidR="006420B2" w:rsidRPr="006420B2" w:rsidRDefault="006420B2" w:rsidP="006420B2">
            <w:pPr>
              <w:rPr>
                <w:b/>
              </w:rPr>
            </w:pPr>
            <w:r w:rsidRPr="006420B2">
              <w:rPr>
                <w:b/>
              </w:rPr>
              <w:t>2</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Математические термины</w:t>
            </w:r>
          </w:p>
        </w:tc>
      </w:tr>
      <w:tr w:rsidR="006420B2" w:rsidTr="006420B2">
        <w:tc>
          <w:tcPr>
            <w:tcW w:w="567" w:type="dxa"/>
          </w:tcPr>
          <w:p w:rsidR="006420B2" w:rsidRPr="006420B2" w:rsidRDefault="006420B2" w:rsidP="006420B2">
            <w:pPr>
              <w:rPr>
                <w:b/>
              </w:rPr>
            </w:pPr>
            <w:r w:rsidRPr="006420B2">
              <w:rPr>
                <w:b/>
              </w:rPr>
              <w:lastRenderedPageBreak/>
              <w:t>6</w:t>
            </w:r>
          </w:p>
        </w:tc>
        <w:tc>
          <w:tcPr>
            <w:tcW w:w="709" w:type="dxa"/>
          </w:tcPr>
          <w:p w:rsidR="006420B2" w:rsidRPr="006420B2" w:rsidRDefault="006420B2" w:rsidP="006420B2">
            <w:pPr>
              <w:rPr>
                <w:b/>
              </w:rPr>
            </w:pPr>
            <w:r w:rsidRPr="006420B2">
              <w:rPr>
                <w:b/>
              </w:rPr>
              <w:t>129</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Закрепление материала  </w:t>
            </w:r>
          </w:p>
          <w:p w:rsidR="006420B2" w:rsidRPr="006420B2" w:rsidRDefault="006420B2" w:rsidP="006420B2">
            <w:pPr>
              <w:spacing w:line="264" w:lineRule="auto"/>
              <w:rPr>
                <w:rFonts w:eastAsia="Calibri"/>
                <w:lang w:val="ru-RU"/>
              </w:rPr>
            </w:pPr>
            <w:r w:rsidRPr="006420B2">
              <w:rPr>
                <w:rFonts w:eastAsia="Calibri"/>
                <w:lang w:val="ru-RU"/>
              </w:rPr>
              <w:t>по теме «Решение задач в два действия».</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Текстовая задача, математическоевыражени</w:t>
            </w:r>
          </w:p>
        </w:tc>
      </w:tr>
      <w:tr w:rsidR="006420B2" w:rsidTr="006420B2">
        <w:tc>
          <w:tcPr>
            <w:tcW w:w="567" w:type="dxa"/>
          </w:tcPr>
          <w:p w:rsidR="006420B2" w:rsidRPr="006420B2" w:rsidRDefault="006420B2" w:rsidP="006420B2">
            <w:pPr>
              <w:rPr>
                <w:b/>
              </w:rPr>
            </w:pPr>
          </w:p>
        </w:tc>
        <w:tc>
          <w:tcPr>
            <w:tcW w:w="709" w:type="dxa"/>
          </w:tcPr>
          <w:p w:rsidR="006420B2" w:rsidRPr="006420B2" w:rsidRDefault="006420B2" w:rsidP="006420B2">
            <w:pPr>
              <w:rPr>
                <w:b/>
              </w:rPr>
            </w:pPr>
            <w:r w:rsidRPr="006420B2">
              <w:rPr>
                <w:b/>
              </w:rPr>
              <w:t>130</w:t>
            </w:r>
          </w:p>
        </w:tc>
        <w:tc>
          <w:tcPr>
            <w:tcW w:w="4820" w:type="dxa"/>
          </w:tcPr>
          <w:p w:rsidR="006420B2" w:rsidRPr="006420B2" w:rsidRDefault="006420B2" w:rsidP="006420B2">
            <w:pPr>
              <w:spacing w:line="264" w:lineRule="auto"/>
              <w:rPr>
                <w:rFonts w:eastAsia="Calibri"/>
                <w:b/>
              </w:rPr>
            </w:pPr>
            <w:r w:rsidRPr="006420B2">
              <w:rPr>
                <w:rFonts w:eastAsia="Calibri"/>
                <w:b/>
              </w:rPr>
              <w:t>Итоговая Контрольная работа.</w:t>
            </w:r>
          </w:p>
        </w:tc>
        <w:tc>
          <w:tcPr>
            <w:tcW w:w="486" w:type="dxa"/>
          </w:tcPr>
          <w:p w:rsidR="006420B2" w:rsidRPr="006420B2" w:rsidRDefault="006420B2" w:rsidP="006420B2">
            <w:pPr>
              <w:rPr>
                <w:b/>
              </w:rPr>
            </w:pPr>
            <w:r w:rsidRPr="006420B2">
              <w:rPr>
                <w:b/>
              </w:rPr>
              <w:t>1</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p>
        </w:tc>
      </w:tr>
      <w:tr w:rsidR="006420B2" w:rsidTr="006420B2">
        <w:tc>
          <w:tcPr>
            <w:tcW w:w="567" w:type="dxa"/>
          </w:tcPr>
          <w:p w:rsidR="006420B2" w:rsidRPr="006420B2" w:rsidRDefault="006420B2" w:rsidP="006420B2">
            <w:pPr>
              <w:rPr>
                <w:b/>
              </w:rPr>
            </w:pPr>
            <w:r w:rsidRPr="006420B2">
              <w:rPr>
                <w:b/>
              </w:rPr>
              <w:t>6</w:t>
            </w:r>
          </w:p>
        </w:tc>
        <w:tc>
          <w:tcPr>
            <w:tcW w:w="709" w:type="dxa"/>
          </w:tcPr>
          <w:p w:rsidR="006420B2" w:rsidRPr="006420B2" w:rsidRDefault="006420B2" w:rsidP="006420B2">
            <w:pPr>
              <w:rPr>
                <w:b/>
              </w:rPr>
            </w:pPr>
            <w:r w:rsidRPr="006420B2">
              <w:rPr>
                <w:b/>
              </w:rPr>
              <w:t>131-132</w:t>
            </w:r>
          </w:p>
        </w:tc>
        <w:tc>
          <w:tcPr>
            <w:tcW w:w="4820" w:type="dxa"/>
          </w:tcPr>
          <w:p w:rsidR="006420B2" w:rsidRPr="006420B2" w:rsidRDefault="006420B2" w:rsidP="006420B2">
            <w:pPr>
              <w:spacing w:line="264" w:lineRule="auto"/>
              <w:rPr>
                <w:rFonts w:eastAsia="Calibri"/>
                <w:lang w:val="ru-RU"/>
              </w:rPr>
            </w:pPr>
            <w:r w:rsidRPr="006420B2">
              <w:rPr>
                <w:rFonts w:eastAsia="Calibri"/>
                <w:lang w:val="ru-RU"/>
              </w:rPr>
              <w:t xml:space="preserve">Закрепление. Сложение и вычитание в пределах </w:t>
            </w:r>
          </w:p>
          <w:p w:rsidR="006420B2" w:rsidRPr="006420B2" w:rsidRDefault="006420B2" w:rsidP="006420B2">
            <w:pPr>
              <w:spacing w:line="264" w:lineRule="auto"/>
              <w:rPr>
                <w:rFonts w:eastAsia="Calibri"/>
              </w:rPr>
            </w:pPr>
            <w:r w:rsidRPr="006420B2">
              <w:rPr>
                <w:rFonts w:eastAsia="Calibri"/>
              </w:rPr>
              <w:t>второго десятка.</w:t>
            </w:r>
          </w:p>
        </w:tc>
        <w:tc>
          <w:tcPr>
            <w:tcW w:w="486" w:type="dxa"/>
          </w:tcPr>
          <w:p w:rsidR="006420B2" w:rsidRPr="006420B2" w:rsidRDefault="006420B2" w:rsidP="006420B2">
            <w:pPr>
              <w:rPr>
                <w:b/>
              </w:rPr>
            </w:pPr>
            <w:r w:rsidRPr="006420B2">
              <w:rPr>
                <w:b/>
              </w:rPr>
              <w:t>2</w:t>
            </w:r>
          </w:p>
        </w:tc>
        <w:tc>
          <w:tcPr>
            <w:tcW w:w="698" w:type="dxa"/>
          </w:tcPr>
          <w:p w:rsidR="006420B2" w:rsidRPr="006420B2" w:rsidRDefault="006420B2" w:rsidP="006420B2">
            <w:pPr>
              <w:rPr>
                <w:b/>
              </w:rPr>
            </w:pPr>
          </w:p>
        </w:tc>
        <w:tc>
          <w:tcPr>
            <w:tcW w:w="3635" w:type="dxa"/>
          </w:tcPr>
          <w:p w:rsidR="006420B2" w:rsidRPr="006420B2" w:rsidRDefault="006420B2" w:rsidP="006420B2">
            <w:pPr>
              <w:rPr>
                <w:b/>
              </w:rPr>
            </w:pPr>
            <w:r w:rsidRPr="006420B2">
              <w:rPr>
                <w:rFonts w:eastAsia="Calibri"/>
              </w:rPr>
              <w:t>Повторение – мать учения</w:t>
            </w:r>
          </w:p>
        </w:tc>
      </w:tr>
    </w:tbl>
    <w:p w:rsidR="006420B2" w:rsidRDefault="006420B2" w:rsidP="006420B2">
      <w:pPr>
        <w:rPr>
          <w:b/>
        </w:rPr>
      </w:pPr>
    </w:p>
    <w:p w:rsidR="006420B2" w:rsidRDefault="006420B2" w:rsidP="00400E9B">
      <w:pPr>
        <w:jc w:val="both"/>
        <w:rPr>
          <w:b/>
        </w:rPr>
      </w:pPr>
      <w:r>
        <w:rPr>
          <w:b/>
        </w:rPr>
        <w:t>Результаты образования:</w:t>
      </w:r>
    </w:p>
    <w:p w:rsidR="006420B2" w:rsidRPr="006420B2" w:rsidRDefault="006420B2" w:rsidP="00400E9B">
      <w:pPr>
        <w:jc w:val="both"/>
        <w:rPr>
          <w:rFonts w:eastAsia="Calibri"/>
          <w:lang w:val="ru-RU"/>
        </w:rPr>
      </w:pPr>
      <w:r w:rsidRPr="006420B2">
        <w:rPr>
          <w:rFonts w:eastAsia="Calibri"/>
          <w:lang w:val="ru-RU"/>
        </w:rPr>
        <w:t>Личностные, метапредметные и предметные результаты освоения конкретного учебного предмета.</w:t>
      </w:r>
    </w:p>
    <w:p w:rsidR="006420B2" w:rsidRPr="006420B2" w:rsidRDefault="006420B2" w:rsidP="00400E9B">
      <w:pPr>
        <w:jc w:val="both"/>
        <w:rPr>
          <w:rFonts w:eastAsia="Calibri"/>
          <w:lang w:val="ru-RU"/>
        </w:rPr>
      </w:pPr>
      <w:r w:rsidRPr="006420B2">
        <w:rPr>
          <w:rFonts w:eastAsia="Calibri"/>
          <w:lang w:val="ru-RU"/>
        </w:rPr>
        <w:t xml:space="preserve">К концу 1-го класса у учащихся могут быть сформированы следующие </w:t>
      </w:r>
      <w:r w:rsidRPr="006420B2">
        <w:rPr>
          <w:rFonts w:eastAsia="Calibri"/>
          <w:b/>
          <w:u w:val="single"/>
          <w:lang w:val="ru-RU"/>
        </w:rPr>
        <w:t>личностные результаты</w:t>
      </w:r>
      <w:r w:rsidRPr="006420B2">
        <w:rPr>
          <w:rFonts w:eastAsia="Calibri"/>
          <w:lang w:val="ru-RU"/>
        </w:rPr>
        <w:t xml:space="preserve"> освоения программы по математике:</w:t>
      </w:r>
    </w:p>
    <w:p w:rsidR="006420B2" w:rsidRPr="006420B2" w:rsidRDefault="006420B2" w:rsidP="00400E9B">
      <w:pPr>
        <w:contextualSpacing/>
        <w:jc w:val="both"/>
        <w:rPr>
          <w:rFonts w:eastAsia="Calibri"/>
          <w:lang w:val="ru-RU"/>
        </w:rPr>
      </w:pPr>
      <w:r w:rsidRPr="006420B2">
        <w:rPr>
          <w:rFonts w:eastAsia="Calibri"/>
          <w:lang w:val="ru-RU"/>
        </w:rPr>
        <w:t>Положительное отношение и интерес к изучению математики;</w:t>
      </w:r>
    </w:p>
    <w:p w:rsidR="006420B2" w:rsidRPr="006420B2" w:rsidRDefault="006420B2" w:rsidP="00400E9B">
      <w:pPr>
        <w:contextualSpacing/>
        <w:jc w:val="both"/>
        <w:rPr>
          <w:rFonts w:eastAsia="Calibri"/>
          <w:lang w:val="ru-RU"/>
        </w:rPr>
      </w:pPr>
      <w:r w:rsidRPr="006420B2">
        <w:rPr>
          <w:rFonts w:eastAsia="Calibri"/>
          <w:lang w:val="ru-RU"/>
        </w:rPr>
        <w:t>Ориентация на понимание причин личной успешности/неуспешности в освоении материала.</w:t>
      </w:r>
    </w:p>
    <w:p w:rsidR="006420B2" w:rsidRPr="006420B2" w:rsidRDefault="006420B2" w:rsidP="00400E9B">
      <w:pPr>
        <w:contextualSpacing/>
        <w:jc w:val="both"/>
        <w:rPr>
          <w:rFonts w:eastAsia="Calibri"/>
          <w:lang w:val="ru-RU"/>
        </w:rPr>
      </w:pPr>
      <w:r w:rsidRPr="006420B2">
        <w:rPr>
          <w:rFonts w:eastAsia="Calibri"/>
          <w:lang w:val="ru-RU"/>
        </w:rPr>
        <w:t>Умение признавать собственные ошибки:</w:t>
      </w:r>
    </w:p>
    <w:p w:rsidR="006420B2" w:rsidRPr="006420B2" w:rsidRDefault="006420B2" w:rsidP="00400E9B">
      <w:pPr>
        <w:contextualSpacing/>
        <w:jc w:val="both"/>
        <w:rPr>
          <w:rFonts w:eastAsia="Calibri"/>
          <w:lang w:val="ru-RU"/>
        </w:rPr>
      </w:pPr>
      <w:r w:rsidRPr="006420B2">
        <w:rPr>
          <w:rFonts w:eastAsia="Calibri"/>
          <w:lang w:val="ru-RU"/>
        </w:rPr>
        <w:t>Чувство ответственности за выполнение своей части работы при работе в группе (в ходе проектной деятельности);</w:t>
      </w:r>
    </w:p>
    <w:p w:rsidR="006420B2" w:rsidRPr="006420B2" w:rsidRDefault="006420B2" w:rsidP="00400E9B">
      <w:pPr>
        <w:contextualSpacing/>
        <w:jc w:val="both"/>
        <w:rPr>
          <w:rFonts w:eastAsia="Calibri"/>
          <w:lang w:val="ru-RU"/>
        </w:rPr>
      </w:pPr>
      <w:r w:rsidRPr="006420B2">
        <w:rPr>
          <w:rFonts w:eastAsia="Calibri"/>
          <w:lang w:val="ru-RU"/>
        </w:rPr>
        <w:t>Устойчивая учебно-познавательная мотивация учения.</w:t>
      </w:r>
    </w:p>
    <w:p w:rsidR="006420B2" w:rsidRPr="006420B2" w:rsidRDefault="006420B2" w:rsidP="00400E9B">
      <w:pPr>
        <w:contextualSpacing/>
        <w:jc w:val="both"/>
        <w:rPr>
          <w:rFonts w:eastAsia="Calibri"/>
          <w:lang w:val="ru-RU"/>
        </w:rPr>
      </w:pPr>
      <w:r w:rsidRPr="006420B2">
        <w:rPr>
          <w:rFonts w:eastAsia="Calibri"/>
          <w:lang w:val="ru-RU"/>
        </w:rPr>
        <w:t xml:space="preserve">Изучение курса «Математика» играет значительную роль в достижении </w:t>
      </w:r>
      <w:r w:rsidRPr="006420B2">
        <w:rPr>
          <w:rFonts w:eastAsia="Calibri"/>
          <w:b/>
          <w:u w:val="single"/>
          <w:lang w:val="ru-RU"/>
        </w:rPr>
        <w:t>метапредметных результатов</w:t>
      </w:r>
      <w:r w:rsidRPr="006420B2">
        <w:rPr>
          <w:rFonts w:eastAsia="Calibri"/>
          <w:lang w:val="ru-RU"/>
        </w:rPr>
        <w:t xml:space="preserve"> начального образования, таких как:</w:t>
      </w:r>
    </w:p>
    <w:p w:rsidR="006420B2" w:rsidRPr="006420B2" w:rsidRDefault="006420B2" w:rsidP="00400E9B">
      <w:pPr>
        <w:contextualSpacing/>
        <w:jc w:val="both"/>
        <w:rPr>
          <w:rFonts w:eastAsia="Calibri"/>
          <w:b/>
          <w:lang w:val="ru-RU"/>
        </w:rPr>
      </w:pPr>
      <w:r w:rsidRPr="006420B2">
        <w:rPr>
          <w:rFonts w:eastAsia="Calibri"/>
          <w:b/>
          <w:lang w:val="ru-RU"/>
        </w:rPr>
        <w:t>Регулятивные УУД:</w:t>
      </w:r>
    </w:p>
    <w:p w:rsidR="006420B2" w:rsidRPr="006420B2" w:rsidRDefault="006420B2" w:rsidP="00400E9B">
      <w:pPr>
        <w:contextualSpacing/>
        <w:jc w:val="both"/>
        <w:rPr>
          <w:rFonts w:eastAsia="Calibri"/>
          <w:lang w:val="ru-RU"/>
        </w:rPr>
      </w:pPr>
      <w:r w:rsidRPr="006420B2">
        <w:rPr>
          <w:rFonts w:eastAsia="Calibri"/>
          <w:lang w:val="ru-RU"/>
        </w:rPr>
        <w:t>Удерживать цель учебной и внеучебной деятельности;</w:t>
      </w:r>
    </w:p>
    <w:p w:rsidR="006420B2" w:rsidRPr="006420B2" w:rsidRDefault="006420B2" w:rsidP="00400E9B">
      <w:pPr>
        <w:contextualSpacing/>
        <w:jc w:val="both"/>
        <w:rPr>
          <w:rFonts w:eastAsia="Calibri"/>
          <w:lang w:val="ru-RU"/>
        </w:rPr>
      </w:pPr>
      <w:r w:rsidRPr="006420B2">
        <w:rPr>
          <w:rFonts w:eastAsia="Calibri"/>
          <w:lang w:val="ru-RU"/>
        </w:rPr>
        <w:t>Преобразовывать практическую задачу в познавательную;</w:t>
      </w:r>
    </w:p>
    <w:p w:rsidR="006420B2" w:rsidRPr="006420B2" w:rsidRDefault="006420B2" w:rsidP="00400E9B">
      <w:pPr>
        <w:contextualSpacing/>
        <w:jc w:val="both"/>
        <w:rPr>
          <w:rFonts w:eastAsia="Calibri"/>
          <w:lang w:val="ru-RU"/>
        </w:rPr>
      </w:pPr>
      <w:r w:rsidRPr="006420B2">
        <w:rPr>
          <w:rFonts w:eastAsia="Calibri"/>
          <w:lang w:val="ru-RU"/>
        </w:rPr>
        <w:t>Учитывать ориентиры, данные учителем, при освоении нового учебного материала;</w:t>
      </w:r>
    </w:p>
    <w:p w:rsidR="006420B2" w:rsidRPr="006420B2" w:rsidRDefault="006420B2" w:rsidP="00400E9B">
      <w:pPr>
        <w:contextualSpacing/>
        <w:jc w:val="both"/>
        <w:rPr>
          <w:rFonts w:eastAsia="Calibri"/>
          <w:lang w:val="ru-RU"/>
        </w:rPr>
      </w:pPr>
      <w:r w:rsidRPr="006420B2">
        <w:rPr>
          <w:rFonts w:eastAsia="Calibri"/>
          <w:lang w:val="ru-RU"/>
        </w:rPr>
        <w:t>Сопоставлять результаты собственной деятельности с оценкой ее товарищами, учителем.</w:t>
      </w:r>
    </w:p>
    <w:p w:rsidR="006420B2" w:rsidRPr="006420B2" w:rsidRDefault="006420B2" w:rsidP="00400E9B">
      <w:pPr>
        <w:contextualSpacing/>
        <w:jc w:val="both"/>
        <w:rPr>
          <w:rFonts w:eastAsia="Calibri"/>
          <w:lang w:val="ru-RU"/>
        </w:rPr>
      </w:pPr>
      <w:r w:rsidRPr="006420B2">
        <w:rPr>
          <w:rFonts w:eastAsia="Calibri"/>
          <w:lang w:val="ru-RU"/>
        </w:rPr>
        <w:t>Адекватно воспринимать аргументированную критику ошибок и учитывать ее при работе над ошибками.</w:t>
      </w:r>
    </w:p>
    <w:p w:rsidR="006420B2" w:rsidRPr="006420B2" w:rsidRDefault="006420B2" w:rsidP="00400E9B">
      <w:pPr>
        <w:contextualSpacing/>
        <w:jc w:val="both"/>
        <w:rPr>
          <w:rFonts w:eastAsia="Calibri"/>
          <w:b/>
          <w:lang w:val="ru-RU"/>
        </w:rPr>
      </w:pPr>
      <w:r w:rsidRPr="006420B2">
        <w:rPr>
          <w:rFonts w:eastAsia="Calibri"/>
          <w:b/>
          <w:lang w:val="ru-RU"/>
        </w:rPr>
        <w:t>Познавательные УУД:</w:t>
      </w:r>
    </w:p>
    <w:p w:rsidR="006420B2" w:rsidRPr="006420B2" w:rsidRDefault="006420B2" w:rsidP="00400E9B">
      <w:pPr>
        <w:contextualSpacing/>
        <w:jc w:val="both"/>
        <w:rPr>
          <w:rFonts w:eastAsia="Calibri"/>
          <w:lang w:val="ru-RU"/>
        </w:rPr>
      </w:pPr>
      <w:r w:rsidRPr="006420B2">
        <w:rPr>
          <w:rFonts w:eastAsia="Calibri"/>
          <w:lang w:val="ru-RU"/>
        </w:rPr>
        <w:t>Самостоятельно выделять и формулировать познавательную цель;</w:t>
      </w:r>
    </w:p>
    <w:p w:rsidR="006420B2" w:rsidRPr="006420B2" w:rsidRDefault="006420B2" w:rsidP="00400E9B">
      <w:pPr>
        <w:contextualSpacing/>
        <w:jc w:val="both"/>
        <w:rPr>
          <w:rFonts w:eastAsia="Calibri"/>
          <w:lang w:val="ru-RU"/>
        </w:rPr>
      </w:pPr>
      <w:r w:rsidRPr="006420B2">
        <w:rPr>
          <w:rFonts w:eastAsia="Calibri"/>
          <w:lang w:val="ru-RU"/>
        </w:rPr>
        <w:t>Использовать общие приемы в решении задач;</w:t>
      </w:r>
    </w:p>
    <w:p w:rsidR="006420B2" w:rsidRPr="006420B2" w:rsidRDefault="006420B2" w:rsidP="00400E9B">
      <w:pPr>
        <w:contextualSpacing/>
        <w:jc w:val="both"/>
        <w:rPr>
          <w:rFonts w:eastAsia="Calibri"/>
          <w:lang w:val="ru-RU"/>
        </w:rPr>
      </w:pPr>
      <w:r w:rsidRPr="006420B2">
        <w:rPr>
          <w:rFonts w:eastAsia="Calibri"/>
          <w:lang w:val="ru-RU"/>
        </w:rPr>
        <w:t>Выделять существенное и несущественное в тексте задачи, составлять краткую запись условия задачи;</w:t>
      </w:r>
    </w:p>
    <w:p w:rsidR="006420B2" w:rsidRPr="006420B2" w:rsidRDefault="006420B2" w:rsidP="00400E9B">
      <w:pPr>
        <w:contextualSpacing/>
        <w:jc w:val="both"/>
        <w:rPr>
          <w:rFonts w:eastAsia="Calibri"/>
          <w:lang w:val="ru-RU"/>
        </w:rPr>
      </w:pPr>
      <w:r w:rsidRPr="006420B2">
        <w:rPr>
          <w:rFonts w:eastAsia="Calibri"/>
          <w:lang w:val="ru-RU"/>
        </w:rPr>
        <w:t>Моделировать условия текстовых задач освоенными способами;</w:t>
      </w:r>
    </w:p>
    <w:p w:rsidR="006420B2" w:rsidRPr="006420B2" w:rsidRDefault="006420B2" w:rsidP="00400E9B">
      <w:pPr>
        <w:contextualSpacing/>
        <w:jc w:val="both"/>
        <w:rPr>
          <w:rFonts w:eastAsia="Calibri"/>
          <w:lang w:val="ru-RU"/>
        </w:rPr>
      </w:pPr>
      <w:r w:rsidRPr="006420B2">
        <w:rPr>
          <w:rFonts w:eastAsia="Calibri"/>
          <w:lang w:val="ru-RU"/>
        </w:rPr>
        <w:t>Устанавливать закономерности использовать их при выполнении заданий (продолжить ряд; заполнять таблицы, составлять равенства, решать задачи по аналогии);</w:t>
      </w:r>
    </w:p>
    <w:p w:rsidR="006420B2" w:rsidRPr="006420B2" w:rsidRDefault="006420B2" w:rsidP="00400E9B">
      <w:pPr>
        <w:contextualSpacing/>
        <w:jc w:val="both"/>
        <w:rPr>
          <w:rFonts w:eastAsia="Calibri"/>
          <w:lang w:val="ru-RU"/>
        </w:rPr>
      </w:pPr>
      <w:r w:rsidRPr="006420B2">
        <w:rPr>
          <w:rFonts w:eastAsia="Calibri"/>
          <w:lang w:val="ru-RU"/>
        </w:rPr>
        <w:t>Находить нужную информацию в учебнике;</w:t>
      </w:r>
    </w:p>
    <w:p w:rsidR="006420B2" w:rsidRPr="006420B2" w:rsidRDefault="006420B2" w:rsidP="00400E9B">
      <w:pPr>
        <w:contextualSpacing/>
        <w:jc w:val="both"/>
        <w:rPr>
          <w:rFonts w:eastAsia="Calibri"/>
          <w:lang w:val="ru-RU"/>
        </w:rPr>
      </w:pPr>
      <w:r w:rsidRPr="006420B2">
        <w:rPr>
          <w:rFonts w:eastAsia="Calibri"/>
          <w:lang w:val="ru-RU"/>
        </w:rPr>
        <w:t>Проявлять  познавательную инициативу при решении задач;</w:t>
      </w:r>
    </w:p>
    <w:p w:rsidR="006420B2" w:rsidRPr="0069097C" w:rsidRDefault="006420B2" w:rsidP="00400E9B">
      <w:pPr>
        <w:contextualSpacing/>
        <w:jc w:val="both"/>
        <w:rPr>
          <w:rFonts w:eastAsia="Calibri"/>
          <w:b/>
        </w:rPr>
      </w:pPr>
      <w:r w:rsidRPr="0069097C">
        <w:rPr>
          <w:rFonts w:eastAsia="Calibri"/>
          <w:b/>
        </w:rPr>
        <w:t>Коммуникативные УУД:</w:t>
      </w:r>
    </w:p>
    <w:p w:rsidR="006420B2" w:rsidRPr="006420B2" w:rsidRDefault="006420B2" w:rsidP="00400E9B">
      <w:pPr>
        <w:contextualSpacing/>
        <w:jc w:val="both"/>
        <w:rPr>
          <w:rFonts w:eastAsia="Calibri"/>
          <w:lang w:val="ru-RU"/>
        </w:rPr>
      </w:pPr>
      <w:r w:rsidRPr="006420B2">
        <w:rPr>
          <w:rFonts w:eastAsia="Calibri"/>
          <w:lang w:val="ru-RU"/>
        </w:rPr>
        <w:t>Проявлять активность во взаимодействии для решения познавательных задач;</w:t>
      </w:r>
    </w:p>
    <w:p w:rsidR="006420B2" w:rsidRPr="006420B2" w:rsidRDefault="006420B2" w:rsidP="00400E9B">
      <w:pPr>
        <w:contextualSpacing/>
        <w:jc w:val="both"/>
        <w:rPr>
          <w:rFonts w:eastAsia="Calibri"/>
          <w:lang w:val="ru-RU"/>
        </w:rPr>
      </w:pPr>
      <w:r w:rsidRPr="006420B2">
        <w:rPr>
          <w:rFonts w:eastAsia="Calibri"/>
          <w:lang w:val="ru-RU"/>
        </w:rPr>
        <w:t>Сотрудничать с товарищами при выполнении заданий в паре; устанавливать очередность действий; осуществлять взаимопроверку; обсуждать совместное решение (предлагать варианты, сравнивать способы вычисления или решения задачи); объединять полученные результаты;</w:t>
      </w:r>
    </w:p>
    <w:p w:rsidR="006420B2" w:rsidRPr="006420B2" w:rsidRDefault="006420B2" w:rsidP="00400E9B">
      <w:pPr>
        <w:contextualSpacing/>
        <w:jc w:val="both"/>
        <w:rPr>
          <w:rFonts w:eastAsia="Calibri"/>
          <w:lang w:val="ru-RU"/>
        </w:rPr>
      </w:pPr>
      <w:r w:rsidRPr="006420B2">
        <w:rPr>
          <w:rFonts w:eastAsia="Calibri"/>
          <w:lang w:val="ru-RU"/>
        </w:rPr>
        <w:t>Задавать вопросы с целью получения нужной информации;</w:t>
      </w:r>
    </w:p>
    <w:p w:rsidR="006420B2" w:rsidRPr="006420B2" w:rsidRDefault="006420B2" w:rsidP="00400E9B">
      <w:pPr>
        <w:contextualSpacing/>
        <w:jc w:val="both"/>
        <w:rPr>
          <w:rFonts w:eastAsia="Calibri"/>
          <w:lang w:val="ru-RU"/>
        </w:rPr>
      </w:pPr>
      <w:r w:rsidRPr="006420B2">
        <w:rPr>
          <w:rFonts w:eastAsia="Calibri"/>
          <w:lang w:val="ru-RU"/>
        </w:rPr>
        <w:t>Учитывать мнение партнера, аргументировано критиковать допущенные ошибки; обосновывать свое решение;</w:t>
      </w:r>
    </w:p>
    <w:p w:rsidR="006420B2" w:rsidRPr="006420B2" w:rsidRDefault="006420B2" w:rsidP="00400E9B">
      <w:pPr>
        <w:contextualSpacing/>
        <w:jc w:val="both"/>
        <w:rPr>
          <w:rFonts w:eastAsia="Calibri"/>
          <w:lang w:val="ru-RU"/>
        </w:rPr>
      </w:pPr>
      <w:r w:rsidRPr="006420B2">
        <w:rPr>
          <w:rFonts w:eastAsia="Calibri"/>
          <w:lang w:val="ru-RU"/>
        </w:rPr>
        <w:t>Задавать вопросы с целью планирования хода решения задачи, формулирования познавательных целей в ходе проектной деятельности.</w:t>
      </w:r>
    </w:p>
    <w:p w:rsidR="006420B2" w:rsidRPr="0069097C" w:rsidRDefault="006420B2" w:rsidP="00400E9B">
      <w:pPr>
        <w:pStyle w:val="ParagraphStyle"/>
        <w:spacing w:line="264" w:lineRule="auto"/>
        <w:jc w:val="both"/>
        <w:rPr>
          <w:rFonts w:ascii="Times New Roman" w:hAnsi="Times New Roman" w:cs="Times New Roman"/>
          <w:b/>
          <w:bCs/>
        </w:rPr>
      </w:pPr>
      <w:r w:rsidRPr="0069097C">
        <w:rPr>
          <w:rFonts w:ascii="Times New Roman" w:hAnsi="Times New Roman" w:cs="Times New Roman"/>
          <w:b/>
          <w:bCs/>
        </w:rPr>
        <w:t>Предметные результаты изучения курса «Математика» в 1 классе</w:t>
      </w:r>
    </w:p>
    <w:p w:rsidR="006420B2" w:rsidRPr="0069097C" w:rsidRDefault="006420B2" w:rsidP="00400E9B">
      <w:pPr>
        <w:pStyle w:val="ParagraphStyle"/>
        <w:spacing w:line="264" w:lineRule="auto"/>
        <w:jc w:val="both"/>
        <w:rPr>
          <w:rFonts w:ascii="Times New Roman" w:hAnsi="Times New Roman" w:cs="Times New Roman"/>
        </w:rPr>
      </w:pPr>
      <w:r w:rsidRPr="0069097C">
        <w:rPr>
          <w:rFonts w:ascii="Times New Roman" w:hAnsi="Times New Roman" w:cs="Times New Roman"/>
        </w:rPr>
        <w:t xml:space="preserve">Обучающиеся должны </w:t>
      </w:r>
      <w:r w:rsidRPr="0069097C">
        <w:rPr>
          <w:rFonts w:ascii="Times New Roman" w:hAnsi="Times New Roman" w:cs="Times New Roman"/>
          <w:b/>
          <w:bCs/>
          <w:i/>
          <w:iCs/>
        </w:rPr>
        <w:t>знать:</w:t>
      </w:r>
    </w:p>
    <w:p w:rsidR="006420B2" w:rsidRPr="0069097C" w:rsidRDefault="006420B2" w:rsidP="00400E9B">
      <w:pPr>
        <w:pStyle w:val="ParagraphStyle"/>
        <w:spacing w:line="264" w:lineRule="auto"/>
        <w:jc w:val="both"/>
        <w:rPr>
          <w:rFonts w:ascii="Times New Roman" w:hAnsi="Times New Roman" w:cs="Times New Roman"/>
        </w:rPr>
      </w:pPr>
      <w:r w:rsidRPr="0069097C">
        <w:rPr>
          <w:rFonts w:ascii="Times New Roman" w:hAnsi="Times New Roman" w:cs="Times New Roman"/>
        </w:rPr>
        <w:t>Названия и последовательность чисел от 1 до 20.</w:t>
      </w:r>
    </w:p>
    <w:p w:rsidR="006420B2" w:rsidRPr="0069097C" w:rsidRDefault="006420B2" w:rsidP="00400E9B">
      <w:pPr>
        <w:pStyle w:val="ParagraphStyle"/>
        <w:spacing w:line="264" w:lineRule="auto"/>
        <w:jc w:val="both"/>
        <w:rPr>
          <w:rFonts w:ascii="Times New Roman" w:hAnsi="Times New Roman" w:cs="Times New Roman"/>
        </w:rPr>
      </w:pPr>
      <w:r w:rsidRPr="0069097C">
        <w:rPr>
          <w:rFonts w:ascii="Times New Roman" w:hAnsi="Times New Roman" w:cs="Times New Roman"/>
        </w:rPr>
        <w:lastRenderedPageBreak/>
        <w:t>Названия и обозначение действий сложения и вычитания; использовать при чтении числовых выражений термины «сумма», «разность», называть компоненты действий.</w:t>
      </w:r>
    </w:p>
    <w:p w:rsidR="006420B2" w:rsidRPr="0069097C" w:rsidRDefault="006420B2" w:rsidP="00400E9B">
      <w:pPr>
        <w:pStyle w:val="ParagraphStyle"/>
        <w:spacing w:line="264" w:lineRule="auto"/>
        <w:jc w:val="both"/>
        <w:rPr>
          <w:rFonts w:ascii="Times New Roman" w:hAnsi="Times New Roman" w:cs="Times New Roman"/>
        </w:rPr>
      </w:pPr>
      <w:r w:rsidRPr="0069097C">
        <w:rPr>
          <w:rFonts w:ascii="Times New Roman" w:hAnsi="Times New Roman" w:cs="Times New Roman"/>
        </w:rPr>
        <w:t>Геометрические фигуры: точку, отрезок, треугольник, четырехугольник (в том числе и прямоугольник), круг.</w:t>
      </w:r>
    </w:p>
    <w:p w:rsidR="006420B2" w:rsidRPr="0069097C" w:rsidRDefault="006420B2" w:rsidP="00400E9B">
      <w:pPr>
        <w:pStyle w:val="ParagraphStyle"/>
        <w:spacing w:line="264" w:lineRule="auto"/>
        <w:jc w:val="both"/>
        <w:rPr>
          <w:rFonts w:ascii="Times New Roman" w:hAnsi="Times New Roman" w:cs="Times New Roman"/>
        </w:rPr>
      </w:pPr>
      <w:r w:rsidRPr="0069097C">
        <w:rPr>
          <w:rFonts w:ascii="Times New Roman" w:hAnsi="Times New Roman" w:cs="Times New Roman"/>
        </w:rPr>
        <w:t>Таблицу сложения чисел в пределах 10 и соответствующие случаи вычитания.</w:t>
      </w:r>
    </w:p>
    <w:p w:rsidR="006420B2" w:rsidRPr="0069097C" w:rsidRDefault="006420B2" w:rsidP="00400E9B">
      <w:pPr>
        <w:pStyle w:val="ParagraphStyle"/>
        <w:spacing w:line="264" w:lineRule="auto"/>
        <w:jc w:val="both"/>
        <w:rPr>
          <w:rFonts w:ascii="Times New Roman" w:hAnsi="Times New Roman" w:cs="Times New Roman"/>
          <w:b/>
          <w:bCs/>
          <w:i/>
          <w:iCs/>
        </w:rPr>
      </w:pPr>
      <w:r w:rsidRPr="0069097C">
        <w:rPr>
          <w:rFonts w:ascii="Times New Roman" w:hAnsi="Times New Roman" w:cs="Times New Roman"/>
        </w:rPr>
        <w:t xml:space="preserve">Обучающиеся должны </w:t>
      </w:r>
      <w:r w:rsidRPr="0069097C">
        <w:rPr>
          <w:rFonts w:ascii="Times New Roman" w:hAnsi="Times New Roman" w:cs="Times New Roman"/>
          <w:b/>
          <w:bCs/>
          <w:i/>
          <w:iCs/>
        </w:rPr>
        <w:t>уметь:</w:t>
      </w:r>
    </w:p>
    <w:p w:rsidR="006420B2" w:rsidRPr="0069097C" w:rsidRDefault="006420B2" w:rsidP="00400E9B">
      <w:pPr>
        <w:pStyle w:val="ParagraphStyle"/>
        <w:spacing w:line="264" w:lineRule="auto"/>
        <w:jc w:val="both"/>
        <w:rPr>
          <w:rFonts w:ascii="Times New Roman" w:hAnsi="Times New Roman" w:cs="Times New Roman"/>
        </w:rPr>
      </w:pPr>
      <w:r w:rsidRPr="0069097C">
        <w:rPr>
          <w:rFonts w:ascii="Times New Roman" w:hAnsi="Times New Roman" w:cs="Times New Roman"/>
        </w:rPr>
        <w:t>Считать предметы в пределах 20; читать,  записывать  и сравнивать числа в пределах 20.</w:t>
      </w:r>
    </w:p>
    <w:p w:rsidR="006420B2" w:rsidRPr="0069097C" w:rsidRDefault="006420B2" w:rsidP="00400E9B">
      <w:pPr>
        <w:pStyle w:val="ParagraphStyle"/>
        <w:spacing w:line="264" w:lineRule="auto"/>
        <w:jc w:val="both"/>
        <w:rPr>
          <w:rFonts w:ascii="Times New Roman" w:hAnsi="Times New Roman" w:cs="Times New Roman"/>
        </w:rPr>
      </w:pPr>
      <w:r w:rsidRPr="0069097C">
        <w:rPr>
          <w:rFonts w:ascii="Times New Roman" w:hAnsi="Times New Roman" w:cs="Times New Roman"/>
        </w:rPr>
        <w:t>Находить значение числового выражения в 1–2 действия в пределах 10 (без скобок).</w:t>
      </w:r>
    </w:p>
    <w:p w:rsidR="006420B2" w:rsidRPr="0069097C" w:rsidRDefault="006420B2" w:rsidP="00400E9B">
      <w:pPr>
        <w:pStyle w:val="ParagraphStyle"/>
        <w:spacing w:line="264" w:lineRule="auto"/>
        <w:jc w:val="both"/>
        <w:rPr>
          <w:rFonts w:ascii="Times New Roman" w:hAnsi="Times New Roman" w:cs="Times New Roman"/>
        </w:rPr>
      </w:pPr>
      <w:r w:rsidRPr="0069097C">
        <w:rPr>
          <w:rFonts w:ascii="Times New Roman" w:hAnsi="Times New Roman" w:cs="Times New Roman"/>
        </w:rPr>
        <w:t>Решать задачи в одно действие,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6420B2" w:rsidRPr="0069097C" w:rsidRDefault="006420B2" w:rsidP="00400E9B">
      <w:pPr>
        <w:pStyle w:val="ParagraphStyle"/>
        <w:spacing w:line="264" w:lineRule="auto"/>
        <w:jc w:val="both"/>
        <w:rPr>
          <w:rFonts w:ascii="Times New Roman" w:hAnsi="Times New Roman" w:cs="Times New Roman"/>
        </w:rPr>
      </w:pPr>
      <w:r w:rsidRPr="0069097C">
        <w:rPr>
          <w:rFonts w:ascii="Times New Roman" w:hAnsi="Times New Roman" w:cs="Times New Roman"/>
        </w:rPr>
        <w:t xml:space="preserve">Измерять длину отрезка с помощью линейки, строить отрезок заданной длины. </w:t>
      </w:r>
    </w:p>
    <w:p w:rsidR="006420B2" w:rsidRPr="0069097C" w:rsidRDefault="006420B2" w:rsidP="00400E9B">
      <w:pPr>
        <w:pStyle w:val="ParagraphStyle"/>
        <w:spacing w:line="264" w:lineRule="auto"/>
        <w:jc w:val="both"/>
        <w:rPr>
          <w:rFonts w:ascii="Times New Roman" w:hAnsi="Times New Roman" w:cs="Times New Roman"/>
          <w:b/>
          <w:bCs/>
          <w:caps/>
        </w:rPr>
      </w:pPr>
      <w:r w:rsidRPr="0069097C">
        <w:rPr>
          <w:rFonts w:ascii="Times New Roman" w:hAnsi="Times New Roman" w:cs="Times New Roman"/>
          <w:i/>
          <w:iCs/>
        </w:rPr>
        <w:t xml:space="preserve">Находить </w:t>
      </w:r>
      <w:r w:rsidRPr="0069097C">
        <w:rPr>
          <w:rFonts w:ascii="Times New Roman" w:hAnsi="Times New Roman" w:cs="Times New Roman"/>
        </w:rPr>
        <w:t>в объектах окружающего мира геометрические фигуры.</w:t>
      </w:r>
    </w:p>
    <w:p w:rsidR="006420B2" w:rsidRDefault="006420B2" w:rsidP="006420B2">
      <w:pPr>
        <w:rPr>
          <w:rFonts w:eastAsia="Calibri"/>
          <w:b/>
          <w:sz w:val="28"/>
          <w:lang w:val="ru-RU"/>
        </w:rPr>
      </w:pPr>
      <w:r>
        <w:rPr>
          <w:rFonts w:eastAsia="Calibri"/>
          <w:b/>
          <w:sz w:val="28"/>
          <w:lang w:val="ru-RU"/>
        </w:rPr>
        <w:t xml:space="preserve">2 класс      </w:t>
      </w:r>
    </w:p>
    <w:p w:rsidR="006420B2" w:rsidRPr="006420B2" w:rsidRDefault="006420B2" w:rsidP="006420B2">
      <w:pPr>
        <w:jc w:val="center"/>
        <w:rPr>
          <w:b/>
          <w:lang w:val="ru-RU"/>
        </w:rPr>
      </w:pPr>
      <w:r w:rsidRPr="006420B2">
        <w:rPr>
          <w:b/>
          <w:lang w:val="ru-RU"/>
        </w:rPr>
        <w:t>Содержание</w:t>
      </w:r>
    </w:p>
    <w:p w:rsidR="00400E9B" w:rsidRDefault="006420B2" w:rsidP="00400E9B">
      <w:pPr>
        <w:pStyle w:val="Style10"/>
        <w:widowControl/>
        <w:tabs>
          <w:tab w:val="left" w:pos="240"/>
        </w:tabs>
        <w:jc w:val="both"/>
        <w:rPr>
          <w:rStyle w:val="FontStyle17"/>
          <w:b w:val="0"/>
          <w:sz w:val="24"/>
        </w:rPr>
      </w:pPr>
      <w:r w:rsidRPr="00400E9B">
        <w:rPr>
          <w:rStyle w:val="FontStyle17"/>
          <w:b w:val="0"/>
          <w:sz w:val="24"/>
        </w:rPr>
        <w:t>1.</w:t>
      </w:r>
      <w:r w:rsidRPr="00400E9B">
        <w:rPr>
          <w:rStyle w:val="FontStyle17"/>
          <w:b w:val="0"/>
          <w:sz w:val="24"/>
        </w:rPr>
        <w:tab/>
        <w:t>Числа от 1 до 100 (16 ч).</w:t>
      </w:r>
    </w:p>
    <w:p w:rsidR="006420B2" w:rsidRPr="00400E9B" w:rsidRDefault="006420B2" w:rsidP="00400E9B">
      <w:pPr>
        <w:pStyle w:val="Style10"/>
        <w:widowControl/>
        <w:tabs>
          <w:tab w:val="left" w:pos="240"/>
        </w:tabs>
        <w:jc w:val="both"/>
        <w:rPr>
          <w:rStyle w:val="FontStyle17"/>
          <w:b w:val="0"/>
          <w:sz w:val="24"/>
        </w:rPr>
      </w:pPr>
      <w:r w:rsidRPr="00400E9B">
        <w:rPr>
          <w:rStyle w:val="FontStyle17"/>
          <w:sz w:val="24"/>
        </w:rPr>
        <w:br/>
      </w:r>
      <w:r w:rsidRPr="00400E9B">
        <w:rPr>
          <w:rStyle w:val="FontStyle17"/>
          <w:b w:val="0"/>
          <w:sz w:val="24"/>
        </w:rPr>
        <w:t>Нумерация, счет десятками, образование и название чисел, порядок следования при счете; единицы длины: сантиметр, дециметр, миллиметр, метр; единицы времени: час, минута; соотношение между единицами длины и времени; нахождение периметра многоугольника, длины ломаной.</w:t>
      </w:r>
    </w:p>
    <w:p w:rsidR="006420B2" w:rsidRPr="00400E9B" w:rsidRDefault="006420B2" w:rsidP="00400E9B">
      <w:pPr>
        <w:pStyle w:val="Style10"/>
        <w:widowControl/>
        <w:tabs>
          <w:tab w:val="left" w:pos="240"/>
        </w:tabs>
        <w:spacing w:before="29"/>
        <w:ind w:firstLine="284"/>
        <w:jc w:val="both"/>
        <w:rPr>
          <w:rStyle w:val="FontStyle17"/>
          <w:b w:val="0"/>
          <w:sz w:val="24"/>
        </w:rPr>
      </w:pPr>
      <w:r w:rsidRPr="00400E9B">
        <w:rPr>
          <w:rStyle w:val="FontStyle17"/>
          <w:b w:val="0"/>
          <w:sz w:val="24"/>
        </w:rPr>
        <w:t>2.</w:t>
      </w:r>
      <w:r w:rsidRPr="00400E9B">
        <w:rPr>
          <w:rStyle w:val="FontStyle17"/>
          <w:b w:val="0"/>
          <w:sz w:val="24"/>
        </w:rPr>
        <w:tab/>
        <w:t>Сложение и вычитание (43ч).</w:t>
      </w:r>
    </w:p>
    <w:p w:rsidR="006420B2" w:rsidRPr="00400E9B" w:rsidRDefault="006420B2" w:rsidP="00400E9B">
      <w:pPr>
        <w:pStyle w:val="Style4"/>
        <w:widowControl/>
        <w:spacing w:line="240" w:lineRule="auto"/>
        <w:ind w:firstLine="0"/>
        <w:rPr>
          <w:b/>
          <w:sz w:val="40"/>
        </w:rPr>
      </w:pPr>
      <w:r w:rsidRPr="00400E9B">
        <w:rPr>
          <w:rStyle w:val="FontStyle17"/>
          <w:b w:val="0"/>
          <w:sz w:val="24"/>
        </w:rPr>
        <w:t>Устные приемы сложения и вычитания чисел в пределах 100;порядок действий в выражениях, содержащих 2 действия (со скобками и без них); выражения с одной переменной вида: а+28, 43-</w:t>
      </w:r>
      <w:r w:rsidRPr="00400E9B">
        <w:rPr>
          <w:rStyle w:val="FontStyle17"/>
          <w:b w:val="0"/>
          <w:sz w:val="24"/>
          <w:lang w:val="en-US"/>
        </w:rPr>
        <w:t>b</w:t>
      </w:r>
      <w:r w:rsidRPr="00400E9B">
        <w:rPr>
          <w:rStyle w:val="FontStyle17"/>
          <w:b w:val="0"/>
          <w:sz w:val="24"/>
        </w:rPr>
        <w:t>; решение уравнения вида: 12+х=12, 25-х=20, х-2=8 способом подбора и на основе знаний взаимосвязей между компонентами и результатами действий.</w:t>
      </w:r>
    </w:p>
    <w:p w:rsidR="006420B2" w:rsidRPr="00400E9B" w:rsidRDefault="006420B2" w:rsidP="00400E9B">
      <w:pPr>
        <w:pStyle w:val="Style4"/>
        <w:widowControl/>
        <w:spacing w:before="48" w:line="240" w:lineRule="auto"/>
        <w:ind w:firstLine="284"/>
        <w:rPr>
          <w:rStyle w:val="FontStyle17"/>
          <w:b w:val="0"/>
          <w:sz w:val="24"/>
        </w:rPr>
      </w:pPr>
      <w:r w:rsidRPr="00400E9B">
        <w:rPr>
          <w:rStyle w:val="FontStyle17"/>
          <w:b w:val="0"/>
          <w:sz w:val="24"/>
        </w:rPr>
        <w:t>3. Сложение и вычитание (письменные приемы) (26ч).</w:t>
      </w:r>
    </w:p>
    <w:p w:rsidR="006420B2" w:rsidRPr="00400E9B" w:rsidRDefault="006420B2" w:rsidP="00400E9B">
      <w:pPr>
        <w:pStyle w:val="Style4"/>
        <w:widowControl/>
        <w:spacing w:line="240" w:lineRule="auto"/>
        <w:ind w:firstLine="0"/>
        <w:rPr>
          <w:rStyle w:val="FontStyle17"/>
          <w:b w:val="0"/>
          <w:sz w:val="24"/>
        </w:rPr>
      </w:pPr>
      <w:r w:rsidRPr="00400E9B">
        <w:rPr>
          <w:rStyle w:val="FontStyle17"/>
          <w:b w:val="0"/>
          <w:sz w:val="24"/>
        </w:rPr>
        <w:t>Письменные приемы сложения и вычитания чисел в пределах 100, взаимосвязь между компонентами и результатом сложения и вычитания; углы прямые и непрямые; прямоугольник, свойства противоположных сторон прямоугольника.</w:t>
      </w:r>
    </w:p>
    <w:p w:rsidR="006420B2" w:rsidRPr="00400E9B" w:rsidRDefault="006420B2" w:rsidP="00400E9B">
      <w:pPr>
        <w:pStyle w:val="Style10"/>
        <w:widowControl/>
        <w:tabs>
          <w:tab w:val="left" w:pos="235"/>
        </w:tabs>
        <w:spacing w:before="43"/>
        <w:ind w:firstLine="284"/>
        <w:jc w:val="both"/>
        <w:rPr>
          <w:rStyle w:val="FontStyle17"/>
          <w:b w:val="0"/>
          <w:sz w:val="24"/>
        </w:rPr>
      </w:pPr>
      <w:r w:rsidRPr="00400E9B">
        <w:rPr>
          <w:rStyle w:val="FontStyle17"/>
          <w:b w:val="0"/>
          <w:sz w:val="24"/>
        </w:rPr>
        <w:t>4. Умножение и деление (35 ч).</w:t>
      </w:r>
    </w:p>
    <w:p w:rsidR="006420B2" w:rsidRPr="00400E9B" w:rsidRDefault="006420B2" w:rsidP="00400E9B">
      <w:pPr>
        <w:pStyle w:val="Style60"/>
        <w:widowControl/>
        <w:jc w:val="both"/>
        <w:rPr>
          <w:b/>
          <w:sz w:val="40"/>
        </w:rPr>
      </w:pPr>
      <w:r w:rsidRPr="00400E9B">
        <w:rPr>
          <w:rStyle w:val="FontStyle17"/>
          <w:b w:val="0"/>
          <w:sz w:val="24"/>
        </w:rPr>
        <w:t>Конкретный смысл умножения и деления; переместительное действие умножения; взаимосвязь между компонентами и результатами каждого действия; таблица умножения с числами 2,3, порядок выполнения действий в выражениях, содержащих 2-3 действия (со скобками и без них), решение задач в 1 действие, раскрывающие конкретный смысл умножения и деления.</w:t>
      </w:r>
    </w:p>
    <w:p w:rsidR="006420B2" w:rsidRPr="00400E9B" w:rsidRDefault="006420B2" w:rsidP="00400E9B">
      <w:pPr>
        <w:pStyle w:val="Style10"/>
        <w:widowControl/>
        <w:tabs>
          <w:tab w:val="left" w:pos="235"/>
        </w:tabs>
        <w:spacing w:before="43"/>
        <w:ind w:firstLine="284"/>
        <w:jc w:val="both"/>
        <w:rPr>
          <w:rStyle w:val="FontStyle17"/>
          <w:b w:val="0"/>
          <w:sz w:val="24"/>
        </w:rPr>
      </w:pPr>
      <w:r w:rsidRPr="00400E9B">
        <w:rPr>
          <w:rStyle w:val="FontStyle17"/>
          <w:b w:val="0"/>
          <w:sz w:val="24"/>
        </w:rPr>
        <w:t>5.</w:t>
      </w:r>
      <w:r w:rsidRPr="00400E9B">
        <w:rPr>
          <w:rStyle w:val="FontStyle17"/>
          <w:b w:val="0"/>
          <w:sz w:val="24"/>
        </w:rPr>
        <w:tab/>
        <w:t>Повторение изученного (7 ч).</w:t>
      </w:r>
    </w:p>
    <w:p w:rsidR="006420B2" w:rsidRPr="00400E9B" w:rsidRDefault="006420B2" w:rsidP="00400E9B">
      <w:pPr>
        <w:pStyle w:val="Style10"/>
        <w:widowControl/>
        <w:tabs>
          <w:tab w:val="left" w:pos="235"/>
        </w:tabs>
        <w:spacing w:before="43"/>
        <w:jc w:val="both"/>
        <w:rPr>
          <w:rStyle w:val="FontStyle17"/>
          <w:b w:val="0"/>
          <w:sz w:val="24"/>
        </w:rPr>
      </w:pPr>
      <w:r w:rsidRPr="00400E9B">
        <w:rPr>
          <w:rStyle w:val="FontStyle17"/>
          <w:b w:val="0"/>
          <w:sz w:val="24"/>
        </w:rPr>
        <w:t>Повторение изученного материала во 2 классе.</w:t>
      </w:r>
    </w:p>
    <w:p w:rsidR="006420B2" w:rsidRDefault="006420B2" w:rsidP="006420B2">
      <w:pPr>
        <w:pStyle w:val="Style10"/>
        <w:widowControl/>
        <w:tabs>
          <w:tab w:val="left" w:pos="235"/>
        </w:tabs>
        <w:spacing w:before="43"/>
        <w:rPr>
          <w:rStyle w:val="FontStyle17"/>
        </w:rPr>
      </w:pPr>
    </w:p>
    <w:p w:rsidR="006420B2" w:rsidRPr="00DF2D59" w:rsidRDefault="006420B2" w:rsidP="006420B2">
      <w:pPr>
        <w:pStyle w:val="Style10"/>
        <w:widowControl/>
        <w:tabs>
          <w:tab w:val="left" w:pos="235"/>
        </w:tabs>
        <w:spacing w:before="43"/>
      </w:pPr>
    </w:p>
    <w:p w:rsidR="006420B2" w:rsidRPr="00862BA0" w:rsidRDefault="006420B2" w:rsidP="006420B2">
      <w:pPr>
        <w:jc w:val="center"/>
      </w:pPr>
      <w:r w:rsidRPr="00EB6E24">
        <w:rPr>
          <w:b/>
        </w:rPr>
        <w:t>Учебно-тематический план</w:t>
      </w:r>
    </w:p>
    <w:tbl>
      <w:tblPr>
        <w:tblW w:w="9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9"/>
        <w:gridCol w:w="4257"/>
        <w:gridCol w:w="1843"/>
        <w:gridCol w:w="1661"/>
        <w:gridCol w:w="1595"/>
      </w:tblGrid>
      <w:tr w:rsidR="006420B2" w:rsidRPr="0075264A" w:rsidTr="006420B2">
        <w:trPr>
          <w:trHeight w:val="240"/>
          <w:jc w:val="center"/>
        </w:trPr>
        <w:tc>
          <w:tcPr>
            <w:tcW w:w="559" w:type="dxa"/>
            <w:tcBorders>
              <w:top w:val="single" w:sz="4" w:space="0" w:color="auto"/>
            </w:tcBorders>
          </w:tcPr>
          <w:p w:rsidR="006420B2" w:rsidRPr="0075264A" w:rsidRDefault="006420B2" w:rsidP="006420B2">
            <w:pPr>
              <w:jc w:val="both"/>
            </w:pPr>
            <w:r w:rsidRPr="0075264A">
              <w:t>№</w:t>
            </w:r>
          </w:p>
        </w:tc>
        <w:tc>
          <w:tcPr>
            <w:tcW w:w="4257" w:type="dxa"/>
            <w:tcBorders>
              <w:top w:val="single" w:sz="4" w:space="0" w:color="auto"/>
            </w:tcBorders>
          </w:tcPr>
          <w:p w:rsidR="006420B2" w:rsidRPr="0075264A" w:rsidRDefault="006420B2" w:rsidP="006420B2">
            <w:pPr>
              <w:jc w:val="both"/>
            </w:pPr>
            <w:r w:rsidRPr="0075264A">
              <w:t>Наименование разделов и тем</w:t>
            </w:r>
          </w:p>
        </w:tc>
        <w:tc>
          <w:tcPr>
            <w:tcW w:w="1843" w:type="dxa"/>
            <w:tcBorders>
              <w:top w:val="single" w:sz="4" w:space="0" w:color="auto"/>
            </w:tcBorders>
          </w:tcPr>
          <w:p w:rsidR="006420B2" w:rsidRPr="0075264A" w:rsidRDefault="006420B2" w:rsidP="006420B2">
            <w:pPr>
              <w:jc w:val="both"/>
            </w:pPr>
            <w:r w:rsidRPr="0075264A">
              <w:t>Всего часов</w:t>
            </w:r>
          </w:p>
        </w:tc>
        <w:tc>
          <w:tcPr>
            <w:tcW w:w="1661" w:type="dxa"/>
            <w:tcBorders>
              <w:top w:val="single" w:sz="4" w:space="0" w:color="auto"/>
              <w:right w:val="single" w:sz="4" w:space="0" w:color="auto"/>
            </w:tcBorders>
          </w:tcPr>
          <w:p w:rsidR="006420B2" w:rsidRPr="00BD1475" w:rsidRDefault="006420B2" w:rsidP="006420B2">
            <w:pPr>
              <w:jc w:val="both"/>
            </w:pPr>
            <w:r w:rsidRPr="00BD1475">
              <w:t>Устный счёт.</w:t>
            </w:r>
          </w:p>
        </w:tc>
        <w:tc>
          <w:tcPr>
            <w:tcW w:w="1595" w:type="dxa"/>
            <w:tcBorders>
              <w:top w:val="single" w:sz="4" w:space="0" w:color="auto"/>
              <w:left w:val="single" w:sz="4" w:space="0" w:color="auto"/>
            </w:tcBorders>
          </w:tcPr>
          <w:p w:rsidR="006420B2" w:rsidRPr="0075264A" w:rsidRDefault="006420B2" w:rsidP="006420B2">
            <w:pPr>
              <w:jc w:val="both"/>
            </w:pPr>
            <w:r w:rsidRPr="0075264A">
              <w:t>Контрольные работы.</w:t>
            </w:r>
          </w:p>
        </w:tc>
      </w:tr>
      <w:tr w:rsidR="006420B2" w:rsidRPr="0075264A" w:rsidTr="006420B2">
        <w:trPr>
          <w:jc w:val="center"/>
        </w:trPr>
        <w:tc>
          <w:tcPr>
            <w:tcW w:w="559" w:type="dxa"/>
          </w:tcPr>
          <w:p w:rsidR="006420B2" w:rsidRPr="0075264A" w:rsidRDefault="006420B2" w:rsidP="006420B2">
            <w:pPr>
              <w:jc w:val="both"/>
            </w:pPr>
            <w:r w:rsidRPr="0075264A">
              <w:t>1</w:t>
            </w:r>
          </w:p>
        </w:tc>
        <w:tc>
          <w:tcPr>
            <w:tcW w:w="4257" w:type="dxa"/>
          </w:tcPr>
          <w:p w:rsidR="006420B2" w:rsidRPr="0075264A" w:rsidRDefault="006420B2" w:rsidP="006420B2">
            <w:pPr>
              <w:jc w:val="both"/>
            </w:pPr>
            <w:r w:rsidRPr="0075264A">
              <w:t xml:space="preserve">Нумерация. Числа от 1 до 100 </w:t>
            </w:r>
          </w:p>
        </w:tc>
        <w:tc>
          <w:tcPr>
            <w:tcW w:w="1843" w:type="dxa"/>
            <w:tcBorders>
              <w:bottom w:val="single" w:sz="4" w:space="0" w:color="auto"/>
            </w:tcBorders>
          </w:tcPr>
          <w:p w:rsidR="006420B2" w:rsidRPr="0075264A" w:rsidRDefault="006420B2" w:rsidP="006420B2">
            <w:pPr>
              <w:jc w:val="both"/>
            </w:pPr>
            <w:r w:rsidRPr="0075264A">
              <w:t>16ч</w:t>
            </w:r>
          </w:p>
        </w:tc>
        <w:tc>
          <w:tcPr>
            <w:tcW w:w="1661" w:type="dxa"/>
            <w:tcBorders>
              <w:top w:val="single" w:sz="4" w:space="0" w:color="auto"/>
              <w:bottom w:val="single" w:sz="4" w:space="0" w:color="auto"/>
              <w:right w:val="single" w:sz="4" w:space="0" w:color="auto"/>
            </w:tcBorders>
          </w:tcPr>
          <w:p w:rsidR="006420B2" w:rsidRPr="0075264A" w:rsidRDefault="006420B2" w:rsidP="006420B2">
            <w:pPr>
              <w:jc w:val="both"/>
            </w:pPr>
          </w:p>
        </w:tc>
        <w:tc>
          <w:tcPr>
            <w:tcW w:w="1595" w:type="dxa"/>
            <w:vMerge w:val="restart"/>
            <w:tcBorders>
              <w:left w:val="single" w:sz="4" w:space="0" w:color="auto"/>
            </w:tcBorders>
          </w:tcPr>
          <w:p w:rsidR="006420B2" w:rsidRPr="0075264A" w:rsidRDefault="006420B2" w:rsidP="006420B2">
            <w:pPr>
              <w:jc w:val="center"/>
            </w:pPr>
          </w:p>
          <w:p w:rsidR="006420B2" w:rsidRPr="0075264A" w:rsidRDefault="006420B2" w:rsidP="006420B2">
            <w:pPr>
              <w:jc w:val="center"/>
            </w:pPr>
          </w:p>
          <w:p w:rsidR="006420B2" w:rsidRPr="0075264A" w:rsidRDefault="006420B2" w:rsidP="006420B2">
            <w:pPr>
              <w:jc w:val="center"/>
            </w:pPr>
          </w:p>
          <w:p w:rsidR="006420B2" w:rsidRPr="0075264A" w:rsidRDefault="006420B2" w:rsidP="006420B2">
            <w:pPr>
              <w:jc w:val="center"/>
            </w:pPr>
            <w:r w:rsidRPr="0075264A">
              <w:t>9ч</w:t>
            </w:r>
          </w:p>
        </w:tc>
      </w:tr>
      <w:tr w:rsidR="006420B2" w:rsidRPr="0075264A" w:rsidTr="006420B2">
        <w:trPr>
          <w:jc w:val="center"/>
        </w:trPr>
        <w:tc>
          <w:tcPr>
            <w:tcW w:w="559" w:type="dxa"/>
          </w:tcPr>
          <w:p w:rsidR="006420B2" w:rsidRPr="0075264A" w:rsidRDefault="006420B2" w:rsidP="006420B2">
            <w:pPr>
              <w:jc w:val="both"/>
            </w:pPr>
            <w:r w:rsidRPr="0075264A">
              <w:t>2</w:t>
            </w:r>
          </w:p>
        </w:tc>
        <w:tc>
          <w:tcPr>
            <w:tcW w:w="4257" w:type="dxa"/>
          </w:tcPr>
          <w:p w:rsidR="006420B2" w:rsidRPr="006420B2" w:rsidRDefault="006420B2" w:rsidP="006420B2">
            <w:pPr>
              <w:jc w:val="both"/>
              <w:rPr>
                <w:lang w:val="ru-RU"/>
              </w:rPr>
            </w:pPr>
            <w:r w:rsidRPr="006420B2">
              <w:rPr>
                <w:lang w:val="ru-RU"/>
              </w:rPr>
              <w:t xml:space="preserve">Числа от 1 до 100. Сложение и вычитание.  </w:t>
            </w:r>
          </w:p>
        </w:tc>
        <w:tc>
          <w:tcPr>
            <w:tcW w:w="1843" w:type="dxa"/>
            <w:tcBorders>
              <w:bottom w:val="single" w:sz="4" w:space="0" w:color="auto"/>
            </w:tcBorders>
          </w:tcPr>
          <w:p w:rsidR="006420B2" w:rsidRPr="0075264A" w:rsidRDefault="006420B2" w:rsidP="006420B2">
            <w:pPr>
              <w:jc w:val="both"/>
            </w:pPr>
            <w:r w:rsidRPr="0075264A">
              <w:t>43ч</w:t>
            </w:r>
          </w:p>
        </w:tc>
        <w:tc>
          <w:tcPr>
            <w:tcW w:w="1661" w:type="dxa"/>
            <w:tcBorders>
              <w:top w:val="single" w:sz="4" w:space="0" w:color="auto"/>
              <w:bottom w:val="single" w:sz="4" w:space="0" w:color="auto"/>
              <w:right w:val="single" w:sz="4" w:space="0" w:color="auto"/>
            </w:tcBorders>
          </w:tcPr>
          <w:p w:rsidR="006420B2" w:rsidRPr="0075264A" w:rsidRDefault="006420B2" w:rsidP="006420B2">
            <w:pPr>
              <w:jc w:val="both"/>
              <w:rPr>
                <w:highlight w:val="yellow"/>
              </w:rPr>
            </w:pPr>
            <w:r w:rsidRPr="0075264A">
              <w:t xml:space="preserve">5  </w:t>
            </w:r>
          </w:p>
        </w:tc>
        <w:tc>
          <w:tcPr>
            <w:tcW w:w="1595" w:type="dxa"/>
            <w:vMerge/>
            <w:tcBorders>
              <w:left w:val="single" w:sz="4" w:space="0" w:color="auto"/>
            </w:tcBorders>
          </w:tcPr>
          <w:p w:rsidR="006420B2" w:rsidRPr="0075264A" w:rsidRDefault="006420B2" w:rsidP="006420B2">
            <w:pPr>
              <w:jc w:val="both"/>
            </w:pPr>
          </w:p>
        </w:tc>
      </w:tr>
      <w:tr w:rsidR="006420B2" w:rsidRPr="0075264A" w:rsidTr="006420B2">
        <w:trPr>
          <w:trHeight w:val="328"/>
          <w:jc w:val="center"/>
        </w:trPr>
        <w:tc>
          <w:tcPr>
            <w:tcW w:w="559" w:type="dxa"/>
          </w:tcPr>
          <w:p w:rsidR="006420B2" w:rsidRPr="0075264A" w:rsidRDefault="006420B2" w:rsidP="006420B2">
            <w:pPr>
              <w:jc w:val="both"/>
            </w:pPr>
            <w:r w:rsidRPr="0075264A">
              <w:t>3</w:t>
            </w:r>
          </w:p>
        </w:tc>
        <w:tc>
          <w:tcPr>
            <w:tcW w:w="4257" w:type="dxa"/>
          </w:tcPr>
          <w:p w:rsidR="006420B2" w:rsidRPr="006420B2" w:rsidRDefault="006420B2" w:rsidP="006420B2">
            <w:pPr>
              <w:jc w:val="both"/>
              <w:rPr>
                <w:lang w:val="ru-RU"/>
              </w:rPr>
            </w:pPr>
            <w:r w:rsidRPr="006420B2">
              <w:rPr>
                <w:lang w:val="ru-RU"/>
              </w:rPr>
              <w:t>Сложение  и вычитание  чисел от 1 до 100.Письменные вычисления.</w:t>
            </w:r>
          </w:p>
        </w:tc>
        <w:tc>
          <w:tcPr>
            <w:tcW w:w="1843" w:type="dxa"/>
            <w:tcBorders>
              <w:right w:val="single" w:sz="4" w:space="0" w:color="auto"/>
            </w:tcBorders>
          </w:tcPr>
          <w:p w:rsidR="006420B2" w:rsidRPr="0075264A" w:rsidRDefault="006420B2" w:rsidP="006420B2">
            <w:pPr>
              <w:jc w:val="both"/>
            </w:pPr>
            <w:r w:rsidRPr="0075264A">
              <w:t>26ч</w:t>
            </w:r>
          </w:p>
        </w:tc>
        <w:tc>
          <w:tcPr>
            <w:tcW w:w="1661" w:type="dxa"/>
            <w:tcBorders>
              <w:top w:val="single" w:sz="4" w:space="0" w:color="auto"/>
              <w:left w:val="single" w:sz="4" w:space="0" w:color="auto"/>
              <w:bottom w:val="single" w:sz="4" w:space="0" w:color="auto"/>
              <w:right w:val="single" w:sz="4" w:space="0" w:color="auto"/>
            </w:tcBorders>
          </w:tcPr>
          <w:p w:rsidR="006420B2" w:rsidRPr="0075264A" w:rsidRDefault="006420B2" w:rsidP="006420B2">
            <w:pPr>
              <w:jc w:val="both"/>
              <w:rPr>
                <w:highlight w:val="yellow"/>
              </w:rPr>
            </w:pPr>
          </w:p>
        </w:tc>
        <w:tc>
          <w:tcPr>
            <w:tcW w:w="1595" w:type="dxa"/>
            <w:vMerge/>
            <w:tcBorders>
              <w:left w:val="single" w:sz="4" w:space="0" w:color="auto"/>
            </w:tcBorders>
          </w:tcPr>
          <w:p w:rsidR="006420B2" w:rsidRPr="0075264A" w:rsidRDefault="006420B2" w:rsidP="006420B2">
            <w:pPr>
              <w:jc w:val="both"/>
            </w:pPr>
          </w:p>
        </w:tc>
      </w:tr>
      <w:tr w:rsidR="006420B2" w:rsidRPr="0075264A" w:rsidTr="006420B2">
        <w:trPr>
          <w:jc w:val="center"/>
        </w:trPr>
        <w:tc>
          <w:tcPr>
            <w:tcW w:w="559" w:type="dxa"/>
          </w:tcPr>
          <w:p w:rsidR="006420B2" w:rsidRPr="0075264A" w:rsidRDefault="006420B2" w:rsidP="006420B2">
            <w:pPr>
              <w:jc w:val="both"/>
            </w:pPr>
            <w:r w:rsidRPr="0075264A">
              <w:t>4</w:t>
            </w:r>
          </w:p>
        </w:tc>
        <w:tc>
          <w:tcPr>
            <w:tcW w:w="4257" w:type="dxa"/>
          </w:tcPr>
          <w:p w:rsidR="006420B2" w:rsidRPr="006420B2" w:rsidRDefault="006420B2" w:rsidP="006420B2">
            <w:pPr>
              <w:jc w:val="both"/>
              <w:rPr>
                <w:lang w:val="ru-RU"/>
              </w:rPr>
            </w:pPr>
            <w:r w:rsidRPr="006420B2">
              <w:rPr>
                <w:lang w:val="ru-RU"/>
              </w:rPr>
              <w:t>Числа от 1 до 100.Умножение и деление.</w:t>
            </w:r>
          </w:p>
        </w:tc>
        <w:tc>
          <w:tcPr>
            <w:tcW w:w="1843" w:type="dxa"/>
            <w:tcBorders>
              <w:bottom w:val="single" w:sz="4" w:space="0" w:color="auto"/>
              <w:right w:val="single" w:sz="4" w:space="0" w:color="auto"/>
            </w:tcBorders>
          </w:tcPr>
          <w:p w:rsidR="006420B2" w:rsidRPr="0075264A" w:rsidRDefault="006420B2" w:rsidP="006420B2">
            <w:pPr>
              <w:jc w:val="both"/>
            </w:pPr>
            <w:r w:rsidRPr="0075264A">
              <w:t>24ч</w:t>
            </w:r>
          </w:p>
        </w:tc>
        <w:tc>
          <w:tcPr>
            <w:tcW w:w="1661" w:type="dxa"/>
            <w:tcBorders>
              <w:top w:val="single" w:sz="4" w:space="0" w:color="auto"/>
              <w:left w:val="single" w:sz="4" w:space="0" w:color="auto"/>
              <w:bottom w:val="single" w:sz="4" w:space="0" w:color="auto"/>
              <w:right w:val="single" w:sz="4" w:space="0" w:color="auto"/>
            </w:tcBorders>
          </w:tcPr>
          <w:p w:rsidR="006420B2" w:rsidRPr="0075264A" w:rsidRDefault="006420B2" w:rsidP="006420B2">
            <w:pPr>
              <w:jc w:val="both"/>
              <w:rPr>
                <w:highlight w:val="yellow"/>
              </w:rPr>
            </w:pPr>
          </w:p>
        </w:tc>
        <w:tc>
          <w:tcPr>
            <w:tcW w:w="1595" w:type="dxa"/>
            <w:vMerge/>
            <w:tcBorders>
              <w:left w:val="single" w:sz="4" w:space="0" w:color="auto"/>
            </w:tcBorders>
          </w:tcPr>
          <w:p w:rsidR="006420B2" w:rsidRPr="0075264A" w:rsidRDefault="006420B2" w:rsidP="006420B2">
            <w:pPr>
              <w:jc w:val="both"/>
            </w:pPr>
          </w:p>
        </w:tc>
      </w:tr>
      <w:tr w:rsidR="006420B2" w:rsidRPr="0075264A" w:rsidTr="006420B2">
        <w:trPr>
          <w:jc w:val="center"/>
        </w:trPr>
        <w:tc>
          <w:tcPr>
            <w:tcW w:w="559" w:type="dxa"/>
          </w:tcPr>
          <w:p w:rsidR="006420B2" w:rsidRPr="0075264A" w:rsidRDefault="006420B2" w:rsidP="006420B2">
            <w:pPr>
              <w:jc w:val="both"/>
            </w:pPr>
            <w:r w:rsidRPr="0075264A">
              <w:lastRenderedPageBreak/>
              <w:t>5</w:t>
            </w:r>
          </w:p>
        </w:tc>
        <w:tc>
          <w:tcPr>
            <w:tcW w:w="4257" w:type="dxa"/>
          </w:tcPr>
          <w:p w:rsidR="006420B2" w:rsidRPr="0075264A" w:rsidRDefault="006420B2" w:rsidP="006420B2">
            <w:pPr>
              <w:jc w:val="both"/>
            </w:pPr>
            <w:r w:rsidRPr="0075264A">
              <w:t>Табличное умножение и деление.</w:t>
            </w:r>
          </w:p>
        </w:tc>
        <w:tc>
          <w:tcPr>
            <w:tcW w:w="1843" w:type="dxa"/>
            <w:tcBorders>
              <w:right w:val="single" w:sz="4" w:space="0" w:color="auto"/>
            </w:tcBorders>
          </w:tcPr>
          <w:p w:rsidR="006420B2" w:rsidRPr="0075264A" w:rsidRDefault="006420B2" w:rsidP="006420B2">
            <w:pPr>
              <w:jc w:val="both"/>
            </w:pPr>
            <w:r w:rsidRPr="0075264A">
              <w:t>11ч</w:t>
            </w:r>
          </w:p>
        </w:tc>
        <w:tc>
          <w:tcPr>
            <w:tcW w:w="1661" w:type="dxa"/>
            <w:tcBorders>
              <w:top w:val="single" w:sz="4" w:space="0" w:color="auto"/>
              <w:left w:val="single" w:sz="4" w:space="0" w:color="auto"/>
              <w:bottom w:val="single" w:sz="4" w:space="0" w:color="auto"/>
              <w:right w:val="single" w:sz="4" w:space="0" w:color="auto"/>
            </w:tcBorders>
          </w:tcPr>
          <w:p w:rsidR="006420B2" w:rsidRPr="0075264A" w:rsidRDefault="006420B2" w:rsidP="006420B2">
            <w:pPr>
              <w:jc w:val="both"/>
              <w:rPr>
                <w:highlight w:val="yellow"/>
              </w:rPr>
            </w:pPr>
          </w:p>
        </w:tc>
        <w:tc>
          <w:tcPr>
            <w:tcW w:w="1595" w:type="dxa"/>
            <w:vMerge/>
            <w:tcBorders>
              <w:left w:val="single" w:sz="4" w:space="0" w:color="auto"/>
            </w:tcBorders>
          </w:tcPr>
          <w:p w:rsidR="006420B2" w:rsidRPr="0075264A" w:rsidRDefault="006420B2" w:rsidP="006420B2">
            <w:pPr>
              <w:jc w:val="both"/>
            </w:pPr>
          </w:p>
        </w:tc>
      </w:tr>
      <w:tr w:rsidR="006420B2" w:rsidRPr="0075264A" w:rsidTr="006420B2">
        <w:trPr>
          <w:jc w:val="center"/>
        </w:trPr>
        <w:tc>
          <w:tcPr>
            <w:tcW w:w="559" w:type="dxa"/>
          </w:tcPr>
          <w:p w:rsidR="006420B2" w:rsidRPr="0075264A" w:rsidRDefault="006420B2" w:rsidP="006420B2">
            <w:pPr>
              <w:jc w:val="both"/>
            </w:pPr>
            <w:r w:rsidRPr="0075264A">
              <w:t>6</w:t>
            </w:r>
          </w:p>
        </w:tc>
        <w:tc>
          <w:tcPr>
            <w:tcW w:w="4257" w:type="dxa"/>
          </w:tcPr>
          <w:p w:rsidR="006420B2" w:rsidRPr="0075264A" w:rsidRDefault="006420B2" w:rsidP="006420B2">
            <w:pPr>
              <w:jc w:val="both"/>
            </w:pPr>
            <w:r w:rsidRPr="0075264A">
              <w:rPr>
                <w:color w:val="000000"/>
              </w:rPr>
              <w:t>Повторение изученного за год.</w:t>
            </w:r>
          </w:p>
        </w:tc>
        <w:tc>
          <w:tcPr>
            <w:tcW w:w="1843" w:type="dxa"/>
            <w:tcBorders>
              <w:right w:val="single" w:sz="4" w:space="0" w:color="auto"/>
            </w:tcBorders>
          </w:tcPr>
          <w:p w:rsidR="006420B2" w:rsidRPr="0075264A" w:rsidRDefault="006420B2" w:rsidP="006420B2">
            <w:pPr>
              <w:jc w:val="both"/>
            </w:pPr>
            <w:r w:rsidRPr="0075264A">
              <w:t>7ч</w:t>
            </w:r>
          </w:p>
        </w:tc>
        <w:tc>
          <w:tcPr>
            <w:tcW w:w="1661" w:type="dxa"/>
            <w:tcBorders>
              <w:top w:val="single" w:sz="4" w:space="0" w:color="auto"/>
              <w:left w:val="single" w:sz="4" w:space="0" w:color="auto"/>
              <w:bottom w:val="single" w:sz="4" w:space="0" w:color="auto"/>
              <w:right w:val="single" w:sz="4" w:space="0" w:color="auto"/>
            </w:tcBorders>
          </w:tcPr>
          <w:p w:rsidR="006420B2" w:rsidRPr="0075264A" w:rsidRDefault="006420B2" w:rsidP="006420B2">
            <w:pPr>
              <w:jc w:val="both"/>
            </w:pPr>
          </w:p>
        </w:tc>
        <w:tc>
          <w:tcPr>
            <w:tcW w:w="1595" w:type="dxa"/>
            <w:vMerge/>
            <w:tcBorders>
              <w:left w:val="single" w:sz="4" w:space="0" w:color="auto"/>
            </w:tcBorders>
          </w:tcPr>
          <w:p w:rsidR="006420B2" w:rsidRPr="0075264A" w:rsidRDefault="006420B2" w:rsidP="006420B2">
            <w:pPr>
              <w:jc w:val="both"/>
            </w:pPr>
          </w:p>
        </w:tc>
      </w:tr>
      <w:tr w:rsidR="006420B2" w:rsidRPr="0075264A" w:rsidTr="006420B2">
        <w:trPr>
          <w:jc w:val="center"/>
        </w:trPr>
        <w:tc>
          <w:tcPr>
            <w:tcW w:w="4816" w:type="dxa"/>
            <w:gridSpan w:val="2"/>
          </w:tcPr>
          <w:p w:rsidR="006420B2" w:rsidRPr="0075264A" w:rsidRDefault="006420B2" w:rsidP="006420B2">
            <w:pPr>
              <w:jc w:val="both"/>
            </w:pPr>
            <w:r w:rsidRPr="0075264A">
              <w:t>Всего часов</w:t>
            </w:r>
          </w:p>
        </w:tc>
        <w:tc>
          <w:tcPr>
            <w:tcW w:w="1843" w:type="dxa"/>
            <w:tcBorders>
              <w:right w:val="single" w:sz="4" w:space="0" w:color="auto"/>
            </w:tcBorders>
          </w:tcPr>
          <w:p w:rsidR="006420B2" w:rsidRPr="0075264A" w:rsidRDefault="006420B2" w:rsidP="006420B2">
            <w:pPr>
              <w:jc w:val="both"/>
            </w:pPr>
            <w:r w:rsidRPr="0075264A">
              <w:t>136ч</w:t>
            </w:r>
          </w:p>
        </w:tc>
        <w:tc>
          <w:tcPr>
            <w:tcW w:w="1661" w:type="dxa"/>
            <w:tcBorders>
              <w:top w:val="single" w:sz="4" w:space="0" w:color="auto"/>
              <w:left w:val="single" w:sz="4" w:space="0" w:color="auto"/>
              <w:bottom w:val="single" w:sz="4" w:space="0" w:color="auto"/>
              <w:right w:val="single" w:sz="4" w:space="0" w:color="auto"/>
            </w:tcBorders>
          </w:tcPr>
          <w:p w:rsidR="006420B2" w:rsidRPr="0075264A" w:rsidRDefault="006420B2" w:rsidP="006420B2">
            <w:pPr>
              <w:jc w:val="both"/>
            </w:pPr>
          </w:p>
        </w:tc>
        <w:tc>
          <w:tcPr>
            <w:tcW w:w="1595" w:type="dxa"/>
            <w:tcBorders>
              <w:left w:val="single" w:sz="4" w:space="0" w:color="auto"/>
            </w:tcBorders>
          </w:tcPr>
          <w:p w:rsidR="006420B2" w:rsidRPr="0075264A" w:rsidRDefault="006420B2" w:rsidP="006420B2">
            <w:pPr>
              <w:jc w:val="both"/>
            </w:pPr>
          </w:p>
        </w:tc>
      </w:tr>
    </w:tbl>
    <w:p w:rsidR="006420B2" w:rsidRPr="001C266B" w:rsidRDefault="006420B2" w:rsidP="006420B2"/>
    <w:p w:rsidR="006420B2" w:rsidRDefault="006420B2" w:rsidP="006420B2">
      <w:pPr>
        <w:jc w:val="center"/>
        <w:rPr>
          <w:b/>
          <w:sz w:val="28"/>
          <w:szCs w:val="28"/>
        </w:rPr>
      </w:pPr>
    </w:p>
    <w:p w:rsidR="006420B2" w:rsidRPr="00BD1475" w:rsidRDefault="006420B2" w:rsidP="006420B2">
      <w:pPr>
        <w:jc w:val="center"/>
        <w:rPr>
          <w:b/>
          <w:sz w:val="28"/>
          <w:szCs w:val="28"/>
        </w:rPr>
      </w:pPr>
      <w:r w:rsidRPr="00BD1475">
        <w:rPr>
          <w:b/>
          <w:sz w:val="28"/>
          <w:szCs w:val="28"/>
        </w:rPr>
        <w:t>Календарно-Тематическое планирование.</w:t>
      </w:r>
    </w:p>
    <w:tbl>
      <w:tblPr>
        <w:tblW w:w="1119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28"/>
        <w:gridCol w:w="3066"/>
        <w:gridCol w:w="642"/>
        <w:gridCol w:w="1053"/>
        <w:gridCol w:w="4759"/>
      </w:tblGrid>
      <w:tr w:rsidR="006420B2" w:rsidRPr="00BD1475" w:rsidTr="006420B2">
        <w:tc>
          <w:tcPr>
            <w:tcW w:w="851" w:type="dxa"/>
            <w:tcBorders>
              <w:right w:val="single" w:sz="4" w:space="0" w:color="auto"/>
            </w:tcBorders>
          </w:tcPr>
          <w:p w:rsidR="006420B2" w:rsidRPr="00BD1475" w:rsidRDefault="006420B2" w:rsidP="006420B2">
            <w:pPr>
              <w:ind w:left="57"/>
              <w:jc w:val="center"/>
              <w:rPr>
                <w:b/>
              </w:rPr>
            </w:pPr>
            <w:r w:rsidRPr="00BD1475">
              <w:rPr>
                <w:b/>
              </w:rPr>
              <w:t xml:space="preserve">Раздел </w:t>
            </w:r>
          </w:p>
        </w:tc>
        <w:tc>
          <w:tcPr>
            <w:tcW w:w="828" w:type="dxa"/>
            <w:tcBorders>
              <w:right w:val="single" w:sz="4" w:space="0" w:color="auto"/>
            </w:tcBorders>
            <w:shd w:val="clear" w:color="auto" w:fill="auto"/>
          </w:tcPr>
          <w:p w:rsidR="006420B2" w:rsidRPr="00BD1475" w:rsidRDefault="006420B2" w:rsidP="006420B2">
            <w:pPr>
              <w:ind w:left="57"/>
              <w:jc w:val="center"/>
              <w:rPr>
                <w:b/>
              </w:rPr>
            </w:pPr>
            <w:r w:rsidRPr="00BD1475">
              <w:rPr>
                <w:b/>
              </w:rPr>
              <w:t>№</w:t>
            </w:r>
          </w:p>
        </w:tc>
        <w:tc>
          <w:tcPr>
            <w:tcW w:w="3066" w:type="dxa"/>
            <w:tcBorders>
              <w:left w:val="single" w:sz="4" w:space="0" w:color="auto"/>
              <w:right w:val="single" w:sz="4" w:space="0" w:color="auto"/>
            </w:tcBorders>
            <w:shd w:val="clear" w:color="auto" w:fill="auto"/>
          </w:tcPr>
          <w:p w:rsidR="006420B2" w:rsidRPr="00BD1475" w:rsidRDefault="006420B2" w:rsidP="006420B2">
            <w:pPr>
              <w:ind w:left="57"/>
              <w:jc w:val="center"/>
              <w:rPr>
                <w:b/>
              </w:rPr>
            </w:pPr>
            <w:r w:rsidRPr="00BD1475">
              <w:rPr>
                <w:b/>
              </w:rPr>
              <w:t>Тема урока.</w:t>
            </w:r>
          </w:p>
        </w:tc>
        <w:tc>
          <w:tcPr>
            <w:tcW w:w="642" w:type="dxa"/>
            <w:tcBorders>
              <w:left w:val="single" w:sz="4" w:space="0" w:color="auto"/>
              <w:right w:val="single" w:sz="4" w:space="0" w:color="auto"/>
            </w:tcBorders>
          </w:tcPr>
          <w:p w:rsidR="006420B2" w:rsidRPr="00BD1475" w:rsidRDefault="006420B2" w:rsidP="006420B2">
            <w:pPr>
              <w:ind w:left="57"/>
              <w:rPr>
                <w:b/>
              </w:rPr>
            </w:pPr>
            <w:r w:rsidRPr="00BD1475">
              <w:rPr>
                <w:b/>
              </w:rPr>
              <w:t>Кол.ч</w:t>
            </w:r>
          </w:p>
        </w:tc>
        <w:tc>
          <w:tcPr>
            <w:tcW w:w="1053" w:type="dxa"/>
            <w:tcBorders>
              <w:left w:val="single" w:sz="4" w:space="0" w:color="auto"/>
              <w:right w:val="single" w:sz="4" w:space="0" w:color="auto"/>
            </w:tcBorders>
          </w:tcPr>
          <w:p w:rsidR="006420B2" w:rsidRPr="00BD1475" w:rsidRDefault="006420B2" w:rsidP="006420B2">
            <w:pPr>
              <w:ind w:left="57"/>
              <w:jc w:val="center"/>
              <w:rPr>
                <w:b/>
              </w:rPr>
            </w:pPr>
            <w:r w:rsidRPr="00BD1475">
              <w:rPr>
                <w:b/>
              </w:rPr>
              <w:t xml:space="preserve">Дата </w:t>
            </w:r>
          </w:p>
        </w:tc>
        <w:tc>
          <w:tcPr>
            <w:tcW w:w="4759" w:type="dxa"/>
            <w:tcBorders>
              <w:left w:val="single" w:sz="4" w:space="0" w:color="auto"/>
            </w:tcBorders>
          </w:tcPr>
          <w:p w:rsidR="006420B2" w:rsidRPr="00BD1475" w:rsidRDefault="006420B2" w:rsidP="006420B2">
            <w:pPr>
              <w:ind w:left="57"/>
              <w:jc w:val="center"/>
              <w:rPr>
                <w:b/>
                <w:lang w:val="ru-RU"/>
              </w:rPr>
            </w:pPr>
            <w:r w:rsidRPr="00BD1475">
              <w:rPr>
                <w:b/>
                <w:lang w:val="ru-RU"/>
              </w:rPr>
              <w:t xml:space="preserve">Элементы содержания(для детей с ОВЗ) </w:t>
            </w:r>
          </w:p>
        </w:tc>
      </w:tr>
      <w:tr w:rsidR="006420B2" w:rsidRPr="00BD1475" w:rsidTr="006420B2">
        <w:tc>
          <w:tcPr>
            <w:tcW w:w="851" w:type="dxa"/>
            <w:tcBorders>
              <w:right w:val="single" w:sz="4" w:space="0" w:color="auto"/>
            </w:tcBorders>
          </w:tcPr>
          <w:p w:rsidR="006420B2" w:rsidRPr="00BD1475" w:rsidRDefault="006420B2" w:rsidP="006420B2">
            <w:pPr>
              <w:jc w:val="center"/>
              <w:rPr>
                <w:b/>
                <w:u w:val="single"/>
                <w:lang w:val="ru-RU"/>
              </w:rPr>
            </w:pPr>
          </w:p>
        </w:tc>
        <w:tc>
          <w:tcPr>
            <w:tcW w:w="828" w:type="dxa"/>
            <w:tcBorders>
              <w:right w:val="single" w:sz="4" w:space="0" w:color="auto"/>
            </w:tcBorders>
            <w:shd w:val="clear" w:color="auto" w:fill="auto"/>
          </w:tcPr>
          <w:p w:rsidR="006420B2" w:rsidRPr="00BD1475" w:rsidRDefault="006420B2" w:rsidP="006420B2">
            <w:pPr>
              <w:jc w:val="center"/>
              <w:rPr>
                <w:b/>
                <w:u w:val="single"/>
                <w:lang w:val="ru-RU"/>
              </w:rPr>
            </w:pPr>
          </w:p>
        </w:tc>
        <w:tc>
          <w:tcPr>
            <w:tcW w:w="3066" w:type="dxa"/>
            <w:tcBorders>
              <w:left w:val="single" w:sz="4" w:space="0" w:color="auto"/>
              <w:right w:val="single" w:sz="4" w:space="0" w:color="auto"/>
            </w:tcBorders>
            <w:shd w:val="clear" w:color="auto" w:fill="auto"/>
          </w:tcPr>
          <w:p w:rsidR="006420B2" w:rsidRPr="00BD1475" w:rsidRDefault="006420B2" w:rsidP="006420B2">
            <w:pPr>
              <w:jc w:val="center"/>
              <w:rPr>
                <w:b/>
                <w:u w:val="single"/>
                <w:lang w:val="ru-RU"/>
              </w:rPr>
            </w:pPr>
            <w:r w:rsidRPr="00BD1475">
              <w:rPr>
                <w:b/>
                <w:u w:val="single"/>
                <w:lang w:val="ru-RU"/>
              </w:rPr>
              <w:t>Нумерация. Числа от 1 до 100 (16ч.)</w:t>
            </w:r>
          </w:p>
        </w:tc>
        <w:tc>
          <w:tcPr>
            <w:tcW w:w="642" w:type="dxa"/>
            <w:tcBorders>
              <w:left w:val="single" w:sz="4" w:space="0" w:color="auto"/>
              <w:right w:val="single" w:sz="4" w:space="0" w:color="auto"/>
            </w:tcBorders>
          </w:tcPr>
          <w:p w:rsidR="006420B2" w:rsidRPr="00BD1475" w:rsidRDefault="006420B2" w:rsidP="006420B2">
            <w:pPr>
              <w:jc w:val="center"/>
              <w:rPr>
                <w:b/>
                <w:u w:val="single"/>
                <w:lang w:val="ru-RU"/>
              </w:rPr>
            </w:pPr>
          </w:p>
        </w:tc>
        <w:tc>
          <w:tcPr>
            <w:tcW w:w="1053" w:type="dxa"/>
            <w:tcBorders>
              <w:left w:val="single" w:sz="4" w:space="0" w:color="auto"/>
              <w:right w:val="single" w:sz="4" w:space="0" w:color="auto"/>
            </w:tcBorders>
          </w:tcPr>
          <w:p w:rsidR="006420B2" w:rsidRPr="00BD1475" w:rsidRDefault="006420B2" w:rsidP="006420B2">
            <w:pPr>
              <w:jc w:val="center"/>
              <w:rPr>
                <w:b/>
                <w:u w:val="single"/>
                <w:lang w:val="ru-RU"/>
              </w:rPr>
            </w:pPr>
          </w:p>
        </w:tc>
        <w:tc>
          <w:tcPr>
            <w:tcW w:w="4759" w:type="dxa"/>
            <w:tcBorders>
              <w:left w:val="single" w:sz="4" w:space="0" w:color="auto"/>
            </w:tcBorders>
            <w:shd w:val="clear" w:color="auto" w:fill="auto"/>
          </w:tcPr>
          <w:p w:rsidR="006420B2" w:rsidRPr="00BD1475" w:rsidRDefault="006420B2" w:rsidP="006420B2">
            <w:pPr>
              <w:jc w:val="center"/>
              <w:rPr>
                <w:b/>
                <w:u w:val="single"/>
                <w:lang w:val="ru-RU"/>
              </w:rPr>
            </w:pPr>
          </w:p>
        </w:tc>
      </w:tr>
      <w:tr w:rsidR="006420B2" w:rsidRPr="00BD1475" w:rsidTr="006420B2">
        <w:tc>
          <w:tcPr>
            <w:tcW w:w="851" w:type="dxa"/>
            <w:tcBorders>
              <w:right w:val="single" w:sz="4" w:space="0" w:color="auto"/>
            </w:tcBorders>
          </w:tcPr>
          <w:p w:rsidR="006420B2" w:rsidRPr="00BD1475" w:rsidRDefault="006420B2" w:rsidP="006420B2">
            <w:pPr>
              <w:ind w:left="57"/>
              <w:jc w:val="center"/>
            </w:pPr>
            <w:r w:rsidRPr="00BD1475">
              <w:t>1</w:t>
            </w:r>
          </w:p>
        </w:tc>
        <w:tc>
          <w:tcPr>
            <w:tcW w:w="828" w:type="dxa"/>
            <w:tcBorders>
              <w:right w:val="single" w:sz="4" w:space="0" w:color="auto"/>
            </w:tcBorders>
            <w:shd w:val="clear" w:color="auto" w:fill="auto"/>
          </w:tcPr>
          <w:p w:rsidR="006420B2" w:rsidRPr="00BD1475" w:rsidRDefault="006420B2" w:rsidP="006420B2">
            <w:pPr>
              <w:ind w:left="57"/>
              <w:jc w:val="center"/>
            </w:pPr>
            <w:r w:rsidRPr="00BD1475">
              <w:t>1</w:t>
            </w:r>
          </w:p>
        </w:tc>
        <w:tc>
          <w:tcPr>
            <w:tcW w:w="3066" w:type="dxa"/>
            <w:tcBorders>
              <w:left w:val="single" w:sz="4" w:space="0" w:color="auto"/>
              <w:right w:val="single" w:sz="4" w:space="0" w:color="auto"/>
            </w:tcBorders>
            <w:shd w:val="clear" w:color="auto" w:fill="auto"/>
          </w:tcPr>
          <w:p w:rsidR="006420B2" w:rsidRPr="00BD1475" w:rsidRDefault="006420B2" w:rsidP="006420B2">
            <w:pPr>
              <w:rPr>
                <w:lang w:val="ru-RU"/>
              </w:rPr>
            </w:pPr>
            <w:r w:rsidRPr="00BD1475">
              <w:rPr>
                <w:lang w:val="ru-RU"/>
              </w:rPr>
              <w:t>Повторение .Счет предметов. Числа от 1 до 20</w:t>
            </w:r>
          </w:p>
        </w:tc>
        <w:tc>
          <w:tcPr>
            <w:tcW w:w="642" w:type="dxa"/>
            <w:tcBorders>
              <w:left w:val="single" w:sz="4" w:space="0" w:color="auto"/>
              <w:right w:val="single" w:sz="4" w:space="0" w:color="auto"/>
            </w:tcBorders>
          </w:tcPr>
          <w:p w:rsidR="006420B2" w:rsidRPr="00BD1475" w:rsidRDefault="006420B2" w:rsidP="006420B2">
            <w:pPr>
              <w:rPr>
                <w:b/>
                <w:lang w:val="ru-RU"/>
              </w:rPr>
            </w:pPr>
          </w:p>
        </w:tc>
        <w:tc>
          <w:tcPr>
            <w:tcW w:w="1053" w:type="dxa"/>
            <w:tcBorders>
              <w:left w:val="single" w:sz="4" w:space="0" w:color="auto"/>
              <w:right w:val="single" w:sz="4" w:space="0" w:color="auto"/>
            </w:tcBorders>
          </w:tcPr>
          <w:p w:rsidR="006420B2" w:rsidRPr="00BD1475" w:rsidRDefault="006420B2" w:rsidP="006420B2">
            <w:pPr>
              <w:rPr>
                <w:b/>
                <w:lang w:val="ru-RU"/>
              </w:rPr>
            </w:pPr>
          </w:p>
        </w:tc>
        <w:tc>
          <w:tcPr>
            <w:tcW w:w="4759" w:type="dxa"/>
            <w:vMerge w:val="restart"/>
            <w:tcBorders>
              <w:left w:val="single" w:sz="4" w:space="0" w:color="auto"/>
            </w:tcBorders>
          </w:tcPr>
          <w:p w:rsidR="006420B2" w:rsidRPr="00BD1475" w:rsidRDefault="006420B2" w:rsidP="006420B2">
            <w:pPr>
              <w:rPr>
                <w:lang w:val="ru-RU"/>
              </w:rPr>
            </w:pPr>
            <w:r w:rsidRPr="00BD1475">
              <w:rPr>
                <w:lang w:val="ru-RU"/>
              </w:rPr>
              <w:t xml:space="preserve">Образовывать, называть и записывать числа </w:t>
            </w:r>
          </w:p>
          <w:p w:rsidR="006420B2" w:rsidRPr="00BD1475" w:rsidRDefault="006420B2" w:rsidP="006420B2">
            <w:pPr>
              <w:rPr>
                <w:lang w:val="ru-RU"/>
              </w:rPr>
            </w:pPr>
            <w:r w:rsidRPr="00BD1475">
              <w:rPr>
                <w:lang w:val="ru-RU"/>
              </w:rPr>
              <w:t>в пределах 100.</w:t>
            </w:r>
          </w:p>
          <w:p w:rsidR="006420B2" w:rsidRPr="00BD1475" w:rsidRDefault="006420B2" w:rsidP="006420B2">
            <w:pPr>
              <w:rPr>
                <w:lang w:val="ru-RU"/>
              </w:rPr>
            </w:pPr>
            <w:r w:rsidRPr="00BD1475">
              <w:rPr>
                <w:lang w:val="ru-RU"/>
              </w:rPr>
              <w:t xml:space="preserve">Сравнивать числа и записывать результат сравнения. </w:t>
            </w:r>
            <w:r w:rsidRPr="00BD1475">
              <w:rPr>
                <w:lang w:val="ru-RU"/>
              </w:rPr>
              <w:br/>
              <w:t xml:space="preserve">Упорядочивать заданные числа. </w:t>
            </w:r>
          </w:p>
          <w:p w:rsidR="006420B2" w:rsidRPr="00BD1475" w:rsidRDefault="006420B2" w:rsidP="006420B2">
            <w:pPr>
              <w:rPr>
                <w:lang w:val="ru-RU"/>
              </w:rPr>
            </w:pPr>
            <w:r w:rsidRPr="00BD1475">
              <w:rPr>
                <w:lang w:val="ru-RU"/>
              </w:rPr>
              <w:t>Устанавливать правило, по которому</w:t>
            </w:r>
            <w:r w:rsidRPr="00BD1475">
              <w:rPr>
                <w:lang w:val="ru-RU"/>
              </w:rPr>
              <w:br/>
              <w:t>составлена числовая последовательность, продолжать ее или восстанавливать пропущенные в ней числа.</w:t>
            </w:r>
          </w:p>
          <w:p w:rsidR="006420B2" w:rsidRPr="00BD1475" w:rsidRDefault="006420B2" w:rsidP="006420B2">
            <w:pPr>
              <w:rPr>
                <w:lang w:val="ru-RU"/>
              </w:rPr>
            </w:pPr>
            <w:r w:rsidRPr="00BD1475">
              <w:rPr>
                <w:lang w:val="ru-RU"/>
              </w:rPr>
              <w:t>Классифицировать (объединять в группы) числа по заданному или самостоятельно установленному правилу.</w:t>
            </w:r>
          </w:p>
          <w:p w:rsidR="006420B2" w:rsidRPr="00BD1475" w:rsidRDefault="006420B2" w:rsidP="006420B2">
            <w:pPr>
              <w:rPr>
                <w:lang w:val="ru-RU"/>
              </w:rPr>
            </w:pPr>
            <w:r w:rsidRPr="00BD1475">
              <w:rPr>
                <w:lang w:val="ru-RU"/>
              </w:rPr>
              <w:t xml:space="preserve">Переводить одни единицы длины в другие: мелкие в более крупные и крупные в более мелкие, используя соотношения между ними. </w:t>
            </w:r>
          </w:p>
          <w:p w:rsidR="006420B2" w:rsidRPr="00BD1475" w:rsidRDefault="006420B2" w:rsidP="006420B2">
            <w:pPr>
              <w:rPr>
                <w:lang w:val="ru-RU"/>
              </w:rPr>
            </w:pPr>
          </w:p>
          <w:p w:rsidR="006420B2" w:rsidRPr="00BD1475" w:rsidRDefault="006420B2" w:rsidP="006420B2">
            <w:pPr>
              <w:rPr>
                <w:lang w:val="ru-RU"/>
              </w:rPr>
            </w:pPr>
            <w:r w:rsidRPr="00BD1475">
              <w:rPr>
                <w:lang w:val="ru-RU"/>
              </w:rPr>
              <w:t>Выполнять сложение и вычитание вида: 30 + 5, 35 – 5, 35 – 30 .</w:t>
            </w:r>
          </w:p>
          <w:p w:rsidR="006420B2" w:rsidRPr="00BD1475" w:rsidRDefault="006420B2" w:rsidP="006420B2">
            <w:pPr>
              <w:rPr>
                <w:lang w:val="ru-RU"/>
              </w:rPr>
            </w:pPr>
            <w:r w:rsidRPr="00BD1475">
              <w:rPr>
                <w:lang w:val="ru-RU"/>
              </w:rPr>
              <w:t>Заменять двузначное число суммой разрядных слагаемых.</w:t>
            </w:r>
          </w:p>
          <w:p w:rsidR="006420B2" w:rsidRPr="00BD1475" w:rsidRDefault="006420B2" w:rsidP="006420B2">
            <w:pPr>
              <w:rPr>
                <w:lang w:val="ru-RU"/>
              </w:rPr>
            </w:pPr>
            <w:r w:rsidRPr="00BD1475">
              <w:rPr>
                <w:lang w:val="ru-RU"/>
              </w:rPr>
              <w:t>Переводить одни единицы длины в другие: мелкие в более крупные и крупные в более мелкие, используя соотношения между ними.</w:t>
            </w:r>
            <w:r w:rsidRPr="00BD1475">
              <w:rPr>
                <w:lang w:val="ru-RU"/>
              </w:rPr>
              <w:br/>
              <w:t>Сравнивать стоимость предметов в пределах 100 р.</w:t>
            </w:r>
          </w:p>
          <w:p w:rsidR="006420B2" w:rsidRPr="00BD1475" w:rsidRDefault="006420B2" w:rsidP="006420B2">
            <w:pPr>
              <w:jc w:val="both"/>
              <w:rPr>
                <w:lang w:val="ru-RU"/>
              </w:rPr>
            </w:pPr>
            <w:r w:rsidRPr="00BD1475">
              <w:rPr>
                <w:lang w:val="ru-RU"/>
              </w:rPr>
              <w:t>Решать задачи поискового характера, в том числе задачи-расчеты.</w:t>
            </w:r>
          </w:p>
          <w:p w:rsidR="006420B2" w:rsidRPr="00BD1475" w:rsidRDefault="006420B2" w:rsidP="006420B2">
            <w:pPr>
              <w:jc w:val="both"/>
              <w:rPr>
                <w:lang w:val="ru-RU"/>
              </w:rPr>
            </w:pPr>
            <w:r w:rsidRPr="00BD1475">
              <w:rPr>
                <w:lang w:val="ru-RU"/>
              </w:rPr>
              <w:t>Соотносить результат проведенного самоконтроля с поставленными целями при изучении темы, оценивать их и делать выводы.</w:t>
            </w:r>
          </w:p>
        </w:tc>
      </w:tr>
      <w:tr w:rsidR="006420B2" w:rsidRPr="00BD1475" w:rsidTr="006420B2">
        <w:tc>
          <w:tcPr>
            <w:tcW w:w="851" w:type="dxa"/>
          </w:tcPr>
          <w:p w:rsidR="006420B2" w:rsidRPr="00BD1475" w:rsidRDefault="006420B2" w:rsidP="006420B2">
            <w:pPr>
              <w:ind w:left="57"/>
              <w:jc w:val="center"/>
            </w:pPr>
            <w:r w:rsidRPr="00BD1475">
              <w:t>1</w:t>
            </w:r>
          </w:p>
        </w:tc>
        <w:tc>
          <w:tcPr>
            <w:tcW w:w="828" w:type="dxa"/>
            <w:shd w:val="clear" w:color="auto" w:fill="auto"/>
          </w:tcPr>
          <w:p w:rsidR="006420B2" w:rsidRPr="00BD1475" w:rsidRDefault="006420B2" w:rsidP="006420B2">
            <w:pPr>
              <w:ind w:left="57"/>
              <w:jc w:val="center"/>
            </w:pPr>
            <w:r w:rsidRPr="00BD1475">
              <w:t>2</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Повторение .Счет предметов. Числа от 1 до 20</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1</w:t>
            </w:r>
          </w:p>
        </w:tc>
        <w:tc>
          <w:tcPr>
            <w:tcW w:w="828" w:type="dxa"/>
            <w:shd w:val="clear" w:color="auto" w:fill="auto"/>
          </w:tcPr>
          <w:p w:rsidR="006420B2" w:rsidRPr="00BD1475" w:rsidRDefault="006420B2" w:rsidP="006420B2">
            <w:pPr>
              <w:ind w:left="57"/>
              <w:jc w:val="center"/>
            </w:pPr>
            <w:r w:rsidRPr="00BD1475">
              <w:t>3</w:t>
            </w:r>
          </w:p>
        </w:tc>
        <w:tc>
          <w:tcPr>
            <w:tcW w:w="3066" w:type="dxa"/>
            <w:tcBorders>
              <w:right w:val="single" w:sz="4" w:space="0" w:color="auto"/>
            </w:tcBorders>
            <w:shd w:val="clear" w:color="auto" w:fill="auto"/>
          </w:tcPr>
          <w:p w:rsidR="006420B2" w:rsidRPr="00BD1475" w:rsidRDefault="006420B2" w:rsidP="006420B2">
            <w:r w:rsidRPr="00BD1475">
              <w:t>Десяток. Счет десятками до 100</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1</w:t>
            </w:r>
          </w:p>
        </w:tc>
        <w:tc>
          <w:tcPr>
            <w:tcW w:w="828" w:type="dxa"/>
            <w:shd w:val="clear" w:color="auto" w:fill="auto"/>
          </w:tcPr>
          <w:p w:rsidR="006420B2" w:rsidRPr="00BD1475" w:rsidRDefault="006420B2" w:rsidP="006420B2">
            <w:pPr>
              <w:ind w:left="57"/>
              <w:jc w:val="center"/>
            </w:pPr>
            <w:r w:rsidRPr="00BD1475">
              <w:t>4</w:t>
            </w:r>
          </w:p>
        </w:tc>
        <w:tc>
          <w:tcPr>
            <w:tcW w:w="3066" w:type="dxa"/>
            <w:tcBorders>
              <w:right w:val="single" w:sz="4" w:space="0" w:color="auto"/>
            </w:tcBorders>
            <w:shd w:val="clear" w:color="auto" w:fill="auto"/>
          </w:tcPr>
          <w:p w:rsidR="006420B2" w:rsidRPr="00BD1475" w:rsidRDefault="006420B2" w:rsidP="006420B2">
            <w:pPr>
              <w:ind w:left="57"/>
              <w:rPr>
                <w:lang w:val="ru-RU"/>
              </w:rPr>
            </w:pPr>
            <w:r w:rsidRPr="00BD1475">
              <w:rPr>
                <w:lang w:val="ru-RU"/>
              </w:rPr>
              <w:t>Числа от 11 до 100.Образование чисел.</w:t>
            </w:r>
          </w:p>
        </w:tc>
        <w:tc>
          <w:tcPr>
            <w:tcW w:w="642" w:type="dxa"/>
          </w:tcPr>
          <w:p w:rsidR="006420B2" w:rsidRPr="00BD1475" w:rsidRDefault="006420B2" w:rsidP="006420B2">
            <w:pPr>
              <w:ind w:left="57"/>
              <w:rPr>
                <w:lang w:val="ru-RU"/>
              </w:rPr>
            </w:pPr>
          </w:p>
        </w:tc>
        <w:tc>
          <w:tcPr>
            <w:tcW w:w="1053" w:type="dxa"/>
            <w:tcBorders>
              <w:right w:val="single" w:sz="4" w:space="0" w:color="auto"/>
            </w:tcBorders>
          </w:tcPr>
          <w:p w:rsidR="006420B2" w:rsidRPr="00BD1475" w:rsidRDefault="006420B2" w:rsidP="006420B2">
            <w:pPr>
              <w:ind w:left="57"/>
              <w:rPr>
                <w:lang w:val="ru-RU"/>
              </w:rPr>
            </w:pPr>
          </w:p>
        </w:tc>
        <w:tc>
          <w:tcPr>
            <w:tcW w:w="4759" w:type="dxa"/>
            <w:vMerge/>
            <w:tcBorders>
              <w:left w:val="single" w:sz="4" w:space="0" w:color="auto"/>
            </w:tcBorders>
          </w:tcPr>
          <w:p w:rsidR="006420B2" w:rsidRPr="00BD1475" w:rsidRDefault="006420B2" w:rsidP="006420B2">
            <w:pPr>
              <w:ind w:left="57"/>
              <w:rPr>
                <w:lang w:val="ru-RU"/>
              </w:rPr>
            </w:pPr>
          </w:p>
        </w:tc>
      </w:tr>
      <w:tr w:rsidR="006420B2" w:rsidRPr="00BD1475" w:rsidTr="006420B2">
        <w:tc>
          <w:tcPr>
            <w:tcW w:w="851" w:type="dxa"/>
          </w:tcPr>
          <w:p w:rsidR="006420B2" w:rsidRPr="00BD1475" w:rsidRDefault="006420B2" w:rsidP="006420B2">
            <w:pPr>
              <w:ind w:left="57"/>
              <w:jc w:val="center"/>
            </w:pPr>
            <w:r w:rsidRPr="00BD1475">
              <w:t>1</w:t>
            </w:r>
          </w:p>
        </w:tc>
        <w:tc>
          <w:tcPr>
            <w:tcW w:w="828" w:type="dxa"/>
            <w:shd w:val="clear" w:color="auto" w:fill="auto"/>
          </w:tcPr>
          <w:p w:rsidR="006420B2" w:rsidRPr="00BD1475" w:rsidRDefault="006420B2" w:rsidP="006420B2">
            <w:pPr>
              <w:ind w:left="57"/>
              <w:jc w:val="center"/>
            </w:pPr>
            <w:r w:rsidRPr="00BD1475">
              <w:t>5</w:t>
            </w:r>
          </w:p>
        </w:tc>
        <w:tc>
          <w:tcPr>
            <w:tcW w:w="3066" w:type="dxa"/>
            <w:tcBorders>
              <w:right w:val="single" w:sz="4" w:space="0" w:color="auto"/>
            </w:tcBorders>
            <w:shd w:val="clear" w:color="auto" w:fill="auto"/>
          </w:tcPr>
          <w:p w:rsidR="006420B2" w:rsidRPr="00BD1475" w:rsidRDefault="006420B2" w:rsidP="006420B2">
            <w:pPr>
              <w:ind w:left="57"/>
              <w:rPr>
                <w:lang w:val="ru-RU"/>
              </w:rPr>
            </w:pPr>
            <w:r w:rsidRPr="00BD1475">
              <w:rPr>
                <w:lang w:val="ru-RU"/>
              </w:rPr>
              <w:t>Числа от 11 до 100. Поместное значение цифр.</w:t>
            </w:r>
          </w:p>
        </w:tc>
        <w:tc>
          <w:tcPr>
            <w:tcW w:w="642" w:type="dxa"/>
          </w:tcPr>
          <w:p w:rsidR="006420B2" w:rsidRPr="00BD1475" w:rsidRDefault="006420B2" w:rsidP="006420B2">
            <w:pPr>
              <w:ind w:left="57"/>
              <w:rPr>
                <w:lang w:val="ru-RU"/>
              </w:rPr>
            </w:pPr>
          </w:p>
        </w:tc>
        <w:tc>
          <w:tcPr>
            <w:tcW w:w="1053" w:type="dxa"/>
            <w:tcBorders>
              <w:right w:val="single" w:sz="4" w:space="0" w:color="auto"/>
            </w:tcBorders>
          </w:tcPr>
          <w:p w:rsidR="006420B2" w:rsidRPr="00BD1475" w:rsidRDefault="006420B2" w:rsidP="006420B2">
            <w:pPr>
              <w:ind w:left="57"/>
              <w:rPr>
                <w:lang w:val="ru-RU"/>
              </w:rPr>
            </w:pPr>
          </w:p>
        </w:tc>
        <w:tc>
          <w:tcPr>
            <w:tcW w:w="4759" w:type="dxa"/>
            <w:vMerge/>
            <w:tcBorders>
              <w:left w:val="single" w:sz="4" w:space="0" w:color="auto"/>
            </w:tcBorders>
          </w:tcPr>
          <w:p w:rsidR="006420B2" w:rsidRPr="00BD1475" w:rsidRDefault="006420B2" w:rsidP="006420B2">
            <w:pPr>
              <w:ind w:left="57"/>
              <w:rPr>
                <w:lang w:val="ru-RU"/>
              </w:rPr>
            </w:pPr>
          </w:p>
        </w:tc>
      </w:tr>
      <w:tr w:rsidR="006420B2" w:rsidRPr="00BD1475" w:rsidTr="006420B2">
        <w:tc>
          <w:tcPr>
            <w:tcW w:w="851" w:type="dxa"/>
          </w:tcPr>
          <w:p w:rsidR="006420B2" w:rsidRPr="00BD1475" w:rsidRDefault="006420B2" w:rsidP="006420B2">
            <w:pPr>
              <w:ind w:left="57"/>
              <w:jc w:val="center"/>
            </w:pPr>
            <w:r w:rsidRPr="00BD1475">
              <w:t>1</w:t>
            </w:r>
          </w:p>
        </w:tc>
        <w:tc>
          <w:tcPr>
            <w:tcW w:w="828" w:type="dxa"/>
            <w:shd w:val="clear" w:color="auto" w:fill="auto"/>
          </w:tcPr>
          <w:p w:rsidR="006420B2" w:rsidRPr="00BD1475" w:rsidRDefault="006420B2" w:rsidP="006420B2">
            <w:pPr>
              <w:ind w:left="57"/>
              <w:jc w:val="center"/>
            </w:pPr>
            <w:r w:rsidRPr="00BD1475">
              <w:t>6</w:t>
            </w:r>
          </w:p>
        </w:tc>
        <w:tc>
          <w:tcPr>
            <w:tcW w:w="3066" w:type="dxa"/>
            <w:tcBorders>
              <w:right w:val="single" w:sz="4" w:space="0" w:color="auto"/>
            </w:tcBorders>
            <w:shd w:val="clear" w:color="auto" w:fill="auto"/>
          </w:tcPr>
          <w:p w:rsidR="006420B2" w:rsidRPr="00BD1475" w:rsidRDefault="006420B2" w:rsidP="006420B2">
            <w:r w:rsidRPr="00BD1475">
              <w:t>Однозначные и двузначные числа.</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1</w:t>
            </w:r>
          </w:p>
        </w:tc>
        <w:tc>
          <w:tcPr>
            <w:tcW w:w="828" w:type="dxa"/>
            <w:shd w:val="clear" w:color="auto" w:fill="auto"/>
          </w:tcPr>
          <w:p w:rsidR="006420B2" w:rsidRPr="00BD1475" w:rsidRDefault="006420B2" w:rsidP="006420B2">
            <w:pPr>
              <w:ind w:left="57"/>
              <w:jc w:val="center"/>
            </w:pPr>
            <w:r w:rsidRPr="00BD1475">
              <w:t>7</w:t>
            </w:r>
          </w:p>
        </w:tc>
        <w:tc>
          <w:tcPr>
            <w:tcW w:w="3066" w:type="dxa"/>
            <w:tcBorders>
              <w:right w:val="single" w:sz="4" w:space="0" w:color="auto"/>
            </w:tcBorders>
            <w:shd w:val="clear" w:color="auto" w:fill="auto"/>
          </w:tcPr>
          <w:p w:rsidR="006420B2" w:rsidRPr="00BD1475" w:rsidRDefault="006420B2" w:rsidP="006420B2">
            <w:r w:rsidRPr="00BD1475">
              <w:t>Единицы измерения длины-миллиметр.</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1</w:t>
            </w:r>
          </w:p>
        </w:tc>
        <w:tc>
          <w:tcPr>
            <w:tcW w:w="828" w:type="dxa"/>
            <w:shd w:val="clear" w:color="auto" w:fill="auto"/>
          </w:tcPr>
          <w:p w:rsidR="006420B2" w:rsidRPr="00BD1475" w:rsidRDefault="006420B2" w:rsidP="006420B2">
            <w:pPr>
              <w:ind w:left="57"/>
              <w:jc w:val="center"/>
            </w:pPr>
            <w:r w:rsidRPr="00BD1475">
              <w:t>8</w:t>
            </w:r>
          </w:p>
        </w:tc>
        <w:tc>
          <w:tcPr>
            <w:tcW w:w="3066" w:type="dxa"/>
            <w:tcBorders>
              <w:right w:val="single" w:sz="4" w:space="0" w:color="auto"/>
            </w:tcBorders>
            <w:shd w:val="clear" w:color="auto" w:fill="auto"/>
          </w:tcPr>
          <w:p w:rsidR="006420B2" w:rsidRPr="00BD1475" w:rsidRDefault="006420B2" w:rsidP="006420B2">
            <w:r w:rsidRPr="00BD1475">
              <w:t>Миллиметр. Закрепление.</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1</w:t>
            </w:r>
          </w:p>
        </w:tc>
        <w:tc>
          <w:tcPr>
            <w:tcW w:w="828" w:type="dxa"/>
            <w:shd w:val="clear" w:color="auto" w:fill="auto"/>
          </w:tcPr>
          <w:p w:rsidR="006420B2" w:rsidRPr="00BD1475" w:rsidRDefault="006420B2" w:rsidP="006420B2">
            <w:pPr>
              <w:ind w:left="57"/>
              <w:jc w:val="center"/>
            </w:pPr>
            <w:r w:rsidRPr="00BD1475">
              <w:t>9</w:t>
            </w:r>
          </w:p>
        </w:tc>
        <w:tc>
          <w:tcPr>
            <w:tcW w:w="3066" w:type="dxa"/>
            <w:tcBorders>
              <w:right w:val="single" w:sz="4" w:space="0" w:color="auto"/>
            </w:tcBorders>
            <w:shd w:val="clear" w:color="auto" w:fill="auto"/>
          </w:tcPr>
          <w:p w:rsidR="006420B2" w:rsidRPr="00BD1475" w:rsidRDefault="006420B2" w:rsidP="006420B2">
            <w:r w:rsidRPr="00BD1475">
              <w:t xml:space="preserve">Сотня. Наименьшее трехзначное  число. </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1</w:t>
            </w:r>
          </w:p>
        </w:tc>
        <w:tc>
          <w:tcPr>
            <w:tcW w:w="828" w:type="dxa"/>
            <w:shd w:val="clear" w:color="auto" w:fill="auto"/>
          </w:tcPr>
          <w:p w:rsidR="006420B2" w:rsidRPr="00BD1475" w:rsidRDefault="006420B2" w:rsidP="006420B2">
            <w:pPr>
              <w:ind w:left="57"/>
              <w:jc w:val="center"/>
            </w:pPr>
            <w:r w:rsidRPr="00BD1475">
              <w:t>10</w:t>
            </w:r>
          </w:p>
        </w:tc>
        <w:tc>
          <w:tcPr>
            <w:tcW w:w="3066" w:type="dxa"/>
            <w:tcBorders>
              <w:right w:val="single" w:sz="4" w:space="0" w:color="auto"/>
            </w:tcBorders>
            <w:shd w:val="clear" w:color="auto" w:fill="auto"/>
          </w:tcPr>
          <w:p w:rsidR="006420B2" w:rsidRPr="00BD1475" w:rsidRDefault="006420B2" w:rsidP="006420B2">
            <w:r w:rsidRPr="00BD1475">
              <w:t>Метр. Таблица меры длины.</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p>
        </w:tc>
        <w:tc>
          <w:tcPr>
            <w:tcW w:w="828" w:type="dxa"/>
            <w:shd w:val="clear" w:color="auto" w:fill="auto"/>
          </w:tcPr>
          <w:p w:rsidR="006420B2" w:rsidRPr="00BD1475" w:rsidRDefault="006420B2" w:rsidP="006420B2">
            <w:pPr>
              <w:ind w:left="57"/>
              <w:jc w:val="center"/>
            </w:pPr>
            <w:r w:rsidRPr="00BD1475">
              <w:t>11</w:t>
            </w:r>
          </w:p>
        </w:tc>
        <w:tc>
          <w:tcPr>
            <w:tcW w:w="3066" w:type="dxa"/>
            <w:tcBorders>
              <w:right w:val="single" w:sz="4" w:space="0" w:color="auto"/>
            </w:tcBorders>
            <w:shd w:val="clear" w:color="auto" w:fill="auto"/>
          </w:tcPr>
          <w:p w:rsidR="006420B2" w:rsidRPr="00BD1475" w:rsidRDefault="006420B2" w:rsidP="006420B2">
            <w:pPr>
              <w:ind w:left="57"/>
            </w:pPr>
            <w:r w:rsidRPr="00BD1475">
              <w:t>Входная контрольная работа.</w:t>
            </w:r>
          </w:p>
        </w:tc>
        <w:tc>
          <w:tcPr>
            <w:tcW w:w="642" w:type="dxa"/>
          </w:tcPr>
          <w:p w:rsidR="006420B2" w:rsidRPr="00BD1475" w:rsidRDefault="006420B2" w:rsidP="006420B2">
            <w:pPr>
              <w:ind w:left="57"/>
            </w:pPr>
          </w:p>
        </w:tc>
        <w:tc>
          <w:tcPr>
            <w:tcW w:w="1053" w:type="dxa"/>
            <w:tcBorders>
              <w:right w:val="single" w:sz="4" w:space="0" w:color="auto"/>
            </w:tcBorders>
          </w:tcPr>
          <w:p w:rsidR="006420B2" w:rsidRPr="00BD1475" w:rsidRDefault="006420B2" w:rsidP="006420B2">
            <w:pPr>
              <w:ind w:left="57"/>
            </w:pPr>
          </w:p>
        </w:tc>
        <w:tc>
          <w:tcPr>
            <w:tcW w:w="4759" w:type="dxa"/>
            <w:vMerge/>
            <w:tcBorders>
              <w:left w:val="single" w:sz="4" w:space="0" w:color="auto"/>
            </w:tcBorders>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jc w:val="center"/>
            </w:pPr>
            <w:r w:rsidRPr="00BD1475">
              <w:t>1</w:t>
            </w:r>
          </w:p>
        </w:tc>
        <w:tc>
          <w:tcPr>
            <w:tcW w:w="828" w:type="dxa"/>
            <w:shd w:val="clear" w:color="auto" w:fill="auto"/>
          </w:tcPr>
          <w:p w:rsidR="006420B2" w:rsidRPr="00BD1475" w:rsidRDefault="006420B2" w:rsidP="006420B2">
            <w:pPr>
              <w:ind w:left="57"/>
              <w:jc w:val="center"/>
            </w:pPr>
            <w:r w:rsidRPr="00BD1475">
              <w:t>12</w:t>
            </w:r>
          </w:p>
        </w:tc>
        <w:tc>
          <w:tcPr>
            <w:tcW w:w="3066" w:type="dxa"/>
            <w:tcBorders>
              <w:right w:val="single" w:sz="4" w:space="0" w:color="auto"/>
            </w:tcBorders>
            <w:shd w:val="clear" w:color="auto" w:fill="auto"/>
          </w:tcPr>
          <w:p w:rsidR="006420B2" w:rsidRPr="00BD1475" w:rsidRDefault="006420B2" w:rsidP="006420B2">
            <w:pPr>
              <w:ind w:left="57"/>
            </w:pPr>
            <w:r w:rsidRPr="00BD1475">
              <w:t>Работа над ошибками.</w:t>
            </w:r>
          </w:p>
        </w:tc>
        <w:tc>
          <w:tcPr>
            <w:tcW w:w="642" w:type="dxa"/>
          </w:tcPr>
          <w:p w:rsidR="006420B2" w:rsidRPr="00BD1475" w:rsidRDefault="006420B2" w:rsidP="006420B2">
            <w:pPr>
              <w:ind w:left="57"/>
            </w:pPr>
          </w:p>
        </w:tc>
        <w:tc>
          <w:tcPr>
            <w:tcW w:w="1053" w:type="dxa"/>
            <w:tcBorders>
              <w:right w:val="single" w:sz="4" w:space="0" w:color="auto"/>
            </w:tcBorders>
          </w:tcPr>
          <w:p w:rsidR="006420B2" w:rsidRPr="00BD1475" w:rsidRDefault="006420B2" w:rsidP="006420B2">
            <w:pPr>
              <w:ind w:left="57"/>
            </w:pPr>
          </w:p>
        </w:tc>
        <w:tc>
          <w:tcPr>
            <w:tcW w:w="4759" w:type="dxa"/>
            <w:vMerge/>
            <w:tcBorders>
              <w:left w:val="single" w:sz="4" w:space="0" w:color="auto"/>
            </w:tcBorders>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jc w:val="center"/>
            </w:pPr>
            <w:r w:rsidRPr="00BD1475">
              <w:t>1</w:t>
            </w:r>
          </w:p>
        </w:tc>
        <w:tc>
          <w:tcPr>
            <w:tcW w:w="828" w:type="dxa"/>
            <w:shd w:val="clear" w:color="auto" w:fill="auto"/>
          </w:tcPr>
          <w:p w:rsidR="006420B2" w:rsidRPr="00BD1475" w:rsidRDefault="006420B2" w:rsidP="006420B2">
            <w:pPr>
              <w:ind w:left="57"/>
              <w:jc w:val="center"/>
            </w:pPr>
            <w:r w:rsidRPr="00BD1475">
              <w:t>13</w:t>
            </w:r>
          </w:p>
        </w:tc>
        <w:tc>
          <w:tcPr>
            <w:tcW w:w="3066" w:type="dxa"/>
            <w:tcBorders>
              <w:right w:val="single" w:sz="4" w:space="0" w:color="auto"/>
            </w:tcBorders>
            <w:shd w:val="clear" w:color="auto" w:fill="auto"/>
          </w:tcPr>
          <w:p w:rsidR="006420B2" w:rsidRPr="00BD1475" w:rsidRDefault="006420B2" w:rsidP="006420B2">
            <w:r w:rsidRPr="00BD1475">
              <w:t>Сложение и вычитание вида:35+5, 35-20, 35-5</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1</w:t>
            </w:r>
          </w:p>
        </w:tc>
        <w:tc>
          <w:tcPr>
            <w:tcW w:w="828" w:type="dxa"/>
            <w:shd w:val="clear" w:color="auto" w:fill="auto"/>
          </w:tcPr>
          <w:p w:rsidR="006420B2" w:rsidRPr="00BD1475" w:rsidRDefault="006420B2" w:rsidP="006420B2">
            <w:pPr>
              <w:ind w:left="57"/>
              <w:jc w:val="center"/>
            </w:pPr>
            <w:r w:rsidRPr="00BD1475">
              <w:t>14</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Замена двузначного числа суммой разрядных слагаемых.</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1</w:t>
            </w:r>
          </w:p>
        </w:tc>
        <w:tc>
          <w:tcPr>
            <w:tcW w:w="828" w:type="dxa"/>
            <w:shd w:val="clear" w:color="auto" w:fill="auto"/>
          </w:tcPr>
          <w:p w:rsidR="006420B2" w:rsidRPr="00BD1475" w:rsidRDefault="006420B2" w:rsidP="006420B2">
            <w:pPr>
              <w:ind w:left="57"/>
              <w:jc w:val="center"/>
            </w:pPr>
            <w:r w:rsidRPr="00BD1475">
              <w:t>15</w:t>
            </w:r>
          </w:p>
        </w:tc>
        <w:tc>
          <w:tcPr>
            <w:tcW w:w="3066" w:type="dxa"/>
            <w:tcBorders>
              <w:right w:val="single" w:sz="4" w:space="0" w:color="auto"/>
            </w:tcBorders>
            <w:shd w:val="clear" w:color="auto" w:fill="auto"/>
          </w:tcPr>
          <w:p w:rsidR="006420B2" w:rsidRPr="00BD1475" w:rsidRDefault="006420B2" w:rsidP="006420B2">
            <w:r w:rsidRPr="00BD1475">
              <w:t>Единица стоимости: рубль, копейка.</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1</w:t>
            </w:r>
          </w:p>
        </w:tc>
        <w:tc>
          <w:tcPr>
            <w:tcW w:w="828" w:type="dxa"/>
            <w:shd w:val="clear" w:color="auto" w:fill="auto"/>
          </w:tcPr>
          <w:p w:rsidR="006420B2" w:rsidRPr="00BD1475" w:rsidRDefault="006420B2" w:rsidP="006420B2">
            <w:pPr>
              <w:ind w:left="57"/>
              <w:jc w:val="center"/>
            </w:pPr>
            <w:r w:rsidRPr="00BD1475">
              <w:t>16</w:t>
            </w:r>
          </w:p>
        </w:tc>
        <w:tc>
          <w:tcPr>
            <w:tcW w:w="3066" w:type="dxa"/>
            <w:tcBorders>
              <w:right w:val="single" w:sz="4" w:space="0" w:color="auto"/>
            </w:tcBorders>
            <w:shd w:val="clear" w:color="auto" w:fill="auto"/>
          </w:tcPr>
          <w:p w:rsidR="006420B2" w:rsidRPr="00BD1475" w:rsidRDefault="006420B2" w:rsidP="006420B2">
            <w:pPr>
              <w:ind w:left="57"/>
            </w:pPr>
            <w:r w:rsidRPr="00BD1475">
              <w:t xml:space="preserve">Что узнали. Чему научились. </w:t>
            </w:r>
          </w:p>
        </w:tc>
        <w:tc>
          <w:tcPr>
            <w:tcW w:w="642" w:type="dxa"/>
          </w:tcPr>
          <w:p w:rsidR="006420B2" w:rsidRPr="00BD1475" w:rsidRDefault="006420B2" w:rsidP="006420B2">
            <w:pPr>
              <w:ind w:left="57"/>
            </w:pPr>
          </w:p>
        </w:tc>
        <w:tc>
          <w:tcPr>
            <w:tcW w:w="1053" w:type="dxa"/>
            <w:tcBorders>
              <w:right w:val="single" w:sz="4" w:space="0" w:color="auto"/>
            </w:tcBorders>
          </w:tcPr>
          <w:p w:rsidR="006420B2" w:rsidRPr="00BD1475" w:rsidRDefault="006420B2" w:rsidP="006420B2">
            <w:pPr>
              <w:ind w:left="57"/>
            </w:pPr>
          </w:p>
        </w:tc>
        <w:tc>
          <w:tcPr>
            <w:tcW w:w="4759" w:type="dxa"/>
            <w:vMerge/>
            <w:tcBorders>
              <w:left w:val="single" w:sz="4" w:space="0" w:color="auto"/>
            </w:tcBorders>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jc w:val="center"/>
            </w:pPr>
          </w:p>
        </w:tc>
        <w:tc>
          <w:tcPr>
            <w:tcW w:w="828" w:type="dxa"/>
            <w:shd w:val="clear" w:color="auto" w:fill="auto"/>
          </w:tcPr>
          <w:p w:rsidR="006420B2" w:rsidRPr="00BD1475" w:rsidRDefault="006420B2" w:rsidP="006420B2">
            <w:pPr>
              <w:ind w:left="57"/>
              <w:jc w:val="center"/>
            </w:pPr>
            <w:r w:rsidRPr="00BD1475">
              <w:t>17</w:t>
            </w:r>
          </w:p>
        </w:tc>
        <w:tc>
          <w:tcPr>
            <w:tcW w:w="3066" w:type="dxa"/>
            <w:tcBorders>
              <w:right w:val="single" w:sz="4" w:space="0" w:color="auto"/>
            </w:tcBorders>
            <w:shd w:val="clear" w:color="auto" w:fill="auto"/>
          </w:tcPr>
          <w:p w:rsidR="006420B2" w:rsidRPr="00BD1475" w:rsidRDefault="006420B2" w:rsidP="006420B2">
            <w:pPr>
              <w:ind w:left="57"/>
              <w:rPr>
                <w:lang w:val="ru-RU"/>
              </w:rPr>
            </w:pPr>
            <w:r w:rsidRPr="00BD1475">
              <w:rPr>
                <w:lang w:val="ru-RU"/>
              </w:rPr>
              <w:t xml:space="preserve">Контрольная работа  по теме «Нумерация.Числа от 1 до 100.» </w:t>
            </w:r>
          </w:p>
        </w:tc>
        <w:tc>
          <w:tcPr>
            <w:tcW w:w="642" w:type="dxa"/>
          </w:tcPr>
          <w:p w:rsidR="006420B2" w:rsidRPr="00BD1475" w:rsidRDefault="006420B2" w:rsidP="006420B2">
            <w:pPr>
              <w:ind w:left="57"/>
              <w:rPr>
                <w:lang w:val="ru-RU"/>
              </w:rPr>
            </w:pPr>
          </w:p>
        </w:tc>
        <w:tc>
          <w:tcPr>
            <w:tcW w:w="1053" w:type="dxa"/>
            <w:tcBorders>
              <w:right w:val="single" w:sz="4" w:space="0" w:color="auto"/>
            </w:tcBorders>
          </w:tcPr>
          <w:p w:rsidR="006420B2" w:rsidRPr="00BD1475" w:rsidRDefault="006420B2" w:rsidP="006420B2">
            <w:pPr>
              <w:ind w:left="57"/>
              <w:rPr>
                <w:lang w:val="ru-RU"/>
              </w:rPr>
            </w:pPr>
          </w:p>
        </w:tc>
        <w:tc>
          <w:tcPr>
            <w:tcW w:w="4759" w:type="dxa"/>
            <w:vMerge/>
            <w:tcBorders>
              <w:left w:val="single" w:sz="4" w:space="0" w:color="auto"/>
            </w:tcBorders>
          </w:tcPr>
          <w:p w:rsidR="006420B2" w:rsidRPr="00BD1475" w:rsidRDefault="006420B2" w:rsidP="006420B2">
            <w:pPr>
              <w:ind w:left="57"/>
              <w:rPr>
                <w:lang w:val="ru-RU"/>
              </w:rPr>
            </w:pPr>
          </w:p>
        </w:tc>
      </w:tr>
      <w:tr w:rsidR="006420B2" w:rsidRPr="00BD1475" w:rsidTr="006420B2">
        <w:tc>
          <w:tcPr>
            <w:tcW w:w="851" w:type="dxa"/>
            <w:tcBorders>
              <w:right w:val="single" w:sz="4" w:space="0" w:color="auto"/>
            </w:tcBorders>
          </w:tcPr>
          <w:p w:rsidR="006420B2" w:rsidRPr="00BD1475" w:rsidRDefault="006420B2" w:rsidP="006420B2">
            <w:pPr>
              <w:ind w:left="57"/>
              <w:jc w:val="center"/>
            </w:pPr>
            <w:r w:rsidRPr="00BD1475">
              <w:t>1</w:t>
            </w:r>
          </w:p>
        </w:tc>
        <w:tc>
          <w:tcPr>
            <w:tcW w:w="828" w:type="dxa"/>
            <w:tcBorders>
              <w:right w:val="single" w:sz="4" w:space="0" w:color="auto"/>
            </w:tcBorders>
            <w:shd w:val="clear" w:color="auto" w:fill="auto"/>
          </w:tcPr>
          <w:p w:rsidR="006420B2" w:rsidRPr="00BD1475" w:rsidRDefault="006420B2" w:rsidP="006420B2">
            <w:pPr>
              <w:ind w:left="57"/>
              <w:jc w:val="center"/>
            </w:pPr>
            <w:r w:rsidRPr="00BD1475">
              <w:t>18</w:t>
            </w:r>
          </w:p>
        </w:tc>
        <w:tc>
          <w:tcPr>
            <w:tcW w:w="3066" w:type="dxa"/>
            <w:tcBorders>
              <w:left w:val="single" w:sz="4" w:space="0" w:color="auto"/>
              <w:right w:val="single" w:sz="4" w:space="0" w:color="auto"/>
            </w:tcBorders>
            <w:shd w:val="clear" w:color="auto" w:fill="auto"/>
          </w:tcPr>
          <w:p w:rsidR="006420B2" w:rsidRPr="00BD1475" w:rsidRDefault="006420B2" w:rsidP="006420B2">
            <w:pPr>
              <w:ind w:left="57"/>
              <w:rPr>
                <w:lang w:val="ru-RU"/>
              </w:rPr>
            </w:pPr>
            <w:r w:rsidRPr="00BD1475">
              <w:rPr>
                <w:lang w:val="ru-RU"/>
              </w:rPr>
              <w:t>Работа над ошибками. Страничка для любознательных.</w:t>
            </w:r>
          </w:p>
        </w:tc>
        <w:tc>
          <w:tcPr>
            <w:tcW w:w="642" w:type="dxa"/>
            <w:tcBorders>
              <w:left w:val="single" w:sz="4" w:space="0" w:color="auto"/>
              <w:right w:val="single" w:sz="4" w:space="0" w:color="auto"/>
            </w:tcBorders>
          </w:tcPr>
          <w:p w:rsidR="006420B2" w:rsidRPr="00BD1475" w:rsidRDefault="006420B2" w:rsidP="006420B2">
            <w:pPr>
              <w:ind w:left="57"/>
              <w:rPr>
                <w:lang w:val="ru-RU"/>
              </w:rPr>
            </w:pPr>
          </w:p>
        </w:tc>
        <w:tc>
          <w:tcPr>
            <w:tcW w:w="1053" w:type="dxa"/>
            <w:tcBorders>
              <w:left w:val="single" w:sz="4" w:space="0" w:color="auto"/>
              <w:right w:val="single" w:sz="4" w:space="0" w:color="auto"/>
            </w:tcBorders>
          </w:tcPr>
          <w:p w:rsidR="006420B2" w:rsidRPr="00BD1475" w:rsidRDefault="006420B2" w:rsidP="006420B2">
            <w:pPr>
              <w:ind w:left="57"/>
              <w:rPr>
                <w:lang w:val="ru-RU"/>
              </w:rPr>
            </w:pPr>
          </w:p>
        </w:tc>
        <w:tc>
          <w:tcPr>
            <w:tcW w:w="4759" w:type="dxa"/>
            <w:vMerge/>
            <w:tcBorders>
              <w:left w:val="single" w:sz="4" w:space="0" w:color="auto"/>
            </w:tcBorders>
          </w:tcPr>
          <w:p w:rsidR="006420B2" w:rsidRPr="00BD1475" w:rsidRDefault="006420B2" w:rsidP="006420B2">
            <w:pPr>
              <w:ind w:left="57"/>
              <w:rPr>
                <w:lang w:val="ru-RU"/>
              </w:rPr>
            </w:pPr>
          </w:p>
        </w:tc>
      </w:tr>
      <w:tr w:rsidR="006420B2" w:rsidRPr="00BD1475" w:rsidTr="006420B2">
        <w:tc>
          <w:tcPr>
            <w:tcW w:w="851" w:type="dxa"/>
            <w:tcBorders>
              <w:right w:val="single" w:sz="4" w:space="0" w:color="auto"/>
            </w:tcBorders>
          </w:tcPr>
          <w:p w:rsidR="006420B2" w:rsidRPr="00BD1475" w:rsidRDefault="006420B2" w:rsidP="006420B2">
            <w:pPr>
              <w:jc w:val="center"/>
              <w:rPr>
                <w:b/>
                <w:u w:val="single"/>
                <w:lang w:val="ru-RU"/>
              </w:rPr>
            </w:pPr>
          </w:p>
        </w:tc>
        <w:tc>
          <w:tcPr>
            <w:tcW w:w="828" w:type="dxa"/>
            <w:tcBorders>
              <w:right w:val="single" w:sz="4" w:space="0" w:color="auto"/>
            </w:tcBorders>
            <w:shd w:val="clear" w:color="auto" w:fill="auto"/>
          </w:tcPr>
          <w:p w:rsidR="006420B2" w:rsidRPr="00BD1475" w:rsidRDefault="006420B2" w:rsidP="006420B2">
            <w:pPr>
              <w:jc w:val="center"/>
              <w:rPr>
                <w:b/>
                <w:u w:val="single"/>
                <w:lang w:val="ru-RU"/>
              </w:rPr>
            </w:pPr>
          </w:p>
        </w:tc>
        <w:tc>
          <w:tcPr>
            <w:tcW w:w="3066" w:type="dxa"/>
            <w:tcBorders>
              <w:left w:val="single" w:sz="4" w:space="0" w:color="auto"/>
              <w:right w:val="single" w:sz="4" w:space="0" w:color="auto"/>
            </w:tcBorders>
            <w:shd w:val="clear" w:color="auto" w:fill="auto"/>
          </w:tcPr>
          <w:p w:rsidR="006420B2" w:rsidRPr="00BD1475" w:rsidRDefault="006420B2" w:rsidP="006420B2">
            <w:pPr>
              <w:jc w:val="center"/>
              <w:rPr>
                <w:b/>
                <w:u w:val="single"/>
              </w:rPr>
            </w:pPr>
            <w:r w:rsidRPr="00BD1475">
              <w:rPr>
                <w:b/>
                <w:u w:val="single"/>
                <w:lang w:val="ru-RU"/>
              </w:rPr>
              <w:t xml:space="preserve">Числа от 1 до 100. Сложение и вычитание.  </w:t>
            </w:r>
            <w:r w:rsidRPr="00BD1475">
              <w:rPr>
                <w:b/>
                <w:u w:val="single"/>
              </w:rPr>
              <w:t>(43ч.)</w:t>
            </w:r>
          </w:p>
        </w:tc>
        <w:tc>
          <w:tcPr>
            <w:tcW w:w="642" w:type="dxa"/>
            <w:tcBorders>
              <w:left w:val="single" w:sz="4" w:space="0" w:color="auto"/>
              <w:right w:val="single" w:sz="4" w:space="0" w:color="auto"/>
            </w:tcBorders>
          </w:tcPr>
          <w:p w:rsidR="006420B2" w:rsidRPr="00BD1475" w:rsidRDefault="006420B2" w:rsidP="006420B2">
            <w:pPr>
              <w:jc w:val="center"/>
              <w:rPr>
                <w:b/>
                <w:u w:val="single"/>
              </w:rPr>
            </w:pPr>
          </w:p>
        </w:tc>
        <w:tc>
          <w:tcPr>
            <w:tcW w:w="1053" w:type="dxa"/>
            <w:tcBorders>
              <w:left w:val="single" w:sz="4" w:space="0" w:color="auto"/>
              <w:right w:val="single" w:sz="4" w:space="0" w:color="auto"/>
            </w:tcBorders>
          </w:tcPr>
          <w:p w:rsidR="006420B2" w:rsidRPr="00BD1475" w:rsidRDefault="006420B2" w:rsidP="006420B2">
            <w:pPr>
              <w:jc w:val="center"/>
              <w:rPr>
                <w:b/>
                <w:u w:val="single"/>
              </w:rPr>
            </w:pPr>
          </w:p>
        </w:tc>
        <w:tc>
          <w:tcPr>
            <w:tcW w:w="4759" w:type="dxa"/>
            <w:tcBorders>
              <w:left w:val="single" w:sz="4" w:space="0" w:color="auto"/>
            </w:tcBorders>
            <w:shd w:val="clear" w:color="auto" w:fill="auto"/>
          </w:tcPr>
          <w:p w:rsidR="006420B2" w:rsidRPr="00BD1475" w:rsidRDefault="006420B2" w:rsidP="006420B2">
            <w:pPr>
              <w:jc w:val="center"/>
              <w:rPr>
                <w:u w:val="single"/>
              </w:rPr>
            </w:pPr>
          </w:p>
        </w:tc>
      </w:tr>
      <w:tr w:rsidR="006420B2" w:rsidRPr="00BD1475" w:rsidTr="006420B2">
        <w:trPr>
          <w:trHeight w:val="2258"/>
        </w:trPr>
        <w:tc>
          <w:tcPr>
            <w:tcW w:w="851" w:type="dxa"/>
            <w:tcBorders>
              <w:right w:val="single" w:sz="4" w:space="0" w:color="auto"/>
            </w:tcBorders>
          </w:tcPr>
          <w:p w:rsidR="006420B2" w:rsidRPr="00BD1475" w:rsidRDefault="006420B2" w:rsidP="006420B2">
            <w:pPr>
              <w:ind w:left="57"/>
              <w:jc w:val="center"/>
              <w:rPr>
                <w:b/>
              </w:rPr>
            </w:pPr>
            <w:r w:rsidRPr="00BD1475">
              <w:rPr>
                <w:b/>
              </w:rPr>
              <w:lastRenderedPageBreak/>
              <w:t>2</w:t>
            </w:r>
          </w:p>
        </w:tc>
        <w:tc>
          <w:tcPr>
            <w:tcW w:w="828" w:type="dxa"/>
            <w:tcBorders>
              <w:right w:val="single" w:sz="4" w:space="0" w:color="auto"/>
            </w:tcBorders>
            <w:shd w:val="clear" w:color="auto" w:fill="auto"/>
          </w:tcPr>
          <w:p w:rsidR="006420B2" w:rsidRPr="00BD1475" w:rsidRDefault="006420B2" w:rsidP="006420B2">
            <w:pPr>
              <w:ind w:left="57"/>
              <w:jc w:val="center"/>
              <w:rPr>
                <w:b/>
              </w:rPr>
            </w:pPr>
            <w:r w:rsidRPr="00BD1475">
              <w:rPr>
                <w:b/>
              </w:rPr>
              <w:t>19</w:t>
            </w:r>
          </w:p>
        </w:tc>
        <w:tc>
          <w:tcPr>
            <w:tcW w:w="3066" w:type="dxa"/>
            <w:tcBorders>
              <w:left w:val="single" w:sz="4" w:space="0" w:color="auto"/>
              <w:right w:val="single" w:sz="4" w:space="0" w:color="auto"/>
            </w:tcBorders>
            <w:shd w:val="clear" w:color="auto" w:fill="auto"/>
          </w:tcPr>
          <w:p w:rsidR="006420B2" w:rsidRPr="00BD1475" w:rsidRDefault="006420B2" w:rsidP="006420B2">
            <w:r w:rsidRPr="00BD1475">
              <w:t>Обратные задачи.</w:t>
            </w:r>
          </w:p>
        </w:tc>
        <w:tc>
          <w:tcPr>
            <w:tcW w:w="642" w:type="dxa"/>
            <w:tcBorders>
              <w:left w:val="single" w:sz="4" w:space="0" w:color="auto"/>
              <w:right w:val="single" w:sz="4" w:space="0" w:color="auto"/>
            </w:tcBorders>
          </w:tcPr>
          <w:p w:rsidR="006420B2" w:rsidRPr="00BD1475" w:rsidRDefault="006420B2" w:rsidP="006420B2">
            <w:pPr>
              <w:rPr>
                <w:b/>
              </w:rPr>
            </w:pPr>
          </w:p>
        </w:tc>
        <w:tc>
          <w:tcPr>
            <w:tcW w:w="1053" w:type="dxa"/>
            <w:tcBorders>
              <w:left w:val="single" w:sz="4" w:space="0" w:color="auto"/>
              <w:right w:val="single" w:sz="4" w:space="0" w:color="auto"/>
            </w:tcBorders>
          </w:tcPr>
          <w:p w:rsidR="006420B2" w:rsidRPr="00BD1475" w:rsidRDefault="006420B2" w:rsidP="006420B2">
            <w:pPr>
              <w:rPr>
                <w:b/>
              </w:rPr>
            </w:pPr>
          </w:p>
        </w:tc>
        <w:tc>
          <w:tcPr>
            <w:tcW w:w="4759" w:type="dxa"/>
            <w:vMerge w:val="restart"/>
            <w:tcBorders>
              <w:left w:val="single" w:sz="4" w:space="0" w:color="auto"/>
            </w:tcBorders>
          </w:tcPr>
          <w:p w:rsidR="006420B2" w:rsidRPr="00BD1475" w:rsidRDefault="006420B2" w:rsidP="006420B2">
            <w:pPr>
              <w:rPr>
                <w:lang w:val="ru-RU"/>
              </w:rPr>
            </w:pPr>
            <w:r w:rsidRPr="00BD1475">
              <w:rPr>
                <w:lang w:val="ru-RU"/>
              </w:rPr>
              <w:t>Составлять и решать задачи, обратные заданной.</w:t>
            </w:r>
          </w:p>
          <w:p w:rsidR="006420B2" w:rsidRPr="00BD1475" w:rsidRDefault="006420B2" w:rsidP="006420B2">
            <w:pPr>
              <w:rPr>
                <w:lang w:val="ru-RU"/>
              </w:rPr>
            </w:pPr>
            <w:r w:rsidRPr="00BD1475">
              <w:rPr>
                <w:lang w:val="ru-RU"/>
              </w:rPr>
              <w:t>Моделировать на схематических чертежах.</w:t>
            </w:r>
            <w:r w:rsidRPr="00BD1475">
              <w:rPr>
                <w:lang w:val="ru-RU"/>
              </w:rPr>
              <w:br/>
              <w:t xml:space="preserve"> зависимости между величинами в задачах</w:t>
            </w:r>
          </w:p>
          <w:p w:rsidR="006420B2" w:rsidRPr="00BD1475" w:rsidRDefault="006420B2" w:rsidP="006420B2">
            <w:pPr>
              <w:rPr>
                <w:lang w:val="ru-RU"/>
              </w:rPr>
            </w:pPr>
            <w:r w:rsidRPr="00BD1475">
              <w:rPr>
                <w:lang w:val="ru-RU"/>
              </w:rPr>
              <w:t>на нахождение неизвестного слагаемого, неизвестного уменьшаемого, неизвестного вычитаемого.</w:t>
            </w:r>
            <w:r w:rsidRPr="00BD1475">
              <w:rPr>
                <w:lang w:val="ru-RU"/>
              </w:rPr>
              <w:br/>
              <w:t>Объяснять ход решения задачи.</w:t>
            </w:r>
            <w:r w:rsidRPr="00BD1475">
              <w:rPr>
                <w:lang w:val="ru-RU"/>
              </w:rPr>
              <w:br/>
              <w:t>Обнаруживать и устранять ошибки в ходе решения задачи и в вычислениях при решении задачи.</w:t>
            </w:r>
            <w:r w:rsidRPr="00BD1475">
              <w:rPr>
                <w:lang w:val="ru-RU"/>
              </w:rPr>
              <w:br/>
              <w:t>Отмечать изменения в решении задачи при изменении ее условия или вопроса.</w:t>
            </w:r>
          </w:p>
          <w:p w:rsidR="006420B2" w:rsidRPr="00BD1475" w:rsidRDefault="006420B2" w:rsidP="006420B2">
            <w:pPr>
              <w:rPr>
                <w:lang w:val="ru-RU"/>
              </w:rPr>
            </w:pPr>
            <w:r w:rsidRPr="00BD1475">
              <w:rPr>
                <w:lang w:val="ru-RU"/>
              </w:rPr>
              <w:t>Определять по часам время с точностью до минуты.</w:t>
            </w:r>
            <w:r w:rsidRPr="00BD1475">
              <w:rPr>
                <w:lang w:val="ru-RU"/>
              </w:rPr>
              <w:br/>
              <w:t>Находить длину ломаной и периметр многоугольника.</w:t>
            </w:r>
          </w:p>
          <w:p w:rsidR="006420B2" w:rsidRPr="00BD1475" w:rsidRDefault="006420B2" w:rsidP="006420B2">
            <w:pPr>
              <w:rPr>
                <w:lang w:val="ru-RU"/>
              </w:rPr>
            </w:pPr>
            <w:r w:rsidRPr="00BD1475">
              <w:rPr>
                <w:lang w:val="ru-RU"/>
              </w:rPr>
              <w:t>Читать и записывать числовые выражения в два действия,</w:t>
            </w:r>
          </w:p>
          <w:p w:rsidR="006420B2" w:rsidRPr="00BD1475" w:rsidRDefault="006420B2" w:rsidP="006420B2">
            <w:pPr>
              <w:rPr>
                <w:lang w:val="ru-RU"/>
              </w:rPr>
            </w:pPr>
            <w:r w:rsidRPr="00BD1475">
              <w:rPr>
                <w:lang w:val="ru-RU"/>
              </w:rPr>
              <w:t>Находить значения выражений со скобками и без них, сравнивать два выражения.</w:t>
            </w:r>
          </w:p>
          <w:p w:rsidR="006420B2" w:rsidRPr="00BD1475" w:rsidRDefault="006420B2" w:rsidP="006420B2">
            <w:pPr>
              <w:rPr>
                <w:lang w:val="ru-RU"/>
              </w:rPr>
            </w:pPr>
            <w:r w:rsidRPr="00BD1475">
              <w:rPr>
                <w:lang w:val="ru-RU"/>
              </w:rPr>
              <w:t>Применять переместительное и сочетательное свойства сложения при вычислениях.</w:t>
            </w:r>
          </w:p>
          <w:p w:rsidR="006420B2" w:rsidRPr="00BD1475" w:rsidRDefault="006420B2" w:rsidP="006420B2">
            <w:pPr>
              <w:rPr>
                <w:i/>
                <w:lang w:val="ru-RU"/>
              </w:rPr>
            </w:pPr>
            <w:r w:rsidRPr="00BD1475">
              <w:rPr>
                <w:lang w:val="ru-RU"/>
              </w:rPr>
              <w:t xml:space="preserve">Работать (по рисунку) на </w:t>
            </w:r>
            <w:r w:rsidRPr="00BD1475">
              <w:rPr>
                <w:i/>
                <w:lang w:val="ru-RU"/>
              </w:rPr>
              <w:t>вычислительной машине.</w:t>
            </w:r>
          </w:p>
          <w:p w:rsidR="006420B2" w:rsidRPr="00BD1475" w:rsidRDefault="006420B2" w:rsidP="006420B2">
            <w:pPr>
              <w:rPr>
                <w:lang w:val="ru-RU"/>
              </w:rPr>
            </w:pPr>
            <w:r w:rsidRPr="00BD1475">
              <w:rPr>
                <w:lang w:val="ru-RU"/>
              </w:rPr>
              <w:t>Собирать материал по заданной теме.</w:t>
            </w:r>
          </w:p>
          <w:p w:rsidR="006420B2" w:rsidRPr="00BD1475" w:rsidRDefault="006420B2" w:rsidP="006420B2">
            <w:pPr>
              <w:rPr>
                <w:lang w:val="ru-RU"/>
              </w:rPr>
            </w:pPr>
            <w:r w:rsidRPr="00BD1475">
              <w:rPr>
                <w:lang w:val="ru-RU"/>
              </w:rPr>
              <w:t>Определять и описывать закономерности в отобранных узорах. Составлять узоры и орнаменты.</w:t>
            </w:r>
            <w:r w:rsidRPr="00BD1475">
              <w:rPr>
                <w:lang w:val="ru-RU"/>
              </w:rPr>
              <w:br/>
              <w:t>Составлять план работы.</w:t>
            </w:r>
          </w:p>
          <w:p w:rsidR="006420B2" w:rsidRPr="00BD1475" w:rsidRDefault="006420B2" w:rsidP="006420B2">
            <w:pPr>
              <w:rPr>
                <w:lang w:val="ru-RU"/>
              </w:rPr>
            </w:pPr>
            <w:r w:rsidRPr="00BD1475">
              <w:rPr>
                <w:lang w:val="ru-RU"/>
              </w:rPr>
              <w:t>Распределять работу в группе, оценивать выполненную работу.</w:t>
            </w:r>
          </w:p>
          <w:p w:rsidR="006420B2" w:rsidRPr="00BD1475" w:rsidRDefault="006420B2" w:rsidP="006420B2">
            <w:pPr>
              <w:jc w:val="both"/>
              <w:rPr>
                <w:lang w:val="ru-RU"/>
              </w:rPr>
            </w:pPr>
            <w:r w:rsidRPr="00BD1475">
              <w:rPr>
                <w:lang w:val="ru-RU"/>
              </w:rPr>
              <w:t>Работать в парах, в группах.</w:t>
            </w:r>
          </w:p>
          <w:p w:rsidR="006420B2" w:rsidRPr="00BD1475" w:rsidRDefault="006420B2" w:rsidP="006420B2">
            <w:pPr>
              <w:jc w:val="both"/>
              <w:rPr>
                <w:lang w:val="ru-RU"/>
              </w:rPr>
            </w:pPr>
            <w:r w:rsidRPr="00BD1475">
              <w:rPr>
                <w:lang w:val="ru-RU"/>
              </w:rPr>
              <w:t>Соотносить результат проведенного самоконтроля с поставленными целями при изучении темы, оценивать их и делать выводы.</w:t>
            </w: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20</w:t>
            </w:r>
          </w:p>
        </w:tc>
        <w:tc>
          <w:tcPr>
            <w:tcW w:w="3066" w:type="dxa"/>
            <w:tcBorders>
              <w:right w:val="single" w:sz="4" w:space="0" w:color="auto"/>
            </w:tcBorders>
            <w:shd w:val="clear" w:color="auto" w:fill="auto"/>
          </w:tcPr>
          <w:p w:rsidR="006420B2" w:rsidRPr="00BD1475" w:rsidRDefault="006420B2" w:rsidP="006420B2">
            <w:r w:rsidRPr="00BD1475">
              <w:t>Сумма и разность отрезков.</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21</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Решение задач на нахождение неизвестного уменьшаемого.</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22</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Решение задач на нахождение неизвестного вычитаемого.</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23</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Составление задач по краткой записи.</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24</w:t>
            </w:r>
          </w:p>
        </w:tc>
        <w:tc>
          <w:tcPr>
            <w:tcW w:w="3066" w:type="dxa"/>
            <w:tcBorders>
              <w:right w:val="single" w:sz="4" w:space="0" w:color="auto"/>
            </w:tcBorders>
            <w:shd w:val="clear" w:color="auto" w:fill="auto"/>
          </w:tcPr>
          <w:p w:rsidR="006420B2" w:rsidRPr="00BD1475" w:rsidRDefault="006420B2" w:rsidP="006420B2">
            <w:r w:rsidRPr="00BD1475">
              <w:t xml:space="preserve">Единицы времени.Час. Минута. </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25</w:t>
            </w:r>
          </w:p>
        </w:tc>
        <w:tc>
          <w:tcPr>
            <w:tcW w:w="3066" w:type="dxa"/>
            <w:tcBorders>
              <w:right w:val="single" w:sz="4" w:space="0" w:color="auto"/>
            </w:tcBorders>
            <w:shd w:val="clear" w:color="auto" w:fill="auto"/>
          </w:tcPr>
          <w:p w:rsidR="006420B2" w:rsidRPr="00BD1475" w:rsidRDefault="006420B2" w:rsidP="006420B2">
            <w:r w:rsidRPr="00BD1475">
              <w:t>Длина ломаной.</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26</w:t>
            </w:r>
          </w:p>
        </w:tc>
        <w:tc>
          <w:tcPr>
            <w:tcW w:w="3066" w:type="dxa"/>
            <w:tcBorders>
              <w:right w:val="single" w:sz="4" w:space="0" w:color="auto"/>
            </w:tcBorders>
            <w:shd w:val="clear" w:color="auto" w:fill="auto"/>
          </w:tcPr>
          <w:p w:rsidR="006420B2" w:rsidRPr="00BD1475" w:rsidRDefault="006420B2" w:rsidP="006420B2">
            <w:r w:rsidRPr="00BD1475">
              <w:t>Длина ломаной. Устный счёт.</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27</w:t>
            </w:r>
          </w:p>
        </w:tc>
        <w:tc>
          <w:tcPr>
            <w:tcW w:w="3066" w:type="dxa"/>
            <w:tcBorders>
              <w:right w:val="single" w:sz="4" w:space="0" w:color="auto"/>
            </w:tcBorders>
            <w:shd w:val="clear" w:color="auto" w:fill="auto"/>
          </w:tcPr>
          <w:p w:rsidR="006420B2" w:rsidRPr="00BD1475" w:rsidRDefault="006420B2" w:rsidP="006420B2">
            <w:r w:rsidRPr="00BD1475">
              <w:t>Порядок действий. Скобки.</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28</w:t>
            </w:r>
          </w:p>
        </w:tc>
        <w:tc>
          <w:tcPr>
            <w:tcW w:w="3066" w:type="dxa"/>
            <w:tcBorders>
              <w:right w:val="single" w:sz="4" w:space="0" w:color="auto"/>
            </w:tcBorders>
            <w:shd w:val="clear" w:color="auto" w:fill="auto"/>
          </w:tcPr>
          <w:p w:rsidR="006420B2" w:rsidRPr="00BD1475" w:rsidRDefault="006420B2" w:rsidP="006420B2">
            <w:r w:rsidRPr="00BD1475">
              <w:t>Числовые выражения.</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29</w:t>
            </w:r>
          </w:p>
        </w:tc>
        <w:tc>
          <w:tcPr>
            <w:tcW w:w="3066" w:type="dxa"/>
            <w:tcBorders>
              <w:right w:val="single" w:sz="4" w:space="0" w:color="auto"/>
            </w:tcBorders>
            <w:shd w:val="clear" w:color="auto" w:fill="auto"/>
          </w:tcPr>
          <w:p w:rsidR="006420B2" w:rsidRPr="00BD1475" w:rsidRDefault="006420B2" w:rsidP="006420B2">
            <w:r w:rsidRPr="00BD1475">
              <w:t>Сравнение числовых выражений.</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30</w:t>
            </w:r>
          </w:p>
        </w:tc>
        <w:tc>
          <w:tcPr>
            <w:tcW w:w="3066" w:type="dxa"/>
            <w:tcBorders>
              <w:right w:val="single" w:sz="4" w:space="0" w:color="auto"/>
            </w:tcBorders>
            <w:shd w:val="clear" w:color="auto" w:fill="auto"/>
          </w:tcPr>
          <w:p w:rsidR="006420B2" w:rsidRPr="00BD1475" w:rsidRDefault="006420B2" w:rsidP="006420B2">
            <w:r w:rsidRPr="00BD1475">
              <w:t>Периметр прямоугольника.</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31</w:t>
            </w:r>
          </w:p>
        </w:tc>
        <w:tc>
          <w:tcPr>
            <w:tcW w:w="3066" w:type="dxa"/>
            <w:tcBorders>
              <w:right w:val="single" w:sz="4" w:space="0" w:color="auto"/>
            </w:tcBorders>
            <w:shd w:val="clear" w:color="auto" w:fill="auto"/>
          </w:tcPr>
          <w:p w:rsidR="006420B2" w:rsidRPr="00BD1475" w:rsidRDefault="006420B2" w:rsidP="006420B2">
            <w:pPr>
              <w:ind w:left="57"/>
            </w:pPr>
            <w:r w:rsidRPr="00BD1475">
              <w:t>Переместительное свойство сложения.</w:t>
            </w:r>
          </w:p>
        </w:tc>
        <w:tc>
          <w:tcPr>
            <w:tcW w:w="642" w:type="dxa"/>
          </w:tcPr>
          <w:p w:rsidR="006420B2" w:rsidRPr="00BD1475" w:rsidRDefault="006420B2" w:rsidP="006420B2">
            <w:pPr>
              <w:ind w:left="57"/>
            </w:pPr>
          </w:p>
        </w:tc>
        <w:tc>
          <w:tcPr>
            <w:tcW w:w="1053" w:type="dxa"/>
            <w:tcBorders>
              <w:right w:val="single" w:sz="4" w:space="0" w:color="auto"/>
            </w:tcBorders>
          </w:tcPr>
          <w:p w:rsidR="006420B2" w:rsidRPr="00BD1475" w:rsidRDefault="006420B2" w:rsidP="006420B2">
            <w:pPr>
              <w:ind w:left="57"/>
            </w:pPr>
          </w:p>
        </w:tc>
        <w:tc>
          <w:tcPr>
            <w:tcW w:w="4759" w:type="dxa"/>
            <w:vMerge/>
            <w:tcBorders>
              <w:left w:val="single" w:sz="4" w:space="0" w:color="auto"/>
            </w:tcBorders>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32</w:t>
            </w:r>
          </w:p>
        </w:tc>
        <w:tc>
          <w:tcPr>
            <w:tcW w:w="3066" w:type="dxa"/>
            <w:tcBorders>
              <w:right w:val="single" w:sz="4" w:space="0" w:color="auto"/>
            </w:tcBorders>
            <w:shd w:val="clear" w:color="auto" w:fill="auto"/>
          </w:tcPr>
          <w:p w:rsidR="006420B2" w:rsidRPr="00BD1475" w:rsidRDefault="006420B2" w:rsidP="006420B2">
            <w:pPr>
              <w:ind w:left="57"/>
            </w:pPr>
            <w:r w:rsidRPr="00BD1475">
              <w:t>Сочетательное  свойство сложения.</w:t>
            </w:r>
          </w:p>
        </w:tc>
        <w:tc>
          <w:tcPr>
            <w:tcW w:w="642" w:type="dxa"/>
          </w:tcPr>
          <w:p w:rsidR="006420B2" w:rsidRPr="00BD1475" w:rsidRDefault="006420B2" w:rsidP="006420B2">
            <w:pPr>
              <w:ind w:left="57"/>
            </w:pPr>
          </w:p>
        </w:tc>
        <w:tc>
          <w:tcPr>
            <w:tcW w:w="1053" w:type="dxa"/>
            <w:tcBorders>
              <w:right w:val="single" w:sz="4" w:space="0" w:color="auto"/>
            </w:tcBorders>
          </w:tcPr>
          <w:p w:rsidR="006420B2" w:rsidRPr="00BD1475" w:rsidRDefault="006420B2" w:rsidP="006420B2">
            <w:pPr>
              <w:ind w:left="57"/>
            </w:pPr>
          </w:p>
        </w:tc>
        <w:tc>
          <w:tcPr>
            <w:tcW w:w="4759" w:type="dxa"/>
            <w:vMerge/>
            <w:tcBorders>
              <w:left w:val="single" w:sz="4" w:space="0" w:color="auto"/>
            </w:tcBorders>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33</w:t>
            </w:r>
          </w:p>
        </w:tc>
        <w:tc>
          <w:tcPr>
            <w:tcW w:w="3066" w:type="dxa"/>
            <w:tcBorders>
              <w:right w:val="single" w:sz="4" w:space="0" w:color="auto"/>
            </w:tcBorders>
            <w:shd w:val="clear" w:color="auto" w:fill="auto"/>
          </w:tcPr>
          <w:p w:rsidR="006420B2" w:rsidRPr="00BD1475" w:rsidRDefault="006420B2" w:rsidP="006420B2">
            <w:pPr>
              <w:ind w:left="57"/>
            </w:pPr>
            <w:r w:rsidRPr="00BD1475">
              <w:t>Закрепление изученного.</w:t>
            </w:r>
          </w:p>
        </w:tc>
        <w:tc>
          <w:tcPr>
            <w:tcW w:w="642" w:type="dxa"/>
          </w:tcPr>
          <w:p w:rsidR="006420B2" w:rsidRPr="00BD1475" w:rsidRDefault="006420B2" w:rsidP="006420B2">
            <w:pPr>
              <w:ind w:left="57"/>
            </w:pPr>
          </w:p>
        </w:tc>
        <w:tc>
          <w:tcPr>
            <w:tcW w:w="1053" w:type="dxa"/>
            <w:tcBorders>
              <w:right w:val="single" w:sz="4" w:space="0" w:color="auto"/>
            </w:tcBorders>
          </w:tcPr>
          <w:p w:rsidR="006420B2" w:rsidRPr="00BD1475" w:rsidRDefault="006420B2" w:rsidP="006420B2">
            <w:pPr>
              <w:ind w:left="57"/>
            </w:pPr>
          </w:p>
        </w:tc>
        <w:tc>
          <w:tcPr>
            <w:tcW w:w="4759" w:type="dxa"/>
            <w:vMerge/>
            <w:tcBorders>
              <w:left w:val="single" w:sz="4" w:space="0" w:color="auto"/>
            </w:tcBorders>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jc w:val="center"/>
            </w:pPr>
          </w:p>
        </w:tc>
        <w:tc>
          <w:tcPr>
            <w:tcW w:w="828" w:type="dxa"/>
            <w:shd w:val="clear" w:color="auto" w:fill="auto"/>
          </w:tcPr>
          <w:p w:rsidR="006420B2" w:rsidRPr="00BD1475" w:rsidRDefault="006420B2" w:rsidP="006420B2">
            <w:pPr>
              <w:ind w:left="57"/>
              <w:jc w:val="center"/>
            </w:pPr>
            <w:r w:rsidRPr="00BD1475">
              <w:t>34</w:t>
            </w:r>
          </w:p>
        </w:tc>
        <w:tc>
          <w:tcPr>
            <w:tcW w:w="3066" w:type="dxa"/>
            <w:tcBorders>
              <w:right w:val="single" w:sz="4" w:space="0" w:color="auto"/>
            </w:tcBorders>
            <w:shd w:val="clear" w:color="auto" w:fill="auto"/>
          </w:tcPr>
          <w:p w:rsidR="006420B2" w:rsidRPr="00BD1475" w:rsidRDefault="006420B2" w:rsidP="006420B2">
            <w:pPr>
              <w:ind w:left="57"/>
            </w:pPr>
            <w:r w:rsidRPr="00BD1475">
              <w:t>Контрольная работа   за 1 четверть.</w:t>
            </w:r>
          </w:p>
        </w:tc>
        <w:tc>
          <w:tcPr>
            <w:tcW w:w="642" w:type="dxa"/>
          </w:tcPr>
          <w:p w:rsidR="006420B2" w:rsidRPr="00BD1475" w:rsidRDefault="006420B2" w:rsidP="006420B2">
            <w:pPr>
              <w:ind w:left="57"/>
            </w:pPr>
          </w:p>
        </w:tc>
        <w:tc>
          <w:tcPr>
            <w:tcW w:w="1053" w:type="dxa"/>
            <w:tcBorders>
              <w:right w:val="single" w:sz="4" w:space="0" w:color="auto"/>
            </w:tcBorders>
          </w:tcPr>
          <w:p w:rsidR="006420B2" w:rsidRPr="00BD1475" w:rsidRDefault="006420B2" w:rsidP="006420B2">
            <w:pPr>
              <w:ind w:left="57"/>
            </w:pPr>
          </w:p>
        </w:tc>
        <w:tc>
          <w:tcPr>
            <w:tcW w:w="4759" w:type="dxa"/>
            <w:vMerge/>
            <w:tcBorders>
              <w:left w:val="single" w:sz="4" w:space="0" w:color="auto"/>
            </w:tcBorders>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35</w:t>
            </w:r>
          </w:p>
        </w:tc>
        <w:tc>
          <w:tcPr>
            <w:tcW w:w="3066" w:type="dxa"/>
            <w:tcBorders>
              <w:right w:val="single" w:sz="4" w:space="0" w:color="auto"/>
            </w:tcBorders>
            <w:shd w:val="clear" w:color="auto" w:fill="auto"/>
          </w:tcPr>
          <w:p w:rsidR="006420B2" w:rsidRPr="00BD1475" w:rsidRDefault="006420B2" w:rsidP="006420B2">
            <w:pPr>
              <w:ind w:left="57"/>
            </w:pPr>
            <w:r w:rsidRPr="00BD1475">
              <w:t>Работа над ошибками.</w:t>
            </w:r>
          </w:p>
        </w:tc>
        <w:tc>
          <w:tcPr>
            <w:tcW w:w="642" w:type="dxa"/>
          </w:tcPr>
          <w:p w:rsidR="006420B2" w:rsidRPr="00BD1475" w:rsidRDefault="006420B2" w:rsidP="006420B2">
            <w:pPr>
              <w:ind w:left="57"/>
            </w:pPr>
          </w:p>
        </w:tc>
        <w:tc>
          <w:tcPr>
            <w:tcW w:w="1053" w:type="dxa"/>
            <w:tcBorders>
              <w:right w:val="single" w:sz="4" w:space="0" w:color="auto"/>
            </w:tcBorders>
          </w:tcPr>
          <w:p w:rsidR="006420B2" w:rsidRPr="00BD1475" w:rsidRDefault="006420B2" w:rsidP="006420B2">
            <w:pPr>
              <w:ind w:left="57"/>
            </w:pPr>
          </w:p>
        </w:tc>
        <w:tc>
          <w:tcPr>
            <w:tcW w:w="4759" w:type="dxa"/>
            <w:vMerge/>
            <w:tcBorders>
              <w:left w:val="single" w:sz="4" w:space="0" w:color="auto"/>
            </w:tcBorders>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36</w:t>
            </w:r>
          </w:p>
        </w:tc>
        <w:tc>
          <w:tcPr>
            <w:tcW w:w="3066" w:type="dxa"/>
            <w:tcBorders>
              <w:right w:val="single" w:sz="4" w:space="0" w:color="auto"/>
            </w:tcBorders>
            <w:shd w:val="clear" w:color="auto" w:fill="auto"/>
          </w:tcPr>
          <w:p w:rsidR="006420B2" w:rsidRPr="00BD1475" w:rsidRDefault="006420B2" w:rsidP="006420B2">
            <w:pPr>
              <w:ind w:left="57"/>
            </w:pPr>
            <w:r w:rsidRPr="00BD1475">
              <w:t xml:space="preserve">Страничка для любознательных. </w:t>
            </w:r>
          </w:p>
        </w:tc>
        <w:tc>
          <w:tcPr>
            <w:tcW w:w="642" w:type="dxa"/>
          </w:tcPr>
          <w:p w:rsidR="006420B2" w:rsidRPr="00BD1475" w:rsidRDefault="006420B2" w:rsidP="006420B2">
            <w:pPr>
              <w:ind w:left="57"/>
            </w:pPr>
          </w:p>
        </w:tc>
        <w:tc>
          <w:tcPr>
            <w:tcW w:w="1053" w:type="dxa"/>
            <w:tcBorders>
              <w:right w:val="single" w:sz="4" w:space="0" w:color="auto"/>
            </w:tcBorders>
          </w:tcPr>
          <w:p w:rsidR="006420B2" w:rsidRPr="00BD1475" w:rsidRDefault="006420B2" w:rsidP="006420B2">
            <w:pPr>
              <w:ind w:left="57"/>
            </w:pPr>
          </w:p>
        </w:tc>
        <w:tc>
          <w:tcPr>
            <w:tcW w:w="4759" w:type="dxa"/>
            <w:vMerge/>
            <w:tcBorders>
              <w:left w:val="single" w:sz="4" w:space="0" w:color="auto"/>
            </w:tcBorders>
          </w:tcPr>
          <w:p w:rsidR="006420B2" w:rsidRPr="00BD1475" w:rsidRDefault="006420B2" w:rsidP="006420B2">
            <w:pPr>
              <w:ind w:left="57"/>
            </w:pPr>
          </w:p>
        </w:tc>
      </w:tr>
      <w:tr w:rsidR="006420B2" w:rsidRPr="00BD1475" w:rsidTr="006420B2">
        <w:trPr>
          <w:trHeight w:val="525"/>
        </w:trPr>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37</w:t>
            </w:r>
          </w:p>
        </w:tc>
        <w:tc>
          <w:tcPr>
            <w:tcW w:w="3066" w:type="dxa"/>
            <w:tcBorders>
              <w:right w:val="single" w:sz="4" w:space="0" w:color="auto"/>
            </w:tcBorders>
            <w:shd w:val="clear" w:color="auto" w:fill="auto"/>
          </w:tcPr>
          <w:p w:rsidR="006420B2" w:rsidRPr="00BD1475" w:rsidRDefault="006420B2" w:rsidP="006420B2">
            <w:pPr>
              <w:ind w:left="57"/>
              <w:rPr>
                <w:lang w:val="ru-RU"/>
              </w:rPr>
            </w:pPr>
            <w:r w:rsidRPr="00BD1475">
              <w:rPr>
                <w:lang w:val="ru-RU"/>
              </w:rPr>
              <w:t xml:space="preserve">Что узнали. Чему научились. Повторение изученного. </w:t>
            </w:r>
          </w:p>
        </w:tc>
        <w:tc>
          <w:tcPr>
            <w:tcW w:w="642" w:type="dxa"/>
          </w:tcPr>
          <w:p w:rsidR="006420B2" w:rsidRPr="00BD1475" w:rsidRDefault="006420B2" w:rsidP="006420B2">
            <w:pPr>
              <w:ind w:left="57"/>
              <w:rPr>
                <w:lang w:val="ru-RU"/>
              </w:rPr>
            </w:pPr>
          </w:p>
        </w:tc>
        <w:tc>
          <w:tcPr>
            <w:tcW w:w="1053" w:type="dxa"/>
            <w:tcBorders>
              <w:right w:val="single" w:sz="4" w:space="0" w:color="auto"/>
            </w:tcBorders>
          </w:tcPr>
          <w:p w:rsidR="006420B2" w:rsidRPr="00BD1475" w:rsidRDefault="006420B2" w:rsidP="006420B2">
            <w:pPr>
              <w:ind w:left="57"/>
              <w:rPr>
                <w:lang w:val="ru-RU"/>
              </w:rPr>
            </w:pPr>
          </w:p>
        </w:tc>
        <w:tc>
          <w:tcPr>
            <w:tcW w:w="4759" w:type="dxa"/>
            <w:vMerge/>
            <w:tcBorders>
              <w:left w:val="single" w:sz="4" w:space="0" w:color="auto"/>
            </w:tcBorders>
          </w:tcPr>
          <w:p w:rsidR="006420B2" w:rsidRPr="00BD1475" w:rsidRDefault="006420B2" w:rsidP="006420B2">
            <w:pPr>
              <w:ind w:left="57"/>
              <w:rPr>
                <w:lang w:val="ru-RU"/>
              </w:rPr>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38</w:t>
            </w:r>
          </w:p>
        </w:tc>
        <w:tc>
          <w:tcPr>
            <w:tcW w:w="3066" w:type="dxa"/>
            <w:shd w:val="clear" w:color="auto" w:fill="auto"/>
          </w:tcPr>
          <w:p w:rsidR="006420B2" w:rsidRPr="00BD1475" w:rsidRDefault="006420B2" w:rsidP="006420B2">
            <w:pPr>
              <w:rPr>
                <w:lang w:val="ru-RU"/>
              </w:rPr>
            </w:pPr>
            <w:r w:rsidRPr="00BD1475">
              <w:rPr>
                <w:lang w:val="ru-RU"/>
              </w:rPr>
              <w:t>Подготовка к изучению устных приёмов сложения и вычитания.</w:t>
            </w:r>
          </w:p>
        </w:tc>
        <w:tc>
          <w:tcPr>
            <w:tcW w:w="642" w:type="dxa"/>
          </w:tcPr>
          <w:p w:rsidR="006420B2" w:rsidRPr="00BD1475" w:rsidRDefault="006420B2" w:rsidP="006420B2">
            <w:pPr>
              <w:rPr>
                <w:b/>
                <w:lang w:val="ru-RU"/>
              </w:rPr>
            </w:pPr>
          </w:p>
        </w:tc>
        <w:tc>
          <w:tcPr>
            <w:tcW w:w="1053" w:type="dxa"/>
          </w:tcPr>
          <w:p w:rsidR="006420B2" w:rsidRPr="00BD1475" w:rsidRDefault="006420B2" w:rsidP="006420B2">
            <w:pPr>
              <w:rPr>
                <w:b/>
                <w:lang w:val="ru-RU"/>
              </w:rPr>
            </w:pPr>
          </w:p>
        </w:tc>
        <w:tc>
          <w:tcPr>
            <w:tcW w:w="4759" w:type="dxa"/>
            <w:vMerge w:val="restart"/>
          </w:tcPr>
          <w:p w:rsidR="006420B2" w:rsidRPr="00BD1475" w:rsidRDefault="006420B2" w:rsidP="006420B2">
            <w:pPr>
              <w:rPr>
                <w:lang w:val="ru-RU"/>
              </w:rPr>
            </w:pPr>
            <w:r w:rsidRPr="00BD1475">
              <w:rPr>
                <w:lang w:val="ru-RU"/>
              </w:rPr>
              <w:br/>
              <w:t xml:space="preserve">Моделировать и объяснять ход выполнения устных действий </w:t>
            </w:r>
            <w:r w:rsidRPr="00BD1475">
              <w:rPr>
                <w:i/>
                <w:lang w:val="ru-RU"/>
              </w:rPr>
              <w:t xml:space="preserve">сложение и вычитание </w:t>
            </w:r>
            <w:r w:rsidRPr="00BD1475">
              <w:rPr>
                <w:lang w:val="ru-RU"/>
              </w:rPr>
              <w:t>в пределах 100.</w:t>
            </w:r>
            <w:r w:rsidRPr="00BD1475">
              <w:rPr>
                <w:i/>
                <w:lang w:val="ru-RU"/>
              </w:rPr>
              <w:br/>
            </w:r>
            <w:r w:rsidRPr="00BD1475">
              <w:rPr>
                <w:lang w:val="ru-RU"/>
              </w:rPr>
              <w:t>Выполнять устно сложение и вычитание чисел в пределах 100 (табличные, нумерационные случаи, сложение и вычитание круглых десятков, сложение двузначного и однозначного числа и др.)</w:t>
            </w:r>
          </w:p>
          <w:p w:rsidR="006420B2" w:rsidRPr="00BD1475" w:rsidRDefault="006420B2" w:rsidP="006420B2">
            <w:pPr>
              <w:rPr>
                <w:lang w:val="ru-RU"/>
              </w:rPr>
            </w:pPr>
            <w:r w:rsidRPr="00BD1475">
              <w:rPr>
                <w:lang w:val="ru-RU"/>
              </w:rPr>
              <w:t>Сравнивать разные способы вычислений, выбирать наиболее удобный.</w:t>
            </w:r>
            <w:r w:rsidRPr="00BD1475">
              <w:rPr>
                <w:lang w:val="ru-RU"/>
              </w:rPr>
              <w:br/>
              <w:t>Записывать решения составных задач с помощью выражения</w:t>
            </w:r>
          </w:p>
          <w:p w:rsidR="006420B2" w:rsidRPr="00BD1475" w:rsidRDefault="006420B2" w:rsidP="006420B2">
            <w:pPr>
              <w:rPr>
                <w:lang w:val="ru-RU"/>
              </w:rPr>
            </w:pPr>
            <w:r w:rsidRPr="00BD1475">
              <w:rPr>
                <w:lang w:val="ru-RU"/>
              </w:rPr>
              <w:t xml:space="preserve">Выстраивать и обосновывать стратегию </w:t>
            </w:r>
            <w:r w:rsidRPr="00BD1475">
              <w:rPr>
                <w:lang w:val="ru-RU"/>
              </w:rPr>
              <w:lastRenderedPageBreak/>
              <w:t>игры; работать в паре.</w:t>
            </w:r>
          </w:p>
          <w:p w:rsidR="006420B2" w:rsidRPr="00BD1475" w:rsidRDefault="006420B2" w:rsidP="006420B2">
            <w:pPr>
              <w:rPr>
                <w:lang w:val="ru-RU"/>
              </w:rPr>
            </w:pPr>
            <w:r w:rsidRPr="00BD1475">
              <w:rPr>
                <w:lang w:val="ru-RU"/>
              </w:rPr>
              <w:t xml:space="preserve">Находить значение буквенного выражения при заданных значениях буквы, использовать различные приемы при вычислении значения числового выражения, в том числе, правила о порядке действий в выражениях, свойства сложения, прикидку результата. </w:t>
            </w:r>
            <w:r w:rsidRPr="00BD1475">
              <w:rPr>
                <w:lang w:val="ru-RU"/>
              </w:rPr>
              <w:br/>
              <w:t xml:space="preserve">Решать уравнения вида: 12 + </w:t>
            </w:r>
            <w:r w:rsidRPr="00BD1475">
              <w:rPr>
                <w:i/>
                <w:lang w:val="ru-RU"/>
              </w:rPr>
              <w:t>х</w:t>
            </w:r>
            <w:r w:rsidRPr="00BD1475">
              <w:rPr>
                <w:lang w:val="ru-RU"/>
              </w:rPr>
              <w:t xml:space="preserve"> = 12, 25 – </w:t>
            </w:r>
            <w:r w:rsidRPr="00BD1475">
              <w:rPr>
                <w:i/>
                <w:lang w:val="ru-RU"/>
              </w:rPr>
              <w:t xml:space="preserve">х </w:t>
            </w:r>
            <w:r w:rsidRPr="00BD1475">
              <w:rPr>
                <w:lang w:val="ru-RU"/>
              </w:rPr>
              <w:t xml:space="preserve">= 20, </w:t>
            </w:r>
            <w:r w:rsidRPr="00BD1475">
              <w:rPr>
                <w:i/>
                <w:lang w:val="ru-RU"/>
              </w:rPr>
              <w:t xml:space="preserve">х </w:t>
            </w:r>
            <w:r w:rsidRPr="00BD1475">
              <w:rPr>
                <w:lang w:val="ru-RU"/>
              </w:rPr>
              <w:t>– 2 = 8, подбирая значение неизвестного.</w:t>
            </w:r>
            <w:r w:rsidRPr="00BD1475">
              <w:rPr>
                <w:lang w:val="ru-RU"/>
              </w:rPr>
              <w:br/>
              <w:t>Выполнять проверку правильности вычислений.</w:t>
            </w:r>
          </w:p>
          <w:p w:rsidR="006420B2" w:rsidRPr="00BD1475" w:rsidRDefault="006420B2" w:rsidP="006420B2">
            <w:pPr>
              <w:rPr>
                <w:lang w:val="ru-RU"/>
              </w:rPr>
            </w:pPr>
            <w:r w:rsidRPr="00BD1475">
              <w:rPr>
                <w:lang w:val="ru-RU"/>
              </w:rPr>
              <w:t>Использовать различные приемы проверки правильности выполненных вычислений.</w:t>
            </w:r>
          </w:p>
          <w:p w:rsidR="006420B2" w:rsidRPr="00BD1475" w:rsidRDefault="006420B2" w:rsidP="006420B2">
            <w:pPr>
              <w:rPr>
                <w:lang w:val="ru-RU"/>
              </w:rPr>
            </w:pPr>
            <w:r w:rsidRPr="00BD1475">
              <w:rPr>
                <w:lang w:val="ru-RU"/>
              </w:rPr>
              <w:t>Оценивать результаты продвижения по теме, проявлять личностную заинтересованность в приобретении и расширении знаний и способов действий.</w:t>
            </w: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39</w:t>
            </w:r>
          </w:p>
        </w:tc>
        <w:tc>
          <w:tcPr>
            <w:tcW w:w="3066" w:type="dxa"/>
            <w:shd w:val="clear" w:color="auto" w:fill="auto"/>
          </w:tcPr>
          <w:p w:rsidR="006420B2" w:rsidRPr="00BD1475" w:rsidRDefault="006420B2" w:rsidP="006420B2">
            <w:r w:rsidRPr="00BD1475">
              <w:t>Сложение в случаях вида 36+2, 36+20</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40</w:t>
            </w:r>
          </w:p>
        </w:tc>
        <w:tc>
          <w:tcPr>
            <w:tcW w:w="3066" w:type="dxa"/>
            <w:shd w:val="clear" w:color="auto" w:fill="auto"/>
          </w:tcPr>
          <w:p w:rsidR="006420B2" w:rsidRPr="00BD1475" w:rsidRDefault="006420B2" w:rsidP="006420B2">
            <w:r w:rsidRPr="00BD1475">
              <w:t>Вычитание в случаях вида 36-2, 36-20</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41</w:t>
            </w:r>
          </w:p>
        </w:tc>
        <w:tc>
          <w:tcPr>
            <w:tcW w:w="3066" w:type="dxa"/>
            <w:shd w:val="clear" w:color="auto" w:fill="auto"/>
          </w:tcPr>
          <w:p w:rsidR="006420B2" w:rsidRPr="00BD1475" w:rsidRDefault="006420B2" w:rsidP="006420B2">
            <w:r w:rsidRPr="00BD1475">
              <w:t>Сложение в случаях вида  26+4</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42</w:t>
            </w:r>
          </w:p>
        </w:tc>
        <w:tc>
          <w:tcPr>
            <w:tcW w:w="3066" w:type="dxa"/>
            <w:shd w:val="clear" w:color="auto" w:fill="auto"/>
          </w:tcPr>
          <w:p w:rsidR="006420B2" w:rsidRPr="00BD1475" w:rsidRDefault="006420B2" w:rsidP="006420B2">
            <w:r w:rsidRPr="00BD1475">
              <w:t>Вычитание в случаях вида 30-7</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43</w:t>
            </w:r>
          </w:p>
        </w:tc>
        <w:tc>
          <w:tcPr>
            <w:tcW w:w="3066" w:type="dxa"/>
            <w:shd w:val="clear" w:color="auto" w:fill="auto"/>
          </w:tcPr>
          <w:p w:rsidR="006420B2" w:rsidRPr="00BD1475" w:rsidRDefault="006420B2" w:rsidP="006420B2">
            <w:pPr>
              <w:rPr>
                <w:lang w:val="ru-RU"/>
              </w:rPr>
            </w:pPr>
            <w:r w:rsidRPr="00BD1475">
              <w:rPr>
                <w:lang w:val="ru-RU"/>
              </w:rPr>
              <w:t>Вычитание в случаях вида 60-24. Устный счёт.</w:t>
            </w:r>
          </w:p>
        </w:tc>
        <w:tc>
          <w:tcPr>
            <w:tcW w:w="642" w:type="dxa"/>
          </w:tcPr>
          <w:p w:rsidR="006420B2" w:rsidRPr="00BD1475" w:rsidRDefault="006420B2" w:rsidP="006420B2">
            <w:pPr>
              <w:rPr>
                <w:lang w:val="ru-RU"/>
              </w:rPr>
            </w:pPr>
          </w:p>
        </w:tc>
        <w:tc>
          <w:tcPr>
            <w:tcW w:w="1053" w:type="dxa"/>
          </w:tcPr>
          <w:p w:rsidR="006420B2" w:rsidRPr="00BD1475" w:rsidRDefault="006420B2" w:rsidP="006420B2">
            <w:pPr>
              <w:rPr>
                <w:lang w:val="ru-RU"/>
              </w:rPr>
            </w:pPr>
          </w:p>
        </w:tc>
        <w:tc>
          <w:tcPr>
            <w:tcW w:w="4759" w:type="dxa"/>
            <w:vMerge/>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44</w:t>
            </w:r>
          </w:p>
        </w:tc>
        <w:tc>
          <w:tcPr>
            <w:tcW w:w="3066" w:type="dxa"/>
            <w:shd w:val="clear" w:color="auto" w:fill="auto"/>
          </w:tcPr>
          <w:p w:rsidR="006420B2" w:rsidRPr="00BD1475" w:rsidRDefault="006420B2" w:rsidP="006420B2">
            <w:r w:rsidRPr="00BD1475">
              <w:t xml:space="preserve">Сложение и вычитание. </w:t>
            </w:r>
            <w:r w:rsidRPr="00BD1475">
              <w:lastRenderedPageBreak/>
              <w:t>Закрепление.</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lastRenderedPageBreak/>
              <w:t>2</w:t>
            </w:r>
          </w:p>
        </w:tc>
        <w:tc>
          <w:tcPr>
            <w:tcW w:w="828" w:type="dxa"/>
            <w:shd w:val="clear" w:color="auto" w:fill="auto"/>
          </w:tcPr>
          <w:p w:rsidR="006420B2" w:rsidRPr="00BD1475" w:rsidRDefault="006420B2" w:rsidP="006420B2">
            <w:pPr>
              <w:ind w:left="57"/>
              <w:jc w:val="center"/>
            </w:pPr>
            <w:r w:rsidRPr="00BD1475">
              <w:t>45</w:t>
            </w:r>
          </w:p>
        </w:tc>
        <w:tc>
          <w:tcPr>
            <w:tcW w:w="3066" w:type="dxa"/>
            <w:shd w:val="clear" w:color="auto" w:fill="auto"/>
          </w:tcPr>
          <w:p w:rsidR="006420B2" w:rsidRPr="00BD1475" w:rsidRDefault="006420B2" w:rsidP="006420B2">
            <w:r w:rsidRPr="00BD1475">
              <w:t>Решение задач изученных видов.</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46</w:t>
            </w:r>
          </w:p>
        </w:tc>
        <w:tc>
          <w:tcPr>
            <w:tcW w:w="3066" w:type="dxa"/>
            <w:shd w:val="clear" w:color="auto" w:fill="auto"/>
          </w:tcPr>
          <w:p w:rsidR="006420B2" w:rsidRPr="00BD1475" w:rsidRDefault="006420B2" w:rsidP="006420B2">
            <w:r w:rsidRPr="00BD1475">
              <w:t>Решение задач изученных видов.</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47</w:t>
            </w:r>
          </w:p>
        </w:tc>
        <w:tc>
          <w:tcPr>
            <w:tcW w:w="3066" w:type="dxa"/>
            <w:shd w:val="clear" w:color="auto" w:fill="auto"/>
          </w:tcPr>
          <w:p w:rsidR="006420B2" w:rsidRPr="00BD1475" w:rsidRDefault="006420B2" w:rsidP="006420B2">
            <w:r w:rsidRPr="00BD1475">
              <w:t>Сложение вида 26+7</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48</w:t>
            </w:r>
          </w:p>
        </w:tc>
        <w:tc>
          <w:tcPr>
            <w:tcW w:w="3066" w:type="dxa"/>
            <w:shd w:val="clear" w:color="auto" w:fill="auto"/>
          </w:tcPr>
          <w:p w:rsidR="006420B2" w:rsidRPr="00BD1475" w:rsidRDefault="006420B2" w:rsidP="006420B2">
            <w:r w:rsidRPr="00BD1475">
              <w:t>Вычитание вида 35-7</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49</w:t>
            </w:r>
          </w:p>
        </w:tc>
        <w:tc>
          <w:tcPr>
            <w:tcW w:w="3066" w:type="dxa"/>
            <w:shd w:val="clear" w:color="auto" w:fill="auto"/>
          </w:tcPr>
          <w:p w:rsidR="006420B2" w:rsidRPr="00BD1475" w:rsidRDefault="006420B2" w:rsidP="006420B2">
            <w:pPr>
              <w:ind w:left="57"/>
            </w:pPr>
            <w:r w:rsidRPr="00BD1475">
              <w:t>Сложение и вычитание . Закрепление.</w:t>
            </w:r>
          </w:p>
        </w:tc>
        <w:tc>
          <w:tcPr>
            <w:tcW w:w="642" w:type="dxa"/>
          </w:tcPr>
          <w:p w:rsidR="006420B2" w:rsidRPr="00BD1475" w:rsidRDefault="006420B2" w:rsidP="006420B2">
            <w:pPr>
              <w:ind w:left="57"/>
            </w:pPr>
          </w:p>
        </w:tc>
        <w:tc>
          <w:tcPr>
            <w:tcW w:w="1053" w:type="dxa"/>
          </w:tcPr>
          <w:p w:rsidR="006420B2" w:rsidRPr="00BD1475" w:rsidRDefault="006420B2" w:rsidP="006420B2">
            <w:pPr>
              <w:ind w:left="57"/>
            </w:pPr>
          </w:p>
        </w:tc>
        <w:tc>
          <w:tcPr>
            <w:tcW w:w="4759" w:type="dxa"/>
            <w:vMerge/>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50</w:t>
            </w:r>
          </w:p>
        </w:tc>
        <w:tc>
          <w:tcPr>
            <w:tcW w:w="3066" w:type="dxa"/>
            <w:shd w:val="clear" w:color="auto" w:fill="auto"/>
          </w:tcPr>
          <w:p w:rsidR="006420B2" w:rsidRPr="00BD1475" w:rsidRDefault="006420B2" w:rsidP="006420B2">
            <w:pPr>
              <w:ind w:left="57"/>
            </w:pPr>
            <w:r w:rsidRPr="00BD1475">
              <w:t>Сложение и вычитание . Закрепление.</w:t>
            </w:r>
          </w:p>
        </w:tc>
        <w:tc>
          <w:tcPr>
            <w:tcW w:w="642" w:type="dxa"/>
          </w:tcPr>
          <w:p w:rsidR="006420B2" w:rsidRPr="00BD1475" w:rsidRDefault="006420B2" w:rsidP="006420B2">
            <w:pPr>
              <w:ind w:left="57"/>
            </w:pPr>
          </w:p>
        </w:tc>
        <w:tc>
          <w:tcPr>
            <w:tcW w:w="1053" w:type="dxa"/>
          </w:tcPr>
          <w:p w:rsidR="006420B2" w:rsidRPr="00BD1475" w:rsidRDefault="006420B2" w:rsidP="006420B2">
            <w:pPr>
              <w:ind w:left="57"/>
            </w:pPr>
          </w:p>
        </w:tc>
        <w:tc>
          <w:tcPr>
            <w:tcW w:w="4759" w:type="dxa"/>
            <w:vMerge/>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51</w:t>
            </w:r>
          </w:p>
        </w:tc>
        <w:tc>
          <w:tcPr>
            <w:tcW w:w="3066" w:type="dxa"/>
            <w:shd w:val="clear" w:color="auto" w:fill="auto"/>
          </w:tcPr>
          <w:p w:rsidR="006420B2" w:rsidRPr="00BD1475" w:rsidRDefault="006420B2" w:rsidP="006420B2">
            <w:pPr>
              <w:ind w:left="57"/>
            </w:pPr>
            <w:r w:rsidRPr="00BD1475">
              <w:t>Страничка для любознательных.</w:t>
            </w:r>
          </w:p>
        </w:tc>
        <w:tc>
          <w:tcPr>
            <w:tcW w:w="642" w:type="dxa"/>
          </w:tcPr>
          <w:p w:rsidR="006420B2" w:rsidRPr="00BD1475" w:rsidRDefault="006420B2" w:rsidP="006420B2">
            <w:pPr>
              <w:ind w:left="57"/>
            </w:pPr>
          </w:p>
        </w:tc>
        <w:tc>
          <w:tcPr>
            <w:tcW w:w="1053" w:type="dxa"/>
          </w:tcPr>
          <w:p w:rsidR="006420B2" w:rsidRPr="00BD1475" w:rsidRDefault="006420B2" w:rsidP="006420B2">
            <w:pPr>
              <w:ind w:left="57"/>
            </w:pPr>
          </w:p>
        </w:tc>
        <w:tc>
          <w:tcPr>
            <w:tcW w:w="4759" w:type="dxa"/>
            <w:vMerge/>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52</w:t>
            </w:r>
          </w:p>
        </w:tc>
        <w:tc>
          <w:tcPr>
            <w:tcW w:w="3066" w:type="dxa"/>
            <w:shd w:val="clear" w:color="auto" w:fill="auto"/>
          </w:tcPr>
          <w:p w:rsidR="006420B2" w:rsidRPr="00BD1475" w:rsidRDefault="006420B2" w:rsidP="006420B2">
            <w:pPr>
              <w:ind w:left="57"/>
              <w:rPr>
                <w:lang w:val="ru-RU"/>
              </w:rPr>
            </w:pPr>
            <w:r w:rsidRPr="00BD1475">
              <w:rPr>
                <w:lang w:val="ru-RU"/>
              </w:rPr>
              <w:t>Что узнали. Чему научились. Повторение изученного.</w:t>
            </w:r>
          </w:p>
        </w:tc>
        <w:tc>
          <w:tcPr>
            <w:tcW w:w="642" w:type="dxa"/>
          </w:tcPr>
          <w:p w:rsidR="006420B2" w:rsidRPr="00BD1475" w:rsidRDefault="006420B2" w:rsidP="006420B2">
            <w:pPr>
              <w:ind w:left="57"/>
              <w:rPr>
                <w:lang w:val="ru-RU"/>
              </w:rPr>
            </w:pPr>
          </w:p>
        </w:tc>
        <w:tc>
          <w:tcPr>
            <w:tcW w:w="1053" w:type="dxa"/>
          </w:tcPr>
          <w:p w:rsidR="006420B2" w:rsidRPr="00BD1475" w:rsidRDefault="006420B2" w:rsidP="006420B2">
            <w:pPr>
              <w:ind w:left="57"/>
              <w:rPr>
                <w:lang w:val="ru-RU"/>
              </w:rPr>
            </w:pPr>
          </w:p>
        </w:tc>
        <w:tc>
          <w:tcPr>
            <w:tcW w:w="4759" w:type="dxa"/>
            <w:vMerge/>
          </w:tcPr>
          <w:p w:rsidR="006420B2" w:rsidRPr="00BD1475" w:rsidRDefault="006420B2" w:rsidP="006420B2">
            <w:pPr>
              <w:ind w:left="57"/>
              <w:rPr>
                <w:lang w:val="ru-RU"/>
              </w:rPr>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53</w:t>
            </w:r>
          </w:p>
        </w:tc>
        <w:tc>
          <w:tcPr>
            <w:tcW w:w="3066" w:type="dxa"/>
            <w:shd w:val="clear" w:color="auto" w:fill="auto"/>
          </w:tcPr>
          <w:p w:rsidR="006420B2" w:rsidRPr="00BD1475" w:rsidRDefault="006420B2" w:rsidP="006420B2">
            <w:pPr>
              <w:ind w:left="57"/>
              <w:rPr>
                <w:lang w:val="ru-RU"/>
              </w:rPr>
            </w:pPr>
            <w:r w:rsidRPr="00BD1475">
              <w:rPr>
                <w:lang w:val="ru-RU"/>
              </w:rPr>
              <w:t>Контрольная работа по теме «Устные приемы сложения и вычитания.»</w:t>
            </w:r>
          </w:p>
        </w:tc>
        <w:tc>
          <w:tcPr>
            <w:tcW w:w="642" w:type="dxa"/>
          </w:tcPr>
          <w:p w:rsidR="006420B2" w:rsidRPr="00BD1475" w:rsidRDefault="006420B2" w:rsidP="006420B2">
            <w:pPr>
              <w:ind w:left="57"/>
              <w:rPr>
                <w:lang w:val="ru-RU"/>
              </w:rPr>
            </w:pPr>
          </w:p>
        </w:tc>
        <w:tc>
          <w:tcPr>
            <w:tcW w:w="1053" w:type="dxa"/>
          </w:tcPr>
          <w:p w:rsidR="006420B2" w:rsidRPr="00BD1475" w:rsidRDefault="006420B2" w:rsidP="006420B2">
            <w:pPr>
              <w:ind w:left="57"/>
              <w:rPr>
                <w:lang w:val="ru-RU"/>
              </w:rPr>
            </w:pPr>
          </w:p>
        </w:tc>
        <w:tc>
          <w:tcPr>
            <w:tcW w:w="4759" w:type="dxa"/>
            <w:vMerge/>
          </w:tcPr>
          <w:p w:rsidR="006420B2" w:rsidRPr="00BD1475" w:rsidRDefault="006420B2" w:rsidP="006420B2">
            <w:pPr>
              <w:ind w:left="57"/>
              <w:rPr>
                <w:lang w:val="ru-RU"/>
              </w:rPr>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54</w:t>
            </w:r>
          </w:p>
        </w:tc>
        <w:tc>
          <w:tcPr>
            <w:tcW w:w="3066" w:type="dxa"/>
            <w:shd w:val="clear" w:color="auto" w:fill="auto"/>
          </w:tcPr>
          <w:p w:rsidR="006420B2" w:rsidRPr="00BD1475" w:rsidRDefault="006420B2" w:rsidP="006420B2">
            <w:pPr>
              <w:ind w:left="57"/>
            </w:pPr>
            <w:r w:rsidRPr="00BD1475">
              <w:t>Работа  над ошибками.</w:t>
            </w:r>
          </w:p>
        </w:tc>
        <w:tc>
          <w:tcPr>
            <w:tcW w:w="642" w:type="dxa"/>
          </w:tcPr>
          <w:p w:rsidR="006420B2" w:rsidRPr="00BD1475" w:rsidRDefault="006420B2" w:rsidP="006420B2">
            <w:pPr>
              <w:ind w:left="57"/>
            </w:pPr>
          </w:p>
        </w:tc>
        <w:tc>
          <w:tcPr>
            <w:tcW w:w="1053" w:type="dxa"/>
          </w:tcPr>
          <w:p w:rsidR="006420B2" w:rsidRPr="00BD1475" w:rsidRDefault="006420B2" w:rsidP="006420B2">
            <w:pPr>
              <w:ind w:left="57"/>
            </w:pPr>
          </w:p>
        </w:tc>
        <w:tc>
          <w:tcPr>
            <w:tcW w:w="4759" w:type="dxa"/>
            <w:vMerge/>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55</w:t>
            </w:r>
          </w:p>
        </w:tc>
        <w:tc>
          <w:tcPr>
            <w:tcW w:w="3066" w:type="dxa"/>
            <w:shd w:val="clear" w:color="auto" w:fill="auto"/>
          </w:tcPr>
          <w:p w:rsidR="006420B2" w:rsidRPr="00BD1475" w:rsidRDefault="006420B2" w:rsidP="006420B2">
            <w:r w:rsidRPr="00BD1475">
              <w:t>Буквенные выражения.</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56</w:t>
            </w:r>
          </w:p>
        </w:tc>
        <w:tc>
          <w:tcPr>
            <w:tcW w:w="3066" w:type="dxa"/>
            <w:shd w:val="clear" w:color="auto" w:fill="auto"/>
          </w:tcPr>
          <w:p w:rsidR="006420B2" w:rsidRPr="00BD1475" w:rsidRDefault="006420B2" w:rsidP="006420B2">
            <w:r w:rsidRPr="00BD1475">
              <w:t>Буквенные выражения.Закрепление.</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57</w:t>
            </w:r>
          </w:p>
        </w:tc>
        <w:tc>
          <w:tcPr>
            <w:tcW w:w="3066" w:type="dxa"/>
            <w:shd w:val="clear" w:color="auto" w:fill="auto"/>
          </w:tcPr>
          <w:p w:rsidR="006420B2" w:rsidRPr="00BD1475" w:rsidRDefault="006420B2" w:rsidP="006420B2">
            <w:pPr>
              <w:ind w:left="57"/>
              <w:rPr>
                <w:lang w:val="ru-RU"/>
              </w:rPr>
            </w:pPr>
            <w:r w:rsidRPr="00BD1475">
              <w:rPr>
                <w:lang w:val="ru-RU"/>
              </w:rPr>
              <w:t>Уравнение. Решение уравнений способом подбора.</w:t>
            </w:r>
          </w:p>
        </w:tc>
        <w:tc>
          <w:tcPr>
            <w:tcW w:w="642" w:type="dxa"/>
          </w:tcPr>
          <w:p w:rsidR="006420B2" w:rsidRPr="00BD1475" w:rsidRDefault="006420B2" w:rsidP="006420B2">
            <w:pPr>
              <w:ind w:left="57"/>
              <w:rPr>
                <w:lang w:val="ru-RU"/>
              </w:rPr>
            </w:pPr>
          </w:p>
        </w:tc>
        <w:tc>
          <w:tcPr>
            <w:tcW w:w="1053" w:type="dxa"/>
          </w:tcPr>
          <w:p w:rsidR="006420B2" w:rsidRPr="00BD1475" w:rsidRDefault="006420B2" w:rsidP="006420B2">
            <w:pPr>
              <w:ind w:left="57"/>
              <w:rPr>
                <w:lang w:val="ru-RU"/>
              </w:rPr>
            </w:pPr>
          </w:p>
        </w:tc>
        <w:tc>
          <w:tcPr>
            <w:tcW w:w="4759" w:type="dxa"/>
            <w:vMerge/>
          </w:tcPr>
          <w:p w:rsidR="006420B2" w:rsidRPr="00BD1475" w:rsidRDefault="006420B2" w:rsidP="006420B2">
            <w:pPr>
              <w:ind w:left="57"/>
              <w:rPr>
                <w:lang w:val="ru-RU"/>
              </w:rPr>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58</w:t>
            </w:r>
          </w:p>
        </w:tc>
        <w:tc>
          <w:tcPr>
            <w:tcW w:w="3066" w:type="dxa"/>
            <w:shd w:val="clear" w:color="auto" w:fill="auto"/>
          </w:tcPr>
          <w:p w:rsidR="006420B2" w:rsidRPr="00BD1475" w:rsidRDefault="006420B2" w:rsidP="006420B2">
            <w:pPr>
              <w:ind w:left="57"/>
              <w:rPr>
                <w:lang w:val="ru-RU"/>
              </w:rPr>
            </w:pPr>
            <w:r w:rsidRPr="00BD1475">
              <w:rPr>
                <w:lang w:val="ru-RU"/>
              </w:rPr>
              <w:t>Уравнение. Решение уравнений способом подбора.</w:t>
            </w:r>
          </w:p>
        </w:tc>
        <w:tc>
          <w:tcPr>
            <w:tcW w:w="642" w:type="dxa"/>
          </w:tcPr>
          <w:p w:rsidR="006420B2" w:rsidRPr="00BD1475" w:rsidRDefault="006420B2" w:rsidP="006420B2">
            <w:pPr>
              <w:ind w:left="57"/>
              <w:rPr>
                <w:lang w:val="ru-RU"/>
              </w:rPr>
            </w:pPr>
          </w:p>
        </w:tc>
        <w:tc>
          <w:tcPr>
            <w:tcW w:w="1053" w:type="dxa"/>
          </w:tcPr>
          <w:p w:rsidR="006420B2" w:rsidRPr="00BD1475" w:rsidRDefault="006420B2" w:rsidP="006420B2">
            <w:pPr>
              <w:ind w:left="57"/>
              <w:rPr>
                <w:lang w:val="ru-RU"/>
              </w:rPr>
            </w:pPr>
          </w:p>
        </w:tc>
        <w:tc>
          <w:tcPr>
            <w:tcW w:w="4759" w:type="dxa"/>
            <w:vMerge/>
          </w:tcPr>
          <w:p w:rsidR="006420B2" w:rsidRPr="00BD1475" w:rsidRDefault="006420B2" w:rsidP="006420B2">
            <w:pPr>
              <w:ind w:left="57"/>
              <w:rPr>
                <w:lang w:val="ru-RU"/>
              </w:rPr>
            </w:pPr>
          </w:p>
        </w:tc>
      </w:tr>
      <w:tr w:rsidR="006420B2" w:rsidRPr="00BD1475" w:rsidTr="006420B2">
        <w:tc>
          <w:tcPr>
            <w:tcW w:w="851" w:type="dxa"/>
          </w:tcPr>
          <w:p w:rsidR="006420B2" w:rsidRPr="00BD1475" w:rsidRDefault="006420B2" w:rsidP="006420B2">
            <w:pPr>
              <w:ind w:left="57"/>
              <w:jc w:val="center"/>
              <w:rPr>
                <w:lang w:val="ru-RU"/>
              </w:rPr>
            </w:pPr>
          </w:p>
        </w:tc>
        <w:tc>
          <w:tcPr>
            <w:tcW w:w="828" w:type="dxa"/>
            <w:shd w:val="clear" w:color="auto" w:fill="auto"/>
          </w:tcPr>
          <w:p w:rsidR="006420B2" w:rsidRPr="00BD1475" w:rsidRDefault="006420B2" w:rsidP="006420B2">
            <w:pPr>
              <w:ind w:left="57"/>
              <w:jc w:val="center"/>
            </w:pPr>
            <w:r w:rsidRPr="00BD1475">
              <w:t>59</w:t>
            </w:r>
          </w:p>
        </w:tc>
        <w:tc>
          <w:tcPr>
            <w:tcW w:w="3066" w:type="dxa"/>
            <w:shd w:val="clear" w:color="auto" w:fill="auto"/>
          </w:tcPr>
          <w:p w:rsidR="006420B2" w:rsidRPr="00BD1475" w:rsidRDefault="006420B2" w:rsidP="006420B2">
            <w:pPr>
              <w:ind w:left="57"/>
            </w:pPr>
            <w:r w:rsidRPr="00BD1475">
              <w:t>Контрольная работа за 2 четверть.</w:t>
            </w:r>
          </w:p>
        </w:tc>
        <w:tc>
          <w:tcPr>
            <w:tcW w:w="642" w:type="dxa"/>
          </w:tcPr>
          <w:p w:rsidR="006420B2" w:rsidRPr="00BD1475" w:rsidRDefault="006420B2" w:rsidP="006420B2">
            <w:pPr>
              <w:ind w:left="57"/>
            </w:pPr>
          </w:p>
        </w:tc>
        <w:tc>
          <w:tcPr>
            <w:tcW w:w="1053" w:type="dxa"/>
          </w:tcPr>
          <w:p w:rsidR="006420B2" w:rsidRPr="00BD1475" w:rsidRDefault="006420B2" w:rsidP="006420B2">
            <w:pPr>
              <w:ind w:left="57"/>
            </w:pPr>
          </w:p>
        </w:tc>
        <w:tc>
          <w:tcPr>
            <w:tcW w:w="4759" w:type="dxa"/>
            <w:vMerge/>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60</w:t>
            </w:r>
          </w:p>
        </w:tc>
        <w:tc>
          <w:tcPr>
            <w:tcW w:w="3066" w:type="dxa"/>
            <w:shd w:val="clear" w:color="auto" w:fill="auto"/>
          </w:tcPr>
          <w:p w:rsidR="006420B2" w:rsidRPr="00BD1475" w:rsidRDefault="006420B2" w:rsidP="006420B2">
            <w:pPr>
              <w:ind w:left="57"/>
            </w:pPr>
            <w:r w:rsidRPr="00BD1475">
              <w:t>Работа над ошибками.</w:t>
            </w:r>
          </w:p>
        </w:tc>
        <w:tc>
          <w:tcPr>
            <w:tcW w:w="642" w:type="dxa"/>
          </w:tcPr>
          <w:p w:rsidR="006420B2" w:rsidRPr="00BD1475" w:rsidRDefault="006420B2" w:rsidP="006420B2">
            <w:pPr>
              <w:ind w:left="57"/>
            </w:pPr>
          </w:p>
        </w:tc>
        <w:tc>
          <w:tcPr>
            <w:tcW w:w="1053" w:type="dxa"/>
          </w:tcPr>
          <w:p w:rsidR="006420B2" w:rsidRPr="00BD1475" w:rsidRDefault="006420B2" w:rsidP="006420B2">
            <w:pPr>
              <w:ind w:left="57"/>
            </w:pPr>
          </w:p>
        </w:tc>
        <w:tc>
          <w:tcPr>
            <w:tcW w:w="4759" w:type="dxa"/>
            <w:vMerge/>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61</w:t>
            </w:r>
          </w:p>
        </w:tc>
        <w:tc>
          <w:tcPr>
            <w:tcW w:w="3066" w:type="dxa"/>
            <w:shd w:val="clear" w:color="auto" w:fill="auto"/>
          </w:tcPr>
          <w:p w:rsidR="006420B2" w:rsidRPr="00BD1475" w:rsidRDefault="006420B2" w:rsidP="006420B2">
            <w:r w:rsidRPr="00BD1475">
              <w:t>Проверка сложения.</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62</w:t>
            </w:r>
          </w:p>
        </w:tc>
        <w:tc>
          <w:tcPr>
            <w:tcW w:w="3066" w:type="dxa"/>
            <w:shd w:val="clear" w:color="auto" w:fill="auto"/>
          </w:tcPr>
          <w:p w:rsidR="006420B2" w:rsidRPr="00BD1475" w:rsidRDefault="006420B2" w:rsidP="006420B2">
            <w:r w:rsidRPr="00BD1475">
              <w:t>Проверка вычитания.</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2</w:t>
            </w:r>
          </w:p>
        </w:tc>
        <w:tc>
          <w:tcPr>
            <w:tcW w:w="828" w:type="dxa"/>
            <w:shd w:val="clear" w:color="auto" w:fill="auto"/>
          </w:tcPr>
          <w:p w:rsidR="006420B2" w:rsidRPr="00BD1475" w:rsidRDefault="006420B2" w:rsidP="006420B2">
            <w:pPr>
              <w:ind w:left="57"/>
              <w:jc w:val="center"/>
            </w:pPr>
            <w:r w:rsidRPr="00BD1475">
              <w:t>63</w:t>
            </w:r>
          </w:p>
        </w:tc>
        <w:tc>
          <w:tcPr>
            <w:tcW w:w="3066" w:type="dxa"/>
            <w:shd w:val="clear" w:color="auto" w:fill="auto"/>
          </w:tcPr>
          <w:p w:rsidR="006420B2" w:rsidRPr="00BD1475" w:rsidRDefault="006420B2" w:rsidP="006420B2">
            <w:r w:rsidRPr="00BD1475">
              <w:t>Проверка сложения, вычитания. Закрепление.</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Borders>
              <w:right w:val="single" w:sz="4" w:space="0" w:color="auto"/>
            </w:tcBorders>
          </w:tcPr>
          <w:p w:rsidR="006420B2" w:rsidRPr="00BD1475" w:rsidRDefault="006420B2" w:rsidP="006420B2">
            <w:pPr>
              <w:ind w:left="57"/>
              <w:jc w:val="center"/>
            </w:pPr>
            <w:r w:rsidRPr="00BD1475">
              <w:t>2</w:t>
            </w:r>
          </w:p>
        </w:tc>
        <w:tc>
          <w:tcPr>
            <w:tcW w:w="828" w:type="dxa"/>
            <w:tcBorders>
              <w:right w:val="single" w:sz="4" w:space="0" w:color="auto"/>
            </w:tcBorders>
            <w:shd w:val="clear" w:color="auto" w:fill="auto"/>
          </w:tcPr>
          <w:p w:rsidR="006420B2" w:rsidRPr="00BD1475" w:rsidRDefault="006420B2" w:rsidP="006420B2">
            <w:pPr>
              <w:ind w:left="57"/>
              <w:jc w:val="center"/>
            </w:pPr>
            <w:r w:rsidRPr="00BD1475">
              <w:t>64</w:t>
            </w:r>
          </w:p>
        </w:tc>
        <w:tc>
          <w:tcPr>
            <w:tcW w:w="3066" w:type="dxa"/>
            <w:tcBorders>
              <w:left w:val="single" w:sz="4" w:space="0" w:color="auto"/>
              <w:right w:val="single" w:sz="4" w:space="0" w:color="auto"/>
            </w:tcBorders>
            <w:shd w:val="clear" w:color="auto" w:fill="auto"/>
          </w:tcPr>
          <w:p w:rsidR="006420B2" w:rsidRPr="00BD1475" w:rsidRDefault="006420B2" w:rsidP="006420B2">
            <w:r w:rsidRPr="00BD1475">
              <w:t>Страничка для любознательных.</w:t>
            </w:r>
          </w:p>
        </w:tc>
        <w:tc>
          <w:tcPr>
            <w:tcW w:w="642" w:type="dxa"/>
            <w:tcBorders>
              <w:left w:val="single" w:sz="4" w:space="0" w:color="auto"/>
              <w:right w:val="single" w:sz="4" w:space="0" w:color="auto"/>
            </w:tcBorders>
          </w:tcPr>
          <w:p w:rsidR="006420B2" w:rsidRPr="00BD1475" w:rsidRDefault="006420B2" w:rsidP="006420B2"/>
        </w:tc>
        <w:tc>
          <w:tcPr>
            <w:tcW w:w="1053" w:type="dxa"/>
            <w:tcBorders>
              <w:left w:val="single" w:sz="4" w:space="0" w:color="auto"/>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Borders>
              <w:right w:val="single" w:sz="4" w:space="0" w:color="auto"/>
            </w:tcBorders>
          </w:tcPr>
          <w:p w:rsidR="006420B2" w:rsidRPr="00BD1475" w:rsidRDefault="006420B2" w:rsidP="006420B2">
            <w:pPr>
              <w:ind w:left="57"/>
              <w:jc w:val="center"/>
              <w:rPr>
                <w:b/>
                <w:u w:val="single"/>
              </w:rPr>
            </w:pPr>
          </w:p>
        </w:tc>
        <w:tc>
          <w:tcPr>
            <w:tcW w:w="828" w:type="dxa"/>
            <w:tcBorders>
              <w:right w:val="single" w:sz="4" w:space="0" w:color="auto"/>
            </w:tcBorders>
            <w:shd w:val="clear" w:color="auto" w:fill="auto"/>
          </w:tcPr>
          <w:p w:rsidR="006420B2" w:rsidRPr="00BD1475" w:rsidRDefault="006420B2" w:rsidP="006420B2">
            <w:pPr>
              <w:ind w:left="57"/>
              <w:jc w:val="center"/>
              <w:rPr>
                <w:b/>
                <w:u w:val="single"/>
              </w:rPr>
            </w:pPr>
          </w:p>
        </w:tc>
        <w:tc>
          <w:tcPr>
            <w:tcW w:w="3066" w:type="dxa"/>
            <w:tcBorders>
              <w:left w:val="single" w:sz="4" w:space="0" w:color="auto"/>
              <w:right w:val="single" w:sz="4" w:space="0" w:color="auto"/>
            </w:tcBorders>
            <w:shd w:val="clear" w:color="auto" w:fill="auto"/>
          </w:tcPr>
          <w:p w:rsidR="006420B2" w:rsidRPr="00BD1475" w:rsidRDefault="006420B2" w:rsidP="006420B2">
            <w:pPr>
              <w:ind w:left="57"/>
              <w:jc w:val="center"/>
              <w:rPr>
                <w:b/>
                <w:u w:val="single"/>
                <w:lang w:val="ru-RU"/>
              </w:rPr>
            </w:pPr>
            <w:r w:rsidRPr="00BD1475">
              <w:rPr>
                <w:b/>
                <w:u w:val="single"/>
                <w:lang w:val="ru-RU"/>
              </w:rPr>
              <w:t>Сложение  и вычитание  чисел от 1 до 100.Письменные вычисления.(26ч.)</w:t>
            </w:r>
          </w:p>
        </w:tc>
        <w:tc>
          <w:tcPr>
            <w:tcW w:w="642" w:type="dxa"/>
            <w:tcBorders>
              <w:left w:val="single" w:sz="4" w:space="0" w:color="auto"/>
              <w:right w:val="single" w:sz="4" w:space="0" w:color="auto"/>
            </w:tcBorders>
          </w:tcPr>
          <w:p w:rsidR="006420B2" w:rsidRPr="00BD1475" w:rsidRDefault="006420B2" w:rsidP="006420B2">
            <w:pPr>
              <w:ind w:left="57"/>
              <w:jc w:val="center"/>
              <w:rPr>
                <w:b/>
                <w:u w:val="single"/>
                <w:lang w:val="ru-RU"/>
              </w:rPr>
            </w:pPr>
          </w:p>
        </w:tc>
        <w:tc>
          <w:tcPr>
            <w:tcW w:w="1053" w:type="dxa"/>
            <w:tcBorders>
              <w:left w:val="single" w:sz="4" w:space="0" w:color="auto"/>
              <w:right w:val="single" w:sz="4" w:space="0" w:color="auto"/>
            </w:tcBorders>
          </w:tcPr>
          <w:p w:rsidR="006420B2" w:rsidRPr="00BD1475" w:rsidRDefault="006420B2" w:rsidP="006420B2">
            <w:pPr>
              <w:ind w:left="57"/>
              <w:jc w:val="center"/>
              <w:rPr>
                <w:b/>
                <w:u w:val="single"/>
                <w:lang w:val="ru-RU"/>
              </w:rPr>
            </w:pPr>
          </w:p>
        </w:tc>
        <w:tc>
          <w:tcPr>
            <w:tcW w:w="4759" w:type="dxa"/>
            <w:tcBorders>
              <w:left w:val="single" w:sz="4" w:space="0" w:color="auto"/>
            </w:tcBorders>
            <w:shd w:val="clear" w:color="auto" w:fill="auto"/>
          </w:tcPr>
          <w:p w:rsidR="006420B2" w:rsidRPr="00BD1475" w:rsidRDefault="006420B2" w:rsidP="006420B2">
            <w:pPr>
              <w:ind w:left="57"/>
              <w:jc w:val="center"/>
              <w:rPr>
                <w:u w:val="single"/>
                <w:lang w:val="ru-RU"/>
              </w:rPr>
            </w:pPr>
          </w:p>
        </w:tc>
      </w:tr>
      <w:tr w:rsidR="006420B2" w:rsidRPr="00BD1475" w:rsidTr="006420B2">
        <w:tc>
          <w:tcPr>
            <w:tcW w:w="851" w:type="dxa"/>
            <w:tcBorders>
              <w:right w:val="single" w:sz="4" w:space="0" w:color="auto"/>
            </w:tcBorders>
          </w:tcPr>
          <w:p w:rsidR="006420B2" w:rsidRPr="00BD1475" w:rsidRDefault="006420B2" w:rsidP="006420B2">
            <w:pPr>
              <w:ind w:left="57"/>
              <w:jc w:val="center"/>
              <w:rPr>
                <w:b/>
              </w:rPr>
            </w:pPr>
            <w:r w:rsidRPr="00BD1475">
              <w:rPr>
                <w:b/>
              </w:rPr>
              <w:t>3</w:t>
            </w:r>
          </w:p>
        </w:tc>
        <w:tc>
          <w:tcPr>
            <w:tcW w:w="828" w:type="dxa"/>
            <w:tcBorders>
              <w:right w:val="single" w:sz="4" w:space="0" w:color="auto"/>
            </w:tcBorders>
            <w:shd w:val="clear" w:color="auto" w:fill="auto"/>
          </w:tcPr>
          <w:p w:rsidR="006420B2" w:rsidRPr="00BD1475" w:rsidRDefault="006420B2" w:rsidP="006420B2">
            <w:pPr>
              <w:ind w:left="57"/>
              <w:jc w:val="center"/>
              <w:rPr>
                <w:b/>
              </w:rPr>
            </w:pPr>
            <w:r w:rsidRPr="00BD1475">
              <w:rPr>
                <w:b/>
              </w:rPr>
              <w:t>65</w:t>
            </w:r>
          </w:p>
        </w:tc>
        <w:tc>
          <w:tcPr>
            <w:tcW w:w="3066" w:type="dxa"/>
            <w:shd w:val="clear" w:color="auto" w:fill="auto"/>
          </w:tcPr>
          <w:p w:rsidR="006420B2" w:rsidRPr="00BD1475" w:rsidRDefault="006420B2" w:rsidP="006420B2">
            <w:r w:rsidRPr="00BD1475">
              <w:t>Письменные приемы сложения вида 45+23</w:t>
            </w:r>
          </w:p>
        </w:tc>
        <w:tc>
          <w:tcPr>
            <w:tcW w:w="642" w:type="dxa"/>
          </w:tcPr>
          <w:p w:rsidR="006420B2" w:rsidRPr="00BD1475" w:rsidRDefault="006420B2" w:rsidP="006420B2">
            <w:pPr>
              <w:rPr>
                <w:b/>
              </w:rPr>
            </w:pPr>
          </w:p>
        </w:tc>
        <w:tc>
          <w:tcPr>
            <w:tcW w:w="1053" w:type="dxa"/>
          </w:tcPr>
          <w:p w:rsidR="006420B2" w:rsidRPr="00BD1475" w:rsidRDefault="006420B2" w:rsidP="006420B2">
            <w:pPr>
              <w:rPr>
                <w:b/>
              </w:rPr>
            </w:pPr>
          </w:p>
        </w:tc>
        <w:tc>
          <w:tcPr>
            <w:tcW w:w="4759" w:type="dxa"/>
            <w:vMerge w:val="restart"/>
          </w:tcPr>
          <w:p w:rsidR="006420B2" w:rsidRPr="00BD1475" w:rsidRDefault="006420B2" w:rsidP="006420B2">
            <w:pPr>
              <w:rPr>
                <w:lang w:val="ru-RU"/>
              </w:rPr>
            </w:pPr>
            <w:r w:rsidRPr="00BD1475">
              <w:rPr>
                <w:lang w:val="ru-RU"/>
              </w:rPr>
              <w:t>Применять письменные приемы сложения и вычитания двузначных чисел с записью вычислений столбиком,</w:t>
            </w:r>
          </w:p>
          <w:p w:rsidR="006420B2" w:rsidRPr="00BD1475" w:rsidRDefault="006420B2" w:rsidP="006420B2">
            <w:pPr>
              <w:rPr>
                <w:lang w:val="ru-RU"/>
              </w:rPr>
            </w:pPr>
            <w:r w:rsidRPr="00BD1475">
              <w:rPr>
                <w:lang w:val="ru-RU"/>
              </w:rPr>
              <w:t>выполнять вычисления и проверку.</w:t>
            </w:r>
          </w:p>
          <w:p w:rsidR="006420B2" w:rsidRPr="00BD1475" w:rsidRDefault="006420B2" w:rsidP="006420B2">
            <w:pPr>
              <w:rPr>
                <w:lang w:val="ru-RU"/>
              </w:rPr>
            </w:pPr>
            <w:r w:rsidRPr="00BD1475">
              <w:rPr>
                <w:lang w:val="ru-RU"/>
              </w:rPr>
              <w:t>Различать прямой, тупой и острый угол. Чертить углы разных видов на клетчатой бумаге.</w:t>
            </w:r>
          </w:p>
          <w:p w:rsidR="006420B2" w:rsidRPr="00BD1475" w:rsidRDefault="006420B2" w:rsidP="006420B2">
            <w:pPr>
              <w:rPr>
                <w:lang w:val="ru-RU"/>
              </w:rPr>
            </w:pPr>
            <w:r w:rsidRPr="00BD1475">
              <w:rPr>
                <w:lang w:val="ru-RU"/>
              </w:rPr>
              <w:t>Выделять прямоугольник (квадрат) из множества четырехугольников.</w:t>
            </w:r>
          </w:p>
          <w:p w:rsidR="006420B2" w:rsidRPr="00BD1475" w:rsidRDefault="006420B2" w:rsidP="006420B2">
            <w:pPr>
              <w:rPr>
                <w:lang w:val="ru-RU"/>
              </w:rPr>
            </w:pPr>
            <w:r w:rsidRPr="00BD1475">
              <w:rPr>
                <w:lang w:val="ru-RU"/>
              </w:rPr>
              <w:t>Чертить прямоугольник (квадрат) на клетчатой бумаге.</w:t>
            </w:r>
          </w:p>
          <w:p w:rsidR="006420B2" w:rsidRPr="00BD1475" w:rsidRDefault="006420B2" w:rsidP="006420B2">
            <w:pPr>
              <w:rPr>
                <w:lang w:val="ru-RU"/>
              </w:rPr>
            </w:pPr>
            <w:r w:rsidRPr="00BD1475">
              <w:rPr>
                <w:lang w:val="ru-RU"/>
              </w:rPr>
              <w:t xml:space="preserve">Решать текстовые задачи арифметическим </w:t>
            </w:r>
            <w:r w:rsidRPr="00BD1475">
              <w:rPr>
                <w:lang w:val="ru-RU"/>
              </w:rPr>
              <w:lastRenderedPageBreak/>
              <w:t>способом.</w:t>
            </w:r>
          </w:p>
          <w:p w:rsidR="006420B2" w:rsidRPr="00BD1475" w:rsidRDefault="006420B2" w:rsidP="006420B2">
            <w:pPr>
              <w:rPr>
                <w:lang w:val="ru-RU"/>
              </w:rPr>
            </w:pPr>
            <w:r w:rsidRPr="00BD1475">
              <w:rPr>
                <w:lang w:val="ru-RU"/>
              </w:rPr>
              <w:t>Выполнять задания творческого и поискового характера.</w:t>
            </w:r>
          </w:p>
          <w:p w:rsidR="006420B2" w:rsidRPr="00BD1475" w:rsidRDefault="006420B2" w:rsidP="006420B2">
            <w:pPr>
              <w:rPr>
                <w:lang w:val="ru-RU"/>
              </w:rPr>
            </w:pPr>
            <w:r w:rsidRPr="00BD1475">
              <w:rPr>
                <w:lang w:val="ru-RU"/>
              </w:rPr>
              <w:t>Выбирать заготовки в форме квадрата.</w:t>
            </w:r>
            <w:r w:rsidRPr="00BD1475">
              <w:rPr>
                <w:lang w:val="ru-RU"/>
              </w:rPr>
              <w:br/>
              <w:t>Читать знаки и символы, показывающие как работать с бумагой при изготовлении изделий по технике «Оригами».</w:t>
            </w:r>
          </w:p>
          <w:p w:rsidR="006420B2" w:rsidRPr="00BD1475" w:rsidRDefault="006420B2" w:rsidP="006420B2">
            <w:pPr>
              <w:rPr>
                <w:lang w:val="ru-RU"/>
              </w:rPr>
            </w:pPr>
            <w:r w:rsidRPr="00BD1475">
              <w:rPr>
                <w:lang w:val="ru-RU"/>
              </w:rPr>
              <w:t>Собирать информацию по теме «Оригами» из различных источников, включая Интернет.</w:t>
            </w:r>
          </w:p>
          <w:p w:rsidR="006420B2" w:rsidRPr="00BD1475" w:rsidRDefault="006420B2" w:rsidP="006420B2">
            <w:pPr>
              <w:rPr>
                <w:lang w:val="ru-RU"/>
              </w:rPr>
            </w:pPr>
            <w:r w:rsidRPr="00BD1475">
              <w:rPr>
                <w:lang w:val="ru-RU"/>
              </w:rPr>
              <w:t>Читать представленный в графическом виде план изготовления изделия и работать по нему изделие.</w:t>
            </w:r>
          </w:p>
          <w:p w:rsidR="006420B2" w:rsidRPr="00BD1475" w:rsidRDefault="006420B2" w:rsidP="006420B2">
            <w:pPr>
              <w:rPr>
                <w:lang w:val="ru-RU"/>
              </w:rPr>
            </w:pPr>
            <w:r w:rsidRPr="00BD1475">
              <w:rPr>
                <w:lang w:val="ru-RU"/>
              </w:rPr>
              <w:t>Составлять план работы.</w:t>
            </w:r>
          </w:p>
          <w:p w:rsidR="006420B2" w:rsidRPr="00BD1475" w:rsidRDefault="006420B2" w:rsidP="006420B2">
            <w:pPr>
              <w:rPr>
                <w:lang w:val="ru-RU"/>
              </w:rPr>
            </w:pPr>
            <w:r w:rsidRPr="00BD1475">
              <w:rPr>
                <w:lang w:val="ru-RU"/>
              </w:rPr>
              <w:t>Работать в группах, анализировать и оценивать ход работы и ее результат.</w:t>
            </w:r>
          </w:p>
          <w:p w:rsidR="006420B2" w:rsidRPr="00BD1475" w:rsidRDefault="006420B2" w:rsidP="006420B2">
            <w:pPr>
              <w:rPr>
                <w:lang w:val="ru-RU"/>
              </w:rPr>
            </w:pPr>
            <w:r w:rsidRPr="00BD1475">
              <w:rPr>
                <w:lang w:val="ru-RU"/>
              </w:rPr>
              <w:t>Работать в паре.</w:t>
            </w:r>
          </w:p>
          <w:p w:rsidR="006420B2" w:rsidRPr="00BD1475" w:rsidRDefault="006420B2" w:rsidP="006420B2">
            <w:pPr>
              <w:jc w:val="both"/>
              <w:rPr>
                <w:lang w:val="ru-RU"/>
              </w:rPr>
            </w:pPr>
            <w:r w:rsidRPr="00BD1475">
              <w:rPr>
                <w:lang w:val="ru-RU"/>
              </w:rPr>
              <w:t xml:space="preserve"> Излагать свое мнение, аргументировать свою точку зрения, оценивать точку зрения товарища.</w:t>
            </w:r>
          </w:p>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66</w:t>
            </w:r>
          </w:p>
        </w:tc>
        <w:tc>
          <w:tcPr>
            <w:tcW w:w="3066" w:type="dxa"/>
            <w:shd w:val="clear" w:color="auto" w:fill="auto"/>
          </w:tcPr>
          <w:p w:rsidR="006420B2" w:rsidRPr="00BD1475" w:rsidRDefault="006420B2" w:rsidP="006420B2">
            <w:r w:rsidRPr="00BD1475">
              <w:t>Письменные приемы вычитания вида 57-26</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67</w:t>
            </w:r>
          </w:p>
        </w:tc>
        <w:tc>
          <w:tcPr>
            <w:tcW w:w="3066" w:type="dxa"/>
            <w:shd w:val="clear" w:color="auto" w:fill="auto"/>
          </w:tcPr>
          <w:p w:rsidR="006420B2" w:rsidRPr="00BD1475" w:rsidRDefault="006420B2" w:rsidP="006420B2">
            <w:r w:rsidRPr="00BD1475">
              <w:t>Проверка сложения и вычитания.</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68</w:t>
            </w:r>
          </w:p>
        </w:tc>
        <w:tc>
          <w:tcPr>
            <w:tcW w:w="3066" w:type="dxa"/>
            <w:shd w:val="clear" w:color="auto" w:fill="auto"/>
          </w:tcPr>
          <w:p w:rsidR="006420B2" w:rsidRPr="00BD1475" w:rsidRDefault="006420B2" w:rsidP="006420B2">
            <w:pPr>
              <w:rPr>
                <w:lang w:val="ru-RU"/>
              </w:rPr>
            </w:pPr>
            <w:r w:rsidRPr="00BD1475">
              <w:rPr>
                <w:lang w:val="ru-RU"/>
              </w:rPr>
              <w:t>Письменное сложение и вычитание. Закрепление.</w:t>
            </w:r>
          </w:p>
        </w:tc>
        <w:tc>
          <w:tcPr>
            <w:tcW w:w="642" w:type="dxa"/>
          </w:tcPr>
          <w:p w:rsidR="006420B2" w:rsidRPr="00BD1475" w:rsidRDefault="006420B2" w:rsidP="006420B2">
            <w:pPr>
              <w:rPr>
                <w:lang w:val="ru-RU"/>
              </w:rPr>
            </w:pPr>
          </w:p>
        </w:tc>
        <w:tc>
          <w:tcPr>
            <w:tcW w:w="1053" w:type="dxa"/>
          </w:tcPr>
          <w:p w:rsidR="006420B2" w:rsidRPr="00BD1475" w:rsidRDefault="006420B2" w:rsidP="006420B2">
            <w:pPr>
              <w:rPr>
                <w:lang w:val="ru-RU"/>
              </w:rPr>
            </w:pPr>
          </w:p>
        </w:tc>
        <w:tc>
          <w:tcPr>
            <w:tcW w:w="4759" w:type="dxa"/>
            <w:vMerge/>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69</w:t>
            </w:r>
          </w:p>
        </w:tc>
        <w:tc>
          <w:tcPr>
            <w:tcW w:w="3066" w:type="dxa"/>
            <w:shd w:val="clear" w:color="auto" w:fill="auto"/>
          </w:tcPr>
          <w:p w:rsidR="006420B2" w:rsidRPr="00BD1475" w:rsidRDefault="006420B2" w:rsidP="006420B2">
            <w:pPr>
              <w:rPr>
                <w:lang w:val="ru-RU"/>
              </w:rPr>
            </w:pPr>
            <w:r w:rsidRPr="00BD1475">
              <w:rPr>
                <w:lang w:val="ru-RU"/>
              </w:rPr>
              <w:t>Угол. Виды углов(прямой, тупой, острый)</w:t>
            </w:r>
          </w:p>
        </w:tc>
        <w:tc>
          <w:tcPr>
            <w:tcW w:w="642" w:type="dxa"/>
          </w:tcPr>
          <w:p w:rsidR="006420B2" w:rsidRPr="00BD1475" w:rsidRDefault="006420B2" w:rsidP="006420B2">
            <w:pPr>
              <w:rPr>
                <w:lang w:val="ru-RU"/>
              </w:rPr>
            </w:pPr>
          </w:p>
        </w:tc>
        <w:tc>
          <w:tcPr>
            <w:tcW w:w="1053" w:type="dxa"/>
          </w:tcPr>
          <w:p w:rsidR="006420B2" w:rsidRPr="00BD1475" w:rsidRDefault="006420B2" w:rsidP="006420B2">
            <w:pPr>
              <w:rPr>
                <w:lang w:val="ru-RU"/>
              </w:rPr>
            </w:pPr>
          </w:p>
        </w:tc>
        <w:tc>
          <w:tcPr>
            <w:tcW w:w="4759" w:type="dxa"/>
            <w:vMerge/>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70</w:t>
            </w:r>
          </w:p>
        </w:tc>
        <w:tc>
          <w:tcPr>
            <w:tcW w:w="3066" w:type="dxa"/>
            <w:shd w:val="clear" w:color="auto" w:fill="auto"/>
          </w:tcPr>
          <w:p w:rsidR="006420B2" w:rsidRPr="00BD1475" w:rsidRDefault="006420B2" w:rsidP="006420B2">
            <w:pPr>
              <w:ind w:left="57"/>
            </w:pPr>
            <w:r w:rsidRPr="00BD1475">
              <w:t>Закрепление изученного.</w:t>
            </w:r>
          </w:p>
        </w:tc>
        <w:tc>
          <w:tcPr>
            <w:tcW w:w="642" w:type="dxa"/>
          </w:tcPr>
          <w:p w:rsidR="006420B2" w:rsidRPr="00BD1475" w:rsidRDefault="006420B2" w:rsidP="006420B2">
            <w:pPr>
              <w:ind w:left="57"/>
            </w:pPr>
          </w:p>
        </w:tc>
        <w:tc>
          <w:tcPr>
            <w:tcW w:w="1053" w:type="dxa"/>
          </w:tcPr>
          <w:p w:rsidR="006420B2" w:rsidRPr="00BD1475" w:rsidRDefault="006420B2" w:rsidP="006420B2">
            <w:pPr>
              <w:ind w:left="57"/>
            </w:pPr>
          </w:p>
        </w:tc>
        <w:tc>
          <w:tcPr>
            <w:tcW w:w="4759" w:type="dxa"/>
            <w:vMerge/>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71</w:t>
            </w:r>
          </w:p>
        </w:tc>
        <w:tc>
          <w:tcPr>
            <w:tcW w:w="3066" w:type="dxa"/>
            <w:shd w:val="clear" w:color="auto" w:fill="auto"/>
          </w:tcPr>
          <w:p w:rsidR="006420B2" w:rsidRPr="00BD1475" w:rsidRDefault="006420B2" w:rsidP="006420B2">
            <w:r w:rsidRPr="00BD1475">
              <w:t xml:space="preserve">Письменные приемы </w:t>
            </w:r>
            <w:r w:rsidRPr="00BD1475">
              <w:lastRenderedPageBreak/>
              <w:t>сложения  вида 37+48</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lastRenderedPageBreak/>
              <w:t>3</w:t>
            </w:r>
          </w:p>
        </w:tc>
        <w:tc>
          <w:tcPr>
            <w:tcW w:w="828" w:type="dxa"/>
            <w:shd w:val="clear" w:color="auto" w:fill="auto"/>
          </w:tcPr>
          <w:p w:rsidR="006420B2" w:rsidRPr="00BD1475" w:rsidRDefault="006420B2" w:rsidP="006420B2">
            <w:pPr>
              <w:ind w:left="57"/>
              <w:jc w:val="center"/>
            </w:pPr>
            <w:r w:rsidRPr="00BD1475">
              <w:t>72</w:t>
            </w:r>
          </w:p>
        </w:tc>
        <w:tc>
          <w:tcPr>
            <w:tcW w:w="3066" w:type="dxa"/>
            <w:shd w:val="clear" w:color="auto" w:fill="auto"/>
          </w:tcPr>
          <w:p w:rsidR="006420B2" w:rsidRPr="00BD1475" w:rsidRDefault="006420B2" w:rsidP="006420B2">
            <w:r w:rsidRPr="00BD1475">
              <w:t>Письменные приемы сложения вида 37+53</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73</w:t>
            </w:r>
          </w:p>
        </w:tc>
        <w:tc>
          <w:tcPr>
            <w:tcW w:w="3066" w:type="dxa"/>
            <w:shd w:val="clear" w:color="auto" w:fill="auto"/>
          </w:tcPr>
          <w:p w:rsidR="006420B2" w:rsidRPr="00BD1475" w:rsidRDefault="006420B2" w:rsidP="006420B2">
            <w:r w:rsidRPr="00BD1475">
              <w:t>Прямоугольник.</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74</w:t>
            </w:r>
          </w:p>
        </w:tc>
        <w:tc>
          <w:tcPr>
            <w:tcW w:w="3066" w:type="dxa"/>
            <w:shd w:val="clear" w:color="auto" w:fill="auto"/>
          </w:tcPr>
          <w:p w:rsidR="006420B2" w:rsidRPr="00BD1475" w:rsidRDefault="006420B2" w:rsidP="006420B2">
            <w:r w:rsidRPr="00BD1475">
              <w:t>Прямоугольник. Устный счёт.</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75</w:t>
            </w:r>
          </w:p>
        </w:tc>
        <w:tc>
          <w:tcPr>
            <w:tcW w:w="3066" w:type="dxa"/>
            <w:shd w:val="clear" w:color="auto" w:fill="auto"/>
          </w:tcPr>
          <w:p w:rsidR="006420B2" w:rsidRPr="00BD1475" w:rsidRDefault="006420B2" w:rsidP="006420B2">
            <w:r w:rsidRPr="00BD1475">
              <w:t>Письменный прием сложения вида 87+13</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76</w:t>
            </w:r>
          </w:p>
        </w:tc>
        <w:tc>
          <w:tcPr>
            <w:tcW w:w="3066" w:type="dxa"/>
            <w:shd w:val="clear" w:color="auto" w:fill="auto"/>
          </w:tcPr>
          <w:p w:rsidR="006420B2" w:rsidRPr="00BD1475" w:rsidRDefault="006420B2" w:rsidP="006420B2">
            <w:r w:rsidRPr="00BD1475">
              <w:t>Закрепление. Решение текстовых задач.</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77</w:t>
            </w:r>
          </w:p>
        </w:tc>
        <w:tc>
          <w:tcPr>
            <w:tcW w:w="3066" w:type="dxa"/>
            <w:shd w:val="clear" w:color="auto" w:fill="auto"/>
          </w:tcPr>
          <w:p w:rsidR="006420B2" w:rsidRPr="00BD1475" w:rsidRDefault="006420B2" w:rsidP="006420B2">
            <w:r w:rsidRPr="00BD1475">
              <w:t>Письменный прием вычитания вида 40-8</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78</w:t>
            </w:r>
          </w:p>
        </w:tc>
        <w:tc>
          <w:tcPr>
            <w:tcW w:w="3066" w:type="dxa"/>
            <w:shd w:val="clear" w:color="auto" w:fill="auto"/>
          </w:tcPr>
          <w:p w:rsidR="006420B2" w:rsidRPr="00BD1475" w:rsidRDefault="006420B2" w:rsidP="006420B2">
            <w:r w:rsidRPr="00BD1475">
              <w:t>Письменные приемы вычитания вида 50-24</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79</w:t>
            </w:r>
          </w:p>
        </w:tc>
        <w:tc>
          <w:tcPr>
            <w:tcW w:w="3066" w:type="dxa"/>
            <w:shd w:val="clear" w:color="auto" w:fill="auto"/>
          </w:tcPr>
          <w:p w:rsidR="006420B2" w:rsidRPr="00BD1475" w:rsidRDefault="006420B2" w:rsidP="006420B2">
            <w:pPr>
              <w:ind w:left="57"/>
            </w:pPr>
            <w:r w:rsidRPr="00BD1475">
              <w:t>Страничка для любознательных.</w:t>
            </w:r>
          </w:p>
        </w:tc>
        <w:tc>
          <w:tcPr>
            <w:tcW w:w="642" w:type="dxa"/>
          </w:tcPr>
          <w:p w:rsidR="006420B2" w:rsidRPr="00BD1475" w:rsidRDefault="006420B2" w:rsidP="006420B2">
            <w:pPr>
              <w:ind w:left="57"/>
            </w:pPr>
          </w:p>
        </w:tc>
        <w:tc>
          <w:tcPr>
            <w:tcW w:w="1053" w:type="dxa"/>
          </w:tcPr>
          <w:p w:rsidR="006420B2" w:rsidRPr="00BD1475" w:rsidRDefault="006420B2" w:rsidP="006420B2">
            <w:pPr>
              <w:ind w:left="57"/>
            </w:pPr>
          </w:p>
        </w:tc>
        <w:tc>
          <w:tcPr>
            <w:tcW w:w="4759" w:type="dxa"/>
            <w:vMerge/>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80</w:t>
            </w:r>
          </w:p>
        </w:tc>
        <w:tc>
          <w:tcPr>
            <w:tcW w:w="3066" w:type="dxa"/>
            <w:shd w:val="clear" w:color="auto" w:fill="auto"/>
          </w:tcPr>
          <w:p w:rsidR="006420B2" w:rsidRPr="00BD1475" w:rsidRDefault="006420B2" w:rsidP="006420B2">
            <w:pPr>
              <w:rPr>
                <w:lang w:val="ru-RU"/>
              </w:rPr>
            </w:pPr>
            <w:r w:rsidRPr="00BD1475">
              <w:rPr>
                <w:lang w:val="ru-RU"/>
              </w:rPr>
              <w:t>Что узнали. Чему научились.Закрепление изученного.</w:t>
            </w:r>
          </w:p>
        </w:tc>
        <w:tc>
          <w:tcPr>
            <w:tcW w:w="642" w:type="dxa"/>
          </w:tcPr>
          <w:p w:rsidR="006420B2" w:rsidRPr="00BD1475" w:rsidRDefault="006420B2" w:rsidP="006420B2">
            <w:pPr>
              <w:rPr>
                <w:lang w:val="ru-RU"/>
              </w:rPr>
            </w:pPr>
          </w:p>
        </w:tc>
        <w:tc>
          <w:tcPr>
            <w:tcW w:w="1053" w:type="dxa"/>
          </w:tcPr>
          <w:p w:rsidR="006420B2" w:rsidRPr="00BD1475" w:rsidRDefault="006420B2" w:rsidP="006420B2">
            <w:pPr>
              <w:rPr>
                <w:lang w:val="ru-RU"/>
              </w:rPr>
            </w:pPr>
          </w:p>
        </w:tc>
        <w:tc>
          <w:tcPr>
            <w:tcW w:w="4759" w:type="dxa"/>
            <w:vMerge/>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rPr>
                <w:lang w:val="ru-RU"/>
              </w:rPr>
            </w:pPr>
          </w:p>
        </w:tc>
        <w:tc>
          <w:tcPr>
            <w:tcW w:w="828" w:type="dxa"/>
            <w:shd w:val="clear" w:color="auto" w:fill="auto"/>
          </w:tcPr>
          <w:p w:rsidR="006420B2" w:rsidRPr="00BD1475" w:rsidRDefault="006420B2" w:rsidP="006420B2">
            <w:pPr>
              <w:ind w:left="57"/>
              <w:jc w:val="center"/>
            </w:pPr>
            <w:r w:rsidRPr="00BD1475">
              <w:t>81</w:t>
            </w:r>
          </w:p>
        </w:tc>
        <w:tc>
          <w:tcPr>
            <w:tcW w:w="3066" w:type="dxa"/>
            <w:shd w:val="clear" w:color="auto" w:fill="auto"/>
          </w:tcPr>
          <w:p w:rsidR="006420B2" w:rsidRPr="00BD1475" w:rsidRDefault="006420B2" w:rsidP="006420B2">
            <w:pPr>
              <w:rPr>
                <w:lang w:val="ru-RU"/>
              </w:rPr>
            </w:pPr>
            <w:r w:rsidRPr="00BD1475">
              <w:rPr>
                <w:lang w:val="ru-RU"/>
              </w:rPr>
              <w:t>Контрольная работа по теме «Письменное сложение и вычитание».</w:t>
            </w:r>
          </w:p>
        </w:tc>
        <w:tc>
          <w:tcPr>
            <w:tcW w:w="642" w:type="dxa"/>
          </w:tcPr>
          <w:p w:rsidR="006420B2" w:rsidRPr="00BD1475" w:rsidRDefault="006420B2" w:rsidP="006420B2">
            <w:pPr>
              <w:rPr>
                <w:lang w:val="ru-RU"/>
              </w:rPr>
            </w:pPr>
          </w:p>
        </w:tc>
        <w:tc>
          <w:tcPr>
            <w:tcW w:w="1053" w:type="dxa"/>
          </w:tcPr>
          <w:p w:rsidR="006420B2" w:rsidRPr="00BD1475" w:rsidRDefault="006420B2" w:rsidP="006420B2">
            <w:pPr>
              <w:rPr>
                <w:lang w:val="ru-RU"/>
              </w:rPr>
            </w:pPr>
          </w:p>
        </w:tc>
        <w:tc>
          <w:tcPr>
            <w:tcW w:w="4759" w:type="dxa"/>
            <w:vMerge/>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82</w:t>
            </w:r>
          </w:p>
        </w:tc>
        <w:tc>
          <w:tcPr>
            <w:tcW w:w="3066" w:type="dxa"/>
            <w:shd w:val="clear" w:color="auto" w:fill="auto"/>
          </w:tcPr>
          <w:p w:rsidR="006420B2" w:rsidRPr="00BD1475" w:rsidRDefault="006420B2" w:rsidP="006420B2">
            <w:pPr>
              <w:ind w:left="57"/>
              <w:rPr>
                <w:lang w:val="ru-RU"/>
              </w:rPr>
            </w:pPr>
            <w:r w:rsidRPr="00BD1475">
              <w:rPr>
                <w:lang w:val="ru-RU"/>
              </w:rPr>
              <w:t>Работа над ошибками. Страничка для любознательных.</w:t>
            </w:r>
          </w:p>
        </w:tc>
        <w:tc>
          <w:tcPr>
            <w:tcW w:w="642" w:type="dxa"/>
          </w:tcPr>
          <w:p w:rsidR="006420B2" w:rsidRPr="00BD1475" w:rsidRDefault="006420B2" w:rsidP="006420B2">
            <w:pPr>
              <w:ind w:left="57"/>
              <w:rPr>
                <w:lang w:val="ru-RU"/>
              </w:rPr>
            </w:pPr>
          </w:p>
        </w:tc>
        <w:tc>
          <w:tcPr>
            <w:tcW w:w="1053" w:type="dxa"/>
          </w:tcPr>
          <w:p w:rsidR="006420B2" w:rsidRPr="00BD1475" w:rsidRDefault="006420B2" w:rsidP="006420B2">
            <w:pPr>
              <w:ind w:left="57"/>
              <w:rPr>
                <w:lang w:val="ru-RU"/>
              </w:rPr>
            </w:pPr>
          </w:p>
        </w:tc>
        <w:tc>
          <w:tcPr>
            <w:tcW w:w="4759" w:type="dxa"/>
            <w:vMerge/>
          </w:tcPr>
          <w:p w:rsidR="006420B2" w:rsidRPr="00BD1475" w:rsidRDefault="006420B2" w:rsidP="006420B2">
            <w:pPr>
              <w:ind w:left="57"/>
              <w:rPr>
                <w:lang w:val="ru-RU"/>
              </w:rPr>
            </w:pPr>
          </w:p>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83</w:t>
            </w:r>
          </w:p>
        </w:tc>
        <w:tc>
          <w:tcPr>
            <w:tcW w:w="3066" w:type="dxa"/>
            <w:shd w:val="clear" w:color="auto" w:fill="auto"/>
          </w:tcPr>
          <w:p w:rsidR="006420B2" w:rsidRPr="00BD1475" w:rsidRDefault="006420B2" w:rsidP="006420B2">
            <w:r w:rsidRPr="00BD1475">
              <w:t xml:space="preserve">Письменное вычитание вида 52-24. </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84</w:t>
            </w:r>
          </w:p>
        </w:tc>
        <w:tc>
          <w:tcPr>
            <w:tcW w:w="3066" w:type="dxa"/>
            <w:shd w:val="clear" w:color="auto" w:fill="auto"/>
          </w:tcPr>
          <w:p w:rsidR="006420B2" w:rsidRPr="00BD1475" w:rsidRDefault="006420B2" w:rsidP="006420B2">
            <w:pPr>
              <w:rPr>
                <w:lang w:val="ru-RU"/>
              </w:rPr>
            </w:pPr>
            <w:r w:rsidRPr="00BD1475">
              <w:rPr>
                <w:lang w:val="ru-RU"/>
              </w:rPr>
              <w:t>Письменные приемы сложения и вычитания изученных видов.</w:t>
            </w:r>
          </w:p>
        </w:tc>
        <w:tc>
          <w:tcPr>
            <w:tcW w:w="642" w:type="dxa"/>
          </w:tcPr>
          <w:p w:rsidR="006420B2" w:rsidRPr="00BD1475" w:rsidRDefault="006420B2" w:rsidP="006420B2">
            <w:pPr>
              <w:rPr>
                <w:lang w:val="ru-RU"/>
              </w:rPr>
            </w:pPr>
          </w:p>
        </w:tc>
        <w:tc>
          <w:tcPr>
            <w:tcW w:w="1053" w:type="dxa"/>
          </w:tcPr>
          <w:p w:rsidR="006420B2" w:rsidRPr="00BD1475" w:rsidRDefault="006420B2" w:rsidP="006420B2">
            <w:pPr>
              <w:rPr>
                <w:lang w:val="ru-RU"/>
              </w:rPr>
            </w:pPr>
          </w:p>
        </w:tc>
        <w:tc>
          <w:tcPr>
            <w:tcW w:w="4759" w:type="dxa"/>
            <w:vMerge/>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85</w:t>
            </w:r>
          </w:p>
        </w:tc>
        <w:tc>
          <w:tcPr>
            <w:tcW w:w="3066" w:type="dxa"/>
            <w:shd w:val="clear" w:color="auto" w:fill="auto"/>
          </w:tcPr>
          <w:p w:rsidR="006420B2" w:rsidRPr="00BD1475" w:rsidRDefault="006420B2" w:rsidP="006420B2">
            <w:pPr>
              <w:rPr>
                <w:lang w:val="ru-RU"/>
              </w:rPr>
            </w:pPr>
            <w:r w:rsidRPr="00BD1475">
              <w:rPr>
                <w:lang w:val="ru-RU"/>
              </w:rPr>
              <w:t>Письменные приемы сложения и вычитания изученных видов.</w:t>
            </w:r>
          </w:p>
        </w:tc>
        <w:tc>
          <w:tcPr>
            <w:tcW w:w="642" w:type="dxa"/>
          </w:tcPr>
          <w:p w:rsidR="006420B2" w:rsidRPr="00BD1475" w:rsidRDefault="006420B2" w:rsidP="006420B2">
            <w:pPr>
              <w:rPr>
                <w:lang w:val="ru-RU"/>
              </w:rPr>
            </w:pPr>
          </w:p>
        </w:tc>
        <w:tc>
          <w:tcPr>
            <w:tcW w:w="1053" w:type="dxa"/>
          </w:tcPr>
          <w:p w:rsidR="006420B2" w:rsidRPr="00BD1475" w:rsidRDefault="006420B2" w:rsidP="006420B2">
            <w:pPr>
              <w:rPr>
                <w:lang w:val="ru-RU"/>
              </w:rPr>
            </w:pPr>
          </w:p>
        </w:tc>
        <w:tc>
          <w:tcPr>
            <w:tcW w:w="4759" w:type="dxa"/>
            <w:vMerge/>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86</w:t>
            </w:r>
          </w:p>
        </w:tc>
        <w:tc>
          <w:tcPr>
            <w:tcW w:w="3066" w:type="dxa"/>
            <w:shd w:val="clear" w:color="auto" w:fill="auto"/>
          </w:tcPr>
          <w:p w:rsidR="006420B2" w:rsidRPr="00BD1475" w:rsidRDefault="006420B2" w:rsidP="006420B2">
            <w:r w:rsidRPr="00BD1475">
              <w:t>Свойство противоположных сторон прямоугольника.</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87</w:t>
            </w:r>
          </w:p>
        </w:tc>
        <w:tc>
          <w:tcPr>
            <w:tcW w:w="3066" w:type="dxa"/>
            <w:shd w:val="clear" w:color="auto" w:fill="auto"/>
          </w:tcPr>
          <w:p w:rsidR="006420B2" w:rsidRPr="00BD1475" w:rsidRDefault="006420B2" w:rsidP="006420B2">
            <w:r w:rsidRPr="00BD1475">
              <w:t>Закрепление изученного.</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88</w:t>
            </w:r>
          </w:p>
        </w:tc>
        <w:tc>
          <w:tcPr>
            <w:tcW w:w="3066" w:type="dxa"/>
            <w:shd w:val="clear" w:color="auto" w:fill="auto"/>
          </w:tcPr>
          <w:p w:rsidR="006420B2" w:rsidRPr="00BD1475" w:rsidRDefault="006420B2" w:rsidP="006420B2">
            <w:r w:rsidRPr="00BD1475">
              <w:t>Квадрат.</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89</w:t>
            </w:r>
          </w:p>
        </w:tc>
        <w:tc>
          <w:tcPr>
            <w:tcW w:w="3066" w:type="dxa"/>
            <w:shd w:val="clear" w:color="auto" w:fill="auto"/>
          </w:tcPr>
          <w:p w:rsidR="006420B2" w:rsidRPr="00BD1475" w:rsidRDefault="006420B2" w:rsidP="006420B2">
            <w:r w:rsidRPr="00BD1475">
              <w:t>Квадрат.</w:t>
            </w:r>
          </w:p>
        </w:tc>
        <w:tc>
          <w:tcPr>
            <w:tcW w:w="642" w:type="dxa"/>
          </w:tcPr>
          <w:p w:rsidR="006420B2" w:rsidRPr="00BD1475" w:rsidRDefault="006420B2" w:rsidP="006420B2"/>
        </w:tc>
        <w:tc>
          <w:tcPr>
            <w:tcW w:w="1053" w:type="dxa"/>
          </w:tcPr>
          <w:p w:rsidR="006420B2" w:rsidRPr="00BD1475" w:rsidRDefault="006420B2" w:rsidP="006420B2"/>
        </w:tc>
        <w:tc>
          <w:tcPr>
            <w:tcW w:w="4759" w:type="dxa"/>
            <w:vMerge/>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3</w:t>
            </w:r>
          </w:p>
        </w:tc>
        <w:tc>
          <w:tcPr>
            <w:tcW w:w="828" w:type="dxa"/>
            <w:shd w:val="clear" w:color="auto" w:fill="auto"/>
          </w:tcPr>
          <w:p w:rsidR="006420B2" w:rsidRPr="00BD1475" w:rsidRDefault="006420B2" w:rsidP="006420B2">
            <w:pPr>
              <w:ind w:left="57"/>
              <w:jc w:val="center"/>
            </w:pPr>
            <w:r w:rsidRPr="00BD1475">
              <w:t>90</w:t>
            </w:r>
          </w:p>
        </w:tc>
        <w:tc>
          <w:tcPr>
            <w:tcW w:w="3066" w:type="dxa"/>
            <w:shd w:val="clear" w:color="auto" w:fill="auto"/>
          </w:tcPr>
          <w:p w:rsidR="006420B2" w:rsidRPr="00BD1475" w:rsidRDefault="006420B2" w:rsidP="006420B2">
            <w:pPr>
              <w:ind w:left="57"/>
            </w:pPr>
            <w:r w:rsidRPr="00BD1475">
              <w:t>Страничка для любознательных.</w:t>
            </w:r>
          </w:p>
        </w:tc>
        <w:tc>
          <w:tcPr>
            <w:tcW w:w="642" w:type="dxa"/>
          </w:tcPr>
          <w:p w:rsidR="006420B2" w:rsidRPr="00BD1475" w:rsidRDefault="006420B2" w:rsidP="006420B2">
            <w:pPr>
              <w:ind w:left="57"/>
            </w:pPr>
          </w:p>
        </w:tc>
        <w:tc>
          <w:tcPr>
            <w:tcW w:w="1053" w:type="dxa"/>
          </w:tcPr>
          <w:p w:rsidR="006420B2" w:rsidRPr="00BD1475" w:rsidRDefault="006420B2" w:rsidP="006420B2">
            <w:pPr>
              <w:ind w:left="57"/>
            </w:pPr>
          </w:p>
        </w:tc>
        <w:tc>
          <w:tcPr>
            <w:tcW w:w="4759" w:type="dxa"/>
            <w:vMerge/>
          </w:tcPr>
          <w:p w:rsidR="006420B2" w:rsidRPr="00BD1475" w:rsidRDefault="006420B2" w:rsidP="006420B2">
            <w:pPr>
              <w:ind w:left="57"/>
            </w:pPr>
          </w:p>
        </w:tc>
      </w:tr>
      <w:tr w:rsidR="006420B2" w:rsidRPr="00BD1475" w:rsidTr="006420B2">
        <w:tc>
          <w:tcPr>
            <w:tcW w:w="851" w:type="dxa"/>
            <w:tcBorders>
              <w:right w:val="single" w:sz="4" w:space="0" w:color="auto"/>
            </w:tcBorders>
          </w:tcPr>
          <w:p w:rsidR="006420B2" w:rsidRPr="00BD1475" w:rsidRDefault="006420B2" w:rsidP="006420B2">
            <w:pPr>
              <w:ind w:left="57"/>
              <w:jc w:val="center"/>
            </w:pPr>
            <w:r w:rsidRPr="00BD1475">
              <w:t>3</w:t>
            </w:r>
          </w:p>
        </w:tc>
        <w:tc>
          <w:tcPr>
            <w:tcW w:w="828" w:type="dxa"/>
            <w:tcBorders>
              <w:right w:val="single" w:sz="4" w:space="0" w:color="auto"/>
            </w:tcBorders>
            <w:shd w:val="clear" w:color="auto" w:fill="auto"/>
          </w:tcPr>
          <w:p w:rsidR="006420B2" w:rsidRPr="00BD1475" w:rsidRDefault="006420B2" w:rsidP="006420B2">
            <w:pPr>
              <w:ind w:left="57"/>
              <w:jc w:val="center"/>
            </w:pPr>
            <w:r w:rsidRPr="00BD1475">
              <w:t>91</w:t>
            </w:r>
          </w:p>
        </w:tc>
        <w:tc>
          <w:tcPr>
            <w:tcW w:w="3066" w:type="dxa"/>
            <w:tcBorders>
              <w:left w:val="single" w:sz="4" w:space="0" w:color="auto"/>
              <w:right w:val="single" w:sz="4" w:space="0" w:color="auto"/>
            </w:tcBorders>
            <w:shd w:val="clear" w:color="auto" w:fill="auto"/>
          </w:tcPr>
          <w:p w:rsidR="006420B2" w:rsidRPr="00BD1475" w:rsidRDefault="006420B2" w:rsidP="006420B2">
            <w:pPr>
              <w:ind w:left="57"/>
              <w:rPr>
                <w:lang w:val="ru-RU"/>
              </w:rPr>
            </w:pPr>
            <w:r w:rsidRPr="00BD1475">
              <w:rPr>
                <w:lang w:val="ru-RU"/>
              </w:rPr>
              <w:t>Что узнали. Чему научились. Повторение изученного.</w:t>
            </w:r>
          </w:p>
        </w:tc>
        <w:tc>
          <w:tcPr>
            <w:tcW w:w="642" w:type="dxa"/>
            <w:tcBorders>
              <w:left w:val="single" w:sz="4" w:space="0" w:color="auto"/>
              <w:right w:val="single" w:sz="4" w:space="0" w:color="auto"/>
            </w:tcBorders>
          </w:tcPr>
          <w:p w:rsidR="006420B2" w:rsidRPr="00BD1475" w:rsidRDefault="006420B2" w:rsidP="006420B2">
            <w:pPr>
              <w:ind w:left="57"/>
              <w:rPr>
                <w:lang w:val="ru-RU"/>
              </w:rPr>
            </w:pPr>
          </w:p>
        </w:tc>
        <w:tc>
          <w:tcPr>
            <w:tcW w:w="1053" w:type="dxa"/>
            <w:tcBorders>
              <w:left w:val="single" w:sz="4" w:space="0" w:color="auto"/>
              <w:right w:val="single" w:sz="4" w:space="0" w:color="auto"/>
            </w:tcBorders>
          </w:tcPr>
          <w:p w:rsidR="006420B2" w:rsidRPr="00BD1475" w:rsidRDefault="006420B2" w:rsidP="006420B2">
            <w:pPr>
              <w:ind w:left="57"/>
              <w:rPr>
                <w:lang w:val="ru-RU"/>
              </w:rPr>
            </w:pPr>
          </w:p>
        </w:tc>
        <w:tc>
          <w:tcPr>
            <w:tcW w:w="4759" w:type="dxa"/>
            <w:vMerge/>
            <w:tcBorders>
              <w:left w:val="single" w:sz="4" w:space="0" w:color="auto"/>
            </w:tcBorders>
          </w:tcPr>
          <w:p w:rsidR="006420B2" w:rsidRPr="00BD1475" w:rsidRDefault="006420B2" w:rsidP="006420B2">
            <w:pPr>
              <w:ind w:left="57"/>
              <w:rPr>
                <w:lang w:val="ru-RU"/>
              </w:rPr>
            </w:pPr>
          </w:p>
        </w:tc>
      </w:tr>
      <w:tr w:rsidR="006420B2" w:rsidRPr="00BD1475" w:rsidTr="006420B2">
        <w:tc>
          <w:tcPr>
            <w:tcW w:w="851" w:type="dxa"/>
            <w:tcBorders>
              <w:right w:val="single" w:sz="4" w:space="0" w:color="auto"/>
            </w:tcBorders>
          </w:tcPr>
          <w:p w:rsidR="006420B2" w:rsidRPr="00BD1475" w:rsidRDefault="006420B2" w:rsidP="006420B2">
            <w:pPr>
              <w:jc w:val="center"/>
              <w:rPr>
                <w:b/>
                <w:u w:val="single"/>
                <w:lang w:val="ru-RU"/>
              </w:rPr>
            </w:pPr>
          </w:p>
        </w:tc>
        <w:tc>
          <w:tcPr>
            <w:tcW w:w="828" w:type="dxa"/>
            <w:tcBorders>
              <w:right w:val="single" w:sz="4" w:space="0" w:color="auto"/>
            </w:tcBorders>
            <w:shd w:val="clear" w:color="auto" w:fill="auto"/>
          </w:tcPr>
          <w:p w:rsidR="006420B2" w:rsidRPr="00BD1475" w:rsidRDefault="006420B2" w:rsidP="006420B2">
            <w:pPr>
              <w:jc w:val="center"/>
              <w:rPr>
                <w:b/>
                <w:u w:val="single"/>
                <w:lang w:val="ru-RU"/>
              </w:rPr>
            </w:pPr>
          </w:p>
        </w:tc>
        <w:tc>
          <w:tcPr>
            <w:tcW w:w="3066" w:type="dxa"/>
            <w:tcBorders>
              <w:left w:val="single" w:sz="4" w:space="0" w:color="auto"/>
              <w:right w:val="single" w:sz="4" w:space="0" w:color="auto"/>
            </w:tcBorders>
            <w:shd w:val="clear" w:color="auto" w:fill="auto"/>
          </w:tcPr>
          <w:p w:rsidR="006420B2" w:rsidRPr="00BD1475" w:rsidRDefault="006420B2" w:rsidP="006420B2">
            <w:pPr>
              <w:jc w:val="center"/>
              <w:rPr>
                <w:b/>
                <w:u w:val="single"/>
                <w:lang w:val="ru-RU"/>
              </w:rPr>
            </w:pPr>
            <w:r w:rsidRPr="00BD1475">
              <w:rPr>
                <w:b/>
                <w:u w:val="single"/>
                <w:lang w:val="ru-RU"/>
              </w:rPr>
              <w:t>Числа от 1 до 100.Умножение и деление.(24ч)</w:t>
            </w:r>
          </w:p>
        </w:tc>
        <w:tc>
          <w:tcPr>
            <w:tcW w:w="642" w:type="dxa"/>
            <w:tcBorders>
              <w:left w:val="single" w:sz="4" w:space="0" w:color="auto"/>
              <w:right w:val="single" w:sz="4" w:space="0" w:color="auto"/>
            </w:tcBorders>
          </w:tcPr>
          <w:p w:rsidR="006420B2" w:rsidRPr="00BD1475" w:rsidRDefault="006420B2" w:rsidP="006420B2">
            <w:pPr>
              <w:jc w:val="center"/>
              <w:rPr>
                <w:b/>
                <w:u w:val="single"/>
                <w:lang w:val="ru-RU"/>
              </w:rPr>
            </w:pPr>
          </w:p>
        </w:tc>
        <w:tc>
          <w:tcPr>
            <w:tcW w:w="1053" w:type="dxa"/>
            <w:tcBorders>
              <w:left w:val="single" w:sz="4" w:space="0" w:color="auto"/>
              <w:right w:val="single" w:sz="4" w:space="0" w:color="auto"/>
            </w:tcBorders>
          </w:tcPr>
          <w:p w:rsidR="006420B2" w:rsidRPr="00BD1475" w:rsidRDefault="006420B2" w:rsidP="006420B2">
            <w:pPr>
              <w:jc w:val="center"/>
              <w:rPr>
                <w:b/>
                <w:u w:val="single"/>
                <w:lang w:val="ru-RU"/>
              </w:rPr>
            </w:pPr>
          </w:p>
        </w:tc>
        <w:tc>
          <w:tcPr>
            <w:tcW w:w="4759" w:type="dxa"/>
            <w:tcBorders>
              <w:left w:val="single" w:sz="4" w:space="0" w:color="auto"/>
            </w:tcBorders>
            <w:shd w:val="clear" w:color="auto" w:fill="auto"/>
          </w:tcPr>
          <w:p w:rsidR="006420B2" w:rsidRPr="00BD1475" w:rsidRDefault="006420B2" w:rsidP="006420B2">
            <w:pPr>
              <w:jc w:val="center"/>
              <w:rPr>
                <w:u w:val="single"/>
                <w:lang w:val="ru-RU"/>
              </w:rPr>
            </w:pPr>
          </w:p>
        </w:tc>
      </w:tr>
      <w:tr w:rsidR="006420B2" w:rsidRPr="00BD1475" w:rsidTr="006420B2">
        <w:tc>
          <w:tcPr>
            <w:tcW w:w="851" w:type="dxa"/>
            <w:tcBorders>
              <w:right w:val="single" w:sz="4" w:space="0" w:color="auto"/>
            </w:tcBorders>
          </w:tcPr>
          <w:p w:rsidR="006420B2" w:rsidRPr="00BD1475" w:rsidRDefault="006420B2" w:rsidP="006420B2">
            <w:pPr>
              <w:ind w:left="57"/>
              <w:jc w:val="center"/>
              <w:rPr>
                <w:lang w:val="ru-RU"/>
              </w:rPr>
            </w:pPr>
          </w:p>
        </w:tc>
        <w:tc>
          <w:tcPr>
            <w:tcW w:w="828" w:type="dxa"/>
            <w:tcBorders>
              <w:right w:val="single" w:sz="4" w:space="0" w:color="auto"/>
            </w:tcBorders>
            <w:shd w:val="clear" w:color="auto" w:fill="auto"/>
          </w:tcPr>
          <w:p w:rsidR="006420B2" w:rsidRPr="00BD1475" w:rsidRDefault="006420B2" w:rsidP="006420B2">
            <w:pPr>
              <w:ind w:left="57"/>
              <w:jc w:val="center"/>
              <w:rPr>
                <w:lang w:val="ru-RU"/>
              </w:rPr>
            </w:pPr>
          </w:p>
        </w:tc>
        <w:tc>
          <w:tcPr>
            <w:tcW w:w="3066" w:type="dxa"/>
            <w:tcBorders>
              <w:left w:val="single" w:sz="4" w:space="0" w:color="auto"/>
              <w:right w:val="single" w:sz="4" w:space="0" w:color="auto"/>
            </w:tcBorders>
            <w:shd w:val="clear" w:color="auto" w:fill="auto"/>
          </w:tcPr>
          <w:p w:rsidR="006420B2" w:rsidRPr="00BD1475" w:rsidRDefault="006420B2" w:rsidP="006420B2">
            <w:pPr>
              <w:rPr>
                <w:i/>
                <w:lang w:val="ru-RU"/>
              </w:rPr>
            </w:pPr>
          </w:p>
        </w:tc>
        <w:tc>
          <w:tcPr>
            <w:tcW w:w="642" w:type="dxa"/>
            <w:tcBorders>
              <w:left w:val="single" w:sz="4" w:space="0" w:color="auto"/>
              <w:right w:val="single" w:sz="4" w:space="0" w:color="auto"/>
            </w:tcBorders>
          </w:tcPr>
          <w:p w:rsidR="006420B2" w:rsidRPr="00BD1475" w:rsidRDefault="006420B2" w:rsidP="006420B2">
            <w:pPr>
              <w:rPr>
                <w:b/>
                <w:lang w:val="ru-RU"/>
              </w:rPr>
            </w:pPr>
          </w:p>
        </w:tc>
        <w:tc>
          <w:tcPr>
            <w:tcW w:w="1053" w:type="dxa"/>
            <w:tcBorders>
              <w:left w:val="single" w:sz="4" w:space="0" w:color="auto"/>
              <w:right w:val="single" w:sz="4" w:space="0" w:color="auto"/>
            </w:tcBorders>
          </w:tcPr>
          <w:p w:rsidR="006420B2" w:rsidRPr="00BD1475" w:rsidRDefault="006420B2" w:rsidP="006420B2">
            <w:pPr>
              <w:rPr>
                <w:b/>
                <w:lang w:val="ru-RU"/>
              </w:rPr>
            </w:pPr>
          </w:p>
        </w:tc>
        <w:tc>
          <w:tcPr>
            <w:tcW w:w="4759" w:type="dxa"/>
            <w:vMerge w:val="restart"/>
            <w:tcBorders>
              <w:left w:val="single" w:sz="4" w:space="0" w:color="auto"/>
            </w:tcBorders>
          </w:tcPr>
          <w:p w:rsidR="006420B2" w:rsidRPr="00BD1475" w:rsidRDefault="006420B2" w:rsidP="006420B2">
            <w:pPr>
              <w:rPr>
                <w:lang w:val="ru-RU"/>
              </w:rPr>
            </w:pPr>
            <w:r w:rsidRPr="00BD1475">
              <w:rPr>
                <w:lang w:val="ru-RU"/>
              </w:rPr>
              <w:t>Моделировать</w:t>
            </w:r>
            <w:r w:rsidRPr="00BD1475">
              <w:rPr>
                <w:u w:val="single"/>
                <w:lang w:val="ru-RU"/>
              </w:rPr>
              <w:t xml:space="preserve"> </w:t>
            </w:r>
            <w:r w:rsidRPr="00BD1475">
              <w:rPr>
                <w:lang w:val="ru-RU"/>
              </w:rPr>
              <w:t xml:space="preserve">действие </w:t>
            </w:r>
            <w:r w:rsidRPr="00BD1475">
              <w:rPr>
                <w:i/>
                <w:lang w:val="ru-RU"/>
              </w:rPr>
              <w:t>умножение.</w:t>
            </w:r>
          </w:p>
          <w:p w:rsidR="006420B2" w:rsidRPr="00BD1475" w:rsidRDefault="006420B2" w:rsidP="006420B2">
            <w:pPr>
              <w:rPr>
                <w:lang w:val="ru-RU"/>
              </w:rPr>
            </w:pPr>
            <w:r w:rsidRPr="00BD1475">
              <w:rPr>
                <w:lang w:val="ru-RU"/>
              </w:rPr>
              <w:t>Заменять сумму одинаковых слагаемых</w:t>
            </w:r>
          </w:p>
          <w:p w:rsidR="006420B2" w:rsidRPr="00BD1475" w:rsidRDefault="006420B2" w:rsidP="006420B2">
            <w:pPr>
              <w:rPr>
                <w:lang w:val="ru-RU"/>
              </w:rPr>
            </w:pPr>
            <w:r w:rsidRPr="00BD1475">
              <w:rPr>
                <w:lang w:val="ru-RU"/>
              </w:rPr>
              <w:t>Произведением, произведение - суммой одинаковых слагаемых (если возможно).</w:t>
            </w:r>
          </w:p>
          <w:p w:rsidR="006420B2" w:rsidRPr="00BD1475" w:rsidRDefault="006420B2" w:rsidP="006420B2">
            <w:pPr>
              <w:rPr>
                <w:lang w:val="ru-RU"/>
              </w:rPr>
            </w:pPr>
            <w:r w:rsidRPr="00BD1475">
              <w:rPr>
                <w:lang w:val="ru-RU"/>
              </w:rPr>
              <w:t>Находить периметр прямоугольника.</w:t>
            </w:r>
          </w:p>
          <w:p w:rsidR="006420B2" w:rsidRPr="00BD1475" w:rsidRDefault="006420B2" w:rsidP="006420B2">
            <w:pPr>
              <w:rPr>
                <w:lang w:val="ru-RU"/>
              </w:rPr>
            </w:pPr>
            <w:r w:rsidRPr="00BD1475">
              <w:rPr>
                <w:lang w:val="ru-RU"/>
              </w:rPr>
              <w:t>Умножать 1 и 0 на число.</w:t>
            </w:r>
          </w:p>
          <w:p w:rsidR="006420B2" w:rsidRPr="00BD1475" w:rsidRDefault="006420B2" w:rsidP="006420B2">
            <w:pPr>
              <w:rPr>
                <w:i/>
                <w:lang w:val="ru-RU"/>
              </w:rPr>
            </w:pPr>
            <w:r w:rsidRPr="00BD1475">
              <w:rPr>
                <w:lang w:val="ru-RU"/>
              </w:rPr>
              <w:t xml:space="preserve">Использовать переместительное свойство </w:t>
            </w:r>
            <w:r w:rsidRPr="00BD1475">
              <w:rPr>
                <w:lang w:val="ru-RU"/>
              </w:rPr>
              <w:lastRenderedPageBreak/>
              <w:t>умножения при вычислениях.</w:t>
            </w:r>
            <w:r w:rsidRPr="00BD1475">
              <w:rPr>
                <w:lang w:val="ru-RU"/>
              </w:rPr>
              <w:br/>
              <w:t xml:space="preserve">Использовать математическую терминологию при записи и выполнении арифметического действия </w:t>
            </w:r>
            <w:r w:rsidRPr="00BD1475">
              <w:rPr>
                <w:i/>
                <w:lang w:val="ru-RU"/>
              </w:rPr>
              <w:t>умножение.</w:t>
            </w:r>
          </w:p>
          <w:p w:rsidR="006420B2" w:rsidRPr="00BD1475" w:rsidRDefault="006420B2" w:rsidP="006420B2">
            <w:pPr>
              <w:rPr>
                <w:lang w:val="ru-RU"/>
              </w:rPr>
            </w:pPr>
            <w:r w:rsidRPr="00BD1475">
              <w:rPr>
                <w:lang w:val="ru-RU"/>
              </w:rPr>
              <w:t>Решать текстовые задачи на умножение.</w:t>
            </w:r>
          </w:p>
          <w:p w:rsidR="006420B2" w:rsidRPr="00BD1475" w:rsidRDefault="006420B2" w:rsidP="006420B2">
            <w:pPr>
              <w:rPr>
                <w:lang w:val="ru-RU"/>
              </w:rPr>
            </w:pPr>
            <w:r w:rsidRPr="00BD1475">
              <w:rPr>
                <w:lang w:val="ru-RU"/>
              </w:rPr>
              <w:t>Искать различные способы решения одной и той же задачи.</w:t>
            </w:r>
          </w:p>
          <w:p w:rsidR="006420B2" w:rsidRPr="00BD1475" w:rsidRDefault="006420B2" w:rsidP="006420B2">
            <w:pPr>
              <w:rPr>
                <w:i/>
                <w:lang w:val="ru-RU"/>
              </w:rPr>
            </w:pPr>
            <w:r w:rsidRPr="00BD1475">
              <w:rPr>
                <w:lang w:val="ru-RU"/>
              </w:rPr>
              <w:t xml:space="preserve">Моделировать действие </w:t>
            </w:r>
            <w:r w:rsidRPr="00BD1475">
              <w:rPr>
                <w:i/>
                <w:lang w:val="ru-RU"/>
              </w:rPr>
              <w:t>деление.</w:t>
            </w:r>
          </w:p>
          <w:p w:rsidR="006420B2" w:rsidRPr="00BD1475" w:rsidRDefault="006420B2" w:rsidP="006420B2">
            <w:pPr>
              <w:rPr>
                <w:lang w:val="ru-RU"/>
              </w:rPr>
            </w:pPr>
            <w:r w:rsidRPr="00BD1475">
              <w:rPr>
                <w:lang w:val="ru-RU"/>
              </w:rPr>
              <w:t>Решать текстовые задачи на деление.</w:t>
            </w:r>
          </w:p>
          <w:p w:rsidR="006420B2" w:rsidRPr="00BD1475" w:rsidRDefault="006420B2" w:rsidP="006420B2">
            <w:pPr>
              <w:rPr>
                <w:lang w:val="ru-RU"/>
              </w:rPr>
            </w:pPr>
            <w:r w:rsidRPr="00BD1475">
              <w:rPr>
                <w:lang w:val="ru-RU"/>
              </w:rPr>
              <w:t>Выполнять задания логического и поискового характера.</w:t>
            </w:r>
          </w:p>
          <w:p w:rsidR="006420B2" w:rsidRPr="00BD1475" w:rsidRDefault="006420B2" w:rsidP="006420B2">
            <w:pPr>
              <w:rPr>
                <w:lang w:val="ru-RU"/>
              </w:rPr>
            </w:pPr>
            <w:r w:rsidRPr="00BD1475">
              <w:rPr>
                <w:lang w:val="ru-RU"/>
              </w:rPr>
              <w:t>Работать в паре. Излагать и отстаивать свое мнение, аргументировать свою точку зрения, оценивать точку зрения товарища.</w:t>
            </w:r>
          </w:p>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92</w:t>
            </w:r>
          </w:p>
        </w:tc>
        <w:tc>
          <w:tcPr>
            <w:tcW w:w="3066" w:type="dxa"/>
            <w:tcBorders>
              <w:right w:val="single" w:sz="4" w:space="0" w:color="auto"/>
            </w:tcBorders>
            <w:shd w:val="clear" w:color="auto" w:fill="auto"/>
          </w:tcPr>
          <w:p w:rsidR="006420B2" w:rsidRPr="00BD1475" w:rsidRDefault="006420B2" w:rsidP="006420B2">
            <w:pPr>
              <w:rPr>
                <w:b/>
                <w:lang w:val="ru-RU"/>
              </w:rPr>
            </w:pPr>
            <w:r w:rsidRPr="00BD1475">
              <w:rPr>
                <w:lang w:val="ru-RU"/>
              </w:rPr>
              <w:t>Умножение. Конкретный смысл действия  умножения.</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93</w:t>
            </w:r>
          </w:p>
        </w:tc>
        <w:tc>
          <w:tcPr>
            <w:tcW w:w="3066" w:type="dxa"/>
            <w:tcBorders>
              <w:right w:val="single" w:sz="4" w:space="0" w:color="auto"/>
            </w:tcBorders>
            <w:shd w:val="clear" w:color="auto" w:fill="auto"/>
          </w:tcPr>
          <w:p w:rsidR="006420B2" w:rsidRPr="00BD1475" w:rsidRDefault="006420B2" w:rsidP="006420B2">
            <w:pPr>
              <w:rPr>
                <w:b/>
                <w:lang w:val="ru-RU"/>
              </w:rPr>
            </w:pPr>
            <w:r w:rsidRPr="00BD1475">
              <w:rPr>
                <w:lang w:val="ru-RU"/>
              </w:rPr>
              <w:t>Умножение. Конкретный смысл действия  умножения.</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rPr>
          <w:trHeight w:val="231"/>
        </w:trPr>
        <w:tc>
          <w:tcPr>
            <w:tcW w:w="851" w:type="dxa"/>
          </w:tcPr>
          <w:p w:rsidR="006420B2" w:rsidRPr="00BD1475" w:rsidRDefault="006420B2" w:rsidP="006420B2">
            <w:pPr>
              <w:ind w:left="57"/>
              <w:jc w:val="center"/>
            </w:pPr>
            <w:r w:rsidRPr="00BD1475">
              <w:lastRenderedPageBreak/>
              <w:t>4</w:t>
            </w:r>
          </w:p>
        </w:tc>
        <w:tc>
          <w:tcPr>
            <w:tcW w:w="828" w:type="dxa"/>
            <w:shd w:val="clear" w:color="auto" w:fill="auto"/>
          </w:tcPr>
          <w:p w:rsidR="006420B2" w:rsidRPr="00BD1475" w:rsidRDefault="006420B2" w:rsidP="006420B2">
            <w:pPr>
              <w:ind w:left="57"/>
              <w:jc w:val="center"/>
            </w:pPr>
            <w:r w:rsidRPr="00BD1475">
              <w:t>94</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Вычисление результата  умножения с помощью  сложения.</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lastRenderedPageBreak/>
              <w:t>4</w:t>
            </w:r>
          </w:p>
        </w:tc>
        <w:tc>
          <w:tcPr>
            <w:tcW w:w="828" w:type="dxa"/>
            <w:shd w:val="clear" w:color="auto" w:fill="auto"/>
          </w:tcPr>
          <w:p w:rsidR="006420B2" w:rsidRPr="00BD1475" w:rsidRDefault="006420B2" w:rsidP="006420B2">
            <w:pPr>
              <w:ind w:left="57"/>
              <w:jc w:val="center"/>
            </w:pPr>
            <w:r w:rsidRPr="00BD1475">
              <w:t>95</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Решение задач, раскрывающие смысл действия умножения.</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96</w:t>
            </w:r>
          </w:p>
        </w:tc>
        <w:tc>
          <w:tcPr>
            <w:tcW w:w="3066" w:type="dxa"/>
            <w:tcBorders>
              <w:right w:val="single" w:sz="4" w:space="0" w:color="auto"/>
            </w:tcBorders>
            <w:shd w:val="clear" w:color="auto" w:fill="auto"/>
          </w:tcPr>
          <w:p w:rsidR="006420B2" w:rsidRPr="00BD1475" w:rsidRDefault="006420B2" w:rsidP="006420B2">
            <w:r w:rsidRPr="00BD1475">
              <w:t>Периметр прямоугольника.</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97</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Умножение единицы и нуля на число.</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98</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Название компонентов  и результата действия умножения.</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99</w:t>
            </w:r>
          </w:p>
        </w:tc>
        <w:tc>
          <w:tcPr>
            <w:tcW w:w="3066" w:type="dxa"/>
            <w:tcBorders>
              <w:right w:val="single" w:sz="4" w:space="0" w:color="auto"/>
            </w:tcBorders>
            <w:shd w:val="clear" w:color="auto" w:fill="auto"/>
          </w:tcPr>
          <w:p w:rsidR="006420B2" w:rsidRPr="00BD1475" w:rsidRDefault="006420B2" w:rsidP="006420B2">
            <w:r w:rsidRPr="00BD1475">
              <w:t xml:space="preserve">Переместительное свойство сложения. Закрепление. </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100</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Переместительное свойство сложения. Устный счёт.</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rPr>
                <w:lang w:val="ru-RU"/>
              </w:rPr>
            </w:pPr>
          </w:p>
        </w:tc>
        <w:tc>
          <w:tcPr>
            <w:tcW w:w="828" w:type="dxa"/>
            <w:shd w:val="clear" w:color="auto" w:fill="auto"/>
          </w:tcPr>
          <w:p w:rsidR="006420B2" w:rsidRPr="00BD1475" w:rsidRDefault="006420B2" w:rsidP="006420B2">
            <w:pPr>
              <w:ind w:left="57"/>
              <w:jc w:val="center"/>
              <w:rPr>
                <w:lang w:val="ru-RU"/>
              </w:rPr>
            </w:pPr>
          </w:p>
        </w:tc>
        <w:tc>
          <w:tcPr>
            <w:tcW w:w="3066" w:type="dxa"/>
            <w:tcBorders>
              <w:right w:val="single" w:sz="4" w:space="0" w:color="auto"/>
            </w:tcBorders>
            <w:shd w:val="clear" w:color="auto" w:fill="auto"/>
          </w:tcPr>
          <w:p w:rsidR="006420B2" w:rsidRPr="00BD1475" w:rsidRDefault="006420B2" w:rsidP="006420B2">
            <w:pPr>
              <w:rPr>
                <w:i/>
                <w:lang w:val="ru-RU"/>
              </w:rPr>
            </w:pPr>
          </w:p>
        </w:tc>
        <w:tc>
          <w:tcPr>
            <w:tcW w:w="642" w:type="dxa"/>
          </w:tcPr>
          <w:p w:rsidR="006420B2" w:rsidRPr="00BD1475" w:rsidRDefault="006420B2" w:rsidP="006420B2">
            <w:pPr>
              <w:rPr>
                <w:i/>
                <w:lang w:val="ru-RU"/>
              </w:rPr>
            </w:pPr>
          </w:p>
        </w:tc>
        <w:tc>
          <w:tcPr>
            <w:tcW w:w="1053" w:type="dxa"/>
            <w:tcBorders>
              <w:right w:val="single" w:sz="4" w:space="0" w:color="auto"/>
            </w:tcBorders>
          </w:tcPr>
          <w:p w:rsidR="006420B2" w:rsidRPr="00BD1475" w:rsidRDefault="006420B2" w:rsidP="006420B2">
            <w:pPr>
              <w:rPr>
                <w:i/>
                <w:lang w:val="ru-RU"/>
              </w:rPr>
            </w:pPr>
          </w:p>
        </w:tc>
        <w:tc>
          <w:tcPr>
            <w:tcW w:w="4759" w:type="dxa"/>
            <w:vMerge/>
            <w:tcBorders>
              <w:left w:val="single" w:sz="4" w:space="0" w:color="auto"/>
            </w:tcBorders>
          </w:tcPr>
          <w:p w:rsidR="006420B2" w:rsidRPr="00BD1475" w:rsidRDefault="006420B2" w:rsidP="006420B2">
            <w:pPr>
              <w:rPr>
                <w:i/>
                <w:lang w:val="ru-RU"/>
              </w:rPr>
            </w:pPr>
          </w:p>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101</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Конкретный смысл действия деления, знак (:).</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102</w:t>
            </w:r>
          </w:p>
        </w:tc>
        <w:tc>
          <w:tcPr>
            <w:tcW w:w="3066" w:type="dxa"/>
            <w:tcBorders>
              <w:right w:val="single" w:sz="4" w:space="0" w:color="auto"/>
            </w:tcBorders>
            <w:shd w:val="clear" w:color="auto" w:fill="auto"/>
          </w:tcPr>
          <w:p w:rsidR="006420B2" w:rsidRPr="00BD1475" w:rsidRDefault="006420B2" w:rsidP="006420B2">
            <w:r w:rsidRPr="00BD1475">
              <w:t>Конкретный смысл действия деления.</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103</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Задачи, раскрывающие конкретный смысл действия .</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rPr>
                <w:lang w:val="ru-RU"/>
              </w:rPr>
            </w:pPr>
          </w:p>
        </w:tc>
        <w:tc>
          <w:tcPr>
            <w:tcW w:w="828" w:type="dxa"/>
            <w:shd w:val="clear" w:color="auto" w:fill="auto"/>
          </w:tcPr>
          <w:p w:rsidR="006420B2" w:rsidRPr="00BD1475" w:rsidRDefault="006420B2" w:rsidP="006420B2">
            <w:pPr>
              <w:ind w:left="57"/>
              <w:jc w:val="center"/>
            </w:pPr>
            <w:r w:rsidRPr="00BD1475">
              <w:t>104</w:t>
            </w:r>
          </w:p>
        </w:tc>
        <w:tc>
          <w:tcPr>
            <w:tcW w:w="3066" w:type="dxa"/>
            <w:tcBorders>
              <w:right w:val="single" w:sz="4" w:space="0" w:color="auto"/>
            </w:tcBorders>
            <w:shd w:val="clear" w:color="auto" w:fill="auto"/>
          </w:tcPr>
          <w:p w:rsidR="006420B2" w:rsidRPr="00BD1475" w:rsidRDefault="006420B2" w:rsidP="006420B2">
            <w:r w:rsidRPr="00BD1475">
              <w:t>Контрольная работа за 3 четверть.</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105</w:t>
            </w:r>
          </w:p>
        </w:tc>
        <w:tc>
          <w:tcPr>
            <w:tcW w:w="3066" w:type="dxa"/>
            <w:tcBorders>
              <w:right w:val="single" w:sz="4" w:space="0" w:color="auto"/>
            </w:tcBorders>
            <w:shd w:val="clear" w:color="auto" w:fill="auto"/>
          </w:tcPr>
          <w:p w:rsidR="006420B2" w:rsidRPr="00BD1475" w:rsidRDefault="006420B2" w:rsidP="006420B2">
            <w:r w:rsidRPr="00BD1475">
              <w:t>Работа над ошибками.</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106</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Название компонентов и  результата  деления.</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107</w:t>
            </w:r>
          </w:p>
        </w:tc>
        <w:tc>
          <w:tcPr>
            <w:tcW w:w="3066" w:type="dxa"/>
            <w:tcBorders>
              <w:right w:val="single" w:sz="4" w:space="0" w:color="auto"/>
            </w:tcBorders>
            <w:shd w:val="clear" w:color="auto" w:fill="auto"/>
          </w:tcPr>
          <w:p w:rsidR="006420B2" w:rsidRPr="00BD1475" w:rsidRDefault="006420B2" w:rsidP="006420B2">
            <w:pPr>
              <w:ind w:left="57"/>
              <w:rPr>
                <w:lang w:val="ru-RU"/>
              </w:rPr>
            </w:pPr>
            <w:r w:rsidRPr="00BD1475">
              <w:rPr>
                <w:lang w:val="ru-RU"/>
              </w:rPr>
              <w:t>Что узнали. Чему научились. Повторение изученного.</w:t>
            </w:r>
          </w:p>
        </w:tc>
        <w:tc>
          <w:tcPr>
            <w:tcW w:w="642" w:type="dxa"/>
          </w:tcPr>
          <w:p w:rsidR="006420B2" w:rsidRPr="00BD1475" w:rsidRDefault="006420B2" w:rsidP="006420B2">
            <w:pPr>
              <w:ind w:left="57"/>
              <w:rPr>
                <w:lang w:val="ru-RU"/>
              </w:rPr>
            </w:pPr>
          </w:p>
        </w:tc>
        <w:tc>
          <w:tcPr>
            <w:tcW w:w="1053" w:type="dxa"/>
            <w:tcBorders>
              <w:right w:val="single" w:sz="4" w:space="0" w:color="auto"/>
            </w:tcBorders>
          </w:tcPr>
          <w:p w:rsidR="006420B2" w:rsidRPr="00BD1475" w:rsidRDefault="006420B2" w:rsidP="006420B2">
            <w:pPr>
              <w:ind w:left="57"/>
              <w:rPr>
                <w:lang w:val="ru-RU"/>
              </w:rPr>
            </w:pPr>
          </w:p>
        </w:tc>
        <w:tc>
          <w:tcPr>
            <w:tcW w:w="4759" w:type="dxa"/>
            <w:vMerge/>
            <w:tcBorders>
              <w:left w:val="single" w:sz="4" w:space="0" w:color="auto"/>
            </w:tcBorders>
          </w:tcPr>
          <w:p w:rsidR="006420B2" w:rsidRPr="00BD1475" w:rsidRDefault="006420B2" w:rsidP="006420B2">
            <w:pPr>
              <w:ind w:left="57"/>
              <w:rPr>
                <w:lang w:val="ru-RU"/>
              </w:rPr>
            </w:pPr>
          </w:p>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108</w:t>
            </w:r>
          </w:p>
        </w:tc>
        <w:tc>
          <w:tcPr>
            <w:tcW w:w="3066" w:type="dxa"/>
            <w:tcBorders>
              <w:right w:val="single" w:sz="4" w:space="0" w:color="auto"/>
            </w:tcBorders>
            <w:shd w:val="clear" w:color="auto" w:fill="auto"/>
          </w:tcPr>
          <w:p w:rsidR="006420B2" w:rsidRPr="00BD1475" w:rsidRDefault="006420B2" w:rsidP="006420B2">
            <w:pPr>
              <w:ind w:left="57"/>
              <w:rPr>
                <w:lang w:val="ru-RU"/>
              </w:rPr>
            </w:pPr>
            <w:r w:rsidRPr="00BD1475">
              <w:rPr>
                <w:lang w:val="ru-RU"/>
              </w:rPr>
              <w:t>Что узнали. Чему научились. Повторение изученного.</w:t>
            </w:r>
          </w:p>
        </w:tc>
        <w:tc>
          <w:tcPr>
            <w:tcW w:w="642" w:type="dxa"/>
          </w:tcPr>
          <w:p w:rsidR="006420B2" w:rsidRPr="00BD1475" w:rsidRDefault="006420B2" w:rsidP="006420B2">
            <w:pPr>
              <w:ind w:left="57"/>
              <w:rPr>
                <w:lang w:val="ru-RU"/>
              </w:rPr>
            </w:pPr>
          </w:p>
        </w:tc>
        <w:tc>
          <w:tcPr>
            <w:tcW w:w="1053" w:type="dxa"/>
            <w:tcBorders>
              <w:right w:val="single" w:sz="4" w:space="0" w:color="auto"/>
            </w:tcBorders>
          </w:tcPr>
          <w:p w:rsidR="006420B2" w:rsidRPr="00BD1475" w:rsidRDefault="006420B2" w:rsidP="006420B2">
            <w:pPr>
              <w:ind w:left="57"/>
              <w:rPr>
                <w:lang w:val="ru-RU"/>
              </w:rPr>
            </w:pPr>
          </w:p>
        </w:tc>
        <w:tc>
          <w:tcPr>
            <w:tcW w:w="4759" w:type="dxa"/>
            <w:vMerge/>
            <w:tcBorders>
              <w:left w:val="single" w:sz="4" w:space="0" w:color="auto"/>
            </w:tcBorders>
          </w:tcPr>
          <w:p w:rsidR="006420B2" w:rsidRPr="00BD1475" w:rsidRDefault="006420B2" w:rsidP="006420B2">
            <w:pPr>
              <w:ind w:left="57"/>
              <w:rPr>
                <w:lang w:val="ru-RU"/>
              </w:rPr>
            </w:pPr>
          </w:p>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109</w:t>
            </w:r>
          </w:p>
        </w:tc>
        <w:tc>
          <w:tcPr>
            <w:tcW w:w="3066" w:type="dxa"/>
            <w:tcBorders>
              <w:right w:val="single" w:sz="4" w:space="0" w:color="auto"/>
            </w:tcBorders>
            <w:shd w:val="clear" w:color="auto" w:fill="auto"/>
          </w:tcPr>
          <w:p w:rsidR="006420B2" w:rsidRPr="00BD1475" w:rsidRDefault="006420B2" w:rsidP="006420B2">
            <w:pPr>
              <w:ind w:left="57"/>
              <w:rPr>
                <w:lang w:val="ru-RU"/>
              </w:rPr>
            </w:pPr>
            <w:r w:rsidRPr="00BD1475">
              <w:rPr>
                <w:lang w:val="ru-RU"/>
              </w:rPr>
              <w:t>Закрепление по теме «Конкретный смысл умножения и деления»</w:t>
            </w:r>
          </w:p>
        </w:tc>
        <w:tc>
          <w:tcPr>
            <w:tcW w:w="642" w:type="dxa"/>
          </w:tcPr>
          <w:p w:rsidR="006420B2" w:rsidRPr="00BD1475" w:rsidRDefault="006420B2" w:rsidP="006420B2">
            <w:pPr>
              <w:ind w:left="57"/>
              <w:rPr>
                <w:lang w:val="ru-RU"/>
              </w:rPr>
            </w:pPr>
          </w:p>
        </w:tc>
        <w:tc>
          <w:tcPr>
            <w:tcW w:w="1053" w:type="dxa"/>
            <w:tcBorders>
              <w:right w:val="single" w:sz="4" w:space="0" w:color="auto"/>
            </w:tcBorders>
          </w:tcPr>
          <w:p w:rsidR="006420B2" w:rsidRPr="00BD1475" w:rsidRDefault="006420B2" w:rsidP="006420B2">
            <w:pPr>
              <w:ind w:left="57"/>
              <w:rPr>
                <w:lang w:val="ru-RU"/>
              </w:rPr>
            </w:pPr>
          </w:p>
        </w:tc>
        <w:tc>
          <w:tcPr>
            <w:tcW w:w="4759" w:type="dxa"/>
            <w:vMerge/>
            <w:tcBorders>
              <w:left w:val="single" w:sz="4" w:space="0" w:color="auto"/>
            </w:tcBorders>
          </w:tcPr>
          <w:p w:rsidR="006420B2" w:rsidRPr="00BD1475" w:rsidRDefault="006420B2" w:rsidP="006420B2">
            <w:pPr>
              <w:ind w:left="57"/>
              <w:rPr>
                <w:lang w:val="ru-RU"/>
              </w:rPr>
            </w:pPr>
          </w:p>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110</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Связь между компонентами и результатом умножения.</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111</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Прием деления, основанный на связи между компонентами и результатом умножения.</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112</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Приёмы умножения и деления на 10.</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113</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Задачи с величинами: цена, количество, стоимость.</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4</w:t>
            </w:r>
          </w:p>
        </w:tc>
        <w:tc>
          <w:tcPr>
            <w:tcW w:w="828" w:type="dxa"/>
            <w:shd w:val="clear" w:color="auto" w:fill="auto"/>
          </w:tcPr>
          <w:p w:rsidR="006420B2" w:rsidRPr="00BD1475" w:rsidRDefault="006420B2" w:rsidP="006420B2">
            <w:pPr>
              <w:ind w:left="57"/>
              <w:jc w:val="center"/>
            </w:pPr>
            <w:r w:rsidRPr="00BD1475">
              <w:t>114</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Задачи на нахождение неизвестного третьего слагаемого.</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lastRenderedPageBreak/>
              <w:t>4</w:t>
            </w:r>
          </w:p>
        </w:tc>
        <w:tc>
          <w:tcPr>
            <w:tcW w:w="828" w:type="dxa"/>
            <w:shd w:val="clear" w:color="auto" w:fill="auto"/>
          </w:tcPr>
          <w:p w:rsidR="006420B2" w:rsidRPr="00BD1475" w:rsidRDefault="006420B2" w:rsidP="006420B2">
            <w:pPr>
              <w:ind w:left="57"/>
              <w:jc w:val="center"/>
            </w:pPr>
            <w:r w:rsidRPr="00BD1475">
              <w:t>115</w:t>
            </w:r>
          </w:p>
        </w:tc>
        <w:tc>
          <w:tcPr>
            <w:tcW w:w="3066" w:type="dxa"/>
            <w:tcBorders>
              <w:right w:val="single" w:sz="4" w:space="0" w:color="auto"/>
            </w:tcBorders>
            <w:shd w:val="clear" w:color="auto" w:fill="auto"/>
          </w:tcPr>
          <w:p w:rsidR="006420B2" w:rsidRPr="00BD1475" w:rsidRDefault="006420B2" w:rsidP="006420B2">
            <w:pPr>
              <w:ind w:left="57"/>
            </w:pPr>
            <w:r w:rsidRPr="00BD1475">
              <w:t>Решение задач. Закрепление.</w:t>
            </w:r>
          </w:p>
        </w:tc>
        <w:tc>
          <w:tcPr>
            <w:tcW w:w="642" w:type="dxa"/>
          </w:tcPr>
          <w:p w:rsidR="006420B2" w:rsidRPr="00BD1475" w:rsidRDefault="006420B2" w:rsidP="006420B2">
            <w:pPr>
              <w:ind w:left="57"/>
            </w:pPr>
          </w:p>
        </w:tc>
        <w:tc>
          <w:tcPr>
            <w:tcW w:w="1053" w:type="dxa"/>
            <w:tcBorders>
              <w:right w:val="single" w:sz="4" w:space="0" w:color="auto"/>
            </w:tcBorders>
          </w:tcPr>
          <w:p w:rsidR="006420B2" w:rsidRPr="00BD1475" w:rsidRDefault="006420B2" w:rsidP="006420B2">
            <w:pPr>
              <w:ind w:left="57"/>
            </w:pPr>
          </w:p>
        </w:tc>
        <w:tc>
          <w:tcPr>
            <w:tcW w:w="4759" w:type="dxa"/>
            <w:vMerge/>
            <w:tcBorders>
              <w:left w:val="single" w:sz="4" w:space="0" w:color="auto"/>
            </w:tcBorders>
          </w:tcPr>
          <w:p w:rsidR="006420B2" w:rsidRPr="00BD1475" w:rsidRDefault="006420B2" w:rsidP="006420B2">
            <w:pPr>
              <w:ind w:left="57"/>
            </w:pPr>
          </w:p>
        </w:tc>
      </w:tr>
      <w:tr w:rsidR="006420B2" w:rsidRPr="00BD1475" w:rsidTr="006420B2">
        <w:tc>
          <w:tcPr>
            <w:tcW w:w="851" w:type="dxa"/>
            <w:tcBorders>
              <w:right w:val="single" w:sz="4" w:space="0" w:color="auto"/>
            </w:tcBorders>
          </w:tcPr>
          <w:p w:rsidR="006420B2" w:rsidRPr="00BD1475" w:rsidRDefault="006420B2" w:rsidP="006420B2">
            <w:pPr>
              <w:ind w:left="57"/>
              <w:jc w:val="center"/>
            </w:pPr>
          </w:p>
        </w:tc>
        <w:tc>
          <w:tcPr>
            <w:tcW w:w="828" w:type="dxa"/>
            <w:tcBorders>
              <w:right w:val="single" w:sz="4" w:space="0" w:color="auto"/>
            </w:tcBorders>
            <w:shd w:val="clear" w:color="auto" w:fill="auto"/>
          </w:tcPr>
          <w:p w:rsidR="006420B2" w:rsidRPr="00BD1475" w:rsidRDefault="006420B2" w:rsidP="006420B2">
            <w:pPr>
              <w:ind w:left="57"/>
              <w:jc w:val="center"/>
            </w:pPr>
            <w:r w:rsidRPr="00BD1475">
              <w:t>116</w:t>
            </w:r>
          </w:p>
        </w:tc>
        <w:tc>
          <w:tcPr>
            <w:tcW w:w="3066" w:type="dxa"/>
            <w:tcBorders>
              <w:left w:val="single" w:sz="4" w:space="0" w:color="auto"/>
              <w:right w:val="single" w:sz="4" w:space="0" w:color="auto"/>
            </w:tcBorders>
            <w:shd w:val="clear" w:color="auto" w:fill="auto"/>
          </w:tcPr>
          <w:p w:rsidR="006420B2" w:rsidRPr="00BD1475" w:rsidRDefault="006420B2" w:rsidP="006420B2">
            <w:pPr>
              <w:ind w:left="57"/>
              <w:rPr>
                <w:lang w:val="ru-RU"/>
              </w:rPr>
            </w:pPr>
            <w:r w:rsidRPr="00BD1475">
              <w:rPr>
                <w:lang w:val="ru-RU"/>
              </w:rPr>
              <w:t>Контрольная работа по теме «Конкретный смысл деления и умножения»</w:t>
            </w:r>
          </w:p>
        </w:tc>
        <w:tc>
          <w:tcPr>
            <w:tcW w:w="642" w:type="dxa"/>
            <w:tcBorders>
              <w:left w:val="single" w:sz="4" w:space="0" w:color="auto"/>
              <w:right w:val="single" w:sz="4" w:space="0" w:color="auto"/>
            </w:tcBorders>
          </w:tcPr>
          <w:p w:rsidR="006420B2" w:rsidRPr="00BD1475" w:rsidRDefault="006420B2" w:rsidP="006420B2">
            <w:pPr>
              <w:ind w:left="57"/>
              <w:rPr>
                <w:lang w:val="ru-RU"/>
              </w:rPr>
            </w:pPr>
          </w:p>
        </w:tc>
        <w:tc>
          <w:tcPr>
            <w:tcW w:w="1053" w:type="dxa"/>
            <w:tcBorders>
              <w:left w:val="single" w:sz="4" w:space="0" w:color="auto"/>
              <w:right w:val="single" w:sz="4" w:space="0" w:color="auto"/>
            </w:tcBorders>
          </w:tcPr>
          <w:p w:rsidR="006420B2" w:rsidRPr="00BD1475" w:rsidRDefault="006420B2" w:rsidP="006420B2">
            <w:pPr>
              <w:ind w:left="57"/>
              <w:rPr>
                <w:lang w:val="ru-RU"/>
              </w:rPr>
            </w:pPr>
          </w:p>
        </w:tc>
        <w:tc>
          <w:tcPr>
            <w:tcW w:w="4759" w:type="dxa"/>
            <w:vMerge/>
            <w:tcBorders>
              <w:left w:val="single" w:sz="4" w:space="0" w:color="auto"/>
            </w:tcBorders>
          </w:tcPr>
          <w:p w:rsidR="006420B2" w:rsidRPr="00BD1475" w:rsidRDefault="006420B2" w:rsidP="006420B2">
            <w:pPr>
              <w:ind w:left="57"/>
              <w:rPr>
                <w:lang w:val="ru-RU"/>
              </w:rPr>
            </w:pPr>
          </w:p>
        </w:tc>
      </w:tr>
      <w:tr w:rsidR="006420B2" w:rsidRPr="00BD1475" w:rsidTr="006420B2">
        <w:tc>
          <w:tcPr>
            <w:tcW w:w="851" w:type="dxa"/>
            <w:tcBorders>
              <w:right w:val="single" w:sz="4" w:space="0" w:color="auto"/>
            </w:tcBorders>
          </w:tcPr>
          <w:p w:rsidR="006420B2" w:rsidRPr="00BD1475" w:rsidRDefault="006420B2" w:rsidP="006420B2">
            <w:pPr>
              <w:ind w:left="57"/>
              <w:jc w:val="center"/>
            </w:pPr>
            <w:r w:rsidRPr="00BD1475">
              <w:t>4</w:t>
            </w:r>
          </w:p>
        </w:tc>
        <w:tc>
          <w:tcPr>
            <w:tcW w:w="828" w:type="dxa"/>
            <w:tcBorders>
              <w:right w:val="single" w:sz="4" w:space="0" w:color="auto"/>
            </w:tcBorders>
            <w:shd w:val="clear" w:color="auto" w:fill="auto"/>
          </w:tcPr>
          <w:p w:rsidR="006420B2" w:rsidRPr="00BD1475" w:rsidRDefault="006420B2" w:rsidP="006420B2">
            <w:pPr>
              <w:ind w:left="57"/>
              <w:jc w:val="center"/>
            </w:pPr>
            <w:r w:rsidRPr="00BD1475">
              <w:t>117</w:t>
            </w:r>
          </w:p>
        </w:tc>
        <w:tc>
          <w:tcPr>
            <w:tcW w:w="3066" w:type="dxa"/>
            <w:tcBorders>
              <w:left w:val="single" w:sz="4" w:space="0" w:color="auto"/>
              <w:right w:val="single" w:sz="4" w:space="0" w:color="auto"/>
            </w:tcBorders>
            <w:shd w:val="clear" w:color="auto" w:fill="auto"/>
          </w:tcPr>
          <w:p w:rsidR="006420B2" w:rsidRPr="00BD1475" w:rsidRDefault="006420B2" w:rsidP="006420B2">
            <w:r w:rsidRPr="00BD1475">
              <w:t>Работа над ошибками.</w:t>
            </w:r>
          </w:p>
        </w:tc>
        <w:tc>
          <w:tcPr>
            <w:tcW w:w="642" w:type="dxa"/>
            <w:tcBorders>
              <w:left w:val="single" w:sz="4" w:space="0" w:color="auto"/>
              <w:right w:val="single" w:sz="4" w:space="0" w:color="auto"/>
            </w:tcBorders>
          </w:tcPr>
          <w:p w:rsidR="006420B2" w:rsidRPr="00BD1475" w:rsidRDefault="006420B2" w:rsidP="006420B2"/>
        </w:tc>
        <w:tc>
          <w:tcPr>
            <w:tcW w:w="1053" w:type="dxa"/>
            <w:tcBorders>
              <w:left w:val="single" w:sz="4" w:space="0" w:color="auto"/>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Borders>
              <w:right w:val="single" w:sz="4" w:space="0" w:color="auto"/>
            </w:tcBorders>
          </w:tcPr>
          <w:p w:rsidR="006420B2" w:rsidRPr="00BD1475" w:rsidRDefault="006420B2" w:rsidP="006420B2">
            <w:pPr>
              <w:jc w:val="center"/>
              <w:rPr>
                <w:b/>
                <w:u w:val="single"/>
              </w:rPr>
            </w:pPr>
          </w:p>
        </w:tc>
        <w:tc>
          <w:tcPr>
            <w:tcW w:w="828" w:type="dxa"/>
            <w:tcBorders>
              <w:right w:val="single" w:sz="4" w:space="0" w:color="auto"/>
            </w:tcBorders>
            <w:shd w:val="clear" w:color="auto" w:fill="auto"/>
          </w:tcPr>
          <w:p w:rsidR="006420B2" w:rsidRPr="00BD1475" w:rsidRDefault="006420B2" w:rsidP="006420B2">
            <w:pPr>
              <w:jc w:val="center"/>
              <w:rPr>
                <w:b/>
                <w:u w:val="single"/>
              </w:rPr>
            </w:pPr>
          </w:p>
        </w:tc>
        <w:tc>
          <w:tcPr>
            <w:tcW w:w="3066" w:type="dxa"/>
            <w:tcBorders>
              <w:left w:val="single" w:sz="4" w:space="0" w:color="auto"/>
              <w:right w:val="single" w:sz="4" w:space="0" w:color="auto"/>
            </w:tcBorders>
            <w:shd w:val="clear" w:color="auto" w:fill="auto"/>
          </w:tcPr>
          <w:p w:rsidR="006420B2" w:rsidRPr="00BD1475" w:rsidRDefault="006420B2" w:rsidP="006420B2">
            <w:pPr>
              <w:jc w:val="center"/>
              <w:rPr>
                <w:b/>
                <w:u w:val="single"/>
                <w:lang w:val="ru-RU"/>
              </w:rPr>
            </w:pPr>
            <w:r w:rsidRPr="00BD1475">
              <w:rPr>
                <w:b/>
                <w:u w:val="single"/>
                <w:lang w:val="ru-RU"/>
              </w:rPr>
              <w:t>Табличное умножение и деление.(11ч)</w:t>
            </w:r>
          </w:p>
        </w:tc>
        <w:tc>
          <w:tcPr>
            <w:tcW w:w="642" w:type="dxa"/>
            <w:tcBorders>
              <w:left w:val="single" w:sz="4" w:space="0" w:color="auto"/>
              <w:right w:val="single" w:sz="4" w:space="0" w:color="auto"/>
            </w:tcBorders>
          </w:tcPr>
          <w:p w:rsidR="006420B2" w:rsidRPr="00BD1475" w:rsidRDefault="006420B2" w:rsidP="006420B2">
            <w:pPr>
              <w:jc w:val="center"/>
              <w:rPr>
                <w:b/>
                <w:u w:val="single"/>
                <w:lang w:val="ru-RU"/>
              </w:rPr>
            </w:pPr>
          </w:p>
        </w:tc>
        <w:tc>
          <w:tcPr>
            <w:tcW w:w="1053" w:type="dxa"/>
            <w:tcBorders>
              <w:left w:val="single" w:sz="4" w:space="0" w:color="auto"/>
              <w:right w:val="single" w:sz="4" w:space="0" w:color="auto"/>
            </w:tcBorders>
          </w:tcPr>
          <w:p w:rsidR="006420B2" w:rsidRPr="00BD1475" w:rsidRDefault="006420B2" w:rsidP="006420B2">
            <w:pPr>
              <w:jc w:val="center"/>
              <w:rPr>
                <w:b/>
                <w:u w:val="single"/>
                <w:lang w:val="ru-RU"/>
              </w:rPr>
            </w:pPr>
          </w:p>
        </w:tc>
        <w:tc>
          <w:tcPr>
            <w:tcW w:w="4759" w:type="dxa"/>
            <w:tcBorders>
              <w:left w:val="single" w:sz="4" w:space="0" w:color="auto"/>
            </w:tcBorders>
            <w:shd w:val="clear" w:color="auto" w:fill="auto"/>
          </w:tcPr>
          <w:p w:rsidR="006420B2" w:rsidRPr="00BD1475" w:rsidRDefault="006420B2" w:rsidP="006420B2">
            <w:pPr>
              <w:jc w:val="center"/>
              <w:rPr>
                <w:u w:val="single"/>
                <w:lang w:val="ru-RU"/>
              </w:rPr>
            </w:pPr>
          </w:p>
        </w:tc>
      </w:tr>
      <w:tr w:rsidR="006420B2" w:rsidRPr="00BD1475" w:rsidTr="006420B2">
        <w:tc>
          <w:tcPr>
            <w:tcW w:w="851" w:type="dxa"/>
            <w:tcBorders>
              <w:right w:val="single" w:sz="4" w:space="0" w:color="auto"/>
            </w:tcBorders>
          </w:tcPr>
          <w:p w:rsidR="006420B2" w:rsidRPr="00BD1475" w:rsidRDefault="006420B2" w:rsidP="006420B2">
            <w:pPr>
              <w:ind w:left="57"/>
              <w:jc w:val="center"/>
            </w:pPr>
            <w:r w:rsidRPr="00BD1475">
              <w:t>5</w:t>
            </w:r>
          </w:p>
        </w:tc>
        <w:tc>
          <w:tcPr>
            <w:tcW w:w="828" w:type="dxa"/>
            <w:tcBorders>
              <w:right w:val="single" w:sz="4" w:space="0" w:color="auto"/>
            </w:tcBorders>
            <w:shd w:val="clear" w:color="auto" w:fill="auto"/>
          </w:tcPr>
          <w:p w:rsidR="006420B2" w:rsidRPr="00BD1475" w:rsidRDefault="006420B2" w:rsidP="006420B2">
            <w:pPr>
              <w:ind w:left="57"/>
              <w:jc w:val="center"/>
            </w:pPr>
            <w:r w:rsidRPr="00BD1475">
              <w:t>118</w:t>
            </w:r>
          </w:p>
        </w:tc>
        <w:tc>
          <w:tcPr>
            <w:tcW w:w="3066" w:type="dxa"/>
            <w:tcBorders>
              <w:left w:val="single" w:sz="4" w:space="0" w:color="auto"/>
              <w:right w:val="single" w:sz="4" w:space="0" w:color="auto"/>
            </w:tcBorders>
            <w:shd w:val="clear" w:color="auto" w:fill="auto"/>
          </w:tcPr>
          <w:p w:rsidR="006420B2" w:rsidRPr="00BD1475" w:rsidRDefault="006420B2" w:rsidP="006420B2">
            <w:r w:rsidRPr="00BD1475">
              <w:t xml:space="preserve">Умножение числа 2. Умножение на 2. </w:t>
            </w:r>
          </w:p>
        </w:tc>
        <w:tc>
          <w:tcPr>
            <w:tcW w:w="642" w:type="dxa"/>
            <w:tcBorders>
              <w:left w:val="single" w:sz="4" w:space="0" w:color="auto"/>
              <w:right w:val="single" w:sz="4" w:space="0" w:color="auto"/>
            </w:tcBorders>
          </w:tcPr>
          <w:p w:rsidR="006420B2" w:rsidRPr="00BD1475" w:rsidRDefault="006420B2" w:rsidP="006420B2">
            <w:pPr>
              <w:rPr>
                <w:b/>
              </w:rPr>
            </w:pPr>
          </w:p>
        </w:tc>
        <w:tc>
          <w:tcPr>
            <w:tcW w:w="1053" w:type="dxa"/>
            <w:tcBorders>
              <w:left w:val="single" w:sz="4" w:space="0" w:color="auto"/>
              <w:right w:val="single" w:sz="4" w:space="0" w:color="auto"/>
            </w:tcBorders>
          </w:tcPr>
          <w:p w:rsidR="006420B2" w:rsidRPr="00BD1475" w:rsidRDefault="006420B2" w:rsidP="006420B2">
            <w:pPr>
              <w:rPr>
                <w:b/>
              </w:rPr>
            </w:pPr>
          </w:p>
        </w:tc>
        <w:tc>
          <w:tcPr>
            <w:tcW w:w="4759" w:type="dxa"/>
            <w:vMerge w:val="restart"/>
            <w:tcBorders>
              <w:left w:val="single" w:sz="4" w:space="0" w:color="auto"/>
            </w:tcBorders>
          </w:tcPr>
          <w:p w:rsidR="006420B2" w:rsidRPr="00BD1475" w:rsidRDefault="006420B2" w:rsidP="006420B2">
            <w:pPr>
              <w:rPr>
                <w:lang w:val="ru-RU"/>
              </w:rPr>
            </w:pPr>
          </w:p>
          <w:p w:rsidR="006420B2" w:rsidRPr="00BD1475" w:rsidRDefault="006420B2" w:rsidP="006420B2">
            <w:pPr>
              <w:rPr>
                <w:lang w:val="ru-RU"/>
              </w:rPr>
            </w:pPr>
            <w:r w:rsidRPr="00BD1475">
              <w:rPr>
                <w:lang w:val="ru-RU"/>
              </w:rPr>
              <w:t>Использовать связь между компонентами и результатом умножения для выполнения деления.</w:t>
            </w:r>
          </w:p>
          <w:p w:rsidR="006420B2" w:rsidRPr="00BD1475" w:rsidRDefault="006420B2" w:rsidP="006420B2">
            <w:pPr>
              <w:rPr>
                <w:lang w:val="ru-RU"/>
              </w:rPr>
            </w:pPr>
            <w:r w:rsidRPr="00BD1475">
              <w:rPr>
                <w:lang w:val="ru-RU"/>
              </w:rPr>
              <w:t>Умножать и делить на 10.</w:t>
            </w:r>
          </w:p>
          <w:p w:rsidR="006420B2" w:rsidRPr="00BD1475" w:rsidRDefault="006420B2" w:rsidP="006420B2">
            <w:pPr>
              <w:rPr>
                <w:lang w:val="ru-RU"/>
              </w:rPr>
            </w:pPr>
            <w:r w:rsidRPr="00BD1475">
              <w:rPr>
                <w:lang w:val="ru-RU"/>
              </w:rPr>
              <w:t>Решать задачи с величинами: цена, количество, стоимость.</w:t>
            </w:r>
          </w:p>
          <w:p w:rsidR="006420B2" w:rsidRPr="00BD1475" w:rsidRDefault="006420B2" w:rsidP="006420B2">
            <w:pPr>
              <w:rPr>
                <w:lang w:val="ru-RU"/>
              </w:rPr>
            </w:pPr>
            <w:r w:rsidRPr="00BD1475">
              <w:rPr>
                <w:lang w:val="ru-RU"/>
              </w:rPr>
              <w:t>Решать задачи на нахождение третьего слагаемого.</w:t>
            </w:r>
          </w:p>
          <w:p w:rsidR="006420B2" w:rsidRPr="00BD1475" w:rsidRDefault="006420B2" w:rsidP="006420B2">
            <w:pPr>
              <w:rPr>
                <w:lang w:val="ru-RU"/>
              </w:rPr>
            </w:pPr>
            <w:r w:rsidRPr="00BD1475">
              <w:rPr>
                <w:lang w:val="ru-RU"/>
              </w:rPr>
              <w:t>Выполнять умножение и деление с числами 2 и 3.</w:t>
            </w:r>
          </w:p>
          <w:p w:rsidR="006420B2" w:rsidRPr="00BD1475" w:rsidRDefault="006420B2" w:rsidP="006420B2">
            <w:pPr>
              <w:rPr>
                <w:lang w:val="ru-RU"/>
              </w:rPr>
            </w:pPr>
            <w:r w:rsidRPr="00BD1475">
              <w:rPr>
                <w:lang w:val="ru-RU"/>
              </w:rPr>
              <w:t>Прогнозировать результат вычислений.</w:t>
            </w:r>
          </w:p>
          <w:p w:rsidR="006420B2" w:rsidRPr="00BD1475" w:rsidRDefault="006420B2" w:rsidP="006420B2">
            <w:pPr>
              <w:rPr>
                <w:lang w:val="ru-RU"/>
              </w:rPr>
            </w:pPr>
            <w:r w:rsidRPr="00BD1475">
              <w:rPr>
                <w:lang w:val="ru-RU"/>
              </w:rPr>
              <w:t>Решать задачи логического и поискового характера.</w:t>
            </w:r>
          </w:p>
          <w:p w:rsidR="006420B2" w:rsidRPr="00BD1475" w:rsidRDefault="006420B2" w:rsidP="006420B2">
            <w:r w:rsidRPr="00BD1475">
              <w:t>.</w:t>
            </w:r>
          </w:p>
        </w:tc>
      </w:tr>
      <w:tr w:rsidR="006420B2" w:rsidRPr="00BD1475" w:rsidTr="006420B2">
        <w:tc>
          <w:tcPr>
            <w:tcW w:w="851" w:type="dxa"/>
          </w:tcPr>
          <w:p w:rsidR="006420B2" w:rsidRPr="00BD1475" w:rsidRDefault="006420B2" w:rsidP="006420B2">
            <w:pPr>
              <w:ind w:left="57"/>
              <w:jc w:val="center"/>
            </w:pPr>
            <w:r w:rsidRPr="00BD1475">
              <w:t>5</w:t>
            </w:r>
          </w:p>
        </w:tc>
        <w:tc>
          <w:tcPr>
            <w:tcW w:w="828" w:type="dxa"/>
            <w:shd w:val="clear" w:color="auto" w:fill="auto"/>
          </w:tcPr>
          <w:p w:rsidR="006420B2" w:rsidRPr="00BD1475" w:rsidRDefault="006420B2" w:rsidP="006420B2">
            <w:pPr>
              <w:ind w:left="57"/>
              <w:jc w:val="center"/>
            </w:pPr>
            <w:r w:rsidRPr="00BD1475">
              <w:t>119</w:t>
            </w:r>
          </w:p>
        </w:tc>
        <w:tc>
          <w:tcPr>
            <w:tcW w:w="3066" w:type="dxa"/>
            <w:tcBorders>
              <w:right w:val="single" w:sz="4" w:space="0" w:color="auto"/>
            </w:tcBorders>
            <w:shd w:val="clear" w:color="auto" w:fill="auto"/>
          </w:tcPr>
          <w:p w:rsidR="006420B2" w:rsidRPr="00BD1475" w:rsidRDefault="006420B2" w:rsidP="006420B2">
            <w:r w:rsidRPr="00BD1475">
              <w:t>Таблица умножения на 2.</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5</w:t>
            </w:r>
          </w:p>
        </w:tc>
        <w:tc>
          <w:tcPr>
            <w:tcW w:w="828" w:type="dxa"/>
            <w:shd w:val="clear" w:color="auto" w:fill="auto"/>
          </w:tcPr>
          <w:p w:rsidR="006420B2" w:rsidRPr="00BD1475" w:rsidRDefault="006420B2" w:rsidP="006420B2">
            <w:pPr>
              <w:ind w:left="57"/>
              <w:jc w:val="center"/>
            </w:pPr>
            <w:r w:rsidRPr="00BD1475">
              <w:t>120</w:t>
            </w:r>
          </w:p>
        </w:tc>
        <w:tc>
          <w:tcPr>
            <w:tcW w:w="3066" w:type="dxa"/>
            <w:tcBorders>
              <w:right w:val="single" w:sz="4" w:space="0" w:color="auto"/>
            </w:tcBorders>
            <w:shd w:val="clear" w:color="auto" w:fill="auto"/>
          </w:tcPr>
          <w:p w:rsidR="006420B2" w:rsidRPr="00BD1475" w:rsidRDefault="006420B2" w:rsidP="006420B2">
            <w:pPr>
              <w:rPr>
                <w:lang w:val="ru-RU"/>
              </w:rPr>
            </w:pPr>
            <w:r w:rsidRPr="00BD1475">
              <w:rPr>
                <w:lang w:val="ru-RU"/>
              </w:rPr>
              <w:t>Использование разных приемов при вычислении произведения.</w:t>
            </w:r>
          </w:p>
        </w:tc>
        <w:tc>
          <w:tcPr>
            <w:tcW w:w="642" w:type="dxa"/>
          </w:tcPr>
          <w:p w:rsidR="006420B2" w:rsidRPr="00BD1475" w:rsidRDefault="006420B2" w:rsidP="006420B2">
            <w:pPr>
              <w:rPr>
                <w:lang w:val="ru-RU"/>
              </w:rPr>
            </w:pPr>
          </w:p>
        </w:tc>
        <w:tc>
          <w:tcPr>
            <w:tcW w:w="1053" w:type="dxa"/>
            <w:tcBorders>
              <w:right w:val="single" w:sz="4" w:space="0" w:color="auto"/>
            </w:tcBorders>
          </w:tcPr>
          <w:p w:rsidR="006420B2" w:rsidRPr="00BD1475" w:rsidRDefault="006420B2" w:rsidP="006420B2">
            <w:pPr>
              <w:rPr>
                <w:lang w:val="ru-RU"/>
              </w:rPr>
            </w:pPr>
          </w:p>
        </w:tc>
        <w:tc>
          <w:tcPr>
            <w:tcW w:w="4759" w:type="dxa"/>
            <w:vMerge/>
            <w:tcBorders>
              <w:left w:val="single" w:sz="4" w:space="0" w:color="auto"/>
            </w:tcBorders>
          </w:tcPr>
          <w:p w:rsidR="006420B2" w:rsidRPr="00BD1475" w:rsidRDefault="006420B2" w:rsidP="006420B2">
            <w:pPr>
              <w:rPr>
                <w:lang w:val="ru-RU"/>
              </w:rPr>
            </w:pPr>
          </w:p>
        </w:tc>
      </w:tr>
      <w:tr w:rsidR="006420B2" w:rsidRPr="00BD1475" w:rsidTr="006420B2">
        <w:tc>
          <w:tcPr>
            <w:tcW w:w="851" w:type="dxa"/>
          </w:tcPr>
          <w:p w:rsidR="006420B2" w:rsidRPr="00BD1475" w:rsidRDefault="006420B2" w:rsidP="006420B2">
            <w:pPr>
              <w:ind w:left="57"/>
              <w:jc w:val="center"/>
            </w:pPr>
            <w:r w:rsidRPr="00BD1475">
              <w:t>5</w:t>
            </w:r>
          </w:p>
        </w:tc>
        <w:tc>
          <w:tcPr>
            <w:tcW w:w="828" w:type="dxa"/>
            <w:shd w:val="clear" w:color="auto" w:fill="auto"/>
          </w:tcPr>
          <w:p w:rsidR="006420B2" w:rsidRPr="00BD1475" w:rsidRDefault="006420B2" w:rsidP="006420B2">
            <w:pPr>
              <w:ind w:left="57"/>
              <w:jc w:val="center"/>
            </w:pPr>
            <w:r w:rsidRPr="00BD1475">
              <w:t>121</w:t>
            </w:r>
          </w:p>
        </w:tc>
        <w:tc>
          <w:tcPr>
            <w:tcW w:w="3066" w:type="dxa"/>
            <w:tcBorders>
              <w:right w:val="single" w:sz="4" w:space="0" w:color="auto"/>
            </w:tcBorders>
            <w:shd w:val="clear" w:color="auto" w:fill="auto"/>
          </w:tcPr>
          <w:p w:rsidR="006420B2" w:rsidRPr="00BD1475" w:rsidRDefault="006420B2" w:rsidP="006420B2">
            <w:r w:rsidRPr="00BD1475">
              <w:t>Деление на 2.</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jc w:val="center"/>
            </w:pPr>
            <w:r w:rsidRPr="00BD1475">
              <w:t>5</w:t>
            </w:r>
          </w:p>
        </w:tc>
        <w:tc>
          <w:tcPr>
            <w:tcW w:w="828" w:type="dxa"/>
            <w:shd w:val="clear" w:color="auto" w:fill="auto"/>
          </w:tcPr>
          <w:p w:rsidR="006420B2" w:rsidRPr="00BD1475" w:rsidRDefault="006420B2" w:rsidP="006420B2">
            <w:pPr>
              <w:ind w:left="57"/>
              <w:jc w:val="center"/>
            </w:pPr>
            <w:r w:rsidRPr="00BD1475">
              <w:t>122</w:t>
            </w:r>
          </w:p>
        </w:tc>
        <w:tc>
          <w:tcPr>
            <w:tcW w:w="3066" w:type="dxa"/>
            <w:tcBorders>
              <w:right w:val="single" w:sz="4" w:space="0" w:color="auto"/>
            </w:tcBorders>
            <w:shd w:val="clear" w:color="auto" w:fill="auto"/>
          </w:tcPr>
          <w:p w:rsidR="006420B2" w:rsidRPr="00BD1475" w:rsidRDefault="006420B2" w:rsidP="006420B2">
            <w:r w:rsidRPr="00BD1475">
              <w:t>Деление на 2. Устный счёт.</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pPr>
            <w:r w:rsidRPr="00BD1475">
              <w:t>5</w:t>
            </w:r>
          </w:p>
        </w:tc>
        <w:tc>
          <w:tcPr>
            <w:tcW w:w="828" w:type="dxa"/>
            <w:shd w:val="clear" w:color="auto" w:fill="auto"/>
          </w:tcPr>
          <w:p w:rsidR="006420B2" w:rsidRPr="00BD1475" w:rsidRDefault="006420B2" w:rsidP="006420B2">
            <w:pPr>
              <w:ind w:left="57"/>
            </w:pPr>
            <w:r w:rsidRPr="00BD1475">
              <w:t>123</w:t>
            </w:r>
          </w:p>
        </w:tc>
        <w:tc>
          <w:tcPr>
            <w:tcW w:w="3066" w:type="dxa"/>
            <w:tcBorders>
              <w:right w:val="single" w:sz="4" w:space="0" w:color="auto"/>
            </w:tcBorders>
            <w:shd w:val="clear" w:color="auto" w:fill="auto"/>
          </w:tcPr>
          <w:p w:rsidR="006420B2" w:rsidRPr="00BD1475" w:rsidRDefault="006420B2" w:rsidP="006420B2">
            <w:r w:rsidRPr="00BD1475">
              <w:t>Закрепление изученного.</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pPr>
            <w:r w:rsidRPr="00BD1475">
              <w:t>5</w:t>
            </w:r>
          </w:p>
        </w:tc>
        <w:tc>
          <w:tcPr>
            <w:tcW w:w="828" w:type="dxa"/>
            <w:shd w:val="clear" w:color="auto" w:fill="auto"/>
          </w:tcPr>
          <w:p w:rsidR="006420B2" w:rsidRPr="00BD1475" w:rsidRDefault="006420B2" w:rsidP="006420B2">
            <w:pPr>
              <w:ind w:left="57"/>
            </w:pPr>
            <w:r w:rsidRPr="00BD1475">
              <w:t>124</w:t>
            </w:r>
          </w:p>
        </w:tc>
        <w:tc>
          <w:tcPr>
            <w:tcW w:w="3066" w:type="dxa"/>
            <w:tcBorders>
              <w:right w:val="single" w:sz="4" w:space="0" w:color="auto"/>
            </w:tcBorders>
            <w:shd w:val="clear" w:color="auto" w:fill="auto"/>
          </w:tcPr>
          <w:p w:rsidR="006420B2" w:rsidRPr="00BD1475" w:rsidRDefault="006420B2" w:rsidP="006420B2">
            <w:r w:rsidRPr="00BD1475">
              <w:t>Умножение числа 3. Умножение на 3.</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pPr>
            <w:r w:rsidRPr="00BD1475">
              <w:t>5</w:t>
            </w:r>
          </w:p>
        </w:tc>
        <w:tc>
          <w:tcPr>
            <w:tcW w:w="828" w:type="dxa"/>
            <w:shd w:val="clear" w:color="auto" w:fill="auto"/>
          </w:tcPr>
          <w:p w:rsidR="006420B2" w:rsidRPr="00BD1475" w:rsidRDefault="006420B2" w:rsidP="006420B2">
            <w:pPr>
              <w:ind w:left="57"/>
            </w:pPr>
            <w:r w:rsidRPr="00BD1475">
              <w:t>125</w:t>
            </w:r>
          </w:p>
        </w:tc>
        <w:tc>
          <w:tcPr>
            <w:tcW w:w="3066" w:type="dxa"/>
            <w:tcBorders>
              <w:right w:val="single" w:sz="4" w:space="0" w:color="auto"/>
            </w:tcBorders>
            <w:shd w:val="clear" w:color="auto" w:fill="auto"/>
          </w:tcPr>
          <w:p w:rsidR="006420B2" w:rsidRPr="00BD1475" w:rsidRDefault="006420B2" w:rsidP="006420B2">
            <w:pPr>
              <w:ind w:left="57"/>
            </w:pPr>
            <w:r w:rsidRPr="00BD1475">
              <w:t>Таблица умножения на 3.</w:t>
            </w:r>
          </w:p>
        </w:tc>
        <w:tc>
          <w:tcPr>
            <w:tcW w:w="642" w:type="dxa"/>
          </w:tcPr>
          <w:p w:rsidR="006420B2" w:rsidRPr="00BD1475" w:rsidRDefault="006420B2" w:rsidP="006420B2">
            <w:pPr>
              <w:ind w:left="57"/>
            </w:pPr>
          </w:p>
        </w:tc>
        <w:tc>
          <w:tcPr>
            <w:tcW w:w="1053" w:type="dxa"/>
            <w:tcBorders>
              <w:right w:val="single" w:sz="4" w:space="0" w:color="auto"/>
            </w:tcBorders>
          </w:tcPr>
          <w:p w:rsidR="006420B2" w:rsidRPr="00BD1475" w:rsidRDefault="006420B2" w:rsidP="006420B2">
            <w:pPr>
              <w:ind w:left="57"/>
            </w:pPr>
          </w:p>
        </w:tc>
        <w:tc>
          <w:tcPr>
            <w:tcW w:w="4759" w:type="dxa"/>
            <w:vMerge/>
            <w:tcBorders>
              <w:left w:val="single" w:sz="4" w:space="0" w:color="auto"/>
            </w:tcBorders>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pPr>
            <w:r w:rsidRPr="00BD1475">
              <w:t>5</w:t>
            </w:r>
          </w:p>
        </w:tc>
        <w:tc>
          <w:tcPr>
            <w:tcW w:w="828" w:type="dxa"/>
            <w:shd w:val="clear" w:color="auto" w:fill="auto"/>
          </w:tcPr>
          <w:p w:rsidR="006420B2" w:rsidRPr="00BD1475" w:rsidRDefault="006420B2" w:rsidP="006420B2">
            <w:pPr>
              <w:ind w:left="57"/>
            </w:pPr>
            <w:r w:rsidRPr="00BD1475">
              <w:t>126</w:t>
            </w:r>
          </w:p>
        </w:tc>
        <w:tc>
          <w:tcPr>
            <w:tcW w:w="3066" w:type="dxa"/>
            <w:tcBorders>
              <w:right w:val="single" w:sz="4" w:space="0" w:color="auto"/>
            </w:tcBorders>
            <w:shd w:val="clear" w:color="auto" w:fill="auto"/>
          </w:tcPr>
          <w:p w:rsidR="006420B2" w:rsidRPr="00BD1475" w:rsidRDefault="006420B2" w:rsidP="006420B2">
            <w:r w:rsidRPr="00BD1475">
              <w:t>Деление на 3.</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pPr>
            <w:r w:rsidRPr="00BD1475">
              <w:t>5</w:t>
            </w:r>
          </w:p>
        </w:tc>
        <w:tc>
          <w:tcPr>
            <w:tcW w:w="828" w:type="dxa"/>
            <w:shd w:val="clear" w:color="auto" w:fill="auto"/>
          </w:tcPr>
          <w:p w:rsidR="006420B2" w:rsidRPr="00BD1475" w:rsidRDefault="006420B2" w:rsidP="006420B2">
            <w:pPr>
              <w:ind w:left="57"/>
            </w:pPr>
            <w:r w:rsidRPr="00BD1475">
              <w:t>127</w:t>
            </w:r>
          </w:p>
        </w:tc>
        <w:tc>
          <w:tcPr>
            <w:tcW w:w="3066" w:type="dxa"/>
            <w:tcBorders>
              <w:right w:val="single" w:sz="4" w:space="0" w:color="auto"/>
            </w:tcBorders>
            <w:shd w:val="clear" w:color="auto" w:fill="auto"/>
          </w:tcPr>
          <w:p w:rsidR="006420B2" w:rsidRPr="00BD1475" w:rsidRDefault="006420B2" w:rsidP="006420B2">
            <w:r w:rsidRPr="00BD1475">
              <w:t>Деление на 3.</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vMerge/>
            <w:tcBorders>
              <w:left w:val="single" w:sz="4" w:space="0" w:color="auto"/>
            </w:tcBorders>
          </w:tcPr>
          <w:p w:rsidR="006420B2" w:rsidRPr="00BD1475" w:rsidRDefault="006420B2" w:rsidP="006420B2"/>
        </w:tc>
      </w:tr>
      <w:tr w:rsidR="006420B2" w:rsidRPr="00BD1475" w:rsidTr="006420B2">
        <w:tc>
          <w:tcPr>
            <w:tcW w:w="851" w:type="dxa"/>
            <w:tcBorders>
              <w:right w:val="single" w:sz="4" w:space="0" w:color="auto"/>
            </w:tcBorders>
          </w:tcPr>
          <w:p w:rsidR="006420B2" w:rsidRPr="00BD1475" w:rsidRDefault="006420B2" w:rsidP="006420B2">
            <w:pPr>
              <w:ind w:left="57"/>
            </w:pPr>
            <w:r w:rsidRPr="00BD1475">
              <w:t>5</w:t>
            </w:r>
          </w:p>
        </w:tc>
        <w:tc>
          <w:tcPr>
            <w:tcW w:w="828" w:type="dxa"/>
            <w:tcBorders>
              <w:right w:val="single" w:sz="4" w:space="0" w:color="auto"/>
            </w:tcBorders>
            <w:shd w:val="clear" w:color="auto" w:fill="auto"/>
          </w:tcPr>
          <w:p w:rsidR="006420B2" w:rsidRPr="00BD1475" w:rsidRDefault="006420B2" w:rsidP="006420B2">
            <w:pPr>
              <w:ind w:left="57"/>
            </w:pPr>
            <w:r w:rsidRPr="00BD1475">
              <w:t>128</w:t>
            </w:r>
          </w:p>
        </w:tc>
        <w:tc>
          <w:tcPr>
            <w:tcW w:w="3066" w:type="dxa"/>
            <w:tcBorders>
              <w:left w:val="single" w:sz="4" w:space="0" w:color="auto"/>
              <w:right w:val="single" w:sz="4" w:space="0" w:color="auto"/>
            </w:tcBorders>
            <w:shd w:val="clear" w:color="auto" w:fill="auto"/>
          </w:tcPr>
          <w:p w:rsidR="006420B2" w:rsidRPr="00BD1475" w:rsidRDefault="006420B2" w:rsidP="006420B2">
            <w:pPr>
              <w:ind w:left="57"/>
            </w:pPr>
            <w:r w:rsidRPr="00BD1475">
              <w:t xml:space="preserve">Закрепление изученного. </w:t>
            </w:r>
          </w:p>
        </w:tc>
        <w:tc>
          <w:tcPr>
            <w:tcW w:w="642" w:type="dxa"/>
            <w:tcBorders>
              <w:left w:val="single" w:sz="4" w:space="0" w:color="auto"/>
              <w:right w:val="single" w:sz="4" w:space="0" w:color="auto"/>
            </w:tcBorders>
          </w:tcPr>
          <w:p w:rsidR="006420B2" w:rsidRPr="00BD1475" w:rsidRDefault="006420B2" w:rsidP="006420B2">
            <w:pPr>
              <w:ind w:left="57"/>
            </w:pPr>
          </w:p>
        </w:tc>
        <w:tc>
          <w:tcPr>
            <w:tcW w:w="1053" w:type="dxa"/>
            <w:tcBorders>
              <w:left w:val="single" w:sz="4" w:space="0" w:color="auto"/>
              <w:right w:val="single" w:sz="4" w:space="0" w:color="auto"/>
            </w:tcBorders>
          </w:tcPr>
          <w:p w:rsidR="006420B2" w:rsidRPr="00BD1475" w:rsidRDefault="006420B2" w:rsidP="006420B2">
            <w:pPr>
              <w:ind w:left="57"/>
            </w:pPr>
          </w:p>
        </w:tc>
        <w:tc>
          <w:tcPr>
            <w:tcW w:w="4759" w:type="dxa"/>
            <w:vMerge/>
            <w:tcBorders>
              <w:left w:val="single" w:sz="4" w:space="0" w:color="auto"/>
            </w:tcBorders>
          </w:tcPr>
          <w:p w:rsidR="006420B2" w:rsidRPr="00BD1475" w:rsidRDefault="006420B2" w:rsidP="006420B2">
            <w:pPr>
              <w:ind w:left="57"/>
            </w:pPr>
          </w:p>
        </w:tc>
      </w:tr>
      <w:tr w:rsidR="006420B2" w:rsidRPr="00BD1475" w:rsidTr="006420B2">
        <w:tc>
          <w:tcPr>
            <w:tcW w:w="851" w:type="dxa"/>
            <w:tcBorders>
              <w:right w:val="single" w:sz="4" w:space="0" w:color="auto"/>
            </w:tcBorders>
          </w:tcPr>
          <w:p w:rsidR="006420B2" w:rsidRPr="00BD1475" w:rsidRDefault="006420B2" w:rsidP="006420B2">
            <w:pPr>
              <w:jc w:val="center"/>
              <w:rPr>
                <w:b/>
                <w:u w:val="single"/>
              </w:rPr>
            </w:pPr>
          </w:p>
        </w:tc>
        <w:tc>
          <w:tcPr>
            <w:tcW w:w="828" w:type="dxa"/>
            <w:tcBorders>
              <w:right w:val="single" w:sz="4" w:space="0" w:color="auto"/>
            </w:tcBorders>
            <w:shd w:val="clear" w:color="auto" w:fill="auto"/>
          </w:tcPr>
          <w:p w:rsidR="006420B2" w:rsidRPr="00BD1475" w:rsidRDefault="006420B2" w:rsidP="006420B2">
            <w:pPr>
              <w:jc w:val="center"/>
              <w:rPr>
                <w:b/>
                <w:u w:val="single"/>
              </w:rPr>
            </w:pPr>
          </w:p>
        </w:tc>
        <w:tc>
          <w:tcPr>
            <w:tcW w:w="3066" w:type="dxa"/>
            <w:tcBorders>
              <w:left w:val="single" w:sz="4" w:space="0" w:color="auto"/>
              <w:right w:val="single" w:sz="4" w:space="0" w:color="auto"/>
            </w:tcBorders>
            <w:shd w:val="clear" w:color="auto" w:fill="auto"/>
          </w:tcPr>
          <w:p w:rsidR="006420B2" w:rsidRPr="00BD1475" w:rsidRDefault="006420B2" w:rsidP="006420B2">
            <w:pPr>
              <w:jc w:val="center"/>
              <w:rPr>
                <w:b/>
                <w:u w:val="single"/>
                <w:lang w:val="ru-RU"/>
              </w:rPr>
            </w:pPr>
            <w:r w:rsidRPr="00BD1475">
              <w:rPr>
                <w:b/>
                <w:u w:val="single"/>
                <w:lang w:val="ru-RU"/>
              </w:rPr>
              <w:t>Повторение изученного за год.(7ч)</w:t>
            </w:r>
          </w:p>
        </w:tc>
        <w:tc>
          <w:tcPr>
            <w:tcW w:w="642" w:type="dxa"/>
            <w:tcBorders>
              <w:left w:val="single" w:sz="4" w:space="0" w:color="auto"/>
              <w:right w:val="single" w:sz="4" w:space="0" w:color="auto"/>
            </w:tcBorders>
          </w:tcPr>
          <w:p w:rsidR="006420B2" w:rsidRPr="00BD1475" w:rsidRDefault="006420B2" w:rsidP="006420B2">
            <w:pPr>
              <w:jc w:val="center"/>
              <w:rPr>
                <w:b/>
                <w:u w:val="single"/>
                <w:lang w:val="ru-RU"/>
              </w:rPr>
            </w:pPr>
          </w:p>
        </w:tc>
        <w:tc>
          <w:tcPr>
            <w:tcW w:w="1053" w:type="dxa"/>
            <w:tcBorders>
              <w:left w:val="single" w:sz="4" w:space="0" w:color="auto"/>
              <w:right w:val="single" w:sz="4" w:space="0" w:color="auto"/>
            </w:tcBorders>
          </w:tcPr>
          <w:p w:rsidR="006420B2" w:rsidRPr="00BD1475" w:rsidRDefault="006420B2" w:rsidP="006420B2">
            <w:pPr>
              <w:jc w:val="center"/>
              <w:rPr>
                <w:b/>
                <w:u w:val="single"/>
                <w:lang w:val="ru-RU"/>
              </w:rPr>
            </w:pPr>
          </w:p>
        </w:tc>
        <w:tc>
          <w:tcPr>
            <w:tcW w:w="4759" w:type="dxa"/>
            <w:tcBorders>
              <w:left w:val="single" w:sz="4" w:space="0" w:color="auto"/>
            </w:tcBorders>
            <w:shd w:val="clear" w:color="auto" w:fill="auto"/>
          </w:tcPr>
          <w:p w:rsidR="006420B2" w:rsidRPr="00BD1475" w:rsidRDefault="006420B2" w:rsidP="006420B2">
            <w:pPr>
              <w:jc w:val="center"/>
              <w:rPr>
                <w:u w:val="single"/>
                <w:lang w:val="ru-RU"/>
              </w:rPr>
            </w:pPr>
          </w:p>
        </w:tc>
      </w:tr>
      <w:tr w:rsidR="006420B2" w:rsidRPr="00BD1475" w:rsidTr="006420B2">
        <w:tc>
          <w:tcPr>
            <w:tcW w:w="851" w:type="dxa"/>
            <w:tcBorders>
              <w:right w:val="single" w:sz="4" w:space="0" w:color="auto"/>
            </w:tcBorders>
          </w:tcPr>
          <w:p w:rsidR="006420B2" w:rsidRPr="00BD1475" w:rsidRDefault="006420B2" w:rsidP="006420B2">
            <w:pPr>
              <w:ind w:left="57"/>
            </w:pPr>
            <w:r w:rsidRPr="00BD1475">
              <w:t>6</w:t>
            </w:r>
          </w:p>
        </w:tc>
        <w:tc>
          <w:tcPr>
            <w:tcW w:w="828" w:type="dxa"/>
            <w:tcBorders>
              <w:right w:val="single" w:sz="4" w:space="0" w:color="auto"/>
            </w:tcBorders>
            <w:shd w:val="clear" w:color="auto" w:fill="auto"/>
          </w:tcPr>
          <w:p w:rsidR="006420B2" w:rsidRPr="00BD1475" w:rsidRDefault="006420B2" w:rsidP="006420B2">
            <w:pPr>
              <w:ind w:left="57"/>
            </w:pPr>
            <w:r w:rsidRPr="00BD1475">
              <w:t>129</w:t>
            </w:r>
          </w:p>
        </w:tc>
        <w:tc>
          <w:tcPr>
            <w:tcW w:w="3066" w:type="dxa"/>
            <w:tcBorders>
              <w:left w:val="single" w:sz="4" w:space="0" w:color="auto"/>
              <w:right w:val="single" w:sz="4" w:space="0" w:color="auto"/>
            </w:tcBorders>
            <w:shd w:val="clear" w:color="auto" w:fill="auto"/>
          </w:tcPr>
          <w:p w:rsidR="006420B2" w:rsidRPr="00BD1475" w:rsidRDefault="006420B2" w:rsidP="006420B2">
            <w:r w:rsidRPr="00BD1475">
              <w:t>Нумерация двузначных чисел.</w:t>
            </w:r>
          </w:p>
        </w:tc>
        <w:tc>
          <w:tcPr>
            <w:tcW w:w="642" w:type="dxa"/>
            <w:tcBorders>
              <w:left w:val="single" w:sz="4" w:space="0" w:color="auto"/>
              <w:right w:val="single" w:sz="4" w:space="0" w:color="auto"/>
            </w:tcBorders>
          </w:tcPr>
          <w:p w:rsidR="006420B2" w:rsidRPr="00BD1475" w:rsidRDefault="006420B2" w:rsidP="006420B2"/>
        </w:tc>
        <w:tc>
          <w:tcPr>
            <w:tcW w:w="1053" w:type="dxa"/>
            <w:tcBorders>
              <w:left w:val="single" w:sz="4" w:space="0" w:color="auto"/>
              <w:right w:val="single" w:sz="4" w:space="0" w:color="auto"/>
            </w:tcBorders>
          </w:tcPr>
          <w:p w:rsidR="006420B2" w:rsidRPr="00BD1475" w:rsidRDefault="006420B2" w:rsidP="006420B2"/>
        </w:tc>
        <w:tc>
          <w:tcPr>
            <w:tcW w:w="4759" w:type="dxa"/>
            <w:tcBorders>
              <w:left w:val="single" w:sz="4" w:space="0" w:color="auto"/>
            </w:tcBorders>
          </w:tcPr>
          <w:p w:rsidR="006420B2" w:rsidRPr="00BD1475" w:rsidRDefault="006420B2" w:rsidP="006420B2"/>
        </w:tc>
      </w:tr>
      <w:tr w:rsidR="006420B2" w:rsidRPr="00BD1475" w:rsidTr="006420B2">
        <w:tc>
          <w:tcPr>
            <w:tcW w:w="851" w:type="dxa"/>
          </w:tcPr>
          <w:p w:rsidR="006420B2" w:rsidRPr="00BD1475" w:rsidRDefault="006420B2" w:rsidP="006420B2">
            <w:pPr>
              <w:ind w:left="57"/>
            </w:pPr>
            <w:r w:rsidRPr="00BD1475">
              <w:t>6</w:t>
            </w:r>
          </w:p>
        </w:tc>
        <w:tc>
          <w:tcPr>
            <w:tcW w:w="828" w:type="dxa"/>
            <w:shd w:val="clear" w:color="auto" w:fill="auto"/>
          </w:tcPr>
          <w:p w:rsidR="006420B2" w:rsidRPr="00BD1475" w:rsidRDefault="006420B2" w:rsidP="006420B2">
            <w:pPr>
              <w:ind w:left="57"/>
            </w:pPr>
            <w:r w:rsidRPr="00BD1475">
              <w:t>130</w:t>
            </w:r>
          </w:p>
        </w:tc>
        <w:tc>
          <w:tcPr>
            <w:tcW w:w="3066" w:type="dxa"/>
            <w:tcBorders>
              <w:right w:val="single" w:sz="4" w:space="0" w:color="auto"/>
            </w:tcBorders>
            <w:shd w:val="clear" w:color="auto" w:fill="auto"/>
          </w:tcPr>
          <w:p w:rsidR="006420B2" w:rsidRPr="00BD1475" w:rsidRDefault="006420B2" w:rsidP="006420B2">
            <w:r w:rsidRPr="00BD1475">
              <w:rPr>
                <w:lang w:val="ru-RU"/>
              </w:rPr>
              <w:t xml:space="preserve">Числовые выражения. Равенство. Неравенство. Буквенные выражения. </w:t>
            </w:r>
            <w:r w:rsidRPr="00BD1475">
              <w:t>Уравнение.</w:t>
            </w:r>
          </w:p>
        </w:tc>
        <w:tc>
          <w:tcPr>
            <w:tcW w:w="642" w:type="dxa"/>
          </w:tcPr>
          <w:p w:rsidR="006420B2" w:rsidRPr="00BD1475" w:rsidRDefault="006420B2" w:rsidP="006420B2"/>
        </w:tc>
        <w:tc>
          <w:tcPr>
            <w:tcW w:w="1053" w:type="dxa"/>
            <w:tcBorders>
              <w:right w:val="single" w:sz="4" w:space="0" w:color="auto"/>
            </w:tcBorders>
          </w:tcPr>
          <w:p w:rsidR="006420B2" w:rsidRPr="00BD1475" w:rsidRDefault="006420B2" w:rsidP="006420B2"/>
        </w:tc>
        <w:tc>
          <w:tcPr>
            <w:tcW w:w="4759" w:type="dxa"/>
            <w:tcBorders>
              <w:left w:val="single" w:sz="4" w:space="0" w:color="auto"/>
            </w:tcBorders>
          </w:tcPr>
          <w:p w:rsidR="006420B2" w:rsidRPr="00BD1475" w:rsidRDefault="006420B2" w:rsidP="006420B2">
            <w:pPr>
              <w:rPr>
                <w:lang w:val="ru-RU"/>
              </w:rPr>
            </w:pPr>
            <w:r w:rsidRPr="00BD1475">
              <w:rPr>
                <w:lang w:val="ru-RU"/>
              </w:rPr>
              <w:t>Оценивать результаты продвижения по теме, проявлять личностную заинтересованность в приобретении и расширении знаний и способов действий</w:t>
            </w:r>
          </w:p>
        </w:tc>
      </w:tr>
      <w:tr w:rsidR="006420B2" w:rsidRPr="00BD1475" w:rsidTr="006420B2">
        <w:tc>
          <w:tcPr>
            <w:tcW w:w="851" w:type="dxa"/>
          </w:tcPr>
          <w:p w:rsidR="006420B2" w:rsidRPr="00BD1475" w:rsidRDefault="006420B2" w:rsidP="006420B2">
            <w:pPr>
              <w:ind w:left="57"/>
              <w:rPr>
                <w:lang w:val="ru-RU"/>
              </w:rPr>
            </w:pPr>
          </w:p>
        </w:tc>
        <w:tc>
          <w:tcPr>
            <w:tcW w:w="828" w:type="dxa"/>
            <w:shd w:val="clear" w:color="auto" w:fill="auto"/>
          </w:tcPr>
          <w:p w:rsidR="006420B2" w:rsidRPr="00BD1475" w:rsidRDefault="006420B2" w:rsidP="006420B2">
            <w:pPr>
              <w:ind w:left="57"/>
            </w:pPr>
            <w:r w:rsidRPr="00BD1475">
              <w:t>131</w:t>
            </w:r>
          </w:p>
        </w:tc>
        <w:tc>
          <w:tcPr>
            <w:tcW w:w="3066" w:type="dxa"/>
            <w:shd w:val="clear" w:color="auto" w:fill="auto"/>
          </w:tcPr>
          <w:p w:rsidR="006420B2" w:rsidRPr="00BD1475" w:rsidRDefault="006420B2" w:rsidP="006420B2">
            <w:pPr>
              <w:ind w:left="57"/>
            </w:pPr>
            <w:r w:rsidRPr="00BD1475">
              <w:t xml:space="preserve">Итоговая Контрольная работа </w:t>
            </w:r>
          </w:p>
        </w:tc>
        <w:tc>
          <w:tcPr>
            <w:tcW w:w="642" w:type="dxa"/>
          </w:tcPr>
          <w:p w:rsidR="006420B2" w:rsidRPr="00BD1475" w:rsidRDefault="006420B2" w:rsidP="006420B2">
            <w:pPr>
              <w:ind w:left="57"/>
            </w:pPr>
          </w:p>
        </w:tc>
        <w:tc>
          <w:tcPr>
            <w:tcW w:w="1053" w:type="dxa"/>
          </w:tcPr>
          <w:p w:rsidR="006420B2" w:rsidRPr="00BD1475" w:rsidRDefault="006420B2" w:rsidP="006420B2">
            <w:pPr>
              <w:ind w:left="57"/>
            </w:pPr>
          </w:p>
        </w:tc>
        <w:tc>
          <w:tcPr>
            <w:tcW w:w="4759" w:type="dxa"/>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pPr>
            <w:r w:rsidRPr="00BD1475">
              <w:t>6</w:t>
            </w:r>
          </w:p>
        </w:tc>
        <w:tc>
          <w:tcPr>
            <w:tcW w:w="828" w:type="dxa"/>
            <w:shd w:val="clear" w:color="auto" w:fill="auto"/>
          </w:tcPr>
          <w:p w:rsidR="006420B2" w:rsidRPr="00BD1475" w:rsidRDefault="006420B2" w:rsidP="006420B2">
            <w:pPr>
              <w:ind w:left="57"/>
            </w:pPr>
            <w:r w:rsidRPr="00BD1475">
              <w:t>132</w:t>
            </w:r>
          </w:p>
        </w:tc>
        <w:tc>
          <w:tcPr>
            <w:tcW w:w="3066" w:type="dxa"/>
            <w:shd w:val="clear" w:color="auto" w:fill="auto"/>
          </w:tcPr>
          <w:p w:rsidR="006420B2" w:rsidRPr="00BD1475" w:rsidRDefault="006420B2" w:rsidP="006420B2">
            <w:pPr>
              <w:ind w:left="57"/>
            </w:pPr>
            <w:r w:rsidRPr="00BD1475">
              <w:t>Работа над ошибками.</w:t>
            </w:r>
          </w:p>
        </w:tc>
        <w:tc>
          <w:tcPr>
            <w:tcW w:w="642" w:type="dxa"/>
          </w:tcPr>
          <w:p w:rsidR="006420B2" w:rsidRPr="00BD1475" w:rsidRDefault="006420B2" w:rsidP="006420B2">
            <w:pPr>
              <w:ind w:left="57"/>
            </w:pPr>
          </w:p>
        </w:tc>
        <w:tc>
          <w:tcPr>
            <w:tcW w:w="1053" w:type="dxa"/>
          </w:tcPr>
          <w:p w:rsidR="006420B2" w:rsidRPr="00BD1475" w:rsidRDefault="006420B2" w:rsidP="006420B2">
            <w:pPr>
              <w:ind w:left="57"/>
            </w:pPr>
          </w:p>
        </w:tc>
        <w:tc>
          <w:tcPr>
            <w:tcW w:w="4759" w:type="dxa"/>
          </w:tcPr>
          <w:p w:rsidR="006420B2" w:rsidRPr="00BD1475" w:rsidRDefault="006420B2" w:rsidP="006420B2">
            <w:pPr>
              <w:ind w:left="57"/>
            </w:pPr>
          </w:p>
        </w:tc>
      </w:tr>
      <w:tr w:rsidR="006420B2" w:rsidRPr="00BD1475" w:rsidTr="006420B2">
        <w:tc>
          <w:tcPr>
            <w:tcW w:w="851" w:type="dxa"/>
          </w:tcPr>
          <w:p w:rsidR="006420B2" w:rsidRPr="00BD1475" w:rsidRDefault="006420B2" w:rsidP="006420B2">
            <w:pPr>
              <w:ind w:left="57"/>
            </w:pPr>
            <w:r w:rsidRPr="00BD1475">
              <w:t>6</w:t>
            </w:r>
          </w:p>
        </w:tc>
        <w:tc>
          <w:tcPr>
            <w:tcW w:w="828" w:type="dxa"/>
            <w:shd w:val="clear" w:color="auto" w:fill="auto"/>
          </w:tcPr>
          <w:p w:rsidR="006420B2" w:rsidRPr="00BD1475" w:rsidRDefault="006420B2" w:rsidP="006420B2">
            <w:pPr>
              <w:ind w:left="57"/>
            </w:pPr>
            <w:r w:rsidRPr="00BD1475">
              <w:t>133</w:t>
            </w:r>
          </w:p>
        </w:tc>
        <w:tc>
          <w:tcPr>
            <w:tcW w:w="3066" w:type="dxa"/>
            <w:shd w:val="clear" w:color="auto" w:fill="auto"/>
          </w:tcPr>
          <w:p w:rsidR="006420B2" w:rsidRPr="00BD1475" w:rsidRDefault="006420B2" w:rsidP="006420B2">
            <w:r w:rsidRPr="00BD1475">
              <w:rPr>
                <w:lang w:val="ru-RU"/>
              </w:rPr>
              <w:t xml:space="preserve">Сложение и вычитание. Свойства сложения. </w:t>
            </w:r>
            <w:r w:rsidRPr="00BD1475">
              <w:t>Таблица сложения.</w:t>
            </w:r>
          </w:p>
        </w:tc>
        <w:tc>
          <w:tcPr>
            <w:tcW w:w="642" w:type="dxa"/>
          </w:tcPr>
          <w:p w:rsidR="006420B2" w:rsidRPr="00BD1475" w:rsidRDefault="006420B2" w:rsidP="006420B2"/>
        </w:tc>
        <w:tc>
          <w:tcPr>
            <w:tcW w:w="1053" w:type="dxa"/>
          </w:tcPr>
          <w:p w:rsidR="006420B2" w:rsidRPr="00BD1475" w:rsidRDefault="006420B2" w:rsidP="006420B2"/>
        </w:tc>
        <w:tc>
          <w:tcPr>
            <w:tcW w:w="4759" w:type="dxa"/>
          </w:tcPr>
          <w:p w:rsidR="006420B2" w:rsidRPr="00BD1475" w:rsidRDefault="006420B2" w:rsidP="006420B2"/>
        </w:tc>
      </w:tr>
      <w:tr w:rsidR="006420B2" w:rsidRPr="00BD1475" w:rsidTr="006420B2">
        <w:tc>
          <w:tcPr>
            <w:tcW w:w="851" w:type="dxa"/>
          </w:tcPr>
          <w:p w:rsidR="006420B2" w:rsidRPr="00BD1475" w:rsidRDefault="006420B2" w:rsidP="006420B2">
            <w:pPr>
              <w:ind w:left="57"/>
            </w:pPr>
            <w:r w:rsidRPr="00BD1475">
              <w:t>6</w:t>
            </w:r>
          </w:p>
        </w:tc>
        <w:tc>
          <w:tcPr>
            <w:tcW w:w="828" w:type="dxa"/>
            <w:shd w:val="clear" w:color="auto" w:fill="auto"/>
          </w:tcPr>
          <w:p w:rsidR="006420B2" w:rsidRPr="00BD1475" w:rsidRDefault="006420B2" w:rsidP="006420B2">
            <w:pPr>
              <w:ind w:left="57"/>
            </w:pPr>
            <w:r w:rsidRPr="00BD1475">
              <w:t>134</w:t>
            </w:r>
          </w:p>
        </w:tc>
        <w:tc>
          <w:tcPr>
            <w:tcW w:w="3066" w:type="dxa"/>
            <w:shd w:val="clear" w:color="auto" w:fill="auto"/>
          </w:tcPr>
          <w:p w:rsidR="006420B2" w:rsidRPr="00BD1475" w:rsidRDefault="006420B2" w:rsidP="006420B2">
            <w:r w:rsidRPr="00BD1475">
              <w:rPr>
                <w:lang w:val="ru-RU"/>
              </w:rPr>
              <w:t xml:space="preserve">Сложение и вычитание в пределах 100. </w:t>
            </w:r>
            <w:r w:rsidRPr="00BD1475">
              <w:t>Устные вычисления. Письменные вычисления.</w:t>
            </w:r>
          </w:p>
        </w:tc>
        <w:tc>
          <w:tcPr>
            <w:tcW w:w="642" w:type="dxa"/>
          </w:tcPr>
          <w:p w:rsidR="006420B2" w:rsidRPr="00BD1475" w:rsidRDefault="006420B2" w:rsidP="006420B2"/>
        </w:tc>
        <w:tc>
          <w:tcPr>
            <w:tcW w:w="1053" w:type="dxa"/>
          </w:tcPr>
          <w:p w:rsidR="006420B2" w:rsidRPr="00BD1475" w:rsidRDefault="006420B2" w:rsidP="006420B2"/>
        </w:tc>
        <w:tc>
          <w:tcPr>
            <w:tcW w:w="4759" w:type="dxa"/>
          </w:tcPr>
          <w:p w:rsidR="006420B2" w:rsidRPr="00BD1475" w:rsidRDefault="006420B2" w:rsidP="006420B2"/>
        </w:tc>
      </w:tr>
      <w:tr w:rsidR="006420B2" w:rsidRPr="00BD1475" w:rsidTr="006420B2">
        <w:tc>
          <w:tcPr>
            <w:tcW w:w="851" w:type="dxa"/>
          </w:tcPr>
          <w:p w:rsidR="006420B2" w:rsidRPr="00BD1475" w:rsidRDefault="006420B2" w:rsidP="006420B2">
            <w:pPr>
              <w:ind w:left="57"/>
            </w:pPr>
            <w:r w:rsidRPr="00BD1475">
              <w:t>6</w:t>
            </w:r>
          </w:p>
        </w:tc>
        <w:tc>
          <w:tcPr>
            <w:tcW w:w="828" w:type="dxa"/>
            <w:shd w:val="clear" w:color="auto" w:fill="auto"/>
          </w:tcPr>
          <w:p w:rsidR="006420B2" w:rsidRPr="00BD1475" w:rsidRDefault="006420B2" w:rsidP="006420B2">
            <w:pPr>
              <w:ind w:left="57"/>
            </w:pPr>
            <w:r w:rsidRPr="00BD1475">
              <w:t>135</w:t>
            </w:r>
          </w:p>
        </w:tc>
        <w:tc>
          <w:tcPr>
            <w:tcW w:w="3066" w:type="dxa"/>
            <w:shd w:val="clear" w:color="auto" w:fill="auto"/>
          </w:tcPr>
          <w:p w:rsidR="006420B2" w:rsidRPr="00BD1475" w:rsidRDefault="006420B2" w:rsidP="006420B2">
            <w:r w:rsidRPr="00BD1475">
              <w:rPr>
                <w:lang w:val="ru-RU"/>
              </w:rPr>
              <w:t xml:space="preserve">Повторение. Длина отрезка. Единицы длины. </w:t>
            </w:r>
            <w:r w:rsidRPr="00BD1475">
              <w:t xml:space="preserve">Геометрические фигуры. </w:t>
            </w:r>
          </w:p>
        </w:tc>
        <w:tc>
          <w:tcPr>
            <w:tcW w:w="642" w:type="dxa"/>
          </w:tcPr>
          <w:p w:rsidR="006420B2" w:rsidRPr="00BD1475" w:rsidRDefault="006420B2" w:rsidP="006420B2"/>
        </w:tc>
        <w:tc>
          <w:tcPr>
            <w:tcW w:w="1053" w:type="dxa"/>
          </w:tcPr>
          <w:p w:rsidR="006420B2" w:rsidRPr="00BD1475" w:rsidRDefault="006420B2" w:rsidP="006420B2"/>
        </w:tc>
        <w:tc>
          <w:tcPr>
            <w:tcW w:w="4759" w:type="dxa"/>
          </w:tcPr>
          <w:p w:rsidR="006420B2" w:rsidRPr="00BD1475" w:rsidRDefault="006420B2" w:rsidP="006420B2"/>
        </w:tc>
      </w:tr>
      <w:tr w:rsidR="006420B2" w:rsidRPr="00BD1475" w:rsidTr="006420B2">
        <w:tc>
          <w:tcPr>
            <w:tcW w:w="851" w:type="dxa"/>
          </w:tcPr>
          <w:p w:rsidR="006420B2" w:rsidRPr="00BD1475" w:rsidRDefault="006420B2" w:rsidP="006420B2">
            <w:pPr>
              <w:ind w:left="57"/>
            </w:pPr>
            <w:r w:rsidRPr="00BD1475">
              <w:t>6</w:t>
            </w:r>
          </w:p>
        </w:tc>
        <w:tc>
          <w:tcPr>
            <w:tcW w:w="828" w:type="dxa"/>
            <w:shd w:val="clear" w:color="auto" w:fill="auto"/>
          </w:tcPr>
          <w:p w:rsidR="006420B2" w:rsidRPr="00BD1475" w:rsidRDefault="006420B2" w:rsidP="006420B2">
            <w:pPr>
              <w:ind w:left="57"/>
            </w:pPr>
            <w:r w:rsidRPr="00BD1475">
              <w:t>136</w:t>
            </w:r>
          </w:p>
        </w:tc>
        <w:tc>
          <w:tcPr>
            <w:tcW w:w="3066" w:type="dxa"/>
            <w:shd w:val="clear" w:color="auto" w:fill="auto"/>
          </w:tcPr>
          <w:p w:rsidR="006420B2" w:rsidRPr="00BD1475" w:rsidRDefault="006420B2" w:rsidP="006420B2">
            <w:pPr>
              <w:ind w:left="57"/>
            </w:pPr>
            <w:r w:rsidRPr="00BD1475">
              <w:t>Решение задач изученных видов.</w:t>
            </w:r>
          </w:p>
        </w:tc>
        <w:tc>
          <w:tcPr>
            <w:tcW w:w="642" w:type="dxa"/>
          </w:tcPr>
          <w:p w:rsidR="006420B2" w:rsidRPr="00BD1475" w:rsidRDefault="006420B2" w:rsidP="006420B2">
            <w:pPr>
              <w:ind w:left="57"/>
            </w:pPr>
          </w:p>
        </w:tc>
        <w:tc>
          <w:tcPr>
            <w:tcW w:w="1053" w:type="dxa"/>
          </w:tcPr>
          <w:p w:rsidR="006420B2" w:rsidRPr="00BD1475" w:rsidRDefault="006420B2" w:rsidP="006420B2">
            <w:pPr>
              <w:ind w:left="57"/>
            </w:pPr>
          </w:p>
        </w:tc>
        <w:tc>
          <w:tcPr>
            <w:tcW w:w="4759" w:type="dxa"/>
          </w:tcPr>
          <w:p w:rsidR="006420B2" w:rsidRPr="00BD1475" w:rsidRDefault="006420B2" w:rsidP="006420B2">
            <w:pPr>
              <w:ind w:left="57"/>
            </w:pPr>
          </w:p>
        </w:tc>
      </w:tr>
    </w:tbl>
    <w:p w:rsidR="006420B2" w:rsidRDefault="006420B2" w:rsidP="006420B2">
      <w:pPr>
        <w:spacing w:before="120"/>
        <w:ind w:firstLine="284"/>
        <w:rPr>
          <w:b/>
          <w:bCs/>
        </w:rPr>
      </w:pPr>
      <w:r>
        <w:rPr>
          <w:b/>
          <w:bCs/>
        </w:rPr>
        <w:t>Результаты образования:</w:t>
      </w:r>
    </w:p>
    <w:p w:rsidR="006420B2" w:rsidRPr="006420B2" w:rsidRDefault="006420B2" w:rsidP="00400E9B">
      <w:pPr>
        <w:spacing w:before="120"/>
        <w:ind w:firstLine="284"/>
        <w:jc w:val="both"/>
        <w:rPr>
          <w:lang w:val="ru-RU"/>
        </w:rPr>
      </w:pPr>
      <w:r w:rsidRPr="006420B2">
        <w:rPr>
          <w:bCs/>
          <w:lang w:val="ru-RU"/>
        </w:rPr>
        <w:t>Метапредметными результатами</w:t>
      </w:r>
      <w:r w:rsidRPr="006420B2">
        <w:rPr>
          <w:lang w:val="ru-RU"/>
        </w:rPr>
        <w:t xml:space="preserve"> изучения курса «Математика» во 2-м классе являются формирование следующих универсальных учебных действий. </w:t>
      </w:r>
    </w:p>
    <w:p w:rsidR="006420B2" w:rsidRPr="002A38FA" w:rsidRDefault="006420B2" w:rsidP="00400E9B">
      <w:pPr>
        <w:pStyle w:val="afd"/>
        <w:spacing w:after="0" w:line="240" w:lineRule="auto"/>
        <w:jc w:val="both"/>
        <w:rPr>
          <w:rFonts w:ascii="Times New Roman" w:hAnsi="Times New Roman"/>
          <w:bCs/>
          <w:kern w:val="2"/>
          <w:sz w:val="24"/>
          <w:szCs w:val="24"/>
        </w:rPr>
      </w:pPr>
      <w:r w:rsidRPr="002A38FA">
        <w:rPr>
          <w:rFonts w:ascii="Times New Roman" w:hAnsi="Times New Roman"/>
          <w:b/>
          <w:sz w:val="24"/>
          <w:szCs w:val="24"/>
          <w:u w:val="single"/>
        </w:rPr>
        <w:t>Личностные УУД</w:t>
      </w:r>
      <w:r w:rsidRPr="002A38FA">
        <w:rPr>
          <w:rFonts w:ascii="Times New Roman" w:hAnsi="Times New Roman"/>
          <w:b/>
          <w:sz w:val="24"/>
          <w:szCs w:val="24"/>
          <w:u w:val="single"/>
        </w:rPr>
        <w:br/>
      </w:r>
    </w:p>
    <w:p w:rsidR="006420B2" w:rsidRPr="002A38FA" w:rsidRDefault="006420B2" w:rsidP="00400E9B">
      <w:pPr>
        <w:pStyle w:val="afd"/>
        <w:numPr>
          <w:ilvl w:val="0"/>
          <w:numId w:val="81"/>
        </w:numPr>
        <w:spacing w:after="0" w:line="264" w:lineRule="auto"/>
        <w:jc w:val="both"/>
        <w:rPr>
          <w:rFonts w:ascii="Times New Roman" w:hAnsi="Times New Roman"/>
          <w:bCs/>
          <w:sz w:val="24"/>
          <w:szCs w:val="24"/>
        </w:rPr>
      </w:pPr>
      <w:r w:rsidRPr="002A38FA">
        <w:rPr>
          <w:rFonts w:ascii="Times New Roman" w:hAnsi="Times New Roman"/>
          <w:bCs/>
          <w:sz w:val="24"/>
          <w:szCs w:val="24"/>
        </w:rPr>
        <w:t xml:space="preserve"> Освоение личностного смысла учения, желания учиться. </w:t>
      </w:r>
    </w:p>
    <w:p w:rsidR="006420B2" w:rsidRPr="002A38FA" w:rsidRDefault="006420B2" w:rsidP="00400E9B">
      <w:pPr>
        <w:pStyle w:val="afd"/>
        <w:numPr>
          <w:ilvl w:val="0"/>
          <w:numId w:val="81"/>
        </w:numPr>
        <w:spacing w:after="0" w:line="240" w:lineRule="auto"/>
        <w:jc w:val="both"/>
        <w:rPr>
          <w:rFonts w:ascii="Times New Roman" w:hAnsi="Times New Roman"/>
          <w:b/>
          <w:sz w:val="24"/>
          <w:szCs w:val="24"/>
          <w:u w:val="single"/>
        </w:rPr>
      </w:pPr>
      <w:r>
        <w:rPr>
          <w:rFonts w:ascii="Times New Roman" w:hAnsi="Times New Roman"/>
          <w:sz w:val="24"/>
          <w:szCs w:val="24"/>
        </w:rPr>
        <w:t>В</w:t>
      </w:r>
      <w:r w:rsidRPr="002A38FA">
        <w:rPr>
          <w:rFonts w:ascii="Times New Roman" w:hAnsi="Times New Roman"/>
          <w:sz w:val="24"/>
          <w:szCs w:val="24"/>
        </w:rPr>
        <w:t>ыполняет требования по соблюдению здорового образа жизни.</w:t>
      </w:r>
    </w:p>
    <w:p w:rsidR="006420B2" w:rsidRPr="002A38FA" w:rsidRDefault="006420B2" w:rsidP="00400E9B">
      <w:pPr>
        <w:pStyle w:val="western"/>
        <w:numPr>
          <w:ilvl w:val="0"/>
          <w:numId w:val="80"/>
        </w:numPr>
        <w:spacing w:before="0" w:beforeAutospacing="0" w:after="0"/>
        <w:jc w:val="both"/>
      </w:pPr>
      <w:hyperlink r:id="rId11" w:anchor="YANDEX_39" w:history="1"/>
      <w:r w:rsidRPr="002A38FA">
        <w:t>Действие смыслообразования (интерес, мотивация);</w:t>
      </w:r>
    </w:p>
    <w:p w:rsidR="006420B2" w:rsidRPr="002A38FA" w:rsidRDefault="006420B2" w:rsidP="00400E9B">
      <w:pPr>
        <w:pStyle w:val="western"/>
        <w:numPr>
          <w:ilvl w:val="0"/>
          <w:numId w:val="80"/>
        </w:numPr>
        <w:spacing w:before="0" w:beforeAutospacing="0" w:after="0"/>
        <w:jc w:val="both"/>
      </w:pPr>
      <w:r w:rsidRPr="002A38FA">
        <w:t>Формирование личного, эмоционального отношения к себе и окружающему миру;</w:t>
      </w:r>
    </w:p>
    <w:p w:rsidR="006420B2" w:rsidRPr="002A38FA" w:rsidRDefault="006420B2" w:rsidP="00400E9B">
      <w:pPr>
        <w:pStyle w:val="western"/>
        <w:numPr>
          <w:ilvl w:val="0"/>
          <w:numId w:val="80"/>
        </w:numPr>
        <w:spacing w:before="0" w:beforeAutospacing="0" w:after="0"/>
        <w:jc w:val="both"/>
      </w:pPr>
      <w:r w:rsidRPr="002A38FA">
        <w:t>Формирование интереса к себе и окружающему миру (когда ребенок задает вопросы);</w:t>
      </w:r>
    </w:p>
    <w:p w:rsidR="006420B2" w:rsidRPr="002A38FA" w:rsidRDefault="006420B2" w:rsidP="00400E9B">
      <w:pPr>
        <w:pStyle w:val="western"/>
        <w:numPr>
          <w:ilvl w:val="0"/>
          <w:numId w:val="80"/>
        </w:numPr>
        <w:spacing w:before="0" w:beforeAutospacing="0" w:after="0"/>
        <w:jc w:val="both"/>
      </w:pPr>
      <w:r w:rsidRPr="002A38FA">
        <w:t>Эмоциональное осознание себя и окружающего мира;</w:t>
      </w:r>
    </w:p>
    <w:p w:rsidR="006420B2" w:rsidRPr="00A065B4" w:rsidRDefault="006420B2" w:rsidP="00400E9B">
      <w:pPr>
        <w:pStyle w:val="western"/>
        <w:numPr>
          <w:ilvl w:val="0"/>
          <w:numId w:val="80"/>
        </w:numPr>
        <w:spacing w:before="0" w:beforeAutospacing="0" w:after="0"/>
        <w:jc w:val="both"/>
      </w:pPr>
      <w:r w:rsidRPr="002A38FA">
        <w:t>Формирование позитивного отношения к себе и окружающему миру;</w:t>
      </w:r>
    </w:p>
    <w:p w:rsidR="006420B2" w:rsidRPr="007F2257" w:rsidRDefault="006420B2" w:rsidP="00400E9B">
      <w:pPr>
        <w:ind w:left="720"/>
        <w:jc w:val="both"/>
        <w:rPr>
          <w:b/>
          <w:u w:val="single"/>
        </w:rPr>
      </w:pPr>
      <w:r w:rsidRPr="002A38FA">
        <w:rPr>
          <w:b/>
          <w:u w:val="single"/>
        </w:rPr>
        <w:t>Регулятивные</w:t>
      </w:r>
    </w:p>
    <w:p w:rsidR="006420B2" w:rsidRPr="002A38FA" w:rsidRDefault="006420B2" w:rsidP="00400E9B">
      <w:pPr>
        <w:pStyle w:val="afb"/>
        <w:numPr>
          <w:ilvl w:val="0"/>
          <w:numId w:val="83"/>
        </w:numPr>
        <w:spacing w:line="264" w:lineRule="auto"/>
        <w:jc w:val="both"/>
        <w:rPr>
          <w:b w:val="0"/>
        </w:rPr>
      </w:pPr>
      <w:r w:rsidRPr="002A38FA">
        <w:rPr>
          <w:b w:val="0"/>
        </w:rPr>
        <w:t>Самостоятельно организовывать свое рабочее место.</w:t>
      </w:r>
    </w:p>
    <w:p w:rsidR="006420B2" w:rsidRPr="002A38FA" w:rsidRDefault="006420B2" w:rsidP="00400E9B">
      <w:pPr>
        <w:pStyle w:val="afb"/>
        <w:numPr>
          <w:ilvl w:val="0"/>
          <w:numId w:val="83"/>
        </w:numPr>
        <w:spacing w:line="264" w:lineRule="auto"/>
        <w:jc w:val="both"/>
        <w:rPr>
          <w:b w:val="0"/>
        </w:rPr>
      </w:pPr>
      <w:r w:rsidRPr="002A38FA">
        <w:rPr>
          <w:b w:val="0"/>
        </w:rPr>
        <w:t>Следовать режиму организации учебной и внеучебной деятельности.</w:t>
      </w:r>
    </w:p>
    <w:p w:rsidR="006420B2" w:rsidRPr="002A38FA" w:rsidRDefault="006420B2" w:rsidP="00400E9B">
      <w:pPr>
        <w:pStyle w:val="afb"/>
        <w:numPr>
          <w:ilvl w:val="0"/>
          <w:numId w:val="83"/>
        </w:numPr>
        <w:spacing w:line="264" w:lineRule="auto"/>
        <w:jc w:val="both"/>
        <w:rPr>
          <w:b w:val="0"/>
        </w:rPr>
      </w:pPr>
      <w:r w:rsidRPr="002A38FA">
        <w:rPr>
          <w:b w:val="0"/>
        </w:rPr>
        <w:t xml:space="preserve">Определять цель учебной деятельности с помощью учителя и самостоятельно. </w:t>
      </w:r>
    </w:p>
    <w:p w:rsidR="006420B2" w:rsidRPr="002A38FA" w:rsidRDefault="006420B2" w:rsidP="00400E9B">
      <w:pPr>
        <w:pStyle w:val="afb"/>
        <w:numPr>
          <w:ilvl w:val="0"/>
          <w:numId w:val="83"/>
        </w:numPr>
        <w:spacing w:line="264" w:lineRule="auto"/>
        <w:jc w:val="both"/>
        <w:rPr>
          <w:b w:val="0"/>
        </w:rPr>
      </w:pPr>
      <w:r w:rsidRPr="002A38FA">
        <w:rPr>
          <w:b w:val="0"/>
        </w:rPr>
        <w:t>Определять план выполнения заданий на уроках, внеурочной деятельности, жизненных ситуациях под руководством учителя.</w:t>
      </w:r>
    </w:p>
    <w:p w:rsidR="006420B2" w:rsidRPr="002A38FA" w:rsidRDefault="006420B2" w:rsidP="00400E9B">
      <w:pPr>
        <w:pStyle w:val="afb"/>
        <w:numPr>
          <w:ilvl w:val="0"/>
          <w:numId w:val="83"/>
        </w:numPr>
        <w:spacing w:line="264" w:lineRule="auto"/>
        <w:jc w:val="both"/>
        <w:rPr>
          <w:b w:val="0"/>
        </w:rPr>
      </w:pPr>
      <w:r w:rsidRPr="002A38FA">
        <w:rPr>
          <w:b w:val="0"/>
        </w:rPr>
        <w:t>Соотносить выполненное задание  с образцом, предложенным учителем.</w:t>
      </w:r>
    </w:p>
    <w:p w:rsidR="006420B2" w:rsidRPr="002A38FA" w:rsidRDefault="006420B2" w:rsidP="00400E9B">
      <w:pPr>
        <w:pStyle w:val="afb"/>
        <w:numPr>
          <w:ilvl w:val="0"/>
          <w:numId w:val="83"/>
        </w:numPr>
        <w:spacing w:line="264" w:lineRule="auto"/>
        <w:jc w:val="both"/>
        <w:rPr>
          <w:b w:val="0"/>
        </w:rPr>
      </w:pPr>
      <w:r w:rsidRPr="002A38FA">
        <w:rPr>
          <w:b w:val="0"/>
        </w:rPr>
        <w:t xml:space="preserve">Использовать в работе простейшие  инструменты  </w:t>
      </w:r>
    </w:p>
    <w:p w:rsidR="006420B2" w:rsidRPr="002A38FA" w:rsidRDefault="006420B2" w:rsidP="00400E9B">
      <w:pPr>
        <w:pStyle w:val="afb"/>
        <w:numPr>
          <w:ilvl w:val="0"/>
          <w:numId w:val="83"/>
        </w:numPr>
        <w:spacing w:line="264" w:lineRule="auto"/>
        <w:jc w:val="both"/>
        <w:rPr>
          <w:b w:val="0"/>
        </w:rPr>
      </w:pPr>
      <w:r w:rsidRPr="002A38FA">
        <w:rPr>
          <w:b w:val="0"/>
        </w:rPr>
        <w:t>Корректировать выполнение задания в дальнейшем.</w:t>
      </w:r>
    </w:p>
    <w:p w:rsidR="006420B2" w:rsidRPr="00A977D5" w:rsidRDefault="006420B2" w:rsidP="00400E9B">
      <w:pPr>
        <w:pStyle w:val="afd"/>
        <w:numPr>
          <w:ilvl w:val="0"/>
          <w:numId w:val="83"/>
        </w:numPr>
        <w:spacing w:after="0" w:line="240" w:lineRule="auto"/>
        <w:jc w:val="both"/>
        <w:rPr>
          <w:rFonts w:ascii="Times New Roman" w:eastAsia="Times New Roman" w:hAnsi="Times New Roman"/>
          <w:sz w:val="24"/>
          <w:szCs w:val="24"/>
          <w:u w:val="single"/>
        </w:rPr>
      </w:pPr>
      <w:r w:rsidRPr="002A38FA">
        <w:rPr>
          <w:rFonts w:ascii="Times New Roman" w:hAnsi="Times New Roman"/>
          <w:sz w:val="24"/>
          <w:szCs w:val="24"/>
        </w:rPr>
        <w:t xml:space="preserve">Оценка своего задания по следующим параметрам: легко выполнять, возникли сложности при выполнении. </w:t>
      </w:r>
    </w:p>
    <w:p w:rsidR="006420B2" w:rsidRPr="002A38FA" w:rsidRDefault="006420B2" w:rsidP="00400E9B">
      <w:pPr>
        <w:ind w:firstLine="284"/>
        <w:jc w:val="both"/>
        <w:rPr>
          <w:b/>
          <w:u w:val="single"/>
        </w:rPr>
      </w:pPr>
      <w:r w:rsidRPr="002A38FA">
        <w:rPr>
          <w:b/>
          <w:u w:val="single"/>
        </w:rPr>
        <w:t>Познавательные</w:t>
      </w:r>
    </w:p>
    <w:p w:rsidR="006420B2" w:rsidRPr="002A38FA" w:rsidRDefault="006420B2" w:rsidP="00400E9B">
      <w:pPr>
        <w:pStyle w:val="afb"/>
        <w:numPr>
          <w:ilvl w:val="0"/>
          <w:numId w:val="91"/>
        </w:numPr>
        <w:spacing w:line="264" w:lineRule="auto"/>
        <w:jc w:val="both"/>
        <w:rPr>
          <w:b w:val="0"/>
        </w:rPr>
      </w:pPr>
      <w:r w:rsidRPr="002A38FA">
        <w:rPr>
          <w:b w:val="0"/>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6420B2" w:rsidRPr="002A38FA" w:rsidRDefault="006420B2" w:rsidP="00400E9B">
      <w:pPr>
        <w:pStyle w:val="afb"/>
        <w:numPr>
          <w:ilvl w:val="0"/>
          <w:numId w:val="91"/>
        </w:numPr>
        <w:spacing w:line="264" w:lineRule="auto"/>
        <w:jc w:val="both"/>
        <w:rPr>
          <w:b w:val="0"/>
        </w:rPr>
      </w:pPr>
      <w:r w:rsidRPr="002A38FA">
        <w:rPr>
          <w:b w:val="0"/>
        </w:rPr>
        <w:t>Отвечать на простые  и сложные вопросы учителя, самим задавать вопросы, находить нужную информацию в учебнике.</w:t>
      </w:r>
    </w:p>
    <w:p w:rsidR="006420B2" w:rsidRPr="002A38FA" w:rsidRDefault="006420B2" w:rsidP="00400E9B">
      <w:pPr>
        <w:pStyle w:val="afb"/>
        <w:numPr>
          <w:ilvl w:val="0"/>
          <w:numId w:val="91"/>
        </w:numPr>
        <w:spacing w:line="264" w:lineRule="auto"/>
        <w:jc w:val="both"/>
        <w:rPr>
          <w:b w:val="0"/>
        </w:rPr>
      </w:pPr>
      <w:r w:rsidRPr="002A38FA">
        <w:rPr>
          <w:b w:val="0"/>
        </w:rPr>
        <w:t xml:space="preserve">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6420B2" w:rsidRPr="006420B2" w:rsidRDefault="006420B2" w:rsidP="00400E9B">
      <w:pPr>
        <w:widowControl/>
        <w:numPr>
          <w:ilvl w:val="0"/>
          <w:numId w:val="91"/>
        </w:numPr>
        <w:tabs>
          <w:tab w:val="left" w:pos="426"/>
        </w:tabs>
        <w:jc w:val="both"/>
        <w:rPr>
          <w:lang w:val="ru-RU"/>
        </w:rPr>
      </w:pPr>
      <w:r w:rsidRPr="006420B2">
        <w:rPr>
          <w:lang w:val="ru-RU"/>
        </w:rPr>
        <w:t>Добывать новые знания: извлекать информацию, представленную в разных формах (текст, таблица, схема, иллюстрация и др.).</w:t>
      </w:r>
    </w:p>
    <w:p w:rsidR="006420B2" w:rsidRPr="002A38FA" w:rsidRDefault="006420B2" w:rsidP="00400E9B">
      <w:pPr>
        <w:pStyle w:val="afb"/>
        <w:numPr>
          <w:ilvl w:val="0"/>
          <w:numId w:val="91"/>
        </w:numPr>
        <w:spacing w:line="264" w:lineRule="auto"/>
        <w:jc w:val="both"/>
        <w:rPr>
          <w:b w:val="0"/>
        </w:rPr>
      </w:pPr>
      <w:r w:rsidRPr="002A38FA">
        <w:rPr>
          <w:b w:val="0"/>
        </w:rPr>
        <w:t xml:space="preserve">Определять,  в каких источниках  можно  найти  необходимую информацию для  выполнения задания. </w:t>
      </w:r>
    </w:p>
    <w:p w:rsidR="006420B2" w:rsidRPr="002A38FA" w:rsidRDefault="006420B2" w:rsidP="00400E9B">
      <w:pPr>
        <w:pStyle w:val="afd"/>
        <w:numPr>
          <w:ilvl w:val="0"/>
          <w:numId w:val="91"/>
        </w:numPr>
        <w:spacing w:after="0" w:line="264" w:lineRule="auto"/>
        <w:jc w:val="both"/>
        <w:rPr>
          <w:rFonts w:ascii="Times New Roman" w:hAnsi="Times New Roman"/>
          <w:sz w:val="24"/>
          <w:szCs w:val="24"/>
        </w:rPr>
      </w:pPr>
      <w:r w:rsidRPr="002A38FA">
        <w:rPr>
          <w:rFonts w:ascii="Times New Roman" w:hAnsi="Times New Roman"/>
          <w:sz w:val="24"/>
          <w:szCs w:val="24"/>
        </w:rPr>
        <w:t>Находить необходимую информацию,  как в учебнике, так и в  словарях в учебнике.</w:t>
      </w:r>
    </w:p>
    <w:p w:rsidR="006420B2" w:rsidRPr="00A977D5" w:rsidRDefault="006420B2" w:rsidP="00400E9B">
      <w:pPr>
        <w:pStyle w:val="afd"/>
        <w:numPr>
          <w:ilvl w:val="0"/>
          <w:numId w:val="91"/>
        </w:numPr>
        <w:spacing w:after="0" w:line="264" w:lineRule="auto"/>
        <w:jc w:val="both"/>
        <w:rPr>
          <w:rFonts w:ascii="Times New Roman" w:hAnsi="Times New Roman"/>
          <w:sz w:val="24"/>
          <w:szCs w:val="24"/>
        </w:rPr>
      </w:pPr>
      <w:r w:rsidRPr="002A38FA">
        <w:rPr>
          <w:rFonts w:ascii="Times New Roman" w:hAnsi="Times New Roman"/>
          <w:sz w:val="24"/>
          <w:szCs w:val="24"/>
        </w:rPr>
        <w:t>Наблюдать и делать самостоятельные   простые выводы</w:t>
      </w:r>
    </w:p>
    <w:p w:rsidR="006420B2" w:rsidRPr="002A38FA" w:rsidRDefault="006420B2" w:rsidP="00400E9B">
      <w:pPr>
        <w:ind w:firstLine="284"/>
        <w:jc w:val="both"/>
        <w:rPr>
          <w:b/>
          <w:u w:val="single"/>
        </w:rPr>
      </w:pPr>
      <w:r w:rsidRPr="002A38FA">
        <w:rPr>
          <w:b/>
          <w:u w:val="single"/>
        </w:rPr>
        <w:t>Коммуникативные</w:t>
      </w:r>
    </w:p>
    <w:p w:rsidR="006420B2" w:rsidRPr="002A38FA" w:rsidRDefault="006420B2" w:rsidP="00400E9B">
      <w:pPr>
        <w:pStyle w:val="afb"/>
        <w:numPr>
          <w:ilvl w:val="0"/>
          <w:numId w:val="82"/>
        </w:numPr>
        <w:spacing w:line="264" w:lineRule="auto"/>
        <w:jc w:val="both"/>
        <w:rPr>
          <w:b w:val="0"/>
        </w:rPr>
      </w:pPr>
      <w:r w:rsidRPr="002A38FA">
        <w:rPr>
          <w:b w:val="0"/>
        </w:rPr>
        <w:t>Участвовать в диалоге; слушать и понимать других, высказывать свою точку зрения на события, поступки, соблюдает нормы речевого этикета.</w:t>
      </w:r>
    </w:p>
    <w:p w:rsidR="006420B2" w:rsidRPr="002A38FA" w:rsidRDefault="006420B2" w:rsidP="00400E9B">
      <w:pPr>
        <w:pStyle w:val="afd"/>
        <w:numPr>
          <w:ilvl w:val="0"/>
          <w:numId w:val="82"/>
        </w:numPr>
        <w:spacing w:after="0" w:line="264" w:lineRule="auto"/>
        <w:jc w:val="both"/>
        <w:rPr>
          <w:rFonts w:ascii="Times New Roman" w:hAnsi="Times New Roman"/>
          <w:sz w:val="24"/>
          <w:szCs w:val="24"/>
        </w:rPr>
      </w:pPr>
      <w:r w:rsidRPr="002A38FA">
        <w:rPr>
          <w:rFonts w:ascii="Times New Roman" w:hAnsi="Times New Roman"/>
          <w:sz w:val="24"/>
          <w:szCs w:val="24"/>
        </w:rPr>
        <w:t xml:space="preserve">Оформлять свои мысли в устной и письменной речи с учетом своих учебных и жизненных речевых ситуаций. </w:t>
      </w:r>
    </w:p>
    <w:p w:rsidR="006420B2" w:rsidRPr="002A38FA" w:rsidRDefault="006420B2" w:rsidP="00400E9B">
      <w:pPr>
        <w:pStyle w:val="afd"/>
        <w:numPr>
          <w:ilvl w:val="0"/>
          <w:numId w:val="82"/>
        </w:numPr>
        <w:spacing w:after="0" w:line="264" w:lineRule="auto"/>
        <w:jc w:val="both"/>
        <w:rPr>
          <w:rFonts w:ascii="Times New Roman" w:hAnsi="Times New Roman"/>
          <w:sz w:val="24"/>
          <w:szCs w:val="24"/>
        </w:rPr>
      </w:pPr>
      <w:r w:rsidRPr="002A38FA">
        <w:rPr>
          <w:rFonts w:ascii="Times New Roman" w:hAnsi="Times New Roman"/>
          <w:sz w:val="24"/>
          <w:szCs w:val="24"/>
        </w:rPr>
        <w:t xml:space="preserve">Читать вслух и про себя тексты учебников, других художественных и научно-популярных книг, понимать прочитанное. </w:t>
      </w:r>
    </w:p>
    <w:p w:rsidR="006420B2" w:rsidRPr="00A977D5" w:rsidRDefault="006420B2" w:rsidP="00400E9B">
      <w:pPr>
        <w:pStyle w:val="afb"/>
        <w:numPr>
          <w:ilvl w:val="0"/>
          <w:numId w:val="82"/>
        </w:numPr>
        <w:spacing w:line="264" w:lineRule="auto"/>
        <w:jc w:val="both"/>
        <w:rPr>
          <w:b w:val="0"/>
        </w:rPr>
      </w:pPr>
      <w:r w:rsidRPr="002A38FA">
        <w:rPr>
          <w:b w:val="0"/>
        </w:rPr>
        <w:t>Выполняя различные роли в группе, сотрудничать в совместном решении проблемы (задачи).</w:t>
      </w:r>
    </w:p>
    <w:p w:rsidR="006420B2" w:rsidRPr="006420B2" w:rsidRDefault="006420B2" w:rsidP="00400E9B">
      <w:pPr>
        <w:spacing w:before="120"/>
        <w:ind w:firstLine="284"/>
        <w:jc w:val="both"/>
        <w:rPr>
          <w:u w:val="single"/>
          <w:lang w:val="ru-RU"/>
        </w:rPr>
      </w:pPr>
      <w:r w:rsidRPr="006420B2">
        <w:rPr>
          <w:b/>
          <w:bCs/>
          <w:u w:val="single"/>
          <w:lang w:val="ru-RU"/>
        </w:rPr>
        <w:t>Предметные результататы:</w:t>
      </w:r>
    </w:p>
    <w:p w:rsidR="006420B2" w:rsidRPr="006420B2" w:rsidRDefault="006420B2" w:rsidP="00400E9B">
      <w:pPr>
        <w:ind w:firstLine="567"/>
        <w:jc w:val="both"/>
        <w:rPr>
          <w:highlight w:val="white"/>
          <w:lang w:val="ru-RU"/>
        </w:rPr>
      </w:pPr>
      <w:r w:rsidRPr="006420B2">
        <w:rPr>
          <w:color w:val="000000"/>
          <w:highlight w:val="white"/>
          <w:lang w:val="ru-RU"/>
        </w:rPr>
        <w:t>Учащиеся должны уметь:</w:t>
      </w:r>
    </w:p>
    <w:p w:rsidR="006420B2" w:rsidRPr="006420B2" w:rsidRDefault="006420B2" w:rsidP="00400E9B">
      <w:pPr>
        <w:widowControl/>
        <w:numPr>
          <w:ilvl w:val="0"/>
          <w:numId w:val="79"/>
        </w:numPr>
        <w:tabs>
          <w:tab w:val="left" w:pos="475"/>
        </w:tabs>
        <w:ind w:firstLine="567"/>
        <w:jc w:val="both"/>
        <w:rPr>
          <w:color w:val="000000"/>
          <w:highlight w:val="white"/>
          <w:lang w:val="ru-RU"/>
        </w:rPr>
      </w:pPr>
      <w:r w:rsidRPr="006420B2">
        <w:rPr>
          <w:color w:val="000000"/>
          <w:highlight w:val="white"/>
          <w:lang w:val="ru-RU"/>
        </w:rPr>
        <w:t xml:space="preserve">использовать при выполнении заданий названия и последовательность чисел от 1 до 100; </w:t>
      </w:r>
    </w:p>
    <w:p w:rsidR="006420B2" w:rsidRPr="006420B2" w:rsidRDefault="006420B2" w:rsidP="00400E9B">
      <w:pPr>
        <w:widowControl/>
        <w:numPr>
          <w:ilvl w:val="0"/>
          <w:numId w:val="79"/>
        </w:numPr>
        <w:tabs>
          <w:tab w:val="left" w:pos="475"/>
        </w:tabs>
        <w:ind w:firstLine="567"/>
        <w:jc w:val="both"/>
        <w:rPr>
          <w:color w:val="000000"/>
          <w:highlight w:val="white"/>
          <w:lang w:val="ru-RU"/>
        </w:rPr>
      </w:pPr>
      <w:r w:rsidRPr="006420B2">
        <w:rPr>
          <w:color w:val="000000"/>
          <w:highlight w:val="white"/>
          <w:lang w:val="ru-RU"/>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6420B2" w:rsidRPr="006420B2" w:rsidRDefault="006420B2" w:rsidP="00400E9B">
      <w:pPr>
        <w:widowControl/>
        <w:numPr>
          <w:ilvl w:val="0"/>
          <w:numId w:val="79"/>
        </w:numPr>
        <w:tabs>
          <w:tab w:val="left" w:pos="475"/>
        </w:tabs>
        <w:ind w:firstLine="567"/>
        <w:jc w:val="both"/>
        <w:rPr>
          <w:color w:val="000000"/>
          <w:highlight w:val="white"/>
          <w:lang w:val="ru-RU"/>
        </w:rPr>
      </w:pPr>
      <w:r w:rsidRPr="006420B2">
        <w:rPr>
          <w:color w:val="000000"/>
          <w:highlight w:val="white"/>
          <w:lang w:val="ru-RU"/>
        </w:rPr>
        <w:t>использовать при выполнении арифметических действий названия и обозначения операций умножения и деления;</w:t>
      </w:r>
    </w:p>
    <w:p w:rsidR="006420B2" w:rsidRPr="006420B2" w:rsidRDefault="006420B2" w:rsidP="00400E9B">
      <w:pPr>
        <w:widowControl/>
        <w:numPr>
          <w:ilvl w:val="0"/>
          <w:numId w:val="79"/>
        </w:numPr>
        <w:tabs>
          <w:tab w:val="left" w:pos="475"/>
        </w:tabs>
        <w:ind w:firstLine="567"/>
        <w:jc w:val="both"/>
        <w:rPr>
          <w:color w:val="000000"/>
          <w:highlight w:val="white"/>
          <w:lang w:val="ru-RU"/>
        </w:rPr>
      </w:pPr>
      <w:r w:rsidRPr="006420B2">
        <w:rPr>
          <w:color w:val="000000"/>
          <w:highlight w:val="white"/>
          <w:lang w:val="ru-RU"/>
        </w:rPr>
        <w:lastRenderedPageBreak/>
        <w:t>осознанно следовать алгоритму выполнения действий в выражениях со скобками и без них;</w:t>
      </w:r>
    </w:p>
    <w:p w:rsidR="006420B2" w:rsidRPr="006420B2" w:rsidRDefault="006420B2" w:rsidP="00400E9B">
      <w:pPr>
        <w:widowControl/>
        <w:numPr>
          <w:ilvl w:val="0"/>
          <w:numId w:val="79"/>
        </w:numPr>
        <w:tabs>
          <w:tab w:val="left" w:pos="475"/>
        </w:tabs>
        <w:ind w:firstLine="567"/>
        <w:jc w:val="both"/>
        <w:rPr>
          <w:color w:val="000000"/>
          <w:highlight w:val="white"/>
          <w:lang w:val="ru-RU"/>
        </w:rPr>
      </w:pPr>
      <w:r w:rsidRPr="006420B2">
        <w:rPr>
          <w:color w:val="000000"/>
          <w:highlight w:val="white"/>
          <w:lang w:val="ru-RU"/>
        </w:rPr>
        <w:t>использовать в речи названия единиц измерения длины, объёма: метр, дециметр, сантиметр, килограмм;</w:t>
      </w:r>
    </w:p>
    <w:p w:rsidR="006420B2" w:rsidRPr="006420B2" w:rsidRDefault="006420B2" w:rsidP="00400E9B">
      <w:pPr>
        <w:widowControl/>
        <w:numPr>
          <w:ilvl w:val="0"/>
          <w:numId w:val="79"/>
        </w:numPr>
        <w:tabs>
          <w:tab w:val="left" w:pos="509"/>
        </w:tabs>
        <w:ind w:firstLine="567"/>
        <w:jc w:val="both"/>
        <w:rPr>
          <w:color w:val="000000"/>
          <w:highlight w:val="white"/>
          <w:lang w:val="ru-RU"/>
        </w:rPr>
      </w:pPr>
      <w:r w:rsidRPr="006420B2">
        <w:rPr>
          <w:color w:val="000000"/>
          <w:highlight w:val="white"/>
          <w:lang w:val="ru-RU"/>
        </w:rPr>
        <w:t>читать, записывать и сравнивать числа в пределах 100;</w:t>
      </w:r>
    </w:p>
    <w:p w:rsidR="006420B2" w:rsidRPr="006420B2" w:rsidRDefault="006420B2" w:rsidP="00400E9B">
      <w:pPr>
        <w:widowControl/>
        <w:numPr>
          <w:ilvl w:val="0"/>
          <w:numId w:val="79"/>
        </w:numPr>
        <w:tabs>
          <w:tab w:val="left" w:pos="509"/>
        </w:tabs>
        <w:ind w:firstLine="567"/>
        <w:jc w:val="both"/>
        <w:rPr>
          <w:color w:val="000000"/>
          <w:highlight w:val="white"/>
          <w:lang w:val="ru-RU"/>
        </w:rPr>
      </w:pPr>
      <w:r w:rsidRPr="006420B2">
        <w:rPr>
          <w:color w:val="000000"/>
          <w:highlight w:val="white"/>
          <w:lang w:val="ru-RU"/>
        </w:rPr>
        <w:t>осознанно следовать  алгоритмам устного и письменного сложения и вычитания чисел в пределах 100;</w:t>
      </w:r>
    </w:p>
    <w:p w:rsidR="006420B2" w:rsidRPr="006420B2" w:rsidRDefault="006420B2" w:rsidP="00400E9B">
      <w:pPr>
        <w:widowControl/>
        <w:numPr>
          <w:ilvl w:val="0"/>
          <w:numId w:val="79"/>
        </w:numPr>
        <w:tabs>
          <w:tab w:val="left" w:pos="509"/>
        </w:tabs>
        <w:ind w:firstLine="567"/>
        <w:jc w:val="both"/>
        <w:rPr>
          <w:color w:val="000000"/>
          <w:highlight w:val="white"/>
          <w:lang w:val="ru-RU"/>
        </w:rPr>
      </w:pPr>
      <w:r w:rsidRPr="006420B2">
        <w:rPr>
          <w:color w:val="000000"/>
          <w:highlight w:val="white"/>
          <w:lang w:val="ru-RU"/>
        </w:rPr>
        <w:t>решать задачи в 1-2 действия на сложение и вычитание и простые задачи:</w:t>
      </w:r>
    </w:p>
    <w:p w:rsidR="006420B2" w:rsidRPr="006420B2" w:rsidRDefault="006420B2" w:rsidP="00400E9B">
      <w:pPr>
        <w:tabs>
          <w:tab w:val="left" w:pos="538"/>
        </w:tabs>
        <w:ind w:firstLine="567"/>
        <w:jc w:val="both"/>
        <w:rPr>
          <w:highlight w:val="white"/>
          <w:lang w:val="ru-RU"/>
        </w:rPr>
      </w:pPr>
      <w:r w:rsidRPr="006420B2">
        <w:rPr>
          <w:color w:val="000000"/>
          <w:spacing w:val="-1"/>
          <w:highlight w:val="white"/>
          <w:lang w:val="ru-RU"/>
        </w:rPr>
        <w:t>а)</w:t>
      </w:r>
      <w:r w:rsidRPr="001C266B">
        <w:rPr>
          <w:color w:val="000000"/>
          <w:highlight w:val="white"/>
        </w:rPr>
        <w:t> </w:t>
      </w:r>
      <w:r w:rsidRPr="006420B2">
        <w:rPr>
          <w:color w:val="000000"/>
          <w:highlight w:val="white"/>
          <w:lang w:val="ru-RU"/>
        </w:rPr>
        <w:t>раскрывающие смысл действий сложения, вычитания, умножения и деления;</w:t>
      </w:r>
    </w:p>
    <w:p w:rsidR="006420B2" w:rsidRPr="006420B2" w:rsidRDefault="006420B2" w:rsidP="00400E9B">
      <w:pPr>
        <w:tabs>
          <w:tab w:val="left" w:pos="538"/>
        </w:tabs>
        <w:ind w:firstLine="567"/>
        <w:jc w:val="both"/>
        <w:rPr>
          <w:highlight w:val="white"/>
          <w:lang w:val="ru-RU"/>
        </w:rPr>
      </w:pPr>
      <w:r w:rsidRPr="006420B2">
        <w:rPr>
          <w:color w:val="000000"/>
          <w:spacing w:val="-10"/>
          <w:highlight w:val="white"/>
          <w:lang w:val="ru-RU"/>
        </w:rPr>
        <w:t>б)</w:t>
      </w:r>
      <w:r w:rsidRPr="001C266B">
        <w:rPr>
          <w:color w:val="000000"/>
          <w:highlight w:val="white"/>
        </w:rPr>
        <w:t> </w:t>
      </w:r>
      <w:r w:rsidRPr="006420B2">
        <w:rPr>
          <w:color w:val="000000"/>
          <w:highlight w:val="white"/>
          <w:lang w:val="ru-RU"/>
        </w:rPr>
        <w:t>использующие понятия «увеличить в (на)...», «уменьшить в (на)...»;</w:t>
      </w:r>
    </w:p>
    <w:p w:rsidR="006420B2" w:rsidRPr="006420B2" w:rsidRDefault="006420B2" w:rsidP="00400E9B">
      <w:pPr>
        <w:tabs>
          <w:tab w:val="left" w:pos="538"/>
        </w:tabs>
        <w:ind w:firstLine="567"/>
        <w:jc w:val="both"/>
        <w:rPr>
          <w:highlight w:val="white"/>
          <w:lang w:val="ru-RU"/>
        </w:rPr>
      </w:pPr>
      <w:r w:rsidRPr="006420B2">
        <w:rPr>
          <w:color w:val="000000"/>
          <w:spacing w:val="-3"/>
          <w:highlight w:val="white"/>
          <w:lang w:val="ru-RU"/>
        </w:rPr>
        <w:t>в)</w:t>
      </w:r>
      <w:r w:rsidRPr="001C266B">
        <w:rPr>
          <w:color w:val="000000"/>
          <w:highlight w:val="white"/>
        </w:rPr>
        <w:t> </w:t>
      </w:r>
      <w:r w:rsidRPr="006420B2">
        <w:rPr>
          <w:color w:val="000000"/>
          <w:highlight w:val="white"/>
          <w:lang w:val="ru-RU"/>
        </w:rPr>
        <w:t>на разностное и кратное сравнение;</w:t>
      </w:r>
    </w:p>
    <w:p w:rsidR="006420B2" w:rsidRPr="006420B2" w:rsidRDefault="006420B2" w:rsidP="00400E9B">
      <w:pPr>
        <w:widowControl/>
        <w:numPr>
          <w:ilvl w:val="0"/>
          <w:numId w:val="79"/>
        </w:numPr>
        <w:tabs>
          <w:tab w:val="left" w:pos="504"/>
        </w:tabs>
        <w:ind w:firstLine="567"/>
        <w:jc w:val="both"/>
        <w:rPr>
          <w:i/>
          <w:iCs/>
          <w:color w:val="000000"/>
          <w:highlight w:val="white"/>
          <w:lang w:val="ru-RU"/>
        </w:rPr>
      </w:pPr>
      <w:r w:rsidRPr="006420B2">
        <w:rPr>
          <w:color w:val="000000"/>
          <w:highlight w:val="white"/>
          <w:lang w:val="ru-RU"/>
        </w:rPr>
        <w:t>измерять длину данного отрезка, чертить отрезок данной длины;</w:t>
      </w:r>
    </w:p>
    <w:p w:rsidR="006420B2" w:rsidRPr="006420B2" w:rsidRDefault="006420B2" w:rsidP="00400E9B">
      <w:pPr>
        <w:widowControl/>
        <w:numPr>
          <w:ilvl w:val="0"/>
          <w:numId w:val="79"/>
        </w:numPr>
        <w:tabs>
          <w:tab w:val="left" w:pos="504"/>
        </w:tabs>
        <w:ind w:firstLine="567"/>
        <w:jc w:val="both"/>
        <w:rPr>
          <w:color w:val="000000"/>
          <w:highlight w:val="white"/>
          <w:lang w:val="ru-RU"/>
        </w:rPr>
      </w:pPr>
      <w:r w:rsidRPr="006420B2">
        <w:rPr>
          <w:color w:val="000000"/>
          <w:highlight w:val="white"/>
          <w:lang w:val="ru-RU"/>
        </w:rPr>
        <w:t>узнавать и называть плоские углы: прямой, тупой и острый;</w:t>
      </w:r>
    </w:p>
    <w:p w:rsidR="006420B2" w:rsidRPr="006420B2" w:rsidRDefault="006420B2" w:rsidP="00400E9B">
      <w:pPr>
        <w:widowControl/>
        <w:numPr>
          <w:ilvl w:val="0"/>
          <w:numId w:val="79"/>
        </w:numPr>
        <w:tabs>
          <w:tab w:val="left" w:pos="504"/>
        </w:tabs>
        <w:ind w:firstLine="567"/>
        <w:jc w:val="both"/>
        <w:rPr>
          <w:color w:val="000000"/>
          <w:highlight w:val="white"/>
          <w:lang w:val="ru-RU"/>
        </w:rPr>
      </w:pPr>
      <w:r w:rsidRPr="006420B2">
        <w:rPr>
          <w:color w:val="000000"/>
          <w:highlight w:val="white"/>
          <w:lang w:val="ru-RU"/>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6420B2" w:rsidRPr="006420B2" w:rsidRDefault="006420B2" w:rsidP="00400E9B">
      <w:pPr>
        <w:widowControl/>
        <w:numPr>
          <w:ilvl w:val="0"/>
          <w:numId w:val="79"/>
        </w:numPr>
        <w:tabs>
          <w:tab w:val="left" w:pos="504"/>
        </w:tabs>
        <w:ind w:firstLine="567"/>
        <w:jc w:val="both"/>
        <w:rPr>
          <w:color w:val="000000"/>
          <w:highlight w:val="white"/>
          <w:lang w:val="ru-RU"/>
        </w:rPr>
      </w:pPr>
      <w:r w:rsidRPr="006420B2">
        <w:rPr>
          <w:color w:val="000000"/>
          <w:highlight w:val="white"/>
          <w:lang w:val="ru-RU"/>
        </w:rPr>
        <w:t>находить периметр многоугольника (треугольника, четырёхугольника).</w:t>
      </w:r>
    </w:p>
    <w:p w:rsidR="006420B2" w:rsidRDefault="006420B2" w:rsidP="00400E9B">
      <w:pPr>
        <w:jc w:val="both"/>
        <w:rPr>
          <w:rFonts w:eastAsia="Calibri"/>
          <w:b/>
          <w:sz w:val="28"/>
          <w:lang w:val="ru-RU"/>
        </w:rPr>
      </w:pPr>
      <w:r>
        <w:rPr>
          <w:rFonts w:eastAsia="Calibri"/>
          <w:b/>
          <w:sz w:val="28"/>
          <w:lang w:val="ru-RU"/>
        </w:rPr>
        <w:t xml:space="preserve">3 класс     </w:t>
      </w:r>
    </w:p>
    <w:p w:rsidR="006420B2" w:rsidRPr="006420B2" w:rsidRDefault="006420B2" w:rsidP="00400E9B">
      <w:pPr>
        <w:jc w:val="both"/>
        <w:rPr>
          <w:lang w:val="ru-RU"/>
        </w:rPr>
      </w:pPr>
      <w:r>
        <w:rPr>
          <w:b/>
        </w:rPr>
        <w:t>C</w:t>
      </w:r>
      <w:r w:rsidRPr="006420B2">
        <w:rPr>
          <w:b/>
          <w:lang w:val="ru-RU"/>
        </w:rPr>
        <w:t>одержание</w:t>
      </w:r>
    </w:p>
    <w:p w:rsidR="006420B2" w:rsidRPr="006420B2" w:rsidRDefault="006420B2" w:rsidP="00400E9B">
      <w:pPr>
        <w:jc w:val="both"/>
        <w:rPr>
          <w:lang w:val="ru-RU"/>
        </w:rPr>
      </w:pPr>
      <w:r w:rsidRPr="006420B2">
        <w:rPr>
          <w:u w:val="single"/>
          <w:shd w:val="clear" w:color="auto" w:fill="FFFFFF"/>
          <w:lang w:val="ru-RU"/>
        </w:rPr>
        <w:t>Числа и величины</w:t>
      </w:r>
    </w:p>
    <w:p w:rsidR="006420B2" w:rsidRPr="006420B2" w:rsidRDefault="006420B2" w:rsidP="00400E9B">
      <w:pPr>
        <w:spacing w:before="58"/>
        <w:ind w:right="7"/>
        <w:jc w:val="both"/>
        <w:rPr>
          <w:shd w:val="clear" w:color="auto" w:fill="FFFFFF"/>
          <w:lang w:val="ru-RU"/>
        </w:rPr>
      </w:pPr>
      <w:r w:rsidRPr="006420B2">
        <w:rPr>
          <w:shd w:val="clear" w:color="auto" w:fill="FFFFFF"/>
          <w:lang w:val="ru-RU"/>
        </w:rPr>
        <w:t>Счёт предметов. Образование, название и запись чисел от 0 до 1 000. Десятичные единицы счёта. Разряды и классы. Представление  чисел в виде суммы разрядных слагаемых. Сравнение и упорядочение чисел, знаки сравнения.</w:t>
      </w:r>
    </w:p>
    <w:p w:rsidR="006420B2" w:rsidRPr="006420B2" w:rsidRDefault="006420B2" w:rsidP="00400E9B">
      <w:pPr>
        <w:ind w:left="14" w:right="14"/>
        <w:jc w:val="both"/>
        <w:rPr>
          <w:shd w:val="clear" w:color="auto" w:fill="FFFFFF"/>
          <w:lang w:val="ru-RU"/>
        </w:rPr>
      </w:pPr>
      <w:r w:rsidRPr="006420B2">
        <w:rPr>
          <w:shd w:val="clear" w:color="auto" w:fill="FFFFFF"/>
          <w:lang w:val="ru-RU"/>
        </w:rPr>
        <w:t>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6420B2" w:rsidRPr="006420B2" w:rsidRDefault="006420B2" w:rsidP="00400E9B">
      <w:pPr>
        <w:ind w:right="14"/>
        <w:jc w:val="both"/>
        <w:rPr>
          <w:shd w:val="clear" w:color="auto" w:fill="FFFFFF"/>
          <w:lang w:val="ru-RU"/>
        </w:rPr>
      </w:pPr>
      <w:r w:rsidRPr="006420B2">
        <w:rPr>
          <w:u w:val="single"/>
          <w:shd w:val="clear" w:color="auto" w:fill="FFFFFF"/>
          <w:lang w:val="ru-RU"/>
        </w:rPr>
        <w:t>Арифметические действия</w:t>
      </w:r>
    </w:p>
    <w:p w:rsidR="006420B2" w:rsidRPr="006420B2" w:rsidRDefault="006420B2" w:rsidP="00400E9B">
      <w:pPr>
        <w:ind w:left="22"/>
        <w:jc w:val="both"/>
        <w:rPr>
          <w:shd w:val="clear" w:color="auto" w:fill="FFFFFF"/>
          <w:lang w:val="ru-RU"/>
        </w:rPr>
      </w:pPr>
      <w:r w:rsidRPr="006420B2">
        <w:rPr>
          <w:shd w:val="clear" w:color="auto" w:fill="FFFFFF"/>
          <w:lang w:val="ru-RU"/>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 умножения относительно сложения и вычитания. Числовые выражен </w:t>
      </w:r>
      <w:r>
        <w:rPr>
          <w:shd w:val="clear" w:color="auto" w:fill="FFFFFF"/>
        </w:rPr>
        <w:t>in</w:t>
      </w:r>
      <w:r w:rsidRPr="006420B2">
        <w:rPr>
          <w:shd w:val="clear" w:color="auto" w:fill="FFFFFF"/>
          <w:lang w:val="ru-RU"/>
        </w:rPr>
        <w:t xml:space="preserve">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арифметических действий  в числовых выражениях. Алгоритмы письменного сложения и вычитания многозначных чисел, умножения и деления многозначных чисел на однозначные числа. Способы проверки правильности вычислений (обратные действия, взаимосвязь компонентов и результатов действий, прикидка результата, проверка вычислений и  калькуляторе).</w:t>
      </w:r>
    </w:p>
    <w:p w:rsidR="00400E9B" w:rsidRDefault="006420B2" w:rsidP="00400E9B">
      <w:pPr>
        <w:ind w:left="22"/>
        <w:jc w:val="both"/>
        <w:rPr>
          <w:u w:val="single"/>
          <w:shd w:val="clear" w:color="auto" w:fill="FFFFFF"/>
          <w:lang w:val="ru-RU"/>
        </w:rPr>
      </w:pPr>
      <w:r w:rsidRPr="006420B2">
        <w:rPr>
          <w:u w:val="single"/>
          <w:shd w:val="clear" w:color="auto" w:fill="FFFFFF"/>
          <w:lang w:val="ru-RU"/>
        </w:rPr>
        <w:t>Работа с текстовыми задачами</w:t>
      </w:r>
    </w:p>
    <w:p w:rsidR="006420B2" w:rsidRPr="006420B2" w:rsidRDefault="006420B2" w:rsidP="00400E9B">
      <w:pPr>
        <w:ind w:left="22"/>
        <w:jc w:val="both"/>
        <w:rPr>
          <w:shd w:val="clear" w:color="auto" w:fill="FFFFFF"/>
          <w:lang w:val="ru-RU"/>
        </w:rPr>
      </w:pPr>
      <w:r w:rsidRPr="006420B2">
        <w:rPr>
          <w:u w:val="single"/>
          <w:shd w:val="clear" w:color="auto" w:fill="FFFFFF"/>
          <w:lang w:val="ru-RU"/>
        </w:rPr>
        <w:t xml:space="preserve">                                                                                                                                                                                                                </w:t>
      </w:r>
      <w:r w:rsidRPr="006420B2">
        <w:rPr>
          <w:shd w:val="clear" w:color="auto" w:fill="FFFFFF"/>
          <w:lang w:val="ru-RU"/>
        </w:rP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w:t>
      </w:r>
    </w:p>
    <w:p w:rsidR="006420B2" w:rsidRPr="006420B2" w:rsidRDefault="006420B2" w:rsidP="00400E9B">
      <w:pPr>
        <w:jc w:val="both"/>
        <w:rPr>
          <w:shd w:val="clear" w:color="auto" w:fill="FFFFFF"/>
          <w:lang w:val="ru-RU"/>
        </w:rPr>
      </w:pPr>
      <w:r w:rsidRPr="006420B2">
        <w:rPr>
          <w:shd w:val="clear" w:color="auto" w:fill="FFFFFF"/>
          <w:lang w:val="ru-RU"/>
        </w:rPr>
        <w:t>Решение задач разными способами.</w:t>
      </w:r>
    </w:p>
    <w:p w:rsidR="006420B2" w:rsidRPr="006420B2" w:rsidRDefault="006420B2" w:rsidP="00400E9B">
      <w:pPr>
        <w:ind w:right="22"/>
        <w:jc w:val="both"/>
        <w:rPr>
          <w:shd w:val="clear" w:color="auto" w:fill="FFFFFF"/>
          <w:lang w:val="ru-RU"/>
        </w:rPr>
      </w:pPr>
      <w:r w:rsidRPr="006420B2">
        <w:rPr>
          <w:shd w:val="clear" w:color="auto" w:fill="FFFFFF"/>
          <w:lang w:val="ru-RU"/>
        </w:rPr>
        <w:t>Представление текста задачи в виде рисунка, схематического рисунка, схематического чертежа, краткой записи, в таблице, на диаграмме.</w:t>
      </w:r>
    </w:p>
    <w:p w:rsidR="006420B2" w:rsidRPr="006420B2" w:rsidRDefault="006420B2" w:rsidP="00400E9B">
      <w:pPr>
        <w:ind w:right="22"/>
        <w:jc w:val="both"/>
        <w:rPr>
          <w:shd w:val="clear" w:color="auto" w:fill="FFFFFF"/>
          <w:lang w:val="ru-RU"/>
        </w:rPr>
      </w:pPr>
      <w:r w:rsidRPr="006420B2">
        <w:rPr>
          <w:u w:val="single"/>
          <w:shd w:val="clear" w:color="auto" w:fill="FFFFFF"/>
          <w:lang w:val="ru-RU"/>
        </w:rPr>
        <w:t>Пространственные отношения.  Геометрические фигуры</w:t>
      </w:r>
    </w:p>
    <w:p w:rsidR="006420B2" w:rsidRPr="006420B2" w:rsidRDefault="006420B2" w:rsidP="00400E9B">
      <w:pPr>
        <w:ind w:left="7" w:right="14"/>
        <w:jc w:val="both"/>
        <w:rPr>
          <w:shd w:val="clear" w:color="auto" w:fill="FFFFFF"/>
          <w:lang w:val="ru-RU"/>
        </w:rPr>
      </w:pPr>
      <w:r w:rsidRPr="006420B2">
        <w:rPr>
          <w:shd w:val="clear" w:color="auto" w:fill="FFFFFF"/>
          <w:lang w:val="ru-RU"/>
        </w:rPr>
        <w:lastRenderedPageBreak/>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6420B2" w:rsidRPr="006420B2" w:rsidRDefault="006420B2" w:rsidP="00400E9B">
      <w:pPr>
        <w:jc w:val="both"/>
        <w:rPr>
          <w:shd w:val="clear" w:color="auto" w:fill="FFFFFF"/>
          <w:lang w:val="ru-RU"/>
        </w:rPr>
      </w:pPr>
      <w:r w:rsidRPr="006420B2">
        <w:rPr>
          <w:shd w:val="clear" w:color="auto" w:fill="FFFFFF"/>
          <w:lang w:val="ru-RU"/>
        </w:rPr>
        <w:t>Свойства сторон прямоугольника.</w:t>
      </w:r>
    </w:p>
    <w:p w:rsidR="006420B2" w:rsidRPr="006420B2" w:rsidRDefault="006420B2" w:rsidP="00400E9B">
      <w:pPr>
        <w:ind w:right="14"/>
        <w:jc w:val="both"/>
        <w:rPr>
          <w:shd w:val="clear" w:color="auto" w:fill="FFFFFF"/>
          <w:lang w:val="ru-RU"/>
        </w:rPr>
      </w:pPr>
      <w:r w:rsidRPr="006420B2">
        <w:rPr>
          <w:shd w:val="clear" w:color="auto" w:fill="FFFFFF"/>
          <w:lang w:val="ru-RU"/>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6420B2" w:rsidRPr="006420B2" w:rsidRDefault="006420B2" w:rsidP="00400E9B">
      <w:pPr>
        <w:jc w:val="both"/>
        <w:rPr>
          <w:shd w:val="clear" w:color="auto" w:fill="FFFFFF"/>
          <w:lang w:val="ru-RU"/>
        </w:rPr>
      </w:pPr>
      <w:r w:rsidRPr="006420B2">
        <w:rPr>
          <w:shd w:val="clear" w:color="auto" w:fill="FFFFFF"/>
          <w:lang w:val="ru-RU"/>
        </w:rPr>
        <w:t>Окружность (круг). Центр, радиус окружности (круга).</w:t>
      </w:r>
    </w:p>
    <w:p w:rsidR="006420B2" w:rsidRPr="006420B2" w:rsidRDefault="006420B2" w:rsidP="00400E9B">
      <w:pPr>
        <w:ind w:right="7"/>
        <w:jc w:val="both"/>
        <w:rPr>
          <w:shd w:val="clear" w:color="auto" w:fill="FFFFFF"/>
          <w:lang w:val="ru-RU"/>
        </w:rPr>
      </w:pPr>
      <w:r w:rsidRPr="006420B2">
        <w:rPr>
          <w:shd w:val="clear" w:color="auto" w:fill="FFFFFF"/>
          <w:lang w:val="ru-RU"/>
        </w:rPr>
        <w:t>Использование чертёжных инструментов (линейка, угольник, циркуль) для выполнения построений.</w:t>
      </w:r>
    </w:p>
    <w:p w:rsidR="006420B2" w:rsidRPr="006420B2" w:rsidRDefault="006420B2" w:rsidP="00400E9B">
      <w:pPr>
        <w:ind w:right="22"/>
        <w:jc w:val="both"/>
        <w:rPr>
          <w:shd w:val="clear" w:color="auto" w:fill="FFFFFF"/>
          <w:lang w:val="ru-RU"/>
        </w:rPr>
      </w:pPr>
      <w:r w:rsidRPr="006420B2">
        <w:rPr>
          <w:shd w:val="clear" w:color="auto" w:fill="FFFFFF"/>
          <w:lang w:val="ru-RU"/>
        </w:rPr>
        <w:t>Геометрические формы в окружающем мире. Распознавание и называние геометрических тел: куб, пирамида, шар.</w:t>
      </w:r>
    </w:p>
    <w:p w:rsidR="006420B2" w:rsidRPr="006420B2" w:rsidRDefault="006420B2" w:rsidP="00400E9B">
      <w:pPr>
        <w:ind w:right="22"/>
        <w:jc w:val="both"/>
        <w:rPr>
          <w:shd w:val="clear" w:color="auto" w:fill="FFFFFF"/>
          <w:lang w:val="ru-RU"/>
        </w:rPr>
      </w:pPr>
      <w:r w:rsidRPr="006420B2">
        <w:rPr>
          <w:u w:val="single"/>
          <w:shd w:val="clear" w:color="auto" w:fill="FFFFFF"/>
          <w:lang w:val="ru-RU"/>
        </w:rPr>
        <w:t>Геометрические величины</w:t>
      </w:r>
    </w:p>
    <w:p w:rsidR="006420B2" w:rsidRPr="006420B2" w:rsidRDefault="006420B2" w:rsidP="00400E9B">
      <w:pPr>
        <w:spacing w:before="43"/>
        <w:ind w:left="7" w:right="7"/>
        <w:jc w:val="both"/>
        <w:rPr>
          <w:shd w:val="clear" w:color="auto" w:fill="FFFFFF"/>
          <w:lang w:val="ru-RU"/>
        </w:rPr>
      </w:pPr>
      <w:r w:rsidRPr="006420B2">
        <w:rPr>
          <w:shd w:val="clear" w:color="auto" w:fill="FFFFFF"/>
          <w:lang w:val="ru-RU"/>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6420B2" w:rsidRPr="006420B2" w:rsidRDefault="006420B2" w:rsidP="00400E9B">
      <w:pPr>
        <w:jc w:val="both"/>
        <w:rPr>
          <w:shd w:val="clear" w:color="auto" w:fill="FFFFFF"/>
          <w:lang w:val="ru-RU"/>
        </w:rPr>
      </w:pPr>
      <w:r w:rsidRPr="006420B2">
        <w:rPr>
          <w:shd w:val="clear" w:color="auto" w:fill="FFFFFF"/>
          <w:lang w:val="ru-RU"/>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плошади прямоугольника (квадрата).</w:t>
      </w:r>
    </w:p>
    <w:p w:rsidR="006420B2" w:rsidRPr="006420B2" w:rsidRDefault="006420B2" w:rsidP="00400E9B">
      <w:pPr>
        <w:jc w:val="both"/>
        <w:rPr>
          <w:shd w:val="clear" w:color="auto" w:fill="FFFFFF"/>
          <w:lang w:val="ru-RU"/>
        </w:rPr>
      </w:pPr>
      <w:r w:rsidRPr="006420B2">
        <w:rPr>
          <w:u w:val="single"/>
          <w:shd w:val="clear" w:color="auto" w:fill="FFFFFF"/>
          <w:lang w:val="ru-RU"/>
        </w:rPr>
        <w:t>Работа с информацией</w:t>
      </w:r>
    </w:p>
    <w:p w:rsidR="006420B2" w:rsidRPr="006420B2" w:rsidRDefault="006420B2" w:rsidP="00400E9B">
      <w:pPr>
        <w:spacing w:before="58"/>
        <w:ind w:left="14" w:right="7"/>
        <w:jc w:val="both"/>
        <w:rPr>
          <w:shd w:val="clear" w:color="auto" w:fill="FFFFFF"/>
          <w:lang w:val="ru-RU"/>
        </w:rPr>
      </w:pPr>
      <w:r w:rsidRPr="006420B2">
        <w:rPr>
          <w:shd w:val="clear" w:color="auto" w:fill="FFFFFF"/>
          <w:lang w:val="ru-RU"/>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6420B2" w:rsidRPr="006420B2" w:rsidRDefault="006420B2" w:rsidP="00400E9B">
      <w:pPr>
        <w:jc w:val="both"/>
        <w:rPr>
          <w:shd w:val="clear" w:color="auto" w:fill="FFFFFF"/>
          <w:lang w:val="ru-RU"/>
        </w:rPr>
      </w:pPr>
      <w:r w:rsidRPr="006420B2">
        <w:rPr>
          <w:shd w:val="clear" w:color="auto" w:fill="FFFFFF"/>
          <w:lang w:val="ru-RU"/>
        </w:rPr>
        <w:t>Интерпретация данных таблицы и столбчатой диаграммы.</w:t>
      </w:r>
    </w:p>
    <w:p w:rsidR="006420B2" w:rsidRPr="006420B2" w:rsidRDefault="006420B2" w:rsidP="00400E9B">
      <w:pPr>
        <w:ind w:left="14"/>
        <w:jc w:val="both"/>
        <w:rPr>
          <w:shd w:val="clear" w:color="auto" w:fill="FFFFFF"/>
          <w:lang w:val="ru-RU"/>
        </w:rPr>
      </w:pPr>
      <w:r w:rsidRPr="006420B2">
        <w:rPr>
          <w:shd w:val="clear" w:color="auto" w:fill="FFFFFF"/>
          <w:lang w:val="ru-RU"/>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6420B2" w:rsidRPr="006420B2" w:rsidRDefault="006420B2" w:rsidP="00400E9B">
      <w:pPr>
        <w:ind w:left="22" w:right="7"/>
        <w:jc w:val="both"/>
        <w:rPr>
          <w:shd w:val="clear" w:color="auto" w:fill="FFFFFF"/>
          <w:lang w:val="ru-RU"/>
        </w:rPr>
      </w:pPr>
      <w:r w:rsidRPr="006420B2">
        <w:rPr>
          <w:shd w:val="clear" w:color="auto" w:fill="FFFFFF"/>
          <w:lang w:val="ru-RU"/>
        </w:rPr>
        <w:t>Построение простейших логических высказываний с помощью логических связок и слов («верно/неверно, что ...», «если ..., то ...», «все», «каждый» и др.).</w:t>
      </w:r>
    </w:p>
    <w:p w:rsidR="006420B2" w:rsidRPr="006420B2" w:rsidRDefault="006420B2" w:rsidP="006420B2">
      <w:pPr>
        <w:ind w:left="22" w:right="7"/>
        <w:jc w:val="both"/>
        <w:rPr>
          <w:shd w:val="clear" w:color="auto" w:fill="FFFFFF"/>
          <w:lang w:val="ru-RU"/>
        </w:rPr>
      </w:pPr>
    </w:p>
    <w:p w:rsidR="006420B2" w:rsidRPr="00AE50C5" w:rsidRDefault="006420B2" w:rsidP="006420B2">
      <w:pPr>
        <w:jc w:val="center"/>
        <w:rPr>
          <w:b/>
        </w:rPr>
      </w:pPr>
      <w:r w:rsidRPr="00AE50C5">
        <w:rPr>
          <w:b/>
          <w:shd w:val="clear" w:color="auto" w:fill="FFFFFF"/>
        </w:rPr>
        <w:t>Календарно-</w:t>
      </w:r>
      <w:r>
        <w:rPr>
          <w:b/>
        </w:rPr>
        <w:t>т</w:t>
      </w:r>
      <w:r w:rsidRPr="00AE50C5">
        <w:rPr>
          <w:b/>
        </w:rPr>
        <w:t>ематический план</w:t>
      </w:r>
    </w:p>
    <w:p w:rsidR="006420B2" w:rsidRDefault="006420B2" w:rsidP="006420B2">
      <w:pPr>
        <w:jc w:val="center"/>
        <w:rPr>
          <w:b/>
        </w:rPr>
      </w:pPr>
    </w:p>
    <w:tbl>
      <w:tblPr>
        <w:tblW w:w="10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32"/>
        <w:gridCol w:w="4428"/>
        <w:gridCol w:w="973"/>
        <w:gridCol w:w="1011"/>
        <w:gridCol w:w="851"/>
        <w:gridCol w:w="1276"/>
        <w:gridCol w:w="1417"/>
      </w:tblGrid>
      <w:tr w:rsidR="006420B2" w:rsidTr="006420B2">
        <w:trPr>
          <w:trHeight w:val="237"/>
        </w:trPr>
        <w:tc>
          <w:tcPr>
            <w:tcW w:w="432" w:type="dxa"/>
            <w:shd w:val="clear" w:color="auto" w:fill="FFFFFF"/>
          </w:tcPr>
          <w:p w:rsidR="006420B2" w:rsidRDefault="006420B2" w:rsidP="006420B2">
            <w:pPr>
              <w:rPr>
                <w:b/>
                <w:sz w:val="20"/>
              </w:rPr>
            </w:pPr>
            <w:r>
              <w:rPr>
                <w:b/>
                <w:sz w:val="20"/>
              </w:rPr>
              <w:t>№</w:t>
            </w:r>
          </w:p>
          <w:p w:rsidR="006420B2" w:rsidRDefault="006420B2" w:rsidP="006420B2">
            <w:pPr>
              <w:rPr>
                <w:b/>
                <w:sz w:val="20"/>
              </w:rPr>
            </w:pPr>
          </w:p>
        </w:tc>
        <w:tc>
          <w:tcPr>
            <w:tcW w:w="4428" w:type="dxa"/>
            <w:vMerge w:val="restart"/>
            <w:shd w:val="clear" w:color="auto" w:fill="FFFFFF"/>
          </w:tcPr>
          <w:p w:rsidR="006420B2" w:rsidRDefault="006420B2" w:rsidP="006420B2">
            <w:pPr>
              <w:rPr>
                <w:b/>
                <w:sz w:val="20"/>
              </w:rPr>
            </w:pPr>
            <w:r>
              <w:rPr>
                <w:b/>
                <w:sz w:val="20"/>
              </w:rPr>
              <w:t xml:space="preserve">                                                                                               Раздел</w:t>
            </w:r>
          </w:p>
        </w:tc>
        <w:tc>
          <w:tcPr>
            <w:tcW w:w="973" w:type="dxa"/>
            <w:vMerge w:val="restart"/>
            <w:shd w:val="clear" w:color="auto" w:fill="FFFFFF"/>
          </w:tcPr>
          <w:p w:rsidR="006420B2" w:rsidRDefault="006420B2" w:rsidP="006420B2">
            <w:pPr>
              <w:rPr>
                <w:b/>
                <w:sz w:val="20"/>
              </w:rPr>
            </w:pPr>
            <w:r>
              <w:rPr>
                <w:b/>
                <w:sz w:val="20"/>
              </w:rPr>
              <w:t>кол-во часов</w:t>
            </w:r>
          </w:p>
        </w:tc>
        <w:tc>
          <w:tcPr>
            <w:tcW w:w="4555" w:type="dxa"/>
            <w:gridSpan w:val="4"/>
            <w:tcBorders>
              <w:right w:val="single" w:sz="4" w:space="0" w:color="auto"/>
            </w:tcBorders>
            <w:shd w:val="clear" w:color="auto" w:fill="FFFFFF"/>
          </w:tcPr>
          <w:p w:rsidR="006420B2" w:rsidRDefault="006420B2" w:rsidP="006420B2">
            <w:pPr>
              <w:rPr>
                <w:b/>
                <w:sz w:val="20"/>
              </w:rPr>
            </w:pPr>
            <w:r>
              <w:rPr>
                <w:b/>
                <w:sz w:val="20"/>
              </w:rPr>
              <w:t>В том числе на</w:t>
            </w:r>
          </w:p>
        </w:tc>
      </w:tr>
      <w:tr w:rsidR="006420B2" w:rsidTr="006420B2">
        <w:trPr>
          <w:trHeight w:val="276"/>
        </w:trPr>
        <w:tc>
          <w:tcPr>
            <w:tcW w:w="432" w:type="dxa"/>
            <w:vMerge w:val="restart"/>
            <w:shd w:val="clear" w:color="auto" w:fill="FFFFFF"/>
          </w:tcPr>
          <w:p w:rsidR="006420B2" w:rsidRPr="00631550" w:rsidRDefault="006420B2" w:rsidP="006420B2">
            <w:pPr>
              <w:rPr>
                <w:b/>
              </w:rPr>
            </w:pPr>
            <w:r w:rsidRPr="00631550">
              <w:rPr>
                <w:b/>
              </w:rPr>
              <w:t>1</w:t>
            </w:r>
          </w:p>
        </w:tc>
        <w:tc>
          <w:tcPr>
            <w:tcW w:w="4428" w:type="dxa"/>
            <w:vMerge/>
            <w:shd w:val="clear" w:color="auto" w:fill="FFFFFF"/>
          </w:tcPr>
          <w:p w:rsidR="006420B2" w:rsidRPr="00631550" w:rsidRDefault="006420B2" w:rsidP="006420B2">
            <w:pPr>
              <w:ind w:firstLine="426"/>
              <w:jc w:val="center"/>
              <w:rPr>
                <w:b/>
              </w:rPr>
            </w:pPr>
          </w:p>
        </w:tc>
        <w:tc>
          <w:tcPr>
            <w:tcW w:w="973" w:type="dxa"/>
            <w:vMerge/>
            <w:tcBorders>
              <w:bottom w:val="single" w:sz="4" w:space="0" w:color="000000"/>
            </w:tcBorders>
            <w:shd w:val="clear" w:color="auto" w:fill="FFFFFF"/>
          </w:tcPr>
          <w:p w:rsidR="006420B2" w:rsidRDefault="006420B2" w:rsidP="006420B2">
            <w:pPr>
              <w:rPr>
                <w:b/>
                <w:sz w:val="20"/>
              </w:rPr>
            </w:pPr>
          </w:p>
        </w:tc>
        <w:tc>
          <w:tcPr>
            <w:tcW w:w="1011" w:type="dxa"/>
            <w:tcBorders>
              <w:bottom w:val="single" w:sz="4" w:space="0" w:color="000000"/>
            </w:tcBorders>
            <w:shd w:val="clear" w:color="auto" w:fill="FFFFFF"/>
          </w:tcPr>
          <w:p w:rsidR="006420B2" w:rsidRDefault="006420B2" w:rsidP="006420B2">
            <w:pPr>
              <w:rPr>
                <w:b/>
                <w:sz w:val="20"/>
              </w:rPr>
            </w:pPr>
            <w:r>
              <w:rPr>
                <w:b/>
                <w:sz w:val="20"/>
              </w:rPr>
              <w:t>Контр.раб</w:t>
            </w:r>
          </w:p>
        </w:tc>
        <w:tc>
          <w:tcPr>
            <w:tcW w:w="851" w:type="dxa"/>
            <w:tcBorders>
              <w:bottom w:val="single" w:sz="4" w:space="0" w:color="000000"/>
            </w:tcBorders>
            <w:shd w:val="clear" w:color="auto" w:fill="FFFFFF"/>
          </w:tcPr>
          <w:p w:rsidR="006420B2" w:rsidRDefault="006420B2" w:rsidP="006420B2">
            <w:pPr>
              <w:rPr>
                <w:b/>
                <w:sz w:val="20"/>
              </w:rPr>
            </w:pPr>
            <w:r>
              <w:rPr>
                <w:b/>
                <w:sz w:val="20"/>
              </w:rPr>
              <w:t xml:space="preserve">Тест </w:t>
            </w:r>
          </w:p>
        </w:tc>
        <w:tc>
          <w:tcPr>
            <w:tcW w:w="1276" w:type="dxa"/>
            <w:tcBorders>
              <w:bottom w:val="single" w:sz="4" w:space="0" w:color="000000"/>
            </w:tcBorders>
            <w:shd w:val="clear" w:color="auto" w:fill="FFFFFF"/>
          </w:tcPr>
          <w:p w:rsidR="006420B2" w:rsidRDefault="006420B2" w:rsidP="006420B2">
            <w:pPr>
              <w:rPr>
                <w:b/>
                <w:sz w:val="20"/>
              </w:rPr>
            </w:pPr>
            <w:r>
              <w:rPr>
                <w:b/>
                <w:sz w:val="20"/>
              </w:rPr>
              <w:t>Мат.диктант</w:t>
            </w:r>
          </w:p>
        </w:tc>
        <w:tc>
          <w:tcPr>
            <w:tcW w:w="1417" w:type="dxa"/>
            <w:tcBorders>
              <w:bottom w:val="single" w:sz="4" w:space="0" w:color="000000"/>
            </w:tcBorders>
            <w:shd w:val="clear" w:color="auto" w:fill="FFFFFF"/>
          </w:tcPr>
          <w:p w:rsidR="006420B2" w:rsidRDefault="006420B2" w:rsidP="006420B2">
            <w:pPr>
              <w:rPr>
                <w:b/>
                <w:sz w:val="20"/>
              </w:rPr>
            </w:pPr>
            <w:r>
              <w:rPr>
                <w:b/>
                <w:sz w:val="20"/>
              </w:rPr>
              <w:t>Пров.раб</w:t>
            </w:r>
          </w:p>
        </w:tc>
      </w:tr>
      <w:tr w:rsidR="006420B2" w:rsidTr="006420B2">
        <w:trPr>
          <w:trHeight w:val="104"/>
        </w:trPr>
        <w:tc>
          <w:tcPr>
            <w:tcW w:w="432" w:type="dxa"/>
            <w:vMerge/>
            <w:shd w:val="clear" w:color="auto" w:fill="FFFFFF"/>
          </w:tcPr>
          <w:p w:rsidR="006420B2" w:rsidRPr="00631550" w:rsidRDefault="006420B2" w:rsidP="006420B2">
            <w:pPr>
              <w:rPr>
                <w:b/>
              </w:rPr>
            </w:pPr>
          </w:p>
        </w:tc>
        <w:tc>
          <w:tcPr>
            <w:tcW w:w="4428" w:type="dxa"/>
            <w:shd w:val="clear" w:color="auto" w:fill="FFFFFF"/>
          </w:tcPr>
          <w:p w:rsidR="006420B2" w:rsidRPr="006420B2" w:rsidRDefault="006420B2" w:rsidP="006420B2">
            <w:pPr>
              <w:rPr>
                <w:b/>
                <w:lang w:val="ru-RU"/>
              </w:rPr>
            </w:pPr>
            <w:r w:rsidRPr="006420B2">
              <w:rPr>
                <w:lang w:val="ru-RU"/>
              </w:rPr>
              <w:t xml:space="preserve">Числа от 1 до 100. Сложение и вычитание </w:t>
            </w:r>
          </w:p>
        </w:tc>
        <w:tc>
          <w:tcPr>
            <w:tcW w:w="973" w:type="dxa"/>
            <w:tcBorders>
              <w:top w:val="single" w:sz="4" w:space="0" w:color="000000"/>
            </w:tcBorders>
            <w:shd w:val="clear" w:color="auto" w:fill="FFFFFF"/>
          </w:tcPr>
          <w:p w:rsidR="006420B2" w:rsidRDefault="006420B2" w:rsidP="006420B2">
            <w:pPr>
              <w:jc w:val="center"/>
              <w:rPr>
                <w:b/>
                <w:sz w:val="20"/>
              </w:rPr>
            </w:pPr>
            <w:r>
              <w:rPr>
                <w:b/>
                <w:sz w:val="20"/>
              </w:rPr>
              <w:t>7</w:t>
            </w:r>
          </w:p>
        </w:tc>
        <w:tc>
          <w:tcPr>
            <w:tcW w:w="1011" w:type="dxa"/>
            <w:tcBorders>
              <w:top w:val="single" w:sz="4" w:space="0" w:color="000000"/>
            </w:tcBorders>
            <w:shd w:val="clear" w:color="auto" w:fill="FFFFFF"/>
          </w:tcPr>
          <w:p w:rsidR="006420B2" w:rsidRDefault="006420B2" w:rsidP="006420B2">
            <w:pPr>
              <w:jc w:val="center"/>
              <w:rPr>
                <w:b/>
                <w:sz w:val="20"/>
              </w:rPr>
            </w:pPr>
            <w:r>
              <w:rPr>
                <w:b/>
                <w:sz w:val="20"/>
              </w:rPr>
              <w:t>1</w:t>
            </w:r>
          </w:p>
        </w:tc>
        <w:tc>
          <w:tcPr>
            <w:tcW w:w="851" w:type="dxa"/>
            <w:tcBorders>
              <w:top w:val="single" w:sz="4" w:space="0" w:color="000000"/>
            </w:tcBorders>
            <w:shd w:val="clear" w:color="auto" w:fill="FFFFFF"/>
          </w:tcPr>
          <w:p w:rsidR="006420B2" w:rsidRDefault="006420B2" w:rsidP="006420B2">
            <w:pPr>
              <w:jc w:val="center"/>
              <w:rPr>
                <w:b/>
                <w:sz w:val="20"/>
              </w:rPr>
            </w:pPr>
          </w:p>
        </w:tc>
        <w:tc>
          <w:tcPr>
            <w:tcW w:w="1276" w:type="dxa"/>
            <w:vMerge w:val="restart"/>
            <w:tcBorders>
              <w:top w:val="single" w:sz="4" w:space="0" w:color="000000"/>
            </w:tcBorders>
            <w:shd w:val="clear" w:color="auto" w:fill="FFFFFF"/>
          </w:tcPr>
          <w:p w:rsidR="006420B2" w:rsidRDefault="006420B2" w:rsidP="006420B2">
            <w:pPr>
              <w:jc w:val="center"/>
              <w:rPr>
                <w:b/>
                <w:sz w:val="20"/>
              </w:rPr>
            </w:pPr>
            <w:r>
              <w:rPr>
                <w:b/>
                <w:sz w:val="20"/>
              </w:rPr>
              <w:t>7</w:t>
            </w:r>
          </w:p>
        </w:tc>
        <w:tc>
          <w:tcPr>
            <w:tcW w:w="1417" w:type="dxa"/>
            <w:tcBorders>
              <w:top w:val="single" w:sz="4" w:space="0" w:color="000000"/>
            </w:tcBorders>
            <w:shd w:val="clear" w:color="auto" w:fill="FFFFFF"/>
          </w:tcPr>
          <w:p w:rsidR="006420B2" w:rsidRDefault="006420B2" w:rsidP="006420B2">
            <w:pPr>
              <w:jc w:val="center"/>
              <w:rPr>
                <w:b/>
                <w:sz w:val="20"/>
              </w:rPr>
            </w:pPr>
          </w:p>
        </w:tc>
      </w:tr>
      <w:tr w:rsidR="006420B2" w:rsidTr="006420B2">
        <w:trPr>
          <w:trHeight w:val="104"/>
        </w:trPr>
        <w:tc>
          <w:tcPr>
            <w:tcW w:w="432" w:type="dxa"/>
            <w:shd w:val="clear" w:color="auto" w:fill="FFFFFF"/>
          </w:tcPr>
          <w:p w:rsidR="006420B2" w:rsidRPr="00631550" w:rsidRDefault="006420B2" w:rsidP="006420B2">
            <w:pPr>
              <w:rPr>
                <w:b/>
              </w:rPr>
            </w:pPr>
            <w:r w:rsidRPr="00631550">
              <w:rPr>
                <w:b/>
              </w:rPr>
              <w:t>2</w:t>
            </w:r>
          </w:p>
        </w:tc>
        <w:tc>
          <w:tcPr>
            <w:tcW w:w="4428" w:type="dxa"/>
            <w:shd w:val="clear" w:color="auto" w:fill="FFFFFF"/>
          </w:tcPr>
          <w:p w:rsidR="006420B2" w:rsidRPr="006420B2" w:rsidRDefault="006420B2" w:rsidP="006420B2">
            <w:pPr>
              <w:rPr>
                <w:lang w:val="ru-RU"/>
              </w:rPr>
            </w:pPr>
            <w:r w:rsidRPr="006420B2">
              <w:rPr>
                <w:lang w:val="ru-RU"/>
              </w:rPr>
              <w:t xml:space="preserve">Умножение и деление. Табличное умножение и деление. </w:t>
            </w:r>
          </w:p>
        </w:tc>
        <w:tc>
          <w:tcPr>
            <w:tcW w:w="973" w:type="dxa"/>
            <w:tcBorders>
              <w:top w:val="single" w:sz="4" w:space="0" w:color="000000"/>
              <w:bottom w:val="single" w:sz="4" w:space="0" w:color="000000"/>
            </w:tcBorders>
            <w:shd w:val="clear" w:color="auto" w:fill="FFFFFF"/>
          </w:tcPr>
          <w:p w:rsidR="006420B2" w:rsidRDefault="006420B2" w:rsidP="006420B2">
            <w:pPr>
              <w:jc w:val="center"/>
              <w:rPr>
                <w:b/>
                <w:sz w:val="20"/>
              </w:rPr>
            </w:pPr>
            <w:r>
              <w:rPr>
                <w:b/>
                <w:sz w:val="20"/>
              </w:rPr>
              <w:t>26</w:t>
            </w:r>
          </w:p>
        </w:tc>
        <w:tc>
          <w:tcPr>
            <w:tcW w:w="1011" w:type="dxa"/>
            <w:tcBorders>
              <w:top w:val="single" w:sz="4" w:space="0" w:color="000000"/>
              <w:bottom w:val="single" w:sz="4" w:space="0" w:color="000000"/>
            </w:tcBorders>
            <w:shd w:val="clear" w:color="auto" w:fill="FFFFFF"/>
          </w:tcPr>
          <w:p w:rsidR="006420B2" w:rsidRDefault="006420B2" w:rsidP="006420B2">
            <w:pPr>
              <w:jc w:val="center"/>
              <w:rPr>
                <w:b/>
                <w:sz w:val="20"/>
              </w:rPr>
            </w:pPr>
            <w:r>
              <w:rPr>
                <w:b/>
                <w:sz w:val="20"/>
              </w:rPr>
              <w:t>2</w:t>
            </w:r>
          </w:p>
        </w:tc>
        <w:tc>
          <w:tcPr>
            <w:tcW w:w="851" w:type="dxa"/>
            <w:tcBorders>
              <w:top w:val="single" w:sz="4" w:space="0" w:color="000000"/>
              <w:bottom w:val="single" w:sz="4" w:space="0" w:color="000000"/>
            </w:tcBorders>
            <w:shd w:val="clear" w:color="auto" w:fill="FFFFFF"/>
          </w:tcPr>
          <w:p w:rsidR="006420B2" w:rsidRDefault="006420B2" w:rsidP="006420B2">
            <w:pPr>
              <w:jc w:val="center"/>
              <w:rPr>
                <w:b/>
                <w:sz w:val="20"/>
              </w:rPr>
            </w:pPr>
          </w:p>
        </w:tc>
        <w:tc>
          <w:tcPr>
            <w:tcW w:w="1276" w:type="dxa"/>
            <w:vMerge/>
            <w:shd w:val="clear" w:color="auto" w:fill="FFFFFF"/>
          </w:tcPr>
          <w:p w:rsidR="006420B2" w:rsidRDefault="006420B2" w:rsidP="006420B2">
            <w:pPr>
              <w:jc w:val="center"/>
              <w:rPr>
                <w:b/>
                <w:sz w:val="20"/>
              </w:rPr>
            </w:pPr>
          </w:p>
        </w:tc>
        <w:tc>
          <w:tcPr>
            <w:tcW w:w="1417" w:type="dxa"/>
            <w:tcBorders>
              <w:top w:val="single" w:sz="4" w:space="0" w:color="000000"/>
              <w:bottom w:val="single" w:sz="4" w:space="0" w:color="000000"/>
            </w:tcBorders>
            <w:shd w:val="clear" w:color="auto" w:fill="FFFFFF"/>
          </w:tcPr>
          <w:p w:rsidR="006420B2" w:rsidRDefault="006420B2" w:rsidP="006420B2">
            <w:pPr>
              <w:jc w:val="center"/>
              <w:rPr>
                <w:b/>
                <w:sz w:val="20"/>
              </w:rPr>
            </w:pPr>
          </w:p>
        </w:tc>
      </w:tr>
      <w:tr w:rsidR="006420B2" w:rsidTr="006420B2">
        <w:trPr>
          <w:trHeight w:val="104"/>
        </w:trPr>
        <w:tc>
          <w:tcPr>
            <w:tcW w:w="432" w:type="dxa"/>
            <w:shd w:val="clear" w:color="auto" w:fill="FFFFFF"/>
          </w:tcPr>
          <w:p w:rsidR="006420B2" w:rsidRPr="00631550" w:rsidRDefault="006420B2" w:rsidP="006420B2">
            <w:pPr>
              <w:rPr>
                <w:b/>
              </w:rPr>
            </w:pPr>
            <w:r w:rsidRPr="00631550">
              <w:rPr>
                <w:b/>
              </w:rPr>
              <w:t>3</w:t>
            </w:r>
          </w:p>
        </w:tc>
        <w:tc>
          <w:tcPr>
            <w:tcW w:w="4428" w:type="dxa"/>
            <w:shd w:val="clear" w:color="auto" w:fill="FFFFFF"/>
          </w:tcPr>
          <w:p w:rsidR="006420B2" w:rsidRPr="006420B2" w:rsidRDefault="006420B2" w:rsidP="006420B2">
            <w:pPr>
              <w:rPr>
                <w:lang w:val="ru-RU"/>
              </w:rPr>
            </w:pPr>
            <w:r w:rsidRPr="006420B2">
              <w:rPr>
                <w:lang w:val="ru-RU"/>
              </w:rPr>
              <w:t>Табличное умножение и деление(продолжение).</w:t>
            </w:r>
          </w:p>
        </w:tc>
        <w:tc>
          <w:tcPr>
            <w:tcW w:w="973" w:type="dxa"/>
            <w:tcBorders>
              <w:top w:val="single" w:sz="4" w:space="0" w:color="000000"/>
              <w:bottom w:val="single" w:sz="4" w:space="0" w:color="000000"/>
            </w:tcBorders>
            <w:shd w:val="clear" w:color="auto" w:fill="FFFFFF"/>
          </w:tcPr>
          <w:p w:rsidR="006420B2" w:rsidRDefault="006420B2" w:rsidP="006420B2">
            <w:pPr>
              <w:jc w:val="center"/>
              <w:rPr>
                <w:b/>
                <w:sz w:val="20"/>
              </w:rPr>
            </w:pPr>
            <w:r>
              <w:rPr>
                <w:b/>
                <w:sz w:val="20"/>
              </w:rPr>
              <w:t>25</w:t>
            </w:r>
          </w:p>
        </w:tc>
        <w:tc>
          <w:tcPr>
            <w:tcW w:w="1011" w:type="dxa"/>
            <w:tcBorders>
              <w:top w:val="single" w:sz="4" w:space="0" w:color="000000"/>
              <w:bottom w:val="single" w:sz="4" w:space="0" w:color="000000"/>
            </w:tcBorders>
            <w:shd w:val="clear" w:color="auto" w:fill="FFFFFF"/>
          </w:tcPr>
          <w:p w:rsidR="006420B2" w:rsidRDefault="006420B2" w:rsidP="006420B2">
            <w:pPr>
              <w:jc w:val="center"/>
              <w:rPr>
                <w:b/>
                <w:sz w:val="20"/>
              </w:rPr>
            </w:pPr>
            <w:r>
              <w:rPr>
                <w:b/>
                <w:sz w:val="20"/>
              </w:rPr>
              <w:t>3</w:t>
            </w:r>
          </w:p>
        </w:tc>
        <w:tc>
          <w:tcPr>
            <w:tcW w:w="851" w:type="dxa"/>
            <w:tcBorders>
              <w:top w:val="single" w:sz="4" w:space="0" w:color="000000"/>
              <w:bottom w:val="single" w:sz="4" w:space="0" w:color="000000"/>
            </w:tcBorders>
            <w:shd w:val="clear" w:color="auto" w:fill="FFFFFF"/>
          </w:tcPr>
          <w:p w:rsidR="006420B2" w:rsidRDefault="006420B2" w:rsidP="006420B2">
            <w:pPr>
              <w:jc w:val="center"/>
              <w:rPr>
                <w:b/>
                <w:sz w:val="20"/>
              </w:rPr>
            </w:pPr>
          </w:p>
        </w:tc>
        <w:tc>
          <w:tcPr>
            <w:tcW w:w="1276" w:type="dxa"/>
            <w:vMerge/>
            <w:shd w:val="clear" w:color="auto" w:fill="FFFFFF"/>
          </w:tcPr>
          <w:p w:rsidR="006420B2" w:rsidRDefault="006420B2" w:rsidP="006420B2">
            <w:pPr>
              <w:jc w:val="center"/>
              <w:rPr>
                <w:b/>
                <w:sz w:val="20"/>
              </w:rPr>
            </w:pPr>
          </w:p>
        </w:tc>
        <w:tc>
          <w:tcPr>
            <w:tcW w:w="1417" w:type="dxa"/>
            <w:tcBorders>
              <w:top w:val="single" w:sz="4" w:space="0" w:color="000000"/>
              <w:bottom w:val="single" w:sz="4" w:space="0" w:color="000000"/>
            </w:tcBorders>
            <w:shd w:val="clear" w:color="auto" w:fill="FFFFFF"/>
          </w:tcPr>
          <w:p w:rsidR="006420B2" w:rsidRDefault="006420B2" w:rsidP="006420B2">
            <w:pPr>
              <w:jc w:val="center"/>
              <w:rPr>
                <w:b/>
                <w:sz w:val="20"/>
              </w:rPr>
            </w:pPr>
          </w:p>
        </w:tc>
      </w:tr>
      <w:tr w:rsidR="006420B2" w:rsidTr="006420B2">
        <w:trPr>
          <w:trHeight w:val="85"/>
        </w:trPr>
        <w:tc>
          <w:tcPr>
            <w:tcW w:w="432" w:type="dxa"/>
            <w:shd w:val="clear" w:color="auto" w:fill="FFFFFF"/>
          </w:tcPr>
          <w:p w:rsidR="006420B2" w:rsidRPr="00631550" w:rsidRDefault="006420B2" w:rsidP="006420B2">
            <w:pPr>
              <w:rPr>
                <w:b/>
              </w:rPr>
            </w:pPr>
            <w:r>
              <w:rPr>
                <w:b/>
              </w:rPr>
              <w:t>4</w:t>
            </w:r>
          </w:p>
        </w:tc>
        <w:tc>
          <w:tcPr>
            <w:tcW w:w="4428" w:type="dxa"/>
            <w:shd w:val="clear" w:color="auto" w:fill="FFFFFF"/>
          </w:tcPr>
          <w:p w:rsidR="006420B2" w:rsidRPr="00631550" w:rsidRDefault="006420B2" w:rsidP="006420B2">
            <w:pPr>
              <w:pStyle w:val="ae"/>
              <w:rPr>
                <w:b/>
              </w:rPr>
            </w:pPr>
            <w:r w:rsidRPr="00631550">
              <w:t xml:space="preserve">Внетабличное умножение и деление </w:t>
            </w:r>
          </w:p>
        </w:tc>
        <w:tc>
          <w:tcPr>
            <w:tcW w:w="973" w:type="dxa"/>
            <w:shd w:val="clear" w:color="auto" w:fill="FFFFFF"/>
          </w:tcPr>
          <w:p w:rsidR="006420B2" w:rsidRDefault="006420B2" w:rsidP="006420B2">
            <w:pPr>
              <w:jc w:val="center"/>
              <w:rPr>
                <w:b/>
                <w:sz w:val="20"/>
              </w:rPr>
            </w:pPr>
            <w:r>
              <w:rPr>
                <w:b/>
                <w:sz w:val="20"/>
              </w:rPr>
              <w:t>26</w:t>
            </w:r>
          </w:p>
        </w:tc>
        <w:tc>
          <w:tcPr>
            <w:tcW w:w="1011" w:type="dxa"/>
            <w:shd w:val="clear" w:color="auto" w:fill="FFFFFF"/>
          </w:tcPr>
          <w:p w:rsidR="006420B2" w:rsidRDefault="006420B2" w:rsidP="006420B2">
            <w:pPr>
              <w:jc w:val="center"/>
              <w:rPr>
                <w:b/>
                <w:sz w:val="20"/>
              </w:rPr>
            </w:pPr>
            <w:r>
              <w:rPr>
                <w:b/>
                <w:sz w:val="20"/>
              </w:rPr>
              <w:t>2</w:t>
            </w:r>
          </w:p>
        </w:tc>
        <w:tc>
          <w:tcPr>
            <w:tcW w:w="851" w:type="dxa"/>
            <w:shd w:val="clear" w:color="auto" w:fill="FFFFFF"/>
          </w:tcPr>
          <w:p w:rsidR="006420B2" w:rsidRDefault="006420B2" w:rsidP="006420B2">
            <w:pPr>
              <w:jc w:val="center"/>
              <w:rPr>
                <w:b/>
                <w:sz w:val="20"/>
              </w:rPr>
            </w:pPr>
          </w:p>
        </w:tc>
        <w:tc>
          <w:tcPr>
            <w:tcW w:w="1276" w:type="dxa"/>
            <w:vMerge/>
            <w:shd w:val="clear" w:color="auto" w:fill="FFFFFF"/>
          </w:tcPr>
          <w:p w:rsidR="006420B2" w:rsidRDefault="006420B2" w:rsidP="006420B2">
            <w:pPr>
              <w:jc w:val="center"/>
              <w:rPr>
                <w:b/>
                <w:sz w:val="20"/>
              </w:rPr>
            </w:pPr>
          </w:p>
        </w:tc>
        <w:tc>
          <w:tcPr>
            <w:tcW w:w="1417" w:type="dxa"/>
            <w:shd w:val="clear" w:color="auto" w:fill="FFFFFF"/>
          </w:tcPr>
          <w:p w:rsidR="006420B2" w:rsidRDefault="006420B2" w:rsidP="006420B2">
            <w:pPr>
              <w:jc w:val="center"/>
              <w:rPr>
                <w:b/>
                <w:sz w:val="20"/>
              </w:rPr>
            </w:pPr>
          </w:p>
        </w:tc>
      </w:tr>
      <w:tr w:rsidR="006420B2" w:rsidTr="006420B2">
        <w:trPr>
          <w:trHeight w:val="168"/>
        </w:trPr>
        <w:tc>
          <w:tcPr>
            <w:tcW w:w="432" w:type="dxa"/>
            <w:shd w:val="clear" w:color="auto" w:fill="FFFFFF"/>
          </w:tcPr>
          <w:p w:rsidR="006420B2" w:rsidRPr="00631550" w:rsidRDefault="006420B2" w:rsidP="006420B2">
            <w:pPr>
              <w:rPr>
                <w:b/>
              </w:rPr>
            </w:pPr>
            <w:r>
              <w:rPr>
                <w:b/>
              </w:rPr>
              <w:t>5</w:t>
            </w:r>
          </w:p>
        </w:tc>
        <w:tc>
          <w:tcPr>
            <w:tcW w:w="4428" w:type="dxa"/>
            <w:shd w:val="clear" w:color="auto" w:fill="FFFFFF"/>
          </w:tcPr>
          <w:p w:rsidR="006420B2" w:rsidRPr="00631550" w:rsidRDefault="006420B2" w:rsidP="006420B2">
            <w:pPr>
              <w:pStyle w:val="ae"/>
            </w:pPr>
            <w:r w:rsidRPr="00631550">
              <w:t xml:space="preserve">Нумерация. Числа от 1 до 1000. </w:t>
            </w:r>
          </w:p>
        </w:tc>
        <w:tc>
          <w:tcPr>
            <w:tcW w:w="973" w:type="dxa"/>
            <w:shd w:val="clear" w:color="auto" w:fill="FFFFFF"/>
          </w:tcPr>
          <w:p w:rsidR="006420B2" w:rsidRDefault="006420B2" w:rsidP="006420B2">
            <w:pPr>
              <w:jc w:val="center"/>
              <w:rPr>
                <w:b/>
                <w:sz w:val="20"/>
              </w:rPr>
            </w:pPr>
            <w:r>
              <w:rPr>
                <w:b/>
                <w:sz w:val="20"/>
              </w:rPr>
              <w:t>11</w:t>
            </w:r>
          </w:p>
        </w:tc>
        <w:tc>
          <w:tcPr>
            <w:tcW w:w="1011" w:type="dxa"/>
            <w:shd w:val="clear" w:color="auto" w:fill="FFFFFF"/>
          </w:tcPr>
          <w:p w:rsidR="006420B2" w:rsidRDefault="006420B2" w:rsidP="006420B2">
            <w:pPr>
              <w:jc w:val="center"/>
              <w:rPr>
                <w:b/>
                <w:sz w:val="20"/>
              </w:rPr>
            </w:pPr>
            <w:r>
              <w:rPr>
                <w:b/>
                <w:sz w:val="20"/>
              </w:rPr>
              <w:t>1</w:t>
            </w:r>
          </w:p>
        </w:tc>
        <w:tc>
          <w:tcPr>
            <w:tcW w:w="851" w:type="dxa"/>
            <w:shd w:val="clear" w:color="auto" w:fill="FFFFFF"/>
          </w:tcPr>
          <w:p w:rsidR="006420B2" w:rsidRDefault="006420B2" w:rsidP="006420B2">
            <w:pPr>
              <w:jc w:val="center"/>
              <w:rPr>
                <w:b/>
                <w:sz w:val="20"/>
              </w:rPr>
            </w:pPr>
          </w:p>
        </w:tc>
        <w:tc>
          <w:tcPr>
            <w:tcW w:w="1276" w:type="dxa"/>
            <w:vMerge/>
            <w:shd w:val="clear" w:color="auto" w:fill="FFFFFF"/>
          </w:tcPr>
          <w:p w:rsidR="006420B2" w:rsidRDefault="006420B2" w:rsidP="006420B2">
            <w:pPr>
              <w:jc w:val="center"/>
              <w:rPr>
                <w:b/>
                <w:sz w:val="20"/>
              </w:rPr>
            </w:pPr>
          </w:p>
        </w:tc>
        <w:tc>
          <w:tcPr>
            <w:tcW w:w="1417" w:type="dxa"/>
            <w:shd w:val="clear" w:color="auto" w:fill="FFFFFF"/>
          </w:tcPr>
          <w:p w:rsidR="006420B2" w:rsidRDefault="006420B2" w:rsidP="006420B2">
            <w:pPr>
              <w:jc w:val="center"/>
              <w:rPr>
                <w:b/>
                <w:sz w:val="20"/>
              </w:rPr>
            </w:pPr>
          </w:p>
        </w:tc>
      </w:tr>
      <w:tr w:rsidR="006420B2" w:rsidTr="006420B2">
        <w:trPr>
          <w:trHeight w:val="242"/>
        </w:trPr>
        <w:tc>
          <w:tcPr>
            <w:tcW w:w="432" w:type="dxa"/>
            <w:shd w:val="clear" w:color="auto" w:fill="FFFFFF"/>
          </w:tcPr>
          <w:p w:rsidR="006420B2" w:rsidRPr="00631550" w:rsidRDefault="006420B2" w:rsidP="006420B2">
            <w:pPr>
              <w:rPr>
                <w:b/>
              </w:rPr>
            </w:pPr>
            <w:r>
              <w:rPr>
                <w:b/>
              </w:rPr>
              <w:t>6</w:t>
            </w:r>
          </w:p>
        </w:tc>
        <w:tc>
          <w:tcPr>
            <w:tcW w:w="4428" w:type="dxa"/>
            <w:shd w:val="clear" w:color="auto" w:fill="FFFFFF"/>
          </w:tcPr>
          <w:p w:rsidR="006420B2" w:rsidRPr="00631550" w:rsidRDefault="006420B2" w:rsidP="006420B2">
            <w:pPr>
              <w:rPr>
                <w:b/>
              </w:rPr>
            </w:pPr>
            <w:r w:rsidRPr="00631550">
              <w:t xml:space="preserve">Сложение и вычитание </w:t>
            </w:r>
          </w:p>
        </w:tc>
        <w:tc>
          <w:tcPr>
            <w:tcW w:w="973" w:type="dxa"/>
            <w:shd w:val="clear" w:color="auto" w:fill="FFFFFF"/>
          </w:tcPr>
          <w:p w:rsidR="006420B2" w:rsidRDefault="006420B2" w:rsidP="006420B2">
            <w:pPr>
              <w:jc w:val="center"/>
              <w:rPr>
                <w:b/>
                <w:sz w:val="20"/>
              </w:rPr>
            </w:pPr>
            <w:r>
              <w:rPr>
                <w:b/>
                <w:sz w:val="20"/>
              </w:rPr>
              <w:t>10</w:t>
            </w:r>
          </w:p>
        </w:tc>
        <w:tc>
          <w:tcPr>
            <w:tcW w:w="1011" w:type="dxa"/>
            <w:shd w:val="clear" w:color="auto" w:fill="FFFFFF"/>
          </w:tcPr>
          <w:p w:rsidR="006420B2" w:rsidRDefault="006420B2" w:rsidP="006420B2">
            <w:pPr>
              <w:jc w:val="center"/>
              <w:rPr>
                <w:b/>
                <w:sz w:val="20"/>
              </w:rPr>
            </w:pPr>
            <w:r>
              <w:rPr>
                <w:b/>
                <w:sz w:val="20"/>
              </w:rPr>
              <w:t>1</w:t>
            </w:r>
          </w:p>
        </w:tc>
        <w:tc>
          <w:tcPr>
            <w:tcW w:w="851" w:type="dxa"/>
            <w:shd w:val="clear" w:color="auto" w:fill="FFFFFF"/>
          </w:tcPr>
          <w:p w:rsidR="006420B2" w:rsidRDefault="006420B2" w:rsidP="006420B2">
            <w:pPr>
              <w:jc w:val="center"/>
              <w:rPr>
                <w:b/>
                <w:sz w:val="20"/>
              </w:rPr>
            </w:pPr>
          </w:p>
        </w:tc>
        <w:tc>
          <w:tcPr>
            <w:tcW w:w="1276" w:type="dxa"/>
            <w:vMerge/>
            <w:shd w:val="clear" w:color="auto" w:fill="FFFFFF"/>
          </w:tcPr>
          <w:p w:rsidR="006420B2" w:rsidRDefault="006420B2" w:rsidP="006420B2">
            <w:pPr>
              <w:jc w:val="center"/>
              <w:rPr>
                <w:b/>
                <w:sz w:val="20"/>
              </w:rPr>
            </w:pPr>
          </w:p>
        </w:tc>
        <w:tc>
          <w:tcPr>
            <w:tcW w:w="1417" w:type="dxa"/>
            <w:shd w:val="clear" w:color="auto" w:fill="FFFFFF"/>
          </w:tcPr>
          <w:p w:rsidR="006420B2" w:rsidRDefault="006420B2" w:rsidP="006420B2">
            <w:pPr>
              <w:jc w:val="center"/>
              <w:rPr>
                <w:b/>
                <w:sz w:val="20"/>
              </w:rPr>
            </w:pPr>
          </w:p>
        </w:tc>
      </w:tr>
      <w:tr w:rsidR="006420B2" w:rsidTr="006420B2">
        <w:trPr>
          <w:trHeight w:val="242"/>
        </w:trPr>
        <w:tc>
          <w:tcPr>
            <w:tcW w:w="432" w:type="dxa"/>
            <w:shd w:val="clear" w:color="auto" w:fill="FFFFFF"/>
          </w:tcPr>
          <w:p w:rsidR="006420B2" w:rsidRPr="00631550" w:rsidRDefault="006420B2" w:rsidP="006420B2">
            <w:pPr>
              <w:rPr>
                <w:b/>
              </w:rPr>
            </w:pPr>
            <w:r>
              <w:rPr>
                <w:b/>
              </w:rPr>
              <w:t>7</w:t>
            </w:r>
          </w:p>
        </w:tc>
        <w:tc>
          <w:tcPr>
            <w:tcW w:w="4428" w:type="dxa"/>
            <w:shd w:val="clear" w:color="auto" w:fill="FFFFFF"/>
          </w:tcPr>
          <w:p w:rsidR="006420B2" w:rsidRPr="00631550" w:rsidRDefault="006420B2" w:rsidP="006420B2">
            <w:pPr>
              <w:pStyle w:val="ae"/>
            </w:pPr>
            <w:r w:rsidRPr="00631550">
              <w:t xml:space="preserve">Умножение и деление </w:t>
            </w:r>
          </w:p>
        </w:tc>
        <w:tc>
          <w:tcPr>
            <w:tcW w:w="973" w:type="dxa"/>
            <w:shd w:val="clear" w:color="auto" w:fill="FFFFFF"/>
          </w:tcPr>
          <w:p w:rsidR="006420B2" w:rsidRDefault="006420B2" w:rsidP="006420B2">
            <w:pPr>
              <w:jc w:val="center"/>
              <w:rPr>
                <w:b/>
                <w:sz w:val="20"/>
              </w:rPr>
            </w:pPr>
            <w:r>
              <w:rPr>
                <w:b/>
                <w:sz w:val="20"/>
              </w:rPr>
              <w:t>12</w:t>
            </w:r>
          </w:p>
        </w:tc>
        <w:tc>
          <w:tcPr>
            <w:tcW w:w="1011" w:type="dxa"/>
            <w:shd w:val="clear" w:color="auto" w:fill="FFFFFF"/>
          </w:tcPr>
          <w:p w:rsidR="006420B2" w:rsidRDefault="006420B2" w:rsidP="006420B2">
            <w:pPr>
              <w:jc w:val="center"/>
              <w:rPr>
                <w:b/>
                <w:sz w:val="20"/>
              </w:rPr>
            </w:pPr>
            <w:r>
              <w:rPr>
                <w:b/>
                <w:sz w:val="20"/>
              </w:rPr>
              <w:t>1</w:t>
            </w:r>
          </w:p>
        </w:tc>
        <w:tc>
          <w:tcPr>
            <w:tcW w:w="851" w:type="dxa"/>
            <w:shd w:val="clear" w:color="auto" w:fill="FFFFFF"/>
          </w:tcPr>
          <w:p w:rsidR="006420B2" w:rsidRDefault="006420B2" w:rsidP="006420B2">
            <w:pPr>
              <w:jc w:val="center"/>
              <w:rPr>
                <w:b/>
                <w:sz w:val="20"/>
              </w:rPr>
            </w:pPr>
            <w:r>
              <w:rPr>
                <w:b/>
                <w:sz w:val="20"/>
              </w:rPr>
              <w:t>1</w:t>
            </w:r>
          </w:p>
        </w:tc>
        <w:tc>
          <w:tcPr>
            <w:tcW w:w="1276" w:type="dxa"/>
            <w:vMerge/>
            <w:shd w:val="clear" w:color="auto" w:fill="FFFFFF"/>
          </w:tcPr>
          <w:p w:rsidR="006420B2" w:rsidRDefault="006420B2" w:rsidP="006420B2">
            <w:pPr>
              <w:jc w:val="center"/>
              <w:rPr>
                <w:b/>
                <w:sz w:val="20"/>
              </w:rPr>
            </w:pPr>
          </w:p>
        </w:tc>
        <w:tc>
          <w:tcPr>
            <w:tcW w:w="1417" w:type="dxa"/>
            <w:shd w:val="clear" w:color="auto" w:fill="FFFFFF"/>
          </w:tcPr>
          <w:p w:rsidR="006420B2" w:rsidRDefault="006420B2" w:rsidP="006420B2">
            <w:pPr>
              <w:jc w:val="center"/>
              <w:rPr>
                <w:b/>
                <w:sz w:val="20"/>
              </w:rPr>
            </w:pPr>
            <w:r>
              <w:rPr>
                <w:b/>
                <w:sz w:val="20"/>
              </w:rPr>
              <w:t>1</w:t>
            </w:r>
          </w:p>
        </w:tc>
      </w:tr>
      <w:tr w:rsidR="006420B2" w:rsidTr="006420B2">
        <w:trPr>
          <w:trHeight w:val="242"/>
        </w:trPr>
        <w:tc>
          <w:tcPr>
            <w:tcW w:w="432" w:type="dxa"/>
            <w:shd w:val="clear" w:color="auto" w:fill="FFFFFF"/>
          </w:tcPr>
          <w:p w:rsidR="006420B2" w:rsidRPr="00631550" w:rsidRDefault="006420B2" w:rsidP="006420B2">
            <w:pPr>
              <w:rPr>
                <w:b/>
              </w:rPr>
            </w:pPr>
            <w:r>
              <w:rPr>
                <w:b/>
              </w:rPr>
              <w:t>8</w:t>
            </w:r>
          </w:p>
        </w:tc>
        <w:tc>
          <w:tcPr>
            <w:tcW w:w="4428" w:type="dxa"/>
            <w:shd w:val="clear" w:color="auto" w:fill="FFFFFF"/>
          </w:tcPr>
          <w:p w:rsidR="006420B2" w:rsidRPr="00631550" w:rsidRDefault="006420B2" w:rsidP="006420B2">
            <w:pPr>
              <w:pStyle w:val="ae"/>
            </w:pPr>
            <w:r w:rsidRPr="00631550">
              <w:t xml:space="preserve">Итоговое повторение </w:t>
            </w:r>
          </w:p>
        </w:tc>
        <w:tc>
          <w:tcPr>
            <w:tcW w:w="973" w:type="dxa"/>
            <w:shd w:val="clear" w:color="auto" w:fill="FFFFFF"/>
          </w:tcPr>
          <w:p w:rsidR="006420B2" w:rsidRDefault="006420B2" w:rsidP="006420B2">
            <w:pPr>
              <w:jc w:val="center"/>
              <w:rPr>
                <w:b/>
                <w:sz w:val="20"/>
              </w:rPr>
            </w:pPr>
            <w:r>
              <w:rPr>
                <w:b/>
                <w:sz w:val="20"/>
              </w:rPr>
              <w:t>6</w:t>
            </w:r>
          </w:p>
        </w:tc>
        <w:tc>
          <w:tcPr>
            <w:tcW w:w="1011" w:type="dxa"/>
            <w:shd w:val="clear" w:color="auto" w:fill="FFFFFF"/>
          </w:tcPr>
          <w:p w:rsidR="006420B2" w:rsidRDefault="006420B2" w:rsidP="006420B2">
            <w:pPr>
              <w:jc w:val="center"/>
              <w:rPr>
                <w:b/>
                <w:sz w:val="20"/>
              </w:rPr>
            </w:pPr>
          </w:p>
        </w:tc>
        <w:tc>
          <w:tcPr>
            <w:tcW w:w="851" w:type="dxa"/>
            <w:shd w:val="clear" w:color="auto" w:fill="FFFFFF"/>
          </w:tcPr>
          <w:p w:rsidR="006420B2" w:rsidRDefault="006420B2" w:rsidP="006420B2">
            <w:pPr>
              <w:jc w:val="center"/>
              <w:rPr>
                <w:b/>
                <w:sz w:val="20"/>
              </w:rPr>
            </w:pPr>
          </w:p>
        </w:tc>
        <w:tc>
          <w:tcPr>
            <w:tcW w:w="1276" w:type="dxa"/>
            <w:vMerge/>
            <w:shd w:val="clear" w:color="auto" w:fill="FFFFFF"/>
          </w:tcPr>
          <w:p w:rsidR="006420B2" w:rsidRDefault="006420B2" w:rsidP="006420B2">
            <w:pPr>
              <w:jc w:val="center"/>
              <w:rPr>
                <w:b/>
                <w:sz w:val="20"/>
              </w:rPr>
            </w:pPr>
          </w:p>
        </w:tc>
        <w:tc>
          <w:tcPr>
            <w:tcW w:w="1417" w:type="dxa"/>
            <w:shd w:val="clear" w:color="auto" w:fill="FFFFFF"/>
          </w:tcPr>
          <w:p w:rsidR="006420B2" w:rsidRDefault="006420B2" w:rsidP="006420B2">
            <w:pPr>
              <w:jc w:val="center"/>
              <w:rPr>
                <w:b/>
                <w:sz w:val="20"/>
              </w:rPr>
            </w:pPr>
          </w:p>
        </w:tc>
      </w:tr>
      <w:tr w:rsidR="006420B2" w:rsidTr="006420B2">
        <w:trPr>
          <w:trHeight w:val="242"/>
        </w:trPr>
        <w:tc>
          <w:tcPr>
            <w:tcW w:w="432" w:type="dxa"/>
            <w:shd w:val="clear" w:color="auto" w:fill="FFFFFF"/>
          </w:tcPr>
          <w:p w:rsidR="006420B2" w:rsidRPr="00631550" w:rsidRDefault="006420B2" w:rsidP="006420B2">
            <w:pPr>
              <w:rPr>
                <w:b/>
              </w:rPr>
            </w:pPr>
          </w:p>
        </w:tc>
        <w:tc>
          <w:tcPr>
            <w:tcW w:w="4428" w:type="dxa"/>
            <w:shd w:val="clear" w:color="auto" w:fill="FFFFFF"/>
          </w:tcPr>
          <w:p w:rsidR="006420B2" w:rsidRPr="00631550" w:rsidRDefault="006420B2" w:rsidP="006420B2">
            <w:pPr>
              <w:pStyle w:val="ae"/>
            </w:pPr>
            <w:r w:rsidRPr="00631550">
              <w:t>Итого</w:t>
            </w:r>
          </w:p>
        </w:tc>
        <w:tc>
          <w:tcPr>
            <w:tcW w:w="973" w:type="dxa"/>
            <w:shd w:val="clear" w:color="auto" w:fill="FFFFFF"/>
          </w:tcPr>
          <w:p w:rsidR="006420B2" w:rsidRDefault="006420B2" w:rsidP="006420B2">
            <w:pPr>
              <w:jc w:val="center"/>
              <w:rPr>
                <w:b/>
                <w:sz w:val="20"/>
              </w:rPr>
            </w:pPr>
            <w:r>
              <w:rPr>
                <w:b/>
                <w:sz w:val="20"/>
              </w:rPr>
              <w:t>136ч</w:t>
            </w:r>
          </w:p>
        </w:tc>
        <w:tc>
          <w:tcPr>
            <w:tcW w:w="1011" w:type="dxa"/>
            <w:shd w:val="clear" w:color="auto" w:fill="FFFFFF"/>
          </w:tcPr>
          <w:p w:rsidR="006420B2" w:rsidRDefault="006420B2" w:rsidP="006420B2">
            <w:pPr>
              <w:jc w:val="center"/>
              <w:rPr>
                <w:b/>
                <w:sz w:val="20"/>
              </w:rPr>
            </w:pPr>
          </w:p>
        </w:tc>
        <w:tc>
          <w:tcPr>
            <w:tcW w:w="851" w:type="dxa"/>
            <w:shd w:val="clear" w:color="auto" w:fill="FFFFFF"/>
          </w:tcPr>
          <w:p w:rsidR="006420B2" w:rsidRDefault="006420B2" w:rsidP="006420B2">
            <w:pPr>
              <w:jc w:val="center"/>
              <w:rPr>
                <w:b/>
                <w:sz w:val="20"/>
              </w:rPr>
            </w:pPr>
          </w:p>
        </w:tc>
        <w:tc>
          <w:tcPr>
            <w:tcW w:w="1276" w:type="dxa"/>
            <w:vMerge/>
            <w:shd w:val="clear" w:color="auto" w:fill="FFFFFF"/>
          </w:tcPr>
          <w:p w:rsidR="006420B2" w:rsidRDefault="006420B2" w:rsidP="006420B2">
            <w:pPr>
              <w:jc w:val="center"/>
              <w:rPr>
                <w:b/>
                <w:sz w:val="20"/>
              </w:rPr>
            </w:pPr>
          </w:p>
        </w:tc>
        <w:tc>
          <w:tcPr>
            <w:tcW w:w="1417" w:type="dxa"/>
            <w:shd w:val="clear" w:color="auto" w:fill="FFFFFF"/>
          </w:tcPr>
          <w:p w:rsidR="006420B2" w:rsidRDefault="006420B2" w:rsidP="006420B2">
            <w:pPr>
              <w:jc w:val="center"/>
              <w:rPr>
                <w:b/>
                <w:sz w:val="20"/>
              </w:rPr>
            </w:pPr>
          </w:p>
        </w:tc>
      </w:tr>
    </w:tbl>
    <w:p w:rsidR="006420B2" w:rsidRDefault="006420B2" w:rsidP="006420B2">
      <w:pPr>
        <w:rPr>
          <w:b/>
        </w:rPr>
      </w:pPr>
    </w:p>
    <w:p w:rsidR="006420B2" w:rsidRPr="006A308F" w:rsidRDefault="006420B2" w:rsidP="006420B2">
      <w:pPr>
        <w:jc w:val="center"/>
      </w:pPr>
      <w:r>
        <w:rPr>
          <w:b/>
        </w:rPr>
        <w:t>Календарно-тематическое планирование</w:t>
      </w:r>
    </w:p>
    <w:p w:rsidR="006420B2" w:rsidRDefault="006420B2" w:rsidP="006420B2">
      <w:pPr>
        <w:rPr>
          <w:b/>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709"/>
        <w:gridCol w:w="4309"/>
        <w:gridCol w:w="673"/>
        <w:gridCol w:w="673"/>
        <w:gridCol w:w="3984"/>
      </w:tblGrid>
      <w:tr w:rsidR="006420B2" w:rsidRPr="006420B2" w:rsidTr="006420B2">
        <w:trPr>
          <w:trHeight w:val="838"/>
        </w:trPr>
        <w:tc>
          <w:tcPr>
            <w:tcW w:w="710" w:type="dxa"/>
          </w:tcPr>
          <w:p w:rsidR="006420B2" w:rsidRPr="004D03CB" w:rsidRDefault="006420B2" w:rsidP="006420B2">
            <w:r>
              <w:lastRenderedPageBreak/>
              <w:t xml:space="preserve">Раздел </w:t>
            </w:r>
          </w:p>
        </w:tc>
        <w:tc>
          <w:tcPr>
            <w:tcW w:w="709" w:type="dxa"/>
          </w:tcPr>
          <w:p w:rsidR="006420B2" w:rsidRPr="004D03CB" w:rsidRDefault="006420B2" w:rsidP="006420B2">
            <w:pPr>
              <w:jc w:val="center"/>
            </w:pPr>
            <w:r>
              <w:t>№</w:t>
            </w:r>
          </w:p>
        </w:tc>
        <w:tc>
          <w:tcPr>
            <w:tcW w:w="4309" w:type="dxa"/>
          </w:tcPr>
          <w:p w:rsidR="006420B2" w:rsidRPr="004D03CB" w:rsidRDefault="006420B2" w:rsidP="006420B2">
            <w:r w:rsidRPr="004D03CB">
              <w:t xml:space="preserve">          Тема</w:t>
            </w:r>
            <w:r>
              <w:t xml:space="preserve"> урока</w:t>
            </w:r>
          </w:p>
        </w:tc>
        <w:tc>
          <w:tcPr>
            <w:tcW w:w="673" w:type="dxa"/>
          </w:tcPr>
          <w:p w:rsidR="006420B2" w:rsidRPr="004D03CB" w:rsidRDefault="006420B2" w:rsidP="006420B2">
            <w:r>
              <w:t>Кол.ч</w:t>
            </w:r>
          </w:p>
        </w:tc>
        <w:tc>
          <w:tcPr>
            <w:tcW w:w="673" w:type="dxa"/>
          </w:tcPr>
          <w:p w:rsidR="006420B2" w:rsidRPr="004D03CB" w:rsidRDefault="006420B2" w:rsidP="006420B2">
            <w:r>
              <w:t xml:space="preserve">Дата </w:t>
            </w:r>
          </w:p>
        </w:tc>
        <w:tc>
          <w:tcPr>
            <w:tcW w:w="3984" w:type="dxa"/>
          </w:tcPr>
          <w:p w:rsidR="006420B2" w:rsidRPr="006420B2" w:rsidRDefault="006420B2" w:rsidP="006420B2">
            <w:pPr>
              <w:rPr>
                <w:lang w:val="ru-RU"/>
              </w:rPr>
            </w:pPr>
            <w:r w:rsidRPr="006420B2">
              <w:rPr>
                <w:lang w:val="ru-RU"/>
              </w:rPr>
              <w:t>Элементы содержания(для детей с ОВЗ)</w:t>
            </w:r>
          </w:p>
        </w:tc>
      </w:tr>
      <w:tr w:rsidR="006420B2" w:rsidRPr="006420B2" w:rsidTr="006420B2">
        <w:trPr>
          <w:trHeight w:val="171"/>
        </w:trPr>
        <w:tc>
          <w:tcPr>
            <w:tcW w:w="710" w:type="dxa"/>
          </w:tcPr>
          <w:p w:rsidR="006420B2" w:rsidRPr="006420B2" w:rsidRDefault="006420B2" w:rsidP="006420B2">
            <w:pPr>
              <w:jc w:val="center"/>
              <w:rPr>
                <w:b/>
                <w:lang w:val="ru-RU"/>
              </w:rPr>
            </w:pPr>
          </w:p>
        </w:tc>
        <w:tc>
          <w:tcPr>
            <w:tcW w:w="709" w:type="dxa"/>
          </w:tcPr>
          <w:p w:rsidR="006420B2" w:rsidRPr="006420B2" w:rsidRDefault="006420B2" w:rsidP="006420B2">
            <w:pPr>
              <w:jc w:val="center"/>
              <w:rPr>
                <w:b/>
                <w:color w:val="FF0000"/>
                <w:lang w:val="ru-RU"/>
              </w:rPr>
            </w:pPr>
          </w:p>
        </w:tc>
        <w:tc>
          <w:tcPr>
            <w:tcW w:w="4309" w:type="dxa"/>
          </w:tcPr>
          <w:p w:rsidR="006420B2" w:rsidRPr="006420B2" w:rsidRDefault="006420B2" w:rsidP="006420B2">
            <w:pPr>
              <w:jc w:val="center"/>
              <w:rPr>
                <w:b/>
                <w:color w:val="FF0000"/>
                <w:lang w:val="ru-RU"/>
              </w:rPr>
            </w:pPr>
            <w:r w:rsidRPr="006420B2">
              <w:rPr>
                <w:b/>
                <w:lang w:val="ru-RU"/>
              </w:rPr>
              <w:t xml:space="preserve">Числа от 1 до 100. Сложение и вычитание  </w:t>
            </w:r>
            <w:r w:rsidRPr="006420B2">
              <w:rPr>
                <w:b/>
                <w:color w:val="000000"/>
                <w:lang w:val="ru-RU"/>
              </w:rPr>
              <w:t>(7 ч)</w:t>
            </w:r>
            <w:r w:rsidRPr="006420B2">
              <w:rPr>
                <w:b/>
                <w:color w:val="FF0000"/>
                <w:lang w:val="ru-RU"/>
              </w:rPr>
              <w:t xml:space="preserve"> </w:t>
            </w:r>
          </w:p>
        </w:tc>
        <w:tc>
          <w:tcPr>
            <w:tcW w:w="673" w:type="dxa"/>
          </w:tcPr>
          <w:p w:rsidR="006420B2" w:rsidRPr="006420B2" w:rsidRDefault="006420B2" w:rsidP="006420B2">
            <w:pPr>
              <w:jc w:val="center"/>
              <w:rPr>
                <w:b/>
                <w:color w:val="FF0000"/>
                <w:lang w:val="ru-RU"/>
              </w:rPr>
            </w:pPr>
          </w:p>
        </w:tc>
        <w:tc>
          <w:tcPr>
            <w:tcW w:w="673" w:type="dxa"/>
          </w:tcPr>
          <w:p w:rsidR="006420B2" w:rsidRPr="006420B2" w:rsidRDefault="006420B2" w:rsidP="006420B2">
            <w:pPr>
              <w:jc w:val="center"/>
              <w:rPr>
                <w:b/>
                <w:color w:val="FF0000"/>
                <w:lang w:val="ru-RU"/>
              </w:rPr>
            </w:pPr>
          </w:p>
        </w:tc>
        <w:tc>
          <w:tcPr>
            <w:tcW w:w="3984" w:type="dxa"/>
          </w:tcPr>
          <w:p w:rsidR="006420B2" w:rsidRPr="006420B2" w:rsidRDefault="006420B2" w:rsidP="006420B2">
            <w:pPr>
              <w:jc w:val="center"/>
              <w:rPr>
                <w:b/>
                <w:color w:val="FF0000"/>
                <w:lang w:val="ru-RU"/>
              </w:rPr>
            </w:pPr>
          </w:p>
        </w:tc>
      </w:tr>
      <w:tr w:rsidR="006420B2" w:rsidRPr="006420B2" w:rsidTr="006420B2">
        <w:trPr>
          <w:trHeight w:val="171"/>
        </w:trPr>
        <w:tc>
          <w:tcPr>
            <w:tcW w:w="710" w:type="dxa"/>
          </w:tcPr>
          <w:p w:rsidR="006420B2" w:rsidRPr="004D03CB" w:rsidRDefault="006420B2" w:rsidP="006420B2">
            <w:r>
              <w:t>1</w:t>
            </w:r>
          </w:p>
        </w:tc>
        <w:tc>
          <w:tcPr>
            <w:tcW w:w="709" w:type="dxa"/>
          </w:tcPr>
          <w:p w:rsidR="006420B2" w:rsidRPr="004D03CB" w:rsidRDefault="006420B2" w:rsidP="006420B2">
            <w:r>
              <w:t>1</w:t>
            </w:r>
          </w:p>
        </w:tc>
        <w:tc>
          <w:tcPr>
            <w:tcW w:w="4309" w:type="dxa"/>
          </w:tcPr>
          <w:p w:rsidR="006420B2" w:rsidRPr="006420B2" w:rsidRDefault="006420B2" w:rsidP="006420B2">
            <w:pPr>
              <w:rPr>
                <w:lang w:val="ru-RU"/>
              </w:rPr>
            </w:pPr>
            <w:r w:rsidRPr="006420B2">
              <w:rPr>
                <w:lang w:val="ru-RU"/>
              </w:rPr>
              <w:t>Нумерация чисел. Устные и письменные приемы сложения и вычитания.</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lang w:val="ru-RU"/>
              </w:rPr>
              <w:t xml:space="preserve">Сложение  и вычитание в пределах 100; </w:t>
            </w:r>
            <w:r w:rsidRPr="006420B2">
              <w:rPr>
                <w:b/>
                <w:lang w:val="ru-RU"/>
              </w:rPr>
              <w:t xml:space="preserve">решать </w:t>
            </w:r>
            <w:r w:rsidRPr="006420B2">
              <w:rPr>
                <w:lang w:val="ru-RU"/>
              </w:rPr>
              <w:t>задачи в 1-2 действия на сложение и вычитание</w:t>
            </w:r>
          </w:p>
        </w:tc>
      </w:tr>
      <w:tr w:rsidR="006420B2" w:rsidRPr="004D03CB" w:rsidTr="006420B2">
        <w:trPr>
          <w:trHeight w:val="171"/>
        </w:trPr>
        <w:tc>
          <w:tcPr>
            <w:tcW w:w="710" w:type="dxa"/>
          </w:tcPr>
          <w:p w:rsidR="006420B2" w:rsidRPr="004D03CB" w:rsidRDefault="006420B2" w:rsidP="006420B2">
            <w:r>
              <w:t>1</w:t>
            </w:r>
          </w:p>
        </w:tc>
        <w:tc>
          <w:tcPr>
            <w:tcW w:w="709" w:type="dxa"/>
          </w:tcPr>
          <w:p w:rsidR="006420B2" w:rsidRPr="004D03CB" w:rsidRDefault="006420B2" w:rsidP="006420B2">
            <w:r>
              <w:t>2</w:t>
            </w:r>
          </w:p>
        </w:tc>
        <w:tc>
          <w:tcPr>
            <w:tcW w:w="4309" w:type="dxa"/>
          </w:tcPr>
          <w:p w:rsidR="006420B2" w:rsidRPr="006420B2" w:rsidRDefault="006420B2" w:rsidP="006420B2">
            <w:pPr>
              <w:rPr>
                <w:lang w:val="ru-RU"/>
              </w:rPr>
            </w:pPr>
            <w:r w:rsidRPr="006420B2">
              <w:rPr>
                <w:lang w:val="ru-RU"/>
              </w:rPr>
              <w:t>Письменные приемы сложения и вычитания.</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pPr>
              <w:rPr>
                <w:b/>
              </w:rPr>
            </w:pPr>
          </w:p>
        </w:tc>
      </w:tr>
      <w:tr w:rsidR="006420B2" w:rsidRPr="006420B2" w:rsidTr="006420B2">
        <w:trPr>
          <w:trHeight w:val="171"/>
        </w:trPr>
        <w:tc>
          <w:tcPr>
            <w:tcW w:w="710" w:type="dxa"/>
          </w:tcPr>
          <w:p w:rsidR="006420B2" w:rsidRPr="004D03CB" w:rsidRDefault="006420B2" w:rsidP="006420B2">
            <w:r>
              <w:t>1</w:t>
            </w:r>
          </w:p>
        </w:tc>
        <w:tc>
          <w:tcPr>
            <w:tcW w:w="709" w:type="dxa"/>
          </w:tcPr>
          <w:p w:rsidR="006420B2" w:rsidRPr="004D03CB" w:rsidRDefault="006420B2" w:rsidP="006420B2">
            <w:r>
              <w:t>3</w:t>
            </w:r>
          </w:p>
        </w:tc>
        <w:tc>
          <w:tcPr>
            <w:tcW w:w="4309" w:type="dxa"/>
          </w:tcPr>
          <w:p w:rsidR="006420B2" w:rsidRPr="006420B2" w:rsidRDefault="006420B2" w:rsidP="006420B2">
            <w:pPr>
              <w:rPr>
                <w:lang w:val="ru-RU"/>
              </w:rPr>
            </w:pPr>
            <w:r w:rsidRPr="006420B2">
              <w:rPr>
                <w:lang w:val="ru-RU"/>
              </w:rPr>
              <w:t>Выражение с переменной. Решение уравнений с неизвестным слагаемым.</w:t>
            </w:r>
          </w:p>
          <w:p w:rsidR="006420B2" w:rsidRPr="006420B2" w:rsidRDefault="006420B2" w:rsidP="006420B2">
            <w:pPr>
              <w:rPr>
                <w:lang w:val="ru-RU"/>
              </w:rPr>
            </w:pP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Находить </w:t>
            </w:r>
            <w:r w:rsidRPr="006420B2">
              <w:rPr>
                <w:lang w:val="ru-RU"/>
              </w:rPr>
              <w:t>неизвестное слагаемое</w:t>
            </w:r>
            <w:r w:rsidRPr="006420B2">
              <w:rPr>
                <w:b/>
                <w:color w:val="000000"/>
                <w:shd w:val="clear" w:color="auto" w:fill="FFFFFF"/>
                <w:lang w:val="ru-RU"/>
              </w:rPr>
              <w:t>.</w:t>
            </w:r>
          </w:p>
          <w:p w:rsidR="006420B2" w:rsidRPr="006420B2" w:rsidRDefault="006420B2" w:rsidP="006420B2">
            <w:pPr>
              <w:rPr>
                <w:lang w:val="ru-RU"/>
              </w:rPr>
            </w:pPr>
            <w:r w:rsidRPr="006420B2">
              <w:rPr>
                <w:b/>
                <w:color w:val="000000"/>
                <w:shd w:val="clear" w:color="auto" w:fill="FFFFFF"/>
                <w:lang w:val="ru-RU"/>
              </w:rPr>
              <w:t xml:space="preserve">Решать </w:t>
            </w:r>
            <w:r w:rsidRPr="006420B2">
              <w:rPr>
                <w:color w:val="000000"/>
                <w:shd w:val="clear" w:color="auto" w:fill="FFFFFF"/>
                <w:lang w:val="ru-RU"/>
              </w:rPr>
              <w:t>уравнения на нахождение неизвестного слагаемого</w:t>
            </w:r>
          </w:p>
        </w:tc>
      </w:tr>
      <w:tr w:rsidR="006420B2" w:rsidRPr="006420B2" w:rsidTr="006420B2">
        <w:trPr>
          <w:trHeight w:val="171"/>
        </w:trPr>
        <w:tc>
          <w:tcPr>
            <w:tcW w:w="710" w:type="dxa"/>
          </w:tcPr>
          <w:p w:rsidR="006420B2" w:rsidRPr="004D03CB" w:rsidRDefault="006420B2" w:rsidP="006420B2">
            <w:r>
              <w:t>1</w:t>
            </w:r>
          </w:p>
        </w:tc>
        <w:tc>
          <w:tcPr>
            <w:tcW w:w="709" w:type="dxa"/>
          </w:tcPr>
          <w:p w:rsidR="006420B2" w:rsidRPr="004D03CB" w:rsidRDefault="006420B2" w:rsidP="006420B2">
            <w:r>
              <w:t>4</w:t>
            </w:r>
          </w:p>
        </w:tc>
        <w:tc>
          <w:tcPr>
            <w:tcW w:w="4309" w:type="dxa"/>
          </w:tcPr>
          <w:p w:rsidR="006420B2" w:rsidRPr="006420B2" w:rsidRDefault="006420B2" w:rsidP="006420B2">
            <w:pPr>
              <w:rPr>
                <w:lang w:val="ru-RU"/>
              </w:rPr>
            </w:pPr>
            <w:r w:rsidRPr="006420B2">
              <w:rPr>
                <w:lang w:val="ru-RU"/>
              </w:rPr>
              <w:t xml:space="preserve">Решение уравнений с неизвестным </w:t>
            </w:r>
          </w:p>
          <w:p w:rsidR="006420B2" w:rsidRPr="006420B2" w:rsidRDefault="006420B2" w:rsidP="006420B2">
            <w:pPr>
              <w:rPr>
                <w:lang w:val="ru-RU"/>
              </w:rPr>
            </w:pPr>
            <w:r w:rsidRPr="006420B2">
              <w:rPr>
                <w:lang w:val="ru-RU"/>
              </w:rPr>
              <w:t>уменьшаемым</w:t>
            </w:r>
          </w:p>
        </w:tc>
        <w:tc>
          <w:tcPr>
            <w:tcW w:w="673" w:type="dxa"/>
          </w:tcPr>
          <w:p w:rsidR="006420B2" w:rsidRPr="004D03CB" w:rsidRDefault="006420B2" w:rsidP="006420B2">
            <w:pPr>
              <w:spacing w:after="200"/>
              <w:rPr>
                <w:b/>
              </w:rPr>
            </w:pPr>
            <w:r>
              <w:rPr>
                <w:b/>
              </w:rPr>
              <w:t>1</w:t>
            </w:r>
          </w:p>
        </w:tc>
        <w:tc>
          <w:tcPr>
            <w:tcW w:w="673" w:type="dxa"/>
          </w:tcPr>
          <w:p w:rsidR="006420B2" w:rsidRPr="004D03CB" w:rsidRDefault="006420B2" w:rsidP="006420B2">
            <w:pPr>
              <w:spacing w:after="200"/>
              <w:rPr>
                <w:b/>
              </w:rPr>
            </w:pPr>
          </w:p>
        </w:tc>
        <w:tc>
          <w:tcPr>
            <w:tcW w:w="3984" w:type="dxa"/>
          </w:tcPr>
          <w:p w:rsidR="006420B2" w:rsidRPr="006420B2" w:rsidRDefault="006420B2" w:rsidP="006420B2">
            <w:pPr>
              <w:spacing w:after="200"/>
              <w:rPr>
                <w:shd w:val="clear" w:color="auto" w:fill="FFFFFF"/>
                <w:lang w:val="ru-RU"/>
              </w:rPr>
            </w:pPr>
            <w:r w:rsidRPr="006420B2">
              <w:rPr>
                <w:b/>
                <w:lang w:val="ru-RU"/>
              </w:rPr>
              <w:t xml:space="preserve">Находить  </w:t>
            </w:r>
            <w:r w:rsidRPr="006420B2">
              <w:rPr>
                <w:lang w:val="ru-RU"/>
              </w:rPr>
              <w:t>неизвестное уменьшаемое</w:t>
            </w:r>
            <w:r w:rsidRPr="006420B2">
              <w:rPr>
                <w:color w:val="000000"/>
                <w:shd w:val="clear" w:color="auto" w:fill="FFFFFF"/>
                <w:lang w:val="ru-RU"/>
              </w:rPr>
              <w:t xml:space="preserve"> на основе знаний о взаимосвязи чисел при сложении, при вычитании.</w:t>
            </w:r>
          </w:p>
        </w:tc>
      </w:tr>
      <w:tr w:rsidR="006420B2" w:rsidRPr="006420B2" w:rsidTr="006420B2">
        <w:trPr>
          <w:trHeight w:val="684"/>
        </w:trPr>
        <w:tc>
          <w:tcPr>
            <w:tcW w:w="710" w:type="dxa"/>
          </w:tcPr>
          <w:p w:rsidR="006420B2" w:rsidRPr="004D03CB" w:rsidRDefault="006420B2" w:rsidP="00214654">
            <w:pPr>
              <w:widowControl/>
              <w:numPr>
                <w:ilvl w:val="0"/>
                <w:numId w:val="92"/>
              </w:numPr>
              <w:autoSpaceDE/>
              <w:autoSpaceDN/>
              <w:adjustRightInd/>
              <w:ind w:left="0"/>
            </w:pPr>
            <w:r>
              <w:t>1</w:t>
            </w:r>
          </w:p>
        </w:tc>
        <w:tc>
          <w:tcPr>
            <w:tcW w:w="709" w:type="dxa"/>
          </w:tcPr>
          <w:p w:rsidR="006420B2" w:rsidRPr="004D03CB" w:rsidRDefault="006420B2" w:rsidP="006420B2">
            <w:r>
              <w:t>5</w:t>
            </w:r>
          </w:p>
        </w:tc>
        <w:tc>
          <w:tcPr>
            <w:tcW w:w="4309" w:type="dxa"/>
          </w:tcPr>
          <w:p w:rsidR="006420B2" w:rsidRPr="006420B2" w:rsidRDefault="006420B2" w:rsidP="006420B2">
            <w:pPr>
              <w:rPr>
                <w:lang w:val="ru-RU"/>
              </w:rPr>
            </w:pPr>
            <w:r w:rsidRPr="006420B2">
              <w:rPr>
                <w:lang w:val="ru-RU"/>
              </w:rPr>
              <w:t>Решение уравнений с неизвестным вычитаемым.</w:t>
            </w:r>
          </w:p>
        </w:tc>
        <w:tc>
          <w:tcPr>
            <w:tcW w:w="673" w:type="dxa"/>
          </w:tcPr>
          <w:p w:rsidR="006420B2" w:rsidRPr="004D03CB" w:rsidRDefault="006420B2" w:rsidP="006420B2">
            <w:pPr>
              <w:spacing w:after="200"/>
              <w:rPr>
                <w:b/>
              </w:rPr>
            </w:pPr>
            <w:r>
              <w:rPr>
                <w:b/>
              </w:rPr>
              <w:t>1</w:t>
            </w:r>
          </w:p>
        </w:tc>
        <w:tc>
          <w:tcPr>
            <w:tcW w:w="673" w:type="dxa"/>
          </w:tcPr>
          <w:p w:rsidR="006420B2" w:rsidRPr="004D03CB" w:rsidRDefault="006420B2" w:rsidP="006420B2">
            <w:pPr>
              <w:spacing w:after="200"/>
              <w:rPr>
                <w:b/>
              </w:rPr>
            </w:pPr>
          </w:p>
        </w:tc>
        <w:tc>
          <w:tcPr>
            <w:tcW w:w="3984" w:type="dxa"/>
          </w:tcPr>
          <w:p w:rsidR="006420B2" w:rsidRPr="006420B2" w:rsidRDefault="006420B2" w:rsidP="006420B2">
            <w:pPr>
              <w:spacing w:after="200"/>
              <w:rPr>
                <w:lang w:val="ru-RU"/>
              </w:rPr>
            </w:pPr>
            <w:r w:rsidRPr="006420B2">
              <w:rPr>
                <w:b/>
                <w:lang w:val="ru-RU"/>
              </w:rPr>
              <w:t xml:space="preserve">Находить </w:t>
            </w:r>
            <w:r w:rsidRPr="006420B2">
              <w:rPr>
                <w:lang w:val="ru-RU"/>
              </w:rPr>
              <w:t>неизвестное вычитаемое</w:t>
            </w:r>
            <w:r w:rsidRPr="006420B2">
              <w:rPr>
                <w:color w:val="000000"/>
                <w:shd w:val="clear" w:color="auto" w:fill="FFFFFF"/>
                <w:lang w:val="ru-RU"/>
              </w:rPr>
              <w:t xml:space="preserve"> на основе знаний о взаимосвязи чисел при сложении, при вычитании.</w:t>
            </w:r>
          </w:p>
        </w:tc>
      </w:tr>
      <w:tr w:rsidR="006420B2" w:rsidRPr="004D03CB" w:rsidTr="006420B2">
        <w:trPr>
          <w:trHeight w:val="684"/>
        </w:trPr>
        <w:tc>
          <w:tcPr>
            <w:tcW w:w="710" w:type="dxa"/>
          </w:tcPr>
          <w:p w:rsidR="006420B2" w:rsidRPr="004D03CB" w:rsidRDefault="006420B2" w:rsidP="00214654">
            <w:pPr>
              <w:widowControl/>
              <w:numPr>
                <w:ilvl w:val="0"/>
                <w:numId w:val="92"/>
              </w:numPr>
              <w:autoSpaceDE/>
              <w:autoSpaceDN/>
              <w:adjustRightInd/>
              <w:ind w:left="0"/>
            </w:pPr>
            <w:r>
              <w:t>1</w:t>
            </w:r>
          </w:p>
        </w:tc>
        <w:tc>
          <w:tcPr>
            <w:tcW w:w="709" w:type="dxa"/>
          </w:tcPr>
          <w:p w:rsidR="006420B2" w:rsidRPr="004D03CB" w:rsidRDefault="006420B2" w:rsidP="006420B2">
            <w:r>
              <w:t>6</w:t>
            </w:r>
          </w:p>
        </w:tc>
        <w:tc>
          <w:tcPr>
            <w:tcW w:w="4309" w:type="dxa"/>
          </w:tcPr>
          <w:p w:rsidR="006420B2" w:rsidRPr="004D03CB" w:rsidRDefault="006420B2" w:rsidP="006420B2">
            <w:r w:rsidRPr="004D03CB">
              <w:t>Решение уравнений изученных видов.</w:t>
            </w:r>
          </w:p>
        </w:tc>
        <w:tc>
          <w:tcPr>
            <w:tcW w:w="673" w:type="dxa"/>
          </w:tcPr>
          <w:p w:rsidR="006420B2" w:rsidRPr="004D03CB" w:rsidRDefault="006420B2" w:rsidP="006420B2">
            <w:pPr>
              <w:spacing w:after="200"/>
              <w:rPr>
                <w:b/>
              </w:rPr>
            </w:pPr>
            <w:r>
              <w:rPr>
                <w:b/>
              </w:rPr>
              <w:t>1</w:t>
            </w:r>
          </w:p>
        </w:tc>
        <w:tc>
          <w:tcPr>
            <w:tcW w:w="673" w:type="dxa"/>
          </w:tcPr>
          <w:p w:rsidR="006420B2" w:rsidRPr="004D03CB" w:rsidRDefault="006420B2" w:rsidP="006420B2">
            <w:pPr>
              <w:spacing w:after="200"/>
              <w:rPr>
                <w:b/>
              </w:rPr>
            </w:pPr>
          </w:p>
        </w:tc>
        <w:tc>
          <w:tcPr>
            <w:tcW w:w="3984" w:type="dxa"/>
          </w:tcPr>
          <w:p w:rsidR="006420B2" w:rsidRPr="004D03CB" w:rsidRDefault="006420B2" w:rsidP="006420B2">
            <w:pPr>
              <w:spacing w:after="200"/>
              <w:rPr>
                <w:b/>
              </w:rPr>
            </w:pPr>
          </w:p>
        </w:tc>
      </w:tr>
      <w:tr w:rsidR="006420B2" w:rsidRPr="004D03CB" w:rsidTr="006420B2">
        <w:trPr>
          <w:trHeight w:val="381"/>
        </w:trPr>
        <w:tc>
          <w:tcPr>
            <w:tcW w:w="710" w:type="dxa"/>
          </w:tcPr>
          <w:p w:rsidR="006420B2" w:rsidRPr="004D03CB" w:rsidRDefault="006420B2" w:rsidP="00214654">
            <w:pPr>
              <w:widowControl/>
              <w:numPr>
                <w:ilvl w:val="0"/>
                <w:numId w:val="92"/>
              </w:numPr>
              <w:autoSpaceDE/>
              <w:autoSpaceDN/>
              <w:adjustRightInd/>
              <w:ind w:left="0"/>
            </w:pPr>
          </w:p>
        </w:tc>
        <w:tc>
          <w:tcPr>
            <w:tcW w:w="709" w:type="dxa"/>
          </w:tcPr>
          <w:p w:rsidR="006420B2" w:rsidRPr="004D03CB" w:rsidRDefault="006420B2" w:rsidP="006420B2">
            <w:r>
              <w:t>7</w:t>
            </w:r>
          </w:p>
        </w:tc>
        <w:tc>
          <w:tcPr>
            <w:tcW w:w="4309" w:type="dxa"/>
          </w:tcPr>
          <w:p w:rsidR="006420B2" w:rsidRPr="004D03CB" w:rsidRDefault="006420B2" w:rsidP="006420B2">
            <w:pPr>
              <w:rPr>
                <w:b/>
              </w:rPr>
            </w:pPr>
            <w:r w:rsidRPr="004D03CB">
              <w:rPr>
                <w:b/>
              </w:rPr>
              <w:t>Входная контрольная работа</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tc>
      </w:tr>
      <w:tr w:rsidR="006420B2" w:rsidRPr="004D03CB" w:rsidTr="006420B2">
        <w:trPr>
          <w:trHeight w:val="171"/>
        </w:trPr>
        <w:tc>
          <w:tcPr>
            <w:tcW w:w="710" w:type="dxa"/>
          </w:tcPr>
          <w:p w:rsidR="006420B2" w:rsidRPr="004D03CB" w:rsidRDefault="006420B2" w:rsidP="00214654">
            <w:pPr>
              <w:widowControl/>
              <w:numPr>
                <w:ilvl w:val="0"/>
                <w:numId w:val="92"/>
              </w:numPr>
              <w:autoSpaceDE/>
              <w:autoSpaceDN/>
              <w:adjustRightInd/>
              <w:ind w:left="0"/>
            </w:pPr>
            <w:r>
              <w:t>1</w:t>
            </w:r>
          </w:p>
        </w:tc>
        <w:tc>
          <w:tcPr>
            <w:tcW w:w="709" w:type="dxa"/>
          </w:tcPr>
          <w:p w:rsidR="006420B2" w:rsidRPr="004D03CB" w:rsidRDefault="006420B2" w:rsidP="006420B2">
            <w:r>
              <w:t>8</w:t>
            </w:r>
          </w:p>
        </w:tc>
        <w:tc>
          <w:tcPr>
            <w:tcW w:w="4309" w:type="dxa"/>
          </w:tcPr>
          <w:p w:rsidR="006420B2" w:rsidRPr="004D03CB" w:rsidRDefault="006420B2" w:rsidP="006420B2">
            <w:r w:rsidRPr="004D03CB">
              <w:t>Обозначение геометрических фигур буквами.</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r w:rsidRPr="004D03CB">
              <w:t>Геометрические</w:t>
            </w:r>
            <w:r>
              <w:t xml:space="preserve"> </w:t>
            </w:r>
            <w:r w:rsidRPr="004D03CB">
              <w:t xml:space="preserve"> фигуры </w:t>
            </w:r>
            <w:r>
              <w:t>,</w:t>
            </w:r>
            <w:r w:rsidRPr="004D03CB">
              <w:t>названия геометрических фигур</w:t>
            </w:r>
          </w:p>
          <w:p w:rsidR="006420B2" w:rsidRPr="004D03CB" w:rsidRDefault="006420B2" w:rsidP="006420B2"/>
        </w:tc>
      </w:tr>
      <w:tr w:rsidR="006420B2" w:rsidRPr="006420B2" w:rsidTr="006420B2">
        <w:trPr>
          <w:trHeight w:val="171"/>
        </w:trPr>
        <w:tc>
          <w:tcPr>
            <w:tcW w:w="710" w:type="dxa"/>
          </w:tcPr>
          <w:p w:rsidR="006420B2" w:rsidRPr="004D03CB" w:rsidRDefault="006420B2" w:rsidP="006420B2">
            <w:pPr>
              <w:rPr>
                <w:b/>
              </w:rPr>
            </w:pPr>
          </w:p>
        </w:tc>
        <w:tc>
          <w:tcPr>
            <w:tcW w:w="709" w:type="dxa"/>
          </w:tcPr>
          <w:p w:rsidR="006420B2" w:rsidRPr="004D03CB" w:rsidRDefault="006420B2" w:rsidP="006420B2">
            <w:pPr>
              <w:rPr>
                <w:b/>
              </w:rPr>
            </w:pPr>
          </w:p>
        </w:tc>
        <w:tc>
          <w:tcPr>
            <w:tcW w:w="4309" w:type="dxa"/>
          </w:tcPr>
          <w:p w:rsidR="006420B2" w:rsidRPr="006420B2" w:rsidRDefault="006420B2" w:rsidP="006420B2">
            <w:pPr>
              <w:rPr>
                <w:b/>
                <w:lang w:val="ru-RU"/>
              </w:rPr>
            </w:pPr>
            <w:r w:rsidRPr="006420B2">
              <w:rPr>
                <w:b/>
                <w:lang w:val="ru-RU"/>
              </w:rPr>
              <w:t>Умножение и деление.   Табличное умножение и деление 26ч</w:t>
            </w:r>
          </w:p>
        </w:tc>
        <w:tc>
          <w:tcPr>
            <w:tcW w:w="673" w:type="dxa"/>
          </w:tcPr>
          <w:p w:rsidR="006420B2" w:rsidRPr="006420B2" w:rsidRDefault="006420B2" w:rsidP="006420B2">
            <w:pPr>
              <w:rPr>
                <w:b/>
                <w:lang w:val="ru-RU"/>
              </w:rPr>
            </w:pPr>
          </w:p>
        </w:tc>
        <w:tc>
          <w:tcPr>
            <w:tcW w:w="673" w:type="dxa"/>
          </w:tcPr>
          <w:p w:rsidR="006420B2" w:rsidRPr="006420B2" w:rsidRDefault="006420B2" w:rsidP="006420B2">
            <w:pPr>
              <w:rPr>
                <w:b/>
                <w:lang w:val="ru-RU"/>
              </w:rPr>
            </w:pPr>
          </w:p>
        </w:tc>
        <w:tc>
          <w:tcPr>
            <w:tcW w:w="3984" w:type="dxa"/>
          </w:tcPr>
          <w:p w:rsidR="006420B2" w:rsidRPr="006420B2" w:rsidRDefault="006420B2" w:rsidP="006420B2">
            <w:pPr>
              <w:rPr>
                <w:b/>
                <w:lang w:val="ru-RU"/>
              </w:rPr>
            </w:pPr>
          </w:p>
        </w:tc>
      </w:tr>
      <w:tr w:rsidR="006420B2" w:rsidRPr="006420B2" w:rsidTr="006420B2">
        <w:trPr>
          <w:trHeight w:val="171"/>
        </w:trPr>
        <w:tc>
          <w:tcPr>
            <w:tcW w:w="710" w:type="dxa"/>
          </w:tcPr>
          <w:p w:rsidR="006420B2" w:rsidRPr="004D03CB" w:rsidRDefault="006420B2" w:rsidP="00214654">
            <w:pPr>
              <w:widowControl/>
              <w:numPr>
                <w:ilvl w:val="0"/>
                <w:numId w:val="92"/>
              </w:numPr>
              <w:autoSpaceDE/>
              <w:autoSpaceDN/>
              <w:adjustRightInd/>
              <w:ind w:left="0"/>
            </w:pPr>
            <w:r>
              <w:t>2</w:t>
            </w:r>
          </w:p>
        </w:tc>
        <w:tc>
          <w:tcPr>
            <w:tcW w:w="709" w:type="dxa"/>
          </w:tcPr>
          <w:p w:rsidR="006420B2" w:rsidRPr="004D03CB" w:rsidRDefault="006420B2" w:rsidP="006420B2">
            <w:r>
              <w:t>9</w:t>
            </w:r>
          </w:p>
        </w:tc>
        <w:tc>
          <w:tcPr>
            <w:tcW w:w="4309" w:type="dxa"/>
          </w:tcPr>
          <w:p w:rsidR="006420B2" w:rsidRPr="004D03CB" w:rsidRDefault="006420B2" w:rsidP="006420B2">
            <w:r w:rsidRPr="004D03CB">
              <w:t>Работа над ошибками.</w:t>
            </w:r>
          </w:p>
          <w:p w:rsidR="006420B2" w:rsidRPr="006420B2" w:rsidRDefault="006420B2" w:rsidP="006420B2">
            <w:pPr>
              <w:rPr>
                <w:lang w:val="ru-RU"/>
              </w:rPr>
            </w:pPr>
            <w:r w:rsidRPr="006420B2">
              <w:rPr>
                <w:lang w:val="ru-RU"/>
              </w:rPr>
              <w:t>Повторение. Связь умножения и сложения.</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Закрепить</w:t>
            </w:r>
            <w:r w:rsidRPr="006420B2">
              <w:rPr>
                <w:lang w:val="ru-RU"/>
              </w:rPr>
              <w:t xml:space="preserve"> навыки устных и письменных вычислений, </w:t>
            </w:r>
            <w:r w:rsidRPr="006420B2">
              <w:rPr>
                <w:b/>
                <w:lang w:val="ru-RU"/>
              </w:rPr>
              <w:t xml:space="preserve">решать </w:t>
            </w:r>
            <w:r w:rsidRPr="006420B2">
              <w:rPr>
                <w:lang w:val="ru-RU"/>
              </w:rPr>
              <w:t>задачи и уравнения изученных видов</w:t>
            </w:r>
          </w:p>
        </w:tc>
      </w:tr>
      <w:tr w:rsidR="006420B2" w:rsidRPr="004D03CB" w:rsidTr="006420B2">
        <w:trPr>
          <w:trHeight w:val="171"/>
        </w:trPr>
        <w:tc>
          <w:tcPr>
            <w:tcW w:w="710" w:type="dxa"/>
          </w:tcPr>
          <w:p w:rsidR="006420B2" w:rsidRPr="004D03CB" w:rsidRDefault="006420B2" w:rsidP="00214654">
            <w:pPr>
              <w:widowControl/>
              <w:numPr>
                <w:ilvl w:val="0"/>
                <w:numId w:val="92"/>
              </w:numPr>
              <w:autoSpaceDE/>
              <w:autoSpaceDN/>
              <w:adjustRightInd/>
              <w:ind w:left="0"/>
            </w:pPr>
            <w:r>
              <w:t>2</w:t>
            </w:r>
          </w:p>
        </w:tc>
        <w:tc>
          <w:tcPr>
            <w:tcW w:w="709" w:type="dxa"/>
          </w:tcPr>
          <w:p w:rsidR="006420B2" w:rsidRPr="004D03CB" w:rsidRDefault="006420B2" w:rsidP="006420B2">
            <w:r>
              <w:t>10</w:t>
            </w:r>
          </w:p>
        </w:tc>
        <w:tc>
          <w:tcPr>
            <w:tcW w:w="4309" w:type="dxa"/>
          </w:tcPr>
          <w:p w:rsidR="006420B2" w:rsidRPr="006420B2" w:rsidRDefault="006420B2" w:rsidP="006420B2">
            <w:pPr>
              <w:rPr>
                <w:lang w:val="ru-RU"/>
              </w:rPr>
            </w:pPr>
            <w:r w:rsidRPr="006420B2">
              <w:rPr>
                <w:lang w:val="ru-RU"/>
              </w:rPr>
              <w:t>Таблицы умножения и деления с числами 2 и 3.</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r w:rsidRPr="006420B2">
              <w:rPr>
                <w:b/>
                <w:lang w:val="ru-RU"/>
              </w:rPr>
              <w:t xml:space="preserve">Проанализировать и исправить </w:t>
            </w:r>
            <w:r w:rsidRPr="006420B2">
              <w:rPr>
                <w:lang w:val="ru-RU"/>
              </w:rPr>
              <w:t>ошибки, допущенные в контрольной работе.</w:t>
            </w:r>
            <w:r w:rsidRPr="006420B2">
              <w:rPr>
                <w:b/>
                <w:lang w:val="ru-RU"/>
              </w:rPr>
              <w:t xml:space="preserve"> </w:t>
            </w:r>
            <w:r w:rsidRPr="004D03CB">
              <w:rPr>
                <w:b/>
              </w:rPr>
              <w:t>Научатся  решать</w:t>
            </w:r>
            <w:r w:rsidRPr="004D03CB">
              <w:t xml:space="preserve"> задачи на умножение и обратные им задачи</w:t>
            </w:r>
          </w:p>
        </w:tc>
      </w:tr>
      <w:tr w:rsidR="006420B2" w:rsidRPr="006420B2" w:rsidTr="006420B2">
        <w:trPr>
          <w:trHeight w:val="171"/>
        </w:trPr>
        <w:tc>
          <w:tcPr>
            <w:tcW w:w="710" w:type="dxa"/>
          </w:tcPr>
          <w:p w:rsidR="006420B2" w:rsidRPr="004D03CB" w:rsidRDefault="006420B2" w:rsidP="00214654">
            <w:pPr>
              <w:widowControl/>
              <w:numPr>
                <w:ilvl w:val="0"/>
                <w:numId w:val="92"/>
              </w:numPr>
              <w:autoSpaceDE/>
              <w:autoSpaceDN/>
              <w:adjustRightInd/>
              <w:ind w:left="0"/>
              <w:rPr>
                <w:color w:val="000000"/>
              </w:rPr>
            </w:pPr>
            <w:r>
              <w:rPr>
                <w:color w:val="000000"/>
              </w:rPr>
              <w:t>2</w:t>
            </w:r>
          </w:p>
        </w:tc>
        <w:tc>
          <w:tcPr>
            <w:tcW w:w="709" w:type="dxa"/>
          </w:tcPr>
          <w:p w:rsidR="006420B2" w:rsidRPr="004D03CB" w:rsidRDefault="006420B2" w:rsidP="006420B2">
            <w:r>
              <w:t>11</w:t>
            </w:r>
          </w:p>
        </w:tc>
        <w:tc>
          <w:tcPr>
            <w:tcW w:w="4309" w:type="dxa"/>
          </w:tcPr>
          <w:p w:rsidR="006420B2" w:rsidRPr="004D03CB" w:rsidRDefault="006420B2" w:rsidP="006420B2">
            <w:r w:rsidRPr="004D03CB">
              <w:t>Чётные и нечётные числа.</w:t>
            </w:r>
          </w:p>
          <w:p w:rsidR="006420B2" w:rsidRPr="004D03CB" w:rsidRDefault="006420B2" w:rsidP="006420B2"/>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Умножать  и делить</w:t>
            </w:r>
            <w:r w:rsidRPr="006420B2">
              <w:rPr>
                <w:lang w:val="ru-RU"/>
              </w:rPr>
              <w:t xml:space="preserve"> с числом 2,</w:t>
            </w:r>
          </w:p>
          <w:p w:rsidR="006420B2" w:rsidRPr="006420B2" w:rsidRDefault="006420B2" w:rsidP="006420B2">
            <w:pPr>
              <w:rPr>
                <w:lang w:val="ru-RU"/>
              </w:rPr>
            </w:pPr>
            <w:r w:rsidRPr="006420B2">
              <w:rPr>
                <w:b/>
                <w:lang w:val="ru-RU"/>
              </w:rPr>
              <w:t xml:space="preserve">определять </w:t>
            </w:r>
            <w:r w:rsidRPr="006420B2">
              <w:rPr>
                <w:lang w:val="ru-RU"/>
              </w:rPr>
              <w:t>чётные и нечётные числа</w:t>
            </w:r>
          </w:p>
        </w:tc>
      </w:tr>
      <w:tr w:rsidR="006420B2" w:rsidRPr="006420B2" w:rsidTr="006420B2">
        <w:trPr>
          <w:trHeight w:val="171"/>
        </w:trPr>
        <w:tc>
          <w:tcPr>
            <w:tcW w:w="710" w:type="dxa"/>
          </w:tcPr>
          <w:p w:rsidR="006420B2" w:rsidRPr="004D03CB" w:rsidRDefault="006420B2" w:rsidP="00214654">
            <w:pPr>
              <w:widowControl/>
              <w:numPr>
                <w:ilvl w:val="0"/>
                <w:numId w:val="92"/>
              </w:numPr>
              <w:autoSpaceDE/>
              <w:autoSpaceDN/>
              <w:adjustRightInd/>
              <w:ind w:left="0"/>
            </w:pPr>
            <w:r>
              <w:t>2</w:t>
            </w:r>
          </w:p>
        </w:tc>
        <w:tc>
          <w:tcPr>
            <w:tcW w:w="709" w:type="dxa"/>
          </w:tcPr>
          <w:p w:rsidR="006420B2" w:rsidRPr="004D03CB" w:rsidRDefault="006420B2" w:rsidP="006420B2">
            <w:r>
              <w:t>12</w:t>
            </w:r>
          </w:p>
        </w:tc>
        <w:tc>
          <w:tcPr>
            <w:tcW w:w="4309" w:type="dxa"/>
          </w:tcPr>
          <w:p w:rsidR="006420B2" w:rsidRPr="004D03CB" w:rsidRDefault="006420B2" w:rsidP="006420B2">
            <w:r w:rsidRPr="006420B2">
              <w:rPr>
                <w:lang w:val="ru-RU"/>
              </w:rPr>
              <w:t>Таблица умножения и деления с числом 3.</w:t>
            </w:r>
            <w:r w:rsidRPr="006420B2">
              <w:rPr>
                <w:b/>
                <w:u w:val="single"/>
                <w:lang w:val="ru-RU"/>
              </w:rPr>
              <w:t xml:space="preserve"> </w:t>
            </w:r>
            <w:r w:rsidRPr="004D03CB">
              <w:rPr>
                <w:b/>
                <w:u w:val="single"/>
              </w:rPr>
              <w:t>Математический  диктан</w:t>
            </w:r>
            <w:r w:rsidRPr="004D03CB">
              <w:rPr>
                <w:b/>
              </w:rPr>
              <w:t>т.</w:t>
            </w:r>
            <w:r w:rsidRPr="004D03CB">
              <w:t xml:space="preserve">   </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Закреплять </w:t>
            </w:r>
            <w:r w:rsidRPr="006420B2">
              <w:rPr>
                <w:lang w:val="ru-RU"/>
              </w:rPr>
              <w:t>навыки устных и письменных вычислений, умение решать задачи и уравнения изученных видов.</w:t>
            </w:r>
          </w:p>
        </w:tc>
      </w:tr>
      <w:tr w:rsidR="006420B2" w:rsidRPr="006420B2" w:rsidTr="006420B2">
        <w:trPr>
          <w:trHeight w:val="171"/>
        </w:trPr>
        <w:tc>
          <w:tcPr>
            <w:tcW w:w="710" w:type="dxa"/>
          </w:tcPr>
          <w:p w:rsidR="006420B2" w:rsidRPr="004D03CB" w:rsidRDefault="006420B2" w:rsidP="00214654">
            <w:pPr>
              <w:widowControl/>
              <w:numPr>
                <w:ilvl w:val="0"/>
                <w:numId w:val="92"/>
              </w:numPr>
              <w:autoSpaceDE/>
              <w:autoSpaceDN/>
              <w:adjustRightInd/>
              <w:ind w:left="0"/>
            </w:pPr>
            <w:r>
              <w:t>2</w:t>
            </w:r>
          </w:p>
        </w:tc>
        <w:tc>
          <w:tcPr>
            <w:tcW w:w="709" w:type="dxa"/>
          </w:tcPr>
          <w:p w:rsidR="006420B2" w:rsidRPr="004D03CB" w:rsidRDefault="006420B2" w:rsidP="006420B2">
            <w:r>
              <w:t>13</w:t>
            </w:r>
          </w:p>
        </w:tc>
        <w:tc>
          <w:tcPr>
            <w:tcW w:w="4309" w:type="dxa"/>
          </w:tcPr>
          <w:p w:rsidR="006420B2" w:rsidRPr="006420B2" w:rsidRDefault="006420B2" w:rsidP="006420B2">
            <w:pPr>
              <w:rPr>
                <w:lang w:val="ru-RU"/>
              </w:rPr>
            </w:pPr>
            <w:r w:rsidRPr="006420B2">
              <w:rPr>
                <w:lang w:val="ru-RU"/>
              </w:rPr>
              <w:t>Решение задач с величинами «цена», «количество», «стоимость»</w:t>
            </w:r>
            <w:r w:rsidRPr="006420B2">
              <w:rPr>
                <w:b/>
                <w:u w:val="single"/>
                <w:lang w:val="ru-RU"/>
              </w:rPr>
              <w:t xml:space="preserve"> </w:t>
            </w:r>
          </w:p>
          <w:p w:rsidR="006420B2" w:rsidRPr="006420B2" w:rsidRDefault="006420B2" w:rsidP="006420B2">
            <w:pPr>
              <w:rPr>
                <w:lang w:val="ru-RU"/>
              </w:rPr>
            </w:pP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Решать </w:t>
            </w:r>
            <w:r w:rsidRPr="006420B2">
              <w:rPr>
                <w:lang w:val="ru-RU"/>
              </w:rPr>
              <w:t xml:space="preserve">задачи с величинами «цена», «количество», «стоимость»; </w:t>
            </w:r>
            <w:r w:rsidRPr="006420B2">
              <w:rPr>
                <w:b/>
                <w:lang w:val="ru-RU"/>
              </w:rPr>
              <w:t xml:space="preserve">совершенствовать </w:t>
            </w:r>
            <w:r w:rsidRPr="006420B2">
              <w:rPr>
                <w:lang w:val="ru-RU"/>
              </w:rPr>
              <w:t>вычислительные навыки</w:t>
            </w:r>
          </w:p>
        </w:tc>
      </w:tr>
      <w:tr w:rsidR="006420B2" w:rsidRPr="006420B2"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t>14</w:t>
            </w:r>
          </w:p>
        </w:tc>
        <w:tc>
          <w:tcPr>
            <w:tcW w:w="4309" w:type="dxa"/>
          </w:tcPr>
          <w:p w:rsidR="006420B2" w:rsidRPr="006420B2" w:rsidRDefault="006420B2" w:rsidP="006420B2">
            <w:pPr>
              <w:rPr>
                <w:lang w:val="ru-RU"/>
              </w:rPr>
            </w:pPr>
            <w:r w:rsidRPr="006420B2">
              <w:rPr>
                <w:lang w:val="ru-RU"/>
              </w:rPr>
              <w:t>Порядок выполнения действий  в выражениях  со скобками.</w:t>
            </w:r>
          </w:p>
          <w:p w:rsidR="006420B2" w:rsidRPr="006420B2" w:rsidRDefault="006420B2" w:rsidP="006420B2">
            <w:pPr>
              <w:rPr>
                <w:lang w:val="ru-RU"/>
              </w:rPr>
            </w:pPr>
          </w:p>
        </w:tc>
        <w:tc>
          <w:tcPr>
            <w:tcW w:w="673" w:type="dxa"/>
          </w:tcPr>
          <w:p w:rsidR="006420B2" w:rsidRPr="004D03CB" w:rsidRDefault="006420B2" w:rsidP="006420B2">
            <w:pPr>
              <w:rPr>
                <w:b/>
                <w:color w:val="000000"/>
                <w:shd w:val="clear" w:color="auto" w:fill="FFFFFF"/>
              </w:rPr>
            </w:pPr>
            <w:r>
              <w:rPr>
                <w:b/>
                <w:color w:val="000000"/>
                <w:shd w:val="clear" w:color="auto" w:fill="FFFFFF"/>
              </w:rPr>
              <w:t>1</w:t>
            </w:r>
          </w:p>
        </w:tc>
        <w:tc>
          <w:tcPr>
            <w:tcW w:w="673" w:type="dxa"/>
          </w:tcPr>
          <w:p w:rsidR="006420B2" w:rsidRPr="004D03CB" w:rsidRDefault="006420B2" w:rsidP="006420B2">
            <w:pPr>
              <w:rPr>
                <w:b/>
                <w:color w:val="000000"/>
                <w:shd w:val="clear" w:color="auto" w:fill="FFFFFF"/>
              </w:rPr>
            </w:pPr>
          </w:p>
        </w:tc>
        <w:tc>
          <w:tcPr>
            <w:tcW w:w="3984" w:type="dxa"/>
          </w:tcPr>
          <w:p w:rsidR="006420B2" w:rsidRPr="006420B2" w:rsidRDefault="006420B2" w:rsidP="006420B2">
            <w:pPr>
              <w:rPr>
                <w:lang w:val="ru-RU"/>
              </w:rPr>
            </w:pPr>
            <w:r w:rsidRPr="006420B2">
              <w:rPr>
                <w:b/>
                <w:color w:val="000000"/>
                <w:shd w:val="clear" w:color="auto" w:fill="FFFFFF"/>
                <w:lang w:val="ru-RU"/>
              </w:rPr>
              <w:t xml:space="preserve">Применять </w:t>
            </w:r>
            <w:r w:rsidRPr="006420B2">
              <w:rPr>
                <w:color w:val="000000"/>
                <w:shd w:val="clear" w:color="auto" w:fill="FFFFFF"/>
                <w:lang w:val="ru-RU"/>
              </w:rPr>
              <w:t xml:space="preserve">правила о порядке выполнения действий в числовых выражениях со скобками и без </w:t>
            </w:r>
            <w:r w:rsidRPr="006420B2">
              <w:rPr>
                <w:color w:val="000000"/>
                <w:shd w:val="clear" w:color="auto" w:fill="FFFFFF"/>
                <w:lang w:val="ru-RU"/>
              </w:rPr>
              <w:lastRenderedPageBreak/>
              <w:t>скобок при вычислениях значений числовых выражений</w:t>
            </w:r>
          </w:p>
        </w:tc>
      </w:tr>
      <w:tr w:rsidR="006420B2" w:rsidRPr="006420B2" w:rsidTr="006420B2">
        <w:trPr>
          <w:trHeight w:val="171"/>
        </w:trPr>
        <w:tc>
          <w:tcPr>
            <w:tcW w:w="710" w:type="dxa"/>
          </w:tcPr>
          <w:p w:rsidR="006420B2" w:rsidRPr="004D03CB" w:rsidRDefault="006420B2" w:rsidP="006420B2">
            <w:r>
              <w:lastRenderedPageBreak/>
              <w:t>2</w:t>
            </w:r>
          </w:p>
        </w:tc>
        <w:tc>
          <w:tcPr>
            <w:tcW w:w="709" w:type="dxa"/>
          </w:tcPr>
          <w:p w:rsidR="006420B2" w:rsidRPr="004D03CB" w:rsidRDefault="006420B2" w:rsidP="006420B2">
            <w:r>
              <w:t>15</w:t>
            </w:r>
          </w:p>
        </w:tc>
        <w:tc>
          <w:tcPr>
            <w:tcW w:w="4309" w:type="dxa"/>
          </w:tcPr>
          <w:p w:rsidR="006420B2" w:rsidRPr="006420B2" w:rsidRDefault="006420B2" w:rsidP="006420B2">
            <w:pPr>
              <w:rPr>
                <w:lang w:val="ru-RU"/>
              </w:rPr>
            </w:pPr>
            <w:r w:rsidRPr="006420B2">
              <w:rPr>
                <w:lang w:val="ru-RU"/>
              </w:rPr>
              <w:t>Порядок выполнения действий  в выражениях  без скобок.</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Закреплять</w:t>
            </w:r>
            <w:r w:rsidRPr="006420B2">
              <w:rPr>
                <w:lang w:val="ru-RU"/>
              </w:rPr>
              <w:t xml:space="preserve"> знание выполнения действий в числовых выражениях</w:t>
            </w:r>
          </w:p>
        </w:tc>
      </w:tr>
      <w:tr w:rsidR="006420B2" w:rsidRPr="006420B2"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rsidRPr="004D03CB">
              <w:t>.</w:t>
            </w:r>
            <w:r>
              <w:t>16</w:t>
            </w:r>
          </w:p>
        </w:tc>
        <w:tc>
          <w:tcPr>
            <w:tcW w:w="4309" w:type="dxa"/>
          </w:tcPr>
          <w:p w:rsidR="006420B2" w:rsidRPr="006420B2" w:rsidRDefault="006420B2" w:rsidP="006420B2">
            <w:pPr>
              <w:rPr>
                <w:lang w:val="ru-RU"/>
              </w:rPr>
            </w:pPr>
            <w:r w:rsidRPr="006420B2">
              <w:rPr>
                <w:lang w:val="ru-RU"/>
              </w:rPr>
              <w:t xml:space="preserve"> Зависимость между пропорциональными величинами. Решение задач с понятиями «масса» и «количество»</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Решать </w:t>
            </w:r>
            <w:r w:rsidRPr="006420B2">
              <w:rPr>
                <w:lang w:val="ru-RU"/>
              </w:rPr>
              <w:t>задачи и выполнять вычисления;</w:t>
            </w:r>
          </w:p>
          <w:p w:rsidR="006420B2" w:rsidRPr="006420B2" w:rsidRDefault="006420B2" w:rsidP="006420B2">
            <w:pPr>
              <w:rPr>
                <w:b/>
                <w:lang w:val="ru-RU"/>
              </w:rPr>
            </w:pPr>
            <w:r w:rsidRPr="006420B2">
              <w:rPr>
                <w:b/>
                <w:lang w:val="ru-RU"/>
              </w:rPr>
              <w:t>моделировать</w:t>
            </w:r>
            <w:r w:rsidRPr="006420B2">
              <w:rPr>
                <w:lang w:val="ru-RU"/>
              </w:rPr>
              <w:t xml:space="preserve"> с использованием схематических чертежей зависимости между пропорциональными величинами</w:t>
            </w:r>
          </w:p>
        </w:tc>
      </w:tr>
      <w:tr w:rsidR="006420B2" w:rsidRPr="006420B2"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t>17</w:t>
            </w:r>
          </w:p>
        </w:tc>
        <w:tc>
          <w:tcPr>
            <w:tcW w:w="4309" w:type="dxa"/>
          </w:tcPr>
          <w:p w:rsidR="006420B2" w:rsidRPr="006420B2" w:rsidRDefault="006420B2" w:rsidP="006420B2">
            <w:pPr>
              <w:rPr>
                <w:lang w:val="ru-RU"/>
              </w:rPr>
            </w:pPr>
            <w:r w:rsidRPr="006420B2">
              <w:rPr>
                <w:lang w:val="ru-RU"/>
              </w:rPr>
              <w:t>Решение задач с понятиями «масса» и «количество»</w:t>
            </w:r>
          </w:p>
          <w:p w:rsidR="006420B2" w:rsidRPr="006420B2" w:rsidRDefault="006420B2" w:rsidP="006420B2">
            <w:pPr>
              <w:rPr>
                <w:lang w:val="ru-RU"/>
              </w:rPr>
            </w:pP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b/>
                <w:lang w:val="ru-RU"/>
              </w:rPr>
            </w:pPr>
            <w:r w:rsidRPr="006420B2">
              <w:rPr>
                <w:b/>
                <w:lang w:val="ru-RU"/>
              </w:rPr>
              <w:t>моделировать</w:t>
            </w:r>
            <w:r w:rsidRPr="006420B2">
              <w:rPr>
                <w:lang w:val="ru-RU"/>
              </w:rPr>
              <w:t xml:space="preserve"> с использованием схематических чертежей зависимости между пропорциональными величинами</w:t>
            </w:r>
          </w:p>
        </w:tc>
      </w:tr>
      <w:tr w:rsidR="006420B2" w:rsidRPr="006420B2"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t>18</w:t>
            </w:r>
          </w:p>
        </w:tc>
        <w:tc>
          <w:tcPr>
            <w:tcW w:w="4309" w:type="dxa"/>
          </w:tcPr>
          <w:p w:rsidR="006420B2" w:rsidRPr="006420B2" w:rsidRDefault="006420B2" w:rsidP="006420B2">
            <w:pPr>
              <w:rPr>
                <w:lang w:val="ru-RU"/>
              </w:rPr>
            </w:pPr>
            <w:r w:rsidRPr="006420B2">
              <w:rPr>
                <w:lang w:val="ru-RU"/>
              </w:rPr>
              <w:t xml:space="preserve"> Текстовые задачи на увеличение числа в несколько раз.</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Выполнять</w:t>
            </w:r>
            <w:r w:rsidRPr="006420B2">
              <w:rPr>
                <w:lang w:val="ru-RU"/>
              </w:rPr>
              <w:t xml:space="preserve"> действия в числовых выражениях, </w:t>
            </w:r>
            <w:r w:rsidRPr="006420B2">
              <w:rPr>
                <w:b/>
                <w:lang w:val="ru-RU"/>
              </w:rPr>
              <w:t xml:space="preserve">решать </w:t>
            </w:r>
            <w:r w:rsidRPr="006420B2">
              <w:rPr>
                <w:lang w:val="ru-RU"/>
              </w:rPr>
              <w:t>задачи по формуле произведения и уравнения изученных видов</w:t>
            </w:r>
          </w:p>
        </w:tc>
      </w:tr>
      <w:tr w:rsidR="006420B2" w:rsidRPr="006420B2"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t>19</w:t>
            </w:r>
          </w:p>
        </w:tc>
        <w:tc>
          <w:tcPr>
            <w:tcW w:w="4309" w:type="dxa"/>
          </w:tcPr>
          <w:p w:rsidR="006420B2" w:rsidRPr="006420B2" w:rsidRDefault="006420B2" w:rsidP="006420B2">
            <w:pPr>
              <w:rPr>
                <w:lang w:val="ru-RU"/>
              </w:rPr>
            </w:pPr>
            <w:r w:rsidRPr="006420B2">
              <w:rPr>
                <w:lang w:val="ru-RU"/>
              </w:rPr>
              <w:t>Текстовые задачи на уменьшение числа в несколько раз.</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b/>
                <w:lang w:val="ru-RU"/>
              </w:rPr>
            </w:pPr>
            <w:r w:rsidRPr="006420B2">
              <w:rPr>
                <w:b/>
                <w:lang w:val="ru-RU"/>
              </w:rPr>
              <w:t xml:space="preserve">Решать </w:t>
            </w:r>
            <w:r w:rsidRPr="006420B2">
              <w:rPr>
                <w:lang w:val="ru-RU"/>
              </w:rPr>
              <w:t>задачи и выполнять вычисления</w:t>
            </w:r>
          </w:p>
        </w:tc>
      </w:tr>
      <w:tr w:rsidR="006420B2" w:rsidRPr="006420B2"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t>20</w:t>
            </w:r>
          </w:p>
        </w:tc>
        <w:tc>
          <w:tcPr>
            <w:tcW w:w="4309" w:type="dxa"/>
          </w:tcPr>
          <w:p w:rsidR="006420B2" w:rsidRPr="006420B2" w:rsidRDefault="006420B2" w:rsidP="006420B2">
            <w:pPr>
              <w:rPr>
                <w:lang w:val="ru-RU"/>
              </w:rPr>
            </w:pPr>
            <w:r w:rsidRPr="006420B2">
              <w:rPr>
                <w:lang w:val="ru-RU"/>
              </w:rPr>
              <w:t>Решение задач на уменьшение и увеличение числа в несколько раз.</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Решать </w:t>
            </w:r>
            <w:r w:rsidRPr="006420B2">
              <w:rPr>
                <w:lang w:val="ru-RU"/>
              </w:rPr>
              <w:t>задачи и выполнять вычисления</w:t>
            </w:r>
          </w:p>
        </w:tc>
      </w:tr>
      <w:tr w:rsidR="006420B2" w:rsidRPr="006420B2"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t>21</w:t>
            </w:r>
          </w:p>
        </w:tc>
        <w:tc>
          <w:tcPr>
            <w:tcW w:w="4309" w:type="dxa"/>
          </w:tcPr>
          <w:p w:rsidR="006420B2" w:rsidRPr="006420B2" w:rsidRDefault="006420B2" w:rsidP="006420B2">
            <w:pPr>
              <w:rPr>
                <w:lang w:val="ru-RU"/>
              </w:rPr>
            </w:pPr>
            <w:r w:rsidRPr="006420B2">
              <w:rPr>
                <w:lang w:val="ru-RU"/>
              </w:rPr>
              <w:t>Решение задач на кратное сравнение чисел.</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Моделировать</w:t>
            </w:r>
            <w:r w:rsidRPr="006420B2">
              <w:rPr>
                <w:lang w:val="ru-RU"/>
              </w:rPr>
              <w:t xml:space="preserve"> с использованием схематических чертежей зависимости между пропорциональными величинами</w:t>
            </w:r>
          </w:p>
        </w:tc>
      </w:tr>
      <w:tr w:rsidR="006420B2" w:rsidRPr="006420B2"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t>22</w:t>
            </w:r>
          </w:p>
        </w:tc>
        <w:tc>
          <w:tcPr>
            <w:tcW w:w="4309" w:type="dxa"/>
          </w:tcPr>
          <w:p w:rsidR="006420B2" w:rsidRPr="006420B2" w:rsidRDefault="006420B2" w:rsidP="006420B2">
            <w:pPr>
              <w:rPr>
                <w:lang w:val="ru-RU"/>
              </w:rPr>
            </w:pPr>
            <w:r w:rsidRPr="006420B2">
              <w:rPr>
                <w:lang w:val="ru-RU"/>
              </w:rPr>
              <w:t>Решение задач на кратное сравнение чисел.</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Моделировать</w:t>
            </w:r>
            <w:r w:rsidRPr="006420B2">
              <w:rPr>
                <w:lang w:val="ru-RU"/>
              </w:rPr>
              <w:t xml:space="preserve"> с использованием схематических чертежей зависимости между пропорциональными величинами</w:t>
            </w:r>
          </w:p>
        </w:tc>
      </w:tr>
      <w:tr w:rsidR="006420B2" w:rsidRPr="004D03CB"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t>23</w:t>
            </w:r>
          </w:p>
        </w:tc>
        <w:tc>
          <w:tcPr>
            <w:tcW w:w="4309" w:type="dxa"/>
          </w:tcPr>
          <w:p w:rsidR="006420B2" w:rsidRPr="006420B2" w:rsidRDefault="006420B2" w:rsidP="006420B2">
            <w:pPr>
              <w:rPr>
                <w:lang w:val="ru-RU"/>
              </w:rPr>
            </w:pPr>
            <w:r w:rsidRPr="006420B2">
              <w:rPr>
                <w:lang w:val="ru-RU"/>
              </w:rPr>
              <w:t>Задачи на нахождение четвертого пропорционального.</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pPr>
              <w:rPr>
                <w:b/>
              </w:rPr>
            </w:pPr>
          </w:p>
        </w:tc>
      </w:tr>
      <w:tr w:rsidR="006420B2" w:rsidRPr="004D03CB"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t>24</w:t>
            </w:r>
          </w:p>
        </w:tc>
        <w:tc>
          <w:tcPr>
            <w:tcW w:w="4309" w:type="dxa"/>
          </w:tcPr>
          <w:p w:rsidR="006420B2" w:rsidRPr="004D03CB" w:rsidRDefault="006420B2" w:rsidP="006420B2">
            <w:r w:rsidRPr="004D03CB">
              <w:t>Решение задач комбинаторного характера.</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pPr>
              <w:rPr>
                <w:b/>
              </w:rPr>
            </w:pPr>
          </w:p>
        </w:tc>
      </w:tr>
      <w:tr w:rsidR="006420B2" w:rsidRPr="006420B2" w:rsidTr="006420B2">
        <w:trPr>
          <w:trHeight w:val="410"/>
        </w:trPr>
        <w:tc>
          <w:tcPr>
            <w:tcW w:w="710" w:type="dxa"/>
          </w:tcPr>
          <w:p w:rsidR="006420B2" w:rsidRPr="004D03CB" w:rsidRDefault="006420B2" w:rsidP="006420B2">
            <w:r>
              <w:t>2</w:t>
            </w:r>
          </w:p>
        </w:tc>
        <w:tc>
          <w:tcPr>
            <w:tcW w:w="709" w:type="dxa"/>
          </w:tcPr>
          <w:p w:rsidR="006420B2" w:rsidRPr="004D03CB" w:rsidRDefault="006420B2" w:rsidP="006420B2">
            <w:r>
              <w:t>25</w:t>
            </w:r>
          </w:p>
        </w:tc>
        <w:tc>
          <w:tcPr>
            <w:tcW w:w="4309" w:type="dxa"/>
          </w:tcPr>
          <w:p w:rsidR="006420B2" w:rsidRPr="006420B2" w:rsidRDefault="006420B2" w:rsidP="006420B2">
            <w:pPr>
              <w:rPr>
                <w:lang w:val="ru-RU"/>
              </w:rPr>
            </w:pPr>
            <w:r w:rsidRPr="006420B2">
              <w:rPr>
                <w:lang w:val="ru-RU"/>
              </w:rPr>
              <w:t>Обобщение по теме «Порядок выполнения действий».</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Выполнять </w:t>
            </w:r>
            <w:r w:rsidRPr="006420B2">
              <w:rPr>
                <w:lang w:val="ru-RU"/>
              </w:rPr>
              <w:t xml:space="preserve">задания логического характера; </w:t>
            </w:r>
          </w:p>
          <w:p w:rsidR="006420B2" w:rsidRPr="006420B2" w:rsidRDefault="006420B2" w:rsidP="006420B2">
            <w:pPr>
              <w:rPr>
                <w:lang w:val="ru-RU"/>
              </w:rPr>
            </w:pPr>
            <w:r w:rsidRPr="006420B2">
              <w:rPr>
                <w:b/>
                <w:lang w:val="ru-RU"/>
              </w:rPr>
              <w:t xml:space="preserve">развивать </w:t>
            </w:r>
            <w:r w:rsidRPr="006420B2">
              <w:rPr>
                <w:lang w:val="ru-RU"/>
              </w:rPr>
              <w:t>навыки самостоятельной работы</w:t>
            </w:r>
          </w:p>
        </w:tc>
      </w:tr>
      <w:tr w:rsidR="006420B2" w:rsidRPr="004D03CB" w:rsidTr="006420B2">
        <w:trPr>
          <w:trHeight w:val="171"/>
        </w:trPr>
        <w:tc>
          <w:tcPr>
            <w:tcW w:w="710" w:type="dxa"/>
          </w:tcPr>
          <w:p w:rsidR="006420B2" w:rsidRPr="006420B2" w:rsidRDefault="006420B2" w:rsidP="006420B2">
            <w:pPr>
              <w:rPr>
                <w:lang w:val="ru-RU"/>
              </w:rPr>
            </w:pPr>
          </w:p>
        </w:tc>
        <w:tc>
          <w:tcPr>
            <w:tcW w:w="709" w:type="dxa"/>
          </w:tcPr>
          <w:p w:rsidR="006420B2" w:rsidRPr="004D03CB" w:rsidRDefault="006420B2" w:rsidP="006420B2">
            <w:r>
              <w:t>26</w:t>
            </w:r>
          </w:p>
        </w:tc>
        <w:tc>
          <w:tcPr>
            <w:tcW w:w="4309" w:type="dxa"/>
          </w:tcPr>
          <w:p w:rsidR="006420B2" w:rsidRPr="006420B2" w:rsidRDefault="006420B2" w:rsidP="006420B2">
            <w:pPr>
              <w:rPr>
                <w:b/>
                <w:lang w:val="ru-RU"/>
              </w:rPr>
            </w:pPr>
            <w:r w:rsidRPr="006420B2">
              <w:rPr>
                <w:b/>
                <w:lang w:val="ru-RU"/>
              </w:rPr>
              <w:t>Контрольная работа по теме «Умножение и деление на 2 и 3».</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tc>
      </w:tr>
      <w:tr w:rsidR="006420B2" w:rsidRPr="006420B2"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t>27</w:t>
            </w:r>
          </w:p>
        </w:tc>
        <w:tc>
          <w:tcPr>
            <w:tcW w:w="4309" w:type="dxa"/>
          </w:tcPr>
          <w:p w:rsidR="006420B2" w:rsidRPr="006420B2" w:rsidRDefault="006420B2" w:rsidP="006420B2">
            <w:pPr>
              <w:rPr>
                <w:i/>
                <w:lang w:val="ru-RU"/>
              </w:rPr>
            </w:pPr>
            <w:r w:rsidRPr="006420B2">
              <w:rPr>
                <w:lang w:val="ru-RU"/>
              </w:rPr>
              <w:t>Работа над ошибками. Таблица умножения и деления с числом 4.</w:t>
            </w:r>
            <w:r w:rsidRPr="006420B2">
              <w:rPr>
                <w:i/>
                <w:lang w:val="ru-RU"/>
              </w:rPr>
              <w:t xml:space="preserve"> </w:t>
            </w:r>
          </w:p>
          <w:p w:rsidR="006420B2" w:rsidRPr="006420B2" w:rsidRDefault="006420B2" w:rsidP="006420B2">
            <w:pPr>
              <w:rPr>
                <w:i/>
                <w:lang w:val="ru-RU"/>
              </w:rPr>
            </w:pPr>
          </w:p>
          <w:p w:rsidR="006420B2" w:rsidRPr="006420B2" w:rsidRDefault="006420B2" w:rsidP="006420B2">
            <w:pPr>
              <w:rPr>
                <w:lang w:val="ru-RU"/>
              </w:rPr>
            </w:pP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Анализировать и исправлять</w:t>
            </w:r>
            <w:r w:rsidRPr="006420B2">
              <w:rPr>
                <w:lang w:val="ru-RU"/>
              </w:rPr>
              <w:t xml:space="preserve"> ошибки, допущенные в контрольной работе;</w:t>
            </w:r>
          </w:p>
          <w:p w:rsidR="006420B2" w:rsidRPr="006420B2" w:rsidRDefault="006420B2" w:rsidP="006420B2">
            <w:pPr>
              <w:rPr>
                <w:lang w:val="ru-RU"/>
              </w:rPr>
            </w:pPr>
            <w:r w:rsidRPr="006420B2">
              <w:rPr>
                <w:b/>
                <w:lang w:val="ru-RU"/>
              </w:rPr>
              <w:t xml:space="preserve">составлять </w:t>
            </w:r>
            <w:r w:rsidRPr="006420B2">
              <w:rPr>
                <w:lang w:val="ru-RU"/>
              </w:rPr>
              <w:t>таблицу умножения и деления с числом 4;</w:t>
            </w:r>
          </w:p>
        </w:tc>
      </w:tr>
      <w:tr w:rsidR="006420B2" w:rsidRPr="006420B2"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t>28</w:t>
            </w:r>
          </w:p>
        </w:tc>
        <w:tc>
          <w:tcPr>
            <w:tcW w:w="4309" w:type="dxa"/>
          </w:tcPr>
          <w:p w:rsidR="006420B2" w:rsidRPr="006420B2" w:rsidRDefault="006420B2" w:rsidP="006420B2">
            <w:pPr>
              <w:rPr>
                <w:lang w:val="ru-RU"/>
              </w:rPr>
            </w:pPr>
            <w:r w:rsidRPr="006420B2">
              <w:rPr>
                <w:lang w:val="ru-RU"/>
              </w:rPr>
              <w:t>Таблица умножения и деления с числом 5.</w:t>
            </w:r>
          </w:p>
          <w:p w:rsidR="006420B2" w:rsidRPr="006420B2" w:rsidRDefault="006420B2" w:rsidP="006420B2">
            <w:pPr>
              <w:rPr>
                <w:lang w:val="ru-RU"/>
              </w:rPr>
            </w:pP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b/>
                <w:i/>
                <w:lang w:val="ru-RU"/>
              </w:rPr>
            </w:pPr>
            <w:r w:rsidRPr="006420B2">
              <w:rPr>
                <w:b/>
                <w:lang w:val="ru-RU"/>
              </w:rPr>
              <w:t xml:space="preserve">Составить </w:t>
            </w:r>
            <w:r w:rsidRPr="006420B2">
              <w:rPr>
                <w:lang w:val="ru-RU"/>
              </w:rPr>
              <w:t>таблицу умножения и деления с числом 5;</w:t>
            </w:r>
            <w:r w:rsidRPr="006420B2">
              <w:rPr>
                <w:b/>
                <w:i/>
                <w:lang w:val="ru-RU"/>
              </w:rPr>
              <w:t xml:space="preserve"> </w:t>
            </w:r>
            <w:r w:rsidRPr="006420B2">
              <w:rPr>
                <w:b/>
                <w:lang w:val="ru-RU"/>
              </w:rPr>
              <w:t xml:space="preserve">закреплять </w:t>
            </w:r>
            <w:r w:rsidRPr="006420B2">
              <w:rPr>
                <w:lang w:val="ru-RU"/>
              </w:rPr>
              <w:t>знание таблицы умножения и деления с числами 2-5</w:t>
            </w:r>
          </w:p>
        </w:tc>
      </w:tr>
      <w:tr w:rsidR="006420B2" w:rsidRPr="006420B2" w:rsidTr="006420B2">
        <w:trPr>
          <w:trHeight w:val="878"/>
        </w:trPr>
        <w:tc>
          <w:tcPr>
            <w:tcW w:w="710" w:type="dxa"/>
          </w:tcPr>
          <w:p w:rsidR="006420B2" w:rsidRPr="004D03CB" w:rsidRDefault="006420B2" w:rsidP="006420B2">
            <w:r>
              <w:t>2</w:t>
            </w:r>
          </w:p>
        </w:tc>
        <w:tc>
          <w:tcPr>
            <w:tcW w:w="709" w:type="dxa"/>
          </w:tcPr>
          <w:p w:rsidR="006420B2" w:rsidRPr="004D03CB" w:rsidRDefault="006420B2" w:rsidP="006420B2">
            <w:r>
              <w:t>29</w:t>
            </w:r>
          </w:p>
        </w:tc>
        <w:tc>
          <w:tcPr>
            <w:tcW w:w="4309" w:type="dxa"/>
          </w:tcPr>
          <w:p w:rsidR="006420B2" w:rsidRPr="004D03CB" w:rsidRDefault="006420B2" w:rsidP="006420B2">
            <w:r w:rsidRPr="006420B2">
              <w:rPr>
                <w:lang w:val="ru-RU"/>
              </w:rPr>
              <w:t>Таблица умножения и деления с числом 6.</w:t>
            </w:r>
            <w:r w:rsidRPr="006420B2">
              <w:rPr>
                <w:b/>
                <w:u w:val="single"/>
                <w:lang w:val="ru-RU"/>
              </w:rPr>
              <w:t xml:space="preserve"> </w:t>
            </w:r>
            <w:r w:rsidRPr="004D03CB">
              <w:rPr>
                <w:b/>
                <w:u w:val="single"/>
              </w:rPr>
              <w:t>Математический  диктан</w:t>
            </w:r>
            <w:r w:rsidRPr="004D03CB">
              <w:rPr>
                <w:b/>
              </w:rPr>
              <w:t>т.</w:t>
            </w:r>
            <w:r w:rsidRPr="004D03CB">
              <w:t xml:space="preserve">   </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b/>
                <w:i/>
                <w:lang w:val="ru-RU"/>
              </w:rPr>
            </w:pPr>
            <w:r w:rsidRPr="006420B2">
              <w:rPr>
                <w:b/>
                <w:lang w:val="ru-RU"/>
              </w:rPr>
              <w:t>Составлят</w:t>
            </w:r>
            <w:r w:rsidRPr="006420B2">
              <w:rPr>
                <w:lang w:val="ru-RU"/>
              </w:rPr>
              <w:t>ь таблицу умножения и деления с числом 6;</w:t>
            </w:r>
            <w:r w:rsidRPr="006420B2">
              <w:rPr>
                <w:b/>
                <w:i/>
                <w:lang w:val="ru-RU"/>
              </w:rPr>
              <w:t xml:space="preserve"> </w:t>
            </w:r>
            <w:r w:rsidRPr="006420B2">
              <w:rPr>
                <w:b/>
                <w:lang w:val="ru-RU"/>
              </w:rPr>
              <w:t xml:space="preserve">решать </w:t>
            </w:r>
            <w:r w:rsidRPr="006420B2">
              <w:rPr>
                <w:lang w:val="ru-RU"/>
              </w:rPr>
              <w:t>задачи и уравнения изученных видов</w:t>
            </w:r>
          </w:p>
        </w:tc>
      </w:tr>
      <w:tr w:rsidR="006420B2" w:rsidRPr="006420B2"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t>30</w:t>
            </w:r>
          </w:p>
        </w:tc>
        <w:tc>
          <w:tcPr>
            <w:tcW w:w="4309" w:type="dxa"/>
          </w:tcPr>
          <w:p w:rsidR="006420B2" w:rsidRPr="006420B2" w:rsidRDefault="006420B2" w:rsidP="006420B2">
            <w:pPr>
              <w:rPr>
                <w:lang w:val="ru-RU"/>
              </w:rPr>
            </w:pPr>
          </w:p>
          <w:p w:rsidR="006420B2" w:rsidRPr="006420B2" w:rsidRDefault="006420B2" w:rsidP="006420B2">
            <w:pPr>
              <w:rPr>
                <w:lang w:val="ru-RU"/>
              </w:rPr>
            </w:pPr>
            <w:r w:rsidRPr="006420B2">
              <w:rPr>
                <w:lang w:val="ru-RU"/>
              </w:rPr>
              <w:t xml:space="preserve">Таблица умножения и деления с </w:t>
            </w:r>
            <w:r w:rsidRPr="006420B2">
              <w:rPr>
                <w:lang w:val="ru-RU"/>
              </w:rPr>
              <w:lastRenderedPageBreak/>
              <w:t>числом 7</w:t>
            </w:r>
          </w:p>
        </w:tc>
        <w:tc>
          <w:tcPr>
            <w:tcW w:w="673" w:type="dxa"/>
          </w:tcPr>
          <w:p w:rsidR="006420B2" w:rsidRPr="004D03CB" w:rsidRDefault="006420B2" w:rsidP="006420B2">
            <w:pPr>
              <w:rPr>
                <w:b/>
              </w:rPr>
            </w:pPr>
            <w:r>
              <w:rPr>
                <w:b/>
              </w:rPr>
              <w:lastRenderedPageBreak/>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Выполнять</w:t>
            </w:r>
            <w:r w:rsidRPr="006420B2">
              <w:rPr>
                <w:lang w:val="ru-RU"/>
              </w:rPr>
              <w:t xml:space="preserve"> задания творческого и поискового характера, </w:t>
            </w:r>
            <w:r w:rsidRPr="006420B2">
              <w:rPr>
                <w:b/>
                <w:lang w:val="ru-RU"/>
              </w:rPr>
              <w:t xml:space="preserve">применять </w:t>
            </w:r>
            <w:r w:rsidRPr="006420B2">
              <w:rPr>
                <w:b/>
                <w:lang w:val="ru-RU"/>
              </w:rPr>
              <w:lastRenderedPageBreak/>
              <w:t>з</w:t>
            </w:r>
            <w:r w:rsidRPr="006420B2">
              <w:rPr>
                <w:lang w:val="ru-RU"/>
              </w:rPr>
              <w:t>нания и способы действий в изменённых условиях</w:t>
            </w:r>
          </w:p>
        </w:tc>
      </w:tr>
      <w:tr w:rsidR="006420B2" w:rsidRPr="006420B2" w:rsidTr="006420B2">
        <w:trPr>
          <w:trHeight w:val="171"/>
        </w:trPr>
        <w:tc>
          <w:tcPr>
            <w:tcW w:w="710" w:type="dxa"/>
          </w:tcPr>
          <w:p w:rsidR="006420B2" w:rsidRPr="004D03CB" w:rsidRDefault="006420B2" w:rsidP="006420B2">
            <w:r>
              <w:lastRenderedPageBreak/>
              <w:t>2</w:t>
            </w:r>
          </w:p>
        </w:tc>
        <w:tc>
          <w:tcPr>
            <w:tcW w:w="709" w:type="dxa"/>
          </w:tcPr>
          <w:p w:rsidR="006420B2" w:rsidRPr="004D03CB" w:rsidRDefault="006420B2" w:rsidP="006420B2">
            <w:r>
              <w:t>31</w:t>
            </w:r>
          </w:p>
        </w:tc>
        <w:tc>
          <w:tcPr>
            <w:tcW w:w="4309" w:type="dxa"/>
          </w:tcPr>
          <w:p w:rsidR="006420B2" w:rsidRPr="006420B2" w:rsidRDefault="006420B2" w:rsidP="006420B2">
            <w:pPr>
              <w:rPr>
                <w:lang w:val="ru-RU"/>
              </w:rPr>
            </w:pPr>
            <w:r w:rsidRPr="006420B2">
              <w:rPr>
                <w:lang w:val="ru-RU"/>
              </w:rPr>
              <w:t>Повторение по теме «Таблица умножения и деления»</w:t>
            </w:r>
          </w:p>
          <w:p w:rsidR="006420B2" w:rsidRPr="006420B2" w:rsidRDefault="006420B2" w:rsidP="006420B2">
            <w:pPr>
              <w:rPr>
                <w:lang w:val="ru-RU"/>
              </w:rPr>
            </w:pPr>
          </w:p>
        </w:tc>
        <w:tc>
          <w:tcPr>
            <w:tcW w:w="673" w:type="dxa"/>
          </w:tcPr>
          <w:p w:rsidR="006420B2" w:rsidRPr="004D03CB" w:rsidRDefault="006420B2" w:rsidP="006420B2">
            <w:r>
              <w:t>1</w:t>
            </w:r>
          </w:p>
        </w:tc>
        <w:tc>
          <w:tcPr>
            <w:tcW w:w="673" w:type="dxa"/>
          </w:tcPr>
          <w:p w:rsidR="006420B2" w:rsidRPr="004D03CB" w:rsidRDefault="006420B2" w:rsidP="006420B2"/>
        </w:tc>
        <w:tc>
          <w:tcPr>
            <w:tcW w:w="3984" w:type="dxa"/>
          </w:tcPr>
          <w:p w:rsidR="006420B2" w:rsidRPr="006420B2" w:rsidRDefault="006420B2" w:rsidP="006420B2">
            <w:pPr>
              <w:rPr>
                <w:lang w:val="ru-RU"/>
              </w:rPr>
            </w:pPr>
            <w:r w:rsidRPr="006420B2">
              <w:rPr>
                <w:lang w:val="ru-RU"/>
              </w:rPr>
              <w:t>З</w:t>
            </w:r>
            <w:r w:rsidRPr="006420B2">
              <w:rPr>
                <w:b/>
                <w:lang w:val="ru-RU"/>
              </w:rPr>
              <w:t>акреплять</w:t>
            </w:r>
            <w:r w:rsidRPr="006420B2">
              <w:rPr>
                <w:lang w:val="ru-RU"/>
              </w:rPr>
              <w:t xml:space="preserve"> умение решать задачи изученных видов</w:t>
            </w:r>
          </w:p>
        </w:tc>
      </w:tr>
      <w:tr w:rsidR="006420B2" w:rsidRPr="006420B2"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t>32</w:t>
            </w:r>
          </w:p>
        </w:tc>
        <w:tc>
          <w:tcPr>
            <w:tcW w:w="4309" w:type="dxa"/>
          </w:tcPr>
          <w:p w:rsidR="006420B2" w:rsidRPr="006420B2" w:rsidRDefault="006420B2" w:rsidP="006420B2">
            <w:pPr>
              <w:rPr>
                <w:lang w:val="ru-RU"/>
              </w:rPr>
            </w:pPr>
            <w:r w:rsidRPr="006420B2">
              <w:rPr>
                <w:lang w:val="ru-RU"/>
              </w:rPr>
              <w:t>Повторение пройденного «Таблица умножения и деления с числами 4,5,6,7.»</w:t>
            </w:r>
          </w:p>
        </w:tc>
        <w:tc>
          <w:tcPr>
            <w:tcW w:w="673" w:type="dxa"/>
          </w:tcPr>
          <w:p w:rsidR="006420B2" w:rsidRPr="004D03CB" w:rsidRDefault="006420B2" w:rsidP="006420B2">
            <w:r>
              <w:t>1</w:t>
            </w:r>
          </w:p>
        </w:tc>
        <w:tc>
          <w:tcPr>
            <w:tcW w:w="673" w:type="dxa"/>
          </w:tcPr>
          <w:p w:rsidR="006420B2" w:rsidRPr="004D03CB" w:rsidRDefault="006420B2" w:rsidP="006420B2"/>
        </w:tc>
        <w:tc>
          <w:tcPr>
            <w:tcW w:w="3984" w:type="dxa"/>
          </w:tcPr>
          <w:p w:rsidR="006420B2" w:rsidRPr="006420B2" w:rsidRDefault="006420B2" w:rsidP="006420B2">
            <w:pPr>
              <w:rPr>
                <w:lang w:val="ru-RU"/>
              </w:rPr>
            </w:pPr>
            <w:r w:rsidRPr="006420B2">
              <w:rPr>
                <w:lang w:val="ru-RU"/>
              </w:rPr>
              <w:t>З</w:t>
            </w:r>
            <w:r w:rsidRPr="006420B2">
              <w:rPr>
                <w:b/>
                <w:lang w:val="ru-RU"/>
              </w:rPr>
              <w:t>акреплять</w:t>
            </w:r>
            <w:r w:rsidRPr="006420B2">
              <w:rPr>
                <w:lang w:val="ru-RU"/>
              </w:rPr>
              <w:t xml:space="preserve"> умение решать задачи изученных видов</w:t>
            </w:r>
          </w:p>
        </w:tc>
      </w:tr>
      <w:tr w:rsidR="006420B2" w:rsidRPr="004D03CB" w:rsidTr="006420B2">
        <w:trPr>
          <w:trHeight w:val="171"/>
        </w:trPr>
        <w:tc>
          <w:tcPr>
            <w:tcW w:w="710" w:type="dxa"/>
          </w:tcPr>
          <w:p w:rsidR="006420B2" w:rsidRPr="006420B2" w:rsidRDefault="006420B2" w:rsidP="006420B2">
            <w:pPr>
              <w:rPr>
                <w:lang w:val="ru-RU"/>
              </w:rPr>
            </w:pPr>
          </w:p>
        </w:tc>
        <w:tc>
          <w:tcPr>
            <w:tcW w:w="709" w:type="dxa"/>
          </w:tcPr>
          <w:p w:rsidR="006420B2" w:rsidRPr="004D03CB" w:rsidRDefault="006420B2" w:rsidP="006420B2">
            <w:r>
              <w:t>33</w:t>
            </w:r>
          </w:p>
        </w:tc>
        <w:tc>
          <w:tcPr>
            <w:tcW w:w="4309" w:type="dxa"/>
          </w:tcPr>
          <w:p w:rsidR="006420B2" w:rsidRPr="004D03CB" w:rsidRDefault="006420B2" w:rsidP="006420B2">
            <w:pPr>
              <w:rPr>
                <w:b/>
              </w:rPr>
            </w:pPr>
            <w:r w:rsidRPr="006420B2">
              <w:rPr>
                <w:b/>
                <w:lang w:val="ru-RU"/>
              </w:rPr>
              <w:t xml:space="preserve">Контрольная работа по теме «Умножение и деление. </w:t>
            </w:r>
            <w:r w:rsidRPr="004D03CB">
              <w:rPr>
                <w:b/>
              </w:rPr>
              <w:t>Решение задач».</w:t>
            </w:r>
          </w:p>
        </w:tc>
        <w:tc>
          <w:tcPr>
            <w:tcW w:w="673" w:type="dxa"/>
          </w:tcPr>
          <w:p w:rsidR="006420B2" w:rsidRPr="004D03CB" w:rsidRDefault="006420B2" w:rsidP="006420B2">
            <w:pPr>
              <w:rPr>
                <w:b/>
                <w:color w:val="000000"/>
                <w:shd w:val="clear" w:color="auto" w:fill="FFFFFF"/>
              </w:rPr>
            </w:pPr>
            <w:r>
              <w:rPr>
                <w:b/>
                <w:color w:val="000000"/>
                <w:shd w:val="clear" w:color="auto" w:fill="FFFFFF"/>
              </w:rPr>
              <w:t>1</w:t>
            </w:r>
          </w:p>
        </w:tc>
        <w:tc>
          <w:tcPr>
            <w:tcW w:w="673" w:type="dxa"/>
          </w:tcPr>
          <w:p w:rsidR="006420B2" w:rsidRPr="004D03CB" w:rsidRDefault="006420B2" w:rsidP="006420B2">
            <w:pPr>
              <w:rPr>
                <w:b/>
                <w:color w:val="000000"/>
                <w:shd w:val="clear" w:color="auto" w:fill="FFFFFF"/>
              </w:rPr>
            </w:pPr>
          </w:p>
        </w:tc>
        <w:tc>
          <w:tcPr>
            <w:tcW w:w="3984" w:type="dxa"/>
          </w:tcPr>
          <w:p w:rsidR="006420B2" w:rsidRPr="004D03CB" w:rsidRDefault="006420B2" w:rsidP="006420B2"/>
        </w:tc>
      </w:tr>
      <w:tr w:rsidR="006420B2" w:rsidRPr="006420B2"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t>34</w:t>
            </w:r>
          </w:p>
        </w:tc>
        <w:tc>
          <w:tcPr>
            <w:tcW w:w="4309" w:type="dxa"/>
          </w:tcPr>
          <w:p w:rsidR="006420B2" w:rsidRPr="006420B2" w:rsidRDefault="006420B2" w:rsidP="006420B2">
            <w:pPr>
              <w:rPr>
                <w:lang w:val="ru-RU"/>
              </w:rPr>
            </w:pPr>
            <w:r w:rsidRPr="006420B2">
              <w:rPr>
                <w:lang w:val="ru-RU"/>
              </w:rPr>
              <w:t>Работа над ошибками.</w:t>
            </w:r>
          </w:p>
          <w:p w:rsidR="006420B2" w:rsidRPr="006420B2" w:rsidRDefault="006420B2" w:rsidP="006420B2">
            <w:pPr>
              <w:rPr>
                <w:lang w:val="ru-RU"/>
              </w:rPr>
            </w:pPr>
            <w:r w:rsidRPr="006420B2">
              <w:rPr>
                <w:lang w:val="ru-RU"/>
              </w:rPr>
              <w:t>Повторение по теме «Таблица умножения и деления»</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Составлять </w:t>
            </w:r>
            <w:r w:rsidRPr="006420B2">
              <w:rPr>
                <w:lang w:val="ru-RU"/>
              </w:rPr>
              <w:t>сказки, используя математические понятия</w:t>
            </w:r>
          </w:p>
        </w:tc>
      </w:tr>
      <w:tr w:rsidR="006420B2" w:rsidRPr="006420B2"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t>35</w:t>
            </w:r>
          </w:p>
        </w:tc>
        <w:tc>
          <w:tcPr>
            <w:tcW w:w="4309" w:type="dxa"/>
          </w:tcPr>
          <w:p w:rsidR="006420B2" w:rsidRPr="006420B2" w:rsidRDefault="006420B2" w:rsidP="006420B2">
            <w:pPr>
              <w:rPr>
                <w:lang w:val="ru-RU"/>
              </w:rPr>
            </w:pPr>
            <w:r w:rsidRPr="006420B2">
              <w:rPr>
                <w:lang w:val="ru-RU"/>
              </w:rPr>
              <w:t>Проект «Логические  задачи. Математические сказки».</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Составлять </w:t>
            </w:r>
            <w:r w:rsidRPr="006420B2">
              <w:rPr>
                <w:lang w:val="ru-RU"/>
              </w:rPr>
              <w:t>сказки, используя математические понятия.</w:t>
            </w:r>
          </w:p>
          <w:p w:rsidR="006420B2" w:rsidRPr="006420B2" w:rsidRDefault="006420B2" w:rsidP="006420B2">
            <w:pPr>
              <w:rPr>
                <w:lang w:val="ru-RU"/>
              </w:rPr>
            </w:pPr>
            <w:r w:rsidRPr="006420B2">
              <w:rPr>
                <w:b/>
                <w:lang w:val="ru-RU"/>
              </w:rPr>
              <w:t>Анализировать</w:t>
            </w:r>
            <w:r w:rsidRPr="006420B2">
              <w:rPr>
                <w:lang w:val="ru-RU"/>
              </w:rPr>
              <w:t xml:space="preserve"> и </w:t>
            </w:r>
            <w:r w:rsidRPr="006420B2">
              <w:rPr>
                <w:b/>
                <w:lang w:val="ru-RU"/>
              </w:rPr>
              <w:t xml:space="preserve">оценивать </w:t>
            </w:r>
            <w:r w:rsidRPr="006420B2">
              <w:rPr>
                <w:lang w:val="ru-RU"/>
              </w:rPr>
              <w:t>ход и результат работы.</w:t>
            </w:r>
          </w:p>
        </w:tc>
      </w:tr>
      <w:tr w:rsidR="006420B2" w:rsidRPr="006420B2" w:rsidTr="006420B2">
        <w:trPr>
          <w:trHeight w:val="171"/>
        </w:trPr>
        <w:tc>
          <w:tcPr>
            <w:tcW w:w="710" w:type="dxa"/>
          </w:tcPr>
          <w:p w:rsidR="006420B2" w:rsidRPr="004D03CB" w:rsidRDefault="006420B2" w:rsidP="006420B2">
            <w:r>
              <w:t>2</w:t>
            </w:r>
          </w:p>
        </w:tc>
        <w:tc>
          <w:tcPr>
            <w:tcW w:w="709" w:type="dxa"/>
          </w:tcPr>
          <w:p w:rsidR="006420B2" w:rsidRPr="004D03CB" w:rsidRDefault="006420B2" w:rsidP="006420B2">
            <w:r>
              <w:t>36</w:t>
            </w:r>
          </w:p>
        </w:tc>
        <w:tc>
          <w:tcPr>
            <w:tcW w:w="4309" w:type="dxa"/>
          </w:tcPr>
          <w:p w:rsidR="006420B2" w:rsidRPr="006420B2" w:rsidRDefault="006420B2" w:rsidP="006420B2">
            <w:pPr>
              <w:rPr>
                <w:lang w:val="ru-RU"/>
              </w:rPr>
            </w:pPr>
            <w:r w:rsidRPr="006420B2">
              <w:rPr>
                <w:lang w:val="ru-RU"/>
              </w:rPr>
              <w:t>Таблица умножения и деления с числом 8.</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Составлять </w:t>
            </w:r>
            <w:r w:rsidRPr="006420B2">
              <w:rPr>
                <w:lang w:val="ru-RU"/>
              </w:rPr>
              <w:t xml:space="preserve">таблицу умножения и деления с числом 8; </w:t>
            </w:r>
            <w:r w:rsidRPr="006420B2">
              <w:rPr>
                <w:b/>
                <w:lang w:val="ru-RU"/>
              </w:rPr>
              <w:t xml:space="preserve">решать </w:t>
            </w:r>
            <w:r w:rsidRPr="006420B2">
              <w:rPr>
                <w:lang w:val="ru-RU"/>
              </w:rPr>
              <w:t>задачи изученных видов</w:t>
            </w:r>
          </w:p>
        </w:tc>
      </w:tr>
      <w:tr w:rsidR="006420B2" w:rsidRPr="006420B2" w:rsidTr="006420B2">
        <w:trPr>
          <w:trHeight w:val="171"/>
        </w:trPr>
        <w:tc>
          <w:tcPr>
            <w:tcW w:w="710" w:type="dxa"/>
          </w:tcPr>
          <w:p w:rsidR="006420B2" w:rsidRPr="006420B2" w:rsidRDefault="006420B2" w:rsidP="006420B2">
            <w:pPr>
              <w:jc w:val="center"/>
              <w:rPr>
                <w:b/>
                <w:lang w:val="ru-RU"/>
              </w:rPr>
            </w:pPr>
          </w:p>
        </w:tc>
        <w:tc>
          <w:tcPr>
            <w:tcW w:w="709" w:type="dxa"/>
          </w:tcPr>
          <w:p w:rsidR="006420B2" w:rsidRPr="006420B2" w:rsidRDefault="006420B2" w:rsidP="006420B2">
            <w:pPr>
              <w:jc w:val="center"/>
              <w:rPr>
                <w:b/>
                <w:lang w:val="ru-RU"/>
              </w:rPr>
            </w:pPr>
          </w:p>
        </w:tc>
        <w:tc>
          <w:tcPr>
            <w:tcW w:w="4309" w:type="dxa"/>
          </w:tcPr>
          <w:p w:rsidR="006420B2" w:rsidRPr="006420B2" w:rsidRDefault="006420B2" w:rsidP="006420B2">
            <w:pPr>
              <w:jc w:val="center"/>
              <w:rPr>
                <w:b/>
                <w:lang w:val="ru-RU"/>
              </w:rPr>
            </w:pPr>
            <w:r w:rsidRPr="006420B2">
              <w:rPr>
                <w:b/>
                <w:lang w:val="ru-RU"/>
              </w:rPr>
              <w:t>Табличное умножение и деление (продолжение) 25 ч</w:t>
            </w:r>
          </w:p>
        </w:tc>
        <w:tc>
          <w:tcPr>
            <w:tcW w:w="673" w:type="dxa"/>
          </w:tcPr>
          <w:p w:rsidR="006420B2" w:rsidRPr="006420B2" w:rsidRDefault="006420B2" w:rsidP="006420B2">
            <w:pPr>
              <w:jc w:val="center"/>
              <w:rPr>
                <w:b/>
                <w:lang w:val="ru-RU"/>
              </w:rPr>
            </w:pPr>
          </w:p>
        </w:tc>
        <w:tc>
          <w:tcPr>
            <w:tcW w:w="673" w:type="dxa"/>
          </w:tcPr>
          <w:p w:rsidR="006420B2" w:rsidRPr="006420B2" w:rsidRDefault="006420B2" w:rsidP="006420B2">
            <w:pPr>
              <w:jc w:val="center"/>
              <w:rPr>
                <w:b/>
                <w:lang w:val="ru-RU"/>
              </w:rPr>
            </w:pPr>
          </w:p>
        </w:tc>
        <w:tc>
          <w:tcPr>
            <w:tcW w:w="3984" w:type="dxa"/>
          </w:tcPr>
          <w:p w:rsidR="006420B2" w:rsidRPr="006420B2" w:rsidRDefault="006420B2" w:rsidP="006420B2">
            <w:pPr>
              <w:jc w:val="center"/>
              <w:rPr>
                <w:b/>
                <w:lang w:val="ru-RU"/>
              </w:rPr>
            </w:pPr>
          </w:p>
        </w:tc>
      </w:tr>
      <w:tr w:rsidR="006420B2" w:rsidRPr="006420B2"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37</w:t>
            </w:r>
          </w:p>
        </w:tc>
        <w:tc>
          <w:tcPr>
            <w:tcW w:w="4309" w:type="dxa"/>
          </w:tcPr>
          <w:p w:rsidR="006420B2" w:rsidRPr="004D03CB" w:rsidRDefault="006420B2" w:rsidP="006420B2">
            <w:pPr>
              <w:rPr>
                <w:i/>
              </w:rPr>
            </w:pPr>
            <w:r w:rsidRPr="006420B2">
              <w:rPr>
                <w:lang w:val="ru-RU"/>
              </w:rPr>
              <w:t xml:space="preserve">Табличное умножение и деление с числами 2-8. </w:t>
            </w:r>
            <w:r w:rsidRPr="004D03CB">
              <w:t>Решение задач.</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Вычислять </w:t>
            </w:r>
            <w:r w:rsidRPr="006420B2">
              <w:rPr>
                <w:lang w:val="ru-RU"/>
              </w:rPr>
              <w:t>площадь прямоугольника по формуле</w:t>
            </w:r>
          </w:p>
        </w:tc>
      </w:tr>
      <w:tr w:rsidR="006420B2" w:rsidRPr="006420B2"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38</w:t>
            </w:r>
          </w:p>
        </w:tc>
        <w:tc>
          <w:tcPr>
            <w:tcW w:w="4309" w:type="dxa"/>
          </w:tcPr>
          <w:p w:rsidR="006420B2" w:rsidRPr="006420B2" w:rsidRDefault="006420B2" w:rsidP="006420B2">
            <w:pPr>
              <w:rPr>
                <w:lang w:val="ru-RU"/>
              </w:rPr>
            </w:pPr>
            <w:r w:rsidRPr="006420B2">
              <w:rPr>
                <w:lang w:val="ru-RU"/>
              </w:rPr>
              <w:t>Таблица умножения и деления с числом 9.</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color w:val="000000"/>
                <w:shd w:val="clear" w:color="auto" w:fill="FFFFFF"/>
                <w:lang w:val="ru-RU"/>
              </w:rPr>
            </w:pPr>
            <w:r w:rsidRPr="006420B2">
              <w:rPr>
                <w:b/>
                <w:color w:val="000000"/>
                <w:shd w:val="clear" w:color="auto" w:fill="FFFFFF"/>
                <w:lang w:val="ru-RU"/>
              </w:rPr>
              <w:t xml:space="preserve">Воспроизводить </w:t>
            </w:r>
            <w:r w:rsidRPr="006420B2">
              <w:rPr>
                <w:color w:val="000000"/>
                <w:shd w:val="clear" w:color="auto" w:fill="FFFFFF"/>
                <w:lang w:val="ru-RU"/>
              </w:rPr>
              <w:t xml:space="preserve">по памяти таблицу умножения и соответствующие случаи деления с числами </w:t>
            </w:r>
          </w:p>
        </w:tc>
      </w:tr>
      <w:tr w:rsidR="006420B2" w:rsidRPr="006420B2"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39</w:t>
            </w:r>
          </w:p>
        </w:tc>
        <w:tc>
          <w:tcPr>
            <w:tcW w:w="4309" w:type="dxa"/>
          </w:tcPr>
          <w:p w:rsidR="006420B2" w:rsidRPr="004D03CB" w:rsidRDefault="006420B2" w:rsidP="006420B2">
            <w:r w:rsidRPr="004D03CB">
              <w:t>Табличное умножение и деление</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Выполнять </w:t>
            </w:r>
            <w:r w:rsidRPr="006420B2">
              <w:rPr>
                <w:lang w:val="ru-RU"/>
              </w:rPr>
              <w:t xml:space="preserve">вычисления самостоятельно; </w:t>
            </w:r>
            <w:r w:rsidRPr="006420B2">
              <w:rPr>
                <w:b/>
                <w:lang w:val="ru-RU"/>
              </w:rPr>
              <w:t xml:space="preserve">решать </w:t>
            </w:r>
            <w:r w:rsidRPr="006420B2">
              <w:rPr>
                <w:lang w:val="ru-RU"/>
              </w:rPr>
              <w:t>задачи изученных видов</w:t>
            </w:r>
          </w:p>
        </w:tc>
      </w:tr>
      <w:tr w:rsidR="006420B2" w:rsidRPr="004D03CB" w:rsidTr="006420B2">
        <w:trPr>
          <w:trHeight w:val="171"/>
        </w:trPr>
        <w:tc>
          <w:tcPr>
            <w:tcW w:w="710" w:type="dxa"/>
          </w:tcPr>
          <w:p w:rsidR="006420B2" w:rsidRPr="006420B2" w:rsidRDefault="006420B2" w:rsidP="006420B2">
            <w:pPr>
              <w:rPr>
                <w:lang w:val="ru-RU"/>
              </w:rPr>
            </w:pPr>
          </w:p>
        </w:tc>
        <w:tc>
          <w:tcPr>
            <w:tcW w:w="709" w:type="dxa"/>
          </w:tcPr>
          <w:p w:rsidR="006420B2" w:rsidRPr="004D03CB" w:rsidRDefault="006420B2" w:rsidP="006420B2">
            <w:r>
              <w:t>40</w:t>
            </w:r>
          </w:p>
        </w:tc>
        <w:tc>
          <w:tcPr>
            <w:tcW w:w="4309" w:type="dxa"/>
          </w:tcPr>
          <w:p w:rsidR="006420B2" w:rsidRPr="005112D9" w:rsidRDefault="006420B2" w:rsidP="006420B2">
            <w:pPr>
              <w:rPr>
                <w:b/>
              </w:rPr>
            </w:pPr>
            <w:r w:rsidRPr="006420B2">
              <w:rPr>
                <w:lang w:val="ru-RU"/>
              </w:rPr>
              <w:t xml:space="preserve"> </w:t>
            </w:r>
            <w:r w:rsidRPr="006420B2">
              <w:rPr>
                <w:b/>
                <w:lang w:val="ru-RU"/>
              </w:rPr>
              <w:t xml:space="preserve">Контрольная работа«Табличное умножение и деление с числами. </w:t>
            </w:r>
            <w:r w:rsidRPr="005112D9">
              <w:rPr>
                <w:b/>
              </w:rPr>
              <w:t xml:space="preserve">Решение задач» </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tc>
      </w:tr>
      <w:tr w:rsidR="006420B2" w:rsidRPr="006420B2"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41</w:t>
            </w:r>
          </w:p>
        </w:tc>
        <w:tc>
          <w:tcPr>
            <w:tcW w:w="4309" w:type="dxa"/>
          </w:tcPr>
          <w:p w:rsidR="006420B2" w:rsidRPr="004D03CB" w:rsidRDefault="006420B2" w:rsidP="006420B2"/>
          <w:p w:rsidR="006420B2" w:rsidRPr="004D03CB" w:rsidRDefault="006420B2" w:rsidP="006420B2">
            <w:r w:rsidRPr="004D03CB">
              <w:t>Площадь. Сравнение  площадей фигур</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Сравнивать </w:t>
            </w:r>
            <w:r w:rsidRPr="006420B2">
              <w:rPr>
                <w:lang w:val="ru-RU"/>
              </w:rPr>
              <w:t xml:space="preserve">площади фигур; решать задачи изученных видов; </w:t>
            </w:r>
            <w:r w:rsidRPr="006420B2">
              <w:rPr>
                <w:b/>
                <w:lang w:val="ru-RU"/>
              </w:rPr>
              <w:t xml:space="preserve">пользоваться  </w:t>
            </w:r>
            <w:r w:rsidRPr="006420B2">
              <w:rPr>
                <w:lang w:val="ru-RU"/>
              </w:rPr>
              <w:t>таблицей умножения и деления</w:t>
            </w:r>
          </w:p>
        </w:tc>
      </w:tr>
      <w:tr w:rsidR="006420B2" w:rsidRPr="006420B2"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42</w:t>
            </w:r>
          </w:p>
        </w:tc>
        <w:tc>
          <w:tcPr>
            <w:tcW w:w="4309" w:type="dxa"/>
          </w:tcPr>
          <w:p w:rsidR="006420B2" w:rsidRPr="004D03CB" w:rsidRDefault="006420B2" w:rsidP="006420B2">
            <w:pPr>
              <w:rPr>
                <w:i/>
              </w:rPr>
            </w:pPr>
            <w:r w:rsidRPr="004D03CB">
              <w:t>Квадратный сантиметр.</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Измерять </w:t>
            </w:r>
            <w:r w:rsidRPr="006420B2">
              <w:rPr>
                <w:lang w:val="ru-RU"/>
              </w:rPr>
              <w:t>площадь в квадратных сантиметрах</w:t>
            </w:r>
          </w:p>
        </w:tc>
      </w:tr>
      <w:tr w:rsidR="006420B2" w:rsidRPr="004D03CB"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43</w:t>
            </w:r>
          </w:p>
        </w:tc>
        <w:tc>
          <w:tcPr>
            <w:tcW w:w="4309" w:type="dxa"/>
          </w:tcPr>
          <w:p w:rsidR="006420B2" w:rsidRPr="004D03CB" w:rsidRDefault="006420B2" w:rsidP="006420B2">
            <w:r w:rsidRPr="004D03CB">
              <w:t>Площадь прямоугольника</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r w:rsidRPr="004D03CB">
              <w:rPr>
                <w:b/>
              </w:rPr>
              <w:t xml:space="preserve">Вычислять </w:t>
            </w:r>
            <w:r w:rsidRPr="004D03CB">
              <w:t>площадь прямоугольника</w:t>
            </w:r>
          </w:p>
        </w:tc>
      </w:tr>
      <w:tr w:rsidR="006420B2" w:rsidRPr="006420B2"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44</w:t>
            </w:r>
          </w:p>
        </w:tc>
        <w:tc>
          <w:tcPr>
            <w:tcW w:w="4309" w:type="dxa"/>
          </w:tcPr>
          <w:p w:rsidR="006420B2" w:rsidRPr="004D03CB" w:rsidRDefault="006420B2" w:rsidP="006420B2">
            <w:pPr>
              <w:rPr>
                <w:i/>
              </w:rPr>
            </w:pPr>
            <w:r w:rsidRPr="004D03CB">
              <w:t>Квадратный дециметр.</w:t>
            </w:r>
            <w:r w:rsidRPr="004D03CB">
              <w:rPr>
                <w:b/>
                <w:u w:val="single"/>
              </w:rPr>
              <w:t xml:space="preserve"> Математический  диктан</w:t>
            </w:r>
            <w:r w:rsidRPr="004D03CB">
              <w:rPr>
                <w:b/>
              </w:rPr>
              <w:t>т.</w:t>
            </w:r>
            <w:r w:rsidRPr="004D03CB">
              <w:t xml:space="preserve">   </w:t>
            </w:r>
          </w:p>
          <w:p w:rsidR="006420B2" w:rsidRPr="004D03CB" w:rsidRDefault="006420B2" w:rsidP="006420B2"/>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Анализировать</w:t>
            </w:r>
            <w:r w:rsidRPr="006420B2">
              <w:rPr>
                <w:lang w:val="ru-RU"/>
              </w:rPr>
              <w:t xml:space="preserve"> и </w:t>
            </w:r>
            <w:r w:rsidRPr="006420B2">
              <w:rPr>
                <w:b/>
                <w:lang w:val="ru-RU"/>
              </w:rPr>
              <w:t xml:space="preserve">исправлять </w:t>
            </w:r>
            <w:r w:rsidRPr="006420B2">
              <w:rPr>
                <w:lang w:val="ru-RU"/>
              </w:rPr>
              <w:t>ошибки, допущенные в контрольном тесте ;</w:t>
            </w:r>
          </w:p>
          <w:p w:rsidR="006420B2" w:rsidRPr="006420B2" w:rsidRDefault="006420B2" w:rsidP="006420B2">
            <w:pPr>
              <w:rPr>
                <w:lang w:val="ru-RU"/>
              </w:rPr>
            </w:pPr>
            <w:r w:rsidRPr="006420B2">
              <w:rPr>
                <w:b/>
                <w:lang w:val="ru-RU"/>
              </w:rPr>
              <w:t>измерять</w:t>
            </w:r>
            <w:r w:rsidRPr="006420B2">
              <w:rPr>
                <w:lang w:val="ru-RU"/>
              </w:rPr>
              <w:t xml:space="preserve"> площади фигур в квадратных дециметрах</w:t>
            </w:r>
          </w:p>
        </w:tc>
      </w:tr>
      <w:tr w:rsidR="006420B2" w:rsidRPr="006420B2"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45</w:t>
            </w:r>
          </w:p>
        </w:tc>
        <w:tc>
          <w:tcPr>
            <w:tcW w:w="4309" w:type="dxa"/>
          </w:tcPr>
          <w:p w:rsidR="006420B2" w:rsidRPr="004D03CB" w:rsidRDefault="006420B2" w:rsidP="006420B2">
            <w:r w:rsidRPr="004D03CB">
              <w:t>Квадратный метр.</w:t>
            </w:r>
            <w:r w:rsidRPr="004D03CB">
              <w:rPr>
                <w:b/>
                <w:u w:val="single"/>
              </w:rPr>
              <w:t xml:space="preserve"> </w:t>
            </w:r>
          </w:p>
          <w:p w:rsidR="006420B2" w:rsidRPr="004D03CB" w:rsidRDefault="006420B2" w:rsidP="006420B2"/>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Измерять</w:t>
            </w:r>
            <w:r w:rsidRPr="006420B2">
              <w:rPr>
                <w:lang w:val="ru-RU"/>
              </w:rPr>
              <w:t xml:space="preserve"> площади фигур в квадратных метрах;</w:t>
            </w:r>
          </w:p>
        </w:tc>
      </w:tr>
      <w:tr w:rsidR="006420B2" w:rsidRPr="006420B2" w:rsidTr="006420B2">
        <w:trPr>
          <w:trHeight w:val="592"/>
        </w:trPr>
        <w:tc>
          <w:tcPr>
            <w:tcW w:w="710" w:type="dxa"/>
          </w:tcPr>
          <w:p w:rsidR="006420B2" w:rsidRPr="004D03CB" w:rsidRDefault="006420B2" w:rsidP="006420B2">
            <w:r>
              <w:t>3</w:t>
            </w:r>
          </w:p>
        </w:tc>
        <w:tc>
          <w:tcPr>
            <w:tcW w:w="709" w:type="dxa"/>
          </w:tcPr>
          <w:p w:rsidR="006420B2" w:rsidRPr="004D03CB" w:rsidRDefault="006420B2" w:rsidP="006420B2">
            <w:r>
              <w:t>46</w:t>
            </w:r>
          </w:p>
        </w:tc>
        <w:tc>
          <w:tcPr>
            <w:tcW w:w="4309" w:type="dxa"/>
          </w:tcPr>
          <w:p w:rsidR="006420B2" w:rsidRPr="006420B2" w:rsidRDefault="006420B2" w:rsidP="006420B2">
            <w:pPr>
              <w:rPr>
                <w:lang w:val="ru-RU"/>
              </w:rPr>
            </w:pPr>
            <w:r w:rsidRPr="006420B2">
              <w:rPr>
                <w:lang w:val="ru-RU"/>
              </w:rPr>
              <w:t>Повторение. Решение  задач  изученных видов.</w:t>
            </w:r>
            <w:r w:rsidRPr="006420B2">
              <w:rPr>
                <w:b/>
                <w:u w:val="single"/>
                <w:lang w:val="ru-RU"/>
              </w:rPr>
              <w:t xml:space="preserve"> </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Решать </w:t>
            </w:r>
            <w:r w:rsidRPr="006420B2">
              <w:rPr>
                <w:lang w:val="ru-RU"/>
              </w:rPr>
              <w:t>задачи и уравнения  изученных видов;</w:t>
            </w:r>
          </w:p>
        </w:tc>
      </w:tr>
      <w:tr w:rsidR="006420B2" w:rsidRPr="004D03CB"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47</w:t>
            </w:r>
          </w:p>
        </w:tc>
        <w:tc>
          <w:tcPr>
            <w:tcW w:w="4309" w:type="dxa"/>
          </w:tcPr>
          <w:p w:rsidR="006420B2" w:rsidRPr="004D03CB" w:rsidRDefault="006420B2" w:rsidP="006420B2">
            <w:r w:rsidRPr="004D03CB">
              <w:t>Повторение.</w:t>
            </w:r>
          </w:p>
          <w:p w:rsidR="006420B2" w:rsidRPr="004D03CB" w:rsidRDefault="006420B2" w:rsidP="006420B2">
            <w:r w:rsidRPr="004D03CB">
              <w:t>«Умножение и деление».</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pPr>
              <w:rPr>
                <w:b/>
              </w:rPr>
            </w:pPr>
          </w:p>
        </w:tc>
      </w:tr>
      <w:tr w:rsidR="006420B2" w:rsidRPr="006420B2" w:rsidTr="006420B2">
        <w:trPr>
          <w:trHeight w:val="171"/>
        </w:trPr>
        <w:tc>
          <w:tcPr>
            <w:tcW w:w="710" w:type="dxa"/>
          </w:tcPr>
          <w:p w:rsidR="006420B2" w:rsidRPr="004D03CB" w:rsidRDefault="006420B2" w:rsidP="006420B2"/>
        </w:tc>
        <w:tc>
          <w:tcPr>
            <w:tcW w:w="709" w:type="dxa"/>
          </w:tcPr>
          <w:p w:rsidR="006420B2" w:rsidRPr="004D03CB" w:rsidRDefault="006420B2" w:rsidP="006420B2">
            <w:r>
              <w:t>48</w:t>
            </w:r>
          </w:p>
        </w:tc>
        <w:tc>
          <w:tcPr>
            <w:tcW w:w="4309" w:type="dxa"/>
          </w:tcPr>
          <w:p w:rsidR="006420B2" w:rsidRPr="006420B2" w:rsidRDefault="006420B2" w:rsidP="006420B2">
            <w:pPr>
              <w:rPr>
                <w:b/>
                <w:lang w:val="ru-RU"/>
              </w:rPr>
            </w:pPr>
            <w:r w:rsidRPr="006420B2">
              <w:rPr>
                <w:b/>
                <w:lang w:val="ru-RU"/>
              </w:rPr>
              <w:t>Контрольная работа по теме</w:t>
            </w:r>
          </w:p>
          <w:p w:rsidR="006420B2" w:rsidRPr="00D75711" w:rsidRDefault="006420B2" w:rsidP="006420B2">
            <w:pPr>
              <w:rPr>
                <w:b/>
              </w:rPr>
            </w:pPr>
            <w:r w:rsidRPr="006420B2">
              <w:rPr>
                <w:b/>
                <w:lang w:val="ru-RU"/>
              </w:rPr>
              <w:t xml:space="preserve">«Умножение и деление. </w:t>
            </w:r>
            <w:r w:rsidRPr="004D03CB">
              <w:rPr>
                <w:b/>
              </w:rPr>
              <w:t>Площадь».</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shd w:val="clear" w:color="auto" w:fill="FFFFFF"/>
                <w:lang w:val="ru-RU"/>
              </w:rPr>
            </w:pPr>
            <w:r w:rsidRPr="006420B2">
              <w:rPr>
                <w:b/>
                <w:color w:val="000000"/>
                <w:shd w:val="clear" w:color="auto" w:fill="FFFFFF"/>
                <w:lang w:val="ru-RU"/>
              </w:rPr>
              <w:t xml:space="preserve">Анализировать </w:t>
            </w:r>
            <w:r w:rsidRPr="006420B2">
              <w:rPr>
                <w:color w:val="000000"/>
                <w:shd w:val="clear" w:color="auto" w:fill="FFFFFF"/>
                <w:lang w:val="ru-RU"/>
              </w:rPr>
              <w:t xml:space="preserve">задачи, </w:t>
            </w:r>
            <w:r w:rsidRPr="006420B2">
              <w:rPr>
                <w:b/>
                <w:color w:val="000000"/>
                <w:shd w:val="clear" w:color="auto" w:fill="FFFFFF"/>
                <w:lang w:val="ru-RU"/>
              </w:rPr>
              <w:t xml:space="preserve">устанавливать </w:t>
            </w:r>
            <w:r w:rsidRPr="006420B2">
              <w:rPr>
                <w:color w:val="000000"/>
                <w:shd w:val="clear" w:color="auto" w:fill="FFFFFF"/>
                <w:lang w:val="ru-RU"/>
              </w:rPr>
              <w:t>зависимости между величинами</w:t>
            </w:r>
          </w:p>
        </w:tc>
      </w:tr>
      <w:tr w:rsidR="006420B2" w:rsidRPr="006420B2"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49</w:t>
            </w:r>
          </w:p>
        </w:tc>
        <w:tc>
          <w:tcPr>
            <w:tcW w:w="4309" w:type="dxa"/>
          </w:tcPr>
          <w:p w:rsidR="006420B2" w:rsidRPr="006420B2" w:rsidRDefault="006420B2" w:rsidP="006420B2">
            <w:pPr>
              <w:rPr>
                <w:i/>
                <w:lang w:val="ru-RU"/>
              </w:rPr>
            </w:pPr>
            <w:r w:rsidRPr="006420B2">
              <w:rPr>
                <w:lang w:val="ru-RU"/>
              </w:rPr>
              <w:t>Работа над ошибками. Умножение на1.</w:t>
            </w:r>
          </w:p>
          <w:p w:rsidR="006420B2" w:rsidRPr="006420B2" w:rsidRDefault="006420B2" w:rsidP="006420B2">
            <w:pPr>
              <w:rPr>
                <w:lang w:val="ru-RU"/>
              </w:rPr>
            </w:pP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Проанализировать</w:t>
            </w:r>
            <w:r w:rsidRPr="006420B2">
              <w:rPr>
                <w:lang w:val="ru-RU"/>
              </w:rPr>
              <w:t xml:space="preserve"> и </w:t>
            </w:r>
            <w:r w:rsidRPr="006420B2">
              <w:rPr>
                <w:b/>
                <w:lang w:val="ru-RU"/>
              </w:rPr>
              <w:t>исправить</w:t>
            </w:r>
            <w:r w:rsidRPr="006420B2">
              <w:rPr>
                <w:lang w:val="ru-RU"/>
              </w:rPr>
              <w:t xml:space="preserve"> ошибки, допущенные в контрольной работе </w:t>
            </w:r>
            <w:r w:rsidRPr="006420B2">
              <w:rPr>
                <w:b/>
                <w:color w:val="000000"/>
                <w:shd w:val="clear" w:color="auto" w:fill="FFFFFF"/>
                <w:lang w:val="ru-RU"/>
              </w:rPr>
              <w:t xml:space="preserve">Воспроизводить </w:t>
            </w:r>
            <w:r w:rsidRPr="006420B2">
              <w:rPr>
                <w:color w:val="000000"/>
                <w:shd w:val="clear" w:color="auto" w:fill="FFFFFF"/>
                <w:lang w:val="ru-RU"/>
              </w:rPr>
              <w:t>по памяти таблицу умножения и соответствующие случаи деления.</w:t>
            </w:r>
          </w:p>
        </w:tc>
      </w:tr>
      <w:tr w:rsidR="006420B2" w:rsidRPr="004D03CB"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50</w:t>
            </w:r>
          </w:p>
        </w:tc>
        <w:tc>
          <w:tcPr>
            <w:tcW w:w="4309" w:type="dxa"/>
          </w:tcPr>
          <w:p w:rsidR="006420B2" w:rsidRPr="004D03CB" w:rsidRDefault="006420B2" w:rsidP="006420B2">
            <w:pPr>
              <w:rPr>
                <w:i/>
              </w:rPr>
            </w:pPr>
            <w:r w:rsidRPr="004D03CB">
              <w:t>Умножение на 0.</w:t>
            </w:r>
          </w:p>
          <w:p w:rsidR="006420B2" w:rsidRPr="004D03CB" w:rsidRDefault="006420B2" w:rsidP="006420B2"/>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Применять</w:t>
            </w:r>
            <w:r w:rsidRPr="006420B2">
              <w:rPr>
                <w:lang w:val="ru-RU"/>
              </w:rPr>
              <w:t xml:space="preserve"> знания таблицы умножения при вычислении числовых выражений;</w:t>
            </w:r>
          </w:p>
          <w:p w:rsidR="006420B2" w:rsidRPr="004D03CB" w:rsidRDefault="006420B2" w:rsidP="006420B2">
            <w:r w:rsidRPr="004D03CB">
              <w:t>решать задачи изученных видов</w:t>
            </w:r>
          </w:p>
        </w:tc>
      </w:tr>
      <w:tr w:rsidR="006420B2" w:rsidRPr="006420B2"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51</w:t>
            </w:r>
          </w:p>
        </w:tc>
        <w:tc>
          <w:tcPr>
            <w:tcW w:w="4309" w:type="dxa"/>
          </w:tcPr>
          <w:p w:rsidR="006420B2" w:rsidRPr="004D03CB" w:rsidRDefault="006420B2" w:rsidP="006420B2">
            <w:pPr>
              <w:rPr>
                <w:i/>
              </w:rPr>
            </w:pPr>
            <w:r w:rsidRPr="006420B2">
              <w:rPr>
                <w:lang w:val="ru-RU"/>
              </w:rPr>
              <w:t xml:space="preserve">Умножение и деление с числами 1, 0. </w:t>
            </w:r>
            <w:r w:rsidRPr="004D03CB">
              <w:t>Деление 0 на число.</w:t>
            </w:r>
          </w:p>
          <w:p w:rsidR="006420B2" w:rsidRPr="004D03CB" w:rsidRDefault="006420B2" w:rsidP="006420B2">
            <w:pPr>
              <w:rPr>
                <w:color w:val="FF0000"/>
              </w:rPr>
            </w:pP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shd w:val="clear" w:color="auto" w:fill="FFFFFF"/>
                <w:lang w:val="ru-RU"/>
              </w:rPr>
            </w:pPr>
            <w:r w:rsidRPr="006420B2">
              <w:rPr>
                <w:b/>
                <w:color w:val="000000"/>
                <w:shd w:val="clear" w:color="auto" w:fill="FFFFFF"/>
                <w:lang w:val="ru-RU"/>
              </w:rPr>
              <w:t xml:space="preserve">Умножать </w:t>
            </w:r>
            <w:r w:rsidRPr="006420B2">
              <w:rPr>
                <w:color w:val="000000"/>
                <w:shd w:val="clear" w:color="auto" w:fill="FFFFFF"/>
                <w:lang w:val="ru-RU"/>
              </w:rPr>
              <w:t xml:space="preserve">числа на 1 и на 0. </w:t>
            </w:r>
            <w:r w:rsidRPr="006420B2">
              <w:rPr>
                <w:b/>
                <w:color w:val="000000"/>
                <w:shd w:val="clear" w:color="auto" w:fill="FFFFFF"/>
                <w:lang w:val="ru-RU"/>
              </w:rPr>
              <w:t xml:space="preserve">Выполнять </w:t>
            </w:r>
            <w:r w:rsidRPr="006420B2">
              <w:rPr>
                <w:color w:val="000000"/>
                <w:shd w:val="clear" w:color="auto" w:fill="FFFFFF"/>
                <w:lang w:val="ru-RU"/>
              </w:rPr>
              <w:t>деление 0 на число, не равное 0.</w:t>
            </w:r>
          </w:p>
        </w:tc>
      </w:tr>
      <w:tr w:rsidR="006420B2" w:rsidRPr="006420B2"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52</w:t>
            </w:r>
          </w:p>
        </w:tc>
        <w:tc>
          <w:tcPr>
            <w:tcW w:w="4309" w:type="dxa"/>
          </w:tcPr>
          <w:p w:rsidR="006420B2" w:rsidRPr="006420B2" w:rsidRDefault="006420B2" w:rsidP="006420B2">
            <w:pPr>
              <w:rPr>
                <w:lang w:val="ru-RU"/>
              </w:rPr>
            </w:pPr>
            <w:r w:rsidRPr="006420B2">
              <w:rPr>
                <w:lang w:val="ru-RU"/>
              </w:rPr>
              <w:t>Деление вида а:а, 0:а при а = 0</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shd w:val="clear" w:color="auto" w:fill="FFFFFF"/>
                <w:lang w:val="ru-RU"/>
              </w:rPr>
            </w:pPr>
            <w:r w:rsidRPr="006420B2">
              <w:rPr>
                <w:b/>
                <w:color w:val="000000"/>
                <w:shd w:val="clear" w:color="auto" w:fill="FFFFFF"/>
                <w:lang w:val="ru-RU"/>
              </w:rPr>
              <w:t xml:space="preserve">Умножать </w:t>
            </w:r>
            <w:r w:rsidRPr="006420B2">
              <w:rPr>
                <w:color w:val="000000"/>
                <w:shd w:val="clear" w:color="auto" w:fill="FFFFFF"/>
                <w:lang w:val="ru-RU"/>
              </w:rPr>
              <w:t xml:space="preserve">числа на 1 и на 0. </w:t>
            </w:r>
            <w:r w:rsidRPr="006420B2">
              <w:rPr>
                <w:b/>
                <w:color w:val="000000"/>
                <w:shd w:val="clear" w:color="auto" w:fill="FFFFFF"/>
                <w:lang w:val="ru-RU"/>
              </w:rPr>
              <w:t xml:space="preserve">Выполнять </w:t>
            </w:r>
            <w:r w:rsidRPr="006420B2">
              <w:rPr>
                <w:color w:val="000000"/>
                <w:shd w:val="clear" w:color="auto" w:fill="FFFFFF"/>
                <w:lang w:val="ru-RU"/>
              </w:rPr>
              <w:t>деление 0 на число, не равное 0.</w:t>
            </w:r>
          </w:p>
        </w:tc>
      </w:tr>
      <w:tr w:rsidR="006420B2" w:rsidRPr="006420B2"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53</w:t>
            </w:r>
          </w:p>
        </w:tc>
        <w:tc>
          <w:tcPr>
            <w:tcW w:w="4309" w:type="dxa"/>
          </w:tcPr>
          <w:p w:rsidR="006420B2" w:rsidRPr="006420B2" w:rsidRDefault="006420B2" w:rsidP="006420B2">
            <w:pPr>
              <w:rPr>
                <w:lang w:val="ru-RU"/>
              </w:rPr>
            </w:pPr>
            <w:r w:rsidRPr="006420B2">
              <w:rPr>
                <w:lang w:val="ru-RU"/>
              </w:rPr>
              <w:t>Текстовые задачи в два и три действия</w:t>
            </w:r>
          </w:p>
          <w:p w:rsidR="006420B2" w:rsidRPr="006420B2" w:rsidRDefault="006420B2" w:rsidP="006420B2">
            <w:pPr>
              <w:rPr>
                <w:color w:val="FF0000"/>
                <w:lang w:val="ru-RU"/>
              </w:rPr>
            </w:pP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vMerge w:val="restart"/>
          </w:tcPr>
          <w:p w:rsidR="006420B2" w:rsidRPr="006420B2" w:rsidRDefault="006420B2" w:rsidP="006420B2">
            <w:pPr>
              <w:rPr>
                <w:lang w:val="ru-RU"/>
              </w:rPr>
            </w:pPr>
            <w:r w:rsidRPr="006420B2">
              <w:rPr>
                <w:b/>
                <w:lang w:val="ru-RU"/>
              </w:rPr>
              <w:t xml:space="preserve">Решать </w:t>
            </w:r>
            <w:r w:rsidRPr="006420B2">
              <w:rPr>
                <w:lang w:val="ru-RU"/>
              </w:rPr>
              <w:t>задачи и уравнения  изученных видов;</w:t>
            </w:r>
          </w:p>
          <w:p w:rsidR="006420B2" w:rsidRPr="006420B2" w:rsidRDefault="006420B2" w:rsidP="006420B2">
            <w:pPr>
              <w:rPr>
                <w:lang w:val="ru-RU"/>
              </w:rPr>
            </w:pPr>
            <w:r w:rsidRPr="006420B2">
              <w:rPr>
                <w:b/>
                <w:lang w:val="ru-RU"/>
              </w:rPr>
              <w:t xml:space="preserve">пользоваться  </w:t>
            </w:r>
            <w:r w:rsidRPr="006420B2">
              <w:rPr>
                <w:lang w:val="ru-RU"/>
              </w:rPr>
              <w:t>таблицей умножения и деления;</w:t>
            </w:r>
          </w:p>
          <w:p w:rsidR="006420B2" w:rsidRPr="006420B2" w:rsidRDefault="006420B2" w:rsidP="006420B2">
            <w:pPr>
              <w:rPr>
                <w:lang w:val="ru-RU"/>
              </w:rPr>
            </w:pPr>
            <w:r w:rsidRPr="006420B2">
              <w:rPr>
                <w:b/>
                <w:lang w:val="ru-RU"/>
              </w:rPr>
              <w:t xml:space="preserve">применять </w:t>
            </w:r>
            <w:r w:rsidRPr="006420B2">
              <w:rPr>
                <w:lang w:val="ru-RU"/>
              </w:rPr>
              <w:t>правила о порядке действий в числовых выражениях;</w:t>
            </w:r>
          </w:p>
        </w:tc>
      </w:tr>
      <w:tr w:rsidR="006420B2" w:rsidRPr="004D03CB"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54</w:t>
            </w:r>
          </w:p>
        </w:tc>
        <w:tc>
          <w:tcPr>
            <w:tcW w:w="4309" w:type="dxa"/>
          </w:tcPr>
          <w:p w:rsidR="006420B2" w:rsidRPr="006420B2" w:rsidRDefault="006420B2" w:rsidP="006420B2">
            <w:pPr>
              <w:rPr>
                <w:lang w:val="ru-RU"/>
              </w:rPr>
            </w:pPr>
            <w:r w:rsidRPr="006420B2">
              <w:rPr>
                <w:lang w:val="ru-RU"/>
              </w:rPr>
              <w:t>Составление плана действий и определение наиболее эффективных способов решения задачи.</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vMerge/>
          </w:tcPr>
          <w:p w:rsidR="006420B2" w:rsidRPr="004D03CB" w:rsidRDefault="006420B2" w:rsidP="006420B2">
            <w:pPr>
              <w:spacing w:after="200"/>
              <w:rPr>
                <w:b/>
                <w:color w:val="000000"/>
                <w:shd w:val="clear" w:color="auto" w:fill="FFFFFF"/>
              </w:rPr>
            </w:pPr>
          </w:p>
        </w:tc>
      </w:tr>
      <w:tr w:rsidR="006420B2" w:rsidRPr="006420B2"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55</w:t>
            </w:r>
          </w:p>
        </w:tc>
        <w:tc>
          <w:tcPr>
            <w:tcW w:w="4309" w:type="dxa"/>
          </w:tcPr>
          <w:p w:rsidR="006420B2" w:rsidRPr="004D03CB" w:rsidRDefault="006420B2" w:rsidP="006420B2">
            <w:r w:rsidRPr="004D03CB">
              <w:t>Доли.</w:t>
            </w:r>
          </w:p>
          <w:p w:rsidR="006420B2" w:rsidRPr="004D03CB" w:rsidRDefault="006420B2" w:rsidP="006420B2"/>
          <w:p w:rsidR="006420B2" w:rsidRPr="004D03CB" w:rsidRDefault="006420B2" w:rsidP="006420B2">
            <w:pPr>
              <w:rPr>
                <w:i/>
              </w:rPr>
            </w:pP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shd w:val="clear" w:color="auto" w:fill="FFFFFF"/>
                <w:lang w:val="ru-RU"/>
              </w:rPr>
            </w:pPr>
            <w:r w:rsidRPr="006420B2">
              <w:rPr>
                <w:b/>
                <w:color w:val="000000"/>
                <w:shd w:val="clear" w:color="auto" w:fill="FFFFFF"/>
                <w:lang w:val="ru-RU"/>
              </w:rPr>
              <w:t>Находить</w:t>
            </w:r>
            <w:r w:rsidRPr="006420B2">
              <w:rPr>
                <w:color w:val="000000"/>
                <w:shd w:val="clear" w:color="auto" w:fill="FFFFFF"/>
                <w:lang w:val="ru-RU"/>
              </w:rPr>
              <w:t xml:space="preserve"> долю величины и величину по её доле. </w:t>
            </w:r>
            <w:r w:rsidRPr="006420B2">
              <w:rPr>
                <w:b/>
                <w:color w:val="000000"/>
                <w:shd w:val="clear" w:color="auto" w:fill="FFFFFF"/>
                <w:lang w:val="ru-RU"/>
              </w:rPr>
              <w:t xml:space="preserve">Сравнивать </w:t>
            </w:r>
            <w:r w:rsidRPr="006420B2">
              <w:rPr>
                <w:color w:val="000000"/>
                <w:shd w:val="clear" w:color="auto" w:fill="FFFFFF"/>
                <w:lang w:val="ru-RU"/>
              </w:rPr>
              <w:t>разные доли одной и той же величины.</w:t>
            </w:r>
          </w:p>
        </w:tc>
      </w:tr>
      <w:tr w:rsidR="006420B2" w:rsidRPr="006420B2" w:rsidTr="006420B2">
        <w:trPr>
          <w:trHeight w:val="595"/>
        </w:trPr>
        <w:tc>
          <w:tcPr>
            <w:tcW w:w="710" w:type="dxa"/>
          </w:tcPr>
          <w:p w:rsidR="006420B2" w:rsidRPr="004D03CB" w:rsidRDefault="006420B2" w:rsidP="006420B2">
            <w:r>
              <w:t>3</w:t>
            </w:r>
          </w:p>
        </w:tc>
        <w:tc>
          <w:tcPr>
            <w:tcW w:w="709" w:type="dxa"/>
          </w:tcPr>
          <w:p w:rsidR="006420B2" w:rsidRPr="004D03CB" w:rsidRDefault="006420B2" w:rsidP="006420B2">
            <w:r>
              <w:t>56</w:t>
            </w:r>
          </w:p>
        </w:tc>
        <w:tc>
          <w:tcPr>
            <w:tcW w:w="4309" w:type="dxa"/>
          </w:tcPr>
          <w:p w:rsidR="006420B2" w:rsidRPr="006420B2" w:rsidRDefault="006420B2" w:rsidP="006420B2">
            <w:pPr>
              <w:rPr>
                <w:lang w:val="ru-RU"/>
              </w:rPr>
            </w:pPr>
            <w:r w:rsidRPr="006420B2">
              <w:rPr>
                <w:lang w:val="ru-RU"/>
              </w:rPr>
              <w:t>Образование и сравнение долей</w:t>
            </w:r>
          </w:p>
          <w:p w:rsidR="006420B2" w:rsidRPr="006420B2" w:rsidRDefault="006420B2" w:rsidP="006420B2">
            <w:pPr>
              <w:rPr>
                <w:lang w:val="ru-RU"/>
              </w:rPr>
            </w:pPr>
            <w:r w:rsidRPr="006420B2">
              <w:rPr>
                <w:b/>
                <w:u w:val="single"/>
                <w:lang w:val="ru-RU"/>
              </w:rPr>
              <w:t>Математический  диктан</w:t>
            </w:r>
            <w:r w:rsidRPr="006420B2">
              <w:rPr>
                <w:b/>
                <w:lang w:val="ru-RU"/>
              </w:rPr>
              <w:t>т</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shd w:val="clear" w:color="auto" w:fill="FFFFFF"/>
                <w:lang w:val="ru-RU"/>
              </w:rPr>
            </w:pPr>
            <w:r w:rsidRPr="006420B2">
              <w:rPr>
                <w:b/>
                <w:color w:val="000000"/>
                <w:shd w:val="clear" w:color="auto" w:fill="FFFFFF"/>
                <w:lang w:val="ru-RU"/>
              </w:rPr>
              <w:t>Находить</w:t>
            </w:r>
            <w:r w:rsidRPr="006420B2">
              <w:rPr>
                <w:color w:val="000000"/>
                <w:shd w:val="clear" w:color="auto" w:fill="FFFFFF"/>
                <w:lang w:val="ru-RU"/>
              </w:rPr>
              <w:t xml:space="preserve"> долю величины и величину по её доле. </w:t>
            </w:r>
            <w:r w:rsidRPr="006420B2">
              <w:rPr>
                <w:b/>
                <w:color w:val="000000"/>
                <w:shd w:val="clear" w:color="auto" w:fill="FFFFFF"/>
                <w:lang w:val="ru-RU"/>
              </w:rPr>
              <w:t xml:space="preserve">Сравнивать </w:t>
            </w:r>
            <w:r w:rsidRPr="006420B2">
              <w:rPr>
                <w:color w:val="000000"/>
                <w:shd w:val="clear" w:color="auto" w:fill="FFFFFF"/>
                <w:lang w:val="ru-RU"/>
              </w:rPr>
              <w:t>разные доли одной и той же величины.</w:t>
            </w:r>
          </w:p>
        </w:tc>
      </w:tr>
      <w:tr w:rsidR="006420B2" w:rsidRPr="006420B2"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57</w:t>
            </w:r>
          </w:p>
        </w:tc>
        <w:tc>
          <w:tcPr>
            <w:tcW w:w="4309" w:type="dxa"/>
          </w:tcPr>
          <w:p w:rsidR="006420B2" w:rsidRPr="004D03CB" w:rsidRDefault="006420B2" w:rsidP="006420B2">
            <w:r w:rsidRPr="004D03CB">
              <w:t>Окружность и круг.</w:t>
            </w:r>
          </w:p>
          <w:p w:rsidR="006420B2" w:rsidRPr="004D03CB" w:rsidRDefault="006420B2" w:rsidP="006420B2"/>
        </w:tc>
        <w:tc>
          <w:tcPr>
            <w:tcW w:w="673" w:type="dxa"/>
          </w:tcPr>
          <w:p w:rsidR="006420B2" w:rsidRPr="004D03CB" w:rsidRDefault="006420B2" w:rsidP="006420B2">
            <w:pPr>
              <w:rPr>
                <w:b/>
                <w:color w:val="000000"/>
              </w:rPr>
            </w:pPr>
            <w:r>
              <w:rPr>
                <w:b/>
                <w:color w:val="000000"/>
              </w:rPr>
              <w:t>1</w:t>
            </w:r>
          </w:p>
        </w:tc>
        <w:tc>
          <w:tcPr>
            <w:tcW w:w="673" w:type="dxa"/>
          </w:tcPr>
          <w:p w:rsidR="006420B2" w:rsidRPr="004D03CB" w:rsidRDefault="006420B2" w:rsidP="006420B2">
            <w:pPr>
              <w:rPr>
                <w:b/>
                <w:color w:val="000000"/>
              </w:rPr>
            </w:pPr>
          </w:p>
        </w:tc>
        <w:tc>
          <w:tcPr>
            <w:tcW w:w="3984" w:type="dxa"/>
          </w:tcPr>
          <w:p w:rsidR="006420B2" w:rsidRPr="006420B2" w:rsidRDefault="006420B2" w:rsidP="006420B2">
            <w:pPr>
              <w:rPr>
                <w:color w:val="000000"/>
                <w:lang w:val="ru-RU"/>
              </w:rPr>
            </w:pPr>
            <w:r w:rsidRPr="006420B2">
              <w:rPr>
                <w:b/>
                <w:color w:val="000000"/>
                <w:lang w:val="ru-RU"/>
              </w:rPr>
              <w:t xml:space="preserve">Чертить </w:t>
            </w:r>
            <w:r w:rsidRPr="006420B2">
              <w:rPr>
                <w:color w:val="000000"/>
                <w:lang w:val="ru-RU"/>
              </w:rPr>
              <w:t xml:space="preserve">окружность (круг) с использованием циркуля. </w:t>
            </w:r>
            <w:r w:rsidRPr="006420B2">
              <w:rPr>
                <w:b/>
                <w:color w:val="000000"/>
                <w:lang w:val="ru-RU"/>
              </w:rPr>
              <w:t xml:space="preserve">Моделировать </w:t>
            </w:r>
            <w:r w:rsidRPr="006420B2">
              <w:rPr>
                <w:color w:val="000000"/>
                <w:lang w:val="ru-RU"/>
              </w:rPr>
              <w:t>различное расположение кругов на плоскости.</w:t>
            </w:r>
          </w:p>
        </w:tc>
      </w:tr>
      <w:tr w:rsidR="006420B2" w:rsidRPr="006420B2" w:rsidTr="006420B2">
        <w:trPr>
          <w:trHeight w:val="171"/>
        </w:trPr>
        <w:tc>
          <w:tcPr>
            <w:tcW w:w="710" w:type="dxa"/>
          </w:tcPr>
          <w:p w:rsidR="006420B2" w:rsidRPr="006420B2" w:rsidRDefault="006420B2" w:rsidP="006420B2">
            <w:pPr>
              <w:rPr>
                <w:lang w:val="ru-RU"/>
              </w:rPr>
            </w:pPr>
          </w:p>
        </w:tc>
        <w:tc>
          <w:tcPr>
            <w:tcW w:w="709" w:type="dxa"/>
          </w:tcPr>
          <w:p w:rsidR="006420B2" w:rsidRPr="004D03CB" w:rsidRDefault="006420B2" w:rsidP="006420B2">
            <w:r>
              <w:t>58</w:t>
            </w:r>
          </w:p>
        </w:tc>
        <w:tc>
          <w:tcPr>
            <w:tcW w:w="4309" w:type="dxa"/>
          </w:tcPr>
          <w:p w:rsidR="006420B2" w:rsidRPr="006420B2" w:rsidRDefault="006420B2" w:rsidP="006420B2">
            <w:pPr>
              <w:rPr>
                <w:lang w:val="ru-RU"/>
              </w:rPr>
            </w:pPr>
            <w:r w:rsidRPr="006420B2">
              <w:rPr>
                <w:b/>
                <w:lang w:val="ru-RU"/>
              </w:rPr>
              <w:t xml:space="preserve">Контрольная работа по итогам  первого  полугодия. </w:t>
            </w:r>
          </w:p>
        </w:tc>
        <w:tc>
          <w:tcPr>
            <w:tcW w:w="673" w:type="dxa"/>
          </w:tcPr>
          <w:p w:rsidR="006420B2" w:rsidRPr="004D03CB" w:rsidRDefault="006420B2" w:rsidP="006420B2">
            <w:pPr>
              <w:rPr>
                <w:b/>
                <w:color w:val="000000"/>
              </w:rPr>
            </w:pPr>
            <w:r>
              <w:rPr>
                <w:b/>
                <w:color w:val="000000"/>
              </w:rPr>
              <w:t>1</w:t>
            </w:r>
          </w:p>
        </w:tc>
        <w:tc>
          <w:tcPr>
            <w:tcW w:w="673" w:type="dxa"/>
          </w:tcPr>
          <w:p w:rsidR="006420B2" w:rsidRPr="004D03CB" w:rsidRDefault="006420B2" w:rsidP="006420B2">
            <w:pPr>
              <w:rPr>
                <w:b/>
                <w:color w:val="000000"/>
              </w:rPr>
            </w:pPr>
          </w:p>
        </w:tc>
        <w:tc>
          <w:tcPr>
            <w:tcW w:w="3984" w:type="dxa"/>
          </w:tcPr>
          <w:p w:rsidR="006420B2" w:rsidRPr="006420B2" w:rsidRDefault="006420B2" w:rsidP="006420B2">
            <w:pPr>
              <w:rPr>
                <w:lang w:val="ru-RU"/>
              </w:rPr>
            </w:pPr>
            <w:r w:rsidRPr="006420B2">
              <w:rPr>
                <w:b/>
                <w:color w:val="000000"/>
                <w:lang w:val="ru-RU"/>
              </w:rPr>
              <w:t xml:space="preserve">Оценивать </w:t>
            </w:r>
            <w:r w:rsidRPr="006420B2">
              <w:rPr>
                <w:color w:val="000000"/>
                <w:lang w:val="ru-RU"/>
              </w:rPr>
              <w:t>результаты освоения темы, проявлять личностную заинтересованность в приобретении и расширении знаний и способов действий.</w:t>
            </w:r>
          </w:p>
        </w:tc>
      </w:tr>
      <w:tr w:rsidR="006420B2" w:rsidRPr="006420B2" w:rsidTr="006420B2">
        <w:trPr>
          <w:trHeight w:val="1260"/>
        </w:trPr>
        <w:tc>
          <w:tcPr>
            <w:tcW w:w="710" w:type="dxa"/>
          </w:tcPr>
          <w:p w:rsidR="006420B2" w:rsidRPr="004D03CB" w:rsidRDefault="006420B2" w:rsidP="006420B2">
            <w:r>
              <w:t>3</w:t>
            </w:r>
          </w:p>
        </w:tc>
        <w:tc>
          <w:tcPr>
            <w:tcW w:w="709" w:type="dxa"/>
          </w:tcPr>
          <w:p w:rsidR="006420B2" w:rsidRPr="004D03CB" w:rsidRDefault="006420B2" w:rsidP="006420B2">
            <w:r>
              <w:t>59</w:t>
            </w:r>
          </w:p>
        </w:tc>
        <w:tc>
          <w:tcPr>
            <w:tcW w:w="4309" w:type="dxa"/>
          </w:tcPr>
          <w:p w:rsidR="006420B2" w:rsidRPr="006420B2" w:rsidRDefault="006420B2" w:rsidP="006420B2">
            <w:pPr>
              <w:rPr>
                <w:i/>
                <w:lang w:val="ru-RU"/>
              </w:rPr>
            </w:pPr>
          </w:p>
          <w:p w:rsidR="006420B2" w:rsidRPr="004D03CB" w:rsidRDefault="006420B2" w:rsidP="006420B2">
            <w:r w:rsidRPr="006420B2">
              <w:rPr>
                <w:lang w:val="ru-RU"/>
              </w:rPr>
              <w:t xml:space="preserve"> Работа над ошибками. Диаметр круга. </w:t>
            </w:r>
            <w:r w:rsidRPr="004D03CB">
              <w:t>Решение задач.</w:t>
            </w:r>
            <w:r w:rsidRPr="004D03CB">
              <w:rPr>
                <w:b/>
                <w:u w:val="single"/>
              </w:rPr>
              <w:t xml:space="preserve"> </w:t>
            </w:r>
          </w:p>
        </w:tc>
        <w:tc>
          <w:tcPr>
            <w:tcW w:w="673" w:type="dxa"/>
          </w:tcPr>
          <w:p w:rsidR="006420B2" w:rsidRPr="004D03CB" w:rsidRDefault="006420B2" w:rsidP="006420B2">
            <w:pPr>
              <w:spacing w:after="200"/>
              <w:rPr>
                <w:b/>
              </w:rPr>
            </w:pPr>
            <w:r>
              <w:rPr>
                <w:b/>
              </w:rPr>
              <w:t>1</w:t>
            </w:r>
          </w:p>
        </w:tc>
        <w:tc>
          <w:tcPr>
            <w:tcW w:w="673" w:type="dxa"/>
          </w:tcPr>
          <w:p w:rsidR="006420B2" w:rsidRPr="004D03CB" w:rsidRDefault="006420B2" w:rsidP="006420B2">
            <w:pPr>
              <w:spacing w:after="200"/>
              <w:rPr>
                <w:b/>
              </w:rPr>
            </w:pPr>
          </w:p>
        </w:tc>
        <w:tc>
          <w:tcPr>
            <w:tcW w:w="3984" w:type="dxa"/>
          </w:tcPr>
          <w:p w:rsidR="006420B2" w:rsidRPr="006420B2" w:rsidRDefault="006420B2" w:rsidP="006420B2">
            <w:pPr>
              <w:spacing w:after="200"/>
              <w:rPr>
                <w:shd w:val="clear" w:color="auto" w:fill="FFFFFF"/>
                <w:lang w:val="ru-RU"/>
              </w:rPr>
            </w:pPr>
            <w:r w:rsidRPr="006420B2">
              <w:rPr>
                <w:b/>
                <w:lang w:val="ru-RU"/>
              </w:rPr>
              <w:t>Определять</w:t>
            </w:r>
            <w:r w:rsidRPr="006420B2">
              <w:rPr>
                <w:lang w:val="ru-RU"/>
              </w:rPr>
              <w:t xml:space="preserve"> и </w:t>
            </w:r>
            <w:r w:rsidRPr="006420B2">
              <w:rPr>
                <w:b/>
                <w:lang w:val="ru-RU"/>
              </w:rPr>
              <w:t xml:space="preserve">вычерчивать </w:t>
            </w:r>
            <w:r w:rsidRPr="006420B2">
              <w:rPr>
                <w:lang w:val="ru-RU"/>
              </w:rPr>
              <w:t xml:space="preserve">диаметр окружности; </w:t>
            </w:r>
            <w:r w:rsidRPr="006420B2">
              <w:rPr>
                <w:b/>
                <w:lang w:val="ru-RU"/>
              </w:rPr>
              <w:t xml:space="preserve">находить </w:t>
            </w:r>
            <w:r w:rsidRPr="006420B2">
              <w:rPr>
                <w:lang w:val="ru-RU"/>
              </w:rPr>
              <w:t xml:space="preserve">долю числа и число по доле; </w:t>
            </w:r>
            <w:r w:rsidRPr="006420B2">
              <w:rPr>
                <w:b/>
                <w:lang w:val="ru-RU"/>
              </w:rPr>
              <w:t xml:space="preserve">совершенствовать </w:t>
            </w:r>
            <w:r w:rsidRPr="006420B2">
              <w:rPr>
                <w:lang w:val="ru-RU"/>
              </w:rPr>
              <w:t xml:space="preserve">вычислительные навыки и  умение </w:t>
            </w:r>
            <w:r w:rsidRPr="006420B2">
              <w:rPr>
                <w:b/>
                <w:lang w:val="ru-RU"/>
              </w:rPr>
              <w:t>решать</w:t>
            </w:r>
            <w:r w:rsidRPr="006420B2">
              <w:rPr>
                <w:lang w:val="ru-RU"/>
              </w:rPr>
              <w:t xml:space="preserve"> задачи изученных видов</w:t>
            </w:r>
          </w:p>
        </w:tc>
      </w:tr>
      <w:tr w:rsidR="006420B2" w:rsidRPr="006420B2"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60</w:t>
            </w:r>
          </w:p>
        </w:tc>
        <w:tc>
          <w:tcPr>
            <w:tcW w:w="4309" w:type="dxa"/>
          </w:tcPr>
          <w:p w:rsidR="006420B2" w:rsidRPr="006420B2" w:rsidRDefault="006420B2" w:rsidP="006420B2">
            <w:pPr>
              <w:rPr>
                <w:lang w:val="ru-RU"/>
              </w:rPr>
            </w:pPr>
            <w:r w:rsidRPr="006420B2">
              <w:rPr>
                <w:lang w:val="ru-RU"/>
              </w:rPr>
              <w:t>Задачи на нахождение доли числа.</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shd w:val="clear" w:color="auto" w:fill="FFFFFF"/>
                <w:lang w:val="ru-RU"/>
              </w:rPr>
            </w:pPr>
            <w:r w:rsidRPr="006420B2">
              <w:rPr>
                <w:b/>
                <w:color w:val="000000"/>
                <w:shd w:val="clear" w:color="auto" w:fill="FFFFFF"/>
                <w:lang w:val="ru-RU"/>
              </w:rPr>
              <w:t>Находить</w:t>
            </w:r>
            <w:r w:rsidRPr="006420B2">
              <w:rPr>
                <w:color w:val="000000"/>
                <w:shd w:val="clear" w:color="auto" w:fill="FFFFFF"/>
                <w:lang w:val="ru-RU"/>
              </w:rPr>
              <w:t xml:space="preserve"> долю величины и величину по её доле. </w:t>
            </w:r>
            <w:r w:rsidRPr="006420B2">
              <w:rPr>
                <w:b/>
                <w:color w:val="000000"/>
                <w:shd w:val="clear" w:color="auto" w:fill="FFFFFF"/>
                <w:lang w:val="ru-RU"/>
              </w:rPr>
              <w:t xml:space="preserve">Сравнивать </w:t>
            </w:r>
            <w:r w:rsidRPr="006420B2">
              <w:rPr>
                <w:color w:val="000000"/>
                <w:shd w:val="clear" w:color="auto" w:fill="FFFFFF"/>
                <w:lang w:val="ru-RU"/>
              </w:rPr>
              <w:lastRenderedPageBreak/>
              <w:t>разные доли одной и той же величины.</w:t>
            </w:r>
          </w:p>
        </w:tc>
      </w:tr>
      <w:tr w:rsidR="006420B2" w:rsidRPr="006420B2" w:rsidTr="006420B2">
        <w:trPr>
          <w:trHeight w:val="171"/>
        </w:trPr>
        <w:tc>
          <w:tcPr>
            <w:tcW w:w="710" w:type="dxa"/>
          </w:tcPr>
          <w:p w:rsidR="006420B2" w:rsidRPr="004D03CB" w:rsidRDefault="006420B2" w:rsidP="006420B2">
            <w:r>
              <w:lastRenderedPageBreak/>
              <w:t>3</w:t>
            </w:r>
          </w:p>
        </w:tc>
        <w:tc>
          <w:tcPr>
            <w:tcW w:w="709" w:type="dxa"/>
          </w:tcPr>
          <w:p w:rsidR="006420B2" w:rsidRPr="004D03CB" w:rsidRDefault="006420B2" w:rsidP="006420B2">
            <w:r>
              <w:t>61</w:t>
            </w:r>
          </w:p>
        </w:tc>
        <w:tc>
          <w:tcPr>
            <w:tcW w:w="4309" w:type="dxa"/>
          </w:tcPr>
          <w:p w:rsidR="006420B2" w:rsidRPr="006420B2" w:rsidRDefault="006420B2" w:rsidP="006420B2">
            <w:pPr>
              <w:rPr>
                <w:lang w:val="ru-RU"/>
              </w:rPr>
            </w:pPr>
            <w:r w:rsidRPr="006420B2">
              <w:rPr>
                <w:lang w:val="ru-RU"/>
              </w:rPr>
              <w:t>Решение задач</w:t>
            </w:r>
            <w:r w:rsidRPr="006420B2">
              <w:rPr>
                <w:color w:val="FF0000"/>
                <w:lang w:val="ru-RU"/>
              </w:rPr>
              <w:t xml:space="preserve"> </w:t>
            </w:r>
            <w:r w:rsidRPr="006420B2">
              <w:rPr>
                <w:lang w:val="ru-RU"/>
              </w:rPr>
              <w:t>на нахождение числа по его доли.</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shd w:val="clear" w:color="auto" w:fill="FFFFFF"/>
                <w:lang w:val="ru-RU"/>
              </w:rPr>
            </w:pPr>
            <w:r w:rsidRPr="006420B2">
              <w:rPr>
                <w:b/>
                <w:color w:val="000000"/>
                <w:shd w:val="clear" w:color="auto" w:fill="FFFFFF"/>
                <w:lang w:val="ru-RU"/>
              </w:rPr>
              <w:t>Находить</w:t>
            </w:r>
            <w:r w:rsidRPr="006420B2">
              <w:rPr>
                <w:color w:val="000000"/>
                <w:shd w:val="clear" w:color="auto" w:fill="FFFFFF"/>
                <w:lang w:val="ru-RU"/>
              </w:rPr>
              <w:t xml:space="preserve"> долю величины и величину по её доле. </w:t>
            </w:r>
            <w:r w:rsidRPr="006420B2">
              <w:rPr>
                <w:b/>
                <w:color w:val="000000"/>
                <w:shd w:val="clear" w:color="auto" w:fill="FFFFFF"/>
                <w:lang w:val="ru-RU"/>
              </w:rPr>
              <w:t xml:space="preserve">Сравнивать </w:t>
            </w:r>
            <w:r w:rsidRPr="006420B2">
              <w:rPr>
                <w:color w:val="000000"/>
                <w:shd w:val="clear" w:color="auto" w:fill="FFFFFF"/>
                <w:lang w:val="ru-RU"/>
              </w:rPr>
              <w:t>разные доли одной и той же величины.</w:t>
            </w:r>
          </w:p>
        </w:tc>
      </w:tr>
      <w:tr w:rsidR="006420B2" w:rsidRPr="006420B2"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62</w:t>
            </w:r>
          </w:p>
        </w:tc>
        <w:tc>
          <w:tcPr>
            <w:tcW w:w="4309" w:type="dxa"/>
          </w:tcPr>
          <w:p w:rsidR="006420B2" w:rsidRPr="004D03CB" w:rsidRDefault="006420B2" w:rsidP="006420B2">
            <w:r w:rsidRPr="004D03CB">
              <w:t>Единицы времени.</w:t>
            </w:r>
          </w:p>
          <w:p w:rsidR="006420B2" w:rsidRPr="004D03CB" w:rsidRDefault="006420B2" w:rsidP="006420B2">
            <w:pPr>
              <w:rPr>
                <w:b/>
              </w:rPr>
            </w:pPr>
          </w:p>
        </w:tc>
        <w:tc>
          <w:tcPr>
            <w:tcW w:w="673" w:type="dxa"/>
          </w:tcPr>
          <w:p w:rsidR="006420B2" w:rsidRPr="004D03CB" w:rsidRDefault="006420B2" w:rsidP="006420B2">
            <w:pPr>
              <w:rPr>
                <w:b/>
                <w:color w:val="000000"/>
                <w:shd w:val="clear" w:color="auto" w:fill="FFFFFF"/>
              </w:rPr>
            </w:pPr>
            <w:r>
              <w:rPr>
                <w:b/>
                <w:color w:val="000000"/>
                <w:shd w:val="clear" w:color="auto" w:fill="FFFFFF"/>
              </w:rPr>
              <w:t>1</w:t>
            </w:r>
          </w:p>
        </w:tc>
        <w:tc>
          <w:tcPr>
            <w:tcW w:w="673" w:type="dxa"/>
          </w:tcPr>
          <w:p w:rsidR="006420B2" w:rsidRPr="004D03CB" w:rsidRDefault="006420B2" w:rsidP="006420B2">
            <w:pPr>
              <w:rPr>
                <w:b/>
                <w:color w:val="000000"/>
                <w:shd w:val="clear" w:color="auto" w:fill="FFFFFF"/>
              </w:rPr>
            </w:pPr>
          </w:p>
        </w:tc>
        <w:tc>
          <w:tcPr>
            <w:tcW w:w="3984" w:type="dxa"/>
            <w:vMerge w:val="restart"/>
          </w:tcPr>
          <w:p w:rsidR="006420B2" w:rsidRPr="006420B2" w:rsidRDefault="006420B2" w:rsidP="006420B2">
            <w:pPr>
              <w:rPr>
                <w:lang w:val="ru-RU"/>
              </w:rPr>
            </w:pPr>
            <w:r w:rsidRPr="006420B2">
              <w:rPr>
                <w:b/>
                <w:color w:val="000000"/>
                <w:shd w:val="clear" w:color="auto" w:fill="FFFFFF"/>
                <w:lang w:val="ru-RU"/>
              </w:rPr>
              <w:t xml:space="preserve">Описывать </w:t>
            </w:r>
            <w:r w:rsidRPr="006420B2">
              <w:rPr>
                <w:color w:val="000000"/>
                <w:shd w:val="clear" w:color="auto" w:fill="FFFFFF"/>
                <w:lang w:val="ru-RU"/>
              </w:rPr>
              <w:t>явления и события с использованием величин времени</w:t>
            </w:r>
            <w:r w:rsidRPr="006420B2">
              <w:rPr>
                <w:lang w:val="ru-RU"/>
              </w:rPr>
              <w:t xml:space="preserve"> </w:t>
            </w:r>
            <w:r w:rsidRPr="006420B2">
              <w:rPr>
                <w:b/>
                <w:lang w:val="ru-RU"/>
              </w:rPr>
              <w:t xml:space="preserve">систематизировать </w:t>
            </w:r>
            <w:r w:rsidRPr="006420B2">
              <w:rPr>
                <w:lang w:val="ru-RU"/>
              </w:rPr>
              <w:t>знания о единицах времени;</w:t>
            </w:r>
          </w:p>
          <w:p w:rsidR="006420B2" w:rsidRPr="006420B2" w:rsidRDefault="006420B2" w:rsidP="006420B2">
            <w:pPr>
              <w:rPr>
                <w:lang w:val="ru-RU"/>
              </w:rPr>
            </w:pPr>
            <w:r w:rsidRPr="006420B2">
              <w:rPr>
                <w:b/>
                <w:lang w:val="ru-RU"/>
              </w:rPr>
              <w:t>различать</w:t>
            </w:r>
            <w:r w:rsidRPr="006420B2">
              <w:rPr>
                <w:lang w:val="ru-RU"/>
              </w:rPr>
              <w:t xml:space="preserve"> временные понятия (год, месяц, сутки)</w:t>
            </w:r>
          </w:p>
        </w:tc>
      </w:tr>
      <w:tr w:rsidR="006420B2" w:rsidRPr="004D03CB"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63</w:t>
            </w:r>
          </w:p>
        </w:tc>
        <w:tc>
          <w:tcPr>
            <w:tcW w:w="4309" w:type="dxa"/>
          </w:tcPr>
          <w:p w:rsidR="006420B2" w:rsidRPr="006420B2" w:rsidRDefault="006420B2" w:rsidP="006420B2">
            <w:pPr>
              <w:rPr>
                <w:lang w:val="ru-RU"/>
              </w:rPr>
            </w:pPr>
            <w:r w:rsidRPr="006420B2">
              <w:rPr>
                <w:lang w:val="ru-RU"/>
              </w:rPr>
              <w:t xml:space="preserve"> Решение задач с использованием единиц времени.</w:t>
            </w:r>
          </w:p>
        </w:tc>
        <w:tc>
          <w:tcPr>
            <w:tcW w:w="673" w:type="dxa"/>
          </w:tcPr>
          <w:p w:rsidR="006420B2" w:rsidRPr="004D03CB" w:rsidRDefault="006420B2" w:rsidP="006420B2">
            <w:pPr>
              <w:rPr>
                <w:b/>
                <w:color w:val="000000"/>
                <w:shd w:val="clear" w:color="auto" w:fill="FFFFFF"/>
              </w:rPr>
            </w:pPr>
            <w:r>
              <w:rPr>
                <w:b/>
                <w:color w:val="000000"/>
                <w:shd w:val="clear" w:color="auto" w:fill="FFFFFF"/>
              </w:rPr>
              <w:t>1</w:t>
            </w:r>
          </w:p>
        </w:tc>
        <w:tc>
          <w:tcPr>
            <w:tcW w:w="673" w:type="dxa"/>
          </w:tcPr>
          <w:p w:rsidR="006420B2" w:rsidRPr="004D03CB" w:rsidRDefault="006420B2" w:rsidP="006420B2">
            <w:pPr>
              <w:rPr>
                <w:b/>
                <w:color w:val="000000"/>
                <w:shd w:val="clear" w:color="auto" w:fill="FFFFFF"/>
              </w:rPr>
            </w:pPr>
          </w:p>
        </w:tc>
        <w:tc>
          <w:tcPr>
            <w:tcW w:w="3984" w:type="dxa"/>
            <w:vMerge/>
          </w:tcPr>
          <w:p w:rsidR="006420B2" w:rsidRPr="004D03CB" w:rsidRDefault="006420B2" w:rsidP="006420B2">
            <w:pPr>
              <w:rPr>
                <w:b/>
                <w:color w:val="000000"/>
                <w:shd w:val="clear" w:color="auto" w:fill="FFFFFF"/>
              </w:rPr>
            </w:pPr>
          </w:p>
        </w:tc>
      </w:tr>
      <w:tr w:rsidR="006420B2" w:rsidRPr="006420B2" w:rsidTr="006420B2">
        <w:trPr>
          <w:trHeight w:val="171"/>
        </w:trPr>
        <w:tc>
          <w:tcPr>
            <w:tcW w:w="710" w:type="dxa"/>
          </w:tcPr>
          <w:p w:rsidR="006420B2" w:rsidRPr="004D03CB" w:rsidRDefault="006420B2" w:rsidP="006420B2">
            <w:r>
              <w:t>3</w:t>
            </w:r>
          </w:p>
        </w:tc>
        <w:tc>
          <w:tcPr>
            <w:tcW w:w="709" w:type="dxa"/>
          </w:tcPr>
          <w:p w:rsidR="006420B2" w:rsidRPr="004D03CB" w:rsidRDefault="006420B2" w:rsidP="006420B2">
            <w:r>
              <w:t>64</w:t>
            </w:r>
          </w:p>
        </w:tc>
        <w:tc>
          <w:tcPr>
            <w:tcW w:w="4309" w:type="dxa"/>
          </w:tcPr>
          <w:p w:rsidR="006420B2" w:rsidRPr="006420B2" w:rsidRDefault="006420B2" w:rsidP="006420B2">
            <w:pPr>
              <w:rPr>
                <w:lang w:val="ru-RU"/>
              </w:rPr>
            </w:pPr>
            <w:r w:rsidRPr="006420B2">
              <w:rPr>
                <w:lang w:val="ru-RU"/>
              </w:rPr>
              <w:t xml:space="preserve"> Решение задач с использованием единиц времени: год, месяц, сутки</w:t>
            </w:r>
          </w:p>
        </w:tc>
        <w:tc>
          <w:tcPr>
            <w:tcW w:w="673" w:type="dxa"/>
          </w:tcPr>
          <w:p w:rsidR="006420B2" w:rsidRPr="004D03CB" w:rsidRDefault="006420B2" w:rsidP="006420B2">
            <w:pPr>
              <w:spacing w:after="200"/>
              <w:rPr>
                <w:b/>
                <w:color w:val="000000"/>
              </w:rPr>
            </w:pPr>
            <w:r>
              <w:rPr>
                <w:b/>
                <w:color w:val="000000"/>
              </w:rPr>
              <w:t>1</w:t>
            </w:r>
          </w:p>
        </w:tc>
        <w:tc>
          <w:tcPr>
            <w:tcW w:w="673" w:type="dxa"/>
          </w:tcPr>
          <w:p w:rsidR="006420B2" w:rsidRPr="004D03CB" w:rsidRDefault="006420B2" w:rsidP="006420B2">
            <w:pPr>
              <w:spacing w:after="200"/>
              <w:rPr>
                <w:b/>
                <w:color w:val="000000"/>
              </w:rPr>
            </w:pPr>
          </w:p>
        </w:tc>
        <w:tc>
          <w:tcPr>
            <w:tcW w:w="3984" w:type="dxa"/>
          </w:tcPr>
          <w:p w:rsidR="006420B2" w:rsidRPr="006420B2" w:rsidRDefault="006420B2" w:rsidP="006420B2">
            <w:pPr>
              <w:spacing w:after="200"/>
              <w:rPr>
                <w:color w:val="000000"/>
                <w:lang w:val="ru-RU"/>
              </w:rPr>
            </w:pPr>
            <w:r w:rsidRPr="006420B2">
              <w:rPr>
                <w:b/>
                <w:color w:val="000000"/>
                <w:lang w:val="ru-RU"/>
              </w:rPr>
              <w:t xml:space="preserve">Анализировать </w:t>
            </w:r>
            <w:r w:rsidRPr="006420B2">
              <w:rPr>
                <w:color w:val="000000"/>
                <w:lang w:val="ru-RU"/>
              </w:rPr>
              <w:t>свои действия и управлять ими.</w:t>
            </w:r>
          </w:p>
        </w:tc>
      </w:tr>
      <w:tr w:rsidR="006420B2" w:rsidRPr="006420B2" w:rsidTr="006420B2">
        <w:trPr>
          <w:trHeight w:val="171"/>
        </w:trPr>
        <w:tc>
          <w:tcPr>
            <w:tcW w:w="710" w:type="dxa"/>
          </w:tcPr>
          <w:p w:rsidR="006420B2" w:rsidRPr="006420B2" w:rsidRDefault="006420B2" w:rsidP="006420B2">
            <w:pPr>
              <w:jc w:val="center"/>
              <w:rPr>
                <w:b/>
                <w:lang w:val="ru-RU"/>
              </w:rPr>
            </w:pPr>
          </w:p>
        </w:tc>
        <w:tc>
          <w:tcPr>
            <w:tcW w:w="709" w:type="dxa"/>
          </w:tcPr>
          <w:p w:rsidR="006420B2" w:rsidRPr="006420B2" w:rsidRDefault="006420B2" w:rsidP="006420B2">
            <w:pPr>
              <w:jc w:val="center"/>
              <w:rPr>
                <w:b/>
                <w:lang w:val="ru-RU"/>
              </w:rPr>
            </w:pPr>
          </w:p>
        </w:tc>
        <w:tc>
          <w:tcPr>
            <w:tcW w:w="4309" w:type="dxa"/>
          </w:tcPr>
          <w:p w:rsidR="006420B2" w:rsidRPr="006420B2" w:rsidRDefault="006420B2" w:rsidP="006420B2">
            <w:pPr>
              <w:jc w:val="center"/>
              <w:rPr>
                <w:b/>
                <w:lang w:val="ru-RU"/>
              </w:rPr>
            </w:pPr>
            <w:r w:rsidRPr="006420B2">
              <w:rPr>
                <w:b/>
                <w:lang w:val="ru-RU"/>
              </w:rPr>
              <w:t>Внетабличное  умножение и деление ( 26 ч )</w:t>
            </w:r>
          </w:p>
        </w:tc>
        <w:tc>
          <w:tcPr>
            <w:tcW w:w="673" w:type="dxa"/>
          </w:tcPr>
          <w:p w:rsidR="006420B2" w:rsidRPr="006420B2" w:rsidRDefault="006420B2" w:rsidP="006420B2">
            <w:pPr>
              <w:jc w:val="center"/>
              <w:rPr>
                <w:b/>
                <w:lang w:val="ru-RU"/>
              </w:rPr>
            </w:pPr>
          </w:p>
        </w:tc>
        <w:tc>
          <w:tcPr>
            <w:tcW w:w="673" w:type="dxa"/>
          </w:tcPr>
          <w:p w:rsidR="006420B2" w:rsidRPr="006420B2" w:rsidRDefault="006420B2" w:rsidP="006420B2">
            <w:pPr>
              <w:jc w:val="center"/>
              <w:rPr>
                <w:b/>
                <w:lang w:val="ru-RU"/>
              </w:rPr>
            </w:pPr>
          </w:p>
        </w:tc>
        <w:tc>
          <w:tcPr>
            <w:tcW w:w="3984" w:type="dxa"/>
          </w:tcPr>
          <w:p w:rsidR="006420B2" w:rsidRPr="006420B2" w:rsidRDefault="006420B2" w:rsidP="006420B2">
            <w:pPr>
              <w:jc w:val="center"/>
              <w:rPr>
                <w:b/>
                <w:lang w:val="ru-RU"/>
              </w:rPr>
            </w:pP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0C31A8" w:rsidRDefault="006420B2" w:rsidP="006420B2">
            <w:r w:rsidRPr="000C31A8">
              <w:t>6</w:t>
            </w:r>
            <w:r>
              <w:t>5</w:t>
            </w:r>
          </w:p>
        </w:tc>
        <w:tc>
          <w:tcPr>
            <w:tcW w:w="4309" w:type="dxa"/>
          </w:tcPr>
          <w:p w:rsidR="006420B2" w:rsidRPr="006420B2" w:rsidRDefault="006420B2" w:rsidP="006420B2">
            <w:pPr>
              <w:rPr>
                <w:lang w:val="ru-RU"/>
              </w:rPr>
            </w:pPr>
            <w:r w:rsidRPr="006420B2">
              <w:rPr>
                <w:lang w:val="ru-RU"/>
              </w:rPr>
              <w:t>Умножение и деление круглых чисел.</w:t>
            </w:r>
          </w:p>
          <w:p w:rsidR="006420B2" w:rsidRPr="006420B2" w:rsidRDefault="006420B2" w:rsidP="006420B2">
            <w:pPr>
              <w:rPr>
                <w:i/>
                <w:lang w:val="ru-RU"/>
              </w:rPr>
            </w:pP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Умножать и делить</w:t>
            </w:r>
            <w:r w:rsidRPr="006420B2">
              <w:rPr>
                <w:lang w:val="ru-RU"/>
              </w:rPr>
              <w:t xml:space="preserve"> двузначных чисел, оканчивающихся нулем, на однозначное число</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66</w:t>
            </w:r>
          </w:p>
        </w:tc>
        <w:tc>
          <w:tcPr>
            <w:tcW w:w="4309" w:type="dxa"/>
          </w:tcPr>
          <w:p w:rsidR="006420B2" w:rsidRPr="004D03CB" w:rsidRDefault="006420B2" w:rsidP="006420B2">
            <w:r w:rsidRPr="004D03CB">
              <w:t>Деление вида 80:20.</w:t>
            </w:r>
          </w:p>
          <w:p w:rsidR="006420B2" w:rsidRPr="004D03CB" w:rsidRDefault="006420B2" w:rsidP="006420B2">
            <w:pPr>
              <w:rPr>
                <w:i/>
              </w:rPr>
            </w:pP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Решать</w:t>
            </w:r>
            <w:r w:rsidRPr="006420B2">
              <w:rPr>
                <w:lang w:val="ru-RU"/>
              </w:rPr>
              <w:t xml:space="preserve"> примеры вида 80:20; </w:t>
            </w:r>
            <w:r w:rsidRPr="006420B2">
              <w:rPr>
                <w:b/>
                <w:lang w:val="ru-RU"/>
              </w:rPr>
              <w:t xml:space="preserve">решать </w:t>
            </w:r>
            <w:r w:rsidRPr="006420B2">
              <w:rPr>
                <w:lang w:val="ru-RU"/>
              </w:rPr>
              <w:t>задачи и уравнения изученных видов</w:t>
            </w:r>
          </w:p>
        </w:tc>
      </w:tr>
      <w:tr w:rsidR="006420B2" w:rsidRPr="006420B2" w:rsidTr="006420B2">
        <w:trPr>
          <w:trHeight w:val="784"/>
        </w:trPr>
        <w:tc>
          <w:tcPr>
            <w:tcW w:w="710" w:type="dxa"/>
          </w:tcPr>
          <w:p w:rsidR="006420B2" w:rsidRPr="004D03CB" w:rsidRDefault="006420B2" w:rsidP="006420B2">
            <w:r>
              <w:t>4</w:t>
            </w:r>
          </w:p>
        </w:tc>
        <w:tc>
          <w:tcPr>
            <w:tcW w:w="709" w:type="dxa"/>
          </w:tcPr>
          <w:p w:rsidR="006420B2" w:rsidRPr="004D03CB" w:rsidRDefault="006420B2" w:rsidP="006420B2">
            <w:r>
              <w:t>67</w:t>
            </w:r>
          </w:p>
        </w:tc>
        <w:tc>
          <w:tcPr>
            <w:tcW w:w="4309" w:type="dxa"/>
          </w:tcPr>
          <w:p w:rsidR="006420B2" w:rsidRPr="004D03CB" w:rsidRDefault="006420B2" w:rsidP="006420B2">
            <w:r w:rsidRPr="004D03CB">
              <w:t>Умножение суммы на число.</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b/>
                <w:lang w:val="ru-RU"/>
              </w:rPr>
            </w:pPr>
            <w:r w:rsidRPr="006420B2">
              <w:rPr>
                <w:b/>
                <w:lang w:val="ru-RU"/>
              </w:rPr>
              <w:t xml:space="preserve">Решать </w:t>
            </w:r>
            <w:r w:rsidRPr="006420B2">
              <w:rPr>
                <w:lang w:val="ru-RU"/>
              </w:rPr>
              <w:t xml:space="preserve">задачи и </w:t>
            </w:r>
            <w:r w:rsidRPr="006420B2">
              <w:rPr>
                <w:b/>
                <w:lang w:val="ru-RU"/>
              </w:rPr>
              <w:t xml:space="preserve">выполнять </w:t>
            </w:r>
            <w:r w:rsidRPr="006420B2">
              <w:rPr>
                <w:lang w:val="ru-RU"/>
              </w:rPr>
              <w:t>вычисления;</w:t>
            </w:r>
          </w:p>
          <w:p w:rsidR="006420B2" w:rsidRPr="006420B2" w:rsidRDefault="006420B2" w:rsidP="006420B2">
            <w:pPr>
              <w:spacing w:after="200"/>
              <w:rPr>
                <w:i/>
                <w:color w:val="000000"/>
                <w:shd w:val="clear" w:color="auto" w:fill="FFFFFF"/>
                <w:lang w:val="ru-RU"/>
              </w:rPr>
            </w:pP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68</w:t>
            </w:r>
          </w:p>
        </w:tc>
        <w:tc>
          <w:tcPr>
            <w:tcW w:w="4309" w:type="dxa"/>
          </w:tcPr>
          <w:p w:rsidR="006420B2" w:rsidRPr="006420B2" w:rsidRDefault="006420B2" w:rsidP="006420B2">
            <w:pPr>
              <w:rPr>
                <w:lang w:val="ru-RU"/>
              </w:rPr>
            </w:pPr>
            <w:r w:rsidRPr="006420B2">
              <w:rPr>
                <w:lang w:val="ru-RU"/>
              </w:rPr>
              <w:t>Умножение суммы на число. Решение задач.</w:t>
            </w:r>
          </w:p>
        </w:tc>
        <w:tc>
          <w:tcPr>
            <w:tcW w:w="673" w:type="dxa"/>
          </w:tcPr>
          <w:p w:rsidR="006420B2" w:rsidRPr="004D03CB" w:rsidRDefault="006420B2" w:rsidP="006420B2">
            <w:r>
              <w:t>1</w:t>
            </w:r>
          </w:p>
        </w:tc>
        <w:tc>
          <w:tcPr>
            <w:tcW w:w="673" w:type="dxa"/>
          </w:tcPr>
          <w:p w:rsidR="006420B2" w:rsidRPr="004D03CB" w:rsidRDefault="006420B2" w:rsidP="006420B2"/>
        </w:tc>
        <w:tc>
          <w:tcPr>
            <w:tcW w:w="3984" w:type="dxa"/>
          </w:tcPr>
          <w:p w:rsidR="006420B2" w:rsidRPr="006420B2" w:rsidRDefault="006420B2" w:rsidP="006420B2">
            <w:pPr>
              <w:rPr>
                <w:lang w:val="ru-RU"/>
              </w:rPr>
            </w:pPr>
            <w:r w:rsidRPr="006420B2">
              <w:rPr>
                <w:lang w:val="ru-RU"/>
              </w:rPr>
              <w:t xml:space="preserve">Различными способами </w:t>
            </w:r>
            <w:r w:rsidRPr="006420B2">
              <w:rPr>
                <w:b/>
                <w:lang w:val="ru-RU"/>
              </w:rPr>
              <w:t xml:space="preserve">умножать </w:t>
            </w:r>
            <w:r w:rsidRPr="006420B2">
              <w:rPr>
                <w:lang w:val="ru-RU"/>
              </w:rPr>
              <w:t>сумму на число</w:t>
            </w:r>
          </w:p>
        </w:tc>
      </w:tr>
      <w:tr w:rsidR="006420B2" w:rsidRPr="006420B2" w:rsidTr="006420B2">
        <w:trPr>
          <w:trHeight w:val="1042"/>
        </w:trPr>
        <w:tc>
          <w:tcPr>
            <w:tcW w:w="710" w:type="dxa"/>
          </w:tcPr>
          <w:p w:rsidR="006420B2" w:rsidRPr="004D03CB" w:rsidRDefault="006420B2" w:rsidP="006420B2">
            <w:r>
              <w:t>4</w:t>
            </w:r>
          </w:p>
        </w:tc>
        <w:tc>
          <w:tcPr>
            <w:tcW w:w="709" w:type="dxa"/>
          </w:tcPr>
          <w:p w:rsidR="006420B2" w:rsidRPr="004D03CB" w:rsidRDefault="006420B2" w:rsidP="006420B2">
            <w:r>
              <w:t>69</w:t>
            </w:r>
          </w:p>
        </w:tc>
        <w:tc>
          <w:tcPr>
            <w:tcW w:w="4309" w:type="dxa"/>
          </w:tcPr>
          <w:p w:rsidR="006420B2" w:rsidRPr="006420B2" w:rsidRDefault="006420B2" w:rsidP="006420B2">
            <w:pPr>
              <w:rPr>
                <w:lang w:val="ru-RU"/>
              </w:rPr>
            </w:pPr>
            <w:r w:rsidRPr="006420B2">
              <w:rPr>
                <w:lang w:val="ru-RU"/>
              </w:rPr>
              <w:t xml:space="preserve"> Приемы умножения для случаев вида 23*4,4*23.</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shd w:val="clear" w:color="auto" w:fill="FFFFFF"/>
                <w:lang w:val="ru-RU"/>
              </w:rPr>
            </w:pPr>
            <w:r w:rsidRPr="006420B2">
              <w:rPr>
                <w:b/>
                <w:color w:val="000000"/>
                <w:shd w:val="clear" w:color="auto" w:fill="FFFFFF"/>
                <w:lang w:val="ru-RU"/>
              </w:rPr>
              <w:t xml:space="preserve">Использовать </w:t>
            </w:r>
            <w:r w:rsidRPr="006420B2">
              <w:rPr>
                <w:color w:val="000000"/>
                <w:shd w:val="clear" w:color="auto" w:fill="FFFFFF"/>
                <w:lang w:val="ru-RU"/>
              </w:rPr>
              <w:t xml:space="preserve">правила умножения суммы на число  и правила деления суммы на число при выполнении деления. </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70</w:t>
            </w:r>
          </w:p>
        </w:tc>
        <w:tc>
          <w:tcPr>
            <w:tcW w:w="4309" w:type="dxa"/>
          </w:tcPr>
          <w:p w:rsidR="006420B2" w:rsidRPr="006420B2" w:rsidRDefault="006420B2" w:rsidP="006420B2">
            <w:pPr>
              <w:rPr>
                <w:lang w:val="ru-RU"/>
              </w:rPr>
            </w:pPr>
            <w:r w:rsidRPr="006420B2">
              <w:rPr>
                <w:lang w:val="ru-RU"/>
              </w:rPr>
              <w:t>Умножение двузначного числа на однозначное</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i/>
                <w:color w:val="000000"/>
                <w:shd w:val="clear" w:color="auto" w:fill="FFFFFF"/>
                <w:lang w:val="ru-RU"/>
              </w:rPr>
            </w:pPr>
            <w:r w:rsidRPr="006420B2">
              <w:rPr>
                <w:b/>
                <w:color w:val="000000"/>
                <w:shd w:val="clear" w:color="auto" w:fill="FFFFFF"/>
                <w:lang w:val="ru-RU"/>
              </w:rPr>
              <w:t xml:space="preserve">Использовать </w:t>
            </w:r>
            <w:r w:rsidRPr="006420B2">
              <w:rPr>
                <w:color w:val="000000"/>
                <w:shd w:val="clear" w:color="auto" w:fill="FFFFFF"/>
                <w:lang w:val="ru-RU"/>
              </w:rPr>
              <w:t>разные способы для проверки выполненных</w:t>
            </w:r>
            <w:r w:rsidRPr="006420B2">
              <w:rPr>
                <w:shd w:val="clear" w:color="auto" w:fill="FFFFFF"/>
                <w:lang w:val="ru-RU"/>
              </w:rPr>
              <w:t xml:space="preserve">  </w:t>
            </w:r>
            <w:r w:rsidRPr="006420B2">
              <w:rPr>
                <w:color w:val="000000"/>
                <w:shd w:val="clear" w:color="auto" w:fill="FFFFFF"/>
                <w:lang w:val="ru-RU"/>
              </w:rPr>
              <w:t xml:space="preserve">действий </w:t>
            </w:r>
            <w:r w:rsidRPr="006420B2">
              <w:rPr>
                <w:i/>
                <w:color w:val="000000"/>
                <w:shd w:val="clear" w:color="auto" w:fill="FFFFFF"/>
                <w:lang w:val="ru-RU"/>
              </w:rPr>
              <w:t>умножения и деления</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71</w:t>
            </w:r>
          </w:p>
        </w:tc>
        <w:tc>
          <w:tcPr>
            <w:tcW w:w="4309" w:type="dxa"/>
          </w:tcPr>
          <w:p w:rsidR="006420B2" w:rsidRPr="004D03CB" w:rsidRDefault="006420B2" w:rsidP="006420B2">
            <w:r w:rsidRPr="006420B2">
              <w:rPr>
                <w:lang w:val="ru-RU"/>
              </w:rPr>
              <w:t xml:space="preserve">Изученные приёмы умножения и деления. </w:t>
            </w:r>
            <w:r w:rsidRPr="004D03CB">
              <w:t>Решение задач.</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Закреплять</w:t>
            </w:r>
            <w:r w:rsidRPr="006420B2">
              <w:rPr>
                <w:lang w:val="ru-RU"/>
              </w:rPr>
              <w:t xml:space="preserve"> изученные приемы умножения и деления, умение </w:t>
            </w:r>
            <w:r w:rsidRPr="006420B2">
              <w:rPr>
                <w:b/>
                <w:lang w:val="ru-RU"/>
              </w:rPr>
              <w:t xml:space="preserve">решать </w:t>
            </w:r>
            <w:r w:rsidRPr="006420B2">
              <w:rPr>
                <w:lang w:val="ru-RU"/>
              </w:rPr>
              <w:t>задачи и уравнения изученных видов</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72</w:t>
            </w:r>
          </w:p>
        </w:tc>
        <w:tc>
          <w:tcPr>
            <w:tcW w:w="4309" w:type="dxa"/>
          </w:tcPr>
          <w:p w:rsidR="006420B2" w:rsidRPr="006420B2" w:rsidRDefault="006420B2" w:rsidP="006420B2">
            <w:pPr>
              <w:rPr>
                <w:lang w:val="ru-RU"/>
              </w:rPr>
            </w:pPr>
            <w:r w:rsidRPr="006420B2">
              <w:rPr>
                <w:lang w:val="ru-RU"/>
              </w:rPr>
              <w:t>Выражения с двумя переменными вида  а+</w:t>
            </w:r>
            <w:r w:rsidRPr="004D03CB">
              <w:t>b</w:t>
            </w:r>
            <w:r w:rsidRPr="006420B2">
              <w:rPr>
                <w:lang w:val="ru-RU"/>
              </w:rPr>
              <w:t xml:space="preserve">,  </w:t>
            </w:r>
            <w:r w:rsidRPr="004D03CB">
              <w:t>c</w:t>
            </w:r>
            <w:r w:rsidRPr="006420B2">
              <w:rPr>
                <w:lang w:val="ru-RU"/>
              </w:rPr>
              <w:t>-</w:t>
            </w:r>
            <w:r w:rsidRPr="004D03CB">
              <w:t>d</w:t>
            </w:r>
            <w:r w:rsidRPr="006420B2">
              <w:rPr>
                <w:lang w:val="ru-RU"/>
              </w:rPr>
              <w:t>.</w:t>
            </w:r>
          </w:p>
          <w:p w:rsidR="006420B2" w:rsidRPr="004D03CB" w:rsidRDefault="006420B2" w:rsidP="006420B2">
            <w:pPr>
              <w:rPr>
                <w:b/>
              </w:rPr>
            </w:pPr>
            <w:r w:rsidRPr="004D03CB">
              <w:rPr>
                <w:b/>
              </w:rPr>
              <w:t xml:space="preserve">Проверочная работа. </w:t>
            </w:r>
          </w:p>
        </w:tc>
        <w:tc>
          <w:tcPr>
            <w:tcW w:w="673" w:type="dxa"/>
          </w:tcPr>
          <w:p w:rsidR="006420B2" w:rsidRPr="004D03CB" w:rsidRDefault="006420B2" w:rsidP="006420B2">
            <w:r>
              <w:t>1</w:t>
            </w:r>
          </w:p>
        </w:tc>
        <w:tc>
          <w:tcPr>
            <w:tcW w:w="673" w:type="dxa"/>
          </w:tcPr>
          <w:p w:rsidR="006420B2" w:rsidRPr="004D03CB" w:rsidRDefault="006420B2" w:rsidP="006420B2"/>
        </w:tc>
        <w:tc>
          <w:tcPr>
            <w:tcW w:w="3984" w:type="dxa"/>
          </w:tcPr>
          <w:p w:rsidR="006420B2" w:rsidRPr="006420B2" w:rsidRDefault="006420B2" w:rsidP="006420B2">
            <w:pPr>
              <w:rPr>
                <w:lang w:val="ru-RU"/>
              </w:rPr>
            </w:pPr>
            <w:r w:rsidRPr="006420B2">
              <w:rPr>
                <w:lang w:val="ru-RU"/>
              </w:rPr>
              <w:t xml:space="preserve">Самостоятельно </w:t>
            </w:r>
            <w:r w:rsidRPr="006420B2">
              <w:rPr>
                <w:b/>
                <w:lang w:val="ru-RU"/>
              </w:rPr>
              <w:t>применять</w:t>
            </w:r>
            <w:r w:rsidRPr="006420B2">
              <w:rPr>
                <w:lang w:val="ru-RU"/>
              </w:rPr>
              <w:t xml:space="preserve"> изученные приемы умножения и деления, умение </w:t>
            </w:r>
            <w:r w:rsidRPr="006420B2">
              <w:rPr>
                <w:b/>
                <w:lang w:val="ru-RU"/>
              </w:rPr>
              <w:t xml:space="preserve">решать </w:t>
            </w:r>
            <w:r w:rsidRPr="006420B2">
              <w:rPr>
                <w:lang w:val="ru-RU"/>
              </w:rPr>
              <w:t>задачи и уравнения изученных видов</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73</w:t>
            </w:r>
          </w:p>
        </w:tc>
        <w:tc>
          <w:tcPr>
            <w:tcW w:w="4309" w:type="dxa"/>
          </w:tcPr>
          <w:p w:rsidR="006420B2" w:rsidRPr="004D03CB" w:rsidRDefault="006420B2" w:rsidP="006420B2">
            <w:r w:rsidRPr="004D03CB">
              <w:t>Деление суммы на число.</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Делить </w:t>
            </w:r>
            <w:r w:rsidRPr="006420B2">
              <w:rPr>
                <w:lang w:val="ru-RU"/>
              </w:rPr>
              <w:t>сумму на число:</w:t>
            </w:r>
            <w:r w:rsidRPr="006420B2">
              <w:rPr>
                <w:b/>
                <w:lang w:val="ru-RU"/>
              </w:rPr>
              <w:t>рассуждать</w:t>
            </w:r>
            <w:r w:rsidRPr="006420B2">
              <w:rPr>
                <w:lang w:val="ru-RU"/>
              </w:rPr>
              <w:t xml:space="preserve"> и </w:t>
            </w:r>
            <w:r w:rsidRPr="006420B2">
              <w:rPr>
                <w:b/>
                <w:lang w:val="ru-RU"/>
              </w:rPr>
              <w:t xml:space="preserve">делать </w:t>
            </w:r>
            <w:r w:rsidRPr="006420B2">
              <w:rPr>
                <w:lang w:val="ru-RU"/>
              </w:rPr>
              <w:t>выводы.</w:t>
            </w:r>
          </w:p>
        </w:tc>
      </w:tr>
      <w:tr w:rsidR="006420B2" w:rsidRPr="006420B2" w:rsidTr="006420B2">
        <w:trPr>
          <w:trHeight w:val="869"/>
        </w:trPr>
        <w:tc>
          <w:tcPr>
            <w:tcW w:w="710" w:type="dxa"/>
          </w:tcPr>
          <w:p w:rsidR="006420B2" w:rsidRPr="004D03CB" w:rsidRDefault="006420B2" w:rsidP="006420B2">
            <w:r>
              <w:t>4</w:t>
            </w:r>
          </w:p>
        </w:tc>
        <w:tc>
          <w:tcPr>
            <w:tcW w:w="709" w:type="dxa"/>
          </w:tcPr>
          <w:p w:rsidR="006420B2" w:rsidRPr="004D03CB" w:rsidRDefault="006420B2" w:rsidP="006420B2">
            <w:r>
              <w:t>74</w:t>
            </w:r>
          </w:p>
        </w:tc>
        <w:tc>
          <w:tcPr>
            <w:tcW w:w="4309" w:type="dxa"/>
          </w:tcPr>
          <w:p w:rsidR="006420B2" w:rsidRPr="006420B2" w:rsidRDefault="006420B2" w:rsidP="006420B2">
            <w:pPr>
              <w:rPr>
                <w:lang w:val="ru-RU"/>
              </w:rPr>
            </w:pPr>
            <w:r w:rsidRPr="006420B2">
              <w:rPr>
                <w:lang w:val="ru-RU"/>
              </w:rPr>
              <w:t>Деление суммы на число. Проверка деления.</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color w:val="000000"/>
                <w:shd w:val="clear" w:color="auto" w:fill="FFFFFF"/>
                <w:lang w:val="ru-RU"/>
              </w:rPr>
            </w:pPr>
            <w:r w:rsidRPr="006420B2">
              <w:rPr>
                <w:b/>
                <w:color w:val="000000"/>
                <w:shd w:val="clear" w:color="auto" w:fill="FFFFFF"/>
                <w:lang w:val="ru-RU"/>
              </w:rPr>
              <w:t xml:space="preserve">Выполнять </w:t>
            </w:r>
            <w:r w:rsidRPr="006420B2">
              <w:rPr>
                <w:color w:val="000000"/>
                <w:shd w:val="clear" w:color="auto" w:fill="FFFFFF"/>
                <w:lang w:val="ru-RU"/>
              </w:rPr>
              <w:t xml:space="preserve">внетабличное умножение и деление в пределах 100 разными способами. </w:t>
            </w:r>
          </w:p>
        </w:tc>
      </w:tr>
      <w:tr w:rsidR="006420B2" w:rsidRPr="006420B2" w:rsidTr="006420B2">
        <w:trPr>
          <w:trHeight w:val="824"/>
        </w:trPr>
        <w:tc>
          <w:tcPr>
            <w:tcW w:w="710" w:type="dxa"/>
          </w:tcPr>
          <w:p w:rsidR="006420B2" w:rsidRPr="004D03CB" w:rsidRDefault="006420B2" w:rsidP="006420B2">
            <w:r>
              <w:lastRenderedPageBreak/>
              <w:t>4</w:t>
            </w:r>
          </w:p>
        </w:tc>
        <w:tc>
          <w:tcPr>
            <w:tcW w:w="709" w:type="dxa"/>
          </w:tcPr>
          <w:p w:rsidR="006420B2" w:rsidRPr="004D03CB" w:rsidRDefault="006420B2" w:rsidP="006420B2">
            <w:r>
              <w:t>75</w:t>
            </w:r>
          </w:p>
        </w:tc>
        <w:tc>
          <w:tcPr>
            <w:tcW w:w="4309" w:type="dxa"/>
          </w:tcPr>
          <w:p w:rsidR="006420B2" w:rsidRPr="004D03CB" w:rsidRDefault="006420B2" w:rsidP="006420B2">
            <w:r w:rsidRPr="004D03CB">
              <w:t>Делимое. Делитель.</w:t>
            </w:r>
          </w:p>
          <w:p w:rsidR="006420B2" w:rsidRPr="004D03CB" w:rsidRDefault="006420B2" w:rsidP="006420B2">
            <w:pPr>
              <w:rPr>
                <w:b/>
              </w:rPr>
            </w:pPr>
            <w:r w:rsidRPr="004D03CB">
              <w:rPr>
                <w:b/>
                <w:u w:val="single"/>
              </w:rPr>
              <w:t>Математический диктант</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Использовать </w:t>
            </w:r>
            <w:r w:rsidRPr="006420B2">
              <w:rPr>
                <w:lang w:val="ru-RU"/>
              </w:rPr>
              <w:t xml:space="preserve">взаимосвязь умножения и деления при вычислениях; </w:t>
            </w:r>
            <w:r w:rsidRPr="006420B2">
              <w:rPr>
                <w:b/>
                <w:lang w:val="ru-RU"/>
              </w:rPr>
              <w:t xml:space="preserve">выполнять </w:t>
            </w:r>
            <w:r w:rsidRPr="006420B2">
              <w:rPr>
                <w:lang w:val="ru-RU"/>
              </w:rPr>
              <w:t>деление двузначного числа на однозначное.</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76</w:t>
            </w:r>
          </w:p>
        </w:tc>
        <w:tc>
          <w:tcPr>
            <w:tcW w:w="4309" w:type="dxa"/>
          </w:tcPr>
          <w:p w:rsidR="006420B2" w:rsidRPr="004D03CB" w:rsidRDefault="006420B2" w:rsidP="006420B2">
            <w:r w:rsidRPr="004D03CB">
              <w:t>Проверка деления.</w:t>
            </w:r>
          </w:p>
          <w:p w:rsidR="006420B2" w:rsidRPr="004D03CB" w:rsidRDefault="006420B2" w:rsidP="006420B2"/>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Закреплять  </w:t>
            </w:r>
            <w:r w:rsidRPr="006420B2">
              <w:rPr>
                <w:lang w:val="ru-RU"/>
              </w:rPr>
              <w:t>вычислительные навыки, умение решать задачи и уравнения изученных видов</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77</w:t>
            </w:r>
          </w:p>
        </w:tc>
        <w:tc>
          <w:tcPr>
            <w:tcW w:w="4309" w:type="dxa"/>
          </w:tcPr>
          <w:p w:rsidR="006420B2" w:rsidRPr="004D03CB" w:rsidRDefault="006420B2" w:rsidP="006420B2">
            <w:r w:rsidRPr="004D03CB">
              <w:t>Случаи деления вида 87:29,66:22.</w:t>
            </w:r>
          </w:p>
          <w:p w:rsidR="006420B2" w:rsidRPr="004D03CB" w:rsidRDefault="006420B2" w:rsidP="006420B2"/>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Делить </w:t>
            </w:r>
            <w:r w:rsidRPr="006420B2">
              <w:rPr>
                <w:lang w:val="ru-RU"/>
              </w:rPr>
              <w:t xml:space="preserve">двузначное число на двузначное способ подбора; </w:t>
            </w:r>
            <w:r w:rsidRPr="006420B2">
              <w:rPr>
                <w:b/>
                <w:lang w:val="ru-RU"/>
              </w:rPr>
              <w:t xml:space="preserve">закреплять </w:t>
            </w:r>
            <w:r w:rsidRPr="006420B2">
              <w:rPr>
                <w:lang w:val="ru-RU"/>
              </w:rPr>
              <w:t xml:space="preserve">вычислительные навыки, умение </w:t>
            </w:r>
            <w:r w:rsidRPr="006420B2">
              <w:rPr>
                <w:b/>
                <w:lang w:val="ru-RU"/>
              </w:rPr>
              <w:t xml:space="preserve">решать </w:t>
            </w:r>
            <w:r w:rsidRPr="006420B2">
              <w:rPr>
                <w:lang w:val="ru-RU"/>
              </w:rPr>
              <w:t>составные задачи</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78</w:t>
            </w:r>
          </w:p>
        </w:tc>
        <w:tc>
          <w:tcPr>
            <w:tcW w:w="4309" w:type="dxa"/>
          </w:tcPr>
          <w:p w:rsidR="006420B2" w:rsidRPr="004D03CB" w:rsidRDefault="006420B2" w:rsidP="006420B2">
            <w:r w:rsidRPr="004D03CB">
              <w:t>Проверка умножения  делением.</w:t>
            </w:r>
          </w:p>
          <w:p w:rsidR="006420B2" w:rsidRPr="004D03CB" w:rsidRDefault="006420B2" w:rsidP="006420B2">
            <w:pPr>
              <w:rPr>
                <w:i/>
              </w:rPr>
            </w:pP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Проверять</w:t>
            </w:r>
            <w:r w:rsidRPr="006420B2">
              <w:rPr>
                <w:lang w:val="ru-RU"/>
              </w:rPr>
              <w:t xml:space="preserve"> умножение делением; </w:t>
            </w:r>
            <w:r w:rsidRPr="006420B2">
              <w:rPr>
                <w:b/>
                <w:lang w:val="ru-RU"/>
              </w:rPr>
              <w:t xml:space="preserve">закреплять </w:t>
            </w:r>
            <w:r w:rsidRPr="006420B2">
              <w:rPr>
                <w:lang w:val="ru-RU"/>
              </w:rPr>
              <w:t xml:space="preserve">умения </w:t>
            </w:r>
            <w:r w:rsidRPr="006420B2">
              <w:rPr>
                <w:b/>
                <w:lang w:val="ru-RU"/>
              </w:rPr>
              <w:t>чертить</w:t>
            </w:r>
            <w:r w:rsidRPr="006420B2">
              <w:rPr>
                <w:lang w:val="ru-RU"/>
              </w:rPr>
              <w:t xml:space="preserve"> отрезки заданной длины и </w:t>
            </w:r>
            <w:r w:rsidRPr="006420B2">
              <w:rPr>
                <w:b/>
                <w:lang w:val="ru-RU"/>
              </w:rPr>
              <w:t>сравнивать</w:t>
            </w:r>
            <w:r w:rsidRPr="006420B2">
              <w:rPr>
                <w:lang w:val="ru-RU"/>
              </w:rPr>
              <w:t xml:space="preserve"> их</w:t>
            </w:r>
          </w:p>
        </w:tc>
      </w:tr>
      <w:tr w:rsidR="006420B2" w:rsidRPr="006420B2" w:rsidTr="006420B2">
        <w:trPr>
          <w:trHeight w:val="882"/>
        </w:trPr>
        <w:tc>
          <w:tcPr>
            <w:tcW w:w="710" w:type="dxa"/>
          </w:tcPr>
          <w:p w:rsidR="006420B2" w:rsidRPr="004D03CB" w:rsidRDefault="006420B2" w:rsidP="006420B2">
            <w:r>
              <w:t>4</w:t>
            </w:r>
          </w:p>
        </w:tc>
        <w:tc>
          <w:tcPr>
            <w:tcW w:w="709" w:type="dxa"/>
          </w:tcPr>
          <w:p w:rsidR="006420B2" w:rsidRPr="004D03CB" w:rsidRDefault="006420B2" w:rsidP="006420B2">
            <w:r>
              <w:t>79</w:t>
            </w:r>
          </w:p>
        </w:tc>
        <w:tc>
          <w:tcPr>
            <w:tcW w:w="4309" w:type="dxa"/>
          </w:tcPr>
          <w:p w:rsidR="006420B2" w:rsidRPr="004D03CB" w:rsidRDefault="006420B2" w:rsidP="006420B2">
            <w:r w:rsidRPr="004D03CB">
              <w:t>Решение уравнений.</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color w:val="000000"/>
                <w:shd w:val="clear" w:color="auto" w:fill="FFFFFF"/>
                <w:lang w:val="ru-RU"/>
              </w:rPr>
            </w:pPr>
            <w:r w:rsidRPr="006420B2">
              <w:rPr>
                <w:b/>
                <w:color w:val="000000"/>
                <w:shd w:val="clear" w:color="auto" w:fill="FFFFFF"/>
                <w:lang w:val="ru-RU"/>
              </w:rPr>
              <w:t xml:space="preserve">Решать </w:t>
            </w:r>
            <w:r w:rsidRPr="006420B2">
              <w:rPr>
                <w:color w:val="000000"/>
                <w:shd w:val="clear" w:color="auto" w:fill="FFFFFF"/>
                <w:lang w:val="ru-RU"/>
              </w:rPr>
              <w:t xml:space="preserve">уравнения на нахождение неизвестного множителя, неизвестного делимого, неизвестного делителя. </w:t>
            </w:r>
          </w:p>
        </w:tc>
      </w:tr>
      <w:tr w:rsidR="006420B2" w:rsidRPr="006420B2" w:rsidTr="006420B2">
        <w:trPr>
          <w:trHeight w:val="684"/>
        </w:trPr>
        <w:tc>
          <w:tcPr>
            <w:tcW w:w="710" w:type="dxa"/>
          </w:tcPr>
          <w:p w:rsidR="006420B2" w:rsidRPr="004D03CB" w:rsidRDefault="006420B2" w:rsidP="006420B2">
            <w:r>
              <w:t>4</w:t>
            </w:r>
          </w:p>
        </w:tc>
        <w:tc>
          <w:tcPr>
            <w:tcW w:w="709" w:type="dxa"/>
          </w:tcPr>
          <w:p w:rsidR="006420B2" w:rsidRPr="004D03CB" w:rsidRDefault="006420B2" w:rsidP="006420B2">
            <w:r>
              <w:t>80</w:t>
            </w:r>
          </w:p>
        </w:tc>
        <w:tc>
          <w:tcPr>
            <w:tcW w:w="4309" w:type="dxa"/>
          </w:tcPr>
          <w:p w:rsidR="006420B2" w:rsidRPr="004D03CB" w:rsidRDefault="006420B2" w:rsidP="006420B2">
            <w:r w:rsidRPr="004D03CB">
              <w:t>Закрепление изученного. Решение задач.</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Закреплять </w:t>
            </w:r>
            <w:r w:rsidRPr="006420B2">
              <w:rPr>
                <w:lang w:val="ru-RU"/>
              </w:rPr>
              <w:t>вычислительные навыки, умение решать задачи изученных видов</w:t>
            </w:r>
          </w:p>
        </w:tc>
      </w:tr>
      <w:tr w:rsidR="006420B2" w:rsidRPr="006420B2" w:rsidTr="006420B2">
        <w:trPr>
          <w:trHeight w:val="171"/>
        </w:trPr>
        <w:tc>
          <w:tcPr>
            <w:tcW w:w="710" w:type="dxa"/>
          </w:tcPr>
          <w:p w:rsidR="006420B2" w:rsidRPr="006420B2" w:rsidRDefault="006420B2" w:rsidP="006420B2">
            <w:pPr>
              <w:rPr>
                <w:lang w:val="ru-RU"/>
              </w:rPr>
            </w:pPr>
          </w:p>
        </w:tc>
        <w:tc>
          <w:tcPr>
            <w:tcW w:w="709" w:type="dxa"/>
          </w:tcPr>
          <w:p w:rsidR="006420B2" w:rsidRPr="004D03CB" w:rsidRDefault="006420B2" w:rsidP="006420B2">
            <w:r>
              <w:t>81</w:t>
            </w:r>
          </w:p>
        </w:tc>
        <w:tc>
          <w:tcPr>
            <w:tcW w:w="4309" w:type="dxa"/>
          </w:tcPr>
          <w:p w:rsidR="006420B2" w:rsidRPr="006420B2" w:rsidRDefault="006420B2" w:rsidP="006420B2">
            <w:pPr>
              <w:rPr>
                <w:b/>
                <w:lang w:val="ru-RU"/>
              </w:rPr>
            </w:pPr>
            <w:r w:rsidRPr="006420B2">
              <w:rPr>
                <w:b/>
                <w:lang w:val="ru-RU"/>
              </w:rPr>
              <w:t>Контрольная работа по теме «Внетабличное  умножение и деление».</w:t>
            </w:r>
          </w:p>
        </w:tc>
        <w:tc>
          <w:tcPr>
            <w:tcW w:w="673" w:type="dxa"/>
          </w:tcPr>
          <w:p w:rsidR="006420B2" w:rsidRPr="004D03CB" w:rsidRDefault="006420B2" w:rsidP="006420B2">
            <w:pPr>
              <w:rPr>
                <w:b/>
                <w:color w:val="000000"/>
              </w:rPr>
            </w:pPr>
            <w:r>
              <w:rPr>
                <w:b/>
                <w:color w:val="000000"/>
              </w:rPr>
              <w:t>1</w:t>
            </w:r>
          </w:p>
        </w:tc>
        <w:tc>
          <w:tcPr>
            <w:tcW w:w="673" w:type="dxa"/>
          </w:tcPr>
          <w:p w:rsidR="006420B2" w:rsidRPr="004D03CB" w:rsidRDefault="006420B2" w:rsidP="006420B2">
            <w:pPr>
              <w:rPr>
                <w:b/>
                <w:color w:val="000000"/>
              </w:rPr>
            </w:pPr>
          </w:p>
        </w:tc>
        <w:tc>
          <w:tcPr>
            <w:tcW w:w="3984" w:type="dxa"/>
          </w:tcPr>
          <w:p w:rsidR="006420B2" w:rsidRPr="006420B2" w:rsidRDefault="006420B2" w:rsidP="006420B2">
            <w:pPr>
              <w:rPr>
                <w:lang w:val="ru-RU"/>
              </w:rPr>
            </w:pPr>
            <w:r w:rsidRPr="006420B2">
              <w:rPr>
                <w:b/>
                <w:color w:val="000000"/>
                <w:lang w:val="ru-RU"/>
              </w:rPr>
              <w:t xml:space="preserve">Оценивать </w:t>
            </w:r>
            <w:r w:rsidRPr="006420B2">
              <w:rPr>
                <w:color w:val="000000"/>
                <w:lang w:val="ru-RU"/>
              </w:rPr>
              <w:t>результаты освоения темы, проявлять личностную заинтересованность в приобретении и расширении знаний и способов действий.</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82</w:t>
            </w:r>
          </w:p>
        </w:tc>
        <w:tc>
          <w:tcPr>
            <w:tcW w:w="4309" w:type="dxa"/>
          </w:tcPr>
          <w:p w:rsidR="006420B2" w:rsidRPr="006420B2" w:rsidRDefault="006420B2" w:rsidP="006420B2">
            <w:pPr>
              <w:rPr>
                <w:lang w:val="ru-RU"/>
              </w:rPr>
            </w:pPr>
            <w:r w:rsidRPr="006420B2">
              <w:rPr>
                <w:lang w:val="ru-RU"/>
              </w:rPr>
              <w:t xml:space="preserve">Работа над ошибками. Изученные приёмы умножения и деления. </w:t>
            </w:r>
          </w:p>
        </w:tc>
        <w:tc>
          <w:tcPr>
            <w:tcW w:w="673" w:type="dxa"/>
          </w:tcPr>
          <w:p w:rsidR="006420B2" w:rsidRPr="004D03CB" w:rsidRDefault="006420B2" w:rsidP="006420B2">
            <w:pPr>
              <w:spacing w:after="200"/>
              <w:rPr>
                <w:b/>
                <w:color w:val="000000"/>
              </w:rPr>
            </w:pPr>
            <w:r>
              <w:rPr>
                <w:b/>
                <w:color w:val="000000"/>
              </w:rPr>
              <w:t>1</w:t>
            </w:r>
          </w:p>
        </w:tc>
        <w:tc>
          <w:tcPr>
            <w:tcW w:w="673" w:type="dxa"/>
          </w:tcPr>
          <w:p w:rsidR="006420B2" w:rsidRPr="004D03CB" w:rsidRDefault="006420B2" w:rsidP="006420B2">
            <w:pPr>
              <w:spacing w:after="200"/>
              <w:rPr>
                <w:b/>
                <w:color w:val="000000"/>
              </w:rPr>
            </w:pPr>
          </w:p>
        </w:tc>
        <w:tc>
          <w:tcPr>
            <w:tcW w:w="3984" w:type="dxa"/>
          </w:tcPr>
          <w:p w:rsidR="006420B2" w:rsidRPr="006420B2" w:rsidRDefault="006420B2" w:rsidP="006420B2">
            <w:pPr>
              <w:spacing w:after="200"/>
              <w:rPr>
                <w:color w:val="000000"/>
                <w:lang w:val="ru-RU"/>
              </w:rPr>
            </w:pPr>
            <w:r w:rsidRPr="006420B2">
              <w:rPr>
                <w:b/>
                <w:color w:val="000000"/>
                <w:lang w:val="ru-RU"/>
              </w:rPr>
              <w:t xml:space="preserve">Анализировать </w:t>
            </w:r>
            <w:r w:rsidRPr="006420B2">
              <w:rPr>
                <w:color w:val="000000"/>
                <w:lang w:val="ru-RU"/>
              </w:rPr>
              <w:t>свои действия и управлять ими.</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83</w:t>
            </w:r>
          </w:p>
        </w:tc>
        <w:tc>
          <w:tcPr>
            <w:tcW w:w="4309" w:type="dxa"/>
          </w:tcPr>
          <w:p w:rsidR="006420B2" w:rsidRPr="004D03CB" w:rsidRDefault="006420B2" w:rsidP="006420B2">
            <w:r w:rsidRPr="004D03CB">
              <w:t>Деление с остатком.</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shd w:val="clear" w:color="auto" w:fill="FFFFFF"/>
                <w:lang w:val="ru-RU"/>
              </w:rPr>
            </w:pPr>
            <w:r w:rsidRPr="006420B2">
              <w:rPr>
                <w:b/>
                <w:color w:val="000000"/>
                <w:shd w:val="clear" w:color="auto" w:fill="FFFFFF"/>
                <w:lang w:val="ru-RU"/>
              </w:rPr>
              <w:t xml:space="preserve">Разъяснять </w:t>
            </w:r>
            <w:r w:rsidRPr="006420B2">
              <w:rPr>
                <w:color w:val="000000"/>
                <w:shd w:val="clear" w:color="auto" w:fill="FFFFFF"/>
                <w:lang w:val="ru-RU"/>
              </w:rPr>
              <w:t xml:space="preserve">смысл деления с остатком, </w:t>
            </w:r>
            <w:r w:rsidRPr="006420B2">
              <w:rPr>
                <w:b/>
                <w:color w:val="000000"/>
                <w:shd w:val="clear" w:color="auto" w:fill="FFFFFF"/>
                <w:lang w:val="ru-RU"/>
              </w:rPr>
              <w:t xml:space="preserve">выполнять </w:t>
            </w:r>
            <w:r w:rsidRPr="006420B2">
              <w:rPr>
                <w:color w:val="000000"/>
                <w:shd w:val="clear" w:color="auto" w:fill="FFFFFF"/>
                <w:lang w:val="ru-RU"/>
              </w:rPr>
              <w:t>деление</w:t>
            </w:r>
            <w:r w:rsidRPr="006420B2">
              <w:rPr>
                <w:shd w:val="clear" w:color="auto" w:fill="FFFFFF"/>
                <w:lang w:val="ru-RU"/>
              </w:rPr>
              <w:t xml:space="preserve"> </w:t>
            </w:r>
            <w:r w:rsidRPr="006420B2">
              <w:rPr>
                <w:color w:val="000000"/>
                <w:shd w:val="clear" w:color="auto" w:fill="FFFFFF"/>
                <w:lang w:val="ru-RU"/>
              </w:rPr>
              <w:t>с остатком и его проверку.</w:t>
            </w:r>
            <w:r w:rsidRPr="006420B2">
              <w:rPr>
                <w:shd w:val="clear" w:color="auto" w:fill="FFFFFF"/>
                <w:lang w:val="ru-RU"/>
              </w:rPr>
              <w:t xml:space="preserve"> </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84</w:t>
            </w:r>
          </w:p>
        </w:tc>
        <w:tc>
          <w:tcPr>
            <w:tcW w:w="4309" w:type="dxa"/>
          </w:tcPr>
          <w:p w:rsidR="006420B2" w:rsidRPr="006420B2" w:rsidRDefault="006420B2" w:rsidP="006420B2">
            <w:pPr>
              <w:rPr>
                <w:lang w:val="ru-RU"/>
              </w:rPr>
            </w:pPr>
            <w:r w:rsidRPr="006420B2">
              <w:rPr>
                <w:lang w:val="ru-RU"/>
              </w:rPr>
              <w:t>Приемы нахождения частного и остатка.</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shd w:val="clear" w:color="auto" w:fill="FFFFFF"/>
                <w:lang w:val="ru-RU"/>
              </w:rPr>
            </w:pPr>
            <w:r w:rsidRPr="006420B2">
              <w:rPr>
                <w:b/>
                <w:color w:val="000000"/>
                <w:shd w:val="clear" w:color="auto" w:fill="FFFFFF"/>
                <w:lang w:val="ru-RU"/>
              </w:rPr>
              <w:t xml:space="preserve">Разъяснять </w:t>
            </w:r>
            <w:r w:rsidRPr="006420B2">
              <w:rPr>
                <w:color w:val="000000"/>
                <w:shd w:val="clear" w:color="auto" w:fill="FFFFFF"/>
                <w:lang w:val="ru-RU"/>
              </w:rPr>
              <w:t xml:space="preserve">смысл деления с остатком, </w:t>
            </w:r>
            <w:r w:rsidRPr="006420B2">
              <w:rPr>
                <w:b/>
                <w:color w:val="000000"/>
                <w:shd w:val="clear" w:color="auto" w:fill="FFFFFF"/>
                <w:lang w:val="ru-RU"/>
              </w:rPr>
              <w:t xml:space="preserve">выполнять </w:t>
            </w:r>
            <w:r w:rsidRPr="006420B2">
              <w:rPr>
                <w:color w:val="000000"/>
                <w:shd w:val="clear" w:color="auto" w:fill="FFFFFF"/>
                <w:lang w:val="ru-RU"/>
              </w:rPr>
              <w:t>деление</w:t>
            </w:r>
            <w:r w:rsidRPr="006420B2">
              <w:rPr>
                <w:shd w:val="clear" w:color="auto" w:fill="FFFFFF"/>
                <w:lang w:val="ru-RU"/>
              </w:rPr>
              <w:t xml:space="preserve"> </w:t>
            </w:r>
            <w:r w:rsidRPr="006420B2">
              <w:rPr>
                <w:color w:val="000000"/>
                <w:shd w:val="clear" w:color="auto" w:fill="FFFFFF"/>
                <w:lang w:val="ru-RU"/>
              </w:rPr>
              <w:t>с остатком и его проверку.</w:t>
            </w:r>
            <w:r w:rsidRPr="006420B2">
              <w:rPr>
                <w:shd w:val="clear" w:color="auto" w:fill="FFFFFF"/>
                <w:lang w:val="ru-RU"/>
              </w:rPr>
              <w:t xml:space="preserve"> </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85</w:t>
            </w:r>
          </w:p>
        </w:tc>
        <w:tc>
          <w:tcPr>
            <w:tcW w:w="4309" w:type="dxa"/>
          </w:tcPr>
          <w:p w:rsidR="006420B2" w:rsidRPr="006420B2" w:rsidRDefault="006420B2" w:rsidP="006420B2">
            <w:pPr>
              <w:rPr>
                <w:lang w:val="ru-RU"/>
              </w:rPr>
            </w:pPr>
            <w:r w:rsidRPr="006420B2">
              <w:rPr>
                <w:lang w:val="ru-RU"/>
              </w:rPr>
              <w:t>Деление с остатком разными способами.</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r w:rsidRPr="004D03CB">
              <w:rPr>
                <w:b/>
              </w:rPr>
              <w:t>Делит</w:t>
            </w:r>
            <w:r w:rsidRPr="004D03CB">
              <w:t xml:space="preserve">ь разными способами; </w:t>
            </w:r>
          </w:p>
          <w:p w:rsidR="006420B2" w:rsidRPr="004D03CB" w:rsidRDefault="006420B2" w:rsidP="006420B2">
            <w:r w:rsidRPr="004D03CB">
              <w:rPr>
                <w:b/>
              </w:rPr>
              <w:t xml:space="preserve">закреплять </w:t>
            </w:r>
            <w:r w:rsidRPr="004D03CB">
              <w:t xml:space="preserve">мыслительные </w:t>
            </w:r>
          </w:p>
          <w:p w:rsidR="006420B2" w:rsidRPr="006420B2" w:rsidRDefault="006420B2" w:rsidP="006420B2">
            <w:pPr>
              <w:rPr>
                <w:lang w:val="ru-RU"/>
              </w:rPr>
            </w:pPr>
            <w:r w:rsidRPr="006420B2">
              <w:rPr>
                <w:lang w:val="ru-RU"/>
              </w:rPr>
              <w:t>навыки, умение решать задачи изученных видов</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86</w:t>
            </w:r>
          </w:p>
        </w:tc>
        <w:tc>
          <w:tcPr>
            <w:tcW w:w="4309" w:type="dxa"/>
          </w:tcPr>
          <w:p w:rsidR="006420B2" w:rsidRPr="006420B2" w:rsidRDefault="006420B2" w:rsidP="006420B2">
            <w:pPr>
              <w:rPr>
                <w:lang w:val="ru-RU"/>
              </w:rPr>
            </w:pPr>
            <w:r w:rsidRPr="006420B2">
              <w:rPr>
                <w:lang w:val="ru-RU"/>
              </w:rPr>
              <w:t>Решение задач на деление с остатком.</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Решать </w:t>
            </w:r>
            <w:r w:rsidRPr="006420B2">
              <w:rPr>
                <w:lang w:val="ru-RU"/>
              </w:rPr>
              <w:t xml:space="preserve">задачи на деление с остатком; </w:t>
            </w:r>
            <w:r w:rsidRPr="006420B2">
              <w:rPr>
                <w:b/>
                <w:lang w:val="ru-RU"/>
              </w:rPr>
              <w:t xml:space="preserve">закреплять </w:t>
            </w:r>
            <w:r w:rsidRPr="006420B2">
              <w:rPr>
                <w:lang w:val="ru-RU"/>
              </w:rPr>
              <w:t>вычислительные навыки</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87</w:t>
            </w:r>
          </w:p>
        </w:tc>
        <w:tc>
          <w:tcPr>
            <w:tcW w:w="4309" w:type="dxa"/>
          </w:tcPr>
          <w:p w:rsidR="006420B2" w:rsidRPr="006420B2" w:rsidRDefault="006420B2" w:rsidP="006420B2">
            <w:pPr>
              <w:rPr>
                <w:lang w:val="ru-RU"/>
              </w:rPr>
            </w:pPr>
            <w:r w:rsidRPr="006420B2">
              <w:rPr>
                <w:lang w:val="ru-RU"/>
              </w:rPr>
              <w:t>Решение задач на нахождение четвертого пропорционального.</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Решать </w:t>
            </w:r>
            <w:r w:rsidRPr="006420B2">
              <w:rPr>
                <w:lang w:val="ru-RU"/>
              </w:rPr>
              <w:t xml:space="preserve">задачи на деление с остатком; </w:t>
            </w:r>
            <w:r w:rsidRPr="006420B2">
              <w:rPr>
                <w:b/>
                <w:lang w:val="ru-RU"/>
              </w:rPr>
              <w:t xml:space="preserve">закреплять </w:t>
            </w:r>
            <w:r w:rsidRPr="006420B2">
              <w:rPr>
                <w:lang w:val="ru-RU"/>
              </w:rPr>
              <w:t>вычислительные навыки</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88</w:t>
            </w:r>
          </w:p>
        </w:tc>
        <w:tc>
          <w:tcPr>
            <w:tcW w:w="4309" w:type="dxa"/>
          </w:tcPr>
          <w:p w:rsidR="006420B2" w:rsidRPr="006420B2" w:rsidRDefault="006420B2" w:rsidP="006420B2">
            <w:pPr>
              <w:rPr>
                <w:lang w:val="ru-RU"/>
              </w:rPr>
            </w:pPr>
            <w:r w:rsidRPr="006420B2">
              <w:rPr>
                <w:lang w:val="ru-RU"/>
              </w:rPr>
              <w:t>Случаи деления, когда делитель больше делимого.</w:t>
            </w:r>
          </w:p>
          <w:p w:rsidR="006420B2" w:rsidRPr="006420B2" w:rsidRDefault="006420B2" w:rsidP="006420B2">
            <w:pPr>
              <w:rPr>
                <w:lang w:val="ru-RU"/>
              </w:rPr>
            </w:pP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Делить </w:t>
            </w:r>
            <w:r w:rsidRPr="006420B2">
              <w:rPr>
                <w:lang w:val="ru-RU"/>
              </w:rPr>
              <w:t>с остатком, когда в частном получается ноль (делимое меньше делителя</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89</w:t>
            </w:r>
          </w:p>
        </w:tc>
        <w:tc>
          <w:tcPr>
            <w:tcW w:w="4309" w:type="dxa"/>
          </w:tcPr>
          <w:p w:rsidR="006420B2" w:rsidRPr="004D03CB" w:rsidRDefault="006420B2" w:rsidP="006420B2">
            <w:r w:rsidRPr="004D03CB">
              <w:t>Проверка деления с остатком.</w:t>
            </w:r>
          </w:p>
          <w:p w:rsidR="006420B2" w:rsidRPr="004D03CB" w:rsidRDefault="006420B2" w:rsidP="006420B2"/>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Выполнять</w:t>
            </w:r>
            <w:r w:rsidRPr="006420B2">
              <w:rPr>
                <w:lang w:val="ru-RU"/>
              </w:rPr>
              <w:t xml:space="preserve"> проверку деления с остатком; </w:t>
            </w:r>
            <w:r w:rsidRPr="006420B2">
              <w:rPr>
                <w:b/>
                <w:lang w:val="ru-RU"/>
              </w:rPr>
              <w:t xml:space="preserve">закреплять </w:t>
            </w:r>
            <w:r w:rsidRPr="006420B2">
              <w:rPr>
                <w:lang w:val="ru-RU"/>
              </w:rPr>
              <w:t xml:space="preserve">вычислительные навыки, умение </w:t>
            </w:r>
            <w:r w:rsidRPr="006420B2">
              <w:rPr>
                <w:lang w:val="ru-RU"/>
              </w:rPr>
              <w:lastRenderedPageBreak/>
              <w:t>решать задачи изученных видов</w:t>
            </w:r>
          </w:p>
        </w:tc>
      </w:tr>
      <w:tr w:rsidR="006420B2" w:rsidRPr="006420B2" w:rsidTr="006420B2">
        <w:trPr>
          <w:trHeight w:val="797"/>
        </w:trPr>
        <w:tc>
          <w:tcPr>
            <w:tcW w:w="710" w:type="dxa"/>
          </w:tcPr>
          <w:p w:rsidR="006420B2" w:rsidRPr="004D03CB" w:rsidRDefault="006420B2" w:rsidP="006420B2">
            <w:r>
              <w:lastRenderedPageBreak/>
              <w:t>4</w:t>
            </w:r>
          </w:p>
        </w:tc>
        <w:tc>
          <w:tcPr>
            <w:tcW w:w="709" w:type="dxa"/>
          </w:tcPr>
          <w:p w:rsidR="006420B2" w:rsidRPr="004D03CB" w:rsidRDefault="006420B2" w:rsidP="006420B2">
            <w:r>
              <w:t>90</w:t>
            </w:r>
          </w:p>
        </w:tc>
        <w:tc>
          <w:tcPr>
            <w:tcW w:w="4309" w:type="dxa"/>
          </w:tcPr>
          <w:p w:rsidR="006420B2" w:rsidRPr="004D03CB" w:rsidRDefault="006420B2" w:rsidP="006420B2">
            <w:r w:rsidRPr="004D03CB">
              <w:t>Составление задач по модели</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shd w:val="clear" w:color="auto" w:fill="FFFFFF"/>
                <w:lang w:val="ru-RU"/>
              </w:rPr>
            </w:pPr>
            <w:r w:rsidRPr="006420B2">
              <w:rPr>
                <w:b/>
                <w:color w:val="000000"/>
                <w:shd w:val="clear" w:color="auto" w:fill="FFFFFF"/>
                <w:lang w:val="ru-RU"/>
              </w:rPr>
              <w:t xml:space="preserve">Составлять </w:t>
            </w:r>
            <w:r w:rsidRPr="006420B2">
              <w:rPr>
                <w:color w:val="000000"/>
                <w:shd w:val="clear" w:color="auto" w:fill="FFFFFF"/>
                <w:lang w:val="ru-RU"/>
              </w:rPr>
              <w:t xml:space="preserve">и </w:t>
            </w:r>
            <w:r w:rsidRPr="006420B2">
              <w:rPr>
                <w:b/>
                <w:color w:val="000000"/>
                <w:shd w:val="clear" w:color="auto" w:fill="FFFFFF"/>
                <w:lang w:val="ru-RU"/>
              </w:rPr>
              <w:t xml:space="preserve">решать </w:t>
            </w:r>
            <w:r w:rsidRPr="006420B2">
              <w:rPr>
                <w:color w:val="000000"/>
                <w:shd w:val="clear" w:color="auto" w:fill="FFFFFF"/>
                <w:lang w:val="ru-RU"/>
              </w:rPr>
              <w:t>практические задачи с жизненными сюжетами.</w:t>
            </w:r>
            <w:r w:rsidRPr="006420B2">
              <w:rPr>
                <w:shd w:val="clear" w:color="auto" w:fill="FFFFFF"/>
                <w:lang w:val="ru-RU"/>
              </w:rPr>
              <w:t xml:space="preserve"> </w:t>
            </w:r>
            <w:r w:rsidRPr="006420B2">
              <w:rPr>
                <w:b/>
                <w:color w:val="000000"/>
                <w:shd w:val="clear" w:color="auto" w:fill="FFFFFF"/>
                <w:lang w:val="ru-RU"/>
              </w:rPr>
              <w:t xml:space="preserve">Составлять </w:t>
            </w:r>
            <w:r w:rsidRPr="006420B2">
              <w:rPr>
                <w:color w:val="000000"/>
                <w:shd w:val="clear" w:color="auto" w:fill="FFFFFF"/>
                <w:lang w:val="ru-RU"/>
              </w:rPr>
              <w:t>план решения задачи.</w:t>
            </w:r>
            <w:r w:rsidRPr="006420B2">
              <w:rPr>
                <w:shd w:val="clear" w:color="auto" w:fill="FFFFFF"/>
                <w:lang w:val="ru-RU"/>
              </w:rPr>
              <w:t xml:space="preserve"> </w:t>
            </w:r>
          </w:p>
        </w:tc>
      </w:tr>
      <w:tr w:rsidR="006420B2" w:rsidRPr="006420B2" w:rsidTr="006420B2">
        <w:trPr>
          <w:trHeight w:val="171"/>
        </w:trPr>
        <w:tc>
          <w:tcPr>
            <w:tcW w:w="710" w:type="dxa"/>
          </w:tcPr>
          <w:p w:rsidR="006420B2" w:rsidRPr="004D03CB" w:rsidRDefault="006420B2" w:rsidP="006420B2">
            <w:r>
              <w:t>4</w:t>
            </w:r>
          </w:p>
        </w:tc>
        <w:tc>
          <w:tcPr>
            <w:tcW w:w="709" w:type="dxa"/>
          </w:tcPr>
          <w:p w:rsidR="006420B2" w:rsidRPr="004D03CB" w:rsidRDefault="006420B2" w:rsidP="006420B2">
            <w:r>
              <w:t>91</w:t>
            </w:r>
          </w:p>
        </w:tc>
        <w:tc>
          <w:tcPr>
            <w:tcW w:w="4309" w:type="dxa"/>
          </w:tcPr>
          <w:p w:rsidR="006420B2" w:rsidRPr="004D03CB" w:rsidRDefault="006420B2" w:rsidP="006420B2">
            <w:r w:rsidRPr="004D03CB">
              <w:t>Задачи с недостающими данными.</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shd w:val="clear" w:color="auto" w:fill="FFFFFF"/>
                <w:lang w:val="ru-RU"/>
              </w:rPr>
            </w:pPr>
            <w:r w:rsidRPr="006420B2">
              <w:rPr>
                <w:b/>
                <w:color w:val="000000"/>
                <w:shd w:val="clear" w:color="auto" w:fill="FFFFFF"/>
                <w:lang w:val="ru-RU"/>
              </w:rPr>
              <w:t xml:space="preserve">Проводить </w:t>
            </w:r>
            <w:r w:rsidRPr="006420B2">
              <w:rPr>
                <w:color w:val="000000"/>
                <w:shd w:val="clear" w:color="auto" w:fill="FFFFFF"/>
                <w:lang w:val="ru-RU"/>
              </w:rPr>
              <w:t xml:space="preserve">сбор информации, чтобы </w:t>
            </w:r>
            <w:r w:rsidRPr="006420B2">
              <w:rPr>
                <w:b/>
                <w:color w:val="000000"/>
                <w:shd w:val="clear" w:color="auto" w:fill="FFFFFF"/>
                <w:lang w:val="ru-RU"/>
              </w:rPr>
              <w:t xml:space="preserve">дополнять </w:t>
            </w:r>
            <w:r w:rsidRPr="006420B2">
              <w:rPr>
                <w:color w:val="000000"/>
                <w:shd w:val="clear" w:color="auto" w:fill="FFFFFF"/>
                <w:lang w:val="ru-RU"/>
              </w:rPr>
              <w:t xml:space="preserve">условия задач с недостающими данными, и </w:t>
            </w:r>
            <w:r w:rsidRPr="006420B2">
              <w:rPr>
                <w:b/>
                <w:color w:val="000000"/>
                <w:shd w:val="clear" w:color="auto" w:fill="FFFFFF"/>
                <w:lang w:val="ru-RU"/>
              </w:rPr>
              <w:t xml:space="preserve">решать </w:t>
            </w:r>
            <w:r w:rsidRPr="006420B2">
              <w:rPr>
                <w:color w:val="000000"/>
                <w:shd w:val="clear" w:color="auto" w:fill="FFFFFF"/>
                <w:lang w:val="ru-RU"/>
              </w:rPr>
              <w:t>их.</w:t>
            </w:r>
            <w:r w:rsidRPr="006420B2">
              <w:rPr>
                <w:b/>
                <w:color w:val="000000"/>
                <w:shd w:val="clear" w:color="auto" w:fill="FFFFFF"/>
                <w:lang w:val="ru-RU"/>
              </w:rPr>
              <w:t xml:space="preserve"> </w:t>
            </w:r>
          </w:p>
        </w:tc>
      </w:tr>
      <w:tr w:rsidR="006420B2" w:rsidRPr="004D03CB" w:rsidTr="006420B2">
        <w:trPr>
          <w:trHeight w:val="171"/>
        </w:trPr>
        <w:tc>
          <w:tcPr>
            <w:tcW w:w="710" w:type="dxa"/>
          </w:tcPr>
          <w:p w:rsidR="006420B2" w:rsidRPr="006420B2" w:rsidRDefault="006420B2" w:rsidP="006420B2">
            <w:pPr>
              <w:rPr>
                <w:lang w:val="ru-RU"/>
              </w:rPr>
            </w:pPr>
          </w:p>
        </w:tc>
        <w:tc>
          <w:tcPr>
            <w:tcW w:w="709" w:type="dxa"/>
          </w:tcPr>
          <w:p w:rsidR="006420B2" w:rsidRPr="004D03CB" w:rsidRDefault="006420B2" w:rsidP="006420B2">
            <w:r>
              <w:t>92</w:t>
            </w:r>
          </w:p>
        </w:tc>
        <w:tc>
          <w:tcPr>
            <w:tcW w:w="4309" w:type="dxa"/>
          </w:tcPr>
          <w:p w:rsidR="006420B2" w:rsidRPr="006420B2" w:rsidRDefault="006420B2" w:rsidP="006420B2">
            <w:pPr>
              <w:rPr>
                <w:b/>
                <w:lang w:val="ru-RU"/>
              </w:rPr>
            </w:pPr>
            <w:r w:rsidRPr="006420B2">
              <w:rPr>
                <w:b/>
                <w:lang w:val="ru-RU"/>
              </w:rPr>
              <w:t>Контрольная работа по теме «Деление с остатком».</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4D03CB" w:rsidRDefault="006420B2" w:rsidP="006420B2">
            <w:pPr>
              <w:spacing w:after="200"/>
              <w:rPr>
                <w:color w:val="000000"/>
                <w:shd w:val="clear" w:color="auto" w:fill="FFFFFF"/>
              </w:rPr>
            </w:pPr>
          </w:p>
        </w:tc>
      </w:tr>
      <w:tr w:rsidR="006420B2" w:rsidRPr="006420B2" w:rsidTr="006420B2">
        <w:trPr>
          <w:trHeight w:val="171"/>
        </w:trPr>
        <w:tc>
          <w:tcPr>
            <w:tcW w:w="710" w:type="dxa"/>
          </w:tcPr>
          <w:p w:rsidR="006420B2" w:rsidRPr="004D03CB" w:rsidRDefault="006420B2" w:rsidP="006420B2">
            <w:pPr>
              <w:jc w:val="center"/>
              <w:rPr>
                <w:b/>
              </w:rPr>
            </w:pPr>
          </w:p>
        </w:tc>
        <w:tc>
          <w:tcPr>
            <w:tcW w:w="709" w:type="dxa"/>
          </w:tcPr>
          <w:p w:rsidR="006420B2" w:rsidRPr="004D03CB" w:rsidRDefault="006420B2" w:rsidP="006420B2">
            <w:pPr>
              <w:jc w:val="center"/>
              <w:rPr>
                <w:b/>
              </w:rPr>
            </w:pPr>
          </w:p>
        </w:tc>
        <w:tc>
          <w:tcPr>
            <w:tcW w:w="4309" w:type="dxa"/>
          </w:tcPr>
          <w:p w:rsidR="006420B2" w:rsidRPr="006420B2" w:rsidRDefault="006420B2" w:rsidP="006420B2">
            <w:pPr>
              <w:jc w:val="center"/>
              <w:rPr>
                <w:lang w:val="ru-RU"/>
              </w:rPr>
            </w:pPr>
            <w:r w:rsidRPr="006420B2">
              <w:rPr>
                <w:b/>
                <w:lang w:val="ru-RU"/>
              </w:rPr>
              <w:t>Нумерация. Числа от 1 до 1000. (11 ч)</w:t>
            </w:r>
          </w:p>
        </w:tc>
        <w:tc>
          <w:tcPr>
            <w:tcW w:w="673" w:type="dxa"/>
          </w:tcPr>
          <w:p w:rsidR="006420B2" w:rsidRPr="006420B2" w:rsidRDefault="006420B2" w:rsidP="006420B2">
            <w:pPr>
              <w:jc w:val="center"/>
              <w:rPr>
                <w:b/>
                <w:lang w:val="ru-RU"/>
              </w:rPr>
            </w:pPr>
          </w:p>
        </w:tc>
        <w:tc>
          <w:tcPr>
            <w:tcW w:w="673" w:type="dxa"/>
          </w:tcPr>
          <w:p w:rsidR="006420B2" w:rsidRPr="006420B2" w:rsidRDefault="006420B2" w:rsidP="006420B2">
            <w:pPr>
              <w:jc w:val="center"/>
              <w:rPr>
                <w:lang w:val="ru-RU"/>
              </w:rPr>
            </w:pPr>
          </w:p>
        </w:tc>
        <w:tc>
          <w:tcPr>
            <w:tcW w:w="3984" w:type="dxa"/>
          </w:tcPr>
          <w:p w:rsidR="006420B2" w:rsidRPr="006420B2" w:rsidRDefault="006420B2" w:rsidP="006420B2">
            <w:pPr>
              <w:jc w:val="center"/>
              <w:rPr>
                <w:lang w:val="ru-RU"/>
              </w:rPr>
            </w:pPr>
          </w:p>
        </w:tc>
      </w:tr>
      <w:tr w:rsidR="006420B2" w:rsidRPr="006420B2" w:rsidTr="006420B2">
        <w:trPr>
          <w:trHeight w:val="171"/>
        </w:trPr>
        <w:tc>
          <w:tcPr>
            <w:tcW w:w="710" w:type="dxa"/>
          </w:tcPr>
          <w:p w:rsidR="006420B2" w:rsidRPr="004D03CB" w:rsidRDefault="006420B2" w:rsidP="006420B2">
            <w:r>
              <w:t>5</w:t>
            </w:r>
          </w:p>
        </w:tc>
        <w:tc>
          <w:tcPr>
            <w:tcW w:w="709" w:type="dxa"/>
          </w:tcPr>
          <w:p w:rsidR="006420B2" w:rsidRPr="004D03CB" w:rsidRDefault="006420B2" w:rsidP="006420B2">
            <w:r>
              <w:t>93</w:t>
            </w:r>
          </w:p>
        </w:tc>
        <w:tc>
          <w:tcPr>
            <w:tcW w:w="4309" w:type="dxa"/>
          </w:tcPr>
          <w:p w:rsidR="006420B2" w:rsidRPr="006420B2" w:rsidRDefault="006420B2" w:rsidP="006420B2">
            <w:pPr>
              <w:rPr>
                <w:lang w:val="ru-RU"/>
              </w:rPr>
            </w:pPr>
            <w:r w:rsidRPr="006420B2">
              <w:rPr>
                <w:lang w:val="ru-RU"/>
              </w:rPr>
              <w:t>Работа над ошибками. Тысяча.</w:t>
            </w:r>
          </w:p>
          <w:p w:rsidR="006420B2" w:rsidRPr="006420B2" w:rsidRDefault="006420B2" w:rsidP="006420B2">
            <w:pPr>
              <w:rPr>
                <w:lang w:val="ru-RU"/>
              </w:rPr>
            </w:pPr>
            <w:r w:rsidRPr="006420B2">
              <w:rPr>
                <w:i/>
                <w:lang w:val="ru-RU"/>
              </w:rPr>
              <w:t xml:space="preserve"> </w:t>
            </w:r>
            <w:r w:rsidRPr="006420B2">
              <w:rPr>
                <w:lang w:val="ru-RU"/>
              </w:rPr>
              <w:t>Разряды счетных единиц.</w:t>
            </w:r>
          </w:p>
          <w:p w:rsidR="006420B2" w:rsidRPr="006420B2" w:rsidRDefault="006420B2" w:rsidP="006420B2">
            <w:pPr>
              <w:rPr>
                <w:lang w:val="ru-RU"/>
              </w:rPr>
            </w:pP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b/>
                <w:i/>
                <w:lang w:val="ru-RU"/>
              </w:rPr>
            </w:pPr>
            <w:r w:rsidRPr="006420B2">
              <w:rPr>
                <w:b/>
                <w:lang w:val="ru-RU"/>
              </w:rPr>
              <w:t xml:space="preserve">Познакомиться </w:t>
            </w:r>
            <w:r w:rsidRPr="006420B2">
              <w:rPr>
                <w:lang w:val="ru-RU"/>
              </w:rPr>
              <w:t xml:space="preserve"> с новой счетной единицей - тысячей, с образованием числа из сотен, десятков, единиц, названиями этих чисел</w:t>
            </w:r>
          </w:p>
        </w:tc>
      </w:tr>
      <w:tr w:rsidR="006420B2" w:rsidRPr="006420B2" w:rsidTr="006420B2">
        <w:trPr>
          <w:trHeight w:val="171"/>
        </w:trPr>
        <w:tc>
          <w:tcPr>
            <w:tcW w:w="710" w:type="dxa"/>
          </w:tcPr>
          <w:p w:rsidR="006420B2" w:rsidRPr="004D03CB" w:rsidRDefault="006420B2" w:rsidP="006420B2">
            <w:r>
              <w:t>5</w:t>
            </w:r>
          </w:p>
        </w:tc>
        <w:tc>
          <w:tcPr>
            <w:tcW w:w="709" w:type="dxa"/>
          </w:tcPr>
          <w:p w:rsidR="006420B2" w:rsidRPr="004D03CB" w:rsidRDefault="006420B2" w:rsidP="006420B2">
            <w:r>
              <w:t>94</w:t>
            </w:r>
          </w:p>
        </w:tc>
        <w:tc>
          <w:tcPr>
            <w:tcW w:w="4309" w:type="dxa"/>
          </w:tcPr>
          <w:p w:rsidR="006420B2" w:rsidRPr="006420B2" w:rsidRDefault="006420B2" w:rsidP="006420B2">
            <w:pPr>
              <w:rPr>
                <w:lang w:val="ru-RU"/>
              </w:rPr>
            </w:pPr>
            <w:r w:rsidRPr="006420B2">
              <w:rPr>
                <w:lang w:val="ru-RU"/>
              </w:rPr>
              <w:t>Образование и название трёхзначных чисел.</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shd w:val="clear" w:color="auto" w:fill="FFFFFF"/>
                <w:lang w:val="ru-RU"/>
              </w:rPr>
            </w:pPr>
            <w:r w:rsidRPr="006420B2">
              <w:rPr>
                <w:b/>
                <w:color w:val="000000"/>
                <w:shd w:val="clear" w:color="auto" w:fill="FFFFFF"/>
                <w:lang w:val="ru-RU"/>
              </w:rPr>
              <w:t>Читать и записывать</w:t>
            </w:r>
            <w:r w:rsidRPr="006420B2">
              <w:rPr>
                <w:color w:val="000000"/>
                <w:shd w:val="clear" w:color="auto" w:fill="FFFFFF"/>
                <w:lang w:val="ru-RU"/>
              </w:rPr>
              <w:t xml:space="preserve"> трёхзначные числа. </w:t>
            </w:r>
            <w:r w:rsidRPr="006420B2">
              <w:rPr>
                <w:b/>
                <w:color w:val="000000"/>
                <w:shd w:val="clear" w:color="auto" w:fill="FFFFFF"/>
                <w:lang w:val="ru-RU"/>
              </w:rPr>
              <w:t xml:space="preserve">Сравнивать </w:t>
            </w:r>
            <w:r w:rsidRPr="006420B2">
              <w:rPr>
                <w:color w:val="000000"/>
                <w:shd w:val="clear" w:color="auto" w:fill="FFFFFF"/>
                <w:lang w:val="ru-RU"/>
              </w:rPr>
              <w:t>трёхзначные числа и записывать результат сравнения.</w:t>
            </w:r>
          </w:p>
        </w:tc>
      </w:tr>
      <w:tr w:rsidR="006420B2" w:rsidRPr="006420B2" w:rsidTr="006420B2">
        <w:trPr>
          <w:trHeight w:val="171"/>
        </w:trPr>
        <w:tc>
          <w:tcPr>
            <w:tcW w:w="710" w:type="dxa"/>
          </w:tcPr>
          <w:p w:rsidR="006420B2" w:rsidRPr="004D03CB" w:rsidRDefault="006420B2" w:rsidP="006420B2">
            <w:r>
              <w:t>5</w:t>
            </w:r>
          </w:p>
        </w:tc>
        <w:tc>
          <w:tcPr>
            <w:tcW w:w="709" w:type="dxa"/>
          </w:tcPr>
          <w:p w:rsidR="006420B2" w:rsidRPr="004D03CB" w:rsidRDefault="006420B2" w:rsidP="006420B2">
            <w:r>
              <w:t>95</w:t>
            </w:r>
          </w:p>
        </w:tc>
        <w:tc>
          <w:tcPr>
            <w:tcW w:w="4309" w:type="dxa"/>
          </w:tcPr>
          <w:p w:rsidR="006420B2" w:rsidRPr="004D03CB" w:rsidRDefault="006420B2" w:rsidP="006420B2">
            <w:r w:rsidRPr="004D03CB">
              <w:t>Запись трёхзначных чисел.</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shd w:val="clear" w:color="auto" w:fill="FFFFFF"/>
                <w:lang w:val="ru-RU"/>
              </w:rPr>
            </w:pPr>
            <w:r w:rsidRPr="006420B2">
              <w:rPr>
                <w:b/>
                <w:color w:val="000000"/>
                <w:shd w:val="clear" w:color="auto" w:fill="FFFFFF"/>
                <w:lang w:val="ru-RU"/>
              </w:rPr>
              <w:t>Читать и записывать</w:t>
            </w:r>
            <w:r w:rsidRPr="006420B2">
              <w:rPr>
                <w:color w:val="000000"/>
                <w:shd w:val="clear" w:color="auto" w:fill="FFFFFF"/>
                <w:lang w:val="ru-RU"/>
              </w:rPr>
              <w:t xml:space="preserve"> трёхзначные числа. </w:t>
            </w:r>
            <w:r w:rsidRPr="006420B2">
              <w:rPr>
                <w:b/>
                <w:color w:val="000000"/>
                <w:shd w:val="clear" w:color="auto" w:fill="FFFFFF"/>
                <w:lang w:val="ru-RU"/>
              </w:rPr>
              <w:t xml:space="preserve">Сравнивать </w:t>
            </w:r>
            <w:r w:rsidRPr="006420B2">
              <w:rPr>
                <w:color w:val="000000"/>
                <w:shd w:val="clear" w:color="auto" w:fill="FFFFFF"/>
                <w:lang w:val="ru-RU"/>
              </w:rPr>
              <w:t>трёхзначные числа и записывать результат сравнения.</w:t>
            </w:r>
          </w:p>
        </w:tc>
      </w:tr>
      <w:tr w:rsidR="006420B2" w:rsidRPr="006420B2" w:rsidTr="006420B2">
        <w:trPr>
          <w:trHeight w:val="171"/>
        </w:trPr>
        <w:tc>
          <w:tcPr>
            <w:tcW w:w="710" w:type="dxa"/>
          </w:tcPr>
          <w:p w:rsidR="006420B2" w:rsidRPr="004D03CB" w:rsidRDefault="006420B2" w:rsidP="006420B2">
            <w:r>
              <w:t>5</w:t>
            </w:r>
          </w:p>
        </w:tc>
        <w:tc>
          <w:tcPr>
            <w:tcW w:w="709" w:type="dxa"/>
          </w:tcPr>
          <w:p w:rsidR="006420B2" w:rsidRPr="004D03CB" w:rsidRDefault="006420B2" w:rsidP="006420B2">
            <w:r>
              <w:t>96</w:t>
            </w:r>
          </w:p>
        </w:tc>
        <w:tc>
          <w:tcPr>
            <w:tcW w:w="4309" w:type="dxa"/>
          </w:tcPr>
          <w:p w:rsidR="006420B2" w:rsidRPr="006420B2" w:rsidRDefault="006420B2" w:rsidP="006420B2">
            <w:pPr>
              <w:rPr>
                <w:lang w:val="ru-RU"/>
              </w:rPr>
            </w:pPr>
            <w:r w:rsidRPr="006420B2">
              <w:rPr>
                <w:lang w:val="ru-RU"/>
              </w:rPr>
              <w:t>Письменная нумерация в пределах 1000.</w:t>
            </w:r>
          </w:p>
          <w:p w:rsidR="006420B2" w:rsidRPr="006420B2" w:rsidRDefault="006420B2" w:rsidP="006420B2">
            <w:pPr>
              <w:rPr>
                <w:lang w:val="ru-RU"/>
              </w:rPr>
            </w:pPr>
            <w:r w:rsidRPr="006420B2">
              <w:rPr>
                <w:b/>
                <w:u w:val="single"/>
                <w:lang w:val="ru-RU"/>
              </w:rPr>
              <w:t>Математический диктант</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Читать и записывать</w:t>
            </w:r>
            <w:r w:rsidRPr="006420B2">
              <w:rPr>
                <w:lang w:val="ru-RU"/>
              </w:rPr>
              <w:t xml:space="preserve"> трехзначные числа; </w:t>
            </w:r>
            <w:r w:rsidRPr="006420B2">
              <w:rPr>
                <w:b/>
                <w:lang w:val="ru-RU"/>
              </w:rPr>
              <w:t>закреплять</w:t>
            </w:r>
            <w:r w:rsidRPr="006420B2">
              <w:rPr>
                <w:lang w:val="ru-RU"/>
              </w:rPr>
              <w:t xml:space="preserve"> знание десятичного состава трехзначных чисел, вычислительные навыки, умение решать задачи изученных видов</w:t>
            </w:r>
          </w:p>
        </w:tc>
      </w:tr>
      <w:tr w:rsidR="006420B2" w:rsidRPr="006420B2" w:rsidTr="006420B2">
        <w:trPr>
          <w:trHeight w:val="749"/>
        </w:trPr>
        <w:tc>
          <w:tcPr>
            <w:tcW w:w="710" w:type="dxa"/>
          </w:tcPr>
          <w:p w:rsidR="006420B2" w:rsidRPr="004D03CB" w:rsidRDefault="006420B2" w:rsidP="006420B2">
            <w:r>
              <w:t>5</w:t>
            </w:r>
          </w:p>
        </w:tc>
        <w:tc>
          <w:tcPr>
            <w:tcW w:w="709" w:type="dxa"/>
          </w:tcPr>
          <w:p w:rsidR="006420B2" w:rsidRPr="004D03CB" w:rsidRDefault="006420B2" w:rsidP="006420B2">
            <w:r>
              <w:t>97</w:t>
            </w:r>
          </w:p>
        </w:tc>
        <w:tc>
          <w:tcPr>
            <w:tcW w:w="4309" w:type="dxa"/>
          </w:tcPr>
          <w:p w:rsidR="006420B2" w:rsidRPr="006420B2" w:rsidRDefault="006420B2" w:rsidP="006420B2">
            <w:pPr>
              <w:rPr>
                <w:lang w:val="ru-RU"/>
              </w:rPr>
            </w:pPr>
            <w:r w:rsidRPr="006420B2">
              <w:rPr>
                <w:lang w:val="ru-RU"/>
              </w:rPr>
              <w:t>Увеличение и уменьшение числа в 10, в 100 раз.</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shd w:val="clear" w:color="auto" w:fill="FFFFFF"/>
                <w:lang w:val="ru-RU"/>
              </w:rPr>
            </w:pPr>
            <w:r w:rsidRPr="006420B2">
              <w:rPr>
                <w:b/>
                <w:color w:val="000000"/>
                <w:shd w:val="clear" w:color="auto" w:fill="FFFFFF"/>
                <w:lang w:val="ru-RU"/>
              </w:rPr>
              <w:t xml:space="preserve">Устанавливать </w:t>
            </w:r>
            <w:r w:rsidRPr="006420B2">
              <w:rPr>
                <w:color w:val="000000"/>
                <w:shd w:val="clear" w:color="auto" w:fill="FFFFFF"/>
                <w:lang w:val="ru-RU"/>
              </w:rPr>
              <w:t>правило, по которому составлена числовая последовательность</w:t>
            </w:r>
          </w:p>
        </w:tc>
      </w:tr>
      <w:tr w:rsidR="006420B2" w:rsidRPr="004D03CB" w:rsidTr="006420B2">
        <w:trPr>
          <w:trHeight w:val="171"/>
        </w:trPr>
        <w:tc>
          <w:tcPr>
            <w:tcW w:w="710" w:type="dxa"/>
          </w:tcPr>
          <w:p w:rsidR="006420B2" w:rsidRPr="004D03CB" w:rsidRDefault="006420B2" w:rsidP="006420B2">
            <w:r>
              <w:t>5</w:t>
            </w:r>
          </w:p>
        </w:tc>
        <w:tc>
          <w:tcPr>
            <w:tcW w:w="709" w:type="dxa"/>
          </w:tcPr>
          <w:p w:rsidR="006420B2" w:rsidRPr="004D03CB" w:rsidRDefault="006420B2" w:rsidP="006420B2">
            <w:r>
              <w:t>98</w:t>
            </w:r>
          </w:p>
        </w:tc>
        <w:tc>
          <w:tcPr>
            <w:tcW w:w="4309" w:type="dxa"/>
          </w:tcPr>
          <w:p w:rsidR="006420B2" w:rsidRPr="006420B2" w:rsidRDefault="006420B2" w:rsidP="006420B2">
            <w:pPr>
              <w:rPr>
                <w:lang w:val="ru-RU"/>
              </w:rPr>
            </w:pPr>
            <w:r w:rsidRPr="006420B2">
              <w:rPr>
                <w:lang w:val="ru-RU"/>
              </w:rPr>
              <w:t>Представление трёхзначных чисел в виде суммы разрядных слагаемых</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4D03CB" w:rsidRDefault="006420B2" w:rsidP="006420B2">
            <w:pPr>
              <w:spacing w:after="200"/>
              <w:rPr>
                <w:shd w:val="clear" w:color="auto" w:fill="FFFFFF"/>
              </w:rPr>
            </w:pPr>
            <w:r w:rsidRPr="006420B2">
              <w:rPr>
                <w:b/>
                <w:color w:val="000000"/>
                <w:shd w:val="clear" w:color="auto" w:fill="FFFFFF"/>
                <w:lang w:val="ru-RU"/>
              </w:rPr>
              <w:t>Заменять</w:t>
            </w:r>
            <w:r w:rsidRPr="006420B2">
              <w:rPr>
                <w:color w:val="000000"/>
                <w:shd w:val="clear" w:color="auto" w:fill="FFFFFF"/>
                <w:lang w:val="ru-RU"/>
              </w:rPr>
              <w:t xml:space="preserve"> трёхзначное число суммой разрядных слагаемых. </w:t>
            </w:r>
            <w:r w:rsidRPr="004D03CB">
              <w:rPr>
                <w:b/>
                <w:color w:val="000000"/>
                <w:shd w:val="clear" w:color="auto" w:fill="FFFFFF"/>
              </w:rPr>
              <w:t xml:space="preserve">Упорядочивать </w:t>
            </w:r>
            <w:r w:rsidRPr="004D03CB">
              <w:rPr>
                <w:color w:val="000000"/>
                <w:shd w:val="clear" w:color="auto" w:fill="FFFFFF"/>
              </w:rPr>
              <w:t>заданные числа.</w:t>
            </w:r>
          </w:p>
        </w:tc>
      </w:tr>
      <w:tr w:rsidR="006420B2" w:rsidRPr="006420B2" w:rsidTr="006420B2">
        <w:trPr>
          <w:trHeight w:val="814"/>
        </w:trPr>
        <w:tc>
          <w:tcPr>
            <w:tcW w:w="710" w:type="dxa"/>
          </w:tcPr>
          <w:p w:rsidR="006420B2" w:rsidRPr="004D03CB" w:rsidRDefault="006420B2" w:rsidP="006420B2">
            <w:r>
              <w:t>5</w:t>
            </w:r>
          </w:p>
        </w:tc>
        <w:tc>
          <w:tcPr>
            <w:tcW w:w="709" w:type="dxa"/>
          </w:tcPr>
          <w:p w:rsidR="006420B2" w:rsidRPr="004D03CB" w:rsidRDefault="006420B2" w:rsidP="006420B2">
            <w:r>
              <w:t>99</w:t>
            </w:r>
          </w:p>
        </w:tc>
        <w:tc>
          <w:tcPr>
            <w:tcW w:w="4309" w:type="dxa"/>
          </w:tcPr>
          <w:p w:rsidR="006420B2" w:rsidRPr="006420B2" w:rsidRDefault="006420B2" w:rsidP="006420B2">
            <w:pPr>
              <w:rPr>
                <w:lang w:val="ru-RU"/>
              </w:rPr>
            </w:pPr>
            <w:r w:rsidRPr="006420B2">
              <w:rPr>
                <w:lang w:val="ru-RU"/>
              </w:rPr>
              <w:t>Письменная нумерация в пределах 1000. Приемы устных вычислений.</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Складывать и вычитать</w:t>
            </w:r>
            <w:r w:rsidRPr="006420B2">
              <w:rPr>
                <w:lang w:val="ru-RU"/>
              </w:rPr>
              <w:t xml:space="preserve"> трехзначные числа, основываясь на знании разрядных слагаемых; </w:t>
            </w:r>
          </w:p>
        </w:tc>
      </w:tr>
      <w:tr w:rsidR="006420B2" w:rsidRPr="006420B2" w:rsidTr="006420B2">
        <w:trPr>
          <w:trHeight w:val="171"/>
        </w:trPr>
        <w:tc>
          <w:tcPr>
            <w:tcW w:w="710" w:type="dxa"/>
          </w:tcPr>
          <w:p w:rsidR="006420B2" w:rsidRPr="004D03CB" w:rsidRDefault="006420B2" w:rsidP="006420B2">
            <w:r>
              <w:t>5</w:t>
            </w:r>
          </w:p>
        </w:tc>
        <w:tc>
          <w:tcPr>
            <w:tcW w:w="709" w:type="dxa"/>
          </w:tcPr>
          <w:p w:rsidR="006420B2" w:rsidRPr="004D03CB" w:rsidRDefault="006420B2" w:rsidP="006420B2">
            <w:r>
              <w:t>100</w:t>
            </w:r>
          </w:p>
        </w:tc>
        <w:tc>
          <w:tcPr>
            <w:tcW w:w="4309" w:type="dxa"/>
          </w:tcPr>
          <w:p w:rsidR="006420B2" w:rsidRPr="006420B2" w:rsidRDefault="006420B2" w:rsidP="006420B2">
            <w:pPr>
              <w:rPr>
                <w:lang w:val="ru-RU"/>
              </w:rPr>
            </w:pPr>
            <w:r w:rsidRPr="006420B2">
              <w:rPr>
                <w:lang w:val="ru-RU"/>
              </w:rPr>
              <w:t>Сравнение трёхзначных чисел. Определение общего числа единиц, десятков, сотен.</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Сравнивать </w:t>
            </w:r>
            <w:r w:rsidRPr="006420B2">
              <w:rPr>
                <w:lang w:val="ru-RU"/>
              </w:rPr>
              <w:t xml:space="preserve">трехзначные числа; </w:t>
            </w:r>
            <w:r w:rsidRPr="006420B2">
              <w:rPr>
                <w:b/>
                <w:lang w:val="ru-RU"/>
              </w:rPr>
              <w:t xml:space="preserve">закреплять </w:t>
            </w:r>
            <w:r w:rsidRPr="006420B2">
              <w:rPr>
                <w:lang w:val="ru-RU"/>
              </w:rPr>
              <w:t>вычислительные навыки, умение решать задачи изученных видов</w:t>
            </w:r>
          </w:p>
        </w:tc>
      </w:tr>
      <w:tr w:rsidR="006420B2" w:rsidRPr="006420B2" w:rsidTr="006420B2">
        <w:trPr>
          <w:trHeight w:val="171"/>
        </w:trPr>
        <w:tc>
          <w:tcPr>
            <w:tcW w:w="710" w:type="dxa"/>
          </w:tcPr>
          <w:p w:rsidR="006420B2" w:rsidRPr="004D03CB" w:rsidRDefault="006420B2" w:rsidP="006420B2">
            <w:r>
              <w:t>5</w:t>
            </w:r>
          </w:p>
        </w:tc>
        <w:tc>
          <w:tcPr>
            <w:tcW w:w="709" w:type="dxa"/>
          </w:tcPr>
          <w:p w:rsidR="006420B2" w:rsidRPr="004D03CB" w:rsidRDefault="006420B2" w:rsidP="006420B2">
            <w:r>
              <w:t>101</w:t>
            </w:r>
          </w:p>
        </w:tc>
        <w:tc>
          <w:tcPr>
            <w:tcW w:w="4309" w:type="dxa"/>
          </w:tcPr>
          <w:p w:rsidR="006420B2" w:rsidRPr="004D03CB" w:rsidRDefault="006420B2" w:rsidP="006420B2">
            <w:r w:rsidRPr="004D03CB">
              <w:t>Письменная нумерация в пределах 1000.</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Выделять</w:t>
            </w:r>
            <w:r w:rsidRPr="006420B2">
              <w:rPr>
                <w:lang w:val="ru-RU"/>
              </w:rPr>
              <w:t xml:space="preserve"> количество сотен, десятков, единиц в числе, </w:t>
            </w:r>
          </w:p>
        </w:tc>
      </w:tr>
      <w:tr w:rsidR="006420B2" w:rsidRPr="006420B2" w:rsidTr="006420B2">
        <w:trPr>
          <w:trHeight w:val="171"/>
        </w:trPr>
        <w:tc>
          <w:tcPr>
            <w:tcW w:w="710" w:type="dxa"/>
          </w:tcPr>
          <w:p w:rsidR="006420B2" w:rsidRPr="004D03CB" w:rsidRDefault="006420B2" w:rsidP="006420B2">
            <w:r>
              <w:t>5</w:t>
            </w:r>
          </w:p>
        </w:tc>
        <w:tc>
          <w:tcPr>
            <w:tcW w:w="709" w:type="dxa"/>
          </w:tcPr>
          <w:p w:rsidR="006420B2" w:rsidRPr="004D03CB" w:rsidRDefault="006420B2" w:rsidP="006420B2">
            <w:r>
              <w:t>102</w:t>
            </w:r>
          </w:p>
        </w:tc>
        <w:tc>
          <w:tcPr>
            <w:tcW w:w="4309" w:type="dxa"/>
          </w:tcPr>
          <w:p w:rsidR="006420B2" w:rsidRPr="004D03CB" w:rsidRDefault="006420B2" w:rsidP="006420B2">
            <w:r w:rsidRPr="004D03CB">
              <w:t>Единицы массы. Грамм.</w:t>
            </w:r>
          </w:p>
          <w:p w:rsidR="006420B2" w:rsidRPr="004D03CB" w:rsidRDefault="006420B2" w:rsidP="006420B2"/>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Познакомиться</w:t>
            </w:r>
            <w:r w:rsidRPr="006420B2">
              <w:rPr>
                <w:lang w:val="ru-RU"/>
              </w:rPr>
              <w:t xml:space="preserve"> с новой единицей массы - граммом и соотношением между граммом и килограммом; </w:t>
            </w:r>
          </w:p>
        </w:tc>
      </w:tr>
      <w:tr w:rsidR="006420B2" w:rsidRPr="006420B2" w:rsidTr="006420B2">
        <w:trPr>
          <w:trHeight w:val="171"/>
        </w:trPr>
        <w:tc>
          <w:tcPr>
            <w:tcW w:w="710" w:type="dxa"/>
          </w:tcPr>
          <w:p w:rsidR="006420B2" w:rsidRPr="004D03CB" w:rsidRDefault="006420B2" w:rsidP="006420B2">
            <w:r>
              <w:t>5</w:t>
            </w:r>
          </w:p>
        </w:tc>
        <w:tc>
          <w:tcPr>
            <w:tcW w:w="709" w:type="dxa"/>
          </w:tcPr>
          <w:p w:rsidR="006420B2" w:rsidRPr="004D03CB" w:rsidRDefault="006420B2" w:rsidP="006420B2">
            <w:r>
              <w:t>103</w:t>
            </w:r>
          </w:p>
        </w:tc>
        <w:tc>
          <w:tcPr>
            <w:tcW w:w="4309" w:type="dxa"/>
          </w:tcPr>
          <w:p w:rsidR="006420B2" w:rsidRPr="00D75711" w:rsidRDefault="006420B2" w:rsidP="006420B2">
            <w:r w:rsidRPr="006420B2">
              <w:rPr>
                <w:lang w:val="ru-RU"/>
              </w:rPr>
              <w:t xml:space="preserve">Решение текстовых и геометрических задач. </w:t>
            </w:r>
            <w:r w:rsidRPr="004D03CB">
              <w:t xml:space="preserve">Обозначение чисел римскими </w:t>
            </w:r>
            <w:r w:rsidRPr="004D03CB">
              <w:lastRenderedPageBreak/>
              <w:t>цифрами.</w:t>
            </w:r>
          </w:p>
        </w:tc>
        <w:tc>
          <w:tcPr>
            <w:tcW w:w="673" w:type="dxa"/>
          </w:tcPr>
          <w:p w:rsidR="006420B2" w:rsidRPr="004D03CB" w:rsidRDefault="006420B2" w:rsidP="006420B2">
            <w:pPr>
              <w:rPr>
                <w:b/>
              </w:rPr>
            </w:pPr>
            <w:r>
              <w:rPr>
                <w:b/>
              </w:rPr>
              <w:lastRenderedPageBreak/>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Применять</w:t>
            </w:r>
            <w:r w:rsidRPr="006420B2">
              <w:rPr>
                <w:lang w:val="ru-RU"/>
              </w:rPr>
              <w:t xml:space="preserve"> изученные правила при решении логических задач;</w:t>
            </w:r>
          </w:p>
          <w:p w:rsidR="006420B2" w:rsidRPr="006420B2" w:rsidRDefault="006420B2" w:rsidP="006420B2">
            <w:pPr>
              <w:rPr>
                <w:lang w:val="ru-RU"/>
              </w:rPr>
            </w:pPr>
            <w:r w:rsidRPr="006420B2">
              <w:rPr>
                <w:b/>
                <w:lang w:val="ru-RU"/>
              </w:rPr>
              <w:lastRenderedPageBreak/>
              <w:t>выявлять</w:t>
            </w:r>
            <w:r w:rsidRPr="006420B2">
              <w:rPr>
                <w:lang w:val="ru-RU"/>
              </w:rPr>
              <w:t xml:space="preserve"> пробелы в своих знаниях</w:t>
            </w:r>
          </w:p>
        </w:tc>
      </w:tr>
      <w:tr w:rsidR="006420B2" w:rsidRPr="004D03CB" w:rsidTr="006420B2">
        <w:trPr>
          <w:trHeight w:val="171"/>
        </w:trPr>
        <w:tc>
          <w:tcPr>
            <w:tcW w:w="710" w:type="dxa"/>
          </w:tcPr>
          <w:p w:rsidR="006420B2" w:rsidRPr="006420B2" w:rsidRDefault="006420B2" w:rsidP="006420B2">
            <w:pPr>
              <w:rPr>
                <w:lang w:val="ru-RU"/>
              </w:rPr>
            </w:pPr>
          </w:p>
        </w:tc>
        <w:tc>
          <w:tcPr>
            <w:tcW w:w="709" w:type="dxa"/>
          </w:tcPr>
          <w:p w:rsidR="006420B2" w:rsidRPr="004D03CB" w:rsidRDefault="006420B2" w:rsidP="006420B2">
            <w:r>
              <w:t>104</w:t>
            </w:r>
          </w:p>
        </w:tc>
        <w:tc>
          <w:tcPr>
            <w:tcW w:w="4309" w:type="dxa"/>
          </w:tcPr>
          <w:p w:rsidR="006420B2" w:rsidRPr="006420B2" w:rsidRDefault="006420B2" w:rsidP="006420B2">
            <w:pPr>
              <w:rPr>
                <w:b/>
                <w:lang w:val="ru-RU"/>
              </w:rPr>
            </w:pPr>
            <w:r w:rsidRPr="006420B2">
              <w:rPr>
                <w:b/>
                <w:lang w:val="ru-RU"/>
              </w:rPr>
              <w:t>Контрольная работа по теме «Нумерация в пределах 1000».</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tc>
      </w:tr>
      <w:tr w:rsidR="006420B2" w:rsidRPr="004D03CB" w:rsidTr="006420B2">
        <w:trPr>
          <w:trHeight w:val="171"/>
        </w:trPr>
        <w:tc>
          <w:tcPr>
            <w:tcW w:w="710" w:type="dxa"/>
          </w:tcPr>
          <w:p w:rsidR="006420B2" w:rsidRPr="004D03CB" w:rsidRDefault="006420B2" w:rsidP="006420B2">
            <w:pPr>
              <w:jc w:val="center"/>
              <w:rPr>
                <w:b/>
              </w:rPr>
            </w:pPr>
          </w:p>
        </w:tc>
        <w:tc>
          <w:tcPr>
            <w:tcW w:w="709" w:type="dxa"/>
          </w:tcPr>
          <w:p w:rsidR="006420B2" w:rsidRPr="004D03CB" w:rsidRDefault="006420B2" w:rsidP="006420B2">
            <w:pPr>
              <w:jc w:val="center"/>
              <w:rPr>
                <w:b/>
              </w:rPr>
            </w:pPr>
          </w:p>
        </w:tc>
        <w:tc>
          <w:tcPr>
            <w:tcW w:w="4309" w:type="dxa"/>
          </w:tcPr>
          <w:p w:rsidR="006420B2" w:rsidRPr="004D03CB" w:rsidRDefault="006420B2" w:rsidP="006420B2">
            <w:pPr>
              <w:jc w:val="center"/>
              <w:rPr>
                <w:b/>
              </w:rPr>
            </w:pPr>
            <w:r w:rsidRPr="004D03CB">
              <w:rPr>
                <w:b/>
              </w:rPr>
              <w:t>Сложение и вычитание (1</w:t>
            </w:r>
            <w:r>
              <w:rPr>
                <w:b/>
              </w:rPr>
              <w:t>0</w:t>
            </w:r>
            <w:r w:rsidRPr="004D03CB">
              <w:rPr>
                <w:b/>
              </w:rPr>
              <w:t xml:space="preserve"> ч)</w:t>
            </w:r>
          </w:p>
        </w:tc>
        <w:tc>
          <w:tcPr>
            <w:tcW w:w="673" w:type="dxa"/>
          </w:tcPr>
          <w:p w:rsidR="006420B2" w:rsidRPr="004D03CB" w:rsidRDefault="006420B2" w:rsidP="006420B2">
            <w:pPr>
              <w:jc w:val="center"/>
              <w:rPr>
                <w:b/>
              </w:rPr>
            </w:pPr>
          </w:p>
        </w:tc>
        <w:tc>
          <w:tcPr>
            <w:tcW w:w="673" w:type="dxa"/>
          </w:tcPr>
          <w:p w:rsidR="006420B2" w:rsidRPr="004D03CB" w:rsidRDefault="006420B2" w:rsidP="006420B2">
            <w:pPr>
              <w:jc w:val="center"/>
              <w:rPr>
                <w:b/>
              </w:rPr>
            </w:pPr>
          </w:p>
        </w:tc>
        <w:tc>
          <w:tcPr>
            <w:tcW w:w="3984" w:type="dxa"/>
          </w:tcPr>
          <w:p w:rsidR="006420B2" w:rsidRPr="004D03CB" w:rsidRDefault="006420B2" w:rsidP="006420B2">
            <w:pPr>
              <w:jc w:val="center"/>
              <w:rPr>
                <w:b/>
              </w:rPr>
            </w:pPr>
          </w:p>
        </w:tc>
      </w:tr>
      <w:tr w:rsidR="006420B2" w:rsidRPr="006420B2" w:rsidTr="006420B2">
        <w:trPr>
          <w:trHeight w:val="171"/>
        </w:trPr>
        <w:tc>
          <w:tcPr>
            <w:tcW w:w="710" w:type="dxa"/>
          </w:tcPr>
          <w:p w:rsidR="006420B2" w:rsidRPr="004D03CB" w:rsidRDefault="006420B2" w:rsidP="006420B2">
            <w:r>
              <w:t>6</w:t>
            </w:r>
          </w:p>
        </w:tc>
        <w:tc>
          <w:tcPr>
            <w:tcW w:w="709" w:type="dxa"/>
          </w:tcPr>
          <w:p w:rsidR="006420B2" w:rsidRPr="004D03CB" w:rsidRDefault="006420B2" w:rsidP="006420B2">
            <w:r>
              <w:t>105</w:t>
            </w:r>
          </w:p>
        </w:tc>
        <w:tc>
          <w:tcPr>
            <w:tcW w:w="4309" w:type="dxa"/>
          </w:tcPr>
          <w:p w:rsidR="006420B2" w:rsidRPr="006420B2" w:rsidRDefault="006420B2" w:rsidP="006420B2">
            <w:pPr>
              <w:rPr>
                <w:lang w:val="ru-RU"/>
              </w:rPr>
            </w:pPr>
            <w:r w:rsidRPr="006420B2">
              <w:rPr>
                <w:lang w:val="ru-RU"/>
              </w:rPr>
              <w:t>Работа над ошибками. Приёмы устных вычислений.</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Познакомиться </w:t>
            </w:r>
            <w:r w:rsidRPr="006420B2">
              <w:rPr>
                <w:lang w:val="ru-RU"/>
              </w:rPr>
              <w:t>с приемами устных вычислений с трёхзначными числами, оканчивающимися нулями; з</w:t>
            </w:r>
            <w:r w:rsidRPr="006420B2">
              <w:rPr>
                <w:b/>
                <w:lang w:val="ru-RU"/>
              </w:rPr>
              <w:t xml:space="preserve">акреплять </w:t>
            </w:r>
            <w:r w:rsidRPr="006420B2">
              <w:rPr>
                <w:lang w:val="ru-RU"/>
              </w:rPr>
              <w:t>знание нумерации в пределах 1000</w:t>
            </w:r>
          </w:p>
        </w:tc>
      </w:tr>
      <w:tr w:rsidR="006420B2" w:rsidRPr="006420B2" w:rsidTr="006420B2">
        <w:trPr>
          <w:trHeight w:val="1104"/>
        </w:trPr>
        <w:tc>
          <w:tcPr>
            <w:tcW w:w="710" w:type="dxa"/>
          </w:tcPr>
          <w:p w:rsidR="006420B2" w:rsidRPr="004D03CB" w:rsidRDefault="006420B2" w:rsidP="006420B2">
            <w:r>
              <w:t>6</w:t>
            </w:r>
          </w:p>
        </w:tc>
        <w:tc>
          <w:tcPr>
            <w:tcW w:w="709" w:type="dxa"/>
          </w:tcPr>
          <w:p w:rsidR="006420B2" w:rsidRPr="004D03CB" w:rsidRDefault="006420B2" w:rsidP="006420B2">
            <w:r>
              <w:t>106</w:t>
            </w:r>
          </w:p>
        </w:tc>
        <w:tc>
          <w:tcPr>
            <w:tcW w:w="4309" w:type="dxa"/>
          </w:tcPr>
          <w:p w:rsidR="006420B2" w:rsidRPr="004D03CB" w:rsidRDefault="006420B2" w:rsidP="006420B2">
            <w:r w:rsidRPr="004D03CB">
              <w:t>Приёмы устных вычислений вида 450+30, 620-200.</w:t>
            </w:r>
          </w:p>
        </w:tc>
        <w:tc>
          <w:tcPr>
            <w:tcW w:w="673" w:type="dxa"/>
          </w:tcPr>
          <w:p w:rsidR="006420B2" w:rsidRPr="004D03CB" w:rsidRDefault="006420B2" w:rsidP="006420B2">
            <w:pPr>
              <w:rPr>
                <w:b/>
                <w:color w:val="000000"/>
                <w:shd w:val="clear" w:color="auto" w:fill="FFFFFF"/>
              </w:rPr>
            </w:pPr>
            <w:r>
              <w:rPr>
                <w:b/>
                <w:color w:val="000000"/>
                <w:shd w:val="clear" w:color="auto" w:fill="FFFFFF"/>
              </w:rPr>
              <w:t>1</w:t>
            </w:r>
          </w:p>
        </w:tc>
        <w:tc>
          <w:tcPr>
            <w:tcW w:w="673" w:type="dxa"/>
          </w:tcPr>
          <w:p w:rsidR="006420B2" w:rsidRPr="004D03CB" w:rsidRDefault="006420B2" w:rsidP="006420B2">
            <w:pPr>
              <w:rPr>
                <w:b/>
                <w:color w:val="000000"/>
                <w:shd w:val="clear" w:color="auto" w:fill="FFFFFF"/>
              </w:rPr>
            </w:pPr>
          </w:p>
        </w:tc>
        <w:tc>
          <w:tcPr>
            <w:tcW w:w="3984" w:type="dxa"/>
          </w:tcPr>
          <w:p w:rsidR="006420B2" w:rsidRPr="006420B2" w:rsidRDefault="006420B2" w:rsidP="006420B2">
            <w:pPr>
              <w:rPr>
                <w:lang w:val="ru-RU"/>
              </w:rPr>
            </w:pPr>
            <w:r w:rsidRPr="006420B2">
              <w:rPr>
                <w:b/>
                <w:color w:val="000000"/>
                <w:shd w:val="clear" w:color="auto" w:fill="FFFFFF"/>
                <w:lang w:val="ru-RU"/>
              </w:rPr>
              <w:t xml:space="preserve">Выполнять </w:t>
            </w:r>
            <w:r w:rsidRPr="006420B2">
              <w:rPr>
                <w:color w:val="000000"/>
                <w:shd w:val="clear" w:color="auto" w:fill="FFFFFF"/>
                <w:lang w:val="ru-RU"/>
              </w:rPr>
              <w:t xml:space="preserve">устно вычисления в случаях, сводимых к действиям в пределах 100, используя различные приёмы устных вычислений. </w:t>
            </w:r>
          </w:p>
        </w:tc>
      </w:tr>
      <w:tr w:rsidR="006420B2" w:rsidRPr="006420B2" w:rsidTr="006420B2">
        <w:trPr>
          <w:trHeight w:val="171"/>
        </w:trPr>
        <w:tc>
          <w:tcPr>
            <w:tcW w:w="710" w:type="dxa"/>
          </w:tcPr>
          <w:p w:rsidR="006420B2" w:rsidRPr="004D03CB" w:rsidRDefault="006420B2" w:rsidP="006420B2">
            <w:r>
              <w:t>6</w:t>
            </w:r>
          </w:p>
        </w:tc>
        <w:tc>
          <w:tcPr>
            <w:tcW w:w="709" w:type="dxa"/>
          </w:tcPr>
          <w:p w:rsidR="006420B2" w:rsidRPr="004D03CB" w:rsidRDefault="006420B2" w:rsidP="006420B2">
            <w:r>
              <w:t>107</w:t>
            </w:r>
          </w:p>
        </w:tc>
        <w:tc>
          <w:tcPr>
            <w:tcW w:w="4309" w:type="dxa"/>
          </w:tcPr>
          <w:p w:rsidR="006420B2" w:rsidRPr="004D03CB" w:rsidRDefault="006420B2" w:rsidP="006420B2">
            <w:r w:rsidRPr="004D03CB">
              <w:t>Приёмы устных вычислений вида 470+80, 560-90.</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b/>
                <w:shd w:val="clear" w:color="auto" w:fill="FFFFFF"/>
                <w:lang w:val="ru-RU"/>
              </w:rPr>
            </w:pPr>
            <w:r w:rsidRPr="006420B2">
              <w:rPr>
                <w:b/>
                <w:color w:val="000000"/>
                <w:shd w:val="clear" w:color="auto" w:fill="FFFFFF"/>
                <w:lang w:val="ru-RU"/>
              </w:rPr>
              <w:t xml:space="preserve">Использовать </w:t>
            </w:r>
            <w:r w:rsidRPr="006420B2">
              <w:rPr>
                <w:color w:val="000000"/>
                <w:shd w:val="clear" w:color="auto" w:fill="FFFFFF"/>
                <w:lang w:val="ru-RU"/>
              </w:rPr>
              <w:t>различные приёмы проверки правильности вычислений.</w:t>
            </w:r>
            <w:r w:rsidRPr="006420B2">
              <w:rPr>
                <w:b/>
                <w:shd w:val="clear" w:color="auto" w:fill="FFFFFF"/>
                <w:lang w:val="ru-RU"/>
              </w:rPr>
              <w:t xml:space="preserve"> </w:t>
            </w:r>
            <w:r w:rsidRPr="006420B2">
              <w:rPr>
                <w:b/>
                <w:color w:val="000000"/>
                <w:shd w:val="clear" w:color="auto" w:fill="FFFFFF"/>
                <w:lang w:val="ru-RU"/>
              </w:rPr>
              <w:t xml:space="preserve"> </w:t>
            </w:r>
          </w:p>
          <w:p w:rsidR="006420B2" w:rsidRPr="006420B2" w:rsidRDefault="006420B2" w:rsidP="006420B2">
            <w:pPr>
              <w:rPr>
                <w:lang w:val="ru-RU"/>
              </w:rPr>
            </w:pPr>
          </w:p>
        </w:tc>
      </w:tr>
      <w:tr w:rsidR="006420B2" w:rsidRPr="006420B2" w:rsidTr="006420B2">
        <w:trPr>
          <w:trHeight w:val="171"/>
        </w:trPr>
        <w:tc>
          <w:tcPr>
            <w:tcW w:w="710" w:type="dxa"/>
          </w:tcPr>
          <w:p w:rsidR="006420B2" w:rsidRPr="004D03CB" w:rsidRDefault="006420B2" w:rsidP="006420B2">
            <w:r>
              <w:t>6</w:t>
            </w:r>
          </w:p>
        </w:tc>
        <w:tc>
          <w:tcPr>
            <w:tcW w:w="709" w:type="dxa"/>
          </w:tcPr>
          <w:p w:rsidR="006420B2" w:rsidRPr="004D03CB" w:rsidRDefault="006420B2" w:rsidP="006420B2">
            <w:r>
              <w:t>108</w:t>
            </w:r>
          </w:p>
        </w:tc>
        <w:tc>
          <w:tcPr>
            <w:tcW w:w="4309" w:type="dxa"/>
          </w:tcPr>
          <w:p w:rsidR="006420B2" w:rsidRPr="004D03CB" w:rsidRDefault="006420B2" w:rsidP="006420B2">
            <w:r w:rsidRPr="004D03CB">
              <w:t>Приёмы устных вычислений вида 260+310, 670-140.</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b/>
                <w:shd w:val="clear" w:color="auto" w:fill="FFFFFF"/>
                <w:lang w:val="ru-RU"/>
              </w:rPr>
            </w:pPr>
            <w:r w:rsidRPr="006420B2">
              <w:rPr>
                <w:b/>
                <w:color w:val="000000"/>
                <w:shd w:val="clear" w:color="auto" w:fill="FFFFFF"/>
                <w:lang w:val="ru-RU"/>
              </w:rPr>
              <w:t xml:space="preserve">Использовать </w:t>
            </w:r>
            <w:r w:rsidRPr="006420B2">
              <w:rPr>
                <w:color w:val="000000"/>
                <w:shd w:val="clear" w:color="auto" w:fill="FFFFFF"/>
                <w:lang w:val="ru-RU"/>
              </w:rPr>
              <w:t>различные приёмы проверки правильности вычислений.</w:t>
            </w:r>
            <w:r w:rsidRPr="006420B2">
              <w:rPr>
                <w:b/>
                <w:shd w:val="clear" w:color="auto" w:fill="FFFFFF"/>
                <w:lang w:val="ru-RU"/>
              </w:rPr>
              <w:t xml:space="preserve"> </w:t>
            </w:r>
            <w:r w:rsidRPr="006420B2">
              <w:rPr>
                <w:b/>
                <w:color w:val="000000"/>
                <w:shd w:val="clear" w:color="auto" w:fill="FFFFFF"/>
                <w:lang w:val="ru-RU"/>
              </w:rPr>
              <w:t xml:space="preserve"> </w:t>
            </w:r>
          </w:p>
        </w:tc>
      </w:tr>
      <w:tr w:rsidR="006420B2" w:rsidRPr="006420B2" w:rsidTr="006420B2">
        <w:trPr>
          <w:trHeight w:val="171"/>
        </w:trPr>
        <w:tc>
          <w:tcPr>
            <w:tcW w:w="710" w:type="dxa"/>
          </w:tcPr>
          <w:p w:rsidR="006420B2" w:rsidRPr="004D03CB" w:rsidRDefault="006420B2" w:rsidP="006420B2">
            <w:r>
              <w:t>6</w:t>
            </w:r>
          </w:p>
        </w:tc>
        <w:tc>
          <w:tcPr>
            <w:tcW w:w="709" w:type="dxa"/>
          </w:tcPr>
          <w:p w:rsidR="006420B2" w:rsidRPr="004D03CB" w:rsidRDefault="006420B2" w:rsidP="006420B2">
            <w:r>
              <w:t>109</w:t>
            </w:r>
          </w:p>
        </w:tc>
        <w:tc>
          <w:tcPr>
            <w:tcW w:w="4309" w:type="dxa"/>
          </w:tcPr>
          <w:p w:rsidR="006420B2" w:rsidRPr="004D03CB" w:rsidRDefault="006420B2" w:rsidP="006420B2">
            <w:r w:rsidRPr="004D03CB">
              <w:t>Приёмы письменных вычислений</w:t>
            </w:r>
          </w:p>
          <w:p w:rsidR="006420B2" w:rsidRPr="004D03CB" w:rsidRDefault="006420B2" w:rsidP="006420B2"/>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shd w:val="clear" w:color="auto" w:fill="FFFFFF"/>
                <w:lang w:val="ru-RU"/>
              </w:rPr>
            </w:pPr>
            <w:r w:rsidRPr="006420B2">
              <w:rPr>
                <w:b/>
                <w:color w:val="000000"/>
                <w:shd w:val="clear" w:color="auto" w:fill="FFFFFF"/>
                <w:lang w:val="ru-RU"/>
              </w:rPr>
              <w:t xml:space="preserve">Выполнять  </w:t>
            </w:r>
            <w:r w:rsidRPr="006420B2">
              <w:rPr>
                <w:color w:val="000000"/>
                <w:shd w:val="clear" w:color="auto" w:fill="FFFFFF"/>
                <w:lang w:val="ru-RU"/>
              </w:rPr>
              <w:t xml:space="preserve">действия с числами в пределах 1 000. Правильность  применения алгоритмов арифметических действий при письменных вычислениях. </w:t>
            </w:r>
          </w:p>
        </w:tc>
      </w:tr>
      <w:tr w:rsidR="006420B2" w:rsidRPr="006420B2" w:rsidTr="006420B2">
        <w:trPr>
          <w:trHeight w:val="625"/>
        </w:trPr>
        <w:tc>
          <w:tcPr>
            <w:tcW w:w="710" w:type="dxa"/>
          </w:tcPr>
          <w:p w:rsidR="006420B2" w:rsidRPr="004D03CB" w:rsidRDefault="006420B2" w:rsidP="006420B2">
            <w:r>
              <w:t>6</w:t>
            </w:r>
          </w:p>
        </w:tc>
        <w:tc>
          <w:tcPr>
            <w:tcW w:w="709" w:type="dxa"/>
          </w:tcPr>
          <w:p w:rsidR="006420B2" w:rsidRPr="004D03CB" w:rsidRDefault="006420B2" w:rsidP="006420B2">
            <w:r>
              <w:t>110</w:t>
            </w:r>
          </w:p>
        </w:tc>
        <w:tc>
          <w:tcPr>
            <w:tcW w:w="4309" w:type="dxa"/>
          </w:tcPr>
          <w:p w:rsidR="006420B2" w:rsidRPr="004D03CB" w:rsidRDefault="006420B2" w:rsidP="006420B2">
            <w:r w:rsidRPr="004D03CB">
              <w:t>Алгоритм сложения  трёхзначных чисел.</w:t>
            </w:r>
          </w:p>
        </w:tc>
        <w:tc>
          <w:tcPr>
            <w:tcW w:w="673" w:type="dxa"/>
          </w:tcPr>
          <w:p w:rsidR="006420B2" w:rsidRPr="004D03CB" w:rsidRDefault="006420B2" w:rsidP="006420B2">
            <w:pPr>
              <w:rPr>
                <w:b/>
                <w:color w:val="000000"/>
                <w:shd w:val="clear" w:color="auto" w:fill="FFFFFF"/>
              </w:rPr>
            </w:pPr>
            <w:r>
              <w:rPr>
                <w:b/>
                <w:color w:val="000000"/>
                <w:shd w:val="clear" w:color="auto" w:fill="FFFFFF"/>
              </w:rPr>
              <w:t>1</w:t>
            </w:r>
          </w:p>
        </w:tc>
        <w:tc>
          <w:tcPr>
            <w:tcW w:w="673" w:type="dxa"/>
          </w:tcPr>
          <w:p w:rsidR="006420B2" w:rsidRPr="004D03CB" w:rsidRDefault="006420B2" w:rsidP="006420B2">
            <w:pPr>
              <w:rPr>
                <w:b/>
                <w:color w:val="000000"/>
                <w:shd w:val="clear" w:color="auto" w:fill="FFFFFF"/>
              </w:rPr>
            </w:pPr>
          </w:p>
        </w:tc>
        <w:tc>
          <w:tcPr>
            <w:tcW w:w="3984" w:type="dxa"/>
          </w:tcPr>
          <w:p w:rsidR="006420B2" w:rsidRPr="006420B2" w:rsidRDefault="006420B2" w:rsidP="006420B2">
            <w:pPr>
              <w:rPr>
                <w:lang w:val="ru-RU"/>
              </w:rPr>
            </w:pPr>
            <w:r w:rsidRPr="006420B2">
              <w:rPr>
                <w:b/>
                <w:color w:val="000000"/>
                <w:shd w:val="clear" w:color="auto" w:fill="FFFFFF"/>
                <w:lang w:val="ru-RU"/>
              </w:rPr>
              <w:t xml:space="preserve">Применять </w:t>
            </w:r>
            <w:r w:rsidRPr="006420B2">
              <w:rPr>
                <w:color w:val="000000"/>
                <w:shd w:val="clear" w:color="auto" w:fill="FFFFFF"/>
                <w:lang w:val="ru-RU"/>
              </w:rPr>
              <w:t xml:space="preserve">алгоритмы письменного сложения и вычитания чисел и </w:t>
            </w:r>
            <w:r w:rsidRPr="006420B2">
              <w:rPr>
                <w:b/>
                <w:color w:val="000000"/>
                <w:shd w:val="clear" w:color="auto" w:fill="FFFFFF"/>
                <w:lang w:val="ru-RU"/>
              </w:rPr>
              <w:t xml:space="preserve">выполнять </w:t>
            </w:r>
            <w:r w:rsidRPr="006420B2">
              <w:rPr>
                <w:color w:val="000000"/>
                <w:shd w:val="clear" w:color="auto" w:fill="FFFFFF"/>
                <w:lang w:val="ru-RU"/>
              </w:rPr>
              <w:t>эти действия с числами в пределах 1</w:t>
            </w:r>
            <w:r w:rsidRPr="004D03CB">
              <w:rPr>
                <w:color w:val="000000"/>
                <w:shd w:val="clear" w:color="auto" w:fill="FFFFFF"/>
              </w:rPr>
              <w:t> </w:t>
            </w:r>
            <w:r w:rsidRPr="006420B2">
              <w:rPr>
                <w:color w:val="000000"/>
                <w:shd w:val="clear" w:color="auto" w:fill="FFFFFF"/>
                <w:lang w:val="ru-RU"/>
              </w:rPr>
              <w:t>000.</w:t>
            </w:r>
          </w:p>
        </w:tc>
      </w:tr>
      <w:tr w:rsidR="006420B2" w:rsidRPr="006420B2" w:rsidTr="006420B2">
        <w:trPr>
          <w:trHeight w:val="171"/>
        </w:trPr>
        <w:tc>
          <w:tcPr>
            <w:tcW w:w="710" w:type="dxa"/>
          </w:tcPr>
          <w:p w:rsidR="006420B2" w:rsidRPr="004D03CB" w:rsidRDefault="006420B2" w:rsidP="006420B2">
            <w:r>
              <w:t>6</w:t>
            </w:r>
          </w:p>
        </w:tc>
        <w:tc>
          <w:tcPr>
            <w:tcW w:w="709" w:type="dxa"/>
          </w:tcPr>
          <w:p w:rsidR="006420B2" w:rsidRPr="004D03CB" w:rsidRDefault="006420B2" w:rsidP="006420B2">
            <w:r>
              <w:t>111</w:t>
            </w:r>
          </w:p>
        </w:tc>
        <w:tc>
          <w:tcPr>
            <w:tcW w:w="4309" w:type="dxa"/>
          </w:tcPr>
          <w:p w:rsidR="006420B2" w:rsidRPr="004D03CB" w:rsidRDefault="006420B2" w:rsidP="006420B2">
            <w:pPr>
              <w:rPr>
                <w:b/>
              </w:rPr>
            </w:pPr>
            <w:r w:rsidRPr="004D03CB">
              <w:t>Алгоритм вычитания трёхзначных чисел.</w:t>
            </w:r>
          </w:p>
          <w:p w:rsidR="006420B2" w:rsidRPr="004D03CB" w:rsidRDefault="006420B2" w:rsidP="006420B2"/>
        </w:tc>
        <w:tc>
          <w:tcPr>
            <w:tcW w:w="673" w:type="dxa"/>
          </w:tcPr>
          <w:p w:rsidR="006420B2" w:rsidRPr="004D03CB" w:rsidRDefault="006420B2" w:rsidP="006420B2">
            <w:pPr>
              <w:rPr>
                <w:b/>
                <w:color w:val="000000"/>
                <w:shd w:val="clear" w:color="auto" w:fill="FFFFFF"/>
              </w:rPr>
            </w:pPr>
            <w:r>
              <w:rPr>
                <w:b/>
                <w:color w:val="000000"/>
                <w:shd w:val="clear" w:color="auto" w:fill="FFFFFF"/>
              </w:rPr>
              <w:t>1</w:t>
            </w:r>
          </w:p>
        </w:tc>
        <w:tc>
          <w:tcPr>
            <w:tcW w:w="673" w:type="dxa"/>
          </w:tcPr>
          <w:p w:rsidR="006420B2" w:rsidRPr="004D03CB" w:rsidRDefault="006420B2" w:rsidP="006420B2">
            <w:pPr>
              <w:rPr>
                <w:b/>
                <w:color w:val="000000"/>
                <w:shd w:val="clear" w:color="auto" w:fill="FFFFFF"/>
              </w:rPr>
            </w:pPr>
          </w:p>
        </w:tc>
        <w:tc>
          <w:tcPr>
            <w:tcW w:w="3984" w:type="dxa"/>
          </w:tcPr>
          <w:p w:rsidR="006420B2" w:rsidRPr="006420B2" w:rsidRDefault="006420B2" w:rsidP="006420B2">
            <w:pPr>
              <w:rPr>
                <w:lang w:val="ru-RU"/>
              </w:rPr>
            </w:pPr>
            <w:r w:rsidRPr="006420B2">
              <w:rPr>
                <w:b/>
                <w:color w:val="000000"/>
                <w:shd w:val="clear" w:color="auto" w:fill="FFFFFF"/>
                <w:lang w:val="ru-RU"/>
              </w:rPr>
              <w:t xml:space="preserve">Применять </w:t>
            </w:r>
            <w:r w:rsidRPr="006420B2">
              <w:rPr>
                <w:color w:val="000000"/>
                <w:shd w:val="clear" w:color="auto" w:fill="FFFFFF"/>
                <w:lang w:val="ru-RU"/>
              </w:rPr>
              <w:t xml:space="preserve">алгоритмы письменного сложения и вычитания чисел и </w:t>
            </w:r>
            <w:r w:rsidRPr="006420B2">
              <w:rPr>
                <w:b/>
                <w:color w:val="000000"/>
                <w:shd w:val="clear" w:color="auto" w:fill="FFFFFF"/>
                <w:lang w:val="ru-RU"/>
              </w:rPr>
              <w:t xml:space="preserve">выполнять </w:t>
            </w:r>
            <w:r w:rsidRPr="006420B2">
              <w:rPr>
                <w:color w:val="000000"/>
                <w:shd w:val="clear" w:color="auto" w:fill="FFFFFF"/>
                <w:lang w:val="ru-RU"/>
              </w:rPr>
              <w:t>эти действия с числами в пределах 1</w:t>
            </w:r>
            <w:r w:rsidRPr="004D03CB">
              <w:rPr>
                <w:color w:val="000000"/>
                <w:shd w:val="clear" w:color="auto" w:fill="FFFFFF"/>
              </w:rPr>
              <w:t> </w:t>
            </w:r>
            <w:r w:rsidRPr="006420B2">
              <w:rPr>
                <w:color w:val="000000"/>
                <w:shd w:val="clear" w:color="auto" w:fill="FFFFFF"/>
                <w:lang w:val="ru-RU"/>
              </w:rPr>
              <w:t>000.</w:t>
            </w:r>
          </w:p>
        </w:tc>
      </w:tr>
      <w:tr w:rsidR="006420B2" w:rsidRPr="006420B2" w:rsidTr="006420B2">
        <w:trPr>
          <w:trHeight w:val="171"/>
        </w:trPr>
        <w:tc>
          <w:tcPr>
            <w:tcW w:w="710" w:type="dxa"/>
          </w:tcPr>
          <w:p w:rsidR="006420B2" w:rsidRPr="004D03CB" w:rsidRDefault="006420B2" w:rsidP="006420B2">
            <w:r>
              <w:t>6</w:t>
            </w:r>
          </w:p>
        </w:tc>
        <w:tc>
          <w:tcPr>
            <w:tcW w:w="709" w:type="dxa"/>
          </w:tcPr>
          <w:p w:rsidR="006420B2" w:rsidRPr="004D03CB" w:rsidRDefault="006420B2" w:rsidP="006420B2">
            <w:r>
              <w:t>112</w:t>
            </w:r>
          </w:p>
        </w:tc>
        <w:tc>
          <w:tcPr>
            <w:tcW w:w="4309" w:type="dxa"/>
          </w:tcPr>
          <w:p w:rsidR="006420B2" w:rsidRPr="006420B2" w:rsidRDefault="006420B2" w:rsidP="006420B2">
            <w:pPr>
              <w:rPr>
                <w:i/>
                <w:lang w:val="ru-RU"/>
              </w:rPr>
            </w:pPr>
            <w:r w:rsidRPr="006420B2">
              <w:rPr>
                <w:lang w:val="ru-RU"/>
              </w:rPr>
              <w:t>Повторение. «Приёмы устных и письменных вычислений</w:t>
            </w:r>
            <w:r w:rsidRPr="006420B2">
              <w:rPr>
                <w:i/>
                <w:lang w:val="ru-RU"/>
              </w:rPr>
              <w:t>.</w:t>
            </w:r>
          </w:p>
          <w:p w:rsidR="006420B2" w:rsidRPr="006420B2" w:rsidRDefault="006420B2" w:rsidP="006420B2">
            <w:pPr>
              <w:rPr>
                <w:color w:val="FF0000"/>
                <w:lang w:val="ru-RU"/>
              </w:rPr>
            </w:pP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переводить</w:t>
            </w:r>
            <w:r w:rsidRPr="006420B2">
              <w:rPr>
                <w:lang w:val="ru-RU"/>
              </w:rPr>
              <w:t xml:space="preserve"> одни единицы измерения в другие, используя соотношения между ними</w:t>
            </w:r>
          </w:p>
        </w:tc>
      </w:tr>
      <w:tr w:rsidR="006420B2" w:rsidRPr="006420B2" w:rsidTr="006420B2">
        <w:trPr>
          <w:trHeight w:val="171"/>
        </w:trPr>
        <w:tc>
          <w:tcPr>
            <w:tcW w:w="710" w:type="dxa"/>
          </w:tcPr>
          <w:p w:rsidR="006420B2" w:rsidRPr="004D03CB" w:rsidRDefault="006420B2" w:rsidP="006420B2">
            <w:r>
              <w:t>6</w:t>
            </w:r>
          </w:p>
        </w:tc>
        <w:tc>
          <w:tcPr>
            <w:tcW w:w="709" w:type="dxa"/>
          </w:tcPr>
          <w:p w:rsidR="006420B2" w:rsidRPr="004D03CB" w:rsidRDefault="006420B2" w:rsidP="006420B2">
            <w:r>
              <w:t>113</w:t>
            </w:r>
          </w:p>
        </w:tc>
        <w:tc>
          <w:tcPr>
            <w:tcW w:w="4309" w:type="dxa"/>
          </w:tcPr>
          <w:p w:rsidR="006420B2" w:rsidRPr="006420B2" w:rsidRDefault="006420B2" w:rsidP="006420B2">
            <w:pPr>
              <w:rPr>
                <w:lang w:val="ru-RU"/>
              </w:rPr>
            </w:pPr>
            <w:r w:rsidRPr="006420B2">
              <w:rPr>
                <w:lang w:val="ru-RU"/>
              </w:rPr>
              <w:t>Виды треугольников: разносторонний, равнобедренный, равносторонний..</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Познакомиться </w:t>
            </w:r>
            <w:r w:rsidRPr="006420B2">
              <w:rPr>
                <w:lang w:val="ru-RU"/>
              </w:rPr>
              <w:t xml:space="preserve"> с разными видами треугольников; </w:t>
            </w:r>
            <w:r w:rsidRPr="006420B2">
              <w:rPr>
                <w:b/>
                <w:lang w:val="ru-RU"/>
              </w:rPr>
              <w:t xml:space="preserve">закреплять </w:t>
            </w:r>
            <w:r w:rsidRPr="006420B2">
              <w:rPr>
                <w:lang w:val="ru-RU"/>
              </w:rPr>
              <w:t>вычислительные навыки, умение решать задачи изученных видов</w:t>
            </w:r>
          </w:p>
        </w:tc>
      </w:tr>
      <w:tr w:rsidR="006420B2" w:rsidRPr="004D03CB" w:rsidTr="006420B2">
        <w:trPr>
          <w:trHeight w:val="171"/>
        </w:trPr>
        <w:tc>
          <w:tcPr>
            <w:tcW w:w="710" w:type="dxa"/>
          </w:tcPr>
          <w:p w:rsidR="006420B2" w:rsidRPr="006420B2" w:rsidRDefault="006420B2" w:rsidP="006420B2">
            <w:pPr>
              <w:rPr>
                <w:lang w:val="ru-RU"/>
              </w:rPr>
            </w:pPr>
          </w:p>
        </w:tc>
        <w:tc>
          <w:tcPr>
            <w:tcW w:w="709" w:type="dxa"/>
          </w:tcPr>
          <w:p w:rsidR="006420B2" w:rsidRPr="004D03CB" w:rsidRDefault="006420B2" w:rsidP="006420B2">
            <w:r>
              <w:t>114</w:t>
            </w:r>
          </w:p>
        </w:tc>
        <w:tc>
          <w:tcPr>
            <w:tcW w:w="4309" w:type="dxa"/>
          </w:tcPr>
          <w:p w:rsidR="006420B2" w:rsidRPr="006420B2" w:rsidRDefault="006420B2" w:rsidP="006420B2">
            <w:pPr>
              <w:rPr>
                <w:b/>
                <w:lang w:val="ru-RU"/>
              </w:rPr>
            </w:pPr>
            <w:r w:rsidRPr="006420B2">
              <w:rPr>
                <w:b/>
                <w:lang w:val="ru-RU"/>
              </w:rPr>
              <w:t>Контрольная работа по теме «Приёмы сложения и вычитания трёхзначных чисел».</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tc>
      </w:tr>
      <w:tr w:rsidR="006420B2" w:rsidRPr="006420B2" w:rsidTr="006420B2">
        <w:trPr>
          <w:trHeight w:val="147"/>
        </w:trPr>
        <w:tc>
          <w:tcPr>
            <w:tcW w:w="710" w:type="dxa"/>
          </w:tcPr>
          <w:p w:rsidR="006420B2" w:rsidRPr="004D03CB" w:rsidRDefault="006420B2" w:rsidP="006420B2">
            <w:r>
              <w:t>6</w:t>
            </w:r>
          </w:p>
        </w:tc>
        <w:tc>
          <w:tcPr>
            <w:tcW w:w="709" w:type="dxa"/>
          </w:tcPr>
          <w:p w:rsidR="006420B2" w:rsidRPr="004D03CB" w:rsidRDefault="006420B2" w:rsidP="006420B2">
            <w:r>
              <w:t>115</w:t>
            </w:r>
          </w:p>
        </w:tc>
        <w:tc>
          <w:tcPr>
            <w:tcW w:w="4309" w:type="dxa"/>
          </w:tcPr>
          <w:p w:rsidR="006420B2" w:rsidRPr="006420B2" w:rsidRDefault="006420B2" w:rsidP="006420B2">
            <w:pPr>
              <w:rPr>
                <w:lang w:val="ru-RU"/>
              </w:rPr>
            </w:pPr>
            <w:r w:rsidRPr="006420B2">
              <w:rPr>
                <w:lang w:val="ru-RU"/>
              </w:rPr>
              <w:t>Работа над ошибками</w:t>
            </w:r>
          </w:p>
          <w:p w:rsidR="006420B2" w:rsidRPr="006420B2" w:rsidRDefault="006420B2" w:rsidP="006420B2">
            <w:pPr>
              <w:rPr>
                <w:lang w:val="ru-RU"/>
              </w:rPr>
            </w:pPr>
            <w:r w:rsidRPr="006420B2">
              <w:rPr>
                <w:lang w:val="ru-RU"/>
              </w:rPr>
              <w:t>Виды треугольников</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Познакомиться </w:t>
            </w:r>
            <w:r w:rsidRPr="006420B2">
              <w:rPr>
                <w:lang w:val="ru-RU"/>
              </w:rPr>
              <w:t xml:space="preserve"> с разными видами треугольников; </w:t>
            </w:r>
            <w:r w:rsidRPr="006420B2">
              <w:rPr>
                <w:b/>
                <w:lang w:val="ru-RU"/>
              </w:rPr>
              <w:t xml:space="preserve">закреплять </w:t>
            </w:r>
            <w:r w:rsidRPr="006420B2">
              <w:rPr>
                <w:lang w:val="ru-RU"/>
              </w:rPr>
              <w:t>вычислительные навыки, умение решать задачи изученных видов</w:t>
            </w:r>
          </w:p>
        </w:tc>
      </w:tr>
      <w:tr w:rsidR="006420B2" w:rsidRPr="004D03CB" w:rsidTr="006420B2">
        <w:trPr>
          <w:trHeight w:val="171"/>
        </w:trPr>
        <w:tc>
          <w:tcPr>
            <w:tcW w:w="710" w:type="dxa"/>
          </w:tcPr>
          <w:p w:rsidR="006420B2" w:rsidRPr="006420B2" w:rsidRDefault="006420B2" w:rsidP="006420B2">
            <w:pPr>
              <w:jc w:val="center"/>
              <w:rPr>
                <w:b/>
                <w:lang w:val="ru-RU"/>
              </w:rPr>
            </w:pPr>
          </w:p>
        </w:tc>
        <w:tc>
          <w:tcPr>
            <w:tcW w:w="709" w:type="dxa"/>
          </w:tcPr>
          <w:p w:rsidR="006420B2" w:rsidRPr="006420B2" w:rsidRDefault="006420B2" w:rsidP="006420B2">
            <w:pPr>
              <w:jc w:val="center"/>
              <w:rPr>
                <w:b/>
                <w:lang w:val="ru-RU"/>
              </w:rPr>
            </w:pPr>
          </w:p>
        </w:tc>
        <w:tc>
          <w:tcPr>
            <w:tcW w:w="4309" w:type="dxa"/>
          </w:tcPr>
          <w:p w:rsidR="006420B2" w:rsidRPr="004D03CB" w:rsidRDefault="006420B2" w:rsidP="006420B2">
            <w:pPr>
              <w:jc w:val="center"/>
              <w:rPr>
                <w:b/>
              </w:rPr>
            </w:pPr>
            <w:r w:rsidRPr="004D03CB">
              <w:rPr>
                <w:b/>
              </w:rPr>
              <w:t>Умножение и деление (1</w:t>
            </w:r>
            <w:r>
              <w:rPr>
                <w:b/>
              </w:rPr>
              <w:t>2</w:t>
            </w:r>
            <w:r w:rsidRPr="004D03CB">
              <w:rPr>
                <w:b/>
              </w:rPr>
              <w:t>ч)</w:t>
            </w:r>
          </w:p>
        </w:tc>
        <w:tc>
          <w:tcPr>
            <w:tcW w:w="673" w:type="dxa"/>
          </w:tcPr>
          <w:p w:rsidR="006420B2" w:rsidRPr="004D03CB" w:rsidRDefault="006420B2" w:rsidP="006420B2">
            <w:pPr>
              <w:jc w:val="center"/>
              <w:rPr>
                <w:b/>
              </w:rPr>
            </w:pPr>
          </w:p>
        </w:tc>
        <w:tc>
          <w:tcPr>
            <w:tcW w:w="673" w:type="dxa"/>
          </w:tcPr>
          <w:p w:rsidR="006420B2" w:rsidRPr="004D03CB" w:rsidRDefault="006420B2" w:rsidP="006420B2">
            <w:pPr>
              <w:jc w:val="center"/>
              <w:rPr>
                <w:b/>
              </w:rPr>
            </w:pPr>
          </w:p>
        </w:tc>
        <w:tc>
          <w:tcPr>
            <w:tcW w:w="3984" w:type="dxa"/>
          </w:tcPr>
          <w:p w:rsidR="006420B2" w:rsidRPr="004D03CB" w:rsidRDefault="006420B2" w:rsidP="006420B2">
            <w:pPr>
              <w:jc w:val="center"/>
              <w:rPr>
                <w:b/>
              </w:rPr>
            </w:pPr>
          </w:p>
        </w:tc>
      </w:tr>
      <w:tr w:rsidR="006420B2" w:rsidRPr="006420B2" w:rsidTr="006420B2">
        <w:trPr>
          <w:trHeight w:val="171"/>
        </w:trPr>
        <w:tc>
          <w:tcPr>
            <w:tcW w:w="710" w:type="dxa"/>
          </w:tcPr>
          <w:p w:rsidR="006420B2" w:rsidRPr="004D03CB" w:rsidRDefault="006420B2" w:rsidP="006420B2">
            <w:r>
              <w:t>7</w:t>
            </w:r>
          </w:p>
        </w:tc>
        <w:tc>
          <w:tcPr>
            <w:tcW w:w="709" w:type="dxa"/>
          </w:tcPr>
          <w:p w:rsidR="006420B2" w:rsidRPr="004D03CB" w:rsidRDefault="006420B2" w:rsidP="006420B2">
            <w:r>
              <w:t>116</w:t>
            </w:r>
          </w:p>
        </w:tc>
        <w:tc>
          <w:tcPr>
            <w:tcW w:w="4309" w:type="dxa"/>
          </w:tcPr>
          <w:p w:rsidR="006420B2" w:rsidRPr="006420B2" w:rsidRDefault="006420B2" w:rsidP="006420B2">
            <w:pPr>
              <w:rPr>
                <w:i/>
                <w:lang w:val="ru-RU"/>
              </w:rPr>
            </w:pPr>
            <w:r w:rsidRPr="006420B2">
              <w:rPr>
                <w:lang w:val="ru-RU"/>
              </w:rPr>
              <w:t>Приемы устных вычислений.</w:t>
            </w:r>
            <w:r w:rsidRPr="006420B2">
              <w:rPr>
                <w:b/>
                <w:u w:val="single"/>
                <w:lang w:val="ru-RU"/>
              </w:rPr>
              <w:t xml:space="preserve"> Математический диктант.</w:t>
            </w:r>
          </w:p>
          <w:p w:rsidR="006420B2" w:rsidRPr="006420B2" w:rsidRDefault="006420B2" w:rsidP="006420B2">
            <w:pPr>
              <w:rPr>
                <w:lang w:val="ru-RU"/>
              </w:rPr>
            </w:pPr>
          </w:p>
        </w:tc>
        <w:tc>
          <w:tcPr>
            <w:tcW w:w="673" w:type="dxa"/>
          </w:tcPr>
          <w:p w:rsidR="006420B2" w:rsidRPr="004D03CB" w:rsidRDefault="006420B2" w:rsidP="006420B2">
            <w:r>
              <w:t>1</w:t>
            </w:r>
          </w:p>
        </w:tc>
        <w:tc>
          <w:tcPr>
            <w:tcW w:w="673" w:type="dxa"/>
          </w:tcPr>
          <w:p w:rsidR="006420B2" w:rsidRPr="004D03CB" w:rsidRDefault="006420B2" w:rsidP="006420B2"/>
        </w:tc>
        <w:tc>
          <w:tcPr>
            <w:tcW w:w="3984" w:type="dxa"/>
          </w:tcPr>
          <w:p w:rsidR="006420B2" w:rsidRPr="006420B2" w:rsidRDefault="006420B2" w:rsidP="006420B2">
            <w:pPr>
              <w:rPr>
                <w:lang w:val="ru-RU"/>
              </w:rPr>
            </w:pPr>
            <w:r w:rsidRPr="006420B2">
              <w:rPr>
                <w:lang w:val="ru-RU"/>
              </w:rPr>
              <w:t xml:space="preserve">устно </w:t>
            </w:r>
            <w:r w:rsidRPr="006420B2">
              <w:rPr>
                <w:b/>
                <w:lang w:val="ru-RU"/>
              </w:rPr>
              <w:t>делить и умножать</w:t>
            </w:r>
            <w:r w:rsidRPr="006420B2">
              <w:rPr>
                <w:lang w:val="ru-RU"/>
              </w:rPr>
              <w:t xml:space="preserve"> трёхзначные числа, основываясь на свойствах умножения и деления суммы на число</w:t>
            </w:r>
          </w:p>
        </w:tc>
      </w:tr>
      <w:tr w:rsidR="006420B2" w:rsidRPr="006420B2" w:rsidTr="006420B2">
        <w:trPr>
          <w:trHeight w:val="171"/>
        </w:trPr>
        <w:tc>
          <w:tcPr>
            <w:tcW w:w="710" w:type="dxa"/>
          </w:tcPr>
          <w:p w:rsidR="006420B2" w:rsidRPr="004D03CB" w:rsidRDefault="006420B2" w:rsidP="006420B2">
            <w:r>
              <w:lastRenderedPageBreak/>
              <w:t>7</w:t>
            </w:r>
          </w:p>
        </w:tc>
        <w:tc>
          <w:tcPr>
            <w:tcW w:w="709" w:type="dxa"/>
          </w:tcPr>
          <w:p w:rsidR="006420B2" w:rsidRPr="004D03CB" w:rsidRDefault="006420B2" w:rsidP="006420B2">
            <w:r>
              <w:t>117</w:t>
            </w:r>
          </w:p>
        </w:tc>
        <w:tc>
          <w:tcPr>
            <w:tcW w:w="4309" w:type="dxa"/>
          </w:tcPr>
          <w:p w:rsidR="006420B2" w:rsidRPr="006420B2" w:rsidRDefault="006420B2" w:rsidP="006420B2">
            <w:pPr>
              <w:rPr>
                <w:lang w:val="ru-RU"/>
              </w:rPr>
            </w:pPr>
            <w:r w:rsidRPr="006420B2">
              <w:rPr>
                <w:lang w:val="ru-RU"/>
              </w:rPr>
              <w:t>Приемы устного умножения и деления.</w:t>
            </w:r>
            <w:r w:rsidRPr="006420B2">
              <w:rPr>
                <w:b/>
                <w:u w:val="single"/>
                <w:lang w:val="ru-RU"/>
              </w:rPr>
              <w:t xml:space="preserve"> </w:t>
            </w:r>
          </w:p>
          <w:p w:rsidR="006420B2" w:rsidRPr="006420B2" w:rsidRDefault="006420B2" w:rsidP="006420B2">
            <w:pPr>
              <w:rPr>
                <w:color w:val="FF0000"/>
                <w:lang w:val="ru-RU"/>
              </w:rPr>
            </w:pPr>
          </w:p>
        </w:tc>
        <w:tc>
          <w:tcPr>
            <w:tcW w:w="673" w:type="dxa"/>
          </w:tcPr>
          <w:p w:rsidR="006420B2" w:rsidRPr="004D03CB" w:rsidRDefault="006420B2" w:rsidP="006420B2">
            <w:r>
              <w:t>1</w:t>
            </w:r>
          </w:p>
        </w:tc>
        <w:tc>
          <w:tcPr>
            <w:tcW w:w="673" w:type="dxa"/>
          </w:tcPr>
          <w:p w:rsidR="006420B2" w:rsidRPr="004D03CB" w:rsidRDefault="006420B2" w:rsidP="006420B2"/>
        </w:tc>
        <w:tc>
          <w:tcPr>
            <w:tcW w:w="3984" w:type="dxa"/>
          </w:tcPr>
          <w:p w:rsidR="006420B2" w:rsidRPr="006420B2" w:rsidRDefault="006420B2" w:rsidP="006420B2">
            <w:pPr>
              <w:rPr>
                <w:lang w:val="ru-RU"/>
              </w:rPr>
            </w:pPr>
            <w:r w:rsidRPr="006420B2">
              <w:rPr>
                <w:lang w:val="ru-RU"/>
              </w:rPr>
              <w:t xml:space="preserve">Устно </w:t>
            </w:r>
            <w:r w:rsidRPr="006420B2">
              <w:rPr>
                <w:b/>
                <w:lang w:val="ru-RU"/>
              </w:rPr>
              <w:t xml:space="preserve">делить </w:t>
            </w:r>
            <w:r w:rsidRPr="006420B2">
              <w:rPr>
                <w:lang w:val="ru-RU"/>
              </w:rPr>
              <w:t xml:space="preserve">трёхзначные числа методом подбора, устно </w:t>
            </w:r>
            <w:r w:rsidRPr="006420B2">
              <w:rPr>
                <w:b/>
                <w:lang w:val="ru-RU"/>
              </w:rPr>
              <w:t>делить и умножать</w:t>
            </w:r>
            <w:r w:rsidRPr="006420B2">
              <w:rPr>
                <w:lang w:val="ru-RU"/>
              </w:rPr>
              <w:t xml:space="preserve"> трёхзначные числа </w:t>
            </w:r>
          </w:p>
        </w:tc>
      </w:tr>
      <w:tr w:rsidR="006420B2" w:rsidRPr="006420B2" w:rsidTr="006420B2">
        <w:trPr>
          <w:trHeight w:val="171"/>
        </w:trPr>
        <w:tc>
          <w:tcPr>
            <w:tcW w:w="710" w:type="dxa"/>
          </w:tcPr>
          <w:p w:rsidR="006420B2" w:rsidRPr="004D03CB" w:rsidRDefault="006420B2" w:rsidP="006420B2">
            <w:r>
              <w:t>7</w:t>
            </w:r>
          </w:p>
        </w:tc>
        <w:tc>
          <w:tcPr>
            <w:tcW w:w="709" w:type="dxa"/>
          </w:tcPr>
          <w:p w:rsidR="006420B2" w:rsidRPr="004D03CB" w:rsidRDefault="006420B2" w:rsidP="006420B2">
            <w:r>
              <w:t>118</w:t>
            </w:r>
          </w:p>
        </w:tc>
        <w:tc>
          <w:tcPr>
            <w:tcW w:w="4309" w:type="dxa"/>
          </w:tcPr>
          <w:p w:rsidR="006420B2" w:rsidRPr="006420B2" w:rsidRDefault="006420B2" w:rsidP="006420B2">
            <w:pPr>
              <w:rPr>
                <w:i/>
                <w:lang w:val="ru-RU"/>
              </w:rPr>
            </w:pPr>
            <w:r w:rsidRPr="006420B2">
              <w:rPr>
                <w:lang w:val="ru-RU"/>
              </w:rPr>
              <w:t>Приемы устных вычислений в пределах 1000</w:t>
            </w:r>
          </w:p>
        </w:tc>
        <w:tc>
          <w:tcPr>
            <w:tcW w:w="673" w:type="dxa"/>
          </w:tcPr>
          <w:p w:rsidR="006420B2" w:rsidRPr="004D03CB" w:rsidRDefault="006420B2" w:rsidP="006420B2">
            <w:pPr>
              <w:rPr>
                <w:b/>
                <w:color w:val="000000"/>
                <w:shd w:val="clear" w:color="auto" w:fill="FFFFFF"/>
              </w:rPr>
            </w:pPr>
            <w:r>
              <w:rPr>
                <w:b/>
                <w:color w:val="000000"/>
                <w:shd w:val="clear" w:color="auto" w:fill="FFFFFF"/>
              </w:rPr>
              <w:t>1</w:t>
            </w:r>
          </w:p>
        </w:tc>
        <w:tc>
          <w:tcPr>
            <w:tcW w:w="673" w:type="dxa"/>
          </w:tcPr>
          <w:p w:rsidR="006420B2" w:rsidRPr="004D03CB" w:rsidRDefault="006420B2" w:rsidP="006420B2">
            <w:pPr>
              <w:rPr>
                <w:b/>
                <w:color w:val="000000"/>
                <w:shd w:val="clear" w:color="auto" w:fill="FFFFFF"/>
              </w:rPr>
            </w:pPr>
          </w:p>
        </w:tc>
        <w:tc>
          <w:tcPr>
            <w:tcW w:w="3984" w:type="dxa"/>
          </w:tcPr>
          <w:p w:rsidR="006420B2" w:rsidRPr="006420B2" w:rsidRDefault="006420B2" w:rsidP="006420B2">
            <w:pPr>
              <w:rPr>
                <w:lang w:val="ru-RU"/>
              </w:rPr>
            </w:pPr>
            <w:r w:rsidRPr="006420B2">
              <w:rPr>
                <w:b/>
                <w:color w:val="000000"/>
                <w:shd w:val="clear" w:color="auto" w:fill="FFFFFF"/>
                <w:lang w:val="ru-RU"/>
              </w:rPr>
              <w:t xml:space="preserve">Выполнять </w:t>
            </w:r>
            <w:r w:rsidRPr="006420B2">
              <w:rPr>
                <w:color w:val="000000"/>
                <w:shd w:val="clear" w:color="auto" w:fill="FFFFFF"/>
                <w:lang w:val="ru-RU"/>
              </w:rPr>
              <w:t xml:space="preserve">устно вычисления в случаях, сводимых к действиям в пределах 100, используя различные приёмы устных вычислений. </w:t>
            </w:r>
          </w:p>
        </w:tc>
      </w:tr>
      <w:tr w:rsidR="006420B2" w:rsidRPr="004D03CB" w:rsidTr="006420B2">
        <w:trPr>
          <w:trHeight w:val="171"/>
        </w:trPr>
        <w:tc>
          <w:tcPr>
            <w:tcW w:w="710" w:type="dxa"/>
          </w:tcPr>
          <w:p w:rsidR="006420B2" w:rsidRPr="006420B2" w:rsidRDefault="006420B2" w:rsidP="006420B2">
            <w:pPr>
              <w:rPr>
                <w:lang w:val="ru-RU"/>
              </w:rPr>
            </w:pPr>
          </w:p>
        </w:tc>
        <w:tc>
          <w:tcPr>
            <w:tcW w:w="709" w:type="dxa"/>
          </w:tcPr>
          <w:p w:rsidR="006420B2" w:rsidRPr="004D03CB" w:rsidRDefault="006420B2" w:rsidP="006420B2">
            <w:r>
              <w:t>119</w:t>
            </w:r>
          </w:p>
        </w:tc>
        <w:tc>
          <w:tcPr>
            <w:tcW w:w="4309" w:type="dxa"/>
          </w:tcPr>
          <w:p w:rsidR="006420B2" w:rsidRPr="004D03CB" w:rsidRDefault="006420B2" w:rsidP="006420B2">
            <w:pPr>
              <w:rPr>
                <w:b/>
              </w:rPr>
            </w:pPr>
            <w:r>
              <w:rPr>
                <w:b/>
              </w:rPr>
              <w:t>Проверочная</w:t>
            </w:r>
            <w:r w:rsidRPr="004D03CB">
              <w:rPr>
                <w:b/>
              </w:rPr>
              <w:t xml:space="preserve"> работа </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tc>
      </w:tr>
      <w:tr w:rsidR="006420B2" w:rsidRPr="006420B2" w:rsidTr="006420B2">
        <w:trPr>
          <w:trHeight w:val="171"/>
        </w:trPr>
        <w:tc>
          <w:tcPr>
            <w:tcW w:w="710" w:type="dxa"/>
          </w:tcPr>
          <w:p w:rsidR="006420B2" w:rsidRPr="004D03CB" w:rsidRDefault="006420B2" w:rsidP="006420B2">
            <w:r>
              <w:t>7</w:t>
            </w:r>
          </w:p>
        </w:tc>
        <w:tc>
          <w:tcPr>
            <w:tcW w:w="709" w:type="dxa"/>
          </w:tcPr>
          <w:p w:rsidR="006420B2" w:rsidRPr="004D03CB" w:rsidRDefault="006420B2" w:rsidP="006420B2">
            <w:r>
              <w:t>120</w:t>
            </w:r>
          </w:p>
        </w:tc>
        <w:tc>
          <w:tcPr>
            <w:tcW w:w="4309" w:type="dxa"/>
          </w:tcPr>
          <w:p w:rsidR="006420B2" w:rsidRPr="006420B2" w:rsidRDefault="006420B2" w:rsidP="006420B2">
            <w:pPr>
              <w:rPr>
                <w:i/>
                <w:lang w:val="ru-RU"/>
              </w:rPr>
            </w:pPr>
            <w:r w:rsidRPr="006420B2">
              <w:rPr>
                <w:lang w:val="ru-RU"/>
              </w:rPr>
              <w:t xml:space="preserve"> Работа над ошибками. Виды треугольников.</w:t>
            </w:r>
            <w:r w:rsidRPr="006420B2">
              <w:rPr>
                <w:i/>
                <w:lang w:val="ru-RU"/>
              </w:rPr>
              <w:t xml:space="preserve"> </w:t>
            </w:r>
          </w:p>
          <w:p w:rsidR="006420B2" w:rsidRPr="006420B2" w:rsidRDefault="006420B2" w:rsidP="006420B2">
            <w:pPr>
              <w:rPr>
                <w:i/>
                <w:lang w:val="ru-RU"/>
              </w:rPr>
            </w:pP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закреплять </w:t>
            </w:r>
            <w:r w:rsidRPr="006420B2">
              <w:rPr>
                <w:lang w:val="ru-RU"/>
              </w:rPr>
              <w:t>вычислительные навыки, умение решать задачи изученных видов</w:t>
            </w:r>
          </w:p>
        </w:tc>
      </w:tr>
      <w:tr w:rsidR="006420B2" w:rsidRPr="006420B2" w:rsidTr="006420B2">
        <w:trPr>
          <w:trHeight w:val="171"/>
        </w:trPr>
        <w:tc>
          <w:tcPr>
            <w:tcW w:w="710" w:type="dxa"/>
          </w:tcPr>
          <w:p w:rsidR="006420B2" w:rsidRPr="004D03CB" w:rsidRDefault="006420B2" w:rsidP="006420B2">
            <w:r>
              <w:t>7</w:t>
            </w:r>
          </w:p>
        </w:tc>
        <w:tc>
          <w:tcPr>
            <w:tcW w:w="709" w:type="dxa"/>
          </w:tcPr>
          <w:p w:rsidR="006420B2" w:rsidRPr="004D03CB" w:rsidRDefault="006420B2" w:rsidP="006420B2">
            <w:r>
              <w:t>121</w:t>
            </w:r>
          </w:p>
        </w:tc>
        <w:tc>
          <w:tcPr>
            <w:tcW w:w="4309" w:type="dxa"/>
          </w:tcPr>
          <w:p w:rsidR="006420B2" w:rsidRPr="006420B2" w:rsidRDefault="006420B2" w:rsidP="006420B2">
            <w:pPr>
              <w:rPr>
                <w:i/>
                <w:lang w:val="ru-RU"/>
              </w:rPr>
            </w:pPr>
            <w:r w:rsidRPr="006420B2">
              <w:rPr>
                <w:lang w:val="ru-RU"/>
              </w:rPr>
              <w:t>Виды треугольников: прямоугольный, тупоугольный, остроугольный.</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Различать </w:t>
            </w:r>
            <w:r w:rsidRPr="006420B2">
              <w:rPr>
                <w:lang w:val="ru-RU"/>
              </w:rPr>
              <w:t>треугольники по видам углов</w:t>
            </w:r>
          </w:p>
        </w:tc>
      </w:tr>
      <w:tr w:rsidR="006420B2" w:rsidRPr="006420B2" w:rsidTr="006420B2">
        <w:trPr>
          <w:trHeight w:val="171"/>
        </w:trPr>
        <w:tc>
          <w:tcPr>
            <w:tcW w:w="710" w:type="dxa"/>
          </w:tcPr>
          <w:p w:rsidR="006420B2" w:rsidRPr="004D03CB" w:rsidRDefault="006420B2" w:rsidP="006420B2">
            <w:r>
              <w:t>7</w:t>
            </w:r>
          </w:p>
        </w:tc>
        <w:tc>
          <w:tcPr>
            <w:tcW w:w="709" w:type="dxa"/>
          </w:tcPr>
          <w:p w:rsidR="006420B2" w:rsidRPr="004D03CB" w:rsidRDefault="006420B2" w:rsidP="006420B2">
            <w:r>
              <w:t>122</w:t>
            </w:r>
          </w:p>
        </w:tc>
        <w:tc>
          <w:tcPr>
            <w:tcW w:w="4309" w:type="dxa"/>
          </w:tcPr>
          <w:p w:rsidR="006420B2" w:rsidRPr="004D03CB" w:rsidRDefault="006420B2" w:rsidP="006420B2">
            <w:pPr>
              <w:rPr>
                <w:i/>
              </w:rPr>
            </w:pPr>
            <w:r w:rsidRPr="004D03CB">
              <w:t>Приёмы письменного умножения</w:t>
            </w:r>
          </w:p>
        </w:tc>
        <w:tc>
          <w:tcPr>
            <w:tcW w:w="673" w:type="dxa"/>
          </w:tcPr>
          <w:p w:rsidR="006420B2" w:rsidRPr="004D03CB" w:rsidRDefault="006420B2" w:rsidP="006420B2">
            <w:pPr>
              <w:rPr>
                <w:b/>
                <w:color w:val="000000"/>
                <w:shd w:val="clear" w:color="auto" w:fill="FFFFFF"/>
              </w:rPr>
            </w:pPr>
            <w:r>
              <w:rPr>
                <w:b/>
                <w:color w:val="000000"/>
                <w:shd w:val="clear" w:color="auto" w:fill="FFFFFF"/>
              </w:rPr>
              <w:t>1</w:t>
            </w:r>
          </w:p>
        </w:tc>
        <w:tc>
          <w:tcPr>
            <w:tcW w:w="673" w:type="dxa"/>
          </w:tcPr>
          <w:p w:rsidR="006420B2" w:rsidRPr="004D03CB" w:rsidRDefault="006420B2" w:rsidP="006420B2">
            <w:pPr>
              <w:rPr>
                <w:b/>
                <w:color w:val="000000"/>
                <w:shd w:val="clear" w:color="auto" w:fill="FFFFFF"/>
              </w:rPr>
            </w:pPr>
          </w:p>
        </w:tc>
        <w:tc>
          <w:tcPr>
            <w:tcW w:w="3984" w:type="dxa"/>
          </w:tcPr>
          <w:p w:rsidR="006420B2" w:rsidRPr="006420B2" w:rsidRDefault="006420B2" w:rsidP="006420B2">
            <w:pPr>
              <w:rPr>
                <w:lang w:val="ru-RU"/>
              </w:rPr>
            </w:pPr>
            <w:r w:rsidRPr="006420B2">
              <w:rPr>
                <w:color w:val="000000"/>
                <w:shd w:val="clear" w:color="auto" w:fill="FFFFFF"/>
                <w:lang w:val="ru-RU"/>
              </w:rPr>
              <w:t>применения алгоритмов арифметических действий при письменных вычислениях</w:t>
            </w:r>
            <w:r w:rsidRPr="006420B2">
              <w:rPr>
                <w:lang w:val="ru-RU"/>
              </w:rPr>
              <w:t xml:space="preserve"> </w:t>
            </w:r>
          </w:p>
        </w:tc>
      </w:tr>
      <w:tr w:rsidR="006420B2" w:rsidRPr="006420B2" w:rsidTr="006420B2">
        <w:trPr>
          <w:trHeight w:val="171"/>
        </w:trPr>
        <w:tc>
          <w:tcPr>
            <w:tcW w:w="710" w:type="dxa"/>
          </w:tcPr>
          <w:p w:rsidR="006420B2" w:rsidRPr="004D03CB" w:rsidRDefault="006420B2" w:rsidP="006420B2">
            <w:r>
              <w:t>7</w:t>
            </w:r>
          </w:p>
        </w:tc>
        <w:tc>
          <w:tcPr>
            <w:tcW w:w="709" w:type="dxa"/>
          </w:tcPr>
          <w:p w:rsidR="006420B2" w:rsidRPr="004D03CB" w:rsidRDefault="006420B2" w:rsidP="006420B2">
            <w:r>
              <w:t>123</w:t>
            </w:r>
          </w:p>
        </w:tc>
        <w:tc>
          <w:tcPr>
            <w:tcW w:w="4309" w:type="dxa"/>
          </w:tcPr>
          <w:p w:rsidR="006420B2" w:rsidRPr="006420B2" w:rsidRDefault="006420B2" w:rsidP="006420B2">
            <w:pPr>
              <w:rPr>
                <w:lang w:val="ru-RU"/>
              </w:rPr>
            </w:pPr>
            <w:r w:rsidRPr="006420B2">
              <w:rPr>
                <w:lang w:val="ru-RU"/>
              </w:rPr>
              <w:t>Приём письменного умножения трёхзначного числа на однозначное</w:t>
            </w:r>
          </w:p>
          <w:p w:rsidR="006420B2" w:rsidRPr="006420B2" w:rsidRDefault="006420B2" w:rsidP="006420B2">
            <w:pPr>
              <w:rPr>
                <w:i/>
                <w:lang w:val="ru-RU"/>
              </w:rPr>
            </w:pP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решать з</w:t>
            </w:r>
            <w:r w:rsidRPr="006420B2">
              <w:rPr>
                <w:lang w:val="ru-RU"/>
              </w:rPr>
              <w:t xml:space="preserve">адачи и уравнения изученных видов, </w:t>
            </w:r>
            <w:r w:rsidRPr="006420B2">
              <w:rPr>
                <w:b/>
                <w:lang w:val="ru-RU"/>
              </w:rPr>
              <w:t xml:space="preserve">различать </w:t>
            </w:r>
            <w:r w:rsidRPr="006420B2">
              <w:rPr>
                <w:lang w:val="ru-RU"/>
              </w:rPr>
              <w:t>треугольники</w:t>
            </w:r>
          </w:p>
        </w:tc>
      </w:tr>
      <w:tr w:rsidR="006420B2" w:rsidRPr="006420B2" w:rsidTr="006420B2">
        <w:trPr>
          <w:trHeight w:val="592"/>
        </w:trPr>
        <w:tc>
          <w:tcPr>
            <w:tcW w:w="710" w:type="dxa"/>
          </w:tcPr>
          <w:p w:rsidR="006420B2" w:rsidRPr="004D03CB" w:rsidRDefault="006420B2" w:rsidP="006420B2">
            <w:r>
              <w:t>7</w:t>
            </w:r>
          </w:p>
        </w:tc>
        <w:tc>
          <w:tcPr>
            <w:tcW w:w="709" w:type="dxa"/>
          </w:tcPr>
          <w:p w:rsidR="006420B2" w:rsidRPr="004D03CB" w:rsidRDefault="006420B2" w:rsidP="006420B2">
            <w:r>
              <w:t>124</w:t>
            </w:r>
          </w:p>
        </w:tc>
        <w:tc>
          <w:tcPr>
            <w:tcW w:w="4309" w:type="dxa"/>
          </w:tcPr>
          <w:p w:rsidR="006420B2" w:rsidRPr="006420B2" w:rsidRDefault="006420B2" w:rsidP="006420B2">
            <w:pPr>
              <w:rPr>
                <w:lang w:val="ru-RU"/>
              </w:rPr>
            </w:pPr>
            <w:r w:rsidRPr="006420B2">
              <w:rPr>
                <w:lang w:val="ru-RU"/>
              </w:rPr>
              <w:t>Алгоритм письменного умножения трёхзначного числа на однозначное</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закреплять </w:t>
            </w:r>
            <w:r w:rsidRPr="006420B2">
              <w:rPr>
                <w:lang w:val="ru-RU"/>
              </w:rPr>
              <w:t>изученные приёмы письменных вычислений</w:t>
            </w:r>
          </w:p>
        </w:tc>
      </w:tr>
      <w:tr w:rsidR="006420B2" w:rsidRPr="004D03CB" w:rsidTr="006420B2">
        <w:trPr>
          <w:trHeight w:val="171"/>
        </w:trPr>
        <w:tc>
          <w:tcPr>
            <w:tcW w:w="710" w:type="dxa"/>
          </w:tcPr>
          <w:p w:rsidR="006420B2" w:rsidRPr="006420B2" w:rsidRDefault="006420B2" w:rsidP="006420B2">
            <w:pPr>
              <w:rPr>
                <w:lang w:val="ru-RU"/>
              </w:rPr>
            </w:pPr>
          </w:p>
        </w:tc>
        <w:tc>
          <w:tcPr>
            <w:tcW w:w="709" w:type="dxa"/>
          </w:tcPr>
          <w:p w:rsidR="006420B2" w:rsidRPr="004D03CB" w:rsidRDefault="006420B2" w:rsidP="006420B2">
            <w:r>
              <w:t>125</w:t>
            </w:r>
          </w:p>
        </w:tc>
        <w:tc>
          <w:tcPr>
            <w:tcW w:w="4309" w:type="dxa"/>
          </w:tcPr>
          <w:p w:rsidR="006420B2" w:rsidRPr="006420B2" w:rsidRDefault="006420B2" w:rsidP="006420B2">
            <w:pPr>
              <w:rPr>
                <w:lang w:val="ru-RU"/>
              </w:rPr>
            </w:pPr>
            <w:r w:rsidRPr="006420B2">
              <w:rPr>
                <w:lang w:val="ru-RU"/>
              </w:rPr>
              <w:t xml:space="preserve"> </w:t>
            </w:r>
            <w:r w:rsidRPr="006420B2">
              <w:rPr>
                <w:b/>
                <w:lang w:val="ru-RU"/>
              </w:rPr>
              <w:t xml:space="preserve">Контрольный тест «Приёмы письменных вычислений» </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tc>
      </w:tr>
      <w:tr w:rsidR="006420B2" w:rsidRPr="006420B2" w:rsidTr="006420B2">
        <w:trPr>
          <w:trHeight w:val="171"/>
        </w:trPr>
        <w:tc>
          <w:tcPr>
            <w:tcW w:w="710" w:type="dxa"/>
          </w:tcPr>
          <w:p w:rsidR="006420B2" w:rsidRPr="004D03CB" w:rsidRDefault="006420B2" w:rsidP="006420B2">
            <w:r>
              <w:t>7</w:t>
            </w:r>
          </w:p>
        </w:tc>
        <w:tc>
          <w:tcPr>
            <w:tcW w:w="709" w:type="dxa"/>
          </w:tcPr>
          <w:p w:rsidR="006420B2" w:rsidRPr="004D03CB" w:rsidRDefault="006420B2" w:rsidP="006420B2">
            <w:r>
              <w:t>126</w:t>
            </w:r>
          </w:p>
        </w:tc>
        <w:tc>
          <w:tcPr>
            <w:tcW w:w="4309" w:type="dxa"/>
          </w:tcPr>
          <w:p w:rsidR="006420B2" w:rsidRPr="006420B2" w:rsidRDefault="006420B2" w:rsidP="006420B2">
            <w:pPr>
              <w:rPr>
                <w:lang w:val="ru-RU"/>
              </w:rPr>
            </w:pPr>
            <w:r w:rsidRPr="006420B2">
              <w:rPr>
                <w:lang w:val="ru-RU"/>
              </w:rPr>
              <w:t>Алгоритм деления трёхзначного числа на однозначное.</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lang w:val="ru-RU"/>
              </w:rPr>
              <w:t>решать задачи и уравнения изученных видов</w:t>
            </w:r>
          </w:p>
        </w:tc>
      </w:tr>
      <w:tr w:rsidR="006420B2" w:rsidRPr="006420B2" w:rsidTr="006420B2">
        <w:trPr>
          <w:trHeight w:val="171"/>
        </w:trPr>
        <w:tc>
          <w:tcPr>
            <w:tcW w:w="710" w:type="dxa"/>
          </w:tcPr>
          <w:p w:rsidR="006420B2" w:rsidRPr="004D03CB" w:rsidRDefault="006420B2" w:rsidP="006420B2">
            <w:r>
              <w:t>7</w:t>
            </w:r>
          </w:p>
        </w:tc>
        <w:tc>
          <w:tcPr>
            <w:tcW w:w="709" w:type="dxa"/>
          </w:tcPr>
          <w:p w:rsidR="006420B2" w:rsidRPr="004D03CB" w:rsidRDefault="006420B2" w:rsidP="006420B2">
            <w:r>
              <w:t>127</w:t>
            </w:r>
          </w:p>
        </w:tc>
        <w:tc>
          <w:tcPr>
            <w:tcW w:w="4309" w:type="dxa"/>
          </w:tcPr>
          <w:p w:rsidR="006420B2" w:rsidRPr="004D03CB" w:rsidRDefault="006420B2" w:rsidP="006420B2">
            <w:r w:rsidRPr="004D03CB">
              <w:t>Проверка  деления умножением.</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lang w:val="ru-RU"/>
              </w:rPr>
              <w:t>алгоритм деления трёхзначного числа на однозначное</w:t>
            </w:r>
          </w:p>
        </w:tc>
      </w:tr>
      <w:tr w:rsidR="006420B2" w:rsidRPr="006420B2" w:rsidTr="006420B2">
        <w:trPr>
          <w:trHeight w:val="525"/>
        </w:trPr>
        <w:tc>
          <w:tcPr>
            <w:tcW w:w="710" w:type="dxa"/>
          </w:tcPr>
          <w:p w:rsidR="006420B2" w:rsidRPr="004D03CB" w:rsidRDefault="006420B2" w:rsidP="006420B2">
            <w:r>
              <w:t>7</w:t>
            </w:r>
          </w:p>
        </w:tc>
        <w:tc>
          <w:tcPr>
            <w:tcW w:w="709" w:type="dxa"/>
          </w:tcPr>
          <w:p w:rsidR="006420B2" w:rsidRPr="004D03CB" w:rsidRDefault="006420B2" w:rsidP="006420B2">
            <w:r>
              <w:t>128</w:t>
            </w:r>
          </w:p>
        </w:tc>
        <w:tc>
          <w:tcPr>
            <w:tcW w:w="4309" w:type="dxa"/>
          </w:tcPr>
          <w:p w:rsidR="006420B2" w:rsidRPr="004D03CB" w:rsidRDefault="006420B2" w:rsidP="006420B2">
            <w:r w:rsidRPr="004D03CB">
              <w:t>Знакомство с калькулятором</w:t>
            </w:r>
          </w:p>
        </w:tc>
        <w:tc>
          <w:tcPr>
            <w:tcW w:w="673" w:type="dxa"/>
          </w:tcPr>
          <w:p w:rsidR="006420B2" w:rsidRPr="004D03CB" w:rsidRDefault="006420B2" w:rsidP="006420B2">
            <w:pPr>
              <w:spacing w:after="200"/>
              <w:rPr>
                <w:b/>
              </w:rPr>
            </w:pPr>
            <w:r>
              <w:rPr>
                <w:b/>
              </w:rPr>
              <w:t>1</w:t>
            </w:r>
          </w:p>
        </w:tc>
        <w:tc>
          <w:tcPr>
            <w:tcW w:w="673" w:type="dxa"/>
          </w:tcPr>
          <w:p w:rsidR="006420B2" w:rsidRPr="004D03CB" w:rsidRDefault="006420B2" w:rsidP="006420B2">
            <w:pPr>
              <w:spacing w:after="200"/>
              <w:rPr>
                <w:b/>
              </w:rPr>
            </w:pPr>
          </w:p>
        </w:tc>
        <w:tc>
          <w:tcPr>
            <w:tcW w:w="3984" w:type="dxa"/>
          </w:tcPr>
          <w:p w:rsidR="006420B2" w:rsidRPr="006420B2" w:rsidRDefault="006420B2" w:rsidP="006420B2">
            <w:pPr>
              <w:spacing w:after="200"/>
              <w:rPr>
                <w:lang w:val="ru-RU"/>
              </w:rPr>
            </w:pPr>
            <w:r w:rsidRPr="006420B2">
              <w:rPr>
                <w:lang w:val="ru-RU"/>
              </w:rPr>
              <w:t xml:space="preserve">вычислительные навыки, умение решать задачи изученных видов </w:t>
            </w:r>
          </w:p>
        </w:tc>
      </w:tr>
      <w:tr w:rsidR="006420B2" w:rsidRPr="004D03CB" w:rsidTr="006420B2">
        <w:trPr>
          <w:trHeight w:val="171"/>
        </w:trPr>
        <w:tc>
          <w:tcPr>
            <w:tcW w:w="710" w:type="dxa"/>
          </w:tcPr>
          <w:p w:rsidR="006420B2" w:rsidRPr="006420B2" w:rsidRDefault="006420B2" w:rsidP="006420B2">
            <w:pPr>
              <w:rPr>
                <w:lang w:val="ru-RU"/>
              </w:rPr>
            </w:pPr>
          </w:p>
        </w:tc>
        <w:tc>
          <w:tcPr>
            <w:tcW w:w="709" w:type="dxa"/>
          </w:tcPr>
          <w:p w:rsidR="006420B2" w:rsidRPr="004D03CB" w:rsidRDefault="006420B2" w:rsidP="006420B2">
            <w:r>
              <w:t>129</w:t>
            </w:r>
          </w:p>
        </w:tc>
        <w:tc>
          <w:tcPr>
            <w:tcW w:w="4309" w:type="dxa"/>
          </w:tcPr>
          <w:p w:rsidR="006420B2" w:rsidRPr="004D03CB" w:rsidRDefault="006420B2" w:rsidP="006420B2">
            <w:pPr>
              <w:rPr>
                <w:b/>
              </w:rPr>
            </w:pPr>
            <w:r w:rsidRPr="004D03CB">
              <w:rPr>
                <w:b/>
              </w:rPr>
              <w:t>Итоговая контрольная работа.</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tc>
      </w:tr>
      <w:tr w:rsidR="006420B2" w:rsidRPr="004D03CB" w:rsidTr="006420B2">
        <w:trPr>
          <w:trHeight w:val="171"/>
        </w:trPr>
        <w:tc>
          <w:tcPr>
            <w:tcW w:w="710" w:type="dxa"/>
          </w:tcPr>
          <w:p w:rsidR="006420B2" w:rsidRPr="004D03CB" w:rsidRDefault="006420B2" w:rsidP="006420B2">
            <w:r>
              <w:t>7</w:t>
            </w:r>
          </w:p>
        </w:tc>
        <w:tc>
          <w:tcPr>
            <w:tcW w:w="709" w:type="dxa"/>
          </w:tcPr>
          <w:p w:rsidR="006420B2" w:rsidRPr="004D03CB" w:rsidRDefault="006420B2" w:rsidP="006420B2">
            <w:r>
              <w:t>130</w:t>
            </w:r>
          </w:p>
        </w:tc>
        <w:tc>
          <w:tcPr>
            <w:tcW w:w="4309" w:type="dxa"/>
          </w:tcPr>
          <w:p w:rsidR="006420B2" w:rsidRPr="006420B2" w:rsidRDefault="006420B2" w:rsidP="006420B2">
            <w:pPr>
              <w:rPr>
                <w:lang w:val="ru-RU"/>
              </w:rPr>
            </w:pPr>
            <w:r w:rsidRPr="006420B2">
              <w:rPr>
                <w:lang w:val="ru-RU"/>
              </w:rPr>
              <w:t>Работа над ошибками. Приемы устных и письменных вычислений в пределах 1000.</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4D03CB" w:rsidRDefault="006420B2" w:rsidP="006420B2">
            <w:pPr>
              <w:rPr>
                <w:b/>
              </w:rPr>
            </w:pPr>
          </w:p>
        </w:tc>
      </w:tr>
      <w:tr w:rsidR="006420B2" w:rsidRPr="004D03CB" w:rsidTr="006420B2">
        <w:trPr>
          <w:trHeight w:val="171"/>
        </w:trPr>
        <w:tc>
          <w:tcPr>
            <w:tcW w:w="710" w:type="dxa"/>
          </w:tcPr>
          <w:p w:rsidR="006420B2" w:rsidRPr="004D03CB" w:rsidRDefault="006420B2" w:rsidP="006420B2">
            <w:pPr>
              <w:jc w:val="center"/>
              <w:rPr>
                <w:b/>
              </w:rPr>
            </w:pPr>
          </w:p>
        </w:tc>
        <w:tc>
          <w:tcPr>
            <w:tcW w:w="709" w:type="dxa"/>
          </w:tcPr>
          <w:p w:rsidR="006420B2" w:rsidRPr="004D03CB" w:rsidRDefault="006420B2" w:rsidP="006420B2">
            <w:pPr>
              <w:jc w:val="center"/>
              <w:rPr>
                <w:b/>
              </w:rPr>
            </w:pPr>
          </w:p>
        </w:tc>
        <w:tc>
          <w:tcPr>
            <w:tcW w:w="4309" w:type="dxa"/>
          </w:tcPr>
          <w:p w:rsidR="006420B2" w:rsidRPr="004D03CB" w:rsidRDefault="006420B2" w:rsidP="006420B2">
            <w:pPr>
              <w:jc w:val="center"/>
            </w:pPr>
            <w:r w:rsidRPr="004D03CB">
              <w:rPr>
                <w:b/>
              </w:rPr>
              <w:t xml:space="preserve">Итоговое повторение ( 6 часов) </w:t>
            </w:r>
          </w:p>
        </w:tc>
        <w:tc>
          <w:tcPr>
            <w:tcW w:w="673" w:type="dxa"/>
          </w:tcPr>
          <w:p w:rsidR="006420B2" w:rsidRPr="004D03CB" w:rsidRDefault="006420B2" w:rsidP="006420B2">
            <w:pPr>
              <w:jc w:val="center"/>
            </w:pPr>
          </w:p>
        </w:tc>
        <w:tc>
          <w:tcPr>
            <w:tcW w:w="673" w:type="dxa"/>
          </w:tcPr>
          <w:p w:rsidR="006420B2" w:rsidRPr="004D03CB" w:rsidRDefault="006420B2" w:rsidP="006420B2">
            <w:pPr>
              <w:jc w:val="center"/>
            </w:pPr>
          </w:p>
        </w:tc>
        <w:tc>
          <w:tcPr>
            <w:tcW w:w="3984" w:type="dxa"/>
          </w:tcPr>
          <w:p w:rsidR="006420B2" w:rsidRPr="004D03CB" w:rsidRDefault="006420B2" w:rsidP="006420B2">
            <w:pPr>
              <w:jc w:val="center"/>
            </w:pPr>
          </w:p>
        </w:tc>
      </w:tr>
      <w:tr w:rsidR="006420B2" w:rsidRPr="006420B2" w:rsidTr="006420B2">
        <w:trPr>
          <w:trHeight w:val="171"/>
        </w:trPr>
        <w:tc>
          <w:tcPr>
            <w:tcW w:w="710" w:type="dxa"/>
          </w:tcPr>
          <w:p w:rsidR="006420B2" w:rsidRPr="004D03CB" w:rsidRDefault="006420B2" w:rsidP="006420B2">
            <w:r>
              <w:t>8</w:t>
            </w:r>
          </w:p>
        </w:tc>
        <w:tc>
          <w:tcPr>
            <w:tcW w:w="709" w:type="dxa"/>
          </w:tcPr>
          <w:p w:rsidR="006420B2" w:rsidRPr="004D03CB" w:rsidRDefault="006420B2" w:rsidP="006420B2">
            <w:r>
              <w:t>131</w:t>
            </w:r>
          </w:p>
        </w:tc>
        <w:tc>
          <w:tcPr>
            <w:tcW w:w="4309" w:type="dxa"/>
          </w:tcPr>
          <w:p w:rsidR="006420B2" w:rsidRPr="006420B2" w:rsidRDefault="006420B2" w:rsidP="006420B2">
            <w:pPr>
              <w:rPr>
                <w:lang w:val="ru-RU"/>
              </w:rPr>
            </w:pPr>
            <w:r w:rsidRPr="006420B2">
              <w:rPr>
                <w:lang w:val="ru-RU"/>
              </w:rPr>
              <w:t xml:space="preserve">Работа над ошибками. </w:t>
            </w:r>
          </w:p>
          <w:p w:rsidR="006420B2" w:rsidRPr="006420B2" w:rsidRDefault="006420B2" w:rsidP="006420B2">
            <w:pPr>
              <w:rPr>
                <w:lang w:val="ru-RU"/>
              </w:rPr>
            </w:pPr>
            <w:r w:rsidRPr="006420B2">
              <w:rPr>
                <w:lang w:val="ru-RU"/>
              </w:rPr>
              <w:t xml:space="preserve">Повторение. Внетабличное деление. </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Систематизировать </w:t>
            </w:r>
            <w:r w:rsidRPr="006420B2">
              <w:rPr>
                <w:lang w:val="ru-RU"/>
              </w:rPr>
              <w:t>знания и умения, полученные в течение года</w:t>
            </w:r>
          </w:p>
        </w:tc>
      </w:tr>
      <w:tr w:rsidR="006420B2" w:rsidRPr="006420B2" w:rsidTr="006420B2">
        <w:trPr>
          <w:trHeight w:val="171"/>
        </w:trPr>
        <w:tc>
          <w:tcPr>
            <w:tcW w:w="710" w:type="dxa"/>
          </w:tcPr>
          <w:p w:rsidR="006420B2" w:rsidRPr="004D03CB" w:rsidRDefault="006420B2" w:rsidP="006420B2">
            <w:r>
              <w:t>8</w:t>
            </w:r>
          </w:p>
        </w:tc>
        <w:tc>
          <w:tcPr>
            <w:tcW w:w="709" w:type="dxa"/>
          </w:tcPr>
          <w:p w:rsidR="006420B2" w:rsidRPr="004D03CB" w:rsidRDefault="006420B2" w:rsidP="006420B2">
            <w:r>
              <w:t>132</w:t>
            </w:r>
          </w:p>
        </w:tc>
        <w:tc>
          <w:tcPr>
            <w:tcW w:w="4309" w:type="dxa"/>
          </w:tcPr>
          <w:p w:rsidR="006420B2" w:rsidRPr="004D03CB" w:rsidRDefault="006420B2" w:rsidP="006420B2">
            <w:r w:rsidRPr="004D03CB">
              <w:t xml:space="preserve"> Повторение.</w:t>
            </w:r>
          </w:p>
          <w:p w:rsidR="006420B2" w:rsidRPr="004D03CB" w:rsidRDefault="006420B2" w:rsidP="006420B2">
            <w:pPr>
              <w:rPr>
                <w:b/>
                <w:u w:val="single"/>
              </w:rPr>
            </w:pPr>
            <w:r w:rsidRPr="004D03CB">
              <w:t>Внетабличное умножение.</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Систематизировать </w:t>
            </w:r>
            <w:r w:rsidRPr="006420B2">
              <w:rPr>
                <w:lang w:val="ru-RU"/>
              </w:rPr>
              <w:t>знания и умения, полученные в течение года</w:t>
            </w:r>
          </w:p>
        </w:tc>
      </w:tr>
      <w:tr w:rsidR="006420B2" w:rsidRPr="006420B2" w:rsidTr="006420B2">
        <w:trPr>
          <w:trHeight w:val="171"/>
        </w:trPr>
        <w:tc>
          <w:tcPr>
            <w:tcW w:w="710" w:type="dxa"/>
          </w:tcPr>
          <w:p w:rsidR="006420B2" w:rsidRPr="004D03CB" w:rsidRDefault="006420B2" w:rsidP="006420B2">
            <w:r>
              <w:t>8</w:t>
            </w:r>
          </w:p>
        </w:tc>
        <w:tc>
          <w:tcPr>
            <w:tcW w:w="709" w:type="dxa"/>
          </w:tcPr>
          <w:p w:rsidR="006420B2" w:rsidRPr="004D03CB" w:rsidRDefault="006420B2" w:rsidP="006420B2">
            <w:r>
              <w:t>133</w:t>
            </w:r>
          </w:p>
        </w:tc>
        <w:tc>
          <w:tcPr>
            <w:tcW w:w="4309" w:type="dxa"/>
          </w:tcPr>
          <w:p w:rsidR="006420B2" w:rsidRPr="004D03CB" w:rsidRDefault="006420B2" w:rsidP="006420B2">
            <w:r w:rsidRPr="004D03CB">
              <w:t>Повторение. Приёмы письменных вычислений</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lang w:val="ru-RU"/>
              </w:rPr>
            </w:pPr>
            <w:r w:rsidRPr="006420B2">
              <w:rPr>
                <w:b/>
                <w:lang w:val="ru-RU"/>
              </w:rPr>
              <w:t xml:space="preserve">Систематизировать </w:t>
            </w:r>
            <w:r w:rsidRPr="006420B2">
              <w:rPr>
                <w:lang w:val="ru-RU"/>
              </w:rPr>
              <w:t>знания и умения, полученные в течение года</w:t>
            </w:r>
          </w:p>
        </w:tc>
      </w:tr>
      <w:tr w:rsidR="006420B2" w:rsidRPr="006420B2" w:rsidTr="006420B2">
        <w:trPr>
          <w:trHeight w:val="171"/>
        </w:trPr>
        <w:tc>
          <w:tcPr>
            <w:tcW w:w="710" w:type="dxa"/>
          </w:tcPr>
          <w:p w:rsidR="006420B2" w:rsidRPr="004D03CB" w:rsidRDefault="006420B2" w:rsidP="006420B2">
            <w:r>
              <w:t>8</w:t>
            </w:r>
          </w:p>
        </w:tc>
        <w:tc>
          <w:tcPr>
            <w:tcW w:w="709" w:type="dxa"/>
          </w:tcPr>
          <w:p w:rsidR="006420B2" w:rsidRPr="004D03CB" w:rsidRDefault="006420B2" w:rsidP="006420B2">
            <w:r>
              <w:t>134</w:t>
            </w:r>
          </w:p>
        </w:tc>
        <w:tc>
          <w:tcPr>
            <w:tcW w:w="4309" w:type="dxa"/>
          </w:tcPr>
          <w:p w:rsidR="006420B2" w:rsidRPr="00D75711" w:rsidRDefault="006420B2" w:rsidP="006420B2">
            <w:r w:rsidRPr="004D03CB">
              <w:t>Повторение.Нумерация.</w:t>
            </w:r>
            <w:r w:rsidRPr="004D03CB">
              <w:rPr>
                <w:b/>
                <w:u w:val="single"/>
              </w:rPr>
              <w:t xml:space="preserve"> Математический диктант.</w:t>
            </w:r>
          </w:p>
        </w:tc>
        <w:tc>
          <w:tcPr>
            <w:tcW w:w="673" w:type="dxa"/>
          </w:tcPr>
          <w:p w:rsidR="006420B2" w:rsidRPr="004D03CB" w:rsidRDefault="006420B2" w:rsidP="006420B2">
            <w:pPr>
              <w:rPr>
                <w:b/>
              </w:rPr>
            </w:pPr>
            <w:r>
              <w:rPr>
                <w:b/>
              </w:rPr>
              <w:t>1</w:t>
            </w:r>
          </w:p>
        </w:tc>
        <w:tc>
          <w:tcPr>
            <w:tcW w:w="673" w:type="dxa"/>
          </w:tcPr>
          <w:p w:rsidR="006420B2" w:rsidRPr="004D03CB" w:rsidRDefault="006420B2" w:rsidP="006420B2">
            <w:pPr>
              <w:rPr>
                <w:b/>
              </w:rPr>
            </w:pPr>
          </w:p>
        </w:tc>
        <w:tc>
          <w:tcPr>
            <w:tcW w:w="3984" w:type="dxa"/>
          </w:tcPr>
          <w:p w:rsidR="006420B2" w:rsidRPr="006420B2" w:rsidRDefault="006420B2" w:rsidP="006420B2">
            <w:pPr>
              <w:rPr>
                <w:b/>
                <w:lang w:val="ru-RU"/>
              </w:rPr>
            </w:pPr>
            <w:r w:rsidRPr="006420B2">
              <w:rPr>
                <w:b/>
                <w:lang w:val="ru-RU"/>
              </w:rPr>
              <w:t xml:space="preserve">Систематизировать </w:t>
            </w:r>
            <w:r w:rsidRPr="006420B2">
              <w:rPr>
                <w:lang w:val="ru-RU"/>
              </w:rPr>
              <w:t>знания и умения, полученные в течение года</w:t>
            </w:r>
          </w:p>
        </w:tc>
      </w:tr>
      <w:tr w:rsidR="006420B2" w:rsidRPr="006420B2" w:rsidTr="006420B2">
        <w:trPr>
          <w:trHeight w:val="562"/>
        </w:trPr>
        <w:tc>
          <w:tcPr>
            <w:tcW w:w="710" w:type="dxa"/>
          </w:tcPr>
          <w:p w:rsidR="006420B2" w:rsidRPr="004D03CB" w:rsidRDefault="006420B2" w:rsidP="006420B2">
            <w:r>
              <w:t>8</w:t>
            </w:r>
          </w:p>
        </w:tc>
        <w:tc>
          <w:tcPr>
            <w:tcW w:w="709" w:type="dxa"/>
          </w:tcPr>
          <w:p w:rsidR="006420B2" w:rsidRPr="004D03CB" w:rsidRDefault="006420B2" w:rsidP="006420B2">
            <w:r>
              <w:t>135</w:t>
            </w:r>
          </w:p>
        </w:tc>
        <w:tc>
          <w:tcPr>
            <w:tcW w:w="4309" w:type="dxa"/>
          </w:tcPr>
          <w:p w:rsidR="006420B2" w:rsidRPr="006420B2" w:rsidRDefault="006420B2" w:rsidP="006420B2">
            <w:pPr>
              <w:rPr>
                <w:lang w:val="ru-RU"/>
              </w:rPr>
            </w:pPr>
            <w:r w:rsidRPr="006420B2">
              <w:rPr>
                <w:lang w:val="ru-RU"/>
              </w:rPr>
              <w:t>Закрепление изученного. Решение уравнений и задач в три действия</w:t>
            </w:r>
          </w:p>
        </w:tc>
        <w:tc>
          <w:tcPr>
            <w:tcW w:w="673" w:type="dxa"/>
          </w:tcPr>
          <w:p w:rsidR="006420B2" w:rsidRPr="004D03CB" w:rsidRDefault="006420B2" w:rsidP="006420B2">
            <w:pPr>
              <w:spacing w:after="200"/>
              <w:rPr>
                <w:b/>
                <w:color w:val="000000"/>
                <w:shd w:val="clear" w:color="auto" w:fill="FFFFFF"/>
              </w:rPr>
            </w:pPr>
            <w:r>
              <w:rPr>
                <w:b/>
                <w:color w:val="000000"/>
                <w:shd w:val="clear" w:color="auto" w:fill="FFFFFF"/>
              </w:rPr>
              <w:t>1</w:t>
            </w:r>
          </w:p>
        </w:tc>
        <w:tc>
          <w:tcPr>
            <w:tcW w:w="673" w:type="dxa"/>
          </w:tcPr>
          <w:p w:rsidR="006420B2" w:rsidRPr="004D03CB" w:rsidRDefault="006420B2" w:rsidP="006420B2">
            <w:pPr>
              <w:spacing w:after="200"/>
              <w:rPr>
                <w:b/>
                <w:color w:val="000000"/>
                <w:shd w:val="clear" w:color="auto" w:fill="FFFFFF"/>
              </w:rPr>
            </w:pPr>
          </w:p>
        </w:tc>
        <w:tc>
          <w:tcPr>
            <w:tcW w:w="3984" w:type="dxa"/>
          </w:tcPr>
          <w:p w:rsidR="006420B2" w:rsidRPr="006420B2" w:rsidRDefault="006420B2" w:rsidP="006420B2">
            <w:pPr>
              <w:spacing w:after="200"/>
              <w:rPr>
                <w:b/>
                <w:shd w:val="clear" w:color="auto" w:fill="FFFFFF"/>
                <w:lang w:val="ru-RU"/>
              </w:rPr>
            </w:pPr>
            <w:r w:rsidRPr="006420B2">
              <w:rPr>
                <w:b/>
                <w:color w:val="000000"/>
                <w:shd w:val="clear" w:color="auto" w:fill="FFFFFF"/>
                <w:lang w:val="ru-RU"/>
              </w:rPr>
              <w:t xml:space="preserve">Выполнять </w:t>
            </w:r>
            <w:r w:rsidRPr="006420B2">
              <w:rPr>
                <w:color w:val="000000"/>
                <w:shd w:val="clear" w:color="auto" w:fill="FFFFFF"/>
                <w:lang w:val="ru-RU"/>
              </w:rPr>
              <w:t>задания творческого и поискового характера</w:t>
            </w:r>
          </w:p>
        </w:tc>
      </w:tr>
      <w:tr w:rsidR="006420B2" w:rsidRPr="006420B2" w:rsidTr="006420B2">
        <w:trPr>
          <w:trHeight w:val="656"/>
        </w:trPr>
        <w:tc>
          <w:tcPr>
            <w:tcW w:w="710" w:type="dxa"/>
          </w:tcPr>
          <w:p w:rsidR="006420B2" w:rsidRPr="004D03CB" w:rsidRDefault="006420B2" w:rsidP="006420B2">
            <w:r>
              <w:t>8</w:t>
            </w:r>
          </w:p>
        </w:tc>
        <w:tc>
          <w:tcPr>
            <w:tcW w:w="709" w:type="dxa"/>
          </w:tcPr>
          <w:p w:rsidR="006420B2" w:rsidRPr="004D03CB" w:rsidRDefault="006420B2" w:rsidP="006420B2">
            <w:r>
              <w:t>136</w:t>
            </w:r>
          </w:p>
        </w:tc>
        <w:tc>
          <w:tcPr>
            <w:tcW w:w="4309" w:type="dxa"/>
          </w:tcPr>
          <w:p w:rsidR="006420B2" w:rsidRPr="004D03CB" w:rsidRDefault="006420B2" w:rsidP="006420B2">
            <w:r w:rsidRPr="004D03CB">
              <w:t>Повторение. Порядок выполнения действий.</w:t>
            </w:r>
          </w:p>
        </w:tc>
        <w:tc>
          <w:tcPr>
            <w:tcW w:w="673" w:type="dxa"/>
          </w:tcPr>
          <w:p w:rsidR="006420B2" w:rsidRPr="004D03CB" w:rsidRDefault="006420B2" w:rsidP="006420B2">
            <w:pPr>
              <w:rPr>
                <w:b/>
                <w:color w:val="000000"/>
                <w:shd w:val="clear" w:color="auto" w:fill="FFFFFF"/>
              </w:rPr>
            </w:pPr>
            <w:r>
              <w:rPr>
                <w:b/>
                <w:color w:val="000000"/>
                <w:shd w:val="clear" w:color="auto" w:fill="FFFFFF"/>
              </w:rPr>
              <w:t>1</w:t>
            </w:r>
          </w:p>
        </w:tc>
        <w:tc>
          <w:tcPr>
            <w:tcW w:w="673" w:type="dxa"/>
          </w:tcPr>
          <w:p w:rsidR="006420B2" w:rsidRPr="004D03CB" w:rsidRDefault="006420B2" w:rsidP="006420B2">
            <w:pPr>
              <w:rPr>
                <w:b/>
                <w:color w:val="000000"/>
                <w:shd w:val="clear" w:color="auto" w:fill="FFFFFF"/>
              </w:rPr>
            </w:pPr>
          </w:p>
        </w:tc>
        <w:tc>
          <w:tcPr>
            <w:tcW w:w="3984" w:type="dxa"/>
          </w:tcPr>
          <w:p w:rsidR="006420B2" w:rsidRPr="006420B2" w:rsidRDefault="006420B2" w:rsidP="006420B2">
            <w:pPr>
              <w:rPr>
                <w:lang w:val="ru-RU"/>
              </w:rPr>
            </w:pPr>
            <w:r w:rsidRPr="006420B2">
              <w:rPr>
                <w:b/>
                <w:color w:val="000000"/>
                <w:shd w:val="clear" w:color="auto" w:fill="FFFFFF"/>
                <w:lang w:val="ru-RU"/>
              </w:rPr>
              <w:t xml:space="preserve">Выполнять </w:t>
            </w:r>
            <w:r w:rsidRPr="006420B2">
              <w:rPr>
                <w:color w:val="000000"/>
                <w:shd w:val="clear" w:color="auto" w:fill="FFFFFF"/>
                <w:lang w:val="ru-RU"/>
              </w:rPr>
              <w:t>задания творческого и поискового характера</w:t>
            </w:r>
          </w:p>
        </w:tc>
      </w:tr>
    </w:tbl>
    <w:p w:rsidR="006420B2" w:rsidRPr="006A308F" w:rsidRDefault="006420B2" w:rsidP="00400E9B">
      <w:pPr>
        <w:pStyle w:val="ae"/>
        <w:rPr>
          <w:b/>
        </w:rPr>
      </w:pPr>
      <w:r>
        <w:rPr>
          <w:b/>
          <w:shd w:val="clear" w:color="auto" w:fill="FFFFFF"/>
        </w:rPr>
        <w:t>Результаты образования:</w:t>
      </w:r>
    </w:p>
    <w:p w:rsidR="006420B2" w:rsidRPr="006420B2" w:rsidRDefault="006420B2" w:rsidP="00400E9B">
      <w:pPr>
        <w:jc w:val="both"/>
        <w:rPr>
          <w:lang w:val="ru-RU"/>
        </w:rPr>
      </w:pPr>
      <w:r w:rsidRPr="006420B2">
        <w:rPr>
          <w:b/>
          <w:lang w:val="ru-RU"/>
        </w:rPr>
        <w:t>Личностные, метапредметные и предметные  результаты освоения учебного премета</w:t>
      </w:r>
      <w:r w:rsidRPr="006420B2">
        <w:rPr>
          <w:lang w:val="ru-RU"/>
        </w:rPr>
        <w:t xml:space="preserve"> </w:t>
      </w:r>
    </w:p>
    <w:p w:rsidR="006420B2" w:rsidRPr="006420B2" w:rsidRDefault="006420B2" w:rsidP="00400E9B">
      <w:pPr>
        <w:jc w:val="both"/>
        <w:rPr>
          <w:lang w:val="ru-RU"/>
        </w:rPr>
      </w:pPr>
      <w:r w:rsidRPr="006420B2">
        <w:rPr>
          <w:lang w:val="ru-RU"/>
        </w:rPr>
        <w:t>Программа обеспечивает достижение выпускниками начальной школы следующих личностных, метапредметных и предметных результатов.</w:t>
      </w:r>
    </w:p>
    <w:p w:rsidR="006420B2" w:rsidRPr="006420B2" w:rsidRDefault="006420B2" w:rsidP="00400E9B">
      <w:pPr>
        <w:jc w:val="both"/>
        <w:rPr>
          <w:b/>
          <w:lang w:val="ru-RU"/>
        </w:rPr>
      </w:pPr>
      <w:r w:rsidRPr="006420B2">
        <w:rPr>
          <w:b/>
          <w:lang w:val="ru-RU"/>
        </w:rPr>
        <w:t>Личностные результаты</w:t>
      </w:r>
    </w:p>
    <w:p w:rsidR="006420B2" w:rsidRPr="006420B2" w:rsidRDefault="006420B2" w:rsidP="00400E9B">
      <w:pPr>
        <w:jc w:val="both"/>
        <w:rPr>
          <w:color w:val="000000"/>
          <w:lang w:val="ru-RU"/>
        </w:rPr>
      </w:pPr>
      <w:r w:rsidRPr="006420B2">
        <w:rPr>
          <w:color w:val="000000"/>
          <w:lang w:val="ru-RU"/>
        </w:rPr>
        <w:lastRenderedPageBreak/>
        <w:t>—</w:t>
      </w:r>
      <w:r>
        <w:rPr>
          <w:color w:val="000000"/>
        </w:rPr>
        <w:t> </w:t>
      </w:r>
      <w:r w:rsidRPr="006420B2">
        <w:rPr>
          <w:color w:val="000000"/>
          <w:lang w:val="ru-RU"/>
        </w:rPr>
        <w:t>Чувство гордости за свою Родину, российский народ и историю России;</w:t>
      </w:r>
    </w:p>
    <w:p w:rsidR="006420B2" w:rsidRPr="006420B2" w:rsidRDefault="006420B2" w:rsidP="00400E9B">
      <w:pPr>
        <w:jc w:val="both"/>
        <w:rPr>
          <w:color w:val="000000"/>
          <w:lang w:val="ru-RU"/>
        </w:rPr>
      </w:pPr>
      <w:r w:rsidRPr="006420B2">
        <w:rPr>
          <w:color w:val="000000"/>
          <w:lang w:val="ru-RU"/>
        </w:rPr>
        <w:t>—</w:t>
      </w:r>
      <w:r>
        <w:rPr>
          <w:color w:val="000000"/>
        </w:rPr>
        <w:t> </w:t>
      </w:r>
      <w:r w:rsidRPr="006420B2">
        <w:rPr>
          <w:color w:val="000000"/>
          <w:lang w:val="ru-RU"/>
        </w:rPr>
        <w:t>Осознание роли своей страны в мировом развитии, уважительное отношение к семейным ценностям, бережное отношение к окружающему миру.</w:t>
      </w:r>
    </w:p>
    <w:p w:rsidR="006420B2" w:rsidRDefault="006420B2" w:rsidP="00400E9B">
      <w:pPr>
        <w:jc w:val="both"/>
        <w:rPr>
          <w:color w:val="000000"/>
        </w:rPr>
      </w:pPr>
      <w:r>
        <w:rPr>
          <w:color w:val="000000"/>
        </w:rPr>
        <w:t>— Целостное восприятие окружающего мира.</w:t>
      </w:r>
    </w:p>
    <w:p w:rsidR="006420B2" w:rsidRPr="006420B2" w:rsidRDefault="006420B2" w:rsidP="00400E9B">
      <w:pPr>
        <w:jc w:val="both"/>
        <w:rPr>
          <w:color w:val="000000"/>
          <w:lang w:val="ru-RU"/>
        </w:rPr>
      </w:pPr>
      <w:r w:rsidRPr="006420B2">
        <w:rPr>
          <w:color w:val="000000"/>
          <w:lang w:val="ru-RU"/>
        </w:rPr>
        <w:t>—</w:t>
      </w:r>
      <w:r>
        <w:rPr>
          <w:color w:val="000000"/>
        </w:rPr>
        <w:t> </w:t>
      </w:r>
      <w:r w:rsidRPr="006420B2">
        <w:rPr>
          <w:color w:val="000000"/>
          <w:lang w:val="ru-RU"/>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6420B2" w:rsidRPr="006420B2" w:rsidRDefault="006420B2" w:rsidP="00400E9B">
      <w:pPr>
        <w:jc w:val="both"/>
        <w:rPr>
          <w:color w:val="000000"/>
          <w:lang w:val="ru-RU"/>
        </w:rPr>
      </w:pPr>
      <w:r w:rsidRPr="006420B2">
        <w:rPr>
          <w:color w:val="000000"/>
          <w:lang w:val="ru-RU"/>
        </w:rPr>
        <w:t>—</w:t>
      </w:r>
      <w:r>
        <w:rPr>
          <w:color w:val="000000"/>
        </w:rPr>
        <w:t> </w:t>
      </w:r>
      <w:r w:rsidRPr="006420B2">
        <w:rPr>
          <w:color w:val="000000"/>
          <w:lang w:val="ru-RU"/>
        </w:rPr>
        <w:t>Рефлексивную самооценку, умение анализировать свои действия и управлять ими.</w:t>
      </w:r>
    </w:p>
    <w:p w:rsidR="006420B2" w:rsidRPr="006420B2" w:rsidRDefault="006420B2" w:rsidP="00400E9B">
      <w:pPr>
        <w:jc w:val="both"/>
        <w:rPr>
          <w:lang w:val="ru-RU"/>
        </w:rPr>
      </w:pPr>
      <w:r w:rsidRPr="006420B2">
        <w:rPr>
          <w:lang w:val="ru-RU"/>
        </w:rPr>
        <w:t>— Навыки сотрудничества со взрослыми и сверстниками.</w:t>
      </w:r>
    </w:p>
    <w:p w:rsidR="006420B2" w:rsidRPr="006420B2" w:rsidRDefault="006420B2" w:rsidP="00400E9B">
      <w:pPr>
        <w:jc w:val="both"/>
        <w:rPr>
          <w:lang w:val="ru-RU"/>
        </w:rPr>
      </w:pPr>
      <w:r w:rsidRPr="006420B2">
        <w:rPr>
          <w:lang w:val="ru-RU"/>
        </w:rPr>
        <w:t>—</w:t>
      </w:r>
      <w:r>
        <w:t> </w:t>
      </w:r>
      <w:r w:rsidRPr="006420B2">
        <w:rPr>
          <w:lang w:val="ru-RU"/>
        </w:rPr>
        <w:t>Установку на</w:t>
      </w:r>
      <w:r w:rsidRPr="006420B2">
        <w:rPr>
          <w:color w:val="FF0000"/>
          <w:lang w:val="ru-RU"/>
        </w:rPr>
        <w:t xml:space="preserve"> </w:t>
      </w:r>
      <w:r w:rsidRPr="006420B2">
        <w:rPr>
          <w:lang w:val="ru-RU"/>
        </w:rPr>
        <w:t xml:space="preserve">здоровый образ жизни, </w:t>
      </w:r>
      <w:r w:rsidRPr="006420B2">
        <w:rPr>
          <w:color w:val="000000"/>
          <w:lang w:val="ru-RU"/>
        </w:rPr>
        <w:t>наличие мотивации к творческому труду, к работе на результат.</w:t>
      </w:r>
    </w:p>
    <w:p w:rsidR="006420B2" w:rsidRDefault="006420B2" w:rsidP="00400E9B">
      <w:pPr>
        <w:jc w:val="both"/>
        <w:rPr>
          <w:b/>
        </w:rPr>
      </w:pPr>
      <w:r>
        <w:rPr>
          <w:b/>
        </w:rPr>
        <w:t>Метапредметные результаты</w:t>
      </w:r>
    </w:p>
    <w:p w:rsidR="006420B2" w:rsidRPr="006420B2" w:rsidRDefault="006420B2" w:rsidP="00400E9B">
      <w:pPr>
        <w:jc w:val="both"/>
        <w:rPr>
          <w:lang w:val="ru-RU"/>
        </w:rPr>
      </w:pPr>
      <w:r w:rsidRPr="006420B2">
        <w:rPr>
          <w:lang w:val="ru-RU"/>
        </w:rPr>
        <w:t>—</w:t>
      </w:r>
      <w:r>
        <w:t> </w:t>
      </w:r>
      <w:r w:rsidRPr="006420B2">
        <w:rPr>
          <w:lang w:val="ru-RU"/>
        </w:rPr>
        <w:t>Способность принимать и сохранять цели и задачи учебной деятельности, находить</w:t>
      </w:r>
      <w:r w:rsidRPr="006420B2">
        <w:rPr>
          <w:color w:val="FF0000"/>
          <w:lang w:val="ru-RU"/>
        </w:rPr>
        <w:t xml:space="preserve"> </w:t>
      </w:r>
      <w:r w:rsidRPr="006420B2">
        <w:rPr>
          <w:lang w:val="ru-RU"/>
        </w:rPr>
        <w:t>средства и способы её осуществления.</w:t>
      </w:r>
    </w:p>
    <w:p w:rsidR="006420B2" w:rsidRPr="006420B2" w:rsidRDefault="006420B2" w:rsidP="00400E9B">
      <w:pPr>
        <w:jc w:val="both"/>
        <w:rPr>
          <w:lang w:val="ru-RU"/>
        </w:rPr>
      </w:pPr>
      <w:r w:rsidRPr="006420B2">
        <w:rPr>
          <w:lang w:val="ru-RU"/>
        </w:rPr>
        <w:t>— Овладение</w:t>
      </w:r>
      <w:r w:rsidRPr="006420B2">
        <w:rPr>
          <w:color w:val="FF0000"/>
          <w:lang w:val="ru-RU"/>
        </w:rPr>
        <w:t xml:space="preserve"> </w:t>
      </w:r>
      <w:r w:rsidRPr="006420B2">
        <w:rPr>
          <w:lang w:val="ru-RU"/>
        </w:rPr>
        <w:t>способ</w:t>
      </w:r>
      <w:r w:rsidRPr="006420B2">
        <w:rPr>
          <w:color w:val="000000"/>
          <w:lang w:val="ru-RU"/>
        </w:rPr>
        <w:t>ами</w:t>
      </w:r>
      <w:r w:rsidRPr="006420B2">
        <w:rPr>
          <w:lang w:val="ru-RU"/>
        </w:rPr>
        <w:t xml:space="preserve"> выполнения заданий творческого и поискового характера.</w:t>
      </w:r>
    </w:p>
    <w:p w:rsidR="006420B2" w:rsidRPr="006420B2" w:rsidRDefault="006420B2" w:rsidP="00400E9B">
      <w:pPr>
        <w:jc w:val="both"/>
        <w:rPr>
          <w:lang w:val="ru-RU"/>
        </w:rPr>
      </w:pPr>
      <w:r w:rsidRPr="006420B2">
        <w:rPr>
          <w:lang w:val="ru-RU"/>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6420B2" w:rsidRPr="006420B2" w:rsidRDefault="006420B2" w:rsidP="006420B2">
      <w:pPr>
        <w:jc w:val="both"/>
        <w:rPr>
          <w:lang w:val="ru-RU"/>
        </w:rPr>
      </w:pPr>
      <w:r w:rsidRPr="006420B2">
        <w:rPr>
          <w:lang w:val="ru-RU"/>
        </w:rPr>
        <w:t>—</w:t>
      </w:r>
      <w:r>
        <w:t> </w:t>
      </w:r>
      <w:r w:rsidRPr="006420B2">
        <w:rPr>
          <w:lang w:val="ru-RU"/>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6420B2" w:rsidRPr="006420B2" w:rsidRDefault="006420B2" w:rsidP="006420B2">
      <w:pPr>
        <w:jc w:val="both"/>
        <w:rPr>
          <w:lang w:val="ru-RU"/>
        </w:rPr>
      </w:pPr>
      <w:r w:rsidRPr="006420B2">
        <w:rPr>
          <w:lang w:val="ru-RU"/>
        </w:rPr>
        <w:t>—</w:t>
      </w:r>
      <w:r>
        <w:t> </w:t>
      </w:r>
      <w:r w:rsidRPr="006420B2">
        <w:rPr>
          <w:lang w:val="ru-RU"/>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6420B2" w:rsidRPr="006420B2" w:rsidRDefault="006420B2" w:rsidP="006420B2">
      <w:pPr>
        <w:jc w:val="both"/>
        <w:rPr>
          <w:lang w:val="ru-RU"/>
        </w:rPr>
      </w:pPr>
      <w:r>
        <w:t> </w:t>
      </w:r>
      <w:r w:rsidRPr="006420B2">
        <w:rPr>
          <w:lang w:val="ru-RU"/>
        </w:rPr>
        <w:t>—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6420B2" w:rsidRPr="006420B2" w:rsidRDefault="006420B2" w:rsidP="006420B2">
      <w:pPr>
        <w:jc w:val="both"/>
        <w:rPr>
          <w:lang w:val="ru-RU"/>
        </w:rPr>
      </w:pPr>
      <w:r w:rsidRPr="006420B2">
        <w:rPr>
          <w:lang w:val="ru-RU"/>
        </w:rPr>
        <w:t>—</w:t>
      </w:r>
      <w:r>
        <w:t> </w:t>
      </w:r>
      <w:r w:rsidRPr="006420B2">
        <w:rPr>
          <w:lang w:val="ru-RU"/>
        </w:rPr>
        <w:t>Овладение логическими действиями сравнения, анализа, синтеза, обобщения, классификации по родовидовым признакам, установления</w:t>
      </w:r>
      <w:r w:rsidRPr="006420B2">
        <w:rPr>
          <w:lang w:val="ru-RU"/>
        </w:rPr>
        <w:br/>
        <w:t>аналогий и причинно-следственных связей, построения рассуждений, отнесения к известным понятиям.</w:t>
      </w:r>
    </w:p>
    <w:p w:rsidR="006420B2" w:rsidRPr="006420B2" w:rsidRDefault="006420B2" w:rsidP="006420B2">
      <w:pPr>
        <w:jc w:val="both"/>
        <w:rPr>
          <w:lang w:val="ru-RU"/>
        </w:rPr>
      </w:pPr>
      <w:r w:rsidRPr="006420B2">
        <w:rPr>
          <w:lang w:val="ru-RU"/>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6420B2" w:rsidRPr="006420B2" w:rsidRDefault="006420B2" w:rsidP="006420B2">
      <w:pPr>
        <w:jc w:val="both"/>
        <w:rPr>
          <w:lang w:val="ru-RU"/>
        </w:rPr>
      </w:pPr>
      <w:r w:rsidRPr="006420B2">
        <w:rPr>
          <w:lang w:val="ru-RU"/>
        </w:rPr>
        <w:t>—</w:t>
      </w:r>
      <w:r>
        <w:t> </w:t>
      </w:r>
      <w:r w:rsidRPr="006420B2">
        <w:rPr>
          <w:lang w:val="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420B2" w:rsidRPr="006420B2" w:rsidRDefault="006420B2" w:rsidP="006420B2">
      <w:pPr>
        <w:jc w:val="both"/>
        <w:rPr>
          <w:lang w:val="ru-RU"/>
        </w:rPr>
      </w:pPr>
      <w:r>
        <w:t> </w:t>
      </w:r>
      <w:r w:rsidRPr="006420B2">
        <w:rPr>
          <w:lang w:val="ru-RU"/>
        </w:rPr>
        <w:t>— Овладение начальными сведениями о сущности и особенностях объектов и процессов в соответствии с содержанием учебного предмета «математика».</w:t>
      </w:r>
    </w:p>
    <w:p w:rsidR="006420B2" w:rsidRPr="006420B2" w:rsidRDefault="006420B2" w:rsidP="006420B2">
      <w:pPr>
        <w:jc w:val="both"/>
        <w:rPr>
          <w:lang w:val="ru-RU"/>
        </w:rPr>
      </w:pPr>
      <w:r w:rsidRPr="006420B2">
        <w:rPr>
          <w:lang w:val="ru-RU"/>
        </w:rPr>
        <w:t>— Овладение базовыми предметными и межпредметными понятиями, отражающими существенные связи и отношения между объектами и процессами.</w:t>
      </w:r>
    </w:p>
    <w:p w:rsidR="006420B2" w:rsidRPr="006420B2" w:rsidRDefault="006420B2" w:rsidP="006420B2">
      <w:pPr>
        <w:jc w:val="both"/>
        <w:rPr>
          <w:lang w:val="ru-RU"/>
        </w:rPr>
      </w:pPr>
      <w:r w:rsidRPr="006420B2">
        <w:rPr>
          <w:lang w:val="ru-RU"/>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6420B2" w:rsidRPr="006420B2" w:rsidRDefault="006420B2" w:rsidP="006420B2">
      <w:pPr>
        <w:jc w:val="both"/>
        <w:rPr>
          <w:lang w:val="ru-RU"/>
        </w:rPr>
      </w:pPr>
      <w:r w:rsidRPr="006420B2">
        <w:rPr>
          <w:b/>
          <w:lang w:val="ru-RU"/>
        </w:rPr>
        <w:t>Предметные результаты</w:t>
      </w:r>
      <w:r w:rsidRPr="006420B2">
        <w:rPr>
          <w:lang w:val="ru-RU"/>
        </w:rPr>
        <w:t xml:space="preserve"> </w:t>
      </w:r>
    </w:p>
    <w:p w:rsidR="006420B2" w:rsidRPr="006420B2" w:rsidRDefault="006420B2" w:rsidP="006420B2">
      <w:pPr>
        <w:jc w:val="both"/>
        <w:rPr>
          <w:lang w:val="ru-RU"/>
        </w:rPr>
      </w:pPr>
      <w:r w:rsidRPr="006420B2">
        <w:rPr>
          <w:lang w:val="ru-RU"/>
        </w:rPr>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6420B2" w:rsidRPr="006420B2" w:rsidRDefault="006420B2" w:rsidP="006420B2">
      <w:pPr>
        <w:jc w:val="both"/>
        <w:rPr>
          <w:lang w:val="ru-RU"/>
        </w:rPr>
      </w:pPr>
      <w:r w:rsidRPr="006420B2">
        <w:rPr>
          <w:lang w:val="ru-RU"/>
        </w:rPr>
        <w:t>—</w:t>
      </w:r>
      <w:r>
        <w:t> </w:t>
      </w:r>
      <w:r w:rsidRPr="006420B2">
        <w:rPr>
          <w:lang w:val="ru-RU"/>
        </w:rPr>
        <w:t>Овладение основами логического и алгоритмического мышления, пространственного воображения и математической речи, основами счёта,</w:t>
      </w:r>
      <w:r w:rsidRPr="006420B2">
        <w:rPr>
          <w:color w:val="FF0000"/>
          <w:lang w:val="ru-RU"/>
        </w:rPr>
        <w:t xml:space="preserve"> </w:t>
      </w:r>
      <w:r w:rsidRPr="006420B2">
        <w:rPr>
          <w:lang w:val="ru-RU"/>
        </w:rPr>
        <w:t>измерения, прикидки результата</w:t>
      </w:r>
      <w:r w:rsidRPr="006420B2">
        <w:rPr>
          <w:color w:val="FF0000"/>
          <w:lang w:val="ru-RU"/>
        </w:rPr>
        <w:t xml:space="preserve"> </w:t>
      </w:r>
      <w:r w:rsidRPr="006420B2">
        <w:rPr>
          <w:lang w:val="ru-RU"/>
        </w:rPr>
        <w:t xml:space="preserve">и его оценки, наглядного представления данных в разной форме </w:t>
      </w:r>
      <w:r w:rsidRPr="006420B2">
        <w:rPr>
          <w:lang w:val="ru-RU"/>
        </w:rPr>
        <w:lastRenderedPageBreak/>
        <w:t>(таблицы, схемы, диаграммы),</w:t>
      </w:r>
      <w:r w:rsidRPr="006420B2">
        <w:rPr>
          <w:color w:val="548DD4"/>
          <w:lang w:val="ru-RU"/>
        </w:rPr>
        <w:t xml:space="preserve"> </w:t>
      </w:r>
      <w:r w:rsidRPr="006420B2">
        <w:rPr>
          <w:lang w:val="ru-RU"/>
        </w:rPr>
        <w:t>записи и выполнения алгоритмов.</w:t>
      </w:r>
    </w:p>
    <w:p w:rsidR="006420B2" w:rsidRPr="006420B2" w:rsidRDefault="006420B2" w:rsidP="006420B2">
      <w:pPr>
        <w:jc w:val="both"/>
        <w:rPr>
          <w:lang w:val="ru-RU"/>
        </w:rPr>
      </w:pPr>
      <w:r w:rsidRPr="006420B2">
        <w:rPr>
          <w:lang w:val="ru-RU"/>
        </w:rPr>
        <w:t>— Приобретение начального опыта применения математических знаний для решения учебно-познавательных и учебно-практических задач.</w:t>
      </w:r>
    </w:p>
    <w:p w:rsidR="006420B2" w:rsidRPr="006420B2" w:rsidRDefault="006420B2" w:rsidP="006420B2">
      <w:pPr>
        <w:jc w:val="both"/>
        <w:rPr>
          <w:lang w:val="ru-RU"/>
        </w:rPr>
      </w:pPr>
      <w:r w:rsidRPr="006420B2">
        <w:rPr>
          <w:lang w:val="ru-RU"/>
        </w:rPr>
        <w:t>—</w:t>
      </w:r>
      <w:r>
        <w:t> </w:t>
      </w:r>
      <w:r w:rsidRPr="006420B2">
        <w:rPr>
          <w:lang w:val="ru-RU"/>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6420B2" w:rsidRPr="006420B2" w:rsidRDefault="006420B2" w:rsidP="006420B2">
      <w:pPr>
        <w:jc w:val="both"/>
        <w:rPr>
          <w:lang w:val="ru-RU"/>
        </w:rPr>
      </w:pPr>
      <w:r w:rsidRPr="006420B2">
        <w:rPr>
          <w:lang w:val="ru-RU"/>
        </w:rPr>
        <w:t>—</w:t>
      </w:r>
      <w:r>
        <w:t> </w:t>
      </w:r>
      <w:r w:rsidRPr="006420B2">
        <w:rPr>
          <w:lang w:val="ru-RU"/>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6420B2" w:rsidRDefault="006420B2" w:rsidP="000E30B6">
      <w:pPr>
        <w:jc w:val="both"/>
        <w:rPr>
          <w:rFonts w:eastAsia="Calibri"/>
          <w:b/>
          <w:sz w:val="28"/>
          <w:lang w:val="ru-RU"/>
        </w:rPr>
      </w:pPr>
      <w:r>
        <w:rPr>
          <w:rFonts w:eastAsia="Calibri"/>
          <w:b/>
          <w:sz w:val="28"/>
          <w:lang w:val="ru-RU"/>
        </w:rPr>
        <w:t xml:space="preserve">4 класс      </w:t>
      </w:r>
    </w:p>
    <w:p w:rsidR="006420B2" w:rsidRPr="00BF6ECA" w:rsidRDefault="006420B2" w:rsidP="000E30B6">
      <w:pPr>
        <w:pStyle w:val="c12"/>
        <w:shd w:val="clear" w:color="auto" w:fill="FFFFFF"/>
        <w:spacing w:before="0" w:beforeAutospacing="0" w:after="0" w:afterAutospacing="0"/>
        <w:jc w:val="both"/>
        <w:rPr>
          <w:rStyle w:val="20"/>
          <w:b w:val="0"/>
          <w:bCs w:val="0"/>
          <w:color w:val="000000"/>
          <w:sz w:val="24"/>
          <w:szCs w:val="24"/>
        </w:rPr>
      </w:pPr>
      <w:r w:rsidRPr="00BF6ECA">
        <w:rPr>
          <w:b/>
        </w:rPr>
        <w:t>Содержание</w:t>
      </w:r>
    </w:p>
    <w:p w:rsidR="006420B2" w:rsidRPr="00BF6ECA" w:rsidRDefault="006420B2" w:rsidP="000E30B6">
      <w:pPr>
        <w:pStyle w:val="c12"/>
        <w:shd w:val="clear" w:color="auto" w:fill="FFFFFF"/>
        <w:spacing w:before="0" w:beforeAutospacing="0" w:after="0" w:afterAutospacing="0"/>
        <w:jc w:val="both"/>
        <w:rPr>
          <w:color w:val="000000"/>
        </w:rPr>
      </w:pPr>
      <w:r w:rsidRPr="00BF6ECA">
        <w:rPr>
          <w:b/>
          <w:bCs/>
          <w:color w:val="000000"/>
        </w:rPr>
        <w:t>Числа от 1 до 1000. Повторение (13 ч)</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Четыре арифметических действия. Порядок их выполнения в выражениях, содержащих 2 — 4 действия. Письменные приемы вычислений.</w:t>
      </w:r>
    </w:p>
    <w:p w:rsidR="006420B2" w:rsidRPr="00BF6ECA" w:rsidRDefault="006420B2" w:rsidP="000E30B6">
      <w:pPr>
        <w:pStyle w:val="c19"/>
        <w:shd w:val="clear" w:color="auto" w:fill="FFFFFF"/>
        <w:spacing w:before="0" w:beforeAutospacing="0" w:after="0" w:afterAutospacing="0"/>
        <w:jc w:val="both"/>
        <w:rPr>
          <w:color w:val="000000"/>
        </w:rPr>
      </w:pPr>
      <w:r w:rsidRPr="00BF6ECA">
        <w:rPr>
          <w:b/>
          <w:bCs/>
          <w:color w:val="000000"/>
        </w:rPr>
        <w:t>Числа, которые больше 1000.</w:t>
      </w:r>
      <w:r w:rsidRPr="00BF6ECA">
        <w:rPr>
          <w:rStyle w:val="apple-converted-space"/>
          <w:rFonts w:eastAsia="Calibri"/>
          <w:b/>
          <w:bCs/>
          <w:color w:val="000000"/>
        </w:rPr>
        <w:t> </w:t>
      </w:r>
      <w:r w:rsidRPr="00BF6ECA">
        <w:rPr>
          <w:b/>
          <w:bCs/>
          <w:color w:val="000000"/>
        </w:rPr>
        <w:t>Нумерация (11 ч)</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 Новая счетная единица — тысяча.</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 Разряды и классы: класс единиц, класс тысяч, класс миллионов и т. д.</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 Чтение, запись и сравнение многозначных чисел.</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 Представление многозначного числа в виде суммы разрядных слагаемых.</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 Увеличение (уменьшение) числа в 10,  100, 1000 раз.</w:t>
      </w:r>
    </w:p>
    <w:p w:rsidR="006420B2" w:rsidRPr="00BF6ECA" w:rsidRDefault="006420B2" w:rsidP="000E30B6">
      <w:pPr>
        <w:pStyle w:val="c12"/>
        <w:shd w:val="clear" w:color="auto" w:fill="FFFFFF"/>
        <w:spacing w:before="0" w:beforeAutospacing="0" w:after="0" w:afterAutospacing="0"/>
        <w:jc w:val="both"/>
        <w:rPr>
          <w:color w:val="000000"/>
        </w:rPr>
      </w:pPr>
      <w:r w:rsidRPr="00BF6ECA">
        <w:rPr>
          <w:b/>
          <w:bCs/>
          <w:color w:val="000000"/>
        </w:rPr>
        <w:t>Величины (16ч)</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    Единицы длины: миллиметр, сантиметр, дециметр, метр, километр. Соотношения ме</w:t>
      </w:r>
      <w:r w:rsidRPr="00BF6ECA">
        <w:rPr>
          <w:color w:val="000000"/>
        </w:rPr>
        <w:t>ж</w:t>
      </w:r>
      <w:r w:rsidRPr="00BF6ECA">
        <w:rPr>
          <w:color w:val="000000"/>
        </w:rPr>
        <w:t>ду ними.</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   Единицы площади: квадратный миллиметр, квадратный сантиметр, квадратный дец</w:t>
      </w:r>
      <w:r w:rsidRPr="00BF6ECA">
        <w:rPr>
          <w:color w:val="000000"/>
        </w:rPr>
        <w:t>и</w:t>
      </w:r>
      <w:r w:rsidRPr="00BF6ECA">
        <w:rPr>
          <w:color w:val="000000"/>
        </w:rPr>
        <w:t>метр, квадратный метр, квадратный километр. Соотношения между ними.</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    Единицы массы: грамм, килограмм, центнер, тонна. Соотношения между ними.</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   Единицы времени: секунда, минута, час, сутки, месяц, год, век. Соотношения между н</w:t>
      </w:r>
      <w:r w:rsidRPr="00BF6ECA">
        <w:rPr>
          <w:color w:val="000000"/>
        </w:rPr>
        <w:t>и</w:t>
      </w:r>
      <w:r w:rsidRPr="00BF6ECA">
        <w:rPr>
          <w:color w:val="000000"/>
        </w:rPr>
        <w:t>ми. Задачи на определение начала, конца события, его продолжительности.</w:t>
      </w:r>
    </w:p>
    <w:p w:rsidR="006420B2" w:rsidRPr="00BF6ECA" w:rsidRDefault="006420B2" w:rsidP="000E30B6">
      <w:pPr>
        <w:pStyle w:val="c12"/>
        <w:shd w:val="clear" w:color="auto" w:fill="FFFFFF"/>
        <w:spacing w:before="0" w:beforeAutospacing="0" w:after="0" w:afterAutospacing="0"/>
        <w:jc w:val="both"/>
        <w:rPr>
          <w:color w:val="000000"/>
        </w:rPr>
      </w:pPr>
      <w:r w:rsidRPr="00BF6ECA">
        <w:rPr>
          <w:rFonts w:eastAsia="Calibri"/>
          <w:b/>
        </w:rPr>
        <w:t>Числа, которые больше 1000.</w:t>
      </w:r>
      <w:r w:rsidRPr="00BF6ECA">
        <w:rPr>
          <w:b/>
          <w:bCs/>
          <w:color w:val="000000"/>
        </w:rPr>
        <w:t>Сложение и вычитание (14 ч)</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  Сложение и вычитание (обобщение и систематизация знаний): задачи, решаемые слож</w:t>
      </w:r>
      <w:r w:rsidRPr="00BF6ECA">
        <w:rPr>
          <w:color w:val="000000"/>
        </w:rPr>
        <w:t>е</w:t>
      </w:r>
      <w:r w:rsidRPr="00BF6ECA">
        <w:rPr>
          <w:color w:val="000000"/>
        </w:rPr>
        <w:t>нием и вычитанием; сложение и вычитание с числом 0; переместительное и сочетательное свойства сложения и их использование для рационализации вычислений; взаимосвязь м</w:t>
      </w:r>
      <w:r w:rsidRPr="00BF6ECA">
        <w:rPr>
          <w:color w:val="000000"/>
        </w:rPr>
        <w:t>е</w:t>
      </w:r>
      <w:r w:rsidRPr="00BF6ECA">
        <w:rPr>
          <w:color w:val="000000"/>
        </w:rPr>
        <w:t>жду компонентами и результатами сложения и вычитания; способы проверки сложения и вычитания.</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Решение уравнений вида:</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х+312=654+79</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729-х=217+163</w:t>
      </w:r>
    </w:p>
    <w:p w:rsidR="006420B2" w:rsidRPr="00BF6ECA" w:rsidRDefault="006420B2" w:rsidP="000E30B6">
      <w:pPr>
        <w:pStyle w:val="c0"/>
        <w:shd w:val="clear" w:color="auto" w:fill="FFFFFF"/>
        <w:spacing w:before="0" w:beforeAutospacing="0" w:after="0" w:afterAutospacing="0"/>
        <w:jc w:val="both"/>
        <w:rPr>
          <w:color w:val="000000"/>
        </w:rPr>
      </w:pPr>
      <w:r w:rsidRPr="00BF6ECA">
        <w:rPr>
          <w:rStyle w:val="c1"/>
          <w:i/>
          <w:iCs/>
          <w:color w:val="000000"/>
        </w:rPr>
        <w:t>х-</w:t>
      </w:r>
      <w:r w:rsidRPr="00BF6ECA">
        <w:rPr>
          <w:rStyle w:val="apple-converted-space"/>
          <w:rFonts w:eastAsia="Calibri"/>
          <w:i/>
          <w:iCs/>
          <w:color w:val="000000"/>
        </w:rPr>
        <w:t> </w:t>
      </w:r>
      <w:r w:rsidRPr="00BF6ECA">
        <w:rPr>
          <w:color w:val="000000"/>
        </w:rPr>
        <w:t>137 = 500 -140.</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 Устное сложение и вычитание чисел в случаях, сводимых к действиям в пределах 100, и письменное</w:t>
      </w:r>
      <w:r w:rsidRPr="00BF6ECA">
        <w:rPr>
          <w:rStyle w:val="apple-converted-space"/>
          <w:rFonts w:eastAsia="Calibri"/>
          <w:color w:val="000000"/>
        </w:rPr>
        <w:t> </w:t>
      </w:r>
      <w:r w:rsidRPr="00BF6ECA">
        <w:rPr>
          <w:rStyle w:val="c1"/>
          <w:i/>
          <w:iCs/>
          <w:color w:val="000000"/>
        </w:rPr>
        <w:t>—</w:t>
      </w:r>
      <w:r w:rsidRPr="00BF6ECA">
        <w:rPr>
          <w:rStyle w:val="apple-converted-space"/>
          <w:rFonts w:eastAsia="Calibri"/>
          <w:i/>
          <w:iCs/>
          <w:color w:val="000000"/>
        </w:rPr>
        <w:t> </w:t>
      </w:r>
      <w:r w:rsidRPr="00BF6ECA">
        <w:rPr>
          <w:color w:val="000000"/>
        </w:rPr>
        <w:t>в остальных случаях.</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Сложение и вычитание значений величин</w:t>
      </w:r>
    </w:p>
    <w:p w:rsidR="006420B2" w:rsidRPr="00BF6ECA" w:rsidRDefault="006420B2" w:rsidP="000E30B6">
      <w:pPr>
        <w:pStyle w:val="c12"/>
        <w:shd w:val="clear" w:color="auto" w:fill="FFFFFF"/>
        <w:spacing w:before="0" w:beforeAutospacing="0" w:after="0" w:afterAutospacing="0"/>
        <w:jc w:val="both"/>
        <w:rPr>
          <w:color w:val="000000"/>
        </w:rPr>
      </w:pPr>
      <w:r w:rsidRPr="00BF6ECA">
        <w:rPr>
          <w:rFonts w:eastAsia="Calibri"/>
          <w:b/>
        </w:rPr>
        <w:t>Числа, которые больше 1000</w:t>
      </w:r>
      <w:r w:rsidRPr="00BF6ECA">
        <w:rPr>
          <w:rFonts w:eastAsia="Calibri"/>
        </w:rPr>
        <w:t>.</w:t>
      </w:r>
      <w:r w:rsidRPr="00BF6ECA">
        <w:rPr>
          <w:b/>
          <w:bCs/>
          <w:color w:val="000000"/>
        </w:rPr>
        <w:t>Умножение и деление (74 ч)</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  Умножение и деление (обобщение и систематизация знаний): задачи, решаемые умнож</w:t>
      </w:r>
      <w:r w:rsidRPr="00BF6ECA">
        <w:rPr>
          <w:color w:val="000000"/>
        </w:rPr>
        <w:t>е</w:t>
      </w:r>
      <w:r w:rsidRPr="00BF6ECA">
        <w:rPr>
          <w:color w:val="000000"/>
        </w:rPr>
        <w:t>нием и делением; случаи умножения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относительно сложения; рационализация вычислений на основе п</w:t>
      </w:r>
      <w:r w:rsidRPr="00BF6ECA">
        <w:rPr>
          <w:color w:val="000000"/>
        </w:rPr>
        <w:t>е</w:t>
      </w:r>
      <w:r w:rsidRPr="00BF6ECA">
        <w:rPr>
          <w:color w:val="000000"/>
        </w:rPr>
        <w:t>рестановки множителей, умножения суммы на число и числа на сумму, деления суммы на число, умножения и деления числа на произведение; взаимосвязь между компонентами и результатами умножения и деления; способы проверки умножения и деления.</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   Решение уравнений вида 6 · х = 429 + 120,</w:t>
      </w:r>
      <w:r w:rsidRPr="00BF6ECA">
        <w:rPr>
          <w:rStyle w:val="apple-converted-space"/>
          <w:rFonts w:eastAsia="Calibri"/>
          <w:color w:val="000000"/>
        </w:rPr>
        <w:t> </w:t>
      </w:r>
      <w:r w:rsidRPr="00BF6ECA">
        <w:rPr>
          <w:rStyle w:val="c1"/>
          <w:i/>
          <w:iCs/>
          <w:color w:val="000000"/>
        </w:rPr>
        <w:t>х</w:t>
      </w:r>
      <w:r w:rsidRPr="00BF6ECA">
        <w:rPr>
          <w:rStyle w:val="apple-converted-space"/>
          <w:rFonts w:eastAsia="Calibri"/>
          <w:i/>
          <w:iCs/>
          <w:color w:val="000000"/>
        </w:rPr>
        <w:t> </w:t>
      </w:r>
      <w:r w:rsidRPr="00BF6ECA">
        <w:rPr>
          <w:color w:val="000000"/>
        </w:rPr>
        <w:t>·</w:t>
      </w:r>
      <w:r w:rsidRPr="00BF6ECA">
        <w:rPr>
          <w:rStyle w:val="c1"/>
          <w:i/>
          <w:iCs/>
          <w:color w:val="000000"/>
        </w:rPr>
        <w:t> </w:t>
      </w:r>
      <w:r w:rsidRPr="00BF6ECA">
        <w:rPr>
          <w:color w:val="000000"/>
        </w:rPr>
        <w:t>18 = 270- 50, 360: х = 630:7 на основе вза</w:t>
      </w:r>
      <w:r w:rsidRPr="00BF6ECA">
        <w:rPr>
          <w:color w:val="000000"/>
        </w:rPr>
        <w:t>и</w:t>
      </w:r>
      <w:r w:rsidRPr="00BF6ECA">
        <w:rPr>
          <w:color w:val="000000"/>
        </w:rPr>
        <w:t>мосвязей между компонентами и результатами действий.</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lastRenderedPageBreak/>
        <w:t>   Устное умножение и деление на однозначное число в случаях, сводимых к действиям в пределах 100; умножение и деление на 10, 100, 1000.</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    Письменное умножение и деление на однозначное и двузначное числа в пределах ми</w:t>
      </w:r>
      <w:r w:rsidRPr="00BF6ECA">
        <w:rPr>
          <w:color w:val="000000"/>
        </w:rPr>
        <w:t>л</w:t>
      </w:r>
      <w:r w:rsidRPr="00BF6ECA">
        <w:rPr>
          <w:color w:val="000000"/>
        </w:rPr>
        <w:t>лиона. Письменное умножение и деление на трехзначное число (в порядке ознакомления).</w:t>
      </w:r>
    </w:p>
    <w:p w:rsidR="006420B2" w:rsidRPr="00BF6ECA" w:rsidRDefault="006420B2" w:rsidP="000E30B6">
      <w:pPr>
        <w:pStyle w:val="c0"/>
        <w:shd w:val="clear" w:color="auto" w:fill="FFFFFF"/>
        <w:spacing w:before="0" w:beforeAutospacing="0" w:after="0" w:afterAutospacing="0"/>
        <w:jc w:val="both"/>
        <w:rPr>
          <w:color w:val="000000"/>
        </w:rPr>
      </w:pPr>
      <w:r w:rsidRPr="00BF6ECA">
        <w:rPr>
          <w:color w:val="000000"/>
        </w:rPr>
        <w:t>   Умножение и деление значений величин на однозначное число.</w:t>
      </w:r>
    </w:p>
    <w:p w:rsidR="006420B2" w:rsidRPr="00BF6ECA" w:rsidRDefault="006420B2" w:rsidP="006420B2">
      <w:pPr>
        <w:pStyle w:val="c12"/>
        <w:shd w:val="clear" w:color="auto" w:fill="FFFFFF"/>
        <w:spacing w:before="0" w:beforeAutospacing="0" w:after="0" w:afterAutospacing="0"/>
        <w:rPr>
          <w:color w:val="000000"/>
        </w:rPr>
      </w:pPr>
      <w:r w:rsidRPr="00BF6ECA">
        <w:rPr>
          <w:b/>
          <w:bCs/>
          <w:color w:val="000000"/>
        </w:rPr>
        <w:t>Итоговое повторение</w:t>
      </w:r>
      <w:r w:rsidRPr="00BF6ECA">
        <w:rPr>
          <w:color w:val="000000"/>
        </w:rPr>
        <w:t> </w:t>
      </w:r>
      <w:r w:rsidRPr="00BF6ECA">
        <w:rPr>
          <w:b/>
          <w:bCs/>
          <w:color w:val="000000"/>
        </w:rPr>
        <w:t>(8 ч)</w:t>
      </w:r>
    </w:p>
    <w:p w:rsidR="006420B2" w:rsidRPr="00BF6ECA" w:rsidRDefault="006420B2" w:rsidP="006420B2">
      <w:pPr>
        <w:pStyle w:val="c0"/>
        <w:shd w:val="clear" w:color="auto" w:fill="FFFFFF"/>
        <w:spacing w:before="0" w:beforeAutospacing="0" w:after="0" w:afterAutospacing="0"/>
        <w:rPr>
          <w:color w:val="000000"/>
        </w:rPr>
      </w:pPr>
      <w:r w:rsidRPr="00BF6ECA">
        <w:rPr>
          <w:color w:val="000000"/>
        </w:rPr>
        <w:t>   Связь между величинами (скорость, время, расстояние; масса одного предмета, колич</w:t>
      </w:r>
      <w:r w:rsidRPr="00BF6ECA">
        <w:rPr>
          <w:color w:val="000000"/>
        </w:rPr>
        <w:t>е</w:t>
      </w:r>
      <w:r w:rsidRPr="00BF6ECA">
        <w:rPr>
          <w:color w:val="000000"/>
        </w:rPr>
        <w:t>ство предметов, масса всех предметов и др.).</w:t>
      </w:r>
    </w:p>
    <w:p w:rsidR="006420B2" w:rsidRPr="00BF6ECA" w:rsidRDefault="006420B2" w:rsidP="006420B2">
      <w:pPr>
        <w:pStyle w:val="c0"/>
        <w:shd w:val="clear" w:color="auto" w:fill="FFFFFF"/>
        <w:spacing w:before="0" w:beforeAutospacing="0" w:after="0" w:afterAutospacing="0"/>
        <w:rPr>
          <w:color w:val="000000"/>
        </w:rPr>
      </w:pPr>
      <w:r w:rsidRPr="00BF6ECA">
        <w:rPr>
          <w:color w:val="000000"/>
        </w:rPr>
        <w:t xml:space="preserve"> В течение всего года проводится:</w:t>
      </w:r>
    </w:p>
    <w:p w:rsidR="006420B2" w:rsidRPr="00BF6ECA" w:rsidRDefault="006420B2" w:rsidP="006420B2">
      <w:pPr>
        <w:pStyle w:val="c0"/>
        <w:shd w:val="clear" w:color="auto" w:fill="FFFFFF"/>
        <w:spacing w:before="0" w:beforeAutospacing="0" w:after="0" w:afterAutospacing="0"/>
        <w:rPr>
          <w:color w:val="000000"/>
        </w:rPr>
      </w:pPr>
      <w:r w:rsidRPr="00BF6ECA">
        <w:rPr>
          <w:color w:val="000000"/>
        </w:rPr>
        <w:t>- вычисление  значений   числовых   выражений   в   2 — 4действия (со скобками и без них), требующих применения всех    изученных    правил    о    порядке    выполнения    действий;</w:t>
      </w:r>
    </w:p>
    <w:p w:rsidR="006420B2" w:rsidRPr="00BF6ECA" w:rsidRDefault="006420B2" w:rsidP="006420B2">
      <w:pPr>
        <w:pStyle w:val="c0"/>
        <w:shd w:val="clear" w:color="auto" w:fill="FFFFFF"/>
        <w:spacing w:before="0" w:beforeAutospacing="0" w:after="0" w:afterAutospacing="0"/>
        <w:rPr>
          <w:color w:val="000000"/>
        </w:rPr>
      </w:pPr>
      <w:r w:rsidRPr="00BF6ECA">
        <w:rPr>
          <w:color w:val="000000"/>
        </w:rPr>
        <w:t>- решение задач в одно действие, раскрывающих:</w:t>
      </w:r>
    </w:p>
    <w:p w:rsidR="006420B2" w:rsidRPr="00BF6ECA" w:rsidRDefault="006420B2" w:rsidP="006420B2">
      <w:pPr>
        <w:pStyle w:val="c0"/>
        <w:shd w:val="clear" w:color="auto" w:fill="FFFFFF"/>
        <w:spacing w:before="0" w:beforeAutospacing="0" w:after="0" w:afterAutospacing="0"/>
        <w:rPr>
          <w:color w:val="000000"/>
        </w:rPr>
      </w:pPr>
      <w:r w:rsidRPr="00BF6ECA">
        <w:rPr>
          <w:color w:val="000000"/>
        </w:rPr>
        <w:t>а)смысл арифметических действий;</w:t>
      </w:r>
    </w:p>
    <w:p w:rsidR="006420B2" w:rsidRPr="00BF6ECA" w:rsidRDefault="006420B2" w:rsidP="006420B2">
      <w:pPr>
        <w:pStyle w:val="c0"/>
        <w:shd w:val="clear" w:color="auto" w:fill="FFFFFF"/>
        <w:spacing w:before="0" w:beforeAutospacing="0" w:after="0" w:afterAutospacing="0"/>
        <w:rPr>
          <w:color w:val="000000"/>
        </w:rPr>
      </w:pPr>
      <w:r w:rsidRPr="00BF6ECA">
        <w:rPr>
          <w:color w:val="000000"/>
        </w:rPr>
        <w:t>б)нахождение неизвестных компонентов действий;</w:t>
      </w:r>
    </w:p>
    <w:p w:rsidR="006420B2" w:rsidRPr="00BF6ECA" w:rsidRDefault="006420B2" w:rsidP="006420B2">
      <w:pPr>
        <w:pStyle w:val="c0"/>
        <w:shd w:val="clear" w:color="auto" w:fill="FFFFFF"/>
        <w:spacing w:before="0" w:beforeAutospacing="0" w:after="0" w:afterAutospacing="0"/>
        <w:rPr>
          <w:color w:val="000000"/>
        </w:rPr>
      </w:pPr>
      <w:r w:rsidRPr="00BF6ECA">
        <w:rPr>
          <w:color w:val="000000"/>
        </w:rPr>
        <w:t>в)отношения</w:t>
      </w:r>
      <w:r w:rsidRPr="00BF6ECA">
        <w:rPr>
          <w:rStyle w:val="apple-converted-space"/>
          <w:rFonts w:eastAsia="Calibri"/>
          <w:color w:val="000000"/>
        </w:rPr>
        <w:t> </w:t>
      </w:r>
      <w:r w:rsidRPr="00BF6ECA">
        <w:rPr>
          <w:rStyle w:val="c1"/>
          <w:i/>
          <w:iCs/>
          <w:color w:val="000000"/>
        </w:rPr>
        <w:t>больше, меньше, равно;,</w:t>
      </w:r>
    </w:p>
    <w:p w:rsidR="006420B2" w:rsidRPr="00BF6ECA" w:rsidRDefault="006420B2" w:rsidP="006420B2">
      <w:pPr>
        <w:pStyle w:val="c0"/>
        <w:shd w:val="clear" w:color="auto" w:fill="FFFFFF"/>
        <w:spacing w:before="0" w:beforeAutospacing="0" w:after="0" w:afterAutospacing="0"/>
        <w:rPr>
          <w:color w:val="000000"/>
        </w:rPr>
      </w:pPr>
      <w:r w:rsidRPr="00BF6ECA">
        <w:rPr>
          <w:color w:val="000000"/>
        </w:rPr>
        <w:t>г)взаимосвязь между величинами;</w:t>
      </w:r>
    </w:p>
    <w:p w:rsidR="006420B2" w:rsidRPr="00BF6ECA" w:rsidRDefault="006420B2" w:rsidP="006420B2">
      <w:pPr>
        <w:pStyle w:val="c0"/>
        <w:shd w:val="clear" w:color="auto" w:fill="FFFFFF"/>
        <w:spacing w:before="0" w:beforeAutospacing="0" w:after="0" w:afterAutospacing="0"/>
        <w:rPr>
          <w:color w:val="000000"/>
        </w:rPr>
      </w:pPr>
      <w:r w:rsidRPr="00BF6ECA">
        <w:rPr>
          <w:color w:val="000000"/>
        </w:rPr>
        <w:t>-решение задач в 2 — 4 действия;</w:t>
      </w:r>
    </w:p>
    <w:p w:rsidR="006420B2" w:rsidRPr="00BF6ECA" w:rsidRDefault="006420B2" w:rsidP="006420B2">
      <w:pPr>
        <w:pStyle w:val="c0"/>
        <w:shd w:val="clear" w:color="auto" w:fill="FFFFFF"/>
        <w:spacing w:before="0" w:beforeAutospacing="0" w:after="0" w:afterAutospacing="0"/>
        <w:rPr>
          <w:color w:val="000000"/>
        </w:rPr>
      </w:pPr>
      <w:r w:rsidRPr="00BF6ECA">
        <w:rPr>
          <w:color w:val="000000"/>
        </w:rPr>
        <w:t> -решение задач на распознавание геометрических фигур в составе более сложных; ра</w:t>
      </w:r>
      <w:r w:rsidRPr="00BF6ECA">
        <w:rPr>
          <w:color w:val="000000"/>
        </w:rPr>
        <w:t>з</w:t>
      </w:r>
      <w:r w:rsidRPr="00BF6ECA">
        <w:rPr>
          <w:color w:val="000000"/>
        </w:rPr>
        <w:t>биение фигуры па заданные части; составление заданной фигуры из 2 — 3 ее частей;</w:t>
      </w:r>
    </w:p>
    <w:p w:rsidR="006420B2" w:rsidRPr="00BF6ECA" w:rsidRDefault="006420B2" w:rsidP="006420B2">
      <w:pPr>
        <w:pStyle w:val="c0"/>
        <w:shd w:val="clear" w:color="auto" w:fill="FFFFFF"/>
        <w:spacing w:before="0" w:beforeAutospacing="0" w:after="0" w:afterAutospacing="0"/>
        <w:rPr>
          <w:color w:val="000000"/>
        </w:rPr>
      </w:pPr>
      <w:r w:rsidRPr="00BF6ECA">
        <w:rPr>
          <w:color w:val="000000"/>
        </w:rPr>
        <w:t>построение изученных фигур с помощью линейки и циркуля.</w:t>
      </w:r>
    </w:p>
    <w:p w:rsidR="006420B2" w:rsidRPr="006420B2" w:rsidRDefault="006420B2" w:rsidP="006420B2">
      <w:pPr>
        <w:jc w:val="center"/>
        <w:rPr>
          <w:b/>
          <w:lang w:val="ru-RU"/>
        </w:rPr>
      </w:pPr>
    </w:p>
    <w:p w:rsidR="006420B2" w:rsidRPr="006420B2" w:rsidRDefault="006420B2" w:rsidP="006420B2">
      <w:pPr>
        <w:shd w:val="clear" w:color="auto" w:fill="FFFFFF"/>
        <w:jc w:val="center"/>
        <w:rPr>
          <w:b/>
          <w:bCs/>
          <w:spacing w:val="1"/>
          <w:sz w:val="28"/>
          <w:lang w:val="ru-RU"/>
        </w:rPr>
      </w:pPr>
    </w:p>
    <w:p w:rsidR="006420B2" w:rsidRPr="00BF6ECA" w:rsidRDefault="006420B2" w:rsidP="006420B2">
      <w:pPr>
        <w:jc w:val="center"/>
        <w:outlineLvl w:val="0"/>
        <w:rPr>
          <w:b/>
        </w:rPr>
      </w:pPr>
      <w:r>
        <w:rPr>
          <w:b/>
        </w:rPr>
        <w:t>Учебно-тематический план</w:t>
      </w:r>
    </w:p>
    <w:tbl>
      <w:tblPr>
        <w:tblW w:w="10915"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3"/>
        <w:gridCol w:w="3956"/>
        <w:gridCol w:w="1175"/>
        <w:gridCol w:w="1405"/>
        <w:gridCol w:w="1568"/>
        <w:gridCol w:w="851"/>
        <w:gridCol w:w="1417"/>
      </w:tblGrid>
      <w:tr w:rsidR="006420B2" w:rsidRPr="00CC4950" w:rsidTr="006420B2">
        <w:tc>
          <w:tcPr>
            <w:tcW w:w="543" w:type="dxa"/>
          </w:tcPr>
          <w:p w:rsidR="006420B2" w:rsidRPr="00CC4950" w:rsidRDefault="006420B2" w:rsidP="006420B2">
            <w:pPr>
              <w:outlineLvl w:val="0"/>
              <w:rPr>
                <w:rFonts w:eastAsia="Calibri"/>
              </w:rPr>
            </w:pPr>
          </w:p>
        </w:tc>
        <w:tc>
          <w:tcPr>
            <w:tcW w:w="3956" w:type="dxa"/>
          </w:tcPr>
          <w:p w:rsidR="006420B2" w:rsidRPr="00CC4950" w:rsidRDefault="006420B2" w:rsidP="006420B2">
            <w:pPr>
              <w:outlineLvl w:val="0"/>
              <w:rPr>
                <w:rFonts w:eastAsia="Calibri"/>
              </w:rPr>
            </w:pPr>
          </w:p>
        </w:tc>
        <w:tc>
          <w:tcPr>
            <w:tcW w:w="1175" w:type="dxa"/>
          </w:tcPr>
          <w:p w:rsidR="006420B2" w:rsidRPr="00CC4950" w:rsidRDefault="006420B2" w:rsidP="006420B2">
            <w:pPr>
              <w:outlineLvl w:val="0"/>
              <w:rPr>
                <w:rFonts w:eastAsia="Calibri"/>
              </w:rPr>
            </w:pPr>
          </w:p>
        </w:tc>
        <w:tc>
          <w:tcPr>
            <w:tcW w:w="5241" w:type="dxa"/>
            <w:gridSpan w:val="4"/>
          </w:tcPr>
          <w:p w:rsidR="006420B2" w:rsidRPr="00CC4950" w:rsidRDefault="006420B2" w:rsidP="006420B2">
            <w:pPr>
              <w:outlineLvl w:val="0"/>
              <w:rPr>
                <w:rFonts w:eastAsia="Calibri"/>
              </w:rPr>
            </w:pPr>
            <w:r w:rsidRPr="00CC4950">
              <w:rPr>
                <w:rFonts w:eastAsia="Calibri"/>
              </w:rPr>
              <w:t>В том числе на</w:t>
            </w:r>
          </w:p>
        </w:tc>
      </w:tr>
      <w:tr w:rsidR="006420B2" w:rsidRPr="00CC4950" w:rsidTr="006420B2">
        <w:tc>
          <w:tcPr>
            <w:tcW w:w="543" w:type="dxa"/>
          </w:tcPr>
          <w:p w:rsidR="006420B2" w:rsidRPr="00CC4950" w:rsidRDefault="006420B2" w:rsidP="006420B2">
            <w:pPr>
              <w:outlineLvl w:val="0"/>
              <w:rPr>
                <w:rFonts w:eastAsia="Calibri"/>
              </w:rPr>
            </w:pPr>
            <w:r w:rsidRPr="00CC4950">
              <w:rPr>
                <w:rFonts w:eastAsia="Calibri"/>
              </w:rPr>
              <w:t xml:space="preserve">№ </w:t>
            </w:r>
          </w:p>
        </w:tc>
        <w:tc>
          <w:tcPr>
            <w:tcW w:w="3956" w:type="dxa"/>
          </w:tcPr>
          <w:p w:rsidR="006420B2" w:rsidRPr="00CC4950" w:rsidRDefault="006420B2" w:rsidP="006420B2">
            <w:pPr>
              <w:outlineLvl w:val="0"/>
              <w:rPr>
                <w:rFonts w:eastAsia="Calibri"/>
              </w:rPr>
            </w:pPr>
            <w:r w:rsidRPr="00CC4950">
              <w:t>Наименование разделов и тем</w:t>
            </w:r>
          </w:p>
        </w:tc>
        <w:tc>
          <w:tcPr>
            <w:tcW w:w="1175" w:type="dxa"/>
          </w:tcPr>
          <w:p w:rsidR="006420B2" w:rsidRPr="00CC4950" w:rsidRDefault="006420B2" w:rsidP="006420B2">
            <w:pPr>
              <w:outlineLvl w:val="0"/>
              <w:rPr>
                <w:rFonts w:eastAsia="Calibri"/>
              </w:rPr>
            </w:pPr>
            <w:r w:rsidRPr="00CC4950">
              <w:t>Всего часов</w:t>
            </w:r>
          </w:p>
        </w:tc>
        <w:tc>
          <w:tcPr>
            <w:tcW w:w="1405" w:type="dxa"/>
          </w:tcPr>
          <w:p w:rsidR="006420B2" w:rsidRPr="00CC4950" w:rsidRDefault="006420B2" w:rsidP="006420B2">
            <w:pPr>
              <w:outlineLvl w:val="0"/>
              <w:rPr>
                <w:rFonts w:eastAsia="Calibri"/>
              </w:rPr>
            </w:pPr>
            <w:r w:rsidRPr="00CC4950">
              <w:rPr>
                <w:rFonts w:eastAsia="Calibri"/>
              </w:rPr>
              <w:t>Контроль-ная раб</w:t>
            </w:r>
            <w:r w:rsidRPr="00CC4950">
              <w:rPr>
                <w:rFonts w:eastAsia="Calibri"/>
              </w:rPr>
              <w:t>о</w:t>
            </w:r>
            <w:r w:rsidRPr="00CC4950">
              <w:rPr>
                <w:rFonts w:eastAsia="Calibri"/>
              </w:rPr>
              <w:t>та</w:t>
            </w:r>
          </w:p>
        </w:tc>
        <w:tc>
          <w:tcPr>
            <w:tcW w:w="1568" w:type="dxa"/>
          </w:tcPr>
          <w:p w:rsidR="006420B2" w:rsidRPr="00CC4950" w:rsidRDefault="006420B2" w:rsidP="006420B2">
            <w:pPr>
              <w:outlineLvl w:val="0"/>
              <w:rPr>
                <w:rFonts w:eastAsia="Calibri"/>
              </w:rPr>
            </w:pPr>
            <w:r w:rsidRPr="00CC4950">
              <w:rPr>
                <w:rFonts w:eastAsia="Calibri"/>
              </w:rPr>
              <w:t>Математ</w:t>
            </w:r>
            <w:r w:rsidRPr="00CC4950">
              <w:rPr>
                <w:rFonts w:eastAsia="Calibri"/>
              </w:rPr>
              <w:t>и</w:t>
            </w:r>
            <w:r w:rsidRPr="00CC4950">
              <w:rPr>
                <w:rFonts w:eastAsia="Calibri"/>
              </w:rPr>
              <w:t>ческий ди</w:t>
            </w:r>
            <w:r w:rsidRPr="00CC4950">
              <w:rPr>
                <w:rFonts w:eastAsia="Calibri"/>
              </w:rPr>
              <w:t>к</w:t>
            </w:r>
            <w:r w:rsidRPr="00CC4950">
              <w:rPr>
                <w:rFonts w:eastAsia="Calibri"/>
              </w:rPr>
              <w:t>тант</w:t>
            </w:r>
          </w:p>
        </w:tc>
        <w:tc>
          <w:tcPr>
            <w:tcW w:w="851" w:type="dxa"/>
            <w:tcBorders>
              <w:top w:val="nil"/>
            </w:tcBorders>
          </w:tcPr>
          <w:p w:rsidR="006420B2" w:rsidRPr="00CC4950" w:rsidRDefault="006420B2" w:rsidP="006420B2">
            <w:pPr>
              <w:outlineLvl w:val="0"/>
              <w:rPr>
                <w:rFonts w:eastAsia="Calibri"/>
              </w:rPr>
            </w:pPr>
            <w:r w:rsidRPr="00CC4950">
              <w:rPr>
                <w:rFonts w:eastAsia="Calibri"/>
              </w:rPr>
              <w:t xml:space="preserve">Тест </w:t>
            </w:r>
          </w:p>
        </w:tc>
        <w:tc>
          <w:tcPr>
            <w:tcW w:w="1417" w:type="dxa"/>
            <w:tcBorders>
              <w:top w:val="nil"/>
            </w:tcBorders>
          </w:tcPr>
          <w:p w:rsidR="006420B2" w:rsidRPr="00CC4950" w:rsidRDefault="006420B2" w:rsidP="006420B2">
            <w:pPr>
              <w:outlineLvl w:val="0"/>
              <w:rPr>
                <w:rFonts w:eastAsia="Calibri"/>
              </w:rPr>
            </w:pPr>
            <w:r w:rsidRPr="00CC4950">
              <w:rPr>
                <w:rFonts w:eastAsia="Calibri"/>
              </w:rPr>
              <w:t>Проверо</w:t>
            </w:r>
            <w:r w:rsidRPr="00CC4950">
              <w:rPr>
                <w:rFonts w:eastAsia="Calibri"/>
              </w:rPr>
              <w:t>ч</w:t>
            </w:r>
            <w:r w:rsidRPr="00CC4950">
              <w:rPr>
                <w:rFonts w:eastAsia="Calibri"/>
              </w:rPr>
              <w:t>ная работа</w:t>
            </w:r>
          </w:p>
        </w:tc>
      </w:tr>
      <w:tr w:rsidR="006420B2" w:rsidRPr="00CC4950" w:rsidTr="006420B2">
        <w:tc>
          <w:tcPr>
            <w:tcW w:w="543" w:type="dxa"/>
          </w:tcPr>
          <w:p w:rsidR="006420B2" w:rsidRPr="00CC4950" w:rsidRDefault="006420B2" w:rsidP="006420B2">
            <w:pPr>
              <w:outlineLvl w:val="0"/>
              <w:rPr>
                <w:rFonts w:eastAsia="Calibri"/>
              </w:rPr>
            </w:pPr>
            <w:r w:rsidRPr="00CC4950">
              <w:rPr>
                <w:rFonts w:eastAsia="Calibri"/>
              </w:rPr>
              <w:t>1</w:t>
            </w:r>
          </w:p>
        </w:tc>
        <w:tc>
          <w:tcPr>
            <w:tcW w:w="3956" w:type="dxa"/>
          </w:tcPr>
          <w:p w:rsidR="006420B2" w:rsidRPr="00CC4950" w:rsidRDefault="006420B2" w:rsidP="006420B2">
            <w:pPr>
              <w:outlineLvl w:val="0"/>
              <w:rPr>
                <w:rFonts w:eastAsia="Calibri"/>
              </w:rPr>
            </w:pPr>
            <w:r w:rsidRPr="00CC4950">
              <w:rPr>
                <w:rFonts w:eastAsia="Calibri"/>
              </w:rPr>
              <w:t>Числа от 1 до 1000. Повторение</w:t>
            </w:r>
          </w:p>
        </w:tc>
        <w:tc>
          <w:tcPr>
            <w:tcW w:w="1175" w:type="dxa"/>
          </w:tcPr>
          <w:p w:rsidR="006420B2" w:rsidRPr="00CC4950" w:rsidRDefault="006420B2" w:rsidP="006420B2">
            <w:pPr>
              <w:outlineLvl w:val="0"/>
              <w:rPr>
                <w:rFonts w:eastAsia="Calibri"/>
              </w:rPr>
            </w:pPr>
            <w:r w:rsidRPr="00CC4950">
              <w:rPr>
                <w:rFonts w:eastAsia="Calibri"/>
              </w:rPr>
              <w:t>13</w:t>
            </w:r>
          </w:p>
        </w:tc>
        <w:tc>
          <w:tcPr>
            <w:tcW w:w="1405" w:type="dxa"/>
            <w:vMerge w:val="restart"/>
          </w:tcPr>
          <w:p w:rsidR="006420B2" w:rsidRPr="00CC4950" w:rsidRDefault="006420B2" w:rsidP="006420B2">
            <w:pPr>
              <w:jc w:val="center"/>
              <w:outlineLvl w:val="0"/>
              <w:rPr>
                <w:rFonts w:eastAsia="Calibri"/>
              </w:rPr>
            </w:pPr>
            <w:r w:rsidRPr="00CC4950">
              <w:rPr>
                <w:rFonts w:eastAsia="Calibri"/>
              </w:rPr>
              <w:t>10</w:t>
            </w:r>
          </w:p>
        </w:tc>
        <w:tc>
          <w:tcPr>
            <w:tcW w:w="1568" w:type="dxa"/>
            <w:vMerge w:val="restart"/>
          </w:tcPr>
          <w:p w:rsidR="006420B2" w:rsidRPr="00CC4950" w:rsidRDefault="006420B2" w:rsidP="006420B2">
            <w:pPr>
              <w:jc w:val="center"/>
              <w:outlineLvl w:val="0"/>
              <w:rPr>
                <w:rFonts w:eastAsia="Calibri"/>
              </w:rPr>
            </w:pPr>
            <w:r w:rsidRPr="00CC4950">
              <w:rPr>
                <w:rFonts w:eastAsia="Calibri"/>
              </w:rPr>
              <w:t>8</w:t>
            </w:r>
          </w:p>
        </w:tc>
        <w:tc>
          <w:tcPr>
            <w:tcW w:w="851" w:type="dxa"/>
            <w:vMerge w:val="restart"/>
          </w:tcPr>
          <w:p w:rsidR="006420B2" w:rsidRPr="00CC4950" w:rsidRDefault="006420B2" w:rsidP="006420B2">
            <w:pPr>
              <w:jc w:val="center"/>
              <w:outlineLvl w:val="0"/>
              <w:rPr>
                <w:rFonts w:eastAsia="Calibri"/>
              </w:rPr>
            </w:pPr>
            <w:r w:rsidRPr="00CC4950">
              <w:rPr>
                <w:rFonts w:eastAsia="Calibri"/>
              </w:rPr>
              <w:t>5</w:t>
            </w:r>
          </w:p>
        </w:tc>
        <w:tc>
          <w:tcPr>
            <w:tcW w:w="1417" w:type="dxa"/>
            <w:vMerge w:val="restart"/>
          </w:tcPr>
          <w:p w:rsidR="006420B2" w:rsidRPr="00CC4950" w:rsidRDefault="006420B2" w:rsidP="006420B2">
            <w:pPr>
              <w:jc w:val="center"/>
              <w:outlineLvl w:val="0"/>
              <w:rPr>
                <w:rFonts w:eastAsia="Calibri"/>
              </w:rPr>
            </w:pPr>
            <w:r w:rsidRPr="00CC4950">
              <w:rPr>
                <w:rFonts w:eastAsia="Calibri"/>
              </w:rPr>
              <w:t>8</w:t>
            </w:r>
          </w:p>
        </w:tc>
      </w:tr>
      <w:tr w:rsidR="006420B2" w:rsidRPr="00CC4950" w:rsidTr="006420B2">
        <w:tc>
          <w:tcPr>
            <w:tcW w:w="543" w:type="dxa"/>
          </w:tcPr>
          <w:p w:rsidR="006420B2" w:rsidRPr="00CC4950" w:rsidRDefault="006420B2" w:rsidP="006420B2">
            <w:pPr>
              <w:outlineLvl w:val="0"/>
              <w:rPr>
                <w:rFonts w:eastAsia="Calibri"/>
              </w:rPr>
            </w:pPr>
            <w:r w:rsidRPr="00CC4950">
              <w:rPr>
                <w:rFonts w:eastAsia="Calibri"/>
              </w:rPr>
              <w:t>2</w:t>
            </w:r>
          </w:p>
        </w:tc>
        <w:tc>
          <w:tcPr>
            <w:tcW w:w="3956" w:type="dxa"/>
          </w:tcPr>
          <w:p w:rsidR="006420B2" w:rsidRPr="00CC4950" w:rsidRDefault="006420B2" w:rsidP="006420B2">
            <w:pPr>
              <w:outlineLvl w:val="0"/>
              <w:rPr>
                <w:rFonts w:eastAsia="Calibri"/>
              </w:rPr>
            </w:pPr>
            <w:r w:rsidRPr="00CC4950">
              <w:rPr>
                <w:rFonts w:eastAsia="Calibri"/>
              </w:rPr>
              <w:t>Числа, которые больше 1000. Н</w:t>
            </w:r>
            <w:r w:rsidRPr="00CC4950">
              <w:rPr>
                <w:rFonts w:eastAsia="Calibri"/>
              </w:rPr>
              <w:t>у</w:t>
            </w:r>
            <w:r w:rsidRPr="00CC4950">
              <w:rPr>
                <w:rFonts w:eastAsia="Calibri"/>
              </w:rPr>
              <w:t>мерация</w:t>
            </w:r>
          </w:p>
        </w:tc>
        <w:tc>
          <w:tcPr>
            <w:tcW w:w="1175" w:type="dxa"/>
          </w:tcPr>
          <w:p w:rsidR="006420B2" w:rsidRPr="00CC4950" w:rsidRDefault="006420B2" w:rsidP="006420B2">
            <w:pPr>
              <w:outlineLvl w:val="0"/>
              <w:rPr>
                <w:rFonts w:eastAsia="Calibri"/>
              </w:rPr>
            </w:pPr>
            <w:r w:rsidRPr="00CC4950">
              <w:rPr>
                <w:rFonts w:eastAsia="Calibri"/>
              </w:rPr>
              <w:t>11</w:t>
            </w:r>
          </w:p>
        </w:tc>
        <w:tc>
          <w:tcPr>
            <w:tcW w:w="1405" w:type="dxa"/>
            <w:vMerge/>
          </w:tcPr>
          <w:p w:rsidR="006420B2" w:rsidRPr="00CC4950" w:rsidRDefault="006420B2" w:rsidP="006420B2">
            <w:pPr>
              <w:jc w:val="center"/>
              <w:outlineLvl w:val="0"/>
              <w:rPr>
                <w:rFonts w:eastAsia="Calibri"/>
              </w:rPr>
            </w:pPr>
          </w:p>
        </w:tc>
        <w:tc>
          <w:tcPr>
            <w:tcW w:w="1568" w:type="dxa"/>
            <w:vMerge/>
          </w:tcPr>
          <w:p w:rsidR="006420B2" w:rsidRPr="00CC4950" w:rsidRDefault="006420B2" w:rsidP="006420B2">
            <w:pPr>
              <w:jc w:val="center"/>
              <w:outlineLvl w:val="0"/>
              <w:rPr>
                <w:rFonts w:eastAsia="Calibri"/>
              </w:rPr>
            </w:pPr>
          </w:p>
        </w:tc>
        <w:tc>
          <w:tcPr>
            <w:tcW w:w="851" w:type="dxa"/>
            <w:vMerge/>
          </w:tcPr>
          <w:p w:rsidR="006420B2" w:rsidRPr="00CC4950" w:rsidRDefault="006420B2" w:rsidP="006420B2">
            <w:pPr>
              <w:jc w:val="center"/>
              <w:outlineLvl w:val="0"/>
              <w:rPr>
                <w:rFonts w:eastAsia="Calibri"/>
              </w:rPr>
            </w:pPr>
          </w:p>
        </w:tc>
        <w:tc>
          <w:tcPr>
            <w:tcW w:w="1417" w:type="dxa"/>
            <w:vMerge/>
          </w:tcPr>
          <w:p w:rsidR="006420B2" w:rsidRPr="00CC4950" w:rsidRDefault="006420B2" w:rsidP="006420B2">
            <w:pPr>
              <w:jc w:val="center"/>
              <w:outlineLvl w:val="0"/>
              <w:rPr>
                <w:rFonts w:eastAsia="Calibri"/>
              </w:rPr>
            </w:pPr>
          </w:p>
        </w:tc>
      </w:tr>
      <w:tr w:rsidR="006420B2" w:rsidRPr="00CC4950" w:rsidTr="006420B2">
        <w:tc>
          <w:tcPr>
            <w:tcW w:w="543" w:type="dxa"/>
          </w:tcPr>
          <w:p w:rsidR="006420B2" w:rsidRPr="00CC4950" w:rsidRDefault="006420B2" w:rsidP="006420B2">
            <w:pPr>
              <w:outlineLvl w:val="0"/>
              <w:rPr>
                <w:rFonts w:eastAsia="Calibri"/>
              </w:rPr>
            </w:pPr>
            <w:r w:rsidRPr="00CC4950">
              <w:rPr>
                <w:rFonts w:eastAsia="Calibri"/>
              </w:rPr>
              <w:t>3</w:t>
            </w:r>
          </w:p>
        </w:tc>
        <w:tc>
          <w:tcPr>
            <w:tcW w:w="3956" w:type="dxa"/>
          </w:tcPr>
          <w:p w:rsidR="006420B2" w:rsidRPr="00CC4950" w:rsidRDefault="006420B2" w:rsidP="006420B2">
            <w:pPr>
              <w:outlineLvl w:val="0"/>
              <w:rPr>
                <w:rFonts w:eastAsia="Calibri"/>
              </w:rPr>
            </w:pPr>
            <w:r w:rsidRPr="00CC4950">
              <w:t>Велич</w:t>
            </w:r>
            <w:r w:rsidRPr="00CC4950">
              <w:t>и</w:t>
            </w:r>
            <w:r w:rsidRPr="00CC4950">
              <w:t>ны</w:t>
            </w:r>
          </w:p>
        </w:tc>
        <w:tc>
          <w:tcPr>
            <w:tcW w:w="1175" w:type="dxa"/>
          </w:tcPr>
          <w:p w:rsidR="006420B2" w:rsidRPr="00CC4950" w:rsidRDefault="006420B2" w:rsidP="006420B2">
            <w:pPr>
              <w:outlineLvl w:val="0"/>
              <w:rPr>
                <w:rFonts w:eastAsia="Calibri"/>
              </w:rPr>
            </w:pPr>
            <w:r w:rsidRPr="00CC4950">
              <w:rPr>
                <w:rFonts w:eastAsia="Calibri"/>
              </w:rPr>
              <w:t>12</w:t>
            </w:r>
          </w:p>
        </w:tc>
        <w:tc>
          <w:tcPr>
            <w:tcW w:w="1405" w:type="dxa"/>
            <w:vMerge/>
          </w:tcPr>
          <w:p w:rsidR="006420B2" w:rsidRPr="00CC4950" w:rsidRDefault="006420B2" w:rsidP="006420B2">
            <w:pPr>
              <w:jc w:val="center"/>
              <w:outlineLvl w:val="0"/>
              <w:rPr>
                <w:rFonts w:eastAsia="Calibri"/>
              </w:rPr>
            </w:pPr>
          </w:p>
        </w:tc>
        <w:tc>
          <w:tcPr>
            <w:tcW w:w="1568" w:type="dxa"/>
            <w:vMerge/>
          </w:tcPr>
          <w:p w:rsidR="006420B2" w:rsidRPr="00CC4950" w:rsidRDefault="006420B2" w:rsidP="006420B2">
            <w:pPr>
              <w:jc w:val="center"/>
              <w:outlineLvl w:val="0"/>
              <w:rPr>
                <w:rFonts w:eastAsia="Calibri"/>
              </w:rPr>
            </w:pPr>
          </w:p>
        </w:tc>
        <w:tc>
          <w:tcPr>
            <w:tcW w:w="851" w:type="dxa"/>
            <w:vMerge/>
          </w:tcPr>
          <w:p w:rsidR="006420B2" w:rsidRPr="00CC4950" w:rsidRDefault="006420B2" w:rsidP="006420B2">
            <w:pPr>
              <w:jc w:val="center"/>
              <w:outlineLvl w:val="0"/>
              <w:rPr>
                <w:rFonts w:eastAsia="Calibri"/>
              </w:rPr>
            </w:pPr>
          </w:p>
        </w:tc>
        <w:tc>
          <w:tcPr>
            <w:tcW w:w="1417" w:type="dxa"/>
            <w:vMerge/>
          </w:tcPr>
          <w:p w:rsidR="006420B2" w:rsidRPr="00CC4950" w:rsidRDefault="006420B2" w:rsidP="006420B2">
            <w:pPr>
              <w:jc w:val="center"/>
              <w:outlineLvl w:val="0"/>
              <w:rPr>
                <w:rFonts w:eastAsia="Calibri"/>
              </w:rPr>
            </w:pPr>
          </w:p>
        </w:tc>
      </w:tr>
      <w:tr w:rsidR="006420B2" w:rsidRPr="00CC4950" w:rsidTr="006420B2">
        <w:tc>
          <w:tcPr>
            <w:tcW w:w="543" w:type="dxa"/>
          </w:tcPr>
          <w:p w:rsidR="006420B2" w:rsidRPr="00CC4950" w:rsidRDefault="006420B2" w:rsidP="006420B2">
            <w:pPr>
              <w:outlineLvl w:val="0"/>
              <w:rPr>
                <w:rFonts w:eastAsia="Calibri"/>
              </w:rPr>
            </w:pPr>
            <w:r w:rsidRPr="00CC4950">
              <w:rPr>
                <w:rFonts w:eastAsia="Calibri"/>
              </w:rPr>
              <w:t>4</w:t>
            </w:r>
          </w:p>
        </w:tc>
        <w:tc>
          <w:tcPr>
            <w:tcW w:w="3956" w:type="dxa"/>
          </w:tcPr>
          <w:p w:rsidR="006420B2" w:rsidRPr="006420B2" w:rsidRDefault="006420B2" w:rsidP="006420B2">
            <w:pPr>
              <w:jc w:val="center"/>
              <w:rPr>
                <w:lang w:val="ru-RU"/>
              </w:rPr>
            </w:pPr>
            <w:r w:rsidRPr="006420B2">
              <w:rPr>
                <w:lang w:val="ru-RU"/>
              </w:rPr>
              <w:t>Числа, которые больше 1000.</w:t>
            </w:r>
          </w:p>
          <w:p w:rsidR="006420B2" w:rsidRPr="006420B2" w:rsidRDefault="006420B2" w:rsidP="006420B2">
            <w:pPr>
              <w:outlineLvl w:val="0"/>
              <w:rPr>
                <w:rFonts w:eastAsia="Calibri"/>
                <w:lang w:val="ru-RU"/>
              </w:rPr>
            </w:pPr>
            <w:r w:rsidRPr="006420B2">
              <w:rPr>
                <w:lang w:val="ru-RU"/>
              </w:rPr>
              <w:t xml:space="preserve">Величины (продолжение) </w:t>
            </w:r>
          </w:p>
        </w:tc>
        <w:tc>
          <w:tcPr>
            <w:tcW w:w="1175" w:type="dxa"/>
          </w:tcPr>
          <w:p w:rsidR="006420B2" w:rsidRPr="00CC4950" w:rsidRDefault="006420B2" w:rsidP="006420B2">
            <w:pPr>
              <w:outlineLvl w:val="0"/>
              <w:rPr>
                <w:rFonts w:eastAsia="Calibri"/>
              </w:rPr>
            </w:pPr>
            <w:r w:rsidRPr="00CC4950">
              <w:rPr>
                <w:rFonts w:eastAsia="Calibri"/>
              </w:rPr>
              <w:t>4</w:t>
            </w:r>
          </w:p>
        </w:tc>
        <w:tc>
          <w:tcPr>
            <w:tcW w:w="1405" w:type="dxa"/>
            <w:vMerge/>
          </w:tcPr>
          <w:p w:rsidR="006420B2" w:rsidRPr="00CC4950" w:rsidRDefault="006420B2" w:rsidP="006420B2">
            <w:pPr>
              <w:jc w:val="center"/>
              <w:outlineLvl w:val="0"/>
              <w:rPr>
                <w:rFonts w:eastAsia="Calibri"/>
              </w:rPr>
            </w:pPr>
          </w:p>
        </w:tc>
        <w:tc>
          <w:tcPr>
            <w:tcW w:w="1568" w:type="dxa"/>
            <w:vMerge/>
          </w:tcPr>
          <w:p w:rsidR="006420B2" w:rsidRPr="00CC4950" w:rsidRDefault="006420B2" w:rsidP="006420B2">
            <w:pPr>
              <w:jc w:val="center"/>
              <w:outlineLvl w:val="0"/>
              <w:rPr>
                <w:rFonts w:eastAsia="Calibri"/>
              </w:rPr>
            </w:pPr>
          </w:p>
        </w:tc>
        <w:tc>
          <w:tcPr>
            <w:tcW w:w="851" w:type="dxa"/>
            <w:vMerge/>
          </w:tcPr>
          <w:p w:rsidR="006420B2" w:rsidRPr="00CC4950" w:rsidRDefault="006420B2" w:rsidP="006420B2">
            <w:pPr>
              <w:jc w:val="center"/>
              <w:outlineLvl w:val="0"/>
              <w:rPr>
                <w:rFonts w:eastAsia="Calibri"/>
              </w:rPr>
            </w:pPr>
          </w:p>
        </w:tc>
        <w:tc>
          <w:tcPr>
            <w:tcW w:w="1417" w:type="dxa"/>
            <w:vMerge/>
          </w:tcPr>
          <w:p w:rsidR="006420B2" w:rsidRPr="00CC4950" w:rsidRDefault="006420B2" w:rsidP="006420B2">
            <w:pPr>
              <w:jc w:val="center"/>
              <w:outlineLvl w:val="0"/>
              <w:rPr>
                <w:rFonts w:eastAsia="Calibri"/>
              </w:rPr>
            </w:pPr>
          </w:p>
        </w:tc>
      </w:tr>
      <w:tr w:rsidR="006420B2" w:rsidRPr="00CC4950" w:rsidTr="006420B2">
        <w:tc>
          <w:tcPr>
            <w:tcW w:w="543" w:type="dxa"/>
          </w:tcPr>
          <w:p w:rsidR="006420B2" w:rsidRPr="00CC4950" w:rsidRDefault="006420B2" w:rsidP="006420B2">
            <w:pPr>
              <w:outlineLvl w:val="0"/>
              <w:rPr>
                <w:rFonts w:eastAsia="Calibri"/>
              </w:rPr>
            </w:pPr>
            <w:r w:rsidRPr="00CC4950">
              <w:rPr>
                <w:rFonts w:eastAsia="Calibri"/>
              </w:rPr>
              <w:t>5</w:t>
            </w:r>
          </w:p>
        </w:tc>
        <w:tc>
          <w:tcPr>
            <w:tcW w:w="3956" w:type="dxa"/>
          </w:tcPr>
          <w:p w:rsidR="006420B2" w:rsidRPr="00CC4950" w:rsidRDefault="006420B2" w:rsidP="006420B2">
            <w:pPr>
              <w:outlineLvl w:val="0"/>
              <w:rPr>
                <w:rFonts w:eastAsia="Calibri"/>
              </w:rPr>
            </w:pPr>
            <w:r w:rsidRPr="00CC4950">
              <w:t xml:space="preserve">Сложение и вычитание </w:t>
            </w:r>
          </w:p>
        </w:tc>
        <w:tc>
          <w:tcPr>
            <w:tcW w:w="1175" w:type="dxa"/>
          </w:tcPr>
          <w:p w:rsidR="006420B2" w:rsidRPr="00CC4950" w:rsidRDefault="006420B2" w:rsidP="006420B2">
            <w:pPr>
              <w:outlineLvl w:val="0"/>
              <w:rPr>
                <w:rFonts w:eastAsia="Calibri"/>
              </w:rPr>
            </w:pPr>
            <w:r w:rsidRPr="00CC4950">
              <w:rPr>
                <w:rFonts w:eastAsia="Calibri"/>
              </w:rPr>
              <w:t>14</w:t>
            </w:r>
          </w:p>
        </w:tc>
        <w:tc>
          <w:tcPr>
            <w:tcW w:w="1405" w:type="dxa"/>
            <w:vMerge/>
          </w:tcPr>
          <w:p w:rsidR="006420B2" w:rsidRPr="00CC4950" w:rsidRDefault="006420B2" w:rsidP="006420B2">
            <w:pPr>
              <w:jc w:val="center"/>
              <w:outlineLvl w:val="0"/>
              <w:rPr>
                <w:rFonts w:eastAsia="Calibri"/>
              </w:rPr>
            </w:pPr>
          </w:p>
        </w:tc>
        <w:tc>
          <w:tcPr>
            <w:tcW w:w="1568" w:type="dxa"/>
            <w:vMerge/>
          </w:tcPr>
          <w:p w:rsidR="006420B2" w:rsidRPr="00CC4950" w:rsidRDefault="006420B2" w:rsidP="006420B2">
            <w:pPr>
              <w:jc w:val="center"/>
              <w:outlineLvl w:val="0"/>
              <w:rPr>
                <w:rFonts w:eastAsia="Calibri"/>
              </w:rPr>
            </w:pPr>
          </w:p>
        </w:tc>
        <w:tc>
          <w:tcPr>
            <w:tcW w:w="851" w:type="dxa"/>
            <w:vMerge/>
          </w:tcPr>
          <w:p w:rsidR="006420B2" w:rsidRPr="00CC4950" w:rsidRDefault="006420B2" w:rsidP="006420B2">
            <w:pPr>
              <w:jc w:val="center"/>
              <w:outlineLvl w:val="0"/>
              <w:rPr>
                <w:rFonts w:eastAsia="Calibri"/>
              </w:rPr>
            </w:pPr>
          </w:p>
        </w:tc>
        <w:tc>
          <w:tcPr>
            <w:tcW w:w="1417" w:type="dxa"/>
            <w:vMerge/>
          </w:tcPr>
          <w:p w:rsidR="006420B2" w:rsidRPr="00CC4950" w:rsidRDefault="006420B2" w:rsidP="006420B2">
            <w:pPr>
              <w:jc w:val="center"/>
              <w:outlineLvl w:val="0"/>
              <w:rPr>
                <w:rFonts w:eastAsia="Calibri"/>
              </w:rPr>
            </w:pPr>
          </w:p>
        </w:tc>
      </w:tr>
      <w:tr w:rsidR="006420B2" w:rsidRPr="00CC4950" w:rsidTr="006420B2">
        <w:tc>
          <w:tcPr>
            <w:tcW w:w="543" w:type="dxa"/>
          </w:tcPr>
          <w:p w:rsidR="006420B2" w:rsidRPr="00CC4950" w:rsidRDefault="006420B2" w:rsidP="006420B2">
            <w:pPr>
              <w:outlineLvl w:val="0"/>
              <w:rPr>
                <w:rFonts w:eastAsia="Calibri"/>
              </w:rPr>
            </w:pPr>
            <w:r w:rsidRPr="00CC4950">
              <w:rPr>
                <w:rFonts w:eastAsia="Calibri"/>
              </w:rPr>
              <w:t>6</w:t>
            </w:r>
          </w:p>
        </w:tc>
        <w:tc>
          <w:tcPr>
            <w:tcW w:w="3956" w:type="dxa"/>
          </w:tcPr>
          <w:p w:rsidR="006420B2" w:rsidRPr="00CC4950" w:rsidRDefault="006420B2" w:rsidP="006420B2">
            <w:pPr>
              <w:outlineLvl w:val="0"/>
              <w:rPr>
                <w:rFonts w:eastAsia="Calibri"/>
              </w:rPr>
            </w:pPr>
            <w:r w:rsidRPr="00CC4950">
              <w:t>Умножение и дел</w:t>
            </w:r>
            <w:r w:rsidRPr="00CC4950">
              <w:t>е</w:t>
            </w:r>
            <w:r w:rsidRPr="00CC4950">
              <w:t>ние</w:t>
            </w:r>
          </w:p>
        </w:tc>
        <w:tc>
          <w:tcPr>
            <w:tcW w:w="1175" w:type="dxa"/>
          </w:tcPr>
          <w:p w:rsidR="006420B2" w:rsidRPr="00CC4950" w:rsidRDefault="006420B2" w:rsidP="006420B2">
            <w:pPr>
              <w:outlineLvl w:val="0"/>
              <w:rPr>
                <w:rFonts w:eastAsia="Calibri"/>
              </w:rPr>
            </w:pPr>
            <w:r w:rsidRPr="00CC4950">
              <w:rPr>
                <w:rFonts w:eastAsia="Calibri"/>
              </w:rPr>
              <w:t>10</w:t>
            </w:r>
          </w:p>
        </w:tc>
        <w:tc>
          <w:tcPr>
            <w:tcW w:w="1405" w:type="dxa"/>
            <w:vMerge/>
          </w:tcPr>
          <w:p w:rsidR="006420B2" w:rsidRPr="00CC4950" w:rsidRDefault="006420B2" w:rsidP="006420B2">
            <w:pPr>
              <w:jc w:val="center"/>
              <w:outlineLvl w:val="0"/>
              <w:rPr>
                <w:rFonts w:eastAsia="Calibri"/>
              </w:rPr>
            </w:pPr>
          </w:p>
        </w:tc>
        <w:tc>
          <w:tcPr>
            <w:tcW w:w="1568" w:type="dxa"/>
            <w:vMerge/>
          </w:tcPr>
          <w:p w:rsidR="006420B2" w:rsidRPr="00CC4950" w:rsidRDefault="006420B2" w:rsidP="006420B2">
            <w:pPr>
              <w:jc w:val="center"/>
              <w:outlineLvl w:val="0"/>
              <w:rPr>
                <w:rFonts w:eastAsia="Calibri"/>
              </w:rPr>
            </w:pPr>
          </w:p>
        </w:tc>
        <w:tc>
          <w:tcPr>
            <w:tcW w:w="851" w:type="dxa"/>
            <w:vMerge/>
          </w:tcPr>
          <w:p w:rsidR="006420B2" w:rsidRPr="00CC4950" w:rsidRDefault="006420B2" w:rsidP="006420B2">
            <w:pPr>
              <w:jc w:val="center"/>
              <w:outlineLvl w:val="0"/>
              <w:rPr>
                <w:rFonts w:eastAsia="Calibri"/>
              </w:rPr>
            </w:pPr>
          </w:p>
        </w:tc>
        <w:tc>
          <w:tcPr>
            <w:tcW w:w="1417" w:type="dxa"/>
            <w:vMerge/>
          </w:tcPr>
          <w:p w:rsidR="006420B2" w:rsidRPr="00CC4950" w:rsidRDefault="006420B2" w:rsidP="006420B2">
            <w:pPr>
              <w:jc w:val="center"/>
              <w:outlineLvl w:val="0"/>
              <w:rPr>
                <w:rFonts w:eastAsia="Calibri"/>
              </w:rPr>
            </w:pPr>
          </w:p>
        </w:tc>
      </w:tr>
      <w:tr w:rsidR="006420B2" w:rsidRPr="00CC4950" w:rsidTr="006420B2">
        <w:tc>
          <w:tcPr>
            <w:tcW w:w="543" w:type="dxa"/>
          </w:tcPr>
          <w:p w:rsidR="006420B2" w:rsidRPr="00CC4950" w:rsidRDefault="006420B2" w:rsidP="006420B2">
            <w:pPr>
              <w:outlineLvl w:val="0"/>
              <w:rPr>
                <w:rFonts w:eastAsia="Calibri"/>
              </w:rPr>
            </w:pPr>
            <w:r w:rsidRPr="00CC4950">
              <w:rPr>
                <w:rFonts w:eastAsia="Calibri"/>
              </w:rPr>
              <w:t>7</w:t>
            </w:r>
          </w:p>
        </w:tc>
        <w:tc>
          <w:tcPr>
            <w:tcW w:w="3956" w:type="dxa"/>
          </w:tcPr>
          <w:p w:rsidR="006420B2" w:rsidRPr="006420B2" w:rsidRDefault="006420B2" w:rsidP="006420B2">
            <w:pPr>
              <w:jc w:val="center"/>
              <w:rPr>
                <w:lang w:val="ru-RU"/>
              </w:rPr>
            </w:pPr>
            <w:r w:rsidRPr="006420B2">
              <w:rPr>
                <w:lang w:val="ru-RU"/>
              </w:rPr>
              <w:t>Числа, которые больше 1000.</w:t>
            </w:r>
          </w:p>
          <w:p w:rsidR="006420B2" w:rsidRPr="006420B2" w:rsidRDefault="006420B2" w:rsidP="006420B2">
            <w:pPr>
              <w:outlineLvl w:val="0"/>
              <w:rPr>
                <w:rFonts w:eastAsia="Calibri"/>
                <w:lang w:val="ru-RU"/>
              </w:rPr>
            </w:pPr>
            <w:r w:rsidRPr="006420B2">
              <w:rPr>
                <w:lang w:val="ru-RU"/>
              </w:rPr>
              <w:t>Умножение и деление (продолж</w:t>
            </w:r>
            <w:r w:rsidRPr="006420B2">
              <w:rPr>
                <w:lang w:val="ru-RU"/>
              </w:rPr>
              <w:t>е</w:t>
            </w:r>
            <w:r w:rsidRPr="006420B2">
              <w:rPr>
                <w:lang w:val="ru-RU"/>
              </w:rPr>
              <w:t xml:space="preserve">ние) </w:t>
            </w:r>
          </w:p>
        </w:tc>
        <w:tc>
          <w:tcPr>
            <w:tcW w:w="1175" w:type="dxa"/>
          </w:tcPr>
          <w:p w:rsidR="006420B2" w:rsidRPr="00CC4950" w:rsidRDefault="006420B2" w:rsidP="006420B2">
            <w:pPr>
              <w:outlineLvl w:val="0"/>
              <w:rPr>
                <w:rFonts w:eastAsia="Calibri"/>
              </w:rPr>
            </w:pPr>
            <w:r w:rsidRPr="00CC4950">
              <w:rPr>
                <w:rFonts w:eastAsia="Calibri"/>
              </w:rPr>
              <w:t>40</w:t>
            </w:r>
          </w:p>
        </w:tc>
        <w:tc>
          <w:tcPr>
            <w:tcW w:w="1405" w:type="dxa"/>
            <w:vMerge/>
          </w:tcPr>
          <w:p w:rsidR="006420B2" w:rsidRPr="00CC4950" w:rsidRDefault="006420B2" w:rsidP="006420B2">
            <w:pPr>
              <w:jc w:val="center"/>
              <w:outlineLvl w:val="0"/>
              <w:rPr>
                <w:rFonts w:eastAsia="Calibri"/>
              </w:rPr>
            </w:pPr>
          </w:p>
        </w:tc>
        <w:tc>
          <w:tcPr>
            <w:tcW w:w="1568" w:type="dxa"/>
            <w:vMerge/>
          </w:tcPr>
          <w:p w:rsidR="006420B2" w:rsidRPr="00CC4950" w:rsidRDefault="006420B2" w:rsidP="006420B2">
            <w:pPr>
              <w:jc w:val="center"/>
              <w:outlineLvl w:val="0"/>
              <w:rPr>
                <w:rFonts w:eastAsia="Calibri"/>
              </w:rPr>
            </w:pPr>
          </w:p>
        </w:tc>
        <w:tc>
          <w:tcPr>
            <w:tcW w:w="851" w:type="dxa"/>
            <w:vMerge/>
          </w:tcPr>
          <w:p w:rsidR="006420B2" w:rsidRPr="00CC4950" w:rsidRDefault="006420B2" w:rsidP="006420B2">
            <w:pPr>
              <w:jc w:val="center"/>
              <w:outlineLvl w:val="0"/>
              <w:rPr>
                <w:rFonts w:eastAsia="Calibri"/>
              </w:rPr>
            </w:pPr>
          </w:p>
        </w:tc>
        <w:tc>
          <w:tcPr>
            <w:tcW w:w="1417" w:type="dxa"/>
            <w:vMerge/>
          </w:tcPr>
          <w:p w:rsidR="006420B2" w:rsidRPr="00CC4950" w:rsidRDefault="006420B2" w:rsidP="006420B2">
            <w:pPr>
              <w:jc w:val="center"/>
              <w:outlineLvl w:val="0"/>
              <w:rPr>
                <w:rFonts w:eastAsia="Calibri"/>
              </w:rPr>
            </w:pPr>
          </w:p>
        </w:tc>
      </w:tr>
      <w:tr w:rsidR="006420B2" w:rsidRPr="00CC4950" w:rsidTr="006420B2">
        <w:tc>
          <w:tcPr>
            <w:tcW w:w="543" w:type="dxa"/>
          </w:tcPr>
          <w:p w:rsidR="006420B2" w:rsidRPr="00CC4950" w:rsidRDefault="006420B2" w:rsidP="006420B2">
            <w:pPr>
              <w:outlineLvl w:val="0"/>
              <w:rPr>
                <w:rFonts w:eastAsia="Calibri"/>
              </w:rPr>
            </w:pPr>
            <w:r w:rsidRPr="00CC4950">
              <w:rPr>
                <w:rFonts w:eastAsia="Calibri"/>
              </w:rPr>
              <w:t>8</w:t>
            </w:r>
          </w:p>
        </w:tc>
        <w:tc>
          <w:tcPr>
            <w:tcW w:w="3956" w:type="dxa"/>
          </w:tcPr>
          <w:p w:rsidR="006420B2" w:rsidRPr="006420B2" w:rsidRDefault="006420B2" w:rsidP="006420B2">
            <w:pPr>
              <w:jc w:val="center"/>
              <w:rPr>
                <w:lang w:val="ru-RU"/>
              </w:rPr>
            </w:pPr>
            <w:r w:rsidRPr="006420B2">
              <w:rPr>
                <w:lang w:val="ru-RU"/>
              </w:rPr>
              <w:t>Числа, которые больше 1000.</w:t>
            </w:r>
          </w:p>
          <w:p w:rsidR="006420B2" w:rsidRPr="006420B2" w:rsidRDefault="006420B2" w:rsidP="006420B2">
            <w:pPr>
              <w:outlineLvl w:val="0"/>
              <w:rPr>
                <w:rFonts w:eastAsia="Calibri"/>
                <w:lang w:val="ru-RU"/>
              </w:rPr>
            </w:pPr>
            <w:r w:rsidRPr="006420B2">
              <w:rPr>
                <w:lang w:val="ru-RU"/>
              </w:rPr>
              <w:t>Умножение и деление (продолж</w:t>
            </w:r>
            <w:r w:rsidRPr="006420B2">
              <w:rPr>
                <w:lang w:val="ru-RU"/>
              </w:rPr>
              <w:t>е</w:t>
            </w:r>
            <w:r w:rsidRPr="006420B2">
              <w:rPr>
                <w:lang w:val="ru-RU"/>
              </w:rPr>
              <w:t xml:space="preserve">ние) </w:t>
            </w:r>
          </w:p>
        </w:tc>
        <w:tc>
          <w:tcPr>
            <w:tcW w:w="1175" w:type="dxa"/>
          </w:tcPr>
          <w:p w:rsidR="006420B2" w:rsidRPr="00CC4950" w:rsidRDefault="006420B2" w:rsidP="006420B2">
            <w:pPr>
              <w:outlineLvl w:val="0"/>
              <w:rPr>
                <w:rFonts w:eastAsia="Calibri"/>
              </w:rPr>
            </w:pPr>
            <w:r w:rsidRPr="00CC4950">
              <w:rPr>
                <w:rFonts w:eastAsia="Calibri"/>
              </w:rPr>
              <w:t>24</w:t>
            </w:r>
          </w:p>
        </w:tc>
        <w:tc>
          <w:tcPr>
            <w:tcW w:w="1405" w:type="dxa"/>
            <w:vMerge/>
          </w:tcPr>
          <w:p w:rsidR="006420B2" w:rsidRPr="00CC4950" w:rsidRDefault="006420B2" w:rsidP="006420B2">
            <w:pPr>
              <w:jc w:val="center"/>
              <w:outlineLvl w:val="0"/>
              <w:rPr>
                <w:rFonts w:eastAsia="Calibri"/>
              </w:rPr>
            </w:pPr>
          </w:p>
        </w:tc>
        <w:tc>
          <w:tcPr>
            <w:tcW w:w="1568" w:type="dxa"/>
            <w:vMerge/>
          </w:tcPr>
          <w:p w:rsidR="006420B2" w:rsidRPr="00CC4950" w:rsidRDefault="006420B2" w:rsidP="006420B2">
            <w:pPr>
              <w:jc w:val="center"/>
              <w:outlineLvl w:val="0"/>
              <w:rPr>
                <w:rFonts w:eastAsia="Calibri"/>
              </w:rPr>
            </w:pPr>
          </w:p>
        </w:tc>
        <w:tc>
          <w:tcPr>
            <w:tcW w:w="851" w:type="dxa"/>
            <w:vMerge/>
          </w:tcPr>
          <w:p w:rsidR="006420B2" w:rsidRPr="00CC4950" w:rsidRDefault="006420B2" w:rsidP="006420B2">
            <w:pPr>
              <w:jc w:val="center"/>
              <w:outlineLvl w:val="0"/>
              <w:rPr>
                <w:rFonts w:eastAsia="Calibri"/>
              </w:rPr>
            </w:pPr>
          </w:p>
        </w:tc>
        <w:tc>
          <w:tcPr>
            <w:tcW w:w="1417" w:type="dxa"/>
            <w:vMerge/>
          </w:tcPr>
          <w:p w:rsidR="006420B2" w:rsidRPr="00CC4950" w:rsidRDefault="006420B2" w:rsidP="006420B2">
            <w:pPr>
              <w:jc w:val="center"/>
              <w:outlineLvl w:val="0"/>
              <w:rPr>
                <w:rFonts w:eastAsia="Calibri"/>
              </w:rPr>
            </w:pPr>
          </w:p>
        </w:tc>
      </w:tr>
      <w:tr w:rsidR="006420B2" w:rsidRPr="00CC4950" w:rsidTr="006420B2">
        <w:tc>
          <w:tcPr>
            <w:tcW w:w="543" w:type="dxa"/>
          </w:tcPr>
          <w:p w:rsidR="006420B2" w:rsidRPr="00CC4950" w:rsidRDefault="006420B2" w:rsidP="006420B2">
            <w:pPr>
              <w:outlineLvl w:val="0"/>
              <w:rPr>
                <w:rFonts w:eastAsia="Calibri"/>
              </w:rPr>
            </w:pPr>
            <w:r w:rsidRPr="00CC4950">
              <w:rPr>
                <w:rFonts w:eastAsia="Calibri"/>
              </w:rPr>
              <w:t>9</w:t>
            </w:r>
          </w:p>
        </w:tc>
        <w:tc>
          <w:tcPr>
            <w:tcW w:w="3956" w:type="dxa"/>
          </w:tcPr>
          <w:p w:rsidR="006420B2" w:rsidRPr="00CC4950" w:rsidRDefault="006420B2" w:rsidP="006420B2">
            <w:pPr>
              <w:outlineLvl w:val="0"/>
              <w:rPr>
                <w:rFonts w:eastAsia="Calibri"/>
              </w:rPr>
            </w:pPr>
            <w:r w:rsidRPr="00CC4950">
              <w:rPr>
                <w:rFonts w:eastAsia="Calibri"/>
              </w:rPr>
              <w:t>Итоговое повторение</w:t>
            </w:r>
          </w:p>
        </w:tc>
        <w:tc>
          <w:tcPr>
            <w:tcW w:w="1175" w:type="dxa"/>
          </w:tcPr>
          <w:p w:rsidR="006420B2" w:rsidRPr="00CC4950" w:rsidRDefault="006420B2" w:rsidP="006420B2">
            <w:pPr>
              <w:outlineLvl w:val="0"/>
              <w:rPr>
                <w:rFonts w:eastAsia="Calibri"/>
              </w:rPr>
            </w:pPr>
            <w:r w:rsidRPr="00CC4950">
              <w:rPr>
                <w:rFonts w:eastAsia="Calibri"/>
              </w:rPr>
              <w:t>8</w:t>
            </w:r>
          </w:p>
        </w:tc>
        <w:tc>
          <w:tcPr>
            <w:tcW w:w="1405" w:type="dxa"/>
            <w:vMerge/>
          </w:tcPr>
          <w:p w:rsidR="006420B2" w:rsidRPr="00CC4950" w:rsidRDefault="006420B2" w:rsidP="006420B2">
            <w:pPr>
              <w:jc w:val="center"/>
              <w:outlineLvl w:val="0"/>
              <w:rPr>
                <w:rFonts w:eastAsia="Calibri"/>
              </w:rPr>
            </w:pPr>
          </w:p>
        </w:tc>
        <w:tc>
          <w:tcPr>
            <w:tcW w:w="1568" w:type="dxa"/>
            <w:vMerge/>
          </w:tcPr>
          <w:p w:rsidR="006420B2" w:rsidRPr="00CC4950" w:rsidRDefault="006420B2" w:rsidP="006420B2">
            <w:pPr>
              <w:jc w:val="center"/>
              <w:outlineLvl w:val="0"/>
              <w:rPr>
                <w:rFonts w:eastAsia="Calibri"/>
              </w:rPr>
            </w:pPr>
          </w:p>
        </w:tc>
        <w:tc>
          <w:tcPr>
            <w:tcW w:w="851" w:type="dxa"/>
            <w:vMerge/>
          </w:tcPr>
          <w:p w:rsidR="006420B2" w:rsidRPr="00CC4950" w:rsidRDefault="006420B2" w:rsidP="006420B2">
            <w:pPr>
              <w:jc w:val="center"/>
              <w:outlineLvl w:val="0"/>
              <w:rPr>
                <w:rFonts w:eastAsia="Calibri"/>
              </w:rPr>
            </w:pPr>
          </w:p>
        </w:tc>
        <w:tc>
          <w:tcPr>
            <w:tcW w:w="1417" w:type="dxa"/>
            <w:vMerge/>
          </w:tcPr>
          <w:p w:rsidR="006420B2" w:rsidRPr="00CC4950" w:rsidRDefault="006420B2" w:rsidP="006420B2">
            <w:pPr>
              <w:jc w:val="center"/>
              <w:outlineLvl w:val="0"/>
              <w:rPr>
                <w:rFonts w:eastAsia="Calibri"/>
              </w:rPr>
            </w:pPr>
          </w:p>
        </w:tc>
      </w:tr>
      <w:tr w:rsidR="006420B2" w:rsidRPr="00CC4950" w:rsidTr="006420B2">
        <w:tc>
          <w:tcPr>
            <w:tcW w:w="543" w:type="dxa"/>
          </w:tcPr>
          <w:p w:rsidR="006420B2" w:rsidRPr="00CC4950" w:rsidRDefault="006420B2" w:rsidP="006420B2">
            <w:pPr>
              <w:outlineLvl w:val="0"/>
              <w:rPr>
                <w:rFonts w:eastAsia="Calibri"/>
              </w:rPr>
            </w:pPr>
          </w:p>
        </w:tc>
        <w:tc>
          <w:tcPr>
            <w:tcW w:w="3956" w:type="dxa"/>
          </w:tcPr>
          <w:p w:rsidR="006420B2" w:rsidRPr="00CC4950" w:rsidRDefault="006420B2" w:rsidP="006420B2">
            <w:pPr>
              <w:outlineLvl w:val="0"/>
              <w:rPr>
                <w:rFonts w:eastAsia="Calibri"/>
              </w:rPr>
            </w:pPr>
            <w:r w:rsidRPr="00CC4950">
              <w:rPr>
                <w:rFonts w:eastAsia="Calibri"/>
              </w:rPr>
              <w:t>Итого</w:t>
            </w:r>
          </w:p>
        </w:tc>
        <w:tc>
          <w:tcPr>
            <w:tcW w:w="1175" w:type="dxa"/>
          </w:tcPr>
          <w:p w:rsidR="006420B2" w:rsidRPr="00CC4950" w:rsidRDefault="006420B2" w:rsidP="006420B2">
            <w:pPr>
              <w:outlineLvl w:val="0"/>
              <w:rPr>
                <w:rFonts w:eastAsia="Calibri"/>
              </w:rPr>
            </w:pPr>
            <w:r w:rsidRPr="00CC4950">
              <w:rPr>
                <w:rFonts w:eastAsia="Calibri"/>
              </w:rPr>
              <w:t>136ч</w:t>
            </w:r>
          </w:p>
        </w:tc>
        <w:tc>
          <w:tcPr>
            <w:tcW w:w="1405" w:type="dxa"/>
          </w:tcPr>
          <w:p w:rsidR="006420B2" w:rsidRPr="00CC4950" w:rsidRDefault="006420B2" w:rsidP="006420B2">
            <w:pPr>
              <w:jc w:val="center"/>
              <w:outlineLvl w:val="0"/>
              <w:rPr>
                <w:rFonts w:eastAsia="Calibri"/>
              </w:rPr>
            </w:pPr>
          </w:p>
        </w:tc>
        <w:tc>
          <w:tcPr>
            <w:tcW w:w="1568" w:type="dxa"/>
          </w:tcPr>
          <w:p w:rsidR="006420B2" w:rsidRPr="00CC4950" w:rsidRDefault="006420B2" w:rsidP="006420B2">
            <w:pPr>
              <w:jc w:val="center"/>
              <w:outlineLvl w:val="0"/>
              <w:rPr>
                <w:rFonts w:eastAsia="Calibri"/>
              </w:rPr>
            </w:pPr>
          </w:p>
        </w:tc>
        <w:tc>
          <w:tcPr>
            <w:tcW w:w="851" w:type="dxa"/>
          </w:tcPr>
          <w:p w:rsidR="006420B2" w:rsidRPr="00CC4950" w:rsidRDefault="006420B2" w:rsidP="006420B2">
            <w:pPr>
              <w:jc w:val="center"/>
              <w:outlineLvl w:val="0"/>
              <w:rPr>
                <w:rFonts w:eastAsia="Calibri"/>
              </w:rPr>
            </w:pPr>
          </w:p>
        </w:tc>
        <w:tc>
          <w:tcPr>
            <w:tcW w:w="1417" w:type="dxa"/>
          </w:tcPr>
          <w:p w:rsidR="006420B2" w:rsidRPr="00CC4950" w:rsidRDefault="006420B2" w:rsidP="006420B2">
            <w:pPr>
              <w:jc w:val="center"/>
              <w:outlineLvl w:val="0"/>
              <w:rPr>
                <w:rFonts w:eastAsia="Calibri"/>
              </w:rPr>
            </w:pPr>
          </w:p>
        </w:tc>
      </w:tr>
    </w:tbl>
    <w:p w:rsidR="006420B2" w:rsidRPr="00BF6ECA" w:rsidRDefault="006420B2" w:rsidP="006420B2">
      <w:pPr>
        <w:rPr>
          <w:b/>
        </w:rPr>
      </w:pPr>
    </w:p>
    <w:p w:rsidR="006420B2" w:rsidRDefault="006420B2" w:rsidP="006420B2">
      <w:pPr>
        <w:jc w:val="center"/>
        <w:rPr>
          <w:b/>
        </w:rPr>
      </w:pPr>
      <w:r w:rsidRPr="00BF6ECA">
        <w:rPr>
          <w:b/>
        </w:rPr>
        <w:t xml:space="preserve"> </w:t>
      </w:r>
      <w:r w:rsidRPr="004C6822">
        <w:rPr>
          <w:b/>
        </w:rPr>
        <w:t xml:space="preserve">Календарно – тематическое планирование </w:t>
      </w:r>
    </w:p>
    <w:p w:rsidR="006420B2" w:rsidRPr="00BF6ECA" w:rsidRDefault="006420B2" w:rsidP="006420B2">
      <w:pPr>
        <w:jc w:val="center"/>
        <w:rPr>
          <w:b/>
        </w:rPr>
      </w:pPr>
    </w:p>
    <w:tbl>
      <w:tblPr>
        <w:tblW w:w="5776" w:type="pct"/>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0"/>
        <w:gridCol w:w="694"/>
        <w:gridCol w:w="2609"/>
        <w:gridCol w:w="689"/>
        <w:gridCol w:w="826"/>
        <w:gridCol w:w="5359"/>
      </w:tblGrid>
      <w:tr w:rsidR="006420B2" w:rsidRPr="006420B2" w:rsidTr="006420B2">
        <w:tc>
          <w:tcPr>
            <w:tcW w:w="256" w:type="pct"/>
            <w:tcBorders>
              <w:right w:val="single" w:sz="4" w:space="0" w:color="auto"/>
            </w:tcBorders>
          </w:tcPr>
          <w:p w:rsidR="006420B2" w:rsidRPr="00BF6ECA" w:rsidRDefault="006420B2" w:rsidP="006420B2">
            <w:pPr>
              <w:jc w:val="center"/>
              <w:rPr>
                <w:b/>
              </w:rPr>
            </w:pPr>
            <w:r>
              <w:rPr>
                <w:b/>
              </w:rPr>
              <w:t xml:space="preserve">Раздел </w:t>
            </w:r>
          </w:p>
        </w:tc>
        <w:tc>
          <w:tcPr>
            <w:tcW w:w="323" w:type="pct"/>
            <w:tcBorders>
              <w:right w:val="single" w:sz="4" w:space="0" w:color="auto"/>
            </w:tcBorders>
            <w:vAlign w:val="center"/>
          </w:tcPr>
          <w:p w:rsidR="006420B2" w:rsidRPr="00BF6ECA" w:rsidRDefault="006420B2" w:rsidP="006420B2">
            <w:pPr>
              <w:jc w:val="center"/>
              <w:rPr>
                <w:b/>
              </w:rPr>
            </w:pPr>
            <w:r w:rsidRPr="00BF6ECA">
              <w:rPr>
                <w:b/>
              </w:rPr>
              <w:t>№</w:t>
            </w:r>
          </w:p>
          <w:p w:rsidR="006420B2" w:rsidRPr="00BF6ECA" w:rsidRDefault="006420B2" w:rsidP="006420B2">
            <w:pPr>
              <w:jc w:val="center"/>
              <w:rPr>
                <w:b/>
              </w:rPr>
            </w:pPr>
          </w:p>
        </w:tc>
        <w:tc>
          <w:tcPr>
            <w:tcW w:w="1216" w:type="pct"/>
            <w:tcBorders>
              <w:left w:val="single" w:sz="4" w:space="0" w:color="auto"/>
              <w:right w:val="single" w:sz="4" w:space="0" w:color="auto"/>
            </w:tcBorders>
            <w:vAlign w:val="center"/>
          </w:tcPr>
          <w:p w:rsidR="006420B2" w:rsidRPr="00BF6ECA" w:rsidRDefault="006420B2" w:rsidP="006420B2">
            <w:pPr>
              <w:jc w:val="center"/>
              <w:rPr>
                <w:b/>
              </w:rPr>
            </w:pPr>
            <w:r w:rsidRPr="00BF6ECA">
              <w:rPr>
                <w:b/>
              </w:rPr>
              <w:t>Наименование разд</w:t>
            </w:r>
            <w:r w:rsidRPr="00BF6ECA">
              <w:rPr>
                <w:b/>
              </w:rPr>
              <w:t>е</w:t>
            </w:r>
            <w:r w:rsidRPr="00BF6ECA">
              <w:rPr>
                <w:b/>
              </w:rPr>
              <w:t>лов и тем</w:t>
            </w:r>
          </w:p>
        </w:tc>
        <w:tc>
          <w:tcPr>
            <w:tcW w:w="321" w:type="pct"/>
            <w:tcBorders>
              <w:left w:val="single" w:sz="4" w:space="0" w:color="auto"/>
              <w:right w:val="single" w:sz="4" w:space="0" w:color="auto"/>
            </w:tcBorders>
          </w:tcPr>
          <w:p w:rsidR="006420B2" w:rsidRPr="00BF6ECA" w:rsidRDefault="006420B2" w:rsidP="006420B2">
            <w:pPr>
              <w:jc w:val="center"/>
              <w:rPr>
                <w:b/>
              </w:rPr>
            </w:pPr>
            <w:r>
              <w:rPr>
                <w:b/>
              </w:rPr>
              <w:t>Кол.ч</w:t>
            </w:r>
          </w:p>
        </w:tc>
        <w:tc>
          <w:tcPr>
            <w:tcW w:w="385" w:type="pct"/>
            <w:tcBorders>
              <w:left w:val="single" w:sz="4" w:space="0" w:color="auto"/>
              <w:right w:val="single" w:sz="4" w:space="0" w:color="auto"/>
            </w:tcBorders>
          </w:tcPr>
          <w:p w:rsidR="006420B2" w:rsidRPr="00BF6ECA" w:rsidRDefault="006420B2" w:rsidP="006420B2">
            <w:pPr>
              <w:jc w:val="center"/>
              <w:rPr>
                <w:b/>
              </w:rPr>
            </w:pPr>
            <w:r>
              <w:rPr>
                <w:b/>
              </w:rPr>
              <w:t xml:space="preserve">Дата </w:t>
            </w:r>
          </w:p>
        </w:tc>
        <w:tc>
          <w:tcPr>
            <w:tcW w:w="2498" w:type="pct"/>
            <w:tcBorders>
              <w:left w:val="single" w:sz="4" w:space="0" w:color="auto"/>
            </w:tcBorders>
            <w:vAlign w:val="center"/>
          </w:tcPr>
          <w:p w:rsidR="006420B2" w:rsidRPr="006420B2" w:rsidRDefault="006420B2" w:rsidP="006420B2">
            <w:pPr>
              <w:jc w:val="center"/>
              <w:rPr>
                <w:b/>
                <w:lang w:val="ru-RU"/>
              </w:rPr>
            </w:pPr>
            <w:r w:rsidRPr="006420B2">
              <w:rPr>
                <w:b/>
                <w:lang w:val="ru-RU"/>
              </w:rPr>
              <w:t>Элементы содержания (для детей с ОВЗ)</w:t>
            </w:r>
          </w:p>
          <w:p w:rsidR="006420B2" w:rsidRPr="006420B2" w:rsidRDefault="006420B2" w:rsidP="006420B2">
            <w:pPr>
              <w:jc w:val="center"/>
              <w:rPr>
                <w:b/>
                <w:lang w:val="ru-RU"/>
              </w:rPr>
            </w:pPr>
          </w:p>
        </w:tc>
      </w:tr>
      <w:tr w:rsidR="006420B2" w:rsidRPr="00BF6ECA" w:rsidTr="006420B2">
        <w:tc>
          <w:tcPr>
            <w:tcW w:w="256" w:type="pct"/>
            <w:tcBorders>
              <w:right w:val="single" w:sz="4" w:space="0" w:color="auto"/>
            </w:tcBorders>
          </w:tcPr>
          <w:p w:rsidR="006420B2" w:rsidRPr="006420B2" w:rsidRDefault="006420B2" w:rsidP="006420B2">
            <w:pPr>
              <w:jc w:val="center"/>
              <w:rPr>
                <w:b/>
                <w:lang w:val="ru-RU"/>
              </w:rPr>
            </w:pPr>
          </w:p>
        </w:tc>
        <w:tc>
          <w:tcPr>
            <w:tcW w:w="323" w:type="pct"/>
            <w:tcBorders>
              <w:right w:val="single" w:sz="4" w:space="0" w:color="auto"/>
            </w:tcBorders>
            <w:vAlign w:val="center"/>
          </w:tcPr>
          <w:p w:rsidR="006420B2" w:rsidRPr="006420B2" w:rsidRDefault="006420B2" w:rsidP="006420B2">
            <w:pPr>
              <w:jc w:val="center"/>
              <w:rPr>
                <w:b/>
                <w:lang w:val="ru-RU"/>
              </w:rPr>
            </w:pPr>
          </w:p>
          <w:p w:rsidR="006420B2" w:rsidRPr="006420B2" w:rsidRDefault="006420B2" w:rsidP="006420B2">
            <w:pPr>
              <w:jc w:val="center"/>
              <w:rPr>
                <w:b/>
                <w:lang w:val="ru-RU"/>
              </w:rPr>
            </w:pPr>
          </w:p>
        </w:tc>
        <w:tc>
          <w:tcPr>
            <w:tcW w:w="1216" w:type="pct"/>
            <w:tcBorders>
              <w:left w:val="single" w:sz="4" w:space="0" w:color="auto"/>
              <w:right w:val="single" w:sz="4" w:space="0" w:color="auto"/>
            </w:tcBorders>
            <w:vAlign w:val="center"/>
          </w:tcPr>
          <w:p w:rsidR="006420B2" w:rsidRPr="006420B2" w:rsidRDefault="006420B2" w:rsidP="006420B2">
            <w:pPr>
              <w:jc w:val="center"/>
              <w:rPr>
                <w:b/>
                <w:lang w:val="ru-RU"/>
              </w:rPr>
            </w:pPr>
            <w:r w:rsidRPr="006420B2">
              <w:rPr>
                <w:b/>
                <w:lang w:val="ru-RU"/>
              </w:rPr>
              <w:t>Числа от 1 до 1000. Сложение и вычит</w:t>
            </w:r>
            <w:r w:rsidRPr="006420B2">
              <w:rPr>
                <w:b/>
                <w:lang w:val="ru-RU"/>
              </w:rPr>
              <w:t>а</w:t>
            </w:r>
            <w:r w:rsidRPr="006420B2">
              <w:rPr>
                <w:b/>
                <w:lang w:val="ru-RU"/>
              </w:rPr>
              <w:t>ние</w:t>
            </w:r>
          </w:p>
          <w:p w:rsidR="006420B2" w:rsidRPr="00BF6ECA" w:rsidRDefault="006420B2" w:rsidP="006420B2">
            <w:pPr>
              <w:jc w:val="center"/>
              <w:rPr>
                <w:b/>
              </w:rPr>
            </w:pPr>
            <w:r w:rsidRPr="00BF6ECA">
              <w:rPr>
                <w:b/>
              </w:rPr>
              <w:t xml:space="preserve">Повторение (13 </w:t>
            </w:r>
            <w:r w:rsidRPr="00BF6ECA">
              <w:rPr>
                <w:b/>
              </w:rPr>
              <w:lastRenderedPageBreak/>
              <w:t>ч</w:t>
            </w:r>
            <w:r w:rsidRPr="00BF6ECA">
              <w:rPr>
                <w:b/>
              </w:rPr>
              <w:t>а</w:t>
            </w:r>
            <w:r w:rsidRPr="00BF6ECA">
              <w:rPr>
                <w:b/>
              </w:rPr>
              <w:t>сов)</w:t>
            </w:r>
          </w:p>
        </w:tc>
        <w:tc>
          <w:tcPr>
            <w:tcW w:w="321" w:type="pct"/>
            <w:tcBorders>
              <w:left w:val="single" w:sz="4" w:space="0" w:color="auto"/>
              <w:right w:val="single" w:sz="4" w:space="0" w:color="auto"/>
            </w:tcBorders>
          </w:tcPr>
          <w:p w:rsidR="006420B2" w:rsidRPr="00BF6ECA" w:rsidRDefault="006420B2" w:rsidP="006420B2">
            <w:pPr>
              <w:jc w:val="center"/>
              <w:rPr>
                <w:b/>
              </w:rPr>
            </w:pPr>
          </w:p>
        </w:tc>
        <w:tc>
          <w:tcPr>
            <w:tcW w:w="385" w:type="pct"/>
            <w:tcBorders>
              <w:left w:val="single" w:sz="4" w:space="0" w:color="auto"/>
              <w:right w:val="single" w:sz="4" w:space="0" w:color="auto"/>
            </w:tcBorders>
          </w:tcPr>
          <w:p w:rsidR="006420B2" w:rsidRPr="00BF6ECA" w:rsidRDefault="006420B2" w:rsidP="006420B2">
            <w:pPr>
              <w:jc w:val="center"/>
              <w:rPr>
                <w:b/>
              </w:rPr>
            </w:pPr>
          </w:p>
        </w:tc>
        <w:tc>
          <w:tcPr>
            <w:tcW w:w="2498" w:type="pct"/>
            <w:tcBorders>
              <w:left w:val="single" w:sz="4" w:space="0" w:color="auto"/>
            </w:tcBorders>
            <w:vAlign w:val="center"/>
          </w:tcPr>
          <w:p w:rsidR="006420B2" w:rsidRPr="00BF6ECA" w:rsidRDefault="006420B2" w:rsidP="006420B2">
            <w:pPr>
              <w:jc w:val="center"/>
              <w:rPr>
                <w:b/>
              </w:rPr>
            </w:pPr>
          </w:p>
        </w:tc>
      </w:tr>
      <w:tr w:rsidR="006420B2" w:rsidRPr="006420B2" w:rsidTr="006420B2">
        <w:tc>
          <w:tcPr>
            <w:tcW w:w="256" w:type="pct"/>
            <w:tcBorders>
              <w:right w:val="single" w:sz="4" w:space="0" w:color="auto"/>
            </w:tcBorders>
          </w:tcPr>
          <w:p w:rsidR="006420B2" w:rsidRPr="00BF6ECA" w:rsidRDefault="006420B2" w:rsidP="006420B2">
            <w:r>
              <w:lastRenderedPageBreak/>
              <w:t>1</w:t>
            </w:r>
          </w:p>
        </w:tc>
        <w:tc>
          <w:tcPr>
            <w:tcW w:w="323" w:type="pct"/>
            <w:tcBorders>
              <w:right w:val="single" w:sz="4" w:space="0" w:color="auto"/>
            </w:tcBorders>
          </w:tcPr>
          <w:p w:rsidR="006420B2" w:rsidRPr="00BF6ECA" w:rsidRDefault="006420B2" w:rsidP="006420B2">
            <w:r w:rsidRPr="00BF6ECA">
              <w:t>1</w:t>
            </w:r>
          </w:p>
        </w:tc>
        <w:tc>
          <w:tcPr>
            <w:tcW w:w="1216" w:type="pct"/>
            <w:tcBorders>
              <w:left w:val="single" w:sz="4" w:space="0" w:color="auto"/>
              <w:right w:val="single" w:sz="4" w:space="0" w:color="auto"/>
            </w:tcBorders>
          </w:tcPr>
          <w:p w:rsidR="006420B2" w:rsidRPr="00EA3886" w:rsidRDefault="006420B2" w:rsidP="006420B2">
            <w:r w:rsidRPr="00EA3886">
              <w:t>Нумерация. Счёт предметов. Ра</w:t>
            </w:r>
            <w:r w:rsidRPr="00EA3886">
              <w:t>з</w:t>
            </w:r>
            <w:r w:rsidRPr="00EA3886">
              <w:t xml:space="preserve">ряды </w:t>
            </w:r>
          </w:p>
        </w:tc>
        <w:tc>
          <w:tcPr>
            <w:tcW w:w="321" w:type="pct"/>
            <w:tcBorders>
              <w:left w:val="single" w:sz="4" w:space="0" w:color="auto"/>
              <w:right w:val="single" w:sz="4" w:space="0" w:color="auto"/>
            </w:tcBorders>
          </w:tcPr>
          <w:p w:rsidR="006420B2" w:rsidRPr="00C064E0" w:rsidRDefault="006420B2" w:rsidP="006420B2">
            <w:r>
              <w:t>1</w:t>
            </w:r>
          </w:p>
        </w:tc>
        <w:tc>
          <w:tcPr>
            <w:tcW w:w="385" w:type="pct"/>
            <w:tcBorders>
              <w:left w:val="single" w:sz="4" w:space="0" w:color="auto"/>
              <w:right w:val="single" w:sz="4" w:space="0" w:color="auto"/>
            </w:tcBorders>
          </w:tcPr>
          <w:p w:rsidR="006420B2" w:rsidRPr="00C064E0" w:rsidRDefault="006420B2" w:rsidP="006420B2"/>
        </w:tc>
        <w:tc>
          <w:tcPr>
            <w:tcW w:w="2498" w:type="pct"/>
            <w:tcBorders>
              <w:left w:val="single" w:sz="4" w:space="0" w:color="auto"/>
            </w:tcBorders>
          </w:tcPr>
          <w:p w:rsidR="006420B2" w:rsidRPr="006420B2" w:rsidRDefault="006420B2" w:rsidP="006420B2">
            <w:pPr>
              <w:rPr>
                <w:lang w:val="ru-RU"/>
              </w:rPr>
            </w:pPr>
            <w:r w:rsidRPr="006420B2">
              <w:rPr>
                <w:lang w:val="ru-RU"/>
              </w:rPr>
              <w:t>Образовывать числа натурального р</w:t>
            </w:r>
            <w:r w:rsidRPr="006420B2">
              <w:rPr>
                <w:lang w:val="ru-RU"/>
              </w:rPr>
              <w:t>я</w:t>
            </w:r>
            <w:r w:rsidRPr="006420B2">
              <w:rPr>
                <w:lang w:val="ru-RU"/>
              </w:rPr>
              <w:t xml:space="preserve">да от 100 до 1000. </w:t>
            </w:r>
          </w:p>
          <w:p w:rsidR="006420B2" w:rsidRPr="006420B2" w:rsidRDefault="006420B2" w:rsidP="006420B2">
            <w:pPr>
              <w:rPr>
                <w:lang w:val="ru-RU"/>
              </w:rPr>
            </w:pPr>
            <w:r w:rsidRPr="006420B2">
              <w:rPr>
                <w:lang w:val="ru-RU"/>
              </w:rPr>
              <w:t>Совершенствовать вычислительные навыки, р</w:t>
            </w:r>
            <w:r w:rsidRPr="006420B2">
              <w:rPr>
                <w:lang w:val="ru-RU"/>
              </w:rPr>
              <w:t>е</w:t>
            </w:r>
            <w:r w:rsidRPr="006420B2">
              <w:rPr>
                <w:lang w:val="ru-RU"/>
              </w:rPr>
              <w:t>шать задачу разными способами; составлять задачи, обратные да</w:t>
            </w:r>
            <w:r w:rsidRPr="006420B2">
              <w:rPr>
                <w:lang w:val="ru-RU"/>
              </w:rPr>
              <w:t>н</w:t>
            </w:r>
            <w:r w:rsidRPr="006420B2">
              <w:rPr>
                <w:lang w:val="ru-RU"/>
              </w:rPr>
              <w:t xml:space="preserve">ной </w:t>
            </w:r>
          </w:p>
        </w:tc>
      </w:tr>
      <w:tr w:rsidR="006420B2" w:rsidRPr="006420B2" w:rsidTr="006420B2">
        <w:tc>
          <w:tcPr>
            <w:tcW w:w="256" w:type="pct"/>
          </w:tcPr>
          <w:p w:rsidR="006420B2" w:rsidRPr="00BF6ECA" w:rsidRDefault="006420B2" w:rsidP="006420B2">
            <w:r>
              <w:t>1</w:t>
            </w:r>
          </w:p>
        </w:tc>
        <w:tc>
          <w:tcPr>
            <w:tcW w:w="323" w:type="pct"/>
          </w:tcPr>
          <w:p w:rsidR="006420B2" w:rsidRPr="00BF6ECA" w:rsidRDefault="006420B2" w:rsidP="006420B2">
            <w:r w:rsidRPr="00BF6ECA">
              <w:t>2</w:t>
            </w:r>
          </w:p>
        </w:tc>
        <w:tc>
          <w:tcPr>
            <w:tcW w:w="1216" w:type="pct"/>
          </w:tcPr>
          <w:p w:rsidR="006420B2" w:rsidRPr="006420B2" w:rsidRDefault="006420B2" w:rsidP="006420B2">
            <w:pPr>
              <w:rPr>
                <w:lang w:val="ru-RU"/>
              </w:rPr>
            </w:pPr>
            <w:r w:rsidRPr="006420B2">
              <w:rPr>
                <w:lang w:val="ru-RU"/>
              </w:rPr>
              <w:t>Числовые в</w:t>
            </w:r>
            <w:r w:rsidRPr="006420B2">
              <w:rPr>
                <w:lang w:val="ru-RU"/>
              </w:rPr>
              <w:t>ы</w:t>
            </w:r>
            <w:r w:rsidRPr="006420B2">
              <w:rPr>
                <w:lang w:val="ru-RU"/>
              </w:rPr>
              <w:t>ра</w:t>
            </w:r>
            <w:r w:rsidRPr="006420B2">
              <w:rPr>
                <w:lang w:val="ru-RU"/>
              </w:rPr>
              <w:softHyphen/>
              <w:t xml:space="preserve">жения. Порядок </w:t>
            </w:r>
            <w:r w:rsidRPr="006420B2">
              <w:rPr>
                <w:spacing w:val="-1"/>
                <w:lang w:val="ru-RU"/>
              </w:rPr>
              <w:t>в</w:t>
            </w:r>
            <w:r w:rsidRPr="006420B2">
              <w:rPr>
                <w:spacing w:val="-1"/>
                <w:lang w:val="ru-RU"/>
              </w:rPr>
              <w:t>ы</w:t>
            </w:r>
            <w:r w:rsidRPr="006420B2">
              <w:rPr>
                <w:spacing w:val="-1"/>
                <w:lang w:val="ru-RU"/>
              </w:rPr>
              <w:t>полнения дей</w:t>
            </w:r>
            <w:r w:rsidRPr="006420B2">
              <w:rPr>
                <w:spacing w:val="-1"/>
                <w:lang w:val="ru-RU"/>
              </w:rPr>
              <w:softHyphen/>
            </w:r>
            <w:r w:rsidRPr="006420B2">
              <w:rPr>
                <w:lang w:val="ru-RU"/>
              </w:rPr>
              <w:t xml:space="preserve">ствий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Применять правила о порядке выполнения дейс</w:t>
            </w:r>
            <w:r w:rsidRPr="006420B2">
              <w:rPr>
                <w:lang w:val="ru-RU"/>
              </w:rPr>
              <w:t>т</w:t>
            </w:r>
            <w:r w:rsidRPr="006420B2">
              <w:rPr>
                <w:lang w:val="ru-RU"/>
              </w:rPr>
              <w:t>вий в числовых выражениях со скобками и без скобок при вычислениях значений числовых выраж</w:t>
            </w:r>
            <w:r w:rsidRPr="006420B2">
              <w:rPr>
                <w:lang w:val="ru-RU"/>
              </w:rPr>
              <w:t>е</w:t>
            </w:r>
            <w:r w:rsidRPr="006420B2">
              <w:rPr>
                <w:lang w:val="ru-RU"/>
              </w:rPr>
              <w:t xml:space="preserve">ний </w:t>
            </w:r>
          </w:p>
        </w:tc>
      </w:tr>
      <w:tr w:rsidR="006420B2" w:rsidRPr="006420B2" w:rsidTr="006420B2">
        <w:trPr>
          <w:trHeight w:val="865"/>
        </w:trPr>
        <w:tc>
          <w:tcPr>
            <w:tcW w:w="256" w:type="pct"/>
          </w:tcPr>
          <w:p w:rsidR="006420B2" w:rsidRPr="00BF6ECA" w:rsidRDefault="006420B2" w:rsidP="006420B2">
            <w:r>
              <w:t>1</w:t>
            </w:r>
          </w:p>
        </w:tc>
        <w:tc>
          <w:tcPr>
            <w:tcW w:w="323" w:type="pct"/>
          </w:tcPr>
          <w:p w:rsidR="006420B2" w:rsidRPr="00BF6ECA" w:rsidRDefault="006420B2" w:rsidP="006420B2">
            <w:r w:rsidRPr="00BF6ECA">
              <w:t>3</w:t>
            </w:r>
          </w:p>
        </w:tc>
        <w:tc>
          <w:tcPr>
            <w:tcW w:w="1216" w:type="pct"/>
          </w:tcPr>
          <w:p w:rsidR="006420B2" w:rsidRPr="00EA3886" w:rsidRDefault="006420B2" w:rsidP="006420B2">
            <w:pPr>
              <w:rPr>
                <w:i/>
              </w:rPr>
            </w:pPr>
            <w:r w:rsidRPr="00EA3886">
              <w:rPr>
                <w:spacing w:val="-1"/>
              </w:rPr>
              <w:t>Нахождение суммы н</w:t>
            </w:r>
            <w:r w:rsidRPr="00EA3886">
              <w:rPr>
                <w:spacing w:val="-1"/>
              </w:rPr>
              <w:t>е</w:t>
            </w:r>
            <w:r w:rsidRPr="00EA3886">
              <w:rPr>
                <w:spacing w:val="-1"/>
              </w:rPr>
              <w:t>скольких</w:t>
            </w:r>
            <w:r w:rsidRPr="00EA3886">
              <w:t xml:space="preserve"> слагаемых </w:t>
            </w:r>
          </w:p>
        </w:tc>
        <w:tc>
          <w:tcPr>
            <w:tcW w:w="321" w:type="pct"/>
          </w:tcPr>
          <w:p w:rsidR="006420B2" w:rsidRPr="00C064E0" w:rsidRDefault="006420B2" w:rsidP="006420B2">
            <w:pPr>
              <w:rPr>
                <w:spacing w:val="-2"/>
              </w:rPr>
            </w:pPr>
            <w:r>
              <w:rPr>
                <w:spacing w:val="-2"/>
              </w:rPr>
              <w:t>1</w:t>
            </w:r>
          </w:p>
        </w:tc>
        <w:tc>
          <w:tcPr>
            <w:tcW w:w="385" w:type="pct"/>
          </w:tcPr>
          <w:p w:rsidR="006420B2" w:rsidRPr="00C064E0" w:rsidRDefault="006420B2" w:rsidP="006420B2">
            <w:pPr>
              <w:rPr>
                <w:spacing w:val="-2"/>
              </w:rPr>
            </w:pPr>
          </w:p>
        </w:tc>
        <w:tc>
          <w:tcPr>
            <w:tcW w:w="2498" w:type="pct"/>
          </w:tcPr>
          <w:p w:rsidR="006420B2" w:rsidRPr="006420B2" w:rsidRDefault="006420B2" w:rsidP="006420B2">
            <w:pPr>
              <w:rPr>
                <w:lang w:val="ru-RU"/>
              </w:rPr>
            </w:pPr>
            <w:r w:rsidRPr="006420B2">
              <w:rPr>
                <w:spacing w:val="-2"/>
                <w:lang w:val="ru-RU"/>
              </w:rPr>
              <w:t>Выполнять письменные вычисления с натуральны</w:t>
            </w:r>
            <w:r w:rsidRPr="006420B2">
              <w:rPr>
                <w:spacing w:val="-2"/>
                <w:lang w:val="ru-RU"/>
              </w:rPr>
              <w:softHyphen/>
              <w:t>ми числами. Находить</w:t>
            </w:r>
            <w:r w:rsidRPr="006420B2">
              <w:rPr>
                <w:lang w:val="ru-RU"/>
              </w:rPr>
              <w:t xml:space="preserve"> значения чи</w:t>
            </w:r>
            <w:r w:rsidRPr="006420B2">
              <w:rPr>
                <w:lang w:val="ru-RU"/>
              </w:rPr>
              <w:softHyphen/>
              <w:t>словых выражений со ско</w:t>
            </w:r>
            <w:r w:rsidRPr="006420B2">
              <w:rPr>
                <w:lang w:val="ru-RU"/>
              </w:rPr>
              <w:t>б</w:t>
            </w:r>
            <w:r w:rsidRPr="006420B2">
              <w:rPr>
                <w:lang w:val="ru-RU"/>
              </w:rPr>
              <w:t xml:space="preserve">ками и без них </w:t>
            </w:r>
          </w:p>
        </w:tc>
      </w:tr>
      <w:tr w:rsidR="006420B2" w:rsidRPr="006420B2" w:rsidTr="006420B2">
        <w:trPr>
          <w:trHeight w:val="840"/>
        </w:trPr>
        <w:tc>
          <w:tcPr>
            <w:tcW w:w="256" w:type="pct"/>
          </w:tcPr>
          <w:p w:rsidR="006420B2" w:rsidRPr="00BF6ECA" w:rsidRDefault="006420B2" w:rsidP="006420B2">
            <w:r>
              <w:t>1</w:t>
            </w:r>
          </w:p>
        </w:tc>
        <w:tc>
          <w:tcPr>
            <w:tcW w:w="323" w:type="pct"/>
          </w:tcPr>
          <w:p w:rsidR="006420B2" w:rsidRPr="00BF6ECA" w:rsidRDefault="006420B2" w:rsidP="006420B2">
            <w:r w:rsidRPr="00BF6ECA">
              <w:t>4</w:t>
            </w:r>
          </w:p>
        </w:tc>
        <w:tc>
          <w:tcPr>
            <w:tcW w:w="1216" w:type="pct"/>
          </w:tcPr>
          <w:p w:rsidR="006420B2" w:rsidRPr="00EA3886" w:rsidRDefault="006420B2" w:rsidP="006420B2">
            <w:r w:rsidRPr="00EA3886">
              <w:rPr>
                <w:spacing w:val="-1"/>
              </w:rPr>
              <w:t>Вычитание трёх</w:t>
            </w:r>
            <w:r w:rsidRPr="00EA3886">
              <w:t>значных ч</w:t>
            </w:r>
            <w:r w:rsidRPr="00EA3886">
              <w:t>и</w:t>
            </w:r>
            <w:r w:rsidRPr="00EA3886">
              <w:t xml:space="preserve">сел </w:t>
            </w:r>
          </w:p>
        </w:tc>
        <w:tc>
          <w:tcPr>
            <w:tcW w:w="321" w:type="pct"/>
          </w:tcPr>
          <w:p w:rsidR="006420B2" w:rsidRPr="00C064E0" w:rsidRDefault="006420B2" w:rsidP="006420B2">
            <w:pPr>
              <w:shd w:val="clear" w:color="auto" w:fill="FFFFFF"/>
              <w:contextualSpacing/>
              <w:rPr>
                <w:spacing w:val="-2"/>
              </w:rPr>
            </w:pPr>
            <w:r>
              <w:rPr>
                <w:spacing w:val="-2"/>
              </w:rPr>
              <w:t>1</w:t>
            </w:r>
          </w:p>
        </w:tc>
        <w:tc>
          <w:tcPr>
            <w:tcW w:w="385" w:type="pct"/>
          </w:tcPr>
          <w:p w:rsidR="006420B2" w:rsidRPr="00C064E0" w:rsidRDefault="006420B2" w:rsidP="006420B2">
            <w:pPr>
              <w:shd w:val="clear" w:color="auto" w:fill="FFFFFF"/>
              <w:contextualSpacing/>
              <w:rPr>
                <w:spacing w:val="-2"/>
              </w:rPr>
            </w:pPr>
          </w:p>
        </w:tc>
        <w:tc>
          <w:tcPr>
            <w:tcW w:w="2498" w:type="pct"/>
          </w:tcPr>
          <w:p w:rsidR="006420B2" w:rsidRPr="006420B2" w:rsidRDefault="006420B2" w:rsidP="006420B2">
            <w:pPr>
              <w:shd w:val="clear" w:color="auto" w:fill="FFFFFF"/>
              <w:contextualSpacing/>
              <w:rPr>
                <w:lang w:val="ru-RU"/>
              </w:rPr>
            </w:pPr>
            <w:r w:rsidRPr="006420B2">
              <w:rPr>
                <w:spacing w:val="-2"/>
                <w:lang w:val="ru-RU"/>
              </w:rPr>
              <w:t>Выполнять письменное вычитание трёхзначных чисел. Н</w:t>
            </w:r>
            <w:r w:rsidRPr="006420B2">
              <w:rPr>
                <w:spacing w:val="-2"/>
                <w:lang w:val="ru-RU"/>
              </w:rPr>
              <w:t>а</w:t>
            </w:r>
            <w:r w:rsidRPr="006420B2">
              <w:rPr>
                <w:spacing w:val="-2"/>
                <w:lang w:val="ru-RU"/>
              </w:rPr>
              <w:t>ходить</w:t>
            </w:r>
            <w:r w:rsidRPr="006420B2">
              <w:rPr>
                <w:lang w:val="ru-RU"/>
              </w:rPr>
              <w:t xml:space="preserve"> значения чи</w:t>
            </w:r>
            <w:r w:rsidRPr="006420B2">
              <w:rPr>
                <w:lang w:val="ru-RU"/>
              </w:rPr>
              <w:softHyphen/>
              <w:t>словых выражений со скобк</w:t>
            </w:r>
            <w:r w:rsidRPr="006420B2">
              <w:rPr>
                <w:lang w:val="ru-RU"/>
              </w:rPr>
              <w:t>а</w:t>
            </w:r>
            <w:r w:rsidRPr="006420B2">
              <w:rPr>
                <w:lang w:val="ru-RU"/>
              </w:rPr>
              <w:t xml:space="preserve">ми и без них </w:t>
            </w:r>
          </w:p>
        </w:tc>
      </w:tr>
      <w:tr w:rsidR="006420B2" w:rsidRPr="00BF6ECA" w:rsidTr="006420B2">
        <w:tc>
          <w:tcPr>
            <w:tcW w:w="256" w:type="pct"/>
          </w:tcPr>
          <w:p w:rsidR="006420B2" w:rsidRPr="00BF6ECA" w:rsidRDefault="006420B2" w:rsidP="006420B2">
            <w:r>
              <w:t>1</w:t>
            </w:r>
          </w:p>
        </w:tc>
        <w:tc>
          <w:tcPr>
            <w:tcW w:w="323" w:type="pct"/>
          </w:tcPr>
          <w:p w:rsidR="006420B2" w:rsidRPr="00BF6ECA" w:rsidRDefault="006420B2" w:rsidP="006420B2">
            <w:r w:rsidRPr="00BF6ECA">
              <w:t>5</w:t>
            </w:r>
          </w:p>
        </w:tc>
        <w:tc>
          <w:tcPr>
            <w:tcW w:w="1216" w:type="pct"/>
          </w:tcPr>
          <w:p w:rsidR="006420B2" w:rsidRPr="006420B2" w:rsidRDefault="006420B2" w:rsidP="006420B2">
            <w:pPr>
              <w:rPr>
                <w:lang w:val="ru-RU"/>
              </w:rPr>
            </w:pPr>
            <w:r w:rsidRPr="006420B2">
              <w:rPr>
                <w:spacing w:val="-1"/>
                <w:lang w:val="ru-RU"/>
              </w:rPr>
              <w:t>Приёмы письменн</w:t>
            </w:r>
            <w:r w:rsidRPr="006420B2">
              <w:rPr>
                <w:spacing w:val="-1"/>
                <w:lang w:val="ru-RU"/>
              </w:rPr>
              <w:t>о</w:t>
            </w:r>
            <w:r w:rsidRPr="006420B2">
              <w:rPr>
                <w:spacing w:val="-1"/>
                <w:lang w:val="ru-RU"/>
              </w:rPr>
              <w:t>го умножения трехзна</w:t>
            </w:r>
            <w:r w:rsidRPr="006420B2">
              <w:rPr>
                <w:spacing w:val="-1"/>
                <w:lang w:val="ru-RU"/>
              </w:rPr>
              <w:t>ч</w:t>
            </w:r>
            <w:r w:rsidRPr="006420B2">
              <w:rPr>
                <w:spacing w:val="-1"/>
                <w:lang w:val="ru-RU"/>
              </w:rPr>
              <w:t>ных чи</w:t>
            </w:r>
            <w:r w:rsidRPr="006420B2">
              <w:rPr>
                <w:lang w:val="ru-RU"/>
              </w:rPr>
              <w:t>сел на однозна</w:t>
            </w:r>
            <w:r w:rsidRPr="006420B2">
              <w:rPr>
                <w:lang w:val="ru-RU"/>
              </w:rPr>
              <w:t>ч</w:t>
            </w:r>
            <w:r w:rsidRPr="006420B2">
              <w:rPr>
                <w:lang w:val="ru-RU"/>
              </w:rPr>
              <w:t xml:space="preserve">ные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 xml:space="preserve">Умножать письменно в пределах 1000 с переходом через разряд многозначного числа на однозначное. </w:t>
            </w:r>
            <w:r w:rsidRPr="00C064E0">
              <w:t>Совершенствовать устные и письменные вычислительные навыки, умение решать з</w:t>
            </w:r>
            <w:r w:rsidRPr="00C064E0">
              <w:t>а</w:t>
            </w:r>
            <w:r w:rsidRPr="00C064E0">
              <w:t xml:space="preserve">дачи  </w:t>
            </w:r>
          </w:p>
        </w:tc>
      </w:tr>
      <w:tr w:rsidR="006420B2" w:rsidRPr="006420B2" w:rsidTr="006420B2">
        <w:tc>
          <w:tcPr>
            <w:tcW w:w="256" w:type="pct"/>
          </w:tcPr>
          <w:p w:rsidR="006420B2" w:rsidRPr="00BF6ECA" w:rsidRDefault="006420B2" w:rsidP="006420B2">
            <w:r>
              <w:t>1</w:t>
            </w:r>
          </w:p>
        </w:tc>
        <w:tc>
          <w:tcPr>
            <w:tcW w:w="323" w:type="pct"/>
          </w:tcPr>
          <w:p w:rsidR="006420B2" w:rsidRPr="00BF6ECA" w:rsidRDefault="006420B2" w:rsidP="006420B2">
            <w:r w:rsidRPr="00BF6ECA">
              <w:t>6</w:t>
            </w:r>
          </w:p>
        </w:tc>
        <w:tc>
          <w:tcPr>
            <w:tcW w:w="1216" w:type="pct"/>
          </w:tcPr>
          <w:p w:rsidR="006420B2" w:rsidRPr="006420B2" w:rsidRDefault="006420B2" w:rsidP="006420B2">
            <w:pPr>
              <w:rPr>
                <w:i/>
                <w:lang w:val="ru-RU"/>
              </w:rPr>
            </w:pPr>
            <w:r w:rsidRPr="006420B2">
              <w:rPr>
                <w:spacing w:val="-1"/>
                <w:lang w:val="ru-RU"/>
              </w:rPr>
              <w:t>Письменное умножение однозначных ч</w:t>
            </w:r>
            <w:r w:rsidRPr="006420B2">
              <w:rPr>
                <w:spacing w:val="-1"/>
                <w:lang w:val="ru-RU"/>
              </w:rPr>
              <w:t>и</w:t>
            </w:r>
            <w:r w:rsidRPr="006420B2">
              <w:rPr>
                <w:spacing w:val="-1"/>
                <w:lang w:val="ru-RU"/>
              </w:rPr>
              <w:t>сел на мног</w:t>
            </w:r>
            <w:r w:rsidRPr="006420B2">
              <w:rPr>
                <w:spacing w:val="-1"/>
                <w:lang w:val="ru-RU"/>
              </w:rPr>
              <w:t>о</w:t>
            </w:r>
            <w:r w:rsidRPr="006420B2">
              <w:rPr>
                <w:spacing w:val="-1"/>
                <w:lang w:val="ru-RU"/>
              </w:rPr>
              <w:t>значные</w:t>
            </w:r>
            <w:r w:rsidRPr="006420B2">
              <w:rPr>
                <w:lang w:val="ru-RU"/>
              </w:rPr>
              <w:t xml:space="preserve">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Использовать переместительное свойство умнож</w:t>
            </w:r>
            <w:r w:rsidRPr="006420B2">
              <w:rPr>
                <w:lang w:val="ru-RU"/>
              </w:rPr>
              <w:t>е</w:t>
            </w:r>
            <w:r w:rsidRPr="006420B2">
              <w:rPr>
                <w:lang w:val="ru-RU"/>
              </w:rPr>
              <w:t>ния. Умножать письменно в пределах 1000 с переходом через разряд многозначное число на одн</w:t>
            </w:r>
            <w:r w:rsidRPr="006420B2">
              <w:rPr>
                <w:lang w:val="ru-RU"/>
              </w:rPr>
              <w:t>о</w:t>
            </w:r>
            <w:r w:rsidRPr="006420B2">
              <w:rPr>
                <w:lang w:val="ru-RU"/>
              </w:rPr>
              <w:t xml:space="preserve">значное. </w:t>
            </w:r>
          </w:p>
        </w:tc>
      </w:tr>
      <w:tr w:rsidR="006420B2" w:rsidRPr="006420B2" w:rsidTr="006420B2">
        <w:tc>
          <w:tcPr>
            <w:tcW w:w="256" w:type="pct"/>
          </w:tcPr>
          <w:p w:rsidR="006420B2" w:rsidRPr="00BF6ECA" w:rsidRDefault="006420B2" w:rsidP="006420B2">
            <w:r>
              <w:t>1</w:t>
            </w:r>
          </w:p>
        </w:tc>
        <w:tc>
          <w:tcPr>
            <w:tcW w:w="323" w:type="pct"/>
          </w:tcPr>
          <w:p w:rsidR="006420B2" w:rsidRPr="00BF6ECA" w:rsidRDefault="006420B2" w:rsidP="006420B2">
            <w:r w:rsidRPr="00BF6ECA">
              <w:t>7</w:t>
            </w:r>
          </w:p>
        </w:tc>
        <w:tc>
          <w:tcPr>
            <w:tcW w:w="1216" w:type="pct"/>
          </w:tcPr>
          <w:p w:rsidR="006420B2" w:rsidRPr="006420B2" w:rsidRDefault="006420B2" w:rsidP="006420B2">
            <w:pPr>
              <w:shd w:val="clear" w:color="auto" w:fill="FFFFFF"/>
              <w:rPr>
                <w:lang w:val="ru-RU"/>
              </w:rPr>
            </w:pPr>
            <w:r w:rsidRPr="006420B2">
              <w:rPr>
                <w:spacing w:val="-1"/>
                <w:lang w:val="ru-RU"/>
              </w:rPr>
              <w:t>Приёмы письменн</w:t>
            </w:r>
            <w:r w:rsidRPr="006420B2">
              <w:rPr>
                <w:spacing w:val="-1"/>
                <w:lang w:val="ru-RU"/>
              </w:rPr>
              <w:t>о</w:t>
            </w:r>
            <w:r w:rsidRPr="006420B2">
              <w:rPr>
                <w:spacing w:val="-1"/>
                <w:lang w:val="ru-RU"/>
              </w:rPr>
              <w:t>го дел</w:t>
            </w:r>
            <w:r w:rsidRPr="006420B2">
              <w:rPr>
                <w:spacing w:val="-1"/>
                <w:lang w:val="ru-RU"/>
              </w:rPr>
              <w:t>е</w:t>
            </w:r>
            <w:r w:rsidRPr="006420B2">
              <w:rPr>
                <w:spacing w:val="-1"/>
                <w:lang w:val="ru-RU"/>
              </w:rPr>
              <w:t>ния</w:t>
            </w:r>
          </w:p>
          <w:p w:rsidR="006420B2" w:rsidRPr="006420B2" w:rsidRDefault="006420B2" w:rsidP="006420B2">
            <w:pPr>
              <w:rPr>
                <w:i/>
                <w:lang w:val="ru-RU"/>
              </w:rPr>
            </w:pPr>
            <w:r w:rsidRPr="006420B2">
              <w:rPr>
                <w:spacing w:val="-1"/>
                <w:lang w:val="ru-RU"/>
              </w:rPr>
              <w:t>трехзна</w:t>
            </w:r>
            <w:r w:rsidRPr="006420B2">
              <w:rPr>
                <w:spacing w:val="-1"/>
                <w:lang w:val="ru-RU"/>
              </w:rPr>
              <w:t>ч</w:t>
            </w:r>
            <w:r w:rsidRPr="006420B2">
              <w:rPr>
                <w:spacing w:val="-1"/>
                <w:lang w:val="ru-RU"/>
              </w:rPr>
              <w:t>ных чи</w:t>
            </w:r>
            <w:r w:rsidRPr="006420B2">
              <w:rPr>
                <w:lang w:val="ru-RU"/>
              </w:rPr>
              <w:t>сел на одн</w:t>
            </w:r>
            <w:r w:rsidRPr="006420B2">
              <w:rPr>
                <w:lang w:val="ru-RU"/>
              </w:rPr>
              <w:t>о</w:t>
            </w:r>
            <w:r w:rsidRPr="006420B2">
              <w:rPr>
                <w:lang w:val="ru-RU"/>
              </w:rPr>
              <w:t xml:space="preserve">значные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Применять приём письменного деления мног</w:t>
            </w:r>
            <w:r w:rsidRPr="006420B2">
              <w:rPr>
                <w:lang w:val="ru-RU"/>
              </w:rPr>
              <w:t>о</w:t>
            </w:r>
            <w:r w:rsidRPr="006420B2">
              <w:rPr>
                <w:lang w:val="ru-RU"/>
              </w:rPr>
              <w:t>значного числа на однозначное. Совершенствовать устные и письменные вычислительные навыки, умение решать з</w:t>
            </w:r>
            <w:r w:rsidRPr="006420B2">
              <w:rPr>
                <w:lang w:val="ru-RU"/>
              </w:rPr>
              <w:t>а</w:t>
            </w:r>
            <w:r w:rsidRPr="006420B2">
              <w:rPr>
                <w:lang w:val="ru-RU"/>
              </w:rPr>
              <w:t xml:space="preserve">дачи </w:t>
            </w:r>
          </w:p>
          <w:p w:rsidR="006420B2" w:rsidRPr="006420B2" w:rsidRDefault="006420B2" w:rsidP="006420B2">
            <w:pPr>
              <w:rPr>
                <w:lang w:val="ru-RU"/>
              </w:rPr>
            </w:pPr>
            <w:r w:rsidRPr="006420B2">
              <w:rPr>
                <w:lang w:val="ru-RU"/>
              </w:rPr>
              <w:t>Выполнять письменное деление в пред</w:t>
            </w:r>
            <w:r w:rsidRPr="006420B2">
              <w:rPr>
                <w:lang w:val="ru-RU"/>
              </w:rPr>
              <w:t>е</w:t>
            </w:r>
            <w:r w:rsidRPr="006420B2">
              <w:rPr>
                <w:lang w:val="ru-RU"/>
              </w:rPr>
              <w:t xml:space="preserve">лах 1000 </w:t>
            </w:r>
          </w:p>
        </w:tc>
      </w:tr>
      <w:tr w:rsidR="006420B2" w:rsidRPr="00BF6ECA" w:rsidTr="006420B2">
        <w:tc>
          <w:tcPr>
            <w:tcW w:w="256" w:type="pct"/>
          </w:tcPr>
          <w:p w:rsidR="006420B2" w:rsidRPr="00BF6ECA" w:rsidRDefault="006420B2" w:rsidP="006420B2">
            <w:r>
              <w:t>1</w:t>
            </w:r>
          </w:p>
        </w:tc>
        <w:tc>
          <w:tcPr>
            <w:tcW w:w="323" w:type="pct"/>
          </w:tcPr>
          <w:p w:rsidR="006420B2" w:rsidRPr="00BF6ECA" w:rsidRDefault="006420B2" w:rsidP="006420B2">
            <w:r w:rsidRPr="00BF6ECA">
              <w:t>8</w:t>
            </w:r>
          </w:p>
        </w:tc>
        <w:tc>
          <w:tcPr>
            <w:tcW w:w="1216" w:type="pct"/>
          </w:tcPr>
          <w:p w:rsidR="006420B2" w:rsidRPr="00EA3886" w:rsidRDefault="006420B2" w:rsidP="006420B2">
            <w:r w:rsidRPr="00EA3886">
              <w:t>Деление трёхзначных чисел на одн</w:t>
            </w:r>
            <w:r w:rsidRPr="00EA3886">
              <w:t>о</w:t>
            </w:r>
            <w:r w:rsidRPr="00EA3886">
              <w:t>значные</w:t>
            </w:r>
          </w:p>
          <w:p w:rsidR="006420B2" w:rsidRPr="00EA3886" w:rsidRDefault="006420B2" w:rsidP="006420B2">
            <w:pPr>
              <w:rPr>
                <w:i/>
              </w:rPr>
            </w:pP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Применять приём письменного деления мног</w:t>
            </w:r>
            <w:r w:rsidRPr="006420B2">
              <w:rPr>
                <w:lang w:val="ru-RU"/>
              </w:rPr>
              <w:t>о</w:t>
            </w:r>
            <w:r w:rsidRPr="006420B2">
              <w:rPr>
                <w:lang w:val="ru-RU"/>
              </w:rPr>
              <w:t xml:space="preserve">значного числа на однозначное. </w:t>
            </w:r>
            <w:r w:rsidRPr="00C064E0">
              <w:t xml:space="preserve">Использовать свойства деления числа на 1, и нуля на число. </w:t>
            </w:r>
          </w:p>
        </w:tc>
      </w:tr>
      <w:tr w:rsidR="006420B2" w:rsidRPr="00BF6ECA" w:rsidTr="006420B2">
        <w:trPr>
          <w:trHeight w:val="1194"/>
        </w:trPr>
        <w:tc>
          <w:tcPr>
            <w:tcW w:w="256" w:type="pct"/>
          </w:tcPr>
          <w:p w:rsidR="006420B2" w:rsidRPr="00BF6ECA" w:rsidRDefault="006420B2" w:rsidP="006420B2">
            <w:r>
              <w:t>1</w:t>
            </w:r>
          </w:p>
        </w:tc>
        <w:tc>
          <w:tcPr>
            <w:tcW w:w="323" w:type="pct"/>
          </w:tcPr>
          <w:p w:rsidR="006420B2" w:rsidRPr="00BF6ECA" w:rsidRDefault="006420B2" w:rsidP="006420B2">
            <w:r w:rsidRPr="00BF6ECA">
              <w:t>9</w:t>
            </w:r>
          </w:p>
        </w:tc>
        <w:tc>
          <w:tcPr>
            <w:tcW w:w="1216" w:type="pct"/>
          </w:tcPr>
          <w:p w:rsidR="006420B2" w:rsidRPr="006420B2" w:rsidRDefault="006420B2" w:rsidP="006420B2">
            <w:pPr>
              <w:rPr>
                <w:i/>
                <w:lang w:val="ru-RU"/>
              </w:rPr>
            </w:pPr>
            <w:r w:rsidRPr="006420B2">
              <w:rPr>
                <w:spacing w:val="-2"/>
                <w:lang w:val="ru-RU"/>
              </w:rPr>
              <w:t>Приемы пис</w:t>
            </w:r>
            <w:r w:rsidRPr="006420B2">
              <w:rPr>
                <w:spacing w:val="-2"/>
                <w:lang w:val="ru-RU"/>
              </w:rPr>
              <w:t>ь</w:t>
            </w:r>
            <w:r w:rsidRPr="006420B2">
              <w:rPr>
                <w:spacing w:val="-2"/>
                <w:lang w:val="ru-RU"/>
              </w:rPr>
              <w:t>мен</w:t>
            </w:r>
            <w:r w:rsidRPr="006420B2">
              <w:rPr>
                <w:spacing w:val="-1"/>
                <w:lang w:val="ru-RU"/>
              </w:rPr>
              <w:t>ного деления трёхзначных чисел на</w:t>
            </w:r>
            <w:r w:rsidRPr="006420B2">
              <w:rPr>
                <w:lang w:val="ru-RU"/>
              </w:rPr>
              <w:t xml:space="preserve"> однозначное чи</w:t>
            </w:r>
            <w:r w:rsidRPr="006420B2">
              <w:rPr>
                <w:lang w:val="ru-RU"/>
              </w:rPr>
              <w:t>с</w:t>
            </w:r>
            <w:r w:rsidRPr="006420B2">
              <w:rPr>
                <w:lang w:val="ru-RU"/>
              </w:rPr>
              <w:t xml:space="preserve">ло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 xml:space="preserve">Применять приём письменного деления многозначного числа на однозначное. </w:t>
            </w:r>
            <w:r w:rsidRPr="00C064E0">
              <w:t>С</w:t>
            </w:r>
            <w:r w:rsidRPr="00C064E0">
              <w:t>о</w:t>
            </w:r>
            <w:r w:rsidRPr="00C064E0">
              <w:t>вершенствовать устные и письменные вычислительные навыки, умение решать з</w:t>
            </w:r>
            <w:r w:rsidRPr="00C064E0">
              <w:t>а</w:t>
            </w:r>
            <w:r w:rsidRPr="00C064E0">
              <w:t xml:space="preserve">дачи  </w:t>
            </w:r>
          </w:p>
        </w:tc>
      </w:tr>
      <w:tr w:rsidR="006420B2" w:rsidRPr="006420B2" w:rsidTr="006420B2">
        <w:tc>
          <w:tcPr>
            <w:tcW w:w="256" w:type="pct"/>
          </w:tcPr>
          <w:p w:rsidR="006420B2" w:rsidRPr="00BF6ECA" w:rsidRDefault="006420B2" w:rsidP="006420B2">
            <w:r>
              <w:t>1</w:t>
            </w:r>
          </w:p>
        </w:tc>
        <w:tc>
          <w:tcPr>
            <w:tcW w:w="323" w:type="pct"/>
          </w:tcPr>
          <w:p w:rsidR="006420B2" w:rsidRPr="00BF6ECA" w:rsidRDefault="006420B2" w:rsidP="006420B2">
            <w:r w:rsidRPr="00BF6ECA">
              <w:t>10</w:t>
            </w:r>
          </w:p>
        </w:tc>
        <w:tc>
          <w:tcPr>
            <w:tcW w:w="1216" w:type="pct"/>
          </w:tcPr>
          <w:p w:rsidR="006420B2" w:rsidRPr="006420B2" w:rsidRDefault="006420B2" w:rsidP="006420B2">
            <w:pPr>
              <w:shd w:val="clear" w:color="auto" w:fill="FFFFFF"/>
              <w:rPr>
                <w:i/>
                <w:lang w:val="ru-RU"/>
              </w:rPr>
            </w:pPr>
            <w:r w:rsidRPr="006420B2">
              <w:rPr>
                <w:lang w:val="ru-RU"/>
              </w:rPr>
              <w:t>Деление тре</w:t>
            </w:r>
            <w:r w:rsidRPr="006420B2">
              <w:rPr>
                <w:lang w:val="ru-RU"/>
              </w:rPr>
              <w:t>х</w:t>
            </w:r>
            <w:r w:rsidRPr="006420B2">
              <w:rPr>
                <w:spacing w:val="-1"/>
                <w:lang w:val="ru-RU"/>
              </w:rPr>
              <w:t>значного числа на</w:t>
            </w:r>
            <w:r w:rsidRPr="006420B2">
              <w:rPr>
                <w:lang w:val="ru-RU"/>
              </w:rPr>
              <w:t xml:space="preserve"> </w:t>
            </w:r>
            <w:r w:rsidRPr="006420B2">
              <w:rPr>
                <w:spacing w:val="-1"/>
                <w:lang w:val="ru-RU"/>
              </w:rPr>
              <w:t>однозна</w:t>
            </w:r>
            <w:r w:rsidRPr="006420B2">
              <w:rPr>
                <w:spacing w:val="-1"/>
                <w:lang w:val="ru-RU"/>
              </w:rPr>
              <w:t>ч</w:t>
            </w:r>
            <w:r w:rsidRPr="006420B2">
              <w:rPr>
                <w:spacing w:val="-1"/>
                <w:lang w:val="ru-RU"/>
              </w:rPr>
              <w:t>ное, ко</w:t>
            </w:r>
            <w:r w:rsidRPr="006420B2">
              <w:rPr>
                <w:spacing w:val="-2"/>
                <w:lang w:val="ru-RU"/>
              </w:rPr>
              <w:t>гда в записи част</w:t>
            </w:r>
            <w:r w:rsidRPr="006420B2">
              <w:rPr>
                <w:lang w:val="ru-RU"/>
              </w:rPr>
              <w:t>н</w:t>
            </w:r>
            <w:r w:rsidRPr="006420B2">
              <w:rPr>
                <w:lang w:val="ru-RU"/>
              </w:rPr>
              <w:t>о</w:t>
            </w:r>
            <w:r w:rsidRPr="006420B2">
              <w:rPr>
                <w:lang w:val="ru-RU"/>
              </w:rPr>
              <w:t xml:space="preserve">го есть нуль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 xml:space="preserve">Выполнять письменное деление многозначного числа на однозначное с объяснением, </w:t>
            </w:r>
            <w:r w:rsidRPr="006420B2">
              <w:rPr>
                <w:spacing w:val="-1"/>
                <w:lang w:val="ru-RU"/>
              </w:rPr>
              <w:t>когда в зап</w:t>
            </w:r>
            <w:r w:rsidRPr="006420B2">
              <w:rPr>
                <w:spacing w:val="-1"/>
                <w:lang w:val="ru-RU"/>
              </w:rPr>
              <w:t>и</w:t>
            </w:r>
            <w:r w:rsidRPr="006420B2">
              <w:rPr>
                <w:spacing w:val="-1"/>
                <w:lang w:val="ru-RU"/>
              </w:rPr>
              <w:t xml:space="preserve">си частного есть </w:t>
            </w:r>
            <w:r w:rsidRPr="006420B2">
              <w:rPr>
                <w:lang w:val="ru-RU"/>
              </w:rPr>
              <w:t>нуль.</w:t>
            </w:r>
          </w:p>
          <w:p w:rsidR="006420B2" w:rsidRPr="006420B2" w:rsidRDefault="006420B2" w:rsidP="006420B2">
            <w:pPr>
              <w:shd w:val="clear" w:color="auto" w:fill="FFFFFF"/>
              <w:rPr>
                <w:lang w:val="ru-RU"/>
              </w:rPr>
            </w:pPr>
            <w:r w:rsidRPr="006420B2">
              <w:rPr>
                <w:lang w:val="ru-RU"/>
              </w:rPr>
              <w:t xml:space="preserve"> </w:t>
            </w:r>
          </w:p>
        </w:tc>
      </w:tr>
      <w:tr w:rsidR="006420B2" w:rsidRPr="006420B2" w:rsidTr="006420B2">
        <w:tc>
          <w:tcPr>
            <w:tcW w:w="256" w:type="pct"/>
          </w:tcPr>
          <w:p w:rsidR="006420B2" w:rsidRPr="00BF6ECA" w:rsidRDefault="006420B2" w:rsidP="006420B2">
            <w:r>
              <w:t>1</w:t>
            </w:r>
          </w:p>
        </w:tc>
        <w:tc>
          <w:tcPr>
            <w:tcW w:w="323" w:type="pct"/>
          </w:tcPr>
          <w:p w:rsidR="006420B2" w:rsidRPr="00BF6ECA" w:rsidRDefault="006420B2" w:rsidP="006420B2">
            <w:r w:rsidRPr="00BF6ECA">
              <w:t>11</w:t>
            </w:r>
          </w:p>
        </w:tc>
        <w:tc>
          <w:tcPr>
            <w:tcW w:w="1216" w:type="pct"/>
          </w:tcPr>
          <w:p w:rsidR="006420B2" w:rsidRPr="00EA3886" w:rsidRDefault="006420B2" w:rsidP="006420B2">
            <w:r w:rsidRPr="006420B2">
              <w:rPr>
                <w:lang w:val="ru-RU"/>
              </w:rPr>
              <w:t>Чтение и с</w:t>
            </w:r>
            <w:r w:rsidRPr="006420B2">
              <w:rPr>
                <w:lang w:val="ru-RU"/>
              </w:rPr>
              <w:t>о</w:t>
            </w:r>
            <w:r w:rsidRPr="006420B2">
              <w:rPr>
                <w:lang w:val="ru-RU"/>
              </w:rPr>
              <w:t xml:space="preserve">ставление столбчатых диаграмм. </w:t>
            </w:r>
            <w:r w:rsidRPr="00EA3886">
              <w:t>Странички для любознател</w:t>
            </w:r>
            <w:r w:rsidRPr="00EA3886">
              <w:t>ь</w:t>
            </w:r>
            <w:r w:rsidRPr="00EA3886">
              <w:t>ных</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Использовать диаграммы для сбора и представл</w:t>
            </w:r>
            <w:r w:rsidRPr="006420B2">
              <w:rPr>
                <w:lang w:val="ru-RU"/>
              </w:rPr>
              <w:t>е</w:t>
            </w:r>
            <w:r w:rsidRPr="006420B2">
              <w:rPr>
                <w:lang w:val="ru-RU"/>
              </w:rPr>
              <w:t xml:space="preserve">ния данных </w:t>
            </w:r>
          </w:p>
          <w:p w:rsidR="006420B2" w:rsidRPr="006420B2" w:rsidRDefault="006420B2" w:rsidP="006420B2">
            <w:pPr>
              <w:rPr>
                <w:lang w:val="ru-RU"/>
              </w:rPr>
            </w:pPr>
            <w:r w:rsidRPr="006420B2">
              <w:rPr>
                <w:lang w:val="ru-RU"/>
              </w:rPr>
              <w:t>Читать и строить столбчатые диагра</w:t>
            </w:r>
            <w:r w:rsidRPr="006420B2">
              <w:rPr>
                <w:lang w:val="ru-RU"/>
              </w:rPr>
              <w:t>м</w:t>
            </w:r>
            <w:r w:rsidRPr="006420B2">
              <w:rPr>
                <w:lang w:val="ru-RU"/>
              </w:rPr>
              <w:t xml:space="preserve">мы </w:t>
            </w:r>
          </w:p>
        </w:tc>
      </w:tr>
      <w:tr w:rsidR="006420B2" w:rsidRPr="00BF6ECA" w:rsidTr="006420B2">
        <w:tc>
          <w:tcPr>
            <w:tcW w:w="256" w:type="pct"/>
          </w:tcPr>
          <w:p w:rsidR="006420B2" w:rsidRPr="00BF6ECA" w:rsidRDefault="006420B2" w:rsidP="006420B2">
            <w:r>
              <w:t>1</w:t>
            </w:r>
          </w:p>
        </w:tc>
        <w:tc>
          <w:tcPr>
            <w:tcW w:w="323" w:type="pct"/>
          </w:tcPr>
          <w:p w:rsidR="006420B2" w:rsidRPr="00BF6ECA" w:rsidRDefault="006420B2" w:rsidP="006420B2">
            <w:r w:rsidRPr="00BF6ECA">
              <w:t>12</w:t>
            </w:r>
          </w:p>
        </w:tc>
        <w:tc>
          <w:tcPr>
            <w:tcW w:w="1216" w:type="pct"/>
          </w:tcPr>
          <w:p w:rsidR="006420B2" w:rsidRPr="006420B2" w:rsidRDefault="006420B2" w:rsidP="006420B2">
            <w:pPr>
              <w:rPr>
                <w:lang w:val="ru-RU"/>
              </w:rPr>
            </w:pPr>
            <w:r w:rsidRPr="006420B2">
              <w:rPr>
                <w:lang w:val="ru-RU"/>
              </w:rPr>
              <w:t xml:space="preserve"> Что узнали. Чему научились. </w:t>
            </w:r>
            <w:r w:rsidRPr="006420B2">
              <w:rPr>
                <w:b/>
                <w:lang w:val="ru-RU"/>
              </w:rPr>
              <w:t>Пров</w:t>
            </w:r>
            <w:r w:rsidRPr="006420B2">
              <w:rPr>
                <w:b/>
                <w:lang w:val="ru-RU"/>
              </w:rPr>
              <w:t>е</w:t>
            </w:r>
            <w:r w:rsidRPr="006420B2">
              <w:rPr>
                <w:b/>
                <w:lang w:val="ru-RU"/>
              </w:rPr>
              <w:t>рочная работа по теме «П</w:t>
            </w:r>
            <w:r w:rsidRPr="006420B2">
              <w:rPr>
                <w:b/>
                <w:lang w:val="ru-RU"/>
              </w:rPr>
              <w:t>о</w:t>
            </w:r>
            <w:r w:rsidRPr="006420B2">
              <w:rPr>
                <w:b/>
                <w:lang w:val="ru-RU"/>
              </w:rPr>
              <w:t>вторение»</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Соотносить результат проведённого сам</w:t>
            </w:r>
            <w:r w:rsidRPr="006420B2">
              <w:rPr>
                <w:lang w:val="ru-RU"/>
              </w:rPr>
              <w:t>о</w:t>
            </w:r>
            <w:r w:rsidRPr="006420B2">
              <w:rPr>
                <w:lang w:val="ru-RU"/>
              </w:rPr>
              <w:t xml:space="preserve">контроля с целями, поставленными при изучении темы, оценивать их и делать выводы Работать в паре. </w:t>
            </w:r>
            <w:r w:rsidRPr="00C064E0">
              <w:t>Нах</w:t>
            </w:r>
            <w:r w:rsidRPr="00C064E0">
              <w:t>о</w:t>
            </w:r>
            <w:r w:rsidRPr="00C064E0">
              <w:t xml:space="preserve">дить и исправлять неверные высказывания. </w:t>
            </w:r>
          </w:p>
        </w:tc>
      </w:tr>
      <w:tr w:rsidR="006420B2" w:rsidRPr="00BF6ECA" w:rsidTr="006420B2">
        <w:tc>
          <w:tcPr>
            <w:tcW w:w="256" w:type="pct"/>
            <w:tcBorders>
              <w:right w:val="single" w:sz="4" w:space="0" w:color="auto"/>
            </w:tcBorders>
          </w:tcPr>
          <w:p w:rsidR="006420B2" w:rsidRPr="00BF6ECA" w:rsidRDefault="006420B2" w:rsidP="006420B2">
            <w:r>
              <w:t>1</w:t>
            </w:r>
          </w:p>
        </w:tc>
        <w:tc>
          <w:tcPr>
            <w:tcW w:w="323" w:type="pct"/>
            <w:tcBorders>
              <w:right w:val="single" w:sz="4" w:space="0" w:color="auto"/>
            </w:tcBorders>
          </w:tcPr>
          <w:p w:rsidR="006420B2" w:rsidRPr="00BF6ECA" w:rsidRDefault="006420B2" w:rsidP="006420B2">
            <w:r w:rsidRPr="00BF6ECA">
              <w:t>13</w:t>
            </w:r>
          </w:p>
        </w:tc>
        <w:tc>
          <w:tcPr>
            <w:tcW w:w="1216" w:type="pct"/>
            <w:tcBorders>
              <w:left w:val="single" w:sz="4" w:space="0" w:color="auto"/>
              <w:right w:val="single" w:sz="4" w:space="0" w:color="auto"/>
            </w:tcBorders>
          </w:tcPr>
          <w:p w:rsidR="006420B2" w:rsidRPr="00BE76C2" w:rsidRDefault="006420B2" w:rsidP="006420B2">
            <w:pPr>
              <w:shd w:val="clear" w:color="auto" w:fill="FFFFFF"/>
            </w:pPr>
            <w:r w:rsidRPr="006420B2">
              <w:rPr>
                <w:b/>
                <w:lang w:val="ru-RU"/>
              </w:rPr>
              <w:t xml:space="preserve">Контрольная работа №1 по теме «Числа от 1 до 1000. </w:t>
            </w:r>
            <w:r w:rsidRPr="00BE76C2">
              <w:rPr>
                <w:b/>
              </w:rPr>
              <w:t xml:space="preserve">Четыре </w:t>
            </w:r>
            <w:r w:rsidRPr="00BE76C2">
              <w:rPr>
                <w:b/>
              </w:rPr>
              <w:lastRenderedPageBreak/>
              <w:t>арифметических де</w:t>
            </w:r>
            <w:r w:rsidRPr="00BE76C2">
              <w:rPr>
                <w:b/>
              </w:rPr>
              <w:t>й</w:t>
            </w:r>
            <w:r w:rsidRPr="00BE76C2">
              <w:rPr>
                <w:b/>
              </w:rPr>
              <w:t>ствия</w:t>
            </w:r>
            <w:r w:rsidRPr="00EA3886">
              <w:t xml:space="preserve"> …» </w:t>
            </w:r>
          </w:p>
        </w:tc>
        <w:tc>
          <w:tcPr>
            <w:tcW w:w="321" w:type="pct"/>
            <w:tcBorders>
              <w:left w:val="single" w:sz="4" w:space="0" w:color="auto"/>
              <w:right w:val="single" w:sz="4" w:space="0" w:color="auto"/>
            </w:tcBorders>
          </w:tcPr>
          <w:p w:rsidR="006420B2" w:rsidRPr="00C064E0" w:rsidRDefault="006420B2" w:rsidP="006420B2">
            <w:r>
              <w:lastRenderedPageBreak/>
              <w:t>1</w:t>
            </w:r>
          </w:p>
        </w:tc>
        <w:tc>
          <w:tcPr>
            <w:tcW w:w="385" w:type="pct"/>
            <w:tcBorders>
              <w:left w:val="single" w:sz="4" w:space="0" w:color="auto"/>
              <w:right w:val="single" w:sz="4" w:space="0" w:color="auto"/>
            </w:tcBorders>
          </w:tcPr>
          <w:p w:rsidR="006420B2" w:rsidRPr="00C064E0" w:rsidRDefault="006420B2" w:rsidP="006420B2"/>
        </w:tc>
        <w:tc>
          <w:tcPr>
            <w:tcW w:w="2498" w:type="pct"/>
            <w:tcBorders>
              <w:left w:val="single" w:sz="4" w:space="0" w:color="auto"/>
            </w:tcBorders>
          </w:tcPr>
          <w:p w:rsidR="006420B2" w:rsidRPr="00C064E0" w:rsidRDefault="006420B2" w:rsidP="006420B2">
            <w:r w:rsidRPr="00C064E0">
              <w:t xml:space="preserve"> </w:t>
            </w:r>
          </w:p>
          <w:p w:rsidR="006420B2" w:rsidRPr="00C064E0" w:rsidRDefault="006420B2" w:rsidP="006420B2"/>
        </w:tc>
      </w:tr>
      <w:tr w:rsidR="006420B2" w:rsidRPr="006420B2" w:rsidTr="006420B2">
        <w:tc>
          <w:tcPr>
            <w:tcW w:w="256" w:type="pct"/>
            <w:tcBorders>
              <w:right w:val="single" w:sz="4" w:space="0" w:color="auto"/>
            </w:tcBorders>
          </w:tcPr>
          <w:p w:rsidR="006420B2" w:rsidRDefault="006420B2" w:rsidP="006420B2">
            <w:pPr>
              <w:jc w:val="center"/>
              <w:rPr>
                <w:b/>
              </w:rPr>
            </w:pPr>
          </w:p>
        </w:tc>
        <w:tc>
          <w:tcPr>
            <w:tcW w:w="323" w:type="pct"/>
            <w:tcBorders>
              <w:right w:val="single" w:sz="4" w:space="0" w:color="auto"/>
            </w:tcBorders>
            <w:vAlign w:val="center"/>
          </w:tcPr>
          <w:p w:rsidR="006420B2" w:rsidRDefault="006420B2" w:rsidP="006420B2">
            <w:pPr>
              <w:jc w:val="center"/>
              <w:rPr>
                <w:b/>
              </w:rPr>
            </w:pPr>
          </w:p>
          <w:p w:rsidR="006420B2" w:rsidRPr="00BF6ECA" w:rsidRDefault="006420B2" w:rsidP="006420B2">
            <w:pPr>
              <w:jc w:val="center"/>
              <w:rPr>
                <w:b/>
              </w:rPr>
            </w:pPr>
          </w:p>
        </w:tc>
        <w:tc>
          <w:tcPr>
            <w:tcW w:w="1216" w:type="pct"/>
            <w:tcBorders>
              <w:left w:val="single" w:sz="4" w:space="0" w:color="auto"/>
              <w:right w:val="single" w:sz="4" w:space="0" w:color="auto"/>
            </w:tcBorders>
            <w:vAlign w:val="center"/>
          </w:tcPr>
          <w:p w:rsidR="006420B2" w:rsidRPr="006420B2" w:rsidRDefault="006420B2" w:rsidP="006420B2">
            <w:pPr>
              <w:jc w:val="center"/>
              <w:rPr>
                <w:b/>
                <w:lang w:val="ru-RU"/>
              </w:rPr>
            </w:pPr>
            <w:r w:rsidRPr="006420B2">
              <w:rPr>
                <w:b/>
                <w:lang w:val="ru-RU"/>
              </w:rPr>
              <w:t>Числа, которые больше 1000</w:t>
            </w:r>
          </w:p>
          <w:p w:rsidR="006420B2" w:rsidRPr="006420B2" w:rsidRDefault="006420B2" w:rsidP="006420B2">
            <w:pPr>
              <w:jc w:val="center"/>
              <w:rPr>
                <w:b/>
                <w:lang w:val="ru-RU"/>
              </w:rPr>
            </w:pPr>
            <w:r w:rsidRPr="006420B2">
              <w:rPr>
                <w:b/>
                <w:lang w:val="ru-RU"/>
              </w:rPr>
              <w:t>Нумер</w:t>
            </w:r>
            <w:r w:rsidRPr="006420B2">
              <w:rPr>
                <w:b/>
                <w:lang w:val="ru-RU"/>
              </w:rPr>
              <w:t>а</w:t>
            </w:r>
            <w:r w:rsidRPr="006420B2">
              <w:rPr>
                <w:b/>
                <w:lang w:val="ru-RU"/>
              </w:rPr>
              <w:t>ция(11ч)</w:t>
            </w:r>
          </w:p>
        </w:tc>
        <w:tc>
          <w:tcPr>
            <w:tcW w:w="321" w:type="pct"/>
            <w:tcBorders>
              <w:left w:val="single" w:sz="4" w:space="0" w:color="auto"/>
              <w:right w:val="single" w:sz="4" w:space="0" w:color="auto"/>
            </w:tcBorders>
          </w:tcPr>
          <w:p w:rsidR="006420B2" w:rsidRPr="006420B2" w:rsidRDefault="006420B2" w:rsidP="006420B2">
            <w:pPr>
              <w:jc w:val="center"/>
              <w:rPr>
                <w:b/>
                <w:lang w:val="ru-RU"/>
              </w:rPr>
            </w:pPr>
          </w:p>
        </w:tc>
        <w:tc>
          <w:tcPr>
            <w:tcW w:w="385" w:type="pct"/>
            <w:tcBorders>
              <w:left w:val="single" w:sz="4" w:space="0" w:color="auto"/>
              <w:right w:val="single" w:sz="4" w:space="0" w:color="auto"/>
            </w:tcBorders>
          </w:tcPr>
          <w:p w:rsidR="006420B2" w:rsidRPr="006420B2" w:rsidRDefault="006420B2" w:rsidP="006420B2">
            <w:pPr>
              <w:jc w:val="center"/>
              <w:rPr>
                <w:b/>
                <w:lang w:val="ru-RU"/>
              </w:rPr>
            </w:pPr>
          </w:p>
        </w:tc>
        <w:tc>
          <w:tcPr>
            <w:tcW w:w="2498" w:type="pct"/>
            <w:tcBorders>
              <w:left w:val="single" w:sz="4" w:space="0" w:color="auto"/>
            </w:tcBorders>
            <w:vAlign w:val="center"/>
          </w:tcPr>
          <w:p w:rsidR="006420B2" w:rsidRPr="006420B2" w:rsidRDefault="006420B2" w:rsidP="006420B2">
            <w:pPr>
              <w:jc w:val="center"/>
              <w:rPr>
                <w:b/>
                <w:lang w:val="ru-RU"/>
              </w:rPr>
            </w:pPr>
          </w:p>
        </w:tc>
      </w:tr>
      <w:tr w:rsidR="006420B2" w:rsidRPr="00BF6ECA" w:rsidTr="006420B2">
        <w:tc>
          <w:tcPr>
            <w:tcW w:w="256" w:type="pct"/>
            <w:tcBorders>
              <w:right w:val="single" w:sz="4" w:space="0" w:color="auto"/>
            </w:tcBorders>
          </w:tcPr>
          <w:p w:rsidR="006420B2" w:rsidRPr="00BF6ECA" w:rsidRDefault="006420B2" w:rsidP="006420B2">
            <w:r>
              <w:t>2</w:t>
            </w:r>
          </w:p>
        </w:tc>
        <w:tc>
          <w:tcPr>
            <w:tcW w:w="323" w:type="pct"/>
            <w:tcBorders>
              <w:right w:val="single" w:sz="4" w:space="0" w:color="auto"/>
            </w:tcBorders>
          </w:tcPr>
          <w:p w:rsidR="006420B2" w:rsidRPr="00BF6ECA" w:rsidRDefault="006420B2" w:rsidP="006420B2">
            <w:r w:rsidRPr="00BF6ECA">
              <w:t>14</w:t>
            </w:r>
          </w:p>
        </w:tc>
        <w:tc>
          <w:tcPr>
            <w:tcW w:w="1216" w:type="pct"/>
            <w:tcBorders>
              <w:left w:val="single" w:sz="4" w:space="0" w:color="auto"/>
              <w:right w:val="single" w:sz="4" w:space="0" w:color="auto"/>
            </w:tcBorders>
          </w:tcPr>
          <w:p w:rsidR="006420B2" w:rsidRPr="006420B2" w:rsidRDefault="006420B2" w:rsidP="006420B2">
            <w:pPr>
              <w:rPr>
                <w:lang w:val="ru-RU"/>
              </w:rPr>
            </w:pPr>
            <w:r w:rsidRPr="006420B2">
              <w:rPr>
                <w:lang w:val="ru-RU"/>
              </w:rPr>
              <w:t xml:space="preserve">Нумерация. </w:t>
            </w:r>
            <w:r w:rsidRPr="006420B2">
              <w:rPr>
                <w:spacing w:val="-2"/>
                <w:lang w:val="ru-RU"/>
              </w:rPr>
              <w:t>Класс единиц и класс т</w:t>
            </w:r>
            <w:r w:rsidRPr="006420B2">
              <w:rPr>
                <w:spacing w:val="-2"/>
                <w:lang w:val="ru-RU"/>
              </w:rPr>
              <w:t>ы</w:t>
            </w:r>
            <w:r w:rsidRPr="006420B2">
              <w:rPr>
                <w:spacing w:val="-2"/>
                <w:lang w:val="ru-RU"/>
              </w:rPr>
              <w:t xml:space="preserve">сяч </w:t>
            </w:r>
          </w:p>
        </w:tc>
        <w:tc>
          <w:tcPr>
            <w:tcW w:w="321" w:type="pct"/>
            <w:tcBorders>
              <w:left w:val="single" w:sz="4" w:space="0" w:color="auto"/>
              <w:right w:val="single" w:sz="4" w:space="0" w:color="auto"/>
            </w:tcBorders>
          </w:tcPr>
          <w:p w:rsidR="006420B2" w:rsidRPr="00C064E0" w:rsidRDefault="006420B2" w:rsidP="006420B2">
            <w:r>
              <w:t>1</w:t>
            </w:r>
          </w:p>
        </w:tc>
        <w:tc>
          <w:tcPr>
            <w:tcW w:w="385" w:type="pct"/>
            <w:tcBorders>
              <w:left w:val="single" w:sz="4" w:space="0" w:color="auto"/>
              <w:right w:val="single" w:sz="4" w:space="0" w:color="auto"/>
            </w:tcBorders>
          </w:tcPr>
          <w:p w:rsidR="006420B2" w:rsidRPr="00C064E0" w:rsidRDefault="006420B2" w:rsidP="006420B2"/>
        </w:tc>
        <w:tc>
          <w:tcPr>
            <w:tcW w:w="2498" w:type="pct"/>
            <w:tcBorders>
              <w:left w:val="single" w:sz="4" w:space="0" w:color="auto"/>
            </w:tcBorders>
          </w:tcPr>
          <w:p w:rsidR="006420B2" w:rsidRPr="00C064E0" w:rsidRDefault="006420B2" w:rsidP="006420B2">
            <w:r w:rsidRPr="006420B2">
              <w:rPr>
                <w:lang w:val="ru-RU"/>
              </w:rPr>
              <w:t>Считать предметы десятками, сотнями, т</w:t>
            </w:r>
            <w:r w:rsidRPr="006420B2">
              <w:rPr>
                <w:lang w:val="ru-RU"/>
              </w:rPr>
              <w:t>ы</w:t>
            </w:r>
            <w:r w:rsidRPr="006420B2">
              <w:rPr>
                <w:lang w:val="ru-RU"/>
              </w:rPr>
              <w:t xml:space="preserve">сячами. Выделять количество сотен, десятков, единиц в числе. </w:t>
            </w:r>
            <w:r w:rsidRPr="00C064E0">
              <w:t xml:space="preserve">Совершенствовать вычислительные навыки, умение решать буквенные выражения. </w:t>
            </w:r>
          </w:p>
        </w:tc>
      </w:tr>
      <w:tr w:rsidR="006420B2" w:rsidRPr="006420B2" w:rsidTr="006420B2">
        <w:tc>
          <w:tcPr>
            <w:tcW w:w="256" w:type="pct"/>
          </w:tcPr>
          <w:p w:rsidR="006420B2" w:rsidRPr="00BF6ECA" w:rsidRDefault="006420B2" w:rsidP="006420B2">
            <w:r>
              <w:t>2</w:t>
            </w:r>
          </w:p>
        </w:tc>
        <w:tc>
          <w:tcPr>
            <w:tcW w:w="323" w:type="pct"/>
          </w:tcPr>
          <w:p w:rsidR="006420B2" w:rsidRPr="00BF6ECA" w:rsidRDefault="006420B2" w:rsidP="006420B2">
            <w:r w:rsidRPr="00BF6ECA">
              <w:t>15</w:t>
            </w:r>
          </w:p>
        </w:tc>
        <w:tc>
          <w:tcPr>
            <w:tcW w:w="1216" w:type="pct"/>
          </w:tcPr>
          <w:p w:rsidR="006420B2" w:rsidRPr="00BF6ECA" w:rsidRDefault="006420B2" w:rsidP="006420B2">
            <w:r w:rsidRPr="00BF6ECA">
              <w:t>Чтение мног</w:t>
            </w:r>
            <w:r w:rsidRPr="00BF6ECA">
              <w:t>о</w:t>
            </w:r>
            <w:r w:rsidRPr="00BF6ECA">
              <w:t xml:space="preserve">значных чисел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Выделять количество сотен, десятков, единиц в числе. Совершенствовать вычисл</w:t>
            </w:r>
            <w:r w:rsidRPr="006420B2">
              <w:rPr>
                <w:lang w:val="ru-RU"/>
              </w:rPr>
              <w:t>и</w:t>
            </w:r>
            <w:r w:rsidRPr="006420B2">
              <w:rPr>
                <w:lang w:val="ru-RU"/>
              </w:rPr>
              <w:t>тельные навыки. Анализировать свои действия и упра</w:t>
            </w:r>
            <w:r w:rsidRPr="006420B2">
              <w:rPr>
                <w:lang w:val="ru-RU"/>
              </w:rPr>
              <w:t>в</w:t>
            </w:r>
            <w:r w:rsidRPr="006420B2">
              <w:rPr>
                <w:lang w:val="ru-RU"/>
              </w:rPr>
              <w:t xml:space="preserve">лять ими  </w:t>
            </w:r>
          </w:p>
        </w:tc>
      </w:tr>
      <w:tr w:rsidR="006420B2" w:rsidRPr="006420B2" w:rsidTr="006420B2">
        <w:tc>
          <w:tcPr>
            <w:tcW w:w="256" w:type="pct"/>
          </w:tcPr>
          <w:p w:rsidR="006420B2" w:rsidRPr="00BF6ECA" w:rsidRDefault="006420B2" w:rsidP="006420B2">
            <w:r>
              <w:t>2</w:t>
            </w:r>
          </w:p>
        </w:tc>
        <w:tc>
          <w:tcPr>
            <w:tcW w:w="323" w:type="pct"/>
          </w:tcPr>
          <w:p w:rsidR="006420B2" w:rsidRPr="00BF6ECA" w:rsidRDefault="006420B2" w:rsidP="006420B2">
            <w:r w:rsidRPr="00BF6ECA">
              <w:t>16</w:t>
            </w:r>
          </w:p>
        </w:tc>
        <w:tc>
          <w:tcPr>
            <w:tcW w:w="1216" w:type="pct"/>
          </w:tcPr>
          <w:p w:rsidR="006420B2" w:rsidRPr="00BF6ECA" w:rsidRDefault="006420B2" w:rsidP="006420B2">
            <w:pPr>
              <w:rPr>
                <w:i/>
              </w:rPr>
            </w:pPr>
            <w:r w:rsidRPr="00BF6ECA">
              <w:t>Запись многозначных ч</w:t>
            </w:r>
            <w:r w:rsidRPr="00BF6ECA">
              <w:t>и</w:t>
            </w:r>
            <w:r w:rsidRPr="00BF6ECA">
              <w:t xml:space="preserve">сел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Выделять количество сотен, десятков, единиц в числе. Совершенствовать вычислительные н</w:t>
            </w:r>
            <w:r w:rsidRPr="006420B2">
              <w:rPr>
                <w:lang w:val="ru-RU"/>
              </w:rPr>
              <w:t>а</w:t>
            </w:r>
            <w:r w:rsidRPr="006420B2">
              <w:rPr>
                <w:lang w:val="ru-RU"/>
              </w:rPr>
              <w:t xml:space="preserve">выки </w:t>
            </w:r>
          </w:p>
          <w:p w:rsidR="006420B2" w:rsidRPr="006420B2" w:rsidRDefault="006420B2" w:rsidP="006420B2">
            <w:pPr>
              <w:rPr>
                <w:lang w:val="ru-RU"/>
              </w:rPr>
            </w:pPr>
            <w:r w:rsidRPr="006420B2">
              <w:rPr>
                <w:lang w:val="ru-RU"/>
              </w:rPr>
              <w:t>Записывать числа в пределах ми</w:t>
            </w:r>
            <w:r w:rsidRPr="006420B2">
              <w:rPr>
                <w:lang w:val="ru-RU"/>
              </w:rPr>
              <w:t>л</w:t>
            </w:r>
            <w:r w:rsidRPr="006420B2">
              <w:rPr>
                <w:lang w:val="ru-RU"/>
              </w:rPr>
              <w:t xml:space="preserve">лиона </w:t>
            </w:r>
          </w:p>
        </w:tc>
      </w:tr>
      <w:tr w:rsidR="006420B2" w:rsidRPr="006420B2" w:rsidTr="006420B2">
        <w:tc>
          <w:tcPr>
            <w:tcW w:w="256" w:type="pct"/>
          </w:tcPr>
          <w:p w:rsidR="006420B2" w:rsidRPr="00BF6ECA" w:rsidRDefault="006420B2" w:rsidP="006420B2">
            <w:r>
              <w:t>2</w:t>
            </w:r>
          </w:p>
        </w:tc>
        <w:tc>
          <w:tcPr>
            <w:tcW w:w="323" w:type="pct"/>
          </w:tcPr>
          <w:p w:rsidR="006420B2" w:rsidRPr="00BF6ECA" w:rsidRDefault="006420B2" w:rsidP="006420B2">
            <w:r w:rsidRPr="00BF6ECA">
              <w:t>17</w:t>
            </w:r>
          </w:p>
        </w:tc>
        <w:tc>
          <w:tcPr>
            <w:tcW w:w="1216" w:type="pct"/>
          </w:tcPr>
          <w:p w:rsidR="006420B2" w:rsidRPr="006420B2" w:rsidRDefault="006420B2" w:rsidP="006420B2">
            <w:pPr>
              <w:rPr>
                <w:i/>
                <w:lang w:val="ru-RU"/>
              </w:rPr>
            </w:pPr>
            <w:r w:rsidRPr="006420B2">
              <w:rPr>
                <w:lang w:val="ru-RU"/>
              </w:rPr>
              <w:t>Пред</w:t>
            </w:r>
            <w:r w:rsidRPr="006420B2">
              <w:rPr>
                <w:spacing w:val="-1"/>
                <w:lang w:val="ru-RU"/>
              </w:rPr>
              <w:t>ставление мног</w:t>
            </w:r>
            <w:r w:rsidRPr="006420B2">
              <w:rPr>
                <w:spacing w:val="-1"/>
                <w:lang w:val="ru-RU"/>
              </w:rPr>
              <w:t>о</w:t>
            </w:r>
            <w:r w:rsidRPr="006420B2">
              <w:rPr>
                <w:spacing w:val="-1"/>
                <w:lang w:val="ru-RU"/>
              </w:rPr>
              <w:t>значных чисел</w:t>
            </w:r>
            <w:r w:rsidRPr="006420B2">
              <w:rPr>
                <w:lang w:val="ru-RU"/>
              </w:rPr>
              <w:t xml:space="preserve"> </w:t>
            </w:r>
            <w:r w:rsidRPr="006420B2">
              <w:rPr>
                <w:spacing w:val="-1"/>
                <w:lang w:val="ru-RU"/>
              </w:rPr>
              <w:t>в виде суммы раз</w:t>
            </w:r>
            <w:r w:rsidRPr="006420B2">
              <w:rPr>
                <w:lang w:val="ru-RU"/>
              </w:rPr>
              <w:t>рядных сл</w:t>
            </w:r>
            <w:r w:rsidRPr="006420B2">
              <w:rPr>
                <w:lang w:val="ru-RU"/>
              </w:rPr>
              <w:t>а</w:t>
            </w:r>
            <w:r w:rsidRPr="006420B2">
              <w:rPr>
                <w:lang w:val="ru-RU"/>
              </w:rPr>
              <w:t xml:space="preserve">гаемых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Заменять многозначное число суммой ра</w:t>
            </w:r>
            <w:r w:rsidRPr="006420B2">
              <w:rPr>
                <w:lang w:val="ru-RU"/>
              </w:rPr>
              <w:t>з</w:t>
            </w:r>
            <w:r w:rsidRPr="006420B2">
              <w:rPr>
                <w:lang w:val="ru-RU"/>
              </w:rPr>
              <w:t>рядных слагаемых. Выделять в числе единицы каждого разряда. Определять и наз</w:t>
            </w:r>
            <w:r w:rsidRPr="006420B2">
              <w:rPr>
                <w:lang w:val="ru-RU"/>
              </w:rPr>
              <w:t>ы</w:t>
            </w:r>
            <w:r w:rsidRPr="006420B2">
              <w:rPr>
                <w:lang w:val="ru-RU"/>
              </w:rPr>
              <w:t>вать общее количество единиц любого разряда, с</w:t>
            </w:r>
            <w:r w:rsidRPr="006420B2">
              <w:rPr>
                <w:lang w:val="ru-RU"/>
              </w:rPr>
              <w:t>о</w:t>
            </w:r>
            <w:r w:rsidRPr="006420B2">
              <w:rPr>
                <w:lang w:val="ru-RU"/>
              </w:rPr>
              <w:t xml:space="preserve">держащихся в числе </w:t>
            </w:r>
            <w:r w:rsidRPr="006420B2">
              <w:rPr>
                <w:iCs/>
                <w:lang w:val="ru-RU"/>
              </w:rPr>
              <w:t xml:space="preserve"> </w:t>
            </w:r>
          </w:p>
        </w:tc>
      </w:tr>
      <w:tr w:rsidR="006420B2" w:rsidRPr="006420B2" w:rsidTr="006420B2">
        <w:tc>
          <w:tcPr>
            <w:tcW w:w="256" w:type="pct"/>
          </w:tcPr>
          <w:p w:rsidR="006420B2" w:rsidRPr="00BF6ECA" w:rsidRDefault="006420B2" w:rsidP="006420B2">
            <w:r>
              <w:t>2</w:t>
            </w:r>
          </w:p>
        </w:tc>
        <w:tc>
          <w:tcPr>
            <w:tcW w:w="323" w:type="pct"/>
          </w:tcPr>
          <w:p w:rsidR="006420B2" w:rsidRPr="00BF6ECA" w:rsidRDefault="006420B2" w:rsidP="006420B2">
            <w:r w:rsidRPr="00BF6ECA">
              <w:t>18</w:t>
            </w:r>
          </w:p>
        </w:tc>
        <w:tc>
          <w:tcPr>
            <w:tcW w:w="1216" w:type="pct"/>
          </w:tcPr>
          <w:p w:rsidR="006420B2" w:rsidRPr="00BF6ECA" w:rsidRDefault="006420B2" w:rsidP="006420B2">
            <w:pPr>
              <w:rPr>
                <w:i/>
              </w:rPr>
            </w:pPr>
            <w:r w:rsidRPr="00BF6ECA">
              <w:t>Сравнение многозначных ч</w:t>
            </w:r>
            <w:r w:rsidRPr="00BF6ECA">
              <w:t>и</w:t>
            </w:r>
            <w:r w:rsidRPr="00BF6ECA">
              <w:t xml:space="preserve">сел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Упорядочивать заданные числа. Устанавливать правило, по которому составлена числовая посл</w:t>
            </w:r>
            <w:r w:rsidRPr="006420B2">
              <w:rPr>
                <w:lang w:val="ru-RU"/>
              </w:rPr>
              <w:t>е</w:t>
            </w:r>
            <w:r w:rsidRPr="006420B2">
              <w:rPr>
                <w:lang w:val="ru-RU"/>
              </w:rPr>
              <w:t>довательность, продолжать её, восстанавливать пропущенные в ней эл</w:t>
            </w:r>
            <w:r w:rsidRPr="006420B2">
              <w:rPr>
                <w:lang w:val="ru-RU"/>
              </w:rPr>
              <w:t>е</w:t>
            </w:r>
            <w:r w:rsidRPr="006420B2">
              <w:rPr>
                <w:lang w:val="ru-RU"/>
              </w:rPr>
              <w:t xml:space="preserve">менты. </w:t>
            </w:r>
          </w:p>
        </w:tc>
      </w:tr>
      <w:tr w:rsidR="006420B2" w:rsidRPr="006420B2" w:rsidTr="006420B2">
        <w:tc>
          <w:tcPr>
            <w:tcW w:w="256" w:type="pct"/>
          </w:tcPr>
          <w:p w:rsidR="006420B2" w:rsidRPr="00BF6ECA" w:rsidRDefault="006420B2" w:rsidP="006420B2">
            <w:r>
              <w:t>2</w:t>
            </w:r>
          </w:p>
        </w:tc>
        <w:tc>
          <w:tcPr>
            <w:tcW w:w="323" w:type="pct"/>
          </w:tcPr>
          <w:p w:rsidR="006420B2" w:rsidRPr="00BF6ECA" w:rsidRDefault="006420B2" w:rsidP="006420B2">
            <w:r w:rsidRPr="00BF6ECA">
              <w:t>19</w:t>
            </w:r>
          </w:p>
        </w:tc>
        <w:tc>
          <w:tcPr>
            <w:tcW w:w="1216" w:type="pct"/>
          </w:tcPr>
          <w:p w:rsidR="006420B2" w:rsidRPr="006420B2" w:rsidRDefault="006420B2" w:rsidP="006420B2">
            <w:pPr>
              <w:shd w:val="clear" w:color="auto" w:fill="FFFFFF"/>
              <w:rPr>
                <w:lang w:val="ru-RU"/>
              </w:rPr>
            </w:pPr>
            <w:r w:rsidRPr="006420B2">
              <w:rPr>
                <w:lang w:val="ru-RU"/>
              </w:rPr>
              <w:t>Увеличение и</w:t>
            </w:r>
          </w:p>
          <w:p w:rsidR="006420B2" w:rsidRPr="006420B2" w:rsidRDefault="006420B2" w:rsidP="006420B2">
            <w:pPr>
              <w:rPr>
                <w:i/>
                <w:lang w:val="ru-RU"/>
              </w:rPr>
            </w:pPr>
            <w:r w:rsidRPr="006420B2">
              <w:rPr>
                <w:spacing w:val="-2"/>
                <w:lang w:val="ru-RU"/>
              </w:rPr>
              <w:t>уменьшение чис</w:t>
            </w:r>
            <w:r w:rsidRPr="006420B2">
              <w:rPr>
                <w:lang w:val="ru-RU"/>
              </w:rPr>
              <w:t xml:space="preserve">ла в 10, 100, 1000 раз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Проверять пра</w:t>
            </w:r>
            <w:r w:rsidRPr="006420B2">
              <w:rPr>
                <w:spacing w:val="-2"/>
                <w:lang w:val="ru-RU"/>
              </w:rPr>
              <w:t>вильность выполненных в</w:t>
            </w:r>
            <w:r w:rsidRPr="006420B2">
              <w:rPr>
                <w:spacing w:val="-2"/>
                <w:lang w:val="ru-RU"/>
              </w:rPr>
              <w:t>ы</w:t>
            </w:r>
            <w:r w:rsidRPr="006420B2">
              <w:rPr>
                <w:spacing w:val="-2"/>
                <w:lang w:val="ru-RU"/>
              </w:rPr>
              <w:t xml:space="preserve">числений, решать текстовые задачи </w:t>
            </w:r>
            <w:r w:rsidRPr="006420B2">
              <w:rPr>
                <w:lang w:val="ru-RU"/>
              </w:rPr>
              <w:t>арифметическим спо</w:t>
            </w:r>
            <w:r w:rsidRPr="006420B2">
              <w:rPr>
                <w:spacing w:val="-2"/>
                <w:lang w:val="ru-RU"/>
              </w:rPr>
              <w:t>собом, выполнять увелич</w:t>
            </w:r>
            <w:r w:rsidRPr="006420B2">
              <w:rPr>
                <w:spacing w:val="-2"/>
                <w:lang w:val="ru-RU"/>
              </w:rPr>
              <w:t>е</w:t>
            </w:r>
            <w:r w:rsidRPr="006420B2">
              <w:rPr>
                <w:spacing w:val="-2"/>
                <w:lang w:val="ru-RU"/>
              </w:rPr>
              <w:t xml:space="preserve">ние и уменьшение </w:t>
            </w:r>
            <w:r w:rsidRPr="006420B2">
              <w:rPr>
                <w:lang w:val="ru-RU"/>
              </w:rPr>
              <w:t xml:space="preserve">числа в 10, 100, 1000 раз  </w:t>
            </w:r>
          </w:p>
        </w:tc>
      </w:tr>
      <w:tr w:rsidR="006420B2" w:rsidRPr="006420B2" w:rsidTr="006420B2">
        <w:tc>
          <w:tcPr>
            <w:tcW w:w="256" w:type="pct"/>
          </w:tcPr>
          <w:p w:rsidR="006420B2" w:rsidRPr="00BF6ECA" w:rsidRDefault="006420B2" w:rsidP="006420B2">
            <w:r>
              <w:t>2</w:t>
            </w:r>
          </w:p>
        </w:tc>
        <w:tc>
          <w:tcPr>
            <w:tcW w:w="323" w:type="pct"/>
          </w:tcPr>
          <w:p w:rsidR="006420B2" w:rsidRPr="00BF6ECA" w:rsidRDefault="006420B2" w:rsidP="006420B2">
            <w:r w:rsidRPr="00BF6ECA">
              <w:t>20</w:t>
            </w:r>
          </w:p>
        </w:tc>
        <w:tc>
          <w:tcPr>
            <w:tcW w:w="1216" w:type="pct"/>
          </w:tcPr>
          <w:p w:rsidR="006420B2" w:rsidRPr="006420B2" w:rsidRDefault="006420B2" w:rsidP="006420B2">
            <w:pPr>
              <w:rPr>
                <w:i/>
                <w:lang w:val="ru-RU"/>
              </w:rPr>
            </w:pPr>
            <w:r w:rsidRPr="006420B2">
              <w:rPr>
                <w:lang w:val="ru-RU"/>
              </w:rPr>
              <w:t>Выделение в числе об</w:t>
            </w:r>
            <w:r w:rsidRPr="006420B2">
              <w:rPr>
                <w:spacing w:val="-2"/>
                <w:lang w:val="ru-RU"/>
              </w:rPr>
              <w:t xml:space="preserve">щего количества </w:t>
            </w:r>
            <w:r w:rsidRPr="006420B2">
              <w:rPr>
                <w:lang w:val="ru-RU"/>
              </w:rPr>
              <w:t>ед</w:t>
            </w:r>
            <w:r w:rsidRPr="006420B2">
              <w:rPr>
                <w:lang w:val="ru-RU"/>
              </w:rPr>
              <w:t>и</w:t>
            </w:r>
            <w:r w:rsidRPr="006420B2">
              <w:rPr>
                <w:lang w:val="ru-RU"/>
              </w:rPr>
              <w:t xml:space="preserve">ниц любого разряда </w:t>
            </w:r>
          </w:p>
        </w:tc>
        <w:tc>
          <w:tcPr>
            <w:tcW w:w="321" w:type="pct"/>
          </w:tcPr>
          <w:p w:rsidR="006420B2" w:rsidRPr="00C064E0" w:rsidRDefault="006420B2" w:rsidP="006420B2">
            <w:pPr>
              <w:shd w:val="clear" w:color="auto" w:fill="FFFFFF"/>
            </w:pPr>
            <w:r>
              <w:t>1</w:t>
            </w:r>
          </w:p>
        </w:tc>
        <w:tc>
          <w:tcPr>
            <w:tcW w:w="385" w:type="pct"/>
          </w:tcPr>
          <w:p w:rsidR="006420B2" w:rsidRPr="00C064E0" w:rsidRDefault="006420B2" w:rsidP="006420B2">
            <w:pPr>
              <w:shd w:val="clear" w:color="auto" w:fill="FFFFFF"/>
            </w:pPr>
          </w:p>
        </w:tc>
        <w:tc>
          <w:tcPr>
            <w:tcW w:w="2498" w:type="pct"/>
          </w:tcPr>
          <w:p w:rsidR="006420B2" w:rsidRPr="006420B2" w:rsidRDefault="006420B2" w:rsidP="006420B2">
            <w:pPr>
              <w:shd w:val="clear" w:color="auto" w:fill="FFFFFF"/>
              <w:rPr>
                <w:lang w:val="ru-RU"/>
              </w:rPr>
            </w:pPr>
            <w:r w:rsidRPr="006420B2">
              <w:rPr>
                <w:lang w:val="ru-RU"/>
              </w:rPr>
              <w:t>Определять последователь</w:t>
            </w:r>
            <w:r w:rsidRPr="006420B2">
              <w:rPr>
                <w:spacing w:val="-1"/>
                <w:lang w:val="ru-RU"/>
              </w:rPr>
              <w:t xml:space="preserve">ность чисел в пределах </w:t>
            </w:r>
            <w:r w:rsidRPr="006420B2">
              <w:rPr>
                <w:lang w:val="ru-RU"/>
              </w:rPr>
              <w:t>100 000. Читать, записы</w:t>
            </w:r>
            <w:r w:rsidRPr="006420B2">
              <w:rPr>
                <w:spacing w:val="-1"/>
                <w:lang w:val="ru-RU"/>
              </w:rPr>
              <w:t>вать и сравнивать чис</w:t>
            </w:r>
            <w:r w:rsidRPr="006420B2">
              <w:rPr>
                <w:spacing w:val="-1"/>
                <w:lang w:val="ru-RU"/>
              </w:rPr>
              <w:softHyphen/>
            </w:r>
            <w:r w:rsidRPr="006420B2">
              <w:rPr>
                <w:lang w:val="ru-RU"/>
              </w:rPr>
              <w:t xml:space="preserve">ла в пределах </w:t>
            </w:r>
            <w:r w:rsidRPr="006420B2">
              <w:rPr>
                <w:spacing w:val="-1"/>
                <w:lang w:val="ru-RU"/>
              </w:rPr>
              <w:t>1 000</w:t>
            </w:r>
            <w:r w:rsidRPr="00C064E0">
              <w:rPr>
                <w:spacing w:val="-1"/>
              </w:rPr>
              <w:t> </w:t>
            </w:r>
            <w:r w:rsidRPr="006420B2">
              <w:rPr>
                <w:spacing w:val="-1"/>
                <w:lang w:val="ru-RU"/>
              </w:rPr>
              <w:t>000. Н</w:t>
            </w:r>
            <w:r w:rsidRPr="006420B2">
              <w:rPr>
                <w:spacing w:val="-1"/>
                <w:lang w:val="ru-RU"/>
              </w:rPr>
              <w:t>а</w:t>
            </w:r>
            <w:r w:rsidRPr="006420B2">
              <w:rPr>
                <w:spacing w:val="-1"/>
                <w:lang w:val="ru-RU"/>
              </w:rPr>
              <w:t xml:space="preserve">ходить </w:t>
            </w:r>
            <w:r w:rsidRPr="006420B2">
              <w:rPr>
                <w:lang w:val="ru-RU"/>
              </w:rPr>
              <w:t xml:space="preserve">общее количество единиц какого-либо </w:t>
            </w:r>
            <w:r w:rsidRPr="006420B2">
              <w:rPr>
                <w:spacing w:val="-1"/>
                <w:lang w:val="ru-RU"/>
              </w:rPr>
              <w:t>разряда в многознач</w:t>
            </w:r>
            <w:r w:rsidRPr="006420B2">
              <w:rPr>
                <w:spacing w:val="-1"/>
                <w:lang w:val="ru-RU"/>
              </w:rPr>
              <w:softHyphen/>
            </w:r>
            <w:r w:rsidRPr="006420B2">
              <w:rPr>
                <w:lang w:val="ru-RU"/>
              </w:rPr>
              <w:t>ном чи</w:t>
            </w:r>
            <w:r w:rsidRPr="006420B2">
              <w:rPr>
                <w:lang w:val="ru-RU"/>
              </w:rPr>
              <w:t>с</w:t>
            </w:r>
            <w:r w:rsidRPr="006420B2">
              <w:rPr>
                <w:lang w:val="ru-RU"/>
              </w:rPr>
              <w:t xml:space="preserve">ле </w:t>
            </w:r>
          </w:p>
        </w:tc>
      </w:tr>
      <w:tr w:rsidR="006420B2" w:rsidRPr="006420B2" w:rsidTr="006420B2">
        <w:tc>
          <w:tcPr>
            <w:tcW w:w="256" w:type="pct"/>
          </w:tcPr>
          <w:p w:rsidR="006420B2" w:rsidRPr="00BF6ECA" w:rsidRDefault="006420B2" w:rsidP="006420B2">
            <w:r>
              <w:t>2</w:t>
            </w:r>
          </w:p>
        </w:tc>
        <w:tc>
          <w:tcPr>
            <w:tcW w:w="323" w:type="pct"/>
          </w:tcPr>
          <w:p w:rsidR="006420B2" w:rsidRPr="00BF6ECA" w:rsidRDefault="006420B2" w:rsidP="006420B2">
            <w:r w:rsidRPr="00BF6ECA">
              <w:t>21</w:t>
            </w:r>
          </w:p>
        </w:tc>
        <w:tc>
          <w:tcPr>
            <w:tcW w:w="1216" w:type="pct"/>
          </w:tcPr>
          <w:p w:rsidR="006420B2" w:rsidRPr="006420B2" w:rsidRDefault="006420B2" w:rsidP="006420B2">
            <w:pPr>
              <w:shd w:val="clear" w:color="auto" w:fill="FFFFFF"/>
              <w:rPr>
                <w:lang w:val="ru-RU"/>
              </w:rPr>
            </w:pPr>
            <w:r w:rsidRPr="006420B2">
              <w:rPr>
                <w:spacing w:val="-2"/>
                <w:lang w:val="ru-RU"/>
              </w:rPr>
              <w:t>Класс миллионов и</w:t>
            </w:r>
            <w:r w:rsidRPr="006420B2">
              <w:rPr>
                <w:lang w:val="ru-RU"/>
              </w:rPr>
              <w:t xml:space="preserve"> </w:t>
            </w:r>
            <w:r w:rsidRPr="006420B2">
              <w:rPr>
                <w:spacing w:val="-2"/>
                <w:lang w:val="ru-RU"/>
              </w:rPr>
              <w:t>класс милл</w:t>
            </w:r>
            <w:r w:rsidRPr="006420B2">
              <w:rPr>
                <w:spacing w:val="-2"/>
                <w:lang w:val="ru-RU"/>
              </w:rPr>
              <w:t>и</w:t>
            </w:r>
            <w:r w:rsidRPr="006420B2">
              <w:rPr>
                <w:spacing w:val="-2"/>
                <w:lang w:val="ru-RU"/>
              </w:rPr>
              <w:t>ардов</w:t>
            </w:r>
            <w:r w:rsidRPr="006420B2">
              <w:rPr>
                <w:lang w:val="ru-RU"/>
              </w:rPr>
              <w:t xml:space="preserve"> </w:t>
            </w:r>
          </w:p>
          <w:p w:rsidR="006420B2" w:rsidRPr="006420B2" w:rsidRDefault="006420B2" w:rsidP="006420B2">
            <w:pPr>
              <w:shd w:val="clear" w:color="auto" w:fill="FFFFFF"/>
              <w:rPr>
                <w:i/>
                <w:lang w:val="ru-RU"/>
              </w:rPr>
            </w:pPr>
          </w:p>
          <w:p w:rsidR="006420B2" w:rsidRPr="006420B2" w:rsidRDefault="006420B2" w:rsidP="006420B2">
            <w:pPr>
              <w:rPr>
                <w:b/>
                <w:lang w:val="ru-RU"/>
              </w:rPr>
            </w:pPr>
            <w:r w:rsidRPr="006420B2">
              <w:rPr>
                <w:b/>
                <w:lang w:val="ru-RU"/>
              </w:rPr>
              <w:t>Проверочная работа по теме «Нумер</w:t>
            </w:r>
            <w:r w:rsidRPr="006420B2">
              <w:rPr>
                <w:b/>
                <w:lang w:val="ru-RU"/>
              </w:rPr>
              <w:t>а</w:t>
            </w:r>
            <w:r w:rsidRPr="006420B2">
              <w:rPr>
                <w:b/>
                <w:lang w:val="ru-RU"/>
              </w:rPr>
              <w:t xml:space="preserve">ция» </w:t>
            </w:r>
          </w:p>
        </w:tc>
        <w:tc>
          <w:tcPr>
            <w:tcW w:w="321" w:type="pct"/>
          </w:tcPr>
          <w:p w:rsidR="006420B2" w:rsidRPr="00C064E0" w:rsidRDefault="006420B2" w:rsidP="006420B2">
            <w:pPr>
              <w:shd w:val="clear" w:color="auto" w:fill="FFFFFF"/>
              <w:rPr>
                <w:spacing w:val="-4"/>
              </w:rPr>
            </w:pPr>
            <w:r>
              <w:rPr>
                <w:spacing w:val="-4"/>
              </w:rPr>
              <w:t>1</w:t>
            </w:r>
          </w:p>
        </w:tc>
        <w:tc>
          <w:tcPr>
            <w:tcW w:w="385" w:type="pct"/>
          </w:tcPr>
          <w:p w:rsidR="006420B2" w:rsidRPr="00C064E0" w:rsidRDefault="006420B2" w:rsidP="006420B2">
            <w:pPr>
              <w:shd w:val="clear" w:color="auto" w:fill="FFFFFF"/>
              <w:rPr>
                <w:spacing w:val="-4"/>
              </w:rPr>
            </w:pPr>
          </w:p>
        </w:tc>
        <w:tc>
          <w:tcPr>
            <w:tcW w:w="2498" w:type="pct"/>
          </w:tcPr>
          <w:p w:rsidR="006420B2" w:rsidRPr="006420B2" w:rsidRDefault="006420B2" w:rsidP="006420B2">
            <w:pPr>
              <w:shd w:val="clear" w:color="auto" w:fill="FFFFFF"/>
              <w:rPr>
                <w:lang w:val="ru-RU"/>
              </w:rPr>
            </w:pPr>
            <w:r w:rsidRPr="006420B2">
              <w:rPr>
                <w:spacing w:val="-4"/>
                <w:lang w:val="ru-RU"/>
              </w:rPr>
              <w:t xml:space="preserve">Называть классы и разряды: </w:t>
            </w:r>
            <w:r w:rsidRPr="006420B2">
              <w:rPr>
                <w:spacing w:val="-2"/>
                <w:lang w:val="ru-RU"/>
              </w:rPr>
              <w:t xml:space="preserve">класс единиц, класс </w:t>
            </w:r>
            <w:r w:rsidRPr="006420B2">
              <w:rPr>
                <w:spacing w:val="-1"/>
                <w:lang w:val="ru-RU"/>
              </w:rPr>
              <w:t>т</w:t>
            </w:r>
            <w:r w:rsidRPr="006420B2">
              <w:rPr>
                <w:spacing w:val="-1"/>
                <w:lang w:val="ru-RU"/>
              </w:rPr>
              <w:t>ы</w:t>
            </w:r>
            <w:r w:rsidRPr="006420B2">
              <w:rPr>
                <w:spacing w:val="-1"/>
                <w:lang w:val="ru-RU"/>
              </w:rPr>
              <w:t>сяч, класс мил</w:t>
            </w:r>
            <w:r w:rsidRPr="006420B2">
              <w:rPr>
                <w:spacing w:val="-1"/>
                <w:lang w:val="ru-RU"/>
              </w:rPr>
              <w:softHyphen/>
              <w:t>лионов. Читать числа в пределах 1</w:t>
            </w:r>
            <w:r w:rsidRPr="00C064E0">
              <w:rPr>
                <w:spacing w:val="-1"/>
              </w:rPr>
              <w:t> </w:t>
            </w:r>
            <w:r w:rsidRPr="006420B2">
              <w:rPr>
                <w:spacing w:val="-1"/>
                <w:lang w:val="ru-RU"/>
              </w:rPr>
              <w:t>000</w:t>
            </w:r>
            <w:r w:rsidRPr="00C064E0">
              <w:rPr>
                <w:spacing w:val="-1"/>
              </w:rPr>
              <w:t> </w:t>
            </w:r>
            <w:r w:rsidRPr="006420B2">
              <w:rPr>
                <w:spacing w:val="-1"/>
                <w:lang w:val="ru-RU"/>
              </w:rPr>
              <w:t>000</w:t>
            </w:r>
            <w:r w:rsidRPr="00C064E0">
              <w:rPr>
                <w:spacing w:val="-1"/>
              </w:rPr>
              <w:t> </w:t>
            </w:r>
            <w:r w:rsidRPr="006420B2">
              <w:rPr>
                <w:spacing w:val="-1"/>
                <w:lang w:val="ru-RU"/>
              </w:rPr>
              <w:t xml:space="preserve">000 </w:t>
            </w:r>
          </w:p>
          <w:p w:rsidR="006420B2" w:rsidRPr="006420B2" w:rsidRDefault="006420B2" w:rsidP="006420B2">
            <w:pPr>
              <w:shd w:val="clear" w:color="auto" w:fill="FFFFFF"/>
              <w:rPr>
                <w:lang w:val="ru-RU"/>
              </w:rPr>
            </w:pPr>
            <w:r w:rsidRPr="006420B2">
              <w:rPr>
                <w:lang w:val="ru-RU"/>
              </w:rPr>
              <w:t>Называть класс миллионов, класс миллиар</w:t>
            </w:r>
            <w:r w:rsidRPr="006420B2">
              <w:rPr>
                <w:lang w:val="ru-RU"/>
              </w:rPr>
              <w:softHyphen/>
              <w:t>дов. Ч</w:t>
            </w:r>
            <w:r w:rsidRPr="006420B2">
              <w:rPr>
                <w:lang w:val="ru-RU"/>
              </w:rPr>
              <w:t>и</w:t>
            </w:r>
            <w:r w:rsidRPr="006420B2">
              <w:rPr>
                <w:lang w:val="ru-RU"/>
              </w:rPr>
              <w:t>тать чис</w:t>
            </w:r>
            <w:r w:rsidRPr="006420B2">
              <w:rPr>
                <w:lang w:val="ru-RU"/>
              </w:rPr>
              <w:softHyphen/>
              <w:t xml:space="preserve">ла в пределах    10000000 </w:t>
            </w:r>
          </w:p>
        </w:tc>
      </w:tr>
      <w:tr w:rsidR="006420B2" w:rsidRPr="006420B2" w:rsidTr="006420B2">
        <w:tc>
          <w:tcPr>
            <w:tcW w:w="256" w:type="pct"/>
          </w:tcPr>
          <w:p w:rsidR="006420B2" w:rsidRPr="00BF6ECA" w:rsidRDefault="006420B2" w:rsidP="006420B2">
            <w:r>
              <w:t>2</w:t>
            </w:r>
          </w:p>
        </w:tc>
        <w:tc>
          <w:tcPr>
            <w:tcW w:w="323" w:type="pct"/>
          </w:tcPr>
          <w:p w:rsidR="006420B2" w:rsidRPr="00BF6ECA" w:rsidRDefault="006420B2" w:rsidP="006420B2">
            <w:r w:rsidRPr="00BF6ECA">
              <w:t>22</w:t>
            </w:r>
          </w:p>
        </w:tc>
        <w:tc>
          <w:tcPr>
            <w:tcW w:w="1216" w:type="pct"/>
          </w:tcPr>
          <w:p w:rsidR="006420B2" w:rsidRPr="006420B2" w:rsidRDefault="006420B2" w:rsidP="006420B2">
            <w:pPr>
              <w:rPr>
                <w:i/>
                <w:lang w:val="ru-RU"/>
              </w:rPr>
            </w:pPr>
            <w:r w:rsidRPr="006420B2">
              <w:rPr>
                <w:lang w:val="ru-RU"/>
              </w:rPr>
              <w:t>Проект: «Математика вокруг нас». Со</w:t>
            </w:r>
            <w:r w:rsidRPr="006420B2">
              <w:rPr>
                <w:lang w:val="ru-RU"/>
              </w:rPr>
              <w:t>з</w:t>
            </w:r>
            <w:r w:rsidRPr="006420B2">
              <w:rPr>
                <w:lang w:val="ru-RU"/>
              </w:rPr>
              <w:t>дание математического спр</w:t>
            </w:r>
            <w:r w:rsidRPr="006420B2">
              <w:rPr>
                <w:lang w:val="ru-RU"/>
              </w:rPr>
              <w:t>а</w:t>
            </w:r>
            <w:r w:rsidRPr="006420B2">
              <w:rPr>
                <w:lang w:val="ru-RU"/>
              </w:rPr>
              <w:t>вочника «Наш город (с</w:t>
            </w:r>
            <w:r w:rsidRPr="006420B2">
              <w:rPr>
                <w:lang w:val="ru-RU"/>
              </w:rPr>
              <w:t>е</w:t>
            </w:r>
            <w:r w:rsidRPr="006420B2">
              <w:rPr>
                <w:lang w:val="ru-RU"/>
              </w:rPr>
              <w:t xml:space="preserve">ло)»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Собирать информацию о своём городе (с</w:t>
            </w:r>
            <w:r w:rsidRPr="006420B2">
              <w:rPr>
                <w:lang w:val="ru-RU"/>
              </w:rPr>
              <w:t>е</w:t>
            </w:r>
            <w:r w:rsidRPr="006420B2">
              <w:rPr>
                <w:lang w:val="ru-RU"/>
              </w:rPr>
              <w:t>ле) и на этой основе создавать математич</w:t>
            </w:r>
            <w:r w:rsidRPr="006420B2">
              <w:rPr>
                <w:lang w:val="ru-RU"/>
              </w:rPr>
              <w:t>е</w:t>
            </w:r>
            <w:r w:rsidRPr="006420B2">
              <w:rPr>
                <w:lang w:val="ru-RU"/>
              </w:rPr>
              <w:t>ский справочник «Наш город (село) в числах». Использовать материал справочника для составления и решения ра</w:t>
            </w:r>
            <w:r w:rsidRPr="006420B2">
              <w:rPr>
                <w:lang w:val="ru-RU"/>
              </w:rPr>
              <w:t>з</w:t>
            </w:r>
            <w:r w:rsidRPr="006420B2">
              <w:rPr>
                <w:lang w:val="ru-RU"/>
              </w:rPr>
              <w:t xml:space="preserve">личных текстовых задач. </w:t>
            </w:r>
          </w:p>
        </w:tc>
      </w:tr>
      <w:tr w:rsidR="006420B2" w:rsidRPr="006420B2" w:rsidTr="006420B2">
        <w:tc>
          <w:tcPr>
            <w:tcW w:w="256" w:type="pct"/>
          </w:tcPr>
          <w:p w:rsidR="006420B2" w:rsidRPr="00BF6ECA" w:rsidRDefault="006420B2" w:rsidP="006420B2">
            <w:r>
              <w:t>2</w:t>
            </w:r>
          </w:p>
        </w:tc>
        <w:tc>
          <w:tcPr>
            <w:tcW w:w="323" w:type="pct"/>
          </w:tcPr>
          <w:p w:rsidR="006420B2" w:rsidRPr="00BF6ECA" w:rsidRDefault="006420B2" w:rsidP="006420B2">
            <w:r w:rsidRPr="00BF6ECA">
              <w:t>23</w:t>
            </w:r>
          </w:p>
        </w:tc>
        <w:tc>
          <w:tcPr>
            <w:tcW w:w="1216" w:type="pct"/>
          </w:tcPr>
          <w:p w:rsidR="006420B2" w:rsidRPr="006420B2" w:rsidRDefault="006420B2" w:rsidP="006420B2">
            <w:pPr>
              <w:rPr>
                <w:i/>
                <w:lang w:val="ru-RU"/>
              </w:rPr>
            </w:pPr>
            <w:r w:rsidRPr="006420B2">
              <w:rPr>
                <w:lang w:val="ru-RU"/>
              </w:rPr>
              <w:t>Повторение пройде</w:t>
            </w:r>
            <w:r w:rsidRPr="006420B2">
              <w:rPr>
                <w:lang w:val="ru-RU"/>
              </w:rPr>
              <w:t>н</w:t>
            </w:r>
            <w:r w:rsidRPr="006420B2">
              <w:rPr>
                <w:lang w:val="ru-RU"/>
              </w:rPr>
              <w:t>ного. «Что узнали. Чему науч</w:t>
            </w:r>
            <w:r w:rsidRPr="006420B2">
              <w:rPr>
                <w:lang w:val="ru-RU"/>
              </w:rPr>
              <w:t>и</w:t>
            </w:r>
            <w:r w:rsidRPr="006420B2">
              <w:rPr>
                <w:lang w:val="ru-RU"/>
              </w:rPr>
              <w:t>лись».</w:t>
            </w:r>
            <w:r w:rsidRPr="006420B2">
              <w:rPr>
                <w:i/>
                <w:lang w:val="ru-RU"/>
              </w:rPr>
              <w:t xml:space="preserve"> </w:t>
            </w:r>
          </w:p>
          <w:p w:rsidR="006420B2" w:rsidRPr="001C2528" w:rsidRDefault="006420B2" w:rsidP="006420B2">
            <w:pPr>
              <w:rPr>
                <w:b/>
              </w:rPr>
            </w:pPr>
            <w:r w:rsidRPr="001C2528">
              <w:rPr>
                <w:b/>
              </w:rPr>
              <w:t>Математический ди</w:t>
            </w:r>
            <w:r w:rsidRPr="001C2528">
              <w:rPr>
                <w:b/>
              </w:rPr>
              <w:t>к</w:t>
            </w:r>
            <w:r w:rsidRPr="001C2528">
              <w:rPr>
                <w:b/>
              </w:rPr>
              <w:t>тант №1</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Соотносить результат проведённого сам</w:t>
            </w:r>
            <w:r w:rsidRPr="006420B2">
              <w:rPr>
                <w:lang w:val="ru-RU"/>
              </w:rPr>
              <w:t>о</w:t>
            </w:r>
            <w:r w:rsidRPr="006420B2">
              <w:rPr>
                <w:lang w:val="ru-RU"/>
              </w:rPr>
              <w:t>контроля с целями, поставленными при изучении темы, оценивать их и делать в</w:t>
            </w:r>
            <w:r w:rsidRPr="006420B2">
              <w:rPr>
                <w:lang w:val="ru-RU"/>
              </w:rPr>
              <w:t>ы</w:t>
            </w:r>
            <w:r w:rsidRPr="006420B2">
              <w:rPr>
                <w:lang w:val="ru-RU"/>
              </w:rPr>
              <w:t xml:space="preserve">воды </w:t>
            </w:r>
          </w:p>
          <w:p w:rsidR="006420B2" w:rsidRPr="006420B2" w:rsidRDefault="006420B2" w:rsidP="006420B2">
            <w:pPr>
              <w:rPr>
                <w:lang w:val="ru-RU"/>
              </w:rPr>
            </w:pPr>
            <w:r w:rsidRPr="006420B2">
              <w:rPr>
                <w:lang w:val="ru-RU"/>
              </w:rPr>
              <w:t xml:space="preserve"> </w:t>
            </w:r>
          </w:p>
        </w:tc>
      </w:tr>
      <w:tr w:rsidR="006420B2" w:rsidRPr="00EA3886" w:rsidTr="006420B2">
        <w:tc>
          <w:tcPr>
            <w:tcW w:w="256" w:type="pct"/>
            <w:tcBorders>
              <w:right w:val="single" w:sz="4" w:space="0" w:color="auto"/>
            </w:tcBorders>
          </w:tcPr>
          <w:p w:rsidR="006420B2" w:rsidRPr="00BF6ECA" w:rsidRDefault="006420B2" w:rsidP="006420B2">
            <w:r>
              <w:lastRenderedPageBreak/>
              <w:t>2</w:t>
            </w:r>
          </w:p>
        </w:tc>
        <w:tc>
          <w:tcPr>
            <w:tcW w:w="323" w:type="pct"/>
            <w:tcBorders>
              <w:right w:val="single" w:sz="4" w:space="0" w:color="auto"/>
            </w:tcBorders>
          </w:tcPr>
          <w:p w:rsidR="006420B2" w:rsidRPr="00BF6ECA" w:rsidRDefault="006420B2" w:rsidP="006420B2">
            <w:r w:rsidRPr="00BF6ECA">
              <w:t>24</w:t>
            </w:r>
          </w:p>
        </w:tc>
        <w:tc>
          <w:tcPr>
            <w:tcW w:w="1216" w:type="pct"/>
            <w:tcBorders>
              <w:left w:val="single" w:sz="4" w:space="0" w:color="auto"/>
              <w:right w:val="single" w:sz="4" w:space="0" w:color="auto"/>
            </w:tcBorders>
          </w:tcPr>
          <w:p w:rsidR="006420B2" w:rsidRPr="006420B2" w:rsidRDefault="006420B2" w:rsidP="006420B2">
            <w:pPr>
              <w:rPr>
                <w:b/>
                <w:lang w:val="ru-RU"/>
              </w:rPr>
            </w:pPr>
            <w:r w:rsidRPr="006420B2">
              <w:rPr>
                <w:b/>
                <w:lang w:val="ru-RU"/>
              </w:rPr>
              <w:t>Контрольная работа №2 по теме «Нумер</w:t>
            </w:r>
            <w:r w:rsidRPr="006420B2">
              <w:rPr>
                <w:b/>
                <w:lang w:val="ru-RU"/>
              </w:rPr>
              <w:t>а</w:t>
            </w:r>
            <w:r w:rsidRPr="006420B2">
              <w:rPr>
                <w:b/>
                <w:lang w:val="ru-RU"/>
              </w:rPr>
              <w:t xml:space="preserve">ция» </w:t>
            </w:r>
          </w:p>
        </w:tc>
        <w:tc>
          <w:tcPr>
            <w:tcW w:w="321" w:type="pct"/>
            <w:tcBorders>
              <w:left w:val="single" w:sz="4" w:space="0" w:color="auto"/>
              <w:right w:val="single" w:sz="4" w:space="0" w:color="auto"/>
            </w:tcBorders>
          </w:tcPr>
          <w:p w:rsidR="006420B2" w:rsidRPr="00C064E0" w:rsidRDefault="006420B2" w:rsidP="006420B2">
            <w:r>
              <w:t>1</w:t>
            </w:r>
          </w:p>
        </w:tc>
        <w:tc>
          <w:tcPr>
            <w:tcW w:w="385" w:type="pct"/>
            <w:tcBorders>
              <w:left w:val="single" w:sz="4" w:space="0" w:color="auto"/>
              <w:right w:val="single" w:sz="4" w:space="0" w:color="auto"/>
            </w:tcBorders>
          </w:tcPr>
          <w:p w:rsidR="006420B2" w:rsidRPr="00C064E0" w:rsidRDefault="006420B2" w:rsidP="006420B2"/>
        </w:tc>
        <w:tc>
          <w:tcPr>
            <w:tcW w:w="2498" w:type="pct"/>
            <w:tcBorders>
              <w:left w:val="single" w:sz="4" w:space="0" w:color="auto"/>
            </w:tcBorders>
          </w:tcPr>
          <w:p w:rsidR="006420B2" w:rsidRPr="00C064E0" w:rsidRDefault="006420B2" w:rsidP="006420B2">
            <w:r w:rsidRPr="00C064E0">
              <w:t xml:space="preserve"> </w:t>
            </w:r>
          </w:p>
        </w:tc>
      </w:tr>
      <w:tr w:rsidR="006420B2" w:rsidRPr="00EA3886" w:rsidTr="006420B2">
        <w:tc>
          <w:tcPr>
            <w:tcW w:w="256" w:type="pct"/>
            <w:tcBorders>
              <w:right w:val="single" w:sz="4" w:space="0" w:color="auto"/>
            </w:tcBorders>
          </w:tcPr>
          <w:p w:rsidR="006420B2" w:rsidRPr="00C064E0" w:rsidRDefault="006420B2" w:rsidP="006420B2">
            <w:pPr>
              <w:jc w:val="center"/>
              <w:rPr>
                <w:b/>
              </w:rPr>
            </w:pPr>
          </w:p>
        </w:tc>
        <w:tc>
          <w:tcPr>
            <w:tcW w:w="323" w:type="pct"/>
            <w:tcBorders>
              <w:right w:val="single" w:sz="4" w:space="0" w:color="auto"/>
            </w:tcBorders>
            <w:vAlign w:val="center"/>
          </w:tcPr>
          <w:p w:rsidR="006420B2" w:rsidRPr="00C064E0" w:rsidRDefault="006420B2" w:rsidP="006420B2">
            <w:pPr>
              <w:jc w:val="center"/>
              <w:rPr>
                <w:b/>
              </w:rPr>
            </w:pPr>
          </w:p>
        </w:tc>
        <w:tc>
          <w:tcPr>
            <w:tcW w:w="1216" w:type="pct"/>
            <w:tcBorders>
              <w:left w:val="single" w:sz="4" w:space="0" w:color="auto"/>
              <w:right w:val="single" w:sz="4" w:space="0" w:color="auto"/>
            </w:tcBorders>
            <w:vAlign w:val="center"/>
          </w:tcPr>
          <w:p w:rsidR="006420B2" w:rsidRPr="00C064E0" w:rsidRDefault="006420B2" w:rsidP="006420B2">
            <w:pPr>
              <w:jc w:val="center"/>
              <w:rPr>
                <w:b/>
              </w:rPr>
            </w:pPr>
            <w:r w:rsidRPr="00C064E0">
              <w:rPr>
                <w:b/>
              </w:rPr>
              <w:t>Велич</w:t>
            </w:r>
            <w:r w:rsidRPr="00C064E0">
              <w:rPr>
                <w:b/>
              </w:rPr>
              <w:t>и</w:t>
            </w:r>
            <w:r w:rsidRPr="00C064E0">
              <w:rPr>
                <w:b/>
              </w:rPr>
              <w:t>ны(12ч)</w:t>
            </w:r>
          </w:p>
        </w:tc>
        <w:tc>
          <w:tcPr>
            <w:tcW w:w="321" w:type="pct"/>
            <w:tcBorders>
              <w:left w:val="single" w:sz="4" w:space="0" w:color="auto"/>
              <w:right w:val="single" w:sz="4" w:space="0" w:color="auto"/>
            </w:tcBorders>
          </w:tcPr>
          <w:p w:rsidR="006420B2" w:rsidRPr="00C064E0" w:rsidRDefault="006420B2" w:rsidP="006420B2">
            <w:pPr>
              <w:jc w:val="center"/>
              <w:rPr>
                <w:b/>
              </w:rPr>
            </w:pPr>
          </w:p>
        </w:tc>
        <w:tc>
          <w:tcPr>
            <w:tcW w:w="385" w:type="pct"/>
            <w:tcBorders>
              <w:left w:val="single" w:sz="4" w:space="0" w:color="auto"/>
              <w:right w:val="single" w:sz="4" w:space="0" w:color="auto"/>
            </w:tcBorders>
          </w:tcPr>
          <w:p w:rsidR="006420B2" w:rsidRPr="00C064E0" w:rsidRDefault="006420B2" w:rsidP="006420B2">
            <w:pPr>
              <w:jc w:val="center"/>
              <w:rPr>
                <w:b/>
              </w:rPr>
            </w:pPr>
          </w:p>
        </w:tc>
        <w:tc>
          <w:tcPr>
            <w:tcW w:w="2498" w:type="pct"/>
            <w:tcBorders>
              <w:left w:val="single" w:sz="4" w:space="0" w:color="auto"/>
            </w:tcBorders>
            <w:vAlign w:val="center"/>
          </w:tcPr>
          <w:p w:rsidR="006420B2" w:rsidRPr="00C064E0" w:rsidRDefault="006420B2" w:rsidP="006420B2">
            <w:pPr>
              <w:jc w:val="center"/>
              <w:rPr>
                <w:b/>
              </w:rPr>
            </w:pPr>
          </w:p>
        </w:tc>
      </w:tr>
      <w:tr w:rsidR="006420B2" w:rsidRPr="006420B2" w:rsidTr="006420B2">
        <w:tc>
          <w:tcPr>
            <w:tcW w:w="256" w:type="pct"/>
            <w:tcBorders>
              <w:right w:val="single" w:sz="4" w:space="0" w:color="auto"/>
            </w:tcBorders>
          </w:tcPr>
          <w:p w:rsidR="006420B2" w:rsidRPr="00BF6ECA" w:rsidRDefault="006420B2" w:rsidP="006420B2">
            <w:r>
              <w:t>3</w:t>
            </w:r>
          </w:p>
        </w:tc>
        <w:tc>
          <w:tcPr>
            <w:tcW w:w="323" w:type="pct"/>
            <w:tcBorders>
              <w:right w:val="single" w:sz="4" w:space="0" w:color="auto"/>
            </w:tcBorders>
          </w:tcPr>
          <w:p w:rsidR="006420B2" w:rsidRPr="00BF6ECA" w:rsidRDefault="006420B2" w:rsidP="006420B2">
            <w:r w:rsidRPr="00BF6ECA">
              <w:t>25</w:t>
            </w:r>
          </w:p>
        </w:tc>
        <w:tc>
          <w:tcPr>
            <w:tcW w:w="1216" w:type="pct"/>
            <w:tcBorders>
              <w:left w:val="single" w:sz="4" w:space="0" w:color="auto"/>
              <w:right w:val="single" w:sz="4" w:space="0" w:color="auto"/>
            </w:tcBorders>
          </w:tcPr>
          <w:p w:rsidR="006420B2" w:rsidRPr="006420B2" w:rsidRDefault="006420B2" w:rsidP="006420B2">
            <w:pPr>
              <w:shd w:val="clear" w:color="auto" w:fill="FFFFFF"/>
              <w:rPr>
                <w:lang w:val="ru-RU"/>
              </w:rPr>
            </w:pPr>
            <w:r w:rsidRPr="006420B2">
              <w:rPr>
                <w:spacing w:val="-1"/>
                <w:lang w:val="ru-RU"/>
              </w:rPr>
              <w:t xml:space="preserve"> </w:t>
            </w:r>
          </w:p>
          <w:p w:rsidR="006420B2" w:rsidRPr="006420B2" w:rsidRDefault="006420B2" w:rsidP="006420B2">
            <w:pPr>
              <w:rPr>
                <w:lang w:val="ru-RU"/>
              </w:rPr>
            </w:pPr>
            <w:r w:rsidRPr="006420B2">
              <w:rPr>
                <w:lang w:val="ru-RU"/>
              </w:rPr>
              <w:t>Единица длины – к</w:t>
            </w:r>
            <w:r w:rsidRPr="006420B2">
              <w:rPr>
                <w:lang w:val="ru-RU"/>
              </w:rPr>
              <w:t>и</w:t>
            </w:r>
            <w:r w:rsidRPr="006420B2">
              <w:rPr>
                <w:lang w:val="ru-RU"/>
              </w:rPr>
              <w:t>лометр.</w:t>
            </w:r>
          </w:p>
          <w:p w:rsidR="006420B2" w:rsidRPr="006420B2" w:rsidRDefault="006420B2" w:rsidP="006420B2">
            <w:pPr>
              <w:rPr>
                <w:i/>
                <w:lang w:val="ru-RU"/>
              </w:rPr>
            </w:pPr>
            <w:r w:rsidRPr="006420B2">
              <w:rPr>
                <w:lang w:val="ru-RU"/>
              </w:rPr>
              <w:t>Таблица ед</w:t>
            </w:r>
            <w:r w:rsidRPr="006420B2">
              <w:rPr>
                <w:lang w:val="ru-RU"/>
              </w:rPr>
              <w:t>и</w:t>
            </w:r>
            <w:r w:rsidRPr="006420B2">
              <w:rPr>
                <w:lang w:val="ru-RU"/>
              </w:rPr>
              <w:t xml:space="preserve">ниц длины </w:t>
            </w:r>
          </w:p>
        </w:tc>
        <w:tc>
          <w:tcPr>
            <w:tcW w:w="321" w:type="pct"/>
            <w:tcBorders>
              <w:left w:val="single" w:sz="4" w:space="0" w:color="auto"/>
              <w:right w:val="single" w:sz="4" w:space="0" w:color="auto"/>
            </w:tcBorders>
          </w:tcPr>
          <w:p w:rsidR="006420B2" w:rsidRPr="00C064E0" w:rsidRDefault="006420B2" w:rsidP="006420B2">
            <w:r>
              <w:t>1</w:t>
            </w:r>
          </w:p>
        </w:tc>
        <w:tc>
          <w:tcPr>
            <w:tcW w:w="385" w:type="pct"/>
            <w:tcBorders>
              <w:left w:val="single" w:sz="4" w:space="0" w:color="auto"/>
              <w:right w:val="single" w:sz="4" w:space="0" w:color="auto"/>
            </w:tcBorders>
          </w:tcPr>
          <w:p w:rsidR="006420B2" w:rsidRPr="00C064E0" w:rsidRDefault="006420B2" w:rsidP="006420B2"/>
        </w:tc>
        <w:tc>
          <w:tcPr>
            <w:tcW w:w="2498" w:type="pct"/>
            <w:tcBorders>
              <w:left w:val="single" w:sz="4" w:space="0" w:color="auto"/>
            </w:tcBorders>
          </w:tcPr>
          <w:p w:rsidR="006420B2" w:rsidRPr="006420B2" w:rsidRDefault="006420B2" w:rsidP="006420B2">
            <w:pPr>
              <w:rPr>
                <w:lang w:val="ru-RU"/>
              </w:rPr>
            </w:pPr>
            <w:r w:rsidRPr="006420B2">
              <w:rPr>
                <w:lang w:val="ru-RU"/>
              </w:rPr>
              <w:t>Переводить одни единицы длины в др</w:t>
            </w:r>
            <w:r w:rsidRPr="006420B2">
              <w:rPr>
                <w:lang w:val="ru-RU"/>
              </w:rPr>
              <w:t>у</w:t>
            </w:r>
            <w:r w:rsidRPr="006420B2">
              <w:rPr>
                <w:lang w:val="ru-RU"/>
              </w:rPr>
              <w:t>гие: мелкие в более крупные и крупные в более мелкие, используя соотношения между н</w:t>
            </w:r>
            <w:r w:rsidRPr="006420B2">
              <w:rPr>
                <w:lang w:val="ru-RU"/>
              </w:rPr>
              <w:t>и</w:t>
            </w:r>
            <w:r w:rsidRPr="006420B2">
              <w:rPr>
                <w:lang w:val="ru-RU"/>
              </w:rPr>
              <w:t xml:space="preserve">ми </w:t>
            </w:r>
          </w:p>
          <w:p w:rsidR="006420B2" w:rsidRPr="006420B2" w:rsidRDefault="006420B2" w:rsidP="006420B2">
            <w:pPr>
              <w:rPr>
                <w:lang w:val="ru-RU"/>
              </w:rPr>
            </w:pPr>
            <w:r w:rsidRPr="006420B2">
              <w:rPr>
                <w:lang w:val="ru-RU"/>
              </w:rPr>
              <w:t>Называть единицы длины. Сравнивать ве</w:t>
            </w:r>
            <w:r w:rsidRPr="006420B2">
              <w:rPr>
                <w:lang w:val="ru-RU"/>
              </w:rPr>
              <w:softHyphen/>
              <w:t>личины по их число</w:t>
            </w:r>
            <w:r w:rsidRPr="006420B2">
              <w:rPr>
                <w:lang w:val="ru-RU"/>
              </w:rPr>
              <w:softHyphen/>
              <w:t>вым значениям</w:t>
            </w:r>
          </w:p>
        </w:tc>
      </w:tr>
      <w:tr w:rsidR="006420B2" w:rsidRPr="00EA3886" w:rsidTr="006420B2">
        <w:tc>
          <w:tcPr>
            <w:tcW w:w="256" w:type="pct"/>
          </w:tcPr>
          <w:p w:rsidR="006420B2" w:rsidRPr="00BF6ECA" w:rsidRDefault="006420B2" w:rsidP="006420B2">
            <w:r>
              <w:t>3</w:t>
            </w:r>
          </w:p>
        </w:tc>
        <w:tc>
          <w:tcPr>
            <w:tcW w:w="323" w:type="pct"/>
          </w:tcPr>
          <w:p w:rsidR="006420B2" w:rsidRPr="00BF6ECA" w:rsidRDefault="006420B2" w:rsidP="006420B2">
            <w:r w:rsidRPr="00BF6ECA">
              <w:t>26</w:t>
            </w:r>
          </w:p>
        </w:tc>
        <w:tc>
          <w:tcPr>
            <w:tcW w:w="1216" w:type="pct"/>
          </w:tcPr>
          <w:p w:rsidR="006420B2" w:rsidRPr="00EA3886" w:rsidRDefault="006420B2" w:rsidP="006420B2">
            <w:pPr>
              <w:rPr>
                <w:i/>
              </w:rPr>
            </w:pPr>
            <w:r w:rsidRPr="00EA3886">
              <w:rPr>
                <w:spacing w:val="-1"/>
              </w:rPr>
              <w:t>Соотношение между единицами дл</w:t>
            </w:r>
            <w:r w:rsidRPr="00EA3886">
              <w:rPr>
                <w:spacing w:val="-1"/>
              </w:rPr>
              <w:t>и</w:t>
            </w:r>
            <w:r w:rsidRPr="00EA3886">
              <w:rPr>
                <w:spacing w:val="-1"/>
              </w:rPr>
              <w:t xml:space="preserve">ны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Переводить одни единицы длины в др</w:t>
            </w:r>
            <w:r w:rsidRPr="006420B2">
              <w:rPr>
                <w:lang w:val="ru-RU"/>
              </w:rPr>
              <w:t>у</w:t>
            </w:r>
            <w:r w:rsidRPr="006420B2">
              <w:rPr>
                <w:lang w:val="ru-RU"/>
              </w:rPr>
              <w:t>гие: мелкие в более крупные и крупные в более мелкие, и</w:t>
            </w:r>
            <w:r w:rsidRPr="006420B2">
              <w:rPr>
                <w:lang w:val="ru-RU"/>
              </w:rPr>
              <w:t>с</w:t>
            </w:r>
            <w:r w:rsidRPr="006420B2">
              <w:rPr>
                <w:lang w:val="ru-RU"/>
              </w:rPr>
              <w:t xml:space="preserve">пользуя соотношения между ними. </w:t>
            </w:r>
            <w:r w:rsidRPr="00C064E0">
              <w:t>Измерять и сравнивать длины; упорядочивать их зн</w:t>
            </w:r>
            <w:r w:rsidRPr="00C064E0">
              <w:t>а</w:t>
            </w:r>
            <w:r w:rsidRPr="00C064E0">
              <w:t xml:space="preserve">чения </w:t>
            </w:r>
          </w:p>
        </w:tc>
      </w:tr>
      <w:tr w:rsidR="006420B2" w:rsidRPr="00EA3886" w:rsidTr="006420B2">
        <w:tc>
          <w:tcPr>
            <w:tcW w:w="256" w:type="pct"/>
          </w:tcPr>
          <w:p w:rsidR="006420B2" w:rsidRPr="00BF6ECA" w:rsidRDefault="006420B2" w:rsidP="006420B2">
            <w:r>
              <w:t>3</w:t>
            </w:r>
          </w:p>
        </w:tc>
        <w:tc>
          <w:tcPr>
            <w:tcW w:w="323" w:type="pct"/>
          </w:tcPr>
          <w:p w:rsidR="006420B2" w:rsidRPr="00BF6ECA" w:rsidRDefault="006420B2" w:rsidP="006420B2">
            <w:r w:rsidRPr="00BF6ECA">
              <w:t>27</w:t>
            </w:r>
          </w:p>
        </w:tc>
        <w:tc>
          <w:tcPr>
            <w:tcW w:w="1216" w:type="pct"/>
          </w:tcPr>
          <w:p w:rsidR="006420B2" w:rsidRPr="006420B2" w:rsidRDefault="006420B2" w:rsidP="006420B2">
            <w:pPr>
              <w:rPr>
                <w:i/>
                <w:lang w:val="ru-RU"/>
              </w:rPr>
            </w:pPr>
            <w:r w:rsidRPr="006420B2">
              <w:rPr>
                <w:lang w:val="ru-RU"/>
              </w:rPr>
              <w:t>Единицы площади: квадратный кил</w:t>
            </w:r>
            <w:r w:rsidRPr="006420B2">
              <w:rPr>
                <w:lang w:val="ru-RU"/>
              </w:rPr>
              <w:t>о</w:t>
            </w:r>
            <w:r w:rsidRPr="006420B2">
              <w:rPr>
                <w:lang w:val="ru-RU"/>
              </w:rPr>
              <w:t>метр, квадратный милл</w:t>
            </w:r>
            <w:r w:rsidRPr="006420B2">
              <w:rPr>
                <w:lang w:val="ru-RU"/>
              </w:rPr>
              <w:t>и</w:t>
            </w:r>
            <w:r w:rsidRPr="006420B2">
              <w:rPr>
                <w:lang w:val="ru-RU"/>
              </w:rPr>
              <w:t xml:space="preserve">метр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Переводить одни единицы длины в др</w:t>
            </w:r>
            <w:r w:rsidRPr="006420B2">
              <w:rPr>
                <w:lang w:val="ru-RU"/>
              </w:rPr>
              <w:t>у</w:t>
            </w:r>
            <w:r w:rsidRPr="006420B2">
              <w:rPr>
                <w:lang w:val="ru-RU"/>
              </w:rPr>
              <w:t>гие: мелкие в более крупные и крупные в более мелкие, используя соотношения между н</w:t>
            </w:r>
            <w:r w:rsidRPr="006420B2">
              <w:rPr>
                <w:lang w:val="ru-RU"/>
              </w:rPr>
              <w:t>и</w:t>
            </w:r>
            <w:r w:rsidRPr="006420B2">
              <w:rPr>
                <w:lang w:val="ru-RU"/>
              </w:rPr>
              <w:t xml:space="preserve">ми  </w:t>
            </w:r>
          </w:p>
          <w:p w:rsidR="006420B2" w:rsidRPr="00C064E0" w:rsidRDefault="006420B2" w:rsidP="006420B2">
            <w:pPr>
              <w:shd w:val="clear" w:color="auto" w:fill="FFFFFF"/>
            </w:pPr>
            <w:r w:rsidRPr="00C064E0">
              <w:t xml:space="preserve">Называть единицы площади. </w:t>
            </w:r>
          </w:p>
        </w:tc>
      </w:tr>
      <w:tr w:rsidR="006420B2" w:rsidRPr="006420B2" w:rsidTr="006420B2">
        <w:tc>
          <w:tcPr>
            <w:tcW w:w="256" w:type="pct"/>
          </w:tcPr>
          <w:p w:rsidR="006420B2" w:rsidRPr="00BF6ECA" w:rsidRDefault="006420B2" w:rsidP="006420B2">
            <w:r>
              <w:t>3</w:t>
            </w:r>
          </w:p>
        </w:tc>
        <w:tc>
          <w:tcPr>
            <w:tcW w:w="323" w:type="pct"/>
          </w:tcPr>
          <w:p w:rsidR="006420B2" w:rsidRPr="00BF6ECA" w:rsidRDefault="006420B2" w:rsidP="006420B2">
            <w:r w:rsidRPr="00BF6ECA">
              <w:t>28</w:t>
            </w:r>
          </w:p>
        </w:tc>
        <w:tc>
          <w:tcPr>
            <w:tcW w:w="1216" w:type="pct"/>
          </w:tcPr>
          <w:p w:rsidR="006420B2" w:rsidRPr="00EA3886" w:rsidRDefault="006420B2" w:rsidP="006420B2">
            <w:pPr>
              <w:rPr>
                <w:i/>
              </w:rPr>
            </w:pPr>
            <w:r w:rsidRPr="00EA3886">
              <w:t>Таблица единиц пл</w:t>
            </w:r>
            <w:r w:rsidRPr="00EA3886">
              <w:t>о</w:t>
            </w:r>
            <w:r w:rsidRPr="00EA3886">
              <w:t xml:space="preserve">щади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Сравнивать значения площадей равных фигур. Переводить одни единицы площади в другие, используя соотношения между н</w:t>
            </w:r>
            <w:r w:rsidRPr="006420B2">
              <w:rPr>
                <w:lang w:val="ru-RU"/>
              </w:rPr>
              <w:t>и</w:t>
            </w:r>
            <w:r w:rsidRPr="006420B2">
              <w:rPr>
                <w:lang w:val="ru-RU"/>
              </w:rPr>
              <w:t xml:space="preserve">ми  </w:t>
            </w:r>
          </w:p>
        </w:tc>
      </w:tr>
      <w:tr w:rsidR="006420B2" w:rsidRPr="006420B2" w:rsidTr="006420B2">
        <w:tc>
          <w:tcPr>
            <w:tcW w:w="256" w:type="pct"/>
          </w:tcPr>
          <w:p w:rsidR="006420B2" w:rsidRPr="00BF6ECA" w:rsidRDefault="006420B2" w:rsidP="006420B2">
            <w:r>
              <w:t>3</w:t>
            </w:r>
          </w:p>
        </w:tc>
        <w:tc>
          <w:tcPr>
            <w:tcW w:w="323" w:type="pct"/>
          </w:tcPr>
          <w:p w:rsidR="006420B2" w:rsidRPr="00BF6ECA" w:rsidRDefault="006420B2" w:rsidP="006420B2">
            <w:r w:rsidRPr="00BF6ECA">
              <w:t>29</w:t>
            </w:r>
          </w:p>
        </w:tc>
        <w:tc>
          <w:tcPr>
            <w:tcW w:w="1216" w:type="pct"/>
          </w:tcPr>
          <w:p w:rsidR="006420B2" w:rsidRPr="006420B2" w:rsidRDefault="006420B2" w:rsidP="006420B2">
            <w:pPr>
              <w:rPr>
                <w:i/>
                <w:lang w:val="ru-RU"/>
              </w:rPr>
            </w:pPr>
            <w:r w:rsidRPr="006420B2">
              <w:rPr>
                <w:lang w:val="ru-RU"/>
              </w:rPr>
              <w:t>Определение площади с помощью пале</w:t>
            </w:r>
            <w:r w:rsidRPr="006420B2">
              <w:rPr>
                <w:lang w:val="ru-RU"/>
              </w:rPr>
              <w:t>т</w:t>
            </w:r>
            <w:r w:rsidRPr="006420B2">
              <w:rPr>
                <w:lang w:val="ru-RU"/>
              </w:rPr>
              <w:t xml:space="preserve">ки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Определять площади фигур произвол</w:t>
            </w:r>
            <w:r w:rsidRPr="006420B2">
              <w:rPr>
                <w:lang w:val="ru-RU"/>
              </w:rPr>
              <w:t>ь</w:t>
            </w:r>
            <w:r w:rsidRPr="006420B2">
              <w:rPr>
                <w:lang w:val="ru-RU"/>
              </w:rPr>
              <w:t>ной формы, используя палетку. Совершенств</w:t>
            </w:r>
            <w:r w:rsidRPr="006420B2">
              <w:rPr>
                <w:lang w:val="ru-RU"/>
              </w:rPr>
              <w:t>о</w:t>
            </w:r>
            <w:r w:rsidRPr="006420B2">
              <w:rPr>
                <w:lang w:val="ru-RU"/>
              </w:rPr>
              <w:t>вать устные и письменные вычислительные навыки, умение р</w:t>
            </w:r>
            <w:r w:rsidRPr="006420B2">
              <w:rPr>
                <w:lang w:val="ru-RU"/>
              </w:rPr>
              <w:t>е</w:t>
            </w:r>
            <w:r w:rsidRPr="006420B2">
              <w:rPr>
                <w:lang w:val="ru-RU"/>
              </w:rPr>
              <w:t xml:space="preserve">шать задачи  </w:t>
            </w:r>
          </w:p>
        </w:tc>
      </w:tr>
      <w:tr w:rsidR="006420B2" w:rsidRPr="006420B2" w:rsidTr="006420B2">
        <w:trPr>
          <w:trHeight w:val="591"/>
        </w:trPr>
        <w:tc>
          <w:tcPr>
            <w:tcW w:w="256" w:type="pct"/>
          </w:tcPr>
          <w:p w:rsidR="006420B2" w:rsidRPr="00BF6ECA" w:rsidRDefault="006420B2" w:rsidP="006420B2">
            <w:r>
              <w:t>3</w:t>
            </w:r>
          </w:p>
        </w:tc>
        <w:tc>
          <w:tcPr>
            <w:tcW w:w="323" w:type="pct"/>
          </w:tcPr>
          <w:p w:rsidR="006420B2" w:rsidRPr="00BF6ECA" w:rsidRDefault="006420B2" w:rsidP="006420B2">
            <w:r w:rsidRPr="00BF6ECA">
              <w:t>30</w:t>
            </w:r>
          </w:p>
        </w:tc>
        <w:tc>
          <w:tcPr>
            <w:tcW w:w="1216" w:type="pct"/>
          </w:tcPr>
          <w:p w:rsidR="006420B2" w:rsidRPr="006420B2" w:rsidRDefault="006420B2" w:rsidP="006420B2">
            <w:pPr>
              <w:rPr>
                <w:lang w:val="ru-RU"/>
              </w:rPr>
            </w:pPr>
            <w:r w:rsidRPr="006420B2">
              <w:rPr>
                <w:lang w:val="ru-RU"/>
              </w:rPr>
              <w:t>Масса. Един</w:t>
            </w:r>
            <w:r w:rsidRPr="006420B2">
              <w:rPr>
                <w:lang w:val="ru-RU"/>
              </w:rPr>
              <w:t>и</w:t>
            </w:r>
            <w:r w:rsidRPr="006420B2">
              <w:rPr>
                <w:lang w:val="ru-RU"/>
              </w:rPr>
              <w:t>цы массы: центнер, то</w:t>
            </w:r>
            <w:r w:rsidRPr="006420B2">
              <w:rPr>
                <w:lang w:val="ru-RU"/>
              </w:rPr>
              <w:t>н</w:t>
            </w:r>
            <w:r w:rsidRPr="006420B2">
              <w:rPr>
                <w:lang w:val="ru-RU"/>
              </w:rPr>
              <w:t xml:space="preserve">на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Переводить одни единицы массы в другие, используя соотношения между н</w:t>
            </w:r>
            <w:r w:rsidRPr="006420B2">
              <w:rPr>
                <w:lang w:val="ru-RU"/>
              </w:rPr>
              <w:t>и</w:t>
            </w:r>
            <w:r w:rsidRPr="006420B2">
              <w:rPr>
                <w:lang w:val="ru-RU"/>
              </w:rPr>
              <w:t>ми.</w:t>
            </w:r>
          </w:p>
        </w:tc>
      </w:tr>
      <w:tr w:rsidR="006420B2" w:rsidRPr="006420B2" w:rsidTr="006420B2">
        <w:tc>
          <w:tcPr>
            <w:tcW w:w="256" w:type="pct"/>
          </w:tcPr>
          <w:p w:rsidR="006420B2" w:rsidRPr="00BF6ECA" w:rsidRDefault="006420B2" w:rsidP="006420B2">
            <w:r>
              <w:t>3</w:t>
            </w:r>
          </w:p>
        </w:tc>
        <w:tc>
          <w:tcPr>
            <w:tcW w:w="323" w:type="pct"/>
          </w:tcPr>
          <w:p w:rsidR="006420B2" w:rsidRPr="00BF6ECA" w:rsidRDefault="006420B2" w:rsidP="006420B2">
            <w:r w:rsidRPr="00BF6ECA">
              <w:t>31</w:t>
            </w:r>
          </w:p>
        </w:tc>
        <w:tc>
          <w:tcPr>
            <w:tcW w:w="1216" w:type="pct"/>
          </w:tcPr>
          <w:p w:rsidR="006420B2" w:rsidRPr="00EA3886" w:rsidRDefault="006420B2" w:rsidP="006420B2">
            <w:pPr>
              <w:rPr>
                <w:i/>
              </w:rPr>
            </w:pPr>
            <w:r w:rsidRPr="00EA3886">
              <w:t>Таблица ед</w:t>
            </w:r>
            <w:r w:rsidRPr="00EA3886">
              <w:t>и</w:t>
            </w:r>
            <w:r w:rsidRPr="00EA3886">
              <w:t>ниц массы</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Переводить одни единицы массы в другие, используя соотношения между н</w:t>
            </w:r>
            <w:r w:rsidRPr="006420B2">
              <w:rPr>
                <w:lang w:val="ru-RU"/>
              </w:rPr>
              <w:t>и</w:t>
            </w:r>
            <w:r w:rsidRPr="006420B2">
              <w:rPr>
                <w:lang w:val="ru-RU"/>
              </w:rPr>
              <w:t xml:space="preserve">ми. </w:t>
            </w:r>
          </w:p>
        </w:tc>
      </w:tr>
      <w:tr w:rsidR="006420B2" w:rsidRPr="006420B2" w:rsidTr="006420B2">
        <w:tc>
          <w:tcPr>
            <w:tcW w:w="256" w:type="pct"/>
          </w:tcPr>
          <w:p w:rsidR="006420B2" w:rsidRPr="00BF6ECA" w:rsidRDefault="006420B2" w:rsidP="006420B2">
            <w:r>
              <w:t>3</w:t>
            </w:r>
          </w:p>
        </w:tc>
        <w:tc>
          <w:tcPr>
            <w:tcW w:w="323" w:type="pct"/>
          </w:tcPr>
          <w:p w:rsidR="006420B2" w:rsidRPr="00BF6ECA" w:rsidRDefault="006420B2" w:rsidP="006420B2">
            <w:r w:rsidRPr="00BF6ECA">
              <w:t>32</w:t>
            </w:r>
          </w:p>
        </w:tc>
        <w:tc>
          <w:tcPr>
            <w:tcW w:w="1216" w:type="pct"/>
          </w:tcPr>
          <w:p w:rsidR="006420B2" w:rsidRPr="006420B2" w:rsidRDefault="006420B2" w:rsidP="006420B2">
            <w:pPr>
              <w:shd w:val="clear" w:color="auto" w:fill="FFFFFF"/>
              <w:rPr>
                <w:b/>
                <w:lang w:val="ru-RU"/>
              </w:rPr>
            </w:pPr>
            <w:r w:rsidRPr="006420B2">
              <w:rPr>
                <w:b/>
                <w:lang w:val="ru-RU"/>
              </w:rPr>
              <w:t>Контрольная раб</w:t>
            </w:r>
            <w:r w:rsidRPr="006420B2">
              <w:rPr>
                <w:b/>
                <w:lang w:val="ru-RU"/>
              </w:rPr>
              <w:t>о</w:t>
            </w:r>
            <w:r w:rsidRPr="006420B2">
              <w:rPr>
                <w:b/>
                <w:lang w:val="ru-RU"/>
              </w:rPr>
              <w:t>та № 3 за 1 четверть по теме «Велич</w:t>
            </w:r>
            <w:r w:rsidRPr="006420B2">
              <w:rPr>
                <w:b/>
                <w:lang w:val="ru-RU"/>
              </w:rPr>
              <w:t>и</w:t>
            </w:r>
            <w:r w:rsidRPr="006420B2">
              <w:rPr>
                <w:b/>
                <w:lang w:val="ru-RU"/>
              </w:rPr>
              <w:t>ны»</w:t>
            </w:r>
            <w:r w:rsidRPr="006420B2">
              <w:rPr>
                <w:b/>
                <w:spacing w:val="-1"/>
                <w:lang w:val="ru-RU"/>
              </w:rPr>
              <w:t xml:space="preserve">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Соотносить результат проведённого сам</w:t>
            </w:r>
            <w:r w:rsidRPr="006420B2">
              <w:rPr>
                <w:lang w:val="ru-RU"/>
              </w:rPr>
              <w:t>о</w:t>
            </w:r>
            <w:r w:rsidRPr="006420B2">
              <w:rPr>
                <w:lang w:val="ru-RU"/>
              </w:rPr>
              <w:t>контроля с целями, поставленными при изучении темы, оценивать их и делать в</w:t>
            </w:r>
            <w:r w:rsidRPr="006420B2">
              <w:rPr>
                <w:lang w:val="ru-RU"/>
              </w:rPr>
              <w:t>ы</w:t>
            </w:r>
            <w:r w:rsidRPr="006420B2">
              <w:rPr>
                <w:lang w:val="ru-RU"/>
              </w:rPr>
              <w:t xml:space="preserve">воды </w:t>
            </w:r>
          </w:p>
        </w:tc>
      </w:tr>
      <w:tr w:rsidR="006420B2" w:rsidRPr="006420B2" w:rsidTr="006420B2">
        <w:tc>
          <w:tcPr>
            <w:tcW w:w="256" w:type="pct"/>
          </w:tcPr>
          <w:p w:rsidR="006420B2" w:rsidRPr="00BF6ECA" w:rsidRDefault="006420B2" w:rsidP="006420B2">
            <w:r>
              <w:t>3</w:t>
            </w:r>
          </w:p>
        </w:tc>
        <w:tc>
          <w:tcPr>
            <w:tcW w:w="323" w:type="pct"/>
          </w:tcPr>
          <w:p w:rsidR="006420B2" w:rsidRPr="00BF6ECA" w:rsidRDefault="006420B2" w:rsidP="006420B2">
            <w:r w:rsidRPr="00BF6ECA">
              <w:t>33</w:t>
            </w:r>
          </w:p>
        </w:tc>
        <w:tc>
          <w:tcPr>
            <w:tcW w:w="1216" w:type="pct"/>
          </w:tcPr>
          <w:p w:rsidR="006420B2" w:rsidRPr="006420B2" w:rsidRDefault="006420B2" w:rsidP="006420B2">
            <w:pPr>
              <w:rPr>
                <w:lang w:val="ru-RU"/>
              </w:rPr>
            </w:pPr>
            <w:r w:rsidRPr="006420B2">
              <w:rPr>
                <w:lang w:val="ru-RU"/>
              </w:rPr>
              <w:t>Повторение пройде</w:t>
            </w:r>
            <w:r w:rsidRPr="006420B2">
              <w:rPr>
                <w:lang w:val="ru-RU"/>
              </w:rPr>
              <w:t>н</w:t>
            </w:r>
            <w:r w:rsidRPr="006420B2">
              <w:rPr>
                <w:lang w:val="ru-RU"/>
              </w:rPr>
              <w:t>ного. «Что узнали. Чему науч</w:t>
            </w:r>
            <w:r w:rsidRPr="006420B2">
              <w:rPr>
                <w:lang w:val="ru-RU"/>
              </w:rPr>
              <w:t>и</w:t>
            </w:r>
            <w:r w:rsidRPr="006420B2">
              <w:rPr>
                <w:lang w:val="ru-RU"/>
              </w:rPr>
              <w:t xml:space="preserve">лись» </w:t>
            </w:r>
          </w:p>
          <w:p w:rsidR="006420B2" w:rsidRPr="001C2528" w:rsidRDefault="006420B2" w:rsidP="006420B2">
            <w:pPr>
              <w:rPr>
                <w:b/>
                <w:i/>
              </w:rPr>
            </w:pPr>
            <w:r w:rsidRPr="001C2528">
              <w:rPr>
                <w:b/>
              </w:rPr>
              <w:t>Математический ди</w:t>
            </w:r>
            <w:r w:rsidRPr="001C2528">
              <w:rPr>
                <w:b/>
              </w:rPr>
              <w:t>к</w:t>
            </w:r>
            <w:r w:rsidRPr="001C2528">
              <w:rPr>
                <w:b/>
              </w:rPr>
              <w:t>тант №2</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 xml:space="preserve"> Проверять усвоение изуча</w:t>
            </w:r>
            <w:r w:rsidRPr="006420B2">
              <w:rPr>
                <w:lang w:val="ru-RU"/>
              </w:rPr>
              <w:t>е</w:t>
            </w:r>
            <w:r w:rsidRPr="006420B2">
              <w:rPr>
                <w:lang w:val="ru-RU"/>
              </w:rPr>
              <w:t>мой темы.</w:t>
            </w:r>
          </w:p>
          <w:p w:rsidR="006420B2" w:rsidRPr="006420B2" w:rsidRDefault="006420B2" w:rsidP="006420B2">
            <w:pPr>
              <w:rPr>
                <w:lang w:val="ru-RU"/>
              </w:rPr>
            </w:pPr>
            <w:r w:rsidRPr="006420B2">
              <w:rPr>
                <w:lang w:val="ru-RU"/>
              </w:rPr>
              <w:t>Переводить одни единицы длины, площ</w:t>
            </w:r>
            <w:r w:rsidRPr="006420B2">
              <w:rPr>
                <w:lang w:val="ru-RU"/>
              </w:rPr>
              <w:t>а</w:t>
            </w:r>
            <w:r w:rsidRPr="006420B2">
              <w:rPr>
                <w:lang w:val="ru-RU"/>
              </w:rPr>
              <w:t>ди, массы в другие, используя соотнош</w:t>
            </w:r>
            <w:r w:rsidRPr="006420B2">
              <w:rPr>
                <w:lang w:val="ru-RU"/>
              </w:rPr>
              <w:t>е</w:t>
            </w:r>
            <w:r w:rsidRPr="006420B2">
              <w:rPr>
                <w:lang w:val="ru-RU"/>
              </w:rPr>
              <w:t xml:space="preserve">ния между ними </w:t>
            </w:r>
          </w:p>
          <w:p w:rsidR="006420B2" w:rsidRPr="006420B2" w:rsidRDefault="006420B2" w:rsidP="006420B2">
            <w:pPr>
              <w:rPr>
                <w:lang w:val="ru-RU"/>
              </w:rPr>
            </w:pPr>
          </w:p>
        </w:tc>
      </w:tr>
      <w:tr w:rsidR="006420B2" w:rsidRPr="006420B2" w:rsidTr="006420B2">
        <w:tc>
          <w:tcPr>
            <w:tcW w:w="256" w:type="pct"/>
          </w:tcPr>
          <w:p w:rsidR="006420B2" w:rsidRPr="00BF6ECA" w:rsidRDefault="006420B2" w:rsidP="006420B2">
            <w:r>
              <w:t>3</w:t>
            </w:r>
          </w:p>
        </w:tc>
        <w:tc>
          <w:tcPr>
            <w:tcW w:w="323" w:type="pct"/>
          </w:tcPr>
          <w:p w:rsidR="006420B2" w:rsidRPr="00BF6ECA" w:rsidRDefault="006420B2" w:rsidP="006420B2">
            <w:r w:rsidRPr="00BF6ECA">
              <w:t>34</w:t>
            </w:r>
          </w:p>
        </w:tc>
        <w:tc>
          <w:tcPr>
            <w:tcW w:w="1216" w:type="pct"/>
          </w:tcPr>
          <w:p w:rsidR="006420B2" w:rsidRPr="006420B2" w:rsidRDefault="006420B2" w:rsidP="006420B2">
            <w:pPr>
              <w:rPr>
                <w:i/>
                <w:lang w:val="ru-RU"/>
              </w:rPr>
            </w:pPr>
            <w:r w:rsidRPr="006420B2">
              <w:rPr>
                <w:lang w:val="ru-RU"/>
              </w:rPr>
              <w:t>Время. Единицы времени: год, месяц, нед</w:t>
            </w:r>
            <w:r w:rsidRPr="006420B2">
              <w:rPr>
                <w:lang w:val="ru-RU"/>
              </w:rPr>
              <w:t>е</w:t>
            </w:r>
            <w:r w:rsidRPr="006420B2">
              <w:rPr>
                <w:lang w:val="ru-RU"/>
              </w:rPr>
              <w:t xml:space="preserve">ля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Переводить одни единицы времени в др</w:t>
            </w:r>
            <w:r w:rsidRPr="006420B2">
              <w:rPr>
                <w:lang w:val="ru-RU"/>
              </w:rPr>
              <w:t>у</w:t>
            </w:r>
            <w:r w:rsidRPr="006420B2">
              <w:rPr>
                <w:lang w:val="ru-RU"/>
              </w:rPr>
              <w:t>гие.</w:t>
            </w:r>
          </w:p>
          <w:p w:rsidR="006420B2" w:rsidRPr="006420B2" w:rsidRDefault="006420B2" w:rsidP="006420B2">
            <w:pPr>
              <w:rPr>
                <w:lang w:val="ru-RU"/>
              </w:rPr>
            </w:pPr>
            <w:r w:rsidRPr="006420B2">
              <w:rPr>
                <w:lang w:val="ru-RU"/>
              </w:rPr>
              <w:t>Исследовать ситуации, требующие сравнения событий по продолжительности, упорядоч</w:t>
            </w:r>
            <w:r w:rsidRPr="006420B2">
              <w:rPr>
                <w:lang w:val="ru-RU"/>
              </w:rPr>
              <w:t>и</w:t>
            </w:r>
            <w:r w:rsidRPr="006420B2">
              <w:rPr>
                <w:lang w:val="ru-RU"/>
              </w:rPr>
              <w:t xml:space="preserve">вать их </w:t>
            </w:r>
          </w:p>
          <w:p w:rsidR="006420B2" w:rsidRPr="006420B2" w:rsidRDefault="006420B2" w:rsidP="006420B2">
            <w:pPr>
              <w:shd w:val="clear" w:color="auto" w:fill="FFFFFF"/>
              <w:rPr>
                <w:lang w:val="ru-RU"/>
              </w:rPr>
            </w:pPr>
            <w:r w:rsidRPr="006420B2">
              <w:rPr>
                <w:lang w:val="ru-RU"/>
              </w:rPr>
              <w:t xml:space="preserve">Называть единицы времени: год, месяц, неделя </w:t>
            </w:r>
          </w:p>
        </w:tc>
      </w:tr>
      <w:tr w:rsidR="006420B2" w:rsidRPr="006420B2" w:rsidTr="006420B2">
        <w:tc>
          <w:tcPr>
            <w:tcW w:w="256" w:type="pct"/>
          </w:tcPr>
          <w:p w:rsidR="006420B2" w:rsidRPr="00BF6ECA" w:rsidRDefault="006420B2" w:rsidP="006420B2">
            <w:r>
              <w:t>3</w:t>
            </w:r>
          </w:p>
        </w:tc>
        <w:tc>
          <w:tcPr>
            <w:tcW w:w="323" w:type="pct"/>
          </w:tcPr>
          <w:p w:rsidR="006420B2" w:rsidRPr="00BF6ECA" w:rsidRDefault="006420B2" w:rsidP="006420B2">
            <w:r w:rsidRPr="00BF6ECA">
              <w:t>35</w:t>
            </w:r>
          </w:p>
        </w:tc>
        <w:tc>
          <w:tcPr>
            <w:tcW w:w="1216" w:type="pct"/>
          </w:tcPr>
          <w:p w:rsidR="006420B2" w:rsidRPr="00EA3886" w:rsidRDefault="006420B2" w:rsidP="006420B2">
            <w:pPr>
              <w:rPr>
                <w:i/>
              </w:rPr>
            </w:pPr>
            <w:r w:rsidRPr="00EA3886">
              <w:t>Единица времени – с</w:t>
            </w:r>
            <w:r w:rsidRPr="00EA3886">
              <w:t>у</w:t>
            </w:r>
            <w:r w:rsidRPr="00EA3886">
              <w:t xml:space="preserve">тки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Рассматривать единицу времени: сутки, закреплять представления о временной последовательности событий. Использ</w:t>
            </w:r>
            <w:r w:rsidRPr="006420B2">
              <w:rPr>
                <w:lang w:val="ru-RU"/>
              </w:rPr>
              <w:t>о</w:t>
            </w:r>
            <w:r w:rsidRPr="006420B2">
              <w:rPr>
                <w:lang w:val="ru-RU"/>
              </w:rPr>
              <w:t>вать приобретенные знания для определ</w:t>
            </w:r>
            <w:r w:rsidRPr="006420B2">
              <w:rPr>
                <w:lang w:val="ru-RU"/>
              </w:rPr>
              <w:t>е</w:t>
            </w:r>
            <w:r w:rsidRPr="006420B2">
              <w:rPr>
                <w:lang w:val="ru-RU"/>
              </w:rPr>
              <w:t>ния вре</w:t>
            </w:r>
            <w:r w:rsidRPr="006420B2">
              <w:rPr>
                <w:lang w:val="ru-RU"/>
              </w:rPr>
              <w:softHyphen/>
              <w:t>мени по часам (в часах и минутах)</w:t>
            </w:r>
          </w:p>
        </w:tc>
      </w:tr>
      <w:tr w:rsidR="006420B2" w:rsidRPr="006420B2" w:rsidTr="006420B2">
        <w:tc>
          <w:tcPr>
            <w:tcW w:w="256" w:type="pct"/>
          </w:tcPr>
          <w:p w:rsidR="006420B2" w:rsidRPr="00BF6ECA" w:rsidRDefault="006420B2" w:rsidP="006420B2">
            <w:r>
              <w:t>3</w:t>
            </w:r>
          </w:p>
        </w:tc>
        <w:tc>
          <w:tcPr>
            <w:tcW w:w="323" w:type="pct"/>
          </w:tcPr>
          <w:p w:rsidR="006420B2" w:rsidRPr="00BF6ECA" w:rsidRDefault="006420B2" w:rsidP="006420B2">
            <w:r w:rsidRPr="00BF6ECA">
              <w:t>36</w:t>
            </w:r>
          </w:p>
        </w:tc>
        <w:tc>
          <w:tcPr>
            <w:tcW w:w="1216" w:type="pct"/>
            <w:tcBorders>
              <w:right w:val="single" w:sz="4" w:space="0" w:color="auto"/>
            </w:tcBorders>
          </w:tcPr>
          <w:p w:rsidR="006420B2" w:rsidRPr="006420B2" w:rsidRDefault="006420B2" w:rsidP="006420B2">
            <w:pPr>
              <w:rPr>
                <w:i/>
                <w:lang w:val="ru-RU"/>
              </w:rPr>
            </w:pPr>
            <w:r w:rsidRPr="006420B2">
              <w:rPr>
                <w:lang w:val="ru-RU"/>
              </w:rPr>
              <w:t>Решение задач на определение начала, продолжительности и конца с</w:t>
            </w:r>
            <w:r w:rsidRPr="006420B2">
              <w:rPr>
                <w:lang w:val="ru-RU"/>
              </w:rPr>
              <w:t>о</w:t>
            </w:r>
            <w:r w:rsidRPr="006420B2">
              <w:rPr>
                <w:lang w:val="ru-RU"/>
              </w:rPr>
              <w:t xml:space="preserve">бытия </w:t>
            </w:r>
          </w:p>
        </w:tc>
        <w:tc>
          <w:tcPr>
            <w:tcW w:w="321" w:type="pct"/>
          </w:tcPr>
          <w:p w:rsidR="006420B2" w:rsidRPr="00C064E0" w:rsidRDefault="006420B2" w:rsidP="006420B2">
            <w:pPr>
              <w:contextualSpacing/>
            </w:pPr>
            <w:r>
              <w:t>1</w:t>
            </w:r>
          </w:p>
        </w:tc>
        <w:tc>
          <w:tcPr>
            <w:tcW w:w="385" w:type="pct"/>
            <w:tcBorders>
              <w:right w:val="single" w:sz="4" w:space="0" w:color="auto"/>
            </w:tcBorders>
          </w:tcPr>
          <w:p w:rsidR="006420B2" w:rsidRPr="00C064E0" w:rsidRDefault="006420B2" w:rsidP="006420B2">
            <w:pPr>
              <w:contextualSpacing/>
            </w:pPr>
          </w:p>
        </w:tc>
        <w:tc>
          <w:tcPr>
            <w:tcW w:w="2498" w:type="pct"/>
            <w:tcBorders>
              <w:left w:val="single" w:sz="4" w:space="0" w:color="auto"/>
            </w:tcBorders>
          </w:tcPr>
          <w:p w:rsidR="006420B2" w:rsidRPr="006420B2" w:rsidRDefault="006420B2" w:rsidP="006420B2">
            <w:pPr>
              <w:contextualSpacing/>
              <w:rPr>
                <w:lang w:val="ru-RU"/>
              </w:rPr>
            </w:pPr>
            <w:r w:rsidRPr="006420B2">
              <w:rPr>
                <w:lang w:val="ru-RU"/>
              </w:rPr>
              <w:t>Совершенствовать устные и письменные вычисл</w:t>
            </w:r>
            <w:r w:rsidRPr="006420B2">
              <w:rPr>
                <w:lang w:val="ru-RU"/>
              </w:rPr>
              <w:t>и</w:t>
            </w:r>
            <w:r w:rsidRPr="006420B2">
              <w:rPr>
                <w:lang w:val="ru-RU"/>
              </w:rPr>
              <w:t xml:space="preserve">тельные навыки, умение решать задачи </w:t>
            </w:r>
          </w:p>
          <w:p w:rsidR="006420B2" w:rsidRPr="006420B2" w:rsidRDefault="006420B2" w:rsidP="006420B2">
            <w:pPr>
              <w:shd w:val="clear" w:color="auto" w:fill="FFFFFF"/>
              <w:rPr>
                <w:lang w:val="ru-RU"/>
              </w:rPr>
            </w:pPr>
            <w:r w:rsidRPr="006420B2">
              <w:rPr>
                <w:lang w:val="ru-RU"/>
              </w:rPr>
              <w:t>Решать задачи на определение начала, продолжительности и конца соб</w:t>
            </w:r>
            <w:r w:rsidRPr="006420B2">
              <w:rPr>
                <w:lang w:val="ru-RU"/>
              </w:rPr>
              <w:t>ы</w:t>
            </w:r>
            <w:r w:rsidRPr="006420B2">
              <w:rPr>
                <w:lang w:val="ru-RU"/>
              </w:rPr>
              <w:t xml:space="preserve">тия </w:t>
            </w:r>
          </w:p>
        </w:tc>
      </w:tr>
      <w:tr w:rsidR="006420B2" w:rsidRPr="006420B2" w:rsidTr="006420B2">
        <w:tc>
          <w:tcPr>
            <w:tcW w:w="256" w:type="pct"/>
            <w:tcBorders>
              <w:right w:val="single" w:sz="4" w:space="0" w:color="auto"/>
            </w:tcBorders>
          </w:tcPr>
          <w:p w:rsidR="006420B2" w:rsidRPr="006420B2" w:rsidRDefault="006420B2" w:rsidP="006420B2">
            <w:pPr>
              <w:jc w:val="center"/>
              <w:rPr>
                <w:b/>
                <w:lang w:val="ru-RU"/>
              </w:rPr>
            </w:pPr>
          </w:p>
        </w:tc>
        <w:tc>
          <w:tcPr>
            <w:tcW w:w="323" w:type="pct"/>
            <w:tcBorders>
              <w:right w:val="single" w:sz="4" w:space="0" w:color="auto"/>
            </w:tcBorders>
            <w:vAlign w:val="center"/>
          </w:tcPr>
          <w:p w:rsidR="006420B2" w:rsidRPr="006420B2" w:rsidRDefault="006420B2" w:rsidP="006420B2">
            <w:pPr>
              <w:jc w:val="center"/>
              <w:rPr>
                <w:b/>
                <w:lang w:val="ru-RU"/>
              </w:rPr>
            </w:pPr>
          </w:p>
          <w:p w:rsidR="006420B2" w:rsidRPr="006420B2" w:rsidRDefault="006420B2" w:rsidP="006420B2">
            <w:pPr>
              <w:jc w:val="center"/>
              <w:rPr>
                <w:lang w:val="ru-RU"/>
              </w:rPr>
            </w:pPr>
          </w:p>
        </w:tc>
        <w:tc>
          <w:tcPr>
            <w:tcW w:w="1216" w:type="pct"/>
            <w:tcBorders>
              <w:left w:val="single" w:sz="4" w:space="0" w:color="auto"/>
              <w:right w:val="single" w:sz="4" w:space="0" w:color="auto"/>
            </w:tcBorders>
            <w:vAlign w:val="center"/>
          </w:tcPr>
          <w:p w:rsidR="006420B2" w:rsidRPr="006420B2" w:rsidRDefault="006420B2" w:rsidP="006420B2">
            <w:pPr>
              <w:jc w:val="center"/>
              <w:rPr>
                <w:b/>
                <w:lang w:val="ru-RU"/>
              </w:rPr>
            </w:pPr>
            <w:r w:rsidRPr="006420B2">
              <w:rPr>
                <w:b/>
                <w:lang w:val="ru-RU"/>
              </w:rPr>
              <w:t>Числа, которые больше 1000.</w:t>
            </w:r>
          </w:p>
          <w:p w:rsidR="006420B2" w:rsidRPr="006420B2" w:rsidRDefault="006420B2" w:rsidP="006420B2">
            <w:pPr>
              <w:jc w:val="center"/>
              <w:rPr>
                <w:lang w:val="ru-RU"/>
              </w:rPr>
            </w:pPr>
            <w:r w:rsidRPr="006420B2">
              <w:rPr>
                <w:b/>
                <w:lang w:val="ru-RU"/>
              </w:rPr>
              <w:lastRenderedPageBreak/>
              <w:t>Величины (продолжение) (4 ч</w:t>
            </w:r>
            <w:r w:rsidRPr="006420B2">
              <w:rPr>
                <w:b/>
                <w:lang w:val="ru-RU"/>
              </w:rPr>
              <w:t>а</w:t>
            </w:r>
            <w:r w:rsidRPr="006420B2">
              <w:rPr>
                <w:b/>
                <w:lang w:val="ru-RU"/>
              </w:rPr>
              <w:t>са)</w:t>
            </w:r>
          </w:p>
        </w:tc>
        <w:tc>
          <w:tcPr>
            <w:tcW w:w="321" w:type="pct"/>
            <w:tcBorders>
              <w:left w:val="single" w:sz="4" w:space="0" w:color="auto"/>
              <w:right w:val="single" w:sz="4" w:space="0" w:color="auto"/>
            </w:tcBorders>
          </w:tcPr>
          <w:p w:rsidR="006420B2" w:rsidRPr="006420B2" w:rsidRDefault="006420B2" w:rsidP="006420B2">
            <w:pPr>
              <w:jc w:val="center"/>
              <w:rPr>
                <w:lang w:val="ru-RU"/>
              </w:rPr>
            </w:pPr>
          </w:p>
        </w:tc>
        <w:tc>
          <w:tcPr>
            <w:tcW w:w="385" w:type="pct"/>
            <w:tcBorders>
              <w:left w:val="single" w:sz="4" w:space="0" w:color="auto"/>
              <w:right w:val="single" w:sz="4" w:space="0" w:color="auto"/>
            </w:tcBorders>
          </w:tcPr>
          <w:p w:rsidR="006420B2" w:rsidRPr="006420B2" w:rsidRDefault="006420B2" w:rsidP="006420B2">
            <w:pPr>
              <w:jc w:val="center"/>
              <w:rPr>
                <w:lang w:val="ru-RU"/>
              </w:rPr>
            </w:pPr>
          </w:p>
        </w:tc>
        <w:tc>
          <w:tcPr>
            <w:tcW w:w="2498" w:type="pct"/>
            <w:tcBorders>
              <w:left w:val="single" w:sz="4" w:space="0" w:color="auto"/>
            </w:tcBorders>
            <w:vAlign w:val="center"/>
          </w:tcPr>
          <w:p w:rsidR="006420B2" w:rsidRPr="006420B2" w:rsidRDefault="006420B2" w:rsidP="006420B2">
            <w:pPr>
              <w:jc w:val="center"/>
              <w:rPr>
                <w:lang w:val="ru-RU"/>
              </w:rPr>
            </w:pPr>
          </w:p>
        </w:tc>
      </w:tr>
      <w:tr w:rsidR="006420B2" w:rsidRPr="006420B2" w:rsidTr="006420B2">
        <w:tc>
          <w:tcPr>
            <w:tcW w:w="256" w:type="pct"/>
          </w:tcPr>
          <w:p w:rsidR="006420B2" w:rsidRPr="00BF6ECA" w:rsidRDefault="006420B2" w:rsidP="006420B2">
            <w:r>
              <w:lastRenderedPageBreak/>
              <w:t>4</w:t>
            </w:r>
          </w:p>
        </w:tc>
        <w:tc>
          <w:tcPr>
            <w:tcW w:w="323" w:type="pct"/>
          </w:tcPr>
          <w:p w:rsidR="006420B2" w:rsidRPr="00BF6ECA" w:rsidRDefault="006420B2" w:rsidP="006420B2">
            <w:r w:rsidRPr="00BF6ECA">
              <w:t>37</w:t>
            </w:r>
          </w:p>
        </w:tc>
        <w:tc>
          <w:tcPr>
            <w:tcW w:w="1216" w:type="pct"/>
            <w:tcBorders>
              <w:right w:val="single" w:sz="4" w:space="0" w:color="auto"/>
            </w:tcBorders>
          </w:tcPr>
          <w:p w:rsidR="006420B2" w:rsidRPr="00EA3886" w:rsidRDefault="006420B2" w:rsidP="006420B2">
            <w:pPr>
              <w:rPr>
                <w:i/>
              </w:rPr>
            </w:pPr>
            <w:r w:rsidRPr="00EA3886">
              <w:t>Единица времени – секу</w:t>
            </w:r>
            <w:r w:rsidRPr="00EA3886">
              <w:t>н</w:t>
            </w:r>
            <w:r w:rsidRPr="00EA3886">
              <w:t xml:space="preserve">да </w:t>
            </w:r>
          </w:p>
        </w:tc>
        <w:tc>
          <w:tcPr>
            <w:tcW w:w="321" w:type="pct"/>
          </w:tcPr>
          <w:p w:rsidR="006420B2" w:rsidRPr="00C064E0" w:rsidRDefault="006420B2" w:rsidP="006420B2">
            <w:pPr>
              <w:contextualSpacing/>
            </w:pPr>
            <w:r>
              <w:t>1</w:t>
            </w:r>
          </w:p>
        </w:tc>
        <w:tc>
          <w:tcPr>
            <w:tcW w:w="385" w:type="pct"/>
            <w:tcBorders>
              <w:right w:val="single" w:sz="4" w:space="0" w:color="auto"/>
            </w:tcBorders>
          </w:tcPr>
          <w:p w:rsidR="006420B2" w:rsidRPr="00C064E0" w:rsidRDefault="006420B2" w:rsidP="006420B2">
            <w:pPr>
              <w:contextualSpacing/>
            </w:pPr>
          </w:p>
        </w:tc>
        <w:tc>
          <w:tcPr>
            <w:tcW w:w="2498" w:type="pct"/>
            <w:tcBorders>
              <w:left w:val="single" w:sz="4" w:space="0" w:color="auto"/>
            </w:tcBorders>
          </w:tcPr>
          <w:p w:rsidR="006420B2" w:rsidRPr="006420B2" w:rsidRDefault="006420B2" w:rsidP="006420B2">
            <w:pPr>
              <w:contextualSpacing/>
              <w:rPr>
                <w:lang w:val="ru-RU"/>
              </w:rPr>
            </w:pPr>
            <w:r w:rsidRPr="006420B2">
              <w:rPr>
                <w:lang w:val="ru-RU"/>
              </w:rPr>
              <w:t>Рассматривать единицу времени – секунду. Сравнивать величины по их числовым значениям, выражать данные величины в различных един</w:t>
            </w:r>
            <w:r w:rsidRPr="006420B2">
              <w:rPr>
                <w:lang w:val="ru-RU"/>
              </w:rPr>
              <w:t>и</w:t>
            </w:r>
            <w:r w:rsidRPr="006420B2">
              <w:rPr>
                <w:lang w:val="ru-RU"/>
              </w:rPr>
              <w:t xml:space="preserve">цах </w:t>
            </w:r>
          </w:p>
          <w:p w:rsidR="006420B2" w:rsidRPr="006420B2" w:rsidRDefault="006420B2" w:rsidP="006420B2">
            <w:pPr>
              <w:shd w:val="clear" w:color="auto" w:fill="FFFFFF"/>
              <w:rPr>
                <w:lang w:val="ru-RU"/>
              </w:rPr>
            </w:pPr>
            <w:r w:rsidRPr="006420B2">
              <w:rPr>
                <w:lang w:val="ru-RU"/>
              </w:rPr>
              <w:t>Называть новую единицу измерения времени - секу</w:t>
            </w:r>
            <w:r w:rsidRPr="006420B2">
              <w:rPr>
                <w:lang w:val="ru-RU"/>
              </w:rPr>
              <w:t>н</w:t>
            </w:r>
            <w:r w:rsidRPr="006420B2">
              <w:rPr>
                <w:lang w:val="ru-RU"/>
              </w:rPr>
              <w:t xml:space="preserve">ду </w:t>
            </w:r>
          </w:p>
        </w:tc>
      </w:tr>
      <w:tr w:rsidR="006420B2" w:rsidRPr="006420B2" w:rsidTr="006420B2">
        <w:tc>
          <w:tcPr>
            <w:tcW w:w="256" w:type="pct"/>
          </w:tcPr>
          <w:p w:rsidR="006420B2" w:rsidRPr="00BF6ECA" w:rsidRDefault="006420B2" w:rsidP="006420B2">
            <w:r>
              <w:t>4</w:t>
            </w:r>
          </w:p>
        </w:tc>
        <w:tc>
          <w:tcPr>
            <w:tcW w:w="323" w:type="pct"/>
          </w:tcPr>
          <w:p w:rsidR="006420B2" w:rsidRPr="00BF6ECA" w:rsidRDefault="006420B2" w:rsidP="006420B2">
            <w:r w:rsidRPr="00BF6ECA">
              <w:t>38</w:t>
            </w:r>
          </w:p>
        </w:tc>
        <w:tc>
          <w:tcPr>
            <w:tcW w:w="1216" w:type="pct"/>
          </w:tcPr>
          <w:p w:rsidR="006420B2" w:rsidRPr="00EA3886" w:rsidRDefault="006420B2" w:rsidP="006420B2">
            <w:pPr>
              <w:rPr>
                <w:i/>
              </w:rPr>
            </w:pPr>
            <w:r w:rsidRPr="00EA3886">
              <w:t>Единица вр</w:t>
            </w:r>
            <w:r w:rsidRPr="00EA3886">
              <w:t>е</w:t>
            </w:r>
            <w:r w:rsidRPr="00EA3886">
              <w:t xml:space="preserve">мени – век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Рассматривать единицу времени – век. Сравни</w:t>
            </w:r>
            <w:r w:rsidRPr="006420B2">
              <w:rPr>
                <w:lang w:val="ru-RU"/>
              </w:rPr>
              <w:softHyphen/>
              <w:t>вать величины по их числовым зн</w:t>
            </w:r>
            <w:r w:rsidRPr="006420B2">
              <w:rPr>
                <w:lang w:val="ru-RU"/>
              </w:rPr>
              <w:t>а</w:t>
            </w:r>
            <w:r w:rsidRPr="006420B2">
              <w:rPr>
                <w:lang w:val="ru-RU"/>
              </w:rPr>
              <w:t>чениям, выражать данные величины в ра</w:t>
            </w:r>
            <w:r w:rsidRPr="006420B2">
              <w:rPr>
                <w:lang w:val="ru-RU"/>
              </w:rPr>
              <w:t>з</w:t>
            </w:r>
            <w:r w:rsidRPr="006420B2">
              <w:rPr>
                <w:lang w:val="ru-RU"/>
              </w:rPr>
              <w:t xml:space="preserve">личных единицах  </w:t>
            </w:r>
          </w:p>
        </w:tc>
      </w:tr>
      <w:tr w:rsidR="006420B2" w:rsidRPr="00EA3886" w:rsidTr="006420B2">
        <w:tc>
          <w:tcPr>
            <w:tcW w:w="256" w:type="pct"/>
          </w:tcPr>
          <w:p w:rsidR="006420B2" w:rsidRPr="00BF6ECA" w:rsidRDefault="006420B2" w:rsidP="006420B2">
            <w:r>
              <w:t>4</w:t>
            </w:r>
          </w:p>
        </w:tc>
        <w:tc>
          <w:tcPr>
            <w:tcW w:w="323" w:type="pct"/>
          </w:tcPr>
          <w:p w:rsidR="006420B2" w:rsidRPr="00BF6ECA" w:rsidRDefault="006420B2" w:rsidP="006420B2">
            <w:r w:rsidRPr="00BF6ECA">
              <w:t>39</w:t>
            </w:r>
          </w:p>
        </w:tc>
        <w:tc>
          <w:tcPr>
            <w:tcW w:w="1216" w:type="pct"/>
          </w:tcPr>
          <w:p w:rsidR="006420B2" w:rsidRPr="006420B2" w:rsidRDefault="006420B2" w:rsidP="006420B2">
            <w:pPr>
              <w:rPr>
                <w:lang w:val="ru-RU"/>
              </w:rPr>
            </w:pPr>
            <w:r w:rsidRPr="006420B2">
              <w:rPr>
                <w:lang w:val="ru-RU"/>
              </w:rPr>
              <w:t>Таблица единиц врем</w:t>
            </w:r>
            <w:r w:rsidRPr="006420B2">
              <w:rPr>
                <w:lang w:val="ru-RU"/>
              </w:rPr>
              <w:t>е</w:t>
            </w:r>
            <w:r w:rsidRPr="006420B2">
              <w:rPr>
                <w:lang w:val="ru-RU"/>
              </w:rPr>
              <w:t>ни.</w:t>
            </w:r>
          </w:p>
          <w:p w:rsidR="006420B2" w:rsidRPr="006420B2" w:rsidRDefault="006420B2" w:rsidP="006420B2">
            <w:pPr>
              <w:rPr>
                <w:b/>
                <w:lang w:val="ru-RU"/>
              </w:rPr>
            </w:pPr>
            <w:r w:rsidRPr="006420B2">
              <w:rPr>
                <w:b/>
                <w:lang w:val="ru-RU"/>
              </w:rPr>
              <w:t>Проверо</w:t>
            </w:r>
            <w:r w:rsidRPr="006420B2">
              <w:rPr>
                <w:b/>
                <w:lang w:val="ru-RU"/>
              </w:rPr>
              <w:t>ч</w:t>
            </w:r>
            <w:r w:rsidRPr="006420B2">
              <w:rPr>
                <w:b/>
                <w:lang w:val="ru-RU"/>
              </w:rPr>
              <w:t>ная работа по теме «Вел</w:t>
            </w:r>
            <w:r w:rsidRPr="006420B2">
              <w:rPr>
                <w:b/>
                <w:lang w:val="ru-RU"/>
              </w:rPr>
              <w:t>и</w:t>
            </w:r>
            <w:r w:rsidRPr="006420B2">
              <w:rPr>
                <w:b/>
                <w:lang w:val="ru-RU"/>
              </w:rPr>
              <w:t>чины»</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Переводить одни единицы времени в другие, используя соотношения ме</w:t>
            </w:r>
            <w:r w:rsidRPr="006420B2">
              <w:rPr>
                <w:lang w:val="ru-RU"/>
              </w:rPr>
              <w:t>ж</w:t>
            </w:r>
            <w:r w:rsidRPr="006420B2">
              <w:rPr>
                <w:lang w:val="ru-RU"/>
              </w:rPr>
              <w:t xml:space="preserve">ду ними </w:t>
            </w:r>
          </w:p>
          <w:p w:rsidR="006420B2" w:rsidRPr="00C064E0" w:rsidRDefault="006420B2" w:rsidP="006420B2">
            <w:r w:rsidRPr="00C064E0">
              <w:t xml:space="preserve">Использовать таблицу единиц времени. </w:t>
            </w:r>
          </w:p>
          <w:p w:rsidR="006420B2" w:rsidRPr="00C064E0" w:rsidRDefault="006420B2" w:rsidP="006420B2"/>
        </w:tc>
      </w:tr>
      <w:tr w:rsidR="006420B2" w:rsidRPr="006420B2" w:rsidTr="006420B2">
        <w:tc>
          <w:tcPr>
            <w:tcW w:w="256" w:type="pct"/>
            <w:tcBorders>
              <w:right w:val="single" w:sz="4" w:space="0" w:color="auto"/>
            </w:tcBorders>
          </w:tcPr>
          <w:p w:rsidR="006420B2" w:rsidRPr="00BF6ECA" w:rsidRDefault="006420B2" w:rsidP="006420B2">
            <w:r>
              <w:t>4</w:t>
            </w:r>
          </w:p>
        </w:tc>
        <w:tc>
          <w:tcPr>
            <w:tcW w:w="323" w:type="pct"/>
            <w:tcBorders>
              <w:right w:val="single" w:sz="4" w:space="0" w:color="auto"/>
            </w:tcBorders>
          </w:tcPr>
          <w:p w:rsidR="006420B2" w:rsidRPr="00BF6ECA" w:rsidRDefault="006420B2" w:rsidP="006420B2">
            <w:r w:rsidRPr="00BF6ECA">
              <w:t>40</w:t>
            </w:r>
          </w:p>
        </w:tc>
        <w:tc>
          <w:tcPr>
            <w:tcW w:w="1216" w:type="pct"/>
            <w:tcBorders>
              <w:left w:val="single" w:sz="4" w:space="0" w:color="auto"/>
              <w:right w:val="single" w:sz="4" w:space="0" w:color="auto"/>
            </w:tcBorders>
          </w:tcPr>
          <w:p w:rsidR="006420B2" w:rsidRPr="006420B2" w:rsidRDefault="006420B2" w:rsidP="006420B2">
            <w:pPr>
              <w:rPr>
                <w:lang w:val="ru-RU"/>
              </w:rPr>
            </w:pPr>
            <w:r w:rsidRPr="006420B2">
              <w:rPr>
                <w:i/>
                <w:lang w:val="ru-RU"/>
              </w:rPr>
              <w:t xml:space="preserve"> </w:t>
            </w:r>
            <w:r w:rsidRPr="006420B2">
              <w:rPr>
                <w:lang w:val="ru-RU"/>
              </w:rPr>
              <w:t>Проверим себя и оценим свои достиж</w:t>
            </w:r>
            <w:r w:rsidRPr="006420B2">
              <w:rPr>
                <w:lang w:val="ru-RU"/>
              </w:rPr>
              <w:t>е</w:t>
            </w:r>
            <w:r w:rsidRPr="006420B2">
              <w:rPr>
                <w:lang w:val="ru-RU"/>
              </w:rPr>
              <w:t xml:space="preserve">ния  </w:t>
            </w:r>
            <w:r w:rsidRPr="006420B2">
              <w:rPr>
                <w:b/>
                <w:lang w:val="ru-RU"/>
              </w:rPr>
              <w:t>Тест №1</w:t>
            </w:r>
          </w:p>
          <w:p w:rsidR="006420B2" w:rsidRPr="006420B2" w:rsidRDefault="006420B2" w:rsidP="006420B2">
            <w:pPr>
              <w:rPr>
                <w:lang w:val="ru-RU"/>
              </w:rPr>
            </w:pPr>
            <w:r w:rsidRPr="006420B2">
              <w:rPr>
                <w:lang w:val="ru-RU"/>
              </w:rPr>
              <w:t xml:space="preserve"> Повторение пройде</w:t>
            </w:r>
            <w:r w:rsidRPr="006420B2">
              <w:rPr>
                <w:lang w:val="ru-RU"/>
              </w:rPr>
              <w:t>н</w:t>
            </w:r>
            <w:r w:rsidRPr="006420B2">
              <w:rPr>
                <w:lang w:val="ru-RU"/>
              </w:rPr>
              <w:t>ного. Что узнали .Чему науч</w:t>
            </w:r>
            <w:r w:rsidRPr="006420B2">
              <w:rPr>
                <w:lang w:val="ru-RU"/>
              </w:rPr>
              <w:t>и</w:t>
            </w:r>
            <w:r w:rsidRPr="006420B2">
              <w:rPr>
                <w:lang w:val="ru-RU"/>
              </w:rPr>
              <w:t>лись.</w:t>
            </w:r>
          </w:p>
        </w:tc>
        <w:tc>
          <w:tcPr>
            <w:tcW w:w="321" w:type="pct"/>
            <w:tcBorders>
              <w:left w:val="single" w:sz="4" w:space="0" w:color="auto"/>
              <w:right w:val="single" w:sz="4" w:space="0" w:color="auto"/>
            </w:tcBorders>
          </w:tcPr>
          <w:p w:rsidR="006420B2" w:rsidRPr="00C064E0" w:rsidRDefault="006420B2" w:rsidP="006420B2">
            <w:r>
              <w:t>1</w:t>
            </w:r>
          </w:p>
        </w:tc>
        <w:tc>
          <w:tcPr>
            <w:tcW w:w="385" w:type="pct"/>
            <w:tcBorders>
              <w:left w:val="single" w:sz="4" w:space="0" w:color="auto"/>
              <w:right w:val="single" w:sz="4" w:space="0" w:color="auto"/>
            </w:tcBorders>
          </w:tcPr>
          <w:p w:rsidR="006420B2" w:rsidRPr="00C064E0" w:rsidRDefault="006420B2" w:rsidP="006420B2"/>
        </w:tc>
        <w:tc>
          <w:tcPr>
            <w:tcW w:w="2498" w:type="pct"/>
            <w:tcBorders>
              <w:left w:val="single" w:sz="4" w:space="0" w:color="auto"/>
            </w:tcBorders>
          </w:tcPr>
          <w:p w:rsidR="006420B2" w:rsidRPr="006420B2" w:rsidRDefault="006420B2" w:rsidP="006420B2">
            <w:pPr>
              <w:rPr>
                <w:lang w:val="ru-RU"/>
              </w:rPr>
            </w:pPr>
            <w:r w:rsidRPr="006420B2">
              <w:rPr>
                <w:lang w:val="ru-RU"/>
              </w:rPr>
              <w:t>Анализировать достигнутые результаты и недоч</w:t>
            </w:r>
            <w:r w:rsidRPr="006420B2">
              <w:rPr>
                <w:lang w:val="ru-RU"/>
              </w:rPr>
              <w:t>ё</w:t>
            </w:r>
            <w:r w:rsidRPr="006420B2">
              <w:rPr>
                <w:lang w:val="ru-RU"/>
              </w:rPr>
              <w:t>ты, проявлять личную заинтересованность в расширении знаний и способов де</w:t>
            </w:r>
            <w:r w:rsidRPr="006420B2">
              <w:rPr>
                <w:lang w:val="ru-RU"/>
              </w:rPr>
              <w:t>й</w:t>
            </w:r>
            <w:r w:rsidRPr="006420B2">
              <w:rPr>
                <w:lang w:val="ru-RU"/>
              </w:rPr>
              <w:t xml:space="preserve">ствий </w:t>
            </w:r>
          </w:p>
          <w:p w:rsidR="006420B2" w:rsidRPr="006420B2" w:rsidRDefault="006420B2" w:rsidP="006420B2">
            <w:pPr>
              <w:shd w:val="clear" w:color="auto" w:fill="FFFFFF"/>
              <w:rPr>
                <w:lang w:val="ru-RU"/>
              </w:rPr>
            </w:pPr>
            <w:r w:rsidRPr="006420B2">
              <w:rPr>
                <w:lang w:val="ru-RU"/>
              </w:rPr>
              <w:t>Контролировать и оценивать свою работу, её результат, делать выводы на б</w:t>
            </w:r>
            <w:r w:rsidRPr="006420B2">
              <w:rPr>
                <w:lang w:val="ru-RU"/>
              </w:rPr>
              <w:t>у</w:t>
            </w:r>
            <w:r w:rsidRPr="006420B2">
              <w:rPr>
                <w:lang w:val="ru-RU"/>
              </w:rPr>
              <w:t xml:space="preserve">дущее </w:t>
            </w:r>
          </w:p>
          <w:p w:rsidR="006420B2" w:rsidRPr="006420B2" w:rsidRDefault="006420B2" w:rsidP="006420B2">
            <w:pPr>
              <w:rPr>
                <w:lang w:val="ru-RU"/>
              </w:rPr>
            </w:pPr>
          </w:p>
        </w:tc>
      </w:tr>
      <w:tr w:rsidR="006420B2" w:rsidRPr="00EA3886" w:rsidTr="006420B2">
        <w:trPr>
          <w:trHeight w:val="284"/>
        </w:trPr>
        <w:tc>
          <w:tcPr>
            <w:tcW w:w="256" w:type="pct"/>
            <w:tcBorders>
              <w:right w:val="single" w:sz="4" w:space="0" w:color="auto"/>
            </w:tcBorders>
          </w:tcPr>
          <w:p w:rsidR="006420B2" w:rsidRPr="006420B2" w:rsidRDefault="006420B2" w:rsidP="006420B2">
            <w:pPr>
              <w:jc w:val="center"/>
              <w:rPr>
                <w:b/>
                <w:lang w:val="ru-RU"/>
              </w:rPr>
            </w:pPr>
          </w:p>
        </w:tc>
        <w:tc>
          <w:tcPr>
            <w:tcW w:w="323" w:type="pct"/>
            <w:tcBorders>
              <w:right w:val="single" w:sz="4" w:space="0" w:color="auto"/>
            </w:tcBorders>
            <w:vAlign w:val="center"/>
          </w:tcPr>
          <w:p w:rsidR="006420B2" w:rsidRPr="006420B2" w:rsidRDefault="006420B2" w:rsidP="006420B2">
            <w:pPr>
              <w:jc w:val="center"/>
              <w:rPr>
                <w:b/>
                <w:lang w:val="ru-RU"/>
              </w:rPr>
            </w:pPr>
          </w:p>
        </w:tc>
        <w:tc>
          <w:tcPr>
            <w:tcW w:w="1216" w:type="pct"/>
            <w:tcBorders>
              <w:left w:val="single" w:sz="4" w:space="0" w:color="auto"/>
              <w:right w:val="single" w:sz="4" w:space="0" w:color="auto"/>
            </w:tcBorders>
            <w:vAlign w:val="center"/>
          </w:tcPr>
          <w:p w:rsidR="006420B2" w:rsidRPr="00DB06AB" w:rsidRDefault="006420B2" w:rsidP="006420B2">
            <w:pPr>
              <w:jc w:val="center"/>
              <w:rPr>
                <w:b/>
              </w:rPr>
            </w:pPr>
            <w:r w:rsidRPr="00DB06AB">
              <w:rPr>
                <w:b/>
              </w:rPr>
              <w:t>Сложение и вычитание (14 ч</w:t>
            </w:r>
            <w:r w:rsidRPr="00DB06AB">
              <w:rPr>
                <w:b/>
              </w:rPr>
              <w:t>а</w:t>
            </w:r>
            <w:r w:rsidRPr="00DB06AB">
              <w:rPr>
                <w:b/>
              </w:rPr>
              <w:t>сов)</w:t>
            </w:r>
          </w:p>
        </w:tc>
        <w:tc>
          <w:tcPr>
            <w:tcW w:w="321" w:type="pct"/>
            <w:tcBorders>
              <w:left w:val="single" w:sz="4" w:space="0" w:color="auto"/>
              <w:right w:val="single" w:sz="4" w:space="0" w:color="auto"/>
            </w:tcBorders>
          </w:tcPr>
          <w:p w:rsidR="006420B2" w:rsidRPr="00DB06AB" w:rsidRDefault="006420B2" w:rsidP="006420B2">
            <w:pPr>
              <w:jc w:val="center"/>
              <w:rPr>
                <w:b/>
              </w:rPr>
            </w:pPr>
          </w:p>
        </w:tc>
        <w:tc>
          <w:tcPr>
            <w:tcW w:w="385" w:type="pct"/>
            <w:tcBorders>
              <w:left w:val="single" w:sz="4" w:space="0" w:color="auto"/>
              <w:right w:val="single" w:sz="4" w:space="0" w:color="auto"/>
            </w:tcBorders>
          </w:tcPr>
          <w:p w:rsidR="006420B2" w:rsidRPr="00DB06AB" w:rsidRDefault="006420B2" w:rsidP="006420B2">
            <w:pPr>
              <w:jc w:val="center"/>
              <w:rPr>
                <w:b/>
              </w:rPr>
            </w:pPr>
          </w:p>
        </w:tc>
        <w:tc>
          <w:tcPr>
            <w:tcW w:w="2498" w:type="pct"/>
            <w:tcBorders>
              <w:left w:val="single" w:sz="4" w:space="0" w:color="auto"/>
            </w:tcBorders>
            <w:vAlign w:val="center"/>
          </w:tcPr>
          <w:p w:rsidR="006420B2" w:rsidRPr="00DB06AB" w:rsidRDefault="006420B2" w:rsidP="006420B2">
            <w:pPr>
              <w:jc w:val="center"/>
              <w:rPr>
                <w:b/>
              </w:rPr>
            </w:pPr>
          </w:p>
        </w:tc>
      </w:tr>
      <w:tr w:rsidR="006420B2" w:rsidRPr="006420B2" w:rsidTr="006420B2">
        <w:tc>
          <w:tcPr>
            <w:tcW w:w="256" w:type="pct"/>
            <w:tcBorders>
              <w:right w:val="single" w:sz="4" w:space="0" w:color="auto"/>
            </w:tcBorders>
          </w:tcPr>
          <w:p w:rsidR="006420B2" w:rsidRPr="00BF6ECA" w:rsidRDefault="006420B2" w:rsidP="006420B2">
            <w:r>
              <w:t>5</w:t>
            </w:r>
          </w:p>
        </w:tc>
        <w:tc>
          <w:tcPr>
            <w:tcW w:w="323" w:type="pct"/>
            <w:tcBorders>
              <w:right w:val="single" w:sz="4" w:space="0" w:color="auto"/>
            </w:tcBorders>
          </w:tcPr>
          <w:p w:rsidR="006420B2" w:rsidRPr="00BF6ECA" w:rsidRDefault="006420B2" w:rsidP="006420B2">
            <w:r w:rsidRPr="00BF6ECA">
              <w:t>41</w:t>
            </w:r>
          </w:p>
        </w:tc>
        <w:tc>
          <w:tcPr>
            <w:tcW w:w="1216" w:type="pct"/>
            <w:tcBorders>
              <w:left w:val="single" w:sz="4" w:space="0" w:color="auto"/>
              <w:right w:val="single" w:sz="4" w:space="0" w:color="auto"/>
            </w:tcBorders>
          </w:tcPr>
          <w:p w:rsidR="006420B2" w:rsidRPr="006420B2" w:rsidRDefault="006420B2" w:rsidP="006420B2">
            <w:pPr>
              <w:rPr>
                <w:i/>
                <w:lang w:val="ru-RU"/>
              </w:rPr>
            </w:pPr>
            <w:r w:rsidRPr="006420B2">
              <w:rPr>
                <w:lang w:val="ru-RU"/>
              </w:rPr>
              <w:t>Устные и письменные приёмы вычи</w:t>
            </w:r>
            <w:r w:rsidRPr="006420B2">
              <w:rPr>
                <w:lang w:val="ru-RU"/>
              </w:rPr>
              <w:t>с</w:t>
            </w:r>
            <w:r w:rsidRPr="006420B2">
              <w:rPr>
                <w:lang w:val="ru-RU"/>
              </w:rPr>
              <w:t xml:space="preserve">лений </w:t>
            </w:r>
          </w:p>
        </w:tc>
        <w:tc>
          <w:tcPr>
            <w:tcW w:w="321" w:type="pct"/>
            <w:tcBorders>
              <w:left w:val="single" w:sz="4" w:space="0" w:color="auto"/>
              <w:right w:val="single" w:sz="4" w:space="0" w:color="auto"/>
            </w:tcBorders>
          </w:tcPr>
          <w:p w:rsidR="006420B2" w:rsidRPr="00C064E0" w:rsidRDefault="006420B2" w:rsidP="006420B2">
            <w:r>
              <w:t>1</w:t>
            </w:r>
          </w:p>
        </w:tc>
        <w:tc>
          <w:tcPr>
            <w:tcW w:w="385" w:type="pct"/>
            <w:tcBorders>
              <w:left w:val="single" w:sz="4" w:space="0" w:color="auto"/>
              <w:right w:val="single" w:sz="4" w:space="0" w:color="auto"/>
            </w:tcBorders>
          </w:tcPr>
          <w:p w:rsidR="006420B2" w:rsidRPr="00C064E0" w:rsidRDefault="006420B2" w:rsidP="006420B2"/>
        </w:tc>
        <w:tc>
          <w:tcPr>
            <w:tcW w:w="2498" w:type="pct"/>
            <w:tcBorders>
              <w:left w:val="single" w:sz="4" w:space="0" w:color="auto"/>
            </w:tcBorders>
          </w:tcPr>
          <w:p w:rsidR="006420B2" w:rsidRPr="006420B2" w:rsidRDefault="006420B2" w:rsidP="006420B2">
            <w:pPr>
              <w:rPr>
                <w:lang w:val="ru-RU"/>
              </w:rPr>
            </w:pPr>
            <w:r w:rsidRPr="006420B2">
              <w:rPr>
                <w:lang w:val="ru-RU"/>
              </w:rPr>
              <w:t>Выполнять письменно сложение и вычитание многозначных чисел, опираясь на зн</w:t>
            </w:r>
            <w:r w:rsidRPr="006420B2">
              <w:rPr>
                <w:lang w:val="ru-RU"/>
              </w:rPr>
              <w:t>а</w:t>
            </w:r>
            <w:r w:rsidRPr="006420B2">
              <w:rPr>
                <w:lang w:val="ru-RU"/>
              </w:rPr>
              <w:t xml:space="preserve">ние алгоритмов их выполнения. </w:t>
            </w:r>
          </w:p>
        </w:tc>
      </w:tr>
      <w:tr w:rsidR="006420B2" w:rsidRPr="00EA3886" w:rsidTr="006420B2">
        <w:tc>
          <w:tcPr>
            <w:tcW w:w="256" w:type="pct"/>
          </w:tcPr>
          <w:p w:rsidR="006420B2" w:rsidRPr="00BF6ECA" w:rsidRDefault="006420B2" w:rsidP="006420B2">
            <w:r>
              <w:t>5</w:t>
            </w:r>
          </w:p>
        </w:tc>
        <w:tc>
          <w:tcPr>
            <w:tcW w:w="323" w:type="pct"/>
          </w:tcPr>
          <w:p w:rsidR="006420B2" w:rsidRPr="00BF6ECA" w:rsidRDefault="006420B2" w:rsidP="006420B2">
            <w:r w:rsidRPr="00BF6ECA">
              <w:t>42</w:t>
            </w:r>
          </w:p>
        </w:tc>
        <w:tc>
          <w:tcPr>
            <w:tcW w:w="1216" w:type="pct"/>
          </w:tcPr>
          <w:p w:rsidR="006420B2" w:rsidRPr="006420B2" w:rsidRDefault="006420B2" w:rsidP="006420B2">
            <w:pPr>
              <w:shd w:val="clear" w:color="auto" w:fill="FFFFFF"/>
              <w:rPr>
                <w:lang w:val="ru-RU"/>
              </w:rPr>
            </w:pPr>
            <w:r w:rsidRPr="006420B2">
              <w:rPr>
                <w:lang w:val="ru-RU"/>
              </w:rPr>
              <w:t>Приём пис</w:t>
            </w:r>
            <w:r w:rsidRPr="006420B2">
              <w:rPr>
                <w:lang w:val="ru-RU"/>
              </w:rPr>
              <w:t>ь</w:t>
            </w:r>
            <w:r w:rsidRPr="006420B2">
              <w:rPr>
                <w:lang w:val="ru-RU"/>
              </w:rPr>
              <w:t>менного вычитания для случаев в</w:t>
            </w:r>
            <w:r w:rsidRPr="006420B2">
              <w:rPr>
                <w:lang w:val="ru-RU"/>
              </w:rPr>
              <w:t>и</w:t>
            </w:r>
            <w:r w:rsidRPr="006420B2">
              <w:rPr>
                <w:lang w:val="ru-RU"/>
              </w:rPr>
              <w:t xml:space="preserve">да </w:t>
            </w:r>
          </w:p>
          <w:p w:rsidR="006420B2" w:rsidRPr="00EA3886" w:rsidRDefault="006420B2" w:rsidP="006420B2">
            <w:pPr>
              <w:shd w:val="clear" w:color="auto" w:fill="FFFFFF"/>
            </w:pPr>
            <w:r w:rsidRPr="00EA3886">
              <w:t xml:space="preserve">7000 – 456, </w:t>
            </w:r>
          </w:p>
          <w:p w:rsidR="006420B2" w:rsidRPr="00EA3886" w:rsidRDefault="006420B2" w:rsidP="006420B2">
            <w:pPr>
              <w:rPr>
                <w:i/>
              </w:rPr>
            </w:pPr>
            <w:r w:rsidRPr="00EA3886">
              <w:t xml:space="preserve">57001 – 18032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Выполнять письменно сложение и вычитание многозначных чисел, опираясь на зн</w:t>
            </w:r>
            <w:r w:rsidRPr="006420B2">
              <w:rPr>
                <w:lang w:val="ru-RU"/>
              </w:rPr>
              <w:t>а</w:t>
            </w:r>
            <w:r w:rsidRPr="006420B2">
              <w:rPr>
                <w:lang w:val="ru-RU"/>
              </w:rPr>
              <w:t xml:space="preserve">ние алгоритмов их выполнения. </w:t>
            </w:r>
            <w:r w:rsidRPr="00C064E0">
              <w:t>Осуществлять пошаговый контроль правил</w:t>
            </w:r>
            <w:r w:rsidRPr="00C064E0">
              <w:t>ь</w:t>
            </w:r>
            <w:r w:rsidRPr="00C064E0">
              <w:t>ности выполнения арифметических действий (сложение, в</w:t>
            </w:r>
            <w:r w:rsidRPr="00C064E0">
              <w:t>ы</w:t>
            </w:r>
            <w:r w:rsidRPr="00C064E0">
              <w:t xml:space="preserve">читание)  </w:t>
            </w:r>
          </w:p>
        </w:tc>
      </w:tr>
      <w:tr w:rsidR="006420B2" w:rsidRPr="00EA3886" w:rsidTr="006420B2">
        <w:tc>
          <w:tcPr>
            <w:tcW w:w="256" w:type="pct"/>
          </w:tcPr>
          <w:p w:rsidR="006420B2" w:rsidRPr="00BF6ECA" w:rsidRDefault="006420B2" w:rsidP="006420B2">
            <w:r>
              <w:t>5</w:t>
            </w:r>
          </w:p>
        </w:tc>
        <w:tc>
          <w:tcPr>
            <w:tcW w:w="323" w:type="pct"/>
          </w:tcPr>
          <w:p w:rsidR="006420B2" w:rsidRPr="00BF6ECA" w:rsidRDefault="006420B2" w:rsidP="006420B2">
            <w:r w:rsidRPr="00BF6ECA">
              <w:t>43</w:t>
            </w:r>
          </w:p>
        </w:tc>
        <w:tc>
          <w:tcPr>
            <w:tcW w:w="1216" w:type="pct"/>
          </w:tcPr>
          <w:p w:rsidR="006420B2" w:rsidRPr="00EA3886" w:rsidRDefault="006420B2" w:rsidP="006420B2">
            <w:pPr>
              <w:rPr>
                <w:i/>
              </w:rPr>
            </w:pPr>
            <w:r w:rsidRPr="00EA3886">
              <w:t>Нахождение неизвестного слагаем</w:t>
            </w:r>
            <w:r w:rsidRPr="00EA3886">
              <w:t>о</w:t>
            </w:r>
            <w:r w:rsidRPr="00EA3886">
              <w:t xml:space="preserve">го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Определять, как связаны между собой чи</w:t>
            </w:r>
            <w:r w:rsidRPr="006420B2">
              <w:rPr>
                <w:lang w:val="ru-RU"/>
              </w:rPr>
              <w:t>с</w:t>
            </w:r>
            <w:r w:rsidRPr="006420B2">
              <w:rPr>
                <w:lang w:val="ru-RU"/>
              </w:rPr>
              <w:t xml:space="preserve">ла при сложении. Находить неизвестное слагаемое. Объяснять решение уравнений и их проверку. </w:t>
            </w:r>
            <w:r w:rsidRPr="00C064E0">
              <w:t>Выполнять вычисления и делать пр</w:t>
            </w:r>
            <w:r w:rsidRPr="00C064E0">
              <w:t>о</w:t>
            </w:r>
            <w:r w:rsidRPr="00C064E0">
              <w:t xml:space="preserve">верку  </w:t>
            </w:r>
          </w:p>
        </w:tc>
      </w:tr>
      <w:tr w:rsidR="006420B2" w:rsidRPr="00EA3886" w:rsidTr="006420B2">
        <w:tc>
          <w:tcPr>
            <w:tcW w:w="256" w:type="pct"/>
          </w:tcPr>
          <w:p w:rsidR="006420B2" w:rsidRPr="00BF6ECA" w:rsidRDefault="006420B2" w:rsidP="006420B2">
            <w:r>
              <w:t>5</w:t>
            </w:r>
          </w:p>
        </w:tc>
        <w:tc>
          <w:tcPr>
            <w:tcW w:w="323" w:type="pct"/>
          </w:tcPr>
          <w:p w:rsidR="006420B2" w:rsidRPr="00BF6ECA" w:rsidRDefault="006420B2" w:rsidP="006420B2">
            <w:r w:rsidRPr="00BF6ECA">
              <w:t>44</w:t>
            </w:r>
          </w:p>
        </w:tc>
        <w:tc>
          <w:tcPr>
            <w:tcW w:w="1216" w:type="pct"/>
          </w:tcPr>
          <w:p w:rsidR="006420B2" w:rsidRPr="006420B2" w:rsidRDefault="006420B2" w:rsidP="006420B2">
            <w:pPr>
              <w:rPr>
                <w:i/>
                <w:lang w:val="ru-RU"/>
              </w:rPr>
            </w:pPr>
            <w:r w:rsidRPr="006420B2">
              <w:rPr>
                <w:lang w:val="ru-RU"/>
              </w:rPr>
              <w:t>Нахождение неизвес</w:t>
            </w:r>
            <w:r w:rsidRPr="006420B2">
              <w:rPr>
                <w:lang w:val="ru-RU"/>
              </w:rPr>
              <w:t>т</w:t>
            </w:r>
            <w:r w:rsidRPr="006420B2">
              <w:rPr>
                <w:lang w:val="ru-RU"/>
              </w:rPr>
              <w:t>ного уменьшаем</w:t>
            </w:r>
            <w:r w:rsidRPr="006420B2">
              <w:rPr>
                <w:lang w:val="ru-RU"/>
              </w:rPr>
              <w:t>о</w:t>
            </w:r>
            <w:r w:rsidRPr="006420B2">
              <w:rPr>
                <w:lang w:val="ru-RU"/>
              </w:rPr>
              <w:t>го, неизвестного вычита</w:t>
            </w:r>
            <w:r w:rsidRPr="006420B2">
              <w:rPr>
                <w:lang w:val="ru-RU"/>
              </w:rPr>
              <w:t>е</w:t>
            </w:r>
            <w:r w:rsidRPr="006420B2">
              <w:rPr>
                <w:lang w:val="ru-RU"/>
              </w:rPr>
              <w:t xml:space="preserve">мого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Определять, как связаны между собой чи</w:t>
            </w:r>
            <w:r w:rsidRPr="006420B2">
              <w:rPr>
                <w:lang w:val="ru-RU"/>
              </w:rPr>
              <w:t>с</w:t>
            </w:r>
            <w:r w:rsidRPr="006420B2">
              <w:rPr>
                <w:lang w:val="ru-RU"/>
              </w:rPr>
              <w:t>ла при вычитании. Находить неи</w:t>
            </w:r>
            <w:r w:rsidRPr="006420B2">
              <w:rPr>
                <w:lang w:val="ru-RU"/>
              </w:rPr>
              <w:t>з</w:t>
            </w:r>
            <w:r w:rsidRPr="006420B2">
              <w:rPr>
                <w:lang w:val="ru-RU"/>
              </w:rPr>
              <w:t xml:space="preserve">вестное уменьшаемое, неизвестное вычитаемое. </w:t>
            </w:r>
            <w:r w:rsidRPr="00C064E0">
              <w:t xml:space="preserve">Объяснять решение уравнений и их проверку. </w:t>
            </w:r>
          </w:p>
        </w:tc>
      </w:tr>
      <w:tr w:rsidR="006420B2" w:rsidRPr="00EA3886" w:rsidTr="006420B2">
        <w:tc>
          <w:tcPr>
            <w:tcW w:w="256" w:type="pct"/>
          </w:tcPr>
          <w:p w:rsidR="006420B2" w:rsidRPr="00BF6ECA" w:rsidRDefault="006420B2" w:rsidP="006420B2">
            <w:r>
              <w:t>5</w:t>
            </w:r>
          </w:p>
        </w:tc>
        <w:tc>
          <w:tcPr>
            <w:tcW w:w="323" w:type="pct"/>
          </w:tcPr>
          <w:p w:rsidR="006420B2" w:rsidRPr="00BF6ECA" w:rsidRDefault="006420B2" w:rsidP="006420B2">
            <w:r w:rsidRPr="00BF6ECA">
              <w:t>45</w:t>
            </w:r>
          </w:p>
        </w:tc>
        <w:tc>
          <w:tcPr>
            <w:tcW w:w="1216" w:type="pct"/>
          </w:tcPr>
          <w:p w:rsidR="006420B2" w:rsidRPr="00EA3886" w:rsidRDefault="006420B2" w:rsidP="006420B2">
            <w:pPr>
              <w:rPr>
                <w:i/>
              </w:rPr>
            </w:pPr>
            <w:r w:rsidRPr="00EA3886">
              <w:t>Нахождение нескольких долей ц</w:t>
            </w:r>
            <w:r w:rsidRPr="00EA3886">
              <w:t>е</w:t>
            </w:r>
            <w:r w:rsidRPr="00EA3886">
              <w:t xml:space="preserve">лого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Находить, одну долю от целого числа, н</w:t>
            </w:r>
            <w:r w:rsidRPr="006420B2">
              <w:rPr>
                <w:lang w:val="ru-RU"/>
              </w:rPr>
              <w:t>а</w:t>
            </w:r>
            <w:r w:rsidRPr="006420B2">
              <w:rPr>
                <w:lang w:val="ru-RU"/>
              </w:rPr>
              <w:t xml:space="preserve">ходить несколько долей от целого числа. </w:t>
            </w:r>
            <w:r w:rsidRPr="00C064E0">
              <w:t>Решать уравнения и сравнивать их реш</w:t>
            </w:r>
            <w:r w:rsidRPr="00C064E0">
              <w:t>е</w:t>
            </w:r>
            <w:r w:rsidRPr="00C064E0">
              <w:t xml:space="preserve">ния. </w:t>
            </w:r>
          </w:p>
        </w:tc>
      </w:tr>
      <w:tr w:rsidR="006420B2" w:rsidRPr="00EA3886" w:rsidTr="006420B2">
        <w:tc>
          <w:tcPr>
            <w:tcW w:w="256" w:type="pct"/>
          </w:tcPr>
          <w:p w:rsidR="006420B2" w:rsidRPr="00BF6ECA" w:rsidRDefault="006420B2" w:rsidP="006420B2">
            <w:r>
              <w:t>5</w:t>
            </w:r>
          </w:p>
        </w:tc>
        <w:tc>
          <w:tcPr>
            <w:tcW w:w="323" w:type="pct"/>
          </w:tcPr>
          <w:p w:rsidR="006420B2" w:rsidRPr="00BF6ECA" w:rsidRDefault="006420B2" w:rsidP="006420B2">
            <w:r w:rsidRPr="00BF6ECA">
              <w:t>46</w:t>
            </w:r>
          </w:p>
        </w:tc>
        <w:tc>
          <w:tcPr>
            <w:tcW w:w="1216" w:type="pct"/>
          </w:tcPr>
          <w:p w:rsidR="006420B2" w:rsidRPr="00EA3886" w:rsidRDefault="006420B2" w:rsidP="006420B2">
            <w:pPr>
              <w:rPr>
                <w:i/>
              </w:rPr>
            </w:pPr>
            <w:r w:rsidRPr="00EA3886">
              <w:t>Нахождение нескольких долей ц</w:t>
            </w:r>
            <w:r w:rsidRPr="00EA3886">
              <w:t>е</w:t>
            </w:r>
            <w:r w:rsidRPr="00EA3886">
              <w:t xml:space="preserve">лого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Решать задачи на нахождение нескол</w:t>
            </w:r>
            <w:r w:rsidRPr="006420B2">
              <w:rPr>
                <w:lang w:val="ru-RU"/>
              </w:rPr>
              <w:t>ь</w:t>
            </w:r>
            <w:r w:rsidRPr="006420B2">
              <w:rPr>
                <w:lang w:val="ru-RU"/>
              </w:rPr>
              <w:t>ких долей целого. Проверять, правильно в</w:t>
            </w:r>
            <w:r w:rsidRPr="006420B2">
              <w:rPr>
                <w:lang w:val="ru-RU"/>
              </w:rPr>
              <w:t>ы</w:t>
            </w:r>
            <w:r w:rsidRPr="006420B2">
              <w:rPr>
                <w:lang w:val="ru-RU"/>
              </w:rPr>
              <w:t xml:space="preserve">полнено деление с остатком. </w:t>
            </w:r>
            <w:r w:rsidRPr="00C064E0">
              <w:t>Сравнивать значения в</w:t>
            </w:r>
            <w:r w:rsidRPr="00C064E0">
              <w:t>е</w:t>
            </w:r>
            <w:r w:rsidRPr="00C064E0">
              <w:t xml:space="preserve">личин  </w:t>
            </w:r>
          </w:p>
        </w:tc>
      </w:tr>
      <w:tr w:rsidR="006420B2" w:rsidRPr="006420B2" w:rsidTr="006420B2">
        <w:tc>
          <w:tcPr>
            <w:tcW w:w="256" w:type="pct"/>
          </w:tcPr>
          <w:p w:rsidR="006420B2" w:rsidRPr="00BF6ECA" w:rsidRDefault="006420B2" w:rsidP="006420B2">
            <w:r>
              <w:t>5</w:t>
            </w:r>
          </w:p>
        </w:tc>
        <w:tc>
          <w:tcPr>
            <w:tcW w:w="323" w:type="pct"/>
          </w:tcPr>
          <w:p w:rsidR="006420B2" w:rsidRPr="00BF6ECA" w:rsidRDefault="006420B2" w:rsidP="006420B2">
            <w:r w:rsidRPr="00BF6ECA">
              <w:t>47</w:t>
            </w:r>
          </w:p>
        </w:tc>
        <w:tc>
          <w:tcPr>
            <w:tcW w:w="1216" w:type="pct"/>
          </w:tcPr>
          <w:p w:rsidR="006420B2" w:rsidRPr="006420B2" w:rsidRDefault="006420B2" w:rsidP="006420B2">
            <w:pPr>
              <w:rPr>
                <w:i/>
                <w:lang w:val="ru-RU"/>
              </w:rPr>
            </w:pPr>
            <w:r w:rsidRPr="006420B2">
              <w:rPr>
                <w:lang w:val="ru-RU"/>
              </w:rPr>
              <w:t>Решение задач раскр</w:t>
            </w:r>
            <w:r w:rsidRPr="006420B2">
              <w:rPr>
                <w:lang w:val="ru-RU"/>
              </w:rPr>
              <w:t>ы</w:t>
            </w:r>
            <w:r w:rsidRPr="006420B2">
              <w:rPr>
                <w:lang w:val="ru-RU"/>
              </w:rPr>
              <w:t>вающих смысл арифметических де</w:t>
            </w:r>
            <w:r w:rsidRPr="006420B2">
              <w:rPr>
                <w:lang w:val="ru-RU"/>
              </w:rPr>
              <w:t>й</w:t>
            </w:r>
            <w:r w:rsidRPr="006420B2">
              <w:rPr>
                <w:lang w:val="ru-RU"/>
              </w:rPr>
              <w:t xml:space="preserve">ствий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 xml:space="preserve">Использование свойств </w:t>
            </w:r>
            <w:r w:rsidRPr="006420B2">
              <w:rPr>
                <w:spacing w:val="-2"/>
                <w:lang w:val="ru-RU"/>
              </w:rPr>
              <w:t>арифметических дей</w:t>
            </w:r>
            <w:r w:rsidRPr="006420B2">
              <w:rPr>
                <w:spacing w:val="-2"/>
                <w:lang w:val="ru-RU"/>
              </w:rPr>
              <w:softHyphen/>
            </w:r>
            <w:r w:rsidRPr="006420B2">
              <w:rPr>
                <w:lang w:val="ru-RU"/>
              </w:rPr>
              <w:t>ствий при выполне</w:t>
            </w:r>
            <w:r w:rsidRPr="006420B2">
              <w:rPr>
                <w:lang w:val="ru-RU"/>
              </w:rPr>
              <w:softHyphen/>
              <w:t>нии вычислений. Решать задачи, составив уравнения. Ставить скобки в числовом выражении для приведения к верному реш</w:t>
            </w:r>
            <w:r w:rsidRPr="006420B2">
              <w:rPr>
                <w:lang w:val="ru-RU"/>
              </w:rPr>
              <w:t>е</w:t>
            </w:r>
            <w:r w:rsidRPr="006420B2">
              <w:rPr>
                <w:lang w:val="ru-RU"/>
              </w:rPr>
              <w:t xml:space="preserve">нию </w:t>
            </w:r>
          </w:p>
        </w:tc>
      </w:tr>
      <w:tr w:rsidR="006420B2" w:rsidRPr="006420B2" w:rsidTr="006420B2">
        <w:tc>
          <w:tcPr>
            <w:tcW w:w="256" w:type="pct"/>
          </w:tcPr>
          <w:p w:rsidR="006420B2" w:rsidRPr="00BF6ECA" w:rsidRDefault="006420B2" w:rsidP="006420B2">
            <w:r>
              <w:lastRenderedPageBreak/>
              <w:t>5</w:t>
            </w:r>
          </w:p>
        </w:tc>
        <w:tc>
          <w:tcPr>
            <w:tcW w:w="323" w:type="pct"/>
          </w:tcPr>
          <w:p w:rsidR="006420B2" w:rsidRPr="00BF6ECA" w:rsidRDefault="006420B2" w:rsidP="006420B2">
            <w:r w:rsidRPr="00BF6ECA">
              <w:t>48</w:t>
            </w:r>
          </w:p>
        </w:tc>
        <w:tc>
          <w:tcPr>
            <w:tcW w:w="1216" w:type="pct"/>
          </w:tcPr>
          <w:p w:rsidR="006420B2" w:rsidRPr="006420B2" w:rsidRDefault="006420B2" w:rsidP="006420B2">
            <w:pPr>
              <w:rPr>
                <w:lang w:val="ru-RU"/>
              </w:rPr>
            </w:pPr>
            <w:r w:rsidRPr="006420B2">
              <w:rPr>
                <w:lang w:val="ru-RU"/>
              </w:rPr>
              <w:t>Решение задач раскр</w:t>
            </w:r>
            <w:r w:rsidRPr="006420B2">
              <w:rPr>
                <w:lang w:val="ru-RU"/>
              </w:rPr>
              <w:t>ы</w:t>
            </w:r>
            <w:r w:rsidRPr="006420B2">
              <w:rPr>
                <w:lang w:val="ru-RU"/>
              </w:rPr>
              <w:t>вающих смысл арифметических де</w:t>
            </w:r>
            <w:r w:rsidRPr="006420B2">
              <w:rPr>
                <w:lang w:val="ru-RU"/>
              </w:rPr>
              <w:t>й</w:t>
            </w:r>
            <w:r w:rsidRPr="006420B2">
              <w:rPr>
                <w:lang w:val="ru-RU"/>
              </w:rPr>
              <w:t>ствий</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 xml:space="preserve">Использование свойств </w:t>
            </w:r>
            <w:r w:rsidRPr="006420B2">
              <w:rPr>
                <w:spacing w:val="-2"/>
                <w:lang w:val="ru-RU"/>
              </w:rPr>
              <w:t>арифметических дей</w:t>
            </w:r>
            <w:r w:rsidRPr="006420B2">
              <w:rPr>
                <w:spacing w:val="-2"/>
                <w:lang w:val="ru-RU"/>
              </w:rPr>
              <w:softHyphen/>
            </w:r>
            <w:r w:rsidRPr="006420B2">
              <w:rPr>
                <w:lang w:val="ru-RU"/>
              </w:rPr>
              <w:t>ствий при выполне</w:t>
            </w:r>
            <w:r w:rsidRPr="006420B2">
              <w:rPr>
                <w:lang w:val="ru-RU"/>
              </w:rPr>
              <w:softHyphen/>
              <w:t>нии вычислений. Решать задачи, составив уравнения. Ставить скобки в числовом выражении для приведения к верному реш</w:t>
            </w:r>
            <w:r w:rsidRPr="006420B2">
              <w:rPr>
                <w:lang w:val="ru-RU"/>
              </w:rPr>
              <w:t>е</w:t>
            </w:r>
            <w:r w:rsidRPr="006420B2">
              <w:rPr>
                <w:lang w:val="ru-RU"/>
              </w:rPr>
              <w:t xml:space="preserve">нию </w:t>
            </w:r>
          </w:p>
        </w:tc>
      </w:tr>
      <w:tr w:rsidR="006420B2" w:rsidRPr="00EA3886" w:rsidTr="006420B2">
        <w:tc>
          <w:tcPr>
            <w:tcW w:w="256" w:type="pct"/>
          </w:tcPr>
          <w:p w:rsidR="006420B2" w:rsidRPr="00BF6ECA" w:rsidRDefault="006420B2" w:rsidP="006420B2">
            <w:r>
              <w:t>5</w:t>
            </w:r>
          </w:p>
        </w:tc>
        <w:tc>
          <w:tcPr>
            <w:tcW w:w="323" w:type="pct"/>
          </w:tcPr>
          <w:p w:rsidR="006420B2" w:rsidRPr="00BF6ECA" w:rsidRDefault="006420B2" w:rsidP="006420B2">
            <w:r w:rsidRPr="00BF6ECA">
              <w:t>49</w:t>
            </w:r>
          </w:p>
        </w:tc>
        <w:tc>
          <w:tcPr>
            <w:tcW w:w="1216" w:type="pct"/>
          </w:tcPr>
          <w:p w:rsidR="006420B2" w:rsidRPr="006420B2" w:rsidRDefault="006420B2" w:rsidP="006420B2">
            <w:pPr>
              <w:rPr>
                <w:b/>
                <w:lang w:val="ru-RU"/>
              </w:rPr>
            </w:pPr>
            <w:r w:rsidRPr="006420B2">
              <w:rPr>
                <w:b/>
                <w:lang w:val="ru-RU"/>
              </w:rPr>
              <w:t>Проверочная работа по теме «Сложение и вычит</w:t>
            </w:r>
            <w:r w:rsidRPr="006420B2">
              <w:rPr>
                <w:b/>
                <w:lang w:val="ru-RU"/>
              </w:rPr>
              <w:t>а</w:t>
            </w:r>
            <w:r w:rsidRPr="006420B2">
              <w:rPr>
                <w:b/>
                <w:lang w:val="ru-RU"/>
              </w:rPr>
              <w:t>ние»</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 xml:space="preserve">Выполнять действия с величинами, значения которых выражены в разных единицах измерения. </w:t>
            </w:r>
            <w:r w:rsidRPr="00C064E0">
              <w:t>Записывать вычисления в строчку и сто</w:t>
            </w:r>
            <w:r w:rsidRPr="00C064E0">
              <w:t>л</w:t>
            </w:r>
            <w:r w:rsidRPr="00C064E0">
              <w:t xml:space="preserve">биком  </w:t>
            </w:r>
          </w:p>
        </w:tc>
      </w:tr>
      <w:tr w:rsidR="006420B2" w:rsidRPr="006420B2" w:rsidTr="006420B2">
        <w:tc>
          <w:tcPr>
            <w:tcW w:w="256" w:type="pct"/>
          </w:tcPr>
          <w:p w:rsidR="006420B2" w:rsidRPr="00BF6ECA" w:rsidRDefault="006420B2" w:rsidP="006420B2">
            <w:r>
              <w:t>5</w:t>
            </w:r>
          </w:p>
        </w:tc>
        <w:tc>
          <w:tcPr>
            <w:tcW w:w="323" w:type="pct"/>
          </w:tcPr>
          <w:p w:rsidR="006420B2" w:rsidRPr="00BF6ECA" w:rsidRDefault="006420B2" w:rsidP="006420B2">
            <w:r w:rsidRPr="00BF6ECA">
              <w:t>50</w:t>
            </w:r>
          </w:p>
        </w:tc>
        <w:tc>
          <w:tcPr>
            <w:tcW w:w="1216" w:type="pct"/>
          </w:tcPr>
          <w:p w:rsidR="006420B2" w:rsidRPr="006420B2" w:rsidRDefault="006420B2" w:rsidP="006420B2">
            <w:pPr>
              <w:rPr>
                <w:i/>
                <w:lang w:val="ru-RU"/>
              </w:rPr>
            </w:pPr>
            <w:r w:rsidRPr="006420B2">
              <w:rPr>
                <w:lang w:val="ru-RU"/>
              </w:rPr>
              <w:t>Сложение и вычитание значений в</w:t>
            </w:r>
            <w:r w:rsidRPr="006420B2">
              <w:rPr>
                <w:lang w:val="ru-RU"/>
              </w:rPr>
              <w:t>е</w:t>
            </w:r>
            <w:r w:rsidRPr="006420B2">
              <w:rPr>
                <w:lang w:val="ru-RU"/>
              </w:rPr>
              <w:t xml:space="preserve">личин </w:t>
            </w:r>
            <w:r w:rsidRPr="006420B2">
              <w:rPr>
                <w:i/>
                <w:lang w:val="ru-RU"/>
              </w:rPr>
              <w:t xml:space="preserve">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Выполнять действия с величинами, значения которых выражены в разных единицах измерения. Записывать вычисления в строчку и сто</w:t>
            </w:r>
            <w:r w:rsidRPr="006420B2">
              <w:rPr>
                <w:lang w:val="ru-RU"/>
              </w:rPr>
              <w:t>л</w:t>
            </w:r>
            <w:r w:rsidRPr="006420B2">
              <w:rPr>
                <w:lang w:val="ru-RU"/>
              </w:rPr>
              <w:t xml:space="preserve">биком </w:t>
            </w:r>
          </w:p>
          <w:p w:rsidR="006420B2" w:rsidRPr="006420B2" w:rsidRDefault="006420B2" w:rsidP="006420B2">
            <w:pPr>
              <w:rPr>
                <w:lang w:val="ru-RU"/>
              </w:rPr>
            </w:pPr>
            <w:r w:rsidRPr="006420B2">
              <w:rPr>
                <w:lang w:val="ru-RU"/>
              </w:rPr>
              <w:t>Выполнять сложение и вычитание вел</w:t>
            </w:r>
            <w:r w:rsidRPr="006420B2">
              <w:rPr>
                <w:lang w:val="ru-RU"/>
              </w:rPr>
              <w:t>и</w:t>
            </w:r>
            <w:r w:rsidRPr="006420B2">
              <w:rPr>
                <w:lang w:val="ru-RU"/>
              </w:rPr>
              <w:t xml:space="preserve">чин </w:t>
            </w:r>
          </w:p>
        </w:tc>
      </w:tr>
      <w:tr w:rsidR="006420B2" w:rsidRPr="006420B2" w:rsidTr="006420B2">
        <w:tc>
          <w:tcPr>
            <w:tcW w:w="256" w:type="pct"/>
          </w:tcPr>
          <w:p w:rsidR="006420B2" w:rsidRPr="00BF6ECA" w:rsidRDefault="006420B2" w:rsidP="006420B2">
            <w:r>
              <w:t>5</w:t>
            </w:r>
          </w:p>
        </w:tc>
        <w:tc>
          <w:tcPr>
            <w:tcW w:w="323" w:type="pct"/>
          </w:tcPr>
          <w:p w:rsidR="006420B2" w:rsidRPr="00BF6ECA" w:rsidRDefault="006420B2" w:rsidP="006420B2">
            <w:r w:rsidRPr="00BF6ECA">
              <w:t>51</w:t>
            </w:r>
          </w:p>
        </w:tc>
        <w:tc>
          <w:tcPr>
            <w:tcW w:w="1216" w:type="pct"/>
          </w:tcPr>
          <w:p w:rsidR="006420B2" w:rsidRPr="006420B2" w:rsidRDefault="006420B2" w:rsidP="006420B2">
            <w:pPr>
              <w:rPr>
                <w:i/>
                <w:lang w:val="ru-RU"/>
              </w:rPr>
            </w:pPr>
            <w:r w:rsidRPr="006420B2">
              <w:rPr>
                <w:lang w:val="ru-RU"/>
              </w:rPr>
              <w:t>Решение задач на ув</w:t>
            </w:r>
            <w:r w:rsidRPr="006420B2">
              <w:rPr>
                <w:lang w:val="ru-RU"/>
              </w:rPr>
              <w:t>е</w:t>
            </w:r>
            <w:r w:rsidRPr="006420B2">
              <w:rPr>
                <w:lang w:val="ru-RU"/>
              </w:rPr>
              <w:t>личение (уменьшение) числа на несколько единиц, выраженных в косве</w:t>
            </w:r>
            <w:r w:rsidRPr="006420B2">
              <w:rPr>
                <w:lang w:val="ru-RU"/>
              </w:rPr>
              <w:t>н</w:t>
            </w:r>
            <w:r w:rsidRPr="006420B2">
              <w:rPr>
                <w:lang w:val="ru-RU"/>
              </w:rPr>
              <w:t>ной форме.</w:t>
            </w:r>
            <w:r w:rsidRPr="006420B2">
              <w:rPr>
                <w:i/>
                <w:lang w:val="ru-RU"/>
              </w:rPr>
              <w:t xml:space="preserve"> </w:t>
            </w:r>
          </w:p>
          <w:p w:rsidR="006420B2" w:rsidRPr="006420B2" w:rsidRDefault="006420B2" w:rsidP="006420B2">
            <w:pPr>
              <w:rPr>
                <w:i/>
                <w:lang w:val="ru-RU"/>
              </w:rPr>
            </w:pP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Моделировать зависимости между велич</w:t>
            </w:r>
            <w:r w:rsidRPr="006420B2">
              <w:rPr>
                <w:lang w:val="ru-RU"/>
              </w:rPr>
              <w:t>и</w:t>
            </w:r>
            <w:r w:rsidRPr="006420B2">
              <w:rPr>
                <w:lang w:val="ru-RU"/>
              </w:rPr>
              <w:t>нами в текстовых задачах и решать их. Выполнять сложение и вычитание вел</w:t>
            </w:r>
            <w:r w:rsidRPr="006420B2">
              <w:rPr>
                <w:lang w:val="ru-RU"/>
              </w:rPr>
              <w:t>и</w:t>
            </w:r>
            <w:r w:rsidRPr="006420B2">
              <w:rPr>
                <w:lang w:val="ru-RU"/>
              </w:rPr>
              <w:t xml:space="preserve">чин </w:t>
            </w:r>
          </w:p>
          <w:p w:rsidR="006420B2" w:rsidRPr="006420B2" w:rsidRDefault="006420B2" w:rsidP="006420B2">
            <w:pPr>
              <w:rPr>
                <w:lang w:val="ru-RU"/>
              </w:rPr>
            </w:pPr>
            <w:r w:rsidRPr="006420B2">
              <w:rPr>
                <w:lang w:val="ru-RU"/>
              </w:rPr>
              <w:t>Решать тексто</w:t>
            </w:r>
            <w:r w:rsidRPr="006420B2">
              <w:rPr>
                <w:lang w:val="ru-RU"/>
              </w:rPr>
              <w:softHyphen/>
            </w:r>
            <w:r w:rsidRPr="006420B2">
              <w:rPr>
                <w:spacing w:val="-2"/>
                <w:lang w:val="ru-RU"/>
              </w:rPr>
              <w:t>вые задачи арифмети</w:t>
            </w:r>
            <w:r w:rsidRPr="006420B2">
              <w:rPr>
                <w:spacing w:val="-2"/>
                <w:lang w:val="ru-RU"/>
              </w:rPr>
              <w:softHyphen/>
            </w:r>
            <w:r w:rsidRPr="006420B2">
              <w:rPr>
                <w:lang w:val="ru-RU"/>
              </w:rPr>
              <w:t>ческим спос</w:t>
            </w:r>
            <w:r w:rsidRPr="006420B2">
              <w:rPr>
                <w:lang w:val="ru-RU"/>
              </w:rPr>
              <w:t>о</w:t>
            </w:r>
            <w:r w:rsidRPr="006420B2">
              <w:rPr>
                <w:lang w:val="ru-RU"/>
              </w:rPr>
              <w:t>бом, пользоваться изучен</w:t>
            </w:r>
            <w:r w:rsidRPr="006420B2">
              <w:rPr>
                <w:lang w:val="ru-RU"/>
              </w:rPr>
              <w:softHyphen/>
              <w:t>ной математической терминол</w:t>
            </w:r>
            <w:r w:rsidRPr="006420B2">
              <w:rPr>
                <w:lang w:val="ru-RU"/>
              </w:rPr>
              <w:t>о</w:t>
            </w:r>
            <w:r w:rsidRPr="006420B2">
              <w:rPr>
                <w:lang w:val="ru-RU"/>
              </w:rPr>
              <w:t xml:space="preserve">гией </w:t>
            </w:r>
          </w:p>
        </w:tc>
      </w:tr>
      <w:tr w:rsidR="006420B2" w:rsidRPr="006420B2" w:rsidTr="006420B2">
        <w:tc>
          <w:tcPr>
            <w:tcW w:w="256" w:type="pct"/>
          </w:tcPr>
          <w:p w:rsidR="006420B2" w:rsidRPr="00BF6ECA" w:rsidRDefault="006420B2" w:rsidP="006420B2">
            <w:r>
              <w:t>5</w:t>
            </w:r>
          </w:p>
        </w:tc>
        <w:tc>
          <w:tcPr>
            <w:tcW w:w="323" w:type="pct"/>
          </w:tcPr>
          <w:p w:rsidR="006420B2" w:rsidRPr="00BF6ECA" w:rsidRDefault="006420B2" w:rsidP="006420B2">
            <w:r w:rsidRPr="00BF6ECA">
              <w:t>52</w:t>
            </w:r>
          </w:p>
        </w:tc>
        <w:tc>
          <w:tcPr>
            <w:tcW w:w="1216" w:type="pct"/>
          </w:tcPr>
          <w:p w:rsidR="006420B2" w:rsidRPr="006420B2" w:rsidRDefault="006420B2" w:rsidP="006420B2">
            <w:pPr>
              <w:rPr>
                <w:b/>
                <w:lang w:val="ru-RU"/>
              </w:rPr>
            </w:pPr>
            <w:r w:rsidRPr="006420B2">
              <w:rPr>
                <w:b/>
                <w:lang w:val="ru-RU"/>
              </w:rPr>
              <w:t>Контрольная работа № 4 по теме «Сложение и вычит</w:t>
            </w:r>
            <w:r w:rsidRPr="006420B2">
              <w:rPr>
                <w:b/>
                <w:lang w:val="ru-RU"/>
              </w:rPr>
              <w:t>а</w:t>
            </w:r>
            <w:r w:rsidRPr="006420B2">
              <w:rPr>
                <w:b/>
                <w:lang w:val="ru-RU"/>
              </w:rPr>
              <w:t xml:space="preserve">ние»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Выполнять задания творческого и поискового характера, применять знания и спос</w:t>
            </w:r>
            <w:r w:rsidRPr="006420B2">
              <w:rPr>
                <w:lang w:val="ru-RU"/>
              </w:rPr>
              <w:t>о</w:t>
            </w:r>
            <w:r w:rsidRPr="006420B2">
              <w:rPr>
                <w:lang w:val="ru-RU"/>
              </w:rPr>
              <w:t xml:space="preserve">бы действий в изменённых условиях. </w:t>
            </w:r>
          </w:p>
        </w:tc>
      </w:tr>
      <w:tr w:rsidR="006420B2" w:rsidRPr="006420B2" w:rsidTr="006420B2">
        <w:tc>
          <w:tcPr>
            <w:tcW w:w="256" w:type="pct"/>
          </w:tcPr>
          <w:p w:rsidR="006420B2" w:rsidRPr="00BF6ECA" w:rsidRDefault="006420B2" w:rsidP="006420B2">
            <w:r>
              <w:t>5</w:t>
            </w:r>
          </w:p>
        </w:tc>
        <w:tc>
          <w:tcPr>
            <w:tcW w:w="323" w:type="pct"/>
          </w:tcPr>
          <w:p w:rsidR="006420B2" w:rsidRPr="00BF6ECA" w:rsidRDefault="006420B2" w:rsidP="006420B2">
            <w:r w:rsidRPr="00BF6ECA">
              <w:t>53</w:t>
            </w:r>
          </w:p>
        </w:tc>
        <w:tc>
          <w:tcPr>
            <w:tcW w:w="1216" w:type="pct"/>
          </w:tcPr>
          <w:p w:rsidR="006420B2" w:rsidRPr="006420B2" w:rsidRDefault="006420B2" w:rsidP="006420B2">
            <w:pPr>
              <w:shd w:val="clear" w:color="auto" w:fill="FFFFFF"/>
              <w:rPr>
                <w:i/>
                <w:lang w:val="ru-RU"/>
              </w:rPr>
            </w:pPr>
            <w:r w:rsidRPr="006420B2">
              <w:rPr>
                <w:spacing w:val="-1"/>
                <w:lang w:val="ru-RU"/>
              </w:rPr>
              <w:t xml:space="preserve"> </w:t>
            </w:r>
            <w:r w:rsidRPr="006420B2">
              <w:rPr>
                <w:lang w:val="ru-RU"/>
              </w:rPr>
              <w:t>«Странички для любознательных» - з</w:t>
            </w:r>
            <w:r w:rsidRPr="006420B2">
              <w:rPr>
                <w:lang w:val="ru-RU"/>
              </w:rPr>
              <w:t>а</w:t>
            </w:r>
            <w:r w:rsidRPr="006420B2">
              <w:rPr>
                <w:lang w:val="ru-RU"/>
              </w:rPr>
              <w:t>дания творческого и поискового хара</w:t>
            </w:r>
            <w:r w:rsidRPr="006420B2">
              <w:rPr>
                <w:lang w:val="ru-RU"/>
              </w:rPr>
              <w:t>к</w:t>
            </w:r>
            <w:r w:rsidRPr="006420B2">
              <w:rPr>
                <w:lang w:val="ru-RU"/>
              </w:rPr>
              <w:t xml:space="preserve">тера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Выполнять задания творческого и поискового характера, применять знания и спос</w:t>
            </w:r>
            <w:r w:rsidRPr="006420B2">
              <w:rPr>
                <w:lang w:val="ru-RU"/>
              </w:rPr>
              <w:t>о</w:t>
            </w:r>
            <w:r w:rsidRPr="006420B2">
              <w:rPr>
                <w:lang w:val="ru-RU"/>
              </w:rPr>
              <w:t>бы действий в изменённых усл</w:t>
            </w:r>
            <w:r w:rsidRPr="006420B2">
              <w:rPr>
                <w:lang w:val="ru-RU"/>
              </w:rPr>
              <w:t>о</w:t>
            </w:r>
            <w:r w:rsidRPr="006420B2">
              <w:rPr>
                <w:lang w:val="ru-RU"/>
              </w:rPr>
              <w:t xml:space="preserve">виях </w:t>
            </w:r>
          </w:p>
          <w:p w:rsidR="006420B2" w:rsidRPr="006420B2" w:rsidRDefault="006420B2" w:rsidP="006420B2">
            <w:pPr>
              <w:rPr>
                <w:lang w:val="ru-RU"/>
              </w:rPr>
            </w:pPr>
            <w:r w:rsidRPr="006420B2">
              <w:rPr>
                <w:lang w:val="ru-RU"/>
              </w:rPr>
              <w:t xml:space="preserve"> </w:t>
            </w:r>
          </w:p>
        </w:tc>
      </w:tr>
      <w:tr w:rsidR="006420B2" w:rsidRPr="006420B2" w:rsidTr="006420B2">
        <w:tc>
          <w:tcPr>
            <w:tcW w:w="256" w:type="pct"/>
            <w:tcBorders>
              <w:right w:val="single" w:sz="4" w:space="0" w:color="auto"/>
            </w:tcBorders>
          </w:tcPr>
          <w:p w:rsidR="006420B2" w:rsidRPr="00BF6ECA" w:rsidRDefault="006420B2" w:rsidP="006420B2">
            <w:r>
              <w:t>5</w:t>
            </w:r>
          </w:p>
        </w:tc>
        <w:tc>
          <w:tcPr>
            <w:tcW w:w="323" w:type="pct"/>
            <w:tcBorders>
              <w:right w:val="single" w:sz="4" w:space="0" w:color="auto"/>
            </w:tcBorders>
          </w:tcPr>
          <w:p w:rsidR="006420B2" w:rsidRPr="00BF6ECA" w:rsidRDefault="006420B2" w:rsidP="006420B2">
            <w:r w:rsidRPr="00BF6ECA">
              <w:t>54</w:t>
            </w:r>
          </w:p>
        </w:tc>
        <w:tc>
          <w:tcPr>
            <w:tcW w:w="1216" w:type="pct"/>
            <w:tcBorders>
              <w:left w:val="single" w:sz="4" w:space="0" w:color="auto"/>
              <w:right w:val="single" w:sz="4" w:space="0" w:color="auto"/>
            </w:tcBorders>
          </w:tcPr>
          <w:p w:rsidR="006420B2" w:rsidRPr="006420B2" w:rsidRDefault="006420B2" w:rsidP="006420B2">
            <w:pPr>
              <w:rPr>
                <w:lang w:val="ru-RU"/>
              </w:rPr>
            </w:pPr>
            <w:r w:rsidRPr="006420B2">
              <w:rPr>
                <w:lang w:val="ru-RU"/>
              </w:rPr>
              <w:t xml:space="preserve"> Проверим себя и оценим свои достиж</w:t>
            </w:r>
            <w:r w:rsidRPr="006420B2">
              <w:rPr>
                <w:lang w:val="ru-RU"/>
              </w:rPr>
              <w:t>е</w:t>
            </w:r>
            <w:r w:rsidRPr="006420B2">
              <w:rPr>
                <w:lang w:val="ru-RU"/>
              </w:rPr>
              <w:t xml:space="preserve">ния  </w:t>
            </w:r>
            <w:r w:rsidRPr="006420B2">
              <w:rPr>
                <w:b/>
                <w:lang w:val="ru-RU"/>
              </w:rPr>
              <w:t>Тест №2</w:t>
            </w:r>
          </w:p>
          <w:p w:rsidR="006420B2" w:rsidRPr="006420B2" w:rsidRDefault="006420B2" w:rsidP="006420B2">
            <w:pPr>
              <w:rPr>
                <w:i/>
                <w:lang w:val="ru-RU"/>
              </w:rPr>
            </w:pPr>
            <w:r w:rsidRPr="006420B2">
              <w:rPr>
                <w:lang w:val="ru-RU"/>
              </w:rPr>
              <w:t>Повторение пройде</w:t>
            </w:r>
            <w:r w:rsidRPr="006420B2">
              <w:rPr>
                <w:lang w:val="ru-RU"/>
              </w:rPr>
              <w:t>н</w:t>
            </w:r>
            <w:r w:rsidRPr="006420B2">
              <w:rPr>
                <w:lang w:val="ru-RU"/>
              </w:rPr>
              <w:t>ного. «Что узнали. Чему науч</w:t>
            </w:r>
            <w:r w:rsidRPr="006420B2">
              <w:rPr>
                <w:lang w:val="ru-RU"/>
              </w:rPr>
              <w:t>и</w:t>
            </w:r>
            <w:r w:rsidRPr="006420B2">
              <w:rPr>
                <w:lang w:val="ru-RU"/>
              </w:rPr>
              <w:t xml:space="preserve">лись» </w:t>
            </w:r>
          </w:p>
        </w:tc>
        <w:tc>
          <w:tcPr>
            <w:tcW w:w="321" w:type="pct"/>
            <w:tcBorders>
              <w:left w:val="single" w:sz="4" w:space="0" w:color="auto"/>
              <w:right w:val="single" w:sz="4" w:space="0" w:color="auto"/>
            </w:tcBorders>
          </w:tcPr>
          <w:p w:rsidR="006420B2" w:rsidRPr="00C064E0" w:rsidRDefault="006420B2" w:rsidP="006420B2">
            <w:r>
              <w:t>1</w:t>
            </w:r>
          </w:p>
        </w:tc>
        <w:tc>
          <w:tcPr>
            <w:tcW w:w="385" w:type="pct"/>
            <w:tcBorders>
              <w:left w:val="single" w:sz="4" w:space="0" w:color="auto"/>
              <w:right w:val="single" w:sz="4" w:space="0" w:color="auto"/>
            </w:tcBorders>
          </w:tcPr>
          <w:p w:rsidR="006420B2" w:rsidRPr="00C064E0" w:rsidRDefault="006420B2" w:rsidP="006420B2"/>
        </w:tc>
        <w:tc>
          <w:tcPr>
            <w:tcW w:w="2498" w:type="pct"/>
            <w:tcBorders>
              <w:left w:val="single" w:sz="4" w:space="0" w:color="auto"/>
            </w:tcBorders>
          </w:tcPr>
          <w:p w:rsidR="006420B2" w:rsidRPr="006420B2" w:rsidRDefault="006420B2" w:rsidP="006420B2">
            <w:pPr>
              <w:rPr>
                <w:lang w:val="ru-RU"/>
              </w:rPr>
            </w:pPr>
            <w:r w:rsidRPr="006420B2">
              <w:rPr>
                <w:lang w:val="ru-RU"/>
              </w:rPr>
              <w:t>Оценивать результаты усвоения учебного матери</w:t>
            </w:r>
            <w:r w:rsidRPr="006420B2">
              <w:rPr>
                <w:lang w:val="ru-RU"/>
              </w:rPr>
              <w:t>а</w:t>
            </w:r>
            <w:r w:rsidRPr="006420B2">
              <w:rPr>
                <w:lang w:val="ru-RU"/>
              </w:rPr>
              <w:t>ла, делать выводы, планировать действия по устранению выявленных недочётов, проявлять личностную заинтерес</w:t>
            </w:r>
            <w:r w:rsidRPr="006420B2">
              <w:rPr>
                <w:lang w:val="ru-RU"/>
              </w:rPr>
              <w:t>о</w:t>
            </w:r>
            <w:r w:rsidRPr="006420B2">
              <w:rPr>
                <w:lang w:val="ru-RU"/>
              </w:rPr>
              <w:t>ванность в расширении знаний и способов де</w:t>
            </w:r>
            <w:r w:rsidRPr="006420B2">
              <w:rPr>
                <w:lang w:val="ru-RU"/>
              </w:rPr>
              <w:t>й</w:t>
            </w:r>
            <w:r w:rsidRPr="006420B2">
              <w:rPr>
                <w:lang w:val="ru-RU"/>
              </w:rPr>
              <w:t xml:space="preserve">ствий </w:t>
            </w:r>
          </w:p>
          <w:p w:rsidR="006420B2" w:rsidRPr="006420B2" w:rsidRDefault="006420B2" w:rsidP="006420B2">
            <w:pPr>
              <w:rPr>
                <w:lang w:val="ru-RU"/>
              </w:rPr>
            </w:pPr>
            <w:r w:rsidRPr="006420B2">
              <w:rPr>
                <w:lang w:val="ru-RU"/>
              </w:rPr>
              <w:t xml:space="preserve"> </w:t>
            </w:r>
          </w:p>
        </w:tc>
      </w:tr>
      <w:tr w:rsidR="006420B2" w:rsidRPr="00EA3886" w:rsidTr="006420B2">
        <w:trPr>
          <w:trHeight w:val="284"/>
        </w:trPr>
        <w:tc>
          <w:tcPr>
            <w:tcW w:w="256" w:type="pct"/>
            <w:tcBorders>
              <w:right w:val="single" w:sz="4" w:space="0" w:color="auto"/>
            </w:tcBorders>
          </w:tcPr>
          <w:p w:rsidR="006420B2" w:rsidRPr="006420B2" w:rsidRDefault="006420B2" w:rsidP="006420B2">
            <w:pPr>
              <w:jc w:val="center"/>
              <w:rPr>
                <w:b/>
                <w:lang w:val="ru-RU"/>
              </w:rPr>
            </w:pPr>
          </w:p>
        </w:tc>
        <w:tc>
          <w:tcPr>
            <w:tcW w:w="323" w:type="pct"/>
            <w:tcBorders>
              <w:right w:val="single" w:sz="4" w:space="0" w:color="auto"/>
            </w:tcBorders>
            <w:vAlign w:val="center"/>
          </w:tcPr>
          <w:p w:rsidR="006420B2" w:rsidRPr="006420B2" w:rsidRDefault="006420B2" w:rsidP="006420B2">
            <w:pPr>
              <w:jc w:val="center"/>
              <w:rPr>
                <w:b/>
                <w:lang w:val="ru-RU"/>
              </w:rPr>
            </w:pPr>
          </w:p>
        </w:tc>
        <w:tc>
          <w:tcPr>
            <w:tcW w:w="1216" w:type="pct"/>
            <w:tcBorders>
              <w:left w:val="single" w:sz="4" w:space="0" w:color="auto"/>
              <w:right w:val="single" w:sz="4" w:space="0" w:color="auto"/>
            </w:tcBorders>
            <w:vAlign w:val="center"/>
          </w:tcPr>
          <w:p w:rsidR="006420B2" w:rsidRPr="00DB06AB" w:rsidRDefault="006420B2" w:rsidP="006420B2">
            <w:pPr>
              <w:jc w:val="center"/>
              <w:rPr>
                <w:b/>
              </w:rPr>
            </w:pPr>
            <w:r w:rsidRPr="00DB06AB">
              <w:rPr>
                <w:b/>
              </w:rPr>
              <w:t>Умножение и дел</w:t>
            </w:r>
            <w:r w:rsidRPr="00DB06AB">
              <w:rPr>
                <w:b/>
              </w:rPr>
              <w:t>е</w:t>
            </w:r>
            <w:r w:rsidRPr="00DB06AB">
              <w:rPr>
                <w:b/>
              </w:rPr>
              <w:t>ние(10ч)</w:t>
            </w:r>
          </w:p>
        </w:tc>
        <w:tc>
          <w:tcPr>
            <w:tcW w:w="321" w:type="pct"/>
            <w:tcBorders>
              <w:left w:val="single" w:sz="4" w:space="0" w:color="auto"/>
              <w:right w:val="single" w:sz="4" w:space="0" w:color="auto"/>
            </w:tcBorders>
          </w:tcPr>
          <w:p w:rsidR="006420B2" w:rsidRPr="00DB06AB" w:rsidRDefault="006420B2" w:rsidP="006420B2">
            <w:pPr>
              <w:jc w:val="center"/>
              <w:rPr>
                <w:b/>
              </w:rPr>
            </w:pPr>
          </w:p>
        </w:tc>
        <w:tc>
          <w:tcPr>
            <w:tcW w:w="385" w:type="pct"/>
            <w:tcBorders>
              <w:left w:val="single" w:sz="4" w:space="0" w:color="auto"/>
              <w:right w:val="single" w:sz="4" w:space="0" w:color="auto"/>
            </w:tcBorders>
          </w:tcPr>
          <w:p w:rsidR="006420B2" w:rsidRPr="00DB06AB" w:rsidRDefault="006420B2" w:rsidP="006420B2">
            <w:pPr>
              <w:jc w:val="center"/>
              <w:rPr>
                <w:b/>
              </w:rPr>
            </w:pPr>
          </w:p>
        </w:tc>
        <w:tc>
          <w:tcPr>
            <w:tcW w:w="2498" w:type="pct"/>
            <w:tcBorders>
              <w:left w:val="single" w:sz="4" w:space="0" w:color="auto"/>
            </w:tcBorders>
            <w:vAlign w:val="center"/>
          </w:tcPr>
          <w:p w:rsidR="006420B2" w:rsidRPr="00DB06AB" w:rsidRDefault="006420B2" w:rsidP="006420B2">
            <w:pPr>
              <w:jc w:val="center"/>
              <w:rPr>
                <w:b/>
              </w:rPr>
            </w:pPr>
          </w:p>
        </w:tc>
      </w:tr>
      <w:tr w:rsidR="006420B2" w:rsidRPr="00EA3886" w:rsidTr="006420B2">
        <w:tc>
          <w:tcPr>
            <w:tcW w:w="256" w:type="pct"/>
            <w:tcBorders>
              <w:right w:val="single" w:sz="4" w:space="0" w:color="auto"/>
            </w:tcBorders>
          </w:tcPr>
          <w:p w:rsidR="006420B2" w:rsidRPr="00BF6ECA" w:rsidRDefault="006420B2" w:rsidP="006420B2">
            <w:r>
              <w:t>6</w:t>
            </w:r>
          </w:p>
        </w:tc>
        <w:tc>
          <w:tcPr>
            <w:tcW w:w="323" w:type="pct"/>
            <w:tcBorders>
              <w:right w:val="single" w:sz="4" w:space="0" w:color="auto"/>
            </w:tcBorders>
          </w:tcPr>
          <w:p w:rsidR="006420B2" w:rsidRPr="00BF6ECA" w:rsidRDefault="006420B2" w:rsidP="006420B2">
            <w:r w:rsidRPr="00BF6ECA">
              <w:t>55</w:t>
            </w:r>
          </w:p>
        </w:tc>
        <w:tc>
          <w:tcPr>
            <w:tcW w:w="1216" w:type="pct"/>
            <w:tcBorders>
              <w:left w:val="single" w:sz="4" w:space="0" w:color="auto"/>
              <w:right w:val="single" w:sz="4" w:space="0" w:color="auto"/>
            </w:tcBorders>
          </w:tcPr>
          <w:p w:rsidR="006420B2" w:rsidRPr="006420B2" w:rsidRDefault="006420B2" w:rsidP="006420B2">
            <w:pPr>
              <w:rPr>
                <w:i/>
                <w:lang w:val="ru-RU"/>
              </w:rPr>
            </w:pPr>
            <w:r w:rsidRPr="006420B2">
              <w:rPr>
                <w:lang w:val="ru-RU"/>
              </w:rPr>
              <w:t>Умножение и его свойства. Умнож</w:t>
            </w:r>
            <w:r w:rsidRPr="006420B2">
              <w:rPr>
                <w:lang w:val="ru-RU"/>
              </w:rPr>
              <w:t>е</w:t>
            </w:r>
            <w:r w:rsidRPr="006420B2">
              <w:rPr>
                <w:lang w:val="ru-RU"/>
              </w:rPr>
              <w:t xml:space="preserve">ние на 0 и 1 </w:t>
            </w:r>
          </w:p>
        </w:tc>
        <w:tc>
          <w:tcPr>
            <w:tcW w:w="321" w:type="pct"/>
            <w:tcBorders>
              <w:left w:val="single" w:sz="4" w:space="0" w:color="auto"/>
              <w:right w:val="single" w:sz="4" w:space="0" w:color="auto"/>
            </w:tcBorders>
          </w:tcPr>
          <w:p w:rsidR="006420B2" w:rsidRPr="00C064E0" w:rsidRDefault="006420B2" w:rsidP="006420B2">
            <w:r>
              <w:t>1</w:t>
            </w:r>
          </w:p>
        </w:tc>
        <w:tc>
          <w:tcPr>
            <w:tcW w:w="385" w:type="pct"/>
            <w:tcBorders>
              <w:left w:val="single" w:sz="4" w:space="0" w:color="auto"/>
              <w:right w:val="single" w:sz="4" w:space="0" w:color="auto"/>
            </w:tcBorders>
          </w:tcPr>
          <w:p w:rsidR="006420B2" w:rsidRPr="00C064E0" w:rsidRDefault="006420B2" w:rsidP="006420B2"/>
        </w:tc>
        <w:tc>
          <w:tcPr>
            <w:tcW w:w="2498" w:type="pct"/>
            <w:tcBorders>
              <w:left w:val="single" w:sz="4" w:space="0" w:color="auto"/>
            </w:tcBorders>
          </w:tcPr>
          <w:p w:rsidR="006420B2" w:rsidRPr="00C064E0" w:rsidRDefault="006420B2" w:rsidP="006420B2">
            <w:r w:rsidRPr="006420B2">
              <w:rPr>
                <w:lang w:val="ru-RU"/>
              </w:rPr>
              <w:t xml:space="preserve">Выполнять умножение, используя свойства умножения. Применять при вычислениях свойства умножения на 0 и на 1. </w:t>
            </w:r>
            <w:r w:rsidRPr="00C064E0">
              <w:t>Нах</w:t>
            </w:r>
            <w:r w:rsidRPr="00C064E0">
              <w:t>о</w:t>
            </w:r>
            <w:r w:rsidRPr="00C064E0">
              <w:t>дить значение буквенных выраж</w:t>
            </w:r>
            <w:r w:rsidRPr="00C064E0">
              <w:t>е</w:t>
            </w:r>
            <w:r w:rsidRPr="00C064E0">
              <w:t xml:space="preserve">ний  </w:t>
            </w:r>
          </w:p>
        </w:tc>
      </w:tr>
      <w:tr w:rsidR="006420B2" w:rsidRPr="00EA3886" w:rsidTr="006420B2">
        <w:tc>
          <w:tcPr>
            <w:tcW w:w="256" w:type="pct"/>
          </w:tcPr>
          <w:p w:rsidR="006420B2" w:rsidRPr="00BF6ECA" w:rsidRDefault="006420B2" w:rsidP="006420B2">
            <w:r>
              <w:t>6</w:t>
            </w:r>
          </w:p>
        </w:tc>
        <w:tc>
          <w:tcPr>
            <w:tcW w:w="323" w:type="pct"/>
          </w:tcPr>
          <w:p w:rsidR="006420B2" w:rsidRPr="00BF6ECA" w:rsidRDefault="006420B2" w:rsidP="006420B2">
            <w:r w:rsidRPr="00BF6ECA">
              <w:t>56</w:t>
            </w:r>
          </w:p>
        </w:tc>
        <w:tc>
          <w:tcPr>
            <w:tcW w:w="1216" w:type="pct"/>
          </w:tcPr>
          <w:p w:rsidR="006420B2" w:rsidRPr="006420B2" w:rsidRDefault="006420B2" w:rsidP="006420B2">
            <w:pPr>
              <w:rPr>
                <w:i/>
                <w:lang w:val="ru-RU"/>
              </w:rPr>
            </w:pPr>
            <w:r w:rsidRPr="006420B2">
              <w:rPr>
                <w:lang w:val="ru-RU"/>
              </w:rPr>
              <w:t>Письменное умнож</w:t>
            </w:r>
            <w:r w:rsidRPr="006420B2">
              <w:rPr>
                <w:lang w:val="ru-RU"/>
              </w:rPr>
              <w:t>е</w:t>
            </w:r>
            <w:r w:rsidRPr="006420B2">
              <w:rPr>
                <w:lang w:val="ru-RU"/>
              </w:rPr>
              <w:t>ние многозначного числа на однозна</w:t>
            </w:r>
            <w:r w:rsidRPr="006420B2">
              <w:rPr>
                <w:lang w:val="ru-RU"/>
              </w:rPr>
              <w:t>ч</w:t>
            </w:r>
            <w:r w:rsidRPr="006420B2">
              <w:rPr>
                <w:lang w:val="ru-RU"/>
              </w:rPr>
              <w:t xml:space="preserve">ное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 xml:space="preserve">Выполнять умножение любого многозначного числа на однозначное так же, как и умножение трёхзначного числа на однозначное. </w:t>
            </w:r>
            <w:r w:rsidRPr="00C064E0">
              <w:t>Умножать именованные числа на однозна</w:t>
            </w:r>
            <w:r w:rsidRPr="00C064E0">
              <w:t>ч</w:t>
            </w:r>
            <w:r w:rsidRPr="00C064E0">
              <w:t xml:space="preserve">ные  </w:t>
            </w:r>
          </w:p>
        </w:tc>
      </w:tr>
      <w:tr w:rsidR="006420B2" w:rsidRPr="00EA3886" w:rsidTr="006420B2">
        <w:tc>
          <w:tcPr>
            <w:tcW w:w="256" w:type="pct"/>
          </w:tcPr>
          <w:p w:rsidR="006420B2" w:rsidRPr="00BF6ECA" w:rsidRDefault="006420B2" w:rsidP="006420B2">
            <w:r>
              <w:t>6</w:t>
            </w:r>
          </w:p>
        </w:tc>
        <w:tc>
          <w:tcPr>
            <w:tcW w:w="323" w:type="pct"/>
          </w:tcPr>
          <w:p w:rsidR="006420B2" w:rsidRPr="00BF6ECA" w:rsidRDefault="006420B2" w:rsidP="006420B2">
            <w:r w:rsidRPr="00BF6ECA">
              <w:t>57</w:t>
            </w:r>
          </w:p>
        </w:tc>
        <w:tc>
          <w:tcPr>
            <w:tcW w:w="1216" w:type="pct"/>
          </w:tcPr>
          <w:p w:rsidR="006420B2" w:rsidRPr="00EA3886" w:rsidRDefault="006420B2" w:rsidP="006420B2">
            <w:pPr>
              <w:rPr>
                <w:i/>
              </w:rPr>
            </w:pPr>
            <w:r w:rsidRPr="00EA3886">
              <w:t>Умн</w:t>
            </w:r>
            <w:r w:rsidRPr="00EA3886">
              <w:t>о</w:t>
            </w:r>
            <w:r w:rsidRPr="00EA3886">
              <w:t xml:space="preserve">жение на 0 и 1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Применять при вычислениях свойства умножения на 0 и на 1. Записывать выраж</w:t>
            </w:r>
            <w:r w:rsidRPr="006420B2">
              <w:rPr>
                <w:lang w:val="ru-RU"/>
              </w:rPr>
              <w:t>е</w:t>
            </w:r>
            <w:r w:rsidRPr="006420B2">
              <w:rPr>
                <w:lang w:val="ru-RU"/>
              </w:rPr>
              <w:t xml:space="preserve">ния и вычислять их значения. </w:t>
            </w:r>
            <w:r w:rsidRPr="00C064E0">
              <w:t>Совершенствовать вычислительные навыки, умение решать з</w:t>
            </w:r>
            <w:r w:rsidRPr="00C064E0">
              <w:t>а</w:t>
            </w:r>
            <w:r w:rsidRPr="00C064E0">
              <w:t xml:space="preserve">дачи  </w:t>
            </w:r>
          </w:p>
        </w:tc>
      </w:tr>
      <w:tr w:rsidR="006420B2" w:rsidRPr="006420B2" w:rsidTr="006420B2">
        <w:tc>
          <w:tcPr>
            <w:tcW w:w="256" w:type="pct"/>
          </w:tcPr>
          <w:p w:rsidR="006420B2" w:rsidRPr="00BF6ECA" w:rsidRDefault="006420B2" w:rsidP="006420B2">
            <w:r>
              <w:t>6</w:t>
            </w:r>
          </w:p>
        </w:tc>
        <w:tc>
          <w:tcPr>
            <w:tcW w:w="323" w:type="pct"/>
          </w:tcPr>
          <w:p w:rsidR="006420B2" w:rsidRPr="00BF6ECA" w:rsidRDefault="006420B2" w:rsidP="006420B2">
            <w:r w:rsidRPr="00BF6ECA">
              <w:t>58</w:t>
            </w:r>
          </w:p>
        </w:tc>
        <w:tc>
          <w:tcPr>
            <w:tcW w:w="1216" w:type="pct"/>
          </w:tcPr>
          <w:p w:rsidR="006420B2" w:rsidRPr="006420B2" w:rsidRDefault="006420B2" w:rsidP="006420B2">
            <w:pPr>
              <w:shd w:val="clear" w:color="auto" w:fill="FFFFFF"/>
              <w:rPr>
                <w:i/>
                <w:lang w:val="ru-RU"/>
              </w:rPr>
            </w:pPr>
            <w:r w:rsidRPr="006420B2">
              <w:rPr>
                <w:lang w:val="ru-RU"/>
              </w:rPr>
              <w:t>Умножение чисел, запись которых оканчивается н</w:t>
            </w:r>
            <w:r w:rsidRPr="006420B2">
              <w:rPr>
                <w:lang w:val="ru-RU"/>
              </w:rPr>
              <w:t>у</w:t>
            </w:r>
            <w:r w:rsidRPr="006420B2">
              <w:rPr>
                <w:lang w:val="ru-RU"/>
              </w:rPr>
              <w:t>лями.</w:t>
            </w:r>
            <w:r w:rsidRPr="006420B2">
              <w:rPr>
                <w:i/>
                <w:lang w:val="ru-RU"/>
              </w:rPr>
              <w:t xml:space="preserve"> </w:t>
            </w:r>
          </w:p>
          <w:p w:rsidR="006420B2" w:rsidRPr="001C2528" w:rsidRDefault="006420B2" w:rsidP="006420B2">
            <w:pPr>
              <w:rPr>
                <w:b/>
              </w:rPr>
            </w:pPr>
            <w:r w:rsidRPr="001C2528">
              <w:rPr>
                <w:b/>
              </w:rPr>
              <w:t>Математический ди</w:t>
            </w:r>
            <w:r w:rsidRPr="001C2528">
              <w:rPr>
                <w:b/>
              </w:rPr>
              <w:t>к</w:t>
            </w:r>
            <w:r w:rsidRPr="001C2528">
              <w:rPr>
                <w:b/>
              </w:rPr>
              <w:t xml:space="preserve">тант№3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Объяснять, как выполнено умножение чисел, запись которых оканчивается нулями. Находить о</w:t>
            </w:r>
            <w:r w:rsidRPr="006420B2">
              <w:rPr>
                <w:lang w:val="ru-RU"/>
              </w:rPr>
              <w:t>с</w:t>
            </w:r>
            <w:r w:rsidRPr="006420B2">
              <w:rPr>
                <w:lang w:val="ru-RU"/>
              </w:rPr>
              <w:t>таток при выполнении деления на однозначное число и проверять вычи</w:t>
            </w:r>
            <w:r w:rsidRPr="006420B2">
              <w:rPr>
                <w:lang w:val="ru-RU"/>
              </w:rPr>
              <w:t>с</w:t>
            </w:r>
            <w:r w:rsidRPr="006420B2">
              <w:rPr>
                <w:lang w:val="ru-RU"/>
              </w:rPr>
              <w:t xml:space="preserve">ления </w:t>
            </w:r>
          </w:p>
          <w:p w:rsidR="006420B2" w:rsidRPr="006420B2" w:rsidRDefault="006420B2" w:rsidP="006420B2">
            <w:pPr>
              <w:rPr>
                <w:lang w:val="ru-RU"/>
              </w:rPr>
            </w:pPr>
            <w:r w:rsidRPr="006420B2">
              <w:rPr>
                <w:lang w:val="ru-RU"/>
              </w:rPr>
              <w:t xml:space="preserve"> </w:t>
            </w:r>
          </w:p>
        </w:tc>
      </w:tr>
      <w:tr w:rsidR="006420B2" w:rsidRPr="006420B2" w:rsidTr="006420B2">
        <w:tc>
          <w:tcPr>
            <w:tcW w:w="256" w:type="pct"/>
          </w:tcPr>
          <w:p w:rsidR="006420B2" w:rsidRPr="00BF6ECA" w:rsidRDefault="006420B2" w:rsidP="006420B2">
            <w:r>
              <w:lastRenderedPageBreak/>
              <w:t>6</w:t>
            </w:r>
          </w:p>
        </w:tc>
        <w:tc>
          <w:tcPr>
            <w:tcW w:w="323" w:type="pct"/>
          </w:tcPr>
          <w:p w:rsidR="006420B2" w:rsidRPr="00BF6ECA" w:rsidRDefault="006420B2" w:rsidP="006420B2">
            <w:r w:rsidRPr="00BF6ECA">
              <w:t>59</w:t>
            </w:r>
          </w:p>
        </w:tc>
        <w:tc>
          <w:tcPr>
            <w:tcW w:w="1216" w:type="pct"/>
          </w:tcPr>
          <w:p w:rsidR="006420B2" w:rsidRPr="006420B2" w:rsidRDefault="006420B2" w:rsidP="006420B2">
            <w:pPr>
              <w:rPr>
                <w:i/>
                <w:lang w:val="ru-RU"/>
              </w:rPr>
            </w:pPr>
            <w:r w:rsidRPr="006420B2">
              <w:rPr>
                <w:lang w:val="ru-RU"/>
              </w:rPr>
              <w:t>Нахождение неизвес</w:t>
            </w:r>
            <w:r w:rsidRPr="006420B2">
              <w:rPr>
                <w:lang w:val="ru-RU"/>
              </w:rPr>
              <w:t>т</w:t>
            </w:r>
            <w:r w:rsidRPr="006420B2">
              <w:rPr>
                <w:lang w:val="ru-RU"/>
              </w:rPr>
              <w:t>ного множителя, неи</w:t>
            </w:r>
            <w:r w:rsidRPr="006420B2">
              <w:rPr>
                <w:lang w:val="ru-RU"/>
              </w:rPr>
              <w:t>з</w:t>
            </w:r>
            <w:r w:rsidRPr="006420B2">
              <w:rPr>
                <w:lang w:val="ru-RU"/>
              </w:rPr>
              <w:t>вестного делимого, неизвестного дел</w:t>
            </w:r>
            <w:r w:rsidRPr="006420B2">
              <w:rPr>
                <w:lang w:val="ru-RU"/>
              </w:rPr>
              <w:t>и</w:t>
            </w:r>
            <w:r w:rsidRPr="006420B2">
              <w:rPr>
                <w:lang w:val="ru-RU"/>
              </w:rPr>
              <w:t xml:space="preserve">теля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Определять, как связаны между собой чи</w:t>
            </w:r>
            <w:r w:rsidRPr="006420B2">
              <w:rPr>
                <w:lang w:val="ru-RU"/>
              </w:rPr>
              <w:t>с</w:t>
            </w:r>
            <w:r w:rsidRPr="006420B2">
              <w:rPr>
                <w:lang w:val="ru-RU"/>
              </w:rPr>
              <w:t>ла при умножении и делении. Находить неизвестный множитель, неизвестное делимое, неизвестный делитель. Объяснять решение уравнений и их пр</w:t>
            </w:r>
            <w:r w:rsidRPr="006420B2">
              <w:rPr>
                <w:lang w:val="ru-RU"/>
              </w:rPr>
              <w:t>о</w:t>
            </w:r>
            <w:r w:rsidRPr="006420B2">
              <w:rPr>
                <w:lang w:val="ru-RU"/>
              </w:rPr>
              <w:t xml:space="preserve">верку. </w:t>
            </w:r>
          </w:p>
        </w:tc>
      </w:tr>
      <w:tr w:rsidR="006420B2" w:rsidRPr="006420B2" w:rsidTr="006420B2">
        <w:tc>
          <w:tcPr>
            <w:tcW w:w="256" w:type="pct"/>
          </w:tcPr>
          <w:p w:rsidR="006420B2" w:rsidRPr="00BF6ECA" w:rsidRDefault="006420B2" w:rsidP="006420B2">
            <w:r>
              <w:t>6</w:t>
            </w:r>
          </w:p>
        </w:tc>
        <w:tc>
          <w:tcPr>
            <w:tcW w:w="323" w:type="pct"/>
          </w:tcPr>
          <w:p w:rsidR="006420B2" w:rsidRPr="00BF6ECA" w:rsidRDefault="006420B2" w:rsidP="006420B2">
            <w:r w:rsidRPr="00BF6ECA">
              <w:t>60</w:t>
            </w:r>
          </w:p>
        </w:tc>
        <w:tc>
          <w:tcPr>
            <w:tcW w:w="1216" w:type="pct"/>
          </w:tcPr>
          <w:p w:rsidR="006420B2" w:rsidRPr="006420B2" w:rsidRDefault="006420B2" w:rsidP="006420B2">
            <w:pPr>
              <w:rPr>
                <w:lang w:val="ru-RU"/>
              </w:rPr>
            </w:pPr>
            <w:r w:rsidRPr="006420B2">
              <w:rPr>
                <w:lang w:val="ru-RU"/>
              </w:rPr>
              <w:t>Деление мн</w:t>
            </w:r>
            <w:r w:rsidRPr="006420B2">
              <w:rPr>
                <w:lang w:val="ru-RU"/>
              </w:rPr>
              <w:t>о</w:t>
            </w:r>
            <w:r w:rsidRPr="006420B2">
              <w:rPr>
                <w:lang w:val="ru-RU"/>
              </w:rPr>
              <w:t>гозначного числа на однозна</w:t>
            </w:r>
            <w:r w:rsidRPr="006420B2">
              <w:rPr>
                <w:lang w:val="ru-RU"/>
              </w:rPr>
              <w:t>ч</w:t>
            </w:r>
            <w:r w:rsidRPr="006420B2">
              <w:rPr>
                <w:lang w:val="ru-RU"/>
              </w:rPr>
              <w:t>ное.</w:t>
            </w:r>
          </w:p>
          <w:p w:rsidR="006420B2" w:rsidRPr="006420B2" w:rsidRDefault="006420B2" w:rsidP="006420B2">
            <w:pPr>
              <w:rPr>
                <w:i/>
                <w:lang w:val="ru-RU"/>
              </w:rPr>
            </w:pPr>
          </w:p>
          <w:p w:rsidR="006420B2" w:rsidRPr="006420B2" w:rsidRDefault="006420B2" w:rsidP="006420B2">
            <w:pPr>
              <w:rPr>
                <w:i/>
                <w:lang w:val="ru-RU"/>
              </w:rPr>
            </w:pP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Использовать правила деления суммы на число при решении примеров и задач. Оценивать резул</w:t>
            </w:r>
            <w:r w:rsidRPr="006420B2">
              <w:rPr>
                <w:lang w:val="ru-RU"/>
              </w:rPr>
              <w:t>ь</w:t>
            </w:r>
            <w:r w:rsidRPr="006420B2">
              <w:rPr>
                <w:lang w:val="ru-RU"/>
              </w:rPr>
              <w:t>таты освоения темы, проявлять личную заинтересова</w:t>
            </w:r>
            <w:r w:rsidRPr="006420B2">
              <w:rPr>
                <w:lang w:val="ru-RU"/>
              </w:rPr>
              <w:t>н</w:t>
            </w:r>
            <w:r w:rsidRPr="006420B2">
              <w:rPr>
                <w:lang w:val="ru-RU"/>
              </w:rPr>
              <w:t>ность в приобретении и расширении знаний и сп</w:t>
            </w:r>
            <w:r w:rsidRPr="006420B2">
              <w:rPr>
                <w:lang w:val="ru-RU"/>
              </w:rPr>
              <w:t>о</w:t>
            </w:r>
            <w:r w:rsidRPr="006420B2">
              <w:rPr>
                <w:lang w:val="ru-RU"/>
              </w:rPr>
              <w:t xml:space="preserve">собов действий. </w:t>
            </w:r>
          </w:p>
        </w:tc>
      </w:tr>
      <w:tr w:rsidR="006420B2" w:rsidRPr="006420B2" w:rsidTr="006420B2">
        <w:tc>
          <w:tcPr>
            <w:tcW w:w="256" w:type="pct"/>
          </w:tcPr>
          <w:p w:rsidR="006420B2" w:rsidRPr="00BF6ECA" w:rsidRDefault="006420B2" w:rsidP="006420B2">
            <w:r>
              <w:t>6</w:t>
            </w:r>
          </w:p>
        </w:tc>
        <w:tc>
          <w:tcPr>
            <w:tcW w:w="323" w:type="pct"/>
          </w:tcPr>
          <w:p w:rsidR="006420B2" w:rsidRPr="00BF6ECA" w:rsidRDefault="006420B2" w:rsidP="006420B2">
            <w:r w:rsidRPr="00BF6ECA">
              <w:t>61</w:t>
            </w:r>
          </w:p>
        </w:tc>
        <w:tc>
          <w:tcPr>
            <w:tcW w:w="1216" w:type="pct"/>
          </w:tcPr>
          <w:p w:rsidR="006420B2" w:rsidRPr="006420B2" w:rsidRDefault="006420B2" w:rsidP="006420B2">
            <w:pPr>
              <w:rPr>
                <w:i/>
                <w:lang w:val="ru-RU"/>
              </w:rPr>
            </w:pPr>
            <w:r w:rsidRPr="006420B2">
              <w:rPr>
                <w:lang w:val="ru-RU"/>
              </w:rPr>
              <w:t>Письменное деление мног</w:t>
            </w:r>
            <w:r w:rsidRPr="006420B2">
              <w:rPr>
                <w:lang w:val="ru-RU"/>
              </w:rPr>
              <w:t>о</w:t>
            </w:r>
            <w:r w:rsidRPr="006420B2">
              <w:rPr>
                <w:lang w:val="ru-RU"/>
              </w:rPr>
              <w:t>значного числа на однозна</w:t>
            </w:r>
            <w:r w:rsidRPr="006420B2">
              <w:rPr>
                <w:lang w:val="ru-RU"/>
              </w:rPr>
              <w:t>ч</w:t>
            </w:r>
            <w:r w:rsidRPr="006420B2">
              <w:rPr>
                <w:lang w:val="ru-RU"/>
              </w:rPr>
              <w:t xml:space="preserve">ное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Объяснять, как выполнено деление многозначного числа на одн</w:t>
            </w:r>
            <w:r w:rsidRPr="006420B2">
              <w:rPr>
                <w:lang w:val="ru-RU"/>
              </w:rPr>
              <w:t>о</w:t>
            </w:r>
            <w:r w:rsidRPr="006420B2">
              <w:rPr>
                <w:lang w:val="ru-RU"/>
              </w:rPr>
              <w:t xml:space="preserve">значное  </w:t>
            </w:r>
          </w:p>
          <w:p w:rsidR="006420B2" w:rsidRPr="006420B2" w:rsidRDefault="006420B2" w:rsidP="006420B2">
            <w:pPr>
              <w:rPr>
                <w:lang w:val="ru-RU"/>
              </w:rPr>
            </w:pPr>
            <w:r w:rsidRPr="006420B2">
              <w:rPr>
                <w:lang w:val="ru-RU"/>
              </w:rPr>
              <w:t>Выполнять деление многозначного числа на однозначное с объясн</w:t>
            </w:r>
            <w:r w:rsidRPr="006420B2">
              <w:rPr>
                <w:lang w:val="ru-RU"/>
              </w:rPr>
              <w:t>е</w:t>
            </w:r>
            <w:r w:rsidRPr="006420B2">
              <w:rPr>
                <w:lang w:val="ru-RU"/>
              </w:rPr>
              <w:t xml:space="preserve">нием </w:t>
            </w:r>
          </w:p>
        </w:tc>
      </w:tr>
      <w:tr w:rsidR="006420B2" w:rsidRPr="00EA3886" w:rsidTr="006420B2">
        <w:tc>
          <w:tcPr>
            <w:tcW w:w="256" w:type="pct"/>
          </w:tcPr>
          <w:p w:rsidR="006420B2" w:rsidRPr="00BF6ECA" w:rsidRDefault="006420B2" w:rsidP="006420B2">
            <w:r>
              <w:t>6</w:t>
            </w:r>
          </w:p>
        </w:tc>
        <w:tc>
          <w:tcPr>
            <w:tcW w:w="323" w:type="pct"/>
          </w:tcPr>
          <w:p w:rsidR="006420B2" w:rsidRPr="00BF6ECA" w:rsidRDefault="006420B2" w:rsidP="006420B2">
            <w:r w:rsidRPr="00BF6ECA">
              <w:t>62</w:t>
            </w:r>
          </w:p>
        </w:tc>
        <w:tc>
          <w:tcPr>
            <w:tcW w:w="1216" w:type="pct"/>
          </w:tcPr>
          <w:p w:rsidR="006420B2" w:rsidRPr="006420B2" w:rsidRDefault="006420B2" w:rsidP="006420B2">
            <w:pPr>
              <w:rPr>
                <w:b/>
                <w:lang w:val="ru-RU"/>
              </w:rPr>
            </w:pPr>
            <w:r w:rsidRPr="006420B2">
              <w:rPr>
                <w:b/>
                <w:lang w:val="ru-RU"/>
              </w:rPr>
              <w:t>Контрольная р</w:t>
            </w:r>
            <w:r w:rsidRPr="006420B2">
              <w:rPr>
                <w:b/>
                <w:lang w:val="ru-RU"/>
              </w:rPr>
              <w:t>а</w:t>
            </w:r>
            <w:r w:rsidRPr="006420B2">
              <w:rPr>
                <w:b/>
                <w:lang w:val="ru-RU"/>
              </w:rPr>
              <w:t>бота № 5 за 2 четверть по т</w:t>
            </w:r>
            <w:r w:rsidRPr="006420B2">
              <w:rPr>
                <w:b/>
                <w:lang w:val="ru-RU"/>
              </w:rPr>
              <w:t>е</w:t>
            </w:r>
            <w:r w:rsidRPr="006420B2">
              <w:rPr>
                <w:b/>
                <w:lang w:val="ru-RU"/>
              </w:rPr>
              <w:t>ме «Умножение и дел</w:t>
            </w:r>
            <w:r w:rsidRPr="006420B2">
              <w:rPr>
                <w:b/>
                <w:lang w:val="ru-RU"/>
              </w:rPr>
              <w:t>е</w:t>
            </w:r>
            <w:r w:rsidRPr="006420B2">
              <w:rPr>
                <w:b/>
                <w:lang w:val="ru-RU"/>
              </w:rPr>
              <w:t xml:space="preserve">ние»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C064E0">
              <w:t xml:space="preserve"> </w:t>
            </w:r>
          </w:p>
        </w:tc>
      </w:tr>
      <w:tr w:rsidR="006420B2" w:rsidRPr="006420B2" w:rsidTr="006420B2">
        <w:tc>
          <w:tcPr>
            <w:tcW w:w="256" w:type="pct"/>
          </w:tcPr>
          <w:p w:rsidR="006420B2" w:rsidRPr="00BF6ECA" w:rsidRDefault="006420B2" w:rsidP="006420B2">
            <w:r>
              <w:t>6</w:t>
            </w:r>
          </w:p>
        </w:tc>
        <w:tc>
          <w:tcPr>
            <w:tcW w:w="323" w:type="pct"/>
          </w:tcPr>
          <w:p w:rsidR="006420B2" w:rsidRPr="00BF6ECA" w:rsidRDefault="006420B2" w:rsidP="006420B2">
            <w:r w:rsidRPr="00BF6ECA">
              <w:t>63</w:t>
            </w:r>
          </w:p>
        </w:tc>
        <w:tc>
          <w:tcPr>
            <w:tcW w:w="1216" w:type="pct"/>
          </w:tcPr>
          <w:p w:rsidR="006420B2" w:rsidRPr="006420B2" w:rsidRDefault="006420B2" w:rsidP="006420B2">
            <w:pPr>
              <w:shd w:val="clear" w:color="auto" w:fill="FFFFFF"/>
              <w:rPr>
                <w:i/>
                <w:lang w:val="ru-RU"/>
              </w:rPr>
            </w:pPr>
            <w:r w:rsidRPr="006420B2">
              <w:rPr>
                <w:spacing w:val="-1"/>
                <w:lang w:val="ru-RU"/>
              </w:rPr>
              <w:t xml:space="preserve"> </w:t>
            </w:r>
            <w:r w:rsidRPr="006420B2">
              <w:rPr>
                <w:lang w:val="ru-RU"/>
              </w:rPr>
              <w:t>Письменное деление мног</w:t>
            </w:r>
            <w:r w:rsidRPr="006420B2">
              <w:rPr>
                <w:lang w:val="ru-RU"/>
              </w:rPr>
              <w:t>о</w:t>
            </w:r>
            <w:r w:rsidRPr="006420B2">
              <w:rPr>
                <w:lang w:val="ru-RU"/>
              </w:rPr>
              <w:t>значного числа на однозна</w:t>
            </w:r>
            <w:r w:rsidRPr="006420B2">
              <w:rPr>
                <w:lang w:val="ru-RU"/>
              </w:rPr>
              <w:t>ч</w:t>
            </w:r>
            <w:r w:rsidRPr="006420B2">
              <w:rPr>
                <w:lang w:val="ru-RU"/>
              </w:rPr>
              <w:t xml:space="preserve">ное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Объяснять, как выполнено деление многозначного числа на одн</w:t>
            </w:r>
            <w:r w:rsidRPr="006420B2">
              <w:rPr>
                <w:lang w:val="ru-RU"/>
              </w:rPr>
              <w:t>о</w:t>
            </w:r>
            <w:r w:rsidRPr="006420B2">
              <w:rPr>
                <w:lang w:val="ru-RU"/>
              </w:rPr>
              <w:t xml:space="preserve">значное </w:t>
            </w:r>
          </w:p>
          <w:p w:rsidR="006420B2" w:rsidRPr="006420B2" w:rsidRDefault="006420B2" w:rsidP="006420B2">
            <w:pPr>
              <w:rPr>
                <w:lang w:val="ru-RU"/>
              </w:rPr>
            </w:pPr>
            <w:r w:rsidRPr="006420B2">
              <w:rPr>
                <w:lang w:val="ru-RU"/>
              </w:rPr>
              <w:t>Выполнять деление многозначного числа на однозначное с объясн</w:t>
            </w:r>
            <w:r w:rsidRPr="006420B2">
              <w:rPr>
                <w:lang w:val="ru-RU"/>
              </w:rPr>
              <w:t>е</w:t>
            </w:r>
            <w:r w:rsidRPr="006420B2">
              <w:rPr>
                <w:lang w:val="ru-RU"/>
              </w:rPr>
              <w:t xml:space="preserve">нием </w:t>
            </w:r>
          </w:p>
        </w:tc>
      </w:tr>
      <w:tr w:rsidR="006420B2" w:rsidRPr="006420B2" w:rsidTr="006420B2">
        <w:tc>
          <w:tcPr>
            <w:tcW w:w="256" w:type="pct"/>
            <w:tcBorders>
              <w:right w:val="single" w:sz="4" w:space="0" w:color="auto"/>
            </w:tcBorders>
          </w:tcPr>
          <w:p w:rsidR="006420B2" w:rsidRPr="00BF6ECA" w:rsidRDefault="006420B2" w:rsidP="006420B2">
            <w:r>
              <w:t>6</w:t>
            </w:r>
          </w:p>
        </w:tc>
        <w:tc>
          <w:tcPr>
            <w:tcW w:w="323" w:type="pct"/>
            <w:tcBorders>
              <w:right w:val="single" w:sz="4" w:space="0" w:color="auto"/>
            </w:tcBorders>
          </w:tcPr>
          <w:p w:rsidR="006420B2" w:rsidRPr="00BF6ECA" w:rsidRDefault="006420B2" w:rsidP="006420B2">
            <w:r w:rsidRPr="00BF6ECA">
              <w:t>64</w:t>
            </w:r>
          </w:p>
        </w:tc>
        <w:tc>
          <w:tcPr>
            <w:tcW w:w="1216" w:type="pct"/>
            <w:tcBorders>
              <w:left w:val="single" w:sz="4" w:space="0" w:color="auto"/>
              <w:right w:val="single" w:sz="4" w:space="0" w:color="auto"/>
            </w:tcBorders>
          </w:tcPr>
          <w:p w:rsidR="006420B2" w:rsidRPr="006420B2" w:rsidRDefault="006420B2" w:rsidP="006420B2">
            <w:pPr>
              <w:rPr>
                <w:i/>
                <w:lang w:val="ru-RU"/>
              </w:rPr>
            </w:pPr>
            <w:r w:rsidRPr="006420B2">
              <w:rPr>
                <w:lang w:val="ru-RU"/>
              </w:rPr>
              <w:t>Решение задач на ув</w:t>
            </w:r>
            <w:r w:rsidRPr="006420B2">
              <w:rPr>
                <w:lang w:val="ru-RU"/>
              </w:rPr>
              <w:t>е</w:t>
            </w:r>
            <w:r w:rsidRPr="006420B2">
              <w:rPr>
                <w:lang w:val="ru-RU"/>
              </w:rPr>
              <w:t>личение (уменьшение) числа в н</w:t>
            </w:r>
            <w:r w:rsidRPr="006420B2">
              <w:rPr>
                <w:lang w:val="ru-RU"/>
              </w:rPr>
              <w:t>е</w:t>
            </w:r>
            <w:r w:rsidRPr="006420B2">
              <w:rPr>
                <w:lang w:val="ru-RU"/>
              </w:rPr>
              <w:t>сколько раз, выраженных в косве</w:t>
            </w:r>
            <w:r w:rsidRPr="006420B2">
              <w:rPr>
                <w:lang w:val="ru-RU"/>
              </w:rPr>
              <w:t>н</w:t>
            </w:r>
            <w:r w:rsidRPr="006420B2">
              <w:rPr>
                <w:lang w:val="ru-RU"/>
              </w:rPr>
              <w:t>ной форме.</w:t>
            </w:r>
            <w:r w:rsidRPr="006420B2">
              <w:rPr>
                <w:i/>
                <w:lang w:val="ru-RU"/>
              </w:rPr>
              <w:t xml:space="preserve"> </w:t>
            </w:r>
          </w:p>
        </w:tc>
        <w:tc>
          <w:tcPr>
            <w:tcW w:w="321" w:type="pct"/>
            <w:tcBorders>
              <w:left w:val="single" w:sz="4" w:space="0" w:color="auto"/>
              <w:right w:val="single" w:sz="4" w:space="0" w:color="auto"/>
            </w:tcBorders>
          </w:tcPr>
          <w:p w:rsidR="006420B2" w:rsidRPr="00C064E0" w:rsidRDefault="006420B2" w:rsidP="006420B2">
            <w:r>
              <w:t>1</w:t>
            </w:r>
          </w:p>
        </w:tc>
        <w:tc>
          <w:tcPr>
            <w:tcW w:w="385" w:type="pct"/>
            <w:tcBorders>
              <w:left w:val="single" w:sz="4" w:space="0" w:color="auto"/>
              <w:right w:val="single" w:sz="4" w:space="0" w:color="auto"/>
            </w:tcBorders>
          </w:tcPr>
          <w:p w:rsidR="006420B2" w:rsidRPr="00C064E0" w:rsidRDefault="006420B2" w:rsidP="006420B2"/>
        </w:tc>
        <w:tc>
          <w:tcPr>
            <w:tcW w:w="2498" w:type="pct"/>
            <w:tcBorders>
              <w:left w:val="single" w:sz="4" w:space="0" w:color="auto"/>
            </w:tcBorders>
          </w:tcPr>
          <w:p w:rsidR="006420B2" w:rsidRPr="006420B2" w:rsidRDefault="006420B2" w:rsidP="006420B2">
            <w:pPr>
              <w:rPr>
                <w:lang w:val="ru-RU"/>
              </w:rPr>
            </w:pPr>
            <w:r w:rsidRPr="006420B2">
              <w:rPr>
                <w:lang w:val="ru-RU"/>
              </w:rPr>
              <w:t>Составлять план решения текстовых задач и решать их арифметическим спос</w:t>
            </w:r>
            <w:r w:rsidRPr="006420B2">
              <w:rPr>
                <w:lang w:val="ru-RU"/>
              </w:rPr>
              <w:t>о</w:t>
            </w:r>
            <w:r w:rsidRPr="006420B2">
              <w:rPr>
                <w:lang w:val="ru-RU"/>
              </w:rPr>
              <w:t xml:space="preserve">бом </w:t>
            </w:r>
          </w:p>
          <w:p w:rsidR="006420B2" w:rsidRPr="006420B2" w:rsidRDefault="006420B2" w:rsidP="006420B2">
            <w:pPr>
              <w:rPr>
                <w:lang w:val="ru-RU"/>
              </w:rPr>
            </w:pPr>
            <w:r w:rsidRPr="006420B2">
              <w:rPr>
                <w:lang w:val="ru-RU"/>
              </w:rPr>
              <w:t>Применять полученные знания для решения з</w:t>
            </w:r>
            <w:r w:rsidRPr="006420B2">
              <w:rPr>
                <w:lang w:val="ru-RU"/>
              </w:rPr>
              <w:t>а</w:t>
            </w:r>
            <w:r w:rsidRPr="006420B2">
              <w:rPr>
                <w:lang w:val="ru-RU"/>
              </w:rPr>
              <w:t xml:space="preserve">дач </w:t>
            </w:r>
          </w:p>
          <w:p w:rsidR="006420B2" w:rsidRPr="006420B2" w:rsidRDefault="006420B2" w:rsidP="006420B2">
            <w:pPr>
              <w:rPr>
                <w:lang w:val="ru-RU"/>
              </w:rPr>
            </w:pPr>
            <w:r w:rsidRPr="006420B2">
              <w:rPr>
                <w:lang w:val="ru-RU"/>
              </w:rPr>
              <w:t>Моделировать ситуацию, иллюстрирующую данное арифметическое дейс</w:t>
            </w:r>
            <w:r w:rsidRPr="006420B2">
              <w:rPr>
                <w:lang w:val="ru-RU"/>
              </w:rPr>
              <w:t>т</w:t>
            </w:r>
            <w:r w:rsidRPr="006420B2">
              <w:rPr>
                <w:lang w:val="ru-RU"/>
              </w:rPr>
              <w:t xml:space="preserve">вие </w:t>
            </w:r>
          </w:p>
        </w:tc>
      </w:tr>
      <w:tr w:rsidR="006420B2" w:rsidRPr="006420B2" w:rsidTr="006420B2">
        <w:tc>
          <w:tcPr>
            <w:tcW w:w="256" w:type="pct"/>
            <w:tcBorders>
              <w:right w:val="single" w:sz="4" w:space="0" w:color="auto"/>
            </w:tcBorders>
          </w:tcPr>
          <w:p w:rsidR="006420B2" w:rsidRPr="006420B2" w:rsidRDefault="006420B2" w:rsidP="006420B2">
            <w:pPr>
              <w:jc w:val="center"/>
              <w:rPr>
                <w:b/>
                <w:lang w:val="ru-RU"/>
              </w:rPr>
            </w:pPr>
          </w:p>
        </w:tc>
        <w:tc>
          <w:tcPr>
            <w:tcW w:w="323" w:type="pct"/>
            <w:tcBorders>
              <w:right w:val="single" w:sz="4" w:space="0" w:color="auto"/>
            </w:tcBorders>
            <w:vAlign w:val="center"/>
          </w:tcPr>
          <w:p w:rsidR="006420B2" w:rsidRPr="006420B2" w:rsidRDefault="006420B2" w:rsidP="006420B2">
            <w:pPr>
              <w:jc w:val="center"/>
              <w:rPr>
                <w:b/>
                <w:lang w:val="ru-RU"/>
              </w:rPr>
            </w:pPr>
          </w:p>
          <w:p w:rsidR="006420B2" w:rsidRPr="006420B2" w:rsidRDefault="006420B2" w:rsidP="006420B2">
            <w:pPr>
              <w:jc w:val="center"/>
              <w:rPr>
                <w:lang w:val="ru-RU"/>
              </w:rPr>
            </w:pPr>
          </w:p>
        </w:tc>
        <w:tc>
          <w:tcPr>
            <w:tcW w:w="1216" w:type="pct"/>
            <w:tcBorders>
              <w:left w:val="single" w:sz="4" w:space="0" w:color="auto"/>
              <w:right w:val="single" w:sz="4" w:space="0" w:color="auto"/>
            </w:tcBorders>
            <w:vAlign w:val="center"/>
          </w:tcPr>
          <w:p w:rsidR="006420B2" w:rsidRPr="006420B2" w:rsidRDefault="006420B2" w:rsidP="006420B2">
            <w:pPr>
              <w:jc w:val="center"/>
              <w:rPr>
                <w:b/>
                <w:lang w:val="ru-RU"/>
              </w:rPr>
            </w:pPr>
            <w:r w:rsidRPr="006420B2">
              <w:rPr>
                <w:b/>
                <w:lang w:val="ru-RU"/>
              </w:rPr>
              <w:t>Числа, которые больше 1000.</w:t>
            </w:r>
          </w:p>
          <w:p w:rsidR="006420B2" w:rsidRPr="006420B2" w:rsidRDefault="006420B2" w:rsidP="006420B2">
            <w:pPr>
              <w:jc w:val="center"/>
              <w:rPr>
                <w:lang w:val="ru-RU"/>
              </w:rPr>
            </w:pPr>
            <w:r w:rsidRPr="006420B2">
              <w:rPr>
                <w:b/>
                <w:lang w:val="ru-RU"/>
              </w:rPr>
              <w:t>Умножение и деление (продолжение) (40 ч</w:t>
            </w:r>
            <w:r w:rsidRPr="006420B2">
              <w:rPr>
                <w:b/>
                <w:lang w:val="ru-RU"/>
              </w:rPr>
              <w:t>а</w:t>
            </w:r>
            <w:r w:rsidRPr="006420B2">
              <w:rPr>
                <w:b/>
                <w:lang w:val="ru-RU"/>
              </w:rPr>
              <w:t>сов)</w:t>
            </w:r>
          </w:p>
        </w:tc>
        <w:tc>
          <w:tcPr>
            <w:tcW w:w="321" w:type="pct"/>
            <w:tcBorders>
              <w:left w:val="single" w:sz="4" w:space="0" w:color="auto"/>
              <w:right w:val="single" w:sz="4" w:space="0" w:color="auto"/>
            </w:tcBorders>
          </w:tcPr>
          <w:p w:rsidR="006420B2" w:rsidRPr="006420B2" w:rsidRDefault="006420B2" w:rsidP="006420B2">
            <w:pPr>
              <w:jc w:val="center"/>
              <w:rPr>
                <w:lang w:val="ru-RU"/>
              </w:rPr>
            </w:pPr>
          </w:p>
        </w:tc>
        <w:tc>
          <w:tcPr>
            <w:tcW w:w="385" w:type="pct"/>
            <w:tcBorders>
              <w:left w:val="single" w:sz="4" w:space="0" w:color="auto"/>
              <w:right w:val="single" w:sz="4" w:space="0" w:color="auto"/>
            </w:tcBorders>
          </w:tcPr>
          <w:p w:rsidR="006420B2" w:rsidRPr="006420B2" w:rsidRDefault="006420B2" w:rsidP="006420B2">
            <w:pPr>
              <w:jc w:val="center"/>
              <w:rPr>
                <w:lang w:val="ru-RU"/>
              </w:rPr>
            </w:pPr>
          </w:p>
        </w:tc>
        <w:tc>
          <w:tcPr>
            <w:tcW w:w="2498" w:type="pct"/>
            <w:tcBorders>
              <w:left w:val="single" w:sz="4" w:space="0" w:color="auto"/>
            </w:tcBorders>
            <w:vAlign w:val="center"/>
          </w:tcPr>
          <w:p w:rsidR="006420B2" w:rsidRPr="006420B2" w:rsidRDefault="006420B2" w:rsidP="006420B2">
            <w:pPr>
              <w:jc w:val="center"/>
              <w:rPr>
                <w:lang w:val="ru-RU"/>
              </w:rPr>
            </w:pPr>
          </w:p>
        </w:tc>
      </w:tr>
      <w:tr w:rsidR="006420B2" w:rsidRPr="006420B2" w:rsidTr="006420B2">
        <w:tc>
          <w:tcPr>
            <w:tcW w:w="256" w:type="pct"/>
            <w:tcBorders>
              <w:right w:val="single" w:sz="4" w:space="0" w:color="auto"/>
            </w:tcBorders>
          </w:tcPr>
          <w:p w:rsidR="006420B2" w:rsidRPr="00BF6ECA" w:rsidRDefault="006420B2" w:rsidP="006420B2">
            <w:r>
              <w:t>7</w:t>
            </w:r>
          </w:p>
        </w:tc>
        <w:tc>
          <w:tcPr>
            <w:tcW w:w="323" w:type="pct"/>
            <w:tcBorders>
              <w:right w:val="single" w:sz="4" w:space="0" w:color="auto"/>
            </w:tcBorders>
          </w:tcPr>
          <w:p w:rsidR="006420B2" w:rsidRPr="00BF6ECA" w:rsidRDefault="006420B2" w:rsidP="006420B2">
            <w:r w:rsidRPr="00BF6ECA">
              <w:t>65</w:t>
            </w:r>
          </w:p>
        </w:tc>
        <w:tc>
          <w:tcPr>
            <w:tcW w:w="1216" w:type="pct"/>
            <w:tcBorders>
              <w:left w:val="single" w:sz="4" w:space="0" w:color="auto"/>
              <w:right w:val="single" w:sz="4" w:space="0" w:color="auto"/>
            </w:tcBorders>
          </w:tcPr>
          <w:p w:rsidR="006420B2" w:rsidRPr="006420B2" w:rsidRDefault="006420B2" w:rsidP="006420B2">
            <w:pPr>
              <w:rPr>
                <w:i/>
                <w:lang w:val="ru-RU"/>
              </w:rPr>
            </w:pPr>
            <w:r w:rsidRPr="006420B2">
              <w:rPr>
                <w:lang w:val="ru-RU"/>
              </w:rPr>
              <w:t>Письменное деление мног</w:t>
            </w:r>
            <w:r w:rsidRPr="006420B2">
              <w:rPr>
                <w:lang w:val="ru-RU"/>
              </w:rPr>
              <w:t>о</w:t>
            </w:r>
            <w:r w:rsidRPr="006420B2">
              <w:rPr>
                <w:lang w:val="ru-RU"/>
              </w:rPr>
              <w:t>значного числа на однозна</w:t>
            </w:r>
            <w:r w:rsidRPr="006420B2">
              <w:rPr>
                <w:lang w:val="ru-RU"/>
              </w:rPr>
              <w:t>ч</w:t>
            </w:r>
            <w:r w:rsidRPr="006420B2">
              <w:rPr>
                <w:lang w:val="ru-RU"/>
              </w:rPr>
              <w:t xml:space="preserve">ное </w:t>
            </w:r>
          </w:p>
        </w:tc>
        <w:tc>
          <w:tcPr>
            <w:tcW w:w="321" w:type="pct"/>
            <w:tcBorders>
              <w:left w:val="single" w:sz="4" w:space="0" w:color="auto"/>
              <w:right w:val="single" w:sz="4" w:space="0" w:color="auto"/>
            </w:tcBorders>
          </w:tcPr>
          <w:p w:rsidR="006420B2" w:rsidRPr="00C064E0" w:rsidRDefault="006420B2" w:rsidP="006420B2">
            <w:r>
              <w:t>1</w:t>
            </w:r>
          </w:p>
        </w:tc>
        <w:tc>
          <w:tcPr>
            <w:tcW w:w="385" w:type="pct"/>
            <w:tcBorders>
              <w:left w:val="single" w:sz="4" w:space="0" w:color="auto"/>
              <w:right w:val="single" w:sz="4" w:space="0" w:color="auto"/>
            </w:tcBorders>
          </w:tcPr>
          <w:p w:rsidR="006420B2" w:rsidRPr="00C064E0" w:rsidRDefault="006420B2" w:rsidP="006420B2"/>
        </w:tc>
        <w:tc>
          <w:tcPr>
            <w:tcW w:w="2498" w:type="pct"/>
            <w:tcBorders>
              <w:left w:val="single" w:sz="4" w:space="0" w:color="auto"/>
            </w:tcBorders>
          </w:tcPr>
          <w:p w:rsidR="006420B2" w:rsidRPr="006420B2" w:rsidRDefault="006420B2" w:rsidP="006420B2">
            <w:pPr>
              <w:rPr>
                <w:lang w:val="ru-RU"/>
              </w:rPr>
            </w:pPr>
            <w:r w:rsidRPr="006420B2">
              <w:rPr>
                <w:lang w:val="ru-RU"/>
              </w:rPr>
              <w:t>Объяснять, как выполнено деление, пользуясь планом. Выполнять деление с объяснением. Составлять план решения текст</w:t>
            </w:r>
            <w:r w:rsidRPr="006420B2">
              <w:rPr>
                <w:lang w:val="ru-RU"/>
              </w:rPr>
              <w:t>о</w:t>
            </w:r>
            <w:r w:rsidRPr="006420B2">
              <w:rPr>
                <w:lang w:val="ru-RU"/>
              </w:rPr>
              <w:t>вых задач и решать их арифметическим спос</w:t>
            </w:r>
            <w:r w:rsidRPr="006420B2">
              <w:rPr>
                <w:lang w:val="ru-RU"/>
              </w:rPr>
              <w:t>о</w:t>
            </w:r>
            <w:r w:rsidRPr="006420B2">
              <w:rPr>
                <w:lang w:val="ru-RU"/>
              </w:rPr>
              <w:t xml:space="preserve">бом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66</w:t>
            </w:r>
          </w:p>
        </w:tc>
        <w:tc>
          <w:tcPr>
            <w:tcW w:w="1216" w:type="pct"/>
          </w:tcPr>
          <w:p w:rsidR="006420B2" w:rsidRPr="006420B2" w:rsidRDefault="006420B2" w:rsidP="006420B2">
            <w:pPr>
              <w:rPr>
                <w:i/>
                <w:lang w:val="ru-RU"/>
              </w:rPr>
            </w:pPr>
            <w:r w:rsidRPr="006420B2">
              <w:rPr>
                <w:lang w:val="ru-RU"/>
              </w:rPr>
              <w:t>Решение задач на пропорциональное дел</w:t>
            </w:r>
            <w:r w:rsidRPr="006420B2">
              <w:rPr>
                <w:lang w:val="ru-RU"/>
              </w:rPr>
              <w:t>е</w:t>
            </w:r>
            <w:r w:rsidRPr="006420B2">
              <w:rPr>
                <w:lang w:val="ru-RU"/>
              </w:rPr>
              <w:t>ние.</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Составлять план решения текстовых задач и решать их арифметическим спос</w:t>
            </w:r>
            <w:r w:rsidRPr="006420B2">
              <w:rPr>
                <w:lang w:val="ru-RU"/>
              </w:rPr>
              <w:t>о</w:t>
            </w:r>
            <w:r w:rsidRPr="006420B2">
              <w:rPr>
                <w:lang w:val="ru-RU"/>
              </w:rPr>
              <w:t xml:space="preserve">бом </w:t>
            </w:r>
          </w:p>
          <w:p w:rsidR="006420B2" w:rsidRPr="006420B2" w:rsidRDefault="006420B2" w:rsidP="006420B2">
            <w:pPr>
              <w:rPr>
                <w:lang w:val="ru-RU"/>
              </w:rPr>
            </w:pPr>
            <w:r w:rsidRPr="006420B2">
              <w:rPr>
                <w:lang w:val="ru-RU"/>
              </w:rPr>
              <w:t>Применять полученные знания для решения з</w:t>
            </w:r>
            <w:r w:rsidRPr="006420B2">
              <w:rPr>
                <w:lang w:val="ru-RU"/>
              </w:rPr>
              <w:t>а</w:t>
            </w:r>
            <w:r w:rsidRPr="006420B2">
              <w:rPr>
                <w:lang w:val="ru-RU"/>
              </w:rPr>
              <w:t xml:space="preserve">дач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67</w:t>
            </w:r>
          </w:p>
        </w:tc>
        <w:tc>
          <w:tcPr>
            <w:tcW w:w="1216" w:type="pct"/>
          </w:tcPr>
          <w:p w:rsidR="006420B2" w:rsidRPr="006420B2" w:rsidRDefault="006420B2" w:rsidP="006420B2">
            <w:pPr>
              <w:rPr>
                <w:i/>
                <w:lang w:val="ru-RU"/>
              </w:rPr>
            </w:pPr>
            <w:r w:rsidRPr="006420B2">
              <w:rPr>
                <w:lang w:val="ru-RU"/>
              </w:rPr>
              <w:t>Письменное деление мног</w:t>
            </w:r>
            <w:r w:rsidRPr="006420B2">
              <w:rPr>
                <w:lang w:val="ru-RU"/>
              </w:rPr>
              <w:t>о</w:t>
            </w:r>
            <w:r w:rsidRPr="006420B2">
              <w:rPr>
                <w:lang w:val="ru-RU"/>
              </w:rPr>
              <w:t>значного числа на однозна</w:t>
            </w:r>
            <w:r w:rsidRPr="006420B2">
              <w:rPr>
                <w:lang w:val="ru-RU"/>
              </w:rPr>
              <w:t>ч</w:t>
            </w:r>
            <w:r w:rsidRPr="006420B2">
              <w:rPr>
                <w:lang w:val="ru-RU"/>
              </w:rPr>
              <w:t xml:space="preserve">ное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Объяснять, как выполнено деление, пользуясь планом. Выполнять деление с объяснением. Составлять план решения текст</w:t>
            </w:r>
            <w:r w:rsidRPr="006420B2">
              <w:rPr>
                <w:lang w:val="ru-RU"/>
              </w:rPr>
              <w:t>о</w:t>
            </w:r>
            <w:r w:rsidRPr="006420B2">
              <w:rPr>
                <w:lang w:val="ru-RU"/>
              </w:rPr>
              <w:t>вых задач и решать их арифметическим спос</w:t>
            </w:r>
            <w:r w:rsidRPr="006420B2">
              <w:rPr>
                <w:lang w:val="ru-RU"/>
              </w:rPr>
              <w:t>о</w:t>
            </w:r>
            <w:r w:rsidRPr="006420B2">
              <w:rPr>
                <w:lang w:val="ru-RU"/>
              </w:rPr>
              <w:t xml:space="preserve">бом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68</w:t>
            </w:r>
          </w:p>
        </w:tc>
        <w:tc>
          <w:tcPr>
            <w:tcW w:w="1216" w:type="pct"/>
          </w:tcPr>
          <w:p w:rsidR="006420B2" w:rsidRPr="006420B2" w:rsidRDefault="006420B2" w:rsidP="006420B2">
            <w:pPr>
              <w:rPr>
                <w:i/>
                <w:lang w:val="ru-RU"/>
              </w:rPr>
            </w:pPr>
            <w:r w:rsidRPr="006420B2">
              <w:rPr>
                <w:lang w:val="ru-RU"/>
              </w:rPr>
              <w:t>Решение задач на пропорциональное дел</w:t>
            </w:r>
            <w:r w:rsidRPr="006420B2">
              <w:rPr>
                <w:lang w:val="ru-RU"/>
              </w:rPr>
              <w:t>е</w:t>
            </w:r>
            <w:r w:rsidRPr="006420B2">
              <w:rPr>
                <w:lang w:val="ru-RU"/>
              </w:rPr>
              <w:t xml:space="preserve">ние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Сравнивать решения задач. Опред</w:t>
            </w:r>
            <w:r w:rsidRPr="006420B2">
              <w:rPr>
                <w:lang w:val="ru-RU"/>
              </w:rPr>
              <w:t>е</w:t>
            </w:r>
            <w:r w:rsidRPr="006420B2">
              <w:rPr>
                <w:lang w:val="ru-RU"/>
              </w:rPr>
              <w:t>лять, сколько цифр будет в частном, выполнять д</w:t>
            </w:r>
            <w:r w:rsidRPr="006420B2">
              <w:rPr>
                <w:lang w:val="ru-RU"/>
              </w:rPr>
              <w:t>е</w:t>
            </w:r>
            <w:r w:rsidRPr="006420B2">
              <w:rPr>
                <w:lang w:val="ru-RU"/>
              </w:rPr>
              <w:t xml:space="preserve">ление </w:t>
            </w:r>
          </w:p>
          <w:p w:rsidR="006420B2" w:rsidRPr="006420B2" w:rsidRDefault="006420B2" w:rsidP="006420B2">
            <w:pPr>
              <w:rPr>
                <w:lang w:val="ru-RU"/>
              </w:rPr>
            </w:pPr>
            <w:r w:rsidRPr="006420B2">
              <w:rPr>
                <w:lang w:val="ru-RU"/>
              </w:rPr>
              <w:t>Применять полученные знания для решения з</w:t>
            </w:r>
            <w:r w:rsidRPr="006420B2">
              <w:rPr>
                <w:lang w:val="ru-RU"/>
              </w:rPr>
              <w:t>а</w:t>
            </w:r>
            <w:r w:rsidRPr="006420B2">
              <w:rPr>
                <w:lang w:val="ru-RU"/>
              </w:rPr>
              <w:t xml:space="preserve">дач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69</w:t>
            </w:r>
          </w:p>
        </w:tc>
        <w:tc>
          <w:tcPr>
            <w:tcW w:w="1216" w:type="pct"/>
          </w:tcPr>
          <w:p w:rsidR="006420B2" w:rsidRPr="006420B2" w:rsidRDefault="006420B2" w:rsidP="006420B2">
            <w:pPr>
              <w:rPr>
                <w:i/>
                <w:lang w:val="ru-RU"/>
              </w:rPr>
            </w:pPr>
            <w:r w:rsidRPr="006420B2">
              <w:rPr>
                <w:lang w:val="ru-RU"/>
              </w:rPr>
              <w:t>Деление мн</w:t>
            </w:r>
            <w:r w:rsidRPr="006420B2">
              <w:rPr>
                <w:lang w:val="ru-RU"/>
              </w:rPr>
              <w:t>о</w:t>
            </w:r>
            <w:r w:rsidRPr="006420B2">
              <w:rPr>
                <w:lang w:val="ru-RU"/>
              </w:rPr>
              <w:t>гозначного числа на однозна</w:t>
            </w:r>
            <w:r w:rsidRPr="006420B2">
              <w:rPr>
                <w:lang w:val="ru-RU"/>
              </w:rPr>
              <w:t>ч</w:t>
            </w:r>
            <w:r w:rsidRPr="006420B2">
              <w:rPr>
                <w:lang w:val="ru-RU"/>
              </w:rPr>
              <w:t xml:space="preserve">ное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Нахождение неизвестного делимого по р</w:t>
            </w:r>
            <w:r w:rsidRPr="006420B2">
              <w:rPr>
                <w:lang w:val="ru-RU"/>
              </w:rPr>
              <w:t>е</w:t>
            </w:r>
            <w:r w:rsidRPr="006420B2">
              <w:rPr>
                <w:lang w:val="ru-RU"/>
              </w:rPr>
              <w:t>зультату в частном и остатку. Находить уравнения с одинаковым значением, нах</w:t>
            </w:r>
            <w:r w:rsidRPr="006420B2">
              <w:rPr>
                <w:lang w:val="ru-RU"/>
              </w:rPr>
              <w:t>о</w:t>
            </w:r>
            <w:r w:rsidRPr="006420B2">
              <w:rPr>
                <w:lang w:val="ru-RU"/>
              </w:rPr>
              <w:t>дить значения уравнений и решать текстовые задачи арифметическим спос</w:t>
            </w:r>
            <w:r w:rsidRPr="006420B2">
              <w:rPr>
                <w:lang w:val="ru-RU"/>
              </w:rPr>
              <w:t>о</w:t>
            </w:r>
            <w:r w:rsidRPr="006420B2">
              <w:rPr>
                <w:lang w:val="ru-RU"/>
              </w:rPr>
              <w:t xml:space="preserve">бом  </w:t>
            </w:r>
          </w:p>
        </w:tc>
      </w:tr>
      <w:tr w:rsidR="006420B2" w:rsidRPr="006420B2" w:rsidTr="006420B2">
        <w:tc>
          <w:tcPr>
            <w:tcW w:w="256" w:type="pct"/>
          </w:tcPr>
          <w:p w:rsidR="006420B2" w:rsidRPr="00BF6ECA" w:rsidRDefault="006420B2" w:rsidP="006420B2">
            <w:r>
              <w:lastRenderedPageBreak/>
              <w:t>7</w:t>
            </w:r>
          </w:p>
        </w:tc>
        <w:tc>
          <w:tcPr>
            <w:tcW w:w="323" w:type="pct"/>
          </w:tcPr>
          <w:p w:rsidR="006420B2" w:rsidRPr="00BF6ECA" w:rsidRDefault="006420B2" w:rsidP="006420B2">
            <w:r w:rsidRPr="00BF6ECA">
              <w:t>70</w:t>
            </w:r>
          </w:p>
        </w:tc>
        <w:tc>
          <w:tcPr>
            <w:tcW w:w="1216" w:type="pct"/>
          </w:tcPr>
          <w:p w:rsidR="006420B2" w:rsidRPr="006420B2" w:rsidRDefault="006420B2" w:rsidP="006420B2">
            <w:pPr>
              <w:rPr>
                <w:b/>
                <w:lang w:val="ru-RU"/>
              </w:rPr>
            </w:pPr>
            <w:r w:rsidRPr="006420B2">
              <w:rPr>
                <w:b/>
                <w:lang w:val="ru-RU"/>
              </w:rPr>
              <w:t>Проверо</w:t>
            </w:r>
            <w:r w:rsidRPr="006420B2">
              <w:rPr>
                <w:b/>
                <w:lang w:val="ru-RU"/>
              </w:rPr>
              <w:t>ч</w:t>
            </w:r>
            <w:r w:rsidRPr="006420B2">
              <w:rPr>
                <w:b/>
                <w:lang w:val="ru-RU"/>
              </w:rPr>
              <w:t>ная работа по теме «Умножение и деление многозначн</w:t>
            </w:r>
            <w:r w:rsidRPr="006420B2">
              <w:rPr>
                <w:b/>
                <w:lang w:val="ru-RU"/>
              </w:rPr>
              <w:t>о</w:t>
            </w:r>
            <w:r w:rsidRPr="006420B2">
              <w:rPr>
                <w:b/>
                <w:lang w:val="ru-RU"/>
              </w:rPr>
              <w:t>го числа на однозна</w:t>
            </w:r>
            <w:r w:rsidRPr="006420B2">
              <w:rPr>
                <w:b/>
                <w:lang w:val="ru-RU"/>
              </w:rPr>
              <w:t>ч</w:t>
            </w:r>
            <w:r w:rsidRPr="006420B2">
              <w:rPr>
                <w:b/>
                <w:lang w:val="ru-RU"/>
              </w:rPr>
              <w:t>ное»</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Выполнять деление многозначного числа на  однозначное, делать проверку. Соста</w:t>
            </w:r>
            <w:r w:rsidRPr="006420B2">
              <w:rPr>
                <w:lang w:val="ru-RU"/>
              </w:rPr>
              <w:t>в</w:t>
            </w:r>
            <w:r w:rsidRPr="006420B2">
              <w:rPr>
                <w:lang w:val="ru-RU"/>
              </w:rPr>
              <w:t>лять уравнения и решать их. Находить значение буквенных выраж</w:t>
            </w:r>
            <w:r w:rsidRPr="006420B2">
              <w:rPr>
                <w:lang w:val="ru-RU"/>
              </w:rPr>
              <w:t>е</w:t>
            </w:r>
            <w:r w:rsidRPr="006420B2">
              <w:rPr>
                <w:lang w:val="ru-RU"/>
              </w:rPr>
              <w:t>ний, решать текстовые задачи арифметическим спос</w:t>
            </w:r>
            <w:r w:rsidRPr="006420B2">
              <w:rPr>
                <w:lang w:val="ru-RU"/>
              </w:rPr>
              <w:t>о</w:t>
            </w:r>
            <w:r w:rsidRPr="006420B2">
              <w:rPr>
                <w:lang w:val="ru-RU"/>
              </w:rPr>
              <w:t xml:space="preserve">бом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71</w:t>
            </w:r>
          </w:p>
        </w:tc>
        <w:tc>
          <w:tcPr>
            <w:tcW w:w="1216" w:type="pct"/>
          </w:tcPr>
          <w:p w:rsidR="006420B2" w:rsidRPr="006420B2" w:rsidRDefault="006420B2" w:rsidP="006420B2">
            <w:pPr>
              <w:rPr>
                <w:lang w:val="ru-RU"/>
              </w:rPr>
            </w:pPr>
            <w:r w:rsidRPr="006420B2">
              <w:rPr>
                <w:lang w:val="ru-RU"/>
              </w:rPr>
              <w:t xml:space="preserve"> Проверим себя и оценим свои достиж</w:t>
            </w:r>
            <w:r w:rsidRPr="006420B2">
              <w:rPr>
                <w:lang w:val="ru-RU"/>
              </w:rPr>
              <w:t>е</w:t>
            </w:r>
            <w:r w:rsidRPr="006420B2">
              <w:rPr>
                <w:lang w:val="ru-RU"/>
              </w:rPr>
              <w:t xml:space="preserve">ния  </w:t>
            </w:r>
            <w:r w:rsidRPr="006420B2">
              <w:rPr>
                <w:b/>
                <w:lang w:val="ru-RU"/>
              </w:rPr>
              <w:t>Тест №3</w:t>
            </w:r>
          </w:p>
          <w:p w:rsidR="006420B2" w:rsidRPr="006420B2" w:rsidRDefault="006420B2" w:rsidP="006420B2">
            <w:pPr>
              <w:rPr>
                <w:i/>
                <w:lang w:val="ru-RU"/>
              </w:rPr>
            </w:pPr>
            <w:r w:rsidRPr="006420B2">
              <w:rPr>
                <w:lang w:val="ru-RU"/>
              </w:rPr>
              <w:t>Повторение пройде</w:t>
            </w:r>
            <w:r w:rsidRPr="006420B2">
              <w:rPr>
                <w:lang w:val="ru-RU"/>
              </w:rPr>
              <w:t>н</w:t>
            </w:r>
            <w:r w:rsidRPr="006420B2">
              <w:rPr>
                <w:lang w:val="ru-RU"/>
              </w:rPr>
              <w:t>ного. «Что узнали. Чему науч</w:t>
            </w:r>
            <w:r w:rsidRPr="006420B2">
              <w:rPr>
                <w:lang w:val="ru-RU"/>
              </w:rPr>
              <w:t>и</w:t>
            </w:r>
            <w:r w:rsidRPr="006420B2">
              <w:rPr>
                <w:lang w:val="ru-RU"/>
              </w:rPr>
              <w:t xml:space="preserve">лись»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Оценивать результаты усвоения учебного матери</w:t>
            </w:r>
            <w:r w:rsidRPr="006420B2">
              <w:rPr>
                <w:lang w:val="ru-RU"/>
              </w:rPr>
              <w:t>а</w:t>
            </w:r>
            <w:r w:rsidRPr="006420B2">
              <w:rPr>
                <w:lang w:val="ru-RU"/>
              </w:rPr>
              <w:t>ла, делать выводы, планировать действия по устранению выявленных недочётов, проявлять личностную заинтерес</w:t>
            </w:r>
            <w:r w:rsidRPr="006420B2">
              <w:rPr>
                <w:lang w:val="ru-RU"/>
              </w:rPr>
              <w:t>о</w:t>
            </w:r>
            <w:r w:rsidRPr="006420B2">
              <w:rPr>
                <w:lang w:val="ru-RU"/>
              </w:rPr>
              <w:t>ванность в расширении знаний и способов де</w:t>
            </w:r>
            <w:r w:rsidRPr="006420B2">
              <w:rPr>
                <w:lang w:val="ru-RU"/>
              </w:rPr>
              <w:t>й</w:t>
            </w:r>
            <w:r w:rsidRPr="006420B2">
              <w:rPr>
                <w:lang w:val="ru-RU"/>
              </w:rPr>
              <w:t xml:space="preserve">ствий </w:t>
            </w:r>
          </w:p>
          <w:p w:rsidR="006420B2" w:rsidRPr="006420B2" w:rsidRDefault="006420B2" w:rsidP="006420B2">
            <w:pPr>
              <w:rPr>
                <w:lang w:val="ru-RU"/>
              </w:rPr>
            </w:pPr>
            <w:r w:rsidRPr="006420B2">
              <w:rPr>
                <w:lang w:val="ru-RU"/>
              </w:rPr>
              <w:t xml:space="preserve"> </w:t>
            </w:r>
          </w:p>
        </w:tc>
      </w:tr>
      <w:tr w:rsidR="006420B2" w:rsidRPr="00EA3886" w:rsidTr="006420B2">
        <w:tc>
          <w:tcPr>
            <w:tcW w:w="256" w:type="pct"/>
          </w:tcPr>
          <w:p w:rsidR="006420B2" w:rsidRPr="00BF6ECA" w:rsidRDefault="006420B2" w:rsidP="006420B2">
            <w:r>
              <w:t>7</w:t>
            </w:r>
          </w:p>
        </w:tc>
        <w:tc>
          <w:tcPr>
            <w:tcW w:w="323" w:type="pct"/>
          </w:tcPr>
          <w:p w:rsidR="006420B2" w:rsidRPr="00BF6ECA" w:rsidRDefault="006420B2" w:rsidP="006420B2">
            <w:r w:rsidRPr="00BF6ECA">
              <w:t>72</w:t>
            </w:r>
          </w:p>
        </w:tc>
        <w:tc>
          <w:tcPr>
            <w:tcW w:w="1216" w:type="pct"/>
          </w:tcPr>
          <w:p w:rsidR="006420B2" w:rsidRPr="006420B2" w:rsidRDefault="006420B2" w:rsidP="006420B2">
            <w:pPr>
              <w:rPr>
                <w:b/>
                <w:lang w:val="ru-RU"/>
              </w:rPr>
            </w:pPr>
            <w:r w:rsidRPr="006420B2">
              <w:rPr>
                <w:b/>
                <w:lang w:val="ru-RU"/>
              </w:rPr>
              <w:t>Контрольная работа № 6  по теме «Умн</w:t>
            </w:r>
            <w:r w:rsidRPr="006420B2">
              <w:rPr>
                <w:b/>
                <w:lang w:val="ru-RU"/>
              </w:rPr>
              <w:t>о</w:t>
            </w:r>
            <w:r w:rsidRPr="006420B2">
              <w:rPr>
                <w:b/>
                <w:lang w:val="ru-RU"/>
              </w:rPr>
              <w:t>жение и деление на однозначное чи</w:t>
            </w:r>
            <w:r w:rsidRPr="006420B2">
              <w:rPr>
                <w:b/>
                <w:lang w:val="ru-RU"/>
              </w:rPr>
              <w:t>с</w:t>
            </w:r>
            <w:r w:rsidRPr="006420B2">
              <w:rPr>
                <w:b/>
                <w:lang w:val="ru-RU"/>
              </w:rPr>
              <w:t xml:space="preserve">ло»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C064E0">
              <w:t xml:space="preserve"> </w:t>
            </w:r>
          </w:p>
        </w:tc>
      </w:tr>
      <w:tr w:rsidR="006420B2" w:rsidRPr="00EA3886" w:rsidTr="006420B2">
        <w:tc>
          <w:tcPr>
            <w:tcW w:w="256" w:type="pct"/>
          </w:tcPr>
          <w:p w:rsidR="006420B2" w:rsidRPr="00BF6ECA" w:rsidRDefault="006420B2" w:rsidP="006420B2">
            <w:r>
              <w:t>7</w:t>
            </w:r>
          </w:p>
        </w:tc>
        <w:tc>
          <w:tcPr>
            <w:tcW w:w="323" w:type="pct"/>
          </w:tcPr>
          <w:p w:rsidR="006420B2" w:rsidRPr="00BF6ECA" w:rsidRDefault="006420B2" w:rsidP="006420B2">
            <w:r w:rsidRPr="00BF6ECA">
              <w:t>73</w:t>
            </w:r>
          </w:p>
        </w:tc>
        <w:tc>
          <w:tcPr>
            <w:tcW w:w="1216" w:type="pct"/>
          </w:tcPr>
          <w:p w:rsidR="006420B2" w:rsidRPr="00446EDC" w:rsidRDefault="006420B2" w:rsidP="006420B2">
            <w:pPr>
              <w:shd w:val="clear" w:color="auto" w:fill="FFFFFF"/>
              <w:rPr>
                <w:i/>
              </w:rPr>
            </w:pPr>
            <w:r w:rsidRPr="00EA3886">
              <w:rPr>
                <w:spacing w:val="-1"/>
              </w:rPr>
              <w:t xml:space="preserve"> </w:t>
            </w:r>
            <w:r w:rsidRPr="00EA3886">
              <w:t>Решение текстовых з</w:t>
            </w:r>
            <w:r w:rsidRPr="00EA3886">
              <w:t>а</w:t>
            </w:r>
            <w:r w:rsidRPr="00EA3886">
              <w:t xml:space="preserve">дач </w:t>
            </w:r>
          </w:p>
          <w:p w:rsidR="006420B2" w:rsidRPr="00EA3886" w:rsidRDefault="006420B2" w:rsidP="006420B2">
            <w:pPr>
              <w:rPr>
                <w:i/>
              </w:rPr>
            </w:pP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Решать задачи арифметическим способом. Находить периметр прямоугольника (ква</w:t>
            </w:r>
            <w:r w:rsidRPr="006420B2">
              <w:rPr>
                <w:lang w:val="ru-RU"/>
              </w:rPr>
              <w:t>д</w:t>
            </w:r>
            <w:r w:rsidRPr="006420B2">
              <w:rPr>
                <w:lang w:val="ru-RU"/>
              </w:rPr>
              <w:t xml:space="preserve">рата). </w:t>
            </w:r>
            <w:r w:rsidRPr="00C064E0">
              <w:t>Решать уравнения. Совершенствовать вычислительные н</w:t>
            </w:r>
            <w:r w:rsidRPr="00C064E0">
              <w:t>а</w:t>
            </w:r>
            <w:r w:rsidRPr="00C064E0">
              <w:t xml:space="preserve">выки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74</w:t>
            </w:r>
          </w:p>
        </w:tc>
        <w:tc>
          <w:tcPr>
            <w:tcW w:w="1216" w:type="pct"/>
          </w:tcPr>
          <w:p w:rsidR="006420B2" w:rsidRPr="006420B2" w:rsidRDefault="006420B2" w:rsidP="006420B2">
            <w:pPr>
              <w:rPr>
                <w:i/>
                <w:lang w:val="ru-RU"/>
              </w:rPr>
            </w:pPr>
            <w:r w:rsidRPr="006420B2">
              <w:rPr>
                <w:lang w:val="ru-RU"/>
              </w:rPr>
              <w:t>Скорость. Время. Расстояние. Единицы ск</w:t>
            </w:r>
            <w:r w:rsidRPr="006420B2">
              <w:rPr>
                <w:lang w:val="ru-RU"/>
              </w:rPr>
              <w:t>о</w:t>
            </w:r>
            <w:r w:rsidRPr="006420B2">
              <w:rPr>
                <w:lang w:val="ru-RU"/>
              </w:rPr>
              <w:t xml:space="preserve">рости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Моделировать взаимосвязи между велич</w:t>
            </w:r>
            <w:r w:rsidRPr="006420B2">
              <w:rPr>
                <w:lang w:val="ru-RU"/>
              </w:rPr>
              <w:t>и</w:t>
            </w:r>
            <w:r w:rsidRPr="006420B2">
              <w:rPr>
                <w:lang w:val="ru-RU"/>
              </w:rPr>
              <w:t>нами: скорость, время, расстояние. Переводить одни единицы скорости в другие. Н</w:t>
            </w:r>
            <w:r w:rsidRPr="006420B2">
              <w:rPr>
                <w:lang w:val="ru-RU"/>
              </w:rPr>
              <w:t>а</w:t>
            </w:r>
            <w:r w:rsidRPr="006420B2">
              <w:rPr>
                <w:lang w:val="ru-RU"/>
              </w:rPr>
              <w:t>ходить значение буквенных и числовых в</w:t>
            </w:r>
            <w:r w:rsidRPr="006420B2">
              <w:rPr>
                <w:lang w:val="ru-RU"/>
              </w:rPr>
              <w:t>ы</w:t>
            </w:r>
            <w:r w:rsidRPr="006420B2">
              <w:rPr>
                <w:lang w:val="ru-RU"/>
              </w:rPr>
              <w:t xml:space="preserve">ражений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75</w:t>
            </w:r>
          </w:p>
        </w:tc>
        <w:tc>
          <w:tcPr>
            <w:tcW w:w="1216" w:type="pct"/>
          </w:tcPr>
          <w:p w:rsidR="006420B2" w:rsidRPr="006420B2" w:rsidRDefault="006420B2" w:rsidP="006420B2">
            <w:pPr>
              <w:rPr>
                <w:i/>
                <w:lang w:val="ru-RU"/>
              </w:rPr>
            </w:pPr>
            <w:r w:rsidRPr="006420B2">
              <w:rPr>
                <w:lang w:val="ru-RU"/>
              </w:rPr>
              <w:t>Взаимосвязь между скоростью, врем</w:t>
            </w:r>
            <w:r w:rsidRPr="006420B2">
              <w:rPr>
                <w:lang w:val="ru-RU"/>
              </w:rPr>
              <w:t>е</w:t>
            </w:r>
            <w:r w:rsidRPr="006420B2">
              <w:rPr>
                <w:lang w:val="ru-RU"/>
              </w:rPr>
              <w:t>нем и рассто</w:t>
            </w:r>
            <w:r w:rsidRPr="006420B2">
              <w:rPr>
                <w:lang w:val="ru-RU"/>
              </w:rPr>
              <w:t>я</w:t>
            </w:r>
            <w:r w:rsidRPr="006420B2">
              <w:rPr>
                <w:lang w:val="ru-RU"/>
              </w:rPr>
              <w:t xml:space="preserve">нием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Записывать задачи с величинами: ск</w:t>
            </w:r>
            <w:r w:rsidRPr="006420B2">
              <w:rPr>
                <w:lang w:val="ru-RU"/>
              </w:rPr>
              <w:t>о</w:t>
            </w:r>
            <w:r w:rsidRPr="006420B2">
              <w:rPr>
                <w:lang w:val="ru-RU"/>
              </w:rPr>
              <w:t>рость, время, расстояние в таблицу и р</w:t>
            </w:r>
            <w:r w:rsidRPr="006420B2">
              <w:rPr>
                <w:lang w:val="ru-RU"/>
              </w:rPr>
              <w:t>е</w:t>
            </w:r>
            <w:r w:rsidRPr="006420B2">
              <w:rPr>
                <w:lang w:val="ru-RU"/>
              </w:rPr>
              <w:t>шать их. Составлять по выражению задачи с вел</w:t>
            </w:r>
            <w:r w:rsidRPr="006420B2">
              <w:rPr>
                <w:lang w:val="ru-RU"/>
              </w:rPr>
              <w:t>и</w:t>
            </w:r>
            <w:r w:rsidRPr="006420B2">
              <w:rPr>
                <w:lang w:val="ru-RU"/>
              </w:rPr>
              <w:t>чинами: скорость, время, расстояние. Находить значение уравнений и числовых выр</w:t>
            </w:r>
            <w:r w:rsidRPr="006420B2">
              <w:rPr>
                <w:lang w:val="ru-RU"/>
              </w:rPr>
              <w:t>а</w:t>
            </w:r>
            <w:r w:rsidRPr="006420B2">
              <w:rPr>
                <w:lang w:val="ru-RU"/>
              </w:rPr>
              <w:t xml:space="preserve">жений  </w:t>
            </w:r>
          </w:p>
        </w:tc>
      </w:tr>
      <w:tr w:rsidR="006420B2" w:rsidRPr="00EA3886" w:rsidTr="006420B2">
        <w:tc>
          <w:tcPr>
            <w:tcW w:w="256" w:type="pct"/>
          </w:tcPr>
          <w:p w:rsidR="006420B2" w:rsidRPr="00BF6ECA" w:rsidRDefault="006420B2" w:rsidP="006420B2">
            <w:r>
              <w:t>7</w:t>
            </w:r>
          </w:p>
        </w:tc>
        <w:tc>
          <w:tcPr>
            <w:tcW w:w="323" w:type="pct"/>
          </w:tcPr>
          <w:p w:rsidR="006420B2" w:rsidRPr="00BF6ECA" w:rsidRDefault="006420B2" w:rsidP="006420B2">
            <w:r w:rsidRPr="00BF6ECA">
              <w:t>76</w:t>
            </w:r>
          </w:p>
        </w:tc>
        <w:tc>
          <w:tcPr>
            <w:tcW w:w="1216" w:type="pct"/>
          </w:tcPr>
          <w:p w:rsidR="006420B2" w:rsidRPr="006420B2" w:rsidRDefault="006420B2" w:rsidP="006420B2">
            <w:pPr>
              <w:rPr>
                <w:i/>
                <w:lang w:val="ru-RU"/>
              </w:rPr>
            </w:pPr>
            <w:r w:rsidRPr="006420B2">
              <w:rPr>
                <w:lang w:val="ru-RU"/>
              </w:rPr>
              <w:t>Решение задач с вел</w:t>
            </w:r>
            <w:r w:rsidRPr="006420B2">
              <w:rPr>
                <w:lang w:val="ru-RU"/>
              </w:rPr>
              <w:t>и</w:t>
            </w:r>
            <w:r w:rsidRPr="006420B2">
              <w:rPr>
                <w:lang w:val="ru-RU"/>
              </w:rPr>
              <w:t>чинами: скорость, вр</w:t>
            </w:r>
            <w:r w:rsidRPr="006420B2">
              <w:rPr>
                <w:lang w:val="ru-RU"/>
              </w:rPr>
              <w:t>е</w:t>
            </w:r>
            <w:r w:rsidRPr="006420B2">
              <w:rPr>
                <w:lang w:val="ru-RU"/>
              </w:rPr>
              <w:t xml:space="preserve">мя, расстояние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Записывать задачи с величинами: ск</w:t>
            </w:r>
            <w:r w:rsidRPr="006420B2">
              <w:rPr>
                <w:lang w:val="ru-RU"/>
              </w:rPr>
              <w:t>о</w:t>
            </w:r>
            <w:r w:rsidRPr="006420B2">
              <w:rPr>
                <w:lang w:val="ru-RU"/>
              </w:rPr>
              <w:t xml:space="preserve">рость, время, расстояние в таблицу и решать их. </w:t>
            </w:r>
            <w:r w:rsidRPr="00C064E0">
              <w:t>Переводить о</w:t>
            </w:r>
            <w:r w:rsidRPr="00C064E0">
              <w:t>д</w:t>
            </w:r>
            <w:r w:rsidRPr="00C064E0">
              <w:t xml:space="preserve">ни единицы длины, массы, времени, площади в другие  </w:t>
            </w:r>
          </w:p>
        </w:tc>
      </w:tr>
      <w:tr w:rsidR="006420B2" w:rsidRPr="00EA3886" w:rsidTr="006420B2">
        <w:tc>
          <w:tcPr>
            <w:tcW w:w="256" w:type="pct"/>
          </w:tcPr>
          <w:p w:rsidR="006420B2" w:rsidRPr="00BF6ECA" w:rsidRDefault="006420B2" w:rsidP="006420B2">
            <w:r>
              <w:t>7</w:t>
            </w:r>
          </w:p>
        </w:tc>
        <w:tc>
          <w:tcPr>
            <w:tcW w:w="323" w:type="pct"/>
          </w:tcPr>
          <w:p w:rsidR="006420B2" w:rsidRPr="00BF6ECA" w:rsidRDefault="006420B2" w:rsidP="006420B2">
            <w:r w:rsidRPr="00BF6ECA">
              <w:t>77</w:t>
            </w:r>
          </w:p>
        </w:tc>
        <w:tc>
          <w:tcPr>
            <w:tcW w:w="1216" w:type="pct"/>
          </w:tcPr>
          <w:p w:rsidR="006420B2" w:rsidRPr="006420B2" w:rsidRDefault="006420B2" w:rsidP="006420B2">
            <w:pPr>
              <w:rPr>
                <w:b/>
                <w:spacing w:val="-2"/>
                <w:lang w:val="ru-RU"/>
              </w:rPr>
            </w:pPr>
            <w:r w:rsidRPr="006420B2">
              <w:rPr>
                <w:b/>
                <w:lang w:val="ru-RU"/>
              </w:rPr>
              <w:t>Проверочная работа</w:t>
            </w:r>
            <w:r w:rsidRPr="006420B2">
              <w:rPr>
                <w:b/>
                <w:spacing w:val="-2"/>
                <w:lang w:val="ru-RU"/>
              </w:rPr>
              <w:t xml:space="preserve">  по теме «Решение задач на движ</w:t>
            </w:r>
            <w:r w:rsidRPr="006420B2">
              <w:rPr>
                <w:b/>
                <w:spacing w:val="-2"/>
                <w:lang w:val="ru-RU"/>
              </w:rPr>
              <w:t>е</w:t>
            </w:r>
            <w:r w:rsidRPr="006420B2">
              <w:rPr>
                <w:b/>
                <w:spacing w:val="-2"/>
                <w:lang w:val="ru-RU"/>
              </w:rPr>
              <w:t>ние»</w:t>
            </w:r>
          </w:p>
          <w:p w:rsidR="006420B2" w:rsidRPr="006420B2" w:rsidRDefault="006420B2" w:rsidP="006420B2">
            <w:pPr>
              <w:rPr>
                <w:i/>
                <w:lang w:val="ru-RU"/>
              </w:rPr>
            </w:pP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Записывать задачи с величинами: ск</w:t>
            </w:r>
            <w:r w:rsidRPr="006420B2">
              <w:rPr>
                <w:lang w:val="ru-RU"/>
              </w:rPr>
              <w:t>о</w:t>
            </w:r>
            <w:r w:rsidRPr="006420B2">
              <w:rPr>
                <w:lang w:val="ru-RU"/>
              </w:rPr>
              <w:t xml:space="preserve">рость, время, расстояние в таблицу и решать их. </w:t>
            </w:r>
            <w:r w:rsidRPr="00C064E0">
              <w:t>Составлять задачу по чертежу на одновременное встречное дв</w:t>
            </w:r>
            <w:r w:rsidRPr="00C064E0">
              <w:t>и</w:t>
            </w:r>
            <w:r w:rsidRPr="00C064E0">
              <w:t xml:space="preserve">жение.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78</w:t>
            </w:r>
          </w:p>
        </w:tc>
        <w:tc>
          <w:tcPr>
            <w:tcW w:w="1216" w:type="pct"/>
          </w:tcPr>
          <w:p w:rsidR="006420B2" w:rsidRPr="00EA3886" w:rsidRDefault="006420B2" w:rsidP="006420B2">
            <w:pPr>
              <w:rPr>
                <w:i/>
              </w:rPr>
            </w:pPr>
            <w:r w:rsidRPr="00EA3886">
              <w:t>Умножение числа на произвед</w:t>
            </w:r>
            <w:r w:rsidRPr="00EA3886">
              <w:t>е</w:t>
            </w:r>
            <w:r w:rsidRPr="00EA3886">
              <w:t xml:space="preserve">ние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Применять свойство умножения числа на произв</w:t>
            </w:r>
            <w:r w:rsidRPr="006420B2">
              <w:rPr>
                <w:lang w:val="ru-RU"/>
              </w:rPr>
              <w:t>е</w:t>
            </w:r>
            <w:r w:rsidRPr="006420B2">
              <w:rPr>
                <w:lang w:val="ru-RU"/>
              </w:rPr>
              <w:t>дение в устных и письменных вычислениях. Выполнять умножение числа на произведение разными способами, сравнивать результаты вычисл</w:t>
            </w:r>
            <w:r w:rsidRPr="006420B2">
              <w:rPr>
                <w:lang w:val="ru-RU"/>
              </w:rPr>
              <w:t>е</w:t>
            </w:r>
            <w:r w:rsidRPr="006420B2">
              <w:rPr>
                <w:lang w:val="ru-RU"/>
              </w:rPr>
              <w:t xml:space="preserve">ний  </w:t>
            </w:r>
          </w:p>
        </w:tc>
      </w:tr>
      <w:tr w:rsidR="006420B2" w:rsidRPr="00EA3886" w:rsidTr="006420B2">
        <w:tc>
          <w:tcPr>
            <w:tcW w:w="256" w:type="pct"/>
          </w:tcPr>
          <w:p w:rsidR="006420B2" w:rsidRPr="00BF6ECA" w:rsidRDefault="006420B2" w:rsidP="006420B2">
            <w:r>
              <w:t>7</w:t>
            </w:r>
          </w:p>
        </w:tc>
        <w:tc>
          <w:tcPr>
            <w:tcW w:w="323" w:type="pct"/>
          </w:tcPr>
          <w:p w:rsidR="006420B2" w:rsidRPr="00BF6ECA" w:rsidRDefault="006420B2" w:rsidP="006420B2">
            <w:r w:rsidRPr="00BF6ECA">
              <w:t>79</w:t>
            </w:r>
          </w:p>
        </w:tc>
        <w:tc>
          <w:tcPr>
            <w:tcW w:w="1216" w:type="pct"/>
          </w:tcPr>
          <w:p w:rsidR="006420B2" w:rsidRPr="006420B2" w:rsidRDefault="006420B2" w:rsidP="006420B2">
            <w:pPr>
              <w:rPr>
                <w:i/>
                <w:lang w:val="ru-RU"/>
              </w:rPr>
            </w:pPr>
            <w:r w:rsidRPr="006420B2">
              <w:rPr>
                <w:lang w:val="ru-RU"/>
              </w:rPr>
              <w:t>Письменное умнож</w:t>
            </w:r>
            <w:r w:rsidRPr="006420B2">
              <w:rPr>
                <w:lang w:val="ru-RU"/>
              </w:rPr>
              <w:t>е</w:t>
            </w:r>
            <w:r w:rsidRPr="006420B2">
              <w:rPr>
                <w:lang w:val="ru-RU"/>
              </w:rPr>
              <w:t>ние на числа, оканчивающиеся н</w:t>
            </w:r>
            <w:r w:rsidRPr="006420B2">
              <w:rPr>
                <w:lang w:val="ru-RU"/>
              </w:rPr>
              <w:t>у</w:t>
            </w:r>
            <w:r w:rsidRPr="006420B2">
              <w:rPr>
                <w:lang w:val="ru-RU"/>
              </w:rPr>
              <w:t xml:space="preserve">лями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Применять свойство умножения числа на произв</w:t>
            </w:r>
            <w:r w:rsidRPr="006420B2">
              <w:rPr>
                <w:lang w:val="ru-RU"/>
              </w:rPr>
              <w:t>е</w:t>
            </w:r>
            <w:r w:rsidRPr="006420B2">
              <w:rPr>
                <w:lang w:val="ru-RU"/>
              </w:rPr>
              <w:t>дение в письменных вычислениях, записывать р</w:t>
            </w:r>
            <w:r w:rsidRPr="006420B2">
              <w:rPr>
                <w:lang w:val="ru-RU"/>
              </w:rPr>
              <w:t>е</w:t>
            </w:r>
            <w:r w:rsidRPr="006420B2">
              <w:rPr>
                <w:lang w:val="ru-RU"/>
              </w:rPr>
              <w:t xml:space="preserve">шение столбиком. </w:t>
            </w:r>
            <w:r w:rsidRPr="00C064E0">
              <w:t>Решать задачи на одновременное встречное дв</w:t>
            </w:r>
            <w:r w:rsidRPr="00C064E0">
              <w:t>и</w:t>
            </w:r>
            <w:r w:rsidRPr="00C064E0">
              <w:t xml:space="preserve">жение  </w:t>
            </w:r>
          </w:p>
        </w:tc>
      </w:tr>
      <w:tr w:rsidR="006420B2" w:rsidRPr="00EA3886" w:rsidTr="006420B2">
        <w:tc>
          <w:tcPr>
            <w:tcW w:w="256" w:type="pct"/>
          </w:tcPr>
          <w:p w:rsidR="006420B2" w:rsidRPr="00BF6ECA" w:rsidRDefault="006420B2" w:rsidP="006420B2">
            <w:r>
              <w:t>7</w:t>
            </w:r>
          </w:p>
        </w:tc>
        <w:tc>
          <w:tcPr>
            <w:tcW w:w="323" w:type="pct"/>
          </w:tcPr>
          <w:p w:rsidR="006420B2" w:rsidRPr="00BF6ECA" w:rsidRDefault="006420B2" w:rsidP="006420B2">
            <w:r w:rsidRPr="00BF6ECA">
              <w:t>80</w:t>
            </w:r>
          </w:p>
        </w:tc>
        <w:tc>
          <w:tcPr>
            <w:tcW w:w="1216" w:type="pct"/>
          </w:tcPr>
          <w:p w:rsidR="006420B2" w:rsidRPr="00EA3886" w:rsidRDefault="006420B2" w:rsidP="006420B2">
            <w:pPr>
              <w:rPr>
                <w:i/>
              </w:rPr>
            </w:pPr>
            <w:r w:rsidRPr="006420B2">
              <w:rPr>
                <w:lang w:val="ru-RU"/>
              </w:rPr>
              <w:t>Умножение на числа, оканчивающиеся нул</w:t>
            </w:r>
            <w:r w:rsidRPr="006420B2">
              <w:rPr>
                <w:lang w:val="ru-RU"/>
              </w:rPr>
              <w:t>я</w:t>
            </w:r>
            <w:r w:rsidRPr="006420B2">
              <w:rPr>
                <w:lang w:val="ru-RU"/>
              </w:rPr>
              <w:t xml:space="preserve">ми. </w:t>
            </w:r>
            <w:r w:rsidRPr="001C2528">
              <w:rPr>
                <w:b/>
              </w:rPr>
              <w:t>Математический ди</w:t>
            </w:r>
            <w:r w:rsidRPr="001C2528">
              <w:rPr>
                <w:b/>
              </w:rPr>
              <w:t>к</w:t>
            </w:r>
            <w:r w:rsidRPr="001C2528">
              <w:rPr>
                <w:b/>
              </w:rPr>
              <w:t>тант № 4</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Применять свойство умножения числа на произв</w:t>
            </w:r>
            <w:r w:rsidRPr="006420B2">
              <w:rPr>
                <w:lang w:val="ru-RU"/>
              </w:rPr>
              <w:t>е</w:t>
            </w:r>
            <w:r w:rsidRPr="006420B2">
              <w:rPr>
                <w:lang w:val="ru-RU"/>
              </w:rPr>
              <w:t xml:space="preserve">дение в письменных вычислениях, записывать решение столбиком. </w:t>
            </w:r>
            <w:r w:rsidRPr="00C064E0">
              <w:t>Сравн</w:t>
            </w:r>
            <w:r w:rsidRPr="00C064E0">
              <w:t>и</w:t>
            </w:r>
            <w:r w:rsidRPr="00C064E0">
              <w:t>вать именованные числа. Решать задачи на одновременное встречное дв</w:t>
            </w:r>
            <w:r w:rsidRPr="00C064E0">
              <w:t>и</w:t>
            </w:r>
            <w:r w:rsidRPr="00C064E0">
              <w:t xml:space="preserve">жение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81</w:t>
            </w:r>
          </w:p>
        </w:tc>
        <w:tc>
          <w:tcPr>
            <w:tcW w:w="1216" w:type="pct"/>
          </w:tcPr>
          <w:p w:rsidR="006420B2" w:rsidRPr="006420B2" w:rsidRDefault="006420B2" w:rsidP="006420B2">
            <w:pPr>
              <w:rPr>
                <w:i/>
                <w:lang w:val="ru-RU"/>
              </w:rPr>
            </w:pPr>
            <w:r w:rsidRPr="006420B2">
              <w:rPr>
                <w:lang w:val="ru-RU"/>
              </w:rPr>
              <w:t>Решение задач на одновременное встречное движ</w:t>
            </w:r>
            <w:r w:rsidRPr="006420B2">
              <w:rPr>
                <w:lang w:val="ru-RU"/>
              </w:rPr>
              <w:t>е</w:t>
            </w:r>
            <w:r w:rsidRPr="006420B2">
              <w:rPr>
                <w:lang w:val="ru-RU"/>
              </w:rPr>
              <w:t xml:space="preserve">ние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Решать задачи на одновременное встречное движение: выполнять схематические чертежи, сравнивать з</w:t>
            </w:r>
            <w:r w:rsidRPr="006420B2">
              <w:rPr>
                <w:lang w:val="ru-RU"/>
              </w:rPr>
              <w:t>а</w:t>
            </w:r>
            <w:r w:rsidRPr="006420B2">
              <w:rPr>
                <w:lang w:val="ru-RU"/>
              </w:rPr>
              <w:t xml:space="preserve">дачи и их решения  </w:t>
            </w:r>
          </w:p>
        </w:tc>
      </w:tr>
      <w:tr w:rsidR="006420B2" w:rsidRPr="00EA3886" w:rsidTr="006420B2">
        <w:tc>
          <w:tcPr>
            <w:tcW w:w="256" w:type="pct"/>
          </w:tcPr>
          <w:p w:rsidR="006420B2" w:rsidRPr="00BF6ECA" w:rsidRDefault="006420B2" w:rsidP="006420B2">
            <w:r>
              <w:lastRenderedPageBreak/>
              <w:t>7</w:t>
            </w:r>
          </w:p>
        </w:tc>
        <w:tc>
          <w:tcPr>
            <w:tcW w:w="323" w:type="pct"/>
          </w:tcPr>
          <w:p w:rsidR="006420B2" w:rsidRPr="00BF6ECA" w:rsidRDefault="006420B2" w:rsidP="006420B2">
            <w:r w:rsidRPr="00BF6ECA">
              <w:t>82</w:t>
            </w:r>
          </w:p>
        </w:tc>
        <w:tc>
          <w:tcPr>
            <w:tcW w:w="1216" w:type="pct"/>
          </w:tcPr>
          <w:p w:rsidR="006420B2" w:rsidRPr="00EA3886" w:rsidRDefault="006420B2" w:rsidP="006420B2">
            <w:pPr>
              <w:rPr>
                <w:i/>
              </w:rPr>
            </w:pPr>
            <w:r w:rsidRPr="00EA3886">
              <w:t>Перестановка и группировка множит</w:t>
            </w:r>
            <w:r w:rsidRPr="00EA3886">
              <w:t>е</w:t>
            </w:r>
            <w:r w:rsidRPr="00EA3886">
              <w:t>лей.</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Используя переместительное свойство у</w:t>
            </w:r>
            <w:r w:rsidRPr="006420B2">
              <w:rPr>
                <w:lang w:val="ru-RU"/>
              </w:rPr>
              <w:t>м</w:t>
            </w:r>
            <w:r w:rsidRPr="006420B2">
              <w:rPr>
                <w:lang w:val="ru-RU"/>
              </w:rPr>
              <w:t>ножения и свойство группировки множителей, находить значение числового выр</w:t>
            </w:r>
            <w:r w:rsidRPr="006420B2">
              <w:rPr>
                <w:lang w:val="ru-RU"/>
              </w:rPr>
              <w:t>а</w:t>
            </w:r>
            <w:r w:rsidRPr="006420B2">
              <w:rPr>
                <w:lang w:val="ru-RU"/>
              </w:rPr>
              <w:t xml:space="preserve">жения. </w:t>
            </w:r>
            <w:r w:rsidRPr="00C064E0">
              <w:t>Решать задачи на одновременное встречное движ</w:t>
            </w:r>
            <w:r w:rsidRPr="00C064E0">
              <w:t>е</w:t>
            </w:r>
            <w:r w:rsidRPr="00C064E0">
              <w:t xml:space="preserve">ние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83</w:t>
            </w:r>
          </w:p>
        </w:tc>
        <w:tc>
          <w:tcPr>
            <w:tcW w:w="1216" w:type="pct"/>
          </w:tcPr>
          <w:p w:rsidR="006420B2" w:rsidRPr="006420B2" w:rsidRDefault="006420B2" w:rsidP="006420B2">
            <w:pPr>
              <w:rPr>
                <w:lang w:val="ru-RU"/>
              </w:rPr>
            </w:pPr>
            <w:r w:rsidRPr="006420B2">
              <w:rPr>
                <w:lang w:val="ru-RU"/>
              </w:rPr>
              <w:t>Повторение пройде</w:t>
            </w:r>
            <w:r w:rsidRPr="006420B2">
              <w:rPr>
                <w:lang w:val="ru-RU"/>
              </w:rPr>
              <w:t>н</w:t>
            </w:r>
            <w:r w:rsidRPr="006420B2">
              <w:rPr>
                <w:lang w:val="ru-RU"/>
              </w:rPr>
              <w:t>ного. «Что узнали. Чему науч</w:t>
            </w:r>
            <w:r w:rsidRPr="006420B2">
              <w:rPr>
                <w:lang w:val="ru-RU"/>
              </w:rPr>
              <w:t>и</w:t>
            </w:r>
            <w:r w:rsidRPr="006420B2">
              <w:rPr>
                <w:lang w:val="ru-RU"/>
              </w:rPr>
              <w:t>лись».</w:t>
            </w:r>
          </w:p>
          <w:p w:rsidR="006420B2" w:rsidRPr="006420B2" w:rsidRDefault="006420B2" w:rsidP="006420B2">
            <w:pPr>
              <w:rPr>
                <w:i/>
                <w:lang w:val="ru-RU"/>
              </w:rPr>
            </w:pPr>
            <w:r w:rsidRPr="006420B2">
              <w:rPr>
                <w:lang w:val="ru-RU"/>
              </w:rPr>
              <w:t>Взаимная проверка знаний «Помогаем друг другу сделать шаг к у</w:t>
            </w:r>
            <w:r w:rsidRPr="006420B2">
              <w:rPr>
                <w:lang w:val="ru-RU"/>
              </w:rPr>
              <w:t>с</w:t>
            </w:r>
            <w:r w:rsidRPr="006420B2">
              <w:rPr>
                <w:lang w:val="ru-RU"/>
              </w:rPr>
              <w:t xml:space="preserve">пеху» </w:t>
            </w:r>
            <w:r w:rsidRPr="006420B2">
              <w:rPr>
                <w:i/>
                <w:lang w:val="ru-RU"/>
              </w:rPr>
              <w:t xml:space="preserve">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Оценивать результаты освоения темы, пр</w:t>
            </w:r>
            <w:r w:rsidRPr="006420B2">
              <w:rPr>
                <w:lang w:val="ru-RU"/>
              </w:rPr>
              <w:t>о</w:t>
            </w:r>
            <w:r w:rsidRPr="006420B2">
              <w:rPr>
                <w:lang w:val="ru-RU"/>
              </w:rPr>
              <w:t>являть личную заинтересованность в приобретении и расширении знаний и способов действий. Анализировать свои дейс</w:t>
            </w:r>
            <w:r w:rsidRPr="006420B2">
              <w:rPr>
                <w:lang w:val="ru-RU"/>
              </w:rPr>
              <w:t>т</w:t>
            </w:r>
            <w:r w:rsidRPr="006420B2">
              <w:rPr>
                <w:lang w:val="ru-RU"/>
              </w:rPr>
              <w:t xml:space="preserve">вия и управлять ими </w:t>
            </w:r>
          </w:p>
          <w:p w:rsidR="006420B2" w:rsidRPr="006420B2" w:rsidRDefault="006420B2" w:rsidP="006420B2">
            <w:pPr>
              <w:rPr>
                <w:lang w:val="ru-RU"/>
              </w:rPr>
            </w:pPr>
            <w:r w:rsidRPr="006420B2">
              <w:rPr>
                <w:lang w:val="ru-RU"/>
              </w:rPr>
              <w:t>Решать задачи на одновременное встречное дв</w:t>
            </w:r>
            <w:r w:rsidRPr="006420B2">
              <w:rPr>
                <w:lang w:val="ru-RU"/>
              </w:rPr>
              <w:t>и</w:t>
            </w:r>
            <w:r w:rsidRPr="006420B2">
              <w:rPr>
                <w:lang w:val="ru-RU"/>
              </w:rPr>
              <w:t xml:space="preserve">жение, развивать навык устного счёта; развивать внимание, творческое мышление </w:t>
            </w:r>
          </w:p>
        </w:tc>
      </w:tr>
      <w:tr w:rsidR="006420B2" w:rsidRPr="00EA3886" w:rsidTr="006420B2">
        <w:tc>
          <w:tcPr>
            <w:tcW w:w="256" w:type="pct"/>
          </w:tcPr>
          <w:p w:rsidR="006420B2" w:rsidRPr="00BF6ECA" w:rsidRDefault="006420B2" w:rsidP="006420B2">
            <w:r>
              <w:t>7</w:t>
            </w:r>
          </w:p>
        </w:tc>
        <w:tc>
          <w:tcPr>
            <w:tcW w:w="323" w:type="pct"/>
          </w:tcPr>
          <w:p w:rsidR="006420B2" w:rsidRPr="00BF6ECA" w:rsidRDefault="006420B2" w:rsidP="006420B2">
            <w:r w:rsidRPr="00BF6ECA">
              <w:t>84</w:t>
            </w:r>
          </w:p>
        </w:tc>
        <w:tc>
          <w:tcPr>
            <w:tcW w:w="1216" w:type="pct"/>
          </w:tcPr>
          <w:p w:rsidR="006420B2" w:rsidRPr="006420B2" w:rsidRDefault="006420B2" w:rsidP="006420B2">
            <w:pPr>
              <w:rPr>
                <w:b/>
                <w:i/>
                <w:lang w:val="ru-RU"/>
              </w:rPr>
            </w:pPr>
            <w:r w:rsidRPr="006420B2">
              <w:rPr>
                <w:b/>
                <w:lang w:val="ru-RU"/>
              </w:rPr>
              <w:t>Контрольная работа № 7 по теме «Решение задач на дв</w:t>
            </w:r>
            <w:r w:rsidRPr="006420B2">
              <w:rPr>
                <w:b/>
                <w:lang w:val="ru-RU"/>
              </w:rPr>
              <w:t>и</w:t>
            </w:r>
            <w:r w:rsidRPr="006420B2">
              <w:rPr>
                <w:b/>
                <w:lang w:val="ru-RU"/>
              </w:rPr>
              <w:t>жение»</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C064E0">
              <w:t xml:space="preserve"> </w:t>
            </w:r>
          </w:p>
        </w:tc>
      </w:tr>
      <w:tr w:rsidR="006420B2" w:rsidRPr="00EA3886" w:rsidTr="006420B2">
        <w:tc>
          <w:tcPr>
            <w:tcW w:w="256" w:type="pct"/>
          </w:tcPr>
          <w:p w:rsidR="006420B2" w:rsidRPr="00BF6ECA" w:rsidRDefault="006420B2" w:rsidP="006420B2">
            <w:r>
              <w:t>7</w:t>
            </w:r>
          </w:p>
        </w:tc>
        <w:tc>
          <w:tcPr>
            <w:tcW w:w="323" w:type="pct"/>
          </w:tcPr>
          <w:p w:rsidR="006420B2" w:rsidRPr="00BF6ECA" w:rsidRDefault="006420B2" w:rsidP="006420B2">
            <w:r w:rsidRPr="00BF6ECA">
              <w:t>85</w:t>
            </w:r>
          </w:p>
        </w:tc>
        <w:tc>
          <w:tcPr>
            <w:tcW w:w="1216" w:type="pct"/>
          </w:tcPr>
          <w:p w:rsidR="006420B2" w:rsidRPr="00EA3886" w:rsidRDefault="006420B2" w:rsidP="006420B2">
            <w:pPr>
              <w:rPr>
                <w:i/>
              </w:rPr>
            </w:pPr>
            <w:r w:rsidRPr="00EA3886">
              <w:rPr>
                <w:spacing w:val="-1"/>
              </w:rPr>
              <w:t xml:space="preserve"> </w:t>
            </w:r>
            <w:r w:rsidRPr="00EA3886">
              <w:t xml:space="preserve"> Деление числа на произвед</w:t>
            </w:r>
            <w:r w:rsidRPr="00EA3886">
              <w:t>е</w:t>
            </w:r>
            <w:r w:rsidRPr="00EA3886">
              <w:t xml:space="preserve">ние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Применять свойство деления числа на произведение в устных и письменных вычи</w:t>
            </w:r>
            <w:r w:rsidRPr="006420B2">
              <w:rPr>
                <w:lang w:val="ru-RU"/>
              </w:rPr>
              <w:t>с</w:t>
            </w:r>
            <w:r w:rsidRPr="006420B2">
              <w:rPr>
                <w:lang w:val="ru-RU"/>
              </w:rPr>
              <w:t xml:space="preserve">лениях. </w:t>
            </w:r>
            <w:r w:rsidRPr="00C064E0">
              <w:t>Решать тестовые задачи арифметическим сп</w:t>
            </w:r>
            <w:r w:rsidRPr="00C064E0">
              <w:t>о</w:t>
            </w:r>
            <w:r w:rsidRPr="00C064E0">
              <w:t xml:space="preserve">собом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86</w:t>
            </w:r>
          </w:p>
        </w:tc>
        <w:tc>
          <w:tcPr>
            <w:tcW w:w="1216" w:type="pct"/>
          </w:tcPr>
          <w:p w:rsidR="006420B2" w:rsidRPr="00EA3886" w:rsidRDefault="006420B2" w:rsidP="006420B2">
            <w:pPr>
              <w:rPr>
                <w:i/>
              </w:rPr>
            </w:pPr>
            <w:r w:rsidRPr="00EA3886">
              <w:t>Деление числа на произвед</w:t>
            </w:r>
            <w:r w:rsidRPr="00EA3886">
              <w:t>е</w:t>
            </w:r>
            <w:r w:rsidRPr="00EA3886">
              <w:t xml:space="preserve">ние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Применять свойство деления числа на произведение в устных и письменных вычи</w:t>
            </w:r>
            <w:r w:rsidRPr="006420B2">
              <w:rPr>
                <w:lang w:val="ru-RU"/>
              </w:rPr>
              <w:t>с</w:t>
            </w:r>
            <w:r w:rsidRPr="006420B2">
              <w:rPr>
                <w:lang w:val="ru-RU"/>
              </w:rPr>
              <w:t>лениях. Решать тестовые задачи арифметическим сп</w:t>
            </w:r>
            <w:r w:rsidRPr="006420B2">
              <w:rPr>
                <w:lang w:val="ru-RU"/>
              </w:rPr>
              <w:t>о</w:t>
            </w:r>
            <w:r w:rsidRPr="006420B2">
              <w:rPr>
                <w:lang w:val="ru-RU"/>
              </w:rPr>
              <w:t xml:space="preserve">собом </w:t>
            </w:r>
          </w:p>
          <w:p w:rsidR="006420B2" w:rsidRPr="006420B2" w:rsidRDefault="006420B2" w:rsidP="006420B2">
            <w:pPr>
              <w:rPr>
                <w:lang w:val="ru-RU"/>
              </w:rPr>
            </w:pPr>
            <w:r w:rsidRPr="006420B2">
              <w:rPr>
                <w:lang w:val="ru-RU"/>
              </w:rPr>
              <w:t>Использовать свойства арифметиче</w:t>
            </w:r>
            <w:r w:rsidRPr="006420B2">
              <w:rPr>
                <w:lang w:val="ru-RU"/>
              </w:rPr>
              <w:softHyphen/>
              <w:t>ских действий при выполнении вычис</w:t>
            </w:r>
            <w:r w:rsidRPr="006420B2">
              <w:rPr>
                <w:lang w:val="ru-RU"/>
              </w:rPr>
              <w:softHyphen/>
              <w:t xml:space="preserve">лений. </w:t>
            </w:r>
          </w:p>
        </w:tc>
      </w:tr>
      <w:tr w:rsidR="006420B2" w:rsidRPr="00EA3886" w:rsidTr="006420B2">
        <w:tc>
          <w:tcPr>
            <w:tcW w:w="256" w:type="pct"/>
          </w:tcPr>
          <w:p w:rsidR="006420B2" w:rsidRPr="00BF6ECA" w:rsidRDefault="006420B2" w:rsidP="006420B2">
            <w:r>
              <w:t>7</w:t>
            </w:r>
          </w:p>
        </w:tc>
        <w:tc>
          <w:tcPr>
            <w:tcW w:w="323" w:type="pct"/>
          </w:tcPr>
          <w:p w:rsidR="006420B2" w:rsidRPr="00BF6ECA" w:rsidRDefault="006420B2" w:rsidP="006420B2">
            <w:r w:rsidRPr="00BF6ECA">
              <w:t>87</w:t>
            </w:r>
          </w:p>
        </w:tc>
        <w:tc>
          <w:tcPr>
            <w:tcW w:w="1216" w:type="pct"/>
          </w:tcPr>
          <w:p w:rsidR="006420B2" w:rsidRPr="00EA3886" w:rsidRDefault="006420B2" w:rsidP="006420B2">
            <w:pPr>
              <w:rPr>
                <w:i/>
              </w:rPr>
            </w:pPr>
            <w:r w:rsidRPr="00EA3886">
              <w:t>Деление с о</w:t>
            </w:r>
            <w:r w:rsidRPr="00EA3886">
              <w:t>с</w:t>
            </w:r>
            <w:r w:rsidRPr="00EA3886">
              <w:t xml:space="preserve">татком на 10, 100, 1 000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Выполнять устно и письменно деление с остатком на 10, 100, 1</w:t>
            </w:r>
            <w:r w:rsidRPr="00C064E0">
              <w:t> </w:t>
            </w:r>
            <w:r w:rsidRPr="006420B2">
              <w:rPr>
                <w:lang w:val="ru-RU"/>
              </w:rPr>
              <w:t xml:space="preserve">000. </w:t>
            </w:r>
            <w:r w:rsidRPr="00C064E0">
              <w:t>Решать тестовые задачи арифметическим способом. Н</w:t>
            </w:r>
            <w:r w:rsidRPr="00C064E0">
              <w:t>а</w:t>
            </w:r>
            <w:r w:rsidRPr="00C064E0">
              <w:t>ходить значение буквенных выраж</w:t>
            </w:r>
            <w:r w:rsidRPr="00C064E0">
              <w:t>е</w:t>
            </w:r>
            <w:r w:rsidRPr="00C064E0">
              <w:t xml:space="preserve">ний  </w:t>
            </w:r>
          </w:p>
        </w:tc>
      </w:tr>
      <w:tr w:rsidR="006420B2" w:rsidRPr="00EA3886" w:rsidTr="006420B2">
        <w:tc>
          <w:tcPr>
            <w:tcW w:w="256" w:type="pct"/>
          </w:tcPr>
          <w:p w:rsidR="006420B2" w:rsidRPr="00BF6ECA" w:rsidRDefault="006420B2" w:rsidP="006420B2">
            <w:r>
              <w:t>7</w:t>
            </w:r>
          </w:p>
        </w:tc>
        <w:tc>
          <w:tcPr>
            <w:tcW w:w="323" w:type="pct"/>
          </w:tcPr>
          <w:p w:rsidR="006420B2" w:rsidRPr="00BF6ECA" w:rsidRDefault="006420B2" w:rsidP="006420B2">
            <w:r w:rsidRPr="00BF6ECA">
              <w:t>88</w:t>
            </w:r>
          </w:p>
        </w:tc>
        <w:tc>
          <w:tcPr>
            <w:tcW w:w="1216" w:type="pct"/>
          </w:tcPr>
          <w:p w:rsidR="006420B2" w:rsidRPr="006420B2" w:rsidRDefault="006420B2" w:rsidP="006420B2">
            <w:pPr>
              <w:rPr>
                <w:i/>
                <w:lang w:val="ru-RU"/>
              </w:rPr>
            </w:pPr>
            <w:r w:rsidRPr="006420B2">
              <w:rPr>
                <w:lang w:val="ru-RU"/>
              </w:rPr>
              <w:t>Составление и решение задач, обратных да</w:t>
            </w:r>
            <w:r w:rsidRPr="006420B2">
              <w:rPr>
                <w:lang w:val="ru-RU"/>
              </w:rPr>
              <w:t>н</w:t>
            </w:r>
            <w:r w:rsidRPr="006420B2">
              <w:rPr>
                <w:lang w:val="ru-RU"/>
              </w:rPr>
              <w:t xml:space="preserve">ной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Анализировать задачи, устанавливать зав</w:t>
            </w:r>
            <w:r w:rsidRPr="006420B2">
              <w:rPr>
                <w:lang w:val="ru-RU"/>
              </w:rPr>
              <w:t>и</w:t>
            </w:r>
            <w:r w:rsidRPr="006420B2">
              <w:rPr>
                <w:lang w:val="ru-RU"/>
              </w:rPr>
              <w:t>симости между величинами, составлять план решения зад</w:t>
            </w:r>
            <w:r w:rsidRPr="006420B2">
              <w:rPr>
                <w:lang w:val="ru-RU"/>
              </w:rPr>
              <w:t>а</w:t>
            </w:r>
            <w:r w:rsidRPr="006420B2">
              <w:rPr>
                <w:lang w:val="ru-RU"/>
              </w:rPr>
              <w:t xml:space="preserve">чи, решать текстовые задачи. </w:t>
            </w:r>
            <w:r w:rsidRPr="00C064E0">
              <w:t>Записывать равенства и неравенс</w:t>
            </w:r>
            <w:r w:rsidRPr="00C064E0">
              <w:t>т</w:t>
            </w:r>
            <w:r w:rsidRPr="00C064E0">
              <w:t xml:space="preserve">ва, выполнять проверку.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89</w:t>
            </w:r>
          </w:p>
        </w:tc>
        <w:tc>
          <w:tcPr>
            <w:tcW w:w="1216" w:type="pct"/>
          </w:tcPr>
          <w:p w:rsidR="006420B2" w:rsidRPr="006420B2" w:rsidRDefault="006420B2" w:rsidP="006420B2">
            <w:pPr>
              <w:rPr>
                <w:i/>
                <w:lang w:val="ru-RU"/>
              </w:rPr>
            </w:pPr>
            <w:r w:rsidRPr="006420B2">
              <w:rPr>
                <w:lang w:val="ru-RU"/>
              </w:rPr>
              <w:t>Письменное деление на числа, оканчивающиеся н</w:t>
            </w:r>
            <w:r w:rsidRPr="006420B2">
              <w:rPr>
                <w:lang w:val="ru-RU"/>
              </w:rPr>
              <w:t>у</w:t>
            </w:r>
            <w:r w:rsidRPr="006420B2">
              <w:rPr>
                <w:lang w:val="ru-RU"/>
              </w:rPr>
              <w:t xml:space="preserve">лями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Выполнять устно и письменно деление на числа, оканчивающиеся нулями, объяснять испол</w:t>
            </w:r>
            <w:r w:rsidRPr="006420B2">
              <w:rPr>
                <w:lang w:val="ru-RU"/>
              </w:rPr>
              <w:t>ь</w:t>
            </w:r>
            <w:r w:rsidRPr="006420B2">
              <w:rPr>
                <w:lang w:val="ru-RU"/>
              </w:rPr>
              <w:t xml:space="preserve">зуемые приёмы  </w:t>
            </w:r>
          </w:p>
        </w:tc>
      </w:tr>
      <w:tr w:rsidR="006420B2" w:rsidRPr="00EA3886" w:rsidTr="006420B2">
        <w:tc>
          <w:tcPr>
            <w:tcW w:w="256" w:type="pct"/>
          </w:tcPr>
          <w:p w:rsidR="006420B2" w:rsidRPr="00BF6ECA" w:rsidRDefault="006420B2" w:rsidP="006420B2">
            <w:r>
              <w:t>7</w:t>
            </w:r>
          </w:p>
        </w:tc>
        <w:tc>
          <w:tcPr>
            <w:tcW w:w="323" w:type="pct"/>
          </w:tcPr>
          <w:p w:rsidR="006420B2" w:rsidRPr="00BF6ECA" w:rsidRDefault="006420B2" w:rsidP="006420B2">
            <w:r w:rsidRPr="00BF6ECA">
              <w:t>90</w:t>
            </w:r>
          </w:p>
        </w:tc>
        <w:tc>
          <w:tcPr>
            <w:tcW w:w="1216" w:type="pct"/>
          </w:tcPr>
          <w:p w:rsidR="006420B2" w:rsidRPr="006420B2" w:rsidRDefault="006420B2" w:rsidP="006420B2">
            <w:pPr>
              <w:rPr>
                <w:i/>
                <w:lang w:val="ru-RU"/>
              </w:rPr>
            </w:pPr>
            <w:r w:rsidRPr="006420B2">
              <w:rPr>
                <w:lang w:val="ru-RU"/>
              </w:rPr>
              <w:t>Приемы пис</w:t>
            </w:r>
            <w:r w:rsidRPr="006420B2">
              <w:rPr>
                <w:lang w:val="ru-RU"/>
              </w:rPr>
              <w:t>ь</w:t>
            </w:r>
            <w:r w:rsidRPr="006420B2">
              <w:rPr>
                <w:lang w:val="ru-RU"/>
              </w:rPr>
              <w:t>менного деления  на числа, оканчивающиеся нул</w:t>
            </w:r>
            <w:r w:rsidRPr="006420B2">
              <w:rPr>
                <w:lang w:val="ru-RU"/>
              </w:rPr>
              <w:t>я</w:t>
            </w:r>
            <w:r w:rsidRPr="006420B2">
              <w:rPr>
                <w:lang w:val="ru-RU"/>
              </w:rPr>
              <w:t xml:space="preserve">ми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 xml:space="preserve">Выполнять устно и письменно деление на числа, оканчивающиеся нулями, объяснять используемые приёмы. </w:t>
            </w:r>
            <w:r w:rsidRPr="00C064E0">
              <w:t>Совершенствовать вычислительные нав</w:t>
            </w:r>
            <w:r w:rsidRPr="00C064E0">
              <w:t>ы</w:t>
            </w:r>
            <w:r w:rsidRPr="00C064E0">
              <w:t xml:space="preserve">ки, умение решать задачи  </w:t>
            </w:r>
          </w:p>
        </w:tc>
      </w:tr>
      <w:tr w:rsidR="006420B2" w:rsidRPr="00EA3886" w:rsidTr="006420B2">
        <w:tc>
          <w:tcPr>
            <w:tcW w:w="256" w:type="pct"/>
          </w:tcPr>
          <w:p w:rsidR="006420B2" w:rsidRPr="00BF6ECA" w:rsidRDefault="006420B2" w:rsidP="006420B2">
            <w:r>
              <w:t>7</w:t>
            </w:r>
          </w:p>
        </w:tc>
        <w:tc>
          <w:tcPr>
            <w:tcW w:w="323" w:type="pct"/>
          </w:tcPr>
          <w:p w:rsidR="006420B2" w:rsidRPr="00BF6ECA" w:rsidRDefault="006420B2" w:rsidP="006420B2">
            <w:r w:rsidRPr="00BF6ECA">
              <w:t>91</w:t>
            </w:r>
          </w:p>
        </w:tc>
        <w:tc>
          <w:tcPr>
            <w:tcW w:w="1216" w:type="pct"/>
          </w:tcPr>
          <w:p w:rsidR="006420B2" w:rsidRPr="006420B2" w:rsidRDefault="006420B2" w:rsidP="006420B2">
            <w:pPr>
              <w:rPr>
                <w:i/>
                <w:lang w:val="ru-RU"/>
              </w:rPr>
            </w:pPr>
            <w:r w:rsidRPr="006420B2">
              <w:rPr>
                <w:lang w:val="ru-RU"/>
              </w:rPr>
              <w:t>Письменное деление на числа, оканчивающиеся н</w:t>
            </w:r>
            <w:r w:rsidRPr="006420B2">
              <w:rPr>
                <w:lang w:val="ru-RU"/>
              </w:rPr>
              <w:t>у</w:t>
            </w:r>
            <w:r w:rsidRPr="006420B2">
              <w:rPr>
                <w:lang w:val="ru-RU"/>
              </w:rPr>
              <w:t xml:space="preserve">лями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 xml:space="preserve">Выполнять устно и письменно деление на числа, оканчивающиеся нулями, объяснять используемые приёмы. </w:t>
            </w:r>
            <w:r w:rsidRPr="00C064E0">
              <w:t>Совершенствовать вычислительные нав</w:t>
            </w:r>
            <w:r w:rsidRPr="00C064E0">
              <w:t>ы</w:t>
            </w:r>
            <w:r w:rsidRPr="00C064E0">
              <w:t xml:space="preserve">ки, умение решать задачи  </w:t>
            </w:r>
          </w:p>
        </w:tc>
      </w:tr>
      <w:tr w:rsidR="006420B2" w:rsidRPr="00EA3886" w:rsidTr="006420B2">
        <w:tc>
          <w:tcPr>
            <w:tcW w:w="256" w:type="pct"/>
          </w:tcPr>
          <w:p w:rsidR="006420B2" w:rsidRPr="00BF6ECA" w:rsidRDefault="006420B2" w:rsidP="006420B2">
            <w:r>
              <w:t>7</w:t>
            </w:r>
          </w:p>
        </w:tc>
        <w:tc>
          <w:tcPr>
            <w:tcW w:w="323" w:type="pct"/>
          </w:tcPr>
          <w:p w:rsidR="006420B2" w:rsidRPr="00BF6ECA" w:rsidRDefault="006420B2" w:rsidP="006420B2">
            <w:r w:rsidRPr="00BF6ECA">
              <w:t>92</w:t>
            </w:r>
          </w:p>
        </w:tc>
        <w:tc>
          <w:tcPr>
            <w:tcW w:w="1216" w:type="pct"/>
          </w:tcPr>
          <w:p w:rsidR="006420B2" w:rsidRPr="006420B2" w:rsidRDefault="006420B2" w:rsidP="006420B2">
            <w:pPr>
              <w:rPr>
                <w:lang w:val="ru-RU"/>
              </w:rPr>
            </w:pPr>
            <w:r w:rsidRPr="006420B2">
              <w:rPr>
                <w:i/>
                <w:lang w:val="ru-RU"/>
              </w:rPr>
              <w:t xml:space="preserve"> </w:t>
            </w:r>
            <w:r w:rsidRPr="006420B2">
              <w:rPr>
                <w:lang w:val="ru-RU"/>
              </w:rPr>
              <w:t>Совершенс</w:t>
            </w:r>
            <w:r w:rsidRPr="006420B2">
              <w:rPr>
                <w:lang w:val="ru-RU"/>
              </w:rPr>
              <w:t>т</w:t>
            </w:r>
            <w:r w:rsidRPr="006420B2">
              <w:rPr>
                <w:lang w:val="ru-RU"/>
              </w:rPr>
              <w:t>вование навыков письменн</w:t>
            </w:r>
            <w:r w:rsidRPr="006420B2">
              <w:rPr>
                <w:lang w:val="ru-RU"/>
              </w:rPr>
              <w:t>о</w:t>
            </w:r>
            <w:r w:rsidRPr="006420B2">
              <w:rPr>
                <w:lang w:val="ru-RU"/>
              </w:rPr>
              <w:t>го деления на числа, оканчивающиеся н</w:t>
            </w:r>
            <w:r w:rsidRPr="006420B2">
              <w:rPr>
                <w:lang w:val="ru-RU"/>
              </w:rPr>
              <w:t>у</w:t>
            </w:r>
            <w:r w:rsidRPr="006420B2">
              <w:rPr>
                <w:lang w:val="ru-RU"/>
              </w:rPr>
              <w:t>лями.</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 xml:space="preserve">Выполнять устно и письменно деление на числа, оканчивающиеся нулями, объяснять используемые приёмы. </w:t>
            </w:r>
            <w:r w:rsidRPr="00C064E0">
              <w:t>Совершенствовать вычислительные нав</w:t>
            </w:r>
            <w:r w:rsidRPr="00C064E0">
              <w:t>ы</w:t>
            </w:r>
            <w:r w:rsidRPr="00C064E0">
              <w:t xml:space="preserve">ки, умение решать задачи  </w:t>
            </w:r>
          </w:p>
        </w:tc>
      </w:tr>
      <w:tr w:rsidR="006420B2" w:rsidRPr="00EA3886" w:rsidTr="006420B2">
        <w:tc>
          <w:tcPr>
            <w:tcW w:w="256" w:type="pct"/>
          </w:tcPr>
          <w:p w:rsidR="006420B2" w:rsidRPr="00BF6ECA" w:rsidRDefault="006420B2" w:rsidP="006420B2">
            <w:r>
              <w:t>7</w:t>
            </w:r>
          </w:p>
        </w:tc>
        <w:tc>
          <w:tcPr>
            <w:tcW w:w="323" w:type="pct"/>
          </w:tcPr>
          <w:p w:rsidR="006420B2" w:rsidRPr="00BF6ECA" w:rsidRDefault="006420B2" w:rsidP="006420B2">
            <w:r w:rsidRPr="00BF6ECA">
              <w:t>93</w:t>
            </w:r>
          </w:p>
        </w:tc>
        <w:tc>
          <w:tcPr>
            <w:tcW w:w="1216" w:type="pct"/>
          </w:tcPr>
          <w:p w:rsidR="006420B2" w:rsidRPr="006420B2" w:rsidRDefault="006420B2" w:rsidP="006420B2">
            <w:pPr>
              <w:rPr>
                <w:i/>
                <w:lang w:val="ru-RU"/>
              </w:rPr>
            </w:pPr>
            <w:r w:rsidRPr="006420B2">
              <w:rPr>
                <w:lang w:val="ru-RU"/>
              </w:rPr>
              <w:t>Решение задач на одновременное движ</w:t>
            </w:r>
            <w:r w:rsidRPr="006420B2">
              <w:rPr>
                <w:lang w:val="ru-RU"/>
              </w:rPr>
              <w:t>е</w:t>
            </w:r>
            <w:r w:rsidRPr="006420B2">
              <w:rPr>
                <w:lang w:val="ru-RU"/>
              </w:rPr>
              <w:t xml:space="preserve">ние в </w:t>
            </w:r>
            <w:r w:rsidRPr="006420B2">
              <w:rPr>
                <w:lang w:val="ru-RU"/>
              </w:rPr>
              <w:lastRenderedPageBreak/>
              <w:t>противоположных н</w:t>
            </w:r>
            <w:r w:rsidRPr="006420B2">
              <w:rPr>
                <w:lang w:val="ru-RU"/>
              </w:rPr>
              <w:t>а</w:t>
            </w:r>
            <w:r w:rsidRPr="006420B2">
              <w:rPr>
                <w:lang w:val="ru-RU"/>
              </w:rPr>
              <w:t xml:space="preserve">правлениях </w:t>
            </w:r>
          </w:p>
        </w:tc>
        <w:tc>
          <w:tcPr>
            <w:tcW w:w="321" w:type="pct"/>
          </w:tcPr>
          <w:p w:rsidR="006420B2" w:rsidRPr="00C064E0" w:rsidRDefault="006420B2" w:rsidP="006420B2">
            <w:r>
              <w:lastRenderedPageBreak/>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Выполнять схематические чертежи по те</w:t>
            </w:r>
            <w:r w:rsidRPr="006420B2">
              <w:rPr>
                <w:lang w:val="ru-RU"/>
              </w:rPr>
              <w:t>к</w:t>
            </w:r>
            <w:r w:rsidRPr="006420B2">
              <w:rPr>
                <w:lang w:val="ru-RU"/>
              </w:rPr>
              <w:t>стовым задачам на одновременное движение в противоположных направл</w:t>
            </w:r>
            <w:r w:rsidRPr="006420B2">
              <w:rPr>
                <w:lang w:val="ru-RU"/>
              </w:rPr>
              <w:t>е</w:t>
            </w:r>
            <w:r w:rsidRPr="006420B2">
              <w:rPr>
                <w:lang w:val="ru-RU"/>
              </w:rPr>
              <w:t xml:space="preserve">ниях и решать </w:t>
            </w:r>
            <w:r w:rsidRPr="006420B2">
              <w:rPr>
                <w:lang w:val="ru-RU"/>
              </w:rPr>
              <w:lastRenderedPageBreak/>
              <w:t xml:space="preserve">задачи. </w:t>
            </w:r>
            <w:r w:rsidRPr="00C064E0">
              <w:t xml:space="preserve">Составлять план решения. Обнаруживать допущенные ошибки  </w:t>
            </w:r>
          </w:p>
        </w:tc>
      </w:tr>
      <w:tr w:rsidR="006420B2" w:rsidRPr="00EA3886" w:rsidTr="006420B2">
        <w:tc>
          <w:tcPr>
            <w:tcW w:w="256" w:type="pct"/>
          </w:tcPr>
          <w:p w:rsidR="006420B2" w:rsidRPr="00BF6ECA" w:rsidRDefault="006420B2" w:rsidP="006420B2">
            <w:r>
              <w:lastRenderedPageBreak/>
              <w:t>7</w:t>
            </w:r>
          </w:p>
        </w:tc>
        <w:tc>
          <w:tcPr>
            <w:tcW w:w="323" w:type="pct"/>
          </w:tcPr>
          <w:p w:rsidR="006420B2" w:rsidRPr="00BF6ECA" w:rsidRDefault="006420B2" w:rsidP="006420B2">
            <w:r w:rsidRPr="00BF6ECA">
              <w:t>94</w:t>
            </w:r>
          </w:p>
        </w:tc>
        <w:tc>
          <w:tcPr>
            <w:tcW w:w="1216" w:type="pct"/>
          </w:tcPr>
          <w:p w:rsidR="006420B2" w:rsidRPr="006420B2" w:rsidRDefault="006420B2" w:rsidP="006420B2">
            <w:pPr>
              <w:rPr>
                <w:b/>
                <w:lang w:val="ru-RU"/>
              </w:rPr>
            </w:pPr>
            <w:r w:rsidRPr="006420B2">
              <w:rPr>
                <w:b/>
                <w:lang w:val="ru-RU"/>
              </w:rPr>
              <w:t xml:space="preserve">Проверочная работа по теме </w:t>
            </w:r>
            <w:r w:rsidRPr="006420B2">
              <w:rPr>
                <w:b/>
                <w:i/>
                <w:lang w:val="ru-RU"/>
              </w:rPr>
              <w:t>«</w:t>
            </w:r>
            <w:r w:rsidRPr="006420B2">
              <w:rPr>
                <w:b/>
                <w:lang w:val="ru-RU"/>
              </w:rPr>
              <w:t>Письменное деление на числа, оканчивающиеся н</w:t>
            </w:r>
            <w:r w:rsidRPr="006420B2">
              <w:rPr>
                <w:b/>
                <w:lang w:val="ru-RU"/>
              </w:rPr>
              <w:t>у</w:t>
            </w:r>
            <w:r w:rsidRPr="006420B2">
              <w:rPr>
                <w:b/>
                <w:lang w:val="ru-RU"/>
              </w:rPr>
              <w:t>лями.»</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 xml:space="preserve">Выполнять устно и письменно деление на числа, оканчивающиеся нулями, объяснять используемые приёмы. </w:t>
            </w:r>
            <w:r w:rsidRPr="00C064E0">
              <w:t>Совершенствовать вычислительные нав</w:t>
            </w:r>
            <w:r w:rsidRPr="00C064E0">
              <w:t>ы</w:t>
            </w:r>
            <w:r w:rsidRPr="00C064E0">
              <w:t xml:space="preserve">ки, умение решать задачи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95</w:t>
            </w:r>
          </w:p>
        </w:tc>
        <w:tc>
          <w:tcPr>
            <w:tcW w:w="1216" w:type="pct"/>
          </w:tcPr>
          <w:p w:rsidR="006420B2" w:rsidRPr="006420B2" w:rsidRDefault="006420B2" w:rsidP="006420B2">
            <w:pPr>
              <w:rPr>
                <w:lang w:val="ru-RU"/>
              </w:rPr>
            </w:pPr>
            <w:r w:rsidRPr="006420B2">
              <w:rPr>
                <w:lang w:val="ru-RU"/>
              </w:rPr>
              <w:t>Повторение пройде</w:t>
            </w:r>
            <w:r w:rsidRPr="006420B2">
              <w:rPr>
                <w:lang w:val="ru-RU"/>
              </w:rPr>
              <w:t>н</w:t>
            </w:r>
            <w:r w:rsidRPr="006420B2">
              <w:rPr>
                <w:lang w:val="ru-RU"/>
              </w:rPr>
              <w:t>ного. «Что узнали. Чему науч</w:t>
            </w:r>
            <w:r w:rsidRPr="006420B2">
              <w:rPr>
                <w:lang w:val="ru-RU"/>
              </w:rPr>
              <w:t>и</w:t>
            </w:r>
            <w:r w:rsidRPr="006420B2">
              <w:rPr>
                <w:lang w:val="ru-RU"/>
              </w:rPr>
              <w:t>лись».</w:t>
            </w:r>
          </w:p>
          <w:p w:rsidR="006420B2" w:rsidRPr="001C2528" w:rsidRDefault="006420B2" w:rsidP="006420B2">
            <w:pPr>
              <w:rPr>
                <w:b/>
              </w:rPr>
            </w:pPr>
            <w:r w:rsidRPr="001C2528">
              <w:rPr>
                <w:b/>
              </w:rPr>
              <w:t>Математический ди</w:t>
            </w:r>
            <w:r w:rsidRPr="001C2528">
              <w:rPr>
                <w:b/>
              </w:rPr>
              <w:t>к</w:t>
            </w:r>
            <w:r w:rsidRPr="001C2528">
              <w:rPr>
                <w:b/>
              </w:rPr>
              <w:t>тант № 5</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Выполнять устно и письменно деление на числа, оканчивающиеся нулями. Совершенствовать вычислительные навыки, умение р</w:t>
            </w:r>
            <w:r w:rsidRPr="006420B2">
              <w:rPr>
                <w:lang w:val="ru-RU"/>
              </w:rPr>
              <w:t>е</w:t>
            </w:r>
            <w:r w:rsidRPr="006420B2">
              <w:rPr>
                <w:lang w:val="ru-RU"/>
              </w:rPr>
              <w:t xml:space="preserve">шать задачи </w:t>
            </w:r>
          </w:p>
          <w:p w:rsidR="006420B2" w:rsidRPr="006420B2" w:rsidRDefault="006420B2" w:rsidP="006420B2">
            <w:pPr>
              <w:rPr>
                <w:lang w:val="ru-RU"/>
              </w:rPr>
            </w:pPr>
            <w:r w:rsidRPr="006420B2">
              <w:rPr>
                <w:lang w:val="ru-RU"/>
              </w:rPr>
              <w:t>Выполнять письменное умножение на числа, ока</w:t>
            </w:r>
            <w:r w:rsidRPr="006420B2">
              <w:rPr>
                <w:lang w:val="ru-RU"/>
              </w:rPr>
              <w:t>н</w:t>
            </w:r>
            <w:r w:rsidRPr="006420B2">
              <w:rPr>
                <w:lang w:val="ru-RU"/>
              </w:rPr>
              <w:t>чивающиеся ну</w:t>
            </w:r>
            <w:r w:rsidRPr="006420B2">
              <w:rPr>
                <w:lang w:val="ru-RU"/>
              </w:rPr>
              <w:softHyphen/>
              <w:t xml:space="preserve">лями.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96</w:t>
            </w:r>
          </w:p>
        </w:tc>
        <w:tc>
          <w:tcPr>
            <w:tcW w:w="1216" w:type="pct"/>
          </w:tcPr>
          <w:p w:rsidR="006420B2" w:rsidRPr="006420B2" w:rsidRDefault="006420B2" w:rsidP="006420B2">
            <w:pPr>
              <w:rPr>
                <w:b/>
                <w:lang w:val="ru-RU"/>
              </w:rPr>
            </w:pPr>
            <w:r w:rsidRPr="006420B2">
              <w:rPr>
                <w:b/>
                <w:lang w:val="ru-RU"/>
              </w:rPr>
              <w:t>Тест №4 «Проверим себя и оценим свои достиж</w:t>
            </w:r>
            <w:r w:rsidRPr="006420B2">
              <w:rPr>
                <w:b/>
                <w:lang w:val="ru-RU"/>
              </w:rPr>
              <w:t>е</w:t>
            </w:r>
            <w:r w:rsidRPr="006420B2">
              <w:rPr>
                <w:b/>
                <w:lang w:val="ru-RU"/>
              </w:rPr>
              <w:t>ния».</w:t>
            </w:r>
          </w:p>
          <w:p w:rsidR="006420B2" w:rsidRPr="001C2528" w:rsidRDefault="006420B2" w:rsidP="006420B2">
            <w:pPr>
              <w:rPr>
                <w:b/>
              </w:rPr>
            </w:pPr>
            <w:r w:rsidRPr="001C2528">
              <w:rPr>
                <w:b/>
              </w:rPr>
              <w:t>Анализ резул</w:t>
            </w:r>
            <w:r w:rsidRPr="001C2528">
              <w:rPr>
                <w:b/>
              </w:rPr>
              <w:t>ь</w:t>
            </w:r>
            <w:r w:rsidRPr="001C2528">
              <w:rPr>
                <w:b/>
              </w:rPr>
              <w:t xml:space="preserve">татов </w:t>
            </w:r>
          </w:p>
          <w:p w:rsidR="006420B2" w:rsidRPr="00EA3886" w:rsidRDefault="006420B2" w:rsidP="006420B2">
            <w:pPr>
              <w:rPr>
                <w:i/>
              </w:rPr>
            </w:pP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Оценивать результаты усвоения учебного матери</w:t>
            </w:r>
            <w:r w:rsidRPr="006420B2">
              <w:rPr>
                <w:lang w:val="ru-RU"/>
              </w:rPr>
              <w:t>а</w:t>
            </w:r>
            <w:r w:rsidRPr="006420B2">
              <w:rPr>
                <w:lang w:val="ru-RU"/>
              </w:rPr>
              <w:t>ла, делать выводы, планировать действия по устранению выявленных недочётов, проявлять личностную заинтерес</w:t>
            </w:r>
            <w:r w:rsidRPr="006420B2">
              <w:rPr>
                <w:lang w:val="ru-RU"/>
              </w:rPr>
              <w:t>о</w:t>
            </w:r>
            <w:r w:rsidRPr="006420B2">
              <w:rPr>
                <w:lang w:val="ru-RU"/>
              </w:rPr>
              <w:t>ванность в расширении знаний и способов де</w:t>
            </w:r>
            <w:r w:rsidRPr="006420B2">
              <w:rPr>
                <w:lang w:val="ru-RU"/>
              </w:rPr>
              <w:t>й</w:t>
            </w:r>
            <w:r w:rsidRPr="006420B2">
              <w:rPr>
                <w:lang w:val="ru-RU"/>
              </w:rPr>
              <w:t xml:space="preserve">ствий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97</w:t>
            </w:r>
          </w:p>
        </w:tc>
        <w:tc>
          <w:tcPr>
            <w:tcW w:w="1216" w:type="pct"/>
          </w:tcPr>
          <w:p w:rsidR="006420B2" w:rsidRPr="00EA3886" w:rsidRDefault="006420B2" w:rsidP="006420B2">
            <w:pPr>
              <w:rPr>
                <w:i/>
              </w:rPr>
            </w:pPr>
            <w:r w:rsidRPr="00EA3886">
              <w:t>Проект: «Математика в</w:t>
            </w:r>
            <w:r w:rsidRPr="00EA3886">
              <w:t>о</w:t>
            </w:r>
            <w:r w:rsidRPr="00EA3886">
              <w:t xml:space="preserve">круг нас»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Собирать и систематизировать информацию по разделам, отбирать, составлять и решать матем</w:t>
            </w:r>
            <w:r w:rsidRPr="006420B2">
              <w:rPr>
                <w:lang w:val="ru-RU"/>
              </w:rPr>
              <w:t>а</w:t>
            </w:r>
            <w:r w:rsidRPr="006420B2">
              <w:rPr>
                <w:lang w:val="ru-RU"/>
              </w:rPr>
              <w:t xml:space="preserve">тические задачи и задания повышенного уровня сложности. </w:t>
            </w:r>
          </w:p>
        </w:tc>
      </w:tr>
      <w:tr w:rsidR="006420B2" w:rsidRPr="00EA3886" w:rsidTr="006420B2">
        <w:tc>
          <w:tcPr>
            <w:tcW w:w="256" w:type="pct"/>
          </w:tcPr>
          <w:p w:rsidR="006420B2" w:rsidRPr="00BF6ECA" w:rsidRDefault="006420B2" w:rsidP="006420B2">
            <w:r>
              <w:t>7</w:t>
            </w:r>
          </w:p>
        </w:tc>
        <w:tc>
          <w:tcPr>
            <w:tcW w:w="323" w:type="pct"/>
          </w:tcPr>
          <w:p w:rsidR="006420B2" w:rsidRPr="00BF6ECA" w:rsidRDefault="006420B2" w:rsidP="006420B2">
            <w:r w:rsidRPr="00BF6ECA">
              <w:t>98</w:t>
            </w:r>
          </w:p>
        </w:tc>
        <w:tc>
          <w:tcPr>
            <w:tcW w:w="1216" w:type="pct"/>
          </w:tcPr>
          <w:p w:rsidR="006420B2" w:rsidRPr="006420B2" w:rsidRDefault="006420B2" w:rsidP="006420B2">
            <w:pPr>
              <w:rPr>
                <w:b/>
                <w:lang w:val="ru-RU"/>
              </w:rPr>
            </w:pPr>
            <w:r w:rsidRPr="006420B2">
              <w:rPr>
                <w:b/>
                <w:lang w:val="ru-RU"/>
              </w:rPr>
              <w:t>Контрольная р</w:t>
            </w:r>
            <w:r w:rsidRPr="006420B2">
              <w:rPr>
                <w:b/>
                <w:lang w:val="ru-RU"/>
              </w:rPr>
              <w:t>а</w:t>
            </w:r>
            <w:r w:rsidRPr="006420B2">
              <w:rPr>
                <w:b/>
                <w:lang w:val="ru-RU"/>
              </w:rPr>
              <w:t>бота № 8 за 3 четверть по теме «Деление на чи</w:t>
            </w:r>
            <w:r w:rsidRPr="006420B2">
              <w:rPr>
                <w:b/>
                <w:lang w:val="ru-RU"/>
              </w:rPr>
              <w:t>с</w:t>
            </w:r>
            <w:r w:rsidRPr="006420B2">
              <w:rPr>
                <w:b/>
                <w:lang w:val="ru-RU"/>
              </w:rPr>
              <w:t>ла, оканчивающиеся нул</w:t>
            </w:r>
            <w:r w:rsidRPr="006420B2">
              <w:rPr>
                <w:b/>
                <w:lang w:val="ru-RU"/>
              </w:rPr>
              <w:t>я</w:t>
            </w:r>
            <w:r w:rsidRPr="006420B2">
              <w:rPr>
                <w:b/>
                <w:lang w:val="ru-RU"/>
              </w:rPr>
              <w:t xml:space="preserve">ми»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C064E0">
              <w:t xml:space="preserve">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99</w:t>
            </w:r>
          </w:p>
        </w:tc>
        <w:tc>
          <w:tcPr>
            <w:tcW w:w="1216" w:type="pct"/>
          </w:tcPr>
          <w:p w:rsidR="006420B2" w:rsidRPr="00EA3886" w:rsidRDefault="006420B2" w:rsidP="006420B2">
            <w:pPr>
              <w:shd w:val="clear" w:color="auto" w:fill="FFFFFF"/>
              <w:rPr>
                <w:i/>
              </w:rPr>
            </w:pPr>
            <w:r w:rsidRPr="00EA3886">
              <w:rPr>
                <w:spacing w:val="-1"/>
              </w:rPr>
              <w:t xml:space="preserve"> </w:t>
            </w:r>
          </w:p>
          <w:p w:rsidR="006420B2" w:rsidRPr="00EA3886" w:rsidRDefault="006420B2" w:rsidP="006420B2">
            <w:pPr>
              <w:rPr>
                <w:i/>
              </w:rPr>
            </w:pPr>
            <w:r w:rsidRPr="00EA3886">
              <w:t>Умножение числа на су</w:t>
            </w:r>
            <w:r w:rsidRPr="00EA3886">
              <w:t>м</w:t>
            </w:r>
            <w:r w:rsidRPr="00EA3886">
              <w:t xml:space="preserve">му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Применять в вычислениях свойство умн</w:t>
            </w:r>
            <w:r w:rsidRPr="006420B2">
              <w:rPr>
                <w:lang w:val="ru-RU"/>
              </w:rPr>
              <w:t>о</w:t>
            </w:r>
            <w:r w:rsidRPr="006420B2">
              <w:rPr>
                <w:lang w:val="ru-RU"/>
              </w:rPr>
              <w:t>жения числа на сумму нескольких слага</w:t>
            </w:r>
            <w:r w:rsidRPr="006420B2">
              <w:rPr>
                <w:lang w:val="ru-RU"/>
              </w:rPr>
              <w:t>е</w:t>
            </w:r>
            <w:r w:rsidRPr="006420B2">
              <w:rPr>
                <w:lang w:val="ru-RU"/>
              </w:rPr>
              <w:t>мых. Находить значение выраж</w:t>
            </w:r>
            <w:r w:rsidRPr="006420B2">
              <w:rPr>
                <w:lang w:val="ru-RU"/>
              </w:rPr>
              <w:t>е</w:t>
            </w:r>
            <w:r w:rsidRPr="006420B2">
              <w:rPr>
                <w:lang w:val="ru-RU"/>
              </w:rPr>
              <w:t>ния двумя способами, удобным способом. Сравнивать выражения. Составлять задачу по выраж</w:t>
            </w:r>
            <w:r w:rsidRPr="006420B2">
              <w:rPr>
                <w:lang w:val="ru-RU"/>
              </w:rPr>
              <w:t>е</w:t>
            </w:r>
            <w:r w:rsidRPr="006420B2">
              <w:rPr>
                <w:lang w:val="ru-RU"/>
              </w:rPr>
              <w:t xml:space="preserve">нию.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100</w:t>
            </w:r>
          </w:p>
        </w:tc>
        <w:tc>
          <w:tcPr>
            <w:tcW w:w="1216" w:type="pct"/>
          </w:tcPr>
          <w:p w:rsidR="006420B2" w:rsidRPr="00EA3886" w:rsidRDefault="006420B2" w:rsidP="006420B2">
            <w:pPr>
              <w:rPr>
                <w:i/>
              </w:rPr>
            </w:pPr>
            <w:r w:rsidRPr="00EA3886">
              <w:t>Умножение числа на су</w:t>
            </w:r>
            <w:r w:rsidRPr="00EA3886">
              <w:t>м</w:t>
            </w:r>
            <w:r w:rsidRPr="00EA3886">
              <w:t xml:space="preserve">му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Выполнять вычисления с объяснением. Выполнять действия и сравнивать приёмы вычислений. Нах</w:t>
            </w:r>
            <w:r w:rsidRPr="006420B2">
              <w:rPr>
                <w:lang w:val="ru-RU"/>
              </w:rPr>
              <w:t>о</w:t>
            </w:r>
            <w:r w:rsidRPr="006420B2">
              <w:rPr>
                <w:lang w:val="ru-RU"/>
              </w:rPr>
              <w:t>дить часть от целого. Совершенствовать вычислительные навыки, умение решать з</w:t>
            </w:r>
            <w:r w:rsidRPr="006420B2">
              <w:rPr>
                <w:lang w:val="ru-RU"/>
              </w:rPr>
              <w:t>а</w:t>
            </w:r>
            <w:r w:rsidRPr="006420B2">
              <w:rPr>
                <w:lang w:val="ru-RU"/>
              </w:rPr>
              <w:t xml:space="preserve">дачи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101</w:t>
            </w:r>
          </w:p>
        </w:tc>
        <w:tc>
          <w:tcPr>
            <w:tcW w:w="1216" w:type="pct"/>
          </w:tcPr>
          <w:p w:rsidR="006420B2" w:rsidRPr="006420B2" w:rsidRDefault="006420B2" w:rsidP="006420B2">
            <w:pPr>
              <w:rPr>
                <w:i/>
                <w:lang w:val="ru-RU"/>
              </w:rPr>
            </w:pPr>
            <w:r w:rsidRPr="006420B2">
              <w:rPr>
                <w:lang w:val="ru-RU"/>
              </w:rPr>
              <w:t>Письменное умнож</w:t>
            </w:r>
            <w:r w:rsidRPr="006420B2">
              <w:rPr>
                <w:lang w:val="ru-RU"/>
              </w:rPr>
              <w:t>е</w:t>
            </w:r>
            <w:r w:rsidRPr="006420B2">
              <w:rPr>
                <w:lang w:val="ru-RU"/>
              </w:rPr>
              <w:t>ние многозначного числа на дв</w:t>
            </w:r>
            <w:r w:rsidRPr="006420B2">
              <w:rPr>
                <w:lang w:val="ru-RU"/>
              </w:rPr>
              <w:t>у</w:t>
            </w:r>
            <w:r w:rsidRPr="006420B2">
              <w:rPr>
                <w:lang w:val="ru-RU"/>
              </w:rPr>
              <w:t xml:space="preserve">значное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Применять алгоритм письменного умножения многозначного числа на двузначное. Осуществлять пошаговый контроль правильности и полноты выполнения алгори</w:t>
            </w:r>
            <w:r w:rsidRPr="006420B2">
              <w:rPr>
                <w:lang w:val="ru-RU"/>
              </w:rPr>
              <w:t>т</w:t>
            </w:r>
            <w:r w:rsidRPr="006420B2">
              <w:rPr>
                <w:lang w:val="ru-RU"/>
              </w:rPr>
              <w:t>ма арифметического действия умнож</w:t>
            </w:r>
            <w:r w:rsidRPr="006420B2">
              <w:rPr>
                <w:lang w:val="ru-RU"/>
              </w:rPr>
              <w:t>е</w:t>
            </w:r>
            <w:r w:rsidRPr="006420B2">
              <w:rPr>
                <w:lang w:val="ru-RU"/>
              </w:rPr>
              <w:t xml:space="preserve">ние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102</w:t>
            </w:r>
          </w:p>
        </w:tc>
        <w:tc>
          <w:tcPr>
            <w:tcW w:w="1216" w:type="pct"/>
          </w:tcPr>
          <w:p w:rsidR="006420B2" w:rsidRPr="006420B2" w:rsidRDefault="006420B2" w:rsidP="006420B2">
            <w:pPr>
              <w:rPr>
                <w:i/>
                <w:lang w:val="ru-RU"/>
              </w:rPr>
            </w:pPr>
            <w:r w:rsidRPr="006420B2">
              <w:rPr>
                <w:lang w:val="ru-RU"/>
              </w:rPr>
              <w:t>Письменное умнож</w:t>
            </w:r>
            <w:r w:rsidRPr="006420B2">
              <w:rPr>
                <w:lang w:val="ru-RU"/>
              </w:rPr>
              <w:t>е</w:t>
            </w:r>
            <w:r w:rsidRPr="006420B2">
              <w:rPr>
                <w:lang w:val="ru-RU"/>
              </w:rPr>
              <w:t>ние многозначного числа на дв</w:t>
            </w:r>
            <w:r w:rsidRPr="006420B2">
              <w:rPr>
                <w:lang w:val="ru-RU"/>
              </w:rPr>
              <w:t>у</w:t>
            </w:r>
            <w:r w:rsidRPr="006420B2">
              <w:rPr>
                <w:lang w:val="ru-RU"/>
              </w:rPr>
              <w:t xml:space="preserve">значное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Применять алгоритм письменного умножения многозначного числа на двузначное. Осуществлять пошаговый контроль правильности и полноты выполнения алгори</w:t>
            </w:r>
            <w:r w:rsidRPr="006420B2">
              <w:rPr>
                <w:lang w:val="ru-RU"/>
              </w:rPr>
              <w:t>т</w:t>
            </w:r>
            <w:r w:rsidRPr="006420B2">
              <w:rPr>
                <w:lang w:val="ru-RU"/>
              </w:rPr>
              <w:t>ма арифметического действия умнож</w:t>
            </w:r>
            <w:r w:rsidRPr="006420B2">
              <w:rPr>
                <w:lang w:val="ru-RU"/>
              </w:rPr>
              <w:t>е</w:t>
            </w:r>
            <w:r w:rsidRPr="006420B2">
              <w:rPr>
                <w:lang w:val="ru-RU"/>
              </w:rPr>
              <w:t xml:space="preserve">ние  </w:t>
            </w:r>
          </w:p>
        </w:tc>
      </w:tr>
      <w:tr w:rsidR="006420B2" w:rsidRPr="006420B2" w:rsidTr="006420B2">
        <w:tc>
          <w:tcPr>
            <w:tcW w:w="256" w:type="pct"/>
          </w:tcPr>
          <w:p w:rsidR="006420B2" w:rsidRPr="00BF6ECA" w:rsidRDefault="006420B2" w:rsidP="006420B2">
            <w:r>
              <w:t>7</w:t>
            </w:r>
          </w:p>
        </w:tc>
        <w:tc>
          <w:tcPr>
            <w:tcW w:w="323" w:type="pct"/>
          </w:tcPr>
          <w:p w:rsidR="006420B2" w:rsidRPr="00BF6ECA" w:rsidRDefault="006420B2" w:rsidP="006420B2">
            <w:r w:rsidRPr="00BF6ECA">
              <w:t>103</w:t>
            </w:r>
          </w:p>
        </w:tc>
        <w:tc>
          <w:tcPr>
            <w:tcW w:w="1216" w:type="pct"/>
          </w:tcPr>
          <w:p w:rsidR="006420B2" w:rsidRPr="006420B2" w:rsidRDefault="006420B2" w:rsidP="006420B2">
            <w:pPr>
              <w:rPr>
                <w:i/>
                <w:lang w:val="ru-RU"/>
              </w:rPr>
            </w:pPr>
            <w:r w:rsidRPr="006420B2">
              <w:rPr>
                <w:lang w:val="ru-RU"/>
              </w:rPr>
              <w:t>Решение задач на нахождение неи</w:t>
            </w:r>
            <w:r w:rsidRPr="006420B2">
              <w:rPr>
                <w:lang w:val="ru-RU"/>
              </w:rPr>
              <w:t>з</w:t>
            </w:r>
            <w:r w:rsidRPr="006420B2">
              <w:rPr>
                <w:lang w:val="ru-RU"/>
              </w:rPr>
              <w:t>вестного по двум разн</w:t>
            </w:r>
            <w:r w:rsidRPr="006420B2">
              <w:rPr>
                <w:lang w:val="ru-RU"/>
              </w:rPr>
              <w:t>о</w:t>
            </w:r>
            <w:r w:rsidRPr="006420B2">
              <w:rPr>
                <w:lang w:val="ru-RU"/>
              </w:rPr>
              <w:t xml:space="preserve">стям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Решать задачи на нахождение неизвестного по двум разностям. Анализировать зад</w:t>
            </w:r>
            <w:r w:rsidRPr="006420B2">
              <w:rPr>
                <w:lang w:val="ru-RU"/>
              </w:rPr>
              <w:t>а</w:t>
            </w:r>
            <w:r w:rsidRPr="006420B2">
              <w:rPr>
                <w:lang w:val="ru-RU"/>
              </w:rPr>
              <w:t>чи, выполнять прикидку результата, проверять полученный р</w:t>
            </w:r>
            <w:r w:rsidRPr="006420B2">
              <w:rPr>
                <w:lang w:val="ru-RU"/>
              </w:rPr>
              <w:t>е</w:t>
            </w:r>
            <w:r w:rsidRPr="006420B2">
              <w:rPr>
                <w:lang w:val="ru-RU"/>
              </w:rPr>
              <w:t xml:space="preserve">зультат. </w:t>
            </w:r>
          </w:p>
        </w:tc>
      </w:tr>
      <w:tr w:rsidR="006420B2" w:rsidRPr="00EA3886" w:rsidTr="006420B2">
        <w:tc>
          <w:tcPr>
            <w:tcW w:w="256" w:type="pct"/>
          </w:tcPr>
          <w:p w:rsidR="006420B2" w:rsidRPr="00BF6ECA" w:rsidRDefault="006420B2" w:rsidP="006420B2">
            <w:r>
              <w:t>7</w:t>
            </w:r>
          </w:p>
        </w:tc>
        <w:tc>
          <w:tcPr>
            <w:tcW w:w="323" w:type="pct"/>
          </w:tcPr>
          <w:p w:rsidR="006420B2" w:rsidRPr="00BF6ECA" w:rsidRDefault="006420B2" w:rsidP="006420B2">
            <w:r w:rsidRPr="00BF6ECA">
              <w:t>104</w:t>
            </w:r>
          </w:p>
        </w:tc>
        <w:tc>
          <w:tcPr>
            <w:tcW w:w="1216" w:type="pct"/>
            <w:tcBorders>
              <w:right w:val="single" w:sz="4" w:space="0" w:color="auto"/>
            </w:tcBorders>
          </w:tcPr>
          <w:p w:rsidR="006420B2" w:rsidRPr="00EA3886" w:rsidRDefault="006420B2" w:rsidP="006420B2">
            <w:pPr>
              <w:rPr>
                <w:i/>
              </w:rPr>
            </w:pPr>
            <w:r w:rsidRPr="00EA3886">
              <w:t>Решение текстовых з</w:t>
            </w:r>
            <w:r w:rsidRPr="00EA3886">
              <w:t>а</w:t>
            </w:r>
            <w:r w:rsidRPr="00EA3886">
              <w:t xml:space="preserve">дач </w:t>
            </w:r>
          </w:p>
        </w:tc>
        <w:tc>
          <w:tcPr>
            <w:tcW w:w="321" w:type="pct"/>
          </w:tcPr>
          <w:p w:rsidR="006420B2" w:rsidRPr="00C064E0" w:rsidRDefault="006420B2" w:rsidP="006420B2">
            <w:r>
              <w:t>1</w:t>
            </w:r>
          </w:p>
        </w:tc>
        <w:tc>
          <w:tcPr>
            <w:tcW w:w="385" w:type="pct"/>
            <w:tcBorders>
              <w:right w:val="single" w:sz="4" w:space="0" w:color="auto"/>
            </w:tcBorders>
          </w:tcPr>
          <w:p w:rsidR="006420B2" w:rsidRPr="00C064E0" w:rsidRDefault="006420B2" w:rsidP="006420B2"/>
        </w:tc>
        <w:tc>
          <w:tcPr>
            <w:tcW w:w="2498" w:type="pct"/>
            <w:tcBorders>
              <w:left w:val="single" w:sz="4" w:space="0" w:color="auto"/>
            </w:tcBorders>
          </w:tcPr>
          <w:p w:rsidR="006420B2" w:rsidRPr="00C064E0" w:rsidRDefault="006420B2" w:rsidP="006420B2">
            <w:r w:rsidRPr="006420B2">
              <w:rPr>
                <w:lang w:val="ru-RU"/>
              </w:rPr>
              <w:t>Решать задачи арифметическими способами. Объяснять выбор действия для реш</w:t>
            </w:r>
            <w:r w:rsidRPr="006420B2">
              <w:rPr>
                <w:lang w:val="ru-RU"/>
              </w:rPr>
              <w:t>е</w:t>
            </w:r>
            <w:r w:rsidRPr="006420B2">
              <w:rPr>
                <w:lang w:val="ru-RU"/>
              </w:rPr>
              <w:t xml:space="preserve">ния. </w:t>
            </w:r>
            <w:r w:rsidRPr="00C064E0">
              <w:t xml:space="preserve">Выполнять вычитание именованных величин. </w:t>
            </w:r>
          </w:p>
        </w:tc>
      </w:tr>
      <w:tr w:rsidR="006420B2" w:rsidRPr="006420B2" w:rsidTr="006420B2">
        <w:tc>
          <w:tcPr>
            <w:tcW w:w="256" w:type="pct"/>
            <w:tcBorders>
              <w:right w:val="single" w:sz="4" w:space="0" w:color="auto"/>
            </w:tcBorders>
          </w:tcPr>
          <w:p w:rsidR="006420B2" w:rsidRDefault="006420B2" w:rsidP="006420B2">
            <w:pPr>
              <w:jc w:val="center"/>
              <w:rPr>
                <w:b/>
              </w:rPr>
            </w:pPr>
          </w:p>
        </w:tc>
        <w:tc>
          <w:tcPr>
            <w:tcW w:w="323" w:type="pct"/>
            <w:tcBorders>
              <w:right w:val="single" w:sz="4" w:space="0" w:color="auto"/>
            </w:tcBorders>
            <w:vAlign w:val="center"/>
          </w:tcPr>
          <w:p w:rsidR="006420B2" w:rsidRDefault="006420B2" w:rsidP="006420B2">
            <w:pPr>
              <w:jc w:val="center"/>
              <w:rPr>
                <w:b/>
              </w:rPr>
            </w:pPr>
          </w:p>
          <w:p w:rsidR="006420B2" w:rsidRPr="00EA3886" w:rsidRDefault="006420B2" w:rsidP="006420B2">
            <w:pPr>
              <w:jc w:val="center"/>
            </w:pPr>
          </w:p>
        </w:tc>
        <w:tc>
          <w:tcPr>
            <w:tcW w:w="1216" w:type="pct"/>
            <w:tcBorders>
              <w:left w:val="single" w:sz="4" w:space="0" w:color="auto"/>
              <w:right w:val="single" w:sz="4" w:space="0" w:color="auto"/>
            </w:tcBorders>
            <w:vAlign w:val="center"/>
          </w:tcPr>
          <w:p w:rsidR="006420B2" w:rsidRPr="006420B2" w:rsidRDefault="006420B2" w:rsidP="006420B2">
            <w:pPr>
              <w:jc w:val="center"/>
              <w:rPr>
                <w:b/>
                <w:lang w:val="ru-RU"/>
              </w:rPr>
            </w:pPr>
            <w:r w:rsidRPr="006420B2">
              <w:rPr>
                <w:b/>
                <w:lang w:val="ru-RU"/>
              </w:rPr>
              <w:t>Числа, которые больше 1000.</w:t>
            </w:r>
          </w:p>
          <w:p w:rsidR="006420B2" w:rsidRPr="006420B2" w:rsidRDefault="006420B2" w:rsidP="006420B2">
            <w:pPr>
              <w:jc w:val="center"/>
              <w:rPr>
                <w:lang w:val="ru-RU"/>
              </w:rPr>
            </w:pPr>
            <w:r w:rsidRPr="006420B2">
              <w:rPr>
                <w:b/>
                <w:lang w:val="ru-RU"/>
              </w:rPr>
              <w:t>Умножение и деление (продолжение) (24 ч</w:t>
            </w:r>
            <w:r w:rsidRPr="006420B2">
              <w:rPr>
                <w:b/>
                <w:lang w:val="ru-RU"/>
              </w:rPr>
              <w:t>а</w:t>
            </w:r>
            <w:r w:rsidRPr="006420B2">
              <w:rPr>
                <w:b/>
                <w:lang w:val="ru-RU"/>
              </w:rPr>
              <w:t>сов)</w:t>
            </w:r>
          </w:p>
        </w:tc>
        <w:tc>
          <w:tcPr>
            <w:tcW w:w="321" w:type="pct"/>
            <w:tcBorders>
              <w:left w:val="single" w:sz="4" w:space="0" w:color="auto"/>
              <w:right w:val="single" w:sz="4" w:space="0" w:color="auto"/>
            </w:tcBorders>
          </w:tcPr>
          <w:p w:rsidR="006420B2" w:rsidRPr="006420B2" w:rsidRDefault="006420B2" w:rsidP="006420B2">
            <w:pPr>
              <w:jc w:val="center"/>
              <w:rPr>
                <w:lang w:val="ru-RU"/>
              </w:rPr>
            </w:pPr>
          </w:p>
        </w:tc>
        <w:tc>
          <w:tcPr>
            <w:tcW w:w="385" w:type="pct"/>
            <w:tcBorders>
              <w:left w:val="single" w:sz="4" w:space="0" w:color="auto"/>
              <w:right w:val="single" w:sz="4" w:space="0" w:color="auto"/>
            </w:tcBorders>
          </w:tcPr>
          <w:p w:rsidR="006420B2" w:rsidRPr="006420B2" w:rsidRDefault="006420B2" w:rsidP="006420B2">
            <w:pPr>
              <w:jc w:val="center"/>
              <w:rPr>
                <w:lang w:val="ru-RU"/>
              </w:rPr>
            </w:pPr>
          </w:p>
        </w:tc>
        <w:tc>
          <w:tcPr>
            <w:tcW w:w="2498" w:type="pct"/>
            <w:tcBorders>
              <w:left w:val="single" w:sz="4" w:space="0" w:color="auto"/>
            </w:tcBorders>
            <w:vAlign w:val="center"/>
          </w:tcPr>
          <w:p w:rsidR="006420B2" w:rsidRPr="006420B2" w:rsidRDefault="006420B2" w:rsidP="006420B2">
            <w:pPr>
              <w:jc w:val="center"/>
              <w:rPr>
                <w:lang w:val="ru-RU"/>
              </w:rPr>
            </w:pPr>
          </w:p>
        </w:tc>
      </w:tr>
      <w:tr w:rsidR="006420B2" w:rsidRPr="006420B2" w:rsidTr="006420B2">
        <w:tc>
          <w:tcPr>
            <w:tcW w:w="256" w:type="pct"/>
          </w:tcPr>
          <w:p w:rsidR="006420B2" w:rsidRPr="00BF6ECA" w:rsidRDefault="006420B2" w:rsidP="006420B2">
            <w:r>
              <w:t>8</w:t>
            </w:r>
          </w:p>
        </w:tc>
        <w:tc>
          <w:tcPr>
            <w:tcW w:w="323" w:type="pct"/>
          </w:tcPr>
          <w:p w:rsidR="006420B2" w:rsidRPr="00BF6ECA" w:rsidRDefault="006420B2" w:rsidP="006420B2">
            <w:r w:rsidRPr="00BF6ECA">
              <w:t>105</w:t>
            </w:r>
          </w:p>
        </w:tc>
        <w:tc>
          <w:tcPr>
            <w:tcW w:w="1216" w:type="pct"/>
            <w:tcBorders>
              <w:right w:val="single" w:sz="4" w:space="0" w:color="auto"/>
            </w:tcBorders>
          </w:tcPr>
          <w:p w:rsidR="006420B2" w:rsidRPr="006420B2" w:rsidRDefault="006420B2" w:rsidP="006420B2">
            <w:pPr>
              <w:rPr>
                <w:lang w:val="ru-RU"/>
              </w:rPr>
            </w:pPr>
            <w:r w:rsidRPr="006420B2">
              <w:rPr>
                <w:lang w:val="ru-RU"/>
              </w:rPr>
              <w:t>Письменное умнож</w:t>
            </w:r>
            <w:r w:rsidRPr="006420B2">
              <w:rPr>
                <w:lang w:val="ru-RU"/>
              </w:rPr>
              <w:t>е</w:t>
            </w:r>
            <w:r w:rsidRPr="006420B2">
              <w:rPr>
                <w:lang w:val="ru-RU"/>
              </w:rPr>
              <w:t>ние многозначного числа на трёхзна</w:t>
            </w:r>
            <w:r w:rsidRPr="006420B2">
              <w:rPr>
                <w:lang w:val="ru-RU"/>
              </w:rPr>
              <w:t>ч</w:t>
            </w:r>
            <w:r w:rsidRPr="006420B2">
              <w:rPr>
                <w:lang w:val="ru-RU"/>
              </w:rPr>
              <w:t xml:space="preserve">ное </w:t>
            </w:r>
          </w:p>
        </w:tc>
        <w:tc>
          <w:tcPr>
            <w:tcW w:w="321" w:type="pct"/>
          </w:tcPr>
          <w:p w:rsidR="006420B2" w:rsidRPr="00C064E0" w:rsidRDefault="006420B2" w:rsidP="006420B2">
            <w:r>
              <w:t>1</w:t>
            </w:r>
          </w:p>
        </w:tc>
        <w:tc>
          <w:tcPr>
            <w:tcW w:w="385" w:type="pct"/>
            <w:tcBorders>
              <w:right w:val="single" w:sz="4" w:space="0" w:color="auto"/>
            </w:tcBorders>
          </w:tcPr>
          <w:p w:rsidR="006420B2" w:rsidRPr="00C064E0" w:rsidRDefault="006420B2" w:rsidP="006420B2"/>
        </w:tc>
        <w:tc>
          <w:tcPr>
            <w:tcW w:w="2498" w:type="pct"/>
            <w:tcBorders>
              <w:left w:val="single" w:sz="4" w:space="0" w:color="auto"/>
            </w:tcBorders>
          </w:tcPr>
          <w:p w:rsidR="006420B2" w:rsidRPr="006420B2" w:rsidRDefault="006420B2" w:rsidP="006420B2">
            <w:pPr>
              <w:rPr>
                <w:lang w:val="ru-RU"/>
              </w:rPr>
            </w:pPr>
            <w:r w:rsidRPr="006420B2">
              <w:rPr>
                <w:lang w:val="ru-RU"/>
              </w:rPr>
              <w:t>Применять алгоритм письменного умножения многозначного числа на трёхзначное. Осущест</w:t>
            </w:r>
            <w:r w:rsidRPr="006420B2">
              <w:rPr>
                <w:lang w:val="ru-RU"/>
              </w:rPr>
              <w:t>в</w:t>
            </w:r>
            <w:r w:rsidRPr="006420B2">
              <w:rPr>
                <w:lang w:val="ru-RU"/>
              </w:rPr>
              <w:t>лять пошаговый контроль правильности и полноты выполнения алг</w:t>
            </w:r>
            <w:r w:rsidRPr="006420B2">
              <w:rPr>
                <w:lang w:val="ru-RU"/>
              </w:rPr>
              <w:t>о</w:t>
            </w:r>
            <w:r w:rsidRPr="006420B2">
              <w:rPr>
                <w:lang w:val="ru-RU"/>
              </w:rPr>
              <w:t>ритма арифметического действия умнож</w:t>
            </w:r>
            <w:r w:rsidRPr="006420B2">
              <w:rPr>
                <w:lang w:val="ru-RU"/>
              </w:rPr>
              <w:t>е</w:t>
            </w:r>
            <w:r w:rsidRPr="006420B2">
              <w:rPr>
                <w:lang w:val="ru-RU"/>
              </w:rPr>
              <w:t xml:space="preserve">ние  </w:t>
            </w:r>
          </w:p>
        </w:tc>
      </w:tr>
      <w:tr w:rsidR="006420B2" w:rsidRPr="006420B2" w:rsidTr="006420B2">
        <w:tc>
          <w:tcPr>
            <w:tcW w:w="256" w:type="pct"/>
          </w:tcPr>
          <w:p w:rsidR="006420B2" w:rsidRPr="00BF6ECA" w:rsidRDefault="006420B2" w:rsidP="006420B2">
            <w:r>
              <w:t>8</w:t>
            </w:r>
          </w:p>
        </w:tc>
        <w:tc>
          <w:tcPr>
            <w:tcW w:w="323" w:type="pct"/>
          </w:tcPr>
          <w:p w:rsidR="006420B2" w:rsidRPr="00BF6ECA" w:rsidRDefault="006420B2" w:rsidP="006420B2">
            <w:r w:rsidRPr="00BF6ECA">
              <w:t>106</w:t>
            </w:r>
          </w:p>
        </w:tc>
        <w:tc>
          <w:tcPr>
            <w:tcW w:w="1216" w:type="pct"/>
          </w:tcPr>
          <w:p w:rsidR="006420B2" w:rsidRPr="006420B2" w:rsidRDefault="006420B2" w:rsidP="006420B2">
            <w:pPr>
              <w:rPr>
                <w:lang w:val="ru-RU"/>
              </w:rPr>
            </w:pPr>
            <w:r w:rsidRPr="006420B2">
              <w:rPr>
                <w:lang w:val="ru-RU"/>
              </w:rPr>
              <w:t>Приемы пис</w:t>
            </w:r>
            <w:r w:rsidRPr="006420B2">
              <w:rPr>
                <w:lang w:val="ru-RU"/>
              </w:rPr>
              <w:t>ь</w:t>
            </w:r>
            <w:r w:rsidRPr="006420B2">
              <w:rPr>
                <w:lang w:val="ru-RU"/>
              </w:rPr>
              <w:t>менного умножения многозна</w:t>
            </w:r>
            <w:r w:rsidRPr="006420B2">
              <w:rPr>
                <w:lang w:val="ru-RU"/>
              </w:rPr>
              <w:t>ч</w:t>
            </w:r>
            <w:r w:rsidRPr="006420B2">
              <w:rPr>
                <w:lang w:val="ru-RU"/>
              </w:rPr>
              <w:t>ного числа на трё</w:t>
            </w:r>
            <w:r w:rsidRPr="006420B2">
              <w:rPr>
                <w:lang w:val="ru-RU"/>
              </w:rPr>
              <w:t>х</w:t>
            </w:r>
            <w:r w:rsidRPr="006420B2">
              <w:rPr>
                <w:lang w:val="ru-RU"/>
              </w:rPr>
              <w:t xml:space="preserve">значное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Применять алгоритм письменного умножения многозначного числа на трёхзначное. Осущест</w:t>
            </w:r>
            <w:r w:rsidRPr="006420B2">
              <w:rPr>
                <w:lang w:val="ru-RU"/>
              </w:rPr>
              <w:t>в</w:t>
            </w:r>
            <w:r w:rsidRPr="006420B2">
              <w:rPr>
                <w:lang w:val="ru-RU"/>
              </w:rPr>
              <w:t>лять пошаговый контроль правильности и полноты выполнения алг</w:t>
            </w:r>
            <w:r w:rsidRPr="006420B2">
              <w:rPr>
                <w:lang w:val="ru-RU"/>
              </w:rPr>
              <w:t>о</w:t>
            </w:r>
            <w:r w:rsidRPr="006420B2">
              <w:rPr>
                <w:lang w:val="ru-RU"/>
              </w:rPr>
              <w:t>ритма арифметического действия умнож</w:t>
            </w:r>
            <w:r w:rsidRPr="006420B2">
              <w:rPr>
                <w:lang w:val="ru-RU"/>
              </w:rPr>
              <w:t>е</w:t>
            </w:r>
            <w:r w:rsidRPr="006420B2">
              <w:rPr>
                <w:lang w:val="ru-RU"/>
              </w:rPr>
              <w:t>ние.</w:t>
            </w:r>
          </w:p>
        </w:tc>
      </w:tr>
      <w:tr w:rsidR="006420B2" w:rsidRPr="006420B2" w:rsidTr="006420B2">
        <w:tc>
          <w:tcPr>
            <w:tcW w:w="256" w:type="pct"/>
          </w:tcPr>
          <w:p w:rsidR="006420B2" w:rsidRPr="00BF6ECA" w:rsidRDefault="006420B2" w:rsidP="006420B2">
            <w:r>
              <w:t>8</w:t>
            </w:r>
          </w:p>
        </w:tc>
        <w:tc>
          <w:tcPr>
            <w:tcW w:w="323" w:type="pct"/>
          </w:tcPr>
          <w:p w:rsidR="006420B2" w:rsidRPr="00BF6ECA" w:rsidRDefault="006420B2" w:rsidP="006420B2">
            <w:r w:rsidRPr="00BF6ECA">
              <w:t>107</w:t>
            </w:r>
          </w:p>
        </w:tc>
        <w:tc>
          <w:tcPr>
            <w:tcW w:w="1216" w:type="pct"/>
          </w:tcPr>
          <w:p w:rsidR="006420B2" w:rsidRPr="006420B2" w:rsidRDefault="006420B2" w:rsidP="006420B2">
            <w:pPr>
              <w:rPr>
                <w:lang w:val="ru-RU"/>
              </w:rPr>
            </w:pPr>
            <w:r w:rsidRPr="006420B2">
              <w:rPr>
                <w:lang w:val="ru-RU"/>
              </w:rPr>
              <w:t>Письменное умнож</w:t>
            </w:r>
            <w:r w:rsidRPr="006420B2">
              <w:rPr>
                <w:lang w:val="ru-RU"/>
              </w:rPr>
              <w:t>е</w:t>
            </w:r>
            <w:r w:rsidRPr="006420B2">
              <w:rPr>
                <w:lang w:val="ru-RU"/>
              </w:rPr>
              <w:t>ние многозначного числа на трёхзна</w:t>
            </w:r>
            <w:r w:rsidRPr="006420B2">
              <w:rPr>
                <w:lang w:val="ru-RU"/>
              </w:rPr>
              <w:t>ч</w:t>
            </w:r>
            <w:r w:rsidRPr="006420B2">
              <w:rPr>
                <w:lang w:val="ru-RU"/>
              </w:rPr>
              <w:t xml:space="preserve">ное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Применять алгоритм письменного умножения многозначного числа на трёхзначное. Осущест</w:t>
            </w:r>
            <w:r w:rsidRPr="006420B2">
              <w:rPr>
                <w:lang w:val="ru-RU"/>
              </w:rPr>
              <w:t>в</w:t>
            </w:r>
            <w:r w:rsidRPr="006420B2">
              <w:rPr>
                <w:lang w:val="ru-RU"/>
              </w:rPr>
              <w:t>лять пошаговый контроль правильности и полноты выполнения алг</w:t>
            </w:r>
            <w:r w:rsidRPr="006420B2">
              <w:rPr>
                <w:lang w:val="ru-RU"/>
              </w:rPr>
              <w:t>о</w:t>
            </w:r>
            <w:r w:rsidRPr="006420B2">
              <w:rPr>
                <w:lang w:val="ru-RU"/>
              </w:rPr>
              <w:t>ритма арифметического действия умнож</w:t>
            </w:r>
            <w:r w:rsidRPr="006420B2">
              <w:rPr>
                <w:lang w:val="ru-RU"/>
              </w:rPr>
              <w:t>е</w:t>
            </w:r>
            <w:r w:rsidRPr="006420B2">
              <w:rPr>
                <w:lang w:val="ru-RU"/>
              </w:rPr>
              <w:t xml:space="preserve">ние  </w:t>
            </w:r>
          </w:p>
        </w:tc>
      </w:tr>
      <w:tr w:rsidR="006420B2" w:rsidRPr="006420B2" w:rsidTr="006420B2">
        <w:tc>
          <w:tcPr>
            <w:tcW w:w="256" w:type="pct"/>
          </w:tcPr>
          <w:p w:rsidR="006420B2" w:rsidRPr="00BF6ECA" w:rsidRDefault="006420B2" w:rsidP="006420B2">
            <w:r>
              <w:t>8</w:t>
            </w:r>
          </w:p>
        </w:tc>
        <w:tc>
          <w:tcPr>
            <w:tcW w:w="323" w:type="pct"/>
          </w:tcPr>
          <w:p w:rsidR="006420B2" w:rsidRPr="00BF6ECA" w:rsidRDefault="006420B2" w:rsidP="006420B2">
            <w:r w:rsidRPr="00BF6ECA">
              <w:t>108</w:t>
            </w:r>
          </w:p>
        </w:tc>
        <w:tc>
          <w:tcPr>
            <w:tcW w:w="1216" w:type="pct"/>
          </w:tcPr>
          <w:p w:rsidR="006420B2" w:rsidRPr="006420B2" w:rsidRDefault="006420B2" w:rsidP="006420B2">
            <w:pPr>
              <w:rPr>
                <w:lang w:val="ru-RU"/>
              </w:rPr>
            </w:pPr>
            <w:r w:rsidRPr="006420B2">
              <w:rPr>
                <w:lang w:val="ru-RU"/>
              </w:rPr>
              <w:t>Совершенств</w:t>
            </w:r>
            <w:r w:rsidRPr="006420B2">
              <w:rPr>
                <w:lang w:val="ru-RU"/>
              </w:rPr>
              <w:t>о</w:t>
            </w:r>
            <w:r w:rsidRPr="006420B2">
              <w:rPr>
                <w:lang w:val="ru-RU"/>
              </w:rPr>
              <w:t>вание навыков письме</w:t>
            </w:r>
            <w:r w:rsidRPr="006420B2">
              <w:rPr>
                <w:lang w:val="ru-RU"/>
              </w:rPr>
              <w:t>н</w:t>
            </w:r>
            <w:r w:rsidRPr="006420B2">
              <w:rPr>
                <w:lang w:val="ru-RU"/>
              </w:rPr>
              <w:t>ного умножения многозна</w:t>
            </w:r>
            <w:r w:rsidRPr="006420B2">
              <w:rPr>
                <w:lang w:val="ru-RU"/>
              </w:rPr>
              <w:t>ч</w:t>
            </w:r>
            <w:r w:rsidRPr="006420B2">
              <w:rPr>
                <w:lang w:val="ru-RU"/>
              </w:rPr>
              <w:t>ного числа на трё</w:t>
            </w:r>
            <w:r w:rsidRPr="006420B2">
              <w:rPr>
                <w:lang w:val="ru-RU"/>
              </w:rPr>
              <w:t>х</w:t>
            </w:r>
            <w:r w:rsidRPr="006420B2">
              <w:rPr>
                <w:lang w:val="ru-RU"/>
              </w:rPr>
              <w:t xml:space="preserve">значное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Закреплять пройденный материал. Совершенств</w:t>
            </w:r>
            <w:r w:rsidRPr="006420B2">
              <w:rPr>
                <w:lang w:val="ru-RU"/>
              </w:rPr>
              <w:t>о</w:t>
            </w:r>
            <w:r w:rsidRPr="006420B2">
              <w:rPr>
                <w:lang w:val="ru-RU"/>
              </w:rPr>
              <w:t>вать вычислительные навыки, умение решать зад</w:t>
            </w:r>
            <w:r w:rsidRPr="006420B2">
              <w:rPr>
                <w:lang w:val="ru-RU"/>
              </w:rPr>
              <w:t>а</w:t>
            </w:r>
            <w:r w:rsidRPr="006420B2">
              <w:rPr>
                <w:lang w:val="ru-RU"/>
              </w:rPr>
              <w:t>чи.</w:t>
            </w:r>
          </w:p>
          <w:p w:rsidR="006420B2" w:rsidRPr="006420B2" w:rsidRDefault="006420B2" w:rsidP="006420B2">
            <w:pPr>
              <w:rPr>
                <w:lang w:val="ru-RU"/>
              </w:rPr>
            </w:pPr>
            <w:r w:rsidRPr="006420B2">
              <w:rPr>
                <w:lang w:val="ru-RU"/>
              </w:rPr>
              <w:t>Решать задачи, развивать навык устного и пис</w:t>
            </w:r>
            <w:r w:rsidRPr="006420B2">
              <w:rPr>
                <w:lang w:val="ru-RU"/>
              </w:rPr>
              <w:t>ь</w:t>
            </w:r>
            <w:r w:rsidRPr="006420B2">
              <w:rPr>
                <w:lang w:val="ru-RU"/>
              </w:rPr>
              <w:t>менного счёта; развивать внимание, творческое мышл</w:t>
            </w:r>
            <w:r w:rsidRPr="006420B2">
              <w:rPr>
                <w:lang w:val="ru-RU"/>
              </w:rPr>
              <w:t>е</w:t>
            </w:r>
            <w:r w:rsidRPr="006420B2">
              <w:rPr>
                <w:lang w:val="ru-RU"/>
              </w:rPr>
              <w:t>ние.</w:t>
            </w:r>
          </w:p>
        </w:tc>
      </w:tr>
      <w:tr w:rsidR="006420B2" w:rsidRPr="006420B2" w:rsidTr="006420B2">
        <w:tc>
          <w:tcPr>
            <w:tcW w:w="256" w:type="pct"/>
          </w:tcPr>
          <w:p w:rsidR="006420B2" w:rsidRPr="00BF6ECA" w:rsidRDefault="006420B2" w:rsidP="006420B2">
            <w:r>
              <w:t>8</w:t>
            </w:r>
          </w:p>
        </w:tc>
        <w:tc>
          <w:tcPr>
            <w:tcW w:w="323" w:type="pct"/>
          </w:tcPr>
          <w:p w:rsidR="006420B2" w:rsidRPr="00BF6ECA" w:rsidRDefault="006420B2" w:rsidP="006420B2">
            <w:r w:rsidRPr="00BF6ECA">
              <w:t>109</w:t>
            </w:r>
          </w:p>
        </w:tc>
        <w:tc>
          <w:tcPr>
            <w:tcW w:w="1216" w:type="pct"/>
          </w:tcPr>
          <w:p w:rsidR="006420B2" w:rsidRPr="006420B2" w:rsidRDefault="006420B2" w:rsidP="006420B2">
            <w:pPr>
              <w:rPr>
                <w:lang w:val="ru-RU"/>
              </w:rPr>
            </w:pPr>
            <w:r w:rsidRPr="006420B2">
              <w:rPr>
                <w:lang w:val="ru-RU"/>
              </w:rPr>
              <w:t>Повторение пройде</w:t>
            </w:r>
            <w:r w:rsidRPr="006420B2">
              <w:rPr>
                <w:lang w:val="ru-RU"/>
              </w:rPr>
              <w:t>н</w:t>
            </w:r>
            <w:r w:rsidRPr="006420B2">
              <w:rPr>
                <w:lang w:val="ru-RU"/>
              </w:rPr>
              <w:t>ного. «Что узнали. Чему науч</w:t>
            </w:r>
            <w:r w:rsidRPr="006420B2">
              <w:rPr>
                <w:lang w:val="ru-RU"/>
              </w:rPr>
              <w:t>и</w:t>
            </w:r>
            <w:r w:rsidRPr="006420B2">
              <w:rPr>
                <w:lang w:val="ru-RU"/>
              </w:rPr>
              <w:t>лись».</w:t>
            </w:r>
          </w:p>
          <w:p w:rsidR="006420B2" w:rsidRPr="001C2528" w:rsidRDefault="006420B2" w:rsidP="006420B2">
            <w:pPr>
              <w:rPr>
                <w:b/>
              </w:rPr>
            </w:pPr>
            <w:r w:rsidRPr="001C2528">
              <w:rPr>
                <w:b/>
              </w:rPr>
              <w:t>Математический ди</w:t>
            </w:r>
            <w:r w:rsidRPr="001C2528">
              <w:rPr>
                <w:b/>
              </w:rPr>
              <w:t>к</w:t>
            </w:r>
            <w:r w:rsidRPr="001C2528">
              <w:rPr>
                <w:b/>
              </w:rPr>
              <w:t>тант</w:t>
            </w:r>
          </w:p>
          <w:p w:rsidR="006420B2" w:rsidRPr="00EA3886" w:rsidRDefault="006420B2" w:rsidP="006420B2">
            <w:pPr>
              <w:rPr>
                <w:i/>
              </w:rPr>
            </w:pPr>
            <w:r w:rsidRPr="001C2528">
              <w:rPr>
                <w:b/>
              </w:rPr>
              <w:t>№ 6</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Соотносить результат проведённого сам</w:t>
            </w:r>
            <w:r w:rsidRPr="006420B2">
              <w:rPr>
                <w:lang w:val="ru-RU"/>
              </w:rPr>
              <w:t>о</w:t>
            </w:r>
            <w:r w:rsidRPr="006420B2">
              <w:rPr>
                <w:lang w:val="ru-RU"/>
              </w:rPr>
              <w:t>контроля с целями, поставленными при изучении темы, оценивать их и делать в</w:t>
            </w:r>
            <w:r w:rsidRPr="006420B2">
              <w:rPr>
                <w:lang w:val="ru-RU"/>
              </w:rPr>
              <w:t>ы</w:t>
            </w:r>
            <w:r w:rsidRPr="006420B2">
              <w:rPr>
                <w:lang w:val="ru-RU"/>
              </w:rPr>
              <w:t xml:space="preserve">воды </w:t>
            </w:r>
          </w:p>
          <w:p w:rsidR="006420B2" w:rsidRPr="006420B2" w:rsidRDefault="006420B2" w:rsidP="006420B2">
            <w:pPr>
              <w:rPr>
                <w:lang w:val="ru-RU"/>
              </w:rPr>
            </w:pPr>
            <w:r w:rsidRPr="006420B2">
              <w:rPr>
                <w:lang w:val="ru-RU"/>
              </w:rPr>
              <w:t xml:space="preserve"> </w:t>
            </w:r>
          </w:p>
        </w:tc>
      </w:tr>
      <w:tr w:rsidR="006420B2" w:rsidRPr="006420B2" w:rsidTr="006420B2">
        <w:tc>
          <w:tcPr>
            <w:tcW w:w="256" w:type="pct"/>
          </w:tcPr>
          <w:p w:rsidR="006420B2" w:rsidRPr="00BF6ECA" w:rsidRDefault="006420B2" w:rsidP="006420B2">
            <w:r>
              <w:t>8</w:t>
            </w:r>
          </w:p>
        </w:tc>
        <w:tc>
          <w:tcPr>
            <w:tcW w:w="323" w:type="pct"/>
          </w:tcPr>
          <w:p w:rsidR="006420B2" w:rsidRPr="00BF6ECA" w:rsidRDefault="006420B2" w:rsidP="006420B2">
            <w:r w:rsidRPr="00BF6ECA">
              <w:t>110</w:t>
            </w:r>
          </w:p>
        </w:tc>
        <w:tc>
          <w:tcPr>
            <w:tcW w:w="1216" w:type="pct"/>
          </w:tcPr>
          <w:p w:rsidR="006420B2" w:rsidRPr="006420B2" w:rsidRDefault="006420B2" w:rsidP="006420B2">
            <w:pPr>
              <w:rPr>
                <w:i/>
                <w:lang w:val="ru-RU"/>
              </w:rPr>
            </w:pPr>
            <w:r w:rsidRPr="006420B2">
              <w:rPr>
                <w:lang w:val="ru-RU"/>
              </w:rPr>
              <w:t>Письменное деление мног</w:t>
            </w:r>
            <w:r w:rsidRPr="006420B2">
              <w:rPr>
                <w:lang w:val="ru-RU"/>
              </w:rPr>
              <w:t>о</w:t>
            </w:r>
            <w:r w:rsidRPr="006420B2">
              <w:rPr>
                <w:lang w:val="ru-RU"/>
              </w:rPr>
              <w:t>значного числа на двузна</w:t>
            </w:r>
            <w:r w:rsidRPr="006420B2">
              <w:rPr>
                <w:lang w:val="ru-RU"/>
              </w:rPr>
              <w:t>ч</w:t>
            </w:r>
            <w:r w:rsidRPr="006420B2">
              <w:rPr>
                <w:lang w:val="ru-RU"/>
              </w:rPr>
              <w:t xml:space="preserve">ное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Применять алгоритм письменного деления многозначного числа на двузначное, объяснять к</w:t>
            </w:r>
            <w:r w:rsidRPr="006420B2">
              <w:rPr>
                <w:lang w:val="ru-RU"/>
              </w:rPr>
              <w:t>а</w:t>
            </w:r>
            <w:r w:rsidRPr="006420B2">
              <w:rPr>
                <w:lang w:val="ru-RU"/>
              </w:rPr>
              <w:t xml:space="preserve">ждый шаг </w:t>
            </w:r>
          </w:p>
          <w:p w:rsidR="006420B2" w:rsidRPr="006420B2" w:rsidRDefault="006420B2" w:rsidP="006420B2">
            <w:pPr>
              <w:rPr>
                <w:lang w:val="ru-RU"/>
              </w:rPr>
            </w:pPr>
            <w:r w:rsidRPr="006420B2">
              <w:rPr>
                <w:lang w:val="ru-RU"/>
              </w:rPr>
              <w:t>Объяснять алгоритм письменного деления мног</w:t>
            </w:r>
            <w:r w:rsidRPr="006420B2">
              <w:rPr>
                <w:lang w:val="ru-RU"/>
              </w:rPr>
              <w:t>о</w:t>
            </w:r>
            <w:r w:rsidRPr="006420B2">
              <w:rPr>
                <w:lang w:val="ru-RU"/>
              </w:rPr>
              <w:t>значного числа на двузначное, когда цифра в частном находится методом по</w:t>
            </w:r>
            <w:r w:rsidRPr="006420B2">
              <w:rPr>
                <w:lang w:val="ru-RU"/>
              </w:rPr>
              <w:t>д</w:t>
            </w:r>
            <w:r w:rsidRPr="006420B2">
              <w:rPr>
                <w:lang w:val="ru-RU"/>
              </w:rPr>
              <w:t xml:space="preserve">бора </w:t>
            </w:r>
          </w:p>
        </w:tc>
      </w:tr>
      <w:tr w:rsidR="006420B2" w:rsidRPr="00EA3886" w:rsidTr="006420B2">
        <w:tc>
          <w:tcPr>
            <w:tcW w:w="256" w:type="pct"/>
          </w:tcPr>
          <w:p w:rsidR="006420B2" w:rsidRPr="00BF6ECA" w:rsidRDefault="006420B2" w:rsidP="006420B2">
            <w:r>
              <w:t>8</w:t>
            </w:r>
          </w:p>
        </w:tc>
        <w:tc>
          <w:tcPr>
            <w:tcW w:w="323" w:type="pct"/>
          </w:tcPr>
          <w:p w:rsidR="006420B2" w:rsidRPr="00BF6ECA" w:rsidRDefault="006420B2" w:rsidP="006420B2">
            <w:r w:rsidRPr="00BF6ECA">
              <w:t>111</w:t>
            </w:r>
          </w:p>
        </w:tc>
        <w:tc>
          <w:tcPr>
            <w:tcW w:w="1216" w:type="pct"/>
          </w:tcPr>
          <w:p w:rsidR="006420B2" w:rsidRPr="006420B2" w:rsidRDefault="006420B2" w:rsidP="006420B2">
            <w:pPr>
              <w:rPr>
                <w:i/>
                <w:lang w:val="ru-RU"/>
              </w:rPr>
            </w:pPr>
            <w:r w:rsidRPr="006420B2">
              <w:rPr>
                <w:lang w:val="ru-RU"/>
              </w:rPr>
              <w:t>Алгоритм письменного деления мног</w:t>
            </w:r>
            <w:r w:rsidRPr="006420B2">
              <w:rPr>
                <w:lang w:val="ru-RU"/>
              </w:rPr>
              <w:t>о</w:t>
            </w:r>
            <w:r w:rsidRPr="006420B2">
              <w:rPr>
                <w:lang w:val="ru-RU"/>
              </w:rPr>
              <w:t>значного числа на двузначное с о</w:t>
            </w:r>
            <w:r w:rsidRPr="006420B2">
              <w:rPr>
                <w:lang w:val="ru-RU"/>
              </w:rPr>
              <w:t>с</w:t>
            </w:r>
            <w:r w:rsidRPr="006420B2">
              <w:rPr>
                <w:lang w:val="ru-RU"/>
              </w:rPr>
              <w:t xml:space="preserve">татком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Выполнять деление с остатком на двузначное число, при этом ра</w:t>
            </w:r>
            <w:r w:rsidRPr="006420B2">
              <w:rPr>
                <w:lang w:val="ru-RU"/>
              </w:rPr>
              <w:t>с</w:t>
            </w:r>
            <w:r w:rsidRPr="006420B2">
              <w:rPr>
                <w:lang w:val="ru-RU"/>
              </w:rPr>
              <w:t>суждать так же, как и при делении без остатка, проверять р</w:t>
            </w:r>
            <w:r w:rsidRPr="006420B2">
              <w:rPr>
                <w:lang w:val="ru-RU"/>
              </w:rPr>
              <w:t>е</w:t>
            </w:r>
            <w:r w:rsidRPr="006420B2">
              <w:rPr>
                <w:lang w:val="ru-RU"/>
              </w:rPr>
              <w:t xml:space="preserve">шение. </w:t>
            </w:r>
            <w:r w:rsidRPr="00C064E0">
              <w:t>Совершенствовать вычи</w:t>
            </w:r>
            <w:r w:rsidRPr="00C064E0">
              <w:t>с</w:t>
            </w:r>
            <w:r w:rsidRPr="00C064E0">
              <w:t xml:space="preserve">лительные навыки, умение решать задачи  </w:t>
            </w:r>
          </w:p>
        </w:tc>
      </w:tr>
      <w:tr w:rsidR="006420B2" w:rsidRPr="006420B2" w:rsidTr="006420B2">
        <w:tc>
          <w:tcPr>
            <w:tcW w:w="256" w:type="pct"/>
          </w:tcPr>
          <w:p w:rsidR="006420B2" w:rsidRPr="00BF6ECA" w:rsidRDefault="006420B2" w:rsidP="006420B2">
            <w:r>
              <w:t>8</w:t>
            </w:r>
          </w:p>
        </w:tc>
        <w:tc>
          <w:tcPr>
            <w:tcW w:w="323" w:type="pct"/>
          </w:tcPr>
          <w:p w:rsidR="006420B2" w:rsidRPr="00BF6ECA" w:rsidRDefault="006420B2" w:rsidP="006420B2">
            <w:r w:rsidRPr="00BF6ECA">
              <w:t>112</w:t>
            </w:r>
          </w:p>
        </w:tc>
        <w:tc>
          <w:tcPr>
            <w:tcW w:w="1216" w:type="pct"/>
          </w:tcPr>
          <w:p w:rsidR="006420B2" w:rsidRPr="006420B2" w:rsidRDefault="006420B2" w:rsidP="006420B2">
            <w:pPr>
              <w:rPr>
                <w:i/>
                <w:lang w:val="ru-RU"/>
              </w:rPr>
            </w:pPr>
            <w:r w:rsidRPr="006420B2">
              <w:rPr>
                <w:lang w:val="ru-RU"/>
              </w:rPr>
              <w:t>Письменное деление мног</w:t>
            </w:r>
            <w:r w:rsidRPr="006420B2">
              <w:rPr>
                <w:lang w:val="ru-RU"/>
              </w:rPr>
              <w:t>о</w:t>
            </w:r>
            <w:r w:rsidRPr="006420B2">
              <w:rPr>
                <w:lang w:val="ru-RU"/>
              </w:rPr>
              <w:t>значного числа на двузна</w:t>
            </w:r>
            <w:r w:rsidRPr="006420B2">
              <w:rPr>
                <w:lang w:val="ru-RU"/>
              </w:rPr>
              <w:t>ч</w:t>
            </w:r>
            <w:r w:rsidRPr="006420B2">
              <w:rPr>
                <w:lang w:val="ru-RU"/>
              </w:rPr>
              <w:t xml:space="preserve">ное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Применять алгоритм письменного деления многозначного числа на двузначное, об</w:t>
            </w:r>
            <w:r w:rsidRPr="006420B2">
              <w:rPr>
                <w:lang w:val="ru-RU"/>
              </w:rPr>
              <w:t>ъ</w:t>
            </w:r>
            <w:r w:rsidRPr="006420B2">
              <w:rPr>
                <w:lang w:val="ru-RU"/>
              </w:rPr>
              <w:t>яснять каждый шаг. Выполнять письменное деление многозна</w:t>
            </w:r>
            <w:r w:rsidRPr="006420B2">
              <w:rPr>
                <w:lang w:val="ru-RU"/>
              </w:rPr>
              <w:t>ч</w:t>
            </w:r>
            <w:r w:rsidRPr="006420B2">
              <w:rPr>
                <w:lang w:val="ru-RU"/>
              </w:rPr>
              <w:t>ных чисел на двузначные, опираясь на знание а</w:t>
            </w:r>
            <w:r w:rsidRPr="006420B2">
              <w:rPr>
                <w:lang w:val="ru-RU"/>
              </w:rPr>
              <w:t>л</w:t>
            </w:r>
            <w:r w:rsidRPr="006420B2">
              <w:rPr>
                <w:lang w:val="ru-RU"/>
              </w:rPr>
              <w:t>горитмов письменного выполнения действия у</w:t>
            </w:r>
            <w:r w:rsidRPr="006420B2">
              <w:rPr>
                <w:lang w:val="ru-RU"/>
              </w:rPr>
              <w:t>м</w:t>
            </w:r>
            <w:r w:rsidRPr="006420B2">
              <w:rPr>
                <w:lang w:val="ru-RU"/>
              </w:rPr>
              <w:t xml:space="preserve">ножение. </w:t>
            </w:r>
          </w:p>
        </w:tc>
      </w:tr>
      <w:tr w:rsidR="006420B2" w:rsidRPr="00EA3886" w:rsidTr="006420B2">
        <w:tc>
          <w:tcPr>
            <w:tcW w:w="256" w:type="pct"/>
          </w:tcPr>
          <w:p w:rsidR="006420B2" w:rsidRPr="00BF6ECA" w:rsidRDefault="006420B2" w:rsidP="006420B2">
            <w:r>
              <w:t>8</w:t>
            </w:r>
          </w:p>
        </w:tc>
        <w:tc>
          <w:tcPr>
            <w:tcW w:w="323" w:type="pct"/>
          </w:tcPr>
          <w:p w:rsidR="006420B2" w:rsidRPr="00BF6ECA" w:rsidRDefault="006420B2" w:rsidP="006420B2">
            <w:r w:rsidRPr="00BF6ECA">
              <w:t>113</w:t>
            </w:r>
          </w:p>
        </w:tc>
        <w:tc>
          <w:tcPr>
            <w:tcW w:w="1216" w:type="pct"/>
          </w:tcPr>
          <w:p w:rsidR="006420B2" w:rsidRPr="006420B2" w:rsidRDefault="006420B2" w:rsidP="006420B2">
            <w:pPr>
              <w:rPr>
                <w:i/>
                <w:lang w:val="ru-RU"/>
              </w:rPr>
            </w:pPr>
            <w:r w:rsidRPr="006420B2">
              <w:rPr>
                <w:lang w:val="ru-RU"/>
              </w:rPr>
              <w:t>Деление мн</w:t>
            </w:r>
            <w:r w:rsidRPr="006420B2">
              <w:rPr>
                <w:lang w:val="ru-RU"/>
              </w:rPr>
              <w:t>о</w:t>
            </w:r>
            <w:r w:rsidRPr="006420B2">
              <w:rPr>
                <w:lang w:val="ru-RU"/>
              </w:rPr>
              <w:t>гозначного числа на дв</w:t>
            </w:r>
            <w:r w:rsidRPr="006420B2">
              <w:rPr>
                <w:lang w:val="ru-RU"/>
              </w:rPr>
              <w:t>у</w:t>
            </w:r>
            <w:r w:rsidRPr="006420B2">
              <w:rPr>
                <w:lang w:val="ru-RU"/>
              </w:rPr>
              <w:t xml:space="preserve">значное по плану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Применять алгоритм письменного деления многозначного числа на двузначное, об</w:t>
            </w:r>
            <w:r w:rsidRPr="006420B2">
              <w:rPr>
                <w:lang w:val="ru-RU"/>
              </w:rPr>
              <w:t>ъ</w:t>
            </w:r>
            <w:r w:rsidRPr="006420B2">
              <w:rPr>
                <w:lang w:val="ru-RU"/>
              </w:rPr>
              <w:t xml:space="preserve">яснять каждый шаг. </w:t>
            </w:r>
            <w:r w:rsidRPr="00C064E0">
              <w:t>Объяснять, как выпо</w:t>
            </w:r>
            <w:r w:rsidRPr="00C064E0">
              <w:t>л</w:t>
            </w:r>
            <w:r w:rsidRPr="00C064E0">
              <w:t xml:space="preserve">нено деление по плану. </w:t>
            </w:r>
          </w:p>
        </w:tc>
      </w:tr>
      <w:tr w:rsidR="006420B2" w:rsidRPr="00EA3886" w:rsidTr="006420B2">
        <w:tc>
          <w:tcPr>
            <w:tcW w:w="256" w:type="pct"/>
          </w:tcPr>
          <w:p w:rsidR="006420B2" w:rsidRPr="00BF6ECA" w:rsidRDefault="006420B2" w:rsidP="006420B2">
            <w:r>
              <w:t>8</w:t>
            </w:r>
          </w:p>
        </w:tc>
        <w:tc>
          <w:tcPr>
            <w:tcW w:w="323" w:type="pct"/>
          </w:tcPr>
          <w:p w:rsidR="006420B2" w:rsidRPr="00BF6ECA" w:rsidRDefault="006420B2" w:rsidP="006420B2">
            <w:r w:rsidRPr="00BF6ECA">
              <w:t>114</w:t>
            </w:r>
          </w:p>
        </w:tc>
        <w:tc>
          <w:tcPr>
            <w:tcW w:w="1216" w:type="pct"/>
          </w:tcPr>
          <w:p w:rsidR="006420B2" w:rsidRPr="006420B2" w:rsidRDefault="006420B2" w:rsidP="006420B2">
            <w:pPr>
              <w:rPr>
                <w:i/>
                <w:lang w:val="ru-RU"/>
              </w:rPr>
            </w:pPr>
            <w:r w:rsidRPr="006420B2">
              <w:rPr>
                <w:spacing w:val="-2"/>
                <w:lang w:val="ru-RU"/>
              </w:rPr>
              <w:t xml:space="preserve">Деление на двузначное </w:t>
            </w:r>
            <w:r w:rsidRPr="006420B2">
              <w:rPr>
                <w:spacing w:val="-2"/>
                <w:lang w:val="ru-RU"/>
              </w:rPr>
              <w:lastRenderedPageBreak/>
              <w:t xml:space="preserve">число. Изменение пробной цифры </w:t>
            </w:r>
          </w:p>
        </w:tc>
        <w:tc>
          <w:tcPr>
            <w:tcW w:w="321" w:type="pct"/>
          </w:tcPr>
          <w:p w:rsidR="006420B2" w:rsidRPr="00C064E0" w:rsidRDefault="006420B2" w:rsidP="006420B2">
            <w:r>
              <w:lastRenderedPageBreak/>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 xml:space="preserve">Выполнять деление многозначного числа на </w:t>
            </w:r>
            <w:r w:rsidRPr="006420B2">
              <w:rPr>
                <w:lang w:val="ru-RU"/>
              </w:rPr>
              <w:lastRenderedPageBreak/>
              <w:t>двузначное методом подбора, изменяя пробную ци</w:t>
            </w:r>
            <w:r w:rsidRPr="006420B2">
              <w:rPr>
                <w:lang w:val="ru-RU"/>
              </w:rPr>
              <w:t>ф</w:t>
            </w:r>
            <w:r w:rsidRPr="006420B2">
              <w:rPr>
                <w:lang w:val="ru-RU"/>
              </w:rPr>
              <w:t xml:space="preserve">ру. </w:t>
            </w:r>
            <w:r w:rsidRPr="00C064E0">
              <w:t xml:space="preserve">Решать примеры на деление с объяснением. </w:t>
            </w:r>
          </w:p>
        </w:tc>
      </w:tr>
      <w:tr w:rsidR="006420B2" w:rsidRPr="00EA3886" w:rsidTr="006420B2">
        <w:tc>
          <w:tcPr>
            <w:tcW w:w="256" w:type="pct"/>
          </w:tcPr>
          <w:p w:rsidR="006420B2" w:rsidRPr="00BF6ECA" w:rsidRDefault="006420B2" w:rsidP="006420B2">
            <w:r>
              <w:lastRenderedPageBreak/>
              <w:t>8</w:t>
            </w:r>
          </w:p>
        </w:tc>
        <w:tc>
          <w:tcPr>
            <w:tcW w:w="323" w:type="pct"/>
          </w:tcPr>
          <w:p w:rsidR="006420B2" w:rsidRPr="00BF6ECA" w:rsidRDefault="006420B2" w:rsidP="006420B2">
            <w:r w:rsidRPr="00BF6ECA">
              <w:t>115</w:t>
            </w:r>
          </w:p>
        </w:tc>
        <w:tc>
          <w:tcPr>
            <w:tcW w:w="1216" w:type="pct"/>
          </w:tcPr>
          <w:p w:rsidR="006420B2" w:rsidRPr="006420B2" w:rsidRDefault="006420B2" w:rsidP="006420B2">
            <w:pPr>
              <w:rPr>
                <w:i/>
                <w:lang w:val="ru-RU"/>
              </w:rPr>
            </w:pPr>
            <w:r w:rsidRPr="006420B2">
              <w:rPr>
                <w:lang w:val="ru-RU"/>
              </w:rPr>
              <w:t>Деление мн</w:t>
            </w:r>
            <w:r w:rsidRPr="006420B2">
              <w:rPr>
                <w:lang w:val="ru-RU"/>
              </w:rPr>
              <w:t>о</w:t>
            </w:r>
            <w:r w:rsidRPr="006420B2">
              <w:rPr>
                <w:lang w:val="ru-RU"/>
              </w:rPr>
              <w:t>гозначного числа на дв</w:t>
            </w:r>
            <w:r w:rsidRPr="006420B2">
              <w:rPr>
                <w:lang w:val="ru-RU"/>
              </w:rPr>
              <w:t>у</w:t>
            </w:r>
            <w:r w:rsidRPr="006420B2">
              <w:rPr>
                <w:lang w:val="ru-RU"/>
              </w:rPr>
              <w:t xml:space="preserve">значное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Применять алгоритм письменного деления многозначного числа на двузначное, об</w:t>
            </w:r>
            <w:r w:rsidRPr="006420B2">
              <w:rPr>
                <w:lang w:val="ru-RU"/>
              </w:rPr>
              <w:t>ъ</w:t>
            </w:r>
            <w:r w:rsidRPr="006420B2">
              <w:rPr>
                <w:lang w:val="ru-RU"/>
              </w:rPr>
              <w:t xml:space="preserve">яснять каждый шаг. </w:t>
            </w:r>
            <w:r w:rsidRPr="00C064E0">
              <w:t>Решать задачи ари</w:t>
            </w:r>
            <w:r w:rsidRPr="00C064E0">
              <w:t>ф</w:t>
            </w:r>
            <w:r w:rsidRPr="00C064E0">
              <w:t xml:space="preserve">метическими способами. </w:t>
            </w:r>
          </w:p>
        </w:tc>
      </w:tr>
      <w:tr w:rsidR="006420B2" w:rsidRPr="00EA3886" w:rsidTr="006420B2">
        <w:tc>
          <w:tcPr>
            <w:tcW w:w="256" w:type="pct"/>
          </w:tcPr>
          <w:p w:rsidR="006420B2" w:rsidRDefault="006420B2" w:rsidP="006420B2">
            <w:r>
              <w:t>8</w:t>
            </w:r>
          </w:p>
        </w:tc>
        <w:tc>
          <w:tcPr>
            <w:tcW w:w="323" w:type="pct"/>
          </w:tcPr>
          <w:p w:rsidR="006420B2" w:rsidRPr="00BF6ECA" w:rsidRDefault="006420B2" w:rsidP="006420B2">
            <w:r>
              <w:t>116</w:t>
            </w:r>
          </w:p>
        </w:tc>
        <w:tc>
          <w:tcPr>
            <w:tcW w:w="1216" w:type="pct"/>
          </w:tcPr>
          <w:p w:rsidR="006420B2" w:rsidRPr="00EA3886" w:rsidRDefault="006420B2" w:rsidP="006420B2">
            <w:pPr>
              <w:rPr>
                <w:i/>
              </w:rPr>
            </w:pPr>
            <w:r w:rsidRPr="00EA3886">
              <w:t>Решение з</w:t>
            </w:r>
            <w:r w:rsidRPr="00EA3886">
              <w:t>а</w:t>
            </w:r>
            <w:r w:rsidRPr="00EA3886">
              <w:t xml:space="preserve">дач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Решать задачи арифметическими способами. Выполнять вычитание и сложение именованных в</w:t>
            </w:r>
            <w:r w:rsidRPr="006420B2">
              <w:rPr>
                <w:lang w:val="ru-RU"/>
              </w:rPr>
              <w:t>е</w:t>
            </w:r>
            <w:r w:rsidRPr="006420B2">
              <w:rPr>
                <w:lang w:val="ru-RU"/>
              </w:rPr>
              <w:t xml:space="preserve">личин. </w:t>
            </w:r>
            <w:r w:rsidRPr="00C064E0">
              <w:t xml:space="preserve">Выполнять деление с остатком и делать проверку  </w:t>
            </w:r>
          </w:p>
        </w:tc>
      </w:tr>
      <w:tr w:rsidR="006420B2" w:rsidRPr="006420B2" w:rsidTr="006420B2">
        <w:tc>
          <w:tcPr>
            <w:tcW w:w="256" w:type="pct"/>
          </w:tcPr>
          <w:p w:rsidR="006420B2" w:rsidRDefault="006420B2" w:rsidP="006420B2">
            <w:r>
              <w:t>8</w:t>
            </w:r>
          </w:p>
        </w:tc>
        <w:tc>
          <w:tcPr>
            <w:tcW w:w="323" w:type="pct"/>
          </w:tcPr>
          <w:p w:rsidR="006420B2" w:rsidRPr="00BF6ECA" w:rsidRDefault="006420B2" w:rsidP="006420B2">
            <w:r>
              <w:t>117</w:t>
            </w:r>
          </w:p>
        </w:tc>
        <w:tc>
          <w:tcPr>
            <w:tcW w:w="1216" w:type="pct"/>
          </w:tcPr>
          <w:p w:rsidR="006420B2" w:rsidRPr="006420B2" w:rsidRDefault="006420B2" w:rsidP="006420B2">
            <w:pPr>
              <w:rPr>
                <w:i/>
                <w:lang w:val="ru-RU"/>
              </w:rPr>
            </w:pPr>
            <w:r w:rsidRPr="006420B2">
              <w:rPr>
                <w:spacing w:val="-2"/>
                <w:lang w:val="ru-RU"/>
              </w:rPr>
              <w:t>Письменное деление на двузначное число (з</w:t>
            </w:r>
            <w:r w:rsidRPr="006420B2">
              <w:rPr>
                <w:spacing w:val="-2"/>
                <w:lang w:val="ru-RU"/>
              </w:rPr>
              <w:t>а</w:t>
            </w:r>
            <w:r w:rsidRPr="006420B2">
              <w:rPr>
                <w:spacing w:val="-2"/>
                <w:lang w:val="ru-RU"/>
              </w:rPr>
              <w:t xml:space="preserve">крепление)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Применять алгоритм письменного деления многозначного числа на двузначное, об</w:t>
            </w:r>
            <w:r w:rsidRPr="006420B2">
              <w:rPr>
                <w:lang w:val="ru-RU"/>
              </w:rPr>
              <w:t>ъ</w:t>
            </w:r>
            <w:r w:rsidRPr="006420B2">
              <w:rPr>
                <w:lang w:val="ru-RU"/>
              </w:rPr>
              <w:t>яснять каждый шаг. Решать задачи ари</w:t>
            </w:r>
            <w:r w:rsidRPr="006420B2">
              <w:rPr>
                <w:lang w:val="ru-RU"/>
              </w:rPr>
              <w:t>ф</w:t>
            </w:r>
            <w:r w:rsidRPr="006420B2">
              <w:rPr>
                <w:lang w:val="ru-RU"/>
              </w:rPr>
              <w:t>метическими способами и сравнивать их решения. Объяснять в</w:t>
            </w:r>
            <w:r w:rsidRPr="006420B2">
              <w:rPr>
                <w:lang w:val="ru-RU"/>
              </w:rPr>
              <w:t>ы</w:t>
            </w:r>
            <w:r w:rsidRPr="006420B2">
              <w:rPr>
                <w:lang w:val="ru-RU"/>
              </w:rPr>
              <w:t xml:space="preserve">бор действия для решения. </w:t>
            </w:r>
          </w:p>
        </w:tc>
      </w:tr>
      <w:tr w:rsidR="006420B2" w:rsidRPr="006420B2" w:rsidTr="006420B2">
        <w:tc>
          <w:tcPr>
            <w:tcW w:w="256" w:type="pct"/>
          </w:tcPr>
          <w:p w:rsidR="006420B2" w:rsidRDefault="006420B2" w:rsidP="006420B2">
            <w:r>
              <w:t>8</w:t>
            </w:r>
          </w:p>
        </w:tc>
        <w:tc>
          <w:tcPr>
            <w:tcW w:w="323" w:type="pct"/>
          </w:tcPr>
          <w:p w:rsidR="006420B2" w:rsidRPr="00BF6ECA" w:rsidRDefault="006420B2" w:rsidP="006420B2">
            <w:r>
              <w:t>118</w:t>
            </w:r>
          </w:p>
        </w:tc>
        <w:tc>
          <w:tcPr>
            <w:tcW w:w="1216" w:type="pct"/>
          </w:tcPr>
          <w:p w:rsidR="006420B2" w:rsidRPr="006420B2" w:rsidRDefault="006420B2" w:rsidP="006420B2">
            <w:pPr>
              <w:shd w:val="clear" w:color="auto" w:fill="FFFFFF"/>
              <w:rPr>
                <w:lang w:val="ru-RU"/>
              </w:rPr>
            </w:pPr>
            <w:r w:rsidRPr="006420B2">
              <w:rPr>
                <w:spacing w:val="-1"/>
                <w:lang w:val="ru-RU"/>
              </w:rPr>
              <w:t>Деление на дву</w:t>
            </w:r>
            <w:r w:rsidRPr="006420B2">
              <w:rPr>
                <w:lang w:val="ru-RU"/>
              </w:rPr>
              <w:t>значное число,</w:t>
            </w:r>
          </w:p>
          <w:p w:rsidR="006420B2" w:rsidRPr="006420B2" w:rsidRDefault="006420B2" w:rsidP="006420B2">
            <w:pPr>
              <w:rPr>
                <w:i/>
                <w:lang w:val="ru-RU"/>
              </w:rPr>
            </w:pPr>
            <w:r w:rsidRPr="006420B2">
              <w:rPr>
                <w:spacing w:val="-1"/>
                <w:lang w:val="ru-RU"/>
              </w:rPr>
              <w:t>когда в частном</w:t>
            </w:r>
            <w:r w:rsidRPr="006420B2">
              <w:rPr>
                <w:lang w:val="ru-RU"/>
              </w:rPr>
              <w:t xml:space="preserve"> есть н</w:t>
            </w:r>
            <w:r w:rsidRPr="006420B2">
              <w:rPr>
                <w:lang w:val="ru-RU"/>
              </w:rPr>
              <w:t>у</w:t>
            </w:r>
            <w:r w:rsidRPr="006420B2">
              <w:rPr>
                <w:lang w:val="ru-RU"/>
              </w:rPr>
              <w:t xml:space="preserve">ли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Применять алгоритм письменного деления многозначного числа на двузна</w:t>
            </w:r>
            <w:r w:rsidRPr="006420B2">
              <w:rPr>
                <w:lang w:val="ru-RU"/>
              </w:rPr>
              <w:t>ч</w:t>
            </w:r>
            <w:r w:rsidRPr="006420B2">
              <w:rPr>
                <w:lang w:val="ru-RU"/>
              </w:rPr>
              <w:t xml:space="preserve">ное, </w:t>
            </w:r>
            <w:r w:rsidRPr="006420B2">
              <w:rPr>
                <w:spacing w:val="-1"/>
                <w:lang w:val="ru-RU"/>
              </w:rPr>
              <w:t xml:space="preserve">когда в частном </w:t>
            </w:r>
            <w:r w:rsidRPr="006420B2">
              <w:rPr>
                <w:lang w:val="ru-RU"/>
              </w:rPr>
              <w:t xml:space="preserve">есть нули, объяснять каждый шаг, сравнивать решения. </w:t>
            </w:r>
          </w:p>
          <w:p w:rsidR="006420B2" w:rsidRPr="006420B2" w:rsidRDefault="006420B2" w:rsidP="006420B2">
            <w:pPr>
              <w:rPr>
                <w:lang w:val="ru-RU"/>
              </w:rPr>
            </w:pPr>
          </w:p>
        </w:tc>
      </w:tr>
      <w:tr w:rsidR="006420B2" w:rsidRPr="006420B2" w:rsidTr="006420B2">
        <w:tc>
          <w:tcPr>
            <w:tcW w:w="256" w:type="pct"/>
          </w:tcPr>
          <w:p w:rsidR="006420B2" w:rsidRDefault="006420B2" w:rsidP="006420B2">
            <w:r>
              <w:t>8</w:t>
            </w:r>
          </w:p>
        </w:tc>
        <w:tc>
          <w:tcPr>
            <w:tcW w:w="323" w:type="pct"/>
          </w:tcPr>
          <w:p w:rsidR="006420B2" w:rsidRPr="00BF6ECA" w:rsidRDefault="006420B2" w:rsidP="006420B2">
            <w:r>
              <w:t>119</w:t>
            </w:r>
          </w:p>
        </w:tc>
        <w:tc>
          <w:tcPr>
            <w:tcW w:w="1216" w:type="pct"/>
          </w:tcPr>
          <w:p w:rsidR="006420B2" w:rsidRPr="006420B2" w:rsidRDefault="006420B2" w:rsidP="006420B2">
            <w:pPr>
              <w:shd w:val="clear" w:color="auto" w:fill="FFFFFF"/>
              <w:rPr>
                <w:spacing w:val="-2"/>
                <w:lang w:val="ru-RU"/>
              </w:rPr>
            </w:pPr>
            <w:r w:rsidRPr="006420B2">
              <w:rPr>
                <w:spacing w:val="-2"/>
                <w:lang w:val="ru-RU"/>
              </w:rPr>
              <w:t>Письменное деление на двузначное число (з</w:t>
            </w:r>
            <w:r w:rsidRPr="006420B2">
              <w:rPr>
                <w:spacing w:val="-2"/>
                <w:lang w:val="ru-RU"/>
              </w:rPr>
              <w:t>а</w:t>
            </w:r>
            <w:r w:rsidRPr="006420B2">
              <w:rPr>
                <w:spacing w:val="-2"/>
                <w:lang w:val="ru-RU"/>
              </w:rPr>
              <w:t>крепление).</w:t>
            </w:r>
          </w:p>
          <w:p w:rsidR="006420B2" w:rsidRPr="006420B2" w:rsidRDefault="006420B2" w:rsidP="006420B2">
            <w:pPr>
              <w:rPr>
                <w:b/>
                <w:lang w:val="ru-RU"/>
              </w:rPr>
            </w:pPr>
            <w:r w:rsidRPr="006420B2">
              <w:rPr>
                <w:b/>
                <w:lang w:val="ru-RU"/>
              </w:rPr>
              <w:t>Проверочная работа по теме «Деление на дв</w:t>
            </w:r>
            <w:r w:rsidRPr="006420B2">
              <w:rPr>
                <w:b/>
                <w:lang w:val="ru-RU"/>
              </w:rPr>
              <w:t>у</w:t>
            </w:r>
            <w:r w:rsidRPr="006420B2">
              <w:rPr>
                <w:b/>
                <w:lang w:val="ru-RU"/>
              </w:rPr>
              <w:t>значное число»</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Выполнять вычисления и делать проверку. Сове</w:t>
            </w:r>
            <w:r w:rsidRPr="006420B2">
              <w:rPr>
                <w:lang w:val="ru-RU"/>
              </w:rPr>
              <w:t>р</w:t>
            </w:r>
            <w:r w:rsidRPr="006420B2">
              <w:rPr>
                <w:lang w:val="ru-RU"/>
              </w:rPr>
              <w:t>шенствовать вычислительные навыки, умение решать з</w:t>
            </w:r>
            <w:r w:rsidRPr="006420B2">
              <w:rPr>
                <w:lang w:val="ru-RU"/>
              </w:rPr>
              <w:t>а</w:t>
            </w:r>
            <w:r w:rsidRPr="006420B2">
              <w:rPr>
                <w:lang w:val="ru-RU"/>
              </w:rPr>
              <w:t xml:space="preserve">дачи </w:t>
            </w:r>
          </w:p>
          <w:p w:rsidR="006420B2" w:rsidRPr="006420B2" w:rsidRDefault="006420B2" w:rsidP="006420B2">
            <w:pPr>
              <w:rPr>
                <w:lang w:val="ru-RU"/>
              </w:rPr>
            </w:pPr>
            <w:r w:rsidRPr="006420B2">
              <w:rPr>
                <w:lang w:val="ru-RU"/>
              </w:rPr>
              <w:t>Пользоваться вычислительными навык</w:t>
            </w:r>
            <w:r w:rsidRPr="006420B2">
              <w:rPr>
                <w:lang w:val="ru-RU"/>
              </w:rPr>
              <w:t>а</w:t>
            </w:r>
            <w:r w:rsidRPr="006420B2">
              <w:rPr>
                <w:lang w:val="ru-RU"/>
              </w:rPr>
              <w:t>ми, решать составные зад</w:t>
            </w:r>
            <w:r w:rsidRPr="006420B2">
              <w:rPr>
                <w:lang w:val="ru-RU"/>
              </w:rPr>
              <w:t>а</w:t>
            </w:r>
            <w:r w:rsidRPr="006420B2">
              <w:rPr>
                <w:lang w:val="ru-RU"/>
              </w:rPr>
              <w:t xml:space="preserve">чи </w:t>
            </w:r>
          </w:p>
          <w:p w:rsidR="006420B2" w:rsidRPr="006420B2" w:rsidRDefault="006420B2" w:rsidP="006420B2">
            <w:pPr>
              <w:rPr>
                <w:lang w:val="ru-RU"/>
              </w:rPr>
            </w:pPr>
          </w:p>
        </w:tc>
      </w:tr>
      <w:tr w:rsidR="006420B2" w:rsidRPr="006420B2" w:rsidTr="006420B2">
        <w:tc>
          <w:tcPr>
            <w:tcW w:w="256" w:type="pct"/>
          </w:tcPr>
          <w:p w:rsidR="006420B2" w:rsidRDefault="006420B2" w:rsidP="006420B2">
            <w:r>
              <w:t>8</w:t>
            </w:r>
          </w:p>
        </w:tc>
        <w:tc>
          <w:tcPr>
            <w:tcW w:w="323" w:type="pct"/>
          </w:tcPr>
          <w:p w:rsidR="006420B2" w:rsidRPr="00BF6ECA" w:rsidRDefault="006420B2" w:rsidP="006420B2">
            <w:r>
              <w:t>120</w:t>
            </w:r>
          </w:p>
        </w:tc>
        <w:tc>
          <w:tcPr>
            <w:tcW w:w="1216" w:type="pct"/>
          </w:tcPr>
          <w:p w:rsidR="006420B2" w:rsidRPr="006420B2" w:rsidRDefault="006420B2" w:rsidP="006420B2">
            <w:pPr>
              <w:rPr>
                <w:lang w:val="ru-RU"/>
              </w:rPr>
            </w:pPr>
            <w:r w:rsidRPr="006420B2">
              <w:rPr>
                <w:lang w:val="ru-RU"/>
              </w:rPr>
              <w:t>Повторение пройде</w:t>
            </w:r>
            <w:r w:rsidRPr="006420B2">
              <w:rPr>
                <w:lang w:val="ru-RU"/>
              </w:rPr>
              <w:t>н</w:t>
            </w:r>
            <w:r w:rsidRPr="006420B2">
              <w:rPr>
                <w:lang w:val="ru-RU"/>
              </w:rPr>
              <w:t>ного. «Что узнали. Чему науч</w:t>
            </w:r>
            <w:r w:rsidRPr="006420B2">
              <w:rPr>
                <w:lang w:val="ru-RU"/>
              </w:rPr>
              <w:t>и</w:t>
            </w:r>
            <w:r w:rsidRPr="006420B2">
              <w:rPr>
                <w:lang w:val="ru-RU"/>
              </w:rPr>
              <w:t>лись».</w:t>
            </w:r>
          </w:p>
          <w:p w:rsidR="006420B2" w:rsidRPr="001C2528" w:rsidRDefault="006420B2" w:rsidP="006420B2">
            <w:pPr>
              <w:rPr>
                <w:b/>
              </w:rPr>
            </w:pPr>
            <w:r w:rsidRPr="001C2528">
              <w:rPr>
                <w:b/>
              </w:rPr>
              <w:t>Математический ди</w:t>
            </w:r>
            <w:r w:rsidRPr="001C2528">
              <w:rPr>
                <w:b/>
              </w:rPr>
              <w:t>к</w:t>
            </w:r>
            <w:r w:rsidRPr="001C2528">
              <w:rPr>
                <w:b/>
              </w:rPr>
              <w:t>тант</w:t>
            </w:r>
          </w:p>
          <w:p w:rsidR="006420B2" w:rsidRPr="00EA3886" w:rsidRDefault="006420B2" w:rsidP="006420B2">
            <w:pPr>
              <w:rPr>
                <w:i/>
              </w:rPr>
            </w:pPr>
            <w:r w:rsidRPr="001C2528">
              <w:rPr>
                <w:b/>
              </w:rPr>
              <w:t>№7</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Применять алгоритм письменного деления многозначного числа на двузначное, об</w:t>
            </w:r>
            <w:r w:rsidRPr="006420B2">
              <w:rPr>
                <w:lang w:val="ru-RU"/>
              </w:rPr>
              <w:t>ъ</w:t>
            </w:r>
            <w:r w:rsidRPr="006420B2">
              <w:rPr>
                <w:lang w:val="ru-RU"/>
              </w:rPr>
              <w:t>яснять каждый шаг. Решать задачи арифметическим способом. Выполнять вычит</w:t>
            </w:r>
            <w:r w:rsidRPr="006420B2">
              <w:rPr>
                <w:lang w:val="ru-RU"/>
              </w:rPr>
              <w:t>а</w:t>
            </w:r>
            <w:r w:rsidRPr="006420B2">
              <w:rPr>
                <w:lang w:val="ru-RU"/>
              </w:rPr>
              <w:t>ние и сложение именованных величин, решать уравн</w:t>
            </w:r>
            <w:r w:rsidRPr="006420B2">
              <w:rPr>
                <w:lang w:val="ru-RU"/>
              </w:rPr>
              <w:t>е</w:t>
            </w:r>
            <w:r w:rsidRPr="006420B2">
              <w:rPr>
                <w:lang w:val="ru-RU"/>
              </w:rPr>
              <w:t xml:space="preserve">ния </w:t>
            </w:r>
          </w:p>
          <w:p w:rsidR="006420B2" w:rsidRPr="006420B2" w:rsidRDefault="006420B2" w:rsidP="006420B2">
            <w:pPr>
              <w:rPr>
                <w:lang w:val="ru-RU"/>
              </w:rPr>
            </w:pPr>
            <w:r w:rsidRPr="006420B2">
              <w:rPr>
                <w:lang w:val="ru-RU"/>
              </w:rPr>
              <w:t xml:space="preserve"> </w:t>
            </w:r>
          </w:p>
        </w:tc>
      </w:tr>
      <w:tr w:rsidR="006420B2" w:rsidRPr="00EA3886" w:rsidTr="006420B2">
        <w:tc>
          <w:tcPr>
            <w:tcW w:w="256" w:type="pct"/>
          </w:tcPr>
          <w:p w:rsidR="006420B2" w:rsidRDefault="006420B2" w:rsidP="006420B2">
            <w:r>
              <w:t>8</w:t>
            </w:r>
          </w:p>
        </w:tc>
        <w:tc>
          <w:tcPr>
            <w:tcW w:w="323" w:type="pct"/>
          </w:tcPr>
          <w:p w:rsidR="006420B2" w:rsidRPr="00BF6ECA" w:rsidRDefault="006420B2" w:rsidP="006420B2">
            <w:r>
              <w:t>121</w:t>
            </w:r>
          </w:p>
        </w:tc>
        <w:tc>
          <w:tcPr>
            <w:tcW w:w="1216" w:type="pct"/>
          </w:tcPr>
          <w:p w:rsidR="006420B2" w:rsidRPr="006420B2" w:rsidRDefault="006420B2" w:rsidP="006420B2">
            <w:pPr>
              <w:rPr>
                <w:b/>
                <w:lang w:val="ru-RU"/>
              </w:rPr>
            </w:pPr>
            <w:r w:rsidRPr="006420B2">
              <w:rPr>
                <w:b/>
                <w:lang w:val="ru-RU"/>
              </w:rPr>
              <w:t>Контрольная работа № 9 по теме « Умножение и дел</w:t>
            </w:r>
            <w:r w:rsidRPr="006420B2">
              <w:rPr>
                <w:b/>
                <w:lang w:val="ru-RU"/>
              </w:rPr>
              <w:t>е</w:t>
            </w:r>
            <w:r w:rsidRPr="006420B2">
              <w:rPr>
                <w:b/>
                <w:lang w:val="ru-RU"/>
              </w:rPr>
              <w:t>ние»</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C064E0">
              <w:t xml:space="preserve"> </w:t>
            </w:r>
          </w:p>
        </w:tc>
      </w:tr>
      <w:tr w:rsidR="006420B2" w:rsidRPr="006420B2" w:rsidTr="006420B2">
        <w:tc>
          <w:tcPr>
            <w:tcW w:w="256" w:type="pct"/>
          </w:tcPr>
          <w:p w:rsidR="006420B2" w:rsidRDefault="006420B2" w:rsidP="006420B2">
            <w:r>
              <w:t>8</w:t>
            </w:r>
          </w:p>
        </w:tc>
        <w:tc>
          <w:tcPr>
            <w:tcW w:w="323" w:type="pct"/>
          </w:tcPr>
          <w:p w:rsidR="006420B2" w:rsidRPr="00BF6ECA" w:rsidRDefault="006420B2" w:rsidP="006420B2">
            <w:r>
              <w:t>122</w:t>
            </w:r>
          </w:p>
        </w:tc>
        <w:tc>
          <w:tcPr>
            <w:tcW w:w="1216" w:type="pct"/>
          </w:tcPr>
          <w:p w:rsidR="006420B2" w:rsidRPr="006420B2" w:rsidRDefault="006420B2" w:rsidP="006420B2">
            <w:pPr>
              <w:shd w:val="clear" w:color="auto" w:fill="FFFFFF"/>
              <w:rPr>
                <w:i/>
                <w:lang w:val="ru-RU"/>
              </w:rPr>
            </w:pPr>
            <w:r w:rsidRPr="006420B2">
              <w:rPr>
                <w:spacing w:val="-1"/>
                <w:lang w:val="ru-RU"/>
              </w:rPr>
              <w:t xml:space="preserve"> </w:t>
            </w:r>
          </w:p>
          <w:p w:rsidR="006420B2" w:rsidRPr="006420B2" w:rsidRDefault="006420B2" w:rsidP="006420B2">
            <w:pPr>
              <w:rPr>
                <w:i/>
                <w:lang w:val="ru-RU"/>
              </w:rPr>
            </w:pPr>
            <w:r w:rsidRPr="006420B2">
              <w:rPr>
                <w:lang w:val="ru-RU"/>
              </w:rPr>
              <w:t>Письменное деление мног</w:t>
            </w:r>
            <w:r w:rsidRPr="006420B2">
              <w:rPr>
                <w:lang w:val="ru-RU"/>
              </w:rPr>
              <w:t>о</w:t>
            </w:r>
            <w:r w:rsidRPr="006420B2">
              <w:rPr>
                <w:lang w:val="ru-RU"/>
              </w:rPr>
              <w:t>значного числа на трёхзна</w:t>
            </w:r>
            <w:r w:rsidRPr="006420B2">
              <w:rPr>
                <w:lang w:val="ru-RU"/>
              </w:rPr>
              <w:t>ч</w:t>
            </w:r>
            <w:r w:rsidRPr="006420B2">
              <w:rPr>
                <w:lang w:val="ru-RU"/>
              </w:rPr>
              <w:t xml:space="preserve">ное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Применять алгоритм письменного деления многозначного числа на трёхзначное, об</w:t>
            </w:r>
            <w:r w:rsidRPr="006420B2">
              <w:rPr>
                <w:lang w:val="ru-RU"/>
              </w:rPr>
              <w:t>ъ</w:t>
            </w:r>
            <w:r w:rsidRPr="006420B2">
              <w:rPr>
                <w:lang w:val="ru-RU"/>
              </w:rPr>
              <w:t>яснять каждый шаг. Выполнять письменное деление многозна</w:t>
            </w:r>
            <w:r w:rsidRPr="006420B2">
              <w:rPr>
                <w:lang w:val="ru-RU"/>
              </w:rPr>
              <w:t>ч</w:t>
            </w:r>
            <w:r w:rsidRPr="006420B2">
              <w:rPr>
                <w:lang w:val="ru-RU"/>
              </w:rPr>
              <w:t>ных чисел на двузначные, опираясь на знание а</w:t>
            </w:r>
            <w:r w:rsidRPr="006420B2">
              <w:rPr>
                <w:lang w:val="ru-RU"/>
              </w:rPr>
              <w:t>л</w:t>
            </w:r>
            <w:r w:rsidRPr="006420B2">
              <w:rPr>
                <w:lang w:val="ru-RU"/>
              </w:rPr>
              <w:t>горитмов письменного выполнения действия у</w:t>
            </w:r>
            <w:r w:rsidRPr="006420B2">
              <w:rPr>
                <w:lang w:val="ru-RU"/>
              </w:rPr>
              <w:t>м</w:t>
            </w:r>
            <w:r w:rsidRPr="006420B2">
              <w:rPr>
                <w:lang w:val="ru-RU"/>
              </w:rPr>
              <w:t xml:space="preserve">ножение  </w:t>
            </w:r>
          </w:p>
        </w:tc>
      </w:tr>
      <w:tr w:rsidR="006420B2" w:rsidRPr="00EA3886" w:rsidTr="006420B2">
        <w:tc>
          <w:tcPr>
            <w:tcW w:w="256" w:type="pct"/>
          </w:tcPr>
          <w:p w:rsidR="006420B2" w:rsidRDefault="006420B2" w:rsidP="006420B2">
            <w:r>
              <w:t>8</w:t>
            </w:r>
          </w:p>
        </w:tc>
        <w:tc>
          <w:tcPr>
            <w:tcW w:w="323" w:type="pct"/>
          </w:tcPr>
          <w:p w:rsidR="006420B2" w:rsidRPr="00BF6ECA" w:rsidRDefault="006420B2" w:rsidP="006420B2">
            <w:r>
              <w:t>123</w:t>
            </w:r>
          </w:p>
        </w:tc>
        <w:tc>
          <w:tcPr>
            <w:tcW w:w="1216" w:type="pct"/>
          </w:tcPr>
          <w:p w:rsidR="006420B2" w:rsidRPr="006420B2" w:rsidRDefault="006420B2" w:rsidP="006420B2">
            <w:pPr>
              <w:rPr>
                <w:i/>
                <w:lang w:val="ru-RU"/>
              </w:rPr>
            </w:pPr>
            <w:r w:rsidRPr="006420B2">
              <w:rPr>
                <w:lang w:val="ru-RU"/>
              </w:rPr>
              <w:t>Письменное деление мног</w:t>
            </w:r>
            <w:r w:rsidRPr="006420B2">
              <w:rPr>
                <w:lang w:val="ru-RU"/>
              </w:rPr>
              <w:t>о</w:t>
            </w:r>
            <w:r w:rsidRPr="006420B2">
              <w:rPr>
                <w:lang w:val="ru-RU"/>
              </w:rPr>
              <w:t>значного числа на трёхзна</w:t>
            </w:r>
            <w:r w:rsidRPr="006420B2">
              <w:rPr>
                <w:lang w:val="ru-RU"/>
              </w:rPr>
              <w:t>ч</w:t>
            </w:r>
            <w:r w:rsidRPr="006420B2">
              <w:rPr>
                <w:lang w:val="ru-RU"/>
              </w:rPr>
              <w:t>ное.</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Объяснять, как выполнено деление. Называть в каждом случае неполные д</w:t>
            </w:r>
            <w:r w:rsidRPr="006420B2">
              <w:rPr>
                <w:lang w:val="ru-RU"/>
              </w:rPr>
              <w:t>е</w:t>
            </w:r>
            <w:r w:rsidRPr="006420B2">
              <w:rPr>
                <w:lang w:val="ru-RU"/>
              </w:rPr>
              <w:t>лимые и рассказывать, как находили цифры частн</w:t>
            </w:r>
            <w:r w:rsidRPr="006420B2">
              <w:rPr>
                <w:lang w:val="ru-RU"/>
              </w:rPr>
              <w:t>о</w:t>
            </w:r>
            <w:r w:rsidRPr="006420B2">
              <w:rPr>
                <w:lang w:val="ru-RU"/>
              </w:rPr>
              <w:t xml:space="preserve">го. </w:t>
            </w:r>
            <w:r w:rsidRPr="00C064E0">
              <w:t>Совершенствовать вычислительные навыки, умение решать зад</w:t>
            </w:r>
            <w:r w:rsidRPr="00C064E0">
              <w:t>а</w:t>
            </w:r>
            <w:r w:rsidRPr="00C064E0">
              <w:t>чи.</w:t>
            </w:r>
          </w:p>
        </w:tc>
      </w:tr>
      <w:tr w:rsidR="006420B2" w:rsidRPr="00EA3886" w:rsidTr="006420B2">
        <w:tc>
          <w:tcPr>
            <w:tcW w:w="256" w:type="pct"/>
          </w:tcPr>
          <w:p w:rsidR="006420B2" w:rsidRDefault="006420B2" w:rsidP="006420B2">
            <w:r>
              <w:t>8</w:t>
            </w:r>
          </w:p>
        </w:tc>
        <w:tc>
          <w:tcPr>
            <w:tcW w:w="323" w:type="pct"/>
          </w:tcPr>
          <w:p w:rsidR="006420B2" w:rsidRPr="00BF6ECA" w:rsidRDefault="006420B2" w:rsidP="006420B2">
            <w:r>
              <w:t>124</w:t>
            </w:r>
          </w:p>
        </w:tc>
        <w:tc>
          <w:tcPr>
            <w:tcW w:w="1216" w:type="pct"/>
          </w:tcPr>
          <w:p w:rsidR="006420B2" w:rsidRPr="00EA3886" w:rsidRDefault="006420B2" w:rsidP="006420B2">
            <w:pPr>
              <w:rPr>
                <w:i/>
              </w:rPr>
            </w:pPr>
            <w:r w:rsidRPr="00EA3886">
              <w:t>Деление на трёхзна</w:t>
            </w:r>
            <w:r w:rsidRPr="00EA3886">
              <w:t>ч</w:t>
            </w:r>
            <w:r w:rsidRPr="00EA3886">
              <w:t xml:space="preserve">ное число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Выполнять деление с объяснением и проверять вычисления. Делать чертёж к з</w:t>
            </w:r>
            <w:r w:rsidRPr="006420B2">
              <w:rPr>
                <w:lang w:val="ru-RU"/>
              </w:rPr>
              <w:t>а</w:t>
            </w:r>
            <w:r w:rsidRPr="006420B2">
              <w:rPr>
                <w:lang w:val="ru-RU"/>
              </w:rPr>
              <w:t xml:space="preserve">даче и решать её. </w:t>
            </w:r>
            <w:r w:rsidRPr="00C064E0">
              <w:t>Составлять задачу по выражению. Сравнивать в</w:t>
            </w:r>
            <w:r w:rsidRPr="00C064E0">
              <w:t>ы</w:t>
            </w:r>
            <w:r w:rsidRPr="00C064E0">
              <w:t xml:space="preserve">ражения  </w:t>
            </w:r>
          </w:p>
        </w:tc>
      </w:tr>
      <w:tr w:rsidR="006420B2" w:rsidRPr="006420B2" w:rsidTr="006420B2">
        <w:tc>
          <w:tcPr>
            <w:tcW w:w="256" w:type="pct"/>
          </w:tcPr>
          <w:p w:rsidR="006420B2" w:rsidRDefault="006420B2" w:rsidP="006420B2">
            <w:r>
              <w:t>8</w:t>
            </w:r>
          </w:p>
        </w:tc>
        <w:tc>
          <w:tcPr>
            <w:tcW w:w="323" w:type="pct"/>
          </w:tcPr>
          <w:p w:rsidR="006420B2" w:rsidRPr="00BF6ECA" w:rsidRDefault="006420B2" w:rsidP="006420B2">
            <w:r>
              <w:t>125</w:t>
            </w:r>
          </w:p>
        </w:tc>
        <w:tc>
          <w:tcPr>
            <w:tcW w:w="1216" w:type="pct"/>
          </w:tcPr>
          <w:p w:rsidR="006420B2" w:rsidRPr="006420B2" w:rsidRDefault="006420B2" w:rsidP="006420B2">
            <w:pPr>
              <w:rPr>
                <w:i/>
                <w:lang w:val="ru-RU"/>
              </w:rPr>
            </w:pPr>
            <w:r w:rsidRPr="006420B2">
              <w:rPr>
                <w:lang w:val="ru-RU"/>
              </w:rPr>
              <w:t>Проверка у</w:t>
            </w:r>
            <w:r w:rsidRPr="006420B2">
              <w:rPr>
                <w:lang w:val="ru-RU"/>
              </w:rPr>
              <w:t>м</w:t>
            </w:r>
            <w:r w:rsidRPr="006420B2">
              <w:rPr>
                <w:lang w:val="ru-RU"/>
              </w:rPr>
              <w:t xml:space="preserve">ножения делением и деления </w:t>
            </w:r>
            <w:r w:rsidRPr="006420B2">
              <w:rPr>
                <w:lang w:val="ru-RU"/>
              </w:rPr>
              <w:lastRenderedPageBreak/>
              <w:t>умнож</w:t>
            </w:r>
            <w:r w:rsidRPr="006420B2">
              <w:rPr>
                <w:lang w:val="ru-RU"/>
              </w:rPr>
              <w:t>е</w:t>
            </w:r>
            <w:r w:rsidRPr="006420B2">
              <w:rPr>
                <w:lang w:val="ru-RU"/>
              </w:rPr>
              <w:t xml:space="preserve">нием </w:t>
            </w:r>
          </w:p>
        </w:tc>
        <w:tc>
          <w:tcPr>
            <w:tcW w:w="321" w:type="pct"/>
          </w:tcPr>
          <w:p w:rsidR="006420B2" w:rsidRPr="00C064E0" w:rsidRDefault="006420B2" w:rsidP="006420B2">
            <w:r>
              <w:lastRenderedPageBreak/>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Выполнять деление с объяснением и проверять вычисления. Совершенствовать в</w:t>
            </w:r>
            <w:r w:rsidRPr="006420B2">
              <w:rPr>
                <w:lang w:val="ru-RU"/>
              </w:rPr>
              <w:t>ы</w:t>
            </w:r>
            <w:r w:rsidRPr="006420B2">
              <w:rPr>
                <w:lang w:val="ru-RU"/>
              </w:rPr>
              <w:t xml:space="preserve">числительные </w:t>
            </w:r>
            <w:r w:rsidRPr="006420B2">
              <w:rPr>
                <w:lang w:val="ru-RU"/>
              </w:rPr>
              <w:lastRenderedPageBreak/>
              <w:t>навыки, умение решать з</w:t>
            </w:r>
            <w:r w:rsidRPr="006420B2">
              <w:rPr>
                <w:lang w:val="ru-RU"/>
              </w:rPr>
              <w:t>а</w:t>
            </w:r>
            <w:r w:rsidRPr="006420B2">
              <w:rPr>
                <w:lang w:val="ru-RU"/>
              </w:rPr>
              <w:t xml:space="preserve">дачи  </w:t>
            </w:r>
          </w:p>
        </w:tc>
      </w:tr>
      <w:tr w:rsidR="006420B2" w:rsidRPr="00EA3886" w:rsidTr="006420B2">
        <w:tc>
          <w:tcPr>
            <w:tcW w:w="256" w:type="pct"/>
          </w:tcPr>
          <w:p w:rsidR="006420B2" w:rsidRPr="00BF6ECA" w:rsidRDefault="006420B2" w:rsidP="006420B2">
            <w:r>
              <w:lastRenderedPageBreak/>
              <w:t>8</w:t>
            </w:r>
          </w:p>
        </w:tc>
        <w:tc>
          <w:tcPr>
            <w:tcW w:w="323" w:type="pct"/>
          </w:tcPr>
          <w:p w:rsidR="006420B2" w:rsidRPr="00BF6ECA" w:rsidRDefault="006420B2" w:rsidP="006420B2">
            <w:r w:rsidRPr="00BF6ECA">
              <w:t>12</w:t>
            </w:r>
            <w:r>
              <w:t>6</w:t>
            </w:r>
          </w:p>
        </w:tc>
        <w:tc>
          <w:tcPr>
            <w:tcW w:w="1216" w:type="pct"/>
          </w:tcPr>
          <w:p w:rsidR="006420B2" w:rsidRPr="00EA3886" w:rsidRDefault="006420B2" w:rsidP="006420B2">
            <w:pPr>
              <w:rPr>
                <w:i/>
              </w:rPr>
            </w:pPr>
            <w:r w:rsidRPr="00EA3886">
              <w:t>Проверка деления с оста</w:t>
            </w:r>
            <w:r w:rsidRPr="00EA3886">
              <w:t>т</w:t>
            </w:r>
            <w:r w:rsidRPr="00EA3886">
              <w:t xml:space="preserve">ком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 xml:space="preserve">Проверять, правильно ли выполнено деление с остатком. Находить делимое, если известны: делитель, частное и остаток. </w:t>
            </w:r>
            <w:r w:rsidRPr="00C064E0">
              <w:t>Проверять, выполнив д</w:t>
            </w:r>
            <w:r w:rsidRPr="00C064E0">
              <w:t>е</w:t>
            </w:r>
            <w:r w:rsidRPr="00C064E0">
              <w:t xml:space="preserve">ление  </w:t>
            </w:r>
          </w:p>
        </w:tc>
      </w:tr>
      <w:tr w:rsidR="006420B2" w:rsidRPr="006420B2" w:rsidTr="006420B2">
        <w:tc>
          <w:tcPr>
            <w:tcW w:w="256" w:type="pct"/>
          </w:tcPr>
          <w:p w:rsidR="006420B2" w:rsidRPr="00BF6ECA" w:rsidRDefault="006420B2" w:rsidP="006420B2">
            <w:r>
              <w:t>8</w:t>
            </w:r>
          </w:p>
        </w:tc>
        <w:tc>
          <w:tcPr>
            <w:tcW w:w="323" w:type="pct"/>
          </w:tcPr>
          <w:p w:rsidR="006420B2" w:rsidRPr="00BF6ECA" w:rsidRDefault="006420B2" w:rsidP="006420B2">
            <w:r w:rsidRPr="00BF6ECA">
              <w:t>12</w:t>
            </w:r>
            <w:r>
              <w:t>7</w:t>
            </w:r>
          </w:p>
        </w:tc>
        <w:tc>
          <w:tcPr>
            <w:tcW w:w="1216" w:type="pct"/>
          </w:tcPr>
          <w:p w:rsidR="006420B2" w:rsidRPr="00EA3886" w:rsidRDefault="006420B2" w:rsidP="006420B2">
            <w:r w:rsidRPr="00EA3886">
              <w:t xml:space="preserve"> Проверка д</w:t>
            </w:r>
            <w:r w:rsidRPr="00EA3886">
              <w:t>е</w:t>
            </w:r>
            <w:r w:rsidRPr="00EA3886">
              <w:t>ления</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Находить ошибки и записывать правильное решение. Совершенствовать вычислител</w:t>
            </w:r>
            <w:r w:rsidRPr="006420B2">
              <w:rPr>
                <w:lang w:val="ru-RU"/>
              </w:rPr>
              <w:t>ь</w:t>
            </w:r>
            <w:r w:rsidRPr="006420B2">
              <w:rPr>
                <w:lang w:val="ru-RU"/>
              </w:rPr>
              <w:t>ные навыки, умение решать задачи, ура</w:t>
            </w:r>
            <w:r w:rsidRPr="006420B2">
              <w:rPr>
                <w:lang w:val="ru-RU"/>
              </w:rPr>
              <w:t>в</w:t>
            </w:r>
            <w:r w:rsidRPr="006420B2">
              <w:rPr>
                <w:lang w:val="ru-RU"/>
              </w:rPr>
              <w:t xml:space="preserve">нения </w:t>
            </w:r>
          </w:p>
        </w:tc>
      </w:tr>
      <w:tr w:rsidR="006420B2" w:rsidRPr="00EA3886" w:rsidTr="006420B2">
        <w:tc>
          <w:tcPr>
            <w:tcW w:w="256" w:type="pct"/>
          </w:tcPr>
          <w:p w:rsidR="006420B2" w:rsidRPr="006420B2" w:rsidRDefault="006420B2" w:rsidP="006420B2">
            <w:pPr>
              <w:rPr>
                <w:lang w:val="ru-RU"/>
              </w:rPr>
            </w:pPr>
          </w:p>
        </w:tc>
        <w:tc>
          <w:tcPr>
            <w:tcW w:w="323" w:type="pct"/>
          </w:tcPr>
          <w:p w:rsidR="006420B2" w:rsidRPr="00BF6ECA" w:rsidRDefault="006420B2" w:rsidP="006420B2">
            <w:r>
              <w:t>128</w:t>
            </w:r>
          </w:p>
        </w:tc>
        <w:tc>
          <w:tcPr>
            <w:tcW w:w="1216" w:type="pct"/>
          </w:tcPr>
          <w:p w:rsidR="006420B2" w:rsidRPr="00446EDC" w:rsidRDefault="006420B2" w:rsidP="006420B2">
            <w:pPr>
              <w:rPr>
                <w:b/>
              </w:rPr>
            </w:pPr>
            <w:r>
              <w:rPr>
                <w:b/>
              </w:rPr>
              <w:t xml:space="preserve">Итоговая </w:t>
            </w:r>
            <w:r w:rsidRPr="00446EDC">
              <w:rPr>
                <w:b/>
              </w:rPr>
              <w:t>Контрольная р</w:t>
            </w:r>
            <w:r w:rsidRPr="00446EDC">
              <w:rPr>
                <w:b/>
              </w:rPr>
              <w:t>а</w:t>
            </w:r>
            <w:r w:rsidRPr="00446EDC">
              <w:rPr>
                <w:b/>
              </w:rPr>
              <w:t xml:space="preserve">бота №10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1C2528" w:rsidRDefault="006420B2" w:rsidP="006420B2">
            <w:pPr>
              <w:rPr>
                <w:b/>
              </w:rPr>
            </w:pPr>
            <w:r w:rsidRPr="001C2528">
              <w:rPr>
                <w:b/>
              </w:rPr>
              <w:t>Промежуточная работа</w:t>
            </w:r>
          </w:p>
        </w:tc>
      </w:tr>
      <w:tr w:rsidR="006420B2" w:rsidRPr="006420B2" w:rsidTr="006420B2">
        <w:tc>
          <w:tcPr>
            <w:tcW w:w="256" w:type="pct"/>
            <w:tcBorders>
              <w:right w:val="single" w:sz="4" w:space="0" w:color="auto"/>
            </w:tcBorders>
          </w:tcPr>
          <w:p w:rsidR="006420B2" w:rsidRPr="00BF6ECA" w:rsidRDefault="006420B2" w:rsidP="006420B2">
            <w:r>
              <w:t>8</w:t>
            </w:r>
          </w:p>
        </w:tc>
        <w:tc>
          <w:tcPr>
            <w:tcW w:w="323" w:type="pct"/>
            <w:tcBorders>
              <w:right w:val="single" w:sz="4" w:space="0" w:color="auto"/>
            </w:tcBorders>
          </w:tcPr>
          <w:p w:rsidR="006420B2" w:rsidRPr="00BF6ECA" w:rsidRDefault="006420B2" w:rsidP="006420B2">
            <w:r w:rsidRPr="00BF6ECA">
              <w:t>129</w:t>
            </w:r>
          </w:p>
        </w:tc>
        <w:tc>
          <w:tcPr>
            <w:tcW w:w="1216" w:type="pct"/>
            <w:tcBorders>
              <w:left w:val="single" w:sz="4" w:space="0" w:color="auto"/>
              <w:right w:val="single" w:sz="4" w:space="0" w:color="auto"/>
            </w:tcBorders>
          </w:tcPr>
          <w:p w:rsidR="006420B2" w:rsidRPr="006420B2" w:rsidRDefault="006420B2" w:rsidP="006420B2">
            <w:pPr>
              <w:rPr>
                <w:lang w:val="ru-RU"/>
              </w:rPr>
            </w:pPr>
            <w:r w:rsidRPr="006420B2">
              <w:rPr>
                <w:lang w:val="ru-RU"/>
              </w:rPr>
              <w:t>Повторение пройде</w:t>
            </w:r>
            <w:r w:rsidRPr="006420B2">
              <w:rPr>
                <w:lang w:val="ru-RU"/>
              </w:rPr>
              <w:t>н</w:t>
            </w:r>
            <w:r w:rsidRPr="006420B2">
              <w:rPr>
                <w:lang w:val="ru-RU"/>
              </w:rPr>
              <w:t>ного. «Что узнали. Чему науч</w:t>
            </w:r>
            <w:r w:rsidRPr="006420B2">
              <w:rPr>
                <w:lang w:val="ru-RU"/>
              </w:rPr>
              <w:t>и</w:t>
            </w:r>
            <w:r w:rsidRPr="006420B2">
              <w:rPr>
                <w:lang w:val="ru-RU"/>
              </w:rPr>
              <w:t>лись».</w:t>
            </w:r>
          </w:p>
        </w:tc>
        <w:tc>
          <w:tcPr>
            <w:tcW w:w="321" w:type="pct"/>
            <w:tcBorders>
              <w:left w:val="single" w:sz="4" w:space="0" w:color="auto"/>
              <w:right w:val="single" w:sz="4" w:space="0" w:color="auto"/>
            </w:tcBorders>
          </w:tcPr>
          <w:p w:rsidR="006420B2" w:rsidRPr="00C064E0" w:rsidRDefault="006420B2" w:rsidP="006420B2">
            <w:r>
              <w:t>1</w:t>
            </w:r>
          </w:p>
        </w:tc>
        <w:tc>
          <w:tcPr>
            <w:tcW w:w="385" w:type="pct"/>
            <w:tcBorders>
              <w:left w:val="single" w:sz="4" w:space="0" w:color="auto"/>
              <w:right w:val="single" w:sz="4" w:space="0" w:color="auto"/>
            </w:tcBorders>
          </w:tcPr>
          <w:p w:rsidR="006420B2" w:rsidRPr="00C064E0" w:rsidRDefault="006420B2" w:rsidP="006420B2"/>
        </w:tc>
        <w:tc>
          <w:tcPr>
            <w:tcW w:w="2498" w:type="pct"/>
            <w:tcBorders>
              <w:left w:val="single" w:sz="4" w:space="0" w:color="auto"/>
            </w:tcBorders>
          </w:tcPr>
          <w:p w:rsidR="006420B2" w:rsidRPr="006420B2" w:rsidRDefault="006420B2" w:rsidP="006420B2">
            <w:pPr>
              <w:rPr>
                <w:lang w:val="ru-RU"/>
              </w:rPr>
            </w:pPr>
            <w:r w:rsidRPr="006420B2">
              <w:rPr>
                <w:lang w:val="ru-RU"/>
              </w:rPr>
              <w:t xml:space="preserve"> Совершенствовать вычислительные навыки, умение решать задачи, уравн</w:t>
            </w:r>
            <w:r w:rsidRPr="006420B2">
              <w:rPr>
                <w:lang w:val="ru-RU"/>
              </w:rPr>
              <w:t>е</w:t>
            </w:r>
            <w:r w:rsidRPr="006420B2">
              <w:rPr>
                <w:lang w:val="ru-RU"/>
              </w:rPr>
              <w:t xml:space="preserve">ния </w:t>
            </w:r>
          </w:p>
          <w:p w:rsidR="006420B2" w:rsidRPr="006420B2" w:rsidRDefault="006420B2" w:rsidP="006420B2">
            <w:pPr>
              <w:rPr>
                <w:lang w:val="ru-RU"/>
              </w:rPr>
            </w:pPr>
          </w:p>
        </w:tc>
      </w:tr>
      <w:tr w:rsidR="006420B2" w:rsidRPr="00EA3886" w:rsidTr="006420B2">
        <w:trPr>
          <w:trHeight w:val="284"/>
        </w:trPr>
        <w:tc>
          <w:tcPr>
            <w:tcW w:w="256" w:type="pct"/>
            <w:tcBorders>
              <w:right w:val="single" w:sz="4" w:space="0" w:color="auto"/>
            </w:tcBorders>
          </w:tcPr>
          <w:p w:rsidR="006420B2" w:rsidRPr="006420B2" w:rsidRDefault="006420B2" w:rsidP="006420B2">
            <w:pPr>
              <w:jc w:val="center"/>
              <w:rPr>
                <w:b/>
                <w:lang w:val="ru-RU"/>
              </w:rPr>
            </w:pPr>
          </w:p>
        </w:tc>
        <w:tc>
          <w:tcPr>
            <w:tcW w:w="323" w:type="pct"/>
            <w:tcBorders>
              <w:right w:val="single" w:sz="4" w:space="0" w:color="auto"/>
            </w:tcBorders>
            <w:vAlign w:val="center"/>
          </w:tcPr>
          <w:p w:rsidR="006420B2" w:rsidRPr="006420B2" w:rsidRDefault="006420B2" w:rsidP="006420B2">
            <w:pPr>
              <w:jc w:val="center"/>
              <w:rPr>
                <w:b/>
                <w:lang w:val="ru-RU"/>
              </w:rPr>
            </w:pPr>
          </w:p>
        </w:tc>
        <w:tc>
          <w:tcPr>
            <w:tcW w:w="1216" w:type="pct"/>
            <w:tcBorders>
              <w:left w:val="single" w:sz="4" w:space="0" w:color="auto"/>
              <w:right w:val="single" w:sz="4" w:space="0" w:color="auto"/>
            </w:tcBorders>
            <w:vAlign w:val="center"/>
          </w:tcPr>
          <w:p w:rsidR="006420B2" w:rsidRPr="00EA3886" w:rsidRDefault="006420B2" w:rsidP="006420B2">
            <w:pPr>
              <w:jc w:val="center"/>
              <w:rPr>
                <w:b/>
              </w:rPr>
            </w:pPr>
            <w:r w:rsidRPr="00EA3886">
              <w:rPr>
                <w:b/>
              </w:rPr>
              <w:t>Итоговое п</w:t>
            </w:r>
            <w:r w:rsidRPr="00EA3886">
              <w:rPr>
                <w:b/>
              </w:rPr>
              <w:t>о</w:t>
            </w:r>
            <w:r w:rsidRPr="00EA3886">
              <w:rPr>
                <w:b/>
              </w:rPr>
              <w:t>вторение (8 ч</w:t>
            </w:r>
            <w:r w:rsidRPr="00EA3886">
              <w:rPr>
                <w:b/>
              </w:rPr>
              <w:t>а</w:t>
            </w:r>
            <w:r w:rsidRPr="00EA3886">
              <w:rPr>
                <w:b/>
              </w:rPr>
              <w:t>сов)</w:t>
            </w:r>
          </w:p>
        </w:tc>
        <w:tc>
          <w:tcPr>
            <w:tcW w:w="321" w:type="pct"/>
            <w:tcBorders>
              <w:left w:val="single" w:sz="4" w:space="0" w:color="auto"/>
              <w:right w:val="single" w:sz="4" w:space="0" w:color="auto"/>
            </w:tcBorders>
          </w:tcPr>
          <w:p w:rsidR="006420B2" w:rsidRPr="00EA3886" w:rsidRDefault="006420B2" w:rsidP="006420B2">
            <w:pPr>
              <w:jc w:val="center"/>
              <w:rPr>
                <w:b/>
              </w:rPr>
            </w:pPr>
          </w:p>
        </w:tc>
        <w:tc>
          <w:tcPr>
            <w:tcW w:w="385" w:type="pct"/>
            <w:tcBorders>
              <w:left w:val="single" w:sz="4" w:space="0" w:color="auto"/>
              <w:right w:val="single" w:sz="4" w:space="0" w:color="auto"/>
            </w:tcBorders>
          </w:tcPr>
          <w:p w:rsidR="006420B2" w:rsidRPr="00EA3886" w:rsidRDefault="006420B2" w:rsidP="006420B2">
            <w:pPr>
              <w:jc w:val="center"/>
              <w:rPr>
                <w:b/>
              </w:rPr>
            </w:pPr>
          </w:p>
        </w:tc>
        <w:tc>
          <w:tcPr>
            <w:tcW w:w="2498" w:type="pct"/>
            <w:tcBorders>
              <w:left w:val="single" w:sz="4" w:space="0" w:color="auto"/>
            </w:tcBorders>
            <w:vAlign w:val="center"/>
          </w:tcPr>
          <w:p w:rsidR="006420B2" w:rsidRPr="00EA3886" w:rsidRDefault="006420B2" w:rsidP="006420B2">
            <w:pPr>
              <w:jc w:val="center"/>
              <w:rPr>
                <w:b/>
              </w:rPr>
            </w:pPr>
          </w:p>
        </w:tc>
      </w:tr>
      <w:tr w:rsidR="006420B2" w:rsidRPr="006420B2" w:rsidTr="006420B2">
        <w:tc>
          <w:tcPr>
            <w:tcW w:w="256" w:type="pct"/>
            <w:tcBorders>
              <w:right w:val="single" w:sz="4" w:space="0" w:color="auto"/>
            </w:tcBorders>
          </w:tcPr>
          <w:p w:rsidR="006420B2" w:rsidRPr="00BF6ECA" w:rsidRDefault="006420B2" w:rsidP="006420B2">
            <w:r>
              <w:t>9</w:t>
            </w:r>
          </w:p>
        </w:tc>
        <w:tc>
          <w:tcPr>
            <w:tcW w:w="323" w:type="pct"/>
            <w:tcBorders>
              <w:right w:val="single" w:sz="4" w:space="0" w:color="auto"/>
            </w:tcBorders>
          </w:tcPr>
          <w:p w:rsidR="006420B2" w:rsidRPr="00BF6ECA" w:rsidRDefault="006420B2" w:rsidP="006420B2">
            <w:r w:rsidRPr="00BF6ECA">
              <w:t>130</w:t>
            </w:r>
          </w:p>
        </w:tc>
        <w:tc>
          <w:tcPr>
            <w:tcW w:w="1216" w:type="pct"/>
            <w:tcBorders>
              <w:left w:val="single" w:sz="4" w:space="0" w:color="auto"/>
              <w:right w:val="single" w:sz="4" w:space="0" w:color="auto"/>
            </w:tcBorders>
          </w:tcPr>
          <w:p w:rsidR="006420B2" w:rsidRPr="00EA3886" w:rsidRDefault="006420B2" w:rsidP="006420B2">
            <w:pPr>
              <w:rPr>
                <w:i/>
              </w:rPr>
            </w:pPr>
            <w:r w:rsidRPr="00EA3886">
              <w:t>Нумерация. Выражения и ура</w:t>
            </w:r>
            <w:r w:rsidRPr="00EA3886">
              <w:t>в</w:t>
            </w:r>
            <w:r w:rsidRPr="00EA3886">
              <w:t xml:space="preserve">нения </w:t>
            </w:r>
          </w:p>
        </w:tc>
        <w:tc>
          <w:tcPr>
            <w:tcW w:w="321" w:type="pct"/>
            <w:tcBorders>
              <w:left w:val="single" w:sz="4" w:space="0" w:color="auto"/>
              <w:right w:val="single" w:sz="4" w:space="0" w:color="auto"/>
            </w:tcBorders>
          </w:tcPr>
          <w:p w:rsidR="006420B2" w:rsidRPr="00C064E0" w:rsidRDefault="006420B2" w:rsidP="006420B2">
            <w:r>
              <w:t>1</w:t>
            </w:r>
          </w:p>
        </w:tc>
        <w:tc>
          <w:tcPr>
            <w:tcW w:w="385" w:type="pct"/>
            <w:tcBorders>
              <w:left w:val="single" w:sz="4" w:space="0" w:color="auto"/>
              <w:right w:val="single" w:sz="4" w:space="0" w:color="auto"/>
            </w:tcBorders>
          </w:tcPr>
          <w:p w:rsidR="006420B2" w:rsidRPr="00C064E0" w:rsidRDefault="006420B2" w:rsidP="006420B2"/>
        </w:tc>
        <w:tc>
          <w:tcPr>
            <w:tcW w:w="2498" w:type="pct"/>
            <w:tcBorders>
              <w:left w:val="single" w:sz="4" w:space="0" w:color="auto"/>
            </w:tcBorders>
          </w:tcPr>
          <w:p w:rsidR="006420B2" w:rsidRPr="006420B2" w:rsidRDefault="006420B2" w:rsidP="006420B2">
            <w:pPr>
              <w:rPr>
                <w:lang w:val="ru-RU"/>
              </w:rPr>
            </w:pPr>
            <w:r w:rsidRPr="006420B2">
              <w:rPr>
                <w:lang w:val="ru-RU"/>
              </w:rPr>
              <w:t>Оценить результаты освоения темы, проявить ли</w:t>
            </w:r>
            <w:r w:rsidRPr="006420B2">
              <w:rPr>
                <w:lang w:val="ru-RU"/>
              </w:rPr>
              <w:t>ч</w:t>
            </w:r>
            <w:r w:rsidRPr="006420B2">
              <w:rPr>
                <w:lang w:val="ru-RU"/>
              </w:rPr>
              <w:t>ностную заинтересованность в приобретении и расширении знаний и способов дейс</w:t>
            </w:r>
            <w:r w:rsidRPr="006420B2">
              <w:rPr>
                <w:lang w:val="ru-RU"/>
              </w:rPr>
              <w:t>т</w:t>
            </w:r>
            <w:r w:rsidRPr="006420B2">
              <w:rPr>
                <w:lang w:val="ru-RU"/>
              </w:rPr>
              <w:t xml:space="preserve">вий  </w:t>
            </w:r>
          </w:p>
        </w:tc>
      </w:tr>
      <w:tr w:rsidR="006420B2" w:rsidRPr="006420B2" w:rsidTr="006420B2">
        <w:tc>
          <w:tcPr>
            <w:tcW w:w="256" w:type="pct"/>
          </w:tcPr>
          <w:p w:rsidR="006420B2" w:rsidRPr="00BF6ECA" w:rsidRDefault="006420B2" w:rsidP="006420B2">
            <w:r>
              <w:t>9</w:t>
            </w:r>
          </w:p>
        </w:tc>
        <w:tc>
          <w:tcPr>
            <w:tcW w:w="323" w:type="pct"/>
          </w:tcPr>
          <w:p w:rsidR="006420B2" w:rsidRPr="00BF6ECA" w:rsidRDefault="006420B2" w:rsidP="006420B2">
            <w:r w:rsidRPr="00BF6ECA">
              <w:t>131</w:t>
            </w:r>
          </w:p>
        </w:tc>
        <w:tc>
          <w:tcPr>
            <w:tcW w:w="1216" w:type="pct"/>
          </w:tcPr>
          <w:p w:rsidR="006420B2" w:rsidRPr="001C2528" w:rsidRDefault="006420B2" w:rsidP="006420B2">
            <w:pPr>
              <w:rPr>
                <w:b/>
                <w:i/>
              </w:rPr>
            </w:pPr>
            <w:r w:rsidRPr="00EA3886">
              <w:t xml:space="preserve">Арифметические действия. </w:t>
            </w:r>
            <w:r w:rsidRPr="001C2528">
              <w:rPr>
                <w:b/>
                <w:i/>
              </w:rPr>
              <w:t>Математич</w:t>
            </w:r>
            <w:r w:rsidRPr="001C2528">
              <w:rPr>
                <w:b/>
                <w:i/>
              </w:rPr>
              <w:t>е</w:t>
            </w:r>
            <w:r w:rsidRPr="001C2528">
              <w:rPr>
                <w:b/>
                <w:i/>
              </w:rPr>
              <w:t>ский диктант</w:t>
            </w:r>
          </w:p>
          <w:p w:rsidR="006420B2" w:rsidRPr="00EA3886" w:rsidRDefault="006420B2" w:rsidP="006420B2">
            <w:pPr>
              <w:rPr>
                <w:i/>
              </w:rPr>
            </w:pPr>
            <w:r w:rsidRPr="001C2528">
              <w:rPr>
                <w:b/>
                <w:i/>
              </w:rPr>
              <w:t>№ 8</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Совершенствовать вычислительные навыки, умение решать з</w:t>
            </w:r>
            <w:r w:rsidRPr="006420B2">
              <w:rPr>
                <w:lang w:val="ru-RU"/>
              </w:rPr>
              <w:t>а</w:t>
            </w:r>
            <w:r w:rsidRPr="006420B2">
              <w:rPr>
                <w:lang w:val="ru-RU"/>
              </w:rPr>
              <w:t xml:space="preserve">дачи </w:t>
            </w:r>
          </w:p>
          <w:p w:rsidR="006420B2" w:rsidRPr="006420B2" w:rsidRDefault="006420B2" w:rsidP="006420B2">
            <w:pPr>
              <w:rPr>
                <w:lang w:val="ru-RU"/>
              </w:rPr>
            </w:pPr>
            <w:r w:rsidRPr="006420B2">
              <w:rPr>
                <w:lang w:val="ru-RU"/>
              </w:rPr>
              <w:t>Использовать приёмы сложения и вычитания, умножения и деления чисел, кот</w:t>
            </w:r>
            <w:r w:rsidRPr="006420B2">
              <w:rPr>
                <w:lang w:val="ru-RU"/>
              </w:rPr>
              <w:t>о</w:t>
            </w:r>
            <w:r w:rsidRPr="006420B2">
              <w:rPr>
                <w:lang w:val="ru-RU"/>
              </w:rPr>
              <w:t>рые больше 1</w:t>
            </w:r>
            <w:r w:rsidRPr="00C064E0">
              <w:t> </w:t>
            </w:r>
            <w:r w:rsidRPr="006420B2">
              <w:rPr>
                <w:lang w:val="ru-RU"/>
              </w:rPr>
              <w:t xml:space="preserve">000 </w:t>
            </w:r>
          </w:p>
        </w:tc>
      </w:tr>
      <w:tr w:rsidR="006420B2" w:rsidRPr="006420B2" w:rsidTr="006420B2">
        <w:tc>
          <w:tcPr>
            <w:tcW w:w="256" w:type="pct"/>
          </w:tcPr>
          <w:p w:rsidR="006420B2" w:rsidRPr="00BF6ECA" w:rsidRDefault="006420B2" w:rsidP="006420B2">
            <w:r>
              <w:t>9</w:t>
            </w:r>
          </w:p>
        </w:tc>
        <w:tc>
          <w:tcPr>
            <w:tcW w:w="323" w:type="pct"/>
          </w:tcPr>
          <w:p w:rsidR="006420B2" w:rsidRPr="00BF6ECA" w:rsidRDefault="006420B2" w:rsidP="006420B2">
            <w:r w:rsidRPr="00BF6ECA">
              <w:t>133</w:t>
            </w:r>
          </w:p>
        </w:tc>
        <w:tc>
          <w:tcPr>
            <w:tcW w:w="1216" w:type="pct"/>
          </w:tcPr>
          <w:p w:rsidR="006420B2" w:rsidRPr="00EA3886" w:rsidRDefault="006420B2" w:rsidP="006420B2">
            <w:pPr>
              <w:rPr>
                <w:i/>
              </w:rPr>
            </w:pPr>
            <w:r w:rsidRPr="00EA3886">
              <w:t>Порядок выполнения де</w:t>
            </w:r>
            <w:r w:rsidRPr="00EA3886">
              <w:t>й</w:t>
            </w:r>
            <w:r w:rsidRPr="00EA3886">
              <w:t>ствий.</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Оценить результаты освоения темы, проявить ли</w:t>
            </w:r>
            <w:r w:rsidRPr="006420B2">
              <w:rPr>
                <w:lang w:val="ru-RU"/>
              </w:rPr>
              <w:t>ч</w:t>
            </w:r>
            <w:r w:rsidRPr="006420B2">
              <w:rPr>
                <w:lang w:val="ru-RU"/>
              </w:rPr>
              <w:t>ностную заинтересованность в приобретении и расширении знаний и способов дейс</w:t>
            </w:r>
            <w:r w:rsidRPr="006420B2">
              <w:rPr>
                <w:lang w:val="ru-RU"/>
              </w:rPr>
              <w:t>т</w:t>
            </w:r>
            <w:r w:rsidRPr="006420B2">
              <w:rPr>
                <w:lang w:val="ru-RU"/>
              </w:rPr>
              <w:t xml:space="preserve">вий  </w:t>
            </w:r>
          </w:p>
        </w:tc>
      </w:tr>
      <w:tr w:rsidR="006420B2" w:rsidRPr="006420B2" w:rsidTr="006420B2">
        <w:tc>
          <w:tcPr>
            <w:tcW w:w="256" w:type="pct"/>
          </w:tcPr>
          <w:p w:rsidR="006420B2" w:rsidRPr="00BF6ECA" w:rsidRDefault="006420B2" w:rsidP="006420B2">
            <w:r>
              <w:t>9</w:t>
            </w:r>
          </w:p>
        </w:tc>
        <w:tc>
          <w:tcPr>
            <w:tcW w:w="323" w:type="pct"/>
          </w:tcPr>
          <w:p w:rsidR="006420B2" w:rsidRPr="00BF6ECA" w:rsidRDefault="006420B2" w:rsidP="006420B2">
            <w:r w:rsidRPr="00BF6ECA">
              <w:t>132</w:t>
            </w:r>
          </w:p>
        </w:tc>
        <w:tc>
          <w:tcPr>
            <w:tcW w:w="1216" w:type="pct"/>
          </w:tcPr>
          <w:p w:rsidR="006420B2" w:rsidRPr="00EA3886" w:rsidRDefault="006420B2" w:rsidP="006420B2">
            <w:r w:rsidRPr="006420B2">
              <w:rPr>
                <w:lang w:val="ru-RU"/>
              </w:rPr>
              <w:t xml:space="preserve">  </w:t>
            </w:r>
            <w:r w:rsidRPr="006420B2">
              <w:rPr>
                <w:b/>
                <w:lang w:val="ru-RU"/>
              </w:rPr>
              <w:t>Тест №5</w:t>
            </w:r>
            <w:r w:rsidRPr="006420B2">
              <w:rPr>
                <w:lang w:val="ru-RU"/>
              </w:rPr>
              <w:t xml:space="preserve"> по теме «Итоговое повтор</w:t>
            </w:r>
            <w:r w:rsidRPr="006420B2">
              <w:rPr>
                <w:lang w:val="ru-RU"/>
              </w:rPr>
              <w:t>е</w:t>
            </w:r>
            <w:r w:rsidRPr="006420B2">
              <w:rPr>
                <w:lang w:val="ru-RU"/>
              </w:rPr>
              <w:t xml:space="preserve">ние  всего изученного. </w:t>
            </w:r>
            <w:r w:rsidRPr="00EA3886">
              <w:t>Проверь с</w:t>
            </w:r>
            <w:r w:rsidRPr="00EA3886">
              <w:t>е</w:t>
            </w:r>
            <w:r w:rsidRPr="00EA3886">
              <w:t>бя»</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Оценить результаты освоения тем за 4 класс, проявить личностную заинтересованность в приобретении и расширении знаний и способов де</w:t>
            </w:r>
            <w:r w:rsidRPr="006420B2">
              <w:rPr>
                <w:lang w:val="ru-RU"/>
              </w:rPr>
              <w:t>й</w:t>
            </w:r>
            <w:r w:rsidRPr="006420B2">
              <w:rPr>
                <w:lang w:val="ru-RU"/>
              </w:rPr>
              <w:t xml:space="preserve">ствий </w:t>
            </w:r>
          </w:p>
          <w:p w:rsidR="006420B2" w:rsidRPr="006420B2" w:rsidRDefault="006420B2" w:rsidP="006420B2">
            <w:pPr>
              <w:rPr>
                <w:lang w:val="ru-RU"/>
              </w:rPr>
            </w:pPr>
            <w:r w:rsidRPr="006420B2">
              <w:rPr>
                <w:lang w:val="ru-RU"/>
              </w:rPr>
              <w:t xml:space="preserve"> </w:t>
            </w:r>
          </w:p>
        </w:tc>
      </w:tr>
      <w:tr w:rsidR="006420B2" w:rsidRPr="006420B2" w:rsidTr="006420B2">
        <w:tc>
          <w:tcPr>
            <w:tcW w:w="256" w:type="pct"/>
          </w:tcPr>
          <w:p w:rsidR="006420B2" w:rsidRPr="00BF6ECA" w:rsidRDefault="006420B2" w:rsidP="006420B2">
            <w:r>
              <w:t>9</w:t>
            </w:r>
          </w:p>
        </w:tc>
        <w:tc>
          <w:tcPr>
            <w:tcW w:w="323" w:type="pct"/>
          </w:tcPr>
          <w:p w:rsidR="006420B2" w:rsidRPr="00BF6ECA" w:rsidRDefault="006420B2" w:rsidP="006420B2">
            <w:r w:rsidRPr="00BF6ECA">
              <w:t>133</w:t>
            </w:r>
          </w:p>
        </w:tc>
        <w:tc>
          <w:tcPr>
            <w:tcW w:w="1216" w:type="pct"/>
          </w:tcPr>
          <w:p w:rsidR="006420B2" w:rsidRPr="00EA3886" w:rsidRDefault="006420B2" w:rsidP="006420B2">
            <w:pPr>
              <w:shd w:val="clear" w:color="auto" w:fill="FFFFFF"/>
              <w:rPr>
                <w:i/>
              </w:rPr>
            </w:pPr>
            <w:r w:rsidRPr="00EA3886">
              <w:rPr>
                <w:spacing w:val="-1"/>
              </w:rPr>
              <w:t xml:space="preserve"> </w:t>
            </w:r>
          </w:p>
          <w:p w:rsidR="006420B2" w:rsidRPr="00EA3886" w:rsidRDefault="006420B2" w:rsidP="006420B2">
            <w:r w:rsidRPr="00EA3886">
              <w:t>Решение з</w:t>
            </w:r>
            <w:r w:rsidRPr="00EA3886">
              <w:t>а</w:t>
            </w:r>
            <w:r w:rsidRPr="00EA3886">
              <w:t xml:space="preserve">дач </w:t>
            </w:r>
          </w:p>
          <w:p w:rsidR="006420B2" w:rsidRPr="00EA3886" w:rsidRDefault="006420B2" w:rsidP="006420B2">
            <w:pPr>
              <w:rPr>
                <w:i/>
              </w:rPr>
            </w:pP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Совершенствовать вычислительные навыки, ум</w:t>
            </w:r>
            <w:r w:rsidRPr="006420B2">
              <w:rPr>
                <w:lang w:val="ru-RU"/>
              </w:rPr>
              <w:t>е</w:t>
            </w:r>
            <w:r w:rsidRPr="006420B2">
              <w:rPr>
                <w:lang w:val="ru-RU"/>
              </w:rPr>
              <w:t>ние решать задачи. Соотносить результат проведённого самоконтроля с ц</w:t>
            </w:r>
            <w:r w:rsidRPr="006420B2">
              <w:rPr>
                <w:lang w:val="ru-RU"/>
              </w:rPr>
              <w:t>е</w:t>
            </w:r>
            <w:r w:rsidRPr="006420B2">
              <w:rPr>
                <w:lang w:val="ru-RU"/>
              </w:rPr>
              <w:t>лями, поставленными при изучении темы, оценивать их и д</w:t>
            </w:r>
            <w:r w:rsidRPr="006420B2">
              <w:rPr>
                <w:lang w:val="ru-RU"/>
              </w:rPr>
              <w:t>е</w:t>
            </w:r>
            <w:r w:rsidRPr="006420B2">
              <w:rPr>
                <w:lang w:val="ru-RU"/>
              </w:rPr>
              <w:t xml:space="preserve">лать выводы  </w:t>
            </w:r>
          </w:p>
        </w:tc>
      </w:tr>
      <w:tr w:rsidR="006420B2" w:rsidRPr="00EA3886" w:rsidTr="006420B2">
        <w:tc>
          <w:tcPr>
            <w:tcW w:w="256" w:type="pct"/>
          </w:tcPr>
          <w:p w:rsidR="006420B2" w:rsidRPr="00BF6ECA" w:rsidRDefault="006420B2" w:rsidP="006420B2">
            <w:r>
              <w:t>9</w:t>
            </w:r>
          </w:p>
        </w:tc>
        <w:tc>
          <w:tcPr>
            <w:tcW w:w="323" w:type="pct"/>
          </w:tcPr>
          <w:p w:rsidR="006420B2" w:rsidRPr="00BF6ECA" w:rsidRDefault="006420B2" w:rsidP="006420B2">
            <w:r w:rsidRPr="00BF6ECA">
              <w:t>134</w:t>
            </w:r>
          </w:p>
        </w:tc>
        <w:tc>
          <w:tcPr>
            <w:tcW w:w="1216" w:type="pct"/>
          </w:tcPr>
          <w:p w:rsidR="006420B2" w:rsidRPr="00EA3886" w:rsidRDefault="006420B2" w:rsidP="006420B2">
            <w:pPr>
              <w:rPr>
                <w:i/>
              </w:rPr>
            </w:pPr>
            <w:r w:rsidRPr="00EA3886">
              <w:t>Вел</w:t>
            </w:r>
            <w:r w:rsidRPr="00EA3886">
              <w:t>и</w:t>
            </w:r>
            <w:r w:rsidRPr="00EA3886">
              <w:t xml:space="preserve">чины </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C064E0" w:rsidRDefault="006420B2" w:rsidP="006420B2">
            <w:r w:rsidRPr="006420B2">
              <w:rPr>
                <w:lang w:val="ru-RU"/>
              </w:rPr>
              <w:t>Выполнять сложение и вычитание величин, зам</w:t>
            </w:r>
            <w:r w:rsidRPr="006420B2">
              <w:rPr>
                <w:lang w:val="ru-RU"/>
              </w:rPr>
              <w:t>е</w:t>
            </w:r>
            <w:r w:rsidRPr="006420B2">
              <w:rPr>
                <w:lang w:val="ru-RU"/>
              </w:rPr>
              <w:t xml:space="preserve">няя крупные единицы величин более мелкими. </w:t>
            </w:r>
            <w:r w:rsidRPr="00C064E0">
              <w:t>Решать задачи с использованием вел</w:t>
            </w:r>
            <w:r w:rsidRPr="00C064E0">
              <w:t>и</w:t>
            </w:r>
            <w:r w:rsidRPr="00C064E0">
              <w:t xml:space="preserve">чин  </w:t>
            </w:r>
          </w:p>
        </w:tc>
      </w:tr>
      <w:tr w:rsidR="006420B2" w:rsidRPr="006420B2" w:rsidTr="006420B2">
        <w:tc>
          <w:tcPr>
            <w:tcW w:w="256" w:type="pct"/>
          </w:tcPr>
          <w:p w:rsidR="006420B2" w:rsidRPr="00BF6ECA" w:rsidRDefault="006420B2" w:rsidP="006420B2">
            <w:r>
              <w:t>9</w:t>
            </w:r>
          </w:p>
        </w:tc>
        <w:tc>
          <w:tcPr>
            <w:tcW w:w="323" w:type="pct"/>
          </w:tcPr>
          <w:p w:rsidR="006420B2" w:rsidRPr="00BF6ECA" w:rsidRDefault="006420B2" w:rsidP="006420B2">
            <w:r w:rsidRPr="00BF6ECA">
              <w:t>135</w:t>
            </w:r>
          </w:p>
        </w:tc>
        <w:tc>
          <w:tcPr>
            <w:tcW w:w="1216" w:type="pct"/>
          </w:tcPr>
          <w:p w:rsidR="006420B2" w:rsidRPr="00EA3886" w:rsidRDefault="006420B2" w:rsidP="006420B2">
            <w:pPr>
              <w:rPr>
                <w:i/>
              </w:rPr>
            </w:pPr>
            <w:r w:rsidRPr="00EA3886">
              <w:t>Геометрические фиг</w:t>
            </w:r>
            <w:r w:rsidRPr="00EA3886">
              <w:t>у</w:t>
            </w:r>
            <w:r w:rsidRPr="00EA3886">
              <w:t>ры.</w:t>
            </w:r>
          </w:p>
        </w:tc>
        <w:tc>
          <w:tcPr>
            <w:tcW w:w="321" w:type="pct"/>
          </w:tcPr>
          <w:p w:rsidR="006420B2" w:rsidRPr="00C064E0" w:rsidRDefault="006420B2" w:rsidP="006420B2">
            <w:r>
              <w:t>1</w:t>
            </w:r>
          </w:p>
        </w:tc>
        <w:tc>
          <w:tcPr>
            <w:tcW w:w="385" w:type="pct"/>
          </w:tcPr>
          <w:p w:rsidR="006420B2" w:rsidRPr="00C064E0" w:rsidRDefault="006420B2" w:rsidP="006420B2"/>
        </w:tc>
        <w:tc>
          <w:tcPr>
            <w:tcW w:w="2498" w:type="pct"/>
          </w:tcPr>
          <w:p w:rsidR="006420B2" w:rsidRPr="006420B2" w:rsidRDefault="006420B2" w:rsidP="006420B2">
            <w:pPr>
              <w:rPr>
                <w:lang w:val="ru-RU"/>
              </w:rPr>
            </w:pPr>
            <w:r w:rsidRPr="006420B2">
              <w:rPr>
                <w:lang w:val="ru-RU"/>
              </w:rPr>
              <w:t>Классифицировать геометрические фигуры по заданному или найденному основанию классифик</w:t>
            </w:r>
            <w:r w:rsidRPr="006420B2">
              <w:rPr>
                <w:lang w:val="ru-RU"/>
              </w:rPr>
              <w:t>а</w:t>
            </w:r>
            <w:r w:rsidRPr="006420B2">
              <w:rPr>
                <w:lang w:val="ru-RU"/>
              </w:rPr>
              <w:t xml:space="preserve">ции  </w:t>
            </w:r>
          </w:p>
        </w:tc>
      </w:tr>
      <w:tr w:rsidR="006420B2" w:rsidRPr="006420B2" w:rsidTr="006420B2">
        <w:tc>
          <w:tcPr>
            <w:tcW w:w="256" w:type="pct"/>
          </w:tcPr>
          <w:p w:rsidR="006420B2" w:rsidRPr="00BF6ECA" w:rsidRDefault="006420B2" w:rsidP="006420B2">
            <w:r>
              <w:t>9</w:t>
            </w:r>
          </w:p>
        </w:tc>
        <w:tc>
          <w:tcPr>
            <w:tcW w:w="323" w:type="pct"/>
          </w:tcPr>
          <w:p w:rsidR="006420B2" w:rsidRPr="00BF6ECA" w:rsidRDefault="006420B2" w:rsidP="006420B2">
            <w:r w:rsidRPr="00BF6ECA">
              <w:t>136</w:t>
            </w:r>
          </w:p>
        </w:tc>
        <w:tc>
          <w:tcPr>
            <w:tcW w:w="1216" w:type="pct"/>
            <w:tcBorders>
              <w:right w:val="single" w:sz="4" w:space="0" w:color="auto"/>
            </w:tcBorders>
          </w:tcPr>
          <w:p w:rsidR="006420B2" w:rsidRPr="00446EDC" w:rsidRDefault="006420B2" w:rsidP="006420B2">
            <w:r w:rsidRPr="006420B2">
              <w:rPr>
                <w:lang w:val="ru-RU"/>
              </w:rPr>
              <w:t>Повторение пройде</w:t>
            </w:r>
            <w:r w:rsidRPr="006420B2">
              <w:rPr>
                <w:lang w:val="ru-RU"/>
              </w:rPr>
              <w:t>н</w:t>
            </w:r>
            <w:r w:rsidRPr="006420B2">
              <w:rPr>
                <w:lang w:val="ru-RU"/>
              </w:rPr>
              <w:t>ного за курс 4 кла</w:t>
            </w:r>
            <w:r w:rsidRPr="006420B2">
              <w:rPr>
                <w:lang w:val="ru-RU"/>
              </w:rPr>
              <w:t>с</w:t>
            </w:r>
            <w:r w:rsidRPr="006420B2">
              <w:rPr>
                <w:lang w:val="ru-RU"/>
              </w:rPr>
              <w:t xml:space="preserve">са «Что узнали. </w:t>
            </w:r>
            <w:r w:rsidRPr="00EA3886">
              <w:t>Чему на</w:t>
            </w:r>
            <w:r w:rsidRPr="00EA3886">
              <w:t>у</w:t>
            </w:r>
            <w:r w:rsidRPr="00EA3886">
              <w:t>чились».</w:t>
            </w:r>
            <w:r w:rsidRPr="00EA3886">
              <w:rPr>
                <w:i/>
              </w:rPr>
              <w:t xml:space="preserve"> </w:t>
            </w:r>
          </w:p>
        </w:tc>
        <w:tc>
          <w:tcPr>
            <w:tcW w:w="321" w:type="pct"/>
          </w:tcPr>
          <w:p w:rsidR="006420B2" w:rsidRPr="00C064E0" w:rsidRDefault="006420B2" w:rsidP="006420B2">
            <w:r>
              <w:t>1</w:t>
            </w:r>
          </w:p>
        </w:tc>
        <w:tc>
          <w:tcPr>
            <w:tcW w:w="385" w:type="pct"/>
            <w:tcBorders>
              <w:right w:val="single" w:sz="4" w:space="0" w:color="auto"/>
            </w:tcBorders>
          </w:tcPr>
          <w:p w:rsidR="006420B2" w:rsidRPr="00C064E0" w:rsidRDefault="006420B2" w:rsidP="006420B2"/>
        </w:tc>
        <w:tc>
          <w:tcPr>
            <w:tcW w:w="2498" w:type="pct"/>
            <w:tcBorders>
              <w:left w:val="single" w:sz="4" w:space="0" w:color="auto"/>
              <w:right w:val="single" w:sz="4" w:space="0" w:color="auto"/>
            </w:tcBorders>
          </w:tcPr>
          <w:p w:rsidR="006420B2" w:rsidRPr="006420B2" w:rsidRDefault="006420B2" w:rsidP="006420B2">
            <w:pPr>
              <w:rPr>
                <w:lang w:val="ru-RU"/>
              </w:rPr>
            </w:pPr>
            <w:r w:rsidRPr="006420B2">
              <w:rPr>
                <w:lang w:val="ru-RU"/>
              </w:rPr>
              <w:t>Оценить результаты освоения темы, проявить ли</w:t>
            </w:r>
            <w:r w:rsidRPr="006420B2">
              <w:rPr>
                <w:lang w:val="ru-RU"/>
              </w:rPr>
              <w:t>ч</w:t>
            </w:r>
            <w:r w:rsidRPr="006420B2">
              <w:rPr>
                <w:lang w:val="ru-RU"/>
              </w:rPr>
              <w:t>ностную заинтересованность в приобретении и расширении знаний и способов дейс</w:t>
            </w:r>
            <w:r w:rsidRPr="006420B2">
              <w:rPr>
                <w:lang w:val="ru-RU"/>
              </w:rPr>
              <w:t>т</w:t>
            </w:r>
            <w:r w:rsidRPr="006420B2">
              <w:rPr>
                <w:lang w:val="ru-RU"/>
              </w:rPr>
              <w:t xml:space="preserve">вий </w:t>
            </w:r>
          </w:p>
          <w:p w:rsidR="006420B2" w:rsidRPr="006420B2" w:rsidRDefault="006420B2" w:rsidP="006420B2">
            <w:pPr>
              <w:rPr>
                <w:lang w:val="ru-RU"/>
              </w:rPr>
            </w:pPr>
            <w:r w:rsidRPr="006420B2">
              <w:rPr>
                <w:lang w:val="ru-RU"/>
              </w:rPr>
              <w:t xml:space="preserve"> </w:t>
            </w:r>
          </w:p>
        </w:tc>
      </w:tr>
    </w:tbl>
    <w:p w:rsidR="006420B2" w:rsidRPr="006420B2" w:rsidRDefault="006420B2" w:rsidP="006420B2">
      <w:pPr>
        <w:rPr>
          <w:lang w:val="ru-RU"/>
        </w:rPr>
      </w:pPr>
    </w:p>
    <w:p w:rsidR="006420B2" w:rsidRPr="006420B2" w:rsidRDefault="006420B2" w:rsidP="006420B2">
      <w:pPr>
        <w:jc w:val="center"/>
        <w:rPr>
          <w:lang w:val="ru-RU"/>
        </w:rPr>
      </w:pPr>
      <w:r w:rsidRPr="006420B2">
        <w:rPr>
          <w:b/>
          <w:lang w:val="ru-RU"/>
        </w:rPr>
        <w:t>Результаты образования</w:t>
      </w:r>
    </w:p>
    <w:p w:rsidR="006420B2" w:rsidRPr="006420B2" w:rsidRDefault="006420B2" w:rsidP="00400E9B">
      <w:pPr>
        <w:jc w:val="both"/>
        <w:rPr>
          <w:lang w:val="ru-RU"/>
        </w:rPr>
      </w:pPr>
      <w:r w:rsidRPr="006420B2">
        <w:rPr>
          <w:b/>
          <w:lang w:val="ru-RU"/>
        </w:rPr>
        <w:t xml:space="preserve">   Личностные результаты</w:t>
      </w:r>
      <w:r w:rsidRPr="006420B2">
        <w:rPr>
          <w:lang w:val="ru-RU"/>
        </w:rPr>
        <w:t xml:space="preserve">: </w:t>
      </w:r>
    </w:p>
    <w:p w:rsidR="006420B2" w:rsidRPr="006420B2" w:rsidRDefault="006420B2" w:rsidP="00400E9B">
      <w:pPr>
        <w:jc w:val="both"/>
        <w:rPr>
          <w:color w:val="000000"/>
          <w:lang w:val="ru-RU"/>
        </w:rPr>
      </w:pPr>
      <w:r w:rsidRPr="006420B2">
        <w:rPr>
          <w:color w:val="000000"/>
          <w:lang w:val="ru-RU"/>
        </w:rPr>
        <w:t xml:space="preserve"> — Целостное восприятие окружающего мира.</w:t>
      </w:r>
    </w:p>
    <w:p w:rsidR="006420B2" w:rsidRPr="006420B2" w:rsidRDefault="006420B2" w:rsidP="00400E9B">
      <w:pPr>
        <w:jc w:val="both"/>
        <w:rPr>
          <w:color w:val="000000"/>
          <w:lang w:val="ru-RU"/>
        </w:rPr>
      </w:pPr>
      <w:r w:rsidRPr="006420B2">
        <w:rPr>
          <w:color w:val="000000"/>
          <w:lang w:val="ru-RU"/>
        </w:rPr>
        <w:t>—</w:t>
      </w:r>
      <w:r w:rsidRPr="00BF6ECA">
        <w:rPr>
          <w:color w:val="000000"/>
        </w:rPr>
        <w:t> </w:t>
      </w:r>
      <w:r w:rsidRPr="006420B2">
        <w:rPr>
          <w:color w:val="000000"/>
          <w:lang w:val="ru-RU"/>
        </w:rPr>
        <w:t xml:space="preserve">Развитую мотивацию учебной деятельности и личностного смысла учения, </w:t>
      </w:r>
      <w:r w:rsidRPr="006420B2">
        <w:rPr>
          <w:color w:val="000000"/>
          <w:lang w:val="ru-RU"/>
        </w:rPr>
        <w:lastRenderedPageBreak/>
        <w:t>заинтерес</w:t>
      </w:r>
      <w:r w:rsidRPr="006420B2">
        <w:rPr>
          <w:color w:val="000000"/>
          <w:lang w:val="ru-RU"/>
        </w:rPr>
        <w:t>о</w:t>
      </w:r>
      <w:r w:rsidRPr="006420B2">
        <w:rPr>
          <w:color w:val="000000"/>
          <w:lang w:val="ru-RU"/>
        </w:rPr>
        <w:t>ванность в приобретении и расширении знаний и способов действий, творческий подход к выполнению заданий.</w:t>
      </w:r>
    </w:p>
    <w:p w:rsidR="006420B2" w:rsidRPr="006420B2" w:rsidRDefault="006420B2" w:rsidP="00400E9B">
      <w:pPr>
        <w:jc w:val="both"/>
        <w:rPr>
          <w:color w:val="000000"/>
          <w:lang w:val="ru-RU"/>
        </w:rPr>
      </w:pPr>
      <w:r w:rsidRPr="006420B2">
        <w:rPr>
          <w:color w:val="000000"/>
          <w:lang w:val="ru-RU"/>
        </w:rPr>
        <w:t>—</w:t>
      </w:r>
      <w:r w:rsidRPr="00BF6ECA">
        <w:rPr>
          <w:color w:val="000000"/>
        </w:rPr>
        <w:t> </w:t>
      </w:r>
      <w:r w:rsidRPr="006420B2">
        <w:rPr>
          <w:color w:val="000000"/>
          <w:lang w:val="ru-RU"/>
        </w:rPr>
        <w:t>Рефлексивную самооценку, умение анализировать свои действия и упра</w:t>
      </w:r>
      <w:r w:rsidRPr="006420B2">
        <w:rPr>
          <w:color w:val="000000"/>
          <w:lang w:val="ru-RU"/>
        </w:rPr>
        <w:t>в</w:t>
      </w:r>
      <w:r w:rsidRPr="006420B2">
        <w:rPr>
          <w:color w:val="000000"/>
          <w:lang w:val="ru-RU"/>
        </w:rPr>
        <w:t>лять ими.</w:t>
      </w:r>
    </w:p>
    <w:p w:rsidR="006420B2" w:rsidRPr="006420B2" w:rsidRDefault="006420B2" w:rsidP="00400E9B">
      <w:pPr>
        <w:jc w:val="both"/>
        <w:rPr>
          <w:lang w:val="ru-RU"/>
        </w:rPr>
      </w:pPr>
      <w:r w:rsidRPr="006420B2">
        <w:rPr>
          <w:lang w:val="ru-RU"/>
        </w:rPr>
        <w:t>— Навыки сотрудничества со взрослыми и сверстниками.</w:t>
      </w:r>
    </w:p>
    <w:p w:rsidR="006420B2" w:rsidRPr="006420B2" w:rsidRDefault="006420B2" w:rsidP="00400E9B">
      <w:pPr>
        <w:jc w:val="both"/>
        <w:rPr>
          <w:color w:val="000000"/>
          <w:lang w:val="ru-RU"/>
        </w:rPr>
      </w:pPr>
      <w:r w:rsidRPr="006420B2">
        <w:rPr>
          <w:lang w:val="ru-RU"/>
        </w:rPr>
        <w:t>—</w:t>
      </w:r>
      <w:r w:rsidRPr="00BF6ECA">
        <w:t> </w:t>
      </w:r>
      <w:r w:rsidRPr="006420B2">
        <w:rPr>
          <w:lang w:val="ru-RU"/>
        </w:rPr>
        <w:t>Установку на</w:t>
      </w:r>
      <w:r w:rsidRPr="006420B2">
        <w:rPr>
          <w:color w:val="FF0000"/>
          <w:lang w:val="ru-RU"/>
        </w:rPr>
        <w:t xml:space="preserve"> </w:t>
      </w:r>
      <w:r w:rsidRPr="006420B2">
        <w:rPr>
          <w:lang w:val="ru-RU"/>
        </w:rPr>
        <w:t xml:space="preserve">здоровый образ жизни, </w:t>
      </w:r>
      <w:r w:rsidRPr="006420B2">
        <w:rPr>
          <w:color w:val="000000"/>
          <w:lang w:val="ru-RU"/>
        </w:rPr>
        <w:t>наличие мотивации к творч</w:t>
      </w:r>
      <w:r w:rsidRPr="006420B2">
        <w:rPr>
          <w:color w:val="000000"/>
          <w:lang w:val="ru-RU"/>
        </w:rPr>
        <w:t>е</w:t>
      </w:r>
      <w:r w:rsidRPr="006420B2">
        <w:rPr>
          <w:color w:val="000000"/>
          <w:lang w:val="ru-RU"/>
        </w:rPr>
        <w:t>скому труду, к работе на результат.</w:t>
      </w:r>
    </w:p>
    <w:p w:rsidR="006420B2" w:rsidRPr="006420B2" w:rsidRDefault="006420B2" w:rsidP="00400E9B">
      <w:pPr>
        <w:jc w:val="both"/>
        <w:rPr>
          <w:b/>
          <w:lang w:val="ru-RU"/>
        </w:rPr>
      </w:pPr>
      <w:r w:rsidRPr="006420B2">
        <w:rPr>
          <w:b/>
          <w:lang w:val="ru-RU"/>
        </w:rPr>
        <w:t xml:space="preserve">        Метапредметные результаты:</w:t>
      </w:r>
    </w:p>
    <w:p w:rsidR="006420B2" w:rsidRPr="006420B2" w:rsidRDefault="006420B2" w:rsidP="00400E9B">
      <w:pPr>
        <w:jc w:val="both"/>
        <w:rPr>
          <w:lang w:val="ru-RU"/>
        </w:rPr>
      </w:pPr>
      <w:r w:rsidRPr="006420B2">
        <w:rPr>
          <w:lang w:val="ru-RU"/>
        </w:rPr>
        <w:t>—</w:t>
      </w:r>
      <w:r w:rsidRPr="00BF6ECA">
        <w:t> </w:t>
      </w:r>
      <w:r w:rsidRPr="006420B2">
        <w:rPr>
          <w:lang w:val="ru-RU"/>
        </w:rPr>
        <w:t>Способность принимать и сохранять цели и задачи учебной деятельности, находить</w:t>
      </w:r>
      <w:r w:rsidRPr="006420B2">
        <w:rPr>
          <w:color w:val="FF0000"/>
          <w:lang w:val="ru-RU"/>
        </w:rPr>
        <w:t xml:space="preserve"> </w:t>
      </w:r>
      <w:r w:rsidRPr="006420B2">
        <w:rPr>
          <w:lang w:val="ru-RU"/>
        </w:rPr>
        <w:t>средства и способы её осуществления.</w:t>
      </w:r>
    </w:p>
    <w:p w:rsidR="006420B2" w:rsidRPr="006420B2" w:rsidRDefault="006420B2" w:rsidP="00400E9B">
      <w:pPr>
        <w:jc w:val="both"/>
        <w:rPr>
          <w:lang w:val="ru-RU"/>
        </w:rPr>
      </w:pPr>
      <w:r w:rsidRPr="006420B2">
        <w:rPr>
          <w:lang w:val="ru-RU"/>
        </w:rPr>
        <w:t>— Овладение</w:t>
      </w:r>
      <w:r w:rsidRPr="006420B2">
        <w:rPr>
          <w:color w:val="FF0000"/>
          <w:lang w:val="ru-RU"/>
        </w:rPr>
        <w:t xml:space="preserve"> </w:t>
      </w:r>
      <w:r w:rsidRPr="006420B2">
        <w:rPr>
          <w:lang w:val="ru-RU"/>
        </w:rPr>
        <w:t>способ</w:t>
      </w:r>
      <w:r w:rsidRPr="006420B2">
        <w:rPr>
          <w:color w:val="000000"/>
          <w:lang w:val="ru-RU"/>
        </w:rPr>
        <w:t>ами</w:t>
      </w:r>
      <w:r w:rsidRPr="006420B2">
        <w:rPr>
          <w:lang w:val="ru-RU"/>
        </w:rPr>
        <w:t xml:space="preserve"> выполнения заданий творческого и поискового х</w:t>
      </w:r>
      <w:r w:rsidRPr="006420B2">
        <w:rPr>
          <w:lang w:val="ru-RU"/>
        </w:rPr>
        <w:t>а</w:t>
      </w:r>
      <w:r w:rsidRPr="006420B2">
        <w:rPr>
          <w:lang w:val="ru-RU"/>
        </w:rPr>
        <w:t>рактера.</w:t>
      </w:r>
    </w:p>
    <w:p w:rsidR="006420B2" w:rsidRPr="006420B2" w:rsidRDefault="006420B2" w:rsidP="00400E9B">
      <w:pPr>
        <w:jc w:val="both"/>
        <w:rPr>
          <w:lang w:val="ru-RU"/>
        </w:rPr>
      </w:pPr>
      <w:r w:rsidRPr="006420B2">
        <w:rPr>
          <w:lang w:val="ru-RU"/>
        </w:rPr>
        <w:t>— Умения планировать, контролировать и оценивать учебные действия в с</w:t>
      </w:r>
      <w:r w:rsidRPr="006420B2">
        <w:rPr>
          <w:lang w:val="ru-RU"/>
        </w:rPr>
        <w:t>о</w:t>
      </w:r>
      <w:r w:rsidRPr="006420B2">
        <w:rPr>
          <w:lang w:val="ru-RU"/>
        </w:rPr>
        <w:t>ответствии с поставленной задачей и условиями её выполнения, определять наиболее эффективные способы достижения результата.</w:t>
      </w:r>
    </w:p>
    <w:p w:rsidR="006420B2" w:rsidRPr="006420B2" w:rsidRDefault="006420B2" w:rsidP="00400E9B">
      <w:pPr>
        <w:jc w:val="both"/>
        <w:rPr>
          <w:lang w:val="ru-RU"/>
        </w:rPr>
      </w:pPr>
      <w:r w:rsidRPr="00BF6ECA">
        <w:t> </w:t>
      </w:r>
      <w:r w:rsidRPr="006420B2">
        <w:rPr>
          <w:lang w:val="ru-RU"/>
        </w:rPr>
        <w:t>—</w:t>
      </w:r>
      <w:r w:rsidRPr="00BF6ECA">
        <w:t> </w:t>
      </w:r>
      <w:r w:rsidRPr="006420B2">
        <w:rPr>
          <w:lang w:val="ru-RU"/>
        </w:rPr>
        <w:t>Способность использовать знаково-символические средства представления информ</w:t>
      </w:r>
      <w:r w:rsidRPr="006420B2">
        <w:rPr>
          <w:lang w:val="ru-RU"/>
        </w:rPr>
        <w:t>а</w:t>
      </w:r>
      <w:r w:rsidRPr="006420B2">
        <w:rPr>
          <w:lang w:val="ru-RU"/>
        </w:rPr>
        <w:t>ции для создания моделей изучаемых объектов и процессов, схем решения учебно-познавательных и практических з</w:t>
      </w:r>
      <w:r w:rsidRPr="006420B2">
        <w:rPr>
          <w:lang w:val="ru-RU"/>
        </w:rPr>
        <w:t>а</w:t>
      </w:r>
      <w:r w:rsidRPr="006420B2">
        <w:rPr>
          <w:lang w:val="ru-RU"/>
        </w:rPr>
        <w:t>дач.</w:t>
      </w:r>
    </w:p>
    <w:p w:rsidR="006420B2" w:rsidRPr="006420B2" w:rsidRDefault="006420B2" w:rsidP="00400E9B">
      <w:pPr>
        <w:jc w:val="both"/>
        <w:rPr>
          <w:lang w:val="ru-RU"/>
        </w:rPr>
      </w:pPr>
      <w:r w:rsidRPr="006420B2">
        <w:rPr>
          <w:lang w:val="ru-RU"/>
        </w:rPr>
        <w:t>—</w:t>
      </w:r>
      <w:r w:rsidRPr="00BF6ECA">
        <w:t> </w:t>
      </w:r>
      <w:r w:rsidRPr="006420B2">
        <w:rPr>
          <w:lang w:val="ru-RU"/>
        </w:rPr>
        <w:t>Использование речевых средств и средств информационных и коммуникационных технологий для решения коммуникативных и познавательных з</w:t>
      </w:r>
      <w:r w:rsidRPr="006420B2">
        <w:rPr>
          <w:lang w:val="ru-RU"/>
        </w:rPr>
        <w:t>а</w:t>
      </w:r>
      <w:r w:rsidRPr="006420B2">
        <w:rPr>
          <w:lang w:val="ru-RU"/>
        </w:rPr>
        <w:t>дач.</w:t>
      </w:r>
    </w:p>
    <w:p w:rsidR="006420B2" w:rsidRPr="006420B2" w:rsidRDefault="006420B2" w:rsidP="00400E9B">
      <w:pPr>
        <w:jc w:val="both"/>
        <w:rPr>
          <w:lang w:val="ru-RU"/>
        </w:rPr>
      </w:pPr>
      <w:r w:rsidRPr="00BF6ECA">
        <w:t> </w:t>
      </w:r>
      <w:r w:rsidRPr="006420B2">
        <w:rPr>
          <w:lang w:val="ru-RU"/>
        </w:rPr>
        <w:t>—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w:t>
      </w:r>
      <w:r w:rsidRPr="006420B2">
        <w:rPr>
          <w:lang w:val="ru-RU"/>
        </w:rPr>
        <w:t>а</w:t>
      </w:r>
      <w:r w:rsidRPr="006420B2">
        <w:rPr>
          <w:lang w:val="ru-RU"/>
        </w:rPr>
        <w:t>ции и передачи информации в соответствии с коммуникативными и познавательными з</w:t>
      </w:r>
      <w:r w:rsidRPr="006420B2">
        <w:rPr>
          <w:lang w:val="ru-RU"/>
        </w:rPr>
        <w:t>а</w:t>
      </w:r>
      <w:r w:rsidRPr="006420B2">
        <w:rPr>
          <w:lang w:val="ru-RU"/>
        </w:rPr>
        <w:t>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w:t>
      </w:r>
      <w:r w:rsidRPr="006420B2">
        <w:rPr>
          <w:lang w:val="ru-RU"/>
        </w:rPr>
        <w:t>а</w:t>
      </w:r>
      <w:r w:rsidRPr="006420B2">
        <w:rPr>
          <w:lang w:val="ru-RU"/>
        </w:rPr>
        <w:t>лизировать изображения, звуки, готовить своё выступление и выступать с аудио-, видео- и графическим сопровожд</w:t>
      </w:r>
      <w:r w:rsidRPr="006420B2">
        <w:rPr>
          <w:lang w:val="ru-RU"/>
        </w:rPr>
        <w:t>е</w:t>
      </w:r>
      <w:r w:rsidRPr="006420B2">
        <w:rPr>
          <w:lang w:val="ru-RU"/>
        </w:rPr>
        <w:t>нием.</w:t>
      </w:r>
    </w:p>
    <w:p w:rsidR="006420B2" w:rsidRPr="006420B2" w:rsidRDefault="006420B2" w:rsidP="00400E9B">
      <w:pPr>
        <w:jc w:val="both"/>
        <w:rPr>
          <w:lang w:val="ru-RU"/>
        </w:rPr>
      </w:pPr>
      <w:r w:rsidRPr="006420B2">
        <w:rPr>
          <w:lang w:val="ru-RU"/>
        </w:rPr>
        <w:t>—</w:t>
      </w:r>
      <w:r w:rsidRPr="00BF6ECA">
        <w:t> </w:t>
      </w:r>
      <w:r w:rsidRPr="006420B2">
        <w:rPr>
          <w:lang w:val="ru-RU"/>
        </w:rPr>
        <w:t>Овладение логическими действиями сравнения, анализа, синтеза, обобщения, класс</w:t>
      </w:r>
      <w:r w:rsidRPr="006420B2">
        <w:rPr>
          <w:lang w:val="ru-RU"/>
        </w:rPr>
        <w:t>и</w:t>
      </w:r>
      <w:r w:rsidRPr="006420B2">
        <w:rPr>
          <w:lang w:val="ru-RU"/>
        </w:rPr>
        <w:t>фикации по родовидовым признакам, установления</w:t>
      </w:r>
      <w:r w:rsidRPr="006420B2">
        <w:rPr>
          <w:lang w:val="ru-RU"/>
        </w:rPr>
        <w:br/>
        <w:t>аналогий и причинно-следственных связей, построения рассуждений, отнесения к извес</w:t>
      </w:r>
      <w:r w:rsidRPr="006420B2">
        <w:rPr>
          <w:lang w:val="ru-RU"/>
        </w:rPr>
        <w:t>т</w:t>
      </w:r>
      <w:r w:rsidRPr="006420B2">
        <w:rPr>
          <w:lang w:val="ru-RU"/>
        </w:rPr>
        <w:t>ным понятиям.</w:t>
      </w:r>
    </w:p>
    <w:p w:rsidR="006420B2" w:rsidRPr="006420B2" w:rsidRDefault="006420B2" w:rsidP="00400E9B">
      <w:pPr>
        <w:jc w:val="both"/>
        <w:rPr>
          <w:lang w:val="ru-RU"/>
        </w:rPr>
      </w:pPr>
      <w:r w:rsidRPr="006420B2">
        <w:rPr>
          <w:lang w:val="ru-RU"/>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w:t>
      </w:r>
      <w:r w:rsidRPr="006420B2">
        <w:rPr>
          <w:lang w:val="ru-RU"/>
        </w:rPr>
        <w:t>е</w:t>
      </w:r>
      <w:r w:rsidRPr="006420B2">
        <w:rPr>
          <w:lang w:val="ru-RU"/>
        </w:rPr>
        <w:t>ние и аргументировать свою точку зрения.</w:t>
      </w:r>
    </w:p>
    <w:p w:rsidR="006420B2" w:rsidRPr="006420B2" w:rsidRDefault="006420B2" w:rsidP="00400E9B">
      <w:pPr>
        <w:jc w:val="both"/>
        <w:rPr>
          <w:lang w:val="ru-RU"/>
        </w:rPr>
      </w:pPr>
      <w:r w:rsidRPr="006420B2">
        <w:rPr>
          <w:lang w:val="ru-RU"/>
        </w:rPr>
        <w:t>—</w:t>
      </w:r>
      <w:r w:rsidRPr="00BF6ECA">
        <w:t> </w:t>
      </w:r>
      <w:r w:rsidRPr="006420B2">
        <w:rPr>
          <w:lang w:val="ru-RU"/>
        </w:rPr>
        <w:t>Определение общей цели и путей её достижения: умение договариваться о распредел</w:t>
      </w:r>
      <w:r w:rsidRPr="006420B2">
        <w:rPr>
          <w:lang w:val="ru-RU"/>
        </w:rPr>
        <w:t>е</w:t>
      </w:r>
      <w:r w:rsidRPr="006420B2">
        <w:rPr>
          <w:lang w:val="ru-RU"/>
        </w:rPr>
        <w:t>нии функций и ролей в совместной деятельности, осуществлять взаимный контроль в с</w:t>
      </w:r>
      <w:r w:rsidRPr="006420B2">
        <w:rPr>
          <w:lang w:val="ru-RU"/>
        </w:rPr>
        <w:t>о</w:t>
      </w:r>
      <w:r w:rsidRPr="006420B2">
        <w:rPr>
          <w:lang w:val="ru-RU"/>
        </w:rPr>
        <w:t>вместной деятельности, адекватно оценивать собственное поведение и поведение окр</w:t>
      </w:r>
      <w:r w:rsidRPr="006420B2">
        <w:rPr>
          <w:lang w:val="ru-RU"/>
        </w:rPr>
        <w:t>у</w:t>
      </w:r>
      <w:r w:rsidRPr="006420B2">
        <w:rPr>
          <w:lang w:val="ru-RU"/>
        </w:rPr>
        <w:t>жающих.</w:t>
      </w:r>
    </w:p>
    <w:p w:rsidR="006420B2" w:rsidRPr="006420B2" w:rsidRDefault="006420B2" w:rsidP="00400E9B">
      <w:pPr>
        <w:jc w:val="both"/>
        <w:rPr>
          <w:lang w:val="ru-RU"/>
        </w:rPr>
      </w:pPr>
      <w:r w:rsidRPr="00BF6ECA">
        <w:t> </w:t>
      </w:r>
      <w:r w:rsidRPr="006420B2">
        <w:rPr>
          <w:lang w:val="ru-RU"/>
        </w:rPr>
        <w:t>— Овладение начальными сведениями о сущности и особенностях объектов и процессов в соответствии с содержанием учебного предмета «математика».</w:t>
      </w:r>
    </w:p>
    <w:p w:rsidR="006420B2" w:rsidRPr="006420B2" w:rsidRDefault="006420B2" w:rsidP="00400E9B">
      <w:pPr>
        <w:jc w:val="both"/>
        <w:rPr>
          <w:lang w:val="ru-RU"/>
        </w:rPr>
      </w:pPr>
      <w:r w:rsidRPr="006420B2">
        <w:rPr>
          <w:lang w:val="ru-RU"/>
        </w:rPr>
        <w:t>— Овладение базовыми предметными и межпредметными понятиями, отражающими с</w:t>
      </w:r>
      <w:r w:rsidRPr="006420B2">
        <w:rPr>
          <w:lang w:val="ru-RU"/>
        </w:rPr>
        <w:t>у</w:t>
      </w:r>
      <w:r w:rsidRPr="006420B2">
        <w:rPr>
          <w:lang w:val="ru-RU"/>
        </w:rPr>
        <w:t>щественные связи и отношения между объектами и процессами.</w:t>
      </w:r>
    </w:p>
    <w:p w:rsidR="006420B2" w:rsidRPr="006420B2" w:rsidRDefault="006420B2" w:rsidP="00400E9B">
      <w:pPr>
        <w:jc w:val="both"/>
        <w:rPr>
          <w:lang w:val="ru-RU"/>
        </w:rPr>
      </w:pPr>
      <w:r w:rsidRPr="006420B2">
        <w:rPr>
          <w:lang w:val="ru-RU"/>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w:t>
      </w:r>
      <w:r w:rsidRPr="006420B2">
        <w:rPr>
          <w:lang w:val="ru-RU"/>
        </w:rPr>
        <w:t>д</w:t>
      </w:r>
      <w:r w:rsidRPr="006420B2">
        <w:rPr>
          <w:lang w:val="ru-RU"/>
        </w:rPr>
        <w:t>мета «Математика».</w:t>
      </w:r>
    </w:p>
    <w:p w:rsidR="006420B2" w:rsidRPr="006420B2" w:rsidRDefault="006420B2" w:rsidP="00400E9B">
      <w:pPr>
        <w:jc w:val="both"/>
        <w:rPr>
          <w:b/>
          <w:lang w:val="ru-RU"/>
        </w:rPr>
      </w:pPr>
      <w:r w:rsidRPr="006420B2">
        <w:rPr>
          <w:b/>
          <w:lang w:val="ru-RU"/>
        </w:rPr>
        <w:t xml:space="preserve">       Предметные результаты:</w:t>
      </w:r>
    </w:p>
    <w:p w:rsidR="006420B2" w:rsidRPr="006420B2" w:rsidRDefault="006420B2" w:rsidP="00400E9B">
      <w:pPr>
        <w:jc w:val="both"/>
        <w:rPr>
          <w:lang w:val="ru-RU"/>
        </w:rPr>
      </w:pPr>
      <w:r w:rsidRPr="006420B2">
        <w:rPr>
          <w:lang w:val="ru-RU"/>
        </w:rPr>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w:t>
      </w:r>
      <w:r w:rsidRPr="006420B2">
        <w:rPr>
          <w:lang w:val="ru-RU"/>
        </w:rPr>
        <w:t>о</w:t>
      </w:r>
      <w:r w:rsidRPr="006420B2">
        <w:rPr>
          <w:lang w:val="ru-RU"/>
        </w:rPr>
        <w:t>странственных отношений.</w:t>
      </w:r>
    </w:p>
    <w:p w:rsidR="006420B2" w:rsidRPr="006420B2" w:rsidRDefault="006420B2" w:rsidP="00400E9B">
      <w:pPr>
        <w:jc w:val="both"/>
        <w:rPr>
          <w:lang w:val="ru-RU"/>
        </w:rPr>
      </w:pPr>
      <w:r w:rsidRPr="006420B2">
        <w:rPr>
          <w:lang w:val="ru-RU"/>
        </w:rPr>
        <w:t>—</w:t>
      </w:r>
      <w:r w:rsidRPr="00BF6ECA">
        <w:t> </w:t>
      </w:r>
      <w:r w:rsidRPr="006420B2">
        <w:rPr>
          <w:lang w:val="ru-RU"/>
        </w:rPr>
        <w:t>Овладение основами логического и алгоритмического мышления,</w:t>
      </w:r>
    </w:p>
    <w:p w:rsidR="006420B2" w:rsidRPr="006420B2" w:rsidRDefault="006420B2" w:rsidP="00400E9B">
      <w:pPr>
        <w:jc w:val="both"/>
        <w:rPr>
          <w:lang w:val="ru-RU"/>
        </w:rPr>
      </w:pPr>
      <w:r w:rsidRPr="006420B2">
        <w:rPr>
          <w:lang w:val="ru-RU"/>
        </w:rPr>
        <w:t>пространственного воображения и математической речи, основами счёта,</w:t>
      </w:r>
      <w:r w:rsidRPr="006420B2">
        <w:rPr>
          <w:color w:val="FF0000"/>
          <w:lang w:val="ru-RU"/>
        </w:rPr>
        <w:t xml:space="preserve"> </w:t>
      </w:r>
      <w:r w:rsidRPr="006420B2">
        <w:rPr>
          <w:lang w:val="ru-RU"/>
        </w:rPr>
        <w:t>измерения, прикидки результата</w:t>
      </w:r>
      <w:r w:rsidRPr="006420B2">
        <w:rPr>
          <w:color w:val="FF0000"/>
          <w:lang w:val="ru-RU"/>
        </w:rPr>
        <w:t xml:space="preserve"> </w:t>
      </w:r>
      <w:r w:rsidRPr="006420B2">
        <w:rPr>
          <w:lang w:val="ru-RU"/>
        </w:rPr>
        <w:t>и его оценки, наглядного представления данных в разной форме (таблицы, схемы, диаграммы),</w:t>
      </w:r>
      <w:r w:rsidRPr="006420B2">
        <w:rPr>
          <w:color w:val="548DD4"/>
          <w:lang w:val="ru-RU"/>
        </w:rPr>
        <w:t xml:space="preserve"> </w:t>
      </w:r>
      <w:r w:rsidRPr="006420B2">
        <w:rPr>
          <w:lang w:val="ru-RU"/>
        </w:rPr>
        <w:t>записи и выполнения а</w:t>
      </w:r>
      <w:r w:rsidRPr="006420B2">
        <w:rPr>
          <w:lang w:val="ru-RU"/>
        </w:rPr>
        <w:t>л</w:t>
      </w:r>
      <w:r w:rsidRPr="006420B2">
        <w:rPr>
          <w:lang w:val="ru-RU"/>
        </w:rPr>
        <w:t>горитмов.</w:t>
      </w:r>
    </w:p>
    <w:p w:rsidR="006420B2" w:rsidRPr="006420B2" w:rsidRDefault="006420B2" w:rsidP="00400E9B">
      <w:pPr>
        <w:jc w:val="both"/>
        <w:rPr>
          <w:lang w:val="ru-RU"/>
        </w:rPr>
      </w:pPr>
      <w:r w:rsidRPr="006420B2">
        <w:rPr>
          <w:lang w:val="ru-RU"/>
        </w:rPr>
        <w:t>— Приобретение начального опыта применения математических знаний для решения учебно-познавательных и учебно-практических задач.</w:t>
      </w:r>
    </w:p>
    <w:p w:rsidR="006420B2" w:rsidRPr="006420B2" w:rsidRDefault="006420B2" w:rsidP="00400E9B">
      <w:pPr>
        <w:jc w:val="both"/>
        <w:rPr>
          <w:lang w:val="ru-RU"/>
        </w:rPr>
      </w:pPr>
      <w:r w:rsidRPr="006420B2">
        <w:rPr>
          <w:lang w:val="ru-RU"/>
        </w:rPr>
        <w:t>—</w:t>
      </w:r>
      <w:r w:rsidRPr="00BF6ECA">
        <w:t> </w:t>
      </w:r>
      <w:r w:rsidRPr="006420B2">
        <w:rPr>
          <w:lang w:val="ru-RU"/>
        </w:rPr>
        <w:t>Умение выполнять устно и письменно арифметические действия с числами и числовыми выражениями, решать текстовые задачи, выполнять и стр</w:t>
      </w:r>
      <w:r w:rsidRPr="006420B2">
        <w:rPr>
          <w:lang w:val="ru-RU"/>
        </w:rPr>
        <w:t>о</w:t>
      </w:r>
      <w:r w:rsidRPr="006420B2">
        <w:rPr>
          <w:lang w:val="ru-RU"/>
        </w:rPr>
        <w:t xml:space="preserve">ить алгоритмы и </w:t>
      </w:r>
      <w:r w:rsidRPr="006420B2">
        <w:rPr>
          <w:lang w:val="ru-RU"/>
        </w:rPr>
        <w:lastRenderedPageBreak/>
        <w:t>стратегии в игре, исследовать, распознавать и изображать геометрические фигуры, работать с табл</w:t>
      </w:r>
      <w:r w:rsidRPr="006420B2">
        <w:rPr>
          <w:lang w:val="ru-RU"/>
        </w:rPr>
        <w:t>и</w:t>
      </w:r>
      <w:r w:rsidRPr="006420B2">
        <w:rPr>
          <w:lang w:val="ru-RU"/>
        </w:rPr>
        <w:t>цами, схемами, графиками и диаграммами, цепочками, представлять, анализировать и интерпретировать да</w:t>
      </w:r>
      <w:r w:rsidRPr="006420B2">
        <w:rPr>
          <w:lang w:val="ru-RU"/>
        </w:rPr>
        <w:t>н</w:t>
      </w:r>
      <w:r w:rsidRPr="006420B2">
        <w:rPr>
          <w:lang w:val="ru-RU"/>
        </w:rPr>
        <w:t>ные.</w:t>
      </w:r>
    </w:p>
    <w:p w:rsidR="006420B2" w:rsidRPr="006420B2" w:rsidRDefault="006420B2" w:rsidP="00400E9B">
      <w:pPr>
        <w:jc w:val="both"/>
        <w:rPr>
          <w:lang w:val="ru-RU"/>
        </w:rPr>
      </w:pPr>
      <w:r w:rsidRPr="006420B2">
        <w:rPr>
          <w:lang w:val="ru-RU"/>
        </w:rPr>
        <w:t>—</w:t>
      </w:r>
      <w:r w:rsidRPr="00BF6ECA">
        <w:t> </w:t>
      </w:r>
      <w:r w:rsidRPr="006420B2">
        <w:rPr>
          <w:lang w:val="ru-RU"/>
        </w:rPr>
        <w:t>Приобретение первоначальных навыков работы на компьютере (набирать текст на кл</w:t>
      </w:r>
      <w:r w:rsidRPr="006420B2">
        <w:rPr>
          <w:lang w:val="ru-RU"/>
        </w:rPr>
        <w:t>а</w:t>
      </w:r>
      <w:r w:rsidRPr="006420B2">
        <w:rPr>
          <w:lang w:val="ru-RU"/>
        </w:rPr>
        <w:t>виатуре, работать с меню, находить информацию по заданной теме, распечатывать её на принтере).</w:t>
      </w:r>
    </w:p>
    <w:p w:rsidR="006420B2" w:rsidRPr="00BD1475" w:rsidRDefault="006420B2" w:rsidP="00400E9B">
      <w:pPr>
        <w:shd w:val="clear" w:color="auto" w:fill="FFFFFF"/>
        <w:jc w:val="both"/>
        <w:rPr>
          <w:rStyle w:val="2Tahoma"/>
          <w:rFonts w:ascii="Times New Roman" w:hAnsi="Times New Roman" w:cs="Times New Roman"/>
          <w:b/>
          <w:bCs/>
          <w:i w:val="0"/>
          <w:iCs w:val="0"/>
          <w:lang w:val="ru-RU"/>
        </w:rPr>
      </w:pPr>
      <w:r w:rsidRPr="00BD1475">
        <w:rPr>
          <w:rStyle w:val="2Tahoma"/>
          <w:rFonts w:ascii="Times New Roman" w:hAnsi="Times New Roman" w:cs="Times New Roman"/>
          <w:b/>
          <w:i w:val="0"/>
          <w:lang w:val="ru-RU"/>
        </w:rPr>
        <w:t>Числа и величины</w:t>
      </w:r>
    </w:p>
    <w:p w:rsidR="006420B2" w:rsidRPr="00BD1475" w:rsidRDefault="006420B2" w:rsidP="00400E9B">
      <w:pPr>
        <w:shd w:val="clear" w:color="auto" w:fill="FFFFFF"/>
        <w:jc w:val="both"/>
        <w:rPr>
          <w:b/>
          <w:bCs/>
          <w:i/>
          <w:iCs/>
          <w:lang w:val="ru-RU"/>
        </w:rPr>
      </w:pPr>
      <w:r w:rsidRPr="00BD1475">
        <w:rPr>
          <w:lang w:val="ru-RU"/>
        </w:rPr>
        <w:t xml:space="preserve">    К концу обучения в четвёртом классе </w:t>
      </w:r>
      <w:r w:rsidRPr="00BD1475">
        <w:rPr>
          <w:bCs/>
          <w:iCs/>
          <w:lang w:val="ru-RU"/>
        </w:rPr>
        <w:t>учащийся</w:t>
      </w:r>
      <w:r w:rsidRPr="00BD1475">
        <w:rPr>
          <w:b/>
          <w:bCs/>
          <w:i/>
          <w:iCs/>
          <w:lang w:val="ru-RU"/>
        </w:rPr>
        <w:t xml:space="preserve"> научится:</w:t>
      </w:r>
    </w:p>
    <w:p w:rsidR="006420B2" w:rsidRPr="00BD1475" w:rsidRDefault="006420B2" w:rsidP="00400E9B">
      <w:pPr>
        <w:pStyle w:val="95"/>
        <w:numPr>
          <w:ilvl w:val="0"/>
          <w:numId w:val="93"/>
        </w:numPr>
        <w:shd w:val="clear" w:color="auto" w:fill="auto"/>
        <w:tabs>
          <w:tab w:val="left" w:pos="378"/>
        </w:tabs>
        <w:spacing w:before="0" w:line="240" w:lineRule="auto"/>
        <w:ind w:firstLine="0"/>
        <w:rPr>
          <w:sz w:val="24"/>
          <w:szCs w:val="24"/>
        </w:rPr>
      </w:pPr>
      <w:r w:rsidRPr="00BD1475">
        <w:rPr>
          <w:rStyle w:val="4b"/>
          <w:rFonts w:ascii="Times New Roman" w:hAnsi="Times New Roman"/>
          <w:sz w:val="24"/>
          <w:szCs w:val="24"/>
        </w:rPr>
        <w:t>образовывать, называть, читать, записывать, сравнивать, упорядочивать чи</w:t>
      </w:r>
      <w:r w:rsidRPr="00BD1475">
        <w:rPr>
          <w:rStyle w:val="4b"/>
          <w:rFonts w:ascii="Times New Roman" w:hAnsi="Times New Roman"/>
          <w:sz w:val="24"/>
          <w:szCs w:val="24"/>
        </w:rPr>
        <w:t>с</w:t>
      </w:r>
      <w:r w:rsidRPr="00BD1475">
        <w:rPr>
          <w:rStyle w:val="4b"/>
          <w:rFonts w:ascii="Times New Roman" w:hAnsi="Times New Roman"/>
          <w:sz w:val="24"/>
          <w:szCs w:val="24"/>
        </w:rPr>
        <w:t>ла от 0 до 1 000 000;</w:t>
      </w:r>
    </w:p>
    <w:p w:rsidR="006420B2" w:rsidRPr="00BD1475" w:rsidRDefault="006420B2" w:rsidP="00400E9B">
      <w:pPr>
        <w:pStyle w:val="95"/>
        <w:numPr>
          <w:ilvl w:val="0"/>
          <w:numId w:val="93"/>
        </w:numPr>
        <w:shd w:val="clear" w:color="auto" w:fill="auto"/>
        <w:tabs>
          <w:tab w:val="left" w:pos="373"/>
        </w:tabs>
        <w:spacing w:before="0" w:line="240" w:lineRule="auto"/>
        <w:ind w:firstLine="0"/>
        <w:rPr>
          <w:sz w:val="24"/>
          <w:szCs w:val="24"/>
        </w:rPr>
      </w:pPr>
      <w:r w:rsidRPr="00BD1475">
        <w:rPr>
          <w:rStyle w:val="4b"/>
          <w:rFonts w:ascii="Times New Roman" w:hAnsi="Times New Roman"/>
          <w:sz w:val="24"/>
          <w:szCs w:val="24"/>
        </w:rPr>
        <w:t>заменять мелкие единицы счёта крупными и наоборот;</w:t>
      </w:r>
    </w:p>
    <w:p w:rsidR="006420B2" w:rsidRPr="00BD1475" w:rsidRDefault="006420B2" w:rsidP="00400E9B">
      <w:pPr>
        <w:pStyle w:val="95"/>
        <w:numPr>
          <w:ilvl w:val="0"/>
          <w:numId w:val="93"/>
        </w:numPr>
        <w:shd w:val="clear" w:color="auto" w:fill="auto"/>
        <w:tabs>
          <w:tab w:val="left" w:pos="368"/>
        </w:tabs>
        <w:spacing w:before="0" w:line="240" w:lineRule="auto"/>
        <w:ind w:firstLine="0"/>
        <w:rPr>
          <w:sz w:val="24"/>
          <w:szCs w:val="24"/>
        </w:rPr>
      </w:pPr>
      <w:r w:rsidRPr="00BD1475">
        <w:rPr>
          <w:rStyle w:val="4b"/>
          <w:rFonts w:ascii="Times New Roman" w:hAnsi="Times New Roman"/>
          <w:sz w:val="24"/>
          <w:szCs w:val="24"/>
        </w:rPr>
        <w:t xml:space="preserve">устанавливать закономерность </w:t>
      </w:r>
      <w:r w:rsidRPr="00BD1475">
        <w:rPr>
          <w:rStyle w:val="55"/>
          <w:rFonts w:ascii="Times New Roman" w:hAnsi="Times New Roman"/>
          <w:sz w:val="24"/>
          <w:szCs w:val="24"/>
        </w:rPr>
        <w:t xml:space="preserve">— </w:t>
      </w:r>
      <w:r w:rsidRPr="00BD1475">
        <w:rPr>
          <w:rStyle w:val="4b"/>
          <w:rFonts w:ascii="Times New Roman" w:hAnsi="Times New Roman"/>
          <w:sz w:val="24"/>
          <w:szCs w:val="24"/>
        </w:rPr>
        <w:t>правило, по которому со</w:t>
      </w:r>
      <w:r w:rsidRPr="00BD1475">
        <w:rPr>
          <w:rStyle w:val="4b"/>
          <w:rFonts w:ascii="Times New Roman" w:hAnsi="Times New Roman"/>
          <w:sz w:val="24"/>
          <w:szCs w:val="24"/>
        </w:rPr>
        <w:softHyphen/>
        <w:t>ставлена числовая послед</w:t>
      </w:r>
      <w:r w:rsidRPr="00BD1475">
        <w:rPr>
          <w:rStyle w:val="4b"/>
          <w:rFonts w:ascii="Times New Roman" w:hAnsi="Times New Roman"/>
          <w:sz w:val="24"/>
          <w:szCs w:val="24"/>
        </w:rPr>
        <w:t>о</w:t>
      </w:r>
      <w:r w:rsidRPr="00BD1475">
        <w:rPr>
          <w:rStyle w:val="4b"/>
          <w:rFonts w:ascii="Times New Roman" w:hAnsi="Times New Roman"/>
          <w:sz w:val="24"/>
          <w:szCs w:val="24"/>
        </w:rPr>
        <w:t>вательность (увеличение/умень</w:t>
      </w:r>
      <w:r w:rsidRPr="00BD1475">
        <w:rPr>
          <w:rStyle w:val="4b"/>
          <w:rFonts w:ascii="Times New Roman" w:hAnsi="Times New Roman"/>
          <w:sz w:val="24"/>
          <w:szCs w:val="24"/>
        </w:rPr>
        <w:softHyphen/>
        <w:t>шение числа на несколько единиц, увелич</w:t>
      </w:r>
      <w:r w:rsidRPr="00BD1475">
        <w:rPr>
          <w:rStyle w:val="4b"/>
          <w:rFonts w:ascii="Times New Roman" w:hAnsi="Times New Roman"/>
          <w:sz w:val="24"/>
          <w:szCs w:val="24"/>
        </w:rPr>
        <w:t>е</w:t>
      </w:r>
      <w:r w:rsidRPr="00BD1475">
        <w:rPr>
          <w:rStyle w:val="4b"/>
          <w:rFonts w:ascii="Times New Roman" w:hAnsi="Times New Roman"/>
          <w:sz w:val="24"/>
          <w:szCs w:val="24"/>
        </w:rPr>
        <w:t>ние/уменьшение числа в несколько раз); продолжать её или восстанавливать пропуще</w:t>
      </w:r>
      <w:r w:rsidRPr="00BD1475">
        <w:rPr>
          <w:rStyle w:val="4b"/>
          <w:rFonts w:ascii="Times New Roman" w:hAnsi="Times New Roman"/>
          <w:sz w:val="24"/>
          <w:szCs w:val="24"/>
        </w:rPr>
        <w:t>н</w:t>
      </w:r>
      <w:r w:rsidRPr="00BD1475">
        <w:rPr>
          <w:rStyle w:val="4b"/>
          <w:rFonts w:ascii="Times New Roman" w:hAnsi="Times New Roman"/>
          <w:sz w:val="24"/>
          <w:szCs w:val="24"/>
        </w:rPr>
        <w:t>ные в ней числа;</w:t>
      </w:r>
    </w:p>
    <w:p w:rsidR="006420B2" w:rsidRPr="00BD1475" w:rsidRDefault="006420B2" w:rsidP="00400E9B">
      <w:pPr>
        <w:pStyle w:val="95"/>
        <w:numPr>
          <w:ilvl w:val="0"/>
          <w:numId w:val="93"/>
        </w:numPr>
        <w:shd w:val="clear" w:color="auto" w:fill="auto"/>
        <w:tabs>
          <w:tab w:val="left" w:pos="413"/>
        </w:tabs>
        <w:spacing w:before="0" w:line="240" w:lineRule="auto"/>
        <w:ind w:firstLine="0"/>
        <w:rPr>
          <w:sz w:val="24"/>
          <w:szCs w:val="24"/>
        </w:rPr>
      </w:pPr>
      <w:r w:rsidRPr="00BD1475">
        <w:rPr>
          <w:rStyle w:val="66"/>
          <w:rFonts w:ascii="Times New Roman" w:hAnsi="Times New Roman"/>
          <w:sz w:val="24"/>
          <w:szCs w:val="24"/>
        </w:rPr>
        <w:t>группировать числа по заданному или самостоятельно уста</w:t>
      </w:r>
      <w:r w:rsidRPr="00BD1475">
        <w:rPr>
          <w:rStyle w:val="66"/>
          <w:rFonts w:ascii="Times New Roman" w:hAnsi="Times New Roman"/>
          <w:sz w:val="24"/>
          <w:szCs w:val="24"/>
        </w:rPr>
        <w:softHyphen/>
        <w:t>новленному одному или н</w:t>
      </w:r>
      <w:r w:rsidRPr="00BD1475">
        <w:rPr>
          <w:rStyle w:val="66"/>
          <w:rFonts w:ascii="Times New Roman" w:hAnsi="Times New Roman"/>
          <w:sz w:val="24"/>
          <w:szCs w:val="24"/>
        </w:rPr>
        <w:t>е</w:t>
      </w:r>
      <w:r w:rsidRPr="00BD1475">
        <w:rPr>
          <w:rStyle w:val="66"/>
          <w:rFonts w:ascii="Times New Roman" w:hAnsi="Times New Roman"/>
          <w:sz w:val="24"/>
          <w:szCs w:val="24"/>
        </w:rPr>
        <w:t>скольким признакам;</w:t>
      </w:r>
    </w:p>
    <w:p w:rsidR="006420B2" w:rsidRPr="00BD1475" w:rsidRDefault="006420B2" w:rsidP="00400E9B">
      <w:pPr>
        <w:pStyle w:val="95"/>
        <w:numPr>
          <w:ilvl w:val="0"/>
          <w:numId w:val="93"/>
        </w:numPr>
        <w:shd w:val="clear" w:color="auto" w:fill="auto"/>
        <w:tabs>
          <w:tab w:val="left" w:pos="403"/>
        </w:tabs>
        <w:spacing w:before="0" w:line="240" w:lineRule="auto"/>
        <w:ind w:firstLine="0"/>
        <w:rPr>
          <w:sz w:val="24"/>
          <w:szCs w:val="24"/>
        </w:rPr>
      </w:pPr>
      <w:r w:rsidRPr="00BD1475">
        <w:rPr>
          <w:rStyle w:val="66"/>
          <w:rFonts w:ascii="Times New Roman" w:hAnsi="Times New Roman"/>
          <w:sz w:val="24"/>
          <w:szCs w:val="24"/>
        </w:rPr>
        <w:t>читать, записывать и сравнивать величины (длину, площадь, массу, время, скорость), используя основные единицы из</w:t>
      </w:r>
      <w:r w:rsidRPr="00BD1475">
        <w:rPr>
          <w:rStyle w:val="66"/>
          <w:rFonts w:ascii="Times New Roman" w:hAnsi="Times New Roman"/>
          <w:sz w:val="24"/>
          <w:szCs w:val="24"/>
        </w:rPr>
        <w:softHyphen/>
        <w:t>мерения величин (километр, метр, дециметр, сантиметр, миллиметр; квадратный километр, ква</w:t>
      </w:r>
      <w:r w:rsidRPr="00BD1475">
        <w:rPr>
          <w:rStyle w:val="66"/>
          <w:rFonts w:ascii="Times New Roman" w:hAnsi="Times New Roman"/>
          <w:sz w:val="24"/>
          <w:szCs w:val="24"/>
        </w:rPr>
        <w:t>д</w:t>
      </w:r>
      <w:r w:rsidRPr="00BD1475">
        <w:rPr>
          <w:rStyle w:val="66"/>
          <w:rFonts w:ascii="Times New Roman" w:hAnsi="Times New Roman"/>
          <w:sz w:val="24"/>
          <w:szCs w:val="24"/>
        </w:rPr>
        <w:t>ратный метр, ква</w:t>
      </w:r>
      <w:r w:rsidRPr="00BD1475">
        <w:rPr>
          <w:rStyle w:val="66"/>
          <w:rFonts w:ascii="Times New Roman" w:hAnsi="Times New Roman"/>
          <w:sz w:val="24"/>
          <w:szCs w:val="24"/>
        </w:rPr>
        <w:softHyphen/>
        <w:t>дратный дециметр, квадратный сантиметр, квадратный мил</w:t>
      </w:r>
      <w:r w:rsidRPr="00BD1475">
        <w:rPr>
          <w:rStyle w:val="66"/>
          <w:rFonts w:ascii="Times New Roman" w:hAnsi="Times New Roman"/>
          <w:sz w:val="24"/>
          <w:szCs w:val="24"/>
        </w:rPr>
        <w:softHyphen/>
        <w:t>лиметр; тонна, центнер, килограмм, грамм; сутки, час, ми</w:t>
      </w:r>
      <w:r w:rsidRPr="00BD1475">
        <w:rPr>
          <w:rStyle w:val="66"/>
          <w:rFonts w:ascii="Times New Roman" w:hAnsi="Times New Roman"/>
          <w:sz w:val="24"/>
          <w:szCs w:val="24"/>
        </w:rPr>
        <w:softHyphen/>
        <w:t>нута, секунда; кил</w:t>
      </w:r>
      <w:r w:rsidRPr="00BD1475">
        <w:rPr>
          <w:rStyle w:val="66"/>
          <w:rFonts w:ascii="Times New Roman" w:hAnsi="Times New Roman"/>
          <w:sz w:val="24"/>
          <w:szCs w:val="24"/>
        </w:rPr>
        <w:t>о</w:t>
      </w:r>
      <w:r w:rsidRPr="00BD1475">
        <w:rPr>
          <w:rStyle w:val="66"/>
          <w:rFonts w:ascii="Times New Roman" w:hAnsi="Times New Roman"/>
          <w:sz w:val="24"/>
          <w:szCs w:val="24"/>
        </w:rPr>
        <w:t>метров в час, метров в минуту и др.) и соотношения между ними.</w:t>
      </w:r>
    </w:p>
    <w:p w:rsidR="006420B2" w:rsidRPr="00BD1475" w:rsidRDefault="006420B2" w:rsidP="00400E9B">
      <w:pPr>
        <w:jc w:val="both"/>
      </w:pPr>
      <w:r w:rsidRPr="00BD1475">
        <w:t xml:space="preserve">Учащийся </w:t>
      </w:r>
      <w:r w:rsidRPr="00BD1475">
        <w:rPr>
          <w:b/>
          <w:i/>
        </w:rPr>
        <w:t>получит возможность научиться:</w:t>
      </w:r>
    </w:p>
    <w:p w:rsidR="006420B2" w:rsidRPr="00BD1475" w:rsidRDefault="006420B2" w:rsidP="00400E9B">
      <w:pPr>
        <w:widowControl/>
        <w:numPr>
          <w:ilvl w:val="0"/>
          <w:numId w:val="93"/>
        </w:numPr>
        <w:tabs>
          <w:tab w:val="left" w:pos="413"/>
        </w:tabs>
        <w:autoSpaceDE/>
        <w:autoSpaceDN/>
        <w:adjustRightInd/>
        <w:jc w:val="both"/>
        <w:rPr>
          <w:lang w:val="ru-RU"/>
        </w:rPr>
      </w:pPr>
      <w:r w:rsidRPr="00BD1475">
        <w:rPr>
          <w:lang w:val="ru-RU"/>
        </w:rPr>
        <w:t>классифицировать числа по нескольким основаниям (в бо</w:t>
      </w:r>
      <w:r w:rsidRPr="00BD1475">
        <w:rPr>
          <w:lang w:val="ru-RU"/>
        </w:rPr>
        <w:softHyphen/>
        <w:t>лее сложных случаях) и об</w:t>
      </w:r>
      <w:r w:rsidRPr="00BD1475">
        <w:rPr>
          <w:lang w:val="ru-RU"/>
        </w:rPr>
        <w:t>ъ</w:t>
      </w:r>
      <w:r w:rsidRPr="00BD1475">
        <w:rPr>
          <w:lang w:val="ru-RU"/>
        </w:rPr>
        <w:t>яснять свои действия;</w:t>
      </w:r>
    </w:p>
    <w:p w:rsidR="006420B2" w:rsidRPr="00BD1475" w:rsidRDefault="006420B2" w:rsidP="00400E9B">
      <w:pPr>
        <w:widowControl/>
        <w:numPr>
          <w:ilvl w:val="0"/>
          <w:numId w:val="93"/>
        </w:numPr>
        <w:tabs>
          <w:tab w:val="left" w:pos="413"/>
        </w:tabs>
        <w:autoSpaceDE/>
        <w:autoSpaceDN/>
        <w:adjustRightInd/>
        <w:jc w:val="both"/>
        <w:rPr>
          <w:lang w:val="ru-RU"/>
        </w:rPr>
      </w:pPr>
      <w:r w:rsidRPr="00BD1475">
        <w:rPr>
          <w:lang w:val="ru-RU"/>
        </w:rPr>
        <w:t>самостоятельно выбирать единицу для измерения таких величин, как площадь, масса, в ко</w:t>
      </w:r>
      <w:r w:rsidRPr="00BD1475">
        <w:rPr>
          <w:lang w:val="ru-RU"/>
        </w:rPr>
        <w:t>н</w:t>
      </w:r>
      <w:r w:rsidRPr="00BD1475">
        <w:rPr>
          <w:lang w:val="ru-RU"/>
        </w:rPr>
        <w:t>кретных условиях и объяснять свой выбор.</w:t>
      </w:r>
    </w:p>
    <w:p w:rsidR="006420B2" w:rsidRPr="00BD1475" w:rsidRDefault="006420B2" w:rsidP="00400E9B">
      <w:pPr>
        <w:jc w:val="both"/>
        <w:rPr>
          <w:b/>
          <w:lang w:val="ru-RU"/>
        </w:rPr>
      </w:pPr>
      <w:r w:rsidRPr="00BD1475">
        <w:rPr>
          <w:b/>
          <w:lang w:val="ru-RU"/>
        </w:rPr>
        <w:t xml:space="preserve">   Арифметические действия </w:t>
      </w:r>
    </w:p>
    <w:p w:rsidR="006420B2" w:rsidRPr="00BD1475" w:rsidRDefault="006420B2" w:rsidP="00400E9B">
      <w:pPr>
        <w:jc w:val="both"/>
        <w:rPr>
          <w:b/>
          <w:lang w:val="ru-RU"/>
        </w:rPr>
      </w:pPr>
      <w:r w:rsidRPr="00BD1475">
        <w:rPr>
          <w:lang w:val="ru-RU"/>
        </w:rPr>
        <w:t xml:space="preserve">        К концу обучения в четвёртом классе </w:t>
      </w:r>
      <w:r w:rsidRPr="00BD1475">
        <w:rPr>
          <w:bCs/>
          <w:iCs/>
          <w:lang w:val="ru-RU"/>
        </w:rPr>
        <w:t>учащийся</w:t>
      </w:r>
      <w:r w:rsidRPr="00BD1475">
        <w:rPr>
          <w:b/>
          <w:bCs/>
          <w:i/>
          <w:iCs/>
          <w:lang w:val="ru-RU"/>
        </w:rPr>
        <w:t xml:space="preserve"> научится:</w:t>
      </w:r>
    </w:p>
    <w:p w:rsidR="006420B2" w:rsidRPr="00BD1475" w:rsidRDefault="006420B2" w:rsidP="00400E9B">
      <w:pPr>
        <w:pStyle w:val="95"/>
        <w:numPr>
          <w:ilvl w:val="0"/>
          <w:numId w:val="93"/>
        </w:numPr>
        <w:shd w:val="clear" w:color="auto" w:fill="auto"/>
        <w:tabs>
          <w:tab w:val="left" w:pos="413"/>
        </w:tabs>
        <w:spacing w:before="0" w:line="240" w:lineRule="auto"/>
        <w:ind w:firstLine="0"/>
        <w:rPr>
          <w:sz w:val="24"/>
          <w:szCs w:val="24"/>
        </w:rPr>
      </w:pPr>
      <w:r w:rsidRPr="00BD1475">
        <w:rPr>
          <w:rStyle w:val="66"/>
          <w:rFonts w:ascii="Times New Roman" w:hAnsi="Times New Roman"/>
          <w:sz w:val="24"/>
          <w:szCs w:val="24"/>
        </w:rPr>
        <w:t>выполнять письменно действия с многозначными числами (сложение, вычитание, у</w:t>
      </w:r>
      <w:r w:rsidRPr="00BD1475">
        <w:rPr>
          <w:rStyle w:val="66"/>
          <w:rFonts w:ascii="Times New Roman" w:hAnsi="Times New Roman"/>
          <w:sz w:val="24"/>
          <w:szCs w:val="24"/>
        </w:rPr>
        <w:t>м</w:t>
      </w:r>
      <w:r w:rsidRPr="00BD1475">
        <w:rPr>
          <w:rStyle w:val="66"/>
          <w:rFonts w:ascii="Times New Roman" w:hAnsi="Times New Roman"/>
          <w:sz w:val="24"/>
          <w:szCs w:val="24"/>
        </w:rPr>
        <w:t>ножение и деление на однознач</w:t>
      </w:r>
      <w:r w:rsidRPr="00BD1475">
        <w:rPr>
          <w:rStyle w:val="66"/>
          <w:rFonts w:ascii="Times New Roman" w:hAnsi="Times New Roman"/>
          <w:sz w:val="24"/>
          <w:szCs w:val="24"/>
        </w:rPr>
        <w:softHyphen/>
        <w:t>ное, двузначное число в пределах 10 000) с использован</w:t>
      </w:r>
      <w:r w:rsidRPr="00BD1475">
        <w:rPr>
          <w:rStyle w:val="66"/>
          <w:rFonts w:ascii="Times New Roman" w:hAnsi="Times New Roman"/>
          <w:sz w:val="24"/>
          <w:szCs w:val="24"/>
        </w:rPr>
        <w:t>и</w:t>
      </w:r>
      <w:r w:rsidRPr="00BD1475">
        <w:rPr>
          <w:rStyle w:val="66"/>
          <w:rFonts w:ascii="Times New Roman" w:hAnsi="Times New Roman"/>
          <w:sz w:val="24"/>
          <w:szCs w:val="24"/>
        </w:rPr>
        <w:t>ем таблиц сложения и умножения чисел, алгоритмов письмен</w:t>
      </w:r>
      <w:r w:rsidRPr="00BD1475">
        <w:rPr>
          <w:rStyle w:val="66"/>
          <w:rFonts w:ascii="Times New Roman" w:hAnsi="Times New Roman"/>
          <w:sz w:val="24"/>
          <w:szCs w:val="24"/>
        </w:rPr>
        <w:softHyphen/>
        <w:t>ных арифметических дейс</w:t>
      </w:r>
      <w:r w:rsidRPr="00BD1475">
        <w:rPr>
          <w:rStyle w:val="66"/>
          <w:rFonts w:ascii="Times New Roman" w:hAnsi="Times New Roman"/>
          <w:sz w:val="24"/>
          <w:szCs w:val="24"/>
        </w:rPr>
        <w:t>т</w:t>
      </w:r>
      <w:r w:rsidRPr="00BD1475">
        <w:rPr>
          <w:rStyle w:val="66"/>
          <w:rFonts w:ascii="Times New Roman" w:hAnsi="Times New Roman"/>
          <w:sz w:val="24"/>
          <w:szCs w:val="24"/>
        </w:rPr>
        <w:t>вий (в том числе деления с остат</w:t>
      </w:r>
      <w:r w:rsidRPr="00BD1475">
        <w:rPr>
          <w:rStyle w:val="66"/>
          <w:rFonts w:ascii="Times New Roman" w:hAnsi="Times New Roman"/>
          <w:sz w:val="24"/>
          <w:szCs w:val="24"/>
        </w:rPr>
        <w:softHyphen/>
        <w:t>ком);</w:t>
      </w:r>
    </w:p>
    <w:p w:rsidR="006420B2" w:rsidRPr="00BD1475" w:rsidRDefault="006420B2" w:rsidP="00400E9B">
      <w:pPr>
        <w:pStyle w:val="95"/>
        <w:numPr>
          <w:ilvl w:val="0"/>
          <w:numId w:val="93"/>
        </w:numPr>
        <w:shd w:val="clear" w:color="auto" w:fill="auto"/>
        <w:tabs>
          <w:tab w:val="left" w:pos="413"/>
        </w:tabs>
        <w:spacing w:before="0" w:line="240" w:lineRule="auto"/>
        <w:ind w:firstLine="0"/>
        <w:rPr>
          <w:sz w:val="24"/>
          <w:szCs w:val="24"/>
        </w:rPr>
      </w:pPr>
      <w:r w:rsidRPr="00BD1475">
        <w:rPr>
          <w:rStyle w:val="66"/>
          <w:rFonts w:ascii="Times New Roman" w:hAnsi="Times New Roman"/>
          <w:sz w:val="24"/>
          <w:szCs w:val="24"/>
        </w:rPr>
        <w:t>выполнять устно сложение, вычитание, умножение и деле</w:t>
      </w:r>
      <w:r w:rsidRPr="00BD1475">
        <w:rPr>
          <w:rStyle w:val="66"/>
          <w:rFonts w:ascii="Times New Roman" w:hAnsi="Times New Roman"/>
          <w:sz w:val="24"/>
          <w:szCs w:val="24"/>
        </w:rPr>
        <w:softHyphen/>
        <w:t>ние однозначных, двузна</w:t>
      </w:r>
      <w:r w:rsidRPr="00BD1475">
        <w:rPr>
          <w:rStyle w:val="66"/>
          <w:rFonts w:ascii="Times New Roman" w:hAnsi="Times New Roman"/>
          <w:sz w:val="24"/>
          <w:szCs w:val="24"/>
        </w:rPr>
        <w:t>ч</w:t>
      </w:r>
      <w:r w:rsidRPr="00BD1475">
        <w:rPr>
          <w:rStyle w:val="66"/>
          <w:rFonts w:ascii="Times New Roman" w:hAnsi="Times New Roman"/>
          <w:sz w:val="24"/>
          <w:szCs w:val="24"/>
        </w:rPr>
        <w:t>ных и трёхзначных чисел в слу</w:t>
      </w:r>
      <w:r w:rsidRPr="00BD1475">
        <w:rPr>
          <w:rStyle w:val="66"/>
          <w:rFonts w:ascii="Times New Roman" w:hAnsi="Times New Roman"/>
          <w:sz w:val="24"/>
          <w:szCs w:val="24"/>
        </w:rPr>
        <w:softHyphen/>
        <w:t>чаях, сводимых к действиям в пределах 100 (в том числе с 0 и чи</w:t>
      </w:r>
      <w:r w:rsidRPr="00BD1475">
        <w:rPr>
          <w:rStyle w:val="66"/>
          <w:rFonts w:ascii="Times New Roman" w:hAnsi="Times New Roman"/>
          <w:sz w:val="24"/>
          <w:szCs w:val="24"/>
        </w:rPr>
        <w:t>с</w:t>
      </w:r>
      <w:r w:rsidRPr="00BD1475">
        <w:rPr>
          <w:rStyle w:val="66"/>
          <w:rFonts w:ascii="Times New Roman" w:hAnsi="Times New Roman"/>
          <w:sz w:val="24"/>
          <w:szCs w:val="24"/>
        </w:rPr>
        <w:t>лом 1);</w:t>
      </w:r>
    </w:p>
    <w:p w:rsidR="006420B2" w:rsidRPr="00BD1475" w:rsidRDefault="006420B2" w:rsidP="00400E9B">
      <w:pPr>
        <w:pStyle w:val="95"/>
        <w:numPr>
          <w:ilvl w:val="0"/>
          <w:numId w:val="93"/>
        </w:numPr>
        <w:shd w:val="clear" w:color="auto" w:fill="auto"/>
        <w:tabs>
          <w:tab w:val="left" w:pos="413"/>
        </w:tabs>
        <w:spacing w:before="0" w:line="240" w:lineRule="auto"/>
        <w:ind w:firstLine="0"/>
        <w:rPr>
          <w:sz w:val="24"/>
          <w:szCs w:val="24"/>
        </w:rPr>
      </w:pPr>
      <w:r w:rsidRPr="00BD1475">
        <w:rPr>
          <w:rStyle w:val="66"/>
          <w:rFonts w:ascii="Times New Roman" w:hAnsi="Times New Roman"/>
          <w:sz w:val="24"/>
          <w:szCs w:val="24"/>
        </w:rPr>
        <w:t>выделять неизвестный компонент арифметического дей</w:t>
      </w:r>
      <w:r w:rsidRPr="00BD1475">
        <w:rPr>
          <w:rStyle w:val="66"/>
          <w:rFonts w:ascii="Times New Roman" w:hAnsi="Times New Roman"/>
          <w:sz w:val="24"/>
          <w:szCs w:val="24"/>
        </w:rPr>
        <w:softHyphen/>
        <w:t>ствия и нах</w:t>
      </w:r>
      <w:r w:rsidRPr="00BD1475">
        <w:rPr>
          <w:rStyle w:val="66"/>
          <w:rFonts w:ascii="Times New Roman" w:hAnsi="Times New Roman"/>
          <w:sz w:val="24"/>
          <w:szCs w:val="24"/>
        </w:rPr>
        <w:t>о</w:t>
      </w:r>
      <w:r w:rsidRPr="00BD1475">
        <w:rPr>
          <w:rStyle w:val="66"/>
          <w:rFonts w:ascii="Times New Roman" w:hAnsi="Times New Roman"/>
          <w:sz w:val="24"/>
          <w:szCs w:val="24"/>
        </w:rPr>
        <w:t>дить его значение;</w:t>
      </w:r>
    </w:p>
    <w:p w:rsidR="006420B2" w:rsidRPr="00BD1475" w:rsidRDefault="006420B2" w:rsidP="00400E9B">
      <w:pPr>
        <w:pStyle w:val="95"/>
        <w:numPr>
          <w:ilvl w:val="0"/>
          <w:numId w:val="93"/>
        </w:numPr>
        <w:shd w:val="clear" w:color="auto" w:fill="auto"/>
        <w:tabs>
          <w:tab w:val="left" w:pos="413"/>
        </w:tabs>
        <w:spacing w:before="0" w:line="240" w:lineRule="auto"/>
        <w:ind w:firstLine="0"/>
        <w:rPr>
          <w:sz w:val="24"/>
          <w:szCs w:val="24"/>
        </w:rPr>
      </w:pPr>
      <w:r w:rsidRPr="00BD1475">
        <w:rPr>
          <w:rStyle w:val="66"/>
          <w:rFonts w:ascii="Times New Roman" w:hAnsi="Times New Roman"/>
          <w:sz w:val="24"/>
          <w:szCs w:val="24"/>
        </w:rPr>
        <w:t>вычислять значение числового выражения, содержащего 2—3 арифметических дейс</w:t>
      </w:r>
      <w:r w:rsidRPr="00BD1475">
        <w:rPr>
          <w:rStyle w:val="66"/>
          <w:rFonts w:ascii="Times New Roman" w:hAnsi="Times New Roman"/>
          <w:sz w:val="24"/>
          <w:szCs w:val="24"/>
        </w:rPr>
        <w:t>т</w:t>
      </w:r>
      <w:r w:rsidRPr="00BD1475">
        <w:rPr>
          <w:rStyle w:val="66"/>
          <w:rFonts w:ascii="Times New Roman" w:hAnsi="Times New Roman"/>
          <w:sz w:val="24"/>
          <w:szCs w:val="24"/>
        </w:rPr>
        <w:t>вия (со скобками и без скобок).</w:t>
      </w:r>
    </w:p>
    <w:p w:rsidR="006420B2" w:rsidRPr="00BD1475" w:rsidRDefault="006420B2" w:rsidP="00400E9B">
      <w:pPr>
        <w:jc w:val="both"/>
        <w:rPr>
          <w:b/>
          <w:i/>
        </w:rPr>
      </w:pPr>
      <w:r w:rsidRPr="00BD1475">
        <w:t xml:space="preserve">Учащийся </w:t>
      </w:r>
      <w:r w:rsidRPr="00BD1475">
        <w:rPr>
          <w:b/>
          <w:i/>
        </w:rPr>
        <w:t>получит возможность научиться:</w:t>
      </w:r>
    </w:p>
    <w:p w:rsidR="006420B2" w:rsidRPr="00BD1475" w:rsidRDefault="006420B2" w:rsidP="00400E9B">
      <w:pPr>
        <w:widowControl/>
        <w:numPr>
          <w:ilvl w:val="0"/>
          <w:numId w:val="93"/>
        </w:numPr>
        <w:tabs>
          <w:tab w:val="left" w:pos="418"/>
        </w:tabs>
        <w:autoSpaceDE/>
        <w:autoSpaceDN/>
        <w:adjustRightInd/>
        <w:jc w:val="both"/>
      </w:pPr>
      <w:r w:rsidRPr="00BD1475">
        <w:t>выполнять действия с величинами;</w:t>
      </w:r>
    </w:p>
    <w:p w:rsidR="006420B2" w:rsidRPr="00BD1475" w:rsidRDefault="006420B2" w:rsidP="00400E9B">
      <w:pPr>
        <w:widowControl/>
        <w:numPr>
          <w:ilvl w:val="0"/>
          <w:numId w:val="93"/>
        </w:numPr>
        <w:tabs>
          <w:tab w:val="left" w:pos="418"/>
        </w:tabs>
        <w:autoSpaceDE/>
        <w:autoSpaceDN/>
        <w:adjustRightInd/>
        <w:jc w:val="both"/>
        <w:rPr>
          <w:lang w:val="ru-RU"/>
        </w:rPr>
      </w:pPr>
      <w:r w:rsidRPr="00BD1475">
        <w:rPr>
          <w:lang w:val="ru-RU"/>
        </w:rPr>
        <w:t>выполнять проверку правильности вычислений разными способами (с помощью о</w:t>
      </w:r>
      <w:r w:rsidRPr="00BD1475">
        <w:rPr>
          <w:lang w:val="ru-RU"/>
        </w:rPr>
        <w:t>б</w:t>
      </w:r>
      <w:r w:rsidRPr="00BD1475">
        <w:rPr>
          <w:lang w:val="ru-RU"/>
        </w:rPr>
        <w:t>ратного действия, прикидки и оценки результата действия, на основе зависимости между комп</w:t>
      </w:r>
      <w:r w:rsidRPr="00BD1475">
        <w:rPr>
          <w:lang w:val="ru-RU"/>
        </w:rPr>
        <w:t>о</w:t>
      </w:r>
      <w:r w:rsidRPr="00BD1475">
        <w:rPr>
          <w:lang w:val="ru-RU"/>
        </w:rPr>
        <w:t>нентами и результатом действия);</w:t>
      </w:r>
    </w:p>
    <w:p w:rsidR="006420B2" w:rsidRPr="00BD1475" w:rsidRDefault="006420B2" w:rsidP="00400E9B">
      <w:pPr>
        <w:widowControl/>
        <w:numPr>
          <w:ilvl w:val="0"/>
          <w:numId w:val="93"/>
        </w:numPr>
        <w:tabs>
          <w:tab w:val="left" w:pos="418"/>
        </w:tabs>
        <w:autoSpaceDE/>
        <w:autoSpaceDN/>
        <w:adjustRightInd/>
        <w:jc w:val="both"/>
        <w:rPr>
          <w:lang w:val="ru-RU"/>
        </w:rPr>
      </w:pPr>
      <w:r w:rsidRPr="00BD1475">
        <w:rPr>
          <w:lang w:val="ru-RU"/>
        </w:rPr>
        <w:t>использовать свойства арифметических действий для удобства вычи</w:t>
      </w:r>
      <w:r w:rsidRPr="00BD1475">
        <w:rPr>
          <w:lang w:val="ru-RU"/>
        </w:rPr>
        <w:t>с</w:t>
      </w:r>
      <w:r w:rsidRPr="00BD1475">
        <w:rPr>
          <w:lang w:val="ru-RU"/>
        </w:rPr>
        <w:t>лений;</w:t>
      </w:r>
    </w:p>
    <w:p w:rsidR="006420B2" w:rsidRPr="00BD1475" w:rsidRDefault="006420B2" w:rsidP="00400E9B">
      <w:pPr>
        <w:widowControl/>
        <w:numPr>
          <w:ilvl w:val="0"/>
          <w:numId w:val="93"/>
        </w:numPr>
        <w:tabs>
          <w:tab w:val="left" w:pos="384"/>
        </w:tabs>
        <w:autoSpaceDE/>
        <w:autoSpaceDN/>
        <w:adjustRightInd/>
        <w:jc w:val="both"/>
        <w:rPr>
          <w:lang w:val="ru-RU"/>
        </w:rPr>
      </w:pPr>
      <w:r w:rsidRPr="00BD1475">
        <w:rPr>
          <w:lang w:val="ru-RU"/>
        </w:rPr>
        <w:t xml:space="preserve"> решать уравнения на основе связи между компонентами и результатами действий сложения и вычитания, умно</w:t>
      </w:r>
      <w:r w:rsidRPr="00BD1475">
        <w:rPr>
          <w:lang w:val="ru-RU"/>
        </w:rPr>
        <w:softHyphen/>
        <w:t>жения и деления.</w:t>
      </w:r>
    </w:p>
    <w:p w:rsidR="006420B2" w:rsidRPr="00BD1475" w:rsidRDefault="006420B2" w:rsidP="00400E9B">
      <w:pPr>
        <w:widowControl/>
        <w:numPr>
          <w:ilvl w:val="0"/>
          <w:numId w:val="93"/>
        </w:numPr>
        <w:tabs>
          <w:tab w:val="left" w:pos="384"/>
        </w:tabs>
        <w:autoSpaceDE/>
        <w:autoSpaceDN/>
        <w:adjustRightInd/>
        <w:jc w:val="both"/>
      </w:pPr>
      <w:r w:rsidRPr="00BD1475">
        <w:rPr>
          <w:lang w:val="ru-RU"/>
        </w:rPr>
        <w:t xml:space="preserve">    </w:t>
      </w:r>
      <w:r w:rsidRPr="00BD1475">
        <w:rPr>
          <w:b/>
        </w:rPr>
        <w:t>Работа с текстовыми задачами</w:t>
      </w:r>
    </w:p>
    <w:p w:rsidR="006420B2" w:rsidRPr="00BD1475" w:rsidRDefault="006420B2" w:rsidP="00400E9B">
      <w:pPr>
        <w:pStyle w:val="95"/>
        <w:shd w:val="clear" w:color="auto" w:fill="auto"/>
        <w:spacing w:before="0" w:line="240" w:lineRule="auto"/>
        <w:ind w:firstLine="0"/>
        <w:rPr>
          <w:sz w:val="24"/>
          <w:szCs w:val="24"/>
        </w:rPr>
      </w:pPr>
      <w:r w:rsidRPr="00BD1475">
        <w:rPr>
          <w:sz w:val="24"/>
          <w:szCs w:val="24"/>
        </w:rPr>
        <w:t xml:space="preserve">      К концу обучения в четвёртом классе </w:t>
      </w:r>
      <w:r w:rsidRPr="00BD1475">
        <w:rPr>
          <w:bCs/>
          <w:iCs/>
          <w:sz w:val="24"/>
          <w:szCs w:val="24"/>
        </w:rPr>
        <w:t>учащийся</w:t>
      </w:r>
      <w:r w:rsidRPr="00BD1475">
        <w:rPr>
          <w:b/>
          <w:bCs/>
          <w:i/>
          <w:iCs/>
          <w:sz w:val="24"/>
          <w:szCs w:val="24"/>
        </w:rPr>
        <w:t xml:space="preserve"> научится:</w:t>
      </w:r>
    </w:p>
    <w:p w:rsidR="006420B2" w:rsidRPr="00BD1475" w:rsidRDefault="006420B2" w:rsidP="00400E9B">
      <w:pPr>
        <w:pStyle w:val="95"/>
        <w:numPr>
          <w:ilvl w:val="0"/>
          <w:numId w:val="93"/>
        </w:numPr>
        <w:shd w:val="clear" w:color="auto" w:fill="auto"/>
        <w:tabs>
          <w:tab w:val="left" w:pos="360"/>
        </w:tabs>
        <w:spacing w:before="0" w:line="240" w:lineRule="auto"/>
        <w:ind w:firstLine="0"/>
        <w:rPr>
          <w:sz w:val="24"/>
          <w:szCs w:val="24"/>
        </w:rPr>
      </w:pPr>
      <w:r w:rsidRPr="00BD1475">
        <w:rPr>
          <w:rStyle w:val="76"/>
          <w:rFonts w:ascii="Times New Roman" w:hAnsi="Times New Roman"/>
          <w:sz w:val="24"/>
          <w:szCs w:val="24"/>
        </w:rPr>
        <w:t xml:space="preserve">  устанавливать зависимости между объектами и величинами, представленными в з</w:t>
      </w:r>
      <w:r w:rsidRPr="00BD1475">
        <w:rPr>
          <w:rStyle w:val="76"/>
          <w:rFonts w:ascii="Times New Roman" w:hAnsi="Times New Roman"/>
          <w:sz w:val="24"/>
          <w:szCs w:val="24"/>
        </w:rPr>
        <w:t>а</w:t>
      </w:r>
      <w:r w:rsidRPr="00BD1475">
        <w:rPr>
          <w:rStyle w:val="76"/>
          <w:rFonts w:ascii="Times New Roman" w:hAnsi="Times New Roman"/>
          <w:sz w:val="24"/>
          <w:szCs w:val="24"/>
        </w:rPr>
        <w:t>даче, составлять план решения зада</w:t>
      </w:r>
      <w:r w:rsidRPr="00BD1475">
        <w:rPr>
          <w:rStyle w:val="76"/>
          <w:rFonts w:ascii="Times New Roman" w:hAnsi="Times New Roman"/>
          <w:sz w:val="24"/>
          <w:szCs w:val="24"/>
        </w:rPr>
        <w:softHyphen/>
        <w:t>чи, выбирать и об</w:t>
      </w:r>
      <w:r w:rsidRPr="00BD1475">
        <w:rPr>
          <w:rStyle w:val="76"/>
          <w:rFonts w:ascii="Times New Roman" w:hAnsi="Times New Roman"/>
          <w:sz w:val="24"/>
          <w:szCs w:val="24"/>
        </w:rPr>
        <w:t>ъ</w:t>
      </w:r>
      <w:r w:rsidRPr="00BD1475">
        <w:rPr>
          <w:rStyle w:val="76"/>
          <w:rFonts w:ascii="Times New Roman" w:hAnsi="Times New Roman"/>
          <w:sz w:val="24"/>
          <w:szCs w:val="24"/>
        </w:rPr>
        <w:t>яснять выбор действий;</w:t>
      </w:r>
    </w:p>
    <w:p w:rsidR="006420B2" w:rsidRPr="00BD1475" w:rsidRDefault="006420B2" w:rsidP="00400E9B">
      <w:pPr>
        <w:pStyle w:val="95"/>
        <w:numPr>
          <w:ilvl w:val="0"/>
          <w:numId w:val="93"/>
        </w:numPr>
        <w:shd w:val="clear" w:color="auto" w:fill="auto"/>
        <w:spacing w:before="0" w:line="240" w:lineRule="auto"/>
        <w:ind w:firstLine="0"/>
        <w:rPr>
          <w:sz w:val="24"/>
          <w:szCs w:val="24"/>
        </w:rPr>
      </w:pPr>
      <w:r w:rsidRPr="00BD1475">
        <w:rPr>
          <w:rStyle w:val="76"/>
          <w:rFonts w:ascii="Times New Roman" w:hAnsi="Times New Roman"/>
          <w:sz w:val="24"/>
          <w:szCs w:val="24"/>
        </w:rPr>
        <w:t xml:space="preserve">        решать арифметическим способом текстовые задачи (в 1— 3 действия) и задачи, связа</w:t>
      </w:r>
      <w:r w:rsidRPr="00BD1475">
        <w:rPr>
          <w:rStyle w:val="76"/>
          <w:rFonts w:ascii="Times New Roman" w:hAnsi="Times New Roman"/>
          <w:sz w:val="24"/>
          <w:szCs w:val="24"/>
        </w:rPr>
        <w:t>н</w:t>
      </w:r>
      <w:r w:rsidRPr="00BD1475">
        <w:rPr>
          <w:rStyle w:val="76"/>
          <w:rFonts w:ascii="Times New Roman" w:hAnsi="Times New Roman"/>
          <w:sz w:val="24"/>
          <w:szCs w:val="24"/>
        </w:rPr>
        <w:t>ные с повседневной жизнью;</w:t>
      </w:r>
    </w:p>
    <w:p w:rsidR="006420B2" w:rsidRPr="00BD1475" w:rsidRDefault="006420B2" w:rsidP="00400E9B">
      <w:pPr>
        <w:pStyle w:val="95"/>
        <w:numPr>
          <w:ilvl w:val="0"/>
          <w:numId w:val="93"/>
        </w:numPr>
        <w:shd w:val="clear" w:color="auto" w:fill="auto"/>
        <w:tabs>
          <w:tab w:val="left" w:pos="360"/>
        </w:tabs>
        <w:spacing w:before="0" w:line="240" w:lineRule="auto"/>
        <w:ind w:firstLine="0"/>
        <w:rPr>
          <w:sz w:val="24"/>
          <w:szCs w:val="24"/>
        </w:rPr>
      </w:pPr>
      <w:r w:rsidRPr="00BD1475">
        <w:rPr>
          <w:rStyle w:val="76"/>
          <w:rFonts w:ascii="Times New Roman" w:hAnsi="Times New Roman"/>
          <w:sz w:val="24"/>
          <w:szCs w:val="24"/>
        </w:rPr>
        <w:lastRenderedPageBreak/>
        <w:t xml:space="preserve">  оценивать правильность хода решения задачи, вносить ис</w:t>
      </w:r>
      <w:r w:rsidRPr="00BD1475">
        <w:rPr>
          <w:rStyle w:val="76"/>
          <w:rFonts w:ascii="Times New Roman" w:hAnsi="Times New Roman"/>
          <w:sz w:val="24"/>
          <w:szCs w:val="24"/>
        </w:rPr>
        <w:softHyphen/>
        <w:t>правления, оценивать р</w:t>
      </w:r>
      <w:r w:rsidRPr="00BD1475">
        <w:rPr>
          <w:rStyle w:val="76"/>
          <w:rFonts w:ascii="Times New Roman" w:hAnsi="Times New Roman"/>
          <w:sz w:val="24"/>
          <w:szCs w:val="24"/>
        </w:rPr>
        <w:t>е</w:t>
      </w:r>
      <w:r w:rsidRPr="00BD1475">
        <w:rPr>
          <w:rStyle w:val="76"/>
          <w:rFonts w:ascii="Times New Roman" w:hAnsi="Times New Roman"/>
          <w:sz w:val="24"/>
          <w:szCs w:val="24"/>
        </w:rPr>
        <w:t>альность ответа на вопрос задачи.</w:t>
      </w:r>
    </w:p>
    <w:p w:rsidR="006420B2" w:rsidRPr="00BD1475" w:rsidRDefault="006420B2" w:rsidP="00400E9B">
      <w:pPr>
        <w:pStyle w:val="ListParagraph"/>
        <w:spacing w:after="0" w:line="240" w:lineRule="auto"/>
        <w:ind w:left="0"/>
        <w:jc w:val="both"/>
        <w:rPr>
          <w:rFonts w:ascii="Times New Roman" w:hAnsi="Times New Roman"/>
          <w:b/>
          <w:i/>
          <w:sz w:val="24"/>
          <w:szCs w:val="24"/>
        </w:rPr>
      </w:pPr>
      <w:r w:rsidRPr="00BD1475">
        <w:rPr>
          <w:rFonts w:ascii="Times New Roman" w:hAnsi="Times New Roman"/>
          <w:sz w:val="24"/>
          <w:szCs w:val="24"/>
        </w:rPr>
        <w:t xml:space="preserve">Учащийся </w:t>
      </w:r>
      <w:r w:rsidRPr="00BD1475">
        <w:rPr>
          <w:rFonts w:ascii="Times New Roman" w:hAnsi="Times New Roman"/>
          <w:b/>
          <w:i/>
          <w:sz w:val="24"/>
          <w:szCs w:val="24"/>
        </w:rPr>
        <w:t>получит возможность научиться:</w:t>
      </w:r>
    </w:p>
    <w:p w:rsidR="006420B2" w:rsidRPr="00BD1475" w:rsidRDefault="006420B2" w:rsidP="00400E9B">
      <w:pPr>
        <w:widowControl/>
        <w:numPr>
          <w:ilvl w:val="0"/>
          <w:numId w:val="93"/>
        </w:numPr>
        <w:tabs>
          <w:tab w:val="left" w:pos="360"/>
        </w:tabs>
        <w:autoSpaceDE/>
        <w:autoSpaceDN/>
        <w:adjustRightInd/>
        <w:jc w:val="both"/>
        <w:rPr>
          <w:lang w:val="ru-RU"/>
        </w:rPr>
      </w:pPr>
      <w:r w:rsidRPr="00BD1475">
        <w:rPr>
          <w:lang w:val="ru-RU"/>
        </w:rPr>
        <w:t xml:space="preserve">  составлять задачу по краткой записи, по заданной схе</w:t>
      </w:r>
      <w:r w:rsidRPr="00BD1475">
        <w:rPr>
          <w:lang w:val="ru-RU"/>
        </w:rPr>
        <w:softHyphen/>
        <w:t>ме, по решению;</w:t>
      </w:r>
    </w:p>
    <w:p w:rsidR="006420B2" w:rsidRPr="00BD1475" w:rsidRDefault="006420B2" w:rsidP="00400E9B">
      <w:pPr>
        <w:pStyle w:val="ListParagraph"/>
        <w:spacing w:after="0" w:line="240" w:lineRule="auto"/>
        <w:ind w:left="0"/>
        <w:jc w:val="both"/>
        <w:rPr>
          <w:rFonts w:ascii="Times New Roman" w:hAnsi="Times New Roman"/>
          <w:sz w:val="24"/>
          <w:szCs w:val="24"/>
        </w:rPr>
      </w:pPr>
      <w:r w:rsidRPr="00BD1475">
        <w:rPr>
          <w:rFonts w:ascii="Times New Roman" w:hAnsi="Times New Roman"/>
          <w:sz w:val="24"/>
          <w:szCs w:val="24"/>
        </w:rPr>
        <w:t>решать задачи на нахождение: доли величины и величи</w:t>
      </w:r>
      <w:r w:rsidRPr="00BD1475">
        <w:rPr>
          <w:rFonts w:ascii="Times New Roman" w:hAnsi="Times New Roman"/>
          <w:sz w:val="24"/>
          <w:szCs w:val="24"/>
        </w:rPr>
        <w:softHyphen/>
        <w:t>ны по значению её доли (половина, треть, четверть, пя</w:t>
      </w:r>
      <w:r w:rsidRPr="00BD1475">
        <w:rPr>
          <w:rFonts w:ascii="Times New Roman" w:hAnsi="Times New Roman"/>
          <w:sz w:val="24"/>
          <w:szCs w:val="24"/>
        </w:rPr>
        <w:softHyphen/>
        <w:t>тая, десятая часть); начала, продолжительности и кон</w:t>
      </w:r>
      <w:r w:rsidRPr="00BD1475">
        <w:rPr>
          <w:rFonts w:ascii="Times New Roman" w:hAnsi="Times New Roman"/>
          <w:sz w:val="24"/>
          <w:szCs w:val="24"/>
        </w:rPr>
        <w:softHyphen/>
        <w:t>ца события; зад</w:t>
      </w:r>
      <w:r w:rsidRPr="00BD1475">
        <w:rPr>
          <w:rFonts w:ascii="Times New Roman" w:hAnsi="Times New Roman"/>
          <w:sz w:val="24"/>
          <w:szCs w:val="24"/>
        </w:rPr>
        <w:t>а</w:t>
      </w:r>
      <w:r w:rsidRPr="00BD1475">
        <w:rPr>
          <w:rFonts w:ascii="Times New Roman" w:hAnsi="Times New Roman"/>
          <w:sz w:val="24"/>
          <w:szCs w:val="24"/>
        </w:rPr>
        <w:t>чи, отражающие процесс одновремен</w:t>
      </w:r>
      <w:r w:rsidRPr="00BD1475">
        <w:rPr>
          <w:rFonts w:ascii="Times New Roman" w:hAnsi="Times New Roman"/>
          <w:sz w:val="24"/>
          <w:szCs w:val="24"/>
        </w:rPr>
        <w:softHyphen/>
        <w:t>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w:t>
      </w:r>
      <w:r w:rsidRPr="00BD1475">
        <w:rPr>
          <w:rFonts w:ascii="Times New Roman" w:hAnsi="Times New Roman"/>
          <w:sz w:val="24"/>
          <w:szCs w:val="24"/>
        </w:rPr>
        <w:softHyphen/>
        <w:t>личество, стоимость);  масса одного предмета, количе</w:t>
      </w:r>
      <w:r w:rsidRPr="00BD1475">
        <w:rPr>
          <w:rFonts w:ascii="Times New Roman" w:hAnsi="Times New Roman"/>
          <w:sz w:val="24"/>
          <w:szCs w:val="24"/>
        </w:rPr>
        <w:softHyphen/>
        <w:t>ство предметов, масса всех предм</w:t>
      </w:r>
      <w:r w:rsidRPr="00BD1475">
        <w:rPr>
          <w:rFonts w:ascii="Times New Roman" w:hAnsi="Times New Roman"/>
          <w:sz w:val="24"/>
          <w:szCs w:val="24"/>
        </w:rPr>
        <w:t>е</w:t>
      </w:r>
      <w:r w:rsidRPr="00BD1475">
        <w:rPr>
          <w:rFonts w:ascii="Times New Roman" w:hAnsi="Times New Roman"/>
          <w:sz w:val="24"/>
          <w:szCs w:val="24"/>
        </w:rPr>
        <w:t>тов.</w:t>
      </w:r>
    </w:p>
    <w:p w:rsidR="006420B2" w:rsidRPr="00BD1475" w:rsidRDefault="006420B2" w:rsidP="00400E9B">
      <w:pPr>
        <w:pStyle w:val="ListParagraph"/>
        <w:spacing w:after="0" w:line="240" w:lineRule="auto"/>
        <w:ind w:left="0"/>
        <w:jc w:val="both"/>
        <w:rPr>
          <w:rFonts w:ascii="Times New Roman" w:hAnsi="Times New Roman"/>
          <w:sz w:val="24"/>
          <w:szCs w:val="24"/>
        </w:rPr>
      </w:pPr>
      <w:r w:rsidRPr="00BD1475">
        <w:rPr>
          <w:rFonts w:ascii="Times New Roman" w:hAnsi="Times New Roman"/>
          <w:b/>
          <w:sz w:val="24"/>
          <w:szCs w:val="24"/>
        </w:rPr>
        <w:t>Пространственные отношения. Геометрические фигуры</w:t>
      </w:r>
    </w:p>
    <w:p w:rsidR="006420B2" w:rsidRPr="00BD1475" w:rsidRDefault="006420B2" w:rsidP="00400E9B">
      <w:pPr>
        <w:pStyle w:val="95"/>
        <w:shd w:val="clear" w:color="auto" w:fill="auto"/>
        <w:spacing w:before="0" w:line="240" w:lineRule="auto"/>
        <w:ind w:firstLine="0"/>
        <w:rPr>
          <w:sz w:val="24"/>
          <w:szCs w:val="24"/>
        </w:rPr>
      </w:pPr>
      <w:r w:rsidRPr="00BD1475">
        <w:rPr>
          <w:sz w:val="24"/>
          <w:szCs w:val="24"/>
        </w:rPr>
        <w:t xml:space="preserve">     К концу обучения в четвёртом классе </w:t>
      </w:r>
      <w:r w:rsidRPr="00BD1475">
        <w:rPr>
          <w:bCs/>
          <w:iCs/>
          <w:sz w:val="24"/>
          <w:szCs w:val="24"/>
        </w:rPr>
        <w:t>учащийся</w:t>
      </w:r>
      <w:r w:rsidRPr="00BD1475">
        <w:rPr>
          <w:b/>
          <w:bCs/>
          <w:i/>
          <w:iCs/>
          <w:sz w:val="24"/>
          <w:szCs w:val="24"/>
        </w:rPr>
        <w:t xml:space="preserve"> научится:</w:t>
      </w:r>
    </w:p>
    <w:p w:rsidR="006420B2" w:rsidRPr="00BD1475" w:rsidRDefault="006420B2" w:rsidP="00400E9B">
      <w:pPr>
        <w:pStyle w:val="95"/>
        <w:numPr>
          <w:ilvl w:val="0"/>
          <w:numId w:val="93"/>
        </w:numPr>
        <w:shd w:val="clear" w:color="auto" w:fill="auto"/>
        <w:tabs>
          <w:tab w:val="left" w:pos="360"/>
        </w:tabs>
        <w:spacing w:before="0" w:line="240" w:lineRule="auto"/>
        <w:ind w:firstLine="0"/>
        <w:rPr>
          <w:sz w:val="24"/>
          <w:szCs w:val="24"/>
        </w:rPr>
      </w:pPr>
      <w:r w:rsidRPr="00BD1475">
        <w:rPr>
          <w:rStyle w:val="76"/>
          <w:rFonts w:ascii="Times New Roman" w:hAnsi="Times New Roman"/>
          <w:sz w:val="24"/>
          <w:szCs w:val="24"/>
        </w:rPr>
        <w:t xml:space="preserve">  описывать взаимное расположение предметов на плоскости и в пространс</w:t>
      </w:r>
      <w:r w:rsidRPr="00BD1475">
        <w:rPr>
          <w:rStyle w:val="76"/>
          <w:rFonts w:ascii="Times New Roman" w:hAnsi="Times New Roman"/>
          <w:sz w:val="24"/>
          <w:szCs w:val="24"/>
        </w:rPr>
        <w:t>т</w:t>
      </w:r>
      <w:r w:rsidRPr="00BD1475">
        <w:rPr>
          <w:rStyle w:val="76"/>
          <w:rFonts w:ascii="Times New Roman" w:hAnsi="Times New Roman"/>
          <w:sz w:val="24"/>
          <w:szCs w:val="24"/>
        </w:rPr>
        <w:t>ве;</w:t>
      </w:r>
    </w:p>
    <w:p w:rsidR="006420B2" w:rsidRPr="00BD1475" w:rsidRDefault="006420B2" w:rsidP="00400E9B">
      <w:pPr>
        <w:pStyle w:val="95"/>
        <w:numPr>
          <w:ilvl w:val="0"/>
          <w:numId w:val="93"/>
        </w:numPr>
        <w:shd w:val="clear" w:color="auto" w:fill="auto"/>
        <w:tabs>
          <w:tab w:val="left" w:pos="360"/>
        </w:tabs>
        <w:spacing w:before="0" w:line="240" w:lineRule="auto"/>
        <w:ind w:firstLine="0"/>
        <w:rPr>
          <w:sz w:val="24"/>
          <w:szCs w:val="24"/>
        </w:rPr>
      </w:pPr>
      <w:r w:rsidRPr="00BD1475">
        <w:rPr>
          <w:rStyle w:val="76"/>
          <w:rFonts w:ascii="Times New Roman" w:hAnsi="Times New Roman"/>
          <w:sz w:val="24"/>
          <w:szCs w:val="24"/>
        </w:rPr>
        <w:t xml:space="preserve">  распознавать, называть, изображать геометрические фигуры (точка, отр</w:t>
      </w:r>
      <w:r w:rsidRPr="00BD1475">
        <w:rPr>
          <w:rStyle w:val="76"/>
          <w:rFonts w:ascii="Times New Roman" w:hAnsi="Times New Roman"/>
          <w:sz w:val="24"/>
          <w:szCs w:val="24"/>
        </w:rPr>
        <w:t>е</w:t>
      </w:r>
      <w:r w:rsidRPr="00BD1475">
        <w:rPr>
          <w:rStyle w:val="76"/>
          <w:rFonts w:ascii="Times New Roman" w:hAnsi="Times New Roman"/>
          <w:sz w:val="24"/>
          <w:szCs w:val="24"/>
        </w:rPr>
        <w:t>зок, ломаная, прямой угол; многоугольник, в том числе треугольник, прям</w:t>
      </w:r>
      <w:r w:rsidRPr="00BD1475">
        <w:rPr>
          <w:rStyle w:val="76"/>
          <w:rFonts w:ascii="Times New Roman" w:hAnsi="Times New Roman"/>
          <w:sz w:val="24"/>
          <w:szCs w:val="24"/>
        </w:rPr>
        <w:t>о</w:t>
      </w:r>
      <w:r w:rsidRPr="00BD1475">
        <w:rPr>
          <w:rStyle w:val="76"/>
          <w:rFonts w:ascii="Times New Roman" w:hAnsi="Times New Roman"/>
          <w:sz w:val="24"/>
          <w:szCs w:val="24"/>
        </w:rPr>
        <w:t>угольник, квадрат; окруж</w:t>
      </w:r>
      <w:r w:rsidRPr="00BD1475">
        <w:rPr>
          <w:rStyle w:val="76"/>
          <w:rFonts w:ascii="Times New Roman" w:hAnsi="Times New Roman"/>
          <w:sz w:val="24"/>
          <w:szCs w:val="24"/>
        </w:rPr>
        <w:softHyphen/>
        <w:t>ность, круг);</w:t>
      </w:r>
    </w:p>
    <w:p w:rsidR="006420B2" w:rsidRPr="00BD1475" w:rsidRDefault="006420B2" w:rsidP="00400E9B">
      <w:pPr>
        <w:pStyle w:val="95"/>
        <w:numPr>
          <w:ilvl w:val="0"/>
          <w:numId w:val="93"/>
        </w:numPr>
        <w:shd w:val="clear" w:color="auto" w:fill="auto"/>
        <w:tabs>
          <w:tab w:val="left" w:pos="360"/>
        </w:tabs>
        <w:spacing w:before="0" w:line="240" w:lineRule="auto"/>
        <w:ind w:firstLine="0"/>
        <w:rPr>
          <w:sz w:val="24"/>
          <w:szCs w:val="24"/>
        </w:rPr>
      </w:pPr>
      <w:r w:rsidRPr="00BD1475">
        <w:rPr>
          <w:rStyle w:val="76"/>
          <w:rFonts w:ascii="Times New Roman" w:hAnsi="Times New Roman"/>
          <w:sz w:val="24"/>
          <w:szCs w:val="24"/>
        </w:rPr>
        <w:t xml:space="preserve"> выполнять построение геометрических фигур с заданными размерами (отрезок, ква</w:t>
      </w:r>
      <w:r w:rsidRPr="00BD1475">
        <w:rPr>
          <w:rStyle w:val="76"/>
          <w:rFonts w:ascii="Times New Roman" w:hAnsi="Times New Roman"/>
          <w:sz w:val="24"/>
          <w:szCs w:val="24"/>
        </w:rPr>
        <w:t>д</w:t>
      </w:r>
      <w:r w:rsidRPr="00BD1475">
        <w:rPr>
          <w:rStyle w:val="76"/>
          <w:rFonts w:ascii="Times New Roman" w:hAnsi="Times New Roman"/>
          <w:sz w:val="24"/>
          <w:szCs w:val="24"/>
        </w:rPr>
        <w:t>рат, прямоугольник) с помощью линейки, угольника;</w:t>
      </w:r>
    </w:p>
    <w:p w:rsidR="006420B2" w:rsidRPr="00BD1475" w:rsidRDefault="006420B2" w:rsidP="00400E9B">
      <w:pPr>
        <w:pStyle w:val="95"/>
        <w:numPr>
          <w:ilvl w:val="0"/>
          <w:numId w:val="93"/>
        </w:numPr>
        <w:shd w:val="clear" w:color="auto" w:fill="auto"/>
        <w:spacing w:before="0" w:line="240" w:lineRule="auto"/>
        <w:ind w:firstLine="0"/>
        <w:rPr>
          <w:sz w:val="24"/>
          <w:szCs w:val="24"/>
        </w:rPr>
      </w:pPr>
      <w:r w:rsidRPr="00BD1475">
        <w:rPr>
          <w:rStyle w:val="76"/>
          <w:rFonts w:ascii="Times New Roman" w:hAnsi="Times New Roman"/>
          <w:sz w:val="24"/>
          <w:szCs w:val="24"/>
        </w:rPr>
        <w:t xml:space="preserve">       использовать свойства прямоугольника и квадрата для ре</w:t>
      </w:r>
      <w:r w:rsidRPr="00BD1475">
        <w:rPr>
          <w:rStyle w:val="76"/>
          <w:rFonts w:ascii="Times New Roman" w:hAnsi="Times New Roman"/>
          <w:sz w:val="24"/>
          <w:szCs w:val="24"/>
        </w:rPr>
        <w:softHyphen/>
        <w:t xml:space="preserve">шения задач. </w:t>
      </w:r>
    </w:p>
    <w:p w:rsidR="006420B2" w:rsidRPr="00BD1475" w:rsidRDefault="006420B2" w:rsidP="00400E9B">
      <w:pPr>
        <w:pStyle w:val="ListParagraph"/>
        <w:tabs>
          <w:tab w:val="left" w:pos="360"/>
        </w:tabs>
        <w:spacing w:after="0" w:line="240" w:lineRule="auto"/>
        <w:ind w:left="0"/>
        <w:jc w:val="both"/>
        <w:rPr>
          <w:rFonts w:ascii="Times New Roman" w:hAnsi="Times New Roman"/>
          <w:sz w:val="24"/>
          <w:szCs w:val="24"/>
        </w:rPr>
      </w:pPr>
      <w:r w:rsidRPr="00BD1475">
        <w:rPr>
          <w:rStyle w:val="76"/>
          <w:rFonts w:ascii="Times New Roman" w:hAnsi="Times New Roman"/>
          <w:sz w:val="24"/>
          <w:szCs w:val="24"/>
        </w:rPr>
        <w:t xml:space="preserve">   </w:t>
      </w:r>
      <w:r w:rsidRPr="00BD1475">
        <w:rPr>
          <w:rFonts w:ascii="Times New Roman" w:hAnsi="Times New Roman"/>
          <w:b/>
          <w:sz w:val="24"/>
          <w:szCs w:val="24"/>
        </w:rPr>
        <w:t>Геометрические величины</w:t>
      </w:r>
    </w:p>
    <w:p w:rsidR="006420B2" w:rsidRPr="00BD1475" w:rsidRDefault="006420B2" w:rsidP="00400E9B">
      <w:pPr>
        <w:pStyle w:val="95"/>
        <w:shd w:val="clear" w:color="auto" w:fill="auto"/>
        <w:spacing w:before="0" w:line="240" w:lineRule="auto"/>
        <w:ind w:firstLine="0"/>
        <w:rPr>
          <w:sz w:val="24"/>
          <w:szCs w:val="24"/>
        </w:rPr>
      </w:pPr>
      <w:r w:rsidRPr="00BD1475">
        <w:rPr>
          <w:sz w:val="24"/>
          <w:szCs w:val="24"/>
        </w:rPr>
        <w:t xml:space="preserve">     К концу обучения в четвёртом классе </w:t>
      </w:r>
      <w:r w:rsidRPr="00BD1475">
        <w:rPr>
          <w:bCs/>
          <w:iCs/>
          <w:sz w:val="24"/>
          <w:szCs w:val="24"/>
        </w:rPr>
        <w:t>учащийся</w:t>
      </w:r>
      <w:r w:rsidRPr="00BD1475">
        <w:rPr>
          <w:b/>
          <w:bCs/>
          <w:i/>
          <w:iCs/>
          <w:sz w:val="24"/>
          <w:szCs w:val="24"/>
        </w:rPr>
        <w:t xml:space="preserve"> научится:</w:t>
      </w:r>
    </w:p>
    <w:p w:rsidR="006420B2" w:rsidRPr="00BD1475" w:rsidRDefault="006420B2" w:rsidP="00400E9B">
      <w:pPr>
        <w:pStyle w:val="95"/>
        <w:numPr>
          <w:ilvl w:val="0"/>
          <w:numId w:val="93"/>
        </w:numPr>
        <w:shd w:val="clear" w:color="auto" w:fill="auto"/>
        <w:tabs>
          <w:tab w:val="left" w:pos="360"/>
        </w:tabs>
        <w:spacing w:before="0" w:line="240" w:lineRule="auto"/>
        <w:ind w:firstLine="0"/>
        <w:rPr>
          <w:sz w:val="24"/>
          <w:szCs w:val="24"/>
        </w:rPr>
      </w:pPr>
      <w:r w:rsidRPr="00BD1475">
        <w:rPr>
          <w:rStyle w:val="76"/>
          <w:rFonts w:ascii="Times New Roman" w:hAnsi="Times New Roman"/>
          <w:sz w:val="24"/>
          <w:szCs w:val="24"/>
        </w:rPr>
        <w:t xml:space="preserve"> измерять длину отрезка;</w:t>
      </w:r>
    </w:p>
    <w:p w:rsidR="006420B2" w:rsidRPr="00BD1475" w:rsidRDefault="006420B2" w:rsidP="00400E9B">
      <w:pPr>
        <w:pStyle w:val="95"/>
        <w:numPr>
          <w:ilvl w:val="0"/>
          <w:numId w:val="93"/>
        </w:numPr>
        <w:shd w:val="clear" w:color="auto" w:fill="auto"/>
        <w:tabs>
          <w:tab w:val="left" w:pos="353"/>
        </w:tabs>
        <w:spacing w:before="0" w:line="240" w:lineRule="auto"/>
        <w:ind w:firstLine="0"/>
        <w:rPr>
          <w:sz w:val="24"/>
          <w:szCs w:val="24"/>
        </w:rPr>
      </w:pPr>
      <w:r w:rsidRPr="00BD1475">
        <w:rPr>
          <w:sz w:val="24"/>
          <w:szCs w:val="24"/>
        </w:rPr>
        <w:t xml:space="preserve"> вычислять периметр треугольника, прямоугольника и ква</w:t>
      </w:r>
      <w:r w:rsidRPr="00BD1475">
        <w:rPr>
          <w:sz w:val="24"/>
          <w:szCs w:val="24"/>
        </w:rPr>
        <w:softHyphen/>
        <w:t>драта, площадь прямоугол</w:t>
      </w:r>
      <w:r w:rsidRPr="00BD1475">
        <w:rPr>
          <w:sz w:val="24"/>
          <w:szCs w:val="24"/>
        </w:rPr>
        <w:t>ь</w:t>
      </w:r>
      <w:r w:rsidRPr="00BD1475">
        <w:rPr>
          <w:sz w:val="24"/>
          <w:szCs w:val="24"/>
        </w:rPr>
        <w:t>ника и квадрата;</w:t>
      </w:r>
    </w:p>
    <w:p w:rsidR="006420B2" w:rsidRPr="00BD1475" w:rsidRDefault="006420B2" w:rsidP="00400E9B">
      <w:pPr>
        <w:pStyle w:val="95"/>
        <w:numPr>
          <w:ilvl w:val="0"/>
          <w:numId w:val="93"/>
        </w:numPr>
        <w:shd w:val="clear" w:color="auto" w:fill="auto"/>
        <w:tabs>
          <w:tab w:val="left" w:pos="358"/>
        </w:tabs>
        <w:spacing w:before="0" w:line="240" w:lineRule="auto"/>
        <w:ind w:firstLine="0"/>
        <w:rPr>
          <w:i/>
          <w:sz w:val="24"/>
          <w:szCs w:val="24"/>
        </w:rPr>
      </w:pPr>
      <w:r w:rsidRPr="00BD1475">
        <w:rPr>
          <w:sz w:val="24"/>
          <w:szCs w:val="24"/>
        </w:rPr>
        <w:t xml:space="preserve"> оценивать размеры геометрических объектов, расстояния приближё</w:t>
      </w:r>
      <w:r w:rsidRPr="00BD1475">
        <w:rPr>
          <w:sz w:val="24"/>
          <w:szCs w:val="24"/>
        </w:rPr>
        <w:t>н</w:t>
      </w:r>
      <w:r w:rsidRPr="00BD1475">
        <w:rPr>
          <w:sz w:val="24"/>
          <w:szCs w:val="24"/>
        </w:rPr>
        <w:t>но (на глаз).</w:t>
      </w:r>
    </w:p>
    <w:p w:rsidR="006420B2" w:rsidRPr="00BD1475" w:rsidRDefault="006420B2" w:rsidP="00400E9B">
      <w:pPr>
        <w:pStyle w:val="ListParagraph"/>
        <w:spacing w:after="0" w:line="240" w:lineRule="auto"/>
        <w:ind w:left="0"/>
        <w:jc w:val="both"/>
        <w:rPr>
          <w:rFonts w:ascii="Times New Roman" w:hAnsi="Times New Roman"/>
          <w:b/>
          <w:i/>
          <w:sz w:val="24"/>
          <w:szCs w:val="24"/>
        </w:rPr>
      </w:pPr>
      <w:r w:rsidRPr="00BD1475">
        <w:rPr>
          <w:rFonts w:ascii="Times New Roman" w:hAnsi="Times New Roman"/>
          <w:sz w:val="24"/>
          <w:szCs w:val="24"/>
        </w:rPr>
        <w:t xml:space="preserve">Учащийся </w:t>
      </w:r>
      <w:r w:rsidRPr="00BD1475">
        <w:rPr>
          <w:rFonts w:ascii="Times New Roman" w:hAnsi="Times New Roman"/>
          <w:b/>
          <w:i/>
          <w:sz w:val="24"/>
          <w:szCs w:val="24"/>
        </w:rPr>
        <w:t>получит возможность научиться:</w:t>
      </w:r>
    </w:p>
    <w:p w:rsidR="006420B2" w:rsidRPr="00BD1475" w:rsidRDefault="006420B2" w:rsidP="00400E9B">
      <w:pPr>
        <w:widowControl/>
        <w:numPr>
          <w:ilvl w:val="0"/>
          <w:numId w:val="93"/>
        </w:numPr>
        <w:tabs>
          <w:tab w:val="left" w:pos="324"/>
        </w:tabs>
        <w:autoSpaceDE/>
        <w:autoSpaceDN/>
        <w:adjustRightInd/>
        <w:jc w:val="both"/>
        <w:rPr>
          <w:lang w:val="ru-RU"/>
        </w:rPr>
      </w:pPr>
      <w:r w:rsidRPr="00BD1475">
        <w:rPr>
          <w:lang w:val="ru-RU"/>
        </w:rPr>
        <w:t>распознавать, различать и называть геометрические тела: прямоугольный параллел</w:t>
      </w:r>
      <w:r w:rsidRPr="00BD1475">
        <w:rPr>
          <w:lang w:val="ru-RU"/>
        </w:rPr>
        <w:t>е</w:t>
      </w:r>
      <w:r w:rsidRPr="00BD1475">
        <w:rPr>
          <w:lang w:val="ru-RU"/>
        </w:rPr>
        <w:t>пипед, пирамиду, цилиндр, конус;</w:t>
      </w:r>
    </w:p>
    <w:p w:rsidR="006420B2" w:rsidRPr="00BD1475" w:rsidRDefault="006420B2" w:rsidP="00400E9B">
      <w:pPr>
        <w:widowControl/>
        <w:numPr>
          <w:ilvl w:val="0"/>
          <w:numId w:val="93"/>
        </w:numPr>
        <w:tabs>
          <w:tab w:val="left" w:pos="358"/>
        </w:tabs>
        <w:autoSpaceDE/>
        <w:autoSpaceDN/>
        <w:adjustRightInd/>
        <w:jc w:val="both"/>
      </w:pPr>
      <w:r w:rsidRPr="00BD1475">
        <w:t>вычислять периметр многоугольника;</w:t>
      </w:r>
    </w:p>
    <w:p w:rsidR="006420B2" w:rsidRPr="00BD1475" w:rsidRDefault="006420B2" w:rsidP="00400E9B">
      <w:pPr>
        <w:widowControl/>
        <w:numPr>
          <w:ilvl w:val="0"/>
          <w:numId w:val="93"/>
        </w:numPr>
        <w:tabs>
          <w:tab w:val="left" w:pos="353"/>
        </w:tabs>
        <w:autoSpaceDE/>
        <w:autoSpaceDN/>
        <w:adjustRightInd/>
        <w:jc w:val="both"/>
      </w:pPr>
      <w:r w:rsidRPr="00BD1475">
        <w:t>находить площадь прямоугольного треугольника;</w:t>
      </w:r>
    </w:p>
    <w:p w:rsidR="006420B2" w:rsidRPr="00BD1475" w:rsidRDefault="006420B2" w:rsidP="00400E9B">
      <w:pPr>
        <w:widowControl/>
        <w:numPr>
          <w:ilvl w:val="0"/>
          <w:numId w:val="93"/>
        </w:numPr>
        <w:tabs>
          <w:tab w:val="left" w:pos="353"/>
        </w:tabs>
        <w:autoSpaceDE/>
        <w:autoSpaceDN/>
        <w:adjustRightInd/>
        <w:jc w:val="both"/>
        <w:rPr>
          <w:lang w:val="ru-RU"/>
        </w:rPr>
      </w:pPr>
      <w:r w:rsidRPr="00BD1475">
        <w:rPr>
          <w:lang w:val="ru-RU"/>
        </w:rPr>
        <w:t>находить площади фигур путём их разбиения на прямо</w:t>
      </w:r>
      <w:r w:rsidRPr="00BD1475">
        <w:rPr>
          <w:lang w:val="ru-RU"/>
        </w:rPr>
        <w:softHyphen/>
        <w:t>угольники (квадраты) и прям</w:t>
      </w:r>
      <w:r w:rsidRPr="00BD1475">
        <w:rPr>
          <w:lang w:val="ru-RU"/>
        </w:rPr>
        <w:t>о</w:t>
      </w:r>
      <w:r w:rsidRPr="00BD1475">
        <w:rPr>
          <w:lang w:val="ru-RU"/>
        </w:rPr>
        <w:t>угольные треугольник.</w:t>
      </w:r>
    </w:p>
    <w:p w:rsidR="006420B2" w:rsidRPr="00BD1475" w:rsidRDefault="006420B2" w:rsidP="00400E9B">
      <w:pPr>
        <w:widowControl/>
        <w:numPr>
          <w:ilvl w:val="0"/>
          <w:numId w:val="93"/>
        </w:numPr>
        <w:tabs>
          <w:tab w:val="left" w:pos="353"/>
        </w:tabs>
        <w:autoSpaceDE/>
        <w:autoSpaceDN/>
        <w:adjustRightInd/>
        <w:jc w:val="both"/>
      </w:pPr>
      <w:r w:rsidRPr="00BD1475">
        <w:rPr>
          <w:b/>
        </w:rPr>
        <w:t>Работа с информацией</w:t>
      </w:r>
    </w:p>
    <w:p w:rsidR="006420B2" w:rsidRPr="00BD1475" w:rsidRDefault="006420B2" w:rsidP="00400E9B">
      <w:pPr>
        <w:pStyle w:val="95"/>
        <w:shd w:val="clear" w:color="auto" w:fill="auto"/>
        <w:spacing w:before="0" w:line="240" w:lineRule="auto"/>
        <w:ind w:firstLine="0"/>
        <w:rPr>
          <w:sz w:val="24"/>
          <w:szCs w:val="24"/>
        </w:rPr>
      </w:pPr>
      <w:r w:rsidRPr="00BD1475">
        <w:rPr>
          <w:sz w:val="24"/>
          <w:szCs w:val="24"/>
        </w:rPr>
        <w:t xml:space="preserve">   К концу обучения в четвёртом классе </w:t>
      </w:r>
      <w:r w:rsidRPr="00BD1475">
        <w:rPr>
          <w:bCs/>
          <w:iCs/>
          <w:sz w:val="24"/>
          <w:szCs w:val="24"/>
        </w:rPr>
        <w:t>учащийся</w:t>
      </w:r>
      <w:r w:rsidRPr="00BD1475">
        <w:rPr>
          <w:b/>
          <w:bCs/>
          <w:i/>
          <w:iCs/>
          <w:sz w:val="24"/>
          <w:szCs w:val="24"/>
        </w:rPr>
        <w:t xml:space="preserve"> научится:</w:t>
      </w:r>
    </w:p>
    <w:p w:rsidR="006420B2" w:rsidRPr="00BD1475" w:rsidRDefault="006420B2" w:rsidP="00400E9B">
      <w:pPr>
        <w:pStyle w:val="95"/>
        <w:numPr>
          <w:ilvl w:val="0"/>
          <w:numId w:val="93"/>
        </w:numPr>
        <w:shd w:val="clear" w:color="auto" w:fill="auto"/>
        <w:tabs>
          <w:tab w:val="left" w:pos="343"/>
        </w:tabs>
        <w:spacing w:before="0" w:line="240" w:lineRule="auto"/>
        <w:ind w:firstLine="0"/>
        <w:rPr>
          <w:sz w:val="24"/>
          <w:szCs w:val="24"/>
        </w:rPr>
      </w:pPr>
      <w:r w:rsidRPr="00BD1475">
        <w:rPr>
          <w:sz w:val="24"/>
          <w:szCs w:val="24"/>
        </w:rPr>
        <w:t>читать несложные готовые таблицы;</w:t>
      </w:r>
    </w:p>
    <w:p w:rsidR="006420B2" w:rsidRPr="00BD1475" w:rsidRDefault="006420B2" w:rsidP="00400E9B">
      <w:pPr>
        <w:pStyle w:val="95"/>
        <w:numPr>
          <w:ilvl w:val="0"/>
          <w:numId w:val="93"/>
        </w:numPr>
        <w:shd w:val="clear" w:color="auto" w:fill="auto"/>
        <w:tabs>
          <w:tab w:val="left" w:pos="353"/>
        </w:tabs>
        <w:spacing w:before="0" w:line="240" w:lineRule="auto"/>
        <w:ind w:firstLine="0"/>
        <w:rPr>
          <w:sz w:val="24"/>
          <w:szCs w:val="24"/>
        </w:rPr>
      </w:pPr>
      <w:r w:rsidRPr="00BD1475">
        <w:rPr>
          <w:sz w:val="24"/>
          <w:szCs w:val="24"/>
        </w:rPr>
        <w:t>заполнять несложные готовые таблицы;</w:t>
      </w:r>
    </w:p>
    <w:p w:rsidR="006420B2" w:rsidRPr="00BD1475" w:rsidRDefault="006420B2" w:rsidP="00400E9B">
      <w:pPr>
        <w:pStyle w:val="95"/>
        <w:numPr>
          <w:ilvl w:val="0"/>
          <w:numId w:val="93"/>
        </w:numPr>
        <w:shd w:val="clear" w:color="auto" w:fill="auto"/>
        <w:tabs>
          <w:tab w:val="left" w:pos="343"/>
        </w:tabs>
        <w:spacing w:before="0" w:line="240" w:lineRule="auto"/>
        <w:ind w:firstLine="0"/>
        <w:rPr>
          <w:sz w:val="24"/>
          <w:szCs w:val="24"/>
        </w:rPr>
      </w:pPr>
      <w:r w:rsidRPr="00BD1475">
        <w:rPr>
          <w:sz w:val="24"/>
          <w:szCs w:val="24"/>
        </w:rPr>
        <w:t>читать несложные готовые столбчатые диаграммы.</w:t>
      </w:r>
    </w:p>
    <w:p w:rsidR="006420B2" w:rsidRPr="00BD1475" w:rsidRDefault="006420B2" w:rsidP="00400E9B">
      <w:pPr>
        <w:jc w:val="both"/>
      </w:pPr>
      <w:r w:rsidRPr="00BD1475">
        <w:t xml:space="preserve">Учащийся </w:t>
      </w:r>
      <w:r w:rsidRPr="00BD1475">
        <w:rPr>
          <w:b/>
          <w:i/>
        </w:rPr>
        <w:t>получит возможность научиться:</w:t>
      </w:r>
    </w:p>
    <w:p w:rsidR="006420B2" w:rsidRPr="00BD1475" w:rsidRDefault="006420B2" w:rsidP="00400E9B">
      <w:pPr>
        <w:widowControl/>
        <w:numPr>
          <w:ilvl w:val="0"/>
          <w:numId w:val="93"/>
        </w:numPr>
        <w:tabs>
          <w:tab w:val="left" w:pos="358"/>
        </w:tabs>
        <w:autoSpaceDE/>
        <w:autoSpaceDN/>
        <w:adjustRightInd/>
        <w:jc w:val="both"/>
        <w:rPr>
          <w:lang w:val="ru-RU"/>
        </w:rPr>
      </w:pPr>
      <w:r w:rsidRPr="00BD1475">
        <w:rPr>
          <w:lang w:val="ru-RU"/>
        </w:rPr>
        <w:t>достраивать несложную готовую столбчатую диаграм</w:t>
      </w:r>
      <w:r w:rsidRPr="00BD1475">
        <w:rPr>
          <w:lang w:val="ru-RU"/>
        </w:rPr>
        <w:softHyphen/>
        <w:t>му;</w:t>
      </w:r>
    </w:p>
    <w:p w:rsidR="006420B2" w:rsidRPr="00BD1475" w:rsidRDefault="006420B2" w:rsidP="00400E9B">
      <w:pPr>
        <w:widowControl/>
        <w:numPr>
          <w:ilvl w:val="0"/>
          <w:numId w:val="93"/>
        </w:numPr>
        <w:tabs>
          <w:tab w:val="left" w:pos="353"/>
        </w:tabs>
        <w:autoSpaceDE/>
        <w:autoSpaceDN/>
        <w:adjustRightInd/>
        <w:jc w:val="both"/>
        <w:rPr>
          <w:lang w:val="ru-RU"/>
        </w:rPr>
      </w:pPr>
      <w:r w:rsidRPr="00BD1475">
        <w:rPr>
          <w:lang w:val="ru-RU"/>
        </w:rPr>
        <w:t>сравнивать и обобщать информацию, представленную в строках и столбцах несло</w:t>
      </w:r>
      <w:r w:rsidRPr="00BD1475">
        <w:rPr>
          <w:lang w:val="ru-RU"/>
        </w:rPr>
        <w:t>ж</w:t>
      </w:r>
      <w:r w:rsidRPr="00BD1475">
        <w:rPr>
          <w:lang w:val="ru-RU"/>
        </w:rPr>
        <w:t>ных таблиц и диаграмм;</w:t>
      </w:r>
    </w:p>
    <w:p w:rsidR="006420B2" w:rsidRPr="00BD1475" w:rsidRDefault="006420B2" w:rsidP="00400E9B">
      <w:pPr>
        <w:widowControl/>
        <w:numPr>
          <w:ilvl w:val="0"/>
          <w:numId w:val="93"/>
        </w:numPr>
        <w:tabs>
          <w:tab w:val="left" w:pos="353"/>
        </w:tabs>
        <w:autoSpaceDE/>
        <w:autoSpaceDN/>
        <w:adjustRightInd/>
        <w:jc w:val="both"/>
        <w:rPr>
          <w:lang w:val="ru-RU"/>
        </w:rPr>
      </w:pPr>
      <w:r w:rsidRPr="00BD1475">
        <w:rPr>
          <w:lang w:val="ru-RU"/>
        </w:rPr>
        <w:t>понимать простейшие выражения, содержащие логиче</w:t>
      </w:r>
      <w:r w:rsidRPr="00BD1475">
        <w:rPr>
          <w:lang w:val="ru-RU"/>
        </w:rPr>
        <w:softHyphen/>
        <w:t>ские связки и слова (... и ..., е</w:t>
      </w:r>
      <w:r w:rsidRPr="00BD1475">
        <w:rPr>
          <w:lang w:val="ru-RU"/>
        </w:rPr>
        <w:t>с</w:t>
      </w:r>
      <w:r w:rsidRPr="00BD1475">
        <w:rPr>
          <w:lang w:val="ru-RU"/>
        </w:rPr>
        <w:t>ли..., то...; верно/неверно, что...; каждый; все; некоторые; не)</w:t>
      </w:r>
    </w:p>
    <w:p w:rsidR="006420B2" w:rsidRPr="006420B2" w:rsidRDefault="006420B2" w:rsidP="006420B2">
      <w:pPr>
        <w:rPr>
          <w:lang w:val="ru-RU"/>
        </w:rPr>
      </w:pPr>
    </w:p>
    <w:p w:rsidR="006420B2" w:rsidRDefault="006420B2" w:rsidP="006420B2">
      <w:pPr>
        <w:jc w:val="center"/>
        <w:rPr>
          <w:rFonts w:eastAsia="Calibri"/>
          <w:b/>
          <w:sz w:val="28"/>
          <w:lang w:val="ru-RU"/>
        </w:rPr>
      </w:pPr>
      <w:r>
        <w:rPr>
          <w:rFonts w:eastAsia="Calibri"/>
          <w:b/>
          <w:sz w:val="28"/>
          <w:lang w:val="ru-RU"/>
        </w:rPr>
        <w:t>Окружающий мир</w:t>
      </w:r>
    </w:p>
    <w:p w:rsidR="006420B2" w:rsidRDefault="006420B2" w:rsidP="006420B2">
      <w:pPr>
        <w:rPr>
          <w:rFonts w:eastAsia="Calibri"/>
          <w:b/>
          <w:sz w:val="28"/>
          <w:lang w:val="ru-RU"/>
        </w:rPr>
      </w:pPr>
      <w:r>
        <w:rPr>
          <w:rFonts w:eastAsia="Calibri"/>
          <w:b/>
          <w:sz w:val="28"/>
          <w:lang w:val="ru-RU"/>
        </w:rPr>
        <w:t>1 класс</w:t>
      </w:r>
    </w:p>
    <w:p w:rsidR="006420B2" w:rsidRPr="00F713EF" w:rsidRDefault="006420B2" w:rsidP="006420B2">
      <w:pPr>
        <w:pStyle w:val="ParagraphStyle"/>
        <w:ind w:firstLine="851"/>
        <w:jc w:val="center"/>
        <w:rPr>
          <w:rFonts w:ascii="Times New Roman" w:hAnsi="Times New Roman" w:cs="Times New Roman"/>
          <w:b/>
          <w:bCs/>
          <w:caps/>
        </w:rPr>
      </w:pPr>
      <w:r w:rsidRPr="00F713EF">
        <w:rPr>
          <w:rFonts w:ascii="Times New Roman" w:hAnsi="Times New Roman" w:cs="Times New Roman"/>
          <w:b/>
          <w:bCs/>
          <w:caps/>
        </w:rPr>
        <w:t xml:space="preserve">Содержание </w:t>
      </w:r>
    </w:p>
    <w:p w:rsidR="006420B2" w:rsidRPr="00F713EF" w:rsidRDefault="006420B2" w:rsidP="006420B2">
      <w:pPr>
        <w:pStyle w:val="ParagraphStyle"/>
        <w:ind w:firstLine="851"/>
        <w:jc w:val="both"/>
        <w:rPr>
          <w:rFonts w:ascii="Times New Roman" w:hAnsi="Times New Roman" w:cs="Times New Roman"/>
          <w:b/>
          <w:bCs/>
        </w:rPr>
      </w:pPr>
      <w:r w:rsidRPr="00F713EF">
        <w:rPr>
          <w:rFonts w:ascii="Times New Roman" w:hAnsi="Times New Roman" w:cs="Times New Roman"/>
          <w:b/>
          <w:bCs/>
        </w:rPr>
        <w:t>Человек и природа.</w:t>
      </w:r>
    </w:p>
    <w:p w:rsidR="006420B2" w:rsidRPr="00F713EF" w:rsidRDefault="006420B2" w:rsidP="006420B2">
      <w:pPr>
        <w:pStyle w:val="ParagraphStyle"/>
        <w:ind w:firstLine="851"/>
        <w:jc w:val="both"/>
        <w:rPr>
          <w:rFonts w:ascii="Times New Roman" w:hAnsi="Times New Roman" w:cs="Times New Roman"/>
        </w:rPr>
      </w:pPr>
      <w:r w:rsidRPr="00F713EF">
        <w:rPr>
          <w:rFonts w:ascii="Times New Roman" w:hAnsi="Times New Roman" w:cs="Times New Roman"/>
        </w:rPr>
        <w:t>Природа – это то, что нас окружает, но не создано человеком. Природные объекты и предметы, созданные человеком.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ветер, закат, дождь, гроза.</w:t>
      </w:r>
    </w:p>
    <w:p w:rsidR="006420B2" w:rsidRPr="00F713EF" w:rsidRDefault="006420B2" w:rsidP="006420B2">
      <w:pPr>
        <w:pStyle w:val="ParagraphStyle"/>
        <w:ind w:firstLine="851"/>
        <w:jc w:val="both"/>
        <w:rPr>
          <w:rFonts w:ascii="Times New Roman" w:hAnsi="Times New Roman" w:cs="Times New Roman"/>
        </w:rPr>
      </w:pPr>
      <w:r w:rsidRPr="00F713EF">
        <w:rPr>
          <w:rFonts w:ascii="Times New Roman" w:hAnsi="Times New Roman" w:cs="Times New Roman"/>
        </w:rPr>
        <w:t xml:space="preserve">Звёзды и планеты. Созвездия. Формы и размеры звёзд. Солнце – ближайшая к нам звезда, источник света и тепла для всего живого на Земле. Земля – планета; общее </w:t>
      </w:r>
      <w:r w:rsidRPr="00F713EF">
        <w:rPr>
          <w:rFonts w:ascii="Times New Roman" w:hAnsi="Times New Roman" w:cs="Times New Roman"/>
        </w:rPr>
        <w:lastRenderedPageBreak/>
        <w:t>представление о форме и размерах Земли. Глобус как модель Земли, Луна – естественный спутник Земли.</w:t>
      </w:r>
    </w:p>
    <w:p w:rsidR="006420B2" w:rsidRPr="00F713EF" w:rsidRDefault="006420B2" w:rsidP="006420B2">
      <w:pPr>
        <w:pStyle w:val="ParagraphStyle"/>
        <w:ind w:firstLine="851"/>
        <w:jc w:val="both"/>
        <w:rPr>
          <w:rFonts w:ascii="Times New Roman" w:hAnsi="Times New Roman" w:cs="Times New Roman"/>
        </w:rPr>
      </w:pPr>
      <w:r w:rsidRPr="00F713EF">
        <w:rPr>
          <w:rFonts w:ascii="Times New Roman" w:hAnsi="Times New Roman" w:cs="Times New Roman"/>
        </w:rPr>
        <w:t xml:space="preserve">Времена года, их особенности (на основе наблюдений). Смена времён года в родном крае на основе наблюдений. </w:t>
      </w:r>
    </w:p>
    <w:p w:rsidR="006420B2" w:rsidRPr="00F713EF" w:rsidRDefault="006420B2" w:rsidP="006420B2">
      <w:pPr>
        <w:pStyle w:val="ParagraphStyle"/>
        <w:ind w:firstLine="851"/>
        <w:jc w:val="both"/>
        <w:rPr>
          <w:rFonts w:ascii="Times New Roman" w:hAnsi="Times New Roman" w:cs="Times New Roman"/>
        </w:rPr>
      </w:pPr>
      <w:r w:rsidRPr="00F713EF">
        <w:rPr>
          <w:rFonts w:ascii="Times New Roman" w:hAnsi="Times New Roman" w:cs="Times New Roman"/>
        </w:rPr>
        <w:t>Погода, её составляющие (облачность, осадки, ветер).</w:t>
      </w:r>
    </w:p>
    <w:p w:rsidR="006420B2" w:rsidRPr="00F713EF" w:rsidRDefault="006420B2" w:rsidP="006420B2">
      <w:pPr>
        <w:pStyle w:val="ParagraphStyle"/>
        <w:ind w:firstLine="851"/>
        <w:jc w:val="both"/>
        <w:rPr>
          <w:rFonts w:ascii="Times New Roman" w:hAnsi="Times New Roman" w:cs="Times New Roman"/>
        </w:rPr>
      </w:pPr>
      <w:r w:rsidRPr="00F713EF">
        <w:rPr>
          <w:rFonts w:ascii="Times New Roman" w:hAnsi="Times New Roman" w:cs="Times New Roman"/>
        </w:rPr>
        <w:t>Водоёмы (река, море, озеро); их использование человеком. Водоёмы родного края (названия, краткая характеристика на основе наблюдений).</w:t>
      </w:r>
    </w:p>
    <w:p w:rsidR="006420B2" w:rsidRPr="00F713EF" w:rsidRDefault="006420B2" w:rsidP="006420B2">
      <w:pPr>
        <w:pStyle w:val="ParagraphStyle"/>
        <w:ind w:firstLine="851"/>
        <w:jc w:val="both"/>
        <w:rPr>
          <w:rFonts w:ascii="Times New Roman" w:hAnsi="Times New Roman" w:cs="Times New Roman"/>
        </w:rPr>
      </w:pPr>
      <w:r w:rsidRPr="00F713EF">
        <w:rPr>
          <w:rFonts w:ascii="Times New Roman" w:hAnsi="Times New Roman" w:cs="Times New Roman"/>
        </w:rPr>
        <w:t xml:space="preserve">Вода. Состояния воды. Использование в хозяйственной жизни человека. Полезные ископаемые. Камни, их разнообразие (по форме, размерам, цвету) и красота. Гранит, кремень, известняк. Их значение в хозяйственной деятельности человека. </w:t>
      </w:r>
    </w:p>
    <w:p w:rsidR="006420B2" w:rsidRPr="00F713EF" w:rsidRDefault="006420B2" w:rsidP="006420B2">
      <w:pPr>
        <w:pStyle w:val="ParagraphStyle"/>
        <w:ind w:firstLine="851"/>
        <w:jc w:val="both"/>
        <w:rPr>
          <w:rFonts w:ascii="Times New Roman" w:hAnsi="Times New Roman" w:cs="Times New Roman"/>
        </w:rPr>
      </w:pPr>
      <w:r w:rsidRPr="00F713EF">
        <w:rPr>
          <w:rFonts w:ascii="Times New Roman" w:hAnsi="Times New Roman" w:cs="Times New Roman"/>
        </w:rPr>
        <w:t>Растения, их разнообразие. Части растений (корень стебель, лист, цветок, плод, семя). Условия, необходимые для жизни растения (свет, тепло, воздух, вода).</w:t>
      </w:r>
    </w:p>
    <w:p w:rsidR="006420B2" w:rsidRPr="00F713EF" w:rsidRDefault="006420B2" w:rsidP="006420B2">
      <w:pPr>
        <w:pStyle w:val="ParagraphStyle"/>
        <w:ind w:firstLine="851"/>
        <w:jc w:val="both"/>
        <w:rPr>
          <w:rFonts w:ascii="Times New Roman" w:hAnsi="Times New Roman" w:cs="Times New Roman"/>
        </w:rPr>
      </w:pPr>
      <w:r w:rsidRPr="00F713EF">
        <w:rPr>
          <w:rFonts w:ascii="Times New Roman" w:hAnsi="Times New Roman" w:cs="Times New Roman"/>
        </w:rPr>
        <w:t>Знакомство с отдельными представителями растений (комнатные растения, растения цветника, деревья). Бережное отношение человека к растениям.</w:t>
      </w:r>
    </w:p>
    <w:p w:rsidR="006420B2" w:rsidRPr="00F713EF" w:rsidRDefault="006420B2" w:rsidP="006420B2">
      <w:pPr>
        <w:pStyle w:val="ParagraphStyle"/>
        <w:ind w:firstLine="851"/>
        <w:jc w:val="both"/>
        <w:rPr>
          <w:rFonts w:ascii="Times New Roman" w:hAnsi="Times New Roman" w:cs="Times New Roman"/>
        </w:rPr>
      </w:pPr>
      <w:r w:rsidRPr="00F713EF">
        <w:rPr>
          <w:rFonts w:ascii="Times New Roman" w:hAnsi="Times New Roman" w:cs="Times New Roman"/>
        </w:rPr>
        <w:t>Грибы (съедобные и ядовитые).</w:t>
      </w:r>
    </w:p>
    <w:p w:rsidR="006420B2" w:rsidRPr="00F713EF" w:rsidRDefault="006420B2" w:rsidP="006420B2">
      <w:pPr>
        <w:pStyle w:val="ParagraphStyle"/>
        <w:ind w:firstLine="851"/>
        <w:jc w:val="both"/>
        <w:rPr>
          <w:rFonts w:ascii="Times New Roman" w:hAnsi="Times New Roman" w:cs="Times New Roman"/>
        </w:rPr>
      </w:pPr>
      <w:r w:rsidRPr="00F713EF">
        <w:rPr>
          <w:rFonts w:ascii="Times New Roman" w:hAnsi="Times New Roman" w:cs="Times New Roman"/>
        </w:rPr>
        <w:t xml:space="preserve">Животные и их разнообразие. Насекомые, рыбы, птицы, звери, их отличия. Особенности питания разных животных. Дикие и домашние животные. Роль животных в природе и жизни людей, бережное отношение человека к животным. Животные родного края. </w:t>
      </w:r>
    </w:p>
    <w:p w:rsidR="006420B2" w:rsidRPr="00F713EF" w:rsidRDefault="006420B2" w:rsidP="006420B2">
      <w:pPr>
        <w:pStyle w:val="ParagraphStyle"/>
        <w:ind w:firstLine="851"/>
        <w:jc w:val="both"/>
        <w:rPr>
          <w:rFonts w:ascii="Times New Roman" w:hAnsi="Times New Roman" w:cs="Times New Roman"/>
        </w:rPr>
      </w:pPr>
      <w:r w:rsidRPr="00F713EF">
        <w:rPr>
          <w:rFonts w:ascii="Times New Roman" w:hAnsi="Times New Roman" w:cs="Times New Roman"/>
        </w:rPr>
        <w:t>Человек – часть природы. Зависимость жизни человека от природы. Положительное и отрицательное влияние деятельности человека на природу (в том числе на примере окружающей местности).</w:t>
      </w:r>
    </w:p>
    <w:p w:rsidR="006420B2" w:rsidRPr="00F713EF" w:rsidRDefault="006420B2" w:rsidP="006420B2">
      <w:pPr>
        <w:pStyle w:val="ParagraphStyle"/>
        <w:ind w:firstLine="851"/>
        <w:jc w:val="both"/>
        <w:rPr>
          <w:rFonts w:ascii="Times New Roman" w:hAnsi="Times New Roman" w:cs="Times New Roman"/>
        </w:rPr>
      </w:pPr>
      <w:r w:rsidRPr="00F713EF">
        <w:rPr>
          <w:rFonts w:ascii="Times New Roman" w:hAnsi="Times New Roman" w:cs="Times New Roman"/>
        </w:rPr>
        <w:t>Правила поведения в природе.</w:t>
      </w:r>
    </w:p>
    <w:p w:rsidR="006420B2" w:rsidRPr="00F713EF" w:rsidRDefault="006420B2" w:rsidP="006420B2">
      <w:pPr>
        <w:pStyle w:val="ParagraphStyle"/>
        <w:ind w:firstLine="851"/>
        <w:jc w:val="both"/>
        <w:rPr>
          <w:rFonts w:ascii="Times New Roman" w:hAnsi="Times New Roman" w:cs="Times New Roman"/>
          <w:b/>
          <w:bCs/>
        </w:rPr>
      </w:pPr>
      <w:r w:rsidRPr="00F713EF">
        <w:rPr>
          <w:rFonts w:ascii="Times New Roman" w:hAnsi="Times New Roman" w:cs="Times New Roman"/>
          <w:b/>
          <w:bCs/>
        </w:rPr>
        <w:t>Человек и общество.</w:t>
      </w:r>
    </w:p>
    <w:p w:rsidR="006420B2" w:rsidRPr="00F713EF" w:rsidRDefault="006420B2" w:rsidP="006420B2">
      <w:pPr>
        <w:pStyle w:val="ParagraphStyle"/>
        <w:ind w:firstLine="360"/>
        <w:jc w:val="both"/>
        <w:rPr>
          <w:rFonts w:ascii="Times New Roman" w:hAnsi="Times New Roman" w:cs="Times New Roman"/>
        </w:rPr>
      </w:pPr>
      <w:r w:rsidRPr="00F713EF">
        <w:rPr>
          <w:rFonts w:ascii="Times New Roman" w:hAnsi="Times New Roman" w:cs="Times New Roman"/>
        </w:rPr>
        <w:t xml:space="preserve">Человек – член общества. Взаимоотношения человека  с другими людьми. Культура общения. Уважение к чужому мнению. </w:t>
      </w:r>
    </w:p>
    <w:p w:rsidR="006420B2" w:rsidRPr="00F713EF" w:rsidRDefault="006420B2" w:rsidP="006420B2">
      <w:pPr>
        <w:pStyle w:val="ParagraphStyle"/>
        <w:ind w:firstLine="360"/>
        <w:jc w:val="both"/>
        <w:rPr>
          <w:rFonts w:ascii="Times New Roman" w:hAnsi="Times New Roman" w:cs="Times New Roman"/>
        </w:rPr>
      </w:pPr>
      <w:r w:rsidRPr="00F713EF">
        <w:rPr>
          <w:rFonts w:ascii="Times New Roman" w:hAnsi="Times New Roman" w:cs="Times New Roman"/>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Имена и фамилии членов семьи.</w:t>
      </w:r>
    </w:p>
    <w:p w:rsidR="006420B2" w:rsidRPr="00F713EF" w:rsidRDefault="006420B2" w:rsidP="006420B2">
      <w:pPr>
        <w:pStyle w:val="ParagraphStyle"/>
        <w:ind w:firstLine="360"/>
        <w:jc w:val="both"/>
        <w:rPr>
          <w:rFonts w:ascii="Times New Roman" w:hAnsi="Times New Roman" w:cs="Times New Roman"/>
        </w:rPr>
      </w:pPr>
      <w:r w:rsidRPr="00F713EF">
        <w:rPr>
          <w:rFonts w:ascii="Times New Roman" w:hAnsi="Times New Roman" w:cs="Times New Roman"/>
        </w:rPr>
        <w:t>Младший школьник. Правила поведения в школе, на уроке. Обращение к учителю. Классный, школьный коллектив, совместная учёба, игры, отдых. Друзья. Правила взаимоотношений со взрослыми, сверстниками, культура поведения в школе и других общественных местах.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Основы правильного питания.</w:t>
      </w:r>
    </w:p>
    <w:p w:rsidR="006420B2" w:rsidRPr="00F713EF" w:rsidRDefault="006420B2" w:rsidP="006420B2">
      <w:pPr>
        <w:pStyle w:val="ParagraphStyle"/>
        <w:ind w:firstLine="360"/>
        <w:jc w:val="both"/>
        <w:rPr>
          <w:rFonts w:ascii="Times New Roman" w:hAnsi="Times New Roman" w:cs="Times New Roman"/>
        </w:rPr>
      </w:pPr>
      <w:r w:rsidRPr="00F713EF">
        <w:rPr>
          <w:rFonts w:ascii="Times New Roman" w:hAnsi="Times New Roman" w:cs="Times New Roman"/>
        </w:rPr>
        <w:t>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w:t>
      </w:r>
    </w:p>
    <w:p w:rsidR="006420B2" w:rsidRPr="00F713EF" w:rsidRDefault="006420B2" w:rsidP="006420B2">
      <w:pPr>
        <w:pStyle w:val="ParagraphStyle"/>
        <w:ind w:firstLine="360"/>
        <w:jc w:val="both"/>
        <w:rPr>
          <w:rFonts w:ascii="Times New Roman" w:hAnsi="Times New Roman" w:cs="Times New Roman"/>
        </w:rPr>
      </w:pPr>
      <w:r w:rsidRPr="00F713EF">
        <w:rPr>
          <w:rFonts w:ascii="Times New Roman" w:hAnsi="Times New Roman" w:cs="Times New Roman"/>
        </w:rPr>
        <w:t>Значение труда в жизни человека и общества. Профессии людей.</w:t>
      </w:r>
    </w:p>
    <w:p w:rsidR="006420B2" w:rsidRPr="00F713EF" w:rsidRDefault="006420B2" w:rsidP="006420B2">
      <w:pPr>
        <w:pStyle w:val="ParagraphStyle"/>
        <w:ind w:firstLine="360"/>
        <w:jc w:val="both"/>
        <w:rPr>
          <w:rFonts w:ascii="Times New Roman" w:hAnsi="Times New Roman" w:cs="Times New Roman"/>
        </w:rPr>
      </w:pPr>
      <w:r w:rsidRPr="00F713EF">
        <w:rPr>
          <w:rFonts w:ascii="Times New Roman" w:hAnsi="Times New Roman" w:cs="Times New Roman"/>
        </w:rPr>
        <w:t>Общественный транспорт. Наземный, воздушный, водный транспорт. Правила пользования транспортом.  Средства связи: почта, телеграф, телефон.</w:t>
      </w:r>
    </w:p>
    <w:p w:rsidR="006420B2" w:rsidRPr="00F713EF" w:rsidRDefault="006420B2" w:rsidP="006420B2">
      <w:pPr>
        <w:pStyle w:val="ParagraphStyle"/>
        <w:ind w:firstLine="360"/>
        <w:jc w:val="both"/>
        <w:rPr>
          <w:rFonts w:ascii="Times New Roman" w:hAnsi="Times New Roman" w:cs="Times New Roman"/>
        </w:rPr>
      </w:pPr>
      <w:r w:rsidRPr="00F713EF">
        <w:rPr>
          <w:rFonts w:ascii="Times New Roman" w:hAnsi="Times New Roman" w:cs="Times New Roman"/>
        </w:rPr>
        <w:t>Средства массовой информации: радио, телевидение, пресса, интернет.</w:t>
      </w:r>
    </w:p>
    <w:p w:rsidR="006420B2" w:rsidRPr="00F713EF" w:rsidRDefault="006420B2" w:rsidP="006420B2">
      <w:pPr>
        <w:pStyle w:val="ParagraphStyle"/>
        <w:ind w:firstLine="360"/>
        <w:jc w:val="both"/>
        <w:rPr>
          <w:rFonts w:ascii="Times New Roman" w:hAnsi="Times New Roman" w:cs="Times New Roman"/>
        </w:rPr>
      </w:pPr>
      <w:r w:rsidRPr="00F713EF">
        <w:rPr>
          <w:rFonts w:ascii="Times New Roman" w:hAnsi="Times New Roman" w:cs="Times New Roman"/>
        </w:rPr>
        <w:t>Наша родина – Россия, Российская Федерация. Государственная символика России: герб, гимн, флаг. Правила поведения при прослушивании гимна. Конституция – основной закон РФ. Права ребёнка.</w:t>
      </w:r>
    </w:p>
    <w:p w:rsidR="006420B2" w:rsidRPr="00F713EF" w:rsidRDefault="006420B2" w:rsidP="006420B2">
      <w:pPr>
        <w:pStyle w:val="ParagraphStyle"/>
        <w:ind w:firstLine="360"/>
        <w:jc w:val="both"/>
        <w:rPr>
          <w:rFonts w:ascii="Times New Roman" w:hAnsi="Times New Roman" w:cs="Times New Roman"/>
        </w:rPr>
      </w:pPr>
      <w:r w:rsidRPr="00F713EF">
        <w:rPr>
          <w:rFonts w:ascii="Times New Roman" w:hAnsi="Times New Roman" w:cs="Times New Roman"/>
        </w:rPr>
        <w:t>Президент РФ – глава государства.</w:t>
      </w:r>
    </w:p>
    <w:p w:rsidR="006420B2" w:rsidRPr="00F713EF" w:rsidRDefault="006420B2" w:rsidP="006420B2">
      <w:pPr>
        <w:pStyle w:val="ParagraphStyle"/>
        <w:ind w:firstLine="360"/>
        <w:jc w:val="both"/>
        <w:rPr>
          <w:rFonts w:ascii="Times New Roman" w:hAnsi="Times New Roman" w:cs="Times New Roman"/>
        </w:rPr>
      </w:pPr>
      <w:r w:rsidRPr="00F713EF">
        <w:rPr>
          <w:rFonts w:ascii="Times New Roman" w:hAnsi="Times New Roman" w:cs="Times New Roman"/>
        </w:rPr>
        <w:t>Праздник в жизни общества. Основные праздники: Новый год, Рождество, День защитника Отечества, 8 Марта, День Весны и Труда, День Победы, День России, День защиты детей, День семьи и др.</w:t>
      </w:r>
    </w:p>
    <w:p w:rsidR="006420B2" w:rsidRPr="00F713EF" w:rsidRDefault="006420B2" w:rsidP="006420B2">
      <w:pPr>
        <w:pStyle w:val="ParagraphStyle"/>
        <w:ind w:firstLine="360"/>
        <w:jc w:val="both"/>
        <w:rPr>
          <w:rFonts w:ascii="Times New Roman" w:hAnsi="Times New Roman" w:cs="Times New Roman"/>
        </w:rPr>
      </w:pPr>
      <w:r w:rsidRPr="00F713EF">
        <w:rPr>
          <w:rFonts w:ascii="Times New Roman" w:hAnsi="Times New Roman" w:cs="Times New Roman"/>
        </w:rPr>
        <w:t>Москва – столица России.</w:t>
      </w:r>
    </w:p>
    <w:p w:rsidR="006420B2" w:rsidRPr="00F713EF" w:rsidRDefault="006420B2" w:rsidP="006420B2">
      <w:pPr>
        <w:pStyle w:val="ParagraphStyle"/>
        <w:ind w:firstLine="360"/>
        <w:jc w:val="both"/>
        <w:rPr>
          <w:rFonts w:ascii="Times New Roman" w:hAnsi="Times New Roman" w:cs="Times New Roman"/>
        </w:rPr>
      </w:pPr>
      <w:r w:rsidRPr="00F713EF">
        <w:rPr>
          <w:rFonts w:ascii="Times New Roman" w:hAnsi="Times New Roman" w:cs="Times New Roman"/>
        </w:rPr>
        <w:t>Россия – многонациональная страна. Народы, населяющие Россию, их обычаи, характерные особенности быта. Уважительное отношение к своему и другим народам.</w:t>
      </w:r>
    </w:p>
    <w:p w:rsidR="006420B2" w:rsidRDefault="006420B2" w:rsidP="006420B2">
      <w:pPr>
        <w:pStyle w:val="ParagraphStyle"/>
        <w:ind w:firstLine="360"/>
        <w:jc w:val="both"/>
        <w:rPr>
          <w:rFonts w:ascii="Times New Roman" w:hAnsi="Times New Roman" w:cs="Times New Roman"/>
        </w:rPr>
      </w:pPr>
      <w:r w:rsidRPr="00F713EF">
        <w:rPr>
          <w:rFonts w:ascii="Times New Roman" w:hAnsi="Times New Roman" w:cs="Times New Roman"/>
        </w:rPr>
        <w:t>Родной край – частица России. Родной город, регион: название, основные достопримечательности. Особенности труда людей родного края, профессии. Важные сведения  из истории родного края.</w:t>
      </w:r>
    </w:p>
    <w:p w:rsidR="006420B2" w:rsidRDefault="006420B2" w:rsidP="006420B2">
      <w:pPr>
        <w:pStyle w:val="ParagraphStyle"/>
        <w:ind w:firstLine="360"/>
        <w:jc w:val="both"/>
        <w:rPr>
          <w:rFonts w:ascii="Times New Roman" w:hAnsi="Times New Roman" w:cs="Times New Roman"/>
          <w:b/>
        </w:rPr>
      </w:pPr>
      <w:r w:rsidRPr="00F713EF">
        <w:rPr>
          <w:rFonts w:ascii="Times New Roman" w:hAnsi="Times New Roman" w:cs="Times New Roman"/>
          <w:b/>
        </w:rPr>
        <w:lastRenderedPageBreak/>
        <w:t>Учебно-тематический план</w:t>
      </w:r>
    </w:p>
    <w:tbl>
      <w:tblPr>
        <w:tblW w:w="1049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30"/>
        <w:gridCol w:w="2538"/>
        <w:gridCol w:w="2654"/>
        <w:gridCol w:w="3969"/>
      </w:tblGrid>
      <w:tr w:rsidR="006420B2" w:rsidRPr="00A3288E" w:rsidTr="006420B2">
        <w:trPr>
          <w:trHeight w:val="285"/>
        </w:trPr>
        <w:tc>
          <w:tcPr>
            <w:tcW w:w="1330" w:type="dxa"/>
            <w:vMerge w:val="restart"/>
          </w:tcPr>
          <w:p w:rsidR="006420B2" w:rsidRPr="00A3288E" w:rsidRDefault="006420B2" w:rsidP="006420B2">
            <w:pPr>
              <w:jc w:val="both"/>
            </w:pPr>
            <w:r w:rsidRPr="00A3288E">
              <w:t>№</w:t>
            </w:r>
          </w:p>
        </w:tc>
        <w:tc>
          <w:tcPr>
            <w:tcW w:w="2538" w:type="dxa"/>
            <w:vMerge w:val="restart"/>
          </w:tcPr>
          <w:p w:rsidR="006420B2" w:rsidRPr="00A3288E" w:rsidRDefault="006420B2" w:rsidP="006420B2">
            <w:pPr>
              <w:jc w:val="both"/>
            </w:pPr>
            <w:r w:rsidRPr="00A3288E">
              <w:t>Наименование разделов и тем</w:t>
            </w:r>
          </w:p>
        </w:tc>
        <w:tc>
          <w:tcPr>
            <w:tcW w:w="2654" w:type="dxa"/>
            <w:vMerge w:val="restart"/>
          </w:tcPr>
          <w:p w:rsidR="006420B2" w:rsidRPr="00A3288E" w:rsidRDefault="006420B2" w:rsidP="006420B2">
            <w:pPr>
              <w:jc w:val="both"/>
            </w:pPr>
            <w:r w:rsidRPr="00A3288E">
              <w:t>Всего часов</w:t>
            </w:r>
          </w:p>
        </w:tc>
        <w:tc>
          <w:tcPr>
            <w:tcW w:w="3969" w:type="dxa"/>
            <w:tcBorders>
              <w:bottom w:val="nil"/>
              <w:right w:val="single" w:sz="4" w:space="0" w:color="auto"/>
            </w:tcBorders>
          </w:tcPr>
          <w:p w:rsidR="006420B2" w:rsidRPr="00A3288E" w:rsidRDefault="006420B2" w:rsidP="006420B2">
            <w:r w:rsidRPr="00A3288E">
              <w:t>В том числе на:</w:t>
            </w:r>
          </w:p>
        </w:tc>
      </w:tr>
      <w:tr w:rsidR="006420B2" w:rsidRPr="00A3288E" w:rsidTr="006420B2">
        <w:trPr>
          <w:trHeight w:val="240"/>
        </w:trPr>
        <w:tc>
          <w:tcPr>
            <w:tcW w:w="1330" w:type="dxa"/>
            <w:vMerge/>
          </w:tcPr>
          <w:p w:rsidR="006420B2" w:rsidRPr="00A3288E" w:rsidRDefault="006420B2" w:rsidP="006420B2">
            <w:pPr>
              <w:jc w:val="both"/>
            </w:pPr>
          </w:p>
        </w:tc>
        <w:tc>
          <w:tcPr>
            <w:tcW w:w="2538" w:type="dxa"/>
            <w:vMerge/>
          </w:tcPr>
          <w:p w:rsidR="006420B2" w:rsidRPr="00A3288E" w:rsidRDefault="006420B2" w:rsidP="006420B2">
            <w:pPr>
              <w:jc w:val="both"/>
            </w:pPr>
          </w:p>
        </w:tc>
        <w:tc>
          <w:tcPr>
            <w:tcW w:w="2654" w:type="dxa"/>
            <w:vMerge/>
          </w:tcPr>
          <w:p w:rsidR="006420B2" w:rsidRPr="00A3288E" w:rsidRDefault="006420B2" w:rsidP="006420B2">
            <w:pPr>
              <w:jc w:val="both"/>
            </w:pPr>
          </w:p>
        </w:tc>
        <w:tc>
          <w:tcPr>
            <w:tcW w:w="3969" w:type="dxa"/>
            <w:tcBorders>
              <w:top w:val="nil"/>
              <w:left w:val="single" w:sz="4" w:space="0" w:color="auto"/>
              <w:bottom w:val="single" w:sz="4" w:space="0" w:color="auto"/>
              <w:right w:val="single" w:sz="4" w:space="0" w:color="auto"/>
            </w:tcBorders>
          </w:tcPr>
          <w:p w:rsidR="006420B2" w:rsidRPr="00A3288E" w:rsidRDefault="006420B2" w:rsidP="006420B2">
            <w:r>
              <w:t>Проверочные работы.</w:t>
            </w:r>
          </w:p>
        </w:tc>
      </w:tr>
      <w:tr w:rsidR="006420B2" w:rsidRPr="00A3288E" w:rsidTr="006420B2">
        <w:tc>
          <w:tcPr>
            <w:tcW w:w="1330" w:type="dxa"/>
          </w:tcPr>
          <w:p w:rsidR="006420B2" w:rsidRPr="00A3288E" w:rsidRDefault="006420B2" w:rsidP="006420B2">
            <w:pPr>
              <w:jc w:val="both"/>
            </w:pPr>
          </w:p>
        </w:tc>
        <w:tc>
          <w:tcPr>
            <w:tcW w:w="2538" w:type="dxa"/>
          </w:tcPr>
          <w:p w:rsidR="006420B2" w:rsidRPr="00A3288E" w:rsidRDefault="006420B2" w:rsidP="006420B2">
            <w:pPr>
              <w:jc w:val="both"/>
            </w:pPr>
            <w:r w:rsidRPr="00A3288E">
              <w:t>Название изучаемого раздела</w:t>
            </w:r>
          </w:p>
        </w:tc>
        <w:tc>
          <w:tcPr>
            <w:tcW w:w="2654" w:type="dxa"/>
          </w:tcPr>
          <w:p w:rsidR="006420B2" w:rsidRPr="00A3288E" w:rsidRDefault="006420B2" w:rsidP="006420B2">
            <w:pPr>
              <w:jc w:val="both"/>
            </w:pPr>
          </w:p>
        </w:tc>
        <w:tc>
          <w:tcPr>
            <w:tcW w:w="3969" w:type="dxa"/>
            <w:vMerge w:val="restart"/>
            <w:tcBorders>
              <w:top w:val="single" w:sz="4" w:space="0" w:color="auto"/>
              <w:left w:val="single" w:sz="4" w:space="0" w:color="auto"/>
              <w:right w:val="single" w:sz="4" w:space="0" w:color="auto"/>
            </w:tcBorders>
          </w:tcPr>
          <w:p w:rsidR="006420B2" w:rsidRPr="00415446" w:rsidRDefault="006420B2" w:rsidP="006420B2">
            <w:pPr>
              <w:jc w:val="center"/>
            </w:pPr>
          </w:p>
          <w:p w:rsidR="006420B2" w:rsidRPr="00A3288E" w:rsidRDefault="006420B2" w:rsidP="006420B2">
            <w:pPr>
              <w:jc w:val="center"/>
            </w:pPr>
            <w:r>
              <w:t>4</w:t>
            </w:r>
          </w:p>
        </w:tc>
      </w:tr>
      <w:tr w:rsidR="006420B2" w:rsidRPr="00A3288E" w:rsidTr="006420B2">
        <w:tc>
          <w:tcPr>
            <w:tcW w:w="1330" w:type="dxa"/>
          </w:tcPr>
          <w:p w:rsidR="006420B2" w:rsidRPr="00A3288E" w:rsidRDefault="006420B2" w:rsidP="006420B2">
            <w:pPr>
              <w:jc w:val="both"/>
            </w:pPr>
          </w:p>
        </w:tc>
        <w:tc>
          <w:tcPr>
            <w:tcW w:w="2538" w:type="dxa"/>
          </w:tcPr>
          <w:p w:rsidR="006420B2" w:rsidRPr="00214654" w:rsidRDefault="006420B2" w:rsidP="006420B2">
            <w:pPr>
              <w:pStyle w:val="ParagraphStyle"/>
              <w:spacing w:line="264" w:lineRule="auto"/>
              <w:jc w:val="center"/>
              <w:rPr>
                <w:rFonts w:ascii="Times New Roman" w:hAnsi="Times New Roman" w:cs="Times New Roman"/>
                <w:b/>
                <w:bCs/>
                <w:sz w:val="22"/>
                <w:szCs w:val="22"/>
              </w:rPr>
            </w:pPr>
            <w:r w:rsidRPr="00214654">
              <w:rPr>
                <w:rFonts w:ascii="Times New Roman" w:hAnsi="Times New Roman" w:cs="Times New Roman"/>
                <w:b/>
                <w:bCs/>
                <w:sz w:val="22"/>
                <w:szCs w:val="22"/>
              </w:rPr>
              <w:t>Введение.</w:t>
            </w:r>
          </w:p>
        </w:tc>
        <w:tc>
          <w:tcPr>
            <w:tcW w:w="2654" w:type="dxa"/>
            <w:tcBorders>
              <w:bottom w:val="single" w:sz="4" w:space="0" w:color="auto"/>
            </w:tcBorders>
          </w:tcPr>
          <w:p w:rsidR="006420B2" w:rsidRPr="00A3288E" w:rsidRDefault="006420B2" w:rsidP="006420B2">
            <w:pPr>
              <w:jc w:val="both"/>
            </w:pPr>
            <w:r>
              <w:t>2</w:t>
            </w:r>
            <w:r w:rsidRPr="00A3288E">
              <w:t>ч</w:t>
            </w:r>
          </w:p>
        </w:tc>
        <w:tc>
          <w:tcPr>
            <w:tcW w:w="3969" w:type="dxa"/>
            <w:vMerge/>
            <w:tcBorders>
              <w:left w:val="single" w:sz="4" w:space="0" w:color="auto"/>
              <w:right w:val="single" w:sz="4" w:space="0" w:color="auto"/>
            </w:tcBorders>
          </w:tcPr>
          <w:p w:rsidR="006420B2" w:rsidRPr="00415446" w:rsidRDefault="006420B2" w:rsidP="006420B2">
            <w:pPr>
              <w:jc w:val="center"/>
            </w:pPr>
          </w:p>
        </w:tc>
      </w:tr>
      <w:tr w:rsidR="006420B2" w:rsidRPr="00A3288E" w:rsidTr="006420B2">
        <w:tc>
          <w:tcPr>
            <w:tcW w:w="1330" w:type="dxa"/>
          </w:tcPr>
          <w:p w:rsidR="006420B2" w:rsidRPr="00A3288E" w:rsidRDefault="006420B2" w:rsidP="006420B2">
            <w:pPr>
              <w:jc w:val="both"/>
            </w:pPr>
            <w:r>
              <w:t>1</w:t>
            </w:r>
          </w:p>
        </w:tc>
        <w:tc>
          <w:tcPr>
            <w:tcW w:w="2538" w:type="dxa"/>
          </w:tcPr>
          <w:p w:rsidR="006420B2" w:rsidRPr="00A3288E" w:rsidRDefault="006420B2" w:rsidP="006420B2">
            <w:pPr>
              <w:jc w:val="both"/>
            </w:pPr>
            <w:r>
              <w:rPr>
                <w:b/>
                <w:bCs/>
              </w:rPr>
              <w:t xml:space="preserve">«Что и кто?» </w:t>
            </w:r>
          </w:p>
        </w:tc>
        <w:tc>
          <w:tcPr>
            <w:tcW w:w="2654" w:type="dxa"/>
          </w:tcPr>
          <w:p w:rsidR="006420B2" w:rsidRPr="00A3288E" w:rsidRDefault="006420B2" w:rsidP="006420B2">
            <w:pPr>
              <w:jc w:val="both"/>
            </w:pPr>
            <w:r>
              <w:rPr>
                <w:b/>
                <w:bCs/>
              </w:rPr>
              <w:t>18 ч</w:t>
            </w:r>
          </w:p>
        </w:tc>
        <w:tc>
          <w:tcPr>
            <w:tcW w:w="3969" w:type="dxa"/>
            <w:vMerge/>
            <w:tcBorders>
              <w:left w:val="single" w:sz="4" w:space="0" w:color="auto"/>
              <w:right w:val="single" w:sz="4" w:space="0" w:color="auto"/>
            </w:tcBorders>
          </w:tcPr>
          <w:p w:rsidR="006420B2" w:rsidRPr="00415446" w:rsidRDefault="006420B2" w:rsidP="006420B2">
            <w:pPr>
              <w:jc w:val="center"/>
            </w:pPr>
          </w:p>
        </w:tc>
      </w:tr>
      <w:tr w:rsidR="006420B2" w:rsidRPr="00A3288E" w:rsidTr="006420B2">
        <w:tc>
          <w:tcPr>
            <w:tcW w:w="1330" w:type="dxa"/>
          </w:tcPr>
          <w:p w:rsidR="006420B2" w:rsidRDefault="006420B2" w:rsidP="006420B2">
            <w:pPr>
              <w:jc w:val="both"/>
            </w:pPr>
            <w:r>
              <w:t>2</w:t>
            </w:r>
          </w:p>
        </w:tc>
        <w:tc>
          <w:tcPr>
            <w:tcW w:w="2538" w:type="dxa"/>
          </w:tcPr>
          <w:p w:rsidR="006420B2" w:rsidRDefault="006420B2" w:rsidP="006420B2">
            <w:pPr>
              <w:jc w:val="both"/>
              <w:rPr>
                <w:b/>
                <w:bCs/>
              </w:rPr>
            </w:pPr>
            <w:r>
              <w:rPr>
                <w:b/>
                <w:bCs/>
              </w:rPr>
              <w:t xml:space="preserve">«Как, откуда и куда?» </w:t>
            </w:r>
          </w:p>
        </w:tc>
        <w:tc>
          <w:tcPr>
            <w:tcW w:w="2654" w:type="dxa"/>
          </w:tcPr>
          <w:p w:rsidR="006420B2" w:rsidRDefault="006420B2" w:rsidP="006420B2">
            <w:pPr>
              <w:jc w:val="both"/>
              <w:rPr>
                <w:b/>
                <w:bCs/>
              </w:rPr>
            </w:pPr>
            <w:r>
              <w:rPr>
                <w:b/>
                <w:bCs/>
              </w:rPr>
              <w:t>9ч.</w:t>
            </w:r>
          </w:p>
        </w:tc>
        <w:tc>
          <w:tcPr>
            <w:tcW w:w="3969" w:type="dxa"/>
            <w:vMerge/>
            <w:tcBorders>
              <w:left w:val="single" w:sz="4" w:space="0" w:color="auto"/>
              <w:right w:val="single" w:sz="4" w:space="0" w:color="auto"/>
            </w:tcBorders>
          </w:tcPr>
          <w:p w:rsidR="006420B2" w:rsidRPr="00415446" w:rsidRDefault="006420B2" w:rsidP="006420B2">
            <w:pPr>
              <w:jc w:val="center"/>
            </w:pPr>
          </w:p>
        </w:tc>
      </w:tr>
      <w:tr w:rsidR="006420B2" w:rsidRPr="00A3288E" w:rsidTr="006420B2">
        <w:tc>
          <w:tcPr>
            <w:tcW w:w="1330" w:type="dxa"/>
          </w:tcPr>
          <w:p w:rsidR="006420B2" w:rsidRPr="00A3288E" w:rsidRDefault="006420B2" w:rsidP="006420B2">
            <w:pPr>
              <w:jc w:val="both"/>
            </w:pPr>
            <w:r w:rsidRPr="00A3288E">
              <w:t>3</w:t>
            </w:r>
          </w:p>
        </w:tc>
        <w:tc>
          <w:tcPr>
            <w:tcW w:w="2538" w:type="dxa"/>
          </w:tcPr>
          <w:p w:rsidR="006420B2" w:rsidRPr="00A3288E" w:rsidRDefault="006420B2" w:rsidP="006420B2">
            <w:pPr>
              <w:jc w:val="both"/>
            </w:pPr>
            <w:r>
              <w:rPr>
                <w:b/>
                <w:bCs/>
              </w:rPr>
              <w:t xml:space="preserve">«Где и когда?» </w:t>
            </w:r>
          </w:p>
        </w:tc>
        <w:tc>
          <w:tcPr>
            <w:tcW w:w="2654" w:type="dxa"/>
          </w:tcPr>
          <w:p w:rsidR="006420B2" w:rsidRPr="00A3288E" w:rsidRDefault="006420B2" w:rsidP="006420B2">
            <w:pPr>
              <w:jc w:val="both"/>
            </w:pPr>
            <w:r>
              <w:rPr>
                <w:b/>
                <w:bCs/>
              </w:rPr>
              <w:t>9 ч</w:t>
            </w:r>
          </w:p>
        </w:tc>
        <w:tc>
          <w:tcPr>
            <w:tcW w:w="3969" w:type="dxa"/>
            <w:vMerge/>
            <w:tcBorders>
              <w:left w:val="single" w:sz="4" w:space="0" w:color="auto"/>
              <w:right w:val="single" w:sz="4" w:space="0" w:color="auto"/>
            </w:tcBorders>
          </w:tcPr>
          <w:p w:rsidR="006420B2" w:rsidRPr="00A3288E" w:rsidRDefault="006420B2" w:rsidP="006420B2"/>
        </w:tc>
      </w:tr>
      <w:tr w:rsidR="006420B2" w:rsidRPr="00A3288E" w:rsidTr="006420B2">
        <w:tc>
          <w:tcPr>
            <w:tcW w:w="1330" w:type="dxa"/>
          </w:tcPr>
          <w:p w:rsidR="006420B2" w:rsidRPr="00A3288E" w:rsidRDefault="006420B2" w:rsidP="006420B2">
            <w:pPr>
              <w:jc w:val="both"/>
            </w:pPr>
            <w:r>
              <w:t>4</w:t>
            </w:r>
          </w:p>
        </w:tc>
        <w:tc>
          <w:tcPr>
            <w:tcW w:w="2538" w:type="dxa"/>
          </w:tcPr>
          <w:p w:rsidR="006420B2" w:rsidRDefault="006420B2" w:rsidP="006420B2">
            <w:pPr>
              <w:jc w:val="both"/>
              <w:rPr>
                <w:b/>
                <w:bCs/>
              </w:rPr>
            </w:pPr>
            <w:r>
              <w:rPr>
                <w:b/>
                <w:bCs/>
              </w:rPr>
              <w:t xml:space="preserve">«Почему и зачем?» </w:t>
            </w:r>
          </w:p>
        </w:tc>
        <w:tc>
          <w:tcPr>
            <w:tcW w:w="2654" w:type="dxa"/>
          </w:tcPr>
          <w:p w:rsidR="006420B2" w:rsidRDefault="006420B2" w:rsidP="006420B2">
            <w:pPr>
              <w:jc w:val="both"/>
              <w:rPr>
                <w:b/>
                <w:bCs/>
              </w:rPr>
            </w:pPr>
            <w:r>
              <w:rPr>
                <w:b/>
                <w:bCs/>
              </w:rPr>
              <w:t>24ч</w:t>
            </w:r>
          </w:p>
        </w:tc>
        <w:tc>
          <w:tcPr>
            <w:tcW w:w="3969" w:type="dxa"/>
            <w:vMerge/>
            <w:tcBorders>
              <w:left w:val="single" w:sz="4" w:space="0" w:color="auto"/>
              <w:right w:val="single" w:sz="4" w:space="0" w:color="auto"/>
            </w:tcBorders>
          </w:tcPr>
          <w:p w:rsidR="006420B2" w:rsidRPr="00A3288E" w:rsidRDefault="006420B2" w:rsidP="006420B2"/>
        </w:tc>
      </w:tr>
      <w:tr w:rsidR="006420B2" w:rsidRPr="00A3288E" w:rsidTr="006420B2">
        <w:tc>
          <w:tcPr>
            <w:tcW w:w="1330" w:type="dxa"/>
          </w:tcPr>
          <w:p w:rsidR="006420B2" w:rsidRDefault="006420B2" w:rsidP="006420B2">
            <w:pPr>
              <w:jc w:val="both"/>
            </w:pPr>
          </w:p>
        </w:tc>
        <w:tc>
          <w:tcPr>
            <w:tcW w:w="2538" w:type="dxa"/>
          </w:tcPr>
          <w:p w:rsidR="006420B2" w:rsidRDefault="006420B2" w:rsidP="006420B2">
            <w:pPr>
              <w:jc w:val="both"/>
              <w:rPr>
                <w:b/>
                <w:bCs/>
              </w:rPr>
            </w:pPr>
            <w:r>
              <w:rPr>
                <w:b/>
                <w:bCs/>
              </w:rPr>
              <w:t>Итого часов</w:t>
            </w:r>
          </w:p>
        </w:tc>
        <w:tc>
          <w:tcPr>
            <w:tcW w:w="2654" w:type="dxa"/>
          </w:tcPr>
          <w:p w:rsidR="006420B2" w:rsidRPr="006B116C" w:rsidRDefault="006420B2" w:rsidP="006420B2">
            <w:pPr>
              <w:jc w:val="both"/>
              <w:rPr>
                <w:b/>
                <w:bCs/>
              </w:rPr>
            </w:pPr>
            <w:r w:rsidRPr="006B116C">
              <w:rPr>
                <w:b/>
              </w:rPr>
              <w:t>66ч</w:t>
            </w:r>
          </w:p>
        </w:tc>
        <w:tc>
          <w:tcPr>
            <w:tcW w:w="3969" w:type="dxa"/>
            <w:vMerge/>
            <w:tcBorders>
              <w:left w:val="single" w:sz="4" w:space="0" w:color="auto"/>
              <w:right w:val="single" w:sz="4" w:space="0" w:color="auto"/>
            </w:tcBorders>
          </w:tcPr>
          <w:p w:rsidR="006420B2" w:rsidRPr="00A3288E" w:rsidRDefault="006420B2" w:rsidP="006420B2"/>
        </w:tc>
      </w:tr>
    </w:tbl>
    <w:p w:rsidR="006420B2" w:rsidRDefault="006420B2" w:rsidP="006420B2">
      <w:pPr>
        <w:pStyle w:val="ParagraphStyle"/>
        <w:ind w:firstLine="360"/>
        <w:jc w:val="both"/>
        <w:rPr>
          <w:rFonts w:ascii="Times New Roman" w:hAnsi="Times New Roman" w:cs="Times New Roman"/>
          <w:b/>
        </w:rPr>
      </w:pPr>
    </w:p>
    <w:p w:rsidR="006420B2" w:rsidRDefault="006420B2" w:rsidP="006420B2">
      <w:pPr>
        <w:pStyle w:val="ParagraphStyle"/>
        <w:ind w:firstLine="360"/>
        <w:jc w:val="both"/>
        <w:rPr>
          <w:rFonts w:ascii="Times New Roman" w:hAnsi="Times New Roman" w:cs="Times New Roman"/>
          <w:b/>
        </w:rPr>
      </w:pPr>
      <w:r>
        <w:rPr>
          <w:rFonts w:ascii="Times New Roman" w:hAnsi="Times New Roman" w:cs="Times New Roman"/>
          <w:b/>
        </w:rPr>
        <w:t>Календарно-тематическое планирование</w:t>
      </w:r>
    </w:p>
    <w:p w:rsidR="006420B2" w:rsidRDefault="006420B2" w:rsidP="006420B2">
      <w:pPr>
        <w:pStyle w:val="ParagraphStyle"/>
        <w:ind w:firstLine="360"/>
        <w:jc w:val="both"/>
        <w:rPr>
          <w:rFonts w:ascii="Times New Roman" w:hAnsi="Times New Roman" w:cs="Times New Roman"/>
          <w:b/>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8"/>
        <w:gridCol w:w="4111"/>
        <w:gridCol w:w="850"/>
        <w:gridCol w:w="851"/>
        <w:gridCol w:w="3827"/>
      </w:tblGrid>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раздел</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w:t>
            </w:r>
          </w:p>
        </w:tc>
        <w:tc>
          <w:tcPr>
            <w:tcW w:w="4111"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Тема урока</w:t>
            </w: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Кол.ч</w:t>
            </w: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дата</w:t>
            </w: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b/>
              </w:rPr>
              <w:t>Элементы содержания (для детей с ОВЗ)</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rPr>
            </w:pP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4111"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color w:val="000000"/>
                <w:lang w:val="en-US"/>
              </w:rPr>
              <w:t>Введение. Задавайте вопросы!</w:t>
            </w: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Учебник, рабочая  тетрадь, окружающий мир, атлас-определитель</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rPr>
            </w:pP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4111" w:type="dxa"/>
          </w:tcPr>
          <w:p w:rsidR="006420B2" w:rsidRPr="00214654" w:rsidRDefault="006420B2" w:rsidP="006420B2">
            <w:pPr>
              <w:pStyle w:val="ParagraphStyle"/>
              <w:widowControl w:val="0"/>
              <w:rPr>
                <w:rFonts w:ascii="Times New Roman" w:hAnsi="Times New Roman" w:cs="Times New Roman"/>
                <w:color w:val="000000"/>
              </w:rPr>
            </w:pPr>
            <w:r w:rsidRPr="00214654">
              <w:rPr>
                <w:rFonts w:ascii="Times New Roman" w:hAnsi="Times New Roman" w:cs="Times New Roman"/>
                <w:color w:val="000000"/>
              </w:rPr>
              <w:t xml:space="preserve">Наши помощники. </w:t>
            </w:r>
          </w:p>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(Конструирование способа действия</w:t>
            </w: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Окружающий мир</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4111" w:type="dxa"/>
          </w:tcPr>
          <w:p w:rsidR="006420B2" w:rsidRPr="00214654" w:rsidRDefault="006420B2" w:rsidP="006420B2">
            <w:pPr>
              <w:pStyle w:val="ParagraphStyle"/>
              <w:widowControl w:val="0"/>
              <w:rPr>
                <w:rFonts w:ascii="Times New Roman" w:hAnsi="Times New Roman" w:cs="Times New Roman"/>
                <w:color w:val="000000"/>
                <w:lang w:val="en-US"/>
              </w:rPr>
            </w:pPr>
            <w:r w:rsidRPr="00214654">
              <w:rPr>
                <w:rFonts w:ascii="Times New Roman" w:hAnsi="Times New Roman" w:cs="Times New Roman"/>
                <w:color w:val="000000"/>
                <w:lang w:val="en-US"/>
              </w:rPr>
              <w:t>Что такое Родина?</w:t>
            </w: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Малая Родина</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4111"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Что мы знаем о народах России?</w:t>
            </w: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Религия, национальные праздники</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w:t>
            </w:r>
          </w:p>
        </w:tc>
        <w:tc>
          <w:tcPr>
            <w:tcW w:w="4111"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Что мы знаем о Москве?</w:t>
            </w: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Столица, достопримечательности</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w:t>
            </w:r>
          </w:p>
        </w:tc>
        <w:tc>
          <w:tcPr>
            <w:tcW w:w="4111"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Проект «Моя малая Родина».</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 xml:space="preserve">Город-герой, </w:t>
            </w:r>
          </w:p>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достопримечательности</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7</w:t>
            </w:r>
          </w:p>
        </w:tc>
        <w:tc>
          <w:tcPr>
            <w:tcW w:w="4111" w:type="dxa"/>
          </w:tcPr>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Что у нас над головой?</w:t>
            </w: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color w:val="000000"/>
                <w:lang w:val="en-US"/>
              </w:rPr>
              <w:t>Созвездие, светило</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8</w:t>
            </w:r>
          </w:p>
        </w:tc>
        <w:tc>
          <w:tcPr>
            <w:tcW w:w="4111" w:type="dxa"/>
          </w:tcPr>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Что у нас под ногами?</w:t>
            </w: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color w:val="000000"/>
                <w:lang w:val="en-US"/>
              </w:rPr>
              <w:t>Территория, окрестность</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9</w:t>
            </w:r>
          </w:p>
        </w:tc>
        <w:tc>
          <w:tcPr>
            <w:tcW w:w="4111" w:type="dxa"/>
          </w:tcPr>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Что общего у разных растений?</w:t>
            </w: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Части растений</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10</w:t>
            </w:r>
          </w:p>
        </w:tc>
        <w:tc>
          <w:tcPr>
            <w:tcW w:w="4111"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Что растет на подоконнике?</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Комнатные растения, уход, почва, горшок, поддон</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11</w:t>
            </w:r>
          </w:p>
        </w:tc>
        <w:tc>
          <w:tcPr>
            <w:tcW w:w="4111"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Что растет на клумбе?</w:t>
            </w: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color w:val="000000"/>
                <w:lang w:val="en-US"/>
              </w:rPr>
              <w:t>Клумба, цветник</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12</w:t>
            </w:r>
          </w:p>
        </w:tc>
        <w:tc>
          <w:tcPr>
            <w:tcW w:w="4111" w:type="dxa"/>
          </w:tcPr>
          <w:p w:rsidR="006420B2" w:rsidRPr="00214654" w:rsidRDefault="006420B2" w:rsidP="006420B2">
            <w:pPr>
              <w:pStyle w:val="ParagraphStyle"/>
              <w:widowControl w:val="0"/>
              <w:rPr>
                <w:rFonts w:ascii="Times New Roman" w:hAnsi="Times New Roman" w:cs="Times New Roman"/>
                <w:color w:val="000000"/>
                <w:lang w:val="en-US"/>
              </w:rPr>
            </w:pPr>
            <w:r w:rsidRPr="00214654">
              <w:rPr>
                <w:rFonts w:ascii="Times New Roman" w:hAnsi="Times New Roman" w:cs="Times New Roman"/>
                <w:color w:val="000000"/>
                <w:lang w:val="en-US"/>
              </w:rPr>
              <w:t xml:space="preserve">Что это за листья? </w:t>
            </w: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lang w:val="en-US"/>
              </w:rPr>
              <w:t>Листовая пластина, черешок</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13</w:t>
            </w:r>
          </w:p>
        </w:tc>
        <w:tc>
          <w:tcPr>
            <w:tcW w:w="4111"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Что такое хвоинки?</w:t>
            </w: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color w:val="000000"/>
                <w:lang w:val="en-US"/>
              </w:rPr>
              <w:t>Хвоя</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14</w:t>
            </w:r>
          </w:p>
        </w:tc>
        <w:tc>
          <w:tcPr>
            <w:tcW w:w="4111"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Кто такие насекомые?</w:t>
            </w: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color w:val="000000"/>
                <w:lang w:val="en-US"/>
              </w:rPr>
              <w:t>Насекомые</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15</w:t>
            </w:r>
          </w:p>
        </w:tc>
        <w:tc>
          <w:tcPr>
            <w:tcW w:w="4111"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Кто такие рыбы?</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 xml:space="preserve">Водные животные, речные </w:t>
            </w:r>
            <w:r w:rsidRPr="00214654">
              <w:rPr>
                <w:rFonts w:ascii="Times New Roman" w:hAnsi="Times New Roman" w:cs="Times New Roman"/>
              </w:rPr>
              <w:br/>
              <w:t>и морские рыбы, среда обитания</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16</w:t>
            </w:r>
          </w:p>
        </w:tc>
        <w:tc>
          <w:tcPr>
            <w:tcW w:w="4111" w:type="dxa"/>
          </w:tcPr>
          <w:p w:rsidR="006420B2" w:rsidRPr="00214654" w:rsidRDefault="006420B2" w:rsidP="006420B2">
            <w:pPr>
              <w:pStyle w:val="ParagraphStyle"/>
              <w:widowControl w:val="0"/>
              <w:rPr>
                <w:rFonts w:ascii="Times New Roman" w:hAnsi="Times New Roman" w:cs="Times New Roman"/>
                <w:color w:val="000000"/>
                <w:lang w:val="en-US"/>
              </w:rPr>
            </w:pPr>
            <w:r w:rsidRPr="00214654">
              <w:rPr>
                <w:rFonts w:ascii="Times New Roman" w:hAnsi="Times New Roman" w:cs="Times New Roman"/>
                <w:color w:val="000000"/>
                <w:lang w:val="en-US"/>
              </w:rPr>
              <w:t>Кто такие птицы?</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Воздушное пространство, части тела птицы, перелёт-ные птицы, нелетающие птицы</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17</w:t>
            </w:r>
          </w:p>
        </w:tc>
        <w:tc>
          <w:tcPr>
            <w:tcW w:w="4111"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Кто такие звери?</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Животные. Жилища животных, детёныши животных, части тела животных, среда обитания</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18</w:t>
            </w:r>
          </w:p>
        </w:tc>
        <w:tc>
          <w:tcPr>
            <w:tcW w:w="4111" w:type="dxa"/>
          </w:tcPr>
          <w:p w:rsidR="006420B2" w:rsidRPr="00214654" w:rsidRDefault="006420B2" w:rsidP="006420B2">
            <w:pPr>
              <w:pStyle w:val="ParagraphStyle"/>
              <w:widowControl w:val="0"/>
              <w:rPr>
                <w:rFonts w:ascii="Times New Roman" w:hAnsi="Times New Roman" w:cs="Times New Roman"/>
                <w:color w:val="000000"/>
                <w:lang w:val="en-US"/>
              </w:rPr>
            </w:pPr>
            <w:r w:rsidRPr="00214654">
              <w:rPr>
                <w:rFonts w:ascii="Times New Roman" w:hAnsi="Times New Roman" w:cs="Times New Roman"/>
                <w:color w:val="000000"/>
                <w:lang w:val="en-US"/>
              </w:rPr>
              <w:t>Что нас окружает дома?</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rPr>
                <w:rFonts w:ascii="Times New Roman" w:hAnsi="Times New Roman" w:cs="Times New Roman"/>
                <w:color w:val="000000"/>
              </w:rPr>
            </w:pPr>
            <w:r w:rsidRPr="00214654">
              <w:rPr>
                <w:rFonts w:ascii="Times New Roman" w:hAnsi="Times New Roman" w:cs="Times New Roman"/>
                <w:color w:val="000000"/>
              </w:rPr>
              <w:t xml:space="preserve">Мебель, бытовая техника, одежда, посуда, </w:t>
            </w:r>
          </w:p>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электричество, водопровод, газопровод, безопасное поведение</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19</w:t>
            </w:r>
          </w:p>
        </w:tc>
        <w:tc>
          <w:tcPr>
            <w:tcW w:w="4111" w:type="dxa"/>
          </w:tcPr>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Что вокруг нас может быть опасным?</w:t>
            </w:r>
          </w:p>
          <w:p w:rsidR="006420B2" w:rsidRPr="00214654" w:rsidRDefault="006420B2" w:rsidP="006420B2">
            <w:pPr>
              <w:pStyle w:val="ParagraphStyle"/>
              <w:widowControl w:val="0"/>
              <w:jc w:val="both"/>
              <w:rPr>
                <w:rFonts w:ascii="Times New Roman" w:hAnsi="Times New Roman" w:cs="Times New Roman"/>
                <w:b/>
              </w:rPr>
            </w:pP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Опасные вещи, номера телефонов экстренной службы, пешеходный переход, светофор, проезжая часть, транспорт, пешеход</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1</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20</w:t>
            </w:r>
          </w:p>
        </w:tc>
        <w:tc>
          <w:tcPr>
            <w:tcW w:w="4111" w:type="dxa"/>
          </w:tcPr>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На что похожа наша планета?</w:t>
            </w:r>
          </w:p>
          <w:p w:rsidR="006420B2" w:rsidRPr="00214654" w:rsidRDefault="006420B2" w:rsidP="006420B2">
            <w:pPr>
              <w:pStyle w:val="ParagraphStyle"/>
              <w:widowControl w:val="0"/>
              <w:jc w:val="both"/>
              <w:rPr>
                <w:rFonts w:ascii="Times New Roman" w:hAnsi="Times New Roman" w:cs="Times New Roman"/>
                <w:b/>
              </w:rPr>
            </w:pP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rPr>
                <w:rFonts w:ascii="Times New Roman" w:hAnsi="Times New Roman" w:cs="Times New Roman"/>
                <w:color w:val="000000"/>
              </w:rPr>
            </w:pPr>
            <w:r w:rsidRPr="00214654">
              <w:rPr>
                <w:rFonts w:ascii="Times New Roman" w:hAnsi="Times New Roman" w:cs="Times New Roman"/>
                <w:color w:val="000000"/>
              </w:rPr>
              <w:t xml:space="preserve">Солнечная система, планеты, </w:t>
            </w:r>
            <w:r w:rsidRPr="00214654">
              <w:rPr>
                <w:rFonts w:ascii="Times New Roman" w:hAnsi="Times New Roman" w:cs="Times New Roman"/>
                <w:color w:val="000000"/>
              </w:rPr>
              <w:lastRenderedPageBreak/>
              <w:t xml:space="preserve">глобус, модель, </w:t>
            </w:r>
          </w:p>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форма шара, моря, океаны, материки, суша, день, ночь</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rPr>
            </w:pP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21</w:t>
            </w:r>
          </w:p>
        </w:tc>
        <w:tc>
          <w:tcPr>
            <w:tcW w:w="4111"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Проверочная работа</w:t>
            </w: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22</w:t>
            </w:r>
          </w:p>
        </w:tc>
        <w:tc>
          <w:tcPr>
            <w:tcW w:w="4111" w:type="dxa"/>
          </w:tcPr>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 xml:space="preserve">Как живет семья? </w:t>
            </w:r>
          </w:p>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Проект «Моя семья».</w:t>
            </w:r>
          </w:p>
          <w:p w:rsidR="006420B2" w:rsidRPr="00214654" w:rsidRDefault="006420B2" w:rsidP="006420B2">
            <w:pPr>
              <w:pStyle w:val="ParagraphStyle"/>
              <w:widowControl w:val="0"/>
              <w:jc w:val="both"/>
              <w:rPr>
                <w:rFonts w:ascii="Times New Roman" w:hAnsi="Times New Roman" w:cs="Times New Roman"/>
                <w:b/>
              </w:rPr>
            </w:pP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формирование представлений о жизни семьи, о значимых событиях членов семьи</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23</w:t>
            </w:r>
          </w:p>
        </w:tc>
        <w:tc>
          <w:tcPr>
            <w:tcW w:w="4111" w:type="dxa"/>
          </w:tcPr>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 xml:space="preserve">Откуда </w:t>
            </w:r>
            <w:r w:rsidRPr="00214654">
              <w:rPr>
                <w:rFonts w:ascii="Times New Roman" w:hAnsi="Times New Roman" w:cs="Times New Roman"/>
              </w:rPr>
              <w:br/>
              <w:t xml:space="preserve">в наш дом приходит </w:t>
            </w:r>
          </w:p>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 xml:space="preserve">вода и куда она уходит? </w:t>
            </w: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 xml:space="preserve">Природные источники воды, </w:t>
            </w:r>
            <w:r w:rsidRPr="00214654">
              <w:rPr>
                <w:rFonts w:ascii="Times New Roman" w:hAnsi="Times New Roman" w:cs="Times New Roman"/>
              </w:rPr>
              <w:t>очистка загрязненной воды</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24</w:t>
            </w:r>
          </w:p>
        </w:tc>
        <w:tc>
          <w:tcPr>
            <w:tcW w:w="4111" w:type="dxa"/>
          </w:tcPr>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 xml:space="preserve">Откуда </w:t>
            </w:r>
            <w:r w:rsidRPr="00214654">
              <w:rPr>
                <w:rFonts w:ascii="Times New Roman" w:hAnsi="Times New Roman" w:cs="Times New Roman"/>
              </w:rPr>
              <w:br/>
              <w:t>в наш дом приходит электричество?</w:t>
            </w: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color w:val="000000"/>
                <w:lang w:val="en-US"/>
              </w:rPr>
              <w:t>Электричество</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25</w:t>
            </w:r>
          </w:p>
        </w:tc>
        <w:tc>
          <w:tcPr>
            <w:tcW w:w="4111"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Как путешествует письмо?</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Почтовый работник, письмо, почта, отправитель, адресат, почтовые конверты, почтовая марка</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26</w:t>
            </w:r>
          </w:p>
        </w:tc>
        <w:tc>
          <w:tcPr>
            <w:tcW w:w="4111"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 xml:space="preserve">Куда текут реки? </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Река, море, родник, речная вода, морская вода,</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27</w:t>
            </w:r>
          </w:p>
        </w:tc>
        <w:tc>
          <w:tcPr>
            <w:tcW w:w="4111" w:type="dxa"/>
          </w:tcPr>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Откуда берутся снег и лёд?</w:t>
            </w:r>
          </w:p>
          <w:p w:rsidR="006420B2" w:rsidRPr="00214654" w:rsidRDefault="006420B2" w:rsidP="006420B2">
            <w:pPr>
              <w:pStyle w:val="ParagraphStyle"/>
              <w:widowControl w:val="0"/>
              <w:jc w:val="both"/>
              <w:rPr>
                <w:rFonts w:ascii="Times New Roman" w:hAnsi="Times New Roman" w:cs="Times New Roman"/>
                <w:b/>
              </w:rPr>
            </w:pP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Проведение практических исследований природных объектов и явлений</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28</w:t>
            </w:r>
          </w:p>
        </w:tc>
        <w:tc>
          <w:tcPr>
            <w:tcW w:w="4111"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Как живут растения?</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ознакомление с простейшими правилами ухода за комнатными цветами</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29</w:t>
            </w:r>
          </w:p>
        </w:tc>
        <w:tc>
          <w:tcPr>
            <w:tcW w:w="4111" w:type="dxa"/>
          </w:tcPr>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Как живут животные? Как зимой помочь птицам?</w:t>
            </w:r>
          </w:p>
          <w:p w:rsidR="006420B2" w:rsidRPr="00214654" w:rsidRDefault="006420B2" w:rsidP="006420B2">
            <w:pPr>
              <w:pStyle w:val="ParagraphStyle"/>
              <w:widowControl w:val="0"/>
              <w:jc w:val="both"/>
              <w:rPr>
                <w:rFonts w:ascii="Times New Roman" w:hAnsi="Times New Roman" w:cs="Times New Roman"/>
                <w:b/>
              </w:rPr>
            </w:pP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ознакомление с простейшими правилами ухода за животными живого уголка и заботой о зимующих птицах</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2</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30</w:t>
            </w:r>
          </w:p>
        </w:tc>
        <w:tc>
          <w:tcPr>
            <w:tcW w:w="4111" w:type="dxa"/>
          </w:tcPr>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 xml:space="preserve">Куда девается мусор </w:t>
            </w:r>
            <w:r w:rsidRPr="00214654">
              <w:rPr>
                <w:rFonts w:ascii="Times New Roman" w:hAnsi="Times New Roman" w:cs="Times New Roman"/>
              </w:rPr>
              <w:br/>
              <w:t xml:space="preserve">и откуда </w:t>
            </w:r>
            <w:r w:rsidRPr="00214654">
              <w:rPr>
                <w:rFonts w:ascii="Times New Roman" w:hAnsi="Times New Roman" w:cs="Times New Roman"/>
              </w:rPr>
              <w:br/>
              <w:t>в снежках грязь?</w:t>
            </w:r>
          </w:p>
          <w:p w:rsidR="006420B2" w:rsidRPr="00214654" w:rsidRDefault="006420B2" w:rsidP="006420B2">
            <w:pPr>
              <w:pStyle w:val="ParagraphStyle"/>
              <w:widowControl w:val="0"/>
              <w:jc w:val="both"/>
              <w:rPr>
                <w:rFonts w:ascii="Times New Roman" w:hAnsi="Times New Roman" w:cs="Times New Roman"/>
                <w:b/>
              </w:rPr>
            </w:pP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Бытовой мусор, мусорные контейнеры, мусороперерабатывающий завод, вторичное сырьё, утилизация</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rPr>
            </w:pP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31</w:t>
            </w:r>
          </w:p>
        </w:tc>
        <w:tc>
          <w:tcPr>
            <w:tcW w:w="4111"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Проверочная работа</w:t>
            </w: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32</w:t>
            </w:r>
          </w:p>
        </w:tc>
        <w:tc>
          <w:tcPr>
            <w:tcW w:w="4111" w:type="dxa"/>
          </w:tcPr>
          <w:p w:rsidR="006420B2" w:rsidRPr="00214654" w:rsidRDefault="006420B2" w:rsidP="006420B2">
            <w:pPr>
              <w:pStyle w:val="ParagraphStyle"/>
              <w:widowControl w:val="0"/>
              <w:rPr>
                <w:rFonts w:ascii="Times New Roman" w:hAnsi="Times New Roman" w:cs="Times New Roman"/>
                <w:color w:val="000000"/>
              </w:rPr>
            </w:pPr>
            <w:r w:rsidRPr="00214654">
              <w:rPr>
                <w:rFonts w:ascii="Times New Roman" w:hAnsi="Times New Roman" w:cs="Times New Roman"/>
                <w:color w:val="000000"/>
              </w:rPr>
              <w:t>Когда учиться</w:t>
            </w:r>
          </w:p>
          <w:p w:rsidR="006420B2" w:rsidRPr="00214654" w:rsidRDefault="006420B2" w:rsidP="006420B2">
            <w:pPr>
              <w:pStyle w:val="ParagraphStyle"/>
              <w:widowControl w:val="0"/>
              <w:rPr>
                <w:rFonts w:ascii="Times New Roman" w:hAnsi="Times New Roman" w:cs="Times New Roman"/>
                <w:color w:val="000000"/>
              </w:rPr>
            </w:pPr>
            <w:r w:rsidRPr="00214654">
              <w:rPr>
                <w:rFonts w:ascii="Times New Roman" w:hAnsi="Times New Roman" w:cs="Times New Roman"/>
                <w:color w:val="000000"/>
              </w:rPr>
              <w:t xml:space="preserve">интересно? Проект «Мой класс </w:t>
            </w:r>
            <w:r w:rsidRPr="00214654">
              <w:rPr>
                <w:rFonts w:ascii="Times New Roman" w:hAnsi="Times New Roman" w:cs="Times New Roman"/>
                <w:color w:val="000000"/>
              </w:rPr>
              <w:br/>
              <w:t>и моя школа».</w:t>
            </w: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 xml:space="preserve">воспитание интереса </w:t>
            </w:r>
            <w:r w:rsidRPr="00214654">
              <w:rPr>
                <w:rFonts w:ascii="Times New Roman" w:hAnsi="Times New Roman" w:cs="Times New Roman"/>
              </w:rPr>
              <w:br/>
              <w:t xml:space="preserve">к изучению отношений </w:t>
            </w:r>
          </w:p>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с одноклассниками</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33</w:t>
            </w:r>
          </w:p>
        </w:tc>
        <w:tc>
          <w:tcPr>
            <w:tcW w:w="4111"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Когда придет суббота?</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определение последовательности дней недели и смены времен года</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34</w:t>
            </w:r>
          </w:p>
        </w:tc>
        <w:tc>
          <w:tcPr>
            <w:tcW w:w="4111"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Когда наступит лето?</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формирование представлений о характерных признаках смены времен года, соотношение временных промежутков</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35</w:t>
            </w:r>
          </w:p>
        </w:tc>
        <w:tc>
          <w:tcPr>
            <w:tcW w:w="4111"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Где живут белые медведи?</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 xml:space="preserve">Северный Ледовитый океан, Антарктида, </w:t>
            </w:r>
          </w:p>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Северный и Южный полюсы</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36</w:t>
            </w:r>
          </w:p>
        </w:tc>
        <w:tc>
          <w:tcPr>
            <w:tcW w:w="4111"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Где живут слоны?</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 xml:space="preserve">Африка, </w:t>
            </w:r>
            <w:r w:rsidRPr="00214654">
              <w:rPr>
                <w:rFonts w:ascii="Times New Roman" w:hAnsi="Times New Roman" w:cs="Times New Roman"/>
              </w:rPr>
              <w:t>тропические леса и саванны, экватор</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37</w:t>
            </w:r>
          </w:p>
        </w:tc>
        <w:tc>
          <w:tcPr>
            <w:tcW w:w="4111" w:type="dxa"/>
          </w:tcPr>
          <w:p w:rsidR="006420B2" w:rsidRPr="00214654" w:rsidRDefault="006420B2" w:rsidP="006420B2">
            <w:pPr>
              <w:pStyle w:val="ParagraphStyle"/>
              <w:widowControl w:val="0"/>
              <w:rPr>
                <w:rFonts w:ascii="Times New Roman" w:hAnsi="Times New Roman" w:cs="Times New Roman"/>
                <w:color w:val="000000"/>
                <w:lang w:val="en-US"/>
              </w:rPr>
            </w:pPr>
            <w:r w:rsidRPr="00214654">
              <w:rPr>
                <w:rFonts w:ascii="Times New Roman" w:hAnsi="Times New Roman" w:cs="Times New Roman"/>
                <w:color w:val="000000"/>
                <w:lang w:val="en-US"/>
              </w:rPr>
              <w:t>Где зимуют птицы?</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формирование представлений о птицах, зимующих в наших краях, о перелетных птицах</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38</w:t>
            </w:r>
          </w:p>
        </w:tc>
        <w:tc>
          <w:tcPr>
            <w:tcW w:w="4111" w:type="dxa"/>
          </w:tcPr>
          <w:p w:rsidR="006420B2" w:rsidRPr="00214654" w:rsidRDefault="006420B2" w:rsidP="006420B2">
            <w:pPr>
              <w:pStyle w:val="ParagraphStyle"/>
              <w:widowControl w:val="0"/>
              <w:rPr>
                <w:rFonts w:ascii="Times New Roman" w:hAnsi="Times New Roman" w:cs="Times New Roman"/>
                <w:color w:val="000000"/>
                <w:lang w:val="en-US"/>
              </w:rPr>
            </w:pPr>
            <w:r w:rsidRPr="00214654">
              <w:rPr>
                <w:rFonts w:ascii="Times New Roman" w:hAnsi="Times New Roman" w:cs="Times New Roman"/>
                <w:color w:val="000000"/>
                <w:lang w:val="en-US"/>
              </w:rPr>
              <w:t>Когда появилась одежда?</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 xml:space="preserve">формирование представлений об истории одежды, о разнообразии современной моды </w:t>
            </w:r>
            <w:r w:rsidRPr="00214654">
              <w:rPr>
                <w:rFonts w:ascii="Times New Roman" w:hAnsi="Times New Roman" w:cs="Times New Roman"/>
              </w:rPr>
              <w:br/>
              <w:t xml:space="preserve">(деловая, спортивная, рабочая, </w:t>
            </w:r>
            <w:r w:rsidRPr="00214654">
              <w:rPr>
                <w:rFonts w:ascii="Times New Roman" w:hAnsi="Times New Roman" w:cs="Times New Roman"/>
              </w:rPr>
              <w:lastRenderedPageBreak/>
              <w:t>домашняя)</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lastRenderedPageBreak/>
              <w:t>3</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39</w:t>
            </w:r>
          </w:p>
        </w:tc>
        <w:tc>
          <w:tcPr>
            <w:tcW w:w="4111" w:type="dxa"/>
          </w:tcPr>
          <w:p w:rsidR="006420B2" w:rsidRPr="00214654" w:rsidRDefault="006420B2" w:rsidP="006420B2">
            <w:pPr>
              <w:pStyle w:val="ParagraphStyle"/>
              <w:widowControl w:val="0"/>
              <w:rPr>
                <w:rFonts w:ascii="Times New Roman" w:hAnsi="Times New Roman" w:cs="Times New Roman"/>
                <w:color w:val="000000"/>
                <w:lang w:val="en-US"/>
              </w:rPr>
            </w:pPr>
            <w:r w:rsidRPr="00214654">
              <w:rPr>
                <w:rFonts w:ascii="Times New Roman" w:hAnsi="Times New Roman" w:cs="Times New Roman"/>
                <w:color w:val="000000"/>
                <w:lang w:val="en-US"/>
              </w:rPr>
              <w:t>Когда изобрели велосипед?</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ознакомление с историей и разнообразием современных моделей велосипеда</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3</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40</w:t>
            </w:r>
          </w:p>
        </w:tc>
        <w:tc>
          <w:tcPr>
            <w:tcW w:w="4111" w:type="dxa"/>
          </w:tcPr>
          <w:p w:rsidR="006420B2" w:rsidRPr="00214654" w:rsidRDefault="006420B2" w:rsidP="006420B2">
            <w:pPr>
              <w:pStyle w:val="ParagraphStyle"/>
              <w:widowControl w:val="0"/>
              <w:rPr>
                <w:rFonts w:ascii="Times New Roman" w:hAnsi="Times New Roman" w:cs="Times New Roman"/>
                <w:color w:val="000000"/>
                <w:lang w:val="en-US"/>
              </w:rPr>
            </w:pPr>
            <w:r w:rsidRPr="00214654">
              <w:rPr>
                <w:rFonts w:ascii="Times New Roman" w:hAnsi="Times New Roman" w:cs="Times New Roman"/>
                <w:color w:val="000000"/>
                <w:lang w:val="en-US"/>
              </w:rPr>
              <w:t>Когда мы станем взрослыми?</w:t>
            </w: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color w:val="000000"/>
                <w:lang w:val="en-US"/>
              </w:rPr>
              <w:t>Прошлое, настоящее, будущее</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41</w:t>
            </w:r>
          </w:p>
        </w:tc>
        <w:tc>
          <w:tcPr>
            <w:tcW w:w="4111" w:type="dxa"/>
          </w:tcPr>
          <w:p w:rsidR="006420B2" w:rsidRPr="00214654" w:rsidRDefault="006420B2" w:rsidP="006420B2">
            <w:pPr>
              <w:pStyle w:val="ParagraphStyle"/>
              <w:widowControl w:val="0"/>
              <w:rPr>
                <w:rFonts w:ascii="Times New Roman" w:hAnsi="Times New Roman" w:cs="Times New Roman"/>
                <w:b/>
                <w:lang w:val="en-US"/>
              </w:rPr>
            </w:pPr>
            <w:r w:rsidRPr="00214654">
              <w:rPr>
                <w:rFonts w:ascii="Times New Roman" w:hAnsi="Times New Roman" w:cs="Times New Roman"/>
                <w:b/>
                <w:lang w:val="en-US"/>
              </w:rPr>
              <w:t>Проверочная работа</w:t>
            </w: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42</w:t>
            </w:r>
          </w:p>
        </w:tc>
        <w:tc>
          <w:tcPr>
            <w:tcW w:w="4111" w:type="dxa"/>
          </w:tcPr>
          <w:p w:rsidR="006420B2" w:rsidRPr="00214654" w:rsidRDefault="006420B2" w:rsidP="006420B2">
            <w:pPr>
              <w:pStyle w:val="ParagraphStyle"/>
              <w:widowControl w:val="0"/>
              <w:rPr>
                <w:rFonts w:ascii="Times New Roman" w:hAnsi="Times New Roman" w:cs="Times New Roman"/>
                <w:color w:val="000000"/>
              </w:rPr>
            </w:pPr>
            <w:r w:rsidRPr="00214654">
              <w:rPr>
                <w:rFonts w:ascii="Times New Roman" w:hAnsi="Times New Roman" w:cs="Times New Roman"/>
                <w:color w:val="000000"/>
              </w:rPr>
              <w:t xml:space="preserve">Почему Солнце светит днем, </w:t>
            </w:r>
          </w:p>
          <w:p w:rsidR="006420B2" w:rsidRPr="00214654" w:rsidRDefault="006420B2" w:rsidP="006420B2">
            <w:pPr>
              <w:pStyle w:val="ParagraphStyle"/>
              <w:widowControl w:val="0"/>
              <w:rPr>
                <w:rFonts w:ascii="Times New Roman" w:hAnsi="Times New Roman" w:cs="Times New Roman"/>
                <w:color w:val="000000"/>
              </w:rPr>
            </w:pPr>
            <w:r w:rsidRPr="00214654">
              <w:rPr>
                <w:rFonts w:ascii="Times New Roman" w:hAnsi="Times New Roman" w:cs="Times New Roman"/>
                <w:color w:val="000000"/>
              </w:rPr>
              <w:t xml:space="preserve">а звезды ночью? </w:t>
            </w:r>
          </w:p>
          <w:p w:rsidR="006420B2" w:rsidRPr="00214654" w:rsidRDefault="006420B2" w:rsidP="006420B2">
            <w:pPr>
              <w:pStyle w:val="ParagraphStyle"/>
              <w:widowControl w:val="0"/>
              <w:jc w:val="both"/>
              <w:rPr>
                <w:rFonts w:ascii="Times New Roman" w:hAnsi="Times New Roman" w:cs="Times New Roman"/>
                <w:b/>
              </w:rPr>
            </w:pP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Звезда, Солнце, размер звёзд, восход, заход солнца, день, ночь, со-звездие</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43</w:t>
            </w:r>
          </w:p>
        </w:tc>
        <w:tc>
          <w:tcPr>
            <w:tcW w:w="4111" w:type="dxa"/>
          </w:tcPr>
          <w:p w:rsidR="006420B2" w:rsidRPr="00214654" w:rsidRDefault="006420B2" w:rsidP="006420B2">
            <w:pPr>
              <w:pStyle w:val="ParagraphStyle"/>
              <w:widowControl w:val="0"/>
              <w:rPr>
                <w:rFonts w:ascii="Times New Roman" w:hAnsi="Times New Roman" w:cs="Times New Roman"/>
                <w:color w:val="000000"/>
                <w:lang w:val="en-US"/>
              </w:rPr>
            </w:pPr>
            <w:r w:rsidRPr="00214654">
              <w:rPr>
                <w:rFonts w:ascii="Times New Roman" w:hAnsi="Times New Roman" w:cs="Times New Roman"/>
                <w:color w:val="000000"/>
                <w:lang w:val="en-US"/>
              </w:rPr>
              <w:t>Почему Луна бывает разной?</w:t>
            </w: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color w:val="000000"/>
                <w:lang w:val="en-US"/>
              </w:rPr>
              <w:t>Спутник Земли</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44</w:t>
            </w:r>
          </w:p>
        </w:tc>
        <w:tc>
          <w:tcPr>
            <w:tcW w:w="4111" w:type="dxa"/>
          </w:tcPr>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Почему идет дождь и дует ветер?</w:t>
            </w: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color w:val="000000"/>
                <w:lang w:val="en-US"/>
              </w:rPr>
              <w:t>Явления природы, дождь, ветер</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45</w:t>
            </w:r>
          </w:p>
        </w:tc>
        <w:tc>
          <w:tcPr>
            <w:tcW w:w="4111"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Почему звенит звонок?</w:t>
            </w: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color w:val="000000"/>
                <w:lang w:val="en-US"/>
              </w:rPr>
              <w:t>Звук</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46</w:t>
            </w:r>
          </w:p>
        </w:tc>
        <w:tc>
          <w:tcPr>
            <w:tcW w:w="4111" w:type="dxa"/>
          </w:tcPr>
          <w:p w:rsidR="006420B2" w:rsidRPr="00214654" w:rsidRDefault="006420B2" w:rsidP="006420B2">
            <w:pPr>
              <w:pStyle w:val="ParagraphStyle"/>
              <w:widowControl w:val="0"/>
              <w:jc w:val="both"/>
              <w:rPr>
                <w:rFonts w:ascii="Times New Roman" w:hAnsi="Times New Roman" w:cs="Times New Roman"/>
                <w:lang w:val="en-US"/>
              </w:rPr>
            </w:pPr>
            <w:r w:rsidRPr="00214654">
              <w:rPr>
                <w:rFonts w:ascii="Times New Roman" w:hAnsi="Times New Roman" w:cs="Times New Roman"/>
                <w:lang w:val="en-US"/>
              </w:rPr>
              <w:t>Почему радуга разноцветная?</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почему появляется радуга, о разнообразии  цветов и последовательности цветов радуги</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47</w:t>
            </w:r>
          </w:p>
        </w:tc>
        <w:tc>
          <w:tcPr>
            <w:tcW w:w="4111" w:type="dxa"/>
          </w:tcPr>
          <w:p w:rsidR="006420B2" w:rsidRPr="00214654" w:rsidRDefault="006420B2" w:rsidP="006420B2">
            <w:pPr>
              <w:pStyle w:val="ParagraphStyle"/>
              <w:widowControl w:val="0"/>
              <w:rPr>
                <w:rFonts w:ascii="Times New Roman" w:hAnsi="Times New Roman" w:cs="Times New Roman"/>
                <w:color w:val="000000"/>
                <w:lang w:val="en-US"/>
              </w:rPr>
            </w:pPr>
            <w:r w:rsidRPr="00214654">
              <w:rPr>
                <w:rFonts w:ascii="Times New Roman" w:hAnsi="Times New Roman" w:cs="Times New Roman"/>
                <w:color w:val="000000"/>
              </w:rPr>
              <w:t xml:space="preserve">Почему мы любим кошек и собак? </w:t>
            </w:r>
            <w:r w:rsidRPr="00214654">
              <w:rPr>
                <w:rFonts w:ascii="Times New Roman" w:hAnsi="Times New Roman" w:cs="Times New Roman"/>
                <w:color w:val="000000"/>
                <w:lang w:val="en-US"/>
              </w:rPr>
              <w:t>Проект «Мои домашние питомцы».</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формирование представлений о кошках и собаках, о правилах  ухода за ними</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48</w:t>
            </w:r>
          </w:p>
        </w:tc>
        <w:tc>
          <w:tcPr>
            <w:tcW w:w="4111" w:type="dxa"/>
          </w:tcPr>
          <w:p w:rsidR="006420B2" w:rsidRPr="00214654" w:rsidRDefault="006420B2" w:rsidP="006420B2">
            <w:pPr>
              <w:pStyle w:val="ParagraphStyle"/>
              <w:widowControl w:val="0"/>
              <w:rPr>
                <w:rFonts w:ascii="Times New Roman" w:hAnsi="Times New Roman" w:cs="Times New Roman"/>
                <w:color w:val="000000"/>
              </w:rPr>
            </w:pPr>
            <w:r w:rsidRPr="00214654">
              <w:rPr>
                <w:rFonts w:ascii="Times New Roman" w:hAnsi="Times New Roman" w:cs="Times New Roman"/>
                <w:color w:val="000000"/>
              </w:rPr>
              <w:t>Почему мы не будем рвать цветы и ловить бабочек?</w:t>
            </w: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Луговые цветы, бабочки, правила поведения</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49</w:t>
            </w:r>
          </w:p>
        </w:tc>
        <w:tc>
          <w:tcPr>
            <w:tcW w:w="4111"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Почему в лесу мы будем соблю-дать тиши-ну?</w:t>
            </w: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формирование представлений о звуках леса, об одном из важнейших экологических правил – соблюдения тишины в лесу</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50</w:t>
            </w:r>
          </w:p>
        </w:tc>
        <w:tc>
          <w:tcPr>
            <w:tcW w:w="4111" w:type="dxa"/>
          </w:tcPr>
          <w:p w:rsidR="006420B2" w:rsidRPr="00214654" w:rsidRDefault="006420B2" w:rsidP="006420B2">
            <w:pPr>
              <w:pStyle w:val="ParagraphStyle"/>
              <w:widowControl w:val="0"/>
              <w:rPr>
                <w:rFonts w:ascii="Times New Roman" w:hAnsi="Times New Roman" w:cs="Times New Roman"/>
                <w:lang w:val="en-US"/>
              </w:rPr>
            </w:pPr>
            <w:r w:rsidRPr="00214654">
              <w:rPr>
                <w:rFonts w:ascii="Times New Roman" w:hAnsi="Times New Roman" w:cs="Times New Roman"/>
                <w:lang w:val="en-US"/>
              </w:rPr>
              <w:t>Зачем мы спим ночью?</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формирование представлений о значении сна в жизни человека; подготовка ко сну</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51</w:t>
            </w:r>
          </w:p>
        </w:tc>
        <w:tc>
          <w:tcPr>
            <w:tcW w:w="4111" w:type="dxa"/>
          </w:tcPr>
          <w:p w:rsidR="006420B2" w:rsidRPr="00214654" w:rsidRDefault="006420B2" w:rsidP="006420B2">
            <w:pPr>
              <w:pStyle w:val="ParagraphStyle"/>
              <w:widowControl w:val="0"/>
              <w:rPr>
                <w:rFonts w:ascii="Times New Roman" w:hAnsi="Times New Roman" w:cs="Times New Roman"/>
                <w:color w:val="000000"/>
                <w:shd w:val="clear" w:color="auto" w:fill="FFFFFF"/>
              </w:rPr>
            </w:pPr>
            <w:r w:rsidRPr="00214654">
              <w:rPr>
                <w:rFonts w:ascii="Times New Roman" w:hAnsi="Times New Roman" w:cs="Times New Roman"/>
                <w:color w:val="000000"/>
                <w:shd w:val="clear" w:color="auto" w:fill="FFFFFF"/>
              </w:rPr>
              <w:t>Почему нужно есть много овощей и фруктов?</w:t>
            </w: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color w:val="000000"/>
                <w:shd w:val="clear" w:color="auto" w:fill="FFFFFF"/>
                <w:lang w:val="en-US"/>
              </w:rPr>
              <w:t>Овощи, фрукты, витамины</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52</w:t>
            </w:r>
          </w:p>
        </w:tc>
        <w:tc>
          <w:tcPr>
            <w:tcW w:w="4111" w:type="dxa"/>
          </w:tcPr>
          <w:p w:rsidR="006420B2" w:rsidRPr="00214654" w:rsidRDefault="006420B2" w:rsidP="006420B2">
            <w:pPr>
              <w:pStyle w:val="ParagraphStyle"/>
              <w:widowControl w:val="0"/>
              <w:rPr>
                <w:rFonts w:ascii="Times New Roman" w:hAnsi="Times New Roman" w:cs="Times New Roman"/>
                <w:color w:val="000000"/>
              </w:rPr>
            </w:pPr>
            <w:r w:rsidRPr="00214654">
              <w:rPr>
                <w:rFonts w:ascii="Times New Roman" w:hAnsi="Times New Roman" w:cs="Times New Roman"/>
                <w:color w:val="000000"/>
              </w:rPr>
              <w:t>Почему нужно мыть руки и чистить зубы?</w:t>
            </w: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color w:val="000000"/>
                <w:lang w:val="en-US"/>
              </w:rPr>
              <w:t>Гигиена</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53</w:t>
            </w:r>
          </w:p>
        </w:tc>
        <w:tc>
          <w:tcPr>
            <w:tcW w:w="4111" w:type="dxa"/>
          </w:tcPr>
          <w:p w:rsidR="006420B2" w:rsidRPr="00214654" w:rsidRDefault="006420B2" w:rsidP="006420B2">
            <w:pPr>
              <w:pStyle w:val="ParagraphStyle"/>
              <w:widowControl w:val="0"/>
              <w:rPr>
                <w:rFonts w:ascii="Times New Roman" w:hAnsi="Times New Roman" w:cs="Times New Roman"/>
                <w:color w:val="000000"/>
              </w:rPr>
            </w:pPr>
            <w:r w:rsidRPr="00214654">
              <w:rPr>
                <w:rFonts w:ascii="Times New Roman" w:hAnsi="Times New Roman" w:cs="Times New Roman"/>
                <w:color w:val="000000"/>
              </w:rPr>
              <w:t>Зачем нам телефон и телевизор?</w:t>
            </w:r>
          </w:p>
          <w:p w:rsidR="006420B2" w:rsidRPr="00214654" w:rsidRDefault="006420B2" w:rsidP="006420B2">
            <w:pPr>
              <w:pStyle w:val="ParagraphStyle"/>
              <w:widowControl w:val="0"/>
              <w:jc w:val="both"/>
              <w:rPr>
                <w:rFonts w:ascii="Times New Roman" w:hAnsi="Times New Roman" w:cs="Times New Roman"/>
                <w:b/>
              </w:rPr>
            </w:pP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Телефон, телевизор, средства массовой информации</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54</w:t>
            </w:r>
          </w:p>
        </w:tc>
        <w:tc>
          <w:tcPr>
            <w:tcW w:w="4111" w:type="dxa"/>
          </w:tcPr>
          <w:p w:rsidR="006420B2" w:rsidRPr="00214654" w:rsidRDefault="006420B2" w:rsidP="006420B2">
            <w:pPr>
              <w:pStyle w:val="ParagraphStyle"/>
              <w:widowControl w:val="0"/>
              <w:rPr>
                <w:rFonts w:ascii="Times New Roman" w:hAnsi="Times New Roman" w:cs="Times New Roman"/>
                <w:color w:val="000000"/>
                <w:lang w:val="en-US"/>
              </w:rPr>
            </w:pPr>
            <w:r w:rsidRPr="00214654">
              <w:rPr>
                <w:rFonts w:ascii="Times New Roman" w:hAnsi="Times New Roman" w:cs="Times New Roman"/>
                <w:color w:val="000000"/>
                <w:lang w:val="en-US"/>
              </w:rPr>
              <w:t>Зачем нужны автомобили?</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формирование представлений об устройстве, разнообразии автомобилей, об истории развития автомобиля</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55</w:t>
            </w:r>
          </w:p>
        </w:tc>
        <w:tc>
          <w:tcPr>
            <w:tcW w:w="4111"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color w:val="000000"/>
                <w:lang w:val="en-US"/>
              </w:rPr>
              <w:t>Зачем нужны поезда?</w:t>
            </w: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формирование представлений о назначении и устройстве поездов и железных дорог</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56</w:t>
            </w:r>
          </w:p>
        </w:tc>
        <w:tc>
          <w:tcPr>
            <w:tcW w:w="4111" w:type="dxa"/>
          </w:tcPr>
          <w:p w:rsidR="006420B2" w:rsidRPr="00214654" w:rsidRDefault="006420B2" w:rsidP="006420B2">
            <w:pPr>
              <w:pStyle w:val="ParagraphStyle"/>
              <w:widowControl w:val="0"/>
              <w:rPr>
                <w:rFonts w:ascii="Times New Roman" w:hAnsi="Times New Roman" w:cs="Times New Roman"/>
                <w:color w:val="000000"/>
                <w:lang w:val="en-US"/>
              </w:rPr>
            </w:pPr>
            <w:r w:rsidRPr="00214654">
              <w:rPr>
                <w:rFonts w:ascii="Times New Roman" w:hAnsi="Times New Roman" w:cs="Times New Roman"/>
                <w:color w:val="000000"/>
                <w:lang w:val="en-US"/>
              </w:rPr>
              <w:t>Зачем строят корабли?</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Водный транспорт. Виды водного транспорта</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57</w:t>
            </w:r>
          </w:p>
        </w:tc>
        <w:tc>
          <w:tcPr>
            <w:tcW w:w="4111" w:type="dxa"/>
          </w:tcPr>
          <w:p w:rsidR="006420B2" w:rsidRPr="00214654" w:rsidRDefault="006420B2" w:rsidP="006420B2">
            <w:pPr>
              <w:pStyle w:val="ParagraphStyle"/>
              <w:widowControl w:val="0"/>
              <w:rPr>
                <w:rFonts w:ascii="Times New Roman" w:hAnsi="Times New Roman" w:cs="Times New Roman"/>
                <w:color w:val="000000"/>
                <w:lang w:val="en-US"/>
              </w:rPr>
            </w:pPr>
            <w:r w:rsidRPr="00214654">
              <w:rPr>
                <w:rFonts w:ascii="Times New Roman" w:hAnsi="Times New Roman" w:cs="Times New Roman"/>
                <w:color w:val="000000"/>
                <w:lang w:val="en-US"/>
              </w:rPr>
              <w:t>Зачем строят самолеты?</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rPr>
                <w:rFonts w:ascii="Times New Roman" w:hAnsi="Times New Roman" w:cs="Times New Roman"/>
                <w:color w:val="000000"/>
              </w:rPr>
            </w:pPr>
            <w:r w:rsidRPr="00214654">
              <w:rPr>
                <w:rFonts w:ascii="Times New Roman" w:hAnsi="Times New Roman" w:cs="Times New Roman"/>
                <w:color w:val="000000"/>
              </w:rPr>
              <w:t>Воздушный транспорт.</w:t>
            </w:r>
          </w:p>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Виды воздушного транспорта</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58</w:t>
            </w:r>
          </w:p>
        </w:tc>
        <w:tc>
          <w:tcPr>
            <w:tcW w:w="4111" w:type="dxa"/>
          </w:tcPr>
          <w:p w:rsidR="006420B2" w:rsidRPr="00214654" w:rsidRDefault="006420B2" w:rsidP="006420B2">
            <w:pPr>
              <w:pStyle w:val="ParagraphStyle"/>
              <w:widowControl w:val="0"/>
              <w:rPr>
                <w:rFonts w:ascii="Times New Roman" w:hAnsi="Times New Roman" w:cs="Times New Roman"/>
                <w:color w:val="000000"/>
              </w:rPr>
            </w:pPr>
            <w:r w:rsidRPr="00214654">
              <w:rPr>
                <w:rFonts w:ascii="Times New Roman" w:hAnsi="Times New Roman" w:cs="Times New Roman"/>
                <w:color w:val="000000"/>
              </w:rPr>
              <w:t xml:space="preserve">Почему </w:t>
            </w:r>
            <w:r w:rsidRPr="00214654">
              <w:rPr>
                <w:rFonts w:ascii="Times New Roman" w:hAnsi="Times New Roman" w:cs="Times New Roman"/>
                <w:color w:val="000000"/>
              </w:rPr>
              <w:br/>
              <w:t>в автомобиле и поезде нужно соблюдать правила безопасности?</w:t>
            </w: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color w:val="000000"/>
                <w:lang w:val="en-US"/>
              </w:rPr>
              <w:t>Правила безопасности</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59</w:t>
            </w:r>
          </w:p>
        </w:tc>
        <w:tc>
          <w:tcPr>
            <w:tcW w:w="4111" w:type="dxa"/>
          </w:tcPr>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Почему на корабле и в самолете нужно соблюдать правила безопасности?</w:t>
            </w: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 xml:space="preserve">Правила безопасности на водном </w:t>
            </w:r>
            <w:r w:rsidRPr="00214654">
              <w:rPr>
                <w:rFonts w:ascii="Times New Roman" w:hAnsi="Times New Roman" w:cs="Times New Roman"/>
                <w:color w:val="000000"/>
              </w:rPr>
              <w:br/>
              <w:t>и воздушном транспорте</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60</w:t>
            </w:r>
          </w:p>
        </w:tc>
        <w:tc>
          <w:tcPr>
            <w:tcW w:w="4111" w:type="dxa"/>
          </w:tcPr>
          <w:p w:rsidR="006420B2" w:rsidRPr="00214654" w:rsidRDefault="006420B2" w:rsidP="006420B2">
            <w:pPr>
              <w:pStyle w:val="ParagraphStyle"/>
              <w:widowControl w:val="0"/>
              <w:rPr>
                <w:rFonts w:ascii="Times New Roman" w:hAnsi="Times New Roman" w:cs="Times New Roman"/>
                <w:color w:val="000000"/>
                <w:lang w:val="en-US"/>
              </w:rPr>
            </w:pPr>
            <w:r w:rsidRPr="00214654">
              <w:rPr>
                <w:rFonts w:ascii="Times New Roman" w:hAnsi="Times New Roman" w:cs="Times New Roman"/>
                <w:color w:val="000000"/>
                <w:lang w:val="en-US"/>
              </w:rPr>
              <w:t>Зачем люди осваивают космос?</w:t>
            </w:r>
          </w:p>
          <w:p w:rsidR="006420B2" w:rsidRPr="00214654" w:rsidRDefault="006420B2" w:rsidP="006420B2">
            <w:pPr>
              <w:pStyle w:val="ParagraphStyle"/>
              <w:widowControl w:val="0"/>
              <w:jc w:val="both"/>
              <w:rPr>
                <w:rFonts w:ascii="Times New Roman" w:hAnsi="Times New Roman" w:cs="Times New Roman"/>
                <w:b/>
                <w:lang w:val="en-US"/>
              </w:rPr>
            </w:pP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rPr>
                <w:rFonts w:ascii="Times New Roman" w:hAnsi="Times New Roman" w:cs="Times New Roman"/>
                <w:color w:val="000000"/>
              </w:rPr>
            </w:pPr>
            <w:r w:rsidRPr="00214654">
              <w:rPr>
                <w:rFonts w:ascii="Times New Roman" w:hAnsi="Times New Roman" w:cs="Times New Roman"/>
                <w:color w:val="000000"/>
              </w:rPr>
              <w:t>Космос,</w:t>
            </w:r>
          </w:p>
          <w:p w:rsidR="006420B2" w:rsidRPr="00214654" w:rsidRDefault="006420B2" w:rsidP="006420B2">
            <w:pPr>
              <w:pStyle w:val="ParagraphStyle"/>
              <w:widowControl w:val="0"/>
              <w:rPr>
                <w:rFonts w:ascii="Times New Roman" w:hAnsi="Times New Roman" w:cs="Times New Roman"/>
                <w:color w:val="000000"/>
              </w:rPr>
            </w:pPr>
            <w:r w:rsidRPr="00214654">
              <w:rPr>
                <w:rFonts w:ascii="Times New Roman" w:hAnsi="Times New Roman" w:cs="Times New Roman"/>
                <w:color w:val="000000"/>
              </w:rPr>
              <w:t>Ю. А. Гагарин – первый космонавт.</w:t>
            </w:r>
          </w:p>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color w:val="000000"/>
              </w:rPr>
              <w:t xml:space="preserve">Искусственные спутники Земли, </w:t>
            </w:r>
            <w:r w:rsidRPr="00214654">
              <w:rPr>
                <w:rFonts w:ascii="Times New Roman" w:hAnsi="Times New Roman" w:cs="Times New Roman"/>
                <w:color w:val="000000"/>
              </w:rPr>
              <w:lastRenderedPageBreak/>
              <w:t>космические научные станции</w:t>
            </w: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lastRenderedPageBreak/>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61-62-63</w:t>
            </w:r>
          </w:p>
        </w:tc>
        <w:tc>
          <w:tcPr>
            <w:tcW w:w="4111" w:type="dxa"/>
          </w:tcPr>
          <w:p w:rsidR="006420B2" w:rsidRPr="00214654" w:rsidRDefault="006420B2" w:rsidP="006420B2">
            <w:pPr>
              <w:pStyle w:val="ParagraphStyle"/>
              <w:widowControl w:val="0"/>
              <w:rPr>
                <w:rFonts w:ascii="Times New Roman" w:hAnsi="Times New Roman" w:cs="Times New Roman"/>
                <w:color w:val="000000"/>
              </w:rPr>
            </w:pPr>
            <w:r w:rsidRPr="00214654">
              <w:rPr>
                <w:rFonts w:ascii="Times New Roman" w:hAnsi="Times New Roman" w:cs="Times New Roman"/>
                <w:color w:val="000000"/>
              </w:rPr>
              <w:t>Почему мы часто слышим слово «экология»?</w:t>
            </w:r>
          </w:p>
          <w:p w:rsidR="006420B2" w:rsidRPr="00214654" w:rsidRDefault="006420B2" w:rsidP="006420B2">
            <w:pPr>
              <w:pStyle w:val="ParagraphStyle"/>
              <w:widowControl w:val="0"/>
              <w:jc w:val="both"/>
              <w:rPr>
                <w:rFonts w:ascii="Times New Roman" w:hAnsi="Times New Roman" w:cs="Times New Roman"/>
                <w:b/>
              </w:rPr>
            </w:pP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r w:rsidRPr="00214654">
              <w:rPr>
                <w:rFonts w:ascii="Times New Roman" w:hAnsi="Times New Roman" w:cs="Times New Roman"/>
              </w:rPr>
              <w:t>Экология, взаимосвязь между человеком и природой</w:t>
            </w:r>
          </w:p>
        </w:tc>
      </w:tr>
      <w:tr w:rsidR="006420B2" w:rsidRPr="006B116C" w:rsidTr="006420B2">
        <w:tc>
          <w:tcPr>
            <w:tcW w:w="567" w:type="dxa"/>
          </w:tcPr>
          <w:p w:rsidR="006420B2" w:rsidRPr="00214654" w:rsidRDefault="006420B2" w:rsidP="006420B2">
            <w:pPr>
              <w:pStyle w:val="ParagraphStyle"/>
              <w:widowControl w:val="0"/>
              <w:jc w:val="both"/>
              <w:rPr>
                <w:rFonts w:ascii="Times New Roman" w:hAnsi="Times New Roman" w:cs="Times New Roman"/>
                <w:b/>
              </w:rPr>
            </w:pP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64</w:t>
            </w:r>
          </w:p>
        </w:tc>
        <w:tc>
          <w:tcPr>
            <w:tcW w:w="4111"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Проверочная работа</w:t>
            </w:r>
          </w:p>
        </w:tc>
        <w:tc>
          <w:tcPr>
            <w:tcW w:w="850"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851" w:type="dxa"/>
          </w:tcPr>
          <w:p w:rsidR="006420B2" w:rsidRPr="00214654" w:rsidRDefault="006420B2" w:rsidP="006420B2">
            <w:pPr>
              <w:pStyle w:val="ParagraphStyle"/>
              <w:widowControl w:val="0"/>
              <w:jc w:val="both"/>
              <w:rPr>
                <w:rFonts w:ascii="Times New Roman" w:hAnsi="Times New Roman" w:cs="Times New Roman"/>
                <w:b/>
                <w:lang w:val="en-US"/>
              </w:rPr>
            </w:pPr>
          </w:p>
        </w:tc>
        <w:tc>
          <w:tcPr>
            <w:tcW w:w="3827" w:type="dxa"/>
          </w:tcPr>
          <w:p w:rsidR="006420B2" w:rsidRPr="00214654" w:rsidRDefault="006420B2" w:rsidP="006420B2">
            <w:pPr>
              <w:pStyle w:val="ParagraphStyle"/>
              <w:widowControl w:val="0"/>
              <w:jc w:val="both"/>
              <w:rPr>
                <w:rFonts w:ascii="Times New Roman" w:hAnsi="Times New Roman" w:cs="Times New Roman"/>
                <w:b/>
                <w:lang w:val="en-US"/>
              </w:rPr>
            </w:pPr>
          </w:p>
        </w:tc>
      </w:tr>
      <w:tr w:rsidR="006420B2" w:rsidRPr="006420B2" w:rsidTr="006420B2">
        <w:tc>
          <w:tcPr>
            <w:tcW w:w="567"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4</w:t>
            </w:r>
          </w:p>
        </w:tc>
        <w:tc>
          <w:tcPr>
            <w:tcW w:w="568" w:type="dxa"/>
          </w:tcPr>
          <w:p w:rsidR="006420B2" w:rsidRPr="00214654" w:rsidRDefault="006420B2" w:rsidP="006420B2">
            <w:pPr>
              <w:pStyle w:val="ParagraphStyle"/>
              <w:widowControl w:val="0"/>
              <w:jc w:val="both"/>
              <w:rPr>
                <w:rFonts w:ascii="Times New Roman" w:hAnsi="Times New Roman" w:cs="Times New Roman"/>
                <w:b/>
                <w:lang w:val="en-US"/>
              </w:rPr>
            </w:pPr>
            <w:r w:rsidRPr="00214654">
              <w:rPr>
                <w:rFonts w:ascii="Times New Roman" w:hAnsi="Times New Roman" w:cs="Times New Roman"/>
                <w:b/>
                <w:lang w:val="en-US"/>
              </w:rPr>
              <w:t>65-66</w:t>
            </w:r>
          </w:p>
        </w:tc>
        <w:tc>
          <w:tcPr>
            <w:tcW w:w="4111" w:type="dxa"/>
          </w:tcPr>
          <w:p w:rsidR="006420B2" w:rsidRPr="00214654" w:rsidRDefault="006420B2" w:rsidP="006420B2">
            <w:pPr>
              <w:pStyle w:val="ParagraphStyle"/>
              <w:widowControl w:val="0"/>
              <w:rPr>
                <w:rFonts w:ascii="Times New Roman" w:hAnsi="Times New Roman" w:cs="Times New Roman"/>
              </w:rPr>
            </w:pPr>
            <w:r w:rsidRPr="00214654">
              <w:rPr>
                <w:rFonts w:ascii="Times New Roman" w:hAnsi="Times New Roman" w:cs="Times New Roman"/>
              </w:rPr>
              <w:t>Презентация проекта «Мои домашние питомцы».</w:t>
            </w:r>
          </w:p>
          <w:p w:rsidR="006420B2" w:rsidRPr="00214654" w:rsidRDefault="006420B2" w:rsidP="006420B2">
            <w:pPr>
              <w:pStyle w:val="ParagraphStyle"/>
              <w:widowControl w:val="0"/>
              <w:jc w:val="both"/>
              <w:rPr>
                <w:rFonts w:ascii="Times New Roman" w:hAnsi="Times New Roman" w:cs="Times New Roman"/>
                <w:b/>
              </w:rPr>
            </w:pPr>
          </w:p>
        </w:tc>
        <w:tc>
          <w:tcPr>
            <w:tcW w:w="850" w:type="dxa"/>
          </w:tcPr>
          <w:p w:rsidR="006420B2" w:rsidRPr="00214654" w:rsidRDefault="006420B2" w:rsidP="006420B2">
            <w:pPr>
              <w:pStyle w:val="ParagraphStyle"/>
              <w:widowControl w:val="0"/>
              <w:jc w:val="both"/>
              <w:rPr>
                <w:rFonts w:ascii="Times New Roman" w:hAnsi="Times New Roman" w:cs="Times New Roman"/>
                <w:b/>
              </w:rPr>
            </w:pPr>
          </w:p>
        </w:tc>
        <w:tc>
          <w:tcPr>
            <w:tcW w:w="851" w:type="dxa"/>
          </w:tcPr>
          <w:p w:rsidR="006420B2" w:rsidRPr="00214654" w:rsidRDefault="006420B2" w:rsidP="006420B2">
            <w:pPr>
              <w:pStyle w:val="ParagraphStyle"/>
              <w:widowControl w:val="0"/>
              <w:jc w:val="both"/>
              <w:rPr>
                <w:rFonts w:ascii="Times New Roman" w:hAnsi="Times New Roman" w:cs="Times New Roman"/>
                <w:b/>
              </w:rPr>
            </w:pPr>
          </w:p>
        </w:tc>
        <w:tc>
          <w:tcPr>
            <w:tcW w:w="3827" w:type="dxa"/>
          </w:tcPr>
          <w:p w:rsidR="006420B2" w:rsidRPr="00214654" w:rsidRDefault="006420B2" w:rsidP="006420B2">
            <w:pPr>
              <w:pStyle w:val="ParagraphStyle"/>
              <w:widowControl w:val="0"/>
              <w:jc w:val="both"/>
              <w:rPr>
                <w:rFonts w:ascii="Times New Roman" w:hAnsi="Times New Roman" w:cs="Times New Roman"/>
                <w:b/>
              </w:rPr>
            </w:pPr>
          </w:p>
        </w:tc>
      </w:tr>
    </w:tbl>
    <w:p w:rsidR="006420B2" w:rsidRPr="00F713EF" w:rsidRDefault="006420B2" w:rsidP="006420B2">
      <w:pPr>
        <w:pStyle w:val="ParagraphStyle"/>
        <w:ind w:firstLine="360"/>
        <w:jc w:val="both"/>
        <w:rPr>
          <w:rFonts w:ascii="Times New Roman" w:hAnsi="Times New Roman" w:cs="Times New Roman"/>
          <w:b/>
        </w:rPr>
      </w:pPr>
    </w:p>
    <w:p w:rsidR="006420B2" w:rsidRPr="00F713EF" w:rsidRDefault="006420B2" w:rsidP="006420B2">
      <w:pPr>
        <w:pStyle w:val="ParagraphStyle"/>
        <w:ind w:firstLine="360"/>
        <w:jc w:val="both"/>
        <w:rPr>
          <w:rFonts w:ascii="Times New Roman" w:hAnsi="Times New Roman" w:cs="Times New Roman"/>
          <w:b/>
        </w:rPr>
      </w:pPr>
      <w:r w:rsidRPr="00F713EF">
        <w:rPr>
          <w:rFonts w:ascii="Times New Roman" w:hAnsi="Times New Roman" w:cs="Times New Roman"/>
          <w:b/>
        </w:rPr>
        <w:t>Результаты образования:</w:t>
      </w:r>
    </w:p>
    <w:p w:rsidR="006420B2" w:rsidRPr="006420B2" w:rsidRDefault="006420B2" w:rsidP="006420B2">
      <w:pPr>
        <w:ind w:firstLine="851"/>
        <w:jc w:val="both"/>
        <w:rPr>
          <w:rFonts w:eastAsia="Calibri"/>
          <w:lang w:val="ru-RU"/>
        </w:rPr>
      </w:pPr>
      <w:r w:rsidRPr="006420B2">
        <w:rPr>
          <w:rFonts w:eastAsia="Calibri"/>
          <w:lang w:val="ru-RU"/>
        </w:rPr>
        <w:t xml:space="preserve">К концу 1 класса у учащихся могут быть сформированы следующие </w:t>
      </w:r>
      <w:r w:rsidRPr="006420B2">
        <w:rPr>
          <w:rFonts w:eastAsia="Calibri"/>
          <w:b/>
          <w:u w:val="single"/>
          <w:lang w:val="ru-RU"/>
        </w:rPr>
        <w:t>личностные результаты</w:t>
      </w:r>
      <w:r w:rsidRPr="006420B2">
        <w:rPr>
          <w:rFonts w:eastAsia="Calibri"/>
          <w:lang w:val="ru-RU"/>
        </w:rPr>
        <w:t xml:space="preserve"> освоения программы</w:t>
      </w:r>
    </w:p>
    <w:p w:rsidR="006420B2" w:rsidRPr="006420B2" w:rsidRDefault="006420B2" w:rsidP="006420B2">
      <w:pPr>
        <w:ind w:firstLine="851"/>
        <w:jc w:val="both"/>
        <w:rPr>
          <w:rFonts w:eastAsia="Calibri"/>
          <w:i/>
          <w:lang w:val="ru-RU"/>
        </w:rPr>
      </w:pPr>
      <w:r w:rsidRPr="006420B2">
        <w:rPr>
          <w:rFonts w:eastAsia="Calibri"/>
          <w:i/>
          <w:lang w:val="ru-RU"/>
        </w:rPr>
        <w:t>У учащихся будут сформированы:</w:t>
      </w:r>
    </w:p>
    <w:p w:rsidR="006420B2" w:rsidRPr="006420B2" w:rsidRDefault="006420B2" w:rsidP="006420B2">
      <w:pPr>
        <w:ind w:firstLine="851"/>
        <w:jc w:val="both"/>
        <w:rPr>
          <w:rFonts w:eastAsia="Calibri"/>
          <w:lang w:val="ru-RU"/>
        </w:rPr>
      </w:pPr>
      <w:r w:rsidRPr="006420B2">
        <w:rPr>
          <w:rFonts w:eastAsia="Calibri"/>
          <w:lang w:val="ru-RU"/>
        </w:rPr>
        <w:t>• ориентация на выполнение основных правил безопасного поведения в школе, дома, на улице, в общественных местах;</w:t>
      </w:r>
    </w:p>
    <w:p w:rsidR="006420B2" w:rsidRPr="006420B2" w:rsidRDefault="006420B2" w:rsidP="006420B2">
      <w:pPr>
        <w:ind w:firstLine="851"/>
        <w:jc w:val="both"/>
        <w:rPr>
          <w:rFonts w:eastAsia="Calibri"/>
          <w:lang w:val="ru-RU"/>
        </w:rPr>
      </w:pPr>
      <w:r w:rsidRPr="006420B2">
        <w:rPr>
          <w:rFonts w:eastAsia="Calibri"/>
          <w:lang w:val="ru-RU"/>
        </w:rPr>
        <w:t>• понимание необходимости выполнения правил личной гигиены для сохранения здоровья;</w:t>
      </w:r>
    </w:p>
    <w:p w:rsidR="006420B2" w:rsidRPr="006420B2" w:rsidRDefault="006420B2" w:rsidP="006420B2">
      <w:pPr>
        <w:ind w:firstLine="851"/>
        <w:jc w:val="both"/>
        <w:rPr>
          <w:rFonts w:eastAsia="Calibri"/>
          <w:lang w:val="ru-RU"/>
        </w:rPr>
      </w:pPr>
      <w:r w:rsidRPr="006420B2">
        <w:rPr>
          <w:rFonts w:eastAsia="Calibri"/>
          <w:lang w:val="ru-RU"/>
        </w:rPr>
        <w:t>• понимание необходимости бережного отношения к природе;</w:t>
      </w:r>
    </w:p>
    <w:p w:rsidR="006420B2" w:rsidRPr="006420B2" w:rsidRDefault="006420B2" w:rsidP="006420B2">
      <w:pPr>
        <w:ind w:firstLine="851"/>
        <w:jc w:val="both"/>
        <w:rPr>
          <w:rFonts w:eastAsia="Calibri"/>
          <w:lang w:val="ru-RU"/>
        </w:rPr>
      </w:pPr>
      <w:r w:rsidRPr="006420B2">
        <w:rPr>
          <w:rFonts w:eastAsia="Calibri"/>
          <w:lang w:val="ru-RU"/>
        </w:rPr>
        <w:t>• адекватное восприятие содержательной оценки своей работы учителем.</w:t>
      </w:r>
    </w:p>
    <w:p w:rsidR="006420B2" w:rsidRPr="006420B2" w:rsidRDefault="006420B2" w:rsidP="006420B2">
      <w:pPr>
        <w:ind w:firstLine="851"/>
        <w:jc w:val="both"/>
        <w:rPr>
          <w:rFonts w:eastAsia="Calibri"/>
          <w:i/>
          <w:lang w:val="ru-RU"/>
        </w:rPr>
      </w:pPr>
      <w:r w:rsidRPr="006420B2">
        <w:rPr>
          <w:rFonts w:eastAsia="Calibri"/>
          <w:i/>
          <w:lang w:val="ru-RU"/>
        </w:rPr>
        <w:t>Учащиеся получат возможность для формирования:</w:t>
      </w:r>
    </w:p>
    <w:p w:rsidR="006420B2" w:rsidRPr="006420B2" w:rsidRDefault="006420B2" w:rsidP="006420B2">
      <w:pPr>
        <w:ind w:firstLine="851"/>
        <w:jc w:val="both"/>
        <w:rPr>
          <w:rFonts w:eastAsia="Calibri"/>
          <w:lang w:val="ru-RU"/>
        </w:rPr>
      </w:pPr>
      <w:r w:rsidRPr="006420B2">
        <w:rPr>
          <w:rFonts w:eastAsia="Calibri"/>
          <w:lang w:val="ru-RU"/>
        </w:rPr>
        <w:t>• понимания значения изучения курса «Окружающий мир»;</w:t>
      </w:r>
    </w:p>
    <w:p w:rsidR="006420B2" w:rsidRPr="006420B2" w:rsidRDefault="006420B2" w:rsidP="006420B2">
      <w:pPr>
        <w:ind w:firstLine="851"/>
        <w:jc w:val="both"/>
        <w:rPr>
          <w:rFonts w:eastAsia="Calibri"/>
          <w:lang w:val="ru-RU"/>
        </w:rPr>
      </w:pPr>
      <w:r w:rsidRPr="006420B2">
        <w:rPr>
          <w:rFonts w:eastAsia="Calibri"/>
          <w:lang w:val="ru-RU"/>
        </w:rPr>
        <w:t>• понимания Родины, как родного края, родной природы, семьи, друзей;</w:t>
      </w:r>
    </w:p>
    <w:p w:rsidR="006420B2" w:rsidRPr="006420B2" w:rsidRDefault="006420B2" w:rsidP="006420B2">
      <w:pPr>
        <w:ind w:firstLine="851"/>
        <w:jc w:val="both"/>
        <w:rPr>
          <w:rFonts w:eastAsia="Calibri"/>
          <w:lang w:val="ru-RU"/>
        </w:rPr>
      </w:pPr>
      <w:r w:rsidRPr="006420B2">
        <w:rPr>
          <w:rFonts w:eastAsia="Calibri"/>
          <w:lang w:val="ru-RU"/>
        </w:rPr>
        <w:t>• понимания ценности заботливого и уважительного отношения к своей семье, взаимопомощи и взаимоподдержки членов семьи и друзей;</w:t>
      </w:r>
    </w:p>
    <w:p w:rsidR="006420B2" w:rsidRPr="006420B2" w:rsidRDefault="006420B2" w:rsidP="006420B2">
      <w:pPr>
        <w:ind w:firstLine="851"/>
        <w:jc w:val="both"/>
        <w:rPr>
          <w:rFonts w:eastAsia="Calibri"/>
          <w:lang w:val="ru-RU"/>
        </w:rPr>
      </w:pPr>
      <w:r w:rsidRPr="006420B2">
        <w:rPr>
          <w:rFonts w:eastAsia="Calibri"/>
          <w:lang w:val="ru-RU"/>
        </w:rPr>
        <w:t>• понимания своей сопричастности к жизни страны;</w:t>
      </w:r>
    </w:p>
    <w:p w:rsidR="006420B2" w:rsidRPr="006420B2" w:rsidRDefault="006420B2" w:rsidP="006420B2">
      <w:pPr>
        <w:ind w:firstLine="851"/>
        <w:jc w:val="both"/>
        <w:rPr>
          <w:rFonts w:eastAsia="Calibri"/>
          <w:lang w:val="ru-RU"/>
        </w:rPr>
      </w:pPr>
      <w:r w:rsidRPr="006420B2">
        <w:rPr>
          <w:rFonts w:eastAsia="Calibri"/>
          <w:lang w:val="ru-RU"/>
        </w:rPr>
        <w:t>• внимательного отношения к красоте окружающего мира, природы своей Родины.</w:t>
      </w:r>
    </w:p>
    <w:p w:rsidR="006420B2" w:rsidRPr="006420B2" w:rsidRDefault="006420B2" w:rsidP="006420B2">
      <w:pPr>
        <w:ind w:firstLine="851"/>
        <w:contextualSpacing/>
        <w:jc w:val="both"/>
        <w:rPr>
          <w:rFonts w:eastAsia="Calibri"/>
          <w:lang w:val="ru-RU"/>
        </w:rPr>
      </w:pPr>
      <w:r w:rsidRPr="006420B2">
        <w:rPr>
          <w:rFonts w:eastAsia="Calibri"/>
          <w:lang w:val="ru-RU"/>
        </w:rPr>
        <w:t xml:space="preserve">Изучение курса «Окружающий мир» играет значительную роль в достижении </w:t>
      </w:r>
      <w:r w:rsidRPr="006420B2">
        <w:rPr>
          <w:rFonts w:eastAsia="Calibri"/>
          <w:b/>
          <w:u w:val="single"/>
          <w:lang w:val="ru-RU"/>
        </w:rPr>
        <w:t>метапредметных результатов</w:t>
      </w:r>
      <w:r w:rsidRPr="006420B2">
        <w:rPr>
          <w:rFonts w:eastAsia="Calibri"/>
          <w:lang w:val="ru-RU"/>
        </w:rPr>
        <w:t xml:space="preserve"> начального образования, таких как:</w:t>
      </w:r>
    </w:p>
    <w:p w:rsidR="006420B2" w:rsidRPr="006420B2" w:rsidRDefault="006420B2" w:rsidP="006420B2">
      <w:pPr>
        <w:ind w:firstLine="851"/>
        <w:jc w:val="both"/>
        <w:rPr>
          <w:rFonts w:eastAsia="Calibri"/>
          <w:b/>
          <w:lang w:val="ru-RU"/>
        </w:rPr>
      </w:pPr>
      <w:r w:rsidRPr="006420B2">
        <w:rPr>
          <w:rFonts w:eastAsia="Calibri"/>
          <w:b/>
          <w:lang w:val="ru-RU"/>
        </w:rPr>
        <w:t>Регулятивные</w:t>
      </w:r>
    </w:p>
    <w:p w:rsidR="006420B2" w:rsidRPr="006420B2" w:rsidRDefault="006420B2" w:rsidP="006420B2">
      <w:pPr>
        <w:ind w:firstLine="851"/>
        <w:jc w:val="both"/>
        <w:rPr>
          <w:rFonts w:eastAsia="Calibri"/>
          <w:i/>
          <w:lang w:val="ru-RU"/>
        </w:rPr>
      </w:pPr>
      <w:r w:rsidRPr="006420B2">
        <w:rPr>
          <w:rFonts w:eastAsia="Calibri"/>
          <w:i/>
          <w:lang w:val="ru-RU"/>
        </w:rPr>
        <w:t>Учащиеся научатся:</w:t>
      </w:r>
    </w:p>
    <w:p w:rsidR="006420B2" w:rsidRPr="006420B2" w:rsidRDefault="006420B2" w:rsidP="006420B2">
      <w:pPr>
        <w:ind w:firstLine="851"/>
        <w:jc w:val="both"/>
        <w:rPr>
          <w:rFonts w:eastAsia="Calibri"/>
          <w:lang w:val="ru-RU"/>
        </w:rPr>
      </w:pPr>
      <w:r w:rsidRPr="006420B2">
        <w:rPr>
          <w:rFonts w:eastAsia="Calibri"/>
          <w:lang w:val="ru-RU"/>
        </w:rPr>
        <w:t>• определять последовательность изучения материала, опираясь на иллюстративный ряд «маршрутного листа» (под руководством учителя);</w:t>
      </w:r>
    </w:p>
    <w:p w:rsidR="006420B2" w:rsidRPr="006420B2" w:rsidRDefault="006420B2" w:rsidP="006420B2">
      <w:pPr>
        <w:ind w:firstLine="851"/>
        <w:jc w:val="both"/>
        <w:rPr>
          <w:rFonts w:eastAsia="Calibri"/>
          <w:lang w:val="ru-RU"/>
        </w:rPr>
      </w:pPr>
      <w:r w:rsidRPr="006420B2">
        <w:rPr>
          <w:rFonts w:eastAsia="Calibri"/>
          <w:lang w:val="ru-RU"/>
        </w:rPr>
        <w:t>• определять своё продвижение в овладении содержанием курса, что уже усвоено и что предстоит усвоить с опорой на маршрутные листы.</w:t>
      </w:r>
    </w:p>
    <w:p w:rsidR="006420B2" w:rsidRPr="006420B2" w:rsidRDefault="006420B2" w:rsidP="006420B2">
      <w:pPr>
        <w:ind w:firstLine="851"/>
        <w:jc w:val="both"/>
        <w:rPr>
          <w:rFonts w:eastAsia="Calibri"/>
          <w:i/>
          <w:lang w:val="ru-RU"/>
        </w:rPr>
      </w:pPr>
      <w:r w:rsidRPr="006420B2">
        <w:rPr>
          <w:rFonts w:eastAsia="Calibri"/>
          <w:i/>
          <w:lang w:val="ru-RU"/>
        </w:rPr>
        <w:t>Учащиеся могут научиться:</w:t>
      </w:r>
    </w:p>
    <w:p w:rsidR="006420B2" w:rsidRPr="006420B2" w:rsidRDefault="006420B2" w:rsidP="006420B2">
      <w:pPr>
        <w:ind w:firstLine="851"/>
        <w:jc w:val="both"/>
        <w:rPr>
          <w:rFonts w:eastAsia="Calibri"/>
          <w:lang w:val="ru-RU"/>
        </w:rPr>
      </w:pPr>
      <w:r w:rsidRPr="006420B2">
        <w:rPr>
          <w:rFonts w:eastAsia="Calibri"/>
          <w:lang w:val="ru-RU"/>
        </w:rPr>
        <w:t>• осуществлять контроль за усвоением учебного материала при выполнении заданий учебника;</w:t>
      </w:r>
    </w:p>
    <w:p w:rsidR="006420B2" w:rsidRPr="006420B2" w:rsidRDefault="006420B2" w:rsidP="006420B2">
      <w:pPr>
        <w:ind w:firstLine="851"/>
        <w:jc w:val="both"/>
        <w:rPr>
          <w:rFonts w:eastAsia="Calibri"/>
          <w:lang w:val="ru-RU"/>
        </w:rPr>
      </w:pPr>
      <w:r w:rsidRPr="006420B2">
        <w:rPr>
          <w:rFonts w:eastAsia="Calibri"/>
          <w:lang w:val="ru-RU"/>
        </w:rPr>
        <w:t>• замечать и исправлять свои ошибки и ошибки одноклассников;</w:t>
      </w:r>
    </w:p>
    <w:p w:rsidR="006420B2" w:rsidRPr="006420B2" w:rsidRDefault="006420B2" w:rsidP="006420B2">
      <w:pPr>
        <w:ind w:firstLine="851"/>
        <w:jc w:val="both"/>
        <w:rPr>
          <w:rFonts w:eastAsia="Calibri"/>
          <w:lang w:val="ru-RU"/>
        </w:rPr>
      </w:pPr>
      <w:r w:rsidRPr="006420B2">
        <w:rPr>
          <w:rFonts w:eastAsia="Calibri"/>
          <w:lang w:val="ru-RU"/>
        </w:rPr>
        <w:t>• осуществлять взаимопроверку при работе в паре.</w:t>
      </w:r>
    </w:p>
    <w:p w:rsidR="006420B2" w:rsidRPr="006420B2" w:rsidRDefault="006420B2" w:rsidP="006420B2">
      <w:pPr>
        <w:ind w:firstLine="851"/>
        <w:jc w:val="both"/>
        <w:rPr>
          <w:rFonts w:eastAsia="Calibri"/>
          <w:b/>
          <w:lang w:val="ru-RU"/>
        </w:rPr>
      </w:pPr>
      <w:r w:rsidRPr="006420B2">
        <w:rPr>
          <w:rFonts w:eastAsia="Calibri"/>
          <w:b/>
          <w:lang w:val="ru-RU"/>
        </w:rPr>
        <w:t>Познавательные</w:t>
      </w:r>
    </w:p>
    <w:p w:rsidR="006420B2" w:rsidRPr="006420B2" w:rsidRDefault="006420B2" w:rsidP="006420B2">
      <w:pPr>
        <w:ind w:firstLine="851"/>
        <w:jc w:val="both"/>
        <w:rPr>
          <w:rFonts w:eastAsia="Calibri"/>
          <w:i/>
          <w:lang w:val="ru-RU"/>
        </w:rPr>
      </w:pPr>
      <w:r w:rsidRPr="006420B2">
        <w:rPr>
          <w:rFonts w:eastAsia="Calibri"/>
          <w:i/>
          <w:lang w:val="ru-RU"/>
        </w:rPr>
        <w:t>Учащиеся научатся:</w:t>
      </w:r>
    </w:p>
    <w:p w:rsidR="006420B2" w:rsidRPr="006420B2" w:rsidRDefault="006420B2" w:rsidP="006420B2">
      <w:pPr>
        <w:ind w:firstLine="851"/>
        <w:jc w:val="both"/>
        <w:rPr>
          <w:rFonts w:eastAsia="Calibri"/>
          <w:lang w:val="ru-RU"/>
        </w:rPr>
      </w:pPr>
      <w:r w:rsidRPr="006420B2">
        <w:rPr>
          <w:rFonts w:eastAsia="Calibri"/>
          <w:lang w:val="ru-RU"/>
        </w:rPr>
        <w:t>• понимать информацию, представленную в виде текста, рисунков, схем;</w:t>
      </w:r>
    </w:p>
    <w:p w:rsidR="006420B2" w:rsidRPr="006420B2" w:rsidRDefault="006420B2" w:rsidP="006420B2">
      <w:pPr>
        <w:ind w:firstLine="851"/>
        <w:jc w:val="both"/>
        <w:rPr>
          <w:rFonts w:eastAsia="Calibri"/>
          <w:lang w:val="ru-RU"/>
        </w:rPr>
      </w:pPr>
      <w:r w:rsidRPr="006420B2">
        <w:rPr>
          <w:rFonts w:eastAsia="Calibri"/>
          <w:lang w:val="ru-RU"/>
        </w:rPr>
        <w:t>• называть и различать окружающие предметы и их признаки;</w:t>
      </w:r>
    </w:p>
    <w:p w:rsidR="006420B2" w:rsidRPr="006420B2" w:rsidRDefault="006420B2" w:rsidP="006420B2">
      <w:pPr>
        <w:ind w:firstLine="851"/>
        <w:jc w:val="both"/>
        <w:rPr>
          <w:rFonts w:eastAsia="Calibri"/>
          <w:lang w:val="ru-RU"/>
        </w:rPr>
      </w:pPr>
      <w:r w:rsidRPr="006420B2">
        <w:rPr>
          <w:rFonts w:eastAsia="Calibri"/>
          <w:lang w:val="ru-RU"/>
        </w:rPr>
        <w:t>• устанавливать правильную последовательность событий (времен года, месяцев, дней недели, времени суток).</w:t>
      </w:r>
    </w:p>
    <w:p w:rsidR="006420B2" w:rsidRPr="006420B2" w:rsidRDefault="006420B2" w:rsidP="006420B2">
      <w:pPr>
        <w:ind w:firstLine="851"/>
        <w:jc w:val="both"/>
        <w:rPr>
          <w:rFonts w:eastAsia="Calibri"/>
          <w:i/>
          <w:lang w:val="ru-RU"/>
        </w:rPr>
      </w:pPr>
      <w:r w:rsidRPr="006420B2">
        <w:rPr>
          <w:rFonts w:eastAsia="Calibri"/>
          <w:i/>
          <w:lang w:val="ru-RU"/>
        </w:rPr>
        <w:t>Учащиеся могут научиться:</w:t>
      </w:r>
    </w:p>
    <w:p w:rsidR="006420B2" w:rsidRPr="006420B2" w:rsidRDefault="006420B2" w:rsidP="006420B2">
      <w:pPr>
        <w:ind w:firstLine="851"/>
        <w:jc w:val="both"/>
        <w:rPr>
          <w:rFonts w:eastAsia="Calibri"/>
          <w:lang w:val="ru-RU"/>
        </w:rPr>
      </w:pPr>
      <w:r w:rsidRPr="006420B2">
        <w:rPr>
          <w:rFonts w:eastAsia="Calibri"/>
          <w:lang w:val="ru-RU"/>
        </w:rPr>
        <w:t>• осуществлять поиск информации при выполнении заданий и подготовке проектов;</w:t>
      </w:r>
    </w:p>
    <w:p w:rsidR="006420B2" w:rsidRPr="006420B2" w:rsidRDefault="006420B2" w:rsidP="006420B2">
      <w:pPr>
        <w:ind w:firstLine="851"/>
        <w:jc w:val="both"/>
        <w:rPr>
          <w:rFonts w:eastAsia="Calibri"/>
          <w:lang w:val="ru-RU"/>
        </w:rPr>
      </w:pPr>
      <w:r w:rsidRPr="006420B2">
        <w:rPr>
          <w:rFonts w:eastAsia="Calibri"/>
          <w:lang w:val="ru-RU"/>
        </w:rPr>
        <w:t>• сравнивать объекты, выделяя сходства и различия;</w:t>
      </w:r>
    </w:p>
    <w:p w:rsidR="006420B2" w:rsidRPr="006420B2" w:rsidRDefault="006420B2" w:rsidP="006420B2">
      <w:pPr>
        <w:ind w:firstLine="851"/>
        <w:jc w:val="both"/>
        <w:rPr>
          <w:rFonts w:eastAsia="Calibri"/>
          <w:lang w:val="ru-RU"/>
        </w:rPr>
      </w:pPr>
      <w:r w:rsidRPr="006420B2">
        <w:rPr>
          <w:rFonts w:eastAsia="Calibri"/>
          <w:lang w:val="ru-RU"/>
        </w:rPr>
        <w:t>• группировать различные предметы по заданному признаку.</w:t>
      </w:r>
    </w:p>
    <w:p w:rsidR="006420B2" w:rsidRPr="006420B2" w:rsidRDefault="006420B2" w:rsidP="006420B2">
      <w:pPr>
        <w:ind w:firstLine="851"/>
        <w:jc w:val="both"/>
        <w:rPr>
          <w:rFonts w:eastAsia="Calibri"/>
          <w:b/>
          <w:lang w:val="ru-RU"/>
        </w:rPr>
      </w:pPr>
      <w:r w:rsidRPr="006420B2">
        <w:rPr>
          <w:rFonts w:eastAsia="Calibri"/>
          <w:b/>
          <w:lang w:val="ru-RU"/>
        </w:rPr>
        <w:t>Коммуникативные</w:t>
      </w:r>
    </w:p>
    <w:p w:rsidR="006420B2" w:rsidRPr="006420B2" w:rsidRDefault="006420B2" w:rsidP="006420B2">
      <w:pPr>
        <w:ind w:firstLine="851"/>
        <w:jc w:val="both"/>
        <w:rPr>
          <w:rFonts w:eastAsia="Calibri"/>
          <w:i/>
          <w:lang w:val="ru-RU"/>
        </w:rPr>
      </w:pPr>
      <w:r w:rsidRPr="006420B2">
        <w:rPr>
          <w:rFonts w:eastAsia="Calibri"/>
          <w:i/>
          <w:lang w:val="ru-RU"/>
        </w:rPr>
        <w:t>Учащиеся научатся:</w:t>
      </w:r>
    </w:p>
    <w:p w:rsidR="006420B2" w:rsidRPr="006420B2" w:rsidRDefault="006420B2" w:rsidP="006420B2">
      <w:pPr>
        <w:ind w:firstLine="851"/>
        <w:jc w:val="both"/>
        <w:rPr>
          <w:rFonts w:eastAsia="Calibri"/>
          <w:lang w:val="ru-RU"/>
        </w:rPr>
      </w:pPr>
      <w:r w:rsidRPr="006420B2">
        <w:rPr>
          <w:rFonts w:eastAsia="Calibri"/>
          <w:lang w:val="ru-RU"/>
        </w:rPr>
        <w:t>• отвечать на вопросы, задавать вопросы для уточнения непонятного;</w:t>
      </w:r>
    </w:p>
    <w:p w:rsidR="006420B2" w:rsidRPr="006420B2" w:rsidRDefault="006420B2" w:rsidP="006420B2">
      <w:pPr>
        <w:ind w:firstLine="851"/>
        <w:jc w:val="both"/>
        <w:rPr>
          <w:rFonts w:eastAsia="Calibri"/>
          <w:lang w:val="ru-RU"/>
        </w:rPr>
      </w:pPr>
      <w:r w:rsidRPr="006420B2">
        <w:rPr>
          <w:rFonts w:eastAsia="Calibri"/>
          <w:lang w:val="ru-RU"/>
        </w:rPr>
        <w:t>• выслушивать друг друга, договариваться, работая в паре;</w:t>
      </w:r>
    </w:p>
    <w:p w:rsidR="006420B2" w:rsidRPr="006420B2" w:rsidRDefault="006420B2" w:rsidP="006420B2">
      <w:pPr>
        <w:ind w:firstLine="851"/>
        <w:jc w:val="both"/>
        <w:rPr>
          <w:rFonts w:eastAsia="Calibri"/>
          <w:lang w:val="ru-RU"/>
        </w:rPr>
      </w:pPr>
      <w:r w:rsidRPr="006420B2">
        <w:rPr>
          <w:rFonts w:eastAsia="Calibri"/>
          <w:lang w:val="ru-RU"/>
        </w:rPr>
        <w:lastRenderedPageBreak/>
        <w:t>• участвовать в коллективном обсуждении учебной проблемы;</w:t>
      </w:r>
    </w:p>
    <w:p w:rsidR="006420B2" w:rsidRPr="006420B2" w:rsidRDefault="006420B2" w:rsidP="006420B2">
      <w:pPr>
        <w:ind w:firstLine="851"/>
        <w:jc w:val="both"/>
        <w:rPr>
          <w:rFonts w:eastAsia="Calibri"/>
          <w:lang w:val="ru-RU"/>
        </w:rPr>
      </w:pPr>
      <w:r w:rsidRPr="006420B2">
        <w:rPr>
          <w:rFonts w:eastAsia="Calibri"/>
          <w:lang w:val="ru-RU"/>
        </w:rPr>
        <w:t>• высказывать эмоционально-ценностное отношение к природе родного края, к своей семье, здоровому образу жизни;</w:t>
      </w:r>
    </w:p>
    <w:p w:rsidR="006420B2" w:rsidRPr="006420B2" w:rsidRDefault="006420B2" w:rsidP="006420B2">
      <w:pPr>
        <w:ind w:firstLine="851"/>
        <w:jc w:val="both"/>
        <w:rPr>
          <w:rFonts w:eastAsia="Calibri"/>
          <w:lang w:val="ru-RU"/>
        </w:rPr>
      </w:pPr>
      <w:r w:rsidRPr="006420B2">
        <w:rPr>
          <w:rFonts w:eastAsia="Calibri"/>
          <w:lang w:val="ru-RU"/>
        </w:rPr>
        <w:t>• соблюдать простейшие нормы речевого этикета: здороваться, прощаться, благодарить.</w:t>
      </w:r>
    </w:p>
    <w:p w:rsidR="006420B2" w:rsidRPr="006420B2" w:rsidRDefault="006420B2" w:rsidP="006420B2">
      <w:pPr>
        <w:ind w:firstLine="851"/>
        <w:jc w:val="both"/>
        <w:rPr>
          <w:rFonts w:eastAsia="Calibri"/>
          <w:i/>
          <w:lang w:val="ru-RU"/>
        </w:rPr>
      </w:pPr>
      <w:r w:rsidRPr="006420B2">
        <w:rPr>
          <w:rFonts w:eastAsia="Calibri"/>
          <w:i/>
          <w:lang w:val="ru-RU"/>
        </w:rPr>
        <w:t>Учащиеся могут научиться:</w:t>
      </w:r>
    </w:p>
    <w:p w:rsidR="006420B2" w:rsidRPr="006420B2" w:rsidRDefault="006420B2" w:rsidP="006420B2">
      <w:pPr>
        <w:ind w:firstLine="851"/>
        <w:jc w:val="both"/>
        <w:rPr>
          <w:rFonts w:eastAsia="Calibri"/>
          <w:lang w:val="ru-RU"/>
        </w:rPr>
      </w:pPr>
      <w:r w:rsidRPr="006420B2">
        <w:rPr>
          <w:rFonts w:eastAsia="Calibri"/>
          <w:lang w:val="ru-RU"/>
        </w:rPr>
        <w:t>• быть терпимыми к другим мнениям, учитывать их в совместной работе, приходить к общему решению, работая в паре;</w:t>
      </w:r>
    </w:p>
    <w:p w:rsidR="006420B2" w:rsidRPr="006420B2" w:rsidRDefault="006420B2" w:rsidP="006420B2">
      <w:pPr>
        <w:ind w:firstLine="851"/>
        <w:jc w:val="both"/>
        <w:rPr>
          <w:rFonts w:eastAsia="Calibri"/>
          <w:lang w:val="ru-RU"/>
        </w:rPr>
      </w:pPr>
      <w:r w:rsidRPr="006420B2">
        <w:rPr>
          <w:rFonts w:eastAsia="Calibri"/>
          <w:lang w:val="ru-RU"/>
        </w:rPr>
        <w:t>• 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6420B2" w:rsidRPr="006420B2" w:rsidRDefault="006420B2" w:rsidP="006420B2">
      <w:pPr>
        <w:ind w:firstLine="851"/>
        <w:contextualSpacing/>
        <w:jc w:val="both"/>
        <w:rPr>
          <w:rFonts w:eastAsia="Calibri"/>
          <w:lang w:val="ru-RU"/>
        </w:rPr>
      </w:pPr>
      <w:r w:rsidRPr="006420B2">
        <w:rPr>
          <w:rFonts w:eastAsia="Calibri"/>
          <w:lang w:val="ru-RU"/>
        </w:rPr>
        <w:t xml:space="preserve">При изучении курса «Окружающий мир» достигаются следующие </w:t>
      </w:r>
      <w:r w:rsidRPr="006420B2">
        <w:rPr>
          <w:rFonts w:eastAsia="Calibri"/>
          <w:b/>
          <w:u w:val="single"/>
          <w:lang w:val="ru-RU"/>
        </w:rPr>
        <w:t>предметные результаты:</w:t>
      </w:r>
    </w:p>
    <w:p w:rsidR="006420B2" w:rsidRPr="006420B2" w:rsidRDefault="006420B2" w:rsidP="006420B2">
      <w:pPr>
        <w:ind w:firstLine="851"/>
        <w:jc w:val="both"/>
        <w:rPr>
          <w:rFonts w:eastAsia="Calibri"/>
          <w:b/>
          <w:lang w:val="ru-RU"/>
        </w:rPr>
      </w:pPr>
      <w:r w:rsidRPr="006420B2">
        <w:rPr>
          <w:rFonts w:eastAsia="Calibri"/>
          <w:b/>
          <w:lang w:val="ru-RU"/>
        </w:rPr>
        <w:t>Человек и природа</w:t>
      </w:r>
    </w:p>
    <w:p w:rsidR="006420B2" w:rsidRPr="006420B2" w:rsidRDefault="006420B2" w:rsidP="006420B2">
      <w:pPr>
        <w:ind w:firstLine="851"/>
        <w:jc w:val="both"/>
        <w:rPr>
          <w:rFonts w:eastAsia="Calibri"/>
          <w:i/>
          <w:lang w:val="ru-RU"/>
        </w:rPr>
      </w:pPr>
      <w:r w:rsidRPr="006420B2">
        <w:rPr>
          <w:rFonts w:eastAsia="Calibri"/>
          <w:i/>
          <w:lang w:val="ru-RU"/>
        </w:rPr>
        <w:t>Учащиеся научатся:</w:t>
      </w:r>
    </w:p>
    <w:p w:rsidR="006420B2" w:rsidRPr="006420B2" w:rsidRDefault="006420B2" w:rsidP="006420B2">
      <w:pPr>
        <w:ind w:firstLine="851"/>
        <w:jc w:val="both"/>
        <w:rPr>
          <w:rFonts w:eastAsia="Calibri"/>
          <w:lang w:val="ru-RU"/>
        </w:rPr>
      </w:pPr>
      <w:r w:rsidRPr="006420B2">
        <w:rPr>
          <w:rFonts w:eastAsia="Calibri"/>
          <w:lang w:val="ru-RU"/>
        </w:rPr>
        <w:t>• называть характерные признаки времён года;</w:t>
      </w:r>
    </w:p>
    <w:p w:rsidR="006420B2" w:rsidRPr="006420B2" w:rsidRDefault="006420B2" w:rsidP="006420B2">
      <w:pPr>
        <w:ind w:firstLine="851"/>
        <w:jc w:val="both"/>
        <w:rPr>
          <w:rFonts w:eastAsia="Calibri"/>
          <w:lang w:val="ru-RU"/>
        </w:rPr>
      </w:pPr>
      <w:r w:rsidRPr="006420B2">
        <w:rPr>
          <w:rFonts w:eastAsia="Calibri"/>
          <w:lang w:val="ru-RU"/>
        </w:rPr>
        <w:t>• различать и называть части растений;</w:t>
      </w:r>
    </w:p>
    <w:p w:rsidR="006420B2" w:rsidRPr="006420B2" w:rsidRDefault="006420B2" w:rsidP="006420B2">
      <w:pPr>
        <w:ind w:firstLine="851"/>
        <w:jc w:val="both"/>
        <w:rPr>
          <w:rFonts w:eastAsia="Calibri"/>
          <w:lang w:val="ru-RU"/>
        </w:rPr>
      </w:pPr>
      <w:r w:rsidRPr="006420B2">
        <w:rPr>
          <w:rFonts w:eastAsia="Calibri"/>
          <w:lang w:val="ru-RU"/>
        </w:rPr>
        <w:t>• ухаживать за комнатными растениями;</w:t>
      </w:r>
    </w:p>
    <w:p w:rsidR="006420B2" w:rsidRPr="006420B2" w:rsidRDefault="006420B2" w:rsidP="006420B2">
      <w:pPr>
        <w:ind w:firstLine="851"/>
        <w:jc w:val="both"/>
        <w:rPr>
          <w:rFonts w:eastAsia="Calibri"/>
          <w:lang w:val="ru-RU"/>
        </w:rPr>
      </w:pPr>
      <w:r w:rsidRPr="006420B2">
        <w:rPr>
          <w:rFonts w:eastAsia="Calibri"/>
          <w:lang w:val="ru-RU"/>
        </w:rPr>
        <w:t>• выполнять правила поведения в природе, узнавать и называть некоторые охраняемые растения и животные;</w:t>
      </w:r>
    </w:p>
    <w:p w:rsidR="006420B2" w:rsidRPr="006420B2" w:rsidRDefault="006420B2" w:rsidP="006420B2">
      <w:pPr>
        <w:ind w:firstLine="851"/>
        <w:jc w:val="both"/>
        <w:rPr>
          <w:rFonts w:eastAsia="Calibri"/>
          <w:lang w:val="ru-RU"/>
        </w:rPr>
      </w:pPr>
      <w:r w:rsidRPr="006420B2">
        <w:rPr>
          <w:rFonts w:eastAsia="Calibri"/>
          <w:lang w:val="ru-RU"/>
        </w:rPr>
        <w:t>• различать и называть основные части тела человека;</w:t>
      </w:r>
    </w:p>
    <w:p w:rsidR="006420B2" w:rsidRPr="006420B2" w:rsidRDefault="006420B2" w:rsidP="006420B2">
      <w:pPr>
        <w:ind w:firstLine="851"/>
        <w:jc w:val="both"/>
        <w:rPr>
          <w:rFonts w:eastAsia="Calibri"/>
          <w:lang w:val="ru-RU"/>
        </w:rPr>
      </w:pPr>
      <w:r w:rsidRPr="006420B2">
        <w:rPr>
          <w:rFonts w:eastAsia="Calibri"/>
          <w:lang w:val="ru-RU"/>
        </w:rPr>
        <w:t>• называть органы чувств и рассказывать об их значении;</w:t>
      </w:r>
    </w:p>
    <w:p w:rsidR="006420B2" w:rsidRPr="006420B2" w:rsidRDefault="006420B2" w:rsidP="006420B2">
      <w:pPr>
        <w:ind w:firstLine="851"/>
        <w:jc w:val="both"/>
        <w:rPr>
          <w:rFonts w:eastAsia="Calibri"/>
          <w:lang w:val="ru-RU"/>
        </w:rPr>
      </w:pPr>
      <w:r w:rsidRPr="006420B2">
        <w:rPr>
          <w:rFonts w:eastAsia="Calibri"/>
          <w:lang w:val="ru-RU"/>
        </w:rPr>
        <w:t>• приводить примеры культурных и дикорастущих растений, диких и домашних животных;</w:t>
      </w:r>
    </w:p>
    <w:p w:rsidR="006420B2" w:rsidRPr="006420B2" w:rsidRDefault="006420B2" w:rsidP="006420B2">
      <w:pPr>
        <w:ind w:firstLine="851"/>
        <w:jc w:val="both"/>
        <w:rPr>
          <w:rFonts w:eastAsia="Calibri"/>
          <w:lang w:val="ru-RU"/>
        </w:rPr>
      </w:pPr>
      <w:r w:rsidRPr="006420B2">
        <w:rPr>
          <w:rFonts w:eastAsia="Calibri"/>
          <w:lang w:val="ru-RU"/>
        </w:rPr>
        <w:t>• рассказывать о значении домашних животных в жизни человека;</w:t>
      </w:r>
    </w:p>
    <w:p w:rsidR="006420B2" w:rsidRPr="006420B2" w:rsidRDefault="006420B2" w:rsidP="006420B2">
      <w:pPr>
        <w:ind w:firstLine="851"/>
        <w:jc w:val="both"/>
        <w:rPr>
          <w:rFonts w:eastAsia="Calibri"/>
          <w:lang w:val="ru-RU"/>
        </w:rPr>
      </w:pPr>
      <w:r w:rsidRPr="006420B2">
        <w:rPr>
          <w:rFonts w:eastAsia="Calibri"/>
          <w:lang w:val="ru-RU"/>
        </w:rPr>
        <w:t>• приводить примеры представителей разных групп животных (насекомых, рыб, птиц, зверей).</w:t>
      </w:r>
    </w:p>
    <w:p w:rsidR="006420B2" w:rsidRPr="006420B2" w:rsidRDefault="006420B2" w:rsidP="006420B2">
      <w:pPr>
        <w:ind w:firstLine="851"/>
        <w:jc w:val="both"/>
        <w:rPr>
          <w:rFonts w:eastAsia="Calibri"/>
          <w:i/>
          <w:lang w:val="ru-RU"/>
        </w:rPr>
      </w:pPr>
      <w:r w:rsidRPr="006420B2">
        <w:rPr>
          <w:rFonts w:eastAsia="Calibri"/>
          <w:i/>
          <w:lang w:val="ru-RU"/>
        </w:rPr>
        <w:t>Учащиеся получат возможность научиться:</w:t>
      </w:r>
    </w:p>
    <w:p w:rsidR="006420B2" w:rsidRPr="006420B2" w:rsidRDefault="006420B2" w:rsidP="006420B2">
      <w:pPr>
        <w:ind w:firstLine="851"/>
        <w:jc w:val="both"/>
        <w:rPr>
          <w:rFonts w:eastAsia="Calibri"/>
          <w:lang w:val="ru-RU"/>
        </w:rPr>
      </w:pPr>
      <w:r w:rsidRPr="006420B2">
        <w:rPr>
          <w:rFonts w:eastAsia="Calibri"/>
          <w:lang w:val="ru-RU"/>
        </w:rPr>
        <w:t>• различать и приводить примеры объектов живой и неживой природы;</w:t>
      </w:r>
    </w:p>
    <w:p w:rsidR="006420B2" w:rsidRPr="006420B2" w:rsidRDefault="006420B2" w:rsidP="006420B2">
      <w:pPr>
        <w:ind w:firstLine="851"/>
        <w:jc w:val="both"/>
        <w:rPr>
          <w:rFonts w:eastAsia="Calibri"/>
          <w:lang w:val="ru-RU"/>
        </w:rPr>
      </w:pPr>
      <w:r w:rsidRPr="006420B2">
        <w:rPr>
          <w:rFonts w:eastAsia="Calibri"/>
          <w:lang w:val="ru-RU"/>
        </w:rPr>
        <w:t>• характеризовать особенности времён года (состояние неба, тепло или холодно, виды осадков, состояние растений и животных);</w:t>
      </w:r>
    </w:p>
    <w:p w:rsidR="006420B2" w:rsidRPr="006420B2" w:rsidRDefault="006420B2" w:rsidP="006420B2">
      <w:pPr>
        <w:ind w:firstLine="851"/>
        <w:jc w:val="both"/>
        <w:rPr>
          <w:rFonts w:eastAsia="Calibri"/>
          <w:lang w:val="ru-RU"/>
        </w:rPr>
      </w:pPr>
      <w:r w:rsidRPr="006420B2">
        <w:rPr>
          <w:rFonts w:eastAsia="Calibri"/>
          <w:lang w:val="ru-RU"/>
        </w:rPr>
        <w:t>• называть основные возрастные периоды жизни человека;</w:t>
      </w:r>
    </w:p>
    <w:p w:rsidR="006420B2" w:rsidRPr="006420B2" w:rsidRDefault="006420B2" w:rsidP="006420B2">
      <w:pPr>
        <w:ind w:firstLine="851"/>
        <w:jc w:val="both"/>
        <w:rPr>
          <w:rFonts w:eastAsia="Calibri"/>
          <w:lang w:val="ru-RU"/>
        </w:rPr>
      </w:pPr>
      <w:r w:rsidRPr="006420B2">
        <w:rPr>
          <w:rFonts w:eastAsia="Calibri"/>
          <w:lang w:val="ru-RU"/>
        </w:rPr>
        <w:t>• рассказывать о мире невидимых существ и их роли в распространении болезней;</w:t>
      </w:r>
    </w:p>
    <w:p w:rsidR="006420B2" w:rsidRPr="006420B2" w:rsidRDefault="006420B2" w:rsidP="006420B2">
      <w:pPr>
        <w:ind w:firstLine="851"/>
        <w:jc w:val="both"/>
        <w:rPr>
          <w:rFonts w:eastAsia="Calibri"/>
          <w:lang w:val="ru-RU"/>
        </w:rPr>
      </w:pPr>
      <w:r w:rsidRPr="006420B2">
        <w:rPr>
          <w:rFonts w:eastAsia="Calibri"/>
          <w:lang w:val="ru-RU"/>
        </w:rPr>
        <w:t>• называть некоторые отличительные признаки основных групп животных (насекомые, рыбы, земноводные, пресмыкающиеся, птицы, звери);</w:t>
      </w:r>
    </w:p>
    <w:p w:rsidR="006420B2" w:rsidRPr="006420B2" w:rsidRDefault="006420B2" w:rsidP="006420B2">
      <w:pPr>
        <w:ind w:firstLine="851"/>
        <w:jc w:val="both"/>
        <w:rPr>
          <w:rFonts w:eastAsia="Calibri"/>
          <w:lang w:val="ru-RU"/>
        </w:rPr>
      </w:pPr>
      <w:r w:rsidRPr="006420B2">
        <w:rPr>
          <w:rFonts w:eastAsia="Calibri"/>
          <w:lang w:val="ru-RU"/>
        </w:rPr>
        <w:t>• рассказывать о способах движения и питания животных;</w:t>
      </w:r>
    </w:p>
    <w:p w:rsidR="006420B2" w:rsidRPr="006420B2" w:rsidRDefault="006420B2" w:rsidP="006420B2">
      <w:pPr>
        <w:ind w:firstLine="851"/>
        <w:jc w:val="both"/>
        <w:rPr>
          <w:rFonts w:eastAsia="Calibri"/>
          <w:lang w:val="ru-RU"/>
        </w:rPr>
      </w:pPr>
      <w:r w:rsidRPr="006420B2">
        <w:rPr>
          <w:rFonts w:eastAsia="Calibri"/>
          <w:lang w:val="ru-RU"/>
        </w:rPr>
        <w:t>• рассказывать об условиях, необходимых для жизни растений и животных;</w:t>
      </w:r>
    </w:p>
    <w:p w:rsidR="006420B2" w:rsidRPr="006420B2" w:rsidRDefault="006420B2" w:rsidP="006420B2">
      <w:pPr>
        <w:ind w:firstLine="851"/>
        <w:jc w:val="both"/>
        <w:rPr>
          <w:rFonts w:eastAsia="Calibri"/>
          <w:lang w:val="ru-RU"/>
        </w:rPr>
      </w:pPr>
      <w:r w:rsidRPr="006420B2">
        <w:rPr>
          <w:rFonts w:eastAsia="Calibri"/>
          <w:lang w:val="ru-RU"/>
        </w:rPr>
        <w:t>• различать деревья, кустарники, травы, лиственные и хвойные растения;</w:t>
      </w:r>
    </w:p>
    <w:p w:rsidR="006420B2" w:rsidRPr="006420B2" w:rsidRDefault="006420B2" w:rsidP="006420B2">
      <w:pPr>
        <w:ind w:firstLine="851"/>
        <w:jc w:val="both"/>
        <w:rPr>
          <w:rFonts w:eastAsia="Calibri"/>
          <w:lang w:val="ru-RU"/>
        </w:rPr>
      </w:pPr>
      <w:r w:rsidRPr="006420B2">
        <w:rPr>
          <w:rFonts w:eastAsia="Calibri"/>
          <w:lang w:val="ru-RU"/>
        </w:rPr>
        <w:t>• рассказывать, как развивается растение из семени;</w:t>
      </w:r>
    </w:p>
    <w:p w:rsidR="006420B2" w:rsidRPr="006420B2" w:rsidRDefault="006420B2" w:rsidP="006420B2">
      <w:pPr>
        <w:ind w:firstLine="851"/>
        <w:jc w:val="both"/>
        <w:rPr>
          <w:rFonts w:eastAsia="Calibri"/>
          <w:lang w:val="ru-RU"/>
        </w:rPr>
      </w:pPr>
      <w:r w:rsidRPr="006420B2">
        <w:rPr>
          <w:rFonts w:eastAsia="Calibri"/>
          <w:lang w:val="ru-RU"/>
        </w:rPr>
        <w:t>• выращивать растение одним из изученных способов.</w:t>
      </w:r>
    </w:p>
    <w:p w:rsidR="006420B2" w:rsidRPr="006420B2" w:rsidRDefault="006420B2" w:rsidP="006420B2">
      <w:pPr>
        <w:ind w:firstLine="851"/>
        <w:jc w:val="both"/>
        <w:rPr>
          <w:rFonts w:eastAsia="Calibri"/>
          <w:b/>
          <w:lang w:val="ru-RU"/>
        </w:rPr>
      </w:pPr>
      <w:r w:rsidRPr="006420B2">
        <w:rPr>
          <w:rFonts w:eastAsia="Calibri"/>
          <w:b/>
          <w:lang w:val="ru-RU"/>
        </w:rPr>
        <w:t>Человек и общество</w:t>
      </w:r>
    </w:p>
    <w:p w:rsidR="006420B2" w:rsidRPr="006420B2" w:rsidRDefault="006420B2" w:rsidP="006420B2">
      <w:pPr>
        <w:ind w:firstLine="851"/>
        <w:jc w:val="both"/>
        <w:rPr>
          <w:rFonts w:eastAsia="Calibri"/>
          <w:i/>
          <w:lang w:val="ru-RU"/>
        </w:rPr>
      </w:pPr>
      <w:r w:rsidRPr="006420B2">
        <w:rPr>
          <w:rFonts w:eastAsia="Calibri"/>
          <w:i/>
          <w:lang w:val="ru-RU"/>
        </w:rPr>
        <w:t>Учащиеся научатся:</w:t>
      </w:r>
    </w:p>
    <w:p w:rsidR="006420B2" w:rsidRPr="006420B2" w:rsidRDefault="006420B2" w:rsidP="006420B2">
      <w:pPr>
        <w:ind w:firstLine="851"/>
        <w:jc w:val="both"/>
        <w:rPr>
          <w:rFonts w:eastAsia="Calibri"/>
          <w:lang w:val="ru-RU"/>
        </w:rPr>
      </w:pPr>
      <w:r w:rsidRPr="006420B2">
        <w:rPr>
          <w:rFonts w:eastAsia="Calibri"/>
          <w:lang w:val="ru-RU"/>
        </w:rPr>
        <w:t>• называть своё имя, отчество, фамилию, дату рождения, домашний адрес;</w:t>
      </w:r>
    </w:p>
    <w:p w:rsidR="006420B2" w:rsidRPr="006420B2" w:rsidRDefault="006420B2" w:rsidP="006420B2">
      <w:pPr>
        <w:ind w:firstLine="851"/>
        <w:jc w:val="both"/>
        <w:rPr>
          <w:rFonts w:eastAsia="Calibri"/>
          <w:lang w:val="ru-RU"/>
        </w:rPr>
      </w:pPr>
      <w:r w:rsidRPr="006420B2">
        <w:rPr>
          <w:rFonts w:eastAsia="Calibri"/>
          <w:lang w:val="ru-RU"/>
        </w:rPr>
        <w:t>• выражать приветствие, благодарность, просьбу;</w:t>
      </w:r>
    </w:p>
    <w:p w:rsidR="006420B2" w:rsidRPr="006420B2" w:rsidRDefault="006420B2" w:rsidP="006420B2">
      <w:pPr>
        <w:ind w:firstLine="851"/>
        <w:jc w:val="both"/>
        <w:rPr>
          <w:rFonts w:eastAsia="Calibri"/>
          <w:lang w:val="ru-RU"/>
        </w:rPr>
      </w:pPr>
      <w:r w:rsidRPr="006420B2">
        <w:rPr>
          <w:rFonts w:eastAsia="Calibri"/>
          <w:lang w:val="ru-RU"/>
        </w:rPr>
        <w:t>• выполнять элементарные правила личной гигиены, пользоваться предметами личной гигиены;</w:t>
      </w:r>
    </w:p>
    <w:p w:rsidR="006420B2" w:rsidRPr="006420B2" w:rsidRDefault="006420B2" w:rsidP="006420B2">
      <w:pPr>
        <w:ind w:firstLine="851"/>
        <w:jc w:val="both"/>
        <w:rPr>
          <w:rFonts w:eastAsia="Calibri"/>
          <w:lang w:val="ru-RU"/>
        </w:rPr>
      </w:pPr>
      <w:r w:rsidRPr="006420B2">
        <w:rPr>
          <w:rFonts w:eastAsia="Calibri"/>
          <w:lang w:val="ru-RU"/>
        </w:rPr>
        <w:t>• рассказывать о профессиях родителей и работников школы;</w:t>
      </w:r>
    </w:p>
    <w:p w:rsidR="006420B2" w:rsidRPr="006420B2" w:rsidRDefault="006420B2" w:rsidP="006420B2">
      <w:pPr>
        <w:ind w:firstLine="851"/>
        <w:jc w:val="both"/>
        <w:rPr>
          <w:rFonts w:eastAsia="Calibri"/>
          <w:lang w:val="ru-RU"/>
        </w:rPr>
      </w:pPr>
      <w:r w:rsidRPr="006420B2">
        <w:rPr>
          <w:rFonts w:eastAsia="Calibri"/>
          <w:lang w:val="ru-RU"/>
        </w:rPr>
        <w:t>• проявлять уважительное отношение к окружающим людям;</w:t>
      </w:r>
    </w:p>
    <w:p w:rsidR="006420B2" w:rsidRPr="006420B2" w:rsidRDefault="006420B2" w:rsidP="006420B2">
      <w:pPr>
        <w:ind w:firstLine="851"/>
        <w:jc w:val="both"/>
        <w:rPr>
          <w:rFonts w:eastAsia="Calibri"/>
          <w:lang w:val="ru-RU"/>
        </w:rPr>
      </w:pPr>
      <w:r w:rsidRPr="006420B2">
        <w:rPr>
          <w:rFonts w:eastAsia="Calibri"/>
          <w:lang w:val="ru-RU"/>
        </w:rPr>
        <w:t>• выполнять основные правила безопасного поведения, дома, в школе, на улице, в природе и общественных местах;</w:t>
      </w:r>
    </w:p>
    <w:p w:rsidR="006420B2" w:rsidRPr="006420B2" w:rsidRDefault="006420B2" w:rsidP="006420B2">
      <w:pPr>
        <w:ind w:firstLine="851"/>
        <w:jc w:val="both"/>
        <w:rPr>
          <w:rFonts w:eastAsia="Calibri"/>
          <w:lang w:val="ru-RU"/>
        </w:rPr>
      </w:pPr>
      <w:r w:rsidRPr="006420B2">
        <w:rPr>
          <w:rFonts w:eastAsia="Calibri"/>
          <w:lang w:val="ru-RU"/>
        </w:rPr>
        <w:t>• приводить примеры видов труда людей;</w:t>
      </w:r>
    </w:p>
    <w:p w:rsidR="006420B2" w:rsidRPr="006420B2" w:rsidRDefault="006420B2" w:rsidP="006420B2">
      <w:pPr>
        <w:ind w:firstLine="851"/>
        <w:jc w:val="both"/>
        <w:rPr>
          <w:rFonts w:eastAsia="Calibri"/>
          <w:lang w:val="ru-RU"/>
        </w:rPr>
      </w:pPr>
      <w:r w:rsidRPr="006420B2">
        <w:rPr>
          <w:rFonts w:eastAsia="Calibri"/>
          <w:lang w:val="ru-RU"/>
        </w:rPr>
        <w:t>• узнавать герб и флаг России, называть её столицу;</w:t>
      </w:r>
    </w:p>
    <w:p w:rsidR="006420B2" w:rsidRPr="006420B2" w:rsidRDefault="006420B2" w:rsidP="006420B2">
      <w:pPr>
        <w:ind w:firstLine="851"/>
        <w:jc w:val="both"/>
        <w:rPr>
          <w:rFonts w:eastAsia="Calibri"/>
          <w:lang w:val="ru-RU"/>
        </w:rPr>
      </w:pPr>
      <w:r w:rsidRPr="006420B2">
        <w:rPr>
          <w:rFonts w:eastAsia="Calibri"/>
          <w:lang w:val="ru-RU"/>
        </w:rPr>
        <w:t>• различать и называть виды транспорта (наземный, водный, воздушный).</w:t>
      </w:r>
    </w:p>
    <w:p w:rsidR="006420B2" w:rsidRPr="006420B2" w:rsidRDefault="006420B2" w:rsidP="006420B2">
      <w:pPr>
        <w:ind w:firstLine="851"/>
        <w:jc w:val="both"/>
        <w:rPr>
          <w:rFonts w:eastAsia="Calibri"/>
          <w:i/>
          <w:lang w:val="ru-RU"/>
        </w:rPr>
      </w:pPr>
      <w:r w:rsidRPr="006420B2">
        <w:rPr>
          <w:rFonts w:eastAsia="Calibri"/>
          <w:i/>
          <w:lang w:val="ru-RU"/>
        </w:rPr>
        <w:t>Учащиеся получат возможность научиться:</w:t>
      </w:r>
    </w:p>
    <w:p w:rsidR="006420B2" w:rsidRPr="006420B2" w:rsidRDefault="006420B2" w:rsidP="006420B2">
      <w:pPr>
        <w:ind w:firstLine="851"/>
        <w:jc w:val="both"/>
        <w:rPr>
          <w:rFonts w:eastAsia="Calibri"/>
          <w:lang w:val="ru-RU"/>
        </w:rPr>
      </w:pPr>
      <w:r w:rsidRPr="006420B2">
        <w:rPr>
          <w:rFonts w:eastAsia="Calibri"/>
          <w:lang w:val="ru-RU"/>
        </w:rPr>
        <w:t>• различать виды эмоционального состояния человека;</w:t>
      </w:r>
    </w:p>
    <w:p w:rsidR="006420B2" w:rsidRPr="00F713EF" w:rsidRDefault="006420B2" w:rsidP="006420B2">
      <w:pPr>
        <w:ind w:firstLine="851"/>
        <w:jc w:val="both"/>
        <w:rPr>
          <w:rFonts w:eastAsia="Calibri"/>
        </w:rPr>
      </w:pPr>
      <w:r w:rsidRPr="00F713EF">
        <w:rPr>
          <w:rFonts w:eastAsia="Calibri"/>
        </w:rPr>
        <w:lastRenderedPageBreak/>
        <w:t>• воспроизводить гимн России.</w:t>
      </w:r>
    </w:p>
    <w:p w:rsidR="006420B2" w:rsidRDefault="006420B2" w:rsidP="006420B2">
      <w:pPr>
        <w:rPr>
          <w:rFonts w:eastAsia="Calibri"/>
          <w:b/>
          <w:sz w:val="28"/>
          <w:lang w:val="ru-RU"/>
        </w:rPr>
      </w:pPr>
      <w:r>
        <w:rPr>
          <w:rFonts w:eastAsia="Calibri"/>
          <w:b/>
          <w:sz w:val="28"/>
          <w:lang w:val="ru-RU"/>
        </w:rPr>
        <w:t>2 класс</w:t>
      </w:r>
    </w:p>
    <w:p w:rsidR="006420B2" w:rsidRPr="006420B2" w:rsidRDefault="006420B2" w:rsidP="006420B2">
      <w:pPr>
        <w:spacing w:after="120" w:line="360" w:lineRule="auto"/>
        <w:jc w:val="center"/>
        <w:rPr>
          <w:b/>
          <w:lang w:val="ru-RU"/>
        </w:rPr>
      </w:pPr>
      <w:r w:rsidRPr="006420B2">
        <w:rPr>
          <w:b/>
          <w:lang w:val="ru-RU"/>
        </w:rPr>
        <w:t>Содержание</w:t>
      </w:r>
    </w:p>
    <w:p w:rsidR="006420B2" w:rsidRPr="00013A5B" w:rsidRDefault="006420B2" w:rsidP="006420B2">
      <w:pPr>
        <w:pStyle w:val="Standard"/>
        <w:shd w:val="clear" w:color="auto" w:fill="FFFFFF"/>
        <w:ind w:firstLine="284"/>
        <w:jc w:val="center"/>
        <w:rPr>
          <w:rFonts w:cs="Times New Roman"/>
          <w:b/>
          <w:bCs/>
          <w:color w:val="000000"/>
        </w:rPr>
      </w:pPr>
      <w:r w:rsidRPr="00013A5B">
        <w:rPr>
          <w:rFonts w:cs="Times New Roman"/>
          <w:b/>
          <w:bCs/>
          <w:color w:val="000000"/>
        </w:rPr>
        <w:t>Где мы живем (4 ч)</w:t>
      </w:r>
    </w:p>
    <w:p w:rsidR="006420B2" w:rsidRPr="00013A5B" w:rsidRDefault="006420B2" w:rsidP="006420B2">
      <w:pPr>
        <w:pStyle w:val="Standard"/>
        <w:shd w:val="clear" w:color="auto" w:fill="FFFFFF"/>
        <w:ind w:firstLine="284"/>
        <w:jc w:val="both"/>
        <w:rPr>
          <w:rFonts w:cs="Times New Roman"/>
        </w:rPr>
      </w:pPr>
      <w:r w:rsidRPr="00013A5B">
        <w:rPr>
          <w:rFonts w:cs="Times New Roman"/>
          <w:color w:val="000000"/>
        </w:rPr>
        <w:t>Где мы живем. Наш «адрес» в мире: планета – Земля, страна – Россия, название нашего города (села), что мы на</w:t>
      </w:r>
      <w:r w:rsidRPr="00013A5B">
        <w:rPr>
          <w:rFonts w:cs="Times New Roman"/>
          <w:color w:val="000000"/>
        </w:rPr>
        <w:softHyphen/>
        <w:t>зываем родным краем (район, область и т. д.). Флаг, герб, гимн России.</w:t>
      </w:r>
    </w:p>
    <w:p w:rsidR="006420B2" w:rsidRPr="00013A5B" w:rsidRDefault="006420B2" w:rsidP="006420B2">
      <w:pPr>
        <w:pStyle w:val="23"/>
        <w:ind w:firstLine="284"/>
        <w:rPr>
          <w:sz w:val="24"/>
          <w:szCs w:val="24"/>
        </w:rPr>
      </w:pPr>
      <w:r w:rsidRPr="00013A5B">
        <w:rPr>
          <w:sz w:val="24"/>
          <w:szCs w:val="24"/>
        </w:rPr>
        <w:t xml:space="preserve">      Что нас окружает. Солнце, воздух, вода, растения, живот</w:t>
      </w:r>
      <w:r w:rsidRPr="00013A5B">
        <w:rPr>
          <w:sz w:val="24"/>
          <w:szCs w:val="24"/>
        </w:rPr>
        <w:softHyphen/>
        <w:t>ные – все это окружающая нас природа. Разнообразные ве</w:t>
      </w:r>
      <w:r w:rsidRPr="00013A5B">
        <w:rPr>
          <w:sz w:val="24"/>
          <w:szCs w:val="24"/>
        </w:rPr>
        <w:softHyphen/>
        <w:t>щи, машины, дома – это то, что сделано и построено рука</w:t>
      </w:r>
      <w:r w:rsidRPr="00013A5B">
        <w:rPr>
          <w:sz w:val="24"/>
          <w:szCs w:val="24"/>
        </w:rPr>
        <w:softHyphen/>
        <w:t>ми людей. Наше отношение к окружающему.</w:t>
      </w:r>
    </w:p>
    <w:p w:rsidR="006420B2" w:rsidRPr="00013A5B" w:rsidRDefault="006420B2" w:rsidP="006420B2">
      <w:pPr>
        <w:pStyle w:val="Textbody"/>
        <w:ind w:firstLine="284"/>
        <w:jc w:val="both"/>
      </w:pPr>
      <w:r w:rsidRPr="00013A5B">
        <w:rPr>
          <w:b/>
          <w:bCs/>
          <w:i/>
          <w:iCs/>
          <w:color w:val="000000"/>
        </w:rPr>
        <w:t xml:space="preserve">Экскурсия: </w:t>
      </w:r>
      <w:r w:rsidRPr="00013A5B">
        <w:t>Что нас окружает?</w:t>
      </w:r>
    </w:p>
    <w:p w:rsidR="006420B2" w:rsidRPr="00013A5B" w:rsidRDefault="006420B2" w:rsidP="006420B2">
      <w:pPr>
        <w:pStyle w:val="Standard"/>
        <w:shd w:val="clear" w:color="auto" w:fill="FFFFFF"/>
        <w:ind w:firstLine="284"/>
        <w:jc w:val="center"/>
        <w:rPr>
          <w:rFonts w:cs="Times New Roman"/>
          <w:b/>
          <w:bCs/>
          <w:color w:val="000000"/>
        </w:rPr>
      </w:pPr>
      <w:r w:rsidRPr="00013A5B">
        <w:rPr>
          <w:rFonts w:cs="Times New Roman"/>
          <w:b/>
          <w:bCs/>
          <w:color w:val="000000"/>
        </w:rPr>
        <w:t>Природа (20ч)</w:t>
      </w:r>
    </w:p>
    <w:p w:rsidR="006420B2" w:rsidRPr="00013A5B" w:rsidRDefault="006420B2" w:rsidP="006420B2">
      <w:pPr>
        <w:pStyle w:val="Standard"/>
        <w:shd w:val="clear" w:color="auto" w:fill="FFFFFF"/>
        <w:ind w:firstLine="284"/>
        <w:jc w:val="both"/>
        <w:rPr>
          <w:rFonts w:cs="Times New Roman"/>
        </w:rPr>
      </w:pPr>
      <w:r w:rsidRPr="00013A5B">
        <w:rPr>
          <w:rFonts w:cs="Times New Roman"/>
          <w:color w:val="000000"/>
        </w:rPr>
        <w:t>Неживая и живая природа, связь между ними. Солнце – источник тепла и света для всего живого. Явления природы. Температура и термометр. Что такое погода.</w:t>
      </w:r>
    </w:p>
    <w:p w:rsidR="006420B2" w:rsidRPr="00013A5B" w:rsidRDefault="006420B2" w:rsidP="006420B2">
      <w:pPr>
        <w:pStyle w:val="Standard"/>
        <w:ind w:firstLine="284"/>
        <w:jc w:val="both"/>
        <w:rPr>
          <w:rFonts w:cs="Times New Roman"/>
          <w:color w:val="000000"/>
        </w:rPr>
      </w:pPr>
      <w:r w:rsidRPr="00013A5B">
        <w:rPr>
          <w:rFonts w:cs="Times New Roman"/>
          <w:color w:val="000000"/>
        </w:rPr>
        <w:t>Звездное небо. Созвездия: Кассиопея, Орион, Лебедь. Представление о зодиакальных созвездиях.</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Горные породы и минералы. Гранит и его состав. Как лю</w:t>
      </w:r>
      <w:r w:rsidRPr="00013A5B">
        <w:rPr>
          <w:rFonts w:cs="Times New Roman"/>
          <w:color w:val="000000"/>
        </w:rPr>
        <w:softHyphen/>
        <w:t>ди используют богатства земных кладовых.</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Воздух и вода, их значение для растений, животных, че</w:t>
      </w:r>
      <w:r w:rsidRPr="00013A5B">
        <w:rPr>
          <w:rFonts w:cs="Times New Roman"/>
          <w:color w:val="000000"/>
        </w:rPr>
        <w:softHyphen/>
        <w:t>ловека. Загрязнение воздуха и воды. Защита воздуха и воды</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от загрязнения.</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Какие бывают растения: деревья, кустарники, травы; их существенные признаки. Дикорастущие и культурные расте</w:t>
      </w:r>
      <w:r w:rsidRPr="00013A5B">
        <w:rPr>
          <w:rFonts w:cs="Times New Roman"/>
          <w:color w:val="000000"/>
        </w:rPr>
        <w:softHyphen/>
        <w:t>ния. Комнатные растения и уход за ними.</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Какие бывают животные: насекомые, рыбы, птицы, звери; их существенные признаки. Дикие и домашние животные. Животные живого уголка. Кошки и собаки различных пород. Уход за домашними питомцами.</w:t>
      </w:r>
    </w:p>
    <w:p w:rsidR="006420B2" w:rsidRPr="00013A5B" w:rsidRDefault="006420B2" w:rsidP="006420B2">
      <w:pPr>
        <w:pStyle w:val="Standard"/>
        <w:shd w:val="clear" w:color="auto" w:fill="FFFFFF"/>
        <w:ind w:firstLine="284"/>
        <w:jc w:val="both"/>
        <w:rPr>
          <w:rFonts w:cs="Times New Roman"/>
        </w:rPr>
      </w:pPr>
      <w:r w:rsidRPr="00013A5B">
        <w:rPr>
          <w:rFonts w:cs="Times New Roman"/>
          <w:color w:val="000000"/>
        </w:rPr>
        <w:t>Сезонные изменения в природе: осенние явления. Экологические  связи  между растениями  и  животными: растения – пища   и   укрытие   для   животных;   животные – распространители  плодов  и  семян растений  (изучается по усмотрению учителя).</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w:t>
      </w:r>
      <w:r w:rsidRPr="00013A5B">
        <w:rPr>
          <w:rFonts w:cs="Times New Roman"/>
          <w:color w:val="000000"/>
        </w:rPr>
        <w:softHyphen/>
        <w:t>зорение птичьих гнезд и муравейников и т. д.). Охрана рас</w:t>
      </w:r>
      <w:r w:rsidRPr="00013A5B">
        <w:rPr>
          <w:rFonts w:cs="Times New Roman"/>
          <w:color w:val="000000"/>
        </w:rPr>
        <w:softHyphen/>
        <w:t>тений и животных своего края. Правила поведения в при</w:t>
      </w:r>
      <w:r w:rsidRPr="00013A5B">
        <w:rPr>
          <w:rFonts w:cs="Times New Roman"/>
          <w:color w:val="000000"/>
        </w:rPr>
        <w:softHyphen/>
        <w:t>роде.</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Красная книга России: знакомство с отдельными расте</w:t>
      </w:r>
      <w:r w:rsidRPr="00013A5B">
        <w:rPr>
          <w:rFonts w:cs="Times New Roman"/>
          <w:color w:val="000000"/>
        </w:rPr>
        <w:softHyphen/>
        <w:t>ниями и животными и мерами их охраны.</w:t>
      </w:r>
    </w:p>
    <w:p w:rsidR="006420B2" w:rsidRPr="00013A5B" w:rsidRDefault="006420B2" w:rsidP="006420B2">
      <w:pPr>
        <w:pStyle w:val="Textbody"/>
        <w:ind w:firstLine="284"/>
        <w:jc w:val="both"/>
      </w:pPr>
      <w:r w:rsidRPr="00013A5B">
        <w:rPr>
          <w:b/>
          <w:bCs/>
          <w:i/>
          <w:iCs/>
          <w:color w:val="000000"/>
        </w:rPr>
        <w:t>Экскурсии:</w:t>
      </w:r>
      <w:r w:rsidRPr="00013A5B">
        <w:t>Живая и неживая природа. Осенние изменения в природе.</w:t>
      </w:r>
    </w:p>
    <w:p w:rsidR="006420B2" w:rsidRPr="00013A5B" w:rsidRDefault="006420B2" w:rsidP="006420B2">
      <w:pPr>
        <w:pStyle w:val="Textbody"/>
        <w:ind w:firstLine="284"/>
        <w:jc w:val="both"/>
      </w:pPr>
      <w:r w:rsidRPr="00013A5B">
        <w:rPr>
          <w:b/>
          <w:bCs/>
          <w:i/>
          <w:iCs/>
          <w:color w:val="000000"/>
        </w:rPr>
        <w:t>Практические работы:</w:t>
      </w:r>
      <w:r w:rsidRPr="00013A5B">
        <w:t>Знакомство с устройством термометра, измерение температуры воздуха, воды, тела человека. Знакомство с горными породами и минералами. Свойства воды. Распознавание деревьев, кустарников и трав. Знакомство с представителями дикорастущих и культурных растений. Приемы ухода за комнатными растениями.</w:t>
      </w:r>
    </w:p>
    <w:p w:rsidR="006420B2" w:rsidRPr="00013A5B" w:rsidRDefault="006420B2" w:rsidP="006420B2">
      <w:pPr>
        <w:pStyle w:val="Standard"/>
        <w:shd w:val="clear" w:color="auto" w:fill="FFFFFF"/>
        <w:ind w:firstLine="284"/>
        <w:jc w:val="center"/>
        <w:rPr>
          <w:rFonts w:cs="Times New Roman"/>
          <w:b/>
          <w:bCs/>
          <w:color w:val="000000"/>
        </w:rPr>
      </w:pPr>
      <w:r w:rsidRPr="00013A5B">
        <w:rPr>
          <w:rFonts w:cs="Times New Roman"/>
          <w:b/>
          <w:bCs/>
          <w:color w:val="000000"/>
        </w:rPr>
        <w:t>Жизнь города и села (10 ч)</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Город (село), где мы живем: основные особенности, дос</w:t>
      </w:r>
      <w:r w:rsidRPr="00013A5B">
        <w:rPr>
          <w:rFonts w:cs="Times New Roman"/>
          <w:color w:val="000000"/>
        </w:rPr>
        <w:softHyphen/>
        <w:t>тупные сведения из истории.</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Наш дом (городской, сельский). Соблюдение чистоты и порядка на лестничной площадке, в подъезде, во дворе. До</w:t>
      </w:r>
      <w:r w:rsidRPr="00013A5B">
        <w:rPr>
          <w:rFonts w:cs="Times New Roman"/>
          <w:color w:val="000000"/>
        </w:rPr>
        <w:softHyphen/>
        <w:t>машний адрес.</w:t>
      </w:r>
    </w:p>
    <w:p w:rsidR="006420B2" w:rsidRPr="00013A5B" w:rsidRDefault="006420B2" w:rsidP="006420B2">
      <w:pPr>
        <w:pStyle w:val="Standard"/>
        <w:ind w:firstLine="284"/>
        <w:jc w:val="both"/>
        <w:rPr>
          <w:rFonts w:cs="Times New Roman"/>
        </w:rPr>
      </w:pPr>
      <w:r w:rsidRPr="00013A5B">
        <w:rPr>
          <w:rFonts w:cs="Times New Roman"/>
          <w:color w:val="000000"/>
        </w:rPr>
        <w:t>Что такое экономика. Промышленность, сельское хозяй</w:t>
      </w:r>
      <w:r w:rsidRPr="00013A5B">
        <w:rPr>
          <w:rFonts w:cs="Times New Roman"/>
          <w:color w:val="000000"/>
        </w:rPr>
        <w:softHyphen/>
        <w:t>ство, строительство, транспорт, торговля – составные части экономики, их взаимосвязь. Деньги. Первоначальные предс</w:t>
      </w:r>
      <w:r w:rsidRPr="00013A5B">
        <w:rPr>
          <w:rFonts w:cs="Times New Roman"/>
          <w:color w:val="000000"/>
        </w:rPr>
        <w:softHyphen/>
        <w:t>тавления об отдельных производственных процессах, напри</w:t>
      </w:r>
      <w:r w:rsidRPr="00013A5B">
        <w:rPr>
          <w:rFonts w:cs="Times New Roman"/>
          <w:color w:val="000000"/>
        </w:rPr>
        <w:softHyphen/>
        <w:t>мер от глиняного карьера до керамических изделий, от стрижки овец до шерстяного трикотажа и т. д. (по усмотре</w:t>
      </w:r>
      <w:r w:rsidRPr="00013A5B">
        <w:rPr>
          <w:rFonts w:cs="Times New Roman"/>
          <w:color w:val="000000"/>
        </w:rPr>
        <w:softHyphen/>
        <w:t>нию учителя).</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Промышленные предприятия своего города (изучается по усмотрению учителя). Строительство в городе (селе).</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Какой бывает транспорт: наземный, водный, воздушный, подземный; пассажирский, грузовой, специальный. Пассажир</w:t>
      </w:r>
      <w:r w:rsidRPr="00013A5B">
        <w:rPr>
          <w:rFonts w:cs="Times New Roman"/>
          <w:color w:val="000000"/>
        </w:rPr>
        <w:softHyphen/>
        <w:t>ский транспорт города.</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Магазины города, села (изучается по усмотрению учителя).</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Культура и образование в нашем крае: музеи, театры, школы, вузы и   т. д. (по выбору учителя).</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Профессии людей, занятых на производстве. Труд писа</w:t>
      </w:r>
      <w:r w:rsidRPr="00013A5B">
        <w:rPr>
          <w:rFonts w:cs="Times New Roman"/>
          <w:color w:val="000000"/>
        </w:rPr>
        <w:softHyphen/>
        <w:t>теля, ученого, артиста, учителя, других деятелей культуры и образования (по усмотрению учителя).</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Сезонные изменения в природе: зимние явления. Эколо</w:t>
      </w:r>
      <w:r w:rsidRPr="00013A5B">
        <w:rPr>
          <w:rFonts w:cs="Times New Roman"/>
          <w:color w:val="000000"/>
        </w:rPr>
        <w:softHyphen/>
        <w:t>гические связи в зимнем лесу.</w:t>
      </w:r>
    </w:p>
    <w:p w:rsidR="006420B2" w:rsidRPr="00013A5B" w:rsidRDefault="006420B2" w:rsidP="006420B2">
      <w:pPr>
        <w:pStyle w:val="Textbody"/>
        <w:ind w:firstLine="284"/>
        <w:jc w:val="both"/>
      </w:pPr>
      <w:r w:rsidRPr="00013A5B">
        <w:rPr>
          <w:b/>
          <w:bCs/>
          <w:i/>
          <w:iCs/>
          <w:color w:val="000000"/>
        </w:rPr>
        <w:t>Экскурсии:</w:t>
      </w:r>
      <w:r w:rsidRPr="00013A5B">
        <w:t>Зимние изменения в природе. Знакомство с достопримечательностями родного города.</w:t>
      </w:r>
    </w:p>
    <w:p w:rsidR="006420B2" w:rsidRPr="00013A5B" w:rsidRDefault="006420B2" w:rsidP="006420B2">
      <w:pPr>
        <w:pStyle w:val="Standard"/>
        <w:shd w:val="clear" w:color="auto" w:fill="FFFFFF"/>
        <w:ind w:firstLine="284"/>
        <w:jc w:val="center"/>
        <w:rPr>
          <w:rFonts w:cs="Times New Roman"/>
          <w:b/>
          <w:bCs/>
          <w:color w:val="000000"/>
        </w:rPr>
      </w:pPr>
      <w:r w:rsidRPr="00013A5B">
        <w:rPr>
          <w:rFonts w:cs="Times New Roman"/>
          <w:b/>
          <w:bCs/>
          <w:color w:val="000000"/>
        </w:rPr>
        <w:t>Здоровье и безопасность (9ч)</w:t>
      </w:r>
    </w:p>
    <w:p w:rsidR="006420B2" w:rsidRPr="00013A5B" w:rsidRDefault="006420B2" w:rsidP="006420B2">
      <w:pPr>
        <w:pStyle w:val="Standard"/>
        <w:shd w:val="clear" w:color="auto" w:fill="FFFFFF"/>
        <w:ind w:firstLine="284"/>
        <w:jc w:val="both"/>
        <w:rPr>
          <w:rFonts w:cs="Times New Roman"/>
        </w:rPr>
      </w:pPr>
      <w:r w:rsidRPr="00013A5B">
        <w:rPr>
          <w:rFonts w:cs="Times New Roman"/>
          <w:color w:val="000000"/>
        </w:rPr>
        <w:t>Строение тела человека. Здоровье человека – его важней</w:t>
      </w:r>
      <w:r w:rsidRPr="00013A5B">
        <w:rPr>
          <w:rFonts w:cs="Times New Roman"/>
          <w:color w:val="000000"/>
        </w:rPr>
        <w:softHyphen/>
        <w:t>шее богатство. Режим дня. Правила личной гигиены. Наибо</w:t>
      </w:r>
      <w:r w:rsidRPr="00013A5B">
        <w:rPr>
          <w:rFonts w:cs="Times New Roman"/>
          <w:color w:val="000000"/>
        </w:rPr>
        <w:softHyphen/>
        <w:t>лее распространенные заболевания, их предупреждение и ле</w:t>
      </w:r>
      <w:r w:rsidRPr="00013A5B">
        <w:rPr>
          <w:rFonts w:cs="Times New Roman"/>
          <w:color w:val="000000"/>
        </w:rPr>
        <w:softHyphen/>
        <w:t>чение; поликлиника, больница и другие учреждения здраво</w:t>
      </w:r>
      <w:r w:rsidRPr="00013A5B">
        <w:rPr>
          <w:rFonts w:cs="Times New Roman"/>
          <w:color w:val="000000"/>
        </w:rPr>
        <w:softHyphen/>
        <w:t>охранения; специальности врачей: терапевт, стоматолог, отоларинголог и др. (изучается по усмотрению учителя).</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Правила безопасного поведения на улицах и дорогах. Правила и безопасность дорожного движения (в частности, касающейся пешеходов и пассажиров транспортных средств).</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Меры безопасности в домашних условиях (при обраще</w:t>
      </w:r>
      <w:r w:rsidRPr="00013A5B">
        <w:rPr>
          <w:rFonts w:cs="Times New Roman"/>
          <w:color w:val="000000"/>
        </w:rPr>
        <w:softHyphen/>
        <w:t>нии с бытовой техникой, острыми предметами и т. д.). Про</w:t>
      </w:r>
      <w:r w:rsidRPr="00013A5B">
        <w:rPr>
          <w:rFonts w:cs="Times New Roman"/>
          <w:color w:val="000000"/>
        </w:rPr>
        <w:softHyphen/>
        <w:t>тивопожарная безопасность.</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Правила безопасного поведения на воде. Правило эколо</w:t>
      </w:r>
      <w:r w:rsidRPr="00013A5B">
        <w:rPr>
          <w:rFonts w:cs="Times New Roman"/>
          <w:color w:val="000000"/>
        </w:rPr>
        <w:softHyphen/>
        <w:t>гической безопасности: не купаться в загрязненных водоемах.</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Съедобные и несъедобные ягоды и грибы. Жалящие на</w:t>
      </w:r>
      <w:r w:rsidRPr="00013A5B">
        <w:rPr>
          <w:rFonts w:cs="Times New Roman"/>
          <w:color w:val="000000"/>
        </w:rPr>
        <w:softHyphen/>
        <w:t>секомые. Ориентация в опасных ситуациях при контактах с людьми: незнакомый человек предлагает пойти с ним по</w:t>
      </w:r>
      <w:r w:rsidRPr="00013A5B">
        <w:rPr>
          <w:rFonts w:cs="Times New Roman"/>
          <w:color w:val="000000"/>
        </w:rPr>
        <w:softHyphen/>
        <w:t>кататься на машине, открыть дверь в квартиру в отсутствие взрослых и т. д.</w:t>
      </w:r>
    </w:p>
    <w:p w:rsidR="006420B2" w:rsidRPr="00013A5B" w:rsidRDefault="006420B2" w:rsidP="006420B2">
      <w:pPr>
        <w:pStyle w:val="Textbody"/>
        <w:ind w:firstLine="284"/>
        <w:jc w:val="both"/>
      </w:pPr>
      <w:r w:rsidRPr="00013A5B">
        <w:rPr>
          <w:b/>
          <w:bCs/>
          <w:i/>
          <w:iCs/>
          <w:color w:val="000000"/>
        </w:rPr>
        <w:t>Практическая работа:</w:t>
      </w:r>
      <w:r w:rsidRPr="00013A5B">
        <w:t>Отработка правил перехода улицы.</w:t>
      </w:r>
    </w:p>
    <w:p w:rsidR="006420B2" w:rsidRPr="00013A5B" w:rsidRDefault="006420B2" w:rsidP="006420B2">
      <w:pPr>
        <w:pStyle w:val="Standard"/>
        <w:shd w:val="clear" w:color="auto" w:fill="FFFFFF"/>
        <w:ind w:firstLine="284"/>
        <w:jc w:val="center"/>
        <w:rPr>
          <w:rFonts w:cs="Times New Roman"/>
          <w:b/>
          <w:bCs/>
          <w:color w:val="000000"/>
        </w:rPr>
      </w:pPr>
    </w:p>
    <w:p w:rsidR="006420B2" w:rsidRPr="00013A5B" w:rsidRDefault="006420B2" w:rsidP="006420B2">
      <w:pPr>
        <w:pStyle w:val="Standard"/>
        <w:shd w:val="clear" w:color="auto" w:fill="FFFFFF"/>
        <w:ind w:firstLine="284"/>
        <w:jc w:val="center"/>
        <w:rPr>
          <w:rFonts w:cs="Times New Roman"/>
          <w:b/>
          <w:bCs/>
          <w:color w:val="000000"/>
        </w:rPr>
      </w:pPr>
      <w:r w:rsidRPr="00013A5B">
        <w:rPr>
          <w:rFonts w:cs="Times New Roman"/>
          <w:b/>
          <w:bCs/>
          <w:color w:val="000000"/>
        </w:rPr>
        <w:t>Общение (7ч)</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Труд и отдых в семье. Внимательные и заботливые отно</w:t>
      </w:r>
      <w:r w:rsidRPr="00013A5B">
        <w:rPr>
          <w:rFonts w:cs="Times New Roman"/>
          <w:color w:val="000000"/>
        </w:rPr>
        <w:softHyphen/>
        <w:t>шения между членами семьи. Имена и отчества родителей.</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Школьные товарищи, друзья, совместные учеба, игры, от</w:t>
      </w:r>
      <w:r w:rsidRPr="00013A5B">
        <w:rPr>
          <w:rFonts w:cs="Times New Roman"/>
          <w:color w:val="000000"/>
        </w:rPr>
        <w:softHyphen/>
        <w:t>дых. Взаимоотношения мальчиков и девочек.</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Правила вежливости (дома, в школе, на улице). Этикет телефонного разговора. Прием гостей и поведение в гостях. Как вести себя за столом. Культура поведения в обществен</w:t>
      </w:r>
      <w:r w:rsidRPr="00013A5B">
        <w:rPr>
          <w:rFonts w:cs="Times New Roman"/>
          <w:color w:val="000000"/>
        </w:rPr>
        <w:softHyphen/>
        <w:t>ных местах (кинотеатре, транспорте и т. д.).</w:t>
      </w:r>
    </w:p>
    <w:p w:rsidR="006420B2" w:rsidRPr="00013A5B" w:rsidRDefault="006420B2" w:rsidP="006420B2">
      <w:pPr>
        <w:pStyle w:val="Textbody"/>
        <w:ind w:firstLine="284"/>
        <w:jc w:val="both"/>
      </w:pPr>
      <w:r w:rsidRPr="00013A5B">
        <w:rPr>
          <w:b/>
          <w:bCs/>
          <w:i/>
          <w:iCs/>
          <w:color w:val="000000"/>
        </w:rPr>
        <w:t>Практическая работа:</w:t>
      </w:r>
      <w:r w:rsidRPr="00013A5B">
        <w:t>Отработка основных правил этикета.</w:t>
      </w:r>
    </w:p>
    <w:p w:rsidR="006420B2" w:rsidRPr="00013A5B" w:rsidRDefault="006420B2" w:rsidP="006420B2">
      <w:pPr>
        <w:pStyle w:val="Standard"/>
        <w:shd w:val="clear" w:color="auto" w:fill="FFFFFF"/>
        <w:ind w:firstLine="284"/>
        <w:jc w:val="center"/>
        <w:rPr>
          <w:rFonts w:cs="Times New Roman"/>
          <w:b/>
          <w:bCs/>
          <w:color w:val="000000"/>
        </w:rPr>
      </w:pPr>
      <w:r w:rsidRPr="00013A5B">
        <w:rPr>
          <w:rFonts w:cs="Times New Roman"/>
          <w:b/>
          <w:bCs/>
          <w:color w:val="000000"/>
        </w:rPr>
        <w:t>Путешествия (18 ч)</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Горизонт. Линия горизонта. Основные стороны горизон</w:t>
      </w:r>
      <w:r w:rsidRPr="00013A5B">
        <w:rPr>
          <w:rFonts w:cs="Times New Roman"/>
          <w:color w:val="000000"/>
        </w:rPr>
        <w:softHyphen/>
        <w:t>та, их определение по компасу.</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Формы земной поверхности: равнины и горы, холмы, ов</w:t>
      </w:r>
      <w:r w:rsidRPr="00013A5B">
        <w:rPr>
          <w:rFonts w:cs="Times New Roman"/>
          <w:color w:val="000000"/>
        </w:rPr>
        <w:softHyphen/>
        <w:t>раги. Разнообразие водоемов: река, озеро, море и др. Части реки (исток, устье, русло); притоки.</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Сезонные изменения в природе: весенние и летние явле</w:t>
      </w:r>
      <w:r w:rsidRPr="00013A5B">
        <w:rPr>
          <w:rFonts w:cs="Times New Roman"/>
          <w:color w:val="000000"/>
        </w:rPr>
        <w:softHyphen/>
        <w:t>ния. Бережное отношение к природе весной и летом.</w:t>
      </w:r>
    </w:p>
    <w:p w:rsidR="006420B2" w:rsidRPr="00013A5B" w:rsidRDefault="006420B2" w:rsidP="006420B2">
      <w:pPr>
        <w:pStyle w:val="Standard"/>
        <w:shd w:val="clear" w:color="auto" w:fill="FFFFFF"/>
        <w:ind w:firstLine="284"/>
        <w:jc w:val="both"/>
        <w:rPr>
          <w:rFonts w:cs="Times New Roman"/>
        </w:rPr>
      </w:pPr>
      <w:r w:rsidRPr="00013A5B">
        <w:rPr>
          <w:rFonts w:cs="Times New Roman"/>
          <w:color w:val="000000"/>
        </w:rPr>
        <w:t>Изображение нашей страны на карте. Как читать карту. Москва – столица России. Московский Кремль и другие дос</w:t>
      </w:r>
      <w:r w:rsidRPr="00013A5B">
        <w:rPr>
          <w:rFonts w:cs="Times New Roman"/>
          <w:color w:val="000000"/>
        </w:rPr>
        <w:softHyphen/>
        <w:t>топримечательности столицы.</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Знакомство с другими городами нашей страны (изучает</w:t>
      </w:r>
      <w:r w:rsidRPr="00013A5B">
        <w:rPr>
          <w:rFonts w:cs="Times New Roman"/>
          <w:color w:val="000000"/>
        </w:rPr>
        <w:softHyphen/>
        <w:t>ся по усмотрению учителя).</w:t>
      </w:r>
    </w:p>
    <w:p w:rsidR="006420B2" w:rsidRPr="00013A5B" w:rsidRDefault="006420B2" w:rsidP="006420B2">
      <w:pPr>
        <w:pStyle w:val="Standard"/>
        <w:shd w:val="clear" w:color="auto" w:fill="FFFFFF"/>
        <w:ind w:firstLine="284"/>
        <w:jc w:val="both"/>
        <w:rPr>
          <w:rFonts w:cs="Times New Roman"/>
          <w:color w:val="000000"/>
        </w:rPr>
      </w:pPr>
      <w:r w:rsidRPr="00013A5B">
        <w:rPr>
          <w:rFonts w:cs="Times New Roman"/>
          <w:color w:val="000000"/>
        </w:rPr>
        <w:t>Карта мира. Материки и океаны. Страны мира.</w:t>
      </w:r>
    </w:p>
    <w:p w:rsidR="006420B2" w:rsidRPr="00013A5B" w:rsidRDefault="006420B2" w:rsidP="006420B2">
      <w:pPr>
        <w:pStyle w:val="Textbody"/>
        <w:ind w:firstLine="284"/>
        <w:jc w:val="both"/>
      </w:pPr>
      <w:r w:rsidRPr="00013A5B">
        <w:rPr>
          <w:b/>
          <w:bCs/>
          <w:i/>
          <w:iCs/>
          <w:color w:val="000000"/>
        </w:rPr>
        <w:t>Экскурсии:</w:t>
      </w:r>
      <w:r w:rsidRPr="00013A5B">
        <w:t>Весенние изменения в природе. Формы земной поверхности родного края. Водоемы родного края.</w:t>
      </w:r>
    </w:p>
    <w:p w:rsidR="006420B2" w:rsidRPr="00013A5B" w:rsidRDefault="006420B2" w:rsidP="006420B2">
      <w:pPr>
        <w:pStyle w:val="Textbody"/>
        <w:ind w:firstLine="284"/>
        <w:jc w:val="both"/>
      </w:pPr>
      <w:r w:rsidRPr="00013A5B">
        <w:rPr>
          <w:b/>
          <w:bCs/>
          <w:i/>
          <w:iCs/>
          <w:color w:val="000000"/>
        </w:rPr>
        <w:t>Практические работы:</w:t>
      </w:r>
      <w:r w:rsidRPr="00013A5B">
        <w:t>Определение сторон горизонта по компасу. Основные приемы чтения карты.</w:t>
      </w:r>
    </w:p>
    <w:p w:rsidR="006420B2" w:rsidRPr="00013A5B" w:rsidRDefault="006420B2" w:rsidP="006420B2">
      <w:pPr>
        <w:pStyle w:val="Textbody"/>
        <w:ind w:firstLine="284"/>
        <w:jc w:val="both"/>
      </w:pPr>
    </w:p>
    <w:p w:rsidR="006420B2" w:rsidRPr="006420B2" w:rsidRDefault="006420B2" w:rsidP="006420B2">
      <w:pPr>
        <w:ind w:firstLine="284"/>
        <w:rPr>
          <w:b/>
          <w:lang w:val="ru-RU"/>
        </w:rPr>
      </w:pPr>
      <w:r w:rsidRPr="006420B2">
        <w:rPr>
          <w:b/>
          <w:lang w:val="ru-RU"/>
        </w:rPr>
        <w:t>Учебно-тематический план</w:t>
      </w:r>
    </w:p>
    <w:tbl>
      <w:tblPr>
        <w:tblW w:w="1034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30"/>
        <w:gridCol w:w="2538"/>
        <w:gridCol w:w="1236"/>
        <w:gridCol w:w="2835"/>
        <w:gridCol w:w="2410"/>
      </w:tblGrid>
      <w:tr w:rsidR="006420B2" w:rsidRPr="00EA12D1" w:rsidTr="006420B2">
        <w:trPr>
          <w:trHeight w:val="285"/>
        </w:trPr>
        <w:tc>
          <w:tcPr>
            <w:tcW w:w="1330" w:type="dxa"/>
            <w:vMerge w:val="restart"/>
          </w:tcPr>
          <w:p w:rsidR="006420B2" w:rsidRPr="00EA12D1" w:rsidRDefault="006420B2" w:rsidP="006420B2">
            <w:pPr>
              <w:jc w:val="both"/>
              <w:rPr>
                <w:rFonts w:eastAsia="Calibri"/>
                <w:lang w:eastAsia="en-US"/>
              </w:rPr>
            </w:pPr>
            <w:r w:rsidRPr="00EA12D1">
              <w:rPr>
                <w:rFonts w:eastAsia="Calibri"/>
                <w:lang w:eastAsia="en-US"/>
              </w:rPr>
              <w:t>№</w:t>
            </w:r>
          </w:p>
        </w:tc>
        <w:tc>
          <w:tcPr>
            <w:tcW w:w="2538" w:type="dxa"/>
            <w:vMerge w:val="restart"/>
          </w:tcPr>
          <w:p w:rsidR="006420B2" w:rsidRPr="00EA12D1" w:rsidRDefault="006420B2" w:rsidP="006420B2">
            <w:pPr>
              <w:jc w:val="both"/>
              <w:rPr>
                <w:rFonts w:eastAsia="Calibri"/>
                <w:lang w:eastAsia="en-US"/>
              </w:rPr>
            </w:pPr>
            <w:r w:rsidRPr="00EA12D1">
              <w:rPr>
                <w:rFonts w:eastAsia="Calibri"/>
                <w:lang w:eastAsia="en-US"/>
              </w:rPr>
              <w:t>Наименование разделов и тем</w:t>
            </w:r>
          </w:p>
        </w:tc>
        <w:tc>
          <w:tcPr>
            <w:tcW w:w="1236" w:type="dxa"/>
            <w:vMerge w:val="restart"/>
          </w:tcPr>
          <w:p w:rsidR="006420B2" w:rsidRPr="00EA12D1" w:rsidRDefault="006420B2" w:rsidP="006420B2">
            <w:pPr>
              <w:jc w:val="both"/>
              <w:rPr>
                <w:rFonts w:eastAsia="Calibri"/>
                <w:lang w:eastAsia="en-US"/>
              </w:rPr>
            </w:pPr>
            <w:r w:rsidRPr="00EA12D1">
              <w:rPr>
                <w:rFonts w:eastAsia="Calibri"/>
                <w:lang w:eastAsia="en-US"/>
              </w:rPr>
              <w:t>Всего часов</w:t>
            </w:r>
          </w:p>
        </w:tc>
        <w:tc>
          <w:tcPr>
            <w:tcW w:w="2835" w:type="dxa"/>
            <w:tcBorders>
              <w:bottom w:val="nil"/>
              <w:right w:val="single" w:sz="4" w:space="0" w:color="auto"/>
            </w:tcBorders>
          </w:tcPr>
          <w:p w:rsidR="006420B2" w:rsidRPr="00EA12D1" w:rsidRDefault="006420B2" w:rsidP="006420B2">
            <w:pPr>
              <w:rPr>
                <w:rFonts w:ascii="Calibri" w:eastAsia="Calibri" w:hAnsi="Calibri"/>
                <w:lang w:eastAsia="en-US"/>
              </w:rPr>
            </w:pPr>
            <w:r w:rsidRPr="00EA12D1">
              <w:rPr>
                <w:rFonts w:eastAsia="Calibri"/>
                <w:lang w:eastAsia="en-US"/>
              </w:rPr>
              <w:t>В том числе на:</w:t>
            </w:r>
          </w:p>
        </w:tc>
        <w:tc>
          <w:tcPr>
            <w:tcW w:w="2410" w:type="dxa"/>
            <w:tcBorders>
              <w:bottom w:val="nil"/>
              <w:right w:val="single" w:sz="4" w:space="0" w:color="auto"/>
            </w:tcBorders>
          </w:tcPr>
          <w:p w:rsidR="006420B2" w:rsidRPr="00EA12D1" w:rsidRDefault="006420B2" w:rsidP="006420B2">
            <w:pPr>
              <w:rPr>
                <w:rFonts w:eastAsia="Calibri"/>
                <w:lang w:eastAsia="en-US"/>
              </w:rPr>
            </w:pPr>
          </w:p>
        </w:tc>
      </w:tr>
      <w:tr w:rsidR="006420B2" w:rsidRPr="00EA12D1" w:rsidTr="006420B2">
        <w:trPr>
          <w:trHeight w:val="240"/>
        </w:trPr>
        <w:tc>
          <w:tcPr>
            <w:tcW w:w="1330" w:type="dxa"/>
            <w:vMerge/>
          </w:tcPr>
          <w:p w:rsidR="006420B2" w:rsidRPr="00EA12D1" w:rsidRDefault="006420B2" w:rsidP="006420B2">
            <w:pPr>
              <w:jc w:val="both"/>
              <w:rPr>
                <w:rFonts w:eastAsia="Calibri"/>
                <w:lang w:eastAsia="en-US"/>
              </w:rPr>
            </w:pPr>
          </w:p>
        </w:tc>
        <w:tc>
          <w:tcPr>
            <w:tcW w:w="2538" w:type="dxa"/>
            <w:vMerge/>
          </w:tcPr>
          <w:p w:rsidR="006420B2" w:rsidRPr="00EA12D1" w:rsidRDefault="006420B2" w:rsidP="006420B2">
            <w:pPr>
              <w:jc w:val="both"/>
              <w:rPr>
                <w:rFonts w:eastAsia="Calibri"/>
                <w:lang w:eastAsia="en-US"/>
              </w:rPr>
            </w:pPr>
          </w:p>
        </w:tc>
        <w:tc>
          <w:tcPr>
            <w:tcW w:w="1236" w:type="dxa"/>
            <w:vMerge/>
          </w:tcPr>
          <w:p w:rsidR="006420B2" w:rsidRPr="00EA12D1" w:rsidRDefault="006420B2" w:rsidP="006420B2">
            <w:pPr>
              <w:jc w:val="both"/>
              <w:rPr>
                <w:rFonts w:eastAsia="Calibri"/>
                <w:lang w:eastAsia="en-US"/>
              </w:rPr>
            </w:pPr>
          </w:p>
        </w:tc>
        <w:tc>
          <w:tcPr>
            <w:tcW w:w="2835" w:type="dxa"/>
            <w:tcBorders>
              <w:top w:val="nil"/>
              <w:left w:val="single" w:sz="4" w:space="0" w:color="auto"/>
              <w:bottom w:val="single" w:sz="4" w:space="0" w:color="auto"/>
              <w:right w:val="single" w:sz="4" w:space="0" w:color="auto"/>
            </w:tcBorders>
          </w:tcPr>
          <w:p w:rsidR="006420B2" w:rsidRPr="00EA12D1" w:rsidRDefault="006420B2" w:rsidP="006420B2">
            <w:pPr>
              <w:rPr>
                <w:rFonts w:ascii="Calibri" w:eastAsia="Calibri" w:hAnsi="Calibri"/>
                <w:lang w:eastAsia="en-US"/>
              </w:rPr>
            </w:pPr>
            <w:r w:rsidRPr="00EA12D1">
              <w:rPr>
                <w:rFonts w:eastAsia="Calibri"/>
                <w:lang w:eastAsia="en-US"/>
              </w:rPr>
              <w:t>Проверочные работы.</w:t>
            </w:r>
          </w:p>
        </w:tc>
        <w:tc>
          <w:tcPr>
            <w:tcW w:w="2410" w:type="dxa"/>
            <w:tcBorders>
              <w:top w:val="nil"/>
              <w:left w:val="single" w:sz="4" w:space="0" w:color="auto"/>
              <w:bottom w:val="single" w:sz="4" w:space="0" w:color="auto"/>
              <w:right w:val="single" w:sz="4" w:space="0" w:color="auto"/>
            </w:tcBorders>
          </w:tcPr>
          <w:p w:rsidR="006420B2" w:rsidRPr="00EA12D1" w:rsidRDefault="006420B2" w:rsidP="006420B2">
            <w:pPr>
              <w:rPr>
                <w:rFonts w:eastAsia="Calibri"/>
                <w:lang w:eastAsia="en-US"/>
              </w:rPr>
            </w:pPr>
            <w:r>
              <w:rPr>
                <w:rFonts w:eastAsia="Calibri"/>
                <w:lang w:eastAsia="en-US"/>
              </w:rPr>
              <w:t xml:space="preserve">Экскурсии </w:t>
            </w:r>
          </w:p>
        </w:tc>
      </w:tr>
      <w:tr w:rsidR="006420B2" w:rsidRPr="00EA12D1" w:rsidTr="006420B2">
        <w:tc>
          <w:tcPr>
            <w:tcW w:w="1330" w:type="dxa"/>
          </w:tcPr>
          <w:p w:rsidR="006420B2" w:rsidRPr="00EA12D1" w:rsidRDefault="006420B2" w:rsidP="006420B2">
            <w:pPr>
              <w:jc w:val="both"/>
              <w:rPr>
                <w:rFonts w:eastAsia="Calibri"/>
                <w:lang w:eastAsia="en-US"/>
              </w:rPr>
            </w:pPr>
          </w:p>
        </w:tc>
        <w:tc>
          <w:tcPr>
            <w:tcW w:w="2538" w:type="dxa"/>
          </w:tcPr>
          <w:p w:rsidR="006420B2" w:rsidRPr="00EA12D1" w:rsidRDefault="006420B2" w:rsidP="006420B2">
            <w:pPr>
              <w:jc w:val="both"/>
              <w:rPr>
                <w:rFonts w:eastAsia="Calibri"/>
                <w:lang w:eastAsia="en-US"/>
              </w:rPr>
            </w:pPr>
            <w:r w:rsidRPr="00EA12D1">
              <w:rPr>
                <w:rFonts w:eastAsia="Calibri"/>
                <w:lang w:eastAsia="en-US"/>
              </w:rPr>
              <w:t>Название изучаемого раздела</w:t>
            </w:r>
          </w:p>
        </w:tc>
        <w:tc>
          <w:tcPr>
            <w:tcW w:w="1236" w:type="dxa"/>
          </w:tcPr>
          <w:p w:rsidR="006420B2" w:rsidRPr="00EA12D1" w:rsidRDefault="006420B2" w:rsidP="006420B2">
            <w:pPr>
              <w:jc w:val="both"/>
              <w:rPr>
                <w:rFonts w:eastAsia="Calibri"/>
                <w:lang w:eastAsia="en-US"/>
              </w:rPr>
            </w:pPr>
          </w:p>
        </w:tc>
        <w:tc>
          <w:tcPr>
            <w:tcW w:w="2835" w:type="dxa"/>
            <w:vMerge w:val="restart"/>
            <w:tcBorders>
              <w:top w:val="single" w:sz="4" w:space="0" w:color="auto"/>
              <w:left w:val="single" w:sz="4" w:space="0" w:color="auto"/>
              <w:right w:val="single" w:sz="4" w:space="0" w:color="auto"/>
            </w:tcBorders>
          </w:tcPr>
          <w:p w:rsidR="006420B2" w:rsidRPr="00EA12D1" w:rsidRDefault="006420B2" w:rsidP="006420B2">
            <w:pPr>
              <w:jc w:val="center"/>
              <w:rPr>
                <w:rFonts w:eastAsia="Calibri"/>
                <w:lang w:eastAsia="en-US"/>
              </w:rPr>
            </w:pPr>
          </w:p>
          <w:p w:rsidR="006420B2" w:rsidRPr="00EA12D1" w:rsidRDefault="006420B2" w:rsidP="006420B2">
            <w:pPr>
              <w:jc w:val="center"/>
              <w:rPr>
                <w:rFonts w:ascii="Calibri" w:eastAsia="Calibri" w:hAnsi="Calibri"/>
                <w:lang w:eastAsia="en-US"/>
              </w:rPr>
            </w:pPr>
            <w:r>
              <w:rPr>
                <w:rFonts w:eastAsia="Calibri"/>
                <w:lang w:eastAsia="en-US"/>
              </w:rPr>
              <w:t>5</w:t>
            </w:r>
          </w:p>
        </w:tc>
        <w:tc>
          <w:tcPr>
            <w:tcW w:w="2410" w:type="dxa"/>
            <w:vMerge w:val="restart"/>
            <w:tcBorders>
              <w:top w:val="single" w:sz="4" w:space="0" w:color="auto"/>
              <w:left w:val="single" w:sz="4" w:space="0" w:color="auto"/>
              <w:right w:val="single" w:sz="4" w:space="0" w:color="auto"/>
            </w:tcBorders>
          </w:tcPr>
          <w:p w:rsidR="006420B2" w:rsidRPr="00EA12D1" w:rsidRDefault="006420B2" w:rsidP="006420B2">
            <w:pPr>
              <w:jc w:val="center"/>
              <w:rPr>
                <w:rFonts w:eastAsia="Calibri"/>
                <w:lang w:eastAsia="en-US"/>
              </w:rPr>
            </w:pPr>
            <w:r>
              <w:rPr>
                <w:rFonts w:eastAsia="Calibri"/>
                <w:lang w:eastAsia="en-US"/>
              </w:rPr>
              <w:t>3</w:t>
            </w:r>
          </w:p>
        </w:tc>
      </w:tr>
      <w:tr w:rsidR="006420B2" w:rsidRPr="00EA12D1" w:rsidTr="006420B2">
        <w:tc>
          <w:tcPr>
            <w:tcW w:w="1330" w:type="dxa"/>
          </w:tcPr>
          <w:p w:rsidR="006420B2" w:rsidRPr="00EA12D1" w:rsidRDefault="006420B2" w:rsidP="006420B2">
            <w:pPr>
              <w:jc w:val="both"/>
              <w:rPr>
                <w:rFonts w:eastAsia="Calibri"/>
                <w:lang w:eastAsia="en-US"/>
              </w:rPr>
            </w:pPr>
            <w:r w:rsidRPr="00EA12D1">
              <w:rPr>
                <w:rFonts w:eastAsia="Calibri"/>
                <w:lang w:eastAsia="en-US"/>
              </w:rPr>
              <w:t>1</w:t>
            </w:r>
          </w:p>
        </w:tc>
        <w:tc>
          <w:tcPr>
            <w:tcW w:w="2538" w:type="dxa"/>
          </w:tcPr>
          <w:p w:rsidR="006420B2" w:rsidRPr="00EA12D1" w:rsidRDefault="006420B2" w:rsidP="006420B2">
            <w:pPr>
              <w:spacing w:line="264" w:lineRule="auto"/>
              <w:jc w:val="center"/>
              <w:rPr>
                <w:rFonts w:eastAsia="Calibri"/>
                <w:b/>
                <w:bCs/>
                <w:lang w:eastAsia="en-US"/>
              </w:rPr>
            </w:pPr>
            <w:r w:rsidRPr="00013A5B">
              <w:rPr>
                <w:b/>
              </w:rPr>
              <w:t>«Где мы живем?» (4 ч)</w:t>
            </w:r>
          </w:p>
        </w:tc>
        <w:tc>
          <w:tcPr>
            <w:tcW w:w="1236" w:type="dxa"/>
            <w:tcBorders>
              <w:bottom w:val="single" w:sz="4" w:space="0" w:color="auto"/>
            </w:tcBorders>
          </w:tcPr>
          <w:p w:rsidR="006420B2" w:rsidRPr="00EA12D1" w:rsidRDefault="006420B2" w:rsidP="006420B2">
            <w:pPr>
              <w:jc w:val="both"/>
              <w:rPr>
                <w:rFonts w:eastAsia="Calibri"/>
                <w:lang w:eastAsia="en-US"/>
              </w:rPr>
            </w:pPr>
          </w:p>
        </w:tc>
        <w:tc>
          <w:tcPr>
            <w:tcW w:w="2835" w:type="dxa"/>
            <w:vMerge/>
            <w:tcBorders>
              <w:left w:val="single" w:sz="4" w:space="0" w:color="auto"/>
              <w:right w:val="single" w:sz="4" w:space="0" w:color="auto"/>
            </w:tcBorders>
          </w:tcPr>
          <w:p w:rsidR="006420B2" w:rsidRPr="00EA12D1" w:rsidRDefault="006420B2" w:rsidP="006420B2">
            <w:pPr>
              <w:jc w:val="center"/>
              <w:rPr>
                <w:rFonts w:eastAsia="Calibri"/>
                <w:lang w:eastAsia="en-US"/>
              </w:rPr>
            </w:pPr>
          </w:p>
        </w:tc>
        <w:tc>
          <w:tcPr>
            <w:tcW w:w="2410" w:type="dxa"/>
            <w:vMerge/>
            <w:tcBorders>
              <w:left w:val="single" w:sz="4" w:space="0" w:color="auto"/>
              <w:right w:val="single" w:sz="4" w:space="0" w:color="auto"/>
            </w:tcBorders>
          </w:tcPr>
          <w:p w:rsidR="006420B2" w:rsidRPr="00EA12D1" w:rsidRDefault="006420B2" w:rsidP="006420B2">
            <w:pPr>
              <w:jc w:val="center"/>
              <w:rPr>
                <w:rFonts w:eastAsia="Calibri"/>
                <w:lang w:eastAsia="en-US"/>
              </w:rPr>
            </w:pPr>
          </w:p>
        </w:tc>
      </w:tr>
      <w:tr w:rsidR="006420B2" w:rsidRPr="00EA12D1" w:rsidTr="006420B2">
        <w:tc>
          <w:tcPr>
            <w:tcW w:w="1330" w:type="dxa"/>
          </w:tcPr>
          <w:p w:rsidR="006420B2" w:rsidRPr="00EA12D1" w:rsidRDefault="006420B2" w:rsidP="006420B2">
            <w:pPr>
              <w:jc w:val="both"/>
              <w:rPr>
                <w:rFonts w:eastAsia="Calibri"/>
                <w:lang w:eastAsia="en-US"/>
              </w:rPr>
            </w:pPr>
            <w:r w:rsidRPr="00EA12D1">
              <w:rPr>
                <w:rFonts w:eastAsia="Calibri"/>
                <w:lang w:eastAsia="en-US"/>
              </w:rPr>
              <w:t>2</w:t>
            </w:r>
          </w:p>
        </w:tc>
        <w:tc>
          <w:tcPr>
            <w:tcW w:w="2538" w:type="dxa"/>
          </w:tcPr>
          <w:p w:rsidR="006420B2" w:rsidRPr="00EA12D1" w:rsidRDefault="006420B2" w:rsidP="006420B2">
            <w:pPr>
              <w:jc w:val="both"/>
              <w:rPr>
                <w:rFonts w:eastAsia="Calibri"/>
                <w:lang w:eastAsia="en-US"/>
              </w:rPr>
            </w:pPr>
            <w:r w:rsidRPr="00013A5B">
              <w:rPr>
                <w:b/>
                <w:snapToGrid w:val="0"/>
              </w:rPr>
              <w:t>«Природа» (</w:t>
            </w:r>
            <w:r>
              <w:rPr>
                <w:b/>
                <w:snapToGrid w:val="0"/>
              </w:rPr>
              <w:t>19</w:t>
            </w:r>
            <w:r w:rsidRPr="00013A5B">
              <w:rPr>
                <w:b/>
                <w:snapToGrid w:val="0"/>
              </w:rPr>
              <w:t xml:space="preserve"> ч)</w:t>
            </w:r>
          </w:p>
        </w:tc>
        <w:tc>
          <w:tcPr>
            <w:tcW w:w="1236" w:type="dxa"/>
          </w:tcPr>
          <w:p w:rsidR="006420B2" w:rsidRPr="00EA12D1" w:rsidRDefault="006420B2" w:rsidP="006420B2">
            <w:pPr>
              <w:jc w:val="both"/>
              <w:rPr>
                <w:rFonts w:eastAsia="Calibri"/>
                <w:lang w:eastAsia="en-US"/>
              </w:rPr>
            </w:pPr>
          </w:p>
        </w:tc>
        <w:tc>
          <w:tcPr>
            <w:tcW w:w="2835" w:type="dxa"/>
            <w:vMerge/>
            <w:tcBorders>
              <w:left w:val="single" w:sz="4" w:space="0" w:color="auto"/>
              <w:right w:val="single" w:sz="4" w:space="0" w:color="auto"/>
            </w:tcBorders>
          </w:tcPr>
          <w:p w:rsidR="006420B2" w:rsidRPr="00EA12D1" w:rsidRDefault="006420B2" w:rsidP="006420B2">
            <w:pPr>
              <w:jc w:val="center"/>
              <w:rPr>
                <w:rFonts w:eastAsia="Calibri"/>
                <w:lang w:eastAsia="en-US"/>
              </w:rPr>
            </w:pPr>
          </w:p>
        </w:tc>
        <w:tc>
          <w:tcPr>
            <w:tcW w:w="2410" w:type="dxa"/>
            <w:vMerge/>
            <w:tcBorders>
              <w:left w:val="single" w:sz="4" w:space="0" w:color="auto"/>
              <w:right w:val="single" w:sz="4" w:space="0" w:color="auto"/>
            </w:tcBorders>
          </w:tcPr>
          <w:p w:rsidR="006420B2" w:rsidRPr="00EA12D1" w:rsidRDefault="006420B2" w:rsidP="006420B2">
            <w:pPr>
              <w:jc w:val="center"/>
              <w:rPr>
                <w:rFonts w:eastAsia="Calibri"/>
                <w:lang w:eastAsia="en-US"/>
              </w:rPr>
            </w:pPr>
          </w:p>
        </w:tc>
      </w:tr>
      <w:tr w:rsidR="006420B2" w:rsidRPr="006420B2" w:rsidTr="006420B2">
        <w:tc>
          <w:tcPr>
            <w:tcW w:w="1330" w:type="dxa"/>
          </w:tcPr>
          <w:p w:rsidR="006420B2" w:rsidRPr="00EA12D1" w:rsidRDefault="006420B2" w:rsidP="006420B2">
            <w:pPr>
              <w:jc w:val="both"/>
              <w:rPr>
                <w:rFonts w:eastAsia="Calibri"/>
                <w:lang w:eastAsia="en-US"/>
              </w:rPr>
            </w:pPr>
            <w:r w:rsidRPr="00EA12D1">
              <w:rPr>
                <w:rFonts w:eastAsia="Calibri"/>
                <w:lang w:eastAsia="en-US"/>
              </w:rPr>
              <w:t>3</w:t>
            </w:r>
          </w:p>
        </w:tc>
        <w:tc>
          <w:tcPr>
            <w:tcW w:w="2538" w:type="dxa"/>
          </w:tcPr>
          <w:p w:rsidR="006420B2" w:rsidRPr="006420B2" w:rsidRDefault="006420B2" w:rsidP="006420B2">
            <w:pPr>
              <w:jc w:val="both"/>
              <w:rPr>
                <w:rFonts w:eastAsia="Calibri"/>
                <w:b/>
                <w:bCs/>
                <w:lang w:val="ru-RU" w:eastAsia="en-US"/>
              </w:rPr>
            </w:pPr>
            <w:r w:rsidRPr="006420B2">
              <w:rPr>
                <w:b/>
                <w:snapToGrid w:val="0"/>
                <w:lang w:val="ru-RU"/>
              </w:rPr>
              <w:t>«Жизнь города и села» (9 ч)</w:t>
            </w:r>
          </w:p>
        </w:tc>
        <w:tc>
          <w:tcPr>
            <w:tcW w:w="1236" w:type="dxa"/>
          </w:tcPr>
          <w:p w:rsidR="006420B2" w:rsidRPr="006420B2" w:rsidRDefault="006420B2" w:rsidP="006420B2">
            <w:pPr>
              <w:jc w:val="both"/>
              <w:rPr>
                <w:rFonts w:eastAsia="Calibri"/>
                <w:b/>
                <w:bCs/>
                <w:lang w:val="ru-RU" w:eastAsia="en-US"/>
              </w:rPr>
            </w:pPr>
          </w:p>
        </w:tc>
        <w:tc>
          <w:tcPr>
            <w:tcW w:w="2835" w:type="dxa"/>
            <w:vMerge/>
            <w:tcBorders>
              <w:left w:val="single" w:sz="4" w:space="0" w:color="auto"/>
              <w:right w:val="single" w:sz="4" w:space="0" w:color="auto"/>
            </w:tcBorders>
          </w:tcPr>
          <w:p w:rsidR="006420B2" w:rsidRPr="006420B2" w:rsidRDefault="006420B2" w:rsidP="006420B2">
            <w:pPr>
              <w:jc w:val="center"/>
              <w:rPr>
                <w:rFonts w:eastAsia="Calibri"/>
                <w:lang w:val="ru-RU" w:eastAsia="en-US"/>
              </w:rPr>
            </w:pPr>
          </w:p>
        </w:tc>
        <w:tc>
          <w:tcPr>
            <w:tcW w:w="2410" w:type="dxa"/>
            <w:vMerge/>
            <w:tcBorders>
              <w:left w:val="single" w:sz="4" w:space="0" w:color="auto"/>
              <w:right w:val="single" w:sz="4" w:space="0" w:color="auto"/>
            </w:tcBorders>
          </w:tcPr>
          <w:p w:rsidR="006420B2" w:rsidRPr="006420B2" w:rsidRDefault="006420B2" w:rsidP="006420B2">
            <w:pPr>
              <w:jc w:val="center"/>
              <w:rPr>
                <w:rFonts w:eastAsia="Calibri"/>
                <w:lang w:val="ru-RU" w:eastAsia="en-US"/>
              </w:rPr>
            </w:pPr>
          </w:p>
        </w:tc>
      </w:tr>
      <w:tr w:rsidR="006420B2" w:rsidRPr="00EA12D1" w:rsidTr="006420B2">
        <w:tc>
          <w:tcPr>
            <w:tcW w:w="1330" w:type="dxa"/>
          </w:tcPr>
          <w:p w:rsidR="006420B2" w:rsidRPr="00EA12D1" w:rsidRDefault="006420B2" w:rsidP="006420B2">
            <w:pPr>
              <w:jc w:val="both"/>
              <w:rPr>
                <w:rFonts w:eastAsia="Calibri"/>
                <w:lang w:eastAsia="en-US"/>
              </w:rPr>
            </w:pPr>
            <w:r w:rsidRPr="00EA12D1">
              <w:rPr>
                <w:rFonts w:eastAsia="Calibri"/>
                <w:lang w:eastAsia="en-US"/>
              </w:rPr>
              <w:t>4</w:t>
            </w:r>
          </w:p>
        </w:tc>
        <w:tc>
          <w:tcPr>
            <w:tcW w:w="2538" w:type="dxa"/>
          </w:tcPr>
          <w:p w:rsidR="006420B2" w:rsidRPr="00EA12D1" w:rsidRDefault="006420B2" w:rsidP="006420B2">
            <w:pPr>
              <w:rPr>
                <w:rFonts w:eastAsia="Calibri"/>
                <w:lang w:eastAsia="en-US"/>
              </w:rPr>
            </w:pPr>
            <w:bookmarkStart w:id="65" w:name="_Toc279052304"/>
            <w:bookmarkStart w:id="66" w:name="_Toc279055320"/>
            <w:bookmarkStart w:id="67" w:name="_Toc279417976"/>
            <w:bookmarkStart w:id="68" w:name="_Toc279649633"/>
            <w:r w:rsidRPr="00013A5B">
              <w:rPr>
                <w:b/>
              </w:rPr>
              <w:t xml:space="preserve"> «Здоровье и безопасность» (</w:t>
            </w:r>
            <w:r>
              <w:rPr>
                <w:b/>
              </w:rPr>
              <w:t>8</w:t>
            </w:r>
            <w:r w:rsidRPr="00013A5B">
              <w:rPr>
                <w:b/>
              </w:rPr>
              <w:t xml:space="preserve"> ч)</w:t>
            </w:r>
            <w:bookmarkEnd w:id="65"/>
            <w:bookmarkEnd w:id="66"/>
            <w:bookmarkEnd w:id="67"/>
            <w:bookmarkEnd w:id="68"/>
          </w:p>
        </w:tc>
        <w:tc>
          <w:tcPr>
            <w:tcW w:w="1236" w:type="dxa"/>
          </w:tcPr>
          <w:p w:rsidR="006420B2" w:rsidRPr="00EA12D1" w:rsidRDefault="006420B2" w:rsidP="006420B2">
            <w:pPr>
              <w:jc w:val="both"/>
              <w:rPr>
                <w:rFonts w:eastAsia="Calibri"/>
                <w:lang w:eastAsia="en-US"/>
              </w:rPr>
            </w:pPr>
          </w:p>
        </w:tc>
        <w:tc>
          <w:tcPr>
            <w:tcW w:w="2835" w:type="dxa"/>
            <w:vMerge/>
            <w:tcBorders>
              <w:left w:val="single" w:sz="4" w:space="0" w:color="auto"/>
              <w:right w:val="single" w:sz="4" w:space="0" w:color="auto"/>
            </w:tcBorders>
          </w:tcPr>
          <w:p w:rsidR="006420B2" w:rsidRPr="00EA12D1" w:rsidRDefault="006420B2" w:rsidP="006420B2">
            <w:pPr>
              <w:rPr>
                <w:rFonts w:ascii="Calibri" w:eastAsia="Calibri" w:hAnsi="Calibri"/>
                <w:lang w:eastAsia="en-US"/>
              </w:rPr>
            </w:pPr>
          </w:p>
        </w:tc>
        <w:tc>
          <w:tcPr>
            <w:tcW w:w="2410" w:type="dxa"/>
            <w:vMerge/>
            <w:tcBorders>
              <w:left w:val="single" w:sz="4" w:space="0" w:color="auto"/>
              <w:right w:val="single" w:sz="4" w:space="0" w:color="auto"/>
            </w:tcBorders>
          </w:tcPr>
          <w:p w:rsidR="006420B2" w:rsidRPr="00EA12D1" w:rsidRDefault="006420B2" w:rsidP="006420B2">
            <w:pPr>
              <w:rPr>
                <w:rFonts w:ascii="Calibri" w:eastAsia="Calibri" w:hAnsi="Calibri"/>
                <w:lang w:eastAsia="en-US"/>
              </w:rPr>
            </w:pPr>
          </w:p>
        </w:tc>
      </w:tr>
      <w:tr w:rsidR="006420B2" w:rsidRPr="00EA12D1" w:rsidTr="006420B2">
        <w:tc>
          <w:tcPr>
            <w:tcW w:w="1330" w:type="dxa"/>
          </w:tcPr>
          <w:p w:rsidR="006420B2" w:rsidRPr="00EA12D1" w:rsidRDefault="006420B2" w:rsidP="006420B2">
            <w:pPr>
              <w:jc w:val="both"/>
              <w:rPr>
                <w:rFonts w:eastAsia="Calibri"/>
                <w:lang w:eastAsia="en-US"/>
              </w:rPr>
            </w:pPr>
            <w:r>
              <w:rPr>
                <w:rFonts w:eastAsia="Calibri"/>
                <w:lang w:eastAsia="en-US"/>
              </w:rPr>
              <w:t>5</w:t>
            </w:r>
          </w:p>
        </w:tc>
        <w:tc>
          <w:tcPr>
            <w:tcW w:w="2538" w:type="dxa"/>
          </w:tcPr>
          <w:p w:rsidR="006420B2" w:rsidRPr="00EA12D1" w:rsidRDefault="006420B2" w:rsidP="006420B2">
            <w:pPr>
              <w:jc w:val="both"/>
              <w:rPr>
                <w:rFonts w:eastAsia="Calibri"/>
                <w:b/>
                <w:bCs/>
                <w:lang w:eastAsia="en-US"/>
              </w:rPr>
            </w:pPr>
            <w:r w:rsidRPr="00013A5B">
              <w:rPr>
                <w:b/>
                <w:snapToGrid w:val="0"/>
              </w:rPr>
              <w:t xml:space="preserve"> «Общение» (</w:t>
            </w:r>
            <w:r>
              <w:rPr>
                <w:b/>
                <w:snapToGrid w:val="0"/>
              </w:rPr>
              <w:t>6</w:t>
            </w:r>
            <w:r w:rsidRPr="00013A5B">
              <w:rPr>
                <w:b/>
                <w:snapToGrid w:val="0"/>
              </w:rPr>
              <w:t xml:space="preserve"> ч)</w:t>
            </w:r>
          </w:p>
        </w:tc>
        <w:tc>
          <w:tcPr>
            <w:tcW w:w="1236" w:type="dxa"/>
          </w:tcPr>
          <w:p w:rsidR="006420B2" w:rsidRPr="00EA12D1" w:rsidRDefault="006420B2" w:rsidP="006420B2">
            <w:pPr>
              <w:jc w:val="both"/>
              <w:rPr>
                <w:rFonts w:eastAsia="Calibri"/>
                <w:b/>
                <w:bCs/>
                <w:lang w:eastAsia="en-US"/>
              </w:rPr>
            </w:pPr>
          </w:p>
        </w:tc>
        <w:tc>
          <w:tcPr>
            <w:tcW w:w="2835" w:type="dxa"/>
            <w:vMerge/>
            <w:tcBorders>
              <w:left w:val="single" w:sz="4" w:space="0" w:color="auto"/>
              <w:right w:val="single" w:sz="4" w:space="0" w:color="auto"/>
            </w:tcBorders>
          </w:tcPr>
          <w:p w:rsidR="006420B2" w:rsidRPr="00EA12D1" w:rsidRDefault="006420B2" w:rsidP="006420B2">
            <w:pPr>
              <w:rPr>
                <w:rFonts w:ascii="Calibri" w:eastAsia="Calibri" w:hAnsi="Calibri"/>
                <w:lang w:eastAsia="en-US"/>
              </w:rPr>
            </w:pPr>
          </w:p>
        </w:tc>
        <w:tc>
          <w:tcPr>
            <w:tcW w:w="2410" w:type="dxa"/>
            <w:vMerge/>
            <w:tcBorders>
              <w:left w:val="single" w:sz="4" w:space="0" w:color="auto"/>
              <w:right w:val="single" w:sz="4" w:space="0" w:color="auto"/>
            </w:tcBorders>
          </w:tcPr>
          <w:p w:rsidR="006420B2" w:rsidRPr="00EA12D1" w:rsidRDefault="006420B2" w:rsidP="006420B2">
            <w:pPr>
              <w:rPr>
                <w:rFonts w:ascii="Calibri" w:eastAsia="Calibri" w:hAnsi="Calibri"/>
                <w:lang w:eastAsia="en-US"/>
              </w:rPr>
            </w:pPr>
          </w:p>
        </w:tc>
      </w:tr>
      <w:tr w:rsidR="006420B2" w:rsidRPr="00EA12D1" w:rsidTr="006420B2">
        <w:tc>
          <w:tcPr>
            <w:tcW w:w="1330" w:type="dxa"/>
          </w:tcPr>
          <w:p w:rsidR="006420B2" w:rsidRDefault="006420B2" w:rsidP="006420B2">
            <w:pPr>
              <w:jc w:val="both"/>
              <w:rPr>
                <w:rFonts w:eastAsia="Calibri"/>
                <w:lang w:eastAsia="en-US"/>
              </w:rPr>
            </w:pPr>
            <w:r>
              <w:rPr>
                <w:rFonts w:eastAsia="Calibri"/>
                <w:lang w:eastAsia="en-US"/>
              </w:rPr>
              <w:t>6</w:t>
            </w:r>
          </w:p>
        </w:tc>
        <w:tc>
          <w:tcPr>
            <w:tcW w:w="2538" w:type="dxa"/>
          </w:tcPr>
          <w:p w:rsidR="006420B2" w:rsidRPr="00013A5B" w:rsidRDefault="006420B2" w:rsidP="006420B2">
            <w:pPr>
              <w:jc w:val="both"/>
              <w:rPr>
                <w:b/>
                <w:snapToGrid w:val="0"/>
              </w:rPr>
            </w:pPr>
            <w:r w:rsidRPr="00013A5B">
              <w:rPr>
                <w:b/>
                <w:snapToGrid w:val="0"/>
              </w:rPr>
              <w:t>«Путешествия» (1</w:t>
            </w:r>
            <w:r>
              <w:rPr>
                <w:b/>
                <w:snapToGrid w:val="0"/>
              </w:rPr>
              <w:t>7</w:t>
            </w:r>
            <w:r w:rsidRPr="00013A5B">
              <w:rPr>
                <w:b/>
                <w:snapToGrid w:val="0"/>
              </w:rPr>
              <w:t xml:space="preserve"> ч)</w:t>
            </w:r>
          </w:p>
        </w:tc>
        <w:tc>
          <w:tcPr>
            <w:tcW w:w="1236" w:type="dxa"/>
          </w:tcPr>
          <w:p w:rsidR="006420B2" w:rsidRPr="00EA12D1" w:rsidRDefault="006420B2" w:rsidP="006420B2">
            <w:pPr>
              <w:jc w:val="both"/>
              <w:rPr>
                <w:rFonts w:eastAsia="Calibri"/>
                <w:b/>
                <w:bCs/>
                <w:lang w:eastAsia="en-US"/>
              </w:rPr>
            </w:pPr>
          </w:p>
        </w:tc>
        <w:tc>
          <w:tcPr>
            <w:tcW w:w="2835" w:type="dxa"/>
            <w:vMerge/>
            <w:tcBorders>
              <w:left w:val="single" w:sz="4" w:space="0" w:color="auto"/>
              <w:right w:val="single" w:sz="4" w:space="0" w:color="auto"/>
            </w:tcBorders>
          </w:tcPr>
          <w:p w:rsidR="006420B2" w:rsidRPr="00EA12D1" w:rsidRDefault="006420B2" w:rsidP="006420B2">
            <w:pPr>
              <w:rPr>
                <w:rFonts w:ascii="Calibri" w:eastAsia="Calibri" w:hAnsi="Calibri"/>
                <w:lang w:eastAsia="en-US"/>
              </w:rPr>
            </w:pPr>
          </w:p>
        </w:tc>
        <w:tc>
          <w:tcPr>
            <w:tcW w:w="2410" w:type="dxa"/>
            <w:vMerge/>
            <w:tcBorders>
              <w:left w:val="single" w:sz="4" w:space="0" w:color="auto"/>
              <w:right w:val="single" w:sz="4" w:space="0" w:color="auto"/>
            </w:tcBorders>
          </w:tcPr>
          <w:p w:rsidR="006420B2" w:rsidRPr="00EA12D1" w:rsidRDefault="006420B2" w:rsidP="006420B2">
            <w:pPr>
              <w:rPr>
                <w:rFonts w:ascii="Calibri" w:eastAsia="Calibri" w:hAnsi="Calibri"/>
                <w:lang w:eastAsia="en-US"/>
              </w:rPr>
            </w:pPr>
          </w:p>
        </w:tc>
      </w:tr>
      <w:tr w:rsidR="006420B2" w:rsidRPr="00EA12D1" w:rsidTr="006420B2">
        <w:tc>
          <w:tcPr>
            <w:tcW w:w="1330" w:type="dxa"/>
          </w:tcPr>
          <w:p w:rsidR="006420B2" w:rsidRPr="00EA12D1" w:rsidRDefault="006420B2" w:rsidP="006420B2">
            <w:pPr>
              <w:jc w:val="both"/>
              <w:rPr>
                <w:rFonts w:eastAsia="Calibri"/>
                <w:lang w:eastAsia="en-US"/>
              </w:rPr>
            </w:pPr>
          </w:p>
        </w:tc>
        <w:tc>
          <w:tcPr>
            <w:tcW w:w="2538" w:type="dxa"/>
          </w:tcPr>
          <w:p w:rsidR="006420B2" w:rsidRPr="00EA12D1" w:rsidRDefault="006420B2" w:rsidP="006420B2">
            <w:pPr>
              <w:jc w:val="both"/>
              <w:rPr>
                <w:rFonts w:eastAsia="Calibri"/>
                <w:b/>
                <w:bCs/>
                <w:lang w:eastAsia="en-US"/>
              </w:rPr>
            </w:pPr>
            <w:r w:rsidRPr="00EA12D1">
              <w:rPr>
                <w:rFonts w:eastAsia="Calibri"/>
                <w:b/>
                <w:bCs/>
                <w:lang w:eastAsia="en-US"/>
              </w:rPr>
              <w:t>Итого часов</w:t>
            </w:r>
          </w:p>
        </w:tc>
        <w:tc>
          <w:tcPr>
            <w:tcW w:w="1236" w:type="dxa"/>
          </w:tcPr>
          <w:p w:rsidR="006420B2" w:rsidRPr="00EA12D1" w:rsidRDefault="006420B2" w:rsidP="006420B2">
            <w:pPr>
              <w:jc w:val="both"/>
              <w:rPr>
                <w:rFonts w:eastAsia="Calibri"/>
                <w:b/>
                <w:bCs/>
                <w:lang w:eastAsia="en-US"/>
              </w:rPr>
            </w:pPr>
            <w:r w:rsidRPr="00EA12D1">
              <w:rPr>
                <w:rFonts w:ascii="Calibri" w:eastAsia="Calibri" w:hAnsi="Calibri"/>
                <w:b/>
                <w:lang w:eastAsia="en-US"/>
              </w:rPr>
              <w:t>6</w:t>
            </w:r>
            <w:r>
              <w:rPr>
                <w:rFonts w:ascii="Calibri" w:eastAsia="Calibri" w:hAnsi="Calibri"/>
                <w:b/>
                <w:lang w:eastAsia="en-US"/>
              </w:rPr>
              <w:t>8</w:t>
            </w:r>
            <w:r w:rsidRPr="00EA12D1">
              <w:rPr>
                <w:rFonts w:ascii="Calibri" w:eastAsia="Calibri" w:hAnsi="Calibri"/>
                <w:b/>
                <w:lang w:eastAsia="en-US"/>
              </w:rPr>
              <w:t>ч</w:t>
            </w:r>
          </w:p>
        </w:tc>
        <w:tc>
          <w:tcPr>
            <w:tcW w:w="2835" w:type="dxa"/>
            <w:vMerge/>
            <w:tcBorders>
              <w:left w:val="single" w:sz="4" w:space="0" w:color="auto"/>
              <w:right w:val="single" w:sz="4" w:space="0" w:color="auto"/>
            </w:tcBorders>
          </w:tcPr>
          <w:p w:rsidR="006420B2" w:rsidRPr="00EA12D1" w:rsidRDefault="006420B2" w:rsidP="006420B2">
            <w:pPr>
              <w:rPr>
                <w:rFonts w:ascii="Calibri" w:eastAsia="Calibri" w:hAnsi="Calibri"/>
                <w:lang w:eastAsia="en-US"/>
              </w:rPr>
            </w:pPr>
          </w:p>
        </w:tc>
        <w:tc>
          <w:tcPr>
            <w:tcW w:w="2410" w:type="dxa"/>
            <w:vMerge/>
            <w:tcBorders>
              <w:left w:val="single" w:sz="4" w:space="0" w:color="auto"/>
              <w:right w:val="single" w:sz="4" w:space="0" w:color="auto"/>
            </w:tcBorders>
          </w:tcPr>
          <w:p w:rsidR="006420B2" w:rsidRPr="00EA12D1" w:rsidRDefault="006420B2" w:rsidP="006420B2">
            <w:pPr>
              <w:rPr>
                <w:rFonts w:ascii="Calibri" w:eastAsia="Calibri" w:hAnsi="Calibri"/>
                <w:lang w:eastAsia="en-US"/>
              </w:rPr>
            </w:pPr>
          </w:p>
        </w:tc>
      </w:tr>
    </w:tbl>
    <w:p w:rsidR="006420B2" w:rsidRDefault="006420B2" w:rsidP="006420B2">
      <w:pPr>
        <w:ind w:firstLine="284"/>
        <w:rPr>
          <w:b/>
        </w:rPr>
      </w:pPr>
    </w:p>
    <w:p w:rsidR="006420B2" w:rsidRDefault="006420B2" w:rsidP="006420B2">
      <w:pPr>
        <w:ind w:firstLine="284"/>
        <w:rPr>
          <w:b/>
        </w:rPr>
      </w:pPr>
      <w:r>
        <w:rPr>
          <w:b/>
        </w:rPr>
        <w:t>Календарно-тематическое планирование</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8"/>
        <w:gridCol w:w="2551"/>
        <w:gridCol w:w="709"/>
        <w:gridCol w:w="851"/>
        <w:gridCol w:w="5528"/>
      </w:tblGrid>
      <w:tr w:rsidR="006420B2" w:rsidRPr="007541FB" w:rsidTr="006420B2">
        <w:tc>
          <w:tcPr>
            <w:tcW w:w="709" w:type="dxa"/>
          </w:tcPr>
          <w:p w:rsidR="006420B2" w:rsidRPr="007541FB" w:rsidRDefault="006420B2" w:rsidP="007541FB">
            <w:pPr>
              <w:pStyle w:val="ParagraphStyle"/>
              <w:widowControl w:val="0"/>
              <w:jc w:val="both"/>
              <w:rPr>
                <w:rFonts w:ascii="Times New Roman" w:hAnsi="Times New Roman" w:cs="Times New Roman"/>
                <w:lang w:val="en-US"/>
              </w:rPr>
            </w:pPr>
            <w:r w:rsidRPr="007541FB">
              <w:rPr>
                <w:rFonts w:ascii="Times New Roman" w:hAnsi="Times New Roman" w:cs="Times New Roman"/>
                <w:lang w:val="en-US"/>
              </w:rPr>
              <w:t>Раздел</w:t>
            </w:r>
          </w:p>
        </w:tc>
        <w:tc>
          <w:tcPr>
            <w:tcW w:w="568" w:type="dxa"/>
          </w:tcPr>
          <w:p w:rsidR="006420B2" w:rsidRPr="007541FB" w:rsidRDefault="006420B2" w:rsidP="007541FB">
            <w:pPr>
              <w:pStyle w:val="ParagraphStyle"/>
              <w:widowControl w:val="0"/>
              <w:jc w:val="both"/>
              <w:rPr>
                <w:rFonts w:ascii="Times New Roman" w:hAnsi="Times New Roman" w:cs="Times New Roman"/>
                <w:lang w:val="en-US"/>
              </w:rPr>
            </w:pPr>
            <w:r w:rsidRPr="007541FB">
              <w:rPr>
                <w:rFonts w:ascii="Times New Roman" w:hAnsi="Times New Roman" w:cs="Times New Roman"/>
                <w:lang w:val="en-US"/>
              </w:rPr>
              <w:t>№</w:t>
            </w:r>
          </w:p>
        </w:tc>
        <w:tc>
          <w:tcPr>
            <w:tcW w:w="2551" w:type="dxa"/>
          </w:tcPr>
          <w:p w:rsidR="006420B2" w:rsidRPr="007541FB" w:rsidRDefault="006420B2" w:rsidP="007541FB">
            <w:pPr>
              <w:pStyle w:val="ParagraphStyle"/>
              <w:widowControl w:val="0"/>
              <w:jc w:val="both"/>
              <w:rPr>
                <w:rFonts w:ascii="Times New Roman" w:hAnsi="Times New Roman" w:cs="Times New Roman"/>
                <w:lang w:val="en-US"/>
              </w:rPr>
            </w:pPr>
            <w:r w:rsidRPr="007541FB">
              <w:rPr>
                <w:rFonts w:ascii="Times New Roman" w:hAnsi="Times New Roman" w:cs="Times New Roman"/>
                <w:lang w:val="en-US"/>
              </w:rPr>
              <w:t>Тема урока</w:t>
            </w:r>
          </w:p>
        </w:tc>
        <w:tc>
          <w:tcPr>
            <w:tcW w:w="709" w:type="dxa"/>
          </w:tcPr>
          <w:p w:rsidR="006420B2" w:rsidRPr="007541FB" w:rsidRDefault="006420B2" w:rsidP="007541FB">
            <w:pPr>
              <w:pStyle w:val="ParagraphStyle"/>
              <w:widowControl w:val="0"/>
              <w:jc w:val="both"/>
              <w:rPr>
                <w:rFonts w:ascii="Times New Roman" w:hAnsi="Times New Roman" w:cs="Times New Roman"/>
                <w:lang w:val="en-US"/>
              </w:rPr>
            </w:pPr>
            <w:r w:rsidRPr="007541FB">
              <w:rPr>
                <w:rFonts w:ascii="Times New Roman" w:hAnsi="Times New Roman" w:cs="Times New Roman"/>
                <w:lang w:val="en-US"/>
              </w:rPr>
              <w:t>Кол.ч</w:t>
            </w:r>
          </w:p>
        </w:tc>
        <w:tc>
          <w:tcPr>
            <w:tcW w:w="851" w:type="dxa"/>
          </w:tcPr>
          <w:p w:rsidR="006420B2" w:rsidRPr="007541FB" w:rsidRDefault="006420B2" w:rsidP="007541FB">
            <w:pPr>
              <w:pStyle w:val="ParagraphStyle"/>
              <w:widowControl w:val="0"/>
              <w:jc w:val="both"/>
              <w:rPr>
                <w:rFonts w:ascii="Times New Roman" w:hAnsi="Times New Roman" w:cs="Times New Roman"/>
                <w:lang w:val="en-US"/>
              </w:rPr>
            </w:pPr>
            <w:r w:rsidRPr="007541FB">
              <w:rPr>
                <w:rFonts w:ascii="Times New Roman" w:hAnsi="Times New Roman" w:cs="Times New Roman"/>
                <w:lang w:val="en-US"/>
              </w:rPr>
              <w:t>Дата</w:t>
            </w:r>
          </w:p>
        </w:tc>
        <w:tc>
          <w:tcPr>
            <w:tcW w:w="5528" w:type="dxa"/>
          </w:tcPr>
          <w:p w:rsidR="006420B2" w:rsidRPr="007541FB" w:rsidRDefault="006420B2" w:rsidP="007541FB">
            <w:pPr>
              <w:pStyle w:val="ParagraphStyle"/>
              <w:widowControl w:val="0"/>
              <w:jc w:val="both"/>
              <w:rPr>
                <w:rFonts w:ascii="Times New Roman" w:hAnsi="Times New Roman" w:cs="Times New Roman"/>
              </w:rPr>
            </w:pPr>
            <w:r w:rsidRPr="007541FB">
              <w:rPr>
                <w:rFonts w:ascii="Times New Roman" w:hAnsi="Times New Roman" w:cs="Times New Roman"/>
              </w:rPr>
              <w:t>Элементы содержания (для детей с ОВЗ)</w:t>
            </w:r>
          </w:p>
        </w:tc>
      </w:tr>
      <w:tr w:rsidR="006420B2" w:rsidRPr="007541FB" w:rsidTr="006420B2">
        <w:tc>
          <w:tcPr>
            <w:tcW w:w="709" w:type="dxa"/>
          </w:tcPr>
          <w:p w:rsidR="006420B2" w:rsidRPr="007541FB" w:rsidRDefault="006420B2" w:rsidP="007541FB">
            <w:r w:rsidRPr="007541FB">
              <w:t>1</w:t>
            </w:r>
          </w:p>
        </w:tc>
        <w:tc>
          <w:tcPr>
            <w:tcW w:w="568" w:type="dxa"/>
          </w:tcPr>
          <w:p w:rsidR="006420B2" w:rsidRPr="007541FB" w:rsidRDefault="006420B2" w:rsidP="007541FB">
            <w:r w:rsidRPr="007541FB">
              <w:t>1</w:t>
            </w:r>
          </w:p>
        </w:tc>
        <w:tc>
          <w:tcPr>
            <w:tcW w:w="2551" w:type="dxa"/>
          </w:tcPr>
          <w:p w:rsidR="006420B2" w:rsidRPr="007541FB" w:rsidRDefault="006420B2" w:rsidP="007541FB">
            <w:pPr>
              <w:pStyle w:val="af9"/>
              <w:widowControl w:val="0"/>
              <w:adjustRightInd w:val="0"/>
              <w:rPr>
                <w:rFonts w:ascii="Times New Roman" w:hAnsi="Times New Roman" w:cs="Times New Roman"/>
                <w:snapToGrid w:val="0"/>
              </w:rPr>
            </w:pPr>
            <w:r w:rsidRPr="007541FB">
              <w:rPr>
                <w:rFonts w:ascii="Times New Roman" w:hAnsi="Times New Roman" w:cs="Times New Roman"/>
                <w:snapToGrid w:val="0"/>
              </w:rPr>
              <w:t>Родная страна.</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r w:rsidRPr="007541FB">
              <w:rPr>
                <w:rStyle w:val="FontStyle15"/>
                <w:sz w:val="24"/>
                <w:szCs w:val="24"/>
                <w:lang w:val="ru-RU"/>
              </w:rPr>
              <w:t>Знакомство с целями и задачами раз</w:t>
            </w:r>
            <w:r w:rsidRPr="007541FB">
              <w:rPr>
                <w:rStyle w:val="FontStyle15"/>
                <w:sz w:val="24"/>
                <w:szCs w:val="24"/>
                <w:lang w:val="ru-RU"/>
              </w:rPr>
              <w:softHyphen/>
              <w:t>дела   и   урока.   Имя   родной   стра</w:t>
            </w:r>
            <w:r w:rsidRPr="007541FB">
              <w:rPr>
                <w:rStyle w:val="FontStyle15"/>
                <w:sz w:val="24"/>
                <w:szCs w:val="24"/>
                <w:lang w:val="ru-RU"/>
              </w:rPr>
              <w:softHyphen/>
              <w:t>ны — Россия, или Российская Федера</w:t>
            </w:r>
            <w:r w:rsidRPr="007541FB">
              <w:rPr>
                <w:rStyle w:val="FontStyle15"/>
                <w:sz w:val="24"/>
                <w:szCs w:val="24"/>
                <w:lang w:val="ru-RU"/>
              </w:rPr>
              <w:softHyphen/>
              <w:t>ция. Государственные символы Рос</w:t>
            </w:r>
            <w:r w:rsidRPr="007541FB">
              <w:rPr>
                <w:rStyle w:val="FontStyle15"/>
                <w:sz w:val="24"/>
                <w:szCs w:val="24"/>
                <w:lang w:val="ru-RU"/>
              </w:rPr>
              <w:softHyphen/>
              <w:t xml:space="preserve">сийской Федерации: герб, флаг, гимн. Россия — многонациональная страна. </w:t>
            </w:r>
            <w:r w:rsidRPr="007541FB">
              <w:rPr>
                <w:rStyle w:val="FontStyle15"/>
                <w:sz w:val="24"/>
                <w:szCs w:val="24"/>
              </w:rPr>
              <w:t>Государственный</w:t>
            </w:r>
          </w:p>
        </w:tc>
      </w:tr>
      <w:tr w:rsidR="006420B2" w:rsidRPr="007541FB" w:rsidTr="006420B2">
        <w:tc>
          <w:tcPr>
            <w:tcW w:w="709" w:type="dxa"/>
          </w:tcPr>
          <w:p w:rsidR="006420B2" w:rsidRPr="007541FB" w:rsidRDefault="006420B2" w:rsidP="007541FB">
            <w:r w:rsidRPr="007541FB">
              <w:t>1</w:t>
            </w:r>
          </w:p>
        </w:tc>
        <w:tc>
          <w:tcPr>
            <w:tcW w:w="568" w:type="dxa"/>
          </w:tcPr>
          <w:p w:rsidR="006420B2" w:rsidRPr="007541FB" w:rsidRDefault="006420B2" w:rsidP="007541FB">
            <w:r w:rsidRPr="007541FB">
              <w:t>2</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 xml:space="preserve">Город и село. </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400E9B" w:rsidRDefault="006420B2" w:rsidP="007541FB">
            <w:pPr>
              <w:pStyle w:val="Style1"/>
              <w:widowControl/>
              <w:spacing w:before="101"/>
              <w:rPr>
                <w:rStyle w:val="FontStyle12"/>
                <w:sz w:val="24"/>
                <w:szCs w:val="24"/>
              </w:rPr>
            </w:pPr>
            <w:r w:rsidRPr="00400E9B">
              <w:rPr>
                <w:rStyle w:val="FontStyle12"/>
                <w:sz w:val="24"/>
                <w:szCs w:val="24"/>
              </w:rPr>
              <w:t>Характерные особенности городских и</w:t>
            </w:r>
          </w:p>
          <w:p w:rsidR="006420B2" w:rsidRPr="00400E9B" w:rsidRDefault="006420B2" w:rsidP="007541FB">
            <w:pPr>
              <w:pStyle w:val="Style2"/>
              <w:widowControl/>
              <w:spacing w:line="240" w:lineRule="auto"/>
              <w:jc w:val="left"/>
            </w:pPr>
            <w:r w:rsidRPr="00400E9B">
              <w:rPr>
                <w:rStyle w:val="FontStyle13"/>
                <w:rFonts w:ascii="Times New Roman" w:hAnsi="Times New Roman" w:cs="Times New Roman"/>
                <w:sz w:val="24"/>
                <w:szCs w:val="24"/>
              </w:rPr>
              <w:t>сельских</w:t>
            </w:r>
            <w:r w:rsidRPr="00400E9B">
              <w:rPr>
                <w:rStyle w:val="FontStyle21"/>
                <w:rFonts w:ascii="Times New Roman" w:hAnsi="Times New Roman" w:cs="Times New Roman"/>
                <w:sz w:val="24"/>
                <w:szCs w:val="24"/>
              </w:rPr>
              <w:t xml:space="preserve">поселении. </w:t>
            </w:r>
            <w:r w:rsidRPr="00400E9B">
              <w:rPr>
                <w:rStyle w:val="FontStyle13"/>
                <w:rFonts w:ascii="Times New Roman" w:hAnsi="Times New Roman" w:cs="Times New Roman"/>
                <w:sz w:val="24"/>
                <w:szCs w:val="24"/>
              </w:rPr>
              <w:t>Преимущественные</w:t>
            </w:r>
            <w:r w:rsidRPr="00400E9B">
              <w:rPr>
                <w:rStyle w:val="FontStyle21"/>
                <w:rFonts w:ascii="Times New Roman" w:hAnsi="Times New Roman" w:cs="Times New Roman"/>
                <w:sz w:val="24"/>
                <w:szCs w:val="24"/>
              </w:rPr>
              <w:t xml:space="preserve"> занятия жителей города и села. Типы жилых построек в городе и селе. Наш город (наше село). Проект «Родной город (село)». Подготовка к выполнению проекта: знакомство с материалами учебника, распределение   заданий,   обсуждение способов и сроков работы</w:t>
            </w:r>
          </w:p>
        </w:tc>
      </w:tr>
      <w:tr w:rsidR="006420B2" w:rsidRPr="007541FB" w:rsidTr="006420B2">
        <w:tc>
          <w:tcPr>
            <w:tcW w:w="709" w:type="dxa"/>
          </w:tcPr>
          <w:p w:rsidR="006420B2" w:rsidRPr="007541FB" w:rsidRDefault="006420B2" w:rsidP="007541FB">
            <w:r w:rsidRPr="007541FB">
              <w:t>1</w:t>
            </w:r>
          </w:p>
        </w:tc>
        <w:tc>
          <w:tcPr>
            <w:tcW w:w="568" w:type="dxa"/>
          </w:tcPr>
          <w:p w:rsidR="006420B2" w:rsidRPr="007541FB" w:rsidRDefault="006420B2" w:rsidP="007541FB">
            <w:r w:rsidRPr="007541FB">
              <w:t>3</w:t>
            </w:r>
          </w:p>
        </w:tc>
        <w:tc>
          <w:tcPr>
            <w:tcW w:w="2551" w:type="dxa"/>
          </w:tcPr>
          <w:p w:rsidR="006420B2" w:rsidRPr="007541FB" w:rsidRDefault="006420B2" w:rsidP="007541FB">
            <w:r w:rsidRPr="007541FB">
              <w:t>Природа и рукотворный мир.</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400E9B" w:rsidRDefault="006420B2" w:rsidP="007541FB">
            <w:pPr>
              <w:rPr>
                <w:lang w:val="ru-RU"/>
              </w:rPr>
            </w:pPr>
            <w:r w:rsidRPr="00400E9B">
              <w:rPr>
                <w:rStyle w:val="FontStyle21"/>
                <w:rFonts w:ascii="Times New Roman" w:hAnsi="Times New Roman" w:cs="Times New Roman"/>
                <w:sz w:val="24"/>
                <w:szCs w:val="24"/>
                <w:lang w:val="ru-RU"/>
              </w:rPr>
              <w:t>объекты природы и предметы рукотворного мира</w:t>
            </w:r>
          </w:p>
        </w:tc>
      </w:tr>
      <w:tr w:rsidR="006420B2" w:rsidRPr="007541FB" w:rsidTr="006420B2">
        <w:tc>
          <w:tcPr>
            <w:tcW w:w="709" w:type="dxa"/>
          </w:tcPr>
          <w:p w:rsidR="006420B2" w:rsidRPr="007541FB" w:rsidRDefault="006420B2" w:rsidP="007541FB">
            <w:r w:rsidRPr="007541FB">
              <w:t>1</w:t>
            </w:r>
          </w:p>
        </w:tc>
        <w:tc>
          <w:tcPr>
            <w:tcW w:w="568" w:type="dxa"/>
          </w:tcPr>
          <w:p w:rsidR="006420B2" w:rsidRPr="007541FB" w:rsidRDefault="006420B2" w:rsidP="007541FB">
            <w:r w:rsidRPr="007541FB">
              <w:t>4</w:t>
            </w:r>
          </w:p>
        </w:tc>
        <w:tc>
          <w:tcPr>
            <w:tcW w:w="2551" w:type="dxa"/>
          </w:tcPr>
          <w:p w:rsidR="006420B2" w:rsidRPr="007541FB" w:rsidRDefault="006420B2" w:rsidP="007541FB">
            <w:pPr>
              <w:rPr>
                <w:lang w:val="ru-RU"/>
              </w:rPr>
            </w:pPr>
            <w:r w:rsidRPr="007541FB">
              <w:rPr>
                <w:lang w:val="ru-RU"/>
              </w:rPr>
              <w:t>Проверим себя и оценим свои достижения по разделу «Где мы живем»</w:t>
            </w:r>
          </w:p>
        </w:tc>
        <w:tc>
          <w:tcPr>
            <w:tcW w:w="709" w:type="dxa"/>
          </w:tcPr>
          <w:p w:rsidR="006420B2" w:rsidRPr="007541FB" w:rsidRDefault="006420B2" w:rsidP="007541FB">
            <w:pPr>
              <w:rPr>
                <w:lang w:val="ru-RU"/>
              </w:rPr>
            </w:pPr>
          </w:p>
        </w:tc>
        <w:tc>
          <w:tcPr>
            <w:tcW w:w="851" w:type="dxa"/>
          </w:tcPr>
          <w:p w:rsidR="006420B2" w:rsidRPr="007541FB" w:rsidRDefault="006420B2" w:rsidP="007541FB">
            <w:pPr>
              <w:rPr>
                <w:lang w:val="ru-RU"/>
              </w:rPr>
            </w:pPr>
          </w:p>
        </w:tc>
        <w:tc>
          <w:tcPr>
            <w:tcW w:w="5528" w:type="dxa"/>
          </w:tcPr>
          <w:p w:rsidR="006420B2" w:rsidRPr="007541FB" w:rsidRDefault="006420B2" w:rsidP="007541FB">
            <w:r w:rsidRPr="007541FB">
              <w:rPr>
                <w:rStyle w:val="FontStyle12"/>
                <w:sz w:val="24"/>
                <w:szCs w:val="24"/>
              </w:rPr>
              <w:t>тестовые задания учебника</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5</w:t>
            </w:r>
          </w:p>
        </w:tc>
        <w:tc>
          <w:tcPr>
            <w:tcW w:w="2551" w:type="dxa"/>
          </w:tcPr>
          <w:p w:rsidR="006420B2" w:rsidRPr="007541FB" w:rsidRDefault="006420B2" w:rsidP="007541FB">
            <w:r w:rsidRPr="007541FB">
              <w:t>Неживая и живая природа</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2"/>
                <w:sz w:val="24"/>
                <w:szCs w:val="24"/>
                <w:lang w:val="ru-RU"/>
              </w:rPr>
              <w:t>объекты природы по существенным признакам</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6</w:t>
            </w:r>
          </w:p>
        </w:tc>
        <w:tc>
          <w:tcPr>
            <w:tcW w:w="2551" w:type="dxa"/>
          </w:tcPr>
          <w:p w:rsidR="006420B2" w:rsidRPr="007541FB" w:rsidRDefault="006420B2" w:rsidP="007541FB">
            <w:r w:rsidRPr="007541FB">
              <w:t>Явления природы</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5"/>
                <w:sz w:val="24"/>
                <w:szCs w:val="24"/>
                <w:lang w:val="ru-RU"/>
              </w:rPr>
              <w:t xml:space="preserve">примеры </w:t>
            </w:r>
            <w:r w:rsidRPr="007541FB">
              <w:rPr>
                <w:rStyle w:val="FontStyle12"/>
                <w:sz w:val="24"/>
                <w:szCs w:val="24"/>
                <w:lang w:val="ru-RU"/>
              </w:rPr>
              <w:t>явлений неживой и живой природы, сезонных явлений</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7</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Что такое погода.</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r w:rsidRPr="007541FB">
              <w:rPr>
                <w:rStyle w:val="FontStyle25"/>
                <w:sz w:val="24"/>
                <w:szCs w:val="24"/>
                <w:lang w:val="ru-RU"/>
              </w:rPr>
              <w:t>Погода и погодные явления. Условные метеорологические знаки для обозна</w:t>
            </w:r>
            <w:r w:rsidRPr="007541FB">
              <w:rPr>
                <w:rStyle w:val="FontStyle25"/>
                <w:sz w:val="24"/>
                <w:szCs w:val="24"/>
                <w:lang w:val="ru-RU"/>
              </w:rPr>
              <w:softHyphen/>
              <w:t xml:space="preserve">чения погодных явлений. </w:t>
            </w:r>
            <w:r w:rsidRPr="007541FB">
              <w:rPr>
                <w:rStyle w:val="FontStyle25"/>
                <w:sz w:val="24"/>
                <w:szCs w:val="24"/>
              </w:rPr>
              <w:t>Народные и научные предсказания погоды</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8</w:t>
            </w:r>
          </w:p>
        </w:tc>
        <w:tc>
          <w:tcPr>
            <w:tcW w:w="2551" w:type="dxa"/>
          </w:tcPr>
          <w:p w:rsidR="006420B2" w:rsidRPr="007541FB" w:rsidRDefault="006420B2" w:rsidP="007541FB">
            <w:pPr>
              <w:rPr>
                <w:lang w:val="ru-RU"/>
              </w:rPr>
            </w:pPr>
            <w:r w:rsidRPr="007541FB">
              <w:rPr>
                <w:lang w:val="ru-RU"/>
              </w:rPr>
              <w:t>В гости к осени (экскурсия)</w:t>
            </w:r>
          </w:p>
        </w:tc>
        <w:tc>
          <w:tcPr>
            <w:tcW w:w="709" w:type="dxa"/>
          </w:tcPr>
          <w:p w:rsidR="006420B2" w:rsidRPr="007541FB" w:rsidRDefault="006420B2" w:rsidP="007541FB">
            <w:pPr>
              <w:rPr>
                <w:lang w:val="ru-RU"/>
              </w:rPr>
            </w:pPr>
          </w:p>
        </w:tc>
        <w:tc>
          <w:tcPr>
            <w:tcW w:w="851" w:type="dxa"/>
          </w:tcPr>
          <w:p w:rsidR="006420B2" w:rsidRPr="007541FB" w:rsidRDefault="006420B2" w:rsidP="007541FB">
            <w:pPr>
              <w:rPr>
                <w:lang w:val="ru-RU"/>
              </w:rPr>
            </w:pPr>
          </w:p>
        </w:tc>
        <w:tc>
          <w:tcPr>
            <w:tcW w:w="5528" w:type="dxa"/>
          </w:tcPr>
          <w:p w:rsidR="006420B2" w:rsidRPr="007541FB" w:rsidRDefault="006420B2" w:rsidP="007541FB">
            <w:pPr>
              <w:rPr>
                <w:lang w:val="ru-RU"/>
              </w:rPr>
            </w:pPr>
            <w:r w:rsidRPr="007541FB">
              <w:rPr>
                <w:rStyle w:val="FontStyle12"/>
                <w:sz w:val="24"/>
                <w:szCs w:val="24"/>
                <w:lang w:val="ru-RU"/>
              </w:rPr>
              <w:t xml:space="preserve">наблюдать </w:t>
            </w:r>
            <w:r w:rsidRPr="007541FB">
              <w:rPr>
                <w:rStyle w:val="FontStyle25"/>
                <w:sz w:val="24"/>
                <w:szCs w:val="24"/>
                <w:lang w:val="ru-RU"/>
              </w:rPr>
              <w:t xml:space="preserve">изменения в неживой и живой природе, </w:t>
            </w:r>
            <w:r w:rsidRPr="007541FB">
              <w:rPr>
                <w:rStyle w:val="FontStyle12"/>
                <w:sz w:val="24"/>
                <w:szCs w:val="24"/>
                <w:lang w:val="ru-RU"/>
              </w:rPr>
              <w:t xml:space="preserve">устанавливать </w:t>
            </w:r>
            <w:r w:rsidRPr="007541FB">
              <w:rPr>
                <w:rStyle w:val="FontStyle25"/>
                <w:sz w:val="24"/>
                <w:szCs w:val="24"/>
                <w:lang w:val="ru-RU"/>
              </w:rPr>
              <w:t>взаимо</w:t>
            </w:r>
            <w:r w:rsidRPr="007541FB">
              <w:rPr>
                <w:rStyle w:val="FontStyle25"/>
                <w:sz w:val="24"/>
                <w:szCs w:val="24"/>
                <w:lang w:val="ru-RU"/>
              </w:rPr>
              <w:softHyphen/>
              <w:t>зависимость между ними</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9</w:t>
            </w:r>
          </w:p>
        </w:tc>
        <w:tc>
          <w:tcPr>
            <w:tcW w:w="2551" w:type="dxa"/>
          </w:tcPr>
          <w:p w:rsidR="006420B2" w:rsidRPr="007541FB" w:rsidRDefault="006420B2" w:rsidP="007541FB">
            <w:r w:rsidRPr="007541FB">
              <w:t>В гости к осени</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2"/>
                <w:sz w:val="24"/>
                <w:szCs w:val="24"/>
                <w:lang w:val="ru-RU"/>
              </w:rPr>
              <w:t xml:space="preserve">рассказывать </w:t>
            </w:r>
            <w:r w:rsidRPr="007541FB">
              <w:rPr>
                <w:rStyle w:val="FontStyle25"/>
                <w:sz w:val="24"/>
                <w:szCs w:val="24"/>
                <w:lang w:val="ru-RU"/>
              </w:rPr>
              <w:t>об осенних явлениях в неживой и живой природе родного края (на основе наблюдений)</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10</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Звездное небо.</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3"/>
                <w:rFonts w:ascii="Times New Roman" w:hAnsi="Times New Roman" w:cs="Times New Roman"/>
                <w:sz w:val="24"/>
                <w:szCs w:val="24"/>
                <w:lang w:val="ru-RU"/>
              </w:rPr>
              <w:t>Созвездия Кассиопея, Орион, Лебедь. Зодиак</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11</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Заглянем в кладовые Земли.</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3"/>
                <w:rFonts w:ascii="Times New Roman" w:hAnsi="Times New Roman" w:cs="Times New Roman"/>
                <w:sz w:val="24"/>
                <w:szCs w:val="24"/>
                <w:lang w:val="ru-RU"/>
              </w:rPr>
              <w:t>Горные породы и минералы. Гранит и его состав</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12</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Про воздух и про воду.</w:t>
            </w:r>
          </w:p>
          <w:p w:rsidR="006420B2" w:rsidRPr="007541FB" w:rsidRDefault="006420B2" w:rsidP="007541FB">
            <w:pPr>
              <w:rPr>
                <w:lang w:val="ru-RU"/>
              </w:rPr>
            </w:pPr>
          </w:p>
        </w:tc>
        <w:tc>
          <w:tcPr>
            <w:tcW w:w="709" w:type="dxa"/>
          </w:tcPr>
          <w:p w:rsidR="006420B2" w:rsidRPr="007541FB" w:rsidRDefault="006420B2" w:rsidP="007541FB">
            <w:pPr>
              <w:rPr>
                <w:lang w:val="ru-RU"/>
              </w:rPr>
            </w:pPr>
          </w:p>
        </w:tc>
        <w:tc>
          <w:tcPr>
            <w:tcW w:w="851" w:type="dxa"/>
          </w:tcPr>
          <w:p w:rsidR="006420B2" w:rsidRPr="007541FB" w:rsidRDefault="006420B2" w:rsidP="007541FB">
            <w:pPr>
              <w:rPr>
                <w:lang w:val="ru-RU"/>
              </w:rPr>
            </w:pPr>
          </w:p>
        </w:tc>
        <w:tc>
          <w:tcPr>
            <w:tcW w:w="5528" w:type="dxa"/>
          </w:tcPr>
          <w:p w:rsidR="006420B2" w:rsidRPr="007541FB" w:rsidRDefault="006420B2" w:rsidP="007541FB">
            <w:pPr>
              <w:pStyle w:val="Style5"/>
              <w:widowControl/>
              <w:spacing w:line="240" w:lineRule="auto"/>
              <w:ind w:firstLine="10"/>
              <w:rPr>
                <w:rFonts w:ascii="Times New Roman" w:hAnsi="Times New Roman"/>
                <w:bCs/>
              </w:rPr>
            </w:pPr>
            <w:r w:rsidRPr="007541FB">
              <w:rPr>
                <w:rStyle w:val="FontStyle13"/>
                <w:rFonts w:ascii="Times New Roman" w:hAnsi="Times New Roman" w:cs="Times New Roman"/>
                <w:sz w:val="24"/>
                <w:szCs w:val="24"/>
              </w:rPr>
              <w:t>Воздух. Значение воздуха для растений, животных и человека. Загрязнение воз</w:t>
            </w:r>
            <w:r w:rsidRPr="007541FB">
              <w:rPr>
                <w:rStyle w:val="FontStyle13"/>
                <w:rFonts w:ascii="Times New Roman" w:hAnsi="Times New Roman" w:cs="Times New Roman"/>
                <w:sz w:val="24"/>
                <w:szCs w:val="24"/>
              </w:rPr>
              <w:softHyphen/>
              <w:t>духа. Охрана чистоты воздуха. Эстети</w:t>
            </w:r>
            <w:r w:rsidRPr="007541FB">
              <w:rPr>
                <w:rStyle w:val="FontStyle13"/>
                <w:rFonts w:ascii="Times New Roman" w:hAnsi="Times New Roman" w:cs="Times New Roman"/>
                <w:sz w:val="24"/>
                <w:szCs w:val="24"/>
              </w:rPr>
              <w:softHyphen/>
              <w:t>ческое воздействие созерцания неба на человека.</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13</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Про воздух и про воду.</w:t>
            </w:r>
          </w:p>
          <w:p w:rsidR="006420B2" w:rsidRPr="007541FB" w:rsidRDefault="006420B2" w:rsidP="007541FB">
            <w:pPr>
              <w:rPr>
                <w:lang w:val="ru-RU"/>
              </w:rPr>
            </w:pPr>
          </w:p>
        </w:tc>
        <w:tc>
          <w:tcPr>
            <w:tcW w:w="709" w:type="dxa"/>
          </w:tcPr>
          <w:p w:rsidR="006420B2" w:rsidRPr="007541FB" w:rsidRDefault="006420B2" w:rsidP="007541FB">
            <w:pPr>
              <w:rPr>
                <w:lang w:val="ru-RU"/>
              </w:rPr>
            </w:pPr>
          </w:p>
        </w:tc>
        <w:tc>
          <w:tcPr>
            <w:tcW w:w="851" w:type="dxa"/>
          </w:tcPr>
          <w:p w:rsidR="006420B2" w:rsidRPr="007541FB" w:rsidRDefault="006420B2" w:rsidP="007541FB">
            <w:pPr>
              <w:rPr>
                <w:lang w:val="ru-RU"/>
              </w:rPr>
            </w:pPr>
          </w:p>
        </w:tc>
        <w:tc>
          <w:tcPr>
            <w:tcW w:w="5528" w:type="dxa"/>
          </w:tcPr>
          <w:p w:rsidR="006420B2" w:rsidRPr="007541FB" w:rsidRDefault="006420B2" w:rsidP="007541FB">
            <w:pPr>
              <w:pStyle w:val="af9"/>
              <w:widowControl w:val="0"/>
              <w:adjustRightInd w:val="0"/>
              <w:rPr>
                <w:rFonts w:ascii="Times New Roman" w:hAnsi="Times New Roman" w:cs="Times New Roman"/>
              </w:rPr>
            </w:pPr>
            <w:r w:rsidRPr="007541FB">
              <w:rPr>
                <w:rStyle w:val="FontStyle13"/>
                <w:rFonts w:ascii="Times New Roman" w:hAnsi="Times New Roman" w:cs="Times New Roman"/>
                <w:sz w:val="24"/>
                <w:szCs w:val="24"/>
              </w:rPr>
              <w:t>Вода, её распространение в природе. Значение воды для растений, животных и человека. Загрязнение воды. Охрана чистоты воды. Эстетическое воздей</w:t>
            </w:r>
            <w:r w:rsidRPr="007541FB">
              <w:rPr>
                <w:rStyle w:val="FontStyle13"/>
                <w:rFonts w:ascii="Times New Roman" w:hAnsi="Times New Roman" w:cs="Times New Roman"/>
                <w:sz w:val="24"/>
                <w:szCs w:val="24"/>
              </w:rPr>
              <w:softHyphen/>
              <w:t>ствие водных просторов на человека</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14</w:t>
            </w:r>
          </w:p>
        </w:tc>
        <w:tc>
          <w:tcPr>
            <w:tcW w:w="2551" w:type="dxa"/>
          </w:tcPr>
          <w:p w:rsidR="006420B2" w:rsidRPr="007541FB" w:rsidRDefault="006420B2" w:rsidP="007541FB">
            <w:pPr>
              <w:pStyle w:val="Style2"/>
              <w:widowControl/>
              <w:spacing w:line="240" w:lineRule="auto"/>
              <w:jc w:val="both"/>
              <w:rPr>
                <w:rStyle w:val="FontStyle14"/>
                <w:sz w:val="24"/>
                <w:szCs w:val="24"/>
              </w:rPr>
            </w:pPr>
            <w:r w:rsidRPr="007541FB">
              <w:rPr>
                <w:rStyle w:val="FontStyle14"/>
                <w:sz w:val="24"/>
                <w:szCs w:val="24"/>
              </w:rPr>
              <w:t>Какие бывают растения</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3"/>
                <w:rFonts w:ascii="Times New Roman" w:hAnsi="Times New Roman" w:cs="Times New Roman"/>
                <w:sz w:val="24"/>
                <w:szCs w:val="24"/>
                <w:lang w:val="ru-RU"/>
              </w:rPr>
              <w:t>Многообразие растений. Деревья, ку</w:t>
            </w:r>
            <w:r w:rsidRPr="007541FB">
              <w:rPr>
                <w:rStyle w:val="FontStyle13"/>
                <w:rFonts w:ascii="Times New Roman" w:hAnsi="Times New Roman" w:cs="Times New Roman"/>
                <w:sz w:val="24"/>
                <w:szCs w:val="24"/>
                <w:lang w:val="ru-RU"/>
              </w:rPr>
              <w:softHyphen/>
              <w:t>старники, травы. Лиственные и хвой</w:t>
            </w:r>
            <w:r w:rsidRPr="007541FB">
              <w:rPr>
                <w:rStyle w:val="FontStyle13"/>
                <w:rFonts w:ascii="Times New Roman" w:hAnsi="Times New Roman" w:cs="Times New Roman"/>
                <w:sz w:val="24"/>
                <w:szCs w:val="24"/>
                <w:lang w:val="ru-RU"/>
              </w:rPr>
              <w:softHyphen/>
              <w:t>ные растения. Эстетическое воздей</w:t>
            </w:r>
            <w:r w:rsidRPr="007541FB">
              <w:rPr>
                <w:rStyle w:val="FontStyle13"/>
                <w:rFonts w:ascii="Times New Roman" w:hAnsi="Times New Roman" w:cs="Times New Roman"/>
                <w:sz w:val="24"/>
                <w:szCs w:val="24"/>
                <w:lang w:val="ru-RU"/>
              </w:rPr>
              <w:softHyphen/>
              <w:t>ствие растений на человека</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15</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Какие бывают животные.</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3"/>
                <w:rFonts w:ascii="Times New Roman" w:hAnsi="Times New Roman" w:cs="Times New Roman"/>
                <w:sz w:val="24"/>
                <w:szCs w:val="24"/>
                <w:lang w:val="ru-RU"/>
              </w:rPr>
              <w:t xml:space="preserve">Многообразие животных. Насекомые, </w:t>
            </w:r>
            <w:r w:rsidRPr="007541FB">
              <w:rPr>
                <w:rStyle w:val="FontStyle14"/>
                <w:sz w:val="24"/>
                <w:szCs w:val="24"/>
                <w:lang w:val="ru-RU"/>
              </w:rPr>
              <w:t xml:space="preserve">рыбы, птицы, </w:t>
            </w:r>
            <w:r w:rsidRPr="007541FB">
              <w:rPr>
                <w:rStyle w:val="FontStyle13"/>
                <w:rFonts w:ascii="Times New Roman" w:hAnsi="Times New Roman" w:cs="Times New Roman"/>
                <w:sz w:val="24"/>
                <w:szCs w:val="24"/>
                <w:lang w:val="ru-RU"/>
              </w:rPr>
              <w:t xml:space="preserve">звери, земноводные, </w:t>
            </w:r>
            <w:r w:rsidRPr="007541FB">
              <w:rPr>
                <w:rStyle w:val="FontStyle14"/>
                <w:sz w:val="24"/>
                <w:szCs w:val="24"/>
                <w:lang w:val="ru-RU"/>
              </w:rPr>
              <w:t xml:space="preserve">пресмыкающиеся. </w:t>
            </w:r>
            <w:r w:rsidRPr="007541FB">
              <w:rPr>
                <w:rStyle w:val="FontStyle13"/>
                <w:rFonts w:ascii="Times New Roman" w:hAnsi="Times New Roman" w:cs="Times New Roman"/>
                <w:sz w:val="24"/>
                <w:szCs w:val="24"/>
                <w:lang w:val="ru-RU"/>
              </w:rPr>
              <w:t>Зависимость строе</w:t>
            </w:r>
            <w:r w:rsidRPr="007541FB">
              <w:rPr>
                <w:rStyle w:val="FontStyle13"/>
                <w:rFonts w:ascii="Times New Roman" w:hAnsi="Times New Roman" w:cs="Times New Roman"/>
                <w:sz w:val="24"/>
                <w:szCs w:val="24"/>
                <w:lang w:val="ru-RU"/>
              </w:rPr>
              <w:softHyphen/>
            </w:r>
            <w:r w:rsidRPr="007541FB">
              <w:rPr>
                <w:rStyle w:val="FontStyle14"/>
                <w:sz w:val="24"/>
                <w:szCs w:val="24"/>
                <w:lang w:val="ru-RU"/>
              </w:rPr>
              <w:t>ния животных от их образа жизни</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16</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Невидимые нити.</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pStyle w:val="Style2"/>
              <w:widowControl/>
              <w:spacing w:line="240" w:lineRule="auto"/>
              <w:rPr>
                <w:b/>
                <w:spacing w:val="10"/>
              </w:rPr>
            </w:pPr>
            <w:r w:rsidRPr="007541FB">
              <w:rPr>
                <w:rStyle w:val="FontStyle16"/>
                <w:b w:val="0"/>
              </w:rPr>
              <w:t>Связи в природе, между природой и человеком. Необходимость сохранения «невидимых» нитей</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17</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Дикорастущие и культурные растения.</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400E9B" w:rsidRDefault="006420B2" w:rsidP="007541FB">
            <w:pPr>
              <w:rPr>
                <w:b/>
                <w:i/>
                <w:lang w:val="ru-RU"/>
              </w:rPr>
            </w:pPr>
            <w:r w:rsidRPr="00400E9B">
              <w:rPr>
                <w:rStyle w:val="FontStyle12"/>
                <w:b w:val="0"/>
                <w:i w:val="0"/>
                <w:sz w:val="24"/>
                <w:szCs w:val="24"/>
                <w:lang w:val="ru-RU"/>
              </w:rPr>
              <w:t>Дикорастущие и культурные растения, их различие. Разнообразие культурных растений. Легенды о растениях</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18</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Дикие и домашние животные.</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400E9B" w:rsidRDefault="006420B2" w:rsidP="007541FB">
            <w:pPr>
              <w:rPr>
                <w:b/>
                <w:i/>
              </w:rPr>
            </w:pPr>
            <w:r w:rsidRPr="00400E9B">
              <w:rPr>
                <w:rStyle w:val="FontStyle12"/>
                <w:b w:val="0"/>
                <w:i w:val="0"/>
                <w:sz w:val="24"/>
                <w:szCs w:val="24"/>
                <w:lang w:val="ru-RU"/>
              </w:rPr>
              <w:t>Дикие и домашние животные, их сход</w:t>
            </w:r>
            <w:r w:rsidRPr="00400E9B">
              <w:rPr>
                <w:rStyle w:val="FontStyle12"/>
                <w:b w:val="0"/>
                <w:i w:val="0"/>
                <w:sz w:val="24"/>
                <w:szCs w:val="24"/>
                <w:lang w:val="ru-RU"/>
              </w:rPr>
              <w:softHyphen/>
              <w:t xml:space="preserve">ство и различие. Значение для человека диких и домашних животных. </w:t>
            </w:r>
            <w:r w:rsidRPr="00400E9B">
              <w:rPr>
                <w:rStyle w:val="FontStyle12"/>
                <w:b w:val="0"/>
                <w:i w:val="0"/>
                <w:sz w:val="24"/>
                <w:szCs w:val="24"/>
              </w:rPr>
              <w:t>Разно</w:t>
            </w:r>
            <w:r w:rsidRPr="00400E9B">
              <w:rPr>
                <w:rStyle w:val="FontStyle12"/>
                <w:b w:val="0"/>
                <w:i w:val="0"/>
                <w:sz w:val="24"/>
                <w:szCs w:val="24"/>
              </w:rPr>
              <w:softHyphen/>
              <w:t>образие домашних животных</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19</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Комнатные растения.</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400E9B" w:rsidRDefault="006420B2" w:rsidP="007541FB">
            <w:pPr>
              <w:rPr>
                <w:b/>
                <w:i/>
              </w:rPr>
            </w:pPr>
            <w:r w:rsidRPr="00400E9B">
              <w:rPr>
                <w:rStyle w:val="FontStyle12"/>
                <w:b w:val="0"/>
                <w:i w:val="0"/>
                <w:sz w:val="24"/>
                <w:szCs w:val="24"/>
                <w:lang w:val="ru-RU"/>
              </w:rPr>
              <w:t>Комнатные растения, их роль в жизни человека. Происхождение наиболее ча</w:t>
            </w:r>
            <w:r w:rsidRPr="00400E9B">
              <w:rPr>
                <w:rStyle w:val="FontStyle12"/>
                <w:b w:val="0"/>
                <w:i w:val="0"/>
                <w:sz w:val="24"/>
                <w:szCs w:val="24"/>
                <w:lang w:val="ru-RU"/>
              </w:rPr>
              <w:softHyphen/>
              <w:t xml:space="preserve">сто разводимых комнатных растений. </w:t>
            </w:r>
            <w:r w:rsidRPr="00400E9B">
              <w:rPr>
                <w:rStyle w:val="FontStyle12"/>
                <w:b w:val="0"/>
                <w:i w:val="0"/>
                <w:sz w:val="24"/>
                <w:szCs w:val="24"/>
              </w:rPr>
              <w:t>Уход за комнатными растениями</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20</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Животные живого уголка.</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400E9B" w:rsidRDefault="006420B2" w:rsidP="007541FB">
            <w:pPr>
              <w:rPr>
                <w:b/>
                <w:i/>
                <w:lang w:val="ru-RU"/>
              </w:rPr>
            </w:pPr>
            <w:r w:rsidRPr="00400E9B">
              <w:rPr>
                <w:rStyle w:val="FontStyle12"/>
                <w:b w:val="0"/>
                <w:i w:val="0"/>
                <w:sz w:val="24"/>
                <w:szCs w:val="24"/>
                <w:lang w:val="ru-RU"/>
              </w:rPr>
              <w:t>Животные живого уголка: аквариумные рыбки, морская свинка, хомячок, кана</w:t>
            </w:r>
            <w:r w:rsidRPr="00400E9B">
              <w:rPr>
                <w:rStyle w:val="FontStyle12"/>
                <w:b w:val="0"/>
                <w:i w:val="0"/>
                <w:sz w:val="24"/>
                <w:szCs w:val="24"/>
                <w:lang w:val="ru-RU"/>
              </w:rPr>
              <w:softHyphen/>
              <w:t>рейка, попугай. Особенности ухода за животными живого уголка. Роль содер</w:t>
            </w:r>
            <w:r w:rsidRPr="00400E9B">
              <w:rPr>
                <w:rStyle w:val="FontStyle12"/>
                <w:b w:val="0"/>
                <w:i w:val="0"/>
                <w:sz w:val="24"/>
                <w:szCs w:val="24"/>
                <w:lang w:val="ru-RU"/>
              </w:rPr>
              <w:softHyphen/>
              <w:t>жания животных в живом уголке для физического и психического здоровья человека</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21</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Про кошек и собак.</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400E9B" w:rsidRDefault="006420B2" w:rsidP="007541FB">
            <w:pPr>
              <w:rPr>
                <w:b/>
                <w:i/>
                <w:lang w:val="ru-RU"/>
              </w:rPr>
            </w:pPr>
            <w:r w:rsidRPr="00400E9B">
              <w:rPr>
                <w:rStyle w:val="FontStyle12"/>
                <w:b w:val="0"/>
                <w:i w:val="0"/>
                <w:sz w:val="24"/>
                <w:szCs w:val="24"/>
                <w:lang w:val="ru-RU"/>
              </w:rPr>
              <w:t>Кошки и собаки в доме человека. По</w:t>
            </w:r>
            <w:r w:rsidRPr="00400E9B">
              <w:rPr>
                <w:rStyle w:val="FontStyle12"/>
                <w:b w:val="0"/>
                <w:i w:val="0"/>
                <w:sz w:val="24"/>
                <w:szCs w:val="24"/>
                <w:lang w:val="ru-RU"/>
              </w:rPr>
              <w:softHyphen/>
              <w:t>роды кошек и собак. Роль кошек и со</w:t>
            </w:r>
            <w:r w:rsidRPr="00400E9B">
              <w:rPr>
                <w:rStyle w:val="FontStyle12"/>
                <w:b w:val="0"/>
                <w:i w:val="0"/>
                <w:sz w:val="24"/>
                <w:szCs w:val="24"/>
                <w:lang w:val="ru-RU"/>
              </w:rPr>
              <w:softHyphen/>
              <w:t>бак в жизни человека. Уход за до</w:t>
            </w:r>
            <w:r w:rsidRPr="00400E9B">
              <w:rPr>
                <w:rStyle w:val="FontStyle12"/>
                <w:b w:val="0"/>
                <w:i w:val="0"/>
                <w:sz w:val="24"/>
                <w:szCs w:val="24"/>
                <w:lang w:val="ru-RU"/>
              </w:rPr>
              <w:softHyphen/>
              <w:t>машними животными. Ответственное отношение к содержанию домашних питомцев</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22</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Красная книга.</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400E9B" w:rsidRDefault="006420B2" w:rsidP="007541FB">
            <w:pPr>
              <w:rPr>
                <w:b/>
                <w:i/>
                <w:lang w:val="ru-RU"/>
              </w:rPr>
            </w:pPr>
            <w:r w:rsidRPr="00400E9B">
              <w:rPr>
                <w:rStyle w:val="FontStyle12"/>
                <w:b w:val="0"/>
                <w:i w:val="0"/>
                <w:sz w:val="24"/>
                <w:szCs w:val="24"/>
                <w:lang w:val="ru-RU"/>
              </w:rPr>
              <w:t>Необходимость создания Красной кни</w:t>
            </w:r>
            <w:r w:rsidRPr="00400E9B">
              <w:rPr>
                <w:rStyle w:val="FontStyle12"/>
                <w:b w:val="0"/>
                <w:i w:val="0"/>
                <w:sz w:val="24"/>
                <w:szCs w:val="24"/>
                <w:lang w:val="ru-RU"/>
              </w:rPr>
              <w:softHyphen/>
              <w:t>ги. Красная книга России и региональ</w:t>
            </w:r>
            <w:r w:rsidRPr="00400E9B">
              <w:rPr>
                <w:rStyle w:val="FontStyle12"/>
                <w:b w:val="0"/>
                <w:i w:val="0"/>
                <w:sz w:val="24"/>
                <w:szCs w:val="24"/>
                <w:lang w:val="ru-RU"/>
              </w:rPr>
              <w:softHyphen/>
              <w:t>ные Красные книги. Сведения о неко</w:t>
            </w:r>
            <w:r w:rsidRPr="00400E9B">
              <w:rPr>
                <w:rStyle w:val="FontStyle12"/>
                <w:b w:val="0"/>
                <w:i w:val="0"/>
                <w:sz w:val="24"/>
                <w:szCs w:val="24"/>
                <w:lang w:val="ru-RU"/>
              </w:rPr>
              <w:softHyphen/>
              <w:t>торых растениях и животных, внесён</w:t>
            </w:r>
            <w:r w:rsidRPr="00400E9B">
              <w:rPr>
                <w:rStyle w:val="FontStyle12"/>
                <w:b w:val="0"/>
                <w:i w:val="0"/>
                <w:sz w:val="24"/>
                <w:szCs w:val="24"/>
                <w:lang w:val="ru-RU"/>
              </w:rPr>
              <w:softHyphen/>
              <w:t>ных в Красную книгу России (венерин башмачок, лотос, женьшень, дровосек реликтовый, белый журавль, зубр). Меры по сохранению и увеличению численности этих растений и живот</w:t>
            </w:r>
            <w:r w:rsidRPr="00400E9B">
              <w:rPr>
                <w:rStyle w:val="FontStyle12"/>
                <w:b w:val="0"/>
                <w:i w:val="0"/>
                <w:sz w:val="24"/>
                <w:szCs w:val="24"/>
                <w:lang w:val="ru-RU"/>
              </w:rPr>
              <w:softHyphen/>
              <w:t>ных</w:t>
            </w:r>
          </w:p>
        </w:tc>
      </w:tr>
      <w:tr w:rsidR="006420B2" w:rsidRPr="007541FB" w:rsidTr="006420B2">
        <w:tc>
          <w:tcPr>
            <w:tcW w:w="709" w:type="dxa"/>
          </w:tcPr>
          <w:p w:rsidR="006420B2" w:rsidRPr="007541FB" w:rsidRDefault="006420B2" w:rsidP="007541FB">
            <w:r w:rsidRPr="007541FB">
              <w:t>2</w:t>
            </w:r>
          </w:p>
        </w:tc>
        <w:tc>
          <w:tcPr>
            <w:tcW w:w="568" w:type="dxa"/>
          </w:tcPr>
          <w:p w:rsidR="006420B2" w:rsidRPr="007541FB" w:rsidRDefault="006420B2" w:rsidP="007541FB">
            <w:r w:rsidRPr="007541FB">
              <w:t>23</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 xml:space="preserve">Будь природе другом! </w:t>
            </w:r>
          </w:p>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Проект «Красная книга, или Возьмем под защиту»  .</w:t>
            </w:r>
          </w:p>
        </w:tc>
        <w:tc>
          <w:tcPr>
            <w:tcW w:w="709" w:type="dxa"/>
          </w:tcPr>
          <w:p w:rsidR="006420B2" w:rsidRPr="007541FB" w:rsidRDefault="006420B2" w:rsidP="007541FB">
            <w:pPr>
              <w:rPr>
                <w:lang w:val="ru-RU"/>
              </w:rPr>
            </w:pPr>
          </w:p>
        </w:tc>
        <w:tc>
          <w:tcPr>
            <w:tcW w:w="851" w:type="dxa"/>
          </w:tcPr>
          <w:p w:rsidR="006420B2" w:rsidRPr="007541FB" w:rsidRDefault="006420B2" w:rsidP="007541FB">
            <w:pPr>
              <w:rPr>
                <w:lang w:val="ru-RU"/>
              </w:rPr>
            </w:pPr>
          </w:p>
        </w:tc>
        <w:tc>
          <w:tcPr>
            <w:tcW w:w="5528" w:type="dxa"/>
          </w:tcPr>
          <w:p w:rsidR="006420B2" w:rsidRPr="007541FB" w:rsidRDefault="006420B2" w:rsidP="007541FB">
            <w:pPr>
              <w:rPr>
                <w:lang w:val="ru-RU"/>
              </w:rPr>
            </w:pPr>
            <w:r w:rsidRPr="007541FB">
              <w:rPr>
                <w:rStyle w:val="FontStyle13"/>
                <w:rFonts w:ascii="Times New Roman" w:hAnsi="Times New Roman" w:cs="Times New Roman"/>
                <w:sz w:val="24"/>
                <w:szCs w:val="24"/>
                <w:lang w:val="ru-RU"/>
              </w:rPr>
              <w:t>Что угрожает природе. Правила друзей природы. Экологические знаки. Подготовка к выполнению проекта: знакомство с материалами учебника, распределение  заданий,  обсуждение способов и сроков работы</w:t>
            </w:r>
          </w:p>
        </w:tc>
      </w:tr>
      <w:tr w:rsidR="006420B2" w:rsidRPr="007541FB" w:rsidTr="006420B2">
        <w:tc>
          <w:tcPr>
            <w:tcW w:w="709" w:type="dxa"/>
          </w:tcPr>
          <w:p w:rsidR="006420B2" w:rsidRPr="007541FB" w:rsidRDefault="006420B2" w:rsidP="007541FB">
            <w:pPr>
              <w:rPr>
                <w:lang w:val="ru-RU"/>
              </w:rPr>
            </w:pPr>
          </w:p>
        </w:tc>
        <w:tc>
          <w:tcPr>
            <w:tcW w:w="568" w:type="dxa"/>
          </w:tcPr>
          <w:p w:rsidR="006420B2" w:rsidRPr="007541FB" w:rsidRDefault="006420B2" w:rsidP="007541FB">
            <w:r w:rsidRPr="007541FB">
              <w:t>24</w:t>
            </w:r>
          </w:p>
        </w:tc>
        <w:tc>
          <w:tcPr>
            <w:tcW w:w="2551" w:type="dxa"/>
          </w:tcPr>
          <w:p w:rsidR="006420B2" w:rsidRPr="00400E9B" w:rsidRDefault="006420B2" w:rsidP="007541FB">
            <w:r w:rsidRPr="00400E9B">
              <w:t>Проверочная работа</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3"/>
                <w:rFonts w:ascii="Times New Roman" w:hAnsi="Times New Roman" w:cs="Times New Roman"/>
                <w:sz w:val="24"/>
                <w:szCs w:val="24"/>
                <w:lang w:val="ru-RU"/>
              </w:rPr>
              <w:t>Проверка знаний и умений. Формиро</w:t>
            </w:r>
            <w:r w:rsidRPr="007541FB">
              <w:rPr>
                <w:rStyle w:val="FontStyle13"/>
                <w:rFonts w:ascii="Times New Roman" w:hAnsi="Times New Roman" w:cs="Times New Roman"/>
                <w:sz w:val="24"/>
                <w:szCs w:val="24"/>
                <w:lang w:val="ru-RU"/>
              </w:rPr>
              <w:softHyphen/>
              <w:t>вание адекватной оценки своих дости</w:t>
            </w:r>
            <w:r w:rsidRPr="007541FB">
              <w:rPr>
                <w:rStyle w:val="FontStyle13"/>
                <w:rFonts w:ascii="Times New Roman" w:hAnsi="Times New Roman" w:cs="Times New Roman"/>
                <w:sz w:val="24"/>
                <w:szCs w:val="24"/>
                <w:lang w:val="ru-RU"/>
              </w:rPr>
              <w:softHyphen/>
              <w:t>жений</w:t>
            </w:r>
          </w:p>
        </w:tc>
      </w:tr>
      <w:tr w:rsidR="006420B2" w:rsidRPr="007541FB" w:rsidTr="006420B2">
        <w:tc>
          <w:tcPr>
            <w:tcW w:w="709" w:type="dxa"/>
          </w:tcPr>
          <w:p w:rsidR="006420B2" w:rsidRPr="007541FB" w:rsidRDefault="006420B2" w:rsidP="007541FB">
            <w:r w:rsidRPr="007541FB">
              <w:t>3</w:t>
            </w:r>
          </w:p>
        </w:tc>
        <w:tc>
          <w:tcPr>
            <w:tcW w:w="568" w:type="dxa"/>
          </w:tcPr>
          <w:p w:rsidR="006420B2" w:rsidRPr="007541FB" w:rsidRDefault="006420B2" w:rsidP="007541FB">
            <w:r w:rsidRPr="007541FB">
              <w:t>25</w:t>
            </w:r>
          </w:p>
        </w:tc>
        <w:tc>
          <w:tcPr>
            <w:tcW w:w="2551" w:type="dxa"/>
          </w:tcPr>
          <w:p w:rsidR="006420B2" w:rsidRPr="007541FB" w:rsidRDefault="006420B2" w:rsidP="007541FB">
            <w:r w:rsidRPr="007541FB">
              <w:t>Что такое экономика.</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r w:rsidRPr="007541FB">
              <w:rPr>
                <w:rStyle w:val="FontStyle13"/>
                <w:rFonts w:ascii="Times New Roman" w:hAnsi="Times New Roman" w:cs="Times New Roman"/>
                <w:sz w:val="24"/>
                <w:szCs w:val="24"/>
                <w:lang w:val="ru-RU"/>
              </w:rPr>
              <w:t>Экономика и её составные части: сель</w:t>
            </w:r>
            <w:r w:rsidRPr="007541FB">
              <w:rPr>
                <w:rStyle w:val="FontStyle13"/>
                <w:rFonts w:ascii="Times New Roman" w:hAnsi="Times New Roman" w:cs="Times New Roman"/>
                <w:sz w:val="24"/>
                <w:szCs w:val="24"/>
                <w:lang w:val="ru-RU"/>
              </w:rPr>
              <w:softHyphen/>
              <w:t>ское хозяйство, промышленность, стро</w:t>
            </w:r>
            <w:r w:rsidRPr="007541FB">
              <w:rPr>
                <w:rStyle w:val="FontStyle13"/>
                <w:rFonts w:ascii="Times New Roman" w:hAnsi="Times New Roman" w:cs="Times New Roman"/>
                <w:sz w:val="24"/>
                <w:szCs w:val="24"/>
                <w:lang w:val="ru-RU"/>
              </w:rPr>
              <w:softHyphen/>
              <w:t xml:space="preserve">ительство, транспорт, торговля. </w:t>
            </w:r>
            <w:r w:rsidRPr="007541FB">
              <w:rPr>
                <w:rStyle w:val="FontStyle13"/>
                <w:rFonts w:ascii="Times New Roman" w:hAnsi="Times New Roman" w:cs="Times New Roman"/>
                <w:sz w:val="24"/>
                <w:szCs w:val="24"/>
              </w:rPr>
              <w:t>Связи "между составными частями экономики. Экономика родного края. Деньги</w:t>
            </w:r>
          </w:p>
        </w:tc>
      </w:tr>
      <w:tr w:rsidR="006420B2" w:rsidRPr="007541FB" w:rsidTr="006420B2">
        <w:tc>
          <w:tcPr>
            <w:tcW w:w="709" w:type="dxa"/>
          </w:tcPr>
          <w:p w:rsidR="006420B2" w:rsidRPr="007541FB" w:rsidRDefault="006420B2" w:rsidP="007541FB">
            <w:r w:rsidRPr="007541FB">
              <w:t>3</w:t>
            </w:r>
          </w:p>
        </w:tc>
        <w:tc>
          <w:tcPr>
            <w:tcW w:w="568" w:type="dxa"/>
          </w:tcPr>
          <w:p w:rsidR="006420B2" w:rsidRPr="007541FB" w:rsidRDefault="006420B2" w:rsidP="007541FB">
            <w:r w:rsidRPr="007541FB">
              <w:t>26</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Из чего что сделано.</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r w:rsidRPr="007541FB">
              <w:rPr>
                <w:rStyle w:val="FontStyle13"/>
                <w:rFonts w:ascii="Times New Roman" w:hAnsi="Times New Roman" w:cs="Times New Roman"/>
                <w:sz w:val="24"/>
                <w:szCs w:val="24"/>
                <w:lang w:val="ru-RU"/>
              </w:rPr>
              <w:t>Использование природных материалов для изготовления предметов. Простей</w:t>
            </w:r>
            <w:r w:rsidRPr="007541FB">
              <w:rPr>
                <w:rStyle w:val="FontStyle13"/>
                <w:rFonts w:ascii="Times New Roman" w:hAnsi="Times New Roman" w:cs="Times New Roman"/>
                <w:sz w:val="24"/>
                <w:szCs w:val="24"/>
                <w:lang w:val="ru-RU"/>
              </w:rPr>
              <w:softHyphen/>
              <w:t xml:space="preserve">шие производственные цепочки: во что превращается глина,  как рождается книга, как делают шерстяные вещи. </w:t>
            </w:r>
            <w:r w:rsidRPr="007541FB">
              <w:rPr>
                <w:rStyle w:val="FontStyle13"/>
                <w:rFonts w:ascii="Times New Roman" w:hAnsi="Times New Roman" w:cs="Times New Roman"/>
                <w:sz w:val="24"/>
                <w:szCs w:val="24"/>
              </w:rPr>
              <w:t>Уважение к труду людей</w:t>
            </w:r>
          </w:p>
        </w:tc>
      </w:tr>
      <w:tr w:rsidR="006420B2" w:rsidRPr="007541FB" w:rsidTr="006420B2">
        <w:tc>
          <w:tcPr>
            <w:tcW w:w="709" w:type="dxa"/>
          </w:tcPr>
          <w:p w:rsidR="006420B2" w:rsidRPr="007541FB" w:rsidRDefault="006420B2" w:rsidP="007541FB">
            <w:r w:rsidRPr="007541FB">
              <w:t>3</w:t>
            </w:r>
          </w:p>
        </w:tc>
        <w:tc>
          <w:tcPr>
            <w:tcW w:w="568" w:type="dxa"/>
          </w:tcPr>
          <w:p w:rsidR="006420B2" w:rsidRPr="007541FB" w:rsidRDefault="006420B2" w:rsidP="007541FB">
            <w:r w:rsidRPr="007541FB">
              <w:t>27</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Как построить дом.</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3"/>
                <w:rFonts w:ascii="Times New Roman" w:hAnsi="Times New Roman" w:cs="Times New Roman"/>
                <w:sz w:val="24"/>
                <w:szCs w:val="24"/>
                <w:lang w:val="ru-RU"/>
              </w:rPr>
              <w:t>Представление о технологии строитель</w:t>
            </w:r>
            <w:r w:rsidRPr="007541FB">
              <w:rPr>
                <w:rStyle w:val="FontStyle13"/>
                <w:rFonts w:ascii="Times New Roman" w:hAnsi="Times New Roman" w:cs="Times New Roman"/>
                <w:sz w:val="24"/>
                <w:szCs w:val="24"/>
                <w:lang w:val="ru-RU"/>
              </w:rPr>
              <w:softHyphen/>
              <w:t>ства городского и сельского домов. Строительные машины и материалы. Виды строительной техники в зависи</w:t>
            </w:r>
            <w:r w:rsidRPr="007541FB">
              <w:rPr>
                <w:rStyle w:val="FontStyle13"/>
                <w:rFonts w:ascii="Times New Roman" w:hAnsi="Times New Roman" w:cs="Times New Roman"/>
                <w:sz w:val="24"/>
                <w:szCs w:val="24"/>
                <w:lang w:val="ru-RU"/>
              </w:rPr>
              <w:softHyphen/>
              <w:t>мости от назначения</w:t>
            </w:r>
          </w:p>
        </w:tc>
      </w:tr>
      <w:tr w:rsidR="006420B2" w:rsidRPr="007541FB" w:rsidTr="006420B2">
        <w:tc>
          <w:tcPr>
            <w:tcW w:w="709" w:type="dxa"/>
          </w:tcPr>
          <w:p w:rsidR="006420B2" w:rsidRPr="007541FB" w:rsidRDefault="006420B2" w:rsidP="007541FB">
            <w:r w:rsidRPr="007541FB">
              <w:t>3</w:t>
            </w:r>
          </w:p>
        </w:tc>
        <w:tc>
          <w:tcPr>
            <w:tcW w:w="568" w:type="dxa"/>
          </w:tcPr>
          <w:p w:rsidR="006420B2" w:rsidRPr="007541FB" w:rsidRDefault="006420B2" w:rsidP="007541FB">
            <w:r w:rsidRPr="007541FB">
              <w:t>28</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Какой бывает транспорт.</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3"/>
                <w:rFonts w:ascii="Times New Roman" w:hAnsi="Times New Roman" w:cs="Times New Roman"/>
                <w:sz w:val="24"/>
                <w:szCs w:val="24"/>
                <w:lang w:val="ru-RU"/>
              </w:rPr>
              <w:t>Виды   транспорта.   Первоначальные представления обистория развития транспорта</w:t>
            </w:r>
          </w:p>
        </w:tc>
      </w:tr>
      <w:tr w:rsidR="006420B2" w:rsidRPr="007541FB" w:rsidTr="006420B2">
        <w:tc>
          <w:tcPr>
            <w:tcW w:w="709" w:type="dxa"/>
          </w:tcPr>
          <w:p w:rsidR="006420B2" w:rsidRPr="007541FB" w:rsidRDefault="006420B2" w:rsidP="007541FB">
            <w:r w:rsidRPr="007541FB">
              <w:t>3</w:t>
            </w:r>
          </w:p>
        </w:tc>
        <w:tc>
          <w:tcPr>
            <w:tcW w:w="568" w:type="dxa"/>
          </w:tcPr>
          <w:p w:rsidR="006420B2" w:rsidRPr="007541FB" w:rsidRDefault="006420B2" w:rsidP="007541FB">
            <w:r w:rsidRPr="007541FB">
              <w:t>29</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Культура и образование.</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pStyle w:val="af9"/>
              <w:widowControl w:val="0"/>
              <w:adjustRightInd w:val="0"/>
              <w:rPr>
                <w:rFonts w:ascii="Times New Roman" w:hAnsi="Times New Roman" w:cs="Times New Roman"/>
                <w:b/>
              </w:rPr>
            </w:pPr>
            <w:r w:rsidRPr="007541FB">
              <w:rPr>
                <w:rStyle w:val="FontStyle16"/>
                <w:b w:val="0"/>
              </w:rPr>
              <w:t>Учреждения культуры (музей, театр, цирк, выставочный зал, концертный зал, библиотека) и образования (шко</w:t>
            </w:r>
            <w:r w:rsidRPr="007541FB">
              <w:rPr>
                <w:rStyle w:val="FontStyle16"/>
                <w:b w:val="0"/>
              </w:rPr>
              <w:softHyphen/>
              <w:t>ла, лицей, гимназия, колледж, универ</w:t>
            </w:r>
            <w:r w:rsidRPr="007541FB">
              <w:rPr>
                <w:rStyle w:val="FontStyle16"/>
                <w:b w:val="0"/>
              </w:rPr>
              <w:softHyphen/>
              <w:t>ситет, консерватория), их роль в жизни человека и общества. Разнообразие му</w:t>
            </w:r>
            <w:r w:rsidRPr="007541FB">
              <w:rPr>
                <w:rStyle w:val="FontStyle16"/>
                <w:b w:val="0"/>
              </w:rPr>
              <w:softHyphen/>
              <w:t>зеев. Первый музей России — Кунстка</w:t>
            </w:r>
            <w:r w:rsidRPr="007541FB">
              <w:rPr>
                <w:rStyle w:val="FontStyle16"/>
                <w:b w:val="0"/>
              </w:rPr>
              <w:softHyphen/>
              <w:t>мер</w:t>
            </w:r>
          </w:p>
        </w:tc>
      </w:tr>
      <w:tr w:rsidR="006420B2" w:rsidRPr="007541FB" w:rsidTr="006420B2">
        <w:tc>
          <w:tcPr>
            <w:tcW w:w="709" w:type="dxa"/>
          </w:tcPr>
          <w:p w:rsidR="006420B2" w:rsidRPr="007541FB" w:rsidRDefault="006420B2" w:rsidP="007541FB">
            <w:r w:rsidRPr="007541FB">
              <w:t>3</w:t>
            </w:r>
          </w:p>
        </w:tc>
        <w:tc>
          <w:tcPr>
            <w:tcW w:w="568" w:type="dxa"/>
          </w:tcPr>
          <w:p w:rsidR="006420B2" w:rsidRPr="007541FB" w:rsidRDefault="006420B2" w:rsidP="007541FB">
            <w:r w:rsidRPr="007541FB">
              <w:t>30</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Все профессии важны. Проект «Профессии».</w:t>
            </w:r>
          </w:p>
          <w:p w:rsidR="006420B2" w:rsidRPr="007541FB" w:rsidRDefault="006420B2" w:rsidP="007541FB">
            <w:pPr>
              <w:rPr>
                <w:lang w:val="ru-RU"/>
              </w:rPr>
            </w:pPr>
          </w:p>
        </w:tc>
        <w:tc>
          <w:tcPr>
            <w:tcW w:w="709" w:type="dxa"/>
          </w:tcPr>
          <w:p w:rsidR="006420B2" w:rsidRPr="007541FB" w:rsidRDefault="006420B2" w:rsidP="007541FB">
            <w:pPr>
              <w:rPr>
                <w:lang w:val="ru-RU"/>
              </w:rPr>
            </w:pPr>
          </w:p>
        </w:tc>
        <w:tc>
          <w:tcPr>
            <w:tcW w:w="851" w:type="dxa"/>
          </w:tcPr>
          <w:p w:rsidR="006420B2" w:rsidRPr="007541FB" w:rsidRDefault="006420B2" w:rsidP="007541FB">
            <w:pPr>
              <w:rPr>
                <w:lang w:val="ru-RU"/>
              </w:rPr>
            </w:pPr>
          </w:p>
        </w:tc>
        <w:tc>
          <w:tcPr>
            <w:tcW w:w="5528" w:type="dxa"/>
          </w:tcPr>
          <w:p w:rsidR="006420B2" w:rsidRPr="007541FB" w:rsidRDefault="006420B2" w:rsidP="007541FB">
            <w:pPr>
              <w:rPr>
                <w:b/>
                <w:lang w:val="ru-RU"/>
              </w:rPr>
            </w:pPr>
            <w:r w:rsidRPr="007541FB">
              <w:rPr>
                <w:rStyle w:val="FontStyle16"/>
                <w:b w:val="0"/>
                <w:lang w:val="ru-RU"/>
              </w:rPr>
              <w:t>Разнообразие   профессий,   их   роль в экономике и в жизни людей. Подготовка к выполнению проекта: знакомство с материалами учебника, распределение  заданий,  обсуждение способов и сроков работы</w:t>
            </w:r>
          </w:p>
        </w:tc>
      </w:tr>
      <w:tr w:rsidR="006420B2" w:rsidRPr="007541FB" w:rsidTr="006420B2">
        <w:tc>
          <w:tcPr>
            <w:tcW w:w="709" w:type="dxa"/>
          </w:tcPr>
          <w:p w:rsidR="006420B2" w:rsidRPr="007541FB" w:rsidRDefault="006420B2" w:rsidP="007541FB">
            <w:r w:rsidRPr="007541FB">
              <w:t>3</w:t>
            </w:r>
          </w:p>
        </w:tc>
        <w:tc>
          <w:tcPr>
            <w:tcW w:w="568" w:type="dxa"/>
          </w:tcPr>
          <w:p w:rsidR="006420B2" w:rsidRPr="007541FB" w:rsidRDefault="006420B2" w:rsidP="007541FB">
            <w:r w:rsidRPr="007541FB">
              <w:t>31</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В гости к зиме (экскурсия).</w:t>
            </w:r>
          </w:p>
        </w:tc>
        <w:tc>
          <w:tcPr>
            <w:tcW w:w="709" w:type="dxa"/>
          </w:tcPr>
          <w:p w:rsidR="006420B2" w:rsidRPr="007541FB" w:rsidRDefault="006420B2" w:rsidP="007541FB">
            <w:pPr>
              <w:rPr>
                <w:lang w:val="ru-RU"/>
              </w:rPr>
            </w:pPr>
          </w:p>
        </w:tc>
        <w:tc>
          <w:tcPr>
            <w:tcW w:w="851" w:type="dxa"/>
          </w:tcPr>
          <w:p w:rsidR="006420B2" w:rsidRPr="007541FB" w:rsidRDefault="006420B2" w:rsidP="007541FB">
            <w:pPr>
              <w:rPr>
                <w:lang w:val="ru-RU"/>
              </w:rPr>
            </w:pPr>
          </w:p>
        </w:tc>
        <w:tc>
          <w:tcPr>
            <w:tcW w:w="5528" w:type="dxa"/>
          </w:tcPr>
          <w:p w:rsidR="006420B2" w:rsidRPr="007541FB" w:rsidRDefault="006420B2" w:rsidP="007541FB">
            <w:pPr>
              <w:pStyle w:val="af9"/>
              <w:widowControl w:val="0"/>
              <w:adjustRightInd w:val="0"/>
              <w:rPr>
                <w:rFonts w:ascii="Times New Roman" w:hAnsi="Times New Roman" w:cs="Times New Roman"/>
                <w:b/>
              </w:rPr>
            </w:pPr>
            <w:r w:rsidRPr="007541FB">
              <w:rPr>
                <w:rStyle w:val="FontStyle16"/>
                <w:b w:val="0"/>
              </w:rPr>
              <w:t>Наблюдения над зимними явлениями в неживой и живой природе</w:t>
            </w:r>
          </w:p>
        </w:tc>
      </w:tr>
      <w:tr w:rsidR="006420B2" w:rsidRPr="007541FB" w:rsidTr="006420B2">
        <w:tc>
          <w:tcPr>
            <w:tcW w:w="709" w:type="dxa"/>
          </w:tcPr>
          <w:p w:rsidR="006420B2" w:rsidRPr="007541FB" w:rsidRDefault="006420B2" w:rsidP="007541FB">
            <w:r w:rsidRPr="007541FB">
              <w:t>3</w:t>
            </w:r>
          </w:p>
        </w:tc>
        <w:tc>
          <w:tcPr>
            <w:tcW w:w="568" w:type="dxa"/>
          </w:tcPr>
          <w:p w:rsidR="006420B2" w:rsidRPr="007541FB" w:rsidRDefault="006420B2" w:rsidP="007541FB">
            <w:r w:rsidRPr="007541FB">
              <w:t>32</w:t>
            </w:r>
          </w:p>
        </w:tc>
        <w:tc>
          <w:tcPr>
            <w:tcW w:w="2551" w:type="dxa"/>
          </w:tcPr>
          <w:p w:rsidR="006420B2" w:rsidRPr="007541FB" w:rsidRDefault="006420B2" w:rsidP="007541FB">
            <w:r w:rsidRPr="007541FB">
              <w:t>В гости к зиме</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pStyle w:val="Style5"/>
              <w:widowControl/>
              <w:spacing w:line="240" w:lineRule="auto"/>
              <w:ind w:left="10" w:hanging="10"/>
              <w:rPr>
                <w:rFonts w:ascii="Times New Roman" w:hAnsi="Times New Roman"/>
                <w:b/>
                <w:spacing w:val="10"/>
              </w:rPr>
            </w:pPr>
            <w:r w:rsidRPr="007541FB">
              <w:rPr>
                <w:rStyle w:val="FontStyle16"/>
                <w:b w:val="0"/>
              </w:rPr>
              <w:t>Зимние явления в неживой и живой природе</w:t>
            </w:r>
          </w:p>
        </w:tc>
      </w:tr>
      <w:tr w:rsidR="006420B2" w:rsidRPr="007541FB" w:rsidTr="006420B2">
        <w:tc>
          <w:tcPr>
            <w:tcW w:w="709" w:type="dxa"/>
          </w:tcPr>
          <w:p w:rsidR="006420B2" w:rsidRPr="007541FB" w:rsidRDefault="006420B2" w:rsidP="007541FB">
            <w:pPr>
              <w:rPr>
                <w:lang w:val="ru-RU"/>
              </w:rPr>
            </w:pPr>
          </w:p>
        </w:tc>
        <w:tc>
          <w:tcPr>
            <w:tcW w:w="568" w:type="dxa"/>
          </w:tcPr>
          <w:p w:rsidR="006420B2" w:rsidRPr="007541FB" w:rsidRDefault="006420B2" w:rsidP="007541FB">
            <w:r w:rsidRPr="007541FB">
              <w:t>33</w:t>
            </w:r>
          </w:p>
        </w:tc>
        <w:tc>
          <w:tcPr>
            <w:tcW w:w="2551" w:type="dxa"/>
          </w:tcPr>
          <w:p w:rsidR="006420B2" w:rsidRPr="00400E9B" w:rsidRDefault="006420B2" w:rsidP="007541FB">
            <w:r w:rsidRPr="00400E9B">
              <w:t>Проверочная работа</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tc>
      </w:tr>
      <w:tr w:rsidR="006420B2" w:rsidRPr="007541FB" w:rsidTr="006420B2">
        <w:tc>
          <w:tcPr>
            <w:tcW w:w="709" w:type="dxa"/>
          </w:tcPr>
          <w:p w:rsidR="006420B2" w:rsidRPr="007541FB" w:rsidRDefault="006420B2" w:rsidP="007541FB">
            <w:r w:rsidRPr="007541FB">
              <w:t>3</w:t>
            </w:r>
          </w:p>
        </w:tc>
        <w:tc>
          <w:tcPr>
            <w:tcW w:w="568" w:type="dxa"/>
          </w:tcPr>
          <w:p w:rsidR="006420B2" w:rsidRPr="007541FB" w:rsidRDefault="006420B2" w:rsidP="007541FB">
            <w:r w:rsidRPr="007541FB">
              <w:t>34</w:t>
            </w:r>
          </w:p>
        </w:tc>
        <w:tc>
          <w:tcPr>
            <w:tcW w:w="2551" w:type="dxa"/>
          </w:tcPr>
          <w:p w:rsidR="006420B2" w:rsidRPr="007541FB" w:rsidRDefault="006420B2" w:rsidP="007541FB">
            <w:pPr>
              <w:pStyle w:val="af9"/>
              <w:widowControl w:val="0"/>
              <w:adjustRightInd w:val="0"/>
              <w:rPr>
                <w:rFonts w:ascii="Times New Roman" w:hAnsi="Times New Roman" w:cs="Times New Roman"/>
              </w:rPr>
            </w:pPr>
            <w:r w:rsidRPr="007541FB">
              <w:rPr>
                <w:rFonts w:ascii="Times New Roman" w:hAnsi="Times New Roman" w:cs="Times New Roman"/>
              </w:rPr>
              <w:t>Презентация проектов «Родной город (село)», «Красная книга, или Возьмем под защиту», «Профессии».</w:t>
            </w:r>
          </w:p>
        </w:tc>
        <w:tc>
          <w:tcPr>
            <w:tcW w:w="709" w:type="dxa"/>
          </w:tcPr>
          <w:p w:rsidR="006420B2" w:rsidRPr="007541FB" w:rsidRDefault="006420B2" w:rsidP="007541FB">
            <w:pPr>
              <w:rPr>
                <w:lang w:val="ru-RU"/>
              </w:rPr>
            </w:pPr>
          </w:p>
        </w:tc>
        <w:tc>
          <w:tcPr>
            <w:tcW w:w="851" w:type="dxa"/>
          </w:tcPr>
          <w:p w:rsidR="006420B2" w:rsidRPr="007541FB" w:rsidRDefault="006420B2" w:rsidP="007541FB">
            <w:pPr>
              <w:rPr>
                <w:lang w:val="ru-RU"/>
              </w:rPr>
            </w:pPr>
          </w:p>
        </w:tc>
        <w:tc>
          <w:tcPr>
            <w:tcW w:w="5528" w:type="dxa"/>
          </w:tcPr>
          <w:p w:rsidR="006420B2" w:rsidRPr="007541FB" w:rsidRDefault="006420B2" w:rsidP="007541FB">
            <w:pPr>
              <w:rPr>
                <w:b/>
                <w:lang w:val="ru-RU"/>
              </w:rPr>
            </w:pPr>
            <w:r w:rsidRPr="007541FB">
              <w:rPr>
                <w:rStyle w:val="FontStyle16"/>
                <w:b w:val="0"/>
                <w:lang w:val="ru-RU"/>
              </w:rPr>
              <w:t xml:space="preserve">Представление результатов проектной </w:t>
            </w:r>
            <w:r w:rsidRPr="007541FB">
              <w:rPr>
                <w:rStyle w:val="FontStyle15"/>
                <w:b/>
                <w:sz w:val="24"/>
                <w:szCs w:val="24"/>
                <w:lang w:val="ru-RU"/>
              </w:rPr>
              <w:t>деятельности. Формирование адекват</w:t>
            </w:r>
            <w:r w:rsidRPr="007541FB">
              <w:rPr>
                <w:rStyle w:val="FontStyle15"/>
                <w:b/>
                <w:sz w:val="24"/>
                <w:szCs w:val="24"/>
                <w:lang w:val="ru-RU"/>
              </w:rPr>
              <w:softHyphen/>
              <w:t>ной оценки своих достижений</w:t>
            </w:r>
          </w:p>
        </w:tc>
      </w:tr>
      <w:tr w:rsidR="006420B2" w:rsidRPr="007541FB" w:rsidTr="006420B2">
        <w:tc>
          <w:tcPr>
            <w:tcW w:w="709" w:type="dxa"/>
          </w:tcPr>
          <w:p w:rsidR="006420B2" w:rsidRPr="007541FB" w:rsidRDefault="006420B2" w:rsidP="007541FB">
            <w:r w:rsidRPr="007541FB">
              <w:t>4</w:t>
            </w:r>
          </w:p>
        </w:tc>
        <w:tc>
          <w:tcPr>
            <w:tcW w:w="568" w:type="dxa"/>
          </w:tcPr>
          <w:p w:rsidR="006420B2" w:rsidRPr="007541FB" w:rsidRDefault="006420B2" w:rsidP="007541FB">
            <w:r w:rsidRPr="007541FB">
              <w:t>35</w:t>
            </w:r>
          </w:p>
        </w:tc>
        <w:tc>
          <w:tcPr>
            <w:tcW w:w="2551" w:type="dxa"/>
          </w:tcPr>
          <w:p w:rsidR="006420B2" w:rsidRPr="007541FB" w:rsidRDefault="006420B2" w:rsidP="007541FB">
            <w:pPr>
              <w:tabs>
                <w:tab w:val="left" w:pos="4425"/>
              </w:tabs>
            </w:pPr>
            <w:r w:rsidRPr="007541FB">
              <w:t>Строение тела человека</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r w:rsidRPr="007541FB">
              <w:rPr>
                <w:rStyle w:val="FontStyle14"/>
                <w:sz w:val="24"/>
                <w:szCs w:val="24"/>
                <w:lang w:val="ru-RU"/>
              </w:rPr>
              <w:t>Знакомство с целями и задачами раз</w:t>
            </w:r>
            <w:r w:rsidRPr="007541FB">
              <w:rPr>
                <w:rStyle w:val="FontStyle14"/>
                <w:sz w:val="24"/>
                <w:szCs w:val="24"/>
                <w:lang w:val="ru-RU"/>
              </w:rPr>
              <w:softHyphen/>
              <w:t xml:space="preserve">дела. Внешнее и внутреннее строение тела человека. </w:t>
            </w:r>
            <w:r w:rsidRPr="007541FB">
              <w:rPr>
                <w:rStyle w:val="FontStyle14"/>
                <w:sz w:val="24"/>
                <w:szCs w:val="24"/>
              </w:rPr>
              <w:t>Местоположение важ</w:t>
            </w:r>
            <w:r w:rsidRPr="007541FB">
              <w:rPr>
                <w:rStyle w:val="FontStyle14"/>
                <w:sz w:val="24"/>
                <w:szCs w:val="24"/>
              </w:rPr>
              <w:softHyphen/>
              <w:t>нейших органов и их работа</w:t>
            </w:r>
          </w:p>
        </w:tc>
      </w:tr>
      <w:tr w:rsidR="006420B2" w:rsidRPr="007541FB" w:rsidTr="006420B2">
        <w:tc>
          <w:tcPr>
            <w:tcW w:w="709" w:type="dxa"/>
          </w:tcPr>
          <w:p w:rsidR="006420B2" w:rsidRPr="007541FB" w:rsidRDefault="006420B2" w:rsidP="007541FB">
            <w:r w:rsidRPr="007541FB">
              <w:t>4</w:t>
            </w:r>
          </w:p>
        </w:tc>
        <w:tc>
          <w:tcPr>
            <w:tcW w:w="568" w:type="dxa"/>
          </w:tcPr>
          <w:p w:rsidR="006420B2" w:rsidRPr="007541FB" w:rsidRDefault="006420B2" w:rsidP="007541FB">
            <w:r w:rsidRPr="007541FB">
              <w:t>36</w:t>
            </w:r>
          </w:p>
        </w:tc>
        <w:tc>
          <w:tcPr>
            <w:tcW w:w="2551" w:type="dxa"/>
          </w:tcPr>
          <w:p w:rsidR="006420B2" w:rsidRPr="007541FB" w:rsidRDefault="006420B2" w:rsidP="007541FB">
            <w:pPr>
              <w:pStyle w:val="Style3"/>
              <w:widowControl/>
              <w:spacing w:line="240" w:lineRule="auto"/>
              <w:rPr>
                <w:rStyle w:val="FontStyle13"/>
                <w:rFonts w:ascii="Times New Roman" w:hAnsi="Times New Roman" w:cs="Times New Roman"/>
                <w:b/>
                <w:sz w:val="24"/>
                <w:szCs w:val="24"/>
              </w:rPr>
            </w:pPr>
            <w:r w:rsidRPr="007541FB">
              <w:rPr>
                <w:rStyle w:val="FontStyle13"/>
                <w:rFonts w:ascii="Times New Roman" w:hAnsi="Times New Roman" w:cs="Times New Roman"/>
                <w:sz w:val="24"/>
                <w:szCs w:val="24"/>
              </w:rPr>
              <w:t>Если хочешь быть здоров</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r w:rsidRPr="007541FB">
              <w:rPr>
                <w:rStyle w:val="FontStyle14"/>
                <w:sz w:val="24"/>
                <w:szCs w:val="24"/>
                <w:lang w:val="ru-RU"/>
              </w:rPr>
              <w:t>Режим дня второклассника. Правила личной гигиены. Режим питания и раз</w:t>
            </w:r>
            <w:r w:rsidRPr="007541FB">
              <w:rPr>
                <w:rStyle w:val="FontStyle14"/>
                <w:sz w:val="24"/>
                <w:szCs w:val="24"/>
                <w:lang w:val="ru-RU"/>
              </w:rPr>
              <w:softHyphen/>
              <w:t xml:space="preserve">нообразие пищи. </w:t>
            </w:r>
            <w:r w:rsidRPr="007541FB">
              <w:rPr>
                <w:rStyle w:val="FontStyle14"/>
                <w:sz w:val="24"/>
                <w:szCs w:val="24"/>
              </w:rPr>
              <w:t>Уход за зубами</w:t>
            </w:r>
          </w:p>
        </w:tc>
      </w:tr>
      <w:tr w:rsidR="006420B2" w:rsidRPr="007541FB" w:rsidTr="006420B2">
        <w:tc>
          <w:tcPr>
            <w:tcW w:w="709" w:type="dxa"/>
          </w:tcPr>
          <w:p w:rsidR="006420B2" w:rsidRPr="007541FB" w:rsidRDefault="006420B2" w:rsidP="007541FB">
            <w:r w:rsidRPr="007541FB">
              <w:t>4</w:t>
            </w:r>
          </w:p>
        </w:tc>
        <w:tc>
          <w:tcPr>
            <w:tcW w:w="568" w:type="dxa"/>
          </w:tcPr>
          <w:p w:rsidR="006420B2" w:rsidRPr="007541FB" w:rsidRDefault="006420B2" w:rsidP="007541FB">
            <w:r w:rsidRPr="007541FB">
              <w:t>37</w:t>
            </w:r>
          </w:p>
        </w:tc>
        <w:tc>
          <w:tcPr>
            <w:tcW w:w="2551" w:type="dxa"/>
          </w:tcPr>
          <w:p w:rsidR="006420B2" w:rsidRPr="007541FB" w:rsidRDefault="006420B2" w:rsidP="007541FB">
            <w:pPr>
              <w:pStyle w:val="Style3"/>
              <w:widowControl/>
              <w:spacing w:line="240" w:lineRule="auto"/>
              <w:rPr>
                <w:rStyle w:val="FontStyle13"/>
                <w:rFonts w:ascii="Times New Roman" w:hAnsi="Times New Roman" w:cs="Times New Roman"/>
                <w:b/>
                <w:sz w:val="24"/>
                <w:szCs w:val="24"/>
              </w:rPr>
            </w:pPr>
            <w:r w:rsidRPr="007541FB">
              <w:rPr>
                <w:rStyle w:val="FontStyle13"/>
                <w:rFonts w:ascii="Times New Roman" w:hAnsi="Times New Roman" w:cs="Times New Roman"/>
                <w:sz w:val="24"/>
                <w:szCs w:val="24"/>
              </w:rPr>
              <w:t>Берегись автомобиля!</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4"/>
                <w:sz w:val="24"/>
                <w:szCs w:val="24"/>
                <w:lang w:val="ru-RU"/>
              </w:rPr>
              <w:t>Правила безопасного поведения  на улицах и дорогах (сигналы светофора, дорожные знаки перехода улицы).</w:t>
            </w:r>
          </w:p>
        </w:tc>
      </w:tr>
      <w:tr w:rsidR="006420B2" w:rsidRPr="007541FB" w:rsidTr="006420B2">
        <w:tc>
          <w:tcPr>
            <w:tcW w:w="709" w:type="dxa"/>
          </w:tcPr>
          <w:p w:rsidR="006420B2" w:rsidRPr="007541FB" w:rsidRDefault="006420B2" w:rsidP="007541FB">
            <w:r w:rsidRPr="007541FB">
              <w:t>4</w:t>
            </w:r>
          </w:p>
        </w:tc>
        <w:tc>
          <w:tcPr>
            <w:tcW w:w="568" w:type="dxa"/>
          </w:tcPr>
          <w:p w:rsidR="006420B2" w:rsidRPr="007541FB" w:rsidRDefault="006420B2" w:rsidP="007541FB">
            <w:r w:rsidRPr="007541FB">
              <w:t>38</w:t>
            </w:r>
          </w:p>
        </w:tc>
        <w:tc>
          <w:tcPr>
            <w:tcW w:w="2551" w:type="dxa"/>
          </w:tcPr>
          <w:p w:rsidR="006420B2" w:rsidRPr="007541FB" w:rsidRDefault="006420B2" w:rsidP="007541FB">
            <w:pPr>
              <w:pStyle w:val="Style3"/>
              <w:widowControl/>
              <w:spacing w:line="240" w:lineRule="auto"/>
              <w:rPr>
                <w:rStyle w:val="FontStyle13"/>
                <w:rFonts w:ascii="Times New Roman" w:hAnsi="Times New Roman" w:cs="Times New Roman"/>
                <w:b/>
                <w:sz w:val="24"/>
                <w:szCs w:val="24"/>
              </w:rPr>
            </w:pPr>
            <w:r w:rsidRPr="007541FB">
              <w:rPr>
                <w:rStyle w:val="FontStyle13"/>
                <w:rFonts w:ascii="Times New Roman" w:hAnsi="Times New Roman" w:cs="Times New Roman"/>
                <w:sz w:val="24"/>
                <w:szCs w:val="24"/>
              </w:rPr>
              <w:t>Школа пешехода</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4"/>
                <w:sz w:val="24"/>
                <w:szCs w:val="24"/>
                <w:lang w:val="ru-RU"/>
              </w:rPr>
              <w:t>Освоение правил безопасности пеше</w:t>
            </w:r>
            <w:r w:rsidRPr="007541FB">
              <w:rPr>
                <w:rStyle w:val="FontStyle14"/>
                <w:sz w:val="24"/>
                <w:szCs w:val="24"/>
                <w:lang w:val="ru-RU"/>
              </w:rPr>
              <w:softHyphen/>
              <w:t>хода. Практическая работа на при</w:t>
            </w:r>
            <w:r w:rsidRPr="007541FB">
              <w:rPr>
                <w:rStyle w:val="FontStyle14"/>
                <w:sz w:val="24"/>
                <w:szCs w:val="24"/>
                <w:lang w:val="ru-RU"/>
              </w:rPr>
              <w:softHyphen/>
              <w:t>школьном участке или на полигоне ГИБДД (ДПС)</w:t>
            </w:r>
          </w:p>
        </w:tc>
      </w:tr>
      <w:tr w:rsidR="006420B2" w:rsidRPr="007541FB" w:rsidTr="006420B2">
        <w:tc>
          <w:tcPr>
            <w:tcW w:w="709" w:type="dxa"/>
          </w:tcPr>
          <w:p w:rsidR="006420B2" w:rsidRPr="007541FB" w:rsidRDefault="006420B2" w:rsidP="007541FB">
            <w:r w:rsidRPr="007541FB">
              <w:t>4</w:t>
            </w:r>
          </w:p>
        </w:tc>
        <w:tc>
          <w:tcPr>
            <w:tcW w:w="568" w:type="dxa"/>
          </w:tcPr>
          <w:p w:rsidR="006420B2" w:rsidRPr="007541FB" w:rsidRDefault="006420B2" w:rsidP="007541FB">
            <w:r w:rsidRPr="007541FB">
              <w:t>39</w:t>
            </w:r>
          </w:p>
        </w:tc>
        <w:tc>
          <w:tcPr>
            <w:tcW w:w="2551" w:type="dxa"/>
          </w:tcPr>
          <w:p w:rsidR="006420B2" w:rsidRPr="007541FB" w:rsidRDefault="006420B2" w:rsidP="007541FB">
            <w:pPr>
              <w:pStyle w:val="Style3"/>
              <w:widowControl/>
              <w:spacing w:line="240" w:lineRule="auto"/>
              <w:rPr>
                <w:bCs/>
              </w:rPr>
            </w:pPr>
            <w:r w:rsidRPr="007541FB">
              <w:rPr>
                <w:rStyle w:val="FontStyle13"/>
                <w:rFonts w:ascii="Times New Roman" w:hAnsi="Times New Roman" w:cs="Times New Roman"/>
                <w:sz w:val="24"/>
                <w:szCs w:val="24"/>
              </w:rPr>
              <w:t>Домашние опасности</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4"/>
                <w:sz w:val="24"/>
                <w:szCs w:val="24"/>
                <w:lang w:val="ru-RU"/>
              </w:rPr>
              <w:t>Правила безопасного поведения в быту</w:t>
            </w:r>
          </w:p>
        </w:tc>
      </w:tr>
      <w:tr w:rsidR="006420B2" w:rsidRPr="007541FB" w:rsidTr="006420B2">
        <w:tc>
          <w:tcPr>
            <w:tcW w:w="709" w:type="dxa"/>
          </w:tcPr>
          <w:p w:rsidR="006420B2" w:rsidRPr="007541FB" w:rsidRDefault="006420B2" w:rsidP="007541FB">
            <w:r w:rsidRPr="007541FB">
              <w:t>4</w:t>
            </w:r>
          </w:p>
        </w:tc>
        <w:tc>
          <w:tcPr>
            <w:tcW w:w="568" w:type="dxa"/>
          </w:tcPr>
          <w:p w:rsidR="006420B2" w:rsidRPr="007541FB" w:rsidRDefault="006420B2" w:rsidP="007541FB">
            <w:r w:rsidRPr="007541FB">
              <w:t>40</w:t>
            </w:r>
          </w:p>
        </w:tc>
        <w:tc>
          <w:tcPr>
            <w:tcW w:w="2551" w:type="dxa"/>
          </w:tcPr>
          <w:p w:rsidR="006420B2" w:rsidRPr="007541FB" w:rsidRDefault="006420B2" w:rsidP="007541FB">
            <w:pPr>
              <w:pStyle w:val="Style3"/>
              <w:widowControl/>
              <w:spacing w:line="240" w:lineRule="auto"/>
              <w:rPr>
                <w:rStyle w:val="FontStyle13"/>
                <w:rFonts w:ascii="Times New Roman" w:hAnsi="Times New Roman" w:cs="Times New Roman"/>
                <w:b/>
                <w:sz w:val="24"/>
                <w:szCs w:val="24"/>
              </w:rPr>
            </w:pPr>
            <w:r w:rsidRPr="007541FB">
              <w:rPr>
                <w:rStyle w:val="FontStyle13"/>
                <w:rFonts w:ascii="Times New Roman" w:hAnsi="Times New Roman" w:cs="Times New Roman"/>
                <w:sz w:val="24"/>
                <w:szCs w:val="24"/>
              </w:rPr>
              <w:t>Пожар</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4"/>
                <w:sz w:val="24"/>
                <w:szCs w:val="24"/>
                <w:lang w:val="ru-RU"/>
              </w:rPr>
              <w:t>Правила противопожарной безопасно</w:t>
            </w:r>
            <w:r w:rsidRPr="007541FB">
              <w:rPr>
                <w:rStyle w:val="FontStyle14"/>
                <w:sz w:val="24"/>
                <w:szCs w:val="24"/>
                <w:lang w:val="ru-RU"/>
              </w:rPr>
              <w:softHyphen/>
              <w:t>сти. Вызов пожарных по телефону</w:t>
            </w:r>
          </w:p>
        </w:tc>
      </w:tr>
      <w:tr w:rsidR="006420B2" w:rsidRPr="007541FB" w:rsidTr="006420B2">
        <w:tc>
          <w:tcPr>
            <w:tcW w:w="709" w:type="dxa"/>
          </w:tcPr>
          <w:p w:rsidR="006420B2" w:rsidRPr="007541FB" w:rsidRDefault="006420B2" w:rsidP="007541FB">
            <w:r w:rsidRPr="007541FB">
              <w:t>4</w:t>
            </w:r>
          </w:p>
        </w:tc>
        <w:tc>
          <w:tcPr>
            <w:tcW w:w="568" w:type="dxa"/>
          </w:tcPr>
          <w:p w:rsidR="006420B2" w:rsidRPr="007541FB" w:rsidRDefault="006420B2" w:rsidP="007541FB">
            <w:r w:rsidRPr="007541FB">
              <w:t>41</w:t>
            </w:r>
          </w:p>
        </w:tc>
        <w:tc>
          <w:tcPr>
            <w:tcW w:w="2551" w:type="dxa"/>
          </w:tcPr>
          <w:p w:rsidR="006420B2" w:rsidRPr="007541FB" w:rsidRDefault="006420B2" w:rsidP="007541FB">
            <w:pPr>
              <w:pStyle w:val="Style3"/>
              <w:widowControl/>
              <w:spacing w:line="240" w:lineRule="auto"/>
              <w:rPr>
                <w:rStyle w:val="FontStyle13"/>
                <w:rFonts w:ascii="Times New Roman" w:hAnsi="Times New Roman" w:cs="Times New Roman"/>
                <w:b/>
                <w:sz w:val="24"/>
                <w:szCs w:val="24"/>
              </w:rPr>
            </w:pPr>
            <w:r w:rsidRPr="007541FB">
              <w:rPr>
                <w:rStyle w:val="FontStyle13"/>
                <w:rFonts w:ascii="Times New Roman" w:hAnsi="Times New Roman" w:cs="Times New Roman"/>
                <w:sz w:val="24"/>
                <w:szCs w:val="24"/>
              </w:rPr>
              <w:t xml:space="preserve">На воде и </w:t>
            </w:r>
            <w:r w:rsidRPr="007541FB">
              <w:rPr>
                <w:rStyle w:val="FontStyle12"/>
                <w:sz w:val="24"/>
                <w:szCs w:val="24"/>
              </w:rPr>
              <w:t xml:space="preserve">в </w:t>
            </w:r>
            <w:r w:rsidRPr="007541FB">
              <w:rPr>
                <w:rStyle w:val="FontStyle13"/>
                <w:rFonts w:ascii="Times New Roman" w:hAnsi="Times New Roman" w:cs="Times New Roman"/>
                <w:sz w:val="24"/>
                <w:szCs w:val="24"/>
              </w:rPr>
              <w:t>лесу</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3"/>
                <w:rFonts w:ascii="Times New Roman" w:hAnsi="Times New Roman" w:cs="Times New Roman"/>
                <w:sz w:val="24"/>
                <w:szCs w:val="24"/>
                <w:lang w:val="ru-RU"/>
              </w:rPr>
              <w:t>Правила безопасного поведения  на воде и в лесу</w:t>
            </w:r>
          </w:p>
        </w:tc>
      </w:tr>
      <w:tr w:rsidR="006420B2" w:rsidRPr="007541FB" w:rsidTr="006420B2">
        <w:tc>
          <w:tcPr>
            <w:tcW w:w="709" w:type="dxa"/>
          </w:tcPr>
          <w:p w:rsidR="006420B2" w:rsidRPr="007541FB" w:rsidRDefault="006420B2" w:rsidP="007541FB">
            <w:r w:rsidRPr="007541FB">
              <w:t>4</w:t>
            </w:r>
          </w:p>
        </w:tc>
        <w:tc>
          <w:tcPr>
            <w:tcW w:w="568" w:type="dxa"/>
          </w:tcPr>
          <w:p w:rsidR="006420B2" w:rsidRPr="007541FB" w:rsidRDefault="006420B2" w:rsidP="007541FB">
            <w:r w:rsidRPr="007541FB">
              <w:t>42</w:t>
            </w:r>
          </w:p>
        </w:tc>
        <w:tc>
          <w:tcPr>
            <w:tcW w:w="2551" w:type="dxa"/>
          </w:tcPr>
          <w:p w:rsidR="006420B2" w:rsidRPr="007541FB" w:rsidRDefault="006420B2" w:rsidP="007541FB">
            <w:pPr>
              <w:pStyle w:val="Style3"/>
              <w:widowControl/>
              <w:spacing w:line="240" w:lineRule="auto"/>
              <w:rPr>
                <w:rStyle w:val="FontStyle13"/>
                <w:rFonts w:ascii="Times New Roman" w:hAnsi="Times New Roman" w:cs="Times New Roman"/>
                <w:b/>
                <w:sz w:val="24"/>
                <w:szCs w:val="24"/>
              </w:rPr>
            </w:pPr>
            <w:r w:rsidRPr="007541FB">
              <w:rPr>
                <w:rStyle w:val="FontStyle13"/>
                <w:rFonts w:ascii="Times New Roman" w:hAnsi="Times New Roman" w:cs="Times New Roman"/>
                <w:sz w:val="24"/>
                <w:szCs w:val="24"/>
              </w:rPr>
              <w:t>Опасные незнакомцы</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r w:rsidRPr="007541FB">
              <w:rPr>
                <w:rStyle w:val="FontStyle14"/>
                <w:sz w:val="24"/>
                <w:szCs w:val="24"/>
                <w:lang w:val="ru-RU"/>
              </w:rPr>
              <w:t>Опасные ситуации при контактах с не</w:t>
            </w:r>
            <w:r w:rsidRPr="007541FB">
              <w:rPr>
                <w:rStyle w:val="FontStyle14"/>
                <w:sz w:val="24"/>
                <w:szCs w:val="24"/>
                <w:lang w:val="ru-RU"/>
              </w:rPr>
              <w:softHyphen/>
              <w:t xml:space="preserve">знакомыми людьми. Вызов милиции по телефону. </w:t>
            </w:r>
            <w:r w:rsidRPr="007541FB">
              <w:rPr>
                <w:rStyle w:val="FontStyle14"/>
                <w:sz w:val="24"/>
                <w:szCs w:val="24"/>
              </w:rPr>
              <w:t>Действия в ситуациях «По</w:t>
            </w:r>
            <w:r w:rsidRPr="007541FB">
              <w:rPr>
                <w:rStyle w:val="FontStyle14"/>
                <w:sz w:val="24"/>
                <w:szCs w:val="24"/>
              </w:rPr>
              <w:softHyphen/>
              <w:t>терялась», «Мамина подруга» и анало</w:t>
            </w:r>
            <w:r w:rsidRPr="007541FB">
              <w:rPr>
                <w:rStyle w:val="FontStyle14"/>
                <w:sz w:val="24"/>
                <w:szCs w:val="24"/>
              </w:rPr>
              <w:softHyphen/>
              <w:t>гичных</w:t>
            </w:r>
          </w:p>
        </w:tc>
      </w:tr>
      <w:tr w:rsidR="006420B2" w:rsidRPr="007541FB" w:rsidTr="006420B2">
        <w:tc>
          <w:tcPr>
            <w:tcW w:w="709" w:type="dxa"/>
          </w:tcPr>
          <w:p w:rsidR="006420B2" w:rsidRPr="007541FB" w:rsidRDefault="006420B2" w:rsidP="007541FB"/>
        </w:tc>
        <w:tc>
          <w:tcPr>
            <w:tcW w:w="568" w:type="dxa"/>
          </w:tcPr>
          <w:p w:rsidR="006420B2" w:rsidRPr="007541FB" w:rsidRDefault="006420B2" w:rsidP="007541FB">
            <w:r w:rsidRPr="007541FB">
              <w:t>43</w:t>
            </w:r>
          </w:p>
        </w:tc>
        <w:tc>
          <w:tcPr>
            <w:tcW w:w="2551" w:type="dxa"/>
          </w:tcPr>
          <w:p w:rsidR="006420B2" w:rsidRPr="00BD1475" w:rsidRDefault="006420B2" w:rsidP="007541FB">
            <w:r w:rsidRPr="00BD1475">
              <w:t>Проверочная работа</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tc>
      </w:tr>
      <w:tr w:rsidR="006420B2" w:rsidRPr="007541FB" w:rsidTr="006420B2">
        <w:tc>
          <w:tcPr>
            <w:tcW w:w="709" w:type="dxa"/>
          </w:tcPr>
          <w:p w:rsidR="006420B2" w:rsidRPr="007541FB" w:rsidRDefault="006420B2" w:rsidP="007541FB">
            <w:r w:rsidRPr="007541FB">
              <w:t>5</w:t>
            </w:r>
          </w:p>
        </w:tc>
        <w:tc>
          <w:tcPr>
            <w:tcW w:w="568" w:type="dxa"/>
          </w:tcPr>
          <w:p w:rsidR="006420B2" w:rsidRPr="007541FB" w:rsidRDefault="006420B2" w:rsidP="007541FB">
            <w:r w:rsidRPr="007541FB">
              <w:t>44</w:t>
            </w:r>
          </w:p>
        </w:tc>
        <w:tc>
          <w:tcPr>
            <w:tcW w:w="2551" w:type="dxa"/>
          </w:tcPr>
          <w:p w:rsidR="006420B2" w:rsidRPr="00BD1475" w:rsidRDefault="006420B2" w:rsidP="007541FB">
            <w:pPr>
              <w:pStyle w:val="af9"/>
              <w:widowControl w:val="0"/>
              <w:adjustRightInd w:val="0"/>
              <w:rPr>
                <w:rFonts w:ascii="Times New Roman" w:hAnsi="Times New Roman" w:cs="Times New Roman"/>
              </w:rPr>
            </w:pPr>
            <w:r w:rsidRPr="00BD1475">
              <w:rPr>
                <w:rFonts w:ascii="Times New Roman" w:hAnsi="Times New Roman" w:cs="Times New Roman"/>
              </w:rPr>
              <w:t>Наша дружная семья</w:t>
            </w:r>
          </w:p>
          <w:p w:rsidR="006420B2" w:rsidRPr="00BD1475"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r w:rsidRPr="007541FB">
              <w:rPr>
                <w:rStyle w:val="FontStyle14"/>
                <w:sz w:val="24"/>
                <w:szCs w:val="24"/>
                <w:lang w:val="ru-RU"/>
              </w:rPr>
              <w:t xml:space="preserve">Знакомство с целями и задачами </w:t>
            </w:r>
            <w:r w:rsidRPr="007541FB">
              <w:rPr>
                <w:rStyle w:val="FontStyle13"/>
                <w:rFonts w:ascii="Times New Roman" w:hAnsi="Times New Roman" w:cs="Times New Roman"/>
                <w:sz w:val="24"/>
                <w:szCs w:val="24"/>
                <w:lang w:val="ru-RU"/>
              </w:rPr>
              <w:t>раз</w:t>
            </w:r>
            <w:r w:rsidRPr="007541FB">
              <w:rPr>
                <w:rStyle w:val="FontStyle14"/>
                <w:sz w:val="24"/>
                <w:szCs w:val="24"/>
                <w:lang w:val="ru-RU"/>
              </w:rPr>
              <w:t>дела. Семья как единство близких лю</w:t>
            </w:r>
            <w:r w:rsidRPr="007541FB">
              <w:rPr>
                <w:rStyle w:val="FontStyle14"/>
                <w:sz w:val="24"/>
                <w:szCs w:val="24"/>
                <w:lang w:val="ru-RU"/>
              </w:rPr>
              <w:softHyphen/>
              <w:t xml:space="preserve">дей. </w:t>
            </w:r>
            <w:r w:rsidRPr="007541FB">
              <w:rPr>
                <w:rStyle w:val="FontStyle14"/>
                <w:sz w:val="24"/>
                <w:szCs w:val="24"/>
              </w:rPr>
              <w:t>Культура общения в семье. Нрав</w:t>
            </w:r>
            <w:r w:rsidRPr="007541FB">
              <w:rPr>
                <w:rStyle w:val="FontStyle14"/>
                <w:sz w:val="24"/>
                <w:szCs w:val="24"/>
              </w:rPr>
              <w:softHyphen/>
              <w:t>ственные аспекты взаимоотношений в семье</w:t>
            </w:r>
          </w:p>
        </w:tc>
      </w:tr>
      <w:tr w:rsidR="006420B2" w:rsidRPr="007541FB" w:rsidTr="006420B2">
        <w:tc>
          <w:tcPr>
            <w:tcW w:w="709" w:type="dxa"/>
          </w:tcPr>
          <w:p w:rsidR="006420B2" w:rsidRPr="007541FB" w:rsidRDefault="006420B2" w:rsidP="007541FB">
            <w:r w:rsidRPr="007541FB">
              <w:t>5</w:t>
            </w:r>
          </w:p>
        </w:tc>
        <w:tc>
          <w:tcPr>
            <w:tcW w:w="568" w:type="dxa"/>
          </w:tcPr>
          <w:p w:rsidR="006420B2" w:rsidRPr="007541FB" w:rsidRDefault="006420B2" w:rsidP="007541FB">
            <w:r w:rsidRPr="007541FB">
              <w:t>45</w:t>
            </w:r>
          </w:p>
        </w:tc>
        <w:tc>
          <w:tcPr>
            <w:tcW w:w="2551" w:type="dxa"/>
          </w:tcPr>
          <w:p w:rsidR="006420B2" w:rsidRPr="00BD1475" w:rsidRDefault="006420B2" w:rsidP="007541FB">
            <w:pPr>
              <w:pStyle w:val="Style3"/>
              <w:widowControl/>
              <w:spacing w:line="240" w:lineRule="auto"/>
              <w:rPr>
                <w:rStyle w:val="FontStyle13"/>
                <w:rFonts w:ascii="Times New Roman" w:hAnsi="Times New Roman" w:cs="Times New Roman"/>
                <w:b/>
                <w:sz w:val="24"/>
                <w:szCs w:val="24"/>
              </w:rPr>
            </w:pPr>
            <w:r w:rsidRPr="00BD1475">
              <w:rPr>
                <w:rStyle w:val="FontStyle13"/>
                <w:rFonts w:ascii="Times New Roman" w:hAnsi="Times New Roman" w:cs="Times New Roman"/>
                <w:sz w:val="24"/>
                <w:szCs w:val="24"/>
              </w:rPr>
              <w:t>Проект «Родословная»</w:t>
            </w:r>
          </w:p>
          <w:p w:rsidR="006420B2" w:rsidRPr="00BD1475"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4"/>
                <w:sz w:val="24"/>
                <w:szCs w:val="24"/>
                <w:lang w:val="ru-RU"/>
              </w:rPr>
              <w:t>Подготовка к выполнению проекта: знакомство с материалами учебника, распределение  заданий,  обсуждение способов и сроков работы</w:t>
            </w:r>
          </w:p>
        </w:tc>
      </w:tr>
      <w:tr w:rsidR="006420B2" w:rsidRPr="007541FB" w:rsidTr="006420B2">
        <w:tc>
          <w:tcPr>
            <w:tcW w:w="709" w:type="dxa"/>
          </w:tcPr>
          <w:p w:rsidR="006420B2" w:rsidRPr="007541FB" w:rsidRDefault="006420B2" w:rsidP="007541FB">
            <w:r w:rsidRPr="007541FB">
              <w:t>5</w:t>
            </w:r>
          </w:p>
        </w:tc>
        <w:tc>
          <w:tcPr>
            <w:tcW w:w="568" w:type="dxa"/>
          </w:tcPr>
          <w:p w:rsidR="006420B2" w:rsidRPr="007541FB" w:rsidRDefault="006420B2" w:rsidP="007541FB">
            <w:r w:rsidRPr="007541FB">
              <w:t>46</w:t>
            </w:r>
          </w:p>
        </w:tc>
        <w:tc>
          <w:tcPr>
            <w:tcW w:w="2551" w:type="dxa"/>
          </w:tcPr>
          <w:p w:rsidR="006420B2" w:rsidRPr="00BD1475" w:rsidRDefault="006420B2" w:rsidP="007541FB">
            <w:pPr>
              <w:pStyle w:val="Style3"/>
              <w:widowControl/>
              <w:spacing w:line="240" w:lineRule="auto"/>
              <w:rPr>
                <w:rStyle w:val="FontStyle13"/>
                <w:rFonts w:ascii="Times New Roman" w:hAnsi="Times New Roman" w:cs="Times New Roman"/>
                <w:b/>
                <w:sz w:val="24"/>
                <w:szCs w:val="24"/>
              </w:rPr>
            </w:pPr>
            <w:r w:rsidRPr="00BD1475">
              <w:rPr>
                <w:rStyle w:val="FontStyle13"/>
                <w:rFonts w:ascii="Times New Roman" w:hAnsi="Times New Roman" w:cs="Times New Roman"/>
                <w:sz w:val="24"/>
                <w:szCs w:val="24"/>
              </w:rPr>
              <w:t>В школе</w:t>
            </w:r>
          </w:p>
          <w:p w:rsidR="006420B2" w:rsidRPr="00BD1475"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4"/>
                <w:sz w:val="24"/>
                <w:szCs w:val="24"/>
                <w:lang w:val="ru-RU"/>
              </w:rPr>
              <w:t>Классный и школьный коллектив. Со</w:t>
            </w:r>
            <w:r w:rsidRPr="007541FB">
              <w:rPr>
                <w:rStyle w:val="FontStyle14"/>
                <w:sz w:val="24"/>
                <w:szCs w:val="24"/>
                <w:lang w:val="ru-RU"/>
              </w:rPr>
              <w:softHyphen/>
              <w:t>вместная учеба, игры, отдых. Этика общения с одноклассниками, учителями и руководством школы</w:t>
            </w:r>
          </w:p>
        </w:tc>
      </w:tr>
      <w:tr w:rsidR="006420B2" w:rsidRPr="007541FB" w:rsidTr="006420B2">
        <w:tc>
          <w:tcPr>
            <w:tcW w:w="709" w:type="dxa"/>
          </w:tcPr>
          <w:p w:rsidR="006420B2" w:rsidRPr="007541FB" w:rsidRDefault="006420B2" w:rsidP="007541FB">
            <w:r w:rsidRPr="007541FB">
              <w:t>5</w:t>
            </w:r>
          </w:p>
        </w:tc>
        <w:tc>
          <w:tcPr>
            <w:tcW w:w="568" w:type="dxa"/>
          </w:tcPr>
          <w:p w:rsidR="006420B2" w:rsidRPr="007541FB" w:rsidRDefault="006420B2" w:rsidP="007541FB">
            <w:r w:rsidRPr="007541FB">
              <w:t>47</w:t>
            </w:r>
          </w:p>
        </w:tc>
        <w:tc>
          <w:tcPr>
            <w:tcW w:w="2551" w:type="dxa"/>
          </w:tcPr>
          <w:p w:rsidR="006420B2" w:rsidRPr="00BD1475" w:rsidRDefault="006420B2" w:rsidP="007541FB">
            <w:pPr>
              <w:pStyle w:val="Style3"/>
              <w:widowControl/>
              <w:spacing w:line="240" w:lineRule="auto"/>
              <w:rPr>
                <w:rStyle w:val="FontStyle13"/>
                <w:rFonts w:ascii="Times New Roman" w:hAnsi="Times New Roman" w:cs="Times New Roman"/>
                <w:b/>
                <w:sz w:val="24"/>
                <w:szCs w:val="24"/>
              </w:rPr>
            </w:pPr>
            <w:r w:rsidRPr="00BD1475">
              <w:rPr>
                <w:rStyle w:val="FontStyle13"/>
                <w:rFonts w:ascii="Times New Roman" w:hAnsi="Times New Roman" w:cs="Times New Roman"/>
                <w:sz w:val="24"/>
                <w:szCs w:val="24"/>
              </w:rPr>
              <w:t>Правила вежливости</w:t>
            </w:r>
          </w:p>
          <w:p w:rsidR="006420B2" w:rsidRPr="00BD1475"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4"/>
                <w:sz w:val="24"/>
                <w:szCs w:val="24"/>
                <w:lang w:val="ru-RU"/>
              </w:rPr>
              <w:t>Правила этикета в общении. Формулы приветствия и прощания. Этикет об</w:t>
            </w:r>
            <w:r w:rsidRPr="007541FB">
              <w:rPr>
                <w:rStyle w:val="FontStyle14"/>
                <w:sz w:val="24"/>
                <w:szCs w:val="24"/>
                <w:lang w:val="ru-RU"/>
              </w:rPr>
              <w:softHyphen/>
              <w:t>щения по телефону. Правила поведе</w:t>
            </w:r>
            <w:r w:rsidRPr="007541FB">
              <w:rPr>
                <w:rStyle w:val="FontStyle14"/>
                <w:sz w:val="24"/>
                <w:szCs w:val="24"/>
                <w:lang w:val="ru-RU"/>
              </w:rPr>
              <w:softHyphen/>
              <w:t>ния в общественном транспорте</w:t>
            </w:r>
          </w:p>
        </w:tc>
      </w:tr>
      <w:tr w:rsidR="006420B2" w:rsidRPr="007541FB" w:rsidTr="006420B2">
        <w:tc>
          <w:tcPr>
            <w:tcW w:w="709" w:type="dxa"/>
          </w:tcPr>
          <w:p w:rsidR="006420B2" w:rsidRPr="007541FB" w:rsidRDefault="006420B2" w:rsidP="007541FB">
            <w:r w:rsidRPr="007541FB">
              <w:t>5</w:t>
            </w:r>
          </w:p>
        </w:tc>
        <w:tc>
          <w:tcPr>
            <w:tcW w:w="568" w:type="dxa"/>
          </w:tcPr>
          <w:p w:rsidR="006420B2" w:rsidRPr="007541FB" w:rsidRDefault="006420B2" w:rsidP="007541FB">
            <w:r w:rsidRPr="007541FB">
              <w:t>48</w:t>
            </w:r>
          </w:p>
        </w:tc>
        <w:tc>
          <w:tcPr>
            <w:tcW w:w="2551" w:type="dxa"/>
          </w:tcPr>
          <w:p w:rsidR="006420B2" w:rsidRPr="00BD1475" w:rsidRDefault="006420B2" w:rsidP="007541FB">
            <w:pPr>
              <w:pStyle w:val="Style2"/>
              <w:widowControl/>
              <w:spacing w:line="240" w:lineRule="auto"/>
              <w:rPr>
                <w:bCs/>
              </w:rPr>
            </w:pPr>
            <w:r w:rsidRPr="00BD1475">
              <w:rPr>
                <w:rStyle w:val="FontStyle13"/>
                <w:rFonts w:ascii="Times New Roman" w:hAnsi="Times New Roman" w:cs="Times New Roman"/>
                <w:sz w:val="24"/>
                <w:szCs w:val="24"/>
              </w:rPr>
              <w:t>Ты и твои друзья</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r w:rsidRPr="007541FB">
              <w:rPr>
                <w:rStyle w:val="FontStyle14"/>
                <w:sz w:val="24"/>
                <w:szCs w:val="24"/>
              </w:rPr>
              <w:t>Правила поведения в гостях</w:t>
            </w:r>
          </w:p>
        </w:tc>
      </w:tr>
      <w:tr w:rsidR="006420B2" w:rsidRPr="007541FB" w:rsidTr="006420B2">
        <w:tc>
          <w:tcPr>
            <w:tcW w:w="709" w:type="dxa"/>
          </w:tcPr>
          <w:p w:rsidR="006420B2" w:rsidRPr="007541FB" w:rsidRDefault="006420B2" w:rsidP="007541FB">
            <w:r w:rsidRPr="007541FB">
              <w:t>5</w:t>
            </w:r>
          </w:p>
        </w:tc>
        <w:tc>
          <w:tcPr>
            <w:tcW w:w="568" w:type="dxa"/>
          </w:tcPr>
          <w:p w:rsidR="006420B2" w:rsidRPr="007541FB" w:rsidRDefault="006420B2" w:rsidP="007541FB">
            <w:r w:rsidRPr="007541FB">
              <w:t>49</w:t>
            </w:r>
          </w:p>
        </w:tc>
        <w:tc>
          <w:tcPr>
            <w:tcW w:w="2551" w:type="dxa"/>
          </w:tcPr>
          <w:p w:rsidR="006420B2" w:rsidRPr="00BD1475" w:rsidRDefault="006420B2" w:rsidP="007541FB">
            <w:pPr>
              <w:pStyle w:val="Style2"/>
              <w:widowControl/>
              <w:spacing w:line="240" w:lineRule="auto"/>
              <w:rPr>
                <w:rStyle w:val="FontStyle13"/>
                <w:rFonts w:ascii="Times New Roman" w:hAnsi="Times New Roman" w:cs="Times New Roman"/>
                <w:b/>
                <w:sz w:val="24"/>
                <w:szCs w:val="24"/>
              </w:rPr>
            </w:pPr>
            <w:r w:rsidRPr="00BD1475">
              <w:rPr>
                <w:rStyle w:val="FontStyle13"/>
                <w:rFonts w:ascii="Times New Roman" w:hAnsi="Times New Roman" w:cs="Times New Roman"/>
                <w:sz w:val="24"/>
                <w:szCs w:val="24"/>
              </w:rPr>
              <w:t>Мы — зрители и пассажиры</w:t>
            </w:r>
          </w:p>
          <w:p w:rsidR="006420B2" w:rsidRPr="00BD1475"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4"/>
                <w:sz w:val="24"/>
                <w:szCs w:val="24"/>
                <w:lang w:val="ru-RU"/>
              </w:rPr>
              <w:t>Правила поведения в общественных местах (в театре, кинотеатре, консерва</w:t>
            </w:r>
            <w:r w:rsidRPr="007541FB">
              <w:rPr>
                <w:rStyle w:val="FontStyle14"/>
                <w:sz w:val="24"/>
                <w:szCs w:val="24"/>
                <w:lang w:val="ru-RU"/>
              </w:rPr>
              <w:softHyphen/>
              <w:t>тории, в общественном транспорте)</w:t>
            </w:r>
          </w:p>
        </w:tc>
      </w:tr>
      <w:tr w:rsidR="006420B2" w:rsidRPr="007541FB" w:rsidTr="006420B2">
        <w:tc>
          <w:tcPr>
            <w:tcW w:w="709" w:type="dxa"/>
          </w:tcPr>
          <w:p w:rsidR="006420B2" w:rsidRPr="007541FB" w:rsidRDefault="006420B2" w:rsidP="007541FB">
            <w:pPr>
              <w:rPr>
                <w:lang w:val="ru-RU"/>
              </w:rPr>
            </w:pPr>
          </w:p>
        </w:tc>
        <w:tc>
          <w:tcPr>
            <w:tcW w:w="568" w:type="dxa"/>
          </w:tcPr>
          <w:p w:rsidR="006420B2" w:rsidRPr="007541FB" w:rsidRDefault="006420B2" w:rsidP="007541FB">
            <w:r w:rsidRPr="007541FB">
              <w:t>50</w:t>
            </w:r>
          </w:p>
        </w:tc>
        <w:tc>
          <w:tcPr>
            <w:tcW w:w="2551" w:type="dxa"/>
          </w:tcPr>
          <w:p w:rsidR="006420B2" w:rsidRPr="00BD1475" w:rsidRDefault="006420B2" w:rsidP="007541FB">
            <w:r w:rsidRPr="00BD1475">
              <w:t>Проверочная работа</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51</w:t>
            </w:r>
          </w:p>
        </w:tc>
        <w:tc>
          <w:tcPr>
            <w:tcW w:w="2551" w:type="dxa"/>
          </w:tcPr>
          <w:p w:rsidR="006420B2" w:rsidRPr="007541FB" w:rsidRDefault="006420B2" w:rsidP="007541FB">
            <w:pPr>
              <w:pStyle w:val="Style2"/>
              <w:widowControl/>
              <w:spacing w:line="240" w:lineRule="auto"/>
              <w:rPr>
                <w:rStyle w:val="FontStyle13"/>
                <w:rFonts w:ascii="Times New Roman" w:hAnsi="Times New Roman" w:cs="Times New Roman"/>
                <w:b/>
                <w:sz w:val="24"/>
                <w:szCs w:val="24"/>
              </w:rPr>
            </w:pPr>
            <w:r w:rsidRPr="007541FB">
              <w:rPr>
                <w:rStyle w:val="FontStyle13"/>
                <w:rFonts w:ascii="Times New Roman" w:hAnsi="Times New Roman" w:cs="Times New Roman"/>
                <w:sz w:val="24"/>
                <w:szCs w:val="24"/>
              </w:rPr>
              <w:t>Посмотри вокруг</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r w:rsidRPr="007541FB">
              <w:rPr>
                <w:rStyle w:val="FontStyle14"/>
                <w:sz w:val="24"/>
                <w:szCs w:val="24"/>
                <w:lang w:val="ru-RU"/>
              </w:rPr>
              <w:t>Знакомство с целями и задачами раз</w:t>
            </w:r>
            <w:r w:rsidRPr="007541FB">
              <w:rPr>
                <w:rStyle w:val="FontStyle14"/>
                <w:sz w:val="24"/>
                <w:szCs w:val="24"/>
                <w:lang w:val="ru-RU"/>
              </w:rPr>
              <w:softHyphen/>
              <w:t>дела. Горизонт. Линия горизонта. Сто</w:t>
            </w:r>
            <w:r w:rsidRPr="007541FB">
              <w:rPr>
                <w:rStyle w:val="FontStyle14"/>
                <w:sz w:val="24"/>
                <w:szCs w:val="24"/>
                <w:lang w:val="ru-RU"/>
              </w:rPr>
              <w:softHyphen/>
              <w:t xml:space="preserve">роны горизонта. </w:t>
            </w:r>
            <w:r w:rsidRPr="007541FB">
              <w:rPr>
                <w:rStyle w:val="FontStyle14"/>
                <w:sz w:val="24"/>
                <w:szCs w:val="24"/>
              </w:rPr>
              <w:t>Форма Земли</w:t>
            </w:r>
          </w:p>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52-53</w:t>
            </w:r>
          </w:p>
        </w:tc>
        <w:tc>
          <w:tcPr>
            <w:tcW w:w="2551" w:type="dxa"/>
          </w:tcPr>
          <w:p w:rsidR="006420B2" w:rsidRPr="007541FB" w:rsidRDefault="006420B2" w:rsidP="007541FB">
            <w:r w:rsidRPr="007541FB">
              <w:rPr>
                <w:rStyle w:val="FontStyle13"/>
                <w:rFonts w:ascii="Times New Roman" w:hAnsi="Times New Roman" w:cs="Times New Roman"/>
                <w:sz w:val="24"/>
                <w:szCs w:val="24"/>
              </w:rPr>
              <w:t>Ориентирование на местности</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r w:rsidRPr="007541FB">
              <w:rPr>
                <w:rStyle w:val="FontStyle14"/>
                <w:sz w:val="24"/>
                <w:szCs w:val="24"/>
                <w:lang w:val="ru-RU"/>
              </w:rPr>
              <w:t>Что такое ориентирование на местно</w:t>
            </w:r>
            <w:r w:rsidRPr="007541FB">
              <w:rPr>
                <w:rStyle w:val="FontStyle14"/>
                <w:sz w:val="24"/>
                <w:szCs w:val="24"/>
                <w:lang w:val="ru-RU"/>
              </w:rPr>
              <w:softHyphen/>
              <w:t xml:space="preserve">сти. Ориентиры. Ориентирование по компасу, солнцу, местным природным признакам.    </w:t>
            </w:r>
            <w:r w:rsidRPr="007541FB">
              <w:rPr>
                <w:rStyle w:val="FontStyle14"/>
                <w:sz w:val="24"/>
                <w:szCs w:val="24"/>
              </w:rPr>
              <w:t>Компас — прибор    для определения сторон горизонта. Как пользоваться компасом</w:t>
            </w:r>
          </w:p>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54</w:t>
            </w:r>
          </w:p>
        </w:tc>
        <w:tc>
          <w:tcPr>
            <w:tcW w:w="2551" w:type="dxa"/>
          </w:tcPr>
          <w:p w:rsidR="006420B2" w:rsidRPr="007541FB" w:rsidRDefault="006420B2" w:rsidP="007541FB">
            <w:pPr>
              <w:pStyle w:val="Style2"/>
              <w:widowControl/>
              <w:spacing w:line="240" w:lineRule="auto"/>
              <w:rPr>
                <w:bCs/>
              </w:rPr>
            </w:pPr>
            <w:r w:rsidRPr="007541FB">
              <w:rPr>
                <w:rStyle w:val="FontStyle13"/>
                <w:rFonts w:ascii="Times New Roman" w:hAnsi="Times New Roman" w:cs="Times New Roman"/>
                <w:sz w:val="24"/>
                <w:szCs w:val="24"/>
              </w:rPr>
              <w:t>Формы земной поверхности</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r w:rsidRPr="007541FB">
              <w:rPr>
                <w:rStyle w:val="FontStyle14"/>
                <w:sz w:val="24"/>
                <w:szCs w:val="24"/>
                <w:lang w:val="ru-RU"/>
              </w:rPr>
              <w:t xml:space="preserve">Равнины и горы. Холмы и овраги. </w:t>
            </w:r>
            <w:r w:rsidRPr="007541FB">
              <w:rPr>
                <w:rStyle w:val="FontStyle14"/>
                <w:sz w:val="24"/>
                <w:szCs w:val="24"/>
              </w:rPr>
              <w:t>Кра</w:t>
            </w:r>
            <w:r w:rsidRPr="007541FB">
              <w:rPr>
                <w:rStyle w:val="FontStyle14"/>
                <w:sz w:val="24"/>
                <w:szCs w:val="24"/>
              </w:rPr>
              <w:softHyphen/>
              <w:t>сота гор</w:t>
            </w:r>
          </w:p>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55</w:t>
            </w:r>
          </w:p>
        </w:tc>
        <w:tc>
          <w:tcPr>
            <w:tcW w:w="2551" w:type="dxa"/>
          </w:tcPr>
          <w:p w:rsidR="006420B2" w:rsidRPr="007541FB" w:rsidRDefault="006420B2" w:rsidP="007541FB">
            <w:pPr>
              <w:pStyle w:val="Style2"/>
              <w:widowControl/>
              <w:spacing w:line="240" w:lineRule="auto"/>
              <w:rPr>
                <w:rStyle w:val="FontStyle13"/>
                <w:rFonts w:ascii="Times New Roman" w:hAnsi="Times New Roman" w:cs="Times New Roman"/>
                <w:b/>
                <w:sz w:val="24"/>
                <w:szCs w:val="24"/>
              </w:rPr>
            </w:pPr>
            <w:r w:rsidRPr="007541FB">
              <w:rPr>
                <w:rStyle w:val="FontStyle13"/>
                <w:rFonts w:ascii="Times New Roman" w:hAnsi="Times New Roman" w:cs="Times New Roman"/>
                <w:sz w:val="24"/>
                <w:szCs w:val="24"/>
              </w:rPr>
              <w:t>Водные богатства</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r w:rsidRPr="007541FB">
              <w:rPr>
                <w:rStyle w:val="FontStyle14"/>
                <w:sz w:val="24"/>
                <w:szCs w:val="24"/>
                <w:lang w:val="ru-RU"/>
              </w:rPr>
              <w:t>Водные богатства нашей планеты: оке</w:t>
            </w:r>
            <w:r w:rsidRPr="007541FB">
              <w:rPr>
                <w:rStyle w:val="FontStyle14"/>
                <w:sz w:val="24"/>
                <w:szCs w:val="24"/>
                <w:lang w:val="ru-RU"/>
              </w:rPr>
              <w:softHyphen/>
              <w:t xml:space="preserve">аны, моря, озёра, реки, каналы, пруды, водохранилища. </w:t>
            </w:r>
            <w:r w:rsidRPr="007541FB">
              <w:rPr>
                <w:rStyle w:val="FontStyle14"/>
                <w:sz w:val="24"/>
                <w:szCs w:val="24"/>
              </w:rPr>
              <w:t>Части реки. Водные богатства родного края. Красота моря</w:t>
            </w:r>
          </w:p>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56</w:t>
            </w:r>
          </w:p>
        </w:tc>
        <w:tc>
          <w:tcPr>
            <w:tcW w:w="2551" w:type="dxa"/>
          </w:tcPr>
          <w:p w:rsidR="006420B2" w:rsidRPr="007541FB" w:rsidRDefault="006420B2" w:rsidP="007541FB">
            <w:pPr>
              <w:pStyle w:val="Style2"/>
              <w:widowControl/>
              <w:spacing w:line="240" w:lineRule="auto"/>
              <w:rPr>
                <w:rStyle w:val="FontStyle13"/>
                <w:rFonts w:ascii="Times New Roman" w:hAnsi="Times New Roman" w:cs="Times New Roman"/>
                <w:b/>
                <w:sz w:val="24"/>
                <w:szCs w:val="24"/>
              </w:rPr>
            </w:pPr>
            <w:r w:rsidRPr="007541FB">
              <w:rPr>
                <w:rStyle w:val="FontStyle13"/>
                <w:rFonts w:ascii="Times New Roman" w:hAnsi="Times New Roman" w:cs="Times New Roman"/>
                <w:sz w:val="24"/>
                <w:szCs w:val="24"/>
              </w:rPr>
              <w:t>В гости к весне (экскурсия)</w:t>
            </w:r>
          </w:p>
          <w:p w:rsidR="006420B2" w:rsidRPr="007541FB" w:rsidRDefault="006420B2" w:rsidP="007541FB">
            <w:pPr>
              <w:rPr>
                <w:lang w:val="ru-RU"/>
              </w:rPr>
            </w:pPr>
          </w:p>
        </w:tc>
        <w:tc>
          <w:tcPr>
            <w:tcW w:w="709" w:type="dxa"/>
          </w:tcPr>
          <w:p w:rsidR="006420B2" w:rsidRPr="007541FB" w:rsidRDefault="006420B2" w:rsidP="007541FB">
            <w:pPr>
              <w:rPr>
                <w:lang w:val="ru-RU"/>
              </w:rPr>
            </w:pPr>
          </w:p>
        </w:tc>
        <w:tc>
          <w:tcPr>
            <w:tcW w:w="851" w:type="dxa"/>
          </w:tcPr>
          <w:p w:rsidR="006420B2" w:rsidRPr="007541FB" w:rsidRDefault="006420B2" w:rsidP="007541FB">
            <w:pPr>
              <w:rPr>
                <w:lang w:val="ru-RU"/>
              </w:rPr>
            </w:pPr>
          </w:p>
        </w:tc>
        <w:tc>
          <w:tcPr>
            <w:tcW w:w="5528" w:type="dxa"/>
          </w:tcPr>
          <w:p w:rsidR="006420B2" w:rsidRPr="007541FB" w:rsidRDefault="006420B2" w:rsidP="007541FB">
            <w:pPr>
              <w:rPr>
                <w:lang w:val="ru-RU"/>
              </w:rPr>
            </w:pPr>
            <w:r w:rsidRPr="007541FB">
              <w:rPr>
                <w:rStyle w:val="FontStyle14"/>
                <w:sz w:val="24"/>
                <w:szCs w:val="24"/>
                <w:lang w:val="ru-RU"/>
              </w:rPr>
              <w:t>Наблюдения над весенними явлениями природы</w:t>
            </w:r>
          </w:p>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57</w:t>
            </w:r>
          </w:p>
        </w:tc>
        <w:tc>
          <w:tcPr>
            <w:tcW w:w="2551" w:type="dxa"/>
          </w:tcPr>
          <w:p w:rsidR="006420B2" w:rsidRPr="007541FB" w:rsidRDefault="006420B2" w:rsidP="007541FB">
            <w:r w:rsidRPr="007541FB">
              <w:rPr>
                <w:rStyle w:val="FontStyle16"/>
              </w:rPr>
              <w:t>В гости к весне</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5"/>
                <w:sz w:val="24"/>
                <w:szCs w:val="24"/>
                <w:lang w:val="ru-RU"/>
              </w:rPr>
              <w:t>Весенние явления в неживой и живой природе</w:t>
            </w:r>
          </w:p>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58</w:t>
            </w:r>
          </w:p>
        </w:tc>
        <w:tc>
          <w:tcPr>
            <w:tcW w:w="2551" w:type="dxa"/>
          </w:tcPr>
          <w:p w:rsidR="006420B2" w:rsidRPr="007541FB" w:rsidRDefault="006420B2" w:rsidP="007541FB">
            <w:pPr>
              <w:pStyle w:val="Style2"/>
              <w:widowControl/>
              <w:spacing w:line="240" w:lineRule="auto"/>
              <w:rPr>
                <w:rStyle w:val="FontStyle16"/>
              </w:rPr>
            </w:pPr>
            <w:r w:rsidRPr="007541FB">
              <w:rPr>
                <w:rStyle w:val="FontStyle16"/>
              </w:rPr>
              <w:t>Россия на карте</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5"/>
                <w:sz w:val="24"/>
                <w:szCs w:val="24"/>
                <w:lang w:val="ru-RU"/>
              </w:rPr>
              <w:t>Что такое карта. Изображение террито</w:t>
            </w:r>
            <w:r w:rsidRPr="007541FB">
              <w:rPr>
                <w:rStyle w:val="FontStyle15"/>
                <w:sz w:val="24"/>
                <w:szCs w:val="24"/>
                <w:lang w:val="ru-RU"/>
              </w:rPr>
              <w:softHyphen/>
              <w:t>рии России на карте. Как читать карту. Правила показа объектов на настенной карте</w:t>
            </w:r>
          </w:p>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59</w:t>
            </w:r>
          </w:p>
        </w:tc>
        <w:tc>
          <w:tcPr>
            <w:tcW w:w="2551" w:type="dxa"/>
          </w:tcPr>
          <w:p w:rsidR="006420B2" w:rsidRPr="007541FB" w:rsidRDefault="006420B2" w:rsidP="007541FB">
            <w:pPr>
              <w:pStyle w:val="Style2"/>
              <w:widowControl/>
              <w:spacing w:line="240" w:lineRule="auto"/>
              <w:rPr>
                <w:rStyle w:val="FontStyle16"/>
              </w:rPr>
            </w:pPr>
            <w:r w:rsidRPr="007541FB">
              <w:rPr>
                <w:rStyle w:val="FontStyle16"/>
              </w:rPr>
              <w:t>Проект «Города России»</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5"/>
                <w:sz w:val="24"/>
                <w:szCs w:val="24"/>
                <w:lang w:val="ru-RU"/>
              </w:rPr>
              <w:t>Подготовка к выполнению проекта: знакомство с материалами учебника, распределение  заданий,   обсуждение способов и сроков работы</w:t>
            </w:r>
          </w:p>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60</w:t>
            </w:r>
          </w:p>
        </w:tc>
        <w:tc>
          <w:tcPr>
            <w:tcW w:w="2551" w:type="dxa"/>
          </w:tcPr>
          <w:p w:rsidR="006420B2" w:rsidRPr="007541FB" w:rsidRDefault="006420B2" w:rsidP="007541FB">
            <w:pPr>
              <w:pStyle w:val="Style2"/>
              <w:widowControl/>
              <w:spacing w:line="240" w:lineRule="auto"/>
              <w:rPr>
                <w:rStyle w:val="FontStyle16"/>
              </w:rPr>
            </w:pPr>
            <w:r w:rsidRPr="007541FB">
              <w:rPr>
                <w:rStyle w:val="FontStyle16"/>
              </w:rPr>
              <w:t>Путешествие по Москве</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r w:rsidRPr="007541FB">
              <w:rPr>
                <w:rStyle w:val="FontStyle15"/>
                <w:sz w:val="24"/>
                <w:szCs w:val="24"/>
                <w:lang w:val="ru-RU"/>
              </w:rPr>
              <w:t xml:space="preserve">Москва — столица   нашей    Родины. Первоначальные сведения об истории основания города. </w:t>
            </w:r>
            <w:r w:rsidRPr="007541FB">
              <w:rPr>
                <w:rStyle w:val="FontStyle15"/>
                <w:sz w:val="24"/>
                <w:szCs w:val="24"/>
              </w:rPr>
              <w:t>План Москвы. Герб Москвы. Основные достопримечатель</w:t>
            </w:r>
            <w:r w:rsidRPr="007541FB">
              <w:rPr>
                <w:rStyle w:val="FontStyle15"/>
                <w:sz w:val="24"/>
                <w:szCs w:val="24"/>
              </w:rPr>
              <w:softHyphen/>
              <w:t>ности столицы</w:t>
            </w:r>
          </w:p>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61</w:t>
            </w:r>
          </w:p>
        </w:tc>
        <w:tc>
          <w:tcPr>
            <w:tcW w:w="2551" w:type="dxa"/>
          </w:tcPr>
          <w:p w:rsidR="006420B2" w:rsidRPr="007541FB" w:rsidRDefault="006420B2" w:rsidP="007541FB">
            <w:pPr>
              <w:pStyle w:val="Style2"/>
              <w:widowControl/>
              <w:spacing w:line="240" w:lineRule="auto"/>
              <w:rPr>
                <w:rStyle w:val="FontStyle16"/>
              </w:rPr>
            </w:pPr>
            <w:r w:rsidRPr="007541FB">
              <w:rPr>
                <w:rStyle w:val="FontStyle16"/>
              </w:rPr>
              <w:t>Московский Кремль</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pStyle w:val="Style5"/>
              <w:widowControl/>
              <w:spacing w:line="240" w:lineRule="auto"/>
              <w:ind w:firstLine="5"/>
              <w:rPr>
                <w:rFonts w:ascii="Times New Roman" w:hAnsi="Times New Roman"/>
              </w:rPr>
            </w:pPr>
            <w:r w:rsidRPr="007541FB">
              <w:rPr>
                <w:rStyle w:val="FontStyle15"/>
                <w:sz w:val="24"/>
                <w:szCs w:val="24"/>
              </w:rPr>
              <w:t>Московский Кремль — символ нашей Родины. Достопримечательности Крем</w:t>
            </w:r>
            <w:r w:rsidRPr="007541FB">
              <w:rPr>
                <w:rStyle w:val="FontStyle15"/>
                <w:sz w:val="24"/>
                <w:szCs w:val="24"/>
              </w:rPr>
              <w:softHyphen/>
              <w:t>ля и Красной площади</w:t>
            </w:r>
          </w:p>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62</w:t>
            </w:r>
          </w:p>
        </w:tc>
        <w:tc>
          <w:tcPr>
            <w:tcW w:w="2551" w:type="dxa"/>
          </w:tcPr>
          <w:p w:rsidR="006420B2" w:rsidRPr="007541FB" w:rsidRDefault="006420B2" w:rsidP="007541FB">
            <w:pPr>
              <w:pStyle w:val="Style2"/>
              <w:widowControl/>
              <w:spacing w:line="240" w:lineRule="auto"/>
              <w:rPr>
                <w:rStyle w:val="FontStyle16"/>
              </w:rPr>
            </w:pPr>
            <w:r w:rsidRPr="007541FB">
              <w:rPr>
                <w:rStyle w:val="FontStyle16"/>
              </w:rPr>
              <w:t>Город на Неве</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r w:rsidRPr="007541FB">
              <w:rPr>
                <w:rStyle w:val="FontStyle15"/>
                <w:sz w:val="24"/>
                <w:szCs w:val="24"/>
                <w:lang w:val="ru-RU"/>
              </w:rPr>
              <w:t>Санкт-Петербург — северная  столица России. Герб и план города, архитек</w:t>
            </w:r>
            <w:r w:rsidRPr="007541FB">
              <w:rPr>
                <w:rStyle w:val="FontStyle15"/>
                <w:sz w:val="24"/>
                <w:szCs w:val="24"/>
                <w:lang w:val="ru-RU"/>
              </w:rPr>
              <w:softHyphen/>
              <w:t xml:space="preserve">турные памятники. </w:t>
            </w:r>
            <w:r w:rsidRPr="007541FB">
              <w:rPr>
                <w:rStyle w:val="FontStyle15"/>
                <w:sz w:val="24"/>
                <w:szCs w:val="24"/>
              </w:rPr>
              <w:t xml:space="preserve">Памятник Петру </w:t>
            </w:r>
            <w:r w:rsidRPr="007541FB">
              <w:rPr>
                <w:rStyle w:val="FontStyle16"/>
              </w:rPr>
              <w:t>I,</w:t>
            </w:r>
            <w:r w:rsidRPr="007541FB">
              <w:rPr>
                <w:rStyle w:val="FontStyle15"/>
                <w:sz w:val="24"/>
                <w:szCs w:val="24"/>
              </w:rPr>
              <w:t xml:space="preserve"> история его создания</w:t>
            </w:r>
          </w:p>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63</w:t>
            </w:r>
          </w:p>
        </w:tc>
        <w:tc>
          <w:tcPr>
            <w:tcW w:w="2551" w:type="dxa"/>
          </w:tcPr>
          <w:p w:rsidR="006420B2" w:rsidRPr="007541FB" w:rsidRDefault="006420B2" w:rsidP="007541FB">
            <w:pPr>
              <w:pStyle w:val="Style2"/>
              <w:widowControl/>
              <w:spacing w:line="240" w:lineRule="auto"/>
            </w:pPr>
            <w:r w:rsidRPr="007541FB">
              <w:rPr>
                <w:rStyle w:val="FontStyle14"/>
                <w:sz w:val="24"/>
                <w:szCs w:val="24"/>
              </w:rPr>
              <w:t>Путешествие по планете</w:t>
            </w:r>
          </w:p>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3"/>
                <w:rFonts w:ascii="Times New Roman" w:hAnsi="Times New Roman" w:cs="Times New Roman"/>
                <w:sz w:val="24"/>
                <w:szCs w:val="24"/>
                <w:lang w:val="ru-RU"/>
              </w:rPr>
              <w:t>Карта мира. Оксаны и материки (кон</w:t>
            </w:r>
            <w:r w:rsidRPr="007541FB">
              <w:rPr>
                <w:rStyle w:val="FontStyle13"/>
                <w:rFonts w:ascii="Times New Roman" w:hAnsi="Times New Roman" w:cs="Times New Roman"/>
                <w:sz w:val="24"/>
                <w:szCs w:val="24"/>
                <w:lang w:val="ru-RU"/>
              </w:rPr>
              <w:softHyphen/>
              <w:t>тиненты), их изображение на карте</w:t>
            </w:r>
          </w:p>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64</w:t>
            </w:r>
          </w:p>
        </w:tc>
        <w:tc>
          <w:tcPr>
            <w:tcW w:w="2551" w:type="dxa"/>
          </w:tcPr>
          <w:p w:rsidR="006420B2" w:rsidRPr="007541FB" w:rsidRDefault="006420B2" w:rsidP="007541FB">
            <w:pPr>
              <w:pStyle w:val="Style2"/>
              <w:widowControl/>
              <w:spacing w:line="240" w:lineRule="auto"/>
              <w:rPr>
                <w:rStyle w:val="FontStyle14"/>
                <w:sz w:val="24"/>
                <w:szCs w:val="24"/>
              </w:rPr>
            </w:pPr>
            <w:r w:rsidRPr="007541FB">
              <w:rPr>
                <w:rStyle w:val="FontStyle14"/>
                <w:sz w:val="24"/>
                <w:szCs w:val="24"/>
              </w:rPr>
              <w:t>Путешествие по материкам</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pPr>
              <w:rPr>
                <w:lang w:val="ru-RU"/>
              </w:rPr>
            </w:pPr>
            <w:r w:rsidRPr="007541FB">
              <w:rPr>
                <w:rStyle w:val="FontStyle13"/>
                <w:rFonts w:ascii="Times New Roman" w:hAnsi="Times New Roman" w:cs="Times New Roman"/>
                <w:sz w:val="24"/>
                <w:szCs w:val="24"/>
                <w:lang w:val="ru-RU"/>
              </w:rPr>
              <w:t>Особенности природы и жизни людей на разных материках. Части света: Ев</w:t>
            </w:r>
            <w:r w:rsidRPr="007541FB">
              <w:rPr>
                <w:rStyle w:val="FontStyle13"/>
                <w:rFonts w:ascii="Times New Roman" w:hAnsi="Times New Roman" w:cs="Times New Roman"/>
                <w:sz w:val="24"/>
                <w:szCs w:val="24"/>
                <w:lang w:val="ru-RU"/>
              </w:rPr>
              <w:softHyphen/>
              <w:t>ропа и Азия</w:t>
            </w:r>
          </w:p>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65</w:t>
            </w:r>
          </w:p>
        </w:tc>
        <w:tc>
          <w:tcPr>
            <w:tcW w:w="2551" w:type="dxa"/>
          </w:tcPr>
          <w:p w:rsidR="006420B2" w:rsidRPr="007541FB" w:rsidRDefault="006420B2" w:rsidP="007541FB">
            <w:pPr>
              <w:pStyle w:val="Style2"/>
              <w:widowControl/>
              <w:spacing w:line="240" w:lineRule="auto"/>
              <w:ind w:left="19" w:hanging="19"/>
              <w:rPr>
                <w:rStyle w:val="FontStyle14"/>
                <w:sz w:val="24"/>
                <w:szCs w:val="24"/>
              </w:rPr>
            </w:pPr>
            <w:r w:rsidRPr="007541FB">
              <w:rPr>
                <w:rStyle w:val="FontStyle14"/>
                <w:sz w:val="24"/>
                <w:szCs w:val="24"/>
              </w:rPr>
              <w:t>Страны   мира.   Проект   «Страны мира»</w:t>
            </w:r>
          </w:p>
          <w:p w:rsidR="006420B2" w:rsidRPr="007541FB" w:rsidRDefault="006420B2" w:rsidP="007541FB">
            <w:pPr>
              <w:rPr>
                <w:lang w:val="ru-RU"/>
              </w:rPr>
            </w:pPr>
          </w:p>
        </w:tc>
        <w:tc>
          <w:tcPr>
            <w:tcW w:w="709" w:type="dxa"/>
          </w:tcPr>
          <w:p w:rsidR="006420B2" w:rsidRPr="007541FB" w:rsidRDefault="006420B2" w:rsidP="007541FB">
            <w:pPr>
              <w:rPr>
                <w:lang w:val="ru-RU"/>
              </w:rPr>
            </w:pPr>
          </w:p>
        </w:tc>
        <w:tc>
          <w:tcPr>
            <w:tcW w:w="851" w:type="dxa"/>
          </w:tcPr>
          <w:p w:rsidR="006420B2" w:rsidRPr="007541FB" w:rsidRDefault="006420B2" w:rsidP="007541FB">
            <w:pPr>
              <w:rPr>
                <w:lang w:val="ru-RU"/>
              </w:rPr>
            </w:pPr>
          </w:p>
        </w:tc>
        <w:tc>
          <w:tcPr>
            <w:tcW w:w="5528" w:type="dxa"/>
          </w:tcPr>
          <w:p w:rsidR="006420B2" w:rsidRPr="007541FB" w:rsidRDefault="006420B2" w:rsidP="007541FB">
            <w:pPr>
              <w:rPr>
                <w:lang w:val="ru-RU"/>
              </w:rPr>
            </w:pPr>
            <w:r w:rsidRPr="007541FB">
              <w:rPr>
                <w:rStyle w:val="FontStyle13"/>
                <w:rFonts w:ascii="Times New Roman" w:hAnsi="Times New Roman" w:cs="Times New Roman"/>
                <w:sz w:val="24"/>
                <w:szCs w:val="24"/>
                <w:lang w:val="ru-RU"/>
              </w:rPr>
              <w:t>Физические и политические карты. Политическая карта мира. Знакомство с некоторыми странами. Подготовка к выполнению проекта: знакомство с материалами учебника, распределение   заданий,   обсуждение способов и сроков работы</w:t>
            </w:r>
          </w:p>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66</w:t>
            </w:r>
          </w:p>
        </w:tc>
        <w:tc>
          <w:tcPr>
            <w:tcW w:w="2551" w:type="dxa"/>
          </w:tcPr>
          <w:p w:rsidR="006420B2" w:rsidRPr="007541FB" w:rsidRDefault="006420B2" w:rsidP="007541FB">
            <w:pPr>
              <w:pStyle w:val="Style2"/>
              <w:widowControl/>
              <w:spacing w:line="240" w:lineRule="auto"/>
              <w:rPr>
                <w:rStyle w:val="FontStyle14"/>
                <w:sz w:val="24"/>
                <w:szCs w:val="24"/>
              </w:rPr>
            </w:pPr>
            <w:r w:rsidRPr="007541FB">
              <w:rPr>
                <w:rStyle w:val="FontStyle14"/>
                <w:sz w:val="24"/>
                <w:szCs w:val="24"/>
              </w:rPr>
              <w:t>Впереди лето</w:t>
            </w:r>
          </w:p>
          <w:p w:rsidR="006420B2" w:rsidRPr="007541FB" w:rsidRDefault="006420B2" w:rsidP="007541FB"/>
        </w:tc>
        <w:tc>
          <w:tcPr>
            <w:tcW w:w="709" w:type="dxa"/>
          </w:tcPr>
          <w:p w:rsidR="006420B2" w:rsidRPr="007541FB" w:rsidRDefault="006420B2" w:rsidP="007541FB"/>
        </w:tc>
        <w:tc>
          <w:tcPr>
            <w:tcW w:w="851" w:type="dxa"/>
          </w:tcPr>
          <w:p w:rsidR="006420B2" w:rsidRPr="007541FB" w:rsidRDefault="006420B2" w:rsidP="007541FB"/>
        </w:tc>
        <w:tc>
          <w:tcPr>
            <w:tcW w:w="5528" w:type="dxa"/>
          </w:tcPr>
          <w:p w:rsidR="006420B2" w:rsidRPr="007541FB" w:rsidRDefault="006420B2" w:rsidP="007541FB">
            <w:r w:rsidRPr="007541FB">
              <w:rPr>
                <w:rStyle w:val="FontStyle13"/>
                <w:rFonts w:ascii="Times New Roman" w:hAnsi="Times New Roman" w:cs="Times New Roman"/>
                <w:sz w:val="24"/>
                <w:szCs w:val="24"/>
                <w:lang w:val="ru-RU"/>
              </w:rPr>
              <w:t>Летние явления в неживой и живой природе. Разнообразие растений и жи</w:t>
            </w:r>
            <w:r w:rsidRPr="007541FB">
              <w:rPr>
                <w:rStyle w:val="FontStyle13"/>
                <w:rFonts w:ascii="Times New Roman" w:hAnsi="Times New Roman" w:cs="Times New Roman"/>
                <w:sz w:val="24"/>
                <w:szCs w:val="24"/>
                <w:lang w:val="ru-RU"/>
              </w:rPr>
              <w:softHyphen/>
              <w:t xml:space="preserve">вотных, доступных для наблюдений в летнее время. </w:t>
            </w:r>
            <w:r w:rsidRPr="007541FB">
              <w:rPr>
                <w:rStyle w:val="FontStyle13"/>
                <w:rFonts w:ascii="Times New Roman" w:hAnsi="Times New Roman" w:cs="Times New Roman"/>
                <w:sz w:val="24"/>
                <w:szCs w:val="24"/>
              </w:rPr>
              <w:t>Красота животных</w:t>
            </w:r>
          </w:p>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67</w:t>
            </w:r>
          </w:p>
        </w:tc>
        <w:tc>
          <w:tcPr>
            <w:tcW w:w="2551" w:type="dxa"/>
          </w:tcPr>
          <w:p w:rsidR="006420B2" w:rsidRPr="00BD1475" w:rsidRDefault="006420B2" w:rsidP="007541FB">
            <w:r w:rsidRPr="00BD1475">
              <w:t>Проверочная работа</w:t>
            </w:r>
          </w:p>
        </w:tc>
        <w:tc>
          <w:tcPr>
            <w:tcW w:w="709" w:type="dxa"/>
          </w:tcPr>
          <w:p w:rsidR="006420B2" w:rsidRPr="00BD1475" w:rsidRDefault="006420B2" w:rsidP="007541FB"/>
        </w:tc>
        <w:tc>
          <w:tcPr>
            <w:tcW w:w="851" w:type="dxa"/>
          </w:tcPr>
          <w:p w:rsidR="006420B2" w:rsidRPr="007541FB" w:rsidRDefault="006420B2" w:rsidP="007541FB"/>
        </w:tc>
        <w:tc>
          <w:tcPr>
            <w:tcW w:w="5528" w:type="dxa"/>
          </w:tcPr>
          <w:p w:rsidR="006420B2" w:rsidRPr="007541FB" w:rsidRDefault="006420B2" w:rsidP="007541FB">
            <w:pPr>
              <w:rPr>
                <w:b/>
              </w:rPr>
            </w:pPr>
            <w:r w:rsidRPr="007541FB">
              <w:rPr>
                <w:b/>
              </w:rPr>
              <w:t>Промежуточная работа</w:t>
            </w:r>
          </w:p>
        </w:tc>
      </w:tr>
      <w:tr w:rsidR="006420B2" w:rsidRPr="007541FB" w:rsidTr="006420B2">
        <w:tc>
          <w:tcPr>
            <w:tcW w:w="709" w:type="dxa"/>
          </w:tcPr>
          <w:p w:rsidR="006420B2" w:rsidRPr="007541FB" w:rsidRDefault="006420B2" w:rsidP="007541FB">
            <w:r w:rsidRPr="007541FB">
              <w:t>6</w:t>
            </w:r>
          </w:p>
        </w:tc>
        <w:tc>
          <w:tcPr>
            <w:tcW w:w="568" w:type="dxa"/>
          </w:tcPr>
          <w:p w:rsidR="006420B2" w:rsidRPr="007541FB" w:rsidRDefault="006420B2" w:rsidP="007541FB">
            <w:r w:rsidRPr="007541FB">
              <w:t>68</w:t>
            </w:r>
          </w:p>
        </w:tc>
        <w:tc>
          <w:tcPr>
            <w:tcW w:w="2551" w:type="dxa"/>
          </w:tcPr>
          <w:p w:rsidR="006420B2" w:rsidRPr="00BD1475" w:rsidRDefault="006420B2" w:rsidP="007541FB">
            <w:pPr>
              <w:rPr>
                <w:lang w:val="ru-RU"/>
              </w:rPr>
            </w:pPr>
            <w:r w:rsidRPr="00BD1475">
              <w:rPr>
                <w:lang w:val="ru-RU"/>
              </w:rPr>
              <w:t>Презентация проектов «Родословная», «Города России», «Страны мира».</w:t>
            </w:r>
          </w:p>
        </w:tc>
        <w:tc>
          <w:tcPr>
            <w:tcW w:w="709" w:type="dxa"/>
          </w:tcPr>
          <w:p w:rsidR="006420B2" w:rsidRPr="00BD1475" w:rsidRDefault="006420B2" w:rsidP="007541FB">
            <w:pPr>
              <w:rPr>
                <w:lang w:val="ru-RU"/>
              </w:rPr>
            </w:pPr>
          </w:p>
        </w:tc>
        <w:tc>
          <w:tcPr>
            <w:tcW w:w="851" w:type="dxa"/>
          </w:tcPr>
          <w:p w:rsidR="006420B2" w:rsidRPr="007541FB" w:rsidRDefault="006420B2" w:rsidP="007541FB">
            <w:pPr>
              <w:rPr>
                <w:lang w:val="ru-RU"/>
              </w:rPr>
            </w:pPr>
          </w:p>
        </w:tc>
        <w:tc>
          <w:tcPr>
            <w:tcW w:w="5528" w:type="dxa"/>
          </w:tcPr>
          <w:p w:rsidR="006420B2" w:rsidRPr="007541FB" w:rsidRDefault="006420B2" w:rsidP="007541FB">
            <w:pPr>
              <w:rPr>
                <w:lang w:val="ru-RU"/>
              </w:rPr>
            </w:pPr>
          </w:p>
        </w:tc>
      </w:tr>
    </w:tbl>
    <w:p w:rsidR="006420B2" w:rsidRPr="006420B2" w:rsidRDefault="006420B2" w:rsidP="006420B2">
      <w:pPr>
        <w:ind w:firstLine="284"/>
        <w:rPr>
          <w:b/>
          <w:lang w:val="ru-RU"/>
        </w:rPr>
      </w:pPr>
    </w:p>
    <w:p w:rsidR="006420B2" w:rsidRPr="006420B2" w:rsidRDefault="006420B2" w:rsidP="006420B2">
      <w:pPr>
        <w:ind w:firstLine="284"/>
        <w:rPr>
          <w:b/>
          <w:lang w:val="ru-RU"/>
        </w:rPr>
      </w:pPr>
      <w:r w:rsidRPr="006420B2">
        <w:rPr>
          <w:b/>
          <w:lang w:val="ru-RU"/>
        </w:rPr>
        <w:t>Результаты образования:</w:t>
      </w:r>
    </w:p>
    <w:p w:rsidR="006420B2" w:rsidRPr="006420B2" w:rsidRDefault="006420B2" w:rsidP="006420B2">
      <w:pPr>
        <w:ind w:firstLine="284"/>
        <w:rPr>
          <w:u w:val="single"/>
          <w:lang w:val="ru-RU"/>
        </w:rPr>
      </w:pPr>
      <w:r w:rsidRPr="006420B2">
        <w:rPr>
          <w:lang w:val="ru-RU"/>
        </w:rPr>
        <w:t xml:space="preserve">В результате реализации программы будут сформированы следующие   </w:t>
      </w:r>
      <w:r w:rsidRPr="006420B2">
        <w:rPr>
          <w:b/>
          <w:u w:val="single"/>
          <w:lang w:val="ru-RU"/>
        </w:rPr>
        <w:t>универсальные учебные действия</w:t>
      </w:r>
      <w:r w:rsidRPr="006420B2">
        <w:rPr>
          <w:u w:val="single"/>
          <w:lang w:val="ru-RU"/>
        </w:rPr>
        <w:t>:</w:t>
      </w:r>
    </w:p>
    <w:p w:rsidR="006420B2" w:rsidRPr="00013A5B" w:rsidRDefault="006420B2" w:rsidP="00400E9B">
      <w:pPr>
        <w:spacing w:before="100" w:beforeAutospacing="1" w:after="100" w:afterAutospacing="1"/>
        <w:ind w:left="720" w:firstLine="284"/>
        <w:jc w:val="both"/>
        <w:rPr>
          <w:b/>
          <w:u w:val="single"/>
        </w:rPr>
      </w:pPr>
      <w:r w:rsidRPr="00013A5B">
        <w:rPr>
          <w:b/>
          <w:u w:val="single"/>
        </w:rPr>
        <w:t>Личностные УУД</w:t>
      </w:r>
    </w:p>
    <w:p w:rsidR="006420B2" w:rsidRPr="006420B2" w:rsidRDefault="006420B2" w:rsidP="00400E9B">
      <w:pPr>
        <w:widowControl/>
        <w:numPr>
          <w:ilvl w:val="0"/>
          <w:numId w:val="96"/>
        </w:numPr>
        <w:autoSpaceDE/>
        <w:autoSpaceDN/>
        <w:adjustRightInd/>
        <w:spacing w:before="100" w:beforeAutospacing="1" w:after="100" w:afterAutospacing="1"/>
        <w:ind w:firstLine="284"/>
        <w:jc w:val="both"/>
        <w:rPr>
          <w:lang w:val="ru-RU"/>
        </w:rPr>
      </w:pPr>
      <w:r w:rsidRPr="006420B2">
        <w:rPr>
          <w:lang w:val="ru-RU"/>
        </w:rPr>
        <w:t>Осознание себя членом общества и государства (российской идентичности), чувство любви к родной стране, выражающееся в интересе к ее природе, культуре и желании участвовать в ее делах и событиях;</w:t>
      </w:r>
    </w:p>
    <w:p w:rsidR="006420B2" w:rsidRPr="006420B2" w:rsidRDefault="006420B2" w:rsidP="00400E9B">
      <w:pPr>
        <w:widowControl/>
        <w:numPr>
          <w:ilvl w:val="0"/>
          <w:numId w:val="95"/>
        </w:numPr>
        <w:tabs>
          <w:tab w:val="num" w:pos="360"/>
        </w:tabs>
        <w:autoSpaceDE/>
        <w:autoSpaceDN/>
        <w:adjustRightInd/>
        <w:spacing w:before="100" w:beforeAutospacing="1" w:after="100" w:afterAutospacing="1"/>
        <w:ind w:firstLine="284"/>
        <w:jc w:val="both"/>
        <w:rPr>
          <w:lang w:val="ru-RU"/>
        </w:rPr>
      </w:pPr>
      <w:r w:rsidRPr="006420B2">
        <w:rPr>
          <w:lang w:val="ru-RU"/>
        </w:rPr>
        <w:t xml:space="preserve"> Осознание и принятие базовых общечеловеческих ценностей, сформированность нравственных представлений и этических чувств; культура поведения и взаимоотношений с окружающими;</w:t>
      </w:r>
    </w:p>
    <w:p w:rsidR="006420B2" w:rsidRPr="006420B2" w:rsidRDefault="006420B2" w:rsidP="00400E9B">
      <w:pPr>
        <w:widowControl/>
        <w:numPr>
          <w:ilvl w:val="0"/>
          <w:numId w:val="95"/>
        </w:numPr>
        <w:autoSpaceDE/>
        <w:autoSpaceDN/>
        <w:adjustRightInd/>
        <w:spacing w:before="100" w:beforeAutospacing="1" w:after="100" w:afterAutospacing="1"/>
        <w:ind w:firstLine="284"/>
        <w:jc w:val="both"/>
        <w:rPr>
          <w:lang w:val="ru-RU"/>
        </w:rPr>
      </w:pPr>
      <w:r w:rsidRPr="006420B2">
        <w:rPr>
          <w:lang w:val="ru-RU"/>
        </w:rPr>
        <w:t>установка на безопасный здоровый образ жизни; ежедневную физическую культуру и закаливание.</w:t>
      </w:r>
    </w:p>
    <w:p w:rsidR="006420B2" w:rsidRPr="00013A5B" w:rsidRDefault="006420B2" w:rsidP="00400E9B">
      <w:pPr>
        <w:pStyle w:val="western"/>
        <w:numPr>
          <w:ilvl w:val="0"/>
          <w:numId w:val="95"/>
        </w:numPr>
        <w:spacing w:before="0" w:beforeAutospacing="0" w:after="0"/>
        <w:ind w:firstLine="284"/>
        <w:jc w:val="both"/>
      </w:pPr>
      <w:hyperlink r:id="rId12" w:anchor="YANDEX_39" w:history="1"/>
      <w:r w:rsidRPr="00013A5B">
        <w:t>Действие смыслообразования (интерес, мотивация);</w:t>
      </w:r>
    </w:p>
    <w:p w:rsidR="006420B2" w:rsidRPr="00013A5B" w:rsidRDefault="006420B2" w:rsidP="00400E9B">
      <w:pPr>
        <w:pStyle w:val="western"/>
        <w:numPr>
          <w:ilvl w:val="0"/>
          <w:numId w:val="95"/>
        </w:numPr>
        <w:spacing w:before="0" w:beforeAutospacing="0" w:after="0"/>
        <w:ind w:firstLine="284"/>
        <w:jc w:val="both"/>
      </w:pPr>
      <w:r w:rsidRPr="00013A5B">
        <w:t>Формирование личного, эмоционального отношения к себе и окружающему миру;</w:t>
      </w:r>
    </w:p>
    <w:p w:rsidR="006420B2" w:rsidRPr="00013A5B" w:rsidRDefault="006420B2" w:rsidP="00400E9B">
      <w:pPr>
        <w:pStyle w:val="western"/>
        <w:numPr>
          <w:ilvl w:val="0"/>
          <w:numId w:val="95"/>
        </w:numPr>
        <w:spacing w:before="0" w:beforeAutospacing="0" w:after="0"/>
        <w:ind w:firstLine="284"/>
        <w:jc w:val="both"/>
      </w:pPr>
      <w:r w:rsidRPr="00013A5B">
        <w:t>Формирование интереса к себе и окружающему миру (когда ребенок задает вопросы);</w:t>
      </w:r>
    </w:p>
    <w:p w:rsidR="006420B2" w:rsidRPr="00013A5B" w:rsidRDefault="006420B2" w:rsidP="00400E9B">
      <w:pPr>
        <w:pStyle w:val="western"/>
        <w:numPr>
          <w:ilvl w:val="0"/>
          <w:numId w:val="95"/>
        </w:numPr>
        <w:spacing w:before="0" w:beforeAutospacing="0" w:after="0"/>
        <w:ind w:firstLine="284"/>
        <w:jc w:val="both"/>
      </w:pPr>
      <w:r w:rsidRPr="00013A5B">
        <w:t>Эмоциональное осознание себя и окружающего мира;</w:t>
      </w:r>
    </w:p>
    <w:p w:rsidR="006420B2" w:rsidRPr="00013A5B" w:rsidRDefault="006420B2" w:rsidP="00400E9B">
      <w:pPr>
        <w:pStyle w:val="afd"/>
        <w:ind w:left="360" w:firstLine="284"/>
        <w:jc w:val="both"/>
        <w:rPr>
          <w:rFonts w:ascii="Times New Roman" w:hAnsi="Times New Roman"/>
          <w:b/>
          <w:sz w:val="24"/>
          <w:szCs w:val="24"/>
          <w:u w:val="single"/>
        </w:rPr>
      </w:pPr>
    </w:p>
    <w:p w:rsidR="006420B2" w:rsidRPr="00013A5B" w:rsidRDefault="006420B2" w:rsidP="00400E9B">
      <w:pPr>
        <w:pStyle w:val="afd"/>
        <w:ind w:firstLine="284"/>
        <w:jc w:val="both"/>
        <w:rPr>
          <w:rFonts w:ascii="Times New Roman" w:hAnsi="Times New Roman"/>
          <w:b/>
          <w:sz w:val="24"/>
          <w:szCs w:val="24"/>
          <w:u w:val="single"/>
        </w:rPr>
      </w:pPr>
      <w:r w:rsidRPr="00013A5B">
        <w:rPr>
          <w:rFonts w:ascii="Times New Roman" w:hAnsi="Times New Roman"/>
          <w:b/>
          <w:sz w:val="24"/>
          <w:szCs w:val="24"/>
          <w:u w:val="single"/>
        </w:rPr>
        <w:t>Коммуникативные</w:t>
      </w:r>
    </w:p>
    <w:p w:rsidR="006420B2" w:rsidRPr="00013A5B" w:rsidRDefault="006420B2" w:rsidP="00400E9B">
      <w:pPr>
        <w:pStyle w:val="afb"/>
        <w:numPr>
          <w:ilvl w:val="0"/>
          <w:numId w:val="82"/>
        </w:numPr>
        <w:spacing w:line="264" w:lineRule="auto"/>
        <w:ind w:firstLine="284"/>
        <w:jc w:val="both"/>
        <w:rPr>
          <w:b w:val="0"/>
        </w:rPr>
      </w:pPr>
      <w:r w:rsidRPr="00013A5B">
        <w:rPr>
          <w:b w:val="0"/>
        </w:rPr>
        <w:t>Участвовать в диалоге; слушать и понимать других, высказывать свою точку зрения на события, поступки, соблюдает нормы речевого этикета.</w:t>
      </w:r>
    </w:p>
    <w:p w:rsidR="006420B2" w:rsidRPr="00013A5B" w:rsidRDefault="006420B2" w:rsidP="00400E9B">
      <w:pPr>
        <w:pStyle w:val="afd"/>
        <w:numPr>
          <w:ilvl w:val="0"/>
          <w:numId w:val="82"/>
        </w:numPr>
        <w:spacing w:after="0" w:line="264" w:lineRule="auto"/>
        <w:ind w:firstLine="284"/>
        <w:jc w:val="both"/>
        <w:rPr>
          <w:rFonts w:ascii="Times New Roman" w:hAnsi="Times New Roman"/>
          <w:sz w:val="24"/>
          <w:szCs w:val="24"/>
        </w:rPr>
      </w:pPr>
      <w:r w:rsidRPr="00013A5B">
        <w:rPr>
          <w:rFonts w:ascii="Times New Roman" w:hAnsi="Times New Roman"/>
          <w:sz w:val="24"/>
          <w:szCs w:val="24"/>
        </w:rPr>
        <w:t xml:space="preserve">Оформлять свои мысли в устной и письменной речи с учетом своих учебных и жизненных речевых ситуаций. </w:t>
      </w:r>
    </w:p>
    <w:p w:rsidR="006420B2" w:rsidRPr="00013A5B" w:rsidRDefault="006420B2" w:rsidP="00400E9B">
      <w:pPr>
        <w:pStyle w:val="afd"/>
        <w:numPr>
          <w:ilvl w:val="0"/>
          <w:numId w:val="82"/>
        </w:numPr>
        <w:spacing w:after="0" w:line="264" w:lineRule="auto"/>
        <w:ind w:firstLine="284"/>
        <w:jc w:val="both"/>
        <w:rPr>
          <w:rFonts w:ascii="Times New Roman" w:hAnsi="Times New Roman"/>
          <w:sz w:val="24"/>
          <w:szCs w:val="24"/>
        </w:rPr>
      </w:pPr>
      <w:r w:rsidRPr="00013A5B">
        <w:rPr>
          <w:rFonts w:ascii="Times New Roman" w:hAnsi="Times New Roman"/>
          <w:sz w:val="24"/>
          <w:szCs w:val="24"/>
        </w:rPr>
        <w:t xml:space="preserve">Читать вслух и про себя тексты учебников, других художественных и научно-популярных книг, понимать прочитанное. </w:t>
      </w:r>
    </w:p>
    <w:p w:rsidR="006420B2" w:rsidRPr="00013A5B" w:rsidRDefault="006420B2" w:rsidP="00400E9B">
      <w:pPr>
        <w:pStyle w:val="afb"/>
        <w:numPr>
          <w:ilvl w:val="0"/>
          <w:numId w:val="82"/>
        </w:numPr>
        <w:spacing w:line="264" w:lineRule="auto"/>
        <w:ind w:firstLine="284"/>
        <w:jc w:val="both"/>
        <w:rPr>
          <w:b w:val="0"/>
        </w:rPr>
      </w:pPr>
      <w:r w:rsidRPr="00013A5B">
        <w:rPr>
          <w:b w:val="0"/>
        </w:rPr>
        <w:t>Выполняя различные роли в группе, сотрудничать в совместном решении проблемы (задачи).</w:t>
      </w:r>
    </w:p>
    <w:p w:rsidR="006420B2" w:rsidRPr="00013A5B" w:rsidRDefault="006420B2" w:rsidP="00400E9B">
      <w:pPr>
        <w:ind w:firstLine="284"/>
        <w:jc w:val="both"/>
        <w:rPr>
          <w:b/>
          <w:u w:val="single"/>
        </w:rPr>
      </w:pPr>
      <w:r w:rsidRPr="00013A5B">
        <w:rPr>
          <w:b/>
          <w:u w:val="single"/>
        </w:rPr>
        <w:t>Регулятивные</w:t>
      </w:r>
    </w:p>
    <w:p w:rsidR="006420B2" w:rsidRPr="00013A5B" w:rsidRDefault="006420B2" w:rsidP="00400E9B">
      <w:pPr>
        <w:pStyle w:val="afb"/>
        <w:numPr>
          <w:ilvl w:val="0"/>
          <w:numId w:val="83"/>
        </w:numPr>
        <w:spacing w:line="264" w:lineRule="auto"/>
        <w:ind w:firstLine="284"/>
        <w:jc w:val="both"/>
        <w:rPr>
          <w:b w:val="0"/>
        </w:rPr>
      </w:pPr>
      <w:r w:rsidRPr="00013A5B">
        <w:rPr>
          <w:b w:val="0"/>
        </w:rPr>
        <w:t>Самостоятельно организовывать свое рабочее место.</w:t>
      </w:r>
    </w:p>
    <w:p w:rsidR="006420B2" w:rsidRPr="00013A5B" w:rsidRDefault="006420B2" w:rsidP="00400E9B">
      <w:pPr>
        <w:pStyle w:val="afb"/>
        <w:numPr>
          <w:ilvl w:val="0"/>
          <w:numId w:val="83"/>
        </w:numPr>
        <w:spacing w:line="264" w:lineRule="auto"/>
        <w:ind w:firstLine="284"/>
        <w:jc w:val="both"/>
        <w:rPr>
          <w:b w:val="0"/>
        </w:rPr>
      </w:pPr>
      <w:r w:rsidRPr="00013A5B">
        <w:rPr>
          <w:b w:val="0"/>
        </w:rPr>
        <w:t>Следовать режиму организации учебной и внеучебной деятельности.</w:t>
      </w:r>
    </w:p>
    <w:p w:rsidR="006420B2" w:rsidRPr="00013A5B" w:rsidRDefault="006420B2" w:rsidP="00400E9B">
      <w:pPr>
        <w:pStyle w:val="afb"/>
        <w:numPr>
          <w:ilvl w:val="0"/>
          <w:numId w:val="83"/>
        </w:numPr>
        <w:spacing w:line="264" w:lineRule="auto"/>
        <w:ind w:firstLine="284"/>
        <w:jc w:val="both"/>
        <w:rPr>
          <w:b w:val="0"/>
        </w:rPr>
      </w:pPr>
      <w:r w:rsidRPr="00013A5B">
        <w:rPr>
          <w:b w:val="0"/>
        </w:rPr>
        <w:t xml:space="preserve">Определять цель учебной деятельности с помощью учителя и самостоятельно. </w:t>
      </w:r>
    </w:p>
    <w:p w:rsidR="006420B2" w:rsidRPr="00013A5B" w:rsidRDefault="006420B2" w:rsidP="00400E9B">
      <w:pPr>
        <w:pStyle w:val="afb"/>
        <w:numPr>
          <w:ilvl w:val="0"/>
          <w:numId w:val="83"/>
        </w:numPr>
        <w:spacing w:line="264" w:lineRule="auto"/>
        <w:ind w:firstLine="284"/>
        <w:jc w:val="both"/>
        <w:rPr>
          <w:b w:val="0"/>
        </w:rPr>
      </w:pPr>
      <w:r w:rsidRPr="00013A5B">
        <w:rPr>
          <w:b w:val="0"/>
        </w:rPr>
        <w:t>Определять план выполнения заданий на уроках, внеурочной деятельности, жизненных ситуациях под руководством учителя.</w:t>
      </w:r>
    </w:p>
    <w:p w:rsidR="006420B2" w:rsidRPr="00013A5B" w:rsidRDefault="006420B2" w:rsidP="00400E9B">
      <w:pPr>
        <w:pStyle w:val="afb"/>
        <w:numPr>
          <w:ilvl w:val="0"/>
          <w:numId w:val="83"/>
        </w:numPr>
        <w:spacing w:line="264" w:lineRule="auto"/>
        <w:ind w:firstLine="284"/>
        <w:jc w:val="both"/>
        <w:rPr>
          <w:b w:val="0"/>
        </w:rPr>
      </w:pPr>
      <w:r w:rsidRPr="00013A5B">
        <w:rPr>
          <w:b w:val="0"/>
        </w:rPr>
        <w:t>Соотносить выполненное задание  с образцом, предложенным учителем.</w:t>
      </w:r>
    </w:p>
    <w:p w:rsidR="006420B2" w:rsidRPr="00013A5B" w:rsidRDefault="006420B2" w:rsidP="00400E9B">
      <w:pPr>
        <w:pStyle w:val="afb"/>
        <w:numPr>
          <w:ilvl w:val="0"/>
          <w:numId w:val="83"/>
        </w:numPr>
        <w:spacing w:line="264" w:lineRule="auto"/>
        <w:ind w:firstLine="284"/>
        <w:jc w:val="both"/>
        <w:rPr>
          <w:b w:val="0"/>
        </w:rPr>
      </w:pPr>
      <w:r w:rsidRPr="00013A5B">
        <w:rPr>
          <w:b w:val="0"/>
        </w:rPr>
        <w:t xml:space="preserve">Использовать в работе простейшие  инструменты  </w:t>
      </w:r>
    </w:p>
    <w:p w:rsidR="006420B2" w:rsidRPr="00013A5B" w:rsidRDefault="006420B2" w:rsidP="00400E9B">
      <w:pPr>
        <w:pStyle w:val="afb"/>
        <w:numPr>
          <w:ilvl w:val="0"/>
          <w:numId w:val="83"/>
        </w:numPr>
        <w:spacing w:line="264" w:lineRule="auto"/>
        <w:ind w:firstLine="284"/>
        <w:jc w:val="both"/>
        <w:rPr>
          <w:b w:val="0"/>
        </w:rPr>
      </w:pPr>
      <w:r w:rsidRPr="00013A5B">
        <w:rPr>
          <w:b w:val="0"/>
        </w:rPr>
        <w:t>Корректировать выполнение задания в дальнейшем.</w:t>
      </w:r>
    </w:p>
    <w:p w:rsidR="006420B2" w:rsidRPr="00013A5B" w:rsidRDefault="006420B2" w:rsidP="00400E9B">
      <w:pPr>
        <w:pStyle w:val="afd"/>
        <w:numPr>
          <w:ilvl w:val="0"/>
          <w:numId w:val="83"/>
        </w:numPr>
        <w:spacing w:after="0" w:line="240" w:lineRule="auto"/>
        <w:ind w:firstLine="284"/>
        <w:jc w:val="both"/>
        <w:rPr>
          <w:rFonts w:ascii="Times New Roman" w:eastAsia="Times New Roman" w:hAnsi="Times New Roman"/>
          <w:sz w:val="24"/>
          <w:szCs w:val="24"/>
          <w:u w:val="single"/>
        </w:rPr>
      </w:pPr>
      <w:r w:rsidRPr="00013A5B">
        <w:rPr>
          <w:rFonts w:ascii="Times New Roman" w:hAnsi="Times New Roman"/>
          <w:sz w:val="24"/>
          <w:szCs w:val="24"/>
        </w:rPr>
        <w:t xml:space="preserve">Оценка своего задания по следующим параметрам: легко выполнять, возникли сложности при выполнении. </w:t>
      </w:r>
    </w:p>
    <w:p w:rsidR="006420B2" w:rsidRPr="00013A5B" w:rsidRDefault="006420B2" w:rsidP="00400E9B">
      <w:pPr>
        <w:ind w:left="720" w:firstLine="284"/>
        <w:jc w:val="both"/>
        <w:rPr>
          <w:b/>
          <w:u w:val="single"/>
        </w:rPr>
      </w:pPr>
      <w:r w:rsidRPr="00013A5B">
        <w:rPr>
          <w:b/>
          <w:u w:val="single"/>
        </w:rPr>
        <w:t>Познавательные</w:t>
      </w:r>
    </w:p>
    <w:p w:rsidR="006420B2" w:rsidRPr="00013A5B" w:rsidRDefault="006420B2" w:rsidP="00400E9B">
      <w:pPr>
        <w:pStyle w:val="afb"/>
        <w:numPr>
          <w:ilvl w:val="0"/>
          <w:numId w:val="84"/>
        </w:numPr>
        <w:spacing w:line="264" w:lineRule="auto"/>
        <w:ind w:firstLine="284"/>
        <w:jc w:val="both"/>
        <w:rPr>
          <w:b w:val="0"/>
        </w:rPr>
      </w:pPr>
      <w:r w:rsidRPr="00013A5B">
        <w:rPr>
          <w:b w:val="0"/>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6420B2" w:rsidRPr="00013A5B" w:rsidRDefault="006420B2" w:rsidP="00400E9B">
      <w:pPr>
        <w:pStyle w:val="afb"/>
        <w:numPr>
          <w:ilvl w:val="0"/>
          <w:numId w:val="84"/>
        </w:numPr>
        <w:spacing w:line="264" w:lineRule="auto"/>
        <w:ind w:firstLine="284"/>
        <w:jc w:val="both"/>
        <w:rPr>
          <w:b w:val="0"/>
        </w:rPr>
      </w:pPr>
      <w:r w:rsidRPr="00013A5B">
        <w:rPr>
          <w:b w:val="0"/>
        </w:rPr>
        <w:t>Отвечать на простые  и сложные вопросы учителя, самим задавать вопросы, находить нужную информацию в учебнике.</w:t>
      </w:r>
    </w:p>
    <w:p w:rsidR="006420B2" w:rsidRPr="00013A5B" w:rsidRDefault="006420B2" w:rsidP="00400E9B">
      <w:pPr>
        <w:pStyle w:val="afb"/>
        <w:numPr>
          <w:ilvl w:val="0"/>
          <w:numId w:val="84"/>
        </w:numPr>
        <w:spacing w:line="264" w:lineRule="auto"/>
        <w:ind w:firstLine="284"/>
        <w:jc w:val="both"/>
        <w:rPr>
          <w:b w:val="0"/>
        </w:rPr>
      </w:pPr>
      <w:r w:rsidRPr="00013A5B">
        <w:rPr>
          <w:b w:val="0"/>
        </w:rPr>
        <w:t xml:space="preserve">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6420B2" w:rsidRPr="00013A5B" w:rsidRDefault="006420B2" w:rsidP="00400E9B">
      <w:pPr>
        <w:pStyle w:val="afb"/>
        <w:numPr>
          <w:ilvl w:val="0"/>
          <w:numId w:val="84"/>
        </w:numPr>
        <w:spacing w:line="264" w:lineRule="auto"/>
        <w:ind w:firstLine="284"/>
        <w:jc w:val="both"/>
        <w:rPr>
          <w:b w:val="0"/>
        </w:rPr>
      </w:pPr>
      <w:r w:rsidRPr="00013A5B">
        <w:rPr>
          <w:b w:val="0"/>
        </w:rPr>
        <w:t>Подробно пересказывать прочитанное или прослушанное;  составлять простой план .</w:t>
      </w:r>
    </w:p>
    <w:p w:rsidR="006420B2" w:rsidRPr="00013A5B" w:rsidRDefault="006420B2" w:rsidP="00400E9B">
      <w:pPr>
        <w:pStyle w:val="afb"/>
        <w:numPr>
          <w:ilvl w:val="0"/>
          <w:numId w:val="84"/>
        </w:numPr>
        <w:spacing w:line="264" w:lineRule="auto"/>
        <w:ind w:firstLine="284"/>
        <w:jc w:val="both"/>
        <w:rPr>
          <w:b w:val="0"/>
        </w:rPr>
      </w:pPr>
      <w:r w:rsidRPr="00013A5B">
        <w:rPr>
          <w:b w:val="0"/>
        </w:rPr>
        <w:t xml:space="preserve">Определять,  в каких источниках  можно  найти  необходимую информацию для  выполнения задания. </w:t>
      </w:r>
    </w:p>
    <w:p w:rsidR="006420B2" w:rsidRPr="00013A5B" w:rsidRDefault="006420B2" w:rsidP="00400E9B">
      <w:pPr>
        <w:pStyle w:val="afd"/>
        <w:numPr>
          <w:ilvl w:val="0"/>
          <w:numId w:val="84"/>
        </w:numPr>
        <w:spacing w:after="0" w:line="264" w:lineRule="auto"/>
        <w:ind w:firstLine="284"/>
        <w:jc w:val="both"/>
        <w:rPr>
          <w:rFonts w:ascii="Times New Roman" w:hAnsi="Times New Roman"/>
          <w:sz w:val="24"/>
          <w:szCs w:val="24"/>
        </w:rPr>
      </w:pPr>
      <w:r w:rsidRPr="00013A5B">
        <w:rPr>
          <w:rFonts w:ascii="Times New Roman" w:hAnsi="Times New Roman"/>
          <w:sz w:val="24"/>
          <w:szCs w:val="24"/>
        </w:rPr>
        <w:t>Находить необходимую информацию,  как в учебнике, так и в  словарях в учебнике.</w:t>
      </w:r>
    </w:p>
    <w:p w:rsidR="006420B2" w:rsidRPr="00013A5B" w:rsidRDefault="006420B2" w:rsidP="00400E9B">
      <w:pPr>
        <w:pStyle w:val="afd"/>
        <w:numPr>
          <w:ilvl w:val="0"/>
          <w:numId w:val="84"/>
        </w:numPr>
        <w:spacing w:after="0" w:line="264" w:lineRule="auto"/>
        <w:ind w:firstLine="284"/>
        <w:jc w:val="both"/>
        <w:rPr>
          <w:rFonts w:ascii="Times New Roman" w:hAnsi="Times New Roman"/>
          <w:sz w:val="24"/>
          <w:szCs w:val="24"/>
        </w:rPr>
      </w:pPr>
      <w:r w:rsidRPr="00013A5B">
        <w:rPr>
          <w:rFonts w:ascii="Times New Roman" w:hAnsi="Times New Roman"/>
          <w:sz w:val="24"/>
          <w:szCs w:val="24"/>
        </w:rPr>
        <w:t>Наблюдать и делать самостоятельные   простые выводы</w:t>
      </w:r>
    </w:p>
    <w:p w:rsidR="006420B2" w:rsidRPr="006420B2" w:rsidRDefault="006420B2" w:rsidP="006420B2">
      <w:pPr>
        <w:ind w:firstLine="284"/>
        <w:rPr>
          <w:b/>
          <w:u w:val="single"/>
          <w:lang w:val="ru-RU"/>
        </w:rPr>
      </w:pPr>
      <w:r w:rsidRPr="006420B2">
        <w:rPr>
          <w:b/>
          <w:u w:val="single"/>
          <w:lang w:val="ru-RU"/>
        </w:rPr>
        <w:t>Планируемые предметные  результаты :</w:t>
      </w:r>
    </w:p>
    <w:p w:rsidR="006420B2" w:rsidRPr="00013A5B" w:rsidRDefault="006420B2" w:rsidP="006420B2">
      <w:pPr>
        <w:pStyle w:val="Standard"/>
        <w:shd w:val="clear" w:color="auto" w:fill="FFFFFF"/>
        <w:ind w:firstLine="284"/>
        <w:jc w:val="both"/>
        <w:rPr>
          <w:rFonts w:cs="Times New Roman"/>
        </w:rPr>
      </w:pPr>
      <w:r w:rsidRPr="00013A5B">
        <w:rPr>
          <w:color w:val="000000"/>
        </w:rPr>
        <w:t xml:space="preserve">К концу 2 класса </w:t>
      </w:r>
      <w:r w:rsidRPr="00013A5B">
        <w:rPr>
          <w:rFonts w:cs="Times New Roman"/>
          <w:color w:val="000000"/>
        </w:rPr>
        <w:t>учащиеся</w:t>
      </w:r>
      <w:r w:rsidRPr="00013A5B">
        <w:rPr>
          <w:rFonts w:cs="Times New Roman"/>
          <w:b/>
          <w:bCs/>
          <w:i/>
          <w:iCs/>
          <w:color w:val="000000"/>
        </w:rPr>
        <w:t xml:space="preserve"> будут  знать:</w:t>
      </w:r>
    </w:p>
    <w:p w:rsidR="006420B2" w:rsidRPr="00013A5B" w:rsidRDefault="006420B2" w:rsidP="00214654">
      <w:pPr>
        <w:pStyle w:val="Standard"/>
        <w:numPr>
          <w:ilvl w:val="0"/>
          <w:numId w:val="94"/>
        </w:numPr>
        <w:shd w:val="clear" w:color="auto" w:fill="FFFFFF"/>
        <w:tabs>
          <w:tab w:val="left" w:pos="720"/>
        </w:tabs>
        <w:autoSpaceDN w:val="0"/>
        <w:ind w:firstLine="284"/>
        <w:jc w:val="both"/>
        <w:rPr>
          <w:color w:val="000000"/>
        </w:rPr>
      </w:pPr>
      <w:r w:rsidRPr="00013A5B">
        <w:rPr>
          <w:color w:val="000000"/>
        </w:rPr>
        <w:t>неживая и живая природа; растения дикорастущие и культурные; деревья, кустарники, травы; животные дикие и домашние; насекомые, рыбы, птицы, звери; основные приз</w:t>
      </w:r>
      <w:r w:rsidRPr="00013A5B">
        <w:rPr>
          <w:color w:val="000000"/>
        </w:rPr>
        <w:softHyphen/>
        <w:t>наки времен года; некоторые охраняемые растения и живот</w:t>
      </w:r>
      <w:r w:rsidRPr="00013A5B">
        <w:rPr>
          <w:color w:val="000000"/>
        </w:rPr>
        <w:softHyphen/>
        <w:t>ные своей местности; правила поведения в природе; основ</w:t>
      </w:r>
      <w:r w:rsidRPr="00013A5B">
        <w:rPr>
          <w:color w:val="000000"/>
        </w:rPr>
        <w:softHyphen/>
        <w:t>ные сведения о своем городе (селе); домашний адрес; виды транспорта; наиболее распространенные профессии;</w:t>
      </w:r>
    </w:p>
    <w:p w:rsidR="006420B2" w:rsidRPr="00013A5B" w:rsidRDefault="006420B2" w:rsidP="00214654">
      <w:pPr>
        <w:pStyle w:val="Standard"/>
        <w:numPr>
          <w:ilvl w:val="0"/>
          <w:numId w:val="94"/>
        </w:numPr>
        <w:shd w:val="clear" w:color="auto" w:fill="FFFFFF"/>
        <w:tabs>
          <w:tab w:val="left" w:pos="720"/>
        </w:tabs>
        <w:autoSpaceDN w:val="0"/>
        <w:ind w:firstLine="284"/>
        <w:jc w:val="both"/>
        <w:rPr>
          <w:color w:val="000000"/>
        </w:rPr>
      </w:pPr>
      <w:r w:rsidRPr="00013A5B">
        <w:rPr>
          <w:color w:val="000000"/>
        </w:rPr>
        <w:t>строение тела человека; правила личной гигиены; прави</w:t>
      </w:r>
      <w:r w:rsidRPr="00013A5B">
        <w:rPr>
          <w:color w:val="000000"/>
        </w:rPr>
        <w:softHyphen/>
        <w:t>ла безопасного поведения на улице, в быту, на воде, при контактах с людьми;</w:t>
      </w:r>
    </w:p>
    <w:p w:rsidR="006420B2" w:rsidRPr="00013A5B" w:rsidRDefault="006420B2" w:rsidP="00214654">
      <w:pPr>
        <w:pStyle w:val="Standard"/>
        <w:numPr>
          <w:ilvl w:val="0"/>
          <w:numId w:val="94"/>
        </w:numPr>
        <w:shd w:val="clear" w:color="auto" w:fill="FFFFFF"/>
        <w:tabs>
          <w:tab w:val="left" w:pos="720"/>
        </w:tabs>
        <w:autoSpaceDN w:val="0"/>
        <w:ind w:firstLine="284"/>
        <w:jc w:val="both"/>
        <w:rPr>
          <w:color w:val="000000"/>
        </w:rPr>
      </w:pPr>
      <w:r w:rsidRPr="00013A5B">
        <w:rPr>
          <w:color w:val="000000"/>
        </w:rPr>
        <w:t>имена и отчества родителей; основные формы привет</w:t>
      </w:r>
      <w:r w:rsidRPr="00013A5B">
        <w:rPr>
          <w:color w:val="000000"/>
        </w:rPr>
        <w:softHyphen/>
        <w:t>ствия, просьбы, благодарности, извинения, прощания; куль</w:t>
      </w:r>
      <w:r w:rsidRPr="00013A5B">
        <w:rPr>
          <w:color w:val="000000"/>
        </w:rPr>
        <w:softHyphen/>
        <w:t>тура поведения в общественных местах;</w:t>
      </w:r>
    </w:p>
    <w:p w:rsidR="006420B2" w:rsidRPr="00013A5B" w:rsidRDefault="006420B2" w:rsidP="00214654">
      <w:pPr>
        <w:pStyle w:val="Standard"/>
        <w:numPr>
          <w:ilvl w:val="0"/>
          <w:numId w:val="94"/>
        </w:numPr>
        <w:tabs>
          <w:tab w:val="left" w:pos="720"/>
        </w:tabs>
        <w:autoSpaceDN w:val="0"/>
        <w:ind w:firstLine="284"/>
        <w:jc w:val="both"/>
        <w:rPr>
          <w:color w:val="000000"/>
        </w:rPr>
      </w:pPr>
      <w:r w:rsidRPr="00013A5B">
        <w:rPr>
          <w:color w:val="000000"/>
        </w:rPr>
        <w:t>правила безопасности движения (в частности, касающейся пешеходов и пассажиров транспортных средств);</w:t>
      </w:r>
    </w:p>
    <w:p w:rsidR="006420B2" w:rsidRPr="00013A5B" w:rsidRDefault="006420B2" w:rsidP="00214654">
      <w:pPr>
        <w:pStyle w:val="Standard"/>
        <w:numPr>
          <w:ilvl w:val="0"/>
          <w:numId w:val="94"/>
        </w:numPr>
        <w:shd w:val="clear" w:color="auto" w:fill="FFFFFF"/>
        <w:tabs>
          <w:tab w:val="left" w:pos="720"/>
        </w:tabs>
        <w:autoSpaceDN w:val="0"/>
        <w:ind w:firstLine="284"/>
        <w:jc w:val="both"/>
        <w:rPr>
          <w:color w:val="000000"/>
        </w:rPr>
      </w:pPr>
      <w:r w:rsidRPr="00013A5B">
        <w:rPr>
          <w:color w:val="000000"/>
        </w:rPr>
        <w:t>основные стороны горизонта; устройство и назначение компаса; основные формы земной поверхности: равнины и горы; основные виды естественных водоемов; части реки;</w:t>
      </w:r>
    </w:p>
    <w:p w:rsidR="006420B2" w:rsidRPr="00013A5B" w:rsidRDefault="006420B2" w:rsidP="00214654">
      <w:pPr>
        <w:pStyle w:val="Standard"/>
        <w:numPr>
          <w:ilvl w:val="0"/>
          <w:numId w:val="94"/>
        </w:numPr>
        <w:shd w:val="clear" w:color="auto" w:fill="FFFFFF"/>
        <w:tabs>
          <w:tab w:val="left" w:pos="720"/>
        </w:tabs>
        <w:autoSpaceDN w:val="0"/>
        <w:ind w:firstLine="284"/>
        <w:jc w:val="both"/>
        <w:rPr>
          <w:color w:val="000000"/>
        </w:rPr>
      </w:pPr>
      <w:r w:rsidRPr="00013A5B">
        <w:rPr>
          <w:color w:val="000000"/>
        </w:rPr>
        <w:t>названия нашей страны и ее столицы, некоторых других городов России; названия нескольких стран мира; государ</w:t>
      </w:r>
      <w:r w:rsidRPr="00013A5B">
        <w:rPr>
          <w:color w:val="000000"/>
        </w:rPr>
        <w:softHyphen/>
        <w:t>ственные символы России.</w:t>
      </w:r>
    </w:p>
    <w:p w:rsidR="006420B2" w:rsidRPr="00013A5B" w:rsidRDefault="006420B2" w:rsidP="006420B2">
      <w:pPr>
        <w:pStyle w:val="Standard"/>
        <w:shd w:val="clear" w:color="auto" w:fill="FFFFFF"/>
        <w:ind w:firstLine="284"/>
        <w:jc w:val="both"/>
      </w:pPr>
      <w:r w:rsidRPr="00013A5B">
        <w:rPr>
          <w:color w:val="000000"/>
        </w:rPr>
        <w:t>Учащиеся</w:t>
      </w:r>
      <w:r w:rsidRPr="00013A5B">
        <w:rPr>
          <w:b/>
          <w:bCs/>
          <w:i/>
          <w:iCs/>
          <w:color w:val="000000"/>
        </w:rPr>
        <w:t>:</w:t>
      </w:r>
    </w:p>
    <w:p w:rsidR="006420B2" w:rsidRPr="00013A5B" w:rsidRDefault="006420B2" w:rsidP="00214654">
      <w:pPr>
        <w:pStyle w:val="Standard"/>
        <w:numPr>
          <w:ilvl w:val="0"/>
          <w:numId w:val="89"/>
        </w:numPr>
        <w:shd w:val="clear" w:color="auto" w:fill="FFFFFF"/>
        <w:tabs>
          <w:tab w:val="left" w:pos="-284"/>
        </w:tabs>
        <w:autoSpaceDN w:val="0"/>
        <w:ind w:firstLine="284"/>
        <w:jc w:val="both"/>
        <w:rPr>
          <w:color w:val="000000"/>
        </w:rPr>
      </w:pPr>
      <w:r w:rsidRPr="00013A5B">
        <w:rPr>
          <w:color w:val="000000"/>
        </w:rPr>
        <w:t>различать объекты природы и предметы, созданные чело</w:t>
      </w:r>
      <w:r w:rsidRPr="00013A5B">
        <w:rPr>
          <w:color w:val="000000"/>
        </w:rPr>
        <w:softHyphen/>
        <w:t>веком, объекты неживой и живой природы; различать изу</w:t>
      </w:r>
      <w:r w:rsidRPr="00013A5B">
        <w:rPr>
          <w:color w:val="000000"/>
        </w:rPr>
        <w:softHyphen/>
        <w:t>ченные группы растений и животных; распознавать изученные растения, животных (по нескольку представителей каж</w:t>
      </w:r>
      <w:r w:rsidRPr="00013A5B">
        <w:rPr>
          <w:color w:val="000000"/>
        </w:rPr>
        <w:softHyphen/>
        <w:t>дой группы); вести наблюдения в природе под руководством учителя, воспитателя группы продленного дня; выполнять правила поведения в природе;</w:t>
      </w:r>
    </w:p>
    <w:p w:rsidR="006420B2" w:rsidRPr="00013A5B" w:rsidRDefault="006420B2" w:rsidP="00214654">
      <w:pPr>
        <w:pStyle w:val="Standard"/>
        <w:numPr>
          <w:ilvl w:val="0"/>
          <w:numId w:val="89"/>
        </w:numPr>
        <w:shd w:val="clear" w:color="auto" w:fill="FFFFFF"/>
        <w:tabs>
          <w:tab w:val="left" w:pos="720"/>
        </w:tabs>
        <w:autoSpaceDN w:val="0"/>
        <w:ind w:firstLine="284"/>
        <w:jc w:val="both"/>
        <w:rPr>
          <w:color w:val="000000"/>
        </w:rPr>
      </w:pPr>
      <w:r w:rsidRPr="00013A5B">
        <w:rPr>
          <w:color w:val="000000"/>
        </w:rPr>
        <w:t>различать изученные виды транспорта, вести наблюдения за жизнью города (села), трудом людей под руководством учителя, воспитателя группы продленного дня;</w:t>
      </w:r>
    </w:p>
    <w:p w:rsidR="006420B2" w:rsidRPr="00013A5B" w:rsidRDefault="006420B2" w:rsidP="00214654">
      <w:pPr>
        <w:pStyle w:val="Standard"/>
        <w:numPr>
          <w:ilvl w:val="0"/>
          <w:numId w:val="89"/>
        </w:numPr>
        <w:shd w:val="clear" w:color="auto" w:fill="FFFFFF"/>
        <w:tabs>
          <w:tab w:val="left" w:pos="720"/>
        </w:tabs>
        <w:autoSpaceDN w:val="0"/>
        <w:ind w:firstLine="284"/>
        <w:jc w:val="both"/>
      </w:pPr>
      <w:r w:rsidRPr="00013A5B">
        <w:t xml:space="preserve">соблюдать правила </w:t>
      </w:r>
      <w:r w:rsidRPr="00013A5B">
        <w:rPr>
          <w:color w:val="000000"/>
        </w:rPr>
        <w:t>безопасности движения (в частности, касающейся пешеходов и пассажиров транспортных средств);</w:t>
      </w:r>
    </w:p>
    <w:p w:rsidR="006420B2" w:rsidRPr="00013A5B" w:rsidRDefault="006420B2" w:rsidP="00214654">
      <w:pPr>
        <w:pStyle w:val="Standard"/>
        <w:numPr>
          <w:ilvl w:val="0"/>
          <w:numId w:val="89"/>
        </w:numPr>
        <w:shd w:val="clear" w:color="auto" w:fill="FFFFFF"/>
        <w:tabs>
          <w:tab w:val="left" w:pos="720"/>
        </w:tabs>
        <w:autoSpaceDN w:val="0"/>
        <w:ind w:firstLine="284"/>
        <w:jc w:val="both"/>
        <w:rPr>
          <w:color w:val="000000"/>
        </w:rPr>
      </w:pPr>
      <w:r w:rsidRPr="00013A5B">
        <w:rPr>
          <w:color w:val="000000"/>
        </w:rPr>
        <w:t>выполнять правила личной гигиены и безопасного пове</w:t>
      </w:r>
      <w:r w:rsidRPr="00013A5B">
        <w:rPr>
          <w:color w:val="000000"/>
        </w:rPr>
        <w:softHyphen/>
        <w:t>дения на улице и в быту;</w:t>
      </w:r>
    </w:p>
    <w:p w:rsidR="006420B2" w:rsidRPr="00013A5B" w:rsidRDefault="006420B2" w:rsidP="00214654">
      <w:pPr>
        <w:pStyle w:val="Standard"/>
        <w:numPr>
          <w:ilvl w:val="0"/>
          <w:numId w:val="89"/>
        </w:numPr>
        <w:shd w:val="clear" w:color="auto" w:fill="FFFFFF"/>
        <w:tabs>
          <w:tab w:val="left" w:pos="720"/>
        </w:tabs>
        <w:autoSpaceDN w:val="0"/>
        <w:ind w:firstLine="284"/>
        <w:jc w:val="both"/>
        <w:rPr>
          <w:color w:val="000000"/>
        </w:rPr>
      </w:pPr>
      <w:r w:rsidRPr="00013A5B">
        <w:rPr>
          <w:color w:val="000000"/>
        </w:rPr>
        <w:t>использовать основные формы приветствия, просьбы и т. д. в отношениях с другими людьми; выполнять правила пове</w:t>
      </w:r>
      <w:r w:rsidRPr="00013A5B">
        <w:rPr>
          <w:color w:val="000000"/>
        </w:rPr>
        <w:softHyphen/>
        <w:t>дения в общественных местах;</w:t>
      </w:r>
    </w:p>
    <w:p w:rsidR="006420B2" w:rsidRPr="00013A5B" w:rsidRDefault="006420B2" w:rsidP="00214654">
      <w:pPr>
        <w:pStyle w:val="Standard"/>
        <w:numPr>
          <w:ilvl w:val="0"/>
          <w:numId w:val="89"/>
        </w:numPr>
        <w:shd w:val="clear" w:color="auto" w:fill="FFFFFF"/>
        <w:tabs>
          <w:tab w:val="left" w:pos="720"/>
        </w:tabs>
        <w:autoSpaceDN w:val="0"/>
        <w:ind w:firstLine="284"/>
        <w:jc w:val="both"/>
        <w:rPr>
          <w:color w:val="000000"/>
        </w:rPr>
      </w:pPr>
      <w:r w:rsidRPr="00013A5B">
        <w:rPr>
          <w:color w:val="000000"/>
        </w:rPr>
        <w:t>определять основные стороны горизонта с помощью компаса;</w:t>
      </w:r>
    </w:p>
    <w:p w:rsidR="006420B2" w:rsidRPr="00013A5B" w:rsidRDefault="006420B2" w:rsidP="00214654">
      <w:pPr>
        <w:pStyle w:val="Standard"/>
        <w:numPr>
          <w:ilvl w:val="0"/>
          <w:numId w:val="89"/>
        </w:numPr>
        <w:shd w:val="clear" w:color="auto" w:fill="FFFFFF"/>
        <w:tabs>
          <w:tab w:val="left" w:pos="720"/>
        </w:tabs>
        <w:autoSpaceDN w:val="0"/>
        <w:ind w:firstLine="284"/>
        <w:jc w:val="both"/>
        <w:rPr>
          <w:color w:val="000000"/>
        </w:rPr>
      </w:pPr>
      <w:r w:rsidRPr="00013A5B">
        <w:rPr>
          <w:color w:val="000000"/>
        </w:rPr>
        <w:t>приводить примеры достопримечательностей родного края, Москвы, Санкт-Петербурга.</w:t>
      </w:r>
    </w:p>
    <w:p w:rsidR="006420B2" w:rsidRDefault="006420B2" w:rsidP="007541FB">
      <w:pPr>
        <w:jc w:val="center"/>
        <w:rPr>
          <w:rFonts w:eastAsia="Calibri"/>
          <w:b/>
          <w:sz w:val="28"/>
          <w:lang w:val="ru-RU"/>
        </w:rPr>
      </w:pPr>
      <w:r>
        <w:rPr>
          <w:rFonts w:eastAsia="Calibri"/>
          <w:b/>
          <w:sz w:val="28"/>
          <w:lang w:val="ru-RU"/>
        </w:rPr>
        <w:t>3 класс</w:t>
      </w:r>
    </w:p>
    <w:p w:rsidR="006420B2" w:rsidRPr="006420B2" w:rsidRDefault="006420B2" w:rsidP="006420B2">
      <w:pPr>
        <w:tabs>
          <w:tab w:val="left" w:pos="928"/>
        </w:tabs>
        <w:spacing w:before="240"/>
        <w:ind w:left="928"/>
        <w:jc w:val="center"/>
        <w:rPr>
          <w:b/>
          <w:sz w:val="28"/>
          <w:szCs w:val="22"/>
          <w:lang w:val="ru-RU"/>
        </w:rPr>
      </w:pPr>
      <w:r w:rsidRPr="006420B2">
        <w:rPr>
          <w:b/>
          <w:sz w:val="28"/>
          <w:szCs w:val="22"/>
          <w:lang w:val="ru-RU"/>
        </w:rPr>
        <w:t xml:space="preserve">Содержание </w:t>
      </w:r>
    </w:p>
    <w:p w:rsidR="006420B2" w:rsidRPr="006420B2" w:rsidRDefault="006420B2" w:rsidP="006420B2">
      <w:pPr>
        <w:shd w:val="clear" w:color="auto" w:fill="FFFFFF"/>
        <w:jc w:val="center"/>
        <w:rPr>
          <w:bCs/>
          <w:color w:val="000000"/>
          <w:lang w:val="ru-RU"/>
        </w:rPr>
      </w:pPr>
      <w:r w:rsidRPr="006420B2">
        <w:rPr>
          <w:b/>
          <w:bCs/>
          <w:color w:val="000000"/>
          <w:lang w:val="ru-RU"/>
        </w:rPr>
        <w:t>Человек и природа</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Природа —</w:t>
      </w:r>
      <w:r w:rsidRPr="006420B2">
        <w:rPr>
          <w:bCs/>
          <w:color w:val="000000"/>
          <w:lang w:val="ru-RU"/>
        </w:rPr>
        <w:t xml:space="preserve">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Вещество —</w:t>
      </w:r>
      <w:r w:rsidRPr="006420B2">
        <w:rPr>
          <w:bCs/>
          <w:color w:val="000000"/>
          <w:lang w:val="ru-RU"/>
        </w:rPr>
        <w:t xml:space="preserve">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Звёзды и планеты</w:t>
      </w:r>
      <w:r w:rsidRPr="006420B2">
        <w:rPr>
          <w:bCs/>
          <w:color w:val="000000"/>
          <w:lang w:val="ru-RU"/>
        </w:rPr>
        <w:t xml:space="preserve">.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rsidR="006420B2" w:rsidRPr="006420B2" w:rsidRDefault="006420B2" w:rsidP="006420B2">
      <w:pPr>
        <w:shd w:val="clear" w:color="auto" w:fill="FFFFFF"/>
        <w:ind w:firstLine="708"/>
        <w:jc w:val="both"/>
        <w:rPr>
          <w:bCs/>
          <w:color w:val="000000"/>
          <w:lang w:val="ru-RU"/>
        </w:rPr>
      </w:pPr>
      <w:r w:rsidRPr="006420B2">
        <w:rPr>
          <w:bCs/>
          <w:color w:val="000000"/>
          <w:lang w:val="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Погода, её составляющие</w:t>
      </w:r>
      <w:r w:rsidRPr="006420B2">
        <w:rPr>
          <w:bCs/>
          <w:color w:val="000000"/>
          <w:lang w:val="ru-RU"/>
        </w:rPr>
        <w:t xml:space="preserve"> (температура воздуха, облачность, осадки, ветер). Наблюдение за погодой своего края. Предсказание погоды и его значение в жизни людей.</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Формы земной поверхности</w:t>
      </w:r>
      <w:r w:rsidRPr="006420B2">
        <w:rPr>
          <w:bCs/>
          <w:color w:val="000000"/>
          <w:lang w:val="ru-RU"/>
        </w:rPr>
        <w:t>: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Водные богатства, их разнообразие</w:t>
      </w:r>
      <w:r w:rsidRPr="006420B2">
        <w:rPr>
          <w:bCs/>
          <w:color w:val="000000"/>
          <w:lang w:val="ru-RU"/>
        </w:rPr>
        <w:t xml:space="preserve"> (океан, море, река, озеро, пруд); использование человеком. Водные богатства родного края (названия, краткая характеристика на основе наблюдений).</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 xml:space="preserve">Воздух </w:t>
      </w:r>
      <w:r w:rsidRPr="006420B2">
        <w:rPr>
          <w:bCs/>
          <w:color w:val="000000"/>
          <w:lang w:val="ru-RU"/>
        </w:rPr>
        <w:t>— смесь газов. Свойства воздуха. Значение воздуха для растений, животных, человека.</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Вода</w:t>
      </w:r>
      <w:r w:rsidRPr="006420B2">
        <w:rPr>
          <w:bCs/>
          <w:color w:val="000000"/>
          <w:lang w:val="ru-RU"/>
        </w:rPr>
        <w:t>.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Горные породы и минералы</w:t>
      </w:r>
      <w:r w:rsidRPr="006420B2">
        <w:rPr>
          <w:bCs/>
          <w:color w:val="000000"/>
          <w:lang w:val="ru-RU"/>
        </w:rPr>
        <w:t>.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Почва, её состав</w:t>
      </w:r>
      <w:r w:rsidRPr="006420B2">
        <w:rPr>
          <w:bCs/>
          <w:color w:val="000000"/>
          <w:lang w:val="ru-RU"/>
        </w:rPr>
        <w:t>, значение для живой природы и для хозяй</w:t>
      </w:r>
      <w:r w:rsidRPr="006420B2">
        <w:rPr>
          <w:bCs/>
          <w:color w:val="000000"/>
          <w:lang w:val="ru-RU"/>
        </w:rPr>
        <w:softHyphen/>
        <w:t>ственной жизни человека.</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Растения, их разнообразие</w:t>
      </w:r>
      <w:r w:rsidRPr="006420B2">
        <w:rPr>
          <w:bCs/>
          <w:color w:val="000000"/>
          <w:lang w:val="ru-RU"/>
        </w:rPr>
        <w:t>.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Грибы, их разнообразие</w:t>
      </w:r>
      <w:r w:rsidRPr="006420B2">
        <w:rPr>
          <w:bCs/>
          <w:color w:val="000000"/>
          <w:lang w:val="ru-RU"/>
        </w:rPr>
        <w:t>, значение в природе и жизни людей; съедобные и ядовитые грибы. Правила сбора грибов.</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Животные, их разнообразие</w:t>
      </w:r>
      <w:r w:rsidRPr="006420B2">
        <w:rPr>
          <w:bCs/>
          <w:color w:val="000000"/>
          <w:lang w:val="ru-RU"/>
        </w:rPr>
        <w:t>.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6420B2">
        <w:rPr>
          <w:bCs/>
          <w:color w:val="000000"/>
          <w:lang w:val="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Лес, луг, водоём</w:t>
      </w:r>
      <w:r w:rsidRPr="006420B2">
        <w:rPr>
          <w:bCs/>
          <w:color w:val="000000"/>
          <w:lang w:val="ru-RU"/>
        </w:rPr>
        <w:t xml:space="preserve">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Природные зоны России</w:t>
      </w:r>
      <w:r w:rsidRPr="006420B2">
        <w:rPr>
          <w:bCs/>
          <w:color w:val="000000"/>
          <w:lang w:val="ru-RU"/>
        </w:rPr>
        <w:t>: общее представление, основные природные зоны (природные условия, растительный и живот</w:t>
      </w:r>
      <w:r w:rsidRPr="006420B2">
        <w:rPr>
          <w:bCs/>
          <w:color w:val="000000"/>
          <w:lang w:val="ru-RU"/>
        </w:rPr>
        <w:softHyphen/>
        <w:t>ный мир, особенности труда и быта людей, влияние человека на природу изучаемых зон, охрана природы).</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Человек — часть природы</w:t>
      </w:r>
      <w:r w:rsidRPr="006420B2">
        <w:rPr>
          <w:bCs/>
          <w:color w:val="000000"/>
          <w:lang w:val="ru-RU"/>
        </w:rPr>
        <w:t>.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420B2" w:rsidRPr="006420B2" w:rsidRDefault="006420B2" w:rsidP="006420B2">
      <w:pPr>
        <w:shd w:val="clear" w:color="auto" w:fill="FFFFFF"/>
        <w:jc w:val="both"/>
        <w:rPr>
          <w:bCs/>
          <w:color w:val="000000"/>
          <w:lang w:val="ru-RU"/>
        </w:rPr>
      </w:pPr>
      <w:r w:rsidRPr="006420B2">
        <w:rPr>
          <w:bCs/>
          <w:color w:val="000000"/>
          <w:lang w:val="ru-RU"/>
        </w:rPr>
        <w:t>Всемирное наследие.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Общее представление о строении тела человека</w:t>
      </w:r>
      <w:r w:rsidRPr="006420B2">
        <w:rPr>
          <w:bCs/>
          <w:color w:val="000000"/>
          <w:lang w:val="ru-RU"/>
        </w:rPr>
        <w:t>.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p>
    <w:p w:rsidR="006420B2" w:rsidRPr="006420B2" w:rsidRDefault="006420B2" w:rsidP="006420B2">
      <w:pPr>
        <w:shd w:val="clear" w:color="auto" w:fill="FFFFFF"/>
        <w:jc w:val="both"/>
        <w:rPr>
          <w:bCs/>
          <w:color w:val="000000"/>
          <w:lang w:val="ru-RU"/>
        </w:rPr>
      </w:pPr>
    </w:p>
    <w:p w:rsidR="006420B2" w:rsidRPr="006420B2" w:rsidRDefault="006420B2" w:rsidP="006420B2">
      <w:pPr>
        <w:shd w:val="clear" w:color="auto" w:fill="FFFFFF"/>
        <w:jc w:val="center"/>
        <w:rPr>
          <w:b/>
          <w:bCs/>
          <w:color w:val="000000"/>
          <w:lang w:val="ru-RU"/>
        </w:rPr>
      </w:pPr>
      <w:r w:rsidRPr="006420B2">
        <w:rPr>
          <w:b/>
          <w:bCs/>
          <w:color w:val="000000"/>
          <w:lang w:val="ru-RU"/>
        </w:rPr>
        <w:t>Человек и общество</w:t>
      </w:r>
    </w:p>
    <w:p w:rsidR="006420B2" w:rsidRPr="006420B2" w:rsidRDefault="006420B2" w:rsidP="006420B2">
      <w:pPr>
        <w:shd w:val="clear" w:color="auto" w:fill="FFFFFF"/>
        <w:jc w:val="center"/>
        <w:rPr>
          <w:bCs/>
          <w:color w:val="000000"/>
          <w:lang w:val="ru-RU"/>
        </w:rPr>
      </w:pPr>
    </w:p>
    <w:p w:rsidR="006420B2" w:rsidRPr="006420B2" w:rsidRDefault="006420B2" w:rsidP="006420B2">
      <w:pPr>
        <w:shd w:val="clear" w:color="auto" w:fill="FFFFFF"/>
        <w:ind w:firstLine="708"/>
        <w:jc w:val="both"/>
        <w:rPr>
          <w:bCs/>
          <w:color w:val="000000"/>
          <w:lang w:val="ru-RU"/>
        </w:rPr>
      </w:pPr>
      <w:r w:rsidRPr="006420B2">
        <w:rPr>
          <w:b/>
          <w:bCs/>
          <w:color w:val="000000"/>
          <w:lang w:val="ru-RU"/>
        </w:rPr>
        <w:t>Общество</w:t>
      </w:r>
      <w:r w:rsidRPr="006420B2">
        <w:rPr>
          <w:bCs/>
          <w:color w:val="000000"/>
          <w:lang w:val="ru-RU"/>
        </w:rPr>
        <w:t xml:space="preserve">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 xml:space="preserve">Человек </w:t>
      </w:r>
      <w:r w:rsidRPr="006420B2">
        <w:rPr>
          <w:bCs/>
          <w:color w:val="000000"/>
          <w:lang w:val="ru-RU"/>
        </w:rPr>
        <w:t>—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 xml:space="preserve">Семья </w:t>
      </w:r>
      <w:r w:rsidRPr="006420B2">
        <w:rPr>
          <w:bCs/>
          <w:color w:val="000000"/>
          <w:lang w:val="ru-RU"/>
        </w:rPr>
        <w:t>—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Младший школьник</w:t>
      </w:r>
      <w:r w:rsidRPr="006420B2">
        <w:rPr>
          <w:bCs/>
          <w:color w:val="000000"/>
          <w:lang w:val="ru-RU"/>
        </w:rPr>
        <w:t>. Правила поведения в школе, на уроке. Обращение к учителю. Классный, школьный коллектив, совместная учёба, игры, отдых. Составление режима дня школьника.</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Друзья,</w:t>
      </w:r>
      <w:r w:rsidRPr="006420B2">
        <w:rPr>
          <w:bCs/>
          <w:color w:val="000000"/>
          <w:lang w:val="ru-RU"/>
        </w:rPr>
        <w:t xml:space="preserve">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Экономика, её составные части</w:t>
      </w:r>
      <w:r w:rsidRPr="006420B2">
        <w:rPr>
          <w:bCs/>
          <w:color w:val="000000"/>
          <w:lang w:val="ru-RU"/>
        </w:rPr>
        <w:t>: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Природные богатства и труд людей</w:t>
      </w:r>
      <w:r w:rsidRPr="006420B2">
        <w:rPr>
          <w:bCs/>
          <w:color w:val="000000"/>
          <w:lang w:val="ru-RU"/>
        </w:rPr>
        <w:t xml:space="preserve">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Общественный транспорт.</w:t>
      </w:r>
      <w:r w:rsidRPr="006420B2">
        <w:rPr>
          <w:bCs/>
          <w:color w:val="000000"/>
          <w:lang w:val="ru-RU"/>
        </w:rPr>
        <w:t xml:space="preserve">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Средства массовой информации</w:t>
      </w:r>
      <w:r w:rsidRPr="006420B2">
        <w:rPr>
          <w:bCs/>
          <w:color w:val="000000"/>
          <w:lang w:val="ru-RU"/>
        </w:rPr>
        <w:t>: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Наша Родина — Россия, Российская Федерация</w:t>
      </w:r>
      <w:r w:rsidRPr="006420B2">
        <w:rPr>
          <w:bCs/>
          <w:color w:val="000000"/>
          <w:lang w:val="ru-RU"/>
        </w:rPr>
        <w:t>.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Президент Российской Федерации — глава государства</w:t>
      </w:r>
      <w:r w:rsidRPr="006420B2">
        <w:rPr>
          <w:bCs/>
          <w:color w:val="000000"/>
          <w:lang w:val="ru-RU"/>
        </w:rPr>
        <w:t>. Ответственность главы государства за социальное и духовно-нравственное благополучие граждан.</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Праздник в жизни общества</w:t>
      </w:r>
      <w:r w:rsidRPr="006420B2">
        <w:rPr>
          <w:bCs/>
          <w:color w:val="000000"/>
          <w:lang w:val="ru-RU"/>
        </w:rPr>
        <w:t xml:space="preserve">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w:t>
      </w:r>
      <w:r w:rsidRPr="001D02B5">
        <w:rPr>
          <w:bCs/>
          <w:color w:val="000000"/>
        </w:rPr>
        <w:t> </w:t>
      </w:r>
      <w:r w:rsidRPr="006420B2">
        <w:rPr>
          <w:bCs/>
          <w:color w:val="000000"/>
          <w:lang w:val="ru-RU"/>
        </w:rPr>
        <w:t>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Россия на карте, государственная граница России</w:t>
      </w:r>
      <w:r w:rsidRPr="006420B2">
        <w:rPr>
          <w:bCs/>
          <w:color w:val="000000"/>
          <w:lang w:val="ru-RU"/>
        </w:rPr>
        <w:t>.</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Москва — столица России</w:t>
      </w:r>
      <w:r w:rsidRPr="006420B2">
        <w:rPr>
          <w:bCs/>
          <w:color w:val="000000"/>
          <w:lang w:val="ru-RU"/>
        </w:rPr>
        <w:t>. Святыни Москвы — святыни России. Достопримечательности Москвы: Кремль, Красная площадь, Большой театр и др. Характеристика отдельных истори</w:t>
      </w:r>
      <w:r w:rsidRPr="006420B2">
        <w:rPr>
          <w:bCs/>
          <w:color w:val="000000"/>
          <w:lang w:val="ru-RU"/>
        </w:rPr>
        <w:softHyphen/>
        <w:t>ческих событий, связанных с Москвой (основание Москвы, строительство Кремля и др.). Герб Москвы. Расположение Москвы на карте.</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Города России. Санкт-Петербург</w:t>
      </w:r>
      <w:r w:rsidRPr="006420B2">
        <w:rPr>
          <w:bCs/>
          <w:color w:val="000000"/>
          <w:lang w:val="ru-RU"/>
        </w:rPr>
        <w:t xml:space="preserve">: достопримечательности (Зимний дворец, памятник Петру </w:t>
      </w:r>
      <w:r w:rsidRPr="001D02B5">
        <w:rPr>
          <w:bCs/>
          <w:color w:val="000000"/>
        </w:rPr>
        <w:t>I</w:t>
      </w:r>
      <w:r w:rsidRPr="006420B2">
        <w:rPr>
          <w:bCs/>
          <w:color w:val="000000"/>
          <w:lang w:val="ru-RU"/>
        </w:rPr>
        <w:t xml:space="preserve"> — Медный всадник, разводные мосты через Неву и др.), города Золотого кольца России (по выбору). Святыни городов России. </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Россия — многонациональная страна</w:t>
      </w:r>
      <w:r w:rsidRPr="006420B2">
        <w:rPr>
          <w:bCs/>
          <w:color w:val="000000"/>
          <w:lang w:val="ru-RU"/>
        </w:rPr>
        <w:t>.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Родной край — частица России</w:t>
      </w:r>
      <w:r w:rsidRPr="006420B2">
        <w:rPr>
          <w:bCs/>
          <w:color w:val="000000"/>
          <w:lang w:val="ru-RU"/>
        </w:rPr>
        <w:t>.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История Отечества. Счёт лет в истории</w:t>
      </w:r>
      <w:r w:rsidRPr="006420B2">
        <w:rPr>
          <w:bCs/>
          <w:color w:val="000000"/>
          <w:lang w:val="ru-RU"/>
        </w:rPr>
        <w:t>.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420B2" w:rsidRPr="006420B2" w:rsidRDefault="006420B2" w:rsidP="006420B2">
      <w:pPr>
        <w:shd w:val="clear" w:color="auto" w:fill="FFFFFF"/>
        <w:ind w:firstLine="708"/>
        <w:jc w:val="both"/>
        <w:rPr>
          <w:bCs/>
          <w:color w:val="000000"/>
          <w:lang w:val="ru-RU"/>
        </w:rPr>
      </w:pPr>
      <w:r w:rsidRPr="006420B2">
        <w:rPr>
          <w:b/>
          <w:bCs/>
          <w:color w:val="000000"/>
          <w:lang w:val="ru-RU"/>
        </w:rPr>
        <w:t>Страны и народы мира</w:t>
      </w:r>
      <w:r w:rsidRPr="006420B2">
        <w:rPr>
          <w:bCs/>
          <w:color w:val="000000"/>
          <w:lang w:val="ru-RU"/>
        </w:rPr>
        <w:t>. Общее представление о многообразии стран, народов, религий на Земле. Знакомство с несколькими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6420B2" w:rsidRPr="006420B2" w:rsidRDefault="006420B2" w:rsidP="006420B2">
      <w:pPr>
        <w:shd w:val="clear" w:color="auto" w:fill="FFFFFF"/>
        <w:jc w:val="both"/>
        <w:rPr>
          <w:bCs/>
          <w:color w:val="000000"/>
          <w:lang w:val="ru-RU"/>
        </w:rPr>
      </w:pPr>
    </w:p>
    <w:p w:rsidR="006420B2" w:rsidRPr="006420B2" w:rsidRDefault="006420B2" w:rsidP="006420B2">
      <w:pPr>
        <w:shd w:val="clear" w:color="auto" w:fill="FFFFFF"/>
        <w:jc w:val="center"/>
        <w:rPr>
          <w:b/>
          <w:bCs/>
          <w:color w:val="000000"/>
          <w:lang w:val="ru-RU"/>
        </w:rPr>
      </w:pPr>
      <w:r w:rsidRPr="006420B2">
        <w:rPr>
          <w:b/>
          <w:bCs/>
          <w:color w:val="000000"/>
          <w:lang w:val="ru-RU"/>
        </w:rPr>
        <w:t>Правила безопасной жизни</w:t>
      </w:r>
    </w:p>
    <w:p w:rsidR="006420B2" w:rsidRPr="006420B2" w:rsidRDefault="006420B2" w:rsidP="006420B2">
      <w:pPr>
        <w:shd w:val="clear" w:color="auto" w:fill="FFFFFF"/>
        <w:jc w:val="both"/>
        <w:rPr>
          <w:b/>
          <w:bCs/>
          <w:color w:val="000000"/>
          <w:lang w:val="ru-RU"/>
        </w:rPr>
      </w:pPr>
    </w:p>
    <w:p w:rsidR="006420B2" w:rsidRPr="006420B2" w:rsidRDefault="006420B2" w:rsidP="006420B2">
      <w:pPr>
        <w:shd w:val="clear" w:color="auto" w:fill="FFFFFF"/>
        <w:ind w:firstLine="708"/>
        <w:jc w:val="both"/>
        <w:rPr>
          <w:bCs/>
          <w:color w:val="000000"/>
          <w:lang w:val="ru-RU"/>
        </w:rPr>
      </w:pPr>
      <w:r w:rsidRPr="006420B2">
        <w:rPr>
          <w:bCs/>
          <w:color w:val="000000"/>
          <w:lang w:val="ru-RU"/>
        </w:rPr>
        <w:t>Ценность здоровья и здорового образа жизни.</w:t>
      </w:r>
    </w:p>
    <w:p w:rsidR="006420B2" w:rsidRPr="006420B2" w:rsidRDefault="006420B2" w:rsidP="006420B2">
      <w:pPr>
        <w:shd w:val="clear" w:color="auto" w:fill="FFFFFF"/>
        <w:ind w:firstLine="708"/>
        <w:jc w:val="both"/>
        <w:rPr>
          <w:bCs/>
          <w:color w:val="000000"/>
          <w:lang w:val="ru-RU"/>
        </w:rPr>
      </w:pPr>
      <w:r w:rsidRPr="006420B2">
        <w:rPr>
          <w:bCs/>
          <w:color w:val="000000"/>
          <w:lang w:val="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6420B2" w:rsidRPr="006420B2" w:rsidRDefault="006420B2" w:rsidP="006420B2">
      <w:pPr>
        <w:shd w:val="clear" w:color="auto" w:fill="FFFFFF"/>
        <w:ind w:firstLine="708"/>
        <w:jc w:val="both"/>
        <w:rPr>
          <w:bCs/>
          <w:color w:val="000000"/>
          <w:lang w:val="ru-RU"/>
        </w:rPr>
      </w:pPr>
      <w:r w:rsidRPr="006420B2">
        <w:rPr>
          <w:bCs/>
          <w:color w:val="000000"/>
          <w:lang w:val="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6420B2" w:rsidRPr="006420B2" w:rsidRDefault="006420B2" w:rsidP="006420B2">
      <w:pPr>
        <w:shd w:val="clear" w:color="auto" w:fill="FFFFFF"/>
        <w:ind w:firstLine="708"/>
        <w:jc w:val="both"/>
        <w:rPr>
          <w:bCs/>
          <w:color w:val="000000"/>
          <w:lang w:val="ru-RU"/>
        </w:rPr>
      </w:pPr>
      <w:r w:rsidRPr="006420B2">
        <w:rPr>
          <w:bCs/>
          <w:color w:val="000000"/>
          <w:lang w:val="ru-RU"/>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w:t>
      </w:r>
    </w:p>
    <w:p w:rsidR="006420B2" w:rsidRPr="006420B2" w:rsidRDefault="006420B2" w:rsidP="006420B2">
      <w:pPr>
        <w:shd w:val="clear" w:color="auto" w:fill="FFFFFF"/>
        <w:ind w:firstLine="708"/>
        <w:jc w:val="both"/>
        <w:rPr>
          <w:bCs/>
          <w:color w:val="000000"/>
          <w:lang w:val="ru-RU"/>
        </w:rPr>
      </w:pPr>
      <w:r w:rsidRPr="006420B2">
        <w:rPr>
          <w:bCs/>
          <w:color w:val="000000"/>
          <w:lang w:val="ru-RU"/>
        </w:rPr>
        <w:t>Правила безопасного поведения в природе. Правила безопасности при обращении с кошкой и собакой.</w:t>
      </w:r>
    </w:p>
    <w:p w:rsidR="006420B2" w:rsidRPr="006420B2" w:rsidRDefault="006420B2" w:rsidP="006420B2">
      <w:pPr>
        <w:shd w:val="clear" w:color="auto" w:fill="FFFFFF"/>
        <w:ind w:firstLine="708"/>
        <w:jc w:val="both"/>
        <w:rPr>
          <w:bCs/>
          <w:color w:val="000000"/>
          <w:lang w:val="ru-RU"/>
        </w:rPr>
      </w:pPr>
      <w:r w:rsidRPr="006420B2">
        <w:rPr>
          <w:bCs/>
          <w:color w:val="000000"/>
          <w:lang w:val="ru-RU"/>
        </w:rPr>
        <w:t>Экологическая безопасность. Бытовой фильтр для очистки воды, его устройство и использование.</w:t>
      </w:r>
    </w:p>
    <w:p w:rsidR="006420B2" w:rsidRPr="006420B2" w:rsidRDefault="006420B2" w:rsidP="006420B2">
      <w:pPr>
        <w:shd w:val="clear" w:color="auto" w:fill="FFFFFF"/>
        <w:ind w:firstLine="708"/>
        <w:jc w:val="both"/>
        <w:rPr>
          <w:bCs/>
          <w:color w:val="000000"/>
          <w:lang w:val="ru-RU"/>
        </w:rPr>
      </w:pPr>
      <w:r w:rsidRPr="006420B2">
        <w:rPr>
          <w:bCs/>
          <w:color w:val="000000"/>
          <w:lang w:val="ru-RU"/>
        </w:rPr>
        <w:t>Забота о здоровье и безопасности окружающих людей — нравственный долг каждого человека.</w:t>
      </w:r>
    </w:p>
    <w:p w:rsidR="006420B2" w:rsidRPr="006420B2" w:rsidRDefault="006420B2" w:rsidP="006420B2">
      <w:pPr>
        <w:rPr>
          <w:lang w:val="ru-RU"/>
        </w:rPr>
      </w:pPr>
    </w:p>
    <w:p w:rsidR="006420B2" w:rsidRPr="006420B2" w:rsidRDefault="006420B2" w:rsidP="006420B2">
      <w:pPr>
        <w:rPr>
          <w:lang w:val="ru-RU"/>
        </w:rPr>
      </w:pPr>
    </w:p>
    <w:p w:rsidR="006420B2" w:rsidRDefault="006420B2" w:rsidP="006420B2">
      <w:pPr>
        <w:jc w:val="center"/>
      </w:pPr>
      <w:r>
        <w:rPr>
          <w:b/>
        </w:rPr>
        <w:t>Учебно-тематическое планирование</w:t>
      </w:r>
    </w:p>
    <w:tbl>
      <w:tblPr>
        <w:tblW w:w="7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3205"/>
        <w:gridCol w:w="850"/>
        <w:gridCol w:w="3263"/>
      </w:tblGrid>
      <w:tr w:rsidR="006420B2" w:rsidTr="006420B2">
        <w:tc>
          <w:tcPr>
            <w:tcW w:w="588" w:type="dxa"/>
            <w:vMerge w:val="restart"/>
            <w:shd w:val="clear" w:color="auto" w:fill="auto"/>
          </w:tcPr>
          <w:p w:rsidR="006420B2" w:rsidRDefault="006420B2" w:rsidP="006420B2">
            <w:pPr>
              <w:jc w:val="center"/>
            </w:pPr>
            <w:r>
              <w:t>№п/п</w:t>
            </w:r>
          </w:p>
        </w:tc>
        <w:tc>
          <w:tcPr>
            <w:tcW w:w="3205" w:type="dxa"/>
            <w:vMerge w:val="restart"/>
            <w:shd w:val="clear" w:color="auto" w:fill="auto"/>
          </w:tcPr>
          <w:p w:rsidR="006420B2" w:rsidRDefault="006420B2" w:rsidP="006420B2">
            <w:pPr>
              <w:jc w:val="center"/>
            </w:pPr>
            <w:r>
              <w:t>Содержание</w:t>
            </w:r>
          </w:p>
        </w:tc>
        <w:tc>
          <w:tcPr>
            <w:tcW w:w="850" w:type="dxa"/>
            <w:vMerge w:val="restart"/>
            <w:shd w:val="clear" w:color="auto" w:fill="auto"/>
          </w:tcPr>
          <w:p w:rsidR="006420B2" w:rsidRDefault="006420B2" w:rsidP="006420B2">
            <w:pPr>
              <w:jc w:val="center"/>
            </w:pPr>
            <w:r>
              <w:t>Кол-во часов</w:t>
            </w:r>
          </w:p>
        </w:tc>
        <w:tc>
          <w:tcPr>
            <w:tcW w:w="3263" w:type="dxa"/>
            <w:shd w:val="clear" w:color="auto" w:fill="auto"/>
          </w:tcPr>
          <w:p w:rsidR="006420B2" w:rsidRDefault="006420B2" w:rsidP="006420B2">
            <w:pPr>
              <w:jc w:val="center"/>
            </w:pPr>
            <w:r>
              <w:t>В том числе</w:t>
            </w:r>
          </w:p>
        </w:tc>
      </w:tr>
      <w:tr w:rsidR="006420B2" w:rsidTr="006420B2">
        <w:tc>
          <w:tcPr>
            <w:tcW w:w="588" w:type="dxa"/>
            <w:vMerge/>
            <w:shd w:val="clear" w:color="auto" w:fill="auto"/>
          </w:tcPr>
          <w:p w:rsidR="006420B2" w:rsidRDefault="006420B2" w:rsidP="006420B2">
            <w:pPr>
              <w:jc w:val="center"/>
            </w:pPr>
          </w:p>
        </w:tc>
        <w:tc>
          <w:tcPr>
            <w:tcW w:w="3205" w:type="dxa"/>
            <w:vMerge/>
            <w:shd w:val="clear" w:color="auto" w:fill="auto"/>
          </w:tcPr>
          <w:p w:rsidR="006420B2" w:rsidRDefault="006420B2" w:rsidP="006420B2">
            <w:pPr>
              <w:jc w:val="center"/>
            </w:pPr>
          </w:p>
        </w:tc>
        <w:tc>
          <w:tcPr>
            <w:tcW w:w="850" w:type="dxa"/>
            <w:vMerge/>
            <w:shd w:val="clear" w:color="auto" w:fill="auto"/>
          </w:tcPr>
          <w:p w:rsidR="006420B2" w:rsidRDefault="006420B2" w:rsidP="006420B2">
            <w:pPr>
              <w:jc w:val="center"/>
            </w:pPr>
          </w:p>
        </w:tc>
        <w:tc>
          <w:tcPr>
            <w:tcW w:w="3263" w:type="dxa"/>
            <w:shd w:val="clear" w:color="auto" w:fill="auto"/>
          </w:tcPr>
          <w:p w:rsidR="006420B2" w:rsidRDefault="006420B2" w:rsidP="006420B2">
            <w:pPr>
              <w:jc w:val="center"/>
            </w:pPr>
            <w:r>
              <w:t>проверочные работы</w:t>
            </w:r>
          </w:p>
        </w:tc>
      </w:tr>
      <w:tr w:rsidR="006420B2" w:rsidTr="006420B2">
        <w:tc>
          <w:tcPr>
            <w:tcW w:w="588" w:type="dxa"/>
            <w:shd w:val="clear" w:color="auto" w:fill="auto"/>
          </w:tcPr>
          <w:p w:rsidR="006420B2" w:rsidRDefault="006420B2" w:rsidP="006420B2">
            <w:pPr>
              <w:jc w:val="center"/>
            </w:pPr>
            <w:r>
              <w:t>1</w:t>
            </w:r>
          </w:p>
        </w:tc>
        <w:tc>
          <w:tcPr>
            <w:tcW w:w="3205" w:type="dxa"/>
            <w:shd w:val="clear" w:color="auto" w:fill="auto"/>
          </w:tcPr>
          <w:p w:rsidR="006420B2" w:rsidRPr="001D02B5" w:rsidRDefault="006420B2" w:rsidP="006420B2">
            <w:pPr>
              <w:rPr>
                <w:b/>
              </w:rPr>
            </w:pPr>
            <w:r w:rsidRPr="001D02B5">
              <w:rPr>
                <w:b/>
              </w:rPr>
              <w:t>Как устроен мир</w:t>
            </w:r>
          </w:p>
        </w:tc>
        <w:tc>
          <w:tcPr>
            <w:tcW w:w="850" w:type="dxa"/>
            <w:shd w:val="clear" w:color="auto" w:fill="auto"/>
          </w:tcPr>
          <w:p w:rsidR="006420B2" w:rsidRDefault="006420B2" w:rsidP="006420B2">
            <w:pPr>
              <w:jc w:val="center"/>
            </w:pPr>
            <w:r>
              <w:t>6</w:t>
            </w:r>
          </w:p>
        </w:tc>
        <w:tc>
          <w:tcPr>
            <w:tcW w:w="3263" w:type="dxa"/>
            <w:shd w:val="clear" w:color="auto" w:fill="auto"/>
          </w:tcPr>
          <w:p w:rsidR="006420B2" w:rsidRDefault="006420B2" w:rsidP="006420B2">
            <w:pPr>
              <w:jc w:val="center"/>
            </w:pPr>
            <w:r>
              <w:t>1</w:t>
            </w:r>
          </w:p>
        </w:tc>
      </w:tr>
      <w:tr w:rsidR="006420B2" w:rsidTr="006420B2">
        <w:tc>
          <w:tcPr>
            <w:tcW w:w="588" w:type="dxa"/>
            <w:shd w:val="clear" w:color="auto" w:fill="auto"/>
          </w:tcPr>
          <w:p w:rsidR="006420B2" w:rsidRDefault="006420B2" w:rsidP="006420B2">
            <w:pPr>
              <w:jc w:val="center"/>
            </w:pPr>
            <w:r>
              <w:t>2</w:t>
            </w:r>
          </w:p>
        </w:tc>
        <w:tc>
          <w:tcPr>
            <w:tcW w:w="3205" w:type="dxa"/>
            <w:shd w:val="clear" w:color="auto" w:fill="auto"/>
          </w:tcPr>
          <w:p w:rsidR="006420B2" w:rsidRPr="001D02B5" w:rsidRDefault="006420B2" w:rsidP="006420B2">
            <w:pPr>
              <w:rPr>
                <w:b/>
              </w:rPr>
            </w:pPr>
            <w:r w:rsidRPr="001D02B5">
              <w:rPr>
                <w:b/>
              </w:rPr>
              <w:t>Эта удивительная природа</w:t>
            </w:r>
          </w:p>
        </w:tc>
        <w:tc>
          <w:tcPr>
            <w:tcW w:w="850" w:type="dxa"/>
            <w:shd w:val="clear" w:color="auto" w:fill="auto"/>
          </w:tcPr>
          <w:p w:rsidR="006420B2" w:rsidRDefault="006420B2" w:rsidP="006420B2">
            <w:pPr>
              <w:jc w:val="center"/>
            </w:pPr>
            <w:r>
              <w:t>18</w:t>
            </w:r>
          </w:p>
        </w:tc>
        <w:tc>
          <w:tcPr>
            <w:tcW w:w="3263" w:type="dxa"/>
            <w:shd w:val="clear" w:color="auto" w:fill="auto"/>
          </w:tcPr>
          <w:p w:rsidR="006420B2" w:rsidRDefault="006420B2" w:rsidP="006420B2">
            <w:pPr>
              <w:jc w:val="center"/>
            </w:pPr>
            <w:r>
              <w:t>1</w:t>
            </w:r>
          </w:p>
        </w:tc>
      </w:tr>
      <w:tr w:rsidR="006420B2" w:rsidTr="006420B2">
        <w:tc>
          <w:tcPr>
            <w:tcW w:w="588" w:type="dxa"/>
            <w:shd w:val="clear" w:color="auto" w:fill="auto"/>
          </w:tcPr>
          <w:p w:rsidR="006420B2" w:rsidRDefault="006420B2" w:rsidP="006420B2">
            <w:pPr>
              <w:jc w:val="center"/>
            </w:pPr>
            <w:r>
              <w:t>3</w:t>
            </w:r>
          </w:p>
        </w:tc>
        <w:tc>
          <w:tcPr>
            <w:tcW w:w="3205" w:type="dxa"/>
            <w:shd w:val="clear" w:color="auto" w:fill="auto"/>
          </w:tcPr>
          <w:p w:rsidR="006420B2" w:rsidRPr="001D02B5" w:rsidRDefault="006420B2" w:rsidP="006420B2">
            <w:pPr>
              <w:rPr>
                <w:b/>
              </w:rPr>
            </w:pPr>
            <w:r w:rsidRPr="001D02B5">
              <w:rPr>
                <w:b/>
              </w:rPr>
              <w:t>Мы и наше здоровье</w:t>
            </w:r>
          </w:p>
        </w:tc>
        <w:tc>
          <w:tcPr>
            <w:tcW w:w="850" w:type="dxa"/>
            <w:shd w:val="clear" w:color="auto" w:fill="auto"/>
          </w:tcPr>
          <w:p w:rsidR="006420B2" w:rsidRDefault="006420B2" w:rsidP="006420B2">
            <w:pPr>
              <w:jc w:val="center"/>
            </w:pPr>
            <w:r>
              <w:t>9</w:t>
            </w:r>
          </w:p>
        </w:tc>
        <w:tc>
          <w:tcPr>
            <w:tcW w:w="3263" w:type="dxa"/>
            <w:shd w:val="clear" w:color="auto" w:fill="auto"/>
          </w:tcPr>
          <w:p w:rsidR="006420B2" w:rsidRDefault="006420B2" w:rsidP="006420B2">
            <w:pPr>
              <w:jc w:val="center"/>
            </w:pPr>
            <w:r>
              <w:t>1</w:t>
            </w:r>
          </w:p>
        </w:tc>
      </w:tr>
      <w:tr w:rsidR="006420B2" w:rsidTr="006420B2">
        <w:tc>
          <w:tcPr>
            <w:tcW w:w="588" w:type="dxa"/>
            <w:shd w:val="clear" w:color="auto" w:fill="auto"/>
          </w:tcPr>
          <w:p w:rsidR="006420B2" w:rsidRDefault="006420B2" w:rsidP="006420B2">
            <w:pPr>
              <w:jc w:val="center"/>
            </w:pPr>
            <w:r>
              <w:t>4</w:t>
            </w:r>
          </w:p>
        </w:tc>
        <w:tc>
          <w:tcPr>
            <w:tcW w:w="3205" w:type="dxa"/>
            <w:shd w:val="clear" w:color="auto" w:fill="auto"/>
          </w:tcPr>
          <w:p w:rsidR="006420B2" w:rsidRPr="001D02B5" w:rsidRDefault="006420B2" w:rsidP="006420B2">
            <w:pPr>
              <w:rPr>
                <w:b/>
              </w:rPr>
            </w:pPr>
            <w:r w:rsidRPr="001D02B5">
              <w:rPr>
                <w:b/>
              </w:rPr>
              <w:t>Наша безопасность</w:t>
            </w:r>
          </w:p>
        </w:tc>
        <w:tc>
          <w:tcPr>
            <w:tcW w:w="850" w:type="dxa"/>
            <w:shd w:val="clear" w:color="auto" w:fill="auto"/>
          </w:tcPr>
          <w:p w:rsidR="006420B2" w:rsidRDefault="006420B2" w:rsidP="006420B2">
            <w:pPr>
              <w:jc w:val="center"/>
            </w:pPr>
            <w:r>
              <w:t>7</w:t>
            </w:r>
          </w:p>
        </w:tc>
        <w:tc>
          <w:tcPr>
            <w:tcW w:w="3263" w:type="dxa"/>
            <w:shd w:val="clear" w:color="auto" w:fill="auto"/>
          </w:tcPr>
          <w:p w:rsidR="006420B2" w:rsidRDefault="006420B2" w:rsidP="006420B2">
            <w:pPr>
              <w:jc w:val="center"/>
            </w:pPr>
            <w:r>
              <w:t>1</w:t>
            </w:r>
          </w:p>
        </w:tc>
      </w:tr>
      <w:tr w:rsidR="006420B2" w:rsidTr="006420B2">
        <w:tc>
          <w:tcPr>
            <w:tcW w:w="588" w:type="dxa"/>
            <w:shd w:val="clear" w:color="auto" w:fill="auto"/>
          </w:tcPr>
          <w:p w:rsidR="006420B2" w:rsidRDefault="006420B2" w:rsidP="006420B2">
            <w:pPr>
              <w:jc w:val="center"/>
            </w:pPr>
            <w:r>
              <w:t>5</w:t>
            </w:r>
          </w:p>
        </w:tc>
        <w:tc>
          <w:tcPr>
            <w:tcW w:w="3205" w:type="dxa"/>
            <w:shd w:val="clear" w:color="auto" w:fill="auto"/>
          </w:tcPr>
          <w:p w:rsidR="006420B2" w:rsidRPr="001D02B5" w:rsidRDefault="006420B2" w:rsidP="006420B2">
            <w:pPr>
              <w:rPr>
                <w:b/>
              </w:rPr>
            </w:pPr>
            <w:r w:rsidRPr="001D02B5">
              <w:rPr>
                <w:b/>
              </w:rPr>
              <w:t>Чему учит экономика</w:t>
            </w:r>
          </w:p>
        </w:tc>
        <w:tc>
          <w:tcPr>
            <w:tcW w:w="850" w:type="dxa"/>
            <w:shd w:val="clear" w:color="auto" w:fill="auto"/>
          </w:tcPr>
          <w:p w:rsidR="006420B2" w:rsidRDefault="006420B2" w:rsidP="006420B2">
            <w:pPr>
              <w:jc w:val="center"/>
            </w:pPr>
            <w:r>
              <w:t>11</w:t>
            </w:r>
          </w:p>
        </w:tc>
        <w:tc>
          <w:tcPr>
            <w:tcW w:w="3263" w:type="dxa"/>
            <w:shd w:val="clear" w:color="auto" w:fill="auto"/>
          </w:tcPr>
          <w:p w:rsidR="006420B2" w:rsidRDefault="006420B2" w:rsidP="006420B2">
            <w:pPr>
              <w:jc w:val="center"/>
            </w:pPr>
            <w:r>
              <w:t>1</w:t>
            </w:r>
          </w:p>
        </w:tc>
      </w:tr>
      <w:tr w:rsidR="006420B2" w:rsidTr="006420B2">
        <w:tc>
          <w:tcPr>
            <w:tcW w:w="588" w:type="dxa"/>
            <w:shd w:val="clear" w:color="auto" w:fill="auto"/>
          </w:tcPr>
          <w:p w:rsidR="006420B2" w:rsidRDefault="006420B2" w:rsidP="006420B2">
            <w:pPr>
              <w:jc w:val="center"/>
            </w:pPr>
            <w:r>
              <w:t>6</w:t>
            </w:r>
          </w:p>
        </w:tc>
        <w:tc>
          <w:tcPr>
            <w:tcW w:w="3205" w:type="dxa"/>
            <w:shd w:val="clear" w:color="auto" w:fill="auto"/>
          </w:tcPr>
          <w:p w:rsidR="006420B2" w:rsidRPr="006420B2" w:rsidRDefault="006420B2" w:rsidP="006420B2">
            <w:pPr>
              <w:rPr>
                <w:b/>
                <w:lang w:val="ru-RU"/>
              </w:rPr>
            </w:pPr>
            <w:r w:rsidRPr="006420B2">
              <w:rPr>
                <w:b/>
                <w:lang w:val="ru-RU"/>
              </w:rPr>
              <w:t xml:space="preserve">Путешествие по городам и странам </w:t>
            </w:r>
          </w:p>
        </w:tc>
        <w:tc>
          <w:tcPr>
            <w:tcW w:w="850" w:type="dxa"/>
            <w:shd w:val="clear" w:color="auto" w:fill="auto"/>
          </w:tcPr>
          <w:p w:rsidR="006420B2" w:rsidRDefault="006420B2" w:rsidP="006420B2">
            <w:pPr>
              <w:jc w:val="center"/>
            </w:pPr>
            <w:r>
              <w:t>11</w:t>
            </w:r>
          </w:p>
        </w:tc>
        <w:tc>
          <w:tcPr>
            <w:tcW w:w="3263" w:type="dxa"/>
            <w:shd w:val="clear" w:color="auto" w:fill="auto"/>
          </w:tcPr>
          <w:p w:rsidR="006420B2" w:rsidRDefault="006420B2" w:rsidP="006420B2">
            <w:pPr>
              <w:jc w:val="center"/>
            </w:pPr>
            <w:r>
              <w:t>1</w:t>
            </w:r>
          </w:p>
        </w:tc>
      </w:tr>
      <w:tr w:rsidR="006420B2" w:rsidTr="006420B2">
        <w:tc>
          <w:tcPr>
            <w:tcW w:w="588" w:type="dxa"/>
            <w:shd w:val="clear" w:color="auto" w:fill="auto"/>
          </w:tcPr>
          <w:p w:rsidR="006420B2" w:rsidRDefault="006420B2" w:rsidP="006420B2">
            <w:pPr>
              <w:jc w:val="center"/>
            </w:pPr>
          </w:p>
        </w:tc>
        <w:tc>
          <w:tcPr>
            <w:tcW w:w="3205" w:type="dxa"/>
            <w:shd w:val="clear" w:color="auto" w:fill="auto"/>
          </w:tcPr>
          <w:p w:rsidR="006420B2" w:rsidRPr="001D02B5" w:rsidRDefault="006420B2" w:rsidP="006420B2">
            <w:pPr>
              <w:rPr>
                <w:b/>
              </w:rPr>
            </w:pPr>
            <w:r w:rsidRPr="001D02B5">
              <w:rPr>
                <w:b/>
              </w:rPr>
              <w:t>Итого</w:t>
            </w:r>
          </w:p>
        </w:tc>
        <w:tc>
          <w:tcPr>
            <w:tcW w:w="850" w:type="dxa"/>
            <w:shd w:val="clear" w:color="auto" w:fill="auto"/>
          </w:tcPr>
          <w:p w:rsidR="006420B2" w:rsidRDefault="006420B2" w:rsidP="006420B2">
            <w:pPr>
              <w:jc w:val="center"/>
            </w:pPr>
            <w:r>
              <w:t>68</w:t>
            </w:r>
          </w:p>
        </w:tc>
        <w:tc>
          <w:tcPr>
            <w:tcW w:w="3263" w:type="dxa"/>
            <w:shd w:val="clear" w:color="auto" w:fill="auto"/>
          </w:tcPr>
          <w:p w:rsidR="006420B2" w:rsidRDefault="006420B2" w:rsidP="006420B2">
            <w:pPr>
              <w:jc w:val="center"/>
            </w:pPr>
          </w:p>
        </w:tc>
      </w:tr>
    </w:tbl>
    <w:p w:rsidR="006420B2" w:rsidRDefault="006420B2" w:rsidP="006420B2"/>
    <w:p w:rsidR="006420B2" w:rsidRPr="00ED071A" w:rsidRDefault="006420B2" w:rsidP="006420B2">
      <w:pPr>
        <w:jc w:val="center"/>
        <w:rPr>
          <w:b/>
        </w:rPr>
      </w:pPr>
      <w:r>
        <w:rPr>
          <w:b/>
        </w:rPr>
        <w:t>Календарно-тематическое планироавние</w:t>
      </w:r>
    </w:p>
    <w:p w:rsidR="006420B2" w:rsidRDefault="006420B2" w:rsidP="006420B2"/>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541"/>
        <w:gridCol w:w="3877"/>
        <w:gridCol w:w="716"/>
        <w:gridCol w:w="716"/>
        <w:gridCol w:w="4222"/>
      </w:tblGrid>
      <w:tr w:rsidR="006420B2" w:rsidRPr="006420B2" w:rsidTr="006420B2">
        <w:tc>
          <w:tcPr>
            <w:tcW w:w="526" w:type="dxa"/>
            <w:shd w:val="clear" w:color="auto" w:fill="auto"/>
          </w:tcPr>
          <w:p w:rsidR="006420B2" w:rsidRDefault="006420B2" w:rsidP="006420B2"/>
        </w:tc>
        <w:tc>
          <w:tcPr>
            <w:tcW w:w="541" w:type="dxa"/>
            <w:shd w:val="clear" w:color="auto" w:fill="auto"/>
          </w:tcPr>
          <w:p w:rsidR="006420B2" w:rsidRDefault="006420B2" w:rsidP="006420B2">
            <w:r>
              <w:t>№ п/п</w:t>
            </w:r>
          </w:p>
        </w:tc>
        <w:tc>
          <w:tcPr>
            <w:tcW w:w="3877" w:type="dxa"/>
            <w:shd w:val="clear" w:color="auto" w:fill="auto"/>
          </w:tcPr>
          <w:p w:rsidR="006420B2" w:rsidRDefault="006420B2" w:rsidP="006420B2">
            <w:pPr>
              <w:jc w:val="center"/>
            </w:pPr>
            <w:r>
              <w:t>Тема урока</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Элементы содержания(для детей с ОВЗ)</w:t>
            </w:r>
          </w:p>
        </w:tc>
      </w:tr>
      <w:tr w:rsidR="006420B2" w:rsidRPr="006420B2" w:rsidTr="006420B2">
        <w:tc>
          <w:tcPr>
            <w:tcW w:w="526" w:type="dxa"/>
            <w:shd w:val="clear" w:color="auto" w:fill="auto"/>
          </w:tcPr>
          <w:p w:rsidR="006420B2" w:rsidRDefault="006420B2" w:rsidP="006420B2">
            <w:r>
              <w:t>1</w:t>
            </w:r>
          </w:p>
        </w:tc>
        <w:tc>
          <w:tcPr>
            <w:tcW w:w="541" w:type="dxa"/>
            <w:shd w:val="clear" w:color="auto" w:fill="auto"/>
          </w:tcPr>
          <w:p w:rsidR="006420B2" w:rsidRDefault="006420B2" w:rsidP="006420B2">
            <w:r>
              <w:t>1</w:t>
            </w:r>
          </w:p>
        </w:tc>
        <w:tc>
          <w:tcPr>
            <w:tcW w:w="3877" w:type="dxa"/>
            <w:shd w:val="clear" w:color="auto" w:fill="auto"/>
          </w:tcPr>
          <w:p w:rsidR="006420B2" w:rsidRPr="006420B2" w:rsidRDefault="006420B2" w:rsidP="006420B2">
            <w:pPr>
              <w:rPr>
                <w:lang w:val="ru-RU"/>
              </w:rPr>
            </w:pPr>
            <w:r w:rsidRPr="006420B2">
              <w:rPr>
                <w:lang w:val="ru-RU"/>
              </w:rPr>
              <w:t>Природа. Ценность природы для людей</w:t>
            </w:r>
          </w:p>
        </w:tc>
        <w:tc>
          <w:tcPr>
            <w:tcW w:w="716" w:type="dxa"/>
            <w:shd w:val="clear" w:color="auto" w:fill="auto"/>
          </w:tcPr>
          <w:p w:rsidR="006420B2" w:rsidRPr="006420B2" w:rsidRDefault="006420B2" w:rsidP="006420B2">
            <w:pPr>
              <w:rPr>
                <w:lang w:val="ru-RU"/>
              </w:rPr>
            </w:pPr>
          </w:p>
        </w:tc>
        <w:tc>
          <w:tcPr>
            <w:tcW w:w="716" w:type="dxa"/>
            <w:shd w:val="clear" w:color="auto" w:fill="auto"/>
          </w:tcPr>
          <w:p w:rsidR="006420B2" w:rsidRPr="006420B2" w:rsidRDefault="006420B2" w:rsidP="006420B2">
            <w:pPr>
              <w:rPr>
                <w:lang w:val="ru-RU"/>
              </w:rPr>
            </w:pPr>
          </w:p>
        </w:tc>
        <w:tc>
          <w:tcPr>
            <w:tcW w:w="4222" w:type="dxa"/>
            <w:shd w:val="clear" w:color="auto" w:fill="auto"/>
          </w:tcPr>
          <w:p w:rsidR="006420B2" w:rsidRPr="006420B2" w:rsidRDefault="006420B2" w:rsidP="006420B2">
            <w:pPr>
              <w:rPr>
                <w:lang w:val="ru-RU"/>
              </w:rPr>
            </w:pPr>
            <w:r w:rsidRPr="006420B2">
              <w:rPr>
                <w:lang w:val="ru-RU"/>
              </w:rPr>
              <w:t>Знакомство с разнообразием природы,</w:t>
            </w:r>
          </w:p>
          <w:p w:rsidR="006420B2" w:rsidRPr="006420B2" w:rsidRDefault="006420B2" w:rsidP="006420B2">
            <w:pPr>
              <w:rPr>
                <w:lang w:val="ru-RU"/>
              </w:rPr>
            </w:pPr>
            <w:r w:rsidRPr="006420B2">
              <w:rPr>
                <w:lang w:val="ru-RU"/>
              </w:rPr>
              <w:t>учатся устанавливать связи между живой и неживой природой</w:t>
            </w:r>
          </w:p>
        </w:tc>
      </w:tr>
      <w:tr w:rsidR="006420B2" w:rsidRPr="006420B2" w:rsidTr="006420B2">
        <w:tc>
          <w:tcPr>
            <w:tcW w:w="526" w:type="dxa"/>
            <w:shd w:val="clear" w:color="auto" w:fill="auto"/>
          </w:tcPr>
          <w:p w:rsidR="006420B2" w:rsidRDefault="006420B2" w:rsidP="006420B2">
            <w:r>
              <w:t>1</w:t>
            </w:r>
          </w:p>
        </w:tc>
        <w:tc>
          <w:tcPr>
            <w:tcW w:w="541" w:type="dxa"/>
            <w:shd w:val="clear" w:color="auto" w:fill="auto"/>
          </w:tcPr>
          <w:p w:rsidR="006420B2" w:rsidRDefault="006420B2" w:rsidP="006420B2">
            <w:r>
              <w:t>2</w:t>
            </w:r>
          </w:p>
        </w:tc>
        <w:tc>
          <w:tcPr>
            <w:tcW w:w="3877" w:type="dxa"/>
            <w:shd w:val="clear" w:color="auto" w:fill="auto"/>
          </w:tcPr>
          <w:p w:rsidR="006420B2" w:rsidRDefault="006420B2" w:rsidP="006420B2">
            <w:r>
              <w:t>Человек</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 xml:space="preserve">Учатся отличать человека от других живых объектов природы </w:t>
            </w:r>
          </w:p>
        </w:tc>
      </w:tr>
      <w:tr w:rsidR="006420B2" w:rsidRPr="006420B2" w:rsidTr="006420B2">
        <w:tc>
          <w:tcPr>
            <w:tcW w:w="526" w:type="dxa"/>
            <w:shd w:val="clear" w:color="auto" w:fill="auto"/>
          </w:tcPr>
          <w:p w:rsidR="006420B2" w:rsidRDefault="006420B2" w:rsidP="006420B2">
            <w:r>
              <w:t>1</w:t>
            </w:r>
          </w:p>
        </w:tc>
        <w:tc>
          <w:tcPr>
            <w:tcW w:w="541" w:type="dxa"/>
            <w:shd w:val="clear" w:color="auto" w:fill="auto"/>
          </w:tcPr>
          <w:p w:rsidR="006420B2" w:rsidRDefault="006420B2" w:rsidP="006420B2">
            <w:r>
              <w:t>3</w:t>
            </w:r>
          </w:p>
        </w:tc>
        <w:tc>
          <w:tcPr>
            <w:tcW w:w="3877" w:type="dxa"/>
            <w:shd w:val="clear" w:color="auto" w:fill="auto"/>
          </w:tcPr>
          <w:p w:rsidR="006420B2" w:rsidRPr="006420B2" w:rsidRDefault="006420B2" w:rsidP="006420B2">
            <w:pPr>
              <w:rPr>
                <w:lang w:val="ru-RU"/>
              </w:rPr>
            </w:pPr>
            <w:r w:rsidRPr="006420B2">
              <w:rPr>
                <w:lang w:val="ru-RU"/>
              </w:rPr>
              <w:t>Наши проекты:»Богатства, отданные людям»</w:t>
            </w:r>
          </w:p>
        </w:tc>
        <w:tc>
          <w:tcPr>
            <w:tcW w:w="716" w:type="dxa"/>
            <w:shd w:val="clear" w:color="auto" w:fill="auto"/>
          </w:tcPr>
          <w:p w:rsidR="006420B2" w:rsidRPr="006420B2" w:rsidRDefault="006420B2" w:rsidP="006420B2">
            <w:pPr>
              <w:rPr>
                <w:lang w:val="ru-RU"/>
              </w:rPr>
            </w:pPr>
          </w:p>
        </w:tc>
        <w:tc>
          <w:tcPr>
            <w:tcW w:w="716" w:type="dxa"/>
            <w:shd w:val="clear" w:color="auto" w:fill="auto"/>
          </w:tcPr>
          <w:p w:rsidR="006420B2" w:rsidRPr="006420B2" w:rsidRDefault="006420B2" w:rsidP="006420B2">
            <w:pPr>
              <w:rPr>
                <w:lang w:val="ru-RU"/>
              </w:rPr>
            </w:pPr>
          </w:p>
        </w:tc>
        <w:tc>
          <w:tcPr>
            <w:tcW w:w="4222" w:type="dxa"/>
            <w:shd w:val="clear" w:color="auto" w:fill="auto"/>
          </w:tcPr>
          <w:p w:rsidR="006420B2" w:rsidRPr="006420B2" w:rsidRDefault="006420B2" w:rsidP="006420B2">
            <w:pPr>
              <w:rPr>
                <w:lang w:val="ru-RU"/>
              </w:rPr>
            </w:pPr>
            <w:r w:rsidRPr="006420B2">
              <w:rPr>
                <w:lang w:val="ru-RU"/>
              </w:rPr>
              <w:t>Дать представление о людях, наделенных богатым внутренним миром и отдающих эти богатства другим</w:t>
            </w:r>
          </w:p>
        </w:tc>
      </w:tr>
      <w:tr w:rsidR="006420B2" w:rsidTr="006420B2">
        <w:tc>
          <w:tcPr>
            <w:tcW w:w="526" w:type="dxa"/>
            <w:shd w:val="clear" w:color="auto" w:fill="auto"/>
          </w:tcPr>
          <w:p w:rsidR="006420B2" w:rsidRDefault="006420B2" w:rsidP="006420B2">
            <w:r>
              <w:t>1</w:t>
            </w:r>
          </w:p>
        </w:tc>
        <w:tc>
          <w:tcPr>
            <w:tcW w:w="541" w:type="dxa"/>
            <w:shd w:val="clear" w:color="auto" w:fill="auto"/>
          </w:tcPr>
          <w:p w:rsidR="006420B2" w:rsidRDefault="006420B2" w:rsidP="006420B2">
            <w:r>
              <w:t>4</w:t>
            </w:r>
          </w:p>
        </w:tc>
        <w:tc>
          <w:tcPr>
            <w:tcW w:w="3877" w:type="dxa"/>
            <w:shd w:val="clear" w:color="auto" w:fill="auto"/>
          </w:tcPr>
          <w:p w:rsidR="006420B2" w:rsidRDefault="006420B2" w:rsidP="006420B2">
            <w:r>
              <w:t>Общество</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Default="006420B2" w:rsidP="006420B2">
            <w:r>
              <w:t>Дать представление об обществе</w:t>
            </w:r>
          </w:p>
        </w:tc>
      </w:tr>
      <w:tr w:rsidR="006420B2" w:rsidRPr="006420B2" w:rsidTr="006420B2">
        <w:tc>
          <w:tcPr>
            <w:tcW w:w="526" w:type="dxa"/>
            <w:shd w:val="clear" w:color="auto" w:fill="auto"/>
          </w:tcPr>
          <w:p w:rsidR="006420B2" w:rsidRDefault="006420B2" w:rsidP="006420B2">
            <w:r>
              <w:t>1</w:t>
            </w:r>
          </w:p>
        </w:tc>
        <w:tc>
          <w:tcPr>
            <w:tcW w:w="541" w:type="dxa"/>
            <w:shd w:val="clear" w:color="auto" w:fill="auto"/>
          </w:tcPr>
          <w:p w:rsidR="006420B2" w:rsidRDefault="006420B2" w:rsidP="006420B2">
            <w:r>
              <w:t>5</w:t>
            </w:r>
          </w:p>
        </w:tc>
        <w:tc>
          <w:tcPr>
            <w:tcW w:w="3877" w:type="dxa"/>
            <w:shd w:val="clear" w:color="auto" w:fill="auto"/>
          </w:tcPr>
          <w:p w:rsidR="006420B2" w:rsidRDefault="006420B2" w:rsidP="006420B2">
            <w:r>
              <w:t>Что такое экология</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Дать представление о науке экологии, научаться анализировать, делать выводы</w:t>
            </w:r>
          </w:p>
        </w:tc>
      </w:tr>
      <w:tr w:rsidR="006420B2" w:rsidRPr="006420B2" w:rsidTr="006420B2">
        <w:tc>
          <w:tcPr>
            <w:tcW w:w="526" w:type="dxa"/>
            <w:shd w:val="clear" w:color="auto" w:fill="auto"/>
          </w:tcPr>
          <w:p w:rsidR="006420B2" w:rsidRDefault="006420B2" w:rsidP="006420B2">
            <w:r>
              <w:t>1</w:t>
            </w:r>
          </w:p>
        </w:tc>
        <w:tc>
          <w:tcPr>
            <w:tcW w:w="541" w:type="dxa"/>
            <w:shd w:val="clear" w:color="auto" w:fill="auto"/>
          </w:tcPr>
          <w:p w:rsidR="006420B2" w:rsidRDefault="006420B2" w:rsidP="006420B2">
            <w:r>
              <w:t>6</w:t>
            </w:r>
          </w:p>
        </w:tc>
        <w:tc>
          <w:tcPr>
            <w:tcW w:w="3877" w:type="dxa"/>
            <w:shd w:val="clear" w:color="auto" w:fill="auto"/>
          </w:tcPr>
          <w:p w:rsidR="006420B2" w:rsidRPr="006420B2" w:rsidRDefault="006420B2" w:rsidP="006420B2">
            <w:pPr>
              <w:rPr>
                <w:lang w:val="ru-RU"/>
              </w:rPr>
            </w:pPr>
            <w:r w:rsidRPr="006420B2">
              <w:rPr>
                <w:lang w:val="ru-RU"/>
              </w:rPr>
              <w:t>Природа в опасности!</w:t>
            </w:r>
          </w:p>
          <w:p w:rsidR="006420B2" w:rsidRPr="006420B2" w:rsidRDefault="006420B2" w:rsidP="006420B2">
            <w:pPr>
              <w:rPr>
                <w:lang w:val="ru-RU"/>
              </w:rPr>
            </w:pPr>
            <w:r w:rsidRPr="006420B2">
              <w:rPr>
                <w:lang w:val="ru-RU"/>
              </w:rPr>
              <w:t>Охрана природы</w:t>
            </w:r>
          </w:p>
        </w:tc>
        <w:tc>
          <w:tcPr>
            <w:tcW w:w="716" w:type="dxa"/>
            <w:shd w:val="clear" w:color="auto" w:fill="auto"/>
          </w:tcPr>
          <w:p w:rsidR="006420B2" w:rsidRPr="006420B2" w:rsidRDefault="006420B2" w:rsidP="006420B2">
            <w:pPr>
              <w:rPr>
                <w:lang w:val="ru-RU"/>
              </w:rPr>
            </w:pPr>
          </w:p>
        </w:tc>
        <w:tc>
          <w:tcPr>
            <w:tcW w:w="716" w:type="dxa"/>
            <w:shd w:val="clear" w:color="auto" w:fill="auto"/>
          </w:tcPr>
          <w:p w:rsidR="006420B2" w:rsidRPr="006420B2" w:rsidRDefault="006420B2" w:rsidP="006420B2">
            <w:pPr>
              <w:rPr>
                <w:lang w:val="ru-RU"/>
              </w:rPr>
            </w:pPr>
          </w:p>
        </w:tc>
        <w:tc>
          <w:tcPr>
            <w:tcW w:w="4222" w:type="dxa"/>
            <w:shd w:val="clear" w:color="auto" w:fill="auto"/>
          </w:tcPr>
          <w:p w:rsidR="006420B2" w:rsidRPr="006420B2" w:rsidRDefault="006420B2" w:rsidP="006420B2">
            <w:pPr>
              <w:rPr>
                <w:lang w:val="ru-RU"/>
              </w:rPr>
            </w:pPr>
            <w:r w:rsidRPr="006420B2">
              <w:rPr>
                <w:lang w:val="ru-RU"/>
              </w:rPr>
              <w:t>Знакомство с влиянием человека на природу, отвечать на вопросы, доказывать, делать выводы</w:t>
            </w:r>
          </w:p>
        </w:tc>
      </w:tr>
      <w:tr w:rsidR="006420B2" w:rsidRPr="006420B2" w:rsidTr="006420B2">
        <w:tc>
          <w:tcPr>
            <w:tcW w:w="526" w:type="dxa"/>
            <w:shd w:val="clear" w:color="auto" w:fill="auto"/>
          </w:tcPr>
          <w:p w:rsidR="006420B2" w:rsidRPr="006420B2" w:rsidRDefault="006420B2" w:rsidP="006420B2">
            <w:pPr>
              <w:rPr>
                <w:lang w:val="ru-RU"/>
              </w:rPr>
            </w:pPr>
          </w:p>
        </w:tc>
        <w:tc>
          <w:tcPr>
            <w:tcW w:w="541" w:type="dxa"/>
            <w:shd w:val="clear" w:color="auto" w:fill="auto"/>
          </w:tcPr>
          <w:p w:rsidR="006420B2" w:rsidRDefault="006420B2" w:rsidP="006420B2">
            <w:r>
              <w:t>7</w:t>
            </w:r>
          </w:p>
        </w:tc>
        <w:tc>
          <w:tcPr>
            <w:tcW w:w="3877" w:type="dxa"/>
            <w:shd w:val="clear" w:color="auto" w:fill="auto"/>
          </w:tcPr>
          <w:p w:rsidR="006420B2" w:rsidRPr="006420B2" w:rsidRDefault="006420B2" w:rsidP="006420B2">
            <w:pPr>
              <w:rPr>
                <w:b/>
                <w:lang w:val="ru-RU"/>
              </w:rPr>
            </w:pPr>
            <w:r w:rsidRPr="006420B2">
              <w:rPr>
                <w:b/>
                <w:lang w:val="ru-RU"/>
              </w:rPr>
              <w:t>Обобщение знаний по теме «Как устроен мир» Проверочная работа</w:t>
            </w:r>
          </w:p>
        </w:tc>
        <w:tc>
          <w:tcPr>
            <w:tcW w:w="716" w:type="dxa"/>
            <w:shd w:val="clear" w:color="auto" w:fill="auto"/>
          </w:tcPr>
          <w:p w:rsidR="006420B2" w:rsidRPr="006420B2" w:rsidRDefault="006420B2" w:rsidP="006420B2">
            <w:pPr>
              <w:rPr>
                <w:lang w:val="ru-RU"/>
              </w:rPr>
            </w:pPr>
          </w:p>
        </w:tc>
        <w:tc>
          <w:tcPr>
            <w:tcW w:w="716" w:type="dxa"/>
            <w:shd w:val="clear" w:color="auto" w:fill="auto"/>
          </w:tcPr>
          <w:p w:rsidR="006420B2" w:rsidRPr="006420B2" w:rsidRDefault="006420B2" w:rsidP="006420B2">
            <w:pPr>
              <w:rPr>
                <w:lang w:val="ru-RU"/>
              </w:rPr>
            </w:pPr>
          </w:p>
        </w:tc>
        <w:tc>
          <w:tcPr>
            <w:tcW w:w="4222" w:type="dxa"/>
            <w:shd w:val="clear" w:color="auto" w:fill="auto"/>
          </w:tcPr>
          <w:p w:rsidR="006420B2" w:rsidRPr="006420B2" w:rsidRDefault="006420B2" w:rsidP="006420B2">
            <w:pPr>
              <w:rPr>
                <w:lang w:val="ru-RU"/>
              </w:rPr>
            </w:pPr>
            <w:r w:rsidRPr="006420B2">
              <w:rPr>
                <w:lang w:val="ru-RU"/>
              </w:rPr>
              <w:t>Систематизировать знания по разделу, учатся работать в группах, делать выводы, оценивать свои знания</w:t>
            </w:r>
          </w:p>
        </w:tc>
      </w:tr>
      <w:tr w:rsidR="006420B2" w:rsidRP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8</w:t>
            </w:r>
          </w:p>
        </w:tc>
        <w:tc>
          <w:tcPr>
            <w:tcW w:w="3877" w:type="dxa"/>
            <w:shd w:val="clear" w:color="auto" w:fill="auto"/>
          </w:tcPr>
          <w:p w:rsidR="006420B2" w:rsidRDefault="006420B2" w:rsidP="006420B2">
            <w:r>
              <w:t>Тела, вещества, частицы</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Учить различать тела, вещества, частицы</w:t>
            </w:r>
          </w:p>
        </w:tc>
      </w:tr>
      <w:tr w:rsidR="006420B2" w:rsidRP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9</w:t>
            </w:r>
          </w:p>
        </w:tc>
        <w:tc>
          <w:tcPr>
            <w:tcW w:w="3877" w:type="dxa"/>
            <w:shd w:val="clear" w:color="auto" w:fill="auto"/>
          </w:tcPr>
          <w:p w:rsidR="006420B2" w:rsidRDefault="006420B2" w:rsidP="006420B2">
            <w:r>
              <w:t>Разнообразие веществ</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Учатся различать вещества, проводить опыты, наблюдения</w:t>
            </w:r>
          </w:p>
        </w:tc>
      </w:tr>
      <w:tr w:rsidR="006420B2" w:rsidRP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10</w:t>
            </w:r>
          </w:p>
        </w:tc>
        <w:tc>
          <w:tcPr>
            <w:tcW w:w="3877" w:type="dxa"/>
            <w:shd w:val="clear" w:color="auto" w:fill="auto"/>
          </w:tcPr>
          <w:p w:rsidR="006420B2" w:rsidRDefault="006420B2" w:rsidP="006420B2">
            <w:r>
              <w:t>Воздух и его охрана</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Учатся исследовать свойства воздуха, делать выводы</w:t>
            </w:r>
          </w:p>
        </w:tc>
      </w:tr>
      <w:tr w:rsidR="006420B2" w:rsidRP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11</w:t>
            </w:r>
          </w:p>
        </w:tc>
        <w:tc>
          <w:tcPr>
            <w:tcW w:w="3877" w:type="dxa"/>
            <w:shd w:val="clear" w:color="auto" w:fill="auto"/>
          </w:tcPr>
          <w:p w:rsidR="006420B2" w:rsidRDefault="006420B2" w:rsidP="006420B2">
            <w:r>
              <w:t>Вода</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Исследовать свойства воды, делать выводы</w:t>
            </w:r>
          </w:p>
        </w:tc>
      </w:tr>
      <w:tr w:rsidR="006420B2" w:rsidRP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12</w:t>
            </w:r>
          </w:p>
        </w:tc>
        <w:tc>
          <w:tcPr>
            <w:tcW w:w="3877" w:type="dxa"/>
            <w:shd w:val="clear" w:color="auto" w:fill="auto"/>
          </w:tcPr>
          <w:p w:rsidR="006420B2" w:rsidRDefault="006420B2" w:rsidP="006420B2">
            <w:r>
              <w:t>Превращение и круговорот воды</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Учатся моделировать круговорот воды, проводить наблюдения и делать выводы</w:t>
            </w:r>
          </w:p>
        </w:tc>
      </w:tr>
      <w:tr w:rsid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13</w:t>
            </w:r>
          </w:p>
        </w:tc>
        <w:tc>
          <w:tcPr>
            <w:tcW w:w="3877" w:type="dxa"/>
            <w:shd w:val="clear" w:color="auto" w:fill="auto"/>
          </w:tcPr>
          <w:p w:rsidR="006420B2" w:rsidRDefault="006420B2" w:rsidP="006420B2">
            <w:r>
              <w:t>Берегите воду!</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Default="006420B2" w:rsidP="006420B2">
            <w:r>
              <w:t>Знакомство со значением воды</w:t>
            </w:r>
          </w:p>
        </w:tc>
      </w:tr>
      <w:tr w:rsidR="006420B2" w:rsidRP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14</w:t>
            </w:r>
          </w:p>
        </w:tc>
        <w:tc>
          <w:tcPr>
            <w:tcW w:w="3877" w:type="dxa"/>
            <w:shd w:val="clear" w:color="auto" w:fill="auto"/>
          </w:tcPr>
          <w:p w:rsidR="006420B2" w:rsidRDefault="006420B2" w:rsidP="006420B2">
            <w:r>
              <w:t>Что такое почва</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Знакомство с почвой и её исследование</w:t>
            </w:r>
          </w:p>
        </w:tc>
      </w:tr>
      <w:tr w:rsid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15</w:t>
            </w:r>
          </w:p>
        </w:tc>
        <w:tc>
          <w:tcPr>
            <w:tcW w:w="3877" w:type="dxa"/>
            <w:shd w:val="clear" w:color="auto" w:fill="auto"/>
          </w:tcPr>
          <w:p w:rsidR="006420B2" w:rsidRDefault="006420B2" w:rsidP="006420B2">
            <w:r>
              <w:t>Разнообразие растений</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Default="006420B2" w:rsidP="006420B2">
            <w:r>
              <w:t>Учатся классифицировать растения</w:t>
            </w:r>
          </w:p>
        </w:tc>
      </w:tr>
      <w:tr w:rsidR="006420B2" w:rsidRP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16</w:t>
            </w:r>
          </w:p>
        </w:tc>
        <w:tc>
          <w:tcPr>
            <w:tcW w:w="3877" w:type="dxa"/>
            <w:shd w:val="clear" w:color="auto" w:fill="auto"/>
          </w:tcPr>
          <w:p w:rsidR="006420B2" w:rsidRPr="006420B2" w:rsidRDefault="006420B2" w:rsidP="006420B2">
            <w:pPr>
              <w:rPr>
                <w:lang w:val="ru-RU"/>
              </w:rPr>
            </w:pPr>
            <w:r w:rsidRPr="006420B2">
              <w:rPr>
                <w:lang w:val="ru-RU"/>
              </w:rPr>
              <w:t>Солнце, растения и мы с вами</w:t>
            </w:r>
          </w:p>
        </w:tc>
        <w:tc>
          <w:tcPr>
            <w:tcW w:w="716" w:type="dxa"/>
            <w:shd w:val="clear" w:color="auto" w:fill="auto"/>
          </w:tcPr>
          <w:p w:rsidR="006420B2" w:rsidRPr="006420B2" w:rsidRDefault="006420B2" w:rsidP="006420B2">
            <w:pPr>
              <w:rPr>
                <w:lang w:val="ru-RU"/>
              </w:rPr>
            </w:pPr>
          </w:p>
        </w:tc>
        <w:tc>
          <w:tcPr>
            <w:tcW w:w="716" w:type="dxa"/>
            <w:shd w:val="clear" w:color="auto" w:fill="auto"/>
          </w:tcPr>
          <w:p w:rsidR="006420B2" w:rsidRPr="006420B2" w:rsidRDefault="006420B2" w:rsidP="006420B2">
            <w:pPr>
              <w:rPr>
                <w:lang w:val="ru-RU"/>
              </w:rPr>
            </w:pPr>
          </w:p>
        </w:tc>
        <w:tc>
          <w:tcPr>
            <w:tcW w:w="4222" w:type="dxa"/>
            <w:shd w:val="clear" w:color="auto" w:fill="auto"/>
          </w:tcPr>
          <w:p w:rsidR="006420B2" w:rsidRPr="006420B2" w:rsidRDefault="006420B2" w:rsidP="006420B2">
            <w:pPr>
              <w:rPr>
                <w:lang w:val="ru-RU"/>
              </w:rPr>
            </w:pPr>
            <w:r w:rsidRPr="006420B2">
              <w:rPr>
                <w:lang w:val="ru-RU"/>
              </w:rPr>
              <w:t>Учатся находить взаимосвязь между живой и неживой природой</w:t>
            </w:r>
          </w:p>
        </w:tc>
      </w:tr>
      <w:tr w:rsidR="006420B2" w:rsidRP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17</w:t>
            </w:r>
          </w:p>
        </w:tc>
        <w:tc>
          <w:tcPr>
            <w:tcW w:w="3877" w:type="dxa"/>
            <w:shd w:val="clear" w:color="auto" w:fill="auto"/>
          </w:tcPr>
          <w:p w:rsidR="006420B2" w:rsidRDefault="006420B2" w:rsidP="006420B2">
            <w:r>
              <w:t>Размножение и развитие растений</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учатся находить взаимосвязь в живой природе</w:t>
            </w:r>
          </w:p>
        </w:tc>
      </w:tr>
      <w:tr w:rsidR="006420B2" w:rsidRP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18</w:t>
            </w:r>
          </w:p>
        </w:tc>
        <w:tc>
          <w:tcPr>
            <w:tcW w:w="3877" w:type="dxa"/>
            <w:shd w:val="clear" w:color="auto" w:fill="auto"/>
          </w:tcPr>
          <w:p w:rsidR="006420B2" w:rsidRDefault="006420B2" w:rsidP="006420B2">
            <w:r>
              <w:t>Охрана растений</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 xml:space="preserve"> Учатся формулировать правила друзей природы</w:t>
            </w:r>
          </w:p>
        </w:tc>
      </w:tr>
      <w:tr w:rsid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19</w:t>
            </w:r>
          </w:p>
        </w:tc>
        <w:tc>
          <w:tcPr>
            <w:tcW w:w="3877" w:type="dxa"/>
            <w:shd w:val="clear" w:color="auto" w:fill="auto"/>
          </w:tcPr>
          <w:p w:rsidR="006420B2" w:rsidRDefault="006420B2" w:rsidP="006420B2">
            <w:r>
              <w:t>Разнообразие животных</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Default="006420B2" w:rsidP="006420B2">
            <w:r>
              <w:t>Учатся классифицировать животных</w:t>
            </w:r>
          </w:p>
        </w:tc>
      </w:tr>
      <w:tr w:rsid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20</w:t>
            </w:r>
          </w:p>
        </w:tc>
        <w:tc>
          <w:tcPr>
            <w:tcW w:w="3877" w:type="dxa"/>
            <w:shd w:val="clear" w:color="auto" w:fill="auto"/>
          </w:tcPr>
          <w:p w:rsidR="006420B2" w:rsidRDefault="006420B2" w:rsidP="006420B2">
            <w:r>
              <w:t>Кто что ест</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Default="006420B2" w:rsidP="006420B2">
            <w:r>
              <w:t>Учатся моделировать цепи питания</w:t>
            </w:r>
          </w:p>
        </w:tc>
      </w:tr>
      <w:tr w:rsidR="006420B2" w:rsidRP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21</w:t>
            </w:r>
          </w:p>
        </w:tc>
        <w:tc>
          <w:tcPr>
            <w:tcW w:w="3877" w:type="dxa"/>
            <w:shd w:val="clear" w:color="auto" w:fill="auto"/>
          </w:tcPr>
          <w:p w:rsidR="006420B2" w:rsidRPr="006420B2" w:rsidRDefault="006420B2" w:rsidP="006420B2">
            <w:pPr>
              <w:rPr>
                <w:lang w:val="ru-RU"/>
              </w:rPr>
            </w:pPr>
            <w:r w:rsidRPr="006420B2">
              <w:rPr>
                <w:lang w:val="ru-RU"/>
              </w:rPr>
              <w:t>Наши проекты «Разнообразие родного края»</w:t>
            </w:r>
          </w:p>
        </w:tc>
        <w:tc>
          <w:tcPr>
            <w:tcW w:w="716" w:type="dxa"/>
            <w:shd w:val="clear" w:color="auto" w:fill="auto"/>
          </w:tcPr>
          <w:p w:rsidR="006420B2" w:rsidRPr="006420B2" w:rsidRDefault="006420B2" w:rsidP="006420B2">
            <w:pPr>
              <w:rPr>
                <w:lang w:val="ru-RU"/>
              </w:rPr>
            </w:pPr>
          </w:p>
        </w:tc>
        <w:tc>
          <w:tcPr>
            <w:tcW w:w="716" w:type="dxa"/>
            <w:shd w:val="clear" w:color="auto" w:fill="auto"/>
          </w:tcPr>
          <w:p w:rsidR="006420B2" w:rsidRPr="006420B2" w:rsidRDefault="006420B2" w:rsidP="006420B2">
            <w:pPr>
              <w:rPr>
                <w:lang w:val="ru-RU"/>
              </w:rPr>
            </w:pPr>
          </w:p>
        </w:tc>
        <w:tc>
          <w:tcPr>
            <w:tcW w:w="4222" w:type="dxa"/>
            <w:shd w:val="clear" w:color="auto" w:fill="auto"/>
          </w:tcPr>
          <w:p w:rsidR="006420B2" w:rsidRPr="006420B2" w:rsidRDefault="006420B2" w:rsidP="006420B2">
            <w:pPr>
              <w:rPr>
                <w:lang w:val="ru-RU"/>
              </w:rPr>
            </w:pPr>
            <w:r w:rsidRPr="006420B2">
              <w:rPr>
                <w:lang w:val="ru-RU"/>
              </w:rPr>
              <w:t>Систематизировать знания о природе родного края</w:t>
            </w:r>
          </w:p>
        </w:tc>
      </w:tr>
      <w:tr w:rsidR="006420B2" w:rsidRP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22</w:t>
            </w:r>
          </w:p>
        </w:tc>
        <w:tc>
          <w:tcPr>
            <w:tcW w:w="3877" w:type="dxa"/>
            <w:shd w:val="clear" w:color="auto" w:fill="auto"/>
          </w:tcPr>
          <w:p w:rsidR="006420B2" w:rsidRDefault="006420B2" w:rsidP="006420B2">
            <w:r>
              <w:t xml:space="preserve">Размножение и развитие животных </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Обнаружить взаимосвязи в живой природе</w:t>
            </w:r>
          </w:p>
        </w:tc>
      </w:tr>
      <w:tr w:rsidR="006420B2" w:rsidRP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23</w:t>
            </w:r>
          </w:p>
        </w:tc>
        <w:tc>
          <w:tcPr>
            <w:tcW w:w="3877" w:type="dxa"/>
            <w:shd w:val="clear" w:color="auto" w:fill="auto"/>
          </w:tcPr>
          <w:p w:rsidR="006420B2" w:rsidRDefault="006420B2" w:rsidP="006420B2">
            <w:r>
              <w:t>Охрана животных</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Учатся формулировать правила друзей природы</w:t>
            </w:r>
          </w:p>
        </w:tc>
      </w:tr>
      <w:tr w:rsid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24</w:t>
            </w:r>
          </w:p>
        </w:tc>
        <w:tc>
          <w:tcPr>
            <w:tcW w:w="3877" w:type="dxa"/>
            <w:shd w:val="clear" w:color="auto" w:fill="auto"/>
          </w:tcPr>
          <w:p w:rsidR="006420B2" w:rsidRDefault="006420B2" w:rsidP="006420B2">
            <w:r>
              <w:t>Царство грибов</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Default="006420B2" w:rsidP="006420B2">
            <w:r>
              <w:t>Знакомство с жизнью грибов</w:t>
            </w:r>
          </w:p>
        </w:tc>
      </w:tr>
      <w:tr w:rsidR="006420B2" w:rsidRPr="006420B2" w:rsidTr="006420B2">
        <w:tc>
          <w:tcPr>
            <w:tcW w:w="526" w:type="dxa"/>
            <w:shd w:val="clear" w:color="auto" w:fill="auto"/>
          </w:tcPr>
          <w:p w:rsidR="006420B2" w:rsidRDefault="006420B2" w:rsidP="006420B2">
            <w:r>
              <w:t>2</w:t>
            </w:r>
          </w:p>
        </w:tc>
        <w:tc>
          <w:tcPr>
            <w:tcW w:w="541" w:type="dxa"/>
            <w:shd w:val="clear" w:color="auto" w:fill="auto"/>
          </w:tcPr>
          <w:p w:rsidR="006420B2" w:rsidRDefault="006420B2" w:rsidP="006420B2">
            <w:r>
              <w:t>25</w:t>
            </w:r>
          </w:p>
        </w:tc>
        <w:tc>
          <w:tcPr>
            <w:tcW w:w="3877" w:type="dxa"/>
            <w:shd w:val="clear" w:color="auto" w:fill="auto"/>
          </w:tcPr>
          <w:p w:rsidR="006420B2" w:rsidRDefault="006420B2" w:rsidP="006420B2">
            <w:r>
              <w:t>Великий круговорот жизни</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Учатся объяснять участие животного в круговороте веществ</w:t>
            </w:r>
          </w:p>
        </w:tc>
      </w:tr>
      <w:tr w:rsidR="006420B2" w:rsidRPr="006420B2" w:rsidTr="006420B2">
        <w:tc>
          <w:tcPr>
            <w:tcW w:w="526" w:type="dxa"/>
            <w:shd w:val="clear" w:color="auto" w:fill="auto"/>
          </w:tcPr>
          <w:p w:rsidR="006420B2" w:rsidRPr="006420B2" w:rsidRDefault="006420B2" w:rsidP="006420B2">
            <w:pPr>
              <w:rPr>
                <w:lang w:val="ru-RU"/>
              </w:rPr>
            </w:pPr>
          </w:p>
        </w:tc>
        <w:tc>
          <w:tcPr>
            <w:tcW w:w="541" w:type="dxa"/>
            <w:shd w:val="clear" w:color="auto" w:fill="auto"/>
          </w:tcPr>
          <w:p w:rsidR="006420B2" w:rsidRDefault="006420B2" w:rsidP="006420B2">
            <w:r>
              <w:t>26</w:t>
            </w:r>
          </w:p>
        </w:tc>
        <w:tc>
          <w:tcPr>
            <w:tcW w:w="3877" w:type="dxa"/>
            <w:shd w:val="clear" w:color="auto" w:fill="auto"/>
          </w:tcPr>
          <w:p w:rsidR="006420B2" w:rsidRPr="006420B2" w:rsidRDefault="006420B2" w:rsidP="006420B2">
            <w:pPr>
              <w:rPr>
                <w:b/>
                <w:lang w:val="ru-RU"/>
              </w:rPr>
            </w:pPr>
            <w:r w:rsidRPr="006420B2">
              <w:rPr>
                <w:b/>
                <w:lang w:val="ru-RU"/>
              </w:rPr>
              <w:t>Обобщение знаний по теме «Эта удивительная природа» Проверочная работа</w:t>
            </w:r>
          </w:p>
        </w:tc>
        <w:tc>
          <w:tcPr>
            <w:tcW w:w="716" w:type="dxa"/>
            <w:shd w:val="clear" w:color="auto" w:fill="auto"/>
          </w:tcPr>
          <w:p w:rsidR="006420B2" w:rsidRPr="006420B2" w:rsidRDefault="006420B2" w:rsidP="006420B2">
            <w:pPr>
              <w:rPr>
                <w:lang w:val="ru-RU"/>
              </w:rPr>
            </w:pPr>
          </w:p>
        </w:tc>
        <w:tc>
          <w:tcPr>
            <w:tcW w:w="716" w:type="dxa"/>
            <w:shd w:val="clear" w:color="auto" w:fill="auto"/>
          </w:tcPr>
          <w:p w:rsidR="006420B2" w:rsidRPr="006420B2" w:rsidRDefault="006420B2" w:rsidP="006420B2">
            <w:pPr>
              <w:rPr>
                <w:lang w:val="ru-RU"/>
              </w:rPr>
            </w:pPr>
          </w:p>
        </w:tc>
        <w:tc>
          <w:tcPr>
            <w:tcW w:w="4222" w:type="dxa"/>
            <w:shd w:val="clear" w:color="auto" w:fill="auto"/>
          </w:tcPr>
          <w:p w:rsidR="006420B2" w:rsidRPr="006420B2" w:rsidRDefault="006420B2" w:rsidP="006420B2">
            <w:pPr>
              <w:rPr>
                <w:lang w:val="ru-RU"/>
              </w:rPr>
            </w:pPr>
            <w:r w:rsidRPr="006420B2">
              <w:rPr>
                <w:lang w:val="ru-RU"/>
              </w:rPr>
              <w:t>Систематизировать знания по разделу, учатся работать в группах, делать выводы, оценивать свои знания</w:t>
            </w:r>
          </w:p>
        </w:tc>
      </w:tr>
      <w:tr w:rsidR="006420B2" w:rsidRPr="006420B2" w:rsidTr="006420B2">
        <w:tc>
          <w:tcPr>
            <w:tcW w:w="526" w:type="dxa"/>
            <w:shd w:val="clear" w:color="auto" w:fill="auto"/>
          </w:tcPr>
          <w:p w:rsidR="006420B2" w:rsidRDefault="006420B2" w:rsidP="006420B2">
            <w:r>
              <w:t>3</w:t>
            </w:r>
          </w:p>
        </w:tc>
        <w:tc>
          <w:tcPr>
            <w:tcW w:w="541" w:type="dxa"/>
            <w:shd w:val="clear" w:color="auto" w:fill="auto"/>
          </w:tcPr>
          <w:p w:rsidR="006420B2" w:rsidRDefault="006420B2" w:rsidP="006420B2">
            <w:r>
              <w:t>27</w:t>
            </w:r>
          </w:p>
        </w:tc>
        <w:tc>
          <w:tcPr>
            <w:tcW w:w="3877" w:type="dxa"/>
            <w:shd w:val="clear" w:color="auto" w:fill="auto"/>
          </w:tcPr>
          <w:p w:rsidR="006420B2" w:rsidRDefault="006420B2" w:rsidP="006420B2">
            <w:r>
              <w:t>Организм человека</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Научатся объяснять, что такое органы и системы органов человека, устанавливать связь между их строением и работой</w:t>
            </w:r>
          </w:p>
        </w:tc>
      </w:tr>
      <w:tr w:rsidR="006420B2" w:rsidRPr="006420B2" w:rsidTr="006420B2">
        <w:tc>
          <w:tcPr>
            <w:tcW w:w="526" w:type="dxa"/>
            <w:shd w:val="clear" w:color="auto" w:fill="auto"/>
          </w:tcPr>
          <w:p w:rsidR="006420B2" w:rsidRDefault="006420B2" w:rsidP="006420B2">
            <w:r>
              <w:t>3</w:t>
            </w:r>
          </w:p>
        </w:tc>
        <w:tc>
          <w:tcPr>
            <w:tcW w:w="541" w:type="dxa"/>
            <w:shd w:val="clear" w:color="auto" w:fill="auto"/>
          </w:tcPr>
          <w:p w:rsidR="006420B2" w:rsidRDefault="006420B2" w:rsidP="006420B2">
            <w:r>
              <w:t>28</w:t>
            </w:r>
          </w:p>
        </w:tc>
        <w:tc>
          <w:tcPr>
            <w:tcW w:w="3877" w:type="dxa"/>
            <w:shd w:val="clear" w:color="auto" w:fill="auto"/>
          </w:tcPr>
          <w:p w:rsidR="006420B2" w:rsidRDefault="006420B2" w:rsidP="006420B2">
            <w:r>
              <w:t>Органы чувств</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Знакомство с органами чувств человека</w:t>
            </w:r>
          </w:p>
        </w:tc>
      </w:tr>
      <w:tr w:rsidR="006420B2" w:rsidRPr="006420B2" w:rsidTr="006420B2">
        <w:tc>
          <w:tcPr>
            <w:tcW w:w="526" w:type="dxa"/>
            <w:shd w:val="clear" w:color="auto" w:fill="auto"/>
          </w:tcPr>
          <w:p w:rsidR="006420B2" w:rsidRDefault="006420B2" w:rsidP="006420B2">
            <w:r>
              <w:t>3</w:t>
            </w:r>
          </w:p>
        </w:tc>
        <w:tc>
          <w:tcPr>
            <w:tcW w:w="541" w:type="dxa"/>
            <w:shd w:val="clear" w:color="auto" w:fill="auto"/>
          </w:tcPr>
          <w:p w:rsidR="006420B2" w:rsidRDefault="006420B2" w:rsidP="006420B2">
            <w:r>
              <w:t>29</w:t>
            </w:r>
          </w:p>
        </w:tc>
        <w:tc>
          <w:tcPr>
            <w:tcW w:w="3877" w:type="dxa"/>
            <w:shd w:val="clear" w:color="auto" w:fill="auto"/>
          </w:tcPr>
          <w:p w:rsidR="006420B2" w:rsidRDefault="006420B2" w:rsidP="006420B2">
            <w:r>
              <w:t>Надёжная защита организма</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 xml:space="preserve">Знакомство с работой кожи, учатся делать выводы, оказывать первую помощь при мелких повреждениях кожи </w:t>
            </w:r>
          </w:p>
        </w:tc>
      </w:tr>
      <w:tr w:rsidR="006420B2" w:rsidRPr="006420B2" w:rsidTr="006420B2">
        <w:tc>
          <w:tcPr>
            <w:tcW w:w="526" w:type="dxa"/>
            <w:shd w:val="clear" w:color="auto" w:fill="auto"/>
          </w:tcPr>
          <w:p w:rsidR="006420B2" w:rsidRDefault="006420B2" w:rsidP="006420B2">
            <w:r>
              <w:t>3</w:t>
            </w:r>
          </w:p>
        </w:tc>
        <w:tc>
          <w:tcPr>
            <w:tcW w:w="541" w:type="dxa"/>
            <w:shd w:val="clear" w:color="auto" w:fill="auto"/>
          </w:tcPr>
          <w:p w:rsidR="006420B2" w:rsidRDefault="006420B2" w:rsidP="006420B2">
            <w:r>
              <w:t>30</w:t>
            </w:r>
          </w:p>
        </w:tc>
        <w:tc>
          <w:tcPr>
            <w:tcW w:w="3877" w:type="dxa"/>
            <w:shd w:val="clear" w:color="auto" w:fill="auto"/>
          </w:tcPr>
          <w:p w:rsidR="006420B2" w:rsidRDefault="006420B2" w:rsidP="006420B2">
            <w:r>
              <w:t>Опора тела и движения</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Познакомятся с работой опорно-двигательной системой, научаться держать правильную осанку, анализировать, делать выводы</w:t>
            </w:r>
          </w:p>
        </w:tc>
      </w:tr>
      <w:tr w:rsidR="006420B2" w:rsidRPr="006420B2" w:rsidTr="006420B2">
        <w:tc>
          <w:tcPr>
            <w:tcW w:w="526" w:type="dxa"/>
            <w:shd w:val="clear" w:color="auto" w:fill="auto"/>
          </w:tcPr>
          <w:p w:rsidR="006420B2" w:rsidRDefault="006420B2" w:rsidP="006420B2">
            <w:r>
              <w:t>3</w:t>
            </w:r>
          </w:p>
        </w:tc>
        <w:tc>
          <w:tcPr>
            <w:tcW w:w="541" w:type="dxa"/>
            <w:shd w:val="clear" w:color="auto" w:fill="auto"/>
          </w:tcPr>
          <w:p w:rsidR="006420B2" w:rsidRDefault="006420B2" w:rsidP="006420B2">
            <w:r>
              <w:t>31</w:t>
            </w:r>
          </w:p>
        </w:tc>
        <w:tc>
          <w:tcPr>
            <w:tcW w:w="3877" w:type="dxa"/>
            <w:shd w:val="clear" w:color="auto" w:fill="auto"/>
          </w:tcPr>
          <w:p w:rsidR="006420B2" w:rsidRDefault="006420B2" w:rsidP="006420B2">
            <w:r>
              <w:t>Наше питание</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Знакомство с системой пищеварения, понимать необходимость здорового образа жизни и соблюдать соответствующие правила, анализировать, делать выводы</w:t>
            </w:r>
          </w:p>
        </w:tc>
      </w:tr>
      <w:tr w:rsidR="006420B2" w:rsidRPr="006420B2" w:rsidTr="006420B2">
        <w:tc>
          <w:tcPr>
            <w:tcW w:w="526" w:type="dxa"/>
            <w:shd w:val="clear" w:color="auto" w:fill="auto"/>
          </w:tcPr>
          <w:p w:rsidR="006420B2" w:rsidRDefault="006420B2" w:rsidP="006420B2">
            <w:r>
              <w:t>3</w:t>
            </w:r>
          </w:p>
        </w:tc>
        <w:tc>
          <w:tcPr>
            <w:tcW w:w="541" w:type="dxa"/>
            <w:shd w:val="clear" w:color="auto" w:fill="auto"/>
          </w:tcPr>
          <w:p w:rsidR="006420B2" w:rsidRDefault="006420B2" w:rsidP="006420B2">
            <w:r>
              <w:t>32</w:t>
            </w:r>
          </w:p>
        </w:tc>
        <w:tc>
          <w:tcPr>
            <w:tcW w:w="3877" w:type="dxa"/>
            <w:shd w:val="clear" w:color="auto" w:fill="auto"/>
          </w:tcPr>
          <w:p w:rsidR="006420B2" w:rsidRDefault="006420B2" w:rsidP="006420B2">
            <w:r>
              <w:t>Наши проекты «Школа кулинаров»</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Систематизировать знания о разнообразии питательных веществ</w:t>
            </w:r>
          </w:p>
        </w:tc>
      </w:tr>
      <w:tr w:rsidR="006420B2" w:rsidRPr="006420B2" w:rsidTr="006420B2">
        <w:tc>
          <w:tcPr>
            <w:tcW w:w="526" w:type="dxa"/>
            <w:shd w:val="clear" w:color="auto" w:fill="auto"/>
          </w:tcPr>
          <w:p w:rsidR="006420B2" w:rsidRDefault="006420B2" w:rsidP="006420B2">
            <w:r>
              <w:t>3</w:t>
            </w:r>
          </w:p>
        </w:tc>
        <w:tc>
          <w:tcPr>
            <w:tcW w:w="541" w:type="dxa"/>
            <w:shd w:val="clear" w:color="auto" w:fill="auto"/>
          </w:tcPr>
          <w:p w:rsidR="006420B2" w:rsidRDefault="006420B2" w:rsidP="006420B2">
            <w:r>
              <w:t>33</w:t>
            </w:r>
          </w:p>
        </w:tc>
        <w:tc>
          <w:tcPr>
            <w:tcW w:w="3877" w:type="dxa"/>
            <w:shd w:val="clear" w:color="auto" w:fill="auto"/>
          </w:tcPr>
          <w:p w:rsidR="006420B2" w:rsidRDefault="006420B2" w:rsidP="006420B2">
            <w:r>
              <w:t>Дыхание и кровообращение</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Познакомить с дыхательной и кровеносной системой человека</w:t>
            </w:r>
          </w:p>
        </w:tc>
      </w:tr>
      <w:tr w:rsidR="006420B2" w:rsidRPr="006420B2" w:rsidTr="006420B2">
        <w:tc>
          <w:tcPr>
            <w:tcW w:w="526" w:type="dxa"/>
            <w:shd w:val="clear" w:color="auto" w:fill="auto"/>
          </w:tcPr>
          <w:p w:rsidR="006420B2" w:rsidRDefault="006420B2" w:rsidP="006420B2">
            <w:r>
              <w:t>3</w:t>
            </w:r>
          </w:p>
        </w:tc>
        <w:tc>
          <w:tcPr>
            <w:tcW w:w="541" w:type="dxa"/>
            <w:shd w:val="clear" w:color="auto" w:fill="auto"/>
          </w:tcPr>
          <w:p w:rsidR="006420B2" w:rsidRDefault="006420B2" w:rsidP="006420B2">
            <w:r>
              <w:t>34</w:t>
            </w:r>
          </w:p>
        </w:tc>
        <w:tc>
          <w:tcPr>
            <w:tcW w:w="3877" w:type="dxa"/>
            <w:shd w:val="clear" w:color="auto" w:fill="auto"/>
          </w:tcPr>
          <w:p w:rsidR="006420B2" w:rsidRDefault="006420B2" w:rsidP="006420B2">
            <w:r>
              <w:t>Умей предупреждать болезни</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 xml:space="preserve">Познакомить с закаливанием организма, учить предупреждать болезни </w:t>
            </w:r>
          </w:p>
        </w:tc>
      </w:tr>
      <w:tr w:rsidR="006420B2" w:rsidRPr="006420B2" w:rsidTr="006420B2">
        <w:tc>
          <w:tcPr>
            <w:tcW w:w="526" w:type="dxa"/>
            <w:shd w:val="clear" w:color="auto" w:fill="auto"/>
          </w:tcPr>
          <w:p w:rsidR="006420B2" w:rsidRDefault="006420B2" w:rsidP="006420B2">
            <w:r>
              <w:t>3</w:t>
            </w:r>
          </w:p>
        </w:tc>
        <w:tc>
          <w:tcPr>
            <w:tcW w:w="541" w:type="dxa"/>
            <w:shd w:val="clear" w:color="auto" w:fill="auto"/>
          </w:tcPr>
          <w:p w:rsidR="006420B2" w:rsidRDefault="006420B2" w:rsidP="006420B2">
            <w:r>
              <w:t>35</w:t>
            </w:r>
          </w:p>
        </w:tc>
        <w:tc>
          <w:tcPr>
            <w:tcW w:w="3877" w:type="dxa"/>
            <w:shd w:val="clear" w:color="auto" w:fill="auto"/>
          </w:tcPr>
          <w:p w:rsidR="006420B2" w:rsidRDefault="006420B2" w:rsidP="006420B2">
            <w:r>
              <w:t>Здоровый образ жизни</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Познакомить со здоровым образом жизни</w:t>
            </w:r>
          </w:p>
        </w:tc>
      </w:tr>
      <w:tr w:rsidR="006420B2" w:rsidRPr="006420B2" w:rsidTr="006420B2">
        <w:tc>
          <w:tcPr>
            <w:tcW w:w="526" w:type="dxa"/>
            <w:shd w:val="clear" w:color="auto" w:fill="auto"/>
          </w:tcPr>
          <w:p w:rsidR="006420B2" w:rsidRPr="006420B2" w:rsidRDefault="006420B2" w:rsidP="006420B2">
            <w:pPr>
              <w:rPr>
                <w:lang w:val="ru-RU"/>
              </w:rPr>
            </w:pPr>
          </w:p>
        </w:tc>
        <w:tc>
          <w:tcPr>
            <w:tcW w:w="541" w:type="dxa"/>
            <w:shd w:val="clear" w:color="auto" w:fill="auto"/>
          </w:tcPr>
          <w:p w:rsidR="006420B2" w:rsidRDefault="006420B2" w:rsidP="006420B2">
            <w:r>
              <w:t>36</w:t>
            </w:r>
          </w:p>
        </w:tc>
        <w:tc>
          <w:tcPr>
            <w:tcW w:w="3877" w:type="dxa"/>
            <w:shd w:val="clear" w:color="auto" w:fill="auto"/>
          </w:tcPr>
          <w:p w:rsidR="006420B2" w:rsidRPr="006420B2" w:rsidRDefault="006420B2" w:rsidP="006420B2">
            <w:pPr>
              <w:rPr>
                <w:b/>
                <w:lang w:val="ru-RU"/>
              </w:rPr>
            </w:pPr>
            <w:r w:rsidRPr="006420B2">
              <w:rPr>
                <w:b/>
                <w:lang w:val="ru-RU"/>
              </w:rPr>
              <w:t>Обобщение знаний по теме «Мы и наше здоровье» Проверочная работа</w:t>
            </w:r>
          </w:p>
        </w:tc>
        <w:tc>
          <w:tcPr>
            <w:tcW w:w="716" w:type="dxa"/>
            <w:shd w:val="clear" w:color="auto" w:fill="auto"/>
          </w:tcPr>
          <w:p w:rsidR="006420B2" w:rsidRPr="006420B2" w:rsidRDefault="006420B2" w:rsidP="006420B2">
            <w:pPr>
              <w:rPr>
                <w:lang w:val="ru-RU"/>
              </w:rPr>
            </w:pPr>
          </w:p>
        </w:tc>
        <w:tc>
          <w:tcPr>
            <w:tcW w:w="716" w:type="dxa"/>
            <w:shd w:val="clear" w:color="auto" w:fill="auto"/>
          </w:tcPr>
          <w:p w:rsidR="006420B2" w:rsidRPr="006420B2" w:rsidRDefault="006420B2" w:rsidP="006420B2">
            <w:pPr>
              <w:rPr>
                <w:lang w:val="ru-RU"/>
              </w:rPr>
            </w:pPr>
          </w:p>
        </w:tc>
        <w:tc>
          <w:tcPr>
            <w:tcW w:w="4222" w:type="dxa"/>
            <w:shd w:val="clear" w:color="auto" w:fill="auto"/>
          </w:tcPr>
          <w:p w:rsidR="006420B2" w:rsidRPr="006420B2" w:rsidRDefault="006420B2" w:rsidP="006420B2">
            <w:pPr>
              <w:rPr>
                <w:b/>
                <w:lang w:val="ru-RU"/>
              </w:rPr>
            </w:pPr>
          </w:p>
        </w:tc>
      </w:tr>
      <w:tr w:rsidR="006420B2" w:rsidRPr="006420B2" w:rsidTr="006420B2">
        <w:tc>
          <w:tcPr>
            <w:tcW w:w="526" w:type="dxa"/>
            <w:shd w:val="clear" w:color="auto" w:fill="auto"/>
          </w:tcPr>
          <w:p w:rsidR="006420B2" w:rsidRDefault="006420B2" w:rsidP="006420B2">
            <w:r>
              <w:t>4</w:t>
            </w:r>
          </w:p>
        </w:tc>
        <w:tc>
          <w:tcPr>
            <w:tcW w:w="541" w:type="dxa"/>
            <w:shd w:val="clear" w:color="auto" w:fill="auto"/>
          </w:tcPr>
          <w:p w:rsidR="006420B2" w:rsidRDefault="006420B2" w:rsidP="006420B2">
            <w:r>
              <w:t>37</w:t>
            </w:r>
          </w:p>
        </w:tc>
        <w:tc>
          <w:tcPr>
            <w:tcW w:w="3877" w:type="dxa"/>
            <w:shd w:val="clear" w:color="auto" w:fill="auto"/>
          </w:tcPr>
          <w:p w:rsidR="006420B2" w:rsidRDefault="006420B2" w:rsidP="006420B2">
            <w:r>
              <w:t>Огонь, вода и газ</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Познакомить с разными опасностями, которые могут подстерегать в квартире и на улице</w:t>
            </w:r>
          </w:p>
        </w:tc>
      </w:tr>
      <w:tr w:rsidR="006420B2" w:rsidRPr="006420B2" w:rsidTr="006420B2">
        <w:tc>
          <w:tcPr>
            <w:tcW w:w="526" w:type="dxa"/>
            <w:shd w:val="clear" w:color="auto" w:fill="auto"/>
          </w:tcPr>
          <w:p w:rsidR="006420B2" w:rsidRDefault="006420B2" w:rsidP="006420B2">
            <w:r>
              <w:t>4</w:t>
            </w:r>
          </w:p>
        </w:tc>
        <w:tc>
          <w:tcPr>
            <w:tcW w:w="541" w:type="dxa"/>
            <w:shd w:val="clear" w:color="auto" w:fill="auto"/>
          </w:tcPr>
          <w:p w:rsidR="006420B2" w:rsidRDefault="006420B2" w:rsidP="006420B2">
            <w:r>
              <w:t>38</w:t>
            </w:r>
          </w:p>
        </w:tc>
        <w:tc>
          <w:tcPr>
            <w:tcW w:w="3877" w:type="dxa"/>
            <w:shd w:val="clear" w:color="auto" w:fill="auto"/>
          </w:tcPr>
          <w:p w:rsidR="006420B2" w:rsidRDefault="006420B2" w:rsidP="006420B2">
            <w:r>
              <w:t>Чтобы путь был счастливым</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Познакомить с правилами безопасного поведения на улицах и дорогах</w:t>
            </w:r>
          </w:p>
        </w:tc>
      </w:tr>
      <w:tr w:rsidR="006420B2" w:rsidTr="006420B2">
        <w:tc>
          <w:tcPr>
            <w:tcW w:w="526" w:type="dxa"/>
            <w:shd w:val="clear" w:color="auto" w:fill="auto"/>
          </w:tcPr>
          <w:p w:rsidR="006420B2" w:rsidRDefault="006420B2" w:rsidP="006420B2">
            <w:r>
              <w:t>4</w:t>
            </w:r>
          </w:p>
        </w:tc>
        <w:tc>
          <w:tcPr>
            <w:tcW w:w="541" w:type="dxa"/>
            <w:shd w:val="clear" w:color="auto" w:fill="auto"/>
          </w:tcPr>
          <w:p w:rsidR="006420B2" w:rsidRDefault="006420B2" w:rsidP="006420B2">
            <w:r>
              <w:t>39</w:t>
            </w:r>
          </w:p>
        </w:tc>
        <w:tc>
          <w:tcPr>
            <w:tcW w:w="3877" w:type="dxa"/>
            <w:shd w:val="clear" w:color="auto" w:fill="auto"/>
          </w:tcPr>
          <w:p w:rsidR="006420B2" w:rsidRDefault="006420B2" w:rsidP="006420B2">
            <w:r>
              <w:t>Дорожные знаки</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Default="006420B2" w:rsidP="006420B2">
            <w:r>
              <w:t>Знакомство с дорожными знаками</w:t>
            </w:r>
          </w:p>
        </w:tc>
      </w:tr>
      <w:tr w:rsidR="006420B2" w:rsidRPr="006420B2" w:rsidTr="006420B2">
        <w:tc>
          <w:tcPr>
            <w:tcW w:w="526" w:type="dxa"/>
            <w:shd w:val="clear" w:color="auto" w:fill="auto"/>
          </w:tcPr>
          <w:p w:rsidR="006420B2" w:rsidRDefault="006420B2" w:rsidP="006420B2">
            <w:r>
              <w:t>4</w:t>
            </w:r>
          </w:p>
        </w:tc>
        <w:tc>
          <w:tcPr>
            <w:tcW w:w="541" w:type="dxa"/>
            <w:shd w:val="clear" w:color="auto" w:fill="auto"/>
          </w:tcPr>
          <w:p w:rsidR="006420B2" w:rsidRDefault="006420B2" w:rsidP="006420B2">
            <w:r>
              <w:t>40</w:t>
            </w:r>
          </w:p>
        </w:tc>
        <w:tc>
          <w:tcPr>
            <w:tcW w:w="3877" w:type="dxa"/>
            <w:shd w:val="clear" w:color="auto" w:fill="auto"/>
          </w:tcPr>
          <w:p w:rsidR="006420B2" w:rsidRPr="006420B2" w:rsidRDefault="006420B2" w:rsidP="006420B2">
            <w:pPr>
              <w:rPr>
                <w:lang w:val="ru-RU"/>
              </w:rPr>
            </w:pPr>
            <w:r w:rsidRPr="006420B2">
              <w:rPr>
                <w:lang w:val="ru-RU"/>
              </w:rPr>
              <w:t>Наши проекты «Кто нас защищает»</w:t>
            </w:r>
          </w:p>
        </w:tc>
        <w:tc>
          <w:tcPr>
            <w:tcW w:w="716" w:type="dxa"/>
            <w:shd w:val="clear" w:color="auto" w:fill="auto"/>
          </w:tcPr>
          <w:p w:rsidR="006420B2" w:rsidRPr="006420B2" w:rsidRDefault="006420B2" w:rsidP="006420B2">
            <w:pPr>
              <w:rPr>
                <w:lang w:val="ru-RU"/>
              </w:rPr>
            </w:pPr>
          </w:p>
        </w:tc>
        <w:tc>
          <w:tcPr>
            <w:tcW w:w="716" w:type="dxa"/>
            <w:shd w:val="clear" w:color="auto" w:fill="auto"/>
          </w:tcPr>
          <w:p w:rsidR="006420B2" w:rsidRPr="006420B2" w:rsidRDefault="006420B2" w:rsidP="006420B2">
            <w:pPr>
              <w:rPr>
                <w:lang w:val="ru-RU"/>
              </w:rPr>
            </w:pPr>
          </w:p>
        </w:tc>
        <w:tc>
          <w:tcPr>
            <w:tcW w:w="4222" w:type="dxa"/>
            <w:shd w:val="clear" w:color="auto" w:fill="auto"/>
          </w:tcPr>
          <w:p w:rsidR="006420B2" w:rsidRPr="006420B2" w:rsidRDefault="006420B2" w:rsidP="006420B2">
            <w:pPr>
              <w:rPr>
                <w:lang w:val="ru-RU"/>
              </w:rPr>
            </w:pPr>
            <w:r w:rsidRPr="006420B2">
              <w:rPr>
                <w:lang w:val="ru-RU"/>
              </w:rPr>
              <w:t>Знакомство со службами, которые защищают и спасают людей</w:t>
            </w:r>
          </w:p>
        </w:tc>
      </w:tr>
      <w:tr w:rsidR="006420B2" w:rsidRPr="006420B2" w:rsidTr="006420B2">
        <w:tc>
          <w:tcPr>
            <w:tcW w:w="526" w:type="dxa"/>
            <w:shd w:val="clear" w:color="auto" w:fill="auto"/>
          </w:tcPr>
          <w:p w:rsidR="006420B2" w:rsidRDefault="006420B2" w:rsidP="006420B2">
            <w:r>
              <w:t>4</w:t>
            </w:r>
          </w:p>
        </w:tc>
        <w:tc>
          <w:tcPr>
            <w:tcW w:w="541" w:type="dxa"/>
            <w:shd w:val="clear" w:color="auto" w:fill="auto"/>
          </w:tcPr>
          <w:p w:rsidR="006420B2" w:rsidRDefault="006420B2" w:rsidP="006420B2">
            <w:r>
              <w:t>41</w:t>
            </w:r>
          </w:p>
        </w:tc>
        <w:tc>
          <w:tcPr>
            <w:tcW w:w="3877" w:type="dxa"/>
            <w:shd w:val="clear" w:color="auto" w:fill="auto"/>
          </w:tcPr>
          <w:p w:rsidR="006420B2" w:rsidRDefault="006420B2" w:rsidP="006420B2">
            <w:r>
              <w:t>Опасные места</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Познакомить с опасными местами для человека</w:t>
            </w:r>
          </w:p>
        </w:tc>
      </w:tr>
      <w:tr w:rsidR="006420B2" w:rsidRPr="006420B2" w:rsidTr="006420B2">
        <w:tc>
          <w:tcPr>
            <w:tcW w:w="526" w:type="dxa"/>
            <w:shd w:val="clear" w:color="auto" w:fill="auto"/>
          </w:tcPr>
          <w:p w:rsidR="006420B2" w:rsidRDefault="006420B2" w:rsidP="006420B2">
            <w:r>
              <w:t>4</w:t>
            </w:r>
          </w:p>
        </w:tc>
        <w:tc>
          <w:tcPr>
            <w:tcW w:w="541" w:type="dxa"/>
            <w:shd w:val="clear" w:color="auto" w:fill="auto"/>
          </w:tcPr>
          <w:p w:rsidR="006420B2" w:rsidRDefault="006420B2" w:rsidP="006420B2">
            <w:r>
              <w:t>42</w:t>
            </w:r>
          </w:p>
        </w:tc>
        <w:tc>
          <w:tcPr>
            <w:tcW w:w="3877" w:type="dxa"/>
            <w:shd w:val="clear" w:color="auto" w:fill="auto"/>
          </w:tcPr>
          <w:p w:rsidR="006420B2" w:rsidRDefault="006420B2" w:rsidP="006420B2">
            <w:r>
              <w:t>Природа и наша безопасность</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Познакомить с опасными природными явлениями</w:t>
            </w:r>
          </w:p>
        </w:tc>
      </w:tr>
      <w:tr w:rsidR="006420B2" w:rsidTr="006420B2">
        <w:tc>
          <w:tcPr>
            <w:tcW w:w="526" w:type="dxa"/>
            <w:shd w:val="clear" w:color="auto" w:fill="auto"/>
          </w:tcPr>
          <w:p w:rsidR="006420B2" w:rsidRDefault="006420B2" w:rsidP="006420B2">
            <w:r>
              <w:t>4</w:t>
            </w:r>
          </w:p>
        </w:tc>
        <w:tc>
          <w:tcPr>
            <w:tcW w:w="541" w:type="dxa"/>
            <w:shd w:val="clear" w:color="auto" w:fill="auto"/>
          </w:tcPr>
          <w:p w:rsidR="006420B2" w:rsidRDefault="006420B2" w:rsidP="006420B2">
            <w:r>
              <w:t>43</w:t>
            </w:r>
          </w:p>
        </w:tc>
        <w:tc>
          <w:tcPr>
            <w:tcW w:w="3877" w:type="dxa"/>
            <w:shd w:val="clear" w:color="auto" w:fill="auto"/>
          </w:tcPr>
          <w:p w:rsidR="006420B2" w:rsidRDefault="006420B2" w:rsidP="006420B2">
            <w:r>
              <w:t>Экологическая безопасность</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Default="006420B2" w:rsidP="006420B2">
            <w:r>
              <w:t>Познакомить с экологической безопасностью</w:t>
            </w:r>
          </w:p>
        </w:tc>
      </w:tr>
      <w:tr w:rsidR="006420B2" w:rsidRPr="006420B2" w:rsidTr="006420B2">
        <w:tc>
          <w:tcPr>
            <w:tcW w:w="526" w:type="dxa"/>
            <w:shd w:val="clear" w:color="auto" w:fill="auto"/>
          </w:tcPr>
          <w:p w:rsidR="006420B2" w:rsidRDefault="006420B2" w:rsidP="006420B2"/>
        </w:tc>
        <w:tc>
          <w:tcPr>
            <w:tcW w:w="541" w:type="dxa"/>
            <w:shd w:val="clear" w:color="auto" w:fill="auto"/>
          </w:tcPr>
          <w:p w:rsidR="006420B2" w:rsidRDefault="006420B2" w:rsidP="006420B2">
            <w:r>
              <w:t>44</w:t>
            </w:r>
          </w:p>
        </w:tc>
        <w:tc>
          <w:tcPr>
            <w:tcW w:w="3877" w:type="dxa"/>
            <w:shd w:val="clear" w:color="auto" w:fill="auto"/>
          </w:tcPr>
          <w:p w:rsidR="006420B2" w:rsidRPr="006420B2" w:rsidRDefault="006420B2" w:rsidP="006420B2">
            <w:pPr>
              <w:rPr>
                <w:b/>
                <w:lang w:val="ru-RU"/>
              </w:rPr>
            </w:pPr>
            <w:r w:rsidRPr="006420B2">
              <w:rPr>
                <w:b/>
                <w:lang w:val="ru-RU"/>
              </w:rPr>
              <w:t>Обобщение знаний по теме «Наша безопасность» Проверочная работа</w:t>
            </w:r>
          </w:p>
        </w:tc>
        <w:tc>
          <w:tcPr>
            <w:tcW w:w="716" w:type="dxa"/>
            <w:shd w:val="clear" w:color="auto" w:fill="auto"/>
          </w:tcPr>
          <w:p w:rsidR="006420B2" w:rsidRPr="006420B2" w:rsidRDefault="006420B2" w:rsidP="006420B2">
            <w:pPr>
              <w:rPr>
                <w:lang w:val="ru-RU"/>
              </w:rPr>
            </w:pPr>
          </w:p>
        </w:tc>
        <w:tc>
          <w:tcPr>
            <w:tcW w:w="716" w:type="dxa"/>
            <w:shd w:val="clear" w:color="auto" w:fill="auto"/>
          </w:tcPr>
          <w:p w:rsidR="006420B2" w:rsidRPr="006420B2" w:rsidRDefault="006420B2" w:rsidP="006420B2">
            <w:pPr>
              <w:rPr>
                <w:lang w:val="ru-RU"/>
              </w:rPr>
            </w:pPr>
          </w:p>
        </w:tc>
        <w:tc>
          <w:tcPr>
            <w:tcW w:w="4222" w:type="dxa"/>
            <w:shd w:val="clear" w:color="auto" w:fill="auto"/>
          </w:tcPr>
          <w:p w:rsidR="006420B2" w:rsidRPr="006420B2" w:rsidRDefault="006420B2" w:rsidP="006420B2">
            <w:pPr>
              <w:rPr>
                <w:lang w:val="ru-RU"/>
              </w:rPr>
            </w:pPr>
            <w:r w:rsidRPr="006420B2">
              <w:rPr>
                <w:lang w:val="ru-RU"/>
              </w:rPr>
              <w:t>Систематизировать, обобщить и проверить знания по теме</w:t>
            </w:r>
          </w:p>
        </w:tc>
      </w:tr>
      <w:tr w:rsidR="006420B2" w:rsidRPr="006420B2" w:rsidTr="006420B2">
        <w:tc>
          <w:tcPr>
            <w:tcW w:w="526" w:type="dxa"/>
            <w:shd w:val="clear" w:color="auto" w:fill="auto"/>
          </w:tcPr>
          <w:p w:rsidR="006420B2" w:rsidRDefault="006420B2" w:rsidP="006420B2">
            <w:r>
              <w:t>5</w:t>
            </w:r>
          </w:p>
        </w:tc>
        <w:tc>
          <w:tcPr>
            <w:tcW w:w="541" w:type="dxa"/>
            <w:shd w:val="clear" w:color="auto" w:fill="auto"/>
          </w:tcPr>
          <w:p w:rsidR="006420B2" w:rsidRDefault="006420B2" w:rsidP="006420B2">
            <w:r>
              <w:t>45</w:t>
            </w:r>
          </w:p>
        </w:tc>
        <w:tc>
          <w:tcPr>
            <w:tcW w:w="3877" w:type="dxa"/>
            <w:shd w:val="clear" w:color="auto" w:fill="auto"/>
          </w:tcPr>
          <w:p w:rsidR="006420B2" w:rsidRDefault="006420B2" w:rsidP="006420B2">
            <w:r>
              <w:t>Для чего нужна экономика</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Объяснить роль экономики в нашей жизни</w:t>
            </w:r>
          </w:p>
        </w:tc>
      </w:tr>
      <w:tr w:rsidR="006420B2" w:rsidRPr="006420B2" w:rsidTr="006420B2">
        <w:tc>
          <w:tcPr>
            <w:tcW w:w="526" w:type="dxa"/>
            <w:shd w:val="clear" w:color="auto" w:fill="auto"/>
          </w:tcPr>
          <w:p w:rsidR="006420B2" w:rsidRDefault="006420B2" w:rsidP="006420B2">
            <w:r>
              <w:t>5</w:t>
            </w:r>
          </w:p>
        </w:tc>
        <w:tc>
          <w:tcPr>
            <w:tcW w:w="541" w:type="dxa"/>
            <w:shd w:val="clear" w:color="auto" w:fill="auto"/>
          </w:tcPr>
          <w:p w:rsidR="006420B2" w:rsidRDefault="006420B2" w:rsidP="006420B2">
            <w:r>
              <w:t>46</w:t>
            </w:r>
          </w:p>
        </w:tc>
        <w:tc>
          <w:tcPr>
            <w:tcW w:w="3877" w:type="dxa"/>
            <w:shd w:val="clear" w:color="auto" w:fill="auto"/>
          </w:tcPr>
          <w:p w:rsidR="006420B2" w:rsidRPr="006420B2" w:rsidRDefault="006420B2" w:rsidP="006420B2">
            <w:pPr>
              <w:rPr>
                <w:lang w:val="ru-RU"/>
              </w:rPr>
            </w:pPr>
            <w:r w:rsidRPr="006420B2">
              <w:rPr>
                <w:lang w:val="ru-RU"/>
              </w:rPr>
              <w:t>Природные богатства и труд людей – основа экономики</w:t>
            </w:r>
          </w:p>
        </w:tc>
        <w:tc>
          <w:tcPr>
            <w:tcW w:w="716" w:type="dxa"/>
            <w:shd w:val="clear" w:color="auto" w:fill="auto"/>
          </w:tcPr>
          <w:p w:rsidR="006420B2" w:rsidRPr="006420B2" w:rsidRDefault="006420B2" w:rsidP="006420B2">
            <w:pPr>
              <w:rPr>
                <w:lang w:val="ru-RU"/>
              </w:rPr>
            </w:pPr>
          </w:p>
        </w:tc>
        <w:tc>
          <w:tcPr>
            <w:tcW w:w="716" w:type="dxa"/>
            <w:shd w:val="clear" w:color="auto" w:fill="auto"/>
          </w:tcPr>
          <w:p w:rsidR="006420B2" w:rsidRPr="006420B2" w:rsidRDefault="006420B2" w:rsidP="006420B2">
            <w:pPr>
              <w:rPr>
                <w:lang w:val="ru-RU"/>
              </w:rPr>
            </w:pPr>
          </w:p>
        </w:tc>
        <w:tc>
          <w:tcPr>
            <w:tcW w:w="4222" w:type="dxa"/>
            <w:shd w:val="clear" w:color="auto" w:fill="auto"/>
          </w:tcPr>
          <w:p w:rsidR="006420B2" w:rsidRPr="006420B2" w:rsidRDefault="006420B2" w:rsidP="006420B2">
            <w:pPr>
              <w:rPr>
                <w:lang w:val="ru-RU"/>
              </w:rPr>
            </w:pPr>
            <w:r w:rsidRPr="006420B2">
              <w:rPr>
                <w:lang w:val="ru-RU"/>
              </w:rPr>
              <w:t>Познакомить с факторами, составляющими основу экономики</w:t>
            </w:r>
          </w:p>
        </w:tc>
      </w:tr>
      <w:tr w:rsidR="006420B2" w:rsidRPr="006420B2" w:rsidTr="006420B2">
        <w:tc>
          <w:tcPr>
            <w:tcW w:w="526" w:type="dxa"/>
            <w:shd w:val="clear" w:color="auto" w:fill="auto"/>
          </w:tcPr>
          <w:p w:rsidR="006420B2" w:rsidRDefault="006420B2" w:rsidP="006420B2">
            <w:r>
              <w:t>5</w:t>
            </w:r>
          </w:p>
        </w:tc>
        <w:tc>
          <w:tcPr>
            <w:tcW w:w="541" w:type="dxa"/>
            <w:shd w:val="clear" w:color="auto" w:fill="auto"/>
          </w:tcPr>
          <w:p w:rsidR="006420B2" w:rsidRDefault="006420B2" w:rsidP="006420B2">
            <w:r>
              <w:t>47</w:t>
            </w:r>
          </w:p>
        </w:tc>
        <w:tc>
          <w:tcPr>
            <w:tcW w:w="3877" w:type="dxa"/>
            <w:shd w:val="clear" w:color="auto" w:fill="auto"/>
          </w:tcPr>
          <w:p w:rsidR="006420B2" w:rsidRDefault="006420B2" w:rsidP="006420B2">
            <w:r>
              <w:t>Полезные ископаемые</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Знакомство с разнообразием полезных ископаемых</w:t>
            </w:r>
          </w:p>
        </w:tc>
      </w:tr>
      <w:tr w:rsidR="006420B2" w:rsidRPr="006420B2" w:rsidTr="006420B2">
        <w:tc>
          <w:tcPr>
            <w:tcW w:w="526" w:type="dxa"/>
            <w:shd w:val="clear" w:color="auto" w:fill="auto"/>
          </w:tcPr>
          <w:p w:rsidR="006420B2" w:rsidRDefault="006420B2" w:rsidP="006420B2">
            <w:r>
              <w:t>5</w:t>
            </w:r>
          </w:p>
        </w:tc>
        <w:tc>
          <w:tcPr>
            <w:tcW w:w="541" w:type="dxa"/>
            <w:shd w:val="clear" w:color="auto" w:fill="auto"/>
          </w:tcPr>
          <w:p w:rsidR="006420B2" w:rsidRDefault="006420B2" w:rsidP="006420B2">
            <w:r>
              <w:t>48</w:t>
            </w:r>
          </w:p>
        </w:tc>
        <w:tc>
          <w:tcPr>
            <w:tcW w:w="3877" w:type="dxa"/>
            <w:shd w:val="clear" w:color="auto" w:fill="auto"/>
          </w:tcPr>
          <w:p w:rsidR="006420B2" w:rsidRDefault="006420B2" w:rsidP="006420B2">
            <w:r>
              <w:t>Растениеводство</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Знакомство с растениеводством как отраслью сельского хозяйства</w:t>
            </w:r>
          </w:p>
        </w:tc>
      </w:tr>
      <w:tr w:rsidR="006420B2" w:rsidRPr="006420B2" w:rsidTr="006420B2">
        <w:tc>
          <w:tcPr>
            <w:tcW w:w="526" w:type="dxa"/>
            <w:shd w:val="clear" w:color="auto" w:fill="auto"/>
          </w:tcPr>
          <w:p w:rsidR="006420B2" w:rsidRDefault="006420B2" w:rsidP="006420B2">
            <w:r>
              <w:t>5</w:t>
            </w:r>
          </w:p>
        </w:tc>
        <w:tc>
          <w:tcPr>
            <w:tcW w:w="541" w:type="dxa"/>
            <w:shd w:val="clear" w:color="auto" w:fill="auto"/>
          </w:tcPr>
          <w:p w:rsidR="006420B2" w:rsidRDefault="006420B2" w:rsidP="006420B2">
            <w:r>
              <w:t>49</w:t>
            </w:r>
          </w:p>
        </w:tc>
        <w:tc>
          <w:tcPr>
            <w:tcW w:w="3877" w:type="dxa"/>
            <w:shd w:val="clear" w:color="auto" w:fill="auto"/>
          </w:tcPr>
          <w:p w:rsidR="006420B2" w:rsidRDefault="006420B2" w:rsidP="006420B2">
            <w:r>
              <w:t>Животноводство</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Знакомство с животноводством как отраслью сельского хозяйства</w:t>
            </w:r>
          </w:p>
        </w:tc>
      </w:tr>
      <w:tr w:rsidR="006420B2" w:rsidRPr="006420B2" w:rsidTr="006420B2">
        <w:tc>
          <w:tcPr>
            <w:tcW w:w="526" w:type="dxa"/>
            <w:shd w:val="clear" w:color="auto" w:fill="auto"/>
          </w:tcPr>
          <w:p w:rsidR="006420B2" w:rsidRDefault="006420B2" w:rsidP="006420B2">
            <w:r>
              <w:t>5</w:t>
            </w:r>
          </w:p>
        </w:tc>
        <w:tc>
          <w:tcPr>
            <w:tcW w:w="541" w:type="dxa"/>
            <w:shd w:val="clear" w:color="auto" w:fill="auto"/>
          </w:tcPr>
          <w:p w:rsidR="006420B2" w:rsidRDefault="006420B2" w:rsidP="006420B2">
            <w:r>
              <w:t>50</w:t>
            </w:r>
          </w:p>
        </w:tc>
        <w:tc>
          <w:tcPr>
            <w:tcW w:w="3877" w:type="dxa"/>
            <w:shd w:val="clear" w:color="auto" w:fill="auto"/>
          </w:tcPr>
          <w:p w:rsidR="006420B2" w:rsidRDefault="006420B2" w:rsidP="006420B2">
            <w:r>
              <w:t>Какая бывает промышленность</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Знакомство с промышленностью как отраслью экономики</w:t>
            </w:r>
          </w:p>
        </w:tc>
      </w:tr>
      <w:tr w:rsidR="006420B2" w:rsidRPr="006420B2" w:rsidTr="006420B2">
        <w:tc>
          <w:tcPr>
            <w:tcW w:w="526" w:type="dxa"/>
            <w:shd w:val="clear" w:color="auto" w:fill="auto"/>
          </w:tcPr>
          <w:p w:rsidR="006420B2" w:rsidRDefault="006420B2" w:rsidP="006420B2">
            <w:r>
              <w:t>5</w:t>
            </w:r>
          </w:p>
        </w:tc>
        <w:tc>
          <w:tcPr>
            <w:tcW w:w="541" w:type="dxa"/>
            <w:shd w:val="clear" w:color="auto" w:fill="auto"/>
          </w:tcPr>
          <w:p w:rsidR="006420B2" w:rsidRDefault="006420B2" w:rsidP="006420B2">
            <w:r>
              <w:t>51</w:t>
            </w:r>
          </w:p>
        </w:tc>
        <w:tc>
          <w:tcPr>
            <w:tcW w:w="3877" w:type="dxa"/>
            <w:shd w:val="clear" w:color="auto" w:fill="auto"/>
          </w:tcPr>
          <w:p w:rsidR="006420B2" w:rsidRPr="006420B2" w:rsidRDefault="006420B2" w:rsidP="006420B2">
            <w:pPr>
              <w:rPr>
                <w:lang w:val="ru-RU"/>
              </w:rPr>
            </w:pPr>
            <w:r w:rsidRPr="006420B2">
              <w:rPr>
                <w:lang w:val="ru-RU"/>
              </w:rPr>
              <w:t>Наши проекты »Экономика родного края»</w:t>
            </w:r>
          </w:p>
        </w:tc>
        <w:tc>
          <w:tcPr>
            <w:tcW w:w="716" w:type="dxa"/>
            <w:shd w:val="clear" w:color="auto" w:fill="auto"/>
          </w:tcPr>
          <w:p w:rsidR="006420B2" w:rsidRPr="006420B2" w:rsidRDefault="006420B2" w:rsidP="006420B2">
            <w:pPr>
              <w:rPr>
                <w:lang w:val="ru-RU"/>
              </w:rPr>
            </w:pPr>
          </w:p>
        </w:tc>
        <w:tc>
          <w:tcPr>
            <w:tcW w:w="716" w:type="dxa"/>
            <w:shd w:val="clear" w:color="auto" w:fill="auto"/>
          </w:tcPr>
          <w:p w:rsidR="006420B2" w:rsidRPr="006420B2" w:rsidRDefault="006420B2" w:rsidP="006420B2">
            <w:pPr>
              <w:rPr>
                <w:lang w:val="ru-RU"/>
              </w:rPr>
            </w:pPr>
          </w:p>
        </w:tc>
        <w:tc>
          <w:tcPr>
            <w:tcW w:w="4222" w:type="dxa"/>
            <w:shd w:val="clear" w:color="auto" w:fill="auto"/>
          </w:tcPr>
          <w:p w:rsidR="006420B2" w:rsidRPr="006420B2" w:rsidRDefault="006420B2" w:rsidP="006420B2">
            <w:pPr>
              <w:rPr>
                <w:lang w:val="ru-RU"/>
              </w:rPr>
            </w:pPr>
            <w:r w:rsidRPr="006420B2">
              <w:rPr>
                <w:lang w:val="ru-RU"/>
              </w:rPr>
              <w:t>Знакомство с экономикой родного края</w:t>
            </w:r>
          </w:p>
        </w:tc>
      </w:tr>
      <w:tr w:rsidR="006420B2" w:rsidRPr="006420B2" w:rsidTr="006420B2">
        <w:tc>
          <w:tcPr>
            <w:tcW w:w="526" w:type="dxa"/>
            <w:shd w:val="clear" w:color="auto" w:fill="auto"/>
          </w:tcPr>
          <w:p w:rsidR="006420B2" w:rsidRDefault="006420B2" w:rsidP="006420B2">
            <w:r>
              <w:t>5</w:t>
            </w:r>
          </w:p>
        </w:tc>
        <w:tc>
          <w:tcPr>
            <w:tcW w:w="541" w:type="dxa"/>
            <w:shd w:val="clear" w:color="auto" w:fill="auto"/>
          </w:tcPr>
          <w:p w:rsidR="006420B2" w:rsidRDefault="006420B2" w:rsidP="006420B2">
            <w:r>
              <w:t>52</w:t>
            </w:r>
          </w:p>
        </w:tc>
        <w:tc>
          <w:tcPr>
            <w:tcW w:w="3877" w:type="dxa"/>
            <w:shd w:val="clear" w:color="auto" w:fill="auto"/>
          </w:tcPr>
          <w:p w:rsidR="006420B2" w:rsidRDefault="006420B2" w:rsidP="006420B2">
            <w:r>
              <w:t>Что такое деньги</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Познакомить с ролью денег в экономике</w:t>
            </w:r>
          </w:p>
        </w:tc>
      </w:tr>
      <w:tr w:rsidR="006420B2" w:rsidTr="006420B2">
        <w:tc>
          <w:tcPr>
            <w:tcW w:w="526" w:type="dxa"/>
            <w:shd w:val="clear" w:color="auto" w:fill="auto"/>
          </w:tcPr>
          <w:p w:rsidR="006420B2" w:rsidRDefault="006420B2" w:rsidP="006420B2">
            <w:r>
              <w:t>5</w:t>
            </w:r>
          </w:p>
        </w:tc>
        <w:tc>
          <w:tcPr>
            <w:tcW w:w="541" w:type="dxa"/>
            <w:shd w:val="clear" w:color="auto" w:fill="auto"/>
          </w:tcPr>
          <w:p w:rsidR="006420B2" w:rsidRDefault="006420B2" w:rsidP="006420B2">
            <w:r>
              <w:t>53</w:t>
            </w:r>
          </w:p>
        </w:tc>
        <w:tc>
          <w:tcPr>
            <w:tcW w:w="3877" w:type="dxa"/>
            <w:shd w:val="clear" w:color="auto" w:fill="auto"/>
          </w:tcPr>
          <w:p w:rsidR="006420B2" w:rsidRDefault="006420B2" w:rsidP="006420B2">
            <w:r>
              <w:t>Государственный бюджет</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Default="006420B2" w:rsidP="006420B2">
            <w:r>
              <w:t>Познакомить с государственным бюджетом</w:t>
            </w:r>
          </w:p>
        </w:tc>
      </w:tr>
      <w:tr w:rsidR="006420B2" w:rsidRPr="006420B2" w:rsidTr="006420B2">
        <w:tc>
          <w:tcPr>
            <w:tcW w:w="526" w:type="dxa"/>
            <w:shd w:val="clear" w:color="auto" w:fill="auto"/>
          </w:tcPr>
          <w:p w:rsidR="006420B2" w:rsidRDefault="006420B2" w:rsidP="006420B2">
            <w:r>
              <w:t>5</w:t>
            </w:r>
          </w:p>
        </w:tc>
        <w:tc>
          <w:tcPr>
            <w:tcW w:w="541" w:type="dxa"/>
            <w:shd w:val="clear" w:color="auto" w:fill="auto"/>
          </w:tcPr>
          <w:p w:rsidR="006420B2" w:rsidRDefault="006420B2" w:rsidP="006420B2">
            <w:r>
              <w:t>54</w:t>
            </w:r>
          </w:p>
        </w:tc>
        <w:tc>
          <w:tcPr>
            <w:tcW w:w="3877" w:type="dxa"/>
            <w:shd w:val="clear" w:color="auto" w:fill="auto"/>
          </w:tcPr>
          <w:p w:rsidR="006420B2" w:rsidRDefault="006420B2" w:rsidP="006420B2">
            <w:r>
              <w:t>Семейный бюджет</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Научаться объяснять, что такое семейный бюджет, из чего он складывается</w:t>
            </w:r>
          </w:p>
        </w:tc>
      </w:tr>
      <w:tr w:rsidR="006420B2" w:rsidRPr="006420B2" w:rsidTr="006420B2">
        <w:tc>
          <w:tcPr>
            <w:tcW w:w="526" w:type="dxa"/>
            <w:shd w:val="clear" w:color="auto" w:fill="auto"/>
          </w:tcPr>
          <w:p w:rsidR="006420B2" w:rsidRDefault="006420B2" w:rsidP="006420B2">
            <w:r>
              <w:t>5</w:t>
            </w:r>
          </w:p>
        </w:tc>
        <w:tc>
          <w:tcPr>
            <w:tcW w:w="541" w:type="dxa"/>
            <w:shd w:val="clear" w:color="auto" w:fill="auto"/>
          </w:tcPr>
          <w:p w:rsidR="006420B2" w:rsidRDefault="006420B2" w:rsidP="006420B2">
            <w:r>
              <w:t>55</w:t>
            </w:r>
          </w:p>
        </w:tc>
        <w:tc>
          <w:tcPr>
            <w:tcW w:w="3877" w:type="dxa"/>
            <w:shd w:val="clear" w:color="auto" w:fill="auto"/>
          </w:tcPr>
          <w:p w:rsidR="006420B2" w:rsidRDefault="006420B2" w:rsidP="006420B2">
            <w:r>
              <w:t>Экономика и экология</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Научатся устанавливать связи между экономикой и экологией</w:t>
            </w:r>
          </w:p>
        </w:tc>
      </w:tr>
      <w:tr w:rsidR="006420B2" w:rsidRPr="006420B2" w:rsidTr="006420B2">
        <w:tc>
          <w:tcPr>
            <w:tcW w:w="526" w:type="dxa"/>
            <w:shd w:val="clear" w:color="auto" w:fill="auto"/>
          </w:tcPr>
          <w:p w:rsidR="006420B2" w:rsidRPr="006420B2" w:rsidRDefault="006420B2" w:rsidP="006420B2">
            <w:pPr>
              <w:rPr>
                <w:lang w:val="ru-RU"/>
              </w:rPr>
            </w:pPr>
          </w:p>
        </w:tc>
        <w:tc>
          <w:tcPr>
            <w:tcW w:w="541" w:type="dxa"/>
            <w:shd w:val="clear" w:color="auto" w:fill="auto"/>
          </w:tcPr>
          <w:p w:rsidR="006420B2" w:rsidRDefault="006420B2" w:rsidP="006420B2">
            <w:r>
              <w:t>56</w:t>
            </w:r>
          </w:p>
        </w:tc>
        <w:tc>
          <w:tcPr>
            <w:tcW w:w="3877" w:type="dxa"/>
            <w:shd w:val="clear" w:color="auto" w:fill="auto"/>
          </w:tcPr>
          <w:p w:rsidR="006420B2" w:rsidRPr="001D02B5" w:rsidRDefault="006420B2" w:rsidP="006420B2">
            <w:pPr>
              <w:rPr>
                <w:b/>
              </w:rPr>
            </w:pPr>
            <w:r w:rsidRPr="006420B2">
              <w:rPr>
                <w:b/>
                <w:lang w:val="ru-RU"/>
              </w:rPr>
              <w:t xml:space="preserve">Обобщение знаний по теме »Чему учит экономика». </w:t>
            </w:r>
            <w:r w:rsidRPr="001D02B5">
              <w:rPr>
                <w:b/>
              </w:rPr>
              <w:t>Проверочная работа</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Систематизировать, обобщить и проверить знания по теме</w:t>
            </w:r>
          </w:p>
        </w:tc>
      </w:tr>
      <w:tr w:rsidR="006420B2" w:rsidRPr="006420B2" w:rsidTr="006420B2">
        <w:tc>
          <w:tcPr>
            <w:tcW w:w="526" w:type="dxa"/>
            <w:shd w:val="clear" w:color="auto" w:fill="auto"/>
          </w:tcPr>
          <w:p w:rsidR="006420B2" w:rsidRDefault="006420B2" w:rsidP="006420B2">
            <w:r>
              <w:t>6</w:t>
            </w:r>
          </w:p>
        </w:tc>
        <w:tc>
          <w:tcPr>
            <w:tcW w:w="541" w:type="dxa"/>
            <w:shd w:val="clear" w:color="auto" w:fill="auto"/>
          </w:tcPr>
          <w:p w:rsidR="006420B2" w:rsidRDefault="006420B2" w:rsidP="006420B2">
            <w:r>
              <w:t>57-58-59</w:t>
            </w:r>
          </w:p>
        </w:tc>
        <w:tc>
          <w:tcPr>
            <w:tcW w:w="3877" w:type="dxa"/>
            <w:shd w:val="clear" w:color="auto" w:fill="auto"/>
          </w:tcPr>
          <w:p w:rsidR="006420B2" w:rsidRDefault="006420B2" w:rsidP="006420B2">
            <w:r>
              <w:t>Золотое кольцо России</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Учатся находить на карте города Золотого кольца, учатся бережному отношению к памятникам культуры</w:t>
            </w:r>
          </w:p>
        </w:tc>
      </w:tr>
      <w:tr w:rsidR="006420B2" w:rsidRPr="006420B2" w:rsidTr="006420B2">
        <w:tc>
          <w:tcPr>
            <w:tcW w:w="526" w:type="dxa"/>
            <w:shd w:val="clear" w:color="auto" w:fill="auto"/>
          </w:tcPr>
          <w:p w:rsidR="006420B2" w:rsidRDefault="006420B2" w:rsidP="006420B2">
            <w:r>
              <w:t>6</w:t>
            </w:r>
          </w:p>
        </w:tc>
        <w:tc>
          <w:tcPr>
            <w:tcW w:w="541" w:type="dxa"/>
            <w:shd w:val="clear" w:color="auto" w:fill="auto"/>
          </w:tcPr>
          <w:p w:rsidR="006420B2" w:rsidRDefault="006420B2" w:rsidP="006420B2">
            <w:r>
              <w:t>60</w:t>
            </w:r>
          </w:p>
        </w:tc>
        <w:tc>
          <w:tcPr>
            <w:tcW w:w="3877" w:type="dxa"/>
            <w:shd w:val="clear" w:color="auto" w:fill="auto"/>
          </w:tcPr>
          <w:p w:rsidR="006420B2" w:rsidRDefault="006420B2" w:rsidP="006420B2">
            <w:r>
              <w:t>Наши проекты: »Музей путешествий»</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Учатся находить на карте города и приводить примеры их достопримечательностей</w:t>
            </w:r>
          </w:p>
        </w:tc>
      </w:tr>
      <w:tr w:rsidR="006420B2" w:rsidRPr="006420B2" w:rsidTr="006420B2">
        <w:tc>
          <w:tcPr>
            <w:tcW w:w="526" w:type="dxa"/>
            <w:shd w:val="clear" w:color="auto" w:fill="auto"/>
          </w:tcPr>
          <w:p w:rsidR="006420B2" w:rsidRDefault="006420B2" w:rsidP="006420B2">
            <w:r>
              <w:t>6</w:t>
            </w:r>
          </w:p>
        </w:tc>
        <w:tc>
          <w:tcPr>
            <w:tcW w:w="541" w:type="dxa"/>
            <w:shd w:val="clear" w:color="auto" w:fill="auto"/>
          </w:tcPr>
          <w:p w:rsidR="006420B2" w:rsidRDefault="006420B2" w:rsidP="006420B2">
            <w:r>
              <w:t>61</w:t>
            </w:r>
          </w:p>
        </w:tc>
        <w:tc>
          <w:tcPr>
            <w:tcW w:w="3877" w:type="dxa"/>
            <w:shd w:val="clear" w:color="auto" w:fill="auto"/>
          </w:tcPr>
          <w:p w:rsidR="006420B2" w:rsidRDefault="006420B2" w:rsidP="006420B2">
            <w:r>
              <w:t>Наши ближайшие соседи</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Учатся находить на карте страны и их столицы</w:t>
            </w:r>
          </w:p>
        </w:tc>
      </w:tr>
      <w:tr w:rsidR="006420B2" w:rsidRPr="006420B2" w:rsidTr="006420B2">
        <w:tc>
          <w:tcPr>
            <w:tcW w:w="526" w:type="dxa"/>
            <w:shd w:val="clear" w:color="auto" w:fill="auto"/>
          </w:tcPr>
          <w:p w:rsidR="006420B2" w:rsidRDefault="006420B2" w:rsidP="006420B2">
            <w:r>
              <w:t>6</w:t>
            </w:r>
          </w:p>
        </w:tc>
        <w:tc>
          <w:tcPr>
            <w:tcW w:w="541" w:type="dxa"/>
            <w:shd w:val="clear" w:color="auto" w:fill="auto"/>
          </w:tcPr>
          <w:p w:rsidR="006420B2" w:rsidRDefault="006420B2" w:rsidP="006420B2">
            <w:r>
              <w:t>62</w:t>
            </w:r>
          </w:p>
        </w:tc>
        <w:tc>
          <w:tcPr>
            <w:tcW w:w="3877" w:type="dxa"/>
            <w:shd w:val="clear" w:color="auto" w:fill="auto"/>
          </w:tcPr>
          <w:p w:rsidR="006420B2" w:rsidRDefault="006420B2" w:rsidP="006420B2">
            <w:r>
              <w:t>На севере Европы</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Учатся рассказывать о стране по политической и физической картам мира</w:t>
            </w:r>
          </w:p>
        </w:tc>
      </w:tr>
      <w:tr w:rsidR="006420B2" w:rsidRPr="006420B2" w:rsidTr="006420B2">
        <w:tc>
          <w:tcPr>
            <w:tcW w:w="526" w:type="dxa"/>
            <w:shd w:val="clear" w:color="auto" w:fill="auto"/>
          </w:tcPr>
          <w:p w:rsidR="006420B2" w:rsidRDefault="006420B2" w:rsidP="006420B2">
            <w:r>
              <w:t>6</w:t>
            </w:r>
          </w:p>
        </w:tc>
        <w:tc>
          <w:tcPr>
            <w:tcW w:w="541" w:type="dxa"/>
            <w:shd w:val="clear" w:color="auto" w:fill="auto"/>
          </w:tcPr>
          <w:p w:rsidR="006420B2" w:rsidRDefault="006420B2" w:rsidP="006420B2">
            <w:r>
              <w:t>63</w:t>
            </w:r>
          </w:p>
        </w:tc>
        <w:tc>
          <w:tcPr>
            <w:tcW w:w="3877" w:type="dxa"/>
            <w:shd w:val="clear" w:color="auto" w:fill="auto"/>
          </w:tcPr>
          <w:p w:rsidR="006420B2" w:rsidRDefault="006420B2" w:rsidP="006420B2">
            <w:r>
              <w:t>Что такое Бенилюкс</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Учатся рассказывать о стране по политической и физической картам мира</w:t>
            </w:r>
          </w:p>
        </w:tc>
      </w:tr>
      <w:tr w:rsidR="006420B2" w:rsidRPr="006420B2" w:rsidTr="006420B2">
        <w:tc>
          <w:tcPr>
            <w:tcW w:w="526" w:type="dxa"/>
            <w:shd w:val="clear" w:color="auto" w:fill="auto"/>
          </w:tcPr>
          <w:p w:rsidR="006420B2" w:rsidRDefault="006420B2" w:rsidP="006420B2">
            <w:r>
              <w:t>6</w:t>
            </w:r>
          </w:p>
        </w:tc>
        <w:tc>
          <w:tcPr>
            <w:tcW w:w="541" w:type="dxa"/>
            <w:shd w:val="clear" w:color="auto" w:fill="auto"/>
          </w:tcPr>
          <w:p w:rsidR="006420B2" w:rsidRDefault="006420B2" w:rsidP="006420B2">
            <w:r>
              <w:t>64</w:t>
            </w:r>
          </w:p>
        </w:tc>
        <w:tc>
          <w:tcPr>
            <w:tcW w:w="3877" w:type="dxa"/>
            <w:shd w:val="clear" w:color="auto" w:fill="auto"/>
          </w:tcPr>
          <w:p w:rsidR="006420B2" w:rsidRDefault="006420B2" w:rsidP="006420B2">
            <w:r>
              <w:t>В центре Европы</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Учатся рассказывать о стране по политической и физической картам мира</w:t>
            </w:r>
          </w:p>
        </w:tc>
      </w:tr>
      <w:tr w:rsidR="006420B2" w:rsidRPr="006420B2" w:rsidTr="006420B2">
        <w:tc>
          <w:tcPr>
            <w:tcW w:w="526" w:type="dxa"/>
            <w:shd w:val="clear" w:color="auto" w:fill="auto"/>
          </w:tcPr>
          <w:p w:rsidR="006420B2" w:rsidRDefault="006420B2" w:rsidP="006420B2">
            <w:r>
              <w:t>6</w:t>
            </w:r>
          </w:p>
        </w:tc>
        <w:tc>
          <w:tcPr>
            <w:tcW w:w="541" w:type="dxa"/>
            <w:shd w:val="clear" w:color="auto" w:fill="auto"/>
          </w:tcPr>
          <w:p w:rsidR="006420B2" w:rsidRDefault="006420B2" w:rsidP="006420B2">
            <w:r>
              <w:t>65</w:t>
            </w:r>
          </w:p>
        </w:tc>
        <w:tc>
          <w:tcPr>
            <w:tcW w:w="3877" w:type="dxa"/>
            <w:shd w:val="clear" w:color="auto" w:fill="auto"/>
          </w:tcPr>
          <w:p w:rsidR="006420B2" w:rsidRDefault="006420B2" w:rsidP="006420B2">
            <w:r>
              <w:t>По Франции и Великобритании</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Учатся рассказывать о стране по политической и физической картам мира</w:t>
            </w:r>
          </w:p>
        </w:tc>
      </w:tr>
      <w:tr w:rsidR="006420B2" w:rsidRPr="006420B2" w:rsidTr="006420B2">
        <w:tc>
          <w:tcPr>
            <w:tcW w:w="526" w:type="dxa"/>
            <w:shd w:val="clear" w:color="auto" w:fill="auto"/>
          </w:tcPr>
          <w:p w:rsidR="006420B2" w:rsidRDefault="006420B2" w:rsidP="006420B2">
            <w:r>
              <w:t>6</w:t>
            </w:r>
          </w:p>
        </w:tc>
        <w:tc>
          <w:tcPr>
            <w:tcW w:w="541" w:type="dxa"/>
            <w:shd w:val="clear" w:color="auto" w:fill="auto"/>
          </w:tcPr>
          <w:p w:rsidR="006420B2" w:rsidRDefault="006420B2" w:rsidP="006420B2">
            <w:r>
              <w:t>66</w:t>
            </w:r>
          </w:p>
        </w:tc>
        <w:tc>
          <w:tcPr>
            <w:tcW w:w="3877" w:type="dxa"/>
            <w:shd w:val="clear" w:color="auto" w:fill="auto"/>
          </w:tcPr>
          <w:p w:rsidR="006420B2" w:rsidRDefault="006420B2" w:rsidP="006420B2">
            <w:r>
              <w:t>На юге Европы</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Учатся рассказывать о стране по политической и физической картам мира</w:t>
            </w:r>
          </w:p>
        </w:tc>
      </w:tr>
      <w:tr w:rsidR="006420B2" w:rsidRPr="006420B2" w:rsidTr="006420B2">
        <w:tc>
          <w:tcPr>
            <w:tcW w:w="526" w:type="dxa"/>
            <w:shd w:val="clear" w:color="auto" w:fill="auto"/>
          </w:tcPr>
          <w:p w:rsidR="006420B2" w:rsidRDefault="006420B2" w:rsidP="006420B2">
            <w:r>
              <w:t>6</w:t>
            </w:r>
          </w:p>
        </w:tc>
        <w:tc>
          <w:tcPr>
            <w:tcW w:w="541" w:type="dxa"/>
            <w:shd w:val="clear" w:color="auto" w:fill="auto"/>
          </w:tcPr>
          <w:p w:rsidR="006420B2" w:rsidRDefault="006420B2" w:rsidP="006420B2">
            <w:r>
              <w:t>67</w:t>
            </w:r>
          </w:p>
        </w:tc>
        <w:tc>
          <w:tcPr>
            <w:tcW w:w="3877" w:type="dxa"/>
            <w:shd w:val="clear" w:color="auto" w:fill="auto"/>
          </w:tcPr>
          <w:p w:rsidR="006420B2" w:rsidRDefault="006420B2" w:rsidP="006420B2">
            <w:r>
              <w:t>По знаменитым местам мира</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Pr="006420B2" w:rsidRDefault="006420B2" w:rsidP="006420B2">
            <w:pPr>
              <w:rPr>
                <w:lang w:val="ru-RU"/>
              </w:rPr>
            </w:pPr>
            <w:r w:rsidRPr="006420B2">
              <w:rPr>
                <w:lang w:val="ru-RU"/>
              </w:rPr>
              <w:t>Учатся ценить памятники истории и культуры и  бережному отношению к ним</w:t>
            </w:r>
          </w:p>
        </w:tc>
      </w:tr>
      <w:tr w:rsidR="006420B2" w:rsidTr="006420B2">
        <w:tc>
          <w:tcPr>
            <w:tcW w:w="526" w:type="dxa"/>
            <w:shd w:val="clear" w:color="auto" w:fill="auto"/>
          </w:tcPr>
          <w:p w:rsidR="006420B2" w:rsidRPr="006420B2" w:rsidRDefault="006420B2" w:rsidP="006420B2">
            <w:pPr>
              <w:rPr>
                <w:lang w:val="ru-RU"/>
              </w:rPr>
            </w:pPr>
          </w:p>
        </w:tc>
        <w:tc>
          <w:tcPr>
            <w:tcW w:w="541" w:type="dxa"/>
            <w:shd w:val="clear" w:color="auto" w:fill="auto"/>
          </w:tcPr>
          <w:p w:rsidR="006420B2" w:rsidRDefault="006420B2" w:rsidP="006420B2">
            <w:r>
              <w:t>68</w:t>
            </w:r>
          </w:p>
        </w:tc>
        <w:tc>
          <w:tcPr>
            <w:tcW w:w="3877" w:type="dxa"/>
            <w:shd w:val="clear" w:color="auto" w:fill="auto"/>
          </w:tcPr>
          <w:p w:rsidR="006420B2" w:rsidRPr="001D02B5" w:rsidRDefault="006420B2" w:rsidP="006420B2">
            <w:pPr>
              <w:rPr>
                <w:b/>
              </w:rPr>
            </w:pPr>
            <w:r w:rsidRPr="006420B2">
              <w:rPr>
                <w:b/>
                <w:lang w:val="ru-RU"/>
              </w:rPr>
              <w:t xml:space="preserve">Обобщение знаний по теме «Путешествие по городам и странам». </w:t>
            </w:r>
            <w:r w:rsidRPr="001D02B5">
              <w:rPr>
                <w:b/>
              </w:rPr>
              <w:t>Проверочная работа</w:t>
            </w:r>
          </w:p>
        </w:tc>
        <w:tc>
          <w:tcPr>
            <w:tcW w:w="716" w:type="dxa"/>
            <w:shd w:val="clear" w:color="auto" w:fill="auto"/>
          </w:tcPr>
          <w:p w:rsidR="006420B2" w:rsidRDefault="006420B2" w:rsidP="006420B2"/>
        </w:tc>
        <w:tc>
          <w:tcPr>
            <w:tcW w:w="716" w:type="dxa"/>
            <w:shd w:val="clear" w:color="auto" w:fill="auto"/>
          </w:tcPr>
          <w:p w:rsidR="006420B2" w:rsidRDefault="006420B2" w:rsidP="006420B2"/>
        </w:tc>
        <w:tc>
          <w:tcPr>
            <w:tcW w:w="4222" w:type="dxa"/>
            <w:shd w:val="clear" w:color="auto" w:fill="auto"/>
          </w:tcPr>
          <w:p w:rsidR="006420B2" w:rsidRDefault="006420B2" w:rsidP="006420B2">
            <w:r w:rsidRPr="001D02B5">
              <w:rPr>
                <w:b/>
              </w:rPr>
              <w:t>Промежуточная работа</w:t>
            </w:r>
          </w:p>
        </w:tc>
      </w:tr>
    </w:tbl>
    <w:p w:rsidR="006420B2" w:rsidRDefault="006420B2" w:rsidP="006420B2">
      <w:pPr>
        <w:rPr>
          <w:b/>
        </w:rPr>
      </w:pPr>
    </w:p>
    <w:p w:rsidR="006420B2" w:rsidRDefault="006420B2" w:rsidP="006420B2">
      <w:pPr>
        <w:rPr>
          <w:b/>
        </w:rPr>
      </w:pPr>
    </w:p>
    <w:p w:rsidR="006420B2" w:rsidRDefault="006420B2" w:rsidP="006420B2">
      <w:pPr>
        <w:rPr>
          <w:b/>
        </w:rPr>
      </w:pPr>
    </w:p>
    <w:p w:rsidR="006420B2" w:rsidRDefault="006420B2" w:rsidP="006420B2"/>
    <w:p w:rsidR="006420B2" w:rsidRDefault="006420B2" w:rsidP="006420B2">
      <w:r>
        <w:t xml:space="preserve"> </w:t>
      </w:r>
      <w:r>
        <w:rPr>
          <w:b/>
        </w:rPr>
        <w:t xml:space="preserve"> </w:t>
      </w:r>
      <w:r>
        <w:t xml:space="preserve">   </w:t>
      </w:r>
    </w:p>
    <w:p w:rsidR="006420B2" w:rsidRDefault="006420B2" w:rsidP="00400E9B">
      <w:pPr>
        <w:jc w:val="both"/>
        <w:rPr>
          <w:b/>
        </w:rPr>
      </w:pPr>
      <w:r>
        <w:rPr>
          <w:b/>
        </w:rPr>
        <w:t>Результаты образования:</w:t>
      </w:r>
    </w:p>
    <w:p w:rsidR="006420B2" w:rsidRPr="006420B2" w:rsidRDefault="006420B2" w:rsidP="00400E9B">
      <w:pPr>
        <w:jc w:val="both"/>
        <w:rPr>
          <w:lang w:val="ru-RU"/>
        </w:rPr>
      </w:pPr>
      <w:r>
        <w:tab/>
      </w:r>
      <w:r w:rsidRPr="006420B2">
        <w:rPr>
          <w:lang w:val="ru-RU"/>
        </w:rPr>
        <w:t>Программа обеспечивает достижения учащимися 3 класса определённых личностных, метапредметных и предметных результатов</w:t>
      </w:r>
    </w:p>
    <w:p w:rsidR="006420B2" w:rsidRPr="006420B2" w:rsidRDefault="006420B2" w:rsidP="00400E9B">
      <w:pPr>
        <w:jc w:val="both"/>
        <w:rPr>
          <w:b/>
          <w:lang w:val="ru-RU"/>
        </w:rPr>
      </w:pPr>
      <w:r w:rsidRPr="006420B2">
        <w:rPr>
          <w:lang w:val="ru-RU"/>
        </w:rPr>
        <w:tab/>
      </w:r>
      <w:r w:rsidRPr="006420B2">
        <w:rPr>
          <w:b/>
          <w:lang w:val="ru-RU"/>
        </w:rPr>
        <w:t>Личностные результаты</w:t>
      </w:r>
    </w:p>
    <w:p w:rsidR="006420B2" w:rsidRPr="006420B2" w:rsidRDefault="006420B2" w:rsidP="00400E9B">
      <w:pPr>
        <w:jc w:val="both"/>
        <w:rPr>
          <w:lang w:val="ru-RU"/>
        </w:rPr>
      </w:pPr>
      <w:r w:rsidRPr="006420B2">
        <w:rPr>
          <w:b/>
          <w:lang w:val="ru-RU"/>
        </w:rPr>
        <w:t>-</w:t>
      </w:r>
      <w:r w:rsidRPr="006420B2">
        <w:rPr>
          <w:lang w:val="ru-RU"/>
        </w:rPr>
        <w:t>формирование основ российской гражданской идентичности, чувства гордости за свою Родину, российский народ и историю России</w:t>
      </w:r>
    </w:p>
    <w:p w:rsidR="006420B2" w:rsidRPr="006420B2" w:rsidRDefault="006420B2" w:rsidP="00400E9B">
      <w:pPr>
        <w:jc w:val="both"/>
        <w:rPr>
          <w:lang w:val="ru-RU"/>
        </w:rPr>
      </w:pPr>
      <w:r w:rsidRPr="006420B2">
        <w:rPr>
          <w:lang w:val="ru-RU"/>
        </w:rPr>
        <w:t>-формирование уважительного отношения к иному мнению, истории и культуре других народов</w:t>
      </w:r>
    </w:p>
    <w:p w:rsidR="006420B2" w:rsidRPr="006420B2" w:rsidRDefault="006420B2" w:rsidP="00400E9B">
      <w:pPr>
        <w:jc w:val="both"/>
        <w:rPr>
          <w:lang w:val="ru-RU"/>
        </w:rPr>
      </w:pPr>
      <w:r w:rsidRPr="006420B2">
        <w:rPr>
          <w:lang w:val="ru-RU"/>
        </w:rPr>
        <w:t>-развитие мотивов учебной деятельности и формирование личностного смысла учения</w:t>
      </w:r>
    </w:p>
    <w:p w:rsidR="006420B2" w:rsidRPr="006420B2" w:rsidRDefault="006420B2" w:rsidP="00400E9B">
      <w:pPr>
        <w:jc w:val="both"/>
        <w:rPr>
          <w:lang w:val="ru-RU"/>
        </w:rPr>
      </w:pPr>
      <w:r w:rsidRPr="006420B2">
        <w:rPr>
          <w:lang w:val="ru-RU"/>
        </w:rPr>
        <w:t>-развитие самостоятельности и личной ответственности за свои поступки</w:t>
      </w:r>
    </w:p>
    <w:p w:rsidR="006420B2" w:rsidRPr="006420B2" w:rsidRDefault="006420B2" w:rsidP="00400E9B">
      <w:pPr>
        <w:jc w:val="both"/>
        <w:rPr>
          <w:lang w:val="ru-RU"/>
        </w:rPr>
      </w:pPr>
      <w:r w:rsidRPr="006420B2">
        <w:rPr>
          <w:lang w:val="ru-RU"/>
        </w:rPr>
        <w:t>-развитие навыков сотрудничества со взрослыми сверстниками в разных социальных ситуациях</w:t>
      </w:r>
    </w:p>
    <w:p w:rsidR="006420B2" w:rsidRPr="006420B2" w:rsidRDefault="006420B2" w:rsidP="00400E9B">
      <w:pPr>
        <w:jc w:val="both"/>
        <w:rPr>
          <w:lang w:val="ru-RU"/>
        </w:rPr>
      </w:pPr>
      <w:r w:rsidRPr="006420B2">
        <w:rPr>
          <w:lang w:val="ru-RU"/>
        </w:rPr>
        <w:t>-формирование установки на безопасный, здоровый образ жизни, наличие мотивации к творческому труду, работе на результат</w:t>
      </w:r>
    </w:p>
    <w:p w:rsidR="006420B2" w:rsidRPr="006420B2" w:rsidRDefault="006420B2" w:rsidP="00400E9B">
      <w:pPr>
        <w:jc w:val="both"/>
        <w:rPr>
          <w:b/>
          <w:lang w:val="ru-RU"/>
        </w:rPr>
      </w:pPr>
      <w:r w:rsidRPr="006420B2">
        <w:rPr>
          <w:lang w:val="ru-RU"/>
        </w:rPr>
        <w:tab/>
      </w:r>
      <w:r w:rsidRPr="006420B2">
        <w:rPr>
          <w:b/>
          <w:lang w:val="ru-RU"/>
        </w:rPr>
        <w:t>Метапредметные результаты</w:t>
      </w:r>
    </w:p>
    <w:p w:rsidR="006420B2" w:rsidRPr="006420B2" w:rsidRDefault="006420B2" w:rsidP="00400E9B">
      <w:pPr>
        <w:jc w:val="both"/>
        <w:rPr>
          <w:lang w:val="ru-RU"/>
        </w:rPr>
      </w:pPr>
      <w:r w:rsidRPr="006420B2">
        <w:rPr>
          <w:lang w:val="ru-RU"/>
        </w:rPr>
        <w:t>-формирование умения планировать, контролировать  и оценивать учебные действия в соответствии с поставленной задачей</w:t>
      </w:r>
    </w:p>
    <w:p w:rsidR="006420B2" w:rsidRPr="006420B2" w:rsidRDefault="006420B2" w:rsidP="00400E9B">
      <w:pPr>
        <w:jc w:val="both"/>
        <w:rPr>
          <w:lang w:val="ru-RU"/>
        </w:rPr>
      </w:pPr>
      <w:r w:rsidRPr="006420B2">
        <w:rPr>
          <w:lang w:val="ru-RU"/>
        </w:rPr>
        <w:t>-формирование умения понимать причину успеха и неуспеха</w:t>
      </w:r>
    </w:p>
    <w:p w:rsidR="006420B2" w:rsidRPr="006420B2" w:rsidRDefault="006420B2" w:rsidP="00400E9B">
      <w:pPr>
        <w:jc w:val="both"/>
        <w:rPr>
          <w:lang w:val="ru-RU"/>
        </w:rPr>
      </w:pPr>
      <w:r w:rsidRPr="006420B2">
        <w:rPr>
          <w:lang w:val="ru-RU"/>
        </w:rPr>
        <w:t>-готовность слушать собеседника и вести диалог</w:t>
      </w:r>
    </w:p>
    <w:p w:rsidR="006420B2" w:rsidRPr="006420B2" w:rsidRDefault="006420B2" w:rsidP="00400E9B">
      <w:pPr>
        <w:jc w:val="both"/>
        <w:rPr>
          <w:lang w:val="ru-RU"/>
        </w:rPr>
      </w:pPr>
      <w:r w:rsidRPr="006420B2">
        <w:rPr>
          <w:lang w:val="ru-RU"/>
        </w:rPr>
        <w:t>-овладения начальными сведениями о сущности и особенностях объектов, процессов и явлений действительности</w:t>
      </w:r>
    </w:p>
    <w:p w:rsidR="006420B2" w:rsidRPr="006420B2" w:rsidRDefault="006420B2" w:rsidP="00400E9B">
      <w:pPr>
        <w:jc w:val="both"/>
        <w:rPr>
          <w:b/>
          <w:lang w:val="ru-RU"/>
        </w:rPr>
      </w:pPr>
      <w:r w:rsidRPr="006420B2">
        <w:rPr>
          <w:b/>
          <w:lang w:val="ru-RU"/>
        </w:rPr>
        <w:tab/>
        <w:t>Предметные результаты</w:t>
      </w:r>
    </w:p>
    <w:p w:rsidR="006420B2" w:rsidRPr="006420B2" w:rsidRDefault="006420B2" w:rsidP="00400E9B">
      <w:pPr>
        <w:jc w:val="both"/>
        <w:rPr>
          <w:lang w:val="ru-RU"/>
        </w:rPr>
      </w:pPr>
      <w:r w:rsidRPr="006420B2">
        <w:rPr>
          <w:lang w:val="ru-RU"/>
        </w:rPr>
        <w:t>-понимание особой роли России в мировой истории, воспитание чувства гордости за свою страну</w:t>
      </w:r>
    </w:p>
    <w:p w:rsidR="006420B2" w:rsidRPr="006420B2" w:rsidRDefault="006420B2" w:rsidP="00400E9B">
      <w:pPr>
        <w:jc w:val="both"/>
        <w:rPr>
          <w:lang w:val="ru-RU"/>
        </w:rPr>
      </w:pPr>
      <w:r w:rsidRPr="006420B2">
        <w:rPr>
          <w:lang w:val="ru-RU"/>
        </w:rPr>
        <w:t>-осознание целостности окружающего мира, освоение основ экологической грамотности</w:t>
      </w:r>
    </w:p>
    <w:p w:rsidR="006420B2" w:rsidRPr="006420B2" w:rsidRDefault="006420B2" w:rsidP="00400E9B">
      <w:pPr>
        <w:jc w:val="both"/>
        <w:rPr>
          <w:lang w:val="ru-RU"/>
        </w:rPr>
      </w:pPr>
      <w:r w:rsidRPr="006420B2">
        <w:rPr>
          <w:lang w:val="ru-RU"/>
        </w:rPr>
        <w:t>-освоение доступных способов изучения природы и общества</w:t>
      </w:r>
    </w:p>
    <w:p w:rsidR="006420B2" w:rsidRPr="006420B2" w:rsidRDefault="006420B2" w:rsidP="00400E9B">
      <w:pPr>
        <w:jc w:val="both"/>
        <w:rPr>
          <w:lang w:val="ru-RU"/>
        </w:rPr>
      </w:pPr>
      <w:r w:rsidRPr="006420B2">
        <w:rPr>
          <w:lang w:val="ru-RU"/>
        </w:rPr>
        <w:t>-развитие навыков устанавливать и выявлять причинно-следственные связи в окружающем мире</w:t>
      </w:r>
    </w:p>
    <w:p w:rsidR="006420B2" w:rsidRDefault="006420B2" w:rsidP="00400E9B">
      <w:pPr>
        <w:jc w:val="both"/>
        <w:rPr>
          <w:rFonts w:eastAsia="Calibri"/>
          <w:b/>
          <w:sz w:val="28"/>
          <w:lang w:val="ru-RU"/>
        </w:rPr>
      </w:pPr>
      <w:r>
        <w:rPr>
          <w:rFonts w:eastAsia="Calibri"/>
          <w:b/>
          <w:sz w:val="28"/>
          <w:lang w:val="ru-RU"/>
        </w:rPr>
        <w:t>4 класс</w:t>
      </w:r>
    </w:p>
    <w:p w:rsidR="006420B2" w:rsidRPr="006420B2" w:rsidRDefault="006420B2" w:rsidP="00400E9B">
      <w:pPr>
        <w:jc w:val="both"/>
        <w:outlineLvl w:val="0"/>
        <w:rPr>
          <w:b/>
          <w:lang w:val="ru-RU"/>
        </w:rPr>
      </w:pPr>
      <w:r w:rsidRPr="006420B2">
        <w:rPr>
          <w:b/>
          <w:bCs/>
          <w:lang w:val="ru-RU"/>
        </w:rPr>
        <w:t>Содержание</w:t>
      </w:r>
    </w:p>
    <w:p w:rsidR="006420B2" w:rsidRPr="006420B2" w:rsidRDefault="006420B2" w:rsidP="00400E9B">
      <w:pPr>
        <w:jc w:val="both"/>
        <w:rPr>
          <w:lang w:val="ru-RU"/>
        </w:rPr>
      </w:pPr>
      <w:r w:rsidRPr="006420B2">
        <w:rPr>
          <w:lang w:val="ru-RU"/>
        </w:rPr>
        <w:t>Курс открывается темой</w:t>
      </w:r>
      <w:r w:rsidRPr="007C25F7">
        <w:rPr>
          <w:rStyle w:val="apple-converted-space"/>
        </w:rPr>
        <w:t> </w:t>
      </w:r>
      <w:r w:rsidRPr="006420B2">
        <w:rPr>
          <w:b/>
          <w:lang w:val="ru-RU"/>
        </w:rPr>
        <w:t>«Земля и человечество» (10ч),</w:t>
      </w:r>
      <w:r w:rsidRPr="007C25F7">
        <w:t> </w:t>
      </w:r>
      <w:r w:rsidRPr="006420B2">
        <w:rPr>
          <w:lang w:val="ru-RU"/>
        </w:rPr>
        <w:t>при изучении которой учащимся предлагается посмотреть на мир с точки зрения астронома, географа, историка, эколога. Важно отметить, что в этом разделе детям впервые предлагаются в систематизированном виде элементарные сведения об истории, исторических источниках. При этом дети в общих, наиболее существенных чертах прослеживают также и историю взаимоотношений человечества и природы, получая представление об истоках современных экологических проблем.</w:t>
      </w:r>
    </w:p>
    <w:p w:rsidR="006420B2" w:rsidRPr="006420B2" w:rsidRDefault="006420B2" w:rsidP="00400E9B">
      <w:pPr>
        <w:jc w:val="both"/>
        <w:rPr>
          <w:b/>
          <w:lang w:val="ru-RU"/>
        </w:rPr>
      </w:pPr>
      <w:r w:rsidRPr="006420B2">
        <w:rPr>
          <w:lang w:val="ru-RU"/>
        </w:rPr>
        <w:t>Изучение курса продолжается в теме</w:t>
      </w:r>
      <w:r w:rsidRPr="007C25F7">
        <w:rPr>
          <w:rStyle w:val="apple-converted-space"/>
        </w:rPr>
        <w:t> </w:t>
      </w:r>
      <w:r w:rsidRPr="006420B2">
        <w:rPr>
          <w:b/>
          <w:lang w:val="ru-RU"/>
        </w:rPr>
        <w:t>«Природа России» (11ч)</w:t>
      </w:r>
    </w:p>
    <w:p w:rsidR="006420B2" w:rsidRPr="006420B2" w:rsidRDefault="006420B2" w:rsidP="00400E9B">
      <w:pPr>
        <w:jc w:val="both"/>
        <w:rPr>
          <w:lang w:val="ru-RU"/>
        </w:rPr>
      </w:pPr>
      <w:r w:rsidRPr="006420B2">
        <w:rPr>
          <w:b/>
          <w:lang w:val="ru-RU"/>
        </w:rPr>
        <w:t>,</w:t>
      </w:r>
      <w:r w:rsidRPr="006420B2">
        <w:rPr>
          <w:lang w:val="ru-RU"/>
        </w:rPr>
        <w:t xml:space="preserve"> которая знакомит детей с разнообразием природы нашей Родины, с природными зонами, с характерными для этих зон экологическими проблемами и способами их решения. </w:t>
      </w:r>
    </w:p>
    <w:p w:rsidR="006420B2" w:rsidRPr="006420B2" w:rsidRDefault="006420B2" w:rsidP="00400E9B">
      <w:pPr>
        <w:jc w:val="both"/>
        <w:rPr>
          <w:lang w:val="ru-RU"/>
        </w:rPr>
      </w:pPr>
      <w:r w:rsidRPr="006420B2">
        <w:rPr>
          <w:lang w:val="ru-RU"/>
        </w:rPr>
        <w:t xml:space="preserve">Далее в теме </w:t>
      </w:r>
      <w:r w:rsidRPr="006420B2">
        <w:rPr>
          <w:b/>
          <w:lang w:val="ru-RU"/>
        </w:rPr>
        <w:t>«Родной край — часть большой страны» (13ч</w:t>
      </w:r>
      <w:r w:rsidRPr="006420B2">
        <w:rPr>
          <w:lang w:val="ru-RU"/>
        </w:rPr>
        <w:t>) изучаются формы земной поверхности, полезные ископаемые, водоемы, почвы, природные сообщества, сельское хозяйство, охрана природы края, где живут обучающиеся.</w:t>
      </w:r>
    </w:p>
    <w:p w:rsidR="006420B2" w:rsidRPr="006420B2" w:rsidRDefault="006420B2" w:rsidP="00400E9B">
      <w:pPr>
        <w:jc w:val="both"/>
        <w:rPr>
          <w:lang w:val="ru-RU"/>
        </w:rPr>
      </w:pPr>
      <w:r w:rsidRPr="006420B2">
        <w:rPr>
          <w:lang w:val="ru-RU"/>
        </w:rPr>
        <w:t xml:space="preserve">Следующая тема программы </w:t>
      </w:r>
      <w:r w:rsidRPr="007C25F7">
        <w:t> </w:t>
      </w:r>
      <w:r w:rsidRPr="006420B2">
        <w:rPr>
          <w:b/>
          <w:lang w:val="ru-RU"/>
        </w:rPr>
        <w:t>«Страницы всемирной истории» (5ч) (</w:t>
      </w:r>
      <w:r w:rsidRPr="007C25F7">
        <w:t> </w:t>
      </w:r>
      <w:r w:rsidRPr="006420B2">
        <w:rPr>
          <w:lang w:val="ru-RU"/>
        </w:rPr>
        <w:t>формирует у учащихся представления об основных периодах развития человечества. Путь человечества от начала истории до современности предстает перед детьми целостно,</w:t>
      </w:r>
      <w:r w:rsidRPr="006420B2">
        <w:rPr>
          <w:lang w:val="ru-RU"/>
        </w:rPr>
        <w:br/>
        <w:t xml:space="preserve">в виде ряда сменяющих друг друга образных картин, наполняющих конкретным содержанием понятия «лента времени». </w:t>
      </w:r>
    </w:p>
    <w:p w:rsidR="006420B2" w:rsidRPr="006420B2" w:rsidRDefault="006420B2" w:rsidP="00400E9B">
      <w:pPr>
        <w:jc w:val="both"/>
        <w:rPr>
          <w:lang w:val="ru-RU"/>
        </w:rPr>
      </w:pPr>
      <w:r w:rsidRPr="006420B2">
        <w:rPr>
          <w:lang w:val="ru-RU"/>
        </w:rPr>
        <w:t>Далее изучается тема</w:t>
      </w:r>
      <w:r w:rsidRPr="007C25F7">
        <w:rPr>
          <w:rStyle w:val="apple-converted-space"/>
        </w:rPr>
        <w:t> </w:t>
      </w:r>
      <w:r w:rsidRPr="006420B2">
        <w:rPr>
          <w:b/>
          <w:lang w:val="ru-RU"/>
        </w:rPr>
        <w:t>«Страницы истории</w:t>
      </w:r>
      <w:r w:rsidRPr="007C25F7">
        <w:rPr>
          <w:b/>
        </w:rPr>
        <w:t> </w:t>
      </w:r>
      <w:r w:rsidRPr="006420B2">
        <w:rPr>
          <w:b/>
          <w:lang w:val="ru-RU"/>
        </w:rPr>
        <w:t>России» (20ч).</w:t>
      </w:r>
      <w:r w:rsidRPr="006420B2">
        <w:rPr>
          <w:lang w:val="ru-RU"/>
        </w:rPr>
        <w:t xml:space="preserve"> Она предусматривает первоначальное знакомство детей с историей родной страны, с наиболее важными историческими событиями и яркими историческими личностями. Программа ориентирована на развитие у ребенка интереса к прошлому страны, формирование потребности в учении и расширении исторических знаний. Отбор </w:t>
      </w:r>
      <w:r w:rsidRPr="007C25F7">
        <w:t> </w:t>
      </w:r>
      <w:r w:rsidRPr="006420B2">
        <w:rPr>
          <w:lang w:val="ru-RU"/>
        </w:rPr>
        <w:t xml:space="preserve">материала определяется его доступностью </w:t>
      </w:r>
      <w:r w:rsidRPr="007C25F7">
        <w:t> </w:t>
      </w:r>
      <w:r w:rsidRPr="006420B2">
        <w:rPr>
          <w:lang w:val="ru-RU"/>
        </w:rPr>
        <w:t>обучающихся данного возраста, возможностью вести работу по развитию образного</w:t>
      </w:r>
      <w:r w:rsidRPr="007C25F7">
        <w:t> </w:t>
      </w:r>
      <w:r w:rsidRPr="006420B2">
        <w:rPr>
          <w:lang w:val="ru-RU"/>
        </w:rPr>
        <w:t>мышления и эмоциональной сферы младших школьников, по формированию у обучающихся патриотических, гражданских и нравственных качеств.</w:t>
      </w:r>
      <w:r w:rsidRPr="007C25F7">
        <w:t> </w:t>
      </w:r>
      <w:r w:rsidRPr="006420B2">
        <w:rPr>
          <w:lang w:val="ru-RU"/>
        </w:rPr>
        <w:t>Тема призвана показать причастность к истории каждого человека, каждой семьи, раскрыть связь времен и поколений, познакомить учащихся с образцами благородного служения Отечеству.</w:t>
      </w:r>
    </w:p>
    <w:p w:rsidR="006420B2" w:rsidRPr="006420B2" w:rsidRDefault="006420B2" w:rsidP="00400E9B">
      <w:pPr>
        <w:jc w:val="both"/>
        <w:rPr>
          <w:lang w:val="ru-RU"/>
        </w:rPr>
      </w:pPr>
      <w:r w:rsidRPr="006420B2">
        <w:rPr>
          <w:lang w:val="ru-RU"/>
        </w:rPr>
        <w:t>Логическим продолжением раздела об истории Отечества является тема</w:t>
      </w:r>
      <w:r w:rsidRPr="007C25F7">
        <w:rPr>
          <w:rStyle w:val="apple-converted-space"/>
        </w:rPr>
        <w:t> </w:t>
      </w:r>
      <w:r w:rsidRPr="006420B2">
        <w:rPr>
          <w:b/>
          <w:lang w:val="ru-RU"/>
        </w:rPr>
        <w:t>«Современная Россия» (9ч),</w:t>
      </w:r>
      <w:r w:rsidRPr="007C25F7">
        <w:t> </w:t>
      </w:r>
      <w:r w:rsidRPr="006420B2">
        <w:rPr>
          <w:lang w:val="ru-RU"/>
        </w:rPr>
        <w:t>которая знакомит детей с государственным устройством, государственной символикой и государственными праздниками нашей страны, с многонациональным составом населения России, ее регионами. В этой теме изучаются также важнейшие вопросы о правах человека и правах ребенка.</w:t>
      </w:r>
    </w:p>
    <w:p w:rsidR="006420B2" w:rsidRPr="00486D87" w:rsidRDefault="006420B2" w:rsidP="006420B2">
      <w:pPr>
        <w:jc w:val="center"/>
        <w:outlineLvl w:val="0"/>
        <w:rPr>
          <w:b/>
        </w:rPr>
      </w:pPr>
      <w:r>
        <w:rPr>
          <w:b/>
        </w:rPr>
        <w:t>Учебно-тематический план</w:t>
      </w:r>
    </w:p>
    <w:p w:rsidR="006420B2" w:rsidRPr="007C25F7" w:rsidRDefault="006420B2" w:rsidP="006420B2">
      <w:pPr>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5436"/>
        <w:gridCol w:w="1194"/>
        <w:gridCol w:w="1659"/>
      </w:tblGrid>
      <w:tr w:rsidR="006420B2" w:rsidRPr="006420B2" w:rsidTr="006420B2">
        <w:tc>
          <w:tcPr>
            <w:tcW w:w="1030" w:type="dxa"/>
          </w:tcPr>
          <w:p w:rsidR="006420B2" w:rsidRPr="00C26A04" w:rsidRDefault="006420B2" w:rsidP="006420B2">
            <w:pPr>
              <w:spacing w:after="120" w:line="480" w:lineRule="auto"/>
              <w:outlineLvl w:val="0"/>
            </w:pPr>
            <w:r w:rsidRPr="006420B2">
              <w:rPr>
                <w:rFonts w:eastAsia="Calibri"/>
              </w:rPr>
              <w:t xml:space="preserve">№ </w:t>
            </w:r>
          </w:p>
        </w:tc>
        <w:tc>
          <w:tcPr>
            <w:tcW w:w="5659" w:type="dxa"/>
          </w:tcPr>
          <w:p w:rsidR="006420B2" w:rsidRPr="00C26A04" w:rsidRDefault="006420B2" w:rsidP="006420B2">
            <w:pPr>
              <w:spacing w:after="120" w:line="480" w:lineRule="auto"/>
              <w:outlineLvl w:val="0"/>
            </w:pPr>
            <w:r w:rsidRPr="00C26A04">
              <w:t>Наименование разделов и тем</w:t>
            </w:r>
          </w:p>
        </w:tc>
        <w:tc>
          <w:tcPr>
            <w:tcW w:w="1217" w:type="dxa"/>
          </w:tcPr>
          <w:p w:rsidR="006420B2" w:rsidRPr="00C26A04" w:rsidRDefault="006420B2" w:rsidP="006420B2">
            <w:pPr>
              <w:spacing w:after="120" w:line="480" w:lineRule="auto"/>
              <w:outlineLvl w:val="0"/>
            </w:pPr>
            <w:r w:rsidRPr="00C26A04">
              <w:t>Всего часов</w:t>
            </w:r>
          </w:p>
        </w:tc>
        <w:tc>
          <w:tcPr>
            <w:tcW w:w="1665" w:type="dxa"/>
          </w:tcPr>
          <w:p w:rsidR="006420B2" w:rsidRPr="006420B2" w:rsidRDefault="006420B2" w:rsidP="006420B2">
            <w:pPr>
              <w:spacing w:after="120" w:line="480" w:lineRule="auto"/>
              <w:outlineLvl w:val="0"/>
              <w:rPr>
                <w:rFonts w:eastAsia="Calibri"/>
                <w:lang w:val="ru-RU"/>
              </w:rPr>
            </w:pPr>
            <w:r w:rsidRPr="006420B2">
              <w:rPr>
                <w:rFonts w:eastAsia="Calibri"/>
                <w:lang w:val="ru-RU"/>
              </w:rPr>
              <w:t>В том числе проверочные работы</w:t>
            </w:r>
          </w:p>
        </w:tc>
      </w:tr>
      <w:tr w:rsidR="006420B2" w:rsidRPr="00C26A04" w:rsidTr="006420B2">
        <w:tc>
          <w:tcPr>
            <w:tcW w:w="1030" w:type="dxa"/>
          </w:tcPr>
          <w:p w:rsidR="006420B2" w:rsidRPr="00C26A04" w:rsidRDefault="006420B2" w:rsidP="006420B2">
            <w:pPr>
              <w:spacing w:after="120" w:line="480" w:lineRule="auto"/>
              <w:outlineLvl w:val="0"/>
            </w:pPr>
            <w:r w:rsidRPr="00C26A04">
              <w:t>1</w:t>
            </w:r>
          </w:p>
        </w:tc>
        <w:tc>
          <w:tcPr>
            <w:tcW w:w="5659" w:type="dxa"/>
          </w:tcPr>
          <w:p w:rsidR="006420B2" w:rsidRPr="00C26A04" w:rsidRDefault="006420B2" w:rsidP="006420B2">
            <w:pPr>
              <w:spacing w:after="120" w:line="480" w:lineRule="auto"/>
              <w:outlineLvl w:val="0"/>
            </w:pPr>
            <w:r w:rsidRPr="00C26A04">
              <w:t>Раздел «Земля и человечество»</w:t>
            </w:r>
          </w:p>
        </w:tc>
        <w:tc>
          <w:tcPr>
            <w:tcW w:w="1217" w:type="dxa"/>
          </w:tcPr>
          <w:p w:rsidR="006420B2" w:rsidRPr="00C26A04" w:rsidRDefault="006420B2" w:rsidP="006420B2">
            <w:pPr>
              <w:spacing w:after="120" w:line="480" w:lineRule="auto"/>
              <w:outlineLvl w:val="0"/>
            </w:pPr>
            <w:r w:rsidRPr="00C26A04">
              <w:t>10</w:t>
            </w:r>
          </w:p>
        </w:tc>
        <w:tc>
          <w:tcPr>
            <w:tcW w:w="1665" w:type="dxa"/>
            <w:vMerge w:val="restart"/>
          </w:tcPr>
          <w:p w:rsidR="006420B2" w:rsidRPr="00C26A04" w:rsidRDefault="006420B2" w:rsidP="006420B2">
            <w:pPr>
              <w:spacing w:after="120" w:line="480" w:lineRule="auto"/>
              <w:outlineLvl w:val="0"/>
            </w:pPr>
          </w:p>
          <w:p w:rsidR="006420B2" w:rsidRPr="00C26A04" w:rsidRDefault="006420B2" w:rsidP="006420B2">
            <w:pPr>
              <w:spacing w:after="120" w:line="480" w:lineRule="auto"/>
              <w:outlineLvl w:val="0"/>
            </w:pPr>
            <w:r w:rsidRPr="00C26A04">
              <w:t>4</w:t>
            </w:r>
          </w:p>
        </w:tc>
      </w:tr>
      <w:tr w:rsidR="006420B2" w:rsidRPr="00C26A04" w:rsidTr="006420B2">
        <w:tc>
          <w:tcPr>
            <w:tcW w:w="1030" w:type="dxa"/>
          </w:tcPr>
          <w:p w:rsidR="006420B2" w:rsidRPr="00C26A04" w:rsidRDefault="006420B2" w:rsidP="006420B2">
            <w:pPr>
              <w:spacing w:after="120" w:line="480" w:lineRule="auto"/>
              <w:outlineLvl w:val="0"/>
            </w:pPr>
            <w:r w:rsidRPr="00C26A04">
              <w:t>2</w:t>
            </w:r>
          </w:p>
        </w:tc>
        <w:tc>
          <w:tcPr>
            <w:tcW w:w="5659" w:type="dxa"/>
          </w:tcPr>
          <w:p w:rsidR="006420B2" w:rsidRPr="00C26A04" w:rsidRDefault="006420B2" w:rsidP="006420B2">
            <w:pPr>
              <w:spacing w:after="120" w:line="480" w:lineRule="auto"/>
              <w:outlineLvl w:val="0"/>
            </w:pPr>
            <w:r w:rsidRPr="00C26A04">
              <w:t xml:space="preserve">Раздел  «Природа России» </w:t>
            </w:r>
          </w:p>
        </w:tc>
        <w:tc>
          <w:tcPr>
            <w:tcW w:w="1217" w:type="dxa"/>
          </w:tcPr>
          <w:p w:rsidR="006420B2" w:rsidRPr="00C26A04" w:rsidRDefault="006420B2" w:rsidP="006420B2">
            <w:pPr>
              <w:spacing w:after="120" w:line="480" w:lineRule="auto"/>
              <w:outlineLvl w:val="0"/>
            </w:pPr>
            <w:r w:rsidRPr="00C26A04">
              <w:t>11</w:t>
            </w:r>
          </w:p>
        </w:tc>
        <w:tc>
          <w:tcPr>
            <w:tcW w:w="1665" w:type="dxa"/>
            <w:vMerge/>
          </w:tcPr>
          <w:p w:rsidR="006420B2" w:rsidRPr="00C26A04" w:rsidRDefault="006420B2" w:rsidP="006420B2">
            <w:pPr>
              <w:spacing w:after="120" w:line="480" w:lineRule="auto"/>
              <w:outlineLvl w:val="0"/>
            </w:pPr>
          </w:p>
        </w:tc>
      </w:tr>
      <w:tr w:rsidR="006420B2" w:rsidRPr="00C26A04" w:rsidTr="006420B2">
        <w:tc>
          <w:tcPr>
            <w:tcW w:w="1030" w:type="dxa"/>
          </w:tcPr>
          <w:p w:rsidR="006420B2" w:rsidRPr="00C26A04" w:rsidRDefault="006420B2" w:rsidP="006420B2">
            <w:pPr>
              <w:spacing w:after="120" w:line="480" w:lineRule="auto"/>
              <w:outlineLvl w:val="0"/>
            </w:pPr>
            <w:r w:rsidRPr="00C26A04">
              <w:t>3</w:t>
            </w:r>
          </w:p>
        </w:tc>
        <w:tc>
          <w:tcPr>
            <w:tcW w:w="5659" w:type="dxa"/>
          </w:tcPr>
          <w:p w:rsidR="006420B2" w:rsidRPr="006420B2" w:rsidRDefault="006420B2" w:rsidP="006420B2">
            <w:pPr>
              <w:spacing w:after="120" w:line="480" w:lineRule="auto"/>
              <w:outlineLvl w:val="0"/>
              <w:rPr>
                <w:lang w:val="ru-RU"/>
              </w:rPr>
            </w:pPr>
            <w:r w:rsidRPr="006420B2">
              <w:rPr>
                <w:lang w:val="ru-RU"/>
              </w:rPr>
              <w:t>Раздел  «Родной край - часть большой страны»</w:t>
            </w:r>
          </w:p>
        </w:tc>
        <w:tc>
          <w:tcPr>
            <w:tcW w:w="1217" w:type="dxa"/>
          </w:tcPr>
          <w:p w:rsidR="006420B2" w:rsidRPr="00C26A04" w:rsidRDefault="006420B2" w:rsidP="006420B2">
            <w:pPr>
              <w:spacing w:after="120" w:line="480" w:lineRule="auto"/>
              <w:outlineLvl w:val="0"/>
            </w:pPr>
            <w:r w:rsidRPr="00C26A04">
              <w:t>13</w:t>
            </w:r>
          </w:p>
        </w:tc>
        <w:tc>
          <w:tcPr>
            <w:tcW w:w="1665" w:type="dxa"/>
            <w:vMerge/>
          </w:tcPr>
          <w:p w:rsidR="006420B2" w:rsidRPr="00C26A04" w:rsidRDefault="006420B2" w:rsidP="006420B2">
            <w:pPr>
              <w:spacing w:after="120" w:line="480" w:lineRule="auto"/>
              <w:outlineLvl w:val="0"/>
            </w:pPr>
          </w:p>
        </w:tc>
      </w:tr>
      <w:tr w:rsidR="006420B2" w:rsidRPr="00C26A04" w:rsidTr="006420B2">
        <w:tc>
          <w:tcPr>
            <w:tcW w:w="1030" w:type="dxa"/>
          </w:tcPr>
          <w:p w:rsidR="006420B2" w:rsidRPr="00C26A04" w:rsidRDefault="006420B2" w:rsidP="006420B2">
            <w:pPr>
              <w:spacing w:after="120" w:line="480" w:lineRule="auto"/>
              <w:outlineLvl w:val="0"/>
            </w:pPr>
            <w:r w:rsidRPr="00C26A04">
              <w:t>4</w:t>
            </w:r>
          </w:p>
        </w:tc>
        <w:tc>
          <w:tcPr>
            <w:tcW w:w="5659" w:type="dxa"/>
          </w:tcPr>
          <w:p w:rsidR="006420B2" w:rsidRPr="00C26A04" w:rsidRDefault="006420B2" w:rsidP="006420B2">
            <w:pPr>
              <w:spacing w:after="120" w:line="480" w:lineRule="auto"/>
              <w:outlineLvl w:val="0"/>
            </w:pPr>
            <w:r w:rsidRPr="00C26A04">
              <w:t>Раздел «Страницы всемирной истории»</w:t>
            </w:r>
          </w:p>
        </w:tc>
        <w:tc>
          <w:tcPr>
            <w:tcW w:w="1217" w:type="dxa"/>
          </w:tcPr>
          <w:p w:rsidR="006420B2" w:rsidRPr="00C26A04" w:rsidRDefault="006420B2" w:rsidP="006420B2">
            <w:pPr>
              <w:spacing w:after="120" w:line="480" w:lineRule="auto"/>
              <w:outlineLvl w:val="0"/>
            </w:pPr>
            <w:r w:rsidRPr="00C26A04">
              <w:t>5</w:t>
            </w:r>
          </w:p>
        </w:tc>
        <w:tc>
          <w:tcPr>
            <w:tcW w:w="1665" w:type="dxa"/>
            <w:vMerge/>
          </w:tcPr>
          <w:p w:rsidR="006420B2" w:rsidRPr="00C26A04" w:rsidRDefault="006420B2" w:rsidP="006420B2">
            <w:pPr>
              <w:spacing w:after="120" w:line="480" w:lineRule="auto"/>
              <w:outlineLvl w:val="0"/>
            </w:pPr>
          </w:p>
        </w:tc>
      </w:tr>
      <w:tr w:rsidR="006420B2" w:rsidRPr="00C26A04" w:rsidTr="006420B2">
        <w:tc>
          <w:tcPr>
            <w:tcW w:w="1030" w:type="dxa"/>
          </w:tcPr>
          <w:p w:rsidR="006420B2" w:rsidRPr="00C26A04" w:rsidRDefault="006420B2" w:rsidP="006420B2">
            <w:pPr>
              <w:spacing w:after="120" w:line="480" w:lineRule="auto"/>
              <w:outlineLvl w:val="0"/>
            </w:pPr>
            <w:r w:rsidRPr="00C26A04">
              <w:t>5</w:t>
            </w:r>
          </w:p>
        </w:tc>
        <w:tc>
          <w:tcPr>
            <w:tcW w:w="5659" w:type="dxa"/>
          </w:tcPr>
          <w:p w:rsidR="006420B2" w:rsidRPr="00C26A04" w:rsidRDefault="006420B2" w:rsidP="006420B2">
            <w:pPr>
              <w:spacing w:after="120" w:line="480" w:lineRule="auto"/>
              <w:outlineLvl w:val="0"/>
            </w:pPr>
            <w:r w:rsidRPr="00C26A04">
              <w:t>Раздел  «Страницы истории России»</w:t>
            </w:r>
          </w:p>
        </w:tc>
        <w:tc>
          <w:tcPr>
            <w:tcW w:w="1217" w:type="dxa"/>
          </w:tcPr>
          <w:p w:rsidR="006420B2" w:rsidRPr="00C26A04" w:rsidRDefault="006420B2" w:rsidP="006420B2">
            <w:pPr>
              <w:spacing w:after="120" w:line="480" w:lineRule="auto"/>
              <w:outlineLvl w:val="0"/>
            </w:pPr>
            <w:r w:rsidRPr="00C26A04">
              <w:t>20</w:t>
            </w:r>
          </w:p>
        </w:tc>
        <w:tc>
          <w:tcPr>
            <w:tcW w:w="1665" w:type="dxa"/>
            <w:vMerge/>
          </w:tcPr>
          <w:p w:rsidR="006420B2" w:rsidRPr="00C26A04" w:rsidRDefault="006420B2" w:rsidP="006420B2">
            <w:pPr>
              <w:spacing w:after="120" w:line="480" w:lineRule="auto"/>
              <w:outlineLvl w:val="0"/>
            </w:pPr>
          </w:p>
        </w:tc>
      </w:tr>
      <w:tr w:rsidR="006420B2" w:rsidRPr="00C26A04" w:rsidTr="006420B2">
        <w:tc>
          <w:tcPr>
            <w:tcW w:w="1030" w:type="dxa"/>
          </w:tcPr>
          <w:p w:rsidR="006420B2" w:rsidRPr="00C26A04" w:rsidRDefault="006420B2" w:rsidP="006420B2">
            <w:pPr>
              <w:spacing w:after="120" w:line="480" w:lineRule="auto"/>
              <w:outlineLvl w:val="0"/>
            </w:pPr>
            <w:r w:rsidRPr="00C26A04">
              <w:t>6</w:t>
            </w:r>
          </w:p>
        </w:tc>
        <w:tc>
          <w:tcPr>
            <w:tcW w:w="5659" w:type="dxa"/>
          </w:tcPr>
          <w:p w:rsidR="006420B2" w:rsidRPr="00C26A04" w:rsidRDefault="006420B2" w:rsidP="006420B2">
            <w:pPr>
              <w:spacing w:after="120" w:line="480" w:lineRule="auto"/>
              <w:outlineLvl w:val="0"/>
            </w:pPr>
            <w:r w:rsidRPr="00C26A04">
              <w:t>Раздел «Современная Россия»</w:t>
            </w:r>
          </w:p>
        </w:tc>
        <w:tc>
          <w:tcPr>
            <w:tcW w:w="1217" w:type="dxa"/>
          </w:tcPr>
          <w:p w:rsidR="006420B2" w:rsidRPr="00C26A04" w:rsidRDefault="006420B2" w:rsidP="006420B2">
            <w:pPr>
              <w:spacing w:after="120" w:line="480" w:lineRule="auto"/>
              <w:outlineLvl w:val="0"/>
            </w:pPr>
            <w:r w:rsidRPr="00C26A04">
              <w:t>9</w:t>
            </w:r>
          </w:p>
        </w:tc>
        <w:tc>
          <w:tcPr>
            <w:tcW w:w="1665" w:type="dxa"/>
            <w:vMerge/>
          </w:tcPr>
          <w:p w:rsidR="006420B2" w:rsidRPr="00C26A04" w:rsidRDefault="006420B2" w:rsidP="006420B2">
            <w:pPr>
              <w:spacing w:after="120" w:line="480" w:lineRule="auto"/>
              <w:outlineLvl w:val="0"/>
            </w:pPr>
          </w:p>
        </w:tc>
      </w:tr>
      <w:tr w:rsidR="006420B2" w:rsidRPr="00C26A04" w:rsidTr="006420B2">
        <w:tc>
          <w:tcPr>
            <w:tcW w:w="1030" w:type="dxa"/>
          </w:tcPr>
          <w:p w:rsidR="006420B2" w:rsidRPr="00C26A04" w:rsidRDefault="006420B2" w:rsidP="006420B2">
            <w:pPr>
              <w:spacing w:after="120" w:line="480" w:lineRule="auto"/>
              <w:outlineLvl w:val="0"/>
            </w:pPr>
          </w:p>
        </w:tc>
        <w:tc>
          <w:tcPr>
            <w:tcW w:w="5659" w:type="dxa"/>
          </w:tcPr>
          <w:p w:rsidR="006420B2" w:rsidRPr="00C26A04" w:rsidRDefault="006420B2" w:rsidP="006420B2">
            <w:pPr>
              <w:spacing w:after="120" w:line="480" w:lineRule="auto"/>
              <w:outlineLvl w:val="0"/>
            </w:pPr>
            <w:r w:rsidRPr="00C26A04">
              <w:t>Итого:</w:t>
            </w:r>
          </w:p>
        </w:tc>
        <w:tc>
          <w:tcPr>
            <w:tcW w:w="1217" w:type="dxa"/>
          </w:tcPr>
          <w:p w:rsidR="006420B2" w:rsidRPr="00C26A04" w:rsidRDefault="006420B2" w:rsidP="006420B2">
            <w:pPr>
              <w:spacing w:after="120" w:line="480" w:lineRule="auto"/>
              <w:outlineLvl w:val="0"/>
            </w:pPr>
            <w:r w:rsidRPr="00C26A04">
              <w:t>68 ч</w:t>
            </w:r>
          </w:p>
        </w:tc>
        <w:tc>
          <w:tcPr>
            <w:tcW w:w="1665" w:type="dxa"/>
            <w:vMerge/>
          </w:tcPr>
          <w:p w:rsidR="006420B2" w:rsidRPr="00C26A04" w:rsidRDefault="006420B2" w:rsidP="006420B2">
            <w:pPr>
              <w:spacing w:after="120" w:line="480" w:lineRule="auto"/>
              <w:outlineLvl w:val="0"/>
            </w:pPr>
          </w:p>
        </w:tc>
      </w:tr>
    </w:tbl>
    <w:p w:rsidR="006420B2" w:rsidRDefault="006420B2" w:rsidP="006420B2">
      <w:pPr>
        <w:shd w:val="clear" w:color="auto" w:fill="FFFFFF"/>
        <w:tabs>
          <w:tab w:val="left" w:pos="518"/>
        </w:tabs>
        <w:rPr>
          <w:b/>
          <w:u w:val="single"/>
        </w:rPr>
      </w:pPr>
    </w:p>
    <w:p w:rsidR="006420B2" w:rsidRDefault="006420B2" w:rsidP="006420B2">
      <w:pPr>
        <w:shd w:val="clear" w:color="auto" w:fill="FFFFFF"/>
        <w:tabs>
          <w:tab w:val="left" w:pos="518"/>
        </w:tabs>
        <w:rPr>
          <w:b/>
          <w:u w:val="single"/>
        </w:rPr>
      </w:pPr>
    </w:p>
    <w:p w:rsidR="006420B2" w:rsidRPr="007C25F7" w:rsidRDefault="006420B2" w:rsidP="006420B2">
      <w:pPr>
        <w:shd w:val="clear" w:color="auto" w:fill="FFFFFF"/>
        <w:tabs>
          <w:tab w:val="left" w:pos="518"/>
        </w:tabs>
        <w:jc w:val="center"/>
        <w:rPr>
          <w:b/>
        </w:rPr>
      </w:pPr>
      <w:r w:rsidRPr="007C25F7">
        <w:rPr>
          <w:b/>
        </w:rPr>
        <w:t>Календарно – тематическое планирование</w:t>
      </w:r>
    </w:p>
    <w:p w:rsidR="006420B2" w:rsidRPr="007C25F7" w:rsidRDefault="006420B2" w:rsidP="006420B2">
      <w:pPr>
        <w:rPr>
          <w:b/>
          <w:smallCaps/>
        </w:rPr>
      </w:pPr>
    </w:p>
    <w:tbl>
      <w:tblPr>
        <w:tblW w:w="10855" w:type="dxa"/>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5"/>
        <w:gridCol w:w="855"/>
        <w:gridCol w:w="2386"/>
        <w:gridCol w:w="806"/>
        <w:gridCol w:w="806"/>
        <w:gridCol w:w="5147"/>
      </w:tblGrid>
      <w:tr w:rsidR="006420B2" w:rsidRPr="006420B2" w:rsidTr="006420B2">
        <w:trPr>
          <w:trHeight w:val="728"/>
        </w:trPr>
        <w:tc>
          <w:tcPr>
            <w:tcW w:w="855" w:type="dxa"/>
            <w:tcBorders>
              <w:top w:val="single" w:sz="4" w:space="0" w:color="000000"/>
              <w:left w:val="single" w:sz="4" w:space="0" w:color="000000"/>
              <w:bottom w:val="single" w:sz="4" w:space="0" w:color="000000"/>
              <w:right w:val="single" w:sz="4" w:space="0" w:color="auto"/>
            </w:tcBorders>
          </w:tcPr>
          <w:p w:rsidR="006420B2" w:rsidRPr="007C25F7" w:rsidRDefault="006420B2" w:rsidP="006420B2">
            <w:pPr>
              <w:rPr>
                <w:b/>
              </w:rPr>
            </w:pPr>
            <w:r>
              <w:rPr>
                <w:b/>
              </w:rPr>
              <w:t xml:space="preserve">Раздел </w:t>
            </w:r>
          </w:p>
        </w:tc>
        <w:tc>
          <w:tcPr>
            <w:tcW w:w="855" w:type="dxa"/>
            <w:tcBorders>
              <w:top w:val="single" w:sz="4" w:space="0" w:color="000000"/>
              <w:left w:val="single" w:sz="4" w:space="0" w:color="000000"/>
              <w:bottom w:val="single" w:sz="4" w:space="0" w:color="000000"/>
              <w:right w:val="single" w:sz="4" w:space="0" w:color="auto"/>
            </w:tcBorders>
            <w:vAlign w:val="center"/>
            <w:hideMark/>
          </w:tcPr>
          <w:p w:rsidR="006420B2" w:rsidRPr="007C25F7" w:rsidRDefault="006420B2" w:rsidP="006420B2">
            <w:pPr>
              <w:rPr>
                <w:b/>
              </w:rPr>
            </w:pPr>
            <w:r w:rsidRPr="007C25F7">
              <w:rPr>
                <w:b/>
              </w:rPr>
              <w:t>№</w:t>
            </w:r>
          </w:p>
          <w:p w:rsidR="006420B2" w:rsidRPr="007C25F7" w:rsidRDefault="006420B2" w:rsidP="006420B2">
            <w:pPr>
              <w:rPr>
                <w:b/>
              </w:rPr>
            </w:pPr>
            <w:r w:rsidRPr="007C25F7">
              <w:rPr>
                <w:b/>
              </w:rPr>
              <w:t>урока</w:t>
            </w:r>
          </w:p>
        </w:tc>
        <w:tc>
          <w:tcPr>
            <w:tcW w:w="2386" w:type="dxa"/>
            <w:tcBorders>
              <w:top w:val="single" w:sz="4" w:space="0" w:color="000000"/>
              <w:left w:val="single" w:sz="4" w:space="0" w:color="auto"/>
              <w:bottom w:val="single" w:sz="4" w:space="0" w:color="000000"/>
              <w:right w:val="single" w:sz="4" w:space="0" w:color="auto"/>
            </w:tcBorders>
            <w:vAlign w:val="center"/>
            <w:hideMark/>
          </w:tcPr>
          <w:p w:rsidR="006420B2" w:rsidRPr="007C25F7" w:rsidRDefault="006420B2" w:rsidP="006420B2">
            <w:pPr>
              <w:jc w:val="center"/>
              <w:rPr>
                <w:b/>
              </w:rPr>
            </w:pPr>
            <w:r w:rsidRPr="007C25F7">
              <w:rPr>
                <w:b/>
              </w:rPr>
              <w:t>Наименование разделов и тем</w:t>
            </w:r>
          </w:p>
        </w:tc>
        <w:tc>
          <w:tcPr>
            <w:tcW w:w="806" w:type="dxa"/>
            <w:tcBorders>
              <w:top w:val="single" w:sz="4" w:space="0" w:color="000000"/>
              <w:left w:val="single" w:sz="4" w:space="0" w:color="auto"/>
              <w:bottom w:val="single" w:sz="4" w:space="0" w:color="000000"/>
              <w:right w:val="single" w:sz="4" w:space="0" w:color="auto"/>
            </w:tcBorders>
          </w:tcPr>
          <w:p w:rsidR="006420B2" w:rsidRPr="007C25F7" w:rsidRDefault="006420B2" w:rsidP="006420B2">
            <w:pPr>
              <w:jc w:val="center"/>
              <w:rPr>
                <w:b/>
              </w:rPr>
            </w:pPr>
            <w:r>
              <w:rPr>
                <w:b/>
              </w:rPr>
              <w:t>Кол.ч</w:t>
            </w:r>
          </w:p>
        </w:tc>
        <w:tc>
          <w:tcPr>
            <w:tcW w:w="806" w:type="dxa"/>
            <w:tcBorders>
              <w:top w:val="single" w:sz="4" w:space="0" w:color="000000"/>
              <w:left w:val="single" w:sz="4" w:space="0" w:color="auto"/>
              <w:bottom w:val="single" w:sz="4" w:space="0" w:color="000000"/>
              <w:right w:val="single" w:sz="4" w:space="0" w:color="auto"/>
            </w:tcBorders>
          </w:tcPr>
          <w:p w:rsidR="006420B2" w:rsidRPr="007C25F7" w:rsidRDefault="006420B2" w:rsidP="006420B2">
            <w:pPr>
              <w:jc w:val="center"/>
              <w:rPr>
                <w:b/>
              </w:rPr>
            </w:pPr>
            <w:r>
              <w:rPr>
                <w:b/>
              </w:rPr>
              <w:t xml:space="preserve">Дата </w:t>
            </w:r>
          </w:p>
        </w:tc>
        <w:tc>
          <w:tcPr>
            <w:tcW w:w="5147" w:type="dxa"/>
            <w:tcBorders>
              <w:top w:val="single" w:sz="4" w:space="0" w:color="000000"/>
              <w:left w:val="single" w:sz="4" w:space="0" w:color="auto"/>
              <w:bottom w:val="single" w:sz="4" w:space="0" w:color="000000"/>
              <w:right w:val="single" w:sz="4" w:space="0" w:color="auto"/>
            </w:tcBorders>
            <w:vAlign w:val="center"/>
            <w:hideMark/>
          </w:tcPr>
          <w:p w:rsidR="006420B2" w:rsidRPr="006420B2" w:rsidRDefault="006420B2" w:rsidP="006420B2">
            <w:pPr>
              <w:jc w:val="center"/>
              <w:rPr>
                <w:b/>
                <w:lang w:val="ru-RU"/>
              </w:rPr>
            </w:pPr>
            <w:r w:rsidRPr="006420B2">
              <w:rPr>
                <w:b/>
                <w:lang w:val="ru-RU"/>
              </w:rPr>
              <w:t>Элементы содержания(для детей с ОВЗ)</w:t>
            </w:r>
          </w:p>
        </w:tc>
      </w:tr>
      <w:tr w:rsidR="006420B2" w:rsidRPr="006420B2" w:rsidTr="006420B2">
        <w:trPr>
          <w:trHeight w:val="20"/>
        </w:trPr>
        <w:tc>
          <w:tcPr>
            <w:tcW w:w="855" w:type="dxa"/>
            <w:tcBorders>
              <w:top w:val="single" w:sz="4" w:space="0" w:color="000000"/>
              <w:left w:val="single" w:sz="4" w:space="0" w:color="000000"/>
              <w:bottom w:val="single" w:sz="4" w:space="0" w:color="000000"/>
              <w:right w:val="single" w:sz="4" w:space="0" w:color="auto"/>
            </w:tcBorders>
          </w:tcPr>
          <w:p w:rsidR="006420B2" w:rsidRPr="006420B2" w:rsidRDefault="006420B2" w:rsidP="006420B2">
            <w:pPr>
              <w:jc w:val="center"/>
              <w:rPr>
                <w:b/>
                <w:lang w:val="ru-RU"/>
              </w:rPr>
            </w:pPr>
          </w:p>
        </w:tc>
        <w:tc>
          <w:tcPr>
            <w:tcW w:w="855" w:type="dxa"/>
            <w:tcBorders>
              <w:top w:val="single" w:sz="4" w:space="0" w:color="000000"/>
              <w:left w:val="single" w:sz="4" w:space="0" w:color="000000"/>
              <w:bottom w:val="single" w:sz="4" w:space="0" w:color="000000"/>
              <w:right w:val="single" w:sz="4" w:space="0" w:color="auto"/>
            </w:tcBorders>
            <w:hideMark/>
          </w:tcPr>
          <w:p w:rsidR="006420B2" w:rsidRPr="006420B2" w:rsidRDefault="006420B2" w:rsidP="006420B2">
            <w:pPr>
              <w:jc w:val="center"/>
              <w:rPr>
                <w:b/>
                <w:lang w:val="ru-RU"/>
              </w:rPr>
            </w:pPr>
          </w:p>
        </w:tc>
        <w:tc>
          <w:tcPr>
            <w:tcW w:w="2386" w:type="dxa"/>
            <w:tcBorders>
              <w:top w:val="single" w:sz="4" w:space="0" w:color="000000"/>
              <w:left w:val="single" w:sz="4" w:space="0" w:color="000000"/>
              <w:bottom w:val="single" w:sz="4" w:space="0" w:color="000000"/>
              <w:right w:val="single" w:sz="4" w:space="0" w:color="auto"/>
            </w:tcBorders>
          </w:tcPr>
          <w:p w:rsidR="006420B2" w:rsidRPr="006420B2" w:rsidRDefault="006420B2" w:rsidP="006420B2">
            <w:pPr>
              <w:jc w:val="center"/>
              <w:rPr>
                <w:b/>
                <w:lang w:val="ru-RU"/>
              </w:rPr>
            </w:pPr>
            <w:r w:rsidRPr="006420B2">
              <w:rPr>
                <w:b/>
                <w:lang w:val="ru-RU"/>
              </w:rPr>
              <w:t>Раздел «Земля и человечество» (10 часов)</w:t>
            </w:r>
          </w:p>
          <w:p w:rsidR="006420B2" w:rsidRPr="006420B2" w:rsidRDefault="006420B2" w:rsidP="006420B2">
            <w:pPr>
              <w:rPr>
                <w:b/>
                <w:lang w:val="ru-RU"/>
              </w:rPr>
            </w:pPr>
          </w:p>
        </w:tc>
        <w:tc>
          <w:tcPr>
            <w:tcW w:w="806" w:type="dxa"/>
            <w:tcBorders>
              <w:top w:val="single" w:sz="4" w:space="0" w:color="000000"/>
              <w:left w:val="single" w:sz="4" w:space="0" w:color="auto"/>
              <w:bottom w:val="single" w:sz="4" w:space="0" w:color="000000"/>
              <w:right w:val="single" w:sz="4" w:space="0" w:color="auto"/>
            </w:tcBorders>
          </w:tcPr>
          <w:p w:rsidR="006420B2" w:rsidRPr="006420B2" w:rsidRDefault="006420B2" w:rsidP="006420B2">
            <w:pPr>
              <w:rPr>
                <w:b/>
                <w:lang w:val="ru-RU"/>
              </w:rPr>
            </w:pPr>
          </w:p>
        </w:tc>
        <w:tc>
          <w:tcPr>
            <w:tcW w:w="806" w:type="dxa"/>
            <w:tcBorders>
              <w:top w:val="single" w:sz="4" w:space="0" w:color="000000"/>
              <w:left w:val="single" w:sz="4" w:space="0" w:color="auto"/>
              <w:bottom w:val="single" w:sz="4" w:space="0" w:color="000000"/>
              <w:right w:val="single" w:sz="4" w:space="0" w:color="auto"/>
            </w:tcBorders>
          </w:tcPr>
          <w:p w:rsidR="006420B2" w:rsidRPr="006420B2" w:rsidRDefault="006420B2" w:rsidP="006420B2">
            <w:pPr>
              <w:rPr>
                <w:b/>
                <w:lang w:val="ru-RU"/>
              </w:rPr>
            </w:pPr>
          </w:p>
        </w:tc>
        <w:tc>
          <w:tcPr>
            <w:tcW w:w="5147" w:type="dxa"/>
            <w:tcBorders>
              <w:top w:val="single" w:sz="4" w:space="0" w:color="000000"/>
              <w:left w:val="single" w:sz="4" w:space="0" w:color="auto"/>
              <w:bottom w:val="single" w:sz="4" w:space="0" w:color="000000"/>
              <w:right w:val="single" w:sz="4" w:space="0" w:color="auto"/>
            </w:tcBorders>
          </w:tcPr>
          <w:p w:rsidR="006420B2" w:rsidRPr="006420B2" w:rsidRDefault="006420B2" w:rsidP="006420B2">
            <w:pPr>
              <w:rPr>
                <w:b/>
                <w:lang w:val="ru-RU"/>
              </w:rPr>
            </w:pPr>
          </w:p>
        </w:tc>
      </w:tr>
      <w:tr w:rsidR="006420B2" w:rsidRPr="006420B2" w:rsidTr="006420B2">
        <w:tc>
          <w:tcPr>
            <w:tcW w:w="855" w:type="dxa"/>
            <w:tcBorders>
              <w:top w:val="single" w:sz="4" w:space="0" w:color="auto"/>
              <w:left w:val="single" w:sz="4" w:space="0" w:color="000000"/>
              <w:bottom w:val="single" w:sz="4" w:space="0" w:color="000000"/>
              <w:right w:val="single" w:sz="4" w:space="0" w:color="000000"/>
            </w:tcBorders>
          </w:tcPr>
          <w:p w:rsidR="006420B2" w:rsidRPr="007C25F7" w:rsidRDefault="006420B2" w:rsidP="006420B2">
            <w:r>
              <w:t>1</w:t>
            </w:r>
          </w:p>
        </w:tc>
        <w:tc>
          <w:tcPr>
            <w:tcW w:w="855" w:type="dxa"/>
            <w:tcBorders>
              <w:top w:val="single" w:sz="4" w:space="0" w:color="auto"/>
              <w:left w:val="single" w:sz="4" w:space="0" w:color="000000"/>
              <w:bottom w:val="single" w:sz="4" w:space="0" w:color="000000"/>
              <w:right w:val="single" w:sz="4" w:space="0" w:color="000000"/>
            </w:tcBorders>
            <w:hideMark/>
          </w:tcPr>
          <w:p w:rsidR="006420B2" w:rsidRPr="007C25F7" w:rsidRDefault="006420B2" w:rsidP="006420B2">
            <w:r w:rsidRPr="007C25F7">
              <w:t>1</w:t>
            </w:r>
          </w:p>
        </w:tc>
        <w:tc>
          <w:tcPr>
            <w:tcW w:w="2386" w:type="dxa"/>
            <w:tcBorders>
              <w:top w:val="single" w:sz="4" w:space="0" w:color="auto"/>
              <w:left w:val="single" w:sz="4" w:space="0" w:color="000000"/>
              <w:bottom w:val="single" w:sz="4" w:space="0" w:color="000000"/>
              <w:right w:val="single" w:sz="4" w:space="0" w:color="auto"/>
            </w:tcBorders>
          </w:tcPr>
          <w:p w:rsidR="006420B2" w:rsidRPr="007C25F7" w:rsidRDefault="006420B2" w:rsidP="006420B2">
            <w:r w:rsidRPr="007C25F7">
              <w:t>Мир глазами астронома.</w:t>
            </w:r>
          </w:p>
          <w:p w:rsidR="006420B2" w:rsidRPr="007C25F7" w:rsidRDefault="006420B2" w:rsidP="006420B2"/>
          <w:p w:rsidR="006420B2" w:rsidRPr="007C25F7" w:rsidRDefault="006420B2" w:rsidP="006420B2"/>
          <w:p w:rsidR="006420B2" w:rsidRPr="007C25F7" w:rsidRDefault="006420B2" w:rsidP="006420B2"/>
        </w:tc>
        <w:tc>
          <w:tcPr>
            <w:tcW w:w="806" w:type="dxa"/>
            <w:tcBorders>
              <w:top w:val="single" w:sz="4" w:space="0" w:color="auto"/>
              <w:left w:val="single" w:sz="4" w:space="0" w:color="auto"/>
              <w:bottom w:val="single" w:sz="4" w:space="0" w:color="auto"/>
              <w:right w:val="single" w:sz="4" w:space="0" w:color="auto"/>
            </w:tcBorders>
          </w:tcPr>
          <w:p w:rsidR="006420B2" w:rsidRPr="007C25F7" w:rsidRDefault="006420B2" w:rsidP="006420B2">
            <w:r>
              <w:t>1</w:t>
            </w:r>
          </w:p>
        </w:tc>
        <w:tc>
          <w:tcPr>
            <w:tcW w:w="806" w:type="dxa"/>
            <w:tcBorders>
              <w:top w:val="single" w:sz="4" w:space="0" w:color="auto"/>
              <w:left w:val="single" w:sz="4" w:space="0" w:color="auto"/>
              <w:bottom w:val="single" w:sz="4" w:space="0" w:color="auto"/>
              <w:right w:val="single" w:sz="4" w:space="0" w:color="auto"/>
            </w:tcBorders>
          </w:tcPr>
          <w:p w:rsidR="006420B2" w:rsidRPr="007C25F7" w:rsidRDefault="006420B2" w:rsidP="006420B2"/>
        </w:tc>
        <w:tc>
          <w:tcPr>
            <w:tcW w:w="5147" w:type="dxa"/>
            <w:tcBorders>
              <w:top w:val="single" w:sz="4" w:space="0" w:color="auto"/>
              <w:left w:val="single" w:sz="4" w:space="0" w:color="auto"/>
              <w:bottom w:val="single" w:sz="4" w:space="0" w:color="auto"/>
              <w:right w:val="single" w:sz="4" w:space="0" w:color="000000"/>
            </w:tcBorders>
            <w:hideMark/>
          </w:tcPr>
          <w:p w:rsidR="006420B2" w:rsidRPr="006420B2" w:rsidRDefault="006420B2" w:rsidP="006420B2">
            <w:pPr>
              <w:rPr>
                <w:color w:val="FF0000"/>
                <w:lang w:val="ru-RU"/>
              </w:rPr>
            </w:pPr>
            <w:r w:rsidRPr="006420B2">
              <w:rPr>
                <w:lang w:val="ru-RU"/>
              </w:rPr>
              <w:t>Извлекать из текста учебника цифровые данные о Солнце, выписывать их в рабочую тетрадь.</w:t>
            </w:r>
            <w:r w:rsidRPr="006420B2">
              <w:rPr>
                <w:i/>
                <w:lang w:val="ru-RU"/>
              </w:rPr>
              <w:t xml:space="preserve"> </w:t>
            </w:r>
            <w:r w:rsidRPr="006420B2">
              <w:rPr>
                <w:lang w:val="ru-RU"/>
              </w:rPr>
              <w:t xml:space="preserve">Изучать по схеме строение Солнечной системы, перечислять планеты в правильной последовательности, моделировать строение Солнечной системы.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2</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Планеты Солнечной системы.</w:t>
            </w:r>
          </w:p>
          <w:p w:rsidR="006420B2" w:rsidRPr="007C25F7" w:rsidRDefault="006420B2" w:rsidP="006420B2"/>
          <w:p w:rsidR="006420B2" w:rsidRPr="007C25F7" w:rsidRDefault="006420B2" w:rsidP="006420B2">
            <w:pPr>
              <w:rPr>
                <w:i/>
              </w:rPr>
            </w:pP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pPr>
              <w:rPr>
                <w:spacing w:val="-2"/>
              </w:rPr>
            </w:pPr>
            <w:r>
              <w:rPr>
                <w:spacing w:val="-2"/>
              </w:rP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pPr>
              <w:rPr>
                <w:spacing w:val="-2"/>
              </w:rPr>
            </w:pPr>
          </w:p>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spacing w:val="-2"/>
                <w:lang w:val="ru-RU"/>
              </w:rPr>
            </w:pPr>
            <w:r w:rsidRPr="006420B2">
              <w:rPr>
                <w:spacing w:val="-2"/>
                <w:lang w:val="ru-RU"/>
              </w:rPr>
              <w:t>На основе схемы строения Солнечной системы характеризовать планеты, перечислять их в порядке увеличения и уменьшения размеров, осуществлять самопроверку. Различать планеты и их спутники. Анализировать</w:t>
            </w:r>
            <w:r w:rsidRPr="006420B2">
              <w:rPr>
                <w:i/>
                <w:spacing w:val="-2"/>
                <w:lang w:val="ru-RU"/>
              </w:rPr>
              <w:t xml:space="preserve"> </w:t>
            </w:r>
            <w:r w:rsidRPr="006420B2">
              <w:rPr>
                <w:spacing w:val="-2"/>
                <w:lang w:val="ru-RU"/>
              </w:rPr>
              <w:t xml:space="preserve">схемы вращения Земли вокруг своей оси и обращения вокруг Солнца. </w:t>
            </w:r>
          </w:p>
        </w:tc>
      </w:tr>
      <w:tr w:rsidR="006420B2" w:rsidRPr="007C25F7"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3</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lang w:val="ru-RU"/>
              </w:rPr>
            </w:pPr>
            <w:r w:rsidRPr="006420B2">
              <w:rPr>
                <w:lang w:val="ru-RU"/>
              </w:rPr>
              <w:t>Звёздное небо – Великая книга Природы.</w:t>
            </w:r>
          </w:p>
          <w:p w:rsidR="006420B2" w:rsidRPr="006420B2" w:rsidRDefault="006420B2" w:rsidP="006420B2">
            <w:pPr>
              <w:rPr>
                <w:i/>
                <w:lang w:val="ru-RU"/>
              </w:rPr>
            </w:pP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7C25F7" w:rsidRDefault="006420B2" w:rsidP="006420B2">
            <w:pPr>
              <w:rPr>
                <w:color w:val="FF0000"/>
              </w:rPr>
            </w:pPr>
            <w:r w:rsidRPr="006420B2">
              <w:rPr>
                <w:lang w:val="ru-RU"/>
              </w:rPr>
              <w:t xml:space="preserve">Изучать по учебнику правила наблюдения звёздного неба, соотносить их с собственным практическим опытом, находить на карте звёздного неба знакомые созвездия. </w:t>
            </w:r>
            <w:r w:rsidRPr="007C25F7">
              <w:t xml:space="preserve">Моделировать изучаемые созвездия.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4</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lang w:val="ru-RU"/>
              </w:rPr>
            </w:pPr>
            <w:r w:rsidRPr="006420B2">
              <w:rPr>
                <w:lang w:val="ru-RU"/>
              </w:rPr>
              <w:t>Мир глазами географа.</w:t>
            </w:r>
          </w:p>
          <w:p w:rsidR="006420B2" w:rsidRPr="006420B2" w:rsidRDefault="006420B2" w:rsidP="006420B2">
            <w:pPr>
              <w:rPr>
                <w:i/>
                <w:lang w:val="ru-RU"/>
              </w:rPr>
            </w:pPr>
          </w:p>
          <w:p w:rsidR="006420B2" w:rsidRPr="006420B2" w:rsidRDefault="006420B2" w:rsidP="006420B2">
            <w:pPr>
              <w:rPr>
                <w:lang w:val="ru-RU"/>
              </w:rPr>
            </w:pPr>
            <w:r w:rsidRPr="006420B2">
              <w:rPr>
                <w:lang w:val="ru-RU"/>
              </w:rPr>
              <w:t xml:space="preserve">Практическая работа «Поиск и показ изучаемых объектов на глобусе и географической карте»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Сравнивать глобус и карту полушарий.</w:t>
            </w:r>
          </w:p>
          <w:p w:rsidR="006420B2" w:rsidRPr="006420B2" w:rsidRDefault="006420B2" w:rsidP="006420B2">
            <w:pPr>
              <w:rPr>
                <w:lang w:val="ru-RU"/>
              </w:rPr>
            </w:pPr>
            <w:r w:rsidRPr="006420B2">
              <w:rPr>
                <w:lang w:val="ru-RU"/>
              </w:rPr>
              <w:t>Находить условные знаки на карте полушарий. Обсуждать значение глобуса и карт в жизни человечества. Составлять рассказ о географических объектах с помощью глобуса и карты полушарий.</w:t>
            </w:r>
          </w:p>
          <w:p w:rsidR="006420B2" w:rsidRPr="006420B2" w:rsidRDefault="006420B2" w:rsidP="006420B2">
            <w:pPr>
              <w:rPr>
                <w:color w:val="FF0000"/>
                <w:lang w:val="ru-RU"/>
              </w:rPr>
            </w:pP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5</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 xml:space="preserve">Мир глазами историка </w:t>
            </w:r>
          </w:p>
          <w:p w:rsidR="006420B2" w:rsidRPr="007C25F7" w:rsidRDefault="006420B2" w:rsidP="006420B2">
            <w:pPr>
              <w:rPr>
                <w:b/>
                <w:bCs/>
                <w:i/>
              </w:rPr>
            </w:pPr>
          </w:p>
          <w:p w:rsidR="006420B2" w:rsidRPr="007C25F7" w:rsidRDefault="006420B2" w:rsidP="006420B2">
            <w:pPr>
              <w:rPr>
                <w:i/>
              </w:rPr>
            </w:pPr>
            <w:r w:rsidRPr="007C25F7">
              <w:rPr>
                <w:i/>
              </w:rPr>
              <w:t>.</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tcPr>
          <w:p w:rsidR="006420B2" w:rsidRPr="006420B2" w:rsidRDefault="006420B2" w:rsidP="006420B2">
            <w:pPr>
              <w:rPr>
                <w:lang w:val="ru-RU"/>
              </w:rPr>
            </w:pPr>
            <w:r w:rsidRPr="006420B2">
              <w:rPr>
                <w:lang w:val="ru-RU"/>
              </w:rPr>
              <w:t xml:space="preserve">Составлять рассказы о мире с точки зрения историка. Характеризовать роль исторических источников для понимания событий прошлого.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6</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lang w:val="ru-RU"/>
              </w:rPr>
            </w:pPr>
            <w:r w:rsidRPr="006420B2">
              <w:rPr>
                <w:lang w:val="ru-RU"/>
              </w:rPr>
              <w:t>Когда и где?</w:t>
            </w:r>
          </w:p>
          <w:p w:rsidR="006420B2" w:rsidRPr="006420B2" w:rsidRDefault="006420B2" w:rsidP="006420B2">
            <w:pPr>
              <w:rPr>
                <w:b/>
                <w:i/>
                <w:lang w:val="ru-RU"/>
              </w:rPr>
            </w:pPr>
          </w:p>
          <w:p w:rsidR="006420B2" w:rsidRPr="006420B2" w:rsidRDefault="006420B2" w:rsidP="006420B2">
            <w:pPr>
              <w:rPr>
                <w:lang w:val="ru-RU"/>
              </w:rPr>
            </w:pPr>
            <w:r w:rsidRPr="006420B2">
              <w:rPr>
                <w:lang w:val="ru-RU"/>
              </w:rPr>
              <w:t xml:space="preserve">Практическая работа «Знакомство с историческими картами»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 xml:space="preserve">Определять по «ленте времени» век, в котором происходили упоминавшиеся ранее исторические события. Обсуждать сроки начала года в разных летоисчислениях. Анализировать историческую карту, рассказывать по ней об исторических событиях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7</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rPr>
            </w:pPr>
            <w:r w:rsidRPr="007C25F7">
              <w:t xml:space="preserve">Мир глазами эколога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 xml:space="preserve">Рассказывать о мире с точки зрения эколога.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8*</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Природное сообщество «Водоем»</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Определять природные объекты с помощью атласа-определителя.</w:t>
            </w:r>
          </w:p>
          <w:p w:rsidR="006420B2" w:rsidRPr="006420B2" w:rsidRDefault="006420B2" w:rsidP="006420B2">
            <w:pPr>
              <w:rPr>
                <w:lang w:val="ru-RU"/>
              </w:rPr>
            </w:pPr>
            <w:r w:rsidRPr="006420B2">
              <w:rPr>
                <w:lang w:val="ru-RU"/>
              </w:rPr>
              <w:t>Фиксировать результаты наблюдений.</w:t>
            </w:r>
          </w:p>
          <w:p w:rsidR="006420B2" w:rsidRPr="006420B2" w:rsidRDefault="006420B2" w:rsidP="006420B2">
            <w:pPr>
              <w:rPr>
                <w:lang w:val="ru-RU"/>
              </w:rPr>
            </w:pPr>
            <w:r w:rsidRPr="006420B2">
              <w:rPr>
                <w:lang w:val="ru-RU"/>
              </w:rPr>
              <w:t>Сравнивать результаты наблюдений, сделанных в разных природных сообществах</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9</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lang w:val="ru-RU"/>
              </w:rPr>
            </w:pPr>
            <w:r w:rsidRPr="006420B2">
              <w:rPr>
                <w:lang w:val="ru-RU"/>
              </w:rPr>
              <w:t xml:space="preserve"> Сокровища Земли под охраной человечества.</w:t>
            </w:r>
          </w:p>
          <w:p w:rsidR="006420B2" w:rsidRPr="007C25F7" w:rsidRDefault="006420B2" w:rsidP="006420B2">
            <w:pPr>
              <w:rPr>
                <w:i/>
              </w:rPr>
            </w:pPr>
            <w:r w:rsidRPr="007C25F7">
              <w:t xml:space="preserve">Всемирное наследие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 xml:space="preserve">  Рассказывать о причинах появления Списка Всемирного наследия. Различать объекты Всемирного природного и культурного наследия. Знакомиться по карте-схеме с наиболее значимыми объектами Всемирного наследия, определять их по фотографиям. </w:t>
            </w:r>
          </w:p>
        </w:tc>
      </w:tr>
      <w:tr w:rsidR="006420B2" w:rsidRPr="006420B2" w:rsidTr="006420B2">
        <w:tc>
          <w:tcPr>
            <w:tcW w:w="855" w:type="dxa"/>
            <w:tcBorders>
              <w:top w:val="single" w:sz="4" w:space="0" w:color="000000"/>
              <w:left w:val="single" w:sz="4" w:space="0" w:color="000000"/>
              <w:bottom w:val="single" w:sz="4" w:space="0" w:color="000000"/>
              <w:right w:val="single" w:sz="4" w:space="0" w:color="auto"/>
            </w:tcBorders>
          </w:tcPr>
          <w:p w:rsidR="006420B2" w:rsidRPr="007C25F7" w:rsidRDefault="006420B2" w:rsidP="006420B2">
            <w:r>
              <w:t>1</w:t>
            </w:r>
          </w:p>
        </w:tc>
        <w:tc>
          <w:tcPr>
            <w:tcW w:w="855" w:type="dxa"/>
            <w:tcBorders>
              <w:top w:val="single" w:sz="4" w:space="0" w:color="000000"/>
              <w:left w:val="single" w:sz="4" w:space="0" w:color="000000"/>
              <w:bottom w:val="single" w:sz="4" w:space="0" w:color="000000"/>
              <w:right w:val="single" w:sz="4" w:space="0" w:color="auto"/>
            </w:tcBorders>
            <w:hideMark/>
          </w:tcPr>
          <w:p w:rsidR="006420B2" w:rsidRPr="007C25F7" w:rsidRDefault="006420B2" w:rsidP="006420B2">
            <w:r w:rsidRPr="007C25F7">
              <w:t>10</w:t>
            </w:r>
          </w:p>
        </w:tc>
        <w:tc>
          <w:tcPr>
            <w:tcW w:w="2386" w:type="dxa"/>
            <w:tcBorders>
              <w:top w:val="single" w:sz="4" w:space="0" w:color="000000"/>
              <w:left w:val="single" w:sz="4" w:space="0" w:color="auto"/>
              <w:bottom w:val="single" w:sz="4" w:space="0" w:color="000000"/>
              <w:right w:val="single" w:sz="4" w:space="0" w:color="auto"/>
            </w:tcBorders>
          </w:tcPr>
          <w:p w:rsidR="006420B2" w:rsidRPr="006420B2" w:rsidRDefault="006420B2" w:rsidP="006420B2">
            <w:pPr>
              <w:rPr>
                <w:lang w:val="ru-RU"/>
              </w:rPr>
            </w:pPr>
            <w:r w:rsidRPr="006420B2">
              <w:rPr>
                <w:i/>
                <w:lang w:val="ru-RU"/>
              </w:rPr>
              <w:t xml:space="preserve"> </w:t>
            </w:r>
            <w:r w:rsidRPr="006420B2">
              <w:rPr>
                <w:lang w:val="ru-RU"/>
              </w:rPr>
              <w:t>Сокровища Земли под охраной человечества Международная Красная книга</w:t>
            </w:r>
          </w:p>
          <w:p w:rsidR="006420B2" w:rsidRPr="006420B2" w:rsidRDefault="006420B2" w:rsidP="006420B2">
            <w:pPr>
              <w:rPr>
                <w:lang w:val="ru-RU"/>
              </w:rPr>
            </w:pPr>
            <w:r w:rsidRPr="006420B2">
              <w:rPr>
                <w:b/>
                <w:i/>
                <w:lang w:val="ru-RU"/>
              </w:rPr>
              <w:t xml:space="preserve"> </w:t>
            </w:r>
          </w:p>
        </w:tc>
        <w:tc>
          <w:tcPr>
            <w:tcW w:w="806" w:type="dxa"/>
            <w:tcBorders>
              <w:top w:val="single" w:sz="4" w:space="0" w:color="000000"/>
              <w:left w:val="single" w:sz="4" w:space="0" w:color="auto"/>
              <w:bottom w:val="single" w:sz="4" w:space="0" w:color="auto"/>
              <w:right w:val="single" w:sz="4" w:space="0" w:color="auto"/>
            </w:tcBorders>
          </w:tcPr>
          <w:p w:rsidR="006420B2" w:rsidRPr="007C25F7" w:rsidRDefault="006420B2" w:rsidP="006420B2">
            <w:r>
              <w:t>1</w:t>
            </w:r>
          </w:p>
        </w:tc>
        <w:tc>
          <w:tcPr>
            <w:tcW w:w="806" w:type="dxa"/>
            <w:tcBorders>
              <w:top w:val="single" w:sz="4" w:space="0" w:color="000000"/>
              <w:left w:val="single" w:sz="4" w:space="0" w:color="auto"/>
              <w:bottom w:val="single" w:sz="4" w:space="0" w:color="auto"/>
              <w:right w:val="single" w:sz="4" w:space="0" w:color="auto"/>
            </w:tcBorders>
          </w:tcPr>
          <w:p w:rsidR="006420B2" w:rsidRPr="007C25F7" w:rsidRDefault="006420B2" w:rsidP="006420B2"/>
        </w:tc>
        <w:tc>
          <w:tcPr>
            <w:tcW w:w="5147" w:type="dxa"/>
            <w:tcBorders>
              <w:top w:val="single" w:sz="4" w:space="0" w:color="000000"/>
              <w:left w:val="single" w:sz="4" w:space="0" w:color="auto"/>
              <w:bottom w:val="single" w:sz="4" w:space="0" w:color="auto"/>
              <w:right w:val="single" w:sz="4" w:space="0" w:color="auto"/>
            </w:tcBorders>
            <w:hideMark/>
          </w:tcPr>
          <w:p w:rsidR="006420B2" w:rsidRPr="006420B2" w:rsidRDefault="006420B2" w:rsidP="006420B2">
            <w:pPr>
              <w:rPr>
                <w:lang w:val="ru-RU"/>
              </w:rPr>
            </w:pPr>
            <w:r w:rsidRPr="006420B2">
              <w:rPr>
                <w:lang w:val="ru-RU"/>
              </w:rPr>
              <w:t xml:space="preserve"> Знакомиться по рисунку учебника с животными из Международной Красной книги. Читать в учебнике текст о животном из Международной Красной книги и использовать его как образец для подготовки собственных сообщений. </w:t>
            </w:r>
          </w:p>
        </w:tc>
      </w:tr>
      <w:tr w:rsidR="006420B2" w:rsidRPr="007C25F7" w:rsidTr="006420B2">
        <w:tc>
          <w:tcPr>
            <w:tcW w:w="855" w:type="dxa"/>
            <w:tcBorders>
              <w:top w:val="single" w:sz="4" w:space="0" w:color="000000"/>
              <w:left w:val="single" w:sz="4" w:space="0" w:color="000000"/>
              <w:bottom w:val="single" w:sz="4" w:space="0" w:color="000000"/>
              <w:right w:val="single" w:sz="4" w:space="0" w:color="auto"/>
            </w:tcBorders>
          </w:tcPr>
          <w:p w:rsidR="006420B2" w:rsidRPr="006420B2" w:rsidRDefault="006420B2" w:rsidP="006420B2">
            <w:pPr>
              <w:jc w:val="center"/>
              <w:rPr>
                <w:b/>
                <w:lang w:val="ru-RU"/>
              </w:rPr>
            </w:pPr>
          </w:p>
        </w:tc>
        <w:tc>
          <w:tcPr>
            <w:tcW w:w="855" w:type="dxa"/>
            <w:tcBorders>
              <w:top w:val="single" w:sz="4" w:space="0" w:color="000000"/>
              <w:left w:val="single" w:sz="4" w:space="0" w:color="000000"/>
              <w:bottom w:val="single" w:sz="4" w:space="0" w:color="000000"/>
              <w:right w:val="single" w:sz="4" w:space="0" w:color="auto"/>
            </w:tcBorders>
            <w:vAlign w:val="center"/>
            <w:hideMark/>
          </w:tcPr>
          <w:p w:rsidR="006420B2" w:rsidRPr="006420B2" w:rsidRDefault="006420B2" w:rsidP="006420B2">
            <w:pPr>
              <w:jc w:val="center"/>
              <w:rPr>
                <w:b/>
                <w:lang w:val="ru-RU"/>
              </w:rPr>
            </w:pPr>
          </w:p>
          <w:p w:rsidR="006420B2" w:rsidRPr="006420B2" w:rsidRDefault="006420B2" w:rsidP="006420B2">
            <w:pPr>
              <w:rPr>
                <w:b/>
                <w:lang w:val="ru-RU"/>
              </w:rPr>
            </w:pPr>
          </w:p>
        </w:tc>
        <w:tc>
          <w:tcPr>
            <w:tcW w:w="2386" w:type="dxa"/>
            <w:tcBorders>
              <w:top w:val="single" w:sz="4" w:space="0" w:color="000000"/>
              <w:left w:val="single" w:sz="4" w:space="0" w:color="auto"/>
              <w:bottom w:val="single" w:sz="4" w:space="0" w:color="000000"/>
              <w:right w:val="single" w:sz="4" w:space="0" w:color="auto"/>
            </w:tcBorders>
            <w:vAlign w:val="center"/>
          </w:tcPr>
          <w:p w:rsidR="006420B2" w:rsidRPr="007C25F7" w:rsidRDefault="006420B2" w:rsidP="006420B2">
            <w:pPr>
              <w:jc w:val="center"/>
              <w:rPr>
                <w:b/>
              </w:rPr>
            </w:pPr>
            <w:r w:rsidRPr="007C25F7">
              <w:rPr>
                <w:b/>
              </w:rPr>
              <w:t>Раздел «Природа России» (11 часов)</w:t>
            </w:r>
          </w:p>
          <w:p w:rsidR="006420B2" w:rsidRPr="007C25F7" w:rsidRDefault="006420B2" w:rsidP="006420B2">
            <w:pPr>
              <w:rPr>
                <w:b/>
              </w:rPr>
            </w:pPr>
          </w:p>
        </w:tc>
        <w:tc>
          <w:tcPr>
            <w:tcW w:w="806" w:type="dxa"/>
            <w:tcBorders>
              <w:top w:val="single" w:sz="4" w:space="0" w:color="000000"/>
              <w:left w:val="single" w:sz="4" w:space="0" w:color="auto"/>
              <w:bottom w:val="single" w:sz="4" w:space="0" w:color="000000"/>
              <w:right w:val="single" w:sz="4" w:space="0" w:color="auto"/>
            </w:tcBorders>
          </w:tcPr>
          <w:p w:rsidR="006420B2" w:rsidRPr="007C25F7" w:rsidRDefault="006420B2" w:rsidP="006420B2">
            <w:pPr>
              <w:rPr>
                <w:b/>
              </w:rPr>
            </w:pPr>
          </w:p>
        </w:tc>
        <w:tc>
          <w:tcPr>
            <w:tcW w:w="806" w:type="dxa"/>
            <w:tcBorders>
              <w:top w:val="single" w:sz="4" w:space="0" w:color="000000"/>
              <w:left w:val="single" w:sz="4" w:space="0" w:color="auto"/>
              <w:bottom w:val="single" w:sz="4" w:space="0" w:color="000000"/>
              <w:right w:val="single" w:sz="4" w:space="0" w:color="auto"/>
            </w:tcBorders>
          </w:tcPr>
          <w:p w:rsidR="006420B2" w:rsidRPr="007C25F7" w:rsidRDefault="006420B2" w:rsidP="006420B2">
            <w:pPr>
              <w:rPr>
                <w:b/>
              </w:rPr>
            </w:pPr>
          </w:p>
        </w:tc>
        <w:tc>
          <w:tcPr>
            <w:tcW w:w="5147" w:type="dxa"/>
            <w:tcBorders>
              <w:top w:val="single" w:sz="4" w:space="0" w:color="000000"/>
              <w:left w:val="single" w:sz="4" w:space="0" w:color="auto"/>
              <w:bottom w:val="single" w:sz="4" w:space="0" w:color="000000"/>
              <w:right w:val="single" w:sz="4" w:space="0" w:color="auto"/>
            </w:tcBorders>
            <w:vAlign w:val="center"/>
          </w:tcPr>
          <w:p w:rsidR="006420B2" w:rsidRPr="007C25F7" w:rsidRDefault="006420B2" w:rsidP="006420B2">
            <w:pPr>
              <w:rPr>
                <w:b/>
              </w:rPr>
            </w:pP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2</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11</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lang w:val="ru-RU"/>
              </w:rPr>
            </w:pPr>
            <w:r w:rsidRPr="006420B2">
              <w:rPr>
                <w:lang w:val="ru-RU"/>
              </w:rPr>
              <w:t>Равнины и горы России.</w:t>
            </w:r>
          </w:p>
          <w:p w:rsidR="006420B2" w:rsidRPr="006420B2" w:rsidRDefault="006420B2" w:rsidP="006420B2">
            <w:pPr>
              <w:rPr>
                <w:i/>
                <w:lang w:val="ru-RU"/>
              </w:rPr>
            </w:pPr>
          </w:p>
          <w:p w:rsidR="006420B2" w:rsidRPr="006420B2" w:rsidRDefault="006420B2" w:rsidP="006420B2">
            <w:pPr>
              <w:rPr>
                <w:i/>
                <w:lang w:val="ru-RU"/>
              </w:rPr>
            </w:pPr>
            <w:r w:rsidRPr="006420B2">
              <w:rPr>
                <w:lang w:val="ru-RU"/>
              </w:rPr>
              <w:t>Практическая работа «Поиск и показ на физической карте равнин и гор России</w:t>
            </w:r>
            <w:r w:rsidRPr="006420B2">
              <w:rPr>
                <w:i/>
                <w:lang w:val="ru-RU"/>
              </w:rPr>
              <w:t xml:space="preserve">»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tcPr>
          <w:p w:rsidR="006420B2" w:rsidRPr="006420B2" w:rsidRDefault="006420B2" w:rsidP="006420B2">
            <w:pPr>
              <w:rPr>
                <w:lang w:val="ru-RU"/>
              </w:rPr>
            </w:pPr>
            <w:r w:rsidRPr="006420B2">
              <w:rPr>
                <w:lang w:val="ru-RU"/>
              </w:rPr>
              <w:t>Находить и показывать на физической карте России изучаемые географические объекты, рассказывать о них по карте.</w:t>
            </w:r>
          </w:p>
          <w:p w:rsidR="006420B2" w:rsidRPr="006420B2" w:rsidRDefault="006420B2" w:rsidP="006420B2">
            <w:pPr>
              <w:rPr>
                <w:lang w:val="ru-RU"/>
              </w:rPr>
            </w:pPr>
            <w:r w:rsidRPr="006420B2">
              <w:rPr>
                <w:lang w:val="ru-RU"/>
              </w:rPr>
              <w:t xml:space="preserve">Различать холмистые и плоские равнины.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2</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pPr>
              <w:rPr>
                <w:highlight w:val="yellow"/>
              </w:rPr>
            </w:pPr>
            <w:r w:rsidRPr="007C25F7">
              <w:t>12</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lang w:val="ru-RU"/>
              </w:rPr>
            </w:pPr>
            <w:r w:rsidRPr="006420B2">
              <w:rPr>
                <w:lang w:val="ru-RU"/>
              </w:rPr>
              <w:t>Моря, озёра и реки России.</w:t>
            </w:r>
          </w:p>
          <w:p w:rsidR="006420B2" w:rsidRPr="006420B2" w:rsidRDefault="006420B2" w:rsidP="006420B2">
            <w:pPr>
              <w:rPr>
                <w:lang w:val="ru-RU"/>
              </w:rPr>
            </w:pPr>
          </w:p>
          <w:p w:rsidR="006420B2" w:rsidRPr="006420B2" w:rsidRDefault="006420B2" w:rsidP="006420B2">
            <w:pPr>
              <w:rPr>
                <w:i/>
                <w:lang w:val="ru-RU"/>
              </w:rPr>
            </w:pP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Находить и показывать на физической карте России изучаемые моря, озёра, реки, рассказывать о них по карте.</w:t>
            </w:r>
          </w:p>
          <w:p w:rsidR="006420B2" w:rsidRPr="006420B2" w:rsidRDefault="006420B2" w:rsidP="006420B2">
            <w:pPr>
              <w:rPr>
                <w:lang w:val="ru-RU"/>
              </w:rPr>
            </w:pPr>
            <w:r w:rsidRPr="006420B2">
              <w:rPr>
                <w:lang w:val="ru-RU"/>
              </w:rPr>
              <w:t xml:space="preserve">Различать моря Северного Ледовитого, Тихого и Атлантического океанов.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2</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13</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lang w:val="ru-RU"/>
              </w:rPr>
            </w:pPr>
            <w:r w:rsidRPr="006420B2">
              <w:rPr>
                <w:lang w:val="ru-RU"/>
              </w:rPr>
              <w:t>Природные зоны России.</w:t>
            </w:r>
          </w:p>
          <w:p w:rsidR="006420B2" w:rsidRPr="006420B2" w:rsidRDefault="006420B2" w:rsidP="006420B2">
            <w:pPr>
              <w:rPr>
                <w:lang w:val="ru-RU"/>
              </w:rPr>
            </w:pPr>
          </w:p>
          <w:p w:rsidR="006420B2" w:rsidRPr="006420B2" w:rsidRDefault="006420B2" w:rsidP="006420B2">
            <w:pPr>
              <w:rPr>
                <w:lang w:val="ru-RU"/>
              </w:rPr>
            </w:pPr>
            <w:r w:rsidRPr="006420B2">
              <w:rPr>
                <w:lang w:val="ru-RU"/>
              </w:rPr>
              <w:t xml:space="preserve">Практическая работа «Поиск и показ на карте природные зоны России»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Знакомиться с картой природных зон России, сравнивать её с физической картой России; определять на карте природные зоны России, высказывать предположения о причинах их смены, осуществлять самопроверку.</w:t>
            </w:r>
          </w:p>
          <w:p w:rsidR="006420B2" w:rsidRPr="006420B2" w:rsidRDefault="006420B2" w:rsidP="006420B2">
            <w:pPr>
              <w:rPr>
                <w:lang w:val="ru-RU"/>
              </w:rPr>
            </w:pPr>
            <w:r w:rsidRPr="006420B2">
              <w:rPr>
                <w:lang w:val="ru-RU"/>
              </w:rPr>
              <w:t xml:space="preserve">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2</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14</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Зона арктических пустынь.</w:t>
            </w:r>
          </w:p>
          <w:p w:rsidR="006420B2" w:rsidRPr="007C25F7" w:rsidRDefault="006420B2" w:rsidP="006420B2">
            <w:pPr>
              <w:rPr>
                <w:i/>
              </w:rPr>
            </w:pP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Находить и показывать на карте зону арктических пустынь, осуществлять взаимопроверку.</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2</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15</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Тундра.</w:t>
            </w:r>
          </w:p>
          <w:p w:rsidR="006420B2" w:rsidRPr="00C23D8D" w:rsidRDefault="006420B2" w:rsidP="006420B2">
            <w:pPr>
              <w:rPr>
                <w:b/>
              </w:rPr>
            </w:pPr>
            <w:r w:rsidRPr="00C23D8D">
              <w:rPr>
                <w:b/>
              </w:rPr>
              <w:t>Проверочная работа</w:t>
            </w:r>
          </w:p>
          <w:p w:rsidR="006420B2" w:rsidRPr="007C25F7" w:rsidRDefault="006420B2" w:rsidP="006420B2">
            <w:pPr>
              <w:rPr>
                <w:i/>
              </w:rPr>
            </w:pP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 xml:space="preserve">Сравнивать общий вид тундры и арктической пустыни, описывать тундру по фотографии; находить и показывать на карте природных зон зону тундры, рассказывать о ней по карте.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2</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16</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Леса России.</w:t>
            </w:r>
          </w:p>
          <w:p w:rsidR="006420B2" w:rsidRPr="007C25F7" w:rsidRDefault="006420B2" w:rsidP="006420B2"/>
          <w:p w:rsidR="006420B2" w:rsidRPr="007C25F7" w:rsidRDefault="006420B2" w:rsidP="006420B2">
            <w:pPr>
              <w:rPr>
                <w:i/>
              </w:rPr>
            </w:pP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 xml:space="preserve">Находить и показывать на карте зону тайги, зону смешанных и широколиственных лесов, рассказывать о них по карте. </w:t>
            </w:r>
          </w:p>
        </w:tc>
      </w:tr>
      <w:tr w:rsidR="006420B2" w:rsidRPr="007C25F7"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2</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17*</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Растения и животные леса</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7C25F7" w:rsidRDefault="006420B2" w:rsidP="006420B2"/>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2</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18</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 xml:space="preserve"> </w:t>
            </w:r>
            <w:r w:rsidRPr="007C25F7">
              <w:rPr>
                <w:i/>
              </w:rPr>
              <w:t xml:space="preserve"> </w:t>
            </w:r>
            <w:r w:rsidRPr="007C25F7">
              <w:t>Лес и человек.</w:t>
            </w:r>
          </w:p>
          <w:p w:rsidR="006420B2" w:rsidRPr="007C25F7" w:rsidRDefault="006420B2" w:rsidP="006420B2">
            <w:pPr>
              <w:rPr>
                <w:b/>
                <w:i/>
              </w:rPr>
            </w:pPr>
            <w:r w:rsidRPr="007C25F7">
              <w:rPr>
                <w:b/>
                <w:i/>
              </w:rPr>
              <w:t xml:space="preserve">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Наблюдать объекты и явления природы.</w:t>
            </w:r>
          </w:p>
          <w:p w:rsidR="006420B2" w:rsidRPr="006420B2" w:rsidRDefault="006420B2" w:rsidP="006420B2">
            <w:pPr>
              <w:rPr>
                <w:lang w:val="ru-RU"/>
              </w:rPr>
            </w:pPr>
            <w:r w:rsidRPr="006420B2">
              <w:rPr>
                <w:lang w:val="ru-RU"/>
              </w:rPr>
              <w:t>Определять природные объекты с помощью атласа-определителя.</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2</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19</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Зона степей.</w:t>
            </w:r>
          </w:p>
          <w:p w:rsidR="006420B2" w:rsidRPr="007C25F7" w:rsidRDefault="006420B2" w:rsidP="006420B2"/>
          <w:p w:rsidR="006420B2" w:rsidRPr="007C25F7" w:rsidRDefault="006420B2" w:rsidP="006420B2">
            <w:pPr>
              <w:rPr>
                <w:i/>
              </w:rPr>
            </w:pP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 xml:space="preserve"> Сравнивать общий вид леса и степи, описывать степь по фотографиям.</w:t>
            </w:r>
          </w:p>
          <w:p w:rsidR="006420B2" w:rsidRPr="006420B2" w:rsidRDefault="006420B2" w:rsidP="006420B2">
            <w:pPr>
              <w:rPr>
                <w:lang w:val="ru-RU"/>
              </w:rPr>
            </w:pPr>
            <w:r w:rsidRPr="006420B2">
              <w:rPr>
                <w:lang w:val="ru-RU"/>
              </w:rPr>
              <w:t>Находить и показывать на карте природных зон зону степей, рассказывать о ней по карте.</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2</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20</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Пустыни.</w:t>
            </w:r>
          </w:p>
          <w:p w:rsidR="006420B2" w:rsidRPr="007C25F7" w:rsidRDefault="006420B2" w:rsidP="006420B2"/>
          <w:p w:rsidR="006420B2" w:rsidRPr="007C25F7" w:rsidRDefault="006420B2" w:rsidP="006420B2">
            <w:pPr>
              <w:rPr>
                <w:i/>
              </w:rPr>
            </w:pP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 xml:space="preserve"> Сравнивать общий вид степи и пустыни, описывать пустыню по фотографиям.</w:t>
            </w:r>
          </w:p>
          <w:p w:rsidR="006420B2" w:rsidRPr="006420B2" w:rsidRDefault="006420B2" w:rsidP="006420B2">
            <w:pPr>
              <w:rPr>
                <w:lang w:val="ru-RU"/>
              </w:rPr>
            </w:pPr>
            <w:r w:rsidRPr="006420B2">
              <w:rPr>
                <w:lang w:val="ru-RU"/>
              </w:rPr>
              <w:t>Находить и показывать на карте природных зон полупустыни и пустыни, рассказывать о них по карте.</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2</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21</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 xml:space="preserve">У Чёрного моря  </w:t>
            </w:r>
          </w:p>
          <w:p w:rsidR="006420B2" w:rsidRPr="007C25F7" w:rsidRDefault="006420B2" w:rsidP="006420B2">
            <w:pPr>
              <w:rPr>
                <w:b/>
                <w:i/>
              </w:rPr>
            </w:pPr>
            <w:r w:rsidRPr="007C25F7">
              <w:rPr>
                <w:b/>
                <w:i/>
              </w:rPr>
              <w:t xml:space="preserve">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auto"/>
            </w:tcBorders>
            <w:hideMark/>
          </w:tcPr>
          <w:p w:rsidR="006420B2" w:rsidRPr="006420B2" w:rsidRDefault="006420B2" w:rsidP="006420B2">
            <w:pPr>
              <w:rPr>
                <w:lang w:val="ru-RU"/>
              </w:rPr>
            </w:pPr>
            <w:r w:rsidRPr="006420B2">
              <w:rPr>
                <w:lang w:val="ru-RU"/>
              </w:rPr>
              <w:t>Устанавливать причины своеобразия природы субтропической зоны.</w:t>
            </w:r>
          </w:p>
          <w:p w:rsidR="006420B2" w:rsidRPr="006420B2" w:rsidRDefault="006420B2" w:rsidP="006420B2">
            <w:pPr>
              <w:rPr>
                <w:lang w:val="ru-RU"/>
              </w:rPr>
            </w:pPr>
            <w:r w:rsidRPr="006420B2">
              <w:rPr>
                <w:lang w:val="ru-RU"/>
              </w:rPr>
              <w:t>Знакомиться с растительным и животным миром Черноморского побережья Кавказа, рассказывать об экологических связях, моделировать характерные цепи питания.</w:t>
            </w:r>
          </w:p>
        </w:tc>
      </w:tr>
      <w:tr w:rsidR="006420B2" w:rsidRPr="006420B2" w:rsidTr="006420B2">
        <w:tc>
          <w:tcPr>
            <w:tcW w:w="855" w:type="dxa"/>
            <w:tcBorders>
              <w:top w:val="single" w:sz="4" w:space="0" w:color="auto"/>
              <w:left w:val="single" w:sz="4" w:space="0" w:color="000000"/>
              <w:bottom w:val="single" w:sz="4" w:space="0" w:color="000000"/>
              <w:right w:val="single" w:sz="4" w:space="0" w:color="auto"/>
            </w:tcBorders>
          </w:tcPr>
          <w:p w:rsidR="006420B2" w:rsidRPr="006420B2" w:rsidRDefault="006420B2" w:rsidP="006420B2">
            <w:pPr>
              <w:jc w:val="center"/>
              <w:rPr>
                <w:i/>
                <w:lang w:val="ru-RU"/>
              </w:rPr>
            </w:pPr>
          </w:p>
        </w:tc>
        <w:tc>
          <w:tcPr>
            <w:tcW w:w="855" w:type="dxa"/>
            <w:tcBorders>
              <w:top w:val="single" w:sz="4" w:space="0" w:color="auto"/>
              <w:left w:val="single" w:sz="4" w:space="0" w:color="000000"/>
              <w:bottom w:val="single" w:sz="4" w:space="0" w:color="000000"/>
              <w:right w:val="single" w:sz="4" w:space="0" w:color="auto"/>
            </w:tcBorders>
            <w:vAlign w:val="center"/>
            <w:hideMark/>
          </w:tcPr>
          <w:p w:rsidR="006420B2" w:rsidRPr="006420B2" w:rsidRDefault="006420B2" w:rsidP="006420B2">
            <w:pPr>
              <w:jc w:val="center"/>
              <w:rPr>
                <w:i/>
                <w:lang w:val="ru-RU"/>
              </w:rPr>
            </w:pPr>
          </w:p>
        </w:tc>
        <w:tc>
          <w:tcPr>
            <w:tcW w:w="2386" w:type="dxa"/>
            <w:tcBorders>
              <w:top w:val="single" w:sz="4" w:space="0" w:color="auto"/>
              <w:left w:val="single" w:sz="4" w:space="0" w:color="000000"/>
              <w:bottom w:val="single" w:sz="4" w:space="0" w:color="000000"/>
              <w:right w:val="single" w:sz="4" w:space="0" w:color="auto"/>
            </w:tcBorders>
            <w:vAlign w:val="center"/>
          </w:tcPr>
          <w:p w:rsidR="006420B2" w:rsidRPr="006420B2" w:rsidRDefault="006420B2" w:rsidP="006420B2">
            <w:pPr>
              <w:jc w:val="center"/>
              <w:rPr>
                <w:i/>
                <w:lang w:val="ru-RU"/>
              </w:rPr>
            </w:pPr>
          </w:p>
        </w:tc>
        <w:tc>
          <w:tcPr>
            <w:tcW w:w="806" w:type="dxa"/>
            <w:tcBorders>
              <w:top w:val="single" w:sz="4" w:space="0" w:color="000000"/>
              <w:left w:val="single" w:sz="4" w:space="0" w:color="auto"/>
              <w:bottom w:val="single" w:sz="4" w:space="0" w:color="000000"/>
              <w:right w:val="single" w:sz="4" w:space="0" w:color="auto"/>
            </w:tcBorders>
          </w:tcPr>
          <w:p w:rsidR="006420B2" w:rsidRPr="006420B2" w:rsidRDefault="006420B2" w:rsidP="006420B2">
            <w:pPr>
              <w:jc w:val="center"/>
              <w:rPr>
                <w:b/>
                <w:lang w:val="ru-RU"/>
              </w:rPr>
            </w:pPr>
          </w:p>
        </w:tc>
        <w:tc>
          <w:tcPr>
            <w:tcW w:w="806" w:type="dxa"/>
            <w:tcBorders>
              <w:top w:val="single" w:sz="4" w:space="0" w:color="000000"/>
              <w:left w:val="single" w:sz="4" w:space="0" w:color="auto"/>
              <w:bottom w:val="single" w:sz="4" w:space="0" w:color="000000"/>
              <w:right w:val="single" w:sz="4" w:space="0" w:color="auto"/>
            </w:tcBorders>
          </w:tcPr>
          <w:p w:rsidR="006420B2" w:rsidRPr="006420B2" w:rsidRDefault="006420B2" w:rsidP="006420B2">
            <w:pPr>
              <w:jc w:val="center"/>
              <w:rPr>
                <w:b/>
                <w:lang w:val="ru-RU"/>
              </w:rPr>
            </w:pPr>
          </w:p>
        </w:tc>
        <w:tc>
          <w:tcPr>
            <w:tcW w:w="5147" w:type="dxa"/>
            <w:tcBorders>
              <w:top w:val="single" w:sz="4" w:space="0" w:color="000000"/>
              <w:left w:val="single" w:sz="4" w:space="0" w:color="auto"/>
              <w:bottom w:val="single" w:sz="4" w:space="0" w:color="000000"/>
              <w:right w:val="single" w:sz="4" w:space="0" w:color="auto"/>
            </w:tcBorders>
            <w:vAlign w:val="center"/>
          </w:tcPr>
          <w:p w:rsidR="006420B2" w:rsidRPr="006420B2" w:rsidRDefault="006420B2" w:rsidP="006420B2">
            <w:pPr>
              <w:jc w:val="center"/>
              <w:rPr>
                <w:b/>
                <w:lang w:val="ru-RU"/>
              </w:rPr>
            </w:pPr>
            <w:r w:rsidRPr="006420B2">
              <w:rPr>
                <w:b/>
                <w:lang w:val="ru-RU"/>
              </w:rPr>
              <w:t>Раздел «Родной край – часть большой страны» (13часов)</w:t>
            </w:r>
          </w:p>
          <w:p w:rsidR="006420B2" w:rsidRPr="006420B2" w:rsidRDefault="006420B2" w:rsidP="006420B2">
            <w:pPr>
              <w:rPr>
                <w:i/>
                <w:lang w:val="ru-RU"/>
              </w:rPr>
            </w:pPr>
          </w:p>
        </w:tc>
      </w:tr>
      <w:tr w:rsidR="006420B2" w:rsidRPr="006420B2" w:rsidTr="006420B2">
        <w:tc>
          <w:tcPr>
            <w:tcW w:w="855" w:type="dxa"/>
            <w:tcBorders>
              <w:top w:val="single" w:sz="4" w:space="0" w:color="000000"/>
              <w:left w:val="single" w:sz="4" w:space="0" w:color="000000"/>
              <w:bottom w:val="single" w:sz="4" w:space="0" w:color="000000"/>
              <w:right w:val="single" w:sz="4" w:space="0" w:color="auto"/>
            </w:tcBorders>
          </w:tcPr>
          <w:p w:rsidR="006420B2" w:rsidRPr="007C25F7" w:rsidRDefault="006420B2" w:rsidP="006420B2">
            <w:r>
              <w:t>3</w:t>
            </w:r>
          </w:p>
        </w:tc>
        <w:tc>
          <w:tcPr>
            <w:tcW w:w="855" w:type="dxa"/>
            <w:tcBorders>
              <w:top w:val="single" w:sz="4" w:space="0" w:color="000000"/>
              <w:left w:val="single" w:sz="4" w:space="0" w:color="000000"/>
              <w:bottom w:val="single" w:sz="4" w:space="0" w:color="000000"/>
              <w:right w:val="single" w:sz="4" w:space="0" w:color="auto"/>
            </w:tcBorders>
            <w:hideMark/>
          </w:tcPr>
          <w:p w:rsidR="006420B2" w:rsidRPr="007C25F7" w:rsidRDefault="006420B2" w:rsidP="006420B2">
            <w:r w:rsidRPr="007C25F7">
              <w:t>22*</w:t>
            </w:r>
          </w:p>
        </w:tc>
        <w:tc>
          <w:tcPr>
            <w:tcW w:w="2386" w:type="dxa"/>
            <w:tcBorders>
              <w:top w:val="single" w:sz="4" w:space="0" w:color="000000"/>
              <w:left w:val="single" w:sz="4" w:space="0" w:color="auto"/>
              <w:bottom w:val="single" w:sz="4" w:space="0" w:color="000000"/>
              <w:right w:val="single" w:sz="4" w:space="0" w:color="000000"/>
            </w:tcBorders>
          </w:tcPr>
          <w:p w:rsidR="006420B2" w:rsidRPr="006420B2" w:rsidRDefault="006420B2" w:rsidP="006420B2">
            <w:pPr>
              <w:rPr>
                <w:lang w:val="ru-RU"/>
              </w:rPr>
            </w:pPr>
            <w:r w:rsidRPr="006420B2">
              <w:rPr>
                <w:lang w:val="ru-RU"/>
              </w:rPr>
              <w:t xml:space="preserve">Родной край – часть большой страны.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auto"/>
            </w:tcBorders>
            <w:hideMark/>
          </w:tcPr>
          <w:p w:rsidR="006420B2" w:rsidRPr="006420B2" w:rsidRDefault="006420B2" w:rsidP="006420B2">
            <w:pPr>
              <w:rPr>
                <w:lang w:val="ru-RU"/>
              </w:rPr>
            </w:pPr>
            <w:r w:rsidRPr="006420B2">
              <w:rPr>
                <w:lang w:val="ru-RU"/>
              </w:rPr>
              <w:t>Наблюдать объекты и явления природы.</w:t>
            </w:r>
          </w:p>
          <w:p w:rsidR="006420B2" w:rsidRPr="006420B2" w:rsidRDefault="006420B2" w:rsidP="006420B2">
            <w:pPr>
              <w:rPr>
                <w:lang w:val="ru-RU"/>
              </w:rPr>
            </w:pPr>
            <w:r w:rsidRPr="006420B2">
              <w:rPr>
                <w:lang w:val="ru-RU"/>
              </w:rPr>
              <w:t>Определять природные объекты с помощью атласа-определителя.</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3</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23</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lang w:val="ru-RU"/>
              </w:rPr>
            </w:pPr>
            <w:r w:rsidRPr="006420B2">
              <w:rPr>
                <w:lang w:val="ru-RU"/>
              </w:rPr>
              <w:t>Наш край.</w:t>
            </w:r>
          </w:p>
          <w:p w:rsidR="006420B2" w:rsidRPr="006420B2" w:rsidRDefault="006420B2" w:rsidP="006420B2">
            <w:pPr>
              <w:rPr>
                <w:i/>
                <w:lang w:val="ru-RU"/>
              </w:rPr>
            </w:pPr>
          </w:p>
          <w:p w:rsidR="006420B2" w:rsidRPr="006420B2" w:rsidRDefault="006420B2" w:rsidP="006420B2">
            <w:pPr>
              <w:rPr>
                <w:lang w:val="ru-RU"/>
              </w:rPr>
            </w:pPr>
            <w:r w:rsidRPr="006420B2">
              <w:rPr>
                <w:lang w:val="ru-RU"/>
              </w:rPr>
              <w:t xml:space="preserve">Практическая работа «Знакомство с картой родного края»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Знакомиться с политико-административной картой России; находить на политико-административной карте России свой регион; знакомиться с картой своего региона, рассказывать по ней о родном крае.</w:t>
            </w:r>
          </w:p>
          <w:p w:rsidR="006420B2" w:rsidRPr="006420B2" w:rsidRDefault="006420B2" w:rsidP="006420B2">
            <w:pPr>
              <w:rPr>
                <w:lang w:val="ru-RU"/>
              </w:rPr>
            </w:pPr>
            <w:r w:rsidRPr="006420B2">
              <w:rPr>
                <w:lang w:val="ru-RU"/>
              </w:rPr>
              <w:t xml:space="preserve">Характеризовать родной край по предложенному плану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3</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24</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 xml:space="preserve">Поверхность нашего края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 xml:space="preserve">Описывать по своим наблюдениям формы земной поверхности родного края; находить на карте региона основные формы земной поверхности, крупные овраги и балки; извлекать из краеведческой литературы необходимую информацию о поверхности края.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3</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25</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 xml:space="preserve">Водные богатства нашего края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tcPr>
          <w:p w:rsidR="006420B2" w:rsidRPr="006420B2" w:rsidRDefault="006420B2" w:rsidP="006420B2">
            <w:pPr>
              <w:rPr>
                <w:lang w:val="ru-RU"/>
              </w:rPr>
            </w:pPr>
            <w:r w:rsidRPr="006420B2">
              <w:rPr>
                <w:lang w:val="ru-RU"/>
              </w:rPr>
              <w:t>Составлять список водных объектов своего региона; описывать одну из рек по плану; составлять план описания другого водного объекта (озера, пруда).</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3</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26</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lang w:val="ru-RU"/>
              </w:rPr>
            </w:pPr>
            <w:r w:rsidRPr="006420B2">
              <w:rPr>
                <w:lang w:val="ru-RU"/>
              </w:rPr>
              <w:t>Наши подземные богатства.</w:t>
            </w:r>
          </w:p>
          <w:p w:rsidR="006420B2" w:rsidRPr="006420B2" w:rsidRDefault="006420B2" w:rsidP="006420B2">
            <w:pPr>
              <w:rPr>
                <w:lang w:val="ru-RU"/>
              </w:rPr>
            </w:pPr>
          </w:p>
          <w:p w:rsidR="006420B2" w:rsidRPr="006420B2" w:rsidRDefault="006420B2" w:rsidP="006420B2">
            <w:pPr>
              <w:rPr>
                <w:lang w:val="ru-RU"/>
              </w:rPr>
            </w:pPr>
            <w:r w:rsidRPr="006420B2">
              <w:rPr>
                <w:lang w:val="ru-RU"/>
              </w:rPr>
              <w:t xml:space="preserve">Практическая работа «Рассматривание образцов полезных ископаемых, определение их свойств»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Находить на физической карте России условные обозначения полезных ископаемых.</w:t>
            </w:r>
          </w:p>
          <w:p w:rsidR="006420B2" w:rsidRPr="006420B2" w:rsidRDefault="006420B2" w:rsidP="006420B2">
            <w:pPr>
              <w:rPr>
                <w:lang w:val="ru-RU"/>
              </w:rPr>
            </w:pPr>
            <w:r w:rsidRPr="006420B2">
              <w:rPr>
                <w:lang w:val="ru-RU"/>
              </w:rPr>
              <w:t xml:space="preserve">Определять полезное ископаемое, изучать его свойства, находить информацию о применении, местах и способах добычи полезного ископаемого; описывать изученное полезное ископаемое по плану; готовить сообщение и представлять его классу.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3</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27</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rPr>
            </w:pPr>
            <w:r w:rsidRPr="007C25F7">
              <w:t xml:space="preserve">Земля - кормилица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 xml:space="preserve">Различать типы почв на иллюстрациях учебника и образцах.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3</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28</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Жизнь леса.</w:t>
            </w:r>
          </w:p>
          <w:p w:rsidR="006420B2" w:rsidRPr="007C25F7" w:rsidRDefault="006420B2" w:rsidP="006420B2"/>
          <w:p w:rsidR="006420B2" w:rsidRPr="007C25F7" w:rsidRDefault="006420B2" w:rsidP="006420B2"/>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 xml:space="preserve">Определять с помощью атласа-определителя растения смешанного леса в гербарии; узнавать по иллюстрациям в учебнике представителей лесного сообщества; выявлять экологические связи в лесу.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3</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29</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Жизнь луга.</w:t>
            </w:r>
          </w:p>
          <w:p w:rsidR="006420B2" w:rsidRPr="007C25F7" w:rsidRDefault="006420B2" w:rsidP="006420B2"/>
          <w:p w:rsidR="006420B2" w:rsidRPr="007C25F7" w:rsidRDefault="006420B2" w:rsidP="006420B2">
            <w:pPr>
              <w:rPr>
                <w:i/>
              </w:rPr>
            </w:pP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 xml:space="preserve">Описывать луг по фотографии, определять растения луга в гербарии; знакомиться с животными луга по иллюстрации учебника; выявлять экологические связи на лугу.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3</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30</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Жизнь в пресных водах.</w:t>
            </w:r>
          </w:p>
          <w:p w:rsidR="006420B2" w:rsidRPr="007C25F7" w:rsidRDefault="006420B2" w:rsidP="006420B2"/>
          <w:p w:rsidR="006420B2" w:rsidRPr="007C25F7" w:rsidRDefault="006420B2" w:rsidP="006420B2">
            <w:pPr>
              <w:rPr>
                <w:i/>
              </w:rPr>
            </w:pP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 xml:space="preserve">Описывать водоём по фотографии; определять с помощью атласа-определителя растения пресного водоёма; узнавать по иллюстрациям учебника живые организмы пресных вод; выявлять экологические связи в пресном водоёме.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3</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31</w:t>
            </w:r>
          </w:p>
        </w:tc>
        <w:tc>
          <w:tcPr>
            <w:tcW w:w="2386" w:type="dxa"/>
            <w:tcBorders>
              <w:top w:val="single" w:sz="4" w:space="0" w:color="000000"/>
              <w:left w:val="single" w:sz="4" w:space="0" w:color="000000"/>
              <w:bottom w:val="single" w:sz="4" w:space="0" w:color="000000"/>
              <w:right w:val="single" w:sz="4" w:space="0" w:color="000000"/>
            </w:tcBorders>
          </w:tcPr>
          <w:p w:rsidR="006420B2" w:rsidRPr="00C23D8D" w:rsidRDefault="006420B2" w:rsidP="006420B2">
            <w:r w:rsidRPr="007C25F7">
              <w:t>Растениеводство в нашем крае.</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Выявлять зависимость растениеводства в регионе от природных условий.</w:t>
            </w:r>
          </w:p>
        </w:tc>
      </w:tr>
      <w:tr w:rsidR="006420B2" w:rsidRPr="007C25F7"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3</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32</w:t>
            </w:r>
          </w:p>
        </w:tc>
        <w:tc>
          <w:tcPr>
            <w:tcW w:w="2386" w:type="dxa"/>
            <w:tcBorders>
              <w:top w:val="single" w:sz="4" w:space="0" w:color="000000"/>
              <w:left w:val="single" w:sz="4" w:space="0" w:color="000000"/>
              <w:bottom w:val="single" w:sz="4" w:space="0" w:color="000000"/>
              <w:right w:val="single" w:sz="4" w:space="0" w:color="000000"/>
            </w:tcBorders>
          </w:tcPr>
          <w:p w:rsidR="006420B2" w:rsidRPr="00C23D8D" w:rsidRDefault="006420B2" w:rsidP="006420B2">
            <w:pPr>
              <w:rPr>
                <w:b/>
              </w:rPr>
            </w:pPr>
            <w:r w:rsidRPr="00C23D8D">
              <w:rPr>
                <w:b/>
              </w:rPr>
              <w:t>Проверочная работа</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7C25F7" w:rsidRDefault="006420B2" w:rsidP="006420B2">
            <w:r w:rsidRPr="007C25F7">
              <w:t xml:space="preserve">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3</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33</w:t>
            </w:r>
          </w:p>
        </w:tc>
        <w:tc>
          <w:tcPr>
            <w:tcW w:w="2386" w:type="dxa"/>
            <w:tcBorders>
              <w:top w:val="single" w:sz="4" w:space="0" w:color="000000"/>
              <w:left w:val="single" w:sz="4" w:space="0" w:color="000000"/>
              <w:bottom w:val="single" w:sz="4" w:space="0" w:color="000000"/>
              <w:right w:val="single" w:sz="4" w:space="0" w:color="000000"/>
            </w:tcBorders>
          </w:tcPr>
          <w:p w:rsidR="006420B2" w:rsidRPr="00C23D8D" w:rsidRDefault="006420B2" w:rsidP="006420B2">
            <w:r w:rsidRPr="007C25F7">
              <w:t>Животноводство в нашем крае</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Выявлять зависимость животноводства в регионе от природных условий.</w:t>
            </w:r>
          </w:p>
        </w:tc>
      </w:tr>
      <w:tr w:rsidR="006420B2" w:rsidRPr="007C25F7" w:rsidTr="006420B2">
        <w:tc>
          <w:tcPr>
            <w:tcW w:w="855" w:type="dxa"/>
            <w:tcBorders>
              <w:top w:val="single" w:sz="4" w:space="0" w:color="000000"/>
              <w:left w:val="single" w:sz="4" w:space="0" w:color="000000"/>
              <w:bottom w:val="single" w:sz="4" w:space="0" w:color="000000"/>
              <w:right w:val="single" w:sz="4" w:space="0" w:color="auto"/>
            </w:tcBorders>
          </w:tcPr>
          <w:p w:rsidR="006420B2" w:rsidRPr="007C25F7" w:rsidRDefault="006420B2" w:rsidP="006420B2">
            <w:r>
              <w:t>3</w:t>
            </w:r>
          </w:p>
        </w:tc>
        <w:tc>
          <w:tcPr>
            <w:tcW w:w="855" w:type="dxa"/>
            <w:tcBorders>
              <w:top w:val="single" w:sz="4" w:space="0" w:color="000000"/>
              <w:left w:val="single" w:sz="4" w:space="0" w:color="000000"/>
              <w:bottom w:val="single" w:sz="4" w:space="0" w:color="000000"/>
              <w:right w:val="single" w:sz="4" w:space="0" w:color="auto"/>
            </w:tcBorders>
            <w:hideMark/>
          </w:tcPr>
          <w:p w:rsidR="006420B2" w:rsidRPr="007C25F7" w:rsidRDefault="006420B2" w:rsidP="006420B2">
            <w:r w:rsidRPr="007C25F7">
              <w:t>34</w:t>
            </w:r>
          </w:p>
        </w:tc>
        <w:tc>
          <w:tcPr>
            <w:tcW w:w="2386" w:type="dxa"/>
            <w:tcBorders>
              <w:top w:val="single" w:sz="4" w:space="0" w:color="000000"/>
              <w:left w:val="single" w:sz="4" w:space="0" w:color="auto"/>
              <w:bottom w:val="single" w:sz="4" w:space="0" w:color="000000"/>
              <w:right w:val="single" w:sz="4" w:space="0" w:color="auto"/>
            </w:tcBorders>
          </w:tcPr>
          <w:p w:rsidR="006420B2" w:rsidRPr="00C23D8D" w:rsidRDefault="006420B2" w:rsidP="006420B2">
            <w:r w:rsidRPr="007C25F7">
              <w:t xml:space="preserve">Презентация проектов </w:t>
            </w:r>
          </w:p>
        </w:tc>
        <w:tc>
          <w:tcPr>
            <w:tcW w:w="806" w:type="dxa"/>
            <w:tcBorders>
              <w:top w:val="single" w:sz="4" w:space="0" w:color="000000"/>
              <w:left w:val="single" w:sz="4" w:space="0" w:color="auto"/>
              <w:bottom w:val="single" w:sz="4" w:space="0" w:color="auto"/>
              <w:right w:val="single" w:sz="4" w:space="0" w:color="auto"/>
            </w:tcBorders>
          </w:tcPr>
          <w:p w:rsidR="006420B2" w:rsidRPr="007C25F7" w:rsidRDefault="006420B2" w:rsidP="006420B2">
            <w:r>
              <w:t>1</w:t>
            </w:r>
          </w:p>
        </w:tc>
        <w:tc>
          <w:tcPr>
            <w:tcW w:w="806" w:type="dxa"/>
            <w:tcBorders>
              <w:top w:val="single" w:sz="4" w:space="0" w:color="000000"/>
              <w:left w:val="single" w:sz="4" w:space="0" w:color="auto"/>
              <w:bottom w:val="single" w:sz="4" w:space="0" w:color="auto"/>
              <w:right w:val="single" w:sz="4" w:space="0" w:color="auto"/>
            </w:tcBorders>
          </w:tcPr>
          <w:p w:rsidR="006420B2" w:rsidRPr="007C25F7" w:rsidRDefault="006420B2" w:rsidP="006420B2"/>
        </w:tc>
        <w:tc>
          <w:tcPr>
            <w:tcW w:w="5147" w:type="dxa"/>
            <w:tcBorders>
              <w:top w:val="single" w:sz="4" w:space="0" w:color="000000"/>
              <w:left w:val="single" w:sz="4" w:space="0" w:color="auto"/>
              <w:bottom w:val="single" w:sz="4" w:space="0" w:color="auto"/>
              <w:right w:val="single" w:sz="4" w:space="0" w:color="auto"/>
            </w:tcBorders>
            <w:hideMark/>
          </w:tcPr>
          <w:p w:rsidR="006420B2" w:rsidRPr="007C25F7" w:rsidRDefault="006420B2" w:rsidP="006420B2">
            <w:r w:rsidRPr="007C25F7">
              <w:t xml:space="preserve"> </w:t>
            </w:r>
          </w:p>
        </w:tc>
      </w:tr>
      <w:tr w:rsidR="006420B2" w:rsidRPr="006420B2" w:rsidTr="006420B2">
        <w:trPr>
          <w:trHeight w:val="284"/>
        </w:trPr>
        <w:tc>
          <w:tcPr>
            <w:tcW w:w="855" w:type="dxa"/>
            <w:tcBorders>
              <w:top w:val="single" w:sz="4" w:space="0" w:color="000000"/>
              <w:left w:val="single" w:sz="4" w:space="0" w:color="000000"/>
              <w:bottom w:val="single" w:sz="4" w:space="0" w:color="000000"/>
              <w:right w:val="single" w:sz="4" w:space="0" w:color="auto"/>
            </w:tcBorders>
          </w:tcPr>
          <w:p w:rsidR="006420B2" w:rsidRPr="007C25F7" w:rsidRDefault="006420B2" w:rsidP="006420B2">
            <w:pPr>
              <w:pStyle w:val="Default"/>
              <w:jc w:val="center"/>
              <w:rPr>
                <w:b/>
                <w:color w:val="auto"/>
              </w:rPr>
            </w:pPr>
          </w:p>
        </w:tc>
        <w:tc>
          <w:tcPr>
            <w:tcW w:w="855" w:type="dxa"/>
            <w:tcBorders>
              <w:top w:val="single" w:sz="4" w:space="0" w:color="000000"/>
              <w:left w:val="single" w:sz="4" w:space="0" w:color="000000"/>
              <w:bottom w:val="single" w:sz="4" w:space="0" w:color="000000"/>
              <w:right w:val="single" w:sz="4" w:space="0" w:color="auto"/>
            </w:tcBorders>
            <w:vAlign w:val="center"/>
            <w:hideMark/>
          </w:tcPr>
          <w:p w:rsidR="006420B2" w:rsidRPr="007C25F7" w:rsidRDefault="006420B2" w:rsidP="006420B2">
            <w:pPr>
              <w:pStyle w:val="Default"/>
              <w:jc w:val="center"/>
              <w:rPr>
                <w:b/>
                <w:color w:val="auto"/>
              </w:rPr>
            </w:pPr>
          </w:p>
        </w:tc>
        <w:tc>
          <w:tcPr>
            <w:tcW w:w="2386" w:type="dxa"/>
            <w:tcBorders>
              <w:top w:val="single" w:sz="4" w:space="0" w:color="000000"/>
              <w:left w:val="single" w:sz="4" w:space="0" w:color="auto"/>
              <w:bottom w:val="single" w:sz="4" w:space="0" w:color="000000"/>
              <w:right w:val="single" w:sz="4" w:space="0" w:color="auto"/>
            </w:tcBorders>
            <w:vAlign w:val="center"/>
          </w:tcPr>
          <w:p w:rsidR="006420B2" w:rsidRPr="007C25F7" w:rsidRDefault="006420B2" w:rsidP="006420B2">
            <w:pPr>
              <w:pStyle w:val="Default"/>
              <w:jc w:val="center"/>
              <w:rPr>
                <w:b/>
                <w:color w:val="auto"/>
              </w:rPr>
            </w:pPr>
            <w:r w:rsidRPr="007C25F7">
              <w:rPr>
                <w:b/>
                <w:color w:val="auto"/>
              </w:rPr>
              <w:t>Раздел «Страницы Всемирной истории» (5 часов)</w:t>
            </w:r>
          </w:p>
        </w:tc>
        <w:tc>
          <w:tcPr>
            <w:tcW w:w="806" w:type="dxa"/>
            <w:tcBorders>
              <w:top w:val="single" w:sz="4" w:space="0" w:color="000000"/>
              <w:left w:val="single" w:sz="4" w:space="0" w:color="auto"/>
              <w:bottom w:val="single" w:sz="4" w:space="0" w:color="000000"/>
              <w:right w:val="single" w:sz="4" w:space="0" w:color="auto"/>
            </w:tcBorders>
          </w:tcPr>
          <w:p w:rsidR="006420B2" w:rsidRPr="007C25F7" w:rsidRDefault="006420B2" w:rsidP="006420B2">
            <w:pPr>
              <w:pStyle w:val="Default"/>
              <w:jc w:val="center"/>
              <w:rPr>
                <w:b/>
                <w:color w:val="auto"/>
              </w:rPr>
            </w:pPr>
          </w:p>
        </w:tc>
        <w:tc>
          <w:tcPr>
            <w:tcW w:w="806" w:type="dxa"/>
            <w:tcBorders>
              <w:top w:val="single" w:sz="4" w:space="0" w:color="000000"/>
              <w:left w:val="single" w:sz="4" w:space="0" w:color="auto"/>
              <w:bottom w:val="single" w:sz="4" w:space="0" w:color="000000"/>
              <w:right w:val="single" w:sz="4" w:space="0" w:color="auto"/>
            </w:tcBorders>
          </w:tcPr>
          <w:p w:rsidR="006420B2" w:rsidRPr="007C25F7" w:rsidRDefault="006420B2" w:rsidP="006420B2">
            <w:pPr>
              <w:pStyle w:val="Default"/>
              <w:jc w:val="center"/>
              <w:rPr>
                <w:b/>
                <w:color w:val="auto"/>
              </w:rPr>
            </w:pPr>
          </w:p>
        </w:tc>
        <w:tc>
          <w:tcPr>
            <w:tcW w:w="5147" w:type="dxa"/>
            <w:tcBorders>
              <w:top w:val="single" w:sz="4" w:space="0" w:color="000000"/>
              <w:left w:val="single" w:sz="4" w:space="0" w:color="auto"/>
              <w:bottom w:val="single" w:sz="4" w:space="0" w:color="000000"/>
              <w:right w:val="single" w:sz="4" w:space="0" w:color="auto"/>
            </w:tcBorders>
            <w:vAlign w:val="center"/>
          </w:tcPr>
          <w:p w:rsidR="006420B2" w:rsidRPr="007C25F7" w:rsidRDefault="006420B2" w:rsidP="006420B2">
            <w:pPr>
              <w:pStyle w:val="Default"/>
              <w:jc w:val="center"/>
              <w:rPr>
                <w:b/>
                <w:color w:val="auto"/>
              </w:rPr>
            </w:pPr>
          </w:p>
        </w:tc>
      </w:tr>
      <w:tr w:rsidR="006420B2" w:rsidRPr="006420B2" w:rsidTr="006420B2">
        <w:tc>
          <w:tcPr>
            <w:tcW w:w="855" w:type="dxa"/>
            <w:tcBorders>
              <w:top w:val="single" w:sz="4" w:space="0" w:color="000000"/>
              <w:left w:val="single" w:sz="4" w:space="0" w:color="000000"/>
              <w:bottom w:val="single" w:sz="4" w:space="0" w:color="000000"/>
              <w:right w:val="single" w:sz="4" w:space="0" w:color="auto"/>
            </w:tcBorders>
          </w:tcPr>
          <w:p w:rsidR="006420B2" w:rsidRPr="007C25F7" w:rsidRDefault="006420B2" w:rsidP="006420B2">
            <w:r>
              <w:t>4</w:t>
            </w:r>
          </w:p>
        </w:tc>
        <w:tc>
          <w:tcPr>
            <w:tcW w:w="855" w:type="dxa"/>
            <w:tcBorders>
              <w:top w:val="single" w:sz="4" w:space="0" w:color="000000"/>
              <w:left w:val="single" w:sz="4" w:space="0" w:color="000000"/>
              <w:bottom w:val="single" w:sz="4" w:space="0" w:color="000000"/>
              <w:right w:val="single" w:sz="4" w:space="0" w:color="auto"/>
            </w:tcBorders>
            <w:hideMark/>
          </w:tcPr>
          <w:p w:rsidR="006420B2" w:rsidRPr="007C25F7" w:rsidRDefault="006420B2" w:rsidP="006420B2">
            <w:r w:rsidRPr="007C25F7">
              <w:t>35</w:t>
            </w:r>
          </w:p>
        </w:tc>
        <w:tc>
          <w:tcPr>
            <w:tcW w:w="2386" w:type="dxa"/>
            <w:tcBorders>
              <w:top w:val="single" w:sz="4" w:space="0" w:color="000000"/>
              <w:left w:val="single" w:sz="4" w:space="0" w:color="auto"/>
              <w:bottom w:val="single" w:sz="4" w:space="0" w:color="000000"/>
              <w:right w:val="single" w:sz="4" w:space="0" w:color="auto"/>
            </w:tcBorders>
          </w:tcPr>
          <w:p w:rsidR="006420B2" w:rsidRPr="007C25F7" w:rsidRDefault="006420B2" w:rsidP="006420B2">
            <w:pPr>
              <w:rPr>
                <w:i/>
              </w:rPr>
            </w:pPr>
            <w:r w:rsidRPr="007C25F7">
              <w:t xml:space="preserve">Начало истории человечества </w:t>
            </w:r>
          </w:p>
        </w:tc>
        <w:tc>
          <w:tcPr>
            <w:tcW w:w="806" w:type="dxa"/>
            <w:tcBorders>
              <w:top w:val="single" w:sz="4" w:space="0" w:color="000000"/>
              <w:left w:val="single" w:sz="4" w:space="0" w:color="auto"/>
              <w:bottom w:val="single" w:sz="4" w:space="0" w:color="auto"/>
              <w:right w:val="single" w:sz="4" w:space="0" w:color="auto"/>
            </w:tcBorders>
          </w:tcPr>
          <w:p w:rsidR="006420B2" w:rsidRPr="007C25F7" w:rsidRDefault="006420B2" w:rsidP="006420B2">
            <w:r>
              <w:t>1</w:t>
            </w:r>
          </w:p>
        </w:tc>
        <w:tc>
          <w:tcPr>
            <w:tcW w:w="806" w:type="dxa"/>
            <w:tcBorders>
              <w:top w:val="single" w:sz="4" w:space="0" w:color="000000"/>
              <w:left w:val="single" w:sz="4" w:space="0" w:color="auto"/>
              <w:bottom w:val="single" w:sz="4" w:space="0" w:color="auto"/>
              <w:right w:val="single" w:sz="4" w:space="0" w:color="auto"/>
            </w:tcBorders>
          </w:tcPr>
          <w:p w:rsidR="006420B2" w:rsidRPr="007C25F7" w:rsidRDefault="006420B2" w:rsidP="006420B2"/>
        </w:tc>
        <w:tc>
          <w:tcPr>
            <w:tcW w:w="5147" w:type="dxa"/>
            <w:tcBorders>
              <w:top w:val="single" w:sz="4" w:space="0" w:color="000000"/>
              <w:left w:val="single" w:sz="4" w:space="0" w:color="auto"/>
              <w:bottom w:val="single" w:sz="4" w:space="0" w:color="auto"/>
              <w:right w:val="single" w:sz="4" w:space="0" w:color="000000"/>
            </w:tcBorders>
            <w:hideMark/>
          </w:tcPr>
          <w:p w:rsidR="006420B2" w:rsidRPr="006420B2" w:rsidRDefault="006420B2" w:rsidP="006420B2">
            <w:pPr>
              <w:rPr>
                <w:lang w:val="ru-RU"/>
              </w:rPr>
            </w:pPr>
            <w:r w:rsidRPr="006420B2">
              <w:rPr>
                <w:lang w:val="ru-RU"/>
              </w:rPr>
              <w:t>Знакомиться с разворотом «Наши проекты», выбирать проекты для выполнения.</w:t>
            </w:r>
          </w:p>
          <w:p w:rsidR="006420B2" w:rsidRPr="006420B2" w:rsidRDefault="006420B2" w:rsidP="006420B2">
            <w:pPr>
              <w:rPr>
                <w:lang w:val="ru-RU"/>
              </w:rPr>
            </w:pPr>
            <w:r w:rsidRPr="006420B2">
              <w:rPr>
                <w:lang w:val="ru-RU"/>
              </w:rPr>
              <w:t xml:space="preserve">Определять по «ленте времени» длительность периода первобытной истории.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4</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36</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i/>
                <w:lang w:val="ru-RU"/>
              </w:rPr>
            </w:pPr>
            <w:r w:rsidRPr="006420B2">
              <w:rPr>
                <w:lang w:val="ru-RU"/>
              </w:rPr>
              <w:t xml:space="preserve">Мир древности: далёкий и близкий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lang w:val="ru-RU"/>
              </w:rPr>
            </w:pPr>
            <w:r w:rsidRPr="006420B2">
              <w:rPr>
                <w:lang w:val="ru-RU"/>
              </w:rPr>
              <w:t>Определять по «ленте времени» длительность Древнего мира.</w:t>
            </w:r>
          </w:p>
          <w:p w:rsidR="006420B2" w:rsidRPr="006420B2" w:rsidRDefault="006420B2" w:rsidP="006420B2">
            <w:pPr>
              <w:rPr>
                <w:lang w:val="ru-RU"/>
              </w:rPr>
            </w:pPr>
            <w:r w:rsidRPr="006420B2">
              <w:rPr>
                <w:lang w:val="ru-RU"/>
              </w:rPr>
              <w:t xml:space="preserve">Находить на карте местоположение древних государств.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4</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37</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i/>
                <w:lang w:val="ru-RU"/>
              </w:rPr>
            </w:pPr>
            <w:r w:rsidRPr="006420B2">
              <w:rPr>
                <w:lang w:val="ru-RU"/>
              </w:rPr>
              <w:t xml:space="preserve">Средние века: время рыцарей и замков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pPr>
              <w:rPr>
                <w:spacing w:val="-4"/>
              </w:rPr>
            </w:pPr>
            <w:r>
              <w:rPr>
                <w:spacing w:val="-4"/>
              </w:rP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pPr>
              <w:rPr>
                <w:spacing w:val="-4"/>
              </w:rPr>
            </w:pPr>
          </w:p>
        </w:tc>
        <w:tc>
          <w:tcPr>
            <w:tcW w:w="5147" w:type="dxa"/>
            <w:tcBorders>
              <w:top w:val="single" w:sz="4" w:space="0" w:color="000000"/>
              <w:left w:val="single" w:sz="4" w:space="0" w:color="000000"/>
              <w:bottom w:val="single" w:sz="4" w:space="0" w:color="auto"/>
              <w:right w:val="single" w:sz="4" w:space="0" w:color="000000"/>
            </w:tcBorders>
            <w:hideMark/>
          </w:tcPr>
          <w:p w:rsidR="006420B2" w:rsidRPr="006420B2" w:rsidRDefault="006420B2" w:rsidP="006420B2">
            <w:pPr>
              <w:rPr>
                <w:spacing w:val="-4"/>
                <w:lang w:val="ru-RU"/>
              </w:rPr>
            </w:pPr>
            <w:r w:rsidRPr="006420B2">
              <w:rPr>
                <w:spacing w:val="-4"/>
                <w:lang w:val="ru-RU"/>
              </w:rPr>
              <w:t>Сопоставлять длительность исторических периодов Древнего мира и средневековья, определять по «ленте времени» длительность средневековья.</w:t>
            </w:r>
            <w:r w:rsidRPr="006420B2">
              <w:rPr>
                <w:lang w:val="ru-RU"/>
              </w:rPr>
              <w:t xml:space="preserve"> </w:t>
            </w:r>
          </w:p>
        </w:tc>
      </w:tr>
      <w:tr w:rsidR="006420B2" w:rsidRPr="007C25F7"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4</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38</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i/>
                <w:lang w:val="ru-RU"/>
              </w:rPr>
            </w:pPr>
            <w:r w:rsidRPr="006420B2">
              <w:rPr>
                <w:lang w:val="ru-RU"/>
              </w:rPr>
              <w:t xml:space="preserve">Новое время: встреча Европы и Америки </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rsidRPr="006420B2">
              <w:rPr>
                <w:lang w:val="ru-RU"/>
              </w:rPr>
              <w:t xml:space="preserve">Определять по «ленте времени» длительность периода Нового времени, сопоставлять её с длительностью </w:t>
            </w:r>
            <w:r w:rsidRPr="007C25F7">
              <w:t>Древнего мира и средневековья.</w:t>
            </w:r>
          </w:p>
        </w:tc>
      </w:tr>
      <w:tr w:rsidR="006420B2" w:rsidRPr="006420B2" w:rsidTr="006420B2">
        <w:tc>
          <w:tcPr>
            <w:tcW w:w="855" w:type="dxa"/>
            <w:tcBorders>
              <w:top w:val="single" w:sz="4" w:space="0" w:color="000000"/>
              <w:left w:val="single" w:sz="4" w:space="0" w:color="000000"/>
              <w:bottom w:val="single" w:sz="4" w:space="0" w:color="000000"/>
              <w:right w:val="single" w:sz="4" w:space="0" w:color="auto"/>
            </w:tcBorders>
          </w:tcPr>
          <w:p w:rsidR="006420B2" w:rsidRPr="007C25F7" w:rsidRDefault="006420B2" w:rsidP="006420B2">
            <w:r>
              <w:t>4</w:t>
            </w:r>
          </w:p>
        </w:tc>
        <w:tc>
          <w:tcPr>
            <w:tcW w:w="855" w:type="dxa"/>
            <w:tcBorders>
              <w:top w:val="single" w:sz="4" w:space="0" w:color="000000"/>
              <w:left w:val="single" w:sz="4" w:space="0" w:color="000000"/>
              <w:bottom w:val="single" w:sz="4" w:space="0" w:color="000000"/>
              <w:right w:val="single" w:sz="4" w:space="0" w:color="auto"/>
            </w:tcBorders>
            <w:hideMark/>
          </w:tcPr>
          <w:p w:rsidR="006420B2" w:rsidRPr="007C25F7" w:rsidRDefault="006420B2" w:rsidP="006420B2">
            <w:r w:rsidRPr="007C25F7">
              <w:t>39</w:t>
            </w:r>
          </w:p>
        </w:tc>
        <w:tc>
          <w:tcPr>
            <w:tcW w:w="2386" w:type="dxa"/>
            <w:tcBorders>
              <w:top w:val="single" w:sz="4" w:space="0" w:color="000000"/>
              <w:left w:val="single" w:sz="4" w:space="0" w:color="auto"/>
              <w:bottom w:val="single" w:sz="4" w:space="0" w:color="000000"/>
              <w:right w:val="single" w:sz="4" w:space="0" w:color="000000"/>
            </w:tcBorders>
          </w:tcPr>
          <w:p w:rsidR="006420B2" w:rsidRPr="006420B2" w:rsidRDefault="006420B2" w:rsidP="006420B2">
            <w:pPr>
              <w:rPr>
                <w:lang w:val="ru-RU"/>
              </w:rPr>
            </w:pPr>
            <w:r w:rsidRPr="006420B2">
              <w:rPr>
                <w:lang w:val="ru-RU"/>
              </w:rPr>
              <w:t>Новейшее время: история продолжается сегодня.</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auto"/>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auto"/>
              <w:right w:val="single" w:sz="4" w:space="0" w:color="auto"/>
            </w:tcBorders>
            <w:hideMark/>
          </w:tcPr>
          <w:p w:rsidR="006420B2" w:rsidRPr="006420B2" w:rsidRDefault="006420B2" w:rsidP="006420B2">
            <w:pPr>
              <w:rPr>
                <w:lang w:val="ru-RU"/>
              </w:rPr>
            </w:pPr>
            <w:r w:rsidRPr="006420B2">
              <w:rPr>
                <w:lang w:val="ru-RU"/>
              </w:rPr>
              <w:t>Находить на «ленте времени» начало Новейшего времени.</w:t>
            </w:r>
          </w:p>
          <w:p w:rsidR="006420B2" w:rsidRPr="006420B2" w:rsidRDefault="006420B2" w:rsidP="006420B2">
            <w:pPr>
              <w:rPr>
                <w:lang w:val="ru-RU"/>
              </w:rPr>
            </w:pPr>
            <w:r w:rsidRPr="006420B2">
              <w:rPr>
                <w:lang w:val="ru-RU"/>
              </w:rPr>
              <w:t xml:space="preserve"> </w:t>
            </w:r>
          </w:p>
        </w:tc>
      </w:tr>
      <w:tr w:rsidR="006420B2" w:rsidRPr="006420B2" w:rsidTr="006420B2">
        <w:trPr>
          <w:trHeight w:val="284"/>
        </w:trPr>
        <w:tc>
          <w:tcPr>
            <w:tcW w:w="855" w:type="dxa"/>
            <w:tcBorders>
              <w:top w:val="single" w:sz="4" w:space="0" w:color="000000"/>
              <w:left w:val="single" w:sz="4" w:space="0" w:color="000000"/>
              <w:bottom w:val="single" w:sz="4" w:space="0" w:color="000000"/>
              <w:right w:val="single" w:sz="4" w:space="0" w:color="auto"/>
            </w:tcBorders>
          </w:tcPr>
          <w:p w:rsidR="006420B2" w:rsidRPr="006420B2" w:rsidRDefault="006420B2" w:rsidP="006420B2">
            <w:pPr>
              <w:jc w:val="center"/>
              <w:rPr>
                <w:b/>
                <w:lang w:val="ru-RU"/>
              </w:rPr>
            </w:pPr>
          </w:p>
        </w:tc>
        <w:tc>
          <w:tcPr>
            <w:tcW w:w="855" w:type="dxa"/>
            <w:tcBorders>
              <w:top w:val="single" w:sz="4" w:space="0" w:color="000000"/>
              <w:left w:val="single" w:sz="4" w:space="0" w:color="000000"/>
              <w:bottom w:val="single" w:sz="4" w:space="0" w:color="000000"/>
              <w:right w:val="single" w:sz="4" w:space="0" w:color="auto"/>
            </w:tcBorders>
            <w:vAlign w:val="center"/>
            <w:hideMark/>
          </w:tcPr>
          <w:p w:rsidR="006420B2" w:rsidRPr="006420B2" w:rsidRDefault="006420B2" w:rsidP="006420B2">
            <w:pPr>
              <w:jc w:val="center"/>
              <w:rPr>
                <w:b/>
                <w:lang w:val="ru-RU"/>
              </w:rPr>
            </w:pPr>
          </w:p>
        </w:tc>
        <w:tc>
          <w:tcPr>
            <w:tcW w:w="2386" w:type="dxa"/>
            <w:tcBorders>
              <w:top w:val="single" w:sz="4" w:space="0" w:color="000000"/>
              <w:left w:val="single" w:sz="4" w:space="0" w:color="auto"/>
              <w:bottom w:val="single" w:sz="4" w:space="0" w:color="000000"/>
              <w:right w:val="single" w:sz="4" w:space="0" w:color="auto"/>
            </w:tcBorders>
            <w:vAlign w:val="center"/>
          </w:tcPr>
          <w:p w:rsidR="006420B2" w:rsidRPr="006420B2" w:rsidRDefault="006420B2" w:rsidP="006420B2">
            <w:pPr>
              <w:jc w:val="center"/>
              <w:rPr>
                <w:b/>
                <w:lang w:val="ru-RU"/>
              </w:rPr>
            </w:pPr>
            <w:r w:rsidRPr="006420B2">
              <w:rPr>
                <w:b/>
                <w:lang w:val="ru-RU"/>
              </w:rPr>
              <w:t>Раздел «Страницы истории России» (20 часов)</w:t>
            </w:r>
          </w:p>
        </w:tc>
        <w:tc>
          <w:tcPr>
            <w:tcW w:w="806" w:type="dxa"/>
            <w:tcBorders>
              <w:top w:val="single" w:sz="4" w:space="0" w:color="000000"/>
              <w:left w:val="single" w:sz="4" w:space="0" w:color="auto"/>
              <w:bottom w:val="single" w:sz="4" w:space="0" w:color="000000"/>
              <w:right w:val="single" w:sz="4" w:space="0" w:color="auto"/>
            </w:tcBorders>
          </w:tcPr>
          <w:p w:rsidR="006420B2" w:rsidRPr="006420B2" w:rsidRDefault="006420B2" w:rsidP="006420B2">
            <w:pPr>
              <w:jc w:val="center"/>
              <w:rPr>
                <w:b/>
                <w:lang w:val="ru-RU"/>
              </w:rPr>
            </w:pPr>
          </w:p>
        </w:tc>
        <w:tc>
          <w:tcPr>
            <w:tcW w:w="806" w:type="dxa"/>
            <w:tcBorders>
              <w:top w:val="single" w:sz="4" w:space="0" w:color="000000"/>
              <w:left w:val="single" w:sz="4" w:space="0" w:color="auto"/>
              <w:bottom w:val="single" w:sz="4" w:space="0" w:color="000000"/>
              <w:right w:val="single" w:sz="4" w:space="0" w:color="auto"/>
            </w:tcBorders>
          </w:tcPr>
          <w:p w:rsidR="006420B2" w:rsidRPr="006420B2" w:rsidRDefault="006420B2" w:rsidP="006420B2">
            <w:pPr>
              <w:jc w:val="center"/>
              <w:rPr>
                <w:b/>
                <w:lang w:val="ru-RU"/>
              </w:rPr>
            </w:pPr>
          </w:p>
        </w:tc>
        <w:tc>
          <w:tcPr>
            <w:tcW w:w="5147" w:type="dxa"/>
            <w:tcBorders>
              <w:top w:val="single" w:sz="4" w:space="0" w:color="000000"/>
              <w:left w:val="single" w:sz="4" w:space="0" w:color="auto"/>
              <w:bottom w:val="single" w:sz="4" w:space="0" w:color="000000"/>
              <w:right w:val="single" w:sz="4" w:space="0" w:color="auto"/>
            </w:tcBorders>
            <w:vAlign w:val="center"/>
          </w:tcPr>
          <w:p w:rsidR="006420B2" w:rsidRPr="006420B2" w:rsidRDefault="006420B2" w:rsidP="006420B2">
            <w:pPr>
              <w:jc w:val="center"/>
              <w:rPr>
                <w:b/>
                <w:lang w:val="ru-RU"/>
              </w:rPr>
            </w:pPr>
          </w:p>
        </w:tc>
      </w:tr>
      <w:tr w:rsidR="006420B2" w:rsidRPr="006420B2" w:rsidTr="006420B2">
        <w:tc>
          <w:tcPr>
            <w:tcW w:w="855" w:type="dxa"/>
            <w:tcBorders>
              <w:top w:val="single" w:sz="4" w:space="0" w:color="000000"/>
              <w:left w:val="single" w:sz="4" w:space="0" w:color="000000"/>
              <w:bottom w:val="single" w:sz="4" w:space="0" w:color="000000"/>
              <w:right w:val="single" w:sz="4" w:space="0" w:color="auto"/>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auto"/>
            </w:tcBorders>
            <w:hideMark/>
          </w:tcPr>
          <w:p w:rsidR="006420B2" w:rsidRPr="007C25F7" w:rsidRDefault="006420B2" w:rsidP="006420B2">
            <w:r w:rsidRPr="007C25F7">
              <w:t>40</w:t>
            </w:r>
          </w:p>
        </w:tc>
        <w:tc>
          <w:tcPr>
            <w:tcW w:w="2386" w:type="dxa"/>
            <w:tcBorders>
              <w:top w:val="single" w:sz="4" w:space="0" w:color="000000"/>
              <w:left w:val="single" w:sz="4" w:space="0" w:color="auto"/>
              <w:bottom w:val="single" w:sz="4" w:space="0" w:color="000000"/>
              <w:right w:val="single" w:sz="4" w:space="0" w:color="000000"/>
            </w:tcBorders>
          </w:tcPr>
          <w:p w:rsidR="006420B2" w:rsidRPr="007C25F7" w:rsidRDefault="006420B2" w:rsidP="006420B2">
            <w:pPr>
              <w:rPr>
                <w:i/>
              </w:rPr>
            </w:pPr>
            <w:r w:rsidRPr="007C25F7">
              <w:t xml:space="preserve">Жизнь древних славян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auto"/>
            </w:tcBorders>
            <w:hideMark/>
          </w:tcPr>
          <w:p w:rsidR="006420B2" w:rsidRPr="006420B2" w:rsidRDefault="006420B2" w:rsidP="006420B2">
            <w:pPr>
              <w:rPr>
                <w:lang w:val="ru-RU"/>
              </w:rPr>
            </w:pPr>
            <w:r w:rsidRPr="006420B2">
              <w:rPr>
                <w:lang w:val="ru-RU"/>
              </w:rPr>
              <w:t>Анализировать карту расселения племён древних славян.</w:t>
            </w:r>
          </w:p>
          <w:p w:rsidR="006420B2" w:rsidRPr="006420B2" w:rsidRDefault="006420B2" w:rsidP="006420B2">
            <w:pPr>
              <w:rPr>
                <w:lang w:val="ru-RU"/>
              </w:rPr>
            </w:pPr>
            <w:r w:rsidRPr="006420B2">
              <w:rPr>
                <w:lang w:val="ru-RU"/>
              </w:rPr>
              <w:t xml:space="preserve">Выявлять взаимосвязь жизни древних славян и их занятий с природными условиями того времени.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41</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rPr>
            </w:pPr>
            <w:r w:rsidRPr="007C25F7">
              <w:t xml:space="preserve">Во времена Древней Руси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 xml:space="preserve">Прослеживать по карте Древней Руси путь «из варяг в греки» и расширении территории государства в </w:t>
            </w:r>
            <w:r w:rsidRPr="007C25F7">
              <w:t>I</w:t>
            </w:r>
            <w:r w:rsidRPr="006420B2">
              <w:rPr>
                <w:lang w:val="ru-RU"/>
              </w:rPr>
              <w:t>Х – Х</w:t>
            </w:r>
            <w:r w:rsidRPr="007C25F7">
              <w:t>I</w:t>
            </w:r>
            <w:r w:rsidRPr="006420B2">
              <w:rPr>
                <w:lang w:val="ru-RU"/>
              </w:rPr>
              <w:t xml:space="preserve"> веках.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42</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rPr>
            </w:pPr>
            <w:r w:rsidRPr="007C25F7">
              <w:t xml:space="preserve">Страна городов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 xml:space="preserve">Анализировать карты Древнего Киева и Древнего Новгорода, характеризовать их местоположение, оборонительные сооружения, занятия горожан, систему правления, находки берестяных грамот в Новгороде.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43</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i/>
                <w:lang w:val="ru-RU"/>
              </w:rPr>
            </w:pPr>
            <w:r w:rsidRPr="006420B2">
              <w:rPr>
                <w:lang w:val="ru-RU"/>
              </w:rPr>
              <w:t xml:space="preserve">Из книжной сокровищницы Древней Руси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Обсуждать роль создания славянской письменности для распространения культуры в Древней Руси.</w:t>
            </w:r>
          </w:p>
          <w:p w:rsidR="006420B2" w:rsidRPr="006420B2" w:rsidRDefault="006420B2" w:rsidP="006420B2">
            <w:pPr>
              <w:rPr>
                <w:lang w:val="ru-RU"/>
              </w:rPr>
            </w:pPr>
            <w:r w:rsidRPr="006420B2">
              <w:rPr>
                <w:lang w:val="ru-RU"/>
              </w:rPr>
              <w:t xml:space="preserve">Характеризовать состояние грамотности на Руси после создания славянской азбуки.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44</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i/>
                <w:lang w:val="ru-RU"/>
              </w:rPr>
            </w:pPr>
            <w:r w:rsidRPr="006420B2">
              <w:rPr>
                <w:lang w:val="ru-RU"/>
              </w:rPr>
              <w:t xml:space="preserve">Трудные времена на Русской земле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Прослеживать по карте нашествие Батыя на Русь.</w:t>
            </w:r>
          </w:p>
          <w:p w:rsidR="006420B2" w:rsidRPr="006420B2" w:rsidRDefault="006420B2" w:rsidP="006420B2">
            <w:pPr>
              <w:rPr>
                <w:lang w:val="ru-RU"/>
              </w:rPr>
            </w:pPr>
            <w:r w:rsidRPr="006420B2">
              <w:rPr>
                <w:lang w:val="ru-RU"/>
              </w:rPr>
              <w:t xml:space="preserve">Обсуждать причины поражения Древней Руси в ходе монгольского нашествия.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45</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rPr>
            </w:pPr>
            <w:r w:rsidRPr="007C25F7">
              <w:t>Русь</w:t>
            </w:r>
            <w:r w:rsidRPr="007C25F7">
              <w:rPr>
                <w:b/>
                <w:i/>
              </w:rPr>
              <w:t xml:space="preserve"> </w:t>
            </w:r>
            <w:r w:rsidRPr="007C25F7">
              <w:t xml:space="preserve">расправляет крылья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Приводить факты возрождения северо-восточных земель Руси.</w:t>
            </w:r>
          </w:p>
          <w:p w:rsidR="006420B2" w:rsidRPr="006420B2" w:rsidRDefault="006420B2" w:rsidP="006420B2">
            <w:pPr>
              <w:rPr>
                <w:lang w:val="ru-RU"/>
              </w:rPr>
            </w:pPr>
            <w:r w:rsidRPr="006420B2">
              <w:rPr>
                <w:lang w:val="ru-RU"/>
              </w:rPr>
              <w:t xml:space="preserve">Рассказывать о Москве Ивана Калиты.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46</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color w:val="FF0000"/>
              </w:rPr>
            </w:pPr>
            <w:r w:rsidRPr="007C25F7">
              <w:t xml:space="preserve">Куликовская битва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Прослеживать по карте передвижения русских и ордынских войск.</w:t>
            </w:r>
          </w:p>
          <w:p w:rsidR="006420B2" w:rsidRPr="006420B2" w:rsidRDefault="006420B2" w:rsidP="006420B2">
            <w:pPr>
              <w:rPr>
                <w:lang w:val="ru-RU"/>
              </w:rPr>
            </w:pPr>
            <w:r w:rsidRPr="006420B2">
              <w:rPr>
                <w:lang w:val="ru-RU"/>
              </w:rPr>
              <w:t xml:space="preserve">Составлять план рассказа о Куликовской битве.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47</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rPr>
            </w:pPr>
            <w:r w:rsidRPr="007C25F7">
              <w:t xml:space="preserve">Иван Третий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 xml:space="preserve">Рассказывать об изменении политики в отношении Золотой Орды.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48</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rPr>
            </w:pPr>
            <w:r w:rsidRPr="007C25F7">
              <w:t xml:space="preserve">Мастера печатных дел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 xml:space="preserve">Обсуждать, как повлияло начало книгопечатания на развитие просвещения и культуры в России.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49</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rPr>
            </w:pPr>
            <w:r w:rsidRPr="007C25F7">
              <w:t xml:space="preserve">Патриоты России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Обсуждать значение организации народного ополчения и освобождения Москвы от польской интервенции.</w:t>
            </w:r>
          </w:p>
          <w:p w:rsidR="006420B2" w:rsidRPr="006420B2" w:rsidRDefault="006420B2" w:rsidP="006420B2">
            <w:pPr>
              <w:rPr>
                <w:lang w:val="ru-RU"/>
              </w:rPr>
            </w:pPr>
            <w:r w:rsidRPr="006420B2">
              <w:rPr>
                <w:lang w:val="ru-RU"/>
              </w:rPr>
              <w:t>Отмечать на «ленте времени» год освобождения Москвы.</w:t>
            </w:r>
          </w:p>
        </w:tc>
      </w:tr>
      <w:tr w:rsidR="006420B2" w:rsidRPr="007C25F7"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50</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rPr>
            </w:pPr>
            <w:r w:rsidRPr="007C25F7">
              <w:t xml:space="preserve">Пётр Великий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 xml:space="preserve">Извлекать из дополнительной литературы и Интернета информацию о Петре </w:t>
            </w:r>
            <w:r w:rsidRPr="007C25F7">
              <w:t>I</w:t>
            </w:r>
            <w:r w:rsidRPr="006420B2">
              <w:rPr>
                <w:lang w:val="ru-RU"/>
              </w:rPr>
              <w:t>, которой нет в учебнике.</w:t>
            </w:r>
          </w:p>
          <w:p w:rsidR="006420B2" w:rsidRPr="007C25F7" w:rsidRDefault="006420B2" w:rsidP="006420B2">
            <w:r w:rsidRPr="007C25F7">
              <w:t>Описывать достопримечательности Санкт-Петербурга.</w:t>
            </w:r>
            <w:r w:rsidRPr="007C25F7">
              <w:rPr>
                <w:color w:val="FF0000"/>
              </w:rPr>
              <w:t xml:space="preserve">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51</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rPr>
            </w:pPr>
            <w:r w:rsidRPr="007C25F7">
              <w:t xml:space="preserve">Михаил Васильевич Ломоносов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spacing w:val="-4"/>
              </w:rPr>
            </w:pPr>
            <w:r>
              <w:rPr>
                <w:spacing w:val="-4"/>
              </w:rP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spacing w:val="-4"/>
              </w:rPr>
            </w:pPr>
          </w:p>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spacing w:val="-4"/>
                <w:lang w:val="ru-RU"/>
              </w:rPr>
            </w:pPr>
            <w:r w:rsidRPr="006420B2">
              <w:rPr>
                <w:spacing w:val="-4"/>
                <w:lang w:val="ru-RU"/>
              </w:rPr>
              <w:t>Составлять план рассказа о М.В. Ломоносове.</w:t>
            </w:r>
          </w:p>
          <w:p w:rsidR="006420B2" w:rsidRPr="006420B2" w:rsidRDefault="006420B2" w:rsidP="006420B2">
            <w:pPr>
              <w:rPr>
                <w:spacing w:val="-4"/>
                <w:lang w:val="ru-RU"/>
              </w:rPr>
            </w:pPr>
            <w:r w:rsidRPr="006420B2">
              <w:rPr>
                <w:spacing w:val="-4"/>
                <w:lang w:val="ru-RU"/>
              </w:rPr>
              <w:t>Прослеживать по карте путь М.В. Ломоносова из Холмогор в Москву.</w:t>
            </w:r>
            <w:r w:rsidRPr="006420B2">
              <w:rPr>
                <w:lang w:val="ru-RU"/>
              </w:rPr>
              <w:t xml:space="preserve"> </w:t>
            </w:r>
          </w:p>
        </w:tc>
      </w:tr>
      <w:tr w:rsidR="006420B2" w:rsidRPr="007C25F7"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52</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lang w:val="ru-RU"/>
              </w:rPr>
            </w:pPr>
            <w:r w:rsidRPr="006420B2">
              <w:rPr>
                <w:lang w:val="ru-RU"/>
              </w:rPr>
              <w:t>Екатерина Великая.</w:t>
            </w:r>
          </w:p>
          <w:p w:rsidR="006420B2" w:rsidRPr="006420B2" w:rsidRDefault="006420B2" w:rsidP="006420B2">
            <w:pPr>
              <w:rPr>
                <w:lang w:val="ru-RU"/>
              </w:rPr>
            </w:pPr>
            <w:r w:rsidRPr="006420B2">
              <w:rPr>
                <w:lang w:val="ru-RU"/>
              </w:rPr>
              <w:t xml:space="preserve"> Итоговый тест за </w:t>
            </w:r>
            <w:r w:rsidRPr="00733E7F">
              <w:t>III</w:t>
            </w:r>
            <w:r w:rsidRPr="006420B2">
              <w:rPr>
                <w:lang w:val="ru-RU"/>
              </w:rPr>
              <w:t xml:space="preserve"> четверть</w:t>
            </w:r>
          </w:p>
          <w:p w:rsidR="006420B2" w:rsidRPr="006420B2" w:rsidRDefault="006420B2" w:rsidP="006420B2">
            <w:pPr>
              <w:rPr>
                <w:i/>
                <w:lang w:val="ru-RU"/>
              </w:rPr>
            </w:pP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Обсуждать, заслуженно ли Екатерина Вторая стала называться Великой.</w:t>
            </w:r>
          </w:p>
          <w:p w:rsidR="006420B2" w:rsidRPr="007C25F7" w:rsidRDefault="006420B2" w:rsidP="006420B2">
            <w:r w:rsidRPr="007C25F7">
              <w:t>Описывать достопримечательности Петербурга.</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53</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rPr>
            </w:pPr>
            <w:r w:rsidRPr="007C25F7">
              <w:t xml:space="preserve">Отечественная война 1812 года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Отмечать на «ленте времени» Отечественную войну 1812 года.</w:t>
            </w:r>
          </w:p>
          <w:p w:rsidR="006420B2" w:rsidRPr="006420B2" w:rsidRDefault="006420B2" w:rsidP="006420B2">
            <w:pPr>
              <w:rPr>
                <w:lang w:val="ru-RU"/>
              </w:rPr>
            </w:pPr>
            <w:r w:rsidRPr="006420B2">
              <w:rPr>
                <w:lang w:val="ru-RU"/>
              </w:rPr>
              <w:t xml:space="preserve">Обсуждать, почему война 1812 года называется Отечественной.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54</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rPr>
            </w:pPr>
            <w:r w:rsidRPr="007C25F7">
              <w:t xml:space="preserve">Страницы истории XIX века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 xml:space="preserve">В ходе самостоятельной работы (по группам) над темами «Декабристы», «Освобождение крестьян», «Петербург и Москва» изучать текст учебника, готовить сообщения и презентовать их на уроке.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55</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i/>
                <w:lang w:val="ru-RU"/>
              </w:rPr>
            </w:pPr>
            <w:r w:rsidRPr="006420B2">
              <w:rPr>
                <w:lang w:val="ru-RU"/>
              </w:rPr>
              <w:t xml:space="preserve">Россия вступает в </w:t>
            </w:r>
            <w:r w:rsidRPr="007C25F7">
              <w:t>XX</w:t>
            </w:r>
            <w:r w:rsidRPr="006420B2">
              <w:rPr>
                <w:lang w:val="ru-RU"/>
              </w:rPr>
              <w:t xml:space="preserve"> век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 xml:space="preserve">Отмечать на «ленте времени» начало Первой мировой войны, Февральской и Октябрьской революций.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56</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rPr>
            </w:pPr>
            <w:r w:rsidRPr="007C25F7">
              <w:t xml:space="preserve">Страницы истории 1920 – 1930-х годов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Знакомиться по карте СССР с административно-территориальным устройством страны.</w:t>
            </w:r>
          </w:p>
          <w:p w:rsidR="006420B2" w:rsidRPr="006420B2" w:rsidRDefault="006420B2" w:rsidP="006420B2">
            <w:pPr>
              <w:rPr>
                <w:lang w:val="ru-RU"/>
              </w:rPr>
            </w:pPr>
            <w:r w:rsidRPr="006420B2">
              <w:rPr>
                <w:lang w:val="ru-RU"/>
              </w:rPr>
              <w:t>Сравнивать гербы России и СССР по иллюстрациям, знакомиться с символикой герба СССР.</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57</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i/>
                <w:lang w:val="ru-RU"/>
              </w:rPr>
            </w:pPr>
            <w:r w:rsidRPr="006420B2">
              <w:rPr>
                <w:lang w:val="ru-RU"/>
              </w:rPr>
              <w:t xml:space="preserve">Великая война и великая  Победа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lang w:val="ru-RU"/>
              </w:rPr>
            </w:pPr>
            <w:r w:rsidRPr="006420B2">
              <w:rPr>
                <w:lang w:val="ru-RU"/>
              </w:rPr>
              <w:t>Составлять план рассказа о ходе Великой Отечественной войны, рассказывать о ней по плану.</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58</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i/>
                <w:lang w:val="ru-RU"/>
              </w:rPr>
            </w:pPr>
            <w:r w:rsidRPr="006420B2">
              <w:rPr>
                <w:lang w:val="ru-RU"/>
              </w:rPr>
              <w:t xml:space="preserve">Великая война и великая Победа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Выяснять в краеведческом музее, какой вклад внёс город (село) в Победу.</w:t>
            </w:r>
          </w:p>
          <w:p w:rsidR="006420B2" w:rsidRPr="006420B2" w:rsidRDefault="006420B2" w:rsidP="006420B2">
            <w:pPr>
              <w:rPr>
                <w:lang w:val="ru-RU"/>
              </w:rPr>
            </w:pPr>
            <w:r w:rsidRPr="006420B2">
              <w:rPr>
                <w:lang w:val="ru-RU"/>
              </w:rPr>
              <w:t xml:space="preserve">Интервьюировать старших членов семьи об их участии в войне, как они встретили День Победы в 1945 году </w:t>
            </w:r>
          </w:p>
        </w:tc>
      </w:tr>
      <w:tr w:rsidR="006420B2" w:rsidRPr="006420B2" w:rsidTr="006420B2">
        <w:tc>
          <w:tcPr>
            <w:tcW w:w="855" w:type="dxa"/>
            <w:tcBorders>
              <w:top w:val="single" w:sz="4" w:space="0" w:color="000000"/>
              <w:left w:val="single" w:sz="4" w:space="0" w:color="000000"/>
              <w:bottom w:val="single" w:sz="4" w:space="0" w:color="000000"/>
              <w:right w:val="single" w:sz="4" w:space="0" w:color="auto"/>
            </w:tcBorders>
          </w:tcPr>
          <w:p w:rsidR="006420B2" w:rsidRPr="007C25F7" w:rsidRDefault="006420B2" w:rsidP="006420B2">
            <w:r>
              <w:t>5</w:t>
            </w:r>
          </w:p>
        </w:tc>
        <w:tc>
          <w:tcPr>
            <w:tcW w:w="855" w:type="dxa"/>
            <w:tcBorders>
              <w:top w:val="single" w:sz="4" w:space="0" w:color="000000"/>
              <w:left w:val="single" w:sz="4" w:space="0" w:color="000000"/>
              <w:bottom w:val="single" w:sz="4" w:space="0" w:color="000000"/>
              <w:right w:val="single" w:sz="4" w:space="0" w:color="auto"/>
            </w:tcBorders>
            <w:hideMark/>
          </w:tcPr>
          <w:p w:rsidR="006420B2" w:rsidRPr="007C25F7" w:rsidRDefault="006420B2" w:rsidP="006420B2">
            <w:r w:rsidRPr="007C25F7">
              <w:t>59</w:t>
            </w:r>
          </w:p>
        </w:tc>
        <w:tc>
          <w:tcPr>
            <w:tcW w:w="2386" w:type="dxa"/>
            <w:tcBorders>
              <w:top w:val="single" w:sz="4" w:space="0" w:color="000000"/>
              <w:left w:val="single" w:sz="4" w:space="0" w:color="auto"/>
              <w:bottom w:val="single" w:sz="4" w:space="0" w:color="000000"/>
              <w:right w:val="single" w:sz="4" w:space="0" w:color="000000"/>
            </w:tcBorders>
          </w:tcPr>
          <w:p w:rsidR="006420B2" w:rsidRPr="006420B2" w:rsidRDefault="006420B2" w:rsidP="006420B2">
            <w:pPr>
              <w:rPr>
                <w:lang w:val="ru-RU"/>
              </w:rPr>
            </w:pPr>
            <w:r w:rsidRPr="006420B2">
              <w:rPr>
                <w:lang w:val="ru-RU"/>
              </w:rPr>
              <w:t>Страна, открывшая путь в космос.</w:t>
            </w:r>
          </w:p>
          <w:p w:rsidR="006420B2" w:rsidRPr="006420B2" w:rsidRDefault="006420B2" w:rsidP="006420B2">
            <w:pPr>
              <w:rPr>
                <w:lang w:val="ru-RU"/>
              </w:rPr>
            </w:pPr>
          </w:p>
          <w:p w:rsidR="006420B2" w:rsidRPr="006420B2" w:rsidRDefault="006420B2" w:rsidP="006420B2">
            <w:pPr>
              <w:rPr>
                <w:i/>
                <w:color w:val="FF0000"/>
                <w:lang w:val="ru-RU"/>
              </w:rPr>
            </w:pPr>
            <w:r w:rsidRPr="006420B2">
              <w:rPr>
                <w:b/>
                <w:i/>
                <w:lang w:val="ru-RU"/>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auto"/>
            </w:tcBorders>
          </w:tcPr>
          <w:p w:rsidR="006420B2" w:rsidRPr="006420B2" w:rsidRDefault="006420B2" w:rsidP="006420B2">
            <w:pPr>
              <w:rPr>
                <w:lang w:val="ru-RU"/>
              </w:rPr>
            </w:pPr>
            <w:r w:rsidRPr="006420B2">
              <w:rPr>
                <w:lang w:val="ru-RU"/>
              </w:rPr>
              <w:t>Интервьюировать старших членов семьи о том, как они запомнили день 12 апреля 1961 года.</w:t>
            </w:r>
          </w:p>
          <w:p w:rsidR="006420B2" w:rsidRPr="006420B2" w:rsidRDefault="006420B2" w:rsidP="006420B2">
            <w:pPr>
              <w:rPr>
                <w:lang w:val="ru-RU"/>
              </w:rPr>
            </w:pPr>
            <w:r w:rsidRPr="006420B2">
              <w:rPr>
                <w:lang w:val="ru-RU"/>
              </w:rPr>
              <w:t>Прослушивать в записи песни, посвящённые полёту Юрия Гагарина.</w:t>
            </w:r>
          </w:p>
          <w:p w:rsidR="006420B2" w:rsidRPr="006420B2" w:rsidRDefault="006420B2" w:rsidP="006420B2">
            <w:pPr>
              <w:rPr>
                <w:lang w:val="ru-RU"/>
              </w:rPr>
            </w:pPr>
            <w:r w:rsidRPr="006420B2">
              <w:rPr>
                <w:lang w:val="ru-RU"/>
              </w:rPr>
              <w:t xml:space="preserve">Знакомиться с репродукциями картин космонавта А.Леонова на космическую </w:t>
            </w:r>
          </w:p>
        </w:tc>
      </w:tr>
      <w:tr w:rsidR="006420B2" w:rsidRPr="007C25F7" w:rsidTr="006420B2">
        <w:trPr>
          <w:trHeight w:val="284"/>
        </w:trPr>
        <w:tc>
          <w:tcPr>
            <w:tcW w:w="855" w:type="dxa"/>
            <w:tcBorders>
              <w:top w:val="single" w:sz="4" w:space="0" w:color="000000"/>
              <w:left w:val="single" w:sz="4" w:space="0" w:color="000000"/>
              <w:bottom w:val="single" w:sz="4" w:space="0" w:color="000000"/>
              <w:right w:val="single" w:sz="4" w:space="0" w:color="auto"/>
            </w:tcBorders>
          </w:tcPr>
          <w:p w:rsidR="006420B2" w:rsidRPr="006420B2" w:rsidRDefault="006420B2" w:rsidP="006420B2">
            <w:pPr>
              <w:jc w:val="center"/>
              <w:rPr>
                <w:b/>
                <w:lang w:val="ru-RU"/>
              </w:rPr>
            </w:pPr>
          </w:p>
        </w:tc>
        <w:tc>
          <w:tcPr>
            <w:tcW w:w="855" w:type="dxa"/>
            <w:tcBorders>
              <w:top w:val="single" w:sz="4" w:space="0" w:color="000000"/>
              <w:left w:val="single" w:sz="4" w:space="0" w:color="000000"/>
              <w:bottom w:val="single" w:sz="4" w:space="0" w:color="000000"/>
              <w:right w:val="single" w:sz="4" w:space="0" w:color="auto"/>
            </w:tcBorders>
            <w:vAlign w:val="center"/>
            <w:hideMark/>
          </w:tcPr>
          <w:p w:rsidR="006420B2" w:rsidRPr="006420B2" w:rsidRDefault="006420B2" w:rsidP="006420B2">
            <w:pPr>
              <w:jc w:val="center"/>
              <w:rPr>
                <w:b/>
                <w:lang w:val="ru-RU"/>
              </w:rPr>
            </w:pPr>
          </w:p>
        </w:tc>
        <w:tc>
          <w:tcPr>
            <w:tcW w:w="2386" w:type="dxa"/>
            <w:tcBorders>
              <w:top w:val="single" w:sz="4" w:space="0" w:color="000000"/>
              <w:left w:val="single" w:sz="4" w:space="0" w:color="000000"/>
              <w:bottom w:val="single" w:sz="4" w:space="0" w:color="000000"/>
              <w:right w:val="single" w:sz="4" w:space="0" w:color="auto"/>
            </w:tcBorders>
            <w:vAlign w:val="center"/>
          </w:tcPr>
          <w:p w:rsidR="006420B2" w:rsidRPr="006420B2" w:rsidRDefault="006420B2" w:rsidP="006420B2">
            <w:pPr>
              <w:jc w:val="center"/>
              <w:rPr>
                <w:b/>
                <w:lang w:val="ru-RU"/>
              </w:rPr>
            </w:pPr>
          </w:p>
        </w:tc>
        <w:tc>
          <w:tcPr>
            <w:tcW w:w="806" w:type="dxa"/>
            <w:tcBorders>
              <w:top w:val="single" w:sz="4" w:space="0" w:color="000000"/>
              <w:left w:val="single" w:sz="4" w:space="0" w:color="auto"/>
              <w:bottom w:val="single" w:sz="4" w:space="0" w:color="000000"/>
              <w:right w:val="single" w:sz="4" w:space="0" w:color="auto"/>
            </w:tcBorders>
          </w:tcPr>
          <w:p w:rsidR="006420B2" w:rsidRPr="006420B2" w:rsidRDefault="006420B2" w:rsidP="006420B2">
            <w:pPr>
              <w:jc w:val="center"/>
              <w:rPr>
                <w:b/>
                <w:lang w:val="ru-RU"/>
              </w:rPr>
            </w:pPr>
          </w:p>
        </w:tc>
        <w:tc>
          <w:tcPr>
            <w:tcW w:w="806" w:type="dxa"/>
            <w:tcBorders>
              <w:top w:val="single" w:sz="4" w:space="0" w:color="000000"/>
              <w:left w:val="single" w:sz="4" w:space="0" w:color="auto"/>
              <w:bottom w:val="single" w:sz="4" w:space="0" w:color="000000"/>
              <w:right w:val="single" w:sz="4" w:space="0" w:color="auto"/>
            </w:tcBorders>
          </w:tcPr>
          <w:p w:rsidR="006420B2" w:rsidRPr="006420B2" w:rsidRDefault="006420B2" w:rsidP="006420B2">
            <w:pPr>
              <w:jc w:val="center"/>
              <w:rPr>
                <w:b/>
                <w:lang w:val="ru-RU"/>
              </w:rPr>
            </w:pPr>
          </w:p>
        </w:tc>
        <w:tc>
          <w:tcPr>
            <w:tcW w:w="5147" w:type="dxa"/>
            <w:tcBorders>
              <w:top w:val="single" w:sz="4" w:space="0" w:color="000000"/>
              <w:left w:val="single" w:sz="4" w:space="0" w:color="auto"/>
              <w:bottom w:val="single" w:sz="4" w:space="0" w:color="000000"/>
              <w:right w:val="single" w:sz="4" w:space="0" w:color="auto"/>
            </w:tcBorders>
            <w:vAlign w:val="center"/>
          </w:tcPr>
          <w:p w:rsidR="006420B2" w:rsidRPr="007C25F7" w:rsidRDefault="006420B2" w:rsidP="006420B2">
            <w:pPr>
              <w:jc w:val="center"/>
              <w:rPr>
                <w:b/>
              </w:rPr>
            </w:pPr>
            <w:r w:rsidRPr="007C25F7">
              <w:rPr>
                <w:b/>
              </w:rPr>
              <w:t>Раздел «Современная Россия» (9 часов)</w:t>
            </w:r>
          </w:p>
        </w:tc>
      </w:tr>
      <w:tr w:rsidR="006420B2" w:rsidRPr="006420B2" w:rsidTr="006420B2">
        <w:tc>
          <w:tcPr>
            <w:tcW w:w="855" w:type="dxa"/>
            <w:tcBorders>
              <w:top w:val="single" w:sz="4" w:space="0" w:color="000000"/>
              <w:left w:val="single" w:sz="4" w:space="0" w:color="000000"/>
              <w:bottom w:val="single" w:sz="4" w:space="0" w:color="000000"/>
              <w:right w:val="single" w:sz="4" w:space="0" w:color="auto"/>
            </w:tcBorders>
          </w:tcPr>
          <w:p w:rsidR="006420B2" w:rsidRPr="007C25F7" w:rsidRDefault="006420B2" w:rsidP="006420B2">
            <w:r>
              <w:t>6</w:t>
            </w:r>
          </w:p>
        </w:tc>
        <w:tc>
          <w:tcPr>
            <w:tcW w:w="855" w:type="dxa"/>
            <w:tcBorders>
              <w:top w:val="single" w:sz="4" w:space="0" w:color="000000"/>
              <w:left w:val="single" w:sz="4" w:space="0" w:color="000000"/>
              <w:bottom w:val="single" w:sz="4" w:space="0" w:color="000000"/>
              <w:right w:val="single" w:sz="4" w:space="0" w:color="auto"/>
            </w:tcBorders>
            <w:hideMark/>
          </w:tcPr>
          <w:p w:rsidR="006420B2" w:rsidRPr="007C25F7" w:rsidRDefault="006420B2" w:rsidP="006420B2">
            <w:r w:rsidRPr="007C25F7">
              <w:t>60</w:t>
            </w:r>
          </w:p>
        </w:tc>
        <w:tc>
          <w:tcPr>
            <w:tcW w:w="2386" w:type="dxa"/>
            <w:tcBorders>
              <w:top w:val="single" w:sz="4" w:space="0" w:color="000000"/>
              <w:left w:val="single" w:sz="4" w:space="0" w:color="auto"/>
              <w:bottom w:val="single" w:sz="4" w:space="0" w:color="000000"/>
              <w:right w:val="single" w:sz="4" w:space="0" w:color="000000"/>
            </w:tcBorders>
          </w:tcPr>
          <w:p w:rsidR="006420B2" w:rsidRPr="006420B2" w:rsidRDefault="006420B2" w:rsidP="006420B2">
            <w:pPr>
              <w:rPr>
                <w:i/>
                <w:lang w:val="ru-RU"/>
              </w:rPr>
            </w:pPr>
            <w:r w:rsidRPr="006420B2">
              <w:rPr>
                <w:lang w:val="ru-RU"/>
              </w:rPr>
              <w:t xml:space="preserve">Основной закон России и права человека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spacing w:val="-2"/>
              </w:rPr>
            </w:pPr>
            <w:r>
              <w:rPr>
                <w:spacing w:val="-2"/>
              </w:rP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spacing w:val="-2"/>
              </w:rPr>
            </w:pPr>
          </w:p>
        </w:tc>
        <w:tc>
          <w:tcPr>
            <w:tcW w:w="5147" w:type="dxa"/>
            <w:tcBorders>
              <w:top w:val="single" w:sz="4" w:space="0" w:color="000000"/>
              <w:left w:val="single" w:sz="4" w:space="0" w:color="000000"/>
              <w:bottom w:val="single" w:sz="4" w:space="0" w:color="000000"/>
              <w:right w:val="single" w:sz="4" w:space="0" w:color="auto"/>
            </w:tcBorders>
            <w:hideMark/>
          </w:tcPr>
          <w:p w:rsidR="006420B2" w:rsidRPr="006420B2" w:rsidRDefault="006420B2" w:rsidP="006420B2">
            <w:pPr>
              <w:rPr>
                <w:spacing w:val="-4"/>
                <w:lang w:val="ru-RU"/>
              </w:rPr>
            </w:pPr>
            <w:r w:rsidRPr="006420B2">
              <w:rPr>
                <w:spacing w:val="-2"/>
                <w:lang w:val="ru-RU"/>
              </w:rPr>
              <w:t>Находить на политико-</w:t>
            </w:r>
            <w:r w:rsidRPr="006420B2">
              <w:rPr>
                <w:spacing w:val="-4"/>
                <w:lang w:val="ru-RU"/>
              </w:rPr>
              <w:t>административной карте РФ края, области, республики, автономные округа, автономные области, города федерального значения.</w:t>
            </w:r>
          </w:p>
          <w:p w:rsidR="006420B2" w:rsidRPr="006420B2" w:rsidRDefault="006420B2" w:rsidP="006420B2">
            <w:pPr>
              <w:rPr>
                <w:spacing w:val="-4"/>
                <w:lang w:val="ru-RU"/>
              </w:rPr>
            </w:pPr>
            <w:r w:rsidRPr="006420B2">
              <w:rPr>
                <w:spacing w:val="-4"/>
                <w:lang w:val="ru-RU"/>
              </w:rPr>
              <w:t>Анализировать закреплённые в Конвенции права ребёнка.</w:t>
            </w:r>
            <w:r w:rsidRPr="006420B2">
              <w:rPr>
                <w:lang w:val="ru-RU"/>
              </w:rPr>
              <w:t xml:space="preserve">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6</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61</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rPr>
            </w:pPr>
            <w:r w:rsidRPr="007C25F7">
              <w:t xml:space="preserve">Мы – граждане России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Различать прерогативы Президента, Федерального Собрания и Правительства.</w:t>
            </w:r>
          </w:p>
          <w:p w:rsidR="006420B2" w:rsidRPr="006420B2" w:rsidRDefault="006420B2" w:rsidP="006420B2">
            <w:pPr>
              <w:rPr>
                <w:lang w:val="ru-RU"/>
              </w:rPr>
            </w:pPr>
            <w:r w:rsidRPr="006420B2">
              <w:rPr>
                <w:lang w:val="ru-RU"/>
              </w:rPr>
              <w:t>Следить за государственными делами по программам новостей ТВ и печатным средствам массовой информации.</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6</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62</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rPr>
            </w:pPr>
            <w:r w:rsidRPr="007C25F7">
              <w:t xml:space="preserve">Славные символы России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 xml:space="preserve">Знакомиться с особенностями герба Российской Федерации, его историей, символикой, отличать герб России от гербов других государств </w:t>
            </w: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6</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63</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7C25F7">
              <w:t xml:space="preserve">Такие разные праздники </w:t>
            </w:r>
          </w:p>
          <w:p w:rsidR="006420B2" w:rsidRPr="007C25F7" w:rsidRDefault="006420B2" w:rsidP="006420B2">
            <w:pPr>
              <w:rPr>
                <w:i/>
              </w:rPr>
            </w:pP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Знакомиться с праздниками и Памятными днями России, обсуждать их значение для страны и каждого его гражданина.</w:t>
            </w:r>
          </w:p>
          <w:p w:rsidR="006420B2" w:rsidRPr="006420B2" w:rsidRDefault="006420B2" w:rsidP="006420B2">
            <w:pPr>
              <w:rPr>
                <w:lang w:val="ru-RU"/>
              </w:rPr>
            </w:pPr>
            <w:r w:rsidRPr="006420B2">
              <w:rPr>
                <w:lang w:val="ru-RU"/>
              </w:rPr>
              <w:t xml:space="preserve">Выяснять, используя краеведческую литературу, какие праздники отмечаются в крае. </w:t>
            </w:r>
          </w:p>
        </w:tc>
      </w:tr>
      <w:tr w:rsidR="006420B2" w:rsidRPr="007C25F7"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6</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64</w:t>
            </w:r>
          </w:p>
        </w:tc>
        <w:tc>
          <w:tcPr>
            <w:tcW w:w="2386" w:type="dxa"/>
            <w:tcBorders>
              <w:top w:val="single" w:sz="4" w:space="0" w:color="000000"/>
              <w:left w:val="single" w:sz="4" w:space="0" w:color="000000"/>
              <w:bottom w:val="single" w:sz="4" w:space="0" w:color="000000"/>
              <w:right w:val="single" w:sz="4" w:space="0" w:color="000000"/>
            </w:tcBorders>
          </w:tcPr>
          <w:p w:rsidR="006420B2" w:rsidRPr="0093522B" w:rsidRDefault="006420B2" w:rsidP="006420B2">
            <w:pPr>
              <w:rPr>
                <w:b/>
              </w:rPr>
            </w:pPr>
            <w:r w:rsidRPr="0093522B">
              <w:rPr>
                <w:b/>
              </w:rPr>
              <w:t>Проверочная работа</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C26A04" w:rsidRDefault="006420B2" w:rsidP="006420B2">
            <w:pPr>
              <w:rPr>
                <w:b/>
                <w:color w:val="FF0000"/>
              </w:rPr>
            </w:pPr>
            <w:r w:rsidRPr="00C26A04">
              <w:rPr>
                <w:b/>
              </w:rPr>
              <w:t xml:space="preserve">Промежуточная работа </w:t>
            </w:r>
          </w:p>
        </w:tc>
      </w:tr>
      <w:tr w:rsidR="006420B2" w:rsidRPr="007C25F7"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6</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65</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lang w:val="ru-RU"/>
              </w:rPr>
            </w:pPr>
            <w:r w:rsidRPr="006420B2">
              <w:rPr>
                <w:lang w:val="ru-RU"/>
              </w:rPr>
              <w:t>Путешествие по России</w:t>
            </w:r>
          </w:p>
          <w:p w:rsidR="006420B2" w:rsidRPr="006420B2" w:rsidRDefault="006420B2" w:rsidP="006420B2">
            <w:pPr>
              <w:rPr>
                <w:i/>
                <w:lang w:val="ru-RU"/>
              </w:rPr>
            </w:pPr>
            <w:r w:rsidRPr="006420B2">
              <w:rPr>
                <w:lang w:val="ru-RU"/>
              </w:rPr>
              <w:t xml:space="preserve">(по Дальнему Востоку, на просторах Сибири)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rsidRPr="006420B2">
              <w:rPr>
                <w:lang w:val="ru-RU"/>
              </w:rPr>
              <w:t xml:space="preserve">Совершать виртуальные экскурсии по Дальнему Востоку, по просторам Сибири с помощью </w:t>
            </w:r>
            <w:r w:rsidRPr="007C25F7">
              <w:t>Интернета, посещать музеи, осматривать памятники истории и культуры</w:t>
            </w:r>
          </w:p>
        </w:tc>
      </w:tr>
      <w:tr w:rsidR="006420B2" w:rsidRPr="007C25F7"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6</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66</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lang w:val="ru-RU"/>
              </w:rPr>
            </w:pPr>
            <w:r w:rsidRPr="006420B2">
              <w:rPr>
                <w:lang w:val="ru-RU"/>
              </w:rPr>
              <w:t>Путешествие  по России</w:t>
            </w:r>
          </w:p>
          <w:p w:rsidR="006420B2" w:rsidRPr="006420B2" w:rsidRDefault="006420B2" w:rsidP="006420B2">
            <w:pPr>
              <w:rPr>
                <w:lang w:val="ru-RU"/>
              </w:rPr>
            </w:pPr>
            <w:r w:rsidRPr="006420B2">
              <w:rPr>
                <w:lang w:val="ru-RU"/>
              </w:rPr>
              <w:t>(по Уралу, по северу европейской России)</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spacing w:val="-4"/>
              </w:rPr>
            </w:pPr>
            <w:r>
              <w:rPr>
                <w:spacing w:val="-4"/>
              </w:rP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spacing w:val="-4"/>
              </w:rPr>
            </w:pPr>
          </w:p>
        </w:tc>
        <w:tc>
          <w:tcPr>
            <w:tcW w:w="5147" w:type="dxa"/>
            <w:tcBorders>
              <w:top w:val="single" w:sz="4" w:space="0" w:color="000000"/>
              <w:left w:val="single" w:sz="4" w:space="0" w:color="000000"/>
              <w:bottom w:val="single" w:sz="4" w:space="0" w:color="000000"/>
              <w:right w:val="single" w:sz="4" w:space="0" w:color="000000"/>
            </w:tcBorders>
            <w:hideMark/>
          </w:tcPr>
          <w:p w:rsidR="006420B2" w:rsidRPr="0093522B" w:rsidRDefault="006420B2" w:rsidP="006420B2">
            <w:pPr>
              <w:rPr>
                <w:spacing w:val="-4"/>
              </w:rPr>
            </w:pPr>
            <w:r w:rsidRPr="006420B2">
              <w:rPr>
                <w:spacing w:val="-4"/>
                <w:lang w:val="ru-RU"/>
              </w:rPr>
              <w:t xml:space="preserve">Совершать виртуальные экскурсии по Уралу, по северу европейской России с помощью </w:t>
            </w:r>
            <w:r w:rsidRPr="007C25F7">
              <w:rPr>
                <w:spacing w:val="-4"/>
              </w:rPr>
              <w:t>Интернета, посещать музеи, осматривать памятники истории и культуры.</w:t>
            </w:r>
          </w:p>
        </w:tc>
      </w:tr>
      <w:tr w:rsidR="006420B2" w:rsidRPr="007C25F7"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6</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67</w:t>
            </w:r>
          </w:p>
        </w:tc>
        <w:tc>
          <w:tcPr>
            <w:tcW w:w="2386" w:type="dxa"/>
            <w:tcBorders>
              <w:top w:val="single" w:sz="4" w:space="0" w:color="000000"/>
              <w:left w:val="single" w:sz="4" w:space="0" w:color="000000"/>
              <w:bottom w:val="single" w:sz="4" w:space="0" w:color="000000"/>
              <w:right w:val="single" w:sz="4" w:space="0" w:color="000000"/>
            </w:tcBorders>
          </w:tcPr>
          <w:p w:rsidR="006420B2" w:rsidRPr="006420B2" w:rsidRDefault="006420B2" w:rsidP="006420B2">
            <w:pPr>
              <w:rPr>
                <w:lang w:val="ru-RU"/>
              </w:rPr>
            </w:pPr>
            <w:r w:rsidRPr="006420B2">
              <w:rPr>
                <w:lang w:val="ru-RU"/>
              </w:rPr>
              <w:t>Путешествие по России</w:t>
            </w:r>
          </w:p>
          <w:p w:rsidR="006420B2" w:rsidRPr="006420B2" w:rsidRDefault="006420B2" w:rsidP="006420B2">
            <w:pPr>
              <w:rPr>
                <w:lang w:val="ru-RU"/>
              </w:rPr>
            </w:pPr>
            <w:r w:rsidRPr="006420B2">
              <w:rPr>
                <w:lang w:val="ru-RU"/>
              </w:rPr>
              <w:t xml:space="preserve">(по Волге, по югу России) </w:t>
            </w:r>
          </w:p>
          <w:p w:rsidR="006420B2" w:rsidRPr="0093522B" w:rsidRDefault="006420B2" w:rsidP="006420B2">
            <w:pPr>
              <w:rPr>
                <w:b/>
              </w:rPr>
            </w:pPr>
            <w:r w:rsidRPr="0093522B">
              <w:rPr>
                <w:b/>
              </w:rPr>
              <w:t>Проверочная работа</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spacing w:val="-4"/>
              </w:rPr>
            </w:pPr>
            <w:r>
              <w:rPr>
                <w:spacing w:val="-4"/>
              </w:rP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spacing w:val="-4"/>
              </w:rPr>
            </w:pPr>
          </w:p>
        </w:tc>
        <w:tc>
          <w:tcPr>
            <w:tcW w:w="5147"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pPr>
              <w:rPr>
                <w:spacing w:val="-4"/>
              </w:rPr>
            </w:pPr>
            <w:r w:rsidRPr="006420B2">
              <w:rPr>
                <w:spacing w:val="-4"/>
                <w:lang w:val="ru-RU"/>
              </w:rPr>
              <w:t xml:space="preserve">Совершать виртуальные экскурсии по Волге, по югу России с помощью </w:t>
            </w:r>
            <w:r w:rsidRPr="007C25F7">
              <w:rPr>
                <w:spacing w:val="-4"/>
              </w:rPr>
              <w:t>Интернета, посещать музеи, осматривать памятники истории и культуры.</w:t>
            </w:r>
          </w:p>
          <w:p w:rsidR="006420B2" w:rsidRPr="0093522B" w:rsidRDefault="006420B2" w:rsidP="006420B2">
            <w:pPr>
              <w:rPr>
                <w:spacing w:val="-4"/>
              </w:rPr>
            </w:pPr>
          </w:p>
        </w:tc>
      </w:tr>
      <w:tr w:rsidR="006420B2" w:rsidRPr="006420B2" w:rsidTr="006420B2">
        <w:tc>
          <w:tcPr>
            <w:tcW w:w="855"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6</w:t>
            </w:r>
          </w:p>
        </w:tc>
        <w:tc>
          <w:tcPr>
            <w:tcW w:w="855" w:type="dxa"/>
            <w:tcBorders>
              <w:top w:val="single" w:sz="4" w:space="0" w:color="000000"/>
              <w:left w:val="single" w:sz="4" w:space="0" w:color="000000"/>
              <w:bottom w:val="single" w:sz="4" w:space="0" w:color="000000"/>
              <w:right w:val="single" w:sz="4" w:space="0" w:color="000000"/>
            </w:tcBorders>
            <w:hideMark/>
          </w:tcPr>
          <w:p w:rsidR="006420B2" w:rsidRPr="007C25F7" w:rsidRDefault="006420B2" w:rsidP="006420B2">
            <w:r w:rsidRPr="007C25F7">
              <w:t>68</w:t>
            </w:r>
          </w:p>
        </w:tc>
        <w:tc>
          <w:tcPr>
            <w:tcW w:w="238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pPr>
              <w:rPr>
                <w:i/>
                <w:color w:val="FF0000"/>
              </w:rPr>
            </w:pPr>
            <w:r w:rsidRPr="007C25F7">
              <w:t xml:space="preserve">Презентация проектов </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r>
              <w:t>1</w:t>
            </w:r>
          </w:p>
        </w:tc>
        <w:tc>
          <w:tcPr>
            <w:tcW w:w="806" w:type="dxa"/>
            <w:tcBorders>
              <w:top w:val="single" w:sz="4" w:space="0" w:color="000000"/>
              <w:left w:val="single" w:sz="4" w:space="0" w:color="000000"/>
              <w:bottom w:val="single" w:sz="4" w:space="0" w:color="000000"/>
              <w:right w:val="single" w:sz="4" w:space="0" w:color="000000"/>
            </w:tcBorders>
          </w:tcPr>
          <w:p w:rsidR="006420B2" w:rsidRPr="007C25F7" w:rsidRDefault="006420B2" w:rsidP="006420B2"/>
        </w:tc>
        <w:tc>
          <w:tcPr>
            <w:tcW w:w="5147" w:type="dxa"/>
            <w:tcBorders>
              <w:top w:val="single" w:sz="4" w:space="0" w:color="000000"/>
              <w:left w:val="single" w:sz="4" w:space="0" w:color="000000"/>
              <w:bottom w:val="single" w:sz="4" w:space="0" w:color="000000"/>
              <w:right w:val="single" w:sz="4" w:space="0" w:color="000000"/>
            </w:tcBorders>
            <w:hideMark/>
          </w:tcPr>
          <w:p w:rsidR="006420B2" w:rsidRPr="006420B2" w:rsidRDefault="006420B2" w:rsidP="006420B2">
            <w:pPr>
              <w:rPr>
                <w:lang w:val="ru-RU"/>
              </w:rPr>
            </w:pPr>
            <w:r w:rsidRPr="006420B2">
              <w:rPr>
                <w:lang w:val="ru-RU"/>
              </w:rPr>
              <w:t>Извлекать информацию из дополнительных источников и Интернета.</w:t>
            </w:r>
          </w:p>
          <w:p w:rsidR="006420B2" w:rsidRPr="006420B2" w:rsidRDefault="006420B2" w:rsidP="006420B2">
            <w:pPr>
              <w:rPr>
                <w:lang w:val="ru-RU"/>
              </w:rPr>
            </w:pPr>
            <w:r w:rsidRPr="006420B2">
              <w:rPr>
                <w:lang w:val="ru-RU"/>
              </w:rPr>
              <w:t xml:space="preserve">Выступать с подготовленными сообщениями, иллюстрировать их наглядными материалами.  </w:t>
            </w:r>
          </w:p>
        </w:tc>
      </w:tr>
    </w:tbl>
    <w:p w:rsidR="006420B2" w:rsidRPr="006420B2" w:rsidRDefault="006420B2" w:rsidP="006420B2">
      <w:pPr>
        <w:rPr>
          <w:lang w:val="ru-RU"/>
        </w:rPr>
      </w:pPr>
    </w:p>
    <w:p w:rsidR="006420B2" w:rsidRPr="006420B2" w:rsidRDefault="006420B2" w:rsidP="006420B2">
      <w:pPr>
        <w:rPr>
          <w:lang w:val="ru-RU"/>
        </w:rPr>
      </w:pPr>
      <w:r w:rsidRPr="006420B2">
        <w:rPr>
          <w:lang w:val="ru-RU"/>
        </w:rPr>
        <w:t>*- по программе  в разделе «Родной край – часть большой страны» должно быть проведено три экскурсии. В календарно-тематическом планировании  представлен вариант,  когда две экскурсии проводятся  в начале осени, а одна зимой.</w:t>
      </w:r>
    </w:p>
    <w:p w:rsidR="006420B2" w:rsidRPr="006420B2" w:rsidRDefault="006420B2" w:rsidP="006420B2">
      <w:pPr>
        <w:rPr>
          <w:lang w:val="ru-RU"/>
        </w:rPr>
      </w:pPr>
    </w:p>
    <w:p w:rsidR="006420B2" w:rsidRPr="006420B2" w:rsidRDefault="006420B2" w:rsidP="006420B2">
      <w:pPr>
        <w:shd w:val="clear" w:color="auto" w:fill="FFFFFF"/>
        <w:jc w:val="center"/>
        <w:rPr>
          <w:b/>
          <w:lang w:val="ru-RU"/>
        </w:rPr>
      </w:pPr>
      <w:r w:rsidRPr="006420B2">
        <w:rPr>
          <w:b/>
          <w:lang w:val="ru-RU"/>
        </w:rPr>
        <w:t>Результаты образования:</w:t>
      </w:r>
    </w:p>
    <w:p w:rsidR="006420B2" w:rsidRPr="006420B2" w:rsidRDefault="006420B2" w:rsidP="006420B2">
      <w:pPr>
        <w:rPr>
          <w:b/>
          <w:lang w:val="ru-RU"/>
        </w:rPr>
      </w:pPr>
      <w:r w:rsidRPr="006420B2">
        <w:rPr>
          <w:b/>
          <w:lang w:val="ru-RU"/>
        </w:rPr>
        <w:t>Личностные результаты</w:t>
      </w:r>
    </w:p>
    <w:p w:rsidR="006420B2" w:rsidRPr="006420B2" w:rsidRDefault="006420B2" w:rsidP="006420B2">
      <w:pPr>
        <w:rPr>
          <w:i/>
          <w:iCs/>
          <w:lang w:val="ru-RU"/>
        </w:rPr>
      </w:pPr>
      <w:r w:rsidRPr="006420B2">
        <w:rPr>
          <w:iCs/>
          <w:lang w:val="ru-RU"/>
        </w:rPr>
        <w:t>У обучающегося будут сформированы</w:t>
      </w:r>
      <w:r w:rsidRPr="006420B2">
        <w:rPr>
          <w:i/>
          <w:iCs/>
          <w:lang w:val="ru-RU"/>
        </w:rPr>
        <w:t>:</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основы гражданской идентичности личности в форме осознания «Я» как гражданина России, ответственного за сохранение её природного и культурного наследия;</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умение осознанно использовать обществоведческую лексику для выражения своих представлений о правах и обязанностях гражданина России, о правах ребёнка, о государственном устройстве Российской Федерации; </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чувства сопричастности к отечественной истории через историю своей семьи  и гордости за свою Родину, российский народ, историю России посредством знакомства с достижениями страны, вкладом соотечественников в её развитие; </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осознание своей этнической принадлежности в контексте принципа российской гражданственности «Единство в многообразии»; </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понимание себя наследником ценностей многонационального российского общества и всего человечества, в том числе на основе формирования понятий «Всемирное природное наследие» и «Всемирное культурное наследие»;</w:t>
      </w:r>
    </w:p>
    <w:p w:rsidR="006420B2" w:rsidRPr="007C25F7" w:rsidRDefault="006420B2" w:rsidP="006420B2">
      <w:pPr>
        <w:pStyle w:val="11"/>
        <w:tabs>
          <w:tab w:val="left" w:pos="993"/>
        </w:tabs>
        <w:autoSpaceDE w:val="0"/>
        <w:autoSpaceDN w:val="0"/>
        <w:adjustRightInd w:val="0"/>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целостный, социально ориентированный взгляд на мир в его органичном единстве и разнообразии природы, народов, культур и религий, в том числе на основе построения и сопоставления картины мира с точки зрения астронома, географа, историка, эколога;</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начальные навыки адаптации в динамично изменяющемся и развивающемся мире, в том числе на основе представлений об историческом развитии родной страны, изменениях в её современной жизни и возможностях собственного участия в построении её будущего</w:t>
      </w:r>
      <w:r w:rsidRPr="007C25F7">
        <w:rPr>
          <w:rFonts w:ascii="Times New Roman" w:hAnsi="Times New Roman"/>
          <w:sz w:val="24"/>
          <w:szCs w:val="24"/>
        </w:rPr>
        <w:sym w:font="Symbol" w:char="F02A"/>
      </w:r>
      <w:r w:rsidRPr="007C25F7">
        <w:rPr>
          <w:rFonts w:ascii="Times New Roman" w:hAnsi="Times New Roman"/>
          <w:sz w:val="24"/>
          <w:szCs w:val="24"/>
        </w:rPr>
        <w:t>;</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осознанная готовность к выполнению социальной роли ученика (действовать в соответствии с нормами и правилами школьной жизни), мотивационная основа учебной деятельности и личностный смысл учения</w:t>
      </w:r>
    </w:p>
    <w:p w:rsidR="006420B2" w:rsidRPr="006420B2" w:rsidRDefault="006420B2" w:rsidP="006420B2">
      <w:pPr>
        <w:rPr>
          <w:b/>
          <w:lang w:val="ru-RU"/>
        </w:rPr>
      </w:pPr>
      <w:r w:rsidRPr="006420B2">
        <w:rPr>
          <w:b/>
          <w:lang w:val="ru-RU"/>
        </w:rPr>
        <w:t>Метапредметные  результаты:</w:t>
      </w:r>
    </w:p>
    <w:p w:rsidR="006420B2" w:rsidRPr="006420B2" w:rsidRDefault="006420B2" w:rsidP="006420B2">
      <w:pPr>
        <w:rPr>
          <w:b/>
          <w:lang w:val="ru-RU"/>
        </w:rPr>
      </w:pPr>
      <w:r w:rsidRPr="006420B2">
        <w:rPr>
          <w:b/>
          <w:lang w:val="ru-RU"/>
        </w:rPr>
        <w:t>Регулятивные</w:t>
      </w:r>
    </w:p>
    <w:p w:rsidR="006420B2" w:rsidRPr="006420B2" w:rsidRDefault="006420B2" w:rsidP="006420B2">
      <w:pPr>
        <w:rPr>
          <w:iCs/>
          <w:lang w:val="ru-RU"/>
        </w:rPr>
      </w:pPr>
      <w:r w:rsidRPr="006420B2">
        <w:rPr>
          <w:iCs/>
          <w:lang w:val="ru-RU"/>
        </w:rPr>
        <w:t xml:space="preserve">Обучающийся научится: </w:t>
      </w:r>
    </w:p>
    <w:p w:rsidR="006420B2" w:rsidRPr="007C25F7" w:rsidRDefault="006420B2" w:rsidP="006420B2">
      <w:pPr>
        <w:pStyle w:val="11"/>
        <w:tabs>
          <w:tab w:val="left" w:pos="1080"/>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понимать и самостоятельно формулировать учебную задачу;</w:t>
      </w:r>
    </w:p>
    <w:p w:rsidR="006420B2" w:rsidRPr="007C25F7" w:rsidRDefault="006420B2" w:rsidP="006420B2">
      <w:pPr>
        <w:pStyle w:val="11"/>
        <w:shd w:val="clear" w:color="auto" w:fill="FFFFFF"/>
        <w:tabs>
          <w:tab w:val="left" w:pos="284"/>
          <w:tab w:val="left" w:pos="1080"/>
        </w:tabs>
        <w:autoSpaceDE w:val="0"/>
        <w:autoSpaceDN w:val="0"/>
        <w:adjustRightInd w:val="0"/>
        <w:ind w:left="0"/>
        <w:rPr>
          <w:rFonts w:ascii="Times New Roman" w:hAnsi="Times New Roman"/>
          <w:sz w:val="24"/>
          <w:szCs w:val="24"/>
        </w:rPr>
      </w:pPr>
      <w:r>
        <w:rPr>
          <w:rFonts w:ascii="Times New Roman" w:hAnsi="Times New Roman"/>
          <w:bCs/>
          <w:iCs/>
          <w:sz w:val="24"/>
          <w:szCs w:val="24"/>
        </w:rPr>
        <w:t xml:space="preserve">- </w:t>
      </w:r>
      <w:r w:rsidRPr="007C25F7">
        <w:rPr>
          <w:rFonts w:ascii="Times New Roman" w:hAnsi="Times New Roman"/>
          <w:bCs/>
          <w:iCs/>
          <w:sz w:val="24"/>
          <w:szCs w:val="24"/>
        </w:rPr>
        <w:t>сохранять учебную задачу в течение всего урока;</w:t>
      </w:r>
    </w:p>
    <w:p w:rsidR="006420B2" w:rsidRPr="007C25F7" w:rsidRDefault="006420B2" w:rsidP="006420B2">
      <w:pPr>
        <w:pStyle w:val="11"/>
        <w:tabs>
          <w:tab w:val="left" w:pos="1080"/>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ставить </w:t>
      </w:r>
      <w:r w:rsidRPr="007C25F7">
        <w:rPr>
          <w:rFonts w:ascii="Times New Roman" w:hAnsi="Times New Roman"/>
          <w:bCs/>
          <w:iCs/>
          <w:sz w:val="24"/>
          <w:szCs w:val="24"/>
        </w:rPr>
        <w:t>цели изучения темы, толковать их в соответствии с изучаемым материалом урока;</w:t>
      </w:r>
    </w:p>
    <w:p w:rsidR="006420B2" w:rsidRPr="007C25F7" w:rsidRDefault="006420B2" w:rsidP="006420B2">
      <w:pPr>
        <w:pStyle w:val="11"/>
        <w:tabs>
          <w:tab w:val="left" w:pos="1080"/>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выделять из темы урока известные знания и умения, определять круг неизвестного по изучаемой теме;</w:t>
      </w:r>
    </w:p>
    <w:p w:rsidR="006420B2" w:rsidRPr="007C25F7" w:rsidRDefault="006420B2" w:rsidP="006420B2">
      <w:pPr>
        <w:pStyle w:val="11"/>
        <w:tabs>
          <w:tab w:val="left" w:pos="1080"/>
        </w:tabs>
        <w:ind w:left="0"/>
        <w:rPr>
          <w:rFonts w:ascii="Times New Roman" w:hAnsi="Times New Roman"/>
          <w:sz w:val="24"/>
          <w:szCs w:val="24"/>
        </w:rPr>
      </w:pPr>
      <w:r>
        <w:rPr>
          <w:rFonts w:ascii="Times New Roman" w:hAnsi="Times New Roman"/>
          <w:bCs/>
          <w:iCs/>
          <w:sz w:val="24"/>
          <w:szCs w:val="24"/>
        </w:rPr>
        <w:t xml:space="preserve">- </w:t>
      </w:r>
      <w:r w:rsidRPr="007C25F7">
        <w:rPr>
          <w:rFonts w:ascii="Times New Roman" w:hAnsi="Times New Roman"/>
          <w:bCs/>
          <w:iCs/>
          <w:sz w:val="24"/>
          <w:szCs w:val="24"/>
        </w:rPr>
        <w:t>планировать своё высказывание (выстраивать последовательность предложений для раскрытия темы, приводить примеры, делать обобщение);</w:t>
      </w:r>
    </w:p>
    <w:p w:rsidR="006420B2" w:rsidRPr="007C25F7" w:rsidRDefault="006420B2" w:rsidP="006420B2">
      <w:pPr>
        <w:pStyle w:val="11"/>
        <w:tabs>
          <w:tab w:val="left" w:pos="1080"/>
        </w:tabs>
        <w:ind w:left="0"/>
        <w:rPr>
          <w:rFonts w:ascii="Times New Roman" w:hAnsi="Times New Roman"/>
          <w:bCs/>
          <w:iCs/>
          <w:sz w:val="24"/>
          <w:szCs w:val="24"/>
        </w:rPr>
      </w:pPr>
      <w:r>
        <w:rPr>
          <w:rFonts w:ascii="Times New Roman" w:hAnsi="Times New Roman"/>
          <w:bCs/>
          <w:iCs/>
          <w:sz w:val="24"/>
          <w:szCs w:val="24"/>
        </w:rPr>
        <w:t xml:space="preserve">- </w:t>
      </w:r>
      <w:r w:rsidRPr="007C25F7">
        <w:rPr>
          <w:rFonts w:ascii="Times New Roman" w:hAnsi="Times New Roman"/>
          <w:bCs/>
          <w:iCs/>
          <w:sz w:val="24"/>
          <w:szCs w:val="24"/>
        </w:rPr>
        <w:t>планировать свои действия;</w:t>
      </w:r>
    </w:p>
    <w:p w:rsidR="006420B2" w:rsidRPr="007C25F7" w:rsidRDefault="006420B2" w:rsidP="006420B2">
      <w:pPr>
        <w:pStyle w:val="11"/>
        <w:tabs>
          <w:tab w:val="left" w:pos="1080"/>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фиксировать по ходу урока и в конце его удовлетворённость/ неудовлетворённость своей работой на уроке, объективно относиться к своим успехам и неуспехам;</w:t>
      </w:r>
    </w:p>
    <w:p w:rsidR="006420B2" w:rsidRPr="007C25F7" w:rsidRDefault="006420B2" w:rsidP="006420B2">
      <w:pPr>
        <w:pStyle w:val="11"/>
        <w:tabs>
          <w:tab w:val="left" w:pos="1080"/>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420B2" w:rsidRPr="007C25F7" w:rsidRDefault="006420B2" w:rsidP="006420B2">
      <w:pPr>
        <w:pStyle w:val="11"/>
        <w:ind w:left="0"/>
        <w:rPr>
          <w:rFonts w:ascii="Times New Roman" w:hAnsi="Times New Roman"/>
          <w:b/>
          <w:sz w:val="24"/>
          <w:szCs w:val="24"/>
        </w:rPr>
      </w:pPr>
      <w:r w:rsidRPr="007C25F7">
        <w:rPr>
          <w:rFonts w:ascii="Times New Roman" w:hAnsi="Times New Roman"/>
          <w:b/>
          <w:sz w:val="24"/>
          <w:szCs w:val="24"/>
        </w:rPr>
        <w:t>Познавательные</w:t>
      </w:r>
    </w:p>
    <w:p w:rsidR="006420B2" w:rsidRPr="007C25F7" w:rsidRDefault="006420B2" w:rsidP="006420B2">
      <w:pPr>
        <w:pStyle w:val="11"/>
        <w:ind w:left="0"/>
        <w:rPr>
          <w:rFonts w:ascii="Times New Roman" w:hAnsi="Times New Roman"/>
          <w:b/>
          <w:iCs/>
          <w:sz w:val="24"/>
          <w:szCs w:val="24"/>
        </w:rPr>
      </w:pPr>
      <w:r w:rsidRPr="007C25F7">
        <w:rPr>
          <w:rFonts w:ascii="Times New Roman" w:hAnsi="Times New Roman"/>
          <w:iCs/>
          <w:sz w:val="24"/>
          <w:szCs w:val="24"/>
        </w:rPr>
        <w:t>Обучающийся научится</w:t>
      </w:r>
      <w:r w:rsidRPr="007C25F7">
        <w:rPr>
          <w:rFonts w:ascii="Times New Roman" w:hAnsi="Times New Roman"/>
          <w:b/>
          <w:iCs/>
          <w:sz w:val="24"/>
          <w:szCs w:val="24"/>
        </w:rPr>
        <w:t>:</w:t>
      </w:r>
    </w:p>
    <w:p w:rsidR="006420B2" w:rsidRPr="007C25F7" w:rsidRDefault="006420B2" w:rsidP="006420B2">
      <w:pPr>
        <w:pStyle w:val="11"/>
        <w:tabs>
          <w:tab w:val="left" w:pos="5130"/>
        </w:tabs>
        <w:ind w:left="0"/>
        <w:rPr>
          <w:rFonts w:ascii="Times New Roman" w:hAnsi="Times New Roman"/>
          <w:bCs/>
          <w:iCs/>
          <w:sz w:val="24"/>
          <w:szCs w:val="24"/>
        </w:rPr>
      </w:pPr>
      <w:r>
        <w:rPr>
          <w:rFonts w:ascii="Times New Roman" w:hAnsi="Times New Roman"/>
          <w:bCs/>
          <w:iCs/>
          <w:sz w:val="24"/>
          <w:szCs w:val="24"/>
        </w:rPr>
        <w:t xml:space="preserve">- </w:t>
      </w:r>
      <w:r w:rsidRPr="007C25F7">
        <w:rPr>
          <w:rFonts w:ascii="Times New Roman" w:hAnsi="Times New Roman"/>
          <w:bCs/>
          <w:iCs/>
          <w:sz w:val="24"/>
          <w:szCs w:val="24"/>
        </w:rPr>
        <w:t>понимать, толковать и организовывать свою деятельность в соответствии с условными знаками и символами, используемыми в учебнике и других образовательных ресурсах для передачи информации;</w:t>
      </w:r>
    </w:p>
    <w:p w:rsidR="006420B2" w:rsidRPr="007C25F7" w:rsidRDefault="006420B2" w:rsidP="006420B2">
      <w:pPr>
        <w:pStyle w:val="11"/>
        <w:shd w:val="clear" w:color="auto" w:fill="FFFFFF"/>
        <w:tabs>
          <w:tab w:val="left" w:pos="284"/>
        </w:tabs>
        <w:autoSpaceDE w:val="0"/>
        <w:autoSpaceDN w:val="0"/>
        <w:adjustRightInd w:val="0"/>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осуществлять поиск необходимой информации из различных источников (библиотека, Интернет и пр.) для выполнения учебных заданий; </w:t>
      </w:r>
    </w:p>
    <w:p w:rsidR="006420B2" w:rsidRPr="007C25F7" w:rsidRDefault="006420B2" w:rsidP="006420B2">
      <w:pPr>
        <w:pStyle w:val="11"/>
        <w:tabs>
          <w:tab w:val="left" w:pos="5130"/>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выделять существенную информацию из текстов и литературы разных типов и видов (художественных и познавательных);</w:t>
      </w:r>
    </w:p>
    <w:p w:rsidR="006420B2" w:rsidRPr="007C25F7" w:rsidRDefault="006420B2" w:rsidP="006420B2">
      <w:pPr>
        <w:pStyle w:val="11"/>
        <w:tabs>
          <w:tab w:val="left" w:pos="5130"/>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использовать знаково-символические средства, в том числе модели и схемы для решения учебных задач;</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понимать содержание текста, интерпретировать смысл, фиксировать прочитанную информацию в виде таблиц, схем, рисунков, моделей и пр.;</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осуществлять анализ объектов с выделением существенных и несущественных признаков;</w:t>
      </w:r>
    </w:p>
    <w:p w:rsidR="006420B2" w:rsidRPr="007C25F7" w:rsidRDefault="006420B2" w:rsidP="006420B2">
      <w:pPr>
        <w:pStyle w:val="11"/>
        <w:shd w:val="clear" w:color="auto" w:fill="FFFFFF"/>
        <w:tabs>
          <w:tab w:val="left" w:pos="284"/>
        </w:tabs>
        <w:autoSpaceDE w:val="0"/>
        <w:autoSpaceDN w:val="0"/>
        <w:adjustRightInd w:val="0"/>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осуществлять сравнение и классификацию по заданным критериям;</w:t>
      </w:r>
    </w:p>
    <w:p w:rsidR="006420B2" w:rsidRPr="007C25F7" w:rsidRDefault="006420B2" w:rsidP="006420B2">
      <w:pPr>
        <w:pStyle w:val="11"/>
        <w:shd w:val="clear" w:color="auto" w:fill="FFFFFF"/>
        <w:tabs>
          <w:tab w:val="left" w:pos="284"/>
        </w:tabs>
        <w:autoSpaceDE w:val="0"/>
        <w:autoSpaceDN w:val="0"/>
        <w:adjustRightInd w:val="0"/>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устанавливать причинно-следственные связи;</w:t>
      </w:r>
    </w:p>
    <w:p w:rsidR="006420B2" w:rsidRPr="007C25F7" w:rsidRDefault="006420B2" w:rsidP="006420B2">
      <w:pPr>
        <w:pStyle w:val="11"/>
        <w:shd w:val="clear" w:color="auto" w:fill="FFFFFF"/>
        <w:tabs>
          <w:tab w:val="left" w:pos="284"/>
        </w:tabs>
        <w:autoSpaceDE w:val="0"/>
        <w:autoSpaceDN w:val="0"/>
        <w:adjustRightInd w:val="0"/>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строить рассуждения об объекте, его строении, свойствах и связях; </w:t>
      </w:r>
    </w:p>
    <w:p w:rsidR="006420B2" w:rsidRPr="007C25F7" w:rsidRDefault="006420B2" w:rsidP="006420B2">
      <w:pPr>
        <w:pStyle w:val="11"/>
        <w:shd w:val="clear" w:color="auto" w:fill="FFFFFF"/>
        <w:tabs>
          <w:tab w:val="left" w:pos="284"/>
        </w:tabs>
        <w:autoSpaceDE w:val="0"/>
        <w:autoSpaceDN w:val="0"/>
        <w:adjustRightInd w:val="0"/>
        <w:ind w:left="0"/>
        <w:rPr>
          <w:rFonts w:ascii="Times New Roman" w:hAnsi="Times New Roman"/>
          <w:sz w:val="24"/>
          <w:szCs w:val="24"/>
        </w:rPr>
      </w:pPr>
      <w:r>
        <w:rPr>
          <w:rFonts w:ascii="Times New Roman" w:hAnsi="Times New Roman"/>
          <w:bCs/>
          <w:iCs/>
          <w:sz w:val="24"/>
          <w:szCs w:val="24"/>
        </w:rPr>
        <w:t xml:space="preserve">- </w:t>
      </w:r>
      <w:r w:rsidRPr="007C25F7">
        <w:rPr>
          <w:rFonts w:ascii="Times New Roman" w:hAnsi="Times New Roman"/>
          <w:bCs/>
          <w:iCs/>
          <w:sz w:val="24"/>
          <w:szCs w:val="24"/>
        </w:rPr>
        <w:t>строить доказательство своей точки зрения по теме урока в соответствии с возрастными нормами</w:t>
      </w:r>
    </w:p>
    <w:p w:rsidR="006420B2" w:rsidRPr="006420B2" w:rsidRDefault="006420B2" w:rsidP="006420B2">
      <w:pPr>
        <w:tabs>
          <w:tab w:val="left" w:pos="284"/>
        </w:tabs>
        <w:rPr>
          <w:b/>
          <w:lang w:val="ru-RU"/>
        </w:rPr>
      </w:pPr>
      <w:r w:rsidRPr="006420B2">
        <w:rPr>
          <w:b/>
          <w:lang w:val="ru-RU"/>
        </w:rPr>
        <w:t>Коммуникативные</w:t>
      </w:r>
    </w:p>
    <w:p w:rsidR="006420B2" w:rsidRPr="006420B2" w:rsidRDefault="006420B2" w:rsidP="006420B2">
      <w:pPr>
        <w:rPr>
          <w:iCs/>
          <w:lang w:val="ru-RU"/>
        </w:rPr>
      </w:pPr>
      <w:r w:rsidRPr="006420B2">
        <w:rPr>
          <w:iCs/>
          <w:lang w:val="ru-RU"/>
        </w:rPr>
        <w:t>Обучающийся научится:</w:t>
      </w:r>
    </w:p>
    <w:p w:rsidR="006420B2" w:rsidRPr="007C25F7" w:rsidRDefault="006420B2" w:rsidP="006420B2">
      <w:pPr>
        <w:pStyle w:val="11"/>
        <w:ind w:left="0"/>
        <w:rPr>
          <w:rFonts w:ascii="Times New Roman" w:hAnsi="Times New Roman"/>
          <w:sz w:val="24"/>
          <w:szCs w:val="24"/>
        </w:rPr>
      </w:pPr>
      <w:r>
        <w:rPr>
          <w:rFonts w:ascii="Times New Roman" w:hAnsi="Times New Roman"/>
          <w:bCs/>
          <w:iCs/>
          <w:sz w:val="24"/>
          <w:szCs w:val="24"/>
        </w:rPr>
        <w:t xml:space="preserve">- </w:t>
      </w:r>
      <w:r w:rsidRPr="007C25F7">
        <w:rPr>
          <w:rFonts w:ascii="Times New Roman" w:hAnsi="Times New Roman"/>
          <w:bCs/>
          <w:iCs/>
          <w:sz w:val="24"/>
          <w:szCs w:val="24"/>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r w:rsidRPr="007C25F7">
        <w:rPr>
          <w:rFonts w:ascii="Times New Roman" w:hAnsi="Times New Roman"/>
          <w:sz w:val="24"/>
          <w:szCs w:val="24"/>
        </w:rPr>
        <w:t>;</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формулировать ответы на вопросы;</w:t>
      </w:r>
    </w:p>
    <w:p w:rsidR="006420B2" w:rsidRPr="007C25F7" w:rsidRDefault="006420B2" w:rsidP="006420B2">
      <w:pPr>
        <w:pStyle w:val="11"/>
        <w:ind w:left="0"/>
        <w:rPr>
          <w:rFonts w:ascii="Times New Roman" w:hAnsi="Times New Roman"/>
          <w:bCs/>
          <w:iCs/>
          <w:sz w:val="24"/>
          <w:szCs w:val="24"/>
        </w:rPr>
      </w:pPr>
      <w:r>
        <w:rPr>
          <w:rFonts w:ascii="Times New Roman" w:hAnsi="Times New Roman"/>
          <w:bCs/>
          <w:iCs/>
          <w:sz w:val="24"/>
          <w:szCs w:val="24"/>
        </w:rPr>
        <w:t xml:space="preserve">- </w:t>
      </w:r>
      <w:r w:rsidRPr="007C25F7">
        <w:rPr>
          <w:rFonts w:ascii="Times New Roman" w:hAnsi="Times New Roman"/>
          <w:bCs/>
          <w:iCs/>
          <w:sz w:val="24"/>
          <w:szCs w:val="24"/>
        </w:rPr>
        <w:t>слушать партнёра по общению (деятельности), не перебивать, не обрывать на полуслове, вникать в смысл того, о чём говорит собеседник;</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6420B2" w:rsidRPr="007C25F7" w:rsidRDefault="006420B2" w:rsidP="006420B2">
      <w:pPr>
        <w:pStyle w:val="11"/>
        <w:shd w:val="clear" w:color="auto" w:fill="FFFFFF"/>
        <w:tabs>
          <w:tab w:val="left" w:pos="284"/>
        </w:tabs>
        <w:autoSpaceDE w:val="0"/>
        <w:autoSpaceDN w:val="0"/>
        <w:adjustRightInd w:val="0"/>
        <w:ind w:left="0"/>
        <w:rPr>
          <w:rFonts w:ascii="Times New Roman" w:hAnsi="Times New Roman"/>
          <w:b/>
          <w:sz w:val="24"/>
          <w:szCs w:val="24"/>
        </w:rPr>
      </w:pPr>
      <w:r>
        <w:rPr>
          <w:rFonts w:ascii="Times New Roman" w:hAnsi="Times New Roman"/>
          <w:sz w:val="24"/>
          <w:szCs w:val="24"/>
        </w:rPr>
        <w:t xml:space="preserve">- </w:t>
      </w:r>
      <w:r w:rsidRPr="007C25F7">
        <w:rPr>
          <w:rFonts w:ascii="Times New Roman" w:hAnsi="Times New Roman"/>
          <w:sz w:val="24"/>
          <w:szCs w:val="24"/>
        </w:rPr>
        <w:t>формулировать собственное мнение и позицию в устной и письменной форме;</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аргументировать свою позицию;</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понимать различные позиции других людей, отличные от собственной  и ориентироваться на позицию партнера в общении;</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признавать свои ошибки, озвучивать их;</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у</w:t>
      </w:r>
      <w:r w:rsidRPr="007C25F7">
        <w:rPr>
          <w:rFonts w:ascii="Times New Roman" w:hAnsi="Times New Roman"/>
          <w:sz w:val="24"/>
          <w:szCs w:val="24"/>
        </w:rPr>
        <w:t>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понимать и принимать задачу совместной работы, распределять роли при выполнении заданий;</w:t>
      </w:r>
    </w:p>
    <w:p w:rsidR="006420B2" w:rsidRPr="007C25F7" w:rsidRDefault="006420B2" w:rsidP="006420B2">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строить монологическое высказывание, владеть диалогической формой речи (с учётом возрастных особенностей, норм);  </w:t>
      </w:r>
    </w:p>
    <w:p w:rsidR="006420B2" w:rsidRPr="007C25F7" w:rsidRDefault="006420B2" w:rsidP="006420B2">
      <w:pPr>
        <w:pStyle w:val="11"/>
        <w:shd w:val="clear" w:color="auto" w:fill="FFFFFF"/>
        <w:tabs>
          <w:tab w:val="left" w:pos="284"/>
        </w:tabs>
        <w:autoSpaceDE w:val="0"/>
        <w:autoSpaceDN w:val="0"/>
        <w:adjustRightInd w:val="0"/>
        <w:ind w:left="0"/>
        <w:rPr>
          <w:rFonts w:ascii="Times New Roman" w:hAnsi="Times New Roman"/>
          <w:b/>
          <w:sz w:val="24"/>
          <w:szCs w:val="24"/>
        </w:rPr>
      </w:pPr>
      <w:r>
        <w:rPr>
          <w:rFonts w:ascii="Times New Roman" w:hAnsi="Times New Roman"/>
          <w:sz w:val="24"/>
          <w:szCs w:val="24"/>
        </w:rPr>
        <w:t xml:space="preserve">- </w:t>
      </w:r>
      <w:r w:rsidRPr="007C25F7">
        <w:rPr>
          <w:rFonts w:ascii="Times New Roman" w:hAnsi="Times New Roman"/>
          <w:sz w:val="24"/>
          <w:szCs w:val="24"/>
        </w:rPr>
        <w:t>готовить сообщения, выполнять проекты по теме;</w:t>
      </w:r>
    </w:p>
    <w:p w:rsidR="006420B2" w:rsidRPr="007C25F7" w:rsidRDefault="006420B2" w:rsidP="006420B2">
      <w:pPr>
        <w:pStyle w:val="11"/>
        <w:shd w:val="clear" w:color="auto" w:fill="FFFFFF"/>
        <w:tabs>
          <w:tab w:val="left" w:pos="284"/>
        </w:tabs>
        <w:autoSpaceDE w:val="0"/>
        <w:autoSpaceDN w:val="0"/>
        <w:adjustRightInd w:val="0"/>
        <w:ind w:left="0"/>
        <w:rPr>
          <w:rFonts w:ascii="Times New Roman" w:hAnsi="Times New Roman"/>
          <w:b/>
          <w:sz w:val="24"/>
          <w:szCs w:val="24"/>
        </w:rPr>
      </w:pPr>
      <w:r>
        <w:rPr>
          <w:rFonts w:ascii="Times New Roman" w:hAnsi="Times New Roman"/>
          <w:sz w:val="24"/>
          <w:szCs w:val="24"/>
        </w:rPr>
        <w:t xml:space="preserve">- </w:t>
      </w:r>
      <w:r w:rsidRPr="007C25F7">
        <w:rPr>
          <w:rFonts w:ascii="Times New Roman" w:hAnsi="Times New Roman"/>
          <w:sz w:val="24"/>
          <w:szCs w:val="24"/>
        </w:rPr>
        <w:t>составлять рассказ на заданную тему;</w:t>
      </w:r>
    </w:p>
    <w:p w:rsidR="006420B2" w:rsidRPr="007C25F7" w:rsidRDefault="006420B2" w:rsidP="006420B2">
      <w:pPr>
        <w:pStyle w:val="11"/>
        <w:shd w:val="clear" w:color="auto" w:fill="FFFFFF"/>
        <w:tabs>
          <w:tab w:val="left" w:pos="251"/>
          <w:tab w:val="left" w:pos="284"/>
          <w:tab w:val="left" w:pos="677"/>
        </w:tabs>
        <w:autoSpaceDE w:val="0"/>
        <w:autoSpaceDN w:val="0"/>
        <w:adjustRightInd w:val="0"/>
        <w:ind w:left="0"/>
        <w:rPr>
          <w:rFonts w:ascii="Times New Roman" w:hAnsi="Times New Roman"/>
          <w:b/>
          <w:sz w:val="24"/>
          <w:szCs w:val="24"/>
        </w:rPr>
      </w:pPr>
      <w:r>
        <w:rPr>
          <w:rFonts w:ascii="Times New Roman" w:hAnsi="Times New Roman"/>
          <w:sz w:val="24"/>
          <w:szCs w:val="24"/>
        </w:rPr>
        <w:t xml:space="preserve">- </w:t>
      </w:r>
      <w:r w:rsidRPr="007C25F7">
        <w:rPr>
          <w:rFonts w:ascii="Times New Roman" w:hAnsi="Times New Roman"/>
          <w:sz w:val="24"/>
          <w:szCs w:val="24"/>
        </w:rPr>
        <w:t>осуществлять взаимный контроль и оказывать в сотрудничестве необходимую взаимопомощь;</w:t>
      </w:r>
    </w:p>
    <w:p w:rsidR="006420B2" w:rsidRPr="007C25F7" w:rsidRDefault="006420B2" w:rsidP="006420B2">
      <w:pPr>
        <w:pStyle w:val="11"/>
        <w:shd w:val="clear" w:color="auto" w:fill="FFFFFF"/>
        <w:tabs>
          <w:tab w:val="left" w:pos="284"/>
        </w:tabs>
        <w:autoSpaceDE w:val="0"/>
        <w:autoSpaceDN w:val="0"/>
        <w:adjustRightInd w:val="0"/>
        <w:ind w:left="0"/>
        <w:rPr>
          <w:rFonts w:ascii="Times New Roman" w:hAnsi="Times New Roman"/>
          <w:b/>
          <w:sz w:val="24"/>
          <w:szCs w:val="24"/>
        </w:rPr>
      </w:pPr>
      <w:r>
        <w:rPr>
          <w:rFonts w:ascii="Times New Roman" w:hAnsi="Times New Roman"/>
          <w:sz w:val="24"/>
          <w:szCs w:val="24"/>
        </w:rPr>
        <w:t xml:space="preserve">- </w:t>
      </w:r>
      <w:r w:rsidRPr="007C25F7">
        <w:rPr>
          <w:rFonts w:ascii="Times New Roman" w:hAnsi="Times New Roman"/>
          <w:sz w:val="24"/>
          <w:szCs w:val="24"/>
        </w:rPr>
        <w:t>продуктивно разрешать конфликты на основе учета интересов и позиций всех его участников;</w:t>
      </w:r>
    </w:p>
    <w:p w:rsidR="006420B2" w:rsidRDefault="006420B2" w:rsidP="006420B2">
      <w:pPr>
        <w:pStyle w:val="11"/>
        <w:shd w:val="clear" w:color="auto" w:fill="FFFFFF"/>
        <w:tabs>
          <w:tab w:val="left" w:pos="284"/>
        </w:tabs>
        <w:autoSpaceDE w:val="0"/>
        <w:autoSpaceDN w:val="0"/>
        <w:adjustRightInd w:val="0"/>
        <w:ind w:left="0"/>
        <w:rPr>
          <w:rFonts w:ascii="Times New Roman" w:hAnsi="Times New Roman"/>
          <w:b/>
          <w:sz w:val="24"/>
          <w:szCs w:val="24"/>
        </w:rPr>
      </w:pPr>
      <w:r>
        <w:rPr>
          <w:rFonts w:ascii="Times New Roman" w:hAnsi="Times New Roman"/>
          <w:sz w:val="24"/>
          <w:szCs w:val="24"/>
        </w:rPr>
        <w:t xml:space="preserve">- </w:t>
      </w:r>
      <w:r w:rsidRPr="007C25F7">
        <w:rPr>
          <w:rFonts w:ascii="Times New Roman" w:hAnsi="Times New Roman"/>
          <w:sz w:val="24"/>
          <w:szCs w:val="24"/>
        </w:rPr>
        <w:t>строить понятные для партнёра высказывания, учитывающие, что он знает и видит, а что нет</w:t>
      </w:r>
    </w:p>
    <w:p w:rsidR="006420B2" w:rsidRPr="006420B2" w:rsidRDefault="006420B2" w:rsidP="006420B2">
      <w:pPr>
        <w:tabs>
          <w:tab w:val="left" w:pos="284"/>
        </w:tabs>
        <w:rPr>
          <w:b/>
          <w:lang w:val="ru-RU"/>
        </w:rPr>
      </w:pPr>
      <w:r w:rsidRPr="006420B2">
        <w:rPr>
          <w:b/>
          <w:lang w:val="ru-RU"/>
        </w:rPr>
        <w:t>Предметные результаты</w:t>
      </w:r>
    </w:p>
    <w:p w:rsidR="006420B2" w:rsidRPr="006420B2" w:rsidRDefault="006420B2" w:rsidP="006420B2">
      <w:pPr>
        <w:tabs>
          <w:tab w:val="left" w:pos="284"/>
        </w:tabs>
        <w:rPr>
          <w:bCs/>
          <w:iCs/>
          <w:lang w:val="ru-RU"/>
        </w:rPr>
      </w:pPr>
      <w:r w:rsidRPr="006420B2">
        <w:rPr>
          <w:bCs/>
          <w:iCs/>
          <w:lang w:val="ru-RU"/>
        </w:rPr>
        <w:t>Обучающийся научится:</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понимать особую роль России в мировой истории; рассказывать о национальных свершениях, открытиях, победах, вызывающих чувство гордости за свою страну; </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 </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называть элементы государственного устройства России, объяснять их роль в жизни страны; </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называть имя действующего Президента Российской Федерации и его полномочия как главы государства;</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понимать, в чём различия между государственным устройством современной России и государственным устройством нашей страны в другие периоды её истории;</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 примеры прав ребёнка;</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раскрывать значение государственных символов России, находить их среди государственных символов других стран;</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называть главные праздники России, объяснять их значение в жизни страны, рассказывать о традициях и праздниках народов России;</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рассказывать о мире с точки зрения астронома, географа, историка, эколога;</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проводить несложные астрономические наблюдения;</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изготавливать модели планет и созвездий;</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использовать глобус и карту мира для получения информации о Земле;</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анализировать экологические проблемы планеты и предлагать способы их решения;</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приводить примеры объектов Всемирного наследия и животных из Международной Красной книги;</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находить и показывать на физической карте России различные географические объекты, на карте природных зон России — основные природные зоны;</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объяснять, почему происходит смена природных зон в нашей стране, давать характеристику природной зоны по плану, сравнивать различные природные зоны;</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приводить примеры растений и животных разных природных зон, в том числе внесённых в Красную книгу России;</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выявлять экологические связи в разных природных зонах, изображать эти связи с помощью моделей;</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давать краткую характеристику своего края;</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давать краткую характеристику природных сообществ своего края;</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выявлять экологические связи в природных сообществах, изображать эти  связи с помощью моделей;</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оценивать своё поведение в природе, правильно вести себя в разных природных сообществах;</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рассказывать об охране природы в своём крае;</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различать отрасли растениеводства и животноводства, представленные в экономике своего края;</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приводить примеры исторических источников, различать и сравнивать источники информации о прошлом;</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соотносить дату исторического события с веком, находить место события на «ленте времени»;</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читать историческую карту;</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 </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с помощью глобуса рассказывать, как человек открывал планету Земля;</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описывать некоторые выдающиеся достижения и изобретения людей прошлого по иллюстрациям, высказывать суждения об их значении в истории человечества;</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показывать на карте границы, территорию, столицу, другие города России в разные периоды истории, места некоторых важных исторических событий;</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рассказывать по исторической карте, иллюстрациям учебника об изученных событиях истории России;</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соотносить даты и события, определять последовательность и значение некоторых важных событий в истории России;</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составлять исторические портреты выдающихся людей прошлого, высказывать суждения о них;</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описывать облик Москвы и Санкт-Петербурга в разные века, узнавать их достопримечательности;</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называть и описывать некоторые выдающиеся памятники истории и культуры России;</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находить в домашнем архиве исторические свидетельства;</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раскрывать связь современной России с её историей; </w:t>
      </w:r>
    </w:p>
    <w:p w:rsidR="006420B2" w:rsidRPr="007C25F7" w:rsidRDefault="006420B2" w:rsidP="006420B2">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w:t>
      </w:r>
    </w:p>
    <w:p w:rsidR="006420B2" w:rsidRDefault="006420B2" w:rsidP="006420B2">
      <w:pPr>
        <w:jc w:val="center"/>
        <w:rPr>
          <w:rFonts w:eastAsia="Calibri"/>
          <w:b/>
          <w:sz w:val="28"/>
          <w:lang w:val="ru-RU"/>
        </w:rPr>
      </w:pPr>
      <w:r>
        <w:rPr>
          <w:rFonts w:eastAsia="Calibri"/>
          <w:b/>
          <w:sz w:val="28"/>
          <w:lang w:val="ru-RU"/>
        </w:rPr>
        <w:t>Музыка</w:t>
      </w:r>
    </w:p>
    <w:p w:rsidR="006420B2" w:rsidRDefault="006420B2" w:rsidP="006420B2">
      <w:pPr>
        <w:rPr>
          <w:rFonts w:eastAsia="Calibri"/>
          <w:b/>
          <w:sz w:val="28"/>
          <w:lang w:val="ru-RU"/>
        </w:rPr>
      </w:pPr>
      <w:r>
        <w:rPr>
          <w:rFonts w:eastAsia="Calibri"/>
          <w:b/>
          <w:sz w:val="28"/>
          <w:lang w:val="ru-RU"/>
        </w:rPr>
        <w:t>1 класс</w:t>
      </w:r>
    </w:p>
    <w:p w:rsidR="006420B2" w:rsidRPr="006420B2" w:rsidRDefault="006420B2" w:rsidP="006420B2">
      <w:pPr>
        <w:ind w:left="180"/>
        <w:jc w:val="center"/>
        <w:outlineLvl w:val="0"/>
        <w:rPr>
          <w:b/>
          <w:bCs/>
          <w:lang w:val="ru-RU"/>
        </w:rPr>
      </w:pPr>
      <w:r w:rsidRPr="006420B2">
        <w:rPr>
          <w:b/>
          <w:bCs/>
          <w:lang w:val="ru-RU"/>
        </w:rPr>
        <w:t xml:space="preserve">Содержание  </w:t>
      </w:r>
    </w:p>
    <w:p w:rsidR="006420B2" w:rsidRPr="006420B2" w:rsidRDefault="006420B2" w:rsidP="006420B2">
      <w:pPr>
        <w:ind w:left="180"/>
        <w:jc w:val="both"/>
        <w:rPr>
          <w:lang w:val="ru-RU"/>
        </w:rPr>
      </w:pPr>
    </w:p>
    <w:p w:rsidR="006420B2" w:rsidRPr="004D6593" w:rsidRDefault="006420B2" w:rsidP="00400E9B">
      <w:pPr>
        <w:pStyle w:val="razdel"/>
        <w:jc w:val="both"/>
      </w:pPr>
      <w:r w:rsidRPr="004D6593">
        <w:rPr>
          <w:rStyle w:val="aff0"/>
        </w:rPr>
        <w:t>Раздел 1. «Музыка вокруг нас» (16ч.)</w:t>
      </w:r>
      <w:r w:rsidRPr="004D6593">
        <w:rPr>
          <w:b/>
          <w:bCs/>
        </w:rPr>
        <w:br/>
      </w:r>
      <w:r w:rsidRPr="004D6593">
        <w:rPr>
          <w:b/>
          <w:bCs/>
          <w:i/>
          <w:iCs/>
        </w:rPr>
        <w:t xml:space="preserve">Урок 1. И Муза вечная со мной! </w:t>
      </w:r>
      <w:r w:rsidRPr="004D6593">
        <w:rPr>
          <w:b/>
          <w:bCs/>
          <w:i/>
          <w:iCs/>
        </w:rPr>
        <w:br/>
      </w:r>
      <w:r w:rsidRPr="004D6593">
        <w:t xml:space="preserve">Композитор – исполнитель – слушатель. Рождение музыки как естественное проявление человеческого состояния. </w:t>
      </w:r>
      <w:r w:rsidRPr="004D6593">
        <w:br/>
        <w:t xml:space="preserve">Муза – волшебница, добрая фея, раскрывающая перед школьниками чудесный мир звуков, которыми наполнено все вокруг. Композитор – исполнитель – слушатель. </w:t>
      </w:r>
      <w:r w:rsidRPr="004D6593">
        <w:br/>
      </w:r>
      <w:r w:rsidRPr="004D6593">
        <w:rPr>
          <w:b/>
          <w:bCs/>
          <w:i/>
          <w:iCs/>
        </w:rPr>
        <w:t>Урок 2.. Хоровод муз.</w:t>
      </w:r>
      <w:r w:rsidRPr="004D6593">
        <w:br/>
        <w:t xml:space="preserve">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 </w:t>
      </w:r>
      <w:r w:rsidRPr="004D6593">
        <w:br/>
        <w:t xml:space="preserve">Музыка, которая звучит в различных жизненных ситуациях. Характерные особенности песен и танцев разных народов мира. Хоровод, хор. Хоровод - древнейший вид искусства, который есть у каждого народа. Сходство и различие русского хоровода, греческого сиртаки, молдавской хоры. </w:t>
      </w:r>
      <w:r w:rsidRPr="004D6593">
        <w:br/>
      </w:r>
      <w:r w:rsidRPr="004D6593">
        <w:rPr>
          <w:b/>
          <w:bCs/>
          <w:i/>
          <w:iCs/>
        </w:rPr>
        <w:t>Урок 3. Повсюду музыка слышна.</w:t>
      </w:r>
      <w:r w:rsidRPr="004D6593">
        <w:br/>
        <w:t xml:space="preserve">Звучание окружающей жизни, природы, настроений, чувств и характера человека. Истоки возникновения музыки. </w:t>
      </w:r>
      <w:r w:rsidRPr="004D6593">
        <w:br/>
        <w:t xml:space="preserve">Музыка и ее роль в повседневной жизни человека. Показать, что каждое жизненное обстоятельство находит отклик в музыке. Знакомство с народными песенками-попевками. Определение характера, настроения песенок, жанровой основы. Ролевая игра «Играем в композитора». </w:t>
      </w:r>
      <w:r w:rsidRPr="004D6593">
        <w:br/>
      </w:r>
      <w:r w:rsidRPr="004D6593">
        <w:rPr>
          <w:b/>
          <w:bCs/>
          <w:i/>
          <w:iCs/>
        </w:rPr>
        <w:t xml:space="preserve">Урок 4. Душа музыки - мелодия. </w:t>
      </w:r>
      <w:r w:rsidRPr="004D6593">
        <w:rPr>
          <w:b/>
          <w:bCs/>
          <w:i/>
          <w:iCs/>
        </w:rPr>
        <w:br/>
      </w:r>
      <w:r w:rsidRPr="004D6593">
        <w:t xml:space="preserve">Песня, танец, марш. Основные средства музыкальной выразительности (мелодия). </w:t>
      </w:r>
      <w:r w:rsidRPr="004D6593">
        <w:br/>
        <w:t xml:space="preserve">Песни, танцы и марши — основа многообразных жиз¬ненно-музыкальных впечатлений детей. Мелодия – главная мысль любого музыкального произведения. Выявление характерных особенностей жанров: песня, танец, марш на примере пьес из «Детского альбома» П.И.Чайковского. В марше - поступь, интонации и ритмы шага, движение. Песня- напевность, широкое дыхание, плавность линий мелодического рисунка. Танец- движение и ритм, плавность и закругленность мелодии, узнаваемый трехдольный размер в вальсе, подвижность, четкие акценты, короткие “шаги” в польке. В песне учащиеся играют на воображаемой скрипке. В марше пальчики- “солдатики” маршируют на столе, играют на воображаемом барабане. В вальсе учащиеся изображают мягкие покачивания корпуса. </w:t>
      </w:r>
      <w:r w:rsidRPr="004D6593">
        <w:br/>
      </w:r>
      <w:r w:rsidRPr="004D6593">
        <w:rPr>
          <w:b/>
          <w:bCs/>
          <w:i/>
          <w:iCs/>
        </w:rPr>
        <w:t>Урок 5. Музыка осени.</w:t>
      </w:r>
      <w:r w:rsidRPr="004D6593">
        <w:br/>
        <w:t xml:space="preserve">Интонационно-образная природа музыкального искусства. Выразительность и изобразительность в музыке. </w:t>
      </w:r>
      <w:r w:rsidRPr="004D6593">
        <w:br/>
        <w:t xml:space="preserve">Связать жизненные впечатления школьников об осени с художественными образами поэзии, рисунками художника, музыкальными произведениями П.И.Чайковского и Г.В.Свиридова, детскими песнями. Звучание музыки в окружающей жизни и внутри самого человека. Куплетная форма песен. </w:t>
      </w:r>
      <w:r w:rsidRPr="004D6593">
        <w:br/>
      </w:r>
      <w:r w:rsidRPr="004D6593">
        <w:rPr>
          <w:b/>
          <w:bCs/>
          <w:i/>
          <w:iCs/>
        </w:rPr>
        <w:t xml:space="preserve">Урок 6. Сочини мелодию. НРК. Музыка народов Крайнего Севера. </w:t>
      </w:r>
      <w:r w:rsidRPr="004D6593">
        <w:rPr>
          <w:b/>
          <w:bCs/>
          <w:i/>
          <w:iCs/>
        </w:rPr>
        <w:br/>
      </w:r>
      <w:r w:rsidRPr="004D6593">
        <w:t xml:space="preserve">Интонации музыкальные и речевые. Сходство и различие. Интонация – источник элементов музыкальной речи. Региональные музыкально – поэтические традиции. </w:t>
      </w:r>
      <w:r w:rsidRPr="004D6593">
        <w:br/>
        <w:t xml:space="preserve">Развитие темы природы в музыке. Овладение элементами алгоритма сочинения мелодии. Вокальные импровизации детей. Ролевая игра «Играем в композитора». Понятия «мелодия» и «аккомпанемент». </w:t>
      </w:r>
      <w:r w:rsidRPr="004D6593">
        <w:br/>
      </w:r>
      <w:r w:rsidRPr="004D6593">
        <w:rPr>
          <w:b/>
          <w:bCs/>
          <w:i/>
          <w:iCs/>
        </w:rPr>
        <w:t xml:space="preserve">Урок 7. «Азбука, азбука каждому нужна…». </w:t>
      </w:r>
      <w:r w:rsidRPr="004D6593">
        <w:rPr>
          <w:b/>
          <w:bCs/>
          <w:i/>
          <w:iCs/>
        </w:rPr>
        <w:br/>
      </w:r>
      <w:r w:rsidRPr="004D6593">
        <w:t xml:space="preserve">Нотная грамота как способ фиксации музыкальной речи. Элементы нотной грамоты. Система графических знаков для записи музыки. </w:t>
      </w:r>
      <w:r w:rsidRPr="004D6593">
        <w:br/>
        <w:t xml:space="preserve">Роль музыки в отражении различных явлений жизни, в том числе и школьной. Увлекательное путешествие в школьную страну и музыкальную грамоту. </w:t>
      </w:r>
      <w:r w:rsidRPr="004D6593">
        <w:br/>
      </w:r>
      <w:r w:rsidRPr="004D6593">
        <w:rPr>
          <w:b/>
          <w:bCs/>
          <w:i/>
          <w:iCs/>
        </w:rPr>
        <w:t xml:space="preserve"> Музыкальная азбука. </w:t>
      </w:r>
      <w:r w:rsidRPr="004D6593">
        <w:rPr>
          <w:b/>
          <w:bCs/>
          <w:i/>
          <w:iCs/>
        </w:rPr>
        <w:br/>
      </w:r>
      <w:r w:rsidRPr="004D6593">
        <w:t xml:space="preserve">Нотная грамота как способ фиксации музыкальной речи. Элементы нотной грамоты. Система графических знаков для записи музыки.Запись нот - знаков для обозначения музыкальных звуков. </w:t>
      </w:r>
      <w:r w:rsidRPr="004D6593">
        <w:br/>
        <w:t>Музыкальная азбука – взаимосвязь всех школьных уроков друг с другом. Роль музыки в отражении различных явлений жизни, в том числе и школьной.</w:t>
      </w:r>
      <w:r w:rsidRPr="004D6593">
        <w:br/>
        <w:t xml:space="preserve">Увлекательное путешествие в школьную страну и музыкальную грамоту. Элементы музыкальной грамоты: ноты, нотоносец, скрипичный ключ. </w:t>
      </w:r>
      <w:r w:rsidRPr="004D6593">
        <w:br/>
      </w:r>
      <w:r w:rsidRPr="004D6593">
        <w:rPr>
          <w:b/>
          <w:bCs/>
          <w:i/>
          <w:iCs/>
        </w:rPr>
        <w:t>Урок 8. Музыкальные инструменты.</w:t>
      </w:r>
      <w:r w:rsidRPr="004D6593">
        <w:t xml:space="preserve"> Музыкальные инструменты. Народные музыкальные традиции Отечества. Региональные музыкальные традиции. </w:t>
      </w:r>
      <w:r w:rsidRPr="004D6593">
        <w:br/>
        <w:t xml:space="preserve">Музыкальные инструменты русского народа – свирели, дудочки, рожок, гусли. Внешний вид, свой голос, умельцы-исполнители и мастера-изготовители народных инструментов. Знакомство с понятием «тембр». </w:t>
      </w:r>
    </w:p>
    <w:p w:rsidR="006420B2" w:rsidRPr="004D6593" w:rsidRDefault="006420B2" w:rsidP="00400E9B">
      <w:pPr>
        <w:pStyle w:val="razdel"/>
        <w:jc w:val="both"/>
        <w:rPr>
          <w:b/>
          <w:bCs/>
          <w:i/>
          <w:iCs/>
        </w:rPr>
      </w:pPr>
      <w:r w:rsidRPr="004D6593">
        <w:rPr>
          <w:b/>
          <w:bCs/>
          <w:i/>
          <w:iCs/>
        </w:rPr>
        <w:t>Урок 9.Обобщающий урок 1 четверти</w:t>
      </w:r>
      <w:r w:rsidRPr="004D6593">
        <w:rPr>
          <w:b/>
          <w:bCs/>
          <w:i/>
          <w:iCs/>
        </w:rPr>
        <w:br/>
      </w:r>
      <w:r w:rsidRPr="004D6593">
        <w:t xml:space="preserve">Игра «Угадай мелодию» на определение музыкальных произведений и композиторов, написавших эти произведения. Обобщение музыкальных впечатлений первоклассников за 1 четверть. </w:t>
      </w:r>
      <w:r w:rsidRPr="004D6593">
        <w:br/>
      </w:r>
      <w:r w:rsidRPr="004D6593">
        <w:br/>
      </w:r>
      <w:r w:rsidRPr="004D6593">
        <w:rPr>
          <w:b/>
          <w:bCs/>
          <w:i/>
          <w:iCs/>
        </w:rPr>
        <w:t xml:space="preserve">Урок 10. «Садко». Из русского былинного сказа. </w:t>
      </w:r>
      <w:r w:rsidRPr="004D6593">
        <w:rPr>
          <w:b/>
          <w:bCs/>
          <w:i/>
          <w:iCs/>
        </w:rPr>
        <w:br/>
      </w:r>
      <w:r w:rsidRPr="004D6593">
        <w:t xml:space="preserve">Наблюдение народного творчества. </w:t>
      </w:r>
      <w:r w:rsidRPr="004D6593">
        <w:br/>
        <w:t xml:space="preserve">Знакомство с народным былинным сказом “Садко”. Знакомство с жанрами музыки, их эмоционально-образным содержанием, со звучанием народного инструмента - гуслями. Знакомство с разновидностями народных песен – колыбельные, плясовые. На примере музыки Н.А. Римского-Корсакова дать понятия «композиторская музыка». </w:t>
      </w:r>
      <w:r w:rsidRPr="004D6593">
        <w:br/>
      </w:r>
      <w:r w:rsidRPr="004D6593">
        <w:rPr>
          <w:b/>
          <w:bCs/>
          <w:i/>
          <w:iCs/>
        </w:rPr>
        <w:t xml:space="preserve">Урок 11. Музыкальные инструменты. </w:t>
      </w:r>
      <w:r w:rsidRPr="004D6593">
        <w:rPr>
          <w:b/>
          <w:bCs/>
          <w:i/>
          <w:iCs/>
        </w:rPr>
        <w:br/>
      </w:r>
      <w:r w:rsidRPr="004D6593">
        <w:t xml:space="preserve">Народные музыкальные традиции Отечества. Музыкальные инструменты. Народная и профессиональная музыка. </w:t>
      </w:r>
      <w:r w:rsidRPr="004D6593">
        <w:br/>
        <w:t xml:space="preserve">Сопоставление звучания народных инструментов со звучанием профессиональных инструментов: свирель- флейта, гусли – арфа – фортепиано. </w:t>
      </w:r>
      <w:r w:rsidRPr="004D6593">
        <w:br/>
      </w:r>
      <w:r w:rsidRPr="004D6593">
        <w:rPr>
          <w:b/>
          <w:bCs/>
          <w:i/>
          <w:iCs/>
        </w:rPr>
        <w:t>Урок 12. Звучащие картины.</w:t>
      </w:r>
      <w:r w:rsidRPr="004D6593">
        <w:br/>
        <w:t xml:space="preserve">Музыкальные инструменты. Народная и профессиональная музыка. </w:t>
      </w:r>
      <w:r w:rsidRPr="004D6593">
        <w:br/>
        <w:t xml:space="preserve">Расширение художественных впечатлений учащихся, развитие их ассоциативно-образного мышления на примере репродукций известных произведений живописи, скульптуры разных эпох. Направление на воспитание у учащихся чувство стиля - на каких картинах “звучит” народная музыка, а каких - профессиональная, сочиненная композиторами. </w:t>
      </w:r>
      <w:r w:rsidRPr="004D6593">
        <w:br/>
      </w:r>
      <w:r w:rsidRPr="004D6593">
        <w:rPr>
          <w:b/>
          <w:bCs/>
          <w:i/>
          <w:iCs/>
        </w:rPr>
        <w:t xml:space="preserve">Урок 13. Разыграй песню. </w:t>
      </w:r>
      <w:r w:rsidRPr="004D6593">
        <w:rPr>
          <w:b/>
          <w:bCs/>
          <w:i/>
          <w:iCs/>
        </w:rPr>
        <w:br/>
      </w:r>
      <w:r w:rsidRPr="004D6593">
        <w:t xml:space="preserve">Многозначность музыкальной речи, выразительность и смысл. Постижение общих закономерностей музыки: развитие музыки - движение музыки. Развитие музыки в исполнении. </w:t>
      </w:r>
      <w:r w:rsidRPr="004D6593">
        <w:br/>
        <w:t xml:space="preserve">Развитие умений и навыков выразительного исполнения детьми песни Л. Книппера «Почему медведь зимой спит». Выявление этапов развития сюжетов. Подойти к осознанному делению мелодии на фразы, осмысленному исполнению фразировки. Основы понимания развития музыки. </w:t>
      </w:r>
      <w:r w:rsidRPr="004D6593">
        <w:br/>
      </w:r>
      <w:r w:rsidRPr="004D6593">
        <w:rPr>
          <w:b/>
          <w:bCs/>
          <w:i/>
          <w:iCs/>
        </w:rPr>
        <w:t xml:space="preserve">Урок 14. Пришло Рождество, начинается торжество. Урок 15.Родной обычай старины. </w:t>
      </w:r>
      <w:r w:rsidRPr="004D6593">
        <w:br/>
        <w:t xml:space="preserve">Народные музыкальные традиции Отечества. Народное музыкальное творчество разных стран мира. Духовная музыка в творчестве композиторов. Наблюдение народного творчества. </w:t>
      </w:r>
      <w:r w:rsidRPr="004D6593">
        <w:br/>
        <w:t>Введение детей в мир духовной жизни людей. Знакомство с религиозными праздниками, традициями, песнями. Знакомство с сюжетом о рождении Иисуса Христа и народными обычаями празднования церковного праздника - Рождества Христова. Осознание образов рождественских песен, народных песен-колядок.</w:t>
      </w:r>
      <w:r w:rsidRPr="004D6593">
        <w:br/>
      </w:r>
      <w:r w:rsidRPr="004D6593">
        <w:rPr>
          <w:b/>
          <w:bCs/>
          <w:i/>
          <w:iCs/>
        </w:rPr>
        <w:t>Урок 16. Добрый праздник среди зимы.</w:t>
      </w:r>
      <w:r w:rsidRPr="004D6593">
        <w:br/>
        <w:t xml:space="preserve">Обобщенное представление об основных образно-эмоциональных сферах музыки и о музыкальном жанре – балет. </w:t>
      </w:r>
      <w:r w:rsidRPr="004D6593">
        <w:br/>
        <w:t>Урок посвящен одному из самых любимых праздников детворы – Новый год. Знакомство со сказкой Т.Гофмана и музыкой балета П.И.Чайковского «Щелкунчик», который ведет детей в мир чудес, волшебства, приятных неожиданностей.</w:t>
      </w:r>
    </w:p>
    <w:p w:rsidR="006420B2" w:rsidRPr="004D6593" w:rsidRDefault="006420B2" w:rsidP="00400E9B">
      <w:pPr>
        <w:pStyle w:val="ab"/>
        <w:jc w:val="both"/>
      </w:pPr>
      <w:r w:rsidRPr="004D6593">
        <w:rPr>
          <w:rStyle w:val="aff0"/>
        </w:rPr>
        <w:t>Раздел 2.</w:t>
      </w:r>
      <w:r w:rsidRPr="004D6593">
        <w:rPr>
          <w:b/>
          <w:bCs/>
        </w:rPr>
        <w:t xml:space="preserve"> «Музыка и ты »(17ч.)</w:t>
      </w:r>
    </w:p>
    <w:p w:rsidR="006420B2" w:rsidRPr="004D6593" w:rsidRDefault="006420B2" w:rsidP="00400E9B">
      <w:pPr>
        <w:pStyle w:val="ab"/>
        <w:spacing w:before="0" w:beforeAutospacing="0" w:after="0" w:afterAutospacing="0"/>
        <w:jc w:val="both"/>
      </w:pPr>
      <w:r w:rsidRPr="004D6593">
        <w:rPr>
          <w:b/>
          <w:bCs/>
          <w:i/>
          <w:iCs/>
        </w:rPr>
        <w:t>Урок 17. Край, в котором ты живешь.</w:t>
      </w:r>
      <w:r w:rsidRPr="004D6593">
        <w:br/>
        <w:t xml:space="preserve">Сочинения отечественных композиторов о Родине. </w:t>
      </w:r>
      <w:r w:rsidRPr="004D6593">
        <w:br/>
        <w:t xml:space="preserve">Россия- Родина моя. Отношение к Родине, ее природе, людям, культуре, традициям и обычаям. Идея патриотического воспитания. Понятие “Родина” - через эмоционально-открытое, позитивно-уважительное отношение к вечным проблемам жизни и искусства. </w:t>
      </w:r>
    </w:p>
    <w:p w:rsidR="006420B2" w:rsidRPr="004D6593" w:rsidRDefault="006420B2" w:rsidP="00400E9B">
      <w:pPr>
        <w:pStyle w:val="ab"/>
        <w:spacing w:before="0" w:beforeAutospacing="0" w:after="0" w:afterAutospacing="0"/>
        <w:jc w:val="both"/>
      </w:pPr>
      <w:r w:rsidRPr="004D6593">
        <w:t xml:space="preserve">Родные места, родительский дом, восхищение красотой материнства, поклонение труженикам и защитникам родной земли. Гордость за свою родину. Музыка о родной стороне, утешающая в минуты горя и отчаяния, придававшая силы в дни испытаний и трудностей, вселявшая в сердце человека веру, надежду, любовь…Искусство,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 </w:t>
      </w:r>
      <w:r w:rsidRPr="004D6593">
        <w:br/>
      </w:r>
      <w:r w:rsidRPr="004D6593">
        <w:rPr>
          <w:b/>
          <w:bCs/>
          <w:i/>
          <w:iCs/>
        </w:rPr>
        <w:t>. Художник, поэт, композитор.</w:t>
      </w:r>
      <w:r w:rsidRPr="004D6593">
        <w:br/>
        <w:t xml:space="preserve">Звучание окружающей жизни, природы, настроений, чувств и характера человека. Рождение музыки как естественное проявление человеческого состояния. </w:t>
      </w:r>
      <w:r w:rsidRPr="004D6593">
        <w:br/>
        <w:t xml:space="preserve">Искусство, будь то музыка, литература, живопись, имеет общую основу – саму жизнь. Однако у каждого вида искусства – свой язык, свои выразительные средства для того, чтобы передать разнообразные жизненные явления, запечатлев их в ярких запоминающихся слушателям, читателям, зрителям художественных образах. Обращение к жанру пейзажа, зарисовкам природы в разных видах искусства. Музыкальные пейзажи- это трепетное отношение композиторов к увиденной, “услышанной сердцем”, очаровавшей их природе. Логическое продолжение темы взаимосвязи разных видов искусства, обращение к жанру песни как единству музыки и слова. </w:t>
      </w:r>
      <w:r w:rsidRPr="004D6593">
        <w:br/>
      </w:r>
      <w:r w:rsidRPr="004D6593">
        <w:rPr>
          <w:b/>
          <w:bCs/>
          <w:i/>
          <w:iCs/>
        </w:rPr>
        <w:t xml:space="preserve">Урок 18. Музыка утра. </w:t>
      </w:r>
      <w:r w:rsidRPr="004D6593">
        <w:rPr>
          <w:b/>
          <w:bCs/>
          <w:i/>
          <w:iCs/>
        </w:rPr>
        <w:br/>
      </w:r>
      <w:r w:rsidRPr="004D6593">
        <w:t xml:space="preserve">Интонационно – образная природа музыкального искусства. Выразительность и изобразительность в музыке. </w:t>
      </w:r>
      <w:r w:rsidRPr="004D6593">
        <w:br/>
        <w:t xml:space="preserve">Рассказ музыки о жизни природы. Значение принципа сходства и различия как ведущего в организации восприятия музыки детьми. Контраст музыкальных произведений, которые рисуют картину утра. У музыки есть удивительное свойство- без слов передавать чувства, мысли, характер человека, состояние природы. Характер музыки особенно отчетливо выявляется именно при сопоставлении пьес. Выявление особенностей мелодического рисунка, ритмичного движения, темпа, тембровых красок инструментов, гармонии, принципов развитии формы. Выражение своего впечатления от музыки к рисунку. </w:t>
      </w:r>
      <w:r w:rsidRPr="004D6593">
        <w:br/>
      </w:r>
      <w:r w:rsidRPr="004D6593">
        <w:rPr>
          <w:b/>
          <w:bCs/>
          <w:i/>
          <w:iCs/>
        </w:rPr>
        <w:t xml:space="preserve">Урок 19. Музыка вечера. </w:t>
      </w:r>
      <w:r w:rsidRPr="004D6593">
        <w:rPr>
          <w:b/>
          <w:bCs/>
          <w:i/>
          <w:iCs/>
        </w:rPr>
        <w:br/>
      </w:r>
      <w:r w:rsidRPr="004D6593">
        <w:t xml:space="preserve">Интонация как внутреннее озвученное состояние, выражение эмоций и отражение мыслей. Интонация – источник элементов музыкальной речи. </w:t>
      </w:r>
      <w:r w:rsidRPr="004D6593">
        <w:br/>
        <w:t xml:space="preserve">Вхождение в тему черезжанра - колыбельной песни. Особенности колыбельной музыки. Особенность вокальной и инструментальной музыки вечера (характер, напевность, настроение). Исполнение мелодии с помощью пластического интонирования: имитирование мелодии на воображаемой скрипке. Обозначение динамики, темпа, которые подчеркивают характер и настроение музыки. </w:t>
      </w:r>
      <w:r w:rsidRPr="004D6593">
        <w:br/>
      </w:r>
      <w:r w:rsidRPr="004D6593">
        <w:rPr>
          <w:b/>
          <w:bCs/>
          <w:i/>
          <w:iCs/>
        </w:rPr>
        <w:t>Урок 20. Музыкальные портреты.</w:t>
      </w:r>
      <w:r w:rsidRPr="004D6593">
        <w:br/>
        <w:t xml:space="preserve">Выразительность и изобразительность в музыке. Интонации музыкальные и речевые. Сходство и различие. </w:t>
      </w:r>
      <w:r w:rsidRPr="004D6593">
        <w:br/>
        <w:t xml:space="preserve">Сходство и различие музыки и разговорной речи на примере вокальной миниатюры «Болтунья» С.Прокофьева на стихи А.Барто. Интонационно-осмысленное воспроизве¬дение различных музыкальных образов. Тайна замысла композитора в названии музыкального произведения. Отношение авторов произведений поэтов и композиторов к главным героям музыкальных портретов. </w:t>
      </w:r>
      <w:r w:rsidRPr="004D6593">
        <w:br/>
      </w:r>
      <w:r w:rsidRPr="004D6593">
        <w:rPr>
          <w:b/>
          <w:bCs/>
          <w:i/>
          <w:iCs/>
        </w:rPr>
        <w:t xml:space="preserve">Урок 21. Разыграй сказку. «Баба Яга» - русская народная сказка. </w:t>
      </w:r>
      <w:r w:rsidRPr="004D6593">
        <w:br/>
        <w:t xml:space="preserve">Наблюдение народного творчества. Музыкальный и поэтический фольклор России: игры – драматизации. </w:t>
      </w:r>
      <w:r w:rsidRPr="004D6593">
        <w:br/>
        <w:t xml:space="preserve">Знакомство со сказкой и народной игрой “Баба-Яга”. Встреча с образами русского народного фольклора. </w:t>
      </w:r>
    </w:p>
    <w:p w:rsidR="006420B2" w:rsidRPr="004D6593" w:rsidRDefault="006420B2" w:rsidP="00400E9B">
      <w:pPr>
        <w:pStyle w:val="ab"/>
        <w:spacing w:before="0" w:beforeAutospacing="0" w:after="0" w:afterAutospacing="0"/>
        <w:jc w:val="both"/>
      </w:pPr>
      <w:r w:rsidRPr="004D6593">
        <w:rPr>
          <w:b/>
          <w:bCs/>
          <w:i/>
          <w:iCs/>
        </w:rPr>
        <w:t xml:space="preserve">Урок 22. Музы не молчали. </w:t>
      </w:r>
      <w:r w:rsidRPr="004D6593">
        <w:rPr>
          <w:b/>
          <w:bCs/>
          <w:i/>
          <w:iCs/>
        </w:rPr>
        <w:br/>
      </w:r>
      <w:r w:rsidRPr="004D6593">
        <w:t xml:space="preserve">Обобщенное представление исторического прошлого в музыкальных образах. Тема защиты Отечества. </w:t>
      </w:r>
      <w:r w:rsidRPr="004D6593">
        <w:br/>
        <w:t xml:space="preserve">Тема защиты Отечества. Подвиги народа в произведениях художников, поэтов, композиторов. Память и памятник - общность в родственных словах. Память о полководцах, русских воинах, солдатах, о событиях трудных дней испытаний и тревог, сохраняющихся в народных песнях, образах, созданными композиторами. Музыкальные памятники защитникам Отечества. </w:t>
      </w:r>
      <w:r w:rsidRPr="004D6593">
        <w:br/>
      </w:r>
      <w:r w:rsidRPr="004D6593">
        <w:rPr>
          <w:b/>
          <w:bCs/>
          <w:i/>
          <w:iCs/>
        </w:rPr>
        <w:t>Урок 23. Мамин праздник.</w:t>
      </w:r>
      <w:r w:rsidRPr="004D6593">
        <w:br/>
        <w:t xml:space="preserve">Интонация как внутреннее озвученное состояние, выражение эмоций и отражение мыслей. </w:t>
      </w:r>
      <w:r w:rsidRPr="004D6593">
        <w:br/>
        <w:t>Урок посвящен самому дорогому человеку - маме. Осмысление содержания построено на сопоставлении поэзии и музыки. Весеннее настроение в музыке и произведениях изобразительного искусства. Напевность, кантилена в колыбельных песнях, которые могут передать чувство покоя, нежности, доброты, ласки.</w:t>
      </w:r>
    </w:p>
    <w:p w:rsidR="006420B2" w:rsidRPr="004D6593" w:rsidRDefault="006420B2" w:rsidP="00400E9B">
      <w:pPr>
        <w:pStyle w:val="ab"/>
        <w:spacing w:before="0" w:beforeAutospacing="0" w:after="0" w:afterAutospacing="0"/>
        <w:jc w:val="both"/>
      </w:pPr>
      <w:r w:rsidRPr="004D6593">
        <w:rPr>
          <w:b/>
          <w:bCs/>
          <w:i/>
          <w:iCs/>
        </w:rPr>
        <w:t xml:space="preserve">Урок 24. Музыкальные инструменты. </w:t>
      </w:r>
      <w:r w:rsidRPr="004D6593">
        <w:rPr>
          <w:i/>
          <w:iCs/>
        </w:rPr>
        <w:t>Укаждого свой музыкальный инструмент.</w:t>
      </w:r>
      <w:r w:rsidRPr="004D6593">
        <w:rPr>
          <w:b/>
          <w:bCs/>
          <w:i/>
          <w:iCs/>
        </w:rPr>
        <w:t xml:space="preserve"> «Чудесная лютня» (по алжирской сказке).</w:t>
      </w:r>
      <w:r w:rsidRPr="004D6593">
        <w:br/>
      </w:r>
      <w:r w:rsidRPr="004D6593">
        <w:rPr>
          <w:b/>
          <w:bCs/>
          <w:i/>
          <w:iCs/>
        </w:rPr>
        <w:t xml:space="preserve">Урок 25. Звучащие картины. Обобщение музыкальных впечатлений первоклассников за 3 четверть. </w:t>
      </w:r>
    </w:p>
    <w:p w:rsidR="006420B2" w:rsidRPr="004D6593" w:rsidRDefault="006420B2" w:rsidP="006420B2">
      <w:pPr>
        <w:pStyle w:val="ab"/>
        <w:spacing w:before="0" w:beforeAutospacing="0" w:after="0" w:afterAutospacing="0"/>
        <w:rPr>
          <w:b/>
          <w:bCs/>
          <w:i/>
          <w:iCs/>
        </w:rPr>
      </w:pPr>
      <w:r w:rsidRPr="004D6593">
        <w:rPr>
          <w:b/>
          <w:bCs/>
          <w:i/>
          <w:iCs/>
        </w:rPr>
        <w:t>Урок 26.. Музыка в цирке.</w:t>
      </w:r>
    </w:p>
    <w:p w:rsidR="006420B2" w:rsidRPr="006420B2" w:rsidRDefault="006420B2" w:rsidP="006420B2">
      <w:pPr>
        <w:jc w:val="both"/>
        <w:outlineLvl w:val="0"/>
        <w:rPr>
          <w:b/>
          <w:lang w:val="ru-RU"/>
        </w:rPr>
      </w:pPr>
      <w:r w:rsidRPr="006420B2">
        <w:rPr>
          <w:i/>
          <w:lang w:val="ru-RU"/>
        </w:rPr>
        <w:t>Обобщенное представление об основных образно-эмоциональных сферах музыки и о многообразии музыкальных жанров. Песня, танец, марш и их разновидности.</w:t>
      </w:r>
    </w:p>
    <w:p w:rsidR="006420B2" w:rsidRPr="006420B2" w:rsidRDefault="006420B2" w:rsidP="006420B2">
      <w:pPr>
        <w:jc w:val="both"/>
        <w:rPr>
          <w:lang w:val="ru-RU"/>
        </w:rPr>
      </w:pPr>
      <w:r w:rsidRPr="006420B2">
        <w:rPr>
          <w:lang w:val="ru-RU"/>
        </w:rPr>
        <w:t>Своеобразие музыкального произведения в выражении чувств человека и окружаю</w:t>
      </w:r>
      <w:r w:rsidRPr="006420B2">
        <w:rPr>
          <w:lang w:val="ru-RU"/>
        </w:rPr>
        <w:softHyphen/>
        <w:t xml:space="preserve">щего его мира. Цирковое  представление  с  музыкой,  которая  создает  праздничное  настроение. Музыка,  которая  звучит   в   цирке  и помогает  артистам  выполнять  сложные  номера, а  зрителям  подсказывает  появление  тех  или  иных  действующих  лиц  циркового  представления. </w:t>
      </w:r>
    </w:p>
    <w:p w:rsidR="006420B2" w:rsidRPr="004D6593" w:rsidRDefault="006420B2" w:rsidP="006420B2">
      <w:pPr>
        <w:pStyle w:val="ab"/>
        <w:spacing w:before="0" w:beforeAutospacing="0" w:after="0" w:afterAutospacing="0"/>
        <w:rPr>
          <w:b/>
          <w:bCs/>
          <w:i/>
          <w:iCs/>
        </w:rPr>
      </w:pPr>
      <w:r w:rsidRPr="004D6593">
        <w:rPr>
          <w:b/>
          <w:bCs/>
          <w:i/>
          <w:iCs/>
        </w:rPr>
        <w:t xml:space="preserve">Урок 27. Дом, который звучит. </w:t>
      </w:r>
    </w:p>
    <w:p w:rsidR="006420B2" w:rsidRPr="006420B2" w:rsidRDefault="006420B2" w:rsidP="006420B2">
      <w:pPr>
        <w:jc w:val="both"/>
        <w:outlineLvl w:val="0"/>
        <w:rPr>
          <w:b/>
          <w:lang w:val="ru-RU"/>
        </w:rPr>
      </w:pPr>
      <w:r w:rsidRPr="006420B2">
        <w:rPr>
          <w:i/>
          <w:lang w:val="ru-RU"/>
        </w:rPr>
        <w:t>Обобщенное представление об основных образно-эмоциональных сферах музыки и о многообразии музыкальных жанров. Опера, балет. Песенность, танцевальность, маршевость.</w:t>
      </w:r>
    </w:p>
    <w:p w:rsidR="006420B2" w:rsidRPr="006420B2" w:rsidRDefault="006420B2" w:rsidP="006420B2">
      <w:pPr>
        <w:jc w:val="both"/>
        <w:rPr>
          <w:lang w:val="ru-RU"/>
        </w:rPr>
      </w:pPr>
      <w:r w:rsidRPr="006420B2">
        <w:rPr>
          <w:lang w:val="ru-RU"/>
        </w:rPr>
        <w:t>Введение первоклассников в мир музыкального театра. Путешествие в музыкальные страны, как опера и балет.  Герои  опер - поют,   герои  балета  - танцуют. Пение  и  танец  объединяет  музыка.  Сюжетами  опер  и  балетов  становятся  известные  народные  сказки. В  операх  и  балетах  “встречаются” песенная,   танцевальная  и  маршевая  музыка.</w:t>
      </w:r>
    </w:p>
    <w:p w:rsidR="006420B2" w:rsidRPr="004D6593" w:rsidRDefault="006420B2" w:rsidP="006420B2">
      <w:pPr>
        <w:pStyle w:val="ab"/>
        <w:spacing w:before="0" w:beforeAutospacing="0" w:after="0" w:afterAutospacing="0"/>
        <w:rPr>
          <w:b/>
          <w:bCs/>
          <w:i/>
          <w:iCs/>
        </w:rPr>
      </w:pPr>
      <w:r w:rsidRPr="004D6593">
        <w:rPr>
          <w:b/>
          <w:bCs/>
          <w:i/>
          <w:iCs/>
        </w:rPr>
        <w:t>Урок 28. Опера-сказка.</w:t>
      </w:r>
    </w:p>
    <w:p w:rsidR="006420B2" w:rsidRPr="006420B2" w:rsidRDefault="006420B2" w:rsidP="006420B2">
      <w:pPr>
        <w:jc w:val="both"/>
        <w:outlineLvl w:val="0"/>
        <w:rPr>
          <w:b/>
          <w:lang w:val="ru-RU"/>
        </w:rPr>
      </w:pPr>
      <w:r w:rsidRPr="006420B2">
        <w:rPr>
          <w:i/>
          <w:lang w:val="ru-RU"/>
        </w:rPr>
        <w:t>Опера.Песенность, танцевальность, маршевость. Различные виды музыки: вокальная, инструментальная; сольная, хоровая, оркестровая.</w:t>
      </w:r>
    </w:p>
    <w:p w:rsidR="006420B2" w:rsidRPr="006420B2" w:rsidRDefault="006420B2" w:rsidP="006420B2">
      <w:pPr>
        <w:jc w:val="both"/>
        <w:rPr>
          <w:b/>
          <w:lang w:val="ru-RU"/>
        </w:rPr>
      </w:pPr>
      <w:r w:rsidRPr="006420B2">
        <w:rPr>
          <w:lang w:val="ru-RU"/>
        </w:rPr>
        <w:t xml:space="preserve">Детальное  знакомство  с  хорами  из  детских  опер. Персонажи  опер  имеют  свои  яркие  музыкальные  характеристики – мелодии-темы.  Герои  опер  могут  петь по одному - </w:t>
      </w:r>
      <w:r w:rsidRPr="006420B2">
        <w:rPr>
          <w:b/>
          <w:i/>
          <w:lang w:val="ru-RU"/>
        </w:rPr>
        <w:t>солист</w:t>
      </w:r>
      <w:r w:rsidRPr="006420B2">
        <w:rPr>
          <w:lang w:val="ru-RU"/>
        </w:rPr>
        <w:t xml:space="preserve"> и  вместе </w:t>
      </w:r>
      <w:r w:rsidRPr="006420B2">
        <w:rPr>
          <w:b/>
          <w:lang w:val="ru-RU"/>
        </w:rPr>
        <w:t xml:space="preserve">– </w:t>
      </w:r>
      <w:r w:rsidRPr="006420B2">
        <w:rPr>
          <w:b/>
          <w:i/>
          <w:lang w:val="ru-RU"/>
        </w:rPr>
        <w:t>хором</w:t>
      </w:r>
      <w:r w:rsidRPr="006420B2">
        <w:rPr>
          <w:lang w:val="ru-RU"/>
        </w:rPr>
        <w:t xml:space="preserve"> в  сопровождении  фортепиано  или  оркестра. В  операх  могут  быть  эпизоды,  когда  звучит  только  инструментальная музыка.</w:t>
      </w:r>
    </w:p>
    <w:p w:rsidR="006420B2" w:rsidRPr="004D6593" w:rsidRDefault="006420B2" w:rsidP="006420B2">
      <w:pPr>
        <w:pStyle w:val="ab"/>
        <w:spacing w:before="0" w:beforeAutospacing="0" w:after="0" w:afterAutospacing="0"/>
        <w:rPr>
          <w:b/>
          <w:bCs/>
          <w:i/>
          <w:iCs/>
        </w:rPr>
      </w:pPr>
      <w:r w:rsidRPr="004D6593">
        <w:rPr>
          <w:b/>
          <w:bCs/>
          <w:i/>
          <w:iCs/>
        </w:rPr>
        <w:t>Урок 29. «Ничего на свете лучше нету». Обобщающий урок. (Урок-концерт.)</w:t>
      </w:r>
    </w:p>
    <w:p w:rsidR="006420B2" w:rsidRPr="006420B2" w:rsidRDefault="006420B2" w:rsidP="006420B2">
      <w:pPr>
        <w:jc w:val="both"/>
        <w:outlineLvl w:val="0"/>
        <w:rPr>
          <w:lang w:val="ru-RU"/>
        </w:rPr>
      </w:pPr>
      <w:r w:rsidRPr="006420B2">
        <w:rPr>
          <w:i/>
          <w:lang w:val="ru-RU"/>
        </w:rPr>
        <w:t>Музыка для детей:мультфильмы.</w:t>
      </w:r>
    </w:p>
    <w:p w:rsidR="006420B2" w:rsidRPr="006420B2" w:rsidRDefault="006420B2" w:rsidP="006420B2">
      <w:pPr>
        <w:jc w:val="both"/>
        <w:rPr>
          <w:lang w:val="ru-RU"/>
        </w:rPr>
      </w:pPr>
      <w:r w:rsidRPr="006420B2">
        <w:rPr>
          <w:lang w:val="ru-RU"/>
        </w:rPr>
        <w:t>Любимые мультфильмы  и музыка,  которая  звучит  повседневно  в  нашей жизни. Знакомство  с  композиторами-песенниками,  создающими  музыкальные  образы.</w:t>
      </w:r>
    </w:p>
    <w:p w:rsidR="006420B2" w:rsidRPr="006420B2" w:rsidRDefault="006420B2" w:rsidP="006420B2">
      <w:pPr>
        <w:jc w:val="both"/>
        <w:rPr>
          <w:b/>
          <w:bCs/>
          <w:i/>
          <w:iCs/>
          <w:lang w:val="ru-RU"/>
        </w:rPr>
      </w:pPr>
      <w:r w:rsidRPr="006420B2">
        <w:rPr>
          <w:b/>
          <w:bCs/>
          <w:lang w:val="ru-RU"/>
        </w:rPr>
        <w:t>Урок 30.</w:t>
      </w:r>
      <w:r w:rsidRPr="006420B2">
        <w:rPr>
          <w:lang w:val="ru-RU"/>
        </w:rPr>
        <w:t xml:space="preserve"> Афиша. Проект «Афиша» </w:t>
      </w:r>
      <w:r w:rsidRPr="006420B2">
        <w:rPr>
          <w:b/>
          <w:bCs/>
          <w:lang w:val="ru-RU"/>
        </w:rPr>
        <w:t>Урок 31.</w:t>
      </w:r>
      <w:r w:rsidRPr="006420B2">
        <w:rPr>
          <w:lang w:val="ru-RU"/>
        </w:rPr>
        <w:t>Программа</w:t>
      </w:r>
    </w:p>
    <w:p w:rsidR="006420B2" w:rsidRPr="006420B2" w:rsidRDefault="006420B2" w:rsidP="006420B2">
      <w:pPr>
        <w:jc w:val="both"/>
        <w:outlineLvl w:val="0"/>
        <w:rPr>
          <w:b/>
          <w:lang w:val="ru-RU"/>
        </w:rPr>
      </w:pPr>
      <w:r w:rsidRPr="006420B2">
        <w:rPr>
          <w:lang w:val="ru-RU"/>
        </w:rPr>
        <w:t>Составление афиши и программы концерта.</w:t>
      </w:r>
    </w:p>
    <w:p w:rsidR="006420B2" w:rsidRPr="006420B2" w:rsidRDefault="006420B2" w:rsidP="006420B2">
      <w:pPr>
        <w:jc w:val="both"/>
        <w:rPr>
          <w:b/>
          <w:bCs/>
          <w:i/>
          <w:iCs/>
          <w:lang w:val="ru-RU"/>
        </w:rPr>
      </w:pPr>
      <w:r w:rsidRPr="006420B2">
        <w:rPr>
          <w:b/>
          <w:bCs/>
          <w:i/>
          <w:iCs/>
          <w:lang w:val="ru-RU"/>
        </w:rPr>
        <w:t>Урок 32.Твой музыкальный словарик</w:t>
      </w:r>
    </w:p>
    <w:p w:rsidR="006420B2" w:rsidRPr="006420B2" w:rsidRDefault="006420B2" w:rsidP="006420B2">
      <w:pPr>
        <w:jc w:val="both"/>
        <w:outlineLvl w:val="0"/>
        <w:rPr>
          <w:lang w:val="ru-RU"/>
        </w:rPr>
      </w:pPr>
      <w:r w:rsidRPr="006420B2">
        <w:rPr>
          <w:b/>
          <w:bCs/>
          <w:i/>
          <w:iCs/>
          <w:lang w:val="ru-RU"/>
        </w:rPr>
        <w:t>Урок 33</w:t>
      </w:r>
      <w:r w:rsidRPr="006420B2">
        <w:rPr>
          <w:b/>
          <w:bCs/>
          <w:lang w:val="ru-RU"/>
        </w:rPr>
        <w:t xml:space="preserve">. </w:t>
      </w:r>
      <w:r w:rsidRPr="006420B2">
        <w:rPr>
          <w:b/>
          <w:bCs/>
          <w:i/>
          <w:iCs/>
          <w:lang w:val="ru-RU"/>
        </w:rPr>
        <w:t xml:space="preserve">Обобщающий урок по теме «Музыка и ты». (Урок-концерт.) </w:t>
      </w:r>
      <w:r w:rsidRPr="006420B2">
        <w:rPr>
          <w:lang w:val="ru-RU"/>
        </w:rPr>
        <w:t>Игровые песни, с ярко выраженным танцевальным характером. Звучание народных музыкальных инструментов.Обобщение музыкальных впечатлений первоклассников за 4 четверть и год.</w:t>
      </w:r>
    </w:p>
    <w:p w:rsidR="006420B2" w:rsidRPr="006420B2" w:rsidRDefault="006420B2" w:rsidP="006420B2">
      <w:pPr>
        <w:jc w:val="both"/>
        <w:outlineLvl w:val="0"/>
        <w:rPr>
          <w:i/>
          <w:lang w:val="ru-RU"/>
        </w:rPr>
      </w:pPr>
      <w:r w:rsidRPr="006420B2">
        <w:rPr>
          <w:lang w:val="ru-RU"/>
        </w:rPr>
        <w:t>Исполнение  выученных  песен в течение  всего  года.</w:t>
      </w:r>
    </w:p>
    <w:p w:rsidR="006420B2" w:rsidRPr="004D6593" w:rsidRDefault="006420B2" w:rsidP="006420B2">
      <w:pPr>
        <w:pStyle w:val="ab"/>
        <w:spacing w:before="0" w:beforeAutospacing="0" w:after="0" w:afterAutospacing="0"/>
      </w:pPr>
    </w:p>
    <w:p w:rsidR="006420B2" w:rsidRDefault="006420B2" w:rsidP="006420B2">
      <w:pPr>
        <w:jc w:val="center"/>
        <w:rPr>
          <w:b/>
          <w:bCs/>
          <w:iCs/>
        </w:rPr>
      </w:pPr>
      <w:r w:rsidRPr="00D233EA">
        <w:rPr>
          <w:b/>
          <w:bCs/>
          <w:iCs/>
        </w:rPr>
        <w:t>Учебно-тематический план</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3"/>
        <w:gridCol w:w="3209"/>
        <w:gridCol w:w="1701"/>
        <w:gridCol w:w="3969"/>
      </w:tblGrid>
      <w:tr w:rsidR="006420B2" w:rsidRPr="00D233EA" w:rsidTr="006420B2">
        <w:trPr>
          <w:trHeight w:val="285"/>
        </w:trPr>
        <w:tc>
          <w:tcPr>
            <w:tcW w:w="443" w:type="dxa"/>
            <w:vMerge w:val="restart"/>
          </w:tcPr>
          <w:p w:rsidR="006420B2" w:rsidRPr="00D233EA" w:rsidRDefault="006420B2" w:rsidP="006420B2">
            <w:pPr>
              <w:jc w:val="both"/>
            </w:pPr>
            <w:r w:rsidRPr="00D233EA">
              <w:t>№</w:t>
            </w:r>
          </w:p>
        </w:tc>
        <w:tc>
          <w:tcPr>
            <w:tcW w:w="3209" w:type="dxa"/>
            <w:vMerge w:val="restart"/>
          </w:tcPr>
          <w:p w:rsidR="006420B2" w:rsidRPr="00D233EA" w:rsidRDefault="006420B2" w:rsidP="006420B2">
            <w:pPr>
              <w:jc w:val="both"/>
            </w:pPr>
            <w:r w:rsidRPr="00D233EA">
              <w:t>Наименование разделов и тем</w:t>
            </w:r>
          </w:p>
        </w:tc>
        <w:tc>
          <w:tcPr>
            <w:tcW w:w="1701" w:type="dxa"/>
            <w:vMerge w:val="restart"/>
          </w:tcPr>
          <w:p w:rsidR="006420B2" w:rsidRPr="00D233EA" w:rsidRDefault="006420B2" w:rsidP="006420B2">
            <w:pPr>
              <w:jc w:val="both"/>
            </w:pPr>
            <w:r w:rsidRPr="00D233EA">
              <w:t>Всего часов</w:t>
            </w:r>
          </w:p>
        </w:tc>
        <w:tc>
          <w:tcPr>
            <w:tcW w:w="3969" w:type="dxa"/>
            <w:tcBorders>
              <w:left w:val="single" w:sz="4" w:space="0" w:color="auto"/>
              <w:bottom w:val="single" w:sz="4" w:space="0" w:color="auto"/>
            </w:tcBorders>
          </w:tcPr>
          <w:p w:rsidR="006420B2" w:rsidRPr="00D233EA" w:rsidRDefault="006420B2" w:rsidP="006420B2">
            <w:pPr>
              <w:jc w:val="center"/>
            </w:pPr>
            <w:r w:rsidRPr="00D233EA">
              <w:t>В том числе на:</w:t>
            </w:r>
          </w:p>
        </w:tc>
      </w:tr>
      <w:tr w:rsidR="006420B2" w:rsidRPr="00D233EA" w:rsidTr="006420B2">
        <w:trPr>
          <w:trHeight w:val="240"/>
        </w:trPr>
        <w:tc>
          <w:tcPr>
            <w:tcW w:w="443" w:type="dxa"/>
            <w:vMerge/>
          </w:tcPr>
          <w:p w:rsidR="006420B2" w:rsidRPr="00D233EA" w:rsidRDefault="006420B2" w:rsidP="006420B2">
            <w:pPr>
              <w:jc w:val="both"/>
            </w:pPr>
          </w:p>
        </w:tc>
        <w:tc>
          <w:tcPr>
            <w:tcW w:w="3209" w:type="dxa"/>
            <w:vMerge/>
          </w:tcPr>
          <w:p w:rsidR="006420B2" w:rsidRPr="00D233EA" w:rsidRDefault="006420B2" w:rsidP="006420B2">
            <w:pPr>
              <w:jc w:val="both"/>
            </w:pPr>
          </w:p>
        </w:tc>
        <w:tc>
          <w:tcPr>
            <w:tcW w:w="1701" w:type="dxa"/>
            <w:vMerge/>
          </w:tcPr>
          <w:p w:rsidR="006420B2" w:rsidRPr="00D233EA" w:rsidRDefault="006420B2" w:rsidP="006420B2">
            <w:pPr>
              <w:jc w:val="both"/>
            </w:pPr>
          </w:p>
        </w:tc>
        <w:tc>
          <w:tcPr>
            <w:tcW w:w="3969" w:type="dxa"/>
            <w:tcBorders>
              <w:top w:val="single" w:sz="4" w:space="0" w:color="auto"/>
              <w:left w:val="single" w:sz="4" w:space="0" w:color="auto"/>
            </w:tcBorders>
          </w:tcPr>
          <w:p w:rsidR="006420B2" w:rsidRPr="00D233EA" w:rsidRDefault="006420B2" w:rsidP="006420B2">
            <w:pPr>
              <w:jc w:val="both"/>
            </w:pPr>
            <w:r w:rsidRPr="00D233EA">
              <w:t>Итоговая работа</w:t>
            </w:r>
          </w:p>
        </w:tc>
      </w:tr>
      <w:tr w:rsidR="006420B2" w:rsidRPr="00D233EA" w:rsidTr="006420B2">
        <w:tc>
          <w:tcPr>
            <w:tcW w:w="443" w:type="dxa"/>
          </w:tcPr>
          <w:p w:rsidR="006420B2" w:rsidRPr="00D233EA" w:rsidRDefault="006420B2" w:rsidP="006420B2">
            <w:pPr>
              <w:jc w:val="center"/>
            </w:pPr>
            <w:r w:rsidRPr="00D233EA">
              <w:t>1</w:t>
            </w:r>
          </w:p>
        </w:tc>
        <w:tc>
          <w:tcPr>
            <w:tcW w:w="3209" w:type="dxa"/>
          </w:tcPr>
          <w:p w:rsidR="006420B2" w:rsidRPr="00D233EA" w:rsidRDefault="006420B2" w:rsidP="006420B2">
            <w:pPr>
              <w:jc w:val="center"/>
            </w:pPr>
            <w:r w:rsidRPr="004D6593">
              <w:rPr>
                <w:rStyle w:val="aff0"/>
              </w:rPr>
              <w:t xml:space="preserve"> «Музыка вокруг нас» </w:t>
            </w:r>
          </w:p>
        </w:tc>
        <w:tc>
          <w:tcPr>
            <w:tcW w:w="1701" w:type="dxa"/>
          </w:tcPr>
          <w:p w:rsidR="006420B2" w:rsidRPr="00D233EA" w:rsidRDefault="006420B2" w:rsidP="006420B2">
            <w:pPr>
              <w:jc w:val="center"/>
            </w:pPr>
            <w:r>
              <w:rPr>
                <w:rStyle w:val="aff0"/>
              </w:rPr>
              <w:t>16ч</w:t>
            </w:r>
          </w:p>
        </w:tc>
        <w:tc>
          <w:tcPr>
            <w:tcW w:w="3969" w:type="dxa"/>
            <w:vMerge w:val="restart"/>
            <w:tcBorders>
              <w:left w:val="single" w:sz="4" w:space="0" w:color="auto"/>
            </w:tcBorders>
          </w:tcPr>
          <w:p w:rsidR="006420B2" w:rsidRPr="00D233EA" w:rsidRDefault="006420B2" w:rsidP="006420B2">
            <w:pPr>
              <w:jc w:val="center"/>
            </w:pPr>
            <w:r w:rsidRPr="00D233EA">
              <w:t>1</w:t>
            </w:r>
          </w:p>
        </w:tc>
      </w:tr>
      <w:tr w:rsidR="006420B2" w:rsidRPr="00D233EA" w:rsidTr="006420B2">
        <w:tc>
          <w:tcPr>
            <w:tcW w:w="443" w:type="dxa"/>
          </w:tcPr>
          <w:p w:rsidR="006420B2" w:rsidRPr="00D233EA" w:rsidRDefault="006420B2" w:rsidP="006420B2">
            <w:pPr>
              <w:jc w:val="center"/>
            </w:pPr>
            <w:r w:rsidRPr="00D233EA">
              <w:t>2</w:t>
            </w:r>
          </w:p>
        </w:tc>
        <w:tc>
          <w:tcPr>
            <w:tcW w:w="3209" w:type="dxa"/>
          </w:tcPr>
          <w:p w:rsidR="006420B2" w:rsidRPr="00D233EA" w:rsidRDefault="006420B2" w:rsidP="006420B2">
            <w:pPr>
              <w:pStyle w:val="ab"/>
              <w:jc w:val="center"/>
            </w:pPr>
            <w:r w:rsidRPr="004D6593">
              <w:rPr>
                <w:b/>
                <w:bCs/>
              </w:rPr>
              <w:t xml:space="preserve"> «Музыка и ты »</w:t>
            </w:r>
          </w:p>
        </w:tc>
        <w:tc>
          <w:tcPr>
            <w:tcW w:w="1701" w:type="dxa"/>
          </w:tcPr>
          <w:p w:rsidR="006420B2" w:rsidRPr="00D233EA" w:rsidRDefault="006420B2" w:rsidP="006420B2">
            <w:pPr>
              <w:jc w:val="center"/>
            </w:pPr>
            <w:r>
              <w:rPr>
                <w:b/>
                <w:bCs/>
              </w:rPr>
              <w:t>16ч</w:t>
            </w:r>
          </w:p>
        </w:tc>
        <w:tc>
          <w:tcPr>
            <w:tcW w:w="3969" w:type="dxa"/>
            <w:vMerge/>
            <w:tcBorders>
              <w:left w:val="single" w:sz="4" w:space="0" w:color="auto"/>
            </w:tcBorders>
          </w:tcPr>
          <w:p w:rsidR="006420B2" w:rsidRPr="00D233EA" w:rsidRDefault="006420B2" w:rsidP="006420B2">
            <w:pPr>
              <w:jc w:val="center"/>
            </w:pPr>
          </w:p>
        </w:tc>
      </w:tr>
      <w:tr w:rsidR="006420B2" w:rsidRPr="00D233EA" w:rsidTr="006420B2">
        <w:tc>
          <w:tcPr>
            <w:tcW w:w="443" w:type="dxa"/>
          </w:tcPr>
          <w:p w:rsidR="006420B2" w:rsidRPr="00D233EA" w:rsidRDefault="006420B2" w:rsidP="006420B2">
            <w:pPr>
              <w:jc w:val="center"/>
            </w:pPr>
          </w:p>
        </w:tc>
        <w:tc>
          <w:tcPr>
            <w:tcW w:w="3209" w:type="dxa"/>
          </w:tcPr>
          <w:p w:rsidR="006420B2" w:rsidRPr="004D6593" w:rsidRDefault="006420B2" w:rsidP="006420B2">
            <w:pPr>
              <w:pStyle w:val="ab"/>
              <w:jc w:val="center"/>
              <w:rPr>
                <w:b/>
                <w:bCs/>
              </w:rPr>
            </w:pPr>
            <w:r>
              <w:rPr>
                <w:b/>
                <w:bCs/>
              </w:rPr>
              <w:t>Итого часов</w:t>
            </w:r>
          </w:p>
        </w:tc>
        <w:tc>
          <w:tcPr>
            <w:tcW w:w="1701" w:type="dxa"/>
          </w:tcPr>
          <w:p w:rsidR="006420B2" w:rsidRDefault="006420B2" w:rsidP="006420B2">
            <w:pPr>
              <w:jc w:val="center"/>
              <w:rPr>
                <w:b/>
                <w:bCs/>
              </w:rPr>
            </w:pPr>
            <w:r>
              <w:rPr>
                <w:b/>
                <w:bCs/>
              </w:rPr>
              <w:t>33ч</w:t>
            </w:r>
          </w:p>
        </w:tc>
        <w:tc>
          <w:tcPr>
            <w:tcW w:w="3969" w:type="dxa"/>
            <w:tcBorders>
              <w:left w:val="single" w:sz="4" w:space="0" w:color="auto"/>
            </w:tcBorders>
          </w:tcPr>
          <w:p w:rsidR="006420B2" w:rsidRPr="00D233EA" w:rsidRDefault="006420B2" w:rsidP="006420B2">
            <w:pPr>
              <w:jc w:val="center"/>
            </w:pPr>
          </w:p>
        </w:tc>
      </w:tr>
    </w:tbl>
    <w:p w:rsidR="006420B2" w:rsidRDefault="006420B2" w:rsidP="006420B2">
      <w:pPr>
        <w:rPr>
          <w:b/>
          <w:bCs/>
          <w:iCs/>
        </w:rPr>
      </w:pPr>
      <w:r>
        <w:rPr>
          <w:b/>
          <w:bCs/>
          <w:iCs/>
        </w:rPr>
        <w:br/>
      </w:r>
    </w:p>
    <w:p w:rsidR="006420B2" w:rsidRPr="00D233EA" w:rsidRDefault="006420B2" w:rsidP="006420B2">
      <w:pPr>
        <w:jc w:val="center"/>
        <w:rPr>
          <w:b/>
          <w:bCs/>
          <w:iCs/>
        </w:rPr>
      </w:pPr>
    </w:p>
    <w:p w:rsidR="006420B2" w:rsidRPr="004D6593" w:rsidRDefault="006420B2" w:rsidP="006420B2">
      <w:pPr>
        <w:jc w:val="center"/>
        <w:rPr>
          <w:b/>
          <w:bCs/>
        </w:rPr>
      </w:pPr>
    </w:p>
    <w:p w:rsidR="006420B2" w:rsidRPr="007541FB" w:rsidRDefault="006420B2" w:rsidP="006420B2">
      <w:pPr>
        <w:jc w:val="both"/>
        <w:rPr>
          <w:lang w:val="ru-RU"/>
        </w:rPr>
        <w:sectPr w:rsidR="006420B2" w:rsidRPr="007541FB" w:rsidSect="006420B2">
          <w:footerReference w:type="even" r:id="rId13"/>
          <w:footerReference w:type="default" r:id="rId14"/>
          <w:pgSz w:w="11906" w:h="16838"/>
          <w:pgMar w:top="539" w:right="1418" w:bottom="360" w:left="1418" w:header="708" w:footer="708" w:gutter="0"/>
          <w:cols w:space="708"/>
          <w:titlePg/>
          <w:docGrid w:linePitch="360"/>
        </w:sectPr>
      </w:pPr>
    </w:p>
    <w:p w:rsidR="006420B2" w:rsidRPr="00480553" w:rsidRDefault="006420B2" w:rsidP="007541FB">
      <w:pPr>
        <w:rPr>
          <w:b/>
          <w:bCs/>
          <w:sz w:val="22"/>
          <w:szCs w:val="22"/>
        </w:rPr>
      </w:pPr>
      <w:r w:rsidRPr="00480553">
        <w:rPr>
          <w:b/>
          <w:bCs/>
          <w:sz w:val="22"/>
          <w:szCs w:val="22"/>
        </w:rPr>
        <w:t xml:space="preserve">КАЛЕНДАРНО - ТЕМАТИЧЕСКОЕ ПЛАНИРОВАНИЕ </w:t>
      </w:r>
    </w:p>
    <w:p w:rsidR="006420B2" w:rsidRPr="004D6593" w:rsidRDefault="006420B2" w:rsidP="006420B2">
      <w:pPr>
        <w:ind w:firstLine="708"/>
        <w:jc w:val="center"/>
        <w:rPr>
          <w:b/>
          <w:bCs/>
        </w:rPr>
      </w:pPr>
    </w:p>
    <w:tbl>
      <w:tblPr>
        <w:tblpPr w:leftFromText="180" w:rightFromText="180" w:vertAnchor="text" w:horzAnchor="margin" w:tblpXSpec="center" w:tblpY="109"/>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09"/>
        <w:gridCol w:w="2409"/>
        <w:gridCol w:w="851"/>
        <w:gridCol w:w="850"/>
        <w:gridCol w:w="5529"/>
      </w:tblGrid>
      <w:tr w:rsidR="007541FB" w:rsidRPr="006420B2" w:rsidTr="007541FB">
        <w:trPr>
          <w:trHeight w:val="444"/>
        </w:trPr>
        <w:tc>
          <w:tcPr>
            <w:tcW w:w="567" w:type="dxa"/>
          </w:tcPr>
          <w:p w:rsidR="007541FB" w:rsidRPr="00480553" w:rsidRDefault="007541FB" w:rsidP="007541FB">
            <w:pPr>
              <w:jc w:val="center"/>
              <w:rPr>
                <w:b/>
                <w:bCs/>
                <w:sz w:val="22"/>
                <w:szCs w:val="22"/>
              </w:rPr>
            </w:pPr>
            <w:r>
              <w:rPr>
                <w:b/>
                <w:bCs/>
                <w:sz w:val="22"/>
                <w:szCs w:val="22"/>
              </w:rPr>
              <w:t xml:space="preserve">Раздел </w:t>
            </w:r>
          </w:p>
        </w:tc>
        <w:tc>
          <w:tcPr>
            <w:tcW w:w="709" w:type="dxa"/>
          </w:tcPr>
          <w:p w:rsidR="007541FB" w:rsidRPr="00480553" w:rsidRDefault="007541FB" w:rsidP="007541FB">
            <w:pPr>
              <w:jc w:val="center"/>
              <w:rPr>
                <w:b/>
                <w:bCs/>
              </w:rPr>
            </w:pPr>
            <w:r>
              <w:rPr>
                <w:b/>
                <w:bCs/>
                <w:sz w:val="22"/>
                <w:szCs w:val="22"/>
              </w:rPr>
              <w:t>№</w:t>
            </w:r>
          </w:p>
        </w:tc>
        <w:tc>
          <w:tcPr>
            <w:tcW w:w="2409" w:type="dxa"/>
          </w:tcPr>
          <w:p w:rsidR="007541FB" w:rsidRPr="00480553" w:rsidRDefault="007541FB" w:rsidP="007541FB">
            <w:pPr>
              <w:jc w:val="center"/>
              <w:rPr>
                <w:b/>
                <w:bCs/>
              </w:rPr>
            </w:pPr>
            <w:r w:rsidRPr="00480553">
              <w:rPr>
                <w:b/>
                <w:bCs/>
                <w:sz w:val="22"/>
                <w:szCs w:val="22"/>
              </w:rPr>
              <w:t>Тема урока</w:t>
            </w:r>
          </w:p>
        </w:tc>
        <w:tc>
          <w:tcPr>
            <w:tcW w:w="851" w:type="dxa"/>
          </w:tcPr>
          <w:p w:rsidR="007541FB" w:rsidRDefault="007541FB" w:rsidP="007541FB">
            <w:pPr>
              <w:rPr>
                <w:b/>
                <w:bCs/>
                <w:sz w:val="22"/>
                <w:szCs w:val="22"/>
              </w:rPr>
            </w:pPr>
            <w:r>
              <w:rPr>
                <w:b/>
                <w:bCs/>
                <w:sz w:val="22"/>
                <w:szCs w:val="22"/>
              </w:rPr>
              <w:t>Кол. ч</w:t>
            </w:r>
          </w:p>
        </w:tc>
        <w:tc>
          <w:tcPr>
            <w:tcW w:w="850" w:type="dxa"/>
          </w:tcPr>
          <w:p w:rsidR="007541FB" w:rsidRDefault="007541FB" w:rsidP="007541FB">
            <w:pPr>
              <w:rPr>
                <w:b/>
                <w:bCs/>
                <w:sz w:val="22"/>
                <w:szCs w:val="22"/>
              </w:rPr>
            </w:pPr>
            <w:r>
              <w:rPr>
                <w:b/>
                <w:bCs/>
                <w:sz w:val="22"/>
                <w:szCs w:val="22"/>
              </w:rPr>
              <w:t xml:space="preserve">Дата </w:t>
            </w:r>
          </w:p>
        </w:tc>
        <w:tc>
          <w:tcPr>
            <w:tcW w:w="5529" w:type="dxa"/>
          </w:tcPr>
          <w:p w:rsidR="007541FB" w:rsidRPr="006420B2" w:rsidRDefault="007541FB" w:rsidP="007541FB">
            <w:pPr>
              <w:rPr>
                <w:lang w:val="ru-RU"/>
              </w:rPr>
            </w:pPr>
            <w:r w:rsidRPr="006420B2">
              <w:rPr>
                <w:b/>
                <w:bCs/>
                <w:sz w:val="22"/>
                <w:szCs w:val="22"/>
                <w:lang w:val="ru-RU"/>
              </w:rPr>
              <w:t>Элементы содержания(для детей с ОВЗ)</w:t>
            </w:r>
          </w:p>
        </w:tc>
      </w:tr>
      <w:tr w:rsidR="007541FB" w:rsidRPr="006420B2" w:rsidTr="007541FB">
        <w:trPr>
          <w:trHeight w:val="838"/>
        </w:trPr>
        <w:tc>
          <w:tcPr>
            <w:tcW w:w="567" w:type="dxa"/>
          </w:tcPr>
          <w:p w:rsidR="007541FB" w:rsidRPr="00480553" w:rsidRDefault="007541FB" w:rsidP="007541FB">
            <w:pPr>
              <w:jc w:val="both"/>
              <w:rPr>
                <w:sz w:val="22"/>
                <w:szCs w:val="22"/>
              </w:rPr>
            </w:pPr>
            <w:r>
              <w:rPr>
                <w:sz w:val="22"/>
                <w:szCs w:val="22"/>
              </w:rPr>
              <w:t>1</w:t>
            </w:r>
          </w:p>
        </w:tc>
        <w:tc>
          <w:tcPr>
            <w:tcW w:w="709" w:type="dxa"/>
          </w:tcPr>
          <w:p w:rsidR="007541FB" w:rsidRPr="00480553" w:rsidRDefault="007541FB" w:rsidP="007541FB">
            <w:pPr>
              <w:jc w:val="both"/>
            </w:pPr>
            <w:r w:rsidRPr="00480553">
              <w:rPr>
                <w:sz w:val="22"/>
                <w:szCs w:val="22"/>
              </w:rPr>
              <w:t>1</w:t>
            </w:r>
          </w:p>
        </w:tc>
        <w:tc>
          <w:tcPr>
            <w:tcW w:w="2409" w:type="dxa"/>
          </w:tcPr>
          <w:p w:rsidR="007541FB" w:rsidRPr="006420B2" w:rsidRDefault="007541FB" w:rsidP="007541FB">
            <w:pPr>
              <w:rPr>
                <w:b/>
                <w:bCs/>
                <w:lang w:val="ru-RU"/>
              </w:rPr>
            </w:pPr>
            <w:r w:rsidRPr="006420B2">
              <w:rPr>
                <w:sz w:val="22"/>
                <w:szCs w:val="22"/>
                <w:lang w:val="ru-RU"/>
              </w:rPr>
              <w:t xml:space="preserve">«И Муза вечная со мной!» </w:t>
            </w:r>
          </w:p>
        </w:tc>
        <w:tc>
          <w:tcPr>
            <w:tcW w:w="851" w:type="dxa"/>
          </w:tcPr>
          <w:p w:rsidR="007541FB" w:rsidRPr="00480553" w:rsidRDefault="007541FB" w:rsidP="007541FB">
            <w:pPr>
              <w:jc w:val="both"/>
              <w:rPr>
                <w:sz w:val="22"/>
                <w:szCs w:val="22"/>
              </w:rPr>
            </w:pPr>
            <w:r>
              <w:rPr>
                <w:sz w:val="22"/>
                <w:szCs w:val="22"/>
              </w:rPr>
              <w:t>1</w:t>
            </w:r>
          </w:p>
        </w:tc>
        <w:tc>
          <w:tcPr>
            <w:tcW w:w="850" w:type="dxa"/>
          </w:tcPr>
          <w:p w:rsidR="007541FB" w:rsidRPr="00480553" w:rsidRDefault="007541FB" w:rsidP="007541FB">
            <w:pPr>
              <w:jc w:val="both"/>
              <w:rPr>
                <w:sz w:val="22"/>
                <w:szCs w:val="22"/>
              </w:rPr>
            </w:pPr>
          </w:p>
        </w:tc>
        <w:tc>
          <w:tcPr>
            <w:tcW w:w="5529" w:type="dxa"/>
          </w:tcPr>
          <w:p w:rsidR="007541FB" w:rsidRPr="006420B2" w:rsidRDefault="007541FB" w:rsidP="007541FB">
            <w:pPr>
              <w:jc w:val="both"/>
              <w:rPr>
                <w:lang w:val="ru-RU"/>
              </w:rPr>
            </w:pPr>
            <w:r w:rsidRPr="006420B2">
              <w:rPr>
                <w:sz w:val="22"/>
                <w:szCs w:val="22"/>
                <w:lang w:val="ru-RU"/>
              </w:rPr>
              <w:t xml:space="preserve">Слушание  музыки на примере произведения </w:t>
            </w:r>
            <w:r w:rsidRPr="006420B2">
              <w:rPr>
                <w:spacing w:val="-2"/>
                <w:sz w:val="22"/>
                <w:szCs w:val="22"/>
                <w:lang w:val="ru-RU"/>
              </w:rPr>
              <w:t>П. И. Чайковского «Щелкун</w:t>
            </w:r>
            <w:r w:rsidRPr="006420B2">
              <w:rPr>
                <w:spacing w:val="-2"/>
                <w:sz w:val="22"/>
                <w:szCs w:val="22"/>
                <w:lang w:val="ru-RU"/>
              </w:rPr>
              <w:softHyphen/>
            </w:r>
            <w:r w:rsidRPr="006420B2">
              <w:rPr>
                <w:sz w:val="22"/>
                <w:szCs w:val="22"/>
                <w:lang w:val="ru-RU"/>
              </w:rPr>
              <w:t>чик» (фрагменты); размыш</w:t>
            </w:r>
            <w:r w:rsidRPr="006420B2">
              <w:rPr>
                <w:sz w:val="22"/>
                <w:szCs w:val="22"/>
                <w:lang w:val="ru-RU"/>
              </w:rPr>
              <w:softHyphen/>
              <w:t>лять об истоках возникнове</w:t>
            </w:r>
            <w:r w:rsidRPr="006420B2">
              <w:rPr>
                <w:sz w:val="22"/>
                <w:szCs w:val="22"/>
                <w:lang w:val="ru-RU"/>
              </w:rPr>
              <w:softHyphen/>
            </w:r>
            <w:r w:rsidRPr="006420B2">
              <w:rPr>
                <w:spacing w:val="-2"/>
                <w:sz w:val="22"/>
                <w:szCs w:val="22"/>
                <w:lang w:val="ru-RU"/>
              </w:rPr>
              <w:t xml:space="preserve">ния музыкального искусства; </w:t>
            </w:r>
            <w:r w:rsidRPr="006420B2">
              <w:rPr>
                <w:spacing w:val="-1"/>
                <w:sz w:val="22"/>
                <w:szCs w:val="22"/>
                <w:lang w:val="ru-RU"/>
              </w:rPr>
              <w:t xml:space="preserve">правилам поведения и пения </w:t>
            </w:r>
            <w:r w:rsidRPr="006420B2">
              <w:rPr>
                <w:sz w:val="22"/>
                <w:szCs w:val="22"/>
                <w:lang w:val="ru-RU"/>
              </w:rPr>
              <w:t>на уроке; наблюдать за му</w:t>
            </w:r>
            <w:r w:rsidRPr="006420B2">
              <w:rPr>
                <w:sz w:val="22"/>
                <w:szCs w:val="22"/>
                <w:lang w:val="ru-RU"/>
              </w:rPr>
              <w:softHyphen/>
              <w:t xml:space="preserve">зыкой в жизни человека и звучанием природы. </w:t>
            </w:r>
          </w:p>
        </w:tc>
      </w:tr>
      <w:tr w:rsidR="007541FB" w:rsidRPr="006420B2" w:rsidTr="007541FB">
        <w:trPr>
          <w:trHeight w:val="759"/>
        </w:trPr>
        <w:tc>
          <w:tcPr>
            <w:tcW w:w="567" w:type="dxa"/>
            <w:tcBorders>
              <w:bottom w:val="single" w:sz="4" w:space="0" w:color="auto"/>
            </w:tcBorders>
          </w:tcPr>
          <w:p w:rsidR="007541FB" w:rsidRPr="00480553" w:rsidRDefault="007541FB" w:rsidP="007541FB">
            <w:pPr>
              <w:jc w:val="both"/>
              <w:rPr>
                <w:sz w:val="22"/>
                <w:szCs w:val="22"/>
              </w:rPr>
            </w:pPr>
            <w:r>
              <w:rPr>
                <w:sz w:val="22"/>
                <w:szCs w:val="22"/>
              </w:rPr>
              <w:t>1</w:t>
            </w:r>
          </w:p>
        </w:tc>
        <w:tc>
          <w:tcPr>
            <w:tcW w:w="709" w:type="dxa"/>
            <w:tcBorders>
              <w:bottom w:val="single" w:sz="4" w:space="0" w:color="auto"/>
            </w:tcBorders>
          </w:tcPr>
          <w:p w:rsidR="007541FB" w:rsidRPr="00480553" w:rsidRDefault="007541FB" w:rsidP="007541FB">
            <w:pPr>
              <w:jc w:val="both"/>
            </w:pPr>
            <w:r w:rsidRPr="00480553">
              <w:rPr>
                <w:sz w:val="22"/>
                <w:szCs w:val="22"/>
              </w:rPr>
              <w:t>2</w:t>
            </w:r>
          </w:p>
        </w:tc>
        <w:tc>
          <w:tcPr>
            <w:tcW w:w="2409" w:type="dxa"/>
            <w:tcBorders>
              <w:bottom w:val="single" w:sz="4" w:space="0" w:color="auto"/>
            </w:tcBorders>
          </w:tcPr>
          <w:p w:rsidR="007541FB" w:rsidRPr="006420B2" w:rsidRDefault="007541FB" w:rsidP="007541FB">
            <w:pPr>
              <w:rPr>
                <w:b/>
                <w:bCs/>
                <w:lang w:val="ru-RU"/>
              </w:rPr>
            </w:pPr>
            <w:r w:rsidRPr="006420B2">
              <w:rPr>
                <w:sz w:val="22"/>
                <w:szCs w:val="22"/>
                <w:lang w:val="ru-RU"/>
              </w:rPr>
              <w:t xml:space="preserve">Хоровод муз. Песни и танцы разных народов мира. </w:t>
            </w:r>
          </w:p>
        </w:tc>
        <w:tc>
          <w:tcPr>
            <w:tcW w:w="851" w:type="dxa"/>
            <w:tcBorders>
              <w:bottom w:val="single" w:sz="4" w:space="0" w:color="auto"/>
            </w:tcBorders>
          </w:tcPr>
          <w:p w:rsidR="007541FB" w:rsidRDefault="007541FB" w:rsidP="007541FB">
            <w:pPr>
              <w:jc w:val="both"/>
              <w:rPr>
                <w:sz w:val="22"/>
                <w:szCs w:val="22"/>
              </w:rPr>
            </w:pPr>
            <w:r>
              <w:rPr>
                <w:sz w:val="22"/>
                <w:szCs w:val="22"/>
              </w:rPr>
              <w:t>1</w:t>
            </w:r>
          </w:p>
        </w:tc>
        <w:tc>
          <w:tcPr>
            <w:tcW w:w="850" w:type="dxa"/>
            <w:tcBorders>
              <w:bottom w:val="single" w:sz="4" w:space="0" w:color="auto"/>
            </w:tcBorders>
          </w:tcPr>
          <w:p w:rsidR="007541FB" w:rsidRDefault="007541FB" w:rsidP="007541FB">
            <w:pPr>
              <w:jc w:val="both"/>
              <w:rPr>
                <w:sz w:val="22"/>
                <w:szCs w:val="22"/>
              </w:rPr>
            </w:pPr>
          </w:p>
        </w:tc>
        <w:tc>
          <w:tcPr>
            <w:tcW w:w="5529" w:type="dxa"/>
            <w:tcBorders>
              <w:bottom w:val="single" w:sz="4" w:space="0" w:color="auto"/>
            </w:tcBorders>
          </w:tcPr>
          <w:p w:rsidR="007541FB" w:rsidRPr="006420B2" w:rsidRDefault="007541FB" w:rsidP="007541FB">
            <w:pPr>
              <w:jc w:val="both"/>
              <w:rPr>
                <w:spacing w:val="-2"/>
                <w:lang w:val="ru-RU"/>
              </w:rPr>
            </w:pPr>
            <w:r w:rsidRPr="006420B2">
              <w:rPr>
                <w:sz w:val="22"/>
                <w:szCs w:val="22"/>
                <w:lang w:val="ru-RU"/>
              </w:rPr>
              <w:t xml:space="preserve">Водить  хороводы </w:t>
            </w:r>
            <w:r w:rsidRPr="006420B2">
              <w:rPr>
                <w:spacing w:val="-2"/>
                <w:sz w:val="22"/>
                <w:szCs w:val="22"/>
                <w:lang w:val="ru-RU"/>
              </w:rPr>
              <w:t>и исполнять хороводные пес</w:t>
            </w:r>
            <w:r w:rsidRPr="006420B2">
              <w:rPr>
                <w:spacing w:val="-2"/>
                <w:sz w:val="22"/>
                <w:szCs w:val="22"/>
                <w:lang w:val="ru-RU"/>
              </w:rPr>
              <w:softHyphen/>
            </w:r>
            <w:r w:rsidRPr="006420B2">
              <w:rPr>
                <w:sz w:val="22"/>
                <w:szCs w:val="22"/>
                <w:lang w:val="ru-RU"/>
              </w:rPr>
              <w:t>ни; использовать музыкаль</w:t>
            </w:r>
            <w:r w:rsidRPr="006420B2">
              <w:rPr>
                <w:sz w:val="22"/>
                <w:szCs w:val="22"/>
                <w:lang w:val="ru-RU"/>
              </w:rPr>
              <w:softHyphen/>
              <w:t>ную речь как способ обще</w:t>
            </w:r>
            <w:r w:rsidRPr="006420B2">
              <w:rPr>
                <w:sz w:val="22"/>
                <w:szCs w:val="22"/>
                <w:lang w:val="ru-RU"/>
              </w:rPr>
              <w:softHyphen/>
            </w:r>
            <w:r w:rsidRPr="006420B2">
              <w:rPr>
                <w:spacing w:val="-2"/>
                <w:sz w:val="22"/>
                <w:szCs w:val="22"/>
                <w:lang w:val="ru-RU"/>
              </w:rPr>
              <w:t>ния между людьми и переда</w:t>
            </w:r>
            <w:r w:rsidRPr="006420B2">
              <w:rPr>
                <w:spacing w:val="-2"/>
                <w:sz w:val="22"/>
                <w:szCs w:val="22"/>
                <w:lang w:val="ru-RU"/>
              </w:rPr>
              <w:softHyphen/>
            </w:r>
            <w:r w:rsidRPr="006420B2">
              <w:rPr>
                <w:spacing w:val="-1"/>
                <w:sz w:val="22"/>
                <w:szCs w:val="22"/>
                <w:lang w:val="ru-RU"/>
              </w:rPr>
              <w:t xml:space="preserve">чи информации, выраженной </w:t>
            </w:r>
            <w:r w:rsidRPr="006420B2">
              <w:rPr>
                <w:sz w:val="22"/>
                <w:szCs w:val="22"/>
                <w:lang w:val="ru-RU"/>
              </w:rPr>
              <w:t xml:space="preserve">в звуках; сравнивать танцы </w:t>
            </w:r>
            <w:r w:rsidRPr="006420B2">
              <w:rPr>
                <w:spacing w:val="-2"/>
                <w:sz w:val="22"/>
                <w:szCs w:val="22"/>
                <w:lang w:val="ru-RU"/>
              </w:rPr>
              <w:t>разных народов между собой</w:t>
            </w:r>
          </w:p>
        </w:tc>
      </w:tr>
      <w:tr w:rsidR="007541FB" w:rsidRPr="006420B2" w:rsidTr="007541FB">
        <w:trPr>
          <w:trHeight w:val="385"/>
        </w:trPr>
        <w:tc>
          <w:tcPr>
            <w:tcW w:w="567" w:type="dxa"/>
          </w:tcPr>
          <w:p w:rsidR="007541FB" w:rsidRPr="00480553" w:rsidRDefault="007541FB" w:rsidP="007541FB">
            <w:pPr>
              <w:jc w:val="both"/>
              <w:rPr>
                <w:sz w:val="22"/>
                <w:szCs w:val="22"/>
              </w:rPr>
            </w:pPr>
            <w:r>
              <w:rPr>
                <w:sz w:val="22"/>
                <w:szCs w:val="22"/>
              </w:rPr>
              <w:t>1</w:t>
            </w:r>
          </w:p>
        </w:tc>
        <w:tc>
          <w:tcPr>
            <w:tcW w:w="709" w:type="dxa"/>
          </w:tcPr>
          <w:p w:rsidR="007541FB" w:rsidRPr="00480553" w:rsidRDefault="007541FB" w:rsidP="007541FB">
            <w:pPr>
              <w:jc w:val="both"/>
            </w:pPr>
            <w:r w:rsidRPr="00480553">
              <w:rPr>
                <w:sz w:val="22"/>
                <w:szCs w:val="22"/>
              </w:rPr>
              <w:t>3</w:t>
            </w:r>
          </w:p>
        </w:tc>
        <w:tc>
          <w:tcPr>
            <w:tcW w:w="2409" w:type="dxa"/>
          </w:tcPr>
          <w:p w:rsidR="007541FB" w:rsidRPr="006420B2" w:rsidRDefault="007541FB" w:rsidP="007541FB">
            <w:pPr>
              <w:rPr>
                <w:b/>
                <w:bCs/>
                <w:lang w:val="ru-RU"/>
              </w:rPr>
            </w:pPr>
            <w:r w:rsidRPr="006420B2">
              <w:rPr>
                <w:sz w:val="22"/>
                <w:szCs w:val="22"/>
                <w:lang w:val="ru-RU"/>
              </w:rPr>
              <w:t xml:space="preserve">Повсюду музыка слышна.  Сочинение попевок. </w:t>
            </w:r>
          </w:p>
        </w:tc>
        <w:tc>
          <w:tcPr>
            <w:tcW w:w="851" w:type="dxa"/>
          </w:tcPr>
          <w:p w:rsidR="007541FB" w:rsidRPr="00480553" w:rsidRDefault="007541FB" w:rsidP="007541FB">
            <w:pPr>
              <w:jc w:val="both"/>
              <w:rPr>
                <w:sz w:val="22"/>
                <w:szCs w:val="22"/>
              </w:rPr>
            </w:pPr>
            <w:r>
              <w:rPr>
                <w:sz w:val="22"/>
                <w:szCs w:val="22"/>
              </w:rPr>
              <w:t>1</w:t>
            </w:r>
          </w:p>
        </w:tc>
        <w:tc>
          <w:tcPr>
            <w:tcW w:w="850" w:type="dxa"/>
          </w:tcPr>
          <w:p w:rsidR="007541FB" w:rsidRPr="00480553" w:rsidRDefault="007541FB" w:rsidP="007541FB">
            <w:pPr>
              <w:jc w:val="both"/>
              <w:rPr>
                <w:sz w:val="22"/>
                <w:szCs w:val="22"/>
              </w:rPr>
            </w:pPr>
          </w:p>
        </w:tc>
        <w:tc>
          <w:tcPr>
            <w:tcW w:w="5529" w:type="dxa"/>
          </w:tcPr>
          <w:p w:rsidR="007541FB" w:rsidRPr="006420B2" w:rsidRDefault="007541FB" w:rsidP="007541FB">
            <w:pPr>
              <w:jc w:val="both"/>
              <w:rPr>
                <w:spacing w:val="-2"/>
                <w:lang w:val="ru-RU"/>
              </w:rPr>
            </w:pPr>
            <w:r w:rsidRPr="006420B2">
              <w:rPr>
                <w:sz w:val="22"/>
                <w:szCs w:val="22"/>
                <w:lang w:val="ru-RU"/>
              </w:rPr>
              <w:t>Сочинять  песенки-попевки; определять ха</w:t>
            </w:r>
            <w:r w:rsidRPr="006420B2">
              <w:rPr>
                <w:sz w:val="22"/>
                <w:szCs w:val="22"/>
                <w:lang w:val="ru-RU"/>
              </w:rPr>
              <w:softHyphen/>
              <w:t>рактер, настроение, жанро</w:t>
            </w:r>
            <w:r w:rsidRPr="006420B2">
              <w:rPr>
                <w:sz w:val="22"/>
                <w:szCs w:val="22"/>
                <w:lang w:val="ru-RU"/>
              </w:rPr>
              <w:softHyphen/>
              <w:t xml:space="preserve">вую основу песен-попевок; </w:t>
            </w:r>
            <w:r w:rsidRPr="006420B2">
              <w:rPr>
                <w:spacing w:val="-2"/>
                <w:sz w:val="22"/>
                <w:szCs w:val="22"/>
                <w:lang w:val="ru-RU"/>
              </w:rPr>
              <w:t>принимать участие в элемен</w:t>
            </w:r>
            <w:r w:rsidRPr="006420B2">
              <w:rPr>
                <w:spacing w:val="-2"/>
                <w:sz w:val="22"/>
                <w:szCs w:val="22"/>
                <w:lang w:val="ru-RU"/>
              </w:rPr>
              <w:softHyphen/>
            </w:r>
            <w:r w:rsidRPr="006420B2">
              <w:rPr>
                <w:sz w:val="22"/>
                <w:szCs w:val="22"/>
                <w:lang w:val="ru-RU"/>
              </w:rPr>
              <w:t>тарной импровизации и ис</w:t>
            </w:r>
            <w:r w:rsidRPr="006420B2">
              <w:rPr>
                <w:sz w:val="22"/>
                <w:szCs w:val="22"/>
                <w:lang w:val="ru-RU"/>
              </w:rPr>
              <w:softHyphen/>
            </w:r>
            <w:r w:rsidRPr="006420B2">
              <w:rPr>
                <w:spacing w:val="-2"/>
                <w:sz w:val="22"/>
                <w:szCs w:val="22"/>
                <w:lang w:val="ru-RU"/>
              </w:rPr>
              <w:t>полнительской деятельности</w:t>
            </w:r>
          </w:p>
        </w:tc>
      </w:tr>
      <w:tr w:rsidR="007541FB" w:rsidRPr="006420B2" w:rsidTr="007541FB">
        <w:trPr>
          <w:trHeight w:val="403"/>
        </w:trPr>
        <w:tc>
          <w:tcPr>
            <w:tcW w:w="567" w:type="dxa"/>
          </w:tcPr>
          <w:p w:rsidR="007541FB" w:rsidRPr="00480553" w:rsidRDefault="007541FB" w:rsidP="007541FB">
            <w:pPr>
              <w:jc w:val="both"/>
              <w:rPr>
                <w:sz w:val="22"/>
                <w:szCs w:val="22"/>
              </w:rPr>
            </w:pPr>
            <w:r>
              <w:rPr>
                <w:sz w:val="22"/>
                <w:szCs w:val="22"/>
              </w:rPr>
              <w:t>1</w:t>
            </w:r>
          </w:p>
        </w:tc>
        <w:tc>
          <w:tcPr>
            <w:tcW w:w="709" w:type="dxa"/>
          </w:tcPr>
          <w:p w:rsidR="007541FB" w:rsidRPr="00480553" w:rsidRDefault="007541FB" w:rsidP="007541FB">
            <w:pPr>
              <w:jc w:val="both"/>
            </w:pPr>
            <w:r w:rsidRPr="00480553">
              <w:rPr>
                <w:sz w:val="22"/>
                <w:szCs w:val="22"/>
              </w:rPr>
              <w:t>4</w:t>
            </w:r>
          </w:p>
        </w:tc>
        <w:tc>
          <w:tcPr>
            <w:tcW w:w="2409" w:type="dxa"/>
          </w:tcPr>
          <w:p w:rsidR="007541FB" w:rsidRDefault="007541FB" w:rsidP="007541FB">
            <w:pPr>
              <w:rPr>
                <w:sz w:val="22"/>
                <w:szCs w:val="22"/>
              </w:rPr>
            </w:pPr>
            <w:r>
              <w:rPr>
                <w:sz w:val="22"/>
                <w:szCs w:val="22"/>
              </w:rPr>
              <w:t xml:space="preserve">Душа музыки - мелодия. </w:t>
            </w:r>
          </w:p>
          <w:p w:rsidR="007541FB" w:rsidRPr="00480553" w:rsidRDefault="007541FB" w:rsidP="007541FB">
            <w:pPr>
              <w:rPr>
                <w:b/>
                <w:bCs/>
              </w:rPr>
            </w:pPr>
          </w:p>
        </w:tc>
        <w:tc>
          <w:tcPr>
            <w:tcW w:w="851" w:type="dxa"/>
          </w:tcPr>
          <w:p w:rsidR="007541FB" w:rsidRDefault="007541FB" w:rsidP="007541FB">
            <w:pPr>
              <w:jc w:val="both"/>
              <w:rPr>
                <w:sz w:val="22"/>
                <w:szCs w:val="22"/>
              </w:rPr>
            </w:pPr>
            <w:r>
              <w:rPr>
                <w:sz w:val="22"/>
                <w:szCs w:val="22"/>
              </w:rPr>
              <w:t>1</w:t>
            </w:r>
          </w:p>
        </w:tc>
        <w:tc>
          <w:tcPr>
            <w:tcW w:w="850" w:type="dxa"/>
          </w:tcPr>
          <w:p w:rsidR="007541FB" w:rsidRDefault="007541FB" w:rsidP="007541FB">
            <w:pPr>
              <w:jc w:val="both"/>
              <w:rPr>
                <w:sz w:val="22"/>
                <w:szCs w:val="22"/>
              </w:rPr>
            </w:pPr>
          </w:p>
        </w:tc>
        <w:tc>
          <w:tcPr>
            <w:tcW w:w="5529" w:type="dxa"/>
          </w:tcPr>
          <w:p w:rsidR="007541FB" w:rsidRPr="006420B2" w:rsidRDefault="007541FB" w:rsidP="007541FB">
            <w:pPr>
              <w:jc w:val="both"/>
              <w:rPr>
                <w:lang w:val="ru-RU"/>
              </w:rPr>
            </w:pPr>
            <w:r w:rsidRPr="006420B2">
              <w:rPr>
                <w:sz w:val="22"/>
                <w:szCs w:val="22"/>
                <w:lang w:val="ru-RU"/>
              </w:rPr>
              <w:t>Определять  ха</w:t>
            </w:r>
            <w:r w:rsidRPr="006420B2">
              <w:rPr>
                <w:sz w:val="22"/>
                <w:szCs w:val="22"/>
                <w:lang w:val="ru-RU"/>
              </w:rPr>
              <w:softHyphen/>
            </w:r>
            <w:r w:rsidRPr="006420B2">
              <w:rPr>
                <w:spacing w:val="-2"/>
                <w:sz w:val="22"/>
                <w:szCs w:val="22"/>
                <w:lang w:val="ru-RU"/>
              </w:rPr>
              <w:t>рактерные черты жанров му</w:t>
            </w:r>
            <w:r w:rsidRPr="006420B2">
              <w:rPr>
                <w:spacing w:val="-2"/>
                <w:sz w:val="22"/>
                <w:szCs w:val="22"/>
                <w:lang w:val="ru-RU"/>
              </w:rPr>
              <w:softHyphen/>
              <w:t>зыки (на примере произведе</w:t>
            </w:r>
            <w:r w:rsidRPr="006420B2">
              <w:rPr>
                <w:spacing w:val="-2"/>
                <w:sz w:val="22"/>
                <w:szCs w:val="22"/>
                <w:lang w:val="ru-RU"/>
              </w:rPr>
              <w:softHyphen/>
            </w:r>
            <w:r w:rsidRPr="006420B2">
              <w:rPr>
                <w:spacing w:val="-3"/>
                <w:sz w:val="22"/>
                <w:szCs w:val="22"/>
                <w:lang w:val="ru-RU"/>
              </w:rPr>
              <w:t xml:space="preserve">ний «Сладкая греза», «Марш </w:t>
            </w:r>
            <w:r w:rsidRPr="006420B2">
              <w:rPr>
                <w:sz w:val="22"/>
                <w:szCs w:val="22"/>
                <w:lang w:val="ru-RU"/>
              </w:rPr>
              <w:t xml:space="preserve">деревянных солдатиков», </w:t>
            </w:r>
            <w:r w:rsidRPr="006420B2">
              <w:rPr>
                <w:spacing w:val="-1"/>
                <w:sz w:val="22"/>
                <w:szCs w:val="22"/>
                <w:lang w:val="ru-RU"/>
              </w:rPr>
              <w:t xml:space="preserve">«Вальс» П. И. Чайковского); </w:t>
            </w:r>
            <w:r w:rsidRPr="006420B2">
              <w:rPr>
                <w:sz w:val="22"/>
                <w:szCs w:val="22"/>
                <w:lang w:val="ru-RU"/>
              </w:rPr>
              <w:t>сравнивать музыкальные произведения различных жанров и стилей</w:t>
            </w:r>
          </w:p>
        </w:tc>
      </w:tr>
      <w:tr w:rsidR="007541FB" w:rsidRPr="006420B2" w:rsidTr="007541FB">
        <w:trPr>
          <w:trHeight w:val="385"/>
        </w:trPr>
        <w:tc>
          <w:tcPr>
            <w:tcW w:w="567" w:type="dxa"/>
          </w:tcPr>
          <w:p w:rsidR="007541FB" w:rsidRPr="00480553" w:rsidRDefault="007541FB" w:rsidP="007541FB">
            <w:pPr>
              <w:jc w:val="both"/>
              <w:rPr>
                <w:sz w:val="22"/>
                <w:szCs w:val="22"/>
              </w:rPr>
            </w:pPr>
            <w:r>
              <w:rPr>
                <w:sz w:val="22"/>
                <w:szCs w:val="22"/>
              </w:rPr>
              <w:t>1</w:t>
            </w:r>
          </w:p>
        </w:tc>
        <w:tc>
          <w:tcPr>
            <w:tcW w:w="709" w:type="dxa"/>
          </w:tcPr>
          <w:p w:rsidR="007541FB" w:rsidRPr="00480553" w:rsidRDefault="007541FB" w:rsidP="007541FB">
            <w:pPr>
              <w:jc w:val="both"/>
            </w:pPr>
            <w:r w:rsidRPr="00480553">
              <w:rPr>
                <w:sz w:val="22"/>
                <w:szCs w:val="22"/>
              </w:rPr>
              <w:t>5</w:t>
            </w:r>
          </w:p>
        </w:tc>
        <w:tc>
          <w:tcPr>
            <w:tcW w:w="2409" w:type="dxa"/>
          </w:tcPr>
          <w:p w:rsidR="007541FB" w:rsidRPr="006420B2" w:rsidRDefault="007541FB" w:rsidP="007541FB">
            <w:pPr>
              <w:rPr>
                <w:sz w:val="22"/>
                <w:szCs w:val="22"/>
                <w:lang w:val="ru-RU"/>
              </w:rPr>
            </w:pPr>
            <w:r w:rsidRPr="006420B2">
              <w:rPr>
                <w:sz w:val="22"/>
                <w:szCs w:val="22"/>
                <w:lang w:val="ru-RU"/>
              </w:rPr>
              <w:t xml:space="preserve">Музыка осени. Песни об осени. </w:t>
            </w:r>
          </w:p>
          <w:p w:rsidR="007541FB" w:rsidRPr="006420B2" w:rsidRDefault="007541FB" w:rsidP="007541FB">
            <w:pPr>
              <w:rPr>
                <w:b/>
                <w:bCs/>
                <w:lang w:val="ru-RU"/>
              </w:rPr>
            </w:pPr>
          </w:p>
        </w:tc>
        <w:tc>
          <w:tcPr>
            <w:tcW w:w="851" w:type="dxa"/>
          </w:tcPr>
          <w:p w:rsidR="007541FB" w:rsidRDefault="007541FB" w:rsidP="007541FB">
            <w:pPr>
              <w:jc w:val="both"/>
              <w:rPr>
                <w:sz w:val="22"/>
                <w:szCs w:val="22"/>
              </w:rPr>
            </w:pPr>
            <w:r>
              <w:rPr>
                <w:sz w:val="22"/>
                <w:szCs w:val="22"/>
              </w:rPr>
              <w:t>1</w:t>
            </w:r>
          </w:p>
        </w:tc>
        <w:tc>
          <w:tcPr>
            <w:tcW w:w="850" w:type="dxa"/>
          </w:tcPr>
          <w:p w:rsidR="007541FB" w:rsidRDefault="007541FB" w:rsidP="007541FB">
            <w:pPr>
              <w:jc w:val="both"/>
              <w:rPr>
                <w:sz w:val="22"/>
                <w:szCs w:val="22"/>
              </w:rPr>
            </w:pPr>
          </w:p>
        </w:tc>
        <w:tc>
          <w:tcPr>
            <w:tcW w:w="5529" w:type="dxa"/>
          </w:tcPr>
          <w:p w:rsidR="007541FB" w:rsidRPr="006420B2" w:rsidRDefault="007541FB" w:rsidP="007541FB">
            <w:pPr>
              <w:jc w:val="both"/>
              <w:rPr>
                <w:lang w:val="ru-RU"/>
              </w:rPr>
            </w:pPr>
            <w:r w:rsidRPr="006420B2">
              <w:rPr>
                <w:sz w:val="22"/>
                <w:szCs w:val="22"/>
                <w:lang w:val="ru-RU"/>
              </w:rPr>
              <w:t xml:space="preserve">Слушать  мотивы </w:t>
            </w:r>
            <w:r w:rsidRPr="006420B2">
              <w:rPr>
                <w:spacing w:val="-2"/>
                <w:sz w:val="22"/>
                <w:szCs w:val="22"/>
                <w:lang w:val="ru-RU"/>
              </w:rPr>
              <w:t>осенних мелодий (на приме</w:t>
            </w:r>
            <w:r w:rsidRPr="006420B2">
              <w:rPr>
                <w:spacing w:val="-2"/>
                <w:sz w:val="22"/>
                <w:szCs w:val="22"/>
                <w:lang w:val="ru-RU"/>
              </w:rPr>
              <w:softHyphen/>
            </w:r>
            <w:r w:rsidRPr="006420B2">
              <w:rPr>
                <w:sz w:val="22"/>
                <w:szCs w:val="22"/>
                <w:lang w:val="ru-RU"/>
              </w:rPr>
              <w:t>ре произведений П. И. Чай</w:t>
            </w:r>
            <w:r w:rsidRPr="006420B2">
              <w:rPr>
                <w:sz w:val="22"/>
                <w:szCs w:val="22"/>
                <w:lang w:val="ru-RU"/>
              </w:rPr>
              <w:softHyphen/>
              <w:t xml:space="preserve">ковского «Осенняя песнь», </w:t>
            </w:r>
            <w:r w:rsidRPr="006420B2">
              <w:rPr>
                <w:spacing w:val="-2"/>
                <w:sz w:val="22"/>
                <w:szCs w:val="22"/>
                <w:lang w:val="ru-RU"/>
              </w:rPr>
              <w:t>Г. Свиридова «Осень»); объ</w:t>
            </w:r>
            <w:r w:rsidRPr="006420B2">
              <w:rPr>
                <w:spacing w:val="-2"/>
                <w:sz w:val="22"/>
                <w:szCs w:val="22"/>
                <w:lang w:val="ru-RU"/>
              </w:rPr>
              <w:softHyphen/>
            </w:r>
            <w:r w:rsidRPr="006420B2">
              <w:rPr>
                <w:sz w:val="22"/>
                <w:szCs w:val="22"/>
                <w:lang w:val="ru-RU"/>
              </w:rPr>
              <w:t xml:space="preserve">яснять термины </w:t>
            </w:r>
            <w:r w:rsidRPr="006420B2">
              <w:rPr>
                <w:i/>
                <w:iCs/>
                <w:sz w:val="22"/>
                <w:szCs w:val="22"/>
                <w:lang w:val="ru-RU"/>
              </w:rPr>
              <w:t xml:space="preserve">мелодия </w:t>
            </w:r>
            <w:r w:rsidRPr="006420B2">
              <w:rPr>
                <w:i/>
                <w:iCs/>
                <w:spacing w:val="-7"/>
                <w:sz w:val="22"/>
                <w:szCs w:val="22"/>
                <w:lang w:val="ru-RU"/>
              </w:rPr>
              <w:t xml:space="preserve">и аккомпанемент, мелодия — </w:t>
            </w:r>
            <w:r w:rsidRPr="006420B2">
              <w:rPr>
                <w:i/>
                <w:iCs/>
                <w:spacing w:val="-2"/>
                <w:sz w:val="22"/>
                <w:szCs w:val="22"/>
                <w:lang w:val="ru-RU"/>
              </w:rPr>
              <w:t xml:space="preserve">главная мысль музыкального </w:t>
            </w:r>
            <w:r w:rsidRPr="006420B2">
              <w:rPr>
                <w:i/>
                <w:iCs/>
                <w:sz w:val="22"/>
                <w:szCs w:val="22"/>
                <w:lang w:val="ru-RU"/>
              </w:rPr>
              <w:t>произведения</w:t>
            </w:r>
          </w:p>
        </w:tc>
      </w:tr>
      <w:tr w:rsidR="007541FB" w:rsidRPr="006420B2" w:rsidTr="007541FB">
        <w:trPr>
          <w:trHeight w:val="385"/>
        </w:trPr>
        <w:tc>
          <w:tcPr>
            <w:tcW w:w="567" w:type="dxa"/>
          </w:tcPr>
          <w:p w:rsidR="007541FB" w:rsidRPr="00480553" w:rsidRDefault="007541FB" w:rsidP="007541FB">
            <w:pPr>
              <w:jc w:val="both"/>
              <w:rPr>
                <w:sz w:val="22"/>
                <w:szCs w:val="22"/>
              </w:rPr>
            </w:pPr>
            <w:r>
              <w:rPr>
                <w:sz w:val="22"/>
                <w:szCs w:val="22"/>
              </w:rPr>
              <w:t>1</w:t>
            </w:r>
          </w:p>
        </w:tc>
        <w:tc>
          <w:tcPr>
            <w:tcW w:w="709" w:type="dxa"/>
          </w:tcPr>
          <w:p w:rsidR="007541FB" w:rsidRPr="00480553" w:rsidRDefault="007541FB" w:rsidP="007541FB">
            <w:pPr>
              <w:jc w:val="both"/>
            </w:pPr>
            <w:r w:rsidRPr="00480553">
              <w:rPr>
                <w:sz w:val="22"/>
                <w:szCs w:val="22"/>
              </w:rPr>
              <w:t>6</w:t>
            </w:r>
          </w:p>
        </w:tc>
        <w:tc>
          <w:tcPr>
            <w:tcW w:w="2409" w:type="dxa"/>
          </w:tcPr>
          <w:p w:rsidR="007541FB" w:rsidRPr="006420B2" w:rsidRDefault="007541FB" w:rsidP="007541FB">
            <w:pPr>
              <w:rPr>
                <w:b/>
                <w:bCs/>
                <w:lang w:val="ru-RU"/>
              </w:rPr>
            </w:pPr>
            <w:r w:rsidRPr="006420B2">
              <w:rPr>
                <w:sz w:val="22"/>
                <w:szCs w:val="22"/>
                <w:lang w:val="ru-RU"/>
              </w:rPr>
              <w:t xml:space="preserve">Сочини мелодию.  Музыка народов Крайнего Севера. </w:t>
            </w:r>
          </w:p>
        </w:tc>
        <w:tc>
          <w:tcPr>
            <w:tcW w:w="851" w:type="dxa"/>
          </w:tcPr>
          <w:p w:rsidR="007541FB" w:rsidRPr="00480553" w:rsidRDefault="007541FB" w:rsidP="007541FB">
            <w:pPr>
              <w:jc w:val="both"/>
              <w:rPr>
                <w:sz w:val="22"/>
                <w:szCs w:val="22"/>
              </w:rPr>
            </w:pPr>
            <w:r>
              <w:rPr>
                <w:sz w:val="22"/>
                <w:szCs w:val="22"/>
              </w:rPr>
              <w:t>1</w:t>
            </w:r>
          </w:p>
        </w:tc>
        <w:tc>
          <w:tcPr>
            <w:tcW w:w="850" w:type="dxa"/>
          </w:tcPr>
          <w:p w:rsidR="007541FB" w:rsidRPr="00480553" w:rsidRDefault="007541FB" w:rsidP="007541FB">
            <w:pPr>
              <w:jc w:val="both"/>
              <w:rPr>
                <w:sz w:val="22"/>
                <w:szCs w:val="22"/>
              </w:rPr>
            </w:pPr>
          </w:p>
        </w:tc>
        <w:tc>
          <w:tcPr>
            <w:tcW w:w="5529" w:type="dxa"/>
          </w:tcPr>
          <w:p w:rsidR="007541FB" w:rsidRPr="006420B2" w:rsidRDefault="007541FB" w:rsidP="007541FB">
            <w:pPr>
              <w:jc w:val="both"/>
              <w:rPr>
                <w:lang w:val="ru-RU"/>
              </w:rPr>
            </w:pPr>
            <w:r w:rsidRPr="006420B2">
              <w:rPr>
                <w:sz w:val="22"/>
                <w:szCs w:val="22"/>
                <w:lang w:val="ru-RU"/>
              </w:rPr>
              <w:t>находить (выби</w:t>
            </w:r>
            <w:r w:rsidRPr="006420B2">
              <w:rPr>
                <w:sz w:val="22"/>
                <w:szCs w:val="22"/>
                <w:lang w:val="ru-RU"/>
              </w:rPr>
              <w:softHyphen/>
            </w:r>
            <w:r w:rsidRPr="006420B2">
              <w:rPr>
                <w:spacing w:val="-2"/>
                <w:sz w:val="22"/>
                <w:szCs w:val="22"/>
                <w:lang w:val="ru-RU"/>
              </w:rPr>
              <w:t>рать) различные способы со</w:t>
            </w:r>
            <w:r w:rsidRPr="006420B2">
              <w:rPr>
                <w:spacing w:val="-2"/>
                <w:sz w:val="22"/>
                <w:szCs w:val="22"/>
                <w:lang w:val="ru-RU"/>
              </w:rPr>
              <w:softHyphen/>
            </w:r>
            <w:r w:rsidRPr="006420B2">
              <w:rPr>
                <w:sz w:val="22"/>
                <w:szCs w:val="22"/>
                <w:lang w:val="ru-RU"/>
              </w:rPr>
              <w:t>чинения мелодии,использо</w:t>
            </w:r>
            <w:r w:rsidRPr="006420B2">
              <w:rPr>
                <w:sz w:val="22"/>
                <w:szCs w:val="22"/>
                <w:lang w:val="ru-RU"/>
              </w:rPr>
              <w:softHyphen/>
            </w:r>
            <w:r w:rsidRPr="006420B2">
              <w:rPr>
                <w:spacing w:val="-2"/>
                <w:sz w:val="22"/>
                <w:szCs w:val="22"/>
                <w:lang w:val="ru-RU"/>
              </w:rPr>
              <w:t>вать простейшие навыки им</w:t>
            </w:r>
            <w:r w:rsidRPr="006420B2">
              <w:rPr>
                <w:spacing w:val="-2"/>
                <w:sz w:val="22"/>
                <w:szCs w:val="22"/>
                <w:lang w:val="ru-RU"/>
              </w:rPr>
              <w:softHyphen/>
            </w:r>
            <w:r w:rsidRPr="006420B2">
              <w:rPr>
                <w:sz w:val="22"/>
                <w:szCs w:val="22"/>
                <w:lang w:val="ru-RU"/>
              </w:rPr>
              <w:t>провизации в музыкальных играх; выделять отдельные</w:t>
            </w:r>
          </w:p>
          <w:p w:rsidR="007541FB" w:rsidRPr="006420B2" w:rsidRDefault="007541FB" w:rsidP="007541FB">
            <w:pPr>
              <w:jc w:val="both"/>
              <w:rPr>
                <w:lang w:val="ru-RU"/>
              </w:rPr>
            </w:pPr>
            <w:r w:rsidRPr="006420B2">
              <w:rPr>
                <w:spacing w:val="-2"/>
                <w:sz w:val="22"/>
                <w:szCs w:val="22"/>
                <w:lang w:val="ru-RU"/>
              </w:rPr>
              <w:t>признаки предмета и объе</w:t>
            </w:r>
            <w:r w:rsidRPr="006420B2">
              <w:rPr>
                <w:spacing w:val="-2"/>
                <w:sz w:val="22"/>
                <w:szCs w:val="22"/>
                <w:lang w:val="ru-RU"/>
              </w:rPr>
              <w:softHyphen/>
            </w:r>
            <w:r w:rsidRPr="006420B2">
              <w:rPr>
                <w:sz w:val="22"/>
                <w:szCs w:val="22"/>
                <w:lang w:val="ru-RU"/>
              </w:rPr>
              <w:t>динять их по общему при</w:t>
            </w:r>
            <w:r w:rsidRPr="006420B2">
              <w:rPr>
                <w:sz w:val="22"/>
                <w:szCs w:val="22"/>
                <w:lang w:val="ru-RU"/>
              </w:rPr>
              <w:softHyphen/>
              <w:t>знаку</w:t>
            </w:r>
          </w:p>
        </w:tc>
      </w:tr>
      <w:tr w:rsidR="007541FB" w:rsidRPr="006420B2" w:rsidTr="007541FB">
        <w:trPr>
          <w:trHeight w:val="385"/>
        </w:trPr>
        <w:tc>
          <w:tcPr>
            <w:tcW w:w="567" w:type="dxa"/>
          </w:tcPr>
          <w:p w:rsidR="007541FB" w:rsidRPr="00480553" w:rsidRDefault="007541FB" w:rsidP="007541FB">
            <w:pPr>
              <w:jc w:val="both"/>
              <w:rPr>
                <w:sz w:val="22"/>
                <w:szCs w:val="22"/>
              </w:rPr>
            </w:pPr>
            <w:r>
              <w:rPr>
                <w:sz w:val="22"/>
                <w:szCs w:val="22"/>
              </w:rPr>
              <w:t>1</w:t>
            </w:r>
          </w:p>
        </w:tc>
        <w:tc>
          <w:tcPr>
            <w:tcW w:w="709" w:type="dxa"/>
          </w:tcPr>
          <w:p w:rsidR="007541FB" w:rsidRPr="00480553" w:rsidRDefault="007541FB" w:rsidP="007541FB">
            <w:pPr>
              <w:jc w:val="both"/>
            </w:pPr>
            <w:r w:rsidRPr="00480553">
              <w:rPr>
                <w:sz w:val="22"/>
                <w:szCs w:val="22"/>
              </w:rPr>
              <w:t>7</w:t>
            </w:r>
          </w:p>
        </w:tc>
        <w:tc>
          <w:tcPr>
            <w:tcW w:w="2409" w:type="dxa"/>
          </w:tcPr>
          <w:p w:rsidR="007541FB" w:rsidRPr="006420B2" w:rsidRDefault="007541FB" w:rsidP="007541FB">
            <w:pPr>
              <w:rPr>
                <w:b/>
                <w:bCs/>
                <w:lang w:val="ru-RU"/>
              </w:rPr>
            </w:pPr>
            <w:r w:rsidRPr="006420B2">
              <w:rPr>
                <w:sz w:val="22"/>
                <w:szCs w:val="22"/>
                <w:lang w:val="ru-RU"/>
              </w:rPr>
              <w:t>«Азбука, азбука каждому нужна…». Музыкальная азбука. .</w:t>
            </w:r>
          </w:p>
        </w:tc>
        <w:tc>
          <w:tcPr>
            <w:tcW w:w="851" w:type="dxa"/>
          </w:tcPr>
          <w:p w:rsidR="007541FB" w:rsidRPr="00480553" w:rsidRDefault="007541FB" w:rsidP="007541FB">
            <w:pPr>
              <w:jc w:val="both"/>
              <w:rPr>
                <w:sz w:val="22"/>
                <w:szCs w:val="22"/>
              </w:rPr>
            </w:pPr>
            <w:r>
              <w:rPr>
                <w:sz w:val="22"/>
                <w:szCs w:val="22"/>
              </w:rPr>
              <w:t>1</w:t>
            </w:r>
          </w:p>
        </w:tc>
        <w:tc>
          <w:tcPr>
            <w:tcW w:w="850" w:type="dxa"/>
          </w:tcPr>
          <w:p w:rsidR="007541FB" w:rsidRPr="00480553" w:rsidRDefault="007541FB" w:rsidP="007541FB">
            <w:pPr>
              <w:jc w:val="both"/>
              <w:rPr>
                <w:sz w:val="22"/>
                <w:szCs w:val="22"/>
              </w:rPr>
            </w:pPr>
          </w:p>
        </w:tc>
        <w:tc>
          <w:tcPr>
            <w:tcW w:w="5529" w:type="dxa"/>
          </w:tcPr>
          <w:p w:rsidR="007541FB" w:rsidRPr="006420B2" w:rsidRDefault="007541FB" w:rsidP="007541FB">
            <w:pPr>
              <w:jc w:val="both"/>
              <w:rPr>
                <w:lang w:val="ru-RU"/>
              </w:rPr>
            </w:pPr>
            <w:r w:rsidRPr="006420B2">
              <w:rPr>
                <w:sz w:val="22"/>
                <w:szCs w:val="22"/>
                <w:lang w:val="ru-RU"/>
              </w:rPr>
              <w:t xml:space="preserve">слушать песни, </w:t>
            </w:r>
            <w:r w:rsidRPr="006420B2">
              <w:rPr>
                <w:spacing w:val="-3"/>
                <w:sz w:val="22"/>
                <w:szCs w:val="22"/>
                <w:lang w:val="ru-RU"/>
              </w:rPr>
              <w:t>различать части песен; пони</w:t>
            </w:r>
            <w:r w:rsidRPr="006420B2">
              <w:rPr>
                <w:spacing w:val="-3"/>
                <w:sz w:val="22"/>
                <w:szCs w:val="22"/>
                <w:lang w:val="ru-RU"/>
              </w:rPr>
              <w:softHyphen/>
            </w:r>
            <w:r w:rsidRPr="006420B2">
              <w:rPr>
                <w:sz w:val="22"/>
                <w:szCs w:val="22"/>
                <w:lang w:val="ru-RU"/>
              </w:rPr>
              <w:t>мать истоки музыки и отра</w:t>
            </w:r>
            <w:r w:rsidRPr="006420B2">
              <w:rPr>
                <w:sz w:val="22"/>
                <w:szCs w:val="22"/>
                <w:lang w:val="ru-RU"/>
              </w:rPr>
              <w:softHyphen/>
              <w:t xml:space="preserve">жение различных явлений </w:t>
            </w:r>
            <w:r w:rsidRPr="006420B2">
              <w:rPr>
                <w:spacing w:val="-1"/>
                <w:sz w:val="22"/>
                <w:szCs w:val="22"/>
                <w:lang w:val="ru-RU"/>
              </w:rPr>
              <w:t>жизни, в том числе и школь</w:t>
            </w:r>
            <w:r w:rsidRPr="006420B2">
              <w:rPr>
                <w:spacing w:val="-1"/>
                <w:sz w:val="22"/>
                <w:szCs w:val="22"/>
                <w:lang w:val="ru-RU"/>
              </w:rPr>
              <w:softHyphen/>
            </w:r>
            <w:r w:rsidRPr="006420B2">
              <w:rPr>
                <w:sz w:val="22"/>
                <w:szCs w:val="22"/>
                <w:lang w:val="ru-RU"/>
              </w:rPr>
              <w:t>ной; исполнять различные по характеру музыкальные произведения; проявлять эмоциональную отзывчи</w:t>
            </w:r>
            <w:r w:rsidRPr="006420B2">
              <w:rPr>
                <w:sz w:val="22"/>
                <w:szCs w:val="22"/>
                <w:lang w:val="ru-RU"/>
              </w:rPr>
              <w:softHyphen/>
              <w:t>вость, личностное отноше</w:t>
            </w:r>
            <w:r w:rsidRPr="006420B2">
              <w:rPr>
                <w:sz w:val="22"/>
                <w:szCs w:val="22"/>
                <w:lang w:val="ru-RU"/>
              </w:rPr>
              <w:softHyphen/>
              <w:t>ние при восприятии музы</w:t>
            </w:r>
            <w:r w:rsidRPr="006420B2">
              <w:rPr>
                <w:sz w:val="22"/>
                <w:szCs w:val="22"/>
                <w:lang w:val="ru-RU"/>
              </w:rPr>
              <w:softHyphen/>
              <w:t>кальных произведений</w:t>
            </w:r>
          </w:p>
        </w:tc>
      </w:tr>
      <w:tr w:rsidR="007541FB" w:rsidRPr="006420B2" w:rsidTr="007541FB">
        <w:trPr>
          <w:trHeight w:val="385"/>
        </w:trPr>
        <w:tc>
          <w:tcPr>
            <w:tcW w:w="567" w:type="dxa"/>
          </w:tcPr>
          <w:p w:rsidR="007541FB" w:rsidRPr="00480553" w:rsidRDefault="007541FB" w:rsidP="007541FB">
            <w:pPr>
              <w:jc w:val="both"/>
              <w:rPr>
                <w:sz w:val="22"/>
                <w:szCs w:val="22"/>
              </w:rPr>
            </w:pPr>
            <w:r>
              <w:rPr>
                <w:sz w:val="22"/>
                <w:szCs w:val="22"/>
              </w:rPr>
              <w:t>1</w:t>
            </w:r>
          </w:p>
        </w:tc>
        <w:tc>
          <w:tcPr>
            <w:tcW w:w="709" w:type="dxa"/>
          </w:tcPr>
          <w:p w:rsidR="007541FB" w:rsidRPr="00480553" w:rsidRDefault="007541FB" w:rsidP="007541FB">
            <w:pPr>
              <w:jc w:val="both"/>
            </w:pPr>
            <w:r w:rsidRPr="00480553">
              <w:rPr>
                <w:sz w:val="22"/>
                <w:szCs w:val="22"/>
              </w:rPr>
              <w:t>8</w:t>
            </w:r>
          </w:p>
        </w:tc>
        <w:tc>
          <w:tcPr>
            <w:tcW w:w="2409" w:type="dxa"/>
          </w:tcPr>
          <w:p w:rsidR="007541FB" w:rsidRPr="00480553" w:rsidRDefault="007541FB" w:rsidP="007541FB">
            <w:r w:rsidRPr="00480553">
              <w:rPr>
                <w:sz w:val="22"/>
                <w:szCs w:val="22"/>
              </w:rPr>
              <w:t xml:space="preserve">Музыкальные инструменты. </w:t>
            </w:r>
          </w:p>
          <w:p w:rsidR="007541FB" w:rsidRPr="00480553" w:rsidRDefault="007541FB" w:rsidP="007541FB"/>
        </w:tc>
        <w:tc>
          <w:tcPr>
            <w:tcW w:w="851" w:type="dxa"/>
          </w:tcPr>
          <w:p w:rsidR="007541FB" w:rsidRPr="00480553" w:rsidRDefault="007541FB" w:rsidP="007541FB">
            <w:pPr>
              <w:jc w:val="both"/>
              <w:rPr>
                <w:spacing w:val="-6"/>
                <w:sz w:val="22"/>
                <w:szCs w:val="22"/>
              </w:rPr>
            </w:pPr>
            <w:r>
              <w:rPr>
                <w:spacing w:val="-6"/>
                <w:sz w:val="22"/>
                <w:szCs w:val="22"/>
              </w:rPr>
              <w:t>1</w:t>
            </w:r>
          </w:p>
        </w:tc>
        <w:tc>
          <w:tcPr>
            <w:tcW w:w="850" w:type="dxa"/>
          </w:tcPr>
          <w:p w:rsidR="007541FB" w:rsidRPr="00480553" w:rsidRDefault="007541FB" w:rsidP="007541FB">
            <w:pPr>
              <w:jc w:val="both"/>
              <w:rPr>
                <w:spacing w:val="-6"/>
                <w:sz w:val="22"/>
                <w:szCs w:val="22"/>
              </w:rPr>
            </w:pPr>
          </w:p>
        </w:tc>
        <w:tc>
          <w:tcPr>
            <w:tcW w:w="5529" w:type="dxa"/>
          </w:tcPr>
          <w:p w:rsidR="007541FB" w:rsidRPr="006420B2" w:rsidRDefault="007541FB" w:rsidP="007541FB">
            <w:pPr>
              <w:jc w:val="both"/>
              <w:rPr>
                <w:lang w:val="ru-RU"/>
              </w:rPr>
            </w:pPr>
            <w:r w:rsidRPr="006420B2">
              <w:rPr>
                <w:spacing w:val="-6"/>
                <w:sz w:val="22"/>
                <w:szCs w:val="22"/>
                <w:lang w:val="ru-RU"/>
              </w:rPr>
              <w:t xml:space="preserve">различать понятия </w:t>
            </w:r>
            <w:r w:rsidRPr="006420B2">
              <w:rPr>
                <w:i/>
                <w:iCs/>
                <w:sz w:val="22"/>
                <w:szCs w:val="22"/>
                <w:lang w:val="ru-RU"/>
              </w:rPr>
              <w:t xml:space="preserve">звук, нота, мелодия, ритм; </w:t>
            </w:r>
            <w:r w:rsidRPr="006420B2">
              <w:rPr>
                <w:spacing w:val="-6"/>
                <w:sz w:val="22"/>
                <w:szCs w:val="22"/>
                <w:lang w:val="ru-RU"/>
              </w:rPr>
              <w:t xml:space="preserve">исполнять простейшие ритмы (на примере «Песни о школе» </w:t>
            </w:r>
            <w:r w:rsidRPr="006420B2">
              <w:rPr>
                <w:sz w:val="22"/>
                <w:szCs w:val="22"/>
                <w:lang w:val="ru-RU"/>
              </w:rPr>
              <w:t>Д. Кабалевского, Г. Струве «Нотный бал»); импровизи</w:t>
            </w:r>
            <w:r w:rsidRPr="006420B2">
              <w:rPr>
                <w:sz w:val="22"/>
                <w:szCs w:val="22"/>
                <w:lang w:val="ru-RU"/>
              </w:rPr>
              <w:softHyphen/>
              <w:t>ровать в пении, игре, пла</w:t>
            </w:r>
            <w:r w:rsidRPr="006420B2">
              <w:rPr>
                <w:sz w:val="22"/>
                <w:szCs w:val="22"/>
                <w:lang w:val="ru-RU"/>
              </w:rPr>
              <w:softHyphen/>
              <w:t>стике</w:t>
            </w:r>
          </w:p>
        </w:tc>
      </w:tr>
      <w:tr w:rsidR="007541FB" w:rsidRPr="006420B2" w:rsidTr="007541FB">
        <w:trPr>
          <w:trHeight w:val="385"/>
        </w:trPr>
        <w:tc>
          <w:tcPr>
            <w:tcW w:w="567" w:type="dxa"/>
          </w:tcPr>
          <w:p w:rsidR="007541FB" w:rsidRPr="00480553" w:rsidRDefault="007541FB" w:rsidP="007541FB">
            <w:pPr>
              <w:jc w:val="both"/>
              <w:rPr>
                <w:sz w:val="22"/>
                <w:szCs w:val="22"/>
              </w:rPr>
            </w:pPr>
            <w:r>
              <w:rPr>
                <w:sz w:val="22"/>
                <w:szCs w:val="22"/>
              </w:rPr>
              <w:t>1</w:t>
            </w:r>
          </w:p>
        </w:tc>
        <w:tc>
          <w:tcPr>
            <w:tcW w:w="709" w:type="dxa"/>
          </w:tcPr>
          <w:p w:rsidR="007541FB" w:rsidRPr="00480553" w:rsidRDefault="007541FB" w:rsidP="007541FB">
            <w:pPr>
              <w:jc w:val="both"/>
            </w:pPr>
            <w:r w:rsidRPr="00480553">
              <w:rPr>
                <w:sz w:val="22"/>
                <w:szCs w:val="22"/>
              </w:rPr>
              <w:t>9</w:t>
            </w:r>
          </w:p>
        </w:tc>
        <w:tc>
          <w:tcPr>
            <w:tcW w:w="2409" w:type="dxa"/>
          </w:tcPr>
          <w:p w:rsidR="007541FB" w:rsidRPr="00480553" w:rsidRDefault="007541FB" w:rsidP="007541FB">
            <w:r w:rsidRPr="00480553">
              <w:rPr>
                <w:sz w:val="22"/>
                <w:szCs w:val="22"/>
              </w:rPr>
              <w:t xml:space="preserve">Музыкальные инструменты. </w:t>
            </w:r>
          </w:p>
          <w:p w:rsidR="007541FB" w:rsidRPr="00480553" w:rsidRDefault="007541FB" w:rsidP="007541FB"/>
        </w:tc>
        <w:tc>
          <w:tcPr>
            <w:tcW w:w="851" w:type="dxa"/>
          </w:tcPr>
          <w:p w:rsidR="007541FB" w:rsidRPr="00480553" w:rsidRDefault="007541FB" w:rsidP="007541FB">
            <w:pPr>
              <w:jc w:val="both"/>
              <w:rPr>
                <w:spacing w:val="-2"/>
                <w:sz w:val="22"/>
                <w:szCs w:val="22"/>
              </w:rPr>
            </w:pPr>
            <w:r>
              <w:rPr>
                <w:spacing w:val="-2"/>
                <w:sz w:val="22"/>
                <w:szCs w:val="22"/>
              </w:rPr>
              <w:t>1</w:t>
            </w:r>
          </w:p>
        </w:tc>
        <w:tc>
          <w:tcPr>
            <w:tcW w:w="850" w:type="dxa"/>
          </w:tcPr>
          <w:p w:rsidR="007541FB" w:rsidRPr="00480553" w:rsidRDefault="007541FB" w:rsidP="007541FB">
            <w:pPr>
              <w:jc w:val="both"/>
              <w:rPr>
                <w:spacing w:val="-2"/>
                <w:sz w:val="22"/>
                <w:szCs w:val="22"/>
              </w:rPr>
            </w:pPr>
          </w:p>
        </w:tc>
        <w:tc>
          <w:tcPr>
            <w:tcW w:w="5529" w:type="dxa"/>
          </w:tcPr>
          <w:p w:rsidR="007541FB" w:rsidRPr="006420B2" w:rsidRDefault="007541FB" w:rsidP="007541FB">
            <w:pPr>
              <w:jc w:val="both"/>
              <w:rPr>
                <w:lang w:val="ru-RU"/>
              </w:rPr>
            </w:pPr>
            <w:r w:rsidRPr="006420B2">
              <w:rPr>
                <w:spacing w:val="-2"/>
                <w:sz w:val="22"/>
                <w:szCs w:val="22"/>
                <w:lang w:val="ru-RU"/>
              </w:rPr>
              <w:t xml:space="preserve">различать разные </w:t>
            </w:r>
            <w:r w:rsidRPr="006420B2">
              <w:rPr>
                <w:sz w:val="22"/>
                <w:szCs w:val="22"/>
                <w:lang w:val="ru-RU"/>
              </w:rPr>
              <w:t>виды инструментов; ориен</w:t>
            </w:r>
            <w:r w:rsidRPr="006420B2">
              <w:rPr>
                <w:sz w:val="22"/>
                <w:szCs w:val="22"/>
                <w:lang w:val="ru-RU"/>
              </w:rPr>
              <w:softHyphen/>
              <w:t xml:space="preserve">тироваться в музыкально-поэтическом творчестве, </w:t>
            </w:r>
            <w:r w:rsidRPr="006420B2">
              <w:rPr>
                <w:spacing w:val="-2"/>
                <w:sz w:val="22"/>
                <w:szCs w:val="22"/>
                <w:lang w:val="ru-RU"/>
              </w:rPr>
              <w:t>в многообразии музыкально</w:t>
            </w:r>
            <w:r w:rsidRPr="006420B2">
              <w:rPr>
                <w:spacing w:val="-2"/>
                <w:sz w:val="22"/>
                <w:szCs w:val="22"/>
                <w:lang w:val="ru-RU"/>
              </w:rPr>
              <w:softHyphen/>
            </w:r>
            <w:r w:rsidRPr="006420B2">
              <w:rPr>
                <w:sz w:val="22"/>
                <w:szCs w:val="22"/>
                <w:lang w:val="ru-RU"/>
              </w:rPr>
              <w:t>го фольклора России; нахо</w:t>
            </w:r>
            <w:r w:rsidRPr="006420B2">
              <w:rPr>
                <w:sz w:val="22"/>
                <w:szCs w:val="22"/>
                <w:lang w:val="ru-RU"/>
              </w:rPr>
              <w:softHyphen/>
              <w:t>дить сходства и различия в инструментах разных на</w:t>
            </w:r>
            <w:r w:rsidRPr="006420B2">
              <w:rPr>
                <w:sz w:val="22"/>
                <w:szCs w:val="22"/>
                <w:lang w:val="ru-RU"/>
              </w:rPr>
              <w:softHyphen/>
              <w:t>родов</w:t>
            </w:r>
          </w:p>
        </w:tc>
      </w:tr>
      <w:tr w:rsidR="007541FB" w:rsidRPr="006420B2" w:rsidTr="007541FB">
        <w:trPr>
          <w:trHeight w:val="527"/>
        </w:trPr>
        <w:tc>
          <w:tcPr>
            <w:tcW w:w="567" w:type="dxa"/>
          </w:tcPr>
          <w:p w:rsidR="007541FB" w:rsidRPr="00480553" w:rsidRDefault="007541FB" w:rsidP="007541FB">
            <w:pPr>
              <w:jc w:val="both"/>
              <w:rPr>
                <w:sz w:val="22"/>
                <w:szCs w:val="22"/>
              </w:rPr>
            </w:pPr>
            <w:r>
              <w:rPr>
                <w:sz w:val="22"/>
                <w:szCs w:val="22"/>
              </w:rPr>
              <w:t>1</w:t>
            </w:r>
          </w:p>
        </w:tc>
        <w:tc>
          <w:tcPr>
            <w:tcW w:w="709" w:type="dxa"/>
          </w:tcPr>
          <w:p w:rsidR="007541FB" w:rsidRPr="00480553" w:rsidRDefault="007541FB" w:rsidP="007541FB">
            <w:pPr>
              <w:jc w:val="both"/>
            </w:pPr>
            <w:r w:rsidRPr="00480553">
              <w:rPr>
                <w:sz w:val="22"/>
                <w:szCs w:val="22"/>
              </w:rPr>
              <w:t>10</w:t>
            </w:r>
          </w:p>
        </w:tc>
        <w:tc>
          <w:tcPr>
            <w:tcW w:w="2409" w:type="dxa"/>
          </w:tcPr>
          <w:p w:rsidR="007541FB" w:rsidRPr="006420B2" w:rsidRDefault="007541FB" w:rsidP="007541FB">
            <w:pPr>
              <w:rPr>
                <w:lang w:val="ru-RU"/>
              </w:rPr>
            </w:pPr>
            <w:r w:rsidRPr="006420B2">
              <w:rPr>
                <w:sz w:val="22"/>
                <w:szCs w:val="22"/>
                <w:lang w:val="ru-RU"/>
              </w:rPr>
              <w:t>«Садко». Из русского былинного сказа.</w:t>
            </w:r>
          </w:p>
        </w:tc>
        <w:tc>
          <w:tcPr>
            <w:tcW w:w="851" w:type="dxa"/>
          </w:tcPr>
          <w:p w:rsidR="007541FB" w:rsidRPr="00480553" w:rsidRDefault="007541FB" w:rsidP="007541FB">
            <w:pPr>
              <w:jc w:val="both"/>
              <w:rPr>
                <w:sz w:val="22"/>
                <w:szCs w:val="22"/>
              </w:rPr>
            </w:pPr>
            <w:r>
              <w:rPr>
                <w:sz w:val="22"/>
                <w:szCs w:val="22"/>
              </w:rPr>
              <w:t>1</w:t>
            </w:r>
          </w:p>
        </w:tc>
        <w:tc>
          <w:tcPr>
            <w:tcW w:w="850" w:type="dxa"/>
          </w:tcPr>
          <w:p w:rsidR="007541FB" w:rsidRPr="00480553" w:rsidRDefault="007541FB" w:rsidP="007541FB">
            <w:pPr>
              <w:jc w:val="both"/>
              <w:rPr>
                <w:sz w:val="22"/>
                <w:szCs w:val="22"/>
              </w:rPr>
            </w:pPr>
          </w:p>
        </w:tc>
        <w:tc>
          <w:tcPr>
            <w:tcW w:w="5529" w:type="dxa"/>
            <w:vMerge w:val="restart"/>
          </w:tcPr>
          <w:p w:rsidR="007541FB" w:rsidRPr="006420B2" w:rsidRDefault="007541FB" w:rsidP="007541FB">
            <w:pPr>
              <w:jc w:val="both"/>
              <w:rPr>
                <w:lang w:val="ru-RU"/>
              </w:rPr>
            </w:pPr>
            <w:r w:rsidRPr="006420B2">
              <w:rPr>
                <w:sz w:val="22"/>
                <w:szCs w:val="22"/>
                <w:lang w:val="ru-RU"/>
              </w:rPr>
              <w:t xml:space="preserve">определять </w:t>
            </w:r>
            <w:r w:rsidRPr="006420B2">
              <w:rPr>
                <w:spacing w:val="-1"/>
                <w:sz w:val="22"/>
                <w:szCs w:val="22"/>
                <w:lang w:val="ru-RU"/>
              </w:rPr>
              <w:t>на слух звучание гуслей, на</w:t>
            </w:r>
            <w:r w:rsidRPr="006420B2">
              <w:rPr>
                <w:spacing w:val="-1"/>
                <w:sz w:val="22"/>
                <w:szCs w:val="22"/>
                <w:lang w:val="ru-RU"/>
              </w:rPr>
              <w:softHyphen/>
              <w:t>зывать характерные особен</w:t>
            </w:r>
            <w:r w:rsidRPr="006420B2">
              <w:rPr>
                <w:spacing w:val="-1"/>
                <w:sz w:val="22"/>
                <w:szCs w:val="22"/>
                <w:lang w:val="ru-RU"/>
              </w:rPr>
              <w:softHyphen/>
            </w:r>
            <w:r w:rsidRPr="006420B2">
              <w:rPr>
                <w:sz w:val="22"/>
                <w:szCs w:val="22"/>
                <w:lang w:val="ru-RU"/>
              </w:rPr>
              <w:t>ности музыки (на примере оперы-былины «Садко»)</w:t>
            </w:r>
          </w:p>
          <w:p w:rsidR="007541FB" w:rsidRPr="006420B2" w:rsidRDefault="007541FB" w:rsidP="007541FB">
            <w:pPr>
              <w:jc w:val="both"/>
              <w:rPr>
                <w:lang w:val="ru-RU"/>
              </w:rPr>
            </w:pPr>
            <w:r w:rsidRPr="006420B2">
              <w:rPr>
                <w:spacing w:val="-2"/>
                <w:sz w:val="22"/>
                <w:szCs w:val="22"/>
                <w:lang w:val="ru-RU"/>
              </w:rPr>
              <w:t>определять выра</w:t>
            </w:r>
            <w:r w:rsidRPr="006420B2">
              <w:rPr>
                <w:spacing w:val="-2"/>
                <w:sz w:val="22"/>
                <w:szCs w:val="22"/>
                <w:lang w:val="ru-RU"/>
              </w:rPr>
              <w:softHyphen/>
            </w:r>
            <w:r w:rsidRPr="006420B2">
              <w:rPr>
                <w:spacing w:val="-5"/>
                <w:sz w:val="22"/>
                <w:szCs w:val="22"/>
                <w:lang w:val="ru-RU"/>
              </w:rPr>
              <w:t xml:space="preserve">зительные и изобразительные </w:t>
            </w:r>
            <w:r w:rsidRPr="006420B2">
              <w:rPr>
                <w:sz w:val="22"/>
                <w:szCs w:val="22"/>
                <w:lang w:val="ru-RU"/>
              </w:rPr>
              <w:t xml:space="preserve">возможности (тембр, голос) музыкальных инструментов </w:t>
            </w:r>
            <w:r w:rsidRPr="006420B2">
              <w:rPr>
                <w:spacing w:val="-2"/>
                <w:sz w:val="22"/>
                <w:szCs w:val="22"/>
                <w:lang w:val="ru-RU"/>
              </w:rPr>
              <w:t>(на примере русского народ</w:t>
            </w:r>
            <w:r w:rsidRPr="006420B2">
              <w:rPr>
                <w:spacing w:val="-2"/>
                <w:sz w:val="22"/>
                <w:szCs w:val="22"/>
                <w:lang w:val="ru-RU"/>
              </w:rPr>
              <w:softHyphen/>
            </w:r>
            <w:r w:rsidRPr="006420B2">
              <w:rPr>
                <w:sz w:val="22"/>
                <w:szCs w:val="22"/>
                <w:lang w:val="ru-RU"/>
              </w:rPr>
              <w:t xml:space="preserve">ного наигрыша «Полянка», </w:t>
            </w:r>
            <w:r w:rsidRPr="006420B2">
              <w:rPr>
                <w:spacing w:val="-8"/>
                <w:sz w:val="22"/>
                <w:szCs w:val="22"/>
                <w:lang w:val="ru-RU"/>
              </w:rPr>
              <w:t>«Былинного наигрыша» Д. Ло-</w:t>
            </w:r>
            <w:r w:rsidRPr="006420B2">
              <w:rPr>
                <w:sz w:val="22"/>
                <w:szCs w:val="22"/>
                <w:lang w:val="ru-RU"/>
              </w:rPr>
              <w:t>кшина, оркестровой сюиты № 2 «Шутка» И. С. Баха)</w:t>
            </w:r>
          </w:p>
        </w:tc>
      </w:tr>
      <w:tr w:rsidR="007541FB" w:rsidRPr="00480553" w:rsidTr="007541FB">
        <w:trPr>
          <w:trHeight w:val="403"/>
        </w:trPr>
        <w:tc>
          <w:tcPr>
            <w:tcW w:w="567" w:type="dxa"/>
          </w:tcPr>
          <w:p w:rsidR="007541FB" w:rsidRPr="00480553" w:rsidRDefault="007541FB" w:rsidP="007541FB">
            <w:pPr>
              <w:jc w:val="both"/>
              <w:rPr>
                <w:sz w:val="22"/>
                <w:szCs w:val="22"/>
              </w:rPr>
            </w:pPr>
            <w:r>
              <w:rPr>
                <w:sz w:val="22"/>
                <w:szCs w:val="22"/>
              </w:rPr>
              <w:t>1</w:t>
            </w:r>
          </w:p>
        </w:tc>
        <w:tc>
          <w:tcPr>
            <w:tcW w:w="709" w:type="dxa"/>
          </w:tcPr>
          <w:p w:rsidR="007541FB" w:rsidRPr="00480553" w:rsidRDefault="007541FB" w:rsidP="007541FB">
            <w:pPr>
              <w:jc w:val="both"/>
            </w:pPr>
            <w:r w:rsidRPr="00480553">
              <w:rPr>
                <w:sz w:val="22"/>
                <w:szCs w:val="22"/>
              </w:rPr>
              <w:t>11</w:t>
            </w:r>
          </w:p>
        </w:tc>
        <w:tc>
          <w:tcPr>
            <w:tcW w:w="2409" w:type="dxa"/>
          </w:tcPr>
          <w:p w:rsidR="007541FB" w:rsidRDefault="007541FB" w:rsidP="007541FB">
            <w:pPr>
              <w:rPr>
                <w:sz w:val="22"/>
                <w:szCs w:val="22"/>
              </w:rPr>
            </w:pPr>
            <w:r w:rsidRPr="00480553">
              <w:rPr>
                <w:sz w:val="22"/>
                <w:szCs w:val="22"/>
              </w:rPr>
              <w:t xml:space="preserve">Музыкальные инструменты. </w:t>
            </w:r>
          </w:p>
          <w:p w:rsidR="007541FB" w:rsidRDefault="007541FB" w:rsidP="007541FB">
            <w:pPr>
              <w:rPr>
                <w:sz w:val="22"/>
                <w:szCs w:val="22"/>
              </w:rPr>
            </w:pPr>
          </w:p>
          <w:p w:rsidR="007541FB" w:rsidRPr="00480553" w:rsidRDefault="007541FB" w:rsidP="007541FB">
            <w:pPr>
              <w:rPr>
                <w:b/>
                <w:bCs/>
              </w:rPr>
            </w:pPr>
          </w:p>
        </w:tc>
        <w:tc>
          <w:tcPr>
            <w:tcW w:w="851" w:type="dxa"/>
          </w:tcPr>
          <w:p w:rsidR="007541FB" w:rsidRPr="00480553" w:rsidRDefault="007541FB" w:rsidP="007541FB">
            <w:pPr>
              <w:jc w:val="both"/>
            </w:pPr>
            <w:r>
              <w:t>1</w:t>
            </w:r>
          </w:p>
        </w:tc>
        <w:tc>
          <w:tcPr>
            <w:tcW w:w="850" w:type="dxa"/>
          </w:tcPr>
          <w:p w:rsidR="007541FB" w:rsidRPr="00480553" w:rsidRDefault="007541FB" w:rsidP="007541FB">
            <w:pPr>
              <w:jc w:val="both"/>
            </w:pPr>
          </w:p>
        </w:tc>
        <w:tc>
          <w:tcPr>
            <w:tcW w:w="5529" w:type="dxa"/>
            <w:vMerge/>
          </w:tcPr>
          <w:p w:rsidR="007541FB" w:rsidRPr="00480553" w:rsidRDefault="007541FB" w:rsidP="007541FB">
            <w:pPr>
              <w:jc w:val="both"/>
            </w:pPr>
          </w:p>
        </w:tc>
      </w:tr>
      <w:tr w:rsidR="007541FB" w:rsidRPr="006420B2" w:rsidTr="007541FB">
        <w:trPr>
          <w:trHeight w:val="385"/>
        </w:trPr>
        <w:tc>
          <w:tcPr>
            <w:tcW w:w="567" w:type="dxa"/>
          </w:tcPr>
          <w:p w:rsidR="007541FB" w:rsidRPr="00480553" w:rsidRDefault="007541FB" w:rsidP="007541FB">
            <w:pPr>
              <w:jc w:val="both"/>
              <w:rPr>
                <w:sz w:val="22"/>
                <w:szCs w:val="22"/>
              </w:rPr>
            </w:pPr>
            <w:r>
              <w:rPr>
                <w:sz w:val="22"/>
                <w:szCs w:val="22"/>
              </w:rPr>
              <w:t>1</w:t>
            </w:r>
          </w:p>
        </w:tc>
        <w:tc>
          <w:tcPr>
            <w:tcW w:w="709" w:type="dxa"/>
          </w:tcPr>
          <w:p w:rsidR="007541FB" w:rsidRPr="00480553" w:rsidRDefault="007541FB" w:rsidP="007541FB">
            <w:pPr>
              <w:jc w:val="both"/>
            </w:pPr>
            <w:r w:rsidRPr="00480553">
              <w:rPr>
                <w:sz w:val="22"/>
                <w:szCs w:val="22"/>
              </w:rPr>
              <w:t>12</w:t>
            </w:r>
          </w:p>
        </w:tc>
        <w:tc>
          <w:tcPr>
            <w:tcW w:w="2409" w:type="dxa"/>
          </w:tcPr>
          <w:p w:rsidR="007541FB" w:rsidRDefault="007541FB" w:rsidP="007541FB">
            <w:pPr>
              <w:rPr>
                <w:sz w:val="22"/>
                <w:szCs w:val="22"/>
              </w:rPr>
            </w:pPr>
            <w:r w:rsidRPr="00480553">
              <w:rPr>
                <w:sz w:val="22"/>
                <w:szCs w:val="22"/>
              </w:rPr>
              <w:t>Звучащие картины.</w:t>
            </w:r>
          </w:p>
          <w:p w:rsidR="007541FB" w:rsidRPr="00480553" w:rsidRDefault="007541FB" w:rsidP="007541FB">
            <w:pPr>
              <w:rPr>
                <w:b/>
                <w:bCs/>
              </w:rPr>
            </w:pPr>
          </w:p>
        </w:tc>
        <w:tc>
          <w:tcPr>
            <w:tcW w:w="851" w:type="dxa"/>
          </w:tcPr>
          <w:p w:rsidR="007541FB" w:rsidRPr="00480553" w:rsidRDefault="007541FB" w:rsidP="007541FB">
            <w:pPr>
              <w:jc w:val="both"/>
              <w:rPr>
                <w:spacing w:val="-2"/>
                <w:sz w:val="22"/>
                <w:szCs w:val="22"/>
              </w:rPr>
            </w:pPr>
            <w:r>
              <w:rPr>
                <w:spacing w:val="-2"/>
                <w:sz w:val="22"/>
                <w:szCs w:val="22"/>
              </w:rPr>
              <w:t>1</w:t>
            </w:r>
          </w:p>
        </w:tc>
        <w:tc>
          <w:tcPr>
            <w:tcW w:w="850" w:type="dxa"/>
          </w:tcPr>
          <w:p w:rsidR="007541FB" w:rsidRPr="00480553" w:rsidRDefault="007541FB" w:rsidP="007541FB">
            <w:pPr>
              <w:jc w:val="both"/>
              <w:rPr>
                <w:spacing w:val="-2"/>
                <w:sz w:val="22"/>
                <w:szCs w:val="22"/>
              </w:rPr>
            </w:pPr>
          </w:p>
        </w:tc>
        <w:tc>
          <w:tcPr>
            <w:tcW w:w="5529" w:type="dxa"/>
          </w:tcPr>
          <w:p w:rsidR="007541FB" w:rsidRPr="006420B2" w:rsidRDefault="007541FB" w:rsidP="007541FB">
            <w:pPr>
              <w:jc w:val="both"/>
              <w:rPr>
                <w:lang w:val="ru-RU"/>
              </w:rPr>
            </w:pPr>
            <w:r w:rsidRPr="006420B2">
              <w:rPr>
                <w:spacing w:val="-2"/>
                <w:sz w:val="22"/>
                <w:szCs w:val="22"/>
                <w:lang w:val="ru-RU"/>
              </w:rPr>
              <w:t>выделять принад</w:t>
            </w:r>
            <w:r w:rsidRPr="006420B2">
              <w:rPr>
                <w:spacing w:val="-2"/>
                <w:sz w:val="22"/>
                <w:szCs w:val="22"/>
                <w:lang w:val="ru-RU"/>
              </w:rPr>
              <w:softHyphen/>
            </w:r>
            <w:r w:rsidRPr="006420B2">
              <w:rPr>
                <w:spacing w:val="-1"/>
                <w:sz w:val="22"/>
                <w:szCs w:val="22"/>
                <w:lang w:val="ru-RU"/>
              </w:rPr>
              <w:t xml:space="preserve">лежность музыки к народной </w:t>
            </w:r>
            <w:r w:rsidRPr="006420B2">
              <w:rPr>
                <w:sz w:val="22"/>
                <w:szCs w:val="22"/>
                <w:lang w:val="ru-RU"/>
              </w:rPr>
              <w:t>или композиторской, сопос</w:t>
            </w:r>
            <w:r w:rsidRPr="006420B2">
              <w:rPr>
                <w:sz w:val="22"/>
                <w:szCs w:val="22"/>
                <w:lang w:val="ru-RU"/>
              </w:rPr>
              <w:softHyphen/>
              <w:t>тавлять и различать части: начало - кульминация - кон</w:t>
            </w:r>
            <w:r w:rsidRPr="006420B2">
              <w:rPr>
                <w:sz w:val="22"/>
                <w:szCs w:val="22"/>
                <w:lang w:val="ru-RU"/>
              </w:rPr>
              <w:softHyphen/>
              <w:t>цовка; составлять графиче</w:t>
            </w:r>
            <w:r w:rsidRPr="006420B2">
              <w:rPr>
                <w:sz w:val="22"/>
                <w:szCs w:val="22"/>
                <w:lang w:val="ru-RU"/>
              </w:rPr>
              <w:softHyphen/>
              <w:t>ское изображение мелодии</w:t>
            </w:r>
          </w:p>
        </w:tc>
      </w:tr>
      <w:tr w:rsidR="007541FB" w:rsidRPr="006420B2" w:rsidTr="007541FB">
        <w:trPr>
          <w:trHeight w:val="385"/>
        </w:trPr>
        <w:tc>
          <w:tcPr>
            <w:tcW w:w="567" w:type="dxa"/>
          </w:tcPr>
          <w:p w:rsidR="007541FB" w:rsidRPr="00480553" w:rsidRDefault="007541FB" w:rsidP="007541FB">
            <w:pPr>
              <w:jc w:val="both"/>
              <w:rPr>
                <w:sz w:val="22"/>
                <w:szCs w:val="22"/>
              </w:rPr>
            </w:pPr>
            <w:r>
              <w:rPr>
                <w:sz w:val="22"/>
                <w:szCs w:val="22"/>
              </w:rPr>
              <w:t>1</w:t>
            </w:r>
          </w:p>
        </w:tc>
        <w:tc>
          <w:tcPr>
            <w:tcW w:w="709" w:type="dxa"/>
          </w:tcPr>
          <w:p w:rsidR="007541FB" w:rsidRPr="00480553" w:rsidRDefault="007541FB" w:rsidP="007541FB">
            <w:pPr>
              <w:jc w:val="both"/>
            </w:pPr>
            <w:r w:rsidRPr="00480553">
              <w:rPr>
                <w:sz w:val="22"/>
                <w:szCs w:val="22"/>
              </w:rPr>
              <w:t>13</w:t>
            </w:r>
          </w:p>
        </w:tc>
        <w:tc>
          <w:tcPr>
            <w:tcW w:w="2409" w:type="dxa"/>
          </w:tcPr>
          <w:p w:rsidR="007541FB" w:rsidRDefault="007541FB" w:rsidP="007541FB">
            <w:pPr>
              <w:rPr>
                <w:sz w:val="22"/>
                <w:szCs w:val="22"/>
              </w:rPr>
            </w:pPr>
            <w:r w:rsidRPr="00480553">
              <w:rPr>
                <w:sz w:val="22"/>
                <w:szCs w:val="22"/>
              </w:rPr>
              <w:t>Разыграй песню.</w:t>
            </w:r>
          </w:p>
          <w:p w:rsidR="007541FB" w:rsidRPr="00480553" w:rsidRDefault="007541FB" w:rsidP="007541FB">
            <w:pPr>
              <w:rPr>
                <w:b/>
                <w:bCs/>
              </w:rPr>
            </w:pPr>
          </w:p>
        </w:tc>
        <w:tc>
          <w:tcPr>
            <w:tcW w:w="851" w:type="dxa"/>
          </w:tcPr>
          <w:p w:rsidR="007541FB" w:rsidRPr="00480553" w:rsidRDefault="007541FB" w:rsidP="007541FB">
            <w:pPr>
              <w:jc w:val="both"/>
              <w:rPr>
                <w:spacing w:val="-2"/>
                <w:sz w:val="22"/>
                <w:szCs w:val="22"/>
              </w:rPr>
            </w:pPr>
            <w:r>
              <w:rPr>
                <w:spacing w:val="-2"/>
                <w:sz w:val="22"/>
                <w:szCs w:val="22"/>
              </w:rPr>
              <w:t>1</w:t>
            </w:r>
          </w:p>
        </w:tc>
        <w:tc>
          <w:tcPr>
            <w:tcW w:w="850" w:type="dxa"/>
          </w:tcPr>
          <w:p w:rsidR="007541FB" w:rsidRPr="00480553" w:rsidRDefault="007541FB" w:rsidP="007541FB">
            <w:pPr>
              <w:jc w:val="both"/>
              <w:rPr>
                <w:spacing w:val="-2"/>
                <w:sz w:val="22"/>
                <w:szCs w:val="22"/>
              </w:rPr>
            </w:pPr>
          </w:p>
        </w:tc>
        <w:tc>
          <w:tcPr>
            <w:tcW w:w="5529" w:type="dxa"/>
          </w:tcPr>
          <w:p w:rsidR="007541FB" w:rsidRPr="006420B2" w:rsidRDefault="007541FB" w:rsidP="007541FB">
            <w:pPr>
              <w:jc w:val="both"/>
              <w:rPr>
                <w:lang w:val="ru-RU"/>
              </w:rPr>
            </w:pPr>
            <w:r w:rsidRPr="006420B2">
              <w:rPr>
                <w:spacing w:val="-2"/>
                <w:sz w:val="22"/>
                <w:szCs w:val="22"/>
                <w:lang w:val="ru-RU"/>
              </w:rPr>
              <w:t>выразительно ис</w:t>
            </w:r>
            <w:r w:rsidRPr="006420B2">
              <w:rPr>
                <w:spacing w:val="-2"/>
                <w:sz w:val="22"/>
                <w:szCs w:val="22"/>
                <w:lang w:val="ru-RU"/>
              </w:rPr>
              <w:softHyphen/>
            </w:r>
            <w:r w:rsidRPr="006420B2">
              <w:rPr>
                <w:sz w:val="22"/>
                <w:szCs w:val="22"/>
                <w:lang w:val="ru-RU"/>
              </w:rPr>
              <w:t>полнять песню, составлять исполнительское развитие вокального сочинения исхо</w:t>
            </w:r>
            <w:r w:rsidRPr="006420B2">
              <w:rPr>
                <w:sz w:val="22"/>
                <w:szCs w:val="22"/>
                <w:lang w:val="ru-RU"/>
              </w:rPr>
              <w:softHyphen/>
              <w:t>дя из сюжета стихотворного текста (на примере песни «Почему медведь зимой спит» Л. К. Книппер, А. Ко-валенковой)</w:t>
            </w:r>
          </w:p>
        </w:tc>
      </w:tr>
      <w:tr w:rsidR="007541FB" w:rsidRPr="006420B2" w:rsidTr="007541FB">
        <w:trPr>
          <w:trHeight w:val="385"/>
        </w:trPr>
        <w:tc>
          <w:tcPr>
            <w:tcW w:w="567" w:type="dxa"/>
          </w:tcPr>
          <w:p w:rsidR="007541FB" w:rsidRPr="00480553" w:rsidRDefault="007541FB" w:rsidP="007541FB">
            <w:pPr>
              <w:jc w:val="both"/>
              <w:rPr>
                <w:sz w:val="22"/>
                <w:szCs w:val="22"/>
              </w:rPr>
            </w:pPr>
            <w:r>
              <w:rPr>
                <w:sz w:val="22"/>
                <w:szCs w:val="22"/>
              </w:rPr>
              <w:t>1</w:t>
            </w:r>
          </w:p>
        </w:tc>
        <w:tc>
          <w:tcPr>
            <w:tcW w:w="709" w:type="dxa"/>
          </w:tcPr>
          <w:p w:rsidR="007541FB" w:rsidRPr="00480553" w:rsidRDefault="007541FB" w:rsidP="007541FB">
            <w:pPr>
              <w:jc w:val="both"/>
            </w:pPr>
            <w:r w:rsidRPr="00480553">
              <w:rPr>
                <w:sz w:val="22"/>
                <w:szCs w:val="22"/>
              </w:rPr>
              <w:t>14</w:t>
            </w:r>
          </w:p>
        </w:tc>
        <w:tc>
          <w:tcPr>
            <w:tcW w:w="2409" w:type="dxa"/>
          </w:tcPr>
          <w:p w:rsidR="007541FB" w:rsidRPr="00480553" w:rsidRDefault="007541FB" w:rsidP="007541FB">
            <w:pPr>
              <w:rPr>
                <w:b/>
                <w:bCs/>
              </w:rPr>
            </w:pPr>
            <w:r w:rsidRPr="00480553">
              <w:rPr>
                <w:sz w:val="22"/>
                <w:szCs w:val="22"/>
              </w:rPr>
              <w:t xml:space="preserve">Пришло Рождество, начинается торжество. </w:t>
            </w:r>
          </w:p>
        </w:tc>
        <w:tc>
          <w:tcPr>
            <w:tcW w:w="851" w:type="dxa"/>
          </w:tcPr>
          <w:p w:rsidR="007541FB" w:rsidRPr="00480553" w:rsidRDefault="007541FB" w:rsidP="007541FB">
            <w:pPr>
              <w:jc w:val="both"/>
              <w:rPr>
                <w:spacing w:val="-2"/>
                <w:sz w:val="22"/>
                <w:szCs w:val="22"/>
              </w:rPr>
            </w:pPr>
            <w:r>
              <w:rPr>
                <w:spacing w:val="-2"/>
                <w:sz w:val="22"/>
                <w:szCs w:val="22"/>
              </w:rPr>
              <w:t>1</w:t>
            </w:r>
          </w:p>
        </w:tc>
        <w:tc>
          <w:tcPr>
            <w:tcW w:w="850" w:type="dxa"/>
          </w:tcPr>
          <w:p w:rsidR="007541FB" w:rsidRPr="00480553" w:rsidRDefault="007541FB" w:rsidP="007541FB">
            <w:pPr>
              <w:jc w:val="both"/>
              <w:rPr>
                <w:spacing w:val="-2"/>
                <w:sz w:val="22"/>
                <w:szCs w:val="22"/>
              </w:rPr>
            </w:pPr>
          </w:p>
        </w:tc>
        <w:tc>
          <w:tcPr>
            <w:tcW w:w="5529" w:type="dxa"/>
          </w:tcPr>
          <w:p w:rsidR="007541FB" w:rsidRPr="006420B2" w:rsidRDefault="007541FB" w:rsidP="007541FB">
            <w:pPr>
              <w:jc w:val="both"/>
              <w:rPr>
                <w:lang w:val="ru-RU"/>
              </w:rPr>
            </w:pPr>
            <w:r w:rsidRPr="006420B2">
              <w:rPr>
                <w:spacing w:val="-2"/>
                <w:sz w:val="22"/>
                <w:szCs w:val="22"/>
                <w:lang w:val="ru-RU"/>
              </w:rPr>
              <w:t>выразительно ис</w:t>
            </w:r>
            <w:r w:rsidRPr="006420B2">
              <w:rPr>
                <w:spacing w:val="-2"/>
                <w:sz w:val="22"/>
                <w:szCs w:val="22"/>
                <w:lang w:val="ru-RU"/>
              </w:rPr>
              <w:softHyphen/>
              <w:t>полнять рождественские пес</w:t>
            </w:r>
            <w:r w:rsidRPr="006420B2">
              <w:rPr>
                <w:spacing w:val="-2"/>
                <w:sz w:val="22"/>
                <w:szCs w:val="22"/>
                <w:lang w:val="ru-RU"/>
              </w:rPr>
              <w:softHyphen/>
            </w:r>
            <w:r w:rsidRPr="006420B2">
              <w:rPr>
                <w:spacing w:val="-3"/>
                <w:sz w:val="22"/>
                <w:szCs w:val="22"/>
                <w:lang w:val="ru-RU"/>
              </w:rPr>
              <w:t xml:space="preserve">ни; различать понятия </w:t>
            </w:r>
            <w:r w:rsidRPr="006420B2">
              <w:rPr>
                <w:i/>
                <w:iCs/>
                <w:spacing w:val="-3"/>
                <w:sz w:val="22"/>
                <w:szCs w:val="22"/>
                <w:lang w:val="ru-RU"/>
              </w:rPr>
              <w:t>народ</w:t>
            </w:r>
            <w:r w:rsidRPr="006420B2">
              <w:rPr>
                <w:i/>
                <w:iCs/>
                <w:spacing w:val="-3"/>
                <w:sz w:val="22"/>
                <w:szCs w:val="22"/>
                <w:lang w:val="ru-RU"/>
              </w:rPr>
              <w:softHyphen/>
            </w:r>
            <w:r w:rsidRPr="006420B2">
              <w:rPr>
                <w:i/>
                <w:iCs/>
                <w:sz w:val="22"/>
                <w:szCs w:val="22"/>
                <w:lang w:val="ru-RU"/>
              </w:rPr>
              <w:t>ные праздники, рождест</w:t>
            </w:r>
            <w:r w:rsidRPr="006420B2">
              <w:rPr>
                <w:i/>
                <w:iCs/>
                <w:sz w:val="22"/>
                <w:szCs w:val="22"/>
                <w:lang w:val="ru-RU"/>
              </w:rPr>
              <w:softHyphen/>
            </w:r>
            <w:r w:rsidRPr="006420B2">
              <w:rPr>
                <w:i/>
                <w:iCs/>
                <w:spacing w:val="-1"/>
                <w:sz w:val="22"/>
                <w:szCs w:val="22"/>
                <w:lang w:val="ru-RU"/>
              </w:rPr>
              <w:t>венские песни (па.</w:t>
            </w:r>
            <w:r w:rsidRPr="006420B2">
              <w:rPr>
                <w:spacing w:val="-1"/>
                <w:sz w:val="22"/>
                <w:szCs w:val="22"/>
                <w:lang w:val="ru-RU"/>
              </w:rPr>
              <w:t>примере</w:t>
            </w:r>
            <w:r w:rsidRPr="006420B2">
              <w:rPr>
                <w:sz w:val="22"/>
                <w:szCs w:val="22"/>
                <w:lang w:val="ru-RU"/>
              </w:rPr>
              <w:t>песен «Рождество Христо</w:t>
            </w:r>
            <w:r w:rsidRPr="006420B2">
              <w:rPr>
                <w:sz w:val="22"/>
                <w:szCs w:val="22"/>
                <w:lang w:val="ru-RU"/>
              </w:rPr>
              <w:softHyphen/>
              <w:t>во», «Ночь тиха над Пале</w:t>
            </w:r>
            <w:r w:rsidRPr="006420B2">
              <w:rPr>
                <w:sz w:val="22"/>
                <w:szCs w:val="22"/>
                <w:lang w:val="ru-RU"/>
              </w:rPr>
              <w:softHyphen/>
              <w:t>стиной», «Зимняя сказка» С. Крылова)</w:t>
            </w:r>
          </w:p>
        </w:tc>
      </w:tr>
      <w:tr w:rsidR="007541FB" w:rsidRPr="006420B2" w:rsidTr="007541FB">
        <w:trPr>
          <w:trHeight w:val="385"/>
        </w:trPr>
        <w:tc>
          <w:tcPr>
            <w:tcW w:w="567" w:type="dxa"/>
          </w:tcPr>
          <w:p w:rsidR="007541FB" w:rsidRPr="00480553" w:rsidRDefault="007541FB" w:rsidP="007541FB">
            <w:pPr>
              <w:jc w:val="both"/>
              <w:rPr>
                <w:sz w:val="22"/>
                <w:szCs w:val="22"/>
              </w:rPr>
            </w:pPr>
            <w:r>
              <w:rPr>
                <w:sz w:val="22"/>
                <w:szCs w:val="22"/>
              </w:rPr>
              <w:t>1</w:t>
            </w:r>
          </w:p>
        </w:tc>
        <w:tc>
          <w:tcPr>
            <w:tcW w:w="709" w:type="dxa"/>
          </w:tcPr>
          <w:p w:rsidR="007541FB" w:rsidRPr="00480553" w:rsidRDefault="007541FB" w:rsidP="007541FB">
            <w:pPr>
              <w:jc w:val="both"/>
            </w:pPr>
            <w:r w:rsidRPr="00480553">
              <w:rPr>
                <w:sz w:val="22"/>
                <w:szCs w:val="22"/>
              </w:rPr>
              <w:t>15</w:t>
            </w:r>
          </w:p>
        </w:tc>
        <w:tc>
          <w:tcPr>
            <w:tcW w:w="2409" w:type="dxa"/>
          </w:tcPr>
          <w:p w:rsidR="007541FB" w:rsidRDefault="007541FB" w:rsidP="007541FB">
            <w:pPr>
              <w:rPr>
                <w:sz w:val="22"/>
                <w:szCs w:val="22"/>
              </w:rPr>
            </w:pPr>
            <w:r w:rsidRPr="00480553">
              <w:rPr>
                <w:sz w:val="22"/>
                <w:szCs w:val="22"/>
              </w:rPr>
              <w:t>Родной обычай старины</w:t>
            </w:r>
          </w:p>
          <w:p w:rsidR="007541FB" w:rsidRPr="00480553" w:rsidRDefault="007541FB" w:rsidP="007541FB">
            <w:pPr>
              <w:rPr>
                <w:b/>
                <w:bCs/>
              </w:rPr>
            </w:pPr>
          </w:p>
        </w:tc>
        <w:tc>
          <w:tcPr>
            <w:tcW w:w="851" w:type="dxa"/>
          </w:tcPr>
          <w:p w:rsidR="007541FB" w:rsidRPr="00480553" w:rsidRDefault="007541FB" w:rsidP="007541FB">
            <w:pPr>
              <w:shd w:val="clear" w:color="auto" w:fill="FFFFFF"/>
              <w:spacing w:line="288" w:lineRule="exact"/>
              <w:ind w:right="14" w:firstLine="10"/>
              <w:rPr>
                <w:spacing w:val="-2"/>
                <w:sz w:val="22"/>
                <w:szCs w:val="22"/>
              </w:rPr>
            </w:pPr>
            <w:r>
              <w:rPr>
                <w:spacing w:val="-2"/>
                <w:sz w:val="22"/>
                <w:szCs w:val="22"/>
              </w:rPr>
              <w:t>1</w:t>
            </w:r>
          </w:p>
        </w:tc>
        <w:tc>
          <w:tcPr>
            <w:tcW w:w="850" w:type="dxa"/>
          </w:tcPr>
          <w:p w:rsidR="007541FB" w:rsidRPr="00480553" w:rsidRDefault="007541FB" w:rsidP="007541FB">
            <w:pPr>
              <w:shd w:val="clear" w:color="auto" w:fill="FFFFFF"/>
              <w:spacing w:line="288" w:lineRule="exact"/>
              <w:ind w:right="14" w:firstLine="10"/>
              <w:rPr>
                <w:spacing w:val="-2"/>
                <w:sz w:val="22"/>
                <w:szCs w:val="22"/>
              </w:rPr>
            </w:pPr>
          </w:p>
        </w:tc>
        <w:tc>
          <w:tcPr>
            <w:tcW w:w="5529" w:type="dxa"/>
          </w:tcPr>
          <w:p w:rsidR="007541FB" w:rsidRPr="006420B2" w:rsidRDefault="007541FB" w:rsidP="007541FB">
            <w:pPr>
              <w:shd w:val="clear" w:color="auto" w:fill="FFFFFF"/>
              <w:spacing w:line="288" w:lineRule="exact"/>
              <w:ind w:right="14" w:firstLine="10"/>
              <w:rPr>
                <w:lang w:val="ru-RU"/>
              </w:rPr>
            </w:pPr>
            <w:r w:rsidRPr="006420B2">
              <w:rPr>
                <w:spacing w:val="-2"/>
                <w:sz w:val="22"/>
                <w:szCs w:val="22"/>
                <w:lang w:val="ru-RU"/>
              </w:rPr>
              <w:t>выразительно ис</w:t>
            </w:r>
            <w:r w:rsidRPr="006420B2">
              <w:rPr>
                <w:spacing w:val="-2"/>
                <w:sz w:val="22"/>
                <w:szCs w:val="22"/>
                <w:lang w:val="ru-RU"/>
              </w:rPr>
              <w:softHyphen/>
            </w:r>
            <w:r w:rsidRPr="006420B2">
              <w:rPr>
                <w:sz w:val="22"/>
                <w:szCs w:val="22"/>
                <w:lang w:val="ru-RU"/>
              </w:rPr>
              <w:t>полнять рождественские ко</w:t>
            </w:r>
            <w:r w:rsidRPr="006420B2">
              <w:rPr>
                <w:sz w:val="22"/>
                <w:szCs w:val="22"/>
                <w:lang w:val="ru-RU"/>
              </w:rPr>
              <w:softHyphen/>
              <w:t>лядки.</w:t>
            </w:r>
          </w:p>
          <w:p w:rsidR="007541FB" w:rsidRPr="006420B2" w:rsidRDefault="007541FB" w:rsidP="007541FB">
            <w:pPr>
              <w:jc w:val="both"/>
              <w:rPr>
                <w:lang w:val="ru-RU"/>
              </w:rPr>
            </w:pPr>
            <w:r w:rsidRPr="006420B2">
              <w:rPr>
                <w:i/>
                <w:iCs/>
                <w:sz w:val="22"/>
                <w:szCs w:val="22"/>
                <w:lang w:val="ru-RU"/>
              </w:rPr>
              <w:t xml:space="preserve">Приобретут опыт </w:t>
            </w:r>
            <w:r w:rsidRPr="006420B2">
              <w:rPr>
                <w:sz w:val="22"/>
                <w:szCs w:val="22"/>
                <w:lang w:val="ru-RU"/>
              </w:rPr>
              <w:t>музы</w:t>
            </w:r>
            <w:r w:rsidRPr="006420B2">
              <w:rPr>
                <w:sz w:val="22"/>
                <w:szCs w:val="22"/>
                <w:lang w:val="ru-RU"/>
              </w:rPr>
              <w:softHyphen/>
            </w:r>
            <w:r w:rsidRPr="006420B2">
              <w:rPr>
                <w:spacing w:val="-2"/>
                <w:sz w:val="22"/>
                <w:szCs w:val="22"/>
                <w:lang w:val="ru-RU"/>
              </w:rPr>
              <w:t>кально-творческой деятель</w:t>
            </w:r>
            <w:r w:rsidRPr="006420B2">
              <w:rPr>
                <w:spacing w:val="-2"/>
                <w:sz w:val="22"/>
                <w:szCs w:val="22"/>
                <w:lang w:val="ru-RU"/>
              </w:rPr>
              <w:softHyphen/>
            </w:r>
            <w:r w:rsidRPr="006420B2">
              <w:rPr>
                <w:sz w:val="22"/>
                <w:szCs w:val="22"/>
                <w:lang w:val="ru-RU"/>
              </w:rPr>
              <w:t>ности через сочинение, ис</w:t>
            </w:r>
            <w:r w:rsidRPr="006420B2">
              <w:rPr>
                <w:sz w:val="22"/>
                <w:szCs w:val="22"/>
                <w:lang w:val="ru-RU"/>
              </w:rPr>
              <w:softHyphen/>
              <w:t>полнение, слушание</w:t>
            </w:r>
          </w:p>
        </w:tc>
      </w:tr>
      <w:tr w:rsidR="007541FB" w:rsidRPr="006420B2" w:rsidTr="007541FB">
        <w:trPr>
          <w:trHeight w:val="385"/>
        </w:trPr>
        <w:tc>
          <w:tcPr>
            <w:tcW w:w="567" w:type="dxa"/>
          </w:tcPr>
          <w:p w:rsidR="007541FB" w:rsidRPr="00480553" w:rsidRDefault="007541FB" w:rsidP="007541FB">
            <w:pPr>
              <w:jc w:val="both"/>
              <w:rPr>
                <w:sz w:val="22"/>
                <w:szCs w:val="22"/>
              </w:rPr>
            </w:pPr>
            <w:r>
              <w:rPr>
                <w:sz w:val="22"/>
                <w:szCs w:val="22"/>
              </w:rPr>
              <w:t>1</w:t>
            </w:r>
          </w:p>
        </w:tc>
        <w:tc>
          <w:tcPr>
            <w:tcW w:w="709" w:type="dxa"/>
          </w:tcPr>
          <w:p w:rsidR="007541FB" w:rsidRPr="00480553" w:rsidRDefault="007541FB" w:rsidP="007541FB">
            <w:pPr>
              <w:jc w:val="both"/>
            </w:pPr>
            <w:r w:rsidRPr="00480553">
              <w:rPr>
                <w:sz w:val="22"/>
                <w:szCs w:val="22"/>
              </w:rPr>
              <w:t>16</w:t>
            </w:r>
          </w:p>
        </w:tc>
        <w:tc>
          <w:tcPr>
            <w:tcW w:w="2409" w:type="dxa"/>
          </w:tcPr>
          <w:p w:rsidR="007541FB" w:rsidRPr="00480553" w:rsidRDefault="007541FB" w:rsidP="007541FB">
            <w:r w:rsidRPr="00480553">
              <w:rPr>
                <w:sz w:val="22"/>
                <w:szCs w:val="22"/>
              </w:rPr>
              <w:t xml:space="preserve">Добрый праздник среди зимы. </w:t>
            </w:r>
          </w:p>
        </w:tc>
        <w:tc>
          <w:tcPr>
            <w:tcW w:w="851" w:type="dxa"/>
          </w:tcPr>
          <w:p w:rsidR="007541FB" w:rsidRPr="00480553" w:rsidRDefault="007541FB" w:rsidP="007541FB">
            <w:pPr>
              <w:jc w:val="both"/>
              <w:rPr>
                <w:sz w:val="22"/>
                <w:szCs w:val="22"/>
              </w:rPr>
            </w:pPr>
            <w:r>
              <w:rPr>
                <w:sz w:val="22"/>
                <w:szCs w:val="22"/>
              </w:rPr>
              <w:t>1</w:t>
            </w:r>
          </w:p>
        </w:tc>
        <w:tc>
          <w:tcPr>
            <w:tcW w:w="850" w:type="dxa"/>
          </w:tcPr>
          <w:p w:rsidR="007541FB" w:rsidRPr="00480553" w:rsidRDefault="007541FB" w:rsidP="007541FB">
            <w:pPr>
              <w:jc w:val="both"/>
              <w:rPr>
                <w:sz w:val="22"/>
                <w:szCs w:val="22"/>
              </w:rPr>
            </w:pPr>
          </w:p>
        </w:tc>
        <w:tc>
          <w:tcPr>
            <w:tcW w:w="5529" w:type="dxa"/>
            <w:vMerge w:val="restart"/>
          </w:tcPr>
          <w:p w:rsidR="007541FB" w:rsidRPr="006420B2" w:rsidRDefault="007541FB" w:rsidP="007541FB">
            <w:pPr>
              <w:jc w:val="both"/>
              <w:rPr>
                <w:lang w:val="ru-RU"/>
              </w:rPr>
            </w:pPr>
            <w:r w:rsidRPr="006420B2">
              <w:rPr>
                <w:sz w:val="22"/>
                <w:szCs w:val="22"/>
                <w:lang w:val="ru-RU"/>
              </w:rPr>
              <w:t>определять на</w:t>
            </w:r>
            <w:r w:rsidRPr="006420B2">
              <w:rPr>
                <w:sz w:val="22"/>
                <w:szCs w:val="22"/>
                <w:lang w:val="ru-RU"/>
              </w:rPr>
              <w:softHyphen/>
            </w:r>
            <w:r w:rsidRPr="006420B2">
              <w:rPr>
                <w:spacing w:val="-2"/>
                <w:sz w:val="22"/>
                <w:szCs w:val="22"/>
                <w:lang w:val="ru-RU"/>
              </w:rPr>
              <w:t xml:space="preserve">строение, характер музыки, </w:t>
            </w:r>
            <w:r w:rsidRPr="006420B2">
              <w:rPr>
                <w:sz w:val="22"/>
                <w:szCs w:val="22"/>
                <w:lang w:val="ru-RU"/>
              </w:rPr>
              <w:t>придумывать ритмическое сопровождение, дирижиро</w:t>
            </w:r>
            <w:r w:rsidRPr="006420B2">
              <w:rPr>
                <w:sz w:val="22"/>
                <w:szCs w:val="22"/>
                <w:lang w:val="ru-RU"/>
              </w:rPr>
              <w:softHyphen/>
              <w:t xml:space="preserve">вать (на примере «Марша», </w:t>
            </w:r>
            <w:r w:rsidRPr="006420B2">
              <w:rPr>
                <w:spacing w:val="-2"/>
                <w:sz w:val="22"/>
                <w:szCs w:val="22"/>
                <w:lang w:val="ru-RU"/>
              </w:rPr>
              <w:t>«Вальса снежных хлопьев», «Па-де-де» из балета «Щел</w:t>
            </w:r>
            <w:r w:rsidRPr="006420B2">
              <w:rPr>
                <w:spacing w:val="-2"/>
                <w:sz w:val="22"/>
                <w:szCs w:val="22"/>
                <w:lang w:val="ru-RU"/>
              </w:rPr>
              <w:softHyphen/>
              <w:t>кунчик» П. И. Чайковского)</w:t>
            </w:r>
          </w:p>
          <w:p w:rsidR="007541FB" w:rsidRPr="006420B2" w:rsidRDefault="007541FB" w:rsidP="007541FB">
            <w:pPr>
              <w:shd w:val="clear" w:color="auto" w:fill="FFFFFF"/>
              <w:spacing w:line="264" w:lineRule="exact"/>
              <w:rPr>
                <w:b/>
                <w:bCs/>
                <w:sz w:val="22"/>
                <w:szCs w:val="22"/>
                <w:lang w:val="ru-RU"/>
              </w:rPr>
            </w:pPr>
          </w:p>
          <w:p w:rsidR="007541FB" w:rsidRPr="006420B2" w:rsidRDefault="007541FB" w:rsidP="007541FB">
            <w:pPr>
              <w:shd w:val="clear" w:color="auto" w:fill="FFFFFF"/>
              <w:spacing w:line="264" w:lineRule="exact"/>
              <w:rPr>
                <w:lang w:val="ru-RU"/>
              </w:rPr>
            </w:pPr>
          </w:p>
        </w:tc>
      </w:tr>
      <w:tr w:rsidR="007541FB" w:rsidRPr="00480553" w:rsidTr="007541FB">
        <w:trPr>
          <w:trHeight w:val="403"/>
        </w:trPr>
        <w:tc>
          <w:tcPr>
            <w:tcW w:w="567" w:type="dxa"/>
          </w:tcPr>
          <w:p w:rsidR="007541FB" w:rsidRPr="00480553" w:rsidRDefault="007541FB" w:rsidP="007541FB">
            <w:pPr>
              <w:jc w:val="both"/>
              <w:rPr>
                <w:sz w:val="22"/>
                <w:szCs w:val="22"/>
              </w:rPr>
            </w:pPr>
            <w:r>
              <w:rPr>
                <w:sz w:val="22"/>
                <w:szCs w:val="22"/>
              </w:rPr>
              <w:t>2</w:t>
            </w:r>
          </w:p>
        </w:tc>
        <w:tc>
          <w:tcPr>
            <w:tcW w:w="709" w:type="dxa"/>
          </w:tcPr>
          <w:p w:rsidR="007541FB" w:rsidRPr="00480553" w:rsidRDefault="007541FB" w:rsidP="007541FB">
            <w:pPr>
              <w:jc w:val="both"/>
            </w:pPr>
            <w:r w:rsidRPr="00480553">
              <w:rPr>
                <w:sz w:val="22"/>
                <w:szCs w:val="22"/>
              </w:rPr>
              <w:t>17</w:t>
            </w:r>
          </w:p>
        </w:tc>
        <w:tc>
          <w:tcPr>
            <w:tcW w:w="2409" w:type="dxa"/>
          </w:tcPr>
          <w:p w:rsidR="007541FB" w:rsidRPr="009D22A4" w:rsidRDefault="007541FB" w:rsidP="007541FB">
            <w:pPr>
              <w:rPr>
                <w:sz w:val="22"/>
                <w:szCs w:val="22"/>
              </w:rPr>
            </w:pPr>
            <w:r w:rsidRPr="006420B2">
              <w:rPr>
                <w:sz w:val="22"/>
                <w:szCs w:val="22"/>
                <w:lang w:val="ru-RU"/>
              </w:rPr>
              <w:t xml:space="preserve">Край, в котором ты живешь. </w:t>
            </w:r>
            <w:r w:rsidRPr="00480553">
              <w:rPr>
                <w:sz w:val="22"/>
                <w:szCs w:val="22"/>
              </w:rPr>
              <w:t>Художник, поэт, композитор.</w:t>
            </w:r>
          </w:p>
        </w:tc>
        <w:tc>
          <w:tcPr>
            <w:tcW w:w="851" w:type="dxa"/>
          </w:tcPr>
          <w:p w:rsidR="007541FB" w:rsidRPr="00480553" w:rsidRDefault="007541FB" w:rsidP="007541FB">
            <w:pPr>
              <w:shd w:val="clear" w:color="auto" w:fill="FFFFFF"/>
              <w:spacing w:line="264" w:lineRule="exact"/>
            </w:pPr>
            <w:r>
              <w:t>1</w:t>
            </w:r>
          </w:p>
        </w:tc>
        <w:tc>
          <w:tcPr>
            <w:tcW w:w="850" w:type="dxa"/>
          </w:tcPr>
          <w:p w:rsidR="007541FB" w:rsidRPr="00480553" w:rsidRDefault="007541FB" w:rsidP="007541FB">
            <w:pPr>
              <w:shd w:val="clear" w:color="auto" w:fill="FFFFFF"/>
              <w:spacing w:line="264" w:lineRule="exact"/>
            </w:pPr>
          </w:p>
        </w:tc>
        <w:tc>
          <w:tcPr>
            <w:tcW w:w="5529" w:type="dxa"/>
            <w:vMerge/>
          </w:tcPr>
          <w:p w:rsidR="007541FB" w:rsidRPr="00480553" w:rsidRDefault="007541FB" w:rsidP="007541FB">
            <w:pPr>
              <w:shd w:val="clear" w:color="auto" w:fill="FFFFFF"/>
              <w:spacing w:line="264" w:lineRule="exact"/>
            </w:pPr>
          </w:p>
        </w:tc>
      </w:tr>
      <w:tr w:rsidR="007541FB" w:rsidRPr="006420B2" w:rsidTr="007541FB">
        <w:trPr>
          <w:trHeight w:val="730"/>
        </w:trPr>
        <w:tc>
          <w:tcPr>
            <w:tcW w:w="567" w:type="dxa"/>
          </w:tcPr>
          <w:p w:rsidR="007541FB" w:rsidRPr="00480553" w:rsidRDefault="007541FB" w:rsidP="007541FB">
            <w:pPr>
              <w:jc w:val="both"/>
              <w:rPr>
                <w:sz w:val="22"/>
                <w:szCs w:val="22"/>
              </w:rPr>
            </w:pPr>
            <w:r>
              <w:rPr>
                <w:sz w:val="22"/>
                <w:szCs w:val="22"/>
              </w:rPr>
              <w:t>2</w:t>
            </w:r>
          </w:p>
        </w:tc>
        <w:tc>
          <w:tcPr>
            <w:tcW w:w="709" w:type="dxa"/>
          </w:tcPr>
          <w:p w:rsidR="007541FB" w:rsidRPr="00480553" w:rsidRDefault="007541FB" w:rsidP="007541FB">
            <w:pPr>
              <w:jc w:val="both"/>
            </w:pPr>
            <w:r w:rsidRPr="00480553">
              <w:rPr>
                <w:sz w:val="22"/>
                <w:szCs w:val="22"/>
              </w:rPr>
              <w:t>18</w:t>
            </w:r>
          </w:p>
        </w:tc>
        <w:tc>
          <w:tcPr>
            <w:tcW w:w="2409" w:type="dxa"/>
          </w:tcPr>
          <w:p w:rsidR="007541FB" w:rsidRPr="00480553" w:rsidRDefault="007541FB" w:rsidP="007541FB">
            <w:pPr>
              <w:rPr>
                <w:b/>
                <w:bCs/>
              </w:rPr>
            </w:pPr>
            <w:r w:rsidRPr="00480553">
              <w:rPr>
                <w:sz w:val="22"/>
                <w:szCs w:val="22"/>
              </w:rPr>
              <w:t>Музыка утра.</w:t>
            </w:r>
          </w:p>
        </w:tc>
        <w:tc>
          <w:tcPr>
            <w:tcW w:w="851" w:type="dxa"/>
          </w:tcPr>
          <w:p w:rsidR="007541FB" w:rsidRPr="00480553" w:rsidRDefault="007541FB" w:rsidP="007541FB">
            <w:pPr>
              <w:shd w:val="clear" w:color="auto" w:fill="FFFFFF"/>
              <w:spacing w:line="264" w:lineRule="exact"/>
              <w:rPr>
                <w:sz w:val="22"/>
                <w:szCs w:val="22"/>
              </w:rPr>
            </w:pPr>
            <w:r>
              <w:rPr>
                <w:sz w:val="22"/>
                <w:szCs w:val="22"/>
              </w:rPr>
              <w:t>1</w:t>
            </w:r>
          </w:p>
        </w:tc>
        <w:tc>
          <w:tcPr>
            <w:tcW w:w="850" w:type="dxa"/>
          </w:tcPr>
          <w:p w:rsidR="007541FB" w:rsidRPr="00480553" w:rsidRDefault="007541FB" w:rsidP="007541FB">
            <w:pPr>
              <w:shd w:val="clear" w:color="auto" w:fill="FFFFFF"/>
              <w:spacing w:line="264" w:lineRule="exact"/>
              <w:rPr>
                <w:sz w:val="22"/>
                <w:szCs w:val="22"/>
              </w:rPr>
            </w:pPr>
          </w:p>
        </w:tc>
        <w:tc>
          <w:tcPr>
            <w:tcW w:w="5529" w:type="dxa"/>
          </w:tcPr>
          <w:p w:rsidR="007541FB" w:rsidRPr="006420B2" w:rsidRDefault="007541FB" w:rsidP="007541FB">
            <w:pPr>
              <w:shd w:val="clear" w:color="auto" w:fill="FFFFFF"/>
              <w:spacing w:line="264" w:lineRule="exact"/>
              <w:rPr>
                <w:b/>
                <w:bCs/>
                <w:i/>
                <w:iCs/>
                <w:lang w:val="ru-RU"/>
              </w:rPr>
            </w:pPr>
            <w:r w:rsidRPr="006420B2">
              <w:rPr>
                <w:sz w:val="22"/>
                <w:szCs w:val="22"/>
                <w:lang w:val="ru-RU"/>
              </w:rPr>
              <w:t>проводить инто</w:t>
            </w:r>
            <w:r w:rsidRPr="006420B2">
              <w:rPr>
                <w:sz w:val="22"/>
                <w:szCs w:val="22"/>
                <w:lang w:val="ru-RU"/>
              </w:rPr>
              <w:softHyphen/>
              <w:t xml:space="preserve">национно-образный анализ </w:t>
            </w:r>
            <w:r w:rsidRPr="006420B2">
              <w:rPr>
                <w:spacing w:val="-2"/>
                <w:sz w:val="22"/>
                <w:szCs w:val="22"/>
                <w:lang w:val="ru-RU"/>
              </w:rPr>
              <w:t>инструментального произве</w:t>
            </w:r>
            <w:r w:rsidRPr="006420B2">
              <w:rPr>
                <w:spacing w:val="-2"/>
                <w:sz w:val="22"/>
                <w:szCs w:val="22"/>
                <w:lang w:val="ru-RU"/>
              </w:rPr>
              <w:softHyphen/>
            </w:r>
            <w:r w:rsidRPr="006420B2">
              <w:rPr>
                <w:sz w:val="22"/>
                <w:szCs w:val="22"/>
                <w:lang w:val="ru-RU"/>
              </w:rPr>
              <w:t>дения - чувства, характер, настроение (на примере му</w:t>
            </w:r>
            <w:r w:rsidRPr="006420B2">
              <w:rPr>
                <w:sz w:val="22"/>
                <w:szCs w:val="22"/>
                <w:lang w:val="ru-RU"/>
              </w:rPr>
              <w:softHyphen/>
            </w:r>
            <w:r w:rsidRPr="006420B2">
              <w:rPr>
                <w:spacing w:val="-2"/>
                <w:sz w:val="22"/>
                <w:szCs w:val="22"/>
                <w:lang w:val="ru-RU"/>
              </w:rPr>
              <w:t>зыки П. И. Чайковского «Ут</w:t>
            </w:r>
            <w:r w:rsidRPr="006420B2">
              <w:rPr>
                <w:spacing w:val="-2"/>
                <w:sz w:val="22"/>
                <w:szCs w:val="22"/>
                <w:lang w:val="ru-RU"/>
              </w:rPr>
              <w:softHyphen/>
            </w:r>
            <w:r w:rsidRPr="006420B2">
              <w:rPr>
                <w:sz w:val="22"/>
                <w:szCs w:val="22"/>
                <w:lang w:val="ru-RU"/>
              </w:rPr>
              <w:t>ренняя молитва», Э. Грига «Утро», Д. Б. Кабалевского «Доброе утро»)</w:t>
            </w:r>
          </w:p>
        </w:tc>
      </w:tr>
      <w:tr w:rsidR="007541FB" w:rsidRPr="006420B2" w:rsidTr="007541FB">
        <w:trPr>
          <w:trHeight w:val="403"/>
        </w:trPr>
        <w:tc>
          <w:tcPr>
            <w:tcW w:w="567" w:type="dxa"/>
          </w:tcPr>
          <w:p w:rsidR="007541FB" w:rsidRPr="00480553" w:rsidRDefault="007541FB" w:rsidP="007541FB">
            <w:pPr>
              <w:jc w:val="both"/>
              <w:rPr>
                <w:sz w:val="22"/>
                <w:szCs w:val="22"/>
              </w:rPr>
            </w:pPr>
            <w:r>
              <w:rPr>
                <w:sz w:val="22"/>
                <w:szCs w:val="22"/>
              </w:rPr>
              <w:t>2</w:t>
            </w:r>
          </w:p>
        </w:tc>
        <w:tc>
          <w:tcPr>
            <w:tcW w:w="709" w:type="dxa"/>
          </w:tcPr>
          <w:p w:rsidR="007541FB" w:rsidRPr="00480553" w:rsidRDefault="007541FB" w:rsidP="007541FB">
            <w:pPr>
              <w:jc w:val="both"/>
            </w:pPr>
            <w:r w:rsidRPr="00480553">
              <w:rPr>
                <w:sz w:val="22"/>
                <w:szCs w:val="22"/>
              </w:rPr>
              <w:t>19</w:t>
            </w:r>
          </w:p>
        </w:tc>
        <w:tc>
          <w:tcPr>
            <w:tcW w:w="2409" w:type="dxa"/>
          </w:tcPr>
          <w:p w:rsidR="007541FB" w:rsidRDefault="007541FB" w:rsidP="007541FB">
            <w:pPr>
              <w:rPr>
                <w:sz w:val="22"/>
                <w:szCs w:val="22"/>
              </w:rPr>
            </w:pPr>
            <w:r w:rsidRPr="00480553">
              <w:rPr>
                <w:sz w:val="22"/>
                <w:szCs w:val="22"/>
              </w:rPr>
              <w:t>Музыка вечера.</w:t>
            </w:r>
          </w:p>
          <w:p w:rsidR="007541FB" w:rsidRDefault="007541FB" w:rsidP="007541FB"/>
          <w:p w:rsidR="007541FB" w:rsidRPr="00480553" w:rsidRDefault="007541FB" w:rsidP="007541FB"/>
        </w:tc>
        <w:tc>
          <w:tcPr>
            <w:tcW w:w="851" w:type="dxa"/>
          </w:tcPr>
          <w:p w:rsidR="007541FB" w:rsidRPr="00480553" w:rsidRDefault="007541FB" w:rsidP="007541FB">
            <w:pPr>
              <w:shd w:val="clear" w:color="auto" w:fill="FFFFFF"/>
              <w:spacing w:line="264" w:lineRule="exact"/>
              <w:rPr>
                <w:sz w:val="22"/>
                <w:szCs w:val="22"/>
              </w:rPr>
            </w:pPr>
            <w:r>
              <w:rPr>
                <w:sz w:val="22"/>
                <w:szCs w:val="22"/>
              </w:rPr>
              <w:t>1</w:t>
            </w:r>
          </w:p>
        </w:tc>
        <w:tc>
          <w:tcPr>
            <w:tcW w:w="850" w:type="dxa"/>
          </w:tcPr>
          <w:p w:rsidR="007541FB" w:rsidRPr="00480553" w:rsidRDefault="007541FB" w:rsidP="007541FB">
            <w:pPr>
              <w:shd w:val="clear" w:color="auto" w:fill="FFFFFF"/>
              <w:spacing w:line="264" w:lineRule="exact"/>
              <w:rPr>
                <w:sz w:val="22"/>
                <w:szCs w:val="22"/>
              </w:rPr>
            </w:pPr>
          </w:p>
        </w:tc>
        <w:tc>
          <w:tcPr>
            <w:tcW w:w="5529" w:type="dxa"/>
          </w:tcPr>
          <w:p w:rsidR="007541FB" w:rsidRPr="006420B2" w:rsidRDefault="007541FB" w:rsidP="007541FB">
            <w:pPr>
              <w:shd w:val="clear" w:color="auto" w:fill="FFFFFF"/>
              <w:spacing w:line="264" w:lineRule="exact"/>
              <w:rPr>
                <w:b/>
                <w:bCs/>
                <w:i/>
                <w:iCs/>
                <w:lang w:val="ru-RU"/>
              </w:rPr>
            </w:pPr>
            <w:r w:rsidRPr="006420B2">
              <w:rPr>
                <w:sz w:val="22"/>
                <w:szCs w:val="22"/>
                <w:lang w:val="ru-RU"/>
              </w:rPr>
              <w:t>проводить инто</w:t>
            </w:r>
            <w:r w:rsidRPr="006420B2">
              <w:rPr>
                <w:sz w:val="22"/>
                <w:szCs w:val="22"/>
                <w:lang w:val="ru-RU"/>
              </w:rPr>
              <w:softHyphen/>
              <w:t xml:space="preserve">национно-образный анализ </w:t>
            </w:r>
            <w:r w:rsidRPr="006420B2">
              <w:rPr>
                <w:spacing w:val="-2"/>
                <w:sz w:val="22"/>
                <w:szCs w:val="22"/>
                <w:lang w:val="ru-RU"/>
              </w:rPr>
              <w:t>инструментального произве</w:t>
            </w:r>
            <w:r w:rsidRPr="006420B2">
              <w:rPr>
                <w:spacing w:val="-2"/>
                <w:sz w:val="22"/>
                <w:szCs w:val="22"/>
                <w:lang w:val="ru-RU"/>
              </w:rPr>
              <w:softHyphen/>
            </w:r>
            <w:r w:rsidRPr="006420B2">
              <w:rPr>
                <w:sz w:val="22"/>
                <w:szCs w:val="22"/>
                <w:lang w:val="ru-RU"/>
              </w:rPr>
              <w:t xml:space="preserve">дения (на примере музыки В. Гаврилина «Вечерняя», С. Прокофьева «Вечер», </w:t>
            </w:r>
            <w:r w:rsidRPr="006420B2">
              <w:rPr>
                <w:spacing w:val="-6"/>
                <w:sz w:val="22"/>
                <w:szCs w:val="22"/>
                <w:lang w:val="ru-RU"/>
              </w:rPr>
              <w:t>В. Салманова «Вечер», А. Ха</w:t>
            </w:r>
            <w:r w:rsidRPr="006420B2">
              <w:rPr>
                <w:spacing w:val="-6"/>
                <w:sz w:val="22"/>
                <w:szCs w:val="22"/>
                <w:lang w:val="ru-RU"/>
              </w:rPr>
              <w:softHyphen/>
            </w:r>
            <w:r w:rsidRPr="006420B2">
              <w:rPr>
                <w:sz w:val="22"/>
                <w:szCs w:val="22"/>
                <w:lang w:val="ru-RU"/>
              </w:rPr>
              <w:t>чатуряна «Вечерняя сказ</w:t>
            </w:r>
            <w:r w:rsidRPr="006420B2">
              <w:rPr>
                <w:sz w:val="22"/>
                <w:szCs w:val="22"/>
                <w:lang w:val="ru-RU"/>
              </w:rPr>
              <w:softHyphen/>
              <w:t>ка»); понимать, как связаны между собой речь разговор</w:t>
            </w:r>
            <w:r w:rsidRPr="006420B2">
              <w:rPr>
                <w:sz w:val="22"/>
                <w:szCs w:val="22"/>
                <w:lang w:val="ru-RU"/>
              </w:rPr>
              <w:softHyphen/>
              <w:t>ная и речь музыкальная</w:t>
            </w:r>
          </w:p>
        </w:tc>
      </w:tr>
      <w:tr w:rsidR="007541FB" w:rsidRPr="006420B2" w:rsidTr="007541FB">
        <w:trPr>
          <w:trHeight w:val="403"/>
        </w:trPr>
        <w:tc>
          <w:tcPr>
            <w:tcW w:w="567" w:type="dxa"/>
          </w:tcPr>
          <w:p w:rsidR="007541FB" w:rsidRPr="00480553" w:rsidRDefault="007541FB" w:rsidP="007541FB">
            <w:pPr>
              <w:jc w:val="both"/>
              <w:rPr>
                <w:sz w:val="22"/>
                <w:szCs w:val="22"/>
              </w:rPr>
            </w:pPr>
            <w:r>
              <w:rPr>
                <w:sz w:val="22"/>
                <w:szCs w:val="22"/>
              </w:rPr>
              <w:t>2</w:t>
            </w:r>
          </w:p>
        </w:tc>
        <w:tc>
          <w:tcPr>
            <w:tcW w:w="709" w:type="dxa"/>
          </w:tcPr>
          <w:p w:rsidR="007541FB" w:rsidRPr="00480553" w:rsidRDefault="007541FB" w:rsidP="007541FB">
            <w:pPr>
              <w:jc w:val="both"/>
            </w:pPr>
            <w:r w:rsidRPr="00480553">
              <w:rPr>
                <w:sz w:val="22"/>
                <w:szCs w:val="22"/>
              </w:rPr>
              <w:t>20</w:t>
            </w:r>
          </w:p>
        </w:tc>
        <w:tc>
          <w:tcPr>
            <w:tcW w:w="2409" w:type="dxa"/>
          </w:tcPr>
          <w:p w:rsidR="007541FB" w:rsidRDefault="007541FB" w:rsidP="007541FB">
            <w:pPr>
              <w:rPr>
                <w:sz w:val="22"/>
                <w:szCs w:val="22"/>
              </w:rPr>
            </w:pPr>
            <w:r w:rsidRPr="00480553">
              <w:rPr>
                <w:sz w:val="22"/>
                <w:szCs w:val="22"/>
              </w:rPr>
              <w:t>Музыкальные портреты.</w:t>
            </w:r>
          </w:p>
          <w:p w:rsidR="007541FB" w:rsidRPr="00480553" w:rsidRDefault="007541FB" w:rsidP="007541FB">
            <w:pPr>
              <w:rPr>
                <w:b/>
                <w:bCs/>
              </w:rPr>
            </w:pPr>
          </w:p>
        </w:tc>
        <w:tc>
          <w:tcPr>
            <w:tcW w:w="851" w:type="dxa"/>
          </w:tcPr>
          <w:p w:rsidR="007541FB" w:rsidRPr="00480553" w:rsidRDefault="007541FB" w:rsidP="007541FB">
            <w:pPr>
              <w:shd w:val="clear" w:color="auto" w:fill="FFFFFF"/>
              <w:spacing w:line="264" w:lineRule="exact"/>
              <w:rPr>
                <w:spacing w:val="-2"/>
                <w:sz w:val="22"/>
                <w:szCs w:val="22"/>
              </w:rPr>
            </w:pPr>
            <w:r>
              <w:rPr>
                <w:spacing w:val="-2"/>
                <w:sz w:val="22"/>
                <w:szCs w:val="22"/>
              </w:rPr>
              <w:t>1</w:t>
            </w:r>
          </w:p>
        </w:tc>
        <w:tc>
          <w:tcPr>
            <w:tcW w:w="850" w:type="dxa"/>
          </w:tcPr>
          <w:p w:rsidR="007541FB" w:rsidRPr="00480553" w:rsidRDefault="007541FB" w:rsidP="007541FB">
            <w:pPr>
              <w:shd w:val="clear" w:color="auto" w:fill="FFFFFF"/>
              <w:spacing w:line="264" w:lineRule="exact"/>
              <w:rPr>
                <w:spacing w:val="-2"/>
                <w:sz w:val="22"/>
                <w:szCs w:val="22"/>
              </w:rPr>
            </w:pPr>
          </w:p>
        </w:tc>
        <w:tc>
          <w:tcPr>
            <w:tcW w:w="5529" w:type="dxa"/>
          </w:tcPr>
          <w:p w:rsidR="007541FB" w:rsidRPr="006420B2" w:rsidRDefault="007541FB" w:rsidP="007541FB">
            <w:pPr>
              <w:shd w:val="clear" w:color="auto" w:fill="FFFFFF"/>
              <w:spacing w:line="264" w:lineRule="exact"/>
              <w:rPr>
                <w:b/>
                <w:bCs/>
                <w:i/>
                <w:iCs/>
                <w:lang w:val="ru-RU"/>
              </w:rPr>
            </w:pPr>
            <w:r w:rsidRPr="006420B2">
              <w:rPr>
                <w:spacing w:val="-2"/>
                <w:sz w:val="22"/>
                <w:szCs w:val="22"/>
                <w:lang w:val="ru-RU"/>
              </w:rPr>
              <w:t>проводить инто</w:t>
            </w:r>
            <w:r w:rsidRPr="006420B2">
              <w:rPr>
                <w:spacing w:val="-2"/>
                <w:sz w:val="22"/>
                <w:szCs w:val="22"/>
                <w:lang w:val="ru-RU"/>
              </w:rPr>
              <w:softHyphen/>
            </w:r>
            <w:r w:rsidRPr="006420B2">
              <w:rPr>
                <w:sz w:val="22"/>
                <w:szCs w:val="22"/>
                <w:lang w:val="ru-RU"/>
              </w:rPr>
              <w:t xml:space="preserve">национно-образный анализ </w:t>
            </w:r>
            <w:r w:rsidRPr="006420B2">
              <w:rPr>
                <w:spacing w:val="-2"/>
                <w:sz w:val="22"/>
                <w:szCs w:val="22"/>
                <w:lang w:val="ru-RU"/>
              </w:rPr>
              <w:t>на примере музыки С. Про</w:t>
            </w:r>
            <w:r w:rsidRPr="006420B2">
              <w:rPr>
                <w:spacing w:val="-2"/>
                <w:sz w:val="22"/>
                <w:szCs w:val="22"/>
                <w:lang w:val="ru-RU"/>
              </w:rPr>
              <w:softHyphen/>
            </w:r>
            <w:r w:rsidRPr="006420B2">
              <w:rPr>
                <w:sz w:val="22"/>
                <w:szCs w:val="22"/>
                <w:lang w:val="ru-RU"/>
              </w:rPr>
              <w:t>кофьева «Болтунья», «Баба Яга», передавать разговор-диалог героев, настроение пьес</w:t>
            </w:r>
          </w:p>
        </w:tc>
      </w:tr>
      <w:tr w:rsidR="007541FB" w:rsidRPr="006420B2" w:rsidTr="007541FB">
        <w:trPr>
          <w:trHeight w:val="403"/>
        </w:trPr>
        <w:tc>
          <w:tcPr>
            <w:tcW w:w="567" w:type="dxa"/>
          </w:tcPr>
          <w:p w:rsidR="007541FB" w:rsidRPr="00480553" w:rsidRDefault="007541FB" w:rsidP="007541FB">
            <w:pPr>
              <w:jc w:val="both"/>
              <w:rPr>
                <w:sz w:val="22"/>
                <w:szCs w:val="22"/>
              </w:rPr>
            </w:pPr>
            <w:r>
              <w:rPr>
                <w:sz w:val="22"/>
                <w:szCs w:val="22"/>
              </w:rPr>
              <w:t>2</w:t>
            </w:r>
          </w:p>
        </w:tc>
        <w:tc>
          <w:tcPr>
            <w:tcW w:w="709" w:type="dxa"/>
          </w:tcPr>
          <w:p w:rsidR="007541FB" w:rsidRPr="00480553" w:rsidRDefault="007541FB" w:rsidP="007541FB">
            <w:pPr>
              <w:jc w:val="both"/>
            </w:pPr>
            <w:r w:rsidRPr="00480553">
              <w:rPr>
                <w:sz w:val="22"/>
                <w:szCs w:val="22"/>
              </w:rPr>
              <w:t>21</w:t>
            </w:r>
          </w:p>
        </w:tc>
        <w:tc>
          <w:tcPr>
            <w:tcW w:w="2409" w:type="dxa"/>
          </w:tcPr>
          <w:p w:rsidR="007541FB" w:rsidRPr="006420B2" w:rsidRDefault="007541FB" w:rsidP="007541FB">
            <w:pPr>
              <w:rPr>
                <w:sz w:val="22"/>
                <w:szCs w:val="22"/>
                <w:lang w:val="ru-RU"/>
              </w:rPr>
            </w:pPr>
            <w:r w:rsidRPr="006420B2">
              <w:rPr>
                <w:sz w:val="22"/>
                <w:szCs w:val="22"/>
                <w:lang w:val="ru-RU"/>
              </w:rPr>
              <w:t>Разыграй сказку. «Баба Яга» - русская народная сказка.</w:t>
            </w:r>
          </w:p>
          <w:p w:rsidR="007541FB" w:rsidRPr="006420B2" w:rsidRDefault="007541FB" w:rsidP="007541FB">
            <w:pPr>
              <w:rPr>
                <w:lang w:val="ru-RU"/>
              </w:rPr>
            </w:pPr>
          </w:p>
        </w:tc>
        <w:tc>
          <w:tcPr>
            <w:tcW w:w="851" w:type="dxa"/>
          </w:tcPr>
          <w:p w:rsidR="007541FB" w:rsidRPr="00480553" w:rsidRDefault="007541FB" w:rsidP="007541FB">
            <w:pPr>
              <w:shd w:val="clear" w:color="auto" w:fill="FFFFFF"/>
              <w:spacing w:line="264" w:lineRule="exact"/>
              <w:rPr>
                <w:spacing w:val="-2"/>
                <w:sz w:val="22"/>
                <w:szCs w:val="22"/>
              </w:rPr>
            </w:pPr>
            <w:r>
              <w:rPr>
                <w:spacing w:val="-2"/>
                <w:sz w:val="22"/>
                <w:szCs w:val="22"/>
              </w:rPr>
              <w:t>1</w:t>
            </w:r>
          </w:p>
        </w:tc>
        <w:tc>
          <w:tcPr>
            <w:tcW w:w="850" w:type="dxa"/>
          </w:tcPr>
          <w:p w:rsidR="007541FB" w:rsidRPr="00480553" w:rsidRDefault="007541FB" w:rsidP="007541FB">
            <w:pPr>
              <w:shd w:val="clear" w:color="auto" w:fill="FFFFFF"/>
              <w:spacing w:line="264" w:lineRule="exact"/>
              <w:rPr>
                <w:spacing w:val="-2"/>
                <w:sz w:val="22"/>
                <w:szCs w:val="22"/>
              </w:rPr>
            </w:pPr>
          </w:p>
        </w:tc>
        <w:tc>
          <w:tcPr>
            <w:tcW w:w="5529" w:type="dxa"/>
          </w:tcPr>
          <w:p w:rsidR="007541FB" w:rsidRPr="006420B2" w:rsidRDefault="007541FB" w:rsidP="007541FB">
            <w:pPr>
              <w:shd w:val="clear" w:color="auto" w:fill="FFFFFF"/>
              <w:spacing w:line="264" w:lineRule="exact"/>
              <w:rPr>
                <w:b/>
                <w:bCs/>
                <w:i/>
                <w:iCs/>
                <w:lang w:val="ru-RU"/>
              </w:rPr>
            </w:pPr>
            <w:r w:rsidRPr="006420B2">
              <w:rPr>
                <w:spacing w:val="-2"/>
                <w:sz w:val="22"/>
                <w:szCs w:val="22"/>
                <w:lang w:val="ru-RU"/>
              </w:rPr>
              <w:t>выразительно ис</w:t>
            </w:r>
            <w:r w:rsidRPr="006420B2">
              <w:rPr>
                <w:spacing w:val="-2"/>
                <w:sz w:val="22"/>
                <w:szCs w:val="22"/>
                <w:lang w:val="ru-RU"/>
              </w:rPr>
              <w:softHyphen/>
            </w:r>
            <w:r w:rsidRPr="006420B2">
              <w:rPr>
                <w:spacing w:val="-5"/>
                <w:sz w:val="22"/>
                <w:szCs w:val="22"/>
                <w:lang w:val="ru-RU"/>
              </w:rPr>
              <w:t xml:space="preserve">полнять колыбельную песню, </w:t>
            </w:r>
            <w:r w:rsidRPr="006420B2">
              <w:rPr>
                <w:sz w:val="22"/>
                <w:szCs w:val="22"/>
                <w:lang w:val="ru-RU"/>
              </w:rPr>
              <w:t>песенку-дразнилку, опреде</w:t>
            </w:r>
            <w:r w:rsidRPr="006420B2">
              <w:rPr>
                <w:sz w:val="22"/>
                <w:szCs w:val="22"/>
                <w:lang w:val="ru-RU"/>
              </w:rPr>
              <w:softHyphen/>
            </w:r>
            <w:r w:rsidRPr="006420B2">
              <w:rPr>
                <w:spacing w:val="-2"/>
                <w:sz w:val="22"/>
                <w:szCs w:val="22"/>
                <w:lang w:val="ru-RU"/>
              </w:rPr>
              <w:t xml:space="preserve">лять инструменты, которыми </w:t>
            </w:r>
            <w:r w:rsidRPr="006420B2">
              <w:rPr>
                <w:sz w:val="22"/>
                <w:szCs w:val="22"/>
                <w:lang w:val="ru-RU"/>
              </w:rPr>
              <w:t>можно украсить сказку и иг</w:t>
            </w:r>
            <w:r w:rsidRPr="006420B2">
              <w:rPr>
                <w:sz w:val="22"/>
                <w:szCs w:val="22"/>
                <w:lang w:val="ru-RU"/>
              </w:rPr>
              <w:softHyphen/>
              <w:t>ру; выделять характерные интонационные музыкаль</w:t>
            </w:r>
            <w:r w:rsidRPr="006420B2">
              <w:rPr>
                <w:sz w:val="22"/>
                <w:szCs w:val="22"/>
                <w:lang w:val="ru-RU"/>
              </w:rPr>
              <w:softHyphen/>
              <w:t>ные особенности музыкаль</w:t>
            </w:r>
            <w:r w:rsidRPr="006420B2">
              <w:rPr>
                <w:sz w:val="22"/>
                <w:szCs w:val="22"/>
                <w:lang w:val="ru-RU"/>
              </w:rPr>
              <w:softHyphen/>
              <w:t>ного сочинения (изобрази</w:t>
            </w:r>
            <w:r w:rsidRPr="006420B2">
              <w:rPr>
                <w:sz w:val="22"/>
                <w:szCs w:val="22"/>
                <w:lang w:val="ru-RU"/>
              </w:rPr>
              <w:softHyphen/>
              <w:t>тельные и выразительные)</w:t>
            </w:r>
          </w:p>
        </w:tc>
      </w:tr>
      <w:tr w:rsidR="007541FB" w:rsidRPr="006420B2" w:rsidTr="007541FB">
        <w:trPr>
          <w:trHeight w:val="556"/>
        </w:trPr>
        <w:tc>
          <w:tcPr>
            <w:tcW w:w="567" w:type="dxa"/>
          </w:tcPr>
          <w:p w:rsidR="007541FB" w:rsidRPr="00480553" w:rsidRDefault="007541FB" w:rsidP="007541FB">
            <w:pPr>
              <w:jc w:val="both"/>
              <w:rPr>
                <w:sz w:val="22"/>
                <w:szCs w:val="22"/>
              </w:rPr>
            </w:pPr>
            <w:r>
              <w:rPr>
                <w:sz w:val="22"/>
                <w:szCs w:val="22"/>
              </w:rPr>
              <w:t>2</w:t>
            </w:r>
          </w:p>
        </w:tc>
        <w:tc>
          <w:tcPr>
            <w:tcW w:w="709" w:type="dxa"/>
          </w:tcPr>
          <w:p w:rsidR="007541FB" w:rsidRPr="00480553" w:rsidRDefault="007541FB" w:rsidP="007541FB">
            <w:pPr>
              <w:jc w:val="both"/>
            </w:pPr>
            <w:r w:rsidRPr="00480553">
              <w:rPr>
                <w:sz w:val="22"/>
                <w:szCs w:val="22"/>
              </w:rPr>
              <w:t>22</w:t>
            </w:r>
          </w:p>
        </w:tc>
        <w:tc>
          <w:tcPr>
            <w:tcW w:w="2409" w:type="dxa"/>
          </w:tcPr>
          <w:p w:rsidR="007541FB" w:rsidRDefault="007541FB" w:rsidP="007541FB">
            <w:pPr>
              <w:rPr>
                <w:sz w:val="22"/>
                <w:szCs w:val="22"/>
              </w:rPr>
            </w:pPr>
            <w:r w:rsidRPr="006420B2">
              <w:rPr>
                <w:sz w:val="22"/>
                <w:szCs w:val="22"/>
                <w:lang w:val="ru-RU"/>
              </w:rPr>
              <w:t xml:space="preserve">У каждого свой музыкальный инструмент. </w:t>
            </w:r>
            <w:r w:rsidRPr="00480553">
              <w:rPr>
                <w:sz w:val="22"/>
                <w:szCs w:val="22"/>
              </w:rPr>
              <w:t>Музы не молчали.</w:t>
            </w:r>
          </w:p>
          <w:p w:rsidR="007541FB" w:rsidRPr="00480553" w:rsidRDefault="007541FB" w:rsidP="007541FB"/>
        </w:tc>
        <w:tc>
          <w:tcPr>
            <w:tcW w:w="851" w:type="dxa"/>
          </w:tcPr>
          <w:p w:rsidR="007541FB" w:rsidRPr="00480553" w:rsidRDefault="007541FB" w:rsidP="007541FB">
            <w:pPr>
              <w:shd w:val="clear" w:color="auto" w:fill="FFFFFF"/>
              <w:spacing w:line="264" w:lineRule="exact"/>
              <w:rPr>
                <w:sz w:val="22"/>
                <w:szCs w:val="22"/>
              </w:rPr>
            </w:pPr>
            <w:r>
              <w:rPr>
                <w:sz w:val="22"/>
                <w:szCs w:val="22"/>
              </w:rPr>
              <w:t>1</w:t>
            </w:r>
          </w:p>
        </w:tc>
        <w:tc>
          <w:tcPr>
            <w:tcW w:w="850" w:type="dxa"/>
          </w:tcPr>
          <w:p w:rsidR="007541FB" w:rsidRPr="00480553" w:rsidRDefault="007541FB" w:rsidP="007541FB">
            <w:pPr>
              <w:shd w:val="clear" w:color="auto" w:fill="FFFFFF"/>
              <w:spacing w:line="264" w:lineRule="exact"/>
              <w:rPr>
                <w:sz w:val="22"/>
                <w:szCs w:val="22"/>
              </w:rPr>
            </w:pPr>
          </w:p>
        </w:tc>
        <w:tc>
          <w:tcPr>
            <w:tcW w:w="5529" w:type="dxa"/>
          </w:tcPr>
          <w:p w:rsidR="007541FB" w:rsidRPr="006420B2" w:rsidRDefault="007541FB" w:rsidP="007541FB">
            <w:pPr>
              <w:shd w:val="clear" w:color="auto" w:fill="FFFFFF"/>
              <w:spacing w:line="264" w:lineRule="exact"/>
              <w:rPr>
                <w:lang w:val="ru-RU"/>
              </w:rPr>
            </w:pPr>
            <w:r w:rsidRPr="006420B2">
              <w:rPr>
                <w:sz w:val="22"/>
                <w:szCs w:val="22"/>
                <w:lang w:val="ru-RU"/>
              </w:rPr>
              <w:t xml:space="preserve">исполнять песню </w:t>
            </w:r>
            <w:r w:rsidRPr="006420B2">
              <w:rPr>
                <w:spacing w:val="-2"/>
                <w:sz w:val="22"/>
                <w:szCs w:val="22"/>
                <w:lang w:val="ru-RU"/>
              </w:rPr>
              <w:t>по ролям и играть сопровож</w:t>
            </w:r>
            <w:r w:rsidRPr="006420B2">
              <w:rPr>
                <w:spacing w:val="-2"/>
                <w:sz w:val="22"/>
                <w:szCs w:val="22"/>
                <w:lang w:val="ru-RU"/>
              </w:rPr>
              <w:softHyphen/>
            </w:r>
            <w:r w:rsidRPr="006420B2">
              <w:rPr>
                <w:sz w:val="22"/>
                <w:szCs w:val="22"/>
                <w:lang w:val="ru-RU"/>
              </w:rPr>
              <w:t>дение на воображаемых ин</w:t>
            </w:r>
            <w:r w:rsidRPr="006420B2">
              <w:rPr>
                <w:sz w:val="22"/>
                <w:szCs w:val="22"/>
                <w:lang w:val="ru-RU"/>
              </w:rPr>
              <w:softHyphen/>
              <w:t>струментах, далее на форте</w:t>
            </w:r>
            <w:r w:rsidRPr="006420B2">
              <w:rPr>
                <w:sz w:val="22"/>
                <w:szCs w:val="22"/>
                <w:lang w:val="ru-RU"/>
              </w:rPr>
              <w:softHyphen/>
              <w:t>пиано с учителем; понимать характер музыки, сочетание песенности с танцевальностью</w:t>
            </w:r>
            <w:r w:rsidRPr="006420B2">
              <w:rPr>
                <w:spacing w:val="-3"/>
                <w:sz w:val="22"/>
                <w:szCs w:val="22"/>
                <w:lang w:val="ru-RU"/>
              </w:rPr>
              <w:t xml:space="preserve">Научатся: объяснять понятия </w:t>
            </w:r>
            <w:r w:rsidRPr="006420B2">
              <w:rPr>
                <w:i/>
                <w:iCs/>
                <w:spacing w:val="-1"/>
                <w:sz w:val="22"/>
                <w:szCs w:val="22"/>
                <w:lang w:val="ru-RU"/>
              </w:rPr>
              <w:t>солист, хор, оркестр, отече</w:t>
            </w:r>
            <w:r w:rsidRPr="006420B2">
              <w:rPr>
                <w:i/>
                <w:iCs/>
                <w:spacing w:val="-1"/>
                <w:sz w:val="22"/>
                <w:szCs w:val="22"/>
                <w:lang w:val="ru-RU"/>
              </w:rPr>
              <w:softHyphen/>
            </w:r>
            <w:r w:rsidRPr="006420B2">
              <w:rPr>
                <w:i/>
                <w:iCs/>
                <w:sz w:val="22"/>
                <w:szCs w:val="22"/>
                <w:lang w:val="ru-RU"/>
              </w:rPr>
              <w:t xml:space="preserve">ство, память, подвиг; </w:t>
            </w:r>
            <w:r w:rsidRPr="006420B2">
              <w:rPr>
                <w:sz w:val="22"/>
                <w:szCs w:val="22"/>
                <w:lang w:val="ru-RU"/>
              </w:rPr>
              <w:t>выра</w:t>
            </w:r>
            <w:r w:rsidRPr="006420B2">
              <w:rPr>
                <w:sz w:val="22"/>
                <w:szCs w:val="22"/>
                <w:lang w:val="ru-RU"/>
              </w:rPr>
              <w:softHyphen/>
              <w:t>зительно исполнять песни (на примере музыки А. Бо</w:t>
            </w:r>
            <w:r w:rsidRPr="006420B2">
              <w:rPr>
                <w:sz w:val="22"/>
                <w:szCs w:val="22"/>
                <w:lang w:val="ru-RU"/>
              </w:rPr>
              <w:softHyphen/>
            </w:r>
            <w:r w:rsidRPr="006420B2">
              <w:rPr>
                <w:spacing w:val="-3"/>
                <w:sz w:val="22"/>
                <w:szCs w:val="22"/>
                <w:lang w:val="ru-RU"/>
              </w:rPr>
              <w:t>родина «Богатырская симфо</w:t>
            </w:r>
            <w:r w:rsidRPr="006420B2">
              <w:rPr>
                <w:spacing w:val="-3"/>
                <w:sz w:val="22"/>
                <w:szCs w:val="22"/>
                <w:lang w:val="ru-RU"/>
              </w:rPr>
              <w:softHyphen/>
            </w:r>
            <w:r w:rsidRPr="006420B2">
              <w:rPr>
                <w:sz w:val="22"/>
                <w:szCs w:val="22"/>
                <w:lang w:val="ru-RU"/>
              </w:rPr>
              <w:t>ния», солдатской походной песни «Солдатушки, бравы ребятушки...», С. Никитина «Песенка о маленьком тру</w:t>
            </w:r>
            <w:r w:rsidRPr="006420B2">
              <w:rPr>
                <w:sz w:val="22"/>
                <w:szCs w:val="22"/>
                <w:lang w:val="ru-RU"/>
              </w:rPr>
              <w:softHyphen/>
              <w:t>баче», А. Новикова «Учил Суворов»)пьесы «Сладкая греза» П. И. Чай</w:t>
            </w:r>
            <w:r w:rsidRPr="006420B2">
              <w:rPr>
                <w:sz w:val="22"/>
                <w:szCs w:val="22"/>
                <w:lang w:val="ru-RU"/>
              </w:rPr>
              <w:softHyphen/>
            </w:r>
            <w:r w:rsidRPr="006420B2">
              <w:rPr>
                <w:spacing w:val="-2"/>
                <w:sz w:val="22"/>
                <w:szCs w:val="22"/>
                <w:lang w:val="ru-RU"/>
              </w:rPr>
              <w:t>ковского, «Менуэта» Л. Мо</w:t>
            </w:r>
            <w:r w:rsidRPr="006420B2">
              <w:rPr>
                <w:spacing w:val="-2"/>
                <w:sz w:val="22"/>
                <w:szCs w:val="22"/>
                <w:lang w:val="ru-RU"/>
              </w:rPr>
              <w:softHyphen/>
            </w:r>
            <w:r w:rsidRPr="006420B2">
              <w:rPr>
                <w:spacing w:val="-6"/>
                <w:sz w:val="22"/>
                <w:szCs w:val="22"/>
                <w:lang w:val="ru-RU"/>
              </w:rPr>
              <w:t>царта, «Волынка» И.-С. Баха)</w:t>
            </w:r>
          </w:p>
        </w:tc>
      </w:tr>
      <w:tr w:rsidR="007541FB" w:rsidRPr="006420B2" w:rsidTr="007541FB">
        <w:trPr>
          <w:trHeight w:val="553"/>
        </w:trPr>
        <w:tc>
          <w:tcPr>
            <w:tcW w:w="567" w:type="dxa"/>
          </w:tcPr>
          <w:p w:rsidR="007541FB" w:rsidRPr="00480553" w:rsidRDefault="007541FB" w:rsidP="007541FB">
            <w:pPr>
              <w:jc w:val="both"/>
              <w:rPr>
                <w:sz w:val="22"/>
                <w:szCs w:val="22"/>
              </w:rPr>
            </w:pPr>
            <w:r>
              <w:rPr>
                <w:sz w:val="22"/>
                <w:szCs w:val="22"/>
              </w:rPr>
              <w:t>2</w:t>
            </w:r>
          </w:p>
        </w:tc>
        <w:tc>
          <w:tcPr>
            <w:tcW w:w="709" w:type="dxa"/>
          </w:tcPr>
          <w:p w:rsidR="007541FB" w:rsidRPr="00480553" w:rsidRDefault="007541FB" w:rsidP="007541FB">
            <w:pPr>
              <w:jc w:val="both"/>
            </w:pPr>
            <w:r w:rsidRPr="00480553">
              <w:rPr>
                <w:sz w:val="22"/>
                <w:szCs w:val="22"/>
              </w:rPr>
              <w:t>23</w:t>
            </w:r>
          </w:p>
        </w:tc>
        <w:tc>
          <w:tcPr>
            <w:tcW w:w="2409" w:type="dxa"/>
          </w:tcPr>
          <w:p w:rsidR="007541FB" w:rsidRPr="00480553" w:rsidRDefault="007541FB" w:rsidP="007541FB">
            <w:pPr>
              <w:rPr>
                <w:b/>
                <w:bCs/>
              </w:rPr>
            </w:pPr>
            <w:r w:rsidRPr="00480553">
              <w:rPr>
                <w:sz w:val="22"/>
                <w:szCs w:val="22"/>
              </w:rPr>
              <w:t>Мамин праздник.</w:t>
            </w:r>
          </w:p>
        </w:tc>
        <w:tc>
          <w:tcPr>
            <w:tcW w:w="851" w:type="dxa"/>
          </w:tcPr>
          <w:p w:rsidR="007541FB" w:rsidRPr="00480553" w:rsidRDefault="007541FB" w:rsidP="007541FB">
            <w:pPr>
              <w:shd w:val="clear" w:color="auto" w:fill="FFFFFF"/>
              <w:spacing w:line="264" w:lineRule="exact"/>
              <w:rPr>
                <w:sz w:val="22"/>
                <w:szCs w:val="22"/>
              </w:rPr>
            </w:pPr>
            <w:r>
              <w:rPr>
                <w:sz w:val="22"/>
                <w:szCs w:val="22"/>
              </w:rPr>
              <w:t>1</w:t>
            </w:r>
          </w:p>
        </w:tc>
        <w:tc>
          <w:tcPr>
            <w:tcW w:w="850" w:type="dxa"/>
          </w:tcPr>
          <w:p w:rsidR="007541FB" w:rsidRPr="00480553" w:rsidRDefault="007541FB" w:rsidP="007541FB">
            <w:pPr>
              <w:shd w:val="clear" w:color="auto" w:fill="FFFFFF"/>
              <w:spacing w:line="264" w:lineRule="exact"/>
              <w:rPr>
                <w:sz w:val="22"/>
                <w:szCs w:val="22"/>
              </w:rPr>
            </w:pPr>
          </w:p>
        </w:tc>
        <w:tc>
          <w:tcPr>
            <w:tcW w:w="5529" w:type="dxa"/>
          </w:tcPr>
          <w:p w:rsidR="007541FB" w:rsidRPr="006420B2" w:rsidRDefault="007541FB" w:rsidP="007541FB">
            <w:pPr>
              <w:shd w:val="clear" w:color="auto" w:fill="FFFFFF"/>
              <w:spacing w:line="264" w:lineRule="exact"/>
              <w:rPr>
                <w:b/>
                <w:bCs/>
                <w:i/>
                <w:iCs/>
                <w:lang w:val="ru-RU"/>
              </w:rPr>
            </w:pPr>
            <w:r w:rsidRPr="006420B2">
              <w:rPr>
                <w:sz w:val="22"/>
                <w:szCs w:val="22"/>
                <w:lang w:val="ru-RU"/>
              </w:rPr>
              <w:t>анализировать музыкальные сочинения, импровизировать на музы</w:t>
            </w:r>
            <w:r w:rsidRPr="006420B2">
              <w:rPr>
                <w:sz w:val="22"/>
                <w:szCs w:val="22"/>
                <w:lang w:val="ru-RU"/>
              </w:rPr>
              <w:softHyphen/>
              <w:t>кальных инструментах, вы</w:t>
            </w:r>
            <w:r w:rsidRPr="006420B2">
              <w:rPr>
                <w:sz w:val="22"/>
                <w:szCs w:val="22"/>
                <w:lang w:val="ru-RU"/>
              </w:rPr>
              <w:softHyphen/>
              <w:t>разительно исполнять песни «Спасибо» И. Арсеева, «Вот какая бабушка» Т. Попатен-</w:t>
            </w:r>
            <w:r w:rsidRPr="006420B2">
              <w:rPr>
                <w:spacing w:val="-7"/>
                <w:sz w:val="22"/>
                <w:szCs w:val="22"/>
                <w:lang w:val="ru-RU"/>
              </w:rPr>
              <w:t xml:space="preserve">ко, «Праздник бабушек и мам» </w:t>
            </w:r>
            <w:r w:rsidRPr="006420B2">
              <w:rPr>
                <w:sz w:val="22"/>
                <w:szCs w:val="22"/>
                <w:lang w:val="ru-RU"/>
              </w:rPr>
              <w:t>М. Славкина</w:t>
            </w:r>
          </w:p>
        </w:tc>
      </w:tr>
      <w:tr w:rsidR="007541FB" w:rsidRPr="006420B2" w:rsidTr="007541FB">
        <w:trPr>
          <w:trHeight w:val="403"/>
        </w:trPr>
        <w:tc>
          <w:tcPr>
            <w:tcW w:w="567" w:type="dxa"/>
          </w:tcPr>
          <w:p w:rsidR="007541FB" w:rsidRPr="00480553" w:rsidRDefault="007541FB" w:rsidP="007541FB">
            <w:pPr>
              <w:jc w:val="both"/>
              <w:rPr>
                <w:sz w:val="22"/>
                <w:szCs w:val="22"/>
              </w:rPr>
            </w:pPr>
            <w:r>
              <w:rPr>
                <w:sz w:val="22"/>
                <w:szCs w:val="22"/>
              </w:rPr>
              <w:t>2</w:t>
            </w:r>
          </w:p>
        </w:tc>
        <w:tc>
          <w:tcPr>
            <w:tcW w:w="709" w:type="dxa"/>
          </w:tcPr>
          <w:p w:rsidR="007541FB" w:rsidRPr="00480553" w:rsidRDefault="007541FB" w:rsidP="007541FB">
            <w:pPr>
              <w:jc w:val="both"/>
            </w:pPr>
            <w:r w:rsidRPr="00480553">
              <w:rPr>
                <w:sz w:val="22"/>
                <w:szCs w:val="22"/>
              </w:rPr>
              <w:t>24</w:t>
            </w:r>
          </w:p>
        </w:tc>
        <w:tc>
          <w:tcPr>
            <w:tcW w:w="2409" w:type="dxa"/>
          </w:tcPr>
          <w:p w:rsidR="007541FB" w:rsidRPr="006420B2" w:rsidRDefault="007541FB" w:rsidP="007541FB">
            <w:pPr>
              <w:rPr>
                <w:sz w:val="22"/>
                <w:szCs w:val="22"/>
                <w:lang w:val="ru-RU"/>
              </w:rPr>
            </w:pPr>
            <w:r w:rsidRPr="006420B2">
              <w:rPr>
                <w:sz w:val="22"/>
                <w:szCs w:val="22"/>
                <w:lang w:val="ru-RU"/>
              </w:rPr>
              <w:t>Музыкальные инструменты. Чудесная лютня (по алжирской сказке).</w:t>
            </w:r>
          </w:p>
        </w:tc>
        <w:tc>
          <w:tcPr>
            <w:tcW w:w="851" w:type="dxa"/>
          </w:tcPr>
          <w:p w:rsidR="007541FB" w:rsidRPr="00480553" w:rsidRDefault="007541FB" w:rsidP="007541FB">
            <w:pPr>
              <w:shd w:val="clear" w:color="auto" w:fill="FFFFFF"/>
              <w:spacing w:line="264" w:lineRule="exact"/>
              <w:rPr>
                <w:sz w:val="22"/>
                <w:szCs w:val="22"/>
              </w:rPr>
            </w:pPr>
            <w:r>
              <w:rPr>
                <w:sz w:val="22"/>
                <w:szCs w:val="22"/>
              </w:rPr>
              <w:t>1</w:t>
            </w:r>
          </w:p>
        </w:tc>
        <w:tc>
          <w:tcPr>
            <w:tcW w:w="850" w:type="dxa"/>
          </w:tcPr>
          <w:p w:rsidR="007541FB" w:rsidRPr="00480553" w:rsidRDefault="007541FB" w:rsidP="007541FB">
            <w:pPr>
              <w:shd w:val="clear" w:color="auto" w:fill="FFFFFF"/>
              <w:spacing w:line="264" w:lineRule="exact"/>
              <w:rPr>
                <w:sz w:val="22"/>
                <w:szCs w:val="22"/>
              </w:rPr>
            </w:pPr>
          </w:p>
        </w:tc>
        <w:tc>
          <w:tcPr>
            <w:tcW w:w="5529" w:type="dxa"/>
          </w:tcPr>
          <w:p w:rsidR="007541FB" w:rsidRPr="006420B2" w:rsidRDefault="007541FB" w:rsidP="007541FB">
            <w:pPr>
              <w:shd w:val="clear" w:color="auto" w:fill="FFFFFF"/>
              <w:spacing w:line="264" w:lineRule="exact"/>
              <w:rPr>
                <w:b/>
                <w:bCs/>
                <w:i/>
                <w:iCs/>
                <w:lang w:val="ru-RU"/>
              </w:rPr>
            </w:pPr>
            <w:r w:rsidRPr="006420B2">
              <w:rPr>
                <w:sz w:val="22"/>
                <w:szCs w:val="22"/>
                <w:lang w:val="ru-RU"/>
              </w:rPr>
              <w:t>определять ста</w:t>
            </w:r>
            <w:r w:rsidRPr="006420B2">
              <w:rPr>
                <w:sz w:val="22"/>
                <w:szCs w:val="22"/>
                <w:lang w:val="ru-RU"/>
              </w:rPr>
              <w:softHyphen/>
              <w:t>ринные, современные инст</w:t>
            </w:r>
            <w:r w:rsidRPr="006420B2">
              <w:rPr>
                <w:sz w:val="22"/>
                <w:szCs w:val="22"/>
                <w:lang w:val="ru-RU"/>
              </w:rPr>
              <w:softHyphen/>
            </w:r>
            <w:r w:rsidRPr="006420B2">
              <w:rPr>
                <w:spacing w:val="-3"/>
                <w:sz w:val="22"/>
                <w:szCs w:val="22"/>
                <w:lang w:val="ru-RU"/>
              </w:rPr>
              <w:t xml:space="preserve">рументы, определять на слух </w:t>
            </w:r>
            <w:r w:rsidRPr="006420B2">
              <w:rPr>
                <w:sz w:val="22"/>
                <w:szCs w:val="22"/>
                <w:lang w:val="ru-RU"/>
              </w:rPr>
              <w:t>звучание лютни и гитары, клавесина и фортепиано (на примере пьесы «Кукуш</w:t>
            </w:r>
            <w:r w:rsidRPr="006420B2">
              <w:rPr>
                <w:sz w:val="22"/>
                <w:szCs w:val="22"/>
                <w:lang w:val="ru-RU"/>
              </w:rPr>
              <w:softHyphen/>
              <w:t>ка» К. Дакена, песни «Тон</w:t>
            </w:r>
            <w:r w:rsidRPr="006420B2">
              <w:rPr>
                <w:sz w:val="22"/>
                <w:szCs w:val="22"/>
                <w:lang w:val="ru-RU"/>
              </w:rPr>
              <w:softHyphen/>
            </w:r>
            <w:r w:rsidRPr="006420B2">
              <w:rPr>
                <w:spacing w:val="-7"/>
                <w:sz w:val="22"/>
                <w:szCs w:val="22"/>
                <w:lang w:val="ru-RU"/>
              </w:rPr>
              <w:t>кая рябина», вариаций А. Ива</w:t>
            </w:r>
            <w:r w:rsidRPr="006420B2">
              <w:rPr>
                <w:spacing w:val="-7"/>
                <w:sz w:val="22"/>
                <w:szCs w:val="22"/>
                <w:lang w:val="ru-RU"/>
              </w:rPr>
              <w:softHyphen/>
            </w:r>
            <w:r w:rsidRPr="006420B2">
              <w:rPr>
                <w:sz w:val="22"/>
                <w:szCs w:val="22"/>
                <w:lang w:val="ru-RU"/>
              </w:rPr>
              <w:t>нова-Крамского)</w:t>
            </w:r>
          </w:p>
        </w:tc>
      </w:tr>
      <w:tr w:rsidR="007541FB" w:rsidRPr="006420B2" w:rsidTr="007541FB">
        <w:trPr>
          <w:trHeight w:val="730"/>
        </w:trPr>
        <w:tc>
          <w:tcPr>
            <w:tcW w:w="567" w:type="dxa"/>
          </w:tcPr>
          <w:p w:rsidR="007541FB" w:rsidRPr="00480553" w:rsidRDefault="007541FB" w:rsidP="007541FB">
            <w:pPr>
              <w:jc w:val="both"/>
              <w:rPr>
                <w:sz w:val="22"/>
                <w:szCs w:val="22"/>
              </w:rPr>
            </w:pPr>
            <w:r>
              <w:rPr>
                <w:sz w:val="22"/>
                <w:szCs w:val="22"/>
              </w:rPr>
              <w:t>2</w:t>
            </w:r>
          </w:p>
        </w:tc>
        <w:tc>
          <w:tcPr>
            <w:tcW w:w="709" w:type="dxa"/>
          </w:tcPr>
          <w:p w:rsidR="007541FB" w:rsidRPr="00480553" w:rsidRDefault="007541FB" w:rsidP="007541FB">
            <w:pPr>
              <w:jc w:val="both"/>
            </w:pPr>
            <w:r w:rsidRPr="00480553">
              <w:rPr>
                <w:sz w:val="22"/>
                <w:szCs w:val="22"/>
              </w:rPr>
              <w:t>25</w:t>
            </w:r>
          </w:p>
        </w:tc>
        <w:tc>
          <w:tcPr>
            <w:tcW w:w="2409" w:type="dxa"/>
          </w:tcPr>
          <w:p w:rsidR="007541FB" w:rsidRPr="00480553" w:rsidRDefault="007541FB" w:rsidP="007541FB">
            <w:r w:rsidRPr="00480553">
              <w:rPr>
                <w:sz w:val="22"/>
                <w:szCs w:val="22"/>
              </w:rPr>
              <w:t xml:space="preserve">Звучащие картины. </w:t>
            </w:r>
          </w:p>
          <w:p w:rsidR="007541FB" w:rsidRPr="00480553" w:rsidRDefault="007541FB" w:rsidP="007541FB"/>
        </w:tc>
        <w:tc>
          <w:tcPr>
            <w:tcW w:w="851" w:type="dxa"/>
          </w:tcPr>
          <w:p w:rsidR="007541FB" w:rsidRPr="00480553" w:rsidRDefault="007541FB" w:rsidP="007541FB">
            <w:pPr>
              <w:shd w:val="clear" w:color="auto" w:fill="FFFFFF"/>
              <w:spacing w:line="264" w:lineRule="exact"/>
              <w:rPr>
                <w:sz w:val="22"/>
                <w:szCs w:val="22"/>
              </w:rPr>
            </w:pPr>
            <w:r>
              <w:rPr>
                <w:sz w:val="22"/>
                <w:szCs w:val="22"/>
              </w:rPr>
              <w:t>1</w:t>
            </w:r>
          </w:p>
        </w:tc>
        <w:tc>
          <w:tcPr>
            <w:tcW w:w="850" w:type="dxa"/>
          </w:tcPr>
          <w:p w:rsidR="007541FB" w:rsidRPr="00480553" w:rsidRDefault="007541FB" w:rsidP="007541FB">
            <w:pPr>
              <w:shd w:val="clear" w:color="auto" w:fill="FFFFFF"/>
              <w:spacing w:line="264" w:lineRule="exact"/>
              <w:rPr>
                <w:sz w:val="22"/>
                <w:szCs w:val="22"/>
              </w:rPr>
            </w:pPr>
          </w:p>
        </w:tc>
        <w:tc>
          <w:tcPr>
            <w:tcW w:w="5529" w:type="dxa"/>
          </w:tcPr>
          <w:p w:rsidR="007541FB" w:rsidRPr="006420B2" w:rsidRDefault="007541FB" w:rsidP="007541FB">
            <w:pPr>
              <w:shd w:val="clear" w:color="auto" w:fill="FFFFFF"/>
              <w:spacing w:line="264" w:lineRule="exact"/>
              <w:rPr>
                <w:b/>
                <w:bCs/>
                <w:i/>
                <w:iCs/>
                <w:lang w:val="ru-RU"/>
              </w:rPr>
            </w:pPr>
            <w:r w:rsidRPr="006420B2">
              <w:rPr>
                <w:sz w:val="22"/>
                <w:szCs w:val="22"/>
                <w:lang w:val="ru-RU"/>
              </w:rPr>
              <w:t>понимать кон</w:t>
            </w:r>
            <w:r w:rsidRPr="006420B2">
              <w:rPr>
                <w:sz w:val="22"/>
                <w:szCs w:val="22"/>
                <w:lang w:val="ru-RU"/>
              </w:rPr>
              <w:softHyphen/>
              <w:t>траст эмоциональных со</w:t>
            </w:r>
            <w:r w:rsidRPr="006420B2">
              <w:rPr>
                <w:sz w:val="22"/>
                <w:szCs w:val="22"/>
                <w:lang w:val="ru-RU"/>
              </w:rPr>
              <w:softHyphen/>
              <w:t xml:space="preserve">стояний и контраст средств </w:t>
            </w:r>
            <w:r w:rsidRPr="006420B2">
              <w:rPr>
                <w:spacing w:val="-2"/>
                <w:sz w:val="22"/>
                <w:szCs w:val="22"/>
                <w:lang w:val="ru-RU"/>
              </w:rPr>
              <w:t>музыкальной выразительно</w:t>
            </w:r>
            <w:r w:rsidRPr="006420B2">
              <w:rPr>
                <w:spacing w:val="-2"/>
                <w:sz w:val="22"/>
                <w:szCs w:val="22"/>
                <w:lang w:val="ru-RU"/>
              </w:rPr>
              <w:softHyphen/>
            </w:r>
            <w:r w:rsidRPr="006420B2">
              <w:rPr>
                <w:spacing w:val="-1"/>
                <w:sz w:val="22"/>
                <w:szCs w:val="22"/>
                <w:lang w:val="ru-RU"/>
              </w:rPr>
              <w:t>сти, определять по звучаще</w:t>
            </w:r>
            <w:r w:rsidRPr="006420B2">
              <w:rPr>
                <w:spacing w:val="-1"/>
                <w:sz w:val="22"/>
                <w:szCs w:val="22"/>
                <w:lang w:val="ru-RU"/>
              </w:rPr>
              <w:softHyphen/>
            </w:r>
            <w:r w:rsidRPr="006420B2">
              <w:rPr>
                <w:sz w:val="22"/>
                <w:szCs w:val="22"/>
                <w:lang w:val="ru-RU"/>
              </w:rPr>
              <w:t>му фрагменту и внешнему виду музыкальные инстру</w:t>
            </w:r>
            <w:r w:rsidRPr="006420B2">
              <w:rPr>
                <w:sz w:val="22"/>
                <w:szCs w:val="22"/>
                <w:lang w:val="ru-RU"/>
              </w:rPr>
              <w:softHyphen/>
              <w:t>менты (фортепиано, клаве</w:t>
            </w:r>
            <w:r w:rsidRPr="006420B2">
              <w:rPr>
                <w:sz w:val="22"/>
                <w:szCs w:val="22"/>
                <w:lang w:val="ru-RU"/>
              </w:rPr>
              <w:softHyphen/>
              <w:t>син, гитара, лютня), назы</w:t>
            </w:r>
            <w:r w:rsidRPr="006420B2">
              <w:rPr>
                <w:sz w:val="22"/>
                <w:szCs w:val="22"/>
                <w:lang w:val="ru-RU"/>
              </w:rPr>
              <w:softHyphen/>
              <w:t>вать их</w:t>
            </w:r>
          </w:p>
        </w:tc>
      </w:tr>
      <w:tr w:rsidR="007541FB" w:rsidRPr="006420B2" w:rsidTr="007541FB">
        <w:trPr>
          <w:trHeight w:val="403"/>
        </w:trPr>
        <w:tc>
          <w:tcPr>
            <w:tcW w:w="567" w:type="dxa"/>
          </w:tcPr>
          <w:p w:rsidR="007541FB" w:rsidRPr="00480553" w:rsidRDefault="007541FB" w:rsidP="007541FB">
            <w:pPr>
              <w:jc w:val="both"/>
              <w:rPr>
                <w:sz w:val="22"/>
                <w:szCs w:val="22"/>
              </w:rPr>
            </w:pPr>
            <w:r>
              <w:rPr>
                <w:sz w:val="22"/>
                <w:szCs w:val="22"/>
              </w:rPr>
              <w:t>2</w:t>
            </w:r>
          </w:p>
        </w:tc>
        <w:tc>
          <w:tcPr>
            <w:tcW w:w="709" w:type="dxa"/>
          </w:tcPr>
          <w:p w:rsidR="007541FB" w:rsidRPr="00480553" w:rsidRDefault="007541FB" w:rsidP="007541FB">
            <w:pPr>
              <w:jc w:val="both"/>
            </w:pPr>
            <w:r w:rsidRPr="00480553">
              <w:rPr>
                <w:sz w:val="22"/>
                <w:szCs w:val="22"/>
              </w:rPr>
              <w:t>26</w:t>
            </w:r>
          </w:p>
        </w:tc>
        <w:tc>
          <w:tcPr>
            <w:tcW w:w="2409" w:type="dxa"/>
          </w:tcPr>
          <w:p w:rsidR="007541FB" w:rsidRPr="006420B2" w:rsidRDefault="007541FB" w:rsidP="007541FB">
            <w:pPr>
              <w:rPr>
                <w:sz w:val="22"/>
                <w:szCs w:val="22"/>
                <w:lang w:val="ru-RU"/>
              </w:rPr>
            </w:pPr>
            <w:r w:rsidRPr="006420B2">
              <w:rPr>
                <w:sz w:val="22"/>
                <w:szCs w:val="22"/>
                <w:lang w:val="ru-RU"/>
              </w:rPr>
              <w:t>Музыка в цирке. Песни о животных.</w:t>
            </w:r>
          </w:p>
          <w:p w:rsidR="007541FB" w:rsidRPr="006420B2" w:rsidRDefault="007541FB" w:rsidP="007541FB">
            <w:pPr>
              <w:rPr>
                <w:b/>
                <w:bCs/>
                <w:lang w:val="ru-RU"/>
              </w:rPr>
            </w:pPr>
          </w:p>
        </w:tc>
        <w:tc>
          <w:tcPr>
            <w:tcW w:w="851" w:type="dxa"/>
          </w:tcPr>
          <w:p w:rsidR="007541FB" w:rsidRPr="00480553" w:rsidRDefault="007541FB" w:rsidP="007541FB">
            <w:pPr>
              <w:shd w:val="clear" w:color="auto" w:fill="FFFFFF"/>
              <w:spacing w:line="264" w:lineRule="exact"/>
              <w:rPr>
                <w:sz w:val="22"/>
                <w:szCs w:val="22"/>
              </w:rPr>
            </w:pPr>
            <w:r>
              <w:rPr>
                <w:sz w:val="22"/>
                <w:szCs w:val="22"/>
              </w:rPr>
              <w:t>1</w:t>
            </w:r>
          </w:p>
        </w:tc>
        <w:tc>
          <w:tcPr>
            <w:tcW w:w="850" w:type="dxa"/>
          </w:tcPr>
          <w:p w:rsidR="007541FB" w:rsidRPr="00480553" w:rsidRDefault="007541FB" w:rsidP="007541FB">
            <w:pPr>
              <w:shd w:val="clear" w:color="auto" w:fill="FFFFFF"/>
              <w:spacing w:line="264" w:lineRule="exact"/>
              <w:rPr>
                <w:sz w:val="22"/>
                <w:szCs w:val="22"/>
              </w:rPr>
            </w:pPr>
          </w:p>
        </w:tc>
        <w:tc>
          <w:tcPr>
            <w:tcW w:w="5529" w:type="dxa"/>
            <w:vMerge w:val="restart"/>
          </w:tcPr>
          <w:p w:rsidR="007541FB" w:rsidRPr="006420B2" w:rsidRDefault="007541FB" w:rsidP="007541FB">
            <w:pPr>
              <w:shd w:val="clear" w:color="auto" w:fill="FFFFFF"/>
              <w:spacing w:line="264" w:lineRule="exact"/>
              <w:rPr>
                <w:lang w:val="ru-RU"/>
              </w:rPr>
            </w:pPr>
            <w:r w:rsidRPr="006420B2">
              <w:rPr>
                <w:sz w:val="22"/>
                <w:szCs w:val="22"/>
                <w:lang w:val="ru-RU"/>
              </w:rPr>
              <w:t>проводить инто</w:t>
            </w:r>
            <w:r w:rsidRPr="006420B2">
              <w:rPr>
                <w:sz w:val="22"/>
                <w:szCs w:val="22"/>
                <w:lang w:val="ru-RU"/>
              </w:rPr>
              <w:softHyphen/>
              <w:t xml:space="preserve">национно-образный анализ музыкальных сочинений, </w:t>
            </w:r>
            <w:r w:rsidRPr="006420B2">
              <w:rPr>
                <w:spacing w:val="-2"/>
                <w:sz w:val="22"/>
                <w:szCs w:val="22"/>
                <w:lang w:val="ru-RU"/>
              </w:rPr>
              <w:t>изображать цокот копыт, пе</w:t>
            </w:r>
            <w:r w:rsidRPr="006420B2">
              <w:rPr>
                <w:spacing w:val="-2"/>
                <w:sz w:val="22"/>
                <w:szCs w:val="22"/>
                <w:lang w:val="ru-RU"/>
              </w:rPr>
              <w:softHyphen/>
            </w:r>
            <w:r w:rsidRPr="006420B2">
              <w:rPr>
                <w:sz w:val="22"/>
                <w:szCs w:val="22"/>
                <w:lang w:val="ru-RU"/>
              </w:rPr>
              <w:t xml:space="preserve">редавать характер звучания пьес и песен (на примере </w:t>
            </w:r>
            <w:r w:rsidRPr="006420B2">
              <w:rPr>
                <w:spacing w:val="-2"/>
                <w:sz w:val="22"/>
                <w:szCs w:val="22"/>
                <w:lang w:val="ru-RU"/>
              </w:rPr>
              <w:t>«Выходного марша», «Гало</w:t>
            </w:r>
            <w:r w:rsidRPr="006420B2">
              <w:rPr>
                <w:spacing w:val="-2"/>
                <w:sz w:val="22"/>
                <w:szCs w:val="22"/>
                <w:lang w:val="ru-RU"/>
              </w:rPr>
              <w:softHyphen/>
              <w:t>па» и «Колыбельной» И. Ду</w:t>
            </w:r>
            <w:r w:rsidRPr="006420B2">
              <w:rPr>
                <w:spacing w:val="-2"/>
                <w:sz w:val="22"/>
                <w:szCs w:val="22"/>
                <w:lang w:val="ru-RU"/>
              </w:rPr>
              <w:softHyphen/>
            </w:r>
            <w:r w:rsidRPr="006420B2">
              <w:rPr>
                <w:sz w:val="22"/>
                <w:szCs w:val="22"/>
                <w:lang w:val="ru-RU"/>
              </w:rPr>
              <w:t>наевского, «Клоуны» Д. Ка</w:t>
            </w:r>
            <w:r w:rsidRPr="006420B2">
              <w:rPr>
                <w:sz w:val="22"/>
                <w:szCs w:val="22"/>
                <w:lang w:val="ru-RU"/>
              </w:rPr>
              <w:softHyphen/>
              <w:t>балевского, «Мы катаемся на пони»)</w:t>
            </w:r>
          </w:p>
        </w:tc>
      </w:tr>
      <w:tr w:rsidR="007541FB" w:rsidRPr="00480553" w:rsidTr="007541FB">
        <w:trPr>
          <w:trHeight w:val="323"/>
        </w:trPr>
        <w:tc>
          <w:tcPr>
            <w:tcW w:w="567" w:type="dxa"/>
          </w:tcPr>
          <w:p w:rsidR="007541FB" w:rsidRPr="00480553" w:rsidRDefault="007541FB" w:rsidP="007541FB">
            <w:pPr>
              <w:jc w:val="both"/>
              <w:rPr>
                <w:sz w:val="22"/>
                <w:szCs w:val="22"/>
              </w:rPr>
            </w:pPr>
            <w:r>
              <w:rPr>
                <w:sz w:val="22"/>
                <w:szCs w:val="22"/>
              </w:rPr>
              <w:t>2</w:t>
            </w:r>
          </w:p>
        </w:tc>
        <w:tc>
          <w:tcPr>
            <w:tcW w:w="709" w:type="dxa"/>
          </w:tcPr>
          <w:p w:rsidR="007541FB" w:rsidRPr="00480553" w:rsidRDefault="007541FB" w:rsidP="007541FB">
            <w:pPr>
              <w:jc w:val="both"/>
            </w:pPr>
            <w:r w:rsidRPr="00480553">
              <w:rPr>
                <w:sz w:val="22"/>
                <w:szCs w:val="22"/>
              </w:rPr>
              <w:t>27</w:t>
            </w:r>
          </w:p>
        </w:tc>
        <w:tc>
          <w:tcPr>
            <w:tcW w:w="2409" w:type="dxa"/>
          </w:tcPr>
          <w:p w:rsidR="007541FB" w:rsidRPr="00480553" w:rsidRDefault="007541FB" w:rsidP="007541FB">
            <w:pPr>
              <w:rPr>
                <w:b/>
                <w:bCs/>
              </w:rPr>
            </w:pPr>
            <w:r w:rsidRPr="00480553">
              <w:rPr>
                <w:sz w:val="22"/>
                <w:szCs w:val="22"/>
              </w:rPr>
              <w:t>Дом, который звучит.</w:t>
            </w:r>
          </w:p>
        </w:tc>
        <w:tc>
          <w:tcPr>
            <w:tcW w:w="851" w:type="dxa"/>
          </w:tcPr>
          <w:p w:rsidR="007541FB" w:rsidRPr="00480553" w:rsidRDefault="007541FB" w:rsidP="007541FB">
            <w:pPr>
              <w:jc w:val="both"/>
              <w:rPr>
                <w:b/>
                <w:bCs/>
                <w:i/>
                <w:iCs/>
              </w:rPr>
            </w:pPr>
            <w:r>
              <w:rPr>
                <w:b/>
                <w:bCs/>
                <w:i/>
                <w:iCs/>
              </w:rPr>
              <w:t>1</w:t>
            </w:r>
          </w:p>
        </w:tc>
        <w:tc>
          <w:tcPr>
            <w:tcW w:w="850" w:type="dxa"/>
          </w:tcPr>
          <w:p w:rsidR="007541FB" w:rsidRPr="00480553" w:rsidRDefault="007541FB" w:rsidP="007541FB">
            <w:pPr>
              <w:jc w:val="both"/>
              <w:rPr>
                <w:b/>
                <w:bCs/>
                <w:i/>
                <w:iCs/>
              </w:rPr>
            </w:pPr>
          </w:p>
        </w:tc>
        <w:tc>
          <w:tcPr>
            <w:tcW w:w="5529" w:type="dxa"/>
            <w:vMerge/>
          </w:tcPr>
          <w:p w:rsidR="007541FB" w:rsidRPr="00480553" w:rsidRDefault="007541FB" w:rsidP="007541FB">
            <w:pPr>
              <w:jc w:val="both"/>
              <w:rPr>
                <w:b/>
                <w:bCs/>
                <w:i/>
                <w:iCs/>
              </w:rPr>
            </w:pPr>
          </w:p>
        </w:tc>
      </w:tr>
      <w:tr w:rsidR="007541FB" w:rsidRPr="006420B2" w:rsidTr="007541FB">
        <w:trPr>
          <w:trHeight w:val="403"/>
        </w:trPr>
        <w:tc>
          <w:tcPr>
            <w:tcW w:w="567" w:type="dxa"/>
          </w:tcPr>
          <w:p w:rsidR="007541FB" w:rsidRPr="00480553" w:rsidRDefault="007541FB" w:rsidP="007541FB">
            <w:pPr>
              <w:jc w:val="both"/>
              <w:rPr>
                <w:sz w:val="22"/>
                <w:szCs w:val="22"/>
              </w:rPr>
            </w:pPr>
            <w:r>
              <w:rPr>
                <w:sz w:val="22"/>
                <w:szCs w:val="22"/>
              </w:rPr>
              <w:t>2</w:t>
            </w:r>
          </w:p>
        </w:tc>
        <w:tc>
          <w:tcPr>
            <w:tcW w:w="709" w:type="dxa"/>
          </w:tcPr>
          <w:p w:rsidR="007541FB" w:rsidRPr="00480553" w:rsidRDefault="007541FB" w:rsidP="007541FB">
            <w:pPr>
              <w:jc w:val="both"/>
            </w:pPr>
            <w:r w:rsidRPr="00480553">
              <w:rPr>
                <w:sz w:val="22"/>
                <w:szCs w:val="22"/>
              </w:rPr>
              <w:t>28</w:t>
            </w:r>
          </w:p>
        </w:tc>
        <w:tc>
          <w:tcPr>
            <w:tcW w:w="2409" w:type="dxa"/>
          </w:tcPr>
          <w:p w:rsidR="007541FB" w:rsidRDefault="007541FB" w:rsidP="007541FB">
            <w:pPr>
              <w:rPr>
                <w:sz w:val="22"/>
                <w:szCs w:val="22"/>
              </w:rPr>
            </w:pPr>
            <w:r w:rsidRPr="00480553">
              <w:rPr>
                <w:sz w:val="22"/>
                <w:szCs w:val="22"/>
              </w:rPr>
              <w:t>Опера-сказка.</w:t>
            </w:r>
          </w:p>
          <w:p w:rsidR="007541FB" w:rsidRDefault="007541FB" w:rsidP="007541FB">
            <w:pPr>
              <w:rPr>
                <w:sz w:val="22"/>
                <w:szCs w:val="22"/>
              </w:rPr>
            </w:pPr>
          </w:p>
          <w:p w:rsidR="007541FB" w:rsidRDefault="007541FB" w:rsidP="007541FB">
            <w:pPr>
              <w:rPr>
                <w:sz w:val="22"/>
                <w:szCs w:val="22"/>
              </w:rPr>
            </w:pPr>
          </w:p>
          <w:p w:rsidR="007541FB" w:rsidRDefault="007541FB" w:rsidP="007541FB">
            <w:pPr>
              <w:rPr>
                <w:sz w:val="22"/>
                <w:szCs w:val="22"/>
              </w:rPr>
            </w:pPr>
          </w:p>
          <w:p w:rsidR="007541FB" w:rsidRPr="00480553" w:rsidRDefault="007541FB" w:rsidP="007541FB">
            <w:pPr>
              <w:rPr>
                <w:b/>
                <w:bCs/>
              </w:rPr>
            </w:pPr>
          </w:p>
        </w:tc>
        <w:tc>
          <w:tcPr>
            <w:tcW w:w="851" w:type="dxa"/>
          </w:tcPr>
          <w:p w:rsidR="007541FB" w:rsidRPr="00480553" w:rsidRDefault="007541FB" w:rsidP="007541FB">
            <w:pPr>
              <w:shd w:val="clear" w:color="auto" w:fill="FFFFFF"/>
              <w:spacing w:line="264" w:lineRule="exact"/>
              <w:rPr>
                <w:sz w:val="22"/>
                <w:szCs w:val="22"/>
              </w:rPr>
            </w:pPr>
            <w:r>
              <w:rPr>
                <w:sz w:val="22"/>
                <w:szCs w:val="22"/>
              </w:rPr>
              <w:t>1</w:t>
            </w:r>
          </w:p>
        </w:tc>
        <w:tc>
          <w:tcPr>
            <w:tcW w:w="850" w:type="dxa"/>
          </w:tcPr>
          <w:p w:rsidR="007541FB" w:rsidRPr="00480553" w:rsidRDefault="007541FB" w:rsidP="007541FB">
            <w:pPr>
              <w:shd w:val="clear" w:color="auto" w:fill="FFFFFF"/>
              <w:spacing w:line="264" w:lineRule="exact"/>
              <w:rPr>
                <w:sz w:val="22"/>
                <w:szCs w:val="22"/>
              </w:rPr>
            </w:pPr>
          </w:p>
        </w:tc>
        <w:tc>
          <w:tcPr>
            <w:tcW w:w="5529" w:type="dxa"/>
          </w:tcPr>
          <w:p w:rsidR="007541FB" w:rsidRPr="006420B2" w:rsidRDefault="007541FB" w:rsidP="007541FB">
            <w:pPr>
              <w:shd w:val="clear" w:color="auto" w:fill="FFFFFF"/>
              <w:spacing w:line="264" w:lineRule="exact"/>
              <w:rPr>
                <w:lang w:val="ru-RU"/>
              </w:rPr>
            </w:pPr>
            <w:r w:rsidRPr="006420B2">
              <w:rPr>
                <w:sz w:val="22"/>
                <w:szCs w:val="22"/>
                <w:lang w:val="ru-RU"/>
              </w:rPr>
              <w:t>определять поня</w:t>
            </w:r>
            <w:r w:rsidRPr="006420B2">
              <w:rPr>
                <w:sz w:val="22"/>
                <w:szCs w:val="22"/>
                <w:lang w:val="ru-RU"/>
              </w:rPr>
              <w:softHyphen/>
              <w:t xml:space="preserve">тия </w:t>
            </w:r>
            <w:r w:rsidRPr="006420B2">
              <w:rPr>
                <w:i/>
                <w:iCs/>
                <w:sz w:val="22"/>
                <w:szCs w:val="22"/>
                <w:lang w:val="ru-RU"/>
              </w:rPr>
              <w:t xml:space="preserve">опера, балет, </w:t>
            </w:r>
            <w:r w:rsidRPr="006420B2">
              <w:rPr>
                <w:sz w:val="22"/>
                <w:szCs w:val="22"/>
                <w:lang w:val="ru-RU"/>
              </w:rPr>
              <w:t>различать в музыке песенность, тан</w:t>
            </w:r>
            <w:r w:rsidRPr="006420B2">
              <w:rPr>
                <w:sz w:val="22"/>
                <w:szCs w:val="22"/>
                <w:lang w:val="ru-RU"/>
              </w:rPr>
              <w:softHyphen/>
              <w:t>цевальность, маршевость</w:t>
            </w:r>
            <w:r w:rsidRPr="006420B2">
              <w:rPr>
                <w:spacing w:val="-8"/>
                <w:sz w:val="22"/>
                <w:szCs w:val="22"/>
                <w:lang w:val="ru-RU"/>
              </w:rPr>
              <w:t>(на примере музыки П. И. Чай</w:t>
            </w:r>
            <w:r w:rsidRPr="006420B2">
              <w:rPr>
                <w:spacing w:val="-8"/>
                <w:sz w:val="22"/>
                <w:szCs w:val="22"/>
                <w:lang w:val="ru-RU"/>
              </w:rPr>
              <w:softHyphen/>
            </w:r>
            <w:r w:rsidRPr="006420B2">
              <w:rPr>
                <w:spacing w:val="-4"/>
                <w:sz w:val="22"/>
                <w:szCs w:val="22"/>
                <w:lang w:val="ru-RU"/>
              </w:rPr>
              <w:t>ковского из балета «Щелкун</w:t>
            </w:r>
            <w:r w:rsidRPr="006420B2">
              <w:rPr>
                <w:spacing w:val="-4"/>
                <w:sz w:val="22"/>
                <w:szCs w:val="22"/>
                <w:lang w:val="ru-RU"/>
              </w:rPr>
              <w:softHyphen/>
            </w:r>
            <w:r w:rsidRPr="006420B2">
              <w:rPr>
                <w:sz w:val="22"/>
                <w:szCs w:val="22"/>
                <w:lang w:val="ru-RU"/>
              </w:rPr>
              <w:t xml:space="preserve">чик», Р. Щедрина «Золотые </w:t>
            </w:r>
            <w:r w:rsidRPr="006420B2">
              <w:rPr>
                <w:spacing w:val="-5"/>
                <w:sz w:val="22"/>
                <w:szCs w:val="22"/>
                <w:lang w:val="ru-RU"/>
              </w:rPr>
              <w:t>рыбки» из балета «Конек-Гор</w:t>
            </w:r>
            <w:r w:rsidRPr="006420B2">
              <w:rPr>
                <w:spacing w:val="-5"/>
                <w:sz w:val="22"/>
                <w:szCs w:val="22"/>
                <w:lang w:val="ru-RU"/>
              </w:rPr>
              <w:softHyphen/>
            </w:r>
            <w:r w:rsidRPr="006420B2">
              <w:rPr>
                <w:sz w:val="22"/>
                <w:szCs w:val="22"/>
                <w:lang w:val="ru-RU"/>
              </w:rPr>
              <w:t xml:space="preserve">бунок», оперы М. Коваля «Волк и семеро козлят», </w:t>
            </w:r>
            <w:r w:rsidRPr="006420B2">
              <w:rPr>
                <w:spacing w:val="-7"/>
                <w:sz w:val="22"/>
                <w:szCs w:val="22"/>
                <w:lang w:val="ru-RU"/>
              </w:rPr>
              <w:t>М. Красева «Муха-Цокотуха»)</w:t>
            </w:r>
          </w:p>
          <w:p w:rsidR="007541FB" w:rsidRPr="006420B2" w:rsidRDefault="007541FB" w:rsidP="007541FB">
            <w:pPr>
              <w:shd w:val="clear" w:color="auto" w:fill="FFFFFF"/>
              <w:spacing w:line="264" w:lineRule="exact"/>
              <w:rPr>
                <w:b/>
                <w:bCs/>
                <w:i/>
                <w:iCs/>
                <w:lang w:val="ru-RU"/>
              </w:rPr>
            </w:pPr>
            <w:r w:rsidRPr="006420B2">
              <w:rPr>
                <w:spacing w:val="-2"/>
                <w:sz w:val="22"/>
                <w:szCs w:val="22"/>
                <w:lang w:val="ru-RU"/>
              </w:rPr>
              <w:t>определять поня</w:t>
            </w:r>
            <w:r w:rsidRPr="006420B2">
              <w:rPr>
                <w:spacing w:val="-2"/>
                <w:sz w:val="22"/>
                <w:szCs w:val="22"/>
                <w:lang w:val="ru-RU"/>
              </w:rPr>
              <w:softHyphen/>
            </w:r>
            <w:r w:rsidRPr="006420B2">
              <w:rPr>
                <w:sz w:val="22"/>
                <w:szCs w:val="22"/>
                <w:lang w:val="ru-RU"/>
              </w:rPr>
              <w:t xml:space="preserve">тие </w:t>
            </w:r>
            <w:r w:rsidRPr="006420B2">
              <w:rPr>
                <w:i/>
                <w:iCs/>
                <w:sz w:val="22"/>
                <w:szCs w:val="22"/>
                <w:lang w:val="ru-RU"/>
              </w:rPr>
              <w:t xml:space="preserve">опера, </w:t>
            </w:r>
            <w:r w:rsidRPr="006420B2">
              <w:rPr>
                <w:sz w:val="22"/>
                <w:szCs w:val="22"/>
                <w:lang w:val="ru-RU"/>
              </w:rPr>
              <w:t xml:space="preserve">выразительно </w:t>
            </w:r>
            <w:r w:rsidRPr="006420B2">
              <w:rPr>
                <w:spacing w:val="-2"/>
                <w:sz w:val="22"/>
                <w:szCs w:val="22"/>
                <w:lang w:val="ru-RU"/>
              </w:rPr>
              <w:t>исполнять фрагменты из дет</w:t>
            </w:r>
            <w:r w:rsidRPr="006420B2">
              <w:rPr>
                <w:spacing w:val="-2"/>
                <w:sz w:val="22"/>
                <w:szCs w:val="22"/>
                <w:lang w:val="ru-RU"/>
              </w:rPr>
              <w:softHyphen/>
            </w:r>
            <w:r w:rsidRPr="006420B2">
              <w:rPr>
                <w:sz w:val="22"/>
                <w:szCs w:val="22"/>
                <w:lang w:val="ru-RU"/>
              </w:rPr>
              <w:t>ских опер («Волк и семеро козлят» М. Коваля, «Муха-Цокотуха» М. Красева)</w:t>
            </w:r>
          </w:p>
        </w:tc>
      </w:tr>
      <w:tr w:rsidR="007541FB" w:rsidRPr="006420B2" w:rsidTr="007541FB">
        <w:trPr>
          <w:trHeight w:val="592"/>
        </w:trPr>
        <w:tc>
          <w:tcPr>
            <w:tcW w:w="567" w:type="dxa"/>
          </w:tcPr>
          <w:p w:rsidR="007541FB" w:rsidRPr="00480553" w:rsidRDefault="007541FB" w:rsidP="007541FB">
            <w:pPr>
              <w:jc w:val="both"/>
              <w:rPr>
                <w:sz w:val="22"/>
                <w:szCs w:val="22"/>
              </w:rPr>
            </w:pPr>
            <w:r>
              <w:rPr>
                <w:sz w:val="22"/>
                <w:szCs w:val="22"/>
              </w:rPr>
              <w:t>2</w:t>
            </w:r>
          </w:p>
        </w:tc>
        <w:tc>
          <w:tcPr>
            <w:tcW w:w="709" w:type="dxa"/>
          </w:tcPr>
          <w:p w:rsidR="007541FB" w:rsidRPr="00480553" w:rsidRDefault="007541FB" w:rsidP="007541FB">
            <w:pPr>
              <w:jc w:val="both"/>
            </w:pPr>
            <w:r w:rsidRPr="00480553">
              <w:rPr>
                <w:sz w:val="22"/>
                <w:szCs w:val="22"/>
              </w:rPr>
              <w:t>29</w:t>
            </w:r>
          </w:p>
        </w:tc>
        <w:tc>
          <w:tcPr>
            <w:tcW w:w="2409" w:type="dxa"/>
          </w:tcPr>
          <w:p w:rsidR="007541FB" w:rsidRPr="009D22A4" w:rsidRDefault="007541FB" w:rsidP="007541FB">
            <w:pPr>
              <w:rPr>
                <w:sz w:val="22"/>
                <w:szCs w:val="22"/>
              </w:rPr>
            </w:pPr>
            <w:r w:rsidRPr="006420B2">
              <w:rPr>
                <w:sz w:val="22"/>
                <w:szCs w:val="22"/>
                <w:lang w:val="ru-RU"/>
              </w:rPr>
              <w:t xml:space="preserve">«Ничего на свете лучше нету…». </w:t>
            </w:r>
            <w:r w:rsidRPr="00480553">
              <w:rPr>
                <w:sz w:val="22"/>
                <w:szCs w:val="22"/>
              </w:rPr>
              <w:t>Музыка в кино.</w:t>
            </w:r>
          </w:p>
        </w:tc>
        <w:tc>
          <w:tcPr>
            <w:tcW w:w="851" w:type="dxa"/>
          </w:tcPr>
          <w:p w:rsidR="007541FB" w:rsidRPr="00480553" w:rsidRDefault="007541FB" w:rsidP="007541FB">
            <w:pPr>
              <w:shd w:val="clear" w:color="auto" w:fill="FFFFFF"/>
              <w:spacing w:line="264" w:lineRule="exact"/>
              <w:rPr>
                <w:spacing w:val="-2"/>
                <w:sz w:val="22"/>
                <w:szCs w:val="22"/>
              </w:rPr>
            </w:pPr>
            <w:r>
              <w:rPr>
                <w:spacing w:val="-2"/>
                <w:sz w:val="22"/>
                <w:szCs w:val="22"/>
              </w:rPr>
              <w:t>1</w:t>
            </w:r>
          </w:p>
        </w:tc>
        <w:tc>
          <w:tcPr>
            <w:tcW w:w="850" w:type="dxa"/>
          </w:tcPr>
          <w:p w:rsidR="007541FB" w:rsidRPr="00480553" w:rsidRDefault="007541FB" w:rsidP="007541FB">
            <w:pPr>
              <w:shd w:val="clear" w:color="auto" w:fill="FFFFFF"/>
              <w:spacing w:line="264" w:lineRule="exact"/>
              <w:rPr>
                <w:spacing w:val="-2"/>
                <w:sz w:val="22"/>
                <w:szCs w:val="22"/>
              </w:rPr>
            </w:pPr>
          </w:p>
        </w:tc>
        <w:tc>
          <w:tcPr>
            <w:tcW w:w="5529" w:type="dxa"/>
          </w:tcPr>
          <w:p w:rsidR="007541FB" w:rsidRPr="006420B2" w:rsidRDefault="007541FB" w:rsidP="007541FB">
            <w:pPr>
              <w:shd w:val="clear" w:color="auto" w:fill="FFFFFF"/>
              <w:spacing w:line="264" w:lineRule="exact"/>
              <w:rPr>
                <w:lang w:val="ru-RU"/>
              </w:rPr>
            </w:pPr>
            <w:r w:rsidRPr="006420B2">
              <w:rPr>
                <w:spacing w:val="-2"/>
                <w:sz w:val="22"/>
                <w:szCs w:val="22"/>
                <w:lang w:val="ru-RU"/>
              </w:rPr>
              <w:t>выразительно ис</w:t>
            </w:r>
            <w:r w:rsidRPr="006420B2">
              <w:rPr>
                <w:spacing w:val="-2"/>
                <w:sz w:val="22"/>
                <w:szCs w:val="22"/>
                <w:lang w:val="ru-RU"/>
              </w:rPr>
              <w:softHyphen/>
            </w:r>
            <w:r w:rsidRPr="006420B2">
              <w:rPr>
                <w:sz w:val="22"/>
                <w:szCs w:val="22"/>
                <w:lang w:val="ru-RU"/>
              </w:rPr>
              <w:t xml:space="preserve">полнять песни, фрагменты из музыки к мультфильму «Бременские музыканты» композитора Г. Гладкова; </w:t>
            </w:r>
            <w:r w:rsidRPr="006420B2">
              <w:rPr>
                <w:spacing w:val="-1"/>
                <w:sz w:val="22"/>
                <w:szCs w:val="22"/>
                <w:lang w:val="ru-RU"/>
              </w:rPr>
              <w:t xml:space="preserve">определять значение музыки </w:t>
            </w:r>
            <w:r w:rsidRPr="006420B2">
              <w:rPr>
                <w:sz w:val="22"/>
                <w:szCs w:val="22"/>
                <w:lang w:val="ru-RU"/>
              </w:rPr>
              <w:t>в мультфильма</w:t>
            </w:r>
          </w:p>
        </w:tc>
      </w:tr>
      <w:tr w:rsidR="007541FB" w:rsidRPr="006420B2" w:rsidTr="007541FB">
        <w:trPr>
          <w:trHeight w:val="403"/>
        </w:trPr>
        <w:tc>
          <w:tcPr>
            <w:tcW w:w="567" w:type="dxa"/>
          </w:tcPr>
          <w:p w:rsidR="007541FB" w:rsidRPr="00480553" w:rsidRDefault="007541FB" w:rsidP="007541FB">
            <w:pPr>
              <w:jc w:val="both"/>
              <w:rPr>
                <w:sz w:val="22"/>
                <w:szCs w:val="22"/>
              </w:rPr>
            </w:pPr>
            <w:r>
              <w:rPr>
                <w:sz w:val="22"/>
                <w:szCs w:val="22"/>
              </w:rPr>
              <w:t>2</w:t>
            </w:r>
          </w:p>
        </w:tc>
        <w:tc>
          <w:tcPr>
            <w:tcW w:w="709" w:type="dxa"/>
          </w:tcPr>
          <w:p w:rsidR="007541FB" w:rsidRPr="00480553" w:rsidRDefault="007541FB" w:rsidP="007541FB">
            <w:pPr>
              <w:jc w:val="both"/>
            </w:pPr>
            <w:r w:rsidRPr="00480553">
              <w:rPr>
                <w:sz w:val="22"/>
                <w:szCs w:val="22"/>
              </w:rPr>
              <w:t>30</w:t>
            </w:r>
          </w:p>
        </w:tc>
        <w:tc>
          <w:tcPr>
            <w:tcW w:w="2409" w:type="dxa"/>
          </w:tcPr>
          <w:p w:rsidR="007541FB" w:rsidRPr="00480553" w:rsidRDefault="007541FB" w:rsidP="007541FB">
            <w:pPr>
              <w:pStyle w:val="a9"/>
            </w:pPr>
            <w:r w:rsidRPr="00480553">
              <w:rPr>
                <w:sz w:val="22"/>
                <w:szCs w:val="22"/>
              </w:rPr>
              <w:t>Афиша. Проект афиши.</w:t>
            </w:r>
          </w:p>
        </w:tc>
        <w:tc>
          <w:tcPr>
            <w:tcW w:w="851" w:type="dxa"/>
          </w:tcPr>
          <w:p w:rsidR="007541FB" w:rsidRPr="00480553" w:rsidRDefault="007541FB" w:rsidP="007541FB">
            <w:pPr>
              <w:shd w:val="clear" w:color="auto" w:fill="FFFFFF"/>
              <w:spacing w:line="283" w:lineRule="exact"/>
              <w:ind w:firstLine="5"/>
              <w:rPr>
                <w:spacing w:val="-8"/>
                <w:sz w:val="22"/>
                <w:szCs w:val="22"/>
              </w:rPr>
            </w:pPr>
            <w:r>
              <w:rPr>
                <w:spacing w:val="-8"/>
                <w:sz w:val="22"/>
                <w:szCs w:val="22"/>
              </w:rPr>
              <w:t>1</w:t>
            </w:r>
          </w:p>
        </w:tc>
        <w:tc>
          <w:tcPr>
            <w:tcW w:w="850" w:type="dxa"/>
          </w:tcPr>
          <w:p w:rsidR="007541FB" w:rsidRPr="00480553" w:rsidRDefault="007541FB" w:rsidP="007541FB">
            <w:pPr>
              <w:shd w:val="clear" w:color="auto" w:fill="FFFFFF"/>
              <w:spacing w:line="283" w:lineRule="exact"/>
              <w:ind w:firstLine="5"/>
              <w:rPr>
                <w:spacing w:val="-8"/>
                <w:sz w:val="22"/>
                <w:szCs w:val="22"/>
              </w:rPr>
            </w:pPr>
          </w:p>
        </w:tc>
        <w:tc>
          <w:tcPr>
            <w:tcW w:w="5529" w:type="dxa"/>
            <w:vMerge w:val="restart"/>
          </w:tcPr>
          <w:p w:rsidR="007541FB" w:rsidRPr="006420B2" w:rsidRDefault="007541FB" w:rsidP="007541FB">
            <w:pPr>
              <w:shd w:val="clear" w:color="auto" w:fill="FFFFFF"/>
              <w:spacing w:line="283" w:lineRule="exact"/>
              <w:ind w:firstLine="5"/>
              <w:rPr>
                <w:lang w:val="ru-RU"/>
              </w:rPr>
            </w:pPr>
            <w:r w:rsidRPr="006420B2">
              <w:rPr>
                <w:spacing w:val="-8"/>
                <w:sz w:val="22"/>
                <w:szCs w:val="22"/>
                <w:lang w:val="ru-RU"/>
              </w:rPr>
              <w:t>понимать триедин</w:t>
            </w:r>
            <w:r w:rsidRPr="006420B2">
              <w:rPr>
                <w:spacing w:val="-8"/>
                <w:sz w:val="22"/>
                <w:szCs w:val="22"/>
                <w:lang w:val="ru-RU"/>
              </w:rPr>
              <w:softHyphen/>
            </w:r>
            <w:r w:rsidRPr="006420B2">
              <w:rPr>
                <w:sz w:val="22"/>
                <w:szCs w:val="22"/>
                <w:lang w:val="ru-RU"/>
              </w:rPr>
              <w:t xml:space="preserve">ство </w:t>
            </w:r>
            <w:r w:rsidRPr="006420B2">
              <w:rPr>
                <w:i/>
                <w:iCs/>
                <w:sz w:val="22"/>
                <w:szCs w:val="22"/>
                <w:lang w:val="ru-RU"/>
              </w:rPr>
              <w:t>композитор - исполни</w:t>
            </w:r>
            <w:r w:rsidRPr="006420B2">
              <w:rPr>
                <w:i/>
                <w:iCs/>
                <w:sz w:val="22"/>
                <w:szCs w:val="22"/>
                <w:lang w:val="ru-RU"/>
              </w:rPr>
              <w:softHyphen/>
            </w:r>
            <w:r w:rsidRPr="006420B2">
              <w:rPr>
                <w:i/>
                <w:iCs/>
                <w:spacing w:val="-3"/>
                <w:sz w:val="22"/>
                <w:szCs w:val="22"/>
                <w:lang w:val="ru-RU"/>
              </w:rPr>
              <w:t xml:space="preserve">тель — слушатель; </w:t>
            </w:r>
            <w:r w:rsidRPr="006420B2">
              <w:rPr>
                <w:spacing w:val="-3"/>
                <w:sz w:val="22"/>
                <w:szCs w:val="22"/>
                <w:lang w:val="ru-RU"/>
              </w:rPr>
              <w:t>осозна</w:t>
            </w:r>
            <w:r w:rsidRPr="006420B2">
              <w:rPr>
                <w:spacing w:val="-3"/>
                <w:sz w:val="22"/>
                <w:szCs w:val="22"/>
                <w:lang w:val="ru-RU"/>
              </w:rPr>
              <w:softHyphen/>
            </w:r>
            <w:r w:rsidRPr="006420B2">
              <w:rPr>
                <w:sz w:val="22"/>
                <w:szCs w:val="22"/>
                <w:lang w:val="ru-RU"/>
              </w:rPr>
              <w:t>вать, что все события в жиз</w:t>
            </w:r>
            <w:r w:rsidRPr="006420B2">
              <w:rPr>
                <w:sz w:val="22"/>
                <w:szCs w:val="22"/>
                <w:lang w:val="ru-RU"/>
              </w:rPr>
              <w:softHyphen/>
            </w:r>
            <w:r w:rsidRPr="006420B2">
              <w:rPr>
                <w:spacing w:val="-1"/>
                <w:sz w:val="22"/>
                <w:szCs w:val="22"/>
                <w:lang w:val="ru-RU"/>
              </w:rPr>
              <w:t>ни человека находят свое от</w:t>
            </w:r>
            <w:r w:rsidRPr="006420B2">
              <w:rPr>
                <w:spacing w:val="-1"/>
                <w:sz w:val="22"/>
                <w:szCs w:val="22"/>
                <w:lang w:val="ru-RU"/>
              </w:rPr>
              <w:softHyphen/>
            </w:r>
            <w:r w:rsidRPr="006420B2">
              <w:rPr>
                <w:sz w:val="22"/>
                <w:szCs w:val="22"/>
                <w:lang w:val="ru-RU"/>
              </w:rPr>
              <w:t>ражение в ярких музыкаль</w:t>
            </w:r>
            <w:r w:rsidRPr="006420B2">
              <w:rPr>
                <w:sz w:val="22"/>
                <w:szCs w:val="22"/>
                <w:lang w:val="ru-RU"/>
              </w:rPr>
              <w:softHyphen/>
              <w:t>ных и художественных об</w:t>
            </w:r>
            <w:r w:rsidRPr="006420B2">
              <w:rPr>
                <w:sz w:val="22"/>
                <w:szCs w:val="22"/>
                <w:lang w:val="ru-RU"/>
              </w:rPr>
              <w:softHyphen/>
              <w:t>разах</w:t>
            </w:r>
          </w:p>
          <w:p w:rsidR="007541FB" w:rsidRPr="006420B2" w:rsidRDefault="007541FB" w:rsidP="007541FB">
            <w:pPr>
              <w:shd w:val="clear" w:color="auto" w:fill="FFFFFF"/>
              <w:spacing w:line="264" w:lineRule="exact"/>
              <w:rPr>
                <w:b/>
                <w:bCs/>
                <w:i/>
                <w:iCs/>
                <w:lang w:val="ru-RU"/>
              </w:rPr>
            </w:pPr>
          </w:p>
        </w:tc>
      </w:tr>
      <w:tr w:rsidR="007541FB" w:rsidRPr="00480553" w:rsidTr="007541FB">
        <w:trPr>
          <w:trHeight w:val="403"/>
        </w:trPr>
        <w:tc>
          <w:tcPr>
            <w:tcW w:w="567" w:type="dxa"/>
          </w:tcPr>
          <w:p w:rsidR="007541FB" w:rsidRPr="00480553" w:rsidRDefault="007541FB" w:rsidP="007541FB">
            <w:pPr>
              <w:jc w:val="both"/>
              <w:rPr>
                <w:sz w:val="22"/>
                <w:szCs w:val="22"/>
              </w:rPr>
            </w:pPr>
            <w:r>
              <w:rPr>
                <w:sz w:val="22"/>
                <w:szCs w:val="22"/>
              </w:rPr>
              <w:t>2</w:t>
            </w:r>
          </w:p>
        </w:tc>
        <w:tc>
          <w:tcPr>
            <w:tcW w:w="709" w:type="dxa"/>
          </w:tcPr>
          <w:p w:rsidR="007541FB" w:rsidRPr="00480553" w:rsidRDefault="007541FB" w:rsidP="007541FB">
            <w:pPr>
              <w:jc w:val="both"/>
            </w:pPr>
            <w:r w:rsidRPr="00480553">
              <w:rPr>
                <w:sz w:val="22"/>
                <w:szCs w:val="22"/>
              </w:rPr>
              <w:t>31</w:t>
            </w:r>
          </w:p>
        </w:tc>
        <w:tc>
          <w:tcPr>
            <w:tcW w:w="2409" w:type="dxa"/>
          </w:tcPr>
          <w:p w:rsidR="007541FB" w:rsidRPr="00480553" w:rsidRDefault="007541FB" w:rsidP="007541FB">
            <w:r w:rsidRPr="00480553">
              <w:rPr>
                <w:sz w:val="22"/>
                <w:szCs w:val="22"/>
              </w:rPr>
              <w:t>Программа.</w:t>
            </w:r>
          </w:p>
        </w:tc>
        <w:tc>
          <w:tcPr>
            <w:tcW w:w="851" w:type="dxa"/>
          </w:tcPr>
          <w:p w:rsidR="007541FB" w:rsidRPr="00480553" w:rsidRDefault="007541FB" w:rsidP="007541FB">
            <w:pPr>
              <w:jc w:val="both"/>
              <w:rPr>
                <w:b/>
                <w:bCs/>
                <w:i/>
                <w:iCs/>
              </w:rPr>
            </w:pPr>
            <w:r>
              <w:rPr>
                <w:b/>
                <w:bCs/>
                <w:i/>
                <w:iCs/>
              </w:rPr>
              <w:t>1</w:t>
            </w:r>
          </w:p>
        </w:tc>
        <w:tc>
          <w:tcPr>
            <w:tcW w:w="850" w:type="dxa"/>
          </w:tcPr>
          <w:p w:rsidR="007541FB" w:rsidRPr="00480553" w:rsidRDefault="007541FB" w:rsidP="007541FB">
            <w:pPr>
              <w:jc w:val="both"/>
              <w:rPr>
                <w:b/>
                <w:bCs/>
                <w:i/>
                <w:iCs/>
              </w:rPr>
            </w:pPr>
          </w:p>
        </w:tc>
        <w:tc>
          <w:tcPr>
            <w:tcW w:w="5529" w:type="dxa"/>
            <w:vMerge/>
          </w:tcPr>
          <w:p w:rsidR="007541FB" w:rsidRPr="00480553" w:rsidRDefault="007541FB" w:rsidP="007541FB">
            <w:pPr>
              <w:jc w:val="both"/>
              <w:rPr>
                <w:b/>
                <w:bCs/>
                <w:i/>
                <w:iCs/>
              </w:rPr>
            </w:pPr>
          </w:p>
        </w:tc>
      </w:tr>
      <w:tr w:rsidR="007541FB" w:rsidRPr="00480553" w:rsidTr="007541FB">
        <w:trPr>
          <w:trHeight w:val="403"/>
        </w:trPr>
        <w:tc>
          <w:tcPr>
            <w:tcW w:w="567" w:type="dxa"/>
          </w:tcPr>
          <w:p w:rsidR="007541FB" w:rsidRPr="00480553" w:rsidRDefault="007541FB" w:rsidP="007541FB">
            <w:pPr>
              <w:jc w:val="both"/>
              <w:rPr>
                <w:sz w:val="22"/>
                <w:szCs w:val="22"/>
              </w:rPr>
            </w:pPr>
            <w:r>
              <w:rPr>
                <w:sz w:val="22"/>
                <w:szCs w:val="22"/>
              </w:rPr>
              <w:t>2</w:t>
            </w:r>
          </w:p>
        </w:tc>
        <w:tc>
          <w:tcPr>
            <w:tcW w:w="709" w:type="dxa"/>
          </w:tcPr>
          <w:p w:rsidR="007541FB" w:rsidRPr="00480553" w:rsidRDefault="007541FB" w:rsidP="007541FB">
            <w:pPr>
              <w:jc w:val="both"/>
            </w:pPr>
            <w:r w:rsidRPr="00480553">
              <w:rPr>
                <w:sz w:val="22"/>
                <w:szCs w:val="22"/>
              </w:rPr>
              <w:t>32</w:t>
            </w:r>
          </w:p>
        </w:tc>
        <w:tc>
          <w:tcPr>
            <w:tcW w:w="2409" w:type="dxa"/>
          </w:tcPr>
          <w:p w:rsidR="007541FB" w:rsidRPr="00480553" w:rsidRDefault="007541FB" w:rsidP="007541FB">
            <w:r w:rsidRPr="00480553">
              <w:rPr>
                <w:sz w:val="22"/>
                <w:szCs w:val="22"/>
              </w:rPr>
              <w:t>Твой музыкальный словарик.</w:t>
            </w:r>
          </w:p>
        </w:tc>
        <w:tc>
          <w:tcPr>
            <w:tcW w:w="851" w:type="dxa"/>
          </w:tcPr>
          <w:p w:rsidR="007541FB" w:rsidRPr="00480553" w:rsidRDefault="007541FB" w:rsidP="007541FB">
            <w:pPr>
              <w:jc w:val="both"/>
              <w:rPr>
                <w:b/>
                <w:bCs/>
                <w:i/>
                <w:iCs/>
              </w:rPr>
            </w:pPr>
            <w:r>
              <w:rPr>
                <w:b/>
                <w:bCs/>
                <w:i/>
                <w:iCs/>
              </w:rPr>
              <w:t>1</w:t>
            </w:r>
          </w:p>
        </w:tc>
        <w:tc>
          <w:tcPr>
            <w:tcW w:w="850" w:type="dxa"/>
          </w:tcPr>
          <w:p w:rsidR="007541FB" w:rsidRPr="00480553" w:rsidRDefault="007541FB" w:rsidP="007541FB">
            <w:pPr>
              <w:jc w:val="both"/>
              <w:rPr>
                <w:b/>
                <w:bCs/>
                <w:i/>
                <w:iCs/>
              </w:rPr>
            </w:pPr>
          </w:p>
        </w:tc>
        <w:tc>
          <w:tcPr>
            <w:tcW w:w="5529" w:type="dxa"/>
            <w:vMerge/>
          </w:tcPr>
          <w:p w:rsidR="007541FB" w:rsidRPr="00480553" w:rsidRDefault="007541FB" w:rsidP="007541FB">
            <w:pPr>
              <w:jc w:val="both"/>
              <w:rPr>
                <w:b/>
                <w:bCs/>
                <w:i/>
                <w:iCs/>
              </w:rPr>
            </w:pPr>
          </w:p>
        </w:tc>
      </w:tr>
      <w:tr w:rsidR="007541FB" w:rsidRPr="00480553" w:rsidTr="007541FB">
        <w:trPr>
          <w:trHeight w:val="403"/>
        </w:trPr>
        <w:tc>
          <w:tcPr>
            <w:tcW w:w="567" w:type="dxa"/>
          </w:tcPr>
          <w:p w:rsidR="007541FB" w:rsidRPr="00480553" w:rsidRDefault="007541FB" w:rsidP="007541FB">
            <w:pPr>
              <w:jc w:val="both"/>
              <w:rPr>
                <w:sz w:val="22"/>
                <w:szCs w:val="22"/>
              </w:rPr>
            </w:pPr>
          </w:p>
        </w:tc>
        <w:tc>
          <w:tcPr>
            <w:tcW w:w="709" w:type="dxa"/>
          </w:tcPr>
          <w:p w:rsidR="007541FB" w:rsidRPr="00480553" w:rsidRDefault="007541FB" w:rsidP="007541FB">
            <w:pPr>
              <w:jc w:val="both"/>
            </w:pPr>
            <w:r w:rsidRPr="00480553">
              <w:rPr>
                <w:sz w:val="22"/>
                <w:szCs w:val="22"/>
              </w:rPr>
              <w:t>33</w:t>
            </w:r>
          </w:p>
        </w:tc>
        <w:tc>
          <w:tcPr>
            <w:tcW w:w="2409" w:type="dxa"/>
          </w:tcPr>
          <w:p w:rsidR="007541FB" w:rsidRPr="00480553" w:rsidRDefault="007541FB" w:rsidP="007541FB">
            <w:pPr>
              <w:rPr>
                <w:b/>
                <w:bCs/>
              </w:rPr>
            </w:pPr>
            <w:r>
              <w:rPr>
                <w:sz w:val="22"/>
                <w:szCs w:val="22"/>
              </w:rPr>
              <w:t xml:space="preserve"> Урок-концерт.</w:t>
            </w:r>
          </w:p>
        </w:tc>
        <w:tc>
          <w:tcPr>
            <w:tcW w:w="851" w:type="dxa"/>
          </w:tcPr>
          <w:p w:rsidR="007541FB" w:rsidRPr="009D22A4" w:rsidRDefault="007541FB" w:rsidP="007541FB">
            <w:pPr>
              <w:shd w:val="clear" w:color="auto" w:fill="FFFFFF"/>
              <w:spacing w:line="264" w:lineRule="exact"/>
              <w:rPr>
                <w:b/>
                <w:bCs/>
                <w:iCs/>
              </w:rPr>
            </w:pPr>
            <w:r>
              <w:rPr>
                <w:b/>
                <w:bCs/>
                <w:iCs/>
              </w:rPr>
              <w:t>1</w:t>
            </w:r>
          </w:p>
        </w:tc>
        <w:tc>
          <w:tcPr>
            <w:tcW w:w="850" w:type="dxa"/>
          </w:tcPr>
          <w:p w:rsidR="007541FB" w:rsidRPr="009D22A4" w:rsidRDefault="007541FB" w:rsidP="007541FB">
            <w:pPr>
              <w:shd w:val="clear" w:color="auto" w:fill="FFFFFF"/>
              <w:spacing w:line="264" w:lineRule="exact"/>
              <w:rPr>
                <w:b/>
                <w:bCs/>
                <w:iCs/>
              </w:rPr>
            </w:pPr>
          </w:p>
        </w:tc>
        <w:tc>
          <w:tcPr>
            <w:tcW w:w="5529" w:type="dxa"/>
          </w:tcPr>
          <w:p w:rsidR="007541FB" w:rsidRPr="009D22A4" w:rsidRDefault="007541FB" w:rsidP="007541FB">
            <w:pPr>
              <w:shd w:val="clear" w:color="auto" w:fill="FFFFFF"/>
              <w:spacing w:line="264" w:lineRule="exact"/>
              <w:rPr>
                <w:b/>
                <w:bCs/>
                <w:iCs/>
              </w:rPr>
            </w:pPr>
            <w:r w:rsidRPr="009D22A4">
              <w:rPr>
                <w:b/>
                <w:bCs/>
                <w:iCs/>
              </w:rPr>
              <w:t>Промежуточная работа</w:t>
            </w:r>
          </w:p>
        </w:tc>
      </w:tr>
    </w:tbl>
    <w:p w:rsidR="006420B2" w:rsidRPr="004D6593" w:rsidRDefault="006420B2" w:rsidP="006420B2">
      <w:pPr>
        <w:jc w:val="both"/>
      </w:pPr>
    </w:p>
    <w:p w:rsidR="006420B2" w:rsidRPr="00D233EA" w:rsidRDefault="006420B2" w:rsidP="006420B2">
      <w:pPr>
        <w:pStyle w:val="ab"/>
        <w:rPr>
          <w:b/>
          <w:sz w:val="28"/>
        </w:rPr>
      </w:pPr>
      <w:r w:rsidRPr="00D233EA">
        <w:rPr>
          <w:b/>
          <w:sz w:val="28"/>
        </w:rPr>
        <w:t>Результаты образования:</w:t>
      </w:r>
    </w:p>
    <w:p w:rsidR="006420B2" w:rsidRPr="006420B2" w:rsidRDefault="006420B2" w:rsidP="006420B2">
      <w:pPr>
        <w:ind w:firstLine="708"/>
        <w:rPr>
          <w:bCs/>
          <w:lang w:val="ru-RU"/>
        </w:rPr>
      </w:pPr>
      <w:r w:rsidRPr="006420B2">
        <w:rPr>
          <w:bCs/>
          <w:lang w:val="ru-RU"/>
        </w:rPr>
        <w:t>ПЛАНИРУЕМЫЕ РЕЗУЛЬТАТЫ ОСВОЕНИЯ УЧЕБНОГО ПРЕДМЕТА:</w:t>
      </w:r>
      <w:r w:rsidRPr="006420B2">
        <w:rPr>
          <w:lang w:val="ru-RU"/>
        </w:rPr>
        <w:t xml:space="preserve">ЛИЧНОСТНЫЕ, МЕТАПРЕДМЕТНЫЕИ ПРЕДМЕТНЫЕ </w:t>
      </w:r>
    </w:p>
    <w:p w:rsidR="006420B2" w:rsidRPr="004D6593" w:rsidRDefault="006420B2" w:rsidP="006420B2">
      <w:pPr>
        <w:pStyle w:val="ae"/>
      </w:pPr>
      <w:r w:rsidRPr="004D6593">
        <w:rPr>
          <w:b/>
          <w:bCs/>
          <w:u w:val="single"/>
        </w:rPr>
        <w:t>Личностными результатами</w:t>
      </w:r>
      <w:r w:rsidRPr="004D6593">
        <w:t> изучения курса « Музыка» в 1 классе является формирование следующих умений:</w:t>
      </w:r>
      <w:r w:rsidRPr="004D6593">
        <w:br/>
        <w:t>- наличие широкой мотивационной основы учебной деятельности, включающей социальные, учебно – познавательные и внешние мотивы;</w:t>
      </w:r>
      <w:r w:rsidRPr="004D6593">
        <w:br/>
        <w:t>- ориентация на понимание причин успеха в учебной деятельности;</w:t>
      </w:r>
      <w:r w:rsidRPr="004D6593">
        <w:br/>
        <w:t>- наличие эмоционально- ценностного отношения к искусству;</w:t>
      </w:r>
      <w:r w:rsidRPr="004D6593">
        <w:br/>
        <w:t>- реализация творческого потенциала в процессе коллективного музицирования;</w:t>
      </w:r>
      <w:r w:rsidRPr="004D6593">
        <w:br/>
        <w:t>- позитивная оценка своих музыкально- творческих способностей.</w:t>
      </w:r>
      <w:r w:rsidRPr="004D6593">
        <w:br/>
      </w:r>
      <w:r w:rsidRPr="004D6593">
        <w:rPr>
          <w:b/>
          <w:bCs/>
          <w:u w:val="single"/>
        </w:rPr>
        <w:t>Регулятивные УУД:</w:t>
      </w:r>
      <w:r w:rsidRPr="004D6593">
        <w:rPr>
          <w:b/>
          <w:bCs/>
          <w:u w:val="single"/>
        </w:rPr>
        <w:br/>
      </w:r>
      <w:r w:rsidRPr="004D6593">
        <w:t>- умение строить речевые высказывания о музыке ( музыкальном произведении) в устной форме ( в соответствии с требованиями учебника для 1 класса);</w:t>
      </w:r>
      <w:r w:rsidRPr="004D6593">
        <w:br/>
        <w:t>- осуществление элементов синтеза как составление целого из частей;</w:t>
      </w:r>
      <w:r w:rsidRPr="004D6593">
        <w:br/>
        <w:t>- умение формулировать собственное мнение и позицию.</w:t>
      </w:r>
      <w:r w:rsidRPr="004D6593">
        <w:br/>
      </w:r>
      <w:r w:rsidRPr="004D6593">
        <w:rPr>
          <w:b/>
          <w:bCs/>
          <w:u w:val="single"/>
        </w:rPr>
        <w:t>Познавательные УУД:</w:t>
      </w:r>
      <w:r w:rsidRPr="004D6593">
        <w:rPr>
          <w:b/>
          <w:bCs/>
          <w:u w:val="single"/>
        </w:rPr>
        <w:br/>
      </w:r>
      <w:r w:rsidRPr="004D6593">
        <w:t>- умение проводить простые сравнения между музыкальными произведениями музыки и изобразительного искусства по заданным в учебнике критериям</w:t>
      </w:r>
      <w:r w:rsidRPr="004D6593">
        <w:br/>
        <w:t>- умение устанавливать простые аналогии ( образные, тематические) между произведениями музыки и изобразительного искусства;</w:t>
      </w:r>
      <w:r w:rsidRPr="004D6593">
        <w:br/>
        <w:t>- осуществление поиска необходимой информации для выполнения учебных заданий с использованием учебника.</w:t>
      </w:r>
      <w:r w:rsidRPr="004D6593">
        <w:br/>
      </w:r>
      <w:r w:rsidRPr="004D6593">
        <w:rPr>
          <w:b/>
          <w:bCs/>
          <w:u w:val="single"/>
        </w:rPr>
        <w:t>Коммуникативные УУД:</w:t>
      </w:r>
      <w:r w:rsidRPr="004D6593">
        <w:rPr>
          <w:b/>
          <w:bCs/>
          <w:u w:val="single"/>
        </w:rPr>
        <w:br/>
      </w:r>
      <w:r w:rsidRPr="004D6593">
        <w:t>- наличие стремления находить продуктивное сотрудничество ( общение, взаимодействие) со сверстниками при решении музыкально - творческих задач;</w:t>
      </w:r>
      <w:r w:rsidRPr="004D6593">
        <w:br/>
        <w:t>- участие в музыкальной жизни класса (школы, города).</w:t>
      </w:r>
      <w:r w:rsidRPr="004D6593">
        <w:br/>
      </w:r>
      <w:r w:rsidRPr="004D6593">
        <w:rPr>
          <w:b/>
          <w:bCs/>
          <w:u w:val="single"/>
        </w:rPr>
        <w:t>Предметными результатами</w:t>
      </w:r>
      <w:r w:rsidRPr="004D6593">
        <w:rPr>
          <w:u w:val="single"/>
        </w:rPr>
        <w:t> </w:t>
      </w:r>
      <w:r w:rsidRPr="004D6593">
        <w:t>изучения курса «Музыка» в 1 классе являются формирование следующих умений.</w:t>
      </w:r>
      <w:r w:rsidRPr="004D6593">
        <w:br/>
      </w:r>
    </w:p>
    <w:p w:rsidR="006420B2" w:rsidRPr="004D6593" w:rsidRDefault="006420B2" w:rsidP="006420B2">
      <w:pPr>
        <w:pStyle w:val="ae"/>
      </w:pPr>
      <w:r w:rsidRPr="004D6593">
        <w:rPr>
          <w:b/>
          <w:bCs/>
          <w:i/>
          <w:iCs/>
          <w:u w:val="single"/>
        </w:rPr>
        <w:t>Обучающийся научится:</w:t>
      </w:r>
      <w:r w:rsidRPr="004D6593">
        <w:rPr>
          <w:b/>
          <w:bCs/>
          <w:i/>
          <w:iCs/>
        </w:rPr>
        <w:br/>
      </w:r>
      <w:r w:rsidRPr="004D6593">
        <w:t>- определять характер и настроение музыки с учетом терминов и образных определений, представленных в учебнике для 1 класса;</w:t>
      </w:r>
      <w:r w:rsidRPr="004D6593">
        <w:br/>
        <w:t>- узнавать по изображениям некоторые музыкальные инструменты ( рояль, пианино, скрипка, флейта, арфа), а также народные инструменты ( гармонь, баян. Балалайка);</w:t>
      </w:r>
      <w:r w:rsidRPr="004D6593">
        <w:br/>
        <w:t>- проявлять навыки вокально- хоровой деятельности ( вовремя начинать и заканчивать пение, уметь петь по фразам, слушать паузы, правильно выполнять музыкальные ударения, четко и ясно произносить слова при исполнении, понимать дирижерский жест).</w:t>
      </w:r>
      <w:r w:rsidRPr="004D6593">
        <w:br/>
        <w:t>- воспринимать музыку различных жанров;</w:t>
      </w:r>
      <w:r w:rsidRPr="004D6593">
        <w:br/>
        <w:t>- эстетически откликаться на искусство, выражая своё отношение к нему в различных видах музыкально творческой деятельности;</w:t>
      </w:r>
      <w:r w:rsidRPr="004D6593">
        <w:br/>
        <w:t>- общаться и взаимодействовать в процессе ансамблевого, коллективного (хорового и инструментального) воплощения различных художественных образов.</w:t>
      </w:r>
      <w:r w:rsidRPr="004D6593">
        <w:br/>
        <w:t>- воплощать в звучании голоса или инструмента образы природы и окружающей жизни, настроения, чувства, характер и мысли человека;</w:t>
      </w:r>
      <w:r w:rsidRPr="004D6593">
        <w:br/>
        <w:t>- узнавать изученные музыкальные сочинения, называть их авторов;</w:t>
      </w:r>
      <w:r w:rsidRPr="004D6593">
        <w:br/>
        <w:t>- исполнять музыкальные произведения отдельных форм и жанров (пение, драматизация, музыкально-пластическое движение, инструментальное музицирование, импровизация и др.).</w:t>
      </w:r>
      <w:r w:rsidRPr="004D6593">
        <w:br/>
      </w:r>
    </w:p>
    <w:p w:rsidR="006420B2" w:rsidRDefault="006420B2" w:rsidP="006420B2">
      <w:pPr>
        <w:rPr>
          <w:lang w:val="ru-RU"/>
        </w:rPr>
      </w:pPr>
      <w:r w:rsidRPr="006420B2">
        <w:rPr>
          <w:b/>
          <w:bCs/>
          <w:i/>
          <w:iCs/>
          <w:u w:val="single"/>
          <w:lang w:val="ru-RU"/>
        </w:rPr>
        <w:t>Обучающийся получит возможность научиться:</w:t>
      </w:r>
      <w:r w:rsidRPr="006420B2">
        <w:rPr>
          <w:lang w:val="ru-RU"/>
        </w:rPr>
        <w:br/>
        <w:t>- владеть некоторыми основами нотной грамоты: названия нот,темпов( быстро- медленно) динамики (громко- тихо)</w:t>
      </w:r>
      <w:r w:rsidRPr="006420B2">
        <w:rPr>
          <w:lang w:val="ru-RU"/>
        </w:rPr>
        <w:br/>
        <w:t>- определять виды музыки, сопоставлять музыкальные образы в звучании различных музыкальных инструментов, в том числе и современных электронных;</w:t>
      </w:r>
      <w:r w:rsidRPr="006420B2">
        <w:rPr>
          <w:lang w:val="ru-RU"/>
        </w:rPr>
        <w:br/>
        <w:t>- 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6420B2" w:rsidRPr="007541FB" w:rsidRDefault="006420B2" w:rsidP="007541FB">
      <w:pPr>
        <w:jc w:val="center"/>
        <w:rPr>
          <w:b/>
          <w:sz w:val="32"/>
          <w:szCs w:val="32"/>
          <w:lang w:val="ru-RU"/>
        </w:rPr>
      </w:pPr>
      <w:r w:rsidRPr="007541FB">
        <w:rPr>
          <w:b/>
          <w:sz w:val="32"/>
          <w:szCs w:val="32"/>
          <w:lang w:val="ru-RU"/>
        </w:rPr>
        <w:t>2 класс</w:t>
      </w:r>
    </w:p>
    <w:p w:rsidR="00F6254F" w:rsidRPr="00F6254F" w:rsidRDefault="00F6254F" w:rsidP="00F6254F">
      <w:pPr>
        <w:jc w:val="center"/>
        <w:rPr>
          <w:rFonts w:eastAsia="Calibri"/>
          <w:b/>
          <w:lang w:val="ru-RU"/>
        </w:rPr>
      </w:pPr>
      <w:r w:rsidRPr="00F6254F">
        <w:rPr>
          <w:rFonts w:eastAsia="Calibri"/>
          <w:b/>
          <w:lang w:val="ru-RU"/>
        </w:rPr>
        <w:t xml:space="preserve">Содержание </w:t>
      </w:r>
    </w:p>
    <w:p w:rsidR="00F6254F" w:rsidRPr="00F6254F" w:rsidRDefault="00F6254F" w:rsidP="00F6254F">
      <w:pPr>
        <w:shd w:val="clear" w:color="auto" w:fill="FFFFFF"/>
        <w:rPr>
          <w:color w:val="000000"/>
          <w:lang w:val="ru-RU"/>
        </w:rPr>
      </w:pPr>
      <w:r w:rsidRPr="00F6254F">
        <w:rPr>
          <w:rStyle w:val="c40"/>
          <w:rFonts w:eastAsia="Calibri"/>
          <w:color w:val="000000"/>
          <w:lang w:val="ru-RU"/>
        </w:rPr>
        <w:t>Россия – Родина моя(3ч)</w:t>
      </w:r>
    </w:p>
    <w:p w:rsidR="00F6254F" w:rsidRPr="00D20023" w:rsidRDefault="00F6254F" w:rsidP="00F6254F">
      <w:pPr>
        <w:pStyle w:val="c24"/>
        <w:shd w:val="clear" w:color="auto" w:fill="FFFFFF"/>
        <w:spacing w:before="0" w:beforeAutospacing="0" w:after="0" w:afterAutospacing="0"/>
        <w:jc w:val="both"/>
        <w:rPr>
          <w:color w:val="000000"/>
        </w:rPr>
      </w:pPr>
      <w:r w:rsidRPr="00D20023">
        <w:rPr>
          <w:rStyle w:val="c15"/>
          <w:rFonts w:eastAsia="Calibri"/>
        </w:rPr>
        <w:t>Интонационно-образная природа музыкального искусства.  Средства музыкальной выразительности (мелодия). Различные виды музыки – инструментальная. Песенность. Сочинения отечественных композиторов о Родине.  Элементы нотной грамоты.  Формы построения музыки (освоение куплетной формы: запев, припев). Региональные музыкально-поэтические традиции.</w:t>
      </w:r>
    </w:p>
    <w:p w:rsidR="00F6254F" w:rsidRPr="00D20023" w:rsidRDefault="00F6254F" w:rsidP="00F6254F">
      <w:pPr>
        <w:pStyle w:val="c24"/>
        <w:shd w:val="clear" w:color="auto" w:fill="FFFFFF"/>
        <w:spacing w:before="0" w:beforeAutospacing="0" w:after="0" w:afterAutospacing="0"/>
        <w:jc w:val="both"/>
        <w:rPr>
          <w:color w:val="000000"/>
        </w:rPr>
      </w:pPr>
      <w:r w:rsidRPr="00D20023">
        <w:rPr>
          <w:rStyle w:val="c21"/>
          <w:rFonts w:eastAsia="Calibri"/>
          <w:color w:val="000000"/>
        </w:rPr>
        <w:t>День, полный событий(6ч)</w:t>
      </w:r>
    </w:p>
    <w:p w:rsidR="00F6254F" w:rsidRPr="00D20023" w:rsidRDefault="00F6254F" w:rsidP="00F6254F">
      <w:pPr>
        <w:pStyle w:val="c24"/>
        <w:shd w:val="clear" w:color="auto" w:fill="FFFFFF"/>
        <w:spacing w:before="0" w:beforeAutospacing="0" w:after="0" w:afterAutospacing="0"/>
        <w:jc w:val="both"/>
        <w:rPr>
          <w:color w:val="000000"/>
        </w:rPr>
      </w:pPr>
      <w:r w:rsidRPr="00D20023">
        <w:rPr>
          <w:rStyle w:val="c15"/>
          <w:rFonts w:eastAsia="Calibri"/>
        </w:rPr>
        <w:t>Тембровая окраска наиболее популярных музыкальных инструментов. Музыкальные инструменты (фортепиано). Элементы нотной грамоты. Знакомство с творчеством отечественных композиторов.  Выразительность и изобразительность в музыке. Песенность, танцевальность, маршевость. Песня, танец и марш как три основные области музыкального искусства, неразрывно связанные с жизнью человека. Основные средства музыкальной выразительности (ритм, пульс). Выразительность и изобразительность в музыке. Интонации музыкальные и речевые. Их сходство и различие.</w:t>
      </w:r>
    </w:p>
    <w:p w:rsidR="00F6254F" w:rsidRPr="00F6254F" w:rsidRDefault="00F6254F" w:rsidP="00F6254F">
      <w:pPr>
        <w:shd w:val="clear" w:color="auto" w:fill="FFFFFF"/>
        <w:rPr>
          <w:color w:val="000000"/>
          <w:lang w:val="ru-RU"/>
        </w:rPr>
      </w:pPr>
      <w:r w:rsidRPr="00F6254F">
        <w:rPr>
          <w:rStyle w:val="c21"/>
          <w:rFonts w:eastAsia="Calibri"/>
          <w:color w:val="000000"/>
          <w:lang w:val="ru-RU"/>
        </w:rPr>
        <w:t>О России петь – что стремиться в храм(7ч)</w:t>
      </w:r>
    </w:p>
    <w:p w:rsidR="00F6254F" w:rsidRPr="00D20023" w:rsidRDefault="00F6254F" w:rsidP="00F6254F">
      <w:pPr>
        <w:pStyle w:val="c24"/>
        <w:shd w:val="clear" w:color="auto" w:fill="FFFFFF"/>
        <w:spacing w:before="0" w:beforeAutospacing="0" w:after="0" w:afterAutospacing="0"/>
        <w:jc w:val="both"/>
        <w:rPr>
          <w:color w:val="000000"/>
        </w:rPr>
      </w:pPr>
      <w:r w:rsidRPr="00D20023">
        <w:rPr>
          <w:rStyle w:val="c15"/>
          <w:rFonts w:eastAsia="Calibri"/>
        </w:rPr>
        <w:t>Композитор как создатель музыки. Духовная музыка в творчестве композиторов. Музыка религиозной традиции. Музыкальный фольклор народов России. Особенности звучания оркестра народных инструментов. Оркестр народных инструментов. Региональные музыкально-поэтические традиции. Народные музыкальные традиции Отечества. Обобщенное представление исторического прошлого в музыкальных образах. Духовная музыка в творчестве композиторов Многообразие этнокультурных, исторически сложившихся традиций. Народные музыкальные традиции Отечества.</w:t>
      </w:r>
    </w:p>
    <w:p w:rsidR="00F6254F" w:rsidRPr="00D20023" w:rsidRDefault="00F6254F" w:rsidP="00F6254F">
      <w:pPr>
        <w:pStyle w:val="c24"/>
        <w:shd w:val="clear" w:color="auto" w:fill="FFFFFF"/>
        <w:spacing w:before="0" w:beforeAutospacing="0" w:after="0" w:afterAutospacing="0"/>
        <w:jc w:val="both"/>
        <w:rPr>
          <w:color w:val="000000"/>
        </w:rPr>
      </w:pPr>
      <w:r w:rsidRPr="00D20023">
        <w:rPr>
          <w:rStyle w:val="c21"/>
          <w:rFonts w:eastAsia="Calibri"/>
          <w:color w:val="000000"/>
        </w:rPr>
        <w:t>Гори, гори ясно, чтобы не погасло!(4)</w:t>
      </w:r>
    </w:p>
    <w:p w:rsidR="00F6254F" w:rsidRPr="00F6254F" w:rsidRDefault="00F6254F" w:rsidP="00F6254F">
      <w:pPr>
        <w:shd w:val="clear" w:color="auto" w:fill="FFFFFF"/>
        <w:jc w:val="both"/>
        <w:rPr>
          <w:color w:val="000000"/>
          <w:lang w:val="ru-RU"/>
        </w:rPr>
      </w:pPr>
      <w:r w:rsidRPr="00F6254F">
        <w:rPr>
          <w:rStyle w:val="c41"/>
          <w:rFonts w:eastAsia="Calibri"/>
          <w:color w:val="000000"/>
          <w:lang w:val="ru-RU"/>
        </w:rPr>
        <w:t>Народные музыкальные традиции Отечества. Наблюдение народного творчества. Музыкальный и поэтический фольклор России: песни, танцы, хороводы, игры-драматизации.</w:t>
      </w:r>
      <w:r w:rsidRPr="00D20023">
        <w:rPr>
          <w:rStyle w:val="c41"/>
          <w:rFonts w:eastAsia="Calibri"/>
          <w:color w:val="000000"/>
        </w:rPr>
        <w:t> </w:t>
      </w:r>
      <w:r w:rsidRPr="00F6254F">
        <w:rPr>
          <w:rStyle w:val="c41"/>
          <w:rFonts w:eastAsia="Calibri"/>
          <w:color w:val="000000"/>
          <w:lang w:val="ru-RU"/>
        </w:rPr>
        <w:t>Музыка в народных обрядах и обычаях. Народные музыкальные традиции родного края.</w:t>
      </w:r>
    </w:p>
    <w:p w:rsidR="00F6254F" w:rsidRPr="00F6254F" w:rsidRDefault="00F6254F" w:rsidP="00F6254F">
      <w:pPr>
        <w:shd w:val="clear" w:color="auto" w:fill="FFFFFF"/>
        <w:rPr>
          <w:color w:val="000000"/>
          <w:lang w:val="ru-RU"/>
        </w:rPr>
      </w:pPr>
      <w:r w:rsidRPr="00F6254F">
        <w:rPr>
          <w:rStyle w:val="c21"/>
          <w:rFonts w:eastAsia="Calibri"/>
          <w:color w:val="000000"/>
          <w:lang w:val="ru-RU"/>
        </w:rPr>
        <w:t>В музыкальном театре(5ч)</w:t>
      </w:r>
    </w:p>
    <w:p w:rsidR="00F6254F" w:rsidRPr="00D20023" w:rsidRDefault="00F6254F" w:rsidP="00F6254F">
      <w:pPr>
        <w:pStyle w:val="c24"/>
        <w:shd w:val="clear" w:color="auto" w:fill="FFFFFF"/>
        <w:spacing w:before="0" w:beforeAutospacing="0" w:after="0" w:afterAutospacing="0"/>
        <w:jc w:val="both"/>
        <w:rPr>
          <w:color w:val="000000"/>
        </w:rPr>
      </w:pPr>
      <w:r w:rsidRPr="00D20023">
        <w:rPr>
          <w:rStyle w:val="c15"/>
          <w:rFonts w:eastAsia="Calibri"/>
        </w:rPr>
        <w:t>Песенность, танцевальность, маршевость как основа становления более сложных жанров – оперы. Интонации музыкальные и речевые. Обобщенное представление об основных образно-эмоциональ-ных сферах музыки и о многообразии музыкальных жанров. Опера, балет. Симфонический оркестр. Различные виды музыки: вокальная, инструментальная; сольная,хоровая, оркестровая. Формы построения музыки.</w:t>
      </w:r>
    </w:p>
    <w:p w:rsidR="00F6254F" w:rsidRPr="00F6254F" w:rsidRDefault="00F6254F" w:rsidP="00F6254F">
      <w:pPr>
        <w:shd w:val="clear" w:color="auto" w:fill="FFFFFF"/>
        <w:rPr>
          <w:color w:val="000000"/>
          <w:lang w:val="ru-RU"/>
        </w:rPr>
      </w:pPr>
      <w:r w:rsidRPr="00F6254F">
        <w:rPr>
          <w:rStyle w:val="c21"/>
          <w:rFonts w:eastAsia="Calibri"/>
          <w:color w:val="000000"/>
          <w:lang w:val="ru-RU"/>
        </w:rPr>
        <w:t>В концертном зале(3ч)</w:t>
      </w:r>
    </w:p>
    <w:p w:rsidR="00F6254F" w:rsidRPr="00D20023" w:rsidRDefault="00F6254F" w:rsidP="00F6254F">
      <w:pPr>
        <w:pStyle w:val="c24"/>
        <w:shd w:val="clear" w:color="auto" w:fill="FFFFFF"/>
        <w:spacing w:before="0" w:beforeAutospacing="0" w:after="0" w:afterAutospacing="0"/>
        <w:jc w:val="both"/>
        <w:rPr>
          <w:color w:val="000000"/>
        </w:rPr>
      </w:pPr>
      <w:r w:rsidRPr="00D20023">
        <w:rPr>
          <w:rStyle w:val="c15"/>
          <w:rFonts w:eastAsia="Calibri"/>
        </w:rPr>
        <w:t>Музыкальные портреты и образы в симфонической и фортепианной музыке. Постижение общих закономерностей музыки: развитие музыки – движение музыки.</w:t>
      </w:r>
    </w:p>
    <w:p w:rsidR="00F6254F" w:rsidRPr="00D20023" w:rsidRDefault="00F6254F" w:rsidP="00F6254F">
      <w:pPr>
        <w:pStyle w:val="c24"/>
        <w:shd w:val="clear" w:color="auto" w:fill="FFFFFF"/>
        <w:spacing w:before="0" w:beforeAutospacing="0" w:after="0" w:afterAutospacing="0"/>
        <w:jc w:val="both"/>
        <w:rPr>
          <w:color w:val="000000"/>
        </w:rPr>
      </w:pPr>
      <w:r w:rsidRPr="00D20023">
        <w:rPr>
          <w:rStyle w:val="c21"/>
          <w:rFonts w:eastAsia="Calibri"/>
          <w:color w:val="000000"/>
        </w:rPr>
        <w:t>Чтоб музыкантом быть, так надобно уменье(4ч)</w:t>
      </w:r>
    </w:p>
    <w:p w:rsidR="00F6254F" w:rsidRPr="007541FB" w:rsidRDefault="00F6254F" w:rsidP="007541FB">
      <w:pPr>
        <w:pStyle w:val="c24"/>
        <w:shd w:val="clear" w:color="auto" w:fill="FFFFFF"/>
        <w:spacing w:before="0" w:beforeAutospacing="0" w:after="0" w:afterAutospacing="0"/>
        <w:jc w:val="both"/>
        <w:rPr>
          <w:rFonts w:eastAsia="Calibri"/>
        </w:rPr>
      </w:pPr>
      <w:r w:rsidRPr="00D20023">
        <w:rPr>
          <w:rStyle w:val="c15"/>
          <w:rFonts w:eastAsia="Calibri"/>
        </w:rPr>
        <w:t>Интонация – источник элементов музыкальной речи. Музыкальная речь как способ общения между людьми, ее эмоциональное воздействие на слушателей. . Своеобразие (стиль) музыкальной речи композиторов.</w:t>
      </w:r>
    </w:p>
    <w:p w:rsidR="00F6254F" w:rsidRPr="00CA2497" w:rsidRDefault="00F6254F" w:rsidP="00F6254F">
      <w:pPr>
        <w:rPr>
          <w:b/>
        </w:rPr>
      </w:pPr>
      <w:r w:rsidRPr="00CA2497">
        <w:rPr>
          <w:b/>
        </w:rPr>
        <w:t>Учебно-тематический план</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
        <w:gridCol w:w="4157"/>
        <w:gridCol w:w="2007"/>
        <w:gridCol w:w="2693"/>
      </w:tblGrid>
      <w:tr w:rsidR="00F6254F" w:rsidRPr="00D20023" w:rsidTr="00214654">
        <w:trPr>
          <w:gridAfter w:val="1"/>
          <w:wAfter w:w="2693" w:type="dxa"/>
          <w:trHeight w:val="276"/>
        </w:trPr>
        <w:tc>
          <w:tcPr>
            <w:tcW w:w="1066" w:type="dxa"/>
            <w:vMerge w:val="restart"/>
          </w:tcPr>
          <w:p w:rsidR="00F6254F" w:rsidRPr="00CA2497" w:rsidRDefault="00F6254F" w:rsidP="00214654">
            <w:r w:rsidRPr="00CA2497">
              <w:t>№ п//п</w:t>
            </w:r>
          </w:p>
        </w:tc>
        <w:tc>
          <w:tcPr>
            <w:tcW w:w="4157" w:type="dxa"/>
            <w:vMerge w:val="restart"/>
          </w:tcPr>
          <w:p w:rsidR="00F6254F" w:rsidRPr="00CA2497" w:rsidRDefault="00F6254F" w:rsidP="00214654">
            <w:r w:rsidRPr="00CA2497">
              <w:t>Наименование разделов и тем</w:t>
            </w:r>
          </w:p>
        </w:tc>
        <w:tc>
          <w:tcPr>
            <w:tcW w:w="2007" w:type="dxa"/>
            <w:vMerge w:val="restart"/>
          </w:tcPr>
          <w:p w:rsidR="00F6254F" w:rsidRPr="00CA2497" w:rsidRDefault="00F6254F" w:rsidP="00214654">
            <w:r w:rsidRPr="00CA2497">
              <w:t>Всего часов</w:t>
            </w:r>
          </w:p>
        </w:tc>
      </w:tr>
      <w:tr w:rsidR="00F6254F" w:rsidRPr="00D20023" w:rsidTr="00214654">
        <w:trPr>
          <w:trHeight w:val="306"/>
        </w:trPr>
        <w:tc>
          <w:tcPr>
            <w:tcW w:w="1066" w:type="dxa"/>
            <w:vMerge/>
          </w:tcPr>
          <w:p w:rsidR="00F6254F" w:rsidRPr="00CA2497" w:rsidRDefault="00F6254F" w:rsidP="00214654"/>
        </w:tc>
        <w:tc>
          <w:tcPr>
            <w:tcW w:w="4157" w:type="dxa"/>
            <w:vMerge/>
          </w:tcPr>
          <w:p w:rsidR="00F6254F" w:rsidRPr="00CA2497" w:rsidRDefault="00F6254F" w:rsidP="00214654"/>
        </w:tc>
        <w:tc>
          <w:tcPr>
            <w:tcW w:w="2007" w:type="dxa"/>
            <w:vMerge/>
          </w:tcPr>
          <w:p w:rsidR="00F6254F" w:rsidRPr="00CA2497" w:rsidRDefault="00F6254F" w:rsidP="00214654"/>
        </w:tc>
        <w:tc>
          <w:tcPr>
            <w:tcW w:w="2693" w:type="dxa"/>
          </w:tcPr>
          <w:p w:rsidR="00F6254F" w:rsidRPr="00CA2497" w:rsidRDefault="00F6254F" w:rsidP="00214654">
            <w:r w:rsidRPr="00CA2497">
              <w:t>Промежуточная работа</w:t>
            </w:r>
          </w:p>
        </w:tc>
      </w:tr>
      <w:tr w:rsidR="00F6254F" w:rsidRPr="00D20023" w:rsidTr="00214654">
        <w:trPr>
          <w:trHeight w:val="384"/>
        </w:trPr>
        <w:tc>
          <w:tcPr>
            <w:tcW w:w="1066" w:type="dxa"/>
          </w:tcPr>
          <w:p w:rsidR="00F6254F" w:rsidRPr="00CA2497" w:rsidRDefault="00F6254F" w:rsidP="00214654">
            <w:r w:rsidRPr="00CA2497">
              <w:t>1.</w:t>
            </w:r>
          </w:p>
        </w:tc>
        <w:tc>
          <w:tcPr>
            <w:tcW w:w="4157" w:type="dxa"/>
          </w:tcPr>
          <w:p w:rsidR="00F6254F" w:rsidRPr="00CA2497" w:rsidRDefault="00F6254F" w:rsidP="00214654">
            <w:pPr>
              <w:spacing w:before="45"/>
              <w:rPr>
                <w:bCs/>
              </w:rPr>
            </w:pPr>
            <w:r w:rsidRPr="00D20023">
              <w:rPr>
                <w:bCs/>
              </w:rPr>
              <w:t xml:space="preserve">«РОССИЯ – РОДИНА МОЯ» </w:t>
            </w:r>
          </w:p>
        </w:tc>
        <w:tc>
          <w:tcPr>
            <w:tcW w:w="2007" w:type="dxa"/>
          </w:tcPr>
          <w:p w:rsidR="00F6254F" w:rsidRPr="00CA2497" w:rsidRDefault="00F6254F" w:rsidP="00214654">
            <w:r w:rsidRPr="00D20023">
              <w:t>3ч</w:t>
            </w:r>
          </w:p>
        </w:tc>
        <w:tc>
          <w:tcPr>
            <w:tcW w:w="2693" w:type="dxa"/>
            <w:vMerge w:val="restart"/>
          </w:tcPr>
          <w:p w:rsidR="00F6254F" w:rsidRPr="00CA2497" w:rsidRDefault="00F6254F" w:rsidP="00214654">
            <w:r w:rsidRPr="00CA2497">
              <w:t>1ч</w:t>
            </w:r>
          </w:p>
        </w:tc>
      </w:tr>
      <w:tr w:rsidR="00F6254F" w:rsidRPr="00D20023" w:rsidTr="00214654">
        <w:trPr>
          <w:trHeight w:val="269"/>
        </w:trPr>
        <w:tc>
          <w:tcPr>
            <w:tcW w:w="1066" w:type="dxa"/>
          </w:tcPr>
          <w:p w:rsidR="00F6254F" w:rsidRPr="00CA2497" w:rsidRDefault="00F6254F" w:rsidP="00214654">
            <w:r w:rsidRPr="00CA2497">
              <w:t>2.</w:t>
            </w:r>
          </w:p>
        </w:tc>
        <w:tc>
          <w:tcPr>
            <w:tcW w:w="4157" w:type="dxa"/>
          </w:tcPr>
          <w:p w:rsidR="00F6254F" w:rsidRPr="00CA2497" w:rsidRDefault="00F6254F" w:rsidP="00214654">
            <w:r w:rsidRPr="00D20023">
              <w:rPr>
                <w:bCs/>
              </w:rPr>
              <w:t xml:space="preserve">«ДЕНЬ ПОЛНЫЙ СОБЫТИЙ» </w:t>
            </w:r>
          </w:p>
        </w:tc>
        <w:tc>
          <w:tcPr>
            <w:tcW w:w="2007" w:type="dxa"/>
          </w:tcPr>
          <w:p w:rsidR="00F6254F" w:rsidRPr="00CA2497" w:rsidRDefault="00F6254F" w:rsidP="00214654">
            <w:r w:rsidRPr="00D20023">
              <w:t>6ч</w:t>
            </w:r>
          </w:p>
        </w:tc>
        <w:tc>
          <w:tcPr>
            <w:tcW w:w="2693" w:type="dxa"/>
            <w:vMerge/>
          </w:tcPr>
          <w:p w:rsidR="00F6254F" w:rsidRPr="00CA2497" w:rsidRDefault="00F6254F" w:rsidP="00214654"/>
        </w:tc>
      </w:tr>
      <w:tr w:rsidR="00F6254F" w:rsidRPr="00D20023" w:rsidTr="00214654">
        <w:trPr>
          <w:trHeight w:val="709"/>
        </w:trPr>
        <w:tc>
          <w:tcPr>
            <w:tcW w:w="1066" w:type="dxa"/>
          </w:tcPr>
          <w:p w:rsidR="00F6254F" w:rsidRPr="00CA2497" w:rsidRDefault="00F6254F" w:rsidP="00214654">
            <w:r w:rsidRPr="00CA2497">
              <w:t>3.</w:t>
            </w:r>
          </w:p>
        </w:tc>
        <w:tc>
          <w:tcPr>
            <w:tcW w:w="4157" w:type="dxa"/>
          </w:tcPr>
          <w:p w:rsidR="00F6254F" w:rsidRPr="00F6254F" w:rsidRDefault="00F6254F" w:rsidP="00214654">
            <w:pPr>
              <w:rPr>
                <w:lang w:val="ru-RU"/>
              </w:rPr>
            </w:pPr>
            <w:r w:rsidRPr="00F6254F">
              <w:rPr>
                <w:bCs/>
                <w:lang w:val="ru-RU"/>
              </w:rPr>
              <w:t xml:space="preserve">О РОССИИ ПЕТЬ, ЧТО СТРЕМИТЬСЯ В ХРАМ» </w:t>
            </w:r>
          </w:p>
        </w:tc>
        <w:tc>
          <w:tcPr>
            <w:tcW w:w="2007" w:type="dxa"/>
          </w:tcPr>
          <w:p w:rsidR="00F6254F" w:rsidRPr="00CA2497" w:rsidRDefault="00F6254F" w:rsidP="00214654">
            <w:r w:rsidRPr="00D20023">
              <w:t>7ч</w:t>
            </w:r>
          </w:p>
        </w:tc>
        <w:tc>
          <w:tcPr>
            <w:tcW w:w="2693" w:type="dxa"/>
            <w:vMerge/>
          </w:tcPr>
          <w:p w:rsidR="00F6254F" w:rsidRPr="00CA2497" w:rsidRDefault="00F6254F" w:rsidP="00214654"/>
        </w:tc>
      </w:tr>
      <w:tr w:rsidR="00F6254F" w:rsidRPr="00D20023" w:rsidTr="00214654">
        <w:trPr>
          <w:trHeight w:val="277"/>
        </w:trPr>
        <w:tc>
          <w:tcPr>
            <w:tcW w:w="1066" w:type="dxa"/>
          </w:tcPr>
          <w:p w:rsidR="00F6254F" w:rsidRPr="00CA2497" w:rsidRDefault="00F6254F" w:rsidP="00214654">
            <w:r w:rsidRPr="00CA2497">
              <w:t>4</w:t>
            </w:r>
          </w:p>
        </w:tc>
        <w:tc>
          <w:tcPr>
            <w:tcW w:w="4157" w:type="dxa"/>
          </w:tcPr>
          <w:p w:rsidR="00F6254F" w:rsidRPr="00F6254F" w:rsidRDefault="00F6254F" w:rsidP="00214654">
            <w:pPr>
              <w:rPr>
                <w:lang w:val="ru-RU"/>
              </w:rPr>
            </w:pPr>
            <w:r w:rsidRPr="00F6254F">
              <w:rPr>
                <w:bCs/>
                <w:lang w:val="ru-RU"/>
              </w:rPr>
              <w:t>«ГОРИ, ГОРИ ЯСНО, ЧТОБЫ НЕ ПОГАСЛО»</w:t>
            </w:r>
          </w:p>
        </w:tc>
        <w:tc>
          <w:tcPr>
            <w:tcW w:w="2007" w:type="dxa"/>
          </w:tcPr>
          <w:p w:rsidR="00F6254F" w:rsidRPr="00CA2497" w:rsidRDefault="00F6254F" w:rsidP="00214654">
            <w:r w:rsidRPr="00D20023">
              <w:t>5ч</w:t>
            </w:r>
          </w:p>
        </w:tc>
        <w:tc>
          <w:tcPr>
            <w:tcW w:w="2693" w:type="dxa"/>
            <w:vMerge/>
          </w:tcPr>
          <w:p w:rsidR="00F6254F" w:rsidRPr="00CA2497" w:rsidRDefault="00F6254F" w:rsidP="00214654"/>
        </w:tc>
      </w:tr>
      <w:tr w:rsidR="00F6254F" w:rsidRPr="00D20023" w:rsidTr="00214654">
        <w:trPr>
          <w:trHeight w:val="504"/>
        </w:trPr>
        <w:tc>
          <w:tcPr>
            <w:tcW w:w="1066" w:type="dxa"/>
          </w:tcPr>
          <w:p w:rsidR="00F6254F" w:rsidRPr="00CA2497" w:rsidRDefault="00F6254F" w:rsidP="00214654">
            <w:r w:rsidRPr="00CA2497">
              <w:t>5</w:t>
            </w:r>
          </w:p>
        </w:tc>
        <w:tc>
          <w:tcPr>
            <w:tcW w:w="4157" w:type="dxa"/>
          </w:tcPr>
          <w:p w:rsidR="00F6254F" w:rsidRPr="00CA2497" w:rsidRDefault="00F6254F" w:rsidP="00214654">
            <w:pPr>
              <w:spacing w:before="60"/>
              <w:rPr>
                <w:bCs/>
              </w:rPr>
            </w:pPr>
            <w:r w:rsidRPr="00D20023">
              <w:rPr>
                <w:bCs/>
              </w:rPr>
              <w:t xml:space="preserve">«В МУЗЫКАЛЬНОМ ТЕАТРЕ» </w:t>
            </w:r>
          </w:p>
        </w:tc>
        <w:tc>
          <w:tcPr>
            <w:tcW w:w="2007" w:type="dxa"/>
          </w:tcPr>
          <w:p w:rsidR="00F6254F" w:rsidRPr="00CA2497" w:rsidRDefault="00F6254F" w:rsidP="00214654">
            <w:r w:rsidRPr="00D20023">
              <w:t>5ч</w:t>
            </w:r>
          </w:p>
        </w:tc>
        <w:tc>
          <w:tcPr>
            <w:tcW w:w="2693" w:type="dxa"/>
            <w:vMerge/>
          </w:tcPr>
          <w:p w:rsidR="00F6254F" w:rsidRPr="00CA2497" w:rsidRDefault="00F6254F" w:rsidP="00214654"/>
        </w:tc>
      </w:tr>
      <w:tr w:rsidR="00F6254F" w:rsidRPr="00D20023" w:rsidTr="00214654">
        <w:trPr>
          <w:trHeight w:val="504"/>
        </w:trPr>
        <w:tc>
          <w:tcPr>
            <w:tcW w:w="1066" w:type="dxa"/>
          </w:tcPr>
          <w:p w:rsidR="00F6254F" w:rsidRPr="00D20023" w:rsidRDefault="00F6254F" w:rsidP="00214654">
            <w:r w:rsidRPr="00D20023">
              <w:t>6</w:t>
            </w:r>
          </w:p>
        </w:tc>
        <w:tc>
          <w:tcPr>
            <w:tcW w:w="4157" w:type="dxa"/>
          </w:tcPr>
          <w:p w:rsidR="00F6254F" w:rsidRPr="00D20023" w:rsidRDefault="00F6254F" w:rsidP="00214654">
            <w:pPr>
              <w:spacing w:before="60"/>
              <w:rPr>
                <w:bCs/>
              </w:rPr>
            </w:pPr>
            <w:r w:rsidRPr="00D20023">
              <w:rPr>
                <w:bCs/>
              </w:rPr>
              <w:t xml:space="preserve">«В КОНЦЕРТНОМ ЗАЛЕ» </w:t>
            </w:r>
          </w:p>
        </w:tc>
        <w:tc>
          <w:tcPr>
            <w:tcW w:w="2007" w:type="dxa"/>
          </w:tcPr>
          <w:p w:rsidR="00F6254F" w:rsidRPr="00D20023" w:rsidRDefault="00F6254F" w:rsidP="00214654">
            <w:r w:rsidRPr="00D20023">
              <w:t>3ч</w:t>
            </w:r>
          </w:p>
        </w:tc>
        <w:tc>
          <w:tcPr>
            <w:tcW w:w="2693" w:type="dxa"/>
          </w:tcPr>
          <w:p w:rsidR="00F6254F" w:rsidRPr="00D20023" w:rsidRDefault="00F6254F" w:rsidP="00214654"/>
        </w:tc>
      </w:tr>
      <w:tr w:rsidR="00F6254F" w:rsidRPr="00D20023" w:rsidTr="00214654">
        <w:trPr>
          <w:trHeight w:val="504"/>
        </w:trPr>
        <w:tc>
          <w:tcPr>
            <w:tcW w:w="1066" w:type="dxa"/>
          </w:tcPr>
          <w:p w:rsidR="00F6254F" w:rsidRPr="00D20023" w:rsidRDefault="00F6254F" w:rsidP="00214654">
            <w:r w:rsidRPr="00D20023">
              <w:t>7</w:t>
            </w:r>
          </w:p>
        </w:tc>
        <w:tc>
          <w:tcPr>
            <w:tcW w:w="4157" w:type="dxa"/>
          </w:tcPr>
          <w:p w:rsidR="00F6254F" w:rsidRPr="00F6254F" w:rsidRDefault="00F6254F" w:rsidP="00214654">
            <w:pPr>
              <w:spacing w:before="60"/>
              <w:rPr>
                <w:bCs/>
                <w:lang w:val="ru-RU"/>
              </w:rPr>
            </w:pPr>
            <w:r w:rsidRPr="00F6254F">
              <w:rPr>
                <w:bCs/>
                <w:lang w:val="ru-RU"/>
              </w:rPr>
              <w:t xml:space="preserve">«ЧТОБ МУЗЫКАНТОМ БЫТЬ, ТАК НАДОБНО УМЕНЬЕ» </w:t>
            </w:r>
          </w:p>
        </w:tc>
        <w:tc>
          <w:tcPr>
            <w:tcW w:w="2007" w:type="dxa"/>
          </w:tcPr>
          <w:p w:rsidR="00F6254F" w:rsidRPr="00D20023" w:rsidRDefault="00F6254F" w:rsidP="00214654">
            <w:r w:rsidRPr="00D20023">
              <w:t>4ч</w:t>
            </w:r>
          </w:p>
        </w:tc>
        <w:tc>
          <w:tcPr>
            <w:tcW w:w="2693" w:type="dxa"/>
          </w:tcPr>
          <w:p w:rsidR="00F6254F" w:rsidRPr="00D20023" w:rsidRDefault="00F6254F" w:rsidP="00214654"/>
        </w:tc>
      </w:tr>
      <w:tr w:rsidR="00F6254F" w:rsidRPr="00D20023" w:rsidTr="00214654">
        <w:trPr>
          <w:trHeight w:val="423"/>
        </w:trPr>
        <w:tc>
          <w:tcPr>
            <w:tcW w:w="1066" w:type="dxa"/>
          </w:tcPr>
          <w:p w:rsidR="00F6254F" w:rsidRPr="00CA2497" w:rsidRDefault="00F6254F" w:rsidP="00214654"/>
        </w:tc>
        <w:tc>
          <w:tcPr>
            <w:tcW w:w="4157" w:type="dxa"/>
          </w:tcPr>
          <w:p w:rsidR="00F6254F" w:rsidRPr="00CA2497" w:rsidRDefault="00F6254F" w:rsidP="00214654">
            <w:r w:rsidRPr="00CA2497">
              <w:t>Итого:</w:t>
            </w:r>
          </w:p>
        </w:tc>
        <w:tc>
          <w:tcPr>
            <w:tcW w:w="2007" w:type="dxa"/>
          </w:tcPr>
          <w:p w:rsidR="00F6254F" w:rsidRPr="00CA2497" w:rsidRDefault="00F6254F" w:rsidP="00214654">
            <w:r w:rsidRPr="00CA2497">
              <w:t>34</w:t>
            </w:r>
          </w:p>
        </w:tc>
        <w:tc>
          <w:tcPr>
            <w:tcW w:w="2693" w:type="dxa"/>
          </w:tcPr>
          <w:p w:rsidR="00F6254F" w:rsidRPr="00CA2497" w:rsidRDefault="00F6254F" w:rsidP="00214654"/>
        </w:tc>
      </w:tr>
    </w:tbl>
    <w:p w:rsidR="00F6254F" w:rsidRPr="00CA2497" w:rsidRDefault="00F6254F" w:rsidP="00F6254F">
      <w:pPr>
        <w:rPr>
          <w:b/>
        </w:rPr>
      </w:pPr>
    </w:p>
    <w:p w:rsidR="00F6254F" w:rsidRPr="00CA2497" w:rsidRDefault="00F6254F" w:rsidP="00F6254F">
      <w:pPr>
        <w:rPr>
          <w:b/>
        </w:rPr>
      </w:pPr>
      <w:r w:rsidRPr="00CA2497">
        <w:rPr>
          <w:b/>
        </w:rPr>
        <w:t>Календарно-тематическое планирование</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8"/>
        <w:gridCol w:w="3118"/>
        <w:gridCol w:w="709"/>
        <w:gridCol w:w="709"/>
        <w:gridCol w:w="4819"/>
      </w:tblGrid>
      <w:tr w:rsidR="00F6254F" w:rsidRPr="00F6254F" w:rsidTr="00F6254F">
        <w:tc>
          <w:tcPr>
            <w:tcW w:w="709" w:type="dxa"/>
          </w:tcPr>
          <w:p w:rsidR="00F6254F" w:rsidRPr="00F6254F" w:rsidRDefault="00F6254F" w:rsidP="00F6254F">
            <w:pPr>
              <w:jc w:val="both"/>
              <w:rPr>
                <w:rFonts w:eastAsia="Calibri"/>
              </w:rPr>
            </w:pPr>
            <w:r w:rsidRPr="00F6254F">
              <w:rPr>
                <w:rFonts w:eastAsia="Calibri"/>
              </w:rPr>
              <w:t xml:space="preserve">Раздел </w:t>
            </w:r>
          </w:p>
        </w:tc>
        <w:tc>
          <w:tcPr>
            <w:tcW w:w="568" w:type="dxa"/>
          </w:tcPr>
          <w:p w:rsidR="00F6254F" w:rsidRPr="00F6254F" w:rsidRDefault="00F6254F" w:rsidP="00F6254F">
            <w:pPr>
              <w:jc w:val="both"/>
              <w:rPr>
                <w:rFonts w:eastAsia="Calibri"/>
              </w:rPr>
            </w:pPr>
            <w:r w:rsidRPr="00F6254F">
              <w:rPr>
                <w:rFonts w:eastAsia="Calibri"/>
              </w:rPr>
              <w:t>№</w:t>
            </w:r>
          </w:p>
        </w:tc>
        <w:tc>
          <w:tcPr>
            <w:tcW w:w="3118" w:type="dxa"/>
          </w:tcPr>
          <w:p w:rsidR="00F6254F" w:rsidRPr="00F6254F" w:rsidRDefault="00F6254F" w:rsidP="00F6254F">
            <w:pPr>
              <w:jc w:val="both"/>
              <w:rPr>
                <w:rFonts w:eastAsia="Calibri"/>
              </w:rPr>
            </w:pPr>
            <w:r w:rsidRPr="00F6254F">
              <w:rPr>
                <w:rFonts w:eastAsia="Calibri"/>
              </w:rPr>
              <w:t>Тема урока</w:t>
            </w:r>
          </w:p>
        </w:tc>
        <w:tc>
          <w:tcPr>
            <w:tcW w:w="709" w:type="dxa"/>
          </w:tcPr>
          <w:p w:rsidR="00F6254F" w:rsidRPr="00F6254F" w:rsidRDefault="00F6254F" w:rsidP="00F6254F">
            <w:pPr>
              <w:jc w:val="both"/>
              <w:rPr>
                <w:rFonts w:eastAsia="Calibri"/>
              </w:rPr>
            </w:pPr>
            <w:r w:rsidRPr="00F6254F">
              <w:rPr>
                <w:rFonts w:eastAsia="Calibri"/>
              </w:rPr>
              <w:t>Кол.ч</w:t>
            </w:r>
          </w:p>
        </w:tc>
        <w:tc>
          <w:tcPr>
            <w:tcW w:w="709" w:type="dxa"/>
          </w:tcPr>
          <w:p w:rsidR="00F6254F" w:rsidRPr="00F6254F" w:rsidRDefault="00F6254F" w:rsidP="00F6254F">
            <w:pPr>
              <w:jc w:val="both"/>
              <w:rPr>
                <w:rFonts w:eastAsia="Calibri"/>
              </w:rPr>
            </w:pPr>
            <w:r w:rsidRPr="00F6254F">
              <w:rPr>
                <w:rFonts w:eastAsia="Calibri"/>
              </w:rPr>
              <w:t xml:space="preserve">Дата </w:t>
            </w:r>
          </w:p>
        </w:tc>
        <w:tc>
          <w:tcPr>
            <w:tcW w:w="4819" w:type="dxa"/>
          </w:tcPr>
          <w:p w:rsidR="00F6254F" w:rsidRPr="00F6254F" w:rsidRDefault="00F6254F" w:rsidP="00F6254F">
            <w:pPr>
              <w:jc w:val="both"/>
              <w:rPr>
                <w:rFonts w:eastAsia="Calibri"/>
                <w:lang w:val="ru-RU"/>
              </w:rPr>
            </w:pPr>
            <w:r w:rsidRPr="00F6254F">
              <w:rPr>
                <w:rFonts w:eastAsia="Calibri"/>
                <w:lang w:val="ru-RU"/>
              </w:rPr>
              <w:t>Элементы содержания (для детей ОВЗ)</w:t>
            </w:r>
          </w:p>
        </w:tc>
      </w:tr>
      <w:tr w:rsidR="00F6254F" w:rsidRPr="00CA2497" w:rsidTr="00F6254F">
        <w:tc>
          <w:tcPr>
            <w:tcW w:w="709" w:type="dxa"/>
          </w:tcPr>
          <w:p w:rsidR="00F6254F" w:rsidRPr="00CA2497" w:rsidRDefault="00F6254F" w:rsidP="00214654">
            <w:r w:rsidRPr="00D20023">
              <w:t>1</w:t>
            </w:r>
          </w:p>
        </w:tc>
        <w:tc>
          <w:tcPr>
            <w:tcW w:w="568" w:type="dxa"/>
          </w:tcPr>
          <w:p w:rsidR="00F6254F" w:rsidRPr="00CA2497" w:rsidRDefault="00F6254F" w:rsidP="00214654">
            <w:r w:rsidRPr="00CA2497">
              <w:t>1</w:t>
            </w:r>
          </w:p>
        </w:tc>
        <w:tc>
          <w:tcPr>
            <w:tcW w:w="3118" w:type="dxa"/>
          </w:tcPr>
          <w:p w:rsidR="00F6254F" w:rsidRPr="00CA2497" w:rsidRDefault="00F6254F" w:rsidP="00214654">
            <w:r w:rsidRPr="00D20023">
              <w:t>Как появляется музыка. Мелодия</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CA2497" w:rsidRDefault="00F6254F" w:rsidP="00214654">
            <w:r w:rsidRPr="00F6254F">
              <w:rPr>
                <w:lang w:val="ru-RU"/>
              </w:rPr>
              <w:t xml:space="preserve">Интонационно-образная природа музыкального искусства.  </w:t>
            </w:r>
            <w:r w:rsidRPr="00D20023">
              <w:t>Основные средства музыкальной выразительности</w:t>
            </w:r>
          </w:p>
        </w:tc>
      </w:tr>
      <w:tr w:rsidR="00F6254F" w:rsidRPr="00F6254F" w:rsidTr="00F6254F">
        <w:tc>
          <w:tcPr>
            <w:tcW w:w="709" w:type="dxa"/>
          </w:tcPr>
          <w:p w:rsidR="00F6254F" w:rsidRPr="00CA2497" w:rsidRDefault="00F6254F" w:rsidP="00214654">
            <w:r w:rsidRPr="00D20023">
              <w:t>1</w:t>
            </w:r>
          </w:p>
        </w:tc>
        <w:tc>
          <w:tcPr>
            <w:tcW w:w="568" w:type="dxa"/>
          </w:tcPr>
          <w:p w:rsidR="00F6254F" w:rsidRPr="00CA2497" w:rsidRDefault="00F6254F" w:rsidP="00214654">
            <w:r w:rsidRPr="00CA2497">
              <w:t>2</w:t>
            </w:r>
          </w:p>
        </w:tc>
        <w:tc>
          <w:tcPr>
            <w:tcW w:w="3118" w:type="dxa"/>
          </w:tcPr>
          <w:p w:rsidR="00F6254F" w:rsidRPr="00D20023" w:rsidRDefault="00F6254F" w:rsidP="00F6254F">
            <w:pPr>
              <w:spacing w:after="160"/>
            </w:pPr>
            <w:r w:rsidRPr="00D20023">
              <w:t xml:space="preserve">Здравствуй, Родина моя! </w:t>
            </w:r>
          </w:p>
          <w:p w:rsidR="00F6254F" w:rsidRPr="00CA2497" w:rsidRDefault="00F6254F" w:rsidP="00214654"/>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ind w:firstLine="170"/>
              <w:jc w:val="both"/>
              <w:rPr>
                <w:lang w:val="ru-RU"/>
              </w:rPr>
            </w:pPr>
            <w:r w:rsidRPr="00F6254F">
              <w:rPr>
                <w:lang w:val="ru-RU"/>
              </w:rPr>
              <w:t>Разучивание и исполнение Гимна Российской Федерации. Исполнение гимна своей республики, города, школы.</w:t>
            </w:r>
          </w:p>
        </w:tc>
      </w:tr>
      <w:tr w:rsidR="00F6254F" w:rsidRPr="00CA2497" w:rsidTr="00F6254F">
        <w:tc>
          <w:tcPr>
            <w:tcW w:w="709" w:type="dxa"/>
          </w:tcPr>
          <w:p w:rsidR="00F6254F" w:rsidRPr="00CA2497" w:rsidRDefault="00F6254F" w:rsidP="00214654">
            <w:r w:rsidRPr="00D20023">
              <w:t>1</w:t>
            </w:r>
          </w:p>
        </w:tc>
        <w:tc>
          <w:tcPr>
            <w:tcW w:w="568" w:type="dxa"/>
          </w:tcPr>
          <w:p w:rsidR="00F6254F" w:rsidRPr="00CA2497" w:rsidRDefault="00F6254F" w:rsidP="00214654">
            <w:r w:rsidRPr="00CA2497">
              <w:t>3</w:t>
            </w:r>
          </w:p>
        </w:tc>
        <w:tc>
          <w:tcPr>
            <w:tcW w:w="3118" w:type="dxa"/>
          </w:tcPr>
          <w:p w:rsidR="00F6254F" w:rsidRPr="00CA2497" w:rsidRDefault="00F6254F" w:rsidP="00214654">
            <w:r w:rsidRPr="00D20023">
              <w:t>Главная песня страны.</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CA2497" w:rsidRDefault="00F6254F" w:rsidP="00F6254F">
            <w:pPr>
              <w:ind w:firstLine="709"/>
              <w:jc w:val="both"/>
            </w:pPr>
            <w:r w:rsidRPr="00F6254F">
              <w:rPr>
                <w:lang w:val="ru-RU"/>
              </w:rPr>
              <w:t xml:space="preserve">Государственные символы России (герб, флаг, гимн). Гимн – главная песня народов нашей страны. </w:t>
            </w:r>
            <w:r w:rsidRPr="00D20023">
              <w:t>Гимн Российской Федерации.</w:t>
            </w:r>
          </w:p>
        </w:tc>
      </w:tr>
      <w:tr w:rsidR="00F6254F" w:rsidRPr="00F6254F" w:rsidTr="00F6254F">
        <w:tc>
          <w:tcPr>
            <w:tcW w:w="709" w:type="dxa"/>
          </w:tcPr>
          <w:p w:rsidR="00F6254F" w:rsidRPr="00CA2497" w:rsidRDefault="00F6254F" w:rsidP="00214654">
            <w:r w:rsidRPr="00D20023">
              <w:t>2</w:t>
            </w:r>
          </w:p>
        </w:tc>
        <w:tc>
          <w:tcPr>
            <w:tcW w:w="568" w:type="dxa"/>
          </w:tcPr>
          <w:p w:rsidR="00F6254F" w:rsidRPr="00CA2497" w:rsidRDefault="00F6254F" w:rsidP="00214654">
            <w:r w:rsidRPr="00CA2497">
              <w:t>4</w:t>
            </w:r>
          </w:p>
        </w:tc>
        <w:tc>
          <w:tcPr>
            <w:tcW w:w="3118" w:type="dxa"/>
          </w:tcPr>
          <w:p w:rsidR="00F6254F" w:rsidRPr="00CA2497" w:rsidRDefault="00F6254F" w:rsidP="00214654">
            <w:r w:rsidRPr="00D20023">
              <w:t>Музыкальные инструменты (фортепиано)</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 xml:space="preserve">Музыкальные инструменты. Фортепиано. Элементы нотной грамоты. </w:t>
            </w:r>
          </w:p>
        </w:tc>
      </w:tr>
      <w:tr w:rsidR="00F6254F" w:rsidRPr="00F6254F" w:rsidTr="00F6254F">
        <w:tc>
          <w:tcPr>
            <w:tcW w:w="709" w:type="dxa"/>
          </w:tcPr>
          <w:p w:rsidR="00F6254F" w:rsidRPr="00CA2497" w:rsidRDefault="00F6254F" w:rsidP="00214654">
            <w:r w:rsidRPr="00D20023">
              <w:t>2</w:t>
            </w:r>
          </w:p>
        </w:tc>
        <w:tc>
          <w:tcPr>
            <w:tcW w:w="568" w:type="dxa"/>
          </w:tcPr>
          <w:p w:rsidR="00F6254F" w:rsidRPr="00CA2497" w:rsidRDefault="00F6254F" w:rsidP="00214654">
            <w:r w:rsidRPr="00CA2497">
              <w:t>5</w:t>
            </w:r>
          </w:p>
        </w:tc>
        <w:tc>
          <w:tcPr>
            <w:tcW w:w="3118" w:type="dxa"/>
          </w:tcPr>
          <w:p w:rsidR="00F6254F" w:rsidRPr="00D20023" w:rsidRDefault="00F6254F" w:rsidP="00F6254F">
            <w:pPr>
              <w:spacing w:after="160"/>
            </w:pPr>
            <w:r w:rsidRPr="00D20023">
              <w:t>Природа и музыка.  Прогулка.</w:t>
            </w:r>
          </w:p>
          <w:p w:rsidR="00F6254F" w:rsidRPr="00CA2497" w:rsidRDefault="00F6254F" w:rsidP="00214654"/>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214654">
            <w:pPr>
              <w:rPr>
                <w:lang w:val="ru-RU"/>
              </w:rPr>
            </w:pPr>
            <w:r w:rsidRPr="00F6254F">
              <w:rPr>
                <w:lang w:val="ru-RU"/>
              </w:rPr>
              <w:t>«Утро – вечер» С.Прокофьев.</w:t>
            </w:r>
          </w:p>
          <w:p w:rsidR="00F6254F" w:rsidRPr="00F6254F" w:rsidRDefault="00F6254F" w:rsidP="00214654">
            <w:pPr>
              <w:rPr>
                <w:lang w:val="ru-RU"/>
              </w:rPr>
            </w:pPr>
            <w:r w:rsidRPr="00F6254F">
              <w:rPr>
                <w:lang w:val="ru-RU"/>
              </w:rPr>
              <w:t>«Прогулка» С.Прокофьев</w:t>
            </w:r>
          </w:p>
          <w:p w:rsidR="00F6254F" w:rsidRPr="00F6254F" w:rsidRDefault="00F6254F" w:rsidP="00214654">
            <w:pPr>
              <w:rPr>
                <w:lang w:val="ru-RU"/>
              </w:rPr>
            </w:pPr>
            <w:r w:rsidRPr="00F6254F">
              <w:rPr>
                <w:lang w:val="ru-RU"/>
              </w:rPr>
              <w:t>«Прогулка» М.Мусорского</w:t>
            </w:r>
          </w:p>
          <w:p w:rsidR="00F6254F" w:rsidRPr="00F6254F" w:rsidRDefault="00F6254F" w:rsidP="00F6254F">
            <w:pPr>
              <w:jc w:val="both"/>
              <w:rPr>
                <w:lang w:val="ru-RU"/>
              </w:rPr>
            </w:pPr>
            <w:r w:rsidRPr="00F6254F">
              <w:rPr>
                <w:lang w:val="ru-RU"/>
              </w:rPr>
              <w:t>«Научи нас веселиться»</w:t>
            </w:r>
          </w:p>
        </w:tc>
      </w:tr>
      <w:tr w:rsidR="00F6254F" w:rsidRPr="00F6254F" w:rsidTr="00F6254F">
        <w:tc>
          <w:tcPr>
            <w:tcW w:w="709" w:type="dxa"/>
          </w:tcPr>
          <w:p w:rsidR="00F6254F" w:rsidRPr="00CA2497" w:rsidRDefault="00F6254F" w:rsidP="00214654">
            <w:r w:rsidRPr="00D20023">
              <w:t>2</w:t>
            </w:r>
          </w:p>
        </w:tc>
        <w:tc>
          <w:tcPr>
            <w:tcW w:w="568" w:type="dxa"/>
          </w:tcPr>
          <w:p w:rsidR="00F6254F" w:rsidRPr="00CA2497" w:rsidRDefault="00F6254F" w:rsidP="00214654">
            <w:r w:rsidRPr="00CA2497">
              <w:t>6</w:t>
            </w:r>
          </w:p>
        </w:tc>
        <w:tc>
          <w:tcPr>
            <w:tcW w:w="3118" w:type="dxa"/>
          </w:tcPr>
          <w:p w:rsidR="00F6254F" w:rsidRPr="00CA2497" w:rsidRDefault="00F6254F" w:rsidP="00214654">
            <w:r w:rsidRPr="00D20023">
              <w:t>Танцы, танцы, танцы</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«Камаринская», «Вальс», «Полька» П.И.Чайковского.Тарантелла - С .Прокофьева</w:t>
            </w:r>
          </w:p>
        </w:tc>
      </w:tr>
      <w:tr w:rsidR="00F6254F" w:rsidRPr="00F6254F" w:rsidTr="00F6254F">
        <w:tc>
          <w:tcPr>
            <w:tcW w:w="709" w:type="dxa"/>
          </w:tcPr>
          <w:p w:rsidR="00F6254F" w:rsidRPr="00CA2497" w:rsidRDefault="00F6254F" w:rsidP="00214654">
            <w:r w:rsidRPr="00D20023">
              <w:t>2</w:t>
            </w:r>
          </w:p>
        </w:tc>
        <w:tc>
          <w:tcPr>
            <w:tcW w:w="568" w:type="dxa"/>
          </w:tcPr>
          <w:p w:rsidR="00F6254F" w:rsidRPr="00CA2497" w:rsidRDefault="00F6254F" w:rsidP="00214654">
            <w:r w:rsidRPr="00CA2497">
              <w:t>7</w:t>
            </w:r>
          </w:p>
        </w:tc>
        <w:tc>
          <w:tcPr>
            <w:tcW w:w="3118" w:type="dxa"/>
          </w:tcPr>
          <w:p w:rsidR="00F6254F" w:rsidRPr="00CA2497" w:rsidRDefault="00F6254F" w:rsidP="00214654">
            <w:r w:rsidRPr="00D20023">
              <w:t>Эти разные марши</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«Марш деревянных солдатиков».П.Чайковский«Шествие кузнечиков», «Марш», «Ходит месяц над лугами» С.С.Прокофьев</w:t>
            </w:r>
          </w:p>
        </w:tc>
      </w:tr>
      <w:tr w:rsidR="00F6254F" w:rsidRPr="00CA2497" w:rsidTr="00F6254F">
        <w:tc>
          <w:tcPr>
            <w:tcW w:w="709" w:type="dxa"/>
          </w:tcPr>
          <w:p w:rsidR="00F6254F" w:rsidRPr="00CA2497" w:rsidRDefault="00F6254F" w:rsidP="00214654">
            <w:r w:rsidRPr="00D20023">
              <w:t>2</w:t>
            </w:r>
          </w:p>
        </w:tc>
        <w:tc>
          <w:tcPr>
            <w:tcW w:w="568" w:type="dxa"/>
          </w:tcPr>
          <w:p w:rsidR="00F6254F" w:rsidRPr="00CA2497" w:rsidRDefault="00F6254F" w:rsidP="00214654">
            <w:r w:rsidRPr="00CA2497">
              <w:t>8</w:t>
            </w:r>
          </w:p>
        </w:tc>
        <w:tc>
          <w:tcPr>
            <w:tcW w:w="3118" w:type="dxa"/>
          </w:tcPr>
          <w:p w:rsidR="00F6254F" w:rsidRPr="00CA2497" w:rsidRDefault="00F6254F" w:rsidP="00214654">
            <w:r w:rsidRPr="00D20023">
              <w:t>Расскажи сказку. Колыбельные. Мама</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«Сказочка» С.Прокофьев«Мама». П,Чайковский</w:t>
            </w:r>
          </w:p>
          <w:p w:rsidR="00F6254F" w:rsidRPr="00CA2497" w:rsidRDefault="00F6254F" w:rsidP="00F6254F">
            <w:pPr>
              <w:jc w:val="both"/>
            </w:pPr>
            <w:r w:rsidRPr="00D20023">
              <w:t>«Колыбельная медведицы» Е.Крылатов</w:t>
            </w:r>
          </w:p>
        </w:tc>
      </w:tr>
      <w:tr w:rsidR="00F6254F" w:rsidRPr="00CA2497" w:rsidTr="00F6254F">
        <w:tc>
          <w:tcPr>
            <w:tcW w:w="709" w:type="dxa"/>
          </w:tcPr>
          <w:p w:rsidR="00F6254F" w:rsidRPr="00CA2497" w:rsidRDefault="00F6254F" w:rsidP="00214654">
            <w:r w:rsidRPr="00D20023">
              <w:t>2</w:t>
            </w:r>
          </w:p>
        </w:tc>
        <w:tc>
          <w:tcPr>
            <w:tcW w:w="568" w:type="dxa"/>
          </w:tcPr>
          <w:p w:rsidR="00F6254F" w:rsidRPr="00CA2497" w:rsidRDefault="00F6254F" w:rsidP="00214654">
            <w:r w:rsidRPr="00CA2497">
              <w:t>9</w:t>
            </w:r>
          </w:p>
        </w:tc>
        <w:tc>
          <w:tcPr>
            <w:tcW w:w="3118" w:type="dxa"/>
          </w:tcPr>
          <w:p w:rsidR="00F6254F" w:rsidRPr="00CA2497" w:rsidRDefault="00F6254F" w:rsidP="00214654">
            <w:r w:rsidRPr="00D20023">
              <w:t xml:space="preserve">Обобщающий урок  </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214654">
            <w:pPr>
              <w:rPr>
                <w:lang w:val="ru-RU"/>
              </w:rPr>
            </w:pPr>
            <w:r w:rsidRPr="00F6254F">
              <w:rPr>
                <w:lang w:val="ru-RU"/>
              </w:rPr>
              <w:t>Различные виды музыки: вокальная, инструментальная; сольная, хоровая,</w:t>
            </w:r>
          </w:p>
          <w:p w:rsidR="00F6254F" w:rsidRPr="00CA2497" w:rsidRDefault="00F6254F" w:rsidP="00214654">
            <w:r w:rsidRPr="00D20023">
              <w:t>оркестровая.</w:t>
            </w:r>
          </w:p>
        </w:tc>
      </w:tr>
      <w:tr w:rsidR="00F6254F" w:rsidRPr="00F6254F" w:rsidTr="00F6254F">
        <w:tc>
          <w:tcPr>
            <w:tcW w:w="709" w:type="dxa"/>
          </w:tcPr>
          <w:p w:rsidR="00F6254F" w:rsidRPr="00CA2497" w:rsidRDefault="00F6254F" w:rsidP="00214654">
            <w:r w:rsidRPr="00D20023">
              <w:t>3</w:t>
            </w:r>
          </w:p>
        </w:tc>
        <w:tc>
          <w:tcPr>
            <w:tcW w:w="568" w:type="dxa"/>
          </w:tcPr>
          <w:p w:rsidR="00F6254F" w:rsidRPr="00CA2497" w:rsidRDefault="00F6254F" w:rsidP="00214654">
            <w:r w:rsidRPr="00CA2497">
              <w:t>10</w:t>
            </w:r>
          </w:p>
        </w:tc>
        <w:tc>
          <w:tcPr>
            <w:tcW w:w="3118" w:type="dxa"/>
          </w:tcPr>
          <w:p w:rsidR="00F6254F" w:rsidRPr="00F6254F" w:rsidRDefault="00F6254F" w:rsidP="00214654">
            <w:pPr>
              <w:rPr>
                <w:lang w:val="ru-RU"/>
              </w:rPr>
            </w:pPr>
            <w:r w:rsidRPr="00F6254F">
              <w:rPr>
                <w:lang w:val="ru-RU"/>
              </w:rPr>
              <w:t>Великий колокольный звон. Звучащие картины</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«Великий колокольный звон» М.Мусоргский«Праздничный трезвон»</w:t>
            </w:r>
          </w:p>
        </w:tc>
      </w:tr>
      <w:tr w:rsidR="00F6254F" w:rsidRPr="00F6254F" w:rsidTr="00F6254F">
        <w:tc>
          <w:tcPr>
            <w:tcW w:w="709" w:type="dxa"/>
          </w:tcPr>
          <w:p w:rsidR="00F6254F" w:rsidRPr="00CA2497" w:rsidRDefault="00F6254F" w:rsidP="00214654">
            <w:r w:rsidRPr="00D20023">
              <w:t>3</w:t>
            </w:r>
          </w:p>
        </w:tc>
        <w:tc>
          <w:tcPr>
            <w:tcW w:w="568" w:type="dxa"/>
          </w:tcPr>
          <w:p w:rsidR="00F6254F" w:rsidRPr="00CA2497" w:rsidRDefault="00F6254F" w:rsidP="00214654">
            <w:r w:rsidRPr="00CA2497">
              <w:t>11</w:t>
            </w:r>
          </w:p>
        </w:tc>
        <w:tc>
          <w:tcPr>
            <w:tcW w:w="3118" w:type="dxa"/>
          </w:tcPr>
          <w:p w:rsidR="00F6254F" w:rsidRPr="00CA2497" w:rsidRDefault="00F6254F" w:rsidP="00214654">
            <w:r w:rsidRPr="00F6254F">
              <w:rPr>
                <w:lang w:val="ru-RU"/>
              </w:rPr>
              <w:t xml:space="preserve">Святые земли русской. Князь Александр Невский. </w:t>
            </w:r>
            <w:r w:rsidRPr="00D20023">
              <w:t>Сергий Радонежский</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«Песнь об Александре Невском» «Вставайте, люди русские»</w:t>
            </w:r>
          </w:p>
        </w:tc>
      </w:tr>
      <w:tr w:rsidR="00F6254F" w:rsidRPr="00F6254F" w:rsidTr="00F6254F">
        <w:tc>
          <w:tcPr>
            <w:tcW w:w="709" w:type="dxa"/>
          </w:tcPr>
          <w:p w:rsidR="00F6254F" w:rsidRPr="00CA2497" w:rsidRDefault="00F6254F" w:rsidP="00214654">
            <w:r w:rsidRPr="00D20023">
              <w:t>3</w:t>
            </w:r>
          </w:p>
        </w:tc>
        <w:tc>
          <w:tcPr>
            <w:tcW w:w="568" w:type="dxa"/>
          </w:tcPr>
          <w:p w:rsidR="00F6254F" w:rsidRPr="00CA2497" w:rsidRDefault="00F6254F" w:rsidP="00214654">
            <w:r w:rsidRPr="00CA2497">
              <w:t>12</w:t>
            </w:r>
          </w:p>
        </w:tc>
        <w:tc>
          <w:tcPr>
            <w:tcW w:w="3118" w:type="dxa"/>
          </w:tcPr>
          <w:p w:rsidR="00F6254F" w:rsidRPr="00CA2497" w:rsidRDefault="00F6254F" w:rsidP="00214654">
            <w:r w:rsidRPr="00D20023">
              <w:t>Утренняя молитва</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«Детский альбом»  П.Чайковский:«Утренняямолитва»«В церкви»</w:t>
            </w:r>
          </w:p>
        </w:tc>
      </w:tr>
      <w:tr w:rsidR="00F6254F" w:rsidRPr="00F6254F" w:rsidTr="00F6254F">
        <w:tc>
          <w:tcPr>
            <w:tcW w:w="709" w:type="dxa"/>
          </w:tcPr>
          <w:p w:rsidR="00F6254F" w:rsidRPr="00CA2497" w:rsidRDefault="00F6254F" w:rsidP="00214654">
            <w:r w:rsidRPr="00D20023">
              <w:t>3</w:t>
            </w:r>
          </w:p>
        </w:tc>
        <w:tc>
          <w:tcPr>
            <w:tcW w:w="568" w:type="dxa"/>
          </w:tcPr>
          <w:p w:rsidR="00F6254F" w:rsidRPr="00CA2497" w:rsidRDefault="00F6254F" w:rsidP="00214654">
            <w:r w:rsidRPr="00CA2497">
              <w:t>13</w:t>
            </w:r>
          </w:p>
        </w:tc>
        <w:tc>
          <w:tcPr>
            <w:tcW w:w="3118" w:type="dxa"/>
          </w:tcPr>
          <w:p w:rsidR="00F6254F" w:rsidRPr="00CA2497" w:rsidRDefault="00F6254F" w:rsidP="00214654">
            <w:r w:rsidRPr="00D20023">
              <w:t>С Рождеством Христовым!</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Рождественская песенка» - П.СинявскийРождественские песни: «Добрый тебе вечер»«Рождественское чудо»«Тихая ночь»</w:t>
            </w:r>
          </w:p>
        </w:tc>
      </w:tr>
      <w:tr w:rsidR="00F6254F" w:rsidRPr="00CA2497" w:rsidTr="00F6254F">
        <w:tc>
          <w:tcPr>
            <w:tcW w:w="709" w:type="dxa"/>
          </w:tcPr>
          <w:p w:rsidR="00F6254F" w:rsidRPr="00CA2497" w:rsidRDefault="00F6254F" w:rsidP="00214654">
            <w:r w:rsidRPr="00D20023">
              <w:t>3</w:t>
            </w:r>
          </w:p>
        </w:tc>
        <w:tc>
          <w:tcPr>
            <w:tcW w:w="568" w:type="dxa"/>
          </w:tcPr>
          <w:p w:rsidR="00F6254F" w:rsidRPr="00CA2497" w:rsidRDefault="00F6254F" w:rsidP="00214654">
            <w:r w:rsidRPr="00CA2497">
              <w:t>14</w:t>
            </w:r>
            <w:r w:rsidRPr="00D20023">
              <w:t>-15</w:t>
            </w:r>
          </w:p>
        </w:tc>
        <w:tc>
          <w:tcPr>
            <w:tcW w:w="3118" w:type="dxa"/>
          </w:tcPr>
          <w:p w:rsidR="00F6254F" w:rsidRPr="00CA2497" w:rsidRDefault="00F6254F" w:rsidP="00214654">
            <w:r w:rsidRPr="00D20023">
              <w:t>Музыка на Новогоднем празднике.</w:t>
            </w:r>
          </w:p>
        </w:tc>
        <w:tc>
          <w:tcPr>
            <w:tcW w:w="709" w:type="dxa"/>
          </w:tcPr>
          <w:p w:rsidR="00F6254F" w:rsidRPr="00CA2497" w:rsidRDefault="00F6254F" w:rsidP="00214654">
            <w:r>
              <w:t>2</w:t>
            </w:r>
          </w:p>
        </w:tc>
        <w:tc>
          <w:tcPr>
            <w:tcW w:w="709" w:type="dxa"/>
          </w:tcPr>
          <w:p w:rsidR="00F6254F" w:rsidRPr="00CA2497" w:rsidRDefault="00F6254F" w:rsidP="00214654"/>
        </w:tc>
        <w:tc>
          <w:tcPr>
            <w:tcW w:w="4819" w:type="dxa"/>
          </w:tcPr>
          <w:p w:rsidR="00F6254F" w:rsidRPr="00CA2497" w:rsidRDefault="00F6254F" w:rsidP="00F6254F">
            <w:pPr>
              <w:jc w:val="both"/>
            </w:pPr>
            <w:r w:rsidRPr="00F6254F">
              <w:rPr>
                <w:lang w:val="ru-RU"/>
              </w:rPr>
              <w:t xml:space="preserve">Игра на элементарных музыкальных инструментах в ансамбле. </w:t>
            </w:r>
            <w:r w:rsidRPr="00D20023">
              <w:t>Чтение простейших ритмических партитур.</w:t>
            </w:r>
          </w:p>
        </w:tc>
      </w:tr>
      <w:tr w:rsidR="00F6254F" w:rsidRPr="00F6254F" w:rsidTr="00F6254F">
        <w:tc>
          <w:tcPr>
            <w:tcW w:w="709" w:type="dxa"/>
          </w:tcPr>
          <w:p w:rsidR="00F6254F" w:rsidRPr="00CA2497" w:rsidRDefault="00F6254F" w:rsidP="00214654">
            <w:r w:rsidRPr="00D20023">
              <w:t>3</w:t>
            </w:r>
          </w:p>
        </w:tc>
        <w:tc>
          <w:tcPr>
            <w:tcW w:w="568" w:type="dxa"/>
          </w:tcPr>
          <w:p w:rsidR="00F6254F" w:rsidRPr="00CA2497" w:rsidRDefault="00F6254F" w:rsidP="00214654">
            <w:r w:rsidRPr="00CA2497">
              <w:t>16</w:t>
            </w:r>
          </w:p>
        </w:tc>
        <w:tc>
          <w:tcPr>
            <w:tcW w:w="3118" w:type="dxa"/>
          </w:tcPr>
          <w:p w:rsidR="00F6254F" w:rsidRPr="00F6254F" w:rsidRDefault="00F6254F" w:rsidP="00214654">
            <w:pPr>
              <w:rPr>
                <w:lang w:val="ru-RU"/>
              </w:rPr>
            </w:pPr>
            <w:r w:rsidRPr="00F6254F">
              <w:rPr>
                <w:lang w:val="ru-RU"/>
              </w:rPr>
              <w:t>Обобщение темы « О России петь - что стремиться в храм</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before="240"/>
              <w:rPr>
                <w:lang w:val="ru-RU"/>
              </w:rPr>
            </w:pPr>
            <w:r w:rsidRPr="00F6254F">
              <w:rPr>
                <w:lang w:val="ru-RU"/>
              </w:rPr>
              <w:t>Музыкальное исполнение как способ творческого самовыражения в искусстве.</w:t>
            </w:r>
          </w:p>
          <w:p w:rsidR="00F6254F" w:rsidRPr="00F6254F" w:rsidRDefault="00F6254F" w:rsidP="00F6254F">
            <w:pPr>
              <w:ind w:firstLine="170"/>
              <w:rPr>
                <w:lang w:val="ru-RU"/>
              </w:rPr>
            </w:pPr>
          </w:p>
        </w:tc>
      </w:tr>
      <w:tr w:rsidR="00F6254F" w:rsidRPr="00F6254F" w:rsidTr="00F6254F">
        <w:trPr>
          <w:trHeight w:val="1050"/>
        </w:trPr>
        <w:tc>
          <w:tcPr>
            <w:tcW w:w="709" w:type="dxa"/>
          </w:tcPr>
          <w:p w:rsidR="00F6254F" w:rsidRPr="00CA2497" w:rsidRDefault="00F6254F" w:rsidP="00214654">
            <w:r w:rsidRPr="00D20023">
              <w:t>4</w:t>
            </w:r>
          </w:p>
        </w:tc>
        <w:tc>
          <w:tcPr>
            <w:tcW w:w="568" w:type="dxa"/>
          </w:tcPr>
          <w:p w:rsidR="00F6254F" w:rsidRPr="00CA2497" w:rsidRDefault="00F6254F" w:rsidP="00214654">
            <w:r w:rsidRPr="00CA2497">
              <w:t>17</w:t>
            </w:r>
            <w:r w:rsidRPr="00D20023">
              <w:t>-18</w:t>
            </w:r>
          </w:p>
        </w:tc>
        <w:tc>
          <w:tcPr>
            <w:tcW w:w="3118" w:type="dxa"/>
          </w:tcPr>
          <w:p w:rsidR="00F6254F" w:rsidRPr="00CA2497" w:rsidRDefault="00F6254F" w:rsidP="00F6254F">
            <w:pPr>
              <w:spacing w:before="240" w:after="240"/>
            </w:pPr>
            <w:r w:rsidRPr="00F6254F">
              <w:rPr>
                <w:lang w:val="ru-RU"/>
              </w:rPr>
              <w:t xml:space="preserve">Русские народные инструменты. Плясовые наигрыши. </w:t>
            </w:r>
            <w:r w:rsidRPr="00D20023">
              <w:t>Разыграй песню.</w:t>
            </w:r>
          </w:p>
        </w:tc>
        <w:tc>
          <w:tcPr>
            <w:tcW w:w="709" w:type="dxa"/>
          </w:tcPr>
          <w:p w:rsidR="00F6254F" w:rsidRPr="00CA2497" w:rsidRDefault="00F6254F" w:rsidP="00214654">
            <w:r>
              <w:t>2</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«Калинка» - р.н.п.«Светит месяц» - вариации на тему рус.нар. песни. «Камаринская» - р.н.п.      Песня – игра:«Бояре, а мы к вам</w:t>
            </w:r>
          </w:p>
        </w:tc>
      </w:tr>
      <w:tr w:rsidR="00F6254F" w:rsidRPr="00F6254F" w:rsidTr="00F6254F">
        <w:tc>
          <w:tcPr>
            <w:tcW w:w="709" w:type="dxa"/>
          </w:tcPr>
          <w:p w:rsidR="00F6254F" w:rsidRPr="00CA2497" w:rsidRDefault="00F6254F" w:rsidP="00214654">
            <w:r w:rsidRPr="00D20023">
              <w:t>4</w:t>
            </w:r>
          </w:p>
        </w:tc>
        <w:tc>
          <w:tcPr>
            <w:tcW w:w="568" w:type="dxa"/>
          </w:tcPr>
          <w:p w:rsidR="00F6254F" w:rsidRPr="00CA2497" w:rsidRDefault="00F6254F" w:rsidP="00214654">
            <w:r w:rsidRPr="00CA2497">
              <w:t>19</w:t>
            </w:r>
            <w:r w:rsidRPr="00D20023">
              <w:t>-20</w:t>
            </w:r>
          </w:p>
        </w:tc>
        <w:tc>
          <w:tcPr>
            <w:tcW w:w="3118" w:type="dxa"/>
          </w:tcPr>
          <w:p w:rsidR="00F6254F" w:rsidRPr="00F6254F" w:rsidRDefault="00F6254F" w:rsidP="00F6254F">
            <w:pPr>
              <w:spacing w:before="240" w:after="240"/>
              <w:rPr>
                <w:lang w:val="ru-RU"/>
              </w:rPr>
            </w:pPr>
            <w:r w:rsidRPr="00F6254F">
              <w:rPr>
                <w:lang w:val="ru-RU"/>
              </w:rPr>
              <w:t>Музыка в народном стиле. Сочини песенку.</w:t>
            </w:r>
          </w:p>
          <w:p w:rsidR="00F6254F" w:rsidRPr="00F6254F" w:rsidRDefault="00F6254F" w:rsidP="00214654">
            <w:pPr>
              <w:rPr>
                <w:lang w:val="ru-RU"/>
              </w:rPr>
            </w:pPr>
          </w:p>
        </w:tc>
        <w:tc>
          <w:tcPr>
            <w:tcW w:w="709" w:type="dxa"/>
          </w:tcPr>
          <w:p w:rsidR="00F6254F" w:rsidRPr="00CA2497" w:rsidRDefault="00F6254F" w:rsidP="00214654">
            <w:r>
              <w:t>2</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С.Прокофьев «Ходит месяц над лугами».«Камаринская» - р.н.п.</w:t>
            </w:r>
          </w:p>
          <w:p w:rsidR="00F6254F" w:rsidRPr="00F6254F" w:rsidRDefault="00F6254F" w:rsidP="00F6254F">
            <w:pPr>
              <w:spacing w:after="160"/>
              <w:rPr>
                <w:lang w:val="ru-RU"/>
              </w:rPr>
            </w:pPr>
            <w:r w:rsidRPr="00F6254F">
              <w:rPr>
                <w:lang w:val="ru-RU"/>
              </w:rPr>
              <w:t>П.Чайковский:«Камаринская»«Мужик на гармонике играет»</w:t>
            </w:r>
          </w:p>
        </w:tc>
      </w:tr>
      <w:tr w:rsidR="00F6254F" w:rsidRPr="00CA2497" w:rsidTr="00F6254F">
        <w:tc>
          <w:tcPr>
            <w:tcW w:w="709" w:type="dxa"/>
          </w:tcPr>
          <w:p w:rsidR="00F6254F" w:rsidRPr="00CA2497" w:rsidRDefault="00F6254F" w:rsidP="00214654">
            <w:r w:rsidRPr="00D20023">
              <w:t>4</w:t>
            </w:r>
          </w:p>
        </w:tc>
        <w:tc>
          <w:tcPr>
            <w:tcW w:w="568" w:type="dxa"/>
          </w:tcPr>
          <w:p w:rsidR="00F6254F" w:rsidRPr="00CA2497" w:rsidRDefault="00F6254F" w:rsidP="00214654">
            <w:r w:rsidRPr="00CA2497">
              <w:t>21</w:t>
            </w:r>
          </w:p>
        </w:tc>
        <w:tc>
          <w:tcPr>
            <w:tcW w:w="3118" w:type="dxa"/>
          </w:tcPr>
          <w:p w:rsidR="00F6254F" w:rsidRPr="00CA2497" w:rsidRDefault="00F6254F" w:rsidP="00214654">
            <w:r w:rsidRPr="00D20023">
              <w:t>Проводы зимы. Встреча весны.</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CA2497" w:rsidRDefault="00F6254F" w:rsidP="00F6254F">
            <w:pPr>
              <w:spacing w:after="160"/>
            </w:pPr>
            <w:r w:rsidRPr="00D20023">
              <w:t>Масленичные песниВесенние заклички</w:t>
            </w:r>
          </w:p>
        </w:tc>
      </w:tr>
      <w:tr w:rsidR="00F6254F" w:rsidRPr="00F6254F" w:rsidTr="00F6254F">
        <w:tc>
          <w:tcPr>
            <w:tcW w:w="709" w:type="dxa"/>
          </w:tcPr>
          <w:p w:rsidR="00F6254F" w:rsidRPr="00CA2497" w:rsidRDefault="00F6254F" w:rsidP="00214654">
            <w:r w:rsidRPr="00D20023">
              <w:t>5</w:t>
            </w:r>
          </w:p>
        </w:tc>
        <w:tc>
          <w:tcPr>
            <w:tcW w:w="568" w:type="dxa"/>
          </w:tcPr>
          <w:p w:rsidR="00F6254F" w:rsidRPr="00CA2497" w:rsidRDefault="00F6254F" w:rsidP="00214654">
            <w:r w:rsidRPr="00CA2497">
              <w:t>22</w:t>
            </w:r>
          </w:p>
        </w:tc>
        <w:tc>
          <w:tcPr>
            <w:tcW w:w="3118" w:type="dxa"/>
          </w:tcPr>
          <w:p w:rsidR="00F6254F" w:rsidRPr="00CA2497" w:rsidRDefault="00F6254F" w:rsidP="00F6254F">
            <w:pPr>
              <w:spacing w:after="160"/>
            </w:pPr>
            <w:r w:rsidRPr="00D20023">
              <w:t>Детский музыкальный театр.   Опера.</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«Песня – спор» Г.ГладковМ. Коваль «Волк и семеро козлят» фрагменты из оперы.</w:t>
            </w:r>
          </w:p>
        </w:tc>
      </w:tr>
      <w:tr w:rsidR="00F6254F" w:rsidRPr="00F6254F" w:rsidTr="00F6254F">
        <w:tc>
          <w:tcPr>
            <w:tcW w:w="709" w:type="dxa"/>
          </w:tcPr>
          <w:p w:rsidR="00F6254F" w:rsidRPr="00CA2497" w:rsidRDefault="00F6254F" w:rsidP="00214654">
            <w:r w:rsidRPr="00D20023">
              <w:t>5</w:t>
            </w:r>
          </w:p>
        </w:tc>
        <w:tc>
          <w:tcPr>
            <w:tcW w:w="568" w:type="dxa"/>
          </w:tcPr>
          <w:p w:rsidR="00F6254F" w:rsidRPr="00CA2497" w:rsidRDefault="00F6254F" w:rsidP="00214654">
            <w:r w:rsidRPr="00CA2497">
              <w:t>23</w:t>
            </w:r>
          </w:p>
        </w:tc>
        <w:tc>
          <w:tcPr>
            <w:tcW w:w="3118" w:type="dxa"/>
          </w:tcPr>
          <w:p w:rsidR="00F6254F" w:rsidRPr="00CA2497" w:rsidRDefault="00F6254F" w:rsidP="00214654">
            <w:r w:rsidRPr="00D20023">
              <w:t>Детский музыкальный театр.Балет.</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Балет. Музыкальное развитие в балете.«Вальс. Полночь» из балета «Золушка» С.Прокофьев.</w:t>
            </w:r>
          </w:p>
        </w:tc>
      </w:tr>
      <w:tr w:rsidR="00F6254F" w:rsidRPr="00CA2497" w:rsidTr="00F6254F">
        <w:tc>
          <w:tcPr>
            <w:tcW w:w="709" w:type="dxa"/>
          </w:tcPr>
          <w:p w:rsidR="00F6254F" w:rsidRPr="00CA2497" w:rsidRDefault="00F6254F" w:rsidP="00214654">
            <w:r w:rsidRPr="00D20023">
              <w:t>5</w:t>
            </w:r>
          </w:p>
        </w:tc>
        <w:tc>
          <w:tcPr>
            <w:tcW w:w="568" w:type="dxa"/>
          </w:tcPr>
          <w:p w:rsidR="00F6254F" w:rsidRPr="00CA2497" w:rsidRDefault="00F6254F" w:rsidP="00214654">
            <w:r w:rsidRPr="00CA2497">
              <w:t>24</w:t>
            </w:r>
          </w:p>
        </w:tc>
        <w:tc>
          <w:tcPr>
            <w:tcW w:w="3118" w:type="dxa"/>
          </w:tcPr>
          <w:p w:rsidR="00F6254F" w:rsidRPr="00F6254F" w:rsidRDefault="00F6254F" w:rsidP="00F6254F">
            <w:pPr>
              <w:spacing w:after="160"/>
              <w:rPr>
                <w:lang w:val="ru-RU"/>
              </w:rPr>
            </w:pPr>
            <w:r w:rsidRPr="00F6254F">
              <w:rPr>
                <w:lang w:val="ru-RU"/>
              </w:rPr>
              <w:t>Театр оперы и балета. Волшебная палочка дирижера.</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D20023" w:rsidRDefault="00F6254F" w:rsidP="00F6254F">
            <w:pPr>
              <w:spacing w:after="160"/>
            </w:pPr>
            <w:r w:rsidRPr="00D20023">
              <w:t xml:space="preserve">Музыкальные театры. Опера, балет. </w:t>
            </w:r>
          </w:p>
          <w:p w:rsidR="00F6254F" w:rsidRPr="00CA2497" w:rsidRDefault="00F6254F" w:rsidP="00214654"/>
        </w:tc>
      </w:tr>
      <w:tr w:rsidR="00F6254F" w:rsidRPr="00F6254F" w:rsidTr="00F6254F">
        <w:tc>
          <w:tcPr>
            <w:tcW w:w="709" w:type="dxa"/>
          </w:tcPr>
          <w:p w:rsidR="00F6254F" w:rsidRPr="00CA2497" w:rsidRDefault="00F6254F" w:rsidP="00214654">
            <w:r w:rsidRPr="00D20023">
              <w:t>5</w:t>
            </w:r>
          </w:p>
        </w:tc>
        <w:tc>
          <w:tcPr>
            <w:tcW w:w="568" w:type="dxa"/>
          </w:tcPr>
          <w:p w:rsidR="00F6254F" w:rsidRPr="00CA2497" w:rsidRDefault="00F6254F" w:rsidP="00214654">
            <w:r w:rsidRPr="00CA2497">
              <w:t>25</w:t>
            </w:r>
            <w:r w:rsidRPr="00D20023">
              <w:t>-26</w:t>
            </w:r>
          </w:p>
        </w:tc>
        <w:tc>
          <w:tcPr>
            <w:tcW w:w="3118" w:type="dxa"/>
          </w:tcPr>
          <w:p w:rsidR="00F6254F" w:rsidRPr="00F6254F" w:rsidRDefault="00F6254F" w:rsidP="00F6254F">
            <w:pPr>
              <w:spacing w:after="160"/>
              <w:rPr>
                <w:lang w:val="ru-RU"/>
              </w:rPr>
            </w:pPr>
            <w:r w:rsidRPr="00F6254F">
              <w:rPr>
                <w:lang w:val="ru-RU"/>
              </w:rPr>
              <w:t>Опера «Руслан и Людмила». Сцены из оперы.Финал</w:t>
            </w:r>
          </w:p>
        </w:tc>
        <w:tc>
          <w:tcPr>
            <w:tcW w:w="709" w:type="dxa"/>
          </w:tcPr>
          <w:p w:rsidR="00F6254F" w:rsidRPr="00CA2497" w:rsidRDefault="00F6254F" w:rsidP="00214654">
            <w:r>
              <w:t>2</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Увертюра к опере «Руслан и Людмила» М.Глинка</w:t>
            </w:r>
          </w:p>
          <w:p w:rsidR="00F6254F" w:rsidRPr="00F6254F" w:rsidRDefault="00F6254F" w:rsidP="00F6254F">
            <w:pPr>
              <w:shd w:val="clear" w:color="auto" w:fill="FFFFFF"/>
              <w:ind w:left="24"/>
              <w:jc w:val="both"/>
              <w:rPr>
                <w:lang w:val="ru-RU"/>
              </w:rPr>
            </w:pPr>
          </w:p>
        </w:tc>
      </w:tr>
      <w:tr w:rsidR="00F6254F" w:rsidRPr="00CA2497" w:rsidTr="00F6254F">
        <w:tc>
          <w:tcPr>
            <w:tcW w:w="709" w:type="dxa"/>
          </w:tcPr>
          <w:p w:rsidR="00F6254F" w:rsidRPr="00CA2497" w:rsidRDefault="00F6254F" w:rsidP="00214654">
            <w:r w:rsidRPr="00D20023">
              <w:t>6</w:t>
            </w:r>
          </w:p>
        </w:tc>
        <w:tc>
          <w:tcPr>
            <w:tcW w:w="568" w:type="dxa"/>
          </w:tcPr>
          <w:p w:rsidR="00F6254F" w:rsidRPr="00CA2497" w:rsidRDefault="00F6254F" w:rsidP="00214654">
            <w:r w:rsidRPr="00CA2497">
              <w:t>27</w:t>
            </w:r>
          </w:p>
        </w:tc>
        <w:tc>
          <w:tcPr>
            <w:tcW w:w="3118" w:type="dxa"/>
          </w:tcPr>
          <w:p w:rsidR="00F6254F" w:rsidRPr="00F6254F" w:rsidRDefault="00F6254F" w:rsidP="00214654">
            <w:pPr>
              <w:rPr>
                <w:lang w:val="ru-RU"/>
              </w:rPr>
            </w:pPr>
            <w:r w:rsidRPr="00F6254F">
              <w:rPr>
                <w:lang w:val="ru-RU"/>
              </w:rPr>
              <w:t>Симфоническая сказка. С. Прокофьев «Петя и волк».</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CA2497" w:rsidRDefault="00F6254F" w:rsidP="00F6254F">
            <w:pPr>
              <w:jc w:val="both"/>
            </w:pPr>
            <w:r w:rsidRPr="00F6254F">
              <w:rPr>
                <w:lang w:val="ru-RU"/>
              </w:rPr>
              <w:t xml:space="preserve">Сольное и ансамблевое музицирование (вокальное и инструментальное). </w:t>
            </w:r>
            <w:r w:rsidRPr="00D20023">
              <w:t xml:space="preserve">Творческое соревнование. </w:t>
            </w:r>
          </w:p>
        </w:tc>
      </w:tr>
      <w:tr w:rsidR="00F6254F" w:rsidRPr="00F6254F" w:rsidTr="00F6254F">
        <w:tc>
          <w:tcPr>
            <w:tcW w:w="709" w:type="dxa"/>
          </w:tcPr>
          <w:p w:rsidR="00F6254F" w:rsidRPr="00CA2497" w:rsidRDefault="00F6254F" w:rsidP="00214654">
            <w:r w:rsidRPr="00D20023">
              <w:t>6</w:t>
            </w:r>
          </w:p>
        </w:tc>
        <w:tc>
          <w:tcPr>
            <w:tcW w:w="568" w:type="dxa"/>
          </w:tcPr>
          <w:p w:rsidR="00F6254F" w:rsidRPr="00CA2497" w:rsidRDefault="00F6254F" w:rsidP="00214654">
            <w:r w:rsidRPr="00CA2497">
              <w:t>28</w:t>
            </w:r>
          </w:p>
        </w:tc>
        <w:tc>
          <w:tcPr>
            <w:tcW w:w="3118" w:type="dxa"/>
          </w:tcPr>
          <w:p w:rsidR="00F6254F" w:rsidRPr="00F6254F" w:rsidRDefault="00F6254F" w:rsidP="00214654">
            <w:pPr>
              <w:rPr>
                <w:lang w:val="ru-RU"/>
              </w:rPr>
            </w:pPr>
            <w:r w:rsidRPr="00F6254F">
              <w:rPr>
                <w:lang w:val="ru-RU"/>
              </w:rPr>
              <w:t>Картинки с выставки. Музыкальное впечатление.</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М.Мусоргский «Картинки с выставки»:«Избушка на курьих ножках»«Балет не вылупившихся птенцов»«Богатырские ворота»«Песня о картинах» Г.Гладков.</w:t>
            </w:r>
          </w:p>
        </w:tc>
      </w:tr>
      <w:tr w:rsidR="00F6254F" w:rsidRPr="00F6254F" w:rsidTr="00F6254F">
        <w:tc>
          <w:tcPr>
            <w:tcW w:w="709" w:type="dxa"/>
          </w:tcPr>
          <w:p w:rsidR="00F6254F" w:rsidRPr="00CA2497" w:rsidRDefault="00F6254F" w:rsidP="00214654">
            <w:r w:rsidRPr="00D20023">
              <w:t>6</w:t>
            </w:r>
          </w:p>
        </w:tc>
        <w:tc>
          <w:tcPr>
            <w:tcW w:w="568" w:type="dxa"/>
          </w:tcPr>
          <w:p w:rsidR="00F6254F" w:rsidRPr="00CA2497" w:rsidRDefault="00F6254F" w:rsidP="00214654">
            <w:r w:rsidRPr="00CA2497">
              <w:t>29</w:t>
            </w:r>
          </w:p>
        </w:tc>
        <w:tc>
          <w:tcPr>
            <w:tcW w:w="3118" w:type="dxa"/>
          </w:tcPr>
          <w:p w:rsidR="00F6254F" w:rsidRPr="00D20023" w:rsidRDefault="00F6254F" w:rsidP="00F6254F">
            <w:pPr>
              <w:spacing w:after="160"/>
            </w:pPr>
            <w:r w:rsidRPr="00D20023">
              <w:t>«Звучит нестареющий Моцарт».</w:t>
            </w:r>
          </w:p>
          <w:p w:rsidR="00F6254F" w:rsidRPr="00CA2497" w:rsidRDefault="00F6254F" w:rsidP="00214654"/>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before="240"/>
              <w:rPr>
                <w:lang w:val="ru-RU"/>
              </w:rPr>
            </w:pPr>
            <w:r w:rsidRPr="00F6254F">
              <w:rPr>
                <w:lang w:val="ru-RU"/>
              </w:rPr>
              <w:t>Знакомство учащихся с произведениями великого австрийского композитора В.А.Моцарта.</w:t>
            </w:r>
          </w:p>
        </w:tc>
      </w:tr>
      <w:tr w:rsidR="00F6254F" w:rsidRPr="00F6254F" w:rsidTr="00F6254F">
        <w:tc>
          <w:tcPr>
            <w:tcW w:w="709" w:type="dxa"/>
          </w:tcPr>
          <w:p w:rsidR="00F6254F" w:rsidRPr="00CA2497" w:rsidRDefault="00F6254F" w:rsidP="00214654">
            <w:r w:rsidRPr="00D20023">
              <w:t>7</w:t>
            </w:r>
          </w:p>
        </w:tc>
        <w:tc>
          <w:tcPr>
            <w:tcW w:w="568" w:type="dxa"/>
          </w:tcPr>
          <w:p w:rsidR="00F6254F" w:rsidRPr="00CA2497" w:rsidRDefault="00F6254F" w:rsidP="00214654">
            <w:r w:rsidRPr="00CA2497">
              <w:t>30</w:t>
            </w:r>
          </w:p>
        </w:tc>
        <w:tc>
          <w:tcPr>
            <w:tcW w:w="3118" w:type="dxa"/>
          </w:tcPr>
          <w:p w:rsidR="00F6254F" w:rsidRPr="00F6254F" w:rsidRDefault="00F6254F" w:rsidP="00F6254F">
            <w:pPr>
              <w:spacing w:before="240"/>
              <w:rPr>
                <w:lang w:val="ru-RU"/>
              </w:rPr>
            </w:pPr>
            <w:r w:rsidRPr="00F6254F">
              <w:rPr>
                <w:lang w:val="ru-RU"/>
              </w:rPr>
              <w:t>Волшебный</w:t>
            </w:r>
            <w:r w:rsidRPr="00D20023">
              <w:t> </w:t>
            </w:r>
            <w:r w:rsidRPr="00F6254F">
              <w:rPr>
                <w:lang w:val="ru-RU"/>
              </w:rPr>
              <w:t>цветик-семицветик. Музыкальные инструменты (орган).</w:t>
            </w:r>
          </w:p>
          <w:p w:rsidR="00F6254F" w:rsidRPr="00CA2497" w:rsidRDefault="00F6254F" w:rsidP="00214654">
            <w:r w:rsidRPr="00D20023">
              <w:t>И все это – Бах.</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«Менуэт» И. -С.Бах.«За рекою старый дом» И. -С.Бах.«Токката» И.-С.Бах.</w:t>
            </w:r>
          </w:p>
          <w:p w:rsidR="00F6254F" w:rsidRPr="00F6254F" w:rsidRDefault="00F6254F" w:rsidP="00F6254F">
            <w:pPr>
              <w:shd w:val="clear" w:color="auto" w:fill="FFFFFF"/>
              <w:rPr>
                <w:lang w:val="ru-RU"/>
              </w:rPr>
            </w:pPr>
          </w:p>
        </w:tc>
      </w:tr>
      <w:tr w:rsidR="00F6254F" w:rsidRPr="00F6254F" w:rsidTr="00F6254F">
        <w:tc>
          <w:tcPr>
            <w:tcW w:w="709" w:type="dxa"/>
          </w:tcPr>
          <w:p w:rsidR="00F6254F" w:rsidRPr="00CA2497" w:rsidRDefault="00F6254F" w:rsidP="00214654">
            <w:r w:rsidRPr="00D20023">
              <w:t>7</w:t>
            </w:r>
          </w:p>
        </w:tc>
        <w:tc>
          <w:tcPr>
            <w:tcW w:w="568" w:type="dxa"/>
          </w:tcPr>
          <w:p w:rsidR="00F6254F" w:rsidRPr="00CA2497" w:rsidRDefault="00F6254F" w:rsidP="00214654">
            <w:r w:rsidRPr="00CA2497">
              <w:t>31</w:t>
            </w:r>
          </w:p>
        </w:tc>
        <w:tc>
          <w:tcPr>
            <w:tcW w:w="3118" w:type="dxa"/>
          </w:tcPr>
          <w:p w:rsidR="00F6254F" w:rsidRPr="00F6254F" w:rsidRDefault="00F6254F" w:rsidP="00214654">
            <w:pPr>
              <w:rPr>
                <w:lang w:val="ru-RU"/>
              </w:rPr>
            </w:pPr>
            <w:r w:rsidRPr="00F6254F">
              <w:rPr>
                <w:lang w:val="ru-RU"/>
              </w:rPr>
              <w:t>Все в движении. Попутная песня. Музыка учит людей понимать друг друга</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«Тройка» Г.Свиридов«Попутная песня» М.Глинка.</w:t>
            </w:r>
          </w:p>
        </w:tc>
      </w:tr>
      <w:tr w:rsidR="00F6254F" w:rsidRPr="00F6254F" w:rsidTr="00F6254F">
        <w:tc>
          <w:tcPr>
            <w:tcW w:w="709" w:type="dxa"/>
          </w:tcPr>
          <w:p w:rsidR="00F6254F" w:rsidRPr="00CA2497" w:rsidRDefault="00F6254F" w:rsidP="00214654">
            <w:r w:rsidRPr="00D20023">
              <w:t>7</w:t>
            </w:r>
          </w:p>
        </w:tc>
        <w:tc>
          <w:tcPr>
            <w:tcW w:w="568" w:type="dxa"/>
          </w:tcPr>
          <w:p w:rsidR="00F6254F" w:rsidRPr="00CA2497" w:rsidRDefault="00F6254F" w:rsidP="00214654">
            <w:r w:rsidRPr="00CA2497">
              <w:t>32</w:t>
            </w:r>
          </w:p>
        </w:tc>
        <w:tc>
          <w:tcPr>
            <w:tcW w:w="3118" w:type="dxa"/>
          </w:tcPr>
          <w:p w:rsidR="00F6254F" w:rsidRPr="00D20023" w:rsidRDefault="00F6254F" w:rsidP="00F6254F">
            <w:pPr>
              <w:spacing w:after="160"/>
            </w:pPr>
            <w:r w:rsidRPr="00D20023">
              <w:t>Два лада. Звучащие картины.</w:t>
            </w:r>
          </w:p>
          <w:p w:rsidR="00F6254F" w:rsidRPr="00CA2497" w:rsidRDefault="00F6254F" w:rsidP="00214654"/>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Д.Кабалевский:«Кавалерийская»«Клоуны»«Карусель»«Весна. Осень»  Г.Свиридов«Жаворонок» М.Глинка.«Колыбельная, «Весенняя» В.Моцарт</w:t>
            </w:r>
          </w:p>
        </w:tc>
      </w:tr>
      <w:tr w:rsidR="00F6254F" w:rsidRPr="00F6254F" w:rsidTr="00F6254F">
        <w:tc>
          <w:tcPr>
            <w:tcW w:w="709" w:type="dxa"/>
          </w:tcPr>
          <w:p w:rsidR="00F6254F" w:rsidRPr="00CA2497" w:rsidRDefault="00F6254F" w:rsidP="00214654">
            <w:r w:rsidRPr="00D20023">
              <w:t>7</w:t>
            </w:r>
          </w:p>
        </w:tc>
        <w:tc>
          <w:tcPr>
            <w:tcW w:w="568" w:type="dxa"/>
          </w:tcPr>
          <w:p w:rsidR="00F6254F" w:rsidRPr="00CA2497" w:rsidRDefault="00F6254F" w:rsidP="00214654">
            <w:r w:rsidRPr="00CA2497">
              <w:t>33</w:t>
            </w:r>
          </w:p>
        </w:tc>
        <w:tc>
          <w:tcPr>
            <w:tcW w:w="3118" w:type="dxa"/>
          </w:tcPr>
          <w:p w:rsidR="00F6254F" w:rsidRPr="00CA2497" w:rsidRDefault="00F6254F" w:rsidP="00214654">
            <w:r w:rsidRPr="00D20023">
              <w:t>Мир композитора.</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F6254F" w:rsidRDefault="00F6254F" w:rsidP="00F6254F">
            <w:pPr>
              <w:spacing w:after="160"/>
              <w:rPr>
                <w:lang w:val="ru-RU"/>
              </w:rPr>
            </w:pPr>
            <w:r w:rsidRPr="00F6254F">
              <w:rPr>
                <w:lang w:val="ru-RU"/>
              </w:rPr>
              <w:t>«Весна. Осень»  Г.Свиридов«Жаворонок» М.Глинка.«Колыбельная, «Весенняя» В.Моцарт</w:t>
            </w:r>
          </w:p>
        </w:tc>
      </w:tr>
      <w:tr w:rsidR="00F6254F" w:rsidRPr="00CA2497" w:rsidTr="00F6254F">
        <w:tc>
          <w:tcPr>
            <w:tcW w:w="709" w:type="dxa"/>
          </w:tcPr>
          <w:p w:rsidR="00F6254F" w:rsidRPr="00F6254F" w:rsidRDefault="00F6254F" w:rsidP="00214654">
            <w:pPr>
              <w:rPr>
                <w:lang w:val="ru-RU"/>
              </w:rPr>
            </w:pPr>
          </w:p>
        </w:tc>
        <w:tc>
          <w:tcPr>
            <w:tcW w:w="568" w:type="dxa"/>
          </w:tcPr>
          <w:p w:rsidR="00F6254F" w:rsidRPr="00CA2497" w:rsidRDefault="00F6254F" w:rsidP="00214654">
            <w:r w:rsidRPr="00CA2497">
              <w:t>34</w:t>
            </w:r>
          </w:p>
        </w:tc>
        <w:tc>
          <w:tcPr>
            <w:tcW w:w="3118" w:type="dxa"/>
          </w:tcPr>
          <w:p w:rsidR="00F6254F" w:rsidRPr="00CA2497" w:rsidRDefault="00F6254F" w:rsidP="00214654">
            <w:r w:rsidRPr="00CA2497">
              <w:t>Урок-</w:t>
            </w:r>
            <w:r w:rsidRPr="00D20023">
              <w:t>концерт</w:t>
            </w:r>
          </w:p>
        </w:tc>
        <w:tc>
          <w:tcPr>
            <w:tcW w:w="709" w:type="dxa"/>
          </w:tcPr>
          <w:p w:rsidR="00F6254F" w:rsidRPr="00CA2497" w:rsidRDefault="00F6254F" w:rsidP="00214654">
            <w:r>
              <w:t>1</w:t>
            </w:r>
          </w:p>
        </w:tc>
        <w:tc>
          <w:tcPr>
            <w:tcW w:w="709" w:type="dxa"/>
          </w:tcPr>
          <w:p w:rsidR="00F6254F" w:rsidRPr="00CA2497" w:rsidRDefault="00F6254F" w:rsidP="00214654"/>
        </w:tc>
        <w:tc>
          <w:tcPr>
            <w:tcW w:w="4819" w:type="dxa"/>
          </w:tcPr>
          <w:p w:rsidR="00F6254F" w:rsidRPr="00CA2497" w:rsidRDefault="00F6254F" w:rsidP="00214654">
            <w:r w:rsidRPr="00CA2497">
              <w:t>Промежуточная работа</w:t>
            </w:r>
          </w:p>
        </w:tc>
      </w:tr>
    </w:tbl>
    <w:p w:rsidR="00F6254F" w:rsidRPr="00CA2497" w:rsidRDefault="00F6254F" w:rsidP="00F6254F">
      <w:pPr>
        <w:rPr>
          <w:b/>
        </w:rPr>
      </w:pPr>
    </w:p>
    <w:p w:rsidR="00F6254F" w:rsidRPr="007541FB" w:rsidRDefault="00F6254F" w:rsidP="00F6254F">
      <w:pPr>
        <w:pStyle w:val="c24"/>
        <w:shd w:val="clear" w:color="auto" w:fill="FFFFFF"/>
        <w:spacing w:before="0" w:beforeAutospacing="0" w:after="0" w:afterAutospacing="0"/>
        <w:jc w:val="both"/>
        <w:rPr>
          <w:rStyle w:val="c15"/>
          <w:rFonts w:eastAsia="Calibri"/>
          <w:b/>
        </w:rPr>
      </w:pPr>
      <w:r w:rsidRPr="007541FB">
        <w:rPr>
          <w:rStyle w:val="c15"/>
          <w:rFonts w:eastAsia="Calibri"/>
          <w:b/>
        </w:rPr>
        <w:t>Результаты образования:</w:t>
      </w:r>
    </w:p>
    <w:p w:rsidR="00F6254F" w:rsidRPr="00D20023" w:rsidRDefault="00F6254F" w:rsidP="00F6254F">
      <w:pPr>
        <w:pStyle w:val="c24"/>
        <w:shd w:val="clear" w:color="auto" w:fill="FFFFFF"/>
        <w:spacing w:before="0" w:beforeAutospacing="0" w:after="0" w:afterAutospacing="0"/>
        <w:jc w:val="both"/>
        <w:rPr>
          <w:rStyle w:val="c15"/>
          <w:rFonts w:eastAsia="Calibri"/>
          <w:b/>
        </w:rPr>
      </w:pPr>
    </w:p>
    <w:p w:rsidR="00F6254F" w:rsidRPr="00D20023" w:rsidRDefault="00F6254F" w:rsidP="00F6254F">
      <w:r w:rsidRPr="00D20023">
        <w:rPr>
          <w:bCs/>
          <w:color w:val="000000"/>
        </w:rPr>
        <w:t>Личностные результаты</w:t>
      </w:r>
    </w:p>
    <w:p w:rsidR="00F6254F" w:rsidRPr="00D20023" w:rsidRDefault="00F6254F" w:rsidP="00400E9B">
      <w:pPr>
        <w:pStyle w:val="ab"/>
        <w:numPr>
          <w:ilvl w:val="0"/>
          <w:numId w:val="97"/>
        </w:numPr>
        <w:shd w:val="clear" w:color="auto" w:fill="FFFFFF"/>
        <w:spacing w:after="0" w:afterAutospacing="0"/>
        <w:jc w:val="both"/>
        <w:rPr>
          <w:color w:val="000000"/>
        </w:rPr>
      </w:pPr>
      <w:r w:rsidRPr="00D20023">
        <w:rPr>
          <w:color w:val="000000"/>
        </w:rPr>
        <w:t>укреплять культурную, этническую и гражданскую идентичность в соответствии с духовными традициями семьи и народа;</w:t>
      </w:r>
    </w:p>
    <w:p w:rsidR="00F6254F" w:rsidRPr="00D20023" w:rsidRDefault="00F6254F" w:rsidP="00400E9B">
      <w:pPr>
        <w:pStyle w:val="ab"/>
        <w:numPr>
          <w:ilvl w:val="0"/>
          <w:numId w:val="97"/>
        </w:numPr>
        <w:shd w:val="clear" w:color="auto" w:fill="FFFFFF"/>
        <w:spacing w:after="0" w:afterAutospacing="0"/>
        <w:jc w:val="both"/>
        <w:rPr>
          <w:color w:val="000000"/>
        </w:rPr>
      </w:pPr>
      <w:r w:rsidRPr="00D20023">
        <w:rPr>
          <w:color w:val="000000"/>
        </w:rPr>
        <w:t>эмоционально относится к искусству, эстетически смотреть на мир в его целостности, художественном и самобытном разнообразии;</w:t>
      </w:r>
    </w:p>
    <w:p w:rsidR="00F6254F" w:rsidRPr="00D20023" w:rsidRDefault="00F6254F" w:rsidP="00400E9B">
      <w:pPr>
        <w:pStyle w:val="ab"/>
        <w:numPr>
          <w:ilvl w:val="0"/>
          <w:numId w:val="97"/>
        </w:numPr>
        <w:shd w:val="clear" w:color="auto" w:fill="FFFFFF"/>
        <w:spacing w:after="0" w:afterAutospacing="0"/>
        <w:jc w:val="both"/>
        <w:rPr>
          <w:color w:val="000000"/>
        </w:rPr>
      </w:pPr>
      <w:r w:rsidRPr="00D20023">
        <w:rPr>
          <w:color w:val="000000"/>
        </w:rPr>
        <w:t>формировать личностный смысл постижения искусства и расширение ценностной сферы в процессе общения с музыкой;</w:t>
      </w:r>
    </w:p>
    <w:p w:rsidR="00F6254F" w:rsidRPr="00D20023" w:rsidRDefault="00F6254F" w:rsidP="00400E9B">
      <w:pPr>
        <w:pStyle w:val="ab"/>
        <w:numPr>
          <w:ilvl w:val="0"/>
          <w:numId w:val="97"/>
        </w:numPr>
        <w:shd w:val="clear" w:color="auto" w:fill="FFFFFF"/>
        <w:spacing w:after="0" w:afterAutospacing="0"/>
        <w:jc w:val="both"/>
        <w:rPr>
          <w:color w:val="000000"/>
        </w:rPr>
      </w:pPr>
      <w:r w:rsidRPr="00D20023">
        <w:rPr>
          <w:color w:val="000000"/>
        </w:rPr>
        <w:t>приобретать начальные навыки социокультурной адаптации в современном мире и позитивно самооценивать свои музыкально-творческие возможности;</w:t>
      </w:r>
    </w:p>
    <w:p w:rsidR="00F6254F" w:rsidRPr="00D20023" w:rsidRDefault="00F6254F" w:rsidP="00400E9B">
      <w:pPr>
        <w:pStyle w:val="ab"/>
        <w:numPr>
          <w:ilvl w:val="0"/>
          <w:numId w:val="97"/>
        </w:numPr>
        <w:shd w:val="clear" w:color="auto" w:fill="FFFFFF"/>
        <w:spacing w:after="0" w:afterAutospacing="0"/>
        <w:jc w:val="both"/>
        <w:rPr>
          <w:color w:val="000000"/>
        </w:rPr>
      </w:pPr>
      <w:r w:rsidRPr="00D20023">
        <w:rPr>
          <w:color w:val="000000"/>
        </w:rPr>
        <w:t>развивать мотивы музыкально-учебной деятельности и реализовывать творческий потенциал в процессе коллективного (индивидуального) музицирования;</w:t>
      </w:r>
    </w:p>
    <w:p w:rsidR="00F6254F" w:rsidRPr="00D20023" w:rsidRDefault="00F6254F" w:rsidP="00400E9B">
      <w:pPr>
        <w:pStyle w:val="ab"/>
        <w:numPr>
          <w:ilvl w:val="0"/>
          <w:numId w:val="97"/>
        </w:numPr>
        <w:shd w:val="clear" w:color="auto" w:fill="FFFFFF"/>
        <w:spacing w:after="0" w:afterAutospacing="0"/>
        <w:jc w:val="both"/>
        <w:rPr>
          <w:color w:val="000000"/>
        </w:rPr>
      </w:pPr>
      <w:r w:rsidRPr="00D20023">
        <w:rPr>
          <w:color w:val="000000"/>
        </w:rPr>
        <w:t>продуктивно сотрудничать (общаться, взаимодействовать) со сверстниками при решении различных творческих задач, в том числе музыкальных;</w:t>
      </w:r>
    </w:p>
    <w:p w:rsidR="00F6254F" w:rsidRPr="00D20023" w:rsidRDefault="00F6254F" w:rsidP="00400E9B">
      <w:pPr>
        <w:pStyle w:val="ab"/>
        <w:numPr>
          <w:ilvl w:val="0"/>
          <w:numId w:val="97"/>
        </w:numPr>
        <w:shd w:val="clear" w:color="auto" w:fill="FFFFFF"/>
        <w:spacing w:after="0" w:afterAutospacing="0"/>
        <w:jc w:val="both"/>
        <w:rPr>
          <w:color w:val="000000"/>
        </w:rPr>
      </w:pPr>
      <w:r w:rsidRPr="00D20023">
        <w:rPr>
          <w:color w:val="000000"/>
        </w:rPr>
        <w:t>развивать духовно-нравственные и этнические чувства, эмоциональную отзывчивость, понимать и сопереживать, уважительно относиться к историко-культурным традиции других народов;</w:t>
      </w:r>
    </w:p>
    <w:p w:rsidR="00F6254F" w:rsidRPr="00D20023" w:rsidRDefault="00F6254F" w:rsidP="00400E9B">
      <w:pPr>
        <w:pStyle w:val="ab"/>
        <w:numPr>
          <w:ilvl w:val="0"/>
          <w:numId w:val="97"/>
        </w:numPr>
        <w:shd w:val="clear" w:color="auto" w:fill="FFFFFF"/>
        <w:spacing w:after="0" w:afterAutospacing="0"/>
        <w:jc w:val="both"/>
        <w:rPr>
          <w:color w:val="000000"/>
        </w:rPr>
      </w:pPr>
      <w:r w:rsidRPr="00D20023">
        <w:rPr>
          <w:iCs/>
          <w:color w:val="000000"/>
        </w:rPr>
        <w:t>эмоционально откликаться на выразительные особенности музыки, выявлять различные по смыслу музыкальные интонации;</w:t>
      </w:r>
    </w:p>
    <w:p w:rsidR="00F6254F" w:rsidRPr="00D20023" w:rsidRDefault="00F6254F" w:rsidP="00400E9B">
      <w:pPr>
        <w:pStyle w:val="ab"/>
        <w:numPr>
          <w:ilvl w:val="0"/>
          <w:numId w:val="97"/>
        </w:numPr>
        <w:shd w:val="clear" w:color="auto" w:fill="FFFFFF"/>
        <w:spacing w:after="0" w:afterAutospacing="0"/>
        <w:jc w:val="both"/>
        <w:rPr>
          <w:color w:val="000000"/>
        </w:rPr>
      </w:pPr>
      <w:r w:rsidRPr="00D20023">
        <w:rPr>
          <w:iCs/>
          <w:color w:val="000000"/>
        </w:rPr>
        <w:t>понимать роль музыки в собственной жизни, реализовывать творческий потенциал;</w:t>
      </w:r>
    </w:p>
    <w:p w:rsidR="00F6254F" w:rsidRPr="00D20023" w:rsidRDefault="00F6254F" w:rsidP="00400E9B">
      <w:pPr>
        <w:pStyle w:val="ab"/>
        <w:numPr>
          <w:ilvl w:val="0"/>
          <w:numId w:val="97"/>
        </w:numPr>
        <w:shd w:val="clear" w:color="auto" w:fill="FFFFFF"/>
        <w:spacing w:after="0" w:afterAutospacing="0"/>
        <w:jc w:val="both"/>
        <w:rPr>
          <w:color w:val="000000"/>
        </w:rPr>
      </w:pPr>
      <w:r w:rsidRPr="00D20023">
        <w:rPr>
          <w:iCs/>
          <w:color w:val="000000"/>
        </w:rPr>
        <w:t>формировать уважительное</w:t>
      </w:r>
      <w:r w:rsidRPr="00D20023">
        <w:rPr>
          <w:rStyle w:val="apple-converted-space"/>
          <w:iCs/>
          <w:color w:val="000000"/>
        </w:rPr>
        <w:t> </w:t>
      </w:r>
      <w:r w:rsidRPr="00D20023">
        <w:rPr>
          <w:iCs/>
          <w:color w:val="000000"/>
        </w:rPr>
        <w:t>отношение к истории и культуре;</w:t>
      </w:r>
    </w:p>
    <w:p w:rsidR="00F6254F" w:rsidRPr="00D20023" w:rsidRDefault="00F6254F" w:rsidP="00400E9B">
      <w:pPr>
        <w:pStyle w:val="ab"/>
        <w:numPr>
          <w:ilvl w:val="0"/>
          <w:numId w:val="97"/>
        </w:numPr>
        <w:shd w:val="clear" w:color="auto" w:fill="FFFFFF"/>
        <w:spacing w:after="0" w:afterAutospacing="0"/>
        <w:jc w:val="both"/>
        <w:rPr>
          <w:color w:val="000000"/>
        </w:rPr>
      </w:pPr>
      <w:r w:rsidRPr="00D20023">
        <w:rPr>
          <w:iCs/>
          <w:color w:val="000000"/>
        </w:rPr>
        <w:t>передавать настроение музыки и его изменение в пении, музыкально-пластическом движении, игре на музыкальных инструментах.</w:t>
      </w:r>
    </w:p>
    <w:p w:rsidR="00F6254F" w:rsidRPr="00D20023" w:rsidRDefault="00F6254F" w:rsidP="00F6254F">
      <w:pPr>
        <w:pStyle w:val="ab"/>
        <w:shd w:val="clear" w:color="auto" w:fill="FFFFFF"/>
        <w:spacing w:after="0" w:afterAutospacing="0"/>
        <w:rPr>
          <w:color w:val="000000"/>
        </w:rPr>
      </w:pPr>
      <w:r w:rsidRPr="00D20023">
        <w:rPr>
          <w:b/>
          <w:bCs/>
          <w:color w:val="000000"/>
        </w:rPr>
        <w:t>Метапредметные результатыРегулятивные УУД</w:t>
      </w:r>
    </w:p>
    <w:p w:rsidR="00F6254F" w:rsidRPr="00D20023" w:rsidRDefault="00F6254F" w:rsidP="00400E9B">
      <w:pPr>
        <w:pStyle w:val="ab"/>
        <w:numPr>
          <w:ilvl w:val="0"/>
          <w:numId w:val="98"/>
        </w:numPr>
        <w:shd w:val="clear" w:color="auto" w:fill="FFFFFF"/>
        <w:spacing w:after="0" w:afterAutospacing="0"/>
        <w:jc w:val="both"/>
        <w:rPr>
          <w:color w:val="000000"/>
        </w:rPr>
      </w:pPr>
      <w:r w:rsidRPr="00D20023">
        <w:rPr>
          <w:color w:val="000000"/>
        </w:rPr>
        <w:t>реализовывать собственные творческие замыслы через понимание целей;</w:t>
      </w:r>
    </w:p>
    <w:p w:rsidR="00F6254F" w:rsidRPr="00D20023" w:rsidRDefault="00F6254F" w:rsidP="00400E9B">
      <w:pPr>
        <w:pStyle w:val="ab"/>
        <w:numPr>
          <w:ilvl w:val="0"/>
          <w:numId w:val="98"/>
        </w:numPr>
        <w:shd w:val="clear" w:color="auto" w:fill="FFFFFF"/>
        <w:spacing w:after="0" w:afterAutospacing="0"/>
        <w:jc w:val="both"/>
        <w:rPr>
          <w:color w:val="000000"/>
        </w:rPr>
      </w:pPr>
      <w:r w:rsidRPr="00D20023">
        <w:rPr>
          <w:color w:val="000000"/>
        </w:rPr>
        <w:t>выбирать способы решения проблем поискового характера;</w:t>
      </w:r>
    </w:p>
    <w:p w:rsidR="00F6254F" w:rsidRPr="00D20023" w:rsidRDefault="00F6254F" w:rsidP="00400E9B">
      <w:pPr>
        <w:pStyle w:val="ab"/>
        <w:numPr>
          <w:ilvl w:val="0"/>
          <w:numId w:val="98"/>
        </w:numPr>
        <w:shd w:val="clear" w:color="auto" w:fill="FFFFFF"/>
        <w:spacing w:after="0" w:afterAutospacing="0"/>
        <w:jc w:val="both"/>
        <w:rPr>
          <w:color w:val="000000"/>
        </w:rPr>
      </w:pPr>
      <w:r w:rsidRPr="00D20023">
        <w:rPr>
          <w:color w:val="000000"/>
        </w:rPr>
        <w:t>планировать, контролировать и оценивать собственные учебные действия, понимать их успешность или причины неуспешности, умение контролировать свои действия;</w:t>
      </w:r>
    </w:p>
    <w:p w:rsidR="00F6254F" w:rsidRPr="00D20023" w:rsidRDefault="00F6254F" w:rsidP="00400E9B">
      <w:pPr>
        <w:pStyle w:val="ab"/>
        <w:numPr>
          <w:ilvl w:val="0"/>
          <w:numId w:val="99"/>
        </w:numPr>
        <w:shd w:val="clear" w:color="auto" w:fill="FFFFFF"/>
        <w:spacing w:after="0" w:afterAutospacing="0"/>
        <w:jc w:val="both"/>
        <w:rPr>
          <w:color w:val="000000"/>
        </w:rPr>
      </w:pPr>
      <w:r w:rsidRPr="00D20023">
        <w:rPr>
          <w:color w:val="000000"/>
        </w:rPr>
        <w:t>уметь воспринимать окружающий мир во всём его социальном, культурном и художественном разнообразии;</w:t>
      </w:r>
    </w:p>
    <w:p w:rsidR="00F6254F" w:rsidRPr="00D20023" w:rsidRDefault="00F6254F" w:rsidP="00400E9B">
      <w:pPr>
        <w:pStyle w:val="ab"/>
        <w:numPr>
          <w:ilvl w:val="0"/>
          <w:numId w:val="99"/>
        </w:numPr>
        <w:shd w:val="clear" w:color="auto" w:fill="FFFFFF"/>
        <w:spacing w:after="0" w:afterAutospacing="0"/>
        <w:jc w:val="both"/>
        <w:rPr>
          <w:color w:val="000000"/>
        </w:rPr>
      </w:pPr>
      <w:r w:rsidRPr="00D20023">
        <w:rPr>
          <w:iCs/>
          <w:color w:val="000000"/>
        </w:rPr>
        <w:t>выполнять</w:t>
      </w:r>
      <w:r w:rsidRPr="00D20023">
        <w:rPr>
          <w:rStyle w:val="apple-converted-space"/>
          <w:iCs/>
          <w:color w:val="000000"/>
        </w:rPr>
        <w:t> </w:t>
      </w:r>
      <w:r w:rsidRPr="00D20023">
        <w:rPr>
          <w:iCs/>
          <w:color w:val="000000"/>
        </w:rPr>
        <w:t>учебные действия в качестве</w:t>
      </w:r>
      <w:r w:rsidRPr="00D20023">
        <w:rPr>
          <w:rStyle w:val="apple-converted-space"/>
          <w:iCs/>
          <w:color w:val="000000"/>
        </w:rPr>
        <w:t> </w:t>
      </w:r>
      <w:r w:rsidRPr="00D20023">
        <w:rPr>
          <w:iCs/>
          <w:color w:val="000000"/>
        </w:rPr>
        <w:t>слушателя; подбирать слова отражающие содержание музыкальных произведений;</w:t>
      </w:r>
    </w:p>
    <w:p w:rsidR="00F6254F" w:rsidRPr="00D20023" w:rsidRDefault="00F6254F" w:rsidP="00400E9B">
      <w:pPr>
        <w:pStyle w:val="ab"/>
        <w:numPr>
          <w:ilvl w:val="0"/>
          <w:numId w:val="99"/>
        </w:numPr>
        <w:shd w:val="clear" w:color="auto" w:fill="FFFFFF"/>
        <w:spacing w:after="0" w:afterAutospacing="0"/>
        <w:jc w:val="both"/>
        <w:rPr>
          <w:color w:val="000000"/>
        </w:rPr>
      </w:pPr>
      <w:r w:rsidRPr="00D20023">
        <w:rPr>
          <w:iCs/>
          <w:color w:val="000000"/>
        </w:rPr>
        <w:t>узнавать изученные музыкальные произведения, находить в них сходства, выполнять задания в творческой тетради;</w:t>
      </w:r>
    </w:p>
    <w:p w:rsidR="00F6254F" w:rsidRPr="00D20023" w:rsidRDefault="00F6254F" w:rsidP="00400E9B">
      <w:pPr>
        <w:pStyle w:val="ab"/>
        <w:numPr>
          <w:ilvl w:val="0"/>
          <w:numId w:val="99"/>
        </w:numPr>
        <w:shd w:val="clear" w:color="auto" w:fill="FFFFFF"/>
        <w:spacing w:after="0" w:afterAutospacing="0"/>
        <w:jc w:val="both"/>
        <w:rPr>
          <w:color w:val="000000"/>
        </w:rPr>
      </w:pPr>
      <w:r w:rsidRPr="00D20023">
        <w:rPr>
          <w:iCs/>
          <w:color w:val="000000"/>
        </w:rPr>
        <w:t>выполнять учебные действия в качестве слушателя и исполнителя;</w:t>
      </w:r>
    </w:p>
    <w:p w:rsidR="00F6254F" w:rsidRPr="00D20023" w:rsidRDefault="00F6254F" w:rsidP="00400E9B">
      <w:pPr>
        <w:pStyle w:val="ab"/>
        <w:numPr>
          <w:ilvl w:val="0"/>
          <w:numId w:val="99"/>
        </w:numPr>
        <w:shd w:val="clear" w:color="auto" w:fill="FFFFFF"/>
        <w:spacing w:after="0" w:afterAutospacing="0"/>
        <w:jc w:val="both"/>
        <w:rPr>
          <w:color w:val="000000"/>
        </w:rPr>
      </w:pPr>
      <w:r w:rsidRPr="00D20023">
        <w:rPr>
          <w:iCs/>
          <w:color w:val="000000"/>
        </w:rPr>
        <w:t>устанавливать связь музыки с жизнью и изобразительным искусством через картины художников, передавать свои собственные впечатления от музыки с помощью музыкально – творческой деятельности (пластические и музыкально – ритмические движения);</w:t>
      </w:r>
    </w:p>
    <w:p w:rsidR="00F6254F" w:rsidRPr="00D20023" w:rsidRDefault="00F6254F" w:rsidP="00400E9B">
      <w:pPr>
        <w:pStyle w:val="ab"/>
        <w:numPr>
          <w:ilvl w:val="0"/>
          <w:numId w:val="99"/>
        </w:numPr>
        <w:shd w:val="clear" w:color="auto" w:fill="FFFFFF"/>
        <w:spacing w:after="0" w:afterAutospacing="0"/>
        <w:jc w:val="both"/>
        <w:rPr>
          <w:color w:val="000000"/>
        </w:rPr>
      </w:pPr>
      <w:r w:rsidRPr="00D20023">
        <w:rPr>
          <w:iCs/>
          <w:color w:val="000000"/>
        </w:rPr>
        <w:t>рассказывать сюжет литературного произведения, положенного в основу музыкального произведения, оценивать собственную музыкально – творческую деятельность.</w:t>
      </w:r>
    </w:p>
    <w:p w:rsidR="00F6254F" w:rsidRPr="007541FB" w:rsidRDefault="00F6254F" w:rsidP="00F6254F">
      <w:pPr>
        <w:pStyle w:val="ab"/>
        <w:shd w:val="clear" w:color="auto" w:fill="FFFFFF"/>
        <w:spacing w:after="0" w:afterAutospacing="0"/>
        <w:rPr>
          <w:color w:val="000000"/>
          <w:lang w:val="ru-RU"/>
        </w:rPr>
      </w:pPr>
      <w:r w:rsidRPr="00D20023">
        <w:rPr>
          <w:b/>
          <w:bCs/>
          <w:color w:val="000000"/>
        </w:rPr>
        <w:t>Познавательные УУД</w:t>
      </w:r>
    </w:p>
    <w:p w:rsidR="00F6254F" w:rsidRPr="00D20023" w:rsidRDefault="00F6254F" w:rsidP="00400E9B">
      <w:pPr>
        <w:pStyle w:val="ab"/>
        <w:numPr>
          <w:ilvl w:val="0"/>
          <w:numId w:val="100"/>
        </w:numPr>
        <w:shd w:val="clear" w:color="auto" w:fill="FFFFFF"/>
        <w:spacing w:after="0" w:afterAutospacing="0"/>
        <w:jc w:val="both"/>
        <w:rPr>
          <w:color w:val="000000"/>
        </w:rPr>
      </w:pPr>
      <w:r w:rsidRPr="00D20023">
        <w:rPr>
          <w:color w:val="000000"/>
        </w:rPr>
        <w:t>наблюдать за различными явлениями жизни и искусства в учебной и внеурочной деятельности, понимать их специфику и эстетическое многообразие;</w:t>
      </w:r>
    </w:p>
    <w:p w:rsidR="00F6254F" w:rsidRPr="00D20023" w:rsidRDefault="00F6254F" w:rsidP="00400E9B">
      <w:pPr>
        <w:pStyle w:val="ab"/>
        <w:numPr>
          <w:ilvl w:val="0"/>
          <w:numId w:val="100"/>
        </w:numPr>
        <w:shd w:val="clear" w:color="auto" w:fill="FFFFFF"/>
        <w:spacing w:after="0" w:afterAutospacing="0"/>
        <w:jc w:val="both"/>
        <w:rPr>
          <w:color w:val="000000"/>
        </w:rPr>
      </w:pPr>
      <w:r w:rsidRPr="00D20023">
        <w:rPr>
          <w:color w:val="000000"/>
        </w:rPr>
        <w:t>ориентироваться в культурном многообразии окружающей действительности;</w:t>
      </w:r>
    </w:p>
    <w:p w:rsidR="00F6254F" w:rsidRPr="00D20023" w:rsidRDefault="00F6254F" w:rsidP="00400E9B">
      <w:pPr>
        <w:pStyle w:val="ab"/>
        <w:numPr>
          <w:ilvl w:val="0"/>
          <w:numId w:val="100"/>
        </w:numPr>
        <w:shd w:val="clear" w:color="auto" w:fill="FFFFFF"/>
        <w:spacing w:after="0" w:afterAutospacing="0"/>
        <w:jc w:val="both"/>
        <w:rPr>
          <w:color w:val="000000"/>
        </w:rPr>
      </w:pPr>
      <w:r w:rsidRPr="00D20023">
        <w:rPr>
          <w:color w:val="000000"/>
        </w:rPr>
        <w:t>применять знаково-символических и речевых средств для решения коммуникативных и познавательных задач;</w:t>
      </w:r>
    </w:p>
    <w:p w:rsidR="00F6254F" w:rsidRPr="00D20023" w:rsidRDefault="00F6254F" w:rsidP="00400E9B">
      <w:pPr>
        <w:pStyle w:val="ab"/>
        <w:numPr>
          <w:ilvl w:val="0"/>
          <w:numId w:val="100"/>
        </w:numPr>
        <w:shd w:val="clear" w:color="auto" w:fill="FFFFFF"/>
        <w:spacing w:after="0" w:afterAutospacing="0"/>
        <w:jc w:val="both"/>
        <w:rPr>
          <w:color w:val="000000"/>
        </w:rPr>
      </w:pPr>
      <w:r w:rsidRPr="00D20023">
        <w:rPr>
          <w:color w:val="000000"/>
        </w:rPr>
        <w:t>уметь логически действовать: анализ, сравнение, синтез, обобщение, классификация по стилям и жанрам музыкального искусства;</w:t>
      </w:r>
    </w:p>
    <w:p w:rsidR="00F6254F" w:rsidRPr="00D20023" w:rsidRDefault="00F6254F" w:rsidP="00400E9B">
      <w:pPr>
        <w:pStyle w:val="ab"/>
        <w:numPr>
          <w:ilvl w:val="0"/>
          <w:numId w:val="100"/>
        </w:numPr>
        <w:shd w:val="clear" w:color="auto" w:fill="FFFFFF"/>
        <w:spacing w:after="0" w:afterAutospacing="0"/>
        <w:jc w:val="both"/>
        <w:rPr>
          <w:color w:val="000000"/>
        </w:rPr>
      </w:pPr>
      <w:r w:rsidRPr="00D20023">
        <w:rPr>
          <w:iCs/>
          <w:color w:val="000000"/>
        </w:rPr>
        <w:t>использовать общие приемы решения исполнительской задачи;</w:t>
      </w:r>
    </w:p>
    <w:p w:rsidR="00F6254F" w:rsidRPr="00D20023" w:rsidRDefault="00F6254F" w:rsidP="00400E9B">
      <w:pPr>
        <w:pStyle w:val="ab"/>
        <w:numPr>
          <w:ilvl w:val="0"/>
          <w:numId w:val="100"/>
        </w:numPr>
        <w:shd w:val="clear" w:color="auto" w:fill="FFFFFF"/>
        <w:spacing w:after="0" w:afterAutospacing="0"/>
        <w:jc w:val="both"/>
        <w:rPr>
          <w:color w:val="000000"/>
        </w:rPr>
      </w:pPr>
      <w:r w:rsidRPr="00D20023">
        <w:rPr>
          <w:iCs/>
          <w:color w:val="000000"/>
        </w:rPr>
        <w:t>самостоятельно сопоставлять народные и профессиональные инструменты;</w:t>
      </w:r>
    </w:p>
    <w:p w:rsidR="00F6254F" w:rsidRPr="00D20023" w:rsidRDefault="00F6254F" w:rsidP="00400E9B">
      <w:pPr>
        <w:pStyle w:val="ab"/>
        <w:numPr>
          <w:ilvl w:val="0"/>
          <w:numId w:val="100"/>
        </w:numPr>
        <w:shd w:val="clear" w:color="auto" w:fill="FFFFFF"/>
        <w:spacing w:after="0" w:afterAutospacing="0"/>
        <w:jc w:val="both"/>
        <w:rPr>
          <w:color w:val="000000"/>
        </w:rPr>
      </w:pPr>
      <w:r w:rsidRPr="00D20023">
        <w:rPr>
          <w:iCs/>
          <w:color w:val="000000"/>
        </w:rPr>
        <w:t>контролировать и оценивать процесс и результат деятельности;</w:t>
      </w:r>
    </w:p>
    <w:p w:rsidR="00F6254F" w:rsidRPr="00D20023" w:rsidRDefault="00F6254F" w:rsidP="00400E9B">
      <w:pPr>
        <w:pStyle w:val="ab"/>
        <w:numPr>
          <w:ilvl w:val="0"/>
          <w:numId w:val="101"/>
        </w:numPr>
        <w:shd w:val="clear" w:color="auto" w:fill="FFFFFF"/>
        <w:spacing w:after="0" w:afterAutospacing="0"/>
        <w:jc w:val="both"/>
        <w:rPr>
          <w:color w:val="000000"/>
        </w:rPr>
      </w:pPr>
      <w:r w:rsidRPr="00D20023">
        <w:rPr>
          <w:iCs/>
          <w:color w:val="000000"/>
        </w:rPr>
        <w:t>узнавать изученные музыкальные сочинения и их авторов, определять взаимосвязь выразительности и изобразительности музыки в музыкальных и живописных произведениях;</w:t>
      </w:r>
    </w:p>
    <w:p w:rsidR="00F6254F" w:rsidRPr="00D20023" w:rsidRDefault="00F6254F" w:rsidP="00400E9B">
      <w:pPr>
        <w:pStyle w:val="ab"/>
        <w:numPr>
          <w:ilvl w:val="0"/>
          <w:numId w:val="101"/>
        </w:numPr>
        <w:shd w:val="clear" w:color="auto" w:fill="FFFFFF"/>
        <w:spacing w:after="0" w:afterAutospacing="0"/>
        <w:jc w:val="both"/>
        <w:rPr>
          <w:color w:val="000000"/>
        </w:rPr>
      </w:pPr>
      <w:r w:rsidRPr="00D20023">
        <w:rPr>
          <w:iCs/>
          <w:color w:val="000000"/>
        </w:rPr>
        <w:t>определять различные виды музыки (вокальной, инструментальной, сольной, хоровой, оркестровой);</w:t>
      </w:r>
    </w:p>
    <w:p w:rsidR="00F6254F" w:rsidRPr="00D20023" w:rsidRDefault="00F6254F" w:rsidP="00400E9B">
      <w:pPr>
        <w:pStyle w:val="ab"/>
        <w:numPr>
          <w:ilvl w:val="0"/>
          <w:numId w:val="101"/>
        </w:numPr>
        <w:shd w:val="clear" w:color="auto" w:fill="FFFFFF"/>
        <w:spacing w:after="0" w:afterAutospacing="0"/>
        <w:jc w:val="both"/>
        <w:rPr>
          <w:color w:val="000000"/>
        </w:rPr>
      </w:pPr>
      <w:r w:rsidRPr="00D20023">
        <w:rPr>
          <w:iCs/>
          <w:color w:val="000000"/>
        </w:rPr>
        <w:t>определять и сравнивать характер, настроение и средства музыкальной выразительности в музыкальных произведениях;</w:t>
      </w:r>
    </w:p>
    <w:p w:rsidR="00F6254F" w:rsidRPr="00D20023" w:rsidRDefault="00F6254F" w:rsidP="00400E9B">
      <w:pPr>
        <w:pStyle w:val="ab"/>
        <w:numPr>
          <w:ilvl w:val="0"/>
          <w:numId w:val="101"/>
        </w:numPr>
        <w:shd w:val="clear" w:color="auto" w:fill="FFFFFF"/>
        <w:spacing w:after="0" w:afterAutospacing="0"/>
        <w:jc w:val="both"/>
        <w:rPr>
          <w:color w:val="000000"/>
        </w:rPr>
      </w:pPr>
      <w:r w:rsidRPr="00D20023">
        <w:rPr>
          <w:iCs/>
          <w:color w:val="000000"/>
        </w:rPr>
        <w:t>узнавать тембры инструментов симфонического</w:t>
      </w:r>
      <w:r w:rsidRPr="00D20023">
        <w:rPr>
          <w:rStyle w:val="apple-converted-space"/>
          <w:iCs/>
          <w:color w:val="000000"/>
        </w:rPr>
        <w:t> </w:t>
      </w:r>
      <w:r w:rsidRPr="00D20023">
        <w:rPr>
          <w:iCs/>
          <w:color w:val="000000"/>
        </w:rPr>
        <w:t>оркестра, понимать смысл терминов: партитура, дирижёр, оркестр, выявлять выразительные и изобразительные особенности музыки в их взаимодействии;</w:t>
      </w:r>
    </w:p>
    <w:p w:rsidR="00F6254F" w:rsidRPr="00D20023" w:rsidRDefault="00F6254F" w:rsidP="00400E9B">
      <w:pPr>
        <w:pStyle w:val="ab"/>
        <w:numPr>
          <w:ilvl w:val="0"/>
          <w:numId w:val="101"/>
        </w:numPr>
        <w:shd w:val="clear" w:color="auto" w:fill="FFFFFF"/>
        <w:spacing w:after="0" w:afterAutospacing="0"/>
        <w:jc w:val="both"/>
        <w:rPr>
          <w:color w:val="000000"/>
        </w:rPr>
      </w:pPr>
      <w:r w:rsidRPr="00D20023">
        <w:rPr>
          <w:iCs/>
          <w:color w:val="000000"/>
        </w:rPr>
        <w:t>передавать настроение музыки и его изменение в пении, музыкально-пластическом движении, игре на музыкальных инструментах, исполнять несколько народных песен;</w:t>
      </w:r>
    </w:p>
    <w:p w:rsidR="00F6254F" w:rsidRPr="00D20023" w:rsidRDefault="00F6254F" w:rsidP="00400E9B">
      <w:pPr>
        <w:pStyle w:val="ab"/>
        <w:numPr>
          <w:ilvl w:val="0"/>
          <w:numId w:val="101"/>
        </w:numPr>
        <w:shd w:val="clear" w:color="auto" w:fill="FFFFFF"/>
        <w:spacing w:after="0" w:afterAutospacing="0"/>
        <w:jc w:val="both"/>
        <w:rPr>
          <w:color w:val="000000"/>
        </w:rPr>
      </w:pPr>
      <w:r w:rsidRPr="00D20023">
        <w:rPr>
          <w:iCs/>
          <w:color w:val="000000"/>
        </w:rPr>
        <w:t>осуществлять собственные музыкально - исполнительские замыслы в различных видах деятельности;</w:t>
      </w:r>
    </w:p>
    <w:p w:rsidR="00F6254F" w:rsidRPr="00D20023" w:rsidRDefault="00F6254F" w:rsidP="00400E9B">
      <w:pPr>
        <w:pStyle w:val="ab"/>
        <w:numPr>
          <w:ilvl w:val="0"/>
          <w:numId w:val="101"/>
        </w:numPr>
        <w:shd w:val="clear" w:color="auto" w:fill="FFFFFF"/>
        <w:spacing w:after="0" w:afterAutospacing="0"/>
        <w:jc w:val="both"/>
        <w:rPr>
          <w:color w:val="000000"/>
        </w:rPr>
      </w:pPr>
      <w:r w:rsidRPr="00D20023">
        <w:rPr>
          <w:iCs/>
          <w:color w:val="000000"/>
        </w:rPr>
        <w:t>наблюдать</w:t>
      </w:r>
      <w:r w:rsidRPr="00D20023">
        <w:rPr>
          <w:rStyle w:val="apple-converted-space"/>
          <w:iCs/>
          <w:color w:val="000000"/>
        </w:rPr>
        <w:t> </w:t>
      </w:r>
      <w:r w:rsidRPr="00D20023">
        <w:rPr>
          <w:iCs/>
          <w:color w:val="000000"/>
        </w:rPr>
        <w:t>за использованием музыки в жизни человека</w:t>
      </w:r>
      <w:r w:rsidRPr="00D20023">
        <w:rPr>
          <w:i/>
          <w:iCs/>
          <w:color w:val="000000"/>
        </w:rPr>
        <w:t>.</w:t>
      </w:r>
    </w:p>
    <w:p w:rsidR="00F6254F" w:rsidRPr="00D20023" w:rsidRDefault="00F6254F" w:rsidP="00F6254F">
      <w:pPr>
        <w:pStyle w:val="ab"/>
        <w:shd w:val="clear" w:color="auto" w:fill="FFFFFF"/>
        <w:spacing w:after="0" w:afterAutospacing="0"/>
        <w:rPr>
          <w:color w:val="000000"/>
        </w:rPr>
      </w:pPr>
      <w:r w:rsidRPr="00D20023">
        <w:rPr>
          <w:b/>
          <w:bCs/>
          <w:color w:val="000000"/>
        </w:rPr>
        <w:t>Коммуникативные УУД</w:t>
      </w:r>
    </w:p>
    <w:p w:rsidR="00F6254F" w:rsidRPr="00D20023" w:rsidRDefault="00F6254F" w:rsidP="00400E9B">
      <w:pPr>
        <w:pStyle w:val="ab"/>
        <w:numPr>
          <w:ilvl w:val="0"/>
          <w:numId w:val="102"/>
        </w:numPr>
        <w:shd w:val="clear" w:color="auto" w:fill="FFFFFF"/>
        <w:spacing w:after="0" w:afterAutospacing="0"/>
        <w:jc w:val="both"/>
        <w:rPr>
          <w:color w:val="000000"/>
        </w:rPr>
      </w:pPr>
      <w:r w:rsidRPr="00D20023">
        <w:rPr>
          <w:color w:val="000000"/>
        </w:rPr>
        <w:t>участвовать в жизни микро- и имакросоциума (группы, класса, школы);</w:t>
      </w:r>
    </w:p>
    <w:p w:rsidR="00F6254F" w:rsidRPr="00D20023" w:rsidRDefault="00F6254F" w:rsidP="00400E9B">
      <w:pPr>
        <w:pStyle w:val="ab"/>
        <w:numPr>
          <w:ilvl w:val="0"/>
          <w:numId w:val="102"/>
        </w:numPr>
        <w:shd w:val="clear" w:color="auto" w:fill="FFFFFF"/>
        <w:spacing w:after="0" w:afterAutospacing="0"/>
        <w:jc w:val="both"/>
        <w:rPr>
          <w:color w:val="000000"/>
        </w:rPr>
      </w:pPr>
      <w:r w:rsidRPr="00D20023">
        <w:rPr>
          <w:color w:val="000000"/>
        </w:rPr>
        <w:t>участвовать в совместной деятельности на основе сотрудничества, поиска компромиссов, распределение функций и ролей;</w:t>
      </w:r>
    </w:p>
    <w:p w:rsidR="00F6254F" w:rsidRPr="00D20023" w:rsidRDefault="00F6254F" w:rsidP="00400E9B">
      <w:pPr>
        <w:pStyle w:val="ab"/>
        <w:numPr>
          <w:ilvl w:val="0"/>
          <w:numId w:val="102"/>
        </w:numPr>
        <w:shd w:val="clear" w:color="auto" w:fill="FFFFFF"/>
        <w:spacing w:after="0" w:afterAutospacing="0"/>
        <w:jc w:val="both"/>
        <w:rPr>
          <w:color w:val="000000"/>
        </w:rPr>
      </w:pPr>
      <w:r w:rsidRPr="00D20023">
        <w:rPr>
          <w:iCs/>
          <w:color w:val="000000"/>
        </w:rPr>
        <w:t>аргументировать свою позицию после прослушивания произведения;</w:t>
      </w:r>
    </w:p>
    <w:p w:rsidR="00F6254F" w:rsidRPr="00D20023" w:rsidRDefault="00F6254F" w:rsidP="00400E9B">
      <w:pPr>
        <w:pStyle w:val="ab"/>
        <w:numPr>
          <w:ilvl w:val="0"/>
          <w:numId w:val="102"/>
        </w:numPr>
        <w:shd w:val="clear" w:color="auto" w:fill="FFFFFF"/>
        <w:spacing w:after="0" w:afterAutospacing="0"/>
        <w:jc w:val="both"/>
        <w:rPr>
          <w:color w:val="000000"/>
        </w:rPr>
      </w:pPr>
      <w:r w:rsidRPr="00D20023">
        <w:rPr>
          <w:iCs/>
          <w:color w:val="000000"/>
        </w:rPr>
        <w:t>формулировать собственное мнение</w:t>
      </w:r>
      <w:r w:rsidRPr="00D20023">
        <w:rPr>
          <w:rStyle w:val="apple-converted-space"/>
          <w:iCs/>
          <w:color w:val="000000"/>
        </w:rPr>
        <w:t> </w:t>
      </w:r>
      <w:r w:rsidRPr="00D20023">
        <w:rPr>
          <w:iCs/>
          <w:color w:val="000000"/>
        </w:rPr>
        <w:t>и позицию;</w:t>
      </w:r>
    </w:p>
    <w:p w:rsidR="00F6254F" w:rsidRPr="00D20023" w:rsidRDefault="00F6254F" w:rsidP="00400E9B">
      <w:pPr>
        <w:pStyle w:val="ab"/>
        <w:numPr>
          <w:ilvl w:val="0"/>
          <w:numId w:val="102"/>
        </w:numPr>
        <w:shd w:val="clear" w:color="auto" w:fill="FFFFFF"/>
        <w:spacing w:after="0" w:afterAutospacing="0"/>
        <w:jc w:val="both"/>
        <w:rPr>
          <w:color w:val="000000"/>
        </w:rPr>
      </w:pPr>
      <w:r w:rsidRPr="00D20023">
        <w:rPr>
          <w:iCs/>
          <w:color w:val="000000"/>
        </w:rPr>
        <w:t>слушать собеседника, воспринимать музыкальное</w:t>
      </w:r>
      <w:r w:rsidRPr="00D20023">
        <w:rPr>
          <w:rStyle w:val="apple-converted-space"/>
          <w:iCs/>
          <w:color w:val="000000"/>
        </w:rPr>
        <w:t> </w:t>
      </w:r>
      <w:r w:rsidRPr="00D20023">
        <w:rPr>
          <w:iCs/>
          <w:color w:val="000000"/>
        </w:rPr>
        <w:t>произведение и мнение других</w:t>
      </w:r>
      <w:r w:rsidRPr="00D20023">
        <w:rPr>
          <w:rStyle w:val="apple-converted-space"/>
          <w:iCs/>
          <w:color w:val="000000"/>
        </w:rPr>
        <w:t> </w:t>
      </w:r>
      <w:r w:rsidRPr="00D20023">
        <w:rPr>
          <w:iCs/>
          <w:color w:val="000000"/>
        </w:rPr>
        <w:t>людей о музыке;</w:t>
      </w:r>
    </w:p>
    <w:p w:rsidR="00F6254F" w:rsidRPr="00D20023" w:rsidRDefault="00F6254F" w:rsidP="00400E9B">
      <w:pPr>
        <w:pStyle w:val="ab"/>
        <w:numPr>
          <w:ilvl w:val="0"/>
          <w:numId w:val="102"/>
        </w:numPr>
        <w:shd w:val="clear" w:color="auto" w:fill="FFFFFF"/>
        <w:spacing w:after="0" w:afterAutospacing="0"/>
        <w:jc w:val="both"/>
        <w:rPr>
          <w:color w:val="000000"/>
        </w:rPr>
      </w:pPr>
      <w:r w:rsidRPr="00D20023">
        <w:rPr>
          <w:iCs/>
          <w:color w:val="000000"/>
        </w:rPr>
        <w:t>участвовать в коллективном пении, музицировании, в коллективных инсценировках.</w:t>
      </w:r>
    </w:p>
    <w:p w:rsidR="00F6254F" w:rsidRPr="00D20023" w:rsidRDefault="00F6254F" w:rsidP="00F6254F">
      <w:pPr>
        <w:pStyle w:val="ab"/>
        <w:shd w:val="clear" w:color="auto" w:fill="FFFFFF"/>
        <w:spacing w:after="0" w:afterAutospacing="0"/>
        <w:ind w:left="720"/>
        <w:rPr>
          <w:color w:val="000000"/>
        </w:rPr>
      </w:pPr>
      <w:r w:rsidRPr="00D20023">
        <w:rPr>
          <w:b/>
          <w:bCs/>
          <w:color w:val="000000"/>
        </w:rPr>
        <w:t>Предметные результаты</w:t>
      </w:r>
      <w:r w:rsidRPr="00D20023">
        <w:rPr>
          <w:color w:val="000000"/>
        </w:rPr>
        <w:t>:</w:t>
      </w:r>
    </w:p>
    <w:p w:rsidR="00F6254F" w:rsidRPr="00D20023" w:rsidRDefault="00F6254F" w:rsidP="00400E9B">
      <w:pPr>
        <w:pStyle w:val="ab"/>
        <w:numPr>
          <w:ilvl w:val="0"/>
          <w:numId w:val="103"/>
        </w:numPr>
        <w:shd w:val="clear" w:color="auto" w:fill="FFFFFF"/>
        <w:spacing w:after="0" w:afterAutospacing="0"/>
        <w:jc w:val="both"/>
        <w:rPr>
          <w:color w:val="000000"/>
        </w:rPr>
      </w:pPr>
      <w:r w:rsidRPr="00D20023">
        <w:rPr>
          <w:color w:val="000000"/>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F6254F" w:rsidRPr="00D20023" w:rsidRDefault="00F6254F" w:rsidP="00400E9B">
      <w:pPr>
        <w:pStyle w:val="ab"/>
        <w:numPr>
          <w:ilvl w:val="0"/>
          <w:numId w:val="103"/>
        </w:numPr>
        <w:shd w:val="clear" w:color="auto" w:fill="FFFFFF"/>
        <w:spacing w:after="0" w:afterAutospacing="0"/>
        <w:jc w:val="both"/>
        <w:rPr>
          <w:color w:val="000000"/>
        </w:rPr>
      </w:pPr>
      <w:r w:rsidRPr="00D20023">
        <w:rPr>
          <w:color w:val="000000"/>
        </w:rPr>
        <w:t>ориентироваться в музыкально-поэтическом творчестве, в многообразии музыкального фольклора России, в том числе родного края;</w:t>
      </w:r>
    </w:p>
    <w:p w:rsidR="00F6254F" w:rsidRPr="00D20023" w:rsidRDefault="00F6254F" w:rsidP="00400E9B">
      <w:pPr>
        <w:pStyle w:val="ab"/>
        <w:numPr>
          <w:ilvl w:val="0"/>
          <w:numId w:val="103"/>
        </w:numPr>
        <w:shd w:val="clear" w:color="auto" w:fill="FFFFFF"/>
        <w:spacing w:after="0" w:afterAutospacing="0"/>
        <w:jc w:val="both"/>
        <w:rPr>
          <w:color w:val="000000"/>
        </w:rPr>
      </w:pPr>
      <w:r w:rsidRPr="00D20023">
        <w:rPr>
          <w:color w:val="000000"/>
        </w:rPr>
        <w:t>сопоставлять различные образцы народной и профессиональной музыки;</w:t>
      </w:r>
    </w:p>
    <w:p w:rsidR="00F6254F" w:rsidRPr="00D20023" w:rsidRDefault="00F6254F" w:rsidP="00400E9B">
      <w:pPr>
        <w:pStyle w:val="ab"/>
        <w:numPr>
          <w:ilvl w:val="0"/>
          <w:numId w:val="103"/>
        </w:numPr>
        <w:shd w:val="clear" w:color="auto" w:fill="FFFFFF"/>
        <w:spacing w:after="0" w:afterAutospacing="0"/>
        <w:jc w:val="both"/>
        <w:rPr>
          <w:color w:val="000000"/>
        </w:rPr>
      </w:pPr>
      <w:r w:rsidRPr="00D20023">
        <w:rPr>
          <w:color w:val="000000"/>
        </w:rPr>
        <w:t>ценить отечественные народные музыкальные традиции;</w:t>
      </w:r>
    </w:p>
    <w:p w:rsidR="00F6254F" w:rsidRPr="00D20023" w:rsidRDefault="00F6254F" w:rsidP="00400E9B">
      <w:pPr>
        <w:pStyle w:val="ab"/>
        <w:numPr>
          <w:ilvl w:val="0"/>
          <w:numId w:val="103"/>
        </w:numPr>
        <w:shd w:val="clear" w:color="auto" w:fill="FFFFFF"/>
        <w:spacing w:after="0" w:afterAutospacing="0"/>
        <w:jc w:val="both"/>
        <w:rPr>
          <w:color w:val="000000"/>
        </w:rPr>
      </w:pPr>
      <w:r w:rsidRPr="00D20023">
        <w:rPr>
          <w:color w:val="000000"/>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F6254F" w:rsidRPr="00D20023" w:rsidRDefault="00F6254F" w:rsidP="00400E9B">
      <w:pPr>
        <w:pStyle w:val="ab"/>
        <w:numPr>
          <w:ilvl w:val="0"/>
          <w:numId w:val="103"/>
        </w:numPr>
        <w:shd w:val="clear" w:color="auto" w:fill="FFFFFF"/>
        <w:spacing w:after="0" w:afterAutospacing="0"/>
        <w:jc w:val="both"/>
        <w:rPr>
          <w:color w:val="000000"/>
        </w:rPr>
      </w:pPr>
      <w:r w:rsidRPr="00D20023">
        <w:rPr>
          <w:color w:val="000000"/>
        </w:rPr>
        <w:t>соотносить выразительные и изобразительные интонации; узнавать характерные черты музыкальной речи разных композиторов;</w:t>
      </w:r>
    </w:p>
    <w:p w:rsidR="00F6254F" w:rsidRPr="00D20023" w:rsidRDefault="00F6254F" w:rsidP="00400E9B">
      <w:pPr>
        <w:pStyle w:val="ab"/>
        <w:numPr>
          <w:ilvl w:val="0"/>
          <w:numId w:val="103"/>
        </w:numPr>
        <w:shd w:val="clear" w:color="auto" w:fill="FFFFFF"/>
        <w:spacing w:after="0" w:afterAutospacing="0"/>
        <w:jc w:val="both"/>
        <w:rPr>
          <w:color w:val="000000"/>
        </w:rPr>
      </w:pPr>
      <w:r w:rsidRPr="00D20023">
        <w:rPr>
          <w:color w:val="000000"/>
        </w:rPr>
        <w:t>воплощать особенности музыки в исполнительской деятельности на основе полученных знаний;</w:t>
      </w:r>
    </w:p>
    <w:p w:rsidR="00F6254F" w:rsidRPr="00D20023" w:rsidRDefault="00F6254F" w:rsidP="00400E9B">
      <w:pPr>
        <w:pStyle w:val="ab"/>
        <w:numPr>
          <w:ilvl w:val="0"/>
          <w:numId w:val="103"/>
        </w:numPr>
        <w:shd w:val="clear" w:color="auto" w:fill="FFFFFF"/>
        <w:spacing w:after="0" w:afterAutospacing="0"/>
        <w:jc w:val="both"/>
        <w:rPr>
          <w:color w:val="000000"/>
        </w:rPr>
      </w:pPr>
      <w:r w:rsidRPr="00D20023">
        <w:rPr>
          <w:color w:val="000000"/>
        </w:rPr>
        <w:t>наблюдать за процессом и результатом музыкального развития на основе сходства и различий интонаций, тем, образов;</w:t>
      </w:r>
    </w:p>
    <w:p w:rsidR="00F6254F" w:rsidRPr="00D20023" w:rsidRDefault="00F6254F" w:rsidP="00400E9B">
      <w:pPr>
        <w:pStyle w:val="ab"/>
        <w:numPr>
          <w:ilvl w:val="0"/>
          <w:numId w:val="103"/>
        </w:numPr>
        <w:shd w:val="clear" w:color="auto" w:fill="FFFFFF"/>
        <w:spacing w:after="0" w:afterAutospacing="0"/>
        <w:jc w:val="both"/>
        <w:rPr>
          <w:color w:val="000000"/>
        </w:rPr>
      </w:pPr>
      <w:r w:rsidRPr="00D20023">
        <w:rPr>
          <w:color w:val="000000"/>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F6254F" w:rsidRPr="00D20023" w:rsidRDefault="00F6254F" w:rsidP="00400E9B">
      <w:pPr>
        <w:pStyle w:val="ab"/>
        <w:numPr>
          <w:ilvl w:val="0"/>
          <w:numId w:val="103"/>
        </w:numPr>
        <w:shd w:val="clear" w:color="auto" w:fill="FFFFFF"/>
        <w:spacing w:after="0" w:afterAutospacing="0"/>
        <w:jc w:val="both"/>
        <w:rPr>
          <w:color w:val="000000"/>
        </w:rPr>
      </w:pPr>
      <w:r w:rsidRPr="00D20023">
        <w:rPr>
          <w:color w:val="000000"/>
        </w:rPr>
        <w:t>исполнять музыкальные произведения разных форм (пение, драматизация, музыкально-пластические движения, инструментальное музицировании, импровизация);</w:t>
      </w:r>
    </w:p>
    <w:p w:rsidR="00F6254F" w:rsidRPr="00D20023" w:rsidRDefault="00F6254F" w:rsidP="00400E9B">
      <w:pPr>
        <w:pStyle w:val="ab"/>
        <w:numPr>
          <w:ilvl w:val="0"/>
          <w:numId w:val="103"/>
        </w:numPr>
        <w:shd w:val="clear" w:color="auto" w:fill="FFFFFF"/>
        <w:spacing w:after="0" w:afterAutospacing="0"/>
        <w:jc w:val="both"/>
        <w:rPr>
          <w:color w:val="000000"/>
        </w:rPr>
      </w:pPr>
      <w:r w:rsidRPr="00D20023">
        <w:rPr>
          <w:color w:val="000000"/>
        </w:rPr>
        <w:t>определять виды музыки;</w:t>
      </w:r>
    </w:p>
    <w:p w:rsidR="00F6254F" w:rsidRPr="00D20023" w:rsidRDefault="00F6254F" w:rsidP="00F6254F">
      <w:pPr>
        <w:shd w:val="clear" w:color="auto" w:fill="FFFFFF"/>
        <w:rPr>
          <w:b/>
          <w:color w:val="000000"/>
        </w:rPr>
      </w:pPr>
      <w:r w:rsidRPr="00D20023">
        <w:rPr>
          <w:b/>
          <w:color w:val="000000"/>
        </w:rPr>
        <w:t>Учащиеся научатся понимать:</w:t>
      </w:r>
    </w:p>
    <w:p w:rsidR="00F6254F" w:rsidRPr="00D20023" w:rsidRDefault="00F6254F" w:rsidP="00400E9B">
      <w:pPr>
        <w:pStyle w:val="c10"/>
        <w:numPr>
          <w:ilvl w:val="0"/>
          <w:numId w:val="103"/>
        </w:numPr>
        <w:shd w:val="clear" w:color="auto" w:fill="FFFFFF"/>
        <w:spacing w:before="0" w:beforeAutospacing="0" w:after="0" w:afterAutospacing="0"/>
        <w:jc w:val="both"/>
        <w:rPr>
          <w:color w:val="000000"/>
        </w:rPr>
      </w:pPr>
      <w:r w:rsidRPr="00D20023">
        <w:rPr>
          <w:color w:val="000000"/>
        </w:rPr>
        <w:t>- жанры музыки (песня, танец, марш);</w:t>
      </w:r>
    </w:p>
    <w:p w:rsidR="00F6254F" w:rsidRPr="00D20023" w:rsidRDefault="00F6254F" w:rsidP="00400E9B">
      <w:pPr>
        <w:pStyle w:val="c10"/>
        <w:numPr>
          <w:ilvl w:val="0"/>
          <w:numId w:val="103"/>
        </w:numPr>
        <w:shd w:val="clear" w:color="auto" w:fill="FFFFFF"/>
        <w:spacing w:before="0" w:beforeAutospacing="0" w:after="0" w:afterAutospacing="0"/>
        <w:jc w:val="both"/>
        <w:rPr>
          <w:color w:val="000000"/>
        </w:rPr>
      </w:pPr>
      <w:r w:rsidRPr="00D20023">
        <w:rPr>
          <w:color w:val="000000"/>
        </w:rPr>
        <w:t>- ориентироваться в музыкальных жанрах (опера, балет, симфония и т.д.);</w:t>
      </w:r>
    </w:p>
    <w:p w:rsidR="00F6254F" w:rsidRPr="00D20023" w:rsidRDefault="00F6254F" w:rsidP="00400E9B">
      <w:pPr>
        <w:pStyle w:val="c10"/>
        <w:numPr>
          <w:ilvl w:val="0"/>
          <w:numId w:val="103"/>
        </w:numPr>
        <w:shd w:val="clear" w:color="auto" w:fill="FFFFFF"/>
        <w:spacing w:before="0" w:beforeAutospacing="0" w:after="0" w:afterAutospacing="0"/>
        <w:jc w:val="both"/>
        <w:rPr>
          <w:color w:val="000000"/>
        </w:rPr>
      </w:pPr>
      <w:r w:rsidRPr="00D20023">
        <w:rPr>
          <w:color w:val="000000"/>
        </w:rPr>
        <w:t>- особенности звучания знакомых музыкальных инструментов.</w:t>
      </w:r>
    </w:p>
    <w:p w:rsidR="00F6254F" w:rsidRPr="00F6254F" w:rsidRDefault="00F6254F" w:rsidP="00400E9B">
      <w:pPr>
        <w:widowControl/>
        <w:numPr>
          <w:ilvl w:val="0"/>
          <w:numId w:val="103"/>
        </w:numPr>
        <w:shd w:val="clear" w:color="auto" w:fill="FFFFFF"/>
        <w:autoSpaceDE/>
        <w:autoSpaceDN/>
        <w:adjustRightInd/>
        <w:jc w:val="both"/>
        <w:rPr>
          <w:color w:val="000000"/>
          <w:lang w:val="ru-RU"/>
        </w:rPr>
      </w:pPr>
      <w:r w:rsidRPr="00F6254F">
        <w:rPr>
          <w:color w:val="000000"/>
          <w:lang w:val="ru-RU"/>
        </w:rPr>
        <w:t xml:space="preserve">Учащиеся </w:t>
      </w:r>
      <w:r w:rsidRPr="00D20023">
        <w:rPr>
          <w:color w:val="000000"/>
        </w:rPr>
        <w:t> </w:t>
      </w:r>
      <w:r w:rsidRPr="00F6254F">
        <w:rPr>
          <w:color w:val="000000"/>
          <w:lang w:val="ru-RU"/>
        </w:rPr>
        <w:t xml:space="preserve">получат </w:t>
      </w:r>
      <w:r w:rsidRPr="00D20023">
        <w:rPr>
          <w:color w:val="000000"/>
        </w:rPr>
        <w:t> </w:t>
      </w:r>
      <w:r w:rsidRPr="00F6254F">
        <w:rPr>
          <w:color w:val="000000"/>
          <w:lang w:val="ru-RU"/>
        </w:rPr>
        <w:t xml:space="preserve">возможность научиться:- Выявлять жанровое начало </w:t>
      </w:r>
      <w:r w:rsidRPr="00D20023">
        <w:rPr>
          <w:color w:val="000000"/>
        </w:rPr>
        <w:t> </w:t>
      </w:r>
      <w:r w:rsidRPr="00F6254F">
        <w:rPr>
          <w:color w:val="000000"/>
          <w:lang w:val="ru-RU"/>
        </w:rPr>
        <w:t>музыки;</w:t>
      </w:r>
    </w:p>
    <w:p w:rsidR="00F6254F" w:rsidRPr="00D20023" w:rsidRDefault="00F6254F" w:rsidP="00400E9B">
      <w:pPr>
        <w:pStyle w:val="c10"/>
        <w:numPr>
          <w:ilvl w:val="0"/>
          <w:numId w:val="103"/>
        </w:numPr>
        <w:shd w:val="clear" w:color="auto" w:fill="FFFFFF"/>
        <w:spacing w:before="0" w:beforeAutospacing="0" w:after="0" w:afterAutospacing="0"/>
        <w:jc w:val="both"/>
        <w:rPr>
          <w:color w:val="000000"/>
        </w:rPr>
      </w:pPr>
      <w:r w:rsidRPr="00D20023">
        <w:rPr>
          <w:color w:val="000000"/>
        </w:rPr>
        <w:t>- оценивать эмоциональный характер музыки и определять ее образное содержание;</w:t>
      </w:r>
    </w:p>
    <w:p w:rsidR="00F6254F" w:rsidRPr="00D20023" w:rsidRDefault="00F6254F" w:rsidP="00400E9B">
      <w:pPr>
        <w:pStyle w:val="c10"/>
        <w:numPr>
          <w:ilvl w:val="0"/>
          <w:numId w:val="103"/>
        </w:numPr>
        <w:shd w:val="clear" w:color="auto" w:fill="FFFFFF"/>
        <w:spacing w:before="0" w:beforeAutospacing="0" w:after="0" w:afterAutospacing="0"/>
        <w:jc w:val="both"/>
        <w:rPr>
          <w:color w:val="000000"/>
        </w:rPr>
      </w:pPr>
      <w:r w:rsidRPr="00D20023">
        <w:rPr>
          <w:color w:val="000000"/>
        </w:rPr>
        <w:t>-понимать основные дирижерские жесты: внимание, дыхание, начало, окончание, плавное звуковедение;</w:t>
      </w:r>
    </w:p>
    <w:p w:rsidR="00F6254F" w:rsidRPr="00D20023" w:rsidRDefault="00F6254F" w:rsidP="00400E9B">
      <w:pPr>
        <w:pStyle w:val="c10"/>
        <w:numPr>
          <w:ilvl w:val="0"/>
          <w:numId w:val="103"/>
        </w:numPr>
        <w:shd w:val="clear" w:color="auto" w:fill="FFFFFF"/>
        <w:spacing w:before="0" w:beforeAutospacing="0" w:after="0" w:afterAutospacing="0"/>
        <w:jc w:val="both"/>
        <w:rPr>
          <w:color w:val="000000"/>
        </w:rPr>
      </w:pPr>
      <w:r w:rsidRPr="00D20023">
        <w:rPr>
          <w:color w:val="000000"/>
        </w:rPr>
        <w:t>- участвовать в коллективной исполнительской деятельности (пении, пластическом интонировании, импровизации, игре на простейших шумовых инструментах).</w:t>
      </w:r>
    </w:p>
    <w:p w:rsidR="00F6254F" w:rsidRPr="00D20023" w:rsidRDefault="00F6254F" w:rsidP="00400E9B">
      <w:pPr>
        <w:pStyle w:val="c10"/>
        <w:numPr>
          <w:ilvl w:val="0"/>
          <w:numId w:val="103"/>
        </w:numPr>
        <w:shd w:val="clear" w:color="auto" w:fill="FFFFFF"/>
        <w:spacing w:before="0" w:beforeAutospacing="0" w:after="0" w:afterAutospacing="0"/>
        <w:jc w:val="both"/>
        <w:rPr>
          <w:color w:val="000000"/>
        </w:rPr>
      </w:pPr>
      <w:r w:rsidRPr="00D20023">
        <w:rPr>
          <w:color w:val="000000"/>
        </w:rPr>
        <w:t>Использовать приобретенные знания и умения в практической деятельности и повседневной жизни:</w:t>
      </w:r>
    </w:p>
    <w:p w:rsidR="00F6254F" w:rsidRPr="00D20023" w:rsidRDefault="00F6254F" w:rsidP="00400E9B">
      <w:pPr>
        <w:pStyle w:val="c10"/>
        <w:numPr>
          <w:ilvl w:val="0"/>
          <w:numId w:val="103"/>
        </w:numPr>
        <w:shd w:val="clear" w:color="auto" w:fill="FFFFFF"/>
        <w:spacing w:before="0" w:beforeAutospacing="0" w:after="0" w:afterAutospacing="0"/>
        <w:jc w:val="both"/>
        <w:rPr>
          <w:color w:val="000000"/>
        </w:rPr>
      </w:pPr>
      <w:r w:rsidRPr="00D20023">
        <w:rPr>
          <w:color w:val="000000"/>
        </w:rPr>
        <w:t>- Проявляет готовность поделиться своими впечатлениями о музыке и выразить их в рисунке, пении, танцевально-ритмическом движении.</w:t>
      </w:r>
    </w:p>
    <w:p w:rsidR="00F6254F" w:rsidRPr="00D20023" w:rsidRDefault="00F6254F" w:rsidP="00F6254F">
      <w:pPr>
        <w:pStyle w:val="c10"/>
        <w:shd w:val="clear" w:color="auto" w:fill="FFFFFF"/>
        <w:spacing w:before="0" w:beforeAutospacing="0" w:after="0" w:afterAutospacing="0"/>
        <w:ind w:left="720"/>
        <w:jc w:val="both"/>
        <w:rPr>
          <w:color w:val="000000"/>
        </w:rPr>
      </w:pPr>
      <w:r w:rsidRPr="00D20023">
        <w:rPr>
          <w:rStyle w:val="apple-converted-space"/>
          <w:b/>
          <w:bCs/>
          <w:iCs/>
          <w:color w:val="000000"/>
          <w:shd w:val="clear" w:color="auto" w:fill="FFFFFF"/>
        </w:rPr>
        <w:t>Обучающиеся</w:t>
      </w:r>
      <w:r w:rsidRPr="00D20023">
        <w:rPr>
          <w:b/>
          <w:bCs/>
          <w:iCs/>
          <w:color w:val="000000"/>
          <w:shd w:val="clear" w:color="auto" w:fill="FFFFFF"/>
        </w:rPr>
        <w:t>получат возможность научиться:</w:t>
      </w:r>
    </w:p>
    <w:p w:rsidR="00F6254F" w:rsidRPr="00D20023" w:rsidRDefault="00F6254F" w:rsidP="00214654">
      <w:pPr>
        <w:pStyle w:val="afd"/>
        <w:numPr>
          <w:ilvl w:val="0"/>
          <w:numId w:val="104"/>
        </w:numPr>
        <w:spacing w:after="0" w:line="240" w:lineRule="auto"/>
        <w:jc w:val="both"/>
        <w:rPr>
          <w:rFonts w:ascii="Times New Roman" w:eastAsia="Arial Unicode MS" w:hAnsi="Times New Roman"/>
          <w:sz w:val="24"/>
          <w:szCs w:val="24"/>
        </w:rPr>
      </w:pPr>
      <w:r w:rsidRPr="00D20023">
        <w:rPr>
          <w:rFonts w:ascii="Times New Roman" w:eastAsia="Arial Unicode MS" w:hAnsi="Times New Roman"/>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F6254F" w:rsidRPr="00D20023" w:rsidRDefault="00F6254F" w:rsidP="00214654">
      <w:pPr>
        <w:pStyle w:val="afd"/>
        <w:numPr>
          <w:ilvl w:val="0"/>
          <w:numId w:val="104"/>
        </w:numPr>
        <w:spacing w:after="0" w:line="240" w:lineRule="auto"/>
        <w:jc w:val="both"/>
        <w:rPr>
          <w:rFonts w:ascii="Times New Roman" w:eastAsia="Arial Unicode MS" w:hAnsi="Times New Roman"/>
          <w:sz w:val="24"/>
          <w:szCs w:val="24"/>
        </w:rPr>
      </w:pPr>
      <w:r w:rsidRPr="00D20023">
        <w:rPr>
          <w:rFonts w:ascii="Times New Roman" w:eastAsia="Arial Unicode MS" w:hAnsi="Times New Roman"/>
          <w:sz w:val="24"/>
          <w:szCs w:val="24"/>
        </w:rPr>
        <w:t>организовывать культурный досуг, самостоятельную музыкально-творческую деятельность; музицировать;</w:t>
      </w:r>
    </w:p>
    <w:p w:rsidR="00F6254F" w:rsidRPr="00D20023" w:rsidRDefault="00F6254F" w:rsidP="00214654">
      <w:pPr>
        <w:pStyle w:val="afd"/>
        <w:numPr>
          <w:ilvl w:val="0"/>
          <w:numId w:val="104"/>
        </w:numPr>
        <w:spacing w:after="0" w:line="240" w:lineRule="auto"/>
        <w:jc w:val="both"/>
        <w:rPr>
          <w:rFonts w:ascii="Times New Roman" w:eastAsia="Arial Unicode MS" w:hAnsi="Times New Roman"/>
          <w:sz w:val="24"/>
          <w:szCs w:val="24"/>
        </w:rPr>
      </w:pPr>
      <w:r w:rsidRPr="00D20023">
        <w:rPr>
          <w:rFonts w:ascii="Times New Roman" w:eastAsia="Arial Unicode MS" w:hAnsi="Times New Roman"/>
          <w:sz w:val="24"/>
          <w:szCs w:val="24"/>
        </w:rPr>
        <w:t>использовать систему графических знаков для ориентации в нотном письме при пении простейших мелодий;</w:t>
      </w:r>
    </w:p>
    <w:p w:rsidR="00F6254F" w:rsidRPr="00D20023" w:rsidRDefault="00F6254F" w:rsidP="00214654">
      <w:pPr>
        <w:pStyle w:val="afd"/>
        <w:numPr>
          <w:ilvl w:val="0"/>
          <w:numId w:val="104"/>
        </w:numPr>
        <w:spacing w:after="0" w:line="240" w:lineRule="auto"/>
        <w:jc w:val="both"/>
        <w:rPr>
          <w:rFonts w:ascii="Times New Roman" w:eastAsia="Arial Unicode MS" w:hAnsi="Times New Roman"/>
          <w:sz w:val="24"/>
          <w:szCs w:val="24"/>
        </w:rPr>
      </w:pPr>
      <w:r w:rsidRPr="00D20023">
        <w:rPr>
          <w:rFonts w:ascii="Times New Roman" w:eastAsia="Arial Unicode MS" w:hAnsi="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6254F" w:rsidRPr="00D20023" w:rsidRDefault="00F6254F" w:rsidP="00214654">
      <w:pPr>
        <w:pStyle w:val="afd"/>
        <w:numPr>
          <w:ilvl w:val="0"/>
          <w:numId w:val="104"/>
        </w:numPr>
        <w:spacing w:after="0" w:line="240" w:lineRule="auto"/>
        <w:jc w:val="both"/>
        <w:rPr>
          <w:rFonts w:ascii="Times New Roman" w:eastAsia="Arial Unicode MS" w:hAnsi="Times New Roman"/>
          <w:sz w:val="24"/>
          <w:szCs w:val="24"/>
        </w:rPr>
      </w:pPr>
      <w:r w:rsidRPr="00D20023">
        <w:rPr>
          <w:rFonts w:ascii="Times New Roman" w:eastAsia="Arial Unicode MS" w:hAnsi="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7541FB" w:rsidRDefault="007541FB" w:rsidP="006420B2">
      <w:pPr>
        <w:rPr>
          <w:rFonts w:eastAsia="Calibri"/>
          <w:b/>
          <w:sz w:val="32"/>
          <w:lang w:val="ru-RU"/>
        </w:rPr>
      </w:pPr>
    </w:p>
    <w:p w:rsidR="006420B2" w:rsidRDefault="00F6254F" w:rsidP="007541FB">
      <w:pPr>
        <w:jc w:val="center"/>
        <w:rPr>
          <w:rFonts w:eastAsia="Calibri"/>
          <w:b/>
          <w:sz w:val="32"/>
          <w:lang w:val="ru-RU"/>
        </w:rPr>
      </w:pPr>
      <w:r>
        <w:rPr>
          <w:rFonts w:eastAsia="Calibri"/>
          <w:b/>
          <w:sz w:val="32"/>
          <w:lang w:val="ru-RU"/>
        </w:rPr>
        <w:t>3 класс</w:t>
      </w:r>
    </w:p>
    <w:p w:rsidR="00F6254F" w:rsidRPr="00F6254F" w:rsidRDefault="00F6254F" w:rsidP="00F6254F">
      <w:pPr>
        <w:jc w:val="center"/>
        <w:rPr>
          <w:b/>
          <w:bCs/>
          <w:lang w:val="ru-RU"/>
        </w:rPr>
      </w:pPr>
      <w:r w:rsidRPr="00F6254F">
        <w:rPr>
          <w:b/>
          <w:bCs/>
          <w:lang w:val="ru-RU"/>
        </w:rPr>
        <w:t>Содержание  программы</w:t>
      </w:r>
    </w:p>
    <w:p w:rsidR="00F6254F" w:rsidRPr="00F6254F" w:rsidRDefault="00F6254F" w:rsidP="00F6254F">
      <w:pPr>
        <w:spacing w:before="100" w:beforeAutospacing="1" w:after="100" w:afterAutospacing="1"/>
        <w:jc w:val="both"/>
        <w:rPr>
          <w:lang w:val="ru-RU"/>
        </w:rPr>
      </w:pPr>
      <w:r w:rsidRPr="00F6254F">
        <w:rPr>
          <w:b/>
          <w:bCs/>
          <w:lang w:val="ru-RU"/>
        </w:rPr>
        <w:t>Раздел 1. «Россия</w:t>
      </w:r>
      <w:r w:rsidRPr="002A652F">
        <w:rPr>
          <w:b/>
          <w:bCs/>
        </w:rPr>
        <w:t> </w:t>
      </w:r>
      <w:r w:rsidRPr="00F6254F">
        <w:rPr>
          <w:b/>
          <w:bCs/>
          <w:lang w:val="ru-RU"/>
        </w:rPr>
        <w:t>— Родина моя»</w:t>
      </w:r>
      <w:r w:rsidRPr="00F6254F">
        <w:rPr>
          <w:lang w:val="ru-RU"/>
        </w:rPr>
        <w:t xml:space="preserve"> (5ч)</w:t>
      </w:r>
    </w:p>
    <w:p w:rsidR="00F6254F" w:rsidRPr="00F6254F" w:rsidRDefault="00F6254F" w:rsidP="00F6254F">
      <w:pPr>
        <w:spacing w:before="100" w:beforeAutospacing="1" w:after="100" w:afterAutospacing="1"/>
        <w:jc w:val="both"/>
        <w:rPr>
          <w:lang w:val="ru-RU"/>
        </w:rPr>
      </w:pPr>
      <w:r w:rsidRPr="00F6254F">
        <w:rPr>
          <w:lang w:val="ru-RU"/>
        </w:rPr>
        <w:t>Песенность русской</w:t>
      </w:r>
      <w:r w:rsidRPr="002A652F">
        <w:t>  </w:t>
      </w:r>
      <w:r w:rsidRPr="00F6254F">
        <w:rPr>
          <w:lang w:val="ru-RU"/>
        </w:rPr>
        <w:t>музыки.</w:t>
      </w:r>
      <w:r w:rsidRPr="002A652F">
        <w:t> </w:t>
      </w:r>
      <w:r w:rsidRPr="00F6254F">
        <w:rPr>
          <w:lang w:val="ru-RU"/>
        </w:rPr>
        <w:t xml:space="preserve">Образы  родной природы в романсах русских композиторов. Лирические образы вокальной музыки. Звучащие картины. Образы Родины, защитников Отечества в различных жанрах музыки: кант, народная песня, кантата, опера. Форма – композиция, приемы развития и особенности музыкального языка различных произведений.  Выразительное, интонационно осмысленное исполнение сочинение разных жанров и стилей. Выполнение творческих заданий.                                                                                                                                                                                                    </w:t>
      </w:r>
      <w:r w:rsidRPr="00F6254F">
        <w:rPr>
          <w:b/>
          <w:bCs/>
          <w:lang w:val="ru-RU"/>
        </w:rPr>
        <w:t>Музыкальный материал</w:t>
      </w:r>
    </w:p>
    <w:p w:rsidR="00F6254F" w:rsidRPr="00F6254F" w:rsidRDefault="00F6254F" w:rsidP="00F6254F">
      <w:pPr>
        <w:spacing w:before="100" w:beforeAutospacing="1" w:after="100" w:afterAutospacing="1"/>
        <w:rPr>
          <w:lang w:val="ru-RU"/>
        </w:rPr>
      </w:pPr>
      <w:r w:rsidRPr="002A652F">
        <w:t>  </w:t>
      </w:r>
      <w:r w:rsidRPr="00F6254F">
        <w:rPr>
          <w:i/>
          <w:iCs/>
          <w:lang w:val="ru-RU"/>
        </w:rPr>
        <w:t xml:space="preserve">Симфония № 4, </w:t>
      </w:r>
      <w:r w:rsidRPr="00F6254F">
        <w:rPr>
          <w:lang w:val="ru-RU"/>
        </w:rPr>
        <w:t>главная мелодия 2-й части. П.</w:t>
      </w:r>
      <w:r w:rsidRPr="002A652F">
        <w:t> </w:t>
      </w:r>
      <w:r w:rsidRPr="00F6254F">
        <w:rPr>
          <w:lang w:val="ru-RU"/>
        </w:rPr>
        <w:t>Чайковский.</w:t>
      </w:r>
      <w:r w:rsidRPr="00F6254F">
        <w:rPr>
          <w:lang w:val="ru-RU"/>
        </w:rPr>
        <w:br/>
      </w:r>
      <w:r w:rsidRPr="002A652F">
        <w:t>      </w:t>
      </w:r>
      <w:r w:rsidRPr="00F6254F">
        <w:rPr>
          <w:i/>
          <w:iCs/>
          <w:lang w:val="ru-RU"/>
        </w:rPr>
        <w:t xml:space="preserve">«Жаворонок». </w:t>
      </w:r>
      <w:r w:rsidRPr="00F6254F">
        <w:rPr>
          <w:lang w:val="ru-RU"/>
        </w:rPr>
        <w:t>М.</w:t>
      </w:r>
      <w:r w:rsidRPr="002A652F">
        <w:t> </w:t>
      </w:r>
      <w:r w:rsidRPr="00F6254F">
        <w:rPr>
          <w:lang w:val="ru-RU"/>
        </w:rPr>
        <w:t>Глинка, слова Н.</w:t>
      </w:r>
      <w:r w:rsidRPr="002A652F">
        <w:t> </w:t>
      </w:r>
      <w:r w:rsidRPr="00F6254F">
        <w:rPr>
          <w:lang w:val="ru-RU"/>
        </w:rPr>
        <w:t>Кукольника.</w:t>
      </w:r>
      <w:r w:rsidRPr="00F6254F">
        <w:rPr>
          <w:lang w:val="ru-RU"/>
        </w:rPr>
        <w:br/>
      </w:r>
      <w:r w:rsidRPr="002A652F">
        <w:t>      </w:t>
      </w:r>
      <w:r w:rsidRPr="00F6254F">
        <w:rPr>
          <w:i/>
          <w:iCs/>
          <w:lang w:val="ru-RU"/>
        </w:rPr>
        <w:t xml:space="preserve">«Благословляю вас, леса». </w:t>
      </w:r>
      <w:r w:rsidRPr="00F6254F">
        <w:rPr>
          <w:lang w:val="ru-RU"/>
        </w:rPr>
        <w:t>П.</w:t>
      </w:r>
      <w:r w:rsidRPr="002A652F">
        <w:t> </w:t>
      </w:r>
      <w:r w:rsidRPr="00F6254F">
        <w:rPr>
          <w:lang w:val="ru-RU"/>
        </w:rPr>
        <w:t>Чайковский, слова А.</w:t>
      </w:r>
      <w:r w:rsidRPr="002A652F">
        <w:t> </w:t>
      </w:r>
      <w:r w:rsidRPr="00F6254F">
        <w:rPr>
          <w:lang w:val="ru-RU"/>
        </w:rPr>
        <w:t>Толстого.</w:t>
      </w:r>
      <w:r w:rsidRPr="00F6254F">
        <w:rPr>
          <w:lang w:val="ru-RU"/>
        </w:rPr>
        <w:br/>
      </w:r>
      <w:r w:rsidRPr="002A652F">
        <w:t>      </w:t>
      </w:r>
      <w:r w:rsidRPr="00F6254F">
        <w:rPr>
          <w:i/>
          <w:iCs/>
          <w:lang w:val="ru-RU"/>
        </w:rPr>
        <w:t xml:space="preserve">«Звонче жаворонка пенье». </w:t>
      </w:r>
      <w:r w:rsidRPr="00F6254F">
        <w:rPr>
          <w:lang w:val="ru-RU"/>
        </w:rPr>
        <w:t>Н.</w:t>
      </w:r>
      <w:r w:rsidRPr="002A652F">
        <w:t> </w:t>
      </w:r>
      <w:r w:rsidRPr="00F6254F">
        <w:rPr>
          <w:lang w:val="ru-RU"/>
        </w:rPr>
        <w:t>Римский-Корсаков, слова А.</w:t>
      </w:r>
      <w:r w:rsidRPr="002A652F">
        <w:t> </w:t>
      </w:r>
      <w:r w:rsidRPr="00F6254F">
        <w:rPr>
          <w:lang w:val="ru-RU"/>
        </w:rPr>
        <w:t>Толстого.</w:t>
      </w:r>
      <w:r w:rsidRPr="00F6254F">
        <w:rPr>
          <w:lang w:val="ru-RU"/>
        </w:rPr>
        <w:br/>
      </w:r>
      <w:r w:rsidRPr="002A652F">
        <w:t>      </w:t>
      </w:r>
      <w:r w:rsidRPr="00F6254F">
        <w:rPr>
          <w:i/>
          <w:iCs/>
          <w:lang w:val="ru-RU"/>
        </w:rPr>
        <w:t xml:space="preserve">«Романс» </w:t>
      </w:r>
      <w:r w:rsidRPr="00F6254F">
        <w:rPr>
          <w:lang w:val="ru-RU"/>
        </w:rPr>
        <w:t xml:space="preserve">из </w:t>
      </w:r>
      <w:r w:rsidRPr="00F6254F">
        <w:rPr>
          <w:i/>
          <w:iCs/>
          <w:lang w:val="ru-RU"/>
        </w:rPr>
        <w:t>Музыкальных иллюстраций к повести А.</w:t>
      </w:r>
      <w:r w:rsidRPr="002A652F">
        <w:rPr>
          <w:i/>
          <w:iCs/>
        </w:rPr>
        <w:t> </w:t>
      </w:r>
      <w:r w:rsidRPr="00F6254F">
        <w:rPr>
          <w:i/>
          <w:iCs/>
          <w:lang w:val="ru-RU"/>
        </w:rPr>
        <w:t>Пушкина «Метель»</w:t>
      </w:r>
      <w:r w:rsidRPr="00F6254F">
        <w:rPr>
          <w:lang w:val="ru-RU"/>
        </w:rPr>
        <w:t>. Г.</w:t>
      </w:r>
      <w:r w:rsidRPr="002A652F">
        <w:t> </w:t>
      </w:r>
      <w:r w:rsidRPr="00F6254F">
        <w:rPr>
          <w:lang w:val="ru-RU"/>
        </w:rPr>
        <w:t>Свиридов.</w:t>
      </w:r>
      <w:r w:rsidRPr="00F6254F">
        <w:rPr>
          <w:lang w:val="ru-RU"/>
        </w:rPr>
        <w:br/>
      </w:r>
      <w:r w:rsidRPr="002A652F">
        <w:t>      </w:t>
      </w:r>
      <w:r w:rsidRPr="00F6254F">
        <w:rPr>
          <w:lang w:val="ru-RU"/>
        </w:rPr>
        <w:t xml:space="preserve">Виватные канты: </w:t>
      </w:r>
      <w:r w:rsidRPr="00F6254F">
        <w:rPr>
          <w:i/>
          <w:iCs/>
          <w:lang w:val="ru-RU"/>
        </w:rPr>
        <w:t>«Радуйся, Росско земле», «Орле Российский».</w:t>
      </w:r>
      <w:r w:rsidRPr="00F6254F">
        <w:rPr>
          <w:lang w:val="ru-RU"/>
        </w:rPr>
        <w:br/>
      </w:r>
      <w:r w:rsidRPr="002A652F">
        <w:t>      </w:t>
      </w:r>
      <w:r w:rsidRPr="00F6254F">
        <w:rPr>
          <w:lang w:val="ru-RU"/>
        </w:rPr>
        <w:t xml:space="preserve">Русские народные песни: </w:t>
      </w:r>
      <w:r w:rsidRPr="00F6254F">
        <w:rPr>
          <w:i/>
          <w:iCs/>
          <w:lang w:val="ru-RU"/>
        </w:rPr>
        <w:t>«Славны были наши деды», «Вспомним, братцы, Русь и славу!».</w:t>
      </w:r>
      <w:r w:rsidRPr="00F6254F">
        <w:rPr>
          <w:lang w:val="ru-RU"/>
        </w:rPr>
        <w:br/>
      </w:r>
      <w:r w:rsidRPr="002A652F">
        <w:t>      </w:t>
      </w:r>
      <w:r w:rsidRPr="00F6254F">
        <w:rPr>
          <w:i/>
          <w:iCs/>
          <w:lang w:val="ru-RU"/>
        </w:rPr>
        <w:t xml:space="preserve">«Александр Невский», </w:t>
      </w:r>
      <w:r w:rsidRPr="00F6254F">
        <w:rPr>
          <w:lang w:val="ru-RU"/>
        </w:rPr>
        <w:t>фрагменты из кантаты. С.</w:t>
      </w:r>
      <w:r w:rsidRPr="002A652F">
        <w:t> </w:t>
      </w:r>
      <w:r w:rsidRPr="00F6254F">
        <w:rPr>
          <w:lang w:val="ru-RU"/>
        </w:rPr>
        <w:t>Прокофьев.</w:t>
      </w:r>
      <w:r w:rsidRPr="00F6254F">
        <w:rPr>
          <w:lang w:val="ru-RU"/>
        </w:rPr>
        <w:br/>
      </w:r>
      <w:r w:rsidRPr="002A652F">
        <w:t>      </w:t>
      </w:r>
      <w:r w:rsidRPr="00F6254F">
        <w:rPr>
          <w:i/>
          <w:iCs/>
          <w:lang w:val="ru-RU"/>
        </w:rPr>
        <w:t xml:space="preserve">«Иван Сусанин», </w:t>
      </w:r>
      <w:r w:rsidRPr="00F6254F">
        <w:rPr>
          <w:lang w:val="ru-RU"/>
        </w:rPr>
        <w:t>фрагменты из оперы. М.</w:t>
      </w:r>
      <w:r w:rsidRPr="002A652F">
        <w:t> </w:t>
      </w:r>
      <w:r w:rsidRPr="00F6254F">
        <w:rPr>
          <w:lang w:val="ru-RU"/>
        </w:rPr>
        <w:t>Глинка.</w:t>
      </w:r>
    </w:p>
    <w:p w:rsidR="00F6254F" w:rsidRPr="00F6254F" w:rsidRDefault="00F6254F" w:rsidP="00F6254F">
      <w:pPr>
        <w:jc w:val="both"/>
        <w:rPr>
          <w:lang w:val="ru-RU"/>
        </w:rPr>
      </w:pPr>
      <w:r w:rsidRPr="00F6254F">
        <w:rPr>
          <w:b/>
          <w:bCs/>
          <w:lang w:val="ru-RU"/>
        </w:rPr>
        <w:t>Раздел 2. «День, полный событий»(4ч)</w:t>
      </w:r>
    </w:p>
    <w:p w:rsidR="00F6254F" w:rsidRPr="00F6254F" w:rsidRDefault="00F6254F" w:rsidP="00F6254F">
      <w:pPr>
        <w:jc w:val="both"/>
        <w:rPr>
          <w:lang w:val="ru-RU"/>
        </w:rPr>
      </w:pPr>
      <w:r>
        <w:t>    </w:t>
      </w:r>
      <w:r w:rsidRPr="00F6254F">
        <w:rPr>
          <w:lang w:val="ru-RU"/>
        </w:rPr>
        <w:t xml:space="preserve">   Жизненно – музыкальные впечатления ребенка с утра до вечера. Образы природы, портрет в вокальной и инструментальной музыке.</w:t>
      </w:r>
      <w:r w:rsidRPr="002A652F">
        <w:t>  </w:t>
      </w:r>
      <w:r w:rsidRPr="00F6254F">
        <w:rPr>
          <w:lang w:val="ru-RU"/>
        </w:rPr>
        <w:t xml:space="preserve">Выразительность и изобразительность в музыке разных жанров (инструментальная пьеса, песня, романс, вокальный цикл, фортепианная  сюита, балет и др.) и стилей композиторов (П. Чайковский С. Прокофьев, М. Мусоргский, Э.Григ) </w:t>
      </w:r>
    </w:p>
    <w:p w:rsidR="00F6254F" w:rsidRPr="00F6254F" w:rsidRDefault="00F6254F" w:rsidP="00F6254F">
      <w:pPr>
        <w:jc w:val="both"/>
        <w:rPr>
          <w:lang w:val="ru-RU"/>
        </w:rPr>
      </w:pPr>
      <w:r w:rsidRPr="00F6254F">
        <w:rPr>
          <w:lang w:val="ru-RU"/>
        </w:rPr>
        <w:t xml:space="preserve">       Сценическое воплощение отдельных сочинений программного характера. Выразительное, интонационно осмысленное исполнение сочинение разных жанров и стилей. Выполнение творческих заданий.                 </w:t>
      </w:r>
    </w:p>
    <w:p w:rsidR="00F6254F" w:rsidRPr="00F6254F" w:rsidRDefault="00F6254F" w:rsidP="00F6254F">
      <w:pPr>
        <w:jc w:val="center"/>
        <w:rPr>
          <w:b/>
          <w:bCs/>
          <w:lang w:val="ru-RU"/>
        </w:rPr>
      </w:pPr>
    </w:p>
    <w:p w:rsidR="00F6254F" w:rsidRPr="00F6254F" w:rsidRDefault="00F6254F" w:rsidP="00F6254F">
      <w:pPr>
        <w:jc w:val="center"/>
        <w:rPr>
          <w:lang w:val="ru-RU"/>
        </w:rPr>
      </w:pPr>
      <w:r w:rsidRPr="00F6254F">
        <w:rPr>
          <w:b/>
          <w:bCs/>
          <w:lang w:val="ru-RU"/>
        </w:rPr>
        <w:t>Музыкальный материал</w:t>
      </w:r>
    </w:p>
    <w:p w:rsidR="00F6254F" w:rsidRPr="00F6254F" w:rsidRDefault="00F6254F" w:rsidP="00F6254F">
      <w:pPr>
        <w:rPr>
          <w:lang w:val="ru-RU"/>
        </w:rPr>
      </w:pPr>
      <w:r w:rsidRPr="002A652F">
        <w:t>      </w:t>
      </w:r>
      <w:r w:rsidRPr="00F6254F">
        <w:rPr>
          <w:i/>
          <w:iCs/>
          <w:lang w:val="ru-RU"/>
        </w:rPr>
        <w:t xml:space="preserve">«Колыбельная». </w:t>
      </w:r>
      <w:r w:rsidRPr="00F6254F">
        <w:rPr>
          <w:lang w:val="ru-RU"/>
        </w:rPr>
        <w:t>П.</w:t>
      </w:r>
      <w:r w:rsidRPr="002A652F">
        <w:t> </w:t>
      </w:r>
      <w:r w:rsidRPr="00F6254F">
        <w:rPr>
          <w:lang w:val="ru-RU"/>
        </w:rPr>
        <w:t>Чайковский, слова А.</w:t>
      </w:r>
      <w:r w:rsidRPr="002A652F">
        <w:t> </w:t>
      </w:r>
      <w:r w:rsidRPr="00F6254F">
        <w:rPr>
          <w:lang w:val="ru-RU"/>
        </w:rPr>
        <w:t xml:space="preserve">Майкова. </w:t>
      </w:r>
      <w:r w:rsidRPr="00F6254F">
        <w:rPr>
          <w:lang w:val="ru-RU"/>
        </w:rPr>
        <w:br/>
      </w:r>
      <w:r w:rsidRPr="002A652F">
        <w:t>      </w:t>
      </w:r>
      <w:r w:rsidRPr="00F6254F">
        <w:rPr>
          <w:i/>
          <w:iCs/>
          <w:lang w:val="ru-RU"/>
        </w:rPr>
        <w:t xml:space="preserve">«Утро» </w:t>
      </w:r>
      <w:r w:rsidRPr="00F6254F">
        <w:rPr>
          <w:lang w:val="ru-RU"/>
        </w:rPr>
        <w:t xml:space="preserve">из сюиты </w:t>
      </w:r>
      <w:r w:rsidRPr="00F6254F">
        <w:rPr>
          <w:i/>
          <w:iCs/>
          <w:lang w:val="ru-RU"/>
        </w:rPr>
        <w:t xml:space="preserve">«Пер Гюнт». </w:t>
      </w:r>
      <w:r w:rsidRPr="00F6254F">
        <w:rPr>
          <w:lang w:val="ru-RU"/>
        </w:rPr>
        <w:t>Э.</w:t>
      </w:r>
      <w:r w:rsidRPr="002A652F">
        <w:rPr>
          <w:i/>
          <w:iCs/>
        </w:rPr>
        <w:t> </w:t>
      </w:r>
      <w:r w:rsidRPr="00F6254F">
        <w:rPr>
          <w:lang w:val="ru-RU"/>
        </w:rPr>
        <w:t xml:space="preserve">Григ. </w:t>
      </w:r>
      <w:r w:rsidRPr="00F6254F">
        <w:rPr>
          <w:lang w:val="ru-RU"/>
        </w:rPr>
        <w:br/>
      </w:r>
      <w:r w:rsidRPr="002A652F">
        <w:t>      </w:t>
      </w:r>
      <w:r w:rsidRPr="00F6254F">
        <w:rPr>
          <w:i/>
          <w:iCs/>
          <w:lang w:val="ru-RU"/>
        </w:rPr>
        <w:t xml:space="preserve">«Заход солнца». </w:t>
      </w:r>
      <w:r w:rsidRPr="00F6254F">
        <w:rPr>
          <w:lang w:val="ru-RU"/>
        </w:rPr>
        <w:t>Э.</w:t>
      </w:r>
      <w:r w:rsidRPr="002A652F">
        <w:t> </w:t>
      </w:r>
      <w:r w:rsidRPr="00F6254F">
        <w:rPr>
          <w:lang w:val="ru-RU"/>
        </w:rPr>
        <w:t>Григ, слова А.</w:t>
      </w:r>
      <w:r w:rsidRPr="002A652F">
        <w:t> </w:t>
      </w:r>
      <w:r w:rsidRPr="00F6254F">
        <w:rPr>
          <w:lang w:val="ru-RU"/>
        </w:rPr>
        <w:t>Мунка, пер. С.</w:t>
      </w:r>
      <w:r w:rsidRPr="002A652F">
        <w:t> </w:t>
      </w:r>
      <w:r w:rsidRPr="00F6254F">
        <w:rPr>
          <w:lang w:val="ru-RU"/>
        </w:rPr>
        <w:t>Свириденко.</w:t>
      </w:r>
      <w:r w:rsidRPr="00F6254F">
        <w:rPr>
          <w:lang w:val="ru-RU"/>
        </w:rPr>
        <w:br/>
      </w:r>
      <w:r w:rsidRPr="002A652F">
        <w:t>      </w:t>
      </w:r>
      <w:r w:rsidRPr="00F6254F">
        <w:rPr>
          <w:i/>
          <w:iCs/>
          <w:lang w:val="ru-RU"/>
        </w:rPr>
        <w:t xml:space="preserve">«Вечерняя песня». </w:t>
      </w:r>
      <w:r w:rsidRPr="00F6254F">
        <w:rPr>
          <w:lang w:val="ru-RU"/>
        </w:rPr>
        <w:t>М.</w:t>
      </w:r>
      <w:r w:rsidRPr="002A652F">
        <w:t> </w:t>
      </w:r>
      <w:r w:rsidRPr="00F6254F">
        <w:rPr>
          <w:lang w:val="ru-RU"/>
        </w:rPr>
        <w:t>Мусоргский, слова А.</w:t>
      </w:r>
      <w:r w:rsidRPr="002A652F">
        <w:t> </w:t>
      </w:r>
      <w:r w:rsidRPr="00F6254F">
        <w:rPr>
          <w:lang w:val="ru-RU"/>
        </w:rPr>
        <w:t>Плещеева.</w:t>
      </w:r>
      <w:r w:rsidRPr="00F6254F">
        <w:rPr>
          <w:lang w:val="ru-RU"/>
        </w:rPr>
        <w:br/>
      </w:r>
      <w:r w:rsidRPr="002A652F">
        <w:t>      </w:t>
      </w:r>
      <w:r w:rsidRPr="00F6254F">
        <w:rPr>
          <w:i/>
          <w:iCs/>
          <w:lang w:val="ru-RU"/>
        </w:rPr>
        <w:t xml:space="preserve">«Болтунья». </w:t>
      </w:r>
      <w:r w:rsidRPr="00F6254F">
        <w:rPr>
          <w:lang w:val="ru-RU"/>
        </w:rPr>
        <w:t>С.</w:t>
      </w:r>
      <w:r w:rsidRPr="002A652F">
        <w:t> </w:t>
      </w:r>
      <w:r w:rsidRPr="00F6254F">
        <w:rPr>
          <w:lang w:val="ru-RU"/>
        </w:rPr>
        <w:t>Прокофьев, слова А.</w:t>
      </w:r>
      <w:r w:rsidRPr="002A652F">
        <w:t> </w:t>
      </w:r>
      <w:r w:rsidRPr="00F6254F">
        <w:rPr>
          <w:lang w:val="ru-RU"/>
        </w:rPr>
        <w:t>Барто.</w:t>
      </w:r>
      <w:r w:rsidRPr="00F6254F">
        <w:rPr>
          <w:lang w:val="ru-RU"/>
        </w:rPr>
        <w:br/>
      </w:r>
      <w:r w:rsidRPr="002A652F">
        <w:t>      </w:t>
      </w:r>
      <w:r w:rsidRPr="00F6254F">
        <w:rPr>
          <w:i/>
          <w:iCs/>
          <w:lang w:val="ru-RU"/>
        </w:rPr>
        <w:t xml:space="preserve">«Золушка», </w:t>
      </w:r>
      <w:r w:rsidRPr="00F6254F">
        <w:rPr>
          <w:lang w:val="ru-RU"/>
        </w:rPr>
        <w:t>фрагменты из балета. С.</w:t>
      </w:r>
      <w:r w:rsidRPr="002A652F">
        <w:t> </w:t>
      </w:r>
      <w:r w:rsidRPr="00F6254F">
        <w:rPr>
          <w:lang w:val="ru-RU"/>
        </w:rPr>
        <w:t>Прокофьев.</w:t>
      </w:r>
      <w:r w:rsidRPr="00F6254F">
        <w:rPr>
          <w:lang w:val="ru-RU"/>
        </w:rPr>
        <w:br/>
      </w:r>
      <w:r w:rsidRPr="002A652F">
        <w:t>      </w:t>
      </w:r>
      <w:r w:rsidRPr="00F6254F">
        <w:rPr>
          <w:i/>
          <w:iCs/>
          <w:lang w:val="ru-RU"/>
        </w:rPr>
        <w:t xml:space="preserve">«Джульетта-девочка» </w:t>
      </w:r>
      <w:r w:rsidRPr="00F6254F">
        <w:rPr>
          <w:lang w:val="ru-RU"/>
        </w:rPr>
        <w:t xml:space="preserve">из балета </w:t>
      </w:r>
      <w:r w:rsidRPr="00F6254F">
        <w:rPr>
          <w:i/>
          <w:iCs/>
          <w:lang w:val="ru-RU"/>
        </w:rPr>
        <w:t xml:space="preserve">«Ромео и Джульетта». </w:t>
      </w:r>
      <w:r w:rsidRPr="00F6254F">
        <w:rPr>
          <w:lang w:val="ru-RU"/>
        </w:rPr>
        <w:t>С.</w:t>
      </w:r>
      <w:r w:rsidRPr="002A652F">
        <w:t> </w:t>
      </w:r>
      <w:r w:rsidRPr="00F6254F">
        <w:rPr>
          <w:lang w:val="ru-RU"/>
        </w:rPr>
        <w:t>Прокофьев.</w:t>
      </w:r>
      <w:r w:rsidRPr="00F6254F">
        <w:rPr>
          <w:lang w:val="ru-RU"/>
        </w:rPr>
        <w:br/>
      </w:r>
      <w:r w:rsidRPr="002A652F">
        <w:t>      </w:t>
      </w:r>
      <w:r w:rsidRPr="00F6254F">
        <w:rPr>
          <w:i/>
          <w:iCs/>
          <w:lang w:val="ru-RU"/>
        </w:rPr>
        <w:t xml:space="preserve">«С няней», «С куклой» </w:t>
      </w:r>
      <w:r w:rsidRPr="00F6254F">
        <w:rPr>
          <w:lang w:val="ru-RU"/>
        </w:rPr>
        <w:t xml:space="preserve">из цикла </w:t>
      </w:r>
      <w:r w:rsidRPr="00F6254F">
        <w:rPr>
          <w:i/>
          <w:iCs/>
          <w:lang w:val="ru-RU"/>
        </w:rPr>
        <w:t xml:space="preserve">«Детская». </w:t>
      </w:r>
      <w:r w:rsidRPr="00F6254F">
        <w:rPr>
          <w:lang w:val="ru-RU"/>
        </w:rPr>
        <w:t>Слова и музыка М.</w:t>
      </w:r>
      <w:r w:rsidRPr="002A652F">
        <w:t> </w:t>
      </w:r>
      <w:r w:rsidRPr="00F6254F">
        <w:rPr>
          <w:lang w:val="ru-RU"/>
        </w:rPr>
        <w:t>Мусоргского.</w:t>
      </w:r>
      <w:r w:rsidRPr="00F6254F">
        <w:rPr>
          <w:lang w:val="ru-RU"/>
        </w:rPr>
        <w:br/>
      </w:r>
      <w:r w:rsidRPr="002A652F">
        <w:t>      </w:t>
      </w:r>
      <w:r w:rsidRPr="00F6254F">
        <w:rPr>
          <w:i/>
          <w:iCs/>
          <w:lang w:val="ru-RU"/>
        </w:rPr>
        <w:t xml:space="preserve">«Прогулка», «Тюильрийский сад» </w:t>
      </w:r>
      <w:r w:rsidRPr="00F6254F">
        <w:rPr>
          <w:lang w:val="ru-RU"/>
        </w:rPr>
        <w:t xml:space="preserve">из сюиты </w:t>
      </w:r>
      <w:r w:rsidRPr="00F6254F">
        <w:rPr>
          <w:i/>
          <w:iCs/>
          <w:lang w:val="ru-RU"/>
        </w:rPr>
        <w:t xml:space="preserve">«Картинки с выставки». </w:t>
      </w:r>
      <w:r w:rsidRPr="00F6254F">
        <w:rPr>
          <w:lang w:val="ru-RU"/>
        </w:rPr>
        <w:t>М.</w:t>
      </w:r>
      <w:r w:rsidRPr="002A652F">
        <w:t> </w:t>
      </w:r>
      <w:r w:rsidRPr="00F6254F">
        <w:rPr>
          <w:lang w:val="ru-RU"/>
        </w:rPr>
        <w:t>Мусоргский.</w:t>
      </w:r>
      <w:r w:rsidRPr="00F6254F">
        <w:rPr>
          <w:lang w:val="ru-RU"/>
        </w:rPr>
        <w:br/>
      </w:r>
      <w:r w:rsidRPr="002A652F">
        <w:t>      </w:t>
      </w:r>
      <w:r w:rsidRPr="00F6254F">
        <w:rPr>
          <w:i/>
          <w:iCs/>
          <w:lang w:val="ru-RU"/>
        </w:rPr>
        <w:t xml:space="preserve">Пьесы </w:t>
      </w:r>
      <w:r w:rsidRPr="00F6254F">
        <w:rPr>
          <w:lang w:val="ru-RU"/>
        </w:rPr>
        <w:t xml:space="preserve">из </w:t>
      </w:r>
      <w:r w:rsidRPr="00F6254F">
        <w:rPr>
          <w:i/>
          <w:iCs/>
          <w:lang w:val="ru-RU"/>
        </w:rPr>
        <w:t xml:space="preserve">«Детского альбома». </w:t>
      </w:r>
      <w:r w:rsidRPr="00F6254F">
        <w:rPr>
          <w:lang w:val="ru-RU"/>
        </w:rPr>
        <w:t>П.</w:t>
      </w:r>
      <w:r w:rsidRPr="002A652F">
        <w:t> </w:t>
      </w:r>
      <w:r w:rsidRPr="00F6254F">
        <w:rPr>
          <w:lang w:val="ru-RU"/>
        </w:rPr>
        <w:t>Чайковский.</w:t>
      </w:r>
    </w:p>
    <w:p w:rsidR="00F6254F" w:rsidRPr="00F6254F" w:rsidRDefault="00F6254F" w:rsidP="00F6254F">
      <w:pPr>
        <w:jc w:val="both"/>
        <w:rPr>
          <w:lang w:val="ru-RU"/>
        </w:rPr>
      </w:pPr>
      <w:r w:rsidRPr="00F6254F">
        <w:rPr>
          <w:b/>
          <w:bCs/>
          <w:lang w:val="ru-RU"/>
        </w:rPr>
        <w:t>Раздел 3. «О России петь</w:t>
      </w:r>
      <w:r w:rsidRPr="002A652F">
        <w:rPr>
          <w:b/>
          <w:bCs/>
        </w:rPr>
        <w:t> </w:t>
      </w:r>
      <w:r w:rsidRPr="00F6254F">
        <w:rPr>
          <w:b/>
          <w:bCs/>
          <w:lang w:val="ru-RU"/>
        </w:rPr>
        <w:t>— что стремиться в храм»(4ч)</w:t>
      </w:r>
    </w:p>
    <w:p w:rsidR="00F6254F" w:rsidRPr="00F6254F" w:rsidRDefault="00F6254F" w:rsidP="00F6254F">
      <w:pPr>
        <w:jc w:val="both"/>
        <w:rPr>
          <w:lang w:val="ru-RU"/>
        </w:rPr>
      </w:pPr>
      <w:r w:rsidRPr="002A652F">
        <w:t>      </w:t>
      </w:r>
      <w:r w:rsidRPr="00F6254F">
        <w:rPr>
          <w:lang w:val="ru-RU"/>
        </w:rPr>
        <w:t>Древнейшая песнь материнства. Образы Богородицы  (Девы Марии) в музыке, поэзии, изобразительном искусстве. Икона Владимирской Богоматери – величайшая святыня Руси.  Праздники Русской православной церкви: Вербное воскресенье (Вход Господень в Иерусалим), Крещение Руси (988г).  Святые земли Русской – княгиня Ольга и князь Владимир. Песнопения (тропарь, величание) и молитвы в церковном богослужении, песни, хоры современных композиторов, воспевающие красоту материнства, любовь, добро.</w:t>
      </w:r>
    </w:p>
    <w:p w:rsidR="00F6254F" w:rsidRPr="00F6254F" w:rsidRDefault="00F6254F" w:rsidP="00F6254F">
      <w:pPr>
        <w:jc w:val="both"/>
        <w:rPr>
          <w:lang w:val="ru-RU"/>
        </w:rPr>
      </w:pPr>
      <w:r w:rsidRPr="00F6254F">
        <w:rPr>
          <w:lang w:val="ru-RU"/>
        </w:rPr>
        <w:t xml:space="preserve">      Выразительное, интонационно осмысленное исполнение сочинение разных жанров и стилей. Выполнение творческих заданий.                 </w:t>
      </w:r>
    </w:p>
    <w:p w:rsidR="00F6254F" w:rsidRPr="00F6254F" w:rsidRDefault="00F6254F" w:rsidP="00F6254F">
      <w:pPr>
        <w:jc w:val="both"/>
        <w:rPr>
          <w:lang w:val="ru-RU"/>
        </w:rPr>
      </w:pPr>
      <w:r w:rsidRPr="00F6254F">
        <w:rPr>
          <w:b/>
          <w:bCs/>
          <w:lang w:val="ru-RU"/>
        </w:rPr>
        <w:t xml:space="preserve">                                               Музыкальный материал</w:t>
      </w:r>
    </w:p>
    <w:p w:rsidR="00F6254F" w:rsidRPr="00F6254F" w:rsidRDefault="00F6254F" w:rsidP="00F6254F">
      <w:pPr>
        <w:rPr>
          <w:lang w:val="ru-RU"/>
        </w:rPr>
      </w:pPr>
      <w:r w:rsidRPr="002A652F">
        <w:t>      </w:t>
      </w:r>
      <w:r w:rsidRPr="00F6254F">
        <w:rPr>
          <w:i/>
          <w:iCs/>
          <w:lang w:val="ru-RU"/>
        </w:rPr>
        <w:t xml:space="preserve">«Богородице Дево, радуйся», </w:t>
      </w:r>
      <w:r w:rsidRPr="00F6254F">
        <w:rPr>
          <w:lang w:val="ru-RU"/>
        </w:rPr>
        <w:t xml:space="preserve">№ 6 из </w:t>
      </w:r>
      <w:r w:rsidRPr="00F6254F">
        <w:rPr>
          <w:i/>
          <w:iCs/>
          <w:lang w:val="ru-RU"/>
        </w:rPr>
        <w:t xml:space="preserve">«Всенощного бдения». </w:t>
      </w:r>
      <w:r w:rsidRPr="00F6254F">
        <w:rPr>
          <w:lang w:val="ru-RU"/>
        </w:rPr>
        <w:t>С.</w:t>
      </w:r>
      <w:r w:rsidRPr="002A652F">
        <w:t> </w:t>
      </w:r>
      <w:r w:rsidRPr="00F6254F">
        <w:rPr>
          <w:lang w:val="ru-RU"/>
        </w:rPr>
        <w:t>Рахманинов.</w:t>
      </w:r>
      <w:r w:rsidRPr="00F6254F">
        <w:rPr>
          <w:lang w:val="ru-RU"/>
        </w:rPr>
        <w:br/>
      </w:r>
      <w:r w:rsidRPr="002A652F">
        <w:t>      </w:t>
      </w:r>
      <w:r w:rsidRPr="00F6254F">
        <w:rPr>
          <w:i/>
          <w:iCs/>
          <w:lang w:val="ru-RU"/>
        </w:rPr>
        <w:t xml:space="preserve">Тропарь </w:t>
      </w:r>
      <w:r w:rsidRPr="00F6254F">
        <w:rPr>
          <w:lang w:val="ru-RU"/>
        </w:rPr>
        <w:t>иконе Владимирской Божией Матери.</w:t>
      </w:r>
      <w:r w:rsidRPr="00F6254F">
        <w:rPr>
          <w:lang w:val="ru-RU"/>
        </w:rPr>
        <w:br/>
      </w:r>
      <w:r w:rsidRPr="002A652F">
        <w:t>      </w:t>
      </w:r>
      <w:r w:rsidRPr="00F6254F">
        <w:rPr>
          <w:i/>
          <w:iCs/>
          <w:lang w:val="ru-RU"/>
        </w:rPr>
        <w:t xml:space="preserve">«Аве Мария». </w:t>
      </w:r>
      <w:r w:rsidRPr="00F6254F">
        <w:rPr>
          <w:lang w:val="ru-RU"/>
        </w:rPr>
        <w:t>Ф.</w:t>
      </w:r>
      <w:r w:rsidRPr="002A652F">
        <w:t> </w:t>
      </w:r>
      <w:r w:rsidRPr="00F6254F">
        <w:rPr>
          <w:lang w:val="ru-RU"/>
        </w:rPr>
        <w:t>Шуберт, слова В.</w:t>
      </w:r>
      <w:r w:rsidRPr="002A652F">
        <w:t> </w:t>
      </w:r>
      <w:r w:rsidRPr="00F6254F">
        <w:rPr>
          <w:lang w:val="ru-RU"/>
        </w:rPr>
        <w:t>Скотта, пер.</w:t>
      </w:r>
      <w:r w:rsidRPr="002A652F">
        <w:t> </w:t>
      </w:r>
      <w:r w:rsidRPr="00F6254F">
        <w:rPr>
          <w:lang w:val="ru-RU"/>
        </w:rPr>
        <w:t>А.</w:t>
      </w:r>
      <w:r w:rsidRPr="002A652F">
        <w:t> </w:t>
      </w:r>
      <w:r w:rsidRPr="00F6254F">
        <w:rPr>
          <w:lang w:val="ru-RU"/>
        </w:rPr>
        <w:t>Плещеева.</w:t>
      </w:r>
      <w:r w:rsidRPr="00F6254F">
        <w:rPr>
          <w:lang w:val="ru-RU"/>
        </w:rPr>
        <w:br/>
      </w:r>
      <w:r w:rsidRPr="002A652F">
        <w:t>      </w:t>
      </w:r>
      <w:r w:rsidRPr="00F6254F">
        <w:rPr>
          <w:i/>
          <w:iCs/>
          <w:lang w:val="ru-RU"/>
        </w:rPr>
        <w:t xml:space="preserve"> «Мама» </w:t>
      </w:r>
      <w:r w:rsidRPr="00F6254F">
        <w:rPr>
          <w:lang w:val="ru-RU"/>
        </w:rPr>
        <w:t xml:space="preserve">из вокально-инструментального цикла </w:t>
      </w:r>
      <w:r w:rsidRPr="00F6254F">
        <w:rPr>
          <w:i/>
          <w:iCs/>
          <w:lang w:val="ru-RU"/>
        </w:rPr>
        <w:t>«Земля».</w:t>
      </w:r>
      <w:r w:rsidRPr="002A652F">
        <w:rPr>
          <w:i/>
          <w:iCs/>
        </w:rPr>
        <w:t> </w:t>
      </w:r>
      <w:r w:rsidRPr="00F6254F">
        <w:rPr>
          <w:lang w:val="ru-RU"/>
        </w:rPr>
        <w:t>В.</w:t>
      </w:r>
      <w:r w:rsidRPr="002A652F">
        <w:t> </w:t>
      </w:r>
      <w:r w:rsidRPr="00F6254F">
        <w:rPr>
          <w:lang w:val="ru-RU"/>
        </w:rPr>
        <w:t>Гаврилин, слова В.</w:t>
      </w:r>
      <w:r w:rsidRPr="002A652F">
        <w:t> </w:t>
      </w:r>
      <w:r w:rsidRPr="00F6254F">
        <w:rPr>
          <w:lang w:val="ru-RU"/>
        </w:rPr>
        <w:t>Шульгиной.</w:t>
      </w:r>
      <w:r w:rsidRPr="00F6254F">
        <w:rPr>
          <w:lang w:val="ru-RU"/>
        </w:rPr>
        <w:br/>
      </w:r>
      <w:r w:rsidRPr="002A652F">
        <w:t>      </w:t>
      </w:r>
      <w:r w:rsidRPr="00F6254F">
        <w:rPr>
          <w:i/>
          <w:iCs/>
          <w:lang w:val="ru-RU"/>
        </w:rPr>
        <w:t xml:space="preserve">«Вербочки». </w:t>
      </w:r>
      <w:r w:rsidRPr="00F6254F">
        <w:rPr>
          <w:lang w:val="ru-RU"/>
        </w:rPr>
        <w:t>А.</w:t>
      </w:r>
      <w:r w:rsidRPr="002A652F">
        <w:t> </w:t>
      </w:r>
      <w:r w:rsidRPr="00F6254F">
        <w:rPr>
          <w:lang w:val="ru-RU"/>
        </w:rPr>
        <w:t>Гречанинов, стихи А.</w:t>
      </w:r>
      <w:r w:rsidRPr="002A652F">
        <w:t> </w:t>
      </w:r>
      <w:r w:rsidRPr="00F6254F">
        <w:rPr>
          <w:lang w:val="ru-RU"/>
        </w:rPr>
        <w:t>Блока.</w:t>
      </w:r>
      <w:r w:rsidRPr="00F6254F">
        <w:rPr>
          <w:lang w:val="ru-RU"/>
        </w:rPr>
        <w:br/>
      </w:r>
      <w:r w:rsidRPr="002A652F">
        <w:t>      </w:t>
      </w:r>
      <w:r w:rsidRPr="00F6254F">
        <w:rPr>
          <w:i/>
          <w:iCs/>
          <w:lang w:val="ru-RU"/>
        </w:rPr>
        <w:t xml:space="preserve">«Вербочки». </w:t>
      </w:r>
      <w:r w:rsidRPr="00F6254F">
        <w:rPr>
          <w:lang w:val="ru-RU"/>
        </w:rPr>
        <w:t>Р.</w:t>
      </w:r>
      <w:r w:rsidRPr="002A652F">
        <w:t> </w:t>
      </w:r>
      <w:r w:rsidRPr="00F6254F">
        <w:rPr>
          <w:lang w:val="ru-RU"/>
        </w:rPr>
        <w:t>Глиэр, стихи А.</w:t>
      </w:r>
      <w:r w:rsidRPr="002A652F">
        <w:t> </w:t>
      </w:r>
      <w:r w:rsidRPr="00F6254F">
        <w:rPr>
          <w:lang w:val="ru-RU"/>
        </w:rPr>
        <w:t>Блока.</w:t>
      </w:r>
      <w:r w:rsidRPr="00F6254F">
        <w:rPr>
          <w:lang w:val="ru-RU"/>
        </w:rPr>
        <w:br/>
      </w:r>
      <w:r w:rsidRPr="002A652F">
        <w:t>      </w:t>
      </w:r>
      <w:r w:rsidRPr="00F6254F">
        <w:rPr>
          <w:i/>
          <w:iCs/>
          <w:lang w:val="ru-RU"/>
        </w:rPr>
        <w:t xml:space="preserve">Величание </w:t>
      </w:r>
      <w:r w:rsidRPr="00F6254F">
        <w:rPr>
          <w:lang w:val="ru-RU"/>
        </w:rPr>
        <w:t>князю Владимиру и княгине Ольге.</w:t>
      </w:r>
      <w:r w:rsidRPr="00F6254F">
        <w:rPr>
          <w:lang w:val="ru-RU"/>
        </w:rPr>
        <w:br/>
      </w:r>
      <w:r w:rsidRPr="002A652F">
        <w:t>      </w:t>
      </w:r>
      <w:r w:rsidRPr="00F6254F">
        <w:rPr>
          <w:i/>
          <w:iCs/>
          <w:lang w:val="ru-RU"/>
        </w:rPr>
        <w:t xml:space="preserve"> «Баллада о князе Владимире». </w:t>
      </w:r>
      <w:r w:rsidRPr="00F6254F">
        <w:rPr>
          <w:lang w:val="ru-RU"/>
        </w:rPr>
        <w:t>Слова А.</w:t>
      </w:r>
      <w:r w:rsidRPr="002A652F">
        <w:t> </w:t>
      </w:r>
      <w:r w:rsidRPr="00F6254F">
        <w:rPr>
          <w:lang w:val="ru-RU"/>
        </w:rPr>
        <w:t>Толстого.</w:t>
      </w:r>
    </w:p>
    <w:p w:rsidR="00F6254F" w:rsidRPr="00F6254F" w:rsidRDefault="00F6254F" w:rsidP="00F6254F">
      <w:pPr>
        <w:jc w:val="both"/>
        <w:rPr>
          <w:lang w:val="ru-RU"/>
        </w:rPr>
      </w:pPr>
      <w:r w:rsidRPr="00F6254F">
        <w:rPr>
          <w:b/>
          <w:bCs/>
          <w:lang w:val="ru-RU"/>
        </w:rPr>
        <w:t>Раздел 4. «Гори, гори ясно, чтобы не погасло!»(4ч)</w:t>
      </w:r>
    </w:p>
    <w:p w:rsidR="00F6254F" w:rsidRPr="00F6254F" w:rsidRDefault="00F6254F" w:rsidP="00F6254F">
      <w:pPr>
        <w:jc w:val="both"/>
        <w:rPr>
          <w:lang w:val="ru-RU"/>
        </w:rPr>
      </w:pPr>
      <w:r w:rsidRPr="002A652F">
        <w:t>      </w:t>
      </w:r>
      <w:r w:rsidRPr="00F6254F">
        <w:rPr>
          <w:lang w:val="ru-RU"/>
        </w:rPr>
        <w:t>Жанр былины в русском музыкальном фольклоре. Особенности повествования (мелодика и ритмика былин).  Певцы-гусляры. Образы былинных сказителей (Садко, Баян),  певцов музыкантов (Лель), народные традиции и обряды в музыке русских композиторов. Мелодии в народном стиле. Имитации тембров русских народных инструментов в звучании симфонического оркестра. Звучащие картины.</w:t>
      </w:r>
    </w:p>
    <w:p w:rsidR="00F6254F" w:rsidRPr="00F6254F" w:rsidRDefault="00F6254F" w:rsidP="00F6254F">
      <w:pPr>
        <w:jc w:val="both"/>
        <w:rPr>
          <w:lang w:val="ru-RU"/>
        </w:rPr>
      </w:pPr>
      <w:r w:rsidRPr="00F6254F">
        <w:rPr>
          <w:lang w:val="ru-RU"/>
        </w:rPr>
        <w:t xml:space="preserve">        Сценическое воплощение отдельных фрагментов оперных спектаклей. Выразительное, интонационно осмысленное исполнение сочинение разных жанров и стилей. Выполнение творческих заданий.                 </w:t>
      </w:r>
    </w:p>
    <w:p w:rsidR="00F6254F" w:rsidRPr="00F6254F" w:rsidRDefault="00F6254F" w:rsidP="00F6254F">
      <w:pPr>
        <w:jc w:val="center"/>
        <w:rPr>
          <w:lang w:val="ru-RU"/>
        </w:rPr>
      </w:pPr>
      <w:r w:rsidRPr="00F6254F">
        <w:rPr>
          <w:b/>
          <w:bCs/>
          <w:lang w:val="ru-RU"/>
        </w:rPr>
        <w:t>Музыкальный материал</w:t>
      </w:r>
    </w:p>
    <w:p w:rsidR="00F6254F" w:rsidRPr="00F6254F" w:rsidRDefault="00F6254F" w:rsidP="00F6254F">
      <w:pPr>
        <w:rPr>
          <w:lang w:val="ru-RU"/>
        </w:rPr>
      </w:pPr>
      <w:r w:rsidRPr="002A652F">
        <w:t>      </w:t>
      </w:r>
      <w:r w:rsidRPr="00F6254F">
        <w:rPr>
          <w:i/>
          <w:iCs/>
          <w:lang w:val="ru-RU"/>
        </w:rPr>
        <w:t xml:space="preserve">«Былина о Добрыне Никитиче». </w:t>
      </w:r>
      <w:r w:rsidRPr="00F6254F">
        <w:rPr>
          <w:lang w:val="ru-RU"/>
        </w:rPr>
        <w:t>Обраб. Н.</w:t>
      </w:r>
      <w:r w:rsidRPr="002A652F">
        <w:t> </w:t>
      </w:r>
      <w:r w:rsidRPr="00F6254F">
        <w:rPr>
          <w:lang w:val="ru-RU"/>
        </w:rPr>
        <w:t xml:space="preserve">Римского-Корсакова. </w:t>
      </w:r>
      <w:r w:rsidRPr="00F6254F">
        <w:rPr>
          <w:lang w:val="ru-RU"/>
        </w:rPr>
        <w:br/>
      </w:r>
      <w:r w:rsidRPr="002A652F">
        <w:t>      </w:t>
      </w:r>
      <w:r w:rsidRPr="00F6254F">
        <w:rPr>
          <w:i/>
          <w:iCs/>
          <w:lang w:val="ru-RU"/>
        </w:rPr>
        <w:t xml:space="preserve">«Садко и Морской царь», </w:t>
      </w:r>
      <w:r w:rsidRPr="00F6254F">
        <w:rPr>
          <w:lang w:val="ru-RU"/>
        </w:rPr>
        <w:t>русская былина (Печорская старина).</w:t>
      </w:r>
      <w:r w:rsidRPr="00F6254F">
        <w:rPr>
          <w:lang w:val="ru-RU"/>
        </w:rPr>
        <w:br/>
      </w:r>
      <w:r w:rsidRPr="002A652F">
        <w:t>      </w:t>
      </w:r>
      <w:r w:rsidRPr="00F6254F">
        <w:rPr>
          <w:i/>
          <w:iCs/>
          <w:lang w:val="ru-RU"/>
        </w:rPr>
        <w:t xml:space="preserve">Песни Баяна </w:t>
      </w:r>
      <w:r w:rsidRPr="00F6254F">
        <w:rPr>
          <w:lang w:val="ru-RU"/>
        </w:rPr>
        <w:t xml:space="preserve">из оперы </w:t>
      </w:r>
      <w:r w:rsidRPr="00F6254F">
        <w:rPr>
          <w:i/>
          <w:iCs/>
          <w:lang w:val="ru-RU"/>
        </w:rPr>
        <w:t xml:space="preserve">«Руслан и Людмила». </w:t>
      </w:r>
      <w:r w:rsidRPr="00F6254F">
        <w:rPr>
          <w:lang w:val="ru-RU"/>
        </w:rPr>
        <w:t>М.</w:t>
      </w:r>
      <w:r w:rsidRPr="002A652F">
        <w:t> </w:t>
      </w:r>
      <w:r w:rsidRPr="00F6254F">
        <w:rPr>
          <w:lang w:val="ru-RU"/>
        </w:rPr>
        <w:t>Глинка.</w:t>
      </w:r>
      <w:r w:rsidRPr="00F6254F">
        <w:rPr>
          <w:lang w:val="ru-RU"/>
        </w:rPr>
        <w:br/>
      </w:r>
      <w:r w:rsidRPr="002A652F">
        <w:t>      </w:t>
      </w:r>
      <w:r w:rsidRPr="00F6254F">
        <w:rPr>
          <w:i/>
          <w:iCs/>
          <w:lang w:val="ru-RU"/>
        </w:rPr>
        <w:t xml:space="preserve">Песни Садко, </w:t>
      </w:r>
      <w:r w:rsidRPr="00F6254F">
        <w:rPr>
          <w:lang w:val="ru-RU"/>
        </w:rPr>
        <w:t xml:space="preserve">хор </w:t>
      </w:r>
      <w:r w:rsidRPr="00F6254F">
        <w:rPr>
          <w:i/>
          <w:iCs/>
          <w:lang w:val="ru-RU"/>
        </w:rPr>
        <w:t xml:space="preserve">«Высота ли, высота» </w:t>
      </w:r>
      <w:r w:rsidRPr="00F6254F">
        <w:rPr>
          <w:lang w:val="ru-RU"/>
        </w:rPr>
        <w:t>из оперы «Садко». Н.</w:t>
      </w:r>
      <w:r w:rsidRPr="002A652F">
        <w:t> </w:t>
      </w:r>
      <w:r w:rsidRPr="00F6254F">
        <w:rPr>
          <w:lang w:val="ru-RU"/>
        </w:rPr>
        <w:t>Римский-Корсаков.</w:t>
      </w:r>
      <w:r w:rsidRPr="00F6254F">
        <w:rPr>
          <w:lang w:val="ru-RU"/>
        </w:rPr>
        <w:br/>
      </w:r>
      <w:r w:rsidRPr="002A652F">
        <w:t>      </w:t>
      </w:r>
      <w:r w:rsidRPr="00F6254F">
        <w:rPr>
          <w:i/>
          <w:iCs/>
          <w:lang w:val="ru-RU"/>
        </w:rPr>
        <w:t>Третья песня Леля, Проводы Масленицы</w:t>
      </w:r>
      <w:r w:rsidRPr="00F6254F">
        <w:rPr>
          <w:lang w:val="ru-RU"/>
        </w:rPr>
        <w:t xml:space="preserve">, хор из пролога оперы </w:t>
      </w:r>
      <w:r w:rsidRPr="00F6254F">
        <w:rPr>
          <w:i/>
          <w:iCs/>
          <w:lang w:val="ru-RU"/>
        </w:rPr>
        <w:t xml:space="preserve">«Снегурочка». </w:t>
      </w:r>
      <w:r w:rsidRPr="00F6254F">
        <w:rPr>
          <w:lang w:val="ru-RU"/>
        </w:rPr>
        <w:t>Н.</w:t>
      </w:r>
      <w:r w:rsidRPr="002A652F">
        <w:t> </w:t>
      </w:r>
      <w:r w:rsidRPr="00F6254F">
        <w:rPr>
          <w:lang w:val="ru-RU"/>
        </w:rPr>
        <w:t>Римский-Корсаков.</w:t>
      </w:r>
      <w:r w:rsidRPr="00F6254F">
        <w:rPr>
          <w:lang w:val="ru-RU"/>
        </w:rPr>
        <w:br/>
      </w:r>
      <w:r w:rsidRPr="002A652F">
        <w:t>      </w:t>
      </w:r>
      <w:r w:rsidRPr="00F6254F">
        <w:rPr>
          <w:i/>
          <w:iCs/>
          <w:lang w:val="ru-RU"/>
        </w:rPr>
        <w:t xml:space="preserve">Веснянки. </w:t>
      </w:r>
      <w:r w:rsidRPr="00F6254F">
        <w:rPr>
          <w:lang w:val="ru-RU"/>
        </w:rPr>
        <w:t xml:space="preserve">Русские, украинские народные песни. </w:t>
      </w:r>
    </w:p>
    <w:p w:rsidR="00F6254F" w:rsidRPr="00F6254F" w:rsidRDefault="00F6254F" w:rsidP="00F6254F">
      <w:pPr>
        <w:jc w:val="both"/>
        <w:rPr>
          <w:lang w:val="ru-RU"/>
        </w:rPr>
      </w:pPr>
      <w:r w:rsidRPr="00F6254F">
        <w:rPr>
          <w:b/>
          <w:bCs/>
          <w:lang w:val="ru-RU"/>
        </w:rPr>
        <w:t>Раздел 5. «В музыкальном театре»(6ч)</w:t>
      </w:r>
    </w:p>
    <w:p w:rsidR="00F6254F" w:rsidRPr="00F6254F" w:rsidRDefault="00F6254F" w:rsidP="00F6254F">
      <w:pPr>
        <w:jc w:val="both"/>
        <w:rPr>
          <w:lang w:val="ru-RU"/>
        </w:rPr>
      </w:pPr>
      <w:r w:rsidRPr="002A652F">
        <w:t>    </w:t>
      </w:r>
      <w:r w:rsidRPr="00F6254F">
        <w:rPr>
          <w:lang w:val="ru-RU"/>
        </w:rPr>
        <w:t xml:space="preserve">   Путешествие в музыкальный театр.  Обобщение и систематизация жизненно-музыкальных представлений школьников об особенностях оперного и балетного спектаклей. Сравнительный анализ</w:t>
      </w:r>
      <w:r w:rsidRPr="002A652F">
        <w:t>  </w:t>
      </w:r>
      <w:r w:rsidRPr="00F6254F">
        <w:rPr>
          <w:lang w:val="ru-RU"/>
        </w:rPr>
        <w:t>музыкальных тем-характеристик действующих лиц,       сценических ситуаций, драматургии в операх  и балетах (М. Глинка, К.-В. Глюк, Н. Римский – Корсаков, П. Чайковский).  Особенности музыкального языка,  манеры исполнения. Выразительное, интонационно осмысленное исполнение сочинение разных жанров и стилей. Выполнение творческих заданий. Сценическое воплощение учащимися отдельных фра</w:t>
      </w:r>
      <w:r w:rsidR="00400E9B">
        <w:rPr>
          <w:lang w:val="ru-RU"/>
        </w:rPr>
        <w:t>гментов музыкальных спектаклей.</w:t>
      </w:r>
    </w:p>
    <w:p w:rsidR="00F6254F" w:rsidRPr="00F6254F" w:rsidRDefault="00F6254F" w:rsidP="00F6254F">
      <w:pPr>
        <w:jc w:val="both"/>
        <w:rPr>
          <w:lang w:val="ru-RU"/>
        </w:rPr>
      </w:pPr>
    </w:p>
    <w:p w:rsidR="00F6254F" w:rsidRPr="00F6254F" w:rsidRDefault="00F6254F" w:rsidP="00F6254F">
      <w:pPr>
        <w:jc w:val="both"/>
        <w:rPr>
          <w:lang w:val="ru-RU"/>
        </w:rPr>
      </w:pPr>
      <w:r w:rsidRPr="00F6254F">
        <w:rPr>
          <w:b/>
          <w:bCs/>
          <w:lang w:val="ru-RU"/>
        </w:rPr>
        <w:t>Музыкальный материал</w:t>
      </w:r>
    </w:p>
    <w:p w:rsidR="00F6254F" w:rsidRPr="00F6254F" w:rsidRDefault="00F6254F" w:rsidP="00F6254F">
      <w:pPr>
        <w:rPr>
          <w:lang w:val="ru-RU"/>
        </w:rPr>
      </w:pPr>
      <w:r w:rsidRPr="002A652F">
        <w:t>      </w:t>
      </w:r>
      <w:r w:rsidRPr="00F6254F">
        <w:rPr>
          <w:i/>
          <w:iCs/>
          <w:lang w:val="ru-RU"/>
        </w:rPr>
        <w:t xml:space="preserve">«Руслан и Людмила», </w:t>
      </w:r>
      <w:r w:rsidRPr="00F6254F">
        <w:rPr>
          <w:lang w:val="ru-RU"/>
        </w:rPr>
        <w:t>фрагменты из оперы. М.</w:t>
      </w:r>
      <w:r w:rsidRPr="002A652F">
        <w:t> </w:t>
      </w:r>
      <w:r w:rsidRPr="00F6254F">
        <w:rPr>
          <w:lang w:val="ru-RU"/>
        </w:rPr>
        <w:t>Глинка.</w:t>
      </w:r>
      <w:r w:rsidRPr="00F6254F">
        <w:rPr>
          <w:lang w:val="ru-RU"/>
        </w:rPr>
        <w:br/>
      </w:r>
      <w:r w:rsidRPr="002A652F">
        <w:t>      </w:t>
      </w:r>
      <w:r w:rsidRPr="00F6254F">
        <w:rPr>
          <w:i/>
          <w:iCs/>
          <w:lang w:val="ru-RU"/>
        </w:rPr>
        <w:t xml:space="preserve">«Орфей и Эвридика», </w:t>
      </w:r>
      <w:r w:rsidRPr="00F6254F">
        <w:rPr>
          <w:lang w:val="ru-RU"/>
        </w:rPr>
        <w:t>фрагменты из оперы. К.</w:t>
      </w:r>
      <w:r w:rsidRPr="002A652F">
        <w:t> </w:t>
      </w:r>
      <w:r w:rsidRPr="00F6254F">
        <w:rPr>
          <w:lang w:val="ru-RU"/>
        </w:rPr>
        <w:t>Глюк.</w:t>
      </w:r>
      <w:r w:rsidRPr="00F6254F">
        <w:rPr>
          <w:lang w:val="ru-RU"/>
        </w:rPr>
        <w:br/>
      </w:r>
      <w:r w:rsidRPr="002A652F">
        <w:t>      </w:t>
      </w:r>
      <w:r w:rsidRPr="00F6254F">
        <w:rPr>
          <w:i/>
          <w:iCs/>
          <w:lang w:val="ru-RU"/>
        </w:rPr>
        <w:t xml:space="preserve">«Снегурочка», </w:t>
      </w:r>
      <w:r w:rsidRPr="00F6254F">
        <w:rPr>
          <w:lang w:val="ru-RU"/>
        </w:rPr>
        <w:t>фрагменты из оперы. Н.</w:t>
      </w:r>
      <w:r w:rsidRPr="002A652F">
        <w:t> </w:t>
      </w:r>
      <w:r w:rsidRPr="00F6254F">
        <w:rPr>
          <w:lang w:val="ru-RU"/>
        </w:rPr>
        <w:t>Римский-Корсаков.</w:t>
      </w:r>
      <w:r w:rsidRPr="00F6254F">
        <w:rPr>
          <w:lang w:val="ru-RU"/>
        </w:rPr>
        <w:br/>
      </w:r>
      <w:r w:rsidRPr="002A652F">
        <w:t>      </w:t>
      </w:r>
      <w:r w:rsidRPr="00F6254F">
        <w:rPr>
          <w:i/>
          <w:iCs/>
          <w:lang w:val="ru-RU"/>
        </w:rPr>
        <w:t xml:space="preserve">«Океан-море синее», </w:t>
      </w:r>
      <w:r w:rsidRPr="00F6254F">
        <w:rPr>
          <w:lang w:val="ru-RU"/>
        </w:rPr>
        <w:t xml:space="preserve">вступление к опере </w:t>
      </w:r>
      <w:r w:rsidRPr="00F6254F">
        <w:rPr>
          <w:i/>
          <w:iCs/>
          <w:lang w:val="ru-RU"/>
        </w:rPr>
        <w:t xml:space="preserve">«Садко». </w:t>
      </w:r>
      <w:r w:rsidRPr="00F6254F">
        <w:rPr>
          <w:lang w:val="ru-RU"/>
        </w:rPr>
        <w:t>Н.</w:t>
      </w:r>
      <w:r w:rsidRPr="002A652F">
        <w:t> </w:t>
      </w:r>
      <w:r w:rsidRPr="00F6254F">
        <w:rPr>
          <w:lang w:val="ru-RU"/>
        </w:rPr>
        <w:t>Римский-Корсаков.</w:t>
      </w:r>
      <w:r w:rsidRPr="00F6254F">
        <w:rPr>
          <w:lang w:val="ru-RU"/>
        </w:rPr>
        <w:br/>
      </w:r>
      <w:r w:rsidRPr="002A652F">
        <w:t>      </w:t>
      </w:r>
      <w:r w:rsidRPr="00F6254F">
        <w:rPr>
          <w:i/>
          <w:iCs/>
          <w:lang w:val="ru-RU"/>
        </w:rPr>
        <w:t xml:space="preserve">«Спящая красавица», </w:t>
      </w:r>
      <w:r w:rsidRPr="00F6254F">
        <w:rPr>
          <w:lang w:val="ru-RU"/>
        </w:rPr>
        <w:t>фрагменты из балета. П.</w:t>
      </w:r>
      <w:r w:rsidRPr="002A652F">
        <w:t> </w:t>
      </w:r>
      <w:r w:rsidRPr="00F6254F">
        <w:rPr>
          <w:lang w:val="ru-RU"/>
        </w:rPr>
        <w:t>Чайковский.</w:t>
      </w:r>
      <w:r w:rsidRPr="00F6254F">
        <w:rPr>
          <w:lang w:val="ru-RU"/>
        </w:rPr>
        <w:br/>
      </w:r>
      <w:r w:rsidRPr="002A652F">
        <w:t>      </w:t>
      </w:r>
      <w:r w:rsidRPr="00F6254F">
        <w:rPr>
          <w:i/>
          <w:iCs/>
          <w:lang w:val="ru-RU"/>
        </w:rPr>
        <w:t xml:space="preserve">«Звуки музыки», </w:t>
      </w:r>
      <w:r w:rsidRPr="00F6254F">
        <w:rPr>
          <w:lang w:val="ru-RU"/>
        </w:rPr>
        <w:t>Р.</w:t>
      </w:r>
      <w:r w:rsidRPr="002A652F">
        <w:t> </w:t>
      </w:r>
      <w:r w:rsidRPr="00F6254F">
        <w:rPr>
          <w:lang w:val="ru-RU"/>
        </w:rPr>
        <w:t>Роджерс, русский текст М.</w:t>
      </w:r>
      <w:r w:rsidRPr="002A652F">
        <w:t> </w:t>
      </w:r>
      <w:r w:rsidRPr="00F6254F">
        <w:rPr>
          <w:lang w:val="ru-RU"/>
        </w:rPr>
        <w:t>Цейтлиной.</w:t>
      </w:r>
      <w:r w:rsidRPr="00F6254F">
        <w:rPr>
          <w:lang w:val="ru-RU"/>
        </w:rPr>
        <w:br/>
      </w:r>
      <w:r w:rsidRPr="002A652F">
        <w:t>      </w:t>
      </w:r>
      <w:r w:rsidRPr="00F6254F">
        <w:rPr>
          <w:i/>
          <w:iCs/>
          <w:lang w:val="ru-RU"/>
        </w:rPr>
        <w:t xml:space="preserve">«Волк и семеро козлят на новый лад», </w:t>
      </w:r>
      <w:r w:rsidRPr="00F6254F">
        <w:rPr>
          <w:lang w:val="ru-RU"/>
        </w:rPr>
        <w:t>мюзикл. А.</w:t>
      </w:r>
      <w:r w:rsidRPr="002A652F">
        <w:t> </w:t>
      </w:r>
      <w:r w:rsidRPr="00F6254F">
        <w:rPr>
          <w:lang w:val="ru-RU"/>
        </w:rPr>
        <w:t>Рыбников, сценарий Ю.</w:t>
      </w:r>
      <w:r w:rsidRPr="002A652F">
        <w:t> </w:t>
      </w:r>
      <w:r w:rsidRPr="00F6254F">
        <w:rPr>
          <w:lang w:val="ru-RU"/>
        </w:rPr>
        <w:t>Энтина.</w:t>
      </w:r>
    </w:p>
    <w:p w:rsidR="00F6254F" w:rsidRPr="00F6254F" w:rsidRDefault="00F6254F" w:rsidP="00F6254F">
      <w:pPr>
        <w:jc w:val="both"/>
        <w:rPr>
          <w:lang w:val="ru-RU"/>
        </w:rPr>
      </w:pPr>
      <w:r w:rsidRPr="00F6254F">
        <w:rPr>
          <w:b/>
          <w:bCs/>
          <w:lang w:val="ru-RU"/>
        </w:rPr>
        <w:t>Раздел 6. «В концертном зале»</w:t>
      </w:r>
      <w:r w:rsidRPr="00F6254F">
        <w:rPr>
          <w:lang w:val="ru-RU"/>
        </w:rPr>
        <w:t xml:space="preserve"> (6ч)</w:t>
      </w:r>
    </w:p>
    <w:p w:rsidR="00F6254F" w:rsidRPr="00F6254F" w:rsidRDefault="00F6254F" w:rsidP="00F6254F">
      <w:pPr>
        <w:jc w:val="both"/>
        <w:rPr>
          <w:lang w:val="ru-RU"/>
        </w:rPr>
      </w:pPr>
      <w:r w:rsidRPr="002A652F">
        <w:t>      </w:t>
      </w:r>
      <w:r w:rsidRPr="00F6254F">
        <w:rPr>
          <w:lang w:val="ru-RU"/>
        </w:rPr>
        <w:t>Жанр инструментального концерта. 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(П.Чайковский).Музыкальные инструменты: флейта, скрипка, их  выразительные возможности (И. Бах, К. Глюк,  Н.  Паганини,  П. Чайковский). Выдающиеся скрипичные мастера и исполнители. Звучащие картины. Контрастные образы программной сюиты, симфонии. Особенности драматургии. Музыкальная форма (двухчастная, трехчастная, вариационная). Темы, сюжеты и образы музыки Л. Бетховена. Особенности музыкального языка,  манеры исполнения.</w:t>
      </w:r>
    </w:p>
    <w:p w:rsidR="00F6254F" w:rsidRPr="00F6254F" w:rsidRDefault="00F6254F" w:rsidP="00F6254F">
      <w:pPr>
        <w:jc w:val="both"/>
        <w:rPr>
          <w:lang w:val="ru-RU"/>
        </w:rPr>
      </w:pPr>
      <w:r w:rsidRPr="00F6254F">
        <w:rPr>
          <w:lang w:val="ru-RU"/>
        </w:rPr>
        <w:t xml:space="preserve">          Выразительное, интонационно осмысленное исполнение сочинение разных жанров и стилей. Выполнение творческих заданий.</w:t>
      </w:r>
    </w:p>
    <w:p w:rsidR="00F6254F" w:rsidRPr="00F6254F" w:rsidRDefault="00F6254F" w:rsidP="00F6254F">
      <w:pPr>
        <w:rPr>
          <w:lang w:val="ru-RU"/>
        </w:rPr>
      </w:pPr>
      <w:r w:rsidRPr="00F6254F">
        <w:rPr>
          <w:b/>
          <w:bCs/>
          <w:lang w:val="ru-RU"/>
        </w:rPr>
        <w:t xml:space="preserve">                                    Музыкальный материал</w:t>
      </w:r>
    </w:p>
    <w:p w:rsidR="00F6254F" w:rsidRPr="00F6254F" w:rsidRDefault="00F6254F" w:rsidP="00F6254F">
      <w:pPr>
        <w:rPr>
          <w:lang w:val="ru-RU"/>
        </w:rPr>
      </w:pPr>
      <w:r w:rsidRPr="002A652F">
        <w:t>      </w:t>
      </w:r>
      <w:r w:rsidRPr="00F6254F">
        <w:rPr>
          <w:i/>
          <w:iCs/>
          <w:lang w:val="ru-RU"/>
        </w:rPr>
        <w:t xml:space="preserve">Концерт № 1 для фортепиано с оркестром, </w:t>
      </w:r>
      <w:r w:rsidRPr="00F6254F">
        <w:rPr>
          <w:lang w:val="ru-RU"/>
        </w:rPr>
        <w:t>фрагмент 3-й части. П.</w:t>
      </w:r>
      <w:r w:rsidRPr="002A652F">
        <w:t> </w:t>
      </w:r>
      <w:r w:rsidRPr="00F6254F">
        <w:rPr>
          <w:lang w:val="ru-RU"/>
        </w:rPr>
        <w:t>Чайковский.</w:t>
      </w:r>
      <w:r w:rsidRPr="00F6254F">
        <w:rPr>
          <w:lang w:val="ru-RU"/>
        </w:rPr>
        <w:br/>
      </w:r>
      <w:r w:rsidRPr="002A652F">
        <w:t>      </w:t>
      </w:r>
      <w:r w:rsidRPr="00F6254F">
        <w:rPr>
          <w:i/>
          <w:iCs/>
          <w:lang w:val="ru-RU"/>
        </w:rPr>
        <w:t xml:space="preserve">«Шутка» </w:t>
      </w:r>
      <w:r w:rsidRPr="00F6254F">
        <w:rPr>
          <w:lang w:val="ru-RU"/>
        </w:rPr>
        <w:t xml:space="preserve">из </w:t>
      </w:r>
      <w:r w:rsidRPr="00F6254F">
        <w:rPr>
          <w:i/>
          <w:iCs/>
          <w:lang w:val="ru-RU"/>
        </w:rPr>
        <w:t xml:space="preserve">Сюиты № 2 для оркестра. </w:t>
      </w:r>
      <w:r w:rsidRPr="00F6254F">
        <w:rPr>
          <w:lang w:val="ru-RU"/>
        </w:rPr>
        <w:t>И.-С.</w:t>
      </w:r>
      <w:r w:rsidRPr="002A652F">
        <w:t> </w:t>
      </w:r>
      <w:r w:rsidRPr="00F6254F">
        <w:rPr>
          <w:lang w:val="ru-RU"/>
        </w:rPr>
        <w:t>Бах.</w:t>
      </w:r>
      <w:r w:rsidRPr="00F6254F">
        <w:rPr>
          <w:lang w:val="ru-RU"/>
        </w:rPr>
        <w:br/>
      </w:r>
      <w:r w:rsidRPr="002A652F">
        <w:t>      </w:t>
      </w:r>
      <w:r w:rsidRPr="00F6254F">
        <w:rPr>
          <w:i/>
          <w:iCs/>
          <w:lang w:val="ru-RU"/>
        </w:rPr>
        <w:t xml:space="preserve">«Мелодия» </w:t>
      </w:r>
      <w:r w:rsidRPr="00F6254F">
        <w:rPr>
          <w:lang w:val="ru-RU"/>
        </w:rPr>
        <w:t xml:space="preserve">из оперы </w:t>
      </w:r>
      <w:r w:rsidRPr="00F6254F">
        <w:rPr>
          <w:i/>
          <w:iCs/>
          <w:lang w:val="ru-RU"/>
        </w:rPr>
        <w:t xml:space="preserve">«Орфей и Эвридика». </w:t>
      </w:r>
      <w:r w:rsidRPr="00F6254F">
        <w:rPr>
          <w:lang w:val="ru-RU"/>
        </w:rPr>
        <w:t>К.</w:t>
      </w:r>
      <w:r w:rsidRPr="002A652F">
        <w:t> </w:t>
      </w:r>
      <w:r w:rsidRPr="00F6254F">
        <w:rPr>
          <w:lang w:val="ru-RU"/>
        </w:rPr>
        <w:t>Глюк.</w:t>
      </w:r>
      <w:r w:rsidRPr="00F6254F">
        <w:rPr>
          <w:lang w:val="ru-RU"/>
        </w:rPr>
        <w:br/>
      </w:r>
      <w:r w:rsidRPr="002A652F">
        <w:t>      </w:t>
      </w:r>
      <w:r w:rsidRPr="00F6254F">
        <w:rPr>
          <w:i/>
          <w:iCs/>
          <w:lang w:val="ru-RU"/>
        </w:rPr>
        <w:t xml:space="preserve">«Мелодия». </w:t>
      </w:r>
      <w:r w:rsidRPr="00F6254F">
        <w:rPr>
          <w:lang w:val="ru-RU"/>
        </w:rPr>
        <w:t>П.</w:t>
      </w:r>
      <w:r w:rsidRPr="002A652F">
        <w:t> </w:t>
      </w:r>
      <w:r w:rsidRPr="00F6254F">
        <w:rPr>
          <w:lang w:val="ru-RU"/>
        </w:rPr>
        <w:t>Чайковский.</w:t>
      </w:r>
      <w:r w:rsidRPr="00F6254F">
        <w:rPr>
          <w:lang w:val="ru-RU"/>
        </w:rPr>
        <w:br/>
      </w:r>
      <w:r w:rsidRPr="002A652F">
        <w:t>      </w:t>
      </w:r>
      <w:r w:rsidRPr="00F6254F">
        <w:rPr>
          <w:i/>
          <w:iCs/>
          <w:lang w:val="ru-RU"/>
        </w:rPr>
        <w:t xml:space="preserve">«Каприс» № 24. </w:t>
      </w:r>
      <w:r w:rsidRPr="00F6254F">
        <w:rPr>
          <w:lang w:val="ru-RU"/>
        </w:rPr>
        <w:t>Н.</w:t>
      </w:r>
      <w:r w:rsidRPr="002A652F">
        <w:t> </w:t>
      </w:r>
      <w:r w:rsidRPr="00F6254F">
        <w:rPr>
          <w:lang w:val="ru-RU"/>
        </w:rPr>
        <w:t>Паганини.</w:t>
      </w:r>
      <w:r w:rsidRPr="00F6254F">
        <w:rPr>
          <w:lang w:val="ru-RU"/>
        </w:rPr>
        <w:br/>
      </w:r>
      <w:r w:rsidRPr="002A652F">
        <w:t>      </w:t>
      </w:r>
      <w:r w:rsidRPr="00F6254F">
        <w:rPr>
          <w:i/>
          <w:iCs/>
          <w:lang w:val="ru-RU"/>
        </w:rPr>
        <w:t xml:space="preserve">«Пер Гюнт», </w:t>
      </w:r>
      <w:r w:rsidRPr="00F6254F">
        <w:rPr>
          <w:lang w:val="ru-RU"/>
        </w:rPr>
        <w:t xml:space="preserve">фрагменты из </w:t>
      </w:r>
      <w:r w:rsidRPr="00F6254F">
        <w:rPr>
          <w:i/>
          <w:iCs/>
          <w:lang w:val="ru-RU"/>
        </w:rPr>
        <w:t xml:space="preserve">сюиты № 1 </w:t>
      </w:r>
      <w:r w:rsidRPr="00F6254F">
        <w:rPr>
          <w:lang w:val="ru-RU"/>
        </w:rPr>
        <w:t xml:space="preserve">и </w:t>
      </w:r>
      <w:r w:rsidRPr="00F6254F">
        <w:rPr>
          <w:i/>
          <w:iCs/>
          <w:lang w:val="ru-RU"/>
        </w:rPr>
        <w:t xml:space="preserve">сюиты № 2. </w:t>
      </w:r>
      <w:r w:rsidRPr="00F6254F">
        <w:rPr>
          <w:lang w:val="ru-RU"/>
        </w:rPr>
        <w:t>Э.</w:t>
      </w:r>
      <w:r w:rsidRPr="002A652F">
        <w:t> </w:t>
      </w:r>
      <w:r w:rsidRPr="00F6254F">
        <w:rPr>
          <w:lang w:val="ru-RU"/>
        </w:rPr>
        <w:t>Григ.</w:t>
      </w:r>
      <w:r w:rsidRPr="00F6254F">
        <w:rPr>
          <w:lang w:val="ru-RU"/>
        </w:rPr>
        <w:br/>
      </w:r>
      <w:r w:rsidRPr="002A652F">
        <w:t>      </w:t>
      </w:r>
      <w:r w:rsidRPr="00F6254F">
        <w:rPr>
          <w:i/>
          <w:iCs/>
          <w:lang w:val="ru-RU"/>
        </w:rPr>
        <w:t xml:space="preserve">Симфония № 3 («Героическая»), </w:t>
      </w:r>
      <w:r w:rsidRPr="00F6254F">
        <w:rPr>
          <w:lang w:val="ru-RU"/>
        </w:rPr>
        <w:t>фрагменты. Л.</w:t>
      </w:r>
      <w:r w:rsidRPr="002A652F">
        <w:t> </w:t>
      </w:r>
      <w:r w:rsidRPr="00F6254F">
        <w:rPr>
          <w:lang w:val="ru-RU"/>
        </w:rPr>
        <w:t>Бетховен.</w:t>
      </w:r>
      <w:r w:rsidRPr="00F6254F">
        <w:rPr>
          <w:lang w:val="ru-RU"/>
        </w:rPr>
        <w:br/>
      </w:r>
      <w:r w:rsidRPr="002A652F">
        <w:t>      </w:t>
      </w:r>
      <w:r w:rsidRPr="00F6254F">
        <w:rPr>
          <w:i/>
          <w:iCs/>
          <w:lang w:val="ru-RU"/>
        </w:rPr>
        <w:t xml:space="preserve">Соната № 14 («Лунная»), </w:t>
      </w:r>
      <w:r w:rsidRPr="00F6254F">
        <w:rPr>
          <w:lang w:val="ru-RU"/>
        </w:rPr>
        <w:t>фрагмент 1-й части. Л.</w:t>
      </w:r>
      <w:r w:rsidRPr="002A652F">
        <w:t> </w:t>
      </w:r>
      <w:r w:rsidRPr="00F6254F">
        <w:rPr>
          <w:lang w:val="ru-RU"/>
        </w:rPr>
        <w:t>Бетховен.</w:t>
      </w:r>
      <w:r w:rsidRPr="00F6254F">
        <w:rPr>
          <w:lang w:val="ru-RU"/>
        </w:rPr>
        <w:br/>
      </w:r>
      <w:r w:rsidRPr="002A652F">
        <w:t>      </w:t>
      </w:r>
      <w:r w:rsidRPr="00F6254F">
        <w:rPr>
          <w:i/>
          <w:iCs/>
          <w:lang w:val="ru-RU"/>
        </w:rPr>
        <w:t xml:space="preserve">«Контрданс», «К Элизе», «Весело. Грустно». </w:t>
      </w:r>
      <w:r w:rsidRPr="00F6254F">
        <w:rPr>
          <w:lang w:val="ru-RU"/>
        </w:rPr>
        <w:t>Л.</w:t>
      </w:r>
      <w:r w:rsidRPr="002A652F">
        <w:t> </w:t>
      </w:r>
      <w:r w:rsidRPr="00F6254F">
        <w:rPr>
          <w:lang w:val="ru-RU"/>
        </w:rPr>
        <w:t>Бетховен.</w:t>
      </w:r>
      <w:r w:rsidRPr="00F6254F">
        <w:rPr>
          <w:lang w:val="ru-RU"/>
        </w:rPr>
        <w:br/>
      </w:r>
      <w:r w:rsidRPr="002A652F">
        <w:t>      </w:t>
      </w:r>
      <w:r w:rsidRPr="00F6254F">
        <w:rPr>
          <w:i/>
          <w:iCs/>
          <w:lang w:val="ru-RU"/>
        </w:rPr>
        <w:t xml:space="preserve">«Сурок». </w:t>
      </w:r>
      <w:r w:rsidRPr="00F6254F">
        <w:rPr>
          <w:lang w:val="ru-RU"/>
        </w:rPr>
        <w:t>Л.</w:t>
      </w:r>
      <w:r w:rsidRPr="002A652F">
        <w:t> </w:t>
      </w:r>
      <w:r w:rsidRPr="00F6254F">
        <w:rPr>
          <w:lang w:val="ru-RU"/>
        </w:rPr>
        <w:t>Бетховен, русский текст Н.</w:t>
      </w:r>
      <w:r w:rsidRPr="002A652F">
        <w:t> </w:t>
      </w:r>
      <w:r w:rsidRPr="00F6254F">
        <w:rPr>
          <w:lang w:val="ru-RU"/>
        </w:rPr>
        <w:t>Райского.</w:t>
      </w:r>
      <w:r w:rsidRPr="00F6254F">
        <w:rPr>
          <w:lang w:val="ru-RU"/>
        </w:rPr>
        <w:br/>
      </w:r>
      <w:r w:rsidRPr="002A652F">
        <w:t>      </w:t>
      </w:r>
      <w:r w:rsidRPr="00F6254F">
        <w:rPr>
          <w:i/>
          <w:iCs/>
          <w:lang w:val="ru-RU"/>
        </w:rPr>
        <w:t xml:space="preserve">«Волшебный смычок», </w:t>
      </w:r>
      <w:r w:rsidRPr="00F6254F">
        <w:rPr>
          <w:lang w:val="ru-RU"/>
        </w:rPr>
        <w:t>норвежская народная песня.</w:t>
      </w:r>
      <w:r w:rsidRPr="00F6254F">
        <w:rPr>
          <w:lang w:val="ru-RU"/>
        </w:rPr>
        <w:br/>
      </w:r>
      <w:r w:rsidRPr="002A652F">
        <w:t>      </w:t>
      </w:r>
      <w:r w:rsidRPr="00F6254F">
        <w:rPr>
          <w:i/>
          <w:iCs/>
          <w:lang w:val="ru-RU"/>
        </w:rPr>
        <w:t xml:space="preserve">«Скрипка». </w:t>
      </w:r>
      <w:r w:rsidRPr="00F6254F">
        <w:rPr>
          <w:lang w:val="ru-RU"/>
        </w:rPr>
        <w:t>Р.</w:t>
      </w:r>
      <w:r w:rsidRPr="002A652F">
        <w:t> </w:t>
      </w:r>
      <w:r w:rsidRPr="00F6254F">
        <w:rPr>
          <w:lang w:val="ru-RU"/>
        </w:rPr>
        <w:t>Бойко, слова И.</w:t>
      </w:r>
      <w:r w:rsidRPr="002A652F">
        <w:t> </w:t>
      </w:r>
      <w:r w:rsidRPr="00F6254F">
        <w:rPr>
          <w:lang w:val="ru-RU"/>
        </w:rPr>
        <w:t>Михайлова.</w:t>
      </w:r>
    </w:p>
    <w:p w:rsidR="00F6254F" w:rsidRPr="00F6254F" w:rsidRDefault="00F6254F" w:rsidP="00F6254F">
      <w:pPr>
        <w:jc w:val="both"/>
        <w:rPr>
          <w:lang w:val="ru-RU"/>
        </w:rPr>
      </w:pPr>
      <w:r w:rsidRPr="00F6254F">
        <w:rPr>
          <w:b/>
          <w:bCs/>
          <w:lang w:val="ru-RU"/>
        </w:rPr>
        <w:t>Раздел 7. «Чтоб музыкантом быть, так надобно уменье...»(5ч)</w:t>
      </w:r>
    </w:p>
    <w:p w:rsidR="00F6254F" w:rsidRPr="00F6254F" w:rsidRDefault="00F6254F" w:rsidP="00F6254F">
      <w:pPr>
        <w:jc w:val="both"/>
        <w:rPr>
          <w:lang w:val="ru-RU"/>
        </w:rPr>
      </w:pPr>
      <w:r w:rsidRPr="002A652F">
        <w:t>      </w:t>
      </w:r>
      <w:r w:rsidRPr="00F6254F">
        <w:rPr>
          <w:lang w:val="ru-RU"/>
        </w:rPr>
        <w:t>Музыка</w:t>
      </w:r>
      <w:r w:rsidRPr="002A652F">
        <w:t> </w:t>
      </w:r>
      <w:r w:rsidRPr="00F6254F">
        <w:rPr>
          <w:lang w:val="ru-RU"/>
        </w:rPr>
        <w:t>— источник вдохновения, надежды и радости жизни. Роль композитора, исполнителя, слушателя в создании и бытовании музыкальных сочинений. Сходство и различие музыкальной речи разных композиторов.</w:t>
      </w:r>
      <w:r w:rsidRPr="002A652F">
        <w:t>      </w:t>
      </w:r>
      <w:r w:rsidRPr="00F6254F">
        <w:rPr>
          <w:lang w:val="ru-RU"/>
        </w:rPr>
        <w:t>Образы природы в музыке Г.Свиридова.Музыкальныеиллюстрации.</w:t>
      </w:r>
    </w:p>
    <w:p w:rsidR="00F6254F" w:rsidRPr="00F6254F" w:rsidRDefault="00F6254F" w:rsidP="00F6254F">
      <w:pPr>
        <w:jc w:val="both"/>
        <w:rPr>
          <w:lang w:val="ru-RU"/>
        </w:rPr>
      </w:pPr>
      <w:r w:rsidRPr="00F6254F">
        <w:rPr>
          <w:lang w:val="ru-RU"/>
        </w:rPr>
        <w:t>Джаз</w:t>
      </w:r>
      <w:r w:rsidRPr="002A652F">
        <w:t> </w:t>
      </w:r>
      <w:r w:rsidRPr="00F6254F">
        <w:rPr>
          <w:lang w:val="ru-RU"/>
        </w:rPr>
        <w:t xml:space="preserve">— музыка </w:t>
      </w:r>
      <w:r w:rsidRPr="002A652F">
        <w:t>XX</w:t>
      </w:r>
      <w:r w:rsidRPr="00F6254F">
        <w:rPr>
          <w:lang w:val="ru-RU"/>
        </w:rPr>
        <w:t xml:space="preserve"> века. Особенности мелодики  и ритма, тембров инструментов, манеры исполнения в джазовой музыке. Импровизация как основа джаза. Дж.Гершвин и симфоджаз.  Известные джазовые музыканты-исполнители.</w:t>
      </w:r>
    </w:p>
    <w:p w:rsidR="00F6254F" w:rsidRPr="00F6254F" w:rsidRDefault="00F6254F" w:rsidP="00F6254F">
      <w:pPr>
        <w:jc w:val="both"/>
        <w:rPr>
          <w:lang w:val="ru-RU"/>
        </w:rPr>
      </w:pPr>
      <w:r w:rsidRPr="00F6254F">
        <w:rPr>
          <w:lang w:val="ru-RU"/>
        </w:rPr>
        <w:t xml:space="preserve">       Мир музыки С. Прокофьева. П. Чайковского и Э. Григ- певцы родной природы. Ода как жанр литературного и музыкального творчества. Жанровая  общность оды, канта, гимна. Мелодии прошлого, которые знает весь мир.</w:t>
      </w:r>
    </w:p>
    <w:p w:rsidR="00F6254F" w:rsidRPr="00F6254F" w:rsidRDefault="00F6254F" w:rsidP="00F6254F">
      <w:pPr>
        <w:jc w:val="both"/>
        <w:rPr>
          <w:lang w:val="ru-RU"/>
        </w:rPr>
      </w:pPr>
      <w:r w:rsidRPr="00F6254F">
        <w:rPr>
          <w:lang w:val="ru-RU"/>
        </w:rPr>
        <w:t xml:space="preserve">         Выразительное, интонационно осмысленное исполнение сочинение разных жанров и стилей. Выполнение творческих заданий.                </w:t>
      </w:r>
    </w:p>
    <w:p w:rsidR="00F6254F" w:rsidRPr="00F6254F" w:rsidRDefault="00F6254F" w:rsidP="00F6254F">
      <w:pPr>
        <w:rPr>
          <w:lang w:val="ru-RU"/>
        </w:rPr>
      </w:pPr>
      <w:r w:rsidRPr="00F6254F">
        <w:rPr>
          <w:b/>
          <w:bCs/>
          <w:lang w:val="ru-RU"/>
        </w:rPr>
        <w:t>Музыкальный материал</w:t>
      </w:r>
    </w:p>
    <w:p w:rsidR="00F6254F" w:rsidRPr="00F6254F" w:rsidRDefault="00F6254F" w:rsidP="00F6254F">
      <w:pPr>
        <w:rPr>
          <w:lang w:val="ru-RU"/>
        </w:rPr>
      </w:pPr>
      <w:r w:rsidRPr="002A652F">
        <w:t>      </w:t>
      </w:r>
      <w:r w:rsidRPr="00F6254F">
        <w:rPr>
          <w:i/>
          <w:iCs/>
          <w:lang w:val="ru-RU"/>
        </w:rPr>
        <w:t xml:space="preserve">«Мелодия». </w:t>
      </w:r>
      <w:r w:rsidRPr="00F6254F">
        <w:rPr>
          <w:lang w:val="ru-RU"/>
        </w:rPr>
        <w:t>П.</w:t>
      </w:r>
      <w:r w:rsidRPr="002A652F">
        <w:t> </w:t>
      </w:r>
      <w:r w:rsidRPr="00F6254F">
        <w:rPr>
          <w:lang w:val="ru-RU"/>
        </w:rPr>
        <w:t>Чайковский.</w:t>
      </w:r>
      <w:r w:rsidRPr="00F6254F">
        <w:rPr>
          <w:lang w:val="ru-RU"/>
        </w:rPr>
        <w:br/>
      </w:r>
      <w:r w:rsidRPr="002A652F">
        <w:t>      </w:t>
      </w:r>
      <w:r w:rsidRPr="00F6254F">
        <w:rPr>
          <w:i/>
          <w:iCs/>
          <w:lang w:val="ru-RU"/>
        </w:rPr>
        <w:t xml:space="preserve">«Утро» </w:t>
      </w:r>
      <w:r w:rsidRPr="00F6254F">
        <w:rPr>
          <w:lang w:val="ru-RU"/>
        </w:rPr>
        <w:t xml:space="preserve">из сюиты </w:t>
      </w:r>
      <w:r w:rsidRPr="00F6254F">
        <w:rPr>
          <w:i/>
          <w:iCs/>
          <w:lang w:val="ru-RU"/>
        </w:rPr>
        <w:t xml:space="preserve">«Пер Гюнт». </w:t>
      </w:r>
      <w:r w:rsidRPr="00F6254F">
        <w:rPr>
          <w:lang w:val="ru-RU"/>
        </w:rPr>
        <w:t>Э.</w:t>
      </w:r>
      <w:r w:rsidRPr="002A652F">
        <w:t> </w:t>
      </w:r>
      <w:r w:rsidRPr="00F6254F">
        <w:rPr>
          <w:lang w:val="ru-RU"/>
        </w:rPr>
        <w:t>Григ.</w:t>
      </w:r>
      <w:r w:rsidRPr="00F6254F">
        <w:rPr>
          <w:lang w:val="ru-RU"/>
        </w:rPr>
        <w:br/>
      </w:r>
      <w:r w:rsidRPr="002A652F">
        <w:t>      </w:t>
      </w:r>
      <w:r w:rsidRPr="00F6254F">
        <w:rPr>
          <w:i/>
          <w:iCs/>
          <w:lang w:val="ru-RU"/>
        </w:rPr>
        <w:t xml:space="preserve">«Шествие солнца» </w:t>
      </w:r>
      <w:r w:rsidRPr="00F6254F">
        <w:rPr>
          <w:lang w:val="ru-RU"/>
        </w:rPr>
        <w:t xml:space="preserve">из сюиты </w:t>
      </w:r>
      <w:r w:rsidRPr="00F6254F">
        <w:rPr>
          <w:i/>
          <w:iCs/>
          <w:lang w:val="ru-RU"/>
        </w:rPr>
        <w:t xml:space="preserve">«Ала и Лоллий». </w:t>
      </w:r>
      <w:r w:rsidRPr="00F6254F">
        <w:rPr>
          <w:lang w:val="ru-RU"/>
        </w:rPr>
        <w:t>С.</w:t>
      </w:r>
      <w:r w:rsidRPr="002A652F">
        <w:t> </w:t>
      </w:r>
      <w:r w:rsidRPr="00F6254F">
        <w:rPr>
          <w:lang w:val="ru-RU"/>
        </w:rPr>
        <w:t>Прокофьев.</w:t>
      </w:r>
      <w:r w:rsidRPr="00F6254F">
        <w:rPr>
          <w:lang w:val="ru-RU"/>
        </w:rPr>
        <w:br/>
      </w:r>
      <w:r w:rsidRPr="002A652F">
        <w:t>      </w:t>
      </w:r>
      <w:r w:rsidRPr="00F6254F">
        <w:rPr>
          <w:i/>
          <w:iCs/>
          <w:lang w:val="ru-RU"/>
        </w:rPr>
        <w:t xml:space="preserve">«Весна и Осень», «Тройка» </w:t>
      </w:r>
      <w:r w:rsidRPr="00F6254F">
        <w:rPr>
          <w:lang w:val="ru-RU"/>
        </w:rPr>
        <w:t xml:space="preserve">из </w:t>
      </w:r>
      <w:r w:rsidRPr="00F6254F">
        <w:rPr>
          <w:i/>
          <w:iCs/>
          <w:lang w:val="ru-RU"/>
        </w:rPr>
        <w:t>Музыкальных иллюстраций к повести А.</w:t>
      </w:r>
      <w:r w:rsidRPr="002A652F">
        <w:rPr>
          <w:i/>
          <w:iCs/>
        </w:rPr>
        <w:t> </w:t>
      </w:r>
      <w:r w:rsidRPr="00F6254F">
        <w:rPr>
          <w:i/>
          <w:iCs/>
          <w:lang w:val="ru-RU"/>
        </w:rPr>
        <w:t xml:space="preserve">Пушкина «Метель». </w:t>
      </w:r>
      <w:r w:rsidRPr="00F6254F">
        <w:rPr>
          <w:lang w:val="ru-RU"/>
        </w:rPr>
        <w:t>Г.</w:t>
      </w:r>
      <w:r w:rsidRPr="002A652F">
        <w:t> </w:t>
      </w:r>
      <w:r w:rsidRPr="00F6254F">
        <w:rPr>
          <w:lang w:val="ru-RU"/>
        </w:rPr>
        <w:t>Свиридов.</w:t>
      </w:r>
      <w:r w:rsidRPr="00F6254F">
        <w:rPr>
          <w:lang w:val="ru-RU"/>
        </w:rPr>
        <w:br/>
      </w:r>
      <w:r w:rsidRPr="002A652F">
        <w:t>      </w:t>
      </w:r>
      <w:r w:rsidRPr="00F6254F">
        <w:rPr>
          <w:i/>
          <w:iCs/>
          <w:lang w:val="ru-RU"/>
        </w:rPr>
        <w:t xml:space="preserve">«Снег идет» </w:t>
      </w:r>
      <w:r w:rsidRPr="00F6254F">
        <w:rPr>
          <w:lang w:val="ru-RU"/>
        </w:rPr>
        <w:t xml:space="preserve">из </w:t>
      </w:r>
      <w:r w:rsidRPr="00F6254F">
        <w:rPr>
          <w:i/>
          <w:iCs/>
          <w:lang w:val="ru-RU"/>
        </w:rPr>
        <w:t xml:space="preserve">«Маленькой кантаты». </w:t>
      </w:r>
      <w:r w:rsidRPr="00F6254F">
        <w:rPr>
          <w:lang w:val="ru-RU"/>
        </w:rPr>
        <w:t>Г.</w:t>
      </w:r>
      <w:r w:rsidRPr="002A652F">
        <w:t> </w:t>
      </w:r>
      <w:r w:rsidRPr="00F6254F">
        <w:rPr>
          <w:lang w:val="ru-RU"/>
        </w:rPr>
        <w:t>Свиридов, стихи Б.</w:t>
      </w:r>
      <w:r w:rsidRPr="002A652F">
        <w:t> </w:t>
      </w:r>
      <w:r w:rsidRPr="00F6254F">
        <w:rPr>
          <w:lang w:val="ru-RU"/>
        </w:rPr>
        <w:t>Пастернака.</w:t>
      </w:r>
      <w:r w:rsidRPr="00F6254F">
        <w:rPr>
          <w:lang w:val="ru-RU"/>
        </w:rPr>
        <w:br/>
      </w:r>
      <w:r w:rsidRPr="002A652F">
        <w:t>      </w:t>
      </w:r>
      <w:r w:rsidRPr="00F6254F">
        <w:rPr>
          <w:i/>
          <w:iCs/>
          <w:lang w:val="ru-RU"/>
        </w:rPr>
        <w:t xml:space="preserve">«Слава солнцу, слава миру!», </w:t>
      </w:r>
      <w:r w:rsidRPr="00F6254F">
        <w:rPr>
          <w:lang w:val="ru-RU"/>
        </w:rPr>
        <w:t>канон. В.-А.</w:t>
      </w:r>
      <w:r w:rsidRPr="002A652F">
        <w:t> </w:t>
      </w:r>
      <w:r w:rsidRPr="00F6254F">
        <w:rPr>
          <w:lang w:val="ru-RU"/>
        </w:rPr>
        <w:t>Моцарт.</w:t>
      </w:r>
      <w:r w:rsidRPr="00F6254F">
        <w:rPr>
          <w:lang w:val="ru-RU"/>
        </w:rPr>
        <w:br/>
      </w:r>
      <w:r w:rsidRPr="002A652F">
        <w:t>      </w:t>
      </w:r>
      <w:r w:rsidRPr="00F6254F">
        <w:rPr>
          <w:i/>
          <w:iCs/>
          <w:lang w:val="ru-RU"/>
        </w:rPr>
        <w:t xml:space="preserve">Симфония № 40, </w:t>
      </w:r>
      <w:r w:rsidRPr="00F6254F">
        <w:rPr>
          <w:lang w:val="ru-RU"/>
        </w:rPr>
        <w:t>финал. В.-А.</w:t>
      </w:r>
      <w:r w:rsidRPr="002A652F">
        <w:t> </w:t>
      </w:r>
      <w:r w:rsidRPr="00F6254F">
        <w:rPr>
          <w:lang w:val="ru-RU"/>
        </w:rPr>
        <w:t>Моцарт.</w:t>
      </w:r>
      <w:r w:rsidRPr="00F6254F">
        <w:rPr>
          <w:lang w:val="ru-RU"/>
        </w:rPr>
        <w:br/>
      </w:r>
      <w:r w:rsidRPr="002A652F">
        <w:t>      </w:t>
      </w:r>
      <w:r w:rsidRPr="00F6254F">
        <w:rPr>
          <w:i/>
          <w:iCs/>
          <w:lang w:val="ru-RU"/>
        </w:rPr>
        <w:t xml:space="preserve">Симфония № 9, </w:t>
      </w:r>
      <w:r w:rsidRPr="00F6254F">
        <w:rPr>
          <w:lang w:val="ru-RU"/>
        </w:rPr>
        <w:t>финал. Л.</w:t>
      </w:r>
      <w:r w:rsidRPr="002A652F">
        <w:t> </w:t>
      </w:r>
      <w:r w:rsidRPr="00F6254F">
        <w:rPr>
          <w:lang w:val="ru-RU"/>
        </w:rPr>
        <w:t>Бетховен.</w:t>
      </w:r>
      <w:r w:rsidRPr="00F6254F">
        <w:rPr>
          <w:lang w:val="ru-RU"/>
        </w:rPr>
        <w:br/>
      </w:r>
      <w:r w:rsidRPr="002A652F">
        <w:t>      </w:t>
      </w:r>
      <w:r w:rsidRPr="00F6254F">
        <w:rPr>
          <w:i/>
          <w:iCs/>
          <w:lang w:val="ru-RU"/>
        </w:rPr>
        <w:t xml:space="preserve">«Мы дружим с музыкой». </w:t>
      </w:r>
      <w:r w:rsidRPr="00F6254F">
        <w:rPr>
          <w:lang w:val="ru-RU"/>
        </w:rPr>
        <w:t>Й.</w:t>
      </w:r>
      <w:r w:rsidRPr="002A652F">
        <w:t> </w:t>
      </w:r>
      <w:r w:rsidRPr="00F6254F">
        <w:rPr>
          <w:lang w:val="ru-RU"/>
        </w:rPr>
        <w:t>Гайдн, русский текст П.</w:t>
      </w:r>
      <w:r w:rsidRPr="002A652F">
        <w:t> </w:t>
      </w:r>
      <w:r w:rsidRPr="00F6254F">
        <w:rPr>
          <w:lang w:val="ru-RU"/>
        </w:rPr>
        <w:t>Синявского.</w:t>
      </w:r>
      <w:r w:rsidRPr="00F6254F">
        <w:rPr>
          <w:lang w:val="ru-RU"/>
        </w:rPr>
        <w:br/>
      </w:r>
      <w:r w:rsidRPr="002A652F">
        <w:t>      </w:t>
      </w:r>
      <w:r w:rsidRPr="00F6254F">
        <w:rPr>
          <w:i/>
          <w:iCs/>
          <w:lang w:val="ru-RU"/>
        </w:rPr>
        <w:t xml:space="preserve">«Чудо-музыка». </w:t>
      </w:r>
      <w:r w:rsidRPr="00F6254F">
        <w:rPr>
          <w:lang w:val="ru-RU"/>
        </w:rPr>
        <w:t>Д.</w:t>
      </w:r>
      <w:r w:rsidRPr="002A652F">
        <w:t> </w:t>
      </w:r>
      <w:r w:rsidRPr="00F6254F">
        <w:rPr>
          <w:lang w:val="ru-RU"/>
        </w:rPr>
        <w:t>Кабалевский, слова З.</w:t>
      </w:r>
      <w:r w:rsidRPr="002A652F">
        <w:t> </w:t>
      </w:r>
      <w:r w:rsidRPr="00F6254F">
        <w:rPr>
          <w:lang w:val="ru-RU"/>
        </w:rPr>
        <w:t>Александровой.</w:t>
      </w:r>
      <w:r w:rsidRPr="00F6254F">
        <w:rPr>
          <w:lang w:val="ru-RU"/>
        </w:rPr>
        <w:br/>
      </w:r>
      <w:r w:rsidRPr="002A652F">
        <w:t>      </w:t>
      </w:r>
      <w:r w:rsidRPr="00F6254F">
        <w:rPr>
          <w:i/>
          <w:iCs/>
          <w:lang w:val="ru-RU"/>
        </w:rPr>
        <w:t xml:space="preserve">«Всюду музыка живет». </w:t>
      </w:r>
      <w:r w:rsidRPr="00F6254F">
        <w:rPr>
          <w:lang w:val="ru-RU"/>
        </w:rPr>
        <w:t>Я.</w:t>
      </w:r>
      <w:r w:rsidRPr="002A652F">
        <w:t> </w:t>
      </w:r>
      <w:r w:rsidRPr="00F6254F">
        <w:rPr>
          <w:lang w:val="ru-RU"/>
        </w:rPr>
        <w:t>Дубравин, слова В.</w:t>
      </w:r>
      <w:r w:rsidRPr="002A652F">
        <w:t> </w:t>
      </w:r>
      <w:r w:rsidRPr="00F6254F">
        <w:rPr>
          <w:lang w:val="ru-RU"/>
        </w:rPr>
        <w:t>Суслова.</w:t>
      </w:r>
      <w:r w:rsidRPr="00F6254F">
        <w:rPr>
          <w:lang w:val="ru-RU"/>
        </w:rPr>
        <w:br/>
      </w:r>
      <w:r w:rsidRPr="00F6254F">
        <w:rPr>
          <w:lang w:val="ru-RU"/>
        </w:rPr>
        <w:br/>
      </w:r>
      <w:r w:rsidRPr="002A652F">
        <w:t>      </w:t>
      </w:r>
      <w:r w:rsidRPr="00F6254F">
        <w:rPr>
          <w:i/>
          <w:iCs/>
          <w:lang w:val="ru-RU"/>
        </w:rPr>
        <w:t xml:space="preserve">«Острый ритм». </w:t>
      </w:r>
      <w:r w:rsidRPr="00F6254F">
        <w:rPr>
          <w:lang w:val="ru-RU"/>
        </w:rPr>
        <w:t>Дж.</w:t>
      </w:r>
      <w:r w:rsidRPr="002A652F">
        <w:t> </w:t>
      </w:r>
      <w:r w:rsidRPr="00F6254F">
        <w:rPr>
          <w:lang w:val="ru-RU"/>
        </w:rPr>
        <w:t>Гершвин, слова А.</w:t>
      </w:r>
      <w:r w:rsidRPr="002A652F">
        <w:t> </w:t>
      </w:r>
      <w:r w:rsidRPr="00F6254F">
        <w:rPr>
          <w:lang w:val="ru-RU"/>
        </w:rPr>
        <w:t>Гершвина, русский текст В.</w:t>
      </w:r>
      <w:r w:rsidRPr="002A652F">
        <w:t> </w:t>
      </w:r>
      <w:r w:rsidRPr="00F6254F">
        <w:rPr>
          <w:lang w:val="ru-RU"/>
        </w:rPr>
        <w:t>Струкова.</w:t>
      </w:r>
      <w:r w:rsidRPr="00F6254F">
        <w:rPr>
          <w:lang w:val="ru-RU"/>
        </w:rPr>
        <w:br/>
      </w:r>
      <w:r w:rsidRPr="002A652F">
        <w:t>      </w:t>
      </w:r>
      <w:r w:rsidRPr="00F6254F">
        <w:rPr>
          <w:i/>
          <w:iCs/>
          <w:lang w:val="ru-RU"/>
        </w:rPr>
        <w:t xml:space="preserve">«Колыбельная Клары» </w:t>
      </w:r>
      <w:r w:rsidRPr="00F6254F">
        <w:rPr>
          <w:lang w:val="ru-RU"/>
        </w:rPr>
        <w:t xml:space="preserve">из оперы </w:t>
      </w:r>
      <w:r w:rsidRPr="00F6254F">
        <w:rPr>
          <w:i/>
          <w:iCs/>
          <w:lang w:val="ru-RU"/>
        </w:rPr>
        <w:t xml:space="preserve">«Порги и Бесс». </w:t>
      </w:r>
      <w:r w:rsidRPr="002A652F">
        <w:t>Дж. Гершвин.</w:t>
      </w:r>
      <w:bookmarkStart w:id="69" w:name="4kl"/>
      <w:bookmarkEnd w:id="69"/>
    </w:p>
    <w:p w:rsidR="007541FB" w:rsidRDefault="007541FB" w:rsidP="00F6254F">
      <w:pPr>
        <w:jc w:val="center"/>
        <w:rPr>
          <w:b/>
          <w:lang w:val="ru-RU"/>
        </w:rPr>
      </w:pPr>
    </w:p>
    <w:p w:rsidR="00F6254F" w:rsidRDefault="00F6254F" w:rsidP="00F6254F">
      <w:pPr>
        <w:jc w:val="center"/>
        <w:rPr>
          <w:b/>
        </w:rPr>
      </w:pPr>
      <w:r w:rsidRPr="00383CBE">
        <w:rPr>
          <w:b/>
        </w:rPr>
        <w:t>Учебно-тематический план</w:t>
      </w:r>
    </w:p>
    <w:tbl>
      <w:tblPr>
        <w:tblW w:w="10626" w:type="dxa"/>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3"/>
        <w:gridCol w:w="6215"/>
        <w:gridCol w:w="1984"/>
        <w:gridCol w:w="1984"/>
      </w:tblGrid>
      <w:tr w:rsidR="00F6254F" w:rsidRPr="00DB5A6E" w:rsidTr="007541FB">
        <w:trPr>
          <w:trHeight w:val="517"/>
        </w:trPr>
        <w:tc>
          <w:tcPr>
            <w:tcW w:w="443" w:type="dxa"/>
            <w:vMerge w:val="restart"/>
          </w:tcPr>
          <w:p w:rsidR="00F6254F" w:rsidRPr="00DB5A6E" w:rsidRDefault="00F6254F" w:rsidP="00214654">
            <w:pPr>
              <w:jc w:val="both"/>
            </w:pPr>
            <w:r w:rsidRPr="00DB5A6E">
              <w:t>№</w:t>
            </w:r>
          </w:p>
        </w:tc>
        <w:tc>
          <w:tcPr>
            <w:tcW w:w="6215" w:type="dxa"/>
            <w:vMerge w:val="restart"/>
          </w:tcPr>
          <w:p w:rsidR="00F6254F" w:rsidRPr="00DB5A6E" w:rsidRDefault="00F6254F" w:rsidP="00214654">
            <w:pPr>
              <w:jc w:val="both"/>
            </w:pPr>
            <w:r w:rsidRPr="00DB5A6E">
              <w:t>Наименование разделов и тем</w:t>
            </w:r>
          </w:p>
        </w:tc>
        <w:tc>
          <w:tcPr>
            <w:tcW w:w="1984" w:type="dxa"/>
            <w:vMerge w:val="restart"/>
          </w:tcPr>
          <w:p w:rsidR="00F6254F" w:rsidRPr="00DB5A6E" w:rsidRDefault="00F6254F" w:rsidP="00214654">
            <w:pPr>
              <w:jc w:val="both"/>
            </w:pPr>
            <w:r w:rsidRPr="00DB5A6E">
              <w:t>Всего часов</w:t>
            </w:r>
          </w:p>
        </w:tc>
        <w:tc>
          <w:tcPr>
            <w:tcW w:w="1984" w:type="dxa"/>
          </w:tcPr>
          <w:p w:rsidR="00F6254F" w:rsidRPr="00DB5A6E" w:rsidRDefault="00F6254F" w:rsidP="00214654">
            <w:pPr>
              <w:jc w:val="both"/>
            </w:pPr>
          </w:p>
        </w:tc>
      </w:tr>
      <w:tr w:rsidR="00F6254F" w:rsidRPr="00DB5A6E" w:rsidTr="007541FB">
        <w:trPr>
          <w:trHeight w:val="517"/>
        </w:trPr>
        <w:tc>
          <w:tcPr>
            <w:tcW w:w="443" w:type="dxa"/>
            <w:vMerge/>
          </w:tcPr>
          <w:p w:rsidR="00F6254F" w:rsidRPr="00DB5A6E" w:rsidRDefault="00F6254F" w:rsidP="00214654">
            <w:pPr>
              <w:jc w:val="both"/>
            </w:pPr>
          </w:p>
        </w:tc>
        <w:tc>
          <w:tcPr>
            <w:tcW w:w="6215" w:type="dxa"/>
            <w:vMerge/>
          </w:tcPr>
          <w:p w:rsidR="00F6254F" w:rsidRPr="00DB5A6E" w:rsidRDefault="00F6254F" w:rsidP="00214654">
            <w:pPr>
              <w:jc w:val="both"/>
            </w:pPr>
          </w:p>
        </w:tc>
        <w:tc>
          <w:tcPr>
            <w:tcW w:w="1984" w:type="dxa"/>
            <w:vMerge/>
          </w:tcPr>
          <w:p w:rsidR="00F6254F" w:rsidRPr="00DB5A6E" w:rsidRDefault="00F6254F" w:rsidP="00214654">
            <w:pPr>
              <w:jc w:val="both"/>
            </w:pPr>
          </w:p>
        </w:tc>
        <w:tc>
          <w:tcPr>
            <w:tcW w:w="1984" w:type="dxa"/>
          </w:tcPr>
          <w:p w:rsidR="00F6254F" w:rsidRPr="00DB5A6E" w:rsidRDefault="00F6254F" w:rsidP="00214654">
            <w:pPr>
              <w:jc w:val="both"/>
            </w:pPr>
            <w:r w:rsidRPr="00DB5A6E">
              <w:t>Итоговая работа(урок-концерт)</w:t>
            </w:r>
          </w:p>
        </w:tc>
      </w:tr>
      <w:tr w:rsidR="00F6254F" w:rsidRPr="00DB5A6E" w:rsidTr="007541FB">
        <w:tc>
          <w:tcPr>
            <w:tcW w:w="443" w:type="dxa"/>
          </w:tcPr>
          <w:p w:rsidR="00F6254F" w:rsidRPr="00DB5A6E" w:rsidRDefault="00F6254F" w:rsidP="00214654">
            <w:pPr>
              <w:jc w:val="both"/>
            </w:pPr>
            <w:r w:rsidRPr="00DB5A6E">
              <w:t>1</w:t>
            </w:r>
          </w:p>
        </w:tc>
        <w:tc>
          <w:tcPr>
            <w:tcW w:w="6215" w:type="dxa"/>
          </w:tcPr>
          <w:p w:rsidR="00F6254F" w:rsidRPr="00DB5A6E" w:rsidRDefault="00F6254F" w:rsidP="00214654">
            <w:pPr>
              <w:jc w:val="both"/>
            </w:pPr>
            <w:r w:rsidRPr="00DB5A6E">
              <w:rPr>
                <w:bCs/>
              </w:rPr>
              <w:t>Россия — Родина моя</w:t>
            </w:r>
          </w:p>
        </w:tc>
        <w:tc>
          <w:tcPr>
            <w:tcW w:w="1984" w:type="dxa"/>
          </w:tcPr>
          <w:p w:rsidR="00F6254F" w:rsidRPr="00DB5A6E" w:rsidRDefault="00F6254F" w:rsidP="00214654">
            <w:pPr>
              <w:jc w:val="both"/>
            </w:pPr>
            <w:r w:rsidRPr="00DB5A6E">
              <w:t>5</w:t>
            </w:r>
          </w:p>
        </w:tc>
        <w:tc>
          <w:tcPr>
            <w:tcW w:w="1984" w:type="dxa"/>
          </w:tcPr>
          <w:p w:rsidR="00F6254F" w:rsidRPr="00DB5A6E" w:rsidRDefault="00F6254F" w:rsidP="00214654">
            <w:pPr>
              <w:jc w:val="both"/>
            </w:pPr>
          </w:p>
        </w:tc>
      </w:tr>
      <w:tr w:rsidR="00F6254F" w:rsidRPr="00DB5A6E" w:rsidTr="007541FB">
        <w:tc>
          <w:tcPr>
            <w:tcW w:w="443" w:type="dxa"/>
          </w:tcPr>
          <w:p w:rsidR="00F6254F" w:rsidRPr="00DB5A6E" w:rsidRDefault="00F6254F" w:rsidP="00214654">
            <w:pPr>
              <w:jc w:val="both"/>
            </w:pPr>
            <w:r w:rsidRPr="00DB5A6E">
              <w:t>2</w:t>
            </w:r>
          </w:p>
        </w:tc>
        <w:tc>
          <w:tcPr>
            <w:tcW w:w="6215" w:type="dxa"/>
          </w:tcPr>
          <w:p w:rsidR="00F6254F" w:rsidRPr="00DB5A6E" w:rsidRDefault="00F6254F" w:rsidP="00214654">
            <w:pPr>
              <w:jc w:val="both"/>
            </w:pPr>
            <w:r w:rsidRPr="00DB5A6E">
              <w:rPr>
                <w:bCs/>
              </w:rPr>
              <w:t>День, полный событий</w:t>
            </w:r>
          </w:p>
        </w:tc>
        <w:tc>
          <w:tcPr>
            <w:tcW w:w="1984" w:type="dxa"/>
          </w:tcPr>
          <w:p w:rsidR="00F6254F" w:rsidRPr="00DB5A6E" w:rsidRDefault="00F6254F" w:rsidP="00214654">
            <w:pPr>
              <w:jc w:val="both"/>
            </w:pPr>
            <w:r w:rsidRPr="00DB5A6E">
              <w:rPr>
                <w:bCs/>
              </w:rPr>
              <w:t>4</w:t>
            </w:r>
          </w:p>
        </w:tc>
        <w:tc>
          <w:tcPr>
            <w:tcW w:w="1984" w:type="dxa"/>
          </w:tcPr>
          <w:p w:rsidR="00F6254F" w:rsidRPr="00DB5A6E" w:rsidRDefault="00F6254F" w:rsidP="00214654">
            <w:pPr>
              <w:jc w:val="both"/>
              <w:rPr>
                <w:bCs/>
              </w:rPr>
            </w:pPr>
          </w:p>
        </w:tc>
      </w:tr>
      <w:tr w:rsidR="00F6254F" w:rsidRPr="00DB5A6E" w:rsidTr="007541FB">
        <w:tc>
          <w:tcPr>
            <w:tcW w:w="443" w:type="dxa"/>
          </w:tcPr>
          <w:p w:rsidR="00F6254F" w:rsidRPr="00DB5A6E" w:rsidRDefault="00F6254F" w:rsidP="00214654">
            <w:pPr>
              <w:jc w:val="both"/>
            </w:pPr>
            <w:r w:rsidRPr="00DB5A6E">
              <w:t>3</w:t>
            </w:r>
          </w:p>
        </w:tc>
        <w:tc>
          <w:tcPr>
            <w:tcW w:w="6215" w:type="dxa"/>
          </w:tcPr>
          <w:p w:rsidR="00F6254F" w:rsidRPr="00F6254F" w:rsidRDefault="00F6254F" w:rsidP="00214654">
            <w:pPr>
              <w:jc w:val="both"/>
              <w:rPr>
                <w:lang w:val="ru-RU"/>
              </w:rPr>
            </w:pPr>
            <w:r w:rsidRPr="00F6254F">
              <w:rPr>
                <w:bCs/>
                <w:lang w:val="ru-RU"/>
              </w:rPr>
              <w:t>О России петь</w:t>
            </w:r>
            <w:r w:rsidRPr="00DB5A6E">
              <w:rPr>
                <w:bCs/>
              </w:rPr>
              <w:t> </w:t>
            </w:r>
            <w:r w:rsidRPr="00F6254F">
              <w:rPr>
                <w:bCs/>
                <w:lang w:val="ru-RU"/>
              </w:rPr>
              <w:t>— что стремиться в храм</w:t>
            </w:r>
          </w:p>
        </w:tc>
        <w:tc>
          <w:tcPr>
            <w:tcW w:w="1984" w:type="dxa"/>
          </w:tcPr>
          <w:p w:rsidR="00F6254F" w:rsidRPr="00DB5A6E" w:rsidRDefault="00F6254F" w:rsidP="00214654">
            <w:pPr>
              <w:jc w:val="both"/>
            </w:pPr>
            <w:r w:rsidRPr="00DB5A6E">
              <w:t>4</w:t>
            </w:r>
          </w:p>
        </w:tc>
        <w:tc>
          <w:tcPr>
            <w:tcW w:w="1984" w:type="dxa"/>
          </w:tcPr>
          <w:p w:rsidR="00F6254F" w:rsidRPr="00DB5A6E" w:rsidRDefault="00F6254F" w:rsidP="00214654">
            <w:pPr>
              <w:jc w:val="both"/>
            </w:pPr>
          </w:p>
        </w:tc>
      </w:tr>
      <w:tr w:rsidR="00F6254F" w:rsidRPr="00DB5A6E" w:rsidTr="007541FB">
        <w:tc>
          <w:tcPr>
            <w:tcW w:w="443" w:type="dxa"/>
          </w:tcPr>
          <w:p w:rsidR="00F6254F" w:rsidRPr="00DB5A6E" w:rsidRDefault="00F6254F" w:rsidP="00214654">
            <w:pPr>
              <w:jc w:val="both"/>
            </w:pPr>
            <w:r w:rsidRPr="00DB5A6E">
              <w:t>4</w:t>
            </w:r>
          </w:p>
        </w:tc>
        <w:tc>
          <w:tcPr>
            <w:tcW w:w="6215" w:type="dxa"/>
          </w:tcPr>
          <w:p w:rsidR="00F6254F" w:rsidRPr="00F6254F" w:rsidRDefault="00F6254F" w:rsidP="00214654">
            <w:pPr>
              <w:jc w:val="both"/>
              <w:rPr>
                <w:lang w:val="ru-RU"/>
              </w:rPr>
            </w:pPr>
            <w:r w:rsidRPr="00F6254F">
              <w:rPr>
                <w:bCs/>
                <w:lang w:val="ru-RU"/>
              </w:rPr>
              <w:t>Гори, гори ясно, чтобы не погасло!</w:t>
            </w:r>
          </w:p>
        </w:tc>
        <w:tc>
          <w:tcPr>
            <w:tcW w:w="1984" w:type="dxa"/>
          </w:tcPr>
          <w:p w:rsidR="00F6254F" w:rsidRPr="00DB5A6E" w:rsidRDefault="00F6254F" w:rsidP="00214654">
            <w:pPr>
              <w:jc w:val="both"/>
            </w:pPr>
            <w:r w:rsidRPr="00DB5A6E">
              <w:t>4</w:t>
            </w:r>
          </w:p>
        </w:tc>
        <w:tc>
          <w:tcPr>
            <w:tcW w:w="1984" w:type="dxa"/>
          </w:tcPr>
          <w:p w:rsidR="00F6254F" w:rsidRPr="00DB5A6E" w:rsidRDefault="00F6254F" w:rsidP="00214654">
            <w:pPr>
              <w:jc w:val="both"/>
            </w:pPr>
          </w:p>
        </w:tc>
      </w:tr>
      <w:tr w:rsidR="00F6254F" w:rsidRPr="00DB5A6E" w:rsidTr="007541FB">
        <w:tc>
          <w:tcPr>
            <w:tcW w:w="443" w:type="dxa"/>
          </w:tcPr>
          <w:p w:rsidR="00F6254F" w:rsidRPr="00DB5A6E" w:rsidRDefault="00F6254F" w:rsidP="00214654">
            <w:pPr>
              <w:jc w:val="both"/>
            </w:pPr>
            <w:r w:rsidRPr="00DB5A6E">
              <w:t>5</w:t>
            </w:r>
          </w:p>
        </w:tc>
        <w:tc>
          <w:tcPr>
            <w:tcW w:w="6215" w:type="dxa"/>
          </w:tcPr>
          <w:p w:rsidR="00F6254F" w:rsidRPr="00DB5A6E" w:rsidRDefault="00F6254F" w:rsidP="00214654">
            <w:pPr>
              <w:jc w:val="both"/>
            </w:pPr>
            <w:r w:rsidRPr="00DB5A6E">
              <w:rPr>
                <w:bCs/>
              </w:rPr>
              <w:t>В музыкальном театре</w:t>
            </w:r>
          </w:p>
        </w:tc>
        <w:tc>
          <w:tcPr>
            <w:tcW w:w="1984" w:type="dxa"/>
          </w:tcPr>
          <w:p w:rsidR="00F6254F" w:rsidRPr="00DB5A6E" w:rsidRDefault="00F6254F" w:rsidP="00214654">
            <w:pPr>
              <w:jc w:val="both"/>
            </w:pPr>
            <w:r w:rsidRPr="00DB5A6E">
              <w:t>6</w:t>
            </w:r>
          </w:p>
        </w:tc>
        <w:tc>
          <w:tcPr>
            <w:tcW w:w="1984" w:type="dxa"/>
          </w:tcPr>
          <w:p w:rsidR="00F6254F" w:rsidRPr="00DB5A6E" w:rsidRDefault="00F6254F" w:rsidP="00214654">
            <w:pPr>
              <w:jc w:val="both"/>
            </w:pPr>
          </w:p>
        </w:tc>
      </w:tr>
      <w:tr w:rsidR="00F6254F" w:rsidRPr="00DB5A6E" w:rsidTr="007541FB">
        <w:tc>
          <w:tcPr>
            <w:tcW w:w="443" w:type="dxa"/>
          </w:tcPr>
          <w:p w:rsidR="00F6254F" w:rsidRPr="00DB5A6E" w:rsidRDefault="00F6254F" w:rsidP="00214654">
            <w:pPr>
              <w:jc w:val="both"/>
            </w:pPr>
            <w:r w:rsidRPr="00DB5A6E">
              <w:t>6</w:t>
            </w:r>
          </w:p>
        </w:tc>
        <w:tc>
          <w:tcPr>
            <w:tcW w:w="6215" w:type="dxa"/>
          </w:tcPr>
          <w:p w:rsidR="00F6254F" w:rsidRPr="00DB5A6E" w:rsidRDefault="00F6254F" w:rsidP="00214654">
            <w:pPr>
              <w:jc w:val="both"/>
            </w:pPr>
            <w:r w:rsidRPr="00DB5A6E">
              <w:rPr>
                <w:bCs/>
              </w:rPr>
              <w:t>В концертном зале</w:t>
            </w:r>
          </w:p>
        </w:tc>
        <w:tc>
          <w:tcPr>
            <w:tcW w:w="1984" w:type="dxa"/>
          </w:tcPr>
          <w:p w:rsidR="00F6254F" w:rsidRPr="00DB5A6E" w:rsidRDefault="00F6254F" w:rsidP="00214654">
            <w:pPr>
              <w:jc w:val="both"/>
            </w:pPr>
            <w:r w:rsidRPr="00DB5A6E">
              <w:t>6</w:t>
            </w:r>
          </w:p>
        </w:tc>
        <w:tc>
          <w:tcPr>
            <w:tcW w:w="1984" w:type="dxa"/>
          </w:tcPr>
          <w:p w:rsidR="00F6254F" w:rsidRPr="00DB5A6E" w:rsidRDefault="00F6254F" w:rsidP="00214654">
            <w:pPr>
              <w:jc w:val="both"/>
            </w:pPr>
          </w:p>
        </w:tc>
      </w:tr>
      <w:tr w:rsidR="00F6254F" w:rsidRPr="00DB5A6E" w:rsidTr="007541FB">
        <w:tc>
          <w:tcPr>
            <w:tcW w:w="443" w:type="dxa"/>
          </w:tcPr>
          <w:p w:rsidR="00F6254F" w:rsidRPr="00DB5A6E" w:rsidRDefault="00F6254F" w:rsidP="00214654">
            <w:pPr>
              <w:jc w:val="both"/>
            </w:pPr>
            <w:r w:rsidRPr="00DB5A6E">
              <w:t>7</w:t>
            </w:r>
          </w:p>
        </w:tc>
        <w:tc>
          <w:tcPr>
            <w:tcW w:w="6215" w:type="dxa"/>
          </w:tcPr>
          <w:p w:rsidR="00F6254F" w:rsidRPr="00F6254F" w:rsidRDefault="00F6254F" w:rsidP="00214654">
            <w:pPr>
              <w:jc w:val="both"/>
              <w:rPr>
                <w:lang w:val="ru-RU"/>
              </w:rPr>
            </w:pPr>
            <w:r w:rsidRPr="00F6254F">
              <w:rPr>
                <w:bCs/>
                <w:lang w:val="ru-RU"/>
              </w:rPr>
              <w:t>Чтоб музыкантом быть, так надобно уменье…</w:t>
            </w:r>
          </w:p>
        </w:tc>
        <w:tc>
          <w:tcPr>
            <w:tcW w:w="1984" w:type="dxa"/>
          </w:tcPr>
          <w:p w:rsidR="00F6254F" w:rsidRPr="00DB5A6E" w:rsidRDefault="00F6254F" w:rsidP="00214654">
            <w:pPr>
              <w:jc w:val="both"/>
            </w:pPr>
            <w:r w:rsidRPr="00DB5A6E">
              <w:t>4</w:t>
            </w:r>
          </w:p>
        </w:tc>
        <w:tc>
          <w:tcPr>
            <w:tcW w:w="1984" w:type="dxa"/>
          </w:tcPr>
          <w:p w:rsidR="00F6254F" w:rsidRPr="00DB5A6E" w:rsidRDefault="00F6254F" w:rsidP="00214654">
            <w:pPr>
              <w:jc w:val="both"/>
            </w:pPr>
            <w:r w:rsidRPr="00DB5A6E">
              <w:t>1</w:t>
            </w:r>
          </w:p>
        </w:tc>
      </w:tr>
    </w:tbl>
    <w:p w:rsidR="00F6254F" w:rsidRPr="00F6254F" w:rsidRDefault="00F6254F" w:rsidP="00F6254F">
      <w:pPr>
        <w:rPr>
          <w:lang w:val="ru-RU"/>
        </w:rPr>
      </w:pPr>
    </w:p>
    <w:p w:rsidR="00F6254F" w:rsidRPr="00C67D80" w:rsidRDefault="00F6254F" w:rsidP="00F6254F">
      <w:pPr>
        <w:spacing w:before="100" w:beforeAutospacing="1" w:after="100" w:afterAutospacing="1"/>
        <w:contextualSpacing/>
        <w:jc w:val="center"/>
        <w:rPr>
          <w:b/>
        </w:rPr>
      </w:pPr>
      <w:r w:rsidRPr="00C67D80">
        <w:rPr>
          <w:b/>
        </w:rPr>
        <w:t>Календарно-тематическое планирование</w:t>
      </w:r>
    </w:p>
    <w:p w:rsidR="00F6254F" w:rsidRDefault="00F6254F" w:rsidP="00F6254F"/>
    <w:p w:rsidR="00F6254F" w:rsidRDefault="00F6254F" w:rsidP="00F6254F"/>
    <w:tbl>
      <w:tblPr>
        <w:tblW w:w="11057" w:type="dxa"/>
        <w:tblInd w:w="-1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4"/>
        <w:gridCol w:w="582"/>
        <w:gridCol w:w="4790"/>
        <w:gridCol w:w="1134"/>
        <w:gridCol w:w="709"/>
        <w:gridCol w:w="3118"/>
      </w:tblGrid>
      <w:tr w:rsidR="00F6254F" w:rsidRPr="00F6254F" w:rsidTr="00F6254F">
        <w:tc>
          <w:tcPr>
            <w:tcW w:w="724" w:type="dxa"/>
          </w:tcPr>
          <w:p w:rsidR="00F6254F" w:rsidRPr="00DB5A6E" w:rsidRDefault="00F6254F" w:rsidP="00214654">
            <w:pPr>
              <w:rPr>
                <w:b/>
              </w:rPr>
            </w:pPr>
            <w:r w:rsidRPr="00DB5A6E">
              <w:rPr>
                <w:b/>
              </w:rPr>
              <w:t>раздел</w:t>
            </w:r>
          </w:p>
        </w:tc>
        <w:tc>
          <w:tcPr>
            <w:tcW w:w="582" w:type="dxa"/>
          </w:tcPr>
          <w:p w:rsidR="00F6254F" w:rsidRPr="00DB5A6E" w:rsidRDefault="00F6254F" w:rsidP="00214654">
            <w:pPr>
              <w:rPr>
                <w:b/>
              </w:rPr>
            </w:pPr>
            <w:r w:rsidRPr="00DB5A6E">
              <w:rPr>
                <w:b/>
              </w:rPr>
              <w:t>№</w:t>
            </w:r>
          </w:p>
        </w:tc>
        <w:tc>
          <w:tcPr>
            <w:tcW w:w="4790" w:type="dxa"/>
          </w:tcPr>
          <w:p w:rsidR="00F6254F" w:rsidRPr="00DB5A6E" w:rsidRDefault="00F6254F" w:rsidP="00214654">
            <w:pPr>
              <w:rPr>
                <w:b/>
              </w:rPr>
            </w:pPr>
            <w:r w:rsidRPr="00DB5A6E">
              <w:rPr>
                <w:b/>
              </w:rPr>
              <w:t>Тема урока</w:t>
            </w:r>
          </w:p>
        </w:tc>
        <w:tc>
          <w:tcPr>
            <w:tcW w:w="1134" w:type="dxa"/>
          </w:tcPr>
          <w:p w:rsidR="00F6254F" w:rsidRPr="00DB5A6E" w:rsidRDefault="00F6254F" w:rsidP="00214654">
            <w:pPr>
              <w:rPr>
                <w:b/>
              </w:rPr>
            </w:pPr>
            <w:r w:rsidRPr="00DB5A6E">
              <w:rPr>
                <w:b/>
              </w:rPr>
              <w:t>Кол.ч.</w:t>
            </w:r>
          </w:p>
        </w:tc>
        <w:tc>
          <w:tcPr>
            <w:tcW w:w="709" w:type="dxa"/>
          </w:tcPr>
          <w:p w:rsidR="00F6254F" w:rsidRPr="00DB5A6E" w:rsidRDefault="00F6254F" w:rsidP="00214654">
            <w:pPr>
              <w:rPr>
                <w:b/>
              </w:rPr>
            </w:pPr>
            <w:r w:rsidRPr="00DB5A6E">
              <w:rPr>
                <w:b/>
              </w:rPr>
              <w:t>Дата</w:t>
            </w:r>
          </w:p>
        </w:tc>
        <w:tc>
          <w:tcPr>
            <w:tcW w:w="3118" w:type="dxa"/>
          </w:tcPr>
          <w:p w:rsidR="00F6254F" w:rsidRPr="00F6254F" w:rsidRDefault="00F6254F" w:rsidP="00214654">
            <w:pPr>
              <w:rPr>
                <w:b/>
                <w:lang w:val="ru-RU"/>
              </w:rPr>
            </w:pPr>
            <w:r w:rsidRPr="00F6254F">
              <w:rPr>
                <w:b/>
                <w:lang w:val="ru-RU"/>
              </w:rPr>
              <w:t>Элементы содержания(для детей с ОВЗ)</w:t>
            </w:r>
          </w:p>
        </w:tc>
      </w:tr>
      <w:tr w:rsidR="00F6254F" w:rsidRPr="00F6254F" w:rsidTr="00F6254F">
        <w:tc>
          <w:tcPr>
            <w:tcW w:w="724" w:type="dxa"/>
          </w:tcPr>
          <w:p w:rsidR="00F6254F" w:rsidRPr="00DB5A6E" w:rsidRDefault="00F6254F" w:rsidP="00214654">
            <w:r w:rsidRPr="00DB5A6E">
              <w:t>1</w:t>
            </w:r>
          </w:p>
        </w:tc>
        <w:tc>
          <w:tcPr>
            <w:tcW w:w="582" w:type="dxa"/>
          </w:tcPr>
          <w:p w:rsidR="00F6254F" w:rsidRPr="00DB5A6E" w:rsidRDefault="00F6254F" w:rsidP="00214654">
            <w:r w:rsidRPr="00DB5A6E">
              <w:t>1</w:t>
            </w:r>
          </w:p>
        </w:tc>
        <w:tc>
          <w:tcPr>
            <w:tcW w:w="4790" w:type="dxa"/>
          </w:tcPr>
          <w:p w:rsidR="00F6254F" w:rsidRPr="00F6254F" w:rsidRDefault="00F6254F" w:rsidP="00214654">
            <w:pPr>
              <w:rPr>
                <w:lang w:val="ru-RU"/>
              </w:rPr>
            </w:pPr>
            <w:r w:rsidRPr="00F6254F">
              <w:rPr>
                <w:color w:val="000000"/>
                <w:lang w:val="ru-RU"/>
              </w:rPr>
              <w:t>Песенность русской музыки. Образы родной природы в романсах русских композиторов.</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tcPr>
          <w:p w:rsidR="00F6254F" w:rsidRPr="00F6254F" w:rsidRDefault="00F6254F" w:rsidP="00214654">
            <w:pPr>
              <w:rPr>
                <w:lang w:val="ru-RU"/>
              </w:rPr>
            </w:pPr>
            <w:r w:rsidRPr="00F6254F">
              <w:rPr>
                <w:lang w:val="ru-RU"/>
              </w:rPr>
              <w:t>Мелодия. Песенность. Симфония. Лирический образ.</w:t>
            </w:r>
          </w:p>
        </w:tc>
      </w:tr>
      <w:tr w:rsidR="00F6254F" w:rsidRPr="00F6254F" w:rsidTr="00F6254F">
        <w:tc>
          <w:tcPr>
            <w:tcW w:w="724" w:type="dxa"/>
          </w:tcPr>
          <w:p w:rsidR="00F6254F" w:rsidRPr="00DB5A6E" w:rsidRDefault="00F6254F" w:rsidP="00214654">
            <w:r w:rsidRPr="00DB5A6E">
              <w:t>1</w:t>
            </w:r>
          </w:p>
        </w:tc>
        <w:tc>
          <w:tcPr>
            <w:tcW w:w="582" w:type="dxa"/>
          </w:tcPr>
          <w:p w:rsidR="00F6254F" w:rsidRPr="00DB5A6E" w:rsidRDefault="00F6254F" w:rsidP="00214654">
            <w:r w:rsidRPr="00DB5A6E">
              <w:t>2</w:t>
            </w:r>
          </w:p>
        </w:tc>
        <w:tc>
          <w:tcPr>
            <w:tcW w:w="4790" w:type="dxa"/>
          </w:tcPr>
          <w:p w:rsidR="00F6254F" w:rsidRPr="00F6254F" w:rsidRDefault="00F6254F" w:rsidP="00214654">
            <w:pPr>
              <w:rPr>
                <w:lang w:val="ru-RU"/>
              </w:rPr>
            </w:pPr>
            <w:r w:rsidRPr="00F6254F">
              <w:rPr>
                <w:color w:val="000000"/>
                <w:lang w:val="ru-RU"/>
              </w:rPr>
              <w:t>Лирические образы вокаль</w:t>
            </w:r>
            <w:r w:rsidRPr="00F6254F">
              <w:rPr>
                <w:color w:val="000000"/>
                <w:lang w:val="ru-RU"/>
              </w:rPr>
              <w:softHyphen/>
              <w:t xml:space="preserve">ной музыки. Звучащие картины </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tcPr>
          <w:p w:rsidR="00F6254F" w:rsidRPr="00F6254F" w:rsidRDefault="00F6254F" w:rsidP="00214654">
            <w:pPr>
              <w:rPr>
                <w:lang w:val="ru-RU"/>
              </w:rPr>
            </w:pPr>
            <w:r w:rsidRPr="00F6254F">
              <w:rPr>
                <w:lang w:val="ru-RU"/>
              </w:rPr>
              <w:t>Музыка и поэзия. Пейзаж. Лирика.</w:t>
            </w:r>
          </w:p>
        </w:tc>
      </w:tr>
      <w:tr w:rsidR="00F6254F" w:rsidRPr="00DB5A6E" w:rsidTr="00F6254F">
        <w:tc>
          <w:tcPr>
            <w:tcW w:w="724" w:type="dxa"/>
          </w:tcPr>
          <w:p w:rsidR="00F6254F" w:rsidRPr="00DB5A6E" w:rsidRDefault="00F6254F" w:rsidP="00214654">
            <w:r w:rsidRPr="00DB5A6E">
              <w:t>1</w:t>
            </w:r>
          </w:p>
        </w:tc>
        <w:tc>
          <w:tcPr>
            <w:tcW w:w="582" w:type="dxa"/>
          </w:tcPr>
          <w:p w:rsidR="00F6254F" w:rsidRPr="00DB5A6E" w:rsidRDefault="00F6254F" w:rsidP="00214654">
            <w:r w:rsidRPr="00DB5A6E">
              <w:t>3</w:t>
            </w:r>
          </w:p>
        </w:tc>
        <w:tc>
          <w:tcPr>
            <w:tcW w:w="4790" w:type="dxa"/>
          </w:tcPr>
          <w:p w:rsidR="00F6254F" w:rsidRPr="00F6254F" w:rsidRDefault="00F6254F" w:rsidP="00214654">
            <w:pPr>
              <w:rPr>
                <w:lang w:val="ru-RU"/>
              </w:rPr>
            </w:pPr>
            <w:r w:rsidRPr="00F6254F">
              <w:rPr>
                <w:color w:val="000000"/>
                <w:lang w:val="ru-RU"/>
              </w:rPr>
              <w:t>Образы Родины, защитников Отечества в различных жанрах музыки: кант, народная пес</w:t>
            </w:r>
            <w:r w:rsidRPr="00F6254F">
              <w:rPr>
                <w:color w:val="000000"/>
                <w:lang w:val="ru-RU"/>
              </w:rPr>
              <w:softHyphen/>
              <w:t>ня, кантата, опера.</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vMerge w:val="restart"/>
          </w:tcPr>
          <w:p w:rsidR="00F6254F" w:rsidRPr="00DB5A6E" w:rsidRDefault="00F6254F" w:rsidP="00214654">
            <w:r w:rsidRPr="00F6254F">
              <w:rPr>
                <w:lang w:val="ru-RU"/>
              </w:rPr>
              <w:t xml:space="preserve">Кант. Песенность. Маршевость. Интонации музыки и речи. Солдатская песня- марш. Хор. Куплет. </w:t>
            </w:r>
            <w:r w:rsidRPr="00DB5A6E">
              <w:t>Кантата. Набат. Опера. Хоровая сцена. Певец- солист.</w:t>
            </w:r>
          </w:p>
        </w:tc>
      </w:tr>
      <w:tr w:rsidR="00F6254F" w:rsidRPr="00DB5A6E" w:rsidTr="00F6254F">
        <w:tc>
          <w:tcPr>
            <w:tcW w:w="724" w:type="dxa"/>
          </w:tcPr>
          <w:p w:rsidR="00F6254F" w:rsidRPr="00DB5A6E" w:rsidRDefault="00F6254F" w:rsidP="00214654">
            <w:r w:rsidRPr="00DB5A6E">
              <w:t>1</w:t>
            </w:r>
          </w:p>
        </w:tc>
        <w:tc>
          <w:tcPr>
            <w:tcW w:w="582" w:type="dxa"/>
          </w:tcPr>
          <w:p w:rsidR="00F6254F" w:rsidRPr="00DB5A6E" w:rsidRDefault="00F6254F" w:rsidP="00214654">
            <w:r w:rsidRPr="00DB5A6E">
              <w:t>4</w:t>
            </w:r>
          </w:p>
        </w:tc>
        <w:tc>
          <w:tcPr>
            <w:tcW w:w="4790" w:type="dxa"/>
          </w:tcPr>
          <w:p w:rsidR="00F6254F" w:rsidRPr="00F6254F" w:rsidRDefault="00F6254F" w:rsidP="00214654">
            <w:pPr>
              <w:shd w:val="clear" w:color="auto" w:fill="FFFFFF"/>
              <w:rPr>
                <w:lang w:val="ru-RU"/>
              </w:rPr>
            </w:pPr>
            <w:r w:rsidRPr="00F6254F">
              <w:rPr>
                <w:color w:val="000000"/>
                <w:lang w:val="ru-RU"/>
              </w:rPr>
              <w:t>Форма-композиция, приемы развития и особенности музыкального языка различных произведений.</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vMerge/>
          </w:tcPr>
          <w:p w:rsidR="00F6254F" w:rsidRPr="00DB5A6E" w:rsidRDefault="00F6254F" w:rsidP="00214654"/>
        </w:tc>
      </w:tr>
      <w:tr w:rsidR="00F6254F" w:rsidRPr="00DB5A6E" w:rsidTr="00F6254F">
        <w:tc>
          <w:tcPr>
            <w:tcW w:w="724" w:type="dxa"/>
          </w:tcPr>
          <w:p w:rsidR="00F6254F" w:rsidRPr="00DB5A6E" w:rsidRDefault="00F6254F" w:rsidP="00214654">
            <w:r w:rsidRPr="00DB5A6E">
              <w:t>1</w:t>
            </w:r>
          </w:p>
        </w:tc>
        <w:tc>
          <w:tcPr>
            <w:tcW w:w="582" w:type="dxa"/>
          </w:tcPr>
          <w:p w:rsidR="00F6254F" w:rsidRPr="00DB5A6E" w:rsidRDefault="00F6254F" w:rsidP="00214654">
            <w:r w:rsidRPr="00DB5A6E">
              <w:t>5</w:t>
            </w:r>
          </w:p>
        </w:tc>
        <w:tc>
          <w:tcPr>
            <w:tcW w:w="4790" w:type="dxa"/>
          </w:tcPr>
          <w:p w:rsidR="00F6254F" w:rsidRPr="00DB5A6E" w:rsidRDefault="00F6254F" w:rsidP="00214654">
            <w:r w:rsidRPr="00F6254F">
              <w:rPr>
                <w:color w:val="000000"/>
                <w:lang w:val="ru-RU"/>
              </w:rPr>
              <w:t xml:space="preserve">Выразительное, интонационно осмысленное исполнение сочинений разных жанров и стилей. </w:t>
            </w:r>
            <w:r w:rsidRPr="00DB5A6E">
              <w:rPr>
                <w:color w:val="000000"/>
              </w:rPr>
              <w:t>Выполнение творческих заданий</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vMerge/>
          </w:tcPr>
          <w:p w:rsidR="00F6254F" w:rsidRPr="00DB5A6E" w:rsidRDefault="00F6254F" w:rsidP="00214654"/>
        </w:tc>
      </w:tr>
      <w:tr w:rsidR="00F6254F" w:rsidRPr="00DB5A6E" w:rsidTr="00F6254F">
        <w:tc>
          <w:tcPr>
            <w:tcW w:w="724" w:type="dxa"/>
          </w:tcPr>
          <w:p w:rsidR="00F6254F" w:rsidRPr="00DB5A6E" w:rsidRDefault="00F6254F" w:rsidP="00214654">
            <w:r w:rsidRPr="00DB5A6E">
              <w:t>2</w:t>
            </w:r>
          </w:p>
        </w:tc>
        <w:tc>
          <w:tcPr>
            <w:tcW w:w="582" w:type="dxa"/>
          </w:tcPr>
          <w:p w:rsidR="00F6254F" w:rsidRPr="00DB5A6E" w:rsidRDefault="00F6254F" w:rsidP="00214654">
            <w:r w:rsidRPr="00DB5A6E">
              <w:t>6</w:t>
            </w:r>
          </w:p>
        </w:tc>
        <w:tc>
          <w:tcPr>
            <w:tcW w:w="4790" w:type="dxa"/>
          </w:tcPr>
          <w:p w:rsidR="00F6254F" w:rsidRPr="00F6254F" w:rsidRDefault="00F6254F" w:rsidP="00214654">
            <w:pPr>
              <w:rPr>
                <w:lang w:val="ru-RU"/>
              </w:rPr>
            </w:pPr>
            <w:r w:rsidRPr="00F6254F">
              <w:rPr>
                <w:color w:val="000000"/>
                <w:lang w:val="ru-RU"/>
              </w:rPr>
              <w:t>Жизненно-музыкальные впечатления ребенка с утра до ве</w:t>
            </w:r>
            <w:r w:rsidRPr="00F6254F">
              <w:rPr>
                <w:color w:val="000000"/>
                <w:lang w:val="ru-RU"/>
              </w:rPr>
              <w:softHyphen/>
              <w:t>чера.</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tcPr>
          <w:p w:rsidR="00F6254F" w:rsidRPr="00DB5A6E" w:rsidRDefault="00F6254F" w:rsidP="00214654">
            <w:r w:rsidRPr="00F6254F">
              <w:rPr>
                <w:lang w:val="ru-RU"/>
              </w:rPr>
              <w:t xml:space="preserve">Музыкальный пейзаж. Песенность. Развитие. Повтор. </w:t>
            </w:r>
            <w:r w:rsidRPr="00DB5A6E">
              <w:t>Лад. Тембр.</w:t>
            </w:r>
          </w:p>
        </w:tc>
      </w:tr>
      <w:tr w:rsidR="00F6254F" w:rsidRPr="00DB5A6E" w:rsidTr="00F6254F">
        <w:tc>
          <w:tcPr>
            <w:tcW w:w="724" w:type="dxa"/>
          </w:tcPr>
          <w:p w:rsidR="00F6254F" w:rsidRPr="00DB5A6E" w:rsidRDefault="00F6254F" w:rsidP="00214654">
            <w:r w:rsidRPr="00DB5A6E">
              <w:t>2</w:t>
            </w:r>
          </w:p>
        </w:tc>
        <w:tc>
          <w:tcPr>
            <w:tcW w:w="582" w:type="dxa"/>
          </w:tcPr>
          <w:p w:rsidR="00F6254F" w:rsidRPr="00DB5A6E" w:rsidRDefault="00F6254F" w:rsidP="00214654">
            <w:r w:rsidRPr="00DB5A6E">
              <w:t>7</w:t>
            </w:r>
          </w:p>
        </w:tc>
        <w:tc>
          <w:tcPr>
            <w:tcW w:w="4790" w:type="dxa"/>
          </w:tcPr>
          <w:p w:rsidR="00F6254F" w:rsidRPr="00F6254F" w:rsidRDefault="00F6254F" w:rsidP="00214654">
            <w:pPr>
              <w:rPr>
                <w:lang w:val="ru-RU"/>
              </w:rPr>
            </w:pPr>
            <w:r w:rsidRPr="00F6254F">
              <w:rPr>
                <w:color w:val="000000"/>
                <w:lang w:val="ru-RU"/>
              </w:rPr>
              <w:t>Образы природы, портрет в вокальной и инструменталь</w:t>
            </w:r>
            <w:r w:rsidRPr="00F6254F">
              <w:rPr>
                <w:color w:val="000000"/>
                <w:lang w:val="ru-RU"/>
              </w:rPr>
              <w:softHyphen/>
              <w:t>ной музыке.</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tcPr>
          <w:p w:rsidR="00F6254F" w:rsidRPr="00DB5A6E" w:rsidRDefault="00F6254F" w:rsidP="00214654">
            <w:r w:rsidRPr="00DB5A6E">
              <w:t>Скороговорка. Выразительность. Изобразительность. Контраст.</w:t>
            </w:r>
          </w:p>
        </w:tc>
      </w:tr>
      <w:tr w:rsidR="00F6254F" w:rsidRPr="00DB5A6E" w:rsidTr="00F6254F">
        <w:tc>
          <w:tcPr>
            <w:tcW w:w="724" w:type="dxa"/>
          </w:tcPr>
          <w:p w:rsidR="00F6254F" w:rsidRPr="00DB5A6E" w:rsidRDefault="00F6254F" w:rsidP="00214654">
            <w:r w:rsidRPr="00DB5A6E">
              <w:t>2</w:t>
            </w:r>
          </w:p>
        </w:tc>
        <w:tc>
          <w:tcPr>
            <w:tcW w:w="582" w:type="dxa"/>
          </w:tcPr>
          <w:p w:rsidR="00F6254F" w:rsidRPr="00DB5A6E" w:rsidRDefault="00F6254F" w:rsidP="00214654">
            <w:r w:rsidRPr="00DB5A6E">
              <w:t>8</w:t>
            </w:r>
          </w:p>
        </w:tc>
        <w:tc>
          <w:tcPr>
            <w:tcW w:w="4790" w:type="dxa"/>
          </w:tcPr>
          <w:p w:rsidR="00F6254F" w:rsidRPr="00F6254F" w:rsidRDefault="00F6254F" w:rsidP="00214654">
            <w:pPr>
              <w:shd w:val="clear" w:color="auto" w:fill="FFFFFF"/>
              <w:rPr>
                <w:lang w:val="ru-RU"/>
              </w:rPr>
            </w:pPr>
            <w:r w:rsidRPr="00F6254F">
              <w:rPr>
                <w:color w:val="000000"/>
                <w:lang w:val="ru-RU"/>
              </w:rPr>
              <w:t>Выразительность и изобразительность музыки разных жанров (инструментальная пьеса, песня, романс, во</w:t>
            </w:r>
            <w:r w:rsidRPr="00F6254F">
              <w:rPr>
                <w:color w:val="000000"/>
                <w:lang w:val="ru-RU"/>
              </w:rPr>
              <w:softHyphen/>
              <w:t>кальный цикл, фортепианная сюита, балет и др.) и стилей композиторов (П. Чайковский, С. Прокофьев, М. Мусорг</w:t>
            </w:r>
            <w:r w:rsidRPr="00F6254F">
              <w:rPr>
                <w:color w:val="000000"/>
                <w:lang w:val="ru-RU"/>
              </w:rPr>
              <w:softHyphen/>
              <w:t>ский, Э. Григ).</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tcPr>
          <w:p w:rsidR="00F6254F" w:rsidRPr="00DB5A6E" w:rsidRDefault="00F6254F" w:rsidP="00214654">
            <w:r w:rsidRPr="00F6254F">
              <w:rPr>
                <w:lang w:val="ru-RU"/>
              </w:rPr>
              <w:t xml:space="preserve">Мелодия. Речитатив. Соло. Песенность. Маршевость. </w:t>
            </w:r>
            <w:r w:rsidRPr="00DB5A6E">
              <w:t>Фортепиано. Солист. Аккомпанемент.</w:t>
            </w:r>
          </w:p>
        </w:tc>
      </w:tr>
      <w:tr w:rsidR="00F6254F" w:rsidRPr="00DB5A6E" w:rsidTr="00F6254F">
        <w:tc>
          <w:tcPr>
            <w:tcW w:w="724" w:type="dxa"/>
          </w:tcPr>
          <w:p w:rsidR="00F6254F" w:rsidRPr="00DB5A6E" w:rsidRDefault="00F6254F" w:rsidP="00214654">
            <w:r w:rsidRPr="00DB5A6E">
              <w:t>2</w:t>
            </w:r>
          </w:p>
        </w:tc>
        <w:tc>
          <w:tcPr>
            <w:tcW w:w="582" w:type="dxa"/>
          </w:tcPr>
          <w:p w:rsidR="00F6254F" w:rsidRPr="00DB5A6E" w:rsidRDefault="00F6254F" w:rsidP="00214654">
            <w:r w:rsidRPr="00DB5A6E">
              <w:t>9</w:t>
            </w:r>
          </w:p>
        </w:tc>
        <w:tc>
          <w:tcPr>
            <w:tcW w:w="4790" w:type="dxa"/>
          </w:tcPr>
          <w:p w:rsidR="00F6254F" w:rsidRPr="00F6254F" w:rsidRDefault="00F6254F" w:rsidP="00214654">
            <w:pPr>
              <w:shd w:val="clear" w:color="auto" w:fill="FFFFFF"/>
              <w:rPr>
                <w:color w:val="000000"/>
                <w:lang w:val="ru-RU"/>
              </w:rPr>
            </w:pPr>
            <w:r w:rsidRPr="00F6254F">
              <w:rPr>
                <w:color w:val="000000"/>
                <w:lang w:val="ru-RU"/>
              </w:rPr>
              <w:t>Сценическое воплощение отдельных сочинений про</w:t>
            </w:r>
            <w:r w:rsidRPr="00F6254F">
              <w:rPr>
                <w:color w:val="000000"/>
                <w:lang w:val="ru-RU"/>
              </w:rPr>
              <w:softHyphen/>
              <w:t>граммного характера. Выразительное, интонационно осмы</w:t>
            </w:r>
            <w:r w:rsidRPr="00F6254F">
              <w:rPr>
                <w:color w:val="000000"/>
                <w:lang w:val="ru-RU"/>
              </w:rPr>
              <w:softHyphen/>
              <w:t>сленное исполнение сочинений разных жанров и стилей. Вы</w:t>
            </w:r>
            <w:r w:rsidRPr="00F6254F">
              <w:rPr>
                <w:color w:val="000000"/>
                <w:lang w:val="ru-RU"/>
              </w:rPr>
              <w:softHyphen/>
              <w:t>полнение творческих заданий.</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tcPr>
          <w:p w:rsidR="00F6254F" w:rsidRPr="00DB5A6E" w:rsidRDefault="00F6254F" w:rsidP="00214654">
            <w:r w:rsidRPr="00F6254F">
              <w:rPr>
                <w:lang w:val="ru-RU"/>
              </w:rPr>
              <w:t xml:space="preserve">Музыкальный пейзаж. Песенность. Танцевальность. Выразительность. </w:t>
            </w:r>
            <w:r w:rsidRPr="00DB5A6E">
              <w:t xml:space="preserve">Изобразительность. </w:t>
            </w:r>
          </w:p>
        </w:tc>
      </w:tr>
      <w:tr w:rsidR="00F6254F" w:rsidRPr="00DB5A6E" w:rsidTr="00F6254F">
        <w:tc>
          <w:tcPr>
            <w:tcW w:w="724" w:type="dxa"/>
          </w:tcPr>
          <w:p w:rsidR="00F6254F" w:rsidRPr="00DB5A6E" w:rsidRDefault="00F6254F" w:rsidP="00214654">
            <w:r w:rsidRPr="00DB5A6E">
              <w:t>3</w:t>
            </w:r>
          </w:p>
        </w:tc>
        <w:tc>
          <w:tcPr>
            <w:tcW w:w="582" w:type="dxa"/>
          </w:tcPr>
          <w:p w:rsidR="00F6254F" w:rsidRPr="00DB5A6E" w:rsidRDefault="00F6254F" w:rsidP="00214654">
            <w:r w:rsidRPr="00DB5A6E">
              <w:t>10</w:t>
            </w:r>
          </w:p>
        </w:tc>
        <w:tc>
          <w:tcPr>
            <w:tcW w:w="4790" w:type="dxa"/>
          </w:tcPr>
          <w:p w:rsidR="00F6254F" w:rsidRPr="00F6254F" w:rsidRDefault="00F6254F" w:rsidP="00214654">
            <w:pPr>
              <w:rPr>
                <w:lang w:val="ru-RU"/>
              </w:rPr>
            </w:pPr>
            <w:r w:rsidRPr="00F6254F">
              <w:rPr>
                <w:color w:val="000000"/>
                <w:lang w:val="ru-RU"/>
              </w:rPr>
              <w:t>Древнейшая песнь материнства. Образы Богородицы (Де</w:t>
            </w:r>
            <w:r w:rsidRPr="00F6254F">
              <w:rPr>
                <w:color w:val="000000"/>
                <w:lang w:val="ru-RU"/>
              </w:rPr>
              <w:softHyphen/>
              <w:t>вы Марии) в музыке, поэзии, изобразительном искусстве, икона Владимирской Богоматери — величайшая святыня Руси.</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vMerge w:val="restart"/>
          </w:tcPr>
          <w:p w:rsidR="00F6254F" w:rsidRPr="00DB5A6E" w:rsidRDefault="00F6254F" w:rsidP="00214654">
            <w:r w:rsidRPr="00F6254F">
              <w:rPr>
                <w:lang w:val="ru-RU"/>
              </w:rPr>
              <w:t xml:space="preserve">Прелюдия. Тропарь. Куплет. Припев. Интонационно- образный  анализ. Определение жанра кантаты. Молитва. Величание. Хор. Традиции. Жанры величия и баллады в музыке и поэзии. </w:t>
            </w:r>
            <w:r w:rsidRPr="00DB5A6E">
              <w:t>Баллада. Тембры колоколов.  Названия колокольных звонов.</w:t>
            </w:r>
          </w:p>
        </w:tc>
      </w:tr>
      <w:tr w:rsidR="00F6254F" w:rsidRPr="00DB5A6E" w:rsidTr="00F6254F">
        <w:tc>
          <w:tcPr>
            <w:tcW w:w="724" w:type="dxa"/>
          </w:tcPr>
          <w:p w:rsidR="00F6254F" w:rsidRPr="00DB5A6E" w:rsidRDefault="00F6254F" w:rsidP="00214654">
            <w:r w:rsidRPr="00DB5A6E">
              <w:t>3</w:t>
            </w:r>
          </w:p>
        </w:tc>
        <w:tc>
          <w:tcPr>
            <w:tcW w:w="582" w:type="dxa"/>
          </w:tcPr>
          <w:p w:rsidR="00F6254F" w:rsidRPr="00DB5A6E" w:rsidRDefault="00F6254F" w:rsidP="00214654">
            <w:r w:rsidRPr="00DB5A6E">
              <w:t>11</w:t>
            </w:r>
          </w:p>
        </w:tc>
        <w:tc>
          <w:tcPr>
            <w:tcW w:w="4790" w:type="dxa"/>
          </w:tcPr>
          <w:p w:rsidR="00F6254F" w:rsidRPr="00DB5A6E" w:rsidRDefault="00F6254F" w:rsidP="00214654">
            <w:r w:rsidRPr="00F6254F">
              <w:rPr>
                <w:color w:val="000000"/>
                <w:lang w:val="ru-RU"/>
              </w:rPr>
              <w:t xml:space="preserve">Праздники Русской православной церкви: Вербное воскресенье (Вход Господень в Иерусалим), Крещение Руси (988 г.). </w:t>
            </w:r>
            <w:r w:rsidRPr="00DB5A6E">
              <w:rPr>
                <w:color w:val="000000"/>
              </w:rPr>
              <w:t>Свя</w:t>
            </w:r>
            <w:r w:rsidRPr="00DB5A6E">
              <w:rPr>
                <w:color w:val="000000"/>
              </w:rPr>
              <w:softHyphen/>
              <w:t>тые земли Русской — княгиня Ольга и князь Владимир.</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vMerge/>
          </w:tcPr>
          <w:p w:rsidR="00F6254F" w:rsidRPr="00DB5A6E" w:rsidRDefault="00F6254F" w:rsidP="00214654"/>
        </w:tc>
      </w:tr>
      <w:tr w:rsidR="00F6254F" w:rsidRPr="00DB5A6E" w:rsidTr="00F6254F">
        <w:tc>
          <w:tcPr>
            <w:tcW w:w="724" w:type="dxa"/>
          </w:tcPr>
          <w:p w:rsidR="00F6254F" w:rsidRPr="00DB5A6E" w:rsidRDefault="00F6254F" w:rsidP="00214654">
            <w:r w:rsidRPr="00DB5A6E">
              <w:t>3</w:t>
            </w:r>
          </w:p>
        </w:tc>
        <w:tc>
          <w:tcPr>
            <w:tcW w:w="582" w:type="dxa"/>
          </w:tcPr>
          <w:p w:rsidR="00F6254F" w:rsidRPr="00DB5A6E" w:rsidRDefault="00F6254F" w:rsidP="00214654">
            <w:r w:rsidRPr="00DB5A6E">
              <w:t>12</w:t>
            </w:r>
          </w:p>
        </w:tc>
        <w:tc>
          <w:tcPr>
            <w:tcW w:w="4790" w:type="dxa"/>
          </w:tcPr>
          <w:p w:rsidR="00F6254F" w:rsidRPr="00F6254F" w:rsidRDefault="00F6254F" w:rsidP="00214654">
            <w:pPr>
              <w:shd w:val="clear" w:color="auto" w:fill="FFFFFF"/>
              <w:rPr>
                <w:lang w:val="ru-RU"/>
              </w:rPr>
            </w:pPr>
            <w:r w:rsidRPr="00F6254F">
              <w:rPr>
                <w:color w:val="000000"/>
                <w:lang w:val="ru-RU"/>
              </w:rPr>
              <w:t>Пес</w:t>
            </w:r>
            <w:r w:rsidRPr="00F6254F">
              <w:rPr>
                <w:color w:val="000000"/>
                <w:lang w:val="ru-RU"/>
              </w:rPr>
              <w:softHyphen/>
              <w:t>нопения (тропарь, величание) и молитвы в церковном бого</w:t>
            </w:r>
            <w:r w:rsidRPr="00F6254F">
              <w:rPr>
                <w:color w:val="000000"/>
                <w:lang w:val="ru-RU"/>
              </w:rPr>
              <w:softHyphen/>
              <w:t>служении, песни и хоры современных композиторов, воспе</w:t>
            </w:r>
            <w:r w:rsidRPr="00F6254F">
              <w:rPr>
                <w:color w:val="000000"/>
                <w:lang w:val="ru-RU"/>
              </w:rPr>
              <w:softHyphen/>
              <w:t>вающие красоту материнства, любовь, добро.</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vMerge/>
          </w:tcPr>
          <w:p w:rsidR="00F6254F" w:rsidRPr="00DB5A6E" w:rsidRDefault="00F6254F" w:rsidP="00214654"/>
        </w:tc>
      </w:tr>
      <w:tr w:rsidR="00F6254F" w:rsidRPr="00DB5A6E" w:rsidTr="00F6254F">
        <w:tc>
          <w:tcPr>
            <w:tcW w:w="724" w:type="dxa"/>
          </w:tcPr>
          <w:p w:rsidR="00F6254F" w:rsidRPr="00DB5A6E" w:rsidRDefault="00F6254F" w:rsidP="00214654">
            <w:r w:rsidRPr="00DB5A6E">
              <w:t>3</w:t>
            </w:r>
          </w:p>
        </w:tc>
        <w:tc>
          <w:tcPr>
            <w:tcW w:w="582" w:type="dxa"/>
          </w:tcPr>
          <w:p w:rsidR="00F6254F" w:rsidRPr="00DB5A6E" w:rsidRDefault="00F6254F" w:rsidP="00214654">
            <w:r w:rsidRPr="00DB5A6E">
              <w:t>13</w:t>
            </w:r>
          </w:p>
        </w:tc>
        <w:tc>
          <w:tcPr>
            <w:tcW w:w="4790" w:type="dxa"/>
          </w:tcPr>
          <w:p w:rsidR="00F6254F" w:rsidRPr="00DB5A6E" w:rsidRDefault="00F6254F" w:rsidP="00214654">
            <w:r w:rsidRPr="00F6254F">
              <w:rPr>
                <w:color w:val="000000"/>
                <w:lang w:val="ru-RU"/>
              </w:rPr>
              <w:t xml:space="preserve">Выразительное, интонационно осмысленное исполнение, сочинений разных жанров и стилей. </w:t>
            </w:r>
            <w:r w:rsidRPr="00DB5A6E">
              <w:rPr>
                <w:color w:val="000000"/>
              </w:rPr>
              <w:t>Выполнение творческих заданий</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vMerge/>
          </w:tcPr>
          <w:p w:rsidR="00F6254F" w:rsidRPr="00DB5A6E" w:rsidRDefault="00F6254F" w:rsidP="00214654"/>
        </w:tc>
      </w:tr>
      <w:tr w:rsidR="00F6254F" w:rsidRPr="00F6254F" w:rsidTr="00F6254F">
        <w:trPr>
          <w:trHeight w:val="731"/>
        </w:trPr>
        <w:tc>
          <w:tcPr>
            <w:tcW w:w="724" w:type="dxa"/>
          </w:tcPr>
          <w:p w:rsidR="00F6254F" w:rsidRPr="00DB5A6E" w:rsidRDefault="00F6254F" w:rsidP="00214654">
            <w:r w:rsidRPr="00DB5A6E">
              <w:t>4</w:t>
            </w:r>
          </w:p>
        </w:tc>
        <w:tc>
          <w:tcPr>
            <w:tcW w:w="582" w:type="dxa"/>
          </w:tcPr>
          <w:p w:rsidR="00F6254F" w:rsidRPr="00DB5A6E" w:rsidRDefault="00F6254F" w:rsidP="00214654">
            <w:r w:rsidRPr="00DB5A6E">
              <w:t>14</w:t>
            </w:r>
          </w:p>
        </w:tc>
        <w:tc>
          <w:tcPr>
            <w:tcW w:w="4790" w:type="dxa"/>
          </w:tcPr>
          <w:p w:rsidR="00F6254F" w:rsidRPr="00DB5A6E" w:rsidRDefault="00F6254F" w:rsidP="00214654">
            <w:r w:rsidRPr="00F6254F">
              <w:rPr>
                <w:color w:val="000000"/>
                <w:lang w:val="ru-RU"/>
              </w:rPr>
              <w:t>Жанр былины в русском музыкальном фольклоре. Особен</w:t>
            </w:r>
            <w:r w:rsidRPr="00F6254F">
              <w:rPr>
                <w:color w:val="000000"/>
                <w:lang w:val="ru-RU"/>
              </w:rPr>
              <w:softHyphen/>
              <w:t xml:space="preserve">ности повествования (мелодика и ритмика былин). </w:t>
            </w:r>
            <w:r w:rsidRPr="00DB5A6E">
              <w:rPr>
                <w:color w:val="000000"/>
              </w:rPr>
              <w:t>Певцы-гусляры.</w:t>
            </w:r>
          </w:p>
        </w:tc>
        <w:tc>
          <w:tcPr>
            <w:tcW w:w="1134" w:type="dxa"/>
          </w:tcPr>
          <w:p w:rsidR="00F6254F" w:rsidRPr="00DB5A6E" w:rsidRDefault="00F6254F" w:rsidP="00214654">
            <w:r w:rsidRPr="00DB5A6E">
              <w:t>1</w:t>
            </w:r>
          </w:p>
        </w:tc>
        <w:tc>
          <w:tcPr>
            <w:tcW w:w="709" w:type="dxa"/>
          </w:tcPr>
          <w:p w:rsidR="00F6254F" w:rsidRPr="00DB5A6E" w:rsidRDefault="00F6254F" w:rsidP="00214654">
            <w:pPr>
              <w:rPr>
                <w:color w:val="000000"/>
              </w:rPr>
            </w:pPr>
          </w:p>
        </w:tc>
        <w:tc>
          <w:tcPr>
            <w:tcW w:w="3118" w:type="dxa"/>
            <w:vMerge w:val="restart"/>
          </w:tcPr>
          <w:p w:rsidR="00F6254F" w:rsidRPr="00F6254F" w:rsidRDefault="00F6254F" w:rsidP="00214654">
            <w:pPr>
              <w:rPr>
                <w:lang w:val="ru-RU"/>
              </w:rPr>
            </w:pPr>
            <w:r w:rsidRPr="00F6254F">
              <w:rPr>
                <w:color w:val="000000"/>
                <w:lang w:val="ru-RU"/>
              </w:rPr>
              <w:t>Былины. Певцы-гусляры.  народные традиции и обряды в му</w:t>
            </w:r>
            <w:r w:rsidRPr="00F6254F">
              <w:rPr>
                <w:color w:val="000000"/>
                <w:lang w:val="ru-RU"/>
              </w:rPr>
              <w:softHyphen/>
              <w:t>зыке русских композиторов.</w:t>
            </w:r>
          </w:p>
        </w:tc>
      </w:tr>
      <w:tr w:rsidR="00F6254F" w:rsidRPr="00DB5A6E" w:rsidTr="00F6254F">
        <w:tc>
          <w:tcPr>
            <w:tcW w:w="724" w:type="dxa"/>
          </w:tcPr>
          <w:p w:rsidR="00F6254F" w:rsidRPr="00DB5A6E" w:rsidRDefault="00F6254F" w:rsidP="00214654">
            <w:r w:rsidRPr="00DB5A6E">
              <w:t>4</w:t>
            </w:r>
          </w:p>
        </w:tc>
        <w:tc>
          <w:tcPr>
            <w:tcW w:w="582" w:type="dxa"/>
          </w:tcPr>
          <w:p w:rsidR="00F6254F" w:rsidRPr="00DB5A6E" w:rsidRDefault="00F6254F" w:rsidP="00214654">
            <w:r w:rsidRPr="00DB5A6E">
              <w:t>15</w:t>
            </w:r>
          </w:p>
        </w:tc>
        <w:tc>
          <w:tcPr>
            <w:tcW w:w="4790" w:type="dxa"/>
          </w:tcPr>
          <w:p w:rsidR="00F6254F" w:rsidRPr="00F6254F" w:rsidRDefault="00F6254F" w:rsidP="00214654">
            <w:pPr>
              <w:rPr>
                <w:lang w:val="ru-RU"/>
              </w:rPr>
            </w:pPr>
            <w:r w:rsidRPr="00F6254F">
              <w:rPr>
                <w:color w:val="000000"/>
                <w:lang w:val="ru-RU"/>
              </w:rPr>
              <w:t>Образы былинных сказителей (Садко, Баян), пев</w:t>
            </w:r>
            <w:r w:rsidRPr="00F6254F">
              <w:rPr>
                <w:color w:val="000000"/>
                <w:lang w:val="ru-RU"/>
              </w:rPr>
              <w:softHyphen/>
              <w:t>цов-музыкантов (Лель), народные традиции и обряды в му</w:t>
            </w:r>
            <w:r w:rsidRPr="00F6254F">
              <w:rPr>
                <w:color w:val="000000"/>
                <w:lang w:val="ru-RU"/>
              </w:rPr>
              <w:softHyphen/>
              <w:t>зыке русских композиторов.</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vMerge/>
          </w:tcPr>
          <w:p w:rsidR="00F6254F" w:rsidRPr="00DB5A6E" w:rsidRDefault="00F6254F" w:rsidP="00214654"/>
        </w:tc>
      </w:tr>
      <w:tr w:rsidR="00F6254F" w:rsidRPr="00DB5A6E" w:rsidTr="00F6254F">
        <w:trPr>
          <w:trHeight w:val="856"/>
        </w:trPr>
        <w:tc>
          <w:tcPr>
            <w:tcW w:w="724" w:type="dxa"/>
          </w:tcPr>
          <w:p w:rsidR="00F6254F" w:rsidRPr="00DB5A6E" w:rsidRDefault="00F6254F" w:rsidP="00214654">
            <w:r w:rsidRPr="00DB5A6E">
              <w:t>4</w:t>
            </w:r>
          </w:p>
        </w:tc>
        <w:tc>
          <w:tcPr>
            <w:tcW w:w="582" w:type="dxa"/>
          </w:tcPr>
          <w:p w:rsidR="00F6254F" w:rsidRPr="00DB5A6E" w:rsidRDefault="00F6254F" w:rsidP="00214654">
            <w:r w:rsidRPr="00DB5A6E">
              <w:t>16</w:t>
            </w:r>
          </w:p>
        </w:tc>
        <w:tc>
          <w:tcPr>
            <w:tcW w:w="4790" w:type="dxa"/>
          </w:tcPr>
          <w:p w:rsidR="00F6254F" w:rsidRPr="00DB5A6E" w:rsidRDefault="00F6254F" w:rsidP="00214654">
            <w:pPr>
              <w:shd w:val="clear" w:color="auto" w:fill="FFFFFF"/>
            </w:pPr>
            <w:r w:rsidRPr="00F6254F">
              <w:rPr>
                <w:color w:val="000000"/>
                <w:lang w:val="ru-RU"/>
              </w:rPr>
              <w:t>Мелодии в народном стиле. Имитация тембров русских народных инструментов в звуча</w:t>
            </w:r>
            <w:r w:rsidRPr="00F6254F">
              <w:rPr>
                <w:color w:val="000000"/>
                <w:lang w:val="ru-RU"/>
              </w:rPr>
              <w:softHyphen/>
              <w:t xml:space="preserve">нии симфонического оркестра. </w:t>
            </w:r>
            <w:r w:rsidRPr="00DB5A6E">
              <w:rPr>
                <w:color w:val="000000"/>
              </w:rPr>
              <w:t>Звучащие картины.</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tcPr>
          <w:p w:rsidR="00F6254F" w:rsidRPr="00DB5A6E" w:rsidRDefault="00F6254F" w:rsidP="00214654">
            <w:r w:rsidRPr="00F6254F">
              <w:rPr>
                <w:lang w:val="ru-RU"/>
              </w:rPr>
              <w:t xml:space="preserve">Народные традиции. Повтор. Контраст. Сопоставление. </w:t>
            </w:r>
            <w:r w:rsidRPr="00DB5A6E">
              <w:t>Мелодии в народном стиле.</w:t>
            </w:r>
          </w:p>
        </w:tc>
      </w:tr>
      <w:tr w:rsidR="00F6254F" w:rsidRPr="00DB5A6E" w:rsidTr="00F6254F">
        <w:tc>
          <w:tcPr>
            <w:tcW w:w="724" w:type="dxa"/>
          </w:tcPr>
          <w:p w:rsidR="00F6254F" w:rsidRPr="00DB5A6E" w:rsidRDefault="00F6254F" w:rsidP="00214654">
            <w:r w:rsidRPr="00DB5A6E">
              <w:t>4</w:t>
            </w:r>
          </w:p>
        </w:tc>
        <w:tc>
          <w:tcPr>
            <w:tcW w:w="582" w:type="dxa"/>
          </w:tcPr>
          <w:p w:rsidR="00F6254F" w:rsidRPr="00DB5A6E" w:rsidRDefault="00F6254F" w:rsidP="00214654">
            <w:r w:rsidRPr="00DB5A6E">
              <w:t>17</w:t>
            </w:r>
          </w:p>
        </w:tc>
        <w:tc>
          <w:tcPr>
            <w:tcW w:w="4790" w:type="dxa"/>
          </w:tcPr>
          <w:p w:rsidR="00F6254F" w:rsidRPr="00DB5A6E" w:rsidRDefault="00F6254F" w:rsidP="00214654">
            <w:r w:rsidRPr="00F6254F">
              <w:rPr>
                <w:color w:val="000000"/>
                <w:lang w:val="ru-RU"/>
              </w:rPr>
              <w:t>Сценическое воплощение отдельных фрагментов оперных спектаклей. Выразительное, интонационно осмысленное ис</w:t>
            </w:r>
            <w:r w:rsidRPr="00F6254F">
              <w:rPr>
                <w:color w:val="000000"/>
                <w:lang w:val="ru-RU"/>
              </w:rPr>
              <w:softHyphen/>
              <w:t xml:space="preserve">полнение сочинений разных жанров и стилей. </w:t>
            </w:r>
            <w:r w:rsidRPr="00DB5A6E">
              <w:rPr>
                <w:color w:val="000000"/>
              </w:rPr>
              <w:t>Выполнение творческих заданий</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tcPr>
          <w:p w:rsidR="00F6254F" w:rsidRPr="00DB5A6E" w:rsidRDefault="00F6254F" w:rsidP="00214654">
            <w:r w:rsidRPr="00DB5A6E">
              <w:t>Третья песня Леля.</w:t>
            </w:r>
          </w:p>
        </w:tc>
      </w:tr>
      <w:tr w:rsidR="00F6254F" w:rsidRPr="00DB5A6E" w:rsidTr="00F6254F">
        <w:tc>
          <w:tcPr>
            <w:tcW w:w="724" w:type="dxa"/>
          </w:tcPr>
          <w:p w:rsidR="00F6254F" w:rsidRPr="00DB5A6E" w:rsidRDefault="00F6254F" w:rsidP="00214654">
            <w:r w:rsidRPr="00DB5A6E">
              <w:t>5</w:t>
            </w:r>
          </w:p>
        </w:tc>
        <w:tc>
          <w:tcPr>
            <w:tcW w:w="582" w:type="dxa"/>
          </w:tcPr>
          <w:p w:rsidR="00F6254F" w:rsidRPr="00DB5A6E" w:rsidRDefault="00F6254F" w:rsidP="00214654">
            <w:r w:rsidRPr="00DB5A6E">
              <w:t>18</w:t>
            </w:r>
          </w:p>
        </w:tc>
        <w:tc>
          <w:tcPr>
            <w:tcW w:w="4790" w:type="dxa"/>
          </w:tcPr>
          <w:p w:rsidR="00F6254F" w:rsidRPr="00F6254F" w:rsidRDefault="00F6254F" w:rsidP="00214654">
            <w:pPr>
              <w:rPr>
                <w:lang w:val="ru-RU"/>
              </w:rPr>
            </w:pPr>
            <w:r w:rsidRPr="00F6254F">
              <w:rPr>
                <w:color w:val="000000"/>
                <w:lang w:val="ru-RU"/>
              </w:rPr>
              <w:t>Путешествие в музыкальный театр. Обобщение и система</w:t>
            </w:r>
            <w:r w:rsidRPr="00F6254F">
              <w:rPr>
                <w:color w:val="000000"/>
                <w:lang w:val="ru-RU"/>
              </w:rPr>
              <w:softHyphen/>
              <w:t>тизация жизненно-музыкальных представлений школьников об особенностях оперного и балетного спектаклей</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vMerge w:val="restart"/>
          </w:tcPr>
          <w:p w:rsidR="00F6254F" w:rsidRPr="00DB5A6E" w:rsidRDefault="00F6254F" w:rsidP="00214654">
            <w:r w:rsidRPr="00F6254F">
              <w:rPr>
                <w:lang w:val="ru-RU"/>
              </w:rPr>
              <w:t xml:space="preserve">Сцена из оперы. Ария. Баритон. Каватина. Сопрано. Рондо. Бас. Контраст. </w:t>
            </w:r>
            <w:r w:rsidRPr="00DB5A6E">
              <w:t>Увертюра. Опера. Симфонический оркестр. Миф. Лира. Шествие. Каватина. Тенор.</w:t>
            </w:r>
          </w:p>
        </w:tc>
      </w:tr>
      <w:tr w:rsidR="00F6254F" w:rsidRPr="00DB5A6E" w:rsidTr="00F6254F">
        <w:tc>
          <w:tcPr>
            <w:tcW w:w="724" w:type="dxa"/>
          </w:tcPr>
          <w:p w:rsidR="00F6254F" w:rsidRPr="00DB5A6E" w:rsidRDefault="00F6254F" w:rsidP="00214654">
            <w:r w:rsidRPr="00DB5A6E">
              <w:t>5</w:t>
            </w:r>
          </w:p>
        </w:tc>
        <w:tc>
          <w:tcPr>
            <w:tcW w:w="582" w:type="dxa"/>
          </w:tcPr>
          <w:p w:rsidR="00F6254F" w:rsidRPr="00DB5A6E" w:rsidRDefault="00F6254F" w:rsidP="00214654">
            <w:r w:rsidRPr="00DB5A6E">
              <w:t>19-20</w:t>
            </w:r>
          </w:p>
        </w:tc>
        <w:tc>
          <w:tcPr>
            <w:tcW w:w="4790" w:type="dxa"/>
          </w:tcPr>
          <w:p w:rsidR="00F6254F" w:rsidRPr="00F6254F" w:rsidRDefault="00F6254F" w:rsidP="00214654">
            <w:pPr>
              <w:rPr>
                <w:lang w:val="ru-RU"/>
              </w:rPr>
            </w:pPr>
            <w:r w:rsidRPr="00F6254F">
              <w:rPr>
                <w:color w:val="000000"/>
                <w:lang w:val="ru-RU"/>
              </w:rPr>
              <w:t>. Сравни</w:t>
            </w:r>
            <w:r w:rsidRPr="00F6254F">
              <w:rPr>
                <w:color w:val="000000"/>
                <w:lang w:val="ru-RU"/>
              </w:rPr>
              <w:softHyphen/>
              <w:t>тельный анализ музыкальных тем-характеристик действующих лиц, сценических ситуаций, драматургии в операх и балетах (М. Глинка, К.-В. Глюк, Н. Римский-Корсаков, П. Чайков</w:t>
            </w:r>
            <w:r w:rsidRPr="00F6254F">
              <w:rPr>
                <w:color w:val="000000"/>
                <w:lang w:val="ru-RU"/>
              </w:rPr>
              <w:softHyphen/>
              <w:t>ский).</w:t>
            </w:r>
          </w:p>
        </w:tc>
        <w:tc>
          <w:tcPr>
            <w:tcW w:w="1134" w:type="dxa"/>
          </w:tcPr>
          <w:p w:rsidR="00F6254F" w:rsidRPr="00DB5A6E" w:rsidRDefault="00F6254F" w:rsidP="00214654">
            <w:r w:rsidRPr="00DB5A6E">
              <w:t>2</w:t>
            </w:r>
          </w:p>
        </w:tc>
        <w:tc>
          <w:tcPr>
            <w:tcW w:w="709" w:type="dxa"/>
          </w:tcPr>
          <w:p w:rsidR="00F6254F" w:rsidRPr="00DB5A6E" w:rsidRDefault="00F6254F" w:rsidP="00214654"/>
        </w:tc>
        <w:tc>
          <w:tcPr>
            <w:tcW w:w="3118" w:type="dxa"/>
            <w:vMerge/>
          </w:tcPr>
          <w:p w:rsidR="00F6254F" w:rsidRPr="00DB5A6E" w:rsidRDefault="00F6254F" w:rsidP="00214654"/>
        </w:tc>
      </w:tr>
      <w:tr w:rsidR="00F6254F" w:rsidRPr="00DB5A6E" w:rsidTr="00F6254F">
        <w:tc>
          <w:tcPr>
            <w:tcW w:w="724" w:type="dxa"/>
          </w:tcPr>
          <w:p w:rsidR="00F6254F" w:rsidRPr="00DB5A6E" w:rsidRDefault="00F6254F" w:rsidP="00214654">
            <w:r w:rsidRPr="00DB5A6E">
              <w:t>5</w:t>
            </w:r>
          </w:p>
        </w:tc>
        <w:tc>
          <w:tcPr>
            <w:tcW w:w="582" w:type="dxa"/>
          </w:tcPr>
          <w:p w:rsidR="00F6254F" w:rsidRPr="00DB5A6E" w:rsidRDefault="00F6254F" w:rsidP="00214654">
            <w:r w:rsidRPr="00DB5A6E">
              <w:t>21</w:t>
            </w:r>
          </w:p>
        </w:tc>
        <w:tc>
          <w:tcPr>
            <w:tcW w:w="4790" w:type="dxa"/>
          </w:tcPr>
          <w:p w:rsidR="00F6254F" w:rsidRPr="00F6254F" w:rsidRDefault="00F6254F" w:rsidP="00214654">
            <w:pPr>
              <w:shd w:val="clear" w:color="auto" w:fill="FFFFFF"/>
              <w:rPr>
                <w:lang w:val="ru-RU"/>
              </w:rPr>
            </w:pPr>
            <w:r w:rsidRPr="00F6254F">
              <w:rPr>
                <w:color w:val="000000"/>
                <w:lang w:val="ru-RU"/>
              </w:rPr>
              <w:t>Мюзикл — жанр легкой музыки (Р. Роджерс, А. Рыбни</w:t>
            </w:r>
            <w:r w:rsidRPr="00F6254F">
              <w:rPr>
                <w:color w:val="000000"/>
                <w:lang w:val="ru-RU"/>
              </w:rPr>
              <w:softHyphen/>
              <w:t>ков). Особенности музыкального языка, манеры исполнения.</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vMerge/>
          </w:tcPr>
          <w:p w:rsidR="00F6254F" w:rsidRPr="00DB5A6E" w:rsidRDefault="00F6254F" w:rsidP="00214654"/>
        </w:tc>
      </w:tr>
      <w:tr w:rsidR="00F6254F" w:rsidRPr="00F6254F" w:rsidTr="00F6254F">
        <w:tc>
          <w:tcPr>
            <w:tcW w:w="724" w:type="dxa"/>
          </w:tcPr>
          <w:p w:rsidR="00F6254F" w:rsidRPr="00DB5A6E" w:rsidRDefault="00F6254F" w:rsidP="00214654">
            <w:r w:rsidRPr="00DB5A6E">
              <w:t>5</w:t>
            </w:r>
          </w:p>
        </w:tc>
        <w:tc>
          <w:tcPr>
            <w:tcW w:w="582" w:type="dxa"/>
          </w:tcPr>
          <w:p w:rsidR="00F6254F" w:rsidRPr="00DB5A6E" w:rsidRDefault="00F6254F" w:rsidP="00214654">
            <w:r w:rsidRPr="00DB5A6E">
              <w:t>22</w:t>
            </w:r>
          </w:p>
        </w:tc>
        <w:tc>
          <w:tcPr>
            <w:tcW w:w="4790" w:type="dxa"/>
          </w:tcPr>
          <w:p w:rsidR="00F6254F" w:rsidRPr="00F6254F" w:rsidRDefault="00F6254F" w:rsidP="00214654">
            <w:pPr>
              <w:shd w:val="clear" w:color="auto" w:fill="FFFFFF"/>
              <w:rPr>
                <w:lang w:val="ru-RU"/>
              </w:rPr>
            </w:pPr>
            <w:r w:rsidRPr="00F6254F">
              <w:rPr>
                <w:color w:val="000000"/>
                <w:lang w:val="ru-RU"/>
              </w:rPr>
              <w:t>Сценическое воплощение учащимися отдельных фрагмен</w:t>
            </w:r>
            <w:r w:rsidRPr="00F6254F">
              <w:rPr>
                <w:color w:val="000000"/>
                <w:lang w:val="ru-RU"/>
              </w:rPr>
              <w:softHyphen/>
              <w:t>тов музыкальных спектаклей.</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vMerge w:val="restart"/>
          </w:tcPr>
          <w:p w:rsidR="00F6254F" w:rsidRPr="00F6254F" w:rsidRDefault="00F6254F" w:rsidP="00214654">
            <w:pPr>
              <w:rPr>
                <w:lang w:val="ru-RU"/>
              </w:rPr>
            </w:pPr>
            <w:r w:rsidRPr="00F6254F">
              <w:rPr>
                <w:lang w:val="ru-RU"/>
              </w:rPr>
              <w:t>Определение балета, балерина, танцор. Контрастные образы. Сцена из балета. Интонация. Развитие.</w:t>
            </w:r>
          </w:p>
        </w:tc>
      </w:tr>
      <w:tr w:rsidR="00F6254F" w:rsidRPr="00DB5A6E" w:rsidTr="00F6254F">
        <w:tc>
          <w:tcPr>
            <w:tcW w:w="724" w:type="dxa"/>
          </w:tcPr>
          <w:p w:rsidR="00F6254F" w:rsidRPr="00DB5A6E" w:rsidRDefault="00F6254F" w:rsidP="00214654">
            <w:r w:rsidRPr="00DB5A6E">
              <w:t>5</w:t>
            </w:r>
          </w:p>
        </w:tc>
        <w:tc>
          <w:tcPr>
            <w:tcW w:w="582" w:type="dxa"/>
          </w:tcPr>
          <w:p w:rsidR="00F6254F" w:rsidRPr="00DB5A6E" w:rsidRDefault="00F6254F" w:rsidP="00214654">
            <w:r w:rsidRPr="00DB5A6E">
              <w:t>23</w:t>
            </w:r>
          </w:p>
        </w:tc>
        <w:tc>
          <w:tcPr>
            <w:tcW w:w="4790" w:type="dxa"/>
          </w:tcPr>
          <w:p w:rsidR="00F6254F" w:rsidRPr="00DB5A6E" w:rsidRDefault="00F6254F" w:rsidP="00214654">
            <w:r w:rsidRPr="00F6254F">
              <w:rPr>
                <w:color w:val="000000"/>
                <w:lang w:val="ru-RU"/>
              </w:rPr>
              <w:t xml:space="preserve">Выразительное, интонационно осмысленное исполнение сочинений разных жанров и стилей. </w:t>
            </w:r>
            <w:r w:rsidRPr="00DB5A6E">
              <w:rPr>
                <w:color w:val="000000"/>
              </w:rPr>
              <w:t>Выполнение творческих заданий</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vMerge/>
          </w:tcPr>
          <w:p w:rsidR="00F6254F" w:rsidRPr="00DB5A6E" w:rsidRDefault="00F6254F" w:rsidP="00214654"/>
        </w:tc>
      </w:tr>
      <w:tr w:rsidR="00F6254F" w:rsidRPr="00DB5A6E" w:rsidTr="00F6254F">
        <w:tc>
          <w:tcPr>
            <w:tcW w:w="724" w:type="dxa"/>
          </w:tcPr>
          <w:p w:rsidR="00F6254F" w:rsidRPr="00DB5A6E" w:rsidRDefault="00F6254F" w:rsidP="00214654">
            <w:r w:rsidRPr="00DB5A6E">
              <w:t>6</w:t>
            </w:r>
          </w:p>
        </w:tc>
        <w:tc>
          <w:tcPr>
            <w:tcW w:w="582" w:type="dxa"/>
          </w:tcPr>
          <w:p w:rsidR="00F6254F" w:rsidRPr="00DB5A6E" w:rsidRDefault="00F6254F" w:rsidP="00214654">
            <w:r w:rsidRPr="00DB5A6E">
              <w:t>24</w:t>
            </w:r>
          </w:p>
        </w:tc>
        <w:tc>
          <w:tcPr>
            <w:tcW w:w="4790" w:type="dxa"/>
          </w:tcPr>
          <w:p w:rsidR="00F6254F" w:rsidRPr="00F6254F" w:rsidRDefault="00F6254F" w:rsidP="00214654">
            <w:pPr>
              <w:rPr>
                <w:lang w:val="ru-RU"/>
              </w:rPr>
            </w:pPr>
            <w:r w:rsidRPr="00F6254F">
              <w:rPr>
                <w:color w:val="000000"/>
                <w:lang w:val="ru-RU"/>
              </w:rPr>
              <w:t>Жанр инструментального концерта. Мастерство компози</w:t>
            </w:r>
            <w:r w:rsidRPr="00F6254F">
              <w:rPr>
                <w:color w:val="000000"/>
                <w:lang w:val="ru-RU"/>
              </w:rPr>
              <w:softHyphen/>
              <w:t>торов и исполнителей в воплощении диалогасолиста и сим</w:t>
            </w:r>
            <w:r w:rsidRPr="00F6254F">
              <w:rPr>
                <w:color w:val="000000"/>
                <w:lang w:val="ru-RU"/>
              </w:rPr>
              <w:softHyphen/>
              <w:t>фонического оркестра.</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tcPr>
          <w:p w:rsidR="00F6254F" w:rsidRPr="00DB5A6E" w:rsidRDefault="00F6254F" w:rsidP="00214654">
            <w:r w:rsidRPr="00F6254F">
              <w:rPr>
                <w:lang w:val="ru-RU"/>
              </w:rPr>
              <w:t xml:space="preserve">Деревяные духовые инструменты. Старинная и современная музыка. </w:t>
            </w:r>
            <w:r w:rsidRPr="00DB5A6E">
              <w:t>Скрипач. Виртуоз.</w:t>
            </w:r>
          </w:p>
        </w:tc>
      </w:tr>
      <w:tr w:rsidR="00F6254F" w:rsidRPr="00DB5A6E" w:rsidTr="00F6254F">
        <w:tc>
          <w:tcPr>
            <w:tcW w:w="724" w:type="dxa"/>
          </w:tcPr>
          <w:p w:rsidR="00F6254F" w:rsidRPr="00DB5A6E" w:rsidRDefault="00F6254F" w:rsidP="00214654">
            <w:r w:rsidRPr="00DB5A6E">
              <w:t>6</w:t>
            </w:r>
          </w:p>
        </w:tc>
        <w:tc>
          <w:tcPr>
            <w:tcW w:w="582" w:type="dxa"/>
          </w:tcPr>
          <w:p w:rsidR="00F6254F" w:rsidRPr="00DB5A6E" w:rsidRDefault="00F6254F" w:rsidP="00214654">
            <w:r w:rsidRPr="00DB5A6E">
              <w:t>25</w:t>
            </w:r>
          </w:p>
        </w:tc>
        <w:tc>
          <w:tcPr>
            <w:tcW w:w="4790" w:type="dxa"/>
          </w:tcPr>
          <w:p w:rsidR="00F6254F" w:rsidRPr="00F6254F" w:rsidRDefault="00F6254F" w:rsidP="00214654">
            <w:pPr>
              <w:rPr>
                <w:lang w:val="ru-RU"/>
              </w:rPr>
            </w:pPr>
            <w:r w:rsidRPr="00F6254F">
              <w:rPr>
                <w:color w:val="000000"/>
                <w:lang w:val="ru-RU"/>
              </w:rPr>
              <w:t>«Вторая жизнь» народной песни в инструментальном концерте (П. Чайковский).</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tcPr>
          <w:p w:rsidR="00F6254F" w:rsidRPr="00DB5A6E" w:rsidRDefault="00F6254F" w:rsidP="00214654">
            <w:r w:rsidRPr="00F6254F">
              <w:rPr>
                <w:lang w:val="ru-RU"/>
              </w:rPr>
              <w:t xml:space="preserve">Сюита. Тема. Вариационное развитие. Песенность. </w:t>
            </w:r>
            <w:r w:rsidRPr="00DB5A6E">
              <w:t>Танцевальность.</w:t>
            </w:r>
          </w:p>
        </w:tc>
      </w:tr>
      <w:tr w:rsidR="00F6254F" w:rsidRPr="00DB5A6E" w:rsidTr="00F6254F">
        <w:tc>
          <w:tcPr>
            <w:tcW w:w="724" w:type="dxa"/>
          </w:tcPr>
          <w:p w:rsidR="00F6254F" w:rsidRPr="00DB5A6E" w:rsidRDefault="00F6254F" w:rsidP="00214654">
            <w:r w:rsidRPr="00DB5A6E">
              <w:t>6</w:t>
            </w:r>
          </w:p>
        </w:tc>
        <w:tc>
          <w:tcPr>
            <w:tcW w:w="582" w:type="dxa"/>
          </w:tcPr>
          <w:p w:rsidR="00F6254F" w:rsidRPr="00DB5A6E" w:rsidRDefault="00F6254F" w:rsidP="00214654">
            <w:r w:rsidRPr="00DB5A6E">
              <w:t>26</w:t>
            </w:r>
          </w:p>
        </w:tc>
        <w:tc>
          <w:tcPr>
            <w:tcW w:w="4790" w:type="dxa"/>
          </w:tcPr>
          <w:p w:rsidR="00F6254F" w:rsidRPr="00F6254F" w:rsidRDefault="00F6254F" w:rsidP="00214654">
            <w:pPr>
              <w:rPr>
                <w:lang w:val="ru-RU"/>
              </w:rPr>
            </w:pPr>
            <w:r w:rsidRPr="00F6254F">
              <w:rPr>
                <w:color w:val="000000"/>
                <w:lang w:val="ru-RU"/>
              </w:rPr>
              <w:t>Музыкальные инструменты: флейта, скрипка, их выразительные возможнос</w:t>
            </w:r>
            <w:r w:rsidRPr="00F6254F">
              <w:rPr>
                <w:color w:val="000000"/>
                <w:lang w:val="ru-RU"/>
              </w:rPr>
              <w:softHyphen/>
              <w:t>ти (И.-С. Бах, К.-В. Глюк, Н. Паганини, П. Чайковский).</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tcPr>
          <w:p w:rsidR="00F6254F" w:rsidRPr="00DB5A6E" w:rsidRDefault="00F6254F" w:rsidP="00214654">
            <w:r w:rsidRPr="00F6254F">
              <w:rPr>
                <w:lang w:val="ru-RU"/>
              </w:rPr>
              <w:t xml:space="preserve">Симфония. Дирижер. Маршевость. Контраст. Финал. </w:t>
            </w:r>
            <w:r w:rsidRPr="00DB5A6E">
              <w:t xml:space="preserve">Тема. Вариации. </w:t>
            </w:r>
          </w:p>
        </w:tc>
      </w:tr>
      <w:tr w:rsidR="00F6254F" w:rsidRPr="00F6254F" w:rsidTr="00F6254F">
        <w:tc>
          <w:tcPr>
            <w:tcW w:w="724" w:type="dxa"/>
          </w:tcPr>
          <w:p w:rsidR="00F6254F" w:rsidRPr="00DB5A6E" w:rsidRDefault="00F6254F" w:rsidP="00214654">
            <w:r w:rsidRPr="00DB5A6E">
              <w:t>6</w:t>
            </w:r>
          </w:p>
        </w:tc>
        <w:tc>
          <w:tcPr>
            <w:tcW w:w="582" w:type="dxa"/>
          </w:tcPr>
          <w:p w:rsidR="00F6254F" w:rsidRPr="00DB5A6E" w:rsidRDefault="00F6254F" w:rsidP="00214654">
            <w:r w:rsidRPr="00DB5A6E">
              <w:t>27</w:t>
            </w:r>
          </w:p>
        </w:tc>
        <w:tc>
          <w:tcPr>
            <w:tcW w:w="4790" w:type="dxa"/>
          </w:tcPr>
          <w:p w:rsidR="00F6254F" w:rsidRPr="00F6254F" w:rsidRDefault="00F6254F" w:rsidP="00214654">
            <w:pPr>
              <w:rPr>
                <w:lang w:val="ru-RU"/>
              </w:rPr>
            </w:pPr>
            <w:r w:rsidRPr="00F6254F">
              <w:rPr>
                <w:color w:val="000000"/>
                <w:lang w:val="ru-RU"/>
              </w:rPr>
              <w:t>Выдающиеся скрипичные мастера и исполнители. Звучащие картины. Контрастные образы программной сюиты, симфо</w:t>
            </w:r>
            <w:r w:rsidRPr="00F6254F">
              <w:rPr>
                <w:color w:val="000000"/>
                <w:lang w:val="ru-RU"/>
              </w:rPr>
              <w:softHyphen/>
              <w:t>нии.</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vMerge w:val="restart"/>
          </w:tcPr>
          <w:p w:rsidR="00F6254F" w:rsidRPr="00F6254F" w:rsidRDefault="00F6254F" w:rsidP="00214654">
            <w:pPr>
              <w:rPr>
                <w:lang w:val="ru-RU"/>
              </w:rPr>
            </w:pPr>
            <w:r w:rsidRPr="00F6254F">
              <w:rPr>
                <w:lang w:val="ru-RU"/>
              </w:rPr>
              <w:t>Выразительность. Изобразительность. Мелодия. Аккомпанемент. Лад.</w:t>
            </w:r>
          </w:p>
        </w:tc>
      </w:tr>
      <w:tr w:rsidR="00F6254F" w:rsidRPr="00DB5A6E" w:rsidTr="00F6254F">
        <w:trPr>
          <w:trHeight w:val="866"/>
        </w:trPr>
        <w:tc>
          <w:tcPr>
            <w:tcW w:w="724" w:type="dxa"/>
          </w:tcPr>
          <w:p w:rsidR="00F6254F" w:rsidRPr="00DB5A6E" w:rsidRDefault="00F6254F" w:rsidP="00214654">
            <w:r w:rsidRPr="00DB5A6E">
              <w:t>6</w:t>
            </w:r>
          </w:p>
        </w:tc>
        <w:tc>
          <w:tcPr>
            <w:tcW w:w="582" w:type="dxa"/>
          </w:tcPr>
          <w:p w:rsidR="00F6254F" w:rsidRPr="00DB5A6E" w:rsidRDefault="00F6254F" w:rsidP="00214654">
            <w:r w:rsidRPr="00DB5A6E">
              <w:t>28</w:t>
            </w:r>
          </w:p>
        </w:tc>
        <w:tc>
          <w:tcPr>
            <w:tcW w:w="4790" w:type="dxa"/>
          </w:tcPr>
          <w:p w:rsidR="00F6254F" w:rsidRPr="00DB5A6E" w:rsidRDefault="00F6254F" w:rsidP="00214654">
            <w:pPr>
              <w:shd w:val="clear" w:color="auto" w:fill="FFFFFF"/>
            </w:pPr>
            <w:r w:rsidRPr="00F6254F">
              <w:rPr>
                <w:color w:val="000000"/>
                <w:lang w:val="ru-RU"/>
              </w:rPr>
              <w:t>Особенности драматургии. Музыкальная форма (двух</w:t>
            </w:r>
            <w:r w:rsidRPr="00F6254F">
              <w:rPr>
                <w:color w:val="000000"/>
                <w:lang w:val="ru-RU"/>
              </w:rPr>
              <w:softHyphen/>
              <w:t xml:space="preserve">частная, трехчастная, вариационная). </w:t>
            </w:r>
            <w:r w:rsidRPr="00DB5A6E">
              <w:rPr>
                <w:color w:val="000000"/>
              </w:rPr>
              <w:t>Темы, сюжеты и обра</w:t>
            </w:r>
            <w:r w:rsidRPr="00DB5A6E">
              <w:rPr>
                <w:color w:val="000000"/>
              </w:rPr>
              <w:softHyphen/>
              <w:t>зы музыки Л. Бетховена.</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vMerge/>
          </w:tcPr>
          <w:p w:rsidR="00F6254F" w:rsidRPr="00DB5A6E" w:rsidRDefault="00F6254F" w:rsidP="00214654"/>
        </w:tc>
      </w:tr>
      <w:tr w:rsidR="00F6254F" w:rsidRPr="00DB5A6E" w:rsidTr="00F6254F">
        <w:tc>
          <w:tcPr>
            <w:tcW w:w="724" w:type="dxa"/>
          </w:tcPr>
          <w:p w:rsidR="00F6254F" w:rsidRPr="00DB5A6E" w:rsidRDefault="00F6254F" w:rsidP="00214654">
            <w:r w:rsidRPr="00DB5A6E">
              <w:t>6</w:t>
            </w:r>
          </w:p>
        </w:tc>
        <w:tc>
          <w:tcPr>
            <w:tcW w:w="582" w:type="dxa"/>
          </w:tcPr>
          <w:p w:rsidR="00F6254F" w:rsidRPr="00DB5A6E" w:rsidRDefault="00F6254F" w:rsidP="00214654">
            <w:r w:rsidRPr="00DB5A6E">
              <w:t>29</w:t>
            </w:r>
          </w:p>
        </w:tc>
        <w:tc>
          <w:tcPr>
            <w:tcW w:w="4790" w:type="dxa"/>
          </w:tcPr>
          <w:p w:rsidR="00F6254F" w:rsidRPr="00DB5A6E" w:rsidRDefault="00F6254F" w:rsidP="00214654">
            <w:r w:rsidRPr="00F6254F">
              <w:rPr>
                <w:color w:val="000000"/>
                <w:lang w:val="ru-RU"/>
              </w:rPr>
              <w:t xml:space="preserve">Выразительное, интонационно осмысленное исполнение сочинений разных жанров и стилей. </w:t>
            </w:r>
            <w:r w:rsidRPr="00DB5A6E">
              <w:rPr>
                <w:color w:val="000000"/>
              </w:rPr>
              <w:t>Выполнение творческих заданий</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vMerge/>
          </w:tcPr>
          <w:p w:rsidR="00F6254F" w:rsidRPr="00DB5A6E" w:rsidRDefault="00F6254F" w:rsidP="00214654"/>
        </w:tc>
      </w:tr>
      <w:tr w:rsidR="00F6254F" w:rsidRPr="00DB5A6E" w:rsidTr="00F6254F">
        <w:tc>
          <w:tcPr>
            <w:tcW w:w="724" w:type="dxa"/>
          </w:tcPr>
          <w:p w:rsidR="00F6254F" w:rsidRPr="00DB5A6E" w:rsidRDefault="00F6254F" w:rsidP="00214654">
            <w:r w:rsidRPr="00DB5A6E">
              <w:t>7</w:t>
            </w:r>
          </w:p>
        </w:tc>
        <w:tc>
          <w:tcPr>
            <w:tcW w:w="582" w:type="dxa"/>
          </w:tcPr>
          <w:p w:rsidR="00F6254F" w:rsidRPr="00DB5A6E" w:rsidRDefault="00F6254F" w:rsidP="00214654">
            <w:r w:rsidRPr="00DB5A6E">
              <w:t>30</w:t>
            </w:r>
          </w:p>
        </w:tc>
        <w:tc>
          <w:tcPr>
            <w:tcW w:w="4790" w:type="dxa"/>
          </w:tcPr>
          <w:p w:rsidR="00F6254F" w:rsidRPr="00F6254F" w:rsidRDefault="00F6254F" w:rsidP="00214654">
            <w:pPr>
              <w:rPr>
                <w:lang w:val="ru-RU"/>
              </w:rPr>
            </w:pPr>
            <w:r w:rsidRPr="00F6254F">
              <w:rPr>
                <w:color w:val="000000"/>
                <w:lang w:val="ru-RU"/>
              </w:rPr>
              <w:t>Музыка — источник вдохновения, надежды и радости жизни. Роль композитора, исполнителя, слушателя в созда</w:t>
            </w:r>
            <w:r w:rsidRPr="00F6254F">
              <w:rPr>
                <w:color w:val="000000"/>
                <w:lang w:val="ru-RU"/>
              </w:rPr>
              <w:softHyphen/>
              <w:t>нии и бытовании музыкальных сочинений.</w:t>
            </w:r>
          </w:p>
        </w:tc>
        <w:tc>
          <w:tcPr>
            <w:tcW w:w="1134" w:type="dxa"/>
          </w:tcPr>
          <w:p w:rsidR="00F6254F" w:rsidRPr="00DB5A6E" w:rsidRDefault="00F6254F" w:rsidP="00214654">
            <w:r w:rsidRPr="00DB5A6E">
              <w:t>1</w:t>
            </w:r>
          </w:p>
        </w:tc>
        <w:tc>
          <w:tcPr>
            <w:tcW w:w="709" w:type="dxa"/>
          </w:tcPr>
          <w:p w:rsidR="00F6254F" w:rsidRPr="00DB5A6E" w:rsidRDefault="00F6254F" w:rsidP="00214654">
            <w:pPr>
              <w:rPr>
                <w:color w:val="000000"/>
              </w:rPr>
            </w:pPr>
          </w:p>
        </w:tc>
        <w:tc>
          <w:tcPr>
            <w:tcW w:w="3118" w:type="dxa"/>
          </w:tcPr>
          <w:p w:rsidR="00F6254F" w:rsidRPr="00DB5A6E" w:rsidRDefault="00F6254F" w:rsidP="00214654">
            <w:r w:rsidRPr="00DB5A6E">
              <w:rPr>
                <w:color w:val="000000"/>
              </w:rPr>
              <w:t>Музыка —композитор, исполнитель</w:t>
            </w:r>
          </w:p>
        </w:tc>
      </w:tr>
      <w:tr w:rsidR="00F6254F" w:rsidRPr="00F6254F" w:rsidTr="00F6254F">
        <w:tc>
          <w:tcPr>
            <w:tcW w:w="724" w:type="dxa"/>
          </w:tcPr>
          <w:p w:rsidR="00F6254F" w:rsidRPr="00DB5A6E" w:rsidRDefault="00F6254F" w:rsidP="00214654">
            <w:r w:rsidRPr="00DB5A6E">
              <w:t>7</w:t>
            </w:r>
          </w:p>
        </w:tc>
        <w:tc>
          <w:tcPr>
            <w:tcW w:w="582" w:type="dxa"/>
          </w:tcPr>
          <w:p w:rsidR="00F6254F" w:rsidRPr="00DB5A6E" w:rsidRDefault="00F6254F" w:rsidP="00214654">
            <w:r w:rsidRPr="00DB5A6E">
              <w:t>31</w:t>
            </w:r>
          </w:p>
        </w:tc>
        <w:tc>
          <w:tcPr>
            <w:tcW w:w="4790" w:type="dxa"/>
          </w:tcPr>
          <w:p w:rsidR="00F6254F" w:rsidRPr="00DB5A6E" w:rsidRDefault="00F6254F" w:rsidP="00214654">
            <w:pPr>
              <w:shd w:val="clear" w:color="auto" w:fill="FFFFFF"/>
              <w:jc w:val="both"/>
            </w:pPr>
            <w:r w:rsidRPr="00F6254F">
              <w:rPr>
                <w:color w:val="000000"/>
                <w:lang w:val="ru-RU"/>
              </w:rPr>
              <w:t>Сходство и раз</w:t>
            </w:r>
            <w:r w:rsidRPr="00F6254F">
              <w:rPr>
                <w:color w:val="000000"/>
                <w:lang w:val="ru-RU"/>
              </w:rPr>
              <w:softHyphen/>
              <w:t>личие музыкальной речи разных композиторов. Образы при</w:t>
            </w:r>
            <w:r w:rsidRPr="00F6254F">
              <w:rPr>
                <w:color w:val="000000"/>
                <w:lang w:val="ru-RU"/>
              </w:rPr>
              <w:softHyphen/>
              <w:t xml:space="preserve">роды в музыке Г. Свиридова. </w:t>
            </w:r>
            <w:r w:rsidRPr="00DB5A6E">
              <w:rPr>
                <w:color w:val="000000"/>
              </w:rPr>
              <w:t>Музыкальные иллюстрации</w:t>
            </w:r>
          </w:p>
        </w:tc>
        <w:tc>
          <w:tcPr>
            <w:tcW w:w="1134" w:type="dxa"/>
          </w:tcPr>
          <w:p w:rsidR="00F6254F" w:rsidRPr="00DB5A6E" w:rsidRDefault="00F6254F" w:rsidP="00214654">
            <w:r w:rsidRPr="00DB5A6E">
              <w:t>1</w:t>
            </w:r>
          </w:p>
        </w:tc>
        <w:tc>
          <w:tcPr>
            <w:tcW w:w="709" w:type="dxa"/>
          </w:tcPr>
          <w:p w:rsidR="00F6254F" w:rsidRPr="00DB5A6E" w:rsidRDefault="00F6254F" w:rsidP="00214654"/>
        </w:tc>
        <w:tc>
          <w:tcPr>
            <w:tcW w:w="3118" w:type="dxa"/>
          </w:tcPr>
          <w:p w:rsidR="00F6254F" w:rsidRPr="00F6254F" w:rsidRDefault="00F6254F" w:rsidP="00214654">
            <w:pPr>
              <w:rPr>
                <w:lang w:val="ru-RU"/>
              </w:rPr>
            </w:pPr>
            <w:r w:rsidRPr="00F6254F">
              <w:rPr>
                <w:lang w:val="ru-RU"/>
              </w:rPr>
              <w:t>Сюита, симфония, балет, кантата. Особенности стиля композитора.</w:t>
            </w:r>
          </w:p>
        </w:tc>
      </w:tr>
      <w:tr w:rsidR="00F6254F" w:rsidRPr="00F6254F" w:rsidTr="00F6254F">
        <w:tc>
          <w:tcPr>
            <w:tcW w:w="724" w:type="dxa"/>
          </w:tcPr>
          <w:p w:rsidR="00F6254F" w:rsidRPr="00DB5A6E" w:rsidRDefault="00F6254F" w:rsidP="00214654">
            <w:r w:rsidRPr="00DB5A6E">
              <w:t>7</w:t>
            </w:r>
          </w:p>
        </w:tc>
        <w:tc>
          <w:tcPr>
            <w:tcW w:w="582" w:type="dxa"/>
          </w:tcPr>
          <w:p w:rsidR="00F6254F" w:rsidRPr="00DB5A6E" w:rsidRDefault="00F6254F" w:rsidP="00214654">
            <w:r w:rsidRPr="00DB5A6E">
              <w:t>32</w:t>
            </w:r>
          </w:p>
        </w:tc>
        <w:tc>
          <w:tcPr>
            <w:tcW w:w="4790" w:type="dxa"/>
          </w:tcPr>
          <w:p w:rsidR="00F6254F" w:rsidRPr="00F6254F" w:rsidRDefault="00F6254F" w:rsidP="00214654">
            <w:pPr>
              <w:rPr>
                <w:color w:val="000000"/>
                <w:lang w:val="ru-RU"/>
              </w:rPr>
            </w:pPr>
            <w:r w:rsidRPr="00F6254F">
              <w:rPr>
                <w:color w:val="000000"/>
                <w:lang w:val="ru-RU"/>
              </w:rPr>
              <w:t xml:space="preserve">Джаз — искусство </w:t>
            </w:r>
            <w:r w:rsidRPr="00DB5A6E">
              <w:rPr>
                <w:color w:val="000000"/>
              </w:rPr>
              <w:t>XX</w:t>
            </w:r>
            <w:r w:rsidRPr="00F6254F">
              <w:rPr>
                <w:color w:val="000000"/>
                <w:lang w:val="ru-RU"/>
              </w:rPr>
              <w:t xml:space="preserve"> века. Особенности мелодики, рит</w:t>
            </w:r>
            <w:r w:rsidRPr="00F6254F">
              <w:rPr>
                <w:color w:val="000000"/>
                <w:lang w:val="ru-RU"/>
              </w:rPr>
              <w:softHyphen/>
              <w:t>ма, тембров инструментов, манеры исполнения в джазовой музыке. Импровизация как основа джаза. Дж. Гершвин и симфоджаз. Известные джазовые музыканты-исполнители.</w:t>
            </w:r>
          </w:p>
        </w:tc>
        <w:tc>
          <w:tcPr>
            <w:tcW w:w="1134" w:type="dxa"/>
          </w:tcPr>
          <w:p w:rsidR="00F6254F" w:rsidRPr="00DB5A6E" w:rsidRDefault="00F6254F" w:rsidP="00214654">
            <w:r w:rsidRPr="00DB5A6E">
              <w:t>1</w:t>
            </w:r>
          </w:p>
        </w:tc>
        <w:tc>
          <w:tcPr>
            <w:tcW w:w="709" w:type="dxa"/>
          </w:tcPr>
          <w:p w:rsidR="00F6254F" w:rsidRPr="00DB5A6E" w:rsidRDefault="00F6254F" w:rsidP="00214654">
            <w:pPr>
              <w:rPr>
                <w:color w:val="000000"/>
              </w:rPr>
            </w:pPr>
          </w:p>
        </w:tc>
        <w:tc>
          <w:tcPr>
            <w:tcW w:w="3118" w:type="dxa"/>
          </w:tcPr>
          <w:p w:rsidR="00F6254F" w:rsidRPr="00F6254F" w:rsidRDefault="00F6254F" w:rsidP="00214654">
            <w:pPr>
              <w:rPr>
                <w:lang w:val="ru-RU"/>
              </w:rPr>
            </w:pPr>
            <w:r w:rsidRPr="00F6254F">
              <w:rPr>
                <w:color w:val="000000"/>
                <w:lang w:val="ru-RU"/>
              </w:rPr>
              <w:t xml:space="preserve">Джаз.  Импровизация. Ритм. Джаз- оркестр. </w:t>
            </w:r>
          </w:p>
        </w:tc>
      </w:tr>
      <w:tr w:rsidR="00F6254F" w:rsidRPr="00F6254F" w:rsidTr="00F6254F">
        <w:tc>
          <w:tcPr>
            <w:tcW w:w="724" w:type="dxa"/>
          </w:tcPr>
          <w:p w:rsidR="00F6254F" w:rsidRPr="00DB5A6E" w:rsidRDefault="00F6254F" w:rsidP="00214654">
            <w:r w:rsidRPr="00DB5A6E">
              <w:t>7</w:t>
            </w:r>
          </w:p>
        </w:tc>
        <w:tc>
          <w:tcPr>
            <w:tcW w:w="582" w:type="dxa"/>
          </w:tcPr>
          <w:p w:rsidR="00F6254F" w:rsidRPr="00DB5A6E" w:rsidRDefault="00F6254F" w:rsidP="00214654">
            <w:r w:rsidRPr="00DB5A6E">
              <w:t>33</w:t>
            </w:r>
          </w:p>
        </w:tc>
        <w:tc>
          <w:tcPr>
            <w:tcW w:w="4790" w:type="dxa"/>
          </w:tcPr>
          <w:p w:rsidR="00F6254F" w:rsidRPr="00DB5A6E" w:rsidRDefault="00F6254F" w:rsidP="00214654">
            <w:pPr>
              <w:rPr>
                <w:color w:val="000000"/>
              </w:rPr>
            </w:pPr>
            <w:r w:rsidRPr="00F6254F">
              <w:rPr>
                <w:color w:val="000000"/>
                <w:lang w:val="ru-RU"/>
              </w:rPr>
              <w:t>Мир музыки С. Прокофьева. П. Чайковский и Э. Григ — певцы родной природы. Ода как жанр литературного и музы</w:t>
            </w:r>
            <w:r w:rsidRPr="00F6254F">
              <w:rPr>
                <w:color w:val="000000"/>
                <w:lang w:val="ru-RU"/>
              </w:rPr>
              <w:softHyphen/>
              <w:t xml:space="preserve">кального творчества. Жанровая общность оды, канта, гимна. </w:t>
            </w:r>
            <w:r w:rsidRPr="00DB5A6E">
              <w:rPr>
                <w:color w:val="000000"/>
              </w:rPr>
              <w:t>Мелодии прошлого, которые знает весь мир.</w:t>
            </w:r>
          </w:p>
        </w:tc>
        <w:tc>
          <w:tcPr>
            <w:tcW w:w="1134" w:type="dxa"/>
          </w:tcPr>
          <w:p w:rsidR="00F6254F" w:rsidRPr="00DB5A6E" w:rsidRDefault="00F6254F" w:rsidP="00214654">
            <w:r w:rsidRPr="00DB5A6E">
              <w:t>1</w:t>
            </w:r>
          </w:p>
        </w:tc>
        <w:tc>
          <w:tcPr>
            <w:tcW w:w="709" w:type="dxa"/>
            <w:tcBorders>
              <w:right w:val="single" w:sz="4" w:space="0" w:color="auto"/>
            </w:tcBorders>
          </w:tcPr>
          <w:p w:rsidR="00F6254F" w:rsidRPr="00DB5A6E" w:rsidRDefault="00F6254F" w:rsidP="00214654">
            <w:pPr>
              <w:rPr>
                <w:color w:val="000000"/>
              </w:rPr>
            </w:pPr>
          </w:p>
        </w:tc>
        <w:tc>
          <w:tcPr>
            <w:tcW w:w="3118" w:type="dxa"/>
            <w:tcBorders>
              <w:left w:val="single" w:sz="4" w:space="0" w:color="auto"/>
              <w:bottom w:val="single" w:sz="4" w:space="0" w:color="auto"/>
              <w:right w:val="single" w:sz="4" w:space="0" w:color="auto"/>
            </w:tcBorders>
          </w:tcPr>
          <w:p w:rsidR="00F6254F" w:rsidRPr="00F6254F" w:rsidRDefault="00F6254F" w:rsidP="00214654">
            <w:pPr>
              <w:rPr>
                <w:lang w:val="ru-RU"/>
              </w:rPr>
            </w:pPr>
            <w:r w:rsidRPr="00F6254F">
              <w:rPr>
                <w:color w:val="000000"/>
                <w:lang w:val="ru-RU"/>
              </w:rPr>
              <w:t>Ода как жанр литературного и музы</w:t>
            </w:r>
            <w:r w:rsidRPr="00F6254F">
              <w:rPr>
                <w:color w:val="000000"/>
                <w:lang w:val="ru-RU"/>
              </w:rPr>
              <w:softHyphen/>
              <w:t>кального творчества. Мелодии прошлого, которые знает весь мир.</w:t>
            </w:r>
          </w:p>
        </w:tc>
      </w:tr>
      <w:tr w:rsidR="00F6254F" w:rsidRPr="00DB5A6E" w:rsidTr="00F6254F">
        <w:tc>
          <w:tcPr>
            <w:tcW w:w="724" w:type="dxa"/>
          </w:tcPr>
          <w:p w:rsidR="00F6254F" w:rsidRPr="00DB5A6E" w:rsidRDefault="00F6254F" w:rsidP="00214654">
            <w:r w:rsidRPr="00DB5A6E">
              <w:t>7</w:t>
            </w:r>
          </w:p>
        </w:tc>
        <w:tc>
          <w:tcPr>
            <w:tcW w:w="582" w:type="dxa"/>
          </w:tcPr>
          <w:p w:rsidR="00F6254F" w:rsidRPr="00DB5A6E" w:rsidRDefault="00F6254F" w:rsidP="00214654">
            <w:r w:rsidRPr="00DB5A6E">
              <w:t>34</w:t>
            </w:r>
          </w:p>
        </w:tc>
        <w:tc>
          <w:tcPr>
            <w:tcW w:w="4790" w:type="dxa"/>
          </w:tcPr>
          <w:p w:rsidR="00F6254F" w:rsidRPr="00DB5A6E" w:rsidRDefault="00F6254F" w:rsidP="00214654">
            <w:pPr>
              <w:rPr>
                <w:color w:val="000000"/>
              </w:rPr>
            </w:pPr>
            <w:r w:rsidRPr="00DB5A6E">
              <w:rPr>
                <w:color w:val="000000"/>
              </w:rPr>
              <w:t>Итоговая работа(урок-концерт)</w:t>
            </w:r>
          </w:p>
        </w:tc>
        <w:tc>
          <w:tcPr>
            <w:tcW w:w="1134" w:type="dxa"/>
          </w:tcPr>
          <w:p w:rsidR="00F6254F" w:rsidRPr="00DB5A6E" w:rsidRDefault="00F6254F" w:rsidP="00214654">
            <w:r w:rsidRPr="00DB5A6E">
              <w:t>1</w:t>
            </w:r>
          </w:p>
        </w:tc>
        <w:tc>
          <w:tcPr>
            <w:tcW w:w="709" w:type="dxa"/>
            <w:tcBorders>
              <w:right w:val="single" w:sz="4" w:space="0" w:color="auto"/>
            </w:tcBorders>
          </w:tcPr>
          <w:p w:rsidR="00F6254F" w:rsidRPr="00DB5A6E" w:rsidRDefault="00F6254F" w:rsidP="00214654"/>
        </w:tc>
        <w:tc>
          <w:tcPr>
            <w:tcW w:w="3118" w:type="dxa"/>
            <w:tcBorders>
              <w:top w:val="single" w:sz="4" w:space="0" w:color="auto"/>
              <w:left w:val="single" w:sz="4" w:space="0" w:color="auto"/>
              <w:right w:val="single" w:sz="4" w:space="0" w:color="auto"/>
            </w:tcBorders>
          </w:tcPr>
          <w:p w:rsidR="00F6254F" w:rsidRPr="001B5D19" w:rsidRDefault="00F6254F" w:rsidP="00214654">
            <w:pPr>
              <w:rPr>
                <w:b/>
              </w:rPr>
            </w:pPr>
            <w:r w:rsidRPr="001B5D19">
              <w:rPr>
                <w:b/>
              </w:rPr>
              <w:t>Промежуточная аттестация</w:t>
            </w:r>
          </w:p>
        </w:tc>
      </w:tr>
    </w:tbl>
    <w:p w:rsidR="00F6254F" w:rsidRDefault="00F6254F" w:rsidP="00F6254F">
      <w:pPr>
        <w:tabs>
          <w:tab w:val="left" w:pos="2505"/>
        </w:tabs>
      </w:pPr>
    </w:p>
    <w:p w:rsidR="00F6254F" w:rsidRPr="00E532F1" w:rsidRDefault="00F6254F" w:rsidP="00F6254F">
      <w:pPr>
        <w:pStyle w:val="11"/>
        <w:ind w:left="0"/>
        <w:rPr>
          <w:rFonts w:ascii="Times New Roman" w:hAnsi="Times New Roman"/>
          <w:b/>
          <w:sz w:val="24"/>
          <w:szCs w:val="24"/>
        </w:rPr>
      </w:pPr>
      <w:r>
        <w:rPr>
          <w:rFonts w:ascii="Times New Roman" w:hAnsi="Times New Roman"/>
          <w:b/>
          <w:sz w:val="24"/>
          <w:szCs w:val="24"/>
        </w:rPr>
        <w:t>Результаты образования:</w:t>
      </w:r>
    </w:p>
    <w:p w:rsidR="00F6254F" w:rsidRDefault="00F6254F" w:rsidP="00F6254F">
      <w:pPr>
        <w:jc w:val="both"/>
        <w:rPr>
          <w:b/>
        </w:rPr>
      </w:pPr>
    </w:p>
    <w:p w:rsidR="00F6254F" w:rsidRPr="00B86CC4" w:rsidRDefault="00F6254F" w:rsidP="00F6254F">
      <w:pPr>
        <w:jc w:val="both"/>
        <w:rPr>
          <w:b/>
        </w:rPr>
      </w:pPr>
      <w:r>
        <w:rPr>
          <w:b/>
        </w:rPr>
        <w:t xml:space="preserve">Обучающиеся </w:t>
      </w:r>
      <w:r w:rsidRPr="009312D7">
        <w:rPr>
          <w:rStyle w:val="aff0"/>
          <w:rFonts w:eastAsia="Calibri"/>
        </w:rPr>
        <w:t xml:space="preserve"> научатся:</w:t>
      </w:r>
    </w:p>
    <w:p w:rsidR="00F6254F" w:rsidRDefault="00F6254F" w:rsidP="00EB76A8">
      <w:pPr>
        <w:pStyle w:val="body"/>
        <w:spacing w:before="0" w:beforeAutospacing="0" w:after="0" w:afterAutospacing="0"/>
      </w:pPr>
      <w:r>
        <w:t xml:space="preserve">• проявлять </w:t>
      </w:r>
      <w:r w:rsidRPr="009312D7">
        <w:t xml:space="preserve"> интерес к музыке и  музыкальным занятиям;</w:t>
      </w:r>
      <w:r w:rsidRPr="009312D7">
        <w:br/>
        <w:t>• выражать  свое отношение к  музыке в слове     (эмоциональный словарь),            пластике жесте, мимике;</w:t>
      </w:r>
      <w:r w:rsidRPr="009312D7">
        <w:br/>
        <w:t>• развитие умений учащихся   воспринимать  музыкальные произведения с ярко выраженным жизненным содержанием, определение их характера и настроения;</w:t>
      </w:r>
      <w:r w:rsidRPr="009312D7">
        <w:br/>
        <w:t xml:space="preserve">• выразительно исполнять песни, владея певческими умениями и навыками (координация слуха и голоса, выработка унисона, кантилены, спокойного дыхания, дикции, артикуляции);                                                                                                                                      </w:t>
      </w:r>
      <w:r w:rsidRPr="009312D7">
        <w:rPr>
          <w:color w:val="000000"/>
        </w:rPr>
        <w:t>• петь акапелла (соло, в хоре, в ансамбле и др.); общаться и взаимодействовать в процессе ансамблевого, коллективного ( хорового и инструментального) воплощения различных  художественных образов;                                                                                                           • разыгрывать народные песни, участвовать в коллективных               играх-драматизациях;</w:t>
      </w:r>
      <w:r w:rsidRPr="009312D7">
        <w:t xml:space="preserve">• знать песенный репертуар класса, участвовать в концертном исполнении;  </w:t>
      </w:r>
    </w:p>
    <w:p w:rsidR="00F6254F" w:rsidRPr="009312D7" w:rsidRDefault="00F6254F" w:rsidP="00EB76A8">
      <w:pPr>
        <w:pStyle w:val="body"/>
        <w:spacing w:before="0" w:beforeAutospacing="0" w:after="0" w:afterAutospacing="0"/>
        <w:rPr>
          <w:b/>
        </w:rPr>
      </w:pPr>
      <w:r w:rsidRPr="009312D7">
        <w:t>•эмоционально откликаться на музыку различного характера, с помощью простейших движений пластического интонирования; создавать пластические этюды;  владеть навыками «дирижирования»;</w:t>
      </w:r>
    </w:p>
    <w:p w:rsidR="00F6254F" w:rsidRPr="009312D7" w:rsidRDefault="00F6254F" w:rsidP="00EB76A8">
      <w:pPr>
        <w:pStyle w:val="body"/>
        <w:spacing w:before="0" w:beforeAutospacing="0" w:after="0" w:afterAutospacing="0"/>
        <w:rPr>
          <w:b/>
        </w:rPr>
      </w:pPr>
      <w:r w:rsidRPr="009312D7">
        <w:t>• участвовать в драматизации пьес программного характера, в сценическом воплощении отдельных фрагментов музыкальных спектаклей;</w:t>
      </w:r>
      <w:r w:rsidRPr="009312D7">
        <w:br/>
        <w:t>•  владеть навыками  элементарного музицирования           на детских          инструментах;• понимать элементы музыкальной грамоты как средства осознания музыкальной речи</w:t>
      </w:r>
      <w:r w:rsidRPr="009312D7">
        <w:rPr>
          <w:b/>
        </w:rPr>
        <w:t xml:space="preserve">;  </w:t>
      </w:r>
    </w:p>
    <w:p w:rsidR="00F6254F" w:rsidRPr="009312D7" w:rsidRDefault="00F6254F" w:rsidP="00EB76A8">
      <w:pPr>
        <w:pStyle w:val="body"/>
        <w:spacing w:before="0" w:beforeAutospacing="0" w:after="0" w:afterAutospacing="0"/>
      </w:pPr>
      <w:r w:rsidRPr="009312D7">
        <w:t>•  эмоционально и осознанно относиться  к музыке различных направлений: фольклору, музыке религиозной традиции, классической и современной;</w:t>
      </w:r>
      <w:r w:rsidRPr="009312D7">
        <w:br/>
        <w:t>• понимать  содержание  интонационно-образный смысл простейших  произведений (песня, танец, марш) и произведений  более сложных жанров (опера, балет, концерт, симфония);                                                                                                                                       • высказывать личные впечатления об общения с музыкой разных жанров, стилей, национальных и композиторских школ;                                                                                                • иметь представления   об интонационной природе музыки, приемах ее развития и формах (на основе повтора, контраста, вариативности);</w:t>
      </w:r>
      <w:r w:rsidRPr="009312D7">
        <w:br/>
        <w:t xml:space="preserve">• анализировать       содержание, форму, музыкальный язык произведений разных жанров; </w:t>
      </w:r>
    </w:p>
    <w:p w:rsidR="00F6254F" w:rsidRPr="009312D7" w:rsidRDefault="00F6254F" w:rsidP="00EB76A8">
      <w:pPr>
        <w:pStyle w:val="body"/>
        <w:spacing w:before="0" w:beforeAutospacing="0" w:after="0" w:afterAutospacing="0"/>
      </w:pPr>
      <w:r w:rsidRPr="009312D7">
        <w:t xml:space="preserve">•  импровизировать  (речевые,    вокальные,    ритмические,                           инструментальные,        пластические,    художественные           импровизации  );       • использовать средства музыкальной выразительности в разных видах и формах детского музицирования; </w:t>
      </w:r>
      <w:r w:rsidRPr="009312D7">
        <w:br/>
        <w:t>• знать ведущих музыкантов-исполнителей и исполнительские коллективы                          • иметь представление  о музыке разных народов, стилей, композиторов; сопоставлять особенности их языка, узнавать творческий  почерк русских и зарубежных композиторов;</w:t>
      </w:r>
      <w:r w:rsidRPr="009312D7">
        <w:br/>
        <w:t xml:space="preserve">• узнавать музыку  различных  жанров  (простых и сложных) и её авторов;          </w:t>
      </w:r>
    </w:p>
    <w:p w:rsidR="00F6254F" w:rsidRPr="009312D7" w:rsidRDefault="00F6254F" w:rsidP="00EB76A8">
      <w:pPr>
        <w:pStyle w:val="body"/>
        <w:spacing w:before="0" w:beforeAutospacing="0" w:after="0" w:afterAutospacing="0"/>
        <w:rPr>
          <w:b/>
        </w:rPr>
      </w:pPr>
      <w:r w:rsidRPr="009312D7">
        <w:t xml:space="preserve">• выявление характерные особенности русской музыки (народной и профессиональной) в сопоставлении с музыкой других народов и стран;  </w:t>
      </w:r>
    </w:p>
    <w:p w:rsidR="00F6254F" w:rsidRPr="009312D7" w:rsidRDefault="00F6254F" w:rsidP="00EB76A8">
      <w:pPr>
        <w:pStyle w:val="body"/>
        <w:spacing w:before="0" w:beforeAutospacing="0" w:after="0" w:afterAutospacing="0"/>
      </w:pPr>
      <w:r w:rsidRPr="009312D7">
        <w:t>•  понимать значение триединства музыкальной деятельности композитора, исполнителя слушателя);</w:t>
      </w:r>
      <w:r w:rsidRPr="009312D7">
        <w:br/>
        <w:t>• понимать особенности взаимодействия  музыки с другими видами искусства (литература,</w:t>
      </w:r>
      <w:r>
        <w:t xml:space="preserve"> изобразительное искусство, </w:t>
      </w:r>
      <w:r w:rsidRPr="009312D7">
        <w:t xml:space="preserve"> театр);                                                                      </w:t>
      </w:r>
    </w:p>
    <w:p w:rsidR="00F6254F" w:rsidRPr="009312D7" w:rsidRDefault="00F6254F" w:rsidP="00EB76A8">
      <w:pPr>
        <w:pStyle w:val="body"/>
        <w:spacing w:before="0" w:beforeAutospacing="0" w:after="0" w:afterAutospacing="0"/>
      </w:pPr>
      <w:r w:rsidRPr="009312D7">
        <w:t>•  личностно оценивать музыку, звучащую на уроке и вне школы, аргументируя  свое  отношение к тем или иным музыкальным сочинениям;                                                                     •   испытывать   потребность   в   общении с музыкой, искусством    вне   школы, в семье; • развитие, самос</w:t>
      </w:r>
      <w:r>
        <w:t xml:space="preserve">тоятельно работать    тетрадях, </w:t>
      </w:r>
      <w:r w:rsidRPr="009312D7">
        <w:t>приобретать навыки художественного, музыкально-эстетическ</w:t>
      </w:r>
      <w:r>
        <w:t>ого самообразования</w:t>
      </w:r>
      <w:r w:rsidRPr="009312D7">
        <w:t>.</w:t>
      </w:r>
    </w:p>
    <w:p w:rsidR="00F6254F" w:rsidRPr="009312D7" w:rsidRDefault="00F6254F" w:rsidP="00F6254F">
      <w:pPr>
        <w:pStyle w:val="body"/>
      </w:pPr>
      <w:r w:rsidRPr="009312D7">
        <w:rPr>
          <w:b/>
        </w:rPr>
        <w:t>Личностными      результатами</w:t>
      </w:r>
      <w:r w:rsidRPr="009312D7">
        <w:t xml:space="preserve">   изучения   музыки  являются:    </w:t>
      </w:r>
    </w:p>
    <w:p w:rsidR="00F6254F" w:rsidRDefault="00F6254F" w:rsidP="00EB76A8">
      <w:pPr>
        <w:pStyle w:val="body"/>
      </w:pPr>
      <w:r w:rsidRPr="009312D7">
        <w:t xml:space="preserve">  - развитое музыкально-эстетическое чувство, проявляющееся в эмоционально-ценностном отношении к искусству;                                                                                                                            -реализация творческого потенциала в процессе коллективного (или индивидуального) музицирования при воплощении музыкальных образов;                                                                         - позитивная самооценка своих музыкально-творческих возможностей.</w:t>
      </w:r>
    </w:p>
    <w:p w:rsidR="00F6254F" w:rsidRDefault="00F6254F" w:rsidP="00F6254F">
      <w:pPr>
        <w:pStyle w:val="body"/>
      </w:pPr>
      <w:r>
        <w:rPr>
          <w:b/>
        </w:rPr>
        <w:t>Предметными</w:t>
      </w:r>
      <w:r w:rsidRPr="009312D7">
        <w:rPr>
          <w:b/>
        </w:rPr>
        <w:t xml:space="preserve">     результатами</w:t>
      </w:r>
      <w:r w:rsidRPr="009312D7">
        <w:t xml:space="preserve">   изучения   музыки  являются:</w:t>
      </w:r>
    </w:p>
    <w:p w:rsidR="00F6254F" w:rsidRDefault="00F6254F" w:rsidP="00F6254F">
      <w:pPr>
        <w:pStyle w:val="body"/>
      </w:pPr>
      <w:r>
        <w:t>-устойчивый интерес к музыке и различным видам (или какому либо виду) музыкально-творческой деятельности;</w:t>
      </w:r>
    </w:p>
    <w:p w:rsidR="00F6254F" w:rsidRDefault="00F6254F" w:rsidP="00F6254F">
      <w:pPr>
        <w:pStyle w:val="body"/>
      </w:pPr>
      <w:r>
        <w:t>-общее понятие о значении музыки в жизни человека, знание основных закономерностей музыкального искусства на примере пройденных музыкальных произведений, общее представление о музыкальной картине мира;</w:t>
      </w:r>
    </w:p>
    <w:p w:rsidR="00F6254F" w:rsidRDefault="00F6254F" w:rsidP="00F6254F">
      <w:pPr>
        <w:pStyle w:val="body"/>
      </w:pPr>
      <w:r>
        <w:t>-элементарные умения и навыки в различных видах учебно-творческой деятельности.</w:t>
      </w:r>
    </w:p>
    <w:p w:rsidR="00F6254F" w:rsidRDefault="00F6254F" w:rsidP="00F6254F">
      <w:pPr>
        <w:pStyle w:val="body"/>
      </w:pPr>
      <w:r>
        <w:rPr>
          <w:b/>
        </w:rPr>
        <w:t>Метапредметными</w:t>
      </w:r>
      <w:r w:rsidRPr="009312D7">
        <w:rPr>
          <w:b/>
        </w:rPr>
        <w:t xml:space="preserve">      результатами</w:t>
      </w:r>
      <w:r w:rsidRPr="009312D7">
        <w:t xml:space="preserve">   изучения   музыки  являются:</w:t>
      </w:r>
    </w:p>
    <w:p w:rsidR="00F6254F" w:rsidRDefault="00F6254F" w:rsidP="00F6254F">
      <w:pPr>
        <w:pStyle w:val="body"/>
      </w:pPr>
      <w:r>
        <w:t>-ориентация в культурном многообразии окружающей действительности, участие в музыкальной жизни класса, школы, села;</w:t>
      </w:r>
    </w:p>
    <w:p w:rsidR="00F6254F" w:rsidRDefault="00F6254F" w:rsidP="00F6254F">
      <w:pPr>
        <w:pStyle w:val="body"/>
      </w:pPr>
      <w:r>
        <w:t>-продуктивное сотрудничество (общение, взаимодействие) со сверстниками при решении различных музыкально-творческих задач;</w:t>
      </w:r>
    </w:p>
    <w:p w:rsidR="00F6254F" w:rsidRPr="00521D5F" w:rsidRDefault="00F6254F" w:rsidP="00F6254F">
      <w:pPr>
        <w:pStyle w:val="body"/>
      </w:pPr>
      <w:r>
        <w:t>-наблюдение за разнообразными явлениями жизни и искусства в учебной и внеурочной деятельности.</w:t>
      </w:r>
    </w:p>
    <w:p w:rsidR="00F6254F" w:rsidRDefault="00F6254F" w:rsidP="007541FB">
      <w:pPr>
        <w:jc w:val="center"/>
        <w:rPr>
          <w:rFonts w:eastAsia="Calibri"/>
          <w:b/>
          <w:sz w:val="32"/>
          <w:lang w:val="ru-RU"/>
        </w:rPr>
      </w:pPr>
      <w:r>
        <w:rPr>
          <w:rFonts w:eastAsia="Calibri"/>
          <w:b/>
          <w:sz w:val="32"/>
          <w:lang w:val="ru-RU"/>
        </w:rPr>
        <w:t>4 класс</w:t>
      </w:r>
    </w:p>
    <w:p w:rsidR="00F6254F" w:rsidRPr="00F6254F" w:rsidRDefault="00F6254F" w:rsidP="00F6254F">
      <w:pPr>
        <w:jc w:val="center"/>
        <w:rPr>
          <w:b/>
          <w:bCs/>
          <w:lang w:val="ru-RU"/>
        </w:rPr>
      </w:pPr>
      <w:r w:rsidRPr="00F6254F">
        <w:rPr>
          <w:b/>
          <w:bCs/>
          <w:lang w:val="ru-RU"/>
        </w:rPr>
        <w:t>Содержание</w:t>
      </w:r>
    </w:p>
    <w:p w:rsidR="00F6254F" w:rsidRPr="00F6254F" w:rsidRDefault="00F6254F" w:rsidP="00F6254F">
      <w:pPr>
        <w:spacing w:before="100" w:beforeAutospacing="1" w:after="100" w:afterAutospacing="1"/>
        <w:jc w:val="both"/>
        <w:rPr>
          <w:lang w:val="ru-RU"/>
        </w:rPr>
      </w:pPr>
      <w:r w:rsidRPr="00F6254F">
        <w:rPr>
          <w:b/>
          <w:bCs/>
          <w:lang w:val="ru-RU"/>
        </w:rPr>
        <w:t>Раздел 1. «Россия</w:t>
      </w:r>
      <w:r w:rsidRPr="002A652F">
        <w:rPr>
          <w:b/>
          <w:bCs/>
        </w:rPr>
        <w:t> </w:t>
      </w:r>
      <w:r w:rsidRPr="00F6254F">
        <w:rPr>
          <w:b/>
          <w:bCs/>
          <w:lang w:val="ru-RU"/>
        </w:rPr>
        <w:t>— Родина моя»</w:t>
      </w:r>
      <w:r w:rsidRPr="00F6254F">
        <w:rPr>
          <w:lang w:val="ru-RU"/>
        </w:rPr>
        <w:t xml:space="preserve"> (4ч)</w:t>
      </w:r>
    </w:p>
    <w:p w:rsidR="00F6254F" w:rsidRPr="00F6254F" w:rsidRDefault="00F6254F" w:rsidP="00F6254F">
      <w:pPr>
        <w:shd w:val="clear" w:color="auto" w:fill="FFFFFF"/>
        <w:spacing w:before="70"/>
        <w:ind w:left="22" w:right="34"/>
        <w:jc w:val="both"/>
        <w:rPr>
          <w:lang w:val="ru-RU"/>
        </w:rPr>
      </w:pPr>
      <w:r w:rsidRPr="00F6254F">
        <w:rPr>
          <w:lang w:val="ru-RU"/>
        </w:rPr>
        <w:t>Красота родной земли, человека в народной музыке и сочинениях русских композиторов. Общность интонаций народного и композиторского музыкального творчества. Тайна рождения песни. Многообразие жанров народных песен: колыбельная, плясовая, солдатская, трудовая, лирическая, хороводная; особенности интонаций, ритмов, композиционного строения, манеры исполнения. Лирические образы музыки С. Рахманинова, патриотическая тема в музыке. Звучащие картины. Вокальные импровизации  на заданный текст.  Выразительное, интонационно осмысленное исполнение сочинений разных жанров и стилей.  Выполнение творческих заданий из рабочей тетради.</w:t>
      </w:r>
    </w:p>
    <w:p w:rsidR="00F6254F" w:rsidRPr="00F6254F" w:rsidRDefault="00F6254F" w:rsidP="00F6254F">
      <w:pPr>
        <w:shd w:val="clear" w:color="auto" w:fill="FFFFFF"/>
        <w:ind w:left="22" w:right="34"/>
        <w:jc w:val="both"/>
        <w:rPr>
          <w:lang w:val="ru-RU"/>
        </w:rPr>
      </w:pPr>
      <w:r w:rsidRPr="00F6254F">
        <w:rPr>
          <w:b/>
          <w:bCs/>
          <w:i/>
          <w:iCs/>
          <w:lang w:val="ru-RU"/>
        </w:rPr>
        <w:t xml:space="preserve"> Концерт № 3 для фортепиано с оркестром. </w:t>
      </w:r>
      <w:r w:rsidRPr="00F6254F">
        <w:rPr>
          <w:lang w:val="ru-RU"/>
        </w:rPr>
        <w:t>Главная мелодия 1-й части. С. Рахманинов.</w:t>
      </w:r>
    </w:p>
    <w:p w:rsidR="00F6254F" w:rsidRPr="00F6254F" w:rsidRDefault="00F6254F" w:rsidP="00F6254F">
      <w:pPr>
        <w:shd w:val="clear" w:color="auto" w:fill="FFFFFF"/>
        <w:jc w:val="both"/>
        <w:rPr>
          <w:lang w:val="ru-RU"/>
        </w:rPr>
      </w:pPr>
      <w:r w:rsidRPr="00F6254F">
        <w:rPr>
          <w:b/>
          <w:bCs/>
          <w:i/>
          <w:iCs/>
          <w:lang w:val="ru-RU"/>
        </w:rPr>
        <w:t xml:space="preserve">Вокализ. </w:t>
      </w:r>
      <w:r w:rsidRPr="00F6254F">
        <w:rPr>
          <w:lang w:val="ru-RU"/>
        </w:rPr>
        <w:t>С. Рахманинов.</w:t>
      </w:r>
    </w:p>
    <w:p w:rsidR="00F6254F" w:rsidRPr="00F6254F" w:rsidRDefault="00F6254F" w:rsidP="00F6254F">
      <w:pPr>
        <w:shd w:val="clear" w:color="auto" w:fill="FFFFFF"/>
        <w:jc w:val="both"/>
        <w:rPr>
          <w:lang w:val="ru-RU"/>
        </w:rPr>
      </w:pPr>
      <w:r w:rsidRPr="00F6254F">
        <w:rPr>
          <w:b/>
          <w:bCs/>
          <w:i/>
          <w:iCs/>
          <w:lang w:val="ru-RU"/>
        </w:rPr>
        <w:t xml:space="preserve">Ты, река ль, моя реченька, </w:t>
      </w:r>
      <w:r w:rsidRPr="00F6254F">
        <w:rPr>
          <w:lang w:val="ru-RU"/>
        </w:rPr>
        <w:t>русская народная песня.</w:t>
      </w:r>
    </w:p>
    <w:p w:rsidR="00F6254F" w:rsidRPr="00F6254F" w:rsidRDefault="00F6254F" w:rsidP="00F6254F">
      <w:pPr>
        <w:shd w:val="clear" w:color="auto" w:fill="FFFFFF"/>
        <w:jc w:val="both"/>
        <w:rPr>
          <w:lang w:val="ru-RU"/>
        </w:rPr>
      </w:pPr>
      <w:r w:rsidRPr="00F6254F">
        <w:rPr>
          <w:b/>
          <w:bCs/>
          <w:i/>
          <w:iCs/>
          <w:lang w:val="ru-RU"/>
        </w:rPr>
        <w:t xml:space="preserve">Песня о России. </w:t>
      </w:r>
      <w:r w:rsidRPr="00F6254F">
        <w:rPr>
          <w:b/>
          <w:bCs/>
          <w:lang w:val="ru-RU"/>
        </w:rPr>
        <w:t xml:space="preserve">В. </w:t>
      </w:r>
      <w:r w:rsidRPr="00F6254F">
        <w:rPr>
          <w:lang w:val="ru-RU"/>
        </w:rPr>
        <w:t>Локтев, слова О. Высоте кой.</w:t>
      </w:r>
    </w:p>
    <w:p w:rsidR="00F6254F" w:rsidRPr="00F6254F" w:rsidRDefault="00F6254F" w:rsidP="00F6254F">
      <w:pPr>
        <w:jc w:val="both"/>
        <w:rPr>
          <w:lang w:val="ru-RU"/>
        </w:rPr>
      </w:pPr>
      <w:r w:rsidRPr="00F6254F">
        <w:rPr>
          <w:b/>
          <w:bCs/>
          <w:i/>
          <w:iCs/>
          <w:lang w:val="ru-RU"/>
        </w:rPr>
        <w:t xml:space="preserve">Колыбельная, </w:t>
      </w:r>
      <w:r w:rsidRPr="00F6254F">
        <w:rPr>
          <w:lang w:val="ru-RU"/>
        </w:rPr>
        <w:t xml:space="preserve">обраб. А. Лядова; </w:t>
      </w:r>
    </w:p>
    <w:p w:rsidR="00F6254F" w:rsidRPr="00F6254F" w:rsidRDefault="00F6254F" w:rsidP="00F6254F">
      <w:pPr>
        <w:jc w:val="both"/>
        <w:rPr>
          <w:b/>
          <w:bCs/>
          <w:i/>
          <w:iCs/>
          <w:lang w:val="ru-RU"/>
        </w:rPr>
      </w:pPr>
      <w:r w:rsidRPr="00F6254F">
        <w:rPr>
          <w:b/>
          <w:bCs/>
          <w:i/>
          <w:iCs/>
          <w:lang w:val="ru-RU"/>
        </w:rPr>
        <w:t>У зори-то, у зореньки; Солдатушки, бравы ребятушки; Милый мой хоровод;</w:t>
      </w:r>
    </w:p>
    <w:p w:rsidR="00F6254F" w:rsidRPr="00F6254F" w:rsidRDefault="00F6254F" w:rsidP="00F6254F">
      <w:pPr>
        <w:jc w:val="both"/>
        <w:rPr>
          <w:lang w:val="ru-RU"/>
        </w:rPr>
      </w:pPr>
      <w:r w:rsidRPr="00F6254F">
        <w:rPr>
          <w:b/>
          <w:bCs/>
          <w:i/>
          <w:iCs/>
          <w:lang w:val="ru-RU"/>
        </w:rPr>
        <w:t>А</w:t>
      </w:r>
      <w:r w:rsidRPr="00F6254F">
        <w:rPr>
          <w:i/>
          <w:iCs/>
          <w:vertAlign w:val="superscript"/>
          <w:lang w:val="ru-RU"/>
        </w:rPr>
        <w:t xml:space="preserve"> </w:t>
      </w:r>
      <w:r w:rsidRPr="00F6254F">
        <w:rPr>
          <w:i/>
          <w:iCs/>
          <w:lang w:val="ru-RU"/>
        </w:rPr>
        <w:t xml:space="preserve"> </w:t>
      </w:r>
      <w:r w:rsidRPr="00F6254F">
        <w:rPr>
          <w:b/>
          <w:bCs/>
          <w:i/>
          <w:iCs/>
          <w:lang w:val="ru-RU"/>
        </w:rPr>
        <w:t xml:space="preserve">мы просо сеяли, </w:t>
      </w:r>
      <w:r w:rsidRPr="00F6254F">
        <w:rPr>
          <w:lang w:val="ru-RU"/>
        </w:rPr>
        <w:t>русские народные песни, обраб. М. Бала</w:t>
      </w:r>
      <w:r w:rsidRPr="00F6254F">
        <w:rPr>
          <w:lang w:val="ru-RU"/>
        </w:rPr>
        <w:softHyphen/>
        <w:t>кирева, Н. Римского-Корсакова</w:t>
      </w:r>
    </w:p>
    <w:p w:rsidR="00F6254F" w:rsidRPr="00F6254F" w:rsidRDefault="00F6254F" w:rsidP="00F6254F">
      <w:pPr>
        <w:shd w:val="clear" w:color="auto" w:fill="FFFFFF"/>
        <w:jc w:val="both"/>
        <w:rPr>
          <w:lang w:val="ru-RU"/>
        </w:rPr>
      </w:pPr>
      <w:r w:rsidRPr="00F6254F">
        <w:rPr>
          <w:b/>
          <w:bCs/>
          <w:i/>
          <w:iCs/>
          <w:lang w:val="ru-RU"/>
        </w:rPr>
        <w:t xml:space="preserve">Александр Невский. </w:t>
      </w:r>
      <w:r w:rsidRPr="00F6254F">
        <w:rPr>
          <w:lang w:val="ru-RU"/>
        </w:rPr>
        <w:t xml:space="preserve">Кантата (фрагменты). С. Прокофьев </w:t>
      </w:r>
    </w:p>
    <w:p w:rsidR="00F6254F" w:rsidRPr="00F6254F" w:rsidRDefault="00F6254F" w:rsidP="00F6254F">
      <w:pPr>
        <w:shd w:val="clear" w:color="auto" w:fill="FFFFFF"/>
        <w:jc w:val="both"/>
        <w:rPr>
          <w:lang w:val="ru-RU"/>
        </w:rPr>
      </w:pPr>
      <w:r w:rsidRPr="00F6254F">
        <w:rPr>
          <w:b/>
          <w:bCs/>
          <w:i/>
          <w:iCs/>
          <w:lang w:val="ru-RU"/>
        </w:rPr>
        <w:t xml:space="preserve">Иван Сусанин. </w:t>
      </w:r>
      <w:r w:rsidRPr="00F6254F">
        <w:rPr>
          <w:lang w:val="ru-RU"/>
        </w:rPr>
        <w:t xml:space="preserve">Опера (фрагменты). М. Глинка. </w:t>
      </w:r>
    </w:p>
    <w:p w:rsidR="00F6254F" w:rsidRPr="00F6254F" w:rsidRDefault="00F6254F" w:rsidP="00F6254F">
      <w:pPr>
        <w:shd w:val="clear" w:color="auto" w:fill="FFFFFF"/>
        <w:jc w:val="both"/>
        <w:rPr>
          <w:lang w:val="ru-RU"/>
        </w:rPr>
      </w:pPr>
      <w:r w:rsidRPr="00F6254F">
        <w:rPr>
          <w:b/>
          <w:bCs/>
          <w:i/>
          <w:iCs/>
          <w:lang w:val="ru-RU"/>
        </w:rPr>
        <w:t xml:space="preserve">Родные места   </w:t>
      </w:r>
      <w:r w:rsidRPr="00F6254F">
        <w:rPr>
          <w:b/>
          <w:bCs/>
          <w:lang w:val="ru-RU"/>
        </w:rPr>
        <w:t xml:space="preserve">Ю. </w:t>
      </w:r>
      <w:r w:rsidRPr="00F6254F">
        <w:rPr>
          <w:lang w:val="ru-RU"/>
        </w:rPr>
        <w:t>Антонов, слова М. Пляцковского.</w:t>
      </w:r>
    </w:p>
    <w:p w:rsidR="00F6254F" w:rsidRPr="00F6254F" w:rsidRDefault="00F6254F" w:rsidP="00F6254F">
      <w:pPr>
        <w:shd w:val="clear" w:color="auto" w:fill="FFFFFF"/>
        <w:jc w:val="both"/>
        <w:rPr>
          <w:lang w:val="ru-RU"/>
        </w:rPr>
      </w:pPr>
    </w:p>
    <w:p w:rsidR="00F6254F" w:rsidRPr="00F6254F" w:rsidRDefault="00F6254F" w:rsidP="00F6254F">
      <w:pPr>
        <w:jc w:val="both"/>
        <w:rPr>
          <w:b/>
          <w:bCs/>
          <w:lang w:val="ru-RU"/>
        </w:rPr>
      </w:pPr>
      <w:r w:rsidRPr="00F6254F">
        <w:rPr>
          <w:b/>
          <w:bCs/>
          <w:lang w:val="ru-RU"/>
        </w:rPr>
        <w:t>Раздел 2. «О России петь</w:t>
      </w:r>
      <w:r w:rsidRPr="002A652F">
        <w:rPr>
          <w:b/>
          <w:bCs/>
        </w:rPr>
        <w:t> </w:t>
      </w:r>
      <w:r w:rsidRPr="00F6254F">
        <w:rPr>
          <w:b/>
          <w:bCs/>
          <w:lang w:val="ru-RU"/>
        </w:rPr>
        <w:t>— что стремиться в храм»(4ч)</w:t>
      </w:r>
    </w:p>
    <w:p w:rsidR="00F6254F" w:rsidRPr="00F6254F" w:rsidRDefault="00F6254F" w:rsidP="00F6254F">
      <w:pPr>
        <w:shd w:val="clear" w:color="auto" w:fill="FFFFFF"/>
        <w:spacing w:before="98"/>
        <w:ind w:right="101"/>
        <w:jc w:val="both"/>
        <w:rPr>
          <w:b/>
          <w:bCs/>
          <w:i/>
          <w:iCs/>
          <w:lang w:val="ru-RU"/>
        </w:rPr>
      </w:pPr>
      <w:r w:rsidRPr="00F6254F">
        <w:rPr>
          <w:lang w:val="ru-RU"/>
        </w:rPr>
        <w:t>Нравственные подвиги святых земли Русской, их почитание и восхваление. Святые Кирилл и Мефодий – создатели славянской письменности. Религиозные песнопения: стихира, тропарь, молитва, величание; особенности мелодики, ритма, исполнения. Праздники в Русской православной церкви: Пасха- «праздников праздник, торжество из торжеств». Церковные и народные традиции праздника.  Образ  светлого Христова Воскресения в музыке русских композиторов. Выразительное, интонационно осмысленное исполнение сочинений разных жанров и стилей.  Выполнение творческих заданий из рабочей тетради.</w:t>
      </w:r>
      <w:r w:rsidRPr="00F6254F">
        <w:rPr>
          <w:b/>
          <w:bCs/>
          <w:i/>
          <w:iCs/>
          <w:lang w:val="ru-RU"/>
        </w:rPr>
        <w:t xml:space="preserve"> </w:t>
      </w:r>
    </w:p>
    <w:p w:rsidR="00F6254F" w:rsidRPr="00F6254F" w:rsidRDefault="00F6254F" w:rsidP="00F6254F">
      <w:pPr>
        <w:shd w:val="clear" w:color="auto" w:fill="FFFFFF"/>
        <w:spacing w:before="98"/>
        <w:ind w:right="101"/>
        <w:jc w:val="both"/>
        <w:rPr>
          <w:lang w:val="ru-RU"/>
        </w:rPr>
      </w:pPr>
      <w:r w:rsidRPr="00F6254F">
        <w:rPr>
          <w:b/>
          <w:bCs/>
          <w:i/>
          <w:iCs/>
          <w:lang w:val="ru-RU"/>
        </w:rPr>
        <w:t xml:space="preserve">Земле Русская, </w:t>
      </w:r>
      <w:r w:rsidRPr="00F6254F">
        <w:rPr>
          <w:lang w:val="ru-RU"/>
        </w:rPr>
        <w:t>стихира.</w:t>
      </w:r>
    </w:p>
    <w:p w:rsidR="00F6254F" w:rsidRPr="00F6254F" w:rsidRDefault="00F6254F" w:rsidP="00F6254F">
      <w:pPr>
        <w:shd w:val="clear" w:color="auto" w:fill="FFFFFF"/>
        <w:spacing w:before="7"/>
        <w:jc w:val="both"/>
        <w:rPr>
          <w:lang w:val="ru-RU"/>
        </w:rPr>
      </w:pPr>
      <w:r w:rsidRPr="00F6254F">
        <w:rPr>
          <w:b/>
          <w:bCs/>
          <w:i/>
          <w:iCs/>
          <w:lang w:val="ru-RU"/>
        </w:rPr>
        <w:t xml:space="preserve">Былина об Илье Муромце, </w:t>
      </w:r>
      <w:r w:rsidRPr="00F6254F">
        <w:rPr>
          <w:lang w:val="ru-RU"/>
        </w:rPr>
        <w:t>былинный напев сказителе Рябининых.</w:t>
      </w:r>
    </w:p>
    <w:p w:rsidR="00F6254F" w:rsidRPr="00F6254F" w:rsidRDefault="00F6254F" w:rsidP="00F6254F">
      <w:pPr>
        <w:shd w:val="clear" w:color="auto" w:fill="FFFFFF"/>
        <w:spacing w:before="14"/>
        <w:jc w:val="both"/>
        <w:rPr>
          <w:lang w:val="ru-RU"/>
        </w:rPr>
      </w:pPr>
      <w:r w:rsidRPr="00F6254F">
        <w:rPr>
          <w:b/>
          <w:bCs/>
          <w:i/>
          <w:iCs/>
          <w:lang w:val="ru-RU"/>
        </w:rPr>
        <w:t xml:space="preserve">Симфония № 2 («Богатырская)  </w:t>
      </w:r>
      <w:r w:rsidRPr="00F6254F">
        <w:rPr>
          <w:b/>
          <w:bCs/>
          <w:lang w:val="ru-RU"/>
        </w:rPr>
        <w:t xml:space="preserve">1 </w:t>
      </w:r>
      <w:r w:rsidRPr="00F6254F">
        <w:rPr>
          <w:lang w:val="ru-RU"/>
        </w:rPr>
        <w:t>-я часть (фрагмент) А. Бородин.</w:t>
      </w:r>
    </w:p>
    <w:p w:rsidR="00F6254F" w:rsidRPr="00F6254F" w:rsidRDefault="00F6254F" w:rsidP="00F6254F">
      <w:pPr>
        <w:shd w:val="clear" w:color="auto" w:fill="FFFFFF"/>
        <w:spacing w:before="10"/>
        <w:jc w:val="both"/>
        <w:rPr>
          <w:lang w:val="ru-RU"/>
        </w:rPr>
      </w:pPr>
      <w:r w:rsidRPr="00F6254F">
        <w:rPr>
          <w:b/>
          <w:bCs/>
          <w:i/>
          <w:iCs/>
          <w:lang w:val="ru-RU"/>
        </w:rPr>
        <w:t xml:space="preserve">Богатырские ворота. </w:t>
      </w:r>
      <w:r w:rsidRPr="00F6254F">
        <w:rPr>
          <w:lang w:val="ru-RU"/>
        </w:rPr>
        <w:t>Из сюиты «Картинки с выставки М. Мусоргский.</w:t>
      </w:r>
    </w:p>
    <w:p w:rsidR="00F6254F" w:rsidRPr="00F6254F" w:rsidRDefault="00F6254F" w:rsidP="00F6254F">
      <w:pPr>
        <w:jc w:val="both"/>
        <w:rPr>
          <w:lang w:val="ru-RU"/>
        </w:rPr>
      </w:pPr>
      <w:r w:rsidRPr="00F6254F">
        <w:rPr>
          <w:b/>
          <w:bCs/>
          <w:i/>
          <w:iCs/>
          <w:lang w:val="ru-RU"/>
        </w:rPr>
        <w:t xml:space="preserve">Величание  святым  Кириллу  и  Мефодию,   </w:t>
      </w:r>
      <w:r w:rsidRPr="00F6254F">
        <w:rPr>
          <w:lang w:val="ru-RU"/>
        </w:rPr>
        <w:t>обиходный распев</w:t>
      </w:r>
    </w:p>
    <w:p w:rsidR="00F6254F" w:rsidRPr="00F6254F" w:rsidRDefault="00F6254F" w:rsidP="00F6254F">
      <w:pPr>
        <w:shd w:val="clear" w:color="auto" w:fill="FFFFFF"/>
        <w:ind w:right="36"/>
        <w:jc w:val="both"/>
        <w:rPr>
          <w:lang w:val="ru-RU"/>
        </w:rPr>
      </w:pPr>
      <w:r w:rsidRPr="00F6254F">
        <w:rPr>
          <w:b/>
          <w:bCs/>
          <w:i/>
          <w:iCs/>
          <w:lang w:val="ru-RU"/>
        </w:rPr>
        <w:t xml:space="preserve">Гимн Кириллу и Мефодию. </w:t>
      </w:r>
      <w:r w:rsidRPr="00F6254F">
        <w:rPr>
          <w:b/>
          <w:bCs/>
          <w:lang w:val="ru-RU"/>
        </w:rPr>
        <w:t xml:space="preserve">П. </w:t>
      </w:r>
      <w:r w:rsidRPr="00F6254F">
        <w:rPr>
          <w:lang w:val="ru-RU"/>
        </w:rPr>
        <w:t>Пипков, слова С. Михайловский.</w:t>
      </w:r>
    </w:p>
    <w:p w:rsidR="00F6254F" w:rsidRPr="00F6254F" w:rsidRDefault="00F6254F" w:rsidP="00F6254F">
      <w:pPr>
        <w:shd w:val="clear" w:color="auto" w:fill="FFFFFF"/>
        <w:jc w:val="both"/>
        <w:rPr>
          <w:lang w:val="ru-RU"/>
        </w:rPr>
      </w:pPr>
      <w:r w:rsidRPr="00F6254F">
        <w:rPr>
          <w:b/>
          <w:bCs/>
          <w:i/>
          <w:iCs/>
          <w:lang w:val="ru-RU"/>
        </w:rPr>
        <w:t>Величание князю Владимиру и княгине Ольге.</w:t>
      </w:r>
    </w:p>
    <w:p w:rsidR="00F6254F" w:rsidRPr="00F6254F" w:rsidRDefault="00F6254F" w:rsidP="00F6254F">
      <w:pPr>
        <w:shd w:val="clear" w:color="auto" w:fill="FFFFFF"/>
        <w:jc w:val="both"/>
        <w:rPr>
          <w:lang w:val="ru-RU"/>
        </w:rPr>
      </w:pPr>
      <w:r w:rsidRPr="00F6254F">
        <w:rPr>
          <w:b/>
          <w:bCs/>
          <w:i/>
          <w:iCs/>
          <w:lang w:val="ru-RU"/>
        </w:rPr>
        <w:t xml:space="preserve">Баллада о князе Владимире, </w:t>
      </w:r>
      <w:r w:rsidRPr="00F6254F">
        <w:rPr>
          <w:lang w:val="ru-RU"/>
        </w:rPr>
        <w:t>слова А. Толстого.</w:t>
      </w:r>
    </w:p>
    <w:p w:rsidR="00F6254F" w:rsidRPr="00F6254F" w:rsidRDefault="00F6254F" w:rsidP="00F6254F">
      <w:pPr>
        <w:shd w:val="clear" w:color="auto" w:fill="FFFFFF"/>
        <w:jc w:val="both"/>
        <w:rPr>
          <w:lang w:val="ru-RU"/>
        </w:rPr>
      </w:pPr>
      <w:r w:rsidRPr="00F6254F">
        <w:rPr>
          <w:b/>
          <w:bCs/>
          <w:i/>
          <w:iCs/>
          <w:lang w:val="ru-RU"/>
        </w:rPr>
        <w:t xml:space="preserve">Тропарь </w:t>
      </w:r>
      <w:r w:rsidRPr="00F6254F">
        <w:rPr>
          <w:lang w:val="ru-RU"/>
        </w:rPr>
        <w:t>праздника Пасхи.</w:t>
      </w:r>
    </w:p>
    <w:p w:rsidR="00F6254F" w:rsidRPr="00F6254F" w:rsidRDefault="00F6254F" w:rsidP="00F6254F">
      <w:pPr>
        <w:shd w:val="clear" w:color="auto" w:fill="FFFFFF"/>
        <w:jc w:val="both"/>
        <w:rPr>
          <w:lang w:val="ru-RU"/>
        </w:rPr>
      </w:pPr>
      <w:r w:rsidRPr="00F6254F">
        <w:rPr>
          <w:b/>
          <w:bCs/>
          <w:i/>
          <w:iCs/>
          <w:lang w:val="ru-RU"/>
        </w:rPr>
        <w:t xml:space="preserve">Ангел вопияше. </w:t>
      </w:r>
      <w:r w:rsidRPr="00F6254F">
        <w:rPr>
          <w:lang w:val="ru-RU"/>
        </w:rPr>
        <w:t>Молитва. П. Чесноков.</w:t>
      </w:r>
    </w:p>
    <w:p w:rsidR="00F6254F" w:rsidRPr="00F6254F" w:rsidRDefault="00F6254F" w:rsidP="00F6254F">
      <w:pPr>
        <w:shd w:val="clear" w:color="auto" w:fill="FFFFFF"/>
        <w:ind w:right="31"/>
        <w:jc w:val="both"/>
        <w:rPr>
          <w:lang w:val="ru-RU"/>
        </w:rPr>
      </w:pPr>
      <w:r w:rsidRPr="00F6254F">
        <w:rPr>
          <w:b/>
          <w:bCs/>
          <w:i/>
          <w:iCs/>
          <w:lang w:val="ru-RU"/>
        </w:rPr>
        <w:t xml:space="preserve">Богородице Дево, радуйся </w:t>
      </w:r>
      <w:r w:rsidRPr="00F6254F">
        <w:rPr>
          <w:lang w:val="ru-RU"/>
        </w:rPr>
        <w:t>(№ 6). Из «Всенощного бде</w:t>
      </w:r>
      <w:r w:rsidRPr="00F6254F">
        <w:rPr>
          <w:lang w:val="ru-RU"/>
        </w:rPr>
        <w:softHyphen/>
        <w:t>ния». С. Рахманинов.</w:t>
      </w:r>
    </w:p>
    <w:p w:rsidR="00F6254F" w:rsidRPr="00F6254F" w:rsidRDefault="00F6254F" w:rsidP="00F6254F">
      <w:pPr>
        <w:shd w:val="clear" w:color="auto" w:fill="FFFFFF"/>
        <w:jc w:val="both"/>
        <w:rPr>
          <w:lang w:val="ru-RU"/>
        </w:rPr>
      </w:pPr>
      <w:r w:rsidRPr="00F6254F">
        <w:rPr>
          <w:b/>
          <w:bCs/>
          <w:i/>
          <w:iCs/>
          <w:lang w:val="ru-RU"/>
        </w:rPr>
        <w:t xml:space="preserve">Не шум шумит, </w:t>
      </w:r>
      <w:r w:rsidRPr="00F6254F">
        <w:rPr>
          <w:lang w:val="ru-RU"/>
        </w:rPr>
        <w:t>русская народная песня.</w:t>
      </w:r>
    </w:p>
    <w:p w:rsidR="00F6254F" w:rsidRPr="00F6254F" w:rsidRDefault="00F6254F" w:rsidP="00F6254F">
      <w:pPr>
        <w:shd w:val="clear" w:color="auto" w:fill="FFFFFF"/>
        <w:ind w:right="24"/>
        <w:jc w:val="both"/>
        <w:rPr>
          <w:lang w:val="ru-RU"/>
        </w:rPr>
      </w:pPr>
      <w:r w:rsidRPr="00F6254F">
        <w:rPr>
          <w:b/>
          <w:bCs/>
          <w:i/>
          <w:iCs/>
          <w:lang w:val="ru-RU"/>
        </w:rPr>
        <w:t xml:space="preserve">Светлый праздник. </w:t>
      </w:r>
      <w:r w:rsidRPr="00F6254F">
        <w:rPr>
          <w:lang w:val="ru-RU"/>
        </w:rPr>
        <w:t>Финал Сюиты-фантазии для двух фор</w:t>
      </w:r>
      <w:r w:rsidRPr="00F6254F">
        <w:rPr>
          <w:lang w:val="ru-RU"/>
        </w:rPr>
        <w:softHyphen/>
        <w:t>тепиано. С. Рахманинов.</w:t>
      </w:r>
    </w:p>
    <w:p w:rsidR="00F6254F" w:rsidRPr="00F6254F" w:rsidRDefault="00F6254F" w:rsidP="00F6254F">
      <w:pPr>
        <w:jc w:val="both"/>
        <w:rPr>
          <w:lang w:val="ru-RU"/>
        </w:rPr>
      </w:pPr>
    </w:p>
    <w:p w:rsidR="00F6254F" w:rsidRPr="00F6254F" w:rsidRDefault="00F6254F" w:rsidP="00F6254F">
      <w:pPr>
        <w:jc w:val="both"/>
        <w:rPr>
          <w:lang w:val="ru-RU"/>
        </w:rPr>
      </w:pPr>
      <w:r w:rsidRPr="00F6254F">
        <w:rPr>
          <w:b/>
          <w:bCs/>
          <w:lang w:val="ru-RU"/>
        </w:rPr>
        <w:t>Раздел 3. «День, полный событий»(6ч)</w:t>
      </w:r>
    </w:p>
    <w:p w:rsidR="00F6254F" w:rsidRPr="00F6254F" w:rsidRDefault="00F6254F" w:rsidP="00F6254F">
      <w:pPr>
        <w:shd w:val="clear" w:color="auto" w:fill="FFFFFF"/>
        <w:spacing w:before="82"/>
        <w:jc w:val="both"/>
        <w:rPr>
          <w:b/>
          <w:bCs/>
          <w:i/>
          <w:iCs/>
          <w:lang w:val="ru-RU"/>
        </w:rPr>
      </w:pPr>
      <w:r w:rsidRPr="00F6254F">
        <w:rPr>
          <w:lang w:val="ru-RU"/>
        </w:rPr>
        <w:t>«В краю великих вдохновений…». Один день с А.Пушкиным. Михайловское:  музыкально-поэтические образы природы, сказок в творчестве русских композиторов. Многообразие жанров народной музыки. Святогорский монастырь:  колокольные звоны. Тригорское: музыкально- литературные вечера – романсы, инструментальное музицирование ( ансамбль, дуэт). Музыкальность поэзии А. Пушкина. Выразительное, интонационно осмысленное исполнение сочинений разных жанров и стилей.  Выполнение творческих заданий из рабочей тетради.</w:t>
      </w:r>
      <w:r w:rsidRPr="00F6254F">
        <w:rPr>
          <w:b/>
          <w:bCs/>
          <w:i/>
          <w:iCs/>
          <w:lang w:val="ru-RU"/>
        </w:rPr>
        <w:t xml:space="preserve"> </w:t>
      </w:r>
    </w:p>
    <w:p w:rsidR="00F6254F" w:rsidRPr="00F6254F" w:rsidRDefault="00F6254F" w:rsidP="00F6254F">
      <w:pPr>
        <w:shd w:val="clear" w:color="auto" w:fill="FFFFFF"/>
        <w:spacing w:before="82"/>
        <w:jc w:val="both"/>
        <w:rPr>
          <w:lang w:val="ru-RU"/>
        </w:rPr>
      </w:pPr>
      <w:r w:rsidRPr="00F6254F">
        <w:rPr>
          <w:b/>
          <w:bCs/>
          <w:i/>
          <w:iCs/>
          <w:lang w:val="ru-RU"/>
        </w:rPr>
        <w:t xml:space="preserve">В деревне. </w:t>
      </w:r>
      <w:r w:rsidRPr="00F6254F">
        <w:rPr>
          <w:lang w:val="ru-RU"/>
        </w:rPr>
        <w:t>М. Мусоргский.</w:t>
      </w:r>
    </w:p>
    <w:p w:rsidR="00F6254F" w:rsidRPr="00F6254F" w:rsidRDefault="00F6254F" w:rsidP="00F6254F">
      <w:pPr>
        <w:shd w:val="clear" w:color="auto" w:fill="FFFFFF"/>
        <w:spacing w:before="7"/>
        <w:jc w:val="both"/>
        <w:rPr>
          <w:lang w:val="ru-RU"/>
        </w:rPr>
      </w:pPr>
      <w:r w:rsidRPr="00F6254F">
        <w:rPr>
          <w:b/>
          <w:bCs/>
          <w:i/>
          <w:iCs/>
          <w:lang w:val="ru-RU"/>
        </w:rPr>
        <w:t xml:space="preserve">Осенняя  песнь.   (Октябрь).   </w:t>
      </w:r>
      <w:r w:rsidRPr="00F6254F">
        <w:rPr>
          <w:lang w:val="ru-RU"/>
        </w:rPr>
        <w:t>Из  цикла  «Времена года» П. Чайковский.</w:t>
      </w:r>
    </w:p>
    <w:p w:rsidR="00F6254F" w:rsidRPr="00F6254F" w:rsidRDefault="00F6254F" w:rsidP="00F6254F">
      <w:pPr>
        <w:shd w:val="clear" w:color="auto" w:fill="FFFFFF"/>
        <w:jc w:val="both"/>
        <w:rPr>
          <w:lang w:val="ru-RU"/>
        </w:rPr>
      </w:pPr>
      <w:r w:rsidRPr="00F6254F">
        <w:rPr>
          <w:b/>
          <w:bCs/>
          <w:i/>
          <w:iCs/>
          <w:lang w:val="ru-RU"/>
        </w:rPr>
        <w:t xml:space="preserve">Пастораль.   </w:t>
      </w:r>
      <w:r w:rsidRPr="00F6254F">
        <w:rPr>
          <w:lang w:val="ru-RU"/>
        </w:rPr>
        <w:t>Из   Музыкальных   иллюстраций   к   повести А.Пушкина «Метель». Г. Свиридов.</w:t>
      </w:r>
    </w:p>
    <w:p w:rsidR="00F6254F" w:rsidRPr="00F6254F" w:rsidRDefault="00F6254F" w:rsidP="00F6254F">
      <w:pPr>
        <w:shd w:val="clear" w:color="auto" w:fill="FFFFFF"/>
        <w:jc w:val="both"/>
        <w:rPr>
          <w:lang w:val="ru-RU"/>
        </w:rPr>
      </w:pPr>
      <w:r w:rsidRPr="00F6254F">
        <w:rPr>
          <w:b/>
          <w:bCs/>
          <w:i/>
          <w:iCs/>
          <w:lang w:val="ru-RU"/>
        </w:rPr>
        <w:t xml:space="preserve">Зимнее утро. </w:t>
      </w:r>
      <w:r w:rsidRPr="00F6254F">
        <w:rPr>
          <w:lang w:val="ru-RU"/>
        </w:rPr>
        <w:t>Из «Детского альбома». П. Чайковский.</w:t>
      </w:r>
    </w:p>
    <w:p w:rsidR="00F6254F" w:rsidRPr="00F6254F" w:rsidRDefault="00F6254F" w:rsidP="00F6254F">
      <w:pPr>
        <w:shd w:val="clear" w:color="auto" w:fill="FFFFFF"/>
        <w:jc w:val="both"/>
        <w:rPr>
          <w:lang w:val="ru-RU"/>
        </w:rPr>
      </w:pPr>
      <w:r w:rsidRPr="00F6254F">
        <w:rPr>
          <w:b/>
          <w:bCs/>
          <w:i/>
          <w:iCs/>
          <w:lang w:val="ru-RU"/>
        </w:rPr>
        <w:t xml:space="preserve">У камелька (Январь). </w:t>
      </w:r>
      <w:r w:rsidRPr="00F6254F">
        <w:rPr>
          <w:lang w:val="ru-RU"/>
        </w:rPr>
        <w:t>Из цикла «Времена года». П. Чайковский.</w:t>
      </w:r>
    </w:p>
    <w:p w:rsidR="00F6254F" w:rsidRPr="00F6254F" w:rsidRDefault="00F6254F" w:rsidP="00F6254F">
      <w:pPr>
        <w:shd w:val="clear" w:color="auto" w:fill="FFFFFF"/>
        <w:spacing w:before="14"/>
        <w:jc w:val="both"/>
        <w:rPr>
          <w:lang w:val="ru-RU"/>
        </w:rPr>
      </w:pPr>
      <w:r w:rsidRPr="00F6254F">
        <w:rPr>
          <w:b/>
          <w:bCs/>
          <w:i/>
          <w:iCs/>
          <w:lang w:val="ru-RU"/>
        </w:rPr>
        <w:t xml:space="preserve">Сквозь волнистые туманы; Зимний вечер, </w:t>
      </w:r>
      <w:r w:rsidRPr="00F6254F">
        <w:rPr>
          <w:lang w:val="ru-RU"/>
        </w:rPr>
        <w:t>русские на родные песни.</w:t>
      </w:r>
    </w:p>
    <w:p w:rsidR="00F6254F" w:rsidRPr="00F6254F" w:rsidRDefault="00F6254F" w:rsidP="00F6254F">
      <w:pPr>
        <w:shd w:val="clear" w:color="auto" w:fill="FFFFFF"/>
        <w:spacing w:before="7"/>
        <w:jc w:val="both"/>
        <w:rPr>
          <w:lang w:val="ru-RU"/>
        </w:rPr>
      </w:pPr>
      <w:r w:rsidRPr="00F6254F">
        <w:rPr>
          <w:b/>
          <w:bCs/>
          <w:i/>
          <w:iCs/>
          <w:lang w:val="ru-RU"/>
        </w:rPr>
        <w:t xml:space="preserve">Зимняя дорога  </w:t>
      </w:r>
      <w:r w:rsidRPr="00F6254F">
        <w:rPr>
          <w:b/>
          <w:bCs/>
          <w:lang w:val="ru-RU"/>
        </w:rPr>
        <w:t xml:space="preserve">В. </w:t>
      </w:r>
      <w:r w:rsidRPr="00F6254F">
        <w:rPr>
          <w:lang w:val="ru-RU"/>
        </w:rPr>
        <w:t>Шебалин, стихи А. Пушкина.</w:t>
      </w:r>
    </w:p>
    <w:p w:rsidR="00F6254F" w:rsidRPr="00F6254F" w:rsidRDefault="00F6254F" w:rsidP="00F6254F">
      <w:pPr>
        <w:shd w:val="clear" w:color="auto" w:fill="FFFFFF"/>
        <w:jc w:val="both"/>
        <w:rPr>
          <w:lang w:val="ru-RU"/>
        </w:rPr>
      </w:pPr>
      <w:r w:rsidRPr="00F6254F">
        <w:rPr>
          <w:b/>
          <w:bCs/>
          <w:i/>
          <w:iCs/>
          <w:lang w:val="ru-RU"/>
        </w:rPr>
        <w:t xml:space="preserve">Зимняя дорога  </w:t>
      </w:r>
      <w:r w:rsidRPr="00F6254F">
        <w:rPr>
          <w:b/>
          <w:bCs/>
          <w:lang w:val="ru-RU"/>
        </w:rPr>
        <w:t xml:space="preserve">Ц. </w:t>
      </w:r>
      <w:r w:rsidRPr="00F6254F">
        <w:rPr>
          <w:lang w:val="ru-RU"/>
        </w:rPr>
        <w:t>Кюи, стихи А. Пушкина.</w:t>
      </w:r>
    </w:p>
    <w:p w:rsidR="00F6254F" w:rsidRPr="00F6254F" w:rsidRDefault="00F6254F" w:rsidP="00F6254F">
      <w:pPr>
        <w:shd w:val="clear" w:color="auto" w:fill="FFFFFF"/>
        <w:jc w:val="both"/>
        <w:rPr>
          <w:lang w:val="ru-RU"/>
        </w:rPr>
      </w:pPr>
      <w:r w:rsidRPr="00F6254F">
        <w:rPr>
          <w:b/>
          <w:bCs/>
          <w:i/>
          <w:iCs/>
          <w:lang w:val="ru-RU"/>
        </w:rPr>
        <w:t xml:space="preserve">Зимний вечер. </w:t>
      </w:r>
      <w:r w:rsidRPr="00F6254F">
        <w:rPr>
          <w:lang w:val="ru-RU"/>
        </w:rPr>
        <w:t>М. Яковлев, стихи А. Пушкина.</w:t>
      </w:r>
    </w:p>
    <w:p w:rsidR="00F6254F" w:rsidRPr="00F6254F" w:rsidRDefault="00F6254F" w:rsidP="00F6254F">
      <w:pPr>
        <w:shd w:val="clear" w:color="auto" w:fill="FFFFFF"/>
        <w:jc w:val="both"/>
        <w:rPr>
          <w:lang w:val="ru-RU"/>
        </w:rPr>
      </w:pPr>
      <w:r w:rsidRPr="00F6254F">
        <w:rPr>
          <w:b/>
          <w:bCs/>
          <w:i/>
          <w:iCs/>
          <w:lang w:val="ru-RU"/>
        </w:rPr>
        <w:t xml:space="preserve">Три чуда. </w:t>
      </w:r>
      <w:r w:rsidRPr="00F6254F">
        <w:rPr>
          <w:lang w:val="ru-RU"/>
        </w:rPr>
        <w:t xml:space="preserve">Вступление ко </w:t>
      </w:r>
      <w:r w:rsidRPr="00582233">
        <w:t>II</w:t>
      </w:r>
      <w:r w:rsidRPr="00F6254F">
        <w:rPr>
          <w:lang w:val="ru-RU"/>
        </w:rPr>
        <w:t xml:space="preserve"> действию оперы «Сказка о царе) Салтане». Н. Римский-Корсаков.</w:t>
      </w:r>
    </w:p>
    <w:p w:rsidR="00F6254F" w:rsidRPr="00F6254F" w:rsidRDefault="00F6254F" w:rsidP="00F6254F">
      <w:pPr>
        <w:shd w:val="clear" w:color="auto" w:fill="FFFFFF"/>
        <w:spacing w:before="5"/>
        <w:jc w:val="both"/>
        <w:rPr>
          <w:lang w:val="ru-RU"/>
        </w:rPr>
      </w:pPr>
      <w:r w:rsidRPr="00F6254F">
        <w:rPr>
          <w:b/>
          <w:bCs/>
          <w:i/>
          <w:iCs/>
          <w:lang w:val="ru-RU"/>
        </w:rPr>
        <w:t xml:space="preserve">Девицы, красавицы; Уж как по мосту, мосточку, </w:t>
      </w:r>
      <w:r w:rsidRPr="00F6254F">
        <w:rPr>
          <w:lang w:val="ru-RU"/>
        </w:rPr>
        <w:t xml:space="preserve">хоры) из оперы «Евгений Онегин». </w:t>
      </w:r>
    </w:p>
    <w:p w:rsidR="00F6254F" w:rsidRPr="00F6254F" w:rsidRDefault="00F6254F" w:rsidP="00F6254F">
      <w:pPr>
        <w:shd w:val="clear" w:color="auto" w:fill="FFFFFF"/>
        <w:spacing w:before="5"/>
        <w:jc w:val="both"/>
        <w:rPr>
          <w:lang w:val="ru-RU"/>
        </w:rPr>
      </w:pPr>
      <w:r w:rsidRPr="00F6254F">
        <w:rPr>
          <w:lang w:val="ru-RU"/>
        </w:rPr>
        <w:t>П. Чайковский.</w:t>
      </w:r>
    </w:p>
    <w:p w:rsidR="00F6254F" w:rsidRPr="00F6254F" w:rsidRDefault="00F6254F" w:rsidP="00F6254F">
      <w:pPr>
        <w:shd w:val="clear" w:color="auto" w:fill="FFFFFF"/>
        <w:spacing w:before="5"/>
        <w:jc w:val="both"/>
        <w:rPr>
          <w:lang w:val="ru-RU"/>
        </w:rPr>
      </w:pPr>
      <w:r w:rsidRPr="00F6254F">
        <w:rPr>
          <w:b/>
          <w:bCs/>
          <w:i/>
          <w:iCs/>
          <w:lang w:val="ru-RU"/>
        </w:rPr>
        <w:t xml:space="preserve">Вступление; Великий колокольный звон. </w:t>
      </w:r>
      <w:r w:rsidRPr="00F6254F">
        <w:rPr>
          <w:lang w:val="ru-RU"/>
        </w:rPr>
        <w:t>Из оперы «Борис Годунов». М. Мусоргский.</w:t>
      </w:r>
    </w:p>
    <w:p w:rsidR="00F6254F" w:rsidRPr="00F6254F" w:rsidRDefault="00F6254F" w:rsidP="00F6254F">
      <w:pPr>
        <w:shd w:val="clear" w:color="auto" w:fill="FFFFFF"/>
        <w:spacing w:before="5"/>
        <w:jc w:val="both"/>
        <w:rPr>
          <w:lang w:val="ru-RU"/>
        </w:rPr>
      </w:pPr>
      <w:r w:rsidRPr="00F6254F">
        <w:rPr>
          <w:b/>
          <w:bCs/>
          <w:i/>
          <w:iCs/>
          <w:lang w:val="ru-RU"/>
        </w:rPr>
        <w:t xml:space="preserve">Венецианская ночь. </w:t>
      </w:r>
      <w:r w:rsidRPr="00F6254F">
        <w:rPr>
          <w:lang w:val="ru-RU"/>
        </w:rPr>
        <w:t>М. Глинка, слова И. Козлова.</w:t>
      </w:r>
    </w:p>
    <w:p w:rsidR="00F6254F" w:rsidRPr="00F6254F" w:rsidRDefault="00F6254F" w:rsidP="00F6254F">
      <w:pPr>
        <w:jc w:val="both"/>
        <w:rPr>
          <w:lang w:val="ru-RU"/>
        </w:rPr>
      </w:pPr>
      <w:r w:rsidRPr="002A652F">
        <w:t>      </w:t>
      </w:r>
    </w:p>
    <w:p w:rsidR="00F6254F" w:rsidRPr="00F6254F" w:rsidRDefault="00F6254F" w:rsidP="00F6254F">
      <w:pPr>
        <w:jc w:val="both"/>
        <w:rPr>
          <w:lang w:val="ru-RU"/>
        </w:rPr>
      </w:pPr>
      <w:r w:rsidRPr="00F6254F">
        <w:rPr>
          <w:b/>
          <w:bCs/>
          <w:lang w:val="ru-RU"/>
        </w:rPr>
        <w:t>Раздел 4. «Гори, гори ясно, чтобы не погасло!»(3ч)</w:t>
      </w:r>
    </w:p>
    <w:p w:rsidR="00F6254F" w:rsidRPr="00F6254F" w:rsidRDefault="00F6254F" w:rsidP="00EB76A8">
      <w:pPr>
        <w:jc w:val="both"/>
        <w:outlineLvl w:val="0"/>
        <w:rPr>
          <w:lang w:val="ru-RU"/>
        </w:rPr>
      </w:pPr>
      <w:r w:rsidRPr="002A652F">
        <w:t>     </w:t>
      </w:r>
      <w:r w:rsidRPr="00F6254F">
        <w:rPr>
          <w:lang w:val="ru-RU"/>
        </w:rPr>
        <w:t>Народная песня- летопись жизни народа и источник вдохновения композиторов разных стран и эпох. Сюжеты, образы, жанры народных песен. Музыка в народном стиле. Приемы развития: повтор, контраст, вариационность, импровизационность. Единство слова , напева, инструментального наигрыша, движений, среды бытования в образцах народного творчества. Музыкальные инструменты России: балалайка, гармонь, баян. Оркестр русских народных инструментов. Мифы, легенды, предания, сказки о музыке и музыкантах. Вариации в народной и композиционной музыке. Церковные  и народные  праздники на Руси: Троица. Икона «Троица» А. Рублева. Устная и письменная традиция сохранения и передачи музыкального фольклора. Выразительное, интонационно осмысленное исполнение сочинений разных жанров и стилей.  Выполнение творческих заданий из рабочей тетради.</w:t>
      </w:r>
    </w:p>
    <w:p w:rsidR="00F6254F" w:rsidRPr="00F6254F" w:rsidRDefault="00F6254F" w:rsidP="00F6254F">
      <w:pPr>
        <w:shd w:val="clear" w:color="auto" w:fill="FFFFFF"/>
        <w:spacing w:before="79"/>
        <w:ind w:right="10"/>
        <w:jc w:val="both"/>
        <w:rPr>
          <w:b/>
          <w:bCs/>
          <w:i/>
          <w:iCs/>
          <w:lang w:val="ru-RU"/>
        </w:rPr>
      </w:pPr>
    </w:p>
    <w:p w:rsidR="00F6254F" w:rsidRPr="00F6254F" w:rsidRDefault="00F6254F" w:rsidP="00F6254F">
      <w:pPr>
        <w:shd w:val="clear" w:color="auto" w:fill="FFFFFF"/>
        <w:spacing w:before="79"/>
        <w:ind w:right="10"/>
        <w:jc w:val="both"/>
        <w:rPr>
          <w:lang w:val="ru-RU"/>
        </w:rPr>
      </w:pPr>
      <w:r w:rsidRPr="00F6254F">
        <w:rPr>
          <w:b/>
          <w:bCs/>
          <w:i/>
          <w:iCs/>
          <w:lang w:val="ru-RU"/>
        </w:rPr>
        <w:t xml:space="preserve">Ой ты, речка, реченька; Бульба, </w:t>
      </w:r>
      <w:r w:rsidRPr="00F6254F">
        <w:rPr>
          <w:lang w:val="ru-RU"/>
        </w:rPr>
        <w:t>белорусские народные песни.</w:t>
      </w:r>
    </w:p>
    <w:p w:rsidR="00F6254F" w:rsidRPr="00F6254F" w:rsidRDefault="00F6254F" w:rsidP="00F6254F">
      <w:pPr>
        <w:shd w:val="clear" w:color="auto" w:fill="FFFFFF"/>
        <w:ind w:right="10"/>
        <w:jc w:val="both"/>
        <w:rPr>
          <w:lang w:val="ru-RU"/>
        </w:rPr>
      </w:pPr>
      <w:r w:rsidRPr="00F6254F">
        <w:rPr>
          <w:b/>
          <w:bCs/>
          <w:i/>
          <w:iCs/>
          <w:lang w:val="ru-RU"/>
        </w:rPr>
        <w:t xml:space="preserve">Солнце, в дом войди; Светлячок, </w:t>
      </w:r>
      <w:r w:rsidRPr="00F6254F">
        <w:rPr>
          <w:lang w:val="ru-RU"/>
        </w:rPr>
        <w:t>грузинские народные песни.</w:t>
      </w:r>
    </w:p>
    <w:p w:rsidR="00F6254F" w:rsidRPr="00F6254F" w:rsidRDefault="00F6254F" w:rsidP="00F6254F">
      <w:pPr>
        <w:shd w:val="clear" w:color="auto" w:fill="FFFFFF"/>
        <w:jc w:val="both"/>
        <w:rPr>
          <w:lang w:val="ru-RU"/>
        </w:rPr>
      </w:pPr>
      <w:r w:rsidRPr="00F6254F">
        <w:rPr>
          <w:b/>
          <w:bCs/>
          <w:i/>
          <w:iCs/>
          <w:lang w:val="ru-RU"/>
        </w:rPr>
        <w:t xml:space="preserve">Аисты, </w:t>
      </w:r>
      <w:r w:rsidRPr="00F6254F">
        <w:rPr>
          <w:lang w:val="ru-RU"/>
        </w:rPr>
        <w:t>узбекская народная песня.</w:t>
      </w:r>
    </w:p>
    <w:p w:rsidR="00F6254F" w:rsidRPr="00F6254F" w:rsidRDefault="00F6254F" w:rsidP="00F6254F">
      <w:pPr>
        <w:shd w:val="clear" w:color="auto" w:fill="FFFFFF"/>
        <w:jc w:val="both"/>
        <w:rPr>
          <w:lang w:val="ru-RU"/>
        </w:rPr>
      </w:pPr>
      <w:r w:rsidRPr="00F6254F">
        <w:rPr>
          <w:b/>
          <w:bCs/>
          <w:i/>
          <w:iCs/>
          <w:lang w:val="ru-RU"/>
        </w:rPr>
        <w:t xml:space="preserve">Колыбельная, </w:t>
      </w:r>
      <w:r w:rsidRPr="00F6254F">
        <w:rPr>
          <w:lang w:val="ru-RU"/>
        </w:rPr>
        <w:t>английская народная песня.</w:t>
      </w:r>
    </w:p>
    <w:p w:rsidR="00F6254F" w:rsidRPr="00F6254F" w:rsidRDefault="00F6254F" w:rsidP="00F6254F">
      <w:pPr>
        <w:shd w:val="clear" w:color="auto" w:fill="FFFFFF"/>
        <w:jc w:val="both"/>
        <w:rPr>
          <w:lang w:val="ru-RU"/>
        </w:rPr>
      </w:pPr>
      <w:r w:rsidRPr="00F6254F">
        <w:rPr>
          <w:b/>
          <w:bCs/>
          <w:i/>
          <w:iCs/>
          <w:lang w:val="ru-RU"/>
        </w:rPr>
        <w:t xml:space="preserve">Колыбельная, </w:t>
      </w:r>
      <w:r w:rsidRPr="00F6254F">
        <w:rPr>
          <w:lang w:val="ru-RU"/>
        </w:rPr>
        <w:t>неаполитанская народная песня.</w:t>
      </w:r>
    </w:p>
    <w:p w:rsidR="00F6254F" w:rsidRPr="00F6254F" w:rsidRDefault="00F6254F" w:rsidP="00F6254F">
      <w:pPr>
        <w:shd w:val="clear" w:color="auto" w:fill="FFFFFF"/>
        <w:jc w:val="both"/>
        <w:rPr>
          <w:lang w:val="ru-RU"/>
        </w:rPr>
      </w:pPr>
      <w:r w:rsidRPr="00F6254F">
        <w:rPr>
          <w:b/>
          <w:bCs/>
          <w:i/>
          <w:iCs/>
          <w:lang w:val="ru-RU"/>
        </w:rPr>
        <w:t xml:space="preserve">Санта Лючия, </w:t>
      </w:r>
      <w:r w:rsidRPr="00F6254F">
        <w:rPr>
          <w:lang w:val="ru-RU"/>
        </w:rPr>
        <w:t>итальянская народная песня.</w:t>
      </w:r>
    </w:p>
    <w:p w:rsidR="00F6254F" w:rsidRPr="00F6254F" w:rsidRDefault="00F6254F" w:rsidP="00F6254F">
      <w:pPr>
        <w:shd w:val="clear" w:color="auto" w:fill="FFFFFF"/>
        <w:spacing w:before="2"/>
        <w:jc w:val="both"/>
        <w:rPr>
          <w:lang w:val="ru-RU"/>
        </w:rPr>
      </w:pPr>
      <w:r w:rsidRPr="00F6254F">
        <w:rPr>
          <w:b/>
          <w:bCs/>
          <w:i/>
          <w:iCs/>
          <w:lang w:val="ru-RU"/>
        </w:rPr>
        <w:t xml:space="preserve">Вишня, </w:t>
      </w:r>
      <w:r w:rsidRPr="00F6254F">
        <w:rPr>
          <w:lang w:val="ru-RU"/>
        </w:rPr>
        <w:t>японская народная песня, и др.</w:t>
      </w:r>
    </w:p>
    <w:p w:rsidR="00F6254F" w:rsidRPr="00F6254F" w:rsidRDefault="00F6254F" w:rsidP="00F6254F">
      <w:pPr>
        <w:shd w:val="clear" w:color="auto" w:fill="FFFFFF"/>
        <w:ind w:right="14"/>
        <w:jc w:val="both"/>
        <w:rPr>
          <w:lang w:val="ru-RU"/>
        </w:rPr>
      </w:pPr>
      <w:r w:rsidRPr="00F6254F">
        <w:rPr>
          <w:b/>
          <w:bCs/>
          <w:i/>
          <w:iCs/>
          <w:lang w:val="ru-RU"/>
        </w:rPr>
        <w:t xml:space="preserve">Концерт № 1 для фортепиано с оркестром. </w:t>
      </w:r>
      <w:r w:rsidRPr="00F6254F">
        <w:rPr>
          <w:lang w:val="ru-RU"/>
        </w:rPr>
        <w:t>3-я часть. П. Чайковский.</w:t>
      </w:r>
    </w:p>
    <w:p w:rsidR="00F6254F" w:rsidRPr="00F6254F" w:rsidRDefault="00F6254F" w:rsidP="00F6254F">
      <w:pPr>
        <w:shd w:val="clear" w:color="auto" w:fill="FFFFFF"/>
        <w:ind w:right="10"/>
        <w:jc w:val="both"/>
        <w:rPr>
          <w:lang w:val="ru-RU"/>
        </w:rPr>
      </w:pPr>
      <w:r w:rsidRPr="00F6254F">
        <w:rPr>
          <w:b/>
          <w:bCs/>
          <w:i/>
          <w:iCs/>
          <w:lang w:val="ru-RU"/>
        </w:rPr>
        <w:t xml:space="preserve">Камаринская; Мужик на гармонике играет. </w:t>
      </w:r>
      <w:r w:rsidRPr="00F6254F">
        <w:rPr>
          <w:lang w:val="ru-RU"/>
        </w:rPr>
        <w:t>Из «Дет</w:t>
      </w:r>
      <w:r w:rsidRPr="00F6254F">
        <w:rPr>
          <w:lang w:val="ru-RU"/>
        </w:rPr>
        <w:softHyphen/>
        <w:t>ского альбома». П. Чайковский.</w:t>
      </w:r>
    </w:p>
    <w:p w:rsidR="00F6254F" w:rsidRPr="00F6254F" w:rsidRDefault="00F6254F" w:rsidP="00F6254F">
      <w:pPr>
        <w:shd w:val="clear" w:color="auto" w:fill="FFFFFF"/>
        <w:ind w:right="10"/>
        <w:jc w:val="both"/>
        <w:rPr>
          <w:lang w:val="ru-RU"/>
        </w:rPr>
      </w:pPr>
      <w:r w:rsidRPr="00F6254F">
        <w:rPr>
          <w:b/>
          <w:bCs/>
          <w:i/>
          <w:iCs/>
          <w:lang w:val="ru-RU"/>
        </w:rPr>
        <w:t xml:space="preserve">Ты воспой, жавороночек. </w:t>
      </w:r>
      <w:r w:rsidRPr="00F6254F">
        <w:rPr>
          <w:lang w:val="ru-RU"/>
        </w:rPr>
        <w:t>Из кантаты «Курские песни». Г. Свиридов.</w:t>
      </w:r>
    </w:p>
    <w:p w:rsidR="00F6254F" w:rsidRPr="00F6254F" w:rsidRDefault="00F6254F" w:rsidP="00F6254F">
      <w:pPr>
        <w:shd w:val="clear" w:color="auto" w:fill="FFFFFF"/>
        <w:jc w:val="both"/>
        <w:rPr>
          <w:lang w:val="ru-RU"/>
        </w:rPr>
      </w:pPr>
      <w:r w:rsidRPr="00F6254F">
        <w:rPr>
          <w:b/>
          <w:bCs/>
          <w:i/>
          <w:iCs/>
          <w:lang w:val="ru-RU"/>
        </w:rPr>
        <w:t xml:space="preserve">Светит месяц, </w:t>
      </w:r>
      <w:r w:rsidRPr="00F6254F">
        <w:rPr>
          <w:lang w:val="ru-RU"/>
        </w:rPr>
        <w:t>русская народная песня-пляска.</w:t>
      </w:r>
    </w:p>
    <w:p w:rsidR="00F6254F" w:rsidRPr="00F6254F" w:rsidRDefault="00F6254F" w:rsidP="00F6254F">
      <w:pPr>
        <w:shd w:val="clear" w:color="auto" w:fill="FFFFFF"/>
        <w:ind w:right="5"/>
        <w:jc w:val="both"/>
        <w:rPr>
          <w:lang w:val="ru-RU"/>
        </w:rPr>
      </w:pPr>
      <w:r w:rsidRPr="00F6254F">
        <w:rPr>
          <w:b/>
          <w:bCs/>
          <w:i/>
          <w:iCs/>
          <w:lang w:val="ru-RU"/>
        </w:rPr>
        <w:t xml:space="preserve">Пляска скоморохов. </w:t>
      </w:r>
      <w:r w:rsidRPr="00F6254F">
        <w:rPr>
          <w:lang w:val="ru-RU"/>
        </w:rPr>
        <w:t>Из оперы «Снегурочка». Н. Рим</w:t>
      </w:r>
      <w:r w:rsidRPr="00F6254F">
        <w:rPr>
          <w:lang w:val="ru-RU"/>
        </w:rPr>
        <w:softHyphen/>
        <w:t>ский-Корсаков.</w:t>
      </w:r>
    </w:p>
    <w:p w:rsidR="00F6254F" w:rsidRPr="00F6254F" w:rsidRDefault="00F6254F" w:rsidP="00F6254F">
      <w:pPr>
        <w:shd w:val="clear" w:color="auto" w:fill="FFFFFF"/>
        <w:jc w:val="both"/>
        <w:rPr>
          <w:b/>
          <w:bCs/>
          <w:i/>
          <w:iCs/>
          <w:lang w:val="ru-RU"/>
        </w:rPr>
      </w:pPr>
      <w:r w:rsidRPr="00F6254F">
        <w:rPr>
          <w:b/>
          <w:bCs/>
          <w:i/>
          <w:iCs/>
          <w:lang w:val="ru-RU"/>
        </w:rPr>
        <w:t>Троицкие песни.</w:t>
      </w:r>
    </w:p>
    <w:p w:rsidR="00F6254F" w:rsidRPr="00F6254F" w:rsidRDefault="00F6254F" w:rsidP="00F6254F">
      <w:pPr>
        <w:shd w:val="clear" w:color="auto" w:fill="FFFFFF"/>
        <w:jc w:val="both"/>
        <w:rPr>
          <w:lang w:val="ru-RU"/>
        </w:rPr>
      </w:pPr>
    </w:p>
    <w:p w:rsidR="00F6254F" w:rsidRPr="00F6254F" w:rsidRDefault="00F6254F" w:rsidP="00F6254F">
      <w:pPr>
        <w:jc w:val="both"/>
        <w:rPr>
          <w:lang w:val="ru-RU"/>
        </w:rPr>
      </w:pPr>
      <w:r w:rsidRPr="00F6254F">
        <w:rPr>
          <w:b/>
          <w:bCs/>
          <w:lang w:val="ru-RU"/>
        </w:rPr>
        <w:t>Раздел 5. «В концертном зале»</w:t>
      </w:r>
      <w:r w:rsidRPr="00F6254F">
        <w:rPr>
          <w:lang w:val="ru-RU"/>
        </w:rPr>
        <w:t xml:space="preserve"> (5ч)</w:t>
      </w:r>
    </w:p>
    <w:p w:rsidR="00F6254F" w:rsidRPr="00F6254F" w:rsidRDefault="00F6254F" w:rsidP="00EB76A8">
      <w:pPr>
        <w:jc w:val="both"/>
        <w:outlineLvl w:val="0"/>
        <w:rPr>
          <w:lang w:val="ru-RU"/>
        </w:rPr>
      </w:pPr>
      <w:r w:rsidRPr="00F6254F">
        <w:rPr>
          <w:lang w:val="ru-RU"/>
        </w:rPr>
        <w:t>Различные жанры и образные сферы вокальной (песня, вокализ, романс, баркарола), камерной инструментальной (квартет, вариации, сюита, соната) и симфонической музыки( симфония, симфоническая увертюра).  Особенности музыкальной драматургии (сочинения А.Бородина, П.Чайковского, С.Рахманинова, Л.Бетховена).  Интонации народной музыки в творчестве Ф. Шопена (полонезы,мазурки, вальсы, прелюдии) М. Глинки (баркарола, хота) Музыкальные инструменты: виолончель, скрипка. Симфонический оркестр. Известные дирижеры и исполнительские коллективы. Выразительное, интонационно осмысленное исполнение сочинений разных жанров и стилей.  Выполнение творческих заданий из рабочей тетради.</w:t>
      </w:r>
    </w:p>
    <w:p w:rsidR="00F6254F" w:rsidRPr="00F6254F" w:rsidRDefault="00F6254F" w:rsidP="00F6254F">
      <w:pPr>
        <w:shd w:val="clear" w:color="auto" w:fill="FFFFFF"/>
        <w:spacing w:before="89"/>
        <w:jc w:val="both"/>
        <w:rPr>
          <w:lang w:val="ru-RU"/>
        </w:rPr>
      </w:pPr>
      <w:r w:rsidRPr="00F6254F">
        <w:rPr>
          <w:b/>
          <w:bCs/>
          <w:i/>
          <w:iCs/>
          <w:lang w:val="ru-RU"/>
        </w:rPr>
        <w:t xml:space="preserve">Ноктюрн </w:t>
      </w:r>
      <w:r w:rsidRPr="00F6254F">
        <w:rPr>
          <w:lang w:val="ru-RU"/>
        </w:rPr>
        <w:t>(3-я часть). Из Квартета № 2. А. Бородин.</w:t>
      </w:r>
    </w:p>
    <w:p w:rsidR="00F6254F" w:rsidRPr="00F6254F" w:rsidRDefault="00F6254F" w:rsidP="00F6254F">
      <w:pPr>
        <w:shd w:val="clear" w:color="auto" w:fill="FFFFFF"/>
        <w:ind w:right="24"/>
        <w:jc w:val="both"/>
        <w:rPr>
          <w:lang w:val="ru-RU"/>
        </w:rPr>
      </w:pPr>
      <w:r w:rsidRPr="00F6254F">
        <w:rPr>
          <w:b/>
          <w:bCs/>
          <w:i/>
          <w:iCs/>
          <w:lang w:val="ru-RU"/>
        </w:rPr>
        <w:t xml:space="preserve">Вариации на тему рококо </w:t>
      </w:r>
      <w:r w:rsidRPr="00F6254F">
        <w:rPr>
          <w:lang w:val="ru-RU"/>
        </w:rPr>
        <w:t>для виолончели с оркестром (фрагменты) П. Чайковский.</w:t>
      </w:r>
    </w:p>
    <w:p w:rsidR="00F6254F" w:rsidRPr="00F6254F" w:rsidRDefault="00F6254F" w:rsidP="00F6254F">
      <w:pPr>
        <w:shd w:val="clear" w:color="auto" w:fill="FFFFFF"/>
        <w:jc w:val="both"/>
        <w:rPr>
          <w:lang w:val="ru-RU"/>
        </w:rPr>
      </w:pPr>
      <w:r w:rsidRPr="00F6254F">
        <w:rPr>
          <w:b/>
          <w:bCs/>
          <w:i/>
          <w:iCs/>
          <w:lang w:val="ru-RU"/>
        </w:rPr>
        <w:t xml:space="preserve">Сирень. </w:t>
      </w:r>
      <w:r w:rsidRPr="00F6254F">
        <w:rPr>
          <w:lang w:val="ru-RU"/>
        </w:rPr>
        <w:t>С. Рахманинов, слова Е. Бекетовой.</w:t>
      </w:r>
    </w:p>
    <w:p w:rsidR="00F6254F" w:rsidRPr="00F6254F" w:rsidRDefault="00F6254F" w:rsidP="00F6254F">
      <w:pPr>
        <w:shd w:val="clear" w:color="auto" w:fill="FFFFFF"/>
        <w:spacing w:before="2"/>
        <w:ind w:right="110"/>
        <w:jc w:val="both"/>
        <w:rPr>
          <w:lang w:val="ru-RU"/>
        </w:rPr>
      </w:pPr>
      <w:r w:rsidRPr="00F6254F">
        <w:rPr>
          <w:b/>
          <w:bCs/>
          <w:i/>
          <w:iCs/>
          <w:lang w:val="ru-RU"/>
        </w:rPr>
        <w:t xml:space="preserve">Старый замок. </w:t>
      </w:r>
      <w:r w:rsidRPr="00F6254F">
        <w:rPr>
          <w:lang w:val="ru-RU"/>
        </w:rPr>
        <w:t xml:space="preserve">Из сюиты «Картинки с выставки». М. </w:t>
      </w:r>
      <w:r w:rsidRPr="00582233">
        <w:t>My</w:t>
      </w:r>
      <w:r w:rsidRPr="00F6254F">
        <w:rPr>
          <w:lang w:val="ru-RU"/>
        </w:rPr>
        <w:t>соргский.</w:t>
      </w:r>
    </w:p>
    <w:p w:rsidR="00F6254F" w:rsidRPr="00F6254F" w:rsidRDefault="00F6254F" w:rsidP="00F6254F">
      <w:pPr>
        <w:shd w:val="clear" w:color="auto" w:fill="FFFFFF"/>
        <w:spacing w:before="5"/>
        <w:jc w:val="both"/>
        <w:rPr>
          <w:lang w:val="ru-RU"/>
        </w:rPr>
      </w:pPr>
      <w:r w:rsidRPr="00F6254F">
        <w:rPr>
          <w:b/>
          <w:bCs/>
          <w:i/>
          <w:iCs/>
          <w:lang w:val="ru-RU"/>
        </w:rPr>
        <w:t xml:space="preserve">Песня франкского рыцаря, </w:t>
      </w:r>
      <w:r w:rsidRPr="00F6254F">
        <w:rPr>
          <w:lang w:val="ru-RU"/>
        </w:rPr>
        <w:t>ред. С. Василенко.</w:t>
      </w:r>
    </w:p>
    <w:p w:rsidR="00F6254F" w:rsidRPr="00F6254F" w:rsidRDefault="00F6254F" w:rsidP="00F6254F">
      <w:pPr>
        <w:shd w:val="clear" w:color="auto" w:fill="FFFFFF"/>
        <w:ind w:right="34"/>
        <w:jc w:val="both"/>
        <w:rPr>
          <w:lang w:val="ru-RU"/>
        </w:rPr>
      </w:pPr>
      <w:r w:rsidRPr="00F6254F">
        <w:rPr>
          <w:b/>
          <w:bCs/>
          <w:i/>
          <w:iCs/>
          <w:lang w:val="ru-RU"/>
        </w:rPr>
        <w:t xml:space="preserve">Полонез ля мажор; Мазурки № 47 ля минор, № 48 фа мажор, № 1 си-бемоль мажор. </w:t>
      </w:r>
      <w:r w:rsidRPr="00F6254F">
        <w:rPr>
          <w:b/>
          <w:bCs/>
          <w:lang w:val="ru-RU"/>
        </w:rPr>
        <w:t xml:space="preserve">Ф. </w:t>
      </w:r>
      <w:r w:rsidRPr="00F6254F">
        <w:rPr>
          <w:lang w:val="ru-RU"/>
        </w:rPr>
        <w:t>Шопен.</w:t>
      </w:r>
    </w:p>
    <w:p w:rsidR="00F6254F" w:rsidRPr="00F6254F" w:rsidRDefault="00F6254F" w:rsidP="00F6254F">
      <w:pPr>
        <w:shd w:val="clear" w:color="auto" w:fill="FFFFFF"/>
        <w:jc w:val="both"/>
        <w:rPr>
          <w:lang w:val="ru-RU"/>
        </w:rPr>
      </w:pPr>
      <w:r w:rsidRPr="00F6254F">
        <w:rPr>
          <w:b/>
          <w:bCs/>
          <w:i/>
          <w:iCs/>
          <w:lang w:val="ru-RU"/>
        </w:rPr>
        <w:t xml:space="preserve">Желание. </w:t>
      </w:r>
      <w:r w:rsidRPr="00F6254F">
        <w:rPr>
          <w:b/>
          <w:bCs/>
          <w:lang w:val="ru-RU"/>
        </w:rPr>
        <w:t xml:space="preserve">Ф. </w:t>
      </w:r>
      <w:r w:rsidRPr="00F6254F">
        <w:rPr>
          <w:lang w:val="ru-RU"/>
        </w:rPr>
        <w:t>Шопен, слова С. Витвицкого.</w:t>
      </w:r>
    </w:p>
    <w:p w:rsidR="00F6254F" w:rsidRPr="00F6254F" w:rsidRDefault="00F6254F" w:rsidP="00F6254F">
      <w:pPr>
        <w:shd w:val="clear" w:color="auto" w:fill="FFFFFF"/>
        <w:ind w:right="115"/>
        <w:jc w:val="both"/>
        <w:rPr>
          <w:lang w:val="ru-RU"/>
        </w:rPr>
      </w:pPr>
      <w:r w:rsidRPr="00F6254F">
        <w:rPr>
          <w:b/>
          <w:bCs/>
          <w:i/>
          <w:iCs/>
          <w:lang w:val="ru-RU"/>
        </w:rPr>
        <w:t xml:space="preserve">Соната № 8 («Патетическая») </w:t>
      </w:r>
      <w:r w:rsidRPr="00F6254F">
        <w:rPr>
          <w:lang w:val="ru-RU"/>
        </w:rPr>
        <w:t>для фортепиано (фрагменты). Л. Бетховен.</w:t>
      </w:r>
    </w:p>
    <w:p w:rsidR="00F6254F" w:rsidRPr="00F6254F" w:rsidRDefault="00F6254F" w:rsidP="00F6254F">
      <w:pPr>
        <w:shd w:val="clear" w:color="auto" w:fill="FFFFFF"/>
        <w:jc w:val="both"/>
        <w:rPr>
          <w:lang w:val="ru-RU"/>
        </w:rPr>
      </w:pPr>
      <w:r w:rsidRPr="00F6254F">
        <w:rPr>
          <w:b/>
          <w:bCs/>
          <w:i/>
          <w:iCs/>
          <w:lang w:val="ru-RU"/>
        </w:rPr>
        <w:t xml:space="preserve">Венецианская ночь. </w:t>
      </w:r>
      <w:r w:rsidRPr="00F6254F">
        <w:rPr>
          <w:lang w:val="ru-RU"/>
        </w:rPr>
        <w:t>М. Глинка, слова И. Козлова.</w:t>
      </w:r>
    </w:p>
    <w:p w:rsidR="00F6254F" w:rsidRPr="00F6254F" w:rsidRDefault="00F6254F" w:rsidP="00F6254F">
      <w:pPr>
        <w:shd w:val="clear" w:color="auto" w:fill="FFFFFF"/>
        <w:jc w:val="both"/>
        <w:rPr>
          <w:lang w:val="ru-RU"/>
        </w:rPr>
      </w:pPr>
      <w:r w:rsidRPr="00F6254F">
        <w:rPr>
          <w:b/>
          <w:bCs/>
          <w:i/>
          <w:iCs/>
          <w:lang w:val="ru-RU"/>
        </w:rPr>
        <w:t xml:space="preserve">Арагонская хота. </w:t>
      </w:r>
      <w:r w:rsidRPr="00F6254F">
        <w:rPr>
          <w:lang w:val="ru-RU"/>
        </w:rPr>
        <w:t>М. Глинка.</w:t>
      </w:r>
    </w:p>
    <w:p w:rsidR="00F6254F" w:rsidRPr="00F6254F" w:rsidRDefault="00F6254F" w:rsidP="00F6254F">
      <w:pPr>
        <w:shd w:val="clear" w:color="auto" w:fill="FFFFFF"/>
        <w:jc w:val="both"/>
        <w:rPr>
          <w:lang w:val="ru-RU"/>
        </w:rPr>
      </w:pPr>
      <w:r w:rsidRPr="00F6254F">
        <w:rPr>
          <w:b/>
          <w:bCs/>
          <w:i/>
          <w:iCs/>
          <w:lang w:val="ru-RU"/>
        </w:rPr>
        <w:t xml:space="preserve"> (Июнь). </w:t>
      </w:r>
      <w:r w:rsidRPr="00F6254F">
        <w:rPr>
          <w:lang w:val="ru-RU"/>
        </w:rPr>
        <w:t>Из цикла «Времена года». П. Чайковский,</w:t>
      </w:r>
    </w:p>
    <w:p w:rsidR="00F6254F" w:rsidRPr="00F6254F" w:rsidRDefault="00F6254F" w:rsidP="00F6254F">
      <w:pPr>
        <w:jc w:val="both"/>
        <w:rPr>
          <w:lang w:val="ru-RU"/>
        </w:rPr>
      </w:pPr>
      <w:r w:rsidRPr="002A652F">
        <w:t> </w:t>
      </w:r>
      <w:r w:rsidRPr="00F6254F">
        <w:rPr>
          <w:lang w:val="ru-RU"/>
        </w:rPr>
        <w:t xml:space="preserve"> </w:t>
      </w:r>
    </w:p>
    <w:p w:rsidR="00F6254F" w:rsidRPr="00F6254F" w:rsidRDefault="00F6254F" w:rsidP="00F6254F">
      <w:pPr>
        <w:jc w:val="both"/>
        <w:rPr>
          <w:lang w:val="ru-RU"/>
        </w:rPr>
      </w:pPr>
      <w:r w:rsidRPr="00F6254F">
        <w:rPr>
          <w:b/>
          <w:bCs/>
          <w:lang w:val="ru-RU"/>
        </w:rPr>
        <w:t>Раздел 6. «В музыкальном театре»(6ч)</w:t>
      </w:r>
    </w:p>
    <w:p w:rsidR="00F6254F" w:rsidRPr="00F6254F" w:rsidRDefault="00F6254F" w:rsidP="00F6254F">
      <w:pPr>
        <w:shd w:val="clear" w:color="auto" w:fill="FFFFFF"/>
        <w:spacing w:before="84"/>
        <w:ind w:left="31"/>
        <w:jc w:val="both"/>
        <w:rPr>
          <w:lang w:val="ru-RU"/>
        </w:rPr>
      </w:pPr>
      <w:r w:rsidRPr="00F6254F">
        <w:rPr>
          <w:lang w:val="ru-RU"/>
        </w:rPr>
        <w:t>События отечественной истории в творчестве М. Глинки, М. Мусоргского, С. Прокофьева. Опера . Музыкальная тема- характеристика действующих лиц. Ария , речитатив, песня, танцы. Линии драматургического развития действия в опере. Основные приемы драматургии: контраст, сопоставление, повтор, вариантность.</w:t>
      </w:r>
      <w:r w:rsidRPr="00F6254F">
        <w:rPr>
          <w:b/>
          <w:bCs/>
          <w:i/>
          <w:iCs/>
          <w:lang w:val="ru-RU"/>
        </w:rPr>
        <w:t xml:space="preserve"> </w:t>
      </w:r>
      <w:r w:rsidRPr="00F6254F">
        <w:rPr>
          <w:lang w:val="ru-RU"/>
        </w:rPr>
        <w:t>Балет. Особенности развития музыкальных образов в балетах А. Хачатуряна, И. Стравинского. Народные мотивы  и своеобразие музыкального языка. Восточные мотивы в творчестве русских  композиторов. Орнаментальная мелодика. Жанры легкой музыки: оперетта, мюзикл. Особенности мелодики, ритмики, манеры исполнения. Сценическое воплощение учащимися отдельных фрагментов музыкальных спектаклей. Выразительное, интонационно осмысленное исполнение сочинений разных жанров и стилей.  Выполнение творческих заданий из рабочей тетради.</w:t>
      </w:r>
    </w:p>
    <w:p w:rsidR="00F6254F" w:rsidRPr="00F6254F" w:rsidRDefault="00F6254F" w:rsidP="00F6254F">
      <w:pPr>
        <w:shd w:val="clear" w:color="auto" w:fill="FFFFFF"/>
        <w:spacing w:before="84"/>
        <w:ind w:left="31"/>
        <w:jc w:val="both"/>
        <w:rPr>
          <w:lang w:val="ru-RU"/>
        </w:rPr>
      </w:pPr>
      <w:r w:rsidRPr="00F6254F">
        <w:rPr>
          <w:b/>
          <w:bCs/>
          <w:i/>
          <w:iCs/>
          <w:lang w:val="ru-RU"/>
        </w:rPr>
        <w:t xml:space="preserve">Интродукция, танцы из </w:t>
      </w:r>
      <w:r w:rsidRPr="00582233">
        <w:rPr>
          <w:b/>
          <w:bCs/>
          <w:i/>
          <w:iCs/>
        </w:rPr>
        <w:t>II</w:t>
      </w:r>
      <w:r w:rsidRPr="00F6254F">
        <w:rPr>
          <w:b/>
          <w:bCs/>
          <w:i/>
          <w:iCs/>
          <w:lang w:val="ru-RU"/>
        </w:rPr>
        <w:t xml:space="preserve"> действия, сцена и хор из Щ действия, сцена из </w:t>
      </w:r>
      <w:r w:rsidRPr="00582233">
        <w:rPr>
          <w:b/>
          <w:bCs/>
          <w:i/>
          <w:iCs/>
        </w:rPr>
        <w:t>IV</w:t>
      </w:r>
      <w:r w:rsidRPr="00F6254F">
        <w:rPr>
          <w:b/>
          <w:bCs/>
          <w:i/>
          <w:iCs/>
          <w:lang w:val="ru-RU"/>
        </w:rPr>
        <w:t xml:space="preserve"> действия. </w:t>
      </w:r>
      <w:r w:rsidRPr="00F6254F">
        <w:rPr>
          <w:lang w:val="ru-RU"/>
        </w:rPr>
        <w:t>Из оперы «Иван Сусанин» М. Глинка.</w:t>
      </w:r>
    </w:p>
    <w:p w:rsidR="00F6254F" w:rsidRPr="00F6254F" w:rsidRDefault="00F6254F" w:rsidP="00F6254F">
      <w:pPr>
        <w:shd w:val="clear" w:color="auto" w:fill="FFFFFF"/>
        <w:spacing w:before="7"/>
        <w:ind w:left="29" w:right="115"/>
        <w:jc w:val="both"/>
        <w:rPr>
          <w:lang w:val="ru-RU"/>
        </w:rPr>
      </w:pPr>
      <w:r w:rsidRPr="00F6254F">
        <w:rPr>
          <w:b/>
          <w:bCs/>
          <w:i/>
          <w:iCs/>
          <w:lang w:val="ru-RU"/>
        </w:rPr>
        <w:t xml:space="preserve">Песня Марфы («Исходила младешенька»); Пляска пер сидок. </w:t>
      </w:r>
      <w:r w:rsidRPr="00F6254F">
        <w:rPr>
          <w:lang w:val="ru-RU"/>
        </w:rPr>
        <w:t>Из оперы «Хованщина». М. Мусоргский.</w:t>
      </w:r>
    </w:p>
    <w:p w:rsidR="00F6254F" w:rsidRPr="00F6254F" w:rsidRDefault="00F6254F" w:rsidP="00F6254F">
      <w:pPr>
        <w:shd w:val="clear" w:color="auto" w:fill="FFFFFF"/>
        <w:jc w:val="both"/>
        <w:rPr>
          <w:lang w:val="ru-RU"/>
        </w:rPr>
      </w:pPr>
      <w:r w:rsidRPr="00F6254F">
        <w:rPr>
          <w:b/>
          <w:bCs/>
          <w:i/>
          <w:iCs/>
          <w:lang w:val="ru-RU"/>
        </w:rPr>
        <w:t xml:space="preserve">Персидский хор. </w:t>
      </w:r>
      <w:r w:rsidRPr="00F6254F">
        <w:rPr>
          <w:lang w:val="ru-RU"/>
        </w:rPr>
        <w:t>Из оперы «Руслан и Людмила». М. Глинка</w:t>
      </w:r>
    </w:p>
    <w:p w:rsidR="00F6254F" w:rsidRPr="00F6254F" w:rsidRDefault="00F6254F" w:rsidP="00F6254F">
      <w:pPr>
        <w:shd w:val="clear" w:color="auto" w:fill="FFFFFF"/>
        <w:ind w:right="103"/>
        <w:jc w:val="both"/>
        <w:rPr>
          <w:lang w:val="ru-RU"/>
        </w:rPr>
      </w:pPr>
      <w:r w:rsidRPr="00F6254F">
        <w:rPr>
          <w:b/>
          <w:bCs/>
          <w:i/>
          <w:iCs/>
          <w:lang w:val="ru-RU"/>
        </w:rPr>
        <w:t xml:space="preserve">Колыбельная; Танец с саблями. </w:t>
      </w:r>
      <w:r w:rsidRPr="00F6254F">
        <w:rPr>
          <w:lang w:val="ru-RU"/>
        </w:rPr>
        <w:t>Из балета «Гаянэ». А. Хачатурян.</w:t>
      </w:r>
    </w:p>
    <w:p w:rsidR="00F6254F" w:rsidRPr="00F6254F" w:rsidRDefault="00F6254F" w:rsidP="00F6254F">
      <w:pPr>
        <w:shd w:val="clear" w:color="auto" w:fill="FFFFFF"/>
        <w:spacing w:before="10"/>
        <w:jc w:val="both"/>
        <w:rPr>
          <w:lang w:val="ru-RU"/>
        </w:rPr>
      </w:pPr>
      <w:r w:rsidRPr="00F6254F">
        <w:rPr>
          <w:b/>
          <w:bCs/>
          <w:i/>
          <w:iCs/>
          <w:lang w:val="ru-RU"/>
        </w:rPr>
        <w:t xml:space="preserve">Первая картина. </w:t>
      </w:r>
      <w:r w:rsidRPr="00F6254F">
        <w:rPr>
          <w:lang w:val="ru-RU"/>
        </w:rPr>
        <w:t>Из балета «Петрушка». И. Стравинский,</w:t>
      </w:r>
    </w:p>
    <w:p w:rsidR="00F6254F" w:rsidRPr="00F6254F" w:rsidRDefault="00F6254F" w:rsidP="00F6254F">
      <w:pPr>
        <w:shd w:val="clear" w:color="auto" w:fill="FFFFFF"/>
        <w:jc w:val="both"/>
        <w:rPr>
          <w:lang w:val="ru-RU"/>
        </w:rPr>
      </w:pPr>
      <w:r w:rsidRPr="00F6254F">
        <w:rPr>
          <w:b/>
          <w:bCs/>
          <w:i/>
          <w:iCs/>
          <w:lang w:val="ru-RU"/>
        </w:rPr>
        <w:t xml:space="preserve">Вальс. </w:t>
      </w:r>
      <w:r w:rsidRPr="00F6254F">
        <w:rPr>
          <w:lang w:val="ru-RU"/>
        </w:rPr>
        <w:t>Из оперетты «Летучая мышь». И. Штраус.</w:t>
      </w:r>
    </w:p>
    <w:p w:rsidR="00F6254F" w:rsidRPr="00F6254F" w:rsidRDefault="00F6254F" w:rsidP="00F6254F">
      <w:pPr>
        <w:shd w:val="clear" w:color="auto" w:fill="FFFFFF"/>
        <w:jc w:val="both"/>
        <w:rPr>
          <w:lang w:val="ru-RU"/>
        </w:rPr>
      </w:pPr>
      <w:r w:rsidRPr="00F6254F">
        <w:rPr>
          <w:b/>
          <w:bCs/>
          <w:i/>
          <w:iCs/>
          <w:lang w:val="ru-RU"/>
        </w:rPr>
        <w:t xml:space="preserve">Сцена. </w:t>
      </w:r>
      <w:r w:rsidRPr="00F6254F">
        <w:rPr>
          <w:lang w:val="ru-RU"/>
        </w:rPr>
        <w:t xml:space="preserve">Из мюзикла «Моя прекрасная леди». </w:t>
      </w:r>
      <w:r w:rsidRPr="00F6254F">
        <w:rPr>
          <w:b/>
          <w:bCs/>
          <w:lang w:val="ru-RU"/>
        </w:rPr>
        <w:t xml:space="preserve">Ф. </w:t>
      </w:r>
      <w:r w:rsidRPr="00F6254F">
        <w:rPr>
          <w:lang w:val="ru-RU"/>
        </w:rPr>
        <w:t>Лоу.</w:t>
      </w:r>
    </w:p>
    <w:p w:rsidR="00F6254F" w:rsidRPr="00F6254F" w:rsidRDefault="00F6254F" w:rsidP="00F6254F">
      <w:pPr>
        <w:shd w:val="clear" w:color="auto" w:fill="FFFFFF"/>
        <w:jc w:val="both"/>
        <w:rPr>
          <w:lang w:val="ru-RU"/>
        </w:rPr>
      </w:pPr>
      <w:r w:rsidRPr="00F6254F">
        <w:rPr>
          <w:b/>
          <w:bCs/>
          <w:i/>
          <w:iCs/>
          <w:lang w:val="ru-RU"/>
        </w:rPr>
        <w:t xml:space="preserve">Звездная река. </w:t>
      </w:r>
      <w:r w:rsidRPr="00F6254F">
        <w:rPr>
          <w:lang w:val="ru-RU"/>
        </w:rPr>
        <w:t>Слова и музыка В. Семенова.</w:t>
      </w:r>
    </w:p>
    <w:p w:rsidR="00F6254F" w:rsidRPr="00F6254F" w:rsidRDefault="00F6254F" w:rsidP="00F6254F">
      <w:pPr>
        <w:shd w:val="clear" w:color="auto" w:fill="FFFFFF"/>
        <w:jc w:val="both"/>
        <w:rPr>
          <w:lang w:val="ru-RU"/>
        </w:rPr>
      </w:pPr>
      <w:r w:rsidRPr="00F6254F">
        <w:rPr>
          <w:b/>
          <w:i/>
          <w:iCs/>
          <w:lang w:val="ru-RU"/>
        </w:rPr>
        <w:t>Джаз</w:t>
      </w:r>
      <w:r w:rsidRPr="00F6254F">
        <w:rPr>
          <w:i/>
          <w:iCs/>
          <w:lang w:val="ru-RU"/>
        </w:rPr>
        <w:t xml:space="preserve">. </w:t>
      </w:r>
      <w:r w:rsidRPr="00F6254F">
        <w:rPr>
          <w:lang w:val="ru-RU"/>
        </w:rPr>
        <w:t>Я. Дубравин, слова В. Суслова.</w:t>
      </w:r>
    </w:p>
    <w:p w:rsidR="00F6254F" w:rsidRPr="00F6254F" w:rsidRDefault="00F6254F" w:rsidP="00F6254F">
      <w:pPr>
        <w:shd w:val="clear" w:color="auto" w:fill="FFFFFF"/>
        <w:jc w:val="both"/>
        <w:rPr>
          <w:lang w:val="ru-RU"/>
        </w:rPr>
      </w:pPr>
      <w:r w:rsidRPr="00F6254F">
        <w:rPr>
          <w:b/>
          <w:bCs/>
          <w:i/>
          <w:iCs/>
          <w:lang w:val="ru-RU"/>
        </w:rPr>
        <w:t xml:space="preserve">Острый ритм. </w:t>
      </w:r>
      <w:r w:rsidRPr="00F6254F">
        <w:rPr>
          <w:lang w:val="ru-RU"/>
        </w:rPr>
        <w:t>Дж. Гершвин, слова А. Гершвина.</w:t>
      </w:r>
    </w:p>
    <w:p w:rsidR="00F6254F" w:rsidRPr="00F6254F" w:rsidRDefault="00F6254F" w:rsidP="00F6254F">
      <w:pPr>
        <w:rPr>
          <w:lang w:val="ru-RU"/>
        </w:rPr>
      </w:pPr>
    </w:p>
    <w:p w:rsidR="00F6254F" w:rsidRPr="00F6254F" w:rsidRDefault="00F6254F" w:rsidP="00F6254F">
      <w:pPr>
        <w:jc w:val="both"/>
        <w:rPr>
          <w:lang w:val="ru-RU"/>
        </w:rPr>
      </w:pPr>
      <w:r w:rsidRPr="00F6254F">
        <w:rPr>
          <w:b/>
          <w:bCs/>
          <w:lang w:val="ru-RU"/>
        </w:rPr>
        <w:t>Раздел 7. «Чтоб музыкантом быть, так надобно уменье...»(6ч)</w:t>
      </w:r>
    </w:p>
    <w:p w:rsidR="00F6254F" w:rsidRPr="00F6254F" w:rsidRDefault="00F6254F" w:rsidP="00EB76A8">
      <w:pPr>
        <w:shd w:val="clear" w:color="auto" w:fill="FFFFFF"/>
        <w:spacing w:before="84"/>
        <w:ind w:left="31"/>
        <w:jc w:val="both"/>
        <w:rPr>
          <w:lang w:val="ru-RU"/>
        </w:rPr>
      </w:pPr>
      <w:r w:rsidRPr="002A652F">
        <w:t>   </w:t>
      </w:r>
      <w:r w:rsidRPr="00F6254F">
        <w:rPr>
          <w:lang w:val="ru-RU"/>
        </w:rPr>
        <w:t>Произведения композиторов- классиков (С.Рахманинов, С.Римский-Корсаков, Ф.Шопен) и мастерство известных исполнителей (С,Рихтер, С.Лемешев, И. Козловский, М.Растропович и др.). Сходство и различие музыкального языка разных эпох, композиторов, народов. Музыкальные образы и их развитие в разных жанрах(прелюдия, этюд, соната, симфоническая картина, сюита, песня). Интонационная выразительность музыкальной речи. Музыкальные инструменты: гитара. Классические и современные образцы гитарной музыки(народная песня, романс, шедевры классики, джазовая импровизация, авторская песня). Обработка. Переложение. Импровизация. Образы былин и сказок в произведениях Н. Римского- Корсакова. Образ Родины в музыке М. Мусоргского. Выразительное, интонационно осмысленное исполнение сочинений разных жанров и стилей.  Выполнение творческих заданий из рабочей тетради.</w:t>
      </w:r>
    </w:p>
    <w:p w:rsidR="00F6254F" w:rsidRPr="00F6254F" w:rsidRDefault="00F6254F" w:rsidP="00F6254F">
      <w:pPr>
        <w:shd w:val="clear" w:color="auto" w:fill="FFFFFF"/>
        <w:spacing w:before="86"/>
        <w:jc w:val="both"/>
        <w:rPr>
          <w:lang w:val="ru-RU"/>
        </w:rPr>
      </w:pPr>
      <w:r w:rsidRPr="00F6254F">
        <w:rPr>
          <w:b/>
          <w:bCs/>
          <w:i/>
          <w:iCs/>
          <w:lang w:val="ru-RU"/>
        </w:rPr>
        <w:t xml:space="preserve">Прелюдия до-диез минор </w:t>
      </w:r>
      <w:r w:rsidRPr="00F6254F">
        <w:rPr>
          <w:lang w:val="ru-RU"/>
        </w:rPr>
        <w:t xml:space="preserve">для фортепиано. С. Рахманинов. </w:t>
      </w:r>
      <w:r w:rsidRPr="00F6254F">
        <w:rPr>
          <w:b/>
          <w:bCs/>
          <w:i/>
          <w:iCs/>
          <w:lang w:val="ru-RU"/>
        </w:rPr>
        <w:t xml:space="preserve">Прелюдии </w:t>
      </w:r>
      <w:r w:rsidRPr="00F6254F">
        <w:rPr>
          <w:b/>
          <w:i/>
          <w:iCs/>
          <w:lang w:val="ru-RU"/>
        </w:rPr>
        <w:t xml:space="preserve">№ 7 </w:t>
      </w:r>
      <w:r w:rsidRPr="00F6254F">
        <w:rPr>
          <w:b/>
          <w:bCs/>
          <w:i/>
          <w:iCs/>
          <w:lang w:val="ru-RU"/>
        </w:rPr>
        <w:t xml:space="preserve">и </w:t>
      </w:r>
      <w:r w:rsidRPr="00F6254F">
        <w:rPr>
          <w:b/>
          <w:i/>
          <w:iCs/>
          <w:lang w:val="ru-RU"/>
        </w:rPr>
        <w:t xml:space="preserve">№ </w:t>
      </w:r>
      <w:r w:rsidRPr="00F6254F">
        <w:rPr>
          <w:b/>
          <w:bCs/>
          <w:i/>
          <w:iCs/>
          <w:lang w:val="ru-RU"/>
        </w:rPr>
        <w:t xml:space="preserve">20 </w:t>
      </w:r>
      <w:r w:rsidRPr="00F6254F">
        <w:rPr>
          <w:lang w:val="ru-RU"/>
        </w:rPr>
        <w:t xml:space="preserve">для фортепиано. Ф. Шопен. </w:t>
      </w:r>
      <w:r w:rsidRPr="00F6254F">
        <w:rPr>
          <w:b/>
          <w:bCs/>
          <w:i/>
          <w:iCs/>
          <w:lang w:val="ru-RU"/>
        </w:rPr>
        <w:t xml:space="preserve">Этюд   №    12    («Революционный»)    </w:t>
      </w:r>
      <w:r w:rsidRPr="00F6254F">
        <w:rPr>
          <w:lang w:val="ru-RU"/>
        </w:rPr>
        <w:t>для    фортепиано.</w:t>
      </w:r>
    </w:p>
    <w:p w:rsidR="00F6254F" w:rsidRPr="00F6254F" w:rsidRDefault="00F6254F" w:rsidP="00F6254F">
      <w:pPr>
        <w:shd w:val="clear" w:color="auto" w:fill="FFFFFF"/>
        <w:ind w:left="2"/>
        <w:jc w:val="both"/>
        <w:rPr>
          <w:lang w:val="ru-RU"/>
        </w:rPr>
      </w:pPr>
      <w:r w:rsidRPr="00F6254F">
        <w:rPr>
          <w:lang w:val="ru-RU"/>
        </w:rPr>
        <w:t>Ф.Шопен.</w:t>
      </w:r>
    </w:p>
    <w:p w:rsidR="00F6254F" w:rsidRPr="00F6254F" w:rsidRDefault="00F6254F" w:rsidP="00F6254F">
      <w:pPr>
        <w:shd w:val="clear" w:color="auto" w:fill="FFFFFF"/>
        <w:ind w:right="50"/>
        <w:jc w:val="both"/>
        <w:rPr>
          <w:lang w:val="ru-RU"/>
        </w:rPr>
      </w:pPr>
      <w:r w:rsidRPr="00F6254F">
        <w:rPr>
          <w:b/>
          <w:bCs/>
          <w:i/>
          <w:iCs/>
          <w:lang w:val="ru-RU"/>
        </w:rPr>
        <w:t xml:space="preserve">Соната № 8 («Патетическая»). </w:t>
      </w:r>
      <w:r w:rsidRPr="00F6254F">
        <w:rPr>
          <w:lang w:val="ru-RU"/>
        </w:rPr>
        <w:t>Финал. Для фортепиа</w:t>
      </w:r>
      <w:r w:rsidRPr="00F6254F">
        <w:rPr>
          <w:lang w:val="ru-RU"/>
        </w:rPr>
        <w:softHyphen/>
        <w:t>но Л. Бетховен.</w:t>
      </w:r>
    </w:p>
    <w:p w:rsidR="00F6254F" w:rsidRPr="00F6254F" w:rsidRDefault="00F6254F" w:rsidP="00F6254F">
      <w:pPr>
        <w:shd w:val="clear" w:color="auto" w:fill="FFFFFF"/>
        <w:jc w:val="both"/>
        <w:rPr>
          <w:lang w:val="ru-RU"/>
        </w:rPr>
      </w:pPr>
      <w:r w:rsidRPr="00F6254F">
        <w:rPr>
          <w:b/>
          <w:bCs/>
          <w:i/>
          <w:iCs/>
          <w:lang w:val="ru-RU"/>
        </w:rPr>
        <w:t xml:space="preserve">Песня Сольвейг; Танец Анитры. </w:t>
      </w:r>
      <w:r w:rsidRPr="00F6254F">
        <w:rPr>
          <w:lang w:val="ru-RU"/>
        </w:rPr>
        <w:t>Из сюиты «Пер Гюнт».</w:t>
      </w:r>
      <w:r w:rsidRPr="00F6254F">
        <w:rPr>
          <w:spacing w:val="-1"/>
          <w:lang w:val="ru-RU"/>
        </w:rPr>
        <w:t>Э.Григ.</w:t>
      </w:r>
    </w:p>
    <w:p w:rsidR="00F6254F" w:rsidRPr="00F6254F" w:rsidRDefault="00F6254F" w:rsidP="00F6254F">
      <w:pPr>
        <w:shd w:val="clear" w:color="auto" w:fill="FFFFFF"/>
        <w:ind w:right="38"/>
        <w:jc w:val="both"/>
        <w:rPr>
          <w:lang w:val="ru-RU"/>
        </w:rPr>
      </w:pPr>
      <w:r w:rsidRPr="00F6254F">
        <w:rPr>
          <w:b/>
          <w:bCs/>
          <w:i/>
          <w:iCs/>
          <w:lang w:val="ru-RU"/>
        </w:rPr>
        <w:t xml:space="preserve">Исходила младешенька; Тонкая рябина, </w:t>
      </w:r>
      <w:r w:rsidRPr="00F6254F">
        <w:rPr>
          <w:lang w:val="ru-RU"/>
        </w:rPr>
        <w:t>русские народ</w:t>
      </w:r>
      <w:r w:rsidRPr="00F6254F">
        <w:rPr>
          <w:lang w:val="ru-RU"/>
        </w:rPr>
        <w:softHyphen/>
        <w:t>ные песни.</w:t>
      </w:r>
    </w:p>
    <w:p w:rsidR="00F6254F" w:rsidRPr="00F6254F" w:rsidRDefault="00F6254F" w:rsidP="00F6254F">
      <w:pPr>
        <w:jc w:val="both"/>
        <w:rPr>
          <w:lang w:val="ru-RU"/>
        </w:rPr>
      </w:pPr>
      <w:r w:rsidRPr="002A652F">
        <w:t>   </w:t>
      </w:r>
    </w:p>
    <w:p w:rsidR="00F6254F" w:rsidRDefault="00F6254F" w:rsidP="00F6254F">
      <w:pPr>
        <w:rPr>
          <w:b/>
        </w:rPr>
      </w:pPr>
      <w:r w:rsidRPr="00F6254F">
        <w:rPr>
          <w:b/>
          <w:lang w:val="ru-RU"/>
        </w:rPr>
        <w:t xml:space="preserve">                     </w:t>
      </w:r>
      <w:r>
        <w:rPr>
          <w:b/>
          <w:lang w:val="ru-RU"/>
        </w:rPr>
        <w:t xml:space="preserve">                           </w:t>
      </w:r>
      <w:r w:rsidRPr="00F6254F">
        <w:rPr>
          <w:b/>
          <w:lang w:val="ru-RU"/>
        </w:rPr>
        <w:t xml:space="preserve">  </w:t>
      </w:r>
      <w:r w:rsidRPr="00383CBE">
        <w:rPr>
          <w:b/>
        </w:rPr>
        <w:t xml:space="preserve">Учебно-тематический план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3"/>
        <w:gridCol w:w="2500"/>
        <w:gridCol w:w="1134"/>
        <w:gridCol w:w="5245"/>
      </w:tblGrid>
      <w:tr w:rsidR="00F6254F" w:rsidRPr="0024128B" w:rsidTr="00214654">
        <w:trPr>
          <w:trHeight w:val="285"/>
        </w:trPr>
        <w:tc>
          <w:tcPr>
            <w:tcW w:w="443" w:type="dxa"/>
            <w:vMerge w:val="restart"/>
          </w:tcPr>
          <w:p w:rsidR="00F6254F" w:rsidRPr="0024128B" w:rsidRDefault="00F6254F" w:rsidP="007541FB">
            <w:pPr>
              <w:jc w:val="both"/>
            </w:pPr>
          </w:p>
          <w:p w:rsidR="00F6254F" w:rsidRPr="0024128B" w:rsidRDefault="00F6254F" w:rsidP="007541FB">
            <w:pPr>
              <w:jc w:val="both"/>
            </w:pPr>
            <w:r w:rsidRPr="0024128B">
              <w:t>№</w:t>
            </w:r>
          </w:p>
        </w:tc>
        <w:tc>
          <w:tcPr>
            <w:tcW w:w="2500" w:type="dxa"/>
            <w:vMerge w:val="restart"/>
          </w:tcPr>
          <w:p w:rsidR="00F6254F" w:rsidRPr="0024128B" w:rsidRDefault="00F6254F" w:rsidP="007541FB">
            <w:pPr>
              <w:jc w:val="both"/>
            </w:pPr>
          </w:p>
          <w:p w:rsidR="00F6254F" w:rsidRPr="0024128B" w:rsidRDefault="00F6254F" w:rsidP="007541FB">
            <w:pPr>
              <w:jc w:val="both"/>
            </w:pPr>
            <w:r w:rsidRPr="0024128B">
              <w:t>Наименование разделов и тем</w:t>
            </w:r>
          </w:p>
        </w:tc>
        <w:tc>
          <w:tcPr>
            <w:tcW w:w="1134" w:type="dxa"/>
            <w:vMerge w:val="restart"/>
          </w:tcPr>
          <w:p w:rsidR="00F6254F" w:rsidRPr="0024128B" w:rsidRDefault="00F6254F" w:rsidP="007541FB">
            <w:pPr>
              <w:jc w:val="both"/>
            </w:pPr>
          </w:p>
          <w:p w:rsidR="00F6254F" w:rsidRPr="0024128B" w:rsidRDefault="00F6254F" w:rsidP="007541FB">
            <w:pPr>
              <w:jc w:val="both"/>
            </w:pPr>
            <w:r w:rsidRPr="0024128B">
              <w:t>Всего часов</w:t>
            </w:r>
          </w:p>
        </w:tc>
        <w:tc>
          <w:tcPr>
            <w:tcW w:w="5245" w:type="dxa"/>
            <w:tcBorders>
              <w:left w:val="single" w:sz="4" w:space="0" w:color="auto"/>
              <w:bottom w:val="single" w:sz="4" w:space="0" w:color="auto"/>
            </w:tcBorders>
          </w:tcPr>
          <w:p w:rsidR="00F6254F" w:rsidRPr="0024128B" w:rsidRDefault="00F6254F" w:rsidP="007541FB">
            <w:pPr>
              <w:jc w:val="center"/>
            </w:pPr>
            <w:r w:rsidRPr="0024128B">
              <w:t>В том числе на:</w:t>
            </w:r>
          </w:p>
          <w:p w:rsidR="00F6254F" w:rsidRPr="0024128B" w:rsidRDefault="00F6254F" w:rsidP="007541FB">
            <w:pPr>
              <w:jc w:val="center"/>
            </w:pPr>
          </w:p>
        </w:tc>
      </w:tr>
      <w:tr w:rsidR="00F6254F" w:rsidRPr="0024128B" w:rsidTr="00214654">
        <w:trPr>
          <w:trHeight w:val="240"/>
        </w:trPr>
        <w:tc>
          <w:tcPr>
            <w:tcW w:w="443" w:type="dxa"/>
            <w:vMerge/>
          </w:tcPr>
          <w:p w:rsidR="00F6254F" w:rsidRPr="0024128B" w:rsidRDefault="00F6254F" w:rsidP="007541FB">
            <w:pPr>
              <w:jc w:val="both"/>
            </w:pPr>
          </w:p>
        </w:tc>
        <w:tc>
          <w:tcPr>
            <w:tcW w:w="2500" w:type="dxa"/>
            <w:vMerge/>
          </w:tcPr>
          <w:p w:rsidR="00F6254F" w:rsidRPr="0024128B" w:rsidRDefault="00F6254F" w:rsidP="007541FB">
            <w:pPr>
              <w:jc w:val="both"/>
            </w:pPr>
          </w:p>
        </w:tc>
        <w:tc>
          <w:tcPr>
            <w:tcW w:w="1134" w:type="dxa"/>
            <w:vMerge/>
          </w:tcPr>
          <w:p w:rsidR="00F6254F" w:rsidRPr="0024128B" w:rsidRDefault="00F6254F" w:rsidP="007541FB">
            <w:pPr>
              <w:jc w:val="both"/>
            </w:pPr>
          </w:p>
        </w:tc>
        <w:tc>
          <w:tcPr>
            <w:tcW w:w="5245" w:type="dxa"/>
            <w:tcBorders>
              <w:top w:val="single" w:sz="4" w:space="0" w:color="auto"/>
              <w:left w:val="single" w:sz="4" w:space="0" w:color="auto"/>
            </w:tcBorders>
          </w:tcPr>
          <w:p w:rsidR="00F6254F" w:rsidRPr="0024128B" w:rsidRDefault="00F6254F" w:rsidP="007541FB">
            <w:pPr>
              <w:jc w:val="both"/>
            </w:pPr>
          </w:p>
          <w:p w:rsidR="00F6254F" w:rsidRPr="0024128B" w:rsidRDefault="00F6254F" w:rsidP="007541FB">
            <w:pPr>
              <w:jc w:val="both"/>
            </w:pPr>
            <w:r w:rsidRPr="0024128B">
              <w:t>Итоговая работа</w:t>
            </w:r>
          </w:p>
          <w:p w:rsidR="00F6254F" w:rsidRPr="0024128B" w:rsidRDefault="00F6254F" w:rsidP="007541FB">
            <w:pPr>
              <w:jc w:val="both"/>
            </w:pPr>
          </w:p>
        </w:tc>
      </w:tr>
      <w:tr w:rsidR="00F6254F" w:rsidRPr="0024128B" w:rsidTr="007541FB">
        <w:trPr>
          <w:trHeight w:val="557"/>
        </w:trPr>
        <w:tc>
          <w:tcPr>
            <w:tcW w:w="443" w:type="dxa"/>
          </w:tcPr>
          <w:p w:rsidR="00F6254F" w:rsidRPr="0024128B" w:rsidRDefault="00F6254F" w:rsidP="007541FB">
            <w:pPr>
              <w:jc w:val="center"/>
            </w:pPr>
            <w:r w:rsidRPr="0024128B">
              <w:t>1</w:t>
            </w:r>
          </w:p>
        </w:tc>
        <w:tc>
          <w:tcPr>
            <w:tcW w:w="2500" w:type="dxa"/>
          </w:tcPr>
          <w:p w:rsidR="00F6254F" w:rsidRPr="0024128B" w:rsidRDefault="00F6254F" w:rsidP="007541FB">
            <w:pPr>
              <w:jc w:val="center"/>
            </w:pPr>
            <w:r w:rsidRPr="0024128B">
              <w:rPr>
                <w:bCs/>
              </w:rPr>
              <w:t>Россия — Родина моя</w:t>
            </w:r>
          </w:p>
        </w:tc>
        <w:tc>
          <w:tcPr>
            <w:tcW w:w="1134" w:type="dxa"/>
          </w:tcPr>
          <w:p w:rsidR="00F6254F" w:rsidRPr="0024128B" w:rsidRDefault="00F6254F" w:rsidP="007541FB">
            <w:pPr>
              <w:jc w:val="center"/>
            </w:pPr>
            <w:r w:rsidRPr="0024128B">
              <w:t>4</w:t>
            </w:r>
          </w:p>
        </w:tc>
        <w:tc>
          <w:tcPr>
            <w:tcW w:w="5245" w:type="dxa"/>
            <w:vMerge w:val="restart"/>
            <w:tcBorders>
              <w:left w:val="single" w:sz="4" w:space="0" w:color="auto"/>
            </w:tcBorders>
          </w:tcPr>
          <w:p w:rsidR="00F6254F" w:rsidRPr="0024128B" w:rsidRDefault="00F6254F" w:rsidP="007541FB">
            <w:pPr>
              <w:jc w:val="center"/>
            </w:pPr>
            <w:r w:rsidRPr="0024128B">
              <w:t>1</w:t>
            </w:r>
          </w:p>
          <w:p w:rsidR="00F6254F" w:rsidRPr="0024128B" w:rsidRDefault="00F6254F" w:rsidP="007541FB">
            <w:pPr>
              <w:jc w:val="both"/>
            </w:pPr>
          </w:p>
          <w:p w:rsidR="00F6254F" w:rsidRPr="0024128B" w:rsidRDefault="00F6254F" w:rsidP="007541FB">
            <w:pPr>
              <w:jc w:val="both"/>
            </w:pPr>
          </w:p>
          <w:p w:rsidR="00F6254F" w:rsidRPr="0024128B" w:rsidRDefault="00F6254F" w:rsidP="007541FB">
            <w:pPr>
              <w:jc w:val="center"/>
            </w:pPr>
          </w:p>
          <w:p w:rsidR="00F6254F" w:rsidRPr="0024128B" w:rsidRDefault="00F6254F" w:rsidP="007541FB">
            <w:pPr>
              <w:jc w:val="center"/>
            </w:pPr>
          </w:p>
        </w:tc>
      </w:tr>
      <w:tr w:rsidR="00F6254F" w:rsidRPr="0024128B" w:rsidTr="00214654">
        <w:tc>
          <w:tcPr>
            <w:tcW w:w="443" w:type="dxa"/>
          </w:tcPr>
          <w:p w:rsidR="00F6254F" w:rsidRPr="0024128B" w:rsidRDefault="00F6254F" w:rsidP="007541FB">
            <w:pPr>
              <w:jc w:val="center"/>
            </w:pPr>
            <w:r w:rsidRPr="0024128B">
              <w:t>2</w:t>
            </w:r>
          </w:p>
        </w:tc>
        <w:tc>
          <w:tcPr>
            <w:tcW w:w="2500" w:type="dxa"/>
          </w:tcPr>
          <w:p w:rsidR="00F6254F" w:rsidRPr="00F6254F" w:rsidRDefault="00F6254F" w:rsidP="007541FB">
            <w:pPr>
              <w:jc w:val="center"/>
              <w:rPr>
                <w:bCs/>
                <w:lang w:val="ru-RU"/>
              </w:rPr>
            </w:pPr>
            <w:r w:rsidRPr="00F6254F">
              <w:rPr>
                <w:bCs/>
                <w:lang w:val="ru-RU"/>
              </w:rPr>
              <w:t>О России петь</w:t>
            </w:r>
            <w:r w:rsidRPr="0024128B">
              <w:rPr>
                <w:bCs/>
              </w:rPr>
              <w:t> </w:t>
            </w:r>
            <w:r w:rsidRPr="00F6254F">
              <w:rPr>
                <w:bCs/>
                <w:lang w:val="ru-RU"/>
              </w:rPr>
              <w:t>— что стремиться в храм</w:t>
            </w:r>
          </w:p>
          <w:p w:rsidR="00F6254F" w:rsidRPr="00F6254F" w:rsidRDefault="00F6254F" w:rsidP="007541FB">
            <w:pPr>
              <w:jc w:val="center"/>
              <w:rPr>
                <w:lang w:val="ru-RU"/>
              </w:rPr>
            </w:pPr>
          </w:p>
        </w:tc>
        <w:tc>
          <w:tcPr>
            <w:tcW w:w="1134" w:type="dxa"/>
          </w:tcPr>
          <w:p w:rsidR="00F6254F" w:rsidRPr="0024128B" w:rsidRDefault="00F6254F" w:rsidP="007541FB">
            <w:pPr>
              <w:jc w:val="center"/>
            </w:pPr>
            <w:r w:rsidRPr="0024128B">
              <w:rPr>
                <w:bCs/>
              </w:rPr>
              <w:t>4</w:t>
            </w:r>
          </w:p>
        </w:tc>
        <w:tc>
          <w:tcPr>
            <w:tcW w:w="5245" w:type="dxa"/>
            <w:vMerge/>
            <w:tcBorders>
              <w:left w:val="single" w:sz="4" w:space="0" w:color="auto"/>
            </w:tcBorders>
          </w:tcPr>
          <w:p w:rsidR="00F6254F" w:rsidRPr="0024128B" w:rsidRDefault="00F6254F" w:rsidP="007541FB">
            <w:pPr>
              <w:jc w:val="center"/>
            </w:pPr>
          </w:p>
        </w:tc>
      </w:tr>
      <w:tr w:rsidR="00F6254F" w:rsidRPr="0024128B" w:rsidTr="00214654">
        <w:tc>
          <w:tcPr>
            <w:tcW w:w="443" w:type="dxa"/>
          </w:tcPr>
          <w:p w:rsidR="00F6254F" w:rsidRPr="0024128B" w:rsidRDefault="00F6254F" w:rsidP="007541FB">
            <w:pPr>
              <w:jc w:val="center"/>
            </w:pPr>
            <w:r w:rsidRPr="0024128B">
              <w:t>3</w:t>
            </w:r>
          </w:p>
        </w:tc>
        <w:tc>
          <w:tcPr>
            <w:tcW w:w="2500" w:type="dxa"/>
          </w:tcPr>
          <w:p w:rsidR="00F6254F" w:rsidRPr="0024128B" w:rsidRDefault="00F6254F" w:rsidP="007541FB">
            <w:pPr>
              <w:jc w:val="center"/>
              <w:rPr>
                <w:bCs/>
              </w:rPr>
            </w:pPr>
            <w:r w:rsidRPr="0024128B">
              <w:rPr>
                <w:bCs/>
              </w:rPr>
              <w:t>День, полный событий</w:t>
            </w:r>
          </w:p>
          <w:p w:rsidR="00F6254F" w:rsidRPr="0024128B" w:rsidRDefault="00F6254F" w:rsidP="007541FB">
            <w:pPr>
              <w:jc w:val="center"/>
            </w:pPr>
          </w:p>
        </w:tc>
        <w:tc>
          <w:tcPr>
            <w:tcW w:w="1134" w:type="dxa"/>
          </w:tcPr>
          <w:p w:rsidR="00F6254F" w:rsidRPr="0024128B" w:rsidRDefault="00F6254F" w:rsidP="007541FB">
            <w:pPr>
              <w:jc w:val="center"/>
            </w:pPr>
            <w:r w:rsidRPr="0024128B">
              <w:t>6</w:t>
            </w:r>
          </w:p>
        </w:tc>
        <w:tc>
          <w:tcPr>
            <w:tcW w:w="5245" w:type="dxa"/>
            <w:vMerge/>
            <w:tcBorders>
              <w:left w:val="single" w:sz="4" w:space="0" w:color="auto"/>
            </w:tcBorders>
          </w:tcPr>
          <w:p w:rsidR="00F6254F" w:rsidRPr="0024128B" w:rsidRDefault="00F6254F" w:rsidP="007541FB">
            <w:pPr>
              <w:jc w:val="center"/>
            </w:pPr>
          </w:p>
        </w:tc>
      </w:tr>
      <w:tr w:rsidR="00F6254F" w:rsidRPr="0024128B" w:rsidTr="00214654">
        <w:tc>
          <w:tcPr>
            <w:tcW w:w="443" w:type="dxa"/>
          </w:tcPr>
          <w:p w:rsidR="00F6254F" w:rsidRPr="0024128B" w:rsidRDefault="00F6254F" w:rsidP="007541FB">
            <w:pPr>
              <w:jc w:val="center"/>
            </w:pPr>
            <w:r w:rsidRPr="0024128B">
              <w:t>4</w:t>
            </w:r>
          </w:p>
        </w:tc>
        <w:tc>
          <w:tcPr>
            <w:tcW w:w="2500" w:type="dxa"/>
          </w:tcPr>
          <w:p w:rsidR="00F6254F" w:rsidRPr="00F6254F" w:rsidRDefault="00F6254F" w:rsidP="007541FB">
            <w:pPr>
              <w:jc w:val="center"/>
              <w:rPr>
                <w:bCs/>
                <w:lang w:val="ru-RU"/>
              </w:rPr>
            </w:pPr>
            <w:r w:rsidRPr="00F6254F">
              <w:rPr>
                <w:bCs/>
                <w:lang w:val="ru-RU"/>
              </w:rPr>
              <w:t>Гори, гори ясно, чтобы не погасло!</w:t>
            </w:r>
          </w:p>
          <w:p w:rsidR="00F6254F" w:rsidRPr="00F6254F" w:rsidRDefault="00F6254F" w:rsidP="007541FB">
            <w:pPr>
              <w:jc w:val="center"/>
              <w:rPr>
                <w:lang w:val="ru-RU"/>
              </w:rPr>
            </w:pPr>
          </w:p>
        </w:tc>
        <w:tc>
          <w:tcPr>
            <w:tcW w:w="1134" w:type="dxa"/>
          </w:tcPr>
          <w:p w:rsidR="00F6254F" w:rsidRPr="0024128B" w:rsidRDefault="00F6254F" w:rsidP="007541FB">
            <w:pPr>
              <w:jc w:val="center"/>
            </w:pPr>
            <w:r w:rsidRPr="0024128B">
              <w:t>3</w:t>
            </w:r>
          </w:p>
        </w:tc>
        <w:tc>
          <w:tcPr>
            <w:tcW w:w="5245" w:type="dxa"/>
            <w:vMerge/>
            <w:tcBorders>
              <w:left w:val="single" w:sz="4" w:space="0" w:color="auto"/>
            </w:tcBorders>
          </w:tcPr>
          <w:p w:rsidR="00F6254F" w:rsidRPr="0024128B" w:rsidRDefault="00F6254F" w:rsidP="007541FB">
            <w:pPr>
              <w:jc w:val="center"/>
            </w:pPr>
          </w:p>
        </w:tc>
      </w:tr>
      <w:tr w:rsidR="00F6254F" w:rsidRPr="0024128B" w:rsidTr="007541FB">
        <w:trPr>
          <w:trHeight w:val="315"/>
        </w:trPr>
        <w:tc>
          <w:tcPr>
            <w:tcW w:w="443" w:type="dxa"/>
          </w:tcPr>
          <w:p w:rsidR="00F6254F" w:rsidRPr="0024128B" w:rsidRDefault="00F6254F" w:rsidP="007541FB">
            <w:pPr>
              <w:jc w:val="center"/>
            </w:pPr>
            <w:r w:rsidRPr="0024128B">
              <w:t>5</w:t>
            </w:r>
          </w:p>
        </w:tc>
        <w:tc>
          <w:tcPr>
            <w:tcW w:w="2500" w:type="dxa"/>
          </w:tcPr>
          <w:p w:rsidR="00F6254F" w:rsidRPr="0024128B" w:rsidRDefault="00F6254F" w:rsidP="007541FB">
            <w:pPr>
              <w:jc w:val="center"/>
              <w:rPr>
                <w:bCs/>
              </w:rPr>
            </w:pPr>
            <w:r w:rsidRPr="0024128B">
              <w:rPr>
                <w:bCs/>
              </w:rPr>
              <w:t>В концертном зале</w:t>
            </w:r>
          </w:p>
          <w:p w:rsidR="00F6254F" w:rsidRPr="0024128B" w:rsidRDefault="00F6254F" w:rsidP="007541FB">
            <w:pPr>
              <w:jc w:val="center"/>
            </w:pPr>
          </w:p>
        </w:tc>
        <w:tc>
          <w:tcPr>
            <w:tcW w:w="1134" w:type="dxa"/>
          </w:tcPr>
          <w:p w:rsidR="00F6254F" w:rsidRPr="0024128B" w:rsidRDefault="00F6254F" w:rsidP="007541FB">
            <w:pPr>
              <w:jc w:val="center"/>
            </w:pPr>
            <w:r w:rsidRPr="0024128B">
              <w:t>5</w:t>
            </w:r>
          </w:p>
        </w:tc>
        <w:tc>
          <w:tcPr>
            <w:tcW w:w="5245" w:type="dxa"/>
            <w:vMerge/>
            <w:tcBorders>
              <w:left w:val="single" w:sz="4" w:space="0" w:color="auto"/>
            </w:tcBorders>
          </w:tcPr>
          <w:p w:rsidR="00F6254F" w:rsidRPr="0024128B" w:rsidRDefault="00F6254F" w:rsidP="007541FB">
            <w:pPr>
              <w:jc w:val="center"/>
            </w:pPr>
          </w:p>
        </w:tc>
      </w:tr>
      <w:tr w:rsidR="00F6254F" w:rsidRPr="0024128B" w:rsidTr="00214654">
        <w:tc>
          <w:tcPr>
            <w:tcW w:w="443" w:type="dxa"/>
          </w:tcPr>
          <w:p w:rsidR="00F6254F" w:rsidRPr="0024128B" w:rsidRDefault="00F6254F" w:rsidP="007541FB">
            <w:pPr>
              <w:jc w:val="center"/>
            </w:pPr>
            <w:r w:rsidRPr="0024128B">
              <w:t>6</w:t>
            </w:r>
          </w:p>
        </w:tc>
        <w:tc>
          <w:tcPr>
            <w:tcW w:w="2500" w:type="dxa"/>
          </w:tcPr>
          <w:p w:rsidR="00F6254F" w:rsidRPr="0024128B" w:rsidRDefault="00F6254F" w:rsidP="007541FB">
            <w:pPr>
              <w:jc w:val="center"/>
              <w:rPr>
                <w:bCs/>
              </w:rPr>
            </w:pPr>
            <w:r w:rsidRPr="0024128B">
              <w:rPr>
                <w:bCs/>
              </w:rPr>
              <w:t>В музыкальном театре</w:t>
            </w:r>
          </w:p>
          <w:p w:rsidR="00F6254F" w:rsidRPr="0024128B" w:rsidRDefault="00F6254F" w:rsidP="007541FB">
            <w:pPr>
              <w:jc w:val="center"/>
            </w:pPr>
          </w:p>
        </w:tc>
        <w:tc>
          <w:tcPr>
            <w:tcW w:w="1134" w:type="dxa"/>
          </w:tcPr>
          <w:p w:rsidR="00F6254F" w:rsidRPr="0024128B" w:rsidRDefault="00F6254F" w:rsidP="007541FB">
            <w:pPr>
              <w:jc w:val="center"/>
            </w:pPr>
            <w:r w:rsidRPr="0024128B">
              <w:t>6</w:t>
            </w:r>
          </w:p>
        </w:tc>
        <w:tc>
          <w:tcPr>
            <w:tcW w:w="5245" w:type="dxa"/>
            <w:vMerge/>
            <w:tcBorders>
              <w:left w:val="single" w:sz="4" w:space="0" w:color="auto"/>
            </w:tcBorders>
          </w:tcPr>
          <w:p w:rsidR="00F6254F" w:rsidRPr="0024128B" w:rsidRDefault="00F6254F" w:rsidP="007541FB">
            <w:pPr>
              <w:jc w:val="center"/>
            </w:pPr>
          </w:p>
        </w:tc>
      </w:tr>
      <w:tr w:rsidR="00F6254F" w:rsidRPr="0024128B" w:rsidTr="00214654">
        <w:tc>
          <w:tcPr>
            <w:tcW w:w="443" w:type="dxa"/>
          </w:tcPr>
          <w:p w:rsidR="00F6254F" w:rsidRPr="0024128B" w:rsidRDefault="00F6254F" w:rsidP="007541FB">
            <w:pPr>
              <w:jc w:val="center"/>
            </w:pPr>
            <w:r w:rsidRPr="0024128B">
              <w:t>7</w:t>
            </w:r>
          </w:p>
        </w:tc>
        <w:tc>
          <w:tcPr>
            <w:tcW w:w="2500" w:type="dxa"/>
          </w:tcPr>
          <w:p w:rsidR="00F6254F" w:rsidRPr="00F6254F" w:rsidRDefault="00F6254F" w:rsidP="007541FB">
            <w:pPr>
              <w:jc w:val="center"/>
              <w:rPr>
                <w:bCs/>
                <w:lang w:val="ru-RU"/>
              </w:rPr>
            </w:pPr>
            <w:r w:rsidRPr="00F6254F">
              <w:rPr>
                <w:bCs/>
                <w:lang w:val="ru-RU"/>
              </w:rPr>
              <w:t>Чтоб музыкантом быть, так надобно уменье…</w:t>
            </w:r>
          </w:p>
          <w:p w:rsidR="00F6254F" w:rsidRPr="00F6254F" w:rsidRDefault="00F6254F" w:rsidP="007541FB">
            <w:pPr>
              <w:jc w:val="center"/>
              <w:rPr>
                <w:lang w:val="ru-RU"/>
              </w:rPr>
            </w:pPr>
          </w:p>
        </w:tc>
        <w:tc>
          <w:tcPr>
            <w:tcW w:w="1134" w:type="dxa"/>
          </w:tcPr>
          <w:p w:rsidR="00F6254F" w:rsidRPr="0024128B" w:rsidRDefault="00F6254F" w:rsidP="007541FB">
            <w:pPr>
              <w:jc w:val="center"/>
            </w:pPr>
            <w:r>
              <w:t>5</w:t>
            </w:r>
          </w:p>
        </w:tc>
        <w:tc>
          <w:tcPr>
            <w:tcW w:w="5245" w:type="dxa"/>
            <w:vMerge/>
            <w:tcBorders>
              <w:left w:val="single" w:sz="4" w:space="0" w:color="auto"/>
              <w:bottom w:val="single" w:sz="4" w:space="0" w:color="auto"/>
            </w:tcBorders>
          </w:tcPr>
          <w:p w:rsidR="00F6254F" w:rsidRPr="0024128B" w:rsidRDefault="00F6254F" w:rsidP="007541FB">
            <w:pPr>
              <w:jc w:val="both"/>
            </w:pPr>
          </w:p>
        </w:tc>
      </w:tr>
    </w:tbl>
    <w:p w:rsidR="00F6254F" w:rsidRDefault="00F6254F" w:rsidP="00F6254F">
      <w:pPr>
        <w:rPr>
          <w:b/>
        </w:rPr>
        <w:sectPr w:rsidR="00F6254F" w:rsidSect="00214654">
          <w:footerReference w:type="default" r:id="rId15"/>
          <w:pgSz w:w="11906" w:h="16838"/>
          <w:pgMar w:top="1134" w:right="850" w:bottom="1134" w:left="1701" w:header="708" w:footer="708" w:gutter="0"/>
          <w:pgNumType w:start="343"/>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
        <w:gridCol w:w="665"/>
        <w:gridCol w:w="484"/>
        <w:gridCol w:w="6322"/>
        <w:gridCol w:w="851"/>
        <w:gridCol w:w="992"/>
        <w:gridCol w:w="5037"/>
      </w:tblGrid>
      <w:tr w:rsidR="00F6254F" w:rsidRPr="0024128B" w:rsidTr="00214654">
        <w:tc>
          <w:tcPr>
            <w:tcW w:w="14359" w:type="dxa"/>
            <w:gridSpan w:val="7"/>
          </w:tcPr>
          <w:p w:rsidR="00F6254F" w:rsidRPr="00C209D1" w:rsidRDefault="00F6254F" w:rsidP="00214654">
            <w:pPr>
              <w:jc w:val="center"/>
              <w:rPr>
                <w:b/>
                <w:color w:val="1D1B11"/>
              </w:rPr>
            </w:pPr>
            <w:r w:rsidRPr="00C209D1">
              <w:rPr>
                <w:b/>
                <w:color w:val="1D1B11"/>
                <w:sz w:val="36"/>
              </w:rPr>
              <w:t>Календарно-тематическое планирование</w:t>
            </w:r>
          </w:p>
        </w:tc>
      </w:tr>
      <w:tr w:rsidR="00F6254F" w:rsidRPr="00F6254F" w:rsidTr="00214654">
        <w:tc>
          <w:tcPr>
            <w:tcW w:w="673" w:type="dxa"/>
            <w:gridSpan w:val="2"/>
          </w:tcPr>
          <w:p w:rsidR="00F6254F" w:rsidRPr="0024128B" w:rsidRDefault="00F6254F" w:rsidP="00214654">
            <w:pPr>
              <w:rPr>
                <w:color w:val="1D1B11"/>
              </w:rPr>
            </w:pPr>
            <w:r w:rsidRPr="0024128B">
              <w:rPr>
                <w:color w:val="1D1B11"/>
              </w:rPr>
              <w:t>Разд</w:t>
            </w:r>
          </w:p>
        </w:tc>
        <w:tc>
          <w:tcPr>
            <w:tcW w:w="484" w:type="dxa"/>
          </w:tcPr>
          <w:p w:rsidR="00F6254F" w:rsidRPr="0024128B" w:rsidRDefault="00F6254F" w:rsidP="00214654">
            <w:pPr>
              <w:rPr>
                <w:color w:val="1D1B11"/>
              </w:rPr>
            </w:pPr>
            <w:r w:rsidRPr="0024128B">
              <w:rPr>
                <w:color w:val="1D1B11"/>
              </w:rPr>
              <w:t>№</w:t>
            </w:r>
          </w:p>
        </w:tc>
        <w:tc>
          <w:tcPr>
            <w:tcW w:w="6322" w:type="dxa"/>
          </w:tcPr>
          <w:p w:rsidR="00F6254F" w:rsidRPr="0024128B" w:rsidRDefault="00F6254F" w:rsidP="00214654">
            <w:pPr>
              <w:rPr>
                <w:color w:val="1D1B11"/>
              </w:rPr>
            </w:pPr>
            <w:r w:rsidRPr="0024128B">
              <w:rPr>
                <w:color w:val="1D1B11"/>
              </w:rPr>
              <w:t>Тема урока</w:t>
            </w:r>
          </w:p>
        </w:tc>
        <w:tc>
          <w:tcPr>
            <w:tcW w:w="851" w:type="dxa"/>
          </w:tcPr>
          <w:p w:rsidR="00F6254F" w:rsidRPr="0024128B" w:rsidRDefault="00F6254F" w:rsidP="00214654">
            <w:pPr>
              <w:rPr>
                <w:color w:val="1D1B11"/>
              </w:rPr>
            </w:pPr>
            <w:r w:rsidRPr="0024128B">
              <w:rPr>
                <w:color w:val="1D1B11"/>
              </w:rPr>
              <w:t>Кол.ч</w:t>
            </w:r>
          </w:p>
        </w:tc>
        <w:tc>
          <w:tcPr>
            <w:tcW w:w="992" w:type="dxa"/>
          </w:tcPr>
          <w:p w:rsidR="00F6254F" w:rsidRPr="0024128B" w:rsidRDefault="00F6254F" w:rsidP="00214654">
            <w:pPr>
              <w:rPr>
                <w:color w:val="1D1B11"/>
              </w:rPr>
            </w:pPr>
            <w:r w:rsidRPr="0024128B">
              <w:rPr>
                <w:color w:val="1D1B11"/>
              </w:rPr>
              <w:t>Дата</w:t>
            </w:r>
          </w:p>
        </w:tc>
        <w:tc>
          <w:tcPr>
            <w:tcW w:w="5037" w:type="dxa"/>
          </w:tcPr>
          <w:p w:rsidR="00F6254F" w:rsidRPr="00F6254F" w:rsidRDefault="00F6254F" w:rsidP="00214654">
            <w:pPr>
              <w:rPr>
                <w:lang w:val="ru-RU"/>
              </w:rPr>
            </w:pPr>
            <w:r w:rsidRPr="00F6254F">
              <w:rPr>
                <w:color w:val="1D1B11"/>
                <w:lang w:val="ru-RU"/>
              </w:rPr>
              <w:t>Элементы содержания(для детей с ОВЗ)</w:t>
            </w:r>
          </w:p>
        </w:tc>
      </w:tr>
      <w:tr w:rsidR="00F6254F" w:rsidRPr="0024128B" w:rsidTr="00214654">
        <w:tc>
          <w:tcPr>
            <w:tcW w:w="673" w:type="dxa"/>
            <w:gridSpan w:val="2"/>
          </w:tcPr>
          <w:p w:rsidR="00F6254F" w:rsidRPr="0024128B" w:rsidRDefault="00F6254F" w:rsidP="00214654">
            <w:r w:rsidRPr="0024128B">
              <w:t>1</w:t>
            </w:r>
          </w:p>
        </w:tc>
        <w:tc>
          <w:tcPr>
            <w:tcW w:w="484" w:type="dxa"/>
          </w:tcPr>
          <w:p w:rsidR="00F6254F" w:rsidRPr="0024128B" w:rsidRDefault="00F6254F" w:rsidP="00214654">
            <w:r w:rsidRPr="0024128B">
              <w:t>1</w:t>
            </w:r>
          </w:p>
        </w:tc>
        <w:tc>
          <w:tcPr>
            <w:tcW w:w="6322" w:type="dxa"/>
          </w:tcPr>
          <w:p w:rsidR="00F6254F" w:rsidRPr="00F6254F" w:rsidRDefault="00F6254F" w:rsidP="00214654">
            <w:pPr>
              <w:shd w:val="clear" w:color="auto" w:fill="FFFFFF"/>
              <w:spacing w:before="70" w:line="211" w:lineRule="exact"/>
              <w:ind w:left="22" w:right="34"/>
              <w:jc w:val="both"/>
              <w:rPr>
                <w:lang w:val="ru-RU"/>
              </w:rPr>
            </w:pPr>
            <w:r w:rsidRPr="00F6254F">
              <w:rPr>
                <w:lang w:val="ru-RU"/>
              </w:rPr>
              <w:t xml:space="preserve">Красота родной земли, человека в народной музыке и сочинениях русских композиторов. Общность интонаций народного и композиторского музыкального творчества. Тайна рождения песни. </w:t>
            </w:r>
          </w:p>
          <w:p w:rsidR="00F6254F" w:rsidRPr="00F6254F" w:rsidRDefault="00F6254F" w:rsidP="00214654">
            <w:pPr>
              <w:jc w:val="both"/>
              <w:rPr>
                <w:lang w:val="ru-RU"/>
              </w:rPr>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before="70" w:line="211" w:lineRule="exact"/>
              <w:ind w:left="22" w:right="34"/>
              <w:jc w:val="both"/>
            </w:pPr>
          </w:p>
        </w:tc>
        <w:tc>
          <w:tcPr>
            <w:tcW w:w="5037" w:type="dxa"/>
          </w:tcPr>
          <w:p w:rsidR="00F6254F" w:rsidRPr="0024128B" w:rsidRDefault="00F6254F" w:rsidP="00214654">
            <w:pPr>
              <w:shd w:val="clear" w:color="auto" w:fill="FFFFFF"/>
              <w:spacing w:before="70" w:line="211" w:lineRule="exact"/>
              <w:ind w:left="22" w:right="34"/>
              <w:jc w:val="both"/>
            </w:pPr>
            <w:r w:rsidRPr="00F6254F">
              <w:rPr>
                <w:lang w:val="ru-RU"/>
              </w:rPr>
              <w:t xml:space="preserve">Тайна рождения песни. </w:t>
            </w:r>
            <w:r w:rsidRPr="00F6254F">
              <w:rPr>
                <w:b/>
                <w:bCs/>
                <w:i/>
                <w:iCs/>
                <w:lang w:val="ru-RU"/>
              </w:rPr>
              <w:t>Концерт № 3 для фортепиано с оркестром</w:t>
            </w:r>
            <w:r w:rsidRPr="00F6254F">
              <w:rPr>
                <w:lang w:val="ru-RU"/>
              </w:rPr>
              <w:t xml:space="preserve">. </w:t>
            </w:r>
            <w:r w:rsidRPr="00F6254F">
              <w:rPr>
                <w:b/>
                <w:bCs/>
                <w:i/>
                <w:iCs/>
                <w:lang w:val="ru-RU"/>
              </w:rPr>
              <w:t xml:space="preserve">Вокализ. </w:t>
            </w:r>
            <w:r w:rsidRPr="00F6254F">
              <w:rPr>
                <w:lang w:val="ru-RU"/>
              </w:rPr>
              <w:t>С. Рахманинов.</w:t>
            </w:r>
            <w:r w:rsidRPr="00F6254F">
              <w:rPr>
                <w:b/>
                <w:bCs/>
                <w:i/>
                <w:iCs/>
                <w:lang w:val="ru-RU"/>
              </w:rPr>
              <w:t xml:space="preserve"> Песня о России. </w:t>
            </w:r>
            <w:r w:rsidRPr="0024128B">
              <w:rPr>
                <w:b/>
                <w:bCs/>
              </w:rPr>
              <w:t xml:space="preserve">В. </w:t>
            </w:r>
            <w:r w:rsidRPr="0024128B">
              <w:t>Локтев, слова О. Высоте кой.</w:t>
            </w:r>
          </w:p>
          <w:p w:rsidR="00F6254F" w:rsidRPr="0024128B" w:rsidRDefault="00F6254F" w:rsidP="00214654">
            <w:r w:rsidRPr="0024128B">
              <w:rPr>
                <w:b/>
                <w:bCs/>
                <w:i/>
                <w:iCs/>
              </w:rPr>
              <w:t>Колыбельная.</w:t>
            </w:r>
          </w:p>
        </w:tc>
      </w:tr>
      <w:tr w:rsidR="00F6254F" w:rsidRPr="00F6254F" w:rsidTr="00214654">
        <w:tc>
          <w:tcPr>
            <w:tcW w:w="673" w:type="dxa"/>
            <w:gridSpan w:val="2"/>
          </w:tcPr>
          <w:p w:rsidR="00F6254F" w:rsidRPr="0024128B" w:rsidRDefault="00F6254F" w:rsidP="00214654">
            <w:r w:rsidRPr="0024128B">
              <w:t>1</w:t>
            </w:r>
          </w:p>
        </w:tc>
        <w:tc>
          <w:tcPr>
            <w:tcW w:w="484" w:type="dxa"/>
          </w:tcPr>
          <w:p w:rsidR="00F6254F" w:rsidRPr="0024128B" w:rsidRDefault="00F6254F" w:rsidP="00214654">
            <w:r w:rsidRPr="0024128B">
              <w:t>2</w:t>
            </w:r>
          </w:p>
        </w:tc>
        <w:tc>
          <w:tcPr>
            <w:tcW w:w="6322" w:type="dxa"/>
          </w:tcPr>
          <w:p w:rsidR="00F6254F" w:rsidRPr="00F6254F" w:rsidRDefault="00F6254F" w:rsidP="00214654">
            <w:pPr>
              <w:jc w:val="both"/>
              <w:rPr>
                <w:lang w:val="ru-RU"/>
              </w:rPr>
            </w:pPr>
            <w:r w:rsidRPr="00F6254F">
              <w:rPr>
                <w:lang w:val="ru-RU"/>
              </w:rPr>
              <w:t>Многообразие жанров народных песен: колыбельная, плясовая, солдатская, трудовая, лирическая, хороводная; особенности интонаций, ритмов, композиционного строения, манеры исполнения.</w:t>
            </w:r>
            <w:r w:rsidRPr="00F6254F">
              <w:rPr>
                <w:b/>
                <w:bCs/>
                <w:i/>
                <w:iCs/>
                <w:lang w:val="ru-RU"/>
              </w:rPr>
              <w:t xml:space="preserve"> </w:t>
            </w:r>
          </w:p>
          <w:p w:rsidR="00F6254F" w:rsidRPr="00F6254F" w:rsidRDefault="00F6254F" w:rsidP="00214654">
            <w:pPr>
              <w:jc w:val="both"/>
              <w:rPr>
                <w:lang w:val="ru-RU"/>
              </w:rPr>
            </w:pPr>
          </w:p>
        </w:tc>
        <w:tc>
          <w:tcPr>
            <w:tcW w:w="851" w:type="dxa"/>
          </w:tcPr>
          <w:p w:rsidR="00F6254F" w:rsidRPr="0024128B" w:rsidRDefault="00F6254F" w:rsidP="00214654">
            <w:r w:rsidRPr="0024128B">
              <w:t>1</w:t>
            </w:r>
          </w:p>
        </w:tc>
        <w:tc>
          <w:tcPr>
            <w:tcW w:w="992" w:type="dxa"/>
          </w:tcPr>
          <w:p w:rsidR="00F6254F" w:rsidRPr="0024128B" w:rsidRDefault="00F6254F" w:rsidP="00214654">
            <w:pPr>
              <w:jc w:val="both"/>
              <w:rPr>
                <w:b/>
                <w:bCs/>
                <w:i/>
                <w:iCs/>
              </w:rPr>
            </w:pPr>
          </w:p>
        </w:tc>
        <w:tc>
          <w:tcPr>
            <w:tcW w:w="5037" w:type="dxa"/>
          </w:tcPr>
          <w:p w:rsidR="00F6254F" w:rsidRPr="00F6254F" w:rsidRDefault="00F6254F" w:rsidP="00214654">
            <w:pPr>
              <w:jc w:val="both"/>
              <w:rPr>
                <w:b/>
                <w:bCs/>
                <w:i/>
                <w:iCs/>
                <w:lang w:val="ru-RU"/>
              </w:rPr>
            </w:pPr>
            <w:r w:rsidRPr="00F6254F">
              <w:rPr>
                <w:b/>
                <w:bCs/>
                <w:i/>
                <w:iCs/>
                <w:lang w:val="ru-RU"/>
              </w:rPr>
              <w:t xml:space="preserve">Ты, река ль, моя реченька, </w:t>
            </w:r>
            <w:r w:rsidRPr="00F6254F">
              <w:rPr>
                <w:lang w:val="ru-RU"/>
              </w:rPr>
              <w:t>русская народная песня.</w:t>
            </w:r>
            <w:r w:rsidRPr="00F6254F">
              <w:rPr>
                <w:b/>
                <w:bCs/>
                <w:i/>
                <w:iCs/>
                <w:lang w:val="ru-RU"/>
              </w:rPr>
              <w:t xml:space="preserve"> У зори-то, у зореньки; Солдатушки, бравы ребятушки; Милый мой хоровод;</w:t>
            </w:r>
          </w:p>
          <w:p w:rsidR="00F6254F" w:rsidRPr="00F6254F" w:rsidRDefault="00F6254F" w:rsidP="00214654">
            <w:pPr>
              <w:rPr>
                <w:lang w:val="ru-RU"/>
              </w:rPr>
            </w:pPr>
            <w:r w:rsidRPr="00F6254F">
              <w:rPr>
                <w:b/>
                <w:bCs/>
                <w:i/>
                <w:iCs/>
                <w:lang w:val="ru-RU"/>
              </w:rPr>
              <w:t>А</w:t>
            </w:r>
            <w:r w:rsidRPr="00F6254F">
              <w:rPr>
                <w:i/>
                <w:iCs/>
                <w:vertAlign w:val="superscript"/>
                <w:lang w:val="ru-RU"/>
              </w:rPr>
              <w:t xml:space="preserve"> </w:t>
            </w:r>
            <w:r w:rsidRPr="00F6254F">
              <w:rPr>
                <w:i/>
                <w:iCs/>
                <w:lang w:val="ru-RU"/>
              </w:rPr>
              <w:t xml:space="preserve"> </w:t>
            </w:r>
            <w:r w:rsidRPr="00F6254F">
              <w:rPr>
                <w:b/>
                <w:bCs/>
                <w:i/>
                <w:iCs/>
                <w:lang w:val="ru-RU"/>
              </w:rPr>
              <w:t xml:space="preserve">мы просо сеяли, </w:t>
            </w:r>
            <w:r w:rsidRPr="00F6254F">
              <w:rPr>
                <w:lang w:val="ru-RU"/>
              </w:rPr>
              <w:t>русские народные песни</w:t>
            </w:r>
          </w:p>
        </w:tc>
      </w:tr>
      <w:tr w:rsidR="00F6254F" w:rsidRPr="0024128B" w:rsidTr="00214654">
        <w:tc>
          <w:tcPr>
            <w:tcW w:w="673" w:type="dxa"/>
            <w:gridSpan w:val="2"/>
          </w:tcPr>
          <w:p w:rsidR="00F6254F" w:rsidRPr="0024128B" w:rsidRDefault="00F6254F" w:rsidP="00214654">
            <w:r w:rsidRPr="0024128B">
              <w:t>1</w:t>
            </w:r>
          </w:p>
        </w:tc>
        <w:tc>
          <w:tcPr>
            <w:tcW w:w="484" w:type="dxa"/>
          </w:tcPr>
          <w:p w:rsidR="00F6254F" w:rsidRPr="0024128B" w:rsidRDefault="00F6254F" w:rsidP="00214654">
            <w:r w:rsidRPr="0024128B">
              <w:t>3</w:t>
            </w:r>
          </w:p>
        </w:tc>
        <w:tc>
          <w:tcPr>
            <w:tcW w:w="6322" w:type="dxa"/>
          </w:tcPr>
          <w:p w:rsidR="00F6254F" w:rsidRPr="0024128B" w:rsidRDefault="00F6254F" w:rsidP="00214654">
            <w:pPr>
              <w:shd w:val="clear" w:color="auto" w:fill="FFFFFF"/>
              <w:spacing w:before="26" w:line="211" w:lineRule="exact"/>
              <w:jc w:val="both"/>
            </w:pPr>
            <w:r w:rsidRPr="00F6254F">
              <w:rPr>
                <w:lang w:val="ru-RU"/>
              </w:rPr>
              <w:t xml:space="preserve">Лирические образы музыки С. Рахманинова, патриотическая тема в музыке. </w:t>
            </w:r>
            <w:r w:rsidRPr="0024128B">
              <w:t>Звучащие картины.</w:t>
            </w:r>
            <w:r w:rsidRPr="0024128B">
              <w:rPr>
                <w:b/>
                <w:bCs/>
                <w:i/>
                <w:iCs/>
              </w:rPr>
              <w:t xml:space="preserve"> </w:t>
            </w:r>
          </w:p>
          <w:p w:rsidR="00F6254F" w:rsidRPr="0024128B" w:rsidRDefault="00F6254F" w:rsidP="00214654">
            <w:pPr>
              <w:shd w:val="clear" w:color="auto" w:fill="FFFFFF"/>
              <w:spacing w:before="26" w:line="211" w:lineRule="exact"/>
              <w:jc w:val="both"/>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before="26" w:line="211" w:lineRule="exact"/>
              <w:jc w:val="both"/>
            </w:pPr>
          </w:p>
        </w:tc>
        <w:tc>
          <w:tcPr>
            <w:tcW w:w="5037" w:type="dxa"/>
          </w:tcPr>
          <w:p w:rsidR="00F6254F" w:rsidRPr="00F6254F" w:rsidRDefault="00F6254F" w:rsidP="00214654">
            <w:pPr>
              <w:shd w:val="clear" w:color="auto" w:fill="FFFFFF"/>
              <w:spacing w:before="26" w:line="211" w:lineRule="exact"/>
              <w:jc w:val="both"/>
              <w:rPr>
                <w:lang w:val="ru-RU"/>
              </w:rPr>
            </w:pPr>
            <w:r w:rsidRPr="00F6254F">
              <w:rPr>
                <w:lang w:val="ru-RU"/>
              </w:rPr>
              <w:t>.</w:t>
            </w:r>
            <w:r w:rsidRPr="00F6254F">
              <w:rPr>
                <w:b/>
                <w:bCs/>
                <w:i/>
                <w:iCs/>
                <w:lang w:val="ru-RU"/>
              </w:rPr>
              <w:t xml:space="preserve"> Александр Невский. </w:t>
            </w:r>
            <w:r w:rsidRPr="00F6254F">
              <w:rPr>
                <w:lang w:val="ru-RU"/>
              </w:rPr>
              <w:t>Кантата. С. Прокофьев</w:t>
            </w:r>
          </w:p>
          <w:p w:rsidR="00F6254F" w:rsidRPr="0024128B" w:rsidRDefault="00F6254F" w:rsidP="00214654">
            <w:r w:rsidRPr="00F6254F">
              <w:rPr>
                <w:b/>
                <w:bCs/>
                <w:i/>
                <w:iCs/>
                <w:lang w:val="ru-RU"/>
              </w:rPr>
              <w:t xml:space="preserve">Иван Сусанин. </w:t>
            </w:r>
            <w:r w:rsidRPr="0024128B">
              <w:t>Опера . М. Глинка</w:t>
            </w:r>
          </w:p>
        </w:tc>
      </w:tr>
      <w:tr w:rsidR="00F6254F" w:rsidRPr="00F6254F" w:rsidTr="00214654">
        <w:tc>
          <w:tcPr>
            <w:tcW w:w="673" w:type="dxa"/>
            <w:gridSpan w:val="2"/>
          </w:tcPr>
          <w:p w:rsidR="00F6254F" w:rsidRPr="0024128B" w:rsidRDefault="00F6254F" w:rsidP="00214654">
            <w:r w:rsidRPr="0024128B">
              <w:t>1</w:t>
            </w:r>
          </w:p>
        </w:tc>
        <w:tc>
          <w:tcPr>
            <w:tcW w:w="484" w:type="dxa"/>
          </w:tcPr>
          <w:p w:rsidR="00F6254F" w:rsidRPr="0024128B" w:rsidRDefault="00F6254F" w:rsidP="00214654">
            <w:r w:rsidRPr="0024128B">
              <w:t>4</w:t>
            </w:r>
          </w:p>
        </w:tc>
        <w:tc>
          <w:tcPr>
            <w:tcW w:w="6322" w:type="dxa"/>
          </w:tcPr>
          <w:p w:rsidR="00F6254F" w:rsidRPr="0024128B" w:rsidRDefault="00F6254F" w:rsidP="00214654">
            <w:r w:rsidRPr="00F6254F">
              <w:rPr>
                <w:lang w:val="ru-RU"/>
              </w:rPr>
              <w:t xml:space="preserve">Вокальные импровизации  на заданный текст.  Выразительное, интонационно осмысленное исполнение сочинений разных жанров и стилей.  </w:t>
            </w:r>
            <w:r w:rsidRPr="0024128B">
              <w:t>Выполнение творческих заданий из рабочей тетради.</w:t>
            </w:r>
          </w:p>
        </w:tc>
        <w:tc>
          <w:tcPr>
            <w:tcW w:w="851" w:type="dxa"/>
          </w:tcPr>
          <w:p w:rsidR="00F6254F" w:rsidRPr="0024128B" w:rsidRDefault="00F6254F" w:rsidP="00214654">
            <w:r w:rsidRPr="0024128B">
              <w:t>1</w:t>
            </w:r>
          </w:p>
        </w:tc>
        <w:tc>
          <w:tcPr>
            <w:tcW w:w="992" w:type="dxa"/>
          </w:tcPr>
          <w:p w:rsidR="00F6254F" w:rsidRPr="0024128B" w:rsidRDefault="00F6254F" w:rsidP="00214654"/>
        </w:tc>
        <w:tc>
          <w:tcPr>
            <w:tcW w:w="5037" w:type="dxa"/>
          </w:tcPr>
          <w:p w:rsidR="00F6254F" w:rsidRPr="00F6254F" w:rsidRDefault="00F6254F" w:rsidP="00214654">
            <w:pPr>
              <w:rPr>
                <w:lang w:val="ru-RU"/>
              </w:rPr>
            </w:pPr>
            <w:r w:rsidRPr="00F6254F">
              <w:rPr>
                <w:lang w:val="ru-RU"/>
              </w:rPr>
              <w:t>Выполнение творческих заданий из рабочей тетради</w:t>
            </w:r>
          </w:p>
        </w:tc>
      </w:tr>
      <w:tr w:rsidR="00F6254F" w:rsidRPr="00F6254F" w:rsidTr="00214654">
        <w:tc>
          <w:tcPr>
            <w:tcW w:w="673" w:type="dxa"/>
            <w:gridSpan w:val="2"/>
          </w:tcPr>
          <w:p w:rsidR="00F6254F" w:rsidRPr="0024128B" w:rsidRDefault="00F6254F" w:rsidP="00214654">
            <w:r w:rsidRPr="0024128B">
              <w:t>2</w:t>
            </w:r>
          </w:p>
        </w:tc>
        <w:tc>
          <w:tcPr>
            <w:tcW w:w="484" w:type="dxa"/>
          </w:tcPr>
          <w:p w:rsidR="00F6254F" w:rsidRPr="0024128B" w:rsidRDefault="00F6254F" w:rsidP="00214654">
            <w:r w:rsidRPr="0024128B">
              <w:t>5</w:t>
            </w:r>
          </w:p>
        </w:tc>
        <w:tc>
          <w:tcPr>
            <w:tcW w:w="6322" w:type="dxa"/>
          </w:tcPr>
          <w:p w:rsidR="00F6254F" w:rsidRPr="00F6254F" w:rsidRDefault="00F6254F" w:rsidP="00214654">
            <w:pPr>
              <w:shd w:val="clear" w:color="auto" w:fill="FFFFFF"/>
              <w:spacing w:before="98"/>
              <w:ind w:right="101"/>
              <w:jc w:val="both"/>
              <w:rPr>
                <w:lang w:val="ru-RU"/>
              </w:rPr>
            </w:pPr>
            <w:r w:rsidRPr="00F6254F">
              <w:rPr>
                <w:lang w:val="ru-RU"/>
              </w:rPr>
              <w:t>Нравственные подвиги святых земли Русской, их почитание и восхваление.</w:t>
            </w:r>
            <w:r w:rsidRPr="00F6254F">
              <w:rPr>
                <w:b/>
                <w:bCs/>
                <w:i/>
                <w:iCs/>
                <w:lang w:val="ru-RU"/>
              </w:rPr>
              <w:t xml:space="preserve"> </w:t>
            </w:r>
          </w:p>
          <w:p w:rsidR="00F6254F" w:rsidRPr="00F6254F" w:rsidRDefault="00F6254F" w:rsidP="00214654">
            <w:pPr>
              <w:shd w:val="clear" w:color="auto" w:fill="FFFFFF"/>
              <w:spacing w:line="214" w:lineRule="exact"/>
              <w:jc w:val="both"/>
              <w:rPr>
                <w:lang w:val="ru-RU"/>
              </w:rPr>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before="98"/>
              <w:ind w:right="101"/>
              <w:jc w:val="both"/>
              <w:rPr>
                <w:b/>
                <w:bCs/>
                <w:i/>
                <w:iCs/>
              </w:rPr>
            </w:pPr>
          </w:p>
        </w:tc>
        <w:tc>
          <w:tcPr>
            <w:tcW w:w="5037" w:type="dxa"/>
          </w:tcPr>
          <w:p w:rsidR="00F6254F" w:rsidRPr="00F6254F" w:rsidRDefault="00F6254F" w:rsidP="00214654">
            <w:pPr>
              <w:shd w:val="clear" w:color="auto" w:fill="FFFFFF"/>
              <w:spacing w:before="98"/>
              <w:ind w:right="101"/>
              <w:jc w:val="both"/>
              <w:rPr>
                <w:lang w:val="ru-RU"/>
              </w:rPr>
            </w:pPr>
            <w:r w:rsidRPr="00F6254F">
              <w:rPr>
                <w:b/>
                <w:bCs/>
                <w:i/>
                <w:iCs/>
                <w:lang w:val="ru-RU"/>
              </w:rPr>
              <w:t xml:space="preserve">Земля Русская, </w:t>
            </w:r>
            <w:r w:rsidRPr="00F6254F">
              <w:rPr>
                <w:lang w:val="ru-RU"/>
              </w:rPr>
              <w:t>стихира.</w:t>
            </w:r>
          </w:p>
          <w:p w:rsidR="00F6254F" w:rsidRPr="00F6254F" w:rsidRDefault="00F6254F" w:rsidP="00214654">
            <w:pPr>
              <w:shd w:val="clear" w:color="auto" w:fill="FFFFFF"/>
              <w:spacing w:before="7" w:line="209" w:lineRule="exact"/>
              <w:jc w:val="both"/>
              <w:rPr>
                <w:lang w:val="ru-RU"/>
              </w:rPr>
            </w:pPr>
            <w:r w:rsidRPr="00F6254F">
              <w:rPr>
                <w:b/>
                <w:bCs/>
                <w:i/>
                <w:iCs/>
                <w:lang w:val="ru-RU"/>
              </w:rPr>
              <w:t xml:space="preserve">Былина об Илье Муромце, </w:t>
            </w:r>
            <w:r w:rsidRPr="00F6254F">
              <w:rPr>
                <w:lang w:val="ru-RU"/>
              </w:rPr>
              <w:t>былинный напев сказителе Рябининых.</w:t>
            </w:r>
          </w:p>
          <w:p w:rsidR="00F6254F" w:rsidRPr="00F6254F" w:rsidRDefault="00F6254F" w:rsidP="00214654">
            <w:pPr>
              <w:shd w:val="clear" w:color="auto" w:fill="FFFFFF"/>
              <w:spacing w:before="14" w:line="211" w:lineRule="exact"/>
              <w:jc w:val="both"/>
              <w:rPr>
                <w:lang w:val="ru-RU"/>
              </w:rPr>
            </w:pPr>
            <w:r w:rsidRPr="00F6254F">
              <w:rPr>
                <w:b/>
                <w:bCs/>
                <w:i/>
                <w:iCs/>
                <w:lang w:val="ru-RU"/>
              </w:rPr>
              <w:t xml:space="preserve">Симфония № 2 («Богатырская)  </w:t>
            </w:r>
          </w:p>
          <w:p w:rsidR="00F6254F" w:rsidRPr="00F6254F" w:rsidRDefault="00F6254F" w:rsidP="00214654">
            <w:pPr>
              <w:shd w:val="clear" w:color="auto" w:fill="FFFFFF"/>
              <w:spacing w:line="214" w:lineRule="exact"/>
              <w:jc w:val="both"/>
              <w:rPr>
                <w:lang w:val="ru-RU"/>
              </w:rPr>
            </w:pPr>
            <w:r w:rsidRPr="00F6254F">
              <w:rPr>
                <w:b/>
                <w:bCs/>
                <w:i/>
                <w:iCs/>
                <w:lang w:val="ru-RU"/>
              </w:rPr>
              <w:t xml:space="preserve">Богатырские ворота. </w:t>
            </w:r>
          </w:p>
          <w:p w:rsidR="00F6254F" w:rsidRPr="00F6254F" w:rsidRDefault="00F6254F" w:rsidP="00214654">
            <w:pPr>
              <w:rPr>
                <w:lang w:val="ru-RU"/>
              </w:rPr>
            </w:pPr>
            <w:r w:rsidRPr="00F6254F">
              <w:rPr>
                <w:b/>
                <w:bCs/>
                <w:i/>
                <w:iCs/>
                <w:lang w:val="ru-RU"/>
              </w:rPr>
              <w:t>Баллада о князе Владимир.</w:t>
            </w:r>
          </w:p>
        </w:tc>
      </w:tr>
      <w:tr w:rsidR="00F6254F" w:rsidRPr="00F6254F" w:rsidTr="00214654">
        <w:tc>
          <w:tcPr>
            <w:tcW w:w="673" w:type="dxa"/>
            <w:gridSpan w:val="2"/>
          </w:tcPr>
          <w:p w:rsidR="00F6254F" w:rsidRPr="0024128B" w:rsidRDefault="00F6254F" w:rsidP="00214654">
            <w:r w:rsidRPr="0024128B">
              <w:t>2</w:t>
            </w:r>
          </w:p>
        </w:tc>
        <w:tc>
          <w:tcPr>
            <w:tcW w:w="484" w:type="dxa"/>
          </w:tcPr>
          <w:p w:rsidR="00F6254F" w:rsidRPr="0024128B" w:rsidRDefault="00F6254F" w:rsidP="00214654">
            <w:r w:rsidRPr="0024128B">
              <w:t>6</w:t>
            </w:r>
          </w:p>
        </w:tc>
        <w:tc>
          <w:tcPr>
            <w:tcW w:w="6322" w:type="dxa"/>
          </w:tcPr>
          <w:p w:rsidR="00F6254F" w:rsidRPr="00F6254F" w:rsidRDefault="00F6254F" w:rsidP="00214654">
            <w:pPr>
              <w:jc w:val="both"/>
              <w:rPr>
                <w:lang w:val="ru-RU"/>
              </w:rPr>
            </w:pPr>
            <w:r w:rsidRPr="00F6254F">
              <w:rPr>
                <w:lang w:val="ru-RU"/>
              </w:rPr>
              <w:t>Святые Кирилл и Мефодий – создатели славянской письменности. Религиозные песнопения: стихира, тропарь, молитва, величание; особенности мелодики, ритма, исполнения.</w:t>
            </w:r>
            <w:r w:rsidRPr="00F6254F">
              <w:rPr>
                <w:b/>
                <w:bCs/>
                <w:i/>
                <w:iCs/>
                <w:lang w:val="ru-RU"/>
              </w:rPr>
              <w:t xml:space="preserve"> </w:t>
            </w:r>
          </w:p>
          <w:p w:rsidR="00F6254F" w:rsidRPr="00F6254F" w:rsidRDefault="00F6254F" w:rsidP="00214654">
            <w:pPr>
              <w:shd w:val="clear" w:color="auto" w:fill="FFFFFF"/>
              <w:spacing w:line="245" w:lineRule="exact"/>
              <w:ind w:right="36"/>
              <w:jc w:val="both"/>
              <w:rPr>
                <w:lang w:val="ru-RU"/>
              </w:rPr>
            </w:pPr>
          </w:p>
        </w:tc>
        <w:tc>
          <w:tcPr>
            <w:tcW w:w="851" w:type="dxa"/>
          </w:tcPr>
          <w:p w:rsidR="00F6254F" w:rsidRPr="0024128B" w:rsidRDefault="00F6254F" w:rsidP="00214654">
            <w:r w:rsidRPr="0024128B">
              <w:t>1</w:t>
            </w:r>
          </w:p>
        </w:tc>
        <w:tc>
          <w:tcPr>
            <w:tcW w:w="992" w:type="dxa"/>
          </w:tcPr>
          <w:p w:rsidR="00F6254F" w:rsidRPr="0024128B" w:rsidRDefault="00F6254F" w:rsidP="00214654">
            <w:pPr>
              <w:jc w:val="both"/>
              <w:rPr>
                <w:b/>
                <w:bCs/>
                <w:i/>
                <w:iCs/>
              </w:rPr>
            </w:pPr>
          </w:p>
        </w:tc>
        <w:tc>
          <w:tcPr>
            <w:tcW w:w="5037" w:type="dxa"/>
          </w:tcPr>
          <w:p w:rsidR="00F6254F" w:rsidRPr="00F6254F" w:rsidRDefault="00F6254F" w:rsidP="00214654">
            <w:pPr>
              <w:jc w:val="both"/>
              <w:rPr>
                <w:lang w:val="ru-RU"/>
              </w:rPr>
            </w:pPr>
            <w:r w:rsidRPr="00F6254F">
              <w:rPr>
                <w:b/>
                <w:bCs/>
                <w:i/>
                <w:iCs/>
                <w:lang w:val="ru-RU"/>
              </w:rPr>
              <w:t xml:space="preserve">Величание  святым  Кириллу  и  Мефодию,   </w:t>
            </w:r>
            <w:r w:rsidRPr="00F6254F">
              <w:rPr>
                <w:lang w:val="ru-RU"/>
              </w:rPr>
              <w:t>обиходный распев</w:t>
            </w:r>
          </w:p>
          <w:p w:rsidR="00F6254F" w:rsidRPr="00F6254F" w:rsidRDefault="00F6254F" w:rsidP="00214654">
            <w:pPr>
              <w:rPr>
                <w:lang w:val="ru-RU"/>
              </w:rPr>
            </w:pPr>
            <w:r w:rsidRPr="00F6254F">
              <w:rPr>
                <w:b/>
                <w:bCs/>
                <w:i/>
                <w:iCs/>
                <w:lang w:val="ru-RU"/>
              </w:rPr>
              <w:t xml:space="preserve">Гимн Кириллу и Мефодию. </w:t>
            </w:r>
            <w:r w:rsidRPr="00F6254F">
              <w:rPr>
                <w:b/>
                <w:bCs/>
                <w:lang w:val="ru-RU"/>
              </w:rPr>
              <w:t xml:space="preserve">П. </w:t>
            </w:r>
            <w:r w:rsidRPr="00F6254F">
              <w:rPr>
                <w:lang w:val="ru-RU"/>
              </w:rPr>
              <w:t>Пипков, слова С. Михайловский.</w:t>
            </w:r>
          </w:p>
        </w:tc>
      </w:tr>
      <w:tr w:rsidR="00F6254F" w:rsidRPr="0024128B" w:rsidTr="00214654">
        <w:tc>
          <w:tcPr>
            <w:tcW w:w="673" w:type="dxa"/>
            <w:gridSpan w:val="2"/>
          </w:tcPr>
          <w:p w:rsidR="00F6254F" w:rsidRPr="0024128B" w:rsidRDefault="00F6254F" w:rsidP="00214654">
            <w:r w:rsidRPr="0024128B">
              <w:t>2</w:t>
            </w:r>
          </w:p>
        </w:tc>
        <w:tc>
          <w:tcPr>
            <w:tcW w:w="484" w:type="dxa"/>
          </w:tcPr>
          <w:p w:rsidR="00F6254F" w:rsidRPr="0024128B" w:rsidRDefault="00F6254F" w:rsidP="00214654">
            <w:r w:rsidRPr="0024128B">
              <w:t>7</w:t>
            </w:r>
          </w:p>
        </w:tc>
        <w:tc>
          <w:tcPr>
            <w:tcW w:w="6322" w:type="dxa"/>
          </w:tcPr>
          <w:p w:rsidR="00F6254F" w:rsidRPr="00F6254F" w:rsidRDefault="00F6254F" w:rsidP="00214654">
            <w:pPr>
              <w:shd w:val="clear" w:color="auto" w:fill="FFFFFF"/>
              <w:spacing w:line="214" w:lineRule="exact"/>
              <w:jc w:val="both"/>
              <w:rPr>
                <w:lang w:val="ru-RU"/>
              </w:rPr>
            </w:pPr>
            <w:r w:rsidRPr="00F6254F">
              <w:rPr>
                <w:lang w:val="ru-RU"/>
              </w:rPr>
              <w:t>Праздники в Русской православной церкви: Пасха- «праздников праздник, торжество из торжеств». Церковные и народные традиции праздника.  Образ  светлого Христова Воскресения в музыке русских композиторов.</w:t>
            </w:r>
          </w:p>
          <w:p w:rsidR="00F6254F" w:rsidRPr="0024128B" w:rsidRDefault="00F6254F" w:rsidP="00214654">
            <w:pPr>
              <w:shd w:val="clear" w:color="auto" w:fill="FFFFFF"/>
              <w:spacing w:line="230" w:lineRule="exact"/>
              <w:ind w:right="24"/>
              <w:jc w:val="both"/>
            </w:pPr>
            <w:r w:rsidRPr="0024128B">
              <w:t>.</w:t>
            </w: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line="214" w:lineRule="exact"/>
              <w:jc w:val="both"/>
              <w:rPr>
                <w:b/>
                <w:bCs/>
                <w:i/>
                <w:iCs/>
              </w:rPr>
            </w:pPr>
          </w:p>
        </w:tc>
        <w:tc>
          <w:tcPr>
            <w:tcW w:w="5037" w:type="dxa"/>
          </w:tcPr>
          <w:p w:rsidR="00F6254F" w:rsidRPr="00F6254F" w:rsidRDefault="00F6254F" w:rsidP="00214654">
            <w:pPr>
              <w:shd w:val="clear" w:color="auto" w:fill="FFFFFF"/>
              <w:spacing w:line="214" w:lineRule="exact"/>
              <w:jc w:val="both"/>
              <w:rPr>
                <w:lang w:val="ru-RU"/>
              </w:rPr>
            </w:pPr>
            <w:r w:rsidRPr="00F6254F">
              <w:rPr>
                <w:b/>
                <w:bCs/>
                <w:i/>
                <w:iCs/>
                <w:lang w:val="ru-RU"/>
              </w:rPr>
              <w:t xml:space="preserve">Тропарь </w:t>
            </w:r>
            <w:r w:rsidRPr="00F6254F">
              <w:rPr>
                <w:lang w:val="ru-RU"/>
              </w:rPr>
              <w:t>праздника Пасхи.</w:t>
            </w:r>
          </w:p>
          <w:p w:rsidR="00F6254F" w:rsidRPr="00F6254F" w:rsidRDefault="00F6254F" w:rsidP="00214654">
            <w:pPr>
              <w:shd w:val="clear" w:color="auto" w:fill="FFFFFF"/>
              <w:spacing w:line="214" w:lineRule="exact"/>
              <w:jc w:val="both"/>
              <w:rPr>
                <w:lang w:val="ru-RU"/>
              </w:rPr>
            </w:pPr>
            <w:r w:rsidRPr="00F6254F">
              <w:rPr>
                <w:b/>
                <w:bCs/>
                <w:i/>
                <w:iCs/>
                <w:lang w:val="ru-RU"/>
              </w:rPr>
              <w:t xml:space="preserve">Ангел вопияше. </w:t>
            </w:r>
            <w:r w:rsidRPr="00F6254F">
              <w:rPr>
                <w:lang w:val="ru-RU"/>
              </w:rPr>
              <w:t>Молитва. П. Чесноков.</w:t>
            </w:r>
          </w:p>
          <w:p w:rsidR="00F6254F" w:rsidRPr="00F6254F" w:rsidRDefault="00F6254F" w:rsidP="00214654">
            <w:pPr>
              <w:shd w:val="clear" w:color="auto" w:fill="FFFFFF"/>
              <w:spacing w:line="235" w:lineRule="exact"/>
              <w:ind w:right="31"/>
              <w:jc w:val="both"/>
              <w:rPr>
                <w:lang w:val="ru-RU"/>
              </w:rPr>
            </w:pPr>
            <w:r w:rsidRPr="00F6254F">
              <w:rPr>
                <w:b/>
                <w:bCs/>
                <w:i/>
                <w:iCs/>
                <w:lang w:val="ru-RU"/>
              </w:rPr>
              <w:t>Богородице Дево, радуйся</w:t>
            </w:r>
            <w:r w:rsidRPr="00F6254F">
              <w:rPr>
                <w:lang w:val="ru-RU"/>
              </w:rPr>
              <w:t>. Из «Всенощного бде</w:t>
            </w:r>
            <w:r w:rsidRPr="00F6254F">
              <w:rPr>
                <w:lang w:val="ru-RU"/>
              </w:rPr>
              <w:softHyphen/>
              <w:t>ния». С. Рахманинов.</w:t>
            </w:r>
          </w:p>
          <w:p w:rsidR="00F6254F" w:rsidRPr="0024128B" w:rsidRDefault="00F6254F" w:rsidP="00214654">
            <w:r w:rsidRPr="0024128B">
              <w:rPr>
                <w:b/>
                <w:bCs/>
                <w:i/>
                <w:iCs/>
              </w:rPr>
              <w:t>Светлый праздник.</w:t>
            </w:r>
            <w:r w:rsidRPr="0024128B">
              <w:t xml:space="preserve"> С. Рахманинов.</w:t>
            </w:r>
          </w:p>
        </w:tc>
      </w:tr>
      <w:tr w:rsidR="00F6254F" w:rsidRPr="00F6254F" w:rsidTr="00214654">
        <w:tc>
          <w:tcPr>
            <w:tcW w:w="673" w:type="dxa"/>
            <w:gridSpan w:val="2"/>
          </w:tcPr>
          <w:p w:rsidR="00F6254F" w:rsidRPr="0024128B" w:rsidRDefault="00F6254F" w:rsidP="00214654">
            <w:r w:rsidRPr="0024128B">
              <w:t>2</w:t>
            </w:r>
          </w:p>
        </w:tc>
        <w:tc>
          <w:tcPr>
            <w:tcW w:w="484" w:type="dxa"/>
          </w:tcPr>
          <w:p w:rsidR="00F6254F" w:rsidRPr="0024128B" w:rsidRDefault="00F6254F" w:rsidP="00214654">
            <w:r w:rsidRPr="0024128B">
              <w:t>8</w:t>
            </w:r>
          </w:p>
        </w:tc>
        <w:tc>
          <w:tcPr>
            <w:tcW w:w="6322" w:type="dxa"/>
          </w:tcPr>
          <w:p w:rsidR="00F6254F" w:rsidRPr="0024128B" w:rsidRDefault="00F6254F" w:rsidP="00214654">
            <w:r w:rsidRPr="00F6254F">
              <w:rPr>
                <w:lang w:val="ru-RU"/>
              </w:rPr>
              <w:t xml:space="preserve">Выразительное, интонационно осмысленное исполнение сочинений разных жанров и стилей.  </w:t>
            </w:r>
            <w:r w:rsidRPr="0024128B">
              <w:t>Выполнение творческих заданий из рабочей тетради.</w:t>
            </w:r>
          </w:p>
        </w:tc>
        <w:tc>
          <w:tcPr>
            <w:tcW w:w="851" w:type="dxa"/>
          </w:tcPr>
          <w:p w:rsidR="00F6254F" w:rsidRPr="0024128B" w:rsidRDefault="00F6254F" w:rsidP="00214654">
            <w:r w:rsidRPr="0024128B">
              <w:t>1</w:t>
            </w:r>
          </w:p>
        </w:tc>
        <w:tc>
          <w:tcPr>
            <w:tcW w:w="992" w:type="dxa"/>
          </w:tcPr>
          <w:p w:rsidR="00F6254F" w:rsidRPr="0024128B" w:rsidRDefault="00F6254F" w:rsidP="00214654"/>
        </w:tc>
        <w:tc>
          <w:tcPr>
            <w:tcW w:w="5037" w:type="dxa"/>
          </w:tcPr>
          <w:p w:rsidR="00F6254F" w:rsidRPr="00F6254F" w:rsidRDefault="00F6254F" w:rsidP="00214654">
            <w:pPr>
              <w:rPr>
                <w:lang w:val="ru-RU"/>
              </w:rPr>
            </w:pPr>
            <w:r w:rsidRPr="00F6254F">
              <w:rPr>
                <w:lang w:val="ru-RU"/>
              </w:rPr>
              <w:t>Выполнение творческих заданий из рабочей тетради</w:t>
            </w:r>
          </w:p>
        </w:tc>
      </w:tr>
      <w:tr w:rsidR="00F6254F" w:rsidRPr="00F6254F" w:rsidTr="00214654">
        <w:tc>
          <w:tcPr>
            <w:tcW w:w="673" w:type="dxa"/>
            <w:gridSpan w:val="2"/>
          </w:tcPr>
          <w:p w:rsidR="00F6254F" w:rsidRPr="0024128B" w:rsidRDefault="00F6254F" w:rsidP="00214654">
            <w:r w:rsidRPr="0024128B">
              <w:t>3</w:t>
            </w:r>
          </w:p>
        </w:tc>
        <w:tc>
          <w:tcPr>
            <w:tcW w:w="484" w:type="dxa"/>
          </w:tcPr>
          <w:p w:rsidR="00F6254F" w:rsidRPr="0024128B" w:rsidRDefault="00F6254F" w:rsidP="00214654">
            <w:r w:rsidRPr="0024128B">
              <w:t>9</w:t>
            </w:r>
          </w:p>
        </w:tc>
        <w:tc>
          <w:tcPr>
            <w:tcW w:w="6322" w:type="dxa"/>
          </w:tcPr>
          <w:p w:rsidR="00F6254F" w:rsidRPr="00F6254F" w:rsidRDefault="00F6254F" w:rsidP="00214654">
            <w:pPr>
              <w:shd w:val="clear" w:color="auto" w:fill="FFFFFF"/>
              <w:spacing w:before="7" w:line="214" w:lineRule="exact"/>
              <w:jc w:val="both"/>
              <w:rPr>
                <w:lang w:val="ru-RU"/>
              </w:rPr>
            </w:pPr>
            <w:r w:rsidRPr="00F6254F">
              <w:rPr>
                <w:lang w:val="ru-RU"/>
              </w:rPr>
              <w:t>«В краю великих вдохновений…». Один день с А.Пушкиным.</w:t>
            </w:r>
            <w:r w:rsidRPr="00F6254F">
              <w:rPr>
                <w:b/>
                <w:bCs/>
                <w:i/>
                <w:iCs/>
                <w:lang w:val="ru-RU"/>
              </w:rPr>
              <w:t xml:space="preserve"> </w:t>
            </w:r>
          </w:p>
          <w:p w:rsidR="00F6254F" w:rsidRPr="00F6254F" w:rsidRDefault="00F6254F" w:rsidP="00214654">
            <w:pPr>
              <w:shd w:val="clear" w:color="auto" w:fill="FFFFFF"/>
              <w:spacing w:line="214" w:lineRule="exact"/>
              <w:jc w:val="both"/>
              <w:rPr>
                <w:lang w:val="ru-RU"/>
              </w:rPr>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before="7" w:line="214" w:lineRule="exact"/>
              <w:jc w:val="both"/>
              <w:rPr>
                <w:b/>
                <w:bCs/>
                <w:i/>
                <w:iCs/>
              </w:rPr>
            </w:pPr>
          </w:p>
        </w:tc>
        <w:tc>
          <w:tcPr>
            <w:tcW w:w="5037" w:type="dxa"/>
          </w:tcPr>
          <w:p w:rsidR="00F6254F" w:rsidRPr="00F6254F" w:rsidRDefault="00F6254F" w:rsidP="00214654">
            <w:pPr>
              <w:shd w:val="clear" w:color="auto" w:fill="FFFFFF"/>
              <w:spacing w:before="7" w:line="214" w:lineRule="exact"/>
              <w:jc w:val="both"/>
              <w:rPr>
                <w:lang w:val="ru-RU"/>
              </w:rPr>
            </w:pPr>
            <w:r w:rsidRPr="00F6254F">
              <w:rPr>
                <w:b/>
                <w:bCs/>
                <w:i/>
                <w:iCs/>
                <w:lang w:val="ru-RU"/>
              </w:rPr>
              <w:t xml:space="preserve">Зимняя дорога  </w:t>
            </w:r>
            <w:r w:rsidRPr="00F6254F">
              <w:rPr>
                <w:b/>
                <w:bCs/>
                <w:lang w:val="ru-RU"/>
              </w:rPr>
              <w:t xml:space="preserve">В. </w:t>
            </w:r>
            <w:r w:rsidRPr="00F6254F">
              <w:rPr>
                <w:lang w:val="ru-RU"/>
              </w:rPr>
              <w:t>Шебалин, стихи А. Пушкина.</w:t>
            </w:r>
          </w:p>
          <w:p w:rsidR="00F6254F" w:rsidRPr="00F6254F" w:rsidRDefault="00F6254F" w:rsidP="00214654">
            <w:pPr>
              <w:rPr>
                <w:lang w:val="ru-RU"/>
              </w:rPr>
            </w:pPr>
            <w:r w:rsidRPr="00F6254F">
              <w:rPr>
                <w:b/>
                <w:bCs/>
                <w:i/>
                <w:iCs/>
                <w:lang w:val="ru-RU"/>
              </w:rPr>
              <w:t xml:space="preserve">Зимняя дорога  </w:t>
            </w:r>
            <w:r w:rsidRPr="00F6254F">
              <w:rPr>
                <w:b/>
                <w:bCs/>
                <w:lang w:val="ru-RU"/>
              </w:rPr>
              <w:t xml:space="preserve">Ц. </w:t>
            </w:r>
            <w:r w:rsidRPr="00F6254F">
              <w:rPr>
                <w:lang w:val="ru-RU"/>
              </w:rPr>
              <w:t>Кюи, стихи А. Пушкина.</w:t>
            </w:r>
          </w:p>
        </w:tc>
      </w:tr>
      <w:tr w:rsidR="00F6254F" w:rsidRPr="0024128B" w:rsidTr="00214654">
        <w:tc>
          <w:tcPr>
            <w:tcW w:w="673" w:type="dxa"/>
            <w:gridSpan w:val="2"/>
          </w:tcPr>
          <w:p w:rsidR="00F6254F" w:rsidRPr="0024128B" w:rsidRDefault="00F6254F" w:rsidP="00214654">
            <w:r w:rsidRPr="0024128B">
              <w:t>3</w:t>
            </w:r>
          </w:p>
        </w:tc>
        <w:tc>
          <w:tcPr>
            <w:tcW w:w="484" w:type="dxa"/>
          </w:tcPr>
          <w:p w:rsidR="00F6254F" w:rsidRPr="0024128B" w:rsidRDefault="00F6254F" w:rsidP="00214654">
            <w:r w:rsidRPr="0024128B">
              <w:t>10</w:t>
            </w:r>
          </w:p>
        </w:tc>
        <w:tc>
          <w:tcPr>
            <w:tcW w:w="6322" w:type="dxa"/>
          </w:tcPr>
          <w:p w:rsidR="00F6254F" w:rsidRPr="00F6254F" w:rsidRDefault="00F6254F" w:rsidP="00214654">
            <w:pPr>
              <w:shd w:val="clear" w:color="auto" w:fill="FFFFFF"/>
              <w:spacing w:before="82" w:line="214" w:lineRule="exact"/>
              <w:jc w:val="both"/>
              <w:rPr>
                <w:lang w:val="ru-RU"/>
              </w:rPr>
            </w:pPr>
            <w:r w:rsidRPr="00F6254F">
              <w:rPr>
                <w:lang w:val="ru-RU"/>
              </w:rPr>
              <w:t>Михайловское:  музыкально-поэтические образы природы, сказок в творчестве русских композиторов.</w:t>
            </w:r>
            <w:r w:rsidRPr="00F6254F">
              <w:rPr>
                <w:b/>
                <w:bCs/>
                <w:i/>
                <w:iCs/>
                <w:lang w:val="ru-RU"/>
              </w:rPr>
              <w:t xml:space="preserve"> </w:t>
            </w:r>
          </w:p>
          <w:p w:rsidR="00F6254F" w:rsidRPr="00F6254F" w:rsidRDefault="00F6254F" w:rsidP="00214654">
            <w:pPr>
              <w:shd w:val="clear" w:color="auto" w:fill="FFFFFF"/>
              <w:spacing w:line="214" w:lineRule="exact"/>
              <w:jc w:val="both"/>
              <w:rPr>
                <w:lang w:val="ru-RU"/>
              </w:rPr>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before="7" w:line="214" w:lineRule="exact"/>
              <w:rPr>
                <w:b/>
                <w:bCs/>
                <w:i/>
                <w:iCs/>
              </w:rPr>
            </w:pPr>
          </w:p>
        </w:tc>
        <w:tc>
          <w:tcPr>
            <w:tcW w:w="5037" w:type="dxa"/>
          </w:tcPr>
          <w:p w:rsidR="00F6254F" w:rsidRPr="00F6254F" w:rsidRDefault="00F6254F" w:rsidP="00214654">
            <w:pPr>
              <w:shd w:val="clear" w:color="auto" w:fill="FFFFFF"/>
              <w:spacing w:before="7" w:line="214" w:lineRule="exact"/>
              <w:rPr>
                <w:lang w:val="ru-RU"/>
              </w:rPr>
            </w:pPr>
            <w:r w:rsidRPr="00F6254F">
              <w:rPr>
                <w:b/>
                <w:bCs/>
                <w:i/>
                <w:iCs/>
                <w:lang w:val="ru-RU"/>
              </w:rPr>
              <w:t xml:space="preserve">Осенняя  песнь.   (Октябрь). </w:t>
            </w:r>
            <w:r w:rsidRPr="00F6254F">
              <w:rPr>
                <w:lang w:val="ru-RU"/>
              </w:rPr>
              <w:t>«Времена года» П. Чайковский.</w:t>
            </w:r>
          </w:p>
          <w:p w:rsidR="00F6254F" w:rsidRPr="00F6254F" w:rsidRDefault="00F6254F" w:rsidP="00214654">
            <w:pPr>
              <w:shd w:val="clear" w:color="auto" w:fill="FFFFFF"/>
              <w:spacing w:line="214" w:lineRule="exact"/>
              <w:rPr>
                <w:lang w:val="ru-RU"/>
              </w:rPr>
            </w:pPr>
            <w:r w:rsidRPr="00F6254F">
              <w:rPr>
                <w:b/>
                <w:bCs/>
                <w:i/>
                <w:iCs/>
                <w:lang w:val="ru-RU"/>
              </w:rPr>
              <w:t>Пастораль</w:t>
            </w:r>
            <w:r w:rsidRPr="00F6254F">
              <w:rPr>
                <w:lang w:val="ru-RU"/>
              </w:rPr>
              <w:t xml:space="preserve"> «Метель». Г. Свиридов.</w:t>
            </w:r>
          </w:p>
          <w:p w:rsidR="00F6254F" w:rsidRPr="00F6254F" w:rsidRDefault="00F6254F" w:rsidP="00214654">
            <w:pPr>
              <w:shd w:val="clear" w:color="auto" w:fill="FFFFFF"/>
              <w:spacing w:line="214" w:lineRule="exact"/>
              <w:jc w:val="both"/>
              <w:rPr>
                <w:lang w:val="ru-RU"/>
              </w:rPr>
            </w:pPr>
            <w:r w:rsidRPr="00F6254F">
              <w:rPr>
                <w:b/>
                <w:bCs/>
                <w:i/>
                <w:iCs/>
                <w:lang w:val="ru-RU"/>
              </w:rPr>
              <w:t xml:space="preserve">Зимнее утро. </w:t>
            </w:r>
            <w:r w:rsidRPr="00F6254F">
              <w:rPr>
                <w:lang w:val="ru-RU"/>
              </w:rPr>
              <w:t>Из «Детского альбома». П. Чайковский.</w:t>
            </w:r>
          </w:p>
          <w:p w:rsidR="00F6254F" w:rsidRPr="0024128B" w:rsidRDefault="00F6254F" w:rsidP="00214654">
            <w:r w:rsidRPr="00F6254F">
              <w:rPr>
                <w:b/>
                <w:bCs/>
                <w:i/>
                <w:iCs/>
                <w:lang w:val="ru-RU"/>
              </w:rPr>
              <w:t xml:space="preserve">У камелька (Январь). </w:t>
            </w:r>
            <w:r w:rsidRPr="00F6254F">
              <w:rPr>
                <w:lang w:val="ru-RU"/>
              </w:rPr>
              <w:t xml:space="preserve">Из цикла «Времена года». </w:t>
            </w:r>
            <w:r w:rsidRPr="0024128B">
              <w:t>П. Чайковский.</w:t>
            </w:r>
          </w:p>
        </w:tc>
      </w:tr>
      <w:tr w:rsidR="00F6254F" w:rsidRPr="0024128B" w:rsidTr="00214654">
        <w:tc>
          <w:tcPr>
            <w:tcW w:w="673" w:type="dxa"/>
            <w:gridSpan w:val="2"/>
          </w:tcPr>
          <w:p w:rsidR="00F6254F" w:rsidRPr="0024128B" w:rsidRDefault="00F6254F" w:rsidP="00214654">
            <w:r w:rsidRPr="0024128B">
              <w:t>3</w:t>
            </w:r>
          </w:p>
        </w:tc>
        <w:tc>
          <w:tcPr>
            <w:tcW w:w="484" w:type="dxa"/>
          </w:tcPr>
          <w:p w:rsidR="00F6254F" w:rsidRPr="0024128B" w:rsidRDefault="00F6254F" w:rsidP="00214654">
            <w:r w:rsidRPr="0024128B">
              <w:t>11</w:t>
            </w:r>
          </w:p>
        </w:tc>
        <w:tc>
          <w:tcPr>
            <w:tcW w:w="6322" w:type="dxa"/>
          </w:tcPr>
          <w:p w:rsidR="00F6254F" w:rsidRPr="0024128B" w:rsidRDefault="00F6254F" w:rsidP="00214654">
            <w:pPr>
              <w:shd w:val="clear" w:color="auto" w:fill="FFFFFF"/>
              <w:spacing w:before="14" w:line="214" w:lineRule="exact"/>
              <w:jc w:val="both"/>
            </w:pPr>
            <w:r w:rsidRPr="0024128B">
              <w:t>Многообразие жанров народной музыки</w:t>
            </w:r>
          </w:p>
          <w:p w:rsidR="00F6254F" w:rsidRPr="0024128B" w:rsidRDefault="00F6254F" w:rsidP="00214654">
            <w:pPr>
              <w:shd w:val="clear" w:color="auto" w:fill="FFFFFF"/>
              <w:spacing w:before="5" w:line="214" w:lineRule="exact"/>
              <w:jc w:val="both"/>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line="214" w:lineRule="exact"/>
              <w:jc w:val="both"/>
              <w:rPr>
                <w:b/>
                <w:bCs/>
                <w:i/>
                <w:iCs/>
              </w:rPr>
            </w:pPr>
          </w:p>
        </w:tc>
        <w:tc>
          <w:tcPr>
            <w:tcW w:w="5037" w:type="dxa"/>
          </w:tcPr>
          <w:p w:rsidR="00F6254F" w:rsidRPr="00F6254F" w:rsidRDefault="00F6254F" w:rsidP="00214654">
            <w:pPr>
              <w:shd w:val="clear" w:color="auto" w:fill="FFFFFF"/>
              <w:spacing w:line="214" w:lineRule="exact"/>
              <w:jc w:val="both"/>
              <w:rPr>
                <w:lang w:val="ru-RU"/>
              </w:rPr>
            </w:pPr>
            <w:r w:rsidRPr="00F6254F">
              <w:rPr>
                <w:b/>
                <w:bCs/>
                <w:i/>
                <w:iCs/>
                <w:lang w:val="ru-RU"/>
              </w:rPr>
              <w:t xml:space="preserve">Три чуда. </w:t>
            </w:r>
            <w:r w:rsidRPr="00F6254F">
              <w:rPr>
                <w:lang w:val="ru-RU"/>
              </w:rPr>
              <w:t>Н. Римский-Корсаков.</w:t>
            </w:r>
          </w:p>
          <w:p w:rsidR="00F6254F" w:rsidRPr="0024128B" w:rsidRDefault="00F6254F" w:rsidP="00214654">
            <w:r w:rsidRPr="00F6254F">
              <w:rPr>
                <w:b/>
                <w:bCs/>
                <w:i/>
                <w:iCs/>
                <w:lang w:val="ru-RU"/>
              </w:rPr>
              <w:t xml:space="preserve">Девицы, красавицы; Уж как по мосту, мосточку, </w:t>
            </w:r>
            <w:r w:rsidRPr="00F6254F">
              <w:rPr>
                <w:lang w:val="ru-RU"/>
              </w:rPr>
              <w:t xml:space="preserve">хоры из оперы «Евгений Онегин». </w:t>
            </w:r>
            <w:r w:rsidRPr="0024128B">
              <w:t>П. Чайковский.</w:t>
            </w:r>
          </w:p>
        </w:tc>
      </w:tr>
      <w:tr w:rsidR="00F6254F" w:rsidRPr="00F6254F" w:rsidTr="00214654">
        <w:tc>
          <w:tcPr>
            <w:tcW w:w="673" w:type="dxa"/>
            <w:gridSpan w:val="2"/>
          </w:tcPr>
          <w:p w:rsidR="00F6254F" w:rsidRPr="0024128B" w:rsidRDefault="00F6254F" w:rsidP="00214654">
            <w:r w:rsidRPr="0024128B">
              <w:t>3</w:t>
            </w:r>
          </w:p>
        </w:tc>
        <w:tc>
          <w:tcPr>
            <w:tcW w:w="484" w:type="dxa"/>
          </w:tcPr>
          <w:p w:rsidR="00F6254F" w:rsidRPr="0024128B" w:rsidRDefault="00F6254F" w:rsidP="00214654">
            <w:r w:rsidRPr="0024128B">
              <w:t>12</w:t>
            </w:r>
          </w:p>
        </w:tc>
        <w:tc>
          <w:tcPr>
            <w:tcW w:w="6322" w:type="dxa"/>
          </w:tcPr>
          <w:p w:rsidR="00F6254F" w:rsidRPr="00F6254F" w:rsidRDefault="00F6254F" w:rsidP="00214654">
            <w:pPr>
              <w:shd w:val="clear" w:color="auto" w:fill="FFFFFF"/>
              <w:spacing w:before="5" w:line="214" w:lineRule="exact"/>
              <w:rPr>
                <w:lang w:val="ru-RU"/>
              </w:rPr>
            </w:pPr>
            <w:r w:rsidRPr="00F6254F">
              <w:rPr>
                <w:lang w:val="ru-RU"/>
              </w:rPr>
              <w:t>Святогорский монастырь:  колокольные звоны. Тригорское: музыкально- литературные вечера – романсы, инструментальное музицирование ( ансамбль, дуэт).</w:t>
            </w:r>
            <w:r w:rsidRPr="00F6254F">
              <w:rPr>
                <w:b/>
                <w:bCs/>
                <w:i/>
                <w:iCs/>
                <w:lang w:val="ru-RU"/>
              </w:rPr>
              <w:t xml:space="preserve"> </w:t>
            </w:r>
          </w:p>
          <w:p w:rsidR="00F6254F" w:rsidRPr="00F6254F" w:rsidRDefault="00F6254F" w:rsidP="00214654">
            <w:pPr>
              <w:shd w:val="clear" w:color="auto" w:fill="FFFFFF"/>
              <w:spacing w:before="5" w:line="214" w:lineRule="exact"/>
              <w:jc w:val="both"/>
              <w:rPr>
                <w:lang w:val="ru-RU"/>
              </w:rPr>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before="5" w:line="214" w:lineRule="exact"/>
              <w:rPr>
                <w:b/>
                <w:bCs/>
                <w:i/>
                <w:iCs/>
              </w:rPr>
            </w:pPr>
          </w:p>
        </w:tc>
        <w:tc>
          <w:tcPr>
            <w:tcW w:w="5037" w:type="dxa"/>
          </w:tcPr>
          <w:p w:rsidR="00F6254F" w:rsidRPr="00F6254F" w:rsidRDefault="00F6254F" w:rsidP="00214654">
            <w:pPr>
              <w:shd w:val="clear" w:color="auto" w:fill="FFFFFF"/>
              <w:spacing w:before="5" w:line="214" w:lineRule="exact"/>
              <w:rPr>
                <w:lang w:val="ru-RU"/>
              </w:rPr>
            </w:pPr>
            <w:r w:rsidRPr="00F6254F">
              <w:rPr>
                <w:b/>
                <w:bCs/>
                <w:i/>
                <w:iCs/>
                <w:lang w:val="ru-RU"/>
              </w:rPr>
              <w:t xml:space="preserve">Вступление; Великий колокольный звон. </w:t>
            </w:r>
            <w:r w:rsidRPr="00F6254F">
              <w:rPr>
                <w:lang w:val="ru-RU"/>
              </w:rPr>
              <w:t>Из оперы «Борис Годунов». М. Мусоргский.</w:t>
            </w:r>
          </w:p>
          <w:p w:rsidR="00F6254F" w:rsidRPr="00F6254F" w:rsidRDefault="00F6254F" w:rsidP="00214654">
            <w:pPr>
              <w:rPr>
                <w:lang w:val="ru-RU"/>
              </w:rPr>
            </w:pPr>
            <w:r w:rsidRPr="00F6254F">
              <w:rPr>
                <w:b/>
                <w:bCs/>
                <w:i/>
                <w:iCs/>
                <w:lang w:val="ru-RU"/>
              </w:rPr>
              <w:t xml:space="preserve">Венецианская ночь. </w:t>
            </w:r>
            <w:r w:rsidRPr="00F6254F">
              <w:rPr>
                <w:lang w:val="ru-RU"/>
              </w:rPr>
              <w:t>М. Глинка, слова И. Козлова.</w:t>
            </w:r>
          </w:p>
        </w:tc>
      </w:tr>
      <w:tr w:rsidR="00F6254F" w:rsidRPr="00F6254F" w:rsidTr="00214654">
        <w:tc>
          <w:tcPr>
            <w:tcW w:w="673" w:type="dxa"/>
            <w:gridSpan w:val="2"/>
          </w:tcPr>
          <w:p w:rsidR="00F6254F" w:rsidRPr="0024128B" w:rsidRDefault="00F6254F" w:rsidP="00214654">
            <w:r w:rsidRPr="0024128B">
              <w:t>3</w:t>
            </w:r>
          </w:p>
        </w:tc>
        <w:tc>
          <w:tcPr>
            <w:tcW w:w="484" w:type="dxa"/>
          </w:tcPr>
          <w:p w:rsidR="00F6254F" w:rsidRPr="0024128B" w:rsidRDefault="00F6254F" w:rsidP="00214654">
            <w:r w:rsidRPr="0024128B">
              <w:t>13</w:t>
            </w:r>
          </w:p>
        </w:tc>
        <w:tc>
          <w:tcPr>
            <w:tcW w:w="6322" w:type="dxa"/>
          </w:tcPr>
          <w:p w:rsidR="00F6254F" w:rsidRPr="00F6254F" w:rsidRDefault="00F6254F" w:rsidP="00214654">
            <w:pPr>
              <w:rPr>
                <w:lang w:val="ru-RU"/>
              </w:rPr>
            </w:pPr>
            <w:r w:rsidRPr="00F6254F">
              <w:rPr>
                <w:lang w:val="ru-RU"/>
              </w:rPr>
              <w:t>Музыкальность поэзии А. Пушкина.</w:t>
            </w:r>
            <w:r w:rsidRPr="00F6254F">
              <w:rPr>
                <w:b/>
                <w:bCs/>
                <w:i/>
                <w:iCs/>
                <w:lang w:val="ru-RU"/>
              </w:rPr>
              <w:t xml:space="preserve"> Зимний вечер. </w:t>
            </w:r>
            <w:r w:rsidRPr="00F6254F">
              <w:rPr>
                <w:lang w:val="ru-RU"/>
              </w:rPr>
              <w:t>М. Яковлев, стихи А. Пушкина.</w:t>
            </w:r>
          </w:p>
        </w:tc>
        <w:tc>
          <w:tcPr>
            <w:tcW w:w="851" w:type="dxa"/>
          </w:tcPr>
          <w:p w:rsidR="00F6254F" w:rsidRPr="0024128B" w:rsidRDefault="00F6254F" w:rsidP="00214654">
            <w:r w:rsidRPr="0024128B">
              <w:t>1</w:t>
            </w:r>
          </w:p>
        </w:tc>
        <w:tc>
          <w:tcPr>
            <w:tcW w:w="992" w:type="dxa"/>
          </w:tcPr>
          <w:p w:rsidR="00F6254F" w:rsidRPr="0024128B" w:rsidRDefault="00F6254F" w:rsidP="00214654">
            <w:pPr>
              <w:rPr>
                <w:b/>
                <w:bCs/>
                <w:i/>
                <w:iCs/>
              </w:rPr>
            </w:pPr>
          </w:p>
        </w:tc>
        <w:tc>
          <w:tcPr>
            <w:tcW w:w="5037" w:type="dxa"/>
          </w:tcPr>
          <w:p w:rsidR="00F6254F" w:rsidRPr="00F6254F" w:rsidRDefault="00F6254F" w:rsidP="00214654">
            <w:pPr>
              <w:rPr>
                <w:lang w:val="ru-RU"/>
              </w:rPr>
            </w:pPr>
            <w:r w:rsidRPr="00F6254F">
              <w:rPr>
                <w:b/>
                <w:bCs/>
                <w:i/>
                <w:iCs/>
                <w:lang w:val="ru-RU"/>
              </w:rPr>
              <w:t xml:space="preserve"> Зимний вечер. </w:t>
            </w:r>
            <w:r w:rsidRPr="00F6254F">
              <w:rPr>
                <w:lang w:val="ru-RU"/>
              </w:rPr>
              <w:t>М. Яковлев, стихи А. Пушкина.</w:t>
            </w:r>
          </w:p>
        </w:tc>
      </w:tr>
      <w:tr w:rsidR="00F6254F" w:rsidRPr="00F6254F" w:rsidTr="00214654">
        <w:tc>
          <w:tcPr>
            <w:tcW w:w="673" w:type="dxa"/>
            <w:gridSpan w:val="2"/>
          </w:tcPr>
          <w:p w:rsidR="00F6254F" w:rsidRPr="0024128B" w:rsidRDefault="00F6254F" w:rsidP="00214654">
            <w:r w:rsidRPr="0024128B">
              <w:t>3</w:t>
            </w:r>
          </w:p>
        </w:tc>
        <w:tc>
          <w:tcPr>
            <w:tcW w:w="484" w:type="dxa"/>
          </w:tcPr>
          <w:p w:rsidR="00F6254F" w:rsidRPr="0024128B" w:rsidRDefault="00F6254F" w:rsidP="00214654">
            <w:r w:rsidRPr="0024128B">
              <w:t>14</w:t>
            </w:r>
          </w:p>
        </w:tc>
        <w:tc>
          <w:tcPr>
            <w:tcW w:w="6322" w:type="dxa"/>
          </w:tcPr>
          <w:p w:rsidR="00F6254F" w:rsidRPr="0024128B" w:rsidRDefault="00F6254F" w:rsidP="00214654">
            <w:r w:rsidRPr="00F6254F">
              <w:rPr>
                <w:lang w:val="ru-RU"/>
              </w:rPr>
              <w:t xml:space="preserve">Выразительное, интонационно осмысленное исполнение сочинений разных жанров и стилей.  </w:t>
            </w:r>
            <w:r w:rsidRPr="0024128B">
              <w:t>Выполнение творческих заданий из рабочей тетради.</w:t>
            </w:r>
          </w:p>
        </w:tc>
        <w:tc>
          <w:tcPr>
            <w:tcW w:w="851" w:type="dxa"/>
          </w:tcPr>
          <w:p w:rsidR="00F6254F" w:rsidRPr="0024128B" w:rsidRDefault="00F6254F" w:rsidP="00214654">
            <w:r w:rsidRPr="0024128B">
              <w:t>1</w:t>
            </w:r>
          </w:p>
        </w:tc>
        <w:tc>
          <w:tcPr>
            <w:tcW w:w="992" w:type="dxa"/>
          </w:tcPr>
          <w:p w:rsidR="00F6254F" w:rsidRPr="0024128B" w:rsidRDefault="00F6254F" w:rsidP="00214654"/>
        </w:tc>
        <w:tc>
          <w:tcPr>
            <w:tcW w:w="5037" w:type="dxa"/>
          </w:tcPr>
          <w:p w:rsidR="00F6254F" w:rsidRPr="00F6254F" w:rsidRDefault="00F6254F" w:rsidP="00214654">
            <w:pPr>
              <w:rPr>
                <w:lang w:val="ru-RU"/>
              </w:rPr>
            </w:pPr>
            <w:r w:rsidRPr="00F6254F">
              <w:rPr>
                <w:lang w:val="ru-RU"/>
              </w:rPr>
              <w:t>Выполнение творческих заданий из рабочей тетради</w:t>
            </w:r>
          </w:p>
        </w:tc>
      </w:tr>
      <w:tr w:rsidR="00F6254F" w:rsidRPr="0024128B" w:rsidTr="00214654">
        <w:tc>
          <w:tcPr>
            <w:tcW w:w="673" w:type="dxa"/>
            <w:gridSpan w:val="2"/>
          </w:tcPr>
          <w:p w:rsidR="00F6254F" w:rsidRPr="0024128B" w:rsidRDefault="00F6254F" w:rsidP="00214654">
            <w:r w:rsidRPr="0024128B">
              <w:t>4</w:t>
            </w:r>
          </w:p>
        </w:tc>
        <w:tc>
          <w:tcPr>
            <w:tcW w:w="484" w:type="dxa"/>
          </w:tcPr>
          <w:p w:rsidR="00F6254F" w:rsidRPr="0024128B" w:rsidRDefault="00F6254F" w:rsidP="00214654">
            <w:r w:rsidRPr="0024128B">
              <w:t>15</w:t>
            </w:r>
          </w:p>
        </w:tc>
        <w:tc>
          <w:tcPr>
            <w:tcW w:w="6322" w:type="dxa"/>
          </w:tcPr>
          <w:p w:rsidR="00F6254F" w:rsidRPr="00F6254F" w:rsidRDefault="00F6254F" w:rsidP="00214654">
            <w:pPr>
              <w:shd w:val="clear" w:color="auto" w:fill="FFFFFF"/>
              <w:spacing w:before="79" w:line="230" w:lineRule="exact"/>
              <w:ind w:right="10"/>
              <w:jc w:val="both"/>
              <w:rPr>
                <w:lang w:val="ru-RU"/>
              </w:rPr>
            </w:pPr>
            <w:r w:rsidRPr="00F6254F">
              <w:rPr>
                <w:lang w:val="ru-RU"/>
              </w:rPr>
              <w:t xml:space="preserve">Народная песня- летопись жизни народа и источник вдохновения композиторов разных стран и эпох. Сюжеты , образы, жанры народных песен. Музыка в народном стиле. Приемы развития: повтор, контраст, вариационность, импровизационность. Единство слова , напева, инструментального наигрыша, движений, среды бытования в образцах народного творчества. </w:t>
            </w:r>
          </w:p>
        </w:tc>
        <w:tc>
          <w:tcPr>
            <w:tcW w:w="851" w:type="dxa"/>
          </w:tcPr>
          <w:p w:rsidR="00F6254F" w:rsidRPr="0024128B" w:rsidRDefault="00F6254F" w:rsidP="00214654">
            <w:r w:rsidRPr="0024128B">
              <w:t>1</w:t>
            </w:r>
          </w:p>
        </w:tc>
        <w:tc>
          <w:tcPr>
            <w:tcW w:w="992" w:type="dxa"/>
          </w:tcPr>
          <w:p w:rsidR="00F6254F" w:rsidRPr="0024128B" w:rsidRDefault="00F6254F" w:rsidP="00214654"/>
        </w:tc>
        <w:tc>
          <w:tcPr>
            <w:tcW w:w="5037" w:type="dxa"/>
          </w:tcPr>
          <w:p w:rsidR="00F6254F" w:rsidRPr="0024128B" w:rsidRDefault="00F6254F" w:rsidP="00214654">
            <w:r w:rsidRPr="0024128B">
              <w:t>Музыка в народном стиле</w:t>
            </w:r>
          </w:p>
        </w:tc>
      </w:tr>
      <w:tr w:rsidR="00F6254F" w:rsidRPr="0024128B" w:rsidTr="00214654">
        <w:tc>
          <w:tcPr>
            <w:tcW w:w="673" w:type="dxa"/>
            <w:gridSpan w:val="2"/>
          </w:tcPr>
          <w:p w:rsidR="00F6254F" w:rsidRPr="0024128B" w:rsidRDefault="00F6254F" w:rsidP="00214654">
            <w:r w:rsidRPr="0024128B">
              <w:t>4</w:t>
            </w:r>
          </w:p>
        </w:tc>
        <w:tc>
          <w:tcPr>
            <w:tcW w:w="484" w:type="dxa"/>
          </w:tcPr>
          <w:p w:rsidR="00F6254F" w:rsidRPr="0024128B" w:rsidRDefault="00F6254F" w:rsidP="00214654">
            <w:r w:rsidRPr="0024128B">
              <w:t>16</w:t>
            </w:r>
          </w:p>
        </w:tc>
        <w:tc>
          <w:tcPr>
            <w:tcW w:w="6322" w:type="dxa"/>
          </w:tcPr>
          <w:p w:rsidR="00F6254F" w:rsidRPr="0024128B" w:rsidRDefault="00F6254F" w:rsidP="00214654">
            <w:r w:rsidRPr="00F6254F">
              <w:rPr>
                <w:lang w:val="ru-RU"/>
              </w:rPr>
              <w:t xml:space="preserve">Музыкальные инструменты России: балалайка, гармонь, баян. Оркестр русских народных инструментов. Мифы, легенды, предания, сказки о музыке и музыкантах. </w:t>
            </w:r>
            <w:r w:rsidRPr="0024128B">
              <w:t xml:space="preserve">Вариации в народной и композиционной музыке. </w:t>
            </w:r>
          </w:p>
        </w:tc>
        <w:tc>
          <w:tcPr>
            <w:tcW w:w="851" w:type="dxa"/>
          </w:tcPr>
          <w:p w:rsidR="00F6254F" w:rsidRPr="0024128B" w:rsidRDefault="00F6254F" w:rsidP="00214654">
            <w:r w:rsidRPr="0024128B">
              <w:t>1</w:t>
            </w:r>
          </w:p>
        </w:tc>
        <w:tc>
          <w:tcPr>
            <w:tcW w:w="992" w:type="dxa"/>
          </w:tcPr>
          <w:p w:rsidR="00F6254F" w:rsidRPr="0024128B" w:rsidRDefault="00F6254F" w:rsidP="00214654"/>
        </w:tc>
        <w:tc>
          <w:tcPr>
            <w:tcW w:w="5037" w:type="dxa"/>
          </w:tcPr>
          <w:p w:rsidR="00F6254F" w:rsidRPr="0024128B" w:rsidRDefault="00F6254F" w:rsidP="00214654">
            <w:r w:rsidRPr="00F6254F">
              <w:rPr>
                <w:lang w:val="ru-RU"/>
              </w:rPr>
              <w:t xml:space="preserve">Церковные  и народные  праздники на Руси: Троица. </w:t>
            </w:r>
            <w:r w:rsidRPr="0024128B">
              <w:t>Икона «Троица» А. Рублева.</w:t>
            </w:r>
          </w:p>
        </w:tc>
      </w:tr>
      <w:tr w:rsidR="00F6254F" w:rsidRPr="00F6254F" w:rsidTr="00214654">
        <w:tc>
          <w:tcPr>
            <w:tcW w:w="673" w:type="dxa"/>
            <w:gridSpan w:val="2"/>
          </w:tcPr>
          <w:p w:rsidR="00F6254F" w:rsidRPr="0024128B" w:rsidRDefault="00F6254F" w:rsidP="00214654">
            <w:r w:rsidRPr="0024128B">
              <w:t>4</w:t>
            </w:r>
          </w:p>
        </w:tc>
        <w:tc>
          <w:tcPr>
            <w:tcW w:w="484" w:type="dxa"/>
          </w:tcPr>
          <w:p w:rsidR="00F6254F" w:rsidRPr="0024128B" w:rsidRDefault="00F6254F" w:rsidP="00214654">
            <w:r w:rsidRPr="0024128B">
              <w:t>17</w:t>
            </w:r>
          </w:p>
        </w:tc>
        <w:tc>
          <w:tcPr>
            <w:tcW w:w="6322" w:type="dxa"/>
          </w:tcPr>
          <w:p w:rsidR="00F6254F" w:rsidRPr="0024128B" w:rsidRDefault="00F6254F" w:rsidP="00214654">
            <w:pPr>
              <w:shd w:val="clear" w:color="auto" w:fill="FFFFFF"/>
              <w:spacing w:line="214" w:lineRule="exact"/>
              <w:ind w:right="14"/>
              <w:jc w:val="both"/>
            </w:pPr>
            <w:r w:rsidRPr="00F6254F">
              <w:rPr>
                <w:lang w:val="ru-RU"/>
              </w:rPr>
              <w:t xml:space="preserve">Устная и письменная традиция сохранения и передачи музыкального фольклора. </w:t>
            </w:r>
            <w:r w:rsidRPr="0024128B">
              <w:t xml:space="preserve">Выразительное, интонационно осмысленное исполнение сочинений разных жанров и стилей.  </w:t>
            </w: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line="214" w:lineRule="exact"/>
              <w:ind w:right="14"/>
              <w:jc w:val="both"/>
              <w:rPr>
                <w:b/>
                <w:bCs/>
                <w:i/>
                <w:iCs/>
              </w:rPr>
            </w:pPr>
          </w:p>
        </w:tc>
        <w:tc>
          <w:tcPr>
            <w:tcW w:w="5037" w:type="dxa"/>
          </w:tcPr>
          <w:p w:rsidR="00F6254F" w:rsidRPr="00F6254F" w:rsidRDefault="00F6254F" w:rsidP="00214654">
            <w:pPr>
              <w:shd w:val="clear" w:color="auto" w:fill="FFFFFF"/>
              <w:spacing w:line="214" w:lineRule="exact"/>
              <w:ind w:right="14"/>
              <w:jc w:val="both"/>
              <w:rPr>
                <w:lang w:val="ru-RU"/>
              </w:rPr>
            </w:pPr>
            <w:r w:rsidRPr="00F6254F">
              <w:rPr>
                <w:b/>
                <w:bCs/>
                <w:i/>
                <w:iCs/>
                <w:lang w:val="ru-RU"/>
              </w:rPr>
              <w:t xml:space="preserve">Концерт № 1 для фортепиано с оркестром. </w:t>
            </w:r>
            <w:r w:rsidRPr="00F6254F">
              <w:rPr>
                <w:lang w:val="ru-RU"/>
              </w:rPr>
              <w:t>П. Чайковский.</w:t>
            </w:r>
          </w:p>
          <w:p w:rsidR="00F6254F" w:rsidRPr="00F6254F" w:rsidRDefault="00F6254F" w:rsidP="00214654">
            <w:pPr>
              <w:rPr>
                <w:lang w:val="ru-RU"/>
              </w:rPr>
            </w:pPr>
            <w:r w:rsidRPr="00F6254F">
              <w:rPr>
                <w:b/>
                <w:bCs/>
                <w:i/>
                <w:iCs/>
                <w:lang w:val="ru-RU"/>
              </w:rPr>
              <w:t>Камаринская; Мужик на гармонике играет.</w:t>
            </w:r>
          </w:p>
        </w:tc>
      </w:tr>
      <w:tr w:rsidR="00F6254F" w:rsidRPr="00F6254F" w:rsidTr="00214654">
        <w:tc>
          <w:tcPr>
            <w:tcW w:w="673" w:type="dxa"/>
            <w:gridSpan w:val="2"/>
          </w:tcPr>
          <w:p w:rsidR="00F6254F" w:rsidRPr="0024128B" w:rsidRDefault="00F6254F" w:rsidP="00214654">
            <w:r w:rsidRPr="0024128B">
              <w:t>5</w:t>
            </w:r>
          </w:p>
        </w:tc>
        <w:tc>
          <w:tcPr>
            <w:tcW w:w="484" w:type="dxa"/>
          </w:tcPr>
          <w:p w:rsidR="00F6254F" w:rsidRPr="0024128B" w:rsidRDefault="00F6254F" w:rsidP="00214654">
            <w:r w:rsidRPr="0024128B">
              <w:t>18</w:t>
            </w:r>
          </w:p>
        </w:tc>
        <w:tc>
          <w:tcPr>
            <w:tcW w:w="6322" w:type="dxa"/>
          </w:tcPr>
          <w:p w:rsidR="00F6254F" w:rsidRPr="00F6254F" w:rsidRDefault="00F6254F" w:rsidP="00214654">
            <w:pPr>
              <w:shd w:val="clear" w:color="auto" w:fill="FFFFFF"/>
              <w:spacing w:before="89" w:line="214" w:lineRule="exact"/>
              <w:jc w:val="both"/>
              <w:rPr>
                <w:lang w:val="ru-RU"/>
              </w:rPr>
            </w:pPr>
            <w:r w:rsidRPr="00F6254F">
              <w:rPr>
                <w:lang w:val="ru-RU"/>
              </w:rPr>
              <w:t>Различные жанры и образные сферы вокальной, камерной инструментальной и симфонической музыки.</w:t>
            </w:r>
            <w:r w:rsidRPr="00F6254F">
              <w:rPr>
                <w:b/>
                <w:bCs/>
                <w:i/>
                <w:iCs/>
                <w:lang w:val="ru-RU"/>
              </w:rPr>
              <w:t xml:space="preserve"> </w:t>
            </w:r>
          </w:p>
          <w:p w:rsidR="00F6254F" w:rsidRPr="00F6254F" w:rsidRDefault="00F6254F" w:rsidP="00214654">
            <w:pPr>
              <w:shd w:val="clear" w:color="auto" w:fill="FFFFFF"/>
              <w:spacing w:line="214" w:lineRule="exact"/>
              <w:jc w:val="both"/>
              <w:rPr>
                <w:lang w:val="ru-RU"/>
              </w:rPr>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line="214" w:lineRule="exact"/>
              <w:ind w:right="24"/>
              <w:jc w:val="both"/>
              <w:rPr>
                <w:b/>
                <w:bCs/>
                <w:i/>
                <w:iCs/>
              </w:rPr>
            </w:pPr>
          </w:p>
        </w:tc>
        <w:tc>
          <w:tcPr>
            <w:tcW w:w="5037" w:type="dxa"/>
          </w:tcPr>
          <w:p w:rsidR="00F6254F" w:rsidRPr="00F6254F" w:rsidRDefault="00F6254F" w:rsidP="00214654">
            <w:pPr>
              <w:shd w:val="clear" w:color="auto" w:fill="FFFFFF"/>
              <w:spacing w:line="214" w:lineRule="exact"/>
              <w:ind w:right="24"/>
              <w:jc w:val="both"/>
              <w:rPr>
                <w:lang w:val="ru-RU"/>
              </w:rPr>
            </w:pPr>
            <w:r w:rsidRPr="00F6254F">
              <w:rPr>
                <w:b/>
                <w:bCs/>
                <w:i/>
                <w:iCs/>
                <w:lang w:val="ru-RU"/>
              </w:rPr>
              <w:t xml:space="preserve">Вариации на тему рококо </w:t>
            </w:r>
            <w:r w:rsidRPr="00F6254F">
              <w:rPr>
                <w:lang w:val="ru-RU"/>
              </w:rPr>
              <w:t>для виолончели с оркестром П. Чайковский.</w:t>
            </w:r>
          </w:p>
          <w:p w:rsidR="00F6254F" w:rsidRPr="00F6254F" w:rsidRDefault="00F6254F" w:rsidP="00214654">
            <w:pPr>
              <w:rPr>
                <w:lang w:val="ru-RU"/>
              </w:rPr>
            </w:pPr>
            <w:r w:rsidRPr="00F6254F">
              <w:rPr>
                <w:b/>
                <w:bCs/>
                <w:i/>
                <w:iCs/>
                <w:lang w:val="ru-RU"/>
              </w:rPr>
              <w:t xml:space="preserve">Сирень. </w:t>
            </w:r>
            <w:r w:rsidRPr="00F6254F">
              <w:rPr>
                <w:lang w:val="ru-RU"/>
              </w:rPr>
              <w:t>С. Рахманинов, слова Е. Бекетовой.</w:t>
            </w:r>
          </w:p>
        </w:tc>
      </w:tr>
      <w:tr w:rsidR="00F6254F" w:rsidRPr="0024128B" w:rsidTr="00214654">
        <w:trPr>
          <w:gridBefore w:val="1"/>
          <w:wBefore w:w="8" w:type="dxa"/>
        </w:trPr>
        <w:tc>
          <w:tcPr>
            <w:tcW w:w="665" w:type="dxa"/>
          </w:tcPr>
          <w:p w:rsidR="00F6254F" w:rsidRPr="0024128B" w:rsidRDefault="00F6254F" w:rsidP="00214654">
            <w:r w:rsidRPr="0024128B">
              <w:t>5</w:t>
            </w:r>
          </w:p>
        </w:tc>
        <w:tc>
          <w:tcPr>
            <w:tcW w:w="484" w:type="dxa"/>
          </w:tcPr>
          <w:p w:rsidR="00F6254F" w:rsidRPr="0024128B" w:rsidRDefault="00F6254F" w:rsidP="00214654">
            <w:r w:rsidRPr="0024128B">
              <w:t>19</w:t>
            </w:r>
          </w:p>
        </w:tc>
        <w:tc>
          <w:tcPr>
            <w:tcW w:w="6322" w:type="dxa"/>
          </w:tcPr>
          <w:p w:rsidR="00F6254F" w:rsidRPr="0024128B" w:rsidRDefault="00F6254F" w:rsidP="00214654">
            <w:pPr>
              <w:shd w:val="clear" w:color="auto" w:fill="FFFFFF"/>
              <w:spacing w:before="2" w:line="214" w:lineRule="exact"/>
              <w:ind w:right="110"/>
              <w:jc w:val="both"/>
            </w:pPr>
            <w:r w:rsidRPr="0024128B">
              <w:t>Особенности музыкальной драматургии.</w:t>
            </w:r>
            <w:r w:rsidRPr="0024128B">
              <w:rPr>
                <w:b/>
                <w:bCs/>
                <w:i/>
                <w:iCs/>
              </w:rPr>
              <w:t xml:space="preserve"> </w:t>
            </w:r>
          </w:p>
          <w:p w:rsidR="00F6254F" w:rsidRPr="0024128B" w:rsidRDefault="00F6254F" w:rsidP="00214654">
            <w:pPr>
              <w:shd w:val="clear" w:color="auto" w:fill="FFFFFF"/>
              <w:spacing w:before="5" w:line="214" w:lineRule="exact"/>
              <w:jc w:val="both"/>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before="2" w:line="214" w:lineRule="exact"/>
              <w:ind w:right="110"/>
              <w:jc w:val="both"/>
              <w:rPr>
                <w:b/>
                <w:bCs/>
                <w:i/>
                <w:iCs/>
              </w:rPr>
            </w:pPr>
          </w:p>
        </w:tc>
        <w:tc>
          <w:tcPr>
            <w:tcW w:w="5037" w:type="dxa"/>
          </w:tcPr>
          <w:p w:rsidR="00F6254F" w:rsidRPr="00F6254F" w:rsidRDefault="00F6254F" w:rsidP="00214654">
            <w:pPr>
              <w:shd w:val="clear" w:color="auto" w:fill="FFFFFF"/>
              <w:spacing w:before="2" w:line="214" w:lineRule="exact"/>
              <w:ind w:right="110"/>
              <w:jc w:val="both"/>
              <w:rPr>
                <w:lang w:val="ru-RU"/>
              </w:rPr>
            </w:pPr>
            <w:r w:rsidRPr="00F6254F">
              <w:rPr>
                <w:b/>
                <w:bCs/>
                <w:i/>
                <w:iCs/>
                <w:lang w:val="ru-RU"/>
              </w:rPr>
              <w:t xml:space="preserve">Старый замок. </w:t>
            </w:r>
            <w:r w:rsidRPr="00F6254F">
              <w:rPr>
                <w:lang w:val="ru-RU"/>
              </w:rPr>
              <w:t xml:space="preserve">Из сюиты «Картинки с выставки». М. </w:t>
            </w:r>
            <w:r w:rsidRPr="0024128B">
              <w:t>My</w:t>
            </w:r>
            <w:r w:rsidRPr="00F6254F">
              <w:rPr>
                <w:lang w:val="ru-RU"/>
              </w:rPr>
              <w:t>соргский.</w:t>
            </w:r>
          </w:p>
          <w:p w:rsidR="00F6254F" w:rsidRPr="0024128B" w:rsidRDefault="00F6254F" w:rsidP="00214654">
            <w:r w:rsidRPr="00F6254F">
              <w:rPr>
                <w:b/>
                <w:bCs/>
                <w:i/>
                <w:iCs/>
                <w:lang w:val="ru-RU"/>
              </w:rPr>
              <w:t xml:space="preserve">Песня франкского рыцаря, </w:t>
            </w:r>
            <w:r w:rsidRPr="00F6254F">
              <w:rPr>
                <w:lang w:val="ru-RU"/>
              </w:rPr>
              <w:t xml:space="preserve">ред. </w:t>
            </w:r>
            <w:r w:rsidRPr="0024128B">
              <w:t>С. Василенко.</w:t>
            </w:r>
          </w:p>
        </w:tc>
      </w:tr>
      <w:tr w:rsidR="00F6254F" w:rsidRPr="0024128B" w:rsidTr="00214654">
        <w:trPr>
          <w:gridBefore w:val="1"/>
          <w:wBefore w:w="8" w:type="dxa"/>
        </w:trPr>
        <w:tc>
          <w:tcPr>
            <w:tcW w:w="665" w:type="dxa"/>
          </w:tcPr>
          <w:p w:rsidR="00F6254F" w:rsidRPr="0024128B" w:rsidRDefault="00F6254F" w:rsidP="00214654">
            <w:r w:rsidRPr="0024128B">
              <w:t>5</w:t>
            </w:r>
          </w:p>
        </w:tc>
        <w:tc>
          <w:tcPr>
            <w:tcW w:w="484" w:type="dxa"/>
          </w:tcPr>
          <w:p w:rsidR="00F6254F" w:rsidRPr="0024128B" w:rsidRDefault="00F6254F" w:rsidP="00214654">
            <w:r w:rsidRPr="0024128B">
              <w:t>20</w:t>
            </w:r>
          </w:p>
        </w:tc>
        <w:tc>
          <w:tcPr>
            <w:tcW w:w="6322" w:type="dxa"/>
          </w:tcPr>
          <w:p w:rsidR="00F6254F" w:rsidRPr="00F6254F" w:rsidRDefault="00F6254F" w:rsidP="00214654">
            <w:pPr>
              <w:shd w:val="clear" w:color="auto" w:fill="FFFFFF"/>
              <w:spacing w:line="214" w:lineRule="exact"/>
              <w:ind w:right="34"/>
              <w:jc w:val="both"/>
              <w:rPr>
                <w:lang w:val="ru-RU"/>
              </w:rPr>
            </w:pPr>
            <w:r w:rsidRPr="00F6254F">
              <w:rPr>
                <w:lang w:val="ru-RU"/>
              </w:rPr>
              <w:t>Интонации народной музыки в творчестве Ф. Шопена, М. Глинки.</w:t>
            </w:r>
            <w:r w:rsidRPr="00F6254F">
              <w:rPr>
                <w:b/>
                <w:bCs/>
                <w:i/>
                <w:iCs/>
                <w:lang w:val="ru-RU"/>
              </w:rPr>
              <w:t xml:space="preserve"> </w:t>
            </w:r>
          </w:p>
          <w:p w:rsidR="00F6254F" w:rsidRPr="00F6254F" w:rsidRDefault="00F6254F" w:rsidP="00214654">
            <w:pPr>
              <w:shd w:val="clear" w:color="auto" w:fill="FFFFFF"/>
              <w:spacing w:line="214" w:lineRule="exact"/>
              <w:jc w:val="both"/>
              <w:rPr>
                <w:lang w:val="ru-RU"/>
              </w:rPr>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line="214" w:lineRule="exact"/>
              <w:ind w:right="34"/>
              <w:jc w:val="both"/>
              <w:rPr>
                <w:b/>
                <w:bCs/>
                <w:i/>
                <w:iCs/>
              </w:rPr>
            </w:pPr>
          </w:p>
        </w:tc>
        <w:tc>
          <w:tcPr>
            <w:tcW w:w="5037" w:type="dxa"/>
          </w:tcPr>
          <w:p w:rsidR="00F6254F" w:rsidRPr="00F6254F" w:rsidRDefault="00F6254F" w:rsidP="00214654">
            <w:pPr>
              <w:shd w:val="clear" w:color="auto" w:fill="FFFFFF"/>
              <w:spacing w:line="214" w:lineRule="exact"/>
              <w:ind w:right="34"/>
              <w:jc w:val="both"/>
              <w:rPr>
                <w:lang w:val="ru-RU"/>
              </w:rPr>
            </w:pPr>
            <w:r w:rsidRPr="0024128B">
              <w:rPr>
                <w:b/>
                <w:bCs/>
                <w:i/>
                <w:iCs/>
              </w:rPr>
              <w:t xml:space="preserve">Мазурки № 47 ля минор, № 48 фа мажор, № 1 си-бемоль мажор. </w:t>
            </w:r>
            <w:r w:rsidRPr="00F6254F">
              <w:rPr>
                <w:b/>
                <w:bCs/>
                <w:lang w:val="ru-RU"/>
              </w:rPr>
              <w:t xml:space="preserve">Ф. </w:t>
            </w:r>
            <w:r w:rsidRPr="00F6254F">
              <w:rPr>
                <w:lang w:val="ru-RU"/>
              </w:rPr>
              <w:t>Шопен.</w:t>
            </w:r>
          </w:p>
          <w:p w:rsidR="00F6254F" w:rsidRPr="00F6254F" w:rsidRDefault="00F6254F" w:rsidP="00214654">
            <w:pPr>
              <w:shd w:val="clear" w:color="auto" w:fill="FFFFFF"/>
              <w:spacing w:line="214" w:lineRule="exact"/>
              <w:jc w:val="both"/>
              <w:rPr>
                <w:lang w:val="ru-RU"/>
              </w:rPr>
            </w:pPr>
            <w:r w:rsidRPr="00F6254F">
              <w:rPr>
                <w:b/>
                <w:bCs/>
                <w:i/>
                <w:iCs/>
                <w:lang w:val="ru-RU"/>
              </w:rPr>
              <w:t xml:space="preserve">Желание. </w:t>
            </w:r>
            <w:r w:rsidRPr="00F6254F">
              <w:rPr>
                <w:b/>
                <w:bCs/>
                <w:lang w:val="ru-RU"/>
              </w:rPr>
              <w:t xml:space="preserve">Ф. </w:t>
            </w:r>
            <w:r w:rsidRPr="00F6254F">
              <w:rPr>
                <w:lang w:val="ru-RU"/>
              </w:rPr>
              <w:t>Шопен, слова С. Витвицкого.</w:t>
            </w:r>
          </w:p>
          <w:p w:rsidR="00F6254F" w:rsidRPr="00F6254F" w:rsidRDefault="00F6254F" w:rsidP="00214654">
            <w:pPr>
              <w:shd w:val="clear" w:color="auto" w:fill="FFFFFF"/>
              <w:spacing w:line="214" w:lineRule="exact"/>
              <w:ind w:right="115"/>
              <w:jc w:val="both"/>
              <w:rPr>
                <w:lang w:val="ru-RU"/>
              </w:rPr>
            </w:pPr>
            <w:r w:rsidRPr="00F6254F">
              <w:rPr>
                <w:b/>
                <w:bCs/>
                <w:i/>
                <w:iCs/>
                <w:lang w:val="ru-RU"/>
              </w:rPr>
              <w:t xml:space="preserve">Соната № 8 («Патетическая») </w:t>
            </w:r>
            <w:r w:rsidRPr="00F6254F">
              <w:rPr>
                <w:lang w:val="ru-RU"/>
              </w:rPr>
              <w:t>для фортепиано (фрагменты). Л. Бетховен.</w:t>
            </w:r>
          </w:p>
          <w:p w:rsidR="00F6254F" w:rsidRPr="00F6254F" w:rsidRDefault="00F6254F" w:rsidP="00214654">
            <w:pPr>
              <w:shd w:val="clear" w:color="auto" w:fill="FFFFFF"/>
              <w:spacing w:line="214" w:lineRule="exact"/>
              <w:jc w:val="both"/>
              <w:rPr>
                <w:lang w:val="ru-RU"/>
              </w:rPr>
            </w:pPr>
            <w:r w:rsidRPr="00F6254F">
              <w:rPr>
                <w:b/>
                <w:bCs/>
                <w:i/>
                <w:iCs/>
                <w:lang w:val="ru-RU"/>
              </w:rPr>
              <w:t xml:space="preserve">Венецианская ночь. </w:t>
            </w:r>
            <w:r w:rsidRPr="00F6254F">
              <w:rPr>
                <w:lang w:val="ru-RU"/>
              </w:rPr>
              <w:t>М. Глинка, слова И. Козлова.</w:t>
            </w:r>
          </w:p>
          <w:p w:rsidR="00F6254F" w:rsidRPr="0024128B" w:rsidRDefault="00F6254F" w:rsidP="00214654">
            <w:r w:rsidRPr="0024128B">
              <w:rPr>
                <w:b/>
                <w:bCs/>
                <w:i/>
                <w:iCs/>
              </w:rPr>
              <w:t xml:space="preserve">Арагонская хота. </w:t>
            </w:r>
            <w:r w:rsidRPr="0024128B">
              <w:t>М. Глинка.</w:t>
            </w:r>
          </w:p>
        </w:tc>
      </w:tr>
      <w:tr w:rsidR="00F6254F" w:rsidRPr="0024128B" w:rsidTr="00214654">
        <w:trPr>
          <w:gridBefore w:val="1"/>
          <w:wBefore w:w="8" w:type="dxa"/>
        </w:trPr>
        <w:tc>
          <w:tcPr>
            <w:tcW w:w="665" w:type="dxa"/>
          </w:tcPr>
          <w:p w:rsidR="00F6254F" w:rsidRPr="0024128B" w:rsidRDefault="00F6254F" w:rsidP="00214654">
            <w:r w:rsidRPr="0024128B">
              <w:t>5</w:t>
            </w:r>
          </w:p>
        </w:tc>
        <w:tc>
          <w:tcPr>
            <w:tcW w:w="484" w:type="dxa"/>
          </w:tcPr>
          <w:p w:rsidR="00F6254F" w:rsidRPr="0024128B" w:rsidRDefault="00F6254F" w:rsidP="00214654">
            <w:r w:rsidRPr="0024128B">
              <w:t>21</w:t>
            </w:r>
          </w:p>
        </w:tc>
        <w:tc>
          <w:tcPr>
            <w:tcW w:w="6322" w:type="dxa"/>
          </w:tcPr>
          <w:p w:rsidR="00F6254F" w:rsidRPr="0024128B" w:rsidRDefault="00F6254F" w:rsidP="00214654">
            <w:pPr>
              <w:shd w:val="clear" w:color="auto" w:fill="FFFFFF"/>
              <w:spacing w:line="214" w:lineRule="exact"/>
              <w:jc w:val="both"/>
            </w:pPr>
            <w:r w:rsidRPr="00F6254F">
              <w:rPr>
                <w:lang w:val="ru-RU"/>
              </w:rPr>
              <w:t xml:space="preserve">Музыкальные инструменты: виолончель, скрипка. Симфонический оркестр. </w:t>
            </w:r>
            <w:r w:rsidRPr="0024128B">
              <w:t>Известные дирижеры и исполнительские коллективы.</w:t>
            </w:r>
            <w:r w:rsidRPr="0024128B">
              <w:rPr>
                <w:b/>
                <w:bCs/>
                <w:i/>
                <w:iCs/>
              </w:rPr>
              <w:t xml:space="preserve"> </w:t>
            </w:r>
          </w:p>
        </w:tc>
        <w:tc>
          <w:tcPr>
            <w:tcW w:w="851" w:type="dxa"/>
          </w:tcPr>
          <w:p w:rsidR="00F6254F" w:rsidRPr="0024128B" w:rsidRDefault="00F6254F" w:rsidP="00214654">
            <w:r w:rsidRPr="0024128B">
              <w:t>1</w:t>
            </w:r>
          </w:p>
        </w:tc>
        <w:tc>
          <w:tcPr>
            <w:tcW w:w="992" w:type="dxa"/>
          </w:tcPr>
          <w:p w:rsidR="00F6254F" w:rsidRPr="0024128B" w:rsidRDefault="00F6254F" w:rsidP="00214654">
            <w:pPr>
              <w:rPr>
                <w:b/>
                <w:bCs/>
                <w:i/>
                <w:iCs/>
              </w:rPr>
            </w:pPr>
          </w:p>
        </w:tc>
        <w:tc>
          <w:tcPr>
            <w:tcW w:w="5037" w:type="dxa"/>
          </w:tcPr>
          <w:p w:rsidR="00F6254F" w:rsidRPr="0024128B" w:rsidRDefault="00F6254F" w:rsidP="00214654">
            <w:r w:rsidRPr="00F6254F">
              <w:rPr>
                <w:b/>
                <w:bCs/>
                <w:i/>
                <w:iCs/>
                <w:lang w:val="ru-RU"/>
              </w:rPr>
              <w:t xml:space="preserve">(Июнь). </w:t>
            </w:r>
            <w:r w:rsidRPr="00F6254F">
              <w:rPr>
                <w:lang w:val="ru-RU"/>
              </w:rPr>
              <w:t xml:space="preserve">Из цикла «Времена года». </w:t>
            </w:r>
            <w:r w:rsidRPr="0024128B">
              <w:t>П. Чайковский.</w:t>
            </w:r>
          </w:p>
        </w:tc>
      </w:tr>
      <w:tr w:rsidR="00F6254F" w:rsidRPr="00F6254F" w:rsidTr="00214654">
        <w:trPr>
          <w:gridBefore w:val="1"/>
          <w:wBefore w:w="8" w:type="dxa"/>
        </w:trPr>
        <w:tc>
          <w:tcPr>
            <w:tcW w:w="665" w:type="dxa"/>
          </w:tcPr>
          <w:p w:rsidR="00F6254F" w:rsidRPr="0024128B" w:rsidRDefault="00F6254F" w:rsidP="00214654">
            <w:r w:rsidRPr="0024128B">
              <w:t>5</w:t>
            </w:r>
          </w:p>
        </w:tc>
        <w:tc>
          <w:tcPr>
            <w:tcW w:w="484" w:type="dxa"/>
          </w:tcPr>
          <w:p w:rsidR="00F6254F" w:rsidRPr="0024128B" w:rsidRDefault="00F6254F" w:rsidP="00214654">
            <w:r w:rsidRPr="0024128B">
              <w:t>22</w:t>
            </w:r>
          </w:p>
        </w:tc>
        <w:tc>
          <w:tcPr>
            <w:tcW w:w="6322" w:type="dxa"/>
          </w:tcPr>
          <w:p w:rsidR="00F6254F" w:rsidRPr="0024128B" w:rsidRDefault="00F6254F" w:rsidP="00214654">
            <w:r w:rsidRPr="00F6254F">
              <w:rPr>
                <w:lang w:val="ru-RU"/>
              </w:rPr>
              <w:t xml:space="preserve">Выразительное, интонационно осмысленное исполнение сочинений разных жанров и стилей.  </w:t>
            </w:r>
            <w:r w:rsidRPr="0024128B">
              <w:t>Выполнение творческих заданий из рабочей тетради.</w:t>
            </w:r>
          </w:p>
        </w:tc>
        <w:tc>
          <w:tcPr>
            <w:tcW w:w="851" w:type="dxa"/>
          </w:tcPr>
          <w:p w:rsidR="00F6254F" w:rsidRPr="0024128B" w:rsidRDefault="00F6254F" w:rsidP="00214654">
            <w:r w:rsidRPr="0024128B">
              <w:t>1</w:t>
            </w:r>
          </w:p>
        </w:tc>
        <w:tc>
          <w:tcPr>
            <w:tcW w:w="992" w:type="dxa"/>
          </w:tcPr>
          <w:p w:rsidR="00F6254F" w:rsidRPr="0024128B" w:rsidRDefault="00F6254F" w:rsidP="00214654"/>
        </w:tc>
        <w:tc>
          <w:tcPr>
            <w:tcW w:w="5037" w:type="dxa"/>
          </w:tcPr>
          <w:p w:rsidR="00F6254F" w:rsidRPr="00F6254F" w:rsidRDefault="00F6254F" w:rsidP="00214654">
            <w:pPr>
              <w:rPr>
                <w:lang w:val="ru-RU"/>
              </w:rPr>
            </w:pPr>
            <w:r w:rsidRPr="00F6254F">
              <w:rPr>
                <w:lang w:val="ru-RU"/>
              </w:rPr>
              <w:t>Выполнение творческих заданий из рабочей тетради</w:t>
            </w:r>
          </w:p>
        </w:tc>
      </w:tr>
      <w:tr w:rsidR="00F6254F" w:rsidRPr="00F6254F" w:rsidTr="00214654">
        <w:trPr>
          <w:gridBefore w:val="1"/>
          <w:wBefore w:w="8" w:type="dxa"/>
        </w:trPr>
        <w:tc>
          <w:tcPr>
            <w:tcW w:w="665" w:type="dxa"/>
          </w:tcPr>
          <w:p w:rsidR="00F6254F" w:rsidRPr="0024128B" w:rsidRDefault="00F6254F" w:rsidP="00214654">
            <w:r w:rsidRPr="0024128B">
              <w:t>6</w:t>
            </w:r>
          </w:p>
        </w:tc>
        <w:tc>
          <w:tcPr>
            <w:tcW w:w="484" w:type="dxa"/>
          </w:tcPr>
          <w:p w:rsidR="00F6254F" w:rsidRPr="0024128B" w:rsidRDefault="00F6254F" w:rsidP="00214654">
            <w:r w:rsidRPr="0024128B">
              <w:t>23</w:t>
            </w:r>
          </w:p>
        </w:tc>
        <w:tc>
          <w:tcPr>
            <w:tcW w:w="6322" w:type="dxa"/>
          </w:tcPr>
          <w:p w:rsidR="00F6254F" w:rsidRPr="00F6254F" w:rsidRDefault="00F6254F" w:rsidP="00214654">
            <w:pPr>
              <w:rPr>
                <w:lang w:val="ru-RU"/>
              </w:rPr>
            </w:pPr>
            <w:r w:rsidRPr="00F6254F">
              <w:rPr>
                <w:lang w:val="ru-RU"/>
              </w:rPr>
              <w:t>События отечественной истории в творчестве М. Глинки, М. Мусоргского, С. Прокофьева.</w:t>
            </w:r>
          </w:p>
        </w:tc>
        <w:tc>
          <w:tcPr>
            <w:tcW w:w="851" w:type="dxa"/>
          </w:tcPr>
          <w:p w:rsidR="00F6254F" w:rsidRPr="0024128B" w:rsidRDefault="00F6254F" w:rsidP="00214654">
            <w:r w:rsidRPr="0024128B">
              <w:t>1</w:t>
            </w:r>
          </w:p>
        </w:tc>
        <w:tc>
          <w:tcPr>
            <w:tcW w:w="992" w:type="dxa"/>
          </w:tcPr>
          <w:p w:rsidR="00F6254F" w:rsidRPr="0024128B" w:rsidRDefault="00F6254F" w:rsidP="00214654"/>
        </w:tc>
        <w:tc>
          <w:tcPr>
            <w:tcW w:w="5037" w:type="dxa"/>
          </w:tcPr>
          <w:p w:rsidR="00F6254F" w:rsidRPr="00F6254F" w:rsidRDefault="00F6254F" w:rsidP="00214654">
            <w:pPr>
              <w:rPr>
                <w:lang w:val="ru-RU"/>
              </w:rPr>
            </w:pPr>
            <w:r w:rsidRPr="00F6254F">
              <w:rPr>
                <w:lang w:val="ru-RU"/>
              </w:rPr>
              <w:t>Творчество  М. Глинки, М. Мусоргского, С. Прокофьева.</w:t>
            </w:r>
          </w:p>
        </w:tc>
      </w:tr>
      <w:tr w:rsidR="00F6254F" w:rsidRPr="0024128B" w:rsidTr="00214654">
        <w:trPr>
          <w:gridBefore w:val="1"/>
          <w:wBefore w:w="8" w:type="dxa"/>
        </w:trPr>
        <w:tc>
          <w:tcPr>
            <w:tcW w:w="665" w:type="dxa"/>
          </w:tcPr>
          <w:p w:rsidR="00F6254F" w:rsidRPr="0024128B" w:rsidRDefault="00F6254F" w:rsidP="00214654">
            <w:r w:rsidRPr="0024128B">
              <w:t>6</w:t>
            </w:r>
          </w:p>
        </w:tc>
        <w:tc>
          <w:tcPr>
            <w:tcW w:w="484" w:type="dxa"/>
          </w:tcPr>
          <w:p w:rsidR="00F6254F" w:rsidRPr="0024128B" w:rsidRDefault="00F6254F" w:rsidP="00214654">
            <w:r w:rsidRPr="0024128B">
              <w:t>24</w:t>
            </w:r>
          </w:p>
        </w:tc>
        <w:tc>
          <w:tcPr>
            <w:tcW w:w="6322" w:type="dxa"/>
          </w:tcPr>
          <w:p w:rsidR="00F6254F" w:rsidRPr="0024128B" w:rsidRDefault="00F6254F" w:rsidP="00214654">
            <w:pPr>
              <w:shd w:val="clear" w:color="auto" w:fill="FFFFFF"/>
              <w:spacing w:before="84" w:line="214" w:lineRule="exact"/>
              <w:ind w:left="31"/>
              <w:jc w:val="both"/>
            </w:pPr>
            <w:r w:rsidRPr="00F6254F">
              <w:rPr>
                <w:lang w:val="ru-RU"/>
              </w:rPr>
              <w:t xml:space="preserve">Опера . Музыкальная тема- характеристика действующих лиц. Ария , речитатив, песня, танцы. Линии драматургического развития действия в опере. </w:t>
            </w:r>
            <w:r w:rsidRPr="0024128B">
              <w:t>Основные приемы драматургии: контраст, сопоставление, повтор, вариантность.</w:t>
            </w:r>
            <w:r w:rsidRPr="0024128B">
              <w:rPr>
                <w:b/>
                <w:bCs/>
                <w:i/>
                <w:iCs/>
              </w:rPr>
              <w:t xml:space="preserve"> </w:t>
            </w:r>
          </w:p>
          <w:p w:rsidR="00F6254F" w:rsidRPr="0024128B" w:rsidRDefault="00F6254F" w:rsidP="00214654">
            <w:pPr>
              <w:shd w:val="clear" w:color="auto" w:fill="FFFFFF"/>
              <w:spacing w:line="214" w:lineRule="exact"/>
              <w:jc w:val="both"/>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before="7" w:line="214" w:lineRule="exact"/>
              <w:ind w:left="29" w:right="115"/>
              <w:jc w:val="both"/>
              <w:rPr>
                <w:b/>
                <w:bCs/>
                <w:i/>
                <w:iCs/>
              </w:rPr>
            </w:pPr>
          </w:p>
        </w:tc>
        <w:tc>
          <w:tcPr>
            <w:tcW w:w="5037" w:type="dxa"/>
          </w:tcPr>
          <w:p w:rsidR="00F6254F" w:rsidRPr="00F6254F" w:rsidRDefault="00F6254F" w:rsidP="00214654">
            <w:pPr>
              <w:shd w:val="clear" w:color="auto" w:fill="FFFFFF"/>
              <w:spacing w:before="7" w:line="214" w:lineRule="exact"/>
              <w:ind w:left="29" w:right="115"/>
              <w:jc w:val="both"/>
              <w:rPr>
                <w:lang w:val="ru-RU"/>
              </w:rPr>
            </w:pPr>
            <w:r w:rsidRPr="00F6254F">
              <w:rPr>
                <w:b/>
                <w:bCs/>
                <w:i/>
                <w:iCs/>
                <w:lang w:val="ru-RU"/>
              </w:rPr>
              <w:t xml:space="preserve">Песня Марфы («Исходила младешенька»); Пляска пер сидок. </w:t>
            </w:r>
            <w:r w:rsidRPr="00F6254F">
              <w:rPr>
                <w:lang w:val="ru-RU"/>
              </w:rPr>
              <w:t>Из оперы «Хованщина». М. Мусоргский.</w:t>
            </w:r>
          </w:p>
          <w:p w:rsidR="00F6254F" w:rsidRPr="0024128B" w:rsidRDefault="00F6254F" w:rsidP="00214654">
            <w:r w:rsidRPr="00F6254F">
              <w:rPr>
                <w:b/>
                <w:bCs/>
                <w:i/>
                <w:iCs/>
                <w:lang w:val="ru-RU"/>
              </w:rPr>
              <w:t xml:space="preserve">Персидский хор. </w:t>
            </w:r>
            <w:r w:rsidRPr="00F6254F">
              <w:rPr>
                <w:lang w:val="ru-RU"/>
              </w:rPr>
              <w:t xml:space="preserve">«Руслан и Людмила». </w:t>
            </w:r>
            <w:r w:rsidRPr="0024128B">
              <w:t>М. Глинка</w:t>
            </w:r>
          </w:p>
        </w:tc>
      </w:tr>
      <w:tr w:rsidR="00F6254F" w:rsidRPr="00F6254F" w:rsidTr="00214654">
        <w:trPr>
          <w:gridBefore w:val="1"/>
          <w:wBefore w:w="8" w:type="dxa"/>
        </w:trPr>
        <w:tc>
          <w:tcPr>
            <w:tcW w:w="665" w:type="dxa"/>
          </w:tcPr>
          <w:p w:rsidR="00F6254F" w:rsidRPr="0024128B" w:rsidRDefault="00F6254F" w:rsidP="00214654">
            <w:r w:rsidRPr="0024128B">
              <w:t>6</w:t>
            </w:r>
          </w:p>
        </w:tc>
        <w:tc>
          <w:tcPr>
            <w:tcW w:w="484" w:type="dxa"/>
          </w:tcPr>
          <w:p w:rsidR="00F6254F" w:rsidRPr="0024128B" w:rsidRDefault="00F6254F" w:rsidP="00214654">
            <w:r w:rsidRPr="0024128B">
              <w:t>25</w:t>
            </w:r>
          </w:p>
        </w:tc>
        <w:tc>
          <w:tcPr>
            <w:tcW w:w="6322" w:type="dxa"/>
          </w:tcPr>
          <w:p w:rsidR="00F6254F" w:rsidRPr="0024128B" w:rsidRDefault="00F6254F" w:rsidP="00214654">
            <w:pPr>
              <w:shd w:val="clear" w:color="auto" w:fill="FFFFFF"/>
              <w:spacing w:line="214" w:lineRule="exact"/>
              <w:ind w:right="103"/>
              <w:jc w:val="both"/>
            </w:pPr>
            <w:r w:rsidRPr="00F6254F">
              <w:rPr>
                <w:lang w:val="ru-RU"/>
              </w:rPr>
              <w:t xml:space="preserve">Балет. Особенности развития музыкальных образов в балетах А. Хачатуряна, И. Стравинского. </w:t>
            </w:r>
            <w:r w:rsidRPr="0024128B">
              <w:t>Народные мотивы  и своеобразие музыкального языка.</w:t>
            </w:r>
            <w:r w:rsidRPr="0024128B">
              <w:rPr>
                <w:b/>
                <w:bCs/>
                <w:i/>
                <w:iCs/>
              </w:rPr>
              <w:t xml:space="preserve"> </w:t>
            </w:r>
          </w:p>
          <w:p w:rsidR="00F6254F" w:rsidRPr="0024128B" w:rsidRDefault="00F6254F" w:rsidP="00214654">
            <w:pPr>
              <w:shd w:val="clear" w:color="auto" w:fill="FFFFFF"/>
              <w:spacing w:before="10" w:line="214" w:lineRule="exact"/>
              <w:jc w:val="both"/>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line="214" w:lineRule="exact"/>
              <w:ind w:right="103"/>
              <w:jc w:val="both"/>
              <w:rPr>
                <w:b/>
                <w:bCs/>
                <w:i/>
                <w:iCs/>
              </w:rPr>
            </w:pPr>
          </w:p>
        </w:tc>
        <w:tc>
          <w:tcPr>
            <w:tcW w:w="5037" w:type="dxa"/>
          </w:tcPr>
          <w:p w:rsidR="00F6254F" w:rsidRPr="00F6254F" w:rsidRDefault="00F6254F" w:rsidP="00214654">
            <w:pPr>
              <w:shd w:val="clear" w:color="auto" w:fill="FFFFFF"/>
              <w:spacing w:line="214" w:lineRule="exact"/>
              <w:ind w:right="103"/>
              <w:jc w:val="both"/>
              <w:rPr>
                <w:lang w:val="ru-RU"/>
              </w:rPr>
            </w:pPr>
            <w:r w:rsidRPr="00F6254F">
              <w:rPr>
                <w:b/>
                <w:bCs/>
                <w:i/>
                <w:iCs/>
                <w:lang w:val="ru-RU"/>
              </w:rPr>
              <w:t xml:space="preserve">Колыбельная; Танец с саблями. </w:t>
            </w:r>
            <w:r w:rsidRPr="00F6254F">
              <w:rPr>
                <w:lang w:val="ru-RU"/>
              </w:rPr>
              <w:t>Из балета «Гаянэ». А. Хачатурян.</w:t>
            </w:r>
          </w:p>
          <w:p w:rsidR="00F6254F" w:rsidRPr="00F6254F" w:rsidRDefault="00F6254F" w:rsidP="00214654">
            <w:pPr>
              <w:rPr>
                <w:lang w:val="ru-RU"/>
              </w:rPr>
            </w:pPr>
            <w:r w:rsidRPr="00F6254F">
              <w:rPr>
                <w:b/>
                <w:bCs/>
                <w:i/>
                <w:iCs/>
                <w:lang w:val="ru-RU"/>
              </w:rPr>
              <w:t xml:space="preserve">Первая картина. </w:t>
            </w:r>
            <w:r w:rsidRPr="00F6254F">
              <w:rPr>
                <w:lang w:val="ru-RU"/>
              </w:rPr>
              <w:t xml:space="preserve">Из балета «Петрушка». </w:t>
            </w:r>
          </w:p>
        </w:tc>
      </w:tr>
      <w:tr w:rsidR="00F6254F" w:rsidRPr="00F6254F" w:rsidTr="00214654">
        <w:trPr>
          <w:gridBefore w:val="1"/>
          <w:wBefore w:w="8" w:type="dxa"/>
        </w:trPr>
        <w:tc>
          <w:tcPr>
            <w:tcW w:w="665" w:type="dxa"/>
          </w:tcPr>
          <w:p w:rsidR="00F6254F" w:rsidRPr="0024128B" w:rsidRDefault="00F6254F" w:rsidP="00214654">
            <w:r w:rsidRPr="0024128B">
              <w:t>6</w:t>
            </w:r>
          </w:p>
        </w:tc>
        <w:tc>
          <w:tcPr>
            <w:tcW w:w="484" w:type="dxa"/>
          </w:tcPr>
          <w:p w:rsidR="00F6254F" w:rsidRPr="0024128B" w:rsidRDefault="00F6254F" w:rsidP="00214654">
            <w:r w:rsidRPr="0024128B">
              <w:t>26</w:t>
            </w:r>
          </w:p>
        </w:tc>
        <w:tc>
          <w:tcPr>
            <w:tcW w:w="6322" w:type="dxa"/>
          </w:tcPr>
          <w:p w:rsidR="00F6254F" w:rsidRPr="0024128B" w:rsidRDefault="00F6254F" w:rsidP="00214654">
            <w:pPr>
              <w:shd w:val="clear" w:color="auto" w:fill="FFFFFF"/>
              <w:spacing w:line="214" w:lineRule="exact"/>
              <w:jc w:val="both"/>
            </w:pPr>
            <w:r w:rsidRPr="00F6254F">
              <w:rPr>
                <w:lang w:val="ru-RU"/>
              </w:rPr>
              <w:t xml:space="preserve">Восточные мотивы в творчестве русских  композиторов. </w:t>
            </w:r>
            <w:r w:rsidRPr="0024128B">
              <w:t>Орнаментальная мелодика.</w:t>
            </w:r>
            <w:r w:rsidRPr="0024128B">
              <w:rPr>
                <w:b/>
                <w:bCs/>
                <w:i/>
                <w:iCs/>
              </w:rPr>
              <w:t xml:space="preserve"> </w:t>
            </w:r>
          </w:p>
          <w:p w:rsidR="00F6254F" w:rsidRPr="0024128B" w:rsidRDefault="00F6254F" w:rsidP="00214654">
            <w:pPr>
              <w:shd w:val="clear" w:color="auto" w:fill="FFFFFF"/>
              <w:spacing w:line="214" w:lineRule="exact"/>
              <w:jc w:val="both"/>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line="214" w:lineRule="exact"/>
              <w:jc w:val="both"/>
              <w:rPr>
                <w:b/>
                <w:bCs/>
                <w:i/>
                <w:iCs/>
              </w:rPr>
            </w:pPr>
          </w:p>
        </w:tc>
        <w:tc>
          <w:tcPr>
            <w:tcW w:w="5037" w:type="dxa"/>
          </w:tcPr>
          <w:p w:rsidR="00F6254F" w:rsidRPr="00F6254F" w:rsidRDefault="00F6254F" w:rsidP="00214654">
            <w:pPr>
              <w:shd w:val="clear" w:color="auto" w:fill="FFFFFF"/>
              <w:spacing w:line="214" w:lineRule="exact"/>
              <w:jc w:val="both"/>
              <w:rPr>
                <w:lang w:val="ru-RU"/>
              </w:rPr>
            </w:pPr>
            <w:r w:rsidRPr="00F6254F">
              <w:rPr>
                <w:b/>
                <w:bCs/>
                <w:i/>
                <w:iCs/>
                <w:lang w:val="ru-RU"/>
              </w:rPr>
              <w:t xml:space="preserve">Звездная река. </w:t>
            </w:r>
            <w:r w:rsidRPr="00F6254F">
              <w:rPr>
                <w:lang w:val="ru-RU"/>
              </w:rPr>
              <w:t>Слова и музыка В. Семенова.</w:t>
            </w:r>
          </w:p>
          <w:p w:rsidR="00F6254F" w:rsidRPr="00F6254F" w:rsidRDefault="00F6254F" w:rsidP="00214654">
            <w:pPr>
              <w:shd w:val="clear" w:color="auto" w:fill="FFFFFF"/>
              <w:spacing w:line="214" w:lineRule="exact"/>
              <w:jc w:val="both"/>
              <w:rPr>
                <w:lang w:val="ru-RU"/>
              </w:rPr>
            </w:pPr>
            <w:r w:rsidRPr="00F6254F">
              <w:rPr>
                <w:b/>
                <w:i/>
                <w:iCs/>
                <w:lang w:val="ru-RU"/>
              </w:rPr>
              <w:t>Джаз</w:t>
            </w:r>
            <w:r w:rsidRPr="00F6254F">
              <w:rPr>
                <w:i/>
                <w:iCs/>
                <w:lang w:val="ru-RU"/>
              </w:rPr>
              <w:t xml:space="preserve">. </w:t>
            </w:r>
            <w:r w:rsidRPr="00F6254F">
              <w:rPr>
                <w:lang w:val="ru-RU"/>
              </w:rPr>
              <w:t>Я. Дубравин, слова В. Суслова.</w:t>
            </w:r>
          </w:p>
          <w:p w:rsidR="00F6254F" w:rsidRPr="00F6254F" w:rsidRDefault="00F6254F" w:rsidP="00214654">
            <w:pPr>
              <w:rPr>
                <w:lang w:val="ru-RU"/>
              </w:rPr>
            </w:pPr>
            <w:r w:rsidRPr="00F6254F">
              <w:rPr>
                <w:b/>
                <w:bCs/>
                <w:i/>
                <w:iCs/>
                <w:lang w:val="ru-RU"/>
              </w:rPr>
              <w:t xml:space="preserve">Острый ритм. </w:t>
            </w:r>
            <w:r w:rsidRPr="00F6254F">
              <w:rPr>
                <w:lang w:val="ru-RU"/>
              </w:rPr>
              <w:t>Дж. Гершвин, слова А. Гершвина.</w:t>
            </w:r>
          </w:p>
        </w:tc>
      </w:tr>
      <w:tr w:rsidR="00F6254F" w:rsidRPr="0024128B" w:rsidTr="00214654">
        <w:trPr>
          <w:gridBefore w:val="1"/>
          <w:wBefore w:w="8" w:type="dxa"/>
        </w:trPr>
        <w:tc>
          <w:tcPr>
            <w:tcW w:w="665" w:type="dxa"/>
          </w:tcPr>
          <w:p w:rsidR="00F6254F" w:rsidRPr="0024128B" w:rsidRDefault="00F6254F" w:rsidP="00214654">
            <w:r w:rsidRPr="0024128B">
              <w:t>6</w:t>
            </w:r>
          </w:p>
        </w:tc>
        <w:tc>
          <w:tcPr>
            <w:tcW w:w="484" w:type="dxa"/>
          </w:tcPr>
          <w:p w:rsidR="00F6254F" w:rsidRPr="0024128B" w:rsidRDefault="00F6254F" w:rsidP="00214654">
            <w:r w:rsidRPr="0024128B">
              <w:t>27</w:t>
            </w:r>
          </w:p>
        </w:tc>
        <w:tc>
          <w:tcPr>
            <w:tcW w:w="6322" w:type="dxa"/>
          </w:tcPr>
          <w:p w:rsidR="00F6254F" w:rsidRPr="00F6254F" w:rsidRDefault="00F6254F" w:rsidP="00214654">
            <w:pPr>
              <w:shd w:val="clear" w:color="auto" w:fill="FFFFFF"/>
              <w:spacing w:line="214" w:lineRule="exact"/>
              <w:jc w:val="both"/>
              <w:rPr>
                <w:lang w:val="ru-RU"/>
              </w:rPr>
            </w:pPr>
            <w:r w:rsidRPr="00F6254F">
              <w:rPr>
                <w:lang w:val="ru-RU"/>
              </w:rPr>
              <w:t>Жанры легкой музыки: оперетта, мюзикл. Особенности мелодики, ритмики, манеры исполнения.</w:t>
            </w:r>
            <w:r w:rsidRPr="00F6254F">
              <w:rPr>
                <w:b/>
                <w:bCs/>
                <w:i/>
                <w:iCs/>
                <w:lang w:val="ru-RU"/>
              </w:rPr>
              <w:t xml:space="preserve"> </w:t>
            </w:r>
          </w:p>
          <w:p w:rsidR="00F6254F" w:rsidRPr="00F6254F" w:rsidRDefault="00F6254F" w:rsidP="00214654">
            <w:pPr>
              <w:shd w:val="clear" w:color="auto" w:fill="FFFFFF"/>
              <w:spacing w:line="214" w:lineRule="exact"/>
              <w:jc w:val="both"/>
              <w:rPr>
                <w:lang w:val="ru-RU"/>
              </w:rPr>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line="214" w:lineRule="exact"/>
              <w:jc w:val="both"/>
              <w:rPr>
                <w:b/>
                <w:bCs/>
                <w:i/>
                <w:iCs/>
              </w:rPr>
            </w:pPr>
          </w:p>
        </w:tc>
        <w:tc>
          <w:tcPr>
            <w:tcW w:w="5037" w:type="dxa"/>
          </w:tcPr>
          <w:p w:rsidR="00F6254F" w:rsidRPr="00F6254F" w:rsidRDefault="00F6254F" w:rsidP="00214654">
            <w:pPr>
              <w:shd w:val="clear" w:color="auto" w:fill="FFFFFF"/>
              <w:spacing w:line="214" w:lineRule="exact"/>
              <w:jc w:val="both"/>
              <w:rPr>
                <w:lang w:val="ru-RU"/>
              </w:rPr>
            </w:pPr>
            <w:r w:rsidRPr="00F6254F">
              <w:rPr>
                <w:b/>
                <w:bCs/>
                <w:i/>
                <w:iCs/>
                <w:lang w:val="ru-RU"/>
              </w:rPr>
              <w:t xml:space="preserve">Вальс. </w:t>
            </w:r>
            <w:r w:rsidRPr="00F6254F">
              <w:rPr>
                <w:lang w:val="ru-RU"/>
              </w:rPr>
              <w:t>Из оперетты «Летучая мышь». И. Штраус.</w:t>
            </w:r>
          </w:p>
          <w:p w:rsidR="00F6254F" w:rsidRPr="0024128B" w:rsidRDefault="00F6254F" w:rsidP="00214654">
            <w:r w:rsidRPr="00F6254F">
              <w:rPr>
                <w:b/>
                <w:bCs/>
                <w:i/>
                <w:iCs/>
                <w:lang w:val="ru-RU"/>
              </w:rPr>
              <w:t xml:space="preserve">Сцена. </w:t>
            </w:r>
            <w:r w:rsidRPr="00F6254F">
              <w:rPr>
                <w:lang w:val="ru-RU"/>
              </w:rPr>
              <w:t xml:space="preserve">Из мюзикла «Моя прекрасная леди». </w:t>
            </w:r>
            <w:r w:rsidRPr="0024128B">
              <w:rPr>
                <w:b/>
                <w:bCs/>
              </w:rPr>
              <w:t xml:space="preserve">Ф. </w:t>
            </w:r>
            <w:r w:rsidRPr="0024128B">
              <w:t>Лоу.</w:t>
            </w:r>
          </w:p>
        </w:tc>
      </w:tr>
      <w:tr w:rsidR="00F6254F" w:rsidRPr="00F6254F" w:rsidTr="00214654">
        <w:trPr>
          <w:gridBefore w:val="1"/>
          <w:wBefore w:w="8" w:type="dxa"/>
        </w:trPr>
        <w:tc>
          <w:tcPr>
            <w:tcW w:w="665" w:type="dxa"/>
          </w:tcPr>
          <w:p w:rsidR="00F6254F" w:rsidRPr="0024128B" w:rsidRDefault="00F6254F" w:rsidP="00214654">
            <w:r w:rsidRPr="0024128B">
              <w:t>6</w:t>
            </w:r>
          </w:p>
        </w:tc>
        <w:tc>
          <w:tcPr>
            <w:tcW w:w="484" w:type="dxa"/>
          </w:tcPr>
          <w:p w:rsidR="00F6254F" w:rsidRPr="0024128B" w:rsidRDefault="00F6254F" w:rsidP="00214654">
            <w:r w:rsidRPr="0024128B">
              <w:t>28</w:t>
            </w:r>
          </w:p>
        </w:tc>
        <w:tc>
          <w:tcPr>
            <w:tcW w:w="6322" w:type="dxa"/>
          </w:tcPr>
          <w:p w:rsidR="00F6254F" w:rsidRPr="00F6254F" w:rsidRDefault="00F6254F" w:rsidP="00214654">
            <w:pPr>
              <w:rPr>
                <w:lang w:val="ru-RU"/>
              </w:rPr>
            </w:pPr>
            <w:r w:rsidRPr="00F6254F">
              <w:rPr>
                <w:lang w:val="ru-RU"/>
              </w:rPr>
              <w:t xml:space="preserve">Сценическое воплощение учащимися отдельных фрагментов музыкальных спектаклей. </w:t>
            </w:r>
          </w:p>
        </w:tc>
        <w:tc>
          <w:tcPr>
            <w:tcW w:w="851" w:type="dxa"/>
          </w:tcPr>
          <w:p w:rsidR="00F6254F" w:rsidRPr="0024128B" w:rsidRDefault="00F6254F" w:rsidP="00214654">
            <w:r w:rsidRPr="0024128B">
              <w:t>1</w:t>
            </w:r>
          </w:p>
        </w:tc>
        <w:tc>
          <w:tcPr>
            <w:tcW w:w="992" w:type="dxa"/>
          </w:tcPr>
          <w:p w:rsidR="00F6254F" w:rsidRPr="0024128B" w:rsidRDefault="00F6254F" w:rsidP="00214654"/>
        </w:tc>
        <w:tc>
          <w:tcPr>
            <w:tcW w:w="5037" w:type="dxa"/>
          </w:tcPr>
          <w:p w:rsidR="00F6254F" w:rsidRPr="00F6254F" w:rsidRDefault="00F6254F" w:rsidP="00214654">
            <w:pPr>
              <w:rPr>
                <w:lang w:val="ru-RU"/>
              </w:rPr>
            </w:pPr>
            <w:r w:rsidRPr="00F6254F">
              <w:rPr>
                <w:lang w:val="ru-RU"/>
              </w:rPr>
              <w:t>Выполнение творческих заданий из рабочей тетради</w:t>
            </w:r>
          </w:p>
        </w:tc>
      </w:tr>
      <w:tr w:rsidR="00F6254F" w:rsidRPr="0024128B" w:rsidTr="00214654">
        <w:trPr>
          <w:gridBefore w:val="1"/>
          <w:wBefore w:w="8" w:type="dxa"/>
        </w:trPr>
        <w:tc>
          <w:tcPr>
            <w:tcW w:w="665" w:type="dxa"/>
          </w:tcPr>
          <w:p w:rsidR="00F6254F" w:rsidRPr="0024128B" w:rsidRDefault="00F6254F" w:rsidP="00214654">
            <w:r w:rsidRPr="0024128B">
              <w:t>7</w:t>
            </w:r>
          </w:p>
        </w:tc>
        <w:tc>
          <w:tcPr>
            <w:tcW w:w="484" w:type="dxa"/>
          </w:tcPr>
          <w:p w:rsidR="00F6254F" w:rsidRPr="0024128B" w:rsidRDefault="00F6254F" w:rsidP="00214654">
            <w:r w:rsidRPr="0024128B">
              <w:t>29</w:t>
            </w:r>
          </w:p>
        </w:tc>
        <w:tc>
          <w:tcPr>
            <w:tcW w:w="6322" w:type="dxa"/>
          </w:tcPr>
          <w:p w:rsidR="00F6254F" w:rsidRPr="00F6254F" w:rsidRDefault="00F6254F" w:rsidP="00214654">
            <w:pPr>
              <w:shd w:val="clear" w:color="auto" w:fill="FFFFFF"/>
              <w:spacing w:before="86" w:line="209" w:lineRule="exact"/>
              <w:jc w:val="both"/>
              <w:rPr>
                <w:lang w:val="ru-RU"/>
              </w:rPr>
            </w:pPr>
            <w:r w:rsidRPr="00F6254F">
              <w:rPr>
                <w:lang w:val="ru-RU"/>
              </w:rPr>
              <w:t>Произведения композиторов- классиков и мастерство известных исполнителей.</w:t>
            </w:r>
            <w:r w:rsidRPr="00F6254F">
              <w:rPr>
                <w:b/>
                <w:bCs/>
                <w:i/>
                <w:iCs/>
                <w:lang w:val="ru-RU"/>
              </w:rPr>
              <w:t xml:space="preserve"> </w:t>
            </w:r>
          </w:p>
          <w:p w:rsidR="00F6254F" w:rsidRPr="00F6254F" w:rsidRDefault="00F6254F" w:rsidP="00214654">
            <w:pPr>
              <w:shd w:val="clear" w:color="auto" w:fill="FFFFFF"/>
              <w:ind w:left="2"/>
              <w:jc w:val="both"/>
              <w:rPr>
                <w:lang w:val="ru-RU"/>
              </w:rPr>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before="86" w:line="209" w:lineRule="exact"/>
              <w:jc w:val="both"/>
              <w:rPr>
                <w:b/>
                <w:bCs/>
                <w:i/>
                <w:iCs/>
              </w:rPr>
            </w:pPr>
          </w:p>
        </w:tc>
        <w:tc>
          <w:tcPr>
            <w:tcW w:w="5037" w:type="dxa"/>
          </w:tcPr>
          <w:p w:rsidR="00F6254F" w:rsidRPr="0024128B" w:rsidRDefault="00F6254F" w:rsidP="00214654">
            <w:pPr>
              <w:shd w:val="clear" w:color="auto" w:fill="FFFFFF"/>
              <w:spacing w:before="86" w:line="209" w:lineRule="exact"/>
              <w:jc w:val="both"/>
            </w:pPr>
            <w:r w:rsidRPr="00F6254F">
              <w:rPr>
                <w:b/>
                <w:bCs/>
                <w:i/>
                <w:iCs/>
                <w:lang w:val="ru-RU"/>
              </w:rPr>
              <w:t xml:space="preserve">Прелюдия до-диез минор </w:t>
            </w:r>
            <w:r w:rsidRPr="00F6254F">
              <w:rPr>
                <w:lang w:val="ru-RU"/>
              </w:rPr>
              <w:t xml:space="preserve">для фортепиано. С. Рахманинов. </w:t>
            </w:r>
            <w:r w:rsidRPr="00F6254F">
              <w:rPr>
                <w:b/>
                <w:bCs/>
                <w:i/>
                <w:iCs/>
                <w:lang w:val="ru-RU"/>
              </w:rPr>
              <w:t xml:space="preserve">Прелюдии </w:t>
            </w:r>
            <w:r w:rsidRPr="00F6254F">
              <w:rPr>
                <w:b/>
                <w:i/>
                <w:iCs/>
                <w:lang w:val="ru-RU"/>
              </w:rPr>
              <w:t xml:space="preserve">№ 7 </w:t>
            </w:r>
            <w:r w:rsidRPr="00F6254F">
              <w:rPr>
                <w:b/>
                <w:bCs/>
                <w:i/>
                <w:iCs/>
                <w:lang w:val="ru-RU"/>
              </w:rPr>
              <w:t xml:space="preserve">и </w:t>
            </w:r>
            <w:r w:rsidRPr="00F6254F">
              <w:rPr>
                <w:b/>
                <w:i/>
                <w:iCs/>
                <w:lang w:val="ru-RU"/>
              </w:rPr>
              <w:t xml:space="preserve">№ </w:t>
            </w:r>
            <w:r w:rsidRPr="00F6254F">
              <w:rPr>
                <w:b/>
                <w:bCs/>
                <w:i/>
                <w:iCs/>
                <w:lang w:val="ru-RU"/>
              </w:rPr>
              <w:t xml:space="preserve">20 </w:t>
            </w:r>
            <w:r w:rsidRPr="00F6254F">
              <w:rPr>
                <w:lang w:val="ru-RU"/>
              </w:rPr>
              <w:t xml:space="preserve">для фортепиано. </w:t>
            </w:r>
            <w:r w:rsidRPr="0024128B">
              <w:t xml:space="preserve">Ф. Шопен. </w:t>
            </w:r>
            <w:r w:rsidRPr="0024128B">
              <w:rPr>
                <w:b/>
                <w:bCs/>
                <w:i/>
                <w:iCs/>
              </w:rPr>
              <w:t xml:space="preserve">Этюд   №    12    («Революционный»)    </w:t>
            </w:r>
            <w:r w:rsidRPr="0024128B">
              <w:t>для    фортепиано.</w:t>
            </w:r>
          </w:p>
          <w:p w:rsidR="00F6254F" w:rsidRPr="0024128B" w:rsidRDefault="00F6254F" w:rsidP="00214654">
            <w:r w:rsidRPr="0024128B">
              <w:t>Ф.Шопен.</w:t>
            </w:r>
          </w:p>
        </w:tc>
      </w:tr>
      <w:tr w:rsidR="00F6254F" w:rsidRPr="00F6254F" w:rsidTr="00214654">
        <w:trPr>
          <w:gridBefore w:val="1"/>
          <w:wBefore w:w="8" w:type="dxa"/>
        </w:trPr>
        <w:tc>
          <w:tcPr>
            <w:tcW w:w="665" w:type="dxa"/>
          </w:tcPr>
          <w:p w:rsidR="00F6254F" w:rsidRPr="0024128B" w:rsidRDefault="00F6254F" w:rsidP="00214654">
            <w:r w:rsidRPr="0024128B">
              <w:t>7</w:t>
            </w:r>
          </w:p>
        </w:tc>
        <w:tc>
          <w:tcPr>
            <w:tcW w:w="484" w:type="dxa"/>
          </w:tcPr>
          <w:p w:rsidR="00F6254F" w:rsidRPr="0024128B" w:rsidRDefault="00F6254F" w:rsidP="00214654">
            <w:r w:rsidRPr="0024128B">
              <w:t>30</w:t>
            </w:r>
          </w:p>
        </w:tc>
        <w:tc>
          <w:tcPr>
            <w:tcW w:w="6322" w:type="dxa"/>
          </w:tcPr>
          <w:p w:rsidR="00F6254F" w:rsidRPr="00F6254F" w:rsidRDefault="00F6254F" w:rsidP="00214654">
            <w:pPr>
              <w:shd w:val="clear" w:color="auto" w:fill="FFFFFF"/>
              <w:spacing w:line="257" w:lineRule="exact"/>
              <w:ind w:right="50"/>
              <w:jc w:val="both"/>
              <w:rPr>
                <w:lang w:val="ru-RU"/>
              </w:rPr>
            </w:pPr>
            <w:r w:rsidRPr="00F6254F">
              <w:rPr>
                <w:lang w:val="ru-RU"/>
              </w:rPr>
              <w:t>Сходство и различие музыкального языка разных эпох, композиторов, народов.</w:t>
            </w:r>
          </w:p>
          <w:p w:rsidR="00F6254F" w:rsidRPr="00F6254F" w:rsidRDefault="00F6254F" w:rsidP="00214654">
            <w:pPr>
              <w:shd w:val="clear" w:color="auto" w:fill="FFFFFF"/>
              <w:jc w:val="both"/>
              <w:rPr>
                <w:lang w:val="ru-RU"/>
              </w:rPr>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line="257" w:lineRule="exact"/>
              <w:ind w:right="50"/>
              <w:jc w:val="both"/>
              <w:rPr>
                <w:b/>
                <w:bCs/>
                <w:i/>
                <w:iCs/>
              </w:rPr>
            </w:pPr>
          </w:p>
        </w:tc>
        <w:tc>
          <w:tcPr>
            <w:tcW w:w="5037" w:type="dxa"/>
          </w:tcPr>
          <w:p w:rsidR="00F6254F" w:rsidRPr="00F6254F" w:rsidRDefault="00F6254F" w:rsidP="00214654">
            <w:pPr>
              <w:shd w:val="clear" w:color="auto" w:fill="FFFFFF"/>
              <w:spacing w:line="257" w:lineRule="exact"/>
              <w:ind w:right="50"/>
              <w:jc w:val="both"/>
              <w:rPr>
                <w:lang w:val="ru-RU"/>
              </w:rPr>
            </w:pPr>
            <w:r w:rsidRPr="00F6254F">
              <w:rPr>
                <w:b/>
                <w:bCs/>
                <w:i/>
                <w:iCs/>
                <w:lang w:val="ru-RU"/>
              </w:rPr>
              <w:t xml:space="preserve">Соната № 8 («Патетическая»). </w:t>
            </w:r>
            <w:r w:rsidRPr="00F6254F">
              <w:rPr>
                <w:lang w:val="ru-RU"/>
              </w:rPr>
              <w:t>Финал. Для фортепиа</w:t>
            </w:r>
            <w:r w:rsidRPr="00F6254F">
              <w:rPr>
                <w:lang w:val="ru-RU"/>
              </w:rPr>
              <w:softHyphen/>
              <w:t>но Л. Бетховен.</w:t>
            </w:r>
          </w:p>
          <w:p w:rsidR="00F6254F" w:rsidRPr="00F6254F" w:rsidRDefault="00F6254F" w:rsidP="00214654">
            <w:pPr>
              <w:rPr>
                <w:lang w:val="ru-RU"/>
              </w:rPr>
            </w:pPr>
            <w:r w:rsidRPr="00F6254F">
              <w:rPr>
                <w:b/>
                <w:bCs/>
                <w:i/>
                <w:iCs/>
                <w:lang w:val="ru-RU"/>
              </w:rPr>
              <w:t xml:space="preserve">Песня Сольвейг; Танец Анитры. </w:t>
            </w:r>
            <w:r w:rsidRPr="00F6254F">
              <w:rPr>
                <w:lang w:val="ru-RU"/>
              </w:rPr>
              <w:t>Из сюиты «Пер Гюнт».</w:t>
            </w:r>
            <w:r w:rsidRPr="00F6254F">
              <w:rPr>
                <w:spacing w:val="-1"/>
                <w:lang w:val="ru-RU"/>
              </w:rPr>
              <w:t>Э.Григ.</w:t>
            </w:r>
          </w:p>
        </w:tc>
      </w:tr>
      <w:tr w:rsidR="00F6254F" w:rsidRPr="0024128B" w:rsidTr="00214654">
        <w:trPr>
          <w:gridBefore w:val="1"/>
          <w:wBefore w:w="8" w:type="dxa"/>
        </w:trPr>
        <w:tc>
          <w:tcPr>
            <w:tcW w:w="665" w:type="dxa"/>
          </w:tcPr>
          <w:p w:rsidR="00F6254F" w:rsidRPr="0024128B" w:rsidRDefault="00F6254F" w:rsidP="00214654">
            <w:r w:rsidRPr="0024128B">
              <w:t>7</w:t>
            </w:r>
          </w:p>
        </w:tc>
        <w:tc>
          <w:tcPr>
            <w:tcW w:w="484" w:type="dxa"/>
          </w:tcPr>
          <w:p w:rsidR="00F6254F" w:rsidRPr="0024128B" w:rsidRDefault="00F6254F" w:rsidP="00214654">
            <w:r w:rsidRPr="0024128B">
              <w:t>31</w:t>
            </w:r>
          </w:p>
        </w:tc>
        <w:tc>
          <w:tcPr>
            <w:tcW w:w="6322" w:type="dxa"/>
          </w:tcPr>
          <w:p w:rsidR="00F6254F" w:rsidRPr="0024128B" w:rsidRDefault="00F6254F" w:rsidP="00214654">
            <w:pPr>
              <w:shd w:val="clear" w:color="auto" w:fill="FFFFFF"/>
              <w:spacing w:line="252" w:lineRule="exact"/>
              <w:ind w:right="38"/>
              <w:jc w:val="both"/>
            </w:pPr>
            <w:r w:rsidRPr="00F6254F">
              <w:rPr>
                <w:lang w:val="ru-RU"/>
              </w:rPr>
              <w:t xml:space="preserve">Музыкальные образы и их развитие в разных жанрах(прелюдия, этюд, соната, симфоническая картина, сюита, песня). </w:t>
            </w:r>
            <w:r w:rsidRPr="0024128B">
              <w:t>Интонационная выразительность музыкальной речи.</w:t>
            </w:r>
            <w:r w:rsidRPr="0024128B">
              <w:rPr>
                <w:b/>
                <w:bCs/>
                <w:i/>
                <w:iCs/>
              </w:rPr>
              <w:t xml:space="preserve"> </w:t>
            </w: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line="252" w:lineRule="exact"/>
              <w:ind w:right="38"/>
              <w:jc w:val="both"/>
              <w:rPr>
                <w:b/>
                <w:bCs/>
                <w:i/>
                <w:iCs/>
              </w:rPr>
            </w:pPr>
          </w:p>
        </w:tc>
        <w:tc>
          <w:tcPr>
            <w:tcW w:w="5037" w:type="dxa"/>
          </w:tcPr>
          <w:p w:rsidR="00F6254F" w:rsidRPr="00F6254F" w:rsidRDefault="00F6254F" w:rsidP="00214654">
            <w:pPr>
              <w:shd w:val="clear" w:color="auto" w:fill="FFFFFF"/>
              <w:spacing w:line="252" w:lineRule="exact"/>
              <w:ind w:right="38"/>
              <w:jc w:val="both"/>
              <w:rPr>
                <w:lang w:val="ru-RU"/>
              </w:rPr>
            </w:pPr>
            <w:r w:rsidRPr="00F6254F">
              <w:rPr>
                <w:b/>
                <w:bCs/>
                <w:i/>
                <w:iCs/>
                <w:lang w:val="ru-RU"/>
              </w:rPr>
              <w:t xml:space="preserve">Исходила младешенька; Тонкая рябина, </w:t>
            </w:r>
            <w:r w:rsidRPr="00F6254F">
              <w:rPr>
                <w:lang w:val="ru-RU"/>
              </w:rPr>
              <w:t>русские народ</w:t>
            </w:r>
            <w:r w:rsidRPr="00F6254F">
              <w:rPr>
                <w:lang w:val="ru-RU"/>
              </w:rPr>
              <w:softHyphen/>
              <w:t>ные песни.</w:t>
            </w:r>
          </w:p>
          <w:p w:rsidR="00F6254F" w:rsidRPr="0024128B" w:rsidRDefault="00F6254F" w:rsidP="00214654">
            <w:r w:rsidRPr="0024128B">
              <w:rPr>
                <w:b/>
                <w:bCs/>
                <w:i/>
                <w:iCs/>
              </w:rPr>
              <w:t xml:space="preserve">Пастушка, </w:t>
            </w:r>
            <w:r w:rsidRPr="0024128B">
              <w:t>французская народная песня</w:t>
            </w:r>
          </w:p>
        </w:tc>
      </w:tr>
      <w:tr w:rsidR="00F6254F" w:rsidRPr="00F6254F" w:rsidTr="00214654">
        <w:trPr>
          <w:gridBefore w:val="1"/>
          <w:wBefore w:w="8" w:type="dxa"/>
        </w:trPr>
        <w:tc>
          <w:tcPr>
            <w:tcW w:w="665" w:type="dxa"/>
          </w:tcPr>
          <w:p w:rsidR="00F6254F" w:rsidRPr="0024128B" w:rsidRDefault="00F6254F" w:rsidP="00214654">
            <w:r w:rsidRPr="0024128B">
              <w:t>7</w:t>
            </w:r>
          </w:p>
        </w:tc>
        <w:tc>
          <w:tcPr>
            <w:tcW w:w="484" w:type="dxa"/>
          </w:tcPr>
          <w:p w:rsidR="00F6254F" w:rsidRPr="0024128B" w:rsidRDefault="00F6254F" w:rsidP="00214654">
            <w:r w:rsidRPr="0024128B">
              <w:t>32</w:t>
            </w:r>
          </w:p>
        </w:tc>
        <w:tc>
          <w:tcPr>
            <w:tcW w:w="6322" w:type="dxa"/>
          </w:tcPr>
          <w:p w:rsidR="00F6254F" w:rsidRPr="0024128B" w:rsidRDefault="00F6254F" w:rsidP="00214654">
            <w:pPr>
              <w:shd w:val="clear" w:color="auto" w:fill="FFFFFF"/>
            </w:pPr>
            <w:r w:rsidRPr="00F6254F">
              <w:rPr>
                <w:lang w:val="ru-RU"/>
              </w:rPr>
              <w:t xml:space="preserve">Музыкальные инструменты: гитара. Классические и современные образцы гитарной музыки(народная песня, романс, шедевры классики, джазовая импровизация, авторская песня). </w:t>
            </w:r>
            <w:r w:rsidRPr="0024128B">
              <w:t>Обработка. Переложение. Импровизация.</w:t>
            </w:r>
            <w:r w:rsidRPr="0024128B">
              <w:rPr>
                <w:b/>
                <w:bCs/>
                <w:i/>
                <w:iCs/>
              </w:rPr>
              <w:t xml:space="preserve"> </w:t>
            </w: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rPr>
                <w:b/>
                <w:bCs/>
                <w:i/>
                <w:iCs/>
              </w:rPr>
            </w:pPr>
          </w:p>
        </w:tc>
        <w:tc>
          <w:tcPr>
            <w:tcW w:w="5037" w:type="dxa"/>
          </w:tcPr>
          <w:p w:rsidR="00F6254F" w:rsidRPr="00F6254F" w:rsidRDefault="00F6254F" w:rsidP="00214654">
            <w:pPr>
              <w:shd w:val="clear" w:color="auto" w:fill="FFFFFF"/>
              <w:rPr>
                <w:lang w:val="ru-RU"/>
              </w:rPr>
            </w:pPr>
            <w:r w:rsidRPr="00F6254F">
              <w:rPr>
                <w:b/>
                <w:bCs/>
                <w:i/>
                <w:iCs/>
                <w:lang w:val="ru-RU"/>
              </w:rPr>
              <w:t xml:space="preserve">Пожелания    друзьям;    Музыкант.    </w:t>
            </w:r>
            <w:r w:rsidRPr="00F6254F">
              <w:rPr>
                <w:lang w:val="ru-RU"/>
              </w:rPr>
              <w:t>Слова    и    музыкаБ. Окуджавы.</w:t>
            </w:r>
          </w:p>
          <w:p w:rsidR="00F6254F" w:rsidRPr="00F6254F" w:rsidRDefault="00F6254F" w:rsidP="00214654">
            <w:pPr>
              <w:rPr>
                <w:lang w:val="ru-RU"/>
              </w:rPr>
            </w:pPr>
            <w:r w:rsidRPr="00F6254F">
              <w:rPr>
                <w:b/>
                <w:bCs/>
                <w:i/>
                <w:iCs/>
                <w:lang w:val="ru-RU"/>
              </w:rPr>
              <w:t xml:space="preserve">Песня о друге. </w:t>
            </w:r>
            <w:r w:rsidRPr="00F6254F">
              <w:rPr>
                <w:lang w:val="ru-RU"/>
              </w:rPr>
              <w:t>Слова и музыка В. Высоцкого.</w:t>
            </w:r>
          </w:p>
        </w:tc>
      </w:tr>
      <w:tr w:rsidR="00F6254F" w:rsidRPr="0024128B" w:rsidTr="00214654">
        <w:trPr>
          <w:gridBefore w:val="1"/>
          <w:wBefore w:w="8" w:type="dxa"/>
        </w:trPr>
        <w:tc>
          <w:tcPr>
            <w:tcW w:w="665" w:type="dxa"/>
          </w:tcPr>
          <w:p w:rsidR="00F6254F" w:rsidRPr="00F6254F" w:rsidRDefault="00F6254F" w:rsidP="00214654">
            <w:pPr>
              <w:rPr>
                <w:lang w:val="ru-RU"/>
              </w:rPr>
            </w:pPr>
          </w:p>
        </w:tc>
        <w:tc>
          <w:tcPr>
            <w:tcW w:w="484" w:type="dxa"/>
          </w:tcPr>
          <w:p w:rsidR="00F6254F" w:rsidRPr="0024128B" w:rsidRDefault="00F6254F" w:rsidP="00214654">
            <w:r w:rsidRPr="0024128B">
              <w:t>33</w:t>
            </w:r>
          </w:p>
        </w:tc>
        <w:tc>
          <w:tcPr>
            <w:tcW w:w="6322" w:type="dxa"/>
          </w:tcPr>
          <w:p w:rsidR="00F6254F" w:rsidRPr="0024128B" w:rsidRDefault="00F6254F" w:rsidP="00214654">
            <w:pPr>
              <w:shd w:val="clear" w:color="auto" w:fill="FFFFFF"/>
            </w:pPr>
            <w:r w:rsidRPr="0024128B">
              <w:t>Итоговая работа (урок-концерт)</w:t>
            </w: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rPr>
                <w:b/>
                <w:bCs/>
                <w:i/>
                <w:iCs/>
              </w:rPr>
            </w:pPr>
          </w:p>
        </w:tc>
        <w:tc>
          <w:tcPr>
            <w:tcW w:w="5037" w:type="dxa"/>
          </w:tcPr>
          <w:p w:rsidR="00F6254F" w:rsidRPr="0024128B" w:rsidRDefault="00F6254F" w:rsidP="00214654">
            <w:pPr>
              <w:shd w:val="clear" w:color="auto" w:fill="FFFFFF"/>
              <w:rPr>
                <w:b/>
                <w:bCs/>
                <w:i/>
                <w:iCs/>
              </w:rPr>
            </w:pPr>
            <w:r w:rsidRPr="00F60666">
              <w:rPr>
                <w:b/>
              </w:rPr>
              <w:t>Промежуточная работа</w:t>
            </w:r>
          </w:p>
        </w:tc>
      </w:tr>
      <w:tr w:rsidR="00F6254F" w:rsidRPr="00F6254F" w:rsidTr="00214654">
        <w:trPr>
          <w:gridBefore w:val="1"/>
          <w:wBefore w:w="8" w:type="dxa"/>
        </w:trPr>
        <w:tc>
          <w:tcPr>
            <w:tcW w:w="665" w:type="dxa"/>
          </w:tcPr>
          <w:p w:rsidR="00F6254F" w:rsidRPr="0024128B" w:rsidRDefault="00F6254F" w:rsidP="00214654">
            <w:r w:rsidRPr="0024128B">
              <w:t>7</w:t>
            </w:r>
          </w:p>
        </w:tc>
        <w:tc>
          <w:tcPr>
            <w:tcW w:w="484" w:type="dxa"/>
          </w:tcPr>
          <w:p w:rsidR="00F6254F" w:rsidRPr="0024128B" w:rsidRDefault="00F6254F" w:rsidP="00214654">
            <w:r w:rsidRPr="0024128B">
              <w:t>34</w:t>
            </w:r>
          </w:p>
        </w:tc>
        <w:tc>
          <w:tcPr>
            <w:tcW w:w="6322" w:type="dxa"/>
          </w:tcPr>
          <w:p w:rsidR="00F6254F" w:rsidRPr="00F6254F" w:rsidRDefault="00F6254F" w:rsidP="00214654">
            <w:pPr>
              <w:shd w:val="clear" w:color="auto" w:fill="FFFFFF"/>
              <w:spacing w:line="228" w:lineRule="exact"/>
              <w:ind w:right="22"/>
              <w:jc w:val="both"/>
              <w:rPr>
                <w:lang w:val="ru-RU"/>
              </w:rPr>
            </w:pPr>
            <w:r w:rsidRPr="00F6254F">
              <w:rPr>
                <w:lang w:val="ru-RU"/>
              </w:rPr>
              <w:t>Образы былин и сказок в произведениях Н. Римского- Корсакова. Образ Родины в музыке М. Мусоргского.</w:t>
            </w:r>
            <w:r w:rsidRPr="00F6254F">
              <w:rPr>
                <w:b/>
                <w:bCs/>
                <w:i/>
                <w:iCs/>
                <w:lang w:val="ru-RU"/>
              </w:rPr>
              <w:t xml:space="preserve"> </w:t>
            </w:r>
          </w:p>
          <w:p w:rsidR="00F6254F" w:rsidRPr="00F6254F" w:rsidRDefault="00F6254F" w:rsidP="00214654">
            <w:pPr>
              <w:shd w:val="clear" w:color="auto" w:fill="FFFFFF"/>
              <w:spacing w:line="242" w:lineRule="exact"/>
              <w:ind w:right="17"/>
              <w:jc w:val="both"/>
              <w:rPr>
                <w:lang w:val="ru-RU"/>
              </w:rPr>
            </w:pPr>
          </w:p>
        </w:tc>
        <w:tc>
          <w:tcPr>
            <w:tcW w:w="851" w:type="dxa"/>
          </w:tcPr>
          <w:p w:rsidR="00F6254F" w:rsidRPr="0024128B" w:rsidRDefault="00F6254F" w:rsidP="00214654">
            <w:r w:rsidRPr="0024128B">
              <w:t>1</w:t>
            </w:r>
          </w:p>
        </w:tc>
        <w:tc>
          <w:tcPr>
            <w:tcW w:w="992" w:type="dxa"/>
          </w:tcPr>
          <w:p w:rsidR="00F6254F" w:rsidRPr="0024128B" w:rsidRDefault="00F6254F" w:rsidP="00214654">
            <w:pPr>
              <w:shd w:val="clear" w:color="auto" w:fill="FFFFFF"/>
              <w:spacing w:line="228" w:lineRule="exact"/>
              <w:ind w:right="22"/>
              <w:jc w:val="both"/>
              <w:rPr>
                <w:b/>
                <w:bCs/>
                <w:i/>
                <w:iCs/>
              </w:rPr>
            </w:pPr>
          </w:p>
        </w:tc>
        <w:tc>
          <w:tcPr>
            <w:tcW w:w="5037" w:type="dxa"/>
          </w:tcPr>
          <w:p w:rsidR="00F6254F" w:rsidRPr="00F6254F" w:rsidRDefault="00F6254F" w:rsidP="00214654">
            <w:pPr>
              <w:shd w:val="clear" w:color="auto" w:fill="FFFFFF"/>
              <w:spacing w:line="228" w:lineRule="exact"/>
              <w:ind w:right="22"/>
              <w:jc w:val="both"/>
              <w:rPr>
                <w:lang w:val="ru-RU"/>
              </w:rPr>
            </w:pPr>
            <w:r w:rsidRPr="00F6254F">
              <w:rPr>
                <w:b/>
                <w:bCs/>
                <w:i/>
                <w:iCs/>
                <w:lang w:val="ru-RU"/>
              </w:rPr>
              <w:t xml:space="preserve">Резиновый ежик; Сказка по лесу идет. </w:t>
            </w:r>
            <w:r w:rsidRPr="00F6254F">
              <w:rPr>
                <w:lang w:val="ru-RU"/>
              </w:rPr>
              <w:t>С. Никитин, сло</w:t>
            </w:r>
            <w:r w:rsidRPr="00F6254F">
              <w:rPr>
                <w:lang w:val="ru-RU"/>
              </w:rPr>
              <w:softHyphen/>
              <w:t>ва Ю. Мориц.</w:t>
            </w:r>
          </w:p>
          <w:p w:rsidR="00F6254F" w:rsidRPr="00F6254F" w:rsidRDefault="00F6254F" w:rsidP="00214654">
            <w:pPr>
              <w:shd w:val="clear" w:color="auto" w:fill="FFFFFF"/>
              <w:spacing w:line="238" w:lineRule="exact"/>
              <w:ind w:right="19"/>
              <w:jc w:val="both"/>
              <w:rPr>
                <w:lang w:val="ru-RU"/>
              </w:rPr>
            </w:pPr>
            <w:r w:rsidRPr="00F6254F">
              <w:rPr>
                <w:b/>
                <w:bCs/>
                <w:i/>
                <w:iCs/>
                <w:lang w:val="ru-RU"/>
              </w:rPr>
              <w:t xml:space="preserve">Шехеразада. </w:t>
            </w:r>
            <w:r w:rsidRPr="00F6254F">
              <w:rPr>
                <w:lang w:val="ru-RU"/>
              </w:rPr>
              <w:t>1-я часть симфонической сюиты (фрагмен</w:t>
            </w:r>
            <w:r w:rsidRPr="00F6254F">
              <w:rPr>
                <w:lang w:val="ru-RU"/>
              </w:rPr>
              <w:softHyphen/>
              <w:t>ты). Н. Римский-Корсаков.</w:t>
            </w:r>
          </w:p>
          <w:p w:rsidR="00F6254F" w:rsidRPr="00F6254F" w:rsidRDefault="00F6254F" w:rsidP="00214654">
            <w:pPr>
              <w:rPr>
                <w:lang w:val="ru-RU"/>
              </w:rPr>
            </w:pPr>
            <w:r w:rsidRPr="00F6254F">
              <w:rPr>
                <w:b/>
                <w:bCs/>
                <w:i/>
                <w:iCs/>
                <w:lang w:val="ru-RU"/>
              </w:rPr>
              <w:t xml:space="preserve">Рассвет на Москве-реке. </w:t>
            </w:r>
            <w:r w:rsidRPr="00F6254F">
              <w:rPr>
                <w:lang w:val="ru-RU"/>
              </w:rPr>
              <w:t>Вступление к опере «Хованщи</w:t>
            </w:r>
            <w:r w:rsidRPr="00F6254F">
              <w:rPr>
                <w:lang w:val="ru-RU"/>
              </w:rPr>
              <w:softHyphen/>
              <w:t>на». М. Мусоргский.</w:t>
            </w:r>
          </w:p>
        </w:tc>
      </w:tr>
    </w:tbl>
    <w:p w:rsidR="00F6254F" w:rsidRPr="00F6254F" w:rsidRDefault="00F6254F" w:rsidP="00F6254F">
      <w:pPr>
        <w:jc w:val="both"/>
        <w:rPr>
          <w:b/>
          <w:lang w:val="ru-RU"/>
        </w:rPr>
        <w:sectPr w:rsidR="00F6254F" w:rsidRPr="00F6254F" w:rsidSect="00214654">
          <w:pgSz w:w="16838" w:h="11906" w:orient="landscape"/>
          <w:pgMar w:top="1701" w:right="1134" w:bottom="850" w:left="1134" w:header="708" w:footer="708" w:gutter="0"/>
          <w:pgNumType w:start="343"/>
          <w:cols w:space="708"/>
          <w:docGrid w:linePitch="360"/>
        </w:sectPr>
      </w:pPr>
    </w:p>
    <w:p w:rsidR="00F6254F" w:rsidRPr="00E532F1" w:rsidRDefault="00F6254F" w:rsidP="00F6254F">
      <w:pPr>
        <w:pStyle w:val="11"/>
        <w:ind w:left="0"/>
        <w:jc w:val="center"/>
        <w:rPr>
          <w:rFonts w:ascii="Times New Roman" w:hAnsi="Times New Roman"/>
          <w:b/>
          <w:sz w:val="24"/>
          <w:szCs w:val="24"/>
        </w:rPr>
      </w:pPr>
      <w:r>
        <w:rPr>
          <w:rFonts w:ascii="Times New Roman" w:hAnsi="Times New Roman"/>
          <w:b/>
          <w:sz w:val="24"/>
          <w:szCs w:val="24"/>
        </w:rPr>
        <w:t>Результаты образования</w:t>
      </w:r>
    </w:p>
    <w:p w:rsidR="00F6254F" w:rsidRDefault="00F6254F" w:rsidP="00F6254F">
      <w:pPr>
        <w:jc w:val="center"/>
        <w:rPr>
          <w:b/>
        </w:rPr>
      </w:pPr>
    </w:p>
    <w:p w:rsidR="00F6254F" w:rsidRPr="00B86CC4" w:rsidRDefault="00F6254F" w:rsidP="00F6254F">
      <w:pPr>
        <w:jc w:val="both"/>
        <w:rPr>
          <w:b/>
        </w:rPr>
      </w:pPr>
      <w:r>
        <w:rPr>
          <w:b/>
        </w:rPr>
        <w:t xml:space="preserve">Обучающиеся </w:t>
      </w:r>
      <w:r w:rsidRPr="009312D7">
        <w:rPr>
          <w:rStyle w:val="aff0"/>
          <w:rFonts w:eastAsia="Calibri"/>
        </w:rPr>
        <w:t xml:space="preserve"> научатся:</w:t>
      </w:r>
    </w:p>
    <w:p w:rsidR="00F6254F" w:rsidRDefault="00F6254F" w:rsidP="00EB76A8">
      <w:pPr>
        <w:pStyle w:val="body"/>
        <w:spacing w:before="0" w:beforeAutospacing="0" w:after="0" w:afterAutospacing="0"/>
      </w:pPr>
      <w:r>
        <w:t xml:space="preserve">• проявлять </w:t>
      </w:r>
      <w:r w:rsidRPr="009312D7">
        <w:t xml:space="preserve"> интерес к музыке и  музыкальным занятиям;</w:t>
      </w:r>
      <w:r w:rsidRPr="009312D7">
        <w:br/>
        <w:t>• выражать  свое отношение к  музыке в слове     (эмоциональный словарь),            пластике жесте, мимике;</w:t>
      </w:r>
      <w:r w:rsidRPr="009312D7">
        <w:br/>
        <w:t>• развитие умений учащихся   воспринимать  музыкальные произведения с ярко выраженным жизненным содержанием, определение их характера и настроения;</w:t>
      </w:r>
      <w:r w:rsidRPr="009312D7">
        <w:br/>
        <w:t xml:space="preserve">• выразительно исполнять песни, владея певческими умениями и навыками (координация слуха и голоса, выработка унисона, кантилены, спокойного дыхания, дикции, артикуляции);                                                                                                                                      </w:t>
      </w:r>
      <w:r w:rsidRPr="009312D7">
        <w:rPr>
          <w:color w:val="000000"/>
        </w:rPr>
        <w:t>• петь акапелла (соло, в хоре, в ансамбле и др.); общаться и взаимодействовать в процессе ансамблевого, коллективного ( хорового и инструментального) воплощения различных  художественных образов;                                                                                                           • разыгрывать народные песни, участвовать в коллективных               играх-драматизациях;</w:t>
      </w:r>
      <w:r w:rsidRPr="009312D7">
        <w:rPr>
          <w:b/>
        </w:rPr>
        <w:t xml:space="preserve"> </w:t>
      </w:r>
      <w:r w:rsidRPr="009312D7">
        <w:t xml:space="preserve">• знать песенный репертуар класса, участвовать в концертном исполнении;  </w:t>
      </w:r>
    </w:p>
    <w:p w:rsidR="00F6254F" w:rsidRPr="009312D7" w:rsidRDefault="00F6254F" w:rsidP="00EB76A8">
      <w:pPr>
        <w:pStyle w:val="body"/>
        <w:spacing w:before="0" w:beforeAutospacing="0" w:after="0" w:afterAutospacing="0"/>
        <w:rPr>
          <w:b/>
        </w:rPr>
      </w:pPr>
      <w:r w:rsidRPr="009312D7">
        <w:t>•эмоционально откликаться на музыку различного характера, с помощью простейших движений пластического интонирования; создавать пластические этюды;  владеть навыками «дирижирования»;</w:t>
      </w:r>
      <w:r w:rsidRPr="009312D7">
        <w:rPr>
          <w:b/>
        </w:rPr>
        <w:t xml:space="preserve">                                                                             </w:t>
      </w:r>
    </w:p>
    <w:p w:rsidR="00F6254F" w:rsidRPr="009312D7" w:rsidRDefault="00F6254F" w:rsidP="00EB76A8">
      <w:pPr>
        <w:pStyle w:val="body"/>
        <w:spacing w:before="0" w:beforeAutospacing="0" w:after="0" w:afterAutospacing="0"/>
        <w:rPr>
          <w:b/>
        </w:rPr>
      </w:pPr>
      <w:r w:rsidRPr="009312D7">
        <w:rPr>
          <w:b/>
        </w:rPr>
        <w:t xml:space="preserve">  </w:t>
      </w:r>
      <w:r w:rsidRPr="009312D7">
        <w:t>• участвовать</w:t>
      </w:r>
      <w:r w:rsidRPr="009312D7">
        <w:rPr>
          <w:b/>
        </w:rPr>
        <w:t xml:space="preserve"> </w:t>
      </w:r>
      <w:r w:rsidRPr="009312D7">
        <w:t xml:space="preserve"> в драматизации пьес программного характера, в сценическом воплощении отдельных фрагментов музыкальных спектаклей;</w:t>
      </w:r>
      <w:r w:rsidRPr="009312D7">
        <w:br/>
        <w:t>•  владеть навыками  элементарного музицирования           на детских          инструментах;</w:t>
      </w:r>
      <w:r w:rsidRPr="009312D7">
        <w:rPr>
          <w:b/>
        </w:rPr>
        <w:t xml:space="preserve"> </w:t>
      </w:r>
      <w:r w:rsidRPr="009312D7">
        <w:t>• понимать элементы музыкальной грамоты как средства осознания музыкальной речи</w:t>
      </w:r>
      <w:r w:rsidRPr="009312D7">
        <w:rPr>
          <w:b/>
        </w:rPr>
        <w:t xml:space="preserve">;  </w:t>
      </w:r>
    </w:p>
    <w:p w:rsidR="00F6254F" w:rsidRPr="009312D7" w:rsidRDefault="00F6254F" w:rsidP="00EB76A8">
      <w:pPr>
        <w:pStyle w:val="body"/>
        <w:spacing w:before="0" w:beforeAutospacing="0" w:after="0" w:afterAutospacing="0"/>
      </w:pPr>
      <w:r w:rsidRPr="009312D7">
        <w:t>•  эмоционально и осознанно относиться  к музыке различных направлений: фольклору, музыке религиозной традиции, классической и современной;</w:t>
      </w:r>
      <w:r w:rsidRPr="009312D7">
        <w:br/>
        <w:t>• понимать  содержание  интонационно-образный смысл простейших  произведений (песня, танец, марш) и произведений  более сложных жанров (опера, балет, концерт, симфония);                                                                                                                                       • высказывать личные впечатления об общения с музыкой разных жанров, стилей, национальных и композиторских школ;                                                                                                • иметь представления   об интонационной природе музыки, приемах ее развития и формах (на основе повтора, контраста, вариативности);</w:t>
      </w:r>
      <w:r w:rsidRPr="009312D7">
        <w:br/>
        <w:t xml:space="preserve">• анализировать       содержание, форму, музыкальный язык произведений разных жанров; </w:t>
      </w:r>
    </w:p>
    <w:p w:rsidR="00F6254F" w:rsidRPr="009312D7" w:rsidRDefault="00F6254F" w:rsidP="00EB76A8">
      <w:pPr>
        <w:pStyle w:val="body"/>
        <w:spacing w:before="0" w:beforeAutospacing="0" w:after="0" w:afterAutospacing="0"/>
      </w:pPr>
      <w:r w:rsidRPr="009312D7">
        <w:t xml:space="preserve">•  импровизировать  (речевые,    вокальные,    ритмические,                           инструментальные,        пластические,    художественные           импровизации  );       • использовать средства музыкальной выразительности в разных видах и формах детского музицирования; </w:t>
      </w:r>
      <w:r w:rsidRPr="009312D7">
        <w:br/>
        <w:t>• знать ведущих музыкантов-исполнителей и исполнительские коллективы                          • иметь представление  о музыке разных народов, стилей, композиторов; сопоставлять особенности их языка, узнавать творческий  почерк русских и зарубежных композиторов;</w:t>
      </w:r>
      <w:r w:rsidRPr="009312D7">
        <w:br/>
        <w:t xml:space="preserve">• узнавать музыку  различных  жанров  (простых и сложных) и её авторов;          </w:t>
      </w:r>
    </w:p>
    <w:p w:rsidR="00F6254F" w:rsidRPr="009312D7" w:rsidRDefault="00F6254F" w:rsidP="00EB76A8">
      <w:pPr>
        <w:pStyle w:val="body"/>
        <w:spacing w:before="0" w:beforeAutospacing="0" w:after="0" w:afterAutospacing="0"/>
        <w:rPr>
          <w:b/>
        </w:rPr>
      </w:pPr>
      <w:r w:rsidRPr="009312D7">
        <w:t xml:space="preserve">• выявление характерные особенности русской музыки (народной и профессиональной) в сопоставлении с музыкой других народов и стран;  </w:t>
      </w:r>
    </w:p>
    <w:p w:rsidR="00F6254F" w:rsidRPr="009312D7" w:rsidRDefault="00F6254F" w:rsidP="00EB76A8">
      <w:pPr>
        <w:pStyle w:val="body"/>
        <w:spacing w:before="0" w:beforeAutospacing="0" w:after="0" w:afterAutospacing="0"/>
      </w:pPr>
      <w:r w:rsidRPr="009312D7">
        <w:t>•  понимать значение триединства музыкальной деятельности композитора, исполнителя слушателя);</w:t>
      </w:r>
      <w:r w:rsidRPr="009312D7">
        <w:br/>
        <w:t>• понимать особенности взаимодействия  музыки с другими видами искусства (литература,</w:t>
      </w:r>
      <w:r>
        <w:t xml:space="preserve"> изобразительное искусство, </w:t>
      </w:r>
      <w:r w:rsidRPr="009312D7">
        <w:t xml:space="preserve"> театр);                                                                      </w:t>
      </w:r>
    </w:p>
    <w:p w:rsidR="00F6254F" w:rsidRPr="009312D7" w:rsidRDefault="00F6254F" w:rsidP="00EB76A8">
      <w:pPr>
        <w:pStyle w:val="body"/>
        <w:spacing w:before="0" w:beforeAutospacing="0" w:after="0" w:afterAutospacing="0"/>
      </w:pPr>
      <w:r w:rsidRPr="009312D7">
        <w:t>•  личностно оценивать музыку, звучащую на уроке и вне школы, аргументируя  свое  отношение к тем или иным музыкальным сочинениям;                                                                     •   испытывать   потребность   в   общении с музыкой, искусством    вне   школы, в семье; • развитие, самос</w:t>
      </w:r>
      <w:r>
        <w:t xml:space="preserve">тоятельно работать    тетрадях, </w:t>
      </w:r>
      <w:r w:rsidRPr="009312D7">
        <w:t>приобретать навыки художественного, музыкально-эстетическ</w:t>
      </w:r>
      <w:r>
        <w:t>ого самообразования</w:t>
      </w:r>
      <w:r w:rsidRPr="009312D7">
        <w:t>.</w:t>
      </w:r>
    </w:p>
    <w:p w:rsidR="00F6254F" w:rsidRPr="009312D7" w:rsidRDefault="00F6254F" w:rsidP="00F6254F">
      <w:pPr>
        <w:pStyle w:val="body"/>
      </w:pPr>
      <w:r w:rsidRPr="009312D7">
        <w:rPr>
          <w:b/>
        </w:rPr>
        <w:t>Личностными      результатами</w:t>
      </w:r>
      <w:r w:rsidRPr="009312D7">
        <w:t xml:space="preserve">   изучения   музыки  являются:    </w:t>
      </w:r>
    </w:p>
    <w:p w:rsidR="00F6254F" w:rsidRDefault="00F6254F" w:rsidP="00EB76A8">
      <w:pPr>
        <w:pStyle w:val="body"/>
      </w:pPr>
      <w:r w:rsidRPr="009312D7">
        <w:t xml:space="preserve">  - развитое музыкально-эстетическое чувство, проявляющееся в эмоционально-ценностном отношении к искусству;                                                                                                                            -</w:t>
      </w:r>
      <w:r>
        <w:t xml:space="preserve"> </w:t>
      </w:r>
      <w:r w:rsidRPr="009312D7">
        <w:t>реализация творческого потенциала в процессе коллективного (или индивидуального) музицирования при воплощении музыкальных образов;                                                                         - позитивная самооценка своих музыкально-творческих возможностей.</w:t>
      </w:r>
    </w:p>
    <w:p w:rsidR="00F6254F" w:rsidRDefault="00F6254F" w:rsidP="00F6254F">
      <w:pPr>
        <w:pStyle w:val="body"/>
      </w:pPr>
      <w:r>
        <w:rPr>
          <w:b/>
        </w:rPr>
        <w:t>Предметными</w:t>
      </w:r>
      <w:r w:rsidRPr="009312D7">
        <w:rPr>
          <w:b/>
        </w:rPr>
        <w:t xml:space="preserve">     результатами</w:t>
      </w:r>
      <w:r w:rsidRPr="009312D7">
        <w:t xml:space="preserve">   изучения   музыки  являются:</w:t>
      </w:r>
    </w:p>
    <w:p w:rsidR="00F6254F" w:rsidRDefault="00F6254F" w:rsidP="00F6254F">
      <w:pPr>
        <w:pStyle w:val="body"/>
      </w:pPr>
      <w:r>
        <w:t>-устойчивый интерес к музыке и различным видам (или какому либо виду) музыкально-творческой деятельности;</w:t>
      </w:r>
    </w:p>
    <w:p w:rsidR="00F6254F" w:rsidRDefault="00F6254F" w:rsidP="00F6254F">
      <w:pPr>
        <w:pStyle w:val="body"/>
      </w:pPr>
      <w:r>
        <w:t>-общее понятие о значении музыки в жизни человека, знание основных закономерностей музыкального искусства на примере пройденных музыкальных произведений, общее представление о музыкальной картине мира;</w:t>
      </w:r>
    </w:p>
    <w:p w:rsidR="00F6254F" w:rsidRDefault="00F6254F" w:rsidP="00F6254F">
      <w:pPr>
        <w:pStyle w:val="body"/>
      </w:pPr>
      <w:r>
        <w:t>-элементарные умения и навыки в различных видах учебно-творческой деятельности.</w:t>
      </w:r>
    </w:p>
    <w:p w:rsidR="00F6254F" w:rsidRDefault="00F6254F" w:rsidP="00F6254F">
      <w:pPr>
        <w:pStyle w:val="body"/>
      </w:pPr>
      <w:r w:rsidRPr="009312D7">
        <w:t xml:space="preserve">   </w:t>
      </w:r>
      <w:r>
        <w:rPr>
          <w:b/>
        </w:rPr>
        <w:t>Метапредметными</w:t>
      </w:r>
      <w:r w:rsidRPr="009312D7">
        <w:rPr>
          <w:b/>
        </w:rPr>
        <w:t xml:space="preserve">      результатами</w:t>
      </w:r>
      <w:r w:rsidRPr="009312D7">
        <w:t xml:space="preserve">   изучения   музыки  являются:</w:t>
      </w:r>
    </w:p>
    <w:p w:rsidR="00F6254F" w:rsidRDefault="00F6254F" w:rsidP="00F6254F">
      <w:pPr>
        <w:pStyle w:val="body"/>
      </w:pPr>
      <w:r>
        <w:t>-ориентация в культурном многообразии окружающей действительности, участие в музыкальной жизни класса, школы, села;</w:t>
      </w:r>
    </w:p>
    <w:p w:rsidR="00F6254F" w:rsidRDefault="00F6254F" w:rsidP="00F6254F">
      <w:pPr>
        <w:pStyle w:val="body"/>
      </w:pPr>
      <w:r>
        <w:t>-продуктивное сотрудничество (общение, взаимодействие) со сверстниками при решении различных музыкально-творческих задач;</w:t>
      </w:r>
    </w:p>
    <w:p w:rsidR="00F6254F" w:rsidRPr="007541FB" w:rsidRDefault="00F6254F" w:rsidP="00F6254F">
      <w:pPr>
        <w:pStyle w:val="body"/>
        <w:rPr>
          <w:sz w:val="28"/>
        </w:rPr>
      </w:pPr>
      <w:r>
        <w:t>-наблюдение за разнообразными явлениями жизни и искусства в учебной и внеурочной деятельности.</w:t>
      </w:r>
      <w:r w:rsidRPr="009312D7">
        <w:t xml:space="preserve">  </w:t>
      </w:r>
    </w:p>
    <w:p w:rsidR="00F6254F" w:rsidRPr="007541FB" w:rsidRDefault="00F6254F" w:rsidP="00F6254F">
      <w:pPr>
        <w:pStyle w:val="body"/>
        <w:jc w:val="center"/>
        <w:rPr>
          <w:b/>
          <w:sz w:val="32"/>
        </w:rPr>
      </w:pPr>
      <w:r w:rsidRPr="007541FB">
        <w:rPr>
          <w:b/>
          <w:sz w:val="32"/>
        </w:rPr>
        <w:t>Технология</w:t>
      </w:r>
    </w:p>
    <w:p w:rsidR="00F6254F" w:rsidRDefault="00F6254F" w:rsidP="007541FB">
      <w:pPr>
        <w:pStyle w:val="body"/>
        <w:jc w:val="center"/>
        <w:rPr>
          <w:b/>
          <w:sz w:val="28"/>
        </w:rPr>
      </w:pPr>
      <w:r>
        <w:rPr>
          <w:b/>
          <w:sz w:val="28"/>
        </w:rPr>
        <w:t>1 класс</w:t>
      </w:r>
    </w:p>
    <w:p w:rsidR="005F67F6" w:rsidRPr="007541FB" w:rsidRDefault="005F67F6" w:rsidP="005F67F6">
      <w:pPr>
        <w:pStyle w:val="afd"/>
        <w:ind w:left="2487" w:right="141"/>
        <w:rPr>
          <w:rFonts w:ascii="Times New Roman" w:hAnsi="Times New Roman"/>
          <w:b/>
          <w:bCs/>
          <w:smallCaps/>
          <w:color w:val="000000"/>
          <w:sz w:val="24"/>
          <w:szCs w:val="24"/>
        </w:rPr>
      </w:pPr>
      <w:r w:rsidRPr="007541FB">
        <w:rPr>
          <w:rFonts w:ascii="Times New Roman" w:hAnsi="Times New Roman"/>
          <w:b/>
          <w:bCs/>
          <w:smallCaps/>
          <w:color w:val="000000"/>
          <w:sz w:val="24"/>
          <w:szCs w:val="24"/>
        </w:rPr>
        <w:t xml:space="preserve">                       Содержание</w:t>
      </w:r>
    </w:p>
    <w:p w:rsidR="005F67F6" w:rsidRPr="00DA7407" w:rsidRDefault="005F67F6" w:rsidP="005F67F6">
      <w:pPr>
        <w:pStyle w:val="afd"/>
        <w:ind w:left="2487" w:right="141"/>
        <w:rPr>
          <w:b/>
          <w:bCs/>
          <w:smallCaps/>
          <w:color w:val="000000"/>
        </w:rPr>
      </w:pPr>
    </w:p>
    <w:p w:rsidR="005F67F6" w:rsidRPr="00DA7407" w:rsidRDefault="005F67F6" w:rsidP="005F67F6">
      <w:pPr>
        <w:pStyle w:val="affc"/>
        <w:spacing w:line="240" w:lineRule="auto"/>
        <w:ind w:firstLine="454"/>
        <w:rPr>
          <w:rFonts w:ascii="Times New Roman" w:hAnsi="Times New Roman"/>
          <w:color w:val="auto"/>
          <w:sz w:val="24"/>
          <w:szCs w:val="24"/>
        </w:rPr>
      </w:pPr>
      <w:r w:rsidRPr="00DA7407">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5F67F6">
        <w:rPr>
          <w:rStyle w:val="Zag11"/>
          <w:rFonts w:eastAsia="@Arial Unicode MS"/>
          <w:iCs/>
          <w:lang w:val="ru-RU"/>
        </w:rPr>
        <w:t>архитектура</w:t>
      </w:r>
      <w:r w:rsidRPr="005F67F6">
        <w:rPr>
          <w:rStyle w:val="Zag11"/>
          <w:rFonts w:eastAsia="@Arial Unicode MS"/>
          <w:lang w:val="ru-RU"/>
        </w:rPr>
        <w:t>, техника, предметы быта и декоративно-прикладного искусства и</w:t>
      </w:r>
      <w:r w:rsidRPr="00DA7407">
        <w:rPr>
          <w:rStyle w:val="Zag11"/>
          <w:rFonts w:eastAsia="@Arial Unicode MS"/>
        </w:rPr>
        <w:t> </w:t>
      </w:r>
      <w:r w:rsidRPr="005F67F6">
        <w:rPr>
          <w:rStyle w:val="Zag11"/>
          <w:rFonts w:eastAsia="@Arial Unicode MS"/>
          <w:lang w:val="ru-RU"/>
        </w:rPr>
        <w:t>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5F67F6">
        <w:rPr>
          <w:rStyle w:val="Zag11"/>
          <w:rFonts w:eastAsia="@Arial Unicode MS"/>
          <w:iCs/>
          <w:lang w:val="ru-RU"/>
        </w:rPr>
        <w:t>традиции и творчество мастера в создании предметной среды (общее представление)</w:t>
      </w:r>
      <w:r w:rsidRPr="005F67F6">
        <w:rPr>
          <w:rStyle w:val="Zag11"/>
          <w:rFonts w:eastAsia="@Arial Unicode MS"/>
          <w:lang w:val="ru-RU"/>
        </w:rPr>
        <w:t>.</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5F67F6">
        <w:rPr>
          <w:rStyle w:val="Zag11"/>
          <w:rFonts w:eastAsia="@Arial Unicode MS"/>
          <w:iCs/>
          <w:lang w:val="ru-RU"/>
        </w:rPr>
        <w:t>распределение рабочего времени</w:t>
      </w:r>
      <w:r w:rsidRPr="005F67F6">
        <w:rPr>
          <w:rStyle w:val="Zag11"/>
          <w:rFonts w:eastAsia="@Arial Unicode MS"/>
          <w:lang w:val="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5F67F6" w:rsidRPr="00DA7407" w:rsidRDefault="005F67F6" w:rsidP="005F67F6">
      <w:pPr>
        <w:pStyle w:val="affc"/>
        <w:spacing w:line="240" w:lineRule="auto"/>
        <w:ind w:firstLine="454"/>
        <w:rPr>
          <w:rFonts w:ascii="Times New Roman" w:hAnsi="Times New Roman"/>
          <w:b/>
          <w:bCs/>
          <w:color w:val="auto"/>
          <w:sz w:val="24"/>
          <w:szCs w:val="24"/>
        </w:rPr>
      </w:pPr>
      <w:r w:rsidRPr="00DA7407">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DA7407">
        <w:rPr>
          <w:rFonts w:ascii="Times New Roman" w:hAnsi="Times New Roman"/>
          <w:color w:val="auto"/>
          <w:sz w:val="24"/>
          <w:szCs w:val="24"/>
        </w:rPr>
        <w:t>.</w:t>
      </w:r>
    </w:p>
    <w:p w:rsidR="005F67F6" w:rsidRPr="00DA7407" w:rsidRDefault="005F67F6" w:rsidP="005F67F6">
      <w:pPr>
        <w:pStyle w:val="affc"/>
        <w:spacing w:line="240" w:lineRule="auto"/>
        <w:ind w:firstLine="454"/>
        <w:rPr>
          <w:rFonts w:ascii="Times New Roman" w:hAnsi="Times New Roman"/>
          <w:color w:val="auto"/>
          <w:sz w:val="24"/>
          <w:szCs w:val="24"/>
        </w:rPr>
      </w:pPr>
      <w:r w:rsidRPr="00DA7407">
        <w:rPr>
          <w:rFonts w:ascii="Times New Roman" w:hAnsi="Times New Roman"/>
          <w:b/>
          <w:bCs/>
          <w:color w:val="auto"/>
          <w:sz w:val="24"/>
          <w:szCs w:val="24"/>
        </w:rPr>
        <w:t>Технология ручной обработки материалов</w:t>
      </w:r>
      <w:r w:rsidRPr="00DA7407">
        <w:rPr>
          <w:rStyle w:val="1f"/>
          <w:rFonts w:eastAsia="Calibri"/>
          <w:color w:val="auto"/>
          <w:spacing w:val="2"/>
        </w:rPr>
        <w:footnoteReference w:id="2"/>
      </w:r>
      <w:r w:rsidRPr="00DA7407">
        <w:rPr>
          <w:rFonts w:ascii="Times New Roman" w:hAnsi="Times New Roman"/>
          <w:b/>
          <w:bCs/>
          <w:color w:val="auto"/>
          <w:sz w:val="24"/>
          <w:szCs w:val="24"/>
        </w:rPr>
        <w:t>. Элементы графической грамоты</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5F67F6">
        <w:rPr>
          <w:rStyle w:val="Zag11"/>
          <w:rFonts w:eastAsia="@Arial Unicode MS"/>
          <w:iCs/>
          <w:lang w:val="ru-RU"/>
        </w:rPr>
        <w:t>Многообразие материалов и их практическое применение в жизни</w:t>
      </w:r>
      <w:r w:rsidRPr="005F67F6">
        <w:rPr>
          <w:rStyle w:val="Zag11"/>
          <w:rFonts w:eastAsia="@Arial Unicode MS"/>
          <w:lang w:val="ru-RU"/>
        </w:rPr>
        <w:t>.</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Подготовка материалов к работе. Экономное расходование материалов. </w:t>
      </w:r>
      <w:r w:rsidRPr="005F67F6">
        <w:rPr>
          <w:rStyle w:val="Zag11"/>
          <w:rFonts w:eastAsia="@Arial Unicode MS"/>
          <w:iCs/>
          <w:lang w:val="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5F67F6">
        <w:rPr>
          <w:rStyle w:val="Zag11"/>
          <w:rFonts w:eastAsia="@Arial Unicode MS"/>
          <w:lang w:val="ru-RU"/>
        </w:rPr>
        <w:t>.</w:t>
      </w:r>
    </w:p>
    <w:p w:rsidR="005F67F6" w:rsidRPr="005F67F6" w:rsidRDefault="005F67F6" w:rsidP="005F67F6">
      <w:pPr>
        <w:tabs>
          <w:tab w:val="left" w:leader="dot" w:pos="624"/>
        </w:tabs>
        <w:ind w:firstLine="709"/>
        <w:jc w:val="both"/>
        <w:rPr>
          <w:rStyle w:val="Zag11"/>
          <w:rFonts w:eastAsia="@Arial Unicode MS"/>
          <w:i/>
          <w:iCs/>
          <w:lang w:val="ru-RU"/>
        </w:rPr>
      </w:pPr>
      <w:r w:rsidRPr="005F67F6">
        <w:rPr>
          <w:rStyle w:val="Zag11"/>
          <w:rFonts w:eastAsia="@Arial Unicode MS"/>
          <w:lang w:val="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iCs/>
          <w:lang w:val="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5F67F6">
        <w:rPr>
          <w:rStyle w:val="Zag11"/>
          <w:rFonts w:eastAsia="@Arial Unicode MS"/>
          <w:lang w:val="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5F67F6" w:rsidRPr="005F67F6" w:rsidRDefault="005F67F6" w:rsidP="005F67F6">
      <w:pPr>
        <w:tabs>
          <w:tab w:val="left" w:leader="dot" w:pos="624"/>
        </w:tabs>
        <w:ind w:firstLine="709"/>
        <w:jc w:val="both"/>
        <w:rPr>
          <w:rFonts w:eastAsia="@Arial Unicode MS"/>
          <w:b/>
          <w:bCs/>
          <w:color w:val="000000"/>
          <w:lang w:val="ru-RU"/>
        </w:rPr>
      </w:pPr>
      <w:r w:rsidRPr="005F67F6">
        <w:rPr>
          <w:rStyle w:val="Zag11"/>
          <w:rFonts w:eastAsia="@Arial Unicode MS"/>
          <w:lang w:val="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5F67F6">
        <w:rPr>
          <w:rStyle w:val="Zag11"/>
          <w:rFonts w:eastAsia="@Arial Unicode MS"/>
          <w:i/>
          <w:iCs/>
          <w:lang w:val="ru-RU"/>
        </w:rPr>
        <w:t>разрыва</w:t>
      </w:r>
      <w:r w:rsidRPr="005F67F6">
        <w:rPr>
          <w:rStyle w:val="Zag11"/>
          <w:rFonts w:eastAsia="@Arial Unicode MS"/>
          <w:lang w:val="ru-RU"/>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5F67F6" w:rsidRPr="00DA7407" w:rsidRDefault="005F67F6" w:rsidP="005F67F6">
      <w:pPr>
        <w:pStyle w:val="affc"/>
        <w:spacing w:line="240" w:lineRule="auto"/>
        <w:ind w:firstLine="454"/>
        <w:rPr>
          <w:rFonts w:ascii="Times New Roman" w:hAnsi="Times New Roman"/>
          <w:color w:val="auto"/>
          <w:sz w:val="24"/>
          <w:szCs w:val="24"/>
        </w:rPr>
      </w:pPr>
      <w:r w:rsidRPr="00DA7407">
        <w:rPr>
          <w:rFonts w:ascii="Times New Roman" w:hAnsi="Times New Roman"/>
          <w:b/>
          <w:bCs/>
          <w:color w:val="auto"/>
          <w:sz w:val="24"/>
          <w:szCs w:val="24"/>
        </w:rPr>
        <w:t>Конструирование и моделирование</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5F67F6">
        <w:rPr>
          <w:rStyle w:val="Zag11"/>
          <w:rFonts w:eastAsia="@Arial Unicode MS"/>
          <w:iCs/>
          <w:lang w:val="ru-RU"/>
        </w:rPr>
        <w:t>различные виды конструкций и способы их сборки</w:t>
      </w:r>
      <w:r w:rsidRPr="005F67F6">
        <w:rPr>
          <w:rStyle w:val="Zag11"/>
          <w:rFonts w:eastAsia="@Arial Unicode MS"/>
          <w:lang w:val="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5F67F6" w:rsidRPr="00DA7407" w:rsidRDefault="005F67F6" w:rsidP="005F67F6">
      <w:pPr>
        <w:pStyle w:val="affc"/>
        <w:spacing w:line="240" w:lineRule="auto"/>
        <w:ind w:firstLine="454"/>
        <w:rPr>
          <w:rFonts w:ascii="Times New Roman" w:hAnsi="Times New Roman"/>
          <w:b/>
          <w:bCs/>
          <w:color w:val="auto"/>
          <w:sz w:val="24"/>
          <w:szCs w:val="24"/>
        </w:rPr>
      </w:pPr>
      <w:r w:rsidRPr="00DA7407">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DA7407">
        <w:rPr>
          <w:rStyle w:val="Zag11"/>
          <w:rFonts w:ascii="Times New Roman" w:eastAsia="@Arial Unicode MS" w:hAnsi="Times New Roman"/>
          <w:iCs/>
          <w:sz w:val="24"/>
          <w:szCs w:val="24"/>
        </w:rPr>
        <w:t>чертежу или эскизу и по заданным условиям (технико-технологическим, функциональным, декоративно-художественным и пр.).</w:t>
      </w:r>
      <w:r w:rsidRPr="00DA7407">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5F67F6" w:rsidRPr="00DA7407" w:rsidRDefault="005F67F6" w:rsidP="005F67F6">
      <w:pPr>
        <w:pStyle w:val="affc"/>
        <w:spacing w:line="240" w:lineRule="auto"/>
        <w:ind w:firstLine="454"/>
        <w:rPr>
          <w:rFonts w:ascii="Times New Roman" w:hAnsi="Times New Roman"/>
          <w:color w:val="auto"/>
          <w:sz w:val="24"/>
          <w:szCs w:val="24"/>
        </w:rPr>
      </w:pPr>
      <w:r w:rsidRPr="00DA7407">
        <w:rPr>
          <w:rFonts w:ascii="Times New Roman" w:hAnsi="Times New Roman"/>
          <w:b/>
          <w:bCs/>
          <w:color w:val="auto"/>
          <w:sz w:val="24"/>
          <w:szCs w:val="24"/>
        </w:rPr>
        <w:t>Практика работы на компьютере</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Информация, ее отбор, анализ и систематизация. Способы получения, хранения, переработки информации.</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5F67F6">
        <w:rPr>
          <w:rStyle w:val="Zag11"/>
          <w:rFonts w:eastAsia="@Arial Unicode MS"/>
          <w:iCs/>
          <w:lang w:val="ru-RU"/>
        </w:rPr>
        <w:t>общее представление о правилах клавиатурного письма</w:t>
      </w:r>
      <w:r w:rsidRPr="005F67F6">
        <w:rPr>
          <w:rStyle w:val="Zag11"/>
          <w:rFonts w:eastAsia="@Arial Unicode MS"/>
          <w:lang w:val="ru-RU"/>
        </w:rPr>
        <w:t xml:space="preserve">, пользование мышью, использование простейших средств текстового редактора. </w:t>
      </w:r>
      <w:r w:rsidRPr="005F67F6">
        <w:rPr>
          <w:rStyle w:val="Zag11"/>
          <w:rFonts w:eastAsia="@Arial Unicode MS"/>
          <w:iCs/>
          <w:lang w:val="ru-RU"/>
        </w:rPr>
        <w:t>Простейшие приемы поиска информации: по ключевым словам, каталогам</w:t>
      </w:r>
      <w:r w:rsidRPr="005F67F6">
        <w:rPr>
          <w:rStyle w:val="Zag11"/>
          <w:rFonts w:eastAsia="@Arial Unicode MS"/>
          <w:lang w:val="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5F67F6" w:rsidRPr="007541FB" w:rsidRDefault="005F67F6" w:rsidP="007541FB">
      <w:pPr>
        <w:pStyle w:val="affc"/>
        <w:spacing w:line="240" w:lineRule="auto"/>
        <w:ind w:firstLine="454"/>
        <w:rPr>
          <w:rFonts w:ascii="Times New Roman" w:hAnsi="Times New Roman"/>
          <w:iCs/>
          <w:color w:val="auto"/>
          <w:sz w:val="24"/>
          <w:szCs w:val="24"/>
          <w:lang w:val="ru-RU"/>
        </w:rPr>
      </w:pPr>
      <w:r w:rsidRPr="00DA7407">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DA7407">
        <w:rPr>
          <w:rFonts w:ascii="Times New Roman" w:hAnsi="Times New Roman"/>
          <w:iCs/>
          <w:color w:val="auto"/>
          <w:sz w:val="24"/>
          <w:szCs w:val="24"/>
        </w:rPr>
        <w:t>.</w:t>
      </w:r>
    </w:p>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r w:rsidRPr="00DA7407">
        <w:rPr>
          <w:rFonts w:ascii="Times New Roman" w:hAnsi="Times New Roman"/>
          <w:b/>
          <w:iCs/>
          <w:color w:val="auto"/>
          <w:sz w:val="24"/>
          <w:szCs w:val="24"/>
        </w:rPr>
        <w:t>Учебно-тематический план</w:t>
      </w:r>
    </w:p>
    <w:p w:rsidR="005F67F6" w:rsidRDefault="005F67F6" w:rsidP="005F67F6">
      <w:pPr>
        <w:pStyle w:val="affc"/>
        <w:spacing w:line="240" w:lineRule="auto"/>
        <w:ind w:firstLine="454"/>
        <w:jc w:val="center"/>
        <w:rPr>
          <w:rFonts w:ascii="Times New Roman" w:hAnsi="Times New Roman"/>
          <w:b/>
          <w:iCs/>
          <w:color w:val="auto"/>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3"/>
        <w:gridCol w:w="3209"/>
        <w:gridCol w:w="1701"/>
        <w:gridCol w:w="3969"/>
      </w:tblGrid>
      <w:tr w:rsidR="005F67F6" w:rsidRPr="00E80232" w:rsidTr="005F67F6">
        <w:trPr>
          <w:trHeight w:val="285"/>
        </w:trPr>
        <w:tc>
          <w:tcPr>
            <w:tcW w:w="443" w:type="dxa"/>
            <w:vMerge w:val="restart"/>
          </w:tcPr>
          <w:p w:rsidR="005F67F6" w:rsidRPr="00E80232" w:rsidRDefault="005F67F6" w:rsidP="005F67F6">
            <w:pPr>
              <w:jc w:val="both"/>
            </w:pPr>
            <w:r w:rsidRPr="00E80232">
              <w:t>№</w:t>
            </w:r>
          </w:p>
        </w:tc>
        <w:tc>
          <w:tcPr>
            <w:tcW w:w="3209" w:type="dxa"/>
            <w:vMerge w:val="restart"/>
          </w:tcPr>
          <w:p w:rsidR="005F67F6" w:rsidRPr="00E80232" w:rsidRDefault="005F67F6" w:rsidP="005F67F6">
            <w:pPr>
              <w:jc w:val="both"/>
            </w:pPr>
            <w:r w:rsidRPr="00E80232">
              <w:t>Наименование разделов и тем</w:t>
            </w:r>
          </w:p>
        </w:tc>
        <w:tc>
          <w:tcPr>
            <w:tcW w:w="1701" w:type="dxa"/>
            <w:vMerge w:val="restart"/>
          </w:tcPr>
          <w:p w:rsidR="005F67F6" w:rsidRPr="00E80232" w:rsidRDefault="005F67F6" w:rsidP="005F67F6">
            <w:pPr>
              <w:jc w:val="both"/>
            </w:pPr>
            <w:r w:rsidRPr="00E80232">
              <w:t>Всего часов</w:t>
            </w:r>
          </w:p>
        </w:tc>
        <w:tc>
          <w:tcPr>
            <w:tcW w:w="3969" w:type="dxa"/>
            <w:tcBorders>
              <w:left w:val="single" w:sz="4" w:space="0" w:color="auto"/>
              <w:bottom w:val="single" w:sz="4" w:space="0" w:color="auto"/>
            </w:tcBorders>
          </w:tcPr>
          <w:p w:rsidR="005F67F6" w:rsidRPr="00E80232" w:rsidRDefault="005F67F6" w:rsidP="005F67F6">
            <w:pPr>
              <w:jc w:val="center"/>
            </w:pPr>
            <w:r w:rsidRPr="00E80232">
              <w:t>В том числе на:</w:t>
            </w:r>
          </w:p>
        </w:tc>
      </w:tr>
      <w:tr w:rsidR="005F67F6" w:rsidRPr="00E80232" w:rsidTr="005F67F6">
        <w:trPr>
          <w:trHeight w:val="240"/>
        </w:trPr>
        <w:tc>
          <w:tcPr>
            <w:tcW w:w="443" w:type="dxa"/>
            <w:vMerge/>
          </w:tcPr>
          <w:p w:rsidR="005F67F6" w:rsidRPr="00E80232" w:rsidRDefault="005F67F6" w:rsidP="005F67F6">
            <w:pPr>
              <w:jc w:val="both"/>
            </w:pPr>
          </w:p>
        </w:tc>
        <w:tc>
          <w:tcPr>
            <w:tcW w:w="3209" w:type="dxa"/>
            <w:vMerge/>
          </w:tcPr>
          <w:p w:rsidR="005F67F6" w:rsidRPr="00E80232" w:rsidRDefault="005F67F6" w:rsidP="005F67F6">
            <w:pPr>
              <w:jc w:val="both"/>
            </w:pPr>
          </w:p>
        </w:tc>
        <w:tc>
          <w:tcPr>
            <w:tcW w:w="1701" w:type="dxa"/>
            <w:vMerge/>
          </w:tcPr>
          <w:p w:rsidR="005F67F6" w:rsidRPr="00E80232" w:rsidRDefault="005F67F6" w:rsidP="005F67F6">
            <w:pPr>
              <w:jc w:val="both"/>
            </w:pPr>
          </w:p>
        </w:tc>
        <w:tc>
          <w:tcPr>
            <w:tcW w:w="3969" w:type="dxa"/>
            <w:tcBorders>
              <w:top w:val="single" w:sz="4" w:space="0" w:color="auto"/>
              <w:left w:val="single" w:sz="4" w:space="0" w:color="auto"/>
            </w:tcBorders>
          </w:tcPr>
          <w:p w:rsidR="005F67F6" w:rsidRPr="00E80232" w:rsidRDefault="005F67F6" w:rsidP="005F67F6">
            <w:pPr>
              <w:jc w:val="both"/>
            </w:pPr>
            <w:r w:rsidRPr="00E80232">
              <w:t>Итоговая работа</w:t>
            </w:r>
          </w:p>
        </w:tc>
      </w:tr>
      <w:tr w:rsidR="005F67F6" w:rsidRPr="00E80232" w:rsidTr="005F67F6">
        <w:tc>
          <w:tcPr>
            <w:tcW w:w="443" w:type="dxa"/>
          </w:tcPr>
          <w:p w:rsidR="005F67F6" w:rsidRPr="00E80232" w:rsidRDefault="005F67F6" w:rsidP="005F67F6">
            <w:pPr>
              <w:jc w:val="center"/>
            </w:pPr>
            <w:r w:rsidRPr="00E80232">
              <w:t>1</w:t>
            </w:r>
          </w:p>
        </w:tc>
        <w:tc>
          <w:tcPr>
            <w:tcW w:w="3209" w:type="dxa"/>
          </w:tcPr>
          <w:p w:rsidR="005F67F6" w:rsidRPr="00E80232" w:rsidRDefault="005F67F6" w:rsidP="005F67F6">
            <w:pPr>
              <w:jc w:val="center"/>
              <w:rPr>
                <w:rStyle w:val="aff0"/>
                <w:b w:val="0"/>
              </w:rPr>
            </w:pPr>
            <w:r w:rsidRPr="00E80232">
              <w:t>Природная мастерская</w:t>
            </w:r>
          </w:p>
        </w:tc>
        <w:tc>
          <w:tcPr>
            <w:tcW w:w="1701" w:type="dxa"/>
          </w:tcPr>
          <w:p w:rsidR="005F67F6" w:rsidRPr="00E80232" w:rsidRDefault="005F67F6" w:rsidP="005F67F6">
            <w:pPr>
              <w:jc w:val="center"/>
              <w:rPr>
                <w:rStyle w:val="aff0"/>
                <w:b w:val="0"/>
              </w:rPr>
            </w:pPr>
            <w:r w:rsidRPr="00E80232">
              <w:rPr>
                <w:rStyle w:val="aff0"/>
              </w:rPr>
              <w:t>11</w:t>
            </w:r>
          </w:p>
        </w:tc>
        <w:tc>
          <w:tcPr>
            <w:tcW w:w="3969" w:type="dxa"/>
            <w:tcBorders>
              <w:left w:val="single" w:sz="4" w:space="0" w:color="auto"/>
            </w:tcBorders>
          </w:tcPr>
          <w:p w:rsidR="005F67F6" w:rsidRPr="00E80232" w:rsidRDefault="005F67F6" w:rsidP="005F67F6">
            <w:pPr>
              <w:jc w:val="center"/>
            </w:pPr>
          </w:p>
        </w:tc>
      </w:tr>
      <w:tr w:rsidR="005F67F6" w:rsidRPr="00E80232" w:rsidTr="005F67F6">
        <w:tc>
          <w:tcPr>
            <w:tcW w:w="443" w:type="dxa"/>
          </w:tcPr>
          <w:p w:rsidR="005F67F6" w:rsidRPr="00E80232" w:rsidRDefault="005F67F6" w:rsidP="005F67F6">
            <w:pPr>
              <w:jc w:val="center"/>
            </w:pPr>
            <w:r w:rsidRPr="00E80232">
              <w:t>2</w:t>
            </w:r>
          </w:p>
        </w:tc>
        <w:tc>
          <w:tcPr>
            <w:tcW w:w="3209" w:type="dxa"/>
          </w:tcPr>
          <w:p w:rsidR="005F67F6" w:rsidRPr="00E80232" w:rsidRDefault="005F67F6" w:rsidP="005F67F6">
            <w:pPr>
              <w:jc w:val="center"/>
              <w:rPr>
                <w:rStyle w:val="aff0"/>
                <w:b w:val="0"/>
              </w:rPr>
            </w:pPr>
            <w:r w:rsidRPr="00E80232">
              <w:t>Пластилиновая мастерская</w:t>
            </w:r>
          </w:p>
        </w:tc>
        <w:tc>
          <w:tcPr>
            <w:tcW w:w="1701" w:type="dxa"/>
          </w:tcPr>
          <w:p w:rsidR="005F67F6" w:rsidRPr="00E80232" w:rsidRDefault="005F67F6" w:rsidP="005F67F6">
            <w:pPr>
              <w:jc w:val="center"/>
              <w:rPr>
                <w:rStyle w:val="aff0"/>
                <w:b w:val="0"/>
              </w:rPr>
            </w:pPr>
            <w:r w:rsidRPr="00E80232">
              <w:rPr>
                <w:rStyle w:val="aff0"/>
              </w:rPr>
              <w:t>4</w:t>
            </w:r>
          </w:p>
        </w:tc>
        <w:tc>
          <w:tcPr>
            <w:tcW w:w="3969" w:type="dxa"/>
            <w:tcBorders>
              <w:left w:val="single" w:sz="4" w:space="0" w:color="auto"/>
            </w:tcBorders>
          </w:tcPr>
          <w:p w:rsidR="005F67F6" w:rsidRPr="00E80232" w:rsidRDefault="005F67F6" w:rsidP="005F67F6">
            <w:pPr>
              <w:jc w:val="center"/>
            </w:pPr>
          </w:p>
        </w:tc>
      </w:tr>
      <w:tr w:rsidR="005F67F6" w:rsidRPr="00E80232" w:rsidTr="005F67F6">
        <w:tc>
          <w:tcPr>
            <w:tcW w:w="443" w:type="dxa"/>
          </w:tcPr>
          <w:p w:rsidR="005F67F6" w:rsidRPr="00E80232" w:rsidRDefault="005F67F6" w:rsidP="005F67F6">
            <w:pPr>
              <w:jc w:val="center"/>
            </w:pPr>
            <w:r w:rsidRPr="00E80232">
              <w:t>3</w:t>
            </w:r>
          </w:p>
        </w:tc>
        <w:tc>
          <w:tcPr>
            <w:tcW w:w="3209" w:type="dxa"/>
          </w:tcPr>
          <w:p w:rsidR="005F67F6" w:rsidRPr="00E80232" w:rsidRDefault="005F67F6" w:rsidP="005F67F6">
            <w:pPr>
              <w:pStyle w:val="affc"/>
              <w:spacing w:line="240" w:lineRule="auto"/>
              <w:ind w:firstLine="0"/>
              <w:jc w:val="center"/>
              <w:rPr>
                <w:rFonts w:ascii="Times New Roman" w:hAnsi="Times New Roman"/>
                <w:iCs/>
                <w:color w:val="auto"/>
                <w:sz w:val="24"/>
                <w:szCs w:val="24"/>
              </w:rPr>
            </w:pPr>
            <w:r w:rsidRPr="00E80232">
              <w:rPr>
                <w:rFonts w:ascii="Times New Roman" w:hAnsi="Times New Roman"/>
                <w:sz w:val="24"/>
                <w:szCs w:val="24"/>
              </w:rPr>
              <w:t>Бумажная мастерская</w:t>
            </w:r>
            <w:r w:rsidRPr="00E80232">
              <w:rPr>
                <w:rFonts w:ascii="Times New Roman" w:hAnsi="Times New Roman"/>
                <w:iCs/>
                <w:color w:val="auto"/>
                <w:sz w:val="24"/>
                <w:szCs w:val="24"/>
              </w:rPr>
              <w:t xml:space="preserve"> </w:t>
            </w:r>
          </w:p>
        </w:tc>
        <w:tc>
          <w:tcPr>
            <w:tcW w:w="1701" w:type="dxa"/>
          </w:tcPr>
          <w:p w:rsidR="005F67F6" w:rsidRPr="00E80232" w:rsidRDefault="005F67F6" w:rsidP="005F67F6">
            <w:pPr>
              <w:jc w:val="center"/>
            </w:pPr>
            <w:r w:rsidRPr="00E80232">
              <w:t>15</w:t>
            </w:r>
          </w:p>
        </w:tc>
        <w:tc>
          <w:tcPr>
            <w:tcW w:w="3969" w:type="dxa"/>
            <w:vMerge w:val="restart"/>
            <w:tcBorders>
              <w:left w:val="single" w:sz="4" w:space="0" w:color="auto"/>
            </w:tcBorders>
          </w:tcPr>
          <w:p w:rsidR="005F67F6" w:rsidRPr="00E80232" w:rsidRDefault="005F67F6" w:rsidP="005F67F6">
            <w:pPr>
              <w:jc w:val="center"/>
            </w:pPr>
            <w:r w:rsidRPr="00E80232">
              <w:t>1</w:t>
            </w:r>
          </w:p>
        </w:tc>
      </w:tr>
      <w:tr w:rsidR="005F67F6" w:rsidRPr="00E80232" w:rsidTr="005F67F6">
        <w:tc>
          <w:tcPr>
            <w:tcW w:w="443" w:type="dxa"/>
          </w:tcPr>
          <w:p w:rsidR="005F67F6" w:rsidRPr="00E80232" w:rsidRDefault="005F67F6" w:rsidP="005F67F6">
            <w:pPr>
              <w:jc w:val="center"/>
            </w:pPr>
            <w:r w:rsidRPr="00E80232">
              <w:t>4</w:t>
            </w:r>
          </w:p>
        </w:tc>
        <w:tc>
          <w:tcPr>
            <w:tcW w:w="3209" w:type="dxa"/>
          </w:tcPr>
          <w:p w:rsidR="005F67F6" w:rsidRPr="00E80232" w:rsidRDefault="005F67F6" w:rsidP="005F67F6">
            <w:pPr>
              <w:pStyle w:val="affc"/>
              <w:spacing w:line="240" w:lineRule="auto"/>
              <w:ind w:firstLine="0"/>
              <w:jc w:val="center"/>
              <w:rPr>
                <w:rFonts w:ascii="Times New Roman" w:hAnsi="Times New Roman"/>
                <w:iCs/>
                <w:color w:val="auto"/>
                <w:sz w:val="24"/>
                <w:szCs w:val="24"/>
              </w:rPr>
            </w:pPr>
            <w:r w:rsidRPr="00E80232">
              <w:rPr>
                <w:rFonts w:ascii="Times New Roman" w:hAnsi="Times New Roman"/>
                <w:sz w:val="24"/>
                <w:szCs w:val="24"/>
              </w:rPr>
              <w:t>Текстильная мастерская</w:t>
            </w:r>
          </w:p>
        </w:tc>
        <w:tc>
          <w:tcPr>
            <w:tcW w:w="1701" w:type="dxa"/>
          </w:tcPr>
          <w:p w:rsidR="005F67F6" w:rsidRPr="00E80232" w:rsidRDefault="005F67F6" w:rsidP="005F67F6">
            <w:pPr>
              <w:jc w:val="center"/>
            </w:pPr>
            <w:r w:rsidRPr="00E80232">
              <w:t>2</w:t>
            </w:r>
          </w:p>
        </w:tc>
        <w:tc>
          <w:tcPr>
            <w:tcW w:w="3969" w:type="dxa"/>
            <w:vMerge/>
            <w:tcBorders>
              <w:left w:val="single" w:sz="4" w:space="0" w:color="auto"/>
            </w:tcBorders>
          </w:tcPr>
          <w:p w:rsidR="005F67F6" w:rsidRPr="00E80232" w:rsidRDefault="005F67F6" w:rsidP="005F67F6">
            <w:pPr>
              <w:jc w:val="center"/>
            </w:pPr>
          </w:p>
        </w:tc>
      </w:tr>
      <w:tr w:rsidR="005F67F6" w:rsidRPr="00E80232" w:rsidTr="005F67F6">
        <w:tc>
          <w:tcPr>
            <w:tcW w:w="443" w:type="dxa"/>
          </w:tcPr>
          <w:p w:rsidR="005F67F6" w:rsidRPr="00E80232" w:rsidRDefault="005F67F6" w:rsidP="005F67F6">
            <w:pPr>
              <w:jc w:val="center"/>
            </w:pPr>
          </w:p>
        </w:tc>
        <w:tc>
          <w:tcPr>
            <w:tcW w:w="3209" w:type="dxa"/>
          </w:tcPr>
          <w:p w:rsidR="005F67F6" w:rsidRPr="00E80232" w:rsidRDefault="005F67F6" w:rsidP="005F67F6">
            <w:pPr>
              <w:pStyle w:val="ab"/>
              <w:jc w:val="center"/>
              <w:rPr>
                <w:bCs/>
              </w:rPr>
            </w:pPr>
            <w:r w:rsidRPr="00E80232">
              <w:rPr>
                <w:bCs/>
              </w:rPr>
              <w:t>Итого часов</w:t>
            </w:r>
          </w:p>
        </w:tc>
        <w:tc>
          <w:tcPr>
            <w:tcW w:w="1701" w:type="dxa"/>
          </w:tcPr>
          <w:p w:rsidR="005F67F6" w:rsidRPr="00E80232" w:rsidRDefault="005F67F6" w:rsidP="005F67F6">
            <w:pPr>
              <w:jc w:val="center"/>
              <w:rPr>
                <w:bCs/>
              </w:rPr>
            </w:pPr>
            <w:r w:rsidRPr="00E80232">
              <w:rPr>
                <w:bCs/>
              </w:rPr>
              <w:t>33ч</w:t>
            </w:r>
          </w:p>
        </w:tc>
        <w:tc>
          <w:tcPr>
            <w:tcW w:w="3969" w:type="dxa"/>
            <w:tcBorders>
              <w:left w:val="single" w:sz="4" w:space="0" w:color="auto"/>
            </w:tcBorders>
          </w:tcPr>
          <w:p w:rsidR="005F67F6" w:rsidRPr="00E80232" w:rsidRDefault="005F67F6" w:rsidP="005F67F6">
            <w:pPr>
              <w:jc w:val="center"/>
            </w:pPr>
          </w:p>
        </w:tc>
      </w:tr>
    </w:tbl>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r>
        <w:rPr>
          <w:rFonts w:ascii="Times New Roman" w:hAnsi="Times New Roman"/>
          <w:b/>
          <w:iCs/>
          <w:color w:val="auto"/>
          <w:sz w:val="24"/>
          <w:szCs w:val="24"/>
        </w:rPr>
        <w:t>Календарно-тематическое планирование</w:t>
      </w:r>
    </w:p>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p>
    <w:tbl>
      <w:tblPr>
        <w:tblW w:w="1090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78"/>
        <w:gridCol w:w="2989"/>
        <w:gridCol w:w="709"/>
        <w:gridCol w:w="708"/>
        <w:gridCol w:w="5245"/>
      </w:tblGrid>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 xml:space="preserve">Раздел </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w:t>
            </w:r>
          </w:p>
        </w:tc>
        <w:tc>
          <w:tcPr>
            <w:tcW w:w="298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Тема урока</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Кол.ч</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 xml:space="preserve">Дата </w:t>
            </w: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Элементы содержания(для детей с ОВЗ)</w:t>
            </w:r>
          </w:p>
        </w:tc>
      </w:tr>
      <w:tr w:rsidR="005F67F6" w:rsidRPr="00E80232"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2989" w:type="dxa"/>
          </w:tcPr>
          <w:p w:rsidR="005F67F6" w:rsidRPr="005F67F6" w:rsidRDefault="005F67F6" w:rsidP="005F67F6">
            <w:pPr>
              <w:pStyle w:val="affc"/>
              <w:spacing w:line="240" w:lineRule="auto"/>
              <w:ind w:firstLine="0"/>
              <w:jc w:val="center"/>
              <w:rPr>
                <w:rFonts w:ascii="Times New Roman" w:hAnsi="Times New Roman"/>
                <w:b/>
                <w:iCs/>
                <w:color w:val="auto"/>
                <w:sz w:val="24"/>
                <w:szCs w:val="24"/>
              </w:rPr>
            </w:pPr>
            <w:r w:rsidRPr="005F67F6">
              <w:rPr>
                <w:rFonts w:ascii="Times New Roman" w:hAnsi="Times New Roman"/>
                <w:b/>
                <w:sz w:val="24"/>
                <w:szCs w:val="24"/>
              </w:rPr>
              <w:t>Природная мастерская</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r>
      <w:tr w:rsidR="005F67F6" w:rsidRPr="00E80232"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2989" w:type="dxa"/>
          </w:tcPr>
          <w:p w:rsidR="005F67F6" w:rsidRPr="005F67F6" w:rsidRDefault="005F67F6" w:rsidP="005F67F6">
            <w:pPr>
              <w:rPr>
                <w:bCs/>
                <w:lang w:val="ru-RU"/>
              </w:rPr>
            </w:pPr>
            <w:r w:rsidRPr="005F67F6">
              <w:rPr>
                <w:bCs/>
                <w:lang w:val="ru-RU"/>
              </w:rPr>
              <w:t>Рукотворный и природный мир города.</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Прогулка на улице. Работа с учебником. Называние предметов рукотворного и природного мира. Дидактические игры на их сравнение и классификацию</w:t>
            </w:r>
          </w:p>
        </w:tc>
      </w:tr>
      <w:tr w:rsidR="005F67F6" w:rsidRPr="00E80232"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2989" w:type="dxa"/>
          </w:tcPr>
          <w:p w:rsidR="005F67F6" w:rsidRPr="005F67F6" w:rsidRDefault="005F67F6" w:rsidP="005F67F6">
            <w:pPr>
              <w:rPr>
                <w:bCs/>
                <w:lang w:val="ru-RU"/>
              </w:rPr>
            </w:pPr>
            <w:r w:rsidRPr="005F67F6">
              <w:rPr>
                <w:bCs/>
                <w:lang w:val="ru-RU"/>
              </w:rPr>
              <w:t>Рукотворный и природный мир села.</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Прогулка на улице. Работа с учебником. Называние предметов рукотворного и природного мира. Дидактические игры на их сравнение и классификацию</w:t>
            </w:r>
          </w:p>
        </w:tc>
      </w:tr>
      <w:tr w:rsidR="005F67F6" w:rsidRPr="00E80232"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2989" w:type="dxa"/>
          </w:tcPr>
          <w:p w:rsidR="005F67F6" w:rsidRPr="005F67F6" w:rsidRDefault="005F67F6" w:rsidP="005F67F6">
            <w:pPr>
              <w:rPr>
                <w:bCs/>
                <w:lang w:val="ru-RU"/>
              </w:rPr>
            </w:pPr>
            <w:r w:rsidRPr="005F67F6">
              <w:rPr>
                <w:bCs/>
                <w:lang w:val="ru-RU"/>
              </w:rPr>
              <w:t>На земле, на воде и в воздухе.</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Называние транспортных средств в окружающем детей пространстве. Другие известные ученикам транспортные средства. Функциональное назначение транспорта, использование разных видов транспорта в трёх природных средах — на земле, в воздухе, на воде. Дидактическая игра на узнавание предмета по его функциональным признакам</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4</w:t>
            </w:r>
          </w:p>
        </w:tc>
        <w:tc>
          <w:tcPr>
            <w:tcW w:w="2989" w:type="dxa"/>
          </w:tcPr>
          <w:p w:rsidR="005F67F6" w:rsidRPr="005F67F6" w:rsidRDefault="005F67F6" w:rsidP="005F67F6">
            <w:pPr>
              <w:rPr>
                <w:bCs/>
                <w:lang w:val="ru-RU"/>
              </w:rPr>
            </w:pPr>
            <w:r w:rsidRPr="005F67F6">
              <w:rPr>
                <w:bCs/>
                <w:lang w:val="ru-RU"/>
              </w:rPr>
              <w:t>Природа и творчество. Природные материалы.</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Природные материалы из окружения детей (общее визуальное представление). Виды природных материалов (шишки, листья, ветки, раковины). Сбор природных материалов из окружения детей. Способы засушивания листьев (между листами журналов или газет, проглаживание утюгом (с помощью взрослого). Составление букв и цифр из природных материалов, несложных композиций (без наклеивания на основу)</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5</w:t>
            </w:r>
          </w:p>
        </w:tc>
        <w:tc>
          <w:tcPr>
            <w:tcW w:w="2989" w:type="dxa"/>
          </w:tcPr>
          <w:p w:rsidR="005F67F6" w:rsidRPr="005F67F6" w:rsidRDefault="005F67F6" w:rsidP="005F67F6">
            <w:pPr>
              <w:rPr>
                <w:bCs/>
              </w:rPr>
            </w:pPr>
            <w:r w:rsidRPr="005F67F6">
              <w:rPr>
                <w:bCs/>
              </w:rPr>
              <w:t>Листья и фантазии.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Геометрические формы (прямоугольник, круг, треугольник, овал). Сбор листьев деревьев и кустарников из окружения детей. Отбор и составление групп листьев по их форме. Составление композиций, отбор и засушивание листьев</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6</w:t>
            </w:r>
          </w:p>
        </w:tc>
        <w:tc>
          <w:tcPr>
            <w:tcW w:w="2989" w:type="dxa"/>
          </w:tcPr>
          <w:p w:rsidR="005F67F6" w:rsidRPr="005F67F6" w:rsidRDefault="005F67F6" w:rsidP="005F67F6">
            <w:pPr>
              <w:rPr>
                <w:bCs/>
              </w:rPr>
            </w:pPr>
            <w:r w:rsidRPr="005F67F6">
              <w:rPr>
                <w:bCs/>
              </w:rPr>
              <w:t>Семена и фантазии.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rPr>
                <w:lang w:val="ru-RU"/>
              </w:rPr>
            </w:pPr>
            <w:r w:rsidRPr="005F67F6">
              <w:rPr>
                <w:lang w:val="ru-RU"/>
              </w:rPr>
              <w:t>Знакомство с разнообразием форм и цвета семян разных растений (в том числе и растений</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своего края). Сбор семян деревьев, кустарников, цветов. Подбор пар растений и их семян. Составление композиций с использованием семян, листьев, веток и других природных материалов</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7</w:t>
            </w:r>
          </w:p>
        </w:tc>
        <w:tc>
          <w:tcPr>
            <w:tcW w:w="2989" w:type="dxa"/>
          </w:tcPr>
          <w:p w:rsidR="005F67F6" w:rsidRPr="005F67F6" w:rsidRDefault="005F67F6" w:rsidP="005F67F6">
            <w:pPr>
              <w:rPr>
                <w:bCs/>
              </w:rPr>
            </w:pPr>
            <w:r w:rsidRPr="005F67F6">
              <w:rPr>
                <w:bCs/>
              </w:rPr>
              <w:t>Веточки и фантазии.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Сбор небольших веток разной формы. Рассматривание их, классификация по степени кривизны. Игра на соотнесение ветки с её деревом или кустарником. Составление чисел (или букв) и доступных математических выражений</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8</w:t>
            </w:r>
          </w:p>
        </w:tc>
        <w:tc>
          <w:tcPr>
            <w:tcW w:w="2989" w:type="dxa"/>
          </w:tcPr>
          <w:p w:rsidR="005F67F6" w:rsidRPr="005F67F6" w:rsidRDefault="005F67F6" w:rsidP="005F67F6">
            <w:pPr>
              <w:rPr>
                <w:bCs/>
                <w:lang w:val="ru-RU"/>
              </w:rPr>
            </w:pPr>
            <w:r w:rsidRPr="005F67F6">
              <w:rPr>
                <w:bCs/>
                <w:lang w:val="ru-RU"/>
              </w:rPr>
              <w:t>Фантазии из шишек, желудей, каштанов.</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Сбор крупных плодов деревьев (шишки, орехи, жёлуди и т. п.) окружающего пространства. Игра на узнавание растения по его плоду. Составление фигур и малых композиций из собранных плодов или других природных материалов (раковин, камешков и т. д.)</w:t>
            </w:r>
          </w:p>
        </w:tc>
      </w:tr>
      <w:tr w:rsidR="005F67F6" w:rsidRPr="00E80232"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9</w:t>
            </w:r>
          </w:p>
        </w:tc>
        <w:tc>
          <w:tcPr>
            <w:tcW w:w="2989" w:type="dxa"/>
          </w:tcPr>
          <w:p w:rsidR="005F67F6" w:rsidRPr="005F67F6" w:rsidRDefault="005F67F6" w:rsidP="005F67F6">
            <w:pPr>
              <w:rPr>
                <w:bCs/>
                <w:lang w:val="ru-RU"/>
              </w:rPr>
            </w:pPr>
            <w:r w:rsidRPr="005F67F6">
              <w:rPr>
                <w:bCs/>
                <w:lang w:val="ru-RU"/>
              </w:rPr>
              <w:t>Композиция из листьев. Что такое композиция?</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Знакомство с понятием «композиция», с центровой композицией. Знакомство с особенностями организации рабочего места для работы с природными материалами. Анализ образца композиции «Бабочка» (конструкция, материалы, способы изготовления) по вопросам учителя. Открытие нового - точечное наклеивание листьев за прожилки, сушка под прессом. Подбор листьев определённой формы для тематической композиции. Знакомство с инструкционной картой (порядок рисунков и подписи к ним). Составление композиции из листьев по инструкционной карте</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10</w:t>
            </w:r>
          </w:p>
        </w:tc>
        <w:tc>
          <w:tcPr>
            <w:tcW w:w="2989" w:type="dxa"/>
          </w:tcPr>
          <w:p w:rsidR="005F67F6" w:rsidRPr="005F67F6" w:rsidRDefault="005F67F6" w:rsidP="005F67F6">
            <w:pPr>
              <w:rPr>
                <w:bCs/>
                <w:lang w:val="ru-RU"/>
              </w:rPr>
            </w:pPr>
            <w:r w:rsidRPr="005F67F6">
              <w:rPr>
                <w:bCs/>
                <w:lang w:val="ru-RU"/>
              </w:rPr>
              <w:t>Орнамент из листьев. Что такое орнамент?</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Знакомство с понятием «орнамент», вариантами орнаментов (в круге, квадрате, полосе). Закрепление умения организовывать рабочее место, работать по инструкционной карте. Составление разных орнаментов из одних деталей-листьев (в круге, квадрате, полосе)</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11</w:t>
            </w:r>
          </w:p>
        </w:tc>
        <w:tc>
          <w:tcPr>
            <w:tcW w:w="2989" w:type="dxa"/>
          </w:tcPr>
          <w:p w:rsidR="005F67F6" w:rsidRPr="005F67F6" w:rsidRDefault="005F67F6" w:rsidP="005F67F6">
            <w:pPr>
              <w:rPr>
                <w:bCs/>
                <w:lang w:val="ru-RU"/>
              </w:rPr>
            </w:pPr>
            <w:r w:rsidRPr="005F67F6">
              <w:rPr>
                <w:bCs/>
                <w:lang w:val="ru-RU"/>
              </w:rPr>
              <w:t>Природные материалы. Как их соединить?</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 xml:space="preserve">Обобщение понятия «природные материалы». Вата и клей — соединительные материалы. Освоение способов соединения деталей из природных материалов (пластилином, на ватно-клеевую прослойку). Составление объёмных композиций из разных природных материалов. </w:t>
            </w:r>
            <w:r w:rsidRPr="005F67F6">
              <w:rPr>
                <w:rFonts w:ascii="Times New Roman" w:hAnsi="Times New Roman"/>
                <w:bCs/>
                <w:sz w:val="24"/>
                <w:szCs w:val="24"/>
              </w:rPr>
              <w:t xml:space="preserve">Проверь себя. </w:t>
            </w:r>
            <w:r w:rsidRPr="005F67F6">
              <w:rPr>
                <w:rFonts w:ascii="Times New Roman" w:hAnsi="Times New Roman"/>
                <w:sz w:val="24"/>
                <w:szCs w:val="24"/>
              </w:rPr>
              <w:t>Проверка знаний и умений по теме</w:t>
            </w:r>
          </w:p>
        </w:tc>
      </w:tr>
      <w:tr w:rsidR="005F67F6" w:rsidRPr="00E80232" w:rsidTr="007541FB">
        <w:trPr>
          <w:trHeight w:val="469"/>
        </w:trPr>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2989" w:type="dxa"/>
          </w:tcPr>
          <w:p w:rsidR="005F67F6" w:rsidRPr="005F67F6" w:rsidRDefault="005F67F6" w:rsidP="005F67F6">
            <w:pPr>
              <w:pStyle w:val="affc"/>
              <w:tabs>
                <w:tab w:val="left" w:pos="686"/>
              </w:tabs>
              <w:spacing w:line="240" w:lineRule="auto"/>
              <w:ind w:firstLine="0"/>
              <w:rPr>
                <w:rFonts w:ascii="Times New Roman" w:hAnsi="Times New Roman"/>
                <w:b/>
                <w:iCs/>
                <w:color w:val="auto"/>
                <w:sz w:val="24"/>
                <w:szCs w:val="24"/>
              </w:rPr>
            </w:pPr>
            <w:r w:rsidRPr="005F67F6">
              <w:rPr>
                <w:rFonts w:ascii="Times New Roman" w:hAnsi="Times New Roman"/>
                <w:b/>
                <w:sz w:val="24"/>
                <w:szCs w:val="24"/>
              </w:rPr>
              <w:t>Пластилиновая мастерская</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r>
      <w:tr w:rsidR="005F67F6" w:rsidRPr="00E80232"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12</w:t>
            </w:r>
          </w:p>
        </w:tc>
        <w:tc>
          <w:tcPr>
            <w:tcW w:w="2989" w:type="dxa"/>
          </w:tcPr>
          <w:p w:rsidR="005F67F6" w:rsidRPr="005F67F6" w:rsidRDefault="005F67F6" w:rsidP="005F67F6">
            <w:pPr>
              <w:rPr>
                <w:bCs/>
                <w:lang w:val="ru-RU"/>
              </w:rPr>
            </w:pPr>
            <w:r w:rsidRPr="005F67F6">
              <w:rPr>
                <w:bCs/>
                <w:lang w:val="ru-RU"/>
              </w:rPr>
              <w:t>Материалы для лепки. Что может пластилин?</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Знакомство с пластичными материалами — глина, пластилин, тесто. Свойства пластилина. Введение понятия «инструмент». Знакомство со стеками, их особенностями. Изделия и пластичные материалы, из которых они изготовлены. Знакомство с профессиями людей, работающих с пластическими материалами. Подготовка рабочего места. Исследование свойств пластилина, получение из него различных форм</w:t>
            </w:r>
          </w:p>
        </w:tc>
      </w:tr>
      <w:tr w:rsidR="005F67F6" w:rsidRPr="00E80232"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13</w:t>
            </w:r>
          </w:p>
        </w:tc>
        <w:tc>
          <w:tcPr>
            <w:tcW w:w="2989" w:type="dxa"/>
          </w:tcPr>
          <w:p w:rsidR="005F67F6" w:rsidRPr="005F67F6" w:rsidRDefault="005F67F6" w:rsidP="005F67F6">
            <w:pPr>
              <w:rPr>
                <w:bCs/>
                <w:lang w:val="ru-RU"/>
              </w:rPr>
            </w:pPr>
            <w:r w:rsidRPr="005F67F6">
              <w:rPr>
                <w:bCs/>
                <w:lang w:val="ru-RU"/>
              </w:rPr>
              <w:t>В мастерской кондитера. Как работает мастер?</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Введение понятия «технология». Знакомство с профессией кондитера. Материалы кондитера. Обучение умению определять конструктивные особенности изделий и технологию их изготовления. Повторение и использование правил составления композиций. Закрепление умения организовывать рабочее место, работать по инструкционной карте. Изготовление пирожных, печенья из пластилина</w:t>
            </w:r>
          </w:p>
        </w:tc>
      </w:tr>
      <w:tr w:rsidR="005F67F6" w:rsidRPr="00E80232"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14</w:t>
            </w:r>
          </w:p>
        </w:tc>
        <w:tc>
          <w:tcPr>
            <w:tcW w:w="2989" w:type="dxa"/>
          </w:tcPr>
          <w:p w:rsidR="005F67F6" w:rsidRPr="005F67F6" w:rsidRDefault="005F67F6" w:rsidP="005F67F6">
            <w:pPr>
              <w:rPr>
                <w:bCs/>
                <w:lang w:val="ru-RU"/>
              </w:rPr>
            </w:pPr>
            <w:r w:rsidRPr="005F67F6">
              <w:rPr>
                <w:bCs/>
                <w:lang w:val="ru-RU"/>
              </w:rPr>
              <w:t>В море. Какие цвета и формы у морских обитателей?</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Обучение умению определять конструктивные особенности изделий и технологию их изготовления. Повторение и использование правил составления композиций. Закрепление умения организовывать рабочее место, работать по инструкционной карте. Введение понятия «технология». Изготовление морских обитателей из пластилина</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15</w:t>
            </w:r>
          </w:p>
        </w:tc>
        <w:tc>
          <w:tcPr>
            <w:tcW w:w="2989" w:type="dxa"/>
          </w:tcPr>
          <w:p w:rsidR="005F67F6" w:rsidRPr="005F67F6" w:rsidRDefault="005F67F6" w:rsidP="005F67F6">
            <w:pPr>
              <w:rPr>
                <w:bCs/>
              </w:rPr>
            </w:pPr>
            <w:r w:rsidRPr="005F67F6">
              <w:rPr>
                <w:bCs/>
              </w:rPr>
              <w:t>Наши проекты. Аквариум.</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rPr>
                <w:lang w:val="ru-RU"/>
              </w:rPr>
            </w:pPr>
            <w:r w:rsidRPr="005F67F6">
              <w:rPr>
                <w:lang w:val="ru-RU"/>
              </w:rPr>
              <w:t>Работа в группах по 4—6 человек. Обсуждение конструкции аквариума, технологий изготовления его деталей. Распределение работы внутри групп учителем. Работа с опорой на рисунки. Обсуждение ре зультатов коллективной работы.</w:t>
            </w:r>
          </w:p>
          <w:p w:rsidR="005F67F6" w:rsidRPr="005F67F6" w:rsidRDefault="005F67F6" w:rsidP="005F67F6">
            <w:pPr>
              <w:rPr>
                <w:bCs/>
                <w:lang w:val="ru-RU"/>
              </w:rPr>
            </w:pPr>
            <w:r w:rsidRPr="005F67F6">
              <w:rPr>
                <w:bCs/>
                <w:lang w:val="ru-RU"/>
              </w:rPr>
              <w:t>Проверь себя.</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Проверка знаний и умений по теме</w:t>
            </w:r>
          </w:p>
        </w:tc>
      </w:tr>
      <w:tr w:rsidR="005F67F6" w:rsidRPr="00E80232"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2989" w:type="dxa"/>
          </w:tcPr>
          <w:p w:rsidR="005F67F6" w:rsidRPr="005F67F6" w:rsidRDefault="005F67F6" w:rsidP="005F67F6">
            <w:pPr>
              <w:pStyle w:val="affc"/>
              <w:spacing w:line="240" w:lineRule="auto"/>
              <w:ind w:firstLine="0"/>
              <w:jc w:val="center"/>
              <w:rPr>
                <w:rFonts w:ascii="Times New Roman" w:hAnsi="Times New Roman"/>
                <w:b/>
                <w:iCs/>
                <w:color w:val="auto"/>
                <w:sz w:val="24"/>
                <w:szCs w:val="24"/>
              </w:rPr>
            </w:pPr>
            <w:r w:rsidRPr="005F67F6">
              <w:rPr>
                <w:rFonts w:ascii="Times New Roman" w:hAnsi="Times New Roman"/>
                <w:b/>
                <w:sz w:val="24"/>
                <w:szCs w:val="24"/>
              </w:rPr>
              <w:t>Бумажная мастерская</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16</w:t>
            </w:r>
          </w:p>
        </w:tc>
        <w:tc>
          <w:tcPr>
            <w:tcW w:w="2989" w:type="dxa"/>
          </w:tcPr>
          <w:p w:rsidR="005F67F6" w:rsidRPr="005F67F6" w:rsidRDefault="005F67F6" w:rsidP="005F67F6">
            <w:pPr>
              <w:rPr>
                <w:bCs/>
                <w:lang w:val="ru-RU"/>
              </w:rPr>
            </w:pPr>
            <w:r w:rsidRPr="005F67F6">
              <w:rPr>
                <w:bCs/>
                <w:lang w:val="ru-RU"/>
              </w:rPr>
              <w:t>Мастерская Деда Мороза и Снегурочки.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Оборудование рабочего места. Подбор и соотнесение материалов и ёлочных игрушек. Знакомство с ножницами, правилами техники безопасности. Формообразование бумажных полосок, их соединение клеем. Закрепление умения работать по инструкционной карте. Изготовление ёлочных игрушек из бумажных полосок</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17</w:t>
            </w:r>
          </w:p>
        </w:tc>
        <w:tc>
          <w:tcPr>
            <w:tcW w:w="2989" w:type="dxa"/>
          </w:tcPr>
          <w:p w:rsidR="005F67F6" w:rsidRPr="005F67F6" w:rsidRDefault="005F67F6" w:rsidP="005F67F6">
            <w:pPr>
              <w:rPr>
                <w:bCs/>
                <w:lang w:val="ru-RU"/>
              </w:rPr>
            </w:pPr>
            <w:r w:rsidRPr="005F67F6">
              <w:rPr>
                <w:bCs/>
                <w:lang w:val="ru-RU"/>
              </w:rPr>
              <w:t>Наши проекты. Скоро Новый год!</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Работа в группах по 4—6 человек. Обсуждение конструкций ёлочных подвесок, технологий их изготовления. Распределение работы внутри групп учителем. Работа с опорой на рисунки. Обсуждение результатов коллективной работы. Украшение класса, рекреаций школы. Изготовление ёлочных игрушек из бумажных полосок</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18</w:t>
            </w:r>
          </w:p>
        </w:tc>
        <w:tc>
          <w:tcPr>
            <w:tcW w:w="2989" w:type="dxa"/>
          </w:tcPr>
          <w:p w:rsidR="005F67F6" w:rsidRPr="005F67F6" w:rsidRDefault="005F67F6" w:rsidP="005F67F6">
            <w:pPr>
              <w:rPr>
                <w:bCs/>
                <w:lang w:val="ru-RU"/>
              </w:rPr>
            </w:pPr>
            <w:r w:rsidRPr="005F67F6">
              <w:rPr>
                <w:bCs/>
                <w:lang w:val="ru-RU"/>
              </w:rPr>
              <w:t>Бумага. Какие у неё есть секреты?</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Введение понятия «бумага — материал». Знакомство с видами бумаги, их использованием. Профессии мастеров, использующих бумагу в своих работах. Исследование свойств нескольких видов бумаги, их сравнение</w:t>
            </w:r>
          </w:p>
        </w:tc>
      </w:tr>
      <w:tr w:rsidR="005F67F6" w:rsidRPr="00E80232"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19</w:t>
            </w:r>
          </w:p>
        </w:tc>
        <w:tc>
          <w:tcPr>
            <w:tcW w:w="2989" w:type="dxa"/>
          </w:tcPr>
          <w:p w:rsidR="005F67F6" w:rsidRPr="005F67F6" w:rsidRDefault="005F67F6" w:rsidP="005F67F6">
            <w:pPr>
              <w:rPr>
                <w:bCs/>
                <w:lang w:val="ru-RU"/>
              </w:rPr>
            </w:pPr>
            <w:r w:rsidRPr="005F67F6">
              <w:rPr>
                <w:bCs/>
                <w:lang w:val="ru-RU"/>
              </w:rPr>
              <w:t>Бумага и картон. Какие секреты у картона?</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Введение понятия «картон — материал». Знакомство с разновидностями картона, их использованием в промышленности и творчестве мастеров. Исследование свойств картона в сравнении со свойствами бумаги</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20</w:t>
            </w:r>
          </w:p>
        </w:tc>
        <w:tc>
          <w:tcPr>
            <w:tcW w:w="2989" w:type="dxa"/>
          </w:tcPr>
          <w:p w:rsidR="005F67F6" w:rsidRPr="005F67F6" w:rsidRDefault="005F67F6" w:rsidP="005F67F6">
            <w:pPr>
              <w:rPr>
                <w:bCs/>
                <w:lang w:val="ru-RU"/>
              </w:rPr>
            </w:pPr>
            <w:r w:rsidRPr="005F67F6">
              <w:rPr>
                <w:bCs/>
                <w:lang w:val="ru-RU"/>
              </w:rPr>
              <w:t>Оригами. Как сгибать и складывать бумагу?</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Введение понятия «оригами». Освоение приёмов сгибания и складывания. Определение конструктивных особенностей изделий и технологий их изготовления. Точечное наклеивание деталей. Закрепление умения организовывать рабочее место, работать по инструкционной карте. Изготовление изделий в технике оригами</w:t>
            </w:r>
          </w:p>
        </w:tc>
      </w:tr>
      <w:tr w:rsidR="005F67F6" w:rsidRPr="00E80232"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21</w:t>
            </w:r>
          </w:p>
        </w:tc>
        <w:tc>
          <w:tcPr>
            <w:tcW w:w="2989" w:type="dxa"/>
          </w:tcPr>
          <w:p w:rsidR="005F67F6" w:rsidRPr="005F67F6" w:rsidRDefault="005F67F6" w:rsidP="005F67F6">
            <w:pPr>
              <w:rPr>
                <w:bCs/>
                <w:lang w:val="ru-RU"/>
              </w:rPr>
            </w:pPr>
            <w:r w:rsidRPr="005F67F6">
              <w:rPr>
                <w:bCs/>
                <w:lang w:val="ru-RU"/>
              </w:rPr>
              <w:t>Обитатели пруда. Какие секреты у оригами?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Введение понятия «аппликация». Закрепление приёмов сгибания и складывания. Определение конструктивных особенностей изделий и технологий их изготовления. Закрепление умения точечно наклеивать детали. Закрепление умения организовывать рабочее место, работать по инструкционной карте. Использование законов композиции для изготовления аппликации. Изготовление изделий в технике оригами</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22</w:t>
            </w:r>
          </w:p>
        </w:tc>
        <w:tc>
          <w:tcPr>
            <w:tcW w:w="2989" w:type="dxa"/>
          </w:tcPr>
          <w:p w:rsidR="005F67F6" w:rsidRPr="005F67F6" w:rsidRDefault="005F67F6" w:rsidP="005F67F6">
            <w:pPr>
              <w:rPr>
                <w:bCs/>
                <w:lang w:val="ru-RU"/>
              </w:rPr>
            </w:pPr>
            <w:r w:rsidRPr="005F67F6">
              <w:rPr>
                <w:bCs/>
                <w:lang w:val="ru-RU"/>
              </w:rPr>
              <w:t>Животные зоопарка. Одна основа, а сколько фигурок?</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Закрепление приёмов сгибания и складывания. Определение и сравнение конструктивных особенностей изделий и технологий их изготовления. Закрепление умения точечно наклеивать детали. Использование законов композиции для изготовления аппликации. Закрепление умения организовывать рабочее место, работать по инструкционной карте. Изготовление изделий в технике оригами</w:t>
            </w:r>
          </w:p>
        </w:tc>
      </w:tr>
      <w:tr w:rsidR="005F67F6" w:rsidRPr="00E80232"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23</w:t>
            </w:r>
          </w:p>
        </w:tc>
        <w:tc>
          <w:tcPr>
            <w:tcW w:w="2989" w:type="dxa"/>
          </w:tcPr>
          <w:p w:rsidR="005F67F6" w:rsidRPr="005F67F6" w:rsidRDefault="005F67F6" w:rsidP="005F67F6">
            <w:pPr>
              <w:rPr>
                <w:bCs/>
              </w:rPr>
            </w:pPr>
            <w:r w:rsidRPr="005F67F6">
              <w:rPr>
                <w:bCs/>
              </w:rPr>
              <w:t>Наша армия родная.</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Представления о 23 февраля — Дне защитника отечества, о родах войск, защищающих небо, землю, водное пространство, о родственниках, служивших в армии. Введение понятия «техника». Закрепление приёмов сгибания и складывания. Определение конструктивных особенностей изделия и технологий их изготовления. Закрепление умения точечно наклеивать детали. Закрепление умения организовывать рабочее место, работать по инструкционной карте. Изготовление изделий в технике оригами</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24</w:t>
            </w:r>
          </w:p>
        </w:tc>
        <w:tc>
          <w:tcPr>
            <w:tcW w:w="2989" w:type="dxa"/>
          </w:tcPr>
          <w:p w:rsidR="005F67F6" w:rsidRPr="005F67F6" w:rsidRDefault="005F67F6" w:rsidP="005F67F6">
            <w:pPr>
              <w:rPr>
                <w:bCs/>
                <w:lang w:val="ru-RU"/>
              </w:rPr>
            </w:pPr>
            <w:r w:rsidRPr="005F67F6">
              <w:rPr>
                <w:bCs/>
                <w:lang w:val="ru-RU"/>
              </w:rPr>
              <w:t>Ножницы. Что ты о них знаешь?</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rPr>
                <w:lang w:val="ru-RU"/>
              </w:rPr>
            </w:pPr>
            <w:r w:rsidRPr="005F67F6">
              <w:rPr>
                <w:lang w:val="ru-RU"/>
              </w:rPr>
              <w:t>Введение понятий «конструкция», «мозаика». Ножницы — режущий инструмент. Разновидности ножниц. Профессии мастеров, использующих ножницы в своей работе. Конструкция ножниц. Правила безопасной работы ножницами, их хранения.</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Приём резания ножницами бумаги (средней частью лезвий). Приём наклеивания мелких кусочков бумаги (с помощью ватной палочки). Закрепление умения организовывать рабочее место, работать по инструкционной карте. Выполнение резаной мозаики</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25</w:t>
            </w:r>
          </w:p>
        </w:tc>
        <w:tc>
          <w:tcPr>
            <w:tcW w:w="2989" w:type="dxa"/>
          </w:tcPr>
          <w:p w:rsidR="005F67F6" w:rsidRPr="005F67F6" w:rsidRDefault="005F67F6" w:rsidP="005F67F6">
            <w:pPr>
              <w:rPr>
                <w:bCs/>
                <w:lang w:val="ru-RU"/>
              </w:rPr>
            </w:pPr>
            <w:r w:rsidRPr="005F67F6">
              <w:rPr>
                <w:bCs/>
                <w:lang w:val="ru-RU"/>
              </w:rPr>
              <w:t>Весенний праздник 8 Марта. Как сделать подарок-портрет?</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О роли матери в жизни человека. Об уважительном отношении к девочкам и женщинам. Приёмы резания бумаги ножницами, вырезания по линиям (прямой, кривой, ломаной), вытягивания, накручивания бумажных полос (на карандаш, с помощью ножниц). Определение конструктивных особенностей изделия и технологии его изготовления. Закрепление умения точечно наклеивать детали. Закрепление умения организовывать рабочее место, работать по инструкционной карте. Изготовление изделия, включающего отрезание и вырезание бумажных деталей по прямым, кривым и ломаным линиям, а также вытягивание и накручивание бумажных полос</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26</w:t>
            </w:r>
          </w:p>
        </w:tc>
        <w:tc>
          <w:tcPr>
            <w:tcW w:w="2989" w:type="dxa"/>
          </w:tcPr>
          <w:p w:rsidR="005F67F6" w:rsidRPr="005F67F6" w:rsidRDefault="005F67F6" w:rsidP="005F67F6">
            <w:pPr>
              <w:rPr>
                <w:bCs/>
                <w:lang w:val="ru-RU"/>
              </w:rPr>
            </w:pPr>
            <w:r w:rsidRPr="005F67F6">
              <w:rPr>
                <w:bCs/>
                <w:lang w:val="ru-RU"/>
              </w:rPr>
              <w:t>Шаблон. Для чего он нужен?</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rPr>
                <w:lang w:val="ru-RU"/>
              </w:rPr>
            </w:pPr>
            <w:r w:rsidRPr="005F67F6">
              <w:rPr>
                <w:lang w:val="ru-RU"/>
              </w:rPr>
              <w:t>Введение понятия «шаблон». Назначение шаблона. Разнообразие форм шаблонов. Правила разметки по шаблону. Экономная разметка. Контроль точности разметки прикладыванием шаблона. Упражнения по освоению правил разметки по шаблону. Закрепление приёмов резания ножницами. Закрепление умения</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точечно наклеивать детали и за всю поверхность. Знакомство с автономным планом работы. Его соотнесение с рисунками инструкционной карты. Использование законов композиции. Закрепление умения работать по инструкционной карте. Изготовление изделий, в которых разметка деталей выполняется с помощью шаблонов</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27</w:t>
            </w:r>
          </w:p>
        </w:tc>
        <w:tc>
          <w:tcPr>
            <w:tcW w:w="2989" w:type="dxa"/>
          </w:tcPr>
          <w:p w:rsidR="005F67F6" w:rsidRPr="005F67F6" w:rsidRDefault="005F67F6" w:rsidP="005F67F6">
            <w:pPr>
              <w:rPr>
                <w:bCs/>
                <w:lang w:val="ru-RU"/>
              </w:rPr>
            </w:pPr>
            <w:r w:rsidRPr="005F67F6">
              <w:rPr>
                <w:bCs/>
                <w:lang w:val="ru-RU"/>
              </w:rPr>
              <w:t>Бабочки. Как изготовить их из листа бумаги?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Получение квадратной заготовки из прямоугольного листа бумаги путём его складывания. Получение овальной формы детали из прямоугольника. Складывание бумажной заготовки гармошкой. Соединение деталей с помощью проволоки. Закрепление приёмов резания ножницами. Закрепление умения работать по автономному плану. Использование законов композиции. Закрепление умения организовывать рабочее место, работать по инструкционной карте. Изготовление изделий из деталей, сложенных гармошкой, и деталей, изготовленных по шаблонам</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28</w:t>
            </w:r>
          </w:p>
        </w:tc>
        <w:tc>
          <w:tcPr>
            <w:tcW w:w="2989" w:type="dxa"/>
          </w:tcPr>
          <w:p w:rsidR="005F67F6" w:rsidRPr="005F67F6" w:rsidRDefault="005F67F6" w:rsidP="005F67F6">
            <w:pPr>
              <w:rPr>
                <w:bCs/>
                <w:lang w:val="ru-RU"/>
              </w:rPr>
            </w:pPr>
            <w:r w:rsidRPr="005F67F6">
              <w:rPr>
                <w:bCs/>
                <w:lang w:val="ru-RU"/>
              </w:rPr>
              <w:t>Орнамент в полосе. Для чего нужен орнамент?</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rPr>
                <w:lang w:val="ru-RU"/>
              </w:rPr>
            </w:pPr>
            <w:r w:rsidRPr="005F67F6">
              <w:rPr>
                <w:lang w:val="ru-RU"/>
              </w:rPr>
              <w:t>Орнамент в декоративно-прикладном творче-</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стве народов России. Составление орнаментов из геометрических форм, наклеивание деталей на всю поверхность. Закрепление приёмов резания ножницами. Закрепление умения работать по автономному плану. Использование законов композиции. Закрепление умения организовывать рабочее место, работать по инструкционной карте. Изготовление орнаментов из деталей геометрических форм (в полосе, круге, квадрате)</w:t>
            </w:r>
          </w:p>
        </w:tc>
      </w:tr>
      <w:tr w:rsidR="005F67F6" w:rsidRPr="00E80232"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29</w:t>
            </w:r>
          </w:p>
        </w:tc>
        <w:tc>
          <w:tcPr>
            <w:tcW w:w="2989" w:type="dxa"/>
          </w:tcPr>
          <w:p w:rsidR="005F67F6" w:rsidRPr="005F67F6" w:rsidRDefault="005F67F6" w:rsidP="005F67F6">
            <w:pPr>
              <w:rPr>
                <w:bCs/>
                <w:lang w:val="ru-RU"/>
              </w:rPr>
            </w:pPr>
            <w:r w:rsidRPr="005F67F6">
              <w:rPr>
                <w:bCs/>
                <w:lang w:val="ru-RU"/>
              </w:rPr>
              <w:t>Образы весны. Какие краски у весны? Настроение весны. Что такое колорит?</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Отображение природы в творчестве художников и поэтов. Первоцветы. Закрепление ранее освоенных знаний и умений. Изготовление аппликации на тему весны с использованием шаблонов.</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30</w:t>
            </w:r>
          </w:p>
        </w:tc>
        <w:tc>
          <w:tcPr>
            <w:tcW w:w="2989" w:type="dxa"/>
          </w:tcPr>
          <w:p w:rsidR="005F67F6" w:rsidRPr="005F67F6" w:rsidRDefault="005F67F6" w:rsidP="005F67F6">
            <w:pPr>
              <w:rPr>
                <w:bCs/>
                <w:lang w:val="ru-RU"/>
              </w:rPr>
            </w:pPr>
            <w:r w:rsidRPr="005F67F6">
              <w:rPr>
                <w:bCs/>
                <w:lang w:val="ru-RU"/>
              </w:rPr>
              <w:t>Праздники и традиции весны. Какие они?</w:t>
            </w:r>
          </w:p>
          <w:p w:rsidR="005F67F6" w:rsidRPr="005F67F6" w:rsidRDefault="005F67F6" w:rsidP="005F67F6">
            <w:pPr>
              <w:rPr>
                <w:bCs/>
                <w:lang w:val="ru-RU"/>
              </w:rPr>
            </w:pP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Знакомство с понятием «колорит». Цветосочетания. Подбор цветосочетаний материалов. Закрепление ранее освоенных знаний и умений Изготовление рамок для аппликаций</w:t>
            </w:r>
          </w:p>
        </w:tc>
      </w:tr>
      <w:tr w:rsidR="005F67F6" w:rsidRPr="00E80232"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2989" w:type="dxa"/>
          </w:tcPr>
          <w:p w:rsidR="005F67F6" w:rsidRPr="005F67F6" w:rsidRDefault="005F67F6" w:rsidP="005F67F6">
            <w:pPr>
              <w:rPr>
                <w:b/>
                <w:bCs/>
              </w:rPr>
            </w:pPr>
            <w:r w:rsidRPr="005F67F6">
              <w:rPr>
                <w:b/>
              </w:rPr>
              <w:t>Текстильная мастерская</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sz w:val="24"/>
                <w:szCs w:val="24"/>
              </w:rPr>
            </w:pP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4</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31</w:t>
            </w:r>
          </w:p>
        </w:tc>
        <w:tc>
          <w:tcPr>
            <w:tcW w:w="2989" w:type="dxa"/>
          </w:tcPr>
          <w:p w:rsidR="005F67F6" w:rsidRPr="005F67F6" w:rsidRDefault="005F67F6" w:rsidP="005F67F6">
            <w:pPr>
              <w:rPr>
                <w:bCs/>
              </w:rPr>
            </w:pPr>
            <w:r w:rsidRPr="005F67F6">
              <w:rPr>
                <w:bCs/>
                <w:lang w:val="ru-RU"/>
              </w:rPr>
              <w:t xml:space="preserve">Мир тканей. Для чего нужны ткани? Игла-труженица. Что умеет игла? </w:t>
            </w:r>
            <w:r w:rsidRPr="005F67F6">
              <w:rPr>
                <w:bCs/>
              </w:rPr>
              <w:t>Вышивка. Для чего она нужна?</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rPr>
                <w:iCs/>
                <w:lang w:val="ru-RU"/>
              </w:rPr>
            </w:pPr>
            <w:r w:rsidRPr="005F67F6">
              <w:rPr>
                <w:lang w:val="ru-RU"/>
              </w:rPr>
              <w:t>Значение и назначение вышивок. Общее представление об истории вышивок. Разметка линий строчек продёргиванием ниток. Приём осыпания края ткани. Закрепление ранее освоенных знаний и умений</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4</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32</w:t>
            </w:r>
          </w:p>
        </w:tc>
        <w:tc>
          <w:tcPr>
            <w:tcW w:w="2989" w:type="dxa"/>
          </w:tcPr>
          <w:p w:rsidR="005F67F6" w:rsidRPr="005F67F6" w:rsidRDefault="005F67F6" w:rsidP="005F67F6">
            <w:pPr>
              <w:rPr>
                <w:bCs/>
                <w:lang w:val="ru-RU"/>
              </w:rPr>
            </w:pPr>
            <w:r w:rsidRPr="005F67F6">
              <w:rPr>
                <w:bCs/>
                <w:lang w:val="ru-RU"/>
              </w:rPr>
              <w:t>Прямая строчка и перевивы. Для чего они нужны?</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rPr>
                <w:lang w:val="ru-RU"/>
              </w:rPr>
            </w:pPr>
            <w:r w:rsidRPr="005F67F6">
              <w:rPr>
                <w:lang w:val="ru-RU"/>
              </w:rPr>
              <w:t>Знакомство с понятием «мережка». Варианты строчки прямого стежка (перевивы). Прошивание строчки прямого стежка с вариантами по размеченной мережке. Закрепление ранее освоенных знаний и умений. Изготовление изделий с вышивкой строчкой прямого стежка и её вариантами.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r>
      <w:tr w:rsidR="005F67F6" w:rsidRPr="00E80232"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33</w:t>
            </w:r>
          </w:p>
        </w:tc>
        <w:tc>
          <w:tcPr>
            <w:tcW w:w="298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Урок-выставка</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Промежуточная работа</w:t>
            </w:r>
          </w:p>
        </w:tc>
      </w:tr>
    </w:tbl>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r>
        <w:rPr>
          <w:rFonts w:ascii="Times New Roman" w:hAnsi="Times New Roman"/>
          <w:b/>
          <w:iCs/>
          <w:color w:val="auto"/>
          <w:sz w:val="24"/>
          <w:szCs w:val="24"/>
        </w:rPr>
        <w:t>Результаты образования:</w:t>
      </w:r>
    </w:p>
    <w:p w:rsidR="005F67F6" w:rsidRDefault="005F67F6" w:rsidP="005F67F6">
      <w:pPr>
        <w:ind w:right="141" w:firstLine="284"/>
        <w:rPr>
          <w:color w:val="000000"/>
        </w:rPr>
      </w:pPr>
    </w:p>
    <w:p w:rsidR="005F67F6" w:rsidRPr="005F67F6" w:rsidRDefault="005F67F6" w:rsidP="00EB76A8">
      <w:pPr>
        <w:ind w:right="141" w:firstLine="284"/>
        <w:jc w:val="both"/>
        <w:rPr>
          <w:lang w:val="ru-RU"/>
        </w:rPr>
      </w:pPr>
      <w:r w:rsidRPr="005F67F6">
        <w:rPr>
          <w:color w:val="000000"/>
          <w:lang w:val="ru-RU"/>
        </w:rPr>
        <w:t>Программа обеспечивает достижение следующих личностных, метапредметных и предметных результатов.</w:t>
      </w:r>
    </w:p>
    <w:p w:rsidR="005F67F6" w:rsidRPr="005F67F6" w:rsidRDefault="005F67F6" w:rsidP="005F67F6">
      <w:pPr>
        <w:ind w:right="141" w:firstLine="284"/>
        <w:rPr>
          <w:lang w:val="ru-RU"/>
        </w:rPr>
      </w:pPr>
      <w:r w:rsidRPr="005F67F6">
        <w:rPr>
          <w:b/>
          <w:bCs/>
          <w:color w:val="000000"/>
          <w:lang w:val="ru-RU"/>
        </w:rPr>
        <w:t>Личностные результаты:</w:t>
      </w:r>
    </w:p>
    <w:p w:rsidR="005F67F6" w:rsidRPr="005F67F6" w:rsidRDefault="005F67F6" w:rsidP="00EB76A8">
      <w:pPr>
        <w:ind w:firstLine="709"/>
        <w:jc w:val="both"/>
        <w:rPr>
          <w:lang w:val="ru-RU"/>
        </w:rPr>
      </w:pPr>
      <w:r w:rsidRPr="005F67F6">
        <w:rPr>
          <w:lang w:val="ru-RU"/>
        </w:rPr>
        <w:t>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эмпатия, самостоятельность, самоуважение, ответственность, уважительное отношение к культуре всех народов, толерантность, трудолюбие, уважительное отношение к своему и чужому труду и его результатам, самооценка, учебная и социальная мотивация.</w:t>
      </w:r>
    </w:p>
    <w:p w:rsidR="005F67F6" w:rsidRPr="00DA7407" w:rsidRDefault="005F67F6" w:rsidP="005F67F6">
      <w:pPr>
        <w:ind w:right="141" w:firstLine="284"/>
      </w:pPr>
      <w:r w:rsidRPr="00DA7407">
        <w:rPr>
          <w:b/>
          <w:bCs/>
          <w:color w:val="000000"/>
        </w:rPr>
        <w:t>Метапредметные результаты:</w:t>
      </w:r>
    </w:p>
    <w:p w:rsidR="005F67F6" w:rsidRPr="005F67F6" w:rsidRDefault="005F67F6" w:rsidP="00EB76A8">
      <w:pPr>
        <w:widowControl/>
        <w:numPr>
          <w:ilvl w:val="0"/>
          <w:numId w:val="105"/>
        </w:numPr>
        <w:tabs>
          <w:tab w:val="clear" w:pos="540"/>
          <w:tab w:val="num" w:pos="-1800"/>
        </w:tabs>
        <w:ind w:left="0" w:firstLine="360"/>
        <w:jc w:val="both"/>
        <w:rPr>
          <w:lang w:val="ru-RU"/>
        </w:rPr>
      </w:pPr>
      <w:r w:rsidRPr="005F67F6">
        <w:rPr>
          <w:lang w:val="ru-RU"/>
        </w:rPr>
        <w:t>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и делать необходимую корректировку в ходе практической реализации, выполнять самооценку результата),</w:t>
      </w:r>
    </w:p>
    <w:p w:rsidR="005F67F6" w:rsidRPr="005F67F6" w:rsidRDefault="005F67F6" w:rsidP="00EB76A8">
      <w:pPr>
        <w:widowControl/>
        <w:numPr>
          <w:ilvl w:val="0"/>
          <w:numId w:val="105"/>
        </w:numPr>
        <w:tabs>
          <w:tab w:val="clear" w:pos="540"/>
          <w:tab w:val="num" w:pos="-1800"/>
        </w:tabs>
        <w:ind w:left="0" w:firstLine="360"/>
        <w:jc w:val="both"/>
        <w:rPr>
          <w:lang w:val="ru-RU"/>
        </w:rPr>
      </w:pPr>
      <w:r w:rsidRPr="005F67F6">
        <w:rPr>
          <w:lang w:val="ru-RU"/>
        </w:rPr>
        <w:t>развитие логических операций (сравнения, анализа, синтеза, классификации, обобщения, установления аналогий, подведение под понятия, умение выделять известное и неизвестное),</w:t>
      </w:r>
    </w:p>
    <w:p w:rsidR="005F67F6" w:rsidRPr="005F67F6" w:rsidRDefault="005F67F6" w:rsidP="00EB76A8">
      <w:pPr>
        <w:widowControl/>
        <w:numPr>
          <w:ilvl w:val="0"/>
          <w:numId w:val="105"/>
        </w:numPr>
        <w:tabs>
          <w:tab w:val="clear" w:pos="540"/>
          <w:tab w:val="num" w:pos="-1800"/>
        </w:tabs>
        <w:ind w:left="0" w:firstLine="360"/>
        <w:jc w:val="both"/>
        <w:rPr>
          <w:color w:val="000000"/>
          <w:lang w:val="ru-RU"/>
        </w:rPr>
      </w:pPr>
      <w:r w:rsidRPr="005F67F6">
        <w:rPr>
          <w:lang w:val="ru-RU"/>
        </w:rPr>
        <w:t>развитие коммуникативных качеств (речевая деятельность и навыки сотрудничества).</w:t>
      </w:r>
    </w:p>
    <w:p w:rsidR="005F67F6" w:rsidRPr="00DA7407" w:rsidRDefault="005F67F6" w:rsidP="00EB76A8">
      <w:pPr>
        <w:ind w:right="141"/>
        <w:jc w:val="both"/>
        <w:rPr>
          <w:b/>
        </w:rPr>
      </w:pPr>
      <w:r w:rsidRPr="00DA7407">
        <w:rPr>
          <w:b/>
        </w:rPr>
        <w:t>Предметные результаты</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получение первоначальных представлений о созидательном и нравственном значении труда в жизни человека и общества;</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получение первоначальных представлений о мире профессий и важности правильного выбора профессии;</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усвоение первоначальных представлений о материальной культуре как продукте предметнопреобразующей деятельности человека;</w:t>
      </w:r>
    </w:p>
    <w:p w:rsidR="005F67F6" w:rsidRPr="00DA7407" w:rsidRDefault="005F67F6" w:rsidP="00EB76A8">
      <w:pPr>
        <w:widowControl/>
        <w:numPr>
          <w:ilvl w:val="0"/>
          <w:numId w:val="106"/>
        </w:numPr>
        <w:tabs>
          <w:tab w:val="clear" w:pos="540"/>
          <w:tab w:val="num" w:pos="-1080"/>
        </w:tabs>
        <w:ind w:left="0" w:firstLine="284"/>
        <w:jc w:val="both"/>
      </w:pPr>
      <w:r w:rsidRPr="00DA7407">
        <w:t>приобретение навыков самообслуживания;</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овладение технологическими приёмами ручной обработки материалов;</w:t>
      </w:r>
    </w:p>
    <w:p w:rsidR="005F67F6" w:rsidRPr="00DA7407" w:rsidRDefault="005F67F6" w:rsidP="00EB76A8">
      <w:pPr>
        <w:widowControl/>
        <w:numPr>
          <w:ilvl w:val="0"/>
          <w:numId w:val="106"/>
        </w:numPr>
        <w:tabs>
          <w:tab w:val="clear" w:pos="540"/>
          <w:tab w:val="num" w:pos="-1080"/>
        </w:tabs>
        <w:ind w:left="0" w:firstLine="284"/>
        <w:jc w:val="both"/>
      </w:pPr>
      <w:r w:rsidRPr="00DA7407">
        <w:t>усвоение правил техники безопасности;</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приобретение первоначальных навыков совместной продуктивной деятельности, сотрудничества, взаимопомощи, планирования и организации;</w:t>
      </w:r>
    </w:p>
    <w:p w:rsidR="005F67F6" w:rsidRPr="005F67F6" w:rsidRDefault="005F67F6" w:rsidP="00EB76A8">
      <w:pPr>
        <w:widowControl/>
        <w:numPr>
          <w:ilvl w:val="0"/>
          <w:numId w:val="106"/>
        </w:numPr>
        <w:tabs>
          <w:tab w:val="clear" w:pos="540"/>
          <w:tab w:val="num" w:pos="-1080"/>
        </w:tabs>
        <w:ind w:left="0" w:firstLine="284"/>
        <w:jc w:val="both"/>
        <w:rPr>
          <w:b/>
          <w:lang w:val="ru-RU"/>
        </w:rPr>
      </w:pPr>
      <w:r w:rsidRPr="005F67F6">
        <w:rPr>
          <w:lang w:val="ru-RU"/>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5F67F6" w:rsidRPr="007541FB" w:rsidRDefault="005F67F6" w:rsidP="007541FB">
      <w:pPr>
        <w:pStyle w:val="body"/>
        <w:jc w:val="center"/>
        <w:rPr>
          <w:b/>
          <w:sz w:val="32"/>
        </w:rPr>
      </w:pPr>
      <w:r w:rsidRPr="007541FB">
        <w:rPr>
          <w:b/>
          <w:sz w:val="32"/>
        </w:rPr>
        <w:t>2 класс</w:t>
      </w:r>
    </w:p>
    <w:p w:rsidR="005F67F6" w:rsidRPr="007541FB" w:rsidRDefault="005F67F6" w:rsidP="005F67F6">
      <w:pPr>
        <w:pStyle w:val="afd"/>
        <w:ind w:left="2487" w:right="141"/>
        <w:rPr>
          <w:rFonts w:ascii="Times New Roman" w:hAnsi="Times New Roman"/>
          <w:b/>
          <w:bCs/>
          <w:smallCaps/>
          <w:color w:val="000000"/>
          <w:sz w:val="24"/>
          <w:szCs w:val="24"/>
        </w:rPr>
      </w:pPr>
      <w:r>
        <w:rPr>
          <w:b/>
          <w:bCs/>
          <w:smallCaps/>
          <w:color w:val="000000"/>
        </w:rPr>
        <w:t xml:space="preserve">                      </w:t>
      </w:r>
      <w:r w:rsidRPr="007541FB">
        <w:rPr>
          <w:rFonts w:ascii="Times New Roman" w:hAnsi="Times New Roman"/>
          <w:b/>
          <w:bCs/>
          <w:smallCaps/>
          <w:color w:val="000000"/>
          <w:sz w:val="24"/>
          <w:szCs w:val="24"/>
        </w:rPr>
        <w:t xml:space="preserve"> Содержание</w:t>
      </w:r>
    </w:p>
    <w:p w:rsidR="005F67F6" w:rsidRPr="00DA7407" w:rsidRDefault="005F67F6" w:rsidP="005F67F6">
      <w:pPr>
        <w:pStyle w:val="afd"/>
        <w:ind w:left="2487" w:right="141"/>
        <w:rPr>
          <w:b/>
          <w:bCs/>
          <w:smallCaps/>
          <w:color w:val="000000"/>
        </w:rPr>
      </w:pPr>
    </w:p>
    <w:p w:rsidR="005F67F6" w:rsidRPr="00DA7407" w:rsidRDefault="005F67F6" w:rsidP="005F67F6">
      <w:pPr>
        <w:pStyle w:val="affc"/>
        <w:spacing w:line="240" w:lineRule="auto"/>
        <w:ind w:firstLine="454"/>
        <w:rPr>
          <w:rFonts w:ascii="Times New Roman" w:hAnsi="Times New Roman"/>
          <w:color w:val="auto"/>
          <w:sz w:val="24"/>
          <w:szCs w:val="24"/>
        </w:rPr>
      </w:pPr>
      <w:r w:rsidRPr="00DA7407">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5F67F6">
        <w:rPr>
          <w:rStyle w:val="Zag11"/>
          <w:rFonts w:eastAsia="@Arial Unicode MS"/>
          <w:iCs/>
          <w:lang w:val="ru-RU"/>
        </w:rPr>
        <w:t>архитектура</w:t>
      </w:r>
      <w:r w:rsidRPr="005F67F6">
        <w:rPr>
          <w:rStyle w:val="Zag11"/>
          <w:rFonts w:eastAsia="@Arial Unicode MS"/>
          <w:lang w:val="ru-RU"/>
        </w:rPr>
        <w:t>, техника, предметы быта и декоративно-прикладного искусства и</w:t>
      </w:r>
      <w:r w:rsidRPr="00DA7407">
        <w:rPr>
          <w:rStyle w:val="Zag11"/>
          <w:rFonts w:eastAsia="@Arial Unicode MS"/>
        </w:rPr>
        <w:t> </w:t>
      </w:r>
      <w:r w:rsidRPr="005F67F6">
        <w:rPr>
          <w:rStyle w:val="Zag11"/>
          <w:rFonts w:eastAsia="@Arial Unicode MS"/>
          <w:lang w:val="ru-RU"/>
        </w:rPr>
        <w:t>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5F67F6">
        <w:rPr>
          <w:rStyle w:val="Zag11"/>
          <w:rFonts w:eastAsia="@Arial Unicode MS"/>
          <w:iCs/>
          <w:lang w:val="ru-RU"/>
        </w:rPr>
        <w:t>традиции и творчество мастера в создании предметной среды (общее представление)</w:t>
      </w:r>
      <w:r w:rsidRPr="005F67F6">
        <w:rPr>
          <w:rStyle w:val="Zag11"/>
          <w:rFonts w:eastAsia="@Arial Unicode MS"/>
          <w:lang w:val="ru-RU"/>
        </w:rPr>
        <w:t>.</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5F67F6">
        <w:rPr>
          <w:rStyle w:val="Zag11"/>
          <w:rFonts w:eastAsia="@Arial Unicode MS"/>
          <w:iCs/>
          <w:lang w:val="ru-RU"/>
        </w:rPr>
        <w:t>распределение рабочего времени</w:t>
      </w:r>
      <w:r w:rsidRPr="005F67F6">
        <w:rPr>
          <w:rStyle w:val="Zag11"/>
          <w:rFonts w:eastAsia="@Arial Unicode MS"/>
          <w:lang w:val="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5F67F6" w:rsidRPr="00DA7407" w:rsidRDefault="005F67F6" w:rsidP="005F67F6">
      <w:pPr>
        <w:pStyle w:val="affc"/>
        <w:spacing w:line="240" w:lineRule="auto"/>
        <w:ind w:firstLine="454"/>
        <w:rPr>
          <w:rFonts w:ascii="Times New Roman" w:hAnsi="Times New Roman"/>
          <w:b/>
          <w:bCs/>
          <w:color w:val="auto"/>
          <w:sz w:val="24"/>
          <w:szCs w:val="24"/>
        </w:rPr>
      </w:pPr>
      <w:r w:rsidRPr="00DA7407">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DA7407">
        <w:rPr>
          <w:rFonts w:ascii="Times New Roman" w:hAnsi="Times New Roman"/>
          <w:color w:val="auto"/>
          <w:sz w:val="24"/>
          <w:szCs w:val="24"/>
        </w:rPr>
        <w:t>.</w:t>
      </w:r>
    </w:p>
    <w:p w:rsidR="005F67F6" w:rsidRPr="00DA7407" w:rsidRDefault="005F67F6" w:rsidP="005F67F6">
      <w:pPr>
        <w:pStyle w:val="affc"/>
        <w:spacing w:line="240" w:lineRule="auto"/>
        <w:ind w:firstLine="454"/>
        <w:rPr>
          <w:rFonts w:ascii="Times New Roman" w:hAnsi="Times New Roman"/>
          <w:color w:val="auto"/>
          <w:sz w:val="24"/>
          <w:szCs w:val="24"/>
        </w:rPr>
      </w:pPr>
      <w:r w:rsidRPr="00DA7407">
        <w:rPr>
          <w:rFonts w:ascii="Times New Roman" w:hAnsi="Times New Roman"/>
          <w:b/>
          <w:bCs/>
          <w:color w:val="auto"/>
          <w:sz w:val="24"/>
          <w:szCs w:val="24"/>
        </w:rPr>
        <w:t>Технология ручной обработки материалов</w:t>
      </w:r>
      <w:r w:rsidRPr="00DA7407">
        <w:rPr>
          <w:rStyle w:val="1f"/>
          <w:rFonts w:eastAsia="Calibri"/>
          <w:color w:val="auto"/>
          <w:spacing w:val="2"/>
        </w:rPr>
        <w:footnoteReference w:id="3"/>
      </w:r>
      <w:r w:rsidRPr="00DA7407">
        <w:rPr>
          <w:rFonts w:ascii="Times New Roman" w:hAnsi="Times New Roman"/>
          <w:b/>
          <w:bCs/>
          <w:color w:val="auto"/>
          <w:sz w:val="24"/>
          <w:szCs w:val="24"/>
        </w:rPr>
        <w:t>. Элементы графической грамоты</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5F67F6">
        <w:rPr>
          <w:rStyle w:val="Zag11"/>
          <w:rFonts w:eastAsia="@Arial Unicode MS"/>
          <w:iCs/>
          <w:lang w:val="ru-RU"/>
        </w:rPr>
        <w:t>Многообразие материалов и их практическое применение в жизни</w:t>
      </w:r>
      <w:r w:rsidRPr="005F67F6">
        <w:rPr>
          <w:rStyle w:val="Zag11"/>
          <w:rFonts w:eastAsia="@Arial Unicode MS"/>
          <w:lang w:val="ru-RU"/>
        </w:rPr>
        <w:t>.</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Подготовка материалов к работе. Экономное расходование материалов. </w:t>
      </w:r>
      <w:r w:rsidRPr="005F67F6">
        <w:rPr>
          <w:rStyle w:val="Zag11"/>
          <w:rFonts w:eastAsia="@Arial Unicode MS"/>
          <w:iCs/>
          <w:lang w:val="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5F67F6">
        <w:rPr>
          <w:rStyle w:val="Zag11"/>
          <w:rFonts w:eastAsia="@Arial Unicode MS"/>
          <w:lang w:val="ru-RU"/>
        </w:rPr>
        <w:t>.</w:t>
      </w:r>
    </w:p>
    <w:p w:rsidR="005F67F6" w:rsidRPr="005F67F6" w:rsidRDefault="005F67F6" w:rsidP="005F67F6">
      <w:pPr>
        <w:tabs>
          <w:tab w:val="left" w:leader="dot" w:pos="624"/>
        </w:tabs>
        <w:ind w:firstLine="709"/>
        <w:jc w:val="both"/>
        <w:rPr>
          <w:rStyle w:val="Zag11"/>
          <w:rFonts w:eastAsia="@Arial Unicode MS"/>
          <w:i/>
          <w:iCs/>
          <w:lang w:val="ru-RU"/>
        </w:rPr>
      </w:pPr>
      <w:r w:rsidRPr="005F67F6">
        <w:rPr>
          <w:rStyle w:val="Zag11"/>
          <w:rFonts w:eastAsia="@Arial Unicode MS"/>
          <w:lang w:val="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iCs/>
          <w:lang w:val="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5F67F6">
        <w:rPr>
          <w:rStyle w:val="Zag11"/>
          <w:rFonts w:eastAsia="@Arial Unicode MS"/>
          <w:lang w:val="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5F67F6" w:rsidRPr="005F67F6" w:rsidRDefault="005F67F6" w:rsidP="005F67F6">
      <w:pPr>
        <w:tabs>
          <w:tab w:val="left" w:leader="dot" w:pos="624"/>
        </w:tabs>
        <w:ind w:firstLine="709"/>
        <w:jc w:val="both"/>
        <w:rPr>
          <w:rFonts w:eastAsia="@Arial Unicode MS"/>
          <w:b/>
          <w:bCs/>
          <w:color w:val="000000"/>
          <w:lang w:val="ru-RU"/>
        </w:rPr>
      </w:pPr>
      <w:r w:rsidRPr="005F67F6">
        <w:rPr>
          <w:rStyle w:val="Zag11"/>
          <w:rFonts w:eastAsia="@Arial Unicode MS"/>
          <w:lang w:val="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5F67F6">
        <w:rPr>
          <w:rStyle w:val="Zag11"/>
          <w:rFonts w:eastAsia="@Arial Unicode MS"/>
          <w:i/>
          <w:iCs/>
          <w:lang w:val="ru-RU"/>
        </w:rPr>
        <w:t>разрыва</w:t>
      </w:r>
      <w:r w:rsidRPr="005F67F6">
        <w:rPr>
          <w:rStyle w:val="Zag11"/>
          <w:rFonts w:eastAsia="@Arial Unicode MS"/>
          <w:lang w:val="ru-RU"/>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5F67F6" w:rsidRPr="00DA7407" w:rsidRDefault="005F67F6" w:rsidP="005F67F6">
      <w:pPr>
        <w:pStyle w:val="affc"/>
        <w:spacing w:line="240" w:lineRule="auto"/>
        <w:ind w:firstLine="454"/>
        <w:rPr>
          <w:rFonts w:ascii="Times New Roman" w:hAnsi="Times New Roman"/>
          <w:color w:val="auto"/>
          <w:sz w:val="24"/>
          <w:szCs w:val="24"/>
        </w:rPr>
      </w:pPr>
      <w:r w:rsidRPr="00DA7407">
        <w:rPr>
          <w:rFonts w:ascii="Times New Roman" w:hAnsi="Times New Roman"/>
          <w:b/>
          <w:bCs/>
          <w:color w:val="auto"/>
          <w:sz w:val="24"/>
          <w:szCs w:val="24"/>
        </w:rPr>
        <w:t>Конструирование и моделирование</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5F67F6">
        <w:rPr>
          <w:rStyle w:val="Zag11"/>
          <w:rFonts w:eastAsia="@Arial Unicode MS"/>
          <w:iCs/>
          <w:lang w:val="ru-RU"/>
        </w:rPr>
        <w:t>различные виды конструкций и способы их сборки</w:t>
      </w:r>
      <w:r w:rsidRPr="005F67F6">
        <w:rPr>
          <w:rStyle w:val="Zag11"/>
          <w:rFonts w:eastAsia="@Arial Unicode MS"/>
          <w:lang w:val="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5F67F6" w:rsidRPr="00DA7407" w:rsidRDefault="005F67F6" w:rsidP="005F67F6">
      <w:pPr>
        <w:pStyle w:val="affc"/>
        <w:spacing w:line="240" w:lineRule="auto"/>
        <w:ind w:firstLine="454"/>
        <w:rPr>
          <w:rFonts w:ascii="Times New Roman" w:hAnsi="Times New Roman"/>
          <w:b/>
          <w:bCs/>
          <w:color w:val="auto"/>
          <w:sz w:val="24"/>
          <w:szCs w:val="24"/>
        </w:rPr>
      </w:pPr>
      <w:r w:rsidRPr="00DA7407">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DA7407">
        <w:rPr>
          <w:rStyle w:val="Zag11"/>
          <w:rFonts w:ascii="Times New Roman" w:eastAsia="@Arial Unicode MS" w:hAnsi="Times New Roman"/>
          <w:iCs/>
          <w:sz w:val="24"/>
          <w:szCs w:val="24"/>
        </w:rPr>
        <w:t>чертежу или эскизу и по заданным условиям (технико-технологическим, функциональным, декоративно-художественным и пр.).</w:t>
      </w:r>
      <w:r w:rsidRPr="00DA7407">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5F67F6" w:rsidRPr="00DA7407" w:rsidRDefault="005F67F6" w:rsidP="005F67F6">
      <w:pPr>
        <w:pStyle w:val="affc"/>
        <w:spacing w:line="240" w:lineRule="auto"/>
        <w:ind w:firstLine="454"/>
        <w:rPr>
          <w:rFonts w:ascii="Times New Roman" w:hAnsi="Times New Roman"/>
          <w:color w:val="auto"/>
          <w:sz w:val="24"/>
          <w:szCs w:val="24"/>
        </w:rPr>
      </w:pPr>
      <w:r w:rsidRPr="00DA7407">
        <w:rPr>
          <w:rFonts w:ascii="Times New Roman" w:hAnsi="Times New Roman"/>
          <w:b/>
          <w:bCs/>
          <w:color w:val="auto"/>
          <w:sz w:val="24"/>
          <w:szCs w:val="24"/>
        </w:rPr>
        <w:t>Практика работы на компьютере</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Информация, ее отбор, анализ и систематизация. Способы получения, хранения, переработки информации.</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5F67F6">
        <w:rPr>
          <w:rStyle w:val="Zag11"/>
          <w:rFonts w:eastAsia="@Arial Unicode MS"/>
          <w:iCs/>
          <w:lang w:val="ru-RU"/>
        </w:rPr>
        <w:t>общее представление о правилах клавиатурного письма</w:t>
      </w:r>
      <w:r w:rsidRPr="005F67F6">
        <w:rPr>
          <w:rStyle w:val="Zag11"/>
          <w:rFonts w:eastAsia="@Arial Unicode MS"/>
          <w:lang w:val="ru-RU"/>
        </w:rPr>
        <w:t xml:space="preserve">, пользование мышью, использование простейших средств текстового редактора. </w:t>
      </w:r>
      <w:r w:rsidRPr="005F67F6">
        <w:rPr>
          <w:rStyle w:val="Zag11"/>
          <w:rFonts w:eastAsia="@Arial Unicode MS"/>
          <w:iCs/>
          <w:lang w:val="ru-RU"/>
        </w:rPr>
        <w:t>Простейшие приемы поиска информации: по ключевым словам, каталогам</w:t>
      </w:r>
      <w:r w:rsidRPr="005F67F6">
        <w:rPr>
          <w:rStyle w:val="Zag11"/>
          <w:rFonts w:eastAsia="@Arial Unicode MS"/>
          <w:lang w:val="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5F67F6" w:rsidRPr="007541FB" w:rsidRDefault="005F67F6" w:rsidP="007541FB">
      <w:pPr>
        <w:pStyle w:val="affc"/>
        <w:spacing w:line="240" w:lineRule="auto"/>
        <w:ind w:firstLine="454"/>
        <w:rPr>
          <w:rFonts w:ascii="Times New Roman" w:hAnsi="Times New Roman"/>
          <w:iCs/>
          <w:color w:val="auto"/>
          <w:sz w:val="24"/>
          <w:szCs w:val="24"/>
          <w:lang w:val="ru-RU"/>
        </w:rPr>
      </w:pPr>
      <w:r w:rsidRPr="00DA7407">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DA7407">
        <w:rPr>
          <w:rFonts w:ascii="Times New Roman" w:hAnsi="Times New Roman"/>
          <w:iCs/>
          <w:color w:val="auto"/>
          <w:sz w:val="24"/>
          <w:szCs w:val="24"/>
        </w:rPr>
        <w:t>.</w:t>
      </w:r>
    </w:p>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r w:rsidRPr="00DA7407">
        <w:rPr>
          <w:rFonts w:ascii="Times New Roman" w:hAnsi="Times New Roman"/>
          <w:b/>
          <w:iCs/>
          <w:color w:val="auto"/>
          <w:sz w:val="24"/>
          <w:szCs w:val="24"/>
        </w:rPr>
        <w:t>Учебно-тематический план</w:t>
      </w:r>
    </w:p>
    <w:p w:rsidR="005F67F6" w:rsidRDefault="005F67F6" w:rsidP="005F67F6">
      <w:pPr>
        <w:pStyle w:val="affc"/>
        <w:spacing w:line="240" w:lineRule="auto"/>
        <w:ind w:firstLine="454"/>
        <w:jc w:val="center"/>
        <w:rPr>
          <w:rFonts w:ascii="Times New Roman" w:hAnsi="Times New Roman"/>
          <w:b/>
          <w:iCs/>
          <w:color w:val="auto"/>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3"/>
        <w:gridCol w:w="3209"/>
        <w:gridCol w:w="1701"/>
        <w:gridCol w:w="3969"/>
      </w:tblGrid>
      <w:tr w:rsidR="005F67F6" w:rsidRPr="00E80232" w:rsidTr="005F67F6">
        <w:trPr>
          <w:trHeight w:val="285"/>
        </w:trPr>
        <w:tc>
          <w:tcPr>
            <w:tcW w:w="443" w:type="dxa"/>
            <w:vMerge w:val="restart"/>
          </w:tcPr>
          <w:p w:rsidR="005F67F6" w:rsidRPr="00E80232" w:rsidRDefault="005F67F6" w:rsidP="005F67F6">
            <w:pPr>
              <w:jc w:val="both"/>
            </w:pPr>
            <w:r w:rsidRPr="00E80232">
              <w:t>№</w:t>
            </w:r>
          </w:p>
        </w:tc>
        <w:tc>
          <w:tcPr>
            <w:tcW w:w="3209" w:type="dxa"/>
            <w:vMerge w:val="restart"/>
          </w:tcPr>
          <w:p w:rsidR="005F67F6" w:rsidRPr="00E80232" w:rsidRDefault="005F67F6" w:rsidP="005F67F6">
            <w:pPr>
              <w:jc w:val="both"/>
            </w:pPr>
            <w:r w:rsidRPr="00E80232">
              <w:t>Наименование разделов и тем</w:t>
            </w:r>
          </w:p>
        </w:tc>
        <w:tc>
          <w:tcPr>
            <w:tcW w:w="1701" w:type="dxa"/>
            <w:vMerge w:val="restart"/>
          </w:tcPr>
          <w:p w:rsidR="005F67F6" w:rsidRPr="00E80232" w:rsidRDefault="005F67F6" w:rsidP="005F67F6">
            <w:pPr>
              <w:jc w:val="both"/>
            </w:pPr>
            <w:r w:rsidRPr="00E80232">
              <w:t>Всего часов</w:t>
            </w:r>
          </w:p>
        </w:tc>
        <w:tc>
          <w:tcPr>
            <w:tcW w:w="3969" w:type="dxa"/>
            <w:tcBorders>
              <w:left w:val="single" w:sz="4" w:space="0" w:color="auto"/>
              <w:bottom w:val="single" w:sz="4" w:space="0" w:color="auto"/>
            </w:tcBorders>
          </w:tcPr>
          <w:p w:rsidR="005F67F6" w:rsidRPr="00E80232" w:rsidRDefault="005F67F6" w:rsidP="005F67F6">
            <w:pPr>
              <w:jc w:val="center"/>
            </w:pPr>
            <w:r w:rsidRPr="00E80232">
              <w:t>В том числе на:</w:t>
            </w:r>
          </w:p>
        </w:tc>
      </w:tr>
      <w:tr w:rsidR="005F67F6" w:rsidRPr="00E80232" w:rsidTr="005F67F6">
        <w:trPr>
          <w:trHeight w:val="240"/>
        </w:trPr>
        <w:tc>
          <w:tcPr>
            <w:tcW w:w="443" w:type="dxa"/>
            <w:vMerge/>
          </w:tcPr>
          <w:p w:rsidR="005F67F6" w:rsidRPr="00E80232" w:rsidRDefault="005F67F6" w:rsidP="005F67F6">
            <w:pPr>
              <w:jc w:val="both"/>
            </w:pPr>
          </w:p>
        </w:tc>
        <w:tc>
          <w:tcPr>
            <w:tcW w:w="3209" w:type="dxa"/>
            <w:vMerge/>
          </w:tcPr>
          <w:p w:rsidR="005F67F6" w:rsidRPr="00E80232" w:rsidRDefault="005F67F6" w:rsidP="005F67F6">
            <w:pPr>
              <w:jc w:val="both"/>
            </w:pPr>
          </w:p>
        </w:tc>
        <w:tc>
          <w:tcPr>
            <w:tcW w:w="1701" w:type="dxa"/>
            <w:vMerge/>
          </w:tcPr>
          <w:p w:rsidR="005F67F6" w:rsidRPr="00E80232" w:rsidRDefault="005F67F6" w:rsidP="005F67F6">
            <w:pPr>
              <w:jc w:val="both"/>
            </w:pPr>
          </w:p>
        </w:tc>
        <w:tc>
          <w:tcPr>
            <w:tcW w:w="3969" w:type="dxa"/>
            <w:tcBorders>
              <w:top w:val="single" w:sz="4" w:space="0" w:color="auto"/>
              <w:left w:val="single" w:sz="4" w:space="0" w:color="auto"/>
            </w:tcBorders>
          </w:tcPr>
          <w:p w:rsidR="005F67F6" w:rsidRPr="00E80232" w:rsidRDefault="005F67F6" w:rsidP="005F67F6">
            <w:pPr>
              <w:jc w:val="both"/>
            </w:pPr>
            <w:r w:rsidRPr="00E80232">
              <w:t>Итоговая работа</w:t>
            </w:r>
          </w:p>
        </w:tc>
      </w:tr>
      <w:tr w:rsidR="005F67F6" w:rsidRPr="00E80232" w:rsidTr="005F67F6">
        <w:tc>
          <w:tcPr>
            <w:tcW w:w="443" w:type="dxa"/>
          </w:tcPr>
          <w:p w:rsidR="005F67F6" w:rsidRPr="00E80232" w:rsidRDefault="005F67F6" w:rsidP="005F67F6">
            <w:pPr>
              <w:jc w:val="center"/>
            </w:pPr>
            <w:r w:rsidRPr="00E80232">
              <w:t>1</w:t>
            </w:r>
          </w:p>
        </w:tc>
        <w:tc>
          <w:tcPr>
            <w:tcW w:w="3209" w:type="dxa"/>
          </w:tcPr>
          <w:p w:rsidR="005F67F6" w:rsidRPr="00E80232" w:rsidRDefault="005F67F6" w:rsidP="005F67F6">
            <w:pPr>
              <w:jc w:val="center"/>
              <w:rPr>
                <w:rStyle w:val="aff0"/>
                <w:b w:val="0"/>
              </w:rPr>
            </w:pPr>
            <w:r w:rsidRPr="00923BF2">
              <w:rPr>
                <w:b/>
                <w:szCs w:val="28"/>
              </w:rPr>
              <w:t>Художественная мастерская</w:t>
            </w:r>
          </w:p>
        </w:tc>
        <w:tc>
          <w:tcPr>
            <w:tcW w:w="1701" w:type="dxa"/>
          </w:tcPr>
          <w:p w:rsidR="005F67F6" w:rsidRPr="00E80232" w:rsidRDefault="005F67F6" w:rsidP="005F67F6">
            <w:pPr>
              <w:jc w:val="center"/>
              <w:rPr>
                <w:rStyle w:val="aff0"/>
                <w:b w:val="0"/>
              </w:rPr>
            </w:pPr>
            <w:r>
              <w:rPr>
                <w:rStyle w:val="aff0"/>
              </w:rPr>
              <w:t>8</w:t>
            </w:r>
          </w:p>
        </w:tc>
        <w:tc>
          <w:tcPr>
            <w:tcW w:w="3969" w:type="dxa"/>
            <w:tcBorders>
              <w:left w:val="single" w:sz="4" w:space="0" w:color="auto"/>
            </w:tcBorders>
          </w:tcPr>
          <w:p w:rsidR="005F67F6" w:rsidRPr="00E80232" w:rsidRDefault="005F67F6" w:rsidP="005F67F6">
            <w:pPr>
              <w:jc w:val="center"/>
            </w:pPr>
          </w:p>
        </w:tc>
      </w:tr>
      <w:tr w:rsidR="005F67F6" w:rsidRPr="00E80232" w:rsidTr="005F67F6">
        <w:tc>
          <w:tcPr>
            <w:tcW w:w="443" w:type="dxa"/>
          </w:tcPr>
          <w:p w:rsidR="005F67F6" w:rsidRPr="00E80232" w:rsidRDefault="005F67F6" w:rsidP="005F67F6">
            <w:pPr>
              <w:jc w:val="center"/>
            </w:pPr>
            <w:r w:rsidRPr="00E80232">
              <w:t>2</w:t>
            </w:r>
          </w:p>
        </w:tc>
        <w:tc>
          <w:tcPr>
            <w:tcW w:w="3209" w:type="dxa"/>
          </w:tcPr>
          <w:p w:rsidR="005F67F6" w:rsidRPr="00E80232" w:rsidRDefault="005F67F6" w:rsidP="005F67F6">
            <w:pPr>
              <w:jc w:val="center"/>
              <w:rPr>
                <w:rStyle w:val="aff0"/>
                <w:b w:val="0"/>
              </w:rPr>
            </w:pPr>
            <w:r w:rsidRPr="00780623">
              <w:rPr>
                <w:b/>
                <w:szCs w:val="28"/>
              </w:rPr>
              <w:t>Чертёжная мастерская</w:t>
            </w:r>
          </w:p>
        </w:tc>
        <w:tc>
          <w:tcPr>
            <w:tcW w:w="1701" w:type="dxa"/>
          </w:tcPr>
          <w:p w:rsidR="005F67F6" w:rsidRPr="00E80232" w:rsidRDefault="005F67F6" w:rsidP="005F67F6">
            <w:pPr>
              <w:jc w:val="center"/>
              <w:rPr>
                <w:rStyle w:val="aff0"/>
                <w:b w:val="0"/>
              </w:rPr>
            </w:pPr>
            <w:r>
              <w:rPr>
                <w:rStyle w:val="aff0"/>
              </w:rPr>
              <w:t>7</w:t>
            </w:r>
          </w:p>
        </w:tc>
        <w:tc>
          <w:tcPr>
            <w:tcW w:w="3969" w:type="dxa"/>
            <w:tcBorders>
              <w:left w:val="single" w:sz="4" w:space="0" w:color="auto"/>
            </w:tcBorders>
          </w:tcPr>
          <w:p w:rsidR="005F67F6" w:rsidRPr="00E80232" w:rsidRDefault="005F67F6" w:rsidP="005F67F6">
            <w:pPr>
              <w:jc w:val="center"/>
            </w:pPr>
          </w:p>
        </w:tc>
      </w:tr>
      <w:tr w:rsidR="005F67F6" w:rsidRPr="00E80232" w:rsidTr="005F67F6">
        <w:tc>
          <w:tcPr>
            <w:tcW w:w="443" w:type="dxa"/>
          </w:tcPr>
          <w:p w:rsidR="005F67F6" w:rsidRPr="00E80232" w:rsidRDefault="005F67F6" w:rsidP="005F67F6">
            <w:pPr>
              <w:jc w:val="center"/>
            </w:pPr>
            <w:r w:rsidRPr="00E80232">
              <w:t>3</w:t>
            </w:r>
          </w:p>
        </w:tc>
        <w:tc>
          <w:tcPr>
            <w:tcW w:w="3209" w:type="dxa"/>
          </w:tcPr>
          <w:p w:rsidR="005F67F6" w:rsidRPr="00E80232" w:rsidRDefault="005F67F6" w:rsidP="005F67F6">
            <w:pPr>
              <w:pStyle w:val="affc"/>
              <w:spacing w:line="240" w:lineRule="auto"/>
              <w:ind w:firstLine="0"/>
              <w:jc w:val="center"/>
              <w:rPr>
                <w:rFonts w:ascii="Times New Roman" w:hAnsi="Times New Roman"/>
                <w:iCs/>
                <w:color w:val="auto"/>
                <w:sz w:val="24"/>
                <w:szCs w:val="24"/>
              </w:rPr>
            </w:pPr>
            <w:r w:rsidRPr="00780623">
              <w:rPr>
                <w:b/>
                <w:szCs w:val="28"/>
              </w:rPr>
              <w:t>Конструкторская мастерская</w:t>
            </w:r>
          </w:p>
        </w:tc>
        <w:tc>
          <w:tcPr>
            <w:tcW w:w="1701" w:type="dxa"/>
          </w:tcPr>
          <w:p w:rsidR="005F67F6" w:rsidRPr="00E80232" w:rsidRDefault="005F67F6" w:rsidP="005F67F6">
            <w:pPr>
              <w:jc w:val="center"/>
            </w:pPr>
            <w:r>
              <w:t>9</w:t>
            </w:r>
          </w:p>
        </w:tc>
        <w:tc>
          <w:tcPr>
            <w:tcW w:w="3969" w:type="dxa"/>
            <w:vMerge w:val="restart"/>
            <w:tcBorders>
              <w:left w:val="single" w:sz="4" w:space="0" w:color="auto"/>
            </w:tcBorders>
          </w:tcPr>
          <w:p w:rsidR="005F67F6" w:rsidRPr="00E80232" w:rsidRDefault="005F67F6" w:rsidP="005F67F6">
            <w:pPr>
              <w:jc w:val="center"/>
            </w:pPr>
            <w:r w:rsidRPr="00E80232">
              <w:t>1</w:t>
            </w:r>
          </w:p>
        </w:tc>
      </w:tr>
      <w:tr w:rsidR="005F67F6" w:rsidRPr="00E80232" w:rsidTr="005F67F6">
        <w:tc>
          <w:tcPr>
            <w:tcW w:w="443" w:type="dxa"/>
          </w:tcPr>
          <w:p w:rsidR="005F67F6" w:rsidRPr="00E80232" w:rsidRDefault="005F67F6" w:rsidP="005F67F6">
            <w:pPr>
              <w:jc w:val="center"/>
            </w:pPr>
            <w:r w:rsidRPr="00E80232">
              <w:t>4</w:t>
            </w:r>
          </w:p>
        </w:tc>
        <w:tc>
          <w:tcPr>
            <w:tcW w:w="3209" w:type="dxa"/>
          </w:tcPr>
          <w:p w:rsidR="005F67F6" w:rsidRPr="00E80232" w:rsidRDefault="005F67F6" w:rsidP="005F67F6">
            <w:pPr>
              <w:pStyle w:val="affc"/>
              <w:spacing w:line="240" w:lineRule="auto"/>
              <w:ind w:firstLine="0"/>
              <w:jc w:val="center"/>
              <w:rPr>
                <w:rFonts w:ascii="Times New Roman" w:hAnsi="Times New Roman"/>
                <w:iCs/>
                <w:color w:val="auto"/>
                <w:sz w:val="24"/>
                <w:szCs w:val="24"/>
              </w:rPr>
            </w:pPr>
            <w:r w:rsidRPr="00780623">
              <w:rPr>
                <w:b/>
                <w:szCs w:val="28"/>
              </w:rPr>
              <w:t>Рукодельная мастерская</w:t>
            </w:r>
          </w:p>
        </w:tc>
        <w:tc>
          <w:tcPr>
            <w:tcW w:w="1701" w:type="dxa"/>
          </w:tcPr>
          <w:p w:rsidR="005F67F6" w:rsidRPr="00E80232" w:rsidRDefault="005F67F6" w:rsidP="005F67F6">
            <w:pPr>
              <w:jc w:val="center"/>
            </w:pPr>
            <w:r>
              <w:t>9</w:t>
            </w:r>
          </w:p>
        </w:tc>
        <w:tc>
          <w:tcPr>
            <w:tcW w:w="3969" w:type="dxa"/>
            <w:vMerge/>
            <w:tcBorders>
              <w:left w:val="single" w:sz="4" w:space="0" w:color="auto"/>
            </w:tcBorders>
          </w:tcPr>
          <w:p w:rsidR="005F67F6" w:rsidRPr="00E80232" w:rsidRDefault="005F67F6" w:rsidP="005F67F6">
            <w:pPr>
              <w:jc w:val="center"/>
            </w:pPr>
          </w:p>
        </w:tc>
      </w:tr>
      <w:tr w:rsidR="005F67F6" w:rsidRPr="00E80232" w:rsidTr="005F67F6">
        <w:tc>
          <w:tcPr>
            <w:tcW w:w="443" w:type="dxa"/>
          </w:tcPr>
          <w:p w:rsidR="005F67F6" w:rsidRPr="00E80232" w:rsidRDefault="005F67F6" w:rsidP="005F67F6">
            <w:pPr>
              <w:jc w:val="center"/>
            </w:pPr>
          </w:p>
        </w:tc>
        <w:tc>
          <w:tcPr>
            <w:tcW w:w="3209" w:type="dxa"/>
          </w:tcPr>
          <w:p w:rsidR="005F67F6" w:rsidRPr="00E80232" w:rsidRDefault="005F67F6" w:rsidP="005F67F6">
            <w:pPr>
              <w:pStyle w:val="ab"/>
              <w:jc w:val="center"/>
              <w:rPr>
                <w:bCs/>
              </w:rPr>
            </w:pPr>
            <w:r w:rsidRPr="00E80232">
              <w:rPr>
                <w:bCs/>
              </w:rPr>
              <w:t>Итого часов</w:t>
            </w:r>
          </w:p>
        </w:tc>
        <w:tc>
          <w:tcPr>
            <w:tcW w:w="1701" w:type="dxa"/>
          </w:tcPr>
          <w:p w:rsidR="005F67F6" w:rsidRPr="00E80232" w:rsidRDefault="005F67F6" w:rsidP="005F67F6">
            <w:pPr>
              <w:jc w:val="center"/>
              <w:rPr>
                <w:bCs/>
              </w:rPr>
            </w:pPr>
            <w:r w:rsidRPr="00E80232">
              <w:rPr>
                <w:bCs/>
              </w:rPr>
              <w:t>3</w:t>
            </w:r>
            <w:r>
              <w:rPr>
                <w:bCs/>
              </w:rPr>
              <w:t>4</w:t>
            </w:r>
            <w:r w:rsidRPr="00E80232">
              <w:rPr>
                <w:bCs/>
              </w:rPr>
              <w:t>ч</w:t>
            </w:r>
          </w:p>
        </w:tc>
        <w:tc>
          <w:tcPr>
            <w:tcW w:w="3969" w:type="dxa"/>
            <w:tcBorders>
              <w:left w:val="single" w:sz="4" w:space="0" w:color="auto"/>
            </w:tcBorders>
          </w:tcPr>
          <w:p w:rsidR="005F67F6" w:rsidRPr="00E80232" w:rsidRDefault="005F67F6" w:rsidP="005F67F6">
            <w:pPr>
              <w:jc w:val="center"/>
            </w:pPr>
          </w:p>
        </w:tc>
      </w:tr>
    </w:tbl>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r>
        <w:rPr>
          <w:rFonts w:ascii="Times New Roman" w:hAnsi="Times New Roman"/>
          <w:b/>
          <w:iCs/>
          <w:color w:val="auto"/>
          <w:sz w:val="24"/>
          <w:szCs w:val="24"/>
        </w:rPr>
        <w:t>Календарно-тематическое планирование</w:t>
      </w:r>
    </w:p>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p>
    <w:tbl>
      <w:tblPr>
        <w:tblW w:w="1090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78"/>
        <w:gridCol w:w="2989"/>
        <w:gridCol w:w="709"/>
        <w:gridCol w:w="708"/>
        <w:gridCol w:w="5245"/>
      </w:tblGrid>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 xml:space="preserve">Раздел </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w:t>
            </w:r>
          </w:p>
        </w:tc>
        <w:tc>
          <w:tcPr>
            <w:tcW w:w="298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Тема урока</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Кол.ч</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 xml:space="preserve">Дата </w:t>
            </w: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Элементы содержания(для детей с ОВЗ)</w:t>
            </w:r>
          </w:p>
        </w:tc>
      </w:tr>
      <w:tr w:rsidR="005F67F6" w:rsidRPr="00780623"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2989" w:type="dxa"/>
          </w:tcPr>
          <w:p w:rsidR="005F67F6" w:rsidRPr="005F67F6" w:rsidRDefault="005F67F6" w:rsidP="005F67F6">
            <w:pPr>
              <w:pStyle w:val="affc"/>
              <w:spacing w:line="240" w:lineRule="auto"/>
              <w:ind w:firstLine="0"/>
              <w:jc w:val="center"/>
              <w:rPr>
                <w:rFonts w:ascii="Times New Roman" w:hAnsi="Times New Roman"/>
                <w:b/>
                <w:iCs/>
                <w:color w:val="auto"/>
                <w:sz w:val="24"/>
                <w:szCs w:val="24"/>
              </w:rPr>
            </w:pPr>
            <w:r w:rsidRPr="005F67F6">
              <w:rPr>
                <w:rFonts w:ascii="Times New Roman" w:hAnsi="Times New Roman"/>
                <w:b/>
                <w:sz w:val="24"/>
                <w:szCs w:val="24"/>
              </w:rPr>
              <w:t>Художественная мастерская</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2989" w:type="dxa"/>
          </w:tcPr>
          <w:p w:rsidR="005F67F6" w:rsidRPr="005F67F6" w:rsidRDefault="005F67F6" w:rsidP="005F67F6">
            <w:pPr>
              <w:rPr>
                <w:bCs/>
                <w:lang w:val="ru-RU"/>
              </w:rPr>
            </w:pPr>
            <w:r w:rsidRPr="005F67F6">
              <w:rPr>
                <w:bCs/>
                <w:lang w:val="ru-RU"/>
              </w:rPr>
              <w:t>Зачем художнику знать о тоне, форме и размере?</w:t>
            </w:r>
          </w:p>
          <w:p w:rsidR="005F67F6" w:rsidRPr="005F67F6" w:rsidRDefault="005F67F6" w:rsidP="005F67F6">
            <w:pPr>
              <w:rPr>
                <w:bCs/>
                <w:lang w:val="ru-RU"/>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Знакомство со средствами художественной выразительности: тон, форма и размер. Подбор семян по тону, по форме. Составление композиций по образцу, собственному замыслу. Обучение умению выбирать правильный план работы из двух предложенных. Самостоятельная разметка по шаблону. Наклеивание семян на картонную основу. Изготовление композиций из семян растений</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2989" w:type="dxa"/>
          </w:tcPr>
          <w:p w:rsidR="005F67F6" w:rsidRPr="005F67F6" w:rsidRDefault="005F67F6" w:rsidP="005F67F6">
            <w:pPr>
              <w:rPr>
                <w:bCs/>
                <w:lang w:val="ru-RU"/>
              </w:rPr>
            </w:pPr>
            <w:r w:rsidRPr="005F67F6">
              <w:rPr>
                <w:bCs/>
                <w:lang w:val="ru-RU"/>
              </w:rPr>
              <w:t>Какова роль цвета в композиции?</w:t>
            </w:r>
          </w:p>
          <w:p w:rsidR="005F67F6" w:rsidRPr="005F67F6" w:rsidRDefault="005F67F6" w:rsidP="005F67F6">
            <w:pPr>
              <w:rPr>
                <w:bCs/>
                <w:lang w:val="ru-RU"/>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Знакомство со средством художественной выразительности — цветом.  Цветовой круг, цветосочетания. Упражнение по подбору близких по цвету и контрастных цветов. Использование цвета в картинах художников. Разметка деталей по шаблону. Использование линейки в качестве шаблона. Составление композиций по образцу, собственному замыслу. Обучение умению выбирать правильный план работы из двух предложенных. Изготовление аппликаций, композиций с разными цветовыми сочетаниями материалов Изготовление аппликаций, композиций с разными цветовыми сочетаниями материалов</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2989" w:type="dxa"/>
          </w:tcPr>
          <w:p w:rsidR="005F67F6" w:rsidRPr="005F67F6" w:rsidRDefault="005F67F6" w:rsidP="005F67F6">
            <w:pPr>
              <w:rPr>
                <w:bCs/>
              </w:rPr>
            </w:pPr>
            <w:r w:rsidRPr="005F67F6">
              <w:rPr>
                <w:bCs/>
              </w:rPr>
              <w:t>Какие бывают цветочные композиции?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Знакомство с видами композиций: центральная, вертикальная, горизонтальная. Центр композиции. Композиции в работах художников. Упражнение по составлению разных видов композиций из листьев. Подбор цветосочетаний бумаги. Разметка деталей по шаблону. Составление композиции по образцу, собственному замыслу. Обучение умению выбирать правильный план работы из двух предложенных. Изготовление композиций разных видов</w:t>
            </w:r>
          </w:p>
        </w:tc>
      </w:tr>
      <w:tr w:rsidR="005F67F6" w:rsidRPr="00780623"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4</w:t>
            </w:r>
          </w:p>
        </w:tc>
        <w:tc>
          <w:tcPr>
            <w:tcW w:w="2989" w:type="dxa"/>
          </w:tcPr>
          <w:p w:rsidR="005F67F6" w:rsidRPr="005F67F6" w:rsidRDefault="005F67F6" w:rsidP="005F67F6">
            <w:pPr>
              <w:rPr>
                <w:bCs/>
                <w:lang w:val="ru-RU"/>
              </w:rPr>
            </w:pPr>
            <w:r w:rsidRPr="005F67F6">
              <w:rPr>
                <w:bCs/>
                <w:lang w:val="ru-RU"/>
              </w:rPr>
              <w:t>Как увидеть белое изображение на белом фоне?</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Средства художественной выразительности. Светотень. Сравнение плоских и объёмных геометрических форм. Упражнения по освоению приёмов получения объёмных форм из бумажного листа. Разметка нескольких одинаковых деталей по шаблону, придание объёма деталям, наклеивание за фрагмент, точечно. Использование законов композиции. Составление композиции по образцу, собственному замыслу. Обучение умению выбирать правильный план работы из двух предложенных. Изготовление рельефных композиций из белой бумаги</w:t>
            </w:r>
          </w:p>
        </w:tc>
      </w:tr>
      <w:tr w:rsidR="005F67F6" w:rsidRPr="00780623"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5</w:t>
            </w:r>
          </w:p>
        </w:tc>
        <w:tc>
          <w:tcPr>
            <w:tcW w:w="2989" w:type="dxa"/>
          </w:tcPr>
          <w:p w:rsidR="005F67F6" w:rsidRPr="005F67F6" w:rsidRDefault="005F67F6" w:rsidP="005F67F6">
            <w:pPr>
              <w:rPr>
                <w:bCs/>
                <w:lang w:val="ru-RU"/>
              </w:rPr>
            </w:pPr>
            <w:r w:rsidRPr="005F67F6">
              <w:rPr>
                <w:bCs/>
                <w:lang w:val="ru-RU"/>
              </w:rPr>
              <w:t>Что такое симметрия? Как получить симметричные детали?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780623" w:rsidRDefault="005F67F6" w:rsidP="005F67F6">
            <w:r w:rsidRPr="005F67F6">
              <w:rPr>
                <w:lang w:val="ru-RU"/>
              </w:rPr>
              <w:t xml:space="preserve">Введение понятия «симметрия». Упражнение по определению симметричных (и несимметричных) изображений и предметов. Знакомство с образцами традиционного искусства, выполненными в технике симметричного вырезания. Разметка симметричных деталей складыванием заготовок в несколько слоёв и гармошкой, разметкой на глаз, наклеивание за фрагмент, точечно. Использование законов композиции. Составление композиции по образцу, собственному замыслу. Обучение умению выбирать правильный план работы из двух предложенных. </w:t>
            </w:r>
            <w:r w:rsidRPr="00780623">
              <w:t>Изготовление композиций из симметричных бумажных деталей</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6-7</w:t>
            </w:r>
          </w:p>
        </w:tc>
        <w:tc>
          <w:tcPr>
            <w:tcW w:w="2989" w:type="dxa"/>
          </w:tcPr>
          <w:p w:rsidR="005F67F6" w:rsidRPr="005F67F6" w:rsidRDefault="005F67F6" w:rsidP="005F67F6">
            <w:pPr>
              <w:rPr>
                <w:bCs/>
                <w:lang w:val="ru-RU"/>
              </w:rPr>
            </w:pPr>
            <w:r w:rsidRPr="005F67F6">
              <w:rPr>
                <w:bCs/>
                <w:lang w:val="ru-RU"/>
              </w:rPr>
              <w:t xml:space="preserve">Можно ли сгибать картон? Как? </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rPr>
                <w:lang w:val="ru-RU"/>
              </w:rPr>
            </w:pPr>
            <w:r w:rsidRPr="005F67F6">
              <w:rPr>
                <w:lang w:val="ru-RU"/>
              </w:rPr>
              <w:t>Повторение сведений о картоне (виды, свойства). Освоение биговки. Упражнения по выполнению биговки. Разметка деталей по шаблонам сложных форм. Выполнение биговки по сгибам деталей.</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bCs/>
                <w:sz w:val="24"/>
                <w:szCs w:val="24"/>
              </w:rPr>
              <w:t xml:space="preserve">Наши проекты. </w:t>
            </w:r>
            <w:r w:rsidRPr="005F67F6">
              <w:rPr>
                <w:rFonts w:ascii="Times New Roman" w:hAnsi="Times New Roman"/>
                <w:sz w:val="24"/>
                <w:szCs w:val="24"/>
              </w:rPr>
              <w:t>Африканская саванна Работа в группах по 4—6 человек. Обсуждение конструкции силуэтов животных, технологий изготовления из деталей. Распределение работы внутри групп с помощью учителя. Работа с опорой на рисунки. Обсуждение результатов коллективной работы. Изготовление изделий сложных форм в одной тематике</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7</w:t>
            </w:r>
          </w:p>
        </w:tc>
        <w:tc>
          <w:tcPr>
            <w:tcW w:w="2989" w:type="dxa"/>
          </w:tcPr>
          <w:p w:rsidR="005F67F6" w:rsidRPr="005F67F6" w:rsidRDefault="005F67F6" w:rsidP="005F67F6">
            <w:pPr>
              <w:rPr>
                <w:bCs/>
                <w:lang w:val="ru-RU"/>
              </w:rPr>
            </w:pPr>
            <w:r w:rsidRPr="005F67F6">
              <w:rPr>
                <w:bCs/>
                <w:lang w:val="ru-RU"/>
              </w:rPr>
              <w:t>Как плоское превратить в объёмное?</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О многообразии животного мира, формах клювов и ртов разных животных. Получение объёмных деталей путём надрезания и последующего складывания части детали. Упражнение по изготовлению выпуклой детали клюва. Разметка детали по половине шаблона. Закрепление умения выполнять биговку. Выбор правильных эта пов плана из ряда предложенных. Изготовление изделий с использованием вышеуказанного приёма получения объёма с разметкой по половине шаблона</w:t>
            </w:r>
          </w:p>
        </w:tc>
      </w:tr>
      <w:tr w:rsidR="005F67F6" w:rsidRPr="005F67F6" w:rsidTr="007541FB">
        <w:trPr>
          <w:trHeight w:val="2677"/>
        </w:trPr>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8</w:t>
            </w:r>
          </w:p>
        </w:tc>
        <w:tc>
          <w:tcPr>
            <w:tcW w:w="2989" w:type="dxa"/>
          </w:tcPr>
          <w:p w:rsidR="005F67F6" w:rsidRPr="005F67F6" w:rsidRDefault="005F67F6" w:rsidP="005F67F6">
            <w:pPr>
              <w:rPr>
                <w:bCs/>
                <w:lang w:val="ru-RU"/>
              </w:rPr>
            </w:pPr>
            <w:r w:rsidRPr="005F67F6">
              <w:rPr>
                <w:bCs/>
                <w:lang w:val="ru-RU"/>
              </w:rPr>
              <w:t>Как согнуть картон по кривой линии?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rPr>
                <w:lang w:val="ru-RU"/>
              </w:rPr>
            </w:pPr>
            <w:r w:rsidRPr="005F67F6">
              <w:rPr>
                <w:lang w:val="ru-RU"/>
              </w:rPr>
              <w:t>О древних ящерах и драконах. Мифология и сказки. Криволинейное сгибание картона. Пробное упражнение по освоению приёма получения криволинейного сгиба. Закрепление умения выполнять биговку. Разметка деталей по половине шаблона. Точечное наклеивание деталей. Составление собственного плана и его сравнение с данным в учебнике. Изготовление изделий с деталями, имеющими кривые сгибы, с разметкой по половине шаблона.</w:t>
            </w:r>
          </w:p>
        </w:tc>
      </w:tr>
      <w:tr w:rsidR="005F67F6" w:rsidRPr="00780623"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2989" w:type="dxa"/>
          </w:tcPr>
          <w:p w:rsidR="005F67F6" w:rsidRPr="005F67F6" w:rsidRDefault="005F67F6" w:rsidP="005F67F6">
            <w:pPr>
              <w:rPr>
                <w:b/>
                <w:bCs/>
              </w:rPr>
            </w:pPr>
            <w:r w:rsidRPr="005F67F6">
              <w:rPr>
                <w:b/>
              </w:rPr>
              <w:t>Чертёжная мастерская</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780623" w:rsidRDefault="005F67F6" w:rsidP="005F67F6"/>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9</w:t>
            </w:r>
          </w:p>
        </w:tc>
        <w:tc>
          <w:tcPr>
            <w:tcW w:w="2989" w:type="dxa"/>
          </w:tcPr>
          <w:p w:rsidR="005F67F6" w:rsidRPr="005F67F6" w:rsidRDefault="005F67F6" w:rsidP="005F67F6">
            <w:pPr>
              <w:rPr>
                <w:bCs/>
                <w:lang w:val="ru-RU"/>
              </w:rPr>
            </w:pPr>
            <w:r w:rsidRPr="005F67F6">
              <w:rPr>
                <w:bCs/>
                <w:lang w:val="ru-RU"/>
              </w:rPr>
              <w:t>Что такое технологические операции и способы?</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Введение понятия «технологические операции». Знакомство с основными технологическими операциями ручной обработки материалов и способами их выполнения. Задание подобрать технологические операции и способы их выполнения предложенным готовым изделиям. Знакомство с технологической картой. Самостоятельное составление плана работы. Складывание бумажных полосок пружинкой. Использование ранее освоенных способов разметки и соединения деталей. Изготовление изделий с деталями, сложенными пружинкой</w:t>
            </w:r>
          </w:p>
        </w:tc>
      </w:tr>
      <w:tr w:rsidR="005F67F6" w:rsidRPr="00780623"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10</w:t>
            </w:r>
          </w:p>
        </w:tc>
        <w:tc>
          <w:tcPr>
            <w:tcW w:w="2989" w:type="dxa"/>
          </w:tcPr>
          <w:p w:rsidR="005F67F6" w:rsidRPr="005F67F6" w:rsidRDefault="005F67F6" w:rsidP="005F67F6">
            <w:pPr>
              <w:rPr>
                <w:bCs/>
                <w:lang w:val="ru-RU"/>
              </w:rPr>
            </w:pPr>
            <w:r w:rsidRPr="005F67F6">
              <w:rPr>
                <w:bCs/>
                <w:lang w:val="ru-RU"/>
              </w:rPr>
              <w:t>Что такое линейка и что она умеет?</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Введение понятия «линейка — чертёжный инструмент». Функциональное назначение линейки, разновидности линеек. Проведение прямых линий, измерение отрезков по линейке. Измерение сторон многоугольников. Контроль точности измерений по линейке. Подведение итогов, самоконтроль по предложенным вопросам. Использование ранее освоенных способов разметки и соединения деталей. Построение прямых линий и отрезков. Измерение отрезков. Измерение сторон геометрических фигур</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11</w:t>
            </w:r>
          </w:p>
        </w:tc>
        <w:tc>
          <w:tcPr>
            <w:tcW w:w="2989" w:type="dxa"/>
          </w:tcPr>
          <w:p w:rsidR="005F67F6" w:rsidRPr="005F67F6" w:rsidRDefault="005F67F6" w:rsidP="005F67F6">
            <w:pPr>
              <w:rPr>
                <w:bCs/>
                <w:lang w:val="ru-RU"/>
              </w:rPr>
            </w:pPr>
            <w:r w:rsidRPr="005F67F6">
              <w:rPr>
                <w:bCs/>
                <w:lang w:val="ru-RU"/>
              </w:rPr>
              <w:t>Что такое чертёж и как его прочитать?</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Введение понятия «чертёж». Линии чертежа: основная, толстая, тонкая, штрихпунктирная с двумя точками. Чтение чертежа. Изделия и их чертежи. Построение прямоугольника от одного прямого угла. Изготовление изделия по его чертежу. Использование ранее освоенных способов разметки и соединения деталей. Составление плана работы. Работа по технологической карте. Изготовление изделий с основой прямоугольной формы по их чертежам</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12</w:t>
            </w:r>
          </w:p>
        </w:tc>
        <w:tc>
          <w:tcPr>
            <w:tcW w:w="2989" w:type="dxa"/>
          </w:tcPr>
          <w:p w:rsidR="005F67F6" w:rsidRPr="005F67F6" w:rsidRDefault="005F67F6" w:rsidP="005F67F6">
            <w:pPr>
              <w:rPr>
                <w:lang w:val="ru-RU"/>
              </w:rPr>
            </w:pPr>
            <w:r w:rsidRPr="005F67F6">
              <w:rPr>
                <w:bCs/>
                <w:lang w:val="ru-RU"/>
              </w:rPr>
              <w:t>Как изготовить несколько одинаковых прямо</w:t>
            </w:r>
            <w:r w:rsidRPr="005F67F6">
              <w:rPr>
                <w:lang w:val="ru-RU"/>
              </w:rPr>
              <w:t>угольников.</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Знакомство с народным промыслом плетения изделий из разных материалов. Знакомство с понятиями «ремесленик», «ремёсла», названиями ряда ремёсел. Ремёсла родного края учеников. Знакомство с приёмом разметки прямоугольника от двух прямых углов. Разметка одинаковых бумажных полосок. Упражнение по разметке полосок из бумаги. Закрепление умения чтения чертежа. Плетение из бумажных полосок. Использование ранее освоенных способов разметки и соединения деталей. Составление плана работы. Работа по технологической карте. Изготовление изделий с плетёными деталями</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13</w:t>
            </w:r>
          </w:p>
        </w:tc>
        <w:tc>
          <w:tcPr>
            <w:tcW w:w="2989" w:type="dxa"/>
          </w:tcPr>
          <w:p w:rsidR="005F67F6" w:rsidRPr="005F67F6" w:rsidRDefault="005F67F6" w:rsidP="005F67F6">
            <w:pPr>
              <w:rPr>
                <w:bCs/>
                <w:lang w:val="ru-RU"/>
              </w:rPr>
            </w:pPr>
            <w:r w:rsidRPr="005F67F6">
              <w:rPr>
                <w:bCs/>
                <w:lang w:val="ru-RU"/>
              </w:rPr>
              <w:t>Можно ли разметить прямоугольник по угольнику?</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Введение понятия «угольник — чертёжный инструмент». Функциональное назначение угольника, разновидности угольников. Контроль прямого угла в изделиях прямоугольной формы. Измерение отрезков по угольнику. Порядок построения прямоугольника по угольнику. Упражнение в построении прямоугольника по угольнику. Контроль точности отложенных размеров по угольнику. Закрепление умения чтения чертежа. Использование ранее освоенных способов разметки и соединения деталей. Составление плана работы. Работа по технологической карте. Изготовление изделий с основой прямоугольной формы с помощью угольника по их чертежам</w:t>
            </w:r>
          </w:p>
        </w:tc>
      </w:tr>
      <w:tr w:rsidR="005F67F6" w:rsidRPr="00780623"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14</w:t>
            </w:r>
          </w:p>
        </w:tc>
        <w:tc>
          <w:tcPr>
            <w:tcW w:w="2989" w:type="dxa"/>
          </w:tcPr>
          <w:p w:rsidR="005F67F6" w:rsidRPr="005F67F6" w:rsidRDefault="005F67F6" w:rsidP="005F67F6">
            <w:pPr>
              <w:rPr>
                <w:bCs/>
                <w:lang w:val="ru-RU"/>
              </w:rPr>
            </w:pPr>
            <w:r w:rsidRPr="005F67F6">
              <w:rPr>
                <w:bCs/>
                <w:lang w:val="ru-RU"/>
              </w:rPr>
              <w:t>Можно ли без шаблона разметить круг?</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Введение понятий: «циркуль — чертёжный инструмент», «круг», «окружность», «дуга», «радиус». Функциональное назначение циркуля, его конструкция. Построение окружности циркулем. Откладывание радиуса окружности циркулем по линейке. Построение окружности заданного радиуса. Контроль размера радиуса с помощью циркуля и линейки. Упражнение в построении окружностей. Использование ранее освоенных способов разметки и соединения деталей. Изготовление изделий с круглыми деталями, размеченными с помощью циркуля</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15</w:t>
            </w:r>
          </w:p>
        </w:tc>
        <w:tc>
          <w:tcPr>
            <w:tcW w:w="2989" w:type="dxa"/>
          </w:tcPr>
          <w:p w:rsidR="005F67F6" w:rsidRPr="005F67F6" w:rsidRDefault="005F67F6" w:rsidP="005F67F6">
            <w:pPr>
              <w:rPr>
                <w:bCs/>
                <w:lang w:val="ru-RU"/>
              </w:rPr>
            </w:pPr>
            <w:r w:rsidRPr="005F67F6">
              <w:rPr>
                <w:bCs/>
                <w:lang w:val="ru-RU"/>
              </w:rPr>
              <w:t>Мастерская Деда Мороза и Снегурочки.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rPr>
                <w:lang w:val="ru-RU"/>
              </w:rPr>
            </w:pPr>
            <w:r w:rsidRPr="005F67F6">
              <w:rPr>
                <w:lang w:val="ru-RU"/>
              </w:rPr>
              <w:t>Знакомство с чертежом круглой детали. Соотнесение детали и её чертежа. Использование ранее освоенных способов разметки и соединения деталей. Составление плана работы. Работа по технологической карте. Проверка конструкции в действии. Внесение коррективов. Изготовление изделий из кругов, размеченных с помощью циркуля, и частей кругов, из деталей прямоугольных форм, размеченных с помощью угольника и линейки.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r>
      <w:tr w:rsidR="005F67F6" w:rsidRPr="00780623"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2989" w:type="dxa"/>
          </w:tcPr>
          <w:p w:rsidR="005F67F6" w:rsidRPr="005F67F6" w:rsidRDefault="005F67F6" w:rsidP="005F67F6">
            <w:pPr>
              <w:rPr>
                <w:b/>
                <w:bCs/>
              </w:rPr>
            </w:pPr>
            <w:r w:rsidRPr="005F67F6">
              <w:rPr>
                <w:b/>
              </w:rPr>
              <w:t>Конструкторская мастерская</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780623" w:rsidRDefault="005F67F6" w:rsidP="005F67F6"/>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16</w:t>
            </w:r>
          </w:p>
        </w:tc>
        <w:tc>
          <w:tcPr>
            <w:tcW w:w="2989" w:type="dxa"/>
          </w:tcPr>
          <w:p w:rsidR="005F67F6" w:rsidRPr="005F67F6" w:rsidRDefault="005F67F6" w:rsidP="005F67F6">
            <w:pPr>
              <w:rPr>
                <w:bCs/>
                <w:lang w:val="ru-RU"/>
              </w:rPr>
            </w:pPr>
            <w:r w:rsidRPr="005F67F6">
              <w:rPr>
                <w:bCs/>
                <w:lang w:val="ru-RU"/>
              </w:rPr>
              <w:t>Какой секрет у подвижных игрушек?</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Введение понятий «подвижное и неподвижное соединение деталей», «шарнир», «шило». Приёмы безопасной работы шилом и его хранение. Упражнение в пользовании шилом, прокалывание отверстий шилом. Шарнирное соединение деталей по принципу качения детали. Использование ранее освоенных способов разметки и соединения деталей. Составление плана работы. Работа по технологической карте. Изготовление изделий с шарнирным механизмом по принципу качения детали</w:t>
            </w:r>
          </w:p>
        </w:tc>
      </w:tr>
      <w:tr w:rsidR="005F67F6" w:rsidRPr="00780623"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17</w:t>
            </w:r>
          </w:p>
        </w:tc>
        <w:tc>
          <w:tcPr>
            <w:tcW w:w="2989" w:type="dxa"/>
          </w:tcPr>
          <w:p w:rsidR="005F67F6" w:rsidRPr="005F67F6" w:rsidRDefault="005F67F6" w:rsidP="005F67F6">
            <w:pPr>
              <w:rPr>
                <w:bCs/>
                <w:lang w:val="ru-RU"/>
              </w:rPr>
            </w:pPr>
            <w:r w:rsidRPr="005F67F6">
              <w:rPr>
                <w:bCs/>
                <w:lang w:val="ru-RU"/>
              </w:rPr>
              <w:t>Как из неподвижной игрушки сделать подвижную?</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Введение понятий «разборная конструкция», «неразборная конструкция». Расширение знаний о шарнирном механизме. Пробные упражнения изготовления шарнирного механизма по принципу вращения. Использование ранее освоенных способов разметки и соединения деталей. Составление плана работы. Работа по технологической карте. Проверка конструкции в действии. Внесение коррективов. Изготовление изделий с шарнирным механизмом по принципу вращения</w:t>
            </w:r>
          </w:p>
        </w:tc>
      </w:tr>
      <w:tr w:rsidR="005F67F6" w:rsidRPr="00780623"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18</w:t>
            </w:r>
          </w:p>
        </w:tc>
        <w:tc>
          <w:tcPr>
            <w:tcW w:w="2989" w:type="dxa"/>
          </w:tcPr>
          <w:p w:rsidR="005F67F6" w:rsidRPr="005F67F6" w:rsidRDefault="005F67F6" w:rsidP="005F67F6">
            <w:pPr>
              <w:rPr>
                <w:bCs/>
                <w:lang w:val="ru-RU"/>
              </w:rPr>
            </w:pPr>
            <w:r w:rsidRPr="005F67F6">
              <w:rPr>
                <w:bCs/>
                <w:lang w:val="ru-RU"/>
              </w:rPr>
              <w:t>Ещё один способ сделать игрушку подвижной.</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Расширение знаний о шарнирном механизме. Пробные упражнения по изготовлению шарнирного механизма по принципу марионетки (игрушки «дергунчики»). Использование ранее освоенных способов разметки и соединения деталей. Составление плана работы. Работа по технологической карте. Проверка конструкции в действии. Внесение коррективов. Изготовление изделий с шарнирным механизмом по принципу марионетки — «дергунчик»</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19</w:t>
            </w:r>
          </w:p>
        </w:tc>
        <w:tc>
          <w:tcPr>
            <w:tcW w:w="2989" w:type="dxa"/>
          </w:tcPr>
          <w:p w:rsidR="005F67F6" w:rsidRPr="005F67F6" w:rsidRDefault="005F67F6" w:rsidP="005F67F6">
            <w:pPr>
              <w:rPr>
                <w:bCs/>
                <w:lang w:val="ru-RU"/>
              </w:rPr>
            </w:pPr>
            <w:r w:rsidRPr="005F67F6">
              <w:rPr>
                <w:bCs/>
                <w:lang w:val="ru-RU"/>
              </w:rPr>
              <w:t>Что заставляет вращаться винт-пропеллер?</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Об использовании пропеллера в технических устройствах, машинах. Назначение винта (охлаждение, увеличение подъёмной силы, вращение жерновов мельницы). Разметка деталей по чертежу. Составление плана работы. Работа по технологической карте. Проверка конструкции в действии. Внесение коррективов. Изготовление изделий, имеющих пропеллер, крылья (мельница)</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20</w:t>
            </w:r>
          </w:p>
        </w:tc>
        <w:tc>
          <w:tcPr>
            <w:tcW w:w="2989" w:type="dxa"/>
          </w:tcPr>
          <w:p w:rsidR="005F67F6" w:rsidRPr="005F67F6" w:rsidRDefault="005F67F6" w:rsidP="005F67F6">
            <w:pPr>
              <w:rPr>
                <w:bCs/>
                <w:lang w:val="ru-RU"/>
              </w:rPr>
            </w:pPr>
            <w:r w:rsidRPr="005F67F6">
              <w:rPr>
                <w:bCs/>
                <w:lang w:val="ru-RU"/>
              </w:rPr>
              <w:t>Можно ли соединить детали без соединительных материалов?</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Введение понятий «модель», «щелевой замок». Общее представление об истории освоения неба человеком. Основные конструктивные части самолёта. Разметка деталей по сетке. Сборка деталей модели щелевым замком. Проверка конструкции в действии. Внесение коррективов. Изготовление модели самолёта. Сборка щелевым замком</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21</w:t>
            </w:r>
          </w:p>
        </w:tc>
        <w:tc>
          <w:tcPr>
            <w:tcW w:w="2989" w:type="dxa"/>
          </w:tcPr>
          <w:p w:rsidR="005F67F6" w:rsidRPr="005F67F6" w:rsidRDefault="005F67F6" w:rsidP="005F67F6">
            <w:pPr>
              <w:rPr>
                <w:bCs/>
                <w:lang w:val="ru-RU"/>
              </w:rPr>
            </w:pPr>
            <w:r w:rsidRPr="005F67F6">
              <w:rPr>
                <w:bCs/>
                <w:lang w:val="ru-RU"/>
              </w:rPr>
              <w:t>День защитника Отечества. Изменяется ли вооружение в армии?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Общее представление об истории вооружения армий России в разные времена. О профессиях женщин в современной российской армии. Разметка деталей по чертежу. Составление плана работы. Работа по технологической карте. Изготовление изделия на военную тематику (например, открытки со вставками)</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22</w:t>
            </w:r>
          </w:p>
        </w:tc>
        <w:tc>
          <w:tcPr>
            <w:tcW w:w="2989" w:type="dxa"/>
          </w:tcPr>
          <w:p w:rsidR="005F67F6" w:rsidRPr="005F67F6" w:rsidRDefault="005F67F6" w:rsidP="005F67F6">
            <w:pPr>
              <w:rPr>
                <w:bCs/>
              </w:rPr>
            </w:pPr>
            <w:r w:rsidRPr="005F67F6">
              <w:rPr>
                <w:bCs/>
              </w:rPr>
              <w:t>Как машины помогают человеку?</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Введение понятий «макет», «развёртка». Общее представление о видах транспорта трёх сфер (земля, вода, небо). Спецмашины. Назначение машин. Сборка модели по её готовой развёртке. Составление плана работы. Работа по технологической карте. Изготовление моделей машин по их развёрткам</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23</w:t>
            </w:r>
          </w:p>
        </w:tc>
        <w:tc>
          <w:tcPr>
            <w:tcW w:w="2989" w:type="dxa"/>
          </w:tcPr>
          <w:p w:rsidR="005F67F6" w:rsidRPr="005F67F6" w:rsidRDefault="005F67F6" w:rsidP="005F67F6">
            <w:pPr>
              <w:rPr>
                <w:bCs/>
              </w:rPr>
            </w:pPr>
            <w:r w:rsidRPr="005F67F6">
              <w:rPr>
                <w:bCs/>
              </w:rPr>
              <w:t>Поздравляем женщин и девочек.</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Представление о важности общения с родными и близкими, о проявлении внимания, о поздравлениях к праздникам, о способах передачи информации, об открытках, истории открытки. Повторение разборных и неразборных конструкций. Получение объёма путём надрезания и выгибания части листа. Сравнение с ранее освоенным сходным приёмом (клювы). Использование ранее освоенных знаний и умений. Составление плана работы. Работа по технологической карте. Изготовление поздравительных открыток с использованием разметки по линейке или угольнику и других ранее освоенных знаний и умений</w:t>
            </w:r>
          </w:p>
        </w:tc>
      </w:tr>
      <w:tr w:rsidR="005F67F6" w:rsidRPr="00780623"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24</w:t>
            </w:r>
          </w:p>
        </w:tc>
        <w:tc>
          <w:tcPr>
            <w:tcW w:w="2989" w:type="dxa"/>
          </w:tcPr>
          <w:p w:rsidR="005F67F6" w:rsidRPr="005F67F6" w:rsidRDefault="005F67F6" w:rsidP="005F67F6">
            <w:pPr>
              <w:rPr>
                <w:b/>
                <w:bCs/>
                <w:lang w:val="ru-RU"/>
              </w:rPr>
            </w:pPr>
            <w:r w:rsidRPr="005F67F6">
              <w:rPr>
                <w:b/>
                <w:bCs/>
                <w:lang w:val="ru-RU"/>
              </w:rPr>
              <w:t>Что интересного в работе архитектора?</w:t>
            </w:r>
          </w:p>
          <w:p w:rsidR="005F67F6" w:rsidRPr="005F67F6" w:rsidRDefault="005F67F6" w:rsidP="005F67F6">
            <w:pPr>
              <w:pStyle w:val="affc"/>
              <w:spacing w:line="240" w:lineRule="auto"/>
              <w:ind w:firstLine="0"/>
              <w:jc w:val="center"/>
              <w:rPr>
                <w:rFonts w:ascii="Times New Roman" w:hAnsi="Times New Roman"/>
                <w:b/>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rPr>
                <w:lang w:val="ru-RU"/>
              </w:rPr>
            </w:pPr>
            <w:r w:rsidRPr="005F67F6">
              <w:rPr>
                <w:lang w:val="ru-RU"/>
              </w:rPr>
              <w:t>Представление о работе архитектора, об архитектуре. Использование архитектором средств художественной выразительности. Познакомить с отдельными образцами зодчества.</w:t>
            </w:r>
          </w:p>
          <w:p w:rsidR="005F67F6" w:rsidRPr="005F67F6" w:rsidRDefault="005F67F6" w:rsidP="005F67F6">
            <w:pPr>
              <w:rPr>
                <w:lang w:val="ru-RU"/>
              </w:rPr>
            </w:pPr>
            <w:r w:rsidRPr="005F67F6">
              <w:rPr>
                <w:bCs/>
                <w:lang w:val="ru-RU"/>
              </w:rPr>
              <w:t xml:space="preserve">Наши проекты. </w:t>
            </w:r>
            <w:r w:rsidRPr="005F67F6">
              <w:rPr>
                <w:lang w:val="ru-RU"/>
              </w:rPr>
              <w:t>Макет города.</w:t>
            </w:r>
          </w:p>
          <w:p w:rsidR="005F67F6" w:rsidRPr="00780623" w:rsidRDefault="005F67F6" w:rsidP="005F67F6">
            <w:r w:rsidRPr="005F67F6">
              <w:rPr>
                <w:lang w:val="ru-RU"/>
              </w:rPr>
              <w:t xml:space="preserve">Работа в группах по 4—6 человек. Распределение работы внутри групп с помощью учителя. Обсуждение конструкций макетов зданий, технологий их изготовления. Изготовление деталей деревьев, кустарников и заборов складыванием заготовок. Работа с опорой на технологические карты. Обсуждение результатов коллективной работы. </w:t>
            </w:r>
            <w:r w:rsidRPr="00780623">
              <w:t>Изготовление макета родного города или города мечты.</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r>
      <w:tr w:rsidR="005F67F6" w:rsidRPr="00780623"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2989" w:type="dxa"/>
          </w:tcPr>
          <w:p w:rsidR="005F67F6" w:rsidRPr="005F67F6" w:rsidRDefault="005F67F6" w:rsidP="005F67F6">
            <w:pPr>
              <w:rPr>
                <w:b/>
                <w:bCs/>
              </w:rPr>
            </w:pPr>
            <w:r w:rsidRPr="005F67F6">
              <w:rPr>
                <w:b/>
              </w:rPr>
              <w:t>Рукодельная мастерская</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780623" w:rsidRDefault="005F67F6" w:rsidP="005F67F6"/>
        </w:tc>
      </w:tr>
      <w:tr w:rsidR="005F67F6" w:rsidRPr="00780623"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4</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25-26</w:t>
            </w:r>
          </w:p>
        </w:tc>
        <w:tc>
          <w:tcPr>
            <w:tcW w:w="2989" w:type="dxa"/>
          </w:tcPr>
          <w:p w:rsidR="005F67F6" w:rsidRPr="005F67F6" w:rsidRDefault="005F67F6" w:rsidP="005F67F6">
            <w:pPr>
              <w:rPr>
                <w:bCs/>
              </w:rPr>
            </w:pPr>
            <w:r w:rsidRPr="005F67F6">
              <w:rPr>
                <w:bCs/>
              </w:rPr>
              <w:t>Какие бывают ткани?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Ткачество и вязание. Ткани и трикотаж. Их строение, свойства. Нетканые материалы (флизелин, синтепон, ватные диски), их строение и свойства. Использование тканей, трикотажа, нетканых материалов. Профессии швеи и вязальщицы. Разметка на глаз и по шаблонам. Точечное клеевое соединение деталей, биговка. Составление плана работы. Работа по технологической карте. Изготовление изделий из нетканых материалов (ватных дисков, синтепона)</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4</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27-28</w:t>
            </w:r>
          </w:p>
        </w:tc>
        <w:tc>
          <w:tcPr>
            <w:tcW w:w="2989" w:type="dxa"/>
          </w:tcPr>
          <w:p w:rsidR="005F67F6" w:rsidRPr="005F67F6" w:rsidRDefault="005F67F6" w:rsidP="005F67F6">
            <w:pPr>
              <w:rPr>
                <w:bCs/>
                <w:lang w:val="ru-RU"/>
              </w:rPr>
            </w:pPr>
            <w:r w:rsidRPr="005F67F6">
              <w:rPr>
                <w:bCs/>
                <w:lang w:val="ru-RU"/>
              </w:rPr>
              <w:t>Какие бывают нитки. Как они используются?</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Виды ниток: шёлковые, мулине, швейные, пряжа. Их использование. Происхождение шерстяных ниток — пряжи. Изготовление пряжи — прядение. Отображение древнего ремесла прядения в картинах художников. Изготовление колец для помпона с помощью циркуля. Чтение чертежа. Изготовление помпона из пряжи. Составление плана работы. Работа по технологической карте. Изготовление изделий, частью которых является помпон</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4</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29</w:t>
            </w:r>
          </w:p>
        </w:tc>
        <w:tc>
          <w:tcPr>
            <w:tcW w:w="2989" w:type="dxa"/>
          </w:tcPr>
          <w:p w:rsidR="005F67F6" w:rsidRPr="005F67F6" w:rsidRDefault="005F67F6" w:rsidP="005F67F6">
            <w:pPr>
              <w:rPr>
                <w:bCs/>
                <w:lang w:val="ru-RU"/>
              </w:rPr>
            </w:pPr>
            <w:r w:rsidRPr="005F67F6">
              <w:rPr>
                <w:bCs/>
                <w:lang w:val="ru-RU"/>
              </w:rPr>
              <w:t>Что такое натуральные ткани? Каковы их свойства?</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Виды натуральных тканей: хлопчатобумажные, шёлковые, льняные, шерстяные. Их происхождение. Сравнение образцов. Свойства тканей. Поперечное и продольное направление нитей тканей. Лицевая и изнаночная сторона тканей. Способы соединения деталей из ткани. Нанесение клейстера на большую тканевую поверхность. Изготовление изделий, требующих наклеивания ткани на картонную основу</w:t>
            </w:r>
          </w:p>
        </w:tc>
      </w:tr>
      <w:tr w:rsidR="005F67F6" w:rsidRPr="00780623"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4</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30-31</w:t>
            </w:r>
          </w:p>
        </w:tc>
        <w:tc>
          <w:tcPr>
            <w:tcW w:w="2989" w:type="dxa"/>
          </w:tcPr>
          <w:p w:rsidR="005F67F6" w:rsidRPr="005F67F6" w:rsidRDefault="005F67F6" w:rsidP="005F67F6">
            <w:pPr>
              <w:rPr>
                <w:bCs/>
                <w:lang w:val="ru-RU"/>
              </w:rPr>
            </w:pPr>
            <w:r w:rsidRPr="005F67F6">
              <w:rPr>
                <w:bCs/>
                <w:lang w:val="ru-RU"/>
              </w:rPr>
              <w:t xml:space="preserve">Строчка косого стежка. Есть ли у неё «дочки»? </w:t>
            </w:r>
          </w:p>
          <w:p w:rsidR="005F67F6" w:rsidRPr="005F67F6" w:rsidRDefault="005F67F6" w:rsidP="005F67F6">
            <w:pPr>
              <w:rPr>
                <w:bCs/>
                <w:lang w:val="ru-RU"/>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780623" w:rsidRDefault="005F67F6" w:rsidP="005F67F6">
            <w:r w:rsidRPr="005F67F6">
              <w:rPr>
                <w:lang w:val="ru-RU"/>
              </w:rPr>
              <w:t xml:space="preserve">Вышивки разных народов. Их сходство и различия. Повторение понятий «строчка», «стежок», правил пользования иглой и швейными булавками. Строчка косого стежка и её варианты. Пробное упражнение в выполнении строчки косого стежка и крестика. Безузелковое закрепление нитки на ткани. Канва — ткань для вышивания крестом. </w:t>
            </w:r>
            <w:r w:rsidRPr="00780623">
              <w:t>Изготовление изделий с вышивкой крестом</w:t>
            </w:r>
          </w:p>
          <w:p w:rsidR="005F67F6" w:rsidRPr="005F67F6" w:rsidRDefault="005F67F6" w:rsidP="005F67F6">
            <w:pPr>
              <w:rPr>
                <w:iCs/>
              </w:rPr>
            </w:pP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4</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32-33</w:t>
            </w:r>
          </w:p>
        </w:tc>
        <w:tc>
          <w:tcPr>
            <w:tcW w:w="298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bCs/>
                <w:sz w:val="24"/>
                <w:szCs w:val="24"/>
              </w:rPr>
              <w:t>Как ткань превращается в изделие? Лекало.</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Введение понятия «лекало». Технологические операции изготовления изделий из ткани, их особенности. Особенности резания ткани и разметки деталей кроя по лекалу. Сравнение технологий изготовления изделий из разных материалов. Корректировка размера лекала в соответствии с размером предмета, для которого изготавливается футляр. Пришивание бусины. Соединение деталей кроя изученными строчками. Изготовление изделий, размеченных по лекалам и соединённых изученными ручными строчками</w:t>
            </w:r>
          </w:p>
        </w:tc>
      </w:tr>
      <w:tr w:rsidR="005F67F6" w:rsidRPr="00780623"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34</w:t>
            </w:r>
          </w:p>
        </w:tc>
        <w:tc>
          <w:tcPr>
            <w:tcW w:w="298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Урок-выставка</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245" w:type="dxa"/>
          </w:tcPr>
          <w:p w:rsidR="005F67F6" w:rsidRPr="005F67F6" w:rsidRDefault="005F67F6" w:rsidP="005F67F6">
            <w:pPr>
              <w:pStyle w:val="affc"/>
              <w:spacing w:line="240" w:lineRule="auto"/>
              <w:ind w:firstLine="0"/>
              <w:jc w:val="center"/>
              <w:rPr>
                <w:rFonts w:ascii="Times New Roman" w:hAnsi="Times New Roman"/>
                <w:b/>
                <w:iCs/>
                <w:color w:val="auto"/>
                <w:sz w:val="24"/>
                <w:szCs w:val="24"/>
              </w:rPr>
            </w:pPr>
            <w:r w:rsidRPr="005F67F6">
              <w:rPr>
                <w:rFonts w:ascii="Times New Roman" w:hAnsi="Times New Roman"/>
                <w:b/>
                <w:iCs/>
                <w:color w:val="auto"/>
                <w:sz w:val="24"/>
                <w:szCs w:val="24"/>
              </w:rPr>
              <w:t>Промежуточная работа</w:t>
            </w:r>
          </w:p>
        </w:tc>
      </w:tr>
    </w:tbl>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r>
        <w:rPr>
          <w:rFonts w:ascii="Times New Roman" w:hAnsi="Times New Roman"/>
          <w:b/>
          <w:iCs/>
          <w:color w:val="auto"/>
          <w:sz w:val="24"/>
          <w:szCs w:val="24"/>
        </w:rPr>
        <w:t>Результаты образования:</w:t>
      </w:r>
    </w:p>
    <w:p w:rsidR="005F67F6" w:rsidRDefault="005F67F6" w:rsidP="005F67F6">
      <w:pPr>
        <w:ind w:right="141" w:firstLine="284"/>
        <w:rPr>
          <w:color w:val="000000"/>
        </w:rPr>
      </w:pPr>
    </w:p>
    <w:p w:rsidR="005F67F6" w:rsidRPr="005F67F6" w:rsidRDefault="005F67F6" w:rsidP="00EB76A8">
      <w:pPr>
        <w:ind w:right="141" w:firstLine="284"/>
        <w:jc w:val="both"/>
        <w:rPr>
          <w:lang w:val="ru-RU"/>
        </w:rPr>
      </w:pPr>
      <w:r w:rsidRPr="005F67F6">
        <w:rPr>
          <w:color w:val="000000"/>
          <w:lang w:val="ru-RU"/>
        </w:rPr>
        <w:t>Программа обеспечивает достижение следующих личностных, метапредметных и предметных результатов.</w:t>
      </w:r>
    </w:p>
    <w:p w:rsidR="005F67F6" w:rsidRPr="005F67F6" w:rsidRDefault="005F67F6" w:rsidP="005F67F6">
      <w:pPr>
        <w:ind w:right="141" w:firstLine="284"/>
        <w:rPr>
          <w:lang w:val="ru-RU"/>
        </w:rPr>
      </w:pPr>
      <w:r w:rsidRPr="005F67F6">
        <w:rPr>
          <w:b/>
          <w:bCs/>
          <w:color w:val="000000"/>
          <w:lang w:val="ru-RU"/>
        </w:rPr>
        <w:t>Личностные результаты:</w:t>
      </w:r>
    </w:p>
    <w:p w:rsidR="005F67F6" w:rsidRPr="005F67F6" w:rsidRDefault="005F67F6" w:rsidP="00EB76A8">
      <w:pPr>
        <w:ind w:firstLine="709"/>
        <w:jc w:val="both"/>
        <w:rPr>
          <w:lang w:val="ru-RU"/>
        </w:rPr>
      </w:pPr>
      <w:r w:rsidRPr="005F67F6">
        <w:rPr>
          <w:lang w:val="ru-RU"/>
        </w:rPr>
        <w:t>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эмпатия, самостоятельность, самоуважение, ответственность, уважительное отношение к культуре всех народов, толерантность, трудолюбие, уважительное отношение к своему и чужому труду и его результатам, самооценка, учебная и социальная мотивация.</w:t>
      </w:r>
    </w:p>
    <w:p w:rsidR="005F67F6" w:rsidRPr="00DA7407" w:rsidRDefault="005F67F6" w:rsidP="005F67F6">
      <w:pPr>
        <w:ind w:right="141" w:firstLine="284"/>
      </w:pPr>
      <w:r w:rsidRPr="00DA7407">
        <w:rPr>
          <w:b/>
          <w:bCs/>
          <w:color w:val="000000"/>
        </w:rPr>
        <w:t>Метапредметные результаты:</w:t>
      </w:r>
    </w:p>
    <w:p w:rsidR="005F67F6" w:rsidRPr="005F67F6" w:rsidRDefault="005F67F6" w:rsidP="00EB76A8">
      <w:pPr>
        <w:widowControl/>
        <w:numPr>
          <w:ilvl w:val="0"/>
          <w:numId w:val="105"/>
        </w:numPr>
        <w:tabs>
          <w:tab w:val="clear" w:pos="540"/>
          <w:tab w:val="num" w:pos="-1800"/>
        </w:tabs>
        <w:ind w:left="0" w:firstLine="360"/>
        <w:jc w:val="both"/>
        <w:rPr>
          <w:lang w:val="ru-RU"/>
        </w:rPr>
      </w:pPr>
      <w:r w:rsidRPr="005F67F6">
        <w:rPr>
          <w:lang w:val="ru-RU"/>
        </w:rPr>
        <w:t>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и делать необходимую корректировку в ходе практической реализации, выполнять самооценку результата),</w:t>
      </w:r>
    </w:p>
    <w:p w:rsidR="005F67F6" w:rsidRPr="005F67F6" w:rsidRDefault="005F67F6" w:rsidP="00EB76A8">
      <w:pPr>
        <w:widowControl/>
        <w:numPr>
          <w:ilvl w:val="0"/>
          <w:numId w:val="105"/>
        </w:numPr>
        <w:tabs>
          <w:tab w:val="clear" w:pos="540"/>
          <w:tab w:val="num" w:pos="-1800"/>
        </w:tabs>
        <w:ind w:left="0" w:firstLine="360"/>
        <w:jc w:val="both"/>
        <w:rPr>
          <w:lang w:val="ru-RU"/>
        </w:rPr>
      </w:pPr>
      <w:r w:rsidRPr="005F67F6">
        <w:rPr>
          <w:lang w:val="ru-RU"/>
        </w:rPr>
        <w:t>развитие логических операций (сравнения, анализа, синтеза, классификации, обобщения, установления аналогий, подведение под понятия, умение выделять известное и неизвестное),</w:t>
      </w:r>
    </w:p>
    <w:p w:rsidR="005F67F6" w:rsidRPr="005F67F6" w:rsidRDefault="005F67F6" w:rsidP="00EB76A8">
      <w:pPr>
        <w:widowControl/>
        <w:numPr>
          <w:ilvl w:val="0"/>
          <w:numId w:val="105"/>
        </w:numPr>
        <w:tabs>
          <w:tab w:val="clear" w:pos="540"/>
          <w:tab w:val="num" w:pos="-1800"/>
        </w:tabs>
        <w:ind w:left="0" w:firstLine="360"/>
        <w:jc w:val="both"/>
        <w:rPr>
          <w:color w:val="000000"/>
          <w:lang w:val="ru-RU"/>
        </w:rPr>
      </w:pPr>
      <w:r w:rsidRPr="005F67F6">
        <w:rPr>
          <w:lang w:val="ru-RU"/>
        </w:rPr>
        <w:t>развитие коммуникативных качеств (речевая деятельность и навыки сотрудничества).</w:t>
      </w:r>
    </w:p>
    <w:p w:rsidR="005F67F6" w:rsidRPr="00DA7407" w:rsidRDefault="005F67F6" w:rsidP="00EB76A8">
      <w:pPr>
        <w:ind w:right="141"/>
        <w:jc w:val="both"/>
        <w:rPr>
          <w:b/>
        </w:rPr>
      </w:pPr>
      <w:r w:rsidRPr="00DA7407">
        <w:rPr>
          <w:b/>
        </w:rPr>
        <w:t>Предметные результаты</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получение первоначальных представлений о созидательном и нравственном значении труда в жизни человека и общества;</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получение первоначальных представлений о мире профессий и важности правильного выбора профессии;</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усвоение первоначальных представлений о материальной культуре как продукте предметнопреобразующей деятельности человека;</w:t>
      </w:r>
    </w:p>
    <w:p w:rsidR="005F67F6" w:rsidRPr="00DA7407" w:rsidRDefault="005F67F6" w:rsidP="00EB76A8">
      <w:pPr>
        <w:widowControl/>
        <w:numPr>
          <w:ilvl w:val="0"/>
          <w:numId w:val="106"/>
        </w:numPr>
        <w:tabs>
          <w:tab w:val="clear" w:pos="540"/>
          <w:tab w:val="num" w:pos="-1080"/>
        </w:tabs>
        <w:ind w:left="0" w:firstLine="284"/>
        <w:jc w:val="both"/>
      </w:pPr>
      <w:r w:rsidRPr="00DA7407">
        <w:t>приобретение навыков самообслуживания;</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овладение технологическими приёмами ручной обработки материалов;</w:t>
      </w:r>
    </w:p>
    <w:p w:rsidR="005F67F6" w:rsidRPr="00DA7407" w:rsidRDefault="005F67F6" w:rsidP="00EB76A8">
      <w:pPr>
        <w:widowControl/>
        <w:numPr>
          <w:ilvl w:val="0"/>
          <w:numId w:val="106"/>
        </w:numPr>
        <w:tabs>
          <w:tab w:val="clear" w:pos="540"/>
          <w:tab w:val="num" w:pos="-1080"/>
        </w:tabs>
        <w:ind w:left="0" w:firstLine="284"/>
        <w:jc w:val="both"/>
      </w:pPr>
      <w:r w:rsidRPr="00DA7407">
        <w:t>усвоение правил техники безопасности;</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приобретение первоначальных навыков совместной продуктивной деятельности, сотрудничества, взаимопомощи, планирования и организации;</w:t>
      </w:r>
    </w:p>
    <w:p w:rsidR="005F67F6" w:rsidRPr="005F67F6" w:rsidRDefault="005F67F6" w:rsidP="00EB76A8">
      <w:pPr>
        <w:widowControl/>
        <w:numPr>
          <w:ilvl w:val="0"/>
          <w:numId w:val="106"/>
        </w:numPr>
        <w:tabs>
          <w:tab w:val="clear" w:pos="540"/>
          <w:tab w:val="num" w:pos="-1080"/>
        </w:tabs>
        <w:ind w:left="0" w:firstLine="284"/>
        <w:jc w:val="both"/>
        <w:rPr>
          <w:b/>
          <w:lang w:val="ru-RU"/>
        </w:rPr>
      </w:pPr>
      <w:r w:rsidRPr="005F67F6">
        <w:rPr>
          <w:lang w:val="ru-RU"/>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5F67F6" w:rsidRPr="007541FB" w:rsidRDefault="005F67F6" w:rsidP="007541FB">
      <w:pPr>
        <w:pStyle w:val="body"/>
        <w:jc w:val="center"/>
        <w:rPr>
          <w:b/>
          <w:sz w:val="32"/>
        </w:rPr>
      </w:pPr>
      <w:r w:rsidRPr="007541FB">
        <w:rPr>
          <w:b/>
          <w:sz w:val="32"/>
        </w:rPr>
        <w:t>3 класс</w:t>
      </w:r>
    </w:p>
    <w:p w:rsidR="005F67F6" w:rsidRPr="005F67F6" w:rsidRDefault="005F67F6" w:rsidP="005F67F6">
      <w:pPr>
        <w:shd w:val="clear" w:color="auto" w:fill="FFFFFF"/>
        <w:jc w:val="center"/>
        <w:rPr>
          <w:b/>
          <w:bCs/>
          <w:lang w:val="ru-RU"/>
        </w:rPr>
      </w:pPr>
      <w:r w:rsidRPr="005F67F6">
        <w:rPr>
          <w:b/>
          <w:bCs/>
          <w:lang w:val="ru-RU"/>
        </w:rPr>
        <w:t>СОДЕРЖАНИЕ</w:t>
      </w:r>
    </w:p>
    <w:p w:rsidR="005F67F6" w:rsidRPr="005F67F6" w:rsidRDefault="005F67F6" w:rsidP="005F67F6">
      <w:pPr>
        <w:shd w:val="clear" w:color="auto" w:fill="FFFFFF"/>
        <w:ind w:firstLine="540"/>
        <w:jc w:val="center"/>
        <w:rPr>
          <w:b/>
          <w:bCs/>
          <w:lang w:val="ru-RU"/>
        </w:rPr>
      </w:pPr>
    </w:p>
    <w:p w:rsidR="005F67F6" w:rsidRDefault="005F67F6" w:rsidP="005F67F6">
      <w:pPr>
        <w:pStyle w:val="ae"/>
      </w:pPr>
      <w:r w:rsidRPr="00C72511">
        <w:rPr>
          <w:b/>
        </w:rPr>
        <w:t>Природная мастерская</w:t>
      </w:r>
    </w:p>
    <w:p w:rsidR="005F67F6" w:rsidRPr="00DB28AC" w:rsidRDefault="005F67F6" w:rsidP="005F67F6">
      <w:pPr>
        <w:pStyle w:val="ae"/>
        <w:rPr>
          <w:b/>
          <w:i/>
        </w:rPr>
      </w:pPr>
      <w:r w:rsidRPr="00DB28AC">
        <w:rPr>
          <w:b/>
          <w:i/>
        </w:rPr>
        <w:t>Рукотворный и природный  мир города. На земле, на воде и в воздухе. Природа и творчество. Природные материалы. Семена и фантазии. Композиция из листьев. Что такое композиция? Орнамент из листьев. Что такое орнамент? Природные материалы. Как их соединить?</w:t>
      </w:r>
    </w:p>
    <w:p w:rsidR="005F67F6" w:rsidRPr="00C72511" w:rsidRDefault="005F67F6" w:rsidP="005F67F6">
      <w:pPr>
        <w:pStyle w:val="ae"/>
      </w:pPr>
      <w:r w:rsidRPr="00C72511">
        <w:t xml:space="preserve">Краткая характеристика операций сбора, хранения и обработки природных материалов: собирать материал в сухую погоду, очищать от пыли, сортировать по цвету, размеру, форме. Сушить листья под прессом. Хранить материалы в конвертах и коробках, Наклеивать композиции из природного материала на картон. Соединять объемные детали из природного материала пластилином, клеем, на шпильках. </w:t>
      </w:r>
    </w:p>
    <w:p w:rsidR="005F67F6" w:rsidRPr="00C72511" w:rsidRDefault="005F67F6" w:rsidP="005F67F6">
      <w:pPr>
        <w:pStyle w:val="ae"/>
      </w:pPr>
      <w:r w:rsidRPr="00C72511">
        <w:rPr>
          <w:b/>
        </w:rPr>
        <w:t xml:space="preserve">Инструменты и приспособления: </w:t>
      </w:r>
      <w:r w:rsidRPr="00C72511">
        <w:t xml:space="preserve">ножницы, кисточка для клея, подкладная доска. </w:t>
      </w:r>
    </w:p>
    <w:p w:rsidR="005F67F6" w:rsidRPr="00C72511" w:rsidRDefault="005F67F6" w:rsidP="005F67F6">
      <w:pPr>
        <w:pStyle w:val="ae"/>
      </w:pPr>
      <w:r w:rsidRPr="00C72511">
        <w:t xml:space="preserve">Практические работы. Изготовление плоских и объемных изделий из природных материалов по сборочным схемам: выбор материалов с учетом их поделочных качеств, формы и размеров изделия; установление пространственных отношений между деталями изделия; соединение деталей изделия пластилином, клеем, на шпильках; сборка изделия.   </w:t>
      </w:r>
    </w:p>
    <w:p w:rsidR="005F67F6" w:rsidRPr="00C72511" w:rsidRDefault="005F67F6" w:rsidP="005F67F6">
      <w:pPr>
        <w:pStyle w:val="ae"/>
      </w:pPr>
      <w:r w:rsidRPr="00C72511">
        <w:t xml:space="preserve">Создание изделий и декоративных композиций по собственному замыслу: моделирование из готовых природных форм, создание декоративных композиций в технике аппликационных работ. </w:t>
      </w:r>
    </w:p>
    <w:p w:rsidR="005F67F6" w:rsidRPr="00C72511" w:rsidRDefault="005F67F6" w:rsidP="005F67F6">
      <w:pPr>
        <w:pStyle w:val="ae"/>
      </w:pPr>
      <w:r w:rsidRPr="00C72511">
        <w:t xml:space="preserve">Варианты объектов труда: изготовление гербария, моделей объектов окружающего мира (насекомые, паукообразные), сказочных персонажей, декоративных композиций. </w:t>
      </w:r>
    </w:p>
    <w:p w:rsidR="005F67F6" w:rsidRDefault="005F67F6" w:rsidP="005F67F6">
      <w:pPr>
        <w:pStyle w:val="ae"/>
        <w:rPr>
          <w:bCs/>
        </w:rPr>
      </w:pPr>
      <w:r w:rsidRPr="00C72511">
        <w:rPr>
          <w:b/>
        </w:rPr>
        <w:t xml:space="preserve">              Пластилиновая мастерская</w:t>
      </w:r>
    </w:p>
    <w:p w:rsidR="005F67F6" w:rsidRPr="00DB28AC" w:rsidRDefault="005F67F6" w:rsidP="005F67F6">
      <w:pPr>
        <w:pStyle w:val="ae"/>
        <w:rPr>
          <w:b/>
          <w:i/>
        </w:rPr>
      </w:pPr>
      <w:r w:rsidRPr="00DB28AC">
        <w:rPr>
          <w:b/>
          <w:bCs/>
          <w:i/>
          <w:iCs/>
        </w:rPr>
        <w:t>Материалы для лепки. Что может пластилин?</w:t>
      </w:r>
      <w:r w:rsidRPr="00DB28AC">
        <w:rPr>
          <w:b/>
          <w:i/>
        </w:rPr>
        <w:t>В мастерской кондитера. Как работает мастер? В море. Какие цвета и формы у морских обитателей? Наши проекты. Аквариум.</w:t>
      </w:r>
    </w:p>
    <w:p w:rsidR="005F67F6" w:rsidRPr="00C72511" w:rsidRDefault="005F67F6" w:rsidP="005F67F6">
      <w:pPr>
        <w:pStyle w:val="ae"/>
        <w:rPr>
          <w:bCs/>
        </w:rPr>
      </w:pPr>
      <w:r w:rsidRPr="00C72511">
        <w:rPr>
          <w:bCs/>
        </w:rPr>
        <w:t xml:space="preserve">Знакомство  с пластичными материалами -  глина, пластилин, тесто. Свойства пластилина. Введение понятия «инструмент». Знакомство  со стеками, их особенностями. Подготовка рабочего места. Введение понятия «технология». Знакомство с профессией кондитера. Изготовление пирожных, печенья из пластилина. Повторение и использование правил составления композиций. Изготовление морских обитателей из пластилина. </w:t>
      </w:r>
      <w:r w:rsidRPr="00C72511">
        <w:rPr>
          <w:bCs/>
          <w:i/>
        </w:rPr>
        <w:t>Проект «Аквариум»</w:t>
      </w:r>
      <w:r w:rsidRPr="00C72511">
        <w:rPr>
          <w:bCs/>
        </w:rPr>
        <w:t xml:space="preserve"> (работа в группах, работа с опорой на рисунки).</w:t>
      </w:r>
    </w:p>
    <w:p w:rsidR="005F67F6" w:rsidRDefault="005F67F6" w:rsidP="005F67F6">
      <w:pPr>
        <w:pStyle w:val="ae"/>
      </w:pPr>
      <w:r w:rsidRPr="00C72511">
        <w:rPr>
          <w:b/>
        </w:rPr>
        <w:t xml:space="preserve">Бумажная мастерская </w:t>
      </w:r>
    </w:p>
    <w:p w:rsidR="005F67F6" w:rsidRPr="00DB28AC" w:rsidRDefault="005F67F6" w:rsidP="005F67F6">
      <w:pPr>
        <w:pStyle w:val="ae"/>
        <w:rPr>
          <w:b/>
          <w:i/>
        </w:rPr>
      </w:pPr>
      <w:r w:rsidRPr="00DB28AC">
        <w:rPr>
          <w:b/>
          <w:bCs/>
          <w:i/>
          <w:iCs/>
        </w:rPr>
        <w:t>Мастерская Деда Мороза и Снегурочки.</w:t>
      </w:r>
      <w:r w:rsidRPr="00DB28AC">
        <w:rPr>
          <w:b/>
          <w:i/>
        </w:rPr>
        <w:t xml:space="preserve"> Наши проекты. Скоро Новый год!</w:t>
      </w:r>
      <w:r w:rsidRPr="00DB28AC">
        <w:rPr>
          <w:b/>
          <w:bCs/>
          <w:i/>
          <w:iCs/>
        </w:rPr>
        <w:t xml:space="preserve"> Бумага. Какие у неё есть секреты?</w:t>
      </w:r>
      <w:r w:rsidRPr="00DB28AC">
        <w:rPr>
          <w:b/>
          <w:i/>
        </w:rPr>
        <w:t xml:space="preserve"> Бумага и картон. Какие секреты у картона?</w:t>
      </w:r>
      <w:r w:rsidRPr="00DB28AC">
        <w:rPr>
          <w:b/>
          <w:bCs/>
          <w:i/>
          <w:iCs/>
        </w:rPr>
        <w:t xml:space="preserve"> Оригами. Как сгибать и складывать бумагу?</w:t>
      </w:r>
      <w:r w:rsidRPr="00DB28AC">
        <w:rPr>
          <w:b/>
          <w:i/>
        </w:rPr>
        <w:t xml:space="preserve"> Обитатели пруда. Какие секреты у оригами? Животные зоопарка. Одна основа, а сколько фигурок? Ножницы. Что ты о них знаешь? Шаблон. Для чего он нужен? Наша армия родная. Бабочки. Как изготовить их из листа бумаги? Весенний праздник 8 марта. Как сделать подарок-портрет? Орнамент в полосе. Для чего нужен орнамент? Образы весны. Какие краски у весны? Настроение весны. Что такое колорит? Праздники и традиции весны. Какие они?</w:t>
      </w:r>
    </w:p>
    <w:p w:rsidR="005F67F6" w:rsidRPr="00C72511" w:rsidRDefault="005F67F6" w:rsidP="005F67F6">
      <w:pPr>
        <w:pStyle w:val="ae"/>
      </w:pPr>
    </w:p>
    <w:p w:rsidR="005F67F6" w:rsidRPr="00C72511" w:rsidRDefault="005F67F6" w:rsidP="005F67F6">
      <w:pPr>
        <w:pStyle w:val="ae"/>
        <w:rPr>
          <w:bCs/>
        </w:rPr>
      </w:pPr>
      <w:r w:rsidRPr="00C72511">
        <w:rPr>
          <w:bCs/>
        </w:rPr>
        <w:t xml:space="preserve">        Оборудование рабочего места. Подбор и соотнесение материалов и ёлочных игрушек. Техника безопасности при работе с ножницами. Изготовление ёлочных игрушек из бумажных полосок. </w:t>
      </w:r>
      <w:r w:rsidRPr="00C72511">
        <w:rPr>
          <w:bCs/>
          <w:i/>
        </w:rPr>
        <w:t>Проект «Скоро Новый год!».</w:t>
      </w:r>
      <w:r w:rsidRPr="00C72511">
        <w:rPr>
          <w:bCs/>
        </w:rPr>
        <w:t xml:space="preserve"> Введение понятия «бумага – материал». Знакомство с видами бумаги, их использованием. Исследование свойств нескольких видов бумаги. Введение понятия «картон – материал». Исследование свойств картона в сравнении со свойствами бумаги. Введение понятия «оригами». Освоение приёмов сгибания и складывания. Точечное наклеивание деталей. Изготовление изделий в технике оригами. Введение понятия «аппликация» Определение конструктивных особенностей изделий и технологий их изготовления. Использование законов композиций для изготовления аппликации. Представления о 23 февраля – Дне защитника отечества, о родах войск, защищающих небо, землю, о родственниках, служивших в армии. Введение понятия «техника». Введение понятий «конструкция», «мозаика». Разновидности ножниц. Приём резания ножницами бумаги. Выполнение резаной мозаики. Весенний праздник 8 Марта. Изготовление изделия, включающего отрезание и вырезание бумажных деталей по прямым, кривым и ломаным линиям. Назначение шаблона. Разнообразие форм шаблона. Правила разметки по шаблону. Изготовление изделий, в которых разметка деталей выполняется с помощью шаблона. Изготовление изделий, сложенных гармошкой, и деталей, изготовленных по шаблону. Знакомство с понятием «колорит». Изготовление рамок для аппликаций. Введение понятия «коллаж». Изготовление коллажных изделий.</w:t>
      </w:r>
    </w:p>
    <w:p w:rsidR="005F67F6" w:rsidRDefault="005F67F6" w:rsidP="005F67F6">
      <w:pPr>
        <w:pStyle w:val="ae"/>
      </w:pPr>
      <w:r w:rsidRPr="00C72511">
        <w:rPr>
          <w:b/>
        </w:rPr>
        <w:t xml:space="preserve">            Текстильная мастерская </w:t>
      </w:r>
    </w:p>
    <w:p w:rsidR="005F67F6" w:rsidRPr="00D8798F" w:rsidRDefault="005F67F6" w:rsidP="005F67F6">
      <w:pPr>
        <w:pStyle w:val="ae"/>
        <w:rPr>
          <w:b/>
          <w:bCs/>
          <w:i/>
        </w:rPr>
      </w:pPr>
      <w:r w:rsidRPr="00D8798F">
        <w:rPr>
          <w:b/>
          <w:i/>
        </w:rPr>
        <w:t xml:space="preserve">Мир тканей. Для чего нужны ткани? Игла-труженица. Что умеет игла? Вышивка. Для чего она нужна? Прямая строчка и перевивы. Для чего они нужны? Прямая строчка и перевивы. Для чего они нужны? Закрепление. Проверка знаний и умений, полученных в 1 </w:t>
      </w:r>
      <w:r>
        <w:rPr>
          <w:b/>
          <w:i/>
        </w:rPr>
        <w:t>-2 классах</w:t>
      </w:r>
      <w:r w:rsidRPr="00D8798F">
        <w:rPr>
          <w:b/>
          <w:i/>
        </w:rPr>
        <w:t>.</w:t>
      </w:r>
    </w:p>
    <w:p w:rsidR="005F67F6" w:rsidRPr="00C72511" w:rsidRDefault="005F67F6" w:rsidP="005F67F6">
      <w:pPr>
        <w:pStyle w:val="ae"/>
        <w:rPr>
          <w:b/>
        </w:rPr>
      </w:pPr>
    </w:p>
    <w:p w:rsidR="005F67F6" w:rsidRPr="00C72511" w:rsidRDefault="005F67F6" w:rsidP="005F67F6">
      <w:pPr>
        <w:pStyle w:val="ae"/>
      </w:pPr>
      <w:r w:rsidRPr="00C72511">
        <w:t xml:space="preserve">Краткая характеристика операций обработки материалов: отмерять нитку, вдевать нитку в ушко иголки, закреплять конец нитки узелком, размечать по выкройке квадратную заготовку на ткани, резать ножницами на столе, выдергивать долевые и поперечные нити по краям тканевой заготовки, образуя бахрому. Способы выполнения ручных швов: «вперед иголку», «вперед иголку с перевивом». </w:t>
      </w:r>
    </w:p>
    <w:p w:rsidR="005F67F6" w:rsidRPr="00C72511" w:rsidRDefault="005F67F6" w:rsidP="005F67F6">
      <w:pPr>
        <w:pStyle w:val="ae"/>
      </w:pPr>
      <w:r w:rsidRPr="00C72511">
        <w:t xml:space="preserve">Инструменты и приспособления: иглы, булавки с колечком, ножницы, наперсток, пяльцы. </w:t>
      </w:r>
    </w:p>
    <w:p w:rsidR="005F67F6" w:rsidRPr="00C72511" w:rsidRDefault="005F67F6" w:rsidP="005F67F6">
      <w:pPr>
        <w:pStyle w:val="ae"/>
      </w:pPr>
      <w:r w:rsidRPr="00C72511">
        <w:t xml:space="preserve">Практические работы. Изготовление плоских изделий из текстильных материалов: подбор ткани с учетом размеров изделия; разметка ткани; резание ножницами по линиям разметки, клеевое соединение. Декоративное оформление изделия вышивкой, фурнитурой. </w:t>
      </w:r>
    </w:p>
    <w:p w:rsidR="005F67F6" w:rsidRDefault="005F67F6" w:rsidP="005F67F6">
      <w:pPr>
        <w:pStyle w:val="ae"/>
      </w:pPr>
      <w:r w:rsidRPr="00C72511">
        <w:t>Создание изделий и декоративных композиций. Варианты объектов труда: закладки для книг, чехол для стакана, декоративные салфетки, декоративные композиции.</w:t>
      </w:r>
      <w:r>
        <w:t xml:space="preserve">                 </w:t>
      </w:r>
    </w:p>
    <w:p w:rsidR="005F67F6" w:rsidRPr="006E3F18" w:rsidRDefault="005F67F6" w:rsidP="005F67F6">
      <w:pPr>
        <w:shd w:val="clear" w:color="auto" w:fill="FFFFFF"/>
        <w:jc w:val="center"/>
        <w:rPr>
          <w:b/>
          <w:color w:val="000000"/>
          <w:sz w:val="28"/>
          <w:szCs w:val="28"/>
        </w:rPr>
      </w:pPr>
      <w:r>
        <w:rPr>
          <w:b/>
          <w:color w:val="000000"/>
          <w:sz w:val="28"/>
          <w:szCs w:val="28"/>
        </w:rPr>
        <w:t>Учебно-т</w:t>
      </w:r>
      <w:r w:rsidRPr="00BA1774">
        <w:rPr>
          <w:b/>
          <w:color w:val="000000"/>
          <w:sz w:val="28"/>
          <w:szCs w:val="28"/>
        </w:rPr>
        <w:t>ематический план</w:t>
      </w:r>
    </w:p>
    <w:tbl>
      <w:tblPr>
        <w:tblW w:w="10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66"/>
        <w:gridCol w:w="6662"/>
        <w:gridCol w:w="1701"/>
        <w:gridCol w:w="1276"/>
      </w:tblGrid>
      <w:tr w:rsidR="005F67F6" w:rsidRPr="00236267" w:rsidTr="005F67F6">
        <w:tc>
          <w:tcPr>
            <w:tcW w:w="866" w:type="dxa"/>
            <w:shd w:val="clear" w:color="auto" w:fill="FFFFFF"/>
            <w:vAlign w:val="center"/>
            <w:hideMark/>
          </w:tcPr>
          <w:p w:rsidR="005F67F6" w:rsidRPr="00236267" w:rsidRDefault="005F67F6" w:rsidP="005F67F6">
            <w:pPr>
              <w:pStyle w:val="ae"/>
              <w:rPr>
                <w:lang w:eastAsia="ru-RU"/>
              </w:rPr>
            </w:pPr>
          </w:p>
        </w:tc>
        <w:tc>
          <w:tcPr>
            <w:tcW w:w="6662" w:type="dxa"/>
            <w:shd w:val="clear" w:color="auto" w:fill="FFFFFF"/>
            <w:vAlign w:val="center"/>
            <w:hideMark/>
          </w:tcPr>
          <w:p w:rsidR="005F67F6" w:rsidRPr="00236267" w:rsidRDefault="005F67F6" w:rsidP="005F67F6">
            <w:pPr>
              <w:pStyle w:val="ae"/>
              <w:rPr>
                <w:b/>
                <w:lang w:eastAsia="ru-RU"/>
              </w:rPr>
            </w:pPr>
          </w:p>
          <w:p w:rsidR="005F67F6" w:rsidRPr="00236267" w:rsidRDefault="005F67F6" w:rsidP="005F67F6">
            <w:pPr>
              <w:pStyle w:val="ae"/>
              <w:jc w:val="center"/>
              <w:rPr>
                <w:lang w:eastAsia="ru-RU"/>
              </w:rPr>
            </w:pPr>
            <w:r w:rsidRPr="00236267">
              <w:rPr>
                <w:lang w:eastAsia="ru-RU"/>
              </w:rPr>
              <w:t>Название раздела</w:t>
            </w:r>
          </w:p>
        </w:tc>
        <w:tc>
          <w:tcPr>
            <w:tcW w:w="1701" w:type="dxa"/>
            <w:shd w:val="clear" w:color="auto" w:fill="auto"/>
          </w:tcPr>
          <w:p w:rsidR="005F67F6" w:rsidRPr="00236267" w:rsidRDefault="005F67F6" w:rsidP="005F67F6">
            <w:pPr>
              <w:pStyle w:val="ae"/>
            </w:pPr>
            <w:r w:rsidRPr="00236267">
              <w:rPr>
                <w:lang w:eastAsia="ru-RU"/>
              </w:rPr>
              <w:t>кол-во часов</w:t>
            </w:r>
          </w:p>
        </w:tc>
        <w:tc>
          <w:tcPr>
            <w:tcW w:w="1276" w:type="dxa"/>
          </w:tcPr>
          <w:p w:rsidR="005F67F6" w:rsidRPr="00236267" w:rsidRDefault="005F67F6" w:rsidP="005F67F6">
            <w:pPr>
              <w:pStyle w:val="ae"/>
              <w:rPr>
                <w:lang w:eastAsia="ru-RU"/>
              </w:rPr>
            </w:pPr>
            <w:r>
              <w:rPr>
                <w:lang w:eastAsia="ru-RU"/>
              </w:rPr>
              <w:t>Итоговая работа</w:t>
            </w:r>
          </w:p>
        </w:tc>
      </w:tr>
      <w:tr w:rsidR="005F67F6" w:rsidRPr="00236267" w:rsidTr="005F67F6">
        <w:trPr>
          <w:trHeight w:val="195"/>
        </w:trPr>
        <w:tc>
          <w:tcPr>
            <w:tcW w:w="866" w:type="dxa"/>
            <w:shd w:val="clear" w:color="auto" w:fill="FFFFFF"/>
            <w:hideMark/>
          </w:tcPr>
          <w:p w:rsidR="005F67F6" w:rsidRPr="00236267" w:rsidRDefault="005F67F6" w:rsidP="005F67F6">
            <w:pPr>
              <w:pStyle w:val="ae"/>
              <w:rPr>
                <w:lang w:eastAsia="ru-RU"/>
              </w:rPr>
            </w:pPr>
            <w:r w:rsidRPr="00236267">
              <w:rPr>
                <w:lang w:eastAsia="ru-RU"/>
              </w:rPr>
              <w:t>1</w:t>
            </w:r>
          </w:p>
        </w:tc>
        <w:tc>
          <w:tcPr>
            <w:tcW w:w="6662" w:type="dxa"/>
            <w:shd w:val="clear" w:color="auto" w:fill="FFFFFF"/>
            <w:hideMark/>
          </w:tcPr>
          <w:p w:rsidR="005F67F6" w:rsidRPr="00236267" w:rsidRDefault="005F67F6" w:rsidP="005F67F6">
            <w:pPr>
              <w:pStyle w:val="ae"/>
              <w:rPr>
                <w:lang w:eastAsia="ru-RU"/>
              </w:rPr>
            </w:pPr>
            <w:r w:rsidRPr="00236267">
              <w:rPr>
                <w:lang w:eastAsia="ru-RU"/>
              </w:rPr>
              <w:t>Информационная мастерская</w:t>
            </w:r>
          </w:p>
        </w:tc>
        <w:tc>
          <w:tcPr>
            <w:tcW w:w="1701" w:type="dxa"/>
            <w:shd w:val="clear" w:color="auto" w:fill="FFFFFF"/>
            <w:vAlign w:val="center"/>
            <w:hideMark/>
          </w:tcPr>
          <w:p w:rsidR="005F67F6" w:rsidRPr="00236267" w:rsidRDefault="005F67F6" w:rsidP="005F67F6">
            <w:pPr>
              <w:pStyle w:val="ae"/>
              <w:rPr>
                <w:lang w:eastAsia="ru-RU"/>
              </w:rPr>
            </w:pPr>
            <w:r w:rsidRPr="00236267">
              <w:rPr>
                <w:lang w:eastAsia="ru-RU"/>
              </w:rPr>
              <w:t>3</w:t>
            </w:r>
          </w:p>
        </w:tc>
        <w:tc>
          <w:tcPr>
            <w:tcW w:w="1276" w:type="dxa"/>
            <w:vMerge w:val="restart"/>
            <w:shd w:val="clear" w:color="auto" w:fill="FFFFFF"/>
          </w:tcPr>
          <w:p w:rsidR="005F67F6" w:rsidRPr="00236267" w:rsidRDefault="005F67F6" w:rsidP="005F67F6">
            <w:pPr>
              <w:pStyle w:val="ae"/>
              <w:rPr>
                <w:lang w:eastAsia="ru-RU"/>
              </w:rPr>
            </w:pPr>
            <w:r>
              <w:rPr>
                <w:lang w:eastAsia="ru-RU"/>
              </w:rPr>
              <w:t>1</w:t>
            </w:r>
          </w:p>
        </w:tc>
      </w:tr>
      <w:tr w:rsidR="005F67F6" w:rsidRPr="00236267" w:rsidTr="005F67F6">
        <w:trPr>
          <w:trHeight w:val="195"/>
        </w:trPr>
        <w:tc>
          <w:tcPr>
            <w:tcW w:w="866" w:type="dxa"/>
            <w:shd w:val="clear" w:color="auto" w:fill="FFFFFF"/>
            <w:hideMark/>
          </w:tcPr>
          <w:p w:rsidR="005F67F6" w:rsidRPr="00236267" w:rsidRDefault="005F67F6" w:rsidP="005F67F6">
            <w:pPr>
              <w:pStyle w:val="ae"/>
              <w:rPr>
                <w:lang w:eastAsia="ru-RU"/>
              </w:rPr>
            </w:pPr>
            <w:r w:rsidRPr="00236267">
              <w:rPr>
                <w:lang w:eastAsia="ru-RU"/>
              </w:rPr>
              <w:t>2</w:t>
            </w:r>
          </w:p>
        </w:tc>
        <w:tc>
          <w:tcPr>
            <w:tcW w:w="6662" w:type="dxa"/>
            <w:shd w:val="clear" w:color="auto" w:fill="FFFFFF"/>
            <w:hideMark/>
          </w:tcPr>
          <w:p w:rsidR="005F67F6" w:rsidRPr="00236267" w:rsidRDefault="005F67F6" w:rsidP="005F67F6">
            <w:pPr>
              <w:pStyle w:val="ae"/>
              <w:rPr>
                <w:lang w:eastAsia="ru-RU"/>
              </w:rPr>
            </w:pPr>
            <w:r w:rsidRPr="00236267">
              <w:rPr>
                <w:lang w:eastAsia="ru-RU"/>
              </w:rPr>
              <w:t>Мастерская скульптора</w:t>
            </w:r>
          </w:p>
        </w:tc>
        <w:tc>
          <w:tcPr>
            <w:tcW w:w="1701" w:type="dxa"/>
            <w:shd w:val="clear" w:color="auto" w:fill="FFFFFF"/>
            <w:vAlign w:val="center"/>
            <w:hideMark/>
          </w:tcPr>
          <w:p w:rsidR="005F67F6" w:rsidRPr="00236267" w:rsidRDefault="005F67F6" w:rsidP="005F67F6">
            <w:pPr>
              <w:pStyle w:val="ae"/>
              <w:rPr>
                <w:lang w:eastAsia="ru-RU"/>
              </w:rPr>
            </w:pPr>
            <w:r w:rsidRPr="00236267">
              <w:rPr>
                <w:lang w:eastAsia="ru-RU"/>
              </w:rPr>
              <w:t xml:space="preserve">6 </w:t>
            </w:r>
          </w:p>
        </w:tc>
        <w:tc>
          <w:tcPr>
            <w:tcW w:w="1276" w:type="dxa"/>
            <w:vMerge/>
            <w:shd w:val="clear" w:color="auto" w:fill="FFFFFF"/>
          </w:tcPr>
          <w:p w:rsidR="005F67F6" w:rsidRPr="00236267" w:rsidRDefault="005F67F6" w:rsidP="005F67F6">
            <w:pPr>
              <w:pStyle w:val="ae"/>
              <w:rPr>
                <w:lang w:eastAsia="ru-RU"/>
              </w:rPr>
            </w:pPr>
          </w:p>
        </w:tc>
      </w:tr>
      <w:tr w:rsidR="005F67F6" w:rsidRPr="00236267" w:rsidTr="005F67F6">
        <w:trPr>
          <w:trHeight w:val="195"/>
        </w:trPr>
        <w:tc>
          <w:tcPr>
            <w:tcW w:w="866" w:type="dxa"/>
            <w:shd w:val="clear" w:color="auto" w:fill="FFFFFF"/>
            <w:hideMark/>
          </w:tcPr>
          <w:p w:rsidR="005F67F6" w:rsidRPr="00236267" w:rsidRDefault="005F67F6" w:rsidP="005F67F6">
            <w:pPr>
              <w:pStyle w:val="ae"/>
              <w:rPr>
                <w:lang w:eastAsia="ru-RU"/>
              </w:rPr>
            </w:pPr>
            <w:r w:rsidRPr="00236267">
              <w:rPr>
                <w:lang w:eastAsia="ru-RU"/>
              </w:rPr>
              <w:t>3</w:t>
            </w:r>
          </w:p>
        </w:tc>
        <w:tc>
          <w:tcPr>
            <w:tcW w:w="6662" w:type="dxa"/>
            <w:shd w:val="clear" w:color="auto" w:fill="FFFFFF"/>
            <w:hideMark/>
          </w:tcPr>
          <w:p w:rsidR="005F67F6" w:rsidRPr="00236267" w:rsidRDefault="005F67F6" w:rsidP="005F67F6">
            <w:pPr>
              <w:pStyle w:val="ae"/>
              <w:rPr>
                <w:lang w:eastAsia="ru-RU"/>
              </w:rPr>
            </w:pPr>
            <w:r w:rsidRPr="00236267">
              <w:rPr>
                <w:lang w:eastAsia="ru-RU"/>
              </w:rPr>
              <w:t>Мастерская рукодельниц</w:t>
            </w:r>
          </w:p>
        </w:tc>
        <w:tc>
          <w:tcPr>
            <w:tcW w:w="1701" w:type="dxa"/>
            <w:shd w:val="clear" w:color="auto" w:fill="FFFFFF"/>
            <w:vAlign w:val="center"/>
            <w:hideMark/>
          </w:tcPr>
          <w:p w:rsidR="005F67F6" w:rsidRPr="00236267" w:rsidRDefault="005F67F6" w:rsidP="005F67F6">
            <w:pPr>
              <w:pStyle w:val="ae"/>
              <w:rPr>
                <w:lang w:eastAsia="ru-RU"/>
              </w:rPr>
            </w:pPr>
            <w:r>
              <w:rPr>
                <w:lang w:eastAsia="ru-RU"/>
              </w:rPr>
              <w:t>8</w:t>
            </w:r>
          </w:p>
        </w:tc>
        <w:tc>
          <w:tcPr>
            <w:tcW w:w="1276" w:type="dxa"/>
            <w:vMerge/>
            <w:shd w:val="clear" w:color="auto" w:fill="FFFFFF"/>
          </w:tcPr>
          <w:p w:rsidR="005F67F6" w:rsidRDefault="005F67F6" w:rsidP="005F67F6">
            <w:pPr>
              <w:pStyle w:val="ae"/>
              <w:rPr>
                <w:lang w:eastAsia="ru-RU"/>
              </w:rPr>
            </w:pPr>
          </w:p>
        </w:tc>
      </w:tr>
      <w:tr w:rsidR="005F67F6" w:rsidRPr="00236267" w:rsidTr="005F67F6">
        <w:trPr>
          <w:trHeight w:val="308"/>
        </w:trPr>
        <w:tc>
          <w:tcPr>
            <w:tcW w:w="866" w:type="dxa"/>
            <w:shd w:val="clear" w:color="auto" w:fill="FFFFFF"/>
            <w:hideMark/>
          </w:tcPr>
          <w:p w:rsidR="005F67F6" w:rsidRPr="00236267" w:rsidRDefault="005F67F6" w:rsidP="005F67F6">
            <w:pPr>
              <w:pStyle w:val="ae"/>
              <w:rPr>
                <w:lang w:eastAsia="ru-RU"/>
              </w:rPr>
            </w:pPr>
            <w:r w:rsidRPr="00236267">
              <w:rPr>
                <w:lang w:eastAsia="ru-RU"/>
              </w:rPr>
              <w:t>4</w:t>
            </w:r>
          </w:p>
        </w:tc>
        <w:tc>
          <w:tcPr>
            <w:tcW w:w="6662" w:type="dxa"/>
            <w:shd w:val="clear" w:color="auto" w:fill="FFFFFF"/>
            <w:hideMark/>
          </w:tcPr>
          <w:p w:rsidR="005F67F6" w:rsidRPr="00236267" w:rsidRDefault="005F67F6" w:rsidP="005F67F6">
            <w:pPr>
              <w:pStyle w:val="ae"/>
              <w:rPr>
                <w:lang w:eastAsia="ru-RU"/>
              </w:rPr>
            </w:pPr>
            <w:r w:rsidRPr="00236267">
              <w:rPr>
                <w:lang w:eastAsia="ru-RU"/>
              </w:rPr>
              <w:t>Мастерская инженера, конструктора, строителя, декоратора</w:t>
            </w:r>
          </w:p>
        </w:tc>
        <w:tc>
          <w:tcPr>
            <w:tcW w:w="1701" w:type="dxa"/>
            <w:shd w:val="clear" w:color="auto" w:fill="FFFFFF"/>
            <w:vAlign w:val="center"/>
            <w:hideMark/>
          </w:tcPr>
          <w:p w:rsidR="005F67F6" w:rsidRPr="00236267" w:rsidRDefault="005F67F6" w:rsidP="005F67F6">
            <w:pPr>
              <w:pStyle w:val="ae"/>
              <w:rPr>
                <w:lang w:eastAsia="ru-RU"/>
              </w:rPr>
            </w:pPr>
            <w:r w:rsidRPr="00236267">
              <w:rPr>
                <w:lang w:eastAsia="ru-RU"/>
              </w:rPr>
              <w:t>12</w:t>
            </w:r>
          </w:p>
        </w:tc>
        <w:tc>
          <w:tcPr>
            <w:tcW w:w="1276" w:type="dxa"/>
            <w:vMerge/>
            <w:shd w:val="clear" w:color="auto" w:fill="FFFFFF"/>
          </w:tcPr>
          <w:p w:rsidR="005F67F6" w:rsidRPr="00236267" w:rsidRDefault="005F67F6" w:rsidP="005F67F6">
            <w:pPr>
              <w:pStyle w:val="ae"/>
              <w:rPr>
                <w:lang w:eastAsia="ru-RU"/>
              </w:rPr>
            </w:pPr>
          </w:p>
        </w:tc>
      </w:tr>
      <w:tr w:rsidR="005F67F6" w:rsidRPr="00236267" w:rsidTr="005F67F6">
        <w:trPr>
          <w:trHeight w:val="195"/>
        </w:trPr>
        <w:tc>
          <w:tcPr>
            <w:tcW w:w="866" w:type="dxa"/>
            <w:shd w:val="clear" w:color="auto" w:fill="FFFFFF"/>
            <w:hideMark/>
          </w:tcPr>
          <w:p w:rsidR="005F67F6" w:rsidRPr="00236267" w:rsidRDefault="005F67F6" w:rsidP="005F67F6">
            <w:pPr>
              <w:pStyle w:val="ae"/>
              <w:rPr>
                <w:lang w:eastAsia="ru-RU"/>
              </w:rPr>
            </w:pPr>
            <w:r w:rsidRPr="00236267">
              <w:rPr>
                <w:lang w:eastAsia="ru-RU"/>
              </w:rPr>
              <w:t>5</w:t>
            </w:r>
          </w:p>
        </w:tc>
        <w:tc>
          <w:tcPr>
            <w:tcW w:w="6662" w:type="dxa"/>
            <w:shd w:val="clear" w:color="auto" w:fill="FFFFFF"/>
            <w:hideMark/>
          </w:tcPr>
          <w:p w:rsidR="005F67F6" w:rsidRPr="00236267" w:rsidRDefault="005F67F6" w:rsidP="005F67F6">
            <w:pPr>
              <w:pStyle w:val="ae"/>
              <w:rPr>
                <w:lang w:eastAsia="ru-RU"/>
              </w:rPr>
            </w:pPr>
            <w:r w:rsidRPr="00236267">
              <w:rPr>
                <w:lang w:eastAsia="ru-RU"/>
              </w:rPr>
              <w:t>Мастерская кукольника</w:t>
            </w:r>
          </w:p>
        </w:tc>
        <w:tc>
          <w:tcPr>
            <w:tcW w:w="1701" w:type="dxa"/>
            <w:shd w:val="clear" w:color="auto" w:fill="FFFFFF"/>
            <w:vAlign w:val="center"/>
            <w:hideMark/>
          </w:tcPr>
          <w:p w:rsidR="005F67F6" w:rsidRPr="00236267" w:rsidRDefault="005F67F6" w:rsidP="005F67F6">
            <w:pPr>
              <w:pStyle w:val="ae"/>
              <w:rPr>
                <w:lang w:eastAsia="ru-RU"/>
              </w:rPr>
            </w:pPr>
            <w:r>
              <w:rPr>
                <w:lang w:eastAsia="ru-RU"/>
              </w:rPr>
              <w:t>4</w:t>
            </w:r>
          </w:p>
        </w:tc>
        <w:tc>
          <w:tcPr>
            <w:tcW w:w="1276" w:type="dxa"/>
            <w:vMerge/>
            <w:shd w:val="clear" w:color="auto" w:fill="FFFFFF"/>
          </w:tcPr>
          <w:p w:rsidR="005F67F6" w:rsidRDefault="005F67F6" w:rsidP="005F67F6">
            <w:pPr>
              <w:pStyle w:val="ae"/>
              <w:rPr>
                <w:lang w:eastAsia="ru-RU"/>
              </w:rPr>
            </w:pPr>
          </w:p>
        </w:tc>
      </w:tr>
      <w:tr w:rsidR="005F67F6" w:rsidRPr="00236267" w:rsidTr="005F67F6">
        <w:trPr>
          <w:trHeight w:val="195"/>
        </w:trPr>
        <w:tc>
          <w:tcPr>
            <w:tcW w:w="7528" w:type="dxa"/>
            <w:gridSpan w:val="2"/>
            <w:shd w:val="clear" w:color="auto" w:fill="FFFFFF"/>
            <w:hideMark/>
          </w:tcPr>
          <w:p w:rsidR="005F67F6" w:rsidRPr="00236267" w:rsidRDefault="005F67F6" w:rsidP="005F67F6">
            <w:pPr>
              <w:pStyle w:val="ae"/>
              <w:rPr>
                <w:lang w:eastAsia="ru-RU"/>
              </w:rPr>
            </w:pPr>
            <w:r w:rsidRPr="00236267">
              <w:rPr>
                <w:lang w:eastAsia="ru-RU"/>
              </w:rPr>
              <w:t>ИТОГО</w:t>
            </w:r>
          </w:p>
        </w:tc>
        <w:tc>
          <w:tcPr>
            <w:tcW w:w="1701" w:type="dxa"/>
            <w:shd w:val="clear" w:color="auto" w:fill="FFFFFF"/>
            <w:vAlign w:val="center"/>
            <w:hideMark/>
          </w:tcPr>
          <w:p w:rsidR="005F67F6" w:rsidRPr="00236267" w:rsidRDefault="005F67F6" w:rsidP="005F67F6">
            <w:pPr>
              <w:pStyle w:val="ae"/>
              <w:rPr>
                <w:lang w:eastAsia="ru-RU"/>
              </w:rPr>
            </w:pPr>
            <w:r w:rsidRPr="00236267">
              <w:rPr>
                <w:lang w:eastAsia="ru-RU"/>
              </w:rPr>
              <w:t>3</w:t>
            </w:r>
            <w:r>
              <w:rPr>
                <w:lang w:eastAsia="ru-RU"/>
              </w:rPr>
              <w:t>4ч</w:t>
            </w:r>
          </w:p>
        </w:tc>
        <w:tc>
          <w:tcPr>
            <w:tcW w:w="1276" w:type="dxa"/>
            <w:vMerge/>
            <w:shd w:val="clear" w:color="auto" w:fill="FFFFFF"/>
          </w:tcPr>
          <w:p w:rsidR="005F67F6" w:rsidRPr="00236267" w:rsidRDefault="005F67F6" w:rsidP="005F67F6">
            <w:pPr>
              <w:pStyle w:val="ae"/>
              <w:rPr>
                <w:lang w:eastAsia="ru-RU"/>
              </w:rPr>
            </w:pPr>
          </w:p>
        </w:tc>
      </w:tr>
    </w:tbl>
    <w:p w:rsidR="005F67F6" w:rsidRPr="00C72511" w:rsidRDefault="005F67F6" w:rsidP="005F67F6">
      <w:pPr>
        <w:pStyle w:val="ae"/>
      </w:pPr>
    </w:p>
    <w:p w:rsidR="005F67F6" w:rsidRPr="00EC5BF3" w:rsidRDefault="005F67F6" w:rsidP="005F67F6">
      <w:pPr>
        <w:spacing w:line="360" w:lineRule="auto"/>
        <w:jc w:val="center"/>
        <w:rPr>
          <w:b/>
        </w:rPr>
      </w:pPr>
      <w:r w:rsidRPr="00826671">
        <w:rPr>
          <w:b/>
        </w:rPr>
        <w:t>Календарно – тематическое пла</w:t>
      </w:r>
      <w:r>
        <w:rPr>
          <w:b/>
        </w:rPr>
        <w:t xml:space="preserve">нирование  </w:t>
      </w: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3686"/>
        <w:gridCol w:w="850"/>
        <w:gridCol w:w="851"/>
        <w:gridCol w:w="4677"/>
      </w:tblGrid>
      <w:tr w:rsidR="005F67F6" w:rsidRPr="005F67F6" w:rsidTr="005F67F6">
        <w:trPr>
          <w:trHeight w:val="828"/>
        </w:trPr>
        <w:tc>
          <w:tcPr>
            <w:tcW w:w="568" w:type="dxa"/>
          </w:tcPr>
          <w:p w:rsidR="005F67F6" w:rsidRPr="00236267" w:rsidRDefault="005F67F6" w:rsidP="005F67F6">
            <w:pPr>
              <w:pStyle w:val="ae"/>
            </w:pPr>
            <w:r>
              <w:t xml:space="preserve">Раздел </w:t>
            </w:r>
          </w:p>
        </w:tc>
        <w:tc>
          <w:tcPr>
            <w:tcW w:w="567" w:type="dxa"/>
          </w:tcPr>
          <w:p w:rsidR="005F67F6" w:rsidRPr="00236267" w:rsidRDefault="005F67F6" w:rsidP="005F67F6">
            <w:pPr>
              <w:pStyle w:val="ae"/>
            </w:pPr>
            <w:r>
              <w:t>№</w:t>
            </w:r>
          </w:p>
        </w:tc>
        <w:tc>
          <w:tcPr>
            <w:tcW w:w="3686" w:type="dxa"/>
          </w:tcPr>
          <w:p w:rsidR="005F67F6" w:rsidRPr="00236267" w:rsidRDefault="005F67F6" w:rsidP="005F67F6">
            <w:pPr>
              <w:pStyle w:val="ae"/>
            </w:pPr>
          </w:p>
          <w:p w:rsidR="005F67F6" w:rsidRPr="00236267" w:rsidRDefault="005F67F6" w:rsidP="005F67F6">
            <w:pPr>
              <w:pStyle w:val="ae"/>
            </w:pPr>
            <w:r w:rsidRPr="00236267">
              <w:t xml:space="preserve">          Тема</w:t>
            </w:r>
            <w:r>
              <w:t xml:space="preserve"> урока</w:t>
            </w:r>
          </w:p>
        </w:tc>
        <w:tc>
          <w:tcPr>
            <w:tcW w:w="850" w:type="dxa"/>
          </w:tcPr>
          <w:p w:rsidR="005F67F6" w:rsidRDefault="005F67F6" w:rsidP="005F67F6">
            <w:pPr>
              <w:pStyle w:val="ae"/>
            </w:pPr>
            <w:r>
              <w:t>Кол.ч</w:t>
            </w:r>
          </w:p>
        </w:tc>
        <w:tc>
          <w:tcPr>
            <w:tcW w:w="851" w:type="dxa"/>
          </w:tcPr>
          <w:p w:rsidR="005F67F6" w:rsidRDefault="005F67F6" w:rsidP="005F67F6">
            <w:pPr>
              <w:pStyle w:val="ae"/>
            </w:pPr>
            <w:r>
              <w:t xml:space="preserve">Дата </w:t>
            </w:r>
          </w:p>
        </w:tc>
        <w:tc>
          <w:tcPr>
            <w:tcW w:w="4677" w:type="dxa"/>
          </w:tcPr>
          <w:p w:rsidR="005F67F6" w:rsidRPr="00236267" w:rsidRDefault="005F67F6" w:rsidP="005F67F6">
            <w:pPr>
              <w:pStyle w:val="ae"/>
            </w:pPr>
            <w:r>
              <w:t>Элементы содержания(для детей с ОВЗ)</w:t>
            </w:r>
          </w:p>
        </w:tc>
      </w:tr>
      <w:tr w:rsidR="005F67F6" w:rsidRPr="00236267" w:rsidTr="005F67F6">
        <w:trPr>
          <w:trHeight w:val="432"/>
        </w:trPr>
        <w:tc>
          <w:tcPr>
            <w:tcW w:w="568" w:type="dxa"/>
          </w:tcPr>
          <w:p w:rsidR="005F67F6" w:rsidRPr="00236267" w:rsidRDefault="005F67F6" w:rsidP="005F67F6">
            <w:pPr>
              <w:pStyle w:val="ae"/>
              <w:jc w:val="center"/>
              <w:rPr>
                <w:b/>
              </w:rPr>
            </w:pPr>
          </w:p>
        </w:tc>
        <w:tc>
          <w:tcPr>
            <w:tcW w:w="567" w:type="dxa"/>
          </w:tcPr>
          <w:p w:rsidR="005F67F6" w:rsidRPr="00236267" w:rsidRDefault="005F67F6" w:rsidP="005F67F6">
            <w:pPr>
              <w:pStyle w:val="ae"/>
              <w:jc w:val="center"/>
              <w:rPr>
                <w:b/>
              </w:rPr>
            </w:pPr>
          </w:p>
        </w:tc>
        <w:tc>
          <w:tcPr>
            <w:tcW w:w="3686" w:type="dxa"/>
          </w:tcPr>
          <w:p w:rsidR="005F67F6" w:rsidRPr="00236267" w:rsidRDefault="005F67F6" w:rsidP="005F67F6">
            <w:pPr>
              <w:pStyle w:val="ae"/>
              <w:jc w:val="center"/>
              <w:rPr>
                <w:b/>
              </w:rPr>
            </w:pPr>
            <w:r w:rsidRPr="00236267">
              <w:rPr>
                <w:b/>
              </w:rPr>
              <w:t>Информационная мастерская (3 ч).</w:t>
            </w:r>
          </w:p>
        </w:tc>
        <w:tc>
          <w:tcPr>
            <w:tcW w:w="850" w:type="dxa"/>
          </w:tcPr>
          <w:p w:rsidR="005F67F6" w:rsidRPr="00236267" w:rsidRDefault="005F67F6" w:rsidP="005F67F6">
            <w:pPr>
              <w:pStyle w:val="ae"/>
              <w:jc w:val="center"/>
              <w:rPr>
                <w:b/>
              </w:rPr>
            </w:pPr>
          </w:p>
        </w:tc>
        <w:tc>
          <w:tcPr>
            <w:tcW w:w="851" w:type="dxa"/>
          </w:tcPr>
          <w:p w:rsidR="005F67F6" w:rsidRPr="00236267" w:rsidRDefault="005F67F6" w:rsidP="005F67F6">
            <w:pPr>
              <w:pStyle w:val="ae"/>
              <w:jc w:val="center"/>
              <w:rPr>
                <w:b/>
              </w:rPr>
            </w:pPr>
          </w:p>
        </w:tc>
        <w:tc>
          <w:tcPr>
            <w:tcW w:w="4677" w:type="dxa"/>
          </w:tcPr>
          <w:p w:rsidR="005F67F6" w:rsidRPr="00236267" w:rsidRDefault="005F67F6" w:rsidP="005F67F6">
            <w:pPr>
              <w:pStyle w:val="ae"/>
              <w:jc w:val="center"/>
              <w:rPr>
                <w:b/>
              </w:rPr>
            </w:pPr>
          </w:p>
        </w:tc>
      </w:tr>
      <w:tr w:rsidR="005F67F6" w:rsidRPr="005F67F6" w:rsidTr="005F67F6">
        <w:trPr>
          <w:trHeight w:val="1393"/>
        </w:trPr>
        <w:tc>
          <w:tcPr>
            <w:tcW w:w="568" w:type="dxa"/>
          </w:tcPr>
          <w:p w:rsidR="005F67F6" w:rsidRPr="00236267" w:rsidRDefault="005F67F6" w:rsidP="005F67F6">
            <w:pPr>
              <w:pStyle w:val="ae"/>
            </w:pPr>
            <w:r>
              <w:t>1</w:t>
            </w:r>
          </w:p>
        </w:tc>
        <w:tc>
          <w:tcPr>
            <w:tcW w:w="567" w:type="dxa"/>
          </w:tcPr>
          <w:p w:rsidR="005F67F6" w:rsidRPr="00236267" w:rsidRDefault="005F67F6" w:rsidP="005F67F6">
            <w:pPr>
              <w:pStyle w:val="ae"/>
            </w:pPr>
            <w:r>
              <w:t>1</w:t>
            </w:r>
          </w:p>
        </w:tc>
        <w:tc>
          <w:tcPr>
            <w:tcW w:w="3686" w:type="dxa"/>
          </w:tcPr>
          <w:p w:rsidR="005F67F6" w:rsidRPr="00236267" w:rsidRDefault="005F67F6" w:rsidP="005F67F6">
            <w:pPr>
              <w:pStyle w:val="ae"/>
            </w:pPr>
            <w:r w:rsidRPr="00236267">
              <w:t>Вспомним и обсудим!</w:t>
            </w:r>
          </w:p>
          <w:p w:rsidR="005F67F6" w:rsidRPr="00236267" w:rsidRDefault="005F67F6" w:rsidP="005F67F6">
            <w:pPr>
              <w:pStyle w:val="ae"/>
            </w:pPr>
          </w:p>
          <w:p w:rsidR="005F67F6" w:rsidRPr="00236267" w:rsidRDefault="005F67F6" w:rsidP="005F67F6">
            <w:pPr>
              <w:pStyle w:val="ae"/>
            </w:pPr>
            <w:r w:rsidRPr="00236267">
              <w:t>Изготовление изделия из природного материала.</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-организовывать рабочее место в зависимости от конструктивных особенностей изделия ;</w:t>
            </w:r>
          </w:p>
        </w:tc>
      </w:tr>
      <w:tr w:rsidR="005F67F6" w:rsidRPr="005F67F6" w:rsidTr="005F67F6">
        <w:tc>
          <w:tcPr>
            <w:tcW w:w="568" w:type="dxa"/>
          </w:tcPr>
          <w:p w:rsidR="005F67F6" w:rsidRPr="00236267" w:rsidRDefault="005F67F6" w:rsidP="005F67F6">
            <w:pPr>
              <w:pStyle w:val="ae"/>
            </w:pPr>
            <w:r>
              <w:t>1</w:t>
            </w:r>
          </w:p>
        </w:tc>
        <w:tc>
          <w:tcPr>
            <w:tcW w:w="567" w:type="dxa"/>
          </w:tcPr>
          <w:p w:rsidR="005F67F6" w:rsidRPr="00236267" w:rsidRDefault="005F67F6" w:rsidP="005F67F6">
            <w:pPr>
              <w:pStyle w:val="ae"/>
            </w:pPr>
            <w:r>
              <w:t>2</w:t>
            </w:r>
          </w:p>
        </w:tc>
        <w:tc>
          <w:tcPr>
            <w:tcW w:w="3686" w:type="dxa"/>
          </w:tcPr>
          <w:p w:rsidR="005F67F6" w:rsidRPr="00236267" w:rsidRDefault="005F67F6" w:rsidP="005F67F6">
            <w:pPr>
              <w:pStyle w:val="ae"/>
            </w:pPr>
            <w:r w:rsidRPr="00236267">
              <w:t>Знакомимся с компьютером.</w:t>
            </w:r>
          </w:p>
          <w:p w:rsidR="005F67F6" w:rsidRPr="00236267" w:rsidRDefault="005F67F6" w:rsidP="005F67F6">
            <w:pPr>
              <w:pStyle w:val="ae"/>
            </w:pPr>
          </w:p>
          <w:p w:rsidR="005F67F6" w:rsidRPr="00B23310" w:rsidRDefault="005F67F6" w:rsidP="005F67F6">
            <w:pPr>
              <w:pStyle w:val="ae"/>
            </w:pPr>
            <w:r w:rsidRPr="00236267">
              <w:t>Практическое знакомство с возможностями компьютера.</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 xml:space="preserve">-организовывать рабочее место в зависимости от конструктивных особенностей изделия </w:t>
            </w:r>
          </w:p>
        </w:tc>
      </w:tr>
      <w:tr w:rsidR="005F67F6" w:rsidRPr="005F67F6" w:rsidTr="005F67F6">
        <w:tc>
          <w:tcPr>
            <w:tcW w:w="568" w:type="dxa"/>
          </w:tcPr>
          <w:p w:rsidR="005F67F6" w:rsidRPr="00236267" w:rsidRDefault="005F67F6" w:rsidP="005F67F6">
            <w:pPr>
              <w:pStyle w:val="ae"/>
            </w:pPr>
            <w:r>
              <w:t>1</w:t>
            </w:r>
          </w:p>
        </w:tc>
        <w:tc>
          <w:tcPr>
            <w:tcW w:w="567" w:type="dxa"/>
          </w:tcPr>
          <w:p w:rsidR="005F67F6" w:rsidRPr="00236267" w:rsidRDefault="005F67F6" w:rsidP="005F67F6">
            <w:pPr>
              <w:pStyle w:val="ae"/>
            </w:pPr>
            <w:r>
              <w:t>3</w:t>
            </w:r>
          </w:p>
        </w:tc>
        <w:tc>
          <w:tcPr>
            <w:tcW w:w="3686" w:type="dxa"/>
          </w:tcPr>
          <w:p w:rsidR="005F67F6" w:rsidRPr="00236267" w:rsidRDefault="005F67F6" w:rsidP="005F67F6">
            <w:pPr>
              <w:pStyle w:val="ae"/>
            </w:pPr>
            <w:r w:rsidRPr="00236267">
              <w:t>Компьютер – твой помощник.</w:t>
            </w:r>
          </w:p>
          <w:p w:rsidR="005F67F6" w:rsidRPr="00236267" w:rsidRDefault="005F67F6" w:rsidP="005F67F6">
            <w:pPr>
              <w:pStyle w:val="ae"/>
            </w:pPr>
          </w:p>
          <w:p w:rsidR="005F67F6" w:rsidRPr="00236267" w:rsidRDefault="005F67F6" w:rsidP="005F67F6">
            <w:pPr>
              <w:pStyle w:val="ae"/>
            </w:pPr>
            <w:r w:rsidRPr="00236267">
              <w:t xml:space="preserve">Активация информации на </w:t>
            </w:r>
            <w:r w:rsidRPr="00236267">
              <w:rPr>
                <w:lang w:val="en-US"/>
              </w:rPr>
              <w:t>CD</w:t>
            </w:r>
            <w:r w:rsidRPr="00236267">
              <w:t>\</w:t>
            </w:r>
            <w:r w:rsidRPr="00236267">
              <w:rPr>
                <w:lang w:val="en-US"/>
              </w:rPr>
              <w:t>DVD</w:t>
            </w:r>
            <w:r w:rsidRPr="00236267">
              <w:t xml:space="preserve"> –дисках.</w:t>
            </w:r>
          </w:p>
          <w:p w:rsidR="005F67F6" w:rsidRPr="00236267" w:rsidRDefault="005F67F6" w:rsidP="005F67F6">
            <w:pPr>
              <w:pStyle w:val="ae"/>
            </w:pPr>
            <w:r w:rsidRPr="00236267">
              <w:rPr>
                <w:b/>
              </w:rPr>
              <w:t xml:space="preserve">ОБЖ с </w:t>
            </w:r>
            <w:r w:rsidRPr="008259D6">
              <w:rPr>
                <w:b/>
                <w:sz w:val="22"/>
                <w:szCs w:val="22"/>
              </w:rPr>
              <w:t>бытовыми электроприборами.</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-организовывать рабочее место в зависимости от конструктивных особенностей изделия ;</w:t>
            </w:r>
          </w:p>
          <w:p w:rsidR="005F67F6" w:rsidRPr="00236267" w:rsidRDefault="005F67F6" w:rsidP="005F67F6">
            <w:pPr>
              <w:pStyle w:val="ae"/>
            </w:pPr>
          </w:p>
        </w:tc>
      </w:tr>
      <w:tr w:rsidR="005F67F6" w:rsidRPr="00236267" w:rsidTr="005F67F6">
        <w:tc>
          <w:tcPr>
            <w:tcW w:w="568" w:type="dxa"/>
          </w:tcPr>
          <w:p w:rsidR="005F67F6" w:rsidRPr="00236267" w:rsidRDefault="005F67F6" w:rsidP="005F67F6">
            <w:pPr>
              <w:pStyle w:val="ae"/>
              <w:jc w:val="center"/>
              <w:rPr>
                <w:b/>
              </w:rPr>
            </w:pPr>
          </w:p>
        </w:tc>
        <w:tc>
          <w:tcPr>
            <w:tcW w:w="4253" w:type="dxa"/>
            <w:gridSpan w:val="2"/>
          </w:tcPr>
          <w:p w:rsidR="005F67F6" w:rsidRPr="00236267" w:rsidRDefault="005F67F6" w:rsidP="005F67F6">
            <w:pPr>
              <w:pStyle w:val="ae"/>
              <w:jc w:val="center"/>
              <w:rPr>
                <w:b/>
              </w:rPr>
            </w:pPr>
            <w:r w:rsidRPr="00236267">
              <w:rPr>
                <w:b/>
              </w:rPr>
              <w:t>Мастерская скульптора 6ч</w:t>
            </w:r>
          </w:p>
        </w:tc>
        <w:tc>
          <w:tcPr>
            <w:tcW w:w="850" w:type="dxa"/>
          </w:tcPr>
          <w:p w:rsidR="005F67F6" w:rsidRPr="00236267" w:rsidRDefault="005F67F6" w:rsidP="005F67F6">
            <w:pPr>
              <w:pStyle w:val="ae"/>
              <w:jc w:val="center"/>
              <w:rPr>
                <w:b/>
              </w:rPr>
            </w:pPr>
          </w:p>
        </w:tc>
        <w:tc>
          <w:tcPr>
            <w:tcW w:w="851" w:type="dxa"/>
          </w:tcPr>
          <w:p w:rsidR="005F67F6" w:rsidRPr="00236267" w:rsidRDefault="005F67F6" w:rsidP="005F67F6">
            <w:pPr>
              <w:pStyle w:val="ae"/>
              <w:jc w:val="center"/>
              <w:rPr>
                <w:b/>
              </w:rPr>
            </w:pPr>
          </w:p>
        </w:tc>
        <w:tc>
          <w:tcPr>
            <w:tcW w:w="4677" w:type="dxa"/>
          </w:tcPr>
          <w:p w:rsidR="005F67F6" w:rsidRPr="00236267" w:rsidRDefault="005F67F6" w:rsidP="005F67F6">
            <w:pPr>
              <w:pStyle w:val="ae"/>
              <w:jc w:val="center"/>
              <w:rPr>
                <w:b/>
              </w:rPr>
            </w:pPr>
          </w:p>
        </w:tc>
      </w:tr>
      <w:tr w:rsidR="005F67F6" w:rsidRPr="005F67F6" w:rsidTr="005F67F6">
        <w:tc>
          <w:tcPr>
            <w:tcW w:w="568" w:type="dxa"/>
          </w:tcPr>
          <w:p w:rsidR="005F67F6" w:rsidRPr="00236267" w:rsidRDefault="005F67F6" w:rsidP="005F67F6">
            <w:pPr>
              <w:pStyle w:val="ae"/>
            </w:pPr>
            <w:r>
              <w:t>2</w:t>
            </w:r>
          </w:p>
        </w:tc>
        <w:tc>
          <w:tcPr>
            <w:tcW w:w="567" w:type="dxa"/>
          </w:tcPr>
          <w:p w:rsidR="005F67F6" w:rsidRPr="00236267" w:rsidRDefault="005F67F6" w:rsidP="005F67F6">
            <w:pPr>
              <w:pStyle w:val="ae"/>
            </w:pPr>
            <w:r>
              <w:t>4</w:t>
            </w:r>
          </w:p>
        </w:tc>
        <w:tc>
          <w:tcPr>
            <w:tcW w:w="3686" w:type="dxa"/>
          </w:tcPr>
          <w:p w:rsidR="005F67F6" w:rsidRPr="00236267" w:rsidRDefault="005F67F6" w:rsidP="005F67F6">
            <w:pPr>
              <w:pStyle w:val="ae"/>
            </w:pPr>
            <w:r w:rsidRPr="00236267">
              <w:t>Как работает скульптор?</w:t>
            </w:r>
          </w:p>
          <w:p w:rsidR="005F67F6" w:rsidRPr="00236267" w:rsidRDefault="005F67F6" w:rsidP="005F67F6">
            <w:pPr>
              <w:pStyle w:val="ae"/>
            </w:pPr>
          </w:p>
          <w:p w:rsidR="005F67F6" w:rsidRPr="00236267" w:rsidRDefault="005F67F6" w:rsidP="005F67F6">
            <w:pPr>
              <w:pStyle w:val="ae"/>
            </w:pPr>
            <w:r w:rsidRPr="00236267">
              <w:t>Изготовление скульптурных изделий из пластичных материалов.</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 xml:space="preserve">-организовывать рабочее место в зависимости от конструктивных особенностей изделия </w:t>
            </w:r>
          </w:p>
        </w:tc>
      </w:tr>
      <w:tr w:rsidR="005F67F6" w:rsidRPr="005F67F6" w:rsidTr="005F67F6">
        <w:tc>
          <w:tcPr>
            <w:tcW w:w="568" w:type="dxa"/>
          </w:tcPr>
          <w:p w:rsidR="005F67F6" w:rsidRPr="00236267" w:rsidRDefault="005F67F6" w:rsidP="005F67F6">
            <w:pPr>
              <w:pStyle w:val="ae"/>
            </w:pPr>
            <w:r>
              <w:t>2</w:t>
            </w:r>
          </w:p>
        </w:tc>
        <w:tc>
          <w:tcPr>
            <w:tcW w:w="567" w:type="dxa"/>
          </w:tcPr>
          <w:p w:rsidR="005F67F6" w:rsidRPr="00236267" w:rsidRDefault="005F67F6" w:rsidP="005F67F6">
            <w:pPr>
              <w:pStyle w:val="ae"/>
            </w:pPr>
            <w:r>
              <w:t>5</w:t>
            </w:r>
          </w:p>
        </w:tc>
        <w:tc>
          <w:tcPr>
            <w:tcW w:w="3686" w:type="dxa"/>
          </w:tcPr>
          <w:p w:rsidR="005F67F6" w:rsidRPr="00236267" w:rsidRDefault="005F67F6" w:rsidP="005F67F6">
            <w:pPr>
              <w:pStyle w:val="ae"/>
            </w:pPr>
            <w:r w:rsidRPr="00236267">
              <w:t>Скульпторы разных времён и народов.</w:t>
            </w:r>
          </w:p>
          <w:p w:rsidR="005F67F6" w:rsidRPr="00236267" w:rsidRDefault="005F67F6" w:rsidP="005F67F6">
            <w:pPr>
              <w:pStyle w:val="ae"/>
            </w:pPr>
          </w:p>
          <w:p w:rsidR="005F67F6" w:rsidRPr="00236267" w:rsidRDefault="005F67F6" w:rsidP="005F67F6">
            <w:pPr>
              <w:pStyle w:val="ae"/>
            </w:pPr>
            <w:r w:rsidRPr="00236267">
              <w:t>Изготовление скульптурных изделий из пластичных материалов.</w:t>
            </w:r>
          </w:p>
          <w:p w:rsidR="005F67F6" w:rsidRPr="00236267" w:rsidRDefault="005F67F6" w:rsidP="005F67F6">
            <w:pPr>
              <w:pStyle w:val="ae"/>
            </w:pP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-организовывать рабочее место в зависимости от конструктивных особенностей изделия ;</w:t>
            </w:r>
          </w:p>
          <w:p w:rsidR="005F67F6" w:rsidRPr="00236267" w:rsidRDefault="005F67F6" w:rsidP="005F67F6">
            <w:pPr>
              <w:pStyle w:val="ae"/>
            </w:pPr>
            <w:r w:rsidRPr="00236267">
              <w:t>-планировать практическую работу и работу по составленному плану</w:t>
            </w:r>
          </w:p>
        </w:tc>
      </w:tr>
      <w:tr w:rsidR="005F67F6" w:rsidRPr="005F67F6" w:rsidTr="005F67F6">
        <w:tc>
          <w:tcPr>
            <w:tcW w:w="568" w:type="dxa"/>
          </w:tcPr>
          <w:p w:rsidR="005F67F6" w:rsidRPr="00236267" w:rsidRDefault="005F67F6" w:rsidP="005F67F6">
            <w:pPr>
              <w:pStyle w:val="ae"/>
            </w:pPr>
            <w:r>
              <w:t>2</w:t>
            </w:r>
          </w:p>
        </w:tc>
        <w:tc>
          <w:tcPr>
            <w:tcW w:w="567" w:type="dxa"/>
          </w:tcPr>
          <w:p w:rsidR="005F67F6" w:rsidRPr="00236267" w:rsidRDefault="005F67F6" w:rsidP="005F67F6">
            <w:pPr>
              <w:pStyle w:val="ae"/>
            </w:pPr>
            <w:r>
              <w:t>6</w:t>
            </w:r>
          </w:p>
        </w:tc>
        <w:tc>
          <w:tcPr>
            <w:tcW w:w="3686" w:type="dxa"/>
          </w:tcPr>
          <w:p w:rsidR="005F67F6" w:rsidRPr="00236267" w:rsidRDefault="005F67F6" w:rsidP="005F67F6">
            <w:pPr>
              <w:pStyle w:val="ae"/>
            </w:pPr>
            <w:r w:rsidRPr="00236267">
              <w:t>Статуэтки.</w:t>
            </w:r>
          </w:p>
          <w:p w:rsidR="005F67F6" w:rsidRPr="00236267" w:rsidRDefault="005F67F6" w:rsidP="005F67F6">
            <w:pPr>
              <w:pStyle w:val="ae"/>
            </w:pPr>
          </w:p>
          <w:p w:rsidR="005F67F6" w:rsidRPr="00236267" w:rsidRDefault="005F67F6" w:rsidP="005F67F6">
            <w:pPr>
              <w:pStyle w:val="ae"/>
            </w:pPr>
            <w:r w:rsidRPr="00236267">
              <w:t xml:space="preserve">Изготовление изделий в технике намазывания пластилина на пластилиновую заготовку. </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 xml:space="preserve">-организовывать рабочее место в зависимости от конструктивных особенностей изделия </w:t>
            </w:r>
          </w:p>
        </w:tc>
      </w:tr>
      <w:tr w:rsidR="005F67F6" w:rsidRPr="005F67F6" w:rsidTr="005F67F6">
        <w:tc>
          <w:tcPr>
            <w:tcW w:w="568" w:type="dxa"/>
          </w:tcPr>
          <w:p w:rsidR="005F67F6" w:rsidRPr="00236267" w:rsidRDefault="005F67F6" w:rsidP="005F67F6">
            <w:pPr>
              <w:pStyle w:val="ae"/>
            </w:pPr>
            <w:r>
              <w:t>2</w:t>
            </w:r>
          </w:p>
        </w:tc>
        <w:tc>
          <w:tcPr>
            <w:tcW w:w="567" w:type="dxa"/>
          </w:tcPr>
          <w:p w:rsidR="005F67F6" w:rsidRPr="00236267" w:rsidRDefault="005F67F6" w:rsidP="005F67F6">
            <w:pPr>
              <w:pStyle w:val="ae"/>
            </w:pPr>
            <w:r>
              <w:t>7</w:t>
            </w:r>
          </w:p>
        </w:tc>
        <w:tc>
          <w:tcPr>
            <w:tcW w:w="3686" w:type="dxa"/>
          </w:tcPr>
          <w:p w:rsidR="005F67F6" w:rsidRPr="00236267" w:rsidRDefault="005F67F6" w:rsidP="005F67F6">
            <w:pPr>
              <w:pStyle w:val="ae"/>
            </w:pPr>
            <w:r w:rsidRPr="00236267">
              <w:t>Рельеф и его виды.</w:t>
            </w:r>
          </w:p>
          <w:p w:rsidR="005F67F6" w:rsidRPr="00236267" w:rsidRDefault="005F67F6" w:rsidP="005F67F6">
            <w:pPr>
              <w:pStyle w:val="ae"/>
            </w:pPr>
          </w:p>
          <w:p w:rsidR="005F67F6" w:rsidRPr="00236267" w:rsidRDefault="005F67F6" w:rsidP="005F67F6">
            <w:pPr>
              <w:pStyle w:val="ae"/>
            </w:pPr>
            <w:r w:rsidRPr="00236267">
              <w:t>Изготовление изделий с рельефной отделкой из пластичных материалов.</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 xml:space="preserve">-организовывать рабочее место в зависимости от конструктивных особенностей изделия </w:t>
            </w:r>
          </w:p>
        </w:tc>
      </w:tr>
      <w:tr w:rsidR="005F67F6" w:rsidRPr="005F67F6" w:rsidTr="005F67F6">
        <w:tc>
          <w:tcPr>
            <w:tcW w:w="568" w:type="dxa"/>
          </w:tcPr>
          <w:p w:rsidR="005F67F6" w:rsidRPr="00236267" w:rsidRDefault="005F67F6" w:rsidP="005F67F6">
            <w:pPr>
              <w:pStyle w:val="ae"/>
            </w:pPr>
            <w:r>
              <w:t>2</w:t>
            </w:r>
          </w:p>
        </w:tc>
        <w:tc>
          <w:tcPr>
            <w:tcW w:w="567" w:type="dxa"/>
          </w:tcPr>
          <w:p w:rsidR="005F67F6" w:rsidRPr="00236267" w:rsidRDefault="005F67F6" w:rsidP="005F67F6">
            <w:pPr>
              <w:pStyle w:val="ae"/>
            </w:pPr>
            <w:r>
              <w:t>8</w:t>
            </w:r>
          </w:p>
        </w:tc>
        <w:tc>
          <w:tcPr>
            <w:tcW w:w="3686" w:type="dxa"/>
          </w:tcPr>
          <w:p w:rsidR="005F67F6" w:rsidRPr="00236267" w:rsidRDefault="005F67F6" w:rsidP="005F67F6">
            <w:pPr>
              <w:pStyle w:val="ae"/>
            </w:pPr>
            <w:r w:rsidRPr="00236267">
              <w:t xml:space="preserve">Как предать поверхности фактуру и объём? </w:t>
            </w:r>
          </w:p>
          <w:p w:rsidR="005F67F6" w:rsidRPr="00236267" w:rsidRDefault="005F67F6" w:rsidP="005F67F6">
            <w:pPr>
              <w:pStyle w:val="ae"/>
            </w:pPr>
          </w:p>
          <w:p w:rsidR="005F67F6" w:rsidRPr="00236267" w:rsidRDefault="005F67F6" w:rsidP="005F67F6">
            <w:pPr>
              <w:pStyle w:val="ae"/>
            </w:pPr>
            <w:r w:rsidRPr="00236267">
              <w:t>Изготовление изделий с рельефной отделкой из пластичных материалов.</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 xml:space="preserve">-организовывать рабочее место в зависимости от конструктивных особенностей изделия </w:t>
            </w:r>
          </w:p>
        </w:tc>
      </w:tr>
      <w:tr w:rsidR="005F67F6" w:rsidRPr="005F67F6" w:rsidTr="005F67F6">
        <w:tc>
          <w:tcPr>
            <w:tcW w:w="568" w:type="dxa"/>
          </w:tcPr>
          <w:p w:rsidR="005F67F6" w:rsidRPr="00236267" w:rsidRDefault="005F67F6" w:rsidP="005F67F6">
            <w:pPr>
              <w:pStyle w:val="ae"/>
            </w:pPr>
            <w:r>
              <w:t>2</w:t>
            </w:r>
          </w:p>
        </w:tc>
        <w:tc>
          <w:tcPr>
            <w:tcW w:w="567" w:type="dxa"/>
          </w:tcPr>
          <w:p w:rsidR="005F67F6" w:rsidRPr="00236267" w:rsidRDefault="005F67F6" w:rsidP="005F67F6">
            <w:pPr>
              <w:pStyle w:val="ae"/>
            </w:pPr>
            <w:r>
              <w:t>9</w:t>
            </w:r>
          </w:p>
        </w:tc>
        <w:tc>
          <w:tcPr>
            <w:tcW w:w="3686" w:type="dxa"/>
          </w:tcPr>
          <w:p w:rsidR="005F67F6" w:rsidRPr="00236267" w:rsidRDefault="005F67F6" w:rsidP="005F67F6">
            <w:pPr>
              <w:pStyle w:val="ae"/>
            </w:pPr>
            <w:r w:rsidRPr="00236267">
              <w:t>Конструируем из фольги.</w:t>
            </w:r>
          </w:p>
          <w:p w:rsidR="005F67F6" w:rsidRPr="00236267" w:rsidRDefault="005F67F6" w:rsidP="005F67F6">
            <w:pPr>
              <w:pStyle w:val="ae"/>
            </w:pPr>
          </w:p>
          <w:p w:rsidR="005F67F6" w:rsidRPr="00236267" w:rsidRDefault="005F67F6" w:rsidP="005F67F6">
            <w:pPr>
              <w:pStyle w:val="ae"/>
            </w:pPr>
            <w:r w:rsidRPr="00236267">
              <w:t>Изготовление изделий из фольги с использованием изученных приёмов обработки фольги.</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-организовывать рабочее место в зависимости от конструктивных особенностей изделия ;</w:t>
            </w:r>
          </w:p>
          <w:p w:rsidR="005F67F6" w:rsidRPr="00236267" w:rsidRDefault="005F67F6" w:rsidP="005F67F6">
            <w:pPr>
              <w:pStyle w:val="ae"/>
            </w:pPr>
            <w:r w:rsidRPr="00236267">
              <w:t>-планировать практическую работу и работу по составленному плану</w:t>
            </w:r>
          </w:p>
        </w:tc>
      </w:tr>
      <w:tr w:rsidR="005F67F6" w:rsidRPr="00236267" w:rsidTr="005F67F6">
        <w:tc>
          <w:tcPr>
            <w:tcW w:w="568" w:type="dxa"/>
          </w:tcPr>
          <w:p w:rsidR="005F67F6" w:rsidRPr="00236267" w:rsidRDefault="005F67F6" w:rsidP="005F67F6">
            <w:pPr>
              <w:pStyle w:val="ae"/>
              <w:jc w:val="center"/>
              <w:rPr>
                <w:b/>
              </w:rPr>
            </w:pPr>
          </w:p>
        </w:tc>
        <w:tc>
          <w:tcPr>
            <w:tcW w:w="567" w:type="dxa"/>
          </w:tcPr>
          <w:p w:rsidR="005F67F6" w:rsidRPr="00236267" w:rsidRDefault="005F67F6" w:rsidP="005F67F6">
            <w:pPr>
              <w:pStyle w:val="ae"/>
              <w:jc w:val="center"/>
              <w:rPr>
                <w:b/>
              </w:rPr>
            </w:pPr>
          </w:p>
        </w:tc>
        <w:tc>
          <w:tcPr>
            <w:tcW w:w="3686" w:type="dxa"/>
          </w:tcPr>
          <w:p w:rsidR="005F67F6" w:rsidRPr="00236267" w:rsidRDefault="005F67F6" w:rsidP="005F67F6">
            <w:pPr>
              <w:pStyle w:val="ae"/>
              <w:jc w:val="center"/>
              <w:rPr>
                <w:b/>
              </w:rPr>
            </w:pPr>
            <w:r w:rsidRPr="00236267">
              <w:rPr>
                <w:b/>
              </w:rPr>
              <w:t>Мастерская рукодельниц  (8 часов)</w:t>
            </w:r>
          </w:p>
        </w:tc>
        <w:tc>
          <w:tcPr>
            <w:tcW w:w="850" w:type="dxa"/>
          </w:tcPr>
          <w:p w:rsidR="005F67F6" w:rsidRPr="00236267" w:rsidRDefault="005F67F6" w:rsidP="005F67F6">
            <w:pPr>
              <w:pStyle w:val="ae"/>
              <w:jc w:val="center"/>
              <w:rPr>
                <w:b/>
              </w:rPr>
            </w:pPr>
          </w:p>
        </w:tc>
        <w:tc>
          <w:tcPr>
            <w:tcW w:w="851" w:type="dxa"/>
          </w:tcPr>
          <w:p w:rsidR="005F67F6" w:rsidRPr="00236267" w:rsidRDefault="005F67F6" w:rsidP="005F67F6">
            <w:pPr>
              <w:pStyle w:val="ae"/>
              <w:jc w:val="center"/>
              <w:rPr>
                <w:b/>
              </w:rPr>
            </w:pPr>
          </w:p>
        </w:tc>
        <w:tc>
          <w:tcPr>
            <w:tcW w:w="4677" w:type="dxa"/>
          </w:tcPr>
          <w:p w:rsidR="005F67F6" w:rsidRPr="00236267" w:rsidRDefault="005F67F6" w:rsidP="005F67F6">
            <w:pPr>
              <w:pStyle w:val="ae"/>
              <w:jc w:val="center"/>
              <w:rPr>
                <w:b/>
              </w:rPr>
            </w:pPr>
          </w:p>
        </w:tc>
      </w:tr>
      <w:tr w:rsidR="005F67F6" w:rsidRPr="005F67F6" w:rsidTr="005F67F6">
        <w:tc>
          <w:tcPr>
            <w:tcW w:w="568" w:type="dxa"/>
          </w:tcPr>
          <w:p w:rsidR="005F67F6" w:rsidRPr="00236267" w:rsidRDefault="005F67F6" w:rsidP="005F67F6">
            <w:pPr>
              <w:pStyle w:val="ae"/>
            </w:pPr>
          </w:p>
          <w:p w:rsidR="005F67F6" w:rsidRPr="00236267" w:rsidRDefault="005F67F6" w:rsidP="005F67F6">
            <w:pPr>
              <w:pStyle w:val="ae"/>
            </w:pPr>
            <w:r>
              <w:t>3</w:t>
            </w:r>
          </w:p>
        </w:tc>
        <w:tc>
          <w:tcPr>
            <w:tcW w:w="567" w:type="dxa"/>
          </w:tcPr>
          <w:p w:rsidR="005F67F6" w:rsidRPr="00236267" w:rsidRDefault="005F67F6" w:rsidP="005F67F6">
            <w:pPr>
              <w:pStyle w:val="ae"/>
            </w:pPr>
            <w:r>
              <w:t>10</w:t>
            </w:r>
          </w:p>
        </w:tc>
        <w:tc>
          <w:tcPr>
            <w:tcW w:w="3686" w:type="dxa"/>
          </w:tcPr>
          <w:p w:rsidR="005F67F6" w:rsidRPr="00236267" w:rsidRDefault="005F67F6" w:rsidP="005F67F6">
            <w:pPr>
              <w:pStyle w:val="ae"/>
            </w:pPr>
            <w:r w:rsidRPr="00236267">
              <w:t xml:space="preserve">Вышивка и вышивание. </w:t>
            </w:r>
          </w:p>
          <w:p w:rsidR="005F67F6" w:rsidRPr="00236267" w:rsidRDefault="005F67F6" w:rsidP="005F67F6">
            <w:pPr>
              <w:pStyle w:val="ae"/>
            </w:pPr>
          </w:p>
          <w:p w:rsidR="005F67F6" w:rsidRPr="00236267" w:rsidRDefault="005F67F6" w:rsidP="005F67F6">
            <w:pPr>
              <w:pStyle w:val="ae"/>
            </w:pPr>
            <w:r w:rsidRPr="00236267">
              <w:t>Вышивка «Болгарский  крест-вариант строчки косого стежка.</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 xml:space="preserve">-организовывать рабочее место в зависимости от конструктивных особенностей изделия </w:t>
            </w:r>
          </w:p>
        </w:tc>
      </w:tr>
      <w:tr w:rsidR="005F67F6" w:rsidRPr="005F67F6" w:rsidTr="005F67F6">
        <w:trPr>
          <w:trHeight w:val="529"/>
        </w:trPr>
        <w:tc>
          <w:tcPr>
            <w:tcW w:w="568" w:type="dxa"/>
          </w:tcPr>
          <w:p w:rsidR="005F67F6" w:rsidRPr="00236267" w:rsidRDefault="005F67F6" w:rsidP="005F67F6">
            <w:pPr>
              <w:pStyle w:val="ae"/>
            </w:pPr>
            <w:r>
              <w:t>3</w:t>
            </w:r>
          </w:p>
          <w:p w:rsidR="005F67F6" w:rsidRPr="00236267" w:rsidRDefault="005F67F6" w:rsidP="005F67F6">
            <w:pPr>
              <w:pStyle w:val="ae"/>
            </w:pPr>
          </w:p>
        </w:tc>
        <w:tc>
          <w:tcPr>
            <w:tcW w:w="567" w:type="dxa"/>
          </w:tcPr>
          <w:p w:rsidR="005F67F6" w:rsidRPr="00236267" w:rsidRDefault="005F67F6" w:rsidP="005F67F6">
            <w:pPr>
              <w:pStyle w:val="ae"/>
            </w:pPr>
            <w:r>
              <w:t>11</w:t>
            </w:r>
          </w:p>
        </w:tc>
        <w:tc>
          <w:tcPr>
            <w:tcW w:w="3686" w:type="dxa"/>
          </w:tcPr>
          <w:p w:rsidR="005F67F6" w:rsidRPr="00236267" w:rsidRDefault="005F67F6" w:rsidP="005F67F6">
            <w:pPr>
              <w:pStyle w:val="ae"/>
            </w:pPr>
            <w:r w:rsidRPr="00236267">
              <w:t>Строчка петельного стежка.</w:t>
            </w:r>
          </w:p>
          <w:p w:rsidR="005F67F6" w:rsidRPr="00236267" w:rsidRDefault="005F67F6" w:rsidP="005F67F6">
            <w:pPr>
              <w:pStyle w:val="ae"/>
            </w:pP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tc>
      </w:tr>
      <w:tr w:rsidR="005F67F6" w:rsidRPr="005F67F6" w:rsidTr="005F67F6">
        <w:tc>
          <w:tcPr>
            <w:tcW w:w="568" w:type="dxa"/>
          </w:tcPr>
          <w:p w:rsidR="005F67F6" w:rsidRPr="00236267" w:rsidRDefault="005F67F6" w:rsidP="005F67F6">
            <w:pPr>
              <w:pStyle w:val="ae"/>
            </w:pPr>
            <w:r>
              <w:t>3</w:t>
            </w:r>
          </w:p>
        </w:tc>
        <w:tc>
          <w:tcPr>
            <w:tcW w:w="567" w:type="dxa"/>
          </w:tcPr>
          <w:p w:rsidR="005F67F6" w:rsidRPr="00236267" w:rsidRDefault="005F67F6" w:rsidP="005F67F6">
            <w:pPr>
              <w:pStyle w:val="ae"/>
            </w:pPr>
            <w:r>
              <w:t>12</w:t>
            </w:r>
          </w:p>
        </w:tc>
        <w:tc>
          <w:tcPr>
            <w:tcW w:w="3686" w:type="dxa"/>
          </w:tcPr>
          <w:p w:rsidR="005F67F6" w:rsidRPr="00236267" w:rsidRDefault="005F67F6" w:rsidP="005F67F6">
            <w:pPr>
              <w:pStyle w:val="ae"/>
            </w:pPr>
            <w:r w:rsidRPr="00236267">
              <w:t>Строчка петельного стежка.</w:t>
            </w:r>
          </w:p>
          <w:p w:rsidR="005F67F6" w:rsidRPr="00236267" w:rsidRDefault="005F67F6" w:rsidP="005F67F6">
            <w:pPr>
              <w:pStyle w:val="ae"/>
            </w:pP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tc>
      </w:tr>
      <w:tr w:rsidR="005F67F6" w:rsidRPr="005F67F6" w:rsidTr="005F67F6">
        <w:tc>
          <w:tcPr>
            <w:tcW w:w="568" w:type="dxa"/>
          </w:tcPr>
          <w:p w:rsidR="005F67F6" w:rsidRPr="00236267" w:rsidRDefault="005F67F6" w:rsidP="005F67F6">
            <w:pPr>
              <w:pStyle w:val="ae"/>
            </w:pPr>
            <w:r>
              <w:t>3</w:t>
            </w:r>
          </w:p>
        </w:tc>
        <w:tc>
          <w:tcPr>
            <w:tcW w:w="567" w:type="dxa"/>
          </w:tcPr>
          <w:p w:rsidR="005F67F6" w:rsidRPr="00236267" w:rsidRDefault="005F67F6" w:rsidP="005F67F6">
            <w:pPr>
              <w:pStyle w:val="ae"/>
            </w:pPr>
            <w:r>
              <w:t>13</w:t>
            </w:r>
          </w:p>
        </w:tc>
        <w:tc>
          <w:tcPr>
            <w:tcW w:w="3686" w:type="dxa"/>
          </w:tcPr>
          <w:p w:rsidR="005F67F6" w:rsidRPr="00236267" w:rsidRDefault="005F67F6" w:rsidP="005F67F6">
            <w:pPr>
              <w:pStyle w:val="ae"/>
              <w:rPr>
                <w:b/>
              </w:rPr>
            </w:pPr>
          </w:p>
          <w:p w:rsidR="005F67F6" w:rsidRPr="00236267" w:rsidRDefault="005F67F6" w:rsidP="005F67F6">
            <w:pPr>
              <w:pStyle w:val="ae"/>
            </w:pPr>
            <w:r w:rsidRPr="00236267">
              <w:t>Пришивание пуговиц</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tc>
      </w:tr>
      <w:tr w:rsidR="005F67F6" w:rsidRPr="005F67F6" w:rsidTr="005F67F6">
        <w:tc>
          <w:tcPr>
            <w:tcW w:w="568" w:type="dxa"/>
          </w:tcPr>
          <w:p w:rsidR="005F67F6" w:rsidRPr="00236267" w:rsidRDefault="005F67F6" w:rsidP="005F67F6">
            <w:pPr>
              <w:pStyle w:val="ae"/>
            </w:pPr>
            <w:r>
              <w:t>3</w:t>
            </w:r>
          </w:p>
        </w:tc>
        <w:tc>
          <w:tcPr>
            <w:tcW w:w="567" w:type="dxa"/>
          </w:tcPr>
          <w:p w:rsidR="005F67F6" w:rsidRPr="00236267" w:rsidRDefault="005F67F6" w:rsidP="005F67F6">
            <w:pPr>
              <w:pStyle w:val="ae"/>
            </w:pPr>
            <w:r>
              <w:t>14</w:t>
            </w:r>
          </w:p>
        </w:tc>
        <w:tc>
          <w:tcPr>
            <w:tcW w:w="3686" w:type="dxa"/>
          </w:tcPr>
          <w:p w:rsidR="005F67F6" w:rsidRPr="00236267" w:rsidRDefault="005F67F6" w:rsidP="005F67F6">
            <w:pPr>
              <w:pStyle w:val="ae"/>
            </w:pPr>
            <w:r w:rsidRPr="00236267">
              <w:t>Наши проекты. Подарок малышам «Волшебное дерево»</w:t>
            </w:r>
          </w:p>
          <w:p w:rsidR="005F67F6" w:rsidRPr="00236267" w:rsidRDefault="005F67F6" w:rsidP="005F67F6">
            <w:pPr>
              <w:pStyle w:val="ae"/>
            </w:pPr>
          </w:p>
          <w:p w:rsidR="005F67F6" w:rsidRPr="00236267" w:rsidRDefault="005F67F6" w:rsidP="005F67F6">
            <w:pPr>
              <w:pStyle w:val="ae"/>
            </w:pPr>
            <w:r w:rsidRPr="00236267">
              <w:t>Изготовление изделия сложной конструкции с отделкой пуговицами.</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-организовывать рабочее место в зависимости от конструктивных особенностей изделия ;</w:t>
            </w:r>
          </w:p>
          <w:p w:rsidR="005F67F6" w:rsidRPr="00236267" w:rsidRDefault="005F67F6" w:rsidP="005F67F6">
            <w:pPr>
              <w:pStyle w:val="ae"/>
            </w:pPr>
            <w:r w:rsidRPr="00236267">
              <w:t>-планировать практическую работу и работу по составленному плану;</w:t>
            </w:r>
          </w:p>
        </w:tc>
      </w:tr>
      <w:tr w:rsidR="005F67F6" w:rsidRPr="005F67F6" w:rsidTr="005F67F6">
        <w:tc>
          <w:tcPr>
            <w:tcW w:w="568" w:type="dxa"/>
          </w:tcPr>
          <w:p w:rsidR="005F67F6" w:rsidRPr="00236267" w:rsidRDefault="005F67F6" w:rsidP="005F67F6">
            <w:pPr>
              <w:pStyle w:val="ae"/>
            </w:pPr>
            <w:r>
              <w:t>3</w:t>
            </w:r>
          </w:p>
        </w:tc>
        <w:tc>
          <w:tcPr>
            <w:tcW w:w="567" w:type="dxa"/>
          </w:tcPr>
          <w:p w:rsidR="005F67F6" w:rsidRPr="00236267" w:rsidRDefault="005F67F6" w:rsidP="005F67F6">
            <w:pPr>
              <w:pStyle w:val="ae"/>
            </w:pPr>
            <w:r>
              <w:t>15</w:t>
            </w:r>
          </w:p>
        </w:tc>
        <w:tc>
          <w:tcPr>
            <w:tcW w:w="3686" w:type="dxa"/>
          </w:tcPr>
          <w:p w:rsidR="005F67F6" w:rsidRPr="00236267" w:rsidRDefault="005F67F6" w:rsidP="005F67F6">
            <w:pPr>
              <w:pStyle w:val="ae"/>
            </w:pPr>
            <w:r w:rsidRPr="00236267">
              <w:t>История швейной машины.</w:t>
            </w:r>
          </w:p>
          <w:p w:rsidR="005F67F6" w:rsidRPr="00236267" w:rsidRDefault="005F67F6" w:rsidP="005F67F6">
            <w:pPr>
              <w:pStyle w:val="ae"/>
            </w:pPr>
            <w:r w:rsidRPr="00236267">
              <w:t>Последовательность работы на</w:t>
            </w:r>
          </w:p>
          <w:p w:rsidR="005F67F6" w:rsidRPr="00236267" w:rsidRDefault="005F67F6" w:rsidP="005F67F6">
            <w:pPr>
              <w:pStyle w:val="ae"/>
            </w:pPr>
            <w:r w:rsidRPr="00236267">
              <w:rPr>
                <w:lang w:val="en-US"/>
              </w:rPr>
              <w:t>CD</w:t>
            </w:r>
            <w:r w:rsidRPr="00236267">
              <w:t xml:space="preserve"> / </w:t>
            </w:r>
            <w:r w:rsidRPr="00236267">
              <w:rPr>
                <w:lang w:val="en-US"/>
              </w:rPr>
              <w:t>DVD</w:t>
            </w:r>
            <w:r w:rsidRPr="00236267">
              <w:t xml:space="preserve"> дисках.</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 xml:space="preserve"> </w:t>
            </w:r>
          </w:p>
        </w:tc>
      </w:tr>
      <w:tr w:rsidR="005F67F6" w:rsidRPr="005F67F6" w:rsidTr="005F67F6">
        <w:tc>
          <w:tcPr>
            <w:tcW w:w="568" w:type="dxa"/>
          </w:tcPr>
          <w:p w:rsidR="005F67F6" w:rsidRPr="00236267" w:rsidRDefault="005F67F6" w:rsidP="005F67F6">
            <w:pPr>
              <w:pStyle w:val="ae"/>
            </w:pPr>
            <w:r>
              <w:t>3</w:t>
            </w:r>
          </w:p>
        </w:tc>
        <w:tc>
          <w:tcPr>
            <w:tcW w:w="567" w:type="dxa"/>
          </w:tcPr>
          <w:p w:rsidR="005F67F6" w:rsidRPr="00236267" w:rsidRDefault="005F67F6" w:rsidP="005F67F6">
            <w:pPr>
              <w:pStyle w:val="ae"/>
            </w:pPr>
            <w:r>
              <w:t>16</w:t>
            </w:r>
          </w:p>
        </w:tc>
        <w:tc>
          <w:tcPr>
            <w:tcW w:w="3686" w:type="dxa"/>
          </w:tcPr>
          <w:p w:rsidR="005F67F6" w:rsidRPr="00236267" w:rsidRDefault="005F67F6" w:rsidP="005F67F6">
            <w:pPr>
              <w:pStyle w:val="ae"/>
            </w:pPr>
            <w:r w:rsidRPr="00236267">
              <w:t xml:space="preserve">Секреты швейной машины. </w:t>
            </w:r>
          </w:p>
          <w:p w:rsidR="005F67F6" w:rsidRPr="00236267" w:rsidRDefault="005F67F6" w:rsidP="005F67F6">
            <w:pPr>
              <w:pStyle w:val="ae"/>
            </w:pPr>
            <w:r w:rsidRPr="00236267">
              <w:t xml:space="preserve">Активация информации на </w:t>
            </w:r>
            <w:r w:rsidRPr="00236267">
              <w:rPr>
                <w:lang w:val="en-US"/>
              </w:rPr>
              <w:t>CD</w:t>
            </w:r>
            <w:r w:rsidRPr="00236267">
              <w:t xml:space="preserve"> / </w:t>
            </w:r>
            <w:r w:rsidRPr="00236267">
              <w:rPr>
                <w:lang w:val="en-US"/>
              </w:rPr>
              <w:t>DVD</w:t>
            </w:r>
            <w:r w:rsidRPr="00236267">
              <w:t xml:space="preserve"> дисках.</w:t>
            </w:r>
          </w:p>
          <w:p w:rsidR="005F67F6" w:rsidRPr="00236267" w:rsidRDefault="005F67F6" w:rsidP="005F67F6">
            <w:pPr>
              <w:pStyle w:val="ae"/>
            </w:pP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 xml:space="preserve">-организовывать рабочее место в зависимости от конструктивных особенностей изделия . </w:t>
            </w:r>
          </w:p>
        </w:tc>
      </w:tr>
      <w:tr w:rsidR="005F67F6" w:rsidRPr="005F67F6" w:rsidTr="005F67F6">
        <w:tc>
          <w:tcPr>
            <w:tcW w:w="568" w:type="dxa"/>
          </w:tcPr>
          <w:p w:rsidR="005F67F6" w:rsidRPr="00236267" w:rsidRDefault="005F67F6" w:rsidP="005F67F6">
            <w:pPr>
              <w:pStyle w:val="ae"/>
            </w:pPr>
            <w:r>
              <w:t>3</w:t>
            </w:r>
          </w:p>
        </w:tc>
        <w:tc>
          <w:tcPr>
            <w:tcW w:w="567" w:type="dxa"/>
          </w:tcPr>
          <w:p w:rsidR="005F67F6" w:rsidRPr="00236267" w:rsidRDefault="005F67F6" w:rsidP="005F67F6">
            <w:pPr>
              <w:pStyle w:val="ae"/>
            </w:pPr>
            <w:r>
              <w:t>17</w:t>
            </w:r>
          </w:p>
        </w:tc>
        <w:tc>
          <w:tcPr>
            <w:tcW w:w="3686" w:type="dxa"/>
          </w:tcPr>
          <w:p w:rsidR="005F67F6" w:rsidRPr="00236267" w:rsidRDefault="005F67F6" w:rsidP="005F67F6">
            <w:pPr>
              <w:pStyle w:val="ae"/>
            </w:pPr>
            <w:r w:rsidRPr="00236267">
              <w:t>Футляры.</w:t>
            </w:r>
          </w:p>
          <w:p w:rsidR="005F67F6" w:rsidRPr="00236267" w:rsidRDefault="005F67F6" w:rsidP="005F67F6">
            <w:pPr>
              <w:pStyle w:val="ae"/>
            </w:pPr>
          </w:p>
          <w:p w:rsidR="005F67F6" w:rsidRPr="00236267" w:rsidRDefault="005F67F6" w:rsidP="005F67F6">
            <w:pPr>
              <w:pStyle w:val="ae"/>
            </w:pPr>
            <w:r w:rsidRPr="00236267">
              <w:t xml:space="preserve">Изготовление футляра из плотного несыпучего материала с застёжкой из бусины или пуговицы с дырочками. </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-организовывать рабочее место в зависимости от конструктивных особенностей изделия ;</w:t>
            </w:r>
          </w:p>
          <w:p w:rsidR="005F67F6" w:rsidRPr="00236267" w:rsidRDefault="005F67F6" w:rsidP="005F67F6">
            <w:pPr>
              <w:pStyle w:val="ae"/>
            </w:pPr>
            <w:r w:rsidRPr="00236267">
              <w:t xml:space="preserve">-планировать практическую работу и работу по составленному плану </w:t>
            </w:r>
          </w:p>
        </w:tc>
      </w:tr>
      <w:tr w:rsidR="005F67F6" w:rsidRPr="00236267" w:rsidTr="005F67F6">
        <w:tc>
          <w:tcPr>
            <w:tcW w:w="568" w:type="dxa"/>
          </w:tcPr>
          <w:p w:rsidR="005F67F6" w:rsidRPr="00236267" w:rsidRDefault="005F67F6" w:rsidP="005F67F6">
            <w:pPr>
              <w:pStyle w:val="ae"/>
              <w:jc w:val="center"/>
            </w:pPr>
          </w:p>
        </w:tc>
        <w:tc>
          <w:tcPr>
            <w:tcW w:w="567" w:type="dxa"/>
          </w:tcPr>
          <w:p w:rsidR="005F67F6" w:rsidRPr="00236267" w:rsidRDefault="005F67F6" w:rsidP="005F67F6">
            <w:pPr>
              <w:pStyle w:val="ae"/>
              <w:jc w:val="center"/>
            </w:pPr>
          </w:p>
        </w:tc>
        <w:tc>
          <w:tcPr>
            <w:tcW w:w="3686" w:type="dxa"/>
          </w:tcPr>
          <w:p w:rsidR="005F67F6" w:rsidRPr="00236267" w:rsidRDefault="005F67F6" w:rsidP="005F67F6">
            <w:pPr>
              <w:pStyle w:val="ae"/>
              <w:jc w:val="center"/>
            </w:pPr>
            <w:r w:rsidRPr="00236267">
              <w:rPr>
                <w:b/>
              </w:rPr>
              <w:t>Мастерская инженеров - конструкторов, строителей, декораторов. (12 часов)</w:t>
            </w:r>
          </w:p>
        </w:tc>
        <w:tc>
          <w:tcPr>
            <w:tcW w:w="850" w:type="dxa"/>
          </w:tcPr>
          <w:p w:rsidR="005F67F6" w:rsidRPr="00236267" w:rsidRDefault="005F67F6" w:rsidP="005F67F6">
            <w:pPr>
              <w:pStyle w:val="ae"/>
              <w:jc w:val="center"/>
            </w:pPr>
          </w:p>
        </w:tc>
        <w:tc>
          <w:tcPr>
            <w:tcW w:w="851" w:type="dxa"/>
          </w:tcPr>
          <w:p w:rsidR="005F67F6" w:rsidRPr="00236267" w:rsidRDefault="005F67F6" w:rsidP="005F67F6">
            <w:pPr>
              <w:pStyle w:val="ae"/>
              <w:jc w:val="center"/>
            </w:pPr>
          </w:p>
        </w:tc>
        <w:tc>
          <w:tcPr>
            <w:tcW w:w="4677" w:type="dxa"/>
          </w:tcPr>
          <w:p w:rsidR="005F67F6" w:rsidRPr="00236267" w:rsidRDefault="005F67F6" w:rsidP="005F67F6">
            <w:pPr>
              <w:pStyle w:val="ae"/>
              <w:jc w:val="center"/>
            </w:pPr>
          </w:p>
        </w:tc>
      </w:tr>
      <w:tr w:rsidR="005F67F6" w:rsidRPr="005F67F6" w:rsidTr="005F67F6">
        <w:tc>
          <w:tcPr>
            <w:tcW w:w="568" w:type="dxa"/>
          </w:tcPr>
          <w:p w:rsidR="005F67F6" w:rsidRPr="00236267" w:rsidRDefault="005F67F6" w:rsidP="005F67F6">
            <w:pPr>
              <w:pStyle w:val="ae"/>
            </w:pPr>
            <w:r>
              <w:t>4</w:t>
            </w:r>
          </w:p>
        </w:tc>
        <w:tc>
          <w:tcPr>
            <w:tcW w:w="567" w:type="dxa"/>
          </w:tcPr>
          <w:p w:rsidR="005F67F6" w:rsidRPr="00236267" w:rsidRDefault="005F67F6" w:rsidP="005F67F6">
            <w:pPr>
              <w:pStyle w:val="ae"/>
            </w:pPr>
            <w:r>
              <w:t>18</w:t>
            </w:r>
          </w:p>
        </w:tc>
        <w:tc>
          <w:tcPr>
            <w:tcW w:w="3686" w:type="dxa"/>
          </w:tcPr>
          <w:p w:rsidR="005F67F6" w:rsidRPr="00236267" w:rsidRDefault="005F67F6" w:rsidP="005F67F6">
            <w:pPr>
              <w:pStyle w:val="ae"/>
            </w:pPr>
            <w:r w:rsidRPr="00236267">
              <w:t>Строительство и украшение дома.</w:t>
            </w:r>
          </w:p>
          <w:p w:rsidR="005F67F6" w:rsidRPr="00236267" w:rsidRDefault="005F67F6" w:rsidP="005F67F6">
            <w:pPr>
              <w:pStyle w:val="ae"/>
            </w:pPr>
          </w:p>
          <w:p w:rsidR="005F67F6" w:rsidRPr="00236267" w:rsidRDefault="005F67F6" w:rsidP="005F67F6">
            <w:pPr>
              <w:pStyle w:val="ae"/>
            </w:pPr>
            <w:r w:rsidRPr="00236267">
              <w:t>Изготовление макетов зданий с элементами декора из гофрокартона.</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-организовывать рабочее место для работы с бумагой, гофрокартоном;</w:t>
            </w:r>
          </w:p>
          <w:p w:rsidR="005F67F6" w:rsidRPr="00236267" w:rsidRDefault="005F67F6" w:rsidP="005F67F6">
            <w:pPr>
              <w:pStyle w:val="ae"/>
            </w:pPr>
            <w:r w:rsidRPr="00236267">
              <w:t>-планировать практическую работу и работу по составленному плану</w:t>
            </w:r>
          </w:p>
        </w:tc>
      </w:tr>
      <w:tr w:rsidR="005F67F6" w:rsidRPr="005F67F6" w:rsidTr="005F67F6">
        <w:tc>
          <w:tcPr>
            <w:tcW w:w="568" w:type="dxa"/>
          </w:tcPr>
          <w:p w:rsidR="005F67F6" w:rsidRPr="00236267" w:rsidRDefault="005F67F6" w:rsidP="005F67F6">
            <w:pPr>
              <w:pStyle w:val="ae"/>
            </w:pPr>
            <w:r>
              <w:t>4</w:t>
            </w:r>
          </w:p>
        </w:tc>
        <w:tc>
          <w:tcPr>
            <w:tcW w:w="567" w:type="dxa"/>
          </w:tcPr>
          <w:p w:rsidR="005F67F6" w:rsidRPr="00236267" w:rsidRDefault="005F67F6" w:rsidP="005F67F6">
            <w:pPr>
              <w:pStyle w:val="ae"/>
            </w:pPr>
            <w:r>
              <w:t>19</w:t>
            </w:r>
          </w:p>
        </w:tc>
        <w:tc>
          <w:tcPr>
            <w:tcW w:w="3686" w:type="dxa"/>
          </w:tcPr>
          <w:p w:rsidR="005F67F6" w:rsidRPr="00236267" w:rsidRDefault="005F67F6" w:rsidP="005F67F6">
            <w:pPr>
              <w:pStyle w:val="ae"/>
            </w:pPr>
            <w:r w:rsidRPr="00236267">
              <w:t>Объём и объёмные формы. Развёртка.</w:t>
            </w:r>
          </w:p>
          <w:p w:rsidR="005F67F6" w:rsidRPr="00236267" w:rsidRDefault="005F67F6" w:rsidP="005F67F6">
            <w:pPr>
              <w:pStyle w:val="ae"/>
            </w:pPr>
          </w:p>
          <w:p w:rsidR="005F67F6" w:rsidRPr="00236267" w:rsidRDefault="005F67F6" w:rsidP="005F67F6">
            <w:pPr>
              <w:pStyle w:val="ae"/>
            </w:pPr>
            <w:r w:rsidRPr="00236267">
              <w:t>Изготовление изделия кубической формы на основе развёртки.</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rPr>
                <w:b/>
              </w:rPr>
            </w:pPr>
            <w:r w:rsidRPr="00236267">
              <w:t>-декорировать объёмные геометрические формы известными способами</w:t>
            </w:r>
            <w:r w:rsidRPr="00236267">
              <w:rPr>
                <w:b/>
              </w:rPr>
              <w:t>;</w:t>
            </w:r>
          </w:p>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 xml:space="preserve"> </w:t>
            </w:r>
          </w:p>
        </w:tc>
      </w:tr>
      <w:tr w:rsidR="005F67F6" w:rsidRPr="005F67F6" w:rsidTr="005F67F6">
        <w:tc>
          <w:tcPr>
            <w:tcW w:w="568" w:type="dxa"/>
          </w:tcPr>
          <w:p w:rsidR="005F67F6" w:rsidRPr="00236267" w:rsidRDefault="005F67F6" w:rsidP="005F67F6">
            <w:pPr>
              <w:pStyle w:val="ae"/>
            </w:pPr>
            <w:r>
              <w:t>4</w:t>
            </w:r>
          </w:p>
        </w:tc>
        <w:tc>
          <w:tcPr>
            <w:tcW w:w="567" w:type="dxa"/>
          </w:tcPr>
          <w:p w:rsidR="005F67F6" w:rsidRPr="00236267" w:rsidRDefault="005F67F6" w:rsidP="005F67F6">
            <w:pPr>
              <w:pStyle w:val="ae"/>
            </w:pPr>
            <w:r>
              <w:t>20</w:t>
            </w:r>
          </w:p>
        </w:tc>
        <w:tc>
          <w:tcPr>
            <w:tcW w:w="3686" w:type="dxa"/>
          </w:tcPr>
          <w:p w:rsidR="005F67F6" w:rsidRPr="00236267" w:rsidRDefault="005F67F6" w:rsidP="005F67F6">
            <w:pPr>
              <w:pStyle w:val="ae"/>
            </w:pPr>
            <w:r w:rsidRPr="00236267">
              <w:t>Подарочные упаковки.</w:t>
            </w:r>
          </w:p>
          <w:p w:rsidR="005F67F6" w:rsidRPr="00236267" w:rsidRDefault="005F67F6" w:rsidP="005F67F6">
            <w:pPr>
              <w:pStyle w:val="ae"/>
            </w:pPr>
          </w:p>
          <w:p w:rsidR="005F67F6" w:rsidRPr="00236267" w:rsidRDefault="005F67F6" w:rsidP="005F67F6">
            <w:pPr>
              <w:pStyle w:val="ae"/>
            </w:pPr>
            <w:r w:rsidRPr="00236267">
              <w:t>Изготовление коробок-упаковок   призматических форм из картона.</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rPr>
                <w:b/>
              </w:rPr>
            </w:pPr>
            <w:r w:rsidRPr="00236267">
              <w:t>-декорировать объёмные геометрические формы известными способами</w:t>
            </w:r>
            <w:r w:rsidRPr="00236267">
              <w:rPr>
                <w:b/>
              </w:rPr>
              <w:t>;</w:t>
            </w:r>
          </w:p>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 xml:space="preserve">-организовывать рабочее место в зависимости от конструктивных особенностей изделия </w:t>
            </w:r>
          </w:p>
        </w:tc>
      </w:tr>
      <w:tr w:rsidR="005F67F6" w:rsidRPr="005F67F6" w:rsidTr="005F67F6">
        <w:tc>
          <w:tcPr>
            <w:tcW w:w="568" w:type="dxa"/>
          </w:tcPr>
          <w:p w:rsidR="005F67F6" w:rsidRPr="00236267" w:rsidRDefault="005F67F6" w:rsidP="005F67F6">
            <w:pPr>
              <w:pStyle w:val="ae"/>
            </w:pPr>
            <w:r>
              <w:t>4</w:t>
            </w:r>
          </w:p>
        </w:tc>
        <w:tc>
          <w:tcPr>
            <w:tcW w:w="567" w:type="dxa"/>
          </w:tcPr>
          <w:p w:rsidR="005F67F6" w:rsidRPr="00236267" w:rsidRDefault="005F67F6" w:rsidP="005F67F6">
            <w:pPr>
              <w:pStyle w:val="ae"/>
            </w:pPr>
            <w:r>
              <w:t>21</w:t>
            </w:r>
          </w:p>
        </w:tc>
        <w:tc>
          <w:tcPr>
            <w:tcW w:w="3686" w:type="dxa"/>
          </w:tcPr>
          <w:p w:rsidR="005F67F6" w:rsidRPr="00236267" w:rsidRDefault="005F67F6" w:rsidP="005F67F6">
            <w:pPr>
              <w:pStyle w:val="ae"/>
            </w:pPr>
            <w:r w:rsidRPr="00236267">
              <w:t>Декорирование готовых форм.</w:t>
            </w:r>
          </w:p>
          <w:p w:rsidR="005F67F6" w:rsidRPr="00236267" w:rsidRDefault="005F67F6" w:rsidP="005F67F6">
            <w:pPr>
              <w:pStyle w:val="ae"/>
            </w:pPr>
          </w:p>
          <w:p w:rsidR="005F67F6" w:rsidRPr="00236267" w:rsidRDefault="005F67F6" w:rsidP="005F67F6">
            <w:pPr>
              <w:pStyle w:val="ae"/>
            </w:pPr>
            <w:r w:rsidRPr="00236267">
              <w:t>Декорирование коробок-упаковок оклеиванием тканью и другими известными учениками способами отделки.</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rPr>
                <w:b/>
              </w:rPr>
            </w:pPr>
            <w:r w:rsidRPr="00236267">
              <w:t>-декорировать объёмные геометрические формы известными способами</w:t>
            </w:r>
            <w:r w:rsidRPr="00236267">
              <w:rPr>
                <w:b/>
              </w:rPr>
              <w:t>;</w:t>
            </w:r>
          </w:p>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 xml:space="preserve">-организовывать рабочее место в зависимости от конструктивных особенностей изделия </w:t>
            </w:r>
          </w:p>
        </w:tc>
      </w:tr>
      <w:tr w:rsidR="005F67F6" w:rsidRPr="005F67F6" w:rsidTr="005F67F6">
        <w:tc>
          <w:tcPr>
            <w:tcW w:w="568" w:type="dxa"/>
          </w:tcPr>
          <w:p w:rsidR="005F67F6" w:rsidRPr="00236267" w:rsidRDefault="005F67F6" w:rsidP="005F67F6">
            <w:pPr>
              <w:pStyle w:val="ae"/>
            </w:pPr>
            <w:r>
              <w:t>4</w:t>
            </w:r>
          </w:p>
        </w:tc>
        <w:tc>
          <w:tcPr>
            <w:tcW w:w="567" w:type="dxa"/>
          </w:tcPr>
          <w:p w:rsidR="005F67F6" w:rsidRPr="00236267" w:rsidRDefault="005F67F6" w:rsidP="005F67F6">
            <w:pPr>
              <w:pStyle w:val="ae"/>
            </w:pPr>
            <w:r>
              <w:t>22</w:t>
            </w:r>
          </w:p>
        </w:tc>
        <w:tc>
          <w:tcPr>
            <w:tcW w:w="3686" w:type="dxa"/>
          </w:tcPr>
          <w:p w:rsidR="005F67F6" w:rsidRPr="00236267" w:rsidRDefault="005F67F6" w:rsidP="005F67F6">
            <w:pPr>
              <w:pStyle w:val="ae"/>
            </w:pPr>
            <w:r w:rsidRPr="00236267">
              <w:t>Конструирование из сложных форм.</w:t>
            </w:r>
          </w:p>
          <w:p w:rsidR="005F67F6" w:rsidRPr="00236267" w:rsidRDefault="005F67F6" w:rsidP="005F67F6">
            <w:pPr>
              <w:pStyle w:val="ae"/>
            </w:pPr>
          </w:p>
          <w:p w:rsidR="005F67F6" w:rsidRPr="00236267" w:rsidRDefault="005F67F6" w:rsidP="005F67F6">
            <w:pPr>
              <w:pStyle w:val="ae"/>
            </w:pPr>
            <w:r w:rsidRPr="00236267">
              <w:t>Изготовление транспортных средств из картона и цветной бумаги по чертежам деталей объёмных и плоских форм.</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rPr>
                <w:b/>
              </w:rPr>
            </w:pPr>
            <w:r w:rsidRPr="00236267">
              <w:t>-декорировать объёмные геометрические формы известными способами</w:t>
            </w:r>
            <w:r w:rsidRPr="00236267">
              <w:rPr>
                <w:b/>
              </w:rPr>
              <w:t>;</w:t>
            </w:r>
          </w:p>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 xml:space="preserve">-организовывать рабочее место в зависимости от конструктивных особенностей изделия </w:t>
            </w:r>
          </w:p>
        </w:tc>
      </w:tr>
      <w:tr w:rsidR="005F67F6" w:rsidRPr="005F67F6" w:rsidTr="005F67F6">
        <w:tc>
          <w:tcPr>
            <w:tcW w:w="568" w:type="dxa"/>
          </w:tcPr>
          <w:p w:rsidR="005F67F6" w:rsidRPr="00236267" w:rsidRDefault="005F67F6" w:rsidP="005F67F6">
            <w:pPr>
              <w:pStyle w:val="ae"/>
            </w:pPr>
            <w:r>
              <w:t>4</w:t>
            </w:r>
          </w:p>
        </w:tc>
        <w:tc>
          <w:tcPr>
            <w:tcW w:w="567" w:type="dxa"/>
          </w:tcPr>
          <w:p w:rsidR="005F67F6" w:rsidRPr="00236267" w:rsidRDefault="005F67F6" w:rsidP="005F67F6">
            <w:pPr>
              <w:pStyle w:val="ae"/>
            </w:pPr>
            <w:r>
              <w:t>23</w:t>
            </w:r>
          </w:p>
        </w:tc>
        <w:tc>
          <w:tcPr>
            <w:tcW w:w="3686" w:type="dxa"/>
          </w:tcPr>
          <w:p w:rsidR="005F67F6" w:rsidRPr="00236267" w:rsidRDefault="005F67F6" w:rsidP="005F67F6">
            <w:pPr>
              <w:pStyle w:val="ae"/>
            </w:pPr>
            <w:r w:rsidRPr="00236267">
              <w:t>Конструирование из сложных форм.</w:t>
            </w:r>
          </w:p>
          <w:p w:rsidR="005F67F6" w:rsidRPr="00236267" w:rsidRDefault="005F67F6" w:rsidP="005F67F6">
            <w:pPr>
              <w:pStyle w:val="ae"/>
            </w:pPr>
          </w:p>
          <w:p w:rsidR="005F67F6" w:rsidRPr="00236267" w:rsidRDefault="005F67F6" w:rsidP="005F67F6">
            <w:pPr>
              <w:pStyle w:val="ae"/>
            </w:pPr>
            <w:r w:rsidRPr="00236267">
              <w:t>Изготовление транспортных средств из картона и цветной бумаги по чертежам деталей объёмных и плоских форм.</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rPr>
                <w:b/>
              </w:rPr>
            </w:pPr>
            <w:r w:rsidRPr="00236267">
              <w:t>-декорировать объёмные геометрические формы известными способами</w:t>
            </w:r>
            <w:r w:rsidRPr="00236267">
              <w:rPr>
                <w:b/>
              </w:rPr>
              <w:t>;</w:t>
            </w:r>
          </w:p>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 xml:space="preserve">-организовывать рабочее место в зависимости от конструктивных особенностей изделия </w:t>
            </w:r>
          </w:p>
        </w:tc>
      </w:tr>
      <w:tr w:rsidR="005F67F6" w:rsidRPr="005F67F6" w:rsidTr="005F67F6">
        <w:tc>
          <w:tcPr>
            <w:tcW w:w="568" w:type="dxa"/>
          </w:tcPr>
          <w:p w:rsidR="005F67F6" w:rsidRPr="00236267" w:rsidRDefault="005F67F6" w:rsidP="005F67F6">
            <w:pPr>
              <w:pStyle w:val="ae"/>
            </w:pPr>
            <w:r>
              <w:t>4</w:t>
            </w:r>
          </w:p>
        </w:tc>
        <w:tc>
          <w:tcPr>
            <w:tcW w:w="567" w:type="dxa"/>
          </w:tcPr>
          <w:p w:rsidR="005F67F6" w:rsidRPr="00236267" w:rsidRDefault="005F67F6" w:rsidP="005F67F6">
            <w:pPr>
              <w:pStyle w:val="ae"/>
            </w:pPr>
            <w:r>
              <w:t>24</w:t>
            </w:r>
          </w:p>
        </w:tc>
        <w:tc>
          <w:tcPr>
            <w:tcW w:w="3686" w:type="dxa"/>
          </w:tcPr>
          <w:p w:rsidR="005F67F6" w:rsidRPr="00236267" w:rsidRDefault="005F67F6" w:rsidP="005F67F6">
            <w:pPr>
              <w:pStyle w:val="ae"/>
            </w:pPr>
            <w:r w:rsidRPr="00236267">
              <w:t>Модели и конструкции.</w:t>
            </w:r>
          </w:p>
          <w:p w:rsidR="005F67F6" w:rsidRPr="00236267" w:rsidRDefault="005F67F6" w:rsidP="005F67F6">
            <w:pPr>
              <w:pStyle w:val="ae"/>
            </w:pPr>
          </w:p>
          <w:p w:rsidR="005F67F6" w:rsidRPr="00236267" w:rsidRDefault="005F67F6" w:rsidP="005F67F6">
            <w:pPr>
              <w:pStyle w:val="ae"/>
            </w:pPr>
            <w:r w:rsidRPr="00236267">
              <w:t>Работа с набором «Конструктор»</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 xml:space="preserve">-организовывать рабочее место в зависимости от конструктивных особенностей изделия </w:t>
            </w:r>
          </w:p>
        </w:tc>
      </w:tr>
      <w:tr w:rsidR="005F67F6" w:rsidRPr="005F67F6" w:rsidTr="005F67F6">
        <w:tc>
          <w:tcPr>
            <w:tcW w:w="568" w:type="dxa"/>
          </w:tcPr>
          <w:p w:rsidR="005F67F6" w:rsidRPr="00236267" w:rsidRDefault="005F67F6" w:rsidP="005F67F6">
            <w:pPr>
              <w:pStyle w:val="ae"/>
            </w:pPr>
            <w:r>
              <w:t>4</w:t>
            </w:r>
          </w:p>
        </w:tc>
        <w:tc>
          <w:tcPr>
            <w:tcW w:w="567" w:type="dxa"/>
          </w:tcPr>
          <w:p w:rsidR="005F67F6" w:rsidRPr="00236267" w:rsidRDefault="005F67F6" w:rsidP="005F67F6">
            <w:pPr>
              <w:pStyle w:val="ae"/>
            </w:pPr>
            <w:r>
              <w:t>25</w:t>
            </w:r>
          </w:p>
        </w:tc>
        <w:tc>
          <w:tcPr>
            <w:tcW w:w="3686" w:type="dxa"/>
          </w:tcPr>
          <w:p w:rsidR="005F67F6" w:rsidRPr="00236267" w:rsidRDefault="005F67F6" w:rsidP="005F67F6">
            <w:pPr>
              <w:pStyle w:val="ae"/>
            </w:pPr>
            <w:r w:rsidRPr="00236267">
              <w:t>Модели и конструкции.</w:t>
            </w:r>
          </w:p>
          <w:p w:rsidR="005F67F6" w:rsidRPr="00236267" w:rsidRDefault="005F67F6" w:rsidP="005F67F6">
            <w:pPr>
              <w:pStyle w:val="ae"/>
            </w:pPr>
          </w:p>
          <w:p w:rsidR="005F67F6" w:rsidRPr="00236267" w:rsidRDefault="005F67F6" w:rsidP="005F67F6">
            <w:pPr>
              <w:pStyle w:val="ae"/>
            </w:pPr>
            <w:r w:rsidRPr="00236267">
              <w:t>Работа с набором «Конструктор»</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 xml:space="preserve">-организовывать рабочее место в зависимости от конструктивных особенностей изделия </w:t>
            </w:r>
          </w:p>
        </w:tc>
      </w:tr>
      <w:tr w:rsidR="005F67F6" w:rsidRPr="005F67F6" w:rsidTr="005F67F6">
        <w:tc>
          <w:tcPr>
            <w:tcW w:w="568" w:type="dxa"/>
          </w:tcPr>
          <w:p w:rsidR="005F67F6" w:rsidRPr="00236267" w:rsidRDefault="005F67F6" w:rsidP="005F67F6">
            <w:pPr>
              <w:pStyle w:val="ae"/>
            </w:pPr>
            <w:r>
              <w:t>4</w:t>
            </w:r>
          </w:p>
        </w:tc>
        <w:tc>
          <w:tcPr>
            <w:tcW w:w="567" w:type="dxa"/>
          </w:tcPr>
          <w:p w:rsidR="005F67F6" w:rsidRPr="00236267" w:rsidRDefault="005F67F6" w:rsidP="005F67F6">
            <w:pPr>
              <w:pStyle w:val="ae"/>
            </w:pPr>
            <w:r>
              <w:t>26</w:t>
            </w:r>
          </w:p>
        </w:tc>
        <w:tc>
          <w:tcPr>
            <w:tcW w:w="3686" w:type="dxa"/>
          </w:tcPr>
          <w:p w:rsidR="005F67F6" w:rsidRPr="00236267" w:rsidRDefault="005F67F6" w:rsidP="005F67F6">
            <w:pPr>
              <w:pStyle w:val="ae"/>
            </w:pPr>
            <w:r w:rsidRPr="00236267">
              <w:t>Наши проекты. Парад военной техники. Наша родная армия.</w:t>
            </w:r>
          </w:p>
          <w:p w:rsidR="005F67F6" w:rsidRPr="00236267" w:rsidRDefault="005F67F6" w:rsidP="005F67F6">
            <w:pPr>
              <w:pStyle w:val="ae"/>
            </w:pPr>
          </w:p>
          <w:p w:rsidR="005F67F6" w:rsidRPr="00236267" w:rsidRDefault="005F67F6" w:rsidP="005F67F6">
            <w:pPr>
              <w:pStyle w:val="ae"/>
            </w:pPr>
            <w:r w:rsidRPr="00236267">
              <w:t>Изготовление поздравительной открытка по чертежам</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-организовывать рабочее место в зависимости от конструктивных особенностей изделия ;</w:t>
            </w:r>
          </w:p>
          <w:p w:rsidR="005F67F6" w:rsidRPr="00236267" w:rsidRDefault="005F67F6" w:rsidP="005F67F6">
            <w:pPr>
              <w:pStyle w:val="ae"/>
            </w:pPr>
            <w:r w:rsidRPr="00236267">
              <w:t>-планировать практическую работу и работу по составленному плану</w:t>
            </w:r>
          </w:p>
        </w:tc>
      </w:tr>
      <w:tr w:rsidR="005F67F6" w:rsidRPr="005F67F6" w:rsidTr="005F67F6">
        <w:tc>
          <w:tcPr>
            <w:tcW w:w="568" w:type="dxa"/>
          </w:tcPr>
          <w:p w:rsidR="005F67F6" w:rsidRPr="00236267" w:rsidRDefault="005F67F6" w:rsidP="005F67F6">
            <w:pPr>
              <w:pStyle w:val="ae"/>
            </w:pPr>
            <w:r>
              <w:t>4</w:t>
            </w:r>
          </w:p>
        </w:tc>
        <w:tc>
          <w:tcPr>
            <w:tcW w:w="567" w:type="dxa"/>
          </w:tcPr>
          <w:p w:rsidR="005F67F6" w:rsidRPr="00236267" w:rsidRDefault="005F67F6" w:rsidP="005F67F6">
            <w:pPr>
              <w:pStyle w:val="ae"/>
            </w:pPr>
            <w:r>
              <w:t>27</w:t>
            </w:r>
          </w:p>
        </w:tc>
        <w:tc>
          <w:tcPr>
            <w:tcW w:w="3686" w:type="dxa"/>
          </w:tcPr>
          <w:p w:rsidR="005F67F6" w:rsidRPr="00236267" w:rsidRDefault="005F67F6" w:rsidP="005F67F6">
            <w:pPr>
              <w:pStyle w:val="ae"/>
            </w:pPr>
            <w:r w:rsidRPr="00236267">
              <w:t>Художник-декоратор. Квиллинг</w:t>
            </w:r>
          </w:p>
          <w:p w:rsidR="005F67F6" w:rsidRPr="00236267" w:rsidRDefault="005F67F6" w:rsidP="005F67F6">
            <w:pPr>
              <w:pStyle w:val="ae"/>
            </w:pPr>
          </w:p>
          <w:p w:rsidR="005F67F6" w:rsidRPr="00236267" w:rsidRDefault="005F67F6" w:rsidP="005F67F6">
            <w:pPr>
              <w:pStyle w:val="ae"/>
            </w:pPr>
            <w:r w:rsidRPr="00236267">
              <w:t>Изготовление изделий с использование художественной техники «квиллинг».Цве-точная поляна</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-организовывать рабочее место в зависимости от конст</w:t>
            </w:r>
            <w:r>
              <w:t xml:space="preserve">руктивных особенностей изделия </w:t>
            </w:r>
          </w:p>
          <w:p w:rsidR="005F67F6" w:rsidRPr="00236267" w:rsidRDefault="005F67F6" w:rsidP="005F67F6">
            <w:pPr>
              <w:pStyle w:val="ae"/>
            </w:pPr>
          </w:p>
        </w:tc>
      </w:tr>
      <w:tr w:rsidR="005F67F6" w:rsidRPr="005F67F6" w:rsidTr="005F67F6">
        <w:tc>
          <w:tcPr>
            <w:tcW w:w="568" w:type="dxa"/>
          </w:tcPr>
          <w:p w:rsidR="005F67F6" w:rsidRPr="00236267" w:rsidRDefault="005F67F6" w:rsidP="005F67F6">
            <w:pPr>
              <w:pStyle w:val="ae"/>
            </w:pPr>
            <w:r>
              <w:t>4</w:t>
            </w:r>
          </w:p>
        </w:tc>
        <w:tc>
          <w:tcPr>
            <w:tcW w:w="567" w:type="dxa"/>
          </w:tcPr>
          <w:p w:rsidR="005F67F6" w:rsidRPr="00236267" w:rsidRDefault="005F67F6" w:rsidP="005F67F6">
            <w:pPr>
              <w:pStyle w:val="ae"/>
            </w:pPr>
            <w:r>
              <w:t>28</w:t>
            </w:r>
          </w:p>
        </w:tc>
        <w:tc>
          <w:tcPr>
            <w:tcW w:w="3686" w:type="dxa"/>
          </w:tcPr>
          <w:p w:rsidR="005F67F6" w:rsidRPr="00236267" w:rsidRDefault="005F67F6" w:rsidP="005F67F6">
            <w:pPr>
              <w:pStyle w:val="ae"/>
            </w:pPr>
            <w:r w:rsidRPr="00236267">
              <w:t>Изонить</w:t>
            </w:r>
          </w:p>
          <w:p w:rsidR="005F67F6" w:rsidRPr="00236267" w:rsidRDefault="005F67F6" w:rsidP="005F67F6">
            <w:pPr>
              <w:pStyle w:val="ae"/>
            </w:pPr>
          </w:p>
        </w:tc>
        <w:tc>
          <w:tcPr>
            <w:tcW w:w="850" w:type="dxa"/>
          </w:tcPr>
          <w:p w:rsidR="005F67F6" w:rsidRPr="00236267" w:rsidRDefault="005F67F6" w:rsidP="005F67F6">
            <w:pPr>
              <w:pStyle w:val="ae"/>
              <w:rPr>
                <w:b/>
              </w:rPr>
            </w:pPr>
            <w:r>
              <w:rPr>
                <w:b/>
              </w:rPr>
              <w:t>1</w:t>
            </w:r>
          </w:p>
        </w:tc>
        <w:tc>
          <w:tcPr>
            <w:tcW w:w="851" w:type="dxa"/>
          </w:tcPr>
          <w:p w:rsidR="005F67F6" w:rsidRPr="00236267" w:rsidRDefault="005F67F6" w:rsidP="005F67F6">
            <w:pPr>
              <w:pStyle w:val="ae"/>
              <w:rPr>
                <w:b/>
              </w:rPr>
            </w:pPr>
          </w:p>
        </w:tc>
        <w:tc>
          <w:tcPr>
            <w:tcW w:w="4677" w:type="dxa"/>
          </w:tcPr>
          <w:p w:rsidR="005F67F6" w:rsidRPr="00236267" w:rsidRDefault="005F67F6" w:rsidP="005F67F6">
            <w:pPr>
              <w:pStyle w:val="ae"/>
              <w:rPr>
                <w:b/>
              </w:rPr>
            </w:pPr>
            <w:r w:rsidRPr="00236267">
              <w:rPr>
                <w:b/>
              </w:rPr>
              <w:t>Самостоятельно:</w:t>
            </w:r>
          </w:p>
          <w:p w:rsidR="005F67F6" w:rsidRPr="00236267" w:rsidRDefault="005F67F6" w:rsidP="005F67F6">
            <w:pPr>
              <w:pStyle w:val="ae"/>
            </w:pPr>
            <w:r w:rsidRPr="00236267">
              <w:t>-анализировать образцы изделий с опорой на памятку</w:t>
            </w:r>
          </w:p>
        </w:tc>
      </w:tr>
      <w:tr w:rsidR="005F67F6" w:rsidRPr="005F67F6" w:rsidTr="005F67F6">
        <w:trPr>
          <w:trHeight w:val="1117"/>
        </w:trPr>
        <w:tc>
          <w:tcPr>
            <w:tcW w:w="568" w:type="dxa"/>
          </w:tcPr>
          <w:p w:rsidR="005F67F6" w:rsidRPr="00236267" w:rsidRDefault="005F67F6" w:rsidP="005F67F6">
            <w:pPr>
              <w:pStyle w:val="ae"/>
            </w:pPr>
            <w:r>
              <w:t>4</w:t>
            </w:r>
          </w:p>
        </w:tc>
        <w:tc>
          <w:tcPr>
            <w:tcW w:w="567" w:type="dxa"/>
          </w:tcPr>
          <w:p w:rsidR="005F67F6" w:rsidRPr="00236267" w:rsidRDefault="005F67F6" w:rsidP="005F67F6">
            <w:pPr>
              <w:pStyle w:val="ae"/>
            </w:pPr>
            <w:r>
              <w:t>29</w:t>
            </w:r>
          </w:p>
        </w:tc>
        <w:tc>
          <w:tcPr>
            <w:tcW w:w="3686" w:type="dxa"/>
          </w:tcPr>
          <w:p w:rsidR="005F67F6" w:rsidRPr="00236267" w:rsidRDefault="005F67F6" w:rsidP="005F67F6">
            <w:pPr>
              <w:pStyle w:val="ae"/>
            </w:pPr>
            <w:r w:rsidRPr="00236267">
              <w:t>Художественные техники из креповой бумаги.</w:t>
            </w:r>
          </w:p>
          <w:p w:rsidR="005F67F6" w:rsidRPr="00236267" w:rsidRDefault="005F67F6" w:rsidP="005F67F6">
            <w:pPr>
              <w:pStyle w:val="ae"/>
            </w:pP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-организовывать рабочее место в зависимости от конструктивных особенностей изделия ;</w:t>
            </w:r>
          </w:p>
          <w:p w:rsidR="005F67F6" w:rsidRPr="00236267" w:rsidRDefault="005F67F6" w:rsidP="005F67F6">
            <w:pPr>
              <w:pStyle w:val="ae"/>
            </w:pPr>
            <w:r w:rsidRPr="00236267">
              <w:t>-планировать практическую работу и работу по составленному плану</w:t>
            </w:r>
          </w:p>
        </w:tc>
      </w:tr>
      <w:tr w:rsidR="005F67F6" w:rsidRPr="00236267" w:rsidTr="005F67F6">
        <w:tc>
          <w:tcPr>
            <w:tcW w:w="568" w:type="dxa"/>
          </w:tcPr>
          <w:p w:rsidR="005F67F6" w:rsidRPr="00236267" w:rsidRDefault="005F67F6" w:rsidP="005F67F6">
            <w:pPr>
              <w:pStyle w:val="ae"/>
              <w:jc w:val="center"/>
              <w:rPr>
                <w:b/>
              </w:rPr>
            </w:pPr>
          </w:p>
        </w:tc>
        <w:tc>
          <w:tcPr>
            <w:tcW w:w="567" w:type="dxa"/>
          </w:tcPr>
          <w:p w:rsidR="005F67F6" w:rsidRPr="00236267" w:rsidRDefault="005F67F6" w:rsidP="005F67F6">
            <w:pPr>
              <w:pStyle w:val="ae"/>
              <w:jc w:val="center"/>
              <w:rPr>
                <w:b/>
              </w:rPr>
            </w:pPr>
          </w:p>
        </w:tc>
        <w:tc>
          <w:tcPr>
            <w:tcW w:w="3686" w:type="dxa"/>
          </w:tcPr>
          <w:p w:rsidR="005F67F6" w:rsidRPr="00236267" w:rsidRDefault="005F67F6" w:rsidP="005F67F6">
            <w:pPr>
              <w:pStyle w:val="ae"/>
              <w:jc w:val="center"/>
              <w:rPr>
                <w:b/>
              </w:rPr>
            </w:pPr>
            <w:r w:rsidRPr="00236267">
              <w:rPr>
                <w:b/>
              </w:rPr>
              <w:t>Мастерская кукольника  (</w:t>
            </w:r>
            <w:r>
              <w:rPr>
                <w:b/>
              </w:rPr>
              <w:t>4</w:t>
            </w:r>
            <w:r w:rsidRPr="00236267">
              <w:rPr>
                <w:b/>
              </w:rPr>
              <w:t xml:space="preserve"> часа)</w:t>
            </w:r>
          </w:p>
        </w:tc>
        <w:tc>
          <w:tcPr>
            <w:tcW w:w="850" w:type="dxa"/>
          </w:tcPr>
          <w:p w:rsidR="005F67F6" w:rsidRPr="00236267" w:rsidRDefault="005F67F6" w:rsidP="005F67F6">
            <w:pPr>
              <w:pStyle w:val="ae"/>
              <w:jc w:val="center"/>
              <w:rPr>
                <w:b/>
              </w:rPr>
            </w:pPr>
          </w:p>
        </w:tc>
        <w:tc>
          <w:tcPr>
            <w:tcW w:w="851" w:type="dxa"/>
          </w:tcPr>
          <w:p w:rsidR="005F67F6" w:rsidRPr="00236267" w:rsidRDefault="005F67F6" w:rsidP="005F67F6">
            <w:pPr>
              <w:pStyle w:val="ae"/>
              <w:jc w:val="center"/>
              <w:rPr>
                <w:b/>
              </w:rPr>
            </w:pPr>
          </w:p>
        </w:tc>
        <w:tc>
          <w:tcPr>
            <w:tcW w:w="4677" w:type="dxa"/>
          </w:tcPr>
          <w:p w:rsidR="005F67F6" w:rsidRPr="00236267" w:rsidRDefault="005F67F6" w:rsidP="005F67F6">
            <w:pPr>
              <w:pStyle w:val="ae"/>
              <w:jc w:val="center"/>
              <w:rPr>
                <w:b/>
              </w:rPr>
            </w:pPr>
          </w:p>
        </w:tc>
      </w:tr>
      <w:tr w:rsidR="005F67F6" w:rsidRPr="005F67F6" w:rsidTr="005F67F6">
        <w:tc>
          <w:tcPr>
            <w:tcW w:w="568" w:type="dxa"/>
          </w:tcPr>
          <w:p w:rsidR="005F67F6" w:rsidRPr="00236267" w:rsidRDefault="005F67F6" w:rsidP="005F67F6">
            <w:pPr>
              <w:pStyle w:val="ae"/>
            </w:pPr>
            <w:r>
              <w:t>5</w:t>
            </w:r>
          </w:p>
        </w:tc>
        <w:tc>
          <w:tcPr>
            <w:tcW w:w="567" w:type="dxa"/>
          </w:tcPr>
          <w:p w:rsidR="005F67F6" w:rsidRPr="00236267" w:rsidRDefault="005F67F6" w:rsidP="005F67F6">
            <w:pPr>
              <w:pStyle w:val="ae"/>
            </w:pPr>
            <w:r>
              <w:t>30</w:t>
            </w:r>
          </w:p>
        </w:tc>
        <w:tc>
          <w:tcPr>
            <w:tcW w:w="3686" w:type="dxa"/>
          </w:tcPr>
          <w:p w:rsidR="005F67F6" w:rsidRPr="00236267" w:rsidRDefault="005F67F6" w:rsidP="005F67F6">
            <w:pPr>
              <w:pStyle w:val="ae"/>
            </w:pPr>
            <w:r w:rsidRPr="00236267">
              <w:t>Может ли игрушка быть полезной.</w:t>
            </w:r>
          </w:p>
          <w:p w:rsidR="005F67F6" w:rsidRPr="00236267" w:rsidRDefault="005F67F6" w:rsidP="005F67F6">
            <w:pPr>
              <w:pStyle w:val="ae"/>
            </w:pPr>
          </w:p>
          <w:p w:rsidR="005F67F6" w:rsidRPr="00236267" w:rsidRDefault="005F67F6" w:rsidP="005F67F6">
            <w:pPr>
              <w:pStyle w:val="ae"/>
            </w:pPr>
            <w:r w:rsidRPr="00236267">
              <w:t>Изготовление декоративных зажимов на основе прищепок, разных по материалам и конструкциям.</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-организовывать рабочее место в зависимости от конструктивных особенностей изделия ;</w:t>
            </w:r>
          </w:p>
          <w:p w:rsidR="005F67F6" w:rsidRPr="00236267" w:rsidRDefault="005F67F6" w:rsidP="005F67F6">
            <w:pPr>
              <w:pStyle w:val="ae"/>
            </w:pPr>
          </w:p>
        </w:tc>
      </w:tr>
      <w:tr w:rsidR="005F67F6" w:rsidRPr="005F67F6" w:rsidTr="005F67F6">
        <w:tc>
          <w:tcPr>
            <w:tcW w:w="568" w:type="dxa"/>
          </w:tcPr>
          <w:p w:rsidR="005F67F6" w:rsidRPr="00236267" w:rsidRDefault="005F67F6" w:rsidP="005F67F6">
            <w:pPr>
              <w:pStyle w:val="ae"/>
            </w:pPr>
            <w:r>
              <w:t>5</w:t>
            </w:r>
          </w:p>
        </w:tc>
        <w:tc>
          <w:tcPr>
            <w:tcW w:w="567" w:type="dxa"/>
          </w:tcPr>
          <w:p w:rsidR="005F67F6" w:rsidRPr="00236267" w:rsidRDefault="005F67F6" w:rsidP="005F67F6">
            <w:pPr>
              <w:pStyle w:val="ae"/>
            </w:pPr>
            <w:r>
              <w:t>31</w:t>
            </w:r>
          </w:p>
        </w:tc>
        <w:tc>
          <w:tcPr>
            <w:tcW w:w="3686" w:type="dxa"/>
          </w:tcPr>
          <w:p w:rsidR="005F67F6" w:rsidRPr="00236267" w:rsidRDefault="005F67F6" w:rsidP="005F67F6">
            <w:pPr>
              <w:pStyle w:val="ae"/>
            </w:pPr>
            <w:r w:rsidRPr="00236267">
              <w:t>Театральные куклы-марионетки.</w:t>
            </w:r>
          </w:p>
          <w:p w:rsidR="005F67F6" w:rsidRPr="00236267" w:rsidRDefault="005F67F6" w:rsidP="005F67F6">
            <w:pPr>
              <w:pStyle w:val="ae"/>
            </w:pPr>
          </w:p>
          <w:p w:rsidR="005F67F6" w:rsidRPr="008E6996" w:rsidRDefault="005F67F6" w:rsidP="005F67F6">
            <w:pPr>
              <w:pStyle w:val="ae"/>
            </w:pPr>
            <w:r w:rsidRPr="00236267">
              <w:t>Изготовление марионетки.</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p w:rsidR="005F67F6" w:rsidRPr="00236267" w:rsidRDefault="005F67F6" w:rsidP="005F67F6">
            <w:pPr>
              <w:pStyle w:val="ae"/>
            </w:pPr>
            <w:r w:rsidRPr="00236267">
              <w:t xml:space="preserve">-организовывать рабочее место в зависимости от конструктивных особенностей изделия </w:t>
            </w:r>
          </w:p>
        </w:tc>
      </w:tr>
      <w:tr w:rsidR="005F67F6" w:rsidRPr="005F67F6" w:rsidTr="005F67F6">
        <w:tc>
          <w:tcPr>
            <w:tcW w:w="568" w:type="dxa"/>
          </w:tcPr>
          <w:p w:rsidR="005F67F6" w:rsidRPr="00236267" w:rsidRDefault="005F67F6" w:rsidP="005F67F6">
            <w:pPr>
              <w:pStyle w:val="ae"/>
            </w:pPr>
            <w:r>
              <w:t>5</w:t>
            </w:r>
          </w:p>
        </w:tc>
        <w:tc>
          <w:tcPr>
            <w:tcW w:w="567" w:type="dxa"/>
          </w:tcPr>
          <w:p w:rsidR="005F67F6" w:rsidRPr="00236267" w:rsidRDefault="005F67F6" w:rsidP="005F67F6">
            <w:pPr>
              <w:pStyle w:val="ae"/>
            </w:pPr>
            <w:r>
              <w:t>32</w:t>
            </w:r>
          </w:p>
        </w:tc>
        <w:tc>
          <w:tcPr>
            <w:tcW w:w="3686" w:type="dxa"/>
          </w:tcPr>
          <w:p w:rsidR="005F67F6" w:rsidRPr="00236267" w:rsidRDefault="005F67F6" w:rsidP="005F67F6">
            <w:pPr>
              <w:pStyle w:val="ae"/>
            </w:pPr>
            <w:r w:rsidRPr="00236267">
              <w:t>Игрушка-неваляшка.</w:t>
            </w:r>
          </w:p>
          <w:p w:rsidR="005F67F6" w:rsidRPr="00236267" w:rsidRDefault="005F67F6" w:rsidP="005F67F6">
            <w:pPr>
              <w:pStyle w:val="ae"/>
            </w:pP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r w:rsidRPr="00236267">
              <w:t>-анализировать образцы изделий с опорой на памятку</w:t>
            </w:r>
          </w:p>
        </w:tc>
      </w:tr>
      <w:tr w:rsidR="005F67F6" w:rsidRPr="00236267" w:rsidTr="005F67F6">
        <w:tc>
          <w:tcPr>
            <w:tcW w:w="568" w:type="dxa"/>
          </w:tcPr>
          <w:p w:rsidR="005F67F6" w:rsidRDefault="005F67F6" w:rsidP="005F67F6">
            <w:pPr>
              <w:pStyle w:val="ae"/>
            </w:pPr>
            <w:r>
              <w:t>5</w:t>
            </w:r>
          </w:p>
        </w:tc>
        <w:tc>
          <w:tcPr>
            <w:tcW w:w="567" w:type="dxa"/>
          </w:tcPr>
          <w:p w:rsidR="005F67F6" w:rsidRPr="00236267" w:rsidRDefault="005F67F6" w:rsidP="005F67F6">
            <w:pPr>
              <w:pStyle w:val="ae"/>
            </w:pPr>
            <w:r>
              <w:t>33</w:t>
            </w:r>
          </w:p>
        </w:tc>
        <w:tc>
          <w:tcPr>
            <w:tcW w:w="3686" w:type="dxa"/>
          </w:tcPr>
          <w:p w:rsidR="005F67F6" w:rsidRPr="00236267" w:rsidRDefault="005F67F6" w:rsidP="005F67F6">
            <w:pPr>
              <w:pStyle w:val="ae"/>
            </w:pPr>
            <w:r w:rsidRPr="00236267">
              <w:t>Изготовление игрушки-неваляшки из любых доступных материалов с использование готовых форм.</w:t>
            </w:r>
          </w:p>
        </w:tc>
        <w:tc>
          <w:tcPr>
            <w:tcW w:w="850" w:type="dxa"/>
          </w:tcPr>
          <w:p w:rsidR="005F67F6" w:rsidRPr="00236267" w:rsidRDefault="005F67F6" w:rsidP="005F67F6">
            <w:pPr>
              <w:pStyle w:val="ae"/>
            </w:pPr>
            <w:r>
              <w:t>1</w:t>
            </w:r>
          </w:p>
        </w:tc>
        <w:tc>
          <w:tcPr>
            <w:tcW w:w="851" w:type="dxa"/>
          </w:tcPr>
          <w:p w:rsidR="005F67F6" w:rsidRPr="00236267" w:rsidRDefault="005F67F6" w:rsidP="005F67F6">
            <w:pPr>
              <w:pStyle w:val="ae"/>
            </w:pPr>
          </w:p>
        </w:tc>
        <w:tc>
          <w:tcPr>
            <w:tcW w:w="4677" w:type="dxa"/>
          </w:tcPr>
          <w:p w:rsidR="005F67F6" w:rsidRPr="00236267" w:rsidRDefault="005F67F6" w:rsidP="005F67F6">
            <w:pPr>
              <w:pStyle w:val="ae"/>
            </w:pPr>
          </w:p>
        </w:tc>
      </w:tr>
      <w:tr w:rsidR="005F67F6" w:rsidRPr="00236267" w:rsidTr="005F67F6">
        <w:tc>
          <w:tcPr>
            <w:tcW w:w="568" w:type="dxa"/>
          </w:tcPr>
          <w:p w:rsidR="005F67F6" w:rsidRPr="00236267" w:rsidRDefault="005F67F6" w:rsidP="005F67F6">
            <w:pPr>
              <w:pStyle w:val="ae"/>
            </w:pPr>
          </w:p>
        </w:tc>
        <w:tc>
          <w:tcPr>
            <w:tcW w:w="567" w:type="dxa"/>
          </w:tcPr>
          <w:p w:rsidR="005F67F6" w:rsidRPr="00236267" w:rsidRDefault="005F67F6" w:rsidP="005F67F6">
            <w:pPr>
              <w:pStyle w:val="ae"/>
            </w:pPr>
            <w:r>
              <w:t>34</w:t>
            </w:r>
          </w:p>
        </w:tc>
        <w:tc>
          <w:tcPr>
            <w:tcW w:w="3686" w:type="dxa"/>
          </w:tcPr>
          <w:p w:rsidR="005F67F6" w:rsidRPr="00B23310" w:rsidRDefault="005F67F6" w:rsidP="005F67F6">
            <w:pPr>
              <w:pStyle w:val="ae"/>
              <w:rPr>
                <w:b/>
              </w:rPr>
            </w:pPr>
            <w:r w:rsidRPr="00B23310">
              <w:rPr>
                <w:b/>
              </w:rPr>
              <w:t>Урок  выставка</w:t>
            </w:r>
          </w:p>
        </w:tc>
        <w:tc>
          <w:tcPr>
            <w:tcW w:w="850" w:type="dxa"/>
          </w:tcPr>
          <w:p w:rsidR="005F67F6" w:rsidRPr="00B23310" w:rsidRDefault="005F67F6" w:rsidP="005F67F6">
            <w:pPr>
              <w:pStyle w:val="ae"/>
              <w:rPr>
                <w:b/>
              </w:rPr>
            </w:pPr>
            <w:r>
              <w:rPr>
                <w:b/>
              </w:rPr>
              <w:t>1</w:t>
            </w:r>
          </w:p>
        </w:tc>
        <w:tc>
          <w:tcPr>
            <w:tcW w:w="851" w:type="dxa"/>
          </w:tcPr>
          <w:p w:rsidR="005F67F6" w:rsidRPr="00B23310" w:rsidRDefault="005F67F6" w:rsidP="005F67F6">
            <w:pPr>
              <w:pStyle w:val="ae"/>
              <w:rPr>
                <w:b/>
              </w:rPr>
            </w:pPr>
          </w:p>
        </w:tc>
        <w:tc>
          <w:tcPr>
            <w:tcW w:w="4677" w:type="dxa"/>
          </w:tcPr>
          <w:p w:rsidR="005F67F6" w:rsidRPr="00B23310" w:rsidRDefault="005F67F6" w:rsidP="005F67F6">
            <w:pPr>
              <w:pStyle w:val="ae"/>
              <w:rPr>
                <w:b/>
              </w:rPr>
            </w:pPr>
            <w:r w:rsidRPr="00B23310">
              <w:rPr>
                <w:b/>
              </w:rPr>
              <w:t>Промежуточная работа</w:t>
            </w:r>
          </w:p>
        </w:tc>
      </w:tr>
    </w:tbl>
    <w:p w:rsidR="005F67F6" w:rsidRDefault="005F67F6" w:rsidP="005F67F6">
      <w:pPr>
        <w:pStyle w:val="ae"/>
        <w:rPr>
          <w:b/>
        </w:rPr>
      </w:pPr>
    </w:p>
    <w:p w:rsidR="005F67F6" w:rsidRDefault="005F67F6" w:rsidP="005F67F6">
      <w:pPr>
        <w:shd w:val="clear" w:color="auto" w:fill="FFFFFF"/>
        <w:rPr>
          <w:b/>
        </w:rPr>
      </w:pPr>
    </w:p>
    <w:p w:rsidR="005F67F6" w:rsidRPr="00EC5BF3" w:rsidRDefault="005F67F6" w:rsidP="005F67F6">
      <w:pPr>
        <w:shd w:val="clear" w:color="auto" w:fill="FFFFFF"/>
        <w:jc w:val="center"/>
        <w:rPr>
          <w:b/>
        </w:rPr>
      </w:pPr>
      <w:r w:rsidRPr="00EC5BF3">
        <w:rPr>
          <w:b/>
        </w:rPr>
        <w:t>Результаты образования:</w:t>
      </w:r>
    </w:p>
    <w:p w:rsidR="005F67F6" w:rsidRPr="00BA1774" w:rsidRDefault="005F67F6" w:rsidP="005F67F6">
      <w:pPr>
        <w:shd w:val="clear" w:color="auto" w:fill="FFFFFF"/>
        <w:ind w:firstLine="540"/>
        <w:rPr>
          <w:b/>
        </w:rPr>
      </w:pPr>
    </w:p>
    <w:p w:rsidR="005F67F6" w:rsidRPr="005F67F6" w:rsidRDefault="005F67F6" w:rsidP="00EB76A8">
      <w:pPr>
        <w:jc w:val="both"/>
        <w:rPr>
          <w:lang w:val="ru-RU"/>
        </w:rPr>
      </w:pPr>
      <w:r w:rsidRPr="005F67F6">
        <w:rPr>
          <w:lang w:val="ru-RU"/>
        </w:rPr>
        <w:t xml:space="preserve"> Изучение курса в соответствии с требованиями ФГОС НОО направлено на достижение следующих результатов. </w:t>
      </w:r>
    </w:p>
    <w:p w:rsidR="005F67F6" w:rsidRPr="005F67F6" w:rsidRDefault="005F67F6" w:rsidP="00EB76A8">
      <w:pPr>
        <w:jc w:val="both"/>
        <w:rPr>
          <w:lang w:val="ru-RU"/>
        </w:rPr>
      </w:pPr>
      <w:r w:rsidRPr="005F67F6">
        <w:rPr>
          <w:b/>
          <w:lang w:val="ru-RU"/>
        </w:rPr>
        <w:t xml:space="preserve"> Личностными результатами</w:t>
      </w:r>
      <w:r w:rsidRPr="005F67F6">
        <w:rPr>
          <w:lang w:val="ru-RU"/>
        </w:rPr>
        <w:t xml:space="preserve"> изучения технологии является 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эмпатия,  самостоятельность, самоуважение,  ответственность,  уважительное  отношение  к  культуре  всех народов,  толерантность,  трудолюбие,  уважительное  отношение  к  своему  и чужому  труду  и  его  результатам,  самооценка,  учебная  и  социальная мотивация. </w:t>
      </w:r>
    </w:p>
    <w:p w:rsidR="005F67F6" w:rsidRPr="00C72511" w:rsidRDefault="005F67F6" w:rsidP="00EB76A8">
      <w:pPr>
        <w:pStyle w:val="ae"/>
      </w:pPr>
      <w:r w:rsidRPr="00C72511">
        <w:t>Создание условий для формирования следующих умений</w:t>
      </w:r>
      <w:r>
        <w:t>:</w:t>
      </w:r>
    </w:p>
    <w:p w:rsidR="005F67F6" w:rsidRPr="00C72511" w:rsidRDefault="005F67F6" w:rsidP="00EB76A8">
      <w:pPr>
        <w:pStyle w:val="ae"/>
      </w:pPr>
      <w:r w:rsidRPr="00C72511">
        <w:t xml:space="preserve">-положительно относиться к учению; </w:t>
      </w:r>
    </w:p>
    <w:p w:rsidR="005F67F6" w:rsidRPr="00C72511" w:rsidRDefault="005F67F6" w:rsidP="00EB76A8">
      <w:pPr>
        <w:pStyle w:val="ae"/>
      </w:pPr>
      <w:r w:rsidRPr="00C72511">
        <w:t xml:space="preserve">-проявлять интерес к содержанию предмета «Технология»; </w:t>
      </w:r>
    </w:p>
    <w:p w:rsidR="005F67F6" w:rsidRPr="00C72511" w:rsidRDefault="005F67F6" w:rsidP="00EB76A8">
      <w:pPr>
        <w:pStyle w:val="ae"/>
      </w:pPr>
      <w:r w:rsidRPr="00C72511">
        <w:t xml:space="preserve">-принимать  одноклассников,  помогать  им,  принимать  помощь  от взрослого и сверстников; </w:t>
      </w:r>
    </w:p>
    <w:p w:rsidR="005F67F6" w:rsidRPr="00C72511" w:rsidRDefault="005F67F6" w:rsidP="00EB76A8">
      <w:pPr>
        <w:pStyle w:val="ae"/>
      </w:pPr>
      <w:r w:rsidRPr="00C72511">
        <w:t xml:space="preserve">-чувствовать уверенность в себе, верить в свои возможности; </w:t>
      </w:r>
    </w:p>
    <w:p w:rsidR="005F67F6" w:rsidRPr="00C72511" w:rsidRDefault="005F67F6" w:rsidP="00EB76A8">
      <w:pPr>
        <w:pStyle w:val="ae"/>
      </w:pPr>
      <w:r w:rsidRPr="00C72511">
        <w:t xml:space="preserve">-самостоятельно  определять  и  объяснять  свои  чувства  и  ощущения, возникающие  в  результате  наблюдения,  рассуждения,  обсуждения,  самые простые,  общие  для  всех  людей  правила  поведения  (основы общечеловеческих нравственных ценностей); </w:t>
      </w:r>
    </w:p>
    <w:p w:rsidR="005F67F6" w:rsidRPr="00C72511" w:rsidRDefault="005F67F6" w:rsidP="00EB76A8">
      <w:pPr>
        <w:pStyle w:val="ae"/>
      </w:pPr>
      <w:r w:rsidRPr="00C72511">
        <w:t xml:space="preserve">-чувствовать удовлетворение от сделанного или созданного им самим для родных, друзей, других людей, себя; </w:t>
      </w:r>
    </w:p>
    <w:p w:rsidR="005F67F6" w:rsidRPr="00C72511" w:rsidRDefault="005F67F6" w:rsidP="00EB76A8">
      <w:pPr>
        <w:pStyle w:val="ae"/>
      </w:pPr>
      <w:r w:rsidRPr="00C72511">
        <w:t xml:space="preserve">-осознавать уязвимость, хрупкость природы, понимать положительные и негативные последствия деятельности человека; </w:t>
      </w:r>
    </w:p>
    <w:p w:rsidR="005F67F6" w:rsidRPr="00C72511" w:rsidRDefault="005F67F6" w:rsidP="00EB76A8">
      <w:pPr>
        <w:pStyle w:val="ae"/>
      </w:pPr>
      <w:r w:rsidRPr="00C72511">
        <w:t xml:space="preserve">-с  помощью  учителя  планировать  предстоящую  практическую деятельность; </w:t>
      </w:r>
    </w:p>
    <w:p w:rsidR="005F67F6" w:rsidRPr="005F67F6" w:rsidRDefault="005F67F6" w:rsidP="00EB76A8">
      <w:pPr>
        <w:jc w:val="both"/>
        <w:rPr>
          <w:lang w:val="ru-RU"/>
        </w:rPr>
      </w:pPr>
      <w:r w:rsidRPr="005F67F6">
        <w:rPr>
          <w:lang w:val="ru-RU"/>
        </w:rPr>
        <w:t>-под  контролем  учителя  выполнять  предлагаемые  изделия  с  опорой  на план и образец.</w:t>
      </w:r>
    </w:p>
    <w:p w:rsidR="005F67F6" w:rsidRPr="005F67F6" w:rsidRDefault="005F67F6" w:rsidP="00EB76A8">
      <w:pPr>
        <w:jc w:val="both"/>
        <w:rPr>
          <w:lang w:val="ru-RU"/>
        </w:rPr>
      </w:pPr>
      <w:r w:rsidRPr="005F67F6">
        <w:rPr>
          <w:b/>
          <w:lang w:val="ru-RU"/>
        </w:rPr>
        <w:t>Метапредметными  результатами</w:t>
      </w:r>
      <w:r w:rsidRPr="005F67F6">
        <w:rPr>
          <w:lang w:val="ru-RU"/>
        </w:rPr>
        <w:t xml:space="preserve">  изучения  технологии  является 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и  делать необходимую  корректировку  в  ходе  практической  реализации,  выполнять самооценку результата), развитие логических операций (сравнения, анализа, синтеза, классификации, обобщения, установления аналогий, подведение под понятия,  умение  выделять  известное  и  неизвестное),  развитие коммуникативных качеств (речевая деятельность и навыки сотрудничества). </w:t>
      </w:r>
    </w:p>
    <w:p w:rsidR="005F67F6" w:rsidRDefault="005F67F6" w:rsidP="00EB76A8">
      <w:pPr>
        <w:pStyle w:val="ae"/>
      </w:pPr>
      <w:r w:rsidRPr="00D66E92">
        <w:rPr>
          <w:b/>
        </w:rPr>
        <w:t xml:space="preserve">       Предметными  результатами</w:t>
      </w:r>
      <w:r w:rsidRPr="00D66E92">
        <w:t xml:space="preserve">  изучения  технологии  является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усвоение  первоначальных  представлений  о материальной  культуре  как  продукте  предметно-преобразующей деятельности человека; приобретение навыков самообслуживания; овладение технологическими приёмами ручной обработки материалов; усвоение правил техники  безопасности;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приобретение  первоначальных  навыков  совместной  продуктивной деятельности, сотрудничества, взаимопомощи, планирования и организации;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rsidR="005F67F6" w:rsidRPr="00C72511" w:rsidRDefault="005F67F6" w:rsidP="005F67F6">
      <w:pPr>
        <w:pStyle w:val="ae"/>
        <w:rPr>
          <w:b/>
          <w:i/>
        </w:rPr>
      </w:pPr>
      <w:r w:rsidRPr="00C72511">
        <w:rPr>
          <w:b/>
          <w:i/>
        </w:rPr>
        <w:t xml:space="preserve">Регулятивные УУД </w:t>
      </w:r>
    </w:p>
    <w:p w:rsidR="005F67F6" w:rsidRPr="00C72511" w:rsidRDefault="005F67F6" w:rsidP="00EB76A8">
      <w:pPr>
        <w:pStyle w:val="ae"/>
      </w:pPr>
      <w:r w:rsidRPr="00C72511">
        <w:t xml:space="preserve">-принимать цель деятельности на уроке; </w:t>
      </w:r>
    </w:p>
    <w:p w:rsidR="005F67F6" w:rsidRPr="00C72511" w:rsidRDefault="005F67F6" w:rsidP="00EB76A8">
      <w:pPr>
        <w:pStyle w:val="ae"/>
      </w:pPr>
      <w:r w:rsidRPr="00C72511">
        <w:t xml:space="preserve">-проговаривать последовательность действий на уроке; </w:t>
      </w:r>
    </w:p>
    <w:p w:rsidR="005F67F6" w:rsidRPr="00C72511" w:rsidRDefault="005F67F6" w:rsidP="00EB76A8">
      <w:pPr>
        <w:pStyle w:val="ae"/>
      </w:pPr>
      <w:r w:rsidRPr="00C72511">
        <w:t xml:space="preserve">-высказывать  своё  предположение  (версию)  на  основе  работы  с иллюстрацией учебника; </w:t>
      </w:r>
    </w:p>
    <w:p w:rsidR="005F67F6" w:rsidRPr="00C72511" w:rsidRDefault="005F67F6" w:rsidP="00EB76A8">
      <w:pPr>
        <w:pStyle w:val="ae"/>
      </w:pPr>
      <w:r w:rsidRPr="00C72511">
        <w:t xml:space="preserve">-объяснять  выбор  наиболее  подходящих  для  выполнения  задания материалов и инструментов; </w:t>
      </w:r>
    </w:p>
    <w:p w:rsidR="005F67F6" w:rsidRPr="00C72511" w:rsidRDefault="005F67F6" w:rsidP="00EB76A8">
      <w:pPr>
        <w:pStyle w:val="ae"/>
      </w:pPr>
      <w:r w:rsidRPr="00C72511">
        <w:t xml:space="preserve">-готовить рабочее место, отбирать наиболее подходящие для выполнения задания материалы и инструменты; </w:t>
      </w:r>
    </w:p>
    <w:p w:rsidR="005F67F6" w:rsidRPr="00C72511" w:rsidRDefault="005F67F6" w:rsidP="00EB76A8">
      <w:pPr>
        <w:pStyle w:val="ae"/>
      </w:pPr>
      <w:r w:rsidRPr="00C72511">
        <w:t xml:space="preserve">-выполнять  практическую  работу  по  предложенному  учителем  плану  с опорой на образцы, рисунки учебника; </w:t>
      </w:r>
    </w:p>
    <w:p w:rsidR="005F67F6" w:rsidRPr="00C72511" w:rsidRDefault="005F67F6" w:rsidP="00EB76A8">
      <w:pPr>
        <w:pStyle w:val="ae"/>
      </w:pPr>
      <w:r w:rsidRPr="00C72511">
        <w:t xml:space="preserve">-выполнять контроль точности разметки деталей с помощью шаблона; </w:t>
      </w:r>
    </w:p>
    <w:p w:rsidR="005F67F6" w:rsidRPr="00C72511" w:rsidRDefault="005F67F6" w:rsidP="00EB76A8">
      <w:pPr>
        <w:pStyle w:val="ae"/>
      </w:pPr>
      <w:r w:rsidRPr="00C72511">
        <w:t xml:space="preserve">-совместно  с  учителем  и  другими  учениками  давать  эмоциональную оценку своей деятельности на уроке. </w:t>
      </w:r>
    </w:p>
    <w:p w:rsidR="005F67F6" w:rsidRPr="00C72511" w:rsidRDefault="005F67F6" w:rsidP="005F67F6">
      <w:pPr>
        <w:pStyle w:val="ae"/>
        <w:rPr>
          <w:b/>
          <w:i/>
        </w:rPr>
      </w:pPr>
      <w:r w:rsidRPr="00C72511">
        <w:rPr>
          <w:b/>
          <w:i/>
        </w:rPr>
        <w:t xml:space="preserve">Познавательные УУД </w:t>
      </w:r>
    </w:p>
    <w:p w:rsidR="005F67F6" w:rsidRPr="00C72511" w:rsidRDefault="005F67F6" w:rsidP="005F67F6">
      <w:pPr>
        <w:pStyle w:val="ae"/>
      </w:pPr>
      <w:r w:rsidRPr="00C72511">
        <w:t xml:space="preserve">Учащийся научится с помощью учителя: </w:t>
      </w:r>
    </w:p>
    <w:p w:rsidR="005F67F6" w:rsidRPr="00C72511" w:rsidRDefault="005F67F6" w:rsidP="005F67F6">
      <w:pPr>
        <w:pStyle w:val="ae"/>
      </w:pPr>
      <w:r w:rsidRPr="00C72511">
        <w:t xml:space="preserve">-наблюдать  связи  человека  с  природой  и  предметным  миром, предметный мир ближайшего окружения; сравнивать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 </w:t>
      </w:r>
    </w:p>
    <w:p w:rsidR="005F67F6" w:rsidRPr="00C72511" w:rsidRDefault="005F67F6" w:rsidP="005F67F6">
      <w:pPr>
        <w:pStyle w:val="ae"/>
      </w:pPr>
      <w:r w:rsidRPr="00C72511">
        <w:t xml:space="preserve">-сравнивать  изучаемые  материалы  по  их  свойствам,  конструкции предлагаемых  изделий,  делать  простейшие  обобщения;  группировать предметы  и  их  образы  по  общему  признаку  (конструкторскому, технологическому, декоративно-художественному; </w:t>
      </w:r>
    </w:p>
    <w:p w:rsidR="005F67F6" w:rsidRPr="00C72511" w:rsidRDefault="005F67F6" w:rsidP="005F67F6">
      <w:pPr>
        <w:pStyle w:val="ae"/>
      </w:pPr>
      <w:r w:rsidRPr="00C72511">
        <w:t xml:space="preserve">-ориентироваться в материале на страницах учебника; </w:t>
      </w:r>
    </w:p>
    <w:p w:rsidR="005F67F6" w:rsidRPr="00C72511" w:rsidRDefault="005F67F6" w:rsidP="005F67F6">
      <w:pPr>
        <w:pStyle w:val="ae"/>
      </w:pPr>
      <w:r w:rsidRPr="00C72511">
        <w:t xml:space="preserve">-находить ответы на вопросы, используя учебник, свой жизненный опыт и информацию, полученную на уроке; пользоваться памятками (даны в конце учебника); </w:t>
      </w:r>
    </w:p>
    <w:p w:rsidR="005F67F6" w:rsidRPr="00C72511" w:rsidRDefault="005F67F6" w:rsidP="005F67F6">
      <w:pPr>
        <w:pStyle w:val="ae"/>
      </w:pPr>
      <w:r w:rsidRPr="00C72511">
        <w:t xml:space="preserve">-делать выводы о результате совместной работы всего класса; </w:t>
      </w:r>
    </w:p>
    <w:p w:rsidR="005F67F6" w:rsidRPr="00C72511" w:rsidRDefault="005F67F6" w:rsidP="005F67F6">
      <w:pPr>
        <w:pStyle w:val="ae"/>
      </w:pPr>
      <w:r w:rsidRPr="00C72511">
        <w:t xml:space="preserve">-преобразовывать информацию из одной формы в другую  — в изделия, художественные образы. </w:t>
      </w:r>
    </w:p>
    <w:p w:rsidR="005F67F6" w:rsidRPr="00C72511" w:rsidRDefault="005F67F6" w:rsidP="005F67F6">
      <w:pPr>
        <w:pStyle w:val="ae"/>
        <w:rPr>
          <w:b/>
          <w:i/>
        </w:rPr>
      </w:pPr>
      <w:r w:rsidRPr="00C72511">
        <w:rPr>
          <w:b/>
          <w:i/>
        </w:rPr>
        <w:t xml:space="preserve">Коммуникативные УУД  </w:t>
      </w:r>
    </w:p>
    <w:p w:rsidR="005F67F6" w:rsidRPr="00C72511" w:rsidRDefault="005F67F6" w:rsidP="005F67F6">
      <w:pPr>
        <w:pStyle w:val="ae"/>
      </w:pPr>
      <w:r w:rsidRPr="00C72511">
        <w:t xml:space="preserve">Учащийся научится: </w:t>
      </w:r>
    </w:p>
    <w:p w:rsidR="005F67F6" w:rsidRPr="00C72511" w:rsidRDefault="005F67F6" w:rsidP="005F67F6">
      <w:pPr>
        <w:pStyle w:val="ae"/>
      </w:pPr>
      <w:r w:rsidRPr="00C72511">
        <w:t xml:space="preserve">-слушать  и  слышать  учителя  и  одноклассников,  совместно  обсуждать предложенную или выявленную проблему. </w:t>
      </w:r>
    </w:p>
    <w:p w:rsidR="005F67F6" w:rsidRPr="00C72511" w:rsidRDefault="005F67F6" w:rsidP="005F67F6">
      <w:pPr>
        <w:pStyle w:val="ae"/>
      </w:pPr>
      <w:r w:rsidRPr="00C72511">
        <w:t xml:space="preserve">Предметные </w:t>
      </w:r>
    </w:p>
    <w:p w:rsidR="005F67F6" w:rsidRPr="00C72511" w:rsidRDefault="005F67F6" w:rsidP="005F67F6">
      <w:pPr>
        <w:pStyle w:val="ae"/>
        <w:numPr>
          <w:ilvl w:val="0"/>
          <w:numId w:val="107"/>
        </w:numPr>
        <w:jc w:val="left"/>
        <w:rPr>
          <w:i/>
        </w:rPr>
      </w:pPr>
      <w:r w:rsidRPr="00C72511">
        <w:rPr>
          <w:i/>
        </w:rPr>
        <w:t>Общекультурные  и</w:t>
      </w:r>
      <w:r>
        <w:rPr>
          <w:i/>
        </w:rPr>
        <w:t xml:space="preserve"> </w:t>
      </w:r>
      <w:r w:rsidRPr="00C72511">
        <w:rPr>
          <w:i/>
        </w:rPr>
        <w:t xml:space="preserve">общетрудовые  компетенции.  Основы  культуры труда. Самообслуживание. </w:t>
      </w:r>
    </w:p>
    <w:p w:rsidR="005F67F6" w:rsidRPr="00C72511" w:rsidRDefault="005F67F6" w:rsidP="005F67F6">
      <w:pPr>
        <w:pStyle w:val="ae"/>
      </w:pPr>
      <w:r w:rsidRPr="00C72511">
        <w:t xml:space="preserve">Учащийся будет знать о (на уровне представлений): </w:t>
      </w:r>
    </w:p>
    <w:p w:rsidR="005F67F6" w:rsidRPr="00C72511" w:rsidRDefault="005F67F6" w:rsidP="005F67F6">
      <w:pPr>
        <w:pStyle w:val="ae"/>
      </w:pPr>
      <w:r w:rsidRPr="00C72511">
        <w:t xml:space="preserve">-роли и месте человека в окружающем мире; о созидательной, творческой деятельности человека и природе как источнике его вдохновения; </w:t>
      </w:r>
    </w:p>
    <w:p w:rsidR="005F67F6" w:rsidRPr="00C72511" w:rsidRDefault="005F67F6" w:rsidP="005F67F6">
      <w:pPr>
        <w:pStyle w:val="ae"/>
      </w:pPr>
      <w:r w:rsidRPr="00C72511">
        <w:t xml:space="preserve">-отражении форм и образов природы в работах мастеров художников; о разнообразных предметах рукотворного мира; </w:t>
      </w:r>
    </w:p>
    <w:p w:rsidR="005F67F6" w:rsidRPr="00C72511" w:rsidRDefault="005F67F6" w:rsidP="005F67F6">
      <w:pPr>
        <w:pStyle w:val="ae"/>
      </w:pPr>
      <w:r w:rsidRPr="00C72511">
        <w:t xml:space="preserve">- профессиях близких и окружающих людей. </w:t>
      </w:r>
    </w:p>
    <w:p w:rsidR="005F67F6" w:rsidRPr="00C72511" w:rsidRDefault="005F67F6" w:rsidP="005F67F6">
      <w:pPr>
        <w:pStyle w:val="ae"/>
      </w:pPr>
      <w:r w:rsidRPr="00C72511">
        <w:t xml:space="preserve">Учащийся будет уметь: </w:t>
      </w:r>
    </w:p>
    <w:p w:rsidR="005F67F6" w:rsidRPr="00C72511" w:rsidRDefault="005F67F6" w:rsidP="005F67F6">
      <w:pPr>
        <w:pStyle w:val="ae"/>
      </w:pPr>
      <w:r w:rsidRPr="00C72511">
        <w:t xml:space="preserve">-обслуживать  себя  во  время  работы  (соблюдать  порядок  на  рабочем месте, ухаживать за инструментами и правильно хранить их); </w:t>
      </w:r>
    </w:p>
    <w:p w:rsidR="005F67F6" w:rsidRPr="00C72511" w:rsidRDefault="005F67F6" w:rsidP="005F67F6">
      <w:pPr>
        <w:pStyle w:val="ae"/>
      </w:pPr>
      <w:r w:rsidRPr="00C72511">
        <w:t xml:space="preserve">-соблюдать правила гигиены труда. </w:t>
      </w:r>
    </w:p>
    <w:p w:rsidR="005F67F6" w:rsidRPr="00C72511" w:rsidRDefault="005F67F6" w:rsidP="005F67F6">
      <w:pPr>
        <w:pStyle w:val="ae"/>
        <w:rPr>
          <w:i/>
        </w:rPr>
      </w:pPr>
      <w:r w:rsidRPr="00C72511">
        <w:rPr>
          <w:i/>
        </w:rPr>
        <w:t xml:space="preserve">2.Технология  ручной  обработки  материалов.  Основы  художественно-практической деятельности. </w:t>
      </w:r>
    </w:p>
    <w:p w:rsidR="005F67F6" w:rsidRPr="00C72511" w:rsidRDefault="005F67F6" w:rsidP="005F67F6">
      <w:pPr>
        <w:pStyle w:val="ae"/>
      </w:pPr>
      <w:r w:rsidRPr="00C72511">
        <w:t xml:space="preserve">Учащийся будет знать: </w:t>
      </w:r>
    </w:p>
    <w:p w:rsidR="005F67F6" w:rsidRPr="00C72511" w:rsidRDefault="005F67F6" w:rsidP="005F67F6">
      <w:pPr>
        <w:pStyle w:val="ae"/>
      </w:pPr>
      <w:r w:rsidRPr="00C72511">
        <w:t xml:space="preserve">-общие  названия  изученных  видов  материалов  (природные,  бумага, тонкий картон, ткань, клейстер, клей) и их свойства (цвет, фактура, форма и др.); </w:t>
      </w:r>
    </w:p>
    <w:p w:rsidR="005F67F6" w:rsidRPr="00C72511" w:rsidRDefault="005F67F6" w:rsidP="005F67F6">
      <w:pPr>
        <w:pStyle w:val="ae"/>
      </w:pPr>
      <w:r w:rsidRPr="00C72511">
        <w:t xml:space="preserve">-последовательность изготовления несложных изделий формообразование сгибанием, складыванием, вытягиванием; </w:t>
      </w:r>
    </w:p>
    <w:p w:rsidR="005F67F6" w:rsidRPr="00C72511" w:rsidRDefault="005F67F6" w:rsidP="005F67F6">
      <w:pPr>
        <w:pStyle w:val="ae"/>
      </w:pPr>
      <w:r w:rsidRPr="00C72511">
        <w:t xml:space="preserve">-клеевой способ соединения; </w:t>
      </w:r>
    </w:p>
    <w:p w:rsidR="005F67F6" w:rsidRPr="00C72511" w:rsidRDefault="005F67F6" w:rsidP="005F67F6">
      <w:pPr>
        <w:pStyle w:val="ae"/>
      </w:pPr>
      <w:r w:rsidRPr="00C72511">
        <w:t xml:space="preserve">-способы отделки: раскрашивание, аппликация, прямая строчка; </w:t>
      </w:r>
    </w:p>
    <w:p w:rsidR="005F67F6" w:rsidRPr="00C72511" w:rsidRDefault="005F67F6" w:rsidP="005F67F6">
      <w:pPr>
        <w:pStyle w:val="ae"/>
      </w:pPr>
      <w:r w:rsidRPr="00C72511">
        <w:t xml:space="preserve">-названия  и  назначение  ручных  инструментов  (ножницы,  игла)  и приспособлений (шаблон, булавки), правила безопасной работы ими. </w:t>
      </w:r>
    </w:p>
    <w:p w:rsidR="005F67F6" w:rsidRPr="00C72511" w:rsidRDefault="005F67F6" w:rsidP="005F67F6">
      <w:pPr>
        <w:pStyle w:val="ae"/>
      </w:pPr>
      <w:r w:rsidRPr="00C72511">
        <w:t xml:space="preserve">Учащийся будет уметь: </w:t>
      </w:r>
    </w:p>
    <w:p w:rsidR="005F67F6" w:rsidRPr="00C72511" w:rsidRDefault="005F67F6" w:rsidP="005F67F6">
      <w:pPr>
        <w:pStyle w:val="ae"/>
      </w:pPr>
      <w:r w:rsidRPr="00C72511">
        <w:t xml:space="preserve">-различать материалы и инструменты по их назначению; </w:t>
      </w:r>
    </w:p>
    <w:p w:rsidR="005F67F6" w:rsidRPr="00C72511" w:rsidRDefault="005F67F6" w:rsidP="005F67F6">
      <w:pPr>
        <w:pStyle w:val="ae"/>
      </w:pPr>
      <w:r w:rsidRPr="00C72511">
        <w:t xml:space="preserve">-качественно  выполнять  операции  и  использовать  верные  приёмы  при </w:t>
      </w:r>
    </w:p>
    <w:p w:rsidR="005F67F6" w:rsidRPr="00C72511" w:rsidRDefault="005F67F6" w:rsidP="005F67F6">
      <w:pPr>
        <w:pStyle w:val="ae"/>
      </w:pPr>
      <w:r w:rsidRPr="00C72511">
        <w:t xml:space="preserve">изготовлении несложных изделий: </w:t>
      </w:r>
    </w:p>
    <w:p w:rsidR="005F67F6" w:rsidRPr="00C72511" w:rsidRDefault="005F67F6" w:rsidP="005F67F6">
      <w:pPr>
        <w:pStyle w:val="ae"/>
      </w:pPr>
      <w:r w:rsidRPr="00C72511">
        <w:t xml:space="preserve">1) экономно размечать по шаблону, сгибанием; </w:t>
      </w:r>
    </w:p>
    <w:p w:rsidR="005F67F6" w:rsidRPr="00C72511" w:rsidRDefault="005F67F6" w:rsidP="005F67F6">
      <w:pPr>
        <w:pStyle w:val="ae"/>
      </w:pPr>
      <w:r w:rsidRPr="00C72511">
        <w:t xml:space="preserve">2) точно резать ножницами; </w:t>
      </w:r>
    </w:p>
    <w:p w:rsidR="005F67F6" w:rsidRPr="00C72511" w:rsidRDefault="005F67F6" w:rsidP="005F67F6">
      <w:pPr>
        <w:pStyle w:val="ae"/>
      </w:pPr>
      <w:r w:rsidRPr="00C72511">
        <w:t xml:space="preserve">3) соединять изделия с помощью клея; </w:t>
      </w:r>
    </w:p>
    <w:p w:rsidR="005F67F6" w:rsidRPr="00C72511" w:rsidRDefault="005F67F6" w:rsidP="005F67F6">
      <w:pPr>
        <w:pStyle w:val="ae"/>
      </w:pPr>
      <w:r w:rsidRPr="00C72511">
        <w:t xml:space="preserve">4)эстетично  и  аккуратно  отделывать  изделия  раскрашиванием, аппликационно, прямой строчкой; </w:t>
      </w:r>
    </w:p>
    <w:p w:rsidR="005F67F6" w:rsidRPr="00C72511" w:rsidRDefault="005F67F6" w:rsidP="005F67F6">
      <w:pPr>
        <w:pStyle w:val="ae"/>
      </w:pPr>
      <w:r w:rsidRPr="00C72511">
        <w:t xml:space="preserve">-использовать для сушки плоских изделий пресс; </w:t>
      </w:r>
    </w:p>
    <w:p w:rsidR="005F67F6" w:rsidRPr="00C72511" w:rsidRDefault="005F67F6" w:rsidP="005F67F6">
      <w:pPr>
        <w:pStyle w:val="ae"/>
      </w:pPr>
      <w:r w:rsidRPr="00C72511">
        <w:t xml:space="preserve">-безопасно работать и правильно хранить инструменты (ножницы, иглы); </w:t>
      </w:r>
    </w:p>
    <w:p w:rsidR="005F67F6" w:rsidRPr="00C72511" w:rsidRDefault="005F67F6" w:rsidP="005F67F6">
      <w:pPr>
        <w:pStyle w:val="ae"/>
      </w:pPr>
      <w:r w:rsidRPr="00C72511">
        <w:t xml:space="preserve">-с  помощью  учителя  выполнять  практическую  работу  и  осуществлять самоконтроль  с  опорой  на  инструкционную  карту,  образец,  с  помощью шаблона. </w:t>
      </w:r>
    </w:p>
    <w:p w:rsidR="005F67F6" w:rsidRPr="00C72511" w:rsidRDefault="005F67F6" w:rsidP="005F67F6">
      <w:pPr>
        <w:pStyle w:val="ae"/>
        <w:rPr>
          <w:i/>
        </w:rPr>
      </w:pPr>
      <w:r w:rsidRPr="00C72511">
        <w:rPr>
          <w:i/>
        </w:rPr>
        <w:t xml:space="preserve">3. Конструирование и моделирование. </w:t>
      </w:r>
    </w:p>
    <w:p w:rsidR="005F67F6" w:rsidRPr="00C72511" w:rsidRDefault="005F67F6" w:rsidP="005F67F6">
      <w:pPr>
        <w:pStyle w:val="ae"/>
      </w:pPr>
      <w:r w:rsidRPr="00C72511">
        <w:t xml:space="preserve">Учащийся будет знать: </w:t>
      </w:r>
    </w:p>
    <w:p w:rsidR="005F67F6" w:rsidRPr="00C72511" w:rsidRDefault="005F67F6" w:rsidP="005F67F6">
      <w:pPr>
        <w:pStyle w:val="ae"/>
      </w:pPr>
      <w:r w:rsidRPr="00C72511">
        <w:t xml:space="preserve">-детали как составной части изделия; </w:t>
      </w:r>
    </w:p>
    <w:p w:rsidR="005F67F6" w:rsidRPr="00C72511" w:rsidRDefault="005F67F6" w:rsidP="005F67F6">
      <w:pPr>
        <w:pStyle w:val="ae"/>
      </w:pPr>
      <w:r w:rsidRPr="00C72511">
        <w:t xml:space="preserve">-конструкциях разборных и неразборных; </w:t>
      </w:r>
    </w:p>
    <w:p w:rsidR="005F67F6" w:rsidRPr="00C72511" w:rsidRDefault="005F67F6" w:rsidP="005F67F6">
      <w:pPr>
        <w:pStyle w:val="ae"/>
      </w:pPr>
      <w:r w:rsidRPr="00C72511">
        <w:t xml:space="preserve">-неподвижном клеевом соединении деталей. </w:t>
      </w:r>
    </w:p>
    <w:p w:rsidR="005F67F6" w:rsidRPr="00C72511" w:rsidRDefault="005F67F6" w:rsidP="005F67F6">
      <w:pPr>
        <w:pStyle w:val="ae"/>
      </w:pPr>
      <w:r w:rsidRPr="00C72511">
        <w:t xml:space="preserve">Учащийся будет уметь: </w:t>
      </w:r>
    </w:p>
    <w:p w:rsidR="005F67F6" w:rsidRPr="00C72511" w:rsidRDefault="005F67F6" w:rsidP="005F67F6">
      <w:pPr>
        <w:pStyle w:val="ae"/>
      </w:pPr>
      <w:r w:rsidRPr="00C72511">
        <w:t xml:space="preserve">-различать разборные и неразборные конструкции несложных изделий; </w:t>
      </w:r>
    </w:p>
    <w:p w:rsidR="005F67F6" w:rsidRDefault="005F67F6" w:rsidP="005F67F6">
      <w:pPr>
        <w:pStyle w:val="ae"/>
      </w:pPr>
      <w:r w:rsidRPr="00C72511">
        <w:t>-конструировать  и  моделировать  изделия  из  различных  ма</w:t>
      </w:r>
      <w:r>
        <w:t xml:space="preserve">териалов  по образцу, рисунку. </w:t>
      </w:r>
    </w:p>
    <w:p w:rsidR="005F67F6" w:rsidRPr="007541FB" w:rsidRDefault="005F67F6" w:rsidP="007541FB">
      <w:pPr>
        <w:pStyle w:val="body"/>
        <w:jc w:val="center"/>
        <w:rPr>
          <w:b/>
          <w:sz w:val="32"/>
        </w:rPr>
      </w:pPr>
      <w:r w:rsidRPr="007541FB">
        <w:rPr>
          <w:b/>
          <w:sz w:val="32"/>
        </w:rPr>
        <w:t>4 класс</w:t>
      </w:r>
    </w:p>
    <w:p w:rsidR="005F67F6" w:rsidRPr="007541FB" w:rsidRDefault="005F67F6" w:rsidP="005F67F6">
      <w:pPr>
        <w:pStyle w:val="afd"/>
        <w:ind w:left="2487" w:right="141"/>
        <w:rPr>
          <w:rFonts w:ascii="Times New Roman" w:hAnsi="Times New Roman"/>
          <w:b/>
          <w:bCs/>
          <w:smallCaps/>
          <w:color w:val="000000"/>
          <w:sz w:val="24"/>
          <w:szCs w:val="24"/>
        </w:rPr>
      </w:pPr>
      <w:r>
        <w:rPr>
          <w:b/>
          <w:bCs/>
          <w:smallCaps/>
          <w:color w:val="000000"/>
        </w:rPr>
        <w:t xml:space="preserve">                       </w:t>
      </w:r>
      <w:r w:rsidRPr="007541FB">
        <w:rPr>
          <w:rFonts w:ascii="Times New Roman" w:hAnsi="Times New Roman"/>
          <w:b/>
          <w:bCs/>
          <w:smallCaps/>
          <w:color w:val="000000"/>
          <w:sz w:val="24"/>
          <w:szCs w:val="24"/>
        </w:rPr>
        <w:t>Содержание</w:t>
      </w:r>
    </w:p>
    <w:p w:rsidR="005F67F6" w:rsidRPr="00DA7407" w:rsidRDefault="005F67F6" w:rsidP="005F67F6">
      <w:pPr>
        <w:pStyle w:val="afd"/>
        <w:ind w:left="2487" w:right="141"/>
        <w:rPr>
          <w:b/>
          <w:bCs/>
          <w:smallCaps/>
          <w:color w:val="000000"/>
        </w:rPr>
      </w:pPr>
    </w:p>
    <w:p w:rsidR="005F67F6" w:rsidRPr="00DA7407" w:rsidRDefault="005F67F6" w:rsidP="005F67F6">
      <w:pPr>
        <w:pStyle w:val="affc"/>
        <w:spacing w:line="240" w:lineRule="auto"/>
        <w:ind w:firstLine="454"/>
        <w:rPr>
          <w:rFonts w:ascii="Times New Roman" w:hAnsi="Times New Roman"/>
          <w:color w:val="auto"/>
          <w:sz w:val="24"/>
          <w:szCs w:val="24"/>
        </w:rPr>
      </w:pPr>
      <w:r w:rsidRPr="00DA7407">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5F67F6">
        <w:rPr>
          <w:rStyle w:val="Zag11"/>
          <w:rFonts w:eastAsia="@Arial Unicode MS"/>
          <w:iCs/>
          <w:lang w:val="ru-RU"/>
        </w:rPr>
        <w:t>архитектура</w:t>
      </w:r>
      <w:r w:rsidRPr="005F67F6">
        <w:rPr>
          <w:rStyle w:val="Zag11"/>
          <w:rFonts w:eastAsia="@Arial Unicode MS"/>
          <w:lang w:val="ru-RU"/>
        </w:rPr>
        <w:t>, техника, предметы быта и декоративно-прикладного искусства и</w:t>
      </w:r>
      <w:r w:rsidRPr="00DA7407">
        <w:rPr>
          <w:rStyle w:val="Zag11"/>
          <w:rFonts w:eastAsia="@Arial Unicode MS"/>
        </w:rPr>
        <w:t> </w:t>
      </w:r>
      <w:r w:rsidRPr="005F67F6">
        <w:rPr>
          <w:rStyle w:val="Zag11"/>
          <w:rFonts w:eastAsia="@Arial Unicode MS"/>
          <w:lang w:val="ru-RU"/>
        </w:rPr>
        <w:t>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5F67F6">
        <w:rPr>
          <w:rStyle w:val="Zag11"/>
          <w:rFonts w:eastAsia="@Arial Unicode MS"/>
          <w:iCs/>
          <w:lang w:val="ru-RU"/>
        </w:rPr>
        <w:t>традиции и творчество мастера в создании предметной среды (общее представление)</w:t>
      </w:r>
      <w:r w:rsidRPr="005F67F6">
        <w:rPr>
          <w:rStyle w:val="Zag11"/>
          <w:rFonts w:eastAsia="@Arial Unicode MS"/>
          <w:lang w:val="ru-RU"/>
        </w:rPr>
        <w:t>.</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5F67F6">
        <w:rPr>
          <w:rStyle w:val="Zag11"/>
          <w:rFonts w:eastAsia="@Arial Unicode MS"/>
          <w:iCs/>
          <w:lang w:val="ru-RU"/>
        </w:rPr>
        <w:t>распределение рабочего времени</w:t>
      </w:r>
      <w:r w:rsidRPr="005F67F6">
        <w:rPr>
          <w:rStyle w:val="Zag11"/>
          <w:rFonts w:eastAsia="@Arial Unicode MS"/>
          <w:lang w:val="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5F67F6" w:rsidRPr="00DA7407" w:rsidRDefault="005F67F6" w:rsidP="005F67F6">
      <w:pPr>
        <w:pStyle w:val="affc"/>
        <w:spacing w:line="240" w:lineRule="auto"/>
        <w:ind w:firstLine="454"/>
        <w:rPr>
          <w:rFonts w:ascii="Times New Roman" w:hAnsi="Times New Roman"/>
          <w:b/>
          <w:bCs/>
          <w:color w:val="auto"/>
          <w:sz w:val="24"/>
          <w:szCs w:val="24"/>
        </w:rPr>
      </w:pPr>
      <w:r w:rsidRPr="00DA7407">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DA7407">
        <w:rPr>
          <w:rFonts w:ascii="Times New Roman" w:hAnsi="Times New Roman"/>
          <w:color w:val="auto"/>
          <w:sz w:val="24"/>
          <w:szCs w:val="24"/>
        </w:rPr>
        <w:t>.</w:t>
      </w:r>
    </w:p>
    <w:p w:rsidR="005F67F6" w:rsidRPr="00DA7407" w:rsidRDefault="005F67F6" w:rsidP="005F67F6">
      <w:pPr>
        <w:pStyle w:val="affc"/>
        <w:spacing w:line="240" w:lineRule="auto"/>
        <w:ind w:firstLine="454"/>
        <w:rPr>
          <w:rFonts w:ascii="Times New Roman" w:hAnsi="Times New Roman"/>
          <w:color w:val="auto"/>
          <w:sz w:val="24"/>
          <w:szCs w:val="24"/>
        </w:rPr>
      </w:pPr>
      <w:r w:rsidRPr="00DA7407">
        <w:rPr>
          <w:rFonts w:ascii="Times New Roman" w:hAnsi="Times New Roman"/>
          <w:b/>
          <w:bCs/>
          <w:color w:val="auto"/>
          <w:sz w:val="24"/>
          <w:szCs w:val="24"/>
        </w:rPr>
        <w:t>Технология ручной обработки материалов</w:t>
      </w:r>
      <w:r w:rsidRPr="00DA7407">
        <w:rPr>
          <w:rStyle w:val="1f"/>
          <w:rFonts w:eastAsia="Calibri"/>
          <w:color w:val="auto"/>
          <w:spacing w:val="2"/>
        </w:rPr>
        <w:footnoteReference w:id="4"/>
      </w:r>
      <w:r w:rsidRPr="00DA7407">
        <w:rPr>
          <w:rFonts w:ascii="Times New Roman" w:hAnsi="Times New Roman"/>
          <w:b/>
          <w:bCs/>
          <w:color w:val="auto"/>
          <w:sz w:val="24"/>
          <w:szCs w:val="24"/>
        </w:rPr>
        <w:t>. Элементы графической грамоты</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5F67F6">
        <w:rPr>
          <w:rStyle w:val="Zag11"/>
          <w:rFonts w:eastAsia="@Arial Unicode MS"/>
          <w:iCs/>
          <w:lang w:val="ru-RU"/>
        </w:rPr>
        <w:t>Многообразие материалов и их практическое применение в жизни</w:t>
      </w:r>
      <w:r w:rsidRPr="005F67F6">
        <w:rPr>
          <w:rStyle w:val="Zag11"/>
          <w:rFonts w:eastAsia="@Arial Unicode MS"/>
          <w:lang w:val="ru-RU"/>
        </w:rPr>
        <w:t>.</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Подготовка материалов к работе. Экономное расходование материалов. </w:t>
      </w:r>
      <w:r w:rsidRPr="005F67F6">
        <w:rPr>
          <w:rStyle w:val="Zag11"/>
          <w:rFonts w:eastAsia="@Arial Unicode MS"/>
          <w:iCs/>
          <w:lang w:val="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5F67F6">
        <w:rPr>
          <w:rStyle w:val="Zag11"/>
          <w:rFonts w:eastAsia="@Arial Unicode MS"/>
          <w:lang w:val="ru-RU"/>
        </w:rPr>
        <w:t>.</w:t>
      </w:r>
    </w:p>
    <w:p w:rsidR="005F67F6" w:rsidRPr="005F67F6" w:rsidRDefault="005F67F6" w:rsidP="005F67F6">
      <w:pPr>
        <w:tabs>
          <w:tab w:val="left" w:leader="dot" w:pos="624"/>
        </w:tabs>
        <w:ind w:firstLine="709"/>
        <w:jc w:val="both"/>
        <w:rPr>
          <w:rStyle w:val="Zag11"/>
          <w:rFonts w:eastAsia="@Arial Unicode MS"/>
          <w:i/>
          <w:iCs/>
          <w:lang w:val="ru-RU"/>
        </w:rPr>
      </w:pPr>
      <w:r w:rsidRPr="005F67F6">
        <w:rPr>
          <w:rStyle w:val="Zag11"/>
          <w:rFonts w:eastAsia="@Arial Unicode MS"/>
          <w:lang w:val="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iCs/>
          <w:lang w:val="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5F67F6">
        <w:rPr>
          <w:rStyle w:val="Zag11"/>
          <w:rFonts w:eastAsia="@Arial Unicode MS"/>
          <w:lang w:val="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5F67F6" w:rsidRPr="005F67F6" w:rsidRDefault="005F67F6" w:rsidP="005F67F6">
      <w:pPr>
        <w:tabs>
          <w:tab w:val="left" w:leader="dot" w:pos="624"/>
        </w:tabs>
        <w:ind w:firstLine="709"/>
        <w:jc w:val="both"/>
        <w:rPr>
          <w:rFonts w:eastAsia="@Arial Unicode MS"/>
          <w:b/>
          <w:bCs/>
          <w:color w:val="000000"/>
          <w:lang w:val="ru-RU"/>
        </w:rPr>
      </w:pPr>
      <w:r w:rsidRPr="005F67F6">
        <w:rPr>
          <w:rStyle w:val="Zag11"/>
          <w:rFonts w:eastAsia="@Arial Unicode MS"/>
          <w:lang w:val="ru-RU"/>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5F67F6">
        <w:rPr>
          <w:rStyle w:val="Zag11"/>
          <w:rFonts w:eastAsia="@Arial Unicode MS"/>
          <w:i/>
          <w:iCs/>
          <w:lang w:val="ru-RU"/>
        </w:rPr>
        <w:t>разрыва</w:t>
      </w:r>
      <w:r w:rsidRPr="005F67F6">
        <w:rPr>
          <w:rStyle w:val="Zag11"/>
          <w:rFonts w:eastAsia="@Arial Unicode MS"/>
          <w:lang w:val="ru-RU"/>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5F67F6" w:rsidRPr="00DA7407" w:rsidRDefault="005F67F6" w:rsidP="005F67F6">
      <w:pPr>
        <w:pStyle w:val="affc"/>
        <w:spacing w:line="240" w:lineRule="auto"/>
        <w:ind w:firstLine="454"/>
        <w:rPr>
          <w:rFonts w:ascii="Times New Roman" w:hAnsi="Times New Roman"/>
          <w:color w:val="auto"/>
          <w:sz w:val="24"/>
          <w:szCs w:val="24"/>
        </w:rPr>
      </w:pPr>
      <w:r w:rsidRPr="00DA7407">
        <w:rPr>
          <w:rFonts w:ascii="Times New Roman" w:hAnsi="Times New Roman"/>
          <w:b/>
          <w:bCs/>
          <w:color w:val="auto"/>
          <w:sz w:val="24"/>
          <w:szCs w:val="24"/>
        </w:rPr>
        <w:t>Конструирование и моделирование</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5F67F6">
        <w:rPr>
          <w:rStyle w:val="Zag11"/>
          <w:rFonts w:eastAsia="@Arial Unicode MS"/>
          <w:iCs/>
          <w:lang w:val="ru-RU"/>
        </w:rPr>
        <w:t>различные виды конструкций и способы их сборки</w:t>
      </w:r>
      <w:r w:rsidRPr="005F67F6">
        <w:rPr>
          <w:rStyle w:val="Zag11"/>
          <w:rFonts w:eastAsia="@Arial Unicode MS"/>
          <w:lang w:val="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5F67F6" w:rsidRPr="00DA7407" w:rsidRDefault="005F67F6" w:rsidP="005F67F6">
      <w:pPr>
        <w:pStyle w:val="affc"/>
        <w:spacing w:line="240" w:lineRule="auto"/>
        <w:ind w:firstLine="454"/>
        <w:rPr>
          <w:rFonts w:ascii="Times New Roman" w:hAnsi="Times New Roman"/>
          <w:b/>
          <w:bCs/>
          <w:color w:val="auto"/>
          <w:sz w:val="24"/>
          <w:szCs w:val="24"/>
        </w:rPr>
      </w:pPr>
      <w:r w:rsidRPr="00DA7407">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DA7407">
        <w:rPr>
          <w:rStyle w:val="Zag11"/>
          <w:rFonts w:ascii="Times New Roman" w:eastAsia="@Arial Unicode MS" w:hAnsi="Times New Roman"/>
          <w:iCs/>
          <w:sz w:val="24"/>
          <w:szCs w:val="24"/>
        </w:rPr>
        <w:t>чертежу или эскизу и по заданным условиям (технико-технологическим, функциональным, декоративно-художественным и пр.).</w:t>
      </w:r>
      <w:r w:rsidRPr="00DA7407">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5F67F6" w:rsidRPr="00DA7407" w:rsidRDefault="005F67F6" w:rsidP="005F67F6">
      <w:pPr>
        <w:pStyle w:val="affc"/>
        <w:spacing w:line="240" w:lineRule="auto"/>
        <w:ind w:firstLine="454"/>
        <w:rPr>
          <w:rFonts w:ascii="Times New Roman" w:hAnsi="Times New Roman"/>
          <w:color w:val="auto"/>
          <w:sz w:val="24"/>
          <w:szCs w:val="24"/>
        </w:rPr>
      </w:pPr>
      <w:r w:rsidRPr="00DA7407">
        <w:rPr>
          <w:rFonts w:ascii="Times New Roman" w:hAnsi="Times New Roman"/>
          <w:b/>
          <w:bCs/>
          <w:color w:val="auto"/>
          <w:sz w:val="24"/>
          <w:szCs w:val="24"/>
        </w:rPr>
        <w:t>Практика работы на компьютере</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Информация, ее отбор, анализ и систематизация. Способы получения, хранения, переработки информации.</w:t>
      </w:r>
    </w:p>
    <w:p w:rsidR="005F67F6" w:rsidRPr="005F67F6" w:rsidRDefault="005F67F6" w:rsidP="005F67F6">
      <w:pPr>
        <w:tabs>
          <w:tab w:val="left" w:leader="dot" w:pos="624"/>
        </w:tabs>
        <w:ind w:firstLine="709"/>
        <w:jc w:val="both"/>
        <w:rPr>
          <w:rStyle w:val="Zag11"/>
          <w:rFonts w:eastAsia="@Arial Unicode MS"/>
          <w:lang w:val="ru-RU"/>
        </w:rPr>
      </w:pPr>
      <w:r w:rsidRPr="005F67F6">
        <w:rPr>
          <w:rStyle w:val="Zag11"/>
          <w:rFonts w:eastAsia="@Arial Unicode MS"/>
          <w:lang w:val="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5F67F6">
        <w:rPr>
          <w:rStyle w:val="Zag11"/>
          <w:rFonts w:eastAsia="@Arial Unicode MS"/>
          <w:iCs/>
          <w:lang w:val="ru-RU"/>
        </w:rPr>
        <w:t>общее представление о правилах клавиатурного письма</w:t>
      </w:r>
      <w:r w:rsidRPr="005F67F6">
        <w:rPr>
          <w:rStyle w:val="Zag11"/>
          <w:rFonts w:eastAsia="@Arial Unicode MS"/>
          <w:lang w:val="ru-RU"/>
        </w:rPr>
        <w:t xml:space="preserve">, пользование мышью, использование простейших средств текстового редактора. </w:t>
      </w:r>
      <w:r w:rsidRPr="005F67F6">
        <w:rPr>
          <w:rStyle w:val="Zag11"/>
          <w:rFonts w:eastAsia="@Arial Unicode MS"/>
          <w:iCs/>
          <w:lang w:val="ru-RU"/>
        </w:rPr>
        <w:t>Простейшие приемы поиска информации: по ключевым словам, каталогам</w:t>
      </w:r>
      <w:r w:rsidRPr="005F67F6">
        <w:rPr>
          <w:rStyle w:val="Zag11"/>
          <w:rFonts w:eastAsia="@Arial Unicode MS"/>
          <w:lang w:val="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5F67F6" w:rsidRPr="007541FB" w:rsidRDefault="005F67F6" w:rsidP="007541FB">
      <w:pPr>
        <w:pStyle w:val="affc"/>
        <w:spacing w:line="240" w:lineRule="auto"/>
        <w:ind w:firstLine="454"/>
        <w:rPr>
          <w:rFonts w:ascii="Times New Roman" w:hAnsi="Times New Roman"/>
          <w:iCs/>
          <w:color w:val="auto"/>
          <w:sz w:val="24"/>
          <w:szCs w:val="24"/>
        </w:rPr>
      </w:pPr>
      <w:r w:rsidRPr="00DA7407">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DA7407">
        <w:rPr>
          <w:rFonts w:ascii="Times New Roman" w:hAnsi="Times New Roman"/>
          <w:iCs/>
          <w:color w:val="auto"/>
          <w:sz w:val="24"/>
          <w:szCs w:val="24"/>
        </w:rPr>
        <w:t>.</w:t>
      </w:r>
    </w:p>
    <w:p w:rsidR="005F67F6" w:rsidRDefault="005F67F6" w:rsidP="005F67F6">
      <w:pPr>
        <w:pStyle w:val="affc"/>
        <w:spacing w:line="240" w:lineRule="auto"/>
        <w:ind w:firstLine="454"/>
        <w:jc w:val="center"/>
        <w:rPr>
          <w:rFonts w:ascii="Times New Roman" w:hAnsi="Times New Roman"/>
          <w:b/>
          <w:iCs/>
          <w:color w:val="auto"/>
          <w:sz w:val="24"/>
          <w:szCs w:val="24"/>
        </w:rPr>
      </w:pPr>
      <w:r w:rsidRPr="00DA7407">
        <w:rPr>
          <w:rFonts w:ascii="Times New Roman" w:hAnsi="Times New Roman"/>
          <w:b/>
          <w:iCs/>
          <w:color w:val="auto"/>
          <w:sz w:val="24"/>
          <w:szCs w:val="24"/>
        </w:rPr>
        <w:t>Учебно-тематический план</w:t>
      </w:r>
    </w:p>
    <w:p w:rsidR="005F67F6" w:rsidRDefault="005F67F6" w:rsidP="005F67F6">
      <w:pPr>
        <w:pStyle w:val="affc"/>
        <w:spacing w:line="240" w:lineRule="auto"/>
        <w:ind w:firstLine="454"/>
        <w:jc w:val="center"/>
        <w:rPr>
          <w:rFonts w:ascii="Times New Roman" w:hAnsi="Times New Roman"/>
          <w:b/>
          <w:iCs/>
          <w:color w:val="auto"/>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3"/>
        <w:gridCol w:w="3209"/>
        <w:gridCol w:w="1701"/>
        <w:gridCol w:w="3969"/>
      </w:tblGrid>
      <w:tr w:rsidR="005F67F6" w:rsidRPr="00693EAE" w:rsidTr="005F67F6">
        <w:trPr>
          <w:trHeight w:val="285"/>
        </w:trPr>
        <w:tc>
          <w:tcPr>
            <w:tcW w:w="443" w:type="dxa"/>
            <w:vMerge w:val="restart"/>
          </w:tcPr>
          <w:p w:rsidR="005F67F6" w:rsidRPr="00693EAE" w:rsidRDefault="005F67F6" w:rsidP="005F67F6">
            <w:pPr>
              <w:jc w:val="both"/>
            </w:pPr>
            <w:r w:rsidRPr="00693EAE">
              <w:t>№</w:t>
            </w:r>
          </w:p>
        </w:tc>
        <w:tc>
          <w:tcPr>
            <w:tcW w:w="3209" w:type="dxa"/>
            <w:vMerge w:val="restart"/>
          </w:tcPr>
          <w:p w:rsidR="005F67F6" w:rsidRPr="00693EAE" w:rsidRDefault="005F67F6" w:rsidP="005F67F6">
            <w:pPr>
              <w:jc w:val="both"/>
            </w:pPr>
            <w:r w:rsidRPr="00693EAE">
              <w:t>Наименование разделов и тем</w:t>
            </w:r>
          </w:p>
        </w:tc>
        <w:tc>
          <w:tcPr>
            <w:tcW w:w="1701" w:type="dxa"/>
            <w:vMerge w:val="restart"/>
          </w:tcPr>
          <w:p w:rsidR="005F67F6" w:rsidRPr="00693EAE" w:rsidRDefault="005F67F6" w:rsidP="005F67F6">
            <w:pPr>
              <w:jc w:val="both"/>
            </w:pPr>
            <w:r w:rsidRPr="00693EAE">
              <w:t>Всего часов</w:t>
            </w:r>
          </w:p>
        </w:tc>
        <w:tc>
          <w:tcPr>
            <w:tcW w:w="3969" w:type="dxa"/>
            <w:tcBorders>
              <w:left w:val="single" w:sz="4" w:space="0" w:color="auto"/>
              <w:bottom w:val="single" w:sz="4" w:space="0" w:color="auto"/>
            </w:tcBorders>
          </w:tcPr>
          <w:p w:rsidR="005F67F6" w:rsidRPr="00693EAE" w:rsidRDefault="005F67F6" w:rsidP="005F67F6">
            <w:pPr>
              <w:jc w:val="center"/>
            </w:pPr>
            <w:r w:rsidRPr="00693EAE">
              <w:t>В том числе на:</w:t>
            </w:r>
          </w:p>
        </w:tc>
      </w:tr>
      <w:tr w:rsidR="005F67F6" w:rsidRPr="00693EAE" w:rsidTr="005F67F6">
        <w:trPr>
          <w:trHeight w:val="240"/>
        </w:trPr>
        <w:tc>
          <w:tcPr>
            <w:tcW w:w="443" w:type="dxa"/>
            <w:vMerge/>
          </w:tcPr>
          <w:p w:rsidR="005F67F6" w:rsidRPr="00693EAE" w:rsidRDefault="005F67F6" w:rsidP="005F67F6">
            <w:pPr>
              <w:jc w:val="both"/>
            </w:pPr>
          </w:p>
        </w:tc>
        <w:tc>
          <w:tcPr>
            <w:tcW w:w="3209" w:type="dxa"/>
            <w:vMerge/>
          </w:tcPr>
          <w:p w:rsidR="005F67F6" w:rsidRPr="00693EAE" w:rsidRDefault="005F67F6" w:rsidP="005F67F6">
            <w:pPr>
              <w:jc w:val="both"/>
            </w:pPr>
          </w:p>
        </w:tc>
        <w:tc>
          <w:tcPr>
            <w:tcW w:w="1701" w:type="dxa"/>
            <w:vMerge/>
          </w:tcPr>
          <w:p w:rsidR="005F67F6" w:rsidRPr="00693EAE" w:rsidRDefault="005F67F6" w:rsidP="005F67F6">
            <w:pPr>
              <w:jc w:val="both"/>
            </w:pPr>
          </w:p>
        </w:tc>
        <w:tc>
          <w:tcPr>
            <w:tcW w:w="3969" w:type="dxa"/>
            <w:tcBorders>
              <w:top w:val="single" w:sz="4" w:space="0" w:color="auto"/>
              <w:left w:val="single" w:sz="4" w:space="0" w:color="auto"/>
            </w:tcBorders>
          </w:tcPr>
          <w:p w:rsidR="005F67F6" w:rsidRPr="00693EAE" w:rsidRDefault="005F67F6" w:rsidP="005F67F6">
            <w:pPr>
              <w:jc w:val="both"/>
            </w:pPr>
            <w:r w:rsidRPr="00693EAE">
              <w:t>Итоговая работа</w:t>
            </w:r>
          </w:p>
        </w:tc>
      </w:tr>
      <w:tr w:rsidR="005F67F6" w:rsidRPr="00693EAE" w:rsidTr="005F67F6">
        <w:tc>
          <w:tcPr>
            <w:tcW w:w="443" w:type="dxa"/>
          </w:tcPr>
          <w:p w:rsidR="005F67F6" w:rsidRPr="00693EAE" w:rsidRDefault="005F67F6" w:rsidP="005F67F6">
            <w:pPr>
              <w:jc w:val="center"/>
            </w:pPr>
            <w:r w:rsidRPr="00693EAE">
              <w:t>1</w:t>
            </w:r>
          </w:p>
        </w:tc>
        <w:tc>
          <w:tcPr>
            <w:tcW w:w="3209" w:type="dxa"/>
          </w:tcPr>
          <w:p w:rsidR="005F67F6" w:rsidRPr="00693EAE" w:rsidRDefault="005F67F6" w:rsidP="005F67F6">
            <w:pPr>
              <w:jc w:val="center"/>
              <w:rPr>
                <w:rStyle w:val="aff0"/>
                <w:b w:val="0"/>
              </w:rPr>
            </w:pPr>
            <w:r w:rsidRPr="00693EAE">
              <w:t>Информационный центр</w:t>
            </w:r>
          </w:p>
        </w:tc>
        <w:tc>
          <w:tcPr>
            <w:tcW w:w="1701" w:type="dxa"/>
          </w:tcPr>
          <w:p w:rsidR="005F67F6" w:rsidRPr="00693EAE" w:rsidRDefault="005F67F6" w:rsidP="005F67F6">
            <w:pPr>
              <w:jc w:val="center"/>
              <w:rPr>
                <w:rStyle w:val="aff0"/>
                <w:b w:val="0"/>
              </w:rPr>
            </w:pPr>
            <w:r w:rsidRPr="00693EAE">
              <w:rPr>
                <w:rStyle w:val="aff0"/>
              </w:rPr>
              <w:t>6</w:t>
            </w:r>
          </w:p>
        </w:tc>
        <w:tc>
          <w:tcPr>
            <w:tcW w:w="3969" w:type="dxa"/>
            <w:tcBorders>
              <w:left w:val="single" w:sz="4" w:space="0" w:color="auto"/>
            </w:tcBorders>
          </w:tcPr>
          <w:p w:rsidR="005F67F6" w:rsidRPr="00693EAE" w:rsidRDefault="005F67F6" w:rsidP="005F67F6">
            <w:pPr>
              <w:jc w:val="center"/>
            </w:pPr>
          </w:p>
        </w:tc>
      </w:tr>
      <w:tr w:rsidR="005F67F6" w:rsidRPr="00693EAE" w:rsidTr="005F67F6">
        <w:tc>
          <w:tcPr>
            <w:tcW w:w="443" w:type="dxa"/>
          </w:tcPr>
          <w:p w:rsidR="005F67F6" w:rsidRPr="00693EAE" w:rsidRDefault="005F67F6" w:rsidP="005F67F6">
            <w:pPr>
              <w:jc w:val="center"/>
            </w:pPr>
            <w:r w:rsidRPr="00693EAE">
              <w:t>2</w:t>
            </w:r>
          </w:p>
        </w:tc>
        <w:tc>
          <w:tcPr>
            <w:tcW w:w="3209" w:type="dxa"/>
          </w:tcPr>
          <w:p w:rsidR="005F67F6" w:rsidRPr="00693EAE" w:rsidRDefault="005F67F6" w:rsidP="005F67F6">
            <w:pPr>
              <w:jc w:val="center"/>
              <w:rPr>
                <w:rStyle w:val="aff0"/>
                <w:b w:val="0"/>
              </w:rPr>
            </w:pPr>
            <w:r w:rsidRPr="00693EAE">
              <w:t>Студия «Реклама»</w:t>
            </w:r>
          </w:p>
        </w:tc>
        <w:tc>
          <w:tcPr>
            <w:tcW w:w="1701" w:type="dxa"/>
          </w:tcPr>
          <w:p w:rsidR="005F67F6" w:rsidRPr="00693EAE" w:rsidRDefault="005F67F6" w:rsidP="005F67F6">
            <w:pPr>
              <w:jc w:val="center"/>
              <w:rPr>
                <w:rStyle w:val="aff0"/>
                <w:b w:val="0"/>
              </w:rPr>
            </w:pPr>
            <w:r w:rsidRPr="00693EAE">
              <w:rPr>
                <w:rStyle w:val="aff0"/>
              </w:rPr>
              <w:t>4</w:t>
            </w:r>
          </w:p>
        </w:tc>
        <w:tc>
          <w:tcPr>
            <w:tcW w:w="3969" w:type="dxa"/>
            <w:tcBorders>
              <w:left w:val="single" w:sz="4" w:space="0" w:color="auto"/>
            </w:tcBorders>
          </w:tcPr>
          <w:p w:rsidR="005F67F6" w:rsidRPr="00693EAE" w:rsidRDefault="005F67F6" w:rsidP="005F67F6">
            <w:pPr>
              <w:jc w:val="center"/>
            </w:pPr>
          </w:p>
        </w:tc>
      </w:tr>
      <w:tr w:rsidR="005F67F6" w:rsidRPr="00693EAE" w:rsidTr="005F67F6">
        <w:tc>
          <w:tcPr>
            <w:tcW w:w="443" w:type="dxa"/>
          </w:tcPr>
          <w:p w:rsidR="005F67F6" w:rsidRPr="00693EAE" w:rsidRDefault="005F67F6" w:rsidP="005F67F6">
            <w:pPr>
              <w:jc w:val="center"/>
            </w:pPr>
            <w:r w:rsidRPr="00693EAE">
              <w:t>3</w:t>
            </w:r>
          </w:p>
        </w:tc>
        <w:tc>
          <w:tcPr>
            <w:tcW w:w="3209" w:type="dxa"/>
          </w:tcPr>
          <w:p w:rsidR="005F67F6" w:rsidRPr="00693EAE" w:rsidRDefault="005F67F6" w:rsidP="005F67F6">
            <w:pPr>
              <w:pStyle w:val="affc"/>
              <w:spacing w:line="240" w:lineRule="auto"/>
              <w:ind w:firstLine="0"/>
              <w:jc w:val="center"/>
              <w:rPr>
                <w:rFonts w:ascii="Times New Roman" w:hAnsi="Times New Roman"/>
                <w:iCs/>
                <w:color w:val="auto"/>
                <w:sz w:val="24"/>
                <w:szCs w:val="24"/>
              </w:rPr>
            </w:pPr>
            <w:r w:rsidRPr="00693EAE">
              <w:rPr>
                <w:rFonts w:ascii="Times New Roman" w:hAnsi="Times New Roman"/>
                <w:sz w:val="24"/>
                <w:szCs w:val="24"/>
              </w:rPr>
              <w:t>Студия «Декор интерьера»</w:t>
            </w:r>
          </w:p>
        </w:tc>
        <w:tc>
          <w:tcPr>
            <w:tcW w:w="1701" w:type="dxa"/>
          </w:tcPr>
          <w:p w:rsidR="005F67F6" w:rsidRPr="00693EAE" w:rsidRDefault="005F67F6" w:rsidP="005F67F6">
            <w:pPr>
              <w:jc w:val="center"/>
            </w:pPr>
            <w:r w:rsidRPr="00693EAE">
              <w:t>5</w:t>
            </w:r>
          </w:p>
        </w:tc>
        <w:tc>
          <w:tcPr>
            <w:tcW w:w="3969" w:type="dxa"/>
            <w:vMerge w:val="restart"/>
            <w:tcBorders>
              <w:left w:val="single" w:sz="4" w:space="0" w:color="auto"/>
            </w:tcBorders>
          </w:tcPr>
          <w:p w:rsidR="005F67F6" w:rsidRPr="00693EAE" w:rsidRDefault="005F67F6" w:rsidP="005F67F6">
            <w:pPr>
              <w:jc w:val="center"/>
            </w:pPr>
            <w:r w:rsidRPr="00693EAE">
              <w:t>1</w:t>
            </w:r>
          </w:p>
        </w:tc>
      </w:tr>
      <w:tr w:rsidR="005F67F6" w:rsidRPr="00693EAE" w:rsidTr="005F67F6">
        <w:tc>
          <w:tcPr>
            <w:tcW w:w="443" w:type="dxa"/>
          </w:tcPr>
          <w:p w:rsidR="005F67F6" w:rsidRPr="00693EAE" w:rsidRDefault="005F67F6" w:rsidP="005F67F6">
            <w:pPr>
              <w:jc w:val="center"/>
            </w:pPr>
            <w:r w:rsidRPr="00693EAE">
              <w:t>4</w:t>
            </w:r>
          </w:p>
        </w:tc>
        <w:tc>
          <w:tcPr>
            <w:tcW w:w="3209" w:type="dxa"/>
          </w:tcPr>
          <w:p w:rsidR="005F67F6" w:rsidRPr="00693EAE" w:rsidRDefault="005F67F6" w:rsidP="005F67F6">
            <w:pPr>
              <w:pStyle w:val="affc"/>
              <w:spacing w:line="240" w:lineRule="auto"/>
              <w:ind w:firstLine="0"/>
              <w:jc w:val="center"/>
              <w:rPr>
                <w:rFonts w:ascii="Times New Roman" w:hAnsi="Times New Roman"/>
                <w:iCs/>
                <w:color w:val="auto"/>
                <w:sz w:val="24"/>
                <w:szCs w:val="24"/>
              </w:rPr>
            </w:pPr>
            <w:r w:rsidRPr="00693EAE">
              <w:rPr>
                <w:rFonts w:ascii="Times New Roman" w:hAnsi="Times New Roman"/>
                <w:sz w:val="24"/>
                <w:szCs w:val="24"/>
              </w:rPr>
              <w:t>Новогодняя студия</w:t>
            </w:r>
          </w:p>
        </w:tc>
        <w:tc>
          <w:tcPr>
            <w:tcW w:w="1701" w:type="dxa"/>
          </w:tcPr>
          <w:p w:rsidR="005F67F6" w:rsidRPr="00693EAE" w:rsidRDefault="005F67F6" w:rsidP="005F67F6">
            <w:pPr>
              <w:jc w:val="center"/>
            </w:pPr>
            <w:r w:rsidRPr="00693EAE">
              <w:t>3</w:t>
            </w:r>
          </w:p>
        </w:tc>
        <w:tc>
          <w:tcPr>
            <w:tcW w:w="3969" w:type="dxa"/>
            <w:vMerge/>
            <w:tcBorders>
              <w:left w:val="single" w:sz="4" w:space="0" w:color="auto"/>
            </w:tcBorders>
          </w:tcPr>
          <w:p w:rsidR="005F67F6" w:rsidRPr="00693EAE" w:rsidRDefault="005F67F6" w:rsidP="005F67F6">
            <w:pPr>
              <w:jc w:val="center"/>
            </w:pPr>
          </w:p>
        </w:tc>
      </w:tr>
      <w:tr w:rsidR="005F67F6" w:rsidRPr="00693EAE" w:rsidTr="005F67F6">
        <w:tc>
          <w:tcPr>
            <w:tcW w:w="443" w:type="dxa"/>
          </w:tcPr>
          <w:p w:rsidR="005F67F6" w:rsidRPr="00693EAE" w:rsidRDefault="005F67F6" w:rsidP="005F67F6">
            <w:pPr>
              <w:jc w:val="center"/>
            </w:pPr>
            <w:r w:rsidRPr="00693EAE">
              <w:t>5</w:t>
            </w:r>
          </w:p>
        </w:tc>
        <w:tc>
          <w:tcPr>
            <w:tcW w:w="3209" w:type="dxa"/>
          </w:tcPr>
          <w:p w:rsidR="005F67F6" w:rsidRPr="00693EAE" w:rsidRDefault="005F67F6" w:rsidP="005F67F6">
            <w:pPr>
              <w:pStyle w:val="affc"/>
              <w:spacing w:line="240" w:lineRule="auto"/>
              <w:ind w:firstLine="0"/>
              <w:jc w:val="center"/>
              <w:rPr>
                <w:rFonts w:ascii="Times New Roman" w:hAnsi="Times New Roman"/>
                <w:sz w:val="24"/>
                <w:szCs w:val="24"/>
              </w:rPr>
            </w:pPr>
            <w:r w:rsidRPr="00693EAE">
              <w:rPr>
                <w:rFonts w:ascii="Times New Roman" w:hAnsi="Times New Roman"/>
                <w:sz w:val="24"/>
                <w:szCs w:val="24"/>
              </w:rPr>
              <w:t>Студия «Мода»</w:t>
            </w:r>
          </w:p>
        </w:tc>
        <w:tc>
          <w:tcPr>
            <w:tcW w:w="1701" w:type="dxa"/>
          </w:tcPr>
          <w:p w:rsidR="005F67F6" w:rsidRPr="00693EAE" w:rsidRDefault="005F67F6" w:rsidP="005F67F6">
            <w:pPr>
              <w:jc w:val="center"/>
            </w:pPr>
            <w:r w:rsidRPr="00693EAE">
              <w:t>8</w:t>
            </w:r>
          </w:p>
        </w:tc>
        <w:tc>
          <w:tcPr>
            <w:tcW w:w="3969" w:type="dxa"/>
            <w:tcBorders>
              <w:left w:val="single" w:sz="4" w:space="0" w:color="auto"/>
            </w:tcBorders>
          </w:tcPr>
          <w:p w:rsidR="005F67F6" w:rsidRPr="00693EAE" w:rsidRDefault="005F67F6" w:rsidP="005F67F6">
            <w:pPr>
              <w:jc w:val="center"/>
            </w:pPr>
          </w:p>
        </w:tc>
      </w:tr>
      <w:tr w:rsidR="005F67F6" w:rsidRPr="00693EAE" w:rsidTr="005F67F6">
        <w:tc>
          <w:tcPr>
            <w:tcW w:w="443" w:type="dxa"/>
          </w:tcPr>
          <w:p w:rsidR="005F67F6" w:rsidRPr="00693EAE" w:rsidRDefault="005F67F6" w:rsidP="005F67F6">
            <w:pPr>
              <w:jc w:val="center"/>
            </w:pPr>
            <w:r w:rsidRPr="00693EAE">
              <w:t>6</w:t>
            </w:r>
          </w:p>
        </w:tc>
        <w:tc>
          <w:tcPr>
            <w:tcW w:w="3209" w:type="dxa"/>
          </w:tcPr>
          <w:p w:rsidR="005F67F6" w:rsidRPr="00693EAE" w:rsidRDefault="005F67F6" w:rsidP="005F67F6">
            <w:pPr>
              <w:pStyle w:val="affc"/>
              <w:spacing w:line="240" w:lineRule="auto"/>
              <w:ind w:firstLine="0"/>
              <w:jc w:val="center"/>
              <w:rPr>
                <w:rFonts w:ascii="Times New Roman" w:hAnsi="Times New Roman"/>
                <w:sz w:val="24"/>
                <w:szCs w:val="24"/>
              </w:rPr>
            </w:pPr>
            <w:r w:rsidRPr="00693EAE">
              <w:rPr>
                <w:rFonts w:ascii="Times New Roman" w:hAnsi="Times New Roman"/>
                <w:sz w:val="24"/>
                <w:szCs w:val="24"/>
              </w:rPr>
              <w:t>Студия «Подарки»</w:t>
            </w:r>
          </w:p>
        </w:tc>
        <w:tc>
          <w:tcPr>
            <w:tcW w:w="1701" w:type="dxa"/>
          </w:tcPr>
          <w:p w:rsidR="005F67F6" w:rsidRPr="00693EAE" w:rsidRDefault="005F67F6" w:rsidP="005F67F6">
            <w:pPr>
              <w:jc w:val="center"/>
            </w:pPr>
            <w:r w:rsidRPr="00693EAE">
              <w:t>3</w:t>
            </w:r>
          </w:p>
        </w:tc>
        <w:tc>
          <w:tcPr>
            <w:tcW w:w="3969" w:type="dxa"/>
            <w:tcBorders>
              <w:left w:val="single" w:sz="4" w:space="0" w:color="auto"/>
            </w:tcBorders>
          </w:tcPr>
          <w:p w:rsidR="005F67F6" w:rsidRPr="00693EAE" w:rsidRDefault="005F67F6" w:rsidP="005F67F6">
            <w:pPr>
              <w:jc w:val="center"/>
            </w:pPr>
          </w:p>
        </w:tc>
      </w:tr>
      <w:tr w:rsidR="005F67F6" w:rsidRPr="00693EAE" w:rsidTr="005F67F6">
        <w:tc>
          <w:tcPr>
            <w:tcW w:w="443" w:type="dxa"/>
          </w:tcPr>
          <w:p w:rsidR="005F67F6" w:rsidRPr="00693EAE" w:rsidRDefault="005F67F6" w:rsidP="005F67F6">
            <w:pPr>
              <w:jc w:val="center"/>
            </w:pPr>
            <w:r w:rsidRPr="00693EAE">
              <w:t>7</w:t>
            </w:r>
          </w:p>
        </w:tc>
        <w:tc>
          <w:tcPr>
            <w:tcW w:w="3209" w:type="dxa"/>
          </w:tcPr>
          <w:p w:rsidR="005F67F6" w:rsidRPr="00693EAE" w:rsidRDefault="005F67F6" w:rsidP="005F67F6">
            <w:pPr>
              <w:pStyle w:val="affc"/>
              <w:spacing w:line="240" w:lineRule="auto"/>
              <w:ind w:firstLine="0"/>
              <w:jc w:val="center"/>
              <w:rPr>
                <w:rFonts w:ascii="Times New Roman" w:hAnsi="Times New Roman"/>
                <w:sz w:val="24"/>
                <w:szCs w:val="24"/>
              </w:rPr>
            </w:pPr>
            <w:r w:rsidRPr="00693EAE">
              <w:rPr>
                <w:rFonts w:ascii="Times New Roman" w:hAnsi="Times New Roman"/>
                <w:sz w:val="24"/>
                <w:szCs w:val="24"/>
              </w:rPr>
              <w:t>Студия «Игрушки»</w:t>
            </w:r>
          </w:p>
        </w:tc>
        <w:tc>
          <w:tcPr>
            <w:tcW w:w="1701" w:type="dxa"/>
          </w:tcPr>
          <w:p w:rsidR="005F67F6" w:rsidRPr="00693EAE" w:rsidRDefault="005F67F6" w:rsidP="005F67F6">
            <w:pPr>
              <w:jc w:val="center"/>
            </w:pPr>
            <w:r w:rsidRPr="00693EAE">
              <w:t>4</w:t>
            </w:r>
          </w:p>
        </w:tc>
        <w:tc>
          <w:tcPr>
            <w:tcW w:w="3969" w:type="dxa"/>
            <w:tcBorders>
              <w:left w:val="single" w:sz="4" w:space="0" w:color="auto"/>
            </w:tcBorders>
          </w:tcPr>
          <w:p w:rsidR="005F67F6" w:rsidRPr="00693EAE" w:rsidRDefault="005F67F6" w:rsidP="005F67F6">
            <w:pPr>
              <w:jc w:val="center"/>
            </w:pPr>
          </w:p>
        </w:tc>
      </w:tr>
      <w:tr w:rsidR="005F67F6" w:rsidRPr="00693EAE" w:rsidTr="005F67F6">
        <w:tc>
          <w:tcPr>
            <w:tcW w:w="443" w:type="dxa"/>
          </w:tcPr>
          <w:p w:rsidR="005F67F6" w:rsidRPr="00693EAE" w:rsidRDefault="005F67F6" w:rsidP="005F67F6">
            <w:pPr>
              <w:jc w:val="center"/>
            </w:pPr>
          </w:p>
        </w:tc>
        <w:tc>
          <w:tcPr>
            <w:tcW w:w="3209" w:type="dxa"/>
          </w:tcPr>
          <w:p w:rsidR="005F67F6" w:rsidRPr="00693EAE" w:rsidRDefault="005F67F6" w:rsidP="005F67F6">
            <w:pPr>
              <w:pStyle w:val="ab"/>
              <w:jc w:val="center"/>
              <w:rPr>
                <w:bCs/>
              </w:rPr>
            </w:pPr>
            <w:r w:rsidRPr="00693EAE">
              <w:rPr>
                <w:bCs/>
              </w:rPr>
              <w:t>Итого часов</w:t>
            </w:r>
          </w:p>
        </w:tc>
        <w:tc>
          <w:tcPr>
            <w:tcW w:w="1701" w:type="dxa"/>
          </w:tcPr>
          <w:p w:rsidR="005F67F6" w:rsidRPr="00693EAE" w:rsidRDefault="005F67F6" w:rsidP="005F67F6">
            <w:pPr>
              <w:jc w:val="center"/>
              <w:rPr>
                <w:bCs/>
              </w:rPr>
            </w:pPr>
            <w:r w:rsidRPr="00693EAE">
              <w:rPr>
                <w:bCs/>
              </w:rPr>
              <w:t>34ч</w:t>
            </w:r>
          </w:p>
        </w:tc>
        <w:tc>
          <w:tcPr>
            <w:tcW w:w="3969" w:type="dxa"/>
            <w:tcBorders>
              <w:left w:val="single" w:sz="4" w:space="0" w:color="auto"/>
            </w:tcBorders>
          </w:tcPr>
          <w:p w:rsidR="005F67F6" w:rsidRPr="00693EAE" w:rsidRDefault="005F67F6" w:rsidP="005F67F6">
            <w:pPr>
              <w:jc w:val="center"/>
            </w:pPr>
          </w:p>
        </w:tc>
      </w:tr>
    </w:tbl>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r>
        <w:rPr>
          <w:rFonts w:ascii="Times New Roman" w:hAnsi="Times New Roman"/>
          <w:b/>
          <w:iCs/>
          <w:color w:val="auto"/>
          <w:sz w:val="24"/>
          <w:szCs w:val="24"/>
        </w:rPr>
        <w:t>Календарно-тематическое планирование</w:t>
      </w:r>
    </w:p>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454"/>
        <w:jc w:val="center"/>
        <w:rPr>
          <w:rFonts w:ascii="Times New Roman" w:hAnsi="Times New Roman"/>
          <w:b/>
          <w:iCs/>
          <w:color w:val="auto"/>
          <w:sz w:val="24"/>
          <w:szCs w:val="24"/>
        </w:rPr>
      </w:pPr>
    </w:p>
    <w:tbl>
      <w:tblPr>
        <w:tblW w:w="1090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78"/>
        <w:gridCol w:w="2138"/>
        <w:gridCol w:w="709"/>
        <w:gridCol w:w="709"/>
        <w:gridCol w:w="6095"/>
      </w:tblGrid>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 xml:space="preserve">Раздел </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w:t>
            </w:r>
          </w:p>
        </w:tc>
        <w:tc>
          <w:tcPr>
            <w:tcW w:w="213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Тема урока</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Кол.ч</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 xml:space="preserve">Дата </w:t>
            </w: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Элементы содержания(для детей с ОВЗ)</w:t>
            </w: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2138" w:type="dxa"/>
          </w:tcPr>
          <w:p w:rsidR="005F67F6" w:rsidRPr="005F67F6" w:rsidRDefault="005F67F6" w:rsidP="005F67F6">
            <w:pPr>
              <w:pStyle w:val="affc"/>
              <w:spacing w:line="240" w:lineRule="auto"/>
              <w:ind w:firstLine="0"/>
              <w:jc w:val="center"/>
              <w:rPr>
                <w:rFonts w:ascii="Times New Roman" w:hAnsi="Times New Roman"/>
                <w:b/>
                <w:iCs/>
                <w:color w:val="auto"/>
                <w:sz w:val="24"/>
                <w:szCs w:val="24"/>
              </w:rPr>
            </w:pPr>
            <w:r w:rsidRPr="005F67F6">
              <w:rPr>
                <w:rFonts w:ascii="Times New Roman" w:hAnsi="Times New Roman"/>
                <w:b/>
                <w:sz w:val="24"/>
                <w:szCs w:val="24"/>
              </w:rPr>
              <w:t>Информационный центр</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1-2</w:t>
            </w:r>
          </w:p>
        </w:tc>
        <w:tc>
          <w:tcPr>
            <w:tcW w:w="2138" w:type="dxa"/>
          </w:tcPr>
          <w:p w:rsidR="005F67F6" w:rsidRPr="005F67F6" w:rsidRDefault="005F67F6" w:rsidP="005F67F6">
            <w:pPr>
              <w:rPr>
                <w:bCs/>
              </w:rPr>
            </w:pPr>
            <w:r w:rsidRPr="005F67F6">
              <w:rPr>
                <w:bCs/>
              </w:rPr>
              <w:t>Информация. Интернет.</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Введение понятий «информация», «Интернет». Повторение правил работы на компьютере, названий и назначений частей компьютера. Знакомство с назначением сканера. О получении информации человеком с помощью органов чувств. Книга (письменность) как древнейшая информационная технология. Интернет — источник информации. Освоение алгоритма поиска информации технологического и другого учебного содержания в Интернете</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3-4</w:t>
            </w:r>
          </w:p>
        </w:tc>
        <w:tc>
          <w:tcPr>
            <w:tcW w:w="213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bCs/>
                <w:sz w:val="24"/>
                <w:szCs w:val="24"/>
              </w:rPr>
              <w:t>Создание текста на компьютере.</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rPr>
                <w:lang w:val="ru-RU"/>
              </w:rPr>
            </w:pPr>
            <w:r w:rsidRPr="005F67F6">
              <w:rPr>
                <w:lang w:val="ru-RU"/>
              </w:rPr>
              <w:t xml:space="preserve">Общее представление об истории пишущей машинки, её сходство и различия с компьютером (назначение, возможности), его клавиатурой. Клавиатура компьютера, освоение навыка набора текста на клавиатуре. Программа </w:t>
            </w:r>
            <w:r w:rsidRPr="00693EAE">
              <w:t>Microsoft</w:t>
            </w:r>
            <w:r w:rsidRPr="005F67F6">
              <w:rPr>
                <w:lang w:val="ru-RU"/>
              </w:rPr>
              <w:t xml:space="preserve"> </w:t>
            </w:r>
            <w:r w:rsidRPr="00693EAE">
              <w:t>Word</w:t>
            </w:r>
            <w:r w:rsidRPr="005F67F6">
              <w:rPr>
                <w:lang w:val="ru-RU"/>
              </w:rPr>
              <w:t>, её назначение,</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возможности. Набор текстов, изменение шрифтов, форматирование текста. Алгоритм создания таблиц в программе Word. Освоение клавиатуры компьютера, текстового набора, форматирования текста, изменения шрифтов. Создание таблиц в программе Word. Использование таблиц для выполнения учебных заданий</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5-6</w:t>
            </w:r>
          </w:p>
        </w:tc>
        <w:tc>
          <w:tcPr>
            <w:tcW w:w="213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bCs/>
                <w:sz w:val="24"/>
                <w:szCs w:val="24"/>
              </w:rPr>
              <w:t>Создание презентаций. Программа Power Pоint.</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rPr>
                <w:lang w:val="ru-RU"/>
              </w:rPr>
            </w:pPr>
            <w:r w:rsidRPr="005F67F6">
              <w:rPr>
                <w:lang w:val="ru-RU"/>
              </w:rPr>
              <w:t xml:space="preserve">Введение понятий «презентация», «компьютерная презентация». Знакомство с возможностями программы </w:t>
            </w:r>
            <w:r w:rsidRPr="00693EAE">
              <w:t>Power</w:t>
            </w:r>
            <w:r w:rsidRPr="005F67F6">
              <w:rPr>
                <w:lang w:val="ru-RU"/>
              </w:rPr>
              <w:t xml:space="preserve"> </w:t>
            </w:r>
            <w:r w:rsidRPr="00693EAE">
              <w:t>P</w:t>
            </w:r>
            <w:r w:rsidRPr="005F67F6">
              <w:rPr>
                <w:lang w:val="ru-RU"/>
              </w:rPr>
              <w:t>о</w:t>
            </w:r>
            <w:r w:rsidRPr="00693EAE">
              <w:t>int</w:t>
            </w:r>
            <w:r w:rsidRPr="005F67F6">
              <w:rPr>
                <w:lang w:val="ru-RU"/>
              </w:rPr>
              <w:t>. Создание компьютерных презентаций с использованием рисунков и шаблонов из ресурса компьютера. Создание презентаций по разным темам учебного курса технологии и других учебных предметов.</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2138" w:type="dxa"/>
          </w:tcPr>
          <w:p w:rsidR="005F67F6" w:rsidRPr="005F67F6" w:rsidRDefault="005F67F6" w:rsidP="005F67F6">
            <w:pPr>
              <w:pStyle w:val="affc"/>
              <w:spacing w:line="240" w:lineRule="auto"/>
              <w:ind w:firstLine="0"/>
              <w:jc w:val="center"/>
              <w:rPr>
                <w:rFonts w:ascii="Times New Roman" w:hAnsi="Times New Roman"/>
                <w:b/>
                <w:iCs/>
                <w:color w:val="auto"/>
                <w:sz w:val="24"/>
                <w:szCs w:val="24"/>
              </w:rPr>
            </w:pPr>
            <w:r w:rsidRPr="005F67F6">
              <w:rPr>
                <w:rFonts w:ascii="Times New Roman" w:hAnsi="Times New Roman"/>
                <w:b/>
                <w:sz w:val="24"/>
                <w:szCs w:val="24"/>
              </w:rPr>
              <w:t>Студия «Реклама»</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693EAE" w:rsidRDefault="005F67F6" w:rsidP="005F67F6"/>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7</w:t>
            </w:r>
          </w:p>
        </w:tc>
        <w:tc>
          <w:tcPr>
            <w:tcW w:w="2138" w:type="dxa"/>
          </w:tcPr>
          <w:p w:rsidR="005F67F6" w:rsidRPr="005F67F6" w:rsidRDefault="005F67F6" w:rsidP="005F67F6">
            <w:pPr>
              <w:rPr>
                <w:bCs/>
              </w:rPr>
            </w:pPr>
            <w:r w:rsidRPr="005F67F6">
              <w:rPr>
                <w:bCs/>
              </w:rPr>
              <w:t>Реклама и маркетинг.</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Знакомство с понятиями «реклама», «маркетолог», «маркетинг», «дизайнер». Виды рекламы (звуковая, зри тельная, зрительно-звуковая). Назначение рекламы, профессии людей, участвующих в рекламной деятельности. Художественные приёмы, используемые в рекламе. Индивидуальная или групповая работа по созданию рекламы известных ученикам изделий, товаров</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8</w:t>
            </w:r>
          </w:p>
        </w:tc>
        <w:tc>
          <w:tcPr>
            <w:tcW w:w="2138" w:type="dxa"/>
          </w:tcPr>
          <w:p w:rsidR="005F67F6" w:rsidRPr="005F67F6" w:rsidRDefault="005F67F6" w:rsidP="005F67F6">
            <w:pPr>
              <w:rPr>
                <w:bCs/>
              </w:rPr>
            </w:pPr>
            <w:r w:rsidRPr="005F67F6">
              <w:rPr>
                <w:bCs/>
              </w:rPr>
              <w:t>Упаковка для мелочей.</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Виды упаковок, назначение упаковок. Требования к упаковкам (к конструкциям и материалам). Конструкции упаковок-коробок. Преобразование развёрток (достраивание, изменение размеров и формы). Расчёт размеров упаковок и их раз вёрток. Подбор материалов и способов оформления. Использование ранее освоенных знаний и умений. Изготовление упаковок для мелочей из развёрток разных форм с расчётом необходимых размеров</w:t>
            </w:r>
          </w:p>
        </w:tc>
      </w:tr>
      <w:tr w:rsidR="005F67F6" w:rsidRPr="005F67F6" w:rsidTr="007541FB">
        <w:trPr>
          <w:trHeight w:val="293"/>
        </w:trPr>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9</w:t>
            </w:r>
          </w:p>
        </w:tc>
        <w:tc>
          <w:tcPr>
            <w:tcW w:w="213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bCs/>
                <w:sz w:val="24"/>
                <w:szCs w:val="24"/>
              </w:rPr>
              <w:t>Коробочка для подарка.</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rPr>
                <w:lang w:val="ru-RU"/>
              </w:rPr>
            </w:pPr>
            <w:r w:rsidRPr="005F67F6">
              <w:rPr>
                <w:lang w:val="ru-RU"/>
              </w:rPr>
              <w:t>Конструкции упаковок коробок. Расчёт размеров упаковок и их развёрток. Варианты замков коробок. Подбор материалов и способов оформления. Использование ранее освоенных знаний и умений. Изготовление коробочек для сюрпризов из развёрток разных форм с расчётом необходимых размеров</w:t>
            </w: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10</w:t>
            </w:r>
          </w:p>
        </w:tc>
        <w:tc>
          <w:tcPr>
            <w:tcW w:w="2138" w:type="dxa"/>
          </w:tcPr>
          <w:p w:rsidR="005F67F6" w:rsidRPr="005F67F6" w:rsidRDefault="005F67F6" w:rsidP="005F67F6">
            <w:pPr>
              <w:rPr>
                <w:bCs/>
              </w:rPr>
            </w:pPr>
            <w:r w:rsidRPr="005F67F6">
              <w:rPr>
                <w:bCs/>
              </w:rPr>
              <w:t>Упаковка для сюрприза.</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693EAE" w:rsidRDefault="005F67F6" w:rsidP="005F67F6">
            <w:r w:rsidRPr="005F67F6">
              <w:rPr>
                <w:lang w:val="ru-RU"/>
              </w:rPr>
              <w:t xml:space="preserve">Построение развёрток пирамид с помощью шаблонов (1-й способ) и с помощью циркуля (2-й способ). Способы изменения высоты боковых граней пирамиды. Использование ранее освоенных знаний и умений. </w:t>
            </w:r>
            <w:r w:rsidRPr="00693EAE">
              <w:t>Изготовление упаковок пирамидальной формы двумя способами.</w:t>
            </w:r>
          </w:p>
          <w:p w:rsidR="005F67F6" w:rsidRPr="00693EAE" w:rsidRDefault="005F67F6" w:rsidP="005F67F6"/>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tabs>
                <w:tab w:val="center" w:pos="181"/>
              </w:tabs>
              <w:spacing w:line="240" w:lineRule="auto"/>
              <w:ind w:firstLine="0"/>
              <w:jc w:val="left"/>
              <w:rPr>
                <w:rFonts w:ascii="Times New Roman" w:hAnsi="Times New Roman"/>
                <w:iCs/>
                <w:color w:val="auto"/>
                <w:sz w:val="24"/>
                <w:szCs w:val="24"/>
              </w:rPr>
            </w:pPr>
          </w:p>
        </w:tc>
        <w:tc>
          <w:tcPr>
            <w:tcW w:w="2138" w:type="dxa"/>
          </w:tcPr>
          <w:p w:rsidR="005F67F6" w:rsidRPr="005F67F6" w:rsidRDefault="005F67F6" w:rsidP="005F67F6">
            <w:pPr>
              <w:pStyle w:val="affc"/>
              <w:spacing w:line="240" w:lineRule="auto"/>
              <w:ind w:firstLine="0"/>
              <w:jc w:val="left"/>
              <w:rPr>
                <w:rFonts w:ascii="Times New Roman" w:hAnsi="Times New Roman"/>
                <w:b/>
                <w:iCs/>
                <w:color w:val="auto"/>
                <w:sz w:val="24"/>
                <w:szCs w:val="24"/>
              </w:rPr>
            </w:pPr>
            <w:r w:rsidRPr="005F67F6">
              <w:rPr>
                <w:rFonts w:ascii="Times New Roman" w:hAnsi="Times New Roman"/>
                <w:b/>
                <w:sz w:val="24"/>
                <w:szCs w:val="24"/>
              </w:rPr>
              <w:t>Студия «Декор интерьера»</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11</w:t>
            </w:r>
          </w:p>
        </w:tc>
        <w:tc>
          <w:tcPr>
            <w:tcW w:w="213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bCs/>
                <w:sz w:val="24"/>
                <w:szCs w:val="24"/>
              </w:rPr>
              <w:t>Интерьеры разных времён. Художественная техника «декупаж».</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Знакомство с понятиями: «интерьер», «декупаж». Использование разных материалов, элементов декора в интерье рах разных эпох и уровней достатка. Декор интерьеров. Художественная техника декупажа. Её история. Приёмы выполнения декупажа. Изготовление изделий (декорирование) в художественной технике «декупаж»</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12</w:t>
            </w:r>
          </w:p>
        </w:tc>
        <w:tc>
          <w:tcPr>
            <w:tcW w:w="2138" w:type="dxa"/>
          </w:tcPr>
          <w:p w:rsidR="005F67F6" w:rsidRPr="005F67F6" w:rsidRDefault="005F67F6" w:rsidP="005F67F6">
            <w:pPr>
              <w:rPr>
                <w:bCs/>
              </w:rPr>
            </w:pPr>
            <w:r w:rsidRPr="005F67F6">
              <w:rPr>
                <w:bCs/>
              </w:rPr>
              <w:t>Плетёные салфетки.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Различное назначение салфеток. Материалы, из которых можно изготавливать салфетки. Способы изготовления салфеток. Использование чертёжных инструментов для разметки деталей плетёных салфеток. Использование ранее освоенных знаний и умений. Изготовление плетёных салфеток с помощью чертёжных инструментов</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13</w:t>
            </w:r>
          </w:p>
        </w:tc>
        <w:tc>
          <w:tcPr>
            <w:tcW w:w="2138" w:type="dxa"/>
          </w:tcPr>
          <w:p w:rsidR="005F67F6" w:rsidRPr="005F67F6" w:rsidRDefault="005F67F6" w:rsidP="005F67F6">
            <w:pPr>
              <w:rPr>
                <w:bCs/>
              </w:rPr>
            </w:pPr>
            <w:r w:rsidRPr="005F67F6">
              <w:rPr>
                <w:bCs/>
              </w:rPr>
              <w:t>Цветы из креповой бумаги.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Повторение свойств креповой бумаги. Сравнение свойств креповой бумаги со свойствами других видов бумаги. Технология обработки креповой бумаги (сравнение и перенос известных способов обработки). Использование ранее освоенных знаний и умений. Изготовление цветов из креповой бумаги</w:t>
            </w: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14</w:t>
            </w:r>
          </w:p>
        </w:tc>
        <w:tc>
          <w:tcPr>
            <w:tcW w:w="2138" w:type="dxa"/>
          </w:tcPr>
          <w:p w:rsidR="005F67F6" w:rsidRPr="005F67F6" w:rsidRDefault="005F67F6" w:rsidP="005F67F6">
            <w:pPr>
              <w:rPr>
                <w:bCs/>
              </w:rPr>
            </w:pPr>
            <w:r w:rsidRPr="005F67F6">
              <w:rPr>
                <w:bCs/>
              </w:rPr>
              <w:t>Сувениры на проволочных кольцах.</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 xml:space="preserve">Повторение способов соединения деталей. Соединение деталей на крючках. Свойства тонкой проволоки, придание спиралевидной и кольцевой формы проволоке путём её накручивания на стержень. Использование ранее освоенных знаний и умений. </w:t>
            </w: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15</w:t>
            </w:r>
          </w:p>
        </w:tc>
        <w:tc>
          <w:tcPr>
            <w:tcW w:w="213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bCs/>
                <w:sz w:val="24"/>
                <w:szCs w:val="24"/>
              </w:rPr>
              <w:t>Изделия из полимеров.</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A1E06" w:rsidRDefault="005F67F6" w:rsidP="005F67F6">
            <w:r w:rsidRPr="005F67F6">
              <w:rPr>
                <w:lang w:val="ru-RU"/>
              </w:rPr>
              <w:t xml:space="preserve">Введение понятия «полимеры». Использование полимеров в нашей жизни. Свойства поролона, пенопласта, полиэтилена в сравнении между собой и со свойствами других известных материалов. </w:t>
            </w:r>
            <w:r w:rsidRPr="00693EAE">
              <w:t xml:space="preserve">Повторение правил безопасной работы канцелярским ножом. </w:t>
            </w: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2138" w:type="dxa"/>
          </w:tcPr>
          <w:p w:rsidR="005F67F6" w:rsidRPr="005F67F6" w:rsidRDefault="005F67F6" w:rsidP="005F67F6">
            <w:pPr>
              <w:pStyle w:val="affc"/>
              <w:spacing w:line="240" w:lineRule="auto"/>
              <w:ind w:firstLine="0"/>
              <w:jc w:val="center"/>
              <w:rPr>
                <w:rFonts w:ascii="Times New Roman" w:hAnsi="Times New Roman"/>
                <w:b/>
                <w:iCs/>
                <w:color w:val="auto"/>
                <w:sz w:val="24"/>
                <w:szCs w:val="24"/>
              </w:rPr>
            </w:pPr>
            <w:r w:rsidRPr="005F67F6">
              <w:rPr>
                <w:rFonts w:ascii="Times New Roman" w:hAnsi="Times New Roman"/>
                <w:b/>
                <w:sz w:val="24"/>
                <w:szCs w:val="24"/>
              </w:rPr>
              <w:t>Новогодняя студия</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4</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16</w:t>
            </w:r>
          </w:p>
        </w:tc>
        <w:tc>
          <w:tcPr>
            <w:tcW w:w="2138" w:type="dxa"/>
          </w:tcPr>
          <w:p w:rsidR="005F67F6" w:rsidRPr="005F67F6" w:rsidRDefault="005F67F6" w:rsidP="005F67F6">
            <w:pPr>
              <w:rPr>
                <w:bCs/>
              </w:rPr>
            </w:pPr>
            <w:r w:rsidRPr="005F67F6">
              <w:rPr>
                <w:bCs/>
              </w:rPr>
              <w:t>Новогодние традиции.</w:t>
            </w:r>
          </w:p>
          <w:p w:rsidR="005F67F6" w:rsidRPr="005F67F6" w:rsidRDefault="005F67F6" w:rsidP="005F67F6">
            <w:pPr>
              <w:rPr>
                <w:bCs/>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rPr>
                <w:lang w:val="ru-RU"/>
              </w:rPr>
            </w:pPr>
            <w:r w:rsidRPr="005F67F6">
              <w:rPr>
                <w:lang w:val="ru-RU"/>
              </w:rPr>
              <w:t>История новогодних традиций России и других стран. Главные герои новогодних праздников разных стран. Комбинирование бумажных материалов. Использование ранее освоенных знаний и умений. Изготовление новогодних игрушек с объёмными слоёными деталями из креповой бумаги</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4</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17</w:t>
            </w:r>
          </w:p>
        </w:tc>
        <w:tc>
          <w:tcPr>
            <w:tcW w:w="2138" w:type="dxa"/>
          </w:tcPr>
          <w:p w:rsidR="005F67F6" w:rsidRPr="005F67F6" w:rsidRDefault="005F67F6" w:rsidP="005F67F6">
            <w:pPr>
              <w:rPr>
                <w:bCs/>
              </w:rPr>
            </w:pPr>
            <w:r w:rsidRPr="005F67F6">
              <w:rPr>
                <w:bCs/>
              </w:rPr>
              <w:t>Игрушки из зубочисток.</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Знакомство с понятиями, относящимися к объёмным геометрическим фигурам: вершина и ребро. Узнавание и называние объёмных геометрических фигур. Нахождение и счёт вершин и рёбер фигур. Подбор материалов для изготовления моделей объёмных геометрических фигур по заданным требованиям к конструкции. Использование зубочисток, пробок из пробкового дерева и других материалов или изделий в качестве деталей конструкций</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4</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18</w:t>
            </w:r>
          </w:p>
        </w:tc>
        <w:tc>
          <w:tcPr>
            <w:tcW w:w="2138" w:type="dxa"/>
          </w:tcPr>
          <w:p w:rsidR="005F67F6" w:rsidRPr="005F67F6" w:rsidRDefault="005F67F6" w:rsidP="005F67F6">
            <w:pPr>
              <w:rPr>
                <w:bCs/>
                <w:lang w:val="ru-RU"/>
              </w:rPr>
            </w:pPr>
            <w:r w:rsidRPr="005F67F6">
              <w:rPr>
                <w:bCs/>
                <w:lang w:val="ru-RU"/>
              </w:rPr>
              <w:t>Игрушки из трубочек для коктейля.</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rPr>
                <w:lang w:val="ru-RU"/>
              </w:rPr>
            </w:pPr>
            <w:r w:rsidRPr="005F67F6">
              <w:rPr>
                <w:lang w:val="ru-RU"/>
              </w:rPr>
              <w:t>Свойства пластиковых трубочек для коктейля. Использование данных свойств для подбора технологии изготовления новогодних игрушек (связывание, резание, нанизывание на нитку или тонкую проволоку). Использование ранее освоенных знаний и умений. Изготовление игрушек из трубочек для коктейля путём их нанизывания на нитку или тонкую проволоку.</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2138" w:type="dxa"/>
          </w:tcPr>
          <w:p w:rsidR="005F67F6" w:rsidRPr="005F67F6" w:rsidRDefault="005F67F6" w:rsidP="005F67F6">
            <w:pPr>
              <w:pStyle w:val="affc"/>
              <w:spacing w:line="240" w:lineRule="auto"/>
              <w:ind w:firstLine="0"/>
              <w:jc w:val="center"/>
              <w:rPr>
                <w:rFonts w:ascii="Times New Roman" w:hAnsi="Times New Roman"/>
                <w:b/>
                <w:iCs/>
                <w:color w:val="auto"/>
                <w:sz w:val="24"/>
                <w:szCs w:val="24"/>
              </w:rPr>
            </w:pPr>
            <w:r w:rsidRPr="005F67F6">
              <w:rPr>
                <w:rFonts w:ascii="Times New Roman" w:hAnsi="Times New Roman"/>
                <w:b/>
                <w:sz w:val="24"/>
                <w:szCs w:val="24"/>
              </w:rPr>
              <w:t>Студия «Мода»</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5</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19</w:t>
            </w:r>
          </w:p>
        </w:tc>
        <w:tc>
          <w:tcPr>
            <w:tcW w:w="2138" w:type="dxa"/>
          </w:tcPr>
          <w:p w:rsidR="005F67F6" w:rsidRPr="005F67F6" w:rsidRDefault="005F67F6" w:rsidP="005F67F6">
            <w:pPr>
              <w:rPr>
                <w:bCs/>
                <w:lang w:val="ru-RU"/>
              </w:rPr>
            </w:pPr>
            <w:r w:rsidRPr="005F67F6">
              <w:rPr>
                <w:bCs/>
                <w:lang w:val="ru-RU"/>
              </w:rPr>
              <w:t>История одежды и текстильных материалов.</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Мода разных времён. Особенности материалов одежды разных времён. Профессии людей, создающих моду и одежду. Виды тканей натурального и искусственного происхождения. Использование ранее освоенных знаний и умений. Проектное задание по поиску информации о стране происхождения разных видов тканей. Подбор образцов тканей для коллекции</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5</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20</w:t>
            </w:r>
          </w:p>
        </w:tc>
        <w:tc>
          <w:tcPr>
            <w:tcW w:w="2138" w:type="dxa"/>
          </w:tcPr>
          <w:p w:rsidR="005F67F6" w:rsidRPr="005F67F6" w:rsidRDefault="005F67F6" w:rsidP="005F67F6">
            <w:pPr>
              <w:rPr>
                <w:bCs/>
              </w:rPr>
            </w:pPr>
            <w:r w:rsidRPr="005F67F6">
              <w:rPr>
                <w:bCs/>
              </w:rPr>
              <w:t>Исторический костюм.</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Мода разных времён. Особенности фасонов одежды разных времён. Основные конструктивные особенности платьев разных эпох. Оклеивание картонных деталей тканью. Изготовление складок из ткани на картонной детали. Проект «Костюм эпохи». Использование ранее освоенных знаний и умений. Изготовление плоскостной картонной модели костюма исторической эпохи</w:t>
            </w: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5</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21</w:t>
            </w:r>
          </w:p>
        </w:tc>
        <w:tc>
          <w:tcPr>
            <w:tcW w:w="2138" w:type="dxa"/>
          </w:tcPr>
          <w:p w:rsidR="005F67F6" w:rsidRPr="005F67F6" w:rsidRDefault="005F67F6" w:rsidP="005F67F6">
            <w:pPr>
              <w:rPr>
                <w:bCs/>
              </w:rPr>
            </w:pPr>
            <w:r w:rsidRPr="005F67F6">
              <w:rPr>
                <w:bCs/>
              </w:rPr>
              <w:t>Одежда народов России.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rPr>
                <w:lang w:val="ru-RU"/>
              </w:rPr>
            </w:pPr>
            <w:r w:rsidRPr="005F67F6">
              <w:rPr>
                <w:lang w:val="ru-RU"/>
              </w:rPr>
              <w:t>Национальная одежда народов России. Основные составляющие женского (рубаха, юбка-понёва, фартук, сарафан) и мужского (рубаха, порты, кушак) платья. Основные материалы национальной одежды</w:t>
            </w:r>
          </w:p>
          <w:p w:rsidR="005F67F6" w:rsidRPr="005F67F6" w:rsidRDefault="005F67F6" w:rsidP="005F67F6">
            <w:pPr>
              <w:tabs>
                <w:tab w:val="left" w:pos="1120"/>
              </w:tabs>
              <w:rPr>
                <w:bCs/>
              </w:rPr>
            </w:pPr>
            <w:r w:rsidRPr="005F67F6">
              <w:rPr>
                <w:lang w:val="ru-RU"/>
              </w:rPr>
              <w:t xml:space="preserve">(лён, хлопчатобумажная ткань). Головные уборы девушек и замужних женщин разных губерний России. </w:t>
            </w:r>
            <w:r w:rsidRPr="00693EAE">
              <w:t xml:space="preserve">История женских головных уборов, их современные фасоны. </w:t>
            </w: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5</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22</w:t>
            </w:r>
          </w:p>
        </w:tc>
        <w:tc>
          <w:tcPr>
            <w:tcW w:w="2138" w:type="dxa"/>
          </w:tcPr>
          <w:p w:rsidR="005F67F6" w:rsidRPr="005F67F6" w:rsidRDefault="005F67F6" w:rsidP="005F67F6">
            <w:pPr>
              <w:rPr>
                <w:bCs/>
              </w:rPr>
            </w:pPr>
            <w:r w:rsidRPr="005F67F6">
              <w:rPr>
                <w:bCs/>
              </w:rPr>
              <w:t>Синтетические ткани.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Синтетические ткани, их происхождение. Свойства синтетических тканей. Сравнение свойств синтетических и натуральных тканей. Использование специфических свойств синтетических тканей для изготовления специальной защитной одежды. Профессии людей, в которых используются специальные костюмы. Использование ранее освоенных знаний и умений. Изготовление коллекции тканей</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5</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23</w:t>
            </w:r>
          </w:p>
        </w:tc>
        <w:tc>
          <w:tcPr>
            <w:tcW w:w="2138" w:type="dxa"/>
          </w:tcPr>
          <w:p w:rsidR="005F67F6" w:rsidRPr="005F67F6" w:rsidRDefault="005F67F6" w:rsidP="005F67F6">
            <w:pPr>
              <w:rPr>
                <w:bCs/>
              </w:rPr>
            </w:pPr>
            <w:r w:rsidRPr="005F67F6">
              <w:rPr>
                <w:bCs/>
              </w:rPr>
              <w:t>Твоя школьная форма.</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Об истории школьной формы. Назначение школьной формы. Обсуждение требований к ней (удобство, эстетичность, фасоны, материалы). Использование ранее освоенных знаний и умений. Проект «Моя школьная форма» Изготовление вариантов школьной формы для картонных кукол</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5</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24</w:t>
            </w:r>
          </w:p>
        </w:tc>
        <w:tc>
          <w:tcPr>
            <w:tcW w:w="2138" w:type="dxa"/>
          </w:tcPr>
          <w:p w:rsidR="005F67F6" w:rsidRPr="005F67F6" w:rsidRDefault="005F67F6" w:rsidP="005F67F6">
            <w:pPr>
              <w:rPr>
                <w:bCs/>
              </w:rPr>
            </w:pPr>
            <w:r w:rsidRPr="005F67F6">
              <w:rPr>
                <w:bCs/>
              </w:rPr>
              <w:t>Объёмные рамки.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Повторение знаний о чертеже, линиях чертежа и условных обозначениях, о чертёжных инструментах. Расчёт размеров рамок. Получение объёма складыванием. Проработка сгибов биговкой. Использование других ранее освоенных знаний и умений. Изготовление объёмных рамок для плоскостных изделий с помощью чертежных инструментов</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5</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25</w:t>
            </w:r>
          </w:p>
        </w:tc>
        <w:tc>
          <w:tcPr>
            <w:tcW w:w="2138" w:type="dxa"/>
          </w:tcPr>
          <w:p w:rsidR="005F67F6" w:rsidRPr="005F67F6" w:rsidRDefault="005F67F6" w:rsidP="005F67F6">
            <w:pPr>
              <w:rPr>
                <w:bCs/>
              </w:rPr>
            </w:pPr>
            <w:r w:rsidRPr="005F67F6">
              <w:rPr>
                <w:bCs/>
              </w:rPr>
              <w:t>Аксессуары одежды.</w:t>
            </w:r>
          </w:p>
          <w:p w:rsidR="005F67F6" w:rsidRPr="005F67F6" w:rsidRDefault="005F67F6" w:rsidP="005F67F6">
            <w:pPr>
              <w:rPr>
                <w:bCs/>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rPr>
                <w:lang w:val="ru-RU"/>
              </w:rPr>
            </w:pPr>
            <w:r w:rsidRPr="005F67F6">
              <w:rPr>
                <w:lang w:val="ru-RU"/>
              </w:rPr>
              <w:t>Виды аксессуаров одежды. Отделка аксессуаров вышивкой. Освоение строчки крестообразного стежка и его вариантов. Упражнения в выполнении строчки крестообразного стежка и её вариантов. Отделка готовых изделий строчкой крестообразного стежка и её вариантами</w:t>
            </w: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5</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26</w:t>
            </w:r>
          </w:p>
        </w:tc>
        <w:tc>
          <w:tcPr>
            <w:tcW w:w="2138" w:type="dxa"/>
          </w:tcPr>
          <w:p w:rsidR="005F67F6" w:rsidRPr="005F67F6" w:rsidRDefault="005F67F6" w:rsidP="005F67F6">
            <w:pPr>
              <w:rPr>
                <w:bCs/>
              </w:rPr>
            </w:pPr>
            <w:r w:rsidRPr="005F67F6">
              <w:rPr>
                <w:bCs/>
              </w:rPr>
              <w:t>Вышивка лентами.</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693EAE" w:rsidRDefault="005F67F6" w:rsidP="005F67F6">
            <w:r w:rsidRPr="005F67F6">
              <w:rPr>
                <w:lang w:val="ru-RU"/>
              </w:rPr>
              <w:t xml:space="preserve">Об истории вышивки лентами. Выбор материалов для вышивки. Вдевание в иглу и закрепление тонкой ленты на ткани в начале и конце работы. Некоторые доступные приёмы вышивки лентами. Разметка рисунка для вышивки. Использование других ранее освоенных знаний и умений. </w:t>
            </w:r>
            <w:r w:rsidRPr="00693EAE">
              <w:t>Изготовление вышивок тонкими лентами, украшение изделий вышивками тонкими лентами.</w:t>
            </w: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2138" w:type="dxa"/>
          </w:tcPr>
          <w:p w:rsidR="005F67F6" w:rsidRPr="005F67F6" w:rsidRDefault="005F67F6" w:rsidP="005F67F6">
            <w:pPr>
              <w:pStyle w:val="affc"/>
              <w:spacing w:line="240" w:lineRule="auto"/>
              <w:ind w:firstLine="0"/>
              <w:jc w:val="center"/>
              <w:rPr>
                <w:rFonts w:ascii="Times New Roman" w:hAnsi="Times New Roman"/>
                <w:b/>
                <w:iCs/>
                <w:color w:val="auto"/>
                <w:sz w:val="24"/>
                <w:szCs w:val="24"/>
              </w:rPr>
            </w:pPr>
            <w:r w:rsidRPr="005F67F6">
              <w:rPr>
                <w:rFonts w:ascii="Times New Roman" w:hAnsi="Times New Roman"/>
                <w:b/>
                <w:sz w:val="24"/>
                <w:szCs w:val="24"/>
              </w:rPr>
              <w:t>Студия «Подарки»</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6</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27</w:t>
            </w:r>
          </w:p>
        </w:tc>
        <w:tc>
          <w:tcPr>
            <w:tcW w:w="2138" w:type="dxa"/>
          </w:tcPr>
          <w:p w:rsidR="005F67F6" w:rsidRPr="005F67F6" w:rsidRDefault="005F67F6" w:rsidP="005F67F6">
            <w:pPr>
              <w:rPr>
                <w:bCs/>
              </w:rPr>
            </w:pPr>
            <w:r w:rsidRPr="005F67F6">
              <w:rPr>
                <w:bCs/>
              </w:rPr>
              <w:t>Плетёная открытка.</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 xml:space="preserve">Особенности конструкций ранее изготовленных сложных открыток. Конструктивная особенность плетёной открытки. Выбор размера и сюжетов оформления открытки в зависимости от её назначения. Использование других ранее освоенных знаний и умений. Изготовление открытки сложной конструкции по заданным требованиям к ней </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6</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28</w:t>
            </w:r>
          </w:p>
        </w:tc>
        <w:tc>
          <w:tcPr>
            <w:tcW w:w="2138" w:type="dxa"/>
          </w:tcPr>
          <w:p w:rsidR="005F67F6" w:rsidRPr="005F67F6" w:rsidRDefault="005F67F6" w:rsidP="005F67F6">
            <w:pPr>
              <w:rPr>
                <w:bCs/>
              </w:rPr>
            </w:pPr>
            <w:r w:rsidRPr="005F67F6">
              <w:rPr>
                <w:bCs/>
              </w:rPr>
              <w:t>День защитника Отечества.</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О наиболее значимых победах Российского государства в разные времена. Царь-пушка, её история. Групповой про ект. Использование других ранее освоенных знаний и умений (изготовление объёмных деталей по чертежам и др.). Изготовление макета Царь-пушки или объёмного макета другого исторического военного технического объекта</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6</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29</w:t>
            </w:r>
          </w:p>
        </w:tc>
        <w:tc>
          <w:tcPr>
            <w:tcW w:w="2138" w:type="dxa"/>
          </w:tcPr>
          <w:p w:rsidR="005F67F6" w:rsidRPr="005F67F6" w:rsidRDefault="005F67F6" w:rsidP="005F67F6">
            <w:pPr>
              <w:rPr>
                <w:bCs/>
              </w:rPr>
            </w:pPr>
            <w:r w:rsidRPr="005F67F6">
              <w:rPr>
                <w:bCs/>
              </w:rPr>
              <w:t>Весенние цветы.</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rPr>
                <w:lang w:val="ru-RU"/>
              </w:rPr>
            </w:pPr>
            <w:r w:rsidRPr="005F67F6">
              <w:rPr>
                <w:lang w:val="ru-RU"/>
              </w:rPr>
              <w:t>Об истории Международного женского дня 8 Марта. Особенности конструкций ранее изготовленных сложных открыток, узнавание в них ранее освоенных художественных техник. Подбор технологии изготовления представленных образцов цветков из числа известных. Использование других ранее освоенных знаний и умений. Изготовление цветков сложных конструкций на основе ранее освоенных знаний и умений.</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2138" w:type="dxa"/>
          </w:tcPr>
          <w:p w:rsidR="005F67F6" w:rsidRPr="005F67F6" w:rsidRDefault="005F67F6" w:rsidP="005F67F6">
            <w:pPr>
              <w:rPr>
                <w:b/>
                <w:bCs/>
              </w:rPr>
            </w:pPr>
            <w:r w:rsidRPr="005F67F6">
              <w:rPr>
                <w:b/>
              </w:rPr>
              <w:t>Студия «Игрушки»</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693EAE" w:rsidRDefault="005F67F6" w:rsidP="005F67F6"/>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7</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30</w:t>
            </w:r>
          </w:p>
        </w:tc>
        <w:tc>
          <w:tcPr>
            <w:tcW w:w="2138" w:type="dxa"/>
          </w:tcPr>
          <w:p w:rsidR="005F67F6" w:rsidRPr="005F67F6" w:rsidRDefault="005F67F6" w:rsidP="005F67F6">
            <w:pPr>
              <w:rPr>
                <w:bCs/>
              </w:rPr>
            </w:pPr>
            <w:r w:rsidRPr="005F67F6">
              <w:rPr>
                <w:bCs/>
              </w:rPr>
              <w:t>История игрушек. Игрушка-попрыгушка.</w:t>
            </w:r>
          </w:p>
          <w:p w:rsidR="005F67F6" w:rsidRPr="005F67F6" w:rsidRDefault="005F67F6" w:rsidP="005F67F6">
            <w:pPr>
              <w:rPr>
                <w:bCs/>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rPr>
                <w:iCs/>
                <w:lang w:val="ru-RU"/>
              </w:rPr>
            </w:pPr>
            <w:r w:rsidRPr="005F67F6">
              <w:rPr>
                <w:lang w:val="ru-RU"/>
              </w:rPr>
              <w:t xml:space="preserve">Общее представление о происхождении и назначении игрушек. Материалы, из которых изготавливали и изготавливают игрушки. Российские традиционные игрушечные промыслы. Современные игрушки (механические, электронные, игрушки-конструкторы и др.). </w:t>
            </w:r>
          </w:p>
        </w:tc>
      </w:tr>
      <w:tr w:rsidR="005F67F6" w:rsidRPr="005F67F6"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7</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31</w:t>
            </w:r>
          </w:p>
        </w:tc>
        <w:tc>
          <w:tcPr>
            <w:tcW w:w="2138" w:type="dxa"/>
          </w:tcPr>
          <w:p w:rsidR="005F67F6" w:rsidRPr="005F67F6" w:rsidRDefault="005F67F6" w:rsidP="005F67F6">
            <w:pPr>
              <w:rPr>
                <w:bCs/>
              </w:rPr>
            </w:pPr>
            <w:r w:rsidRPr="005F67F6">
              <w:rPr>
                <w:bCs/>
              </w:rPr>
              <w:t>Качающиеся игрушки.</w:t>
            </w:r>
          </w:p>
          <w:p w:rsidR="005F67F6" w:rsidRPr="005F67F6" w:rsidRDefault="005F67F6" w:rsidP="005F67F6">
            <w:pPr>
              <w:rPr>
                <w:bCs/>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rPr>
                <w:iCs/>
                <w:lang w:val="ru-RU"/>
              </w:rPr>
            </w:pPr>
            <w:r w:rsidRPr="005F67F6">
              <w:rPr>
                <w:lang w:val="ru-RU"/>
              </w:rPr>
              <w:t>Сравнение конструктивных особенностей изделий и их качающихся механизмов. Изготовление качающегося механизма складыванием деталей. Использование щелевого замка. Использование других ранее освоенных знаний и умений. Изготовление игрушек с качающимся механизмом из сложенных деталей. Использование щелевого замка</w:t>
            </w: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7</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32</w:t>
            </w:r>
          </w:p>
        </w:tc>
        <w:tc>
          <w:tcPr>
            <w:tcW w:w="2138" w:type="dxa"/>
          </w:tcPr>
          <w:p w:rsidR="005F67F6" w:rsidRPr="005F67F6" w:rsidRDefault="005F67F6" w:rsidP="005F67F6">
            <w:pPr>
              <w:rPr>
                <w:bCs/>
              </w:rPr>
            </w:pPr>
            <w:r w:rsidRPr="005F67F6">
              <w:rPr>
                <w:bCs/>
              </w:rPr>
              <w:t>Подвижная игрушка «Щелкунчик».</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Подвижный механизм типа «Щелкунчик». Особенности его конструкции и изготовления. Использование щелевого замка. Использование других ранее освоенных знаний и умений. Изготовление игрушек с подвижным механизмом типа «Щелкунчик»</w:t>
            </w: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7</w:t>
            </w: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33</w:t>
            </w:r>
          </w:p>
        </w:tc>
        <w:tc>
          <w:tcPr>
            <w:tcW w:w="2138" w:type="dxa"/>
          </w:tcPr>
          <w:p w:rsidR="005F67F6" w:rsidRPr="005F67F6" w:rsidRDefault="005F67F6" w:rsidP="005F67F6">
            <w:pPr>
              <w:rPr>
                <w:bCs/>
              </w:rPr>
            </w:pPr>
            <w:r w:rsidRPr="005F67F6">
              <w:rPr>
                <w:bCs/>
              </w:rPr>
              <w:t>Игрушка с рычажным механизмом.</w:t>
            </w:r>
          </w:p>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sz w:val="24"/>
                <w:szCs w:val="24"/>
              </w:rPr>
              <w:t>Рычажный механизм. Особенности его конструкции и изготовления. Использование других ранее освоенных знаний и умений. Изготовление игрушек с рычажным механизмом</w:t>
            </w:r>
          </w:p>
        </w:tc>
      </w:tr>
      <w:tr w:rsidR="005F67F6" w:rsidRPr="00693EAE" w:rsidTr="007541FB">
        <w:tc>
          <w:tcPr>
            <w:tcW w:w="675"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57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34</w:t>
            </w:r>
          </w:p>
        </w:tc>
        <w:tc>
          <w:tcPr>
            <w:tcW w:w="2138"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Урок-выставка</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r w:rsidRPr="005F67F6">
              <w:rPr>
                <w:rFonts w:ascii="Times New Roman" w:hAnsi="Times New Roman"/>
                <w:iCs/>
                <w:color w:val="auto"/>
                <w:sz w:val="24"/>
                <w:szCs w:val="24"/>
              </w:rPr>
              <w:t>1</w:t>
            </w:r>
          </w:p>
        </w:tc>
        <w:tc>
          <w:tcPr>
            <w:tcW w:w="709" w:type="dxa"/>
          </w:tcPr>
          <w:p w:rsidR="005F67F6" w:rsidRPr="005F67F6" w:rsidRDefault="005F67F6" w:rsidP="005F67F6">
            <w:pPr>
              <w:pStyle w:val="affc"/>
              <w:spacing w:line="240" w:lineRule="auto"/>
              <w:ind w:firstLine="0"/>
              <w:jc w:val="center"/>
              <w:rPr>
                <w:rFonts w:ascii="Times New Roman" w:hAnsi="Times New Roman"/>
                <w:iCs/>
                <w:color w:val="auto"/>
                <w:sz w:val="24"/>
                <w:szCs w:val="24"/>
              </w:rPr>
            </w:pPr>
          </w:p>
        </w:tc>
        <w:tc>
          <w:tcPr>
            <w:tcW w:w="6095" w:type="dxa"/>
          </w:tcPr>
          <w:p w:rsidR="005F67F6" w:rsidRPr="005F67F6" w:rsidRDefault="005F67F6" w:rsidP="005F67F6">
            <w:pPr>
              <w:pStyle w:val="affc"/>
              <w:spacing w:line="240" w:lineRule="auto"/>
              <w:ind w:firstLine="0"/>
              <w:jc w:val="center"/>
              <w:rPr>
                <w:rFonts w:ascii="Times New Roman" w:hAnsi="Times New Roman"/>
                <w:b/>
                <w:iCs/>
                <w:color w:val="auto"/>
                <w:sz w:val="24"/>
                <w:szCs w:val="24"/>
              </w:rPr>
            </w:pPr>
            <w:r w:rsidRPr="005F67F6">
              <w:rPr>
                <w:rFonts w:ascii="Times New Roman" w:hAnsi="Times New Roman"/>
                <w:b/>
                <w:iCs/>
                <w:color w:val="auto"/>
                <w:sz w:val="24"/>
                <w:szCs w:val="24"/>
              </w:rPr>
              <w:t>Промежуточная работа</w:t>
            </w:r>
          </w:p>
        </w:tc>
      </w:tr>
    </w:tbl>
    <w:p w:rsidR="005F67F6" w:rsidRDefault="005F67F6" w:rsidP="005F67F6">
      <w:pPr>
        <w:pStyle w:val="affc"/>
        <w:spacing w:line="240" w:lineRule="auto"/>
        <w:ind w:firstLine="454"/>
        <w:jc w:val="center"/>
        <w:rPr>
          <w:rFonts w:ascii="Times New Roman" w:hAnsi="Times New Roman"/>
          <w:b/>
          <w:iCs/>
          <w:color w:val="auto"/>
          <w:sz w:val="24"/>
          <w:szCs w:val="24"/>
        </w:rPr>
      </w:pPr>
    </w:p>
    <w:p w:rsidR="005F67F6" w:rsidRDefault="005F67F6" w:rsidP="005F67F6">
      <w:pPr>
        <w:pStyle w:val="affc"/>
        <w:spacing w:line="240" w:lineRule="auto"/>
        <w:ind w:firstLine="0"/>
        <w:rPr>
          <w:rFonts w:ascii="Times New Roman" w:hAnsi="Times New Roman"/>
          <w:b/>
          <w:iCs/>
          <w:color w:val="auto"/>
          <w:sz w:val="24"/>
          <w:szCs w:val="24"/>
        </w:rPr>
      </w:pPr>
    </w:p>
    <w:p w:rsidR="005F67F6" w:rsidRDefault="005F67F6" w:rsidP="005F67F6">
      <w:pPr>
        <w:pStyle w:val="affc"/>
        <w:spacing w:line="240" w:lineRule="auto"/>
        <w:ind w:firstLine="0"/>
        <w:rPr>
          <w:rFonts w:ascii="Times New Roman" w:hAnsi="Times New Roman"/>
          <w:b/>
          <w:iCs/>
          <w:color w:val="auto"/>
          <w:sz w:val="24"/>
          <w:szCs w:val="24"/>
        </w:rPr>
      </w:pPr>
    </w:p>
    <w:p w:rsidR="005F67F6" w:rsidRDefault="005F67F6" w:rsidP="005F67F6">
      <w:pPr>
        <w:pStyle w:val="affc"/>
        <w:spacing w:line="240" w:lineRule="auto"/>
        <w:ind w:firstLine="0"/>
        <w:rPr>
          <w:rFonts w:ascii="Times New Roman" w:hAnsi="Times New Roman"/>
          <w:b/>
          <w:iCs/>
          <w:color w:val="auto"/>
          <w:sz w:val="24"/>
          <w:szCs w:val="24"/>
        </w:rPr>
      </w:pPr>
      <w:r>
        <w:rPr>
          <w:rFonts w:ascii="Times New Roman" w:hAnsi="Times New Roman"/>
          <w:b/>
          <w:iCs/>
          <w:color w:val="auto"/>
          <w:sz w:val="24"/>
          <w:szCs w:val="24"/>
        </w:rPr>
        <w:t>Результаты образования:</w:t>
      </w:r>
    </w:p>
    <w:p w:rsidR="005F67F6" w:rsidRDefault="005F67F6" w:rsidP="005F67F6">
      <w:pPr>
        <w:ind w:right="141" w:firstLine="284"/>
        <w:rPr>
          <w:color w:val="000000"/>
        </w:rPr>
      </w:pPr>
    </w:p>
    <w:p w:rsidR="005F67F6" w:rsidRPr="005F67F6" w:rsidRDefault="005F67F6" w:rsidP="00EB76A8">
      <w:pPr>
        <w:ind w:right="141" w:firstLine="284"/>
        <w:jc w:val="both"/>
        <w:rPr>
          <w:lang w:val="ru-RU"/>
        </w:rPr>
      </w:pPr>
      <w:r w:rsidRPr="005F67F6">
        <w:rPr>
          <w:color w:val="000000"/>
          <w:lang w:val="ru-RU"/>
        </w:rPr>
        <w:t>Программа обеспечивает достижение следующих личностных, метапредметных и предметных результатов.</w:t>
      </w:r>
    </w:p>
    <w:p w:rsidR="005F67F6" w:rsidRPr="005F67F6" w:rsidRDefault="005F67F6" w:rsidP="005F67F6">
      <w:pPr>
        <w:ind w:right="141" w:firstLine="284"/>
        <w:rPr>
          <w:lang w:val="ru-RU"/>
        </w:rPr>
      </w:pPr>
      <w:r w:rsidRPr="005F67F6">
        <w:rPr>
          <w:b/>
          <w:bCs/>
          <w:color w:val="000000"/>
          <w:lang w:val="ru-RU"/>
        </w:rPr>
        <w:t>Личностные результаты:</w:t>
      </w:r>
    </w:p>
    <w:p w:rsidR="005F67F6" w:rsidRPr="005F67F6" w:rsidRDefault="005F67F6" w:rsidP="00EB76A8">
      <w:pPr>
        <w:ind w:firstLine="709"/>
        <w:jc w:val="both"/>
        <w:rPr>
          <w:lang w:val="ru-RU"/>
        </w:rPr>
      </w:pPr>
      <w:r w:rsidRPr="005F67F6">
        <w:rPr>
          <w:lang w:val="ru-RU"/>
        </w:rPr>
        <w:t>воспитание и развитие социально и личностно значимых качеств, индивидуально-личностных позиций, ценностных установок: внимательное и доброжелательное отношение к сверстникам, младшим и старшим, готовность прийти на помощь, заботливость, уверенность в себе, чуткость, доброжелательность, общительность, эмпатия, самостоятельность, самоуважение, ответственность, уважительное отношение к культуре всех народов, толерантность, трудолюбие, уважительное отношение к своему и чужому труду и его результатам, самооценка, учебная и социальная мотивация.</w:t>
      </w:r>
    </w:p>
    <w:p w:rsidR="005F67F6" w:rsidRPr="00DA7407" w:rsidRDefault="005F67F6" w:rsidP="005F67F6">
      <w:pPr>
        <w:ind w:right="141" w:firstLine="284"/>
      </w:pPr>
      <w:r w:rsidRPr="00DA7407">
        <w:rPr>
          <w:b/>
          <w:bCs/>
          <w:color w:val="000000"/>
        </w:rPr>
        <w:t>Метапредметные результаты:</w:t>
      </w:r>
    </w:p>
    <w:p w:rsidR="005F67F6" w:rsidRPr="005F67F6" w:rsidRDefault="005F67F6" w:rsidP="00EB76A8">
      <w:pPr>
        <w:widowControl/>
        <w:numPr>
          <w:ilvl w:val="0"/>
          <w:numId w:val="105"/>
        </w:numPr>
        <w:tabs>
          <w:tab w:val="clear" w:pos="540"/>
          <w:tab w:val="num" w:pos="-1800"/>
        </w:tabs>
        <w:ind w:left="0" w:firstLine="360"/>
        <w:jc w:val="both"/>
        <w:rPr>
          <w:lang w:val="ru-RU"/>
        </w:rPr>
      </w:pPr>
      <w:r w:rsidRPr="005F67F6">
        <w:rPr>
          <w:lang w:val="ru-RU"/>
        </w:rPr>
        <w:t>освоение учащимися универсальных способов деятельности, применимых как в рамках образовательного процесса, так и в реальных жизненных ситуациях (умение принять учебную задачу или ситуацию, выделить проблему, составить план действий и применять его для решения практической задачи, осуществлять информационный поиск и делать необходимую корректировку в ходе практической реализации, выполнять самооценку результата),</w:t>
      </w:r>
    </w:p>
    <w:p w:rsidR="005F67F6" w:rsidRPr="005F67F6" w:rsidRDefault="005F67F6" w:rsidP="00EB76A8">
      <w:pPr>
        <w:widowControl/>
        <w:numPr>
          <w:ilvl w:val="0"/>
          <w:numId w:val="105"/>
        </w:numPr>
        <w:tabs>
          <w:tab w:val="clear" w:pos="540"/>
          <w:tab w:val="num" w:pos="-1800"/>
        </w:tabs>
        <w:ind w:left="0" w:firstLine="360"/>
        <w:jc w:val="both"/>
        <w:rPr>
          <w:lang w:val="ru-RU"/>
        </w:rPr>
      </w:pPr>
      <w:r w:rsidRPr="005F67F6">
        <w:rPr>
          <w:lang w:val="ru-RU"/>
        </w:rPr>
        <w:t>развитие логических операций (сравнения, анализа, синтеза, классификации, обобщения, установления аналогий, подведение под понятия, умение выделять известное и неизвестное),</w:t>
      </w:r>
    </w:p>
    <w:p w:rsidR="005F67F6" w:rsidRPr="005F67F6" w:rsidRDefault="005F67F6" w:rsidP="00EB76A8">
      <w:pPr>
        <w:widowControl/>
        <w:numPr>
          <w:ilvl w:val="0"/>
          <w:numId w:val="105"/>
        </w:numPr>
        <w:tabs>
          <w:tab w:val="clear" w:pos="540"/>
          <w:tab w:val="num" w:pos="-1800"/>
        </w:tabs>
        <w:ind w:left="0" w:firstLine="360"/>
        <w:jc w:val="both"/>
        <w:rPr>
          <w:color w:val="000000"/>
          <w:lang w:val="ru-RU"/>
        </w:rPr>
      </w:pPr>
      <w:r w:rsidRPr="005F67F6">
        <w:rPr>
          <w:lang w:val="ru-RU"/>
        </w:rPr>
        <w:t>развитие коммуникативных качеств (речевая деятельность и навыки сотрудничества).</w:t>
      </w:r>
    </w:p>
    <w:p w:rsidR="005F67F6" w:rsidRPr="00DA7407" w:rsidRDefault="005F67F6" w:rsidP="005F67F6">
      <w:pPr>
        <w:ind w:right="141"/>
        <w:rPr>
          <w:b/>
        </w:rPr>
      </w:pPr>
      <w:r w:rsidRPr="00DA7407">
        <w:rPr>
          <w:b/>
        </w:rPr>
        <w:t>Предметные результаты</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получение первоначальных представлений о созидательном и нравственном значении труда в жизни человека и общества;</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получение первоначальных представлений о мире профессий и важности правильного выбора профессии;</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усвоение первоначальных представлений о материальной культуре как продукте предметнопреобразующей деятельности человека;</w:t>
      </w:r>
    </w:p>
    <w:p w:rsidR="005F67F6" w:rsidRPr="00DA7407" w:rsidRDefault="005F67F6" w:rsidP="00EB76A8">
      <w:pPr>
        <w:widowControl/>
        <w:numPr>
          <w:ilvl w:val="0"/>
          <w:numId w:val="106"/>
        </w:numPr>
        <w:tabs>
          <w:tab w:val="clear" w:pos="540"/>
          <w:tab w:val="num" w:pos="-1080"/>
        </w:tabs>
        <w:ind w:left="0" w:firstLine="284"/>
        <w:jc w:val="both"/>
      </w:pPr>
      <w:r w:rsidRPr="00DA7407">
        <w:t>приобретение навыков самообслуживания;</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овладение технологическими приёмами ручной обработки материалов;</w:t>
      </w:r>
    </w:p>
    <w:p w:rsidR="005F67F6" w:rsidRPr="00DA7407" w:rsidRDefault="005F67F6" w:rsidP="00EB76A8">
      <w:pPr>
        <w:widowControl/>
        <w:numPr>
          <w:ilvl w:val="0"/>
          <w:numId w:val="106"/>
        </w:numPr>
        <w:tabs>
          <w:tab w:val="clear" w:pos="540"/>
          <w:tab w:val="num" w:pos="-1080"/>
        </w:tabs>
        <w:ind w:left="0" w:firstLine="284"/>
        <w:jc w:val="both"/>
      </w:pPr>
      <w:r w:rsidRPr="00DA7407">
        <w:t>усвоение правил техники безопасности;</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5F67F6" w:rsidRPr="005F67F6" w:rsidRDefault="005F67F6" w:rsidP="00EB76A8">
      <w:pPr>
        <w:widowControl/>
        <w:numPr>
          <w:ilvl w:val="0"/>
          <w:numId w:val="106"/>
        </w:numPr>
        <w:tabs>
          <w:tab w:val="clear" w:pos="540"/>
          <w:tab w:val="num" w:pos="-1080"/>
        </w:tabs>
        <w:ind w:left="0" w:firstLine="284"/>
        <w:jc w:val="both"/>
        <w:rPr>
          <w:lang w:val="ru-RU"/>
        </w:rPr>
      </w:pPr>
      <w:r w:rsidRPr="005F67F6">
        <w:rPr>
          <w:lang w:val="ru-RU"/>
        </w:rPr>
        <w:t>приобретение первоначальных навыков совместной продуктивной деятельности, сотрудничества, взаимопомощи, планирования и организации;</w:t>
      </w:r>
    </w:p>
    <w:p w:rsidR="005F67F6" w:rsidRPr="005F67F6" w:rsidRDefault="005F67F6" w:rsidP="00EB76A8">
      <w:pPr>
        <w:widowControl/>
        <w:numPr>
          <w:ilvl w:val="0"/>
          <w:numId w:val="106"/>
        </w:numPr>
        <w:tabs>
          <w:tab w:val="clear" w:pos="540"/>
          <w:tab w:val="num" w:pos="-1080"/>
        </w:tabs>
        <w:ind w:left="0" w:firstLine="284"/>
        <w:jc w:val="both"/>
        <w:rPr>
          <w:b/>
          <w:lang w:val="ru-RU"/>
        </w:rPr>
      </w:pPr>
      <w:r w:rsidRPr="005F67F6">
        <w:rPr>
          <w:lang w:val="ru-RU"/>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5F67F6" w:rsidRDefault="005F67F6" w:rsidP="005F67F6">
      <w:pPr>
        <w:pStyle w:val="body"/>
        <w:jc w:val="center"/>
        <w:rPr>
          <w:b/>
          <w:sz w:val="28"/>
        </w:rPr>
      </w:pPr>
      <w:r>
        <w:rPr>
          <w:b/>
          <w:sz w:val="28"/>
        </w:rPr>
        <w:t>Физическая культура</w:t>
      </w:r>
    </w:p>
    <w:p w:rsidR="005F67F6" w:rsidRDefault="005F67F6" w:rsidP="007541FB">
      <w:pPr>
        <w:pStyle w:val="body"/>
        <w:jc w:val="center"/>
        <w:rPr>
          <w:b/>
          <w:sz w:val="28"/>
        </w:rPr>
      </w:pPr>
      <w:r>
        <w:rPr>
          <w:b/>
          <w:sz w:val="28"/>
        </w:rPr>
        <w:t>1 класс</w:t>
      </w:r>
    </w:p>
    <w:p w:rsidR="005F67F6" w:rsidRPr="00CF235E" w:rsidRDefault="005F67F6" w:rsidP="005F67F6">
      <w:pPr>
        <w:pStyle w:val="ParagraphStyle"/>
        <w:ind w:firstLine="851"/>
        <w:jc w:val="center"/>
        <w:rPr>
          <w:rFonts w:ascii="Times New Roman" w:hAnsi="Times New Roman" w:cs="Times New Roman"/>
          <w:b/>
          <w:bCs/>
        </w:rPr>
      </w:pPr>
      <w:r w:rsidRPr="00CF235E">
        <w:rPr>
          <w:rFonts w:ascii="Times New Roman" w:hAnsi="Times New Roman" w:cs="Times New Roman"/>
          <w:b/>
          <w:bCs/>
        </w:rPr>
        <w:t xml:space="preserve">Содержание </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rPr>
        <w:t>Содержание программного материала уроков состоит из двух основных частей: базовой и вариативной (дифференцированной).</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rPr>
        <w:t xml:space="preserve">Освоение базовых основ физической культуры необходимо для каждого ученика. </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rPr>
        <w:t>Базовый компонент составляет основу Государственного стандарта общеобразовательной подготовки в области физической культуры. Вариативная часть физической культуры связана с учетом индивидуальных способностей учащихся и местных особенностей работы школы.</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rPr>
        <w:t>Программа состоит из взаимосвязанных частей: уроки физической культуры, физкультурно-оздоровительные мероприятия в режиме учебного, внеурочного направления, продленного дня; внеклассная работа и физкультурно-массовые мероприятия.</w:t>
      </w:r>
    </w:p>
    <w:p w:rsidR="005F67F6" w:rsidRPr="00CF235E" w:rsidRDefault="005F67F6" w:rsidP="005F67F6">
      <w:pPr>
        <w:pStyle w:val="ParagraphStyle"/>
        <w:tabs>
          <w:tab w:val="left" w:pos="6315"/>
        </w:tabs>
        <w:ind w:firstLine="851"/>
        <w:jc w:val="both"/>
        <w:rPr>
          <w:rFonts w:ascii="Times New Roman" w:hAnsi="Times New Roman" w:cs="Times New Roman"/>
        </w:rPr>
      </w:pPr>
      <w:r w:rsidRPr="00CF235E">
        <w:rPr>
          <w:rFonts w:ascii="Times New Roman" w:hAnsi="Times New Roman" w:cs="Times New Roman"/>
        </w:rPr>
        <w:t xml:space="preserve">В </w:t>
      </w:r>
      <w:r w:rsidRPr="00CF235E">
        <w:rPr>
          <w:rFonts w:ascii="Times New Roman" w:hAnsi="Times New Roman" w:cs="Times New Roman"/>
          <w:b/>
          <w:bCs/>
        </w:rPr>
        <w:t>базовую</w:t>
      </w:r>
      <w:r w:rsidRPr="00CF235E">
        <w:rPr>
          <w:rFonts w:ascii="Times New Roman" w:hAnsi="Times New Roman" w:cs="Times New Roman"/>
        </w:rPr>
        <w:t xml:space="preserve"> часть входят:</w:t>
      </w:r>
      <w:r w:rsidRPr="00CF235E">
        <w:rPr>
          <w:rFonts w:ascii="Times New Roman" w:hAnsi="Times New Roman" w:cs="Times New Roman"/>
        </w:rPr>
        <w:tab/>
      </w:r>
    </w:p>
    <w:p w:rsidR="005F67F6" w:rsidRPr="00CF235E" w:rsidRDefault="005F67F6" w:rsidP="005F67F6">
      <w:pPr>
        <w:pStyle w:val="ParagraphStyle"/>
        <w:ind w:firstLine="851"/>
        <w:jc w:val="both"/>
        <w:rPr>
          <w:rFonts w:ascii="Times New Roman" w:hAnsi="Times New Roman" w:cs="Times New Roman"/>
          <w:b/>
          <w:bCs/>
        </w:rPr>
      </w:pPr>
      <w:r w:rsidRPr="00CF235E">
        <w:rPr>
          <w:rFonts w:ascii="Times New Roman" w:hAnsi="Times New Roman" w:cs="Times New Roman"/>
          <w:b/>
          <w:bCs/>
        </w:rPr>
        <w:t>Естественные основы знаний.</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rPr>
        <w:t>Здоровье и физическое развитие ребенка. Основные формы движений. Работа органов дыхания.</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rPr>
        <w:t>Выполнение основных движений с предметами, с разной скоростью, на ограниченной площади опоры. Измерение роста, веса, положение в пространстве.</w:t>
      </w:r>
    </w:p>
    <w:p w:rsidR="005F67F6" w:rsidRPr="00CF235E" w:rsidRDefault="005F67F6" w:rsidP="005F67F6">
      <w:pPr>
        <w:pStyle w:val="ParagraphStyle"/>
        <w:ind w:firstLine="851"/>
        <w:jc w:val="both"/>
        <w:rPr>
          <w:rFonts w:ascii="Times New Roman" w:hAnsi="Times New Roman" w:cs="Times New Roman"/>
          <w:b/>
          <w:bCs/>
        </w:rPr>
      </w:pPr>
      <w:r w:rsidRPr="00CF235E">
        <w:rPr>
          <w:rFonts w:ascii="Times New Roman" w:hAnsi="Times New Roman" w:cs="Times New Roman"/>
          <w:b/>
          <w:bCs/>
        </w:rPr>
        <w:t>Социально-психологические основы.</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rPr>
        <w:t>Влияние физических упражнений, закаливающих процедур, личной гигиены и режима дня на укрепление здоровья.</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rPr>
        <w:t>Выполнение жизненно важных навыков и умений (ходьба, бег, прыжки, метание, лазание, перелезание) в игровой обстановке.</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rPr>
        <w:t>Контроль за выполнением физических упражнений и тестирования физических качеств.</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b/>
          <w:bCs/>
        </w:rPr>
        <w:t>Приемы закаливания:</w:t>
      </w:r>
      <w:r w:rsidRPr="00CF235E">
        <w:rPr>
          <w:rFonts w:ascii="Times New Roman" w:hAnsi="Times New Roman" w:cs="Times New Roman"/>
        </w:rPr>
        <w:t xml:space="preserve"> воздушные ванны, солнечные ванны, водные процедуры.</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rPr>
        <w:t>В программе освоения учебного материала теоретические разделы сочетаются с практическими, основой которых является урок физкультуры, разделяющийся на 3 типа: с образовательно-познавательной, образовательно-предметной и образовательно-тренировочной направленностью.</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b/>
          <w:bCs/>
        </w:rPr>
        <w:t xml:space="preserve">Спортивно-оздоровительная деятельность </w:t>
      </w:r>
      <w:r w:rsidRPr="00CF235E">
        <w:rPr>
          <w:rFonts w:ascii="Times New Roman" w:hAnsi="Times New Roman" w:cs="Times New Roman"/>
        </w:rPr>
        <w:t>проходит красной линией по следующим разделам:</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b/>
          <w:bCs/>
          <w:i/>
          <w:iCs/>
        </w:rPr>
        <w:t>Гимнастикас элементами акробатики</w:t>
      </w:r>
      <w:r w:rsidRPr="00CF235E">
        <w:rPr>
          <w:rFonts w:ascii="Times New Roman" w:hAnsi="Times New Roman" w:cs="Times New Roman"/>
        </w:rPr>
        <w:t>(строй, строевые действия в шеренге, колонне; выполнение строевых команд), упражнения в лазании и перелезании, в равновесии, упражнения по заданию учителя.</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b/>
          <w:bCs/>
          <w:i/>
          <w:iCs/>
        </w:rPr>
        <w:t>Легкая атлетика:</w:t>
      </w:r>
      <w:r w:rsidRPr="00CF235E">
        <w:rPr>
          <w:rFonts w:ascii="Times New Roman" w:hAnsi="Times New Roman" w:cs="Times New Roman"/>
        </w:rPr>
        <w:t xml:space="preserve"> бег с высоким подниманием бедра, в медленном темпе, изменение темпа бега, дыхание в беге, техника бега и ходьбы, прыжки на одной, двух ногах, в длину и высоту, спрыгивание и запрыгивание, передача и ловля малого мяча, метание в вертикальную цель и на дальность, бросок большого мяча (1 кг) на дальность разными способами.</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b/>
          <w:bCs/>
          <w:i/>
          <w:iCs/>
        </w:rPr>
        <w:t xml:space="preserve">Подвижные и спортивные игры. </w:t>
      </w:r>
      <w:r w:rsidRPr="00CF235E">
        <w:rPr>
          <w:rFonts w:ascii="Times New Roman" w:hAnsi="Times New Roman" w:cs="Times New Roman"/>
        </w:rPr>
        <w:t>Многообразие двигательных действий оказывает комплексное воздействие на совершенствование координационных и кондиционных способностей, в результате чего закладываются основы игровой деятельности, совершенствующие движения (ходьба, бег, прыжки, метание).</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b/>
          <w:bCs/>
        </w:rPr>
        <w:t>Общеразвивающие упражнения</w:t>
      </w:r>
      <w:r w:rsidRPr="00CF235E">
        <w:rPr>
          <w:rFonts w:ascii="Times New Roman" w:hAnsi="Times New Roman" w:cs="Times New Roman"/>
        </w:rPr>
        <w:t xml:space="preserve"> по базовым видам и внутри разделов.</w:t>
      </w:r>
    </w:p>
    <w:p w:rsidR="005F67F6" w:rsidRPr="00CF235E" w:rsidRDefault="005F67F6" w:rsidP="005F67F6">
      <w:pPr>
        <w:pStyle w:val="ParagraphStyle"/>
        <w:ind w:firstLine="851"/>
        <w:jc w:val="both"/>
        <w:rPr>
          <w:rFonts w:ascii="Times New Roman" w:hAnsi="Times New Roman" w:cs="Times New Roman"/>
        </w:rPr>
      </w:pPr>
      <w:r w:rsidRPr="00CF235E">
        <w:rPr>
          <w:rFonts w:ascii="Times New Roman" w:hAnsi="Times New Roman" w:cs="Times New Roman"/>
        </w:rPr>
        <w:t>В процессе овладения учебной деятельностью на занятиях физической культуры укрепляется здоровье, совершенствуются физические качества, активно развивается мышление, творчество и самостоятельность.</w:t>
      </w:r>
    </w:p>
    <w:p w:rsidR="005F67F6" w:rsidRPr="00EB76A8"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Лыжная подготовка. Передвижение скользящим, переступающим шагом, повороты, движение на лыжах без палок.</w:t>
      </w:r>
    </w:p>
    <w:p w:rsidR="005F67F6" w:rsidRDefault="005F67F6" w:rsidP="005F67F6">
      <w:pPr>
        <w:pStyle w:val="ParagraphStyle"/>
        <w:spacing w:line="360" w:lineRule="auto"/>
        <w:ind w:firstLine="851"/>
        <w:jc w:val="both"/>
        <w:rPr>
          <w:rFonts w:ascii="Times New Roman" w:hAnsi="Times New Roman" w:cs="Times New Roman"/>
          <w:b/>
        </w:rPr>
      </w:pPr>
      <w:r w:rsidRPr="00CF235E">
        <w:rPr>
          <w:rFonts w:ascii="Times New Roman" w:hAnsi="Times New Roman" w:cs="Times New Roman"/>
          <w:b/>
        </w:rPr>
        <w:t>Учебно-тематический план</w:t>
      </w:r>
    </w:p>
    <w:tbl>
      <w:tblPr>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7230"/>
        <w:gridCol w:w="2410"/>
      </w:tblGrid>
      <w:tr w:rsidR="005F67F6" w:rsidRPr="00D71033" w:rsidTr="00EB76A8">
        <w:trPr>
          <w:trHeight w:val="285"/>
          <w:jc w:val="center"/>
        </w:trPr>
        <w:tc>
          <w:tcPr>
            <w:tcW w:w="709" w:type="dxa"/>
            <w:vMerge w:val="restart"/>
          </w:tcPr>
          <w:p w:rsidR="005F67F6" w:rsidRPr="00D71033" w:rsidRDefault="005F67F6" w:rsidP="005F67F6">
            <w:pPr>
              <w:jc w:val="both"/>
            </w:pPr>
            <w:r w:rsidRPr="00D71033">
              <w:t>№</w:t>
            </w:r>
          </w:p>
        </w:tc>
        <w:tc>
          <w:tcPr>
            <w:tcW w:w="7230" w:type="dxa"/>
            <w:vMerge w:val="restart"/>
          </w:tcPr>
          <w:p w:rsidR="005F67F6" w:rsidRPr="00D71033" w:rsidRDefault="005F67F6" w:rsidP="005F67F6">
            <w:pPr>
              <w:jc w:val="both"/>
            </w:pPr>
            <w:r w:rsidRPr="00D71033">
              <w:t>Наименование разделов и тем</w:t>
            </w:r>
          </w:p>
        </w:tc>
        <w:tc>
          <w:tcPr>
            <w:tcW w:w="2410" w:type="dxa"/>
            <w:vMerge w:val="restart"/>
          </w:tcPr>
          <w:p w:rsidR="005F67F6" w:rsidRPr="00D71033" w:rsidRDefault="005F67F6" w:rsidP="005F67F6">
            <w:pPr>
              <w:jc w:val="both"/>
            </w:pPr>
            <w:r w:rsidRPr="00D71033">
              <w:t>Всего часов</w:t>
            </w:r>
          </w:p>
        </w:tc>
      </w:tr>
      <w:tr w:rsidR="005F67F6" w:rsidRPr="00D71033" w:rsidTr="00EB76A8">
        <w:trPr>
          <w:trHeight w:val="276"/>
          <w:jc w:val="center"/>
        </w:trPr>
        <w:tc>
          <w:tcPr>
            <w:tcW w:w="709" w:type="dxa"/>
            <w:vMerge/>
          </w:tcPr>
          <w:p w:rsidR="005F67F6" w:rsidRPr="00D71033" w:rsidRDefault="005F67F6" w:rsidP="005F67F6">
            <w:pPr>
              <w:jc w:val="both"/>
            </w:pPr>
          </w:p>
        </w:tc>
        <w:tc>
          <w:tcPr>
            <w:tcW w:w="7230" w:type="dxa"/>
            <w:vMerge/>
          </w:tcPr>
          <w:p w:rsidR="005F67F6" w:rsidRPr="00D71033" w:rsidRDefault="005F67F6" w:rsidP="005F67F6">
            <w:pPr>
              <w:jc w:val="both"/>
            </w:pPr>
          </w:p>
        </w:tc>
        <w:tc>
          <w:tcPr>
            <w:tcW w:w="2410" w:type="dxa"/>
            <w:vMerge/>
          </w:tcPr>
          <w:p w:rsidR="005F67F6" w:rsidRPr="00D71033" w:rsidRDefault="005F67F6" w:rsidP="005F67F6">
            <w:pPr>
              <w:jc w:val="both"/>
            </w:pPr>
          </w:p>
        </w:tc>
      </w:tr>
      <w:tr w:rsidR="005F67F6" w:rsidRPr="00D71033" w:rsidTr="00EB76A8">
        <w:trPr>
          <w:jc w:val="center"/>
        </w:trPr>
        <w:tc>
          <w:tcPr>
            <w:tcW w:w="709" w:type="dxa"/>
          </w:tcPr>
          <w:p w:rsidR="005F67F6" w:rsidRPr="00D71033" w:rsidRDefault="005F67F6" w:rsidP="005F67F6">
            <w:pPr>
              <w:jc w:val="both"/>
            </w:pPr>
            <w:r w:rsidRPr="00D71033">
              <w:t>1</w:t>
            </w:r>
          </w:p>
        </w:tc>
        <w:tc>
          <w:tcPr>
            <w:tcW w:w="7230" w:type="dxa"/>
          </w:tcPr>
          <w:p w:rsidR="005F67F6" w:rsidRPr="005F67F6" w:rsidRDefault="005F67F6" w:rsidP="005F67F6">
            <w:pPr>
              <w:rPr>
                <w:lang w:val="ru-RU"/>
              </w:rPr>
            </w:pPr>
            <w:r w:rsidRPr="005F67F6">
              <w:rPr>
                <w:lang w:val="ru-RU"/>
              </w:rPr>
              <w:t>Лёгкая атлетика (15 часов)</w:t>
            </w:r>
          </w:p>
          <w:p w:rsidR="005F67F6" w:rsidRPr="005F67F6" w:rsidRDefault="005F67F6" w:rsidP="005F67F6">
            <w:pPr>
              <w:rPr>
                <w:lang w:val="ru-RU"/>
              </w:rPr>
            </w:pPr>
            <w:r w:rsidRPr="005F67F6">
              <w:rPr>
                <w:lang w:val="ru-RU"/>
              </w:rPr>
              <w:t>Подвижные и спортивные игры (12 часов)</w:t>
            </w:r>
          </w:p>
        </w:tc>
        <w:tc>
          <w:tcPr>
            <w:tcW w:w="2410" w:type="dxa"/>
            <w:tcBorders>
              <w:bottom w:val="single" w:sz="4" w:space="0" w:color="auto"/>
            </w:tcBorders>
          </w:tcPr>
          <w:p w:rsidR="005F67F6" w:rsidRPr="00D71033" w:rsidRDefault="005F67F6" w:rsidP="005F67F6">
            <w:pPr>
              <w:jc w:val="both"/>
            </w:pPr>
            <w:r w:rsidRPr="00D71033">
              <w:t>27ч</w:t>
            </w:r>
          </w:p>
          <w:p w:rsidR="005F67F6" w:rsidRPr="00D71033" w:rsidRDefault="005F67F6" w:rsidP="005F67F6">
            <w:pPr>
              <w:jc w:val="both"/>
            </w:pPr>
          </w:p>
        </w:tc>
      </w:tr>
      <w:tr w:rsidR="005F67F6" w:rsidRPr="00D71033" w:rsidTr="00EB76A8">
        <w:trPr>
          <w:jc w:val="center"/>
        </w:trPr>
        <w:tc>
          <w:tcPr>
            <w:tcW w:w="709" w:type="dxa"/>
          </w:tcPr>
          <w:p w:rsidR="005F67F6" w:rsidRPr="00D71033" w:rsidRDefault="005F67F6" w:rsidP="005F67F6">
            <w:pPr>
              <w:jc w:val="both"/>
            </w:pPr>
            <w:r w:rsidRPr="00D71033">
              <w:t>2</w:t>
            </w:r>
          </w:p>
        </w:tc>
        <w:tc>
          <w:tcPr>
            <w:tcW w:w="7230" w:type="dxa"/>
          </w:tcPr>
          <w:p w:rsidR="005F67F6" w:rsidRPr="005F67F6" w:rsidRDefault="005F67F6" w:rsidP="005F67F6">
            <w:pPr>
              <w:rPr>
                <w:lang w:val="ru-RU"/>
              </w:rPr>
            </w:pPr>
            <w:r w:rsidRPr="005F67F6">
              <w:rPr>
                <w:lang w:val="ru-RU"/>
              </w:rPr>
              <w:t>Гимнастика с элементами    аккробатики(15 часов)</w:t>
            </w:r>
          </w:p>
          <w:p w:rsidR="005F67F6" w:rsidRPr="00D71033" w:rsidRDefault="005F67F6" w:rsidP="005F67F6">
            <w:r w:rsidRPr="00D71033">
              <w:t>Общеразвивающие упражнения( 6 часов)</w:t>
            </w:r>
          </w:p>
        </w:tc>
        <w:tc>
          <w:tcPr>
            <w:tcW w:w="2410" w:type="dxa"/>
            <w:tcBorders>
              <w:bottom w:val="single" w:sz="4" w:space="0" w:color="auto"/>
            </w:tcBorders>
          </w:tcPr>
          <w:p w:rsidR="005F67F6" w:rsidRPr="00D71033" w:rsidRDefault="005F67F6" w:rsidP="005F67F6">
            <w:pPr>
              <w:jc w:val="both"/>
            </w:pPr>
            <w:r w:rsidRPr="00D71033">
              <w:t>21ч</w:t>
            </w:r>
          </w:p>
          <w:p w:rsidR="005F67F6" w:rsidRPr="00D71033" w:rsidRDefault="005F67F6" w:rsidP="005F67F6">
            <w:pPr>
              <w:jc w:val="both"/>
            </w:pPr>
          </w:p>
        </w:tc>
      </w:tr>
      <w:tr w:rsidR="005F67F6" w:rsidRPr="00D71033" w:rsidTr="00EB76A8">
        <w:trPr>
          <w:jc w:val="center"/>
        </w:trPr>
        <w:tc>
          <w:tcPr>
            <w:tcW w:w="709" w:type="dxa"/>
          </w:tcPr>
          <w:p w:rsidR="005F67F6" w:rsidRPr="00D71033" w:rsidRDefault="005F67F6" w:rsidP="005F67F6">
            <w:pPr>
              <w:jc w:val="both"/>
            </w:pPr>
            <w:r w:rsidRPr="00D71033">
              <w:t>3</w:t>
            </w:r>
          </w:p>
        </w:tc>
        <w:tc>
          <w:tcPr>
            <w:tcW w:w="7230" w:type="dxa"/>
          </w:tcPr>
          <w:p w:rsidR="005F67F6" w:rsidRPr="005F67F6" w:rsidRDefault="005F67F6" w:rsidP="005F67F6">
            <w:pPr>
              <w:rPr>
                <w:lang w:val="ru-RU"/>
              </w:rPr>
            </w:pPr>
            <w:r w:rsidRPr="005F67F6">
              <w:rPr>
                <w:lang w:val="ru-RU"/>
              </w:rPr>
              <w:t>Лыжная подготовка(18 часов)</w:t>
            </w:r>
          </w:p>
          <w:p w:rsidR="005F67F6" w:rsidRPr="005F67F6" w:rsidRDefault="005F67F6" w:rsidP="005F67F6">
            <w:pPr>
              <w:rPr>
                <w:lang w:val="ru-RU"/>
              </w:rPr>
            </w:pPr>
            <w:r w:rsidRPr="005F67F6">
              <w:rPr>
                <w:lang w:val="ru-RU"/>
              </w:rPr>
              <w:t>Подвижные и спортивные игры(9 часов)</w:t>
            </w:r>
          </w:p>
        </w:tc>
        <w:tc>
          <w:tcPr>
            <w:tcW w:w="2410" w:type="dxa"/>
          </w:tcPr>
          <w:p w:rsidR="005F67F6" w:rsidRPr="00D71033" w:rsidRDefault="005F67F6" w:rsidP="005F67F6">
            <w:pPr>
              <w:jc w:val="both"/>
            </w:pPr>
            <w:r w:rsidRPr="00D71033">
              <w:t>27ч</w:t>
            </w:r>
          </w:p>
        </w:tc>
      </w:tr>
      <w:tr w:rsidR="005F67F6" w:rsidRPr="00D71033" w:rsidTr="00EB76A8">
        <w:trPr>
          <w:jc w:val="center"/>
        </w:trPr>
        <w:tc>
          <w:tcPr>
            <w:tcW w:w="709" w:type="dxa"/>
          </w:tcPr>
          <w:p w:rsidR="005F67F6" w:rsidRPr="00D71033" w:rsidRDefault="005F67F6" w:rsidP="005F67F6">
            <w:pPr>
              <w:jc w:val="both"/>
            </w:pPr>
            <w:r w:rsidRPr="00D71033">
              <w:t>4</w:t>
            </w:r>
          </w:p>
        </w:tc>
        <w:tc>
          <w:tcPr>
            <w:tcW w:w="7230" w:type="dxa"/>
          </w:tcPr>
          <w:p w:rsidR="005F67F6" w:rsidRPr="005F67F6" w:rsidRDefault="005F67F6" w:rsidP="005F67F6">
            <w:pPr>
              <w:rPr>
                <w:lang w:val="ru-RU"/>
              </w:rPr>
            </w:pPr>
            <w:r w:rsidRPr="005F67F6">
              <w:rPr>
                <w:lang w:val="ru-RU"/>
              </w:rPr>
              <w:t>Лёгкая атлетика(12 часов)</w:t>
            </w:r>
          </w:p>
          <w:p w:rsidR="005F67F6" w:rsidRPr="005F67F6" w:rsidRDefault="005F67F6" w:rsidP="005F67F6">
            <w:pPr>
              <w:rPr>
                <w:lang w:val="ru-RU"/>
              </w:rPr>
            </w:pPr>
            <w:r w:rsidRPr="005F67F6">
              <w:rPr>
                <w:lang w:val="ru-RU"/>
              </w:rPr>
              <w:t>Спортивные и подвижные игры(12 часов)</w:t>
            </w:r>
          </w:p>
        </w:tc>
        <w:tc>
          <w:tcPr>
            <w:tcW w:w="2410" w:type="dxa"/>
          </w:tcPr>
          <w:p w:rsidR="005F67F6" w:rsidRPr="00D71033" w:rsidRDefault="005F67F6" w:rsidP="005F67F6">
            <w:pPr>
              <w:jc w:val="both"/>
            </w:pPr>
            <w:r w:rsidRPr="00D71033">
              <w:t>24ч</w:t>
            </w:r>
          </w:p>
        </w:tc>
      </w:tr>
      <w:tr w:rsidR="005F67F6" w:rsidRPr="00D71033" w:rsidTr="00EB76A8">
        <w:trPr>
          <w:jc w:val="center"/>
        </w:trPr>
        <w:tc>
          <w:tcPr>
            <w:tcW w:w="709" w:type="dxa"/>
          </w:tcPr>
          <w:p w:rsidR="005F67F6" w:rsidRPr="00D71033" w:rsidRDefault="005F67F6" w:rsidP="005F67F6">
            <w:pPr>
              <w:jc w:val="both"/>
            </w:pPr>
          </w:p>
        </w:tc>
        <w:tc>
          <w:tcPr>
            <w:tcW w:w="7230" w:type="dxa"/>
          </w:tcPr>
          <w:p w:rsidR="005F67F6" w:rsidRPr="00D71033" w:rsidRDefault="005F67F6" w:rsidP="005F67F6">
            <w:r w:rsidRPr="00D71033">
              <w:t>Всего часов</w:t>
            </w:r>
          </w:p>
        </w:tc>
        <w:tc>
          <w:tcPr>
            <w:tcW w:w="2410" w:type="dxa"/>
          </w:tcPr>
          <w:p w:rsidR="005F67F6" w:rsidRPr="00D71033" w:rsidRDefault="005F67F6" w:rsidP="005F67F6">
            <w:pPr>
              <w:jc w:val="both"/>
            </w:pPr>
            <w:r w:rsidRPr="00D71033">
              <w:t>99ч</w:t>
            </w:r>
          </w:p>
        </w:tc>
      </w:tr>
    </w:tbl>
    <w:p w:rsidR="005F67F6" w:rsidRDefault="005F67F6" w:rsidP="005F67F6">
      <w:pPr>
        <w:pStyle w:val="ParagraphStyle"/>
        <w:spacing w:line="360" w:lineRule="auto"/>
        <w:ind w:firstLine="851"/>
        <w:jc w:val="both"/>
        <w:rPr>
          <w:rFonts w:ascii="Times New Roman" w:hAnsi="Times New Roman" w:cs="Times New Roman"/>
          <w:b/>
        </w:rPr>
      </w:pPr>
    </w:p>
    <w:p w:rsidR="00EB76A8" w:rsidRDefault="00EB76A8" w:rsidP="005F67F6">
      <w:pPr>
        <w:pStyle w:val="ParagraphStyle"/>
        <w:spacing w:line="360" w:lineRule="auto"/>
        <w:ind w:firstLine="851"/>
        <w:jc w:val="both"/>
        <w:rPr>
          <w:rFonts w:ascii="Times New Roman" w:hAnsi="Times New Roman" w:cs="Times New Roman"/>
          <w:b/>
        </w:rPr>
      </w:pPr>
    </w:p>
    <w:p w:rsidR="005F67F6" w:rsidRDefault="005F67F6" w:rsidP="005F67F6">
      <w:pPr>
        <w:pStyle w:val="ParagraphStyle"/>
        <w:spacing w:line="360" w:lineRule="auto"/>
        <w:ind w:firstLine="851"/>
        <w:jc w:val="both"/>
        <w:rPr>
          <w:rFonts w:ascii="Times New Roman" w:hAnsi="Times New Roman" w:cs="Times New Roman"/>
          <w:b/>
        </w:rPr>
      </w:pPr>
      <w:r>
        <w:rPr>
          <w:rFonts w:ascii="Times New Roman" w:hAnsi="Times New Roman" w:cs="Times New Roman"/>
          <w:b/>
        </w:rPr>
        <w:t>Календарно- тематическое планирование:</w:t>
      </w:r>
    </w:p>
    <w:tbl>
      <w:tblPr>
        <w:tblW w:w="10456" w:type="dxa"/>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8"/>
        <w:gridCol w:w="4159"/>
        <w:gridCol w:w="660"/>
        <w:gridCol w:w="851"/>
        <w:gridCol w:w="3509"/>
      </w:tblGrid>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раздел</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Тема урока</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Кол.ч.</w:t>
            </w:r>
          </w:p>
        </w:tc>
        <w:tc>
          <w:tcPr>
            <w:tcW w:w="851"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 xml:space="preserve">Дата </w:t>
            </w: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Элементы содержания(для детей с ОВЗ)</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Экскурсия </w:t>
            </w:r>
            <w:r w:rsidRPr="005F67F6">
              <w:rPr>
                <w:rFonts w:ascii="Times New Roman" w:hAnsi="Times New Roman" w:cs="Times New Roman"/>
              </w:rPr>
              <w:br/>
              <w:t xml:space="preserve">в страну «Спортландия». Правила поведения </w:t>
            </w:r>
            <w:r w:rsidRPr="005F67F6">
              <w:rPr>
                <w:rFonts w:ascii="Times New Roman" w:hAnsi="Times New Roman" w:cs="Times New Roman"/>
              </w:rPr>
              <w:br/>
              <w:t>в спортивном зале на уроке</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Правила поведения. Шеренга. Колонна. Гимнастика. Упражнение. Техника безопасности</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2-3</w:t>
            </w:r>
          </w:p>
        </w:tc>
        <w:tc>
          <w:tcPr>
            <w:tcW w:w="4159" w:type="dxa"/>
          </w:tcPr>
          <w:p w:rsidR="005F67F6" w:rsidRPr="005F67F6" w:rsidRDefault="005F67F6" w:rsidP="005F67F6">
            <w:pPr>
              <w:rPr>
                <w:lang w:val="ru-RU"/>
              </w:rPr>
            </w:pPr>
            <w:r w:rsidRPr="005F67F6">
              <w:rPr>
                <w:lang w:val="ru-RU"/>
              </w:rPr>
              <w:t>Строевые упражнения.</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Подвижная игра «Займи свое место»</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Команды: «Смирно», «Равняйсь». Шеренга. Прыжок. Спортивная форма. Строевые упражнения</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4159" w:type="dxa"/>
          </w:tcPr>
          <w:p w:rsidR="005F67F6" w:rsidRPr="005F67F6" w:rsidRDefault="005F67F6" w:rsidP="005F67F6">
            <w:pPr>
              <w:rPr>
                <w:lang w:val="ru-RU"/>
              </w:rPr>
            </w:pPr>
            <w:r w:rsidRPr="005F67F6">
              <w:rPr>
                <w:lang w:val="ru-RU"/>
              </w:rPr>
              <w:t>Освоение строевых упражнений.</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Подвижная игра «Поймай меня»</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D71033" w:rsidRDefault="005F67F6" w:rsidP="005F67F6">
            <w:r w:rsidRPr="00D71033">
              <w:t>Колонна.</w:t>
            </w:r>
          </w:p>
          <w:p w:rsidR="005F67F6" w:rsidRPr="00D71033" w:rsidRDefault="005F67F6" w:rsidP="005F67F6">
            <w:r w:rsidRPr="00D71033">
              <w:t>Скорость.</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Игра</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5</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Тестирование двигательных качеств: бег 20 м</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D71033" w:rsidRDefault="005F67F6" w:rsidP="005F67F6">
            <w:r w:rsidRPr="00D71033">
              <w:t>Старт.</w:t>
            </w:r>
          </w:p>
          <w:p w:rsidR="005F67F6" w:rsidRPr="005F67F6" w:rsidRDefault="005F67F6" w:rsidP="005F67F6">
            <w:pPr>
              <w:pStyle w:val="ParagraphStyle"/>
              <w:widowControl w:val="0"/>
              <w:jc w:val="both"/>
              <w:rPr>
                <w:rFonts w:ascii="Times New Roman" w:hAnsi="Times New Roman" w:cs="Times New Roman"/>
                <w:b/>
              </w:rPr>
            </w:pP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6</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Тестирование двигательных качеств: прыжки вверх на месте</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D71033" w:rsidRDefault="005F67F6" w:rsidP="005F67F6">
            <w:r w:rsidRPr="00D71033">
              <w:t>Прыжок вверх.</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Рост. Пульс</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7</w:t>
            </w:r>
          </w:p>
        </w:tc>
        <w:tc>
          <w:tcPr>
            <w:tcW w:w="4159" w:type="dxa"/>
          </w:tcPr>
          <w:p w:rsidR="005F67F6" w:rsidRPr="005F67F6" w:rsidRDefault="005F67F6" w:rsidP="005F67F6">
            <w:pPr>
              <w:rPr>
                <w:lang w:val="ru-RU"/>
              </w:rPr>
            </w:pPr>
            <w:r w:rsidRPr="005F67F6">
              <w:rPr>
                <w:lang w:val="ru-RU"/>
              </w:rPr>
              <w:t xml:space="preserve">Прыжки на одной и двух ногах вверх </w:t>
            </w:r>
          </w:p>
          <w:p w:rsidR="005F67F6" w:rsidRPr="005F67F6" w:rsidRDefault="005F67F6" w:rsidP="005F67F6">
            <w:pPr>
              <w:rPr>
                <w:lang w:val="ru-RU"/>
              </w:rPr>
            </w:pPr>
            <w:r w:rsidRPr="005F67F6">
              <w:rPr>
                <w:lang w:val="ru-RU"/>
              </w:rPr>
              <w:t>на опору.</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Подвижная игра «Смена мест»</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rPr>
                <w:lang w:val="ru-RU"/>
              </w:rPr>
            </w:pPr>
            <w:r w:rsidRPr="005F67F6">
              <w:rPr>
                <w:lang w:val="ru-RU"/>
              </w:rPr>
              <w:t>Опора.</w:t>
            </w:r>
          </w:p>
          <w:p w:rsidR="005F67F6" w:rsidRPr="005F67F6" w:rsidRDefault="005F67F6" w:rsidP="005F67F6">
            <w:pPr>
              <w:rPr>
                <w:lang w:val="ru-RU"/>
              </w:rPr>
            </w:pPr>
            <w:r w:rsidRPr="005F67F6">
              <w:rPr>
                <w:lang w:val="ru-RU"/>
              </w:rPr>
              <w:t>Резиновый тренажер.</w:t>
            </w:r>
          </w:p>
          <w:p w:rsidR="005F67F6" w:rsidRPr="005F67F6" w:rsidRDefault="005F67F6" w:rsidP="005F67F6">
            <w:pPr>
              <w:rPr>
                <w:lang w:val="ru-RU"/>
              </w:rPr>
            </w:pPr>
            <w:r w:rsidRPr="005F67F6">
              <w:rPr>
                <w:lang w:val="ru-RU"/>
              </w:rPr>
              <w:t xml:space="preserve">Смена ног </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во время прыжков</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8-9</w:t>
            </w:r>
          </w:p>
        </w:tc>
        <w:tc>
          <w:tcPr>
            <w:tcW w:w="4159" w:type="dxa"/>
          </w:tcPr>
          <w:p w:rsidR="005F67F6" w:rsidRPr="005F67F6" w:rsidRDefault="005F67F6" w:rsidP="005F67F6">
            <w:pPr>
              <w:rPr>
                <w:lang w:val="ru-RU"/>
              </w:rPr>
            </w:pPr>
            <w:r w:rsidRPr="005F67F6">
              <w:rPr>
                <w:lang w:val="ru-RU"/>
              </w:rPr>
              <w:t>Общеразвивающие упражнения.</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Подвижная игра «Колдунчики»</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rPr>
                <w:lang w:val="ru-RU"/>
              </w:rPr>
            </w:pPr>
            <w:r w:rsidRPr="005F67F6">
              <w:rPr>
                <w:lang w:val="ru-RU"/>
              </w:rPr>
              <w:t>Выносливость. Внимание.</w:t>
            </w:r>
          </w:p>
          <w:p w:rsidR="005F67F6" w:rsidRPr="005F67F6" w:rsidRDefault="005F67F6" w:rsidP="005F67F6">
            <w:pPr>
              <w:rPr>
                <w:lang w:val="ru-RU"/>
              </w:rPr>
            </w:pPr>
            <w:r w:rsidRPr="005F67F6">
              <w:rPr>
                <w:lang w:val="ru-RU"/>
              </w:rPr>
              <w:t>Гимнастический мат.</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Сгибание </w:t>
            </w:r>
            <w:r w:rsidRPr="005F67F6">
              <w:rPr>
                <w:rFonts w:ascii="Times New Roman" w:hAnsi="Times New Roman" w:cs="Times New Roman"/>
              </w:rPr>
              <w:br/>
              <w:t>и разгибание рук в положениилежа</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10</w:t>
            </w:r>
          </w:p>
        </w:tc>
        <w:tc>
          <w:tcPr>
            <w:tcW w:w="4159" w:type="dxa"/>
          </w:tcPr>
          <w:p w:rsidR="005F67F6" w:rsidRPr="005F67F6" w:rsidRDefault="005F67F6" w:rsidP="005F67F6">
            <w:pPr>
              <w:rPr>
                <w:lang w:val="ru-RU"/>
              </w:rPr>
            </w:pPr>
            <w:r w:rsidRPr="005F67F6">
              <w:rPr>
                <w:lang w:val="ru-RU"/>
              </w:rPr>
              <w:t xml:space="preserve">Развитие общей выносливости. </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Подвижная игра «Пятнашки»</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rPr>
                <w:lang w:val="ru-RU"/>
              </w:rPr>
            </w:pPr>
            <w:r w:rsidRPr="005F67F6">
              <w:rPr>
                <w:lang w:val="ru-RU"/>
              </w:rPr>
              <w:t>Техника бега.</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Положение рук и корпуса в ходьбе </w:t>
            </w:r>
            <w:r w:rsidRPr="005F67F6">
              <w:rPr>
                <w:rFonts w:ascii="Times New Roman" w:hAnsi="Times New Roman" w:cs="Times New Roman"/>
              </w:rPr>
              <w:br/>
              <w:t>и беге</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11-12</w:t>
            </w:r>
          </w:p>
        </w:tc>
        <w:tc>
          <w:tcPr>
            <w:tcW w:w="4159" w:type="dxa"/>
          </w:tcPr>
          <w:p w:rsidR="005F67F6" w:rsidRPr="005F67F6" w:rsidRDefault="005F67F6" w:rsidP="005F67F6">
            <w:pPr>
              <w:rPr>
                <w:lang w:val="ru-RU"/>
              </w:rPr>
            </w:pPr>
            <w:r w:rsidRPr="005F67F6">
              <w:rPr>
                <w:lang w:val="ru-RU"/>
              </w:rPr>
              <w:t>Физкультурная деятельность с общеразвивающей направленностью.</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Подвижные игры: «К своим флажкам», «Два Мороза»</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rPr>
                <w:lang w:val="ru-RU"/>
              </w:rPr>
            </w:pPr>
            <w:r w:rsidRPr="005F67F6">
              <w:rPr>
                <w:lang w:val="ru-RU"/>
              </w:rPr>
              <w:t>Спортивный снаряд.</w:t>
            </w:r>
          </w:p>
          <w:p w:rsidR="005F67F6" w:rsidRPr="005F67F6" w:rsidRDefault="005F67F6" w:rsidP="005F67F6">
            <w:pPr>
              <w:rPr>
                <w:lang w:val="ru-RU"/>
              </w:rPr>
            </w:pPr>
            <w:r w:rsidRPr="005F67F6">
              <w:rPr>
                <w:lang w:val="ru-RU"/>
              </w:rPr>
              <w:t>Лабиринт.</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Бег зигзагом</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13</w:t>
            </w:r>
          </w:p>
        </w:tc>
        <w:tc>
          <w:tcPr>
            <w:tcW w:w="4159" w:type="dxa"/>
          </w:tcPr>
          <w:p w:rsidR="005F67F6" w:rsidRPr="00D71033" w:rsidRDefault="005F67F6" w:rsidP="005F67F6">
            <w:r w:rsidRPr="00D71033">
              <w:t>Основы знаний о физкультурной деятельности</w:t>
            </w:r>
          </w:p>
          <w:p w:rsidR="005F67F6" w:rsidRPr="005F67F6" w:rsidRDefault="005F67F6" w:rsidP="005F67F6">
            <w:pPr>
              <w:pStyle w:val="ParagraphStyle"/>
              <w:widowControl w:val="0"/>
              <w:jc w:val="both"/>
              <w:rPr>
                <w:rFonts w:ascii="Times New Roman" w:hAnsi="Times New Roman" w:cs="Times New Roman"/>
                <w:b/>
              </w:rPr>
            </w:pP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rPr>
                <w:lang w:val="ru-RU"/>
              </w:rPr>
            </w:pPr>
            <w:r w:rsidRPr="005F67F6">
              <w:rPr>
                <w:lang w:val="ru-RU"/>
              </w:rPr>
              <w:t>Физическая культура.</w:t>
            </w:r>
          </w:p>
          <w:p w:rsidR="005F67F6" w:rsidRPr="005F67F6" w:rsidRDefault="005F67F6" w:rsidP="005F67F6">
            <w:pPr>
              <w:rPr>
                <w:lang w:val="ru-RU"/>
              </w:rPr>
            </w:pPr>
            <w:r w:rsidRPr="005F67F6">
              <w:rPr>
                <w:lang w:val="ru-RU"/>
              </w:rPr>
              <w:t>Организм человека.</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Здоровье человека</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14-15</w:t>
            </w:r>
          </w:p>
        </w:tc>
        <w:tc>
          <w:tcPr>
            <w:tcW w:w="4159" w:type="dxa"/>
          </w:tcPr>
          <w:p w:rsidR="005F67F6" w:rsidRPr="005F67F6" w:rsidRDefault="005F67F6" w:rsidP="005F67F6">
            <w:pPr>
              <w:rPr>
                <w:lang w:val="ru-RU"/>
              </w:rPr>
            </w:pPr>
            <w:r w:rsidRPr="005F67F6">
              <w:rPr>
                <w:lang w:val="ru-RU"/>
              </w:rPr>
              <w:t>Организационные приемы и навыки прыжков.</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Подвижные игры: «Прыгающие воробушки», «Зайцы в огороде»</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Прыжковая яма. Рулетка. Набивной мяч. Скакалка</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16</w:t>
            </w:r>
          </w:p>
        </w:tc>
        <w:tc>
          <w:tcPr>
            <w:tcW w:w="4159" w:type="dxa"/>
          </w:tcPr>
          <w:p w:rsidR="005F67F6" w:rsidRPr="005F67F6" w:rsidRDefault="005F67F6" w:rsidP="005F67F6">
            <w:pPr>
              <w:rPr>
                <w:lang w:val="ru-RU"/>
              </w:rPr>
            </w:pPr>
            <w:r w:rsidRPr="005F67F6">
              <w:rPr>
                <w:lang w:val="ru-RU"/>
              </w:rPr>
              <w:t xml:space="preserve">Приемы и навыки прыжков вверх </w:t>
            </w:r>
            <w:r w:rsidRPr="005F67F6">
              <w:rPr>
                <w:lang w:val="ru-RU"/>
              </w:rPr>
              <w:br/>
              <w:t>и вниз на маты.</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Упражнение «Солнышко» </w:t>
            </w:r>
            <w:r w:rsidRPr="005F67F6">
              <w:rPr>
                <w:rFonts w:ascii="Times New Roman" w:hAnsi="Times New Roman" w:cs="Times New Roman"/>
              </w:rPr>
              <w:br/>
              <w:t>(со скакалкой)</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D71033" w:rsidRDefault="005F67F6" w:rsidP="005F67F6">
            <w:r w:rsidRPr="00D71033">
              <w:t>Маты.</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Гимнастическая скамейка. Скакалка</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17-18</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Организационные навыки. Физкультурная деятельность древних народов</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Древний мир</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19</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Физкультурная деятельность с общеразвивающей направленностью</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rPr>
                <w:lang w:val="ru-RU"/>
              </w:rPr>
            </w:pPr>
            <w:r w:rsidRPr="005F67F6">
              <w:rPr>
                <w:lang w:val="ru-RU"/>
              </w:rPr>
              <w:t>Зарядка.</w:t>
            </w:r>
          </w:p>
          <w:p w:rsidR="005F67F6" w:rsidRPr="005F67F6" w:rsidRDefault="005F67F6" w:rsidP="005F67F6">
            <w:pPr>
              <w:rPr>
                <w:lang w:val="ru-RU"/>
              </w:rPr>
            </w:pPr>
            <w:r w:rsidRPr="005F67F6">
              <w:rPr>
                <w:lang w:val="ru-RU"/>
              </w:rPr>
              <w:t>Комплекс упражнений.</w:t>
            </w:r>
          </w:p>
          <w:p w:rsidR="005F67F6" w:rsidRPr="005F67F6" w:rsidRDefault="005F67F6" w:rsidP="005F67F6">
            <w:pPr>
              <w:rPr>
                <w:lang w:val="ru-RU"/>
              </w:rPr>
            </w:pPr>
            <w:r w:rsidRPr="005F67F6">
              <w:rPr>
                <w:lang w:val="ru-RU"/>
              </w:rPr>
              <w:t>Круг.</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Подвижная игра соревновательного характера</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20-21</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Организационные приемы и навыки </w:t>
            </w:r>
            <w:r w:rsidRPr="005F67F6">
              <w:rPr>
                <w:rFonts w:ascii="Times New Roman" w:hAnsi="Times New Roman" w:cs="Times New Roman"/>
              </w:rPr>
              <w:br/>
              <w:t>с физкультурной деятельностью, игра по легкой атлетике</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Челночный бег. Эстафета. Передача эстафеты. Эстафетная палочка</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22</w:t>
            </w:r>
          </w:p>
        </w:tc>
        <w:tc>
          <w:tcPr>
            <w:tcW w:w="4159" w:type="dxa"/>
          </w:tcPr>
          <w:p w:rsidR="005F67F6" w:rsidRPr="005F67F6" w:rsidRDefault="005F67F6" w:rsidP="005F67F6">
            <w:pPr>
              <w:rPr>
                <w:lang w:val="ru-RU"/>
              </w:rPr>
            </w:pPr>
            <w:r w:rsidRPr="005F67F6">
              <w:rPr>
                <w:lang w:val="ru-RU"/>
              </w:rPr>
              <w:t xml:space="preserve">Общеразвивающие упражнения (скорость, бег </w:t>
            </w:r>
            <w:r w:rsidRPr="005F67F6">
              <w:rPr>
                <w:lang w:val="ru-RU"/>
              </w:rPr>
              <w:br/>
              <w:t>по кругу).</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Подвижная игра «Салки»</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rPr>
                <w:lang w:val="ru-RU"/>
              </w:rPr>
            </w:pPr>
            <w:r w:rsidRPr="005F67F6">
              <w:rPr>
                <w:lang w:val="ru-RU"/>
              </w:rPr>
              <w:t>Ускорение.</w:t>
            </w:r>
          </w:p>
          <w:p w:rsidR="005F67F6" w:rsidRPr="005F67F6" w:rsidRDefault="005F67F6" w:rsidP="005F67F6">
            <w:pPr>
              <w:rPr>
                <w:lang w:val="ru-RU"/>
              </w:rPr>
            </w:pPr>
            <w:r w:rsidRPr="005F67F6">
              <w:rPr>
                <w:lang w:val="ru-RU"/>
              </w:rPr>
              <w:t>Отрезок.</w:t>
            </w:r>
          </w:p>
          <w:p w:rsidR="005F67F6" w:rsidRPr="005F67F6" w:rsidRDefault="005F67F6" w:rsidP="005F67F6">
            <w:pPr>
              <w:rPr>
                <w:lang w:val="ru-RU"/>
              </w:rPr>
            </w:pPr>
            <w:r w:rsidRPr="005F67F6">
              <w:rPr>
                <w:lang w:val="ru-RU"/>
              </w:rPr>
              <w:t>Темп бега.</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Техника бега. Круг</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23-24</w:t>
            </w:r>
          </w:p>
        </w:tc>
        <w:tc>
          <w:tcPr>
            <w:tcW w:w="4159" w:type="dxa"/>
          </w:tcPr>
          <w:p w:rsidR="005F67F6" w:rsidRPr="005F67F6" w:rsidRDefault="005F67F6" w:rsidP="005F67F6">
            <w:pPr>
              <w:rPr>
                <w:lang w:val="ru-RU"/>
              </w:rPr>
            </w:pPr>
            <w:r w:rsidRPr="005F67F6">
              <w:rPr>
                <w:lang w:val="ru-RU"/>
              </w:rPr>
              <w:t xml:space="preserve">Организационные приемы и навыки </w:t>
            </w:r>
          </w:p>
          <w:p w:rsidR="005F67F6" w:rsidRPr="005F67F6" w:rsidRDefault="005F67F6" w:rsidP="005F67F6">
            <w:pPr>
              <w:rPr>
                <w:lang w:val="ru-RU"/>
              </w:rPr>
            </w:pPr>
            <w:r w:rsidRPr="005F67F6">
              <w:rPr>
                <w:lang w:val="ru-RU"/>
              </w:rPr>
              <w:t xml:space="preserve">на закрепление учебного материала по бегу посредством подвижных игр: </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«К своим флажкам», «Два Мороза»</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rPr>
                <w:lang w:val="ru-RU"/>
              </w:rPr>
            </w:pPr>
            <w:r w:rsidRPr="005F67F6">
              <w:rPr>
                <w:lang w:val="ru-RU"/>
              </w:rPr>
              <w:t>Ускорение.</w:t>
            </w:r>
          </w:p>
          <w:p w:rsidR="005F67F6" w:rsidRPr="005F67F6" w:rsidRDefault="005F67F6" w:rsidP="005F67F6">
            <w:pPr>
              <w:rPr>
                <w:lang w:val="ru-RU"/>
              </w:rPr>
            </w:pPr>
            <w:r w:rsidRPr="005F67F6">
              <w:rPr>
                <w:lang w:val="ru-RU"/>
              </w:rPr>
              <w:t>Бег по заданному ритму.</w:t>
            </w:r>
          </w:p>
          <w:p w:rsidR="005F67F6" w:rsidRPr="00D71033" w:rsidRDefault="005F67F6" w:rsidP="005F67F6">
            <w:r w:rsidRPr="00D71033">
              <w:t>Коррекция.</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Техника бега</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25</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Организационные приемы и навыки для закрепления учебного материала </w:t>
            </w:r>
            <w:r w:rsidRPr="005F67F6">
              <w:rPr>
                <w:rFonts w:ascii="Times New Roman" w:hAnsi="Times New Roman" w:cs="Times New Roman"/>
              </w:rPr>
              <w:br/>
              <w:t>по прыжкам, развитию скоростно-силовых способностей по-средством подвижных игр: «Прыгающие воробушки», «Зайцы в огороде»</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rPr>
                <w:lang w:val="ru-RU"/>
              </w:rPr>
            </w:pPr>
            <w:r w:rsidRPr="005F67F6">
              <w:rPr>
                <w:lang w:val="ru-RU"/>
              </w:rPr>
              <w:t>Толчковая нога.</w:t>
            </w:r>
          </w:p>
          <w:p w:rsidR="005F67F6" w:rsidRPr="005F67F6" w:rsidRDefault="005F67F6" w:rsidP="005F67F6">
            <w:pPr>
              <w:rPr>
                <w:lang w:val="ru-RU"/>
              </w:rPr>
            </w:pPr>
            <w:r w:rsidRPr="005F67F6">
              <w:rPr>
                <w:lang w:val="ru-RU"/>
              </w:rPr>
              <w:t>Разметка.</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Правила безопасности при выполнении прыжков и проведении подвижных игр</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26-27</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Прием, передача и прокат малого мяча. Правила выполнения упражнений с мячом</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Теннисный мяч</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28</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Техника безопасности на уроках гимнастики. Подвижная игра «Займи свое место»</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Гимнастика. Упражнение. Команды учителя. Правила </w:t>
            </w:r>
            <w:r w:rsidRPr="005F67F6">
              <w:rPr>
                <w:rFonts w:ascii="Times New Roman" w:hAnsi="Times New Roman" w:cs="Times New Roman"/>
              </w:rPr>
              <w:br/>
              <w:t>поведения</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29-30</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Строевые упражнения, построение </w:t>
            </w:r>
            <w:r w:rsidRPr="005F67F6">
              <w:rPr>
                <w:rFonts w:ascii="Times New Roman" w:hAnsi="Times New Roman" w:cs="Times New Roman"/>
              </w:rPr>
              <w:br/>
              <w:t>в круг, размыкание в шеренге</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Круг. Расстояние на вытянутые руки. Шеренга</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31</w:t>
            </w:r>
          </w:p>
        </w:tc>
        <w:tc>
          <w:tcPr>
            <w:tcW w:w="415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rPr>
              <w:t xml:space="preserve">Расчет по порядку, ходьба на носках </w:t>
            </w:r>
            <w:r w:rsidRPr="005F67F6">
              <w:rPr>
                <w:rFonts w:ascii="Times New Roman" w:hAnsi="Times New Roman" w:cs="Times New Roman"/>
              </w:rPr>
              <w:br/>
              <w:t>по линии, по скамейке</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Носок. Линия. Гимнастическая скамейка</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32-33</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Лазание по гимнастической лестнице, по наклонной лестнице, скамейке, переползание под гимнастической скамейкой</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Гимнастическая скамейка. Шведская лестница</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34</w:t>
            </w:r>
          </w:p>
        </w:tc>
        <w:tc>
          <w:tcPr>
            <w:tcW w:w="4159" w:type="dxa"/>
          </w:tcPr>
          <w:p w:rsidR="005F67F6" w:rsidRPr="005F67F6" w:rsidRDefault="005F67F6" w:rsidP="005F67F6">
            <w:pPr>
              <w:rPr>
                <w:lang w:val="ru-RU"/>
              </w:rPr>
            </w:pPr>
            <w:r w:rsidRPr="005F67F6">
              <w:rPr>
                <w:lang w:val="ru-RU"/>
              </w:rPr>
              <w:t xml:space="preserve">Положения в гимнастике, перекаты, группировки, удержание туловища, ног и рук в различных позах </w:t>
            </w:r>
            <w:r w:rsidRPr="005F67F6">
              <w:rPr>
                <w:lang w:val="ru-RU"/>
              </w:rPr>
              <w:br/>
              <w:t>и положениях</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Гимнастический мат. Позы. Положения частей тела</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35-36</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Группировка, перекаты, упоры присев, укрепление пресса</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Группировка. Перекаты. Упоры стоя на коленях</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37</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Обучение висам на перекладине </w:t>
            </w:r>
            <w:r w:rsidRPr="005F67F6">
              <w:rPr>
                <w:rFonts w:ascii="Times New Roman" w:hAnsi="Times New Roman" w:cs="Times New Roman"/>
              </w:rPr>
              <w:br/>
              <w:t>и шведской стенке</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Перекладина. Шведская стенка. Висы</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38-39</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Развитие гибкости: наклоны вперед, сидя на полу, прокат на спине назад, выполнение полушпагата</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Наклоны вперед. Прокат на спине. Полушпагат</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40</w:t>
            </w:r>
          </w:p>
        </w:tc>
        <w:tc>
          <w:tcPr>
            <w:tcW w:w="4159" w:type="dxa"/>
          </w:tcPr>
          <w:p w:rsidR="005F67F6" w:rsidRPr="005F67F6" w:rsidRDefault="005F67F6" w:rsidP="005F67F6">
            <w:pPr>
              <w:rPr>
                <w:lang w:val="ru-RU"/>
              </w:rPr>
            </w:pPr>
            <w:r w:rsidRPr="005F67F6">
              <w:rPr>
                <w:lang w:val="ru-RU"/>
              </w:rPr>
              <w:t xml:space="preserve">Равновесие. Строевые упражнения. </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Игра «Змейка»</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Размыкание. Повороты направо </w:t>
            </w:r>
            <w:r w:rsidRPr="005F67F6">
              <w:rPr>
                <w:rFonts w:ascii="Times New Roman" w:hAnsi="Times New Roman" w:cs="Times New Roman"/>
              </w:rPr>
              <w:br/>
              <w:t>и налево. «Класс, шагом марш, класс, стой»</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41-42</w:t>
            </w:r>
          </w:p>
        </w:tc>
        <w:tc>
          <w:tcPr>
            <w:tcW w:w="4159" w:type="dxa"/>
          </w:tcPr>
          <w:p w:rsidR="005F67F6" w:rsidRPr="005F67F6" w:rsidRDefault="005F67F6" w:rsidP="005F67F6">
            <w:pPr>
              <w:rPr>
                <w:lang w:val="ru-RU"/>
              </w:rPr>
            </w:pPr>
            <w:r w:rsidRPr="005F67F6">
              <w:rPr>
                <w:lang w:val="ru-RU"/>
              </w:rPr>
              <w:t xml:space="preserve">Переползание (подражание животным), игры с переползанием: </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«Крокодил», «Обезьяна»</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Гимнастические маты. Скамейки</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43</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Равновесие. Развитие координационных способностей. Игра «Змейка»</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Набивные мячи, гимнастические скамейки</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44-45</w:t>
            </w:r>
          </w:p>
        </w:tc>
        <w:tc>
          <w:tcPr>
            <w:tcW w:w="4159" w:type="dxa"/>
          </w:tcPr>
          <w:p w:rsidR="005F67F6" w:rsidRPr="005F67F6" w:rsidRDefault="005F67F6" w:rsidP="005F67F6">
            <w:pPr>
              <w:rPr>
                <w:lang w:val="ru-RU"/>
              </w:rPr>
            </w:pPr>
            <w:r w:rsidRPr="005F67F6">
              <w:rPr>
                <w:lang w:val="ru-RU"/>
              </w:rPr>
              <w:t>Прыжки со скакалкой.</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Подвижная игра «Солнышко»</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Скакалка. Обруч</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46</w:t>
            </w:r>
          </w:p>
        </w:tc>
        <w:tc>
          <w:tcPr>
            <w:tcW w:w="4159" w:type="dxa"/>
          </w:tcPr>
          <w:p w:rsidR="005F67F6" w:rsidRPr="005F67F6" w:rsidRDefault="005F67F6" w:rsidP="005F67F6">
            <w:pPr>
              <w:rPr>
                <w:lang w:val="ru-RU"/>
              </w:rPr>
            </w:pPr>
            <w:r w:rsidRPr="005F67F6">
              <w:rPr>
                <w:lang w:val="ru-RU"/>
              </w:rPr>
              <w:t xml:space="preserve">Эстафеты </w:t>
            </w:r>
            <w:r w:rsidRPr="005F67F6">
              <w:rPr>
                <w:lang w:val="ru-RU"/>
              </w:rPr>
              <w:br/>
              <w:t>с обручем, скакалкой. Выполнение команд в разных ситуациях</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Передача эстафеты. Принятие эстафеты</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47-48</w:t>
            </w:r>
          </w:p>
        </w:tc>
        <w:tc>
          <w:tcPr>
            <w:tcW w:w="415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rPr>
              <w:t>Развитие кондиционных и координационных способностей посредством гимнастических упражнений</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Маты. Гимнастические скамейки. Шведская стенка</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49</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Техника безопасности на занятиях по лыжной подготовке</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rPr>
                <w:lang w:val="ru-RU"/>
              </w:rPr>
            </w:pPr>
            <w:r w:rsidRPr="005F67F6">
              <w:rPr>
                <w:lang w:val="ru-RU"/>
              </w:rPr>
              <w:t xml:space="preserve">Лыжи, лыжные палки </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и ботинки, крепления. Лыжный спортивный костюм, рукавицы, </w:t>
            </w:r>
            <w:r w:rsidRPr="005F67F6">
              <w:rPr>
                <w:rFonts w:ascii="Times New Roman" w:hAnsi="Times New Roman" w:cs="Times New Roman"/>
              </w:rPr>
              <w:br/>
              <w:t>шапочка</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50-51</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Практическое значение занятий лыжным спортом для укрепления здоровья</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Литература по истории лыжного спорта</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52</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Подготовка спортинвентаря для занятий на лыжах</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Крепления. Ботинки. Лыжные палки</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53-54</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Температурный режим занятий на лыжах</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rPr>
                <w:lang w:val="ru-RU"/>
              </w:rPr>
            </w:pPr>
            <w:r w:rsidRPr="005F67F6">
              <w:rPr>
                <w:lang w:val="ru-RU"/>
              </w:rPr>
              <w:t xml:space="preserve">Температура воздуха. </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Направление ветра. Влажность</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55</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Построение и передвижение с лыжами на учебное занятие </w:t>
            </w:r>
            <w:r w:rsidRPr="005F67F6">
              <w:rPr>
                <w:rFonts w:ascii="Times New Roman" w:hAnsi="Times New Roman" w:cs="Times New Roman"/>
              </w:rPr>
              <w:br/>
              <w:t>и обратно</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Передвижение с лыжами. Построение в шеренгу и колонну</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56-57</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Повороты переступанием на месте</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Пол-оборота. Оборот. Кругом</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58</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Ступающий шаг.</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Носки и пятки лыж</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59-60</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Передвижение скользящим шагом без палок</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Скользящий шаг. Разноименный вынос ноги </w:t>
            </w:r>
            <w:r w:rsidRPr="005F67F6">
              <w:rPr>
                <w:rFonts w:ascii="Times New Roman" w:hAnsi="Times New Roman" w:cs="Times New Roman"/>
              </w:rPr>
              <w:br/>
              <w:t>и руки</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61</w:t>
            </w:r>
          </w:p>
        </w:tc>
        <w:tc>
          <w:tcPr>
            <w:tcW w:w="4159" w:type="dxa"/>
          </w:tcPr>
          <w:p w:rsidR="005F67F6" w:rsidRPr="005F67F6" w:rsidRDefault="005F67F6" w:rsidP="005F67F6">
            <w:pPr>
              <w:rPr>
                <w:lang w:val="ru-RU"/>
              </w:rPr>
            </w:pPr>
            <w:r w:rsidRPr="005F67F6">
              <w:rPr>
                <w:lang w:val="ru-RU"/>
              </w:rPr>
              <w:t xml:space="preserve">Передвижение скользящим шагом </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с палками</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Лыжи, лыжные палки</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62-63</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Движение ступающим шагом в подъем </w:t>
            </w:r>
            <w:r w:rsidRPr="005F67F6">
              <w:rPr>
                <w:rFonts w:ascii="Times New Roman" w:hAnsi="Times New Roman" w:cs="Times New Roman"/>
              </w:rPr>
              <w:br/>
              <w:t>от 5–8°</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Склон. </w:t>
            </w:r>
            <w:r w:rsidRPr="005F67F6">
              <w:rPr>
                <w:rFonts w:ascii="Times New Roman" w:hAnsi="Times New Roman" w:cs="Times New Roman"/>
              </w:rPr>
              <w:br/>
              <w:t>Градус</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64</w:t>
            </w:r>
          </w:p>
        </w:tc>
        <w:tc>
          <w:tcPr>
            <w:tcW w:w="415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rPr>
              <w:t xml:space="preserve">Спуски в средней стойке с прокатом </w:t>
            </w:r>
            <w:r w:rsidRPr="005F67F6">
              <w:rPr>
                <w:rFonts w:ascii="Times New Roman" w:hAnsi="Times New Roman" w:cs="Times New Roman"/>
              </w:rPr>
              <w:br/>
              <w:t>в высокой стойке</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Подъем. Спуск. Средняя стойка</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65-66</w:t>
            </w:r>
          </w:p>
        </w:tc>
        <w:tc>
          <w:tcPr>
            <w:tcW w:w="4159" w:type="dxa"/>
          </w:tcPr>
          <w:p w:rsidR="005F67F6" w:rsidRPr="005F67F6" w:rsidRDefault="005F67F6" w:rsidP="005F67F6">
            <w:pPr>
              <w:rPr>
                <w:lang w:val="ru-RU"/>
              </w:rPr>
            </w:pPr>
            <w:r w:rsidRPr="005F67F6">
              <w:rPr>
                <w:lang w:val="ru-RU"/>
              </w:rPr>
              <w:t xml:space="preserve">Эстафеты с надеванием и снятием </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лыж, переноска лыж в школу</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Ботинки. Крепления. Переноска лыж</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67</w:t>
            </w:r>
          </w:p>
        </w:tc>
        <w:tc>
          <w:tcPr>
            <w:tcW w:w="4159" w:type="dxa"/>
          </w:tcPr>
          <w:p w:rsidR="005F67F6" w:rsidRPr="005F67F6" w:rsidRDefault="005F67F6" w:rsidP="005F67F6">
            <w:pPr>
              <w:rPr>
                <w:lang w:val="ru-RU"/>
              </w:rPr>
            </w:pPr>
            <w:r w:rsidRPr="005F67F6">
              <w:rPr>
                <w:lang w:val="ru-RU"/>
              </w:rPr>
              <w:t xml:space="preserve">Закрепление материала по эстафетам </w:t>
            </w:r>
            <w:r w:rsidRPr="005F67F6">
              <w:rPr>
                <w:lang w:val="ru-RU"/>
              </w:rPr>
              <w:br/>
              <w:t>с надеванием и снятием лыж</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Экстремальные условия (эстафеты)</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68-69</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Встречные эстафеты</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Встречные эстафеты</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70</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Эстафеты с поворотом вокруг флажка</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Флажок. Поворот</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71-72</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Прохождение в медленном темпе на лыжах 500 м</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Повторить, что такое лыжи, лыжные палки и другой инвентарь</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73</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Кроссовая подготовка</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Выносливость</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74-75</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Подвижные игры на развитие координации</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Координация и подвижная игра</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76</w:t>
            </w:r>
          </w:p>
        </w:tc>
        <w:tc>
          <w:tcPr>
            <w:tcW w:w="415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rPr>
              <w:t xml:space="preserve">Техника безопасности и правила </w:t>
            </w:r>
            <w:r w:rsidRPr="005F67F6">
              <w:rPr>
                <w:rFonts w:ascii="Times New Roman" w:hAnsi="Times New Roman" w:cs="Times New Roman"/>
              </w:rPr>
              <w:br/>
              <w:t>поведения</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Поведение. Безопасность. </w:t>
            </w:r>
            <w:r w:rsidRPr="005F67F6">
              <w:rPr>
                <w:rFonts w:ascii="Times New Roman" w:hAnsi="Times New Roman" w:cs="Times New Roman"/>
              </w:rPr>
              <w:br/>
              <w:t>Правила</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77-78</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Правила закаливания (солнечные и воздушные ванны)</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Закаливание. Воздушные </w:t>
            </w:r>
            <w:r w:rsidRPr="005F67F6">
              <w:rPr>
                <w:rFonts w:ascii="Times New Roman" w:hAnsi="Times New Roman" w:cs="Times New Roman"/>
              </w:rPr>
              <w:br/>
              <w:t>и солнечные процедуры</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79</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Подвижные игры – названия и правила</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Различные названия игр. Что такое правила?</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80-81</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Строевые упражнения</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Размыкание. Вытянутые руки. Смыкание</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82</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Метание теннисного мяча, развитие выносливости</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Теннисный мяч. Цель. Техника метания</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83-84</w:t>
            </w:r>
          </w:p>
        </w:tc>
        <w:tc>
          <w:tcPr>
            <w:tcW w:w="415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Совершенствование метания и ловли теннисного мяча</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Техника метания и правильная ловля мяча</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85</w:t>
            </w:r>
          </w:p>
        </w:tc>
        <w:tc>
          <w:tcPr>
            <w:tcW w:w="415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rPr>
              <w:t>Развитие выносливости и быстроты</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Скорость </w:t>
            </w:r>
            <w:r w:rsidRPr="005F67F6">
              <w:rPr>
                <w:rFonts w:ascii="Times New Roman" w:hAnsi="Times New Roman" w:cs="Times New Roman"/>
              </w:rPr>
              <w:br/>
              <w:t>и быстрота. Разминочный бег</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86-87</w:t>
            </w:r>
          </w:p>
        </w:tc>
        <w:tc>
          <w:tcPr>
            <w:tcW w:w="415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rPr>
              <w:t xml:space="preserve">Челночный  бег 4 </w:t>
            </w:r>
            <w:r w:rsidRPr="005F67F6">
              <w:rPr>
                <w:rFonts w:ascii="Times New Roman" w:hAnsi="Times New Roman" w:cs="Times New Roman"/>
                <w:noProof/>
              </w:rPr>
              <w:t></w:t>
            </w:r>
            <w:r w:rsidRPr="005F67F6">
              <w:rPr>
                <w:rFonts w:ascii="Times New Roman" w:hAnsi="Times New Roman" w:cs="Times New Roman"/>
              </w:rPr>
              <w:t xml:space="preserve"> 9 м</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 xml:space="preserve">Кубики. </w:t>
            </w:r>
            <w:r w:rsidRPr="005F67F6">
              <w:rPr>
                <w:rFonts w:ascii="Times New Roman" w:hAnsi="Times New Roman" w:cs="Times New Roman"/>
              </w:rPr>
              <w:br/>
              <w:t>Челночный бег. Наклоны сидя</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88</w:t>
            </w:r>
          </w:p>
        </w:tc>
        <w:tc>
          <w:tcPr>
            <w:tcW w:w="4159" w:type="dxa"/>
          </w:tcPr>
          <w:p w:rsidR="005F67F6" w:rsidRPr="005F67F6" w:rsidRDefault="005F67F6" w:rsidP="005F67F6">
            <w:pPr>
              <w:rPr>
                <w:lang w:val="ru-RU"/>
              </w:rPr>
            </w:pPr>
            <w:r w:rsidRPr="005F67F6">
              <w:rPr>
                <w:lang w:val="ru-RU"/>
              </w:rPr>
              <w:t>Прыжок в длину с места,подтягивание</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rPr>
                <w:lang w:val="ru-RU"/>
              </w:rPr>
            </w:pPr>
            <w:r w:rsidRPr="005F67F6">
              <w:rPr>
                <w:lang w:val="ru-RU"/>
              </w:rPr>
              <w:t xml:space="preserve">Перекладина. Исходное положение во время прыжка </w:t>
            </w:r>
          </w:p>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с места</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89-90</w:t>
            </w:r>
          </w:p>
        </w:tc>
        <w:tc>
          <w:tcPr>
            <w:tcW w:w="415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rPr>
              <w:t xml:space="preserve">Поднимание туловища </w:t>
            </w:r>
            <w:r w:rsidRPr="005F67F6">
              <w:rPr>
                <w:rFonts w:ascii="Times New Roman" w:hAnsi="Times New Roman" w:cs="Times New Roman"/>
              </w:rPr>
              <w:br/>
              <w:t>из положения лежа, прыжки на месте – «удочка»</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Положение лежа. Скакалка</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91</w:t>
            </w:r>
          </w:p>
        </w:tc>
        <w:tc>
          <w:tcPr>
            <w:tcW w:w="415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rPr>
              <w:t>Эстафеты на развитие координации, челночный бег, прыжки со скакалкой, метание в цель</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Челночный бег. Скакалка. Теннисный мяч</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92-93</w:t>
            </w:r>
          </w:p>
        </w:tc>
        <w:tc>
          <w:tcPr>
            <w:tcW w:w="415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rPr>
              <w:t>Развитие быстроты, передача волейбольного мяча и его ловля</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Волейбольный мяч. Быстрота. Дистанция 30 м</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94</w:t>
            </w:r>
          </w:p>
        </w:tc>
        <w:tc>
          <w:tcPr>
            <w:tcW w:w="415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rPr>
              <w:t>Развитие общей выносливости</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Секундомер. Распределение сил по дистанции</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95-96</w:t>
            </w:r>
          </w:p>
        </w:tc>
        <w:tc>
          <w:tcPr>
            <w:tcW w:w="415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rPr>
              <w:t>Круговые эстафеты до 20 м</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Вираж. Передача эстафеты</w:t>
            </w:r>
          </w:p>
        </w:tc>
      </w:tr>
      <w:tr w:rsidR="005F67F6" w:rsidRPr="00D71033"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97</w:t>
            </w:r>
          </w:p>
        </w:tc>
        <w:tc>
          <w:tcPr>
            <w:tcW w:w="415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rPr>
              <w:t>Совершенствование игр: «День и ночь», «Два Мороза», «Займи свое место»</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1</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Пройденные названия игр</w:t>
            </w:r>
          </w:p>
        </w:tc>
      </w:tr>
      <w:tr w:rsidR="005F67F6" w:rsidRPr="005F67F6" w:rsidTr="007541FB">
        <w:tc>
          <w:tcPr>
            <w:tcW w:w="7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98-99</w:t>
            </w:r>
          </w:p>
        </w:tc>
        <w:tc>
          <w:tcPr>
            <w:tcW w:w="415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rPr>
              <w:t>Эстафеты и подвижные игры</w:t>
            </w:r>
          </w:p>
        </w:tc>
        <w:tc>
          <w:tcPr>
            <w:tcW w:w="660"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b/>
              </w:rPr>
              <w:t>2</w:t>
            </w:r>
          </w:p>
        </w:tc>
        <w:tc>
          <w:tcPr>
            <w:tcW w:w="851" w:type="dxa"/>
          </w:tcPr>
          <w:p w:rsidR="005F67F6" w:rsidRPr="005F67F6" w:rsidRDefault="005F67F6" w:rsidP="005F67F6">
            <w:pPr>
              <w:pStyle w:val="ParagraphStyle"/>
              <w:widowControl w:val="0"/>
              <w:jc w:val="both"/>
              <w:rPr>
                <w:rFonts w:ascii="Times New Roman" w:hAnsi="Times New Roman" w:cs="Times New Roman"/>
                <w:b/>
              </w:rPr>
            </w:pPr>
          </w:p>
        </w:tc>
        <w:tc>
          <w:tcPr>
            <w:tcW w:w="3509" w:type="dxa"/>
          </w:tcPr>
          <w:p w:rsidR="005F67F6" w:rsidRPr="005F67F6" w:rsidRDefault="005F67F6" w:rsidP="005F67F6">
            <w:pPr>
              <w:pStyle w:val="ParagraphStyle"/>
              <w:widowControl w:val="0"/>
              <w:jc w:val="both"/>
              <w:rPr>
                <w:rFonts w:ascii="Times New Roman" w:hAnsi="Times New Roman" w:cs="Times New Roman"/>
                <w:b/>
              </w:rPr>
            </w:pPr>
            <w:r w:rsidRPr="005F67F6">
              <w:rPr>
                <w:rFonts w:ascii="Times New Roman" w:hAnsi="Times New Roman" w:cs="Times New Roman"/>
              </w:rPr>
              <w:t>Пройденные названия качеств и подвижных игр</w:t>
            </w:r>
          </w:p>
        </w:tc>
      </w:tr>
    </w:tbl>
    <w:p w:rsidR="005F67F6" w:rsidRPr="00CF235E" w:rsidRDefault="005F67F6" w:rsidP="005F67F6">
      <w:pPr>
        <w:pStyle w:val="ParagraphStyle"/>
        <w:spacing w:line="360" w:lineRule="auto"/>
        <w:ind w:firstLine="851"/>
        <w:jc w:val="both"/>
        <w:rPr>
          <w:rFonts w:ascii="Times New Roman" w:hAnsi="Times New Roman" w:cs="Times New Roman"/>
          <w:b/>
        </w:rPr>
      </w:pPr>
    </w:p>
    <w:p w:rsidR="005F67F6" w:rsidRDefault="005F67F6" w:rsidP="005F67F6">
      <w:pPr>
        <w:pStyle w:val="ParagraphStyle"/>
        <w:spacing w:line="360" w:lineRule="auto"/>
        <w:ind w:firstLine="851"/>
        <w:rPr>
          <w:rFonts w:ascii="Times New Roman" w:hAnsi="Times New Roman" w:cs="Times New Roman"/>
          <w:b/>
          <w:bCs/>
        </w:rPr>
      </w:pPr>
    </w:p>
    <w:p w:rsidR="005F67F6" w:rsidRPr="00CF235E" w:rsidRDefault="005F67F6" w:rsidP="005F67F6">
      <w:pPr>
        <w:pStyle w:val="ParagraphStyle"/>
        <w:spacing w:line="360" w:lineRule="auto"/>
        <w:ind w:firstLine="851"/>
        <w:rPr>
          <w:rFonts w:ascii="Times New Roman" w:hAnsi="Times New Roman" w:cs="Times New Roman"/>
          <w:b/>
          <w:bCs/>
        </w:rPr>
      </w:pPr>
      <w:r w:rsidRPr="00CF235E">
        <w:rPr>
          <w:rFonts w:ascii="Times New Roman" w:hAnsi="Times New Roman" w:cs="Times New Roman"/>
          <w:b/>
          <w:bCs/>
        </w:rPr>
        <w:t>Результаты образования:</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b/>
          <w:bCs/>
          <w:i/>
          <w:iCs/>
          <w:spacing w:val="-15"/>
        </w:rPr>
        <w:t xml:space="preserve">Личностными результатами </w:t>
      </w:r>
      <w:r w:rsidRPr="00CF235E">
        <w:rPr>
          <w:rFonts w:ascii="Times New Roman" w:hAnsi="Times New Roman" w:cs="Times New Roman"/>
        </w:rPr>
        <w:t>изучения курса «Физическая культура» являются:</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проявление положительных качеств личности и управление своими эмоциями в различных (нестандартных) ситуациях и условиях;</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проявление дисциплинированности, трудолюбия и упорства в достижении поставленных целей;</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оказание помощи своим сверстникам и уважение к ним.</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b/>
          <w:bCs/>
          <w:i/>
          <w:iCs/>
          <w:spacing w:val="-15"/>
        </w:rPr>
        <w:t>Метапредметными результатами</w:t>
      </w:r>
      <w:r w:rsidRPr="00CF235E">
        <w:rPr>
          <w:rFonts w:ascii="Times New Roman" w:hAnsi="Times New Roman" w:cs="Times New Roman"/>
        </w:rPr>
        <w:t>изучения курса «Физическая культура» являются:</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обнаружение ошибок при выполнении учебных заданий и способы их исправления;</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общение и взаимодействие со сверстниками;</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обеспечение защиты и сохранности природы во время спортивных мероприятий, турпоходов и др.;</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занятия  физическими упражнениями с учетом требований безопасности.</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b/>
          <w:bCs/>
          <w:i/>
          <w:iCs/>
        </w:rPr>
        <w:t>Предметными результатами</w:t>
      </w:r>
      <w:r w:rsidRPr="00CF235E">
        <w:rPr>
          <w:rFonts w:ascii="Times New Roman" w:hAnsi="Times New Roman" w:cs="Times New Roman"/>
        </w:rPr>
        <w:t>изучения курса «Физическая культура» являются:</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организация отдыха и досуга средствами физической культуры;</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изложение фактов истории физической культуры;</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измерение показателей физического развития (рост, вес, масса тела);</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бережное обращение с оборудованием и инвентарем.</w:t>
      </w:r>
    </w:p>
    <w:p w:rsidR="005F67F6" w:rsidRPr="00CF235E" w:rsidRDefault="005F67F6" w:rsidP="00EB76A8">
      <w:pPr>
        <w:pStyle w:val="ParagraphStyle"/>
        <w:ind w:firstLine="851"/>
        <w:jc w:val="both"/>
        <w:rPr>
          <w:rFonts w:ascii="Times New Roman" w:hAnsi="Times New Roman" w:cs="Times New Roman"/>
          <w:b/>
          <w:bCs/>
        </w:rPr>
      </w:pPr>
      <w:r w:rsidRPr="00CF235E">
        <w:rPr>
          <w:rFonts w:ascii="Times New Roman" w:hAnsi="Times New Roman" w:cs="Times New Roman"/>
          <w:b/>
          <w:bCs/>
        </w:rPr>
        <w:t>Требования к уровню подготовки учащихся к концу 1-го года обучения.</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В результате освоения программного материала ученик:</w:t>
      </w:r>
    </w:p>
    <w:p w:rsidR="005F67F6" w:rsidRPr="00CF235E" w:rsidRDefault="005F67F6" w:rsidP="00EB76A8">
      <w:pPr>
        <w:pStyle w:val="ParagraphStyle"/>
        <w:ind w:firstLine="851"/>
        <w:jc w:val="both"/>
        <w:rPr>
          <w:rFonts w:ascii="Times New Roman" w:hAnsi="Times New Roman" w:cs="Times New Roman"/>
          <w:b/>
          <w:bCs/>
          <w:i/>
          <w:iCs/>
        </w:rPr>
      </w:pPr>
      <w:r w:rsidRPr="00CF235E">
        <w:rPr>
          <w:rFonts w:ascii="Times New Roman" w:hAnsi="Times New Roman" w:cs="Times New Roman"/>
          <w:b/>
          <w:bCs/>
          <w:i/>
          <w:iCs/>
        </w:rPr>
        <w:t>получит знания:</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об особенностях зарождения физической культуры, истории первых Олимпийских игр;</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способах и особенностях движения и передвижений человека;</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терминологии разучиваемых упражнений;</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основах личной гигиены, правилах использования закаливания, профилактики осанки и укрепления стопы;</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причинах травматизма на занятиях физкультурой и правилах его предупреждения;</w:t>
      </w:r>
    </w:p>
    <w:p w:rsidR="005F67F6" w:rsidRPr="00CF235E" w:rsidRDefault="005F67F6" w:rsidP="00EB76A8">
      <w:pPr>
        <w:pStyle w:val="ParagraphStyle"/>
        <w:ind w:firstLine="851"/>
        <w:jc w:val="both"/>
        <w:rPr>
          <w:rFonts w:ascii="Times New Roman" w:hAnsi="Times New Roman" w:cs="Times New Roman"/>
          <w:b/>
          <w:bCs/>
          <w:i/>
          <w:iCs/>
        </w:rPr>
      </w:pPr>
      <w:r w:rsidRPr="00CF235E">
        <w:rPr>
          <w:rFonts w:ascii="Times New Roman" w:hAnsi="Times New Roman" w:cs="Times New Roman"/>
          <w:b/>
          <w:bCs/>
          <w:i/>
          <w:iCs/>
        </w:rPr>
        <w:t>научится:</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составлять и выполнять комплексы утренней зарядки, упражнений на развитие координации, гибкости, на формирование правильной осанки;</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проводить самостоятельно закаливающие процедуры;</w:t>
      </w:r>
    </w:p>
    <w:p w:rsidR="005F67F6" w:rsidRPr="00CF235E" w:rsidRDefault="005F67F6" w:rsidP="00EB76A8">
      <w:pPr>
        <w:pStyle w:val="ParagraphStyle"/>
        <w:ind w:firstLine="851"/>
        <w:jc w:val="both"/>
        <w:rPr>
          <w:rFonts w:ascii="Times New Roman" w:hAnsi="Times New Roman" w:cs="Times New Roman"/>
        </w:rPr>
      </w:pPr>
      <w:r w:rsidRPr="00CF235E">
        <w:rPr>
          <w:rFonts w:ascii="Times New Roman" w:hAnsi="Times New Roman" w:cs="Times New Roman"/>
        </w:rPr>
        <w:t>– взаимодействовать с одноклассниками в процессе занятий физкультурой на уроке и во внеурочных мероприятиях.</w:t>
      </w:r>
    </w:p>
    <w:p w:rsidR="005F67F6" w:rsidRPr="007541FB" w:rsidRDefault="005F67F6" w:rsidP="007541FB">
      <w:pPr>
        <w:pStyle w:val="body"/>
        <w:jc w:val="center"/>
        <w:rPr>
          <w:b/>
          <w:sz w:val="32"/>
        </w:rPr>
      </w:pPr>
      <w:r w:rsidRPr="007541FB">
        <w:rPr>
          <w:b/>
          <w:sz w:val="32"/>
        </w:rPr>
        <w:t>2 класс</w:t>
      </w:r>
    </w:p>
    <w:p w:rsidR="005F67F6" w:rsidRPr="007541FB" w:rsidRDefault="005F67F6" w:rsidP="005F67F6">
      <w:pPr>
        <w:pStyle w:val="ListParagraph"/>
        <w:shd w:val="clear" w:color="auto" w:fill="FFFFFF"/>
        <w:ind w:left="0" w:firstLine="709"/>
        <w:jc w:val="center"/>
        <w:rPr>
          <w:rFonts w:ascii="Times New Roman" w:hAnsi="Times New Roman"/>
          <w:b/>
          <w:sz w:val="24"/>
          <w:szCs w:val="24"/>
        </w:rPr>
      </w:pPr>
      <w:r w:rsidRPr="007541FB">
        <w:rPr>
          <w:rFonts w:ascii="Times New Roman" w:hAnsi="Times New Roman"/>
          <w:b/>
          <w:sz w:val="24"/>
          <w:szCs w:val="24"/>
        </w:rPr>
        <w:t>Содержание</w:t>
      </w:r>
    </w:p>
    <w:p w:rsidR="005F67F6" w:rsidRPr="007541FB" w:rsidRDefault="005F67F6" w:rsidP="005F67F6">
      <w:pPr>
        <w:pStyle w:val="ListParagraph"/>
        <w:shd w:val="clear" w:color="auto" w:fill="FFFFFF"/>
        <w:ind w:left="0" w:firstLine="709"/>
        <w:jc w:val="both"/>
        <w:rPr>
          <w:rFonts w:ascii="Times New Roman" w:hAnsi="Times New Roman"/>
          <w:b/>
          <w:sz w:val="24"/>
          <w:szCs w:val="24"/>
        </w:rPr>
      </w:pPr>
      <w:r w:rsidRPr="007541FB">
        <w:rPr>
          <w:rFonts w:ascii="Times New Roman" w:hAnsi="Times New Roman"/>
          <w:b/>
          <w:sz w:val="24"/>
          <w:szCs w:val="24"/>
        </w:rPr>
        <w:t>«Знания о физической культуре»</w:t>
      </w:r>
    </w:p>
    <w:p w:rsidR="005F67F6" w:rsidRPr="007541FB" w:rsidRDefault="005F67F6" w:rsidP="005F67F6">
      <w:pPr>
        <w:pStyle w:val="ListParagraph"/>
        <w:shd w:val="clear" w:color="auto" w:fill="FFFFFF"/>
        <w:ind w:left="0" w:firstLine="709"/>
        <w:jc w:val="both"/>
        <w:rPr>
          <w:rFonts w:ascii="Times New Roman" w:hAnsi="Times New Roman"/>
          <w:sz w:val="24"/>
          <w:szCs w:val="24"/>
        </w:rPr>
      </w:pPr>
      <w:r w:rsidRPr="007541FB">
        <w:rPr>
          <w:rFonts w:ascii="Times New Roman" w:hAnsi="Times New Roman"/>
          <w:i/>
          <w:sz w:val="24"/>
          <w:szCs w:val="24"/>
        </w:rPr>
        <w:t xml:space="preserve">Физическая культура. </w:t>
      </w:r>
      <w:r w:rsidRPr="007541FB">
        <w:rPr>
          <w:rFonts w:ascii="Times New Roman" w:hAnsi="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лазание,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инвентаря.</w:t>
      </w:r>
    </w:p>
    <w:p w:rsidR="005F67F6" w:rsidRPr="007541FB" w:rsidRDefault="005F67F6" w:rsidP="005F67F6">
      <w:pPr>
        <w:pStyle w:val="ListParagraph"/>
        <w:shd w:val="clear" w:color="auto" w:fill="FFFFFF"/>
        <w:ind w:left="0" w:firstLine="709"/>
        <w:jc w:val="both"/>
        <w:rPr>
          <w:rFonts w:ascii="Times New Roman" w:hAnsi="Times New Roman"/>
          <w:sz w:val="24"/>
          <w:szCs w:val="24"/>
        </w:rPr>
      </w:pPr>
      <w:r w:rsidRPr="007541FB">
        <w:rPr>
          <w:rFonts w:ascii="Times New Roman" w:hAnsi="Times New Roman"/>
          <w:i/>
          <w:sz w:val="24"/>
          <w:szCs w:val="24"/>
        </w:rPr>
        <w:t xml:space="preserve">Из истории физической культуры. </w:t>
      </w:r>
      <w:r w:rsidRPr="007541FB">
        <w:rPr>
          <w:rFonts w:ascii="Times New Roman" w:hAnsi="Times New Roman"/>
          <w:sz w:val="24"/>
          <w:szCs w:val="24"/>
        </w:rPr>
        <w:t>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5F67F6" w:rsidRPr="007541FB" w:rsidRDefault="005F67F6" w:rsidP="005F67F6">
      <w:pPr>
        <w:pStyle w:val="ListParagraph"/>
        <w:shd w:val="clear" w:color="auto" w:fill="FFFFFF"/>
        <w:ind w:left="0" w:firstLine="709"/>
        <w:jc w:val="both"/>
        <w:rPr>
          <w:rFonts w:ascii="Times New Roman" w:hAnsi="Times New Roman"/>
          <w:sz w:val="24"/>
          <w:szCs w:val="24"/>
        </w:rPr>
      </w:pPr>
      <w:r w:rsidRPr="007541FB">
        <w:rPr>
          <w:rFonts w:ascii="Times New Roman" w:hAnsi="Times New Roman"/>
          <w:i/>
          <w:sz w:val="24"/>
          <w:szCs w:val="24"/>
        </w:rPr>
        <w:t xml:space="preserve">Физические упражнения. </w:t>
      </w:r>
      <w:r w:rsidRPr="007541FB">
        <w:rPr>
          <w:rFonts w:ascii="Times New Roman" w:hAnsi="Times New Roman"/>
          <w:sz w:val="24"/>
          <w:szCs w:val="24"/>
        </w:rPr>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сила, быстрота, выносливость, гибкость и равновесие. Физическая нагрузка и ее влияние на повышение частоты сердечных сокращений.</w:t>
      </w:r>
    </w:p>
    <w:p w:rsidR="005F67F6" w:rsidRPr="007541FB" w:rsidRDefault="005F67F6" w:rsidP="005F67F6">
      <w:pPr>
        <w:pStyle w:val="ListParagraph"/>
        <w:shd w:val="clear" w:color="auto" w:fill="FFFFFF"/>
        <w:ind w:left="0" w:firstLine="709"/>
        <w:jc w:val="both"/>
        <w:rPr>
          <w:rFonts w:ascii="Times New Roman" w:hAnsi="Times New Roman"/>
          <w:b/>
          <w:sz w:val="24"/>
          <w:szCs w:val="24"/>
        </w:rPr>
      </w:pPr>
      <w:r w:rsidRPr="007541FB">
        <w:rPr>
          <w:rFonts w:ascii="Times New Roman" w:hAnsi="Times New Roman"/>
          <w:b/>
          <w:sz w:val="24"/>
          <w:szCs w:val="24"/>
        </w:rPr>
        <w:t>«Способы физкультурной деятельности»</w:t>
      </w:r>
    </w:p>
    <w:p w:rsidR="005F67F6" w:rsidRPr="007541FB" w:rsidRDefault="005F67F6" w:rsidP="005F67F6">
      <w:pPr>
        <w:pStyle w:val="ListParagraph"/>
        <w:shd w:val="clear" w:color="auto" w:fill="FFFFFF"/>
        <w:ind w:left="0" w:firstLine="709"/>
        <w:jc w:val="both"/>
        <w:rPr>
          <w:rFonts w:ascii="Times New Roman" w:hAnsi="Times New Roman"/>
          <w:sz w:val="24"/>
          <w:szCs w:val="24"/>
        </w:rPr>
      </w:pPr>
      <w:r w:rsidRPr="007541FB">
        <w:rPr>
          <w:rFonts w:ascii="Times New Roman" w:hAnsi="Times New Roman"/>
          <w:i/>
          <w:sz w:val="24"/>
          <w:szCs w:val="24"/>
        </w:rPr>
        <w:t xml:space="preserve">Самостоятельные занятия. </w:t>
      </w:r>
      <w:r w:rsidRPr="007541FB">
        <w:rPr>
          <w:rFonts w:ascii="Times New Roman" w:hAnsi="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w:t>
      </w:r>
    </w:p>
    <w:p w:rsidR="005F67F6" w:rsidRPr="007541FB" w:rsidRDefault="005F67F6" w:rsidP="005F67F6">
      <w:pPr>
        <w:pStyle w:val="ListParagraph"/>
        <w:shd w:val="clear" w:color="auto" w:fill="FFFFFF"/>
        <w:ind w:left="0" w:firstLine="709"/>
        <w:jc w:val="both"/>
        <w:rPr>
          <w:rFonts w:ascii="Times New Roman" w:hAnsi="Times New Roman"/>
          <w:sz w:val="24"/>
          <w:szCs w:val="24"/>
        </w:rPr>
      </w:pPr>
      <w:r w:rsidRPr="007541FB">
        <w:rPr>
          <w:rFonts w:ascii="Times New Roman" w:hAnsi="Times New Roman"/>
          <w:i/>
          <w:sz w:val="24"/>
          <w:szCs w:val="24"/>
        </w:rPr>
        <w:t xml:space="preserve">Самостоятельные наблюдения за физическим развитием и физической подготовленностью. </w:t>
      </w:r>
      <w:r w:rsidRPr="007541FB">
        <w:rPr>
          <w:rFonts w:ascii="Times New Roman" w:hAnsi="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5F67F6" w:rsidRPr="007541FB" w:rsidRDefault="005F67F6" w:rsidP="005F67F6">
      <w:pPr>
        <w:pStyle w:val="ListParagraph"/>
        <w:shd w:val="clear" w:color="auto" w:fill="FFFFFF"/>
        <w:ind w:left="0" w:firstLine="709"/>
        <w:jc w:val="both"/>
        <w:rPr>
          <w:rFonts w:ascii="Times New Roman" w:hAnsi="Times New Roman"/>
          <w:sz w:val="24"/>
          <w:szCs w:val="24"/>
        </w:rPr>
      </w:pPr>
      <w:r w:rsidRPr="007541FB">
        <w:rPr>
          <w:rFonts w:ascii="Times New Roman" w:hAnsi="Times New Roman"/>
          <w:i/>
          <w:sz w:val="24"/>
          <w:szCs w:val="24"/>
        </w:rPr>
        <w:t>Самостоятельные игры и развлечения.</w:t>
      </w:r>
      <w:r w:rsidRPr="007541FB">
        <w:rPr>
          <w:rFonts w:ascii="Times New Roman" w:hAnsi="Times New Roman"/>
          <w:sz w:val="24"/>
          <w:szCs w:val="24"/>
        </w:rPr>
        <w:t xml:space="preserve"> Организация и проведение подвижных игр (на спортивных площадках и спортивных залах)</w:t>
      </w:r>
    </w:p>
    <w:p w:rsidR="005F67F6" w:rsidRPr="007541FB" w:rsidRDefault="005F67F6" w:rsidP="005F67F6">
      <w:pPr>
        <w:pStyle w:val="ListParagraph"/>
        <w:shd w:val="clear" w:color="auto" w:fill="FFFFFF"/>
        <w:ind w:left="0" w:firstLine="709"/>
        <w:jc w:val="both"/>
        <w:rPr>
          <w:rFonts w:ascii="Times New Roman" w:hAnsi="Times New Roman"/>
          <w:b/>
          <w:sz w:val="24"/>
          <w:szCs w:val="24"/>
        </w:rPr>
      </w:pPr>
      <w:r w:rsidRPr="007541FB">
        <w:rPr>
          <w:rFonts w:ascii="Times New Roman" w:hAnsi="Times New Roman"/>
          <w:b/>
          <w:sz w:val="24"/>
          <w:szCs w:val="24"/>
        </w:rPr>
        <w:t>«Физическое совершенствование».</w:t>
      </w:r>
    </w:p>
    <w:p w:rsidR="005F67F6" w:rsidRPr="007541FB" w:rsidRDefault="005F67F6" w:rsidP="005F67F6">
      <w:pPr>
        <w:pStyle w:val="ListParagraph"/>
        <w:shd w:val="clear" w:color="auto" w:fill="FFFFFF"/>
        <w:ind w:left="0" w:firstLine="709"/>
        <w:jc w:val="both"/>
        <w:rPr>
          <w:rFonts w:ascii="Times New Roman" w:hAnsi="Times New Roman"/>
          <w:sz w:val="24"/>
          <w:szCs w:val="24"/>
        </w:rPr>
      </w:pPr>
      <w:r w:rsidRPr="007541FB">
        <w:rPr>
          <w:rFonts w:ascii="Times New Roman" w:hAnsi="Times New Roman"/>
          <w:i/>
          <w:sz w:val="24"/>
          <w:szCs w:val="24"/>
        </w:rPr>
        <w:t xml:space="preserve">Физкультурно-оздоровительная деятельность. </w:t>
      </w:r>
      <w:r w:rsidRPr="007541FB">
        <w:rPr>
          <w:rFonts w:ascii="Times New Roman" w:hAnsi="Times New Roman"/>
          <w:sz w:val="24"/>
          <w:szCs w:val="24"/>
        </w:rPr>
        <w:t>Комплексы физических упражнений для утренней зарядки, физкультминуток, занятий по профилактике и коррекции нарушения осанки.  Комплексы упражнений на развитие физических качеств. Комплексы дыхательных упражнений. Гимнастика для глаз.</w:t>
      </w:r>
    </w:p>
    <w:p w:rsidR="005F67F6" w:rsidRPr="007541FB" w:rsidRDefault="005F67F6" w:rsidP="005F67F6">
      <w:pPr>
        <w:pStyle w:val="ListParagraph"/>
        <w:shd w:val="clear" w:color="auto" w:fill="FFFFFF"/>
        <w:ind w:left="0" w:firstLine="709"/>
        <w:jc w:val="both"/>
        <w:rPr>
          <w:rFonts w:ascii="Times New Roman" w:hAnsi="Times New Roman"/>
          <w:sz w:val="24"/>
          <w:szCs w:val="24"/>
        </w:rPr>
      </w:pPr>
      <w:r w:rsidRPr="007541FB">
        <w:rPr>
          <w:rFonts w:ascii="Times New Roman" w:hAnsi="Times New Roman"/>
          <w:i/>
          <w:sz w:val="24"/>
          <w:szCs w:val="24"/>
        </w:rPr>
        <w:t xml:space="preserve">Спортивно-оздоровительная деятельность. Гимнастика с основами акробатики. </w:t>
      </w:r>
      <w:r w:rsidRPr="007541FB">
        <w:rPr>
          <w:rFonts w:ascii="Times New Roman" w:hAnsi="Times New Roman"/>
          <w:sz w:val="24"/>
          <w:szCs w:val="24"/>
        </w:rPr>
        <w:t>Организующие команды и приемы. Строевые действия в шеренге и колонне, выполнение строевых команд. Акробатические упражнения. Упоры, седы, упражнения в группировке, перекаты, стойка на лопатках, кувырки вперед и назад, гимнастический мост. Упражнения на низкой гимнастической перекладине: висы, перемахи. Опорный прыжок с разбега через гимнастического козла. 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лазания и перлазания, переползания, передвижения по наклонной гимнастической скамейке</w:t>
      </w:r>
    </w:p>
    <w:p w:rsidR="005F67F6" w:rsidRPr="007541FB" w:rsidRDefault="005F67F6" w:rsidP="005F67F6">
      <w:pPr>
        <w:pStyle w:val="ListParagraph"/>
        <w:shd w:val="clear" w:color="auto" w:fill="FFFFFF"/>
        <w:ind w:left="0" w:firstLine="709"/>
        <w:jc w:val="both"/>
        <w:rPr>
          <w:rFonts w:ascii="Times New Roman" w:hAnsi="Times New Roman"/>
          <w:sz w:val="24"/>
          <w:szCs w:val="24"/>
        </w:rPr>
      </w:pPr>
      <w:r w:rsidRPr="007541FB">
        <w:rPr>
          <w:rFonts w:ascii="Times New Roman" w:hAnsi="Times New Roman"/>
          <w:i/>
          <w:sz w:val="24"/>
          <w:szCs w:val="24"/>
        </w:rPr>
        <w:t xml:space="preserve">Легкая атлетика. </w:t>
      </w:r>
      <w:r w:rsidRPr="007541FB">
        <w:rPr>
          <w:rFonts w:ascii="Times New Roman" w:hAnsi="Times New Roman"/>
          <w:sz w:val="24"/>
          <w:szCs w:val="24"/>
        </w:rPr>
        <w:t>Беговые упражнения: с высоким подниманием бедра, прыжками с ускорением, с изменяющимся направлением движения, из разных исходных положений, челночный бег, высокий старт с последующим ускорением. Прыжковые упражнения: на одной ноге и двух ногах на месте и с передвижением, в длину и высоту, спрыгивание и запрыгивание. Броски: большого мяча на дальность разными способами. Метание: малого мяча в вертикальную цель и на дальность.</w:t>
      </w:r>
    </w:p>
    <w:p w:rsidR="005F67F6" w:rsidRPr="007541FB" w:rsidRDefault="005F67F6" w:rsidP="005F67F6">
      <w:pPr>
        <w:pStyle w:val="ListParagraph"/>
        <w:shd w:val="clear" w:color="auto" w:fill="FFFFFF"/>
        <w:ind w:left="0" w:firstLine="709"/>
        <w:jc w:val="both"/>
        <w:rPr>
          <w:rFonts w:ascii="Times New Roman" w:hAnsi="Times New Roman"/>
          <w:sz w:val="24"/>
          <w:szCs w:val="24"/>
        </w:rPr>
      </w:pPr>
      <w:r w:rsidRPr="007541FB">
        <w:rPr>
          <w:rFonts w:ascii="Times New Roman" w:hAnsi="Times New Roman"/>
          <w:i/>
          <w:sz w:val="24"/>
          <w:szCs w:val="24"/>
        </w:rPr>
        <w:t xml:space="preserve">Лыжные гонки. </w:t>
      </w:r>
      <w:r w:rsidRPr="007541FB">
        <w:rPr>
          <w:rFonts w:ascii="Times New Roman" w:hAnsi="Times New Roman"/>
          <w:sz w:val="24"/>
          <w:szCs w:val="24"/>
        </w:rPr>
        <w:t>Передвижение на лыжах, повороты, спуски, подъемы, торможения.</w:t>
      </w:r>
    </w:p>
    <w:p w:rsidR="005F67F6" w:rsidRPr="007541FB" w:rsidRDefault="005F67F6" w:rsidP="005F67F6">
      <w:pPr>
        <w:pStyle w:val="ListParagraph"/>
        <w:shd w:val="clear" w:color="auto" w:fill="FFFFFF"/>
        <w:ind w:left="0" w:firstLine="709"/>
        <w:jc w:val="both"/>
        <w:rPr>
          <w:rFonts w:ascii="Times New Roman" w:hAnsi="Times New Roman"/>
          <w:sz w:val="24"/>
          <w:szCs w:val="24"/>
        </w:rPr>
      </w:pPr>
      <w:r w:rsidRPr="007541FB">
        <w:rPr>
          <w:rFonts w:ascii="Times New Roman" w:hAnsi="Times New Roman"/>
          <w:i/>
          <w:sz w:val="24"/>
          <w:szCs w:val="24"/>
        </w:rPr>
        <w:t xml:space="preserve">Плавание. </w:t>
      </w:r>
      <w:r w:rsidRPr="007541FB">
        <w:rPr>
          <w:rFonts w:ascii="Times New Roman" w:hAnsi="Times New Roman"/>
          <w:sz w:val="24"/>
          <w:szCs w:val="24"/>
        </w:rPr>
        <w:t>Подводящие упражнения: вхождение на воду, передвижение по дну бассейна, упражнения на всплывание, лежание и скольжение, упражнения на согласования рук и ног. Проплывание учебных дистанций: произвольным способом.</w:t>
      </w:r>
    </w:p>
    <w:p w:rsidR="005F67F6" w:rsidRPr="007541FB" w:rsidRDefault="005F67F6" w:rsidP="005F67F6">
      <w:pPr>
        <w:pStyle w:val="ListParagraph"/>
        <w:shd w:val="clear" w:color="auto" w:fill="FFFFFF"/>
        <w:ind w:left="0" w:firstLine="709"/>
        <w:jc w:val="both"/>
        <w:rPr>
          <w:rFonts w:ascii="Times New Roman" w:hAnsi="Times New Roman"/>
          <w:sz w:val="24"/>
          <w:szCs w:val="24"/>
        </w:rPr>
      </w:pPr>
      <w:r w:rsidRPr="007541FB">
        <w:rPr>
          <w:rFonts w:ascii="Times New Roman" w:hAnsi="Times New Roman"/>
          <w:i/>
          <w:sz w:val="24"/>
          <w:szCs w:val="24"/>
        </w:rPr>
        <w:t xml:space="preserve">Подвижные и спортивные игры. </w:t>
      </w:r>
      <w:r w:rsidRPr="007541FB">
        <w:rPr>
          <w:rFonts w:ascii="Times New Roman" w:hAnsi="Times New Roman"/>
          <w:sz w:val="24"/>
          <w:szCs w:val="24"/>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На материале легкой атлетики: прыжки, бег, метания и броски, упражнения на координацию, ловкость, быстроту. На материале лыжной подготовки: эстафеты в передвижении на лыжах, упражнения на выносливость, координацию. На материале спортивных игр: Футбол: удар по неподвижному и катящемуся мячу, остановка мяча, ведение мяча, подвижные игры на материале футбола; Баскетбол: специальные передвижения без мяча ведение мяча, броски мяча в корзину, подвижные игры на материале баскетбола; Волейбол: подбрасывание мяча, подача мяча, прием и передача мяча, подвижные игры на материале волейбола. Народные подвижные игры разных народов.</w:t>
      </w:r>
    </w:p>
    <w:p w:rsidR="005F67F6" w:rsidRPr="00426950" w:rsidRDefault="005F67F6" w:rsidP="005F67F6">
      <w:r w:rsidRPr="00426950">
        <w:rPr>
          <w:b/>
        </w:rPr>
        <w:t xml:space="preserve">         </w:t>
      </w:r>
    </w:p>
    <w:p w:rsidR="005F67F6" w:rsidRPr="00426950" w:rsidRDefault="005F67F6" w:rsidP="005F67F6">
      <w:r w:rsidRPr="00426950">
        <w:rPr>
          <w:b/>
        </w:rPr>
        <w:t>Учебно-тематический план</w:t>
      </w:r>
    </w:p>
    <w:p w:rsidR="005F67F6" w:rsidRPr="00426950" w:rsidRDefault="005F67F6" w:rsidP="005F67F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29"/>
        <w:gridCol w:w="1559"/>
        <w:gridCol w:w="1559"/>
      </w:tblGrid>
      <w:tr w:rsidR="005F67F6" w:rsidRPr="00426950" w:rsidTr="00EB76A8">
        <w:trPr>
          <w:jc w:val="center"/>
        </w:trPr>
        <w:tc>
          <w:tcPr>
            <w:tcW w:w="567" w:type="dxa"/>
          </w:tcPr>
          <w:p w:rsidR="005F67F6" w:rsidRPr="00426950" w:rsidRDefault="005F67F6" w:rsidP="005F67F6">
            <w:pPr>
              <w:spacing w:after="120"/>
              <w:outlineLvl w:val="0"/>
              <w:rPr>
                <w:b/>
              </w:rPr>
            </w:pPr>
            <w:r w:rsidRPr="00426950">
              <w:rPr>
                <w:rFonts w:eastAsia="Calibri"/>
                <w:b/>
              </w:rPr>
              <w:t xml:space="preserve">№ </w:t>
            </w:r>
          </w:p>
        </w:tc>
        <w:tc>
          <w:tcPr>
            <w:tcW w:w="5529" w:type="dxa"/>
          </w:tcPr>
          <w:p w:rsidR="005F67F6" w:rsidRPr="00426950" w:rsidRDefault="005F67F6" w:rsidP="005F67F6">
            <w:pPr>
              <w:spacing w:after="120"/>
              <w:outlineLvl w:val="0"/>
              <w:rPr>
                <w:b/>
              </w:rPr>
            </w:pPr>
            <w:r w:rsidRPr="00426950">
              <w:t>Наименование разделов и тем</w:t>
            </w:r>
          </w:p>
        </w:tc>
        <w:tc>
          <w:tcPr>
            <w:tcW w:w="1559" w:type="dxa"/>
          </w:tcPr>
          <w:p w:rsidR="005F67F6" w:rsidRPr="00426950" w:rsidRDefault="005F67F6" w:rsidP="005F67F6">
            <w:pPr>
              <w:spacing w:after="120"/>
              <w:outlineLvl w:val="0"/>
              <w:rPr>
                <w:b/>
              </w:rPr>
            </w:pPr>
            <w:r w:rsidRPr="00426950">
              <w:t>Всего часов</w:t>
            </w:r>
          </w:p>
        </w:tc>
        <w:tc>
          <w:tcPr>
            <w:tcW w:w="1559" w:type="dxa"/>
          </w:tcPr>
          <w:p w:rsidR="005F67F6" w:rsidRPr="00426950" w:rsidRDefault="005F67F6" w:rsidP="005F67F6">
            <w:pPr>
              <w:spacing w:after="120"/>
              <w:outlineLvl w:val="0"/>
            </w:pPr>
            <w:r w:rsidRPr="00426950">
              <w:t>В том числе нормативы</w:t>
            </w:r>
          </w:p>
        </w:tc>
      </w:tr>
      <w:tr w:rsidR="005F67F6" w:rsidRPr="00426950" w:rsidTr="00EB76A8">
        <w:trPr>
          <w:jc w:val="center"/>
        </w:trPr>
        <w:tc>
          <w:tcPr>
            <w:tcW w:w="567" w:type="dxa"/>
          </w:tcPr>
          <w:p w:rsidR="005F67F6" w:rsidRPr="00426950" w:rsidRDefault="005F67F6" w:rsidP="005F67F6">
            <w:pPr>
              <w:spacing w:after="120"/>
              <w:outlineLvl w:val="0"/>
            </w:pPr>
            <w:r w:rsidRPr="00426950">
              <w:t>1</w:t>
            </w:r>
          </w:p>
        </w:tc>
        <w:tc>
          <w:tcPr>
            <w:tcW w:w="5529" w:type="dxa"/>
          </w:tcPr>
          <w:p w:rsidR="005F67F6" w:rsidRPr="00426950" w:rsidRDefault="005F67F6" w:rsidP="005F67F6">
            <w:pPr>
              <w:spacing w:after="120"/>
              <w:outlineLvl w:val="0"/>
            </w:pPr>
            <w:r w:rsidRPr="00426950">
              <w:t>Легкая атлетика</w:t>
            </w:r>
          </w:p>
        </w:tc>
        <w:tc>
          <w:tcPr>
            <w:tcW w:w="1559" w:type="dxa"/>
          </w:tcPr>
          <w:p w:rsidR="005F67F6" w:rsidRPr="00426950" w:rsidRDefault="005F67F6" w:rsidP="005F67F6">
            <w:pPr>
              <w:spacing w:after="120"/>
              <w:outlineLvl w:val="0"/>
            </w:pPr>
            <w:r w:rsidRPr="00426950">
              <w:t>25</w:t>
            </w:r>
          </w:p>
        </w:tc>
        <w:tc>
          <w:tcPr>
            <w:tcW w:w="1559" w:type="dxa"/>
          </w:tcPr>
          <w:p w:rsidR="005F67F6" w:rsidRPr="00426950" w:rsidRDefault="005F67F6" w:rsidP="005F67F6">
            <w:pPr>
              <w:spacing w:after="120"/>
              <w:outlineLvl w:val="0"/>
            </w:pPr>
            <w:r w:rsidRPr="00426950">
              <w:t>10</w:t>
            </w:r>
          </w:p>
        </w:tc>
      </w:tr>
      <w:tr w:rsidR="005F67F6" w:rsidRPr="00426950" w:rsidTr="00EB76A8">
        <w:trPr>
          <w:jc w:val="center"/>
        </w:trPr>
        <w:tc>
          <w:tcPr>
            <w:tcW w:w="567" w:type="dxa"/>
          </w:tcPr>
          <w:p w:rsidR="005F67F6" w:rsidRPr="00426950" w:rsidRDefault="005F67F6" w:rsidP="005F67F6">
            <w:pPr>
              <w:spacing w:after="120"/>
              <w:outlineLvl w:val="0"/>
            </w:pPr>
            <w:r w:rsidRPr="00426950">
              <w:t>2</w:t>
            </w:r>
          </w:p>
        </w:tc>
        <w:tc>
          <w:tcPr>
            <w:tcW w:w="5529" w:type="dxa"/>
          </w:tcPr>
          <w:p w:rsidR="005F67F6" w:rsidRPr="00426950" w:rsidRDefault="005F67F6" w:rsidP="005F67F6">
            <w:pPr>
              <w:spacing w:after="120"/>
              <w:outlineLvl w:val="0"/>
            </w:pPr>
            <w:r w:rsidRPr="00426950">
              <w:t>Кроссовая подготовка</w:t>
            </w:r>
          </w:p>
        </w:tc>
        <w:tc>
          <w:tcPr>
            <w:tcW w:w="1559" w:type="dxa"/>
          </w:tcPr>
          <w:p w:rsidR="005F67F6" w:rsidRPr="00426950" w:rsidRDefault="005F67F6" w:rsidP="005F67F6">
            <w:pPr>
              <w:spacing w:after="120"/>
              <w:outlineLvl w:val="0"/>
            </w:pPr>
            <w:r w:rsidRPr="00426950">
              <w:t>15</w:t>
            </w:r>
          </w:p>
        </w:tc>
        <w:tc>
          <w:tcPr>
            <w:tcW w:w="1559" w:type="dxa"/>
          </w:tcPr>
          <w:p w:rsidR="005F67F6" w:rsidRPr="00426950" w:rsidRDefault="005F67F6" w:rsidP="005F67F6">
            <w:pPr>
              <w:spacing w:after="120"/>
              <w:outlineLvl w:val="0"/>
            </w:pPr>
          </w:p>
        </w:tc>
      </w:tr>
      <w:tr w:rsidR="005F67F6" w:rsidRPr="00426950" w:rsidTr="00EB76A8">
        <w:trPr>
          <w:jc w:val="center"/>
        </w:trPr>
        <w:tc>
          <w:tcPr>
            <w:tcW w:w="567" w:type="dxa"/>
          </w:tcPr>
          <w:p w:rsidR="005F67F6" w:rsidRPr="00426950" w:rsidRDefault="005F67F6" w:rsidP="005F67F6">
            <w:pPr>
              <w:spacing w:after="120"/>
              <w:outlineLvl w:val="0"/>
            </w:pPr>
            <w:r w:rsidRPr="00426950">
              <w:t>3</w:t>
            </w:r>
          </w:p>
        </w:tc>
        <w:tc>
          <w:tcPr>
            <w:tcW w:w="5529" w:type="dxa"/>
          </w:tcPr>
          <w:p w:rsidR="005F67F6" w:rsidRPr="00426950" w:rsidRDefault="005F67F6" w:rsidP="005F67F6">
            <w:pPr>
              <w:spacing w:after="120"/>
              <w:outlineLvl w:val="0"/>
            </w:pPr>
            <w:r w:rsidRPr="00426950">
              <w:t>Гимнастика с основами акробатики</w:t>
            </w:r>
          </w:p>
        </w:tc>
        <w:tc>
          <w:tcPr>
            <w:tcW w:w="1559" w:type="dxa"/>
          </w:tcPr>
          <w:p w:rsidR="005F67F6" w:rsidRPr="00426950" w:rsidRDefault="005F67F6" w:rsidP="005F67F6">
            <w:pPr>
              <w:spacing w:after="120"/>
              <w:outlineLvl w:val="0"/>
            </w:pPr>
            <w:r w:rsidRPr="00426950">
              <w:t>16</w:t>
            </w:r>
          </w:p>
        </w:tc>
        <w:tc>
          <w:tcPr>
            <w:tcW w:w="1559" w:type="dxa"/>
          </w:tcPr>
          <w:p w:rsidR="005F67F6" w:rsidRPr="00426950" w:rsidRDefault="005F67F6" w:rsidP="005F67F6">
            <w:pPr>
              <w:spacing w:after="120"/>
              <w:outlineLvl w:val="0"/>
            </w:pPr>
          </w:p>
        </w:tc>
      </w:tr>
      <w:tr w:rsidR="005F67F6" w:rsidRPr="00426950" w:rsidTr="00EB76A8">
        <w:trPr>
          <w:jc w:val="center"/>
        </w:trPr>
        <w:tc>
          <w:tcPr>
            <w:tcW w:w="567" w:type="dxa"/>
          </w:tcPr>
          <w:p w:rsidR="005F67F6" w:rsidRPr="00426950" w:rsidRDefault="005F67F6" w:rsidP="005F67F6">
            <w:pPr>
              <w:spacing w:after="120"/>
              <w:outlineLvl w:val="0"/>
            </w:pPr>
            <w:r w:rsidRPr="00426950">
              <w:t>4</w:t>
            </w:r>
          </w:p>
        </w:tc>
        <w:tc>
          <w:tcPr>
            <w:tcW w:w="5529" w:type="dxa"/>
          </w:tcPr>
          <w:p w:rsidR="005F67F6" w:rsidRPr="00426950" w:rsidRDefault="005F67F6" w:rsidP="005F67F6">
            <w:pPr>
              <w:spacing w:after="120"/>
              <w:outlineLvl w:val="0"/>
            </w:pPr>
            <w:r w:rsidRPr="00426950">
              <w:t xml:space="preserve">Подвижные игры </w:t>
            </w:r>
          </w:p>
        </w:tc>
        <w:tc>
          <w:tcPr>
            <w:tcW w:w="1559" w:type="dxa"/>
          </w:tcPr>
          <w:p w:rsidR="005F67F6" w:rsidRPr="00426950" w:rsidRDefault="005F67F6" w:rsidP="005F67F6">
            <w:pPr>
              <w:spacing w:after="120"/>
              <w:outlineLvl w:val="0"/>
            </w:pPr>
            <w:r w:rsidRPr="00426950">
              <w:t>8</w:t>
            </w:r>
          </w:p>
        </w:tc>
        <w:tc>
          <w:tcPr>
            <w:tcW w:w="1559" w:type="dxa"/>
          </w:tcPr>
          <w:p w:rsidR="005F67F6" w:rsidRPr="00426950" w:rsidRDefault="005F67F6" w:rsidP="005F67F6">
            <w:pPr>
              <w:spacing w:after="120"/>
              <w:outlineLvl w:val="0"/>
            </w:pPr>
          </w:p>
        </w:tc>
      </w:tr>
      <w:tr w:rsidR="005F67F6" w:rsidRPr="00426950" w:rsidTr="00EB76A8">
        <w:trPr>
          <w:jc w:val="center"/>
        </w:trPr>
        <w:tc>
          <w:tcPr>
            <w:tcW w:w="567" w:type="dxa"/>
          </w:tcPr>
          <w:p w:rsidR="005F67F6" w:rsidRPr="00426950" w:rsidRDefault="005F67F6" w:rsidP="005F67F6">
            <w:pPr>
              <w:spacing w:after="120"/>
              <w:outlineLvl w:val="0"/>
            </w:pPr>
            <w:r w:rsidRPr="00426950">
              <w:t>5</w:t>
            </w:r>
          </w:p>
        </w:tc>
        <w:tc>
          <w:tcPr>
            <w:tcW w:w="5529" w:type="dxa"/>
          </w:tcPr>
          <w:p w:rsidR="005F67F6" w:rsidRPr="005F67F6" w:rsidRDefault="005F67F6" w:rsidP="005F67F6">
            <w:pPr>
              <w:spacing w:after="120"/>
              <w:outlineLvl w:val="0"/>
              <w:rPr>
                <w:color w:val="FF0000"/>
                <w:lang w:val="ru-RU"/>
              </w:rPr>
            </w:pPr>
            <w:r w:rsidRPr="005F67F6">
              <w:rPr>
                <w:lang w:val="ru-RU"/>
              </w:rPr>
              <w:t>Подвижные игры на основе баскетбола</w:t>
            </w:r>
          </w:p>
        </w:tc>
        <w:tc>
          <w:tcPr>
            <w:tcW w:w="1559" w:type="dxa"/>
          </w:tcPr>
          <w:p w:rsidR="005F67F6" w:rsidRPr="00426950" w:rsidRDefault="005F67F6" w:rsidP="005F67F6">
            <w:pPr>
              <w:spacing w:after="120"/>
              <w:outlineLvl w:val="0"/>
            </w:pPr>
            <w:r w:rsidRPr="00426950">
              <w:t>23</w:t>
            </w:r>
          </w:p>
        </w:tc>
        <w:tc>
          <w:tcPr>
            <w:tcW w:w="1559" w:type="dxa"/>
          </w:tcPr>
          <w:p w:rsidR="005F67F6" w:rsidRPr="00426950" w:rsidRDefault="005F67F6" w:rsidP="005F67F6">
            <w:pPr>
              <w:spacing w:after="120"/>
              <w:outlineLvl w:val="0"/>
            </w:pPr>
          </w:p>
        </w:tc>
      </w:tr>
      <w:tr w:rsidR="005F67F6" w:rsidRPr="00426950" w:rsidTr="00EB76A8">
        <w:trPr>
          <w:jc w:val="center"/>
        </w:trPr>
        <w:tc>
          <w:tcPr>
            <w:tcW w:w="567" w:type="dxa"/>
          </w:tcPr>
          <w:p w:rsidR="005F67F6" w:rsidRPr="00426950" w:rsidRDefault="005F67F6" w:rsidP="005F67F6">
            <w:pPr>
              <w:spacing w:after="120"/>
              <w:outlineLvl w:val="0"/>
            </w:pPr>
            <w:r w:rsidRPr="00426950">
              <w:t>6</w:t>
            </w:r>
          </w:p>
        </w:tc>
        <w:tc>
          <w:tcPr>
            <w:tcW w:w="5529" w:type="dxa"/>
          </w:tcPr>
          <w:p w:rsidR="005F67F6" w:rsidRPr="00426950" w:rsidRDefault="005F67F6" w:rsidP="005F67F6">
            <w:pPr>
              <w:spacing w:after="120"/>
              <w:outlineLvl w:val="0"/>
            </w:pPr>
            <w:r w:rsidRPr="00426950">
              <w:t>Лыжная подготовка</w:t>
            </w:r>
          </w:p>
        </w:tc>
        <w:tc>
          <w:tcPr>
            <w:tcW w:w="1559" w:type="dxa"/>
          </w:tcPr>
          <w:p w:rsidR="005F67F6" w:rsidRPr="00426950" w:rsidRDefault="005F67F6" w:rsidP="005F67F6">
            <w:pPr>
              <w:spacing w:after="120"/>
              <w:outlineLvl w:val="0"/>
            </w:pPr>
            <w:r w:rsidRPr="00426950">
              <w:t>16</w:t>
            </w:r>
          </w:p>
        </w:tc>
        <w:tc>
          <w:tcPr>
            <w:tcW w:w="1559" w:type="dxa"/>
          </w:tcPr>
          <w:p w:rsidR="005F67F6" w:rsidRPr="00426950" w:rsidRDefault="005F67F6" w:rsidP="005F67F6">
            <w:pPr>
              <w:spacing w:after="120"/>
              <w:outlineLvl w:val="0"/>
            </w:pPr>
          </w:p>
        </w:tc>
      </w:tr>
      <w:tr w:rsidR="005F67F6" w:rsidRPr="00426950" w:rsidTr="00EB76A8">
        <w:trPr>
          <w:jc w:val="center"/>
        </w:trPr>
        <w:tc>
          <w:tcPr>
            <w:tcW w:w="567" w:type="dxa"/>
          </w:tcPr>
          <w:p w:rsidR="005F67F6" w:rsidRPr="00426950" w:rsidRDefault="005F67F6" w:rsidP="005F67F6">
            <w:pPr>
              <w:spacing w:after="120"/>
              <w:outlineLvl w:val="0"/>
              <w:rPr>
                <w:b/>
              </w:rPr>
            </w:pPr>
          </w:p>
        </w:tc>
        <w:tc>
          <w:tcPr>
            <w:tcW w:w="5529" w:type="dxa"/>
          </w:tcPr>
          <w:p w:rsidR="005F67F6" w:rsidRPr="00426950" w:rsidRDefault="005F67F6" w:rsidP="005F67F6">
            <w:pPr>
              <w:spacing w:after="120"/>
              <w:outlineLvl w:val="0"/>
              <w:rPr>
                <w:b/>
              </w:rPr>
            </w:pPr>
            <w:r w:rsidRPr="00426950">
              <w:rPr>
                <w:b/>
              </w:rPr>
              <w:t>Итого:</w:t>
            </w:r>
          </w:p>
        </w:tc>
        <w:tc>
          <w:tcPr>
            <w:tcW w:w="1559" w:type="dxa"/>
          </w:tcPr>
          <w:p w:rsidR="005F67F6" w:rsidRPr="00426950" w:rsidRDefault="005F67F6" w:rsidP="005F67F6">
            <w:pPr>
              <w:spacing w:after="120"/>
              <w:outlineLvl w:val="0"/>
              <w:rPr>
                <w:b/>
              </w:rPr>
            </w:pPr>
            <w:r w:rsidRPr="00426950">
              <w:rPr>
                <w:b/>
              </w:rPr>
              <w:t>102 часа</w:t>
            </w:r>
          </w:p>
        </w:tc>
        <w:tc>
          <w:tcPr>
            <w:tcW w:w="1559" w:type="dxa"/>
          </w:tcPr>
          <w:p w:rsidR="005F67F6" w:rsidRPr="00426950" w:rsidRDefault="005F67F6" w:rsidP="005F67F6">
            <w:pPr>
              <w:spacing w:after="120"/>
              <w:outlineLvl w:val="0"/>
              <w:rPr>
                <w:b/>
              </w:rPr>
            </w:pPr>
          </w:p>
        </w:tc>
      </w:tr>
    </w:tbl>
    <w:p w:rsidR="005F67F6" w:rsidRPr="00426950" w:rsidRDefault="005F67F6" w:rsidP="005F67F6"/>
    <w:p w:rsidR="005F67F6" w:rsidRPr="00426950" w:rsidRDefault="005F67F6" w:rsidP="005F67F6"/>
    <w:p w:rsidR="005F67F6" w:rsidRPr="005F67F6" w:rsidRDefault="005F67F6" w:rsidP="005F67F6">
      <w:pPr>
        <w:jc w:val="center"/>
        <w:rPr>
          <w:b/>
          <w:lang w:val="ru-RU"/>
        </w:rPr>
      </w:pPr>
      <w:r w:rsidRPr="005F67F6">
        <w:rPr>
          <w:b/>
          <w:lang w:val="ru-RU"/>
        </w:rPr>
        <w:t>Тематическое планирование (102 часа, 34 учебные недели)</w:t>
      </w:r>
    </w:p>
    <w:tbl>
      <w:tblPr>
        <w:tblW w:w="1119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710"/>
        <w:gridCol w:w="2548"/>
        <w:gridCol w:w="712"/>
        <w:gridCol w:w="712"/>
        <w:gridCol w:w="6085"/>
        <w:gridCol w:w="7"/>
      </w:tblGrid>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ind w:left="-108" w:right="-108"/>
              <w:jc w:val="center"/>
            </w:pPr>
            <w:r w:rsidRPr="00426950">
              <w:t xml:space="preserve">Раздел </w:t>
            </w:r>
          </w:p>
        </w:tc>
        <w:tc>
          <w:tcPr>
            <w:tcW w:w="710" w:type="dxa"/>
            <w:tcBorders>
              <w:top w:val="single" w:sz="4" w:space="0" w:color="auto"/>
              <w:left w:val="single" w:sz="4" w:space="0" w:color="auto"/>
              <w:bottom w:val="single" w:sz="4" w:space="0" w:color="auto"/>
              <w:right w:val="single" w:sz="4" w:space="0" w:color="auto"/>
            </w:tcBorders>
            <w:vAlign w:val="center"/>
          </w:tcPr>
          <w:p w:rsidR="005F67F6" w:rsidRPr="00426950" w:rsidRDefault="005F67F6" w:rsidP="005F67F6">
            <w:pPr>
              <w:ind w:left="-108" w:right="-108"/>
              <w:jc w:val="center"/>
            </w:pPr>
            <w:r w:rsidRPr="00426950">
              <w:t>№ урок</w:t>
            </w:r>
          </w:p>
        </w:tc>
        <w:tc>
          <w:tcPr>
            <w:tcW w:w="2548" w:type="dxa"/>
            <w:tcBorders>
              <w:top w:val="single" w:sz="4" w:space="0" w:color="auto"/>
              <w:left w:val="single" w:sz="4" w:space="0" w:color="auto"/>
              <w:bottom w:val="single" w:sz="4" w:space="0" w:color="auto"/>
              <w:right w:val="single" w:sz="4" w:space="0" w:color="auto"/>
            </w:tcBorders>
            <w:vAlign w:val="center"/>
          </w:tcPr>
          <w:p w:rsidR="005F67F6" w:rsidRPr="00426950" w:rsidRDefault="005F67F6" w:rsidP="005F67F6">
            <w:pPr>
              <w:jc w:val="center"/>
            </w:pPr>
            <w:r w:rsidRPr="00426950">
              <w:t>Тема урока</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Кол.ч</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 xml:space="preserve">Дата </w:t>
            </w:r>
          </w:p>
        </w:tc>
        <w:tc>
          <w:tcPr>
            <w:tcW w:w="6092" w:type="dxa"/>
            <w:gridSpan w:val="2"/>
            <w:tcBorders>
              <w:top w:val="single" w:sz="4" w:space="0" w:color="auto"/>
              <w:left w:val="single" w:sz="4" w:space="0" w:color="auto"/>
              <w:bottom w:val="single" w:sz="4" w:space="0" w:color="auto"/>
              <w:right w:val="single" w:sz="4" w:space="0" w:color="auto"/>
            </w:tcBorders>
            <w:vAlign w:val="center"/>
          </w:tcPr>
          <w:p w:rsidR="005F67F6" w:rsidRPr="005F67F6" w:rsidRDefault="005F67F6" w:rsidP="005F67F6">
            <w:pPr>
              <w:jc w:val="center"/>
              <w:rPr>
                <w:lang w:val="ru-RU"/>
              </w:rPr>
            </w:pPr>
            <w:r w:rsidRPr="005F67F6">
              <w:rPr>
                <w:lang w:val="ru-RU"/>
              </w:rPr>
              <w:t>Элементы содержания(для детей с ОВЗ)</w:t>
            </w:r>
          </w:p>
        </w:tc>
      </w:tr>
      <w:tr w:rsidR="005F67F6" w:rsidRPr="00426950" w:rsidTr="005F67F6">
        <w:trPr>
          <w:trHeight w:val="424"/>
        </w:trPr>
        <w:tc>
          <w:tcPr>
            <w:tcW w:w="42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p>
        </w:tc>
        <w:tc>
          <w:tcPr>
            <w:tcW w:w="710" w:type="dxa"/>
            <w:tcBorders>
              <w:top w:val="single" w:sz="4" w:space="0" w:color="auto"/>
              <w:left w:val="single" w:sz="4" w:space="0" w:color="auto"/>
              <w:bottom w:val="single" w:sz="4" w:space="0" w:color="auto"/>
              <w:right w:val="single" w:sz="4" w:space="0" w:color="auto"/>
            </w:tcBorders>
            <w:vAlign w:val="center"/>
          </w:tcPr>
          <w:p w:rsidR="005F67F6" w:rsidRPr="005F67F6" w:rsidRDefault="005F67F6" w:rsidP="005F67F6">
            <w:pPr>
              <w:rPr>
                <w:lang w:val="ru-RU"/>
              </w:rPr>
            </w:pPr>
          </w:p>
        </w:tc>
        <w:tc>
          <w:tcPr>
            <w:tcW w:w="2548" w:type="dxa"/>
            <w:tcBorders>
              <w:top w:val="single" w:sz="4" w:space="0" w:color="auto"/>
              <w:left w:val="single" w:sz="4" w:space="0" w:color="auto"/>
              <w:bottom w:val="single" w:sz="4" w:space="0" w:color="auto"/>
              <w:right w:val="single" w:sz="4" w:space="0" w:color="auto"/>
            </w:tcBorders>
            <w:vAlign w:val="center"/>
          </w:tcPr>
          <w:p w:rsidR="005F67F6" w:rsidRPr="00426950" w:rsidRDefault="005F67F6" w:rsidP="005F67F6">
            <w:pPr>
              <w:rPr>
                <w:b/>
              </w:rPr>
            </w:pPr>
            <w:r w:rsidRPr="00426950">
              <w:rPr>
                <w:b/>
              </w:rPr>
              <w:t>Легкая атлетика</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vAlign w:val="center"/>
          </w:tcPr>
          <w:p w:rsidR="005F67F6" w:rsidRPr="00426950" w:rsidRDefault="005F67F6" w:rsidP="005F67F6"/>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Инструктаж по ТБ.</w:t>
            </w:r>
          </w:p>
          <w:p w:rsidR="005F67F6" w:rsidRPr="00426950" w:rsidRDefault="005F67F6" w:rsidP="005F67F6">
            <w:r w:rsidRPr="005F67F6">
              <w:rPr>
                <w:lang w:val="ru-RU"/>
              </w:rPr>
              <w:t xml:space="preserve">Техника ходьбы и бега. </w:t>
            </w:r>
            <w:r w:rsidRPr="00426950">
              <w:t>Подвижная игра «Ловишки».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Беседа «Открываем дверь в Страну игр»</w:t>
            </w:r>
          </w:p>
          <w:p w:rsidR="005F67F6" w:rsidRPr="005F67F6" w:rsidRDefault="005F67F6" w:rsidP="005F67F6">
            <w:pPr>
              <w:rPr>
                <w:lang w:val="ru-RU"/>
              </w:rPr>
            </w:pPr>
            <w:r w:rsidRPr="005F67F6">
              <w:rPr>
                <w:lang w:val="ru-RU"/>
              </w:rPr>
              <w:t>ОРУ № 1.</w:t>
            </w:r>
          </w:p>
          <w:p w:rsidR="005F67F6" w:rsidRPr="005F67F6" w:rsidRDefault="005F67F6" w:rsidP="005F67F6">
            <w:pPr>
              <w:rPr>
                <w:lang w:val="ru-RU"/>
              </w:rPr>
            </w:pPr>
            <w:r w:rsidRPr="005F67F6">
              <w:rPr>
                <w:lang w:val="ru-RU"/>
              </w:rPr>
              <w:t>Ходьба под счет. Ходьба на носках, на пятках. Обычный бег. Бег с ускорением.</w:t>
            </w:r>
          </w:p>
          <w:p w:rsidR="005F67F6" w:rsidRPr="00426950" w:rsidRDefault="005F67F6" w:rsidP="005F67F6">
            <w:r w:rsidRPr="00426950">
              <w:t>ПИ «Ловишки».</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Разновидности ходьбы. Подвижная игра «Совушка».</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с малыми мячами.</w:t>
            </w:r>
          </w:p>
          <w:p w:rsidR="005F67F6" w:rsidRPr="005F67F6" w:rsidRDefault="005F67F6" w:rsidP="005F67F6">
            <w:pPr>
              <w:rPr>
                <w:lang w:val="ru-RU"/>
              </w:rPr>
            </w:pPr>
            <w:r w:rsidRPr="005F67F6">
              <w:rPr>
                <w:lang w:val="ru-RU"/>
              </w:rPr>
              <w:t xml:space="preserve">Ходьба под счет. Ходьба на носках, на пятках. Обычный бег. Бег с ускорением. Бег </w:t>
            </w:r>
            <w:smartTag w:uri="urn:schemas-microsoft-com:office:smarttags" w:element="metricconverter">
              <w:smartTagPr>
                <w:attr w:name="ProductID" w:val="30 м"/>
              </w:smartTagPr>
              <w:r w:rsidRPr="005F67F6">
                <w:rPr>
                  <w:lang w:val="ru-RU"/>
                </w:rPr>
                <w:t>30 м</w:t>
              </w:r>
            </w:smartTag>
            <w:r w:rsidRPr="005F67F6">
              <w:rPr>
                <w:lang w:val="ru-RU"/>
              </w:rPr>
              <w:t>.</w:t>
            </w:r>
          </w:p>
          <w:p w:rsidR="005F67F6" w:rsidRPr="005F67F6" w:rsidRDefault="005F67F6" w:rsidP="005F67F6">
            <w:pPr>
              <w:rPr>
                <w:lang w:val="ru-RU"/>
              </w:rPr>
            </w:pPr>
            <w:r w:rsidRPr="005F67F6">
              <w:rPr>
                <w:lang w:val="ru-RU"/>
              </w:rPr>
              <w:t xml:space="preserve">Понятие </w:t>
            </w:r>
            <w:r w:rsidRPr="005F67F6">
              <w:rPr>
                <w:iCs/>
                <w:lang w:val="ru-RU"/>
              </w:rPr>
              <w:t>короткая дистанция.</w:t>
            </w:r>
            <w:r w:rsidRPr="005F67F6">
              <w:rPr>
                <w:lang w:val="ru-RU"/>
              </w:rPr>
              <w:t xml:space="preserve"> Развитие скоростных качеств.</w:t>
            </w:r>
          </w:p>
          <w:p w:rsidR="005F67F6" w:rsidRPr="005F67F6" w:rsidRDefault="005F67F6" w:rsidP="005F67F6">
            <w:pPr>
              <w:rPr>
                <w:lang w:val="ru-RU"/>
              </w:rPr>
            </w:pPr>
            <w:r w:rsidRPr="005F67F6">
              <w:rPr>
                <w:lang w:val="ru-RU"/>
              </w:rPr>
              <w:t>ПИ «Совушка».</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w:t>
            </w:r>
          </w:p>
          <w:p w:rsidR="005F67F6" w:rsidRPr="00426950" w:rsidRDefault="005F67F6" w:rsidP="005F67F6">
            <w:pPr>
              <w:jc w:val="center"/>
            </w:pPr>
            <w:r w:rsidRPr="00426950">
              <w:t>4</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 xml:space="preserve">Равномерный бег с последующим ускорением Подвижная игра «Жмурки». </w:t>
            </w:r>
          </w:p>
          <w:p w:rsidR="005F67F6" w:rsidRPr="005F67F6" w:rsidRDefault="005F67F6" w:rsidP="005F67F6">
            <w:pPr>
              <w:rPr>
                <w:lang w:val="ru-RU"/>
              </w:rPr>
            </w:pP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 1.</w:t>
            </w:r>
          </w:p>
          <w:p w:rsidR="005F67F6" w:rsidRPr="005F67F6" w:rsidRDefault="005F67F6" w:rsidP="005F67F6">
            <w:pPr>
              <w:rPr>
                <w:lang w:val="ru-RU"/>
              </w:rPr>
            </w:pPr>
            <w:r w:rsidRPr="005F67F6">
              <w:rPr>
                <w:lang w:val="ru-RU"/>
              </w:rPr>
              <w:t xml:space="preserve">Разновидности ходьбы. Бег с ускорением. Бег </w:t>
            </w:r>
            <w:smartTag w:uri="urn:schemas-microsoft-com:office:smarttags" w:element="metricconverter">
              <w:smartTagPr>
                <w:attr w:name="ProductID" w:val="60 м"/>
              </w:smartTagPr>
              <w:r w:rsidRPr="005F67F6">
                <w:rPr>
                  <w:lang w:val="ru-RU"/>
                </w:rPr>
                <w:t>60 м</w:t>
              </w:r>
            </w:smartTag>
            <w:r w:rsidRPr="005F67F6">
              <w:rPr>
                <w:lang w:val="ru-RU"/>
              </w:rPr>
              <w:t xml:space="preserve">. </w:t>
            </w:r>
          </w:p>
          <w:p w:rsidR="005F67F6" w:rsidRPr="005F67F6" w:rsidRDefault="005F67F6" w:rsidP="005F67F6">
            <w:pPr>
              <w:rPr>
                <w:lang w:val="ru-RU"/>
              </w:rPr>
            </w:pPr>
            <w:r w:rsidRPr="005F67F6">
              <w:rPr>
                <w:lang w:val="ru-RU"/>
              </w:rPr>
              <w:t xml:space="preserve">Развитие скоростных качеств. </w:t>
            </w:r>
          </w:p>
          <w:p w:rsidR="005F67F6" w:rsidRPr="00426950" w:rsidRDefault="005F67F6" w:rsidP="005F67F6">
            <w:r w:rsidRPr="00426950">
              <w:t>ПИ «Жмурки».</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Техника прыжков.    Прыжки  на месте и с поворотом на 90° .Подвижная игра «Класс, смирно!».</w:t>
            </w:r>
          </w:p>
          <w:p w:rsidR="005F67F6" w:rsidRPr="005F67F6" w:rsidRDefault="005F67F6" w:rsidP="005F67F6">
            <w:pPr>
              <w:rPr>
                <w:lang w:val="ru-RU"/>
              </w:rPr>
            </w:pP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 1.</w:t>
            </w:r>
          </w:p>
          <w:p w:rsidR="005F67F6" w:rsidRPr="00426950" w:rsidRDefault="005F67F6" w:rsidP="005F67F6">
            <w:pPr>
              <w:jc w:val="both"/>
            </w:pPr>
            <w:r w:rsidRPr="005F67F6">
              <w:rPr>
                <w:lang w:val="ru-RU"/>
              </w:rPr>
              <w:t xml:space="preserve">Прыжки на одной ноге, на двух на месте. Прыжки с продвижением вперед. .    Прыжки  на месте и с поворотом на 90° и 100 Прыжок в длину с места. </w:t>
            </w:r>
            <w:r w:rsidRPr="00426950">
              <w:t xml:space="preserve">ПИ «Совушка». </w:t>
            </w:r>
          </w:p>
          <w:p w:rsidR="005F67F6" w:rsidRPr="00426950" w:rsidRDefault="005F67F6" w:rsidP="005F67F6">
            <w:pPr>
              <w:jc w:val="both"/>
            </w:pPr>
            <w:r w:rsidRPr="00426950">
              <w:t>Игра «Класс, смирно!». Развитие скоростно-силовых качеств</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6</w:t>
            </w:r>
          </w:p>
          <w:p w:rsidR="005F67F6" w:rsidRPr="00426950" w:rsidRDefault="005F67F6" w:rsidP="005F67F6">
            <w:pPr>
              <w:jc w:val="center"/>
            </w:pPr>
            <w:r w:rsidRPr="00426950">
              <w:t>7</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Прыжки по разметкам, через препятствия .Подвижная игра «Запрещенное движение».</w:t>
            </w:r>
          </w:p>
          <w:p w:rsidR="005F67F6" w:rsidRPr="005F67F6" w:rsidRDefault="005F67F6" w:rsidP="005F67F6">
            <w:pPr>
              <w:rPr>
                <w:lang w:val="ru-RU"/>
              </w:rPr>
            </w:pP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 1.</w:t>
            </w:r>
          </w:p>
          <w:p w:rsidR="005F67F6" w:rsidRPr="005F67F6" w:rsidRDefault="005F67F6" w:rsidP="005F67F6">
            <w:pPr>
              <w:rPr>
                <w:lang w:val="ru-RU"/>
              </w:rPr>
            </w:pPr>
            <w:r w:rsidRPr="005F67F6">
              <w:rPr>
                <w:lang w:val="ru-RU"/>
              </w:rPr>
              <w:t xml:space="preserve">Прыжки на одной ноге, на двух на месте. Прыжки с продвижением вперед. Прыжок в длину с места. </w:t>
            </w:r>
          </w:p>
          <w:p w:rsidR="005F67F6" w:rsidRPr="005F67F6" w:rsidRDefault="005F67F6" w:rsidP="005F67F6">
            <w:pPr>
              <w:rPr>
                <w:lang w:val="ru-RU"/>
              </w:rPr>
            </w:pPr>
            <w:r w:rsidRPr="005F67F6">
              <w:rPr>
                <w:lang w:val="ru-RU"/>
              </w:rPr>
              <w:t>Развитие скоростно-силовых качеств</w:t>
            </w:r>
          </w:p>
          <w:p w:rsidR="005F67F6" w:rsidRPr="005F67F6" w:rsidRDefault="005F67F6" w:rsidP="005F67F6">
            <w:pPr>
              <w:rPr>
                <w:lang w:val="ru-RU"/>
              </w:rPr>
            </w:pPr>
            <w:r w:rsidRPr="005F67F6">
              <w:rPr>
                <w:lang w:val="ru-RU"/>
              </w:rPr>
              <w:t>Игра «Запрещенное движение».</w:t>
            </w:r>
          </w:p>
          <w:p w:rsidR="005F67F6" w:rsidRPr="00426950" w:rsidRDefault="005F67F6" w:rsidP="005F67F6">
            <w:r w:rsidRPr="00426950">
              <w:t>ПИ «Затейники».</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8</w:t>
            </w:r>
          </w:p>
          <w:p w:rsidR="005F67F6" w:rsidRPr="00426950" w:rsidRDefault="005F67F6" w:rsidP="005F67F6">
            <w:pPr>
              <w:jc w:val="center"/>
            </w:pPr>
            <w:r w:rsidRPr="00426950">
              <w:t>9</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both"/>
            </w:pPr>
            <w:r w:rsidRPr="005F67F6">
              <w:rPr>
                <w:lang w:val="ru-RU"/>
              </w:rPr>
              <w:t xml:space="preserve">Техника метания малого мяча на дальность из-за головы.   </w:t>
            </w:r>
            <w:r w:rsidRPr="00426950">
              <w:t>Подвижная игра «Класс, смирно!».</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 1.</w:t>
            </w:r>
          </w:p>
          <w:p w:rsidR="005F67F6" w:rsidRPr="005F67F6" w:rsidRDefault="005F67F6" w:rsidP="005F67F6">
            <w:pPr>
              <w:rPr>
                <w:lang w:val="ru-RU"/>
              </w:rPr>
            </w:pPr>
            <w:r w:rsidRPr="005F67F6">
              <w:rPr>
                <w:lang w:val="ru-RU"/>
              </w:rPr>
              <w:t xml:space="preserve">Метание малого мяча из положения стоя грудью в направления метания. </w:t>
            </w:r>
          </w:p>
          <w:p w:rsidR="005F67F6" w:rsidRPr="005F67F6" w:rsidRDefault="005F67F6" w:rsidP="005F67F6">
            <w:pPr>
              <w:rPr>
                <w:lang w:val="ru-RU"/>
              </w:rPr>
            </w:pPr>
            <w:r w:rsidRPr="005F67F6">
              <w:rPr>
                <w:lang w:val="ru-RU"/>
              </w:rPr>
              <w:t>Развитие скоростно-силовых способностей Игра «Класс, смирно!».</w:t>
            </w:r>
          </w:p>
          <w:p w:rsidR="005F67F6" w:rsidRPr="00426950" w:rsidRDefault="005F67F6" w:rsidP="005F67F6">
            <w:r w:rsidRPr="00426950">
              <w:t>ПИ «Море»</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10</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both"/>
            </w:pPr>
            <w:r w:rsidRPr="005F67F6">
              <w:rPr>
                <w:lang w:val="ru-RU"/>
              </w:rPr>
              <w:t xml:space="preserve">Совершенствование техники метания малого мяча на дальность из-за головы. </w:t>
            </w:r>
            <w:r w:rsidRPr="00426950">
              <w:t>Подвижная игра «Класс, смирно!».</w:t>
            </w:r>
          </w:p>
          <w:p w:rsidR="005F67F6" w:rsidRPr="00426950" w:rsidRDefault="005F67F6" w:rsidP="005F67F6">
            <w:pPr>
              <w:jc w:val="both"/>
            </w:pP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 1.</w:t>
            </w:r>
          </w:p>
          <w:p w:rsidR="005F67F6" w:rsidRPr="005F67F6" w:rsidRDefault="005F67F6" w:rsidP="005F67F6">
            <w:pPr>
              <w:jc w:val="both"/>
              <w:rPr>
                <w:lang w:val="ru-RU"/>
              </w:rPr>
            </w:pPr>
            <w:r w:rsidRPr="005F67F6">
              <w:rPr>
                <w:lang w:val="ru-RU"/>
              </w:rPr>
              <w:t xml:space="preserve">Метание малого мяча из положения стоя грудью в направления метания на заданное расстояние. </w:t>
            </w:r>
          </w:p>
          <w:p w:rsidR="005F67F6" w:rsidRPr="005F67F6" w:rsidRDefault="005F67F6" w:rsidP="005F67F6">
            <w:pPr>
              <w:jc w:val="both"/>
              <w:rPr>
                <w:lang w:val="ru-RU"/>
              </w:rPr>
            </w:pPr>
            <w:r w:rsidRPr="005F67F6">
              <w:rPr>
                <w:lang w:val="ru-RU"/>
              </w:rPr>
              <w:t>Игра «Класс, смирно!». ПИ «Воробьи и вороны».</w:t>
            </w:r>
          </w:p>
        </w:tc>
      </w:tr>
      <w:tr w:rsidR="005F67F6" w:rsidRPr="00426950" w:rsidTr="005F67F6">
        <w:trPr>
          <w:gridAfter w:val="1"/>
          <w:wAfter w:w="7" w:type="dxa"/>
          <w:trHeight w:val="533"/>
        </w:trPr>
        <w:tc>
          <w:tcPr>
            <w:tcW w:w="42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b/>
                <w:lang w:val="ru-RU"/>
              </w:rPr>
            </w:pPr>
          </w:p>
        </w:tc>
        <w:tc>
          <w:tcPr>
            <w:tcW w:w="710" w:type="dxa"/>
            <w:tcBorders>
              <w:top w:val="single" w:sz="4" w:space="0" w:color="auto"/>
              <w:left w:val="single" w:sz="4" w:space="0" w:color="auto"/>
              <w:bottom w:val="single" w:sz="4" w:space="0" w:color="auto"/>
              <w:right w:val="single" w:sz="4" w:space="0" w:color="auto"/>
            </w:tcBorders>
            <w:vAlign w:val="center"/>
          </w:tcPr>
          <w:p w:rsidR="005F67F6" w:rsidRPr="005F67F6" w:rsidRDefault="005F67F6" w:rsidP="005F67F6">
            <w:pPr>
              <w:rPr>
                <w:b/>
                <w:lang w:val="ru-RU"/>
              </w:rPr>
            </w:pPr>
          </w:p>
        </w:tc>
        <w:tc>
          <w:tcPr>
            <w:tcW w:w="2548" w:type="dxa"/>
            <w:tcBorders>
              <w:top w:val="single" w:sz="4" w:space="0" w:color="auto"/>
              <w:left w:val="single" w:sz="4" w:space="0" w:color="auto"/>
              <w:bottom w:val="single" w:sz="4" w:space="0" w:color="auto"/>
              <w:right w:val="single" w:sz="4" w:space="0" w:color="auto"/>
            </w:tcBorders>
            <w:vAlign w:val="center"/>
          </w:tcPr>
          <w:p w:rsidR="005F67F6" w:rsidRPr="00426950" w:rsidRDefault="005F67F6" w:rsidP="005F67F6">
            <w:pPr>
              <w:rPr>
                <w:b/>
              </w:rPr>
            </w:pPr>
            <w:r w:rsidRPr="00426950">
              <w:rPr>
                <w:b/>
              </w:rPr>
              <w:t>Кроссовая подготовка</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rPr>
                <w:b/>
              </w:rPr>
            </w:pP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rPr>
                <w:b/>
              </w:rPr>
            </w:pPr>
          </w:p>
        </w:tc>
        <w:tc>
          <w:tcPr>
            <w:tcW w:w="6085" w:type="dxa"/>
            <w:tcBorders>
              <w:top w:val="single" w:sz="4" w:space="0" w:color="auto"/>
              <w:left w:val="single" w:sz="4" w:space="0" w:color="auto"/>
              <w:bottom w:val="single" w:sz="4" w:space="0" w:color="auto"/>
              <w:right w:val="single" w:sz="4" w:space="0" w:color="auto"/>
            </w:tcBorders>
            <w:vAlign w:val="center"/>
          </w:tcPr>
          <w:p w:rsidR="005F67F6" w:rsidRPr="00426950" w:rsidRDefault="005F67F6" w:rsidP="005F67F6">
            <w:pPr>
              <w:rPr>
                <w:b/>
              </w:rPr>
            </w:pP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11</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Техника бега. Подвижная игра  «Перелет птиц».</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 1.</w:t>
            </w:r>
          </w:p>
          <w:p w:rsidR="005F67F6" w:rsidRPr="00426950" w:rsidRDefault="005F67F6" w:rsidP="005F67F6">
            <w:r w:rsidRPr="005F67F6">
              <w:rPr>
                <w:lang w:val="ru-RU"/>
              </w:rPr>
              <w:t xml:space="preserve">Равномерный бег (3 минуты). Чередование ходьбы, бега (бег </w:t>
            </w:r>
            <w:smartTag w:uri="urn:schemas-microsoft-com:office:smarttags" w:element="metricconverter">
              <w:smartTagPr>
                <w:attr w:name="ProductID" w:val="50 м"/>
              </w:smartTagPr>
              <w:r w:rsidRPr="005F67F6">
                <w:rPr>
                  <w:lang w:val="ru-RU"/>
                </w:rPr>
                <w:t>50 м</w:t>
              </w:r>
            </w:smartTag>
            <w:r w:rsidRPr="005F67F6">
              <w:rPr>
                <w:lang w:val="ru-RU"/>
              </w:rPr>
              <w:t xml:space="preserve">, ходьба </w:t>
            </w:r>
            <w:smartTag w:uri="urn:schemas-microsoft-com:office:smarttags" w:element="metricconverter">
              <w:smartTagPr>
                <w:attr w:name="ProductID" w:val="100 м"/>
              </w:smartTagPr>
              <w:r w:rsidRPr="005F67F6">
                <w:rPr>
                  <w:lang w:val="ru-RU"/>
                </w:rPr>
                <w:t>100 м</w:t>
              </w:r>
            </w:smartTag>
            <w:r w:rsidRPr="005F67F6">
              <w:rPr>
                <w:lang w:val="ru-RU"/>
              </w:rPr>
              <w:t xml:space="preserve">). </w:t>
            </w:r>
            <w:r w:rsidRPr="00426950">
              <w:t xml:space="preserve">Развитие выносливости. </w:t>
            </w:r>
          </w:p>
          <w:p w:rsidR="005F67F6" w:rsidRPr="00426950" w:rsidRDefault="005F67F6" w:rsidP="005F67F6">
            <w:r w:rsidRPr="00426950">
              <w:t xml:space="preserve">Понятие </w:t>
            </w:r>
            <w:r w:rsidRPr="00426950">
              <w:rPr>
                <w:iCs/>
              </w:rPr>
              <w:t>скорость бега.</w:t>
            </w:r>
          </w:p>
          <w:p w:rsidR="005F67F6" w:rsidRPr="00426950" w:rsidRDefault="005F67F6" w:rsidP="005F67F6">
            <w:r w:rsidRPr="00426950">
              <w:t>ПИ «Перелет птиц».</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12</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Совершенствование техники равномерного  бега (3 минуты). Подвижная игра «Воробьи и вороны».</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 2</w:t>
            </w:r>
          </w:p>
          <w:p w:rsidR="005F67F6" w:rsidRPr="00426950" w:rsidRDefault="005F67F6" w:rsidP="005F67F6">
            <w:r w:rsidRPr="005F67F6">
              <w:rPr>
                <w:lang w:val="ru-RU"/>
              </w:rPr>
              <w:t xml:space="preserve">Равномерный бег (3 минуты). Чередование ходьбы, бега (бег </w:t>
            </w:r>
            <w:smartTag w:uri="urn:schemas-microsoft-com:office:smarttags" w:element="metricconverter">
              <w:smartTagPr>
                <w:attr w:name="ProductID" w:val="50 м"/>
              </w:smartTagPr>
              <w:r w:rsidRPr="005F67F6">
                <w:rPr>
                  <w:lang w:val="ru-RU"/>
                </w:rPr>
                <w:t>50 м</w:t>
              </w:r>
            </w:smartTag>
            <w:r w:rsidRPr="005F67F6">
              <w:rPr>
                <w:lang w:val="ru-RU"/>
              </w:rPr>
              <w:t xml:space="preserve">, ходьба </w:t>
            </w:r>
            <w:smartTag w:uri="urn:schemas-microsoft-com:office:smarttags" w:element="metricconverter">
              <w:smartTagPr>
                <w:attr w:name="ProductID" w:val="100 м"/>
              </w:smartTagPr>
              <w:r w:rsidRPr="005F67F6">
                <w:rPr>
                  <w:lang w:val="ru-RU"/>
                </w:rPr>
                <w:t>100 м</w:t>
              </w:r>
            </w:smartTag>
            <w:r w:rsidRPr="005F67F6">
              <w:rPr>
                <w:lang w:val="ru-RU"/>
              </w:rPr>
              <w:t xml:space="preserve">).  </w:t>
            </w:r>
            <w:r w:rsidRPr="00426950">
              <w:t xml:space="preserve">Развитие выносливости. </w:t>
            </w:r>
          </w:p>
          <w:p w:rsidR="005F67F6" w:rsidRPr="00426950" w:rsidRDefault="005F67F6" w:rsidP="005F67F6">
            <w:r w:rsidRPr="00426950">
              <w:t xml:space="preserve">Понятие </w:t>
            </w:r>
            <w:r w:rsidRPr="00426950">
              <w:rPr>
                <w:iCs/>
              </w:rPr>
              <w:t>скорость бега</w:t>
            </w:r>
          </w:p>
          <w:p w:rsidR="005F67F6" w:rsidRPr="00426950" w:rsidRDefault="005F67F6" w:rsidP="005F67F6">
            <w:r w:rsidRPr="00426950">
              <w:t>ПИ «Воробьи и вороны».</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13</w:t>
            </w:r>
          </w:p>
          <w:p w:rsidR="005F67F6" w:rsidRPr="00426950" w:rsidRDefault="005F67F6" w:rsidP="005F67F6">
            <w:pPr>
              <w:jc w:val="center"/>
            </w:pPr>
            <w:r w:rsidRPr="00426950">
              <w:t>14</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Закрепление техники равномерного  бега (3 минуты). Подвижная игра а «За флажками».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 2</w:t>
            </w:r>
          </w:p>
          <w:p w:rsidR="005F67F6" w:rsidRPr="005F67F6" w:rsidRDefault="005F67F6" w:rsidP="005F67F6">
            <w:pPr>
              <w:rPr>
                <w:lang w:val="ru-RU"/>
              </w:rPr>
            </w:pPr>
            <w:r w:rsidRPr="005F67F6">
              <w:rPr>
                <w:lang w:val="ru-RU"/>
              </w:rPr>
              <w:t xml:space="preserve">Равномерный бег (3 минуты). Чередование ходьбы, бега (бег </w:t>
            </w:r>
            <w:smartTag w:uri="urn:schemas-microsoft-com:office:smarttags" w:element="metricconverter">
              <w:smartTagPr>
                <w:attr w:name="ProductID" w:val="50 м"/>
              </w:smartTagPr>
              <w:r w:rsidRPr="005F67F6">
                <w:rPr>
                  <w:lang w:val="ru-RU"/>
                </w:rPr>
                <w:t>50 м</w:t>
              </w:r>
            </w:smartTag>
            <w:r w:rsidRPr="005F67F6">
              <w:rPr>
                <w:lang w:val="ru-RU"/>
              </w:rPr>
              <w:t xml:space="preserve">, ходьба </w:t>
            </w:r>
            <w:smartTag w:uri="urn:schemas-microsoft-com:office:smarttags" w:element="metricconverter">
              <w:smartTagPr>
                <w:attr w:name="ProductID" w:val="100 м"/>
              </w:smartTagPr>
              <w:r w:rsidRPr="005F67F6">
                <w:rPr>
                  <w:lang w:val="ru-RU"/>
                </w:rPr>
                <w:t>100 м</w:t>
              </w:r>
            </w:smartTag>
            <w:r w:rsidRPr="005F67F6">
              <w:rPr>
                <w:lang w:val="ru-RU"/>
              </w:rPr>
              <w:t xml:space="preserve">). </w:t>
            </w:r>
          </w:p>
          <w:p w:rsidR="005F67F6" w:rsidRPr="005F67F6" w:rsidRDefault="005F67F6" w:rsidP="005F67F6">
            <w:pPr>
              <w:rPr>
                <w:lang w:val="ru-RU"/>
              </w:rPr>
            </w:pPr>
            <w:r w:rsidRPr="005F67F6">
              <w:rPr>
                <w:lang w:val="ru-RU"/>
              </w:rPr>
              <w:t>Игра «За флажками».</w:t>
            </w:r>
          </w:p>
          <w:p w:rsidR="005F67F6" w:rsidRPr="005F67F6" w:rsidRDefault="005F67F6" w:rsidP="005F67F6">
            <w:pPr>
              <w:rPr>
                <w:lang w:val="ru-RU"/>
              </w:rPr>
            </w:pPr>
            <w:r w:rsidRPr="005F67F6">
              <w:rPr>
                <w:lang w:val="ru-RU"/>
              </w:rPr>
              <w:t>ПИ «День и ночь».</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15</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Техника равномерного  бега (4 минуты). Подвижная игра «Белые медведи».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 xml:space="preserve">Равномерный бег 4 минуты. Чередование ходьбы, бега (бег </w:t>
            </w:r>
            <w:smartTag w:uri="urn:schemas-microsoft-com:office:smarttags" w:element="metricconverter">
              <w:smartTagPr>
                <w:attr w:name="ProductID" w:val="50 м"/>
              </w:smartTagPr>
              <w:r w:rsidRPr="005F67F6">
                <w:rPr>
                  <w:lang w:val="ru-RU"/>
                </w:rPr>
                <w:t>50 м</w:t>
              </w:r>
            </w:smartTag>
            <w:r w:rsidRPr="005F67F6">
              <w:rPr>
                <w:lang w:val="ru-RU"/>
              </w:rPr>
              <w:t xml:space="preserve">, ходьба </w:t>
            </w:r>
            <w:smartTag w:uri="urn:schemas-microsoft-com:office:smarttags" w:element="metricconverter">
              <w:smartTagPr>
                <w:attr w:name="ProductID" w:val="100 м"/>
              </w:smartTagPr>
              <w:r w:rsidRPr="005F67F6">
                <w:rPr>
                  <w:lang w:val="ru-RU"/>
                </w:rPr>
                <w:t>100 м</w:t>
              </w:r>
            </w:smartTag>
            <w:r w:rsidRPr="005F67F6">
              <w:rPr>
                <w:lang w:val="ru-RU"/>
              </w:rPr>
              <w:t xml:space="preserve">). </w:t>
            </w:r>
          </w:p>
          <w:p w:rsidR="005F67F6" w:rsidRPr="005F67F6" w:rsidRDefault="005F67F6" w:rsidP="005F67F6">
            <w:pPr>
              <w:rPr>
                <w:lang w:val="ru-RU"/>
              </w:rPr>
            </w:pPr>
            <w:r w:rsidRPr="005F67F6">
              <w:rPr>
                <w:lang w:val="ru-RU"/>
              </w:rPr>
              <w:t xml:space="preserve">Развитие выносливости. </w:t>
            </w:r>
          </w:p>
          <w:p w:rsidR="005F67F6" w:rsidRPr="005F67F6" w:rsidRDefault="005F67F6" w:rsidP="005F67F6">
            <w:pPr>
              <w:rPr>
                <w:lang w:val="ru-RU"/>
              </w:rPr>
            </w:pPr>
            <w:r w:rsidRPr="005F67F6">
              <w:rPr>
                <w:lang w:val="ru-RU"/>
              </w:rPr>
              <w:t xml:space="preserve">Понятие </w:t>
            </w:r>
            <w:r w:rsidRPr="005F67F6">
              <w:rPr>
                <w:iCs/>
                <w:lang w:val="ru-RU"/>
              </w:rPr>
              <w:t>дистанция</w:t>
            </w:r>
            <w:r w:rsidRPr="005F67F6">
              <w:rPr>
                <w:lang w:val="ru-RU"/>
              </w:rPr>
              <w:t xml:space="preserve"> </w:t>
            </w:r>
          </w:p>
          <w:p w:rsidR="005F67F6" w:rsidRPr="005F67F6" w:rsidRDefault="005F67F6" w:rsidP="005F67F6">
            <w:pPr>
              <w:rPr>
                <w:lang w:val="ru-RU"/>
              </w:rPr>
            </w:pPr>
            <w:r w:rsidRPr="005F67F6">
              <w:rPr>
                <w:lang w:val="ru-RU"/>
              </w:rPr>
              <w:t>Игра «Белые медведи».</w:t>
            </w:r>
          </w:p>
          <w:p w:rsidR="005F67F6" w:rsidRPr="00426950" w:rsidRDefault="005F67F6" w:rsidP="005F67F6">
            <w:r w:rsidRPr="00426950">
              <w:t>ПИ «Два мороза».</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16</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Техника равномерного  бега (4 минуты). Подвижная игра «Охотники и утки».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 2</w:t>
            </w:r>
          </w:p>
          <w:p w:rsidR="005F67F6" w:rsidRPr="005F67F6" w:rsidRDefault="005F67F6" w:rsidP="005F67F6">
            <w:pPr>
              <w:rPr>
                <w:lang w:val="ru-RU"/>
              </w:rPr>
            </w:pPr>
            <w:r w:rsidRPr="005F67F6">
              <w:rPr>
                <w:lang w:val="ru-RU"/>
              </w:rPr>
              <w:t xml:space="preserve">Равномерный бег 4 минуты. Чередование ходьбы, бега (бег </w:t>
            </w:r>
            <w:smartTag w:uri="urn:schemas-microsoft-com:office:smarttags" w:element="metricconverter">
              <w:smartTagPr>
                <w:attr w:name="ProductID" w:val="50 м"/>
              </w:smartTagPr>
              <w:r w:rsidRPr="005F67F6">
                <w:rPr>
                  <w:lang w:val="ru-RU"/>
                </w:rPr>
                <w:t>50 м</w:t>
              </w:r>
            </w:smartTag>
            <w:r w:rsidRPr="005F67F6">
              <w:rPr>
                <w:lang w:val="ru-RU"/>
              </w:rPr>
              <w:t xml:space="preserve">, ходьба </w:t>
            </w:r>
            <w:smartTag w:uri="urn:schemas-microsoft-com:office:smarttags" w:element="metricconverter">
              <w:smartTagPr>
                <w:attr w:name="ProductID" w:val="100 м"/>
              </w:smartTagPr>
              <w:r w:rsidRPr="005F67F6">
                <w:rPr>
                  <w:lang w:val="ru-RU"/>
                </w:rPr>
                <w:t>100 м</w:t>
              </w:r>
            </w:smartTag>
            <w:r w:rsidRPr="005F67F6">
              <w:rPr>
                <w:lang w:val="ru-RU"/>
              </w:rPr>
              <w:t xml:space="preserve">). Развитие выносливости. </w:t>
            </w:r>
          </w:p>
          <w:p w:rsidR="005F67F6" w:rsidRPr="005F67F6" w:rsidRDefault="005F67F6" w:rsidP="005F67F6">
            <w:pPr>
              <w:rPr>
                <w:lang w:val="ru-RU"/>
              </w:rPr>
            </w:pPr>
            <w:r w:rsidRPr="005F67F6">
              <w:rPr>
                <w:lang w:val="ru-RU"/>
              </w:rPr>
              <w:t xml:space="preserve">Понятие </w:t>
            </w:r>
            <w:r w:rsidRPr="005F67F6">
              <w:rPr>
                <w:iCs/>
                <w:lang w:val="ru-RU"/>
              </w:rPr>
              <w:t>здоровье</w:t>
            </w:r>
            <w:r w:rsidRPr="005F67F6">
              <w:rPr>
                <w:lang w:val="ru-RU"/>
              </w:rPr>
              <w:t xml:space="preserve"> </w:t>
            </w:r>
          </w:p>
          <w:p w:rsidR="005F67F6" w:rsidRPr="005F67F6" w:rsidRDefault="005F67F6" w:rsidP="005F67F6">
            <w:pPr>
              <w:rPr>
                <w:lang w:val="ru-RU"/>
              </w:rPr>
            </w:pPr>
            <w:r w:rsidRPr="005F67F6">
              <w:rPr>
                <w:lang w:val="ru-RU"/>
              </w:rPr>
              <w:t>Игра «Охотники и утки»</w:t>
            </w:r>
          </w:p>
          <w:p w:rsidR="005F67F6" w:rsidRPr="005F67F6" w:rsidRDefault="005F67F6" w:rsidP="005F67F6">
            <w:pPr>
              <w:rPr>
                <w:lang w:val="ru-RU"/>
              </w:rPr>
            </w:pPr>
            <w:r w:rsidRPr="005F67F6">
              <w:rPr>
                <w:lang w:val="ru-RU"/>
              </w:rPr>
              <w:t>ПИ «Успей выбежать».</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17</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Соревнования по бегу (до </w:t>
            </w:r>
            <w:smartTag w:uri="urn:schemas-microsoft-com:office:smarttags" w:element="metricconverter">
              <w:smartTagPr>
                <w:attr w:name="ProductID" w:val="60 м"/>
              </w:smartTagPr>
              <w:r w:rsidRPr="005F67F6">
                <w:rPr>
                  <w:lang w:val="ru-RU"/>
                </w:rPr>
                <w:t>60 м</w:t>
              </w:r>
            </w:smartTag>
            <w:r w:rsidRPr="005F67F6">
              <w:rPr>
                <w:lang w:val="ru-RU"/>
              </w:rPr>
              <w:t xml:space="preserve">). </w:t>
            </w:r>
            <w:r w:rsidRPr="00426950">
              <w:t>Подвижная игра «Запрещенное движение».</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 2</w:t>
            </w:r>
          </w:p>
          <w:p w:rsidR="005F67F6" w:rsidRPr="005F67F6" w:rsidRDefault="005F67F6" w:rsidP="005F67F6">
            <w:pPr>
              <w:rPr>
                <w:lang w:val="ru-RU"/>
              </w:rPr>
            </w:pPr>
            <w:r w:rsidRPr="005F67F6">
              <w:rPr>
                <w:lang w:val="ru-RU"/>
              </w:rPr>
              <w:t xml:space="preserve">Чередование ходьбы, бега (бег </w:t>
            </w:r>
            <w:smartTag w:uri="urn:schemas-microsoft-com:office:smarttags" w:element="metricconverter">
              <w:smartTagPr>
                <w:attr w:name="ProductID" w:val="60 м"/>
              </w:smartTagPr>
              <w:r w:rsidRPr="005F67F6">
                <w:rPr>
                  <w:lang w:val="ru-RU"/>
                </w:rPr>
                <w:t>60 м</w:t>
              </w:r>
            </w:smartTag>
            <w:r w:rsidRPr="005F67F6">
              <w:rPr>
                <w:lang w:val="ru-RU"/>
              </w:rPr>
              <w:t xml:space="preserve">, ходьба </w:t>
            </w:r>
            <w:smartTag w:uri="urn:schemas-microsoft-com:office:smarttags" w:element="metricconverter">
              <w:smartTagPr>
                <w:attr w:name="ProductID" w:val="100 м"/>
              </w:smartTagPr>
              <w:r w:rsidRPr="005F67F6">
                <w:rPr>
                  <w:lang w:val="ru-RU"/>
                </w:rPr>
                <w:t>100 м</w:t>
              </w:r>
            </w:smartTag>
            <w:r w:rsidRPr="005F67F6">
              <w:rPr>
                <w:lang w:val="ru-RU"/>
              </w:rPr>
              <w:t>). Соревнования по бегу.</w:t>
            </w:r>
          </w:p>
          <w:p w:rsidR="005F67F6" w:rsidRPr="005F67F6" w:rsidRDefault="005F67F6" w:rsidP="005F67F6">
            <w:pPr>
              <w:rPr>
                <w:lang w:val="ru-RU"/>
              </w:rPr>
            </w:pPr>
            <w:r w:rsidRPr="005F67F6">
              <w:rPr>
                <w:lang w:val="ru-RU"/>
              </w:rPr>
              <w:t>ПИ «Запрещенное движение».</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18</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 xml:space="preserve">Бег с ускорением  от20 до </w:t>
            </w:r>
            <w:smartTag w:uri="urn:schemas-microsoft-com:office:smarttags" w:element="metricconverter">
              <w:smartTagPr>
                <w:attr w:name="ProductID" w:val="30 м"/>
              </w:smartTagPr>
              <w:r w:rsidRPr="005F67F6">
                <w:rPr>
                  <w:lang w:val="ru-RU"/>
                </w:rPr>
                <w:t>30 м</w:t>
              </w:r>
            </w:smartTag>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ОРУ № 2</w:t>
            </w:r>
          </w:p>
          <w:p w:rsidR="005F67F6" w:rsidRPr="00426950" w:rsidRDefault="005F67F6" w:rsidP="005F67F6">
            <w:r w:rsidRPr="00426950">
              <w:t xml:space="preserve">Бег с ускорением </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2</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 w:rsidR="005F67F6" w:rsidRPr="00426950" w:rsidRDefault="005F67F6" w:rsidP="005F67F6">
            <w:pPr>
              <w:jc w:val="center"/>
            </w:pPr>
            <w:r w:rsidRPr="00426950">
              <w:t>19</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 xml:space="preserve">Кросс по слабо пересеченной местности до </w:t>
            </w:r>
            <w:smartTag w:uri="urn:schemas-microsoft-com:office:smarttags" w:element="metricconverter">
              <w:smartTagPr>
                <w:attr w:name="ProductID" w:val="1 км"/>
              </w:smartTagPr>
              <w:r w:rsidRPr="005F67F6">
                <w:rPr>
                  <w:lang w:val="ru-RU"/>
                </w:rPr>
                <w:t>1 км</w:t>
              </w:r>
            </w:smartTag>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 2</w:t>
            </w:r>
          </w:p>
          <w:p w:rsidR="005F67F6" w:rsidRPr="005F67F6" w:rsidRDefault="005F67F6" w:rsidP="005F67F6">
            <w:pPr>
              <w:rPr>
                <w:lang w:val="ru-RU"/>
              </w:rPr>
            </w:pPr>
            <w:r w:rsidRPr="005F67F6">
              <w:rPr>
                <w:lang w:val="ru-RU"/>
              </w:rPr>
              <w:t>Игра «Море волнуется раз».</w:t>
            </w:r>
          </w:p>
          <w:p w:rsidR="005F67F6" w:rsidRPr="00426950" w:rsidRDefault="005F67F6" w:rsidP="005F67F6">
            <w:r w:rsidRPr="005F67F6">
              <w:rPr>
                <w:lang w:val="ru-RU"/>
              </w:rPr>
              <w:t xml:space="preserve"> </w:t>
            </w:r>
            <w:r w:rsidRPr="00426950">
              <w:t>ПИ «Не попадись!».</w:t>
            </w:r>
          </w:p>
        </w:tc>
      </w:tr>
      <w:tr w:rsidR="005F67F6" w:rsidRPr="00426950" w:rsidTr="005F67F6">
        <w:trPr>
          <w:gridAfter w:val="1"/>
          <w:wAfter w:w="7" w:type="dxa"/>
          <w:trHeight w:val="533"/>
        </w:trPr>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710" w:type="dxa"/>
            <w:tcBorders>
              <w:top w:val="single" w:sz="4" w:space="0" w:color="auto"/>
              <w:left w:val="single" w:sz="4" w:space="0" w:color="auto"/>
              <w:bottom w:val="single" w:sz="4" w:space="0" w:color="auto"/>
              <w:right w:val="single" w:sz="4" w:space="0" w:color="auto"/>
            </w:tcBorders>
            <w:vAlign w:val="center"/>
          </w:tcPr>
          <w:p w:rsidR="005F67F6" w:rsidRPr="00426950" w:rsidRDefault="005F67F6" w:rsidP="005F67F6"/>
        </w:tc>
        <w:tc>
          <w:tcPr>
            <w:tcW w:w="2548" w:type="dxa"/>
            <w:tcBorders>
              <w:top w:val="single" w:sz="4" w:space="0" w:color="auto"/>
              <w:left w:val="single" w:sz="4" w:space="0" w:color="auto"/>
              <w:bottom w:val="single" w:sz="4" w:space="0" w:color="auto"/>
              <w:right w:val="single" w:sz="4" w:space="0" w:color="auto"/>
            </w:tcBorders>
            <w:vAlign w:val="center"/>
          </w:tcPr>
          <w:p w:rsidR="005F67F6" w:rsidRPr="00426950" w:rsidRDefault="005F67F6" w:rsidP="005F67F6">
            <w:pPr>
              <w:rPr>
                <w:b/>
              </w:rPr>
            </w:pPr>
            <w:r w:rsidRPr="00426950">
              <w:rPr>
                <w:b/>
              </w:rPr>
              <w:t>Гимнастика (с основами акробатики)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85" w:type="dxa"/>
            <w:tcBorders>
              <w:top w:val="single" w:sz="4" w:space="0" w:color="auto"/>
              <w:left w:val="single" w:sz="4" w:space="0" w:color="auto"/>
              <w:bottom w:val="single" w:sz="4" w:space="0" w:color="auto"/>
              <w:right w:val="single" w:sz="4" w:space="0" w:color="auto"/>
            </w:tcBorders>
            <w:vAlign w:val="center"/>
          </w:tcPr>
          <w:p w:rsidR="005F67F6" w:rsidRPr="00426950" w:rsidRDefault="005F67F6" w:rsidP="005F67F6"/>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20</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Строевые упражнения. Подвижная игра  «Угадай, чей голосок?».</w:t>
            </w:r>
          </w:p>
          <w:p w:rsidR="005F67F6" w:rsidRPr="005F67F6" w:rsidRDefault="005F67F6" w:rsidP="005F67F6">
            <w:pPr>
              <w:rPr>
                <w:lang w:val="ru-RU"/>
              </w:rPr>
            </w:pP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Основная стойка. Построение в колону по одному и в шеренгу, в круг. Группировка. Перекаты в группировке, лежа на животе и из упора стоя на коленях. ПИ «Угадай, чей голосок?».  Развитие координационных способностей. Инструктаж по ТБ.</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21</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Повороты «налево», «направо». Команды «шагом марш!» </w:t>
            </w:r>
            <w:r w:rsidRPr="00426950">
              <w:t>«класс стой»</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Повороты «налево», «направо». Команды «шагом марш!» «класс стой».ОРУ. Развитие координационных способностей.</w:t>
            </w:r>
          </w:p>
        </w:tc>
      </w:tr>
      <w:tr w:rsidR="005F67F6" w:rsidRPr="00426950" w:rsidTr="005F67F6">
        <w:trPr>
          <w:trHeight w:val="70"/>
        </w:trPr>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22</w:t>
            </w:r>
          </w:p>
          <w:p w:rsidR="005F67F6" w:rsidRPr="00426950" w:rsidRDefault="005F67F6" w:rsidP="005F67F6">
            <w:pPr>
              <w:jc w:val="center"/>
            </w:pP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Перестроение из колонны по одному в колонну по два.</w:t>
            </w:r>
          </w:p>
          <w:p w:rsidR="005F67F6" w:rsidRPr="005F67F6" w:rsidRDefault="005F67F6" w:rsidP="005F67F6">
            <w:pPr>
              <w:rPr>
                <w:lang w:val="ru-RU"/>
              </w:rPr>
            </w:pP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Размыкание и смыкание приставными шагами. Перестроение из колонны по одному в колонну по два. стойка на лопатках, согнув ноги. </w:t>
            </w:r>
            <w:r w:rsidRPr="00426950">
              <w:t>Развитие координационных способностей.</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23</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Техника построений в колону по одному и в шеренгу. </w:t>
            </w:r>
            <w:r w:rsidRPr="00426950">
              <w:t>Подвижная игра «Море волнуется»».</w:t>
            </w:r>
          </w:p>
          <w:p w:rsidR="005F67F6" w:rsidRPr="00426950" w:rsidRDefault="005F67F6" w:rsidP="005F67F6"/>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 3</w:t>
            </w:r>
          </w:p>
          <w:p w:rsidR="005F67F6" w:rsidRPr="005F67F6" w:rsidRDefault="005F67F6" w:rsidP="005F67F6">
            <w:pPr>
              <w:rPr>
                <w:lang w:val="ru-RU"/>
              </w:rPr>
            </w:pPr>
            <w:r w:rsidRPr="005F67F6">
              <w:rPr>
                <w:lang w:val="ru-RU"/>
              </w:rPr>
              <w:t>Построение в колону по одному и в шеренгу, в круг. Группировка. Перекаты в группировке, лежа на животе и из упора стоя на коленях.</w:t>
            </w:r>
          </w:p>
          <w:p w:rsidR="005F67F6" w:rsidRPr="00426950" w:rsidRDefault="005F67F6" w:rsidP="005F67F6">
            <w:r w:rsidRPr="00426950">
              <w:t>ПИ «Море волнуется».</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24</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Размыкание на вытянутые в сторону руки.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Размыкание и смыкание приставными шагами. Перестроение из колонны по одному в колонну по два. стойка на лопатках, согнув ноги..</w:t>
            </w:r>
          </w:p>
        </w:tc>
      </w:tr>
      <w:tr w:rsidR="005F67F6" w:rsidRPr="00426950" w:rsidTr="005F67F6">
        <w:trPr>
          <w:trHeight w:val="1584"/>
        </w:trPr>
        <w:tc>
          <w:tcPr>
            <w:tcW w:w="425" w:type="dxa"/>
            <w:tcBorders>
              <w:top w:val="single" w:sz="4" w:space="0" w:color="auto"/>
              <w:left w:val="single" w:sz="4" w:space="0" w:color="auto"/>
              <w:bottom w:val="double" w:sz="4" w:space="0" w:color="auto"/>
              <w:right w:val="single" w:sz="4" w:space="0" w:color="auto"/>
            </w:tcBorders>
          </w:tcPr>
          <w:p w:rsidR="005F67F6" w:rsidRPr="00426950" w:rsidRDefault="005F67F6" w:rsidP="005F67F6">
            <w:pPr>
              <w:jc w:val="center"/>
            </w:pPr>
            <w:r w:rsidRPr="00426950">
              <w:t>3</w:t>
            </w:r>
          </w:p>
        </w:tc>
        <w:tc>
          <w:tcPr>
            <w:tcW w:w="710" w:type="dxa"/>
            <w:tcBorders>
              <w:top w:val="single" w:sz="4" w:space="0" w:color="auto"/>
              <w:left w:val="single" w:sz="4" w:space="0" w:color="auto"/>
              <w:bottom w:val="double" w:sz="4" w:space="0" w:color="auto"/>
              <w:right w:val="single" w:sz="4" w:space="0" w:color="auto"/>
            </w:tcBorders>
          </w:tcPr>
          <w:p w:rsidR="005F67F6" w:rsidRPr="00426950" w:rsidRDefault="005F67F6" w:rsidP="005F67F6">
            <w:pPr>
              <w:jc w:val="center"/>
            </w:pPr>
            <w:r w:rsidRPr="00426950">
              <w:t>25</w:t>
            </w:r>
          </w:p>
        </w:tc>
        <w:tc>
          <w:tcPr>
            <w:tcW w:w="2548" w:type="dxa"/>
            <w:tcBorders>
              <w:top w:val="single" w:sz="4" w:space="0" w:color="auto"/>
              <w:left w:val="single" w:sz="4" w:space="0" w:color="auto"/>
              <w:bottom w:val="double" w:sz="4" w:space="0" w:color="auto"/>
              <w:right w:val="single" w:sz="4" w:space="0" w:color="auto"/>
            </w:tcBorders>
          </w:tcPr>
          <w:p w:rsidR="005F67F6" w:rsidRPr="005F67F6" w:rsidRDefault="005F67F6" w:rsidP="005F67F6">
            <w:pPr>
              <w:rPr>
                <w:lang w:val="ru-RU"/>
              </w:rPr>
            </w:pPr>
            <w:r w:rsidRPr="005F67F6">
              <w:rPr>
                <w:lang w:val="ru-RU"/>
              </w:rPr>
              <w:t xml:space="preserve">Передвижение в колонне по одному по указанным ориентирам </w:t>
            </w:r>
          </w:p>
        </w:tc>
        <w:tc>
          <w:tcPr>
            <w:tcW w:w="712" w:type="dxa"/>
            <w:tcBorders>
              <w:top w:val="single" w:sz="4" w:space="0" w:color="auto"/>
              <w:left w:val="single" w:sz="4" w:space="0" w:color="auto"/>
              <w:bottom w:val="doub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doub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double" w:sz="4" w:space="0" w:color="auto"/>
              <w:right w:val="single" w:sz="4" w:space="0" w:color="auto"/>
            </w:tcBorders>
          </w:tcPr>
          <w:p w:rsidR="005F67F6" w:rsidRPr="00426950" w:rsidRDefault="005F67F6" w:rsidP="005F67F6">
            <w:r w:rsidRPr="005F67F6">
              <w:rPr>
                <w:lang w:val="ru-RU"/>
              </w:rPr>
              <w:t xml:space="preserve">Передвижение в колонне по одному по указанным ориентирам. Выполнение команды «На два (четыре) шага разомкнисьОРУ с предметами. </w:t>
            </w:r>
            <w:r w:rsidRPr="00426950">
              <w:t>Игра «Змейка». Развитие силовых способностей</w:t>
            </w:r>
          </w:p>
        </w:tc>
      </w:tr>
      <w:tr w:rsidR="005F67F6" w:rsidRPr="005F67F6" w:rsidTr="005F67F6">
        <w:tc>
          <w:tcPr>
            <w:tcW w:w="425" w:type="dxa"/>
            <w:tcBorders>
              <w:top w:val="doub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w:t>
            </w:r>
          </w:p>
        </w:tc>
        <w:tc>
          <w:tcPr>
            <w:tcW w:w="710" w:type="dxa"/>
            <w:tcBorders>
              <w:top w:val="doub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26</w:t>
            </w:r>
          </w:p>
        </w:tc>
        <w:tc>
          <w:tcPr>
            <w:tcW w:w="2548" w:type="dxa"/>
            <w:tcBorders>
              <w:top w:val="doub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Перестроение по двое в шеренге и колонне  .Строевые</w:t>
            </w:r>
          </w:p>
          <w:p w:rsidR="005F67F6" w:rsidRPr="00426950" w:rsidRDefault="005F67F6" w:rsidP="005F67F6">
            <w:r w:rsidRPr="00426950">
              <w:t>упражнения. Подвижная игра «Змейка»</w:t>
            </w:r>
          </w:p>
        </w:tc>
        <w:tc>
          <w:tcPr>
            <w:tcW w:w="712" w:type="dxa"/>
            <w:tcBorders>
              <w:top w:val="doub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doub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doub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  </w:t>
            </w:r>
          </w:p>
        </w:tc>
      </w:tr>
      <w:tr w:rsidR="005F67F6" w:rsidRPr="00426950" w:rsidTr="005F67F6">
        <w:trPr>
          <w:trHeight w:val="1956"/>
        </w:trPr>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27</w:t>
            </w:r>
          </w:p>
          <w:p w:rsidR="005F67F6" w:rsidRPr="00426950" w:rsidRDefault="005F67F6" w:rsidP="005F67F6">
            <w:pPr>
              <w:jc w:val="center"/>
            </w:pPr>
            <w:r w:rsidRPr="00426950">
              <w:t>28</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Передвижение в колонне с разной дистанцией и темпом, по «диагонали» и «противоходом».</w:t>
            </w:r>
          </w:p>
          <w:p w:rsidR="005F67F6" w:rsidRPr="00426950" w:rsidRDefault="005F67F6" w:rsidP="005F67F6">
            <w:r w:rsidRPr="005F67F6">
              <w:rPr>
                <w:lang w:val="ru-RU"/>
              </w:rPr>
              <w:t xml:space="preserve">Подвижная игра  «Зайцы в огороде». </w:t>
            </w:r>
            <w:r w:rsidRPr="00426950">
              <w:t>«Море волнуется»</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Развитие координационных способностей. </w:t>
            </w:r>
            <w:r w:rsidRPr="00426950">
              <w:t>ПИ  «Зайцы в огороде».</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29</w:t>
            </w:r>
          </w:p>
          <w:p w:rsidR="005F67F6" w:rsidRPr="00426950" w:rsidRDefault="005F67F6" w:rsidP="005F67F6">
            <w:pPr>
              <w:jc w:val="center"/>
            </w:pPr>
            <w:r w:rsidRPr="00426950">
              <w:t>30</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Техника перестроений по звеньям, по заранее установленным местам. </w:t>
            </w:r>
            <w:r w:rsidRPr="00426950">
              <w:t>Ходьба по гимнастической скамейке. Подвижная игра «Змейка».</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 3</w:t>
            </w:r>
          </w:p>
          <w:p w:rsidR="005F67F6" w:rsidRPr="00426950" w:rsidRDefault="005F67F6" w:rsidP="005F67F6">
            <w:r w:rsidRPr="005F67F6">
              <w:rPr>
                <w:lang w:val="ru-RU"/>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Стойка на носках, на одной ноге на гимнастической скамейке. Ходьба по гимнастической скамейке. </w:t>
            </w:r>
            <w:r w:rsidRPr="00426950">
              <w:t>Перешагивание через мячи. Игра «Змейка». Развитие координации</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3</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31</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Ходьба по</w:t>
            </w:r>
          </w:p>
          <w:p w:rsidR="005F67F6" w:rsidRPr="005F67F6" w:rsidRDefault="005F67F6" w:rsidP="005F67F6">
            <w:pPr>
              <w:rPr>
                <w:lang w:val="ru-RU"/>
              </w:rPr>
            </w:pPr>
            <w:r w:rsidRPr="005F67F6">
              <w:rPr>
                <w:lang w:val="ru-RU"/>
              </w:rPr>
              <w:t>гимнастической скамейке. Подвижная игра «Класс, смирно!».</w:t>
            </w:r>
          </w:p>
          <w:p w:rsidR="005F67F6" w:rsidRPr="005F67F6" w:rsidRDefault="005F67F6" w:rsidP="005F67F6">
            <w:pPr>
              <w:rPr>
                <w:lang w:val="ru-RU"/>
              </w:rPr>
            </w:pP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 3</w:t>
            </w:r>
          </w:p>
          <w:p w:rsidR="005F67F6" w:rsidRPr="005F67F6" w:rsidRDefault="005F67F6" w:rsidP="005F67F6">
            <w:pPr>
              <w:rPr>
                <w:lang w:val="ru-RU"/>
              </w:rPr>
            </w:pPr>
            <w:r w:rsidRPr="005F67F6">
              <w:rPr>
                <w:lang w:val="ru-RU"/>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w:t>
            </w:r>
          </w:p>
          <w:p w:rsidR="005F67F6" w:rsidRPr="005F67F6" w:rsidRDefault="005F67F6" w:rsidP="005F67F6">
            <w:pPr>
              <w:rPr>
                <w:lang w:val="ru-RU"/>
              </w:rPr>
            </w:pPr>
            <w:r w:rsidRPr="005F67F6">
              <w:rPr>
                <w:lang w:val="ru-RU"/>
              </w:rPr>
              <w:t>Ходьба по</w:t>
            </w:r>
          </w:p>
          <w:p w:rsidR="005F67F6" w:rsidRPr="005F67F6" w:rsidRDefault="005F67F6" w:rsidP="005F67F6">
            <w:pPr>
              <w:rPr>
                <w:lang w:val="ru-RU"/>
              </w:rPr>
            </w:pPr>
            <w:r w:rsidRPr="005F67F6">
              <w:rPr>
                <w:lang w:val="ru-RU"/>
              </w:rPr>
              <w:t xml:space="preserve">гимнастической скамейке. Перешагивание через мячи. </w:t>
            </w:r>
          </w:p>
          <w:p w:rsidR="005F67F6" w:rsidRPr="005F67F6" w:rsidRDefault="005F67F6" w:rsidP="005F67F6">
            <w:pPr>
              <w:rPr>
                <w:lang w:val="ru-RU"/>
              </w:rPr>
            </w:pPr>
            <w:r w:rsidRPr="005F67F6">
              <w:rPr>
                <w:lang w:val="ru-RU"/>
              </w:rPr>
              <w:t>Развитие координационных способностей ПИ «Класс, смирно!».</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32</w:t>
            </w:r>
          </w:p>
          <w:p w:rsidR="005F67F6" w:rsidRPr="00426950" w:rsidRDefault="005F67F6" w:rsidP="005F67F6">
            <w:pPr>
              <w:jc w:val="center"/>
            </w:pPr>
            <w:r w:rsidRPr="00426950">
              <w:t>33</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Элементы футбола. Техника ударов по мячу ногой. Подвижная игра «мяч на полу»</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 xml:space="preserve">КОРУ с малыми мячами. Техника ударов по мячу ногой. </w:t>
            </w:r>
          </w:p>
          <w:p w:rsidR="005F67F6" w:rsidRPr="00426950" w:rsidRDefault="005F67F6" w:rsidP="005F67F6">
            <w:r w:rsidRPr="00426950">
              <w:t>ПИ «Мяч на полу».</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34</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Элементы футбола. Техника ударов по мячу ногой. Подвижная игра «передача мяча в колонне».</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КОРУ «Школа мяча». Техника ударов по мячу ногой.</w:t>
            </w:r>
          </w:p>
          <w:p w:rsidR="005F67F6" w:rsidRPr="005F67F6" w:rsidRDefault="005F67F6" w:rsidP="005F67F6">
            <w:pPr>
              <w:rPr>
                <w:lang w:val="ru-RU"/>
              </w:rPr>
            </w:pPr>
            <w:r w:rsidRPr="005F67F6">
              <w:rPr>
                <w:lang w:val="ru-RU"/>
              </w:rPr>
              <w:t>ПИ «Передача мяча в колонне».</w:t>
            </w:r>
          </w:p>
        </w:tc>
      </w:tr>
      <w:tr w:rsidR="005F67F6" w:rsidRPr="00426950" w:rsidTr="005F67F6">
        <w:trPr>
          <w:gridAfter w:val="1"/>
          <w:wAfter w:w="7" w:type="dxa"/>
          <w:trHeight w:val="454"/>
        </w:trPr>
        <w:tc>
          <w:tcPr>
            <w:tcW w:w="42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p>
        </w:tc>
        <w:tc>
          <w:tcPr>
            <w:tcW w:w="710" w:type="dxa"/>
            <w:tcBorders>
              <w:top w:val="single" w:sz="4" w:space="0" w:color="auto"/>
              <w:left w:val="single" w:sz="4" w:space="0" w:color="auto"/>
              <w:bottom w:val="single" w:sz="4" w:space="0" w:color="auto"/>
              <w:right w:val="single" w:sz="4" w:space="0" w:color="auto"/>
            </w:tcBorders>
            <w:vAlign w:val="center"/>
          </w:tcPr>
          <w:p w:rsidR="005F67F6" w:rsidRPr="005F67F6" w:rsidRDefault="005F67F6" w:rsidP="005F67F6">
            <w:pPr>
              <w:rPr>
                <w:lang w:val="ru-RU"/>
              </w:rPr>
            </w:pPr>
          </w:p>
        </w:tc>
        <w:tc>
          <w:tcPr>
            <w:tcW w:w="2548" w:type="dxa"/>
            <w:tcBorders>
              <w:top w:val="single" w:sz="4" w:space="0" w:color="auto"/>
              <w:left w:val="single" w:sz="4" w:space="0" w:color="auto"/>
              <w:bottom w:val="single" w:sz="4" w:space="0" w:color="auto"/>
              <w:right w:val="single" w:sz="4" w:space="0" w:color="auto"/>
            </w:tcBorders>
            <w:vAlign w:val="center"/>
          </w:tcPr>
          <w:p w:rsidR="005F67F6" w:rsidRPr="00426950" w:rsidRDefault="005F67F6" w:rsidP="005F67F6">
            <w:pPr>
              <w:rPr>
                <w:b/>
              </w:rPr>
            </w:pPr>
            <w:r w:rsidRPr="00426950">
              <w:rPr>
                <w:b/>
              </w:rPr>
              <w:t>Подвижные игры</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rPr>
                <w:b/>
              </w:rPr>
            </w:pP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rPr>
                <w:b/>
              </w:rPr>
            </w:pPr>
          </w:p>
        </w:tc>
        <w:tc>
          <w:tcPr>
            <w:tcW w:w="6085" w:type="dxa"/>
            <w:tcBorders>
              <w:top w:val="single" w:sz="4" w:space="0" w:color="auto"/>
              <w:left w:val="single" w:sz="4" w:space="0" w:color="auto"/>
              <w:bottom w:val="single" w:sz="4" w:space="0" w:color="auto"/>
              <w:right w:val="single" w:sz="4" w:space="0" w:color="auto"/>
            </w:tcBorders>
            <w:vAlign w:val="center"/>
          </w:tcPr>
          <w:p w:rsidR="005F67F6" w:rsidRPr="00426950" w:rsidRDefault="005F67F6" w:rsidP="005F67F6">
            <w:pPr>
              <w:rPr>
                <w:b/>
              </w:rPr>
            </w:pP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4</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35</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Игры</w:t>
            </w:r>
          </w:p>
          <w:p w:rsidR="005F67F6" w:rsidRPr="005F67F6" w:rsidRDefault="005F67F6" w:rsidP="005F67F6">
            <w:pPr>
              <w:rPr>
                <w:lang w:val="ru-RU"/>
              </w:rPr>
            </w:pPr>
            <w:r w:rsidRPr="005F67F6">
              <w:rPr>
                <w:lang w:val="ru-RU"/>
              </w:rPr>
              <w:t>Подвижная игра «К своим флажкам».</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с малыми мячами. Игры: «К своим флажкам», «Два мороза». Эстафеты. Развитие скоростно-силовых способностей</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4</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36</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Игры</w:t>
            </w:r>
          </w:p>
          <w:p w:rsidR="005F67F6" w:rsidRPr="005F67F6" w:rsidRDefault="005F67F6" w:rsidP="005F67F6">
            <w:pPr>
              <w:rPr>
                <w:lang w:val="ru-RU"/>
              </w:rPr>
            </w:pPr>
            <w:r w:rsidRPr="005F67F6">
              <w:rPr>
                <w:lang w:val="ru-RU"/>
              </w:rPr>
              <w:t>Подвижная игра «Два мороза».</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«Школа мяча». Игры: «К своим флажкам», «Два мороза». Эстафеты. Развитие скоростно-силовых способностей</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4</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37</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 xml:space="preserve"> ОРУ. Игры</w:t>
            </w:r>
          </w:p>
          <w:p w:rsidR="005F67F6" w:rsidRPr="005F67F6" w:rsidRDefault="005F67F6" w:rsidP="005F67F6">
            <w:pPr>
              <w:jc w:val="both"/>
              <w:rPr>
                <w:lang w:val="ru-RU"/>
              </w:rPr>
            </w:pPr>
            <w:r w:rsidRPr="005F67F6">
              <w:rPr>
                <w:lang w:val="ru-RU"/>
              </w:rPr>
              <w:t>Эстафеты «Вызов номеров!», «Картошка».</w:t>
            </w:r>
          </w:p>
          <w:p w:rsidR="005F67F6" w:rsidRPr="005F67F6" w:rsidRDefault="005F67F6" w:rsidP="005F67F6">
            <w:pPr>
              <w:rPr>
                <w:lang w:val="ru-RU"/>
              </w:rPr>
            </w:pP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 xml:space="preserve"> ОРУ с гимнастической скамейкой. </w:t>
            </w:r>
          </w:p>
          <w:p w:rsidR="005F67F6" w:rsidRPr="005F67F6" w:rsidRDefault="005F67F6" w:rsidP="005F67F6">
            <w:pPr>
              <w:rPr>
                <w:lang w:val="ru-RU"/>
              </w:rPr>
            </w:pPr>
            <w:r w:rsidRPr="005F67F6">
              <w:rPr>
                <w:lang w:val="ru-RU"/>
              </w:rPr>
              <w:t>Эстафеты «Вызов номеров!», «Картошка»,</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4</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38</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Игры</w:t>
            </w:r>
          </w:p>
          <w:p w:rsidR="005F67F6" w:rsidRPr="005F67F6" w:rsidRDefault="005F67F6" w:rsidP="005F67F6">
            <w:pPr>
              <w:jc w:val="both"/>
              <w:rPr>
                <w:lang w:val="ru-RU"/>
              </w:rPr>
            </w:pPr>
            <w:r w:rsidRPr="005F67F6">
              <w:rPr>
                <w:lang w:val="ru-RU"/>
              </w:rPr>
              <w:t>Эстафеты «Картошка», «Паучок».</w:t>
            </w:r>
          </w:p>
          <w:p w:rsidR="005F67F6" w:rsidRPr="005F67F6" w:rsidRDefault="005F67F6" w:rsidP="005F67F6">
            <w:pPr>
              <w:rPr>
                <w:lang w:val="ru-RU"/>
              </w:rPr>
            </w:pP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 xml:space="preserve"> ОРУ с гимнастической скамейкой. </w:t>
            </w:r>
          </w:p>
          <w:p w:rsidR="005F67F6" w:rsidRPr="005F67F6" w:rsidRDefault="005F67F6" w:rsidP="005F67F6">
            <w:pPr>
              <w:rPr>
                <w:lang w:val="ru-RU"/>
              </w:rPr>
            </w:pPr>
            <w:r w:rsidRPr="005F67F6">
              <w:rPr>
                <w:lang w:val="ru-RU"/>
              </w:rPr>
              <w:t>Эстафеты «Картошка» «Паучок».</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4</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39</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Игры</w:t>
            </w:r>
          </w:p>
          <w:p w:rsidR="005F67F6" w:rsidRPr="005F67F6" w:rsidRDefault="005F67F6" w:rsidP="005F67F6">
            <w:pPr>
              <w:rPr>
                <w:lang w:val="ru-RU"/>
              </w:rPr>
            </w:pPr>
            <w:r w:rsidRPr="005F67F6">
              <w:rPr>
                <w:lang w:val="ru-RU"/>
              </w:rPr>
              <w:t>Подвижная игра «Запомни положение».</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 xml:space="preserve">ОРУ с большим резиновым мячом </w:t>
            </w:r>
          </w:p>
          <w:p w:rsidR="005F67F6" w:rsidRPr="00426950" w:rsidRDefault="005F67F6" w:rsidP="005F67F6">
            <w:r w:rsidRPr="005F67F6">
              <w:rPr>
                <w:lang w:val="ru-RU"/>
              </w:rPr>
              <w:t xml:space="preserve">Игры: «Пятнашки», «Два мороза». </w:t>
            </w:r>
            <w:r w:rsidRPr="00426950">
              <w:t>Эстафеты. Развитие</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4</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40</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Игры</w:t>
            </w:r>
          </w:p>
          <w:p w:rsidR="005F67F6" w:rsidRPr="005F67F6" w:rsidRDefault="005F67F6" w:rsidP="005F67F6">
            <w:pPr>
              <w:rPr>
                <w:lang w:val="ru-RU"/>
              </w:rPr>
            </w:pPr>
            <w:r w:rsidRPr="005F67F6">
              <w:rPr>
                <w:lang w:val="ru-RU"/>
              </w:rPr>
              <w:t>Подвижная игра «Заяц без логова».</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 xml:space="preserve"> ОРУ №4</w:t>
            </w:r>
          </w:p>
          <w:p w:rsidR="005F67F6" w:rsidRPr="005F67F6" w:rsidRDefault="005F67F6" w:rsidP="005F67F6">
            <w:pPr>
              <w:rPr>
                <w:lang w:val="ru-RU"/>
              </w:rPr>
            </w:pPr>
            <w:r w:rsidRPr="005F67F6">
              <w:rPr>
                <w:lang w:val="ru-RU"/>
              </w:rPr>
              <w:t>Игры: «Пятнашки», «Два мороза». Эстафеты. ПИ «Заяц без логова».</w:t>
            </w:r>
          </w:p>
          <w:p w:rsidR="005F67F6" w:rsidRPr="00426950" w:rsidRDefault="005F67F6" w:rsidP="005F67F6">
            <w:r w:rsidRPr="00426950">
              <w:t>Развитие скоростно-силовых способностей</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4</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41</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ОРУ. Игры</w:t>
            </w:r>
          </w:p>
          <w:p w:rsidR="005F67F6" w:rsidRPr="005F67F6" w:rsidRDefault="005F67F6" w:rsidP="005F67F6">
            <w:pPr>
              <w:rPr>
                <w:lang w:val="ru-RU"/>
              </w:rPr>
            </w:pPr>
            <w:r w:rsidRPr="005F67F6">
              <w:rPr>
                <w:lang w:val="ru-RU"/>
              </w:rPr>
              <w:t>Подвижная игра «Бег за флажками».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 xml:space="preserve">ОРУ (работа разных мышц). </w:t>
            </w:r>
          </w:p>
          <w:p w:rsidR="005F67F6" w:rsidRPr="005F67F6" w:rsidRDefault="005F67F6" w:rsidP="005F67F6">
            <w:pPr>
              <w:rPr>
                <w:lang w:val="ru-RU"/>
              </w:rPr>
            </w:pPr>
            <w:r w:rsidRPr="005F67F6">
              <w:rPr>
                <w:lang w:val="ru-RU"/>
              </w:rPr>
              <w:t>ПИ «Попрыгунчики – воробушки».</w:t>
            </w:r>
          </w:p>
          <w:p w:rsidR="005F67F6" w:rsidRPr="00426950" w:rsidRDefault="005F67F6" w:rsidP="005F67F6">
            <w:r w:rsidRPr="00426950">
              <w:t>Игра «Бег за флажками».</w:t>
            </w:r>
          </w:p>
        </w:tc>
      </w:tr>
      <w:tr w:rsidR="005F67F6" w:rsidRPr="00426950" w:rsidTr="005F67F6">
        <w:tc>
          <w:tcPr>
            <w:tcW w:w="425" w:type="dxa"/>
            <w:tcBorders>
              <w:top w:val="single" w:sz="4" w:space="0" w:color="auto"/>
              <w:left w:val="single" w:sz="4" w:space="0" w:color="auto"/>
              <w:bottom w:val="double" w:sz="4" w:space="0" w:color="auto"/>
              <w:right w:val="single" w:sz="4" w:space="0" w:color="auto"/>
            </w:tcBorders>
          </w:tcPr>
          <w:p w:rsidR="005F67F6" w:rsidRPr="00426950" w:rsidRDefault="005F67F6" w:rsidP="005F67F6">
            <w:pPr>
              <w:jc w:val="center"/>
            </w:pPr>
            <w:r w:rsidRPr="00426950">
              <w:t>4</w:t>
            </w:r>
          </w:p>
        </w:tc>
        <w:tc>
          <w:tcPr>
            <w:tcW w:w="710" w:type="dxa"/>
            <w:tcBorders>
              <w:top w:val="single" w:sz="4" w:space="0" w:color="auto"/>
              <w:left w:val="single" w:sz="4" w:space="0" w:color="auto"/>
              <w:bottom w:val="double" w:sz="4" w:space="0" w:color="auto"/>
              <w:right w:val="single" w:sz="4" w:space="0" w:color="auto"/>
            </w:tcBorders>
          </w:tcPr>
          <w:p w:rsidR="005F67F6" w:rsidRPr="00426950" w:rsidRDefault="005F67F6" w:rsidP="005F67F6">
            <w:pPr>
              <w:jc w:val="center"/>
            </w:pPr>
            <w:r w:rsidRPr="00426950">
              <w:t>42</w:t>
            </w:r>
          </w:p>
        </w:tc>
        <w:tc>
          <w:tcPr>
            <w:tcW w:w="2548" w:type="dxa"/>
            <w:tcBorders>
              <w:top w:val="single" w:sz="4" w:space="0" w:color="auto"/>
              <w:left w:val="single" w:sz="4" w:space="0" w:color="auto"/>
              <w:bottom w:val="double" w:sz="4" w:space="0" w:color="auto"/>
              <w:right w:val="single" w:sz="4" w:space="0" w:color="auto"/>
            </w:tcBorders>
          </w:tcPr>
          <w:p w:rsidR="005F67F6" w:rsidRPr="005F67F6" w:rsidRDefault="005F67F6" w:rsidP="005F67F6">
            <w:pPr>
              <w:rPr>
                <w:lang w:val="ru-RU"/>
              </w:rPr>
            </w:pPr>
            <w:r w:rsidRPr="005F67F6">
              <w:rPr>
                <w:lang w:val="ru-RU"/>
              </w:rPr>
              <w:t>ОРУ. Игры</w:t>
            </w:r>
          </w:p>
          <w:p w:rsidR="005F67F6" w:rsidRPr="005F67F6" w:rsidRDefault="005F67F6" w:rsidP="005F67F6">
            <w:pPr>
              <w:rPr>
                <w:lang w:val="ru-RU"/>
              </w:rPr>
            </w:pPr>
            <w:r w:rsidRPr="005F67F6">
              <w:rPr>
                <w:lang w:val="ru-RU"/>
              </w:rPr>
              <w:t>Подвижная игра «Охотники и утки».</w:t>
            </w:r>
          </w:p>
        </w:tc>
        <w:tc>
          <w:tcPr>
            <w:tcW w:w="712" w:type="dxa"/>
            <w:tcBorders>
              <w:top w:val="single" w:sz="4" w:space="0" w:color="auto"/>
              <w:left w:val="single" w:sz="4" w:space="0" w:color="auto"/>
              <w:bottom w:val="doub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doub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double" w:sz="4" w:space="0" w:color="auto"/>
              <w:right w:val="single" w:sz="4" w:space="0" w:color="auto"/>
            </w:tcBorders>
          </w:tcPr>
          <w:p w:rsidR="005F67F6" w:rsidRPr="005F67F6" w:rsidRDefault="005F67F6" w:rsidP="005F67F6">
            <w:pPr>
              <w:rPr>
                <w:lang w:val="ru-RU"/>
              </w:rPr>
            </w:pPr>
            <w:r w:rsidRPr="005F67F6">
              <w:rPr>
                <w:lang w:val="ru-RU"/>
              </w:rPr>
              <w:t>ОРУ №4</w:t>
            </w:r>
          </w:p>
          <w:p w:rsidR="005F67F6" w:rsidRPr="005F67F6" w:rsidRDefault="005F67F6" w:rsidP="005F67F6">
            <w:pPr>
              <w:rPr>
                <w:lang w:val="ru-RU"/>
              </w:rPr>
            </w:pPr>
            <w:r w:rsidRPr="005F67F6">
              <w:rPr>
                <w:lang w:val="ru-RU"/>
              </w:rPr>
              <w:t xml:space="preserve">Игра-эстафета с бегом. </w:t>
            </w:r>
          </w:p>
          <w:p w:rsidR="005F67F6" w:rsidRPr="005F67F6" w:rsidRDefault="005F67F6" w:rsidP="005F67F6">
            <w:pPr>
              <w:rPr>
                <w:lang w:val="ru-RU"/>
              </w:rPr>
            </w:pPr>
            <w:r w:rsidRPr="005F67F6">
              <w:rPr>
                <w:lang w:val="ru-RU"/>
              </w:rPr>
              <w:t xml:space="preserve">Развитие скоростно-силовых способностей ПИ «Совушка». </w:t>
            </w:r>
          </w:p>
          <w:p w:rsidR="005F67F6" w:rsidRPr="00426950" w:rsidRDefault="005F67F6" w:rsidP="005F67F6">
            <w:r w:rsidRPr="00426950">
              <w:t>Игра «Охотники и утки».</w:t>
            </w:r>
          </w:p>
        </w:tc>
      </w:tr>
      <w:tr w:rsidR="005F67F6" w:rsidRPr="005F67F6" w:rsidTr="005F67F6">
        <w:trPr>
          <w:gridAfter w:val="1"/>
          <w:wAfter w:w="7" w:type="dxa"/>
          <w:trHeight w:val="517"/>
        </w:trPr>
        <w:tc>
          <w:tcPr>
            <w:tcW w:w="425" w:type="dxa"/>
            <w:tcBorders>
              <w:top w:val="double" w:sz="4" w:space="0" w:color="auto"/>
              <w:left w:val="single" w:sz="4" w:space="0" w:color="auto"/>
              <w:bottom w:val="single" w:sz="4" w:space="0" w:color="auto"/>
              <w:right w:val="single" w:sz="4" w:space="0" w:color="auto"/>
            </w:tcBorders>
          </w:tcPr>
          <w:p w:rsidR="005F67F6" w:rsidRPr="00426950" w:rsidRDefault="005F67F6" w:rsidP="005F67F6"/>
        </w:tc>
        <w:tc>
          <w:tcPr>
            <w:tcW w:w="710" w:type="dxa"/>
            <w:tcBorders>
              <w:top w:val="double" w:sz="4" w:space="0" w:color="auto"/>
              <w:left w:val="single" w:sz="4" w:space="0" w:color="auto"/>
              <w:bottom w:val="single" w:sz="4" w:space="0" w:color="auto"/>
              <w:right w:val="single" w:sz="4" w:space="0" w:color="auto"/>
            </w:tcBorders>
            <w:vAlign w:val="center"/>
          </w:tcPr>
          <w:p w:rsidR="005F67F6" w:rsidRPr="00426950" w:rsidRDefault="005F67F6" w:rsidP="005F67F6"/>
        </w:tc>
        <w:tc>
          <w:tcPr>
            <w:tcW w:w="2548" w:type="dxa"/>
            <w:tcBorders>
              <w:top w:val="double" w:sz="4" w:space="0" w:color="auto"/>
              <w:left w:val="single" w:sz="4" w:space="0" w:color="auto"/>
              <w:bottom w:val="single" w:sz="4" w:space="0" w:color="auto"/>
              <w:right w:val="single" w:sz="4" w:space="0" w:color="auto"/>
            </w:tcBorders>
            <w:vAlign w:val="center"/>
          </w:tcPr>
          <w:p w:rsidR="005F67F6" w:rsidRPr="005F67F6" w:rsidRDefault="005F67F6" w:rsidP="005F67F6">
            <w:pPr>
              <w:rPr>
                <w:b/>
                <w:lang w:val="ru-RU"/>
              </w:rPr>
            </w:pPr>
            <w:r w:rsidRPr="005F67F6">
              <w:rPr>
                <w:b/>
                <w:bCs/>
                <w:lang w:val="ru-RU"/>
              </w:rPr>
              <w:t>Подвижные игры на основе баскетбола</w:t>
            </w:r>
          </w:p>
        </w:tc>
        <w:tc>
          <w:tcPr>
            <w:tcW w:w="712" w:type="dxa"/>
            <w:tcBorders>
              <w:top w:val="double" w:sz="4" w:space="0" w:color="auto"/>
              <w:left w:val="single" w:sz="4" w:space="0" w:color="auto"/>
              <w:bottom w:val="single" w:sz="4" w:space="0" w:color="auto"/>
              <w:right w:val="single" w:sz="4" w:space="0" w:color="auto"/>
            </w:tcBorders>
          </w:tcPr>
          <w:p w:rsidR="005F67F6" w:rsidRPr="005F67F6" w:rsidRDefault="005F67F6" w:rsidP="005F67F6">
            <w:pPr>
              <w:rPr>
                <w:b/>
                <w:lang w:val="ru-RU"/>
              </w:rPr>
            </w:pPr>
          </w:p>
        </w:tc>
        <w:tc>
          <w:tcPr>
            <w:tcW w:w="712" w:type="dxa"/>
            <w:tcBorders>
              <w:top w:val="double" w:sz="4" w:space="0" w:color="auto"/>
              <w:left w:val="single" w:sz="4" w:space="0" w:color="auto"/>
              <w:bottom w:val="single" w:sz="4" w:space="0" w:color="auto"/>
              <w:right w:val="single" w:sz="4" w:space="0" w:color="auto"/>
            </w:tcBorders>
          </w:tcPr>
          <w:p w:rsidR="005F67F6" w:rsidRPr="005F67F6" w:rsidRDefault="005F67F6" w:rsidP="005F67F6">
            <w:pPr>
              <w:rPr>
                <w:b/>
                <w:lang w:val="ru-RU"/>
              </w:rPr>
            </w:pPr>
          </w:p>
        </w:tc>
        <w:tc>
          <w:tcPr>
            <w:tcW w:w="6085" w:type="dxa"/>
            <w:tcBorders>
              <w:top w:val="double" w:sz="4" w:space="0" w:color="auto"/>
              <w:left w:val="single" w:sz="4" w:space="0" w:color="auto"/>
              <w:bottom w:val="single" w:sz="4" w:space="0" w:color="auto"/>
              <w:right w:val="single" w:sz="4" w:space="0" w:color="auto"/>
            </w:tcBorders>
            <w:vAlign w:val="center"/>
          </w:tcPr>
          <w:p w:rsidR="005F67F6" w:rsidRPr="005F67F6" w:rsidRDefault="005F67F6" w:rsidP="005F67F6">
            <w:pPr>
              <w:rPr>
                <w:b/>
                <w:lang w:val="ru-RU"/>
              </w:rPr>
            </w:pP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43</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both"/>
            </w:pPr>
            <w:r w:rsidRPr="005F67F6">
              <w:rPr>
                <w:lang w:val="ru-RU"/>
              </w:rPr>
              <w:t xml:space="preserve">Техника бросков мяча снизу на месте. </w:t>
            </w:r>
            <w:r w:rsidRPr="00426950">
              <w:t>Подвижная игра «Бросай – поймай».</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5F67F6">
              <w:rPr>
                <w:lang w:val="ru-RU"/>
              </w:rPr>
              <w:t xml:space="preserve">Бросок мяча снизу на месте. Ловля мяча на месте. ОРУ. ПИ «Бросай – поймай». </w:t>
            </w:r>
            <w:r w:rsidRPr="00426950">
              <w:t>Развитие координационных способностей</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44</w:t>
            </w:r>
          </w:p>
          <w:p w:rsidR="005F67F6" w:rsidRPr="00426950" w:rsidRDefault="005F67F6" w:rsidP="005F67F6"/>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Техника ловли баскетбольного мяча. Подвижная игра «Запрещенное движение».</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spacing w:line="252" w:lineRule="auto"/>
              <w:rPr>
                <w:lang w:val="ru-RU"/>
              </w:rPr>
            </w:pPr>
            <w:r w:rsidRPr="005F67F6">
              <w:rPr>
                <w:lang w:val="ru-RU"/>
              </w:rPr>
              <w:t>Бросок мяча снизу на месте. Ловля мяча на месте. ОРУ. ПИ«Бросай – поймай».</w:t>
            </w:r>
          </w:p>
          <w:p w:rsidR="005F67F6" w:rsidRPr="005F67F6" w:rsidRDefault="005F67F6" w:rsidP="005F67F6">
            <w:pPr>
              <w:spacing w:line="252" w:lineRule="auto"/>
              <w:rPr>
                <w:lang w:val="ru-RU"/>
              </w:rPr>
            </w:pPr>
            <w:r w:rsidRPr="005F67F6">
              <w:rPr>
                <w:lang w:val="ru-RU"/>
              </w:rPr>
              <w:t xml:space="preserve"> Игра «Запрещенное движение».</w:t>
            </w:r>
          </w:p>
          <w:p w:rsidR="005F67F6" w:rsidRPr="005F67F6" w:rsidRDefault="005F67F6" w:rsidP="005F67F6">
            <w:pPr>
              <w:spacing w:line="252" w:lineRule="auto"/>
              <w:rPr>
                <w:lang w:val="ru-RU"/>
              </w:rPr>
            </w:pPr>
            <w:r w:rsidRPr="005F67F6">
              <w:rPr>
                <w:lang w:val="ru-RU"/>
              </w:rPr>
              <w:t>Развитие координационных способностей</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45</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Ловля и передача мяча в движении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5F67F6">
              <w:rPr>
                <w:lang w:val="ru-RU"/>
              </w:rPr>
              <w:t xml:space="preserve">Ловля и передача мяча в движении. Броски в цель (кольцо, щит, мишень). </w:t>
            </w:r>
            <w:r w:rsidRPr="00426950">
              <w:t>ОРУ. Игра «Попади в обруч». Развитие координационных способностей</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46</w:t>
            </w:r>
          </w:p>
          <w:p w:rsidR="005F67F6" w:rsidRPr="00426950" w:rsidRDefault="005F67F6" w:rsidP="005F67F6"/>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Техника ловли баскетбольного мяча. Подвижная игра «Пятнашки».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spacing w:line="252" w:lineRule="auto"/>
              <w:rPr>
                <w:lang w:val="ru-RU"/>
              </w:rPr>
            </w:pPr>
            <w:r w:rsidRPr="005F67F6">
              <w:rPr>
                <w:lang w:val="ru-RU"/>
              </w:rPr>
              <w:t xml:space="preserve">Бросок мяча снизу на месте. Ловля мяча на месте. ОРУ. Игра «Бросай – поймай». </w:t>
            </w:r>
          </w:p>
          <w:p w:rsidR="005F67F6" w:rsidRPr="005F67F6" w:rsidRDefault="005F67F6" w:rsidP="005F67F6">
            <w:pPr>
              <w:spacing w:line="252" w:lineRule="auto"/>
              <w:rPr>
                <w:lang w:val="ru-RU"/>
              </w:rPr>
            </w:pPr>
            <w:r w:rsidRPr="005F67F6">
              <w:rPr>
                <w:lang w:val="ru-RU"/>
              </w:rPr>
              <w:t>Игра «Пятнашки». Развитие координационных способностей</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47</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Ведение на месте. Броски в цель (кольцо, щит, мишень). </w:t>
            </w:r>
            <w:r w:rsidRPr="00426950">
              <w:t>ОРУ</w:t>
            </w:r>
          </w:p>
          <w:p w:rsidR="005F67F6" w:rsidRPr="00426950" w:rsidRDefault="005F67F6" w:rsidP="005F67F6"/>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5F67F6">
              <w:rPr>
                <w:lang w:val="ru-RU"/>
              </w:rPr>
              <w:t xml:space="preserve">Ловля и передача мяча в движении. Ведение на месте. Броски в цель (кольцо, щит, мишень). </w:t>
            </w:r>
            <w:r w:rsidRPr="00426950">
              <w:t>ОРУ. Игра «Попади в обруч». Развитие координационных способностей</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p>
          <w:p w:rsidR="005F67F6" w:rsidRPr="00426950" w:rsidRDefault="005F67F6" w:rsidP="005F67F6">
            <w:pPr>
              <w:jc w:val="center"/>
            </w:pPr>
            <w:r w:rsidRPr="00426950">
              <w:t>49</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Техника передачи мяча снизу на месте. </w:t>
            </w:r>
            <w:r w:rsidRPr="00426950">
              <w:t>Подвижная игра «Мяч соседу».</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spacing w:line="252" w:lineRule="auto"/>
              <w:rPr>
                <w:lang w:val="ru-RU"/>
              </w:rPr>
            </w:pPr>
            <w:r w:rsidRPr="005F67F6">
              <w:rPr>
                <w:lang w:val="ru-RU"/>
              </w:rPr>
              <w:t xml:space="preserve">Бросок мяча снизу на месте. Ловля мяча на месте. Передача мяча снизу на месте. ОРУ. Эстафеты с мячами. Игра «Бросай – поймай». </w:t>
            </w:r>
          </w:p>
          <w:p w:rsidR="005F67F6" w:rsidRPr="005F67F6" w:rsidRDefault="005F67F6" w:rsidP="005F67F6">
            <w:pPr>
              <w:spacing w:line="252" w:lineRule="auto"/>
              <w:rPr>
                <w:lang w:val="ru-RU"/>
              </w:rPr>
            </w:pPr>
            <w:r w:rsidRPr="005F67F6">
              <w:rPr>
                <w:lang w:val="ru-RU"/>
              </w:rPr>
              <w:t>Игра «Мяч соседу».</w:t>
            </w:r>
          </w:p>
          <w:p w:rsidR="005F67F6" w:rsidRPr="00426950" w:rsidRDefault="005F67F6" w:rsidP="005F67F6">
            <w:pPr>
              <w:spacing w:line="252" w:lineRule="auto"/>
            </w:pPr>
            <w:r w:rsidRPr="00426950">
              <w:t>Развитие координационных способностей</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49</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Ловля и передача мяча в движении. Ведение на месте правой и левой рукой.</w:t>
            </w:r>
          </w:p>
          <w:p w:rsidR="005F67F6" w:rsidRPr="005F67F6" w:rsidRDefault="005F67F6" w:rsidP="005F67F6">
            <w:pPr>
              <w:rPr>
                <w:lang w:val="ru-RU"/>
              </w:rPr>
            </w:pP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5F67F6">
              <w:rPr>
                <w:lang w:val="ru-RU"/>
              </w:rPr>
              <w:t xml:space="preserve">Ловля и передача мяча в движении. Ведение на месте правой и левой рукой. Броски в цель (кольцо, щит, мишень). ОРУ. Игра «Передача мяча в колоннах». </w:t>
            </w:r>
            <w:r w:rsidRPr="00426950">
              <w:t>Эстафеты. Развитие координационных способностей</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rPr>
                <w:b/>
              </w:rPr>
            </w:pPr>
            <w:r w:rsidRPr="00426950">
              <w:rPr>
                <w:b/>
              </w:rPr>
              <w:t>Лыжная подготовка</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6</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50</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spacing w:after="120"/>
              <w:jc w:val="both"/>
              <w:rPr>
                <w:lang w:val="ru-RU"/>
              </w:rPr>
            </w:pPr>
            <w:r w:rsidRPr="005F67F6">
              <w:rPr>
                <w:lang w:val="ru-RU"/>
              </w:rPr>
              <w:t>Ознакомление с техникой передвижения на лыжах</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hd w:val="clear" w:color="auto" w:fill="FFFFFF"/>
            </w:pPr>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hd w:val="clear" w:color="auto" w:fill="FFFFFF"/>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shd w:val="clear" w:color="auto" w:fill="FFFFFF"/>
              <w:rPr>
                <w:lang w:val="ru-RU"/>
              </w:rPr>
            </w:pPr>
            <w:r w:rsidRPr="005F67F6">
              <w:rPr>
                <w:lang w:val="ru-RU"/>
              </w:rPr>
              <w:t xml:space="preserve">Правила поведения на уроках л/п. Попеременный и одновременный двухшажный ход, </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6</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51</w:t>
            </w:r>
          </w:p>
          <w:p w:rsidR="005F67F6" w:rsidRPr="00426950" w:rsidRDefault="005F67F6" w:rsidP="005F67F6">
            <w:pPr>
              <w:jc w:val="center"/>
            </w:pPr>
            <w:r w:rsidRPr="00426950">
              <w:t>52</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after="120"/>
              <w:jc w:val="both"/>
            </w:pPr>
            <w:r w:rsidRPr="00426950">
              <w:t>Скользящий шаг</w:t>
            </w:r>
          </w:p>
          <w:p w:rsidR="005F67F6" w:rsidRPr="00426950" w:rsidRDefault="005F67F6" w:rsidP="005F67F6">
            <w:pPr>
              <w:spacing w:after="120"/>
              <w:jc w:val="both"/>
            </w:pPr>
            <w:r w:rsidRPr="00426950">
              <w:t>Ступающий шаг</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spacing w:line="252" w:lineRule="auto"/>
              <w:rPr>
                <w:lang w:val="ru-RU"/>
              </w:rPr>
            </w:pPr>
            <w:r w:rsidRPr="005F67F6">
              <w:rPr>
                <w:lang w:val="ru-RU"/>
              </w:rPr>
              <w:t>Ступающий и скользящий шаг без палок и с палками</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6</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53</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after="120"/>
              <w:jc w:val="both"/>
            </w:pPr>
            <w:r w:rsidRPr="00426950">
              <w:t>Скользящий шаг с палками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 xml:space="preserve">Скользящий шаг </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6</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54 55</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after="120"/>
              <w:jc w:val="both"/>
            </w:pPr>
            <w:r w:rsidRPr="00426950">
              <w:t xml:space="preserve">Техника передвижения и скольжения </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 xml:space="preserve">Передвижение на лыжах, скольжение </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6</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56 57</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spacing w:after="120"/>
              <w:jc w:val="both"/>
              <w:rPr>
                <w:lang w:val="ru-RU"/>
              </w:rPr>
            </w:pPr>
            <w:r w:rsidRPr="005F67F6">
              <w:rPr>
                <w:lang w:val="ru-RU"/>
              </w:rPr>
              <w:t>Техника поворотов, разворотов на лыжах</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spacing w:line="252" w:lineRule="auto"/>
              <w:rPr>
                <w:lang w:val="ru-RU"/>
              </w:rPr>
            </w:pPr>
            <w:r w:rsidRPr="005F67F6">
              <w:rPr>
                <w:lang w:val="ru-RU"/>
              </w:rPr>
              <w:t>Повороты  вправо и влево при спусках с горки</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6</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58 59</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spacing w:after="120"/>
              <w:jc w:val="both"/>
              <w:rPr>
                <w:lang w:val="ru-RU"/>
              </w:rPr>
            </w:pPr>
            <w:r w:rsidRPr="005F67F6">
              <w:rPr>
                <w:lang w:val="ru-RU"/>
              </w:rPr>
              <w:t>Подъемы и спуски под уклон</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hd w:val="clear" w:color="auto" w:fill="FFFFFF"/>
            </w:pPr>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hd w:val="clear" w:color="auto" w:fill="FFFFFF"/>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shd w:val="clear" w:color="auto" w:fill="FFFFFF"/>
              <w:rPr>
                <w:lang w:val="ru-RU"/>
              </w:rPr>
            </w:pPr>
            <w:r w:rsidRPr="005F67F6">
              <w:rPr>
                <w:lang w:val="ru-RU"/>
              </w:rPr>
              <w:t xml:space="preserve">Подъем ёлочкой , лесенкой. Спуски со склонов. </w:t>
            </w:r>
          </w:p>
          <w:p w:rsidR="005F67F6" w:rsidRPr="005F67F6" w:rsidRDefault="005F67F6" w:rsidP="005F67F6">
            <w:pPr>
              <w:spacing w:line="252" w:lineRule="auto"/>
              <w:rPr>
                <w:lang w:val="ru-RU"/>
              </w:rPr>
            </w:pP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6</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60</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spacing w:after="120"/>
              <w:jc w:val="both"/>
              <w:rPr>
                <w:lang w:val="ru-RU"/>
              </w:rPr>
            </w:pPr>
            <w:r w:rsidRPr="005F67F6">
              <w:rPr>
                <w:lang w:val="ru-RU"/>
              </w:rPr>
              <w:t>Учет по технике подъемов и спусков</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5F67F6">
              <w:rPr>
                <w:lang w:val="ru-RU"/>
              </w:rPr>
              <w:t xml:space="preserve">Подъем ёлочкой , лесенкой. Спуски со склонов. </w:t>
            </w:r>
            <w:r w:rsidRPr="00426950">
              <w:t xml:space="preserve">Прохождение дистанции до </w:t>
            </w:r>
            <w:smartTag w:uri="urn:schemas-microsoft-com:office:smarttags" w:element="metricconverter">
              <w:smartTagPr>
                <w:attr w:name="ProductID" w:val="1 км"/>
              </w:smartTagPr>
              <w:r w:rsidRPr="00426950">
                <w:t>1 км</w:t>
              </w:r>
            </w:smartTag>
            <w:r w:rsidRPr="00426950">
              <w:t>.</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6</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61</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after="120"/>
              <w:jc w:val="both"/>
            </w:pPr>
            <w:r w:rsidRPr="00426950">
              <w:t xml:space="preserve"> Техника торможения</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Техника торможения</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6</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62 63</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spacing w:after="120"/>
              <w:jc w:val="both"/>
              <w:rPr>
                <w:lang w:val="ru-RU"/>
              </w:rPr>
            </w:pPr>
            <w:r w:rsidRPr="005F67F6">
              <w:rPr>
                <w:lang w:val="ru-RU"/>
              </w:rPr>
              <w:t>Закрепление техники передвижения на лыжах</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spacing w:line="252" w:lineRule="auto"/>
              <w:rPr>
                <w:lang w:val="ru-RU"/>
              </w:rPr>
            </w:pPr>
            <w:r w:rsidRPr="005F67F6">
              <w:rPr>
                <w:lang w:val="ru-RU"/>
              </w:rPr>
              <w:t xml:space="preserve">Техника изученных ходов, прохождение дистанции  до </w:t>
            </w:r>
            <w:smartTag w:uri="urn:schemas-microsoft-com:office:smarttags" w:element="metricconverter">
              <w:smartTagPr>
                <w:attr w:name="ProductID" w:val="1 км"/>
              </w:smartTagPr>
              <w:r w:rsidRPr="005F67F6">
                <w:rPr>
                  <w:lang w:val="ru-RU"/>
                </w:rPr>
                <w:t>1 км</w:t>
              </w:r>
            </w:smartTag>
            <w:r w:rsidRPr="005F67F6">
              <w:rPr>
                <w:lang w:val="ru-RU"/>
              </w:rPr>
              <w:t xml:space="preserve"> с применением лыжных  ходов, подъемов и спусков</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6</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64 65</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spacing w:after="120"/>
              <w:jc w:val="both"/>
              <w:rPr>
                <w:lang w:val="ru-RU"/>
              </w:rPr>
            </w:pPr>
            <w:r w:rsidRPr="005F67F6">
              <w:rPr>
                <w:lang w:val="ru-RU"/>
              </w:rPr>
              <w:t xml:space="preserve">Передвижение на лыжах на дальние расстояния( </w:t>
            </w:r>
            <w:smartTag w:uri="urn:schemas-microsoft-com:office:smarttags" w:element="metricconverter">
              <w:smartTagPr>
                <w:attr w:name="ProductID" w:val="1000 м"/>
              </w:smartTagPr>
              <w:r w:rsidRPr="005F67F6">
                <w:rPr>
                  <w:lang w:val="ru-RU"/>
                </w:rPr>
                <w:t>1000 м</w:t>
              </w:r>
            </w:smartTag>
            <w:r w:rsidRPr="005F67F6">
              <w:rPr>
                <w:lang w:val="ru-RU"/>
              </w:rPr>
              <w:t xml:space="preserve">, </w:t>
            </w:r>
            <w:smartTag w:uri="urn:schemas-microsoft-com:office:smarttags" w:element="metricconverter">
              <w:smartTagPr>
                <w:attr w:name="ProductID" w:val="1,5 км"/>
              </w:smartTagPr>
              <w:r w:rsidRPr="005F67F6">
                <w:rPr>
                  <w:lang w:val="ru-RU"/>
                </w:rPr>
                <w:t>1,5 км</w:t>
              </w:r>
            </w:smartTag>
            <w:r w:rsidRPr="005F67F6">
              <w:rPr>
                <w:lang w:val="ru-RU"/>
              </w:rPr>
              <w:t>)</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spacing w:line="252" w:lineRule="auto"/>
              <w:rPr>
                <w:lang w:val="ru-RU"/>
              </w:rPr>
            </w:pPr>
            <w:r w:rsidRPr="005F67F6">
              <w:rPr>
                <w:lang w:val="ru-RU"/>
              </w:rPr>
              <w:t xml:space="preserve">Прохождение дистанции от </w:t>
            </w:r>
            <w:smartTag w:uri="urn:schemas-microsoft-com:office:smarttags" w:element="metricconverter">
              <w:smartTagPr>
                <w:attr w:name="ProductID" w:val="1 км"/>
              </w:smartTagPr>
              <w:r w:rsidRPr="005F67F6">
                <w:rPr>
                  <w:lang w:val="ru-RU"/>
                </w:rPr>
                <w:t>1 км</w:t>
              </w:r>
            </w:smartTag>
            <w:r w:rsidRPr="005F67F6">
              <w:rPr>
                <w:lang w:val="ru-RU"/>
              </w:rPr>
              <w:t xml:space="preserve">, до </w:t>
            </w:r>
            <w:smartTag w:uri="urn:schemas-microsoft-com:office:smarttags" w:element="metricconverter">
              <w:smartTagPr>
                <w:attr w:name="ProductID" w:val="1,5 км"/>
              </w:smartTagPr>
              <w:r w:rsidRPr="005F67F6">
                <w:rPr>
                  <w:lang w:val="ru-RU"/>
                </w:rPr>
                <w:t>1,5 км</w:t>
              </w:r>
            </w:smartTag>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66</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Техника бросков мяча снизу на месте. </w:t>
            </w:r>
            <w:r w:rsidRPr="00426950">
              <w:t>Подвижная игра «Удочка».</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spacing w:line="252" w:lineRule="auto"/>
              <w:rPr>
                <w:lang w:val="ru-RU"/>
              </w:rPr>
            </w:pPr>
            <w:r w:rsidRPr="005F67F6">
              <w:rPr>
                <w:lang w:val="ru-RU"/>
              </w:rPr>
              <w:t>Бросок мяча снизу на месте. Ловля мяча на месте. Передача мяча снизу на месте. ОРУ. Эстафеты с мячами. Игра «Бросай – поймай». Игра «Удочка».</w:t>
            </w:r>
          </w:p>
          <w:p w:rsidR="005F67F6" w:rsidRPr="005F67F6" w:rsidRDefault="005F67F6" w:rsidP="005F67F6">
            <w:pPr>
              <w:spacing w:line="252" w:lineRule="auto"/>
              <w:rPr>
                <w:lang w:val="ru-RU"/>
              </w:rPr>
            </w:pPr>
            <w:r w:rsidRPr="005F67F6">
              <w:rPr>
                <w:lang w:val="ru-RU"/>
              </w:rPr>
              <w:t>Развитие координационных способностей</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 xml:space="preserve">67 68 </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Совершенствование техники передачи мяча снизу на месте. </w:t>
            </w:r>
            <w:r w:rsidRPr="00426950">
              <w:t>Подвижная игра «Запрещенное движение».</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spacing w:line="252" w:lineRule="auto"/>
            </w:pPr>
          </w:p>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spacing w:line="252" w:lineRule="auto"/>
              <w:rPr>
                <w:lang w:val="ru-RU"/>
              </w:rPr>
            </w:pPr>
            <w:r w:rsidRPr="005F67F6">
              <w:rPr>
                <w:lang w:val="ru-RU"/>
              </w:rPr>
              <w:t>Бросок мяча снизу на месте. Ловля мяча на месте. Передача мяча снизу на месте. ОРУ. Эстафеты с мячами. Игра «Бросай – поймай». Игра «Запрещенное движение».</w:t>
            </w:r>
          </w:p>
          <w:p w:rsidR="005F67F6" w:rsidRPr="00426950" w:rsidRDefault="005F67F6" w:rsidP="005F67F6">
            <w:pPr>
              <w:spacing w:line="252" w:lineRule="auto"/>
            </w:pPr>
            <w:r w:rsidRPr="00426950">
              <w:t xml:space="preserve">Развитие координационных способностей </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69</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Техника бросков мяча снизу на месте. </w:t>
            </w:r>
            <w:r w:rsidRPr="00426950">
              <w:t>Эстафеты с мячами.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Бросок мяча снизу на месте. Ловля мяча на месте. Передача мяча снизу на месте. ОРУ. Эстафеты с мячами. Игра «Бросай – поймай». Развитие координационных способностей</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70</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Техника бросков мяча снизу на месте в щит.  </w:t>
            </w:r>
            <w:r w:rsidRPr="00426950">
              <w:t>Эстафеты с мячами.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Бросок мяча снизу на месте в щит. Ловля мяча на месте. Передача мяча снизу на месте. ОРУ. Эстафеты с мячами. Игра «Бросай – поймай». Развитие координационных способностей</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71</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Техника передачи мяча снизу на месте. Подвижная игра «Мяч на полу».</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Бросок мяча снизу на месте в щит. Ловля мяча на месте. Передача мяча снизу на месте. ОРУ. Эстафеты с мячами. ПИ «Мяч на полу».</w:t>
            </w:r>
          </w:p>
          <w:p w:rsidR="005F67F6" w:rsidRPr="005F67F6" w:rsidRDefault="005F67F6" w:rsidP="005F67F6">
            <w:pPr>
              <w:rPr>
                <w:lang w:val="ru-RU"/>
              </w:rPr>
            </w:pPr>
            <w:r w:rsidRPr="005F67F6">
              <w:rPr>
                <w:lang w:val="ru-RU"/>
              </w:rPr>
              <w:t>Развитие координационных способностей</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72 73</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Совершенствование техники бросков мяча снизу на месте в щит.  </w:t>
            </w:r>
            <w:r w:rsidRPr="00426950">
              <w:t>Подвижная игра «Поймай лягушку».</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Бросок мяча снизу на месте в щит. Ловля мяча на месте. Передача мяча снизу на месте. ОРУ. Игра «Поймай лягушку».</w:t>
            </w:r>
          </w:p>
          <w:p w:rsidR="005F67F6" w:rsidRPr="005F67F6" w:rsidRDefault="005F67F6" w:rsidP="005F67F6">
            <w:pPr>
              <w:rPr>
                <w:lang w:val="ru-RU"/>
              </w:rPr>
            </w:pPr>
            <w:r w:rsidRPr="005F67F6">
              <w:rPr>
                <w:lang w:val="ru-RU"/>
              </w:rPr>
              <w:t>Игра «Бросай – поймай». Развитие координационных способностей</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74 75</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Совершенствование передачи мяча снизу на месте. </w:t>
            </w:r>
            <w:r w:rsidRPr="00426950">
              <w:t>Подвижная игра «Не попадись!».</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Бросок мяча снизу на месте в щит. Ловля мяча на месте. Передача мяча снизу на месте. ОРУ. Игра «Не попадись!».</w:t>
            </w:r>
          </w:p>
          <w:p w:rsidR="005F67F6" w:rsidRPr="005F67F6" w:rsidRDefault="005F67F6" w:rsidP="005F67F6">
            <w:pPr>
              <w:rPr>
                <w:lang w:val="ru-RU"/>
              </w:rPr>
            </w:pPr>
            <w:r w:rsidRPr="005F67F6">
              <w:rPr>
                <w:lang w:val="ru-RU"/>
              </w:rPr>
              <w:t>Игра «Бросай – поймай». Развитие координационных способностей</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76</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Совершенствование ловли и передачи мяча снизу на месте. Подвижная игра «Выстрел в небо».</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Бросок мяча снизу на месте в щит. Ловля и передача мяча снизу на месте. ОРУ. Эстафеты с мячами. Игра «Выстрел в небо». Развитие координационных способностей</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77</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Техника ведения мяча на месте.  Подвижная игра «Паук и мухи».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Ведение мяча на месте. Ловля и передача мяча снизу на месте. ОРУ. Эстафеты с мячами. Игра «Выстрел в небо». </w:t>
            </w:r>
            <w:r w:rsidRPr="00426950">
              <w:t>ПИ «Паук и мухи».</w:t>
            </w:r>
          </w:p>
          <w:p w:rsidR="005F67F6" w:rsidRPr="00426950" w:rsidRDefault="005F67F6" w:rsidP="005F67F6">
            <w:r w:rsidRPr="00426950">
              <w:t>Развитие координационных способностей</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78</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Совершенствование техники ведения мяча на месте. Подвижная игра «Море волнуется раз».</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Ведение мяча на месте. Ловля мяча на месте. Передача мяча снизу на месте. ОРУ. Эстафеты с мячами. Игра «Бросай – поймай». Игра «Море волнуется раз».</w:t>
            </w:r>
          </w:p>
          <w:p w:rsidR="005F67F6" w:rsidRPr="00426950" w:rsidRDefault="005F67F6" w:rsidP="005F67F6">
            <w:r w:rsidRPr="00426950">
              <w:t>Развитие координационных способностей</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79</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Совершенствование ловли и передачи мяча снизу на месте. Подвижная игра «Ловишки с мячом».</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Бросок мяча снизу на месте в щит. Ловля мяча на месте. Передача мяча снизу на месте. ОРУ. Подвижная игра «Ловишки с мячом».          Игра «Бросай – поймай». Развитие координационных способностей</w:t>
            </w:r>
          </w:p>
        </w:tc>
      </w:tr>
      <w:tr w:rsidR="005F67F6" w:rsidRPr="00426950" w:rsidTr="005F67F6">
        <w:tc>
          <w:tcPr>
            <w:tcW w:w="425" w:type="dxa"/>
            <w:tcBorders>
              <w:top w:val="single" w:sz="4" w:space="0" w:color="auto"/>
              <w:left w:val="single" w:sz="4" w:space="0" w:color="auto"/>
              <w:bottom w:val="double" w:sz="4" w:space="0" w:color="auto"/>
              <w:right w:val="single" w:sz="4" w:space="0" w:color="auto"/>
            </w:tcBorders>
          </w:tcPr>
          <w:p w:rsidR="005F67F6" w:rsidRPr="00426950" w:rsidRDefault="005F67F6" w:rsidP="005F67F6">
            <w:pPr>
              <w:jc w:val="center"/>
            </w:pPr>
            <w:r w:rsidRPr="00426950">
              <w:t>5</w:t>
            </w:r>
          </w:p>
        </w:tc>
        <w:tc>
          <w:tcPr>
            <w:tcW w:w="710" w:type="dxa"/>
            <w:tcBorders>
              <w:top w:val="single" w:sz="4" w:space="0" w:color="auto"/>
              <w:left w:val="single" w:sz="4" w:space="0" w:color="auto"/>
              <w:bottom w:val="double" w:sz="4" w:space="0" w:color="auto"/>
              <w:right w:val="single" w:sz="4" w:space="0" w:color="auto"/>
            </w:tcBorders>
          </w:tcPr>
          <w:p w:rsidR="005F67F6" w:rsidRPr="00426950" w:rsidRDefault="005F67F6" w:rsidP="005F67F6">
            <w:pPr>
              <w:jc w:val="center"/>
            </w:pPr>
            <w:r w:rsidRPr="00426950">
              <w:t>80-81</w:t>
            </w:r>
          </w:p>
        </w:tc>
        <w:tc>
          <w:tcPr>
            <w:tcW w:w="2548" w:type="dxa"/>
            <w:tcBorders>
              <w:top w:val="single" w:sz="4" w:space="0" w:color="auto"/>
              <w:left w:val="single" w:sz="4" w:space="0" w:color="auto"/>
              <w:bottom w:val="double" w:sz="4" w:space="0" w:color="auto"/>
              <w:right w:val="single" w:sz="4" w:space="0" w:color="auto"/>
            </w:tcBorders>
          </w:tcPr>
          <w:p w:rsidR="005F67F6" w:rsidRPr="005F67F6" w:rsidRDefault="005F67F6" w:rsidP="005F67F6">
            <w:pPr>
              <w:rPr>
                <w:lang w:val="ru-RU"/>
              </w:rPr>
            </w:pPr>
            <w:r w:rsidRPr="005F67F6">
              <w:rPr>
                <w:lang w:val="ru-RU"/>
              </w:rPr>
              <w:t>Совершенствование техники ведения мяча на месте. Подвижная игра «Море волнуется раз».</w:t>
            </w:r>
          </w:p>
        </w:tc>
        <w:tc>
          <w:tcPr>
            <w:tcW w:w="712" w:type="dxa"/>
            <w:tcBorders>
              <w:top w:val="single" w:sz="4" w:space="0" w:color="auto"/>
              <w:left w:val="single" w:sz="4" w:space="0" w:color="auto"/>
              <w:bottom w:val="double" w:sz="4" w:space="0" w:color="auto"/>
              <w:right w:val="single" w:sz="4" w:space="0" w:color="auto"/>
            </w:tcBorders>
          </w:tcPr>
          <w:p w:rsidR="005F67F6" w:rsidRPr="00426950" w:rsidRDefault="005F67F6" w:rsidP="005F67F6">
            <w:r w:rsidRPr="00426950">
              <w:t>2</w:t>
            </w:r>
          </w:p>
        </w:tc>
        <w:tc>
          <w:tcPr>
            <w:tcW w:w="712" w:type="dxa"/>
            <w:tcBorders>
              <w:top w:val="single" w:sz="4" w:space="0" w:color="auto"/>
              <w:left w:val="single" w:sz="4" w:space="0" w:color="auto"/>
              <w:bottom w:val="doub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double" w:sz="4" w:space="0" w:color="auto"/>
              <w:right w:val="single" w:sz="4" w:space="0" w:color="auto"/>
            </w:tcBorders>
          </w:tcPr>
          <w:p w:rsidR="005F67F6" w:rsidRPr="00426950" w:rsidRDefault="005F67F6" w:rsidP="005F67F6">
            <w:r w:rsidRPr="005F67F6">
              <w:rPr>
                <w:lang w:val="ru-RU"/>
              </w:rPr>
              <w:t xml:space="preserve">Бросок мяча снизу на месте в щит. Ловля мяча на месте. Передача мяча снизу на месте. </w:t>
            </w:r>
            <w:r w:rsidRPr="00426950">
              <w:t>ОРУ. Подвижная игра «Море волнуется раз».Развитие координационных способностей</w:t>
            </w:r>
          </w:p>
        </w:tc>
      </w:tr>
      <w:tr w:rsidR="005F67F6" w:rsidRPr="00426950" w:rsidTr="005F67F6">
        <w:trPr>
          <w:gridAfter w:val="1"/>
          <w:wAfter w:w="7" w:type="dxa"/>
          <w:trHeight w:val="469"/>
        </w:trPr>
        <w:tc>
          <w:tcPr>
            <w:tcW w:w="425" w:type="dxa"/>
            <w:tcBorders>
              <w:top w:val="double" w:sz="4" w:space="0" w:color="auto"/>
              <w:left w:val="single" w:sz="4" w:space="0" w:color="auto"/>
              <w:bottom w:val="single" w:sz="4" w:space="0" w:color="auto"/>
              <w:right w:val="single" w:sz="4" w:space="0" w:color="auto"/>
            </w:tcBorders>
          </w:tcPr>
          <w:p w:rsidR="005F67F6" w:rsidRPr="00426950" w:rsidRDefault="005F67F6" w:rsidP="005F67F6"/>
        </w:tc>
        <w:tc>
          <w:tcPr>
            <w:tcW w:w="710" w:type="dxa"/>
            <w:tcBorders>
              <w:top w:val="double" w:sz="4" w:space="0" w:color="auto"/>
              <w:left w:val="single" w:sz="4" w:space="0" w:color="auto"/>
              <w:bottom w:val="single" w:sz="4" w:space="0" w:color="auto"/>
              <w:right w:val="single" w:sz="4" w:space="0" w:color="auto"/>
            </w:tcBorders>
            <w:vAlign w:val="center"/>
          </w:tcPr>
          <w:p w:rsidR="005F67F6" w:rsidRPr="00426950" w:rsidRDefault="005F67F6" w:rsidP="005F67F6"/>
        </w:tc>
        <w:tc>
          <w:tcPr>
            <w:tcW w:w="2548" w:type="dxa"/>
            <w:tcBorders>
              <w:top w:val="double" w:sz="4" w:space="0" w:color="auto"/>
              <w:left w:val="single" w:sz="4" w:space="0" w:color="auto"/>
              <w:bottom w:val="single" w:sz="4" w:space="0" w:color="auto"/>
              <w:right w:val="single" w:sz="4" w:space="0" w:color="auto"/>
            </w:tcBorders>
            <w:vAlign w:val="center"/>
          </w:tcPr>
          <w:p w:rsidR="005F67F6" w:rsidRPr="00426950" w:rsidRDefault="005F67F6" w:rsidP="005F67F6">
            <w:pPr>
              <w:rPr>
                <w:b/>
              </w:rPr>
            </w:pPr>
            <w:r w:rsidRPr="00426950">
              <w:rPr>
                <w:b/>
              </w:rPr>
              <w:t>Кроссовая подготовка</w:t>
            </w:r>
          </w:p>
        </w:tc>
        <w:tc>
          <w:tcPr>
            <w:tcW w:w="712" w:type="dxa"/>
            <w:tcBorders>
              <w:top w:val="double" w:sz="4" w:space="0" w:color="auto"/>
              <w:left w:val="single" w:sz="4" w:space="0" w:color="auto"/>
              <w:bottom w:val="single" w:sz="4" w:space="0" w:color="auto"/>
              <w:right w:val="single" w:sz="4" w:space="0" w:color="auto"/>
            </w:tcBorders>
          </w:tcPr>
          <w:p w:rsidR="005F67F6" w:rsidRPr="00426950" w:rsidRDefault="005F67F6" w:rsidP="005F67F6"/>
        </w:tc>
        <w:tc>
          <w:tcPr>
            <w:tcW w:w="712" w:type="dxa"/>
            <w:tcBorders>
              <w:top w:val="double" w:sz="4" w:space="0" w:color="auto"/>
              <w:left w:val="single" w:sz="4" w:space="0" w:color="auto"/>
              <w:bottom w:val="single" w:sz="4" w:space="0" w:color="auto"/>
              <w:right w:val="single" w:sz="4" w:space="0" w:color="auto"/>
            </w:tcBorders>
          </w:tcPr>
          <w:p w:rsidR="005F67F6" w:rsidRPr="00426950" w:rsidRDefault="005F67F6" w:rsidP="005F67F6"/>
        </w:tc>
        <w:tc>
          <w:tcPr>
            <w:tcW w:w="6085" w:type="dxa"/>
            <w:tcBorders>
              <w:top w:val="double" w:sz="4" w:space="0" w:color="auto"/>
              <w:left w:val="single" w:sz="4" w:space="0" w:color="auto"/>
              <w:bottom w:val="single" w:sz="4" w:space="0" w:color="auto"/>
              <w:right w:val="single" w:sz="4" w:space="0" w:color="auto"/>
            </w:tcBorders>
            <w:vAlign w:val="center"/>
          </w:tcPr>
          <w:p w:rsidR="005F67F6" w:rsidRPr="00426950" w:rsidRDefault="005F67F6" w:rsidP="005F67F6"/>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82</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Техника равномерного  бега (3 минуты). Подвижная игра «Воробьи и вороны».</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КОРУ № 2</w:t>
            </w:r>
          </w:p>
          <w:p w:rsidR="005F67F6" w:rsidRPr="00426950" w:rsidRDefault="005F67F6" w:rsidP="005F67F6">
            <w:r w:rsidRPr="005F67F6">
              <w:rPr>
                <w:lang w:val="ru-RU"/>
              </w:rPr>
              <w:t xml:space="preserve">Равномерный бег (3 минуты). Чередование ходьбы, бега (бег </w:t>
            </w:r>
            <w:smartTag w:uri="urn:schemas-microsoft-com:office:smarttags" w:element="metricconverter">
              <w:smartTagPr>
                <w:attr w:name="ProductID" w:val="50 м"/>
              </w:smartTagPr>
              <w:r w:rsidRPr="005F67F6">
                <w:rPr>
                  <w:lang w:val="ru-RU"/>
                </w:rPr>
                <w:t>50 м</w:t>
              </w:r>
            </w:smartTag>
            <w:r w:rsidRPr="005F67F6">
              <w:rPr>
                <w:lang w:val="ru-RU"/>
              </w:rPr>
              <w:t xml:space="preserve">, ходьба </w:t>
            </w:r>
            <w:smartTag w:uri="urn:schemas-microsoft-com:office:smarttags" w:element="metricconverter">
              <w:smartTagPr>
                <w:attr w:name="ProductID" w:val="100 м"/>
              </w:smartTagPr>
              <w:r w:rsidRPr="005F67F6">
                <w:rPr>
                  <w:lang w:val="ru-RU"/>
                </w:rPr>
                <w:t>100 м</w:t>
              </w:r>
            </w:smartTag>
            <w:r w:rsidRPr="005F67F6">
              <w:rPr>
                <w:lang w:val="ru-RU"/>
              </w:rPr>
              <w:t xml:space="preserve">).  </w:t>
            </w:r>
            <w:r w:rsidRPr="00426950">
              <w:t xml:space="preserve">Развитие выносливости. </w:t>
            </w:r>
          </w:p>
          <w:p w:rsidR="005F67F6" w:rsidRPr="00426950" w:rsidRDefault="005F67F6" w:rsidP="005F67F6">
            <w:r w:rsidRPr="00426950">
              <w:t xml:space="preserve">Понятие </w:t>
            </w:r>
            <w:r w:rsidRPr="00426950">
              <w:rPr>
                <w:iCs/>
              </w:rPr>
              <w:t>скорость бега</w:t>
            </w:r>
          </w:p>
          <w:p w:rsidR="005F67F6" w:rsidRPr="00426950" w:rsidRDefault="005F67F6" w:rsidP="005F67F6">
            <w:r w:rsidRPr="00426950">
              <w:t>ПИ «Воробьи и вороны».</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83</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Совершенствование техники равномерного  бега (3 минуты). Подвижная игра «Воробьи и вороны».</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КОРУ № 2</w:t>
            </w:r>
          </w:p>
          <w:p w:rsidR="005F67F6" w:rsidRPr="00426950" w:rsidRDefault="005F67F6" w:rsidP="005F67F6">
            <w:r w:rsidRPr="005F67F6">
              <w:rPr>
                <w:lang w:val="ru-RU"/>
              </w:rPr>
              <w:t xml:space="preserve">Равномерный бег (3 минуты). Чередование ходьбы, бега (бег </w:t>
            </w:r>
            <w:smartTag w:uri="urn:schemas-microsoft-com:office:smarttags" w:element="metricconverter">
              <w:smartTagPr>
                <w:attr w:name="ProductID" w:val="50 м"/>
              </w:smartTagPr>
              <w:r w:rsidRPr="005F67F6">
                <w:rPr>
                  <w:lang w:val="ru-RU"/>
                </w:rPr>
                <w:t>50 м</w:t>
              </w:r>
            </w:smartTag>
            <w:r w:rsidRPr="005F67F6">
              <w:rPr>
                <w:lang w:val="ru-RU"/>
              </w:rPr>
              <w:t xml:space="preserve">, ходьба </w:t>
            </w:r>
            <w:smartTag w:uri="urn:schemas-microsoft-com:office:smarttags" w:element="metricconverter">
              <w:smartTagPr>
                <w:attr w:name="ProductID" w:val="100 м"/>
              </w:smartTagPr>
              <w:r w:rsidRPr="005F67F6">
                <w:rPr>
                  <w:lang w:val="ru-RU"/>
                </w:rPr>
                <w:t>100 м</w:t>
              </w:r>
            </w:smartTag>
            <w:r w:rsidRPr="005F67F6">
              <w:rPr>
                <w:lang w:val="ru-RU"/>
              </w:rPr>
              <w:t xml:space="preserve">).  </w:t>
            </w:r>
            <w:r w:rsidRPr="00426950">
              <w:t xml:space="preserve">Развитие выносливости. </w:t>
            </w:r>
          </w:p>
          <w:p w:rsidR="005F67F6" w:rsidRPr="00426950" w:rsidRDefault="005F67F6" w:rsidP="005F67F6">
            <w:r w:rsidRPr="00426950">
              <w:t xml:space="preserve">Понятие </w:t>
            </w:r>
            <w:r w:rsidRPr="00426950">
              <w:rPr>
                <w:iCs/>
              </w:rPr>
              <w:t>скорость бега</w:t>
            </w:r>
          </w:p>
          <w:p w:rsidR="005F67F6" w:rsidRPr="00426950" w:rsidRDefault="005F67F6" w:rsidP="005F67F6">
            <w:r w:rsidRPr="00426950">
              <w:t>ПИ «Воробьи и вороны».</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84</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Техника равномерного  бега (4 минуты). Подвижная игра «Два мороза».</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 xml:space="preserve">Равномерный бег 4 минуты. Чередование ходьбы, бега (бег </w:t>
            </w:r>
            <w:smartTag w:uri="urn:schemas-microsoft-com:office:smarttags" w:element="metricconverter">
              <w:smartTagPr>
                <w:attr w:name="ProductID" w:val="50 м"/>
              </w:smartTagPr>
              <w:r w:rsidRPr="005F67F6">
                <w:rPr>
                  <w:lang w:val="ru-RU"/>
                </w:rPr>
                <w:t>50 м</w:t>
              </w:r>
            </w:smartTag>
            <w:r w:rsidRPr="005F67F6">
              <w:rPr>
                <w:lang w:val="ru-RU"/>
              </w:rPr>
              <w:t xml:space="preserve">, ходьба </w:t>
            </w:r>
            <w:smartTag w:uri="urn:schemas-microsoft-com:office:smarttags" w:element="metricconverter">
              <w:smartTagPr>
                <w:attr w:name="ProductID" w:val="100 м"/>
              </w:smartTagPr>
              <w:r w:rsidRPr="005F67F6">
                <w:rPr>
                  <w:lang w:val="ru-RU"/>
                </w:rPr>
                <w:t>100 м</w:t>
              </w:r>
            </w:smartTag>
            <w:r w:rsidRPr="005F67F6">
              <w:rPr>
                <w:lang w:val="ru-RU"/>
              </w:rPr>
              <w:t xml:space="preserve">). </w:t>
            </w:r>
          </w:p>
          <w:p w:rsidR="005F67F6" w:rsidRPr="005F67F6" w:rsidRDefault="005F67F6" w:rsidP="005F67F6">
            <w:pPr>
              <w:rPr>
                <w:lang w:val="ru-RU"/>
              </w:rPr>
            </w:pPr>
            <w:r w:rsidRPr="005F67F6">
              <w:rPr>
                <w:lang w:val="ru-RU"/>
              </w:rPr>
              <w:t xml:space="preserve">Развитие выносливости. </w:t>
            </w:r>
          </w:p>
          <w:p w:rsidR="005F67F6" w:rsidRPr="005F67F6" w:rsidRDefault="005F67F6" w:rsidP="005F67F6">
            <w:pPr>
              <w:rPr>
                <w:lang w:val="ru-RU"/>
              </w:rPr>
            </w:pPr>
            <w:r w:rsidRPr="005F67F6">
              <w:rPr>
                <w:lang w:val="ru-RU"/>
              </w:rPr>
              <w:t xml:space="preserve">Понятие </w:t>
            </w:r>
            <w:r w:rsidRPr="005F67F6">
              <w:rPr>
                <w:iCs/>
                <w:lang w:val="ru-RU"/>
              </w:rPr>
              <w:t>дистанция</w:t>
            </w:r>
            <w:r w:rsidRPr="005F67F6">
              <w:rPr>
                <w:lang w:val="ru-RU"/>
              </w:rPr>
              <w:t xml:space="preserve"> </w:t>
            </w:r>
          </w:p>
          <w:p w:rsidR="005F67F6" w:rsidRPr="005F67F6" w:rsidRDefault="005F67F6" w:rsidP="005F67F6">
            <w:pPr>
              <w:rPr>
                <w:lang w:val="ru-RU"/>
              </w:rPr>
            </w:pPr>
            <w:r w:rsidRPr="005F67F6">
              <w:rPr>
                <w:lang w:val="ru-RU"/>
              </w:rPr>
              <w:t>Игра «Белые медведи».</w:t>
            </w:r>
          </w:p>
          <w:p w:rsidR="005F67F6" w:rsidRPr="00426950" w:rsidRDefault="005F67F6" w:rsidP="005F67F6">
            <w:r w:rsidRPr="00426950">
              <w:t>ПИ «Два мороза».</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85</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Совершенствование техники равномерного  бега (4 минуты). </w:t>
            </w:r>
            <w:r w:rsidRPr="00426950">
              <w:t>Подвижная игра «Белые медведи».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 xml:space="preserve">Равномерный бег 4 минуты. Чередование ходьбы, бега (бег </w:t>
            </w:r>
            <w:smartTag w:uri="urn:schemas-microsoft-com:office:smarttags" w:element="metricconverter">
              <w:smartTagPr>
                <w:attr w:name="ProductID" w:val="50 м"/>
              </w:smartTagPr>
              <w:r w:rsidRPr="005F67F6">
                <w:rPr>
                  <w:lang w:val="ru-RU"/>
                </w:rPr>
                <w:t>50 м</w:t>
              </w:r>
            </w:smartTag>
            <w:r w:rsidRPr="005F67F6">
              <w:rPr>
                <w:lang w:val="ru-RU"/>
              </w:rPr>
              <w:t xml:space="preserve">, ходьба </w:t>
            </w:r>
            <w:smartTag w:uri="urn:schemas-microsoft-com:office:smarttags" w:element="metricconverter">
              <w:smartTagPr>
                <w:attr w:name="ProductID" w:val="100 м"/>
              </w:smartTagPr>
              <w:r w:rsidRPr="005F67F6">
                <w:rPr>
                  <w:lang w:val="ru-RU"/>
                </w:rPr>
                <w:t>100 м</w:t>
              </w:r>
            </w:smartTag>
            <w:r w:rsidRPr="005F67F6">
              <w:rPr>
                <w:lang w:val="ru-RU"/>
              </w:rPr>
              <w:t xml:space="preserve">). </w:t>
            </w:r>
          </w:p>
          <w:p w:rsidR="005F67F6" w:rsidRPr="005F67F6" w:rsidRDefault="005F67F6" w:rsidP="005F67F6">
            <w:pPr>
              <w:rPr>
                <w:lang w:val="ru-RU"/>
              </w:rPr>
            </w:pPr>
            <w:r w:rsidRPr="005F67F6">
              <w:rPr>
                <w:lang w:val="ru-RU"/>
              </w:rPr>
              <w:t xml:space="preserve">Развитие выносливости. </w:t>
            </w:r>
          </w:p>
          <w:p w:rsidR="005F67F6" w:rsidRPr="005F67F6" w:rsidRDefault="005F67F6" w:rsidP="005F67F6">
            <w:pPr>
              <w:rPr>
                <w:lang w:val="ru-RU"/>
              </w:rPr>
            </w:pPr>
            <w:r w:rsidRPr="005F67F6">
              <w:rPr>
                <w:lang w:val="ru-RU"/>
              </w:rPr>
              <w:t xml:space="preserve">Понятие </w:t>
            </w:r>
            <w:r w:rsidRPr="005F67F6">
              <w:rPr>
                <w:iCs/>
                <w:lang w:val="ru-RU"/>
              </w:rPr>
              <w:t>дистанция</w:t>
            </w:r>
            <w:r w:rsidRPr="005F67F6">
              <w:rPr>
                <w:lang w:val="ru-RU"/>
              </w:rPr>
              <w:t xml:space="preserve"> </w:t>
            </w:r>
          </w:p>
          <w:p w:rsidR="005F67F6" w:rsidRPr="005F67F6" w:rsidRDefault="005F67F6" w:rsidP="005F67F6">
            <w:pPr>
              <w:rPr>
                <w:lang w:val="ru-RU"/>
              </w:rPr>
            </w:pPr>
            <w:r w:rsidRPr="005F67F6">
              <w:rPr>
                <w:lang w:val="ru-RU"/>
              </w:rPr>
              <w:t>Игра «Белые медведи».</w:t>
            </w:r>
          </w:p>
          <w:p w:rsidR="005F67F6" w:rsidRPr="00426950" w:rsidRDefault="005F67F6" w:rsidP="005F67F6">
            <w:r w:rsidRPr="00426950">
              <w:t>ПИ «Два мороза».</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86</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Техника равномерного  бега (5 минут). Подвижная игра «Успей выбежать».</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КОРУ № 2</w:t>
            </w:r>
          </w:p>
          <w:p w:rsidR="005F67F6" w:rsidRPr="005F67F6" w:rsidRDefault="005F67F6" w:rsidP="005F67F6">
            <w:pPr>
              <w:rPr>
                <w:lang w:val="ru-RU"/>
              </w:rPr>
            </w:pPr>
            <w:r w:rsidRPr="005F67F6">
              <w:rPr>
                <w:lang w:val="ru-RU"/>
              </w:rPr>
              <w:t xml:space="preserve">Равномерный бег 5 минут. Чередование ходьбы, бега (бег </w:t>
            </w:r>
            <w:smartTag w:uri="urn:schemas-microsoft-com:office:smarttags" w:element="metricconverter">
              <w:smartTagPr>
                <w:attr w:name="ProductID" w:val="50 м"/>
              </w:smartTagPr>
              <w:r w:rsidRPr="005F67F6">
                <w:rPr>
                  <w:lang w:val="ru-RU"/>
                </w:rPr>
                <w:t>50 м</w:t>
              </w:r>
            </w:smartTag>
            <w:r w:rsidRPr="005F67F6">
              <w:rPr>
                <w:lang w:val="ru-RU"/>
              </w:rPr>
              <w:t xml:space="preserve">, ходьба </w:t>
            </w:r>
            <w:smartTag w:uri="urn:schemas-microsoft-com:office:smarttags" w:element="metricconverter">
              <w:smartTagPr>
                <w:attr w:name="ProductID" w:val="100 м"/>
              </w:smartTagPr>
              <w:r w:rsidRPr="005F67F6">
                <w:rPr>
                  <w:lang w:val="ru-RU"/>
                </w:rPr>
                <w:t>100 м</w:t>
              </w:r>
            </w:smartTag>
            <w:r w:rsidRPr="005F67F6">
              <w:rPr>
                <w:lang w:val="ru-RU"/>
              </w:rPr>
              <w:t xml:space="preserve">). Развитие выносливости. </w:t>
            </w:r>
          </w:p>
          <w:p w:rsidR="005F67F6" w:rsidRPr="005F67F6" w:rsidRDefault="005F67F6" w:rsidP="005F67F6">
            <w:pPr>
              <w:rPr>
                <w:lang w:val="ru-RU"/>
              </w:rPr>
            </w:pPr>
            <w:r w:rsidRPr="005F67F6">
              <w:rPr>
                <w:lang w:val="ru-RU"/>
              </w:rPr>
              <w:t xml:space="preserve">Понятие </w:t>
            </w:r>
            <w:r w:rsidRPr="005F67F6">
              <w:rPr>
                <w:iCs/>
                <w:lang w:val="ru-RU"/>
              </w:rPr>
              <w:t>здоровье</w:t>
            </w:r>
            <w:r w:rsidRPr="005F67F6">
              <w:rPr>
                <w:lang w:val="ru-RU"/>
              </w:rPr>
              <w:t xml:space="preserve"> </w:t>
            </w:r>
          </w:p>
          <w:p w:rsidR="005F67F6" w:rsidRPr="005F67F6" w:rsidRDefault="005F67F6" w:rsidP="005F67F6">
            <w:pPr>
              <w:rPr>
                <w:lang w:val="ru-RU"/>
              </w:rPr>
            </w:pPr>
            <w:r w:rsidRPr="005F67F6">
              <w:rPr>
                <w:lang w:val="ru-RU"/>
              </w:rPr>
              <w:t>Игра «Охотники и утки»</w:t>
            </w:r>
          </w:p>
          <w:p w:rsidR="005F67F6" w:rsidRPr="005F67F6" w:rsidRDefault="005F67F6" w:rsidP="005F67F6">
            <w:pPr>
              <w:rPr>
                <w:lang w:val="ru-RU"/>
              </w:rPr>
            </w:pPr>
            <w:r w:rsidRPr="005F67F6">
              <w:rPr>
                <w:lang w:val="ru-RU"/>
              </w:rPr>
              <w:t>ПИ «Успей выбежать».</w:t>
            </w:r>
          </w:p>
        </w:tc>
      </w:tr>
      <w:tr w:rsidR="005F67F6" w:rsidRPr="005F67F6" w:rsidTr="005F67F6">
        <w:trPr>
          <w:trHeight w:val="861"/>
        </w:trPr>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2</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87</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Совершенствование техники равномерного  бега (5 минут). Подвижная игра «Охотники и утки».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КОРУ № 2</w:t>
            </w:r>
          </w:p>
          <w:p w:rsidR="005F67F6" w:rsidRPr="005F67F6" w:rsidRDefault="005F67F6" w:rsidP="005F67F6">
            <w:pPr>
              <w:rPr>
                <w:lang w:val="ru-RU"/>
              </w:rPr>
            </w:pPr>
            <w:r w:rsidRPr="005F67F6">
              <w:rPr>
                <w:lang w:val="ru-RU"/>
              </w:rPr>
              <w:t xml:space="preserve">Равномерный бег 5 минут. Чередование ходьбы, бега (бег </w:t>
            </w:r>
            <w:smartTag w:uri="urn:schemas-microsoft-com:office:smarttags" w:element="metricconverter">
              <w:smartTagPr>
                <w:attr w:name="ProductID" w:val="50 м"/>
              </w:smartTagPr>
              <w:r w:rsidRPr="005F67F6">
                <w:rPr>
                  <w:lang w:val="ru-RU"/>
                </w:rPr>
                <w:t>50 м</w:t>
              </w:r>
            </w:smartTag>
            <w:r w:rsidRPr="005F67F6">
              <w:rPr>
                <w:lang w:val="ru-RU"/>
              </w:rPr>
              <w:t xml:space="preserve">, ходьба </w:t>
            </w:r>
            <w:smartTag w:uri="urn:schemas-microsoft-com:office:smarttags" w:element="metricconverter">
              <w:smartTagPr>
                <w:attr w:name="ProductID" w:val="100 м"/>
              </w:smartTagPr>
              <w:r w:rsidRPr="005F67F6">
                <w:rPr>
                  <w:lang w:val="ru-RU"/>
                </w:rPr>
                <w:t>100 м</w:t>
              </w:r>
            </w:smartTag>
            <w:r w:rsidRPr="005F67F6">
              <w:rPr>
                <w:lang w:val="ru-RU"/>
              </w:rPr>
              <w:t xml:space="preserve">). Развитие выносливости. </w:t>
            </w:r>
          </w:p>
          <w:p w:rsidR="005F67F6" w:rsidRPr="005F67F6" w:rsidRDefault="005F67F6" w:rsidP="005F67F6">
            <w:pPr>
              <w:rPr>
                <w:lang w:val="ru-RU"/>
              </w:rPr>
            </w:pPr>
            <w:r w:rsidRPr="005F67F6">
              <w:rPr>
                <w:lang w:val="ru-RU"/>
              </w:rPr>
              <w:t xml:space="preserve">Понятие </w:t>
            </w:r>
            <w:r w:rsidRPr="005F67F6">
              <w:rPr>
                <w:iCs/>
                <w:lang w:val="ru-RU"/>
              </w:rPr>
              <w:t>здоровье</w:t>
            </w:r>
            <w:r w:rsidRPr="005F67F6">
              <w:rPr>
                <w:lang w:val="ru-RU"/>
              </w:rPr>
              <w:t xml:space="preserve"> </w:t>
            </w:r>
          </w:p>
          <w:p w:rsidR="005F67F6" w:rsidRPr="005F67F6" w:rsidRDefault="005F67F6" w:rsidP="005F67F6">
            <w:pPr>
              <w:rPr>
                <w:lang w:val="ru-RU"/>
              </w:rPr>
            </w:pPr>
            <w:r w:rsidRPr="005F67F6">
              <w:rPr>
                <w:lang w:val="ru-RU"/>
              </w:rPr>
              <w:t>Игра «Охотники и утки»</w:t>
            </w:r>
          </w:p>
          <w:p w:rsidR="005F67F6" w:rsidRPr="005F67F6" w:rsidRDefault="005F67F6" w:rsidP="005F67F6">
            <w:pPr>
              <w:rPr>
                <w:lang w:val="ru-RU"/>
              </w:rPr>
            </w:pPr>
            <w:r w:rsidRPr="005F67F6">
              <w:rPr>
                <w:lang w:val="ru-RU"/>
              </w:rPr>
              <w:t>ПИ «Успей выбежать».</w:t>
            </w:r>
          </w:p>
        </w:tc>
      </w:tr>
      <w:tr w:rsidR="005F67F6" w:rsidRPr="00426950" w:rsidTr="005F67F6">
        <w:trPr>
          <w:gridAfter w:val="1"/>
          <w:wAfter w:w="7" w:type="dxa"/>
          <w:trHeight w:val="423"/>
        </w:trPr>
        <w:tc>
          <w:tcPr>
            <w:tcW w:w="42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p>
        </w:tc>
        <w:tc>
          <w:tcPr>
            <w:tcW w:w="710"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rPr>
                <w:b/>
              </w:rPr>
            </w:pPr>
            <w:r w:rsidRPr="00426950">
              <w:rPr>
                <w:b/>
              </w:rPr>
              <w:t>Легкая атлетика</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85"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r>
      <w:tr w:rsidR="005F67F6" w:rsidRPr="00426950" w:rsidTr="005F67F6">
        <w:trPr>
          <w:trHeight w:val="610"/>
        </w:trPr>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88</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both"/>
            </w:pPr>
            <w:r w:rsidRPr="005F67F6">
              <w:rPr>
                <w:lang w:val="ru-RU"/>
              </w:rPr>
              <w:t xml:space="preserve">Техника бега с изменением направления, ритма и темпа. </w:t>
            </w:r>
            <w:r w:rsidRPr="00426950">
              <w:t>Подвижная игра «Запрещенное движение».</w:t>
            </w:r>
          </w:p>
          <w:p w:rsidR="005F67F6" w:rsidRPr="00426950" w:rsidRDefault="005F67F6" w:rsidP="005F67F6">
            <w:pPr>
              <w:jc w:val="both"/>
            </w:pP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КОРУ с флажками. Сочетание различных видов ходьбы. Бег с изменением направления, ритма и темпа. </w:t>
            </w:r>
            <w:r w:rsidRPr="00426950">
              <w:t xml:space="preserve">Бег в заданном коридоре. Бег </w:t>
            </w:r>
            <w:smartTag w:uri="urn:schemas-microsoft-com:office:smarttags" w:element="metricconverter">
              <w:smartTagPr>
                <w:attr w:name="ProductID" w:val="30 м"/>
              </w:smartTagPr>
              <w:r w:rsidRPr="00426950">
                <w:t>30 м</w:t>
              </w:r>
            </w:smartTag>
            <w:r w:rsidRPr="00426950">
              <w:t>. Игра «Запрещенное движение».</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89</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both"/>
            </w:pPr>
            <w:r w:rsidRPr="005F67F6">
              <w:rPr>
                <w:lang w:val="ru-RU"/>
              </w:rPr>
              <w:t xml:space="preserve">Совершенствование техники бега с изменением направления, ритма и темпа. </w:t>
            </w:r>
            <w:r w:rsidRPr="00426950">
              <w:t>Подвижная игра «Класс,  смирно!».</w:t>
            </w:r>
          </w:p>
          <w:p w:rsidR="005F67F6" w:rsidRPr="00426950" w:rsidRDefault="005F67F6" w:rsidP="005F67F6">
            <w:pPr>
              <w:jc w:val="both"/>
            </w:pP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КОРУ с флажками. Сочетание различных видов ходьбы. Бег с изменением направления, ритма и темпа. </w:t>
            </w:r>
            <w:r w:rsidRPr="00426950">
              <w:t xml:space="preserve">Бег в заданном коридоре. Бег </w:t>
            </w:r>
            <w:smartTag w:uri="urn:schemas-microsoft-com:office:smarttags" w:element="metricconverter">
              <w:smartTagPr>
                <w:attr w:name="ProductID" w:val="30 м"/>
              </w:smartTagPr>
              <w:r w:rsidRPr="00426950">
                <w:t>30 м</w:t>
              </w:r>
            </w:smartTag>
            <w:r w:rsidRPr="00426950">
              <w:t>. Игра «Класс, смирно!».</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90</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jc w:val="both"/>
              <w:rPr>
                <w:lang w:val="ru-RU"/>
              </w:rPr>
            </w:pPr>
            <w:r w:rsidRPr="005F67F6">
              <w:rPr>
                <w:lang w:val="ru-RU"/>
              </w:rPr>
              <w:t>Прыжки со скакалкой.</w:t>
            </w:r>
          </w:p>
          <w:p w:rsidR="005F67F6" w:rsidRPr="005F67F6" w:rsidRDefault="005F67F6" w:rsidP="005F67F6">
            <w:pPr>
              <w:rPr>
                <w:lang w:val="ru-RU"/>
              </w:rPr>
            </w:pPr>
            <w:r w:rsidRPr="005F67F6">
              <w:rPr>
                <w:lang w:val="ru-RU"/>
              </w:rPr>
              <w:t>Техника прыжка в длину с места, с разбега. Подвижная игра «Воробьи и вороны».</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Прыжок в длину с места, с разбега, с отталкиванием одной и приземлением на две, со скакалкой.Эстафеты. ОРУ. </w:t>
            </w:r>
            <w:r w:rsidRPr="00426950">
              <w:t>Подвижная игра «Воробьи и вороны»</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91</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Прыжки в высоту с прямого разбега. Техника прыжка с отталкиванием одной и приземлением на две. </w:t>
            </w:r>
            <w:r w:rsidRPr="00426950">
              <w:t>Подвижная игра «Охотники и утки»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Прыжок в длину с места, с разбега, с отталкиванием одной и приземлением на две, прыжки с разбега. </w:t>
            </w:r>
            <w:r w:rsidRPr="00426950">
              <w:t>Эстафеты. ОРУ. Подвижная игра «Охотники и утки»</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92</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Элементы футбола. Техника остановки мяча ногой.</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КОРУ «Школа мяча». Техника остановки мяча ногой.</w:t>
            </w:r>
          </w:p>
          <w:p w:rsidR="005F67F6" w:rsidRPr="005F67F6" w:rsidRDefault="005F67F6" w:rsidP="005F67F6">
            <w:pPr>
              <w:rPr>
                <w:lang w:val="ru-RU"/>
              </w:rPr>
            </w:pPr>
            <w:r w:rsidRPr="005F67F6">
              <w:rPr>
                <w:lang w:val="ru-RU"/>
              </w:rPr>
              <w:t>ПИ «Передача мяча сидя на скамейке».</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93</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Элементы футбола. Техника остановки мяча ногой.</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КОРУ «Школа мяча». Техника остановки мяча ногой.</w:t>
            </w:r>
          </w:p>
          <w:p w:rsidR="005F67F6" w:rsidRPr="005F67F6" w:rsidRDefault="005F67F6" w:rsidP="005F67F6">
            <w:pPr>
              <w:rPr>
                <w:lang w:val="ru-RU"/>
              </w:rPr>
            </w:pPr>
            <w:r w:rsidRPr="005F67F6">
              <w:rPr>
                <w:lang w:val="ru-RU"/>
              </w:rPr>
              <w:t>ПИ «Передача мяча сидя на скамейке».</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94</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Элементы футбола. Техника отбора мяча.</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КОРУ  с малыми мячами.</w:t>
            </w:r>
          </w:p>
          <w:p w:rsidR="005F67F6" w:rsidRPr="005F67F6" w:rsidRDefault="005F67F6" w:rsidP="005F67F6">
            <w:pPr>
              <w:rPr>
                <w:lang w:val="ru-RU"/>
              </w:rPr>
            </w:pPr>
            <w:r w:rsidRPr="005F67F6">
              <w:rPr>
                <w:lang w:val="ru-RU"/>
              </w:rPr>
              <w:t>Техника отбора мяча.</w:t>
            </w:r>
          </w:p>
          <w:p w:rsidR="005F67F6" w:rsidRPr="005F67F6" w:rsidRDefault="005F67F6" w:rsidP="005F67F6">
            <w:pPr>
              <w:rPr>
                <w:lang w:val="ru-RU"/>
              </w:rPr>
            </w:pPr>
            <w:r w:rsidRPr="005F67F6">
              <w:rPr>
                <w:lang w:val="ru-RU"/>
              </w:rPr>
              <w:t>Эстафета с мячом.</w:t>
            </w:r>
          </w:p>
          <w:p w:rsidR="005F67F6" w:rsidRPr="005F67F6" w:rsidRDefault="005F67F6" w:rsidP="005F67F6">
            <w:pPr>
              <w:rPr>
                <w:lang w:val="ru-RU"/>
              </w:rPr>
            </w:pPr>
            <w:r w:rsidRPr="005F67F6">
              <w:rPr>
                <w:lang w:val="ru-RU"/>
              </w:rPr>
              <w:t xml:space="preserve"> ПИ «Перемена мест»</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95</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Элементы футбола. Техника отбора мяча.  Тактические действия в защите и нападении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КОРУ  с малыми мячами.</w:t>
            </w:r>
          </w:p>
          <w:p w:rsidR="005F67F6" w:rsidRPr="005F67F6" w:rsidRDefault="005F67F6" w:rsidP="005F67F6">
            <w:pPr>
              <w:rPr>
                <w:lang w:val="ru-RU"/>
              </w:rPr>
            </w:pPr>
            <w:r w:rsidRPr="005F67F6">
              <w:rPr>
                <w:lang w:val="ru-RU"/>
              </w:rPr>
              <w:t>Техника отбора мяча.</w:t>
            </w:r>
          </w:p>
          <w:p w:rsidR="005F67F6" w:rsidRPr="005F67F6" w:rsidRDefault="005F67F6" w:rsidP="005F67F6">
            <w:pPr>
              <w:rPr>
                <w:lang w:val="ru-RU"/>
              </w:rPr>
            </w:pPr>
            <w:r w:rsidRPr="005F67F6">
              <w:rPr>
                <w:lang w:val="ru-RU"/>
              </w:rPr>
              <w:t>Эстафета с мячом.</w:t>
            </w:r>
          </w:p>
          <w:p w:rsidR="005F67F6" w:rsidRPr="005F67F6" w:rsidRDefault="005F67F6" w:rsidP="005F67F6">
            <w:pPr>
              <w:rPr>
                <w:lang w:val="ru-RU"/>
              </w:rPr>
            </w:pPr>
            <w:r w:rsidRPr="005F67F6">
              <w:rPr>
                <w:lang w:val="ru-RU"/>
              </w:rPr>
              <w:t xml:space="preserve"> ПИ «Перемена мест»</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96</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Техника метания малого мяча в цель. </w:t>
            </w:r>
            <w:r w:rsidRPr="00426950">
              <w:t>Подвижная игра «Два мороза».</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Метание малого мяча в цель (2</w:t>
            </w:r>
            <w:r w:rsidRPr="00426950">
              <w:rPr>
                <w:noProof/>
              </w:rPr>
              <w:t></w:t>
            </w:r>
            <w:r w:rsidRPr="005F67F6">
              <w:rPr>
                <w:lang w:val="ru-RU"/>
              </w:rPr>
              <w:t xml:space="preserve">2) с 3–4 метров. ОРУ. Подвижная игра «Два мороза». </w:t>
            </w:r>
            <w:r w:rsidRPr="00426950">
              <w:t>Эстафеты. Развитие скоростно-силовых качеств</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97</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both"/>
            </w:pPr>
            <w:r w:rsidRPr="005F67F6">
              <w:rPr>
                <w:lang w:val="ru-RU"/>
              </w:rPr>
              <w:t xml:space="preserve">Техника метания набивного мяча из разных положений. </w:t>
            </w:r>
            <w:r w:rsidRPr="00426950">
              <w:t>Эстафеты.</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Метание малого мяча в цель (2</w:t>
            </w:r>
            <w:r w:rsidRPr="00426950">
              <w:rPr>
                <w:noProof/>
              </w:rPr>
              <w:t></w:t>
            </w:r>
            <w:r w:rsidRPr="005F67F6">
              <w:rPr>
                <w:lang w:val="ru-RU"/>
              </w:rPr>
              <w:t xml:space="preserve">2) с 3–4 метров. ОРУ. Метание набивного мяча из разных положений. </w:t>
            </w:r>
            <w:r w:rsidRPr="00426950">
              <w:t>Подвижная игра «Два мороза». Эстафеты. Развитие скоростно-силовых качеств</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98</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both"/>
            </w:pPr>
            <w:r w:rsidRPr="005F67F6">
              <w:rPr>
                <w:lang w:val="ru-RU"/>
              </w:rPr>
              <w:t xml:space="preserve">Техника  метания набивного мяча на дальность. </w:t>
            </w:r>
            <w:r w:rsidRPr="00426950">
              <w:t>Подвижная игра «Пятнашки».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Метание малого мяча в цель (2</w:t>
            </w:r>
            <w:r w:rsidRPr="00426950">
              <w:rPr>
                <w:noProof/>
              </w:rPr>
              <w:t></w:t>
            </w:r>
            <w:r w:rsidRPr="005F67F6">
              <w:rPr>
                <w:lang w:val="ru-RU"/>
              </w:rPr>
              <w:t xml:space="preserve">2) с 3–4 метров. Метание набивного мяча на дальность. </w:t>
            </w:r>
            <w:r w:rsidRPr="00426950">
              <w:t>ОРУ. Подвижная игра «Пятнашки». Эстафеты. Развитие скоростно-силовых качеств</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99</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jc w:val="both"/>
              <w:rPr>
                <w:lang w:val="ru-RU"/>
              </w:rPr>
            </w:pPr>
            <w:r w:rsidRPr="005F67F6">
              <w:rPr>
                <w:lang w:val="ru-RU"/>
              </w:rPr>
              <w:t xml:space="preserve">Совершенствование игр, в которые можно играть во дворе: «День, ночь». </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КОРУ № 2</w:t>
            </w:r>
          </w:p>
          <w:p w:rsidR="005F67F6" w:rsidRPr="005F67F6" w:rsidRDefault="005F67F6" w:rsidP="005F67F6">
            <w:pPr>
              <w:jc w:val="both"/>
              <w:rPr>
                <w:lang w:val="ru-RU"/>
              </w:rPr>
            </w:pPr>
            <w:r w:rsidRPr="005F67F6">
              <w:rPr>
                <w:lang w:val="ru-RU"/>
              </w:rPr>
              <w:t>Совершенствование игр, в которые можно играть во дворе: «День, ночь», «Белые медведи», «Охотники и утки».</w:t>
            </w:r>
          </w:p>
        </w:tc>
      </w:tr>
      <w:tr w:rsidR="005F67F6" w:rsidRPr="005F67F6"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100-101</w:t>
            </w:r>
          </w:p>
        </w:tc>
        <w:tc>
          <w:tcPr>
            <w:tcW w:w="254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jc w:val="both"/>
              <w:rPr>
                <w:lang w:val="ru-RU"/>
              </w:rPr>
            </w:pPr>
            <w:r w:rsidRPr="005F67F6">
              <w:rPr>
                <w:lang w:val="ru-RU"/>
              </w:rPr>
              <w:t>Игры во дворе«Белые медведи», «Охотники и утки».</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2</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5F67F6" w:rsidRDefault="005F67F6" w:rsidP="005F67F6">
            <w:pPr>
              <w:jc w:val="both"/>
              <w:rPr>
                <w:lang w:val="ru-RU"/>
              </w:rPr>
            </w:pPr>
            <w:r w:rsidRPr="005F67F6">
              <w:rPr>
                <w:lang w:val="ru-RU"/>
              </w:rPr>
              <w:t>Совершенствование игр, в которые можно играть во дворе: «День, ночь», «Белые медведи», «Охотники и утки».</w:t>
            </w:r>
          </w:p>
        </w:tc>
      </w:tr>
      <w:tr w:rsidR="005F67F6" w:rsidRPr="00426950" w:rsidTr="005F67F6">
        <w:tc>
          <w:tcPr>
            <w:tcW w:w="425"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w:t>
            </w:r>
          </w:p>
        </w:tc>
        <w:tc>
          <w:tcPr>
            <w:tcW w:w="710"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center"/>
            </w:pPr>
            <w:r w:rsidRPr="00426950">
              <w:t>102</w:t>
            </w:r>
          </w:p>
        </w:tc>
        <w:tc>
          <w:tcPr>
            <w:tcW w:w="2548" w:type="dxa"/>
            <w:tcBorders>
              <w:top w:val="single" w:sz="4" w:space="0" w:color="auto"/>
              <w:left w:val="single" w:sz="4" w:space="0" w:color="auto"/>
              <w:bottom w:val="single" w:sz="4" w:space="0" w:color="auto"/>
              <w:right w:val="single" w:sz="4" w:space="0" w:color="auto"/>
            </w:tcBorders>
          </w:tcPr>
          <w:p w:rsidR="005F67F6" w:rsidRPr="00426950" w:rsidRDefault="005F67F6" w:rsidP="005F67F6">
            <w:pPr>
              <w:jc w:val="both"/>
            </w:pPr>
            <w:r w:rsidRPr="005F67F6">
              <w:rPr>
                <w:lang w:val="ru-RU"/>
              </w:rPr>
              <w:t xml:space="preserve">Беседа «Правила приема солнечных и воздушных ванн в летнее время. </w:t>
            </w:r>
            <w:r w:rsidRPr="00426950">
              <w:t>Режим дня»..</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426950">
              <w:t>1</w:t>
            </w:r>
          </w:p>
        </w:tc>
        <w:tc>
          <w:tcPr>
            <w:tcW w:w="712" w:type="dxa"/>
            <w:tcBorders>
              <w:top w:val="single" w:sz="4" w:space="0" w:color="auto"/>
              <w:left w:val="single" w:sz="4" w:space="0" w:color="auto"/>
              <w:bottom w:val="single" w:sz="4" w:space="0" w:color="auto"/>
              <w:right w:val="single" w:sz="4" w:space="0" w:color="auto"/>
            </w:tcBorders>
          </w:tcPr>
          <w:p w:rsidR="005F67F6" w:rsidRPr="00426950" w:rsidRDefault="005F67F6" w:rsidP="005F67F6"/>
        </w:tc>
        <w:tc>
          <w:tcPr>
            <w:tcW w:w="6092" w:type="dxa"/>
            <w:gridSpan w:val="2"/>
            <w:tcBorders>
              <w:top w:val="single" w:sz="4" w:space="0" w:color="auto"/>
              <w:left w:val="single" w:sz="4" w:space="0" w:color="auto"/>
              <w:bottom w:val="single" w:sz="4" w:space="0" w:color="auto"/>
              <w:right w:val="single" w:sz="4" w:space="0" w:color="auto"/>
            </w:tcBorders>
          </w:tcPr>
          <w:p w:rsidR="005F67F6" w:rsidRPr="00426950" w:rsidRDefault="005F67F6" w:rsidP="005F67F6">
            <w:r w:rsidRPr="005F67F6">
              <w:rPr>
                <w:lang w:val="ru-RU"/>
              </w:rPr>
              <w:t xml:space="preserve">Беседа «Правила приема солнечных и воздушных ванн в летнее время. </w:t>
            </w:r>
            <w:r w:rsidRPr="00426950">
              <w:t>Режим дня»</w:t>
            </w:r>
          </w:p>
        </w:tc>
      </w:tr>
    </w:tbl>
    <w:p w:rsidR="005F67F6" w:rsidRPr="005F67F6" w:rsidRDefault="005F67F6" w:rsidP="005F67F6">
      <w:pPr>
        <w:pStyle w:val="ListParagraph"/>
        <w:shd w:val="clear" w:color="auto" w:fill="FFFFFF"/>
        <w:ind w:left="0" w:firstLine="709"/>
        <w:jc w:val="both"/>
        <w:rPr>
          <w:rFonts w:ascii="Times New Roman" w:hAnsi="Times New Roman"/>
          <w:b/>
          <w:sz w:val="24"/>
          <w:szCs w:val="24"/>
        </w:rPr>
      </w:pPr>
      <w:r w:rsidRPr="005F67F6">
        <w:rPr>
          <w:rFonts w:ascii="Times New Roman" w:hAnsi="Times New Roman"/>
          <w:b/>
          <w:sz w:val="24"/>
          <w:szCs w:val="24"/>
        </w:rPr>
        <w:t>Результаты образования:</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b/>
          <w:sz w:val="24"/>
          <w:szCs w:val="24"/>
        </w:rPr>
        <w:t>В результате изучения курса  «Физическая культура»</w:t>
      </w:r>
      <w:r w:rsidRPr="005F67F6">
        <w:rPr>
          <w:rFonts w:ascii="Times New Roman" w:hAnsi="Times New Roman"/>
          <w:sz w:val="24"/>
          <w:szCs w:val="24"/>
        </w:rPr>
        <w:t xml:space="preserve"> </w:t>
      </w:r>
      <w:r w:rsidRPr="005F67F6">
        <w:rPr>
          <w:rFonts w:ascii="Times New Roman" w:hAnsi="Times New Roman"/>
          <w:b/>
          <w:sz w:val="24"/>
          <w:szCs w:val="24"/>
        </w:rPr>
        <w:t>обучающиеся на ступени начального общего образования</w:t>
      </w:r>
      <w:r w:rsidRPr="005F67F6">
        <w:rPr>
          <w:rFonts w:ascii="Times New Roman" w:hAnsi="Times New Roman"/>
          <w:sz w:val="24"/>
          <w:szCs w:val="24"/>
        </w:rPr>
        <w:t>:</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начнут осознанно использовать знания, полученные в курсе «Физическая культура», пли планировании и соблюдении режима дня, выполнении физических упражнений во время подвижных игр, на досуге;</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узнают о положительном влияние занятий физическими упражнениями на развитии систем дыхания и кровообращения, поймут необходимость и смысл проведения простейших закаливающих процедур.</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Обучающиеся:</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освоят первичные навыки и умения по организации и проведении утренней зарядки, физкультурно-оздоровительных мероприятий в течении учебного дня, во время подвижных игр в помещении и на открытом воздухе;</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научатся составлять комплексы оздоровительных и общеразвивающих упражнений, использовать простейший спортивный инвентарь и оборудование;</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научатся наблюдать за изменениями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приобретут жизненно важные двигательные умения и навыки, необходимые для жизнедеятельности каждого человека: бегать и прыгать различными способами; метать и бросать мячи; лазать и перелазать через препятствия; выполнять акробатические и гимнастические упражнения; передвигаться на лыжах и плавать простейшими способами;</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освоить навыки организации и проведения подвижных игр, элементы и простейшие технические действия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5F67F6" w:rsidRPr="005F67F6" w:rsidRDefault="005F67F6" w:rsidP="005F67F6">
      <w:pPr>
        <w:pStyle w:val="ListParagraph"/>
        <w:shd w:val="clear" w:color="auto" w:fill="FFFFFF"/>
        <w:ind w:left="0" w:firstLine="709"/>
        <w:jc w:val="both"/>
        <w:rPr>
          <w:rFonts w:ascii="Times New Roman" w:hAnsi="Times New Roman"/>
          <w:b/>
          <w:sz w:val="24"/>
          <w:szCs w:val="24"/>
        </w:rPr>
      </w:pPr>
      <w:r w:rsidRPr="005F67F6">
        <w:rPr>
          <w:rFonts w:ascii="Times New Roman" w:hAnsi="Times New Roman"/>
          <w:b/>
          <w:sz w:val="24"/>
          <w:szCs w:val="24"/>
        </w:rPr>
        <w:t>«Знания о физической культуре»:</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Выпускник научится:</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и закаливания, прогулок на свежем воздухе, подвижных игр, занятий спортом для укрепления здоровья;</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социального развития;</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организовывать места занятий физическими упражнениями и подвижными играми, соблюдать правила поведения и предупреждения травматизма во время занятий физическими упражнениями.</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Выпускник получит возможность научиться:</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выявлять связь занятий физической культурой с трудовой и оборонной деятельностью.</w:t>
      </w:r>
    </w:p>
    <w:p w:rsidR="005F67F6" w:rsidRPr="005F67F6" w:rsidRDefault="005F67F6" w:rsidP="005F67F6">
      <w:pPr>
        <w:pStyle w:val="ListParagraph"/>
        <w:shd w:val="clear" w:color="auto" w:fill="FFFFFF"/>
        <w:ind w:left="0" w:firstLine="709"/>
        <w:jc w:val="both"/>
        <w:rPr>
          <w:rFonts w:ascii="Times New Roman" w:hAnsi="Times New Roman"/>
          <w:b/>
          <w:sz w:val="24"/>
          <w:szCs w:val="24"/>
        </w:rPr>
      </w:pPr>
      <w:r w:rsidRPr="005F67F6">
        <w:rPr>
          <w:rFonts w:ascii="Times New Roman" w:hAnsi="Times New Roman"/>
          <w:b/>
          <w:sz w:val="24"/>
          <w:szCs w:val="24"/>
        </w:rPr>
        <w:t>Способы физкультурной деятельности:</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Выпускник научится:</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отбирать и выполнять комплексы упражнений для утренней зарядки и физкультминуток в соответствии с изученными правилами;</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организовывать  и проводить подвижные игры и соревнования во время отдыха на открытом воздухе и в помещении, соблюдать правила взаимодействия с игроками;</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Выпускник получит возможность научиться:</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целенаправленно отбирать физические упражнения для индивидуальных занятий по развитию физических качеств;</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выполнять простейшие приемы оказания доврачебной помощи при травмах и ушибах.</w:t>
      </w:r>
    </w:p>
    <w:p w:rsidR="005F67F6" w:rsidRPr="005F67F6" w:rsidRDefault="005F67F6" w:rsidP="005F67F6">
      <w:pPr>
        <w:pStyle w:val="ListParagraph"/>
        <w:shd w:val="clear" w:color="auto" w:fill="FFFFFF"/>
        <w:ind w:left="0" w:firstLine="709"/>
        <w:jc w:val="both"/>
        <w:rPr>
          <w:rFonts w:ascii="Times New Roman" w:hAnsi="Times New Roman"/>
          <w:b/>
          <w:sz w:val="24"/>
          <w:szCs w:val="24"/>
        </w:rPr>
      </w:pPr>
      <w:r w:rsidRPr="005F67F6">
        <w:rPr>
          <w:rFonts w:ascii="Times New Roman" w:hAnsi="Times New Roman"/>
          <w:b/>
          <w:sz w:val="24"/>
          <w:szCs w:val="24"/>
        </w:rPr>
        <w:t>«Физическое совершенствование»</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Выпускник научится:</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выполнять упражнения по коррекции и профилактике нарушения зрения и осанки, упражнения на развитие физических качеств (сила, быстрота, выносливость, гибкость); оценивать величину нагрузки (большая, средняя, малая) по частоте пульса ( с помощью специальной таблицы)</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выполнять тестовые упражнения на оценку динамики индивидуального развития основных физических качеств;</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выполнять организующие строевые команды и приемы;</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выполнять акробатические упражнения (кувырки, стойки, перекаты);</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выполнять гимнастические упражнения на спортивных снарядах;</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выполнять легкоатлетические упражнения (бег, прыжки, метание и броски мяча разного веса и объема);</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выполнять игровые действия и упражнения из подвижных игр разной функциональной направленности.</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Выпускник получит возможность научиться:</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сохранять правильную осанку, оптимальное телосложение;</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выполнять эстетически красиво гимнастические и акробатические комбинации;</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играть в баскетбол, футбол, волейбол по упрощенным правилам;</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выполнять текстовые нормативы по физической подготовке;</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плавать в том числе спортивными способами;</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 выполнять передвижения на лыжах.</w:t>
      </w:r>
    </w:p>
    <w:p w:rsidR="005F67F6" w:rsidRPr="005F67F6" w:rsidRDefault="005F67F6" w:rsidP="005F67F6">
      <w:pPr>
        <w:pStyle w:val="ListParagraph"/>
        <w:shd w:val="clear" w:color="auto" w:fill="FFFFFF"/>
        <w:ind w:left="0" w:firstLine="709"/>
        <w:jc w:val="both"/>
        <w:rPr>
          <w:rFonts w:ascii="Times New Roman" w:hAnsi="Times New Roman"/>
          <w:b/>
          <w:sz w:val="24"/>
          <w:szCs w:val="24"/>
        </w:rPr>
      </w:pPr>
      <w:r w:rsidRPr="005F67F6">
        <w:rPr>
          <w:rFonts w:ascii="Times New Roman" w:hAnsi="Times New Roman"/>
          <w:b/>
          <w:sz w:val="24"/>
          <w:szCs w:val="24"/>
        </w:rPr>
        <w:t>Результаты изучения учебного предмета</w:t>
      </w:r>
    </w:p>
    <w:p w:rsidR="005F67F6" w:rsidRPr="005F67F6" w:rsidRDefault="005F67F6" w:rsidP="005F67F6">
      <w:pPr>
        <w:pStyle w:val="ListParagraph"/>
        <w:shd w:val="clear" w:color="auto" w:fill="FFFFFF"/>
        <w:ind w:left="0" w:firstLine="709"/>
        <w:jc w:val="both"/>
        <w:rPr>
          <w:rFonts w:ascii="Times New Roman" w:hAnsi="Times New Roman"/>
          <w:b/>
          <w:sz w:val="24"/>
          <w:szCs w:val="24"/>
        </w:rPr>
      </w:pPr>
      <w:r w:rsidRPr="005F67F6">
        <w:rPr>
          <w:rFonts w:ascii="Times New Roman" w:hAnsi="Times New Roman"/>
          <w:b/>
          <w:sz w:val="24"/>
          <w:szCs w:val="24"/>
        </w:rPr>
        <w:t>Личностные результаты:</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b/>
          <w:sz w:val="24"/>
          <w:szCs w:val="24"/>
        </w:rPr>
        <w:t xml:space="preserve"> </w:t>
      </w:r>
      <w:r w:rsidRPr="005F67F6">
        <w:rPr>
          <w:rFonts w:ascii="Times New Roman" w:hAnsi="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Формирование уважительного отношения к культуре других народов</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Развитие мотивов учебной деятельности и личностный смысл ученья, принятие и освоение социальной роли обучающегося</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Развитие этических чувств, доброжелательности и эмоциональной отзывчивости, понимания и сопереживания чувствам других людей</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Формирование этических потребностей, ценностей и чувств</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Формирование установки на безопасный, здоровый образ жизни.</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b/>
          <w:sz w:val="24"/>
          <w:szCs w:val="24"/>
        </w:rPr>
        <w:t>Метапредметные результаты:</w:t>
      </w:r>
      <w:r w:rsidRPr="005F67F6">
        <w:rPr>
          <w:rFonts w:ascii="Times New Roman" w:hAnsi="Times New Roman"/>
          <w:sz w:val="24"/>
          <w:szCs w:val="24"/>
        </w:rPr>
        <w:t xml:space="preserve">  </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Овладение принимать и сохранять цели и задачи учебной деятельности, поиска средств ее осуществления</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Определение общей цели и пути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Готовность конструктивно решать конфликты посредством учета интересов сторон и сотрудничества</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w:t>
      </w:r>
    </w:p>
    <w:p w:rsidR="005F67F6" w:rsidRPr="005F67F6" w:rsidRDefault="005F67F6" w:rsidP="005F67F6">
      <w:pPr>
        <w:pStyle w:val="ListParagraph"/>
        <w:shd w:val="clear" w:color="auto" w:fill="FFFFFF"/>
        <w:ind w:left="0" w:firstLine="709"/>
        <w:jc w:val="both"/>
        <w:rPr>
          <w:rFonts w:ascii="Times New Roman" w:hAnsi="Times New Roman"/>
          <w:b/>
          <w:sz w:val="24"/>
          <w:szCs w:val="24"/>
        </w:rPr>
      </w:pPr>
      <w:r w:rsidRPr="005F67F6">
        <w:rPr>
          <w:rFonts w:ascii="Times New Roman" w:hAnsi="Times New Roman"/>
          <w:sz w:val="24"/>
          <w:szCs w:val="24"/>
        </w:rPr>
        <w:t>Овладение базовыми, предметными и межпредметными понятиями, отражающими существенные связи между объектами и процессами.</w:t>
      </w:r>
    </w:p>
    <w:p w:rsidR="005F67F6" w:rsidRPr="005F67F6" w:rsidRDefault="005F67F6" w:rsidP="005F67F6">
      <w:pPr>
        <w:pStyle w:val="ListParagraph"/>
        <w:shd w:val="clear" w:color="auto" w:fill="FFFFFF"/>
        <w:ind w:left="0" w:firstLine="709"/>
        <w:jc w:val="both"/>
        <w:rPr>
          <w:rFonts w:ascii="Times New Roman" w:hAnsi="Times New Roman"/>
          <w:b/>
          <w:sz w:val="24"/>
          <w:szCs w:val="24"/>
        </w:rPr>
      </w:pPr>
      <w:r w:rsidRPr="005F67F6">
        <w:rPr>
          <w:rFonts w:ascii="Times New Roman" w:hAnsi="Times New Roman"/>
          <w:b/>
          <w:sz w:val="24"/>
          <w:szCs w:val="24"/>
        </w:rPr>
        <w:t>Предметные результаты:</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психического), о ее позитивном влиянии на человека (физическое, эмоциональное, интеллектуальное, социальное), о физической культуре и здоровье как факторах успешной учебы и социализации</w:t>
      </w:r>
    </w:p>
    <w:p w:rsidR="005F67F6" w:rsidRP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w:t>
      </w:r>
    </w:p>
    <w:p w:rsidR="005F67F6" w:rsidRDefault="005F67F6" w:rsidP="005F67F6">
      <w:pPr>
        <w:pStyle w:val="ListParagraph"/>
        <w:shd w:val="clear" w:color="auto" w:fill="FFFFFF"/>
        <w:ind w:left="0" w:firstLine="709"/>
        <w:jc w:val="both"/>
        <w:rPr>
          <w:rFonts w:ascii="Times New Roman" w:hAnsi="Times New Roman"/>
          <w:sz w:val="24"/>
          <w:szCs w:val="24"/>
        </w:rPr>
      </w:pPr>
      <w:r w:rsidRPr="005F67F6">
        <w:rPr>
          <w:rFonts w:ascii="Times New Roman" w:hAnsi="Times New Roman"/>
          <w:sz w:val="24"/>
          <w:szCs w:val="24"/>
        </w:rPr>
        <w:t>Формирование навыка наблюдения за своим физическим состоянием, величиной физических нагрузок, данными мониторинга здоровья9рост, масса тела, ) показателями развития основных физических качеств (силы, быстроты, выносливости, гибкости, координации)</w:t>
      </w:r>
    </w:p>
    <w:p w:rsidR="005F67F6" w:rsidRDefault="005F67F6" w:rsidP="007541FB">
      <w:pPr>
        <w:pStyle w:val="ListParagraph"/>
        <w:shd w:val="clear" w:color="auto" w:fill="FFFFFF"/>
        <w:ind w:left="0" w:firstLine="709"/>
        <w:jc w:val="center"/>
        <w:rPr>
          <w:rFonts w:ascii="Times New Roman" w:hAnsi="Times New Roman"/>
          <w:b/>
          <w:sz w:val="28"/>
          <w:szCs w:val="24"/>
        </w:rPr>
      </w:pPr>
      <w:r w:rsidRPr="005F67F6">
        <w:rPr>
          <w:rFonts w:ascii="Times New Roman" w:hAnsi="Times New Roman"/>
          <w:b/>
          <w:sz w:val="28"/>
          <w:szCs w:val="24"/>
        </w:rPr>
        <w:t>3 класс</w:t>
      </w:r>
    </w:p>
    <w:p w:rsidR="005F67F6" w:rsidRPr="005F67F6" w:rsidRDefault="005F67F6" w:rsidP="005F67F6">
      <w:pPr>
        <w:spacing w:after="200" w:line="276" w:lineRule="auto"/>
        <w:jc w:val="center"/>
        <w:rPr>
          <w:b/>
          <w:lang w:val="ru-RU"/>
        </w:rPr>
      </w:pPr>
      <w:r w:rsidRPr="005F67F6">
        <w:rPr>
          <w:b/>
          <w:lang w:val="ru-RU"/>
        </w:rPr>
        <w:t>Содержание</w:t>
      </w:r>
    </w:p>
    <w:p w:rsidR="005F67F6" w:rsidRPr="005F67F6" w:rsidRDefault="005F67F6" w:rsidP="005F67F6">
      <w:pPr>
        <w:rPr>
          <w:lang w:val="ru-RU"/>
        </w:rPr>
      </w:pPr>
      <w:r w:rsidRPr="005F67F6">
        <w:rPr>
          <w:lang w:val="ru-RU"/>
        </w:rPr>
        <w:t>1. Базовая часть:</w:t>
      </w:r>
    </w:p>
    <w:p w:rsidR="005F67F6" w:rsidRPr="005F67F6" w:rsidRDefault="005F67F6" w:rsidP="005F67F6">
      <w:pPr>
        <w:rPr>
          <w:b/>
          <w:lang w:val="ru-RU"/>
        </w:rPr>
      </w:pPr>
      <w:r w:rsidRPr="005F67F6">
        <w:rPr>
          <w:b/>
          <w:lang w:val="ru-RU"/>
        </w:rPr>
        <w:t>Основы знаний о физической культуре:</w:t>
      </w:r>
    </w:p>
    <w:p w:rsidR="005F67F6" w:rsidRPr="005F67F6" w:rsidRDefault="005F67F6" w:rsidP="00EB76A8">
      <w:pPr>
        <w:jc w:val="both"/>
        <w:rPr>
          <w:lang w:val="ru-RU"/>
        </w:rPr>
      </w:pPr>
      <w:r w:rsidRPr="005F67F6">
        <w:rPr>
          <w:lang w:val="ru-RU"/>
        </w:rPr>
        <w:t>- естественные основы: Основные формы движения, напряжение и расслабление мышц при выполнении упражнений. Выполнение основных движений с различной скоростью. Выявление работающих групп мышц. Изменение роста, веса и силы мышц.</w:t>
      </w:r>
    </w:p>
    <w:p w:rsidR="005F67F6" w:rsidRPr="005F67F6" w:rsidRDefault="005F67F6" w:rsidP="00EB76A8">
      <w:pPr>
        <w:jc w:val="both"/>
        <w:rPr>
          <w:lang w:val="ru-RU"/>
        </w:rPr>
      </w:pPr>
      <w:r w:rsidRPr="005F67F6">
        <w:rPr>
          <w:lang w:val="ru-RU"/>
        </w:rPr>
        <w:t xml:space="preserve">- социально-психологические основы: Комплексы упражнений на развитие физических качеств и правила их выполнения. Обучение движениям. Эмоции и их регулирование в процессе занятий физическими упражнениями. Выполнение жизненно важных навыков различными способами и с изменением амплитуды. </w:t>
      </w:r>
    </w:p>
    <w:p w:rsidR="005F67F6" w:rsidRPr="005F67F6" w:rsidRDefault="005F67F6" w:rsidP="00EB76A8">
      <w:pPr>
        <w:ind w:firstLine="570"/>
        <w:jc w:val="both"/>
        <w:rPr>
          <w:lang w:val="ru-RU"/>
        </w:rPr>
      </w:pPr>
      <w:r w:rsidRPr="005F67F6">
        <w:rPr>
          <w:lang w:val="ru-RU"/>
        </w:rPr>
        <w:t>Контроль за правильностью выполнения физических упражнений и тестирования физических качеств.</w:t>
      </w:r>
    </w:p>
    <w:p w:rsidR="005F67F6" w:rsidRPr="005F67F6" w:rsidRDefault="005F67F6" w:rsidP="00EB76A8">
      <w:pPr>
        <w:spacing w:before="120" w:after="60"/>
        <w:jc w:val="both"/>
        <w:rPr>
          <w:bCs/>
          <w:lang w:val="ru-RU"/>
        </w:rPr>
      </w:pPr>
      <w:r w:rsidRPr="005F67F6">
        <w:rPr>
          <w:bCs/>
          <w:lang w:val="ru-RU"/>
        </w:rPr>
        <w:t>Приемы закаливания. Способы саморегуляции и самоконтроля.</w:t>
      </w:r>
    </w:p>
    <w:p w:rsidR="005F67F6" w:rsidRPr="005F67F6" w:rsidRDefault="005F67F6" w:rsidP="00EB76A8">
      <w:pPr>
        <w:ind w:firstLine="570"/>
        <w:jc w:val="both"/>
        <w:rPr>
          <w:lang w:val="ru-RU"/>
        </w:rPr>
      </w:pPr>
      <w:r w:rsidRPr="005F67F6">
        <w:rPr>
          <w:b/>
          <w:lang w:val="ru-RU"/>
        </w:rPr>
        <w:t>Легкоатлетические упражнения:</w:t>
      </w:r>
      <w:r w:rsidRPr="005F67F6">
        <w:rPr>
          <w:lang w:val="ru-RU"/>
        </w:rPr>
        <w:t xml:space="preserve"> бег,  прыжки, метания, п о н я т и я: </w:t>
      </w:r>
      <w:r w:rsidRPr="005F67F6">
        <w:rPr>
          <w:i/>
          <w:iCs/>
          <w:lang w:val="ru-RU"/>
        </w:rPr>
        <w:t>эстафета, темп, длительность бега</w:t>
      </w:r>
      <w:r w:rsidRPr="005F67F6">
        <w:rPr>
          <w:lang w:val="ru-RU"/>
        </w:rPr>
        <w:t>; команды «Старт», «Финиш». Влияние бега на здоровье человека, элементарные сведения о правилах соревнований в прыжках, беге и метаниях. Техника безопасности  на уроках.</w:t>
      </w:r>
    </w:p>
    <w:p w:rsidR="005F67F6" w:rsidRPr="005F67F6" w:rsidRDefault="005F67F6" w:rsidP="00EB76A8">
      <w:pPr>
        <w:jc w:val="both"/>
        <w:rPr>
          <w:lang w:val="ru-RU"/>
        </w:rPr>
      </w:pPr>
      <w:r w:rsidRPr="005F67F6">
        <w:rPr>
          <w:b/>
          <w:lang w:val="ru-RU"/>
        </w:rPr>
        <w:t xml:space="preserve"> Гимнастика с элементами акробатики</w:t>
      </w:r>
      <w:r w:rsidRPr="005F67F6">
        <w:rPr>
          <w:lang w:val="ru-RU"/>
        </w:rPr>
        <w:t>: построения и перестроения,  общеразвивающие упражнения с предметами и без, упражнения в лазанье и равновесии, простейшие акробатические упражнения,  упражнения на гимнастических снарядах, названия снарядов и гимнастических элементов, правила безопасности во время занятий, признаки правильной ходьбы, бега, прыжков, осанки, значение напряжения и расслабления мышц.</w:t>
      </w:r>
    </w:p>
    <w:p w:rsidR="005F67F6" w:rsidRPr="005F67F6" w:rsidRDefault="005F67F6" w:rsidP="00EB76A8">
      <w:pPr>
        <w:jc w:val="both"/>
        <w:rPr>
          <w:lang w:val="ru-RU"/>
        </w:rPr>
      </w:pPr>
      <w:r w:rsidRPr="005F67F6">
        <w:rPr>
          <w:b/>
          <w:lang w:val="ru-RU"/>
        </w:rPr>
        <w:t>Кроссовая подготовка:</w:t>
      </w:r>
      <w:r w:rsidRPr="005F67F6">
        <w:rPr>
          <w:lang w:val="ru-RU"/>
        </w:rPr>
        <w:t xml:space="preserve"> освоение техники бега в равномерном темпе,  чередование ходьбы с бегом, упражнения на развитие выносливости.</w:t>
      </w:r>
    </w:p>
    <w:p w:rsidR="005F67F6" w:rsidRPr="005F67F6" w:rsidRDefault="005F67F6" w:rsidP="00EB76A8">
      <w:pPr>
        <w:jc w:val="both"/>
        <w:rPr>
          <w:lang w:val="ru-RU"/>
        </w:rPr>
      </w:pPr>
      <w:r w:rsidRPr="005F67F6">
        <w:rPr>
          <w:b/>
          <w:lang w:val="ru-RU"/>
        </w:rPr>
        <w:t>Лыжная подготовка:</w:t>
      </w:r>
      <w:r w:rsidRPr="005F67F6">
        <w:rPr>
          <w:lang w:val="ru-RU"/>
        </w:rPr>
        <w:t>В содержание учебного материала для учащихся 3 класса входят следующие способы передвижения на лыжах: скользящий шаг, попеременный двухшажный ход, одновременный бесшажный ход, спуск в основной стойке, подъём «лесенкой» прямо, поворот переступанием в движении.</w:t>
      </w:r>
    </w:p>
    <w:p w:rsidR="005F67F6" w:rsidRPr="005F67F6" w:rsidRDefault="005F67F6" w:rsidP="00EB76A8">
      <w:pPr>
        <w:jc w:val="both"/>
        <w:rPr>
          <w:lang w:val="ru-RU"/>
        </w:rPr>
      </w:pPr>
      <w:r w:rsidRPr="005F67F6">
        <w:rPr>
          <w:b/>
          <w:lang w:val="ru-RU"/>
        </w:rPr>
        <w:t>Подвижные игры</w:t>
      </w:r>
      <w:r w:rsidRPr="005F67F6">
        <w:rPr>
          <w:lang w:val="ru-RU"/>
        </w:rPr>
        <w:t>: освоение различных игр и их вариантов, названия и правила игр, инвентарь, оборудование, организация, правила проведения и безопасность. Система упражнений с мячом.</w:t>
      </w:r>
    </w:p>
    <w:p w:rsidR="005F67F6" w:rsidRPr="005F67F6" w:rsidRDefault="005F67F6" w:rsidP="00EB76A8">
      <w:pPr>
        <w:jc w:val="both"/>
        <w:rPr>
          <w:lang w:val="ru-RU"/>
        </w:rPr>
      </w:pPr>
      <w:r w:rsidRPr="005F67F6">
        <w:rPr>
          <w:lang w:val="ru-RU"/>
        </w:rPr>
        <w:t>2. Вариативная часть:</w:t>
      </w:r>
    </w:p>
    <w:p w:rsidR="005F67F6" w:rsidRPr="005F67F6" w:rsidRDefault="005F67F6" w:rsidP="00EB76A8">
      <w:pPr>
        <w:jc w:val="both"/>
        <w:rPr>
          <w:lang w:val="ru-RU"/>
        </w:rPr>
      </w:pPr>
      <w:r w:rsidRPr="005F67F6">
        <w:rPr>
          <w:lang w:val="ru-RU"/>
        </w:rPr>
        <w:t>- подвижные игры с элементами баскетбола</w:t>
      </w:r>
    </w:p>
    <w:p w:rsidR="005F67F6" w:rsidRPr="005F67F6" w:rsidRDefault="005F67F6" w:rsidP="00EB76A8">
      <w:pPr>
        <w:jc w:val="both"/>
        <w:rPr>
          <w:lang w:val="ru-RU"/>
        </w:rPr>
      </w:pPr>
      <w:r w:rsidRPr="005F67F6">
        <w:rPr>
          <w:lang w:val="ru-RU"/>
        </w:rPr>
        <w:t>- подвижные игры с элементами волейбола</w:t>
      </w:r>
    </w:p>
    <w:p w:rsidR="005F67F6" w:rsidRPr="005F67F6" w:rsidRDefault="005F67F6" w:rsidP="005F67F6">
      <w:pPr>
        <w:spacing w:after="200" w:line="276" w:lineRule="auto"/>
        <w:jc w:val="center"/>
        <w:rPr>
          <w:b/>
          <w:lang w:val="ru-RU"/>
        </w:rPr>
      </w:pPr>
      <w:r w:rsidRPr="005F67F6">
        <w:rPr>
          <w:b/>
          <w:lang w:val="ru-RU"/>
        </w:rPr>
        <w:t>Учебно-тематический план.</w:t>
      </w:r>
    </w:p>
    <w:p w:rsidR="005F67F6" w:rsidRPr="005F67F6" w:rsidRDefault="005F67F6" w:rsidP="005F67F6">
      <w:pPr>
        <w:shd w:val="clear" w:color="auto" w:fill="FFFFFF"/>
        <w:ind w:right="50" w:firstLine="367"/>
        <w:jc w:val="center"/>
        <w:rPr>
          <w:b/>
          <w:lang w:val="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3835"/>
        <w:gridCol w:w="1985"/>
        <w:gridCol w:w="3685"/>
      </w:tblGrid>
      <w:tr w:rsidR="005F67F6" w:rsidRPr="00F542FA" w:rsidTr="005F67F6">
        <w:tc>
          <w:tcPr>
            <w:tcW w:w="809" w:type="dxa"/>
          </w:tcPr>
          <w:p w:rsidR="005F67F6" w:rsidRPr="005F67F6" w:rsidRDefault="005F67F6" w:rsidP="005F67F6">
            <w:pPr>
              <w:jc w:val="center"/>
              <w:rPr>
                <w:b/>
              </w:rPr>
            </w:pPr>
            <w:r w:rsidRPr="005F67F6">
              <w:rPr>
                <w:b/>
              </w:rPr>
              <w:t xml:space="preserve">№ </w:t>
            </w:r>
          </w:p>
        </w:tc>
        <w:tc>
          <w:tcPr>
            <w:tcW w:w="3835" w:type="dxa"/>
          </w:tcPr>
          <w:p w:rsidR="005F67F6" w:rsidRPr="005F67F6" w:rsidRDefault="005F67F6" w:rsidP="005F67F6">
            <w:pPr>
              <w:jc w:val="center"/>
              <w:rPr>
                <w:b/>
              </w:rPr>
            </w:pPr>
            <w:r w:rsidRPr="005F67F6">
              <w:rPr>
                <w:b/>
              </w:rPr>
              <w:t>Название раздела</w:t>
            </w:r>
          </w:p>
        </w:tc>
        <w:tc>
          <w:tcPr>
            <w:tcW w:w="1985" w:type="dxa"/>
          </w:tcPr>
          <w:p w:rsidR="005F67F6" w:rsidRPr="005F67F6" w:rsidRDefault="005F67F6" w:rsidP="005F67F6">
            <w:pPr>
              <w:jc w:val="center"/>
              <w:rPr>
                <w:b/>
              </w:rPr>
            </w:pPr>
            <w:r w:rsidRPr="005F67F6">
              <w:rPr>
                <w:b/>
              </w:rPr>
              <w:t>Всего  часов</w:t>
            </w:r>
          </w:p>
        </w:tc>
        <w:tc>
          <w:tcPr>
            <w:tcW w:w="3685" w:type="dxa"/>
          </w:tcPr>
          <w:p w:rsidR="005F67F6" w:rsidRPr="005F67F6" w:rsidRDefault="005F67F6" w:rsidP="005F67F6">
            <w:pPr>
              <w:jc w:val="center"/>
              <w:rPr>
                <w:b/>
              </w:rPr>
            </w:pPr>
            <w:r w:rsidRPr="005F67F6">
              <w:rPr>
                <w:b/>
              </w:rPr>
              <w:t>В том числе нормативы</w:t>
            </w:r>
          </w:p>
        </w:tc>
      </w:tr>
      <w:tr w:rsidR="005F67F6" w:rsidRPr="00F542FA" w:rsidTr="005F67F6">
        <w:tc>
          <w:tcPr>
            <w:tcW w:w="809" w:type="dxa"/>
          </w:tcPr>
          <w:p w:rsidR="005F67F6" w:rsidRPr="00F542FA" w:rsidRDefault="005F67F6" w:rsidP="005F67F6">
            <w:pPr>
              <w:jc w:val="center"/>
            </w:pPr>
            <w:r w:rsidRPr="00F542FA">
              <w:t>1</w:t>
            </w:r>
          </w:p>
        </w:tc>
        <w:tc>
          <w:tcPr>
            <w:tcW w:w="3835" w:type="dxa"/>
          </w:tcPr>
          <w:p w:rsidR="005F67F6" w:rsidRPr="005F67F6" w:rsidRDefault="005F67F6" w:rsidP="005F67F6">
            <w:pPr>
              <w:jc w:val="both"/>
              <w:rPr>
                <w:rFonts w:eastAsia="Calibri"/>
                <w:lang w:val="ru-RU" w:eastAsia="en-US"/>
              </w:rPr>
            </w:pPr>
            <w:r w:rsidRPr="005F67F6">
              <w:rPr>
                <w:rFonts w:eastAsia="Calibri"/>
                <w:lang w:val="ru-RU" w:eastAsia="en-US"/>
              </w:rPr>
              <w:t>Основы знаний о физической культуре.</w:t>
            </w:r>
          </w:p>
        </w:tc>
        <w:tc>
          <w:tcPr>
            <w:tcW w:w="1985" w:type="dxa"/>
          </w:tcPr>
          <w:p w:rsidR="005F67F6" w:rsidRPr="00F542FA" w:rsidRDefault="005F67F6" w:rsidP="005F67F6">
            <w:pPr>
              <w:jc w:val="center"/>
            </w:pPr>
            <w:r w:rsidRPr="00F542FA">
              <w:t>В процессе урока</w:t>
            </w:r>
          </w:p>
        </w:tc>
        <w:tc>
          <w:tcPr>
            <w:tcW w:w="3685" w:type="dxa"/>
          </w:tcPr>
          <w:p w:rsidR="005F67F6" w:rsidRPr="00F542FA" w:rsidRDefault="005F67F6" w:rsidP="005F67F6">
            <w:pPr>
              <w:jc w:val="center"/>
            </w:pPr>
          </w:p>
        </w:tc>
      </w:tr>
      <w:tr w:rsidR="005F67F6" w:rsidRPr="00F542FA" w:rsidTr="005F67F6">
        <w:tc>
          <w:tcPr>
            <w:tcW w:w="809" w:type="dxa"/>
          </w:tcPr>
          <w:p w:rsidR="005F67F6" w:rsidRPr="00F542FA" w:rsidRDefault="005F67F6" w:rsidP="005F67F6">
            <w:pPr>
              <w:jc w:val="center"/>
            </w:pPr>
            <w:r w:rsidRPr="00F542FA">
              <w:t>2</w:t>
            </w:r>
          </w:p>
        </w:tc>
        <w:tc>
          <w:tcPr>
            <w:tcW w:w="3835" w:type="dxa"/>
          </w:tcPr>
          <w:p w:rsidR="005F67F6" w:rsidRPr="005F67F6" w:rsidRDefault="005F67F6" w:rsidP="005F67F6">
            <w:pPr>
              <w:jc w:val="both"/>
              <w:rPr>
                <w:rFonts w:eastAsia="Calibri"/>
                <w:lang w:eastAsia="en-US"/>
              </w:rPr>
            </w:pPr>
            <w:r w:rsidRPr="005F67F6">
              <w:rPr>
                <w:rFonts w:eastAsia="Calibri"/>
                <w:lang w:eastAsia="en-US"/>
              </w:rPr>
              <w:t>Подвижные игры</w:t>
            </w:r>
          </w:p>
        </w:tc>
        <w:tc>
          <w:tcPr>
            <w:tcW w:w="1985" w:type="dxa"/>
          </w:tcPr>
          <w:p w:rsidR="005F67F6" w:rsidRPr="005F67F6" w:rsidRDefault="005F67F6" w:rsidP="005F67F6">
            <w:pPr>
              <w:jc w:val="center"/>
              <w:rPr>
                <w:color w:val="FF0000"/>
              </w:rPr>
            </w:pPr>
            <w:r w:rsidRPr="00F542FA">
              <w:t>17</w:t>
            </w:r>
          </w:p>
        </w:tc>
        <w:tc>
          <w:tcPr>
            <w:tcW w:w="3685" w:type="dxa"/>
          </w:tcPr>
          <w:p w:rsidR="005F67F6" w:rsidRPr="00F542FA" w:rsidRDefault="005F67F6" w:rsidP="005F67F6">
            <w:pPr>
              <w:jc w:val="center"/>
            </w:pPr>
            <w:r w:rsidRPr="00F542FA">
              <w:t>21</w:t>
            </w:r>
          </w:p>
        </w:tc>
      </w:tr>
      <w:tr w:rsidR="005F67F6" w:rsidRPr="00F542FA" w:rsidTr="005F67F6">
        <w:tc>
          <w:tcPr>
            <w:tcW w:w="809" w:type="dxa"/>
          </w:tcPr>
          <w:p w:rsidR="005F67F6" w:rsidRPr="00F542FA" w:rsidRDefault="005F67F6" w:rsidP="005F67F6">
            <w:pPr>
              <w:jc w:val="center"/>
            </w:pPr>
            <w:r w:rsidRPr="00F542FA">
              <w:t>3</w:t>
            </w:r>
          </w:p>
        </w:tc>
        <w:tc>
          <w:tcPr>
            <w:tcW w:w="3835" w:type="dxa"/>
          </w:tcPr>
          <w:p w:rsidR="005F67F6" w:rsidRPr="005F67F6" w:rsidRDefault="005F67F6" w:rsidP="005F67F6">
            <w:pPr>
              <w:jc w:val="both"/>
              <w:rPr>
                <w:rFonts w:eastAsia="Calibri"/>
                <w:lang w:eastAsia="en-US"/>
              </w:rPr>
            </w:pPr>
            <w:r w:rsidRPr="005F67F6">
              <w:rPr>
                <w:rFonts w:eastAsia="Calibri"/>
                <w:lang w:eastAsia="en-US"/>
              </w:rPr>
              <w:t>Гимнастика с элементами акробатики</w:t>
            </w:r>
          </w:p>
        </w:tc>
        <w:tc>
          <w:tcPr>
            <w:tcW w:w="1985" w:type="dxa"/>
          </w:tcPr>
          <w:p w:rsidR="005F67F6" w:rsidRPr="005F67F6" w:rsidRDefault="005F67F6" w:rsidP="005F67F6">
            <w:pPr>
              <w:jc w:val="center"/>
              <w:rPr>
                <w:color w:val="FF0000"/>
              </w:rPr>
            </w:pPr>
            <w:r w:rsidRPr="00F542FA">
              <w:t>18</w:t>
            </w:r>
          </w:p>
        </w:tc>
        <w:tc>
          <w:tcPr>
            <w:tcW w:w="3685" w:type="dxa"/>
          </w:tcPr>
          <w:p w:rsidR="005F67F6" w:rsidRPr="00F542FA" w:rsidRDefault="005F67F6" w:rsidP="005F67F6">
            <w:pPr>
              <w:jc w:val="center"/>
            </w:pPr>
          </w:p>
        </w:tc>
      </w:tr>
      <w:tr w:rsidR="005F67F6" w:rsidRPr="00F542FA" w:rsidTr="005F67F6">
        <w:tc>
          <w:tcPr>
            <w:tcW w:w="809" w:type="dxa"/>
          </w:tcPr>
          <w:p w:rsidR="005F67F6" w:rsidRPr="00F542FA" w:rsidRDefault="005F67F6" w:rsidP="005F67F6">
            <w:pPr>
              <w:jc w:val="center"/>
            </w:pPr>
            <w:r w:rsidRPr="00F542FA">
              <w:t>4</w:t>
            </w:r>
          </w:p>
        </w:tc>
        <w:tc>
          <w:tcPr>
            <w:tcW w:w="3835" w:type="dxa"/>
          </w:tcPr>
          <w:p w:rsidR="005F67F6" w:rsidRPr="005F67F6" w:rsidRDefault="005F67F6" w:rsidP="005F67F6">
            <w:pPr>
              <w:jc w:val="both"/>
              <w:rPr>
                <w:rFonts w:eastAsia="Calibri"/>
                <w:lang w:eastAsia="en-US"/>
              </w:rPr>
            </w:pPr>
            <w:r w:rsidRPr="005F67F6">
              <w:rPr>
                <w:rFonts w:eastAsia="Calibri"/>
                <w:lang w:eastAsia="en-US"/>
              </w:rPr>
              <w:t>Легкоатлетические упражнения</w:t>
            </w:r>
          </w:p>
        </w:tc>
        <w:tc>
          <w:tcPr>
            <w:tcW w:w="1985" w:type="dxa"/>
          </w:tcPr>
          <w:p w:rsidR="005F67F6" w:rsidRPr="00F542FA" w:rsidRDefault="005F67F6" w:rsidP="005F67F6">
            <w:pPr>
              <w:jc w:val="center"/>
            </w:pPr>
            <w:r w:rsidRPr="00F542FA">
              <w:t>21</w:t>
            </w:r>
          </w:p>
        </w:tc>
        <w:tc>
          <w:tcPr>
            <w:tcW w:w="3685" w:type="dxa"/>
          </w:tcPr>
          <w:p w:rsidR="005F67F6" w:rsidRPr="00F542FA" w:rsidRDefault="005F67F6" w:rsidP="005F67F6">
            <w:pPr>
              <w:jc w:val="center"/>
            </w:pPr>
          </w:p>
        </w:tc>
      </w:tr>
      <w:tr w:rsidR="005F67F6" w:rsidRPr="00F542FA" w:rsidTr="005F67F6">
        <w:tc>
          <w:tcPr>
            <w:tcW w:w="809" w:type="dxa"/>
          </w:tcPr>
          <w:p w:rsidR="005F67F6" w:rsidRPr="00F542FA" w:rsidRDefault="005F67F6" w:rsidP="005F67F6">
            <w:pPr>
              <w:jc w:val="center"/>
            </w:pPr>
            <w:r w:rsidRPr="00F542FA">
              <w:t>5</w:t>
            </w:r>
          </w:p>
        </w:tc>
        <w:tc>
          <w:tcPr>
            <w:tcW w:w="3835" w:type="dxa"/>
          </w:tcPr>
          <w:p w:rsidR="005F67F6" w:rsidRPr="005F67F6" w:rsidRDefault="005F67F6" w:rsidP="005F67F6">
            <w:pPr>
              <w:jc w:val="both"/>
              <w:rPr>
                <w:rFonts w:eastAsia="Calibri"/>
                <w:lang w:eastAsia="en-US"/>
              </w:rPr>
            </w:pPr>
            <w:r w:rsidRPr="005F67F6">
              <w:rPr>
                <w:rFonts w:eastAsia="Calibri"/>
                <w:lang w:eastAsia="en-US"/>
              </w:rPr>
              <w:t>Кроссовая подготовка</w:t>
            </w:r>
          </w:p>
        </w:tc>
        <w:tc>
          <w:tcPr>
            <w:tcW w:w="1985" w:type="dxa"/>
          </w:tcPr>
          <w:p w:rsidR="005F67F6" w:rsidRPr="005F67F6" w:rsidRDefault="005F67F6" w:rsidP="005F67F6">
            <w:pPr>
              <w:jc w:val="center"/>
              <w:rPr>
                <w:color w:val="FF0000"/>
              </w:rPr>
            </w:pPr>
            <w:r w:rsidRPr="00F542FA">
              <w:t>12</w:t>
            </w:r>
          </w:p>
        </w:tc>
        <w:tc>
          <w:tcPr>
            <w:tcW w:w="3685" w:type="dxa"/>
          </w:tcPr>
          <w:p w:rsidR="005F67F6" w:rsidRPr="00F542FA" w:rsidRDefault="005F67F6" w:rsidP="005F67F6">
            <w:pPr>
              <w:jc w:val="center"/>
            </w:pPr>
          </w:p>
        </w:tc>
      </w:tr>
      <w:tr w:rsidR="005F67F6" w:rsidRPr="00F542FA" w:rsidTr="005F67F6">
        <w:tc>
          <w:tcPr>
            <w:tcW w:w="809" w:type="dxa"/>
          </w:tcPr>
          <w:p w:rsidR="005F67F6" w:rsidRPr="00F542FA" w:rsidRDefault="005F67F6" w:rsidP="005F67F6">
            <w:pPr>
              <w:jc w:val="center"/>
            </w:pPr>
            <w:r w:rsidRPr="00F542FA">
              <w:t>6</w:t>
            </w:r>
          </w:p>
        </w:tc>
        <w:tc>
          <w:tcPr>
            <w:tcW w:w="3835" w:type="dxa"/>
          </w:tcPr>
          <w:p w:rsidR="005F67F6" w:rsidRPr="005F67F6" w:rsidRDefault="005F67F6" w:rsidP="005F67F6">
            <w:pPr>
              <w:jc w:val="both"/>
              <w:rPr>
                <w:rFonts w:eastAsia="Calibri"/>
                <w:lang w:eastAsia="en-US"/>
              </w:rPr>
            </w:pPr>
            <w:r w:rsidRPr="005F67F6">
              <w:rPr>
                <w:rFonts w:eastAsia="Calibri"/>
                <w:lang w:eastAsia="en-US"/>
              </w:rPr>
              <w:t>Лыжная подготовка</w:t>
            </w:r>
          </w:p>
        </w:tc>
        <w:tc>
          <w:tcPr>
            <w:tcW w:w="1985" w:type="dxa"/>
          </w:tcPr>
          <w:p w:rsidR="005F67F6" w:rsidRPr="005F67F6" w:rsidRDefault="005F67F6" w:rsidP="005F67F6">
            <w:pPr>
              <w:jc w:val="center"/>
              <w:rPr>
                <w:color w:val="FF0000"/>
              </w:rPr>
            </w:pPr>
            <w:r w:rsidRPr="00F542FA">
              <w:t>20</w:t>
            </w:r>
          </w:p>
        </w:tc>
        <w:tc>
          <w:tcPr>
            <w:tcW w:w="3685" w:type="dxa"/>
          </w:tcPr>
          <w:p w:rsidR="005F67F6" w:rsidRPr="00F542FA" w:rsidRDefault="005F67F6" w:rsidP="005F67F6">
            <w:pPr>
              <w:jc w:val="center"/>
            </w:pPr>
          </w:p>
        </w:tc>
      </w:tr>
      <w:tr w:rsidR="005F67F6" w:rsidRPr="00F542FA" w:rsidTr="005F67F6">
        <w:tc>
          <w:tcPr>
            <w:tcW w:w="809" w:type="dxa"/>
          </w:tcPr>
          <w:p w:rsidR="005F67F6" w:rsidRPr="00F542FA" w:rsidRDefault="005F67F6" w:rsidP="005F67F6">
            <w:pPr>
              <w:jc w:val="center"/>
            </w:pPr>
            <w:r w:rsidRPr="00F542FA">
              <w:t>7</w:t>
            </w:r>
          </w:p>
        </w:tc>
        <w:tc>
          <w:tcPr>
            <w:tcW w:w="3835" w:type="dxa"/>
          </w:tcPr>
          <w:p w:rsidR="005F67F6" w:rsidRPr="005F67F6" w:rsidRDefault="005F67F6" w:rsidP="005F67F6">
            <w:pPr>
              <w:jc w:val="both"/>
              <w:rPr>
                <w:rFonts w:eastAsia="Calibri"/>
                <w:lang w:val="ru-RU" w:eastAsia="en-US"/>
              </w:rPr>
            </w:pPr>
            <w:r w:rsidRPr="005F67F6">
              <w:rPr>
                <w:rFonts w:eastAsia="Calibri"/>
                <w:lang w:val="ru-RU" w:eastAsia="en-US"/>
              </w:rPr>
              <w:t>Подвижные игры с элементами баскетбола.</w:t>
            </w:r>
          </w:p>
        </w:tc>
        <w:tc>
          <w:tcPr>
            <w:tcW w:w="1985" w:type="dxa"/>
          </w:tcPr>
          <w:p w:rsidR="005F67F6" w:rsidRPr="005F67F6" w:rsidRDefault="005F67F6" w:rsidP="005F67F6">
            <w:pPr>
              <w:jc w:val="center"/>
              <w:rPr>
                <w:color w:val="FF0000"/>
              </w:rPr>
            </w:pPr>
            <w:r w:rsidRPr="00F542FA">
              <w:t>14</w:t>
            </w:r>
          </w:p>
        </w:tc>
        <w:tc>
          <w:tcPr>
            <w:tcW w:w="3685" w:type="dxa"/>
          </w:tcPr>
          <w:p w:rsidR="005F67F6" w:rsidRPr="00F542FA" w:rsidRDefault="005F67F6" w:rsidP="005F67F6">
            <w:pPr>
              <w:jc w:val="center"/>
            </w:pPr>
          </w:p>
        </w:tc>
      </w:tr>
      <w:tr w:rsidR="005F67F6" w:rsidRPr="00F542FA" w:rsidTr="005F67F6">
        <w:tc>
          <w:tcPr>
            <w:tcW w:w="809" w:type="dxa"/>
          </w:tcPr>
          <w:p w:rsidR="005F67F6" w:rsidRPr="00F542FA" w:rsidRDefault="005F67F6" w:rsidP="005F67F6">
            <w:pPr>
              <w:jc w:val="center"/>
            </w:pPr>
          </w:p>
        </w:tc>
        <w:tc>
          <w:tcPr>
            <w:tcW w:w="3835" w:type="dxa"/>
          </w:tcPr>
          <w:p w:rsidR="005F67F6" w:rsidRPr="005F67F6" w:rsidRDefault="005F67F6" w:rsidP="005F67F6">
            <w:pPr>
              <w:jc w:val="both"/>
              <w:rPr>
                <w:rFonts w:eastAsia="Calibri"/>
                <w:lang w:eastAsia="en-US"/>
              </w:rPr>
            </w:pPr>
            <w:r w:rsidRPr="005F67F6">
              <w:rPr>
                <w:rFonts w:eastAsia="Calibri"/>
                <w:lang w:eastAsia="en-US"/>
              </w:rPr>
              <w:t>Итого часов</w:t>
            </w:r>
          </w:p>
        </w:tc>
        <w:tc>
          <w:tcPr>
            <w:tcW w:w="1985" w:type="dxa"/>
          </w:tcPr>
          <w:p w:rsidR="005F67F6" w:rsidRPr="00F542FA" w:rsidRDefault="005F67F6" w:rsidP="005F67F6">
            <w:pPr>
              <w:jc w:val="center"/>
            </w:pPr>
            <w:r w:rsidRPr="00F542FA">
              <w:t>102</w:t>
            </w:r>
          </w:p>
        </w:tc>
        <w:tc>
          <w:tcPr>
            <w:tcW w:w="3685" w:type="dxa"/>
          </w:tcPr>
          <w:p w:rsidR="005F67F6" w:rsidRPr="00F542FA" w:rsidRDefault="005F67F6" w:rsidP="005F67F6">
            <w:pPr>
              <w:jc w:val="center"/>
            </w:pPr>
          </w:p>
        </w:tc>
      </w:tr>
    </w:tbl>
    <w:p w:rsidR="005F67F6" w:rsidRPr="00F542FA" w:rsidRDefault="005F67F6" w:rsidP="005F67F6"/>
    <w:p w:rsidR="005F67F6" w:rsidRPr="00224459" w:rsidRDefault="005F67F6" w:rsidP="005F67F6"/>
    <w:p w:rsidR="005F67F6" w:rsidRDefault="005F67F6" w:rsidP="005F67F6">
      <w:pPr>
        <w:tabs>
          <w:tab w:val="left" w:pos="5912"/>
        </w:tabs>
        <w:jc w:val="center"/>
        <w:rPr>
          <w:b/>
        </w:rPr>
      </w:pPr>
    </w:p>
    <w:p w:rsidR="005F67F6" w:rsidRDefault="005F67F6" w:rsidP="005F67F6">
      <w:pPr>
        <w:tabs>
          <w:tab w:val="left" w:pos="5912"/>
        </w:tabs>
        <w:jc w:val="center"/>
        <w:rPr>
          <w:b/>
        </w:rPr>
      </w:pPr>
    </w:p>
    <w:p w:rsidR="005F67F6" w:rsidRPr="009A373C" w:rsidRDefault="005F67F6" w:rsidP="005F67F6">
      <w:pPr>
        <w:tabs>
          <w:tab w:val="left" w:pos="5912"/>
        </w:tabs>
        <w:jc w:val="center"/>
      </w:pPr>
      <w:r w:rsidRPr="000F6AF2">
        <w:rPr>
          <w:b/>
        </w:rPr>
        <w:t>Календарно – тематическ</w:t>
      </w:r>
      <w:r>
        <w:rPr>
          <w:b/>
        </w:rPr>
        <w:t>ое планирование</w:t>
      </w:r>
    </w:p>
    <w:p w:rsidR="005F67F6" w:rsidRDefault="005F67F6" w:rsidP="005F67F6">
      <w:pPr>
        <w:spacing w:after="200"/>
        <w:jc w:val="center"/>
        <w:rPr>
          <w:b/>
        </w:rPr>
      </w:pP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709"/>
        <w:gridCol w:w="3085"/>
        <w:gridCol w:w="742"/>
        <w:gridCol w:w="959"/>
        <w:gridCol w:w="4569"/>
      </w:tblGrid>
      <w:tr w:rsidR="005F67F6" w:rsidRPr="005F67F6" w:rsidTr="005F67F6">
        <w:trPr>
          <w:trHeight w:val="562"/>
        </w:trPr>
        <w:tc>
          <w:tcPr>
            <w:tcW w:w="709" w:type="dxa"/>
          </w:tcPr>
          <w:p w:rsidR="005F67F6" w:rsidRPr="00453E02" w:rsidRDefault="005F67F6" w:rsidP="005F67F6">
            <w:pPr>
              <w:tabs>
                <w:tab w:val="left" w:pos="16160"/>
              </w:tabs>
              <w:jc w:val="center"/>
              <w:rPr>
                <w:rFonts w:eastAsia="Calibri"/>
                <w:b/>
                <w:lang w:eastAsia="en-US"/>
              </w:rPr>
            </w:pPr>
            <w:r>
              <w:rPr>
                <w:rFonts w:eastAsia="Calibri"/>
                <w:b/>
                <w:lang w:eastAsia="en-US"/>
              </w:rPr>
              <w:t xml:space="preserve">Раздел </w:t>
            </w:r>
          </w:p>
        </w:tc>
        <w:tc>
          <w:tcPr>
            <w:tcW w:w="709" w:type="dxa"/>
          </w:tcPr>
          <w:p w:rsidR="005F67F6" w:rsidRPr="00453E02" w:rsidRDefault="005F67F6" w:rsidP="005F67F6">
            <w:pPr>
              <w:tabs>
                <w:tab w:val="left" w:pos="16160"/>
              </w:tabs>
              <w:jc w:val="center"/>
              <w:rPr>
                <w:rFonts w:eastAsia="Calibri"/>
                <w:b/>
                <w:lang w:eastAsia="en-US"/>
              </w:rPr>
            </w:pPr>
            <w:r w:rsidRPr="00453E02">
              <w:rPr>
                <w:rFonts w:eastAsia="Calibri"/>
                <w:b/>
                <w:lang w:eastAsia="en-US"/>
              </w:rPr>
              <w:t xml:space="preserve">№ </w:t>
            </w:r>
          </w:p>
        </w:tc>
        <w:tc>
          <w:tcPr>
            <w:tcW w:w="3085" w:type="dxa"/>
          </w:tcPr>
          <w:p w:rsidR="005F67F6" w:rsidRPr="00453E02" w:rsidRDefault="005F67F6" w:rsidP="005F67F6">
            <w:pPr>
              <w:tabs>
                <w:tab w:val="left" w:pos="16160"/>
              </w:tabs>
              <w:jc w:val="center"/>
              <w:rPr>
                <w:rFonts w:eastAsia="Calibri"/>
                <w:b/>
                <w:lang w:eastAsia="en-US"/>
              </w:rPr>
            </w:pPr>
            <w:r>
              <w:rPr>
                <w:rFonts w:eastAsia="Calibri"/>
                <w:b/>
                <w:lang w:eastAsia="en-US"/>
              </w:rPr>
              <w:t>Тема урока</w:t>
            </w:r>
          </w:p>
        </w:tc>
        <w:tc>
          <w:tcPr>
            <w:tcW w:w="742" w:type="dxa"/>
          </w:tcPr>
          <w:p w:rsidR="005F67F6" w:rsidRPr="00453E02" w:rsidRDefault="005F67F6" w:rsidP="005F67F6">
            <w:pPr>
              <w:tabs>
                <w:tab w:val="left" w:pos="5745"/>
              </w:tabs>
              <w:jc w:val="center"/>
              <w:rPr>
                <w:rFonts w:eastAsia="Calibri"/>
                <w:b/>
                <w:lang w:eastAsia="en-US"/>
              </w:rPr>
            </w:pPr>
            <w:r w:rsidRPr="00453E02">
              <w:rPr>
                <w:rFonts w:eastAsia="Calibri"/>
                <w:b/>
                <w:lang w:eastAsia="en-US"/>
              </w:rPr>
              <w:t>Кол</w:t>
            </w:r>
            <w:r>
              <w:rPr>
                <w:rFonts w:eastAsia="Calibri"/>
                <w:b/>
                <w:lang w:eastAsia="en-US"/>
              </w:rPr>
              <w:t>.</w:t>
            </w:r>
          </w:p>
          <w:p w:rsidR="005F67F6" w:rsidRPr="00453E02" w:rsidRDefault="005F67F6" w:rsidP="005F67F6">
            <w:pPr>
              <w:tabs>
                <w:tab w:val="left" w:pos="16160"/>
              </w:tabs>
              <w:jc w:val="center"/>
              <w:rPr>
                <w:rFonts w:eastAsia="Calibri"/>
                <w:b/>
                <w:lang w:eastAsia="en-US"/>
              </w:rPr>
            </w:pPr>
            <w:r w:rsidRPr="00453E02">
              <w:rPr>
                <w:rFonts w:eastAsia="Calibri"/>
                <w:b/>
                <w:lang w:eastAsia="en-US"/>
              </w:rPr>
              <w:t>ч</w:t>
            </w:r>
          </w:p>
        </w:tc>
        <w:tc>
          <w:tcPr>
            <w:tcW w:w="959" w:type="dxa"/>
          </w:tcPr>
          <w:p w:rsidR="005F67F6" w:rsidRPr="0054671B" w:rsidRDefault="005F67F6" w:rsidP="005F67F6">
            <w:pPr>
              <w:tabs>
                <w:tab w:val="left" w:pos="16160"/>
              </w:tabs>
              <w:jc w:val="center"/>
              <w:rPr>
                <w:rFonts w:eastAsia="Calibri"/>
                <w:b/>
                <w:lang w:eastAsia="en-US"/>
              </w:rPr>
            </w:pPr>
            <w:r>
              <w:rPr>
                <w:rFonts w:eastAsia="Calibri"/>
                <w:b/>
                <w:lang w:eastAsia="en-US"/>
              </w:rPr>
              <w:t xml:space="preserve">Дата </w:t>
            </w:r>
          </w:p>
        </w:tc>
        <w:tc>
          <w:tcPr>
            <w:tcW w:w="4569" w:type="dxa"/>
          </w:tcPr>
          <w:p w:rsidR="005F67F6" w:rsidRPr="005F67F6" w:rsidRDefault="005F67F6" w:rsidP="005F67F6">
            <w:pPr>
              <w:tabs>
                <w:tab w:val="left" w:pos="16160"/>
              </w:tabs>
              <w:jc w:val="center"/>
              <w:rPr>
                <w:rFonts w:eastAsia="Calibri"/>
                <w:b/>
                <w:lang w:val="ru-RU" w:eastAsia="en-US"/>
              </w:rPr>
            </w:pPr>
            <w:r w:rsidRPr="005F67F6">
              <w:rPr>
                <w:rFonts w:eastAsia="Calibri"/>
                <w:b/>
                <w:lang w:val="ru-RU" w:eastAsia="en-US"/>
              </w:rPr>
              <w:t>Элементы содержания(для детей с ОВЗ)</w:t>
            </w:r>
          </w:p>
        </w:tc>
      </w:tr>
      <w:tr w:rsidR="005F67F6" w:rsidRPr="00ED6C5E" w:rsidTr="005F67F6">
        <w:tc>
          <w:tcPr>
            <w:tcW w:w="709" w:type="dxa"/>
          </w:tcPr>
          <w:p w:rsidR="005F67F6" w:rsidRPr="005F67F6" w:rsidRDefault="005F67F6" w:rsidP="005F67F6">
            <w:pPr>
              <w:tabs>
                <w:tab w:val="left" w:pos="16160"/>
              </w:tabs>
              <w:jc w:val="center"/>
              <w:rPr>
                <w:rFonts w:eastAsia="Calibri"/>
                <w:lang w:val="ru-RU" w:eastAsia="en-US"/>
              </w:rPr>
            </w:pPr>
          </w:p>
        </w:tc>
        <w:tc>
          <w:tcPr>
            <w:tcW w:w="709" w:type="dxa"/>
          </w:tcPr>
          <w:p w:rsidR="005F67F6" w:rsidRPr="005F67F6" w:rsidRDefault="005F67F6" w:rsidP="005F67F6">
            <w:pPr>
              <w:tabs>
                <w:tab w:val="left" w:pos="16160"/>
              </w:tabs>
              <w:jc w:val="center"/>
              <w:rPr>
                <w:rFonts w:eastAsia="Calibri"/>
                <w:lang w:val="ru-RU" w:eastAsia="en-US"/>
              </w:rPr>
            </w:pPr>
          </w:p>
        </w:tc>
        <w:tc>
          <w:tcPr>
            <w:tcW w:w="3085" w:type="dxa"/>
          </w:tcPr>
          <w:p w:rsidR="005F67F6" w:rsidRDefault="005F67F6" w:rsidP="005F67F6">
            <w:pPr>
              <w:tabs>
                <w:tab w:val="left" w:pos="16160"/>
              </w:tabs>
              <w:jc w:val="center"/>
              <w:rPr>
                <w:rFonts w:eastAsia="Calibri"/>
                <w:b/>
                <w:i/>
                <w:lang w:eastAsia="en-US"/>
              </w:rPr>
            </w:pPr>
            <w:r w:rsidRPr="00ED6C5E">
              <w:rPr>
                <w:rFonts w:eastAsia="Calibri"/>
                <w:b/>
                <w:i/>
                <w:lang w:eastAsia="en-US"/>
              </w:rPr>
              <w:t>I</w:t>
            </w:r>
            <w:r w:rsidRPr="009A373C">
              <w:rPr>
                <w:rFonts w:eastAsia="Calibri"/>
                <w:b/>
                <w:i/>
                <w:lang w:eastAsia="en-US"/>
              </w:rPr>
              <w:t xml:space="preserve"> </w:t>
            </w:r>
            <w:r w:rsidRPr="00ED6C5E">
              <w:rPr>
                <w:rFonts w:eastAsia="Calibri"/>
                <w:b/>
                <w:i/>
                <w:lang w:eastAsia="en-US"/>
              </w:rPr>
              <w:t>четверть</w:t>
            </w:r>
          </w:p>
          <w:p w:rsidR="005F67F6" w:rsidRPr="00ED6C5E" w:rsidRDefault="005F67F6" w:rsidP="005F67F6">
            <w:pPr>
              <w:tabs>
                <w:tab w:val="left" w:pos="16160"/>
              </w:tabs>
              <w:jc w:val="center"/>
              <w:rPr>
                <w:rFonts w:eastAsia="Calibri"/>
                <w:b/>
                <w:i/>
                <w:lang w:eastAsia="en-US"/>
              </w:rPr>
            </w:pPr>
          </w:p>
          <w:p w:rsidR="005F67F6" w:rsidRPr="00ED6C5E" w:rsidRDefault="005F67F6" w:rsidP="005F67F6">
            <w:pPr>
              <w:tabs>
                <w:tab w:val="left" w:pos="16160"/>
              </w:tabs>
              <w:jc w:val="center"/>
              <w:rPr>
                <w:rFonts w:eastAsia="Calibri"/>
                <w:b/>
                <w:i/>
                <w:lang w:eastAsia="en-US"/>
              </w:rPr>
            </w:pPr>
            <w:r w:rsidRPr="00ED6C5E">
              <w:rPr>
                <w:rFonts w:eastAsia="Calibri"/>
                <w:b/>
                <w:i/>
                <w:lang w:eastAsia="en-US"/>
              </w:rPr>
              <w:t>Легкоатлетические упражнения</w:t>
            </w:r>
          </w:p>
        </w:tc>
        <w:tc>
          <w:tcPr>
            <w:tcW w:w="742" w:type="dxa"/>
          </w:tcPr>
          <w:p w:rsidR="005F67F6" w:rsidRDefault="005F67F6" w:rsidP="005F67F6">
            <w:pPr>
              <w:tabs>
                <w:tab w:val="left" w:pos="16160"/>
              </w:tabs>
              <w:jc w:val="center"/>
              <w:rPr>
                <w:rFonts w:eastAsia="Calibri"/>
                <w:b/>
                <w:lang w:eastAsia="en-US"/>
              </w:rPr>
            </w:pPr>
            <w:r>
              <w:rPr>
                <w:rFonts w:eastAsia="Calibri"/>
                <w:b/>
                <w:lang w:eastAsia="en-US"/>
              </w:rPr>
              <w:t>26</w:t>
            </w:r>
          </w:p>
          <w:p w:rsidR="005F67F6" w:rsidRPr="00ED6C5E" w:rsidRDefault="005F67F6" w:rsidP="005F67F6">
            <w:pPr>
              <w:tabs>
                <w:tab w:val="left" w:pos="16160"/>
              </w:tabs>
              <w:jc w:val="center"/>
              <w:rPr>
                <w:rFonts w:eastAsia="Calibri"/>
                <w:b/>
                <w:lang w:eastAsia="en-US"/>
              </w:rPr>
            </w:pPr>
          </w:p>
          <w:p w:rsidR="005F67F6" w:rsidRPr="005F7D77" w:rsidRDefault="005F67F6" w:rsidP="005F67F6">
            <w:pPr>
              <w:tabs>
                <w:tab w:val="left" w:pos="16160"/>
              </w:tabs>
              <w:jc w:val="center"/>
              <w:rPr>
                <w:rFonts w:eastAsia="Calibri"/>
                <w:b/>
                <w:i/>
                <w:lang w:eastAsia="en-US"/>
              </w:rPr>
            </w:pPr>
            <w:r w:rsidRPr="005F7D77">
              <w:rPr>
                <w:rFonts w:eastAsia="Calibri"/>
                <w:b/>
                <w:i/>
                <w:lang w:eastAsia="en-US"/>
              </w:rPr>
              <w:t>12</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Инструктаж по Т.Б на уроках легкоатлетических упражнений. Совершенствование ходьба с изменением длины и частоты шага.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Ходьба через препятствия. Бег с высоким подниманием бедра. Бег  с максимальной скоростью. ОРУ. Игра «Пустое место». </w:t>
            </w:r>
            <w:r w:rsidRPr="00ED6C5E">
              <w:rPr>
                <w:rFonts w:eastAsia="Calibri"/>
                <w:lang w:eastAsia="en-US"/>
              </w:rPr>
              <w:t>Развитие скоростных способностей.</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2</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Урок игра эстафеты на развитие скорости.</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ED6C5E">
              <w:rPr>
                <w:rFonts w:eastAsia="Calibri"/>
                <w:lang w:eastAsia="en-US"/>
              </w:rPr>
              <w:t>эстафеты на развитие скорости.</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3</w:t>
            </w:r>
          </w:p>
        </w:tc>
        <w:tc>
          <w:tcPr>
            <w:tcW w:w="3085" w:type="dxa"/>
          </w:tcPr>
          <w:p w:rsidR="005F67F6" w:rsidRPr="00ED6C5E" w:rsidRDefault="005F67F6" w:rsidP="005F67F6">
            <w:pPr>
              <w:tabs>
                <w:tab w:val="left" w:pos="16160"/>
              </w:tabs>
              <w:rPr>
                <w:rFonts w:eastAsia="Calibri"/>
                <w:lang w:eastAsia="en-US"/>
              </w:rPr>
            </w:pPr>
            <w:r w:rsidRPr="005F67F6">
              <w:rPr>
                <w:rFonts w:eastAsia="Calibri"/>
                <w:lang w:val="ru-RU" w:eastAsia="en-US"/>
              </w:rPr>
              <w:t xml:space="preserve">Совершенствование технике бега с максимальной скоростью </w:t>
            </w:r>
            <w:r w:rsidRPr="00ED6C5E">
              <w:rPr>
                <w:rFonts w:eastAsia="Calibri"/>
                <w:lang w:eastAsia="en-US"/>
              </w:rPr>
              <w:t xml:space="preserve">60 м.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Ходьба через несколько препятствий. Подвижная игра «Белые медведи», Развитие скоростных способностей.</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4</w:t>
            </w:r>
          </w:p>
        </w:tc>
        <w:tc>
          <w:tcPr>
            <w:tcW w:w="3085" w:type="dxa"/>
          </w:tcPr>
          <w:p w:rsidR="005F67F6" w:rsidRPr="005F67F6" w:rsidRDefault="005F67F6" w:rsidP="005F67F6">
            <w:pPr>
              <w:rPr>
                <w:rFonts w:eastAsia="Calibri"/>
                <w:lang w:val="ru-RU" w:eastAsia="en-US"/>
              </w:rPr>
            </w:pPr>
            <w:r w:rsidRPr="005F67F6">
              <w:rPr>
                <w:rFonts w:eastAsia="Calibri"/>
                <w:b/>
                <w:lang w:val="ru-RU" w:eastAsia="en-US"/>
              </w:rPr>
              <w:t>Сдача контрольного норматива -</w:t>
            </w:r>
            <w:r w:rsidRPr="005F67F6">
              <w:rPr>
                <w:rFonts w:eastAsia="Calibri"/>
                <w:lang w:val="ru-RU" w:eastAsia="en-US"/>
              </w:rPr>
              <w:t xml:space="preserve"> бег на результат 30 м.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Развитие скоростных способностей. Игра «Смена сторон». </w:t>
            </w:r>
            <w:r w:rsidRPr="00003ED0">
              <w:rPr>
                <w:rFonts w:eastAsia="Calibri"/>
                <w:lang w:eastAsia="en-US"/>
              </w:rPr>
              <w:t xml:space="preserve">Понятия: </w:t>
            </w:r>
            <w:r w:rsidRPr="00003ED0">
              <w:rPr>
                <w:rFonts w:eastAsia="Calibri"/>
                <w:i/>
                <w:lang w:eastAsia="en-US"/>
              </w:rPr>
              <w:t>эстафета, старт, финиш.</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5</w:t>
            </w:r>
          </w:p>
        </w:tc>
        <w:tc>
          <w:tcPr>
            <w:tcW w:w="3085" w:type="dxa"/>
          </w:tcPr>
          <w:p w:rsidR="005F67F6" w:rsidRPr="005F67F6" w:rsidRDefault="005F67F6" w:rsidP="005F67F6">
            <w:pPr>
              <w:rPr>
                <w:rFonts w:eastAsia="Calibri"/>
                <w:b/>
                <w:lang w:val="ru-RU" w:eastAsia="en-US"/>
              </w:rPr>
            </w:pPr>
            <w:r w:rsidRPr="005F67F6">
              <w:rPr>
                <w:rFonts w:eastAsia="Calibri"/>
                <w:lang w:val="ru-RU" w:eastAsia="en-US"/>
              </w:rPr>
              <w:t xml:space="preserve">Урок – игра кто дальше прыгнет. Обучение технике прыжка в длину с разбега.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Прыжок в длину с места. Подвижная игра «Гуси-лебеди». Развитие скоростно-силовых качеств. </w:t>
            </w:r>
            <w:r w:rsidRPr="00003ED0">
              <w:rPr>
                <w:rFonts w:eastAsia="Calibri"/>
                <w:lang w:eastAsia="en-US"/>
              </w:rPr>
              <w:t>Влияние бега на здоровье.</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6</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b/>
                <w:lang w:val="ru-RU" w:eastAsia="en-US"/>
              </w:rPr>
              <w:t xml:space="preserve">Сдача контрольного норматива - </w:t>
            </w:r>
            <w:r w:rsidRPr="005F67F6">
              <w:rPr>
                <w:rFonts w:eastAsia="Calibri"/>
                <w:lang w:val="ru-RU" w:eastAsia="en-US"/>
              </w:rPr>
              <w:t>прыжка с места на результат</w:t>
            </w:r>
            <w:r w:rsidRPr="005F67F6">
              <w:rPr>
                <w:rFonts w:eastAsia="Calibri"/>
                <w:b/>
                <w:lang w:val="ru-RU" w:eastAsia="en-US"/>
              </w:rPr>
              <w:t>.</w:t>
            </w:r>
            <w:r w:rsidRPr="005F67F6">
              <w:rPr>
                <w:rFonts w:eastAsia="Calibri"/>
                <w:lang w:val="ru-RU" w:eastAsia="en-US"/>
              </w:rPr>
              <w:t xml:space="preserve"> Совершенствование технике прыжка в длину с разбега с зоны отталкивания.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val="restart"/>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Многоскоки. Подвижная игра «Прыгающие воробушки». Развитие скоростно-силовых качеств. Правила соревнования в беге, прыжках</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7</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b/>
                <w:lang w:val="ru-RU" w:eastAsia="en-US"/>
              </w:rPr>
              <w:t xml:space="preserve">Сдача контрольного норматива - </w:t>
            </w:r>
            <w:r w:rsidRPr="005F67F6">
              <w:rPr>
                <w:rFonts w:eastAsia="Calibri"/>
                <w:lang w:val="ru-RU" w:eastAsia="en-US"/>
              </w:rPr>
              <w:t xml:space="preserve">прыжка в длину с разбега.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8</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Урок игра кто дальше метнет маленький мяч. Совершенствование технике метания малого мяча с места на дальность и на заданное расстояние.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val="restart"/>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Метание в цель с 4-</w:t>
            </w:r>
            <w:smartTag w:uri="urn:schemas-microsoft-com:office:smarttags" w:element="metricconverter">
              <w:smartTagPr>
                <w:attr w:name="ProductID" w:val="5 м"/>
              </w:smartTagPr>
              <w:r w:rsidRPr="005F67F6">
                <w:rPr>
                  <w:rFonts w:eastAsia="Calibri"/>
                  <w:lang w:val="ru-RU" w:eastAsia="en-US"/>
                </w:rPr>
                <w:t>5 м</w:t>
              </w:r>
            </w:smartTag>
            <w:r w:rsidRPr="005F67F6">
              <w:rPr>
                <w:rFonts w:eastAsia="Calibri"/>
                <w:lang w:val="ru-RU" w:eastAsia="en-US"/>
              </w:rPr>
              <w:t>. Подвижная игра «Зайцы в огороде». Развитие скоростно-силовых качеств. Правила соревнований в метаниях.</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9</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b/>
                <w:lang w:val="ru-RU" w:eastAsia="en-US"/>
              </w:rPr>
              <w:t xml:space="preserve">Сдача контрольного норматива - </w:t>
            </w:r>
            <w:r w:rsidRPr="005F67F6">
              <w:rPr>
                <w:rFonts w:eastAsia="Calibri"/>
                <w:lang w:val="ru-RU" w:eastAsia="en-US"/>
              </w:rPr>
              <w:t xml:space="preserve">метания малого мяча с места на дальность и на заданное расстояние.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10</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b/>
                <w:lang w:val="ru-RU" w:eastAsia="en-US"/>
              </w:rPr>
              <w:t>Сдача контрольного норматива –</w:t>
            </w:r>
            <w:r w:rsidRPr="005F67F6">
              <w:rPr>
                <w:rFonts w:eastAsia="Calibri"/>
                <w:lang w:val="ru-RU" w:eastAsia="en-US"/>
              </w:rPr>
              <w:t xml:space="preserve">челночный бег 3 * 10м.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Подвижная игра  «Зайцы в огороде». Развитие скоростно-силовых качеств. Олимпийское движение современности</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11</w:t>
            </w:r>
          </w:p>
        </w:tc>
        <w:tc>
          <w:tcPr>
            <w:tcW w:w="3085" w:type="dxa"/>
          </w:tcPr>
          <w:p w:rsidR="005F67F6" w:rsidRPr="00ED6C5E" w:rsidRDefault="005F67F6" w:rsidP="005F67F6">
            <w:pPr>
              <w:tabs>
                <w:tab w:val="left" w:pos="16160"/>
              </w:tabs>
              <w:rPr>
                <w:rFonts w:eastAsia="Calibri"/>
                <w:lang w:eastAsia="en-US"/>
              </w:rPr>
            </w:pPr>
            <w:r w:rsidRPr="005F67F6">
              <w:rPr>
                <w:rFonts w:eastAsia="Calibri"/>
                <w:lang w:val="ru-RU" w:eastAsia="en-US"/>
              </w:rPr>
              <w:t xml:space="preserve">Совершенствование технике бега с максимальной скоростью </w:t>
            </w:r>
            <w:r w:rsidRPr="00ED6C5E">
              <w:rPr>
                <w:rFonts w:eastAsia="Calibri"/>
                <w:lang w:eastAsia="en-US"/>
              </w:rPr>
              <w:t xml:space="preserve">60 м.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Ходьба через несколько препятствий. Подвижная игра «Белые медведи», Развитие скоростных способностей.</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12</w:t>
            </w:r>
          </w:p>
        </w:tc>
        <w:tc>
          <w:tcPr>
            <w:tcW w:w="3085" w:type="dxa"/>
          </w:tcPr>
          <w:p w:rsidR="005F67F6" w:rsidRPr="00ED6C5E" w:rsidRDefault="005F67F6" w:rsidP="005F67F6">
            <w:pPr>
              <w:tabs>
                <w:tab w:val="left" w:pos="16160"/>
              </w:tabs>
              <w:rPr>
                <w:rFonts w:eastAsia="Calibri"/>
                <w:lang w:eastAsia="en-US"/>
              </w:rPr>
            </w:pPr>
            <w:r w:rsidRPr="00ED6C5E">
              <w:rPr>
                <w:rFonts w:eastAsia="Calibri"/>
                <w:lang w:eastAsia="en-US"/>
              </w:rPr>
              <w:t xml:space="preserve">Урок игра «Встречная эстафета».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003ED0">
              <w:rPr>
                <w:rFonts w:eastAsia="Calibri"/>
                <w:lang w:eastAsia="en-US"/>
              </w:rPr>
              <w:t>Развитие скоростных способностей.</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p>
        </w:tc>
        <w:tc>
          <w:tcPr>
            <w:tcW w:w="709" w:type="dxa"/>
          </w:tcPr>
          <w:p w:rsidR="005F67F6" w:rsidRPr="00ED6C5E" w:rsidRDefault="005F67F6" w:rsidP="005F67F6">
            <w:pPr>
              <w:tabs>
                <w:tab w:val="left" w:pos="16160"/>
              </w:tabs>
              <w:jc w:val="center"/>
              <w:rPr>
                <w:rFonts w:eastAsia="Calibri"/>
                <w:lang w:eastAsia="en-US"/>
              </w:rPr>
            </w:pPr>
          </w:p>
        </w:tc>
        <w:tc>
          <w:tcPr>
            <w:tcW w:w="3085" w:type="dxa"/>
          </w:tcPr>
          <w:p w:rsidR="005F67F6" w:rsidRPr="00ED6C5E" w:rsidRDefault="005F67F6" w:rsidP="005F67F6">
            <w:pPr>
              <w:tabs>
                <w:tab w:val="left" w:pos="16160"/>
              </w:tabs>
              <w:jc w:val="center"/>
              <w:rPr>
                <w:rFonts w:eastAsia="Calibri"/>
                <w:b/>
                <w:i/>
                <w:lang w:eastAsia="en-US"/>
              </w:rPr>
            </w:pPr>
          </w:p>
          <w:p w:rsidR="005F67F6" w:rsidRPr="00ED6C5E" w:rsidRDefault="005F67F6" w:rsidP="005F67F6">
            <w:pPr>
              <w:tabs>
                <w:tab w:val="left" w:pos="16160"/>
              </w:tabs>
              <w:jc w:val="center"/>
              <w:rPr>
                <w:rFonts w:eastAsia="Calibri"/>
                <w:b/>
                <w:i/>
                <w:lang w:eastAsia="en-US"/>
              </w:rPr>
            </w:pPr>
            <w:r w:rsidRPr="00ED6C5E">
              <w:rPr>
                <w:rFonts w:eastAsia="Calibri"/>
                <w:b/>
                <w:i/>
                <w:lang w:eastAsia="en-US"/>
              </w:rPr>
              <w:t>Кроссовая подготовка</w:t>
            </w:r>
          </w:p>
        </w:tc>
        <w:tc>
          <w:tcPr>
            <w:tcW w:w="742" w:type="dxa"/>
          </w:tcPr>
          <w:p w:rsidR="005F67F6" w:rsidRPr="00ED6C5E" w:rsidRDefault="005F67F6" w:rsidP="005F67F6">
            <w:pPr>
              <w:tabs>
                <w:tab w:val="left" w:pos="16160"/>
              </w:tabs>
              <w:jc w:val="center"/>
              <w:rPr>
                <w:rFonts w:eastAsia="Calibri"/>
                <w:lang w:eastAsia="en-US"/>
              </w:rPr>
            </w:pPr>
          </w:p>
          <w:p w:rsidR="005F67F6" w:rsidRPr="005F7D77" w:rsidRDefault="005F67F6" w:rsidP="005F67F6">
            <w:pPr>
              <w:tabs>
                <w:tab w:val="left" w:pos="16160"/>
              </w:tabs>
              <w:jc w:val="center"/>
              <w:rPr>
                <w:rFonts w:eastAsia="Calibri"/>
                <w:b/>
                <w:i/>
                <w:lang w:eastAsia="en-US"/>
              </w:rPr>
            </w:pPr>
            <w:r w:rsidRPr="005F7D77">
              <w:rPr>
                <w:rFonts w:eastAsia="Calibri"/>
                <w:b/>
                <w:i/>
                <w:lang w:eastAsia="en-US"/>
              </w:rPr>
              <w:t>6</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5</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13</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Развитие выносливости бег 4 мин. Преодоление препятствий.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Чередование бега и ходьбы (70м бег, 100м ходьба). Подвижная игра «Салки на марше». </w:t>
            </w:r>
            <w:r w:rsidRPr="00ED6C5E">
              <w:rPr>
                <w:rFonts w:eastAsia="Calibri"/>
                <w:lang w:eastAsia="en-US"/>
              </w:rPr>
              <w:t>Развитие выносливости. Измерение роста, веса, силы.</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5</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14</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Развитие выносливости бег 5 мин. Преодоление препятствий.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Чередование бега и ходьбы (80м бег, 90м ходьба). Подвижная игра «Перебежка с выручкой». </w:t>
            </w:r>
            <w:r w:rsidRPr="00ED6C5E">
              <w:rPr>
                <w:rFonts w:eastAsia="Calibri"/>
                <w:lang w:eastAsia="en-US"/>
              </w:rPr>
              <w:t>Развитие выносливости.</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5</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15</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Урок игра «Круговая эстафета» на развитие выносливости.</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ED6C5E">
              <w:rPr>
                <w:rFonts w:eastAsia="Calibri"/>
                <w:lang w:eastAsia="en-US"/>
              </w:rPr>
              <w:t>Урок игра</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5</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16</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Развитие выносливости бег 5 мин. Преодоление препятствий.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Чередование бега и ходьбы (80м бег, 90м ходьба). Подвижная игра «Перебежка с выручкой». </w:t>
            </w:r>
            <w:r w:rsidRPr="00ED6C5E">
              <w:rPr>
                <w:rFonts w:eastAsia="Calibri"/>
                <w:lang w:eastAsia="en-US"/>
              </w:rPr>
              <w:t>Развитие выносливости.</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5</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17</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b/>
                <w:lang w:val="ru-RU" w:eastAsia="en-US"/>
              </w:rPr>
              <w:t>Сдача контрольного норматива –</w:t>
            </w:r>
            <w:r w:rsidRPr="005F67F6">
              <w:rPr>
                <w:rFonts w:eastAsia="Calibri"/>
                <w:lang w:val="ru-RU" w:eastAsia="en-US"/>
              </w:rPr>
              <w:t xml:space="preserve"> бег 1 км без учета времени.</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бег 1 км без учета времени.</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5</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18</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Урок игра преодоление полосы препятствия.</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ED6C5E">
              <w:rPr>
                <w:rFonts w:eastAsia="Calibri"/>
                <w:lang w:eastAsia="en-US"/>
              </w:rPr>
              <w:t>преодоление полосы препятствия.</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p>
        </w:tc>
        <w:tc>
          <w:tcPr>
            <w:tcW w:w="709" w:type="dxa"/>
          </w:tcPr>
          <w:p w:rsidR="005F67F6" w:rsidRPr="00ED6C5E" w:rsidRDefault="005F67F6" w:rsidP="005F67F6">
            <w:pPr>
              <w:tabs>
                <w:tab w:val="left" w:pos="16160"/>
              </w:tabs>
              <w:jc w:val="center"/>
              <w:rPr>
                <w:rFonts w:eastAsia="Calibri"/>
                <w:lang w:eastAsia="en-US"/>
              </w:rPr>
            </w:pPr>
          </w:p>
        </w:tc>
        <w:tc>
          <w:tcPr>
            <w:tcW w:w="3085" w:type="dxa"/>
          </w:tcPr>
          <w:p w:rsidR="005F67F6" w:rsidRPr="00ED6C5E" w:rsidRDefault="005F67F6" w:rsidP="005F67F6">
            <w:pPr>
              <w:tabs>
                <w:tab w:val="left" w:pos="16160"/>
              </w:tabs>
              <w:jc w:val="center"/>
              <w:rPr>
                <w:rFonts w:eastAsia="Calibri"/>
                <w:b/>
                <w:i/>
                <w:lang w:eastAsia="en-US"/>
              </w:rPr>
            </w:pPr>
          </w:p>
          <w:p w:rsidR="005F67F6" w:rsidRPr="00ED6C5E" w:rsidRDefault="005F67F6" w:rsidP="005F67F6">
            <w:pPr>
              <w:tabs>
                <w:tab w:val="left" w:pos="16160"/>
              </w:tabs>
              <w:jc w:val="center"/>
              <w:rPr>
                <w:rFonts w:eastAsia="Calibri"/>
                <w:b/>
                <w:i/>
                <w:lang w:eastAsia="en-US"/>
              </w:rPr>
            </w:pPr>
            <w:r w:rsidRPr="00ED6C5E">
              <w:rPr>
                <w:rFonts w:eastAsia="Calibri"/>
                <w:b/>
                <w:i/>
                <w:lang w:eastAsia="en-US"/>
              </w:rPr>
              <w:t>Гимнастика с элементами акробатики</w:t>
            </w:r>
          </w:p>
        </w:tc>
        <w:tc>
          <w:tcPr>
            <w:tcW w:w="742" w:type="dxa"/>
          </w:tcPr>
          <w:p w:rsidR="005F67F6" w:rsidRPr="00ED6C5E" w:rsidRDefault="005F67F6" w:rsidP="005F67F6">
            <w:pPr>
              <w:tabs>
                <w:tab w:val="left" w:pos="16160"/>
              </w:tabs>
              <w:jc w:val="center"/>
              <w:rPr>
                <w:rFonts w:eastAsia="Calibri"/>
                <w:lang w:eastAsia="en-US"/>
              </w:rPr>
            </w:pPr>
          </w:p>
          <w:p w:rsidR="005F67F6" w:rsidRPr="005F7D77" w:rsidRDefault="005F67F6" w:rsidP="005F67F6">
            <w:pPr>
              <w:tabs>
                <w:tab w:val="left" w:pos="16160"/>
              </w:tabs>
              <w:jc w:val="center"/>
              <w:rPr>
                <w:rFonts w:eastAsia="Calibri"/>
                <w:b/>
                <w:i/>
                <w:lang w:eastAsia="en-US"/>
              </w:rPr>
            </w:pPr>
            <w:r w:rsidRPr="005F7D77">
              <w:rPr>
                <w:rFonts w:eastAsia="Calibri"/>
                <w:b/>
                <w:i/>
                <w:lang w:eastAsia="en-US"/>
              </w:rPr>
              <w:t>9</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19</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Инструктаж по Т.Б на уроках гимнастике с элементами акробатики. Совершенствование технике переката  в группировку с последующим  переворотом.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 xml:space="preserve">Совершенствование технике переката  в группировку с последующим  переворотом.  </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20</w:t>
            </w:r>
          </w:p>
        </w:tc>
        <w:tc>
          <w:tcPr>
            <w:tcW w:w="3085" w:type="dxa"/>
          </w:tcPr>
          <w:p w:rsidR="005F67F6" w:rsidRPr="005F67F6" w:rsidRDefault="005F67F6" w:rsidP="005F67F6">
            <w:pPr>
              <w:rPr>
                <w:rFonts w:eastAsia="Calibri"/>
                <w:color w:val="000000"/>
                <w:lang w:val="ru-RU" w:eastAsia="en-US"/>
              </w:rPr>
            </w:pPr>
            <w:r w:rsidRPr="005F67F6">
              <w:rPr>
                <w:rFonts w:eastAsia="Calibri"/>
                <w:color w:val="000000"/>
                <w:lang w:val="ru-RU" w:eastAsia="en-US"/>
              </w:rPr>
              <w:t xml:space="preserve">Повторение кувырка в сторону, стойки, на лопатках согнув ноги, перекатов в группировке вперед и назад.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color w:val="000000"/>
                <w:lang w:val="ru-RU" w:eastAsia="en-US"/>
              </w:rPr>
              <w:t xml:space="preserve">Влияние физических упражнений на осанку. Передвижение противоходом, змейкой. Разучивание комплекса упражнений ОРУ.  </w:t>
            </w:r>
            <w:r w:rsidRPr="00ED6C5E">
              <w:rPr>
                <w:rFonts w:eastAsia="Calibri"/>
                <w:color w:val="000000"/>
                <w:lang w:eastAsia="en-US"/>
              </w:rPr>
              <w:t>Подвижная игра «</w:t>
            </w:r>
            <w:r w:rsidRPr="00ED6C5E">
              <w:rPr>
                <w:rFonts w:eastAsia="Calibri"/>
                <w:lang w:eastAsia="en-US"/>
              </w:rPr>
              <w:t>Удочка</w:t>
            </w:r>
            <w:r w:rsidRPr="00ED6C5E">
              <w:rPr>
                <w:rFonts w:eastAsia="Calibri"/>
                <w:color w:val="000000"/>
                <w:lang w:eastAsia="en-US"/>
              </w:rPr>
              <w:t>».</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21</w:t>
            </w:r>
          </w:p>
        </w:tc>
        <w:tc>
          <w:tcPr>
            <w:tcW w:w="3085" w:type="dxa"/>
          </w:tcPr>
          <w:p w:rsidR="005F67F6" w:rsidRPr="005F67F6" w:rsidRDefault="005F67F6" w:rsidP="005F67F6">
            <w:pPr>
              <w:rPr>
                <w:rFonts w:eastAsia="Calibri"/>
                <w:color w:val="000000"/>
                <w:lang w:val="ru-RU" w:eastAsia="en-US"/>
              </w:rPr>
            </w:pPr>
            <w:r w:rsidRPr="005F67F6">
              <w:rPr>
                <w:rFonts w:eastAsia="Calibri"/>
                <w:color w:val="000000"/>
                <w:lang w:val="ru-RU" w:eastAsia="en-US"/>
              </w:rPr>
              <w:t xml:space="preserve">Совершенствование технике ходьбе по бревну (до </w:t>
            </w:r>
            <w:smartTag w:uri="urn:schemas-microsoft-com:office:smarttags" w:element="metricconverter">
              <w:smartTagPr>
                <w:attr w:name="ProductID" w:val="100 см"/>
              </w:smartTagPr>
              <w:r w:rsidRPr="005F67F6">
                <w:rPr>
                  <w:rFonts w:eastAsia="Calibri"/>
                  <w:color w:val="000000"/>
                  <w:lang w:val="ru-RU" w:eastAsia="en-US"/>
                </w:rPr>
                <w:t>100 см</w:t>
              </w:r>
            </w:smartTag>
            <w:r w:rsidRPr="005F67F6">
              <w:rPr>
                <w:rFonts w:eastAsia="Calibri"/>
                <w:color w:val="000000"/>
                <w:lang w:val="ru-RU" w:eastAsia="en-US"/>
              </w:rPr>
              <w:t xml:space="preserve">). </w:t>
            </w:r>
          </w:p>
          <w:p w:rsidR="005F67F6" w:rsidRPr="005F67F6" w:rsidRDefault="005F67F6" w:rsidP="005F67F6">
            <w:pPr>
              <w:rPr>
                <w:rFonts w:eastAsia="Calibri"/>
                <w:color w:val="000000"/>
                <w:lang w:val="ru-RU" w:eastAsia="en-US"/>
              </w:rPr>
            </w:pPr>
            <w:r w:rsidRPr="005F67F6">
              <w:rPr>
                <w:rFonts w:eastAsia="Calibri"/>
                <w:color w:val="000000"/>
                <w:lang w:val="ru-RU" w:eastAsia="en-US"/>
              </w:rPr>
              <w:t>Повороты на носках  и одной ноге. Приседания и переход в упор присев.</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color w:val="000000"/>
                <w:lang w:val="ru-RU" w:eastAsia="en-US"/>
              </w:rPr>
              <w:t xml:space="preserve">Переход в упор на колено. Повторение кувырка в сторону, стойки, на лопатках согнув ноги, перекатов в группировке вперед и назад. </w:t>
            </w:r>
            <w:r w:rsidRPr="00ED6C5E">
              <w:rPr>
                <w:rFonts w:eastAsia="Calibri"/>
                <w:b/>
                <w:color w:val="000000"/>
                <w:lang w:eastAsia="en-US"/>
              </w:rPr>
              <w:t>Р</w:t>
            </w:r>
            <w:r w:rsidRPr="00ED6C5E">
              <w:rPr>
                <w:rFonts w:eastAsia="Calibri"/>
                <w:color w:val="000000"/>
                <w:lang w:eastAsia="en-US"/>
              </w:rPr>
              <w:t>азучивание технике 2-3 кувырка вперед слитно.</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22</w:t>
            </w:r>
          </w:p>
        </w:tc>
        <w:tc>
          <w:tcPr>
            <w:tcW w:w="3085" w:type="dxa"/>
          </w:tcPr>
          <w:p w:rsidR="005F67F6" w:rsidRPr="005F67F6" w:rsidRDefault="005F67F6" w:rsidP="005F67F6">
            <w:pPr>
              <w:rPr>
                <w:rFonts w:eastAsia="Calibri"/>
                <w:lang w:val="ru-RU" w:eastAsia="en-US"/>
              </w:rPr>
            </w:pPr>
            <w:r w:rsidRPr="005F67F6">
              <w:rPr>
                <w:rFonts w:eastAsia="Calibri"/>
                <w:b/>
                <w:lang w:val="ru-RU" w:eastAsia="en-US"/>
              </w:rPr>
              <w:t>Урок игра, соревнование.</w:t>
            </w:r>
            <w:r w:rsidRPr="005F67F6">
              <w:rPr>
                <w:rFonts w:eastAsia="Calibri"/>
                <w:lang w:val="ru-RU" w:eastAsia="en-US"/>
              </w:rPr>
              <w:t xml:space="preserve"> Развитие ловкости, быстроты, координации движений, внимания, равновесия.</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Челночный бег 3х10м с кубиками, охотники и утки, эстафеты с  обручем и пролезанием</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23</w:t>
            </w:r>
          </w:p>
        </w:tc>
        <w:tc>
          <w:tcPr>
            <w:tcW w:w="3085" w:type="dxa"/>
          </w:tcPr>
          <w:p w:rsidR="005F67F6" w:rsidRPr="00ED6C5E" w:rsidRDefault="005F67F6" w:rsidP="005F67F6">
            <w:pPr>
              <w:tabs>
                <w:tab w:val="left" w:pos="16160"/>
              </w:tabs>
              <w:rPr>
                <w:rFonts w:eastAsia="Calibri"/>
                <w:color w:val="000000"/>
                <w:lang w:eastAsia="en-US"/>
              </w:rPr>
            </w:pPr>
            <w:r w:rsidRPr="005F67F6">
              <w:rPr>
                <w:rFonts w:eastAsia="Calibri"/>
                <w:color w:val="000000"/>
                <w:lang w:val="ru-RU" w:eastAsia="en-US"/>
              </w:rPr>
              <w:t xml:space="preserve">Разучивание,  стойке на лопатках пригнувшись. </w:t>
            </w:r>
            <w:r w:rsidRPr="00ED6C5E">
              <w:rPr>
                <w:rFonts w:eastAsia="Calibri"/>
                <w:color w:val="000000"/>
                <w:lang w:eastAsia="en-US"/>
              </w:rPr>
              <w:t xml:space="preserve">Передвижение противоходом, змейкой.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color w:val="000000"/>
                <w:lang w:val="ru-RU" w:eastAsia="en-US"/>
              </w:rPr>
              <w:t xml:space="preserve">Совершенствование  комплекса упражнений ОРУ. Совершенствование технике лазания по канату  (техника, метры). </w:t>
            </w:r>
            <w:r w:rsidRPr="00ED6C5E">
              <w:rPr>
                <w:rFonts w:eastAsia="Calibri"/>
                <w:color w:val="000000"/>
                <w:lang w:eastAsia="en-US"/>
              </w:rPr>
              <w:t>Закрепление 2-3 кувырка вперед слитно</w:t>
            </w:r>
            <w:r w:rsidRPr="00ED6C5E">
              <w:rPr>
                <w:rFonts w:eastAsia="Calibri"/>
                <w:b/>
                <w:color w:val="000000"/>
                <w:lang w:eastAsia="en-US"/>
              </w:rPr>
              <w:t xml:space="preserve">. </w:t>
            </w:r>
            <w:r w:rsidRPr="00ED6C5E">
              <w:rPr>
                <w:rFonts w:eastAsia="Calibri"/>
                <w:color w:val="000000"/>
                <w:lang w:eastAsia="en-US"/>
              </w:rPr>
              <w:t>Подвижная игра</w:t>
            </w:r>
            <w:r w:rsidRPr="00ED6C5E">
              <w:rPr>
                <w:rFonts w:eastAsia="Calibri"/>
                <w:b/>
                <w:color w:val="000000"/>
                <w:lang w:eastAsia="en-US"/>
              </w:rPr>
              <w:t xml:space="preserve"> «</w:t>
            </w:r>
            <w:r w:rsidRPr="00ED6C5E">
              <w:rPr>
                <w:rFonts w:eastAsia="Calibri"/>
                <w:lang w:eastAsia="en-US"/>
              </w:rPr>
              <w:t>Парашютисты</w:t>
            </w:r>
            <w:r w:rsidRPr="00ED6C5E">
              <w:rPr>
                <w:rFonts w:eastAsia="Calibri"/>
                <w:b/>
                <w:color w:val="000000"/>
                <w:lang w:eastAsia="en-US"/>
              </w:rPr>
              <w:t>».</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24</w:t>
            </w:r>
          </w:p>
        </w:tc>
        <w:tc>
          <w:tcPr>
            <w:tcW w:w="3085" w:type="dxa"/>
          </w:tcPr>
          <w:p w:rsidR="005F67F6" w:rsidRPr="00ED6C5E" w:rsidRDefault="005F67F6" w:rsidP="005F67F6">
            <w:pPr>
              <w:rPr>
                <w:rFonts w:eastAsia="Calibri"/>
                <w:color w:val="000000"/>
                <w:lang w:eastAsia="en-US"/>
              </w:rPr>
            </w:pPr>
            <w:r w:rsidRPr="005F67F6">
              <w:rPr>
                <w:rFonts w:eastAsia="Calibri"/>
                <w:b/>
                <w:lang w:val="ru-RU" w:eastAsia="en-US"/>
              </w:rPr>
              <w:t xml:space="preserve">Сдача контрольного норматива – </w:t>
            </w:r>
            <w:r w:rsidRPr="005F67F6">
              <w:rPr>
                <w:rFonts w:eastAsia="Calibri"/>
                <w:lang w:val="ru-RU" w:eastAsia="en-US"/>
              </w:rPr>
              <w:t xml:space="preserve">техника выполнения </w:t>
            </w:r>
            <w:r w:rsidRPr="005F67F6">
              <w:rPr>
                <w:rFonts w:eastAsia="Calibri"/>
                <w:color w:val="000000"/>
                <w:lang w:val="ru-RU" w:eastAsia="en-US"/>
              </w:rPr>
              <w:t>2-3 кувырка вперед слитно</w:t>
            </w:r>
            <w:r w:rsidRPr="005F67F6">
              <w:rPr>
                <w:rFonts w:eastAsia="Calibri"/>
                <w:b/>
                <w:color w:val="000000"/>
                <w:lang w:val="ru-RU" w:eastAsia="en-US"/>
              </w:rPr>
              <w:t xml:space="preserve">. </w:t>
            </w:r>
            <w:r w:rsidRPr="00ED6C5E">
              <w:rPr>
                <w:rFonts w:eastAsia="Calibri"/>
                <w:color w:val="000000"/>
                <w:lang w:eastAsia="en-US"/>
              </w:rPr>
              <w:t xml:space="preserve">Разучиваниеиз положения, лежа на спине мост.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val="restart"/>
          </w:tcPr>
          <w:p w:rsidR="005F67F6" w:rsidRPr="00ED6C5E" w:rsidRDefault="005F67F6" w:rsidP="005F67F6">
            <w:pPr>
              <w:tabs>
                <w:tab w:val="left" w:pos="16160"/>
              </w:tabs>
              <w:jc w:val="both"/>
              <w:rPr>
                <w:rFonts w:eastAsia="Calibri"/>
                <w:lang w:eastAsia="en-US"/>
              </w:rPr>
            </w:pPr>
            <w:r w:rsidRPr="005F67F6">
              <w:rPr>
                <w:rFonts w:eastAsia="Calibri"/>
                <w:color w:val="000000"/>
                <w:lang w:val="ru-RU" w:eastAsia="en-US"/>
              </w:rPr>
              <w:t xml:space="preserve">Построение в две шеренги. Совершенствование технике ходьбе по бревну (до </w:t>
            </w:r>
            <w:smartTag w:uri="urn:schemas-microsoft-com:office:smarttags" w:element="metricconverter">
              <w:smartTagPr>
                <w:attr w:name="ProductID" w:val="100 см"/>
              </w:smartTagPr>
              <w:r w:rsidRPr="005F67F6">
                <w:rPr>
                  <w:rFonts w:eastAsia="Calibri"/>
                  <w:color w:val="000000"/>
                  <w:lang w:val="ru-RU" w:eastAsia="en-US"/>
                </w:rPr>
                <w:t>100 см</w:t>
              </w:r>
            </w:smartTag>
            <w:r w:rsidRPr="005F67F6">
              <w:rPr>
                <w:rFonts w:eastAsia="Calibri"/>
                <w:color w:val="000000"/>
                <w:lang w:val="ru-RU" w:eastAsia="en-US"/>
              </w:rPr>
              <w:t xml:space="preserve">). Повороты на носках  и одной ноге. Приседания и переход в упор присев. Переход в упор на колено. </w:t>
            </w:r>
            <w:r w:rsidRPr="005F67F6">
              <w:rPr>
                <w:rFonts w:eastAsia="Calibri"/>
                <w:b/>
                <w:color w:val="000000"/>
                <w:lang w:val="ru-RU" w:eastAsia="en-US"/>
              </w:rPr>
              <w:t>С</w:t>
            </w:r>
            <w:r w:rsidRPr="005F67F6">
              <w:rPr>
                <w:rFonts w:eastAsia="Calibri"/>
                <w:color w:val="000000"/>
                <w:lang w:val="ru-RU" w:eastAsia="en-US"/>
              </w:rPr>
              <w:t xml:space="preserve"> – 2-3 кувырка вперед слитно. Закрепление технике, стойке на лопатках прогнувшись</w:t>
            </w:r>
            <w:r w:rsidRPr="005F67F6">
              <w:rPr>
                <w:rFonts w:eastAsia="Calibri"/>
                <w:b/>
                <w:color w:val="000000"/>
                <w:lang w:val="ru-RU" w:eastAsia="en-US"/>
              </w:rPr>
              <w:t xml:space="preserve">. </w:t>
            </w:r>
            <w:r w:rsidRPr="00ED6C5E">
              <w:rPr>
                <w:rFonts w:eastAsia="Calibri"/>
                <w:color w:val="000000"/>
                <w:lang w:eastAsia="en-US"/>
              </w:rPr>
              <w:t>Подвижная игра</w:t>
            </w:r>
            <w:r w:rsidRPr="00ED6C5E">
              <w:rPr>
                <w:rFonts w:eastAsia="Calibri"/>
                <w:b/>
                <w:color w:val="000000"/>
                <w:lang w:eastAsia="en-US"/>
              </w:rPr>
              <w:t xml:space="preserve"> «</w:t>
            </w:r>
            <w:r w:rsidRPr="00ED6C5E">
              <w:rPr>
                <w:rFonts w:eastAsia="Calibri"/>
                <w:lang w:eastAsia="en-US"/>
              </w:rPr>
              <w:t>Парашютисты</w:t>
            </w:r>
            <w:r w:rsidRPr="00ED6C5E">
              <w:rPr>
                <w:rFonts w:eastAsia="Calibri"/>
                <w:b/>
                <w:color w:val="000000"/>
                <w:lang w:eastAsia="en-US"/>
              </w:rPr>
              <w:t>».</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25</w:t>
            </w:r>
          </w:p>
        </w:tc>
        <w:tc>
          <w:tcPr>
            <w:tcW w:w="3085" w:type="dxa"/>
          </w:tcPr>
          <w:p w:rsidR="005F67F6" w:rsidRPr="00ED6C5E" w:rsidRDefault="005F67F6" w:rsidP="005F67F6">
            <w:pPr>
              <w:tabs>
                <w:tab w:val="left" w:pos="16160"/>
              </w:tabs>
              <w:rPr>
                <w:rFonts w:eastAsia="Calibri"/>
                <w:lang w:eastAsia="en-US"/>
              </w:rPr>
            </w:pPr>
            <w:r w:rsidRPr="005F67F6">
              <w:rPr>
                <w:rFonts w:eastAsia="Calibri"/>
                <w:b/>
                <w:lang w:val="ru-RU" w:eastAsia="en-US"/>
              </w:rPr>
              <w:t>Урок игра, соревнование.</w:t>
            </w:r>
            <w:r w:rsidRPr="005F67F6">
              <w:rPr>
                <w:rFonts w:eastAsia="Calibri"/>
                <w:lang w:val="ru-RU" w:eastAsia="en-US"/>
              </w:rPr>
              <w:t xml:space="preserve"> Развитие ловкости, быстроты, координации движений, внимания. </w:t>
            </w:r>
            <w:r w:rsidRPr="00ED6C5E">
              <w:rPr>
                <w:rFonts w:eastAsia="Calibri"/>
                <w:lang w:eastAsia="en-US"/>
              </w:rPr>
              <w:t>Эстафеты с предметами.</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26</w:t>
            </w:r>
          </w:p>
        </w:tc>
        <w:tc>
          <w:tcPr>
            <w:tcW w:w="3085" w:type="dxa"/>
          </w:tcPr>
          <w:p w:rsidR="005F67F6" w:rsidRPr="00ED6C5E" w:rsidRDefault="005F67F6" w:rsidP="005F67F6">
            <w:pPr>
              <w:tabs>
                <w:tab w:val="left" w:pos="16160"/>
              </w:tabs>
              <w:rPr>
                <w:rFonts w:eastAsia="Calibri"/>
                <w:b/>
                <w:lang w:eastAsia="en-US"/>
              </w:rPr>
            </w:pPr>
            <w:r w:rsidRPr="005F67F6">
              <w:rPr>
                <w:rFonts w:eastAsia="Calibri"/>
                <w:b/>
                <w:lang w:val="ru-RU" w:eastAsia="en-US"/>
              </w:rPr>
              <w:t xml:space="preserve">Сдача контрольного норматива – </w:t>
            </w:r>
            <w:r w:rsidRPr="005F67F6">
              <w:rPr>
                <w:rFonts w:eastAsia="Calibri"/>
                <w:color w:val="000000"/>
                <w:lang w:val="ru-RU" w:eastAsia="en-US"/>
              </w:rPr>
              <w:t>стойке на лопатках прогнувшись</w:t>
            </w:r>
            <w:r w:rsidRPr="005F67F6">
              <w:rPr>
                <w:rFonts w:eastAsia="Calibri"/>
                <w:b/>
                <w:color w:val="000000"/>
                <w:lang w:val="ru-RU" w:eastAsia="en-US"/>
              </w:rPr>
              <w:t xml:space="preserve">. </w:t>
            </w:r>
            <w:r w:rsidRPr="00ED6C5E">
              <w:rPr>
                <w:rFonts w:eastAsia="Calibri"/>
                <w:color w:val="000000"/>
                <w:lang w:eastAsia="en-US"/>
              </w:rPr>
              <w:t>Построение в две шеренги</w:t>
            </w:r>
            <w:r w:rsidRPr="00ED6C5E">
              <w:rPr>
                <w:rFonts w:eastAsia="Calibri"/>
                <w:b/>
                <w:color w:val="000000"/>
                <w:lang w:eastAsia="en-US"/>
              </w:rPr>
              <w:t xml:space="preserve">.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val="restart"/>
          </w:tcPr>
          <w:p w:rsidR="005F67F6" w:rsidRPr="005F67F6" w:rsidRDefault="005F67F6" w:rsidP="005F67F6">
            <w:pPr>
              <w:tabs>
                <w:tab w:val="left" w:pos="16160"/>
              </w:tabs>
              <w:jc w:val="both"/>
              <w:rPr>
                <w:rFonts w:eastAsia="Calibri"/>
                <w:lang w:val="ru-RU" w:eastAsia="en-US"/>
              </w:rPr>
            </w:pPr>
            <w:r w:rsidRPr="005F67F6">
              <w:rPr>
                <w:rFonts w:eastAsia="Calibri"/>
                <w:color w:val="000000"/>
                <w:lang w:val="ru-RU" w:eastAsia="en-US"/>
              </w:rPr>
              <w:t>Разучивание комплекса упражнений с гимнастическими палками. Закрепление технике  из положения лежа на спине мост.</w:t>
            </w:r>
          </w:p>
        </w:tc>
      </w:tr>
      <w:tr w:rsidR="005F67F6" w:rsidRPr="00ED6C5E" w:rsidTr="005F67F6">
        <w:tc>
          <w:tcPr>
            <w:tcW w:w="709" w:type="dxa"/>
          </w:tcPr>
          <w:p w:rsidR="005F67F6" w:rsidRPr="005F67F6" w:rsidRDefault="005F67F6" w:rsidP="005F67F6">
            <w:pPr>
              <w:tabs>
                <w:tab w:val="left" w:pos="16160"/>
              </w:tabs>
              <w:jc w:val="center"/>
              <w:rPr>
                <w:rFonts w:eastAsia="Calibri"/>
                <w:lang w:val="ru-RU" w:eastAsia="en-US"/>
              </w:rPr>
            </w:pPr>
          </w:p>
        </w:tc>
        <w:tc>
          <w:tcPr>
            <w:tcW w:w="709" w:type="dxa"/>
          </w:tcPr>
          <w:p w:rsidR="005F67F6" w:rsidRPr="005F67F6" w:rsidRDefault="005F67F6" w:rsidP="005F67F6">
            <w:pPr>
              <w:tabs>
                <w:tab w:val="left" w:pos="16160"/>
              </w:tabs>
              <w:jc w:val="center"/>
              <w:rPr>
                <w:rFonts w:eastAsia="Calibri"/>
                <w:lang w:val="ru-RU" w:eastAsia="en-US"/>
              </w:rPr>
            </w:pPr>
          </w:p>
        </w:tc>
        <w:tc>
          <w:tcPr>
            <w:tcW w:w="3085" w:type="dxa"/>
          </w:tcPr>
          <w:p w:rsidR="005F67F6" w:rsidRDefault="005F67F6" w:rsidP="005F67F6">
            <w:pPr>
              <w:tabs>
                <w:tab w:val="left" w:pos="16160"/>
              </w:tabs>
              <w:rPr>
                <w:rFonts w:eastAsia="Calibri"/>
                <w:b/>
                <w:lang w:eastAsia="en-US"/>
              </w:rPr>
            </w:pPr>
            <w:r w:rsidRPr="00BE6636">
              <w:rPr>
                <w:rFonts w:eastAsia="Calibri"/>
                <w:b/>
                <w:lang w:eastAsia="en-US"/>
              </w:rPr>
              <w:t>II четверть</w:t>
            </w:r>
          </w:p>
          <w:p w:rsidR="005F67F6" w:rsidRPr="00ED6C5E" w:rsidRDefault="005F67F6" w:rsidP="005F67F6">
            <w:pPr>
              <w:tabs>
                <w:tab w:val="left" w:pos="16160"/>
              </w:tabs>
              <w:rPr>
                <w:rFonts w:eastAsia="Calibri"/>
                <w:b/>
                <w:lang w:eastAsia="en-US"/>
              </w:rPr>
            </w:pPr>
          </w:p>
        </w:tc>
        <w:tc>
          <w:tcPr>
            <w:tcW w:w="742" w:type="dxa"/>
          </w:tcPr>
          <w:p w:rsidR="005F67F6" w:rsidRPr="00BE6636" w:rsidRDefault="005F67F6" w:rsidP="005F67F6">
            <w:pPr>
              <w:rPr>
                <w:rFonts w:eastAsia="Calibri"/>
                <w:b/>
                <w:lang w:eastAsia="en-US"/>
              </w:rPr>
            </w:pPr>
            <w:r w:rsidRPr="00BE6636">
              <w:rPr>
                <w:rFonts w:eastAsia="Calibri"/>
                <w:b/>
                <w:lang w:eastAsia="en-US"/>
              </w:rPr>
              <w:t>22 ч</w:t>
            </w:r>
          </w:p>
        </w:tc>
        <w:tc>
          <w:tcPr>
            <w:tcW w:w="959" w:type="dxa"/>
          </w:tcPr>
          <w:p w:rsidR="005F67F6"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color w:val="000000"/>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27</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b/>
                <w:lang w:val="ru-RU" w:eastAsia="en-US"/>
              </w:rPr>
              <w:t xml:space="preserve">Сдача контрольного норматива – </w:t>
            </w:r>
            <w:r w:rsidRPr="005F67F6">
              <w:rPr>
                <w:rFonts w:eastAsia="Calibri"/>
                <w:lang w:val="ru-RU" w:eastAsia="en-US"/>
              </w:rPr>
              <w:t>техника</w:t>
            </w:r>
            <w:r w:rsidRPr="005F67F6">
              <w:rPr>
                <w:rFonts w:eastAsia="Calibri"/>
                <w:color w:val="000000"/>
                <w:lang w:val="ru-RU" w:eastAsia="en-US"/>
              </w:rPr>
              <w:t xml:space="preserve">  из положения, лежа на спине мост.</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p>
        </w:tc>
        <w:tc>
          <w:tcPr>
            <w:tcW w:w="709" w:type="dxa"/>
          </w:tcPr>
          <w:p w:rsidR="005F67F6" w:rsidRPr="00ED6C5E" w:rsidRDefault="005F67F6" w:rsidP="005F67F6">
            <w:pPr>
              <w:tabs>
                <w:tab w:val="left" w:pos="16160"/>
              </w:tabs>
              <w:jc w:val="center"/>
              <w:rPr>
                <w:rFonts w:eastAsia="Calibri"/>
                <w:lang w:eastAsia="en-US"/>
              </w:rPr>
            </w:pPr>
          </w:p>
        </w:tc>
        <w:tc>
          <w:tcPr>
            <w:tcW w:w="3085" w:type="dxa"/>
          </w:tcPr>
          <w:p w:rsidR="005F67F6" w:rsidRPr="00ED6C5E" w:rsidRDefault="005F67F6" w:rsidP="005F67F6">
            <w:pPr>
              <w:tabs>
                <w:tab w:val="left" w:pos="16160"/>
              </w:tabs>
              <w:rPr>
                <w:rFonts w:eastAsia="Calibri"/>
                <w:b/>
                <w:lang w:eastAsia="en-US"/>
              </w:rPr>
            </w:pPr>
            <w:r w:rsidRPr="00BE6636">
              <w:rPr>
                <w:rFonts w:eastAsia="Calibri"/>
                <w:b/>
                <w:lang w:eastAsia="en-US"/>
              </w:rPr>
              <w:t>Подвижные игры</w:t>
            </w:r>
          </w:p>
        </w:tc>
        <w:tc>
          <w:tcPr>
            <w:tcW w:w="742" w:type="dxa"/>
          </w:tcPr>
          <w:p w:rsidR="005F67F6" w:rsidRPr="00BE6636" w:rsidRDefault="005F67F6" w:rsidP="005F67F6">
            <w:pPr>
              <w:rPr>
                <w:rFonts w:eastAsia="Calibri"/>
                <w:b/>
                <w:lang w:eastAsia="en-US"/>
              </w:rPr>
            </w:pPr>
            <w:r w:rsidRPr="00BE6636">
              <w:rPr>
                <w:rFonts w:eastAsia="Calibri"/>
                <w:b/>
                <w:lang w:eastAsia="en-US"/>
              </w:rPr>
              <w:t>9</w:t>
            </w:r>
          </w:p>
        </w:tc>
        <w:tc>
          <w:tcPr>
            <w:tcW w:w="959" w:type="dxa"/>
          </w:tcPr>
          <w:p w:rsidR="005F67F6"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28</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Совершенствование навыков бега. Подвижные игры «Пустое место», «Белые медведи», «Космонавты».</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val="restart"/>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Совершенствование навыков бега. Подвижные игры «Пустое место», «Белые медведи», «Космонавты».</w:t>
            </w:r>
          </w:p>
          <w:p w:rsidR="005F67F6" w:rsidRPr="00ED6C5E" w:rsidRDefault="005F67F6" w:rsidP="005F67F6">
            <w:pPr>
              <w:tabs>
                <w:tab w:val="left" w:pos="16160"/>
              </w:tabs>
              <w:jc w:val="both"/>
              <w:rPr>
                <w:rFonts w:eastAsia="Calibri"/>
                <w:lang w:eastAsia="en-US"/>
              </w:rPr>
            </w:pPr>
            <w:r w:rsidRPr="00ED6C5E">
              <w:rPr>
                <w:rFonts w:eastAsia="Calibri"/>
                <w:lang w:eastAsia="en-US"/>
              </w:rPr>
              <w:t>Развитие скоростных способностей.</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29</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Развитие скоростных способностей. Подвижные игры «Пустое место», «Белые медведи», «Космонавты».</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30</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Урок игра. Эстафеты с предметами и без предметов.</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Эстафеты с предметами и без предметов.</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31</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Развитие способностей ориентироваться в пространстве.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Подвижные игры «Пустое место», «Белые медведи», «Космонавты».</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32</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Совершенствование навыков в прыжках. Подвижные игры «Прыжки по полосам», «Волки во рву», «Удочка».</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Совершенствование навыков в прыжках. Подвижные игры «Прыжки по полосам», «Волки во рву», «Удочка».</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33</w:t>
            </w:r>
          </w:p>
        </w:tc>
        <w:tc>
          <w:tcPr>
            <w:tcW w:w="3085" w:type="dxa"/>
          </w:tcPr>
          <w:p w:rsidR="005F67F6" w:rsidRPr="00ED6C5E" w:rsidRDefault="005F67F6" w:rsidP="005F67F6">
            <w:pPr>
              <w:tabs>
                <w:tab w:val="left" w:pos="16160"/>
              </w:tabs>
              <w:rPr>
                <w:rFonts w:eastAsia="Calibri"/>
                <w:lang w:eastAsia="en-US"/>
              </w:rPr>
            </w:pPr>
            <w:r w:rsidRPr="00ED6C5E">
              <w:rPr>
                <w:rFonts w:eastAsia="Calibri"/>
                <w:lang w:eastAsia="en-US"/>
              </w:rPr>
              <w:t xml:space="preserve">Развитие скоростно – силовых способностей.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val="restart"/>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Подвижные игры «Прыжки по полосам», «Волки во рву», «Удочка».</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34</w:t>
            </w:r>
          </w:p>
        </w:tc>
        <w:tc>
          <w:tcPr>
            <w:tcW w:w="3085" w:type="dxa"/>
          </w:tcPr>
          <w:p w:rsidR="005F67F6" w:rsidRPr="00ED6C5E" w:rsidRDefault="005F67F6" w:rsidP="005F67F6">
            <w:pPr>
              <w:tabs>
                <w:tab w:val="left" w:pos="16160"/>
              </w:tabs>
              <w:rPr>
                <w:rFonts w:eastAsia="Calibri"/>
                <w:lang w:eastAsia="en-US"/>
              </w:rPr>
            </w:pPr>
            <w:r w:rsidRPr="00ED6C5E">
              <w:rPr>
                <w:rFonts w:eastAsia="Calibri"/>
                <w:lang w:eastAsia="en-US"/>
              </w:rPr>
              <w:t>Урок соревнование. «Самый быстрый».</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35</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Подвижные игры «Прыжки по полосам», «Волки во рву», «Удочка».</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val="restart"/>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Развитие способностей ориентироваться в пространстве.</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36</w:t>
            </w:r>
          </w:p>
        </w:tc>
        <w:tc>
          <w:tcPr>
            <w:tcW w:w="3085" w:type="dxa"/>
          </w:tcPr>
          <w:p w:rsidR="005F67F6" w:rsidRPr="00ED6C5E" w:rsidRDefault="005F67F6" w:rsidP="005F67F6">
            <w:pPr>
              <w:tabs>
                <w:tab w:val="left" w:pos="16160"/>
              </w:tabs>
              <w:rPr>
                <w:rFonts w:eastAsia="Calibri"/>
                <w:lang w:eastAsia="en-US"/>
              </w:rPr>
            </w:pPr>
            <w:r w:rsidRPr="00ED6C5E">
              <w:rPr>
                <w:rFonts w:eastAsia="Calibri"/>
                <w:lang w:eastAsia="en-US"/>
              </w:rPr>
              <w:t>Урок игра. Эстафеты.</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p>
        </w:tc>
        <w:tc>
          <w:tcPr>
            <w:tcW w:w="709" w:type="dxa"/>
          </w:tcPr>
          <w:p w:rsidR="005F67F6" w:rsidRPr="00ED6C5E" w:rsidRDefault="005F67F6" w:rsidP="005F67F6">
            <w:pPr>
              <w:tabs>
                <w:tab w:val="left" w:pos="16160"/>
              </w:tabs>
              <w:jc w:val="center"/>
              <w:rPr>
                <w:rFonts w:eastAsia="Calibri"/>
                <w:lang w:eastAsia="en-US"/>
              </w:rPr>
            </w:pPr>
          </w:p>
        </w:tc>
        <w:tc>
          <w:tcPr>
            <w:tcW w:w="3085" w:type="dxa"/>
          </w:tcPr>
          <w:p w:rsidR="005F67F6" w:rsidRPr="00ED6C5E" w:rsidRDefault="005F67F6" w:rsidP="005F67F6">
            <w:pPr>
              <w:tabs>
                <w:tab w:val="left" w:pos="16160"/>
              </w:tabs>
              <w:jc w:val="center"/>
              <w:rPr>
                <w:rFonts w:eastAsia="Calibri"/>
                <w:b/>
                <w:i/>
                <w:lang w:eastAsia="en-US"/>
              </w:rPr>
            </w:pPr>
          </w:p>
          <w:p w:rsidR="005F67F6" w:rsidRPr="00ED6C5E" w:rsidRDefault="005F67F6" w:rsidP="005F67F6">
            <w:pPr>
              <w:tabs>
                <w:tab w:val="left" w:pos="16160"/>
              </w:tabs>
              <w:jc w:val="center"/>
              <w:rPr>
                <w:rFonts w:eastAsia="Calibri"/>
                <w:b/>
                <w:i/>
                <w:lang w:eastAsia="en-US"/>
              </w:rPr>
            </w:pPr>
            <w:r w:rsidRPr="00ED6C5E">
              <w:rPr>
                <w:rFonts w:eastAsia="Calibri"/>
                <w:b/>
                <w:i/>
                <w:lang w:eastAsia="en-US"/>
              </w:rPr>
              <w:t>Гимнастика с элементами акробатики</w:t>
            </w:r>
          </w:p>
        </w:tc>
        <w:tc>
          <w:tcPr>
            <w:tcW w:w="742" w:type="dxa"/>
          </w:tcPr>
          <w:p w:rsidR="005F67F6" w:rsidRPr="00ED6C5E" w:rsidRDefault="005F67F6" w:rsidP="005F67F6">
            <w:pPr>
              <w:tabs>
                <w:tab w:val="left" w:pos="16160"/>
              </w:tabs>
              <w:jc w:val="center"/>
              <w:rPr>
                <w:rFonts w:eastAsia="Calibri"/>
                <w:lang w:eastAsia="en-US"/>
              </w:rPr>
            </w:pPr>
          </w:p>
          <w:p w:rsidR="005F67F6" w:rsidRPr="005F7D77" w:rsidRDefault="005F67F6" w:rsidP="005F67F6">
            <w:pPr>
              <w:tabs>
                <w:tab w:val="left" w:pos="16160"/>
              </w:tabs>
              <w:jc w:val="center"/>
              <w:rPr>
                <w:rFonts w:eastAsia="Calibri"/>
                <w:b/>
                <w:i/>
                <w:lang w:eastAsia="en-US"/>
              </w:rPr>
            </w:pPr>
            <w:r w:rsidRPr="005F7D77">
              <w:rPr>
                <w:rFonts w:eastAsia="Calibri"/>
                <w:b/>
                <w:i/>
                <w:lang w:eastAsia="en-US"/>
              </w:rPr>
              <w:t>9</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37</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Инструктаж по Т.Б на уроках гимнастике с элементами акробатики. Совершенствование технике,   лазания   по  наклонной скамейке, в упоре стоя на коленях, лежа на животе, подтягиваясь  руками.    </w:t>
            </w:r>
          </w:p>
        </w:tc>
        <w:tc>
          <w:tcPr>
            <w:tcW w:w="742" w:type="dxa"/>
          </w:tcPr>
          <w:p w:rsidR="005F67F6" w:rsidRPr="00ED6C5E" w:rsidRDefault="005F67F6" w:rsidP="005F67F6">
            <w:pP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 xml:space="preserve">Совершенствование технике,   лазания   по  наклонной скамейке, в упоре стоя на коленях, лежа на животе, подтягиваясь  руками.    </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38</w:t>
            </w:r>
          </w:p>
        </w:tc>
        <w:tc>
          <w:tcPr>
            <w:tcW w:w="3085" w:type="dxa"/>
          </w:tcPr>
          <w:p w:rsidR="005F67F6" w:rsidRPr="005F67F6" w:rsidRDefault="005F67F6" w:rsidP="005F67F6">
            <w:pPr>
              <w:rPr>
                <w:rFonts w:eastAsia="Calibri"/>
                <w:lang w:val="ru-RU" w:eastAsia="en-US"/>
              </w:rPr>
            </w:pPr>
            <w:r w:rsidRPr="005F67F6">
              <w:rPr>
                <w:rFonts w:eastAsia="Calibri"/>
                <w:color w:val="000000"/>
                <w:lang w:val="ru-RU" w:eastAsia="en-US"/>
              </w:rPr>
              <w:t>Расчет на первый – второй</w:t>
            </w:r>
            <w:r w:rsidRPr="005F67F6">
              <w:rPr>
                <w:rFonts w:eastAsia="Calibri"/>
                <w:b/>
                <w:color w:val="000000"/>
                <w:lang w:val="ru-RU" w:eastAsia="en-US"/>
              </w:rPr>
              <w:t xml:space="preserve">. </w:t>
            </w:r>
            <w:r w:rsidRPr="005F67F6">
              <w:rPr>
                <w:rFonts w:eastAsia="Calibri"/>
                <w:color w:val="000000"/>
                <w:lang w:val="ru-RU" w:eastAsia="en-US"/>
              </w:rPr>
              <w:t xml:space="preserve">СовершенствованиеОРУ с гимнастическими палками. </w:t>
            </w:r>
          </w:p>
        </w:tc>
        <w:tc>
          <w:tcPr>
            <w:tcW w:w="742" w:type="dxa"/>
          </w:tcPr>
          <w:p w:rsidR="005F67F6" w:rsidRPr="00ED6C5E" w:rsidRDefault="005F67F6" w:rsidP="005F67F6">
            <w:pP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val="restart"/>
          </w:tcPr>
          <w:p w:rsidR="005F67F6" w:rsidRPr="005F67F6" w:rsidRDefault="005F67F6" w:rsidP="005F67F6">
            <w:pPr>
              <w:tabs>
                <w:tab w:val="left" w:pos="16160"/>
              </w:tabs>
              <w:jc w:val="both"/>
              <w:rPr>
                <w:rFonts w:eastAsia="Calibri"/>
                <w:lang w:val="ru-RU" w:eastAsia="en-US"/>
              </w:rPr>
            </w:pPr>
            <w:r w:rsidRPr="005F67F6">
              <w:rPr>
                <w:rFonts w:eastAsia="Calibri"/>
                <w:color w:val="000000"/>
                <w:lang w:val="ru-RU" w:eastAsia="en-US"/>
              </w:rPr>
              <w:t xml:space="preserve">Совершенствование лазание, по наклонной скамейке подтягиваясь руками. Совершенствование лазание по гимнастической стенке влево и вправо. Подвижные игры « </w:t>
            </w:r>
            <w:r w:rsidRPr="005F67F6">
              <w:rPr>
                <w:rFonts w:eastAsia="Calibri"/>
                <w:lang w:val="ru-RU" w:eastAsia="en-US"/>
              </w:rPr>
              <w:t>Два мороза»,«Пробеги под скакалкой».</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39</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b/>
                <w:lang w:val="ru-RU" w:eastAsia="en-US"/>
              </w:rPr>
              <w:t>Урок соревнование.</w:t>
            </w:r>
            <w:r w:rsidRPr="005F67F6">
              <w:rPr>
                <w:rFonts w:eastAsia="Calibri"/>
                <w:lang w:val="ru-RU" w:eastAsia="en-US"/>
              </w:rPr>
              <w:t xml:space="preserve"> Развитие ловкости, быстроты, координации движений, внимания.</w:t>
            </w:r>
          </w:p>
        </w:tc>
        <w:tc>
          <w:tcPr>
            <w:tcW w:w="742" w:type="dxa"/>
          </w:tcPr>
          <w:p w:rsidR="005F67F6" w:rsidRPr="00ED6C5E" w:rsidRDefault="005F67F6" w:rsidP="005F67F6">
            <w:pP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40</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color w:val="000000"/>
                <w:lang w:val="ru-RU" w:eastAsia="en-US"/>
              </w:rPr>
              <w:t>Обучение перелезание через бревно, коня (80-</w:t>
            </w:r>
            <w:smartTag w:uri="urn:schemas-microsoft-com:office:smarttags" w:element="metricconverter">
              <w:smartTagPr>
                <w:attr w:name="ProductID" w:val="100 см"/>
              </w:smartTagPr>
              <w:r w:rsidRPr="005F67F6">
                <w:rPr>
                  <w:rFonts w:eastAsia="Calibri"/>
                  <w:color w:val="000000"/>
                  <w:lang w:val="ru-RU" w:eastAsia="en-US"/>
                </w:rPr>
                <w:t>100 см</w:t>
              </w:r>
            </w:smartTag>
            <w:r w:rsidRPr="005F67F6">
              <w:rPr>
                <w:rFonts w:eastAsia="Calibri"/>
                <w:color w:val="000000"/>
                <w:lang w:val="ru-RU" w:eastAsia="en-US"/>
              </w:rPr>
              <w:t xml:space="preserve">). Ходьба по бревну (до </w:t>
            </w:r>
            <w:smartTag w:uri="urn:schemas-microsoft-com:office:smarttags" w:element="metricconverter">
              <w:smartTagPr>
                <w:attr w:name="ProductID" w:val="100 см"/>
              </w:smartTagPr>
              <w:r w:rsidRPr="005F67F6">
                <w:rPr>
                  <w:rFonts w:eastAsia="Calibri"/>
                  <w:color w:val="000000"/>
                  <w:lang w:val="ru-RU" w:eastAsia="en-US"/>
                </w:rPr>
                <w:t>100 см</w:t>
              </w:r>
            </w:smartTag>
            <w:r w:rsidRPr="005F67F6">
              <w:rPr>
                <w:rFonts w:eastAsia="Calibri"/>
                <w:color w:val="000000"/>
                <w:lang w:val="ru-RU" w:eastAsia="en-US"/>
              </w:rPr>
              <w:t xml:space="preserve">). </w:t>
            </w:r>
          </w:p>
        </w:tc>
        <w:tc>
          <w:tcPr>
            <w:tcW w:w="742" w:type="dxa"/>
          </w:tcPr>
          <w:p w:rsidR="005F67F6" w:rsidRPr="00ED6C5E" w:rsidRDefault="005F67F6" w:rsidP="005F67F6">
            <w:pP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color w:val="000000"/>
                <w:lang w:val="ru-RU" w:eastAsia="en-US"/>
              </w:rPr>
              <w:t xml:space="preserve">Повороты на носках  и одной ноге. Приседания и переход в упор присев. </w:t>
            </w:r>
            <w:r w:rsidRPr="00ED6C5E">
              <w:rPr>
                <w:rFonts w:eastAsia="Calibri"/>
                <w:color w:val="000000"/>
                <w:lang w:eastAsia="en-US"/>
              </w:rPr>
              <w:t>Переход в упор на колено. Седы сбоку, верхом</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41</w:t>
            </w:r>
          </w:p>
        </w:tc>
        <w:tc>
          <w:tcPr>
            <w:tcW w:w="3085" w:type="dxa"/>
          </w:tcPr>
          <w:p w:rsidR="005F67F6" w:rsidRPr="00ED6C5E" w:rsidRDefault="005F67F6" w:rsidP="005F67F6">
            <w:pPr>
              <w:rPr>
                <w:rFonts w:eastAsia="Calibri"/>
                <w:color w:val="000000"/>
                <w:lang w:eastAsia="en-US"/>
              </w:rPr>
            </w:pPr>
            <w:r w:rsidRPr="005F67F6">
              <w:rPr>
                <w:rFonts w:eastAsia="Calibri"/>
                <w:b/>
                <w:color w:val="000000"/>
                <w:lang w:val="ru-RU" w:eastAsia="en-US"/>
              </w:rPr>
              <w:t xml:space="preserve">Сдача контрольного норматива – </w:t>
            </w:r>
            <w:r w:rsidRPr="005F67F6">
              <w:rPr>
                <w:rFonts w:eastAsia="Calibri"/>
                <w:color w:val="000000"/>
                <w:lang w:val="ru-RU" w:eastAsia="en-US"/>
              </w:rPr>
              <w:t xml:space="preserve">сгибание разгибание рук в упоре лежа. </w:t>
            </w:r>
            <w:r w:rsidRPr="00ED6C5E">
              <w:rPr>
                <w:rFonts w:eastAsia="Calibri"/>
                <w:color w:val="000000"/>
                <w:lang w:eastAsia="en-US"/>
              </w:rPr>
              <w:t xml:space="preserve">Совершенствованиеперестроение из одной в две шеренги. </w:t>
            </w:r>
          </w:p>
        </w:tc>
        <w:tc>
          <w:tcPr>
            <w:tcW w:w="742" w:type="dxa"/>
          </w:tcPr>
          <w:p w:rsidR="005F67F6" w:rsidRPr="00ED6C5E" w:rsidRDefault="005F67F6" w:rsidP="005F67F6">
            <w:pP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val="restart"/>
          </w:tcPr>
          <w:p w:rsidR="005F67F6" w:rsidRPr="005F67F6" w:rsidRDefault="005F67F6" w:rsidP="005F67F6">
            <w:pPr>
              <w:tabs>
                <w:tab w:val="left" w:pos="16160"/>
              </w:tabs>
              <w:jc w:val="both"/>
              <w:rPr>
                <w:rFonts w:eastAsia="Calibri"/>
                <w:lang w:val="ru-RU" w:eastAsia="en-US"/>
              </w:rPr>
            </w:pPr>
            <w:r w:rsidRPr="005F67F6">
              <w:rPr>
                <w:rFonts w:eastAsia="Calibri"/>
                <w:color w:val="000000"/>
                <w:lang w:val="ru-RU" w:eastAsia="en-US"/>
              </w:rPr>
              <w:t>Лазание по наклонной скамейке на коленях. Лазание, по наклонной скамейке подтягиваясь руками. Лазание по гимнастической стенке влево и вправо. Перелезание через бревно, коня (80-</w:t>
            </w:r>
            <w:smartTag w:uri="urn:schemas-microsoft-com:office:smarttags" w:element="metricconverter">
              <w:smartTagPr>
                <w:attr w:name="ProductID" w:val="100 см"/>
              </w:smartTagPr>
              <w:r w:rsidRPr="005F67F6">
                <w:rPr>
                  <w:rFonts w:eastAsia="Calibri"/>
                  <w:color w:val="000000"/>
                  <w:lang w:val="ru-RU" w:eastAsia="en-US"/>
                </w:rPr>
                <w:t>100 см</w:t>
              </w:r>
            </w:smartTag>
            <w:r w:rsidRPr="005F67F6">
              <w:rPr>
                <w:rFonts w:eastAsia="Calibri"/>
                <w:color w:val="000000"/>
                <w:lang w:val="ru-RU" w:eastAsia="en-US"/>
              </w:rPr>
              <w:t xml:space="preserve">).  </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42</w:t>
            </w:r>
          </w:p>
        </w:tc>
        <w:tc>
          <w:tcPr>
            <w:tcW w:w="3085" w:type="dxa"/>
          </w:tcPr>
          <w:p w:rsidR="005F67F6" w:rsidRPr="00ED6C5E" w:rsidRDefault="005F67F6" w:rsidP="005F67F6">
            <w:pPr>
              <w:rPr>
                <w:rFonts w:eastAsia="Calibri"/>
                <w:lang w:eastAsia="en-US"/>
              </w:rPr>
            </w:pPr>
            <w:r w:rsidRPr="005F67F6">
              <w:rPr>
                <w:rFonts w:eastAsia="Calibri"/>
                <w:b/>
                <w:lang w:val="ru-RU" w:eastAsia="en-US"/>
              </w:rPr>
              <w:t xml:space="preserve">Урок игра. </w:t>
            </w:r>
            <w:r w:rsidRPr="005F67F6">
              <w:rPr>
                <w:rFonts w:eastAsia="Calibri"/>
                <w:lang w:val="ru-RU" w:eastAsia="en-US"/>
              </w:rPr>
              <w:t xml:space="preserve">Развитие координационных способностей, смелости, силы, ловкости, равновесия. </w:t>
            </w:r>
            <w:r w:rsidRPr="00ED6C5E">
              <w:rPr>
                <w:rFonts w:eastAsia="Calibri"/>
                <w:lang w:eastAsia="en-US"/>
              </w:rPr>
              <w:t>Эстафеты с предметами.</w:t>
            </w:r>
          </w:p>
          <w:p w:rsidR="005F67F6" w:rsidRPr="00ED6C5E" w:rsidRDefault="005F67F6" w:rsidP="005F67F6">
            <w:pPr>
              <w:tabs>
                <w:tab w:val="left" w:pos="16160"/>
              </w:tabs>
              <w:rPr>
                <w:rFonts w:eastAsia="Calibri"/>
                <w:lang w:eastAsia="en-US"/>
              </w:rPr>
            </w:pPr>
          </w:p>
        </w:tc>
        <w:tc>
          <w:tcPr>
            <w:tcW w:w="742" w:type="dxa"/>
          </w:tcPr>
          <w:p w:rsidR="005F67F6" w:rsidRPr="00ED6C5E" w:rsidRDefault="005F67F6" w:rsidP="005F67F6">
            <w:pP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43</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b/>
                <w:color w:val="000000"/>
                <w:lang w:val="ru-RU" w:eastAsia="en-US"/>
              </w:rPr>
              <w:t xml:space="preserve">Сдача контрольного норматива </w:t>
            </w:r>
            <w:r w:rsidRPr="005F67F6">
              <w:rPr>
                <w:rFonts w:eastAsia="Calibri"/>
                <w:color w:val="000000"/>
                <w:lang w:val="ru-RU" w:eastAsia="en-US"/>
              </w:rPr>
              <w:t xml:space="preserve">– наклоны вперед сидя на полу. Совершенствование перестроение из одной в две шеренги. </w:t>
            </w:r>
          </w:p>
        </w:tc>
        <w:tc>
          <w:tcPr>
            <w:tcW w:w="742" w:type="dxa"/>
          </w:tcPr>
          <w:p w:rsidR="005F67F6" w:rsidRPr="00ED6C5E" w:rsidRDefault="005F67F6" w:rsidP="005F67F6">
            <w:pP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val="restart"/>
          </w:tcPr>
          <w:p w:rsidR="005F67F6" w:rsidRPr="005F67F6" w:rsidRDefault="005F67F6" w:rsidP="005F67F6">
            <w:pPr>
              <w:tabs>
                <w:tab w:val="left" w:pos="16160"/>
              </w:tabs>
              <w:jc w:val="both"/>
              <w:rPr>
                <w:rFonts w:eastAsia="Calibri"/>
                <w:lang w:val="ru-RU" w:eastAsia="en-US"/>
              </w:rPr>
            </w:pPr>
            <w:r w:rsidRPr="005F67F6">
              <w:rPr>
                <w:rFonts w:eastAsia="Calibri"/>
                <w:color w:val="000000"/>
                <w:lang w:val="ru-RU" w:eastAsia="en-US"/>
              </w:rPr>
              <w:t xml:space="preserve">ОРУ на гимнастической скамейке. Ходьба по бревну (до </w:t>
            </w:r>
            <w:smartTag w:uri="urn:schemas-microsoft-com:office:smarttags" w:element="metricconverter">
              <w:smartTagPr>
                <w:attr w:name="ProductID" w:val="100 см"/>
              </w:smartTagPr>
              <w:r w:rsidRPr="005F67F6">
                <w:rPr>
                  <w:rFonts w:eastAsia="Calibri"/>
                  <w:color w:val="000000"/>
                  <w:lang w:val="ru-RU" w:eastAsia="en-US"/>
                </w:rPr>
                <w:t>100 см</w:t>
              </w:r>
            </w:smartTag>
            <w:r w:rsidRPr="005F67F6">
              <w:rPr>
                <w:rFonts w:eastAsia="Calibri"/>
                <w:color w:val="000000"/>
                <w:lang w:val="ru-RU" w:eastAsia="en-US"/>
              </w:rPr>
              <w:t>). Повороты на носках  и одной ноге. Приседания и переход в упор присев. Переход в упор на колено. Седы сбоку, верхом. Танцевальное упражнения шаги галопа в парах, шаги польки.</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44</w:t>
            </w:r>
          </w:p>
        </w:tc>
        <w:tc>
          <w:tcPr>
            <w:tcW w:w="3085" w:type="dxa"/>
          </w:tcPr>
          <w:p w:rsidR="005F67F6" w:rsidRPr="00ED6C5E" w:rsidRDefault="005F67F6" w:rsidP="005F67F6">
            <w:pPr>
              <w:rPr>
                <w:rFonts w:eastAsia="Calibri"/>
                <w:lang w:eastAsia="en-US"/>
              </w:rPr>
            </w:pPr>
            <w:r w:rsidRPr="005F67F6">
              <w:rPr>
                <w:rFonts w:eastAsia="Calibri"/>
                <w:b/>
                <w:lang w:val="ru-RU" w:eastAsia="en-US"/>
              </w:rPr>
              <w:t xml:space="preserve">Урок игра. </w:t>
            </w:r>
            <w:r w:rsidRPr="005F67F6">
              <w:rPr>
                <w:rFonts w:eastAsia="Calibri"/>
                <w:lang w:val="ru-RU" w:eastAsia="en-US"/>
              </w:rPr>
              <w:t xml:space="preserve">Развитие координационных способностей, смелости, силы, ловкости, равновесия. </w:t>
            </w:r>
            <w:r w:rsidRPr="00ED6C5E">
              <w:rPr>
                <w:rFonts w:eastAsia="Calibri"/>
                <w:lang w:eastAsia="en-US"/>
              </w:rPr>
              <w:t>Эстафеты с предметами.</w:t>
            </w:r>
          </w:p>
          <w:p w:rsidR="005F67F6" w:rsidRPr="00ED6C5E" w:rsidRDefault="005F67F6" w:rsidP="005F67F6">
            <w:pPr>
              <w:tabs>
                <w:tab w:val="left" w:pos="16160"/>
              </w:tabs>
              <w:rPr>
                <w:rFonts w:eastAsia="Calibri"/>
                <w:lang w:eastAsia="en-US"/>
              </w:rPr>
            </w:pPr>
            <w:r w:rsidRPr="00ED6C5E">
              <w:rPr>
                <w:rFonts w:eastAsia="Calibri"/>
                <w:lang w:eastAsia="en-US"/>
              </w:rPr>
              <w:t>Игры по выбору детей.</w:t>
            </w:r>
          </w:p>
        </w:tc>
        <w:tc>
          <w:tcPr>
            <w:tcW w:w="742" w:type="dxa"/>
          </w:tcPr>
          <w:p w:rsidR="005F67F6" w:rsidRPr="00ED6C5E" w:rsidRDefault="005F67F6" w:rsidP="005F67F6">
            <w:pP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3</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45</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color w:val="000000"/>
                <w:lang w:val="ru-RU" w:eastAsia="en-US"/>
              </w:rPr>
              <w:t xml:space="preserve">Совершенствование перестроение из одной в две шеренги. ОРУ на гимнастической скамейке. Ходьба по бревну (до </w:t>
            </w:r>
            <w:smartTag w:uri="urn:schemas-microsoft-com:office:smarttags" w:element="metricconverter">
              <w:smartTagPr>
                <w:attr w:name="ProductID" w:val="100 см"/>
              </w:smartTagPr>
              <w:r w:rsidRPr="005F67F6">
                <w:rPr>
                  <w:rFonts w:eastAsia="Calibri"/>
                  <w:color w:val="000000"/>
                  <w:lang w:val="ru-RU" w:eastAsia="en-US"/>
                </w:rPr>
                <w:t>100 см</w:t>
              </w:r>
            </w:smartTag>
            <w:r w:rsidRPr="005F67F6">
              <w:rPr>
                <w:rFonts w:eastAsia="Calibri"/>
                <w:color w:val="000000"/>
                <w:lang w:val="ru-RU" w:eastAsia="en-US"/>
              </w:rPr>
              <w:t xml:space="preserve">). </w:t>
            </w:r>
          </w:p>
        </w:tc>
        <w:tc>
          <w:tcPr>
            <w:tcW w:w="742" w:type="dxa"/>
          </w:tcPr>
          <w:p w:rsidR="005F67F6" w:rsidRPr="00ED6C5E" w:rsidRDefault="005F67F6" w:rsidP="005F67F6">
            <w:pP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p>
        </w:tc>
        <w:tc>
          <w:tcPr>
            <w:tcW w:w="709" w:type="dxa"/>
          </w:tcPr>
          <w:p w:rsidR="005F67F6" w:rsidRPr="00ED6C5E" w:rsidRDefault="005F67F6" w:rsidP="005F67F6">
            <w:pPr>
              <w:tabs>
                <w:tab w:val="left" w:pos="16160"/>
              </w:tabs>
              <w:jc w:val="center"/>
              <w:rPr>
                <w:rFonts w:eastAsia="Calibri"/>
                <w:lang w:eastAsia="en-US"/>
              </w:rPr>
            </w:pPr>
          </w:p>
        </w:tc>
        <w:tc>
          <w:tcPr>
            <w:tcW w:w="3085" w:type="dxa"/>
          </w:tcPr>
          <w:p w:rsidR="005F67F6" w:rsidRPr="005F67F6" w:rsidRDefault="005F67F6" w:rsidP="005F67F6">
            <w:pPr>
              <w:tabs>
                <w:tab w:val="left" w:pos="16160"/>
              </w:tabs>
              <w:jc w:val="center"/>
              <w:rPr>
                <w:rFonts w:eastAsia="Calibri"/>
                <w:b/>
                <w:i/>
                <w:lang w:val="ru-RU" w:eastAsia="en-US"/>
              </w:rPr>
            </w:pPr>
          </w:p>
          <w:p w:rsidR="005F67F6" w:rsidRPr="005F67F6" w:rsidRDefault="005F67F6" w:rsidP="005F67F6">
            <w:pPr>
              <w:tabs>
                <w:tab w:val="left" w:pos="16160"/>
              </w:tabs>
              <w:jc w:val="center"/>
              <w:rPr>
                <w:rFonts w:eastAsia="Calibri"/>
                <w:b/>
                <w:i/>
                <w:lang w:val="ru-RU" w:eastAsia="en-US"/>
              </w:rPr>
            </w:pPr>
            <w:r w:rsidRPr="005F67F6">
              <w:rPr>
                <w:rFonts w:eastAsia="Calibri"/>
                <w:b/>
                <w:i/>
                <w:lang w:val="ru-RU" w:eastAsia="en-US"/>
              </w:rPr>
              <w:t>Подвижные игры с элементами баскетбола</w:t>
            </w:r>
          </w:p>
        </w:tc>
        <w:tc>
          <w:tcPr>
            <w:tcW w:w="742" w:type="dxa"/>
          </w:tcPr>
          <w:p w:rsidR="005F67F6" w:rsidRPr="005F67F6" w:rsidRDefault="005F67F6" w:rsidP="005F67F6">
            <w:pPr>
              <w:tabs>
                <w:tab w:val="left" w:pos="16160"/>
              </w:tabs>
              <w:jc w:val="center"/>
              <w:rPr>
                <w:rFonts w:eastAsia="Calibri"/>
                <w:lang w:val="ru-RU" w:eastAsia="en-US"/>
              </w:rPr>
            </w:pPr>
          </w:p>
          <w:p w:rsidR="005F67F6" w:rsidRPr="005F7D77" w:rsidRDefault="005F67F6" w:rsidP="005F67F6">
            <w:pPr>
              <w:tabs>
                <w:tab w:val="left" w:pos="16160"/>
              </w:tabs>
              <w:jc w:val="center"/>
              <w:rPr>
                <w:rFonts w:eastAsia="Calibri"/>
                <w:b/>
                <w:i/>
                <w:lang w:eastAsia="en-US"/>
              </w:rPr>
            </w:pPr>
            <w:r w:rsidRPr="005F7D77">
              <w:rPr>
                <w:rFonts w:eastAsia="Calibri"/>
                <w:b/>
                <w:i/>
                <w:lang w:eastAsia="en-US"/>
              </w:rPr>
              <w:t>6</w:t>
            </w:r>
          </w:p>
        </w:tc>
        <w:tc>
          <w:tcPr>
            <w:tcW w:w="5528" w:type="dxa"/>
            <w:gridSpan w:val="2"/>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7</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46</w:t>
            </w:r>
          </w:p>
        </w:tc>
        <w:tc>
          <w:tcPr>
            <w:tcW w:w="3085" w:type="dxa"/>
          </w:tcPr>
          <w:p w:rsidR="005F67F6" w:rsidRPr="00ED6C5E" w:rsidRDefault="005F67F6" w:rsidP="005F67F6">
            <w:pPr>
              <w:tabs>
                <w:tab w:val="left" w:pos="16160"/>
              </w:tabs>
              <w:rPr>
                <w:rFonts w:eastAsia="Calibri"/>
                <w:lang w:eastAsia="en-US"/>
              </w:rPr>
            </w:pPr>
            <w:r w:rsidRPr="005F67F6">
              <w:rPr>
                <w:rFonts w:eastAsia="Calibri"/>
                <w:lang w:val="ru-RU" w:eastAsia="en-US"/>
              </w:rPr>
              <w:t xml:space="preserve">Инструктаж по Т.Б на уроках подвижных игр с элементами баскетбола. </w:t>
            </w:r>
            <w:r w:rsidRPr="00ED6C5E">
              <w:rPr>
                <w:rFonts w:eastAsia="Calibri"/>
                <w:lang w:eastAsia="en-US"/>
              </w:rPr>
              <w:t xml:space="preserve">Совершенствование технике ловля и передача мяча в движении.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Игра «Гонка мячей по кругу». </w:t>
            </w:r>
            <w:r w:rsidRPr="00ED6C5E">
              <w:rPr>
                <w:rFonts w:eastAsia="Calibri"/>
                <w:lang w:eastAsia="en-US"/>
              </w:rPr>
              <w:t>Развитие координационных способностей</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7</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47</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Совершенствование технике ведения мяча с изменением направления и скорости.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Эстафеты. Игра «Гонка мячей по кругу». </w:t>
            </w:r>
            <w:r w:rsidRPr="00ED6C5E">
              <w:rPr>
                <w:rFonts w:eastAsia="Calibri"/>
                <w:lang w:eastAsia="en-US"/>
              </w:rPr>
              <w:t>Развитие координационных способностей</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7</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48</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Совершенствование технике ведения мяча правой и левой рукой в движении.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p w:rsidR="005F67F6" w:rsidRPr="00ED6C5E" w:rsidRDefault="005F67F6" w:rsidP="005F67F6">
            <w:pPr>
              <w:tabs>
                <w:tab w:val="left" w:pos="16160"/>
              </w:tabs>
              <w:jc w:val="center"/>
              <w:rPr>
                <w:rFonts w:eastAsia="Calibri"/>
                <w:lang w:eastAsia="en-US"/>
              </w:rPr>
            </w:pP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Эстафеты. Игра «Овладей мячом». Развитие  координационных способностей</w:t>
            </w:r>
          </w:p>
        </w:tc>
      </w:tr>
      <w:tr w:rsidR="005F67F6" w:rsidRPr="00ED6C5E" w:rsidTr="005F67F6">
        <w:tc>
          <w:tcPr>
            <w:tcW w:w="709" w:type="dxa"/>
          </w:tcPr>
          <w:p w:rsidR="005F67F6" w:rsidRPr="005F67F6" w:rsidRDefault="005F67F6" w:rsidP="005F67F6">
            <w:pPr>
              <w:tabs>
                <w:tab w:val="left" w:pos="16160"/>
              </w:tabs>
              <w:jc w:val="center"/>
              <w:rPr>
                <w:rFonts w:eastAsia="Calibri"/>
                <w:lang w:val="ru-RU" w:eastAsia="en-US"/>
              </w:rPr>
            </w:pPr>
          </w:p>
        </w:tc>
        <w:tc>
          <w:tcPr>
            <w:tcW w:w="709" w:type="dxa"/>
          </w:tcPr>
          <w:p w:rsidR="005F67F6" w:rsidRPr="005F67F6" w:rsidRDefault="005F67F6" w:rsidP="005F67F6">
            <w:pPr>
              <w:tabs>
                <w:tab w:val="left" w:pos="16160"/>
              </w:tabs>
              <w:jc w:val="center"/>
              <w:rPr>
                <w:rFonts w:eastAsia="Calibri"/>
                <w:lang w:val="ru-RU" w:eastAsia="en-US"/>
              </w:rPr>
            </w:pPr>
          </w:p>
        </w:tc>
        <w:tc>
          <w:tcPr>
            <w:tcW w:w="3085" w:type="dxa"/>
          </w:tcPr>
          <w:p w:rsidR="005F67F6" w:rsidRDefault="005F67F6" w:rsidP="005F67F6">
            <w:pPr>
              <w:tabs>
                <w:tab w:val="left" w:pos="16160"/>
              </w:tabs>
              <w:rPr>
                <w:rFonts w:eastAsia="Calibri"/>
                <w:b/>
                <w:lang w:eastAsia="en-US"/>
              </w:rPr>
            </w:pPr>
            <w:r w:rsidRPr="005F7D77">
              <w:rPr>
                <w:rFonts w:eastAsia="Calibri"/>
                <w:b/>
                <w:lang w:eastAsia="en-US"/>
              </w:rPr>
              <w:t xml:space="preserve">3 четверть </w:t>
            </w:r>
          </w:p>
          <w:p w:rsidR="005F67F6" w:rsidRPr="005F7D77" w:rsidRDefault="005F67F6" w:rsidP="005F67F6">
            <w:pPr>
              <w:tabs>
                <w:tab w:val="left" w:pos="16160"/>
              </w:tabs>
              <w:rPr>
                <w:rFonts w:eastAsia="Calibri"/>
                <w:b/>
                <w:lang w:eastAsia="en-US"/>
              </w:rPr>
            </w:pPr>
          </w:p>
        </w:tc>
        <w:tc>
          <w:tcPr>
            <w:tcW w:w="742" w:type="dxa"/>
          </w:tcPr>
          <w:p w:rsidR="005F67F6" w:rsidRPr="005F7D77" w:rsidRDefault="005F67F6" w:rsidP="005F67F6">
            <w:pPr>
              <w:tabs>
                <w:tab w:val="left" w:pos="16160"/>
              </w:tabs>
              <w:jc w:val="center"/>
              <w:rPr>
                <w:rFonts w:eastAsia="Calibri"/>
                <w:b/>
                <w:lang w:eastAsia="en-US"/>
              </w:rPr>
            </w:pPr>
            <w:r w:rsidRPr="005F7D77">
              <w:rPr>
                <w:rFonts w:eastAsia="Calibri"/>
                <w:b/>
                <w:lang w:eastAsia="en-US"/>
              </w:rPr>
              <w:t>28 ч</w:t>
            </w:r>
          </w:p>
        </w:tc>
        <w:tc>
          <w:tcPr>
            <w:tcW w:w="959" w:type="dxa"/>
          </w:tcPr>
          <w:p w:rsidR="005F67F6" w:rsidRPr="005F7D77" w:rsidRDefault="005F67F6" w:rsidP="005F67F6">
            <w:pPr>
              <w:tabs>
                <w:tab w:val="left" w:pos="16160"/>
              </w:tabs>
              <w:jc w:val="center"/>
              <w:rPr>
                <w:rFonts w:eastAsia="Calibri"/>
                <w:b/>
                <w:lang w:eastAsia="en-US"/>
              </w:rPr>
            </w:pPr>
          </w:p>
        </w:tc>
        <w:tc>
          <w:tcPr>
            <w:tcW w:w="4569" w:type="dxa"/>
          </w:tcPr>
          <w:p w:rsidR="005F67F6" w:rsidRPr="00ED6C5E" w:rsidRDefault="005F67F6" w:rsidP="005F67F6">
            <w:pPr>
              <w:tabs>
                <w:tab w:val="left" w:pos="16160"/>
              </w:tabs>
              <w:jc w:val="both"/>
              <w:rPr>
                <w:rFonts w:eastAsia="Calibri"/>
                <w:lang w:eastAsia="en-US"/>
              </w:rPr>
            </w:pP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7</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49</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 Урок -  игра эстафеты. Игра «Снайперы».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Игра в мини-баскетбол. Развитие координационных способностей</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7</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50</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Совершенствование технике броска мяча в кольцо двумя руками от груди.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Эстафеты. Игра «Снайперы». Игра в мини-баскетбол. </w:t>
            </w:r>
            <w:r w:rsidRPr="00ED6C5E">
              <w:rPr>
                <w:rFonts w:eastAsia="Calibri"/>
                <w:lang w:eastAsia="en-US"/>
              </w:rPr>
              <w:t>Развитие координационных способностей</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7</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51</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b/>
                <w:lang w:val="ru-RU" w:eastAsia="en-US"/>
              </w:rPr>
              <w:t>Сдача контрольного норматива</w:t>
            </w:r>
            <w:r w:rsidRPr="005F67F6">
              <w:rPr>
                <w:rFonts w:eastAsia="Calibri"/>
                <w:lang w:val="ru-RU" w:eastAsia="en-US"/>
              </w:rPr>
              <w:t xml:space="preserve">  - броска мяча в кольцо.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Игра «Снайперы». Игра в мини-баскетбол.</w:t>
            </w:r>
          </w:p>
        </w:tc>
      </w:tr>
      <w:tr w:rsidR="005F67F6" w:rsidRPr="00ED6C5E" w:rsidTr="005F67F6">
        <w:tc>
          <w:tcPr>
            <w:tcW w:w="709" w:type="dxa"/>
          </w:tcPr>
          <w:p w:rsidR="005F67F6" w:rsidRPr="005F67F6" w:rsidRDefault="005F67F6" w:rsidP="005F67F6">
            <w:pPr>
              <w:tabs>
                <w:tab w:val="left" w:pos="16160"/>
              </w:tabs>
              <w:jc w:val="center"/>
              <w:rPr>
                <w:rFonts w:eastAsia="Calibri"/>
                <w:lang w:val="ru-RU" w:eastAsia="en-US"/>
              </w:rPr>
            </w:pPr>
          </w:p>
        </w:tc>
        <w:tc>
          <w:tcPr>
            <w:tcW w:w="709" w:type="dxa"/>
          </w:tcPr>
          <w:p w:rsidR="005F67F6" w:rsidRPr="005F67F6" w:rsidRDefault="005F67F6" w:rsidP="005F67F6">
            <w:pPr>
              <w:tabs>
                <w:tab w:val="left" w:pos="16160"/>
              </w:tabs>
              <w:jc w:val="center"/>
              <w:rPr>
                <w:rFonts w:eastAsia="Calibri"/>
                <w:lang w:val="ru-RU" w:eastAsia="en-US"/>
              </w:rPr>
            </w:pPr>
          </w:p>
        </w:tc>
        <w:tc>
          <w:tcPr>
            <w:tcW w:w="3085" w:type="dxa"/>
          </w:tcPr>
          <w:p w:rsidR="005F67F6" w:rsidRPr="005F67F6" w:rsidRDefault="005F67F6" w:rsidP="005F67F6">
            <w:pPr>
              <w:tabs>
                <w:tab w:val="left" w:pos="16160"/>
              </w:tabs>
              <w:jc w:val="center"/>
              <w:rPr>
                <w:rFonts w:eastAsia="Calibri"/>
                <w:b/>
                <w:i/>
                <w:lang w:val="ru-RU" w:eastAsia="en-US"/>
              </w:rPr>
            </w:pPr>
          </w:p>
          <w:p w:rsidR="005F67F6" w:rsidRPr="00ED6C5E" w:rsidRDefault="005F67F6" w:rsidP="005F67F6">
            <w:pPr>
              <w:tabs>
                <w:tab w:val="left" w:pos="16160"/>
              </w:tabs>
              <w:jc w:val="center"/>
              <w:rPr>
                <w:rFonts w:eastAsia="Calibri"/>
                <w:b/>
                <w:i/>
                <w:lang w:eastAsia="en-US"/>
              </w:rPr>
            </w:pPr>
            <w:r w:rsidRPr="00ED6C5E">
              <w:rPr>
                <w:rFonts w:eastAsia="Calibri"/>
                <w:b/>
                <w:i/>
                <w:lang w:eastAsia="en-US"/>
              </w:rPr>
              <w:t>Лыжная подготовка</w:t>
            </w:r>
          </w:p>
        </w:tc>
        <w:tc>
          <w:tcPr>
            <w:tcW w:w="742" w:type="dxa"/>
          </w:tcPr>
          <w:p w:rsidR="005F67F6" w:rsidRPr="00ED6C5E" w:rsidRDefault="005F67F6" w:rsidP="005F67F6">
            <w:pPr>
              <w:tabs>
                <w:tab w:val="left" w:pos="16160"/>
              </w:tabs>
              <w:jc w:val="center"/>
              <w:rPr>
                <w:rFonts w:eastAsia="Calibri"/>
                <w:lang w:eastAsia="en-US"/>
              </w:rPr>
            </w:pPr>
          </w:p>
          <w:p w:rsidR="005F67F6" w:rsidRPr="00ED6C5E" w:rsidRDefault="005F67F6" w:rsidP="005F67F6">
            <w:pPr>
              <w:tabs>
                <w:tab w:val="left" w:pos="16160"/>
              </w:tabs>
              <w:jc w:val="center"/>
              <w:rPr>
                <w:rFonts w:eastAsia="Calibri"/>
                <w:b/>
                <w:lang w:eastAsia="en-US"/>
              </w:rPr>
            </w:pPr>
            <w:r>
              <w:rPr>
                <w:rFonts w:eastAsia="Calibri"/>
                <w:b/>
                <w:lang w:eastAsia="en-US"/>
              </w:rPr>
              <w:t>20</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52</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Инструктаж по ТБ на уроках лыжной подготовке. Построение, надевание, снимание лыж, переноска лыж под рукой, уклада лыж на снег, передвижение на лыжах» построение и перестроение на лыжах, п/и «По местам»</w:t>
            </w:r>
          </w:p>
        </w:tc>
        <w:tc>
          <w:tcPr>
            <w:tcW w:w="742" w:type="dxa"/>
          </w:tcPr>
          <w:p w:rsidR="005F67F6" w:rsidRPr="00ED6C5E" w:rsidRDefault="005F67F6" w:rsidP="005F67F6">
            <w:pPr>
              <w:tabs>
                <w:tab w:val="left" w:pos="16160"/>
              </w:tabs>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Построение, надевание, снимание лыж, переноска лыж под рукой, уклада лыж на снег, передвижение на лыжах» построение и перестроение на лыжах, п/и «По местам»</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53</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Обучение технике попеременного двухшажного хода без палок.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val="restart"/>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Совершенствование технике скользящего шага. Игра в снежки на лыжах. </w:t>
            </w:r>
            <w:r w:rsidRPr="00ED6C5E">
              <w:rPr>
                <w:rFonts w:eastAsia="Calibri"/>
                <w:lang w:eastAsia="en-US"/>
              </w:rPr>
              <w:t>Прохождение на лыжах 1 км.</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54</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Обучение технике попеременного двухшажного хода с палками.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55</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Урок соревнования – кот быстрее придет к финишу.</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Совершенствование технике скользящего шага. Прохождение на лыжах 1 км.</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56</w:t>
            </w:r>
          </w:p>
        </w:tc>
        <w:tc>
          <w:tcPr>
            <w:tcW w:w="3085" w:type="dxa"/>
          </w:tcPr>
          <w:p w:rsidR="005F67F6" w:rsidRPr="00ED6C5E" w:rsidRDefault="005F67F6" w:rsidP="005F67F6">
            <w:pPr>
              <w:tabs>
                <w:tab w:val="left" w:pos="16160"/>
              </w:tabs>
              <w:rPr>
                <w:rFonts w:eastAsia="Calibri"/>
                <w:lang w:eastAsia="en-US"/>
              </w:rPr>
            </w:pPr>
            <w:r w:rsidRPr="00ED6C5E">
              <w:rPr>
                <w:rFonts w:eastAsia="Calibri"/>
                <w:lang w:eastAsia="en-US"/>
              </w:rPr>
              <w:t xml:space="preserve">Обучение технике подъема «лесенкой».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val="restart"/>
          </w:tcPr>
          <w:p w:rsidR="005F67F6" w:rsidRDefault="005F67F6" w:rsidP="005F67F6">
            <w:pPr>
              <w:tabs>
                <w:tab w:val="left" w:pos="16160"/>
              </w:tabs>
              <w:jc w:val="both"/>
              <w:rPr>
                <w:rFonts w:eastAsia="Calibri"/>
                <w:lang w:eastAsia="en-US"/>
              </w:rPr>
            </w:pPr>
            <w:r w:rsidRPr="005F67F6">
              <w:rPr>
                <w:rFonts w:eastAsia="Calibri"/>
                <w:lang w:val="ru-RU" w:eastAsia="en-US"/>
              </w:rPr>
              <w:t xml:space="preserve">Совершенствование технике попеременного двухшажного хода с палками. </w:t>
            </w:r>
            <w:r w:rsidRPr="00ED6C5E">
              <w:rPr>
                <w:rFonts w:eastAsia="Calibri"/>
                <w:lang w:eastAsia="en-US"/>
              </w:rPr>
              <w:t>Нарисуй солнце на лыжах.</w:t>
            </w:r>
          </w:p>
          <w:p w:rsidR="005F67F6" w:rsidRPr="00ED6C5E" w:rsidRDefault="005F67F6" w:rsidP="005F67F6">
            <w:pPr>
              <w:tabs>
                <w:tab w:val="left" w:pos="16160"/>
              </w:tabs>
              <w:jc w:val="both"/>
              <w:rPr>
                <w:rFonts w:eastAsia="Calibri"/>
                <w:lang w:eastAsia="en-US"/>
              </w:rPr>
            </w:pPr>
            <w:r w:rsidRPr="00ED6C5E">
              <w:rPr>
                <w:rFonts w:eastAsia="Calibri"/>
                <w:lang w:eastAsia="en-US"/>
              </w:rPr>
              <w:t>Прохождение на лыжах 1.5 км.</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57</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 Совершенствование технике подъема «лесенкой». Закрепление технике попеременного двухшажного хода с палками.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58</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b/>
                <w:lang w:val="ru-RU" w:eastAsia="en-US"/>
              </w:rPr>
              <w:t>Сдача контрольного норматива</w:t>
            </w:r>
            <w:r w:rsidRPr="005F67F6">
              <w:rPr>
                <w:rFonts w:eastAsia="Calibri"/>
                <w:lang w:val="ru-RU" w:eastAsia="en-US"/>
              </w:rPr>
              <w:t xml:space="preserve">  - техника попеременного двухшажного хода с палками.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val="restart"/>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Закрепление технике подъема «лесенкой». Игра в снежки на лыжах. </w:t>
            </w:r>
            <w:r w:rsidRPr="00ED6C5E">
              <w:rPr>
                <w:rFonts w:eastAsia="Calibri"/>
                <w:lang w:eastAsia="en-US"/>
              </w:rPr>
              <w:t>Прохождение на лыжах 1.5 км.</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59</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Урок игра. Эстафеты на лыжах.</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60</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b/>
                <w:lang w:val="ru-RU" w:eastAsia="en-US"/>
              </w:rPr>
              <w:t>Сдача контрольного норматива</w:t>
            </w:r>
            <w:r w:rsidRPr="005F67F6">
              <w:rPr>
                <w:rFonts w:eastAsia="Calibri"/>
                <w:lang w:val="ru-RU" w:eastAsia="en-US"/>
              </w:rPr>
              <w:t xml:space="preserve">  - техника подъема «лесенкой». Обучение спуска в высокой и низкой стойках.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ED6C5E">
              <w:rPr>
                <w:rFonts w:eastAsia="Calibri"/>
                <w:lang w:eastAsia="en-US"/>
              </w:rPr>
              <w:t>Прохождение на лыжах 1.5 км.</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61</w:t>
            </w:r>
          </w:p>
        </w:tc>
        <w:tc>
          <w:tcPr>
            <w:tcW w:w="3085" w:type="dxa"/>
          </w:tcPr>
          <w:p w:rsidR="005F67F6" w:rsidRPr="00ED6C5E" w:rsidRDefault="005F67F6" w:rsidP="005F67F6">
            <w:pPr>
              <w:tabs>
                <w:tab w:val="left" w:pos="16160"/>
              </w:tabs>
              <w:rPr>
                <w:rFonts w:eastAsia="Calibri"/>
                <w:lang w:eastAsia="en-US"/>
              </w:rPr>
            </w:pPr>
            <w:r w:rsidRPr="005F67F6">
              <w:rPr>
                <w:rFonts w:eastAsia="Calibri"/>
                <w:lang w:val="ru-RU" w:eastAsia="en-US"/>
              </w:rPr>
              <w:t xml:space="preserve">Совершенствование спуска в высокой и низкой стойках. </w:t>
            </w:r>
            <w:r w:rsidRPr="00ED6C5E">
              <w:rPr>
                <w:rFonts w:eastAsia="Calibri"/>
                <w:lang w:eastAsia="en-US"/>
              </w:rPr>
              <w:t>Прохождение на лыжах 2 км.</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Совершенствование спуска в высокой и низкой стойках. </w:t>
            </w:r>
            <w:r w:rsidRPr="00ED6C5E">
              <w:rPr>
                <w:rFonts w:eastAsia="Calibri"/>
                <w:lang w:eastAsia="en-US"/>
              </w:rPr>
              <w:t>Прохождение на лыжах 2 км.</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62</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Урок игра. Эстафеты на лыжах.</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ED6C5E">
              <w:rPr>
                <w:rFonts w:eastAsia="Calibri"/>
                <w:lang w:eastAsia="en-US"/>
              </w:rPr>
              <w:t>Эстафеты на лыжах.</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63</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b/>
                <w:lang w:val="ru-RU" w:eastAsia="en-US"/>
              </w:rPr>
              <w:t xml:space="preserve">Сдача контрольного норматива </w:t>
            </w:r>
            <w:r w:rsidRPr="005F67F6">
              <w:rPr>
                <w:rFonts w:eastAsia="Calibri"/>
                <w:lang w:val="ru-RU" w:eastAsia="en-US"/>
              </w:rPr>
              <w:t>– бег на лыжах 2 км на время</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бег на лыжах 2 км на время</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64</w:t>
            </w:r>
          </w:p>
        </w:tc>
        <w:tc>
          <w:tcPr>
            <w:tcW w:w="3085" w:type="dxa"/>
          </w:tcPr>
          <w:p w:rsidR="005F67F6" w:rsidRPr="00ED6C5E" w:rsidRDefault="005F67F6" w:rsidP="005F67F6">
            <w:pPr>
              <w:tabs>
                <w:tab w:val="left" w:pos="16160"/>
              </w:tabs>
              <w:rPr>
                <w:rFonts w:eastAsia="Calibri"/>
                <w:lang w:eastAsia="en-US"/>
              </w:rPr>
            </w:pPr>
            <w:r w:rsidRPr="005F67F6">
              <w:rPr>
                <w:rFonts w:eastAsia="Calibri"/>
                <w:lang w:val="ru-RU" w:eastAsia="en-US"/>
              </w:rPr>
              <w:t xml:space="preserve">Совершенствование спуска в высокой и низкой стойках. </w:t>
            </w:r>
            <w:r w:rsidRPr="00F50407">
              <w:rPr>
                <w:rFonts w:eastAsia="Calibri"/>
                <w:lang w:eastAsia="en-US"/>
              </w:rPr>
              <w:t>Прохождение на лыжах 2 км.</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val="restart"/>
          </w:tcPr>
          <w:p w:rsidR="005F67F6" w:rsidRDefault="005F67F6" w:rsidP="005F67F6">
            <w:pPr>
              <w:tabs>
                <w:tab w:val="left" w:pos="16160"/>
              </w:tabs>
              <w:jc w:val="both"/>
              <w:rPr>
                <w:rFonts w:eastAsia="Calibri"/>
                <w:lang w:eastAsia="en-US"/>
              </w:rPr>
            </w:pPr>
            <w:r w:rsidRPr="005F67F6">
              <w:rPr>
                <w:rFonts w:eastAsia="Calibri"/>
                <w:lang w:val="ru-RU" w:eastAsia="en-US"/>
              </w:rPr>
              <w:t xml:space="preserve">Совершенствование технике попеременного двухшажного хода с палками. </w:t>
            </w:r>
            <w:r w:rsidRPr="00ED6C5E">
              <w:rPr>
                <w:rFonts w:eastAsia="Calibri"/>
                <w:lang w:eastAsia="en-US"/>
              </w:rPr>
              <w:t>Нарисуй солнце на лыжах.</w:t>
            </w:r>
          </w:p>
          <w:p w:rsidR="005F67F6" w:rsidRPr="00ED6C5E" w:rsidRDefault="005F67F6" w:rsidP="005F67F6">
            <w:pPr>
              <w:tabs>
                <w:tab w:val="left" w:pos="16160"/>
              </w:tabs>
              <w:jc w:val="both"/>
              <w:rPr>
                <w:rFonts w:eastAsia="Calibri"/>
                <w:lang w:eastAsia="en-US"/>
              </w:rPr>
            </w:pPr>
            <w:r w:rsidRPr="00ED6C5E">
              <w:rPr>
                <w:rFonts w:eastAsia="Calibri"/>
                <w:lang w:eastAsia="en-US"/>
              </w:rPr>
              <w:t>Прохождение на лыжах 1.5 км.</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65</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Совершенствование технике подъема «лесенкой». Закрепление технике попеременного двухшажного хода с палками.</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66</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Урок соревнования – кот быстрее придет к финишу.</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67</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Обучение технике попеременного двухшажного хода без палок.</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68</w:t>
            </w:r>
          </w:p>
        </w:tc>
        <w:tc>
          <w:tcPr>
            <w:tcW w:w="3085" w:type="dxa"/>
          </w:tcPr>
          <w:p w:rsidR="005F67F6" w:rsidRPr="005F67F6" w:rsidRDefault="005F67F6" w:rsidP="005F67F6">
            <w:pPr>
              <w:rPr>
                <w:rFonts w:eastAsia="Calibri"/>
                <w:lang w:val="ru-RU" w:eastAsia="en-US"/>
              </w:rPr>
            </w:pPr>
            <w:r w:rsidRPr="005F67F6">
              <w:rPr>
                <w:rFonts w:eastAsia="Calibri"/>
                <w:lang w:val="ru-RU" w:eastAsia="en-US"/>
              </w:rPr>
              <w:t>Урок игра. Эстафеты на лыжах.</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F50407">
              <w:rPr>
                <w:rFonts w:eastAsia="Calibri"/>
                <w:lang w:eastAsia="en-US"/>
              </w:rPr>
              <w:t>Эстафеты на лыжах.</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69</w:t>
            </w:r>
          </w:p>
        </w:tc>
        <w:tc>
          <w:tcPr>
            <w:tcW w:w="3085" w:type="dxa"/>
          </w:tcPr>
          <w:p w:rsidR="005F67F6" w:rsidRPr="005F67F6" w:rsidRDefault="005F67F6" w:rsidP="005F67F6">
            <w:pPr>
              <w:rPr>
                <w:rFonts w:eastAsia="Calibri"/>
                <w:lang w:val="ru-RU" w:eastAsia="en-US"/>
              </w:rPr>
            </w:pPr>
            <w:r w:rsidRPr="005F67F6">
              <w:rPr>
                <w:rFonts w:eastAsia="Calibri"/>
                <w:lang w:val="ru-RU" w:eastAsia="en-US"/>
              </w:rPr>
              <w:t>Совершенствование технике подъема «лесенкой». Закрепление технике попеременного двухшажного хода с палками.</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val="restart"/>
          </w:tcPr>
          <w:p w:rsidR="005F67F6" w:rsidRDefault="005F67F6" w:rsidP="005F67F6">
            <w:pPr>
              <w:tabs>
                <w:tab w:val="left" w:pos="16160"/>
              </w:tabs>
              <w:jc w:val="both"/>
              <w:rPr>
                <w:rFonts w:eastAsia="Calibri"/>
                <w:lang w:eastAsia="en-US"/>
              </w:rPr>
            </w:pPr>
            <w:r w:rsidRPr="005F67F6">
              <w:rPr>
                <w:rFonts w:eastAsia="Calibri"/>
                <w:lang w:val="ru-RU" w:eastAsia="en-US"/>
              </w:rPr>
              <w:t xml:space="preserve">Совершенствование технике попеременного двухшажного хода с палками. </w:t>
            </w:r>
            <w:r w:rsidRPr="00ED6C5E">
              <w:rPr>
                <w:rFonts w:eastAsia="Calibri"/>
                <w:lang w:eastAsia="en-US"/>
              </w:rPr>
              <w:t>Нарисуй солнце на лыжах.</w:t>
            </w:r>
          </w:p>
          <w:p w:rsidR="005F67F6" w:rsidRPr="00ED6C5E" w:rsidRDefault="005F67F6" w:rsidP="005F67F6">
            <w:pPr>
              <w:tabs>
                <w:tab w:val="left" w:pos="16160"/>
              </w:tabs>
              <w:jc w:val="both"/>
              <w:rPr>
                <w:rFonts w:eastAsia="Calibri"/>
                <w:lang w:eastAsia="en-US"/>
              </w:rPr>
            </w:pPr>
            <w:r w:rsidRPr="00ED6C5E">
              <w:rPr>
                <w:rFonts w:eastAsia="Calibri"/>
                <w:lang w:eastAsia="en-US"/>
              </w:rPr>
              <w:t>Прохождение на лыжах 1.5 км.</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70</w:t>
            </w:r>
          </w:p>
        </w:tc>
        <w:tc>
          <w:tcPr>
            <w:tcW w:w="3085" w:type="dxa"/>
          </w:tcPr>
          <w:p w:rsidR="005F67F6" w:rsidRPr="005F67F6" w:rsidRDefault="005F67F6" w:rsidP="005F67F6">
            <w:pPr>
              <w:rPr>
                <w:rFonts w:ascii="Calibri" w:eastAsia="Calibri" w:hAnsi="Calibri"/>
                <w:lang w:val="ru-RU" w:eastAsia="en-US"/>
              </w:rPr>
            </w:pPr>
            <w:r w:rsidRPr="005F67F6">
              <w:rPr>
                <w:rFonts w:eastAsia="Calibri"/>
                <w:lang w:val="ru-RU" w:eastAsia="en-US"/>
              </w:rPr>
              <w:t>Обучение спуска в высокой и низкой стойках.</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6</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71</w:t>
            </w:r>
          </w:p>
        </w:tc>
        <w:tc>
          <w:tcPr>
            <w:tcW w:w="3085" w:type="dxa"/>
          </w:tcPr>
          <w:p w:rsidR="005F67F6" w:rsidRPr="005F67F6" w:rsidRDefault="005F67F6" w:rsidP="005F67F6">
            <w:pPr>
              <w:rPr>
                <w:rFonts w:eastAsia="Calibri"/>
                <w:lang w:val="ru-RU" w:eastAsia="en-US"/>
              </w:rPr>
            </w:pPr>
            <w:r w:rsidRPr="005F67F6">
              <w:rPr>
                <w:rFonts w:eastAsia="Calibri"/>
                <w:lang w:val="ru-RU" w:eastAsia="en-US"/>
              </w:rPr>
              <w:t>Урок игра. Эстафеты на лыжах.</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F50407">
              <w:rPr>
                <w:rFonts w:eastAsia="Calibri"/>
                <w:lang w:eastAsia="en-US"/>
              </w:rPr>
              <w:t>Эстафеты на лыжах.</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p>
        </w:tc>
        <w:tc>
          <w:tcPr>
            <w:tcW w:w="709" w:type="dxa"/>
          </w:tcPr>
          <w:p w:rsidR="005F67F6" w:rsidRPr="00ED6C5E" w:rsidRDefault="005F67F6" w:rsidP="005F67F6">
            <w:pPr>
              <w:tabs>
                <w:tab w:val="left" w:pos="16160"/>
              </w:tabs>
              <w:jc w:val="center"/>
              <w:rPr>
                <w:rFonts w:eastAsia="Calibri"/>
                <w:lang w:eastAsia="en-US"/>
              </w:rPr>
            </w:pPr>
          </w:p>
        </w:tc>
        <w:tc>
          <w:tcPr>
            <w:tcW w:w="3085" w:type="dxa"/>
          </w:tcPr>
          <w:p w:rsidR="005F67F6" w:rsidRPr="005F67F6" w:rsidRDefault="005F67F6" w:rsidP="005F67F6">
            <w:pPr>
              <w:tabs>
                <w:tab w:val="left" w:pos="16160"/>
              </w:tabs>
              <w:jc w:val="center"/>
              <w:rPr>
                <w:rFonts w:eastAsia="Calibri"/>
                <w:b/>
                <w:i/>
                <w:lang w:val="ru-RU" w:eastAsia="en-US"/>
              </w:rPr>
            </w:pPr>
          </w:p>
          <w:p w:rsidR="005F67F6" w:rsidRPr="005F67F6" w:rsidRDefault="005F67F6" w:rsidP="005F67F6">
            <w:pPr>
              <w:tabs>
                <w:tab w:val="left" w:pos="16160"/>
              </w:tabs>
              <w:jc w:val="center"/>
              <w:rPr>
                <w:rFonts w:eastAsia="Calibri"/>
                <w:b/>
                <w:i/>
                <w:lang w:val="ru-RU" w:eastAsia="en-US"/>
              </w:rPr>
            </w:pPr>
            <w:r w:rsidRPr="005F67F6">
              <w:rPr>
                <w:rFonts w:eastAsia="Calibri"/>
                <w:b/>
                <w:i/>
                <w:lang w:val="ru-RU" w:eastAsia="en-US"/>
              </w:rPr>
              <w:t>Подвижные игры с элементами баскетбола</w:t>
            </w:r>
          </w:p>
        </w:tc>
        <w:tc>
          <w:tcPr>
            <w:tcW w:w="742" w:type="dxa"/>
          </w:tcPr>
          <w:p w:rsidR="005F67F6" w:rsidRPr="005F67F6" w:rsidRDefault="005F67F6" w:rsidP="005F67F6">
            <w:pPr>
              <w:tabs>
                <w:tab w:val="left" w:pos="16160"/>
              </w:tabs>
              <w:jc w:val="center"/>
              <w:rPr>
                <w:rFonts w:eastAsia="Calibri"/>
                <w:lang w:val="ru-RU" w:eastAsia="en-US"/>
              </w:rPr>
            </w:pPr>
          </w:p>
          <w:p w:rsidR="005F67F6" w:rsidRPr="00ED6C5E" w:rsidRDefault="005F67F6" w:rsidP="005F67F6">
            <w:pPr>
              <w:tabs>
                <w:tab w:val="left" w:pos="16160"/>
              </w:tabs>
              <w:jc w:val="center"/>
              <w:rPr>
                <w:rFonts w:eastAsia="Calibri"/>
                <w:b/>
                <w:lang w:eastAsia="en-US"/>
              </w:rPr>
            </w:pPr>
            <w:r>
              <w:rPr>
                <w:rFonts w:eastAsia="Calibri"/>
                <w:b/>
                <w:lang w:eastAsia="en-US"/>
              </w:rPr>
              <w:t>7</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Default="005F67F6" w:rsidP="005F67F6">
            <w:pPr>
              <w:tabs>
                <w:tab w:val="left" w:pos="16160"/>
              </w:tabs>
              <w:jc w:val="center"/>
              <w:rPr>
                <w:rFonts w:eastAsia="Calibri"/>
                <w:lang w:eastAsia="en-US"/>
              </w:rPr>
            </w:pPr>
            <w:r>
              <w:rPr>
                <w:rFonts w:eastAsia="Calibri"/>
                <w:lang w:eastAsia="en-US"/>
              </w:rPr>
              <w:t>7</w:t>
            </w:r>
          </w:p>
        </w:tc>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72</w:t>
            </w:r>
          </w:p>
        </w:tc>
        <w:tc>
          <w:tcPr>
            <w:tcW w:w="3085" w:type="dxa"/>
          </w:tcPr>
          <w:p w:rsidR="005F67F6" w:rsidRPr="00ED6C5E" w:rsidRDefault="005F67F6" w:rsidP="005F67F6">
            <w:pPr>
              <w:tabs>
                <w:tab w:val="left" w:pos="16160"/>
              </w:tabs>
              <w:rPr>
                <w:rFonts w:eastAsia="Calibri"/>
                <w:lang w:eastAsia="en-US"/>
              </w:rPr>
            </w:pPr>
            <w:r w:rsidRPr="005F67F6">
              <w:rPr>
                <w:rFonts w:eastAsia="Calibri"/>
                <w:lang w:val="ru-RU" w:eastAsia="en-US"/>
              </w:rPr>
              <w:t xml:space="preserve">Инструктаж по Т.Б на уроках подвижных игр с элементами баскетбола. </w:t>
            </w:r>
            <w:r w:rsidRPr="00ED6C5E">
              <w:rPr>
                <w:rFonts w:eastAsia="Calibri"/>
                <w:lang w:eastAsia="en-US"/>
              </w:rPr>
              <w:t xml:space="preserve">Совершенствование технике ловля и передача мяча в движении.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Игра «Гонка мячей по кругу». </w:t>
            </w:r>
            <w:r w:rsidRPr="00ED6C5E">
              <w:rPr>
                <w:rFonts w:eastAsia="Calibri"/>
                <w:lang w:eastAsia="en-US"/>
              </w:rPr>
              <w:t>Развитие координационных способностей</w:t>
            </w:r>
          </w:p>
        </w:tc>
      </w:tr>
      <w:tr w:rsidR="005F67F6" w:rsidRPr="00ED6C5E" w:rsidTr="005F67F6">
        <w:tc>
          <w:tcPr>
            <w:tcW w:w="709" w:type="dxa"/>
          </w:tcPr>
          <w:p w:rsidR="005F67F6" w:rsidRDefault="005F67F6" w:rsidP="005F67F6">
            <w:pPr>
              <w:tabs>
                <w:tab w:val="left" w:pos="16160"/>
              </w:tabs>
              <w:jc w:val="center"/>
              <w:rPr>
                <w:rFonts w:eastAsia="Calibri"/>
                <w:lang w:eastAsia="en-US"/>
              </w:rPr>
            </w:pPr>
            <w:r>
              <w:rPr>
                <w:rFonts w:eastAsia="Calibri"/>
                <w:lang w:eastAsia="en-US"/>
              </w:rPr>
              <w:t>7</w:t>
            </w:r>
          </w:p>
        </w:tc>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73-74</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Совершенствование технике ведения мяча с изменением направления и скорости. </w:t>
            </w:r>
          </w:p>
        </w:tc>
        <w:tc>
          <w:tcPr>
            <w:tcW w:w="742"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Эстафеты. Игра «Гонка мячей по кругу». </w:t>
            </w:r>
            <w:r w:rsidRPr="00ED6C5E">
              <w:rPr>
                <w:rFonts w:eastAsia="Calibri"/>
                <w:lang w:eastAsia="en-US"/>
              </w:rPr>
              <w:t>Развитие координационных способностей</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7</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75</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Совершенствование технике ведения мяча правой и левой рукой в движении.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p w:rsidR="005F67F6" w:rsidRPr="00ED6C5E" w:rsidRDefault="005F67F6" w:rsidP="005F67F6">
            <w:pPr>
              <w:tabs>
                <w:tab w:val="left" w:pos="16160"/>
              </w:tabs>
              <w:jc w:val="center"/>
              <w:rPr>
                <w:rFonts w:eastAsia="Calibri"/>
                <w:lang w:eastAsia="en-US"/>
              </w:rPr>
            </w:pP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Эстафеты. Игра «Овладей мячом». Развитие  координационных способностей</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7</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76</w:t>
            </w:r>
          </w:p>
        </w:tc>
        <w:tc>
          <w:tcPr>
            <w:tcW w:w="3085" w:type="dxa"/>
          </w:tcPr>
          <w:p w:rsidR="005F67F6" w:rsidRPr="00ED6C5E" w:rsidRDefault="005F67F6" w:rsidP="005F67F6">
            <w:pPr>
              <w:tabs>
                <w:tab w:val="left" w:pos="16160"/>
              </w:tabs>
              <w:rPr>
                <w:rFonts w:eastAsia="Calibri"/>
                <w:lang w:eastAsia="en-US"/>
              </w:rPr>
            </w:pPr>
            <w:r w:rsidRPr="00ED6C5E">
              <w:rPr>
                <w:rFonts w:eastAsia="Calibri"/>
                <w:lang w:eastAsia="en-US"/>
              </w:rPr>
              <w:t xml:space="preserve"> Урок -  игра эстафеты.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Игра «Снайперы». Игра в мини-баскетбол. </w:t>
            </w:r>
            <w:r w:rsidRPr="00ED6C5E">
              <w:rPr>
                <w:rFonts w:eastAsia="Calibri"/>
                <w:lang w:eastAsia="en-US"/>
              </w:rPr>
              <w:t>Развитие координационных способностей</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p>
        </w:tc>
        <w:tc>
          <w:tcPr>
            <w:tcW w:w="709" w:type="dxa"/>
          </w:tcPr>
          <w:p w:rsidR="005F67F6" w:rsidRPr="00ED6C5E" w:rsidRDefault="005F67F6" w:rsidP="005F67F6">
            <w:pPr>
              <w:tabs>
                <w:tab w:val="left" w:pos="16160"/>
              </w:tabs>
              <w:jc w:val="center"/>
              <w:rPr>
                <w:rFonts w:eastAsia="Calibri"/>
                <w:lang w:eastAsia="en-US"/>
              </w:rPr>
            </w:pPr>
          </w:p>
        </w:tc>
        <w:tc>
          <w:tcPr>
            <w:tcW w:w="3085" w:type="dxa"/>
          </w:tcPr>
          <w:p w:rsidR="005F67F6" w:rsidRPr="00F50407" w:rsidRDefault="005F67F6" w:rsidP="005F67F6">
            <w:pPr>
              <w:tabs>
                <w:tab w:val="left" w:pos="16160"/>
              </w:tabs>
              <w:jc w:val="center"/>
              <w:rPr>
                <w:rFonts w:eastAsia="Calibri"/>
                <w:b/>
                <w:lang w:eastAsia="en-US"/>
              </w:rPr>
            </w:pPr>
            <w:r>
              <w:rPr>
                <w:rFonts w:eastAsia="Calibri"/>
                <w:b/>
                <w:lang w:eastAsia="en-US"/>
              </w:rPr>
              <w:t>4</w:t>
            </w:r>
            <w:r w:rsidRPr="00F50407">
              <w:rPr>
                <w:rFonts w:eastAsia="Calibri"/>
                <w:b/>
                <w:lang w:eastAsia="en-US"/>
              </w:rPr>
              <w:t>четверть</w:t>
            </w:r>
          </w:p>
        </w:tc>
        <w:tc>
          <w:tcPr>
            <w:tcW w:w="742" w:type="dxa"/>
          </w:tcPr>
          <w:p w:rsidR="005F67F6" w:rsidRDefault="005F67F6" w:rsidP="005F67F6">
            <w:pPr>
              <w:tabs>
                <w:tab w:val="left" w:pos="16160"/>
              </w:tabs>
              <w:jc w:val="center"/>
              <w:rPr>
                <w:rFonts w:eastAsia="Calibri"/>
                <w:b/>
                <w:lang w:eastAsia="en-US"/>
              </w:rPr>
            </w:pPr>
            <w:r w:rsidRPr="00F50407">
              <w:rPr>
                <w:rFonts w:eastAsia="Calibri"/>
                <w:b/>
                <w:lang w:eastAsia="en-US"/>
              </w:rPr>
              <w:t>24</w:t>
            </w:r>
          </w:p>
          <w:p w:rsidR="005F67F6" w:rsidRPr="00F50407" w:rsidRDefault="005F67F6" w:rsidP="005F67F6">
            <w:pPr>
              <w:tabs>
                <w:tab w:val="left" w:pos="16160"/>
              </w:tabs>
              <w:jc w:val="center"/>
              <w:rPr>
                <w:rFonts w:eastAsia="Calibri"/>
                <w:b/>
                <w:i/>
                <w:lang w:eastAsia="en-US"/>
              </w:rPr>
            </w:pPr>
          </w:p>
        </w:tc>
        <w:tc>
          <w:tcPr>
            <w:tcW w:w="959" w:type="dxa"/>
          </w:tcPr>
          <w:p w:rsidR="005F67F6"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7</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77</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Совершенствование технике броска мяча в кольцо двумя руками от груди.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Эстафеты. Игра «Снайперы». Игра в мини-баскетбол. </w:t>
            </w:r>
            <w:r w:rsidRPr="00ED6C5E">
              <w:rPr>
                <w:rFonts w:eastAsia="Calibri"/>
                <w:lang w:eastAsia="en-US"/>
              </w:rPr>
              <w:t>Развитие координационных способностей</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7</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78</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b/>
                <w:lang w:val="ru-RU" w:eastAsia="en-US"/>
              </w:rPr>
              <w:t>Сдача контрольного норматива</w:t>
            </w:r>
            <w:r w:rsidRPr="005F67F6">
              <w:rPr>
                <w:rFonts w:eastAsia="Calibri"/>
                <w:lang w:val="ru-RU" w:eastAsia="en-US"/>
              </w:rPr>
              <w:t xml:space="preserve">  - броска мяча в кольцо.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Игра «Снайперы». Игра в мини-баскетбол.</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7</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79</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Инструктаж по Т.Б на уроках подвижных игр. Совершенствование технике на месте в движении в квадратах.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Ведения мяча на с изменением направлением. </w:t>
            </w:r>
            <w:r w:rsidRPr="00ED6C5E">
              <w:rPr>
                <w:rFonts w:eastAsia="Calibri"/>
                <w:lang w:eastAsia="en-US"/>
              </w:rPr>
              <w:t>Эстафеты.</w:t>
            </w:r>
          </w:p>
        </w:tc>
      </w:tr>
      <w:tr w:rsidR="005F67F6" w:rsidRPr="00C435D5" w:rsidTr="005F67F6">
        <w:tc>
          <w:tcPr>
            <w:tcW w:w="709" w:type="dxa"/>
          </w:tcPr>
          <w:p w:rsidR="005F67F6" w:rsidRPr="00C435D5" w:rsidRDefault="005F67F6" w:rsidP="005F67F6">
            <w:pPr>
              <w:tabs>
                <w:tab w:val="left" w:pos="16160"/>
              </w:tabs>
              <w:jc w:val="center"/>
              <w:rPr>
                <w:rFonts w:eastAsia="Calibri"/>
                <w:b/>
                <w:i/>
                <w:lang w:eastAsia="en-US"/>
              </w:rPr>
            </w:pPr>
          </w:p>
        </w:tc>
        <w:tc>
          <w:tcPr>
            <w:tcW w:w="709" w:type="dxa"/>
          </w:tcPr>
          <w:p w:rsidR="005F67F6" w:rsidRPr="00C435D5" w:rsidRDefault="005F67F6" w:rsidP="005F67F6">
            <w:pPr>
              <w:tabs>
                <w:tab w:val="left" w:pos="16160"/>
              </w:tabs>
              <w:jc w:val="center"/>
              <w:rPr>
                <w:rFonts w:eastAsia="Calibri"/>
                <w:b/>
                <w:i/>
                <w:lang w:eastAsia="en-US"/>
              </w:rPr>
            </w:pPr>
          </w:p>
        </w:tc>
        <w:tc>
          <w:tcPr>
            <w:tcW w:w="3085" w:type="dxa"/>
          </w:tcPr>
          <w:p w:rsidR="005F67F6" w:rsidRDefault="005F67F6" w:rsidP="005F67F6">
            <w:pPr>
              <w:tabs>
                <w:tab w:val="left" w:pos="16160"/>
              </w:tabs>
              <w:rPr>
                <w:rFonts w:eastAsia="Calibri"/>
                <w:b/>
                <w:i/>
                <w:lang w:eastAsia="en-US"/>
              </w:rPr>
            </w:pPr>
            <w:r w:rsidRPr="00C435D5">
              <w:rPr>
                <w:rFonts w:eastAsia="Calibri"/>
                <w:b/>
                <w:i/>
                <w:lang w:eastAsia="en-US"/>
              </w:rPr>
              <w:t>Подвижные игры</w:t>
            </w:r>
          </w:p>
          <w:p w:rsidR="005F67F6" w:rsidRPr="00C435D5" w:rsidRDefault="005F67F6" w:rsidP="005F67F6">
            <w:pPr>
              <w:tabs>
                <w:tab w:val="left" w:pos="16160"/>
              </w:tabs>
              <w:rPr>
                <w:rFonts w:eastAsia="Calibri"/>
                <w:b/>
                <w:i/>
                <w:lang w:eastAsia="en-US"/>
              </w:rPr>
            </w:pPr>
          </w:p>
        </w:tc>
        <w:tc>
          <w:tcPr>
            <w:tcW w:w="742" w:type="dxa"/>
          </w:tcPr>
          <w:p w:rsidR="005F67F6" w:rsidRPr="00C435D5" w:rsidRDefault="005F67F6" w:rsidP="005F67F6">
            <w:pPr>
              <w:rPr>
                <w:rFonts w:eastAsia="Calibri"/>
                <w:b/>
                <w:i/>
                <w:lang w:eastAsia="en-US"/>
              </w:rPr>
            </w:pPr>
            <w:r>
              <w:rPr>
                <w:rFonts w:eastAsia="Calibri"/>
                <w:b/>
                <w:i/>
                <w:lang w:eastAsia="en-US"/>
              </w:rPr>
              <w:t>8</w:t>
            </w:r>
          </w:p>
        </w:tc>
        <w:tc>
          <w:tcPr>
            <w:tcW w:w="959" w:type="dxa"/>
          </w:tcPr>
          <w:p w:rsidR="005F67F6" w:rsidRPr="00C435D5" w:rsidRDefault="005F67F6" w:rsidP="005F67F6">
            <w:pPr>
              <w:tabs>
                <w:tab w:val="left" w:pos="16160"/>
              </w:tabs>
              <w:jc w:val="center"/>
              <w:rPr>
                <w:rFonts w:eastAsia="Calibri"/>
                <w:b/>
                <w:i/>
                <w:lang w:eastAsia="en-US"/>
              </w:rPr>
            </w:pPr>
          </w:p>
        </w:tc>
        <w:tc>
          <w:tcPr>
            <w:tcW w:w="4569" w:type="dxa"/>
          </w:tcPr>
          <w:p w:rsidR="005F67F6" w:rsidRPr="00C435D5" w:rsidRDefault="005F67F6" w:rsidP="005F67F6">
            <w:pPr>
              <w:tabs>
                <w:tab w:val="left" w:pos="16160"/>
              </w:tabs>
              <w:jc w:val="both"/>
              <w:rPr>
                <w:rFonts w:eastAsia="Calibri"/>
                <w:b/>
                <w: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80</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Совершенствование ударов по воротом в футболе.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ED6C5E">
              <w:rPr>
                <w:rFonts w:eastAsia="Calibri"/>
                <w:lang w:eastAsia="en-US"/>
              </w:rPr>
              <w:t>Подвижные игры «Снайпера».</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81</w:t>
            </w:r>
          </w:p>
        </w:tc>
        <w:tc>
          <w:tcPr>
            <w:tcW w:w="3085" w:type="dxa"/>
          </w:tcPr>
          <w:p w:rsidR="005F67F6" w:rsidRPr="00ED6C5E" w:rsidRDefault="005F67F6" w:rsidP="005F67F6">
            <w:pPr>
              <w:tabs>
                <w:tab w:val="left" w:pos="16160"/>
              </w:tabs>
              <w:rPr>
                <w:rFonts w:eastAsia="Calibri"/>
                <w:lang w:eastAsia="en-US"/>
              </w:rPr>
            </w:pPr>
            <w:r w:rsidRPr="00ED6C5E">
              <w:rPr>
                <w:rFonts w:eastAsia="Calibri"/>
                <w:lang w:eastAsia="en-US"/>
              </w:rPr>
              <w:t xml:space="preserve">Урок игра.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ED6C5E">
              <w:rPr>
                <w:rFonts w:eastAsia="Calibri"/>
                <w:lang w:eastAsia="en-US"/>
              </w:rPr>
              <w:t>Игры на развитие координации.</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82</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Совершенствование держания, ловли, передачи, броска и ведения мяча.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Подвижные игры «Гонка мячей», «Вызов по имени», «Овладей мячом», «Подвижная цель».</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83</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Развитие способностей к дифференцированию параметров движений.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Подвижные игры «Мяч в воздухе», «Охотники и утки», «Быстро и точно».</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84</w:t>
            </w:r>
          </w:p>
        </w:tc>
        <w:tc>
          <w:tcPr>
            <w:tcW w:w="3085" w:type="dxa"/>
          </w:tcPr>
          <w:p w:rsidR="005F67F6" w:rsidRPr="00ED6C5E" w:rsidRDefault="005F67F6" w:rsidP="005F67F6">
            <w:pPr>
              <w:tabs>
                <w:tab w:val="left" w:pos="16160"/>
              </w:tabs>
              <w:rPr>
                <w:rFonts w:eastAsia="Calibri"/>
                <w:lang w:eastAsia="en-US"/>
              </w:rPr>
            </w:pPr>
            <w:r w:rsidRPr="00ED6C5E">
              <w:rPr>
                <w:rFonts w:eastAsia="Calibri"/>
                <w:lang w:eastAsia="en-US"/>
              </w:rPr>
              <w:t xml:space="preserve">Урок игра.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ED6C5E">
              <w:rPr>
                <w:rFonts w:eastAsia="Calibri"/>
                <w:lang w:eastAsia="en-US"/>
              </w:rPr>
              <w:t>Эстафеты с предметами.</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85</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Развитие способностей ориентированию в пространстве.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val="restart"/>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Подвижные игры «Снайперы»,  «Игры с ведением мяча».</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86</w:t>
            </w:r>
          </w:p>
        </w:tc>
        <w:tc>
          <w:tcPr>
            <w:tcW w:w="3085" w:type="dxa"/>
          </w:tcPr>
          <w:p w:rsidR="005F67F6" w:rsidRPr="00ED6C5E" w:rsidRDefault="005F67F6" w:rsidP="005F67F6">
            <w:pPr>
              <w:tabs>
                <w:tab w:val="left" w:pos="16160"/>
              </w:tabs>
              <w:rPr>
                <w:rFonts w:eastAsia="Calibri"/>
                <w:lang w:eastAsia="en-US"/>
              </w:rPr>
            </w:pPr>
            <w:r w:rsidRPr="00ED6C5E">
              <w:rPr>
                <w:rFonts w:eastAsia="Calibri"/>
                <w:lang w:eastAsia="en-US"/>
              </w:rPr>
              <w:t>Игра в футбол.</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2</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87</w:t>
            </w:r>
          </w:p>
        </w:tc>
        <w:tc>
          <w:tcPr>
            <w:tcW w:w="3085" w:type="dxa"/>
          </w:tcPr>
          <w:p w:rsidR="005F67F6" w:rsidRPr="00ED6C5E" w:rsidRDefault="005F67F6" w:rsidP="005F67F6">
            <w:pPr>
              <w:tabs>
                <w:tab w:val="left" w:pos="16160"/>
              </w:tabs>
              <w:rPr>
                <w:rFonts w:eastAsia="Calibri"/>
                <w:lang w:eastAsia="en-US"/>
              </w:rPr>
            </w:pPr>
            <w:r w:rsidRPr="00ED6C5E">
              <w:rPr>
                <w:rFonts w:eastAsia="Calibri"/>
                <w:lang w:eastAsia="en-US"/>
              </w:rPr>
              <w:t>Урок игра. Эстафеты.</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vMerge/>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p>
        </w:tc>
        <w:tc>
          <w:tcPr>
            <w:tcW w:w="709" w:type="dxa"/>
          </w:tcPr>
          <w:p w:rsidR="005F67F6" w:rsidRPr="00ED6C5E" w:rsidRDefault="005F67F6" w:rsidP="005F67F6">
            <w:pPr>
              <w:tabs>
                <w:tab w:val="left" w:pos="16160"/>
              </w:tabs>
              <w:jc w:val="center"/>
              <w:rPr>
                <w:rFonts w:eastAsia="Calibri"/>
                <w:lang w:eastAsia="en-US"/>
              </w:rPr>
            </w:pPr>
          </w:p>
        </w:tc>
        <w:tc>
          <w:tcPr>
            <w:tcW w:w="3085" w:type="dxa"/>
          </w:tcPr>
          <w:p w:rsidR="005F67F6" w:rsidRPr="00ED6C5E" w:rsidRDefault="005F67F6" w:rsidP="005F67F6">
            <w:pPr>
              <w:tabs>
                <w:tab w:val="left" w:pos="16160"/>
              </w:tabs>
              <w:jc w:val="center"/>
              <w:rPr>
                <w:rFonts w:eastAsia="Calibri"/>
                <w:b/>
                <w:i/>
                <w:lang w:eastAsia="en-US"/>
              </w:rPr>
            </w:pPr>
          </w:p>
          <w:p w:rsidR="005F67F6" w:rsidRPr="00ED6C5E" w:rsidRDefault="005F67F6" w:rsidP="005F67F6">
            <w:pPr>
              <w:tabs>
                <w:tab w:val="left" w:pos="16160"/>
              </w:tabs>
              <w:jc w:val="center"/>
              <w:rPr>
                <w:rFonts w:eastAsia="Calibri"/>
                <w:b/>
                <w:i/>
                <w:lang w:eastAsia="en-US"/>
              </w:rPr>
            </w:pPr>
            <w:r w:rsidRPr="00ED6C5E">
              <w:rPr>
                <w:rFonts w:eastAsia="Calibri"/>
                <w:b/>
                <w:i/>
                <w:lang w:eastAsia="en-US"/>
              </w:rPr>
              <w:t>Легкоатлетические упражнения</w:t>
            </w:r>
          </w:p>
        </w:tc>
        <w:tc>
          <w:tcPr>
            <w:tcW w:w="742" w:type="dxa"/>
          </w:tcPr>
          <w:p w:rsidR="005F67F6" w:rsidRPr="00ED6C5E" w:rsidRDefault="005F67F6" w:rsidP="005F67F6">
            <w:pPr>
              <w:tabs>
                <w:tab w:val="left" w:pos="16160"/>
              </w:tabs>
              <w:jc w:val="center"/>
              <w:rPr>
                <w:rFonts w:eastAsia="Calibri"/>
                <w:lang w:eastAsia="en-US"/>
              </w:rPr>
            </w:pPr>
          </w:p>
          <w:p w:rsidR="005F67F6" w:rsidRPr="00ED6C5E" w:rsidRDefault="005F67F6" w:rsidP="005F67F6">
            <w:pPr>
              <w:tabs>
                <w:tab w:val="left" w:pos="16160"/>
              </w:tabs>
              <w:jc w:val="center"/>
              <w:rPr>
                <w:rFonts w:eastAsia="Calibri"/>
                <w:b/>
                <w:lang w:eastAsia="en-US"/>
              </w:rPr>
            </w:pPr>
            <w:r w:rsidRPr="00ED6C5E">
              <w:rPr>
                <w:rFonts w:eastAsia="Calibri"/>
                <w:b/>
                <w:lang w:eastAsia="en-US"/>
              </w:rPr>
              <w:t>9</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88</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Инструктаж по Т.Б на уроках легкоатлетических упражнений. Обучение технике прыжка в высоту до 60 см.</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Обучение технике прыжка в высоту до 60 см.</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89</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Урок игра Эстафете без предметов.</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ED6C5E">
              <w:rPr>
                <w:rFonts w:eastAsia="Calibri"/>
                <w:lang w:eastAsia="en-US"/>
              </w:rPr>
              <w:t>Эстафете без предметов.</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90</w:t>
            </w:r>
          </w:p>
        </w:tc>
        <w:tc>
          <w:tcPr>
            <w:tcW w:w="3085" w:type="dxa"/>
          </w:tcPr>
          <w:p w:rsidR="005F67F6" w:rsidRPr="00ED6C5E" w:rsidRDefault="005F67F6" w:rsidP="005F67F6">
            <w:pPr>
              <w:tabs>
                <w:tab w:val="left" w:pos="16160"/>
              </w:tabs>
              <w:rPr>
                <w:rFonts w:eastAsia="Calibri"/>
                <w:lang w:eastAsia="en-US"/>
              </w:rPr>
            </w:pPr>
            <w:r w:rsidRPr="005F67F6">
              <w:rPr>
                <w:rFonts w:eastAsia="Calibri"/>
                <w:b/>
                <w:lang w:val="ru-RU" w:eastAsia="en-US"/>
              </w:rPr>
              <w:t xml:space="preserve">Сдача контрольного норматива - </w:t>
            </w:r>
            <w:r w:rsidRPr="005F67F6">
              <w:rPr>
                <w:rFonts w:eastAsia="Calibri"/>
                <w:lang w:val="ru-RU" w:eastAsia="en-US"/>
              </w:rPr>
              <w:t xml:space="preserve">прыжок в высоту. Совершенствование технике бега с максимальной скоростью </w:t>
            </w:r>
            <w:r w:rsidRPr="00ED6C5E">
              <w:rPr>
                <w:rFonts w:eastAsia="Calibri"/>
                <w:lang w:eastAsia="en-US"/>
              </w:rPr>
              <w:t xml:space="preserve">60 м.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Ходьба через несколько препятствий. Подвижная игра «Белые медведи», Развитие скоростных способностей.</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91</w:t>
            </w:r>
          </w:p>
        </w:tc>
        <w:tc>
          <w:tcPr>
            <w:tcW w:w="3085" w:type="dxa"/>
          </w:tcPr>
          <w:p w:rsidR="005F67F6" w:rsidRPr="005F67F6" w:rsidRDefault="005F67F6" w:rsidP="005F67F6">
            <w:pPr>
              <w:rPr>
                <w:rFonts w:eastAsia="Calibri"/>
                <w:lang w:val="ru-RU" w:eastAsia="en-US"/>
              </w:rPr>
            </w:pPr>
            <w:r w:rsidRPr="005F67F6">
              <w:rPr>
                <w:rFonts w:eastAsia="Calibri"/>
                <w:b/>
                <w:lang w:val="ru-RU" w:eastAsia="en-US"/>
              </w:rPr>
              <w:t>Сдача контрольного норматива -</w:t>
            </w:r>
            <w:r w:rsidRPr="005F67F6">
              <w:rPr>
                <w:rFonts w:eastAsia="Calibri"/>
                <w:lang w:val="ru-RU" w:eastAsia="en-US"/>
              </w:rPr>
              <w:t xml:space="preserve"> бег на результат 30 м. Развитие скоростных способностей.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 xml:space="preserve">Игра «Смена сторон». Понятия: </w:t>
            </w:r>
            <w:r w:rsidRPr="005F67F6">
              <w:rPr>
                <w:rFonts w:eastAsia="Calibri"/>
                <w:i/>
                <w:lang w:val="ru-RU" w:eastAsia="en-US"/>
              </w:rPr>
              <w:t>эстафета, старт, финиш.</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92</w:t>
            </w:r>
          </w:p>
        </w:tc>
        <w:tc>
          <w:tcPr>
            <w:tcW w:w="3085" w:type="dxa"/>
          </w:tcPr>
          <w:p w:rsidR="005F67F6" w:rsidRPr="005F67F6" w:rsidRDefault="005F67F6" w:rsidP="005F67F6">
            <w:pPr>
              <w:rPr>
                <w:rFonts w:eastAsia="Calibri"/>
                <w:b/>
                <w:lang w:val="ru-RU" w:eastAsia="en-US"/>
              </w:rPr>
            </w:pPr>
            <w:r w:rsidRPr="005F67F6">
              <w:rPr>
                <w:rFonts w:eastAsia="Calibri"/>
                <w:lang w:val="ru-RU" w:eastAsia="en-US"/>
              </w:rPr>
              <w:t xml:space="preserve">Урок – игра кто дальше прыгнет. Обучение технике прыжка в длину с разбега.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Прыжок в длину с места. Подвижная игра «Гуси-лебеди». Развитие скоростно-силовых качеств. </w:t>
            </w:r>
            <w:r w:rsidRPr="00ED6C5E">
              <w:rPr>
                <w:rFonts w:eastAsia="Calibri"/>
                <w:lang w:eastAsia="en-US"/>
              </w:rPr>
              <w:t>Влияние бега на здоровье.</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93</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b/>
                <w:lang w:val="ru-RU" w:eastAsia="en-US"/>
              </w:rPr>
              <w:t xml:space="preserve">Сдача контрольного норматива - </w:t>
            </w:r>
            <w:r w:rsidRPr="005F67F6">
              <w:rPr>
                <w:rFonts w:eastAsia="Calibri"/>
                <w:lang w:val="ru-RU" w:eastAsia="en-US"/>
              </w:rPr>
              <w:t>прыжка с места на результат</w:t>
            </w:r>
            <w:r w:rsidRPr="005F67F6">
              <w:rPr>
                <w:rFonts w:eastAsia="Calibri"/>
                <w:b/>
                <w:lang w:val="ru-RU" w:eastAsia="en-US"/>
              </w:rPr>
              <w:t>.</w:t>
            </w:r>
            <w:r w:rsidRPr="005F67F6">
              <w:rPr>
                <w:rFonts w:eastAsia="Calibri"/>
                <w:lang w:val="ru-RU" w:eastAsia="en-US"/>
              </w:rPr>
              <w:t xml:space="preserve"> Совершенствование технике прыжка в длину с разбега с зоны отталкивания.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Многоскоки. Подвижная игра «Прыгающие воробушки». Развитие скоростно-силовых качеств. Правила соревнования в беге, прыжках</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94</w:t>
            </w:r>
          </w:p>
        </w:tc>
        <w:tc>
          <w:tcPr>
            <w:tcW w:w="3085" w:type="dxa"/>
          </w:tcPr>
          <w:p w:rsidR="005F67F6" w:rsidRPr="00ED6C5E" w:rsidRDefault="005F67F6" w:rsidP="005F67F6">
            <w:pPr>
              <w:tabs>
                <w:tab w:val="left" w:pos="16160"/>
              </w:tabs>
              <w:rPr>
                <w:rFonts w:eastAsia="Calibri"/>
                <w:lang w:eastAsia="en-US"/>
              </w:rPr>
            </w:pPr>
            <w:r w:rsidRPr="005F67F6">
              <w:rPr>
                <w:rFonts w:eastAsia="Calibri"/>
                <w:b/>
                <w:lang w:val="ru-RU" w:eastAsia="en-US"/>
              </w:rPr>
              <w:t xml:space="preserve">Сдача контрольного норматива - </w:t>
            </w:r>
            <w:r w:rsidRPr="005F67F6">
              <w:rPr>
                <w:rFonts w:eastAsia="Calibri"/>
                <w:lang w:val="ru-RU" w:eastAsia="en-US"/>
              </w:rPr>
              <w:t xml:space="preserve">прыжка в длину с разбега. </w:t>
            </w:r>
            <w:r w:rsidRPr="00ED6C5E">
              <w:rPr>
                <w:rFonts w:eastAsia="Calibri"/>
                <w:lang w:eastAsia="en-US"/>
              </w:rPr>
              <w:t xml:space="preserve">Многоскоки.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Подвижная игра «Прыгающие воробушки». Развитие скоростно-силовых качеств. </w:t>
            </w:r>
            <w:r w:rsidRPr="00ED6C5E">
              <w:rPr>
                <w:rFonts w:eastAsia="Calibri"/>
                <w:lang w:eastAsia="en-US"/>
              </w:rPr>
              <w:t>Правила соревнования в беге, прыжках</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95</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Урок игра. Кто дальше метнет маленький мяч. Совершенствование технике метания малого мяча с места на дальность и на заданное расстояние.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Метание в цель с 4-</w:t>
            </w:r>
            <w:smartTag w:uri="urn:schemas-microsoft-com:office:smarttags" w:element="metricconverter">
              <w:smartTagPr>
                <w:attr w:name="ProductID" w:val="5 м"/>
              </w:smartTagPr>
              <w:r w:rsidRPr="005F67F6">
                <w:rPr>
                  <w:rFonts w:eastAsia="Calibri"/>
                  <w:lang w:val="ru-RU" w:eastAsia="en-US"/>
                </w:rPr>
                <w:t>5 м</w:t>
              </w:r>
            </w:smartTag>
            <w:r w:rsidRPr="005F67F6">
              <w:rPr>
                <w:rFonts w:eastAsia="Calibri"/>
                <w:lang w:val="ru-RU" w:eastAsia="en-US"/>
              </w:rPr>
              <w:t>. Подвижная игра «Зайцы в огороде». Развитие скоростно-силовых качеств. Правила соревнований в метаниях.</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4</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96</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b/>
                <w:lang w:val="ru-RU" w:eastAsia="en-US"/>
              </w:rPr>
              <w:t xml:space="preserve">Сдача контрольного норматива – </w:t>
            </w:r>
            <w:r w:rsidRPr="005F67F6">
              <w:rPr>
                <w:rFonts w:eastAsia="Calibri"/>
                <w:lang w:val="ru-RU" w:eastAsia="en-US"/>
              </w:rPr>
              <w:t xml:space="preserve">техника метания малого мяча. </w:t>
            </w:r>
          </w:p>
        </w:tc>
        <w:tc>
          <w:tcPr>
            <w:tcW w:w="742" w:type="dxa"/>
          </w:tcPr>
          <w:p w:rsidR="005F67F6" w:rsidRPr="00ED6C5E" w:rsidRDefault="005F67F6" w:rsidP="005F67F6">
            <w:pPr>
              <w:rPr>
                <w:rFonts w:ascii="Calibri" w:eastAsia="Calibri" w:hAnsi="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ED6C5E">
              <w:rPr>
                <w:rFonts w:eastAsia="Calibri"/>
                <w:lang w:eastAsia="en-US"/>
              </w:rPr>
              <w:t>Подвижная игра «Прыгающие воробушки».</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p>
        </w:tc>
        <w:tc>
          <w:tcPr>
            <w:tcW w:w="709" w:type="dxa"/>
          </w:tcPr>
          <w:p w:rsidR="005F67F6" w:rsidRPr="00ED6C5E" w:rsidRDefault="005F67F6" w:rsidP="005F67F6">
            <w:pPr>
              <w:tabs>
                <w:tab w:val="left" w:pos="16160"/>
              </w:tabs>
              <w:jc w:val="center"/>
              <w:rPr>
                <w:rFonts w:eastAsia="Calibri"/>
                <w:lang w:eastAsia="en-US"/>
              </w:rPr>
            </w:pPr>
          </w:p>
        </w:tc>
        <w:tc>
          <w:tcPr>
            <w:tcW w:w="3085" w:type="dxa"/>
          </w:tcPr>
          <w:p w:rsidR="005F67F6" w:rsidRPr="00ED6C5E" w:rsidRDefault="005F67F6" w:rsidP="005F67F6">
            <w:pPr>
              <w:tabs>
                <w:tab w:val="left" w:pos="16160"/>
              </w:tabs>
              <w:jc w:val="center"/>
              <w:rPr>
                <w:rFonts w:eastAsia="Calibri"/>
                <w:b/>
                <w:lang w:eastAsia="en-US"/>
              </w:rPr>
            </w:pPr>
          </w:p>
          <w:p w:rsidR="005F67F6" w:rsidRPr="00ED6C5E" w:rsidRDefault="005F67F6" w:rsidP="005F67F6">
            <w:pPr>
              <w:tabs>
                <w:tab w:val="left" w:pos="16160"/>
              </w:tabs>
              <w:jc w:val="center"/>
              <w:rPr>
                <w:rFonts w:eastAsia="Calibri"/>
                <w:b/>
                <w:i/>
                <w:lang w:eastAsia="en-US"/>
              </w:rPr>
            </w:pPr>
            <w:r w:rsidRPr="00ED6C5E">
              <w:rPr>
                <w:rFonts w:eastAsia="Calibri"/>
                <w:b/>
                <w:i/>
                <w:lang w:eastAsia="en-US"/>
              </w:rPr>
              <w:t>Кроссовая подготовка</w:t>
            </w:r>
          </w:p>
        </w:tc>
        <w:tc>
          <w:tcPr>
            <w:tcW w:w="742" w:type="dxa"/>
          </w:tcPr>
          <w:p w:rsidR="005F67F6" w:rsidRPr="00ED6C5E" w:rsidRDefault="005F67F6" w:rsidP="005F67F6">
            <w:pPr>
              <w:tabs>
                <w:tab w:val="left" w:pos="16160"/>
              </w:tabs>
              <w:jc w:val="center"/>
              <w:rPr>
                <w:rFonts w:eastAsia="Calibri"/>
                <w:lang w:eastAsia="en-US"/>
              </w:rPr>
            </w:pPr>
          </w:p>
          <w:p w:rsidR="005F67F6" w:rsidRPr="00ED6C5E" w:rsidRDefault="005F67F6" w:rsidP="005F67F6">
            <w:pPr>
              <w:tabs>
                <w:tab w:val="left" w:pos="16160"/>
              </w:tabs>
              <w:jc w:val="center"/>
              <w:rPr>
                <w:rFonts w:eastAsia="Calibri"/>
                <w:b/>
                <w:lang w:eastAsia="en-US"/>
              </w:rPr>
            </w:pPr>
            <w:r>
              <w:rPr>
                <w:rFonts w:eastAsia="Calibri"/>
                <w:b/>
                <w:lang w:eastAsia="en-US"/>
              </w:rPr>
              <w:t>7</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5</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97</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Развитие выносливости бег 4 мин. Преодоление препятствий.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Чередование бега и ходьбы (70м бег, 100м ходьба). Подвижная игра «Салки на марше». </w:t>
            </w:r>
            <w:r w:rsidRPr="00ED6C5E">
              <w:rPr>
                <w:rFonts w:eastAsia="Calibri"/>
                <w:lang w:eastAsia="en-US"/>
              </w:rPr>
              <w:t>Развитие выносливости. Измерение роста, веса, силы.</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5</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98</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Развитие выносливости бег 5 мин. Преодоление препятствий.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Чередование бега и ходьбы (80м бег, 90м ходьба). Подвижная игра «Перебежка с выручкой». </w:t>
            </w:r>
            <w:r w:rsidRPr="00ED6C5E">
              <w:rPr>
                <w:rFonts w:eastAsia="Calibri"/>
                <w:lang w:eastAsia="en-US"/>
              </w:rPr>
              <w:t>Развитие выносливости.</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5</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99</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Урок игра «Круговая эстафета» на развитие выносливости.</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tabs>
                <w:tab w:val="left" w:pos="16160"/>
              </w:tabs>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ED6C5E">
              <w:rPr>
                <w:rFonts w:eastAsia="Calibri"/>
                <w:lang w:eastAsia="en-US"/>
              </w:rPr>
              <w:t>«Круговая эстафета»</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5</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100</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 xml:space="preserve">Развитие выносливости бег 5 мин. Преодоление препятствий. </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jc w:val="cente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5F67F6">
              <w:rPr>
                <w:rFonts w:eastAsia="Calibri"/>
                <w:lang w:val="ru-RU" w:eastAsia="en-US"/>
              </w:rPr>
              <w:t xml:space="preserve">Чередование бега и ходьбы (80м бег, 90м ходьба). Подвижная игра «Перебежка с выручкой». </w:t>
            </w:r>
            <w:r w:rsidRPr="00ED6C5E">
              <w:rPr>
                <w:rFonts w:eastAsia="Calibri"/>
                <w:lang w:eastAsia="en-US"/>
              </w:rPr>
              <w:t>Развитие выносливости.</w:t>
            </w:r>
          </w:p>
        </w:tc>
      </w:tr>
      <w:tr w:rsidR="005F67F6" w:rsidRPr="005F67F6"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5</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101</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b/>
                <w:lang w:val="ru-RU" w:eastAsia="en-US"/>
              </w:rPr>
              <w:t>Сдача контрольного норматива –</w:t>
            </w:r>
            <w:r w:rsidRPr="005F67F6">
              <w:rPr>
                <w:rFonts w:eastAsia="Calibri"/>
                <w:lang w:val="ru-RU" w:eastAsia="en-US"/>
              </w:rPr>
              <w:t xml:space="preserve"> бег 1 км без учета времени.</w:t>
            </w:r>
          </w:p>
        </w:tc>
        <w:tc>
          <w:tcPr>
            <w:tcW w:w="742"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w:t>
            </w:r>
          </w:p>
        </w:tc>
        <w:tc>
          <w:tcPr>
            <w:tcW w:w="959" w:type="dxa"/>
          </w:tcPr>
          <w:p w:rsidR="005F67F6" w:rsidRPr="0054671B" w:rsidRDefault="005F67F6" w:rsidP="005F67F6">
            <w:pPr>
              <w:rPr>
                <w:rFonts w:eastAsia="Calibri"/>
                <w:lang w:eastAsia="en-US"/>
              </w:rPr>
            </w:pPr>
          </w:p>
        </w:tc>
        <w:tc>
          <w:tcPr>
            <w:tcW w:w="4569" w:type="dxa"/>
          </w:tcPr>
          <w:p w:rsidR="005F67F6" w:rsidRPr="005F67F6" w:rsidRDefault="005F67F6" w:rsidP="005F67F6">
            <w:pPr>
              <w:tabs>
                <w:tab w:val="left" w:pos="16160"/>
              </w:tabs>
              <w:jc w:val="both"/>
              <w:rPr>
                <w:rFonts w:eastAsia="Calibri"/>
                <w:lang w:val="ru-RU" w:eastAsia="en-US"/>
              </w:rPr>
            </w:pPr>
            <w:r w:rsidRPr="005F67F6">
              <w:rPr>
                <w:rFonts w:eastAsia="Calibri"/>
                <w:lang w:val="ru-RU" w:eastAsia="en-US"/>
              </w:rPr>
              <w:t>бег 1 км без учета времени.</w:t>
            </w:r>
          </w:p>
        </w:tc>
      </w:tr>
      <w:tr w:rsidR="005F67F6" w:rsidRPr="00ED6C5E" w:rsidTr="005F67F6">
        <w:tc>
          <w:tcPr>
            <w:tcW w:w="709" w:type="dxa"/>
          </w:tcPr>
          <w:p w:rsidR="005F67F6" w:rsidRPr="00ED6C5E" w:rsidRDefault="005F67F6" w:rsidP="005F67F6">
            <w:pPr>
              <w:tabs>
                <w:tab w:val="left" w:pos="16160"/>
              </w:tabs>
              <w:jc w:val="center"/>
              <w:rPr>
                <w:rFonts w:eastAsia="Calibri"/>
                <w:lang w:eastAsia="en-US"/>
              </w:rPr>
            </w:pPr>
            <w:r>
              <w:rPr>
                <w:rFonts w:eastAsia="Calibri"/>
                <w:lang w:eastAsia="en-US"/>
              </w:rPr>
              <w:t>5</w:t>
            </w:r>
          </w:p>
        </w:tc>
        <w:tc>
          <w:tcPr>
            <w:tcW w:w="709" w:type="dxa"/>
          </w:tcPr>
          <w:p w:rsidR="005F67F6" w:rsidRPr="00ED6C5E" w:rsidRDefault="005F67F6" w:rsidP="005F67F6">
            <w:pPr>
              <w:tabs>
                <w:tab w:val="left" w:pos="16160"/>
              </w:tabs>
              <w:jc w:val="center"/>
              <w:rPr>
                <w:rFonts w:eastAsia="Calibri"/>
                <w:lang w:eastAsia="en-US"/>
              </w:rPr>
            </w:pPr>
            <w:r w:rsidRPr="00ED6C5E">
              <w:rPr>
                <w:rFonts w:eastAsia="Calibri"/>
                <w:lang w:eastAsia="en-US"/>
              </w:rPr>
              <w:t>102</w:t>
            </w:r>
          </w:p>
        </w:tc>
        <w:tc>
          <w:tcPr>
            <w:tcW w:w="3085" w:type="dxa"/>
          </w:tcPr>
          <w:p w:rsidR="005F67F6" w:rsidRPr="005F67F6" w:rsidRDefault="005F67F6" w:rsidP="005F67F6">
            <w:pPr>
              <w:tabs>
                <w:tab w:val="left" w:pos="16160"/>
              </w:tabs>
              <w:rPr>
                <w:rFonts w:eastAsia="Calibri"/>
                <w:lang w:val="ru-RU" w:eastAsia="en-US"/>
              </w:rPr>
            </w:pPr>
            <w:r w:rsidRPr="005F67F6">
              <w:rPr>
                <w:rFonts w:eastAsia="Calibri"/>
                <w:lang w:val="ru-RU" w:eastAsia="en-US"/>
              </w:rPr>
              <w:t>Урок игра преодоление полосы препятствия.</w:t>
            </w:r>
          </w:p>
        </w:tc>
        <w:tc>
          <w:tcPr>
            <w:tcW w:w="742" w:type="dxa"/>
          </w:tcPr>
          <w:p w:rsidR="005F67F6" w:rsidRPr="00ED6C5E" w:rsidRDefault="005F67F6" w:rsidP="005F67F6">
            <w:pPr>
              <w:tabs>
                <w:tab w:val="left" w:pos="16160"/>
              </w:tabs>
              <w:jc w:val="center"/>
              <w:rPr>
                <w:rFonts w:eastAsia="Calibri"/>
                <w:lang w:eastAsia="en-US"/>
              </w:rPr>
            </w:pPr>
            <w:r>
              <w:rPr>
                <w:rFonts w:eastAsia="Calibri"/>
                <w:lang w:eastAsia="en-US"/>
              </w:rPr>
              <w:t>1</w:t>
            </w:r>
          </w:p>
        </w:tc>
        <w:tc>
          <w:tcPr>
            <w:tcW w:w="959" w:type="dxa"/>
          </w:tcPr>
          <w:p w:rsidR="005F67F6" w:rsidRPr="0054671B" w:rsidRDefault="005F67F6" w:rsidP="005F67F6">
            <w:pPr>
              <w:rPr>
                <w:rFonts w:eastAsia="Calibri"/>
                <w:lang w:eastAsia="en-US"/>
              </w:rPr>
            </w:pPr>
          </w:p>
        </w:tc>
        <w:tc>
          <w:tcPr>
            <w:tcW w:w="4569" w:type="dxa"/>
          </w:tcPr>
          <w:p w:rsidR="005F67F6" w:rsidRPr="00ED6C5E" w:rsidRDefault="005F67F6" w:rsidP="005F67F6">
            <w:pPr>
              <w:tabs>
                <w:tab w:val="left" w:pos="16160"/>
              </w:tabs>
              <w:jc w:val="both"/>
              <w:rPr>
                <w:rFonts w:eastAsia="Calibri"/>
                <w:lang w:eastAsia="en-US"/>
              </w:rPr>
            </w:pPr>
            <w:r w:rsidRPr="00ED6C5E">
              <w:rPr>
                <w:rFonts w:eastAsia="Calibri"/>
                <w:lang w:eastAsia="en-US"/>
              </w:rPr>
              <w:t>преодоление полосы препятствия.</w:t>
            </w:r>
          </w:p>
        </w:tc>
      </w:tr>
    </w:tbl>
    <w:p w:rsidR="005F67F6" w:rsidRDefault="005F67F6" w:rsidP="005F67F6">
      <w:pPr>
        <w:spacing w:after="200"/>
        <w:rPr>
          <w:b/>
        </w:rPr>
      </w:pPr>
    </w:p>
    <w:p w:rsidR="005F67F6" w:rsidRDefault="005F67F6" w:rsidP="005F67F6">
      <w:pPr>
        <w:spacing w:after="200"/>
        <w:rPr>
          <w:b/>
        </w:rPr>
      </w:pPr>
      <w:r w:rsidRPr="009A373C">
        <w:rPr>
          <w:b/>
        </w:rPr>
        <w:t>Результаты образования:</w:t>
      </w:r>
    </w:p>
    <w:p w:rsidR="005F67F6" w:rsidRPr="005F67F6" w:rsidRDefault="005F67F6" w:rsidP="005F67F6">
      <w:pPr>
        <w:ind w:firstLine="567"/>
        <w:jc w:val="both"/>
        <w:rPr>
          <w:rFonts w:eastAsia="Calibri"/>
          <w:lang w:val="ru-RU" w:eastAsia="en-US"/>
        </w:rPr>
      </w:pPr>
      <w:r w:rsidRPr="005F67F6">
        <w:rPr>
          <w:rFonts w:eastAsia="Calibri"/>
          <w:b/>
          <w:bCs/>
          <w:lang w:val="ru-RU" w:eastAsia="en-US"/>
        </w:rPr>
        <w:t xml:space="preserve">Личностными результатами </w:t>
      </w:r>
      <w:r w:rsidRPr="005F67F6">
        <w:rPr>
          <w:rFonts w:eastAsia="Calibri"/>
          <w:lang w:val="ru-RU" w:eastAsia="en-US"/>
        </w:rPr>
        <w:t>освоения учащимися содержания программы по физической культуре являются следующие умения:</w:t>
      </w:r>
    </w:p>
    <w:p w:rsidR="005F67F6" w:rsidRPr="005F67F6" w:rsidRDefault="005F67F6" w:rsidP="005F67F6">
      <w:pPr>
        <w:ind w:firstLine="567"/>
        <w:jc w:val="both"/>
        <w:rPr>
          <w:rFonts w:eastAsia="Calibri"/>
          <w:lang w:val="ru-RU" w:eastAsia="en-US"/>
        </w:rPr>
      </w:pPr>
      <w:r w:rsidRPr="005F67F6">
        <w:rPr>
          <w:rFonts w:eastAsia="Calibri"/>
          <w:lang w:val="ru-RU" w:eastAsia="en-US"/>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5F67F6" w:rsidRPr="005F67F6" w:rsidRDefault="005F67F6" w:rsidP="005F67F6">
      <w:pPr>
        <w:ind w:firstLine="567"/>
        <w:jc w:val="both"/>
        <w:rPr>
          <w:rFonts w:eastAsia="Calibri"/>
          <w:lang w:val="ru-RU" w:eastAsia="en-US"/>
        </w:rPr>
      </w:pPr>
      <w:r w:rsidRPr="005F67F6">
        <w:rPr>
          <w:rFonts w:eastAsia="Calibri"/>
          <w:lang w:val="ru-RU" w:eastAsia="en-US"/>
        </w:rPr>
        <w:t>— проявлять положительные качества личности и управлять своими эмоциями в различных (нестандартных) ситуациях и условиях;</w:t>
      </w:r>
    </w:p>
    <w:p w:rsidR="005F67F6" w:rsidRPr="005F67F6" w:rsidRDefault="005F67F6" w:rsidP="005F67F6">
      <w:pPr>
        <w:ind w:firstLine="567"/>
        <w:jc w:val="both"/>
        <w:rPr>
          <w:rFonts w:eastAsia="Calibri"/>
          <w:lang w:val="ru-RU" w:eastAsia="en-US"/>
        </w:rPr>
      </w:pPr>
      <w:r w:rsidRPr="005F67F6">
        <w:rPr>
          <w:rFonts w:eastAsia="Calibri"/>
          <w:lang w:val="ru-RU" w:eastAsia="en-US"/>
        </w:rPr>
        <w:t>— проявлять дисциплинированность, трудолюбие и упорство в достижении поставленных целей;</w:t>
      </w:r>
    </w:p>
    <w:p w:rsidR="005F67F6" w:rsidRPr="005F67F6" w:rsidRDefault="005F67F6" w:rsidP="005F67F6">
      <w:pPr>
        <w:ind w:firstLine="567"/>
        <w:jc w:val="both"/>
        <w:rPr>
          <w:rFonts w:eastAsia="Calibri"/>
          <w:lang w:val="ru-RU" w:eastAsia="en-US"/>
        </w:rPr>
      </w:pPr>
      <w:r w:rsidRPr="005F67F6">
        <w:rPr>
          <w:rFonts w:eastAsia="Calibri"/>
          <w:lang w:val="ru-RU" w:eastAsia="en-US"/>
        </w:rPr>
        <w:t>— оказывать бескорыстную помощь своим сверстникам, находить с ними общий язык и общие интересы.</w:t>
      </w:r>
    </w:p>
    <w:p w:rsidR="005F67F6" w:rsidRPr="005F67F6" w:rsidRDefault="005F67F6" w:rsidP="005F67F6">
      <w:pPr>
        <w:ind w:firstLine="567"/>
        <w:jc w:val="both"/>
        <w:rPr>
          <w:rFonts w:eastAsia="Calibri"/>
          <w:lang w:val="ru-RU" w:eastAsia="en-US"/>
        </w:rPr>
      </w:pPr>
      <w:r w:rsidRPr="005F67F6">
        <w:rPr>
          <w:rFonts w:eastAsia="Calibri"/>
          <w:b/>
          <w:bCs/>
          <w:lang w:val="ru-RU" w:eastAsia="en-US"/>
        </w:rPr>
        <w:t xml:space="preserve">Метапредметными результатами </w:t>
      </w:r>
      <w:r w:rsidRPr="005F67F6">
        <w:rPr>
          <w:rFonts w:eastAsia="Calibri"/>
          <w:lang w:val="ru-RU" w:eastAsia="en-US"/>
        </w:rPr>
        <w:t>освоения учащимися содержания программы по физической культуре являются следующие умения:</w:t>
      </w:r>
    </w:p>
    <w:p w:rsidR="005F67F6" w:rsidRPr="005F67F6" w:rsidRDefault="005F67F6" w:rsidP="005F67F6">
      <w:pPr>
        <w:ind w:firstLine="567"/>
        <w:jc w:val="both"/>
        <w:rPr>
          <w:rFonts w:eastAsia="Calibri"/>
          <w:lang w:val="ru-RU" w:eastAsia="en-US"/>
        </w:rPr>
      </w:pPr>
      <w:r w:rsidRPr="005F67F6">
        <w:rPr>
          <w:rFonts w:eastAsia="Calibri"/>
          <w:lang w:val="ru-RU" w:eastAsia="en-US"/>
        </w:rPr>
        <w:t>— характеризовать явления (действия и поступки), давать им объективную оценку на основе освоенных знаний и имеющегося опыта;</w:t>
      </w:r>
    </w:p>
    <w:p w:rsidR="005F67F6" w:rsidRPr="005F67F6" w:rsidRDefault="005F67F6" w:rsidP="005F67F6">
      <w:pPr>
        <w:ind w:firstLine="567"/>
        <w:jc w:val="both"/>
        <w:rPr>
          <w:rFonts w:eastAsia="Calibri"/>
          <w:lang w:val="ru-RU" w:eastAsia="en-US"/>
        </w:rPr>
      </w:pPr>
      <w:r w:rsidRPr="005F67F6">
        <w:rPr>
          <w:rFonts w:eastAsia="Calibri"/>
          <w:lang w:val="ru-RU" w:eastAsia="en-US"/>
        </w:rPr>
        <w:t>— находить ошибки при выполнении учебных заданий, отбирать способы их исправления;</w:t>
      </w:r>
    </w:p>
    <w:p w:rsidR="005F67F6" w:rsidRPr="005F67F6" w:rsidRDefault="005F67F6" w:rsidP="005F67F6">
      <w:pPr>
        <w:ind w:firstLine="567"/>
        <w:jc w:val="both"/>
        <w:rPr>
          <w:rFonts w:eastAsia="Calibri"/>
          <w:lang w:val="ru-RU" w:eastAsia="en-US"/>
        </w:rPr>
      </w:pPr>
      <w:r w:rsidRPr="005F67F6">
        <w:rPr>
          <w:rFonts w:eastAsia="Calibri"/>
          <w:lang w:val="ru-RU" w:eastAsia="en-US"/>
        </w:rPr>
        <w:t>— общаться и взаимодействовать со сверстниками на принципах взаимоуважения и взаимопомощи, дружбы и толерантности;</w:t>
      </w:r>
    </w:p>
    <w:p w:rsidR="005F67F6" w:rsidRPr="005F67F6" w:rsidRDefault="005F67F6" w:rsidP="005F67F6">
      <w:pPr>
        <w:ind w:firstLine="567"/>
        <w:jc w:val="both"/>
        <w:rPr>
          <w:rFonts w:eastAsia="Calibri"/>
          <w:lang w:val="ru-RU" w:eastAsia="en-US"/>
        </w:rPr>
      </w:pPr>
      <w:r w:rsidRPr="005F67F6">
        <w:rPr>
          <w:rFonts w:eastAsia="Calibri"/>
          <w:lang w:val="ru-RU" w:eastAsia="en-US"/>
        </w:rPr>
        <w:t>— обеспечивать защиту и сохранность природы во время активного отдыха и занятий физической культурой;</w:t>
      </w:r>
    </w:p>
    <w:p w:rsidR="005F67F6" w:rsidRPr="005F67F6" w:rsidRDefault="005F67F6" w:rsidP="005F67F6">
      <w:pPr>
        <w:ind w:firstLine="567"/>
        <w:jc w:val="both"/>
        <w:rPr>
          <w:rFonts w:eastAsia="Calibri"/>
          <w:lang w:val="ru-RU" w:eastAsia="en-US"/>
        </w:rPr>
      </w:pPr>
      <w:r w:rsidRPr="005F67F6">
        <w:rPr>
          <w:rFonts w:eastAsia="Calibri"/>
          <w:lang w:val="ru-RU" w:eastAsia="en-US"/>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5F67F6" w:rsidRPr="005F67F6" w:rsidRDefault="005F67F6" w:rsidP="005F67F6">
      <w:pPr>
        <w:ind w:firstLine="567"/>
        <w:jc w:val="both"/>
        <w:rPr>
          <w:rFonts w:eastAsia="Calibri"/>
          <w:lang w:val="ru-RU" w:eastAsia="en-US"/>
        </w:rPr>
      </w:pPr>
      <w:r w:rsidRPr="005F67F6">
        <w:rPr>
          <w:rFonts w:eastAsia="Calibri"/>
          <w:lang w:val="ru-RU" w:eastAsia="en-US"/>
        </w:rPr>
        <w:t>— планировать собственную деятельность, распределять нагрузку и отдых в процессе ее выполнения;</w:t>
      </w:r>
    </w:p>
    <w:p w:rsidR="005F67F6" w:rsidRPr="005F67F6" w:rsidRDefault="005F67F6" w:rsidP="005F67F6">
      <w:pPr>
        <w:ind w:firstLine="567"/>
        <w:jc w:val="both"/>
        <w:rPr>
          <w:rFonts w:eastAsia="Calibri"/>
          <w:lang w:val="ru-RU" w:eastAsia="en-US"/>
        </w:rPr>
      </w:pPr>
      <w:r w:rsidRPr="005F67F6">
        <w:rPr>
          <w:rFonts w:eastAsia="Calibri"/>
          <w:lang w:val="ru-RU" w:eastAsia="en-US"/>
        </w:rPr>
        <w:t>— анализировать и объективно оценивать результаты собственного труда, находить возможности и способы их улучшения;</w:t>
      </w:r>
    </w:p>
    <w:p w:rsidR="005F67F6" w:rsidRPr="005F67F6" w:rsidRDefault="005F67F6" w:rsidP="005F67F6">
      <w:pPr>
        <w:ind w:firstLine="567"/>
        <w:jc w:val="both"/>
        <w:rPr>
          <w:rFonts w:eastAsia="Calibri"/>
          <w:lang w:val="ru-RU" w:eastAsia="en-US"/>
        </w:rPr>
      </w:pPr>
      <w:r w:rsidRPr="005F67F6">
        <w:rPr>
          <w:rFonts w:eastAsia="Calibri"/>
          <w:lang w:val="ru-RU" w:eastAsia="en-US"/>
        </w:rPr>
        <w:t>— видеть красоту движений, выделять и обосновывать эстетические признаки в движениях и передвижениях человека;</w:t>
      </w:r>
    </w:p>
    <w:p w:rsidR="005F67F6" w:rsidRPr="005F67F6" w:rsidRDefault="005F67F6" w:rsidP="005F67F6">
      <w:pPr>
        <w:ind w:firstLine="567"/>
        <w:jc w:val="both"/>
        <w:rPr>
          <w:rFonts w:eastAsia="Calibri"/>
          <w:lang w:val="ru-RU" w:eastAsia="en-US"/>
        </w:rPr>
      </w:pPr>
      <w:r w:rsidRPr="005F67F6">
        <w:rPr>
          <w:rFonts w:eastAsia="Calibri"/>
          <w:lang w:val="ru-RU" w:eastAsia="en-US"/>
        </w:rPr>
        <w:t>— оценивать красоту телосложения и осанки, сравнивать их с эталонными образцами;</w:t>
      </w:r>
    </w:p>
    <w:p w:rsidR="005F67F6" w:rsidRPr="005F67F6" w:rsidRDefault="005F67F6" w:rsidP="005F67F6">
      <w:pPr>
        <w:ind w:firstLine="567"/>
        <w:jc w:val="both"/>
        <w:rPr>
          <w:rFonts w:eastAsia="Calibri"/>
          <w:lang w:val="ru-RU" w:eastAsia="en-US"/>
        </w:rPr>
      </w:pPr>
      <w:r w:rsidRPr="005F67F6">
        <w:rPr>
          <w:rFonts w:eastAsia="Calibri"/>
          <w:lang w:val="ru-RU" w:eastAsia="en-US"/>
        </w:rPr>
        <w:t>— управлять эмоциями при общении со сверстниками и взрослыми, сохранять хладнокровие, сдержанность, рассудительность;</w:t>
      </w:r>
    </w:p>
    <w:p w:rsidR="005F67F6" w:rsidRPr="005F67F6" w:rsidRDefault="005F67F6" w:rsidP="005F67F6">
      <w:pPr>
        <w:ind w:firstLine="567"/>
        <w:jc w:val="both"/>
        <w:rPr>
          <w:rFonts w:eastAsia="Calibri"/>
          <w:lang w:val="ru-RU" w:eastAsia="en-US"/>
        </w:rPr>
      </w:pPr>
      <w:r w:rsidRPr="005F67F6">
        <w:rPr>
          <w:rFonts w:eastAsia="Calibri"/>
          <w:lang w:val="ru-RU" w:eastAsia="en-US"/>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5F67F6" w:rsidRPr="005F67F6" w:rsidRDefault="005F67F6" w:rsidP="005F67F6">
      <w:pPr>
        <w:ind w:firstLine="567"/>
        <w:jc w:val="both"/>
        <w:rPr>
          <w:rFonts w:eastAsia="Calibri"/>
          <w:lang w:val="ru-RU" w:eastAsia="en-US"/>
        </w:rPr>
      </w:pPr>
      <w:r w:rsidRPr="005F67F6">
        <w:rPr>
          <w:rFonts w:eastAsia="Calibri"/>
          <w:b/>
          <w:bCs/>
          <w:lang w:val="ru-RU" w:eastAsia="en-US"/>
        </w:rPr>
        <w:t xml:space="preserve">Предметными результатами </w:t>
      </w:r>
      <w:r w:rsidRPr="005F67F6">
        <w:rPr>
          <w:rFonts w:eastAsia="Calibri"/>
          <w:lang w:val="ru-RU" w:eastAsia="en-US"/>
        </w:rPr>
        <w:t>освоения учащимися содержания программы по физической культуре являются следующие умения:</w:t>
      </w:r>
    </w:p>
    <w:p w:rsidR="005F67F6" w:rsidRPr="005F67F6" w:rsidRDefault="005F67F6" w:rsidP="005F67F6">
      <w:pPr>
        <w:ind w:firstLine="567"/>
        <w:jc w:val="both"/>
        <w:rPr>
          <w:rFonts w:eastAsia="Calibri"/>
          <w:lang w:val="ru-RU" w:eastAsia="en-US"/>
        </w:rPr>
      </w:pPr>
      <w:r w:rsidRPr="005F67F6">
        <w:rPr>
          <w:rFonts w:eastAsia="Calibri"/>
          <w:lang w:val="ru-RU" w:eastAsia="en-US"/>
        </w:rPr>
        <w:t>— планировать занятия физическими упражнениями в режиме дня, организовывать отдых и досуг с использованием средств физической культуры;</w:t>
      </w:r>
    </w:p>
    <w:p w:rsidR="005F67F6" w:rsidRPr="005F67F6" w:rsidRDefault="005F67F6" w:rsidP="005F67F6">
      <w:pPr>
        <w:ind w:firstLine="567"/>
        <w:jc w:val="both"/>
        <w:rPr>
          <w:rFonts w:eastAsia="Calibri"/>
          <w:lang w:val="ru-RU" w:eastAsia="en-US"/>
        </w:rPr>
      </w:pPr>
      <w:r w:rsidRPr="005F67F6">
        <w:rPr>
          <w:rFonts w:eastAsia="Calibri"/>
          <w:lang w:val="ru-RU" w:eastAsia="en-US"/>
        </w:rPr>
        <w:t>— излагать факты истории развития физической культуры,</w:t>
      </w:r>
    </w:p>
    <w:p w:rsidR="005F67F6" w:rsidRPr="005F67F6" w:rsidRDefault="005F67F6" w:rsidP="005F67F6">
      <w:pPr>
        <w:ind w:firstLine="567"/>
        <w:jc w:val="both"/>
        <w:rPr>
          <w:rFonts w:eastAsia="Calibri"/>
          <w:lang w:val="ru-RU" w:eastAsia="en-US"/>
        </w:rPr>
      </w:pPr>
      <w:r w:rsidRPr="005F67F6">
        <w:rPr>
          <w:rFonts w:eastAsia="Calibri"/>
          <w:lang w:val="ru-RU" w:eastAsia="en-US"/>
        </w:rPr>
        <w:t>характеризовать ее роль и значение в жизнедеятельности человека, связь с трудовой и военной деятельностью;</w:t>
      </w:r>
    </w:p>
    <w:p w:rsidR="005F67F6" w:rsidRPr="005F67F6" w:rsidRDefault="005F67F6" w:rsidP="005F67F6">
      <w:pPr>
        <w:ind w:firstLine="567"/>
        <w:jc w:val="both"/>
        <w:rPr>
          <w:rFonts w:eastAsia="Calibri"/>
          <w:lang w:val="ru-RU" w:eastAsia="en-US"/>
        </w:rPr>
      </w:pPr>
      <w:r w:rsidRPr="005F67F6">
        <w:rPr>
          <w:rFonts w:eastAsia="Calibri"/>
          <w:lang w:val="ru-RU" w:eastAsia="en-US"/>
        </w:rPr>
        <w:t>— представлять физическую культуру как средство укрепления здоровья, физического развития и физической подготовки человека;</w:t>
      </w:r>
    </w:p>
    <w:p w:rsidR="005F67F6" w:rsidRPr="005F67F6" w:rsidRDefault="005F67F6" w:rsidP="005F67F6">
      <w:pPr>
        <w:ind w:firstLine="567"/>
        <w:jc w:val="both"/>
        <w:rPr>
          <w:rFonts w:eastAsia="Calibri"/>
          <w:lang w:val="ru-RU" w:eastAsia="en-US"/>
        </w:rPr>
      </w:pPr>
      <w:r w:rsidRPr="005F67F6">
        <w:rPr>
          <w:rFonts w:eastAsia="Calibri"/>
          <w:lang w:val="ru-RU" w:eastAsia="en-US"/>
        </w:rPr>
        <w:t>— измерять (познавать) индивидуальные показатели физического развития (длину и массу тела), развития основных физических качеств;</w:t>
      </w:r>
    </w:p>
    <w:p w:rsidR="005F67F6" w:rsidRPr="005F67F6" w:rsidRDefault="005F67F6" w:rsidP="005F67F6">
      <w:pPr>
        <w:ind w:firstLine="567"/>
        <w:jc w:val="both"/>
        <w:rPr>
          <w:rFonts w:eastAsia="Calibri"/>
          <w:lang w:val="ru-RU" w:eastAsia="en-US"/>
        </w:rPr>
      </w:pPr>
      <w:r w:rsidRPr="005F67F6">
        <w:rPr>
          <w:rFonts w:eastAsia="Calibri"/>
          <w:lang w:val="ru-RU" w:eastAsia="en-US"/>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5F67F6" w:rsidRPr="005F67F6" w:rsidRDefault="005F67F6" w:rsidP="005F67F6">
      <w:pPr>
        <w:ind w:firstLine="567"/>
        <w:jc w:val="both"/>
        <w:rPr>
          <w:rFonts w:eastAsia="Calibri"/>
          <w:lang w:val="ru-RU" w:eastAsia="en-US"/>
        </w:rPr>
      </w:pPr>
      <w:r w:rsidRPr="005F67F6">
        <w:rPr>
          <w:rFonts w:eastAsia="Calibri"/>
          <w:lang w:val="ru-RU" w:eastAsia="en-US"/>
        </w:rPr>
        <w:t>— организовывать и проводить со сверстниками подвижные игры и элементы соревнований, осуществлять их объективное судейство;</w:t>
      </w:r>
    </w:p>
    <w:p w:rsidR="005F67F6" w:rsidRPr="005F67F6" w:rsidRDefault="005F67F6" w:rsidP="005F67F6">
      <w:pPr>
        <w:ind w:firstLine="567"/>
        <w:jc w:val="both"/>
        <w:rPr>
          <w:rFonts w:eastAsia="Calibri"/>
          <w:lang w:val="ru-RU" w:eastAsia="en-US"/>
        </w:rPr>
      </w:pPr>
      <w:r w:rsidRPr="005F67F6">
        <w:rPr>
          <w:rFonts w:eastAsia="Calibri"/>
          <w:lang w:val="ru-RU" w:eastAsia="en-US"/>
        </w:rPr>
        <w:t>— бережно обращаться с инвентарем и оборудованием, соблюдать требования техники безопасности к местам проведения;</w:t>
      </w:r>
    </w:p>
    <w:p w:rsidR="005F67F6" w:rsidRPr="005F67F6" w:rsidRDefault="005F67F6" w:rsidP="005F67F6">
      <w:pPr>
        <w:ind w:firstLine="567"/>
        <w:jc w:val="both"/>
        <w:rPr>
          <w:rFonts w:eastAsia="Calibri"/>
          <w:lang w:val="ru-RU" w:eastAsia="en-US"/>
        </w:rPr>
      </w:pPr>
      <w:r w:rsidRPr="005F67F6">
        <w:rPr>
          <w:rFonts w:eastAsia="Calibri"/>
          <w:lang w:val="ru-RU" w:eastAsia="en-US"/>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5F67F6" w:rsidRPr="005F67F6" w:rsidRDefault="005F67F6" w:rsidP="005F67F6">
      <w:pPr>
        <w:ind w:firstLine="567"/>
        <w:jc w:val="both"/>
        <w:rPr>
          <w:rFonts w:eastAsia="Calibri"/>
          <w:lang w:val="ru-RU" w:eastAsia="en-US"/>
        </w:rPr>
      </w:pPr>
      <w:r w:rsidRPr="005F67F6">
        <w:rPr>
          <w:rFonts w:eastAsia="Calibri"/>
          <w:lang w:val="ru-RU" w:eastAsia="en-US"/>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5F67F6" w:rsidRPr="005F67F6" w:rsidRDefault="005F67F6" w:rsidP="005F67F6">
      <w:pPr>
        <w:ind w:firstLine="567"/>
        <w:jc w:val="both"/>
        <w:rPr>
          <w:rFonts w:eastAsia="Calibri"/>
          <w:lang w:val="ru-RU" w:eastAsia="en-US"/>
        </w:rPr>
      </w:pPr>
      <w:r w:rsidRPr="005F67F6">
        <w:rPr>
          <w:rFonts w:eastAsia="Calibri"/>
          <w:lang w:val="ru-RU" w:eastAsia="en-US"/>
        </w:rPr>
        <w:t>— взаимодействовать со сверстниками по правилам проведения подвижных игр и соревнований;</w:t>
      </w:r>
    </w:p>
    <w:p w:rsidR="005F67F6" w:rsidRPr="005F67F6" w:rsidRDefault="005F67F6" w:rsidP="005F67F6">
      <w:pPr>
        <w:ind w:firstLine="567"/>
        <w:jc w:val="both"/>
        <w:rPr>
          <w:rFonts w:eastAsia="Calibri"/>
          <w:lang w:val="ru-RU" w:eastAsia="en-US"/>
        </w:rPr>
      </w:pPr>
      <w:r w:rsidRPr="005F67F6">
        <w:rPr>
          <w:rFonts w:eastAsia="Calibri"/>
          <w:lang w:val="ru-RU" w:eastAsia="en-US"/>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5F67F6" w:rsidRPr="005F67F6" w:rsidRDefault="005F67F6" w:rsidP="005F67F6">
      <w:pPr>
        <w:ind w:firstLine="567"/>
        <w:jc w:val="both"/>
        <w:rPr>
          <w:rFonts w:eastAsia="Calibri"/>
          <w:lang w:val="ru-RU" w:eastAsia="en-US"/>
        </w:rPr>
      </w:pPr>
      <w:r w:rsidRPr="005F67F6">
        <w:rPr>
          <w:rFonts w:eastAsia="Calibri"/>
          <w:lang w:val="ru-RU" w:eastAsia="en-US"/>
        </w:rPr>
        <w:t>— подавать строевые команды, вести подсчет при выполнении общеразвивающих упражнений;</w:t>
      </w:r>
    </w:p>
    <w:p w:rsidR="005F67F6" w:rsidRPr="005F67F6" w:rsidRDefault="005F67F6" w:rsidP="005F67F6">
      <w:pPr>
        <w:ind w:firstLine="567"/>
        <w:jc w:val="both"/>
        <w:rPr>
          <w:rFonts w:eastAsia="Calibri"/>
          <w:lang w:val="ru-RU" w:eastAsia="en-US"/>
        </w:rPr>
      </w:pPr>
      <w:r w:rsidRPr="005F67F6">
        <w:rPr>
          <w:rFonts w:eastAsia="Calibri"/>
          <w:lang w:val="ru-RU" w:eastAsia="en-US"/>
        </w:rPr>
        <w:t>— находить отличительные особенности в выполнении двигательного действия разными учениками, выделять отличительные признаки и элементы;</w:t>
      </w:r>
    </w:p>
    <w:p w:rsidR="005F67F6" w:rsidRPr="005F67F6" w:rsidRDefault="005F67F6" w:rsidP="005F67F6">
      <w:pPr>
        <w:ind w:firstLine="567"/>
        <w:jc w:val="both"/>
        <w:rPr>
          <w:rFonts w:eastAsia="Calibri"/>
          <w:lang w:val="ru-RU" w:eastAsia="en-US"/>
        </w:rPr>
      </w:pPr>
      <w:r w:rsidRPr="005F67F6">
        <w:rPr>
          <w:rFonts w:eastAsia="Calibri"/>
          <w:lang w:val="ru-RU" w:eastAsia="en-US"/>
        </w:rPr>
        <w:t>— выполнять акробатические и гимнастические комбинации на высоком техничном уровне, характеризовать признаки техничного исполнения;</w:t>
      </w:r>
    </w:p>
    <w:p w:rsidR="005F67F6" w:rsidRPr="005F67F6" w:rsidRDefault="005F67F6" w:rsidP="005F67F6">
      <w:pPr>
        <w:ind w:firstLine="567"/>
        <w:jc w:val="both"/>
        <w:rPr>
          <w:rFonts w:eastAsia="Calibri"/>
          <w:lang w:val="ru-RU" w:eastAsia="en-US"/>
        </w:rPr>
      </w:pPr>
      <w:r w:rsidRPr="005F67F6">
        <w:rPr>
          <w:rFonts w:eastAsia="Calibri"/>
          <w:lang w:val="ru-RU" w:eastAsia="en-US"/>
        </w:rPr>
        <w:t>— выполнять технические действия из базовых видов спорта, применять их в игровой и соревновательной деятельности;</w:t>
      </w:r>
    </w:p>
    <w:p w:rsidR="005F67F6" w:rsidRDefault="005F67F6" w:rsidP="005F67F6">
      <w:pPr>
        <w:ind w:firstLine="567"/>
        <w:rPr>
          <w:rFonts w:eastAsia="Calibri"/>
          <w:lang w:val="ru-RU" w:eastAsia="en-US"/>
        </w:rPr>
      </w:pPr>
      <w:r w:rsidRPr="005F67F6">
        <w:rPr>
          <w:rFonts w:eastAsia="Calibri"/>
          <w:lang w:val="ru-RU" w:eastAsia="en-US"/>
        </w:rPr>
        <w:t>— выполнять жизненно важные двигательные навыки и умения различными способами, в различных изменяющихся, вариативных условий</w:t>
      </w:r>
      <w:r>
        <w:rPr>
          <w:rFonts w:eastAsia="Calibri"/>
          <w:lang w:val="ru-RU" w:eastAsia="en-US"/>
        </w:rPr>
        <w:t>.</w:t>
      </w:r>
    </w:p>
    <w:p w:rsidR="005F67F6" w:rsidRDefault="005F67F6" w:rsidP="005F67F6">
      <w:pPr>
        <w:ind w:firstLine="567"/>
        <w:rPr>
          <w:rFonts w:eastAsia="Calibri"/>
          <w:lang w:val="ru-RU" w:eastAsia="en-US"/>
        </w:rPr>
      </w:pPr>
    </w:p>
    <w:p w:rsidR="005F67F6" w:rsidRDefault="005F67F6" w:rsidP="005F67F6">
      <w:pPr>
        <w:ind w:firstLine="567"/>
        <w:rPr>
          <w:rFonts w:eastAsia="Calibri"/>
          <w:lang w:val="ru-RU" w:eastAsia="en-US"/>
        </w:rPr>
      </w:pPr>
    </w:p>
    <w:p w:rsidR="005F67F6" w:rsidRDefault="005F67F6" w:rsidP="007541FB">
      <w:pPr>
        <w:ind w:firstLine="567"/>
        <w:jc w:val="center"/>
        <w:rPr>
          <w:rFonts w:eastAsia="Calibri"/>
          <w:b/>
          <w:sz w:val="28"/>
          <w:lang w:val="ru-RU" w:eastAsia="en-US"/>
        </w:rPr>
      </w:pPr>
      <w:r w:rsidRPr="005F67F6">
        <w:rPr>
          <w:rFonts w:eastAsia="Calibri"/>
          <w:b/>
          <w:sz w:val="28"/>
          <w:lang w:val="ru-RU" w:eastAsia="en-US"/>
        </w:rPr>
        <w:t>4 класс</w:t>
      </w:r>
    </w:p>
    <w:p w:rsidR="005F67F6" w:rsidRDefault="005F67F6" w:rsidP="005F67F6">
      <w:pPr>
        <w:ind w:firstLine="567"/>
        <w:rPr>
          <w:rFonts w:eastAsia="Calibri"/>
          <w:b/>
          <w:sz w:val="28"/>
          <w:lang w:val="ru-RU" w:eastAsia="en-US"/>
        </w:rPr>
      </w:pPr>
    </w:p>
    <w:p w:rsidR="005F67F6" w:rsidRPr="005F67F6" w:rsidRDefault="005F67F6" w:rsidP="005F67F6">
      <w:pPr>
        <w:jc w:val="center"/>
        <w:outlineLvl w:val="0"/>
        <w:rPr>
          <w:b/>
          <w:lang w:val="ru-RU"/>
        </w:rPr>
      </w:pPr>
      <w:r w:rsidRPr="005F67F6">
        <w:rPr>
          <w:b/>
          <w:bCs/>
          <w:lang w:val="ru-RU"/>
        </w:rPr>
        <w:t>Содержание</w:t>
      </w:r>
    </w:p>
    <w:p w:rsidR="005F67F6" w:rsidRPr="005F67F6" w:rsidRDefault="005F67F6" w:rsidP="00EB76A8">
      <w:pPr>
        <w:jc w:val="both"/>
        <w:rPr>
          <w:lang w:val="ru-RU"/>
        </w:rPr>
      </w:pPr>
      <w:r w:rsidRPr="005F67F6">
        <w:rPr>
          <w:lang w:val="ru-RU"/>
        </w:rPr>
        <w:t>Курс открывается темой</w:t>
      </w:r>
      <w:r w:rsidRPr="007C25F7">
        <w:rPr>
          <w:rStyle w:val="apple-converted-space"/>
        </w:rPr>
        <w:t> </w:t>
      </w:r>
      <w:r w:rsidRPr="005F67F6">
        <w:rPr>
          <w:b/>
          <w:lang w:val="ru-RU"/>
        </w:rPr>
        <w:t>«Земля и человечество» (10ч),</w:t>
      </w:r>
      <w:r w:rsidRPr="007C25F7">
        <w:t> </w:t>
      </w:r>
      <w:r w:rsidRPr="005F67F6">
        <w:rPr>
          <w:lang w:val="ru-RU"/>
        </w:rPr>
        <w:t>при изучении которой учащимся предлагается посмотреть на мир с точки зрения астронома, географа, историка, эколога. Важно отметить, что в этом разделе детям впервые предлагаются в систематизированном виде элементарные сведения об истории, исторических источниках. При этом дети в общих, наиболее существенных чертах прослеживают также и историю взаимоотношений человечества и природы, получая представление об истоках современных экологических проблем.</w:t>
      </w:r>
    </w:p>
    <w:p w:rsidR="005F67F6" w:rsidRPr="005F67F6" w:rsidRDefault="005F67F6" w:rsidP="00EB76A8">
      <w:pPr>
        <w:jc w:val="both"/>
        <w:rPr>
          <w:b/>
          <w:lang w:val="ru-RU"/>
        </w:rPr>
      </w:pPr>
      <w:r w:rsidRPr="005F67F6">
        <w:rPr>
          <w:lang w:val="ru-RU"/>
        </w:rPr>
        <w:t>Изучение курса продолжается в теме</w:t>
      </w:r>
      <w:r w:rsidRPr="007C25F7">
        <w:rPr>
          <w:rStyle w:val="apple-converted-space"/>
        </w:rPr>
        <w:t> </w:t>
      </w:r>
      <w:r w:rsidRPr="005F67F6">
        <w:rPr>
          <w:b/>
          <w:lang w:val="ru-RU"/>
        </w:rPr>
        <w:t>«Природа России» (11ч)</w:t>
      </w:r>
    </w:p>
    <w:p w:rsidR="005F67F6" w:rsidRPr="005F67F6" w:rsidRDefault="005F67F6" w:rsidP="00EB76A8">
      <w:pPr>
        <w:jc w:val="both"/>
        <w:rPr>
          <w:lang w:val="ru-RU"/>
        </w:rPr>
      </w:pPr>
      <w:r w:rsidRPr="005F67F6">
        <w:rPr>
          <w:b/>
          <w:lang w:val="ru-RU"/>
        </w:rPr>
        <w:t>,</w:t>
      </w:r>
      <w:r w:rsidRPr="005F67F6">
        <w:rPr>
          <w:lang w:val="ru-RU"/>
        </w:rPr>
        <w:t xml:space="preserve"> которая знакомит детей с разнообразием природы нашей Родины, с природными зонами, с характерными для этих зон экологическими проблемами и способами их решения. </w:t>
      </w:r>
    </w:p>
    <w:p w:rsidR="005F67F6" w:rsidRPr="005F67F6" w:rsidRDefault="005F67F6" w:rsidP="00EB76A8">
      <w:pPr>
        <w:jc w:val="both"/>
        <w:rPr>
          <w:lang w:val="ru-RU"/>
        </w:rPr>
      </w:pPr>
      <w:r w:rsidRPr="005F67F6">
        <w:rPr>
          <w:lang w:val="ru-RU"/>
        </w:rPr>
        <w:t xml:space="preserve">Далее в теме </w:t>
      </w:r>
      <w:r w:rsidRPr="005F67F6">
        <w:rPr>
          <w:b/>
          <w:lang w:val="ru-RU"/>
        </w:rPr>
        <w:t>«Родной край — часть большой страны» (13ч</w:t>
      </w:r>
      <w:r w:rsidRPr="005F67F6">
        <w:rPr>
          <w:lang w:val="ru-RU"/>
        </w:rPr>
        <w:t>) изучаются формы земной поверхности, полезные ископаемые, водоемы, почвы, природные сообщества, сельское хозяйство, охрана природы края, где живут обучающиеся.</w:t>
      </w:r>
    </w:p>
    <w:p w:rsidR="005F67F6" w:rsidRPr="005F67F6" w:rsidRDefault="005F67F6" w:rsidP="00EB76A8">
      <w:pPr>
        <w:jc w:val="both"/>
        <w:rPr>
          <w:lang w:val="ru-RU"/>
        </w:rPr>
      </w:pPr>
      <w:r w:rsidRPr="005F67F6">
        <w:rPr>
          <w:lang w:val="ru-RU"/>
        </w:rPr>
        <w:t xml:space="preserve">Следующая тема программы </w:t>
      </w:r>
      <w:r w:rsidRPr="007C25F7">
        <w:t> </w:t>
      </w:r>
      <w:r w:rsidRPr="005F67F6">
        <w:rPr>
          <w:b/>
          <w:lang w:val="ru-RU"/>
        </w:rPr>
        <w:t>«Страницы всемирной истории» (5ч) (</w:t>
      </w:r>
      <w:r w:rsidRPr="007C25F7">
        <w:t> </w:t>
      </w:r>
      <w:r w:rsidRPr="005F67F6">
        <w:rPr>
          <w:lang w:val="ru-RU"/>
        </w:rPr>
        <w:t>формирует у учащихся представления об основных периодах развития человечества. Путь человечества от начала истории до современности предстает перед детьми целостно,</w:t>
      </w:r>
      <w:r w:rsidRPr="005F67F6">
        <w:rPr>
          <w:lang w:val="ru-RU"/>
        </w:rPr>
        <w:br/>
        <w:t xml:space="preserve">в виде ряда сменяющих друг друга образных картин, наполняющих конкретным содержанием понятия «лента времени». </w:t>
      </w:r>
    </w:p>
    <w:p w:rsidR="005F67F6" w:rsidRPr="005F67F6" w:rsidRDefault="005F67F6" w:rsidP="00EB76A8">
      <w:pPr>
        <w:jc w:val="both"/>
        <w:rPr>
          <w:lang w:val="ru-RU"/>
        </w:rPr>
      </w:pPr>
      <w:r w:rsidRPr="005F67F6">
        <w:rPr>
          <w:lang w:val="ru-RU"/>
        </w:rPr>
        <w:t>Далее изучается тема</w:t>
      </w:r>
      <w:r w:rsidRPr="007C25F7">
        <w:rPr>
          <w:rStyle w:val="apple-converted-space"/>
        </w:rPr>
        <w:t> </w:t>
      </w:r>
      <w:r w:rsidRPr="005F67F6">
        <w:rPr>
          <w:b/>
          <w:lang w:val="ru-RU"/>
        </w:rPr>
        <w:t>«Страницы истории</w:t>
      </w:r>
      <w:r w:rsidRPr="007C25F7">
        <w:rPr>
          <w:b/>
        </w:rPr>
        <w:t> </w:t>
      </w:r>
      <w:r w:rsidRPr="005F67F6">
        <w:rPr>
          <w:b/>
          <w:lang w:val="ru-RU"/>
        </w:rPr>
        <w:t>России» (20ч).</w:t>
      </w:r>
      <w:r w:rsidRPr="005F67F6">
        <w:rPr>
          <w:lang w:val="ru-RU"/>
        </w:rPr>
        <w:t xml:space="preserve"> Она предусматривает первоначальное знакомство детей с историей родной страны, с наиболее важными историческими событиями и яркими историческими личностями. Программа ориентирована на развитие у ребенка интереса к прошлому страны, формирование потребности в учении и расширении исторических знаний. Отбор </w:t>
      </w:r>
      <w:r w:rsidRPr="007C25F7">
        <w:t> </w:t>
      </w:r>
      <w:r w:rsidRPr="005F67F6">
        <w:rPr>
          <w:lang w:val="ru-RU"/>
        </w:rPr>
        <w:t xml:space="preserve">материала определяется его доступностью </w:t>
      </w:r>
      <w:r w:rsidRPr="007C25F7">
        <w:t> </w:t>
      </w:r>
      <w:r w:rsidRPr="005F67F6">
        <w:rPr>
          <w:lang w:val="ru-RU"/>
        </w:rPr>
        <w:t>обучающихся данного возраста, возможностью вести работу по развитию образного</w:t>
      </w:r>
      <w:r w:rsidRPr="007C25F7">
        <w:t> </w:t>
      </w:r>
      <w:r w:rsidRPr="005F67F6">
        <w:rPr>
          <w:lang w:val="ru-RU"/>
        </w:rPr>
        <w:t>мышления и эмоциональной сферы младших школьников, по формированию у обучающихся патриотических, гражданских и нравственных качеств.</w:t>
      </w:r>
      <w:r w:rsidRPr="007C25F7">
        <w:t> </w:t>
      </w:r>
      <w:r w:rsidRPr="005F67F6">
        <w:rPr>
          <w:lang w:val="ru-RU"/>
        </w:rPr>
        <w:t>Тема призвана показать причастность к истории каждого человека, каждой семьи, раскрыть связь времен и поколений, познакомить учащихся с образцами благородного служения Отечеству.</w:t>
      </w:r>
    </w:p>
    <w:p w:rsidR="005F67F6" w:rsidRPr="005F67F6" w:rsidRDefault="005F67F6" w:rsidP="00EB76A8">
      <w:pPr>
        <w:jc w:val="both"/>
        <w:rPr>
          <w:lang w:val="ru-RU"/>
        </w:rPr>
      </w:pPr>
      <w:r w:rsidRPr="005F67F6">
        <w:rPr>
          <w:lang w:val="ru-RU"/>
        </w:rPr>
        <w:t>Логическим продолжением раздела об истории Отечества является тема</w:t>
      </w:r>
      <w:r w:rsidRPr="007C25F7">
        <w:rPr>
          <w:rStyle w:val="apple-converted-space"/>
        </w:rPr>
        <w:t> </w:t>
      </w:r>
      <w:r w:rsidRPr="005F67F6">
        <w:rPr>
          <w:b/>
          <w:lang w:val="ru-RU"/>
        </w:rPr>
        <w:t>«Современная Россия» (9ч),</w:t>
      </w:r>
      <w:r w:rsidRPr="007C25F7">
        <w:t> </w:t>
      </w:r>
      <w:r w:rsidRPr="005F67F6">
        <w:rPr>
          <w:lang w:val="ru-RU"/>
        </w:rPr>
        <w:t>которая знакомит детей с государственным устройством, государственной символикой и государственными праздниками нашей страны, с многонациональным составом населения России, ее регионами. В этой теме изучаются также важнейшие вопросы о правах человека и правах ребенка.</w:t>
      </w:r>
    </w:p>
    <w:p w:rsidR="005F67F6" w:rsidRPr="00486D87" w:rsidRDefault="005F67F6" w:rsidP="005F67F6">
      <w:pPr>
        <w:jc w:val="center"/>
        <w:outlineLvl w:val="0"/>
        <w:rPr>
          <w:b/>
        </w:rPr>
      </w:pPr>
      <w:r>
        <w:rPr>
          <w:b/>
        </w:rPr>
        <w:t>Учебно-тематический план</w:t>
      </w:r>
    </w:p>
    <w:p w:rsidR="005F67F6" w:rsidRPr="007C25F7" w:rsidRDefault="005F67F6" w:rsidP="005F67F6">
      <w:pPr>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5659"/>
        <w:gridCol w:w="1217"/>
        <w:gridCol w:w="1665"/>
      </w:tblGrid>
      <w:tr w:rsidR="005F67F6" w:rsidRPr="005F67F6" w:rsidTr="005F67F6">
        <w:tc>
          <w:tcPr>
            <w:tcW w:w="1030" w:type="dxa"/>
          </w:tcPr>
          <w:p w:rsidR="005F67F6" w:rsidRPr="00C26A04" w:rsidRDefault="005F67F6" w:rsidP="005F67F6">
            <w:pPr>
              <w:spacing w:after="120" w:line="480" w:lineRule="auto"/>
              <w:outlineLvl w:val="0"/>
            </w:pPr>
            <w:r w:rsidRPr="005F67F6">
              <w:rPr>
                <w:rFonts w:eastAsia="Calibri"/>
              </w:rPr>
              <w:t xml:space="preserve">№ </w:t>
            </w:r>
          </w:p>
        </w:tc>
        <w:tc>
          <w:tcPr>
            <w:tcW w:w="5659" w:type="dxa"/>
          </w:tcPr>
          <w:p w:rsidR="005F67F6" w:rsidRPr="00C26A04" w:rsidRDefault="005F67F6" w:rsidP="005F67F6">
            <w:pPr>
              <w:spacing w:after="120" w:line="480" w:lineRule="auto"/>
              <w:outlineLvl w:val="0"/>
            </w:pPr>
            <w:r w:rsidRPr="00C26A04">
              <w:t>Наименование разделов и тем</w:t>
            </w:r>
          </w:p>
        </w:tc>
        <w:tc>
          <w:tcPr>
            <w:tcW w:w="1217" w:type="dxa"/>
          </w:tcPr>
          <w:p w:rsidR="005F67F6" w:rsidRPr="00C26A04" w:rsidRDefault="005F67F6" w:rsidP="005F67F6">
            <w:pPr>
              <w:spacing w:after="120" w:line="480" w:lineRule="auto"/>
              <w:outlineLvl w:val="0"/>
            </w:pPr>
            <w:r w:rsidRPr="00C26A04">
              <w:t>Всего часов</w:t>
            </w:r>
          </w:p>
        </w:tc>
        <w:tc>
          <w:tcPr>
            <w:tcW w:w="1665" w:type="dxa"/>
          </w:tcPr>
          <w:p w:rsidR="005F67F6" w:rsidRPr="005F67F6" w:rsidRDefault="005F67F6" w:rsidP="005F67F6">
            <w:pPr>
              <w:spacing w:after="120" w:line="480" w:lineRule="auto"/>
              <w:outlineLvl w:val="0"/>
              <w:rPr>
                <w:rFonts w:eastAsia="Calibri"/>
                <w:lang w:val="ru-RU"/>
              </w:rPr>
            </w:pPr>
            <w:r w:rsidRPr="005F67F6">
              <w:rPr>
                <w:rFonts w:eastAsia="Calibri"/>
                <w:lang w:val="ru-RU"/>
              </w:rPr>
              <w:t>В том числе проверочные работы</w:t>
            </w:r>
          </w:p>
        </w:tc>
      </w:tr>
      <w:tr w:rsidR="005F67F6" w:rsidRPr="00C26A04" w:rsidTr="005F67F6">
        <w:tc>
          <w:tcPr>
            <w:tcW w:w="1030" w:type="dxa"/>
          </w:tcPr>
          <w:p w:rsidR="005F67F6" w:rsidRPr="00C26A04" w:rsidRDefault="005F67F6" w:rsidP="005F67F6">
            <w:pPr>
              <w:spacing w:after="120" w:line="480" w:lineRule="auto"/>
              <w:outlineLvl w:val="0"/>
            </w:pPr>
            <w:r w:rsidRPr="00C26A04">
              <w:t>1</w:t>
            </w:r>
          </w:p>
        </w:tc>
        <w:tc>
          <w:tcPr>
            <w:tcW w:w="5659" w:type="dxa"/>
          </w:tcPr>
          <w:p w:rsidR="005F67F6" w:rsidRPr="00C26A04" w:rsidRDefault="005F67F6" w:rsidP="005F67F6">
            <w:pPr>
              <w:spacing w:after="120" w:line="480" w:lineRule="auto"/>
              <w:outlineLvl w:val="0"/>
            </w:pPr>
            <w:r w:rsidRPr="00C26A04">
              <w:t>Раздел «Земля и человечество»</w:t>
            </w:r>
          </w:p>
        </w:tc>
        <w:tc>
          <w:tcPr>
            <w:tcW w:w="1217" w:type="dxa"/>
          </w:tcPr>
          <w:p w:rsidR="005F67F6" w:rsidRPr="00C26A04" w:rsidRDefault="005F67F6" w:rsidP="005F67F6">
            <w:pPr>
              <w:spacing w:after="120" w:line="480" w:lineRule="auto"/>
              <w:outlineLvl w:val="0"/>
            </w:pPr>
            <w:r w:rsidRPr="00C26A04">
              <w:t>10</w:t>
            </w:r>
          </w:p>
        </w:tc>
        <w:tc>
          <w:tcPr>
            <w:tcW w:w="1665" w:type="dxa"/>
            <w:vMerge w:val="restart"/>
          </w:tcPr>
          <w:p w:rsidR="005F67F6" w:rsidRPr="00C26A04" w:rsidRDefault="005F67F6" w:rsidP="005F67F6">
            <w:pPr>
              <w:spacing w:after="120" w:line="480" w:lineRule="auto"/>
              <w:outlineLvl w:val="0"/>
            </w:pPr>
          </w:p>
          <w:p w:rsidR="005F67F6" w:rsidRPr="00C26A04" w:rsidRDefault="005F67F6" w:rsidP="005F67F6">
            <w:pPr>
              <w:spacing w:after="120" w:line="480" w:lineRule="auto"/>
              <w:outlineLvl w:val="0"/>
            </w:pPr>
            <w:r w:rsidRPr="00C26A04">
              <w:t>4</w:t>
            </w:r>
          </w:p>
        </w:tc>
      </w:tr>
      <w:tr w:rsidR="005F67F6" w:rsidRPr="00C26A04" w:rsidTr="005F67F6">
        <w:tc>
          <w:tcPr>
            <w:tcW w:w="1030" w:type="dxa"/>
          </w:tcPr>
          <w:p w:rsidR="005F67F6" w:rsidRPr="00C26A04" w:rsidRDefault="005F67F6" w:rsidP="005F67F6">
            <w:pPr>
              <w:spacing w:after="120" w:line="480" w:lineRule="auto"/>
              <w:outlineLvl w:val="0"/>
            </w:pPr>
            <w:r w:rsidRPr="00C26A04">
              <w:t>2</w:t>
            </w:r>
          </w:p>
        </w:tc>
        <w:tc>
          <w:tcPr>
            <w:tcW w:w="5659" w:type="dxa"/>
          </w:tcPr>
          <w:p w:rsidR="005F67F6" w:rsidRPr="00C26A04" w:rsidRDefault="005F67F6" w:rsidP="005F67F6">
            <w:pPr>
              <w:spacing w:after="120" w:line="480" w:lineRule="auto"/>
              <w:outlineLvl w:val="0"/>
            </w:pPr>
            <w:r w:rsidRPr="00C26A04">
              <w:t xml:space="preserve">Раздел  «Природа России» </w:t>
            </w:r>
          </w:p>
        </w:tc>
        <w:tc>
          <w:tcPr>
            <w:tcW w:w="1217" w:type="dxa"/>
          </w:tcPr>
          <w:p w:rsidR="005F67F6" w:rsidRPr="00C26A04" w:rsidRDefault="005F67F6" w:rsidP="005F67F6">
            <w:pPr>
              <w:spacing w:after="120" w:line="480" w:lineRule="auto"/>
              <w:outlineLvl w:val="0"/>
            </w:pPr>
            <w:r w:rsidRPr="00C26A04">
              <w:t>11</w:t>
            </w:r>
          </w:p>
        </w:tc>
        <w:tc>
          <w:tcPr>
            <w:tcW w:w="1665" w:type="dxa"/>
            <w:vMerge/>
          </w:tcPr>
          <w:p w:rsidR="005F67F6" w:rsidRPr="00C26A04" w:rsidRDefault="005F67F6" w:rsidP="005F67F6">
            <w:pPr>
              <w:spacing w:after="120" w:line="480" w:lineRule="auto"/>
              <w:outlineLvl w:val="0"/>
            </w:pPr>
          </w:p>
        </w:tc>
      </w:tr>
      <w:tr w:rsidR="005F67F6" w:rsidRPr="00C26A04" w:rsidTr="005F67F6">
        <w:tc>
          <w:tcPr>
            <w:tcW w:w="1030" w:type="dxa"/>
          </w:tcPr>
          <w:p w:rsidR="005F67F6" w:rsidRPr="00C26A04" w:rsidRDefault="005F67F6" w:rsidP="005F67F6">
            <w:pPr>
              <w:spacing w:after="120" w:line="480" w:lineRule="auto"/>
              <w:outlineLvl w:val="0"/>
            </w:pPr>
            <w:r w:rsidRPr="00C26A04">
              <w:t>3</w:t>
            </w:r>
          </w:p>
        </w:tc>
        <w:tc>
          <w:tcPr>
            <w:tcW w:w="5659" w:type="dxa"/>
          </w:tcPr>
          <w:p w:rsidR="005F67F6" w:rsidRPr="005F67F6" w:rsidRDefault="005F67F6" w:rsidP="005F67F6">
            <w:pPr>
              <w:spacing w:after="120" w:line="480" w:lineRule="auto"/>
              <w:outlineLvl w:val="0"/>
              <w:rPr>
                <w:lang w:val="ru-RU"/>
              </w:rPr>
            </w:pPr>
            <w:r w:rsidRPr="005F67F6">
              <w:rPr>
                <w:lang w:val="ru-RU"/>
              </w:rPr>
              <w:t>Раздел  «Родной край - часть большой страны»</w:t>
            </w:r>
          </w:p>
        </w:tc>
        <w:tc>
          <w:tcPr>
            <w:tcW w:w="1217" w:type="dxa"/>
          </w:tcPr>
          <w:p w:rsidR="005F67F6" w:rsidRPr="00C26A04" w:rsidRDefault="005F67F6" w:rsidP="005F67F6">
            <w:pPr>
              <w:spacing w:after="120" w:line="480" w:lineRule="auto"/>
              <w:outlineLvl w:val="0"/>
            </w:pPr>
            <w:r w:rsidRPr="00C26A04">
              <w:t>13</w:t>
            </w:r>
          </w:p>
        </w:tc>
        <w:tc>
          <w:tcPr>
            <w:tcW w:w="1665" w:type="dxa"/>
            <w:vMerge/>
          </w:tcPr>
          <w:p w:rsidR="005F67F6" w:rsidRPr="00C26A04" w:rsidRDefault="005F67F6" w:rsidP="005F67F6">
            <w:pPr>
              <w:spacing w:after="120" w:line="480" w:lineRule="auto"/>
              <w:outlineLvl w:val="0"/>
            </w:pPr>
          </w:p>
        </w:tc>
      </w:tr>
      <w:tr w:rsidR="005F67F6" w:rsidRPr="00C26A04" w:rsidTr="005F67F6">
        <w:tc>
          <w:tcPr>
            <w:tcW w:w="1030" w:type="dxa"/>
          </w:tcPr>
          <w:p w:rsidR="005F67F6" w:rsidRPr="00C26A04" w:rsidRDefault="005F67F6" w:rsidP="005F67F6">
            <w:pPr>
              <w:spacing w:after="120" w:line="480" w:lineRule="auto"/>
              <w:outlineLvl w:val="0"/>
            </w:pPr>
            <w:r w:rsidRPr="00C26A04">
              <w:t>4</w:t>
            </w:r>
          </w:p>
        </w:tc>
        <w:tc>
          <w:tcPr>
            <w:tcW w:w="5659" w:type="dxa"/>
          </w:tcPr>
          <w:p w:rsidR="005F67F6" w:rsidRPr="00C26A04" w:rsidRDefault="005F67F6" w:rsidP="005F67F6">
            <w:pPr>
              <w:spacing w:after="120" w:line="480" w:lineRule="auto"/>
              <w:outlineLvl w:val="0"/>
            </w:pPr>
            <w:r w:rsidRPr="00C26A04">
              <w:t>Раздел «Страницы всемирной истории»</w:t>
            </w:r>
          </w:p>
        </w:tc>
        <w:tc>
          <w:tcPr>
            <w:tcW w:w="1217" w:type="dxa"/>
          </w:tcPr>
          <w:p w:rsidR="005F67F6" w:rsidRPr="00C26A04" w:rsidRDefault="005F67F6" w:rsidP="005F67F6">
            <w:pPr>
              <w:spacing w:after="120" w:line="480" w:lineRule="auto"/>
              <w:outlineLvl w:val="0"/>
            </w:pPr>
            <w:r w:rsidRPr="00C26A04">
              <w:t>5</w:t>
            </w:r>
          </w:p>
        </w:tc>
        <w:tc>
          <w:tcPr>
            <w:tcW w:w="1665" w:type="dxa"/>
            <w:vMerge/>
          </w:tcPr>
          <w:p w:rsidR="005F67F6" w:rsidRPr="00C26A04" w:rsidRDefault="005F67F6" w:rsidP="005F67F6">
            <w:pPr>
              <w:spacing w:after="120" w:line="480" w:lineRule="auto"/>
              <w:outlineLvl w:val="0"/>
            </w:pPr>
          </w:p>
        </w:tc>
      </w:tr>
      <w:tr w:rsidR="005F67F6" w:rsidRPr="00C26A04" w:rsidTr="005F67F6">
        <w:tc>
          <w:tcPr>
            <w:tcW w:w="1030" w:type="dxa"/>
          </w:tcPr>
          <w:p w:rsidR="005F67F6" w:rsidRPr="00C26A04" w:rsidRDefault="005F67F6" w:rsidP="005F67F6">
            <w:pPr>
              <w:spacing w:after="120" w:line="480" w:lineRule="auto"/>
              <w:outlineLvl w:val="0"/>
            </w:pPr>
            <w:r w:rsidRPr="00C26A04">
              <w:t>5</w:t>
            </w:r>
          </w:p>
        </w:tc>
        <w:tc>
          <w:tcPr>
            <w:tcW w:w="5659" w:type="dxa"/>
          </w:tcPr>
          <w:p w:rsidR="005F67F6" w:rsidRPr="00C26A04" w:rsidRDefault="005F67F6" w:rsidP="005F67F6">
            <w:pPr>
              <w:spacing w:after="120" w:line="480" w:lineRule="auto"/>
              <w:outlineLvl w:val="0"/>
            </w:pPr>
            <w:r w:rsidRPr="00C26A04">
              <w:t>Раздел  «Страницы истории России»</w:t>
            </w:r>
          </w:p>
        </w:tc>
        <w:tc>
          <w:tcPr>
            <w:tcW w:w="1217" w:type="dxa"/>
          </w:tcPr>
          <w:p w:rsidR="005F67F6" w:rsidRPr="00C26A04" w:rsidRDefault="005F67F6" w:rsidP="005F67F6">
            <w:pPr>
              <w:spacing w:after="120" w:line="480" w:lineRule="auto"/>
              <w:outlineLvl w:val="0"/>
            </w:pPr>
            <w:r w:rsidRPr="00C26A04">
              <w:t>20</w:t>
            </w:r>
          </w:p>
        </w:tc>
        <w:tc>
          <w:tcPr>
            <w:tcW w:w="1665" w:type="dxa"/>
            <w:vMerge/>
          </w:tcPr>
          <w:p w:rsidR="005F67F6" w:rsidRPr="00C26A04" w:rsidRDefault="005F67F6" w:rsidP="005F67F6">
            <w:pPr>
              <w:spacing w:after="120" w:line="480" w:lineRule="auto"/>
              <w:outlineLvl w:val="0"/>
            </w:pPr>
          </w:p>
        </w:tc>
      </w:tr>
      <w:tr w:rsidR="005F67F6" w:rsidRPr="00C26A04" w:rsidTr="005F67F6">
        <w:tc>
          <w:tcPr>
            <w:tcW w:w="1030" w:type="dxa"/>
          </w:tcPr>
          <w:p w:rsidR="005F67F6" w:rsidRPr="00C26A04" w:rsidRDefault="005F67F6" w:rsidP="005F67F6">
            <w:pPr>
              <w:spacing w:after="120" w:line="480" w:lineRule="auto"/>
              <w:outlineLvl w:val="0"/>
            </w:pPr>
            <w:r w:rsidRPr="00C26A04">
              <w:t>6</w:t>
            </w:r>
          </w:p>
        </w:tc>
        <w:tc>
          <w:tcPr>
            <w:tcW w:w="5659" w:type="dxa"/>
          </w:tcPr>
          <w:p w:rsidR="005F67F6" w:rsidRPr="00C26A04" w:rsidRDefault="005F67F6" w:rsidP="005F67F6">
            <w:pPr>
              <w:spacing w:after="120" w:line="480" w:lineRule="auto"/>
              <w:outlineLvl w:val="0"/>
            </w:pPr>
            <w:r w:rsidRPr="00C26A04">
              <w:t>Раздел «Современная Россия»</w:t>
            </w:r>
          </w:p>
        </w:tc>
        <w:tc>
          <w:tcPr>
            <w:tcW w:w="1217" w:type="dxa"/>
          </w:tcPr>
          <w:p w:rsidR="005F67F6" w:rsidRPr="00C26A04" w:rsidRDefault="005F67F6" w:rsidP="005F67F6">
            <w:pPr>
              <w:spacing w:after="120" w:line="480" w:lineRule="auto"/>
              <w:outlineLvl w:val="0"/>
            </w:pPr>
            <w:r w:rsidRPr="00C26A04">
              <w:t>9</w:t>
            </w:r>
          </w:p>
        </w:tc>
        <w:tc>
          <w:tcPr>
            <w:tcW w:w="1665" w:type="dxa"/>
            <w:vMerge/>
          </w:tcPr>
          <w:p w:rsidR="005F67F6" w:rsidRPr="00C26A04" w:rsidRDefault="005F67F6" w:rsidP="005F67F6">
            <w:pPr>
              <w:spacing w:after="120" w:line="480" w:lineRule="auto"/>
              <w:outlineLvl w:val="0"/>
            </w:pPr>
          </w:p>
        </w:tc>
      </w:tr>
      <w:tr w:rsidR="005F67F6" w:rsidRPr="00C26A04" w:rsidTr="005F67F6">
        <w:tc>
          <w:tcPr>
            <w:tcW w:w="1030" w:type="dxa"/>
          </w:tcPr>
          <w:p w:rsidR="005F67F6" w:rsidRPr="00C26A04" w:rsidRDefault="005F67F6" w:rsidP="005F67F6">
            <w:pPr>
              <w:spacing w:after="120" w:line="480" w:lineRule="auto"/>
              <w:outlineLvl w:val="0"/>
            </w:pPr>
          </w:p>
        </w:tc>
        <w:tc>
          <w:tcPr>
            <w:tcW w:w="5659" w:type="dxa"/>
          </w:tcPr>
          <w:p w:rsidR="005F67F6" w:rsidRPr="00C26A04" w:rsidRDefault="005F67F6" w:rsidP="005F67F6">
            <w:pPr>
              <w:spacing w:after="120" w:line="480" w:lineRule="auto"/>
              <w:outlineLvl w:val="0"/>
            </w:pPr>
            <w:r w:rsidRPr="00C26A04">
              <w:t>Итого:</w:t>
            </w:r>
          </w:p>
        </w:tc>
        <w:tc>
          <w:tcPr>
            <w:tcW w:w="1217" w:type="dxa"/>
          </w:tcPr>
          <w:p w:rsidR="005F67F6" w:rsidRPr="00C26A04" w:rsidRDefault="005F67F6" w:rsidP="005F67F6">
            <w:pPr>
              <w:spacing w:after="120" w:line="480" w:lineRule="auto"/>
              <w:outlineLvl w:val="0"/>
            </w:pPr>
            <w:r w:rsidRPr="00C26A04">
              <w:t>68 ч</w:t>
            </w:r>
          </w:p>
        </w:tc>
        <w:tc>
          <w:tcPr>
            <w:tcW w:w="1665" w:type="dxa"/>
            <w:vMerge/>
          </w:tcPr>
          <w:p w:rsidR="005F67F6" w:rsidRPr="00C26A04" w:rsidRDefault="005F67F6" w:rsidP="005F67F6">
            <w:pPr>
              <w:spacing w:after="120" w:line="480" w:lineRule="auto"/>
              <w:outlineLvl w:val="0"/>
            </w:pPr>
          </w:p>
        </w:tc>
      </w:tr>
    </w:tbl>
    <w:p w:rsidR="005F67F6" w:rsidRPr="007C25F7" w:rsidRDefault="005F67F6" w:rsidP="005F67F6">
      <w:pPr>
        <w:outlineLvl w:val="0"/>
        <w:rPr>
          <w:b/>
        </w:rPr>
      </w:pPr>
    </w:p>
    <w:p w:rsidR="005F67F6" w:rsidRPr="007C25F7" w:rsidRDefault="005F67F6" w:rsidP="005F67F6">
      <w:pPr>
        <w:shd w:val="clear" w:color="auto" w:fill="FFFFFF"/>
        <w:tabs>
          <w:tab w:val="left" w:pos="518"/>
        </w:tabs>
        <w:rPr>
          <w:b/>
          <w:u w:val="single"/>
        </w:rPr>
      </w:pPr>
    </w:p>
    <w:p w:rsidR="005F67F6" w:rsidRDefault="005F67F6" w:rsidP="005F67F6">
      <w:pPr>
        <w:shd w:val="clear" w:color="auto" w:fill="FFFFFF"/>
        <w:tabs>
          <w:tab w:val="left" w:pos="518"/>
        </w:tabs>
        <w:rPr>
          <w:b/>
          <w:u w:val="single"/>
        </w:rPr>
      </w:pPr>
    </w:p>
    <w:p w:rsidR="00720EEC" w:rsidRDefault="00720EEC" w:rsidP="005F67F6">
      <w:pPr>
        <w:shd w:val="clear" w:color="auto" w:fill="FFFFFF"/>
        <w:tabs>
          <w:tab w:val="left" w:pos="518"/>
        </w:tabs>
        <w:rPr>
          <w:b/>
          <w:u w:val="single"/>
        </w:rPr>
      </w:pPr>
    </w:p>
    <w:p w:rsidR="00720EEC" w:rsidRDefault="00720EEC" w:rsidP="005F67F6">
      <w:pPr>
        <w:shd w:val="clear" w:color="auto" w:fill="FFFFFF"/>
        <w:tabs>
          <w:tab w:val="left" w:pos="518"/>
        </w:tabs>
        <w:rPr>
          <w:b/>
          <w:u w:val="single"/>
        </w:rPr>
      </w:pPr>
    </w:p>
    <w:p w:rsidR="005F67F6" w:rsidRDefault="005F67F6" w:rsidP="005F67F6">
      <w:pPr>
        <w:shd w:val="clear" w:color="auto" w:fill="FFFFFF"/>
        <w:tabs>
          <w:tab w:val="left" w:pos="518"/>
        </w:tabs>
        <w:rPr>
          <w:b/>
          <w:u w:val="single"/>
        </w:rPr>
      </w:pPr>
    </w:p>
    <w:p w:rsidR="005F67F6" w:rsidRDefault="005F67F6" w:rsidP="005F67F6">
      <w:pPr>
        <w:shd w:val="clear" w:color="auto" w:fill="FFFFFF"/>
        <w:tabs>
          <w:tab w:val="left" w:pos="518"/>
        </w:tabs>
        <w:rPr>
          <w:b/>
          <w:u w:val="single"/>
        </w:rPr>
      </w:pPr>
    </w:p>
    <w:p w:rsidR="005F67F6" w:rsidRPr="007C25F7" w:rsidRDefault="005F67F6" w:rsidP="005F67F6">
      <w:pPr>
        <w:shd w:val="clear" w:color="auto" w:fill="FFFFFF"/>
        <w:tabs>
          <w:tab w:val="left" w:pos="518"/>
        </w:tabs>
        <w:jc w:val="center"/>
        <w:rPr>
          <w:b/>
        </w:rPr>
      </w:pPr>
      <w:r w:rsidRPr="007C25F7">
        <w:rPr>
          <w:b/>
        </w:rPr>
        <w:t>Календарно – тематическое планирование</w:t>
      </w:r>
    </w:p>
    <w:p w:rsidR="005F67F6" w:rsidRPr="007C25F7" w:rsidRDefault="005F67F6" w:rsidP="005F67F6">
      <w:pPr>
        <w:rPr>
          <w:b/>
          <w:smallCaps/>
        </w:rPr>
      </w:pPr>
    </w:p>
    <w:tbl>
      <w:tblPr>
        <w:tblW w:w="10855" w:type="dxa"/>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5"/>
        <w:gridCol w:w="855"/>
        <w:gridCol w:w="2386"/>
        <w:gridCol w:w="806"/>
        <w:gridCol w:w="806"/>
        <w:gridCol w:w="5147"/>
      </w:tblGrid>
      <w:tr w:rsidR="005F67F6" w:rsidRPr="005F67F6" w:rsidTr="007541FB">
        <w:trPr>
          <w:trHeight w:val="728"/>
        </w:trPr>
        <w:tc>
          <w:tcPr>
            <w:tcW w:w="855" w:type="dxa"/>
            <w:tcBorders>
              <w:top w:val="single" w:sz="4" w:space="0" w:color="000000"/>
              <w:left w:val="single" w:sz="4" w:space="0" w:color="000000"/>
              <w:bottom w:val="single" w:sz="4" w:space="0" w:color="000000"/>
              <w:right w:val="single" w:sz="4" w:space="0" w:color="auto"/>
            </w:tcBorders>
          </w:tcPr>
          <w:p w:rsidR="005F67F6" w:rsidRPr="007C25F7" w:rsidRDefault="005F67F6" w:rsidP="005F67F6">
            <w:pPr>
              <w:rPr>
                <w:b/>
              </w:rPr>
            </w:pPr>
            <w:r>
              <w:rPr>
                <w:b/>
              </w:rPr>
              <w:t xml:space="preserve">Раздел </w:t>
            </w:r>
          </w:p>
        </w:tc>
        <w:tc>
          <w:tcPr>
            <w:tcW w:w="855" w:type="dxa"/>
            <w:tcBorders>
              <w:top w:val="single" w:sz="4" w:space="0" w:color="000000"/>
              <w:left w:val="single" w:sz="4" w:space="0" w:color="000000"/>
              <w:bottom w:val="single" w:sz="4" w:space="0" w:color="000000"/>
              <w:right w:val="single" w:sz="4" w:space="0" w:color="auto"/>
            </w:tcBorders>
            <w:vAlign w:val="center"/>
            <w:hideMark/>
          </w:tcPr>
          <w:p w:rsidR="005F67F6" w:rsidRPr="007C25F7" w:rsidRDefault="005F67F6" w:rsidP="005F67F6">
            <w:pPr>
              <w:rPr>
                <w:b/>
              </w:rPr>
            </w:pPr>
            <w:r w:rsidRPr="007C25F7">
              <w:rPr>
                <w:b/>
              </w:rPr>
              <w:t>№</w:t>
            </w:r>
          </w:p>
          <w:p w:rsidR="005F67F6" w:rsidRPr="007C25F7" w:rsidRDefault="005F67F6" w:rsidP="005F67F6">
            <w:pPr>
              <w:rPr>
                <w:b/>
              </w:rPr>
            </w:pPr>
            <w:r w:rsidRPr="007C25F7">
              <w:rPr>
                <w:b/>
              </w:rPr>
              <w:t>урока</w:t>
            </w:r>
          </w:p>
        </w:tc>
        <w:tc>
          <w:tcPr>
            <w:tcW w:w="2386" w:type="dxa"/>
            <w:tcBorders>
              <w:top w:val="single" w:sz="4" w:space="0" w:color="000000"/>
              <w:left w:val="single" w:sz="4" w:space="0" w:color="auto"/>
              <w:bottom w:val="single" w:sz="4" w:space="0" w:color="000000"/>
              <w:right w:val="single" w:sz="4" w:space="0" w:color="auto"/>
            </w:tcBorders>
            <w:vAlign w:val="center"/>
            <w:hideMark/>
          </w:tcPr>
          <w:p w:rsidR="005F67F6" w:rsidRPr="007C25F7" w:rsidRDefault="005F67F6" w:rsidP="005F67F6">
            <w:pPr>
              <w:jc w:val="center"/>
              <w:rPr>
                <w:b/>
              </w:rPr>
            </w:pPr>
            <w:r w:rsidRPr="007C25F7">
              <w:rPr>
                <w:b/>
              </w:rPr>
              <w:t>Наименование разделов и тем</w:t>
            </w:r>
          </w:p>
        </w:tc>
        <w:tc>
          <w:tcPr>
            <w:tcW w:w="806" w:type="dxa"/>
            <w:tcBorders>
              <w:top w:val="single" w:sz="4" w:space="0" w:color="000000"/>
              <w:left w:val="single" w:sz="4" w:space="0" w:color="auto"/>
              <w:bottom w:val="single" w:sz="4" w:space="0" w:color="000000"/>
              <w:right w:val="single" w:sz="4" w:space="0" w:color="auto"/>
            </w:tcBorders>
          </w:tcPr>
          <w:p w:rsidR="005F67F6" w:rsidRPr="007C25F7" w:rsidRDefault="005F67F6" w:rsidP="005F67F6">
            <w:pPr>
              <w:jc w:val="center"/>
              <w:rPr>
                <w:b/>
              </w:rPr>
            </w:pPr>
            <w:r>
              <w:rPr>
                <w:b/>
              </w:rPr>
              <w:t>Кол.ч</w:t>
            </w:r>
          </w:p>
        </w:tc>
        <w:tc>
          <w:tcPr>
            <w:tcW w:w="806" w:type="dxa"/>
            <w:tcBorders>
              <w:top w:val="single" w:sz="4" w:space="0" w:color="000000"/>
              <w:left w:val="single" w:sz="4" w:space="0" w:color="auto"/>
              <w:bottom w:val="single" w:sz="4" w:space="0" w:color="000000"/>
              <w:right w:val="single" w:sz="4" w:space="0" w:color="auto"/>
            </w:tcBorders>
          </w:tcPr>
          <w:p w:rsidR="005F67F6" w:rsidRPr="007C25F7" w:rsidRDefault="005F67F6" w:rsidP="005F67F6">
            <w:pPr>
              <w:jc w:val="center"/>
              <w:rPr>
                <w:b/>
              </w:rPr>
            </w:pPr>
            <w:r>
              <w:rPr>
                <w:b/>
              </w:rPr>
              <w:t xml:space="preserve">Дата </w:t>
            </w:r>
          </w:p>
        </w:tc>
        <w:tc>
          <w:tcPr>
            <w:tcW w:w="5147" w:type="dxa"/>
            <w:tcBorders>
              <w:top w:val="single" w:sz="4" w:space="0" w:color="000000"/>
              <w:left w:val="single" w:sz="4" w:space="0" w:color="auto"/>
              <w:bottom w:val="single" w:sz="4" w:space="0" w:color="000000"/>
              <w:right w:val="single" w:sz="4" w:space="0" w:color="auto"/>
            </w:tcBorders>
            <w:vAlign w:val="center"/>
            <w:hideMark/>
          </w:tcPr>
          <w:p w:rsidR="005F67F6" w:rsidRPr="005F67F6" w:rsidRDefault="005F67F6" w:rsidP="005F67F6">
            <w:pPr>
              <w:jc w:val="center"/>
              <w:rPr>
                <w:b/>
                <w:lang w:val="ru-RU"/>
              </w:rPr>
            </w:pPr>
            <w:r w:rsidRPr="005F67F6">
              <w:rPr>
                <w:b/>
                <w:lang w:val="ru-RU"/>
              </w:rPr>
              <w:t>Элементы содержания(для детей с ОВЗ)</w:t>
            </w:r>
          </w:p>
        </w:tc>
      </w:tr>
      <w:tr w:rsidR="005F67F6" w:rsidRPr="005F67F6" w:rsidTr="007541FB">
        <w:trPr>
          <w:trHeight w:val="20"/>
        </w:trPr>
        <w:tc>
          <w:tcPr>
            <w:tcW w:w="855" w:type="dxa"/>
            <w:tcBorders>
              <w:top w:val="single" w:sz="4" w:space="0" w:color="000000"/>
              <w:left w:val="single" w:sz="4" w:space="0" w:color="000000"/>
              <w:bottom w:val="single" w:sz="4" w:space="0" w:color="000000"/>
              <w:right w:val="single" w:sz="4" w:space="0" w:color="auto"/>
            </w:tcBorders>
          </w:tcPr>
          <w:p w:rsidR="005F67F6" w:rsidRPr="005F67F6" w:rsidRDefault="005F67F6" w:rsidP="005F67F6">
            <w:pPr>
              <w:jc w:val="center"/>
              <w:rPr>
                <w:b/>
                <w:lang w:val="ru-RU"/>
              </w:rPr>
            </w:pPr>
          </w:p>
        </w:tc>
        <w:tc>
          <w:tcPr>
            <w:tcW w:w="855" w:type="dxa"/>
            <w:tcBorders>
              <w:top w:val="single" w:sz="4" w:space="0" w:color="000000"/>
              <w:left w:val="single" w:sz="4" w:space="0" w:color="000000"/>
              <w:bottom w:val="single" w:sz="4" w:space="0" w:color="000000"/>
              <w:right w:val="single" w:sz="4" w:space="0" w:color="auto"/>
            </w:tcBorders>
            <w:hideMark/>
          </w:tcPr>
          <w:p w:rsidR="005F67F6" w:rsidRPr="005F67F6" w:rsidRDefault="005F67F6" w:rsidP="005F67F6">
            <w:pPr>
              <w:jc w:val="center"/>
              <w:rPr>
                <w:b/>
                <w:lang w:val="ru-RU"/>
              </w:rPr>
            </w:pPr>
          </w:p>
        </w:tc>
        <w:tc>
          <w:tcPr>
            <w:tcW w:w="2386" w:type="dxa"/>
            <w:tcBorders>
              <w:top w:val="single" w:sz="4" w:space="0" w:color="000000"/>
              <w:left w:val="single" w:sz="4" w:space="0" w:color="000000"/>
              <w:bottom w:val="single" w:sz="4" w:space="0" w:color="000000"/>
              <w:right w:val="single" w:sz="4" w:space="0" w:color="auto"/>
            </w:tcBorders>
          </w:tcPr>
          <w:p w:rsidR="005F67F6" w:rsidRPr="005F67F6" w:rsidRDefault="005F67F6" w:rsidP="005F67F6">
            <w:pPr>
              <w:jc w:val="center"/>
              <w:rPr>
                <w:b/>
                <w:lang w:val="ru-RU"/>
              </w:rPr>
            </w:pPr>
            <w:r w:rsidRPr="005F67F6">
              <w:rPr>
                <w:b/>
                <w:lang w:val="ru-RU"/>
              </w:rPr>
              <w:t>Раздел «Земля и человечество» (10 часов)</w:t>
            </w:r>
          </w:p>
          <w:p w:rsidR="005F67F6" w:rsidRPr="005F67F6" w:rsidRDefault="005F67F6" w:rsidP="005F67F6">
            <w:pPr>
              <w:rPr>
                <w:b/>
                <w:lang w:val="ru-RU"/>
              </w:rPr>
            </w:pPr>
          </w:p>
        </w:tc>
        <w:tc>
          <w:tcPr>
            <w:tcW w:w="806" w:type="dxa"/>
            <w:tcBorders>
              <w:top w:val="single" w:sz="4" w:space="0" w:color="000000"/>
              <w:left w:val="single" w:sz="4" w:space="0" w:color="auto"/>
              <w:bottom w:val="single" w:sz="4" w:space="0" w:color="000000"/>
              <w:right w:val="single" w:sz="4" w:space="0" w:color="auto"/>
            </w:tcBorders>
          </w:tcPr>
          <w:p w:rsidR="005F67F6" w:rsidRPr="005F67F6" w:rsidRDefault="005F67F6" w:rsidP="005F67F6">
            <w:pPr>
              <w:rPr>
                <w:b/>
                <w:lang w:val="ru-RU"/>
              </w:rPr>
            </w:pPr>
          </w:p>
        </w:tc>
        <w:tc>
          <w:tcPr>
            <w:tcW w:w="806" w:type="dxa"/>
            <w:tcBorders>
              <w:top w:val="single" w:sz="4" w:space="0" w:color="000000"/>
              <w:left w:val="single" w:sz="4" w:space="0" w:color="auto"/>
              <w:bottom w:val="single" w:sz="4" w:space="0" w:color="000000"/>
              <w:right w:val="single" w:sz="4" w:space="0" w:color="auto"/>
            </w:tcBorders>
          </w:tcPr>
          <w:p w:rsidR="005F67F6" w:rsidRPr="005F67F6" w:rsidRDefault="005F67F6" w:rsidP="005F67F6">
            <w:pPr>
              <w:rPr>
                <w:b/>
                <w:lang w:val="ru-RU"/>
              </w:rPr>
            </w:pPr>
          </w:p>
        </w:tc>
        <w:tc>
          <w:tcPr>
            <w:tcW w:w="5147" w:type="dxa"/>
            <w:tcBorders>
              <w:top w:val="single" w:sz="4" w:space="0" w:color="000000"/>
              <w:left w:val="single" w:sz="4" w:space="0" w:color="auto"/>
              <w:bottom w:val="single" w:sz="4" w:space="0" w:color="000000"/>
              <w:right w:val="single" w:sz="4" w:space="0" w:color="auto"/>
            </w:tcBorders>
          </w:tcPr>
          <w:p w:rsidR="005F67F6" w:rsidRPr="005F67F6" w:rsidRDefault="005F67F6" w:rsidP="005F67F6">
            <w:pPr>
              <w:rPr>
                <w:b/>
                <w:lang w:val="ru-RU"/>
              </w:rPr>
            </w:pPr>
          </w:p>
        </w:tc>
      </w:tr>
      <w:tr w:rsidR="005F67F6" w:rsidRPr="005F67F6" w:rsidTr="007541FB">
        <w:tc>
          <w:tcPr>
            <w:tcW w:w="855" w:type="dxa"/>
            <w:tcBorders>
              <w:top w:val="single" w:sz="4" w:space="0" w:color="auto"/>
              <w:left w:val="single" w:sz="4" w:space="0" w:color="000000"/>
              <w:bottom w:val="single" w:sz="4" w:space="0" w:color="000000"/>
              <w:right w:val="single" w:sz="4" w:space="0" w:color="000000"/>
            </w:tcBorders>
          </w:tcPr>
          <w:p w:rsidR="005F67F6" w:rsidRPr="007C25F7" w:rsidRDefault="005F67F6" w:rsidP="005F67F6">
            <w:r>
              <w:t>1</w:t>
            </w:r>
          </w:p>
        </w:tc>
        <w:tc>
          <w:tcPr>
            <w:tcW w:w="855" w:type="dxa"/>
            <w:tcBorders>
              <w:top w:val="single" w:sz="4" w:space="0" w:color="auto"/>
              <w:left w:val="single" w:sz="4" w:space="0" w:color="000000"/>
              <w:bottom w:val="single" w:sz="4" w:space="0" w:color="000000"/>
              <w:right w:val="single" w:sz="4" w:space="0" w:color="000000"/>
            </w:tcBorders>
            <w:hideMark/>
          </w:tcPr>
          <w:p w:rsidR="005F67F6" w:rsidRPr="007C25F7" w:rsidRDefault="005F67F6" w:rsidP="005F67F6">
            <w:r w:rsidRPr="007C25F7">
              <w:t>1</w:t>
            </w:r>
          </w:p>
        </w:tc>
        <w:tc>
          <w:tcPr>
            <w:tcW w:w="2386" w:type="dxa"/>
            <w:tcBorders>
              <w:top w:val="single" w:sz="4" w:space="0" w:color="auto"/>
              <w:left w:val="single" w:sz="4" w:space="0" w:color="000000"/>
              <w:bottom w:val="single" w:sz="4" w:space="0" w:color="000000"/>
              <w:right w:val="single" w:sz="4" w:space="0" w:color="auto"/>
            </w:tcBorders>
          </w:tcPr>
          <w:p w:rsidR="005F67F6" w:rsidRPr="007C25F7" w:rsidRDefault="005F67F6" w:rsidP="005F67F6">
            <w:r w:rsidRPr="007C25F7">
              <w:t>Мир глазами астронома.</w:t>
            </w:r>
          </w:p>
          <w:p w:rsidR="005F67F6" w:rsidRPr="007C25F7" w:rsidRDefault="005F67F6" w:rsidP="005F67F6"/>
          <w:p w:rsidR="005F67F6" w:rsidRPr="007C25F7" w:rsidRDefault="005F67F6" w:rsidP="005F67F6"/>
          <w:p w:rsidR="005F67F6" w:rsidRPr="007C25F7" w:rsidRDefault="005F67F6" w:rsidP="005F67F6"/>
        </w:tc>
        <w:tc>
          <w:tcPr>
            <w:tcW w:w="806" w:type="dxa"/>
            <w:tcBorders>
              <w:top w:val="single" w:sz="4" w:space="0" w:color="auto"/>
              <w:left w:val="single" w:sz="4" w:space="0" w:color="auto"/>
              <w:bottom w:val="single" w:sz="4" w:space="0" w:color="auto"/>
              <w:right w:val="single" w:sz="4" w:space="0" w:color="auto"/>
            </w:tcBorders>
          </w:tcPr>
          <w:p w:rsidR="005F67F6" w:rsidRPr="007C25F7" w:rsidRDefault="005F67F6" w:rsidP="005F67F6">
            <w:r>
              <w:t>1</w:t>
            </w:r>
          </w:p>
        </w:tc>
        <w:tc>
          <w:tcPr>
            <w:tcW w:w="806" w:type="dxa"/>
            <w:tcBorders>
              <w:top w:val="single" w:sz="4" w:space="0" w:color="auto"/>
              <w:left w:val="single" w:sz="4" w:space="0" w:color="auto"/>
              <w:bottom w:val="single" w:sz="4" w:space="0" w:color="auto"/>
              <w:right w:val="single" w:sz="4" w:space="0" w:color="auto"/>
            </w:tcBorders>
          </w:tcPr>
          <w:p w:rsidR="005F67F6" w:rsidRPr="007C25F7" w:rsidRDefault="005F67F6" w:rsidP="005F67F6"/>
        </w:tc>
        <w:tc>
          <w:tcPr>
            <w:tcW w:w="5147" w:type="dxa"/>
            <w:tcBorders>
              <w:top w:val="single" w:sz="4" w:space="0" w:color="auto"/>
              <w:left w:val="single" w:sz="4" w:space="0" w:color="auto"/>
              <w:bottom w:val="single" w:sz="4" w:space="0" w:color="auto"/>
              <w:right w:val="single" w:sz="4" w:space="0" w:color="000000"/>
            </w:tcBorders>
            <w:hideMark/>
          </w:tcPr>
          <w:p w:rsidR="005F67F6" w:rsidRPr="005F67F6" w:rsidRDefault="005F67F6" w:rsidP="005F67F6">
            <w:pPr>
              <w:rPr>
                <w:color w:val="FF0000"/>
                <w:lang w:val="ru-RU"/>
              </w:rPr>
            </w:pPr>
            <w:r w:rsidRPr="005F67F6">
              <w:rPr>
                <w:lang w:val="ru-RU"/>
              </w:rPr>
              <w:t>Извлекать из текста учебника цифровые данные о Солнце, выписывать их в рабочую тетрадь.</w:t>
            </w:r>
            <w:r w:rsidRPr="005F67F6">
              <w:rPr>
                <w:i/>
                <w:lang w:val="ru-RU"/>
              </w:rPr>
              <w:t xml:space="preserve"> </w:t>
            </w:r>
            <w:r w:rsidRPr="005F67F6">
              <w:rPr>
                <w:lang w:val="ru-RU"/>
              </w:rPr>
              <w:t xml:space="preserve">Изучать по схеме строение Солнечной системы, перечислять планеты в правильной последовательности, моделировать строение Солнечной системы.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2</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Планеты Солнечной системы.</w:t>
            </w:r>
          </w:p>
          <w:p w:rsidR="005F67F6" w:rsidRPr="007C25F7" w:rsidRDefault="005F67F6" w:rsidP="005F67F6"/>
          <w:p w:rsidR="005F67F6" w:rsidRPr="007C25F7" w:rsidRDefault="005F67F6" w:rsidP="005F67F6">
            <w:pPr>
              <w:rPr>
                <w:i/>
              </w:rPr>
            </w:pP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pPr>
              <w:rPr>
                <w:spacing w:val="-2"/>
              </w:rPr>
            </w:pPr>
            <w:r>
              <w:rPr>
                <w:spacing w:val="-2"/>
              </w:rP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pPr>
              <w:rPr>
                <w:spacing w:val="-2"/>
              </w:rPr>
            </w:pPr>
          </w:p>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spacing w:val="-2"/>
                <w:lang w:val="ru-RU"/>
              </w:rPr>
            </w:pPr>
            <w:r w:rsidRPr="005F67F6">
              <w:rPr>
                <w:spacing w:val="-2"/>
                <w:lang w:val="ru-RU"/>
              </w:rPr>
              <w:t>На основе схемы строения Солнечной системы характеризовать планеты, перечислять их в порядке увеличения и уменьшения размеров, осуществлять самопроверку. Различать планеты и их спутники. Анализировать</w:t>
            </w:r>
            <w:r w:rsidRPr="005F67F6">
              <w:rPr>
                <w:i/>
                <w:spacing w:val="-2"/>
                <w:lang w:val="ru-RU"/>
              </w:rPr>
              <w:t xml:space="preserve"> </w:t>
            </w:r>
            <w:r w:rsidRPr="005F67F6">
              <w:rPr>
                <w:spacing w:val="-2"/>
                <w:lang w:val="ru-RU"/>
              </w:rPr>
              <w:t xml:space="preserve">схемы вращения Земли вокруг своей оси и обращения вокруг Солнца. </w:t>
            </w:r>
          </w:p>
        </w:tc>
      </w:tr>
      <w:tr w:rsidR="005F67F6" w:rsidRPr="007C25F7"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3</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lang w:val="ru-RU"/>
              </w:rPr>
            </w:pPr>
            <w:r w:rsidRPr="005F67F6">
              <w:rPr>
                <w:lang w:val="ru-RU"/>
              </w:rPr>
              <w:t>Звёздное небо – Великая книга Природы.</w:t>
            </w:r>
          </w:p>
          <w:p w:rsidR="005F67F6" w:rsidRPr="005F67F6" w:rsidRDefault="005F67F6" w:rsidP="005F67F6">
            <w:pPr>
              <w:rPr>
                <w:i/>
                <w:lang w:val="ru-RU"/>
              </w:rPr>
            </w:pP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7C25F7" w:rsidRDefault="005F67F6" w:rsidP="005F67F6">
            <w:pPr>
              <w:rPr>
                <w:color w:val="FF0000"/>
              </w:rPr>
            </w:pPr>
            <w:r w:rsidRPr="005F67F6">
              <w:rPr>
                <w:lang w:val="ru-RU"/>
              </w:rPr>
              <w:t xml:space="preserve">Изучать по учебнику правила наблюдения звёздного неба, соотносить их с собственным практическим опытом, находить на карте звёздного неба знакомые созвездия. </w:t>
            </w:r>
            <w:r w:rsidRPr="007C25F7">
              <w:t xml:space="preserve">Моделировать изучаемые созвездия.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4</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lang w:val="ru-RU"/>
              </w:rPr>
            </w:pPr>
            <w:r w:rsidRPr="005F67F6">
              <w:rPr>
                <w:lang w:val="ru-RU"/>
              </w:rPr>
              <w:t>Мир глазами географа.</w:t>
            </w:r>
          </w:p>
          <w:p w:rsidR="005F67F6" w:rsidRPr="005F67F6" w:rsidRDefault="005F67F6" w:rsidP="005F67F6">
            <w:pPr>
              <w:rPr>
                <w:i/>
                <w:lang w:val="ru-RU"/>
              </w:rPr>
            </w:pPr>
          </w:p>
          <w:p w:rsidR="005F67F6" w:rsidRPr="005F67F6" w:rsidRDefault="005F67F6" w:rsidP="005F67F6">
            <w:pPr>
              <w:rPr>
                <w:lang w:val="ru-RU"/>
              </w:rPr>
            </w:pPr>
            <w:r w:rsidRPr="005F67F6">
              <w:rPr>
                <w:lang w:val="ru-RU"/>
              </w:rPr>
              <w:t xml:space="preserve">Практическая работа «Поиск и показ изучаемых объектов на глобусе и географической карте»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Сравнивать глобус и карту полушарий.</w:t>
            </w:r>
          </w:p>
          <w:p w:rsidR="005F67F6" w:rsidRPr="005F67F6" w:rsidRDefault="005F67F6" w:rsidP="005F67F6">
            <w:pPr>
              <w:rPr>
                <w:lang w:val="ru-RU"/>
              </w:rPr>
            </w:pPr>
            <w:r w:rsidRPr="005F67F6">
              <w:rPr>
                <w:lang w:val="ru-RU"/>
              </w:rPr>
              <w:t>Находить условные знаки на карте полушарий. Обсуждать значение глобуса и карт в жизни человечества. Составлять рассказ о географических объектах с помощью глобуса и карты полушарий.</w:t>
            </w:r>
          </w:p>
          <w:p w:rsidR="005F67F6" w:rsidRPr="005F67F6" w:rsidRDefault="005F67F6" w:rsidP="005F67F6">
            <w:pPr>
              <w:rPr>
                <w:color w:val="FF0000"/>
                <w:lang w:val="ru-RU"/>
              </w:rPr>
            </w:pP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5</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 xml:space="preserve">Мир глазами историка </w:t>
            </w:r>
          </w:p>
          <w:p w:rsidR="005F67F6" w:rsidRPr="007C25F7" w:rsidRDefault="005F67F6" w:rsidP="005F67F6">
            <w:pPr>
              <w:rPr>
                <w:b/>
                <w:bCs/>
                <w:i/>
              </w:rPr>
            </w:pPr>
          </w:p>
          <w:p w:rsidR="005F67F6" w:rsidRPr="007C25F7" w:rsidRDefault="005F67F6" w:rsidP="005F67F6">
            <w:pPr>
              <w:rPr>
                <w:i/>
              </w:rPr>
            </w:pPr>
            <w:r w:rsidRPr="007C25F7">
              <w:rPr>
                <w:i/>
              </w:rPr>
              <w:t>.</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tcPr>
          <w:p w:rsidR="005F67F6" w:rsidRPr="005F67F6" w:rsidRDefault="005F67F6" w:rsidP="005F67F6">
            <w:pPr>
              <w:rPr>
                <w:lang w:val="ru-RU"/>
              </w:rPr>
            </w:pPr>
            <w:r w:rsidRPr="005F67F6">
              <w:rPr>
                <w:lang w:val="ru-RU"/>
              </w:rPr>
              <w:t xml:space="preserve">Составлять рассказы о мире с точки зрения историка. Характеризовать роль исторических источников для понимания событий прошлого.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6</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lang w:val="ru-RU"/>
              </w:rPr>
            </w:pPr>
            <w:r w:rsidRPr="005F67F6">
              <w:rPr>
                <w:lang w:val="ru-RU"/>
              </w:rPr>
              <w:t>Когда и где?</w:t>
            </w:r>
          </w:p>
          <w:p w:rsidR="005F67F6" w:rsidRPr="005F67F6" w:rsidRDefault="005F67F6" w:rsidP="005F67F6">
            <w:pPr>
              <w:rPr>
                <w:b/>
                <w:i/>
                <w:lang w:val="ru-RU"/>
              </w:rPr>
            </w:pPr>
          </w:p>
          <w:p w:rsidR="005F67F6" w:rsidRPr="005F67F6" w:rsidRDefault="005F67F6" w:rsidP="005F67F6">
            <w:pPr>
              <w:rPr>
                <w:lang w:val="ru-RU"/>
              </w:rPr>
            </w:pPr>
            <w:r w:rsidRPr="005F67F6">
              <w:rPr>
                <w:lang w:val="ru-RU"/>
              </w:rPr>
              <w:t xml:space="preserve">Практическая работа «Знакомство с историческими картами»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 xml:space="preserve">Определять по «ленте времени» век, в котором происходили упоминавшиеся ранее исторические события. Обсуждать сроки начала года в разных летоисчислениях. Анализировать историческую карту, рассказывать по ней об исторических событиях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7</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rPr>
            </w:pPr>
            <w:r w:rsidRPr="007C25F7">
              <w:t xml:space="preserve">Мир глазами эколога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 xml:space="preserve">Рассказывать о мире с точки зрения эколога.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8*</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Природное сообщество «Водоем»</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Определять природные объекты с помощью атласа-определителя.</w:t>
            </w:r>
          </w:p>
          <w:p w:rsidR="005F67F6" w:rsidRPr="005F67F6" w:rsidRDefault="005F67F6" w:rsidP="005F67F6">
            <w:pPr>
              <w:rPr>
                <w:lang w:val="ru-RU"/>
              </w:rPr>
            </w:pPr>
            <w:r w:rsidRPr="005F67F6">
              <w:rPr>
                <w:lang w:val="ru-RU"/>
              </w:rPr>
              <w:t>Фиксировать результаты наблюдений.</w:t>
            </w:r>
          </w:p>
          <w:p w:rsidR="005F67F6" w:rsidRPr="005F67F6" w:rsidRDefault="005F67F6" w:rsidP="005F67F6">
            <w:pPr>
              <w:rPr>
                <w:lang w:val="ru-RU"/>
              </w:rPr>
            </w:pPr>
            <w:r w:rsidRPr="005F67F6">
              <w:rPr>
                <w:lang w:val="ru-RU"/>
              </w:rPr>
              <w:t>Сравнивать результаты наблюдений, сделанных в разных природных сообществах</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9</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lang w:val="ru-RU"/>
              </w:rPr>
            </w:pPr>
            <w:r w:rsidRPr="005F67F6">
              <w:rPr>
                <w:lang w:val="ru-RU"/>
              </w:rPr>
              <w:t xml:space="preserve"> Сокровища Земли под охраной человечества.</w:t>
            </w:r>
          </w:p>
          <w:p w:rsidR="005F67F6" w:rsidRPr="007C25F7" w:rsidRDefault="005F67F6" w:rsidP="005F67F6">
            <w:pPr>
              <w:rPr>
                <w:i/>
              </w:rPr>
            </w:pPr>
            <w:r w:rsidRPr="007C25F7">
              <w:t xml:space="preserve">Всемирное наследие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 xml:space="preserve">  Рассказывать о причинах появления Списка Всемирного наследия. Различать объекты Всемирного природного и культурного наследия. Знакомиться по карте-схеме с наиболее значимыми объектами Всемирного наследия, определять их по фотографиям. </w:t>
            </w:r>
          </w:p>
        </w:tc>
      </w:tr>
      <w:tr w:rsidR="005F67F6" w:rsidRPr="005F67F6" w:rsidTr="007541FB">
        <w:tc>
          <w:tcPr>
            <w:tcW w:w="855" w:type="dxa"/>
            <w:tcBorders>
              <w:top w:val="single" w:sz="4" w:space="0" w:color="000000"/>
              <w:left w:val="single" w:sz="4" w:space="0" w:color="000000"/>
              <w:bottom w:val="single" w:sz="4" w:space="0" w:color="000000"/>
              <w:right w:val="single" w:sz="4" w:space="0" w:color="auto"/>
            </w:tcBorders>
          </w:tcPr>
          <w:p w:rsidR="005F67F6" w:rsidRPr="007C25F7" w:rsidRDefault="005F67F6" w:rsidP="005F67F6">
            <w:r>
              <w:t>1</w:t>
            </w:r>
          </w:p>
        </w:tc>
        <w:tc>
          <w:tcPr>
            <w:tcW w:w="855" w:type="dxa"/>
            <w:tcBorders>
              <w:top w:val="single" w:sz="4" w:space="0" w:color="000000"/>
              <w:left w:val="single" w:sz="4" w:space="0" w:color="000000"/>
              <w:bottom w:val="single" w:sz="4" w:space="0" w:color="000000"/>
              <w:right w:val="single" w:sz="4" w:space="0" w:color="auto"/>
            </w:tcBorders>
            <w:hideMark/>
          </w:tcPr>
          <w:p w:rsidR="005F67F6" w:rsidRPr="007C25F7" w:rsidRDefault="005F67F6" w:rsidP="005F67F6">
            <w:r w:rsidRPr="007C25F7">
              <w:t>10</w:t>
            </w:r>
          </w:p>
        </w:tc>
        <w:tc>
          <w:tcPr>
            <w:tcW w:w="2386" w:type="dxa"/>
            <w:tcBorders>
              <w:top w:val="single" w:sz="4" w:space="0" w:color="000000"/>
              <w:left w:val="single" w:sz="4" w:space="0" w:color="auto"/>
              <w:bottom w:val="single" w:sz="4" w:space="0" w:color="000000"/>
              <w:right w:val="single" w:sz="4" w:space="0" w:color="auto"/>
            </w:tcBorders>
          </w:tcPr>
          <w:p w:rsidR="005F67F6" w:rsidRPr="005F67F6" w:rsidRDefault="005F67F6" w:rsidP="005F67F6">
            <w:pPr>
              <w:rPr>
                <w:lang w:val="ru-RU"/>
              </w:rPr>
            </w:pPr>
            <w:r w:rsidRPr="005F67F6">
              <w:rPr>
                <w:i/>
                <w:lang w:val="ru-RU"/>
              </w:rPr>
              <w:t xml:space="preserve"> </w:t>
            </w:r>
            <w:r w:rsidRPr="005F67F6">
              <w:rPr>
                <w:lang w:val="ru-RU"/>
              </w:rPr>
              <w:t>Сокровища Земли под охраной человечества Международная Красная книга</w:t>
            </w:r>
          </w:p>
          <w:p w:rsidR="005F67F6" w:rsidRPr="005F67F6" w:rsidRDefault="005F67F6" w:rsidP="005F67F6">
            <w:pPr>
              <w:rPr>
                <w:lang w:val="ru-RU"/>
              </w:rPr>
            </w:pPr>
            <w:r w:rsidRPr="005F67F6">
              <w:rPr>
                <w:b/>
                <w:i/>
                <w:lang w:val="ru-RU"/>
              </w:rPr>
              <w:t xml:space="preserve"> </w:t>
            </w:r>
          </w:p>
        </w:tc>
        <w:tc>
          <w:tcPr>
            <w:tcW w:w="806" w:type="dxa"/>
            <w:tcBorders>
              <w:top w:val="single" w:sz="4" w:space="0" w:color="000000"/>
              <w:left w:val="single" w:sz="4" w:space="0" w:color="auto"/>
              <w:bottom w:val="single" w:sz="4" w:space="0" w:color="auto"/>
              <w:right w:val="single" w:sz="4" w:space="0" w:color="auto"/>
            </w:tcBorders>
          </w:tcPr>
          <w:p w:rsidR="005F67F6" w:rsidRPr="007C25F7" w:rsidRDefault="005F67F6" w:rsidP="005F67F6">
            <w:r>
              <w:t>1</w:t>
            </w:r>
          </w:p>
        </w:tc>
        <w:tc>
          <w:tcPr>
            <w:tcW w:w="806" w:type="dxa"/>
            <w:tcBorders>
              <w:top w:val="single" w:sz="4" w:space="0" w:color="000000"/>
              <w:left w:val="single" w:sz="4" w:space="0" w:color="auto"/>
              <w:bottom w:val="single" w:sz="4" w:space="0" w:color="auto"/>
              <w:right w:val="single" w:sz="4" w:space="0" w:color="auto"/>
            </w:tcBorders>
          </w:tcPr>
          <w:p w:rsidR="005F67F6" w:rsidRPr="007C25F7" w:rsidRDefault="005F67F6" w:rsidP="005F67F6"/>
        </w:tc>
        <w:tc>
          <w:tcPr>
            <w:tcW w:w="5147" w:type="dxa"/>
            <w:tcBorders>
              <w:top w:val="single" w:sz="4" w:space="0" w:color="000000"/>
              <w:left w:val="single" w:sz="4" w:space="0" w:color="auto"/>
              <w:bottom w:val="single" w:sz="4" w:space="0" w:color="auto"/>
              <w:right w:val="single" w:sz="4" w:space="0" w:color="auto"/>
            </w:tcBorders>
            <w:hideMark/>
          </w:tcPr>
          <w:p w:rsidR="005F67F6" w:rsidRPr="005F67F6" w:rsidRDefault="005F67F6" w:rsidP="005F67F6">
            <w:pPr>
              <w:rPr>
                <w:lang w:val="ru-RU"/>
              </w:rPr>
            </w:pPr>
            <w:r w:rsidRPr="005F67F6">
              <w:rPr>
                <w:lang w:val="ru-RU"/>
              </w:rPr>
              <w:t xml:space="preserve"> Знакомиться по рисунку учебника с животными из Международной Красной книги. Читать в учебнике текст о животном из Международной Красной книги и использовать его как образец для подготовки собственных сообщений. </w:t>
            </w:r>
          </w:p>
        </w:tc>
      </w:tr>
      <w:tr w:rsidR="005F67F6" w:rsidRPr="007C25F7" w:rsidTr="007541FB">
        <w:tc>
          <w:tcPr>
            <w:tcW w:w="855" w:type="dxa"/>
            <w:tcBorders>
              <w:top w:val="single" w:sz="4" w:space="0" w:color="000000"/>
              <w:left w:val="single" w:sz="4" w:space="0" w:color="000000"/>
              <w:bottom w:val="single" w:sz="4" w:space="0" w:color="000000"/>
              <w:right w:val="single" w:sz="4" w:space="0" w:color="auto"/>
            </w:tcBorders>
          </w:tcPr>
          <w:p w:rsidR="005F67F6" w:rsidRPr="005F67F6" w:rsidRDefault="005F67F6" w:rsidP="005F67F6">
            <w:pPr>
              <w:jc w:val="center"/>
              <w:rPr>
                <w:b/>
                <w:lang w:val="ru-RU"/>
              </w:rPr>
            </w:pPr>
          </w:p>
        </w:tc>
        <w:tc>
          <w:tcPr>
            <w:tcW w:w="855" w:type="dxa"/>
            <w:tcBorders>
              <w:top w:val="single" w:sz="4" w:space="0" w:color="000000"/>
              <w:left w:val="single" w:sz="4" w:space="0" w:color="000000"/>
              <w:bottom w:val="single" w:sz="4" w:space="0" w:color="000000"/>
              <w:right w:val="single" w:sz="4" w:space="0" w:color="auto"/>
            </w:tcBorders>
            <w:vAlign w:val="center"/>
            <w:hideMark/>
          </w:tcPr>
          <w:p w:rsidR="005F67F6" w:rsidRPr="005F67F6" w:rsidRDefault="005F67F6" w:rsidP="005F67F6">
            <w:pPr>
              <w:jc w:val="center"/>
              <w:rPr>
                <w:b/>
                <w:lang w:val="ru-RU"/>
              </w:rPr>
            </w:pPr>
          </w:p>
          <w:p w:rsidR="005F67F6" w:rsidRPr="005F67F6" w:rsidRDefault="005F67F6" w:rsidP="005F67F6">
            <w:pPr>
              <w:rPr>
                <w:b/>
                <w:lang w:val="ru-RU"/>
              </w:rPr>
            </w:pPr>
          </w:p>
        </w:tc>
        <w:tc>
          <w:tcPr>
            <w:tcW w:w="2386" w:type="dxa"/>
            <w:tcBorders>
              <w:top w:val="single" w:sz="4" w:space="0" w:color="000000"/>
              <w:left w:val="single" w:sz="4" w:space="0" w:color="auto"/>
              <w:bottom w:val="single" w:sz="4" w:space="0" w:color="000000"/>
              <w:right w:val="single" w:sz="4" w:space="0" w:color="auto"/>
            </w:tcBorders>
            <w:vAlign w:val="center"/>
          </w:tcPr>
          <w:p w:rsidR="005F67F6" w:rsidRPr="007C25F7" w:rsidRDefault="005F67F6" w:rsidP="005F67F6">
            <w:pPr>
              <w:jc w:val="center"/>
              <w:rPr>
                <w:b/>
              </w:rPr>
            </w:pPr>
            <w:r w:rsidRPr="007C25F7">
              <w:rPr>
                <w:b/>
              </w:rPr>
              <w:t>Раздел «Природа России» (11 часов)</w:t>
            </w:r>
          </w:p>
          <w:p w:rsidR="005F67F6" w:rsidRPr="007C25F7" w:rsidRDefault="005F67F6" w:rsidP="005F67F6">
            <w:pPr>
              <w:rPr>
                <w:b/>
              </w:rPr>
            </w:pPr>
          </w:p>
        </w:tc>
        <w:tc>
          <w:tcPr>
            <w:tcW w:w="806" w:type="dxa"/>
            <w:tcBorders>
              <w:top w:val="single" w:sz="4" w:space="0" w:color="000000"/>
              <w:left w:val="single" w:sz="4" w:space="0" w:color="auto"/>
              <w:bottom w:val="single" w:sz="4" w:space="0" w:color="000000"/>
              <w:right w:val="single" w:sz="4" w:space="0" w:color="auto"/>
            </w:tcBorders>
          </w:tcPr>
          <w:p w:rsidR="005F67F6" w:rsidRPr="007C25F7" w:rsidRDefault="005F67F6" w:rsidP="005F67F6">
            <w:pPr>
              <w:rPr>
                <w:b/>
              </w:rPr>
            </w:pPr>
          </w:p>
        </w:tc>
        <w:tc>
          <w:tcPr>
            <w:tcW w:w="806" w:type="dxa"/>
            <w:tcBorders>
              <w:top w:val="single" w:sz="4" w:space="0" w:color="000000"/>
              <w:left w:val="single" w:sz="4" w:space="0" w:color="auto"/>
              <w:bottom w:val="single" w:sz="4" w:space="0" w:color="000000"/>
              <w:right w:val="single" w:sz="4" w:space="0" w:color="auto"/>
            </w:tcBorders>
          </w:tcPr>
          <w:p w:rsidR="005F67F6" w:rsidRPr="007C25F7" w:rsidRDefault="005F67F6" w:rsidP="005F67F6">
            <w:pPr>
              <w:rPr>
                <w:b/>
              </w:rPr>
            </w:pPr>
          </w:p>
        </w:tc>
        <w:tc>
          <w:tcPr>
            <w:tcW w:w="5147" w:type="dxa"/>
            <w:tcBorders>
              <w:top w:val="single" w:sz="4" w:space="0" w:color="000000"/>
              <w:left w:val="single" w:sz="4" w:space="0" w:color="auto"/>
              <w:bottom w:val="single" w:sz="4" w:space="0" w:color="000000"/>
              <w:right w:val="single" w:sz="4" w:space="0" w:color="auto"/>
            </w:tcBorders>
            <w:vAlign w:val="center"/>
          </w:tcPr>
          <w:p w:rsidR="005F67F6" w:rsidRPr="007C25F7" w:rsidRDefault="005F67F6" w:rsidP="005F67F6">
            <w:pPr>
              <w:rPr>
                <w:b/>
              </w:rPr>
            </w:pP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2</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11</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lang w:val="ru-RU"/>
              </w:rPr>
            </w:pPr>
            <w:r w:rsidRPr="005F67F6">
              <w:rPr>
                <w:lang w:val="ru-RU"/>
              </w:rPr>
              <w:t>Равнины и горы России.</w:t>
            </w:r>
          </w:p>
          <w:p w:rsidR="005F67F6" w:rsidRPr="005F67F6" w:rsidRDefault="005F67F6" w:rsidP="005F67F6">
            <w:pPr>
              <w:rPr>
                <w:i/>
                <w:lang w:val="ru-RU"/>
              </w:rPr>
            </w:pPr>
          </w:p>
          <w:p w:rsidR="005F67F6" w:rsidRPr="005F67F6" w:rsidRDefault="005F67F6" w:rsidP="005F67F6">
            <w:pPr>
              <w:rPr>
                <w:i/>
                <w:lang w:val="ru-RU"/>
              </w:rPr>
            </w:pPr>
            <w:r w:rsidRPr="005F67F6">
              <w:rPr>
                <w:lang w:val="ru-RU"/>
              </w:rPr>
              <w:t>Практическая работа «Поиск и показ на физической карте равнин и гор России</w:t>
            </w:r>
            <w:r w:rsidRPr="005F67F6">
              <w:rPr>
                <w:i/>
                <w:lang w:val="ru-RU"/>
              </w:rPr>
              <w:t xml:space="preserve">»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tcPr>
          <w:p w:rsidR="005F67F6" w:rsidRPr="005F67F6" w:rsidRDefault="005F67F6" w:rsidP="005F67F6">
            <w:pPr>
              <w:rPr>
                <w:lang w:val="ru-RU"/>
              </w:rPr>
            </w:pPr>
            <w:r w:rsidRPr="005F67F6">
              <w:rPr>
                <w:lang w:val="ru-RU"/>
              </w:rPr>
              <w:t>Находить и показывать на физической карте России изучаемые географические объекты, рассказывать о них по карте.</w:t>
            </w:r>
          </w:p>
          <w:p w:rsidR="005F67F6" w:rsidRPr="005F67F6" w:rsidRDefault="005F67F6" w:rsidP="005F67F6">
            <w:pPr>
              <w:rPr>
                <w:lang w:val="ru-RU"/>
              </w:rPr>
            </w:pPr>
            <w:r w:rsidRPr="005F67F6">
              <w:rPr>
                <w:lang w:val="ru-RU"/>
              </w:rPr>
              <w:t xml:space="preserve">Различать холмистые и плоские равнины.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2</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pPr>
              <w:rPr>
                <w:highlight w:val="yellow"/>
              </w:rPr>
            </w:pPr>
            <w:r w:rsidRPr="007C25F7">
              <w:t>12</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lang w:val="ru-RU"/>
              </w:rPr>
            </w:pPr>
            <w:r w:rsidRPr="005F67F6">
              <w:rPr>
                <w:lang w:val="ru-RU"/>
              </w:rPr>
              <w:t>Моря, озёра и реки России.</w:t>
            </w:r>
          </w:p>
          <w:p w:rsidR="005F67F6" w:rsidRPr="005F67F6" w:rsidRDefault="005F67F6" w:rsidP="005F67F6">
            <w:pPr>
              <w:rPr>
                <w:lang w:val="ru-RU"/>
              </w:rPr>
            </w:pPr>
          </w:p>
          <w:p w:rsidR="005F67F6" w:rsidRPr="005F67F6" w:rsidRDefault="005F67F6" w:rsidP="005F67F6">
            <w:pPr>
              <w:rPr>
                <w:i/>
                <w:lang w:val="ru-RU"/>
              </w:rPr>
            </w:pP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Находить и показывать на физической карте России изучаемые моря, озёра, реки, рассказывать о них по карте.</w:t>
            </w:r>
          </w:p>
          <w:p w:rsidR="005F67F6" w:rsidRPr="005F67F6" w:rsidRDefault="005F67F6" w:rsidP="005F67F6">
            <w:pPr>
              <w:rPr>
                <w:lang w:val="ru-RU"/>
              </w:rPr>
            </w:pPr>
            <w:r w:rsidRPr="005F67F6">
              <w:rPr>
                <w:lang w:val="ru-RU"/>
              </w:rPr>
              <w:t xml:space="preserve">Различать моря Северного Ледовитого, Тихого и Атлантического океанов.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2</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13</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lang w:val="ru-RU"/>
              </w:rPr>
            </w:pPr>
            <w:r w:rsidRPr="005F67F6">
              <w:rPr>
                <w:lang w:val="ru-RU"/>
              </w:rPr>
              <w:t>Природные зоны России.</w:t>
            </w:r>
          </w:p>
          <w:p w:rsidR="005F67F6" w:rsidRPr="005F67F6" w:rsidRDefault="005F67F6" w:rsidP="005F67F6">
            <w:pPr>
              <w:rPr>
                <w:lang w:val="ru-RU"/>
              </w:rPr>
            </w:pPr>
          </w:p>
          <w:p w:rsidR="005F67F6" w:rsidRPr="005F67F6" w:rsidRDefault="005F67F6" w:rsidP="005F67F6">
            <w:pPr>
              <w:rPr>
                <w:lang w:val="ru-RU"/>
              </w:rPr>
            </w:pPr>
            <w:r w:rsidRPr="005F67F6">
              <w:rPr>
                <w:lang w:val="ru-RU"/>
              </w:rPr>
              <w:t xml:space="preserve">Практическая работа «Поиск и показ на карте природные зоны России»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Знакомиться с картой природных зон России, сравнивать её с физической картой России; определять на карте природные зоны России, высказывать предположения о причинах их смены, осуществлять самопроверку.</w:t>
            </w:r>
          </w:p>
          <w:p w:rsidR="005F67F6" w:rsidRPr="005F67F6" w:rsidRDefault="005F67F6" w:rsidP="005F67F6">
            <w:pPr>
              <w:rPr>
                <w:lang w:val="ru-RU"/>
              </w:rPr>
            </w:pPr>
            <w:r w:rsidRPr="005F67F6">
              <w:rPr>
                <w:lang w:val="ru-RU"/>
              </w:rPr>
              <w:t xml:space="preserve">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2</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14</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Зона арктических пустынь.</w:t>
            </w:r>
          </w:p>
          <w:p w:rsidR="005F67F6" w:rsidRPr="007C25F7" w:rsidRDefault="005F67F6" w:rsidP="005F67F6">
            <w:pPr>
              <w:rPr>
                <w:i/>
              </w:rPr>
            </w:pP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Находить и показывать на карте зону арктических пустынь, осуществлять взаимопроверку.</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2</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15</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Тундра.</w:t>
            </w:r>
          </w:p>
          <w:p w:rsidR="005F67F6" w:rsidRPr="00C23D8D" w:rsidRDefault="005F67F6" w:rsidP="005F67F6">
            <w:pPr>
              <w:rPr>
                <w:b/>
              </w:rPr>
            </w:pPr>
            <w:r w:rsidRPr="00C23D8D">
              <w:rPr>
                <w:b/>
              </w:rPr>
              <w:t>Проверочная работа</w:t>
            </w:r>
          </w:p>
          <w:p w:rsidR="005F67F6" w:rsidRPr="007C25F7" w:rsidRDefault="005F67F6" w:rsidP="005F67F6">
            <w:pPr>
              <w:rPr>
                <w:i/>
              </w:rPr>
            </w:pP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 xml:space="preserve">Сравнивать общий вид тундры и арктической пустыни, описывать тундру по фотографии; находить и показывать на карте природных зон зону тундры, рассказывать о ней по карте.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2</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16</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Леса России.</w:t>
            </w:r>
          </w:p>
          <w:p w:rsidR="005F67F6" w:rsidRPr="007C25F7" w:rsidRDefault="005F67F6" w:rsidP="005F67F6"/>
          <w:p w:rsidR="005F67F6" w:rsidRPr="007C25F7" w:rsidRDefault="005F67F6" w:rsidP="005F67F6">
            <w:pPr>
              <w:rPr>
                <w:i/>
              </w:rPr>
            </w:pP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 xml:space="preserve">Находить и показывать на карте зону тайги, зону смешанных и широколиственных лесов, рассказывать о них по карте. </w:t>
            </w:r>
          </w:p>
        </w:tc>
      </w:tr>
      <w:tr w:rsidR="005F67F6" w:rsidRPr="007C25F7"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2</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17*</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Растения и животные леса</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7C25F7" w:rsidRDefault="005F67F6" w:rsidP="005F67F6"/>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2</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18</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 xml:space="preserve"> </w:t>
            </w:r>
            <w:r w:rsidRPr="007C25F7">
              <w:rPr>
                <w:i/>
              </w:rPr>
              <w:t xml:space="preserve"> </w:t>
            </w:r>
            <w:r w:rsidRPr="007C25F7">
              <w:t>Лес и человек.</w:t>
            </w:r>
          </w:p>
          <w:p w:rsidR="005F67F6" w:rsidRPr="007C25F7" w:rsidRDefault="005F67F6" w:rsidP="005F67F6">
            <w:pPr>
              <w:rPr>
                <w:b/>
                <w:i/>
              </w:rPr>
            </w:pPr>
            <w:r w:rsidRPr="007C25F7">
              <w:rPr>
                <w:b/>
                <w:i/>
              </w:rPr>
              <w:t xml:space="preserve">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Наблюдать объекты и явления природы.</w:t>
            </w:r>
          </w:p>
          <w:p w:rsidR="005F67F6" w:rsidRPr="005F67F6" w:rsidRDefault="005F67F6" w:rsidP="005F67F6">
            <w:pPr>
              <w:rPr>
                <w:lang w:val="ru-RU"/>
              </w:rPr>
            </w:pPr>
            <w:r w:rsidRPr="005F67F6">
              <w:rPr>
                <w:lang w:val="ru-RU"/>
              </w:rPr>
              <w:t>Определять природные объекты с помощью атласа-определителя.</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2</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19</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Зона степей.</w:t>
            </w:r>
          </w:p>
          <w:p w:rsidR="005F67F6" w:rsidRPr="007C25F7" w:rsidRDefault="005F67F6" w:rsidP="005F67F6"/>
          <w:p w:rsidR="005F67F6" w:rsidRPr="007C25F7" w:rsidRDefault="005F67F6" w:rsidP="005F67F6">
            <w:pPr>
              <w:rPr>
                <w:i/>
              </w:rPr>
            </w:pP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 xml:space="preserve"> Сравнивать общий вид леса и степи, описывать степь по фотографиям.</w:t>
            </w:r>
          </w:p>
          <w:p w:rsidR="005F67F6" w:rsidRPr="005F67F6" w:rsidRDefault="005F67F6" w:rsidP="005F67F6">
            <w:pPr>
              <w:rPr>
                <w:lang w:val="ru-RU"/>
              </w:rPr>
            </w:pPr>
            <w:r w:rsidRPr="005F67F6">
              <w:rPr>
                <w:lang w:val="ru-RU"/>
              </w:rPr>
              <w:t>Находить и показывать на карте природных зон зону степей, рассказывать о ней по карте.</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2</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20</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Пустыни.</w:t>
            </w:r>
          </w:p>
          <w:p w:rsidR="005F67F6" w:rsidRPr="007C25F7" w:rsidRDefault="005F67F6" w:rsidP="005F67F6"/>
          <w:p w:rsidR="005F67F6" w:rsidRPr="007C25F7" w:rsidRDefault="005F67F6" w:rsidP="005F67F6">
            <w:pPr>
              <w:rPr>
                <w:i/>
              </w:rPr>
            </w:pP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 xml:space="preserve"> Сравнивать общий вид степи и пустыни, описывать пустыню по фотографиям.</w:t>
            </w:r>
          </w:p>
          <w:p w:rsidR="005F67F6" w:rsidRPr="005F67F6" w:rsidRDefault="005F67F6" w:rsidP="005F67F6">
            <w:pPr>
              <w:rPr>
                <w:lang w:val="ru-RU"/>
              </w:rPr>
            </w:pPr>
            <w:r w:rsidRPr="005F67F6">
              <w:rPr>
                <w:lang w:val="ru-RU"/>
              </w:rPr>
              <w:t>Находить и показывать на карте природных зон полупустыни и пустыни, рассказывать о них по карте.</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2</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21</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 xml:space="preserve">У Чёрного моря  </w:t>
            </w:r>
          </w:p>
          <w:p w:rsidR="005F67F6" w:rsidRPr="007C25F7" w:rsidRDefault="005F67F6" w:rsidP="005F67F6">
            <w:pPr>
              <w:rPr>
                <w:b/>
                <w:i/>
              </w:rPr>
            </w:pPr>
            <w:r w:rsidRPr="007C25F7">
              <w:rPr>
                <w:b/>
                <w:i/>
              </w:rPr>
              <w:t xml:space="preserve">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auto"/>
            </w:tcBorders>
            <w:hideMark/>
          </w:tcPr>
          <w:p w:rsidR="005F67F6" w:rsidRPr="005F67F6" w:rsidRDefault="005F67F6" w:rsidP="005F67F6">
            <w:pPr>
              <w:rPr>
                <w:lang w:val="ru-RU"/>
              </w:rPr>
            </w:pPr>
            <w:r w:rsidRPr="005F67F6">
              <w:rPr>
                <w:lang w:val="ru-RU"/>
              </w:rPr>
              <w:t>Устанавливать причины своеобразия природы субтропической зоны.</w:t>
            </w:r>
          </w:p>
          <w:p w:rsidR="005F67F6" w:rsidRPr="005F67F6" w:rsidRDefault="005F67F6" w:rsidP="005F67F6">
            <w:pPr>
              <w:rPr>
                <w:lang w:val="ru-RU"/>
              </w:rPr>
            </w:pPr>
            <w:r w:rsidRPr="005F67F6">
              <w:rPr>
                <w:lang w:val="ru-RU"/>
              </w:rPr>
              <w:t>Знакомиться с растительным и животным миром Черноморского побережья Кавказа, рассказывать об экологических связях, моделировать характерные цепи питания.</w:t>
            </w:r>
          </w:p>
        </w:tc>
      </w:tr>
      <w:tr w:rsidR="005F67F6" w:rsidRPr="005F67F6" w:rsidTr="007541FB">
        <w:tc>
          <w:tcPr>
            <w:tcW w:w="855" w:type="dxa"/>
            <w:tcBorders>
              <w:top w:val="single" w:sz="4" w:space="0" w:color="auto"/>
              <w:left w:val="single" w:sz="4" w:space="0" w:color="000000"/>
              <w:bottom w:val="single" w:sz="4" w:space="0" w:color="000000"/>
              <w:right w:val="single" w:sz="4" w:space="0" w:color="auto"/>
            </w:tcBorders>
          </w:tcPr>
          <w:p w:rsidR="005F67F6" w:rsidRPr="005F67F6" w:rsidRDefault="005F67F6" w:rsidP="005F67F6">
            <w:pPr>
              <w:jc w:val="center"/>
              <w:rPr>
                <w:i/>
                <w:lang w:val="ru-RU"/>
              </w:rPr>
            </w:pPr>
          </w:p>
        </w:tc>
        <w:tc>
          <w:tcPr>
            <w:tcW w:w="855" w:type="dxa"/>
            <w:tcBorders>
              <w:top w:val="single" w:sz="4" w:space="0" w:color="auto"/>
              <w:left w:val="single" w:sz="4" w:space="0" w:color="000000"/>
              <w:bottom w:val="single" w:sz="4" w:space="0" w:color="000000"/>
              <w:right w:val="single" w:sz="4" w:space="0" w:color="auto"/>
            </w:tcBorders>
            <w:vAlign w:val="center"/>
            <w:hideMark/>
          </w:tcPr>
          <w:p w:rsidR="005F67F6" w:rsidRPr="005F67F6" w:rsidRDefault="005F67F6" w:rsidP="005F67F6">
            <w:pPr>
              <w:jc w:val="center"/>
              <w:rPr>
                <w:i/>
                <w:lang w:val="ru-RU"/>
              </w:rPr>
            </w:pPr>
          </w:p>
        </w:tc>
        <w:tc>
          <w:tcPr>
            <w:tcW w:w="2386" w:type="dxa"/>
            <w:tcBorders>
              <w:top w:val="single" w:sz="4" w:space="0" w:color="auto"/>
              <w:left w:val="single" w:sz="4" w:space="0" w:color="000000"/>
              <w:bottom w:val="single" w:sz="4" w:space="0" w:color="000000"/>
              <w:right w:val="single" w:sz="4" w:space="0" w:color="auto"/>
            </w:tcBorders>
            <w:vAlign w:val="center"/>
          </w:tcPr>
          <w:p w:rsidR="005F67F6" w:rsidRPr="005F67F6" w:rsidRDefault="005F67F6" w:rsidP="005F67F6">
            <w:pPr>
              <w:jc w:val="center"/>
              <w:rPr>
                <w:i/>
                <w:lang w:val="ru-RU"/>
              </w:rPr>
            </w:pPr>
          </w:p>
        </w:tc>
        <w:tc>
          <w:tcPr>
            <w:tcW w:w="806" w:type="dxa"/>
            <w:tcBorders>
              <w:top w:val="single" w:sz="4" w:space="0" w:color="000000"/>
              <w:left w:val="single" w:sz="4" w:space="0" w:color="auto"/>
              <w:bottom w:val="single" w:sz="4" w:space="0" w:color="000000"/>
              <w:right w:val="single" w:sz="4" w:space="0" w:color="auto"/>
            </w:tcBorders>
          </w:tcPr>
          <w:p w:rsidR="005F67F6" w:rsidRPr="005F67F6" w:rsidRDefault="005F67F6" w:rsidP="005F67F6">
            <w:pPr>
              <w:jc w:val="center"/>
              <w:rPr>
                <w:b/>
                <w:lang w:val="ru-RU"/>
              </w:rPr>
            </w:pPr>
          </w:p>
        </w:tc>
        <w:tc>
          <w:tcPr>
            <w:tcW w:w="806" w:type="dxa"/>
            <w:tcBorders>
              <w:top w:val="single" w:sz="4" w:space="0" w:color="000000"/>
              <w:left w:val="single" w:sz="4" w:space="0" w:color="auto"/>
              <w:bottom w:val="single" w:sz="4" w:space="0" w:color="000000"/>
              <w:right w:val="single" w:sz="4" w:space="0" w:color="auto"/>
            </w:tcBorders>
          </w:tcPr>
          <w:p w:rsidR="005F67F6" w:rsidRPr="005F67F6" w:rsidRDefault="005F67F6" w:rsidP="005F67F6">
            <w:pPr>
              <w:jc w:val="center"/>
              <w:rPr>
                <w:b/>
                <w:lang w:val="ru-RU"/>
              </w:rPr>
            </w:pPr>
          </w:p>
        </w:tc>
        <w:tc>
          <w:tcPr>
            <w:tcW w:w="5147" w:type="dxa"/>
            <w:tcBorders>
              <w:top w:val="single" w:sz="4" w:space="0" w:color="000000"/>
              <w:left w:val="single" w:sz="4" w:space="0" w:color="auto"/>
              <w:bottom w:val="single" w:sz="4" w:space="0" w:color="000000"/>
              <w:right w:val="single" w:sz="4" w:space="0" w:color="auto"/>
            </w:tcBorders>
            <w:vAlign w:val="center"/>
          </w:tcPr>
          <w:p w:rsidR="005F67F6" w:rsidRPr="005F67F6" w:rsidRDefault="005F67F6" w:rsidP="005F67F6">
            <w:pPr>
              <w:jc w:val="center"/>
              <w:rPr>
                <w:b/>
                <w:lang w:val="ru-RU"/>
              </w:rPr>
            </w:pPr>
            <w:r w:rsidRPr="005F67F6">
              <w:rPr>
                <w:b/>
                <w:lang w:val="ru-RU"/>
              </w:rPr>
              <w:t>Раздел «Родной край – часть большой страны» (13часов)</w:t>
            </w:r>
          </w:p>
          <w:p w:rsidR="005F67F6" w:rsidRPr="005F67F6" w:rsidRDefault="005F67F6" w:rsidP="005F67F6">
            <w:pPr>
              <w:rPr>
                <w:i/>
                <w:lang w:val="ru-RU"/>
              </w:rPr>
            </w:pPr>
          </w:p>
        </w:tc>
      </w:tr>
      <w:tr w:rsidR="005F67F6" w:rsidRPr="005F67F6" w:rsidTr="007541FB">
        <w:tc>
          <w:tcPr>
            <w:tcW w:w="855" w:type="dxa"/>
            <w:tcBorders>
              <w:top w:val="single" w:sz="4" w:space="0" w:color="000000"/>
              <w:left w:val="single" w:sz="4" w:space="0" w:color="000000"/>
              <w:bottom w:val="single" w:sz="4" w:space="0" w:color="000000"/>
              <w:right w:val="single" w:sz="4" w:space="0" w:color="auto"/>
            </w:tcBorders>
          </w:tcPr>
          <w:p w:rsidR="005F67F6" w:rsidRPr="007C25F7" w:rsidRDefault="005F67F6" w:rsidP="005F67F6">
            <w:r>
              <w:t>3</w:t>
            </w:r>
          </w:p>
        </w:tc>
        <w:tc>
          <w:tcPr>
            <w:tcW w:w="855" w:type="dxa"/>
            <w:tcBorders>
              <w:top w:val="single" w:sz="4" w:space="0" w:color="000000"/>
              <w:left w:val="single" w:sz="4" w:space="0" w:color="000000"/>
              <w:bottom w:val="single" w:sz="4" w:space="0" w:color="000000"/>
              <w:right w:val="single" w:sz="4" w:space="0" w:color="auto"/>
            </w:tcBorders>
            <w:hideMark/>
          </w:tcPr>
          <w:p w:rsidR="005F67F6" w:rsidRPr="007C25F7" w:rsidRDefault="005F67F6" w:rsidP="005F67F6">
            <w:r w:rsidRPr="007C25F7">
              <w:t>22*</w:t>
            </w:r>
          </w:p>
        </w:tc>
        <w:tc>
          <w:tcPr>
            <w:tcW w:w="2386" w:type="dxa"/>
            <w:tcBorders>
              <w:top w:val="single" w:sz="4" w:space="0" w:color="000000"/>
              <w:left w:val="single" w:sz="4" w:space="0" w:color="auto"/>
              <w:bottom w:val="single" w:sz="4" w:space="0" w:color="000000"/>
              <w:right w:val="single" w:sz="4" w:space="0" w:color="000000"/>
            </w:tcBorders>
          </w:tcPr>
          <w:p w:rsidR="005F67F6" w:rsidRPr="005F67F6" w:rsidRDefault="005F67F6" w:rsidP="005F67F6">
            <w:pPr>
              <w:rPr>
                <w:lang w:val="ru-RU"/>
              </w:rPr>
            </w:pPr>
            <w:r w:rsidRPr="005F67F6">
              <w:rPr>
                <w:lang w:val="ru-RU"/>
              </w:rPr>
              <w:t xml:space="preserve">Родной край – часть большой страны.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auto"/>
            </w:tcBorders>
            <w:hideMark/>
          </w:tcPr>
          <w:p w:rsidR="005F67F6" w:rsidRPr="005F67F6" w:rsidRDefault="005F67F6" w:rsidP="005F67F6">
            <w:pPr>
              <w:rPr>
                <w:lang w:val="ru-RU"/>
              </w:rPr>
            </w:pPr>
            <w:r w:rsidRPr="005F67F6">
              <w:rPr>
                <w:lang w:val="ru-RU"/>
              </w:rPr>
              <w:t>Наблюдать объекты и явления природы.</w:t>
            </w:r>
          </w:p>
          <w:p w:rsidR="005F67F6" w:rsidRPr="005F67F6" w:rsidRDefault="005F67F6" w:rsidP="005F67F6">
            <w:pPr>
              <w:rPr>
                <w:lang w:val="ru-RU"/>
              </w:rPr>
            </w:pPr>
            <w:r w:rsidRPr="005F67F6">
              <w:rPr>
                <w:lang w:val="ru-RU"/>
              </w:rPr>
              <w:t>Определять природные объекты с помощью атласа-определителя.</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3</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23</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lang w:val="ru-RU"/>
              </w:rPr>
            </w:pPr>
            <w:r w:rsidRPr="005F67F6">
              <w:rPr>
                <w:lang w:val="ru-RU"/>
              </w:rPr>
              <w:t>Наш край.</w:t>
            </w:r>
          </w:p>
          <w:p w:rsidR="005F67F6" w:rsidRPr="005F67F6" w:rsidRDefault="005F67F6" w:rsidP="005F67F6">
            <w:pPr>
              <w:rPr>
                <w:i/>
                <w:lang w:val="ru-RU"/>
              </w:rPr>
            </w:pPr>
          </w:p>
          <w:p w:rsidR="005F67F6" w:rsidRPr="005F67F6" w:rsidRDefault="005F67F6" w:rsidP="005F67F6">
            <w:pPr>
              <w:rPr>
                <w:lang w:val="ru-RU"/>
              </w:rPr>
            </w:pPr>
            <w:r w:rsidRPr="005F67F6">
              <w:rPr>
                <w:lang w:val="ru-RU"/>
              </w:rPr>
              <w:t xml:space="preserve">Практическая работа «Знакомство с картой родного края»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Знакомиться с политико-административной картой России; находить на политико-административной карте России свой регион; знакомиться с картой своего региона, рассказывать по ней о родном крае.</w:t>
            </w:r>
          </w:p>
          <w:p w:rsidR="005F67F6" w:rsidRPr="005F67F6" w:rsidRDefault="005F67F6" w:rsidP="005F67F6">
            <w:pPr>
              <w:rPr>
                <w:lang w:val="ru-RU"/>
              </w:rPr>
            </w:pPr>
            <w:r w:rsidRPr="005F67F6">
              <w:rPr>
                <w:lang w:val="ru-RU"/>
              </w:rPr>
              <w:t xml:space="preserve">Характеризовать родной край по предложенному плану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3</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24</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 xml:space="preserve">Поверхность нашего края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 xml:space="preserve">Описывать по своим наблюдениям формы земной поверхности родного края; находить на карте региона основные формы земной поверхности, крупные овраги и балки; извлекать из краеведческой литературы необходимую информацию о поверхности края.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3</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25</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 xml:space="preserve">Водные богатства нашего края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tcPr>
          <w:p w:rsidR="005F67F6" w:rsidRPr="005F67F6" w:rsidRDefault="005F67F6" w:rsidP="005F67F6">
            <w:pPr>
              <w:rPr>
                <w:lang w:val="ru-RU"/>
              </w:rPr>
            </w:pPr>
            <w:r w:rsidRPr="005F67F6">
              <w:rPr>
                <w:lang w:val="ru-RU"/>
              </w:rPr>
              <w:t>Составлять список водных объектов своего региона; описывать одну из рек по плану; составлять план описания другого водного объекта (озера, пруда).</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3</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26</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lang w:val="ru-RU"/>
              </w:rPr>
            </w:pPr>
            <w:r w:rsidRPr="005F67F6">
              <w:rPr>
                <w:lang w:val="ru-RU"/>
              </w:rPr>
              <w:t>Наши подземные богатства.</w:t>
            </w:r>
          </w:p>
          <w:p w:rsidR="005F67F6" w:rsidRPr="005F67F6" w:rsidRDefault="005F67F6" w:rsidP="005F67F6">
            <w:pPr>
              <w:rPr>
                <w:lang w:val="ru-RU"/>
              </w:rPr>
            </w:pPr>
          </w:p>
          <w:p w:rsidR="005F67F6" w:rsidRPr="005F67F6" w:rsidRDefault="005F67F6" w:rsidP="005F67F6">
            <w:pPr>
              <w:rPr>
                <w:lang w:val="ru-RU"/>
              </w:rPr>
            </w:pPr>
            <w:r w:rsidRPr="005F67F6">
              <w:rPr>
                <w:lang w:val="ru-RU"/>
              </w:rPr>
              <w:t xml:space="preserve">Практическая работа «Рассматривание образцов полезных ископаемых, определение их свойств»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Находить на физической карте России условные обозначения полезных ископаемых.</w:t>
            </w:r>
          </w:p>
          <w:p w:rsidR="005F67F6" w:rsidRPr="005F67F6" w:rsidRDefault="005F67F6" w:rsidP="005F67F6">
            <w:pPr>
              <w:rPr>
                <w:lang w:val="ru-RU"/>
              </w:rPr>
            </w:pPr>
            <w:r w:rsidRPr="005F67F6">
              <w:rPr>
                <w:lang w:val="ru-RU"/>
              </w:rPr>
              <w:t xml:space="preserve">Определять полезное ископаемое, изучать его свойства, находить информацию о применении, местах и способах добычи полезного ископаемого; описывать изученное полезное ископаемое по плану; готовить сообщение и представлять его классу.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3</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27</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rPr>
            </w:pPr>
            <w:r w:rsidRPr="007C25F7">
              <w:t xml:space="preserve">Земля - кормилица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 xml:space="preserve">Различать типы почв на иллюстрациях учебника и образцах.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3</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28</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Жизнь леса.</w:t>
            </w:r>
          </w:p>
          <w:p w:rsidR="005F67F6" w:rsidRPr="007C25F7" w:rsidRDefault="005F67F6" w:rsidP="005F67F6"/>
          <w:p w:rsidR="005F67F6" w:rsidRPr="007C25F7" w:rsidRDefault="005F67F6" w:rsidP="005F67F6"/>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 xml:space="preserve">Определять с помощью атласа-определителя растения смешанного леса в гербарии; узнавать по иллюстрациям в учебнике представителей лесного сообщества; выявлять экологические связи в лесу.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3</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29</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Жизнь луга.</w:t>
            </w:r>
          </w:p>
          <w:p w:rsidR="005F67F6" w:rsidRPr="007C25F7" w:rsidRDefault="005F67F6" w:rsidP="005F67F6"/>
          <w:p w:rsidR="005F67F6" w:rsidRPr="007C25F7" w:rsidRDefault="005F67F6" w:rsidP="005F67F6">
            <w:pPr>
              <w:rPr>
                <w:i/>
              </w:rPr>
            </w:pP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 xml:space="preserve">Описывать луг по фотографии, определять растения луга в гербарии; знакомиться с животными луга по иллюстрации учебника; выявлять экологические связи на лугу.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3</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30</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Жизнь в пресных водах.</w:t>
            </w:r>
          </w:p>
          <w:p w:rsidR="005F67F6" w:rsidRPr="007C25F7" w:rsidRDefault="005F67F6" w:rsidP="005F67F6"/>
          <w:p w:rsidR="005F67F6" w:rsidRPr="007C25F7" w:rsidRDefault="005F67F6" w:rsidP="005F67F6">
            <w:pPr>
              <w:rPr>
                <w:i/>
              </w:rPr>
            </w:pP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 xml:space="preserve">Описывать водоём по фотографии; определять с помощью атласа-определителя растения пресного водоёма; узнавать по иллюстрациям учебника живые организмы пресных вод; выявлять экологические связи в пресном водоёме.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3</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31</w:t>
            </w:r>
          </w:p>
        </w:tc>
        <w:tc>
          <w:tcPr>
            <w:tcW w:w="2386" w:type="dxa"/>
            <w:tcBorders>
              <w:top w:val="single" w:sz="4" w:space="0" w:color="000000"/>
              <w:left w:val="single" w:sz="4" w:space="0" w:color="000000"/>
              <w:bottom w:val="single" w:sz="4" w:space="0" w:color="000000"/>
              <w:right w:val="single" w:sz="4" w:space="0" w:color="000000"/>
            </w:tcBorders>
          </w:tcPr>
          <w:p w:rsidR="005F67F6" w:rsidRPr="00C23D8D" w:rsidRDefault="005F67F6" w:rsidP="005F67F6">
            <w:r w:rsidRPr="007C25F7">
              <w:t>Растениеводство в нашем крае.</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Выявлять зависимость растениеводства в регионе от природных условий.</w:t>
            </w:r>
          </w:p>
        </w:tc>
      </w:tr>
      <w:tr w:rsidR="005F67F6" w:rsidRPr="007C25F7"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3</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32</w:t>
            </w:r>
          </w:p>
        </w:tc>
        <w:tc>
          <w:tcPr>
            <w:tcW w:w="2386" w:type="dxa"/>
            <w:tcBorders>
              <w:top w:val="single" w:sz="4" w:space="0" w:color="000000"/>
              <w:left w:val="single" w:sz="4" w:space="0" w:color="000000"/>
              <w:bottom w:val="single" w:sz="4" w:space="0" w:color="000000"/>
              <w:right w:val="single" w:sz="4" w:space="0" w:color="000000"/>
            </w:tcBorders>
          </w:tcPr>
          <w:p w:rsidR="005F67F6" w:rsidRPr="00C23D8D" w:rsidRDefault="005F67F6" w:rsidP="005F67F6">
            <w:pPr>
              <w:rPr>
                <w:b/>
              </w:rPr>
            </w:pPr>
            <w:r w:rsidRPr="00C23D8D">
              <w:rPr>
                <w:b/>
              </w:rPr>
              <w:t>Проверочная работа</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7C25F7" w:rsidRDefault="005F67F6" w:rsidP="005F67F6">
            <w:r w:rsidRPr="007C25F7">
              <w:t xml:space="preserve">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3</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33</w:t>
            </w:r>
          </w:p>
        </w:tc>
        <w:tc>
          <w:tcPr>
            <w:tcW w:w="2386" w:type="dxa"/>
            <w:tcBorders>
              <w:top w:val="single" w:sz="4" w:space="0" w:color="000000"/>
              <w:left w:val="single" w:sz="4" w:space="0" w:color="000000"/>
              <w:bottom w:val="single" w:sz="4" w:space="0" w:color="000000"/>
              <w:right w:val="single" w:sz="4" w:space="0" w:color="000000"/>
            </w:tcBorders>
          </w:tcPr>
          <w:p w:rsidR="005F67F6" w:rsidRPr="00C23D8D" w:rsidRDefault="005F67F6" w:rsidP="005F67F6">
            <w:r w:rsidRPr="007C25F7">
              <w:t>Животноводство в нашем крае</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Выявлять зависимость животноводства в регионе от природных условий.</w:t>
            </w:r>
          </w:p>
        </w:tc>
      </w:tr>
      <w:tr w:rsidR="005F67F6" w:rsidRPr="007C25F7" w:rsidTr="007541FB">
        <w:tc>
          <w:tcPr>
            <w:tcW w:w="855" w:type="dxa"/>
            <w:tcBorders>
              <w:top w:val="single" w:sz="4" w:space="0" w:color="000000"/>
              <w:left w:val="single" w:sz="4" w:space="0" w:color="000000"/>
              <w:bottom w:val="single" w:sz="4" w:space="0" w:color="000000"/>
              <w:right w:val="single" w:sz="4" w:space="0" w:color="auto"/>
            </w:tcBorders>
          </w:tcPr>
          <w:p w:rsidR="005F67F6" w:rsidRPr="007C25F7" w:rsidRDefault="005F67F6" w:rsidP="005F67F6">
            <w:r>
              <w:t>3</w:t>
            </w:r>
          </w:p>
        </w:tc>
        <w:tc>
          <w:tcPr>
            <w:tcW w:w="855" w:type="dxa"/>
            <w:tcBorders>
              <w:top w:val="single" w:sz="4" w:space="0" w:color="000000"/>
              <w:left w:val="single" w:sz="4" w:space="0" w:color="000000"/>
              <w:bottom w:val="single" w:sz="4" w:space="0" w:color="000000"/>
              <w:right w:val="single" w:sz="4" w:space="0" w:color="auto"/>
            </w:tcBorders>
            <w:hideMark/>
          </w:tcPr>
          <w:p w:rsidR="005F67F6" w:rsidRPr="007C25F7" w:rsidRDefault="005F67F6" w:rsidP="005F67F6">
            <w:r w:rsidRPr="007C25F7">
              <w:t>34</w:t>
            </w:r>
          </w:p>
        </w:tc>
        <w:tc>
          <w:tcPr>
            <w:tcW w:w="2386" w:type="dxa"/>
            <w:tcBorders>
              <w:top w:val="single" w:sz="4" w:space="0" w:color="000000"/>
              <w:left w:val="single" w:sz="4" w:space="0" w:color="auto"/>
              <w:bottom w:val="single" w:sz="4" w:space="0" w:color="000000"/>
              <w:right w:val="single" w:sz="4" w:space="0" w:color="auto"/>
            </w:tcBorders>
          </w:tcPr>
          <w:p w:rsidR="005F67F6" w:rsidRPr="00C23D8D" w:rsidRDefault="005F67F6" w:rsidP="005F67F6">
            <w:r w:rsidRPr="007C25F7">
              <w:t xml:space="preserve">Презентация проектов </w:t>
            </w:r>
          </w:p>
        </w:tc>
        <w:tc>
          <w:tcPr>
            <w:tcW w:w="806" w:type="dxa"/>
            <w:tcBorders>
              <w:top w:val="single" w:sz="4" w:space="0" w:color="000000"/>
              <w:left w:val="single" w:sz="4" w:space="0" w:color="auto"/>
              <w:bottom w:val="single" w:sz="4" w:space="0" w:color="auto"/>
              <w:right w:val="single" w:sz="4" w:space="0" w:color="auto"/>
            </w:tcBorders>
          </w:tcPr>
          <w:p w:rsidR="005F67F6" w:rsidRPr="007C25F7" w:rsidRDefault="005F67F6" w:rsidP="005F67F6">
            <w:r>
              <w:t>1</w:t>
            </w:r>
          </w:p>
        </w:tc>
        <w:tc>
          <w:tcPr>
            <w:tcW w:w="806" w:type="dxa"/>
            <w:tcBorders>
              <w:top w:val="single" w:sz="4" w:space="0" w:color="000000"/>
              <w:left w:val="single" w:sz="4" w:space="0" w:color="auto"/>
              <w:bottom w:val="single" w:sz="4" w:space="0" w:color="auto"/>
              <w:right w:val="single" w:sz="4" w:space="0" w:color="auto"/>
            </w:tcBorders>
          </w:tcPr>
          <w:p w:rsidR="005F67F6" w:rsidRPr="007C25F7" w:rsidRDefault="005F67F6" w:rsidP="005F67F6"/>
        </w:tc>
        <w:tc>
          <w:tcPr>
            <w:tcW w:w="5147" w:type="dxa"/>
            <w:tcBorders>
              <w:top w:val="single" w:sz="4" w:space="0" w:color="000000"/>
              <w:left w:val="single" w:sz="4" w:space="0" w:color="auto"/>
              <w:bottom w:val="single" w:sz="4" w:space="0" w:color="auto"/>
              <w:right w:val="single" w:sz="4" w:space="0" w:color="auto"/>
            </w:tcBorders>
            <w:hideMark/>
          </w:tcPr>
          <w:p w:rsidR="005F67F6" w:rsidRPr="007C25F7" w:rsidRDefault="005F67F6" w:rsidP="005F67F6">
            <w:r w:rsidRPr="007C25F7">
              <w:t xml:space="preserve"> </w:t>
            </w:r>
          </w:p>
        </w:tc>
      </w:tr>
      <w:tr w:rsidR="005F67F6" w:rsidRPr="005F67F6" w:rsidTr="007541FB">
        <w:trPr>
          <w:trHeight w:val="284"/>
        </w:trPr>
        <w:tc>
          <w:tcPr>
            <w:tcW w:w="855" w:type="dxa"/>
            <w:tcBorders>
              <w:top w:val="single" w:sz="4" w:space="0" w:color="000000"/>
              <w:left w:val="single" w:sz="4" w:space="0" w:color="000000"/>
              <w:bottom w:val="single" w:sz="4" w:space="0" w:color="000000"/>
              <w:right w:val="single" w:sz="4" w:space="0" w:color="auto"/>
            </w:tcBorders>
          </w:tcPr>
          <w:p w:rsidR="005F67F6" w:rsidRPr="007C25F7" w:rsidRDefault="005F67F6" w:rsidP="005F67F6">
            <w:pPr>
              <w:pStyle w:val="Default"/>
              <w:jc w:val="center"/>
              <w:rPr>
                <w:b/>
                <w:color w:val="auto"/>
              </w:rPr>
            </w:pPr>
          </w:p>
        </w:tc>
        <w:tc>
          <w:tcPr>
            <w:tcW w:w="855" w:type="dxa"/>
            <w:tcBorders>
              <w:top w:val="single" w:sz="4" w:space="0" w:color="000000"/>
              <w:left w:val="single" w:sz="4" w:space="0" w:color="000000"/>
              <w:bottom w:val="single" w:sz="4" w:space="0" w:color="000000"/>
              <w:right w:val="single" w:sz="4" w:space="0" w:color="auto"/>
            </w:tcBorders>
            <w:vAlign w:val="center"/>
            <w:hideMark/>
          </w:tcPr>
          <w:p w:rsidR="005F67F6" w:rsidRPr="007C25F7" w:rsidRDefault="005F67F6" w:rsidP="005F67F6">
            <w:pPr>
              <w:pStyle w:val="Default"/>
              <w:jc w:val="center"/>
              <w:rPr>
                <w:b/>
                <w:color w:val="auto"/>
              </w:rPr>
            </w:pPr>
          </w:p>
        </w:tc>
        <w:tc>
          <w:tcPr>
            <w:tcW w:w="2386" w:type="dxa"/>
            <w:tcBorders>
              <w:top w:val="single" w:sz="4" w:space="0" w:color="000000"/>
              <w:left w:val="single" w:sz="4" w:space="0" w:color="auto"/>
              <w:bottom w:val="single" w:sz="4" w:space="0" w:color="000000"/>
              <w:right w:val="single" w:sz="4" w:space="0" w:color="auto"/>
            </w:tcBorders>
            <w:vAlign w:val="center"/>
          </w:tcPr>
          <w:p w:rsidR="005F67F6" w:rsidRPr="007C25F7" w:rsidRDefault="005F67F6" w:rsidP="005F67F6">
            <w:pPr>
              <w:pStyle w:val="Default"/>
              <w:jc w:val="center"/>
              <w:rPr>
                <w:b/>
                <w:color w:val="auto"/>
              </w:rPr>
            </w:pPr>
            <w:r w:rsidRPr="007C25F7">
              <w:rPr>
                <w:b/>
                <w:color w:val="auto"/>
              </w:rPr>
              <w:t>Раздел «Страницы Всемирной истории» (5 часов)</w:t>
            </w:r>
          </w:p>
        </w:tc>
        <w:tc>
          <w:tcPr>
            <w:tcW w:w="806" w:type="dxa"/>
            <w:tcBorders>
              <w:top w:val="single" w:sz="4" w:space="0" w:color="000000"/>
              <w:left w:val="single" w:sz="4" w:space="0" w:color="auto"/>
              <w:bottom w:val="single" w:sz="4" w:space="0" w:color="000000"/>
              <w:right w:val="single" w:sz="4" w:space="0" w:color="auto"/>
            </w:tcBorders>
          </w:tcPr>
          <w:p w:rsidR="005F67F6" w:rsidRPr="007C25F7" w:rsidRDefault="005F67F6" w:rsidP="005F67F6">
            <w:pPr>
              <w:pStyle w:val="Default"/>
              <w:jc w:val="center"/>
              <w:rPr>
                <w:b/>
                <w:color w:val="auto"/>
              </w:rPr>
            </w:pPr>
          </w:p>
        </w:tc>
        <w:tc>
          <w:tcPr>
            <w:tcW w:w="806" w:type="dxa"/>
            <w:tcBorders>
              <w:top w:val="single" w:sz="4" w:space="0" w:color="000000"/>
              <w:left w:val="single" w:sz="4" w:space="0" w:color="auto"/>
              <w:bottom w:val="single" w:sz="4" w:space="0" w:color="000000"/>
              <w:right w:val="single" w:sz="4" w:space="0" w:color="auto"/>
            </w:tcBorders>
          </w:tcPr>
          <w:p w:rsidR="005F67F6" w:rsidRPr="007C25F7" w:rsidRDefault="005F67F6" w:rsidP="005F67F6">
            <w:pPr>
              <w:pStyle w:val="Default"/>
              <w:jc w:val="center"/>
              <w:rPr>
                <w:b/>
                <w:color w:val="auto"/>
              </w:rPr>
            </w:pPr>
          </w:p>
        </w:tc>
        <w:tc>
          <w:tcPr>
            <w:tcW w:w="5147" w:type="dxa"/>
            <w:tcBorders>
              <w:top w:val="single" w:sz="4" w:space="0" w:color="000000"/>
              <w:left w:val="single" w:sz="4" w:space="0" w:color="auto"/>
              <w:bottom w:val="single" w:sz="4" w:space="0" w:color="000000"/>
              <w:right w:val="single" w:sz="4" w:space="0" w:color="auto"/>
            </w:tcBorders>
            <w:vAlign w:val="center"/>
          </w:tcPr>
          <w:p w:rsidR="005F67F6" w:rsidRPr="007C25F7" w:rsidRDefault="005F67F6" w:rsidP="005F67F6">
            <w:pPr>
              <w:pStyle w:val="Default"/>
              <w:jc w:val="center"/>
              <w:rPr>
                <w:b/>
                <w:color w:val="auto"/>
              </w:rPr>
            </w:pPr>
          </w:p>
        </w:tc>
      </w:tr>
      <w:tr w:rsidR="005F67F6" w:rsidRPr="005F67F6" w:rsidTr="007541FB">
        <w:tc>
          <w:tcPr>
            <w:tcW w:w="855" w:type="dxa"/>
            <w:tcBorders>
              <w:top w:val="single" w:sz="4" w:space="0" w:color="000000"/>
              <w:left w:val="single" w:sz="4" w:space="0" w:color="000000"/>
              <w:bottom w:val="single" w:sz="4" w:space="0" w:color="000000"/>
              <w:right w:val="single" w:sz="4" w:space="0" w:color="auto"/>
            </w:tcBorders>
          </w:tcPr>
          <w:p w:rsidR="005F67F6" w:rsidRPr="007C25F7" w:rsidRDefault="005F67F6" w:rsidP="005F67F6">
            <w:r>
              <w:t>4</w:t>
            </w:r>
          </w:p>
        </w:tc>
        <w:tc>
          <w:tcPr>
            <w:tcW w:w="855" w:type="dxa"/>
            <w:tcBorders>
              <w:top w:val="single" w:sz="4" w:space="0" w:color="000000"/>
              <w:left w:val="single" w:sz="4" w:space="0" w:color="000000"/>
              <w:bottom w:val="single" w:sz="4" w:space="0" w:color="000000"/>
              <w:right w:val="single" w:sz="4" w:space="0" w:color="auto"/>
            </w:tcBorders>
            <w:hideMark/>
          </w:tcPr>
          <w:p w:rsidR="005F67F6" w:rsidRPr="007C25F7" w:rsidRDefault="005F67F6" w:rsidP="005F67F6">
            <w:r w:rsidRPr="007C25F7">
              <w:t>35</w:t>
            </w:r>
          </w:p>
        </w:tc>
        <w:tc>
          <w:tcPr>
            <w:tcW w:w="2386" w:type="dxa"/>
            <w:tcBorders>
              <w:top w:val="single" w:sz="4" w:space="0" w:color="000000"/>
              <w:left w:val="single" w:sz="4" w:space="0" w:color="auto"/>
              <w:bottom w:val="single" w:sz="4" w:space="0" w:color="000000"/>
              <w:right w:val="single" w:sz="4" w:space="0" w:color="auto"/>
            </w:tcBorders>
          </w:tcPr>
          <w:p w:rsidR="005F67F6" w:rsidRPr="007C25F7" w:rsidRDefault="005F67F6" w:rsidP="005F67F6">
            <w:pPr>
              <w:rPr>
                <w:i/>
              </w:rPr>
            </w:pPr>
            <w:r w:rsidRPr="007C25F7">
              <w:t xml:space="preserve">Начало истории человечества </w:t>
            </w:r>
          </w:p>
        </w:tc>
        <w:tc>
          <w:tcPr>
            <w:tcW w:w="806" w:type="dxa"/>
            <w:tcBorders>
              <w:top w:val="single" w:sz="4" w:space="0" w:color="000000"/>
              <w:left w:val="single" w:sz="4" w:space="0" w:color="auto"/>
              <w:bottom w:val="single" w:sz="4" w:space="0" w:color="auto"/>
              <w:right w:val="single" w:sz="4" w:space="0" w:color="auto"/>
            </w:tcBorders>
          </w:tcPr>
          <w:p w:rsidR="005F67F6" w:rsidRPr="007C25F7" w:rsidRDefault="005F67F6" w:rsidP="005F67F6">
            <w:r>
              <w:t>1</w:t>
            </w:r>
          </w:p>
        </w:tc>
        <w:tc>
          <w:tcPr>
            <w:tcW w:w="806" w:type="dxa"/>
            <w:tcBorders>
              <w:top w:val="single" w:sz="4" w:space="0" w:color="000000"/>
              <w:left w:val="single" w:sz="4" w:space="0" w:color="auto"/>
              <w:bottom w:val="single" w:sz="4" w:space="0" w:color="auto"/>
              <w:right w:val="single" w:sz="4" w:space="0" w:color="auto"/>
            </w:tcBorders>
          </w:tcPr>
          <w:p w:rsidR="005F67F6" w:rsidRPr="007C25F7" w:rsidRDefault="005F67F6" w:rsidP="005F67F6"/>
        </w:tc>
        <w:tc>
          <w:tcPr>
            <w:tcW w:w="5147" w:type="dxa"/>
            <w:tcBorders>
              <w:top w:val="single" w:sz="4" w:space="0" w:color="000000"/>
              <w:left w:val="single" w:sz="4" w:space="0" w:color="auto"/>
              <w:bottom w:val="single" w:sz="4" w:space="0" w:color="auto"/>
              <w:right w:val="single" w:sz="4" w:space="0" w:color="000000"/>
            </w:tcBorders>
            <w:hideMark/>
          </w:tcPr>
          <w:p w:rsidR="005F67F6" w:rsidRPr="005F67F6" w:rsidRDefault="005F67F6" w:rsidP="005F67F6">
            <w:pPr>
              <w:rPr>
                <w:lang w:val="ru-RU"/>
              </w:rPr>
            </w:pPr>
            <w:r w:rsidRPr="005F67F6">
              <w:rPr>
                <w:lang w:val="ru-RU"/>
              </w:rPr>
              <w:t>Знакомиться с разворотом «Наши проекты», выбирать проекты для выполнения.</w:t>
            </w:r>
          </w:p>
          <w:p w:rsidR="005F67F6" w:rsidRPr="005F67F6" w:rsidRDefault="005F67F6" w:rsidP="005F67F6">
            <w:pPr>
              <w:rPr>
                <w:lang w:val="ru-RU"/>
              </w:rPr>
            </w:pPr>
            <w:r w:rsidRPr="005F67F6">
              <w:rPr>
                <w:lang w:val="ru-RU"/>
              </w:rPr>
              <w:t xml:space="preserve">Определять по «ленте времени» длительность периода первобытной истории.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4</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36</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i/>
                <w:lang w:val="ru-RU"/>
              </w:rPr>
            </w:pPr>
            <w:r w:rsidRPr="005F67F6">
              <w:rPr>
                <w:lang w:val="ru-RU"/>
              </w:rPr>
              <w:t xml:space="preserve">Мир древности: далёкий и близкий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lang w:val="ru-RU"/>
              </w:rPr>
            </w:pPr>
            <w:r w:rsidRPr="005F67F6">
              <w:rPr>
                <w:lang w:val="ru-RU"/>
              </w:rPr>
              <w:t>Определять по «ленте времени» длительность Древнего мира.</w:t>
            </w:r>
          </w:p>
          <w:p w:rsidR="005F67F6" w:rsidRPr="005F67F6" w:rsidRDefault="005F67F6" w:rsidP="005F67F6">
            <w:pPr>
              <w:rPr>
                <w:lang w:val="ru-RU"/>
              </w:rPr>
            </w:pPr>
            <w:r w:rsidRPr="005F67F6">
              <w:rPr>
                <w:lang w:val="ru-RU"/>
              </w:rPr>
              <w:t xml:space="preserve">Находить на карте местоположение древних государств.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4</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37</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i/>
                <w:lang w:val="ru-RU"/>
              </w:rPr>
            </w:pPr>
            <w:r w:rsidRPr="005F67F6">
              <w:rPr>
                <w:lang w:val="ru-RU"/>
              </w:rPr>
              <w:t xml:space="preserve">Средние века: время рыцарей и замков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pPr>
              <w:rPr>
                <w:spacing w:val="-4"/>
              </w:rPr>
            </w:pPr>
            <w:r>
              <w:rPr>
                <w:spacing w:val="-4"/>
              </w:rP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pPr>
              <w:rPr>
                <w:spacing w:val="-4"/>
              </w:rPr>
            </w:pPr>
          </w:p>
        </w:tc>
        <w:tc>
          <w:tcPr>
            <w:tcW w:w="5147" w:type="dxa"/>
            <w:tcBorders>
              <w:top w:val="single" w:sz="4" w:space="0" w:color="000000"/>
              <w:left w:val="single" w:sz="4" w:space="0" w:color="000000"/>
              <w:bottom w:val="single" w:sz="4" w:space="0" w:color="auto"/>
              <w:right w:val="single" w:sz="4" w:space="0" w:color="000000"/>
            </w:tcBorders>
            <w:hideMark/>
          </w:tcPr>
          <w:p w:rsidR="005F67F6" w:rsidRPr="005F67F6" w:rsidRDefault="005F67F6" w:rsidP="005F67F6">
            <w:pPr>
              <w:rPr>
                <w:spacing w:val="-4"/>
                <w:lang w:val="ru-RU"/>
              </w:rPr>
            </w:pPr>
            <w:r w:rsidRPr="005F67F6">
              <w:rPr>
                <w:spacing w:val="-4"/>
                <w:lang w:val="ru-RU"/>
              </w:rPr>
              <w:t>Сопоставлять длительность исторических периодов Древнего мира и средневековья, определять по «ленте времени» длительность средневековья.</w:t>
            </w:r>
            <w:r w:rsidRPr="005F67F6">
              <w:rPr>
                <w:lang w:val="ru-RU"/>
              </w:rPr>
              <w:t xml:space="preserve"> </w:t>
            </w:r>
          </w:p>
        </w:tc>
      </w:tr>
      <w:tr w:rsidR="005F67F6" w:rsidRPr="007C25F7"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4</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38</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i/>
                <w:lang w:val="ru-RU"/>
              </w:rPr>
            </w:pPr>
            <w:r w:rsidRPr="005F67F6">
              <w:rPr>
                <w:lang w:val="ru-RU"/>
              </w:rPr>
              <w:t xml:space="preserve">Новое время: встреча Европы и Америки </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rsidRPr="005F67F6">
              <w:rPr>
                <w:lang w:val="ru-RU"/>
              </w:rPr>
              <w:t xml:space="preserve">Определять по «ленте времени» длительность периода Нового времени, сопоставлять её с длительностью </w:t>
            </w:r>
            <w:r w:rsidRPr="007C25F7">
              <w:t>Древнего мира и средневековья.</w:t>
            </w:r>
          </w:p>
        </w:tc>
      </w:tr>
      <w:tr w:rsidR="005F67F6" w:rsidRPr="005F67F6" w:rsidTr="007541FB">
        <w:tc>
          <w:tcPr>
            <w:tcW w:w="855" w:type="dxa"/>
            <w:tcBorders>
              <w:top w:val="single" w:sz="4" w:space="0" w:color="000000"/>
              <w:left w:val="single" w:sz="4" w:space="0" w:color="000000"/>
              <w:bottom w:val="single" w:sz="4" w:space="0" w:color="000000"/>
              <w:right w:val="single" w:sz="4" w:space="0" w:color="auto"/>
            </w:tcBorders>
          </w:tcPr>
          <w:p w:rsidR="005F67F6" w:rsidRPr="007C25F7" w:rsidRDefault="005F67F6" w:rsidP="005F67F6">
            <w:r>
              <w:t>4</w:t>
            </w:r>
          </w:p>
        </w:tc>
        <w:tc>
          <w:tcPr>
            <w:tcW w:w="855" w:type="dxa"/>
            <w:tcBorders>
              <w:top w:val="single" w:sz="4" w:space="0" w:color="000000"/>
              <w:left w:val="single" w:sz="4" w:space="0" w:color="000000"/>
              <w:bottom w:val="single" w:sz="4" w:space="0" w:color="000000"/>
              <w:right w:val="single" w:sz="4" w:space="0" w:color="auto"/>
            </w:tcBorders>
            <w:hideMark/>
          </w:tcPr>
          <w:p w:rsidR="005F67F6" w:rsidRPr="007C25F7" w:rsidRDefault="005F67F6" w:rsidP="005F67F6">
            <w:r w:rsidRPr="007C25F7">
              <w:t>39</w:t>
            </w:r>
          </w:p>
        </w:tc>
        <w:tc>
          <w:tcPr>
            <w:tcW w:w="2386" w:type="dxa"/>
            <w:tcBorders>
              <w:top w:val="single" w:sz="4" w:space="0" w:color="000000"/>
              <w:left w:val="single" w:sz="4" w:space="0" w:color="auto"/>
              <w:bottom w:val="single" w:sz="4" w:space="0" w:color="000000"/>
              <w:right w:val="single" w:sz="4" w:space="0" w:color="000000"/>
            </w:tcBorders>
          </w:tcPr>
          <w:p w:rsidR="005F67F6" w:rsidRPr="005F67F6" w:rsidRDefault="005F67F6" w:rsidP="005F67F6">
            <w:pPr>
              <w:rPr>
                <w:lang w:val="ru-RU"/>
              </w:rPr>
            </w:pPr>
            <w:r w:rsidRPr="005F67F6">
              <w:rPr>
                <w:lang w:val="ru-RU"/>
              </w:rPr>
              <w:t>Новейшее время: история продолжается сегодня.</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auto"/>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auto"/>
              <w:right w:val="single" w:sz="4" w:space="0" w:color="auto"/>
            </w:tcBorders>
            <w:hideMark/>
          </w:tcPr>
          <w:p w:rsidR="005F67F6" w:rsidRPr="005F67F6" w:rsidRDefault="005F67F6" w:rsidP="005F67F6">
            <w:pPr>
              <w:rPr>
                <w:lang w:val="ru-RU"/>
              </w:rPr>
            </w:pPr>
            <w:r w:rsidRPr="005F67F6">
              <w:rPr>
                <w:lang w:val="ru-RU"/>
              </w:rPr>
              <w:t>Находить на «ленте времени» начало Новейшего времени.</w:t>
            </w:r>
          </w:p>
          <w:p w:rsidR="005F67F6" w:rsidRPr="005F67F6" w:rsidRDefault="005F67F6" w:rsidP="005F67F6">
            <w:pPr>
              <w:rPr>
                <w:lang w:val="ru-RU"/>
              </w:rPr>
            </w:pPr>
            <w:r w:rsidRPr="005F67F6">
              <w:rPr>
                <w:lang w:val="ru-RU"/>
              </w:rPr>
              <w:t xml:space="preserve"> </w:t>
            </w:r>
          </w:p>
        </w:tc>
      </w:tr>
      <w:tr w:rsidR="005F67F6" w:rsidRPr="005F67F6" w:rsidTr="007541FB">
        <w:trPr>
          <w:trHeight w:val="284"/>
        </w:trPr>
        <w:tc>
          <w:tcPr>
            <w:tcW w:w="855" w:type="dxa"/>
            <w:tcBorders>
              <w:top w:val="single" w:sz="4" w:space="0" w:color="000000"/>
              <w:left w:val="single" w:sz="4" w:space="0" w:color="000000"/>
              <w:bottom w:val="single" w:sz="4" w:space="0" w:color="000000"/>
              <w:right w:val="single" w:sz="4" w:space="0" w:color="auto"/>
            </w:tcBorders>
          </w:tcPr>
          <w:p w:rsidR="005F67F6" w:rsidRPr="005F67F6" w:rsidRDefault="005F67F6" w:rsidP="005F67F6">
            <w:pPr>
              <w:jc w:val="center"/>
              <w:rPr>
                <w:b/>
                <w:lang w:val="ru-RU"/>
              </w:rPr>
            </w:pPr>
          </w:p>
        </w:tc>
        <w:tc>
          <w:tcPr>
            <w:tcW w:w="855" w:type="dxa"/>
            <w:tcBorders>
              <w:top w:val="single" w:sz="4" w:space="0" w:color="000000"/>
              <w:left w:val="single" w:sz="4" w:space="0" w:color="000000"/>
              <w:bottom w:val="single" w:sz="4" w:space="0" w:color="000000"/>
              <w:right w:val="single" w:sz="4" w:space="0" w:color="auto"/>
            </w:tcBorders>
            <w:vAlign w:val="center"/>
            <w:hideMark/>
          </w:tcPr>
          <w:p w:rsidR="005F67F6" w:rsidRPr="005F67F6" w:rsidRDefault="005F67F6" w:rsidP="005F67F6">
            <w:pPr>
              <w:jc w:val="center"/>
              <w:rPr>
                <w:b/>
                <w:lang w:val="ru-RU"/>
              </w:rPr>
            </w:pPr>
          </w:p>
        </w:tc>
        <w:tc>
          <w:tcPr>
            <w:tcW w:w="2386" w:type="dxa"/>
            <w:tcBorders>
              <w:top w:val="single" w:sz="4" w:space="0" w:color="000000"/>
              <w:left w:val="single" w:sz="4" w:space="0" w:color="auto"/>
              <w:bottom w:val="single" w:sz="4" w:space="0" w:color="000000"/>
              <w:right w:val="single" w:sz="4" w:space="0" w:color="auto"/>
            </w:tcBorders>
            <w:vAlign w:val="center"/>
          </w:tcPr>
          <w:p w:rsidR="005F67F6" w:rsidRPr="005F67F6" w:rsidRDefault="005F67F6" w:rsidP="005F67F6">
            <w:pPr>
              <w:jc w:val="center"/>
              <w:rPr>
                <w:b/>
                <w:lang w:val="ru-RU"/>
              </w:rPr>
            </w:pPr>
            <w:r w:rsidRPr="005F67F6">
              <w:rPr>
                <w:b/>
                <w:lang w:val="ru-RU"/>
              </w:rPr>
              <w:t>Раздел «Страницы истории России» (20 часов)</w:t>
            </w:r>
          </w:p>
        </w:tc>
        <w:tc>
          <w:tcPr>
            <w:tcW w:w="806" w:type="dxa"/>
            <w:tcBorders>
              <w:top w:val="single" w:sz="4" w:space="0" w:color="000000"/>
              <w:left w:val="single" w:sz="4" w:space="0" w:color="auto"/>
              <w:bottom w:val="single" w:sz="4" w:space="0" w:color="000000"/>
              <w:right w:val="single" w:sz="4" w:space="0" w:color="auto"/>
            </w:tcBorders>
          </w:tcPr>
          <w:p w:rsidR="005F67F6" w:rsidRPr="005F67F6" w:rsidRDefault="005F67F6" w:rsidP="005F67F6">
            <w:pPr>
              <w:jc w:val="center"/>
              <w:rPr>
                <w:b/>
                <w:lang w:val="ru-RU"/>
              </w:rPr>
            </w:pPr>
          </w:p>
        </w:tc>
        <w:tc>
          <w:tcPr>
            <w:tcW w:w="806" w:type="dxa"/>
            <w:tcBorders>
              <w:top w:val="single" w:sz="4" w:space="0" w:color="000000"/>
              <w:left w:val="single" w:sz="4" w:space="0" w:color="auto"/>
              <w:bottom w:val="single" w:sz="4" w:space="0" w:color="000000"/>
              <w:right w:val="single" w:sz="4" w:space="0" w:color="auto"/>
            </w:tcBorders>
          </w:tcPr>
          <w:p w:rsidR="005F67F6" w:rsidRPr="005F67F6" w:rsidRDefault="005F67F6" w:rsidP="005F67F6">
            <w:pPr>
              <w:jc w:val="center"/>
              <w:rPr>
                <w:b/>
                <w:lang w:val="ru-RU"/>
              </w:rPr>
            </w:pPr>
          </w:p>
        </w:tc>
        <w:tc>
          <w:tcPr>
            <w:tcW w:w="5147" w:type="dxa"/>
            <w:tcBorders>
              <w:top w:val="single" w:sz="4" w:space="0" w:color="000000"/>
              <w:left w:val="single" w:sz="4" w:space="0" w:color="auto"/>
              <w:bottom w:val="single" w:sz="4" w:space="0" w:color="000000"/>
              <w:right w:val="single" w:sz="4" w:space="0" w:color="auto"/>
            </w:tcBorders>
            <w:vAlign w:val="center"/>
          </w:tcPr>
          <w:p w:rsidR="005F67F6" w:rsidRPr="005F67F6" w:rsidRDefault="005F67F6" w:rsidP="005F67F6">
            <w:pPr>
              <w:jc w:val="center"/>
              <w:rPr>
                <w:b/>
                <w:lang w:val="ru-RU"/>
              </w:rPr>
            </w:pPr>
          </w:p>
        </w:tc>
      </w:tr>
      <w:tr w:rsidR="005F67F6" w:rsidRPr="005F67F6" w:rsidTr="007541FB">
        <w:tc>
          <w:tcPr>
            <w:tcW w:w="855" w:type="dxa"/>
            <w:tcBorders>
              <w:top w:val="single" w:sz="4" w:space="0" w:color="000000"/>
              <w:left w:val="single" w:sz="4" w:space="0" w:color="000000"/>
              <w:bottom w:val="single" w:sz="4" w:space="0" w:color="000000"/>
              <w:right w:val="single" w:sz="4" w:space="0" w:color="auto"/>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auto"/>
            </w:tcBorders>
            <w:hideMark/>
          </w:tcPr>
          <w:p w:rsidR="005F67F6" w:rsidRPr="007C25F7" w:rsidRDefault="005F67F6" w:rsidP="005F67F6">
            <w:r w:rsidRPr="007C25F7">
              <w:t>40</w:t>
            </w:r>
          </w:p>
        </w:tc>
        <w:tc>
          <w:tcPr>
            <w:tcW w:w="2386" w:type="dxa"/>
            <w:tcBorders>
              <w:top w:val="single" w:sz="4" w:space="0" w:color="000000"/>
              <w:left w:val="single" w:sz="4" w:space="0" w:color="auto"/>
              <w:bottom w:val="single" w:sz="4" w:space="0" w:color="000000"/>
              <w:right w:val="single" w:sz="4" w:space="0" w:color="000000"/>
            </w:tcBorders>
          </w:tcPr>
          <w:p w:rsidR="005F67F6" w:rsidRPr="007C25F7" w:rsidRDefault="005F67F6" w:rsidP="005F67F6">
            <w:pPr>
              <w:rPr>
                <w:i/>
              </w:rPr>
            </w:pPr>
            <w:r w:rsidRPr="007C25F7">
              <w:t xml:space="preserve">Жизнь древних славян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auto"/>
            </w:tcBorders>
            <w:hideMark/>
          </w:tcPr>
          <w:p w:rsidR="005F67F6" w:rsidRPr="005F67F6" w:rsidRDefault="005F67F6" w:rsidP="005F67F6">
            <w:pPr>
              <w:rPr>
                <w:lang w:val="ru-RU"/>
              </w:rPr>
            </w:pPr>
            <w:r w:rsidRPr="005F67F6">
              <w:rPr>
                <w:lang w:val="ru-RU"/>
              </w:rPr>
              <w:t>Анализировать карту расселения племён древних славян.</w:t>
            </w:r>
          </w:p>
          <w:p w:rsidR="005F67F6" w:rsidRPr="005F67F6" w:rsidRDefault="005F67F6" w:rsidP="005F67F6">
            <w:pPr>
              <w:rPr>
                <w:lang w:val="ru-RU"/>
              </w:rPr>
            </w:pPr>
            <w:r w:rsidRPr="005F67F6">
              <w:rPr>
                <w:lang w:val="ru-RU"/>
              </w:rPr>
              <w:t xml:space="preserve">Выявлять взаимосвязь жизни древних славян и их занятий с природными условиями того времени.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41</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rPr>
            </w:pPr>
            <w:r w:rsidRPr="007C25F7">
              <w:t xml:space="preserve">Во времена Древней Руси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 xml:space="preserve">Прослеживать по карте Древней Руси путь «из варяг в греки» и расширении территории государства в </w:t>
            </w:r>
            <w:r w:rsidRPr="007C25F7">
              <w:t>I</w:t>
            </w:r>
            <w:r w:rsidRPr="005F67F6">
              <w:rPr>
                <w:lang w:val="ru-RU"/>
              </w:rPr>
              <w:t>Х – Х</w:t>
            </w:r>
            <w:r w:rsidRPr="007C25F7">
              <w:t>I</w:t>
            </w:r>
            <w:r w:rsidRPr="005F67F6">
              <w:rPr>
                <w:lang w:val="ru-RU"/>
              </w:rPr>
              <w:t xml:space="preserve"> веках.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42</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rPr>
            </w:pPr>
            <w:r w:rsidRPr="007C25F7">
              <w:t xml:space="preserve">Страна городов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 xml:space="preserve">Анализировать карты Древнего Киева и Древнего Новгорода, характеризовать их местоположение, оборонительные сооружения, занятия горожан, систему правления, находки берестяных грамот в Новгороде.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43</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i/>
                <w:lang w:val="ru-RU"/>
              </w:rPr>
            </w:pPr>
            <w:r w:rsidRPr="005F67F6">
              <w:rPr>
                <w:lang w:val="ru-RU"/>
              </w:rPr>
              <w:t xml:space="preserve">Из книжной сокровищницы Древней Руси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Обсуждать роль создания славянской письменности для распространения культуры в Древней Руси.</w:t>
            </w:r>
          </w:p>
          <w:p w:rsidR="005F67F6" w:rsidRPr="005F67F6" w:rsidRDefault="005F67F6" w:rsidP="005F67F6">
            <w:pPr>
              <w:rPr>
                <w:lang w:val="ru-RU"/>
              </w:rPr>
            </w:pPr>
            <w:r w:rsidRPr="005F67F6">
              <w:rPr>
                <w:lang w:val="ru-RU"/>
              </w:rPr>
              <w:t xml:space="preserve">Характеризовать состояние грамотности на Руси после создания славянской азбуки.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44</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i/>
                <w:lang w:val="ru-RU"/>
              </w:rPr>
            </w:pPr>
            <w:r w:rsidRPr="005F67F6">
              <w:rPr>
                <w:lang w:val="ru-RU"/>
              </w:rPr>
              <w:t xml:space="preserve">Трудные времена на Русской земле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Прослеживать по карте нашествие Батыя на Русь.</w:t>
            </w:r>
          </w:p>
          <w:p w:rsidR="005F67F6" w:rsidRPr="005F67F6" w:rsidRDefault="005F67F6" w:rsidP="005F67F6">
            <w:pPr>
              <w:rPr>
                <w:lang w:val="ru-RU"/>
              </w:rPr>
            </w:pPr>
            <w:r w:rsidRPr="005F67F6">
              <w:rPr>
                <w:lang w:val="ru-RU"/>
              </w:rPr>
              <w:t xml:space="preserve">Обсуждать причины поражения Древней Руси в ходе монгольского нашествия.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45</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rPr>
            </w:pPr>
            <w:r w:rsidRPr="007C25F7">
              <w:t>Русь</w:t>
            </w:r>
            <w:r w:rsidRPr="007C25F7">
              <w:rPr>
                <w:b/>
                <w:i/>
              </w:rPr>
              <w:t xml:space="preserve"> </w:t>
            </w:r>
            <w:r w:rsidRPr="007C25F7">
              <w:t xml:space="preserve">расправляет крылья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Приводить факты возрождения северо-восточных земель Руси.</w:t>
            </w:r>
          </w:p>
          <w:p w:rsidR="005F67F6" w:rsidRPr="005F67F6" w:rsidRDefault="005F67F6" w:rsidP="005F67F6">
            <w:pPr>
              <w:rPr>
                <w:lang w:val="ru-RU"/>
              </w:rPr>
            </w:pPr>
            <w:r w:rsidRPr="005F67F6">
              <w:rPr>
                <w:lang w:val="ru-RU"/>
              </w:rPr>
              <w:t xml:space="preserve">Рассказывать о Москве Ивана Калиты.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46</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color w:val="FF0000"/>
              </w:rPr>
            </w:pPr>
            <w:r w:rsidRPr="007C25F7">
              <w:t xml:space="preserve">Куликовская битва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Прослеживать по карте передвижения русских и ордынских войск.</w:t>
            </w:r>
          </w:p>
          <w:p w:rsidR="005F67F6" w:rsidRPr="005F67F6" w:rsidRDefault="005F67F6" w:rsidP="005F67F6">
            <w:pPr>
              <w:rPr>
                <w:lang w:val="ru-RU"/>
              </w:rPr>
            </w:pPr>
            <w:r w:rsidRPr="005F67F6">
              <w:rPr>
                <w:lang w:val="ru-RU"/>
              </w:rPr>
              <w:t xml:space="preserve">Составлять план рассказа о Куликовской битве.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47</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rPr>
            </w:pPr>
            <w:r w:rsidRPr="007C25F7">
              <w:t xml:space="preserve">Иван Третий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 xml:space="preserve">Рассказывать об изменении политики в отношении Золотой Орды.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48</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rPr>
            </w:pPr>
            <w:r w:rsidRPr="007C25F7">
              <w:t xml:space="preserve">Мастера печатных дел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 xml:space="preserve">Обсуждать, как повлияло начало книгопечатания на развитие просвещения и культуры в России.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49</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rPr>
            </w:pPr>
            <w:r w:rsidRPr="007C25F7">
              <w:t xml:space="preserve">Патриоты России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Обсуждать значение организации народного ополчения и освобождения Москвы от польской интервенции.</w:t>
            </w:r>
          </w:p>
          <w:p w:rsidR="005F67F6" w:rsidRPr="005F67F6" w:rsidRDefault="005F67F6" w:rsidP="005F67F6">
            <w:pPr>
              <w:rPr>
                <w:lang w:val="ru-RU"/>
              </w:rPr>
            </w:pPr>
            <w:r w:rsidRPr="005F67F6">
              <w:rPr>
                <w:lang w:val="ru-RU"/>
              </w:rPr>
              <w:t>Отмечать на «ленте времени» год освобождения Москвы.</w:t>
            </w:r>
          </w:p>
        </w:tc>
      </w:tr>
      <w:tr w:rsidR="005F67F6" w:rsidRPr="007C25F7"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50</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rPr>
            </w:pPr>
            <w:r w:rsidRPr="007C25F7">
              <w:t xml:space="preserve">Пётр Великий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 xml:space="preserve">Извлекать из дополнительной литературы и Интернета информацию о Петре </w:t>
            </w:r>
            <w:r w:rsidRPr="007C25F7">
              <w:t>I</w:t>
            </w:r>
            <w:r w:rsidRPr="005F67F6">
              <w:rPr>
                <w:lang w:val="ru-RU"/>
              </w:rPr>
              <w:t>, которой нет в учебнике.</w:t>
            </w:r>
          </w:p>
          <w:p w:rsidR="005F67F6" w:rsidRPr="007C25F7" w:rsidRDefault="005F67F6" w:rsidP="005F67F6">
            <w:r w:rsidRPr="007C25F7">
              <w:t>Описывать достопримечательности Санкт-Петербурга.</w:t>
            </w:r>
            <w:r w:rsidRPr="007C25F7">
              <w:rPr>
                <w:color w:val="FF0000"/>
              </w:rPr>
              <w:t xml:space="preserve">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51</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rPr>
            </w:pPr>
            <w:r w:rsidRPr="007C25F7">
              <w:t xml:space="preserve">Михаил Васильевич Ломоносов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spacing w:val="-4"/>
              </w:rPr>
            </w:pPr>
            <w:r>
              <w:rPr>
                <w:spacing w:val="-4"/>
              </w:rP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spacing w:val="-4"/>
              </w:rPr>
            </w:pPr>
          </w:p>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spacing w:val="-4"/>
                <w:lang w:val="ru-RU"/>
              </w:rPr>
            </w:pPr>
            <w:r w:rsidRPr="005F67F6">
              <w:rPr>
                <w:spacing w:val="-4"/>
                <w:lang w:val="ru-RU"/>
              </w:rPr>
              <w:t>Составлять план рассказа о М.В. Ломоносове.</w:t>
            </w:r>
          </w:p>
          <w:p w:rsidR="005F67F6" w:rsidRPr="005F67F6" w:rsidRDefault="005F67F6" w:rsidP="005F67F6">
            <w:pPr>
              <w:rPr>
                <w:spacing w:val="-4"/>
                <w:lang w:val="ru-RU"/>
              </w:rPr>
            </w:pPr>
            <w:r w:rsidRPr="005F67F6">
              <w:rPr>
                <w:spacing w:val="-4"/>
                <w:lang w:val="ru-RU"/>
              </w:rPr>
              <w:t>Прослеживать по карте путь М.В. Ломоносова из Холмогор в Москву.</w:t>
            </w:r>
            <w:r w:rsidRPr="005F67F6">
              <w:rPr>
                <w:lang w:val="ru-RU"/>
              </w:rPr>
              <w:t xml:space="preserve"> </w:t>
            </w:r>
          </w:p>
        </w:tc>
      </w:tr>
      <w:tr w:rsidR="005F67F6" w:rsidRPr="007C25F7"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52</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lang w:val="ru-RU"/>
              </w:rPr>
            </w:pPr>
            <w:r w:rsidRPr="005F67F6">
              <w:rPr>
                <w:lang w:val="ru-RU"/>
              </w:rPr>
              <w:t>Екатерина Великая.</w:t>
            </w:r>
          </w:p>
          <w:p w:rsidR="005F67F6" w:rsidRPr="005F67F6" w:rsidRDefault="005F67F6" w:rsidP="005F67F6">
            <w:pPr>
              <w:rPr>
                <w:lang w:val="ru-RU"/>
              </w:rPr>
            </w:pPr>
            <w:r w:rsidRPr="005F67F6">
              <w:rPr>
                <w:lang w:val="ru-RU"/>
              </w:rPr>
              <w:t xml:space="preserve"> Итоговый тест за </w:t>
            </w:r>
            <w:r w:rsidRPr="00733E7F">
              <w:t>III</w:t>
            </w:r>
            <w:r w:rsidRPr="005F67F6">
              <w:rPr>
                <w:lang w:val="ru-RU"/>
              </w:rPr>
              <w:t xml:space="preserve"> четверть</w:t>
            </w:r>
          </w:p>
          <w:p w:rsidR="005F67F6" w:rsidRPr="005F67F6" w:rsidRDefault="005F67F6" w:rsidP="005F67F6">
            <w:pPr>
              <w:rPr>
                <w:i/>
                <w:lang w:val="ru-RU"/>
              </w:rPr>
            </w:pP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Обсуждать, заслуженно ли Екатерина Вторая стала называться Великой.</w:t>
            </w:r>
          </w:p>
          <w:p w:rsidR="005F67F6" w:rsidRPr="007C25F7" w:rsidRDefault="005F67F6" w:rsidP="005F67F6">
            <w:r w:rsidRPr="007C25F7">
              <w:t>Описывать достопримечательности Петербурга.</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53</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rPr>
            </w:pPr>
            <w:r w:rsidRPr="007C25F7">
              <w:t xml:space="preserve">Отечественная война 1812 года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Отмечать на «ленте времени» Отечественную войну 1812 года.</w:t>
            </w:r>
          </w:p>
          <w:p w:rsidR="005F67F6" w:rsidRPr="005F67F6" w:rsidRDefault="005F67F6" w:rsidP="005F67F6">
            <w:pPr>
              <w:rPr>
                <w:lang w:val="ru-RU"/>
              </w:rPr>
            </w:pPr>
            <w:r w:rsidRPr="005F67F6">
              <w:rPr>
                <w:lang w:val="ru-RU"/>
              </w:rPr>
              <w:t xml:space="preserve">Обсуждать, почему война 1812 года называется Отечественной.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54</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rPr>
            </w:pPr>
            <w:r w:rsidRPr="007C25F7">
              <w:t xml:space="preserve">Страницы истории XIX века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 xml:space="preserve">В ходе самостоятельной работы (по группам) над темами «Декабристы», «Освобождение крестьян», «Петербург и Москва» изучать текст учебника, готовить сообщения и презентовать их на уроке.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55</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i/>
                <w:lang w:val="ru-RU"/>
              </w:rPr>
            </w:pPr>
            <w:r w:rsidRPr="005F67F6">
              <w:rPr>
                <w:lang w:val="ru-RU"/>
              </w:rPr>
              <w:t xml:space="preserve">Россия вступает в </w:t>
            </w:r>
            <w:r w:rsidRPr="007C25F7">
              <w:t>XX</w:t>
            </w:r>
            <w:r w:rsidRPr="005F67F6">
              <w:rPr>
                <w:lang w:val="ru-RU"/>
              </w:rPr>
              <w:t xml:space="preserve"> век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 xml:space="preserve">Отмечать на «ленте времени» начало Первой мировой войны, Февральской и Октябрьской революций.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56</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rPr>
            </w:pPr>
            <w:r w:rsidRPr="007C25F7">
              <w:t xml:space="preserve">Страницы истории 1920 – 1930-х годов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Знакомиться по карте СССР с административно-территориальным устройством страны.</w:t>
            </w:r>
          </w:p>
          <w:p w:rsidR="005F67F6" w:rsidRPr="005F67F6" w:rsidRDefault="005F67F6" w:rsidP="005F67F6">
            <w:pPr>
              <w:rPr>
                <w:lang w:val="ru-RU"/>
              </w:rPr>
            </w:pPr>
            <w:r w:rsidRPr="005F67F6">
              <w:rPr>
                <w:lang w:val="ru-RU"/>
              </w:rPr>
              <w:t>Сравнивать гербы России и СССР по иллюстрациям, знакомиться с символикой герба СССР.</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57</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i/>
                <w:lang w:val="ru-RU"/>
              </w:rPr>
            </w:pPr>
            <w:r w:rsidRPr="005F67F6">
              <w:rPr>
                <w:lang w:val="ru-RU"/>
              </w:rPr>
              <w:t xml:space="preserve">Великая война и великая  Победа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lang w:val="ru-RU"/>
              </w:rPr>
            </w:pPr>
            <w:r w:rsidRPr="005F67F6">
              <w:rPr>
                <w:lang w:val="ru-RU"/>
              </w:rPr>
              <w:t>Составлять план рассказа о ходе Великой Отечественной войны, рассказывать о ней по плану.</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58</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i/>
                <w:lang w:val="ru-RU"/>
              </w:rPr>
            </w:pPr>
            <w:r w:rsidRPr="005F67F6">
              <w:rPr>
                <w:lang w:val="ru-RU"/>
              </w:rPr>
              <w:t xml:space="preserve">Великая война и великая Победа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Выяснять в краеведческом музее, какой вклад внёс город (село) в Победу.</w:t>
            </w:r>
          </w:p>
          <w:p w:rsidR="005F67F6" w:rsidRPr="005F67F6" w:rsidRDefault="005F67F6" w:rsidP="005F67F6">
            <w:pPr>
              <w:rPr>
                <w:lang w:val="ru-RU"/>
              </w:rPr>
            </w:pPr>
            <w:r w:rsidRPr="005F67F6">
              <w:rPr>
                <w:lang w:val="ru-RU"/>
              </w:rPr>
              <w:t xml:space="preserve">Интервьюировать старших членов семьи об их участии в войне, как они встретили День Победы в 1945 году </w:t>
            </w:r>
          </w:p>
        </w:tc>
      </w:tr>
      <w:tr w:rsidR="005F67F6" w:rsidRPr="005F67F6" w:rsidTr="007541FB">
        <w:tc>
          <w:tcPr>
            <w:tcW w:w="855" w:type="dxa"/>
            <w:tcBorders>
              <w:top w:val="single" w:sz="4" w:space="0" w:color="000000"/>
              <w:left w:val="single" w:sz="4" w:space="0" w:color="000000"/>
              <w:bottom w:val="single" w:sz="4" w:space="0" w:color="000000"/>
              <w:right w:val="single" w:sz="4" w:space="0" w:color="auto"/>
            </w:tcBorders>
          </w:tcPr>
          <w:p w:rsidR="005F67F6" w:rsidRPr="007C25F7" w:rsidRDefault="005F67F6" w:rsidP="005F67F6">
            <w:r>
              <w:t>5</w:t>
            </w:r>
          </w:p>
        </w:tc>
        <w:tc>
          <w:tcPr>
            <w:tcW w:w="855" w:type="dxa"/>
            <w:tcBorders>
              <w:top w:val="single" w:sz="4" w:space="0" w:color="000000"/>
              <w:left w:val="single" w:sz="4" w:space="0" w:color="000000"/>
              <w:bottom w:val="single" w:sz="4" w:space="0" w:color="000000"/>
              <w:right w:val="single" w:sz="4" w:space="0" w:color="auto"/>
            </w:tcBorders>
            <w:hideMark/>
          </w:tcPr>
          <w:p w:rsidR="005F67F6" w:rsidRPr="007C25F7" w:rsidRDefault="005F67F6" w:rsidP="005F67F6">
            <w:r w:rsidRPr="007C25F7">
              <w:t>59</w:t>
            </w:r>
          </w:p>
        </w:tc>
        <w:tc>
          <w:tcPr>
            <w:tcW w:w="2386" w:type="dxa"/>
            <w:tcBorders>
              <w:top w:val="single" w:sz="4" w:space="0" w:color="000000"/>
              <w:left w:val="single" w:sz="4" w:space="0" w:color="auto"/>
              <w:bottom w:val="single" w:sz="4" w:space="0" w:color="000000"/>
              <w:right w:val="single" w:sz="4" w:space="0" w:color="000000"/>
            </w:tcBorders>
          </w:tcPr>
          <w:p w:rsidR="005F67F6" w:rsidRPr="005F67F6" w:rsidRDefault="005F67F6" w:rsidP="005F67F6">
            <w:pPr>
              <w:rPr>
                <w:lang w:val="ru-RU"/>
              </w:rPr>
            </w:pPr>
            <w:r w:rsidRPr="005F67F6">
              <w:rPr>
                <w:lang w:val="ru-RU"/>
              </w:rPr>
              <w:t>Страна, открывшая путь в космос.</w:t>
            </w:r>
          </w:p>
          <w:p w:rsidR="005F67F6" w:rsidRPr="005F67F6" w:rsidRDefault="005F67F6" w:rsidP="005F67F6">
            <w:pPr>
              <w:rPr>
                <w:lang w:val="ru-RU"/>
              </w:rPr>
            </w:pPr>
          </w:p>
          <w:p w:rsidR="005F67F6" w:rsidRPr="005F67F6" w:rsidRDefault="005F67F6" w:rsidP="005F67F6">
            <w:pPr>
              <w:rPr>
                <w:i/>
                <w:color w:val="FF0000"/>
                <w:lang w:val="ru-RU"/>
              </w:rPr>
            </w:pPr>
            <w:r w:rsidRPr="005F67F6">
              <w:rPr>
                <w:b/>
                <w:i/>
                <w:lang w:val="ru-RU"/>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auto"/>
            </w:tcBorders>
          </w:tcPr>
          <w:p w:rsidR="005F67F6" w:rsidRPr="005F67F6" w:rsidRDefault="005F67F6" w:rsidP="005F67F6">
            <w:pPr>
              <w:rPr>
                <w:lang w:val="ru-RU"/>
              </w:rPr>
            </w:pPr>
            <w:r w:rsidRPr="005F67F6">
              <w:rPr>
                <w:lang w:val="ru-RU"/>
              </w:rPr>
              <w:t>Интервьюировать старших членов семьи о том, как они запомнили день 12 апреля 1961 года.</w:t>
            </w:r>
          </w:p>
          <w:p w:rsidR="005F67F6" w:rsidRPr="005F67F6" w:rsidRDefault="005F67F6" w:rsidP="005F67F6">
            <w:pPr>
              <w:rPr>
                <w:lang w:val="ru-RU"/>
              </w:rPr>
            </w:pPr>
            <w:r w:rsidRPr="005F67F6">
              <w:rPr>
                <w:lang w:val="ru-RU"/>
              </w:rPr>
              <w:t>Прослушивать в записи песни, посвящённые полёту Юрия Гагарина.</w:t>
            </w:r>
          </w:p>
          <w:p w:rsidR="005F67F6" w:rsidRPr="005F67F6" w:rsidRDefault="005F67F6" w:rsidP="005F67F6">
            <w:pPr>
              <w:rPr>
                <w:lang w:val="ru-RU"/>
              </w:rPr>
            </w:pPr>
            <w:r w:rsidRPr="005F67F6">
              <w:rPr>
                <w:lang w:val="ru-RU"/>
              </w:rPr>
              <w:t xml:space="preserve">Знакомиться с репродукциями картин космонавта А.Леонова на космическую </w:t>
            </w:r>
          </w:p>
        </w:tc>
      </w:tr>
      <w:tr w:rsidR="005F67F6" w:rsidRPr="007C25F7" w:rsidTr="007541FB">
        <w:trPr>
          <w:trHeight w:val="284"/>
        </w:trPr>
        <w:tc>
          <w:tcPr>
            <w:tcW w:w="855" w:type="dxa"/>
            <w:tcBorders>
              <w:top w:val="single" w:sz="4" w:space="0" w:color="000000"/>
              <w:left w:val="single" w:sz="4" w:space="0" w:color="000000"/>
              <w:bottom w:val="single" w:sz="4" w:space="0" w:color="000000"/>
              <w:right w:val="single" w:sz="4" w:space="0" w:color="auto"/>
            </w:tcBorders>
          </w:tcPr>
          <w:p w:rsidR="005F67F6" w:rsidRPr="005F67F6" w:rsidRDefault="005F67F6" w:rsidP="005F67F6">
            <w:pPr>
              <w:jc w:val="center"/>
              <w:rPr>
                <w:b/>
                <w:lang w:val="ru-RU"/>
              </w:rPr>
            </w:pPr>
          </w:p>
        </w:tc>
        <w:tc>
          <w:tcPr>
            <w:tcW w:w="855" w:type="dxa"/>
            <w:tcBorders>
              <w:top w:val="single" w:sz="4" w:space="0" w:color="000000"/>
              <w:left w:val="single" w:sz="4" w:space="0" w:color="000000"/>
              <w:bottom w:val="single" w:sz="4" w:space="0" w:color="000000"/>
              <w:right w:val="single" w:sz="4" w:space="0" w:color="auto"/>
            </w:tcBorders>
            <w:vAlign w:val="center"/>
            <w:hideMark/>
          </w:tcPr>
          <w:p w:rsidR="005F67F6" w:rsidRPr="005F67F6" w:rsidRDefault="005F67F6" w:rsidP="005F67F6">
            <w:pPr>
              <w:jc w:val="center"/>
              <w:rPr>
                <w:b/>
                <w:lang w:val="ru-RU"/>
              </w:rPr>
            </w:pPr>
          </w:p>
        </w:tc>
        <w:tc>
          <w:tcPr>
            <w:tcW w:w="2386" w:type="dxa"/>
            <w:tcBorders>
              <w:top w:val="single" w:sz="4" w:space="0" w:color="000000"/>
              <w:left w:val="single" w:sz="4" w:space="0" w:color="000000"/>
              <w:bottom w:val="single" w:sz="4" w:space="0" w:color="000000"/>
              <w:right w:val="single" w:sz="4" w:space="0" w:color="auto"/>
            </w:tcBorders>
            <w:vAlign w:val="center"/>
          </w:tcPr>
          <w:p w:rsidR="005F67F6" w:rsidRPr="005F67F6" w:rsidRDefault="005F67F6" w:rsidP="005F67F6">
            <w:pPr>
              <w:jc w:val="center"/>
              <w:rPr>
                <w:b/>
                <w:lang w:val="ru-RU"/>
              </w:rPr>
            </w:pPr>
          </w:p>
        </w:tc>
        <w:tc>
          <w:tcPr>
            <w:tcW w:w="806" w:type="dxa"/>
            <w:tcBorders>
              <w:top w:val="single" w:sz="4" w:space="0" w:color="000000"/>
              <w:left w:val="single" w:sz="4" w:space="0" w:color="auto"/>
              <w:bottom w:val="single" w:sz="4" w:space="0" w:color="000000"/>
              <w:right w:val="single" w:sz="4" w:space="0" w:color="auto"/>
            </w:tcBorders>
          </w:tcPr>
          <w:p w:rsidR="005F67F6" w:rsidRPr="005F67F6" w:rsidRDefault="005F67F6" w:rsidP="005F67F6">
            <w:pPr>
              <w:jc w:val="center"/>
              <w:rPr>
                <w:b/>
                <w:lang w:val="ru-RU"/>
              </w:rPr>
            </w:pPr>
          </w:p>
        </w:tc>
        <w:tc>
          <w:tcPr>
            <w:tcW w:w="806" w:type="dxa"/>
            <w:tcBorders>
              <w:top w:val="single" w:sz="4" w:space="0" w:color="000000"/>
              <w:left w:val="single" w:sz="4" w:space="0" w:color="auto"/>
              <w:bottom w:val="single" w:sz="4" w:space="0" w:color="000000"/>
              <w:right w:val="single" w:sz="4" w:space="0" w:color="auto"/>
            </w:tcBorders>
          </w:tcPr>
          <w:p w:rsidR="005F67F6" w:rsidRPr="005F67F6" w:rsidRDefault="005F67F6" w:rsidP="005F67F6">
            <w:pPr>
              <w:jc w:val="center"/>
              <w:rPr>
                <w:b/>
                <w:lang w:val="ru-RU"/>
              </w:rPr>
            </w:pPr>
          </w:p>
        </w:tc>
        <w:tc>
          <w:tcPr>
            <w:tcW w:w="5147" w:type="dxa"/>
            <w:tcBorders>
              <w:top w:val="single" w:sz="4" w:space="0" w:color="000000"/>
              <w:left w:val="single" w:sz="4" w:space="0" w:color="auto"/>
              <w:bottom w:val="single" w:sz="4" w:space="0" w:color="000000"/>
              <w:right w:val="single" w:sz="4" w:space="0" w:color="auto"/>
            </w:tcBorders>
            <w:vAlign w:val="center"/>
          </w:tcPr>
          <w:p w:rsidR="005F67F6" w:rsidRPr="007C25F7" w:rsidRDefault="005F67F6" w:rsidP="005F67F6">
            <w:pPr>
              <w:jc w:val="center"/>
              <w:rPr>
                <w:b/>
              </w:rPr>
            </w:pPr>
            <w:r w:rsidRPr="007C25F7">
              <w:rPr>
                <w:b/>
              </w:rPr>
              <w:t>Раздел «Современная Россия» (9 часов)</w:t>
            </w:r>
          </w:p>
        </w:tc>
      </w:tr>
      <w:tr w:rsidR="005F67F6" w:rsidRPr="005F67F6" w:rsidTr="007541FB">
        <w:tc>
          <w:tcPr>
            <w:tcW w:w="855" w:type="dxa"/>
            <w:tcBorders>
              <w:top w:val="single" w:sz="4" w:space="0" w:color="000000"/>
              <w:left w:val="single" w:sz="4" w:space="0" w:color="000000"/>
              <w:bottom w:val="single" w:sz="4" w:space="0" w:color="000000"/>
              <w:right w:val="single" w:sz="4" w:space="0" w:color="auto"/>
            </w:tcBorders>
          </w:tcPr>
          <w:p w:rsidR="005F67F6" w:rsidRPr="007C25F7" w:rsidRDefault="005F67F6" w:rsidP="005F67F6">
            <w:r>
              <w:t>6</w:t>
            </w:r>
          </w:p>
        </w:tc>
        <w:tc>
          <w:tcPr>
            <w:tcW w:w="855" w:type="dxa"/>
            <w:tcBorders>
              <w:top w:val="single" w:sz="4" w:space="0" w:color="000000"/>
              <w:left w:val="single" w:sz="4" w:space="0" w:color="000000"/>
              <w:bottom w:val="single" w:sz="4" w:space="0" w:color="000000"/>
              <w:right w:val="single" w:sz="4" w:space="0" w:color="auto"/>
            </w:tcBorders>
            <w:hideMark/>
          </w:tcPr>
          <w:p w:rsidR="005F67F6" w:rsidRPr="007C25F7" w:rsidRDefault="005F67F6" w:rsidP="005F67F6">
            <w:r w:rsidRPr="007C25F7">
              <w:t>60</w:t>
            </w:r>
          </w:p>
        </w:tc>
        <w:tc>
          <w:tcPr>
            <w:tcW w:w="2386" w:type="dxa"/>
            <w:tcBorders>
              <w:top w:val="single" w:sz="4" w:space="0" w:color="000000"/>
              <w:left w:val="single" w:sz="4" w:space="0" w:color="auto"/>
              <w:bottom w:val="single" w:sz="4" w:space="0" w:color="000000"/>
              <w:right w:val="single" w:sz="4" w:space="0" w:color="000000"/>
            </w:tcBorders>
          </w:tcPr>
          <w:p w:rsidR="005F67F6" w:rsidRPr="005F67F6" w:rsidRDefault="005F67F6" w:rsidP="005F67F6">
            <w:pPr>
              <w:rPr>
                <w:i/>
                <w:lang w:val="ru-RU"/>
              </w:rPr>
            </w:pPr>
            <w:r w:rsidRPr="005F67F6">
              <w:rPr>
                <w:lang w:val="ru-RU"/>
              </w:rPr>
              <w:t xml:space="preserve">Основной закон России и права человека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spacing w:val="-2"/>
              </w:rPr>
            </w:pPr>
            <w:r>
              <w:rPr>
                <w:spacing w:val="-2"/>
              </w:rP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spacing w:val="-2"/>
              </w:rPr>
            </w:pPr>
          </w:p>
        </w:tc>
        <w:tc>
          <w:tcPr>
            <w:tcW w:w="5147" w:type="dxa"/>
            <w:tcBorders>
              <w:top w:val="single" w:sz="4" w:space="0" w:color="000000"/>
              <w:left w:val="single" w:sz="4" w:space="0" w:color="000000"/>
              <w:bottom w:val="single" w:sz="4" w:space="0" w:color="000000"/>
              <w:right w:val="single" w:sz="4" w:space="0" w:color="auto"/>
            </w:tcBorders>
            <w:hideMark/>
          </w:tcPr>
          <w:p w:rsidR="005F67F6" w:rsidRPr="005F67F6" w:rsidRDefault="005F67F6" w:rsidP="005F67F6">
            <w:pPr>
              <w:rPr>
                <w:spacing w:val="-4"/>
                <w:lang w:val="ru-RU"/>
              </w:rPr>
            </w:pPr>
            <w:r w:rsidRPr="005F67F6">
              <w:rPr>
                <w:spacing w:val="-2"/>
                <w:lang w:val="ru-RU"/>
              </w:rPr>
              <w:t>Находить на политико-</w:t>
            </w:r>
            <w:r w:rsidRPr="005F67F6">
              <w:rPr>
                <w:spacing w:val="-4"/>
                <w:lang w:val="ru-RU"/>
              </w:rPr>
              <w:t>административной карте РФ края, области, республики, автономные округа, автономные области, города федерального значения.</w:t>
            </w:r>
          </w:p>
          <w:p w:rsidR="005F67F6" w:rsidRPr="005F67F6" w:rsidRDefault="005F67F6" w:rsidP="005F67F6">
            <w:pPr>
              <w:rPr>
                <w:spacing w:val="-4"/>
                <w:lang w:val="ru-RU"/>
              </w:rPr>
            </w:pPr>
            <w:r w:rsidRPr="005F67F6">
              <w:rPr>
                <w:spacing w:val="-4"/>
                <w:lang w:val="ru-RU"/>
              </w:rPr>
              <w:t>Анализировать закреплённые в Конвенции права ребёнка.</w:t>
            </w:r>
            <w:r w:rsidRPr="005F67F6">
              <w:rPr>
                <w:lang w:val="ru-RU"/>
              </w:rPr>
              <w:t xml:space="preserve">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6</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61</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rPr>
            </w:pPr>
            <w:r w:rsidRPr="007C25F7">
              <w:t xml:space="preserve">Мы – граждане России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Различать прерогативы Президента, Федерального Собрания и Правительства.</w:t>
            </w:r>
          </w:p>
          <w:p w:rsidR="005F67F6" w:rsidRPr="005F67F6" w:rsidRDefault="005F67F6" w:rsidP="005F67F6">
            <w:pPr>
              <w:rPr>
                <w:lang w:val="ru-RU"/>
              </w:rPr>
            </w:pPr>
            <w:r w:rsidRPr="005F67F6">
              <w:rPr>
                <w:lang w:val="ru-RU"/>
              </w:rPr>
              <w:t>Следить за государственными делами по программам новостей ТВ и печатным средствам массовой информации.</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6</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62</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rPr>
            </w:pPr>
            <w:r w:rsidRPr="007C25F7">
              <w:t xml:space="preserve">Славные символы России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 xml:space="preserve">Знакомиться с особенностями герба Российской Федерации, его историей, символикой, отличать герб России от гербов других государств </w:t>
            </w: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6</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63</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7C25F7">
              <w:t xml:space="preserve">Такие разные праздники </w:t>
            </w:r>
          </w:p>
          <w:p w:rsidR="005F67F6" w:rsidRPr="007C25F7" w:rsidRDefault="005F67F6" w:rsidP="005F67F6">
            <w:pPr>
              <w:rPr>
                <w:i/>
              </w:rPr>
            </w:pP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Знакомиться с праздниками и Памятными днями России, обсуждать их значение для страны и каждого его гражданина.</w:t>
            </w:r>
          </w:p>
          <w:p w:rsidR="005F67F6" w:rsidRPr="005F67F6" w:rsidRDefault="005F67F6" w:rsidP="005F67F6">
            <w:pPr>
              <w:rPr>
                <w:lang w:val="ru-RU"/>
              </w:rPr>
            </w:pPr>
            <w:r w:rsidRPr="005F67F6">
              <w:rPr>
                <w:lang w:val="ru-RU"/>
              </w:rPr>
              <w:t xml:space="preserve">Выяснять, используя краеведческую литературу, какие праздники отмечаются в крае. </w:t>
            </w:r>
          </w:p>
        </w:tc>
      </w:tr>
      <w:tr w:rsidR="005F67F6" w:rsidRPr="007C25F7"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6</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64</w:t>
            </w:r>
          </w:p>
        </w:tc>
        <w:tc>
          <w:tcPr>
            <w:tcW w:w="2386" w:type="dxa"/>
            <w:tcBorders>
              <w:top w:val="single" w:sz="4" w:space="0" w:color="000000"/>
              <w:left w:val="single" w:sz="4" w:space="0" w:color="000000"/>
              <w:bottom w:val="single" w:sz="4" w:space="0" w:color="000000"/>
              <w:right w:val="single" w:sz="4" w:space="0" w:color="000000"/>
            </w:tcBorders>
          </w:tcPr>
          <w:p w:rsidR="005F67F6" w:rsidRPr="0093522B" w:rsidRDefault="005F67F6" w:rsidP="005F67F6">
            <w:pPr>
              <w:rPr>
                <w:b/>
              </w:rPr>
            </w:pPr>
            <w:r w:rsidRPr="0093522B">
              <w:rPr>
                <w:b/>
              </w:rPr>
              <w:t>Проверочная работа</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C26A04" w:rsidRDefault="005F67F6" w:rsidP="005F67F6">
            <w:pPr>
              <w:rPr>
                <w:b/>
                <w:color w:val="FF0000"/>
              </w:rPr>
            </w:pPr>
            <w:r w:rsidRPr="00C26A04">
              <w:rPr>
                <w:b/>
              </w:rPr>
              <w:t xml:space="preserve">Промежуточная работа </w:t>
            </w:r>
          </w:p>
        </w:tc>
      </w:tr>
      <w:tr w:rsidR="005F67F6" w:rsidRPr="007C25F7"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6</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65</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lang w:val="ru-RU"/>
              </w:rPr>
            </w:pPr>
            <w:r w:rsidRPr="005F67F6">
              <w:rPr>
                <w:lang w:val="ru-RU"/>
              </w:rPr>
              <w:t>Путешествие по России</w:t>
            </w:r>
          </w:p>
          <w:p w:rsidR="005F67F6" w:rsidRPr="005F67F6" w:rsidRDefault="005F67F6" w:rsidP="005F67F6">
            <w:pPr>
              <w:rPr>
                <w:i/>
                <w:lang w:val="ru-RU"/>
              </w:rPr>
            </w:pPr>
            <w:r w:rsidRPr="005F67F6">
              <w:rPr>
                <w:lang w:val="ru-RU"/>
              </w:rPr>
              <w:t xml:space="preserve">(по Дальнему Востоку, на просторах Сибири)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rsidRPr="005F67F6">
              <w:rPr>
                <w:lang w:val="ru-RU"/>
              </w:rPr>
              <w:t xml:space="preserve">Совершать виртуальные экскурсии по Дальнему Востоку, по просторам Сибири с помощью </w:t>
            </w:r>
            <w:r w:rsidRPr="007C25F7">
              <w:t>Интернета, посещать музеи, осматривать памятники истории и культуры</w:t>
            </w:r>
          </w:p>
        </w:tc>
      </w:tr>
      <w:tr w:rsidR="005F67F6" w:rsidRPr="007C25F7"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6</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66</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lang w:val="ru-RU"/>
              </w:rPr>
            </w:pPr>
            <w:r w:rsidRPr="005F67F6">
              <w:rPr>
                <w:lang w:val="ru-RU"/>
              </w:rPr>
              <w:t>Путешествие  по России</w:t>
            </w:r>
          </w:p>
          <w:p w:rsidR="005F67F6" w:rsidRPr="005F67F6" w:rsidRDefault="005F67F6" w:rsidP="005F67F6">
            <w:pPr>
              <w:rPr>
                <w:lang w:val="ru-RU"/>
              </w:rPr>
            </w:pPr>
            <w:r w:rsidRPr="005F67F6">
              <w:rPr>
                <w:lang w:val="ru-RU"/>
              </w:rPr>
              <w:t>(по Уралу, по северу европейской России)</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spacing w:val="-4"/>
              </w:rPr>
            </w:pPr>
            <w:r>
              <w:rPr>
                <w:spacing w:val="-4"/>
              </w:rP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spacing w:val="-4"/>
              </w:rPr>
            </w:pPr>
          </w:p>
        </w:tc>
        <w:tc>
          <w:tcPr>
            <w:tcW w:w="5147" w:type="dxa"/>
            <w:tcBorders>
              <w:top w:val="single" w:sz="4" w:space="0" w:color="000000"/>
              <w:left w:val="single" w:sz="4" w:space="0" w:color="000000"/>
              <w:bottom w:val="single" w:sz="4" w:space="0" w:color="000000"/>
              <w:right w:val="single" w:sz="4" w:space="0" w:color="000000"/>
            </w:tcBorders>
            <w:hideMark/>
          </w:tcPr>
          <w:p w:rsidR="005F67F6" w:rsidRPr="0093522B" w:rsidRDefault="005F67F6" w:rsidP="005F67F6">
            <w:pPr>
              <w:rPr>
                <w:spacing w:val="-4"/>
              </w:rPr>
            </w:pPr>
            <w:r w:rsidRPr="005F67F6">
              <w:rPr>
                <w:spacing w:val="-4"/>
                <w:lang w:val="ru-RU"/>
              </w:rPr>
              <w:t xml:space="preserve">Совершать виртуальные экскурсии по Уралу, по северу европейской России с помощью </w:t>
            </w:r>
            <w:r w:rsidRPr="007C25F7">
              <w:rPr>
                <w:spacing w:val="-4"/>
              </w:rPr>
              <w:t>Интернета, посещать музеи, осматривать памятники истории и культуры.</w:t>
            </w:r>
          </w:p>
        </w:tc>
      </w:tr>
      <w:tr w:rsidR="005F67F6" w:rsidRPr="007C25F7"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6</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67</w:t>
            </w:r>
          </w:p>
        </w:tc>
        <w:tc>
          <w:tcPr>
            <w:tcW w:w="2386" w:type="dxa"/>
            <w:tcBorders>
              <w:top w:val="single" w:sz="4" w:space="0" w:color="000000"/>
              <w:left w:val="single" w:sz="4" w:space="0" w:color="000000"/>
              <w:bottom w:val="single" w:sz="4" w:space="0" w:color="000000"/>
              <w:right w:val="single" w:sz="4" w:space="0" w:color="000000"/>
            </w:tcBorders>
          </w:tcPr>
          <w:p w:rsidR="005F67F6" w:rsidRPr="005F67F6" w:rsidRDefault="005F67F6" w:rsidP="005F67F6">
            <w:pPr>
              <w:rPr>
                <w:lang w:val="ru-RU"/>
              </w:rPr>
            </w:pPr>
            <w:r w:rsidRPr="005F67F6">
              <w:rPr>
                <w:lang w:val="ru-RU"/>
              </w:rPr>
              <w:t>Путешествие по России</w:t>
            </w:r>
          </w:p>
          <w:p w:rsidR="005F67F6" w:rsidRPr="005F67F6" w:rsidRDefault="005F67F6" w:rsidP="005F67F6">
            <w:pPr>
              <w:rPr>
                <w:lang w:val="ru-RU"/>
              </w:rPr>
            </w:pPr>
            <w:r w:rsidRPr="005F67F6">
              <w:rPr>
                <w:lang w:val="ru-RU"/>
              </w:rPr>
              <w:t xml:space="preserve">(по Волге, по югу России) </w:t>
            </w:r>
          </w:p>
          <w:p w:rsidR="005F67F6" w:rsidRPr="0093522B" w:rsidRDefault="005F67F6" w:rsidP="005F67F6">
            <w:pPr>
              <w:rPr>
                <w:b/>
              </w:rPr>
            </w:pPr>
            <w:r w:rsidRPr="0093522B">
              <w:rPr>
                <w:b/>
              </w:rPr>
              <w:t>Проверочная работа</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spacing w:val="-4"/>
              </w:rPr>
            </w:pPr>
            <w:r>
              <w:rPr>
                <w:spacing w:val="-4"/>
              </w:rP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spacing w:val="-4"/>
              </w:rPr>
            </w:pPr>
          </w:p>
        </w:tc>
        <w:tc>
          <w:tcPr>
            <w:tcW w:w="5147"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pPr>
              <w:rPr>
                <w:spacing w:val="-4"/>
              </w:rPr>
            </w:pPr>
            <w:r w:rsidRPr="005F67F6">
              <w:rPr>
                <w:spacing w:val="-4"/>
                <w:lang w:val="ru-RU"/>
              </w:rPr>
              <w:t xml:space="preserve">Совершать виртуальные экскурсии по Волге, по югу России с помощью </w:t>
            </w:r>
            <w:r w:rsidRPr="007C25F7">
              <w:rPr>
                <w:spacing w:val="-4"/>
              </w:rPr>
              <w:t>Интернета, посещать музеи, осматривать памятники истории и культуры.</w:t>
            </w:r>
          </w:p>
          <w:p w:rsidR="005F67F6" w:rsidRPr="0093522B" w:rsidRDefault="005F67F6" w:rsidP="005F67F6">
            <w:pPr>
              <w:rPr>
                <w:spacing w:val="-4"/>
              </w:rPr>
            </w:pPr>
          </w:p>
        </w:tc>
      </w:tr>
      <w:tr w:rsidR="005F67F6" w:rsidRPr="005F67F6" w:rsidTr="007541FB">
        <w:tc>
          <w:tcPr>
            <w:tcW w:w="855"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6</w:t>
            </w:r>
          </w:p>
        </w:tc>
        <w:tc>
          <w:tcPr>
            <w:tcW w:w="855" w:type="dxa"/>
            <w:tcBorders>
              <w:top w:val="single" w:sz="4" w:space="0" w:color="000000"/>
              <w:left w:val="single" w:sz="4" w:space="0" w:color="000000"/>
              <w:bottom w:val="single" w:sz="4" w:space="0" w:color="000000"/>
              <w:right w:val="single" w:sz="4" w:space="0" w:color="000000"/>
            </w:tcBorders>
            <w:hideMark/>
          </w:tcPr>
          <w:p w:rsidR="005F67F6" w:rsidRPr="007C25F7" w:rsidRDefault="005F67F6" w:rsidP="005F67F6">
            <w:r w:rsidRPr="007C25F7">
              <w:t>68</w:t>
            </w:r>
          </w:p>
        </w:tc>
        <w:tc>
          <w:tcPr>
            <w:tcW w:w="238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pPr>
              <w:rPr>
                <w:i/>
                <w:color w:val="FF0000"/>
              </w:rPr>
            </w:pPr>
            <w:r w:rsidRPr="007C25F7">
              <w:t xml:space="preserve">Презентация проектов </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r>
              <w:t>1</w:t>
            </w:r>
          </w:p>
        </w:tc>
        <w:tc>
          <w:tcPr>
            <w:tcW w:w="806" w:type="dxa"/>
            <w:tcBorders>
              <w:top w:val="single" w:sz="4" w:space="0" w:color="000000"/>
              <w:left w:val="single" w:sz="4" w:space="0" w:color="000000"/>
              <w:bottom w:val="single" w:sz="4" w:space="0" w:color="000000"/>
              <w:right w:val="single" w:sz="4" w:space="0" w:color="000000"/>
            </w:tcBorders>
          </w:tcPr>
          <w:p w:rsidR="005F67F6" w:rsidRPr="007C25F7" w:rsidRDefault="005F67F6" w:rsidP="005F67F6"/>
        </w:tc>
        <w:tc>
          <w:tcPr>
            <w:tcW w:w="5147" w:type="dxa"/>
            <w:tcBorders>
              <w:top w:val="single" w:sz="4" w:space="0" w:color="000000"/>
              <w:left w:val="single" w:sz="4" w:space="0" w:color="000000"/>
              <w:bottom w:val="single" w:sz="4" w:space="0" w:color="000000"/>
              <w:right w:val="single" w:sz="4" w:space="0" w:color="000000"/>
            </w:tcBorders>
            <w:hideMark/>
          </w:tcPr>
          <w:p w:rsidR="005F67F6" w:rsidRPr="005F67F6" w:rsidRDefault="005F67F6" w:rsidP="005F67F6">
            <w:pPr>
              <w:rPr>
                <w:lang w:val="ru-RU"/>
              </w:rPr>
            </w:pPr>
            <w:r w:rsidRPr="005F67F6">
              <w:rPr>
                <w:lang w:val="ru-RU"/>
              </w:rPr>
              <w:t>Извлекать информацию из дополнительных источников и Интернета.</w:t>
            </w:r>
          </w:p>
          <w:p w:rsidR="005F67F6" w:rsidRPr="005F67F6" w:rsidRDefault="005F67F6" w:rsidP="005F67F6">
            <w:pPr>
              <w:rPr>
                <w:lang w:val="ru-RU"/>
              </w:rPr>
            </w:pPr>
            <w:r w:rsidRPr="005F67F6">
              <w:rPr>
                <w:lang w:val="ru-RU"/>
              </w:rPr>
              <w:t xml:space="preserve">Выступать с подготовленными сообщениями, иллюстрировать их наглядными материалами.  </w:t>
            </w:r>
          </w:p>
        </w:tc>
      </w:tr>
    </w:tbl>
    <w:p w:rsidR="005F67F6" w:rsidRPr="005F67F6" w:rsidRDefault="005F67F6" w:rsidP="005F67F6">
      <w:pPr>
        <w:rPr>
          <w:lang w:val="ru-RU"/>
        </w:rPr>
      </w:pPr>
    </w:p>
    <w:p w:rsidR="005F67F6" w:rsidRPr="005F67F6" w:rsidRDefault="005F67F6" w:rsidP="005F67F6">
      <w:pPr>
        <w:rPr>
          <w:lang w:val="ru-RU"/>
        </w:rPr>
      </w:pPr>
      <w:r w:rsidRPr="005F67F6">
        <w:rPr>
          <w:lang w:val="ru-RU"/>
        </w:rPr>
        <w:t>*- по программе  в разделе «Родной край – часть большой страны» должно быть проведено три экскурсии. В календарно-тематическом планировании  представлен вариант,  когда две экскурсии проводятся  в начале осени, а одна зимой.</w:t>
      </w:r>
    </w:p>
    <w:p w:rsidR="005F67F6" w:rsidRPr="005F67F6" w:rsidRDefault="005F67F6" w:rsidP="005F67F6">
      <w:pPr>
        <w:rPr>
          <w:lang w:val="ru-RU"/>
        </w:rPr>
      </w:pPr>
    </w:p>
    <w:p w:rsidR="005F67F6" w:rsidRPr="005F67F6" w:rsidRDefault="005F67F6" w:rsidP="005F67F6">
      <w:pPr>
        <w:shd w:val="clear" w:color="auto" w:fill="FFFFFF"/>
        <w:jc w:val="center"/>
        <w:rPr>
          <w:b/>
          <w:lang w:val="ru-RU"/>
        </w:rPr>
      </w:pPr>
      <w:r w:rsidRPr="005F67F6">
        <w:rPr>
          <w:b/>
          <w:lang w:val="ru-RU"/>
        </w:rPr>
        <w:t>Результаты образования:</w:t>
      </w:r>
    </w:p>
    <w:p w:rsidR="005F67F6" w:rsidRPr="005F67F6" w:rsidRDefault="005F67F6" w:rsidP="005F67F6">
      <w:pPr>
        <w:rPr>
          <w:b/>
          <w:lang w:val="ru-RU"/>
        </w:rPr>
      </w:pPr>
      <w:r w:rsidRPr="005F67F6">
        <w:rPr>
          <w:b/>
          <w:lang w:val="ru-RU"/>
        </w:rPr>
        <w:t>Личностные результаты</w:t>
      </w:r>
    </w:p>
    <w:p w:rsidR="005F67F6" w:rsidRPr="005F67F6" w:rsidRDefault="005F67F6" w:rsidP="005F67F6">
      <w:pPr>
        <w:rPr>
          <w:i/>
          <w:iCs/>
          <w:lang w:val="ru-RU"/>
        </w:rPr>
      </w:pPr>
      <w:r w:rsidRPr="005F67F6">
        <w:rPr>
          <w:iCs/>
          <w:lang w:val="ru-RU"/>
        </w:rPr>
        <w:t>У обучающегося будут сформированы</w:t>
      </w:r>
      <w:r w:rsidRPr="005F67F6">
        <w:rPr>
          <w:i/>
          <w:iCs/>
          <w:lang w:val="ru-RU"/>
        </w:rPr>
        <w:t>:</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основы гражданской идентичности личности в форме осознания «Я» как гражданина России, ответственного за сохранение её природного и культурного наследия;</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умение осознанно использовать обществоведческую лексику для выражения своих представлений о правах и обязанностях гражданина России, о правах ребёнка, о государственном устройстве Российской Федерации; </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чувства сопричастности к отечественной истории через историю своей семьи  и гордости за свою Родину, российский народ, историю России посредством знакомства с достижениями страны, вкладом соотечественников в её развитие; </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осознание своей этнической принадлежности в контексте принципа российской гражданственности «Единство в многообразии»; </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понимание себя наследником ценностей многонационального российского общества и всего человечества, в том числе на основе формирования понятий «Всемирное природное наследие» и «Всемирное культурное наследие»;</w:t>
      </w:r>
    </w:p>
    <w:p w:rsidR="005F67F6" w:rsidRPr="007C25F7" w:rsidRDefault="005F67F6" w:rsidP="005F67F6">
      <w:pPr>
        <w:pStyle w:val="11"/>
        <w:tabs>
          <w:tab w:val="left" w:pos="993"/>
        </w:tabs>
        <w:autoSpaceDE w:val="0"/>
        <w:autoSpaceDN w:val="0"/>
        <w:adjustRightInd w:val="0"/>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целостный, социально ориентированный взгляд на мир в его органичном единстве и разнообразии природы, народов, культур и религий, в том числе на основе построения и сопоставления картины мира с точки зрения астронома, географа, историка, эколога;</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начальные навыки адаптации в динамично изменяющемся и развивающемся мире, в том числе на основе представлений об историческом развитии родной страны, изменениях в её современной жизни и возможностях собственного участия в построении её будущего</w:t>
      </w:r>
      <w:r w:rsidRPr="007C25F7">
        <w:rPr>
          <w:rFonts w:ascii="Times New Roman" w:hAnsi="Times New Roman"/>
          <w:sz w:val="24"/>
          <w:szCs w:val="24"/>
        </w:rPr>
        <w:sym w:font="Symbol" w:char="F02A"/>
      </w:r>
      <w:r w:rsidRPr="007C25F7">
        <w:rPr>
          <w:rFonts w:ascii="Times New Roman" w:hAnsi="Times New Roman"/>
          <w:sz w:val="24"/>
          <w:szCs w:val="24"/>
        </w:rPr>
        <w:t>;</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осознанная готовность к выполнению социальной роли ученика (действовать в соответствии с нормами и правилами школьной жизни), мотивационная основа учебной деятельности и личностный смысл учения</w:t>
      </w:r>
    </w:p>
    <w:p w:rsidR="005F67F6" w:rsidRPr="005F67F6" w:rsidRDefault="005F67F6" w:rsidP="005F67F6">
      <w:pPr>
        <w:rPr>
          <w:b/>
          <w:lang w:val="ru-RU"/>
        </w:rPr>
      </w:pPr>
      <w:r w:rsidRPr="005F67F6">
        <w:rPr>
          <w:b/>
          <w:lang w:val="ru-RU"/>
        </w:rPr>
        <w:t>Метапредметные  результаты:</w:t>
      </w:r>
    </w:p>
    <w:p w:rsidR="005F67F6" w:rsidRPr="005F67F6" w:rsidRDefault="005F67F6" w:rsidP="005F67F6">
      <w:pPr>
        <w:rPr>
          <w:b/>
          <w:lang w:val="ru-RU"/>
        </w:rPr>
      </w:pPr>
      <w:r w:rsidRPr="005F67F6">
        <w:rPr>
          <w:b/>
          <w:lang w:val="ru-RU"/>
        </w:rPr>
        <w:t>Регулятивные</w:t>
      </w:r>
    </w:p>
    <w:p w:rsidR="005F67F6" w:rsidRPr="005F67F6" w:rsidRDefault="005F67F6" w:rsidP="005F67F6">
      <w:pPr>
        <w:rPr>
          <w:iCs/>
          <w:lang w:val="ru-RU"/>
        </w:rPr>
      </w:pPr>
      <w:r w:rsidRPr="005F67F6">
        <w:rPr>
          <w:iCs/>
          <w:lang w:val="ru-RU"/>
        </w:rPr>
        <w:t xml:space="preserve">Обучающийся научится: </w:t>
      </w:r>
    </w:p>
    <w:p w:rsidR="005F67F6" w:rsidRPr="007C25F7" w:rsidRDefault="005F67F6" w:rsidP="005F67F6">
      <w:pPr>
        <w:pStyle w:val="11"/>
        <w:tabs>
          <w:tab w:val="left" w:pos="1080"/>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понимать и самостоятельно формулировать учебную задачу;</w:t>
      </w:r>
    </w:p>
    <w:p w:rsidR="005F67F6" w:rsidRPr="007C25F7" w:rsidRDefault="005F67F6" w:rsidP="005F67F6">
      <w:pPr>
        <w:pStyle w:val="11"/>
        <w:shd w:val="clear" w:color="auto" w:fill="FFFFFF"/>
        <w:tabs>
          <w:tab w:val="left" w:pos="284"/>
          <w:tab w:val="left" w:pos="1080"/>
        </w:tabs>
        <w:autoSpaceDE w:val="0"/>
        <w:autoSpaceDN w:val="0"/>
        <w:adjustRightInd w:val="0"/>
        <w:ind w:left="0"/>
        <w:rPr>
          <w:rFonts w:ascii="Times New Roman" w:hAnsi="Times New Roman"/>
          <w:sz w:val="24"/>
          <w:szCs w:val="24"/>
        </w:rPr>
      </w:pPr>
      <w:r>
        <w:rPr>
          <w:rFonts w:ascii="Times New Roman" w:hAnsi="Times New Roman"/>
          <w:bCs/>
          <w:iCs/>
          <w:sz w:val="24"/>
          <w:szCs w:val="24"/>
        </w:rPr>
        <w:t xml:space="preserve">- </w:t>
      </w:r>
      <w:r w:rsidRPr="007C25F7">
        <w:rPr>
          <w:rFonts w:ascii="Times New Roman" w:hAnsi="Times New Roman"/>
          <w:bCs/>
          <w:iCs/>
          <w:sz w:val="24"/>
          <w:szCs w:val="24"/>
        </w:rPr>
        <w:t>сохранять учебную задачу в течение всего урока;</w:t>
      </w:r>
    </w:p>
    <w:p w:rsidR="005F67F6" w:rsidRPr="007C25F7" w:rsidRDefault="005F67F6" w:rsidP="005F67F6">
      <w:pPr>
        <w:pStyle w:val="11"/>
        <w:tabs>
          <w:tab w:val="left" w:pos="1080"/>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ставить </w:t>
      </w:r>
      <w:r w:rsidRPr="007C25F7">
        <w:rPr>
          <w:rFonts w:ascii="Times New Roman" w:hAnsi="Times New Roman"/>
          <w:bCs/>
          <w:iCs/>
          <w:sz w:val="24"/>
          <w:szCs w:val="24"/>
        </w:rPr>
        <w:t>цели изучения темы, толковать их в соответствии с изучаемым материалом урока;</w:t>
      </w:r>
    </w:p>
    <w:p w:rsidR="005F67F6" w:rsidRPr="007C25F7" w:rsidRDefault="005F67F6" w:rsidP="005F67F6">
      <w:pPr>
        <w:pStyle w:val="11"/>
        <w:tabs>
          <w:tab w:val="left" w:pos="1080"/>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выделять из темы урока известные знания и умения, определять круг неизвестного по изучаемой теме;</w:t>
      </w:r>
    </w:p>
    <w:p w:rsidR="005F67F6" w:rsidRPr="007C25F7" w:rsidRDefault="005F67F6" w:rsidP="005F67F6">
      <w:pPr>
        <w:pStyle w:val="11"/>
        <w:tabs>
          <w:tab w:val="left" w:pos="1080"/>
        </w:tabs>
        <w:ind w:left="0"/>
        <w:rPr>
          <w:rFonts w:ascii="Times New Roman" w:hAnsi="Times New Roman"/>
          <w:sz w:val="24"/>
          <w:szCs w:val="24"/>
        </w:rPr>
      </w:pPr>
      <w:r>
        <w:rPr>
          <w:rFonts w:ascii="Times New Roman" w:hAnsi="Times New Roman"/>
          <w:bCs/>
          <w:iCs/>
          <w:sz w:val="24"/>
          <w:szCs w:val="24"/>
        </w:rPr>
        <w:t xml:space="preserve">- </w:t>
      </w:r>
      <w:r w:rsidRPr="007C25F7">
        <w:rPr>
          <w:rFonts w:ascii="Times New Roman" w:hAnsi="Times New Roman"/>
          <w:bCs/>
          <w:iCs/>
          <w:sz w:val="24"/>
          <w:szCs w:val="24"/>
        </w:rPr>
        <w:t>планировать своё высказывание (выстраивать последовательность предложений для раскрытия темы, приводить примеры, делать обобщение);</w:t>
      </w:r>
    </w:p>
    <w:p w:rsidR="005F67F6" w:rsidRPr="007C25F7" w:rsidRDefault="005F67F6" w:rsidP="005F67F6">
      <w:pPr>
        <w:pStyle w:val="11"/>
        <w:tabs>
          <w:tab w:val="left" w:pos="1080"/>
        </w:tabs>
        <w:ind w:left="0"/>
        <w:rPr>
          <w:rFonts w:ascii="Times New Roman" w:hAnsi="Times New Roman"/>
          <w:bCs/>
          <w:iCs/>
          <w:sz w:val="24"/>
          <w:szCs w:val="24"/>
        </w:rPr>
      </w:pPr>
      <w:r>
        <w:rPr>
          <w:rFonts w:ascii="Times New Roman" w:hAnsi="Times New Roman"/>
          <w:bCs/>
          <w:iCs/>
          <w:sz w:val="24"/>
          <w:szCs w:val="24"/>
        </w:rPr>
        <w:t xml:space="preserve">- </w:t>
      </w:r>
      <w:r w:rsidRPr="007C25F7">
        <w:rPr>
          <w:rFonts w:ascii="Times New Roman" w:hAnsi="Times New Roman"/>
          <w:bCs/>
          <w:iCs/>
          <w:sz w:val="24"/>
          <w:szCs w:val="24"/>
        </w:rPr>
        <w:t>планировать свои действия;</w:t>
      </w:r>
    </w:p>
    <w:p w:rsidR="005F67F6" w:rsidRPr="007C25F7" w:rsidRDefault="005F67F6" w:rsidP="005F67F6">
      <w:pPr>
        <w:pStyle w:val="11"/>
        <w:tabs>
          <w:tab w:val="left" w:pos="1080"/>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фиксировать по ходу урока и в конце его удовлетворённость/ неудовлетворённость своей работой на уроке, объективно относиться к своим успехам и неуспехам;</w:t>
      </w:r>
    </w:p>
    <w:p w:rsidR="005F67F6" w:rsidRPr="007C25F7" w:rsidRDefault="005F67F6" w:rsidP="005F67F6">
      <w:pPr>
        <w:pStyle w:val="11"/>
        <w:tabs>
          <w:tab w:val="left" w:pos="1080"/>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5F67F6" w:rsidRPr="007C25F7" w:rsidRDefault="005F67F6" w:rsidP="005F67F6">
      <w:pPr>
        <w:pStyle w:val="11"/>
        <w:ind w:left="0"/>
        <w:rPr>
          <w:rFonts w:ascii="Times New Roman" w:hAnsi="Times New Roman"/>
          <w:b/>
          <w:sz w:val="24"/>
          <w:szCs w:val="24"/>
        </w:rPr>
      </w:pPr>
      <w:r w:rsidRPr="007C25F7">
        <w:rPr>
          <w:rFonts w:ascii="Times New Roman" w:hAnsi="Times New Roman"/>
          <w:b/>
          <w:sz w:val="24"/>
          <w:szCs w:val="24"/>
        </w:rPr>
        <w:t>Познавательные</w:t>
      </w:r>
    </w:p>
    <w:p w:rsidR="005F67F6" w:rsidRPr="007C25F7" w:rsidRDefault="005F67F6" w:rsidP="005F67F6">
      <w:pPr>
        <w:pStyle w:val="11"/>
        <w:ind w:left="0"/>
        <w:rPr>
          <w:rFonts w:ascii="Times New Roman" w:hAnsi="Times New Roman"/>
          <w:b/>
          <w:iCs/>
          <w:sz w:val="24"/>
          <w:szCs w:val="24"/>
        </w:rPr>
      </w:pPr>
      <w:r w:rsidRPr="007C25F7">
        <w:rPr>
          <w:rFonts w:ascii="Times New Roman" w:hAnsi="Times New Roman"/>
          <w:iCs/>
          <w:sz w:val="24"/>
          <w:szCs w:val="24"/>
        </w:rPr>
        <w:t>Обучающийся научится</w:t>
      </w:r>
      <w:r w:rsidRPr="007C25F7">
        <w:rPr>
          <w:rFonts w:ascii="Times New Roman" w:hAnsi="Times New Roman"/>
          <w:b/>
          <w:iCs/>
          <w:sz w:val="24"/>
          <w:szCs w:val="24"/>
        </w:rPr>
        <w:t>:</w:t>
      </w:r>
    </w:p>
    <w:p w:rsidR="005F67F6" w:rsidRPr="007C25F7" w:rsidRDefault="005F67F6" w:rsidP="005F67F6">
      <w:pPr>
        <w:pStyle w:val="11"/>
        <w:tabs>
          <w:tab w:val="left" w:pos="5130"/>
        </w:tabs>
        <w:ind w:left="0"/>
        <w:rPr>
          <w:rFonts w:ascii="Times New Roman" w:hAnsi="Times New Roman"/>
          <w:bCs/>
          <w:iCs/>
          <w:sz w:val="24"/>
          <w:szCs w:val="24"/>
        </w:rPr>
      </w:pPr>
      <w:r>
        <w:rPr>
          <w:rFonts w:ascii="Times New Roman" w:hAnsi="Times New Roman"/>
          <w:bCs/>
          <w:iCs/>
          <w:sz w:val="24"/>
          <w:szCs w:val="24"/>
        </w:rPr>
        <w:t xml:space="preserve">- </w:t>
      </w:r>
      <w:r w:rsidRPr="007C25F7">
        <w:rPr>
          <w:rFonts w:ascii="Times New Roman" w:hAnsi="Times New Roman"/>
          <w:bCs/>
          <w:iCs/>
          <w:sz w:val="24"/>
          <w:szCs w:val="24"/>
        </w:rPr>
        <w:t>понимать, толковать и организовывать свою деятельность в соответствии с условными знаками и символами, используемыми в учебнике и других образовательных ресурсах для передачи информации;</w:t>
      </w:r>
    </w:p>
    <w:p w:rsidR="005F67F6" w:rsidRPr="007C25F7" w:rsidRDefault="005F67F6" w:rsidP="005F67F6">
      <w:pPr>
        <w:pStyle w:val="11"/>
        <w:shd w:val="clear" w:color="auto" w:fill="FFFFFF"/>
        <w:tabs>
          <w:tab w:val="left" w:pos="284"/>
        </w:tabs>
        <w:autoSpaceDE w:val="0"/>
        <w:autoSpaceDN w:val="0"/>
        <w:adjustRightInd w:val="0"/>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осуществлять поиск необходимой информации из различных источников (библиотека, Интернет и пр.) для выполнения учебных заданий; </w:t>
      </w:r>
    </w:p>
    <w:p w:rsidR="005F67F6" w:rsidRPr="007C25F7" w:rsidRDefault="005F67F6" w:rsidP="005F67F6">
      <w:pPr>
        <w:pStyle w:val="11"/>
        <w:tabs>
          <w:tab w:val="left" w:pos="5130"/>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выделять существенную информацию из текстов и литературы разных типов и видов (художественных и познавательных);</w:t>
      </w:r>
    </w:p>
    <w:p w:rsidR="005F67F6" w:rsidRPr="007C25F7" w:rsidRDefault="005F67F6" w:rsidP="005F67F6">
      <w:pPr>
        <w:pStyle w:val="11"/>
        <w:tabs>
          <w:tab w:val="left" w:pos="5130"/>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использовать знаково-символические средства, в том числе модели и схемы для решения учебных задач;</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понимать содержание текста, интерпретировать смысл, фиксировать прочитанную информацию в виде таблиц, схем, рисунков, моделей и пр.;</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осуществлять анализ объектов с выделением существенных и несущественных признаков;</w:t>
      </w:r>
    </w:p>
    <w:p w:rsidR="005F67F6" w:rsidRPr="007C25F7" w:rsidRDefault="005F67F6" w:rsidP="005F67F6">
      <w:pPr>
        <w:pStyle w:val="11"/>
        <w:shd w:val="clear" w:color="auto" w:fill="FFFFFF"/>
        <w:tabs>
          <w:tab w:val="left" w:pos="284"/>
        </w:tabs>
        <w:autoSpaceDE w:val="0"/>
        <w:autoSpaceDN w:val="0"/>
        <w:adjustRightInd w:val="0"/>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осуществлять сравнение и классификацию по заданным критериям;</w:t>
      </w:r>
    </w:p>
    <w:p w:rsidR="005F67F6" w:rsidRPr="007C25F7" w:rsidRDefault="005F67F6" w:rsidP="005F67F6">
      <w:pPr>
        <w:pStyle w:val="11"/>
        <w:shd w:val="clear" w:color="auto" w:fill="FFFFFF"/>
        <w:tabs>
          <w:tab w:val="left" w:pos="284"/>
        </w:tabs>
        <w:autoSpaceDE w:val="0"/>
        <w:autoSpaceDN w:val="0"/>
        <w:adjustRightInd w:val="0"/>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устанавливать причинно-следственные связи;</w:t>
      </w:r>
    </w:p>
    <w:p w:rsidR="005F67F6" w:rsidRPr="007C25F7" w:rsidRDefault="005F67F6" w:rsidP="005F67F6">
      <w:pPr>
        <w:pStyle w:val="11"/>
        <w:shd w:val="clear" w:color="auto" w:fill="FFFFFF"/>
        <w:tabs>
          <w:tab w:val="left" w:pos="284"/>
        </w:tabs>
        <w:autoSpaceDE w:val="0"/>
        <w:autoSpaceDN w:val="0"/>
        <w:adjustRightInd w:val="0"/>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строить рассуждения об объекте, его строении, свойствах и связях; </w:t>
      </w:r>
    </w:p>
    <w:p w:rsidR="005F67F6" w:rsidRPr="007C25F7" w:rsidRDefault="005F67F6" w:rsidP="005F67F6">
      <w:pPr>
        <w:pStyle w:val="11"/>
        <w:shd w:val="clear" w:color="auto" w:fill="FFFFFF"/>
        <w:tabs>
          <w:tab w:val="left" w:pos="284"/>
        </w:tabs>
        <w:autoSpaceDE w:val="0"/>
        <w:autoSpaceDN w:val="0"/>
        <w:adjustRightInd w:val="0"/>
        <w:ind w:left="0"/>
        <w:rPr>
          <w:rFonts w:ascii="Times New Roman" w:hAnsi="Times New Roman"/>
          <w:sz w:val="24"/>
          <w:szCs w:val="24"/>
        </w:rPr>
      </w:pPr>
      <w:r>
        <w:rPr>
          <w:rFonts w:ascii="Times New Roman" w:hAnsi="Times New Roman"/>
          <w:bCs/>
          <w:iCs/>
          <w:sz w:val="24"/>
          <w:szCs w:val="24"/>
        </w:rPr>
        <w:t xml:space="preserve">- </w:t>
      </w:r>
      <w:r w:rsidRPr="007C25F7">
        <w:rPr>
          <w:rFonts w:ascii="Times New Roman" w:hAnsi="Times New Roman"/>
          <w:bCs/>
          <w:iCs/>
          <w:sz w:val="24"/>
          <w:szCs w:val="24"/>
        </w:rPr>
        <w:t>строить доказательство своей точки зрения по теме урока в соответствии с возрастными нормами</w:t>
      </w:r>
    </w:p>
    <w:p w:rsidR="005F67F6" w:rsidRPr="005F67F6" w:rsidRDefault="005F67F6" w:rsidP="005F67F6">
      <w:pPr>
        <w:tabs>
          <w:tab w:val="left" w:pos="284"/>
        </w:tabs>
        <w:rPr>
          <w:b/>
          <w:lang w:val="ru-RU"/>
        </w:rPr>
      </w:pPr>
      <w:r w:rsidRPr="005F67F6">
        <w:rPr>
          <w:b/>
          <w:lang w:val="ru-RU"/>
        </w:rPr>
        <w:t>Коммуникативные</w:t>
      </w:r>
    </w:p>
    <w:p w:rsidR="005F67F6" w:rsidRPr="005F67F6" w:rsidRDefault="005F67F6" w:rsidP="005F67F6">
      <w:pPr>
        <w:rPr>
          <w:iCs/>
          <w:lang w:val="ru-RU"/>
        </w:rPr>
      </w:pPr>
      <w:r w:rsidRPr="005F67F6">
        <w:rPr>
          <w:iCs/>
          <w:lang w:val="ru-RU"/>
        </w:rPr>
        <w:t>Обучающийся научится:</w:t>
      </w:r>
    </w:p>
    <w:p w:rsidR="005F67F6" w:rsidRPr="007C25F7" w:rsidRDefault="005F67F6" w:rsidP="005F67F6">
      <w:pPr>
        <w:pStyle w:val="11"/>
        <w:ind w:left="0"/>
        <w:rPr>
          <w:rFonts w:ascii="Times New Roman" w:hAnsi="Times New Roman"/>
          <w:sz w:val="24"/>
          <w:szCs w:val="24"/>
        </w:rPr>
      </w:pPr>
      <w:r>
        <w:rPr>
          <w:rFonts w:ascii="Times New Roman" w:hAnsi="Times New Roman"/>
          <w:bCs/>
          <w:iCs/>
          <w:sz w:val="24"/>
          <w:szCs w:val="24"/>
        </w:rPr>
        <w:t xml:space="preserve">- </w:t>
      </w:r>
      <w:r w:rsidRPr="007C25F7">
        <w:rPr>
          <w:rFonts w:ascii="Times New Roman" w:hAnsi="Times New Roman"/>
          <w:bCs/>
          <w:iCs/>
          <w:sz w:val="24"/>
          <w:szCs w:val="24"/>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r w:rsidRPr="007C25F7">
        <w:rPr>
          <w:rFonts w:ascii="Times New Roman" w:hAnsi="Times New Roman"/>
          <w:sz w:val="24"/>
          <w:szCs w:val="24"/>
        </w:rPr>
        <w:t>;</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формулировать ответы на вопросы;</w:t>
      </w:r>
    </w:p>
    <w:p w:rsidR="005F67F6" w:rsidRPr="007C25F7" w:rsidRDefault="005F67F6" w:rsidP="005F67F6">
      <w:pPr>
        <w:pStyle w:val="11"/>
        <w:ind w:left="0"/>
        <w:rPr>
          <w:rFonts w:ascii="Times New Roman" w:hAnsi="Times New Roman"/>
          <w:bCs/>
          <w:iCs/>
          <w:sz w:val="24"/>
          <w:szCs w:val="24"/>
        </w:rPr>
      </w:pPr>
      <w:r>
        <w:rPr>
          <w:rFonts w:ascii="Times New Roman" w:hAnsi="Times New Roman"/>
          <w:bCs/>
          <w:iCs/>
          <w:sz w:val="24"/>
          <w:szCs w:val="24"/>
        </w:rPr>
        <w:t xml:space="preserve">- </w:t>
      </w:r>
      <w:r w:rsidRPr="007C25F7">
        <w:rPr>
          <w:rFonts w:ascii="Times New Roman" w:hAnsi="Times New Roman"/>
          <w:bCs/>
          <w:iCs/>
          <w:sz w:val="24"/>
          <w:szCs w:val="24"/>
        </w:rPr>
        <w:t>слушать партнёра по общению (деятельности), не перебивать, не обрывать на полуслове, вникать в смысл того, о чём говорит собеседник;</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5F67F6" w:rsidRPr="007C25F7" w:rsidRDefault="005F67F6" w:rsidP="005F67F6">
      <w:pPr>
        <w:pStyle w:val="11"/>
        <w:shd w:val="clear" w:color="auto" w:fill="FFFFFF"/>
        <w:tabs>
          <w:tab w:val="left" w:pos="284"/>
        </w:tabs>
        <w:autoSpaceDE w:val="0"/>
        <w:autoSpaceDN w:val="0"/>
        <w:adjustRightInd w:val="0"/>
        <w:ind w:left="0"/>
        <w:rPr>
          <w:rFonts w:ascii="Times New Roman" w:hAnsi="Times New Roman"/>
          <w:b/>
          <w:sz w:val="24"/>
          <w:szCs w:val="24"/>
        </w:rPr>
      </w:pPr>
      <w:r>
        <w:rPr>
          <w:rFonts w:ascii="Times New Roman" w:hAnsi="Times New Roman"/>
          <w:sz w:val="24"/>
          <w:szCs w:val="24"/>
        </w:rPr>
        <w:t xml:space="preserve">- </w:t>
      </w:r>
      <w:r w:rsidRPr="007C25F7">
        <w:rPr>
          <w:rFonts w:ascii="Times New Roman" w:hAnsi="Times New Roman"/>
          <w:sz w:val="24"/>
          <w:szCs w:val="24"/>
        </w:rPr>
        <w:t>формулировать собственное мнение и позицию в устной и письменной форме;</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аргументировать свою позицию;</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понимать различные позиции других людей, отличные от собственной  и ориентироваться на позицию партнера в общении;</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признавать свои ошибки, озвучивать их;</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у</w:t>
      </w:r>
      <w:r w:rsidRPr="007C25F7">
        <w:rPr>
          <w:rFonts w:ascii="Times New Roman" w:hAnsi="Times New Roman"/>
          <w:sz w:val="24"/>
          <w:szCs w:val="24"/>
        </w:rPr>
        <w:t>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понимать и принимать задачу совместной работы, распределять роли при выполнении заданий;</w:t>
      </w:r>
    </w:p>
    <w:p w:rsidR="005F67F6" w:rsidRPr="007C25F7" w:rsidRDefault="005F67F6" w:rsidP="005F67F6">
      <w:pPr>
        <w:pStyle w:val="11"/>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строить монологическое высказывание, владеть диалогической формой речи (с учётом возрастных особенностей, норм);  </w:t>
      </w:r>
    </w:p>
    <w:p w:rsidR="005F67F6" w:rsidRPr="007C25F7" w:rsidRDefault="005F67F6" w:rsidP="005F67F6">
      <w:pPr>
        <w:pStyle w:val="11"/>
        <w:shd w:val="clear" w:color="auto" w:fill="FFFFFF"/>
        <w:tabs>
          <w:tab w:val="left" w:pos="284"/>
        </w:tabs>
        <w:autoSpaceDE w:val="0"/>
        <w:autoSpaceDN w:val="0"/>
        <w:adjustRightInd w:val="0"/>
        <w:ind w:left="0"/>
        <w:rPr>
          <w:rFonts w:ascii="Times New Roman" w:hAnsi="Times New Roman"/>
          <w:b/>
          <w:sz w:val="24"/>
          <w:szCs w:val="24"/>
        </w:rPr>
      </w:pPr>
      <w:r>
        <w:rPr>
          <w:rFonts w:ascii="Times New Roman" w:hAnsi="Times New Roman"/>
          <w:sz w:val="24"/>
          <w:szCs w:val="24"/>
        </w:rPr>
        <w:t xml:space="preserve">- </w:t>
      </w:r>
      <w:r w:rsidRPr="007C25F7">
        <w:rPr>
          <w:rFonts w:ascii="Times New Roman" w:hAnsi="Times New Roman"/>
          <w:sz w:val="24"/>
          <w:szCs w:val="24"/>
        </w:rPr>
        <w:t>готовить сообщения, выполнять проекты по теме;</w:t>
      </w:r>
    </w:p>
    <w:p w:rsidR="005F67F6" w:rsidRPr="007C25F7" w:rsidRDefault="005F67F6" w:rsidP="005F67F6">
      <w:pPr>
        <w:pStyle w:val="11"/>
        <w:shd w:val="clear" w:color="auto" w:fill="FFFFFF"/>
        <w:tabs>
          <w:tab w:val="left" w:pos="284"/>
        </w:tabs>
        <w:autoSpaceDE w:val="0"/>
        <w:autoSpaceDN w:val="0"/>
        <w:adjustRightInd w:val="0"/>
        <w:ind w:left="0"/>
        <w:rPr>
          <w:rFonts w:ascii="Times New Roman" w:hAnsi="Times New Roman"/>
          <w:b/>
          <w:sz w:val="24"/>
          <w:szCs w:val="24"/>
        </w:rPr>
      </w:pPr>
      <w:r>
        <w:rPr>
          <w:rFonts w:ascii="Times New Roman" w:hAnsi="Times New Roman"/>
          <w:sz w:val="24"/>
          <w:szCs w:val="24"/>
        </w:rPr>
        <w:t xml:space="preserve">- </w:t>
      </w:r>
      <w:r w:rsidRPr="007C25F7">
        <w:rPr>
          <w:rFonts w:ascii="Times New Roman" w:hAnsi="Times New Roman"/>
          <w:sz w:val="24"/>
          <w:szCs w:val="24"/>
        </w:rPr>
        <w:t>составлять рассказ на заданную тему;</w:t>
      </w:r>
    </w:p>
    <w:p w:rsidR="005F67F6" w:rsidRPr="007C25F7" w:rsidRDefault="005F67F6" w:rsidP="005F67F6">
      <w:pPr>
        <w:pStyle w:val="11"/>
        <w:shd w:val="clear" w:color="auto" w:fill="FFFFFF"/>
        <w:tabs>
          <w:tab w:val="left" w:pos="251"/>
          <w:tab w:val="left" w:pos="284"/>
          <w:tab w:val="left" w:pos="677"/>
        </w:tabs>
        <w:autoSpaceDE w:val="0"/>
        <w:autoSpaceDN w:val="0"/>
        <w:adjustRightInd w:val="0"/>
        <w:ind w:left="0"/>
        <w:rPr>
          <w:rFonts w:ascii="Times New Roman" w:hAnsi="Times New Roman"/>
          <w:b/>
          <w:sz w:val="24"/>
          <w:szCs w:val="24"/>
        </w:rPr>
      </w:pPr>
      <w:r>
        <w:rPr>
          <w:rFonts w:ascii="Times New Roman" w:hAnsi="Times New Roman"/>
          <w:sz w:val="24"/>
          <w:szCs w:val="24"/>
        </w:rPr>
        <w:t xml:space="preserve">- </w:t>
      </w:r>
      <w:r w:rsidRPr="007C25F7">
        <w:rPr>
          <w:rFonts w:ascii="Times New Roman" w:hAnsi="Times New Roman"/>
          <w:sz w:val="24"/>
          <w:szCs w:val="24"/>
        </w:rPr>
        <w:t>осуществлять взаимный контроль и оказывать в сотрудничестве необходимую взаимопомощь;</w:t>
      </w:r>
    </w:p>
    <w:p w:rsidR="005F67F6" w:rsidRPr="007C25F7" w:rsidRDefault="005F67F6" w:rsidP="005F67F6">
      <w:pPr>
        <w:pStyle w:val="11"/>
        <w:shd w:val="clear" w:color="auto" w:fill="FFFFFF"/>
        <w:tabs>
          <w:tab w:val="left" w:pos="284"/>
        </w:tabs>
        <w:autoSpaceDE w:val="0"/>
        <w:autoSpaceDN w:val="0"/>
        <w:adjustRightInd w:val="0"/>
        <w:ind w:left="0"/>
        <w:rPr>
          <w:rFonts w:ascii="Times New Roman" w:hAnsi="Times New Roman"/>
          <w:b/>
          <w:sz w:val="24"/>
          <w:szCs w:val="24"/>
        </w:rPr>
      </w:pPr>
      <w:r>
        <w:rPr>
          <w:rFonts w:ascii="Times New Roman" w:hAnsi="Times New Roman"/>
          <w:sz w:val="24"/>
          <w:szCs w:val="24"/>
        </w:rPr>
        <w:t xml:space="preserve">- </w:t>
      </w:r>
      <w:r w:rsidRPr="007C25F7">
        <w:rPr>
          <w:rFonts w:ascii="Times New Roman" w:hAnsi="Times New Roman"/>
          <w:sz w:val="24"/>
          <w:szCs w:val="24"/>
        </w:rPr>
        <w:t>продуктивно разрешать конфликты на основе учета интересов и позиций всех его участников;</w:t>
      </w:r>
    </w:p>
    <w:p w:rsidR="005F67F6" w:rsidRDefault="005F67F6" w:rsidP="005F67F6">
      <w:pPr>
        <w:pStyle w:val="11"/>
        <w:shd w:val="clear" w:color="auto" w:fill="FFFFFF"/>
        <w:tabs>
          <w:tab w:val="left" w:pos="284"/>
        </w:tabs>
        <w:autoSpaceDE w:val="0"/>
        <w:autoSpaceDN w:val="0"/>
        <w:adjustRightInd w:val="0"/>
        <w:ind w:left="0"/>
        <w:rPr>
          <w:rFonts w:ascii="Times New Roman" w:hAnsi="Times New Roman"/>
          <w:b/>
          <w:sz w:val="24"/>
          <w:szCs w:val="24"/>
        </w:rPr>
      </w:pPr>
      <w:r>
        <w:rPr>
          <w:rFonts w:ascii="Times New Roman" w:hAnsi="Times New Roman"/>
          <w:sz w:val="24"/>
          <w:szCs w:val="24"/>
        </w:rPr>
        <w:t xml:space="preserve">- </w:t>
      </w:r>
      <w:r w:rsidRPr="007C25F7">
        <w:rPr>
          <w:rFonts w:ascii="Times New Roman" w:hAnsi="Times New Roman"/>
          <w:sz w:val="24"/>
          <w:szCs w:val="24"/>
        </w:rPr>
        <w:t>строить понятные для партнёра высказывания, учитывающие, что он знает и видит, а что нет</w:t>
      </w:r>
    </w:p>
    <w:p w:rsidR="005F67F6" w:rsidRPr="005F67F6" w:rsidRDefault="005F67F6" w:rsidP="005F67F6">
      <w:pPr>
        <w:tabs>
          <w:tab w:val="left" w:pos="284"/>
        </w:tabs>
        <w:rPr>
          <w:b/>
          <w:lang w:val="ru-RU"/>
        </w:rPr>
      </w:pPr>
      <w:r w:rsidRPr="005F67F6">
        <w:rPr>
          <w:b/>
          <w:lang w:val="ru-RU"/>
        </w:rPr>
        <w:t>Предметные результаты</w:t>
      </w:r>
    </w:p>
    <w:p w:rsidR="005F67F6" w:rsidRPr="005F67F6" w:rsidRDefault="005F67F6" w:rsidP="005F67F6">
      <w:pPr>
        <w:tabs>
          <w:tab w:val="left" w:pos="284"/>
        </w:tabs>
        <w:rPr>
          <w:bCs/>
          <w:iCs/>
          <w:lang w:val="ru-RU"/>
        </w:rPr>
      </w:pPr>
      <w:r w:rsidRPr="005F67F6">
        <w:rPr>
          <w:bCs/>
          <w:iCs/>
          <w:lang w:val="ru-RU"/>
        </w:rPr>
        <w:t>Обучающийся научится:</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понимать особую роль России в мировой истории; рассказывать о национальных свершениях, открытиях, победах, вызывающих чувство гордости за свою страну; </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 </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называть элементы государственного устройства России, объяснять их роль в жизни страны; </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называть имя действующего Президента Российской Федерации и его полномочия как главы государства;</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понимать, в чём различия между государственным устройством современной России и государственным устройством нашей страны в другие периоды её истории;</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 примеры прав ребёнка;</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раскрывать значение государственных символов России, находить их среди государственных символов других стран;</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называть главные праздники России, объяснять их значение в жизни страны, рассказывать о традициях и праздниках народов России;</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рассказывать о мире с точки зрения астронома, географа, историка, эколога;</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проводить несложные астрономические наблюдения;</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изготавливать модели планет и созвездий;</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использовать глобус и карту мира для получения информации о Земле;</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анализировать экологические проблемы планеты и предлагать способы их решения;</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приводить примеры объектов Всемирного наследия и животных из Международной Красной книги;</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находить и показывать на физической карте России различные географические объекты, на карте природных зон России — основные природные зоны;</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объяснять, почему происходит смена природных зон в нашей стране, давать характеристику природной зоны по плану, сравнивать различные природные зоны;</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приводить примеры растений и животных разных природных зон, в том числе внесённых в Красную книгу России;</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выявлять экологические связи в разных природных зонах, изображать эти связи с помощью моделей;</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давать краткую характеристику своего края;</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давать краткую характеристику природных сообществ своего края;</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выявлять экологические связи в природных сообществах, изображать эти  связи с помощью моделей;</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оценивать своё поведение в природе, правильно вести себя в разных природных сообществах;</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рассказывать об охране природы в своём крае;</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различать отрасли растениеводства и животноводства, представленные в экономике своего края;</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приводить примеры исторических источников, различать и сравнивать источники информации о прошлом;</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соотносить дату исторического события с веком, находить место события на «ленте времени»;</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читать историческую карту;</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 </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с помощью глобуса рассказывать, как человек открывал планету Земля;</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описывать некоторые выдающиеся достижения и изобретения людей прошлого по иллюстрациям, высказывать суждения об их значении в истории человечества;</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показывать на карте границы, территорию, столицу, другие города России в разные периоды истории, места некоторых важных исторических событий;</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рассказывать по исторической карте, иллюстрациям учебника об изученных событиях истории России;</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соотносить даты и события, определять последовательность и значение некоторых важных событий в истории России;</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составлять исторические портреты выдающихся людей прошлого, высказывать суждения о них;</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описывать облик Москвы и Санкт-Петербурга в разные века, узнавать их достопримечательности;</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называть и описывать некоторые выдающиеся памятники истории и культуры России;</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находить в домашнем архиве исторические свидетельства;</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 xml:space="preserve">раскрывать связь современной России с её историей; </w:t>
      </w:r>
    </w:p>
    <w:p w:rsidR="005F67F6" w:rsidRPr="007C25F7" w:rsidRDefault="005F67F6" w:rsidP="005F67F6">
      <w:pPr>
        <w:pStyle w:val="11"/>
        <w:tabs>
          <w:tab w:val="left" w:pos="284"/>
        </w:tabs>
        <w:ind w:left="0"/>
        <w:rPr>
          <w:rFonts w:ascii="Times New Roman" w:hAnsi="Times New Roman"/>
          <w:sz w:val="24"/>
          <w:szCs w:val="24"/>
        </w:rPr>
      </w:pPr>
      <w:r>
        <w:rPr>
          <w:rFonts w:ascii="Times New Roman" w:hAnsi="Times New Roman"/>
          <w:sz w:val="24"/>
          <w:szCs w:val="24"/>
        </w:rPr>
        <w:t xml:space="preserve">- </w:t>
      </w:r>
      <w:r w:rsidRPr="007C25F7">
        <w:rPr>
          <w:rFonts w:ascii="Times New Roman" w:hAnsi="Times New Roman"/>
          <w:sz w:val="24"/>
          <w:szCs w:val="24"/>
        </w:rPr>
        <w:t>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w:t>
      </w:r>
    </w:p>
    <w:p w:rsidR="005F67F6" w:rsidRDefault="005F67F6" w:rsidP="005F67F6">
      <w:pPr>
        <w:ind w:firstLine="567"/>
        <w:rPr>
          <w:rFonts w:eastAsia="Calibri"/>
          <w:lang w:val="ru-RU" w:eastAsia="en-US"/>
        </w:rPr>
      </w:pPr>
    </w:p>
    <w:p w:rsidR="005F67F6" w:rsidRDefault="005F67F6" w:rsidP="005F67F6">
      <w:pPr>
        <w:jc w:val="center"/>
        <w:rPr>
          <w:rFonts w:eastAsia="Calibri"/>
          <w:b/>
          <w:sz w:val="28"/>
          <w:szCs w:val="28"/>
          <w:lang w:val="ru-RU" w:eastAsia="en-US"/>
        </w:rPr>
      </w:pPr>
      <w:r>
        <w:rPr>
          <w:rFonts w:eastAsia="Calibri"/>
          <w:b/>
          <w:sz w:val="28"/>
          <w:szCs w:val="28"/>
          <w:lang w:val="ru-RU" w:eastAsia="en-US"/>
        </w:rPr>
        <w:t>Изобразительное искусство</w:t>
      </w:r>
    </w:p>
    <w:p w:rsidR="005F67F6" w:rsidRPr="00C56B57" w:rsidRDefault="005F67F6" w:rsidP="00C56B57">
      <w:pPr>
        <w:jc w:val="center"/>
        <w:rPr>
          <w:rFonts w:eastAsia="Calibri"/>
          <w:b/>
          <w:sz w:val="32"/>
          <w:szCs w:val="28"/>
          <w:lang w:val="ru-RU" w:eastAsia="en-US"/>
        </w:rPr>
      </w:pPr>
      <w:r w:rsidRPr="00C56B57">
        <w:rPr>
          <w:rFonts w:eastAsia="Calibri"/>
          <w:b/>
          <w:sz w:val="32"/>
          <w:szCs w:val="28"/>
          <w:lang w:val="ru-RU" w:eastAsia="en-US"/>
        </w:rPr>
        <w:t>1 класс</w:t>
      </w:r>
    </w:p>
    <w:p w:rsidR="005F67F6" w:rsidRPr="00111440" w:rsidRDefault="005F67F6" w:rsidP="005F67F6">
      <w:pPr>
        <w:pStyle w:val="ParagraphStyle"/>
        <w:spacing w:line="360" w:lineRule="auto"/>
        <w:ind w:left="1931"/>
        <w:rPr>
          <w:rFonts w:ascii="Times New Roman" w:hAnsi="Times New Roman" w:cs="Times New Roman"/>
          <w:b/>
          <w:bCs/>
        </w:rPr>
      </w:pPr>
      <w:r w:rsidRPr="00111440">
        <w:rPr>
          <w:rFonts w:ascii="Times New Roman" w:hAnsi="Times New Roman" w:cs="Times New Roman"/>
          <w:b/>
          <w:bCs/>
        </w:rPr>
        <w:t>Содержание</w:t>
      </w:r>
    </w:p>
    <w:p w:rsidR="005F67F6" w:rsidRPr="00111440" w:rsidRDefault="005F67F6" w:rsidP="00C56B57">
      <w:pPr>
        <w:pStyle w:val="ParagraphStyle"/>
        <w:rPr>
          <w:rFonts w:ascii="Times New Roman" w:hAnsi="Times New Roman" w:cs="Times New Roman"/>
          <w:b/>
          <w:bCs/>
        </w:rPr>
      </w:pPr>
      <w:r w:rsidRPr="00111440">
        <w:rPr>
          <w:rFonts w:ascii="Times New Roman" w:hAnsi="Times New Roman" w:cs="Times New Roman"/>
          <w:b/>
          <w:bCs/>
        </w:rPr>
        <w:t>Содержание курса «Ты изображаешь, украшаешь и строишь»</w:t>
      </w:r>
    </w:p>
    <w:p w:rsidR="005F67F6" w:rsidRPr="00111440" w:rsidRDefault="005F67F6" w:rsidP="00C56B57">
      <w:pPr>
        <w:pStyle w:val="ParagraphStyle"/>
        <w:jc w:val="both"/>
        <w:rPr>
          <w:rFonts w:ascii="Times New Roman" w:hAnsi="Times New Roman" w:cs="Times New Roman"/>
        </w:rPr>
      </w:pPr>
      <w:r w:rsidRPr="00111440">
        <w:rPr>
          <w:rFonts w:ascii="Times New Roman" w:hAnsi="Times New Roman" w:cs="Times New Roman"/>
          <w:b/>
          <w:bCs/>
          <w:color w:val="000000"/>
        </w:rPr>
        <w:t xml:space="preserve">Ты изображаешь. Знакомствос Мастером Изображения. </w:t>
      </w:r>
      <w:r w:rsidRPr="00111440">
        <w:rPr>
          <w:rFonts w:ascii="Times New Roman" w:hAnsi="Times New Roman" w:cs="Times New Roman"/>
        </w:rPr>
        <w:t>Изображения всюду вокруг нас. Мастер Изображения учит видеть. Изображать можно пятном. Изображать можно в объеме. Изображать можно линией. Разноцветные краски. Изображать можно и то, что невидимо. Художники и зрители (обобщение темы).</w:t>
      </w:r>
    </w:p>
    <w:p w:rsidR="005F67F6" w:rsidRPr="00111440" w:rsidRDefault="005F67F6" w:rsidP="00C56B57">
      <w:pPr>
        <w:pStyle w:val="ParagraphStyle"/>
        <w:jc w:val="both"/>
        <w:rPr>
          <w:rFonts w:ascii="Times New Roman" w:hAnsi="Times New Roman" w:cs="Times New Roman"/>
        </w:rPr>
      </w:pPr>
      <w:r w:rsidRPr="00111440">
        <w:rPr>
          <w:rFonts w:ascii="Times New Roman" w:hAnsi="Times New Roman" w:cs="Times New Roman"/>
          <w:b/>
          <w:bCs/>
        </w:rPr>
        <w:t xml:space="preserve">Ты украшаешь. Знакомство с Мастером Украшения. </w:t>
      </w:r>
      <w:r w:rsidRPr="00111440">
        <w:rPr>
          <w:rFonts w:ascii="Times New Roman" w:hAnsi="Times New Roman" w:cs="Times New Roman"/>
        </w:rPr>
        <w:t>Мир полон украшений. Красоту надо уметь замечать. Узоры, которые создали люди. Как украшает себя человек. Мастер Украшения помогает сделать праздник (обобщение темы).</w:t>
      </w:r>
    </w:p>
    <w:p w:rsidR="005F67F6" w:rsidRPr="00111440" w:rsidRDefault="005F67F6" w:rsidP="00C56B57">
      <w:pPr>
        <w:pStyle w:val="ParagraphStyle"/>
        <w:jc w:val="both"/>
        <w:rPr>
          <w:rFonts w:ascii="Times New Roman" w:hAnsi="Times New Roman" w:cs="Times New Roman"/>
          <w:color w:val="000000"/>
        </w:rPr>
      </w:pPr>
      <w:r w:rsidRPr="00111440">
        <w:rPr>
          <w:rFonts w:ascii="Times New Roman" w:hAnsi="Times New Roman" w:cs="Times New Roman"/>
          <w:b/>
          <w:bCs/>
        </w:rPr>
        <w:t xml:space="preserve">Ты строишь. Знакомство с Мастером Постройки. </w:t>
      </w:r>
      <w:r w:rsidRPr="00111440">
        <w:rPr>
          <w:rFonts w:ascii="Times New Roman" w:hAnsi="Times New Roman" w:cs="Times New Roman"/>
          <w:color w:val="000000"/>
        </w:rPr>
        <w:t>Постройки в нашей жизни. Дома бывают разными. Домики, которые построила природа. Дом снаружи и внутри. Строим город. Все имеет свое строение. Строим вещи. Город, в котором мы живем (обобщение темы).</w:t>
      </w:r>
    </w:p>
    <w:p w:rsidR="005F67F6" w:rsidRDefault="005F67F6" w:rsidP="00C56B57">
      <w:pPr>
        <w:pStyle w:val="ParagraphStyle"/>
        <w:rPr>
          <w:rFonts w:ascii="Times New Roman" w:hAnsi="Times New Roman" w:cs="Times New Roman"/>
        </w:rPr>
      </w:pPr>
      <w:r w:rsidRPr="00111440">
        <w:rPr>
          <w:rFonts w:ascii="Times New Roman" w:hAnsi="Times New Roman" w:cs="Times New Roman"/>
          <w:b/>
          <w:bCs/>
        </w:rPr>
        <w:t>Изображение, Украшение и Постройка всегда помогают друг другу.</w:t>
      </w:r>
      <w:r w:rsidRPr="00111440">
        <w:rPr>
          <w:rFonts w:ascii="Times New Roman" w:hAnsi="Times New Roman" w:cs="Times New Roman"/>
        </w:rPr>
        <w:t xml:space="preserve"> Три Брата-Мастера всегда трудятся вместе. «Сказочная страна». Создание панно. «Праздник весны». Конструирование из бумаги. Урок любования. Умение видеть. Здравствуй, лето! (обобщение темы).</w:t>
      </w:r>
    </w:p>
    <w:p w:rsidR="005F67F6" w:rsidRDefault="005F67F6" w:rsidP="005F67F6">
      <w:pPr>
        <w:pStyle w:val="ParagraphStyle"/>
        <w:spacing w:line="360" w:lineRule="auto"/>
        <w:rPr>
          <w:rFonts w:ascii="Times New Roman" w:hAnsi="Times New Roman" w:cs="Times New Roman"/>
          <w:b/>
        </w:rPr>
      </w:pPr>
      <w:r w:rsidRPr="00111440">
        <w:rPr>
          <w:rFonts w:ascii="Times New Roman" w:hAnsi="Times New Roman" w:cs="Times New Roman"/>
          <w:b/>
        </w:rPr>
        <w:t>Учебно-тематический план</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5245"/>
        <w:gridCol w:w="1701"/>
        <w:gridCol w:w="2410"/>
      </w:tblGrid>
      <w:tr w:rsidR="005F67F6" w:rsidRPr="009F72F3" w:rsidTr="00720EEC">
        <w:trPr>
          <w:trHeight w:val="285"/>
          <w:jc w:val="center"/>
        </w:trPr>
        <w:tc>
          <w:tcPr>
            <w:tcW w:w="709" w:type="dxa"/>
            <w:vMerge w:val="restart"/>
          </w:tcPr>
          <w:p w:rsidR="005F67F6" w:rsidRPr="009F72F3" w:rsidRDefault="005F67F6" w:rsidP="005F67F6">
            <w:pPr>
              <w:jc w:val="both"/>
            </w:pPr>
            <w:r w:rsidRPr="009F72F3">
              <w:t>№</w:t>
            </w:r>
          </w:p>
        </w:tc>
        <w:tc>
          <w:tcPr>
            <w:tcW w:w="5245" w:type="dxa"/>
            <w:vMerge w:val="restart"/>
          </w:tcPr>
          <w:p w:rsidR="005F67F6" w:rsidRPr="009F72F3" w:rsidRDefault="005F67F6" w:rsidP="005F67F6">
            <w:pPr>
              <w:jc w:val="both"/>
            </w:pPr>
            <w:r w:rsidRPr="009F72F3">
              <w:t>Наименование разделов и тем</w:t>
            </w:r>
          </w:p>
        </w:tc>
        <w:tc>
          <w:tcPr>
            <w:tcW w:w="1701" w:type="dxa"/>
            <w:vMerge w:val="restart"/>
          </w:tcPr>
          <w:p w:rsidR="005F67F6" w:rsidRPr="009F72F3" w:rsidRDefault="005F67F6" w:rsidP="005F67F6">
            <w:pPr>
              <w:jc w:val="both"/>
            </w:pPr>
            <w:r w:rsidRPr="009F72F3">
              <w:t>Всего часов</w:t>
            </w:r>
          </w:p>
        </w:tc>
        <w:tc>
          <w:tcPr>
            <w:tcW w:w="2410" w:type="dxa"/>
            <w:tcBorders>
              <w:left w:val="single" w:sz="4" w:space="0" w:color="auto"/>
              <w:bottom w:val="single" w:sz="4" w:space="0" w:color="auto"/>
            </w:tcBorders>
          </w:tcPr>
          <w:p w:rsidR="005F67F6" w:rsidRPr="009F72F3" w:rsidRDefault="005F67F6" w:rsidP="005F67F6">
            <w:pPr>
              <w:jc w:val="center"/>
            </w:pPr>
            <w:r w:rsidRPr="009F72F3">
              <w:t>В том числе на:</w:t>
            </w:r>
          </w:p>
        </w:tc>
      </w:tr>
      <w:tr w:rsidR="005F67F6" w:rsidRPr="009F72F3" w:rsidTr="00720EEC">
        <w:trPr>
          <w:trHeight w:val="240"/>
          <w:jc w:val="center"/>
        </w:trPr>
        <w:tc>
          <w:tcPr>
            <w:tcW w:w="709" w:type="dxa"/>
            <w:vMerge/>
          </w:tcPr>
          <w:p w:rsidR="005F67F6" w:rsidRPr="009F72F3" w:rsidRDefault="005F67F6" w:rsidP="005F67F6">
            <w:pPr>
              <w:jc w:val="both"/>
            </w:pPr>
          </w:p>
        </w:tc>
        <w:tc>
          <w:tcPr>
            <w:tcW w:w="5245" w:type="dxa"/>
            <w:vMerge/>
          </w:tcPr>
          <w:p w:rsidR="005F67F6" w:rsidRPr="009F72F3" w:rsidRDefault="005F67F6" w:rsidP="005F67F6">
            <w:pPr>
              <w:jc w:val="both"/>
            </w:pPr>
          </w:p>
        </w:tc>
        <w:tc>
          <w:tcPr>
            <w:tcW w:w="1701" w:type="dxa"/>
            <w:vMerge/>
          </w:tcPr>
          <w:p w:rsidR="005F67F6" w:rsidRPr="009F72F3" w:rsidRDefault="005F67F6" w:rsidP="005F67F6">
            <w:pPr>
              <w:jc w:val="both"/>
            </w:pPr>
          </w:p>
        </w:tc>
        <w:tc>
          <w:tcPr>
            <w:tcW w:w="2410" w:type="dxa"/>
            <w:tcBorders>
              <w:top w:val="single" w:sz="4" w:space="0" w:color="auto"/>
              <w:left w:val="single" w:sz="4" w:space="0" w:color="auto"/>
            </w:tcBorders>
          </w:tcPr>
          <w:p w:rsidR="005F67F6" w:rsidRPr="009F72F3" w:rsidRDefault="005F67F6" w:rsidP="005F67F6">
            <w:pPr>
              <w:jc w:val="both"/>
            </w:pPr>
            <w:r w:rsidRPr="009F72F3">
              <w:t>Итоговая работа</w:t>
            </w:r>
          </w:p>
        </w:tc>
      </w:tr>
      <w:tr w:rsidR="005F67F6" w:rsidRPr="009F72F3" w:rsidTr="00720EEC">
        <w:trPr>
          <w:jc w:val="center"/>
        </w:trPr>
        <w:tc>
          <w:tcPr>
            <w:tcW w:w="709" w:type="dxa"/>
          </w:tcPr>
          <w:p w:rsidR="005F67F6" w:rsidRPr="009F72F3" w:rsidRDefault="005F67F6" w:rsidP="005F67F6">
            <w:pPr>
              <w:jc w:val="center"/>
            </w:pPr>
            <w:r w:rsidRPr="009F72F3">
              <w:t>1</w:t>
            </w:r>
          </w:p>
        </w:tc>
        <w:tc>
          <w:tcPr>
            <w:tcW w:w="5245" w:type="dxa"/>
          </w:tcPr>
          <w:p w:rsidR="005F67F6" w:rsidRPr="005F67F6" w:rsidRDefault="005F67F6" w:rsidP="005F67F6">
            <w:pPr>
              <w:rPr>
                <w:lang w:val="ru-RU"/>
              </w:rPr>
            </w:pPr>
            <w:r w:rsidRPr="005F67F6">
              <w:rPr>
                <w:bCs/>
                <w:sz w:val="22"/>
                <w:szCs w:val="22"/>
                <w:lang w:val="ru-RU"/>
              </w:rPr>
              <w:t>Ты изображаешь. Знакомство с Мастером Изображения</w:t>
            </w:r>
          </w:p>
        </w:tc>
        <w:tc>
          <w:tcPr>
            <w:tcW w:w="1701" w:type="dxa"/>
          </w:tcPr>
          <w:p w:rsidR="005F67F6" w:rsidRPr="009F72F3" w:rsidRDefault="005F67F6" w:rsidP="005F67F6">
            <w:pPr>
              <w:jc w:val="center"/>
            </w:pPr>
            <w:r w:rsidRPr="009F72F3">
              <w:rPr>
                <w:rStyle w:val="aff0"/>
                <w:rFonts w:eastAsia="Calibri"/>
                <w:b w:val="0"/>
              </w:rPr>
              <w:t>9ч</w:t>
            </w:r>
          </w:p>
        </w:tc>
        <w:tc>
          <w:tcPr>
            <w:tcW w:w="2410" w:type="dxa"/>
            <w:vMerge w:val="restart"/>
            <w:tcBorders>
              <w:left w:val="single" w:sz="4" w:space="0" w:color="auto"/>
            </w:tcBorders>
          </w:tcPr>
          <w:p w:rsidR="005F67F6" w:rsidRPr="009F72F3" w:rsidRDefault="005F67F6" w:rsidP="005F67F6">
            <w:pPr>
              <w:jc w:val="center"/>
            </w:pPr>
            <w:r w:rsidRPr="009F72F3">
              <w:t>1</w:t>
            </w:r>
          </w:p>
          <w:p w:rsidR="005F67F6" w:rsidRPr="009F72F3" w:rsidRDefault="005F67F6" w:rsidP="005F67F6">
            <w:pPr>
              <w:jc w:val="center"/>
            </w:pPr>
          </w:p>
        </w:tc>
      </w:tr>
      <w:tr w:rsidR="005F67F6" w:rsidRPr="009F72F3" w:rsidTr="00720EEC">
        <w:trPr>
          <w:trHeight w:val="346"/>
          <w:jc w:val="center"/>
        </w:trPr>
        <w:tc>
          <w:tcPr>
            <w:tcW w:w="709" w:type="dxa"/>
          </w:tcPr>
          <w:p w:rsidR="005F67F6" w:rsidRPr="009F72F3" w:rsidRDefault="005F67F6" w:rsidP="005F67F6">
            <w:pPr>
              <w:jc w:val="center"/>
            </w:pPr>
            <w:r w:rsidRPr="009F72F3">
              <w:t>2</w:t>
            </w:r>
          </w:p>
        </w:tc>
        <w:tc>
          <w:tcPr>
            <w:tcW w:w="5245" w:type="dxa"/>
          </w:tcPr>
          <w:p w:rsidR="005F67F6" w:rsidRPr="009F72F3" w:rsidRDefault="005F67F6" w:rsidP="005F67F6">
            <w:pPr>
              <w:pStyle w:val="ab"/>
            </w:pPr>
            <w:r w:rsidRPr="009F72F3">
              <w:rPr>
                <w:bCs/>
                <w:sz w:val="22"/>
                <w:szCs w:val="22"/>
              </w:rPr>
              <w:t>Ты украшаешь. Знакомство с Мастером Украшения</w:t>
            </w:r>
          </w:p>
        </w:tc>
        <w:tc>
          <w:tcPr>
            <w:tcW w:w="1701" w:type="dxa"/>
          </w:tcPr>
          <w:p w:rsidR="005F67F6" w:rsidRPr="009F72F3" w:rsidRDefault="005F67F6" w:rsidP="005F67F6">
            <w:pPr>
              <w:jc w:val="center"/>
            </w:pPr>
            <w:r w:rsidRPr="009F72F3">
              <w:rPr>
                <w:bCs/>
              </w:rPr>
              <w:t>8ч</w:t>
            </w:r>
          </w:p>
        </w:tc>
        <w:tc>
          <w:tcPr>
            <w:tcW w:w="2410" w:type="dxa"/>
            <w:vMerge/>
            <w:tcBorders>
              <w:left w:val="single" w:sz="4" w:space="0" w:color="auto"/>
            </w:tcBorders>
          </w:tcPr>
          <w:p w:rsidR="005F67F6" w:rsidRPr="009F72F3" w:rsidRDefault="005F67F6" w:rsidP="005F67F6">
            <w:pPr>
              <w:jc w:val="center"/>
            </w:pPr>
          </w:p>
        </w:tc>
      </w:tr>
      <w:tr w:rsidR="005F67F6" w:rsidRPr="009F72F3" w:rsidTr="00720EEC">
        <w:trPr>
          <w:trHeight w:val="346"/>
          <w:jc w:val="center"/>
        </w:trPr>
        <w:tc>
          <w:tcPr>
            <w:tcW w:w="709" w:type="dxa"/>
          </w:tcPr>
          <w:p w:rsidR="005F67F6" w:rsidRPr="009F72F3" w:rsidRDefault="005F67F6" w:rsidP="005F67F6">
            <w:pPr>
              <w:jc w:val="center"/>
            </w:pPr>
            <w:r w:rsidRPr="009F72F3">
              <w:t>3</w:t>
            </w:r>
          </w:p>
        </w:tc>
        <w:tc>
          <w:tcPr>
            <w:tcW w:w="5245" w:type="dxa"/>
          </w:tcPr>
          <w:p w:rsidR="005F67F6" w:rsidRPr="009F72F3" w:rsidRDefault="005F67F6" w:rsidP="005F67F6">
            <w:pPr>
              <w:pStyle w:val="ab"/>
              <w:jc w:val="center"/>
            </w:pPr>
            <w:r w:rsidRPr="009F72F3">
              <w:rPr>
                <w:bCs/>
                <w:sz w:val="22"/>
                <w:szCs w:val="22"/>
              </w:rPr>
              <w:t xml:space="preserve">Ты строишь. Знакомство с Мастером Постройки </w:t>
            </w:r>
          </w:p>
        </w:tc>
        <w:tc>
          <w:tcPr>
            <w:tcW w:w="1701" w:type="dxa"/>
          </w:tcPr>
          <w:p w:rsidR="005F67F6" w:rsidRPr="009F72F3" w:rsidRDefault="005F67F6" w:rsidP="005F67F6">
            <w:pPr>
              <w:jc w:val="center"/>
              <w:rPr>
                <w:bCs/>
              </w:rPr>
            </w:pPr>
            <w:r w:rsidRPr="009F72F3">
              <w:rPr>
                <w:bCs/>
                <w:sz w:val="22"/>
                <w:szCs w:val="22"/>
              </w:rPr>
              <w:t>8 ч</w:t>
            </w:r>
          </w:p>
        </w:tc>
        <w:tc>
          <w:tcPr>
            <w:tcW w:w="2410" w:type="dxa"/>
            <w:tcBorders>
              <w:left w:val="single" w:sz="4" w:space="0" w:color="auto"/>
            </w:tcBorders>
          </w:tcPr>
          <w:p w:rsidR="005F67F6" w:rsidRPr="009F72F3" w:rsidRDefault="005F67F6" w:rsidP="005F67F6">
            <w:pPr>
              <w:jc w:val="center"/>
            </w:pPr>
          </w:p>
        </w:tc>
      </w:tr>
      <w:tr w:rsidR="005F67F6" w:rsidRPr="009F72F3" w:rsidTr="00720EEC">
        <w:trPr>
          <w:trHeight w:val="346"/>
          <w:jc w:val="center"/>
        </w:trPr>
        <w:tc>
          <w:tcPr>
            <w:tcW w:w="709" w:type="dxa"/>
          </w:tcPr>
          <w:p w:rsidR="005F67F6" w:rsidRPr="009F72F3" w:rsidRDefault="005F67F6" w:rsidP="005F67F6">
            <w:pPr>
              <w:jc w:val="center"/>
            </w:pPr>
            <w:r w:rsidRPr="009F72F3">
              <w:t>4</w:t>
            </w:r>
          </w:p>
        </w:tc>
        <w:tc>
          <w:tcPr>
            <w:tcW w:w="5245" w:type="dxa"/>
          </w:tcPr>
          <w:p w:rsidR="005F67F6" w:rsidRPr="009F72F3" w:rsidRDefault="005F67F6" w:rsidP="005F67F6">
            <w:pPr>
              <w:pStyle w:val="ab"/>
            </w:pPr>
            <w:r w:rsidRPr="009F72F3">
              <w:rPr>
                <w:bCs/>
                <w:sz w:val="22"/>
                <w:szCs w:val="22"/>
              </w:rPr>
              <w:t xml:space="preserve">Изображение, Украшение и Постройка всегда помогают друг другу </w:t>
            </w:r>
          </w:p>
        </w:tc>
        <w:tc>
          <w:tcPr>
            <w:tcW w:w="1701" w:type="dxa"/>
          </w:tcPr>
          <w:p w:rsidR="005F67F6" w:rsidRPr="009F72F3" w:rsidRDefault="005F67F6" w:rsidP="005F67F6">
            <w:pPr>
              <w:jc w:val="center"/>
              <w:rPr>
                <w:bCs/>
              </w:rPr>
            </w:pPr>
            <w:r w:rsidRPr="009F72F3">
              <w:rPr>
                <w:bCs/>
                <w:sz w:val="22"/>
                <w:szCs w:val="22"/>
              </w:rPr>
              <w:t>8ч</w:t>
            </w:r>
          </w:p>
        </w:tc>
        <w:tc>
          <w:tcPr>
            <w:tcW w:w="2410" w:type="dxa"/>
            <w:tcBorders>
              <w:left w:val="single" w:sz="4" w:space="0" w:color="auto"/>
            </w:tcBorders>
          </w:tcPr>
          <w:p w:rsidR="005F67F6" w:rsidRPr="009F72F3" w:rsidRDefault="005F67F6" w:rsidP="005F67F6">
            <w:pPr>
              <w:jc w:val="center"/>
            </w:pPr>
          </w:p>
        </w:tc>
      </w:tr>
      <w:tr w:rsidR="005F67F6" w:rsidRPr="009F72F3" w:rsidTr="00720EEC">
        <w:trPr>
          <w:trHeight w:val="346"/>
          <w:jc w:val="center"/>
        </w:trPr>
        <w:tc>
          <w:tcPr>
            <w:tcW w:w="709" w:type="dxa"/>
          </w:tcPr>
          <w:p w:rsidR="005F67F6" w:rsidRPr="009F72F3" w:rsidRDefault="005F67F6" w:rsidP="005F67F6">
            <w:pPr>
              <w:jc w:val="center"/>
            </w:pPr>
          </w:p>
        </w:tc>
        <w:tc>
          <w:tcPr>
            <w:tcW w:w="5245" w:type="dxa"/>
          </w:tcPr>
          <w:p w:rsidR="005F67F6" w:rsidRPr="009F72F3" w:rsidRDefault="005F67F6" w:rsidP="005F67F6">
            <w:pPr>
              <w:pStyle w:val="ab"/>
              <w:jc w:val="center"/>
            </w:pPr>
            <w:r w:rsidRPr="009F72F3">
              <w:t>Итого часов</w:t>
            </w:r>
          </w:p>
        </w:tc>
        <w:tc>
          <w:tcPr>
            <w:tcW w:w="1701" w:type="dxa"/>
          </w:tcPr>
          <w:p w:rsidR="005F67F6" w:rsidRPr="009F72F3" w:rsidRDefault="005F67F6" w:rsidP="005F67F6">
            <w:pPr>
              <w:jc w:val="center"/>
              <w:rPr>
                <w:bCs/>
              </w:rPr>
            </w:pPr>
            <w:r w:rsidRPr="009F72F3">
              <w:rPr>
                <w:bCs/>
              </w:rPr>
              <w:t>33ч</w:t>
            </w:r>
          </w:p>
        </w:tc>
        <w:tc>
          <w:tcPr>
            <w:tcW w:w="2410" w:type="dxa"/>
            <w:tcBorders>
              <w:left w:val="single" w:sz="4" w:space="0" w:color="auto"/>
            </w:tcBorders>
          </w:tcPr>
          <w:p w:rsidR="005F67F6" w:rsidRPr="009F72F3" w:rsidRDefault="005F67F6" w:rsidP="005F67F6">
            <w:pPr>
              <w:jc w:val="center"/>
            </w:pPr>
          </w:p>
        </w:tc>
      </w:tr>
    </w:tbl>
    <w:p w:rsidR="005F67F6" w:rsidRDefault="005F67F6" w:rsidP="005F67F6">
      <w:pPr>
        <w:pStyle w:val="ParagraphStyle"/>
        <w:spacing w:line="360" w:lineRule="auto"/>
        <w:rPr>
          <w:rFonts w:ascii="Times New Roman" w:hAnsi="Times New Roman" w:cs="Times New Roman"/>
          <w:b/>
        </w:rPr>
      </w:pPr>
    </w:p>
    <w:p w:rsidR="005F67F6" w:rsidRDefault="005F67F6" w:rsidP="005F67F6">
      <w:pPr>
        <w:pStyle w:val="ParagraphStyle"/>
        <w:spacing w:line="360" w:lineRule="auto"/>
        <w:rPr>
          <w:rFonts w:ascii="Times New Roman" w:hAnsi="Times New Roman" w:cs="Times New Roman"/>
          <w:b/>
        </w:rPr>
      </w:pPr>
      <w:r>
        <w:rPr>
          <w:rFonts w:ascii="Times New Roman" w:hAnsi="Times New Roman" w:cs="Times New Roman"/>
          <w:b/>
        </w:rPr>
        <w:t>Календарно-тематическое планирование</w:t>
      </w:r>
    </w:p>
    <w:tbl>
      <w:tblPr>
        <w:tblW w:w="10773"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68"/>
        <w:gridCol w:w="3969"/>
        <w:gridCol w:w="709"/>
        <w:gridCol w:w="709"/>
        <w:gridCol w:w="4110"/>
      </w:tblGrid>
      <w:tr w:rsidR="005F67F6" w:rsidRPr="005F67F6" w:rsidTr="005F67F6">
        <w:tc>
          <w:tcPr>
            <w:tcW w:w="708" w:type="dxa"/>
          </w:tcPr>
          <w:p w:rsidR="005F67F6" w:rsidRPr="005F67F6" w:rsidRDefault="005F67F6" w:rsidP="005F67F6">
            <w:pPr>
              <w:jc w:val="center"/>
              <w:rPr>
                <w:b/>
                <w:bCs/>
              </w:rPr>
            </w:pPr>
            <w:r w:rsidRPr="005F67F6">
              <w:rPr>
                <w:b/>
                <w:bCs/>
                <w:sz w:val="22"/>
                <w:szCs w:val="22"/>
              </w:rPr>
              <w:t xml:space="preserve">Раздел </w:t>
            </w:r>
          </w:p>
        </w:tc>
        <w:tc>
          <w:tcPr>
            <w:tcW w:w="568" w:type="dxa"/>
          </w:tcPr>
          <w:p w:rsidR="005F67F6" w:rsidRPr="005F67F6" w:rsidRDefault="005F67F6" w:rsidP="005F67F6">
            <w:pPr>
              <w:jc w:val="center"/>
              <w:rPr>
                <w:b/>
                <w:bCs/>
              </w:rPr>
            </w:pPr>
            <w:r w:rsidRPr="005F67F6">
              <w:rPr>
                <w:b/>
                <w:bCs/>
                <w:sz w:val="22"/>
                <w:szCs w:val="22"/>
              </w:rPr>
              <w:t>№</w:t>
            </w:r>
          </w:p>
        </w:tc>
        <w:tc>
          <w:tcPr>
            <w:tcW w:w="3969" w:type="dxa"/>
          </w:tcPr>
          <w:p w:rsidR="005F67F6" w:rsidRPr="005F67F6" w:rsidRDefault="005F67F6" w:rsidP="005F67F6">
            <w:pPr>
              <w:jc w:val="center"/>
              <w:rPr>
                <w:b/>
                <w:bCs/>
              </w:rPr>
            </w:pPr>
            <w:r w:rsidRPr="005F67F6">
              <w:rPr>
                <w:b/>
                <w:bCs/>
                <w:sz w:val="22"/>
                <w:szCs w:val="22"/>
              </w:rPr>
              <w:t>Тема урока</w:t>
            </w:r>
          </w:p>
        </w:tc>
        <w:tc>
          <w:tcPr>
            <w:tcW w:w="709" w:type="dxa"/>
          </w:tcPr>
          <w:p w:rsidR="005F67F6" w:rsidRPr="005F67F6" w:rsidRDefault="005F67F6" w:rsidP="005F67F6">
            <w:pPr>
              <w:rPr>
                <w:b/>
                <w:bCs/>
              </w:rPr>
            </w:pPr>
            <w:r w:rsidRPr="005F67F6">
              <w:rPr>
                <w:b/>
                <w:bCs/>
                <w:sz w:val="22"/>
                <w:szCs w:val="22"/>
              </w:rPr>
              <w:t>Кол.ч</w:t>
            </w:r>
          </w:p>
        </w:tc>
        <w:tc>
          <w:tcPr>
            <w:tcW w:w="709" w:type="dxa"/>
          </w:tcPr>
          <w:p w:rsidR="005F67F6" w:rsidRPr="005F67F6" w:rsidRDefault="005F67F6" w:rsidP="005F67F6">
            <w:pPr>
              <w:rPr>
                <w:b/>
                <w:bCs/>
              </w:rPr>
            </w:pPr>
            <w:r w:rsidRPr="005F67F6">
              <w:rPr>
                <w:b/>
                <w:bCs/>
                <w:sz w:val="22"/>
                <w:szCs w:val="22"/>
              </w:rPr>
              <w:t xml:space="preserve">Дата </w:t>
            </w:r>
          </w:p>
        </w:tc>
        <w:tc>
          <w:tcPr>
            <w:tcW w:w="4110" w:type="dxa"/>
          </w:tcPr>
          <w:p w:rsidR="005F67F6" w:rsidRPr="005F67F6" w:rsidRDefault="005F67F6" w:rsidP="005F67F6">
            <w:pPr>
              <w:rPr>
                <w:lang w:val="ru-RU"/>
              </w:rPr>
            </w:pPr>
            <w:r w:rsidRPr="005F67F6">
              <w:rPr>
                <w:b/>
                <w:bCs/>
                <w:sz w:val="22"/>
                <w:szCs w:val="22"/>
                <w:lang w:val="ru-RU"/>
              </w:rPr>
              <w:t>Элементы содержания(для детей с ОВЗ)</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 xml:space="preserve">Изображения всюду вокруг </w:t>
            </w:r>
            <w:r w:rsidRPr="005F67F6">
              <w:rPr>
                <w:rFonts w:ascii="Times New Roman" w:hAnsi="Times New Roman" w:cs="Times New Roman"/>
                <w:sz w:val="22"/>
                <w:szCs w:val="22"/>
              </w:rPr>
              <w:br/>
              <w:t>нас</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Мастер Изображения. Предмет «Изобразительное искусство». Художественная мастерская</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Мастер Изображения учит видеть</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Форма предмета. Гербари</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3</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 xml:space="preserve">Наблюдение </w:t>
            </w:r>
            <w:r w:rsidRPr="005F67F6">
              <w:rPr>
                <w:rFonts w:ascii="Times New Roman" w:hAnsi="Times New Roman" w:cs="Times New Roman"/>
                <w:sz w:val="22"/>
                <w:szCs w:val="22"/>
              </w:rPr>
              <w:br/>
              <w:t>за природой</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Линия горизонта</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4</w:t>
            </w:r>
          </w:p>
        </w:tc>
        <w:tc>
          <w:tcPr>
            <w:tcW w:w="3969" w:type="dxa"/>
          </w:tcPr>
          <w:p w:rsidR="005F67F6" w:rsidRPr="005F67F6" w:rsidRDefault="005F67F6" w:rsidP="005F67F6">
            <w:pPr>
              <w:pStyle w:val="ParagraphStyle"/>
              <w:widowControl w:val="0"/>
              <w:rPr>
                <w:rFonts w:ascii="Times New Roman" w:hAnsi="Times New Roman" w:cs="Times New Roman"/>
                <w:sz w:val="22"/>
                <w:szCs w:val="22"/>
              </w:rPr>
            </w:pPr>
            <w:r w:rsidRPr="005F67F6">
              <w:rPr>
                <w:rFonts w:ascii="Times New Roman" w:hAnsi="Times New Roman" w:cs="Times New Roman"/>
                <w:sz w:val="22"/>
                <w:szCs w:val="22"/>
              </w:rPr>
              <w:t xml:space="preserve">В гостях у Золотой осени. </w:t>
            </w:r>
          </w:p>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В. Поленов «Осень в Абрамцеве»</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Пропорция</w:t>
            </w:r>
          </w:p>
        </w:tc>
      </w:tr>
      <w:tr w:rsidR="005F67F6" w:rsidRP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5</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Изображать можно пятном</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 xml:space="preserve">Пятно, иллюстрация. Иллюстрации </w:t>
            </w:r>
            <w:r w:rsidRPr="005F67F6">
              <w:rPr>
                <w:rFonts w:ascii="Times New Roman" w:hAnsi="Times New Roman" w:cs="Times New Roman"/>
                <w:sz w:val="22"/>
                <w:szCs w:val="22"/>
              </w:rPr>
              <w:br/>
              <w:t xml:space="preserve">Е. Чарушина, В. Лебедева, </w:t>
            </w:r>
            <w:r w:rsidRPr="005F67F6">
              <w:rPr>
                <w:rFonts w:ascii="Times New Roman" w:hAnsi="Times New Roman" w:cs="Times New Roman"/>
                <w:sz w:val="22"/>
                <w:szCs w:val="22"/>
              </w:rPr>
              <w:br/>
              <w:t>Т. Мавриной, М. Митурича и др.</w:t>
            </w:r>
          </w:p>
        </w:tc>
      </w:tr>
      <w:tr w:rsidR="005F67F6" w:rsidRP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6</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Изображать можно в объеме</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Объем. Объемные изображения. Целостность формы</w:t>
            </w:r>
          </w:p>
        </w:tc>
      </w:tr>
      <w:tr w:rsidR="005F67F6" w:rsidRP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7</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Изображать можно линией</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sz w:val="22"/>
                <w:szCs w:val="22"/>
              </w:rPr>
            </w:pPr>
            <w:r w:rsidRPr="005F67F6">
              <w:rPr>
                <w:rFonts w:ascii="Times New Roman" w:hAnsi="Times New Roman" w:cs="Times New Roman"/>
                <w:sz w:val="22"/>
                <w:szCs w:val="22"/>
              </w:rPr>
              <w:t>Линия.Линейные иллюстрации. Графика. Фотография</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8</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Разноцветные краски</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sz w:val="22"/>
                <w:szCs w:val="22"/>
              </w:rPr>
            </w:pPr>
            <w:r w:rsidRPr="005F67F6">
              <w:rPr>
                <w:rFonts w:ascii="Times New Roman" w:hAnsi="Times New Roman" w:cs="Times New Roman"/>
                <w:sz w:val="22"/>
                <w:szCs w:val="22"/>
              </w:rPr>
              <w:t>Краски. Гуашь. Цвет</w:t>
            </w:r>
          </w:p>
        </w:tc>
      </w:tr>
      <w:tr w:rsidR="005F67F6" w:rsidRP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9</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Художник и зрители</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 xml:space="preserve">Произведение искусства. </w:t>
            </w:r>
            <w:r w:rsidRPr="005F67F6">
              <w:rPr>
                <w:rFonts w:ascii="Times New Roman" w:hAnsi="Times New Roman" w:cs="Times New Roman"/>
                <w:sz w:val="22"/>
                <w:szCs w:val="22"/>
              </w:rPr>
              <w:br/>
              <w:t xml:space="preserve">Картина. Скульптура. Цвет и краски </w:t>
            </w:r>
            <w:r w:rsidRPr="005F67F6">
              <w:rPr>
                <w:rFonts w:ascii="Times New Roman" w:hAnsi="Times New Roman" w:cs="Times New Roman"/>
                <w:sz w:val="22"/>
                <w:szCs w:val="22"/>
              </w:rPr>
              <w:br/>
              <w:t>в произведениях художников</w:t>
            </w:r>
          </w:p>
        </w:tc>
      </w:tr>
      <w:tr w:rsidR="005F67F6" w:rsidRP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10</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Мир полон украшений</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sz w:val="22"/>
                <w:szCs w:val="22"/>
              </w:rPr>
            </w:pPr>
            <w:r w:rsidRPr="005F67F6">
              <w:rPr>
                <w:rFonts w:ascii="Times New Roman" w:hAnsi="Times New Roman" w:cs="Times New Roman"/>
                <w:sz w:val="22"/>
                <w:szCs w:val="22"/>
              </w:rPr>
              <w:t xml:space="preserve">Мастер Украшения. Фотографии цветов. </w:t>
            </w:r>
          </w:p>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Разнообразие форм, окраски, узорчатых деталей цветов</w:t>
            </w:r>
          </w:p>
        </w:tc>
      </w:tr>
      <w:tr w:rsidR="005F67F6" w:rsidRP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11</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Красоту надо уметь замечать</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Художественные материалы: гуашь, тушь, акварель</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12</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Узор на крыльях</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Симметричный узор, коллекция</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13</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Красивые рыбы</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Фактура. Монотипия</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14</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Украшение птиц</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Материал разной фактуры. Коллаж</w:t>
            </w:r>
          </w:p>
        </w:tc>
      </w:tr>
      <w:tr w:rsidR="005F67F6" w:rsidRP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15</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Узоры, которые создали люди</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Орнамент. Природные и изобразительные мотивы в орнаменте</w:t>
            </w:r>
          </w:p>
        </w:tc>
      </w:tr>
      <w:tr w:rsidR="005F67F6" w:rsidRP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16</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Как украшает себя человек</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Связь человека с украшениями. Иллюстрации с персонажами известных сказок</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17</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Мастер Украшения помогает сделать праздник</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Художественные материалы. Новый год</w:t>
            </w:r>
          </w:p>
        </w:tc>
      </w:tr>
      <w:tr w:rsidR="005F67F6" w:rsidRP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18</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Постройки в нашей жизни</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Мастер Постройки. Архитектура и дизайн</w:t>
            </w:r>
          </w:p>
        </w:tc>
      </w:tr>
      <w:tr w:rsidR="005F67F6" w:rsidRP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19</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Домики, которые построила природа</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 xml:space="preserve">Постройки в природе: </w:t>
            </w:r>
            <w:r w:rsidRPr="005F67F6">
              <w:rPr>
                <w:rFonts w:ascii="Times New Roman" w:hAnsi="Times New Roman" w:cs="Times New Roman"/>
                <w:sz w:val="22"/>
                <w:szCs w:val="22"/>
              </w:rPr>
              <w:br/>
              <w:t>птичьи гнезда, раковины и др.</w:t>
            </w:r>
          </w:p>
        </w:tc>
      </w:tr>
      <w:tr w:rsidR="005F67F6" w:rsidRP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20</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 xml:space="preserve">Дом снаружи </w:t>
            </w:r>
            <w:r w:rsidRPr="005F67F6">
              <w:rPr>
                <w:rFonts w:ascii="Times New Roman" w:hAnsi="Times New Roman" w:cs="Times New Roman"/>
                <w:sz w:val="22"/>
                <w:szCs w:val="22"/>
              </w:rPr>
              <w:br/>
              <w:t>и внутри</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Понятия: «внутри» и «снаружи». Внешний вид дома</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21</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Строим город</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Архитектура. Архитектор. Художник-архитектор</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22</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Все имеет свое строение</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Конструкция (построение) предмета</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23</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Постройка предметов</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Дизайнер. Предметы дизайна</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3</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24-25</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Город, в котором мы живем</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Памятники архитектуры. Образ города</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26</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Совместная работа трех Братьев-Мастеров</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Изображение. Украшение. Постройка</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27-28</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Сказочная страна. Создание панно</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Иллюстрация. Панно</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29</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Разноцветные жуки</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Коллективная работа</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30</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Весенний день</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Пейзаж. Настроение в рисунке</w:t>
            </w:r>
          </w:p>
        </w:tc>
      </w:tr>
      <w:tr w:rsidR="005F67F6" w:rsidRP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31</w:t>
            </w:r>
          </w:p>
        </w:tc>
        <w:tc>
          <w:tcPr>
            <w:tcW w:w="3969" w:type="dxa"/>
          </w:tcPr>
          <w:p w:rsidR="005F67F6" w:rsidRPr="005F67F6" w:rsidRDefault="005F67F6" w:rsidP="005F67F6">
            <w:pPr>
              <w:pStyle w:val="ParagraphStyle"/>
              <w:widowControl w:val="0"/>
              <w:rPr>
                <w:rFonts w:ascii="Times New Roman" w:hAnsi="Times New Roman" w:cs="Times New Roman"/>
                <w:sz w:val="22"/>
                <w:szCs w:val="22"/>
              </w:rPr>
            </w:pPr>
            <w:r w:rsidRPr="005F67F6">
              <w:rPr>
                <w:rFonts w:ascii="Times New Roman" w:hAnsi="Times New Roman" w:cs="Times New Roman"/>
                <w:sz w:val="22"/>
                <w:szCs w:val="22"/>
              </w:rPr>
              <w:t>Урок любования. Умение видеть</w:t>
            </w:r>
          </w:p>
          <w:p w:rsidR="005F67F6" w:rsidRPr="005F67F6" w:rsidRDefault="005F67F6" w:rsidP="005F67F6">
            <w:pPr>
              <w:pStyle w:val="ParagraphStyle"/>
              <w:widowControl w:val="0"/>
              <w:rPr>
                <w:rFonts w:ascii="Times New Roman" w:hAnsi="Times New Roman" w:cs="Times New Roman"/>
                <w:b/>
              </w:rPr>
            </w:pP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Понятия: «живая природа», «неживая природа»</w:t>
            </w:r>
          </w:p>
        </w:tc>
      </w:tr>
      <w:tr w:rsidR="005F67F6" w:rsidRP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32</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Времена года. Сказочная птица на ветке с золотыми яблоками</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sz w:val="22"/>
                <w:szCs w:val="22"/>
              </w:rPr>
              <w:t>Панно. Объем Понятия: «теплые цвета» и «холодные цвета»</w:t>
            </w:r>
          </w:p>
        </w:tc>
      </w:tr>
      <w:tr w:rsidR="005F67F6" w:rsidTr="005F67F6">
        <w:tc>
          <w:tcPr>
            <w:tcW w:w="70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4</w:t>
            </w:r>
          </w:p>
        </w:tc>
        <w:tc>
          <w:tcPr>
            <w:tcW w:w="568"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33</w:t>
            </w:r>
          </w:p>
        </w:tc>
        <w:tc>
          <w:tcPr>
            <w:tcW w:w="396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Урок-выставка</w:t>
            </w:r>
          </w:p>
        </w:tc>
        <w:tc>
          <w:tcPr>
            <w:tcW w:w="709"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1</w:t>
            </w:r>
          </w:p>
        </w:tc>
        <w:tc>
          <w:tcPr>
            <w:tcW w:w="709" w:type="dxa"/>
          </w:tcPr>
          <w:p w:rsidR="005F67F6" w:rsidRPr="005F67F6" w:rsidRDefault="005F67F6" w:rsidP="005F67F6">
            <w:pPr>
              <w:pStyle w:val="ParagraphStyle"/>
              <w:widowControl w:val="0"/>
              <w:rPr>
                <w:rFonts w:ascii="Times New Roman" w:hAnsi="Times New Roman" w:cs="Times New Roman"/>
                <w:b/>
              </w:rPr>
            </w:pPr>
          </w:p>
        </w:tc>
        <w:tc>
          <w:tcPr>
            <w:tcW w:w="4110" w:type="dxa"/>
          </w:tcPr>
          <w:p w:rsidR="005F67F6" w:rsidRPr="005F67F6" w:rsidRDefault="005F67F6" w:rsidP="005F67F6">
            <w:pPr>
              <w:pStyle w:val="ParagraphStyle"/>
              <w:widowControl w:val="0"/>
              <w:rPr>
                <w:rFonts w:ascii="Times New Roman" w:hAnsi="Times New Roman" w:cs="Times New Roman"/>
                <w:b/>
              </w:rPr>
            </w:pPr>
            <w:r w:rsidRPr="005F67F6">
              <w:rPr>
                <w:rFonts w:ascii="Times New Roman" w:hAnsi="Times New Roman" w:cs="Times New Roman"/>
                <w:b/>
              </w:rPr>
              <w:t>Промежуточная работа</w:t>
            </w:r>
          </w:p>
        </w:tc>
      </w:tr>
    </w:tbl>
    <w:p w:rsidR="005F67F6" w:rsidRPr="00111440" w:rsidRDefault="005F67F6" w:rsidP="005F67F6">
      <w:pPr>
        <w:pStyle w:val="ParagraphStyle"/>
        <w:spacing w:line="360" w:lineRule="auto"/>
        <w:rPr>
          <w:rFonts w:ascii="Times New Roman" w:hAnsi="Times New Roman" w:cs="Times New Roman"/>
          <w:b/>
        </w:rPr>
      </w:pPr>
    </w:p>
    <w:p w:rsidR="005F67F6" w:rsidRPr="00111440" w:rsidRDefault="005F67F6" w:rsidP="005F67F6">
      <w:pPr>
        <w:pStyle w:val="ParagraphStyle"/>
        <w:spacing w:line="360" w:lineRule="auto"/>
        <w:rPr>
          <w:rFonts w:ascii="Times New Roman" w:hAnsi="Times New Roman" w:cs="Times New Roman"/>
          <w:b/>
          <w:bCs/>
        </w:rPr>
      </w:pPr>
      <w:r>
        <w:rPr>
          <w:rFonts w:ascii="Times New Roman" w:hAnsi="Times New Roman" w:cs="Times New Roman"/>
          <w:b/>
          <w:bCs/>
        </w:rPr>
        <w:t>Результаты образования</w:t>
      </w:r>
    </w:p>
    <w:p w:rsidR="005F67F6" w:rsidRPr="00111440" w:rsidRDefault="005F67F6" w:rsidP="005F67F6">
      <w:pPr>
        <w:pStyle w:val="ParagraphStyle"/>
        <w:rPr>
          <w:rFonts w:ascii="Times New Roman" w:hAnsi="Times New Roman" w:cs="Times New Roman"/>
          <w:bCs/>
          <w:iCs/>
        </w:rPr>
      </w:pPr>
      <w:r w:rsidRPr="00111440">
        <w:rPr>
          <w:rFonts w:ascii="Times New Roman" w:hAnsi="Times New Roman" w:cs="Times New Roman"/>
          <w:bCs/>
          <w:iCs/>
        </w:rPr>
        <w:t>Личностные результаты:</w:t>
      </w:r>
    </w:p>
    <w:p w:rsidR="005F67F6" w:rsidRPr="00111440" w:rsidRDefault="005F67F6" w:rsidP="005F67F6">
      <w:pPr>
        <w:pStyle w:val="ParagraphStyle"/>
        <w:jc w:val="both"/>
        <w:rPr>
          <w:rFonts w:ascii="Times New Roman" w:hAnsi="Times New Roman" w:cs="Times New Roman"/>
        </w:rPr>
      </w:pPr>
      <w:r w:rsidRPr="00111440">
        <w:rPr>
          <w:rFonts w:ascii="Times New Roman" w:hAnsi="Times New Roman" w:cs="Times New Roman"/>
          <w:i/>
          <w:iCs/>
        </w:rPr>
        <w:t xml:space="preserve">В ценностно-эстетической сфере </w:t>
      </w:r>
      <w:r w:rsidRPr="00111440">
        <w:rPr>
          <w:rFonts w:ascii="Times New Roman" w:hAnsi="Times New Roman" w:cs="Times New Roman"/>
        </w:rPr>
        <w:t>– эмоционально-ценностное отношение (к семье, Родине, природе, людям); толерантное принятие разнообразия культурных явлений, национальных ценностей и духовных традиций; художественный вкус и способность к эстетической оценке произведений искусства, нравственной оценке своих и чужих поступков, явлений окружающей жизни.</w:t>
      </w:r>
    </w:p>
    <w:p w:rsidR="005F67F6" w:rsidRPr="00111440" w:rsidRDefault="005F67F6" w:rsidP="005F67F6">
      <w:pPr>
        <w:pStyle w:val="ParagraphStyle"/>
        <w:jc w:val="both"/>
        <w:rPr>
          <w:rFonts w:ascii="Times New Roman" w:hAnsi="Times New Roman" w:cs="Times New Roman"/>
        </w:rPr>
      </w:pPr>
      <w:r w:rsidRPr="00111440">
        <w:rPr>
          <w:rFonts w:ascii="Times New Roman" w:hAnsi="Times New Roman" w:cs="Times New Roman"/>
          <w:i/>
          <w:iCs/>
        </w:rPr>
        <w:t>В познавательной (когнитивной) сфере</w:t>
      </w:r>
      <w:r w:rsidRPr="00111440">
        <w:rPr>
          <w:rFonts w:ascii="Times New Roman" w:hAnsi="Times New Roman" w:cs="Times New Roman"/>
        </w:rPr>
        <w:t xml:space="preserve"> – способность к художественному познанию мира; умение применять полученные знания в собственной художественно-творческой деятельности.</w:t>
      </w:r>
    </w:p>
    <w:p w:rsidR="005F67F6" w:rsidRPr="00111440" w:rsidRDefault="005F67F6" w:rsidP="005F67F6">
      <w:pPr>
        <w:pStyle w:val="ParagraphStyle"/>
        <w:jc w:val="both"/>
        <w:rPr>
          <w:rFonts w:ascii="Times New Roman" w:hAnsi="Times New Roman" w:cs="Times New Roman"/>
        </w:rPr>
      </w:pPr>
      <w:r w:rsidRPr="00111440">
        <w:rPr>
          <w:rFonts w:ascii="Times New Roman" w:hAnsi="Times New Roman" w:cs="Times New Roman"/>
          <w:i/>
          <w:iCs/>
        </w:rPr>
        <w:t>В трудовой сфере</w:t>
      </w:r>
      <w:r w:rsidRPr="00111440">
        <w:rPr>
          <w:rFonts w:ascii="Times New Roman" w:hAnsi="Times New Roman" w:cs="Times New Roman"/>
        </w:rPr>
        <w:t xml:space="preserve"> – навыки использования различных художественных материалов для работы в разных техниках: живопись, графика, скульптура, декоративно-прикладное искусство, конструирование); стремление использовать художественные умения для создания красивых вещей или их украшения.</w:t>
      </w:r>
    </w:p>
    <w:p w:rsidR="005F67F6" w:rsidRPr="00111440" w:rsidRDefault="005F67F6" w:rsidP="005F67F6">
      <w:pPr>
        <w:pStyle w:val="ParagraphStyle"/>
        <w:ind w:firstLine="851"/>
        <w:rPr>
          <w:rFonts w:ascii="Times New Roman" w:hAnsi="Times New Roman" w:cs="Times New Roman"/>
          <w:b/>
          <w:bCs/>
          <w:i/>
          <w:iCs/>
        </w:rPr>
      </w:pPr>
      <w:r w:rsidRPr="00111440">
        <w:rPr>
          <w:rFonts w:ascii="Times New Roman" w:hAnsi="Times New Roman" w:cs="Times New Roman"/>
          <w:b/>
          <w:bCs/>
          <w:i/>
          <w:iCs/>
        </w:rPr>
        <w:t>Метапредметные результаты:</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rPr>
        <w:t>– умение видеть и воспринимать проявления художественной культуры в окружающей жизни (техника, музеи, архитектура, дизайн, скульптура и др.);</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rPr>
        <w:t>– желание общаться с искусством, участвовать в обсуждении содержания и выразительных средств произведений искусства;</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rPr>
        <w:t xml:space="preserve">– активное использование языка изобразительного искусства и различных художественных </w:t>
      </w:r>
      <w:r w:rsidRPr="00111440">
        <w:rPr>
          <w:rFonts w:ascii="Times New Roman" w:hAnsi="Times New Roman" w:cs="Times New Roman"/>
          <w:spacing w:val="-15"/>
        </w:rPr>
        <w:t>материалов для освоения содержания разных учебных предметов (литература, окружающий мир и</w:t>
      </w:r>
      <w:r w:rsidRPr="00111440">
        <w:rPr>
          <w:rFonts w:ascii="Times New Roman" w:hAnsi="Times New Roman" w:cs="Times New Roman"/>
        </w:rPr>
        <w:t xml:space="preserve"> др.);</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rPr>
        <w:t>– обогащение ключевых компетенций (коммуникативных, деятельностных и др.) художественно-эстетическим содержанием;</w:t>
      </w:r>
    </w:p>
    <w:p w:rsidR="005F67F6" w:rsidRPr="00111440" w:rsidRDefault="005F67F6" w:rsidP="005F67F6">
      <w:pPr>
        <w:pStyle w:val="ParagraphStyle"/>
        <w:ind w:firstLine="851"/>
        <w:rPr>
          <w:rFonts w:ascii="Times New Roman" w:hAnsi="Times New Roman" w:cs="Times New Roman"/>
        </w:rPr>
      </w:pPr>
      <w:r w:rsidRPr="00111440">
        <w:rPr>
          <w:rFonts w:ascii="Times New Roman" w:hAnsi="Times New Roman" w:cs="Times New Roman"/>
        </w:rPr>
        <w:t>– формирование мотивации и умения организовывать самостоятельную деятельность, выбирать средства для реализации художественного замысла;</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rPr>
        <w:t>– формирование способности оценивать результаты художественно-творческой деятельности, собственной и одноклассников.</w:t>
      </w:r>
    </w:p>
    <w:p w:rsidR="005F67F6" w:rsidRPr="00111440" w:rsidRDefault="005F67F6" w:rsidP="005F67F6">
      <w:pPr>
        <w:pStyle w:val="ParagraphStyle"/>
        <w:ind w:firstLine="851"/>
        <w:rPr>
          <w:rFonts w:ascii="Times New Roman" w:hAnsi="Times New Roman" w:cs="Times New Roman"/>
          <w:b/>
          <w:bCs/>
          <w:i/>
          <w:iCs/>
        </w:rPr>
      </w:pPr>
      <w:r w:rsidRPr="00111440">
        <w:rPr>
          <w:rFonts w:ascii="Times New Roman" w:hAnsi="Times New Roman" w:cs="Times New Roman"/>
          <w:b/>
          <w:bCs/>
          <w:i/>
          <w:iCs/>
        </w:rPr>
        <w:t>Предметные результаты:</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i/>
          <w:iCs/>
        </w:rPr>
        <w:t>В познавательной сфере</w:t>
      </w:r>
      <w:r w:rsidRPr="00111440">
        <w:rPr>
          <w:rFonts w:ascii="Times New Roman" w:hAnsi="Times New Roman" w:cs="Times New Roman"/>
        </w:rPr>
        <w:t xml:space="preserve">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и художественных музеях своего региона. </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i/>
          <w:iCs/>
        </w:rPr>
        <w:t>В ценностно-эстетической сфере</w:t>
      </w:r>
      <w:r w:rsidRPr="00111440">
        <w:rPr>
          <w:rFonts w:ascii="Times New Roman" w:hAnsi="Times New Roman" w:cs="Times New Roman"/>
        </w:rPr>
        <w:t xml:space="preserve"> – умение различать и передавать в художественно-творческой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 и отражение их в собственной деятельности; умение эмоционально оценивать шедевры русского и мирового искусства (в пределах изученного); проявление устойчивого интереса к художественным традициям своего народа и других народов.</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i/>
          <w:iCs/>
        </w:rPr>
        <w:t>В коммуникативной сфере</w:t>
      </w:r>
      <w:r w:rsidRPr="00111440">
        <w:rPr>
          <w:rFonts w:ascii="Times New Roman" w:hAnsi="Times New Roman" w:cs="Times New Roman"/>
        </w:rPr>
        <w:t xml:space="preserve"> – способность высказывать суждения о художественных особенностях произведений, изображающих природу и человека в различных эмоциональных состояниях; умение обсуждать коллективные результаты.</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i/>
          <w:iCs/>
        </w:rPr>
        <w:t>В трудовой сфере</w:t>
      </w:r>
      <w:r w:rsidRPr="00111440">
        <w:rPr>
          <w:rFonts w:ascii="Times New Roman" w:hAnsi="Times New Roman" w:cs="Times New Roman"/>
        </w:rPr>
        <w:t xml:space="preserve"> – умение использовать различные материалы и средства художественной выразительности для передачи замысла в собственной деятельности; моделирование новых образов путем трансформации известных (с использованием средств изобразительного искусства и компьютерной графики).</w:t>
      </w:r>
    </w:p>
    <w:p w:rsidR="005F67F6" w:rsidRPr="00111440" w:rsidRDefault="005F67F6" w:rsidP="005F67F6">
      <w:pPr>
        <w:pStyle w:val="ParagraphStyle"/>
        <w:ind w:firstLine="851"/>
        <w:jc w:val="both"/>
        <w:rPr>
          <w:rFonts w:ascii="Times New Roman" w:hAnsi="Times New Roman" w:cs="Times New Roman"/>
          <w:b/>
          <w:bCs/>
        </w:rPr>
      </w:pPr>
      <w:r w:rsidRPr="00111440">
        <w:rPr>
          <w:rFonts w:ascii="Times New Roman" w:hAnsi="Times New Roman" w:cs="Times New Roman"/>
          <w:b/>
          <w:bCs/>
        </w:rPr>
        <w:t>В итоге освоения программы учащиеся должны:</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rPr>
        <w:t>– усвоить основы трех видов художественной деятельности: изображение на плоскости и в объеме; постройка или художественное конструирование на плоскости, в объеме и пространстве; украшение или декоративная художественная деятельность с использованием различных художественных материалов;</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rPr>
        <w:t>– приобрести первичные навыки художественной работы в следующих видах работы: живопись, графика, скульптура, дизайн, начало архитектуры, декоративно-прикладные и народные формы искусства;</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rPr>
        <w:t>– развить по возможности свои наблюдательные и познавательные способности, эмоциональную отзывчивость на эстетические явления в природе и деятельности человека;</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rPr>
        <w:t>– развить фантазию, воображение, проявляющиеся в конкретных формах творческой художественной деятельности;</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rPr>
        <w:t xml:space="preserve">– освоить выразительные возможности художественных материалов (гуашь, акварель, пастель и мелки, уголь, карандаш, пластилин, бумага для конструирования); </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rPr>
        <w:t>– овладеть опытом самостоятельной творческой деятельности, а также приобрести навыки коллективного творчества, умение взаимодействовать в процессе совместной деятельности – приобрести первичные навыки изображения предметного мира (изображение растений и животных);</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rPr>
        <w:t>– приобрести навыки общения через выражение художественного смысла, эмоционального состояния, своего отношения в творческой деятельности и при восприятии произведения искусства и творчества своих товарищей;</w:t>
      </w:r>
    </w:p>
    <w:p w:rsidR="005F67F6" w:rsidRPr="00111440" w:rsidRDefault="005F67F6" w:rsidP="005F67F6">
      <w:pPr>
        <w:pStyle w:val="ParagraphStyle"/>
        <w:ind w:firstLine="851"/>
        <w:jc w:val="both"/>
        <w:rPr>
          <w:rFonts w:ascii="Times New Roman" w:hAnsi="Times New Roman" w:cs="Times New Roman"/>
        </w:rPr>
      </w:pPr>
      <w:r w:rsidRPr="00111440">
        <w:rPr>
          <w:rFonts w:ascii="Times New Roman" w:hAnsi="Times New Roman" w:cs="Times New Roman"/>
        </w:rPr>
        <w:t>– приобрести знания о роли художника в различных сферах жизнедеятельности человека, в организации форм общения людей, в создании среды жизни и предметного мира.</w:t>
      </w:r>
    </w:p>
    <w:p w:rsidR="005F67F6" w:rsidRDefault="005F67F6" w:rsidP="005F67F6">
      <w:pPr>
        <w:rPr>
          <w:rFonts w:eastAsia="Calibri"/>
          <w:b/>
          <w:sz w:val="28"/>
          <w:szCs w:val="28"/>
          <w:lang w:val="ru-RU" w:eastAsia="en-US"/>
        </w:rPr>
      </w:pPr>
    </w:p>
    <w:p w:rsidR="005F67F6" w:rsidRDefault="005F67F6" w:rsidP="005F67F6">
      <w:pPr>
        <w:rPr>
          <w:rFonts w:eastAsia="Calibri"/>
          <w:b/>
          <w:sz w:val="28"/>
          <w:szCs w:val="28"/>
          <w:lang w:val="ru-RU" w:eastAsia="en-US"/>
        </w:rPr>
      </w:pPr>
    </w:p>
    <w:p w:rsidR="005F67F6" w:rsidRDefault="005F67F6" w:rsidP="00C56B57">
      <w:pPr>
        <w:jc w:val="center"/>
        <w:rPr>
          <w:rFonts w:eastAsia="Calibri"/>
          <w:b/>
          <w:sz w:val="28"/>
          <w:szCs w:val="28"/>
          <w:lang w:val="ru-RU" w:eastAsia="en-US"/>
        </w:rPr>
      </w:pPr>
      <w:r>
        <w:rPr>
          <w:rFonts w:eastAsia="Calibri"/>
          <w:b/>
          <w:sz w:val="28"/>
          <w:szCs w:val="28"/>
          <w:lang w:val="ru-RU" w:eastAsia="en-US"/>
        </w:rPr>
        <w:t>2 класс</w:t>
      </w:r>
    </w:p>
    <w:p w:rsidR="005F67F6" w:rsidRDefault="005F67F6" w:rsidP="005F67F6">
      <w:pPr>
        <w:rPr>
          <w:rFonts w:eastAsia="Calibri"/>
          <w:b/>
          <w:sz w:val="28"/>
          <w:szCs w:val="28"/>
          <w:lang w:val="ru-RU" w:eastAsia="en-US"/>
        </w:rPr>
      </w:pPr>
    </w:p>
    <w:p w:rsidR="005F67F6" w:rsidRPr="00DC555C" w:rsidRDefault="005F67F6" w:rsidP="005F67F6">
      <w:pPr>
        <w:pStyle w:val="afd"/>
        <w:ind w:left="0"/>
        <w:jc w:val="center"/>
        <w:rPr>
          <w:rFonts w:ascii="Times New Roman" w:hAnsi="Times New Roman"/>
          <w:b/>
          <w:sz w:val="24"/>
          <w:szCs w:val="24"/>
        </w:rPr>
      </w:pPr>
      <w:r w:rsidRPr="00DC555C">
        <w:rPr>
          <w:rFonts w:ascii="Times New Roman" w:hAnsi="Times New Roman"/>
          <w:b/>
          <w:sz w:val="24"/>
          <w:szCs w:val="24"/>
        </w:rPr>
        <w:t xml:space="preserve">Содержание </w:t>
      </w:r>
    </w:p>
    <w:p w:rsidR="005F67F6" w:rsidRPr="00DC555C" w:rsidRDefault="005F67F6" w:rsidP="005F67F6">
      <w:pPr>
        <w:tabs>
          <w:tab w:val="left" w:pos="4485"/>
        </w:tabs>
        <w:ind w:left="720"/>
        <w:jc w:val="both"/>
        <w:rPr>
          <w:b/>
          <w:i/>
        </w:rPr>
      </w:pPr>
      <w:r>
        <w:rPr>
          <w:b/>
          <w:i/>
        </w:rPr>
        <w:tab/>
      </w:r>
    </w:p>
    <w:p w:rsidR="005F67F6" w:rsidRPr="00DC555C" w:rsidRDefault="005F67F6" w:rsidP="008D72ED">
      <w:pPr>
        <w:widowControl/>
        <w:numPr>
          <w:ilvl w:val="0"/>
          <w:numId w:val="123"/>
        </w:numPr>
        <w:suppressAutoHyphens/>
        <w:autoSpaceDE/>
        <w:autoSpaceDN/>
        <w:adjustRightInd/>
        <w:jc w:val="both"/>
        <w:rPr>
          <w:b/>
          <w:i/>
        </w:rPr>
      </w:pPr>
      <w:r w:rsidRPr="005F67F6">
        <w:rPr>
          <w:b/>
          <w:i/>
          <w:lang w:val="ru-RU"/>
        </w:rPr>
        <w:t xml:space="preserve">Как и чем  работают художник?- </w:t>
      </w:r>
      <w:r w:rsidRPr="00DC555C">
        <w:rPr>
          <w:b/>
          <w:i/>
        </w:rPr>
        <w:t>8 час.</w:t>
      </w:r>
    </w:p>
    <w:p w:rsidR="005F67F6" w:rsidRPr="00DC555C" w:rsidRDefault="005F67F6" w:rsidP="008D72ED">
      <w:pPr>
        <w:pStyle w:val="ae"/>
        <w:numPr>
          <w:ilvl w:val="0"/>
          <w:numId w:val="123"/>
        </w:numPr>
        <w:jc w:val="left"/>
        <w:rPr>
          <w:b/>
          <w:i/>
        </w:rPr>
      </w:pPr>
      <w:r w:rsidRPr="00DC555C">
        <w:t>Три основные краски – желтый, красный, синий.Белая и чёрная краски.</w:t>
      </w:r>
    </w:p>
    <w:p w:rsidR="005F67F6" w:rsidRPr="00DC555C" w:rsidRDefault="005F67F6" w:rsidP="008D72ED">
      <w:pPr>
        <w:pStyle w:val="ae"/>
        <w:numPr>
          <w:ilvl w:val="0"/>
          <w:numId w:val="123"/>
        </w:numPr>
        <w:jc w:val="left"/>
      </w:pPr>
      <w:r w:rsidRPr="00DC555C">
        <w:t>Пастель и цветные мелки, акварель, их выразительные возможности.</w:t>
      </w:r>
    </w:p>
    <w:p w:rsidR="005F67F6" w:rsidRPr="00DC555C" w:rsidRDefault="005F67F6" w:rsidP="008D72ED">
      <w:pPr>
        <w:pStyle w:val="ae"/>
        <w:numPr>
          <w:ilvl w:val="0"/>
          <w:numId w:val="123"/>
        </w:numPr>
        <w:jc w:val="left"/>
      </w:pPr>
      <w:r w:rsidRPr="00DC555C">
        <w:t>Выразительные возможности аппликации.</w:t>
      </w:r>
    </w:p>
    <w:p w:rsidR="005F67F6" w:rsidRPr="00DC555C" w:rsidRDefault="005F67F6" w:rsidP="008D72ED">
      <w:pPr>
        <w:pStyle w:val="ae"/>
        <w:numPr>
          <w:ilvl w:val="0"/>
          <w:numId w:val="123"/>
        </w:numPr>
        <w:jc w:val="left"/>
      </w:pPr>
      <w:r w:rsidRPr="00DC555C">
        <w:t>Выразительные возможности графических материалов.</w:t>
      </w:r>
    </w:p>
    <w:p w:rsidR="005F67F6" w:rsidRPr="00DC555C" w:rsidRDefault="005F67F6" w:rsidP="008D72ED">
      <w:pPr>
        <w:pStyle w:val="ae"/>
        <w:numPr>
          <w:ilvl w:val="0"/>
          <w:numId w:val="123"/>
        </w:numPr>
        <w:jc w:val="left"/>
      </w:pPr>
      <w:r w:rsidRPr="00DC555C">
        <w:t>Выразительность материалов для работы в объеме.</w:t>
      </w:r>
    </w:p>
    <w:p w:rsidR="005F67F6" w:rsidRPr="00DC555C" w:rsidRDefault="005F67F6" w:rsidP="008D72ED">
      <w:pPr>
        <w:pStyle w:val="ae"/>
        <w:numPr>
          <w:ilvl w:val="0"/>
          <w:numId w:val="123"/>
        </w:numPr>
        <w:jc w:val="left"/>
      </w:pPr>
      <w:r w:rsidRPr="00DC555C">
        <w:t>Выразительные возможности бумаги.</w:t>
      </w:r>
    </w:p>
    <w:p w:rsidR="005F67F6" w:rsidRPr="00DC555C" w:rsidRDefault="005F67F6" w:rsidP="008D72ED">
      <w:pPr>
        <w:pStyle w:val="ae"/>
        <w:numPr>
          <w:ilvl w:val="0"/>
          <w:numId w:val="123"/>
        </w:numPr>
        <w:jc w:val="left"/>
      </w:pPr>
      <w:r w:rsidRPr="00DC555C">
        <w:t>Неожиданные материалы (обобщение темы).</w:t>
      </w:r>
    </w:p>
    <w:p w:rsidR="005F67F6" w:rsidRPr="00DC555C" w:rsidRDefault="005F67F6" w:rsidP="008D72ED">
      <w:pPr>
        <w:widowControl/>
        <w:numPr>
          <w:ilvl w:val="0"/>
          <w:numId w:val="123"/>
        </w:numPr>
        <w:suppressAutoHyphens/>
        <w:autoSpaceDE/>
        <w:autoSpaceDN/>
        <w:adjustRightInd/>
        <w:rPr>
          <w:b/>
          <w:i/>
        </w:rPr>
      </w:pPr>
      <w:r w:rsidRPr="00DC555C">
        <w:rPr>
          <w:b/>
          <w:i/>
        </w:rPr>
        <w:t xml:space="preserve">Реальность и фантазия – </w:t>
      </w:r>
      <w:r>
        <w:rPr>
          <w:b/>
          <w:i/>
        </w:rPr>
        <w:t>9</w:t>
      </w:r>
      <w:r w:rsidRPr="00DC555C">
        <w:rPr>
          <w:b/>
          <w:i/>
        </w:rPr>
        <w:t xml:space="preserve"> час. </w:t>
      </w:r>
    </w:p>
    <w:p w:rsidR="005F67F6" w:rsidRPr="00DC555C" w:rsidRDefault="005F67F6" w:rsidP="008D72ED">
      <w:pPr>
        <w:pStyle w:val="ae"/>
        <w:numPr>
          <w:ilvl w:val="0"/>
          <w:numId w:val="123"/>
        </w:numPr>
        <w:jc w:val="left"/>
      </w:pPr>
      <w:r w:rsidRPr="00DC555C">
        <w:t>Изображение и реальность.</w:t>
      </w:r>
    </w:p>
    <w:p w:rsidR="005F67F6" w:rsidRPr="00DC555C" w:rsidRDefault="005F67F6" w:rsidP="008D72ED">
      <w:pPr>
        <w:pStyle w:val="ae"/>
        <w:numPr>
          <w:ilvl w:val="0"/>
          <w:numId w:val="123"/>
        </w:numPr>
        <w:jc w:val="left"/>
      </w:pPr>
      <w:r w:rsidRPr="00DC555C">
        <w:t>Изображение и фантазия.</w:t>
      </w:r>
    </w:p>
    <w:p w:rsidR="005F67F6" w:rsidRPr="00DC555C" w:rsidRDefault="005F67F6" w:rsidP="008D72ED">
      <w:pPr>
        <w:pStyle w:val="ae"/>
        <w:numPr>
          <w:ilvl w:val="0"/>
          <w:numId w:val="123"/>
        </w:numPr>
        <w:jc w:val="left"/>
      </w:pPr>
      <w:r w:rsidRPr="00DC555C">
        <w:t>Украшение и реальность.</w:t>
      </w:r>
    </w:p>
    <w:p w:rsidR="005F67F6" w:rsidRPr="00DC555C" w:rsidRDefault="005F67F6" w:rsidP="008D72ED">
      <w:pPr>
        <w:pStyle w:val="ae"/>
        <w:numPr>
          <w:ilvl w:val="0"/>
          <w:numId w:val="123"/>
        </w:numPr>
        <w:jc w:val="left"/>
      </w:pPr>
      <w:r w:rsidRPr="00DC555C">
        <w:t>Украшение и фантазия.</w:t>
      </w:r>
    </w:p>
    <w:p w:rsidR="005F67F6" w:rsidRPr="00DC555C" w:rsidRDefault="005F67F6" w:rsidP="008D72ED">
      <w:pPr>
        <w:pStyle w:val="ae"/>
        <w:numPr>
          <w:ilvl w:val="0"/>
          <w:numId w:val="123"/>
        </w:numPr>
        <w:jc w:val="left"/>
      </w:pPr>
      <w:r w:rsidRPr="00DC555C">
        <w:t>Постройка и реальность.</w:t>
      </w:r>
    </w:p>
    <w:p w:rsidR="005F67F6" w:rsidRPr="00DC555C" w:rsidRDefault="005F67F6" w:rsidP="008D72ED">
      <w:pPr>
        <w:pStyle w:val="ae"/>
        <w:numPr>
          <w:ilvl w:val="0"/>
          <w:numId w:val="123"/>
        </w:numPr>
        <w:jc w:val="left"/>
      </w:pPr>
      <w:r w:rsidRPr="00DC555C">
        <w:t>Постройка и фантазия.</w:t>
      </w:r>
    </w:p>
    <w:p w:rsidR="005F67F6" w:rsidRPr="00DC555C" w:rsidRDefault="005F67F6" w:rsidP="008D72ED">
      <w:pPr>
        <w:pStyle w:val="ae"/>
        <w:numPr>
          <w:ilvl w:val="0"/>
          <w:numId w:val="123"/>
        </w:numPr>
        <w:jc w:val="left"/>
      </w:pPr>
      <w:r w:rsidRPr="00DC555C">
        <w:t>Братья-Мастера Изображения, украшения и Постройки всегда работают вместе (обобщение темы).</w:t>
      </w:r>
    </w:p>
    <w:p w:rsidR="005F67F6" w:rsidRPr="00DC555C" w:rsidRDefault="005F67F6" w:rsidP="008D72ED">
      <w:pPr>
        <w:pStyle w:val="ae"/>
        <w:numPr>
          <w:ilvl w:val="0"/>
          <w:numId w:val="123"/>
        </w:numPr>
        <w:jc w:val="left"/>
      </w:pPr>
    </w:p>
    <w:p w:rsidR="005F67F6" w:rsidRPr="005F67F6" w:rsidRDefault="005F67F6" w:rsidP="008D72ED">
      <w:pPr>
        <w:widowControl/>
        <w:numPr>
          <w:ilvl w:val="0"/>
          <w:numId w:val="123"/>
        </w:numPr>
        <w:suppressAutoHyphens/>
        <w:autoSpaceDE/>
        <w:autoSpaceDN/>
        <w:adjustRightInd/>
        <w:jc w:val="both"/>
        <w:rPr>
          <w:b/>
          <w:i/>
          <w:lang w:val="ru-RU"/>
        </w:rPr>
      </w:pPr>
      <w:r w:rsidRPr="005F67F6">
        <w:rPr>
          <w:b/>
          <w:i/>
          <w:lang w:val="ru-RU"/>
        </w:rPr>
        <w:t xml:space="preserve">      О чём говорит искусство -10 час.</w:t>
      </w:r>
    </w:p>
    <w:p w:rsidR="005F67F6" w:rsidRPr="00DC555C" w:rsidRDefault="005F67F6" w:rsidP="008D72ED">
      <w:pPr>
        <w:pStyle w:val="ae"/>
        <w:numPr>
          <w:ilvl w:val="0"/>
          <w:numId w:val="123"/>
        </w:numPr>
        <w:jc w:val="left"/>
      </w:pPr>
      <w:r w:rsidRPr="00DC555C">
        <w:t>Изображение природы в различных состояниях.</w:t>
      </w:r>
    </w:p>
    <w:p w:rsidR="005F67F6" w:rsidRPr="00DC555C" w:rsidRDefault="005F67F6" w:rsidP="008D72ED">
      <w:pPr>
        <w:pStyle w:val="ae"/>
        <w:numPr>
          <w:ilvl w:val="0"/>
          <w:numId w:val="123"/>
        </w:numPr>
        <w:jc w:val="left"/>
      </w:pPr>
      <w:r w:rsidRPr="00DC555C">
        <w:t>Изображение характера животных.</w:t>
      </w:r>
    </w:p>
    <w:p w:rsidR="005F67F6" w:rsidRPr="00DC555C" w:rsidRDefault="005F67F6" w:rsidP="008D72ED">
      <w:pPr>
        <w:pStyle w:val="ae"/>
        <w:numPr>
          <w:ilvl w:val="0"/>
          <w:numId w:val="123"/>
        </w:numPr>
        <w:jc w:val="left"/>
      </w:pPr>
      <w:r w:rsidRPr="00DC555C">
        <w:t>Знакомство с анималистическими изображениями.</w:t>
      </w:r>
    </w:p>
    <w:p w:rsidR="005F67F6" w:rsidRPr="00DC555C" w:rsidRDefault="005F67F6" w:rsidP="008D72ED">
      <w:pPr>
        <w:pStyle w:val="ae"/>
        <w:numPr>
          <w:ilvl w:val="0"/>
          <w:numId w:val="123"/>
        </w:numPr>
        <w:jc w:val="left"/>
      </w:pPr>
      <w:r w:rsidRPr="00DC555C">
        <w:t>Изображение характера человека: женский образ.</w:t>
      </w:r>
    </w:p>
    <w:p w:rsidR="005F67F6" w:rsidRPr="00DC555C" w:rsidRDefault="005F67F6" w:rsidP="008D72ED">
      <w:pPr>
        <w:pStyle w:val="ae"/>
        <w:numPr>
          <w:ilvl w:val="0"/>
          <w:numId w:val="123"/>
        </w:numPr>
        <w:jc w:val="left"/>
      </w:pPr>
      <w:r w:rsidRPr="00DC555C">
        <w:t>Изображение характера человека: мужской образ.</w:t>
      </w:r>
    </w:p>
    <w:p w:rsidR="005F67F6" w:rsidRPr="00DC555C" w:rsidRDefault="005F67F6" w:rsidP="008D72ED">
      <w:pPr>
        <w:pStyle w:val="ae"/>
        <w:numPr>
          <w:ilvl w:val="0"/>
          <w:numId w:val="123"/>
        </w:numPr>
        <w:jc w:val="left"/>
      </w:pPr>
      <w:r w:rsidRPr="00DC555C">
        <w:t>Образ человека в скульптуре.</w:t>
      </w:r>
    </w:p>
    <w:p w:rsidR="005F67F6" w:rsidRPr="00DC555C" w:rsidRDefault="005F67F6" w:rsidP="008D72ED">
      <w:pPr>
        <w:pStyle w:val="ae"/>
        <w:numPr>
          <w:ilvl w:val="0"/>
          <w:numId w:val="123"/>
        </w:numPr>
        <w:jc w:val="left"/>
      </w:pPr>
      <w:r w:rsidRPr="00DC555C">
        <w:t>Человек и его  украшения.</w:t>
      </w:r>
    </w:p>
    <w:p w:rsidR="005F67F6" w:rsidRPr="00DC555C" w:rsidRDefault="005F67F6" w:rsidP="008D72ED">
      <w:pPr>
        <w:pStyle w:val="ae"/>
        <w:numPr>
          <w:ilvl w:val="0"/>
          <w:numId w:val="123"/>
        </w:numPr>
        <w:jc w:val="left"/>
      </w:pPr>
      <w:r w:rsidRPr="00DC555C">
        <w:t>О чём говорят украшения.</w:t>
      </w:r>
    </w:p>
    <w:p w:rsidR="005F67F6" w:rsidRPr="00DC555C" w:rsidRDefault="005F67F6" w:rsidP="008D72ED">
      <w:pPr>
        <w:pStyle w:val="ae"/>
        <w:numPr>
          <w:ilvl w:val="0"/>
          <w:numId w:val="123"/>
        </w:numPr>
        <w:jc w:val="left"/>
      </w:pPr>
      <w:r w:rsidRPr="00DC555C">
        <w:t>Образ здания.</w:t>
      </w:r>
    </w:p>
    <w:p w:rsidR="005F67F6" w:rsidRPr="00DC555C" w:rsidRDefault="005F67F6" w:rsidP="008D72ED">
      <w:pPr>
        <w:pStyle w:val="ae"/>
        <w:numPr>
          <w:ilvl w:val="0"/>
          <w:numId w:val="123"/>
        </w:numPr>
        <w:jc w:val="left"/>
      </w:pPr>
      <w:r w:rsidRPr="00DC555C">
        <w:t>Образы зданий и окружающей жизни.</w:t>
      </w:r>
    </w:p>
    <w:p w:rsidR="005F67F6" w:rsidRPr="00DC555C" w:rsidRDefault="005F67F6" w:rsidP="008D72ED">
      <w:pPr>
        <w:pStyle w:val="ae"/>
        <w:numPr>
          <w:ilvl w:val="0"/>
          <w:numId w:val="123"/>
        </w:numPr>
        <w:jc w:val="left"/>
      </w:pPr>
      <w:r w:rsidRPr="00DC555C">
        <w:t>В изображении, украшении, постройке человек выражает свои чувства, мысли, настроение, свое отношение к миру (обобщение темы).</w:t>
      </w:r>
    </w:p>
    <w:p w:rsidR="005F67F6" w:rsidRPr="00DC555C" w:rsidRDefault="005F67F6" w:rsidP="008D72ED">
      <w:pPr>
        <w:pStyle w:val="ae"/>
        <w:numPr>
          <w:ilvl w:val="0"/>
          <w:numId w:val="123"/>
        </w:numPr>
        <w:jc w:val="left"/>
      </w:pPr>
    </w:p>
    <w:p w:rsidR="005F67F6" w:rsidRPr="00DC555C" w:rsidRDefault="005F67F6" w:rsidP="008D72ED">
      <w:pPr>
        <w:widowControl/>
        <w:numPr>
          <w:ilvl w:val="0"/>
          <w:numId w:val="123"/>
        </w:numPr>
        <w:suppressAutoHyphens/>
        <w:autoSpaceDE/>
        <w:autoSpaceDN/>
        <w:adjustRightInd/>
        <w:jc w:val="both"/>
        <w:rPr>
          <w:b/>
          <w:i/>
        </w:rPr>
      </w:pPr>
      <w:r w:rsidRPr="00DC555C">
        <w:rPr>
          <w:b/>
          <w:i/>
        </w:rPr>
        <w:t xml:space="preserve">Как говорит искусство – </w:t>
      </w:r>
      <w:r>
        <w:rPr>
          <w:b/>
          <w:i/>
        </w:rPr>
        <w:t>7</w:t>
      </w:r>
      <w:r w:rsidRPr="00DC555C">
        <w:rPr>
          <w:b/>
          <w:i/>
        </w:rPr>
        <w:t xml:space="preserve"> час.</w:t>
      </w:r>
    </w:p>
    <w:p w:rsidR="005F67F6" w:rsidRPr="00DC555C" w:rsidRDefault="005F67F6" w:rsidP="008D72ED">
      <w:pPr>
        <w:pStyle w:val="ae"/>
        <w:numPr>
          <w:ilvl w:val="0"/>
          <w:numId w:val="123"/>
        </w:numPr>
        <w:jc w:val="left"/>
      </w:pPr>
      <w:r w:rsidRPr="00DC555C">
        <w:t>Теплые и холодные цвета. Борьба теплого и холодного.</w:t>
      </w:r>
    </w:p>
    <w:p w:rsidR="005F67F6" w:rsidRPr="00DC555C" w:rsidRDefault="005F67F6" w:rsidP="008D72ED">
      <w:pPr>
        <w:pStyle w:val="ae"/>
        <w:numPr>
          <w:ilvl w:val="0"/>
          <w:numId w:val="123"/>
        </w:numPr>
        <w:jc w:val="left"/>
      </w:pPr>
      <w:r w:rsidRPr="00DC555C">
        <w:t>Тихие  и звонкие цвета.</w:t>
      </w:r>
    </w:p>
    <w:p w:rsidR="005F67F6" w:rsidRPr="00DC555C" w:rsidRDefault="005F67F6" w:rsidP="008D72ED">
      <w:pPr>
        <w:pStyle w:val="ae"/>
        <w:numPr>
          <w:ilvl w:val="0"/>
          <w:numId w:val="123"/>
        </w:numPr>
        <w:jc w:val="left"/>
      </w:pPr>
      <w:r w:rsidRPr="00DC555C">
        <w:t>Что такое ритм линий?</w:t>
      </w:r>
    </w:p>
    <w:p w:rsidR="005F67F6" w:rsidRPr="00DC555C" w:rsidRDefault="005F67F6" w:rsidP="008D72ED">
      <w:pPr>
        <w:pStyle w:val="ae"/>
        <w:numPr>
          <w:ilvl w:val="0"/>
          <w:numId w:val="123"/>
        </w:numPr>
        <w:jc w:val="left"/>
      </w:pPr>
      <w:r w:rsidRPr="00DC555C">
        <w:t>Характер линий.</w:t>
      </w:r>
    </w:p>
    <w:p w:rsidR="005F67F6" w:rsidRPr="00DC555C" w:rsidRDefault="005F67F6" w:rsidP="008D72ED">
      <w:pPr>
        <w:pStyle w:val="ae"/>
        <w:numPr>
          <w:ilvl w:val="0"/>
          <w:numId w:val="123"/>
        </w:numPr>
        <w:jc w:val="left"/>
      </w:pPr>
      <w:r w:rsidRPr="00DC555C">
        <w:t>Ритм пятен.</w:t>
      </w:r>
    </w:p>
    <w:p w:rsidR="005F67F6" w:rsidRPr="00DC555C" w:rsidRDefault="005F67F6" w:rsidP="008D72ED">
      <w:pPr>
        <w:pStyle w:val="ae"/>
        <w:numPr>
          <w:ilvl w:val="0"/>
          <w:numId w:val="123"/>
        </w:numPr>
        <w:jc w:val="left"/>
      </w:pPr>
      <w:r w:rsidRPr="00DC555C">
        <w:t>Пропорции выражают характер.</w:t>
      </w:r>
    </w:p>
    <w:p w:rsidR="005F67F6" w:rsidRPr="00DC555C" w:rsidRDefault="005F67F6" w:rsidP="008D72ED">
      <w:pPr>
        <w:pStyle w:val="ae"/>
        <w:numPr>
          <w:ilvl w:val="0"/>
          <w:numId w:val="123"/>
        </w:numPr>
        <w:jc w:val="left"/>
      </w:pPr>
      <w:r w:rsidRPr="00DC555C">
        <w:t>Ритм линий и пятен, цвет, пропорции — средства выразительности.</w:t>
      </w:r>
    </w:p>
    <w:p w:rsidR="005F67F6" w:rsidRPr="00DC555C" w:rsidRDefault="005F67F6" w:rsidP="008D72ED">
      <w:pPr>
        <w:pStyle w:val="ae"/>
        <w:numPr>
          <w:ilvl w:val="0"/>
          <w:numId w:val="123"/>
        </w:numPr>
        <w:shd w:val="clear" w:color="auto" w:fill="FFFFFF"/>
        <w:spacing w:line="272" w:lineRule="atLeast"/>
        <w:ind w:firstLine="567"/>
      </w:pPr>
      <w:r w:rsidRPr="00DC555C">
        <w:t>Обобщающий урок года.</w:t>
      </w:r>
    </w:p>
    <w:p w:rsidR="005F67F6" w:rsidRPr="00DC555C" w:rsidRDefault="005F67F6" w:rsidP="005F67F6">
      <w:pPr>
        <w:pStyle w:val="ae"/>
        <w:shd w:val="clear" w:color="auto" w:fill="FFFFFF"/>
        <w:spacing w:line="272" w:lineRule="atLeast"/>
        <w:ind w:left="1287"/>
        <w:rPr>
          <w:b/>
        </w:rPr>
      </w:pPr>
      <w:r w:rsidRPr="00DC555C">
        <w:rPr>
          <w:b/>
        </w:rPr>
        <w:t>Учебно -тематический план</w:t>
      </w:r>
    </w:p>
    <w:p w:rsidR="005F67F6" w:rsidRPr="00DC555C" w:rsidRDefault="005F67F6" w:rsidP="005F67F6">
      <w:pPr>
        <w:shd w:val="clear" w:color="auto" w:fill="FFFFFF"/>
        <w:ind w:left="1893" w:right="405" w:hanging="1218"/>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7601"/>
        <w:gridCol w:w="1985"/>
      </w:tblGrid>
      <w:tr w:rsidR="005F67F6" w:rsidRPr="00DC555C" w:rsidTr="005F67F6">
        <w:trPr>
          <w:trHeight w:val="414"/>
        </w:trPr>
        <w:tc>
          <w:tcPr>
            <w:tcW w:w="445" w:type="dxa"/>
          </w:tcPr>
          <w:p w:rsidR="005F67F6" w:rsidRPr="00DC555C" w:rsidRDefault="005F67F6" w:rsidP="005F67F6">
            <w:pPr>
              <w:spacing w:before="100" w:beforeAutospacing="1" w:after="100" w:afterAutospacing="1"/>
              <w:rPr>
                <w:b/>
              </w:rPr>
            </w:pPr>
            <w:r w:rsidRPr="00DC555C">
              <w:rPr>
                <w:b/>
              </w:rPr>
              <w:t>№</w:t>
            </w:r>
          </w:p>
        </w:tc>
        <w:tc>
          <w:tcPr>
            <w:tcW w:w="7601" w:type="dxa"/>
          </w:tcPr>
          <w:p w:rsidR="005F67F6" w:rsidRPr="00DC555C" w:rsidRDefault="005F67F6" w:rsidP="005F67F6">
            <w:pPr>
              <w:spacing w:before="100" w:beforeAutospacing="1" w:after="100" w:afterAutospacing="1"/>
              <w:rPr>
                <w:b/>
              </w:rPr>
            </w:pPr>
            <w:r w:rsidRPr="00DC555C">
              <w:rPr>
                <w:b/>
              </w:rPr>
              <w:t>Наименование разделов и тем</w:t>
            </w:r>
          </w:p>
        </w:tc>
        <w:tc>
          <w:tcPr>
            <w:tcW w:w="1985" w:type="dxa"/>
            <w:vAlign w:val="center"/>
          </w:tcPr>
          <w:p w:rsidR="005F67F6" w:rsidRPr="00DC555C" w:rsidRDefault="005F67F6" w:rsidP="005F67F6">
            <w:pPr>
              <w:spacing w:before="100" w:beforeAutospacing="1" w:after="100" w:afterAutospacing="1"/>
              <w:jc w:val="center"/>
              <w:rPr>
                <w:b/>
              </w:rPr>
            </w:pPr>
            <w:r w:rsidRPr="00DC555C">
              <w:rPr>
                <w:b/>
              </w:rPr>
              <w:t>Всего часов</w:t>
            </w:r>
          </w:p>
        </w:tc>
      </w:tr>
      <w:tr w:rsidR="005F67F6" w:rsidRPr="00DC555C" w:rsidTr="005F67F6">
        <w:tc>
          <w:tcPr>
            <w:tcW w:w="445" w:type="dxa"/>
          </w:tcPr>
          <w:p w:rsidR="005F67F6" w:rsidRPr="00DC555C" w:rsidRDefault="005F67F6" w:rsidP="005F67F6">
            <w:pPr>
              <w:spacing w:before="100" w:beforeAutospacing="1" w:after="100" w:afterAutospacing="1"/>
              <w:rPr>
                <w:b/>
              </w:rPr>
            </w:pPr>
            <w:r w:rsidRPr="00DC555C">
              <w:rPr>
                <w:b/>
              </w:rPr>
              <w:t>1</w:t>
            </w:r>
          </w:p>
        </w:tc>
        <w:tc>
          <w:tcPr>
            <w:tcW w:w="7601" w:type="dxa"/>
          </w:tcPr>
          <w:p w:rsidR="005F67F6" w:rsidRPr="005F67F6" w:rsidRDefault="005F67F6" w:rsidP="005F67F6">
            <w:pPr>
              <w:spacing w:before="100" w:beforeAutospacing="1" w:after="100" w:afterAutospacing="1"/>
              <w:rPr>
                <w:lang w:val="ru-RU"/>
              </w:rPr>
            </w:pPr>
            <w:r w:rsidRPr="005F67F6">
              <w:rPr>
                <w:lang w:val="ru-RU"/>
              </w:rPr>
              <w:t>Чем и как работают художники</w:t>
            </w:r>
          </w:p>
        </w:tc>
        <w:tc>
          <w:tcPr>
            <w:tcW w:w="1985" w:type="dxa"/>
            <w:vAlign w:val="center"/>
          </w:tcPr>
          <w:p w:rsidR="005F67F6" w:rsidRPr="00DC555C" w:rsidRDefault="005F67F6" w:rsidP="005F67F6">
            <w:pPr>
              <w:spacing w:before="100" w:beforeAutospacing="1" w:after="100" w:afterAutospacing="1"/>
              <w:jc w:val="center"/>
            </w:pPr>
            <w:r w:rsidRPr="00DC555C">
              <w:t>8</w:t>
            </w:r>
          </w:p>
        </w:tc>
      </w:tr>
      <w:tr w:rsidR="005F67F6" w:rsidRPr="00DC555C" w:rsidTr="005F67F6">
        <w:tc>
          <w:tcPr>
            <w:tcW w:w="445" w:type="dxa"/>
          </w:tcPr>
          <w:p w:rsidR="005F67F6" w:rsidRPr="00DC555C" w:rsidRDefault="005F67F6" w:rsidP="005F67F6">
            <w:pPr>
              <w:spacing w:before="100" w:beforeAutospacing="1" w:after="100" w:afterAutospacing="1"/>
              <w:rPr>
                <w:b/>
              </w:rPr>
            </w:pPr>
            <w:r w:rsidRPr="00DC555C">
              <w:rPr>
                <w:b/>
              </w:rPr>
              <w:t>2</w:t>
            </w:r>
          </w:p>
        </w:tc>
        <w:tc>
          <w:tcPr>
            <w:tcW w:w="7601" w:type="dxa"/>
          </w:tcPr>
          <w:p w:rsidR="005F67F6" w:rsidRPr="00DC555C" w:rsidRDefault="005F67F6" w:rsidP="005F67F6">
            <w:pPr>
              <w:spacing w:before="100" w:beforeAutospacing="1" w:after="100" w:afterAutospacing="1"/>
            </w:pPr>
            <w:r w:rsidRPr="00DC555C">
              <w:t xml:space="preserve">Реальность и фантазия </w:t>
            </w:r>
          </w:p>
        </w:tc>
        <w:tc>
          <w:tcPr>
            <w:tcW w:w="1985" w:type="dxa"/>
            <w:vAlign w:val="center"/>
          </w:tcPr>
          <w:p w:rsidR="005F67F6" w:rsidRPr="00DC555C" w:rsidRDefault="005F67F6" w:rsidP="005F67F6">
            <w:pPr>
              <w:spacing w:before="100" w:beforeAutospacing="1" w:after="100" w:afterAutospacing="1"/>
              <w:jc w:val="center"/>
            </w:pPr>
            <w:r>
              <w:t>9</w:t>
            </w:r>
          </w:p>
        </w:tc>
      </w:tr>
      <w:tr w:rsidR="005F67F6" w:rsidRPr="00DC555C" w:rsidTr="005F67F6">
        <w:tc>
          <w:tcPr>
            <w:tcW w:w="445" w:type="dxa"/>
          </w:tcPr>
          <w:p w:rsidR="005F67F6" w:rsidRPr="00DC555C" w:rsidRDefault="005F67F6" w:rsidP="005F67F6">
            <w:pPr>
              <w:spacing w:before="100" w:beforeAutospacing="1" w:after="100" w:afterAutospacing="1"/>
              <w:rPr>
                <w:b/>
              </w:rPr>
            </w:pPr>
            <w:r w:rsidRPr="00DC555C">
              <w:rPr>
                <w:b/>
              </w:rPr>
              <w:t>3</w:t>
            </w:r>
          </w:p>
        </w:tc>
        <w:tc>
          <w:tcPr>
            <w:tcW w:w="7601" w:type="dxa"/>
          </w:tcPr>
          <w:p w:rsidR="005F67F6" w:rsidRPr="00DC555C" w:rsidRDefault="005F67F6" w:rsidP="005F67F6">
            <w:pPr>
              <w:spacing w:before="100" w:beforeAutospacing="1" w:after="100" w:afterAutospacing="1"/>
            </w:pPr>
            <w:r w:rsidRPr="00DC555C">
              <w:t>О чём говорит искусство</w:t>
            </w:r>
          </w:p>
        </w:tc>
        <w:tc>
          <w:tcPr>
            <w:tcW w:w="1985" w:type="dxa"/>
            <w:vAlign w:val="center"/>
          </w:tcPr>
          <w:p w:rsidR="005F67F6" w:rsidRPr="00DC555C" w:rsidRDefault="005F67F6" w:rsidP="005F67F6">
            <w:pPr>
              <w:spacing w:before="100" w:beforeAutospacing="1" w:after="100" w:afterAutospacing="1"/>
              <w:jc w:val="center"/>
            </w:pPr>
            <w:r w:rsidRPr="00DC555C">
              <w:t>1</w:t>
            </w:r>
            <w:r>
              <w:t>0</w:t>
            </w:r>
          </w:p>
        </w:tc>
      </w:tr>
      <w:tr w:rsidR="005F67F6" w:rsidRPr="00DC555C" w:rsidTr="005F67F6">
        <w:tc>
          <w:tcPr>
            <w:tcW w:w="445" w:type="dxa"/>
          </w:tcPr>
          <w:p w:rsidR="005F67F6" w:rsidRPr="00DC555C" w:rsidRDefault="005F67F6" w:rsidP="005F67F6">
            <w:pPr>
              <w:spacing w:before="100" w:beforeAutospacing="1" w:after="100" w:afterAutospacing="1"/>
              <w:rPr>
                <w:b/>
              </w:rPr>
            </w:pPr>
            <w:r w:rsidRPr="00DC555C">
              <w:rPr>
                <w:b/>
              </w:rPr>
              <w:t>4</w:t>
            </w:r>
          </w:p>
        </w:tc>
        <w:tc>
          <w:tcPr>
            <w:tcW w:w="7601" w:type="dxa"/>
          </w:tcPr>
          <w:p w:rsidR="005F67F6" w:rsidRPr="00DC555C" w:rsidRDefault="005F67F6" w:rsidP="005F67F6">
            <w:pPr>
              <w:spacing w:before="100" w:beforeAutospacing="1" w:after="100" w:afterAutospacing="1"/>
            </w:pPr>
            <w:r w:rsidRPr="00DC555C">
              <w:t>Как говорит искусство</w:t>
            </w:r>
          </w:p>
        </w:tc>
        <w:tc>
          <w:tcPr>
            <w:tcW w:w="1985" w:type="dxa"/>
            <w:vAlign w:val="center"/>
          </w:tcPr>
          <w:p w:rsidR="005F67F6" w:rsidRPr="00DC555C" w:rsidRDefault="005F67F6" w:rsidP="005F67F6">
            <w:pPr>
              <w:spacing w:before="100" w:beforeAutospacing="1" w:after="100" w:afterAutospacing="1"/>
              <w:jc w:val="center"/>
            </w:pPr>
            <w:r>
              <w:t>7</w:t>
            </w:r>
          </w:p>
        </w:tc>
      </w:tr>
      <w:tr w:rsidR="005F67F6" w:rsidRPr="00DC555C" w:rsidTr="005F67F6">
        <w:tc>
          <w:tcPr>
            <w:tcW w:w="445" w:type="dxa"/>
          </w:tcPr>
          <w:p w:rsidR="005F67F6" w:rsidRPr="00DC555C" w:rsidRDefault="005F67F6" w:rsidP="005F67F6">
            <w:pPr>
              <w:spacing w:before="100" w:beforeAutospacing="1" w:after="100" w:afterAutospacing="1"/>
              <w:rPr>
                <w:b/>
              </w:rPr>
            </w:pPr>
          </w:p>
        </w:tc>
        <w:tc>
          <w:tcPr>
            <w:tcW w:w="7601" w:type="dxa"/>
          </w:tcPr>
          <w:p w:rsidR="005F67F6" w:rsidRPr="00DC555C" w:rsidRDefault="005F67F6" w:rsidP="005F67F6">
            <w:pPr>
              <w:spacing w:before="100" w:beforeAutospacing="1" w:after="100" w:afterAutospacing="1"/>
              <w:jc w:val="right"/>
              <w:outlineLvl w:val="1"/>
              <w:rPr>
                <w:bCs/>
                <w:i/>
              </w:rPr>
            </w:pPr>
            <w:r>
              <w:rPr>
                <w:bCs/>
                <w:i/>
              </w:rPr>
              <w:t>Всего часов</w:t>
            </w:r>
          </w:p>
        </w:tc>
        <w:tc>
          <w:tcPr>
            <w:tcW w:w="1985" w:type="dxa"/>
            <w:vAlign w:val="center"/>
          </w:tcPr>
          <w:p w:rsidR="005F67F6" w:rsidRPr="00DC555C" w:rsidRDefault="005F67F6" w:rsidP="005F67F6">
            <w:pPr>
              <w:spacing w:before="100" w:beforeAutospacing="1" w:after="100" w:afterAutospacing="1"/>
              <w:jc w:val="center"/>
            </w:pPr>
            <w:r w:rsidRPr="00DC555C">
              <w:t>34</w:t>
            </w:r>
          </w:p>
        </w:tc>
      </w:tr>
    </w:tbl>
    <w:p w:rsidR="005F67F6" w:rsidRPr="00DC555C" w:rsidRDefault="005F67F6" w:rsidP="005F67F6">
      <w:pPr>
        <w:shd w:val="clear" w:color="auto" w:fill="FFFFFF"/>
        <w:ind w:left="1893" w:right="405" w:hanging="1218"/>
        <w:jc w:val="center"/>
        <w:rPr>
          <w:b/>
        </w:rPr>
      </w:pPr>
    </w:p>
    <w:p w:rsidR="005F67F6" w:rsidRDefault="005F67F6" w:rsidP="005F67F6">
      <w:pPr>
        <w:shd w:val="clear" w:color="auto" w:fill="FFFFFF"/>
        <w:jc w:val="center"/>
        <w:rPr>
          <w:b/>
          <w:sz w:val="32"/>
          <w:szCs w:val="32"/>
        </w:rPr>
      </w:pPr>
      <w:r>
        <w:rPr>
          <w:b/>
          <w:sz w:val="32"/>
          <w:szCs w:val="32"/>
        </w:rPr>
        <w:t>Календарно-тематическое планирование</w:t>
      </w:r>
    </w:p>
    <w:tbl>
      <w:tblPr>
        <w:tblpPr w:leftFromText="180" w:rightFromText="180" w:vertAnchor="text" w:horzAnchor="margin" w:tblpY="541"/>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26"/>
        <w:gridCol w:w="658"/>
        <w:gridCol w:w="2105"/>
        <w:gridCol w:w="658"/>
        <w:gridCol w:w="658"/>
        <w:gridCol w:w="5790"/>
      </w:tblGrid>
      <w:tr w:rsidR="005F67F6" w:rsidRPr="005F67F6" w:rsidTr="00720EEC">
        <w:trPr>
          <w:trHeight w:val="555"/>
        </w:trPr>
        <w:tc>
          <w:tcPr>
            <w:tcW w:w="626" w:type="dxa"/>
            <w:tcBorders>
              <w:right w:val="single" w:sz="4" w:space="0" w:color="auto"/>
            </w:tcBorders>
          </w:tcPr>
          <w:p w:rsidR="005F67F6" w:rsidRPr="00DC555C" w:rsidRDefault="005F67F6" w:rsidP="005F67F6">
            <w:pPr>
              <w:tabs>
                <w:tab w:val="left" w:pos="709"/>
              </w:tabs>
              <w:jc w:val="center"/>
              <w:rPr>
                <w:b/>
              </w:rPr>
            </w:pPr>
            <w:r>
              <w:rPr>
                <w:b/>
              </w:rPr>
              <w:t>раздел</w:t>
            </w:r>
          </w:p>
        </w:tc>
        <w:tc>
          <w:tcPr>
            <w:tcW w:w="658" w:type="dxa"/>
            <w:tcBorders>
              <w:right w:val="single" w:sz="4" w:space="0" w:color="auto"/>
            </w:tcBorders>
          </w:tcPr>
          <w:p w:rsidR="005F67F6" w:rsidRPr="00DC555C" w:rsidRDefault="005F67F6" w:rsidP="005F67F6">
            <w:pPr>
              <w:tabs>
                <w:tab w:val="left" w:pos="709"/>
              </w:tabs>
              <w:rPr>
                <w:b/>
              </w:rPr>
            </w:pPr>
            <w:r w:rsidRPr="00DC555C">
              <w:rPr>
                <w:b/>
              </w:rPr>
              <w:t xml:space="preserve">№   </w:t>
            </w:r>
          </w:p>
        </w:tc>
        <w:tc>
          <w:tcPr>
            <w:tcW w:w="2105" w:type="dxa"/>
            <w:tcBorders>
              <w:left w:val="single" w:sz="4" w:space="0" w:color="auto"/>
              <w:right w:val="single" w:sz="4" w:space="0" w:color="auto"/>
            </w:tcBorders>
          </w:tcPr>
          <w:p w:rsidR="005F67F6" w:rsidRPr="00DC555C" w:rsidRDefault="005F67F6" w:rsidP="005F67F6">
            <w:pPr>
              <w:pStyle w:val="afd"/>
              <w:ind w:left="0"/>
              <w:rPr>
                <w:rFonts w:ascii="Times New Roman" w:hAnsi="Times New Roman"/>
                <w:b/>
                <w:sz w:val="24"/>
                <w:szCs w:val="24"/>
              </w:rPr>
            </w:pPr>
            <w:r w:rsidRPr="00DC555C">
              <w:rPr>
                <w:rFonts w:ascii="Times New Roman" w:hAnsi="Times New Roman"/>
                <w:b/>
                <w:sz w:val="24"/>
                <w:szCs w:val="24"/>
              </w:rPr>
              <w:t>Тема урока</w:t>
            </w:r>
          </w:p>
        </w:tc>
        <w:tc>
          <w:tcPr>
            <w:tcW w:w="658" w:type="dxa"/>
            <w:tcBorders>
              <w:left w:val="single" w:sz="4" w:space="0" w:color="auto"/>
              <w:right w:val="single" w:sz="4" w:space="0" w:color="auto"/>
            </w:tcBorders>
          </w:tcPr>
          <w:p w:rsidR="005F67F6" w:rsidRPr="00DC555C" w:rsidRDefault="005F67F6" w:rsidP="005F67F6">
            <w:pPr>
              <w:pStyle w:val="afd"/>
              <w:ind w:left="0"/>
              <w:rPr>
                <w:rFonts w:ascii="Times New Roman" w:hAnsi="Times New Roman"/>
                <w:b/>
                <w:sz w:val="24"/>
                <w:szCs w:val="24"/>
              </w:rPr>
            </w:pPr>
            <w:r>
              <w:rPr>
                <w:rFonts w:ascii="Times New Roman" w:hAnsi="Times New Roman"/>
                <w:b/>
                <w:sz w:val="24"/>
                <w:szCs w:val="24"/>
              </w:rPr>
              <w:t>Кол.ч</w:t>
            </w:r>
          </w:p>
        </w:tc>
        <w:tc>
          <w:tcPr>
            <w:tcW w:w="658" w:type="dxa"/>
            <w:tcBorders>
              <w:left w:val="single" w:sz="4" w:space="0" w:color="auto"/>
              <w:right w:val="single" w:sz="4" w:space="0" w:color="auto"/>
            </w:tcBorders>
          </w:tcPr>
          <w:p w:rsidR="005F67F6" w:rsidRPr="00DC555C" w:rsidRDefault="005F67F6" w:rsidP="005F67F6">
            <w:pPr>
              <w:pStyle w:val="afd"/>
              <w:ind w:left="0"/>
              <w:jc w:val="center"/>
              <w:rPr>
                <w:rFonts w:ascii="Times New Roman" w:hAnsi="Times New Roman"/>
                <w:b/>
                <w:sz w:val="24"/>
                <w:szCs w:val="24"/>
              </w:rPr>
            </w:pPr>
            <w:r>
              <w:rPr>
                <w:rFonts w:ascii="Times New Roman" w:hAnsi="Times New Roman"/>
                <w:b/>
                <w:sz w:val="24"/>
                <w:szCs w:val="24"/>
              </w:rPr>
              <w:t xml:space="preserve">Дата </w:t>
            </w:r>
          </w:p>
        </w:tc>
        <w:tc>
          <w:tcPr>
            <w:tcW w:w="5790" w:type="dxa"/>
            <w:tcBorders>
              <w:left w:val="single" w:sz="4" w:space="0" w:color="auto"/>
              <w:right w:val="single" w:sz="4" w:space="0" w:color="auto"/>
            </w:tcBorders>
          </w:tcPr>
          <w:p w:rsidR="005F67F6" w:rsidRPr="00DC555C" w:rsidRDefault="005F67F6" w:rsidP="005F67F6">
            <w:pPr>
              <w:pStyle w:val="afd"/>
              <w:ind w:left="0"/>
              <w:jc w:val="center"/>
              <w:rPr>
                <w:rFonts w:ascii="Times New Roman" w:hAnsi="Times New Roman"/>
                <w:b/>
                <w:sz w:val="24"/>
                <w:szCs w:val="24"/>
              </w:rPr>
            </w:pPr>
            <w:r>
              <w:rPr>
                <w:rFonts w:ascii="Times New Roman" w:hAnsi="Times New Roman"/>
                <w:b/>
                <w:sz w:val="24"/>
                <w:szCs w:val="24"/>
              </w:rPr>
              <w:t>Элементы содержания (для детей с ОВЗ)</w:t>
            </w:r>
          </w:p>
        </w:tc>
      </w:tr>
      <w:tr w:rsidR="005F67F6" w:rsidRPr="005F67F6" w:rsidTr="00720EEC">
        <w:trPr>
          <w:trHeight w:val="268"/>
        </w:trPr>
        <w:tc>
          <w:tcPr>
            <w:tcW w:w="626" w:type="dxa"/>
            <w:tcBorders>
              <w:right w:val="single" w:sz="4" w:space="0" w:color="auto"/>
            </w:tcBorders>
          </w:tcPr>
          <w:p w:rsidR="005F67F6" w:rsidRPr="00DC555C" w:rsidRDefault="005F67F6" w:rsidP="005F67F6">
            <w:pPr>
              <w:pStyle w:val="afd"/>
              <w:ind w:left="0"/>
              <w:jc w:val="center"/>
              <w:rPr>
                <w:rFonts w:ascii="Times New Roman" w:hAnsi="Times New Roman"/>
                <w:b/>
                <w:sz w:val="24"/>
                <w:szCs w:val="24"/>
              </w:rPr>
            </w:pPr>
          </w:p>
        </w:tc>
        <w:tc>
          <w:tcPr>
            <w:tcW w:w="658" w:type="dxa"/>
            <w:tcBorders>
              <w:right w:val="single" w:sz="4" w:space="0" w:color="auto"/>
            </w:tcBorders>
          </w:tcPr>
          <w:p w:rsidR="005F67F6" w:rsidRPr="00DC555C" w:rsidRDefault="005F67F6" w:rsidP="005F67F6">
            <w:pPr>
              <w:pStyle w:val="afd"/>
              <w:ind w:left="0"/>
              <w:jc w:val="center"/>
              <w:rPr>
                <w:rFonts w:ascii="Times New Roman" w:hAnsi="Times New Roman"/>
                <w:b/>
                <w:sz w:val="24"/>
                <w:szCs w:val="24"/>
              </w:rPr>
            </w:pPr>
          </w:p>
        </w:tc>
        <w:tc>
          <w:tcPr>
            <w:tcW w:w="2105" w:type="dxa"/>
            <w:tcBorders>
              <w:right w:val="single" w:sz="4" w:space="0" w:color="auto"/>
            </w:tcBorders>
          </w:tcPr>
          <w:p w:rsidR="005F67F6" w:rsidRPr="00DC555C" w:rsidRDefault="005F67F6" w:rsidP="005F67F6">
            <w:pPr>
              <w:pStyle w:val="afd"/>
              <w:ind w:left="0"/>
              <w:rPr>
                <w:rFonts w:ascii="Times New Roman" w:hAnsi="Times New Roman"/>
                <w:b/>
                <w:sz w:val="24"/>
                <w:szCs w:val="24"/>
              </w:rPr>
            </w:pPr>
            <w:r w:rsidRPr="00DC555C">
              <w:rPr>
                <w:rFonts w:ascii="Times New Roman" w:hAnsi="Times New Roman"/>
                <w:b/>
                <w:iCs/>
                <w:color w:val="000000"/>
                <w:sz w:val="24"/>
                <w:szCs w:val="24"/>
              </w:rPr>
              <w:t>Чем и как работают художники —  8 ч.</w:t>
            </w:r>
          </w:p>
        </w:tc>
        <w:tc>
          <w:tcPr>
            <w:tcW w:w="658" w:type="dxa"/>
            <w:tcBorders>
              <w:right w:val="single" w:sz="4" w:space="0" w:color="auto"/>
            </w:tcBorders>
          </w:tcPr>
          <w:p w:rsidR="005F67F6" w:rsidRPr="00DC555C" w:rsidRDefault="005F67F6" w:rsidP="005F67F6">
            <w:pPr>
              <w:pStyle w:val="afd"/>
              <w:ind w:left="0"/>
              <w:jc w:val="center"/>
              <w:rPr>
                <w:rFonts w:ascii="Times New Roman" w:hAnsi="Times New Roman"/>
                <w:b/>
                <w:sz w:val="24"/>
                <w:szCs w:val="24"/>
              </w:rPr>
            </w:pPr>
          </w:p>
        </w:tc>
        <w:tc>
          <w:tcPr>
            <w:tcW w:w="658" w:type="dxa"/>
          </w:tcPr>
          <w:p w:rsidR="005F67F6" w:rsidRPr="00DC555C" w:rsidRDefault="005F67F6" w:rsidP="005F67F6">
            <w:pPr>
              <w:pStyle w:val="afd"/>
              <w:ind w:left="0"/>
              <w:jc w:val="center"/>
              <w:rPr>
                <w:rFonts w:ascii="Times New Roman" w:hAnsi="Times New Roman"/>
                <w:b/>
                <w:sz w:val="24"/>
                <w:szCs w:val="24"/>
              </w:rPr>
            </w:pPr>
          </w:p>
        </w:tc>
        <w:tc>
          <w:tcPr>
            <w:tcW w:w="5790" w:type="dxa"/>
            <w:tcBorders>
              <w:right w:val="single" w:sz="4" w:space="0" w:color="auto"/>
            </w:tcBorders>
          </w:tcPr>
          <w:p w:rsidR="005F67F6" w:rsidRPr="00DC555C" w:rsidRDefault="005F67F6" w:rsidP="005F67F6">
            <w:pPr>
              <w:pStyle w:val="afd"/>
              <w:ind w:left="0"/>
              <w:jc w:val="center"/>
              <w:rPr>
                <w:rFonts w:ascii="Times New Roman" w:hAnsi="Times New Roman"/>
                <w:b/>
                <w:sz w:val="24"/>
                <w:szCs w:val="24"/>
              </w:rPr>
            </w:pPr>
          </w:p>
        </w:tc>
      </w:tr>
      <w:tr w:rsidR="005F67F6" w:rsidRPr="00DC555C" w:rsidTr="00720EEC">
        <w:trPr>
          <w:trHeight w:val="268"/>
        </w:trPr>
        <w:tc>
          <w:tcPr>
            <w:tcW w:w="626" w:type="dxa"/>
            <w:tcBorders>
              <w:right w:val="single" w:sz="4" w:space="0" w:color="auto"/>
            </w:tcBorders>
          </w:tcPr>
          <w:p w:rsidR="005F67F6" w:rsidRPr="00DC555C" w:rsidRDefault="005F67F6" w:rsidP="005F67F6">
            <w:pPr>
              <w:pStyle w:val="afd"/>
              <w:spacing w:after="0" w:line="240" w:lineRule="auto"/>
              <w:ind w:left="360"/>
              <w:jc w:val="both"/>
              <w:rPr>
                <w:rFonts w:ascii="Times New Roman" w:hAnsi="Times New Roman"/>
                <w:sz w:val="24"/>
                <w:szCs w:val="24"/>
              </w:rPr>
            </w:pPr>
            <w:r>
              <w:rPr>
                <w:rFonts w:ascii="Times New Roman" w:hAnsi="Times New Roman"/>
                <w:sz w:val="24"/>
                <w:szCs w:val="24"/>
              </w:rPr>
              <w:t>1</w:t>
            </w:r>
          </w:p>
        </w:tc>
        <w:tc>
          <w:tcPr>
            <w:tcW w:w="658" w:type="dxa"/>
            <w:tcBorders>
              <w:right w:val="single" w:sz="4" w:space="0" w:color="auto"/>
            </w:tcBorders>
          </w:tcPr>
          <w:p w:rsidR="005F67F6" w:rsidRPr="00DC555C" w:rsidRDefault="005F67F6" w:rsidP="005F67F6">
            <w:pPr>
              <w:pStyle w:val="afd"/>
              <w:spacing w:after="0" w:line="240" w:lineRule="auto"/>
              <w:ind w:left="360"/>
              <w:jc w:val="both"/>
              <w:rPr>
                <w:rFonts w:ascii="Times New Roman" w:hAnsi="Times New Roman"/>
                <w:sz w:val="24"/>
                <w:szCs w:val="24"/>
              </w:rPr>
            </w:pPr>
            <w:r>
              <w:rPr>
                <w:rFonts w:ascii="Times New Roman" w:hAnsi="Times New Roman"/>
                <w:sz w:val="24"/>
                <w:szCs w:val="24"/>
              </w:rPr>
              <w:t>1</w:t>
            </w:r>
          </w:p>
        </w:tc>
        <w:tc>
          <w:tcPr>
            <w:tcW w:w="2105" w:type="dxa"/>
            <w:tcBorders>
              <w:left w:val="single" w:sz="4" w:space="0" w:color="auto"/>
            </w:tcBorders>
            <w:vAlign w:val="center"/>
          </w:tcPr>
          <w:p w:rsidR="005F67F6" w:rsidRPr="00DC555C" w:rsidRDefault="005F67F6" w:rsidP="005F67F6">
            <w:pPr>
              <w:snapToGrid w:val="0"/>
              <w:jc w:val="center"/>
            </w:pPr>
            <w:r w:rsidRPr="00DC555C">
              <w:t>«Цветочная поляна»</w:t>
            </w:r>
          </w:p>
          <w:p w:rsidR="005F67F6" w:rsidRPr="00DC555C" w:rsidRDefault="005F67F6" w:rsidP="005F67F6">
            <w:pPr>
              <w:ind w:right="385"/>
              <w:jc w:val="center"/>
              <w:rPr>
                <w:b/>
                <w:bCs/>
                <w:iCs/>
                <w:color w:val="000000"/>
                <w:spacing w:val="-2"/>
              </w:rPr>
            </w:pPr>
          </w:p>
        </w:tc>
        <w:tc>
          <w:tcPr>
            <w:tcW w:w="658" w:type="dxa"/>
            <w:tcBorders>
              <w:right w:val="single" w:sz="4" w:space="0" w:color="auto"/>
            </w:tcBorders>
          </w:tcPr>
          <w:p w:rsidR="005F67F6" w:rsidRPr="00DC555C" w:rsidRDefault="005F67F6" w:rsidP="005F67F6">
            <w:pPr>
              <w:pStyle w:val="afd"/>
              <w:ind w:left="0"/>
              <w:rPr>
                <w:rFonts w:ascii="Times New Roman" w:hAnsi="Times New Roman"/>
                <w:sz w:val="24"/>
                <w:szCs w:val="24"/>
              </w:rPr>
            </w:pPr>
          </w:p>
        </w:tc>
        <w:tc>
          <w:tcPr>
            <w:tcW w:w="658" w:type="dxa"/>
            <w:tcBorders>
              <w:right w:val="single" w:sz="4" w:space="0" w:color="auto"/>
            </w:tcBorders>
          </w:tcPr>
          <w:p w:rsidR="005F67F6" w:rsidRPr="00DC555C" w:rsidRDefault="005F67F6" w:rsidP="005F67F6">
            <w:pPr>
              <w:pStyle w:val="Style15"/>
              <w:adjustRightInd/>
              <w:rPr>
                <w:sz w:val="24"/>
                <w:szCs w:val="24"/>
              </w:rPr>
            </w:pPr>
          </w:p>
        </w:tc>
        <w:tc>
          <w:tcPr>
            <w:tcW w:w="5790" w:type="dxa"/>
            <w:tcBorders>
              <w:left w:val="single" w:sz="4" w:space="0" w:color="auto"/>
            </w:tcBorders>
          </w:tcPr>
          <w:p w:rsidR="005F67F6" w:rsidRPr="00DC555C" w:rsidRDefault="005F67F6" w:rsidP="005F67F6">
            <w:pPr>
              <w:pStyle w:val="Style15"/>
              <w:adjustRightInd/>
              <w:rPr>
                <w:sz w:val="24"/>
                <w:szCs w:val="24"/>
              </w:rPr>
            </w:pPr>
            <w:r w:rsidRPr="00DC555C">
              <w:rPr>
                <w:sz w:val="24"/>
                <w:szCs w:val="24"/>
              </w:rPr>
              <w:t>Что такое живопись? Первичные основы цветоведения. Знакомство с основными и составными цветами, с цветовым кругом. Многообразие цветовой гаммы осенней природы (в частности, осенних цветов).</w:t>
            </w:r>
          </w:p>
        </w:tc>
      </w:tr>
      <w:tr w:rsidR="005F67F6" w:rsidRPr="005F67F6" w:rsidTr="00720EEC">
        <w:trPr>
          <w:trHeight w:val="268"/>
        </w:trPr>
        <w:tc>
          <w:tcPr>
            <w:tcW w:w="626" w:type="dxa"/>
          </w:tcPr>
          <w:p w:rsidR="005F67F6" w:rsidRPr="00DC555C" w:rsidRDefault="005F67F6" w:rsidP="005F67F6">
            <w:pPr>
              <w:pStyle w:val="afd"/>
              <w:spacing w:after="0" w:line="240" w:lineRule="auto"/>
              <w:ind w:left="360"/>
              <w:jc w:val="both"/>
              <w:rPr>
                <w:rFonts w:ascii="Times New Roman" w:hAnsi="Times New Roman"/>
                <w:sz w:val="24"/>
                <w:szCs w:val="24"/>
              </w:rPr>
            </w:pPr>
            <w:r>
              <w:rPr>
                <w:rFonts w:ascii="Times New Roman" w:hAnsi="Times New Roman"/>
                <w:sz w:val="24"/>
                <w:szCs w:val="24"/>
              </w:rPr>
              <w:t>1</w:t>
            </w:r>
          </w:p>
        </w:tc>
        <w:tc>
          <w:tcPr>
            <w:tcW w:w="658" w:type="dxa"/>
          </w:tcPr>
          <w:p w:rsidR="005F67F6" w:rsidRPr="00DC555C" w:rsidRDefault="005F67F6" w:rsidP="005F67F6">
            <w:pPr>
              <w:pStyle w:val="afd"/>
              <w:spacing w:after="0" w:line="240" w:lineRule="auto"/>
              <w:ind w:left="360"/>
              <w:jc w:val="both"/>
              <w:rPr>
                <w:rFonts w:ascii="Times New Roman" w:hAnsi="Times New Roman"/>
                <w:sz w:val="24"/>
                <w:szCs w:val="24"/>
              </w:rPr>
            </w:pPr>
            <w:r>
              <w:rPr>
                <w:rFonts w:ascii="Times New Roman" w:hAnsi="Times New Roman"/>
                <w:sz w:val="24"/>
                <w:szCs w:val="24"/>
              </w:rPr>
              <w:t>2</w:t>
            </w:r>
          </w:p>
        </w:tc>
        <w:tc>
          <w:tcPr>
            <w:tcW w:w="2105" w:type="dxa"/>
            <w:vAlign w:val="center"/>
          </w:tcPr>
          <w:p w:rsidR="005F67F6" w:rsidRPr="00DC555C" w:rsidRDefault="005F67F6" w:rsidP="005F67F6">
            <w:pPr>
              <w:ind w:right="385"/>
              <w:jc w:val="center"/>
              <w:rPr>
                <w:b/>
                <w:bCs/>
                <w:iCs/>
                <w:color w:val="000000"/>
                <w:spacing w:val="-2"/>
              </w:rPr>
            </w:pPr>
            <w:r w:rsidRPr="00DC555C">
              <w:t>«Радуга на грозовом небе».</w:t>
            </w:r>
          </w:p>
        </w:tc>
        <w:tc>
          <w:tcPr>
            <w:tcW w:w="658" w:type="dxa"/>
          </w:tcPr>
          <w:p w:rsidR="005F67F6" w:rsidRPr="00DC555C" w:rsidRDefault="005F67F6" w:rsidP="005F67F6">
            <w:pPr>
              <w:jc w:val="center"/>
            </w:pPr>
          </w:p>
        </w:tc>
        <w:tc>
          <w:tcPr>
            <w:tcW w:w="658" w:type="dxa"/>
          </w:tcPr>
          <w:p w:rsidR="005F67F6" w:rsidRPr="00DC555C" w:rsidRDefault="005F67F6" w:rsidP="005F67F6">
            <w:pPr>
              <w:pStyle w:val="Style15"/>
              <w:adjustRightInd/>
              <w:spacing w:before="36"/>
              <w:rPr>
                <w:sz w:val="24"/>
                <w:szCs w:val="24"/>
              </w:rPr>
            </w:pPr>
          </w:p>
        </w:tc>
        <w:tc>
          <w:tcPr>
            <w:tcW w:w="5790" w:type="dxa"/>
          </w:tcPr>
          <w:p w:rsidR="005F67F6" w:rsidRPr="00DC555C" w:rsidRDefault="005F67F6" w:rsidP="005F67F6">
            <w:pPr>
              <w:pStyle w:val="Style15"/>
              <w:adjustRightInd/>
              <w:spacing w:before="36"/>
              <w:rPr>
                <w:sz w:val="24"/>
                <w:szCs w:val="24"/>
              </w:rPr>
            </w:pPr>
            <w:r w:rsidRPr="00DC555C">
              <w:rPr>
                <w:sz w:val="24"/>
                <w:szCs w:val="24"/>
              </w:rPr>
              <w:t>Восприятие и изображение красоты природы. Настроение в природе.</w:t>
            </w:r>
          </w:p>
          <w:p w:rsidR="005F67F6" w:rsidRPr="00DC555C" w:rsidRDefault="005F67F6" w:rsidP="005F67F6">
            <w:pPr>
              <w:pStyle w:val="Style15"/>
              <w:adjustRightInd/>
              <w:spacing w:before="36"/>
              <w:rPr>
                <w:sz w:val="24"/>
                <w:szCs w:val="24"/>
              </w:rPr>
            </w:pPr>
            <w:r w:rsidRPr="00DC555C">
              <w:rPr>
                <w:sz w:val="24"/>
                <w:szCs w:val="24"/>
              </w:rPr>
              <w:t>Темное и светлое (смешение цветных красок с черной и белой).Знакомство с различным эмоциональным звучанием цвета. Расширение знаний о различных живописных материалах: акварельные краски, темпера, масляные и акриловые краски.</w:t>
            </w:r>
          </w:p>
        </w:tc>
      </w:tr>
      <w:tr w:rsidR="005F67F6" w:rsidRPr="005F67F6" w:rsidTr="00720EEC">
        <w:trPr>
          <w:trHeight w:val="268"/>
        </w:trPr>
        <w:tc>
          <w:tcPr>
            <w:tcW w:w="626" w:type="dxa"/>
          </w:tcPr>
          <w:p w:rsidR="005F67F6" w:rsidRPr="00DC555C" w:rsidRDefault="005F67F6" w:rsidP="005F67F6">
            <w:pPr>
              <w:rPr>
                <w:lang w:eastAsia="en-US"/>
              </w:rPr>
            </w:pPr>
            <w:r>
              <w:rPr>
                <w:lang w:eastAsia="en-US"/>
              </w:rPr>
              <w:t>1</w:t>
            </w:r>
          </w:p>
        </w:tc>
        <w:tc>
          <w:tcPr>
            <w:tcW w:w="658" w:type="dxa"/>
          </w:tcPr>
          <w:p w:rsidR="005F67F6" w:rsidRPr="00DC555C" w:rsidRDefault="005F67F6" w:rsidP="005F67F6">
            <w:r w:rsidRPr="00DC555C">
              <w:rPr>
                <w:lang w:eastAsia="en-US"/>
              </w:rPr>
              <w:t>3.</w:t>
            </w:r>
          </w:p>
        </w:tc>
        <w:tc>
          <w:tcPr>
            <w:tcW w:w="2105" w:type="dxa"/>
            <w:vAlign w:val="center"/>
          </w:tcPr>
          <w:p w:rsidR="005F67F6" w:rsidRPr="00DC555C" w:rsidRDefault="005F67F6" w:rsidP="005F67F6">
            <w:pPr>
              <w:ind w:right="385"/>
              <w:jc w:val="center"/>
            </w:pPr>
            <w:r w:rsidRPr="00DC555C">
              <w:t>«Осенний</w:t>
            </w:r>
          </w:p>
          <w:p w:rsidR="005F67F6" w:rsidRPr="00DC555C" w:rsidRDefault="005F67F6" w:rsidP="005F67F6">
            <w:pPr>
              <w:ind w:right="385"/>
              <w:jc w:val="center"/>
            </w:pPr>
            <w:r w:rsidRPr="00DC555C">
              <w:t>лес»</w:t>
            </w:r>
          </w:p>
        </w:tc>
        <w:tc>
          <w:tcPr>
            <w:tcW w:w="658" w:type="dxa"/>
          </w:tcPr>
          <w:p w:rsidR="005F67F6" w:rsidRPr="00DC555C" w:rsidRDefault="005F67F6" w:rsidP="005F67F6">
            <w:pPr>
              <w:jc w:val="center"/>
            </w:pPr>
          </w:p>
        </w:tc>
        <w:tc>
          <w:tcPr>
            <w:tcW w:w="658" w:type="dxa"/>
          </w:tcPr>
          <w:p w:rsidR="005F67F6" w:rsidRPr="00DC555C" w:rsidRDefault="005F67F6" w:rsidP="005F67F6">
            <w:pPr>
              <w:pStyle w:val="Style15"/>
              <w:adjustRightInd/>
              <w:rPr>
                <w:sz w:val="24"/>
                <w:szCs w:val="24"/>
              </w:rPr>
            </w:pPr>
          </w:p>
        </w:tc>
        <w:tc>
          <w:tcPr>
            <w:tcW w:w="5790" w:type="dxa"/>
          </w:tcPr>
          <w:p w:rsidR="005F67F6" w:rsidRPr="00DC555C" w:rsidRDefault="005F67F6" w:rsidP="005F67F6">
            <w:pPr>
              <w:pStyle w:val="Style15"/>
              <w:adjustRightInd/>
              <w:rPr>
                <w:sz w:val="24"/>
                <w:szCs w:val="24"/>
              </w:rPr>
            </w:pPr>
            <w:r w:rsidRPr="00DC555C">
              <w:rPr>
                <w:sz w:val="24"/>
                <w:szCs w:val="24"/>
              </w:rPr>
              <w:t>Мягкость, бархатистость пастели, яркость восковых и масляных мелков, текучесть и прозрачность акварели.</w:t>
            </w:r>
          </w:p>
          <w:p w:rsidR="005F67F6" w:rsidRPr="00DC555C" w:rsidRDefault="005F67F6" w:rsidP="005F67F6">
            <w:pPr>
              <w:pStyle w:val="Style15"/>
              <w:adjustRightInd/>
              <w:rPr>
                <w:sz w:val="24"/>
                <w:szCs w:val="24"/>
              </w:rPr>
            </w:pPr>
            <w:r w:rsidRPr="00DC555C">
              <w:rPr>
                <w:sz w:val="24"/>
                <w:szCs w:val="24"/>
              </w:rPr>
              <w:t>Выразительные возможности этих материалов, особенности работы ими.</w:t>
            </w:r>
          </w:p>
          <w:p w:rsidR="005F67F6" w:rsidRPr="00DC555C" w:rsidRDefault="005F67F6" w:rsidP="005F67F6">
            <w:pPr>
              <w:pStyle w:val="Style15"/>
              <w:adjustRightInd/>
              <w:rPr>
                <w:sz w:val="24"/>
                <w:szCs w:val="24"/>
              </w:rPr>
            </w:pPr>
            <w:r w:rsidRPr="00DC555C">
              <w:rPr>
                <w:sz w:val="24"/>
                <w:szCs w:val="24"/>
              </w:rPr>
              <w:t>Передача различного эмоционального состояния природы.</w:t>
            </w:r>
          </w:p>
        </w:tc>
      </w:tr>
      <w:tr w:rsidR="005F67F6" w:rsidRPr="005F67F6" w:rsidTr="00720EEC">
        <w:trPr>
          <w:trHeight w:val="268"/>
        </w:trPr>
        <w:tc>
          <w:tcPr>
            <w:tcW w:w="626" w:type="dxa"/>
          </w:tcPr>
          <w:p w:rsidR="005F67F6" w:rsidRPr="00DC555C" w:rsidRDefault="005F67F6" w:rsidP="005F67F6">
            <w:pPr>
              <w:rPr>
                <w:lang w:eastAsia="en-US"/>
              </w:rPr>
            </w:pPr>
            <w:r>
              <w:rPr>
                <w:lang w:eastAsia="en-US"/>
              </w:rPr>
              <w:t>1</w:t>
            </w:r>
          </w:p>
        </w:tc>
        <w:tc>
          <w:tcPr>
            <w:tcW w:w="658" w:type="dxa"/>
          </w:tcPr>
          <w:p w:rsidR="005F67F6" w:rsidRPr="00DC555C" w:rsidRDefault="005F67F6" w:rsidP="005F67F6">
            <w:pPr>
              <w:rPr>
                <w:lang w:eastAsia="en-US"/>
              </w:rPr>
            </w:pPr>
            <w:r w:rsidRPr="00DC555C">
              <w:rPr>
                <w:lang w:eastAsia="en-US"/>
              </w:rPr>
              <w:t>4.</w:t>
            </w:r>
          </w:p>
        </w:tc>
        <w:tc>
          <w:tcPr>
            <w:tcW w:w="2105" w:type="dxa"/>
          </w:tcPr>
          <w:p w:rsidR="005F67F6" w:rsidRPr="00DC555C" w:rsidRDefault="005F67F6" w:rsidP="005F67F6">
            <w:pPr>
              <w:ind w:right="385"/>
              <w:jc w:val="center"/>
              <w:rPr>
                <w:b/>
                <w:bCs/>
                <w:iCs/>
                <w:color w:val="000000"/>
                <w:spacing w:val="-2"/>
              </w:rPr>
            </w:pPr>
            <w:r w:rsidRPr="00DC555C">
              <w:t>«Осенний листопад»</w:t>
            </w:r>
          </w:p>
        </w:tc>
        <w:tc>
          <w:tcPr>
            <w:tcW w:w="658" w:type="dxa"/>
          </w:tcPr>
          <w:p w:rsidR="005F67F6" w:rsidRPr="00DC555C" w:rsidRDefault="005F67F6" w:rsidP="005F67F6">
            <w:pPr>
              <w:jc w:val="center"/>
            </w:pPr>
          </w:p>
        </w:tc>
        <w:tc>
          <w:tcPr>
            <w:tcW w:w="658" w:type="dxa"/>
          </w:tcPr>
          <w:p w:rsidR="005F67F6" w:rsidRPr="00DC555C" w:rsidRDefault="005F67F6" w:rsidP="005F67F6">
            <w:pPr>
              <w:pStyle w:val="Style15"/>
              <w:adjustRightInd/>
              <w:rPr>
                <w:sz w:val="24"/>
                <w:szCs w:val="24"/>
              </w:rPr>
            </w:pPr>
          </w:p>
        </w:tc>
        <w:tc>
          <w:tcPr>
            <w:tcW w:w="5790" w:type="dxa"/>
          </w:tcPr>
          <w:p w:rsidR="005F67F6" w:rsidRPr="00DC555C" w:rsidRDefault="005F67F6" w:rsidP="005F67F6">
            <w:pPr>
              <w:pStyle w:val="Style15"/>
              <w:adjustRightInd/>
              <w:rPr>
                <w:sz w:val="24"/>
                <w:szCs w:val="24"/>
              </w:rPr>
            </w:pPr>
            <w:r w:rsidRPr="00DC555C">
              <w:rPr>
                <w:sz w:val="24"/>
                <w:szCs w:val="24"/>
              </w:rPr>
              <w:t>Особенности создания аппликации (материал можно резать или обрывать).Восприятие и изображение красоты осенней природы. Наблюдение за ритмом листьев в природе. Представление о ритме пятен.</w:t>
            </w:r>
          </w:p>
        </w:tc>
      </w:tr>
      <w:tr w:rsidR="005F67F6" w:rsidRPr="005F67F6" w:rsidTr="00720EEC">
        <w:trPr>
          <w:trHeight w:val="268"/>
        </w:trPr>
        <w:tc>
          <w:tcPr>
            <w:tcW w:w="626" w:type="dxa"/>
          </w:tcPr>
          <w:p w:rsidR="005F67F6" w:rsidRPr="00DC555C" w:rsidRDefault="005F67F6" w:rsidP="005F67F6">
            <w:pPr>
              <w:rPr>
                <w:lang w:eastAsia="en-US"/>
              </w:rPr>
            </w:pPr>
            <w:r>
              <w:rPr>
                <w:lang w:eastAsia="en-US"/>
              </w:rPr>
              <w:t>1</w:t>
            </w:r>
          </w:p>
        </w:tc>
        <w:tc>
          <w:tcPr>
            <w:tcW w:w="658" w:type="dxa"/>
          </w:tcPr>
          <w:p w:rsidR="005F67F6" w:rsidRPr="00DC555C" w:rsidRDefault="005F67F6" w:rsidP="005F67F6">
            <w:pPr>
              <w:rPr>
                <w:lang w:eastAsia="en-US"/>
              </w:rPr>
            </w:pPr>
            <w:r w:rsidRPr="00DC555C">
              <w:rPr>
                <w:lang w:eastAsia="en-US"/>
              </w:rPr>
              <w:t>5.</w:t>
            </w:r>
          </w:p>
        </w:tc>
        <w:tc>
          <w:tcPr>
            <w:tcW w:w="2105" w:type="dxa"/>
          </w:tcPr>
          <w:p w:rsidR="005F67F6" w:rsidRPr="00DC555C" w:rsidRDefault="005F67F6" w:rsidP="005F67F6">
            <w:pPr>
              <w:ind w:right="385"/>
              <w:jc w:val="center"/>
              <w:rPr>
                <w:b/>
                <w:bCs/>
                <w:iCs/>
                <w:color w:val="000000"/>
                <w:spacing w:val="-2"/>
              </w:rPr>
            </w:pPr>
            <w:r w:rsidRPr="00DC555C">
              <w:t>«Графика зимнего леса»</w:t>
            </w:r>
          </w:p>
        </w:tc>
        <w:tc>
          <w:tcPr>
            <w:tcW w:w="658" w:type="dxa"/>
          </w:tcPr>
          <w:p w:rsidR="005F67F6" w:rsidRPr="00DC555C" w:rsidRDefault="005F67F6" w:rsidP="005F67F6">
            <w:pPr>
              <w:jc w:val="center"/>
            </w:pPr>
          </w:p>
        </w:tc>
        <w:tc>
          <w:tcPr>
            <w:tcW w:w="658" w:type="dxa"/>
          </w:tcPr>
          <w:p w:rsidR="005F67F6" w:rsidRPr="00DC555C" w:rsidRDefault="005F67F6" w:rsidP="005F67F6">
            <w:pPr>
              <w:pStyle w:val="Style15"/>
              <w:adjustRightInd/>
              <w:rPr>
                <w:sz w:val="24"/>
                <w:szCs w:val="24"/>
              </w:rPr>
            </w:pPr>
          </w:p>
        </w:tc>
        <w:tc>
          <w:tcPr>
            <w:tcW w:w="5790" w:type="dxa"/>
          </w:tcPr>
          <w:p w:rsidR="005F67F6" w:rsidRPr="00DC555C" w:rsidRDefault="005F67F6" w:rsidP="005F67F6">
            <w:pPr>
              <w:pStyle w:val="Style15"/>
              <w:adjustRightInd/>
              <w:rPr>
                <w:sz w:val="24"/>
                <w:szCs w:val="24"/>
              </w:rPr>
            </w:pPr>
            <w:r w:rsidRPr="00DC555C">
              <w:rPr>
                <w:sz w:val="24"/>
                <w:szCs w:val="24"/>
              </w:rPr>
              <w:t>Что такое графика? Образный язык графики. Разнообразие графических материалов. Красота и выразительность линии. Выразительные возможности линии. Тонкие и толстые, подвижные и тягучие линии.</w:t>
            </w:r>
          </w:p>
        </w:tc>
      </w:tr>
      <w:tr w:rsidR="005F67F6" w:rsidRPr="00DC555C" w:rsidTr="00720EEC">
        <w:trPr>
          <w:trHeight w:val="1423"/>
        </w:trPr>
        <w:tc>
          <w:tcPr>
            <w:tcW w:w="626" w:type="dxa"/>
          </w:tcPr>
          <w:p w:rsidR="005F67F6" w:rsidRPr="00DC555C" w:rsidRDefault="005F67F6" w:rsidP="005F67F6">
            <w:pPr>
              <w:rPr>
                <w:lang w:eastAsia="en-US"/>
              </w:rPr>
            </w:pPr>
            <w:r>
              <w:rPr>
                <w:lang w:eastAsia="en-US"/>
              </w:rPr>
              <w:t>1</w:t>
            </w:r>
          </w:p>
        </w:tc>
        <w:tc>
          <w:tcPr>
            <w:tcW w:w="658" w:type="dxa"/>
          </w:tcPr>
          <w:p w:rsidR="005F67F6" w:rsidRPr="00DC555C" w:rsidRDefault="005F67F6" w:rsidP="005F67F6">
            <w:pPr>
              <w:rPr>
                <w:lang w:eastAsia="en-US"/>
              </w:rPr>
            </w:pPr>
            <w:r w:rsidRPr="00DC555C">
              <w:rPr>
                <w:lang w:eastAsia="en-US"/>
              </w:rPr>
              <w:t>6-7.</w:t>
            </w:r>
          </w:p>
        </w:tc>
        <w:tc>
          <w:tcPr>
            <w:tcW w:w="2105" w:type="dxa"/>
          </w:tcPr>
          <w:p w:rsidR="005F67F6" w:rsidRPr="00DC555C" w:rsidRDefault="005F67F6" w:rsidP="005F67F6">
            <w:pPr>
              <w:jc w:val="center"/>
            </w:pPr>
            <w:r w:rsidRPr="00DC555C">
              <w:t>«Звери в лесу»</w:t>
            </w:r>
          </w:p>
        </w:tc>
        <w:tc>
          <w:tcPr>
            <w:tcW w:w="658" w:type="dxa"/>
          </w:tcPr>
          <w:p w:rsidR="005F67F6" w:rsidRPr="00DC555C" w:rsidRDefault="005F67F6" w:rsidP="005F67F6">
            <w:pPr>
              <w:jc w:val="center"/>
            </w:pPr>
          </w:p>
        </w:tc>
        <w:tc>
          <w:tcPr>
            <w:tcW w:w="658" w:type="dxa"/>
          </w:tcPr>
          <w:p w:rsidR="005F67F6" w:rsidRPr="00DC555C" w:rsidRDefault="005F67F6" w:rsidP="005F67F6">
            <w:pPr>
              <w:pStyle w:val="Style15"/>
              <w:adjustRightInd/>
              <w:rPr>
                <w:sz w:val="24"/>
                <w:szCs w:val="24"/>
              </w:rPr>
            </w:pPr>
          </w:p>
        </w:tc>
        <w:tc>
          <w:tcPr>
            <w:tcW w:w="5790" w:type="dxa"/>
          </w:tcPr>
          <w:p w:rsidR="005F67F6" w:rsidRPr="00DC555C" w:rsidRDefault="005F67F6" w:rsidP="005F67F6">
            <w:pPr>
              <w:pStyle w:val="Style15"/>
              <w:adjustRightInd/>
              <w:rPr>
                <w:sz w:val="24"/>
                <w:szCs w:val="24"/>
              </w:rPr>
            </w:pPr>
            <w:r w:rsidRPr="00DC555C">
              <w:rPr>
                <w:sz w:val="24"/>
                <w:szCs w:val="24"/>
              </w:rPr>
              <w:t xml:space="preserve">Что такое скульптура? Образный язык скульптуры. Знакомство с материалами, которыми работает скульптор. Выразительные возможности глины, дерева, камня и других материалов. Изображение животных. Пересдача характерных особенностей животных. </w:t>
            </w:r>
          </w:p>
        </w:tc>
      </w:tr>
      <w:tr w:rsidR="005F67F6" w:rsidRPr="005F67F6" w:rsidTr="00720EEC">
        <w:trPr>
          <w:trHeight w:val="268"/>
        </w:trPr>
        <w:tc>
          <w:tcPr>
            <w:tcW w:w="626" w:type="dxa"/>
            <w:tcBorders>
              <w:right w:val="single" w:sz="4" w:space="0" w:color="auto"/>
            </w:tcBorders>
          </w:tcPr>
          <w:p w:rsidR="005F67F6" w:rsidRPr="00DC555C" w:rsidRDefault="005F67F6" w:rsidP="005F67F6">
            <w:pPr>
              <w:jc w:val="both"/>
            </w:pPr>
            <w:r>
              <w:t>1</w:t>
            </w:r>
          </w:p>
        </w:tc>
        <w:tc>
          <w:tcPr>
            <w:tcW w:w="658" w:type="dxa"/>
            <w:tcBorders>
              <w:right w:val="single" w:sz="4" w:space="0" w:color="auto"/>
            </w:tcBorders>
          </w:tcPr>
          <w:p w:rsidR="005F67F6" w:rsidRPr="00DC555C" w:rsidRDefault="005F67F6" w:rsidP="005F67F6">
            <w:pPr>
              <w:jc w:val="both"/>
            </w:pPr>
            <w:r w:rsidRPr="00DC555C">
              <w:t>8.</w:t>
            </w:r>
          </w:p>
        </w:tc>
        <w:tc>
          <w:tcPr>
            <w:tcW w:w="2105" w:type="dxa"/>
            <w:tcBorders>
              <w:left w:val="single" w:sz="4" w:space="0" w:color="auto"/>
              <w:right w:val="single" w:sz="4" w:space="0" w:color="auto"/>
            </w:tcBorders>
          </w:tcPr>
          <w:p w:rsidR="005F67F6" w:rsidRPr="00DC555C" w:rsidRDefault="005F67F6" w:rsidP="005F67F6">
            <w:pPr>
              <w:jc w:val="center"/>
            </w:pPr>
            <w:r w:rsidRPr="00DC555C">
              <w:t>«Игровая площадка»</w:t>
            </w:r>
          </w:p>
        </w:tc>
        <w:tc>
          <w:tcPr>
            <w:tcW w:w="658" w:type="dxa"/>
            <w:tcBorders>
              <w:left w:val="single" w:sz="4" w:space="0" w:color="auto"/>
              <w:right w:val="single" w:sz="4" w:space="0" w:color="auto"/>
            </w:tcBorders>
          </w:tcPr>
          <w:p w:rsidR="005F67F6" w:rsidRPr="00DC555C" w:rsidRDefault="005F67F6" w:rsidP="005F67F6">
            <w:pPr>
              <w:jc w:val="center"/>
            </w:pPr>
          </w:p>
        </w:tc>
        <w:tc>
          <w:tcPr>
            <w:tcW w:w="658" w:type="dxa"/>
            <w:tcBorders>
              <w:left w:val="single" w:sz="4" w:space="0" w:color="auto"/>
              <w:right w:val="single" w:sz="4" w:space="0" w:color="auto"/>
            </w:tcBorders>
          </w:tcPr>
          <w:p w:rsidR="005F67F6" w:rsidRPr="00DC555C" w:rsidRDefault="005F67F6" w:rsidP="005F67F6">
            <w:pPr>
              <w:pStyle w:val="Style15"/>
              <w:adjustRightInd/>
              <w:rPr>
                <w:sz w:val="24"/>
                <w:szCs w:val="24"/>
              </w:rPr>
            </w:pPr>
          </w:p>
        </w:tc>
        <w:tc>
          <w:tcPr>
            <w:tcW w:w="5790" w:type="dxa"/>
            <w:tcBorders>
              <w:left w:val="single" w:sz="4" w:space="0" w:color="auto"/>
              <w:right w:val="single" w:sz="4" w:space="0" w:color="auto"/>
            </w:tcBorders>
          </w:tcPr>
          <w:p w:rsidR="005F67F6" w:rsidRPr="00DC555C" w:rsidRDefault="005F67F6" w:rsidP="005F67F6">
            <w:pPr>
              <w:pStyle w:val="Style15"/>
              <w:adjustRightInd/>
              <w:rPr>
                <w:sz w:val="24"/>
                <w:szCs w:val="24"/>
              </w:rPr>
            </w:pPr>
            <w:r w:rsidRPr="00DC555C">
              <w:rPr>
                <w:sz w:val="24"/>
                <w:szCs w:val="24"/>
              </w:rPr>
              <w:t>Что такое архитектура? Чем занимается архитектор? Особенности архитектурных форм. Что такое макет? Материалы, с помощью которых архитектор создает макет (бумага, картон).Работа с бумагой (сгибание, скручивание, надрезание, склеивание). Перевод простых объемных форм в объемные формы. Склеивание простых объемных форм (конус, цилиндр, лесенка, гармошка).</w:t>
            </w:r>
          </w:p>
        </w:tc>
      </w:tr>
      <w:tr w:rsidR="005F67F6" w:rsidRPr="00DC555C" w:rsidTr="00720EEC">
        <w:trPr>
          <w:trHeight w:val="268"/>
        </w:trPr>
        <w:tc>
          <w:tcPr>
            <w:tcW w:w="626" w:type="dxa"/>
            <w:tcBorders>
              <w:right w:val="single" w:sz="4" w:space="0" w:color="auto"/>
            </w:tcBorders>
          </w:tcPr>
          <w:p w:rsidR="005F67F6" w:rsidRPr="005F67F6" w:rsidRDefault="005F67F6" w:rsidP="005F67F6">
            <w:pPr>
              <w:jc w:val="center"/>
              <w:rPr>
                <w:lang w:val="ru-RU"/>
              </w:rPr>
            </w:pPr>
          </w:p>
        </w:tc>
        <w:tc>
          <w:tcPr>
            <w:tcW w:w="658" w:type="dxa"/>
            <w:tcBorders>
              <w:right w:val="single" w:sz="4" w:space="0" w:color="auto"/>
            </w:tcBorders>
          </w:tcPr>
          <w:p w:rsidR="005F67F6" w:rsidRPr="005F67F6" w:rsidRDefault="005F67F6" w:rsidP="005F67F6">
            <w:pPr>
              <w:jc w:val="center"/>
              <w:rPr>
                <w:lang w:val="ru-RU"/>
              </w:rPr>
            </w:pPr>
          </w:p>
        </w:tc>
        <w:tc>
          <w:tcPr>
            <w:tcW w:w="2105" w:type="dxa"/>
            <w:tcBorders>
              <w:right w:val="single" w:sz="4" w:space="0" w:color="auto"/>
            </w:tcBorders>
          </w:tcPr>
          <w:p w:rsidR="005F67F6" w:rsidRPr="00DC555C" w:rsidRDefault="005F67F6" w:rsidP="005F67F6">
            <w:pPr>
              <w:jc w:val="center"/>
            </w:pPr>
            <w:r w:rsidRPr="00DC555C">
              <w:rPr>
                <w:b/>
                <w:bCs/>
                <w:iCs/>
              </w:rPr>
              <w:t>Реальность и фантазия — 9 ч.</w:t>
            </w:r>
          </w:p>
        </w:tc>
        <w:tc>
          <w:tcPr>
            <w:tcW w:w="658" w:type="dxa"/>
            <w:tcBorders>
              <w:right w:val="single" w:sz="4" w:space="0" w:color="auto"/>
            </w:tcBorders>
          </w:tcPr>
          <w:p w:rsidR="005F67F6" w:rsidRPr="00DC555C" w:rsidRDefault="005F67F6" w:rsidP="005F67F6">
            <w:pPr>
              <w:jc w:val="center"/>
            </w:pPr>
          </w:p>
        </w:tc>
        <w:tc>
          <w:tcPr>
            <w:tcW w:w="658" w:type="dxa"/>
          </w:tcPr>
          <w:p w:rsidR="005F67F6" w:rsidRPr="00DC555C" w:rsidRDefault="005F67F6" w:rsidP="005F67F6">
            <w:pPr>
              <w:jc w:val="center"/>
            </w:pPr>
          </w:p>
        </w:tc>
        <w:tc>
          <w:tcPr>
            <w:tcW w:w="5790" w:type="dxa"/>
            <w:tcBorders>
              <w:right w:val="single" w:sz="4" w:space="0" w:color="auto"/>
            </w:tcBorders>
          </w:tcPr>
          <w:p w:rsidR="005F67F6" w:rsidRPr="00DC555C" w:rsidRDefault="005F67F6" w:rsidP="005F67F6">
            <w:pPr>
              <w:jc w:val="center"/>
            </w:pPr>
          </w:p>
        </w:tc>
      </w:tr>
      <w:tr w:rsidR="005F67F6" w:rsidRPr="005F67F6" w:rsidTr="00720EEC">
        <w:trPr>
          <w:trHeight w:val="268"/>
        </w:trPr>
        <w:tc>
          <w:tcPr>
            <w:tcW w:w="626" w:type="dxa"/>
            <w:tcBorders>
              <w:right w:val="single" w:sz="4" w:space="0" w:color="auto"/>
            </w:tcBorders>
          </w:tcPr>
          <w:p w:rsidR="005F67F6" w:rsidRPr="00DC555C" w:rsidRDefault="005F67F6" w:rsidP="005F67F6">
            <w:pPr>
              <w:jc w:val="both"/>
            </w:pPr>
            <w:r>
              <w:t>2</w:t>
            </w:r>
          </w:p>
        </w:tc>
        <w:tc>
          <w:tcPr>
            <w:tcW w:w="658" w:type="dxa"/>
            <w:tcBorders>
              <w:right w:val="single" w:sz="4" w:space="0" w:color="auto"/>
            </w:tcBorders>
          </w:tcPr>
          <w:p w:rsidR="005F67F6" w:rsidRPr="00DC555C" w:rsidRDefault="005F67F6" w:rsidP="005F67F6">
            <w:pPr>
              <w:jc w:val="both"/>
            </w:pPr>
            <w:r w:rsidRPr="00DC555C">
              <w:t>9.</w:t>
            </w:r>
          </w:p>
        </w:tc>
        <w:tc>
          <w:tcPr>
            <w:tcW w:w="2105" w:type="dxa"/>
            <w:tcBorders>
              <w:left w:val="single" w:sz="4" w:space="0" w:color="auto"/>
              <w:right w:val="single" w:sz="4" w:space="0" w:color="auto"/>
            </w:tcBorders>
          </w:tcPr>
          <w:p w:rsidR="005F67F6" w:rsidRPr="00DC555C" w:rsidRDefault="005F67F6" w:rsidP="005F67F6">
            <w:pPr>
              <w:ind w:right="385"/>
              <w:jc w:val="center"/>
            </w:pPr>
          </w:p>
          <w:p w:rsidR="005F67F6" w:rsidRPr="00DC555C" w:rsidRDefault="005F67F6" w:rsidP="005F67F6">
            <w:pPr>
              <w:ind w:right="385"/>
              <w:jc w:val="center"/>
              <w:rPr>
                <w:b/>
                <w:bCs/>
                <w:iCs/>
                <w:color w:val="000000"/>
                <w:spacing w:val="-2"/>
              </w:rPr>
            </w:pPr>
            <w:r w:rsidRPr="00DC555C">
              <w:t>«Наши друзья: птицы»</w:t>
            </w:r>
          </w:p>
        </w:tc>
        <w:tc>
          <w:tcPr>
            <w:tcW w:w="658" w:type="dxa"/>
            <w:tcBorders>
              <w:left w:val="single" w:sz="4" w:space="0" w:color="auto"/>
              <w:right w:val="single" w:sz="4" w:space="0" w:color="auto"/>
            </w:tcBorders>
          </w:tcPr>
          <w:p w:rsidR="005F67F6" w:rsidRPr="00DC555C" w:rsidRDefault="005F67F6" w:rsidP="005F67F6">
            <w:pPr>
              <w:snapToGrid w:val="0"/>
            </w:pPr>
          </w:p>
          <w:p w:rsidR="005F67F6" w:rsidRPr="00DC555C" w:rsidRDefault="005F67F6" w:rsidP="005F67F6">
            <w:pPr>
              <w:snapToGrid w:val="0"/>
            </w:pPr>
            <w:r w:rsidRPr="00DC555C">
              <w:t>.</w:t>
            </w:r>
          </w:p>
        </w:tc>
        <w:tc>
          <w:tcPr>
            <w:tcW w:w="658" w:type="dxa"/>
            <w:tcBorders>
              <w:left w:val="single" w:sz="4" w:space="0" w:color="auto"/>
              <w:right w:val="single" w:sz="4" w:space="0" w:color="auto"/>
            </w:tcBorders>
          </w:tcPr>
          <w:p w:rsidR="005F67F6" w:rsidRPr="00DC555C" w:rsidRDefault="005F67F6" w:rsidP="005F67F6">
            <w:pPr>
              <w:pStyle w:val="Style15"/>
              <w:adjustRightInd/>
              <w:spacing w:before="36"/>
              <w:rPr>
                <w:sz w:val="24"/>
                <w:szCs w:val="24"/>
              </w:rPr>
            </w:pPr>
          </w:p>
        </w:tc>
        <w:tc>
          <w:tcPr>
            <w:tcW w:w="5790" w:type="dxa"/>
            <w:tcBorders>
              <w:left w:val="single" w:sz="4" w:space="0" w:color="auto"/>
              <w:right w:val="single" w:sz="4" w:space="0" w:color="auto"/>
            </w:tcBorders>
          </w:tcPr>
          <w:p w:rsidR="005F67F6" w:rsidRPr="00DC555C" w:rsidRDefault="005F67F6" w:rsidP="005F67F6">
            <w:pPr>
              <w:pStyle w:val="Style15"/>
              <w:adjustRightInd/>
              <w:spacing w:before="36"/>
              <w:rPr>
                <w:sz w:val="24"/>
                <w:szCs w:val="24"/>
              </w:rPr>
            </w:pPr>
            <w:r w:rsidRPr="00DC555C">
              <w:rPr>
                <w:sz w:val="24"/>
                <w:szCs w:val="24"/>
              </w:rPr>
              <w:t>Мастер изображений учит видеть мир вокруг нас. Учимся всматриваться в реальный мир, учимся не только смотреть, но и видеть. Рассматриваем внимательно животных, замечаем их красоту, обсуждаем особенности различных животных.</w:t>
            </w:r>
          </w:p>
        </w:tc>
      </w:tr>
      <w:tr w:rsidR="005F67F6" w:rsidRPr="005F67F6" w:rsidTr="00720EEC">
        <w:trPr>
          <w:trHeight w:val="268"/>
        </w:trPr>
        <w:tc>
          <w:tcPr>
            <w:tcW w:w="626" w:type="dxa"/>
          </w:tcPr>
          <w:p w:rsidR="005F67F6" w:rsidRPr="00DC555C" w:rsidRDefault="005F67F6" w:rsidP="005F67F6">
            <w:pPr>
              <w:jc w:val="both"/>
            </w:pPr>
            <w:r>
              <w:t>2</w:t>
            </w:r>
          </w:p>
        </w:tc>
        <w:tc>
          <w:tcPr>
            <w:tcW w:w="658" w:type="dxa"/>
          </w:tcPr>
          <w:p w:rsidR="005F67F6" w:rsidRPr="00DC555C" w:rsidRDefault="005F67F6" w:rsidP="005F67F6">
            <w:pPr>
              <w:jc w:val="both"/>
            </w:pPr>
            <w:r w:rsidRPr="00DC555C">
              <w:t>10.</w:t>
            </w:r>
          </w:p>
        </w:tc>
        <w:tc>
          <w:tcPr>
            <w:tcW w:w="2105" w:type="dxa"/>
          </w:tcPr>
          <w:p w:rsidR="005F67F6" w:rsidRPr="00DC555C" w:rsidRDefault="005F67F6" w:rsidP="005F67F6">
            <w:pPr>
              <w:ind w:right="385"/>
              <w:jc w:val="center"/>
              <w:rPr>
                <w:b/>
                <w:bCs/>
                <w:iCs/>
                <w:color w:val="000000"/>
                <w:spacing w:val="-2"/>
              </w:rPr>
            </w:pPr>
            <w:r w:rsidRPr="00DC555C">
              <w:t>«Сказочная птица»</w:t>
            </w:r>
          </w:p>
        </w:tc>
        <w:tc>
          <w:tcPr>
            <w:tcW w:w="658" w:type="dxa"/>
          </w:tcPr>
          <w:p w:rsidR="005F67F6" w:rsidRPr="00DC555C" w:rsidRDefault="005F67F6" w:rsidP="005F67F6">
            <w:pPr>
              <w:snapToGrid w:val="0"/>
            </w:pPr>
            <w:r w:rsidRPr="00DC555C">
              <w:t>.</w:t>
            </w:r>
          </w:p>
        </w:tc>
        <w:tc>
          <w:tcPr>
            <w:tcW w:w="658" w:type="dxa"/>
          </w:tcPr>
          <w:p w:rsidR="005F67F6" w:rsidRPr="00DC555C" w:rsidRDefault="005F67F6" w:rsidP="005F67F6">
            <w:pPr>
              <w:pStyle w:val="Style15"/>
              <w:adjustRightInd/>
              <w:rPr>
                <w:sz w:val="24"/>
                <w:szCs w:val="24"/>
              </w:rPr>
            </w:pPr>
          </w:p>
        </w:tc>
        <w:tc>
          <w:tcPr>
            <w:tcW w:w="5790" w:type="dxa"/>
          </w:tcPr>
          <w:p w:rsidR="005F67F6" w:rsidRPr="00DC555C" w:rsidRDefault="005F67F6" w:rsidP="005F67F6">
            <w:pPr>
              <w:pStyle w:val="Style15"/>
              <w:adjustRightInd/>
              <w:rPr>
                <w:sz w:val="24"/>
                <w:szCs w:val="24"/>
              </w:rPr>
            </w:pPr>
            <w:r w:rsidRPr="00DC555C">
              <w:rPr>
                <w:sz w:val="24"/>
                <w:szCs w:val="24"/>
              </w:rPr>
              <w:t>Мастер Изображения учит фантазировать. Роль фантазии в жизни людей. Сказочные существа. Фантастические образы.</w:t>
            </w:r>
          </w:p>
          <w:p w:rsidR="005F67F6" w:rsidRPr="00DC555C" w:rsidRDefault="005F67F6" w:rsidP="005F67F6">
            <w:pPr>
              <w:pStyle w:val="Style15"/>
              <w:adjustRightInd/>
              <w:rPr>
                <w:sz w:val="24"/>
                <w:szCs w:val="24"/>
              </w:rPr>
            </w:pPr>
            <w:r w:rsidRPr="00DC555C">
              <w:rPr>
                <w:sz w:val="24"/>
                <w:szCs w:val="24"/>
              </w:rPr>
              <w:t>Соединение элементов разных животных, растений при создании фантастического образа.</w:t>
            </w:r>
          </w:p>
          <w:p w:rsidR="005F67F6" w:rsidRPr="00DC555C" w:rsidRDefault="005F67F6" w:rsidP="005F67F6">
            <w:pPr>
              <w:pStyle w:val="Style15"/>
              <w:adjustRightInd/>
              <w:rPr>
                <w:sz w:val="24"/>
                <w:szCs w:val="24"/>
              </w:rPr>
            </w:pPr>
            <w:r w:rsidRPr="00DC555C">
              <w:rPr>
                <w:sz w:val="24"/>
                <w:szCs w:val="24"/>
              </w:rPr>
              <w:t>Творческие умения и навыки работы гуашью.</w:t>
            </w:r>
          </w:p>
        </w:tc>
      </w:tr>
      <w:tr w:rsidR="005F67F6" w:rsidRPr="005F67F6" w:rsidTr="00720EEC">
        <w:trPr>
          <w:trHeight w:val="268"/>
        </w:trPr>
        <w:tc>
          <w:tcPr>
            <w:tcW w:w="626" w:type="dxa"/>
          </w:tcPr>
          <w:p w:rsidR="005F67F6" w:rsidRPr="00DC555C" w:rsidRDefault="005F67F6" w:rsidP="005F67F6">
            <w:pPr>
              <w:jc w:val="both"/>
            </w:pPr>
            <w:r>
              <w:t>2</w:t>
            </w:r>
          </w:p>
        </w:tc>
        <w:tc>
          <w:tcPr>
            <w:tcW w:w="658" w:type="dxa"/>
          </w:tcPr>
          <w:p w:rsidR="005F67F6" w:rsidRPr="00DC555C" w:rsidRDefault="005F67F6" w:rsidP="005F67F6">
            <w:pPr>
              <w:jc w:val="both"/>
            </w:pPr>
            <w:r w:rsidRPr="00DC555C">
              <w:t>11.</w:t>
            </w:r>
          </w:p>
        </w:tc>
        <w:tc>
          <w:tcPr>
            <w:tcW w:w="2105" w:type="dxa"/>
          </w:tcPr>
          <w:p w:rsidR="005F67F6" w:rsidRPr="00DC555C" w:rsidRDefault="005F67F6" w:rsidP="005F67F6">
            <w:pPr>
              <w:ind w:right="385"/>
              <w:jc w:val="center"/>
              <w:rPr>
                <w:b/>
                <w:bCs/>
                <w:iCs/>
                <w:color w:val="000000"/>
                <w:spacing w:val="-2"/>
              </w:rPr>
            </w:pPr>
            <w:r w:rsidRPr="00DC555C">
              <w:t>«Узоры паутины»</w:t>
            </w:r>
          </w:p>
        </w:tc>
        <w:tc>
          <w:tcPr>
            <w:tcW w:w="658" w:type="dxa"/>
          </w:tcPr>
          <w:p w:rsidR="005F67F6" w:rsidRPr="00DC555C" w:rsidRDefault="005F67F6" w:rsidP="005F67F6">
            <w:pPr>
              <w:snapToGrid w:val="0"/>
            </w:pPr>
          </w:p>
        </w:tc>
        <w:tc>
          <w:tcPr>
            <w:tcW w:w="658" w:type="dxa"/>
          </w:tcPr>
          <w:p w:rsidR="005F67F6" w:rsidRPr="00DC555C" w:rsidRDefault="005F67F6" w:rsidP="005F67F6">
            <w:pPr>
              <w:pStyle w:val="Style15"/>
              <w:adjustRightInd/>
              <w:rPr>
                <w:sz w:val="24"/>
                <w:szCs w:val="24"/>
              </w:rPr>
            </w:pPr>
          </w:p>
        </w:tc>
        <w:tc>
          <w:tcPr>
            <w:tcW w:w="5790" w:type="dxa"/>
            <w:vMerge w:val="restart"/>
          </w:tcPr>
          <w:p w:rsidR="005F67F6" w:rsidRPr="00DC555C" w:rsidRDefault="005F67F6" w:rsidP="005F67F6">
            <w:pPr>
              <w:pStyle w:val="Style15"/>
              <w:adjustRightInd/>
              <w:rPr>
                <w:sz w:val="24"/>
                <w:szCs w:val="24"/>
              </w:rPr>
            </w:pPr>
            <w:r w:rsidRPr="00DC555C">
              <w:rPr>
                <w:sz w:val="24"/>
                <w:szCs w:val="24"/>
              </w:rPr>
              <w:t>Мастер Украшения учится у природы.</w:t>
            </w:r>
          </w:p>
          <w:p w:rsidR="005F67F6" w:rsidRPr="00DC555C" w:rsidRDefault="005F67F6" w:rsidP="005F67F6">
            <w:pPr>
              <w:pStyle w:val="Style15"/>
              <w:adjustRightInd/>
              <w:rPr>
                <w:sz w:val="24"/>
                <w:szCs w:val="24"/>
              </w:rPr>
            </w:pPr>
            <w:r w:rsidRPr="00DC555C">
              <w:rPr>
                <w:sz w:val="24"/>
                <w:szCs w:val="24"/>
              </w:rPr>
              <w:t>Природа умеет себя украшать.</w:t>
            </w:r>
          </w:p>
          <w:p w:rsidR="005F67F6" w:rsidRPr="00DC555C" w:rsidRDefault="005F67F6" w:rsidP="005F67F6">
            <w:pPr>
              <w:pStyle w:val="Style15"/>
              <w:adjustRightInd/>
              <w:rPr>
                <w:sz w:val="24"/>
                <w:szCs w:val="24"/>
              </w:rPr>
            </w:pPr>
            <w:r w:rsidRPr="00DC555C">
              <w:rPr>
                <w:sz w:val="24"/>
                <w:szCs w:val="24"/>
              </w:rPr>
              <w:t>Умение видеть красоту природы, разнообразие ее форм, цвета (иней, морозные узоры, паутинки, наряды птиц, рыб и т.п.).Развитие наблюдательности.</w:t>
            </w:r>
          </w:p>
        </w:tc>
      </w:tr>
      <w:tr w:rsidR="005F67F6" w:rsidRPr="00DC555C" w:rsidTr="00720EEC">
        <w:trPr>
          <w:trHeight w:val="268"/>
        </w:trPr>
        <w:tc>
          <w:tcPr>
            <w:tcW w:w="626" w:type="dxa"/>
          </w:tcPr>
          <w:p w:rsidR="005F67F6" w:rsidRPr="00DC555C" w:rsidRDefault="005F67F6" w:rsidP="005F67F6">
            <w:pPr>
              <w:jc w:val="both"/>
            </w:pPr>
            <w:r>
              <w:t>2</w:t>
            </w:r>
          </w:p>
        </w:tc>
        <w:tc>
          <w:tcPr>
            <w:tcW w:w="658" w:type="dxa"/>
          </w:tcPr>
          <w:p w:rsidR="005F67F6" w:rsidRPr="00DC555C" w:rsidRDefault="005F67F6" w:rsidP="005F67F6">
            <w:pPr>
              <w:jc w:val="both"/>
            </w:pPr>
            <w:r w:rsidRPr="00DC555C">
              <w:t>12.</w:t>
            </w:r>
          </w:p>
        </w:tc>
        <w:tc>
          <w:tcPr>
            <w:tcW w:w="2105" w:type="dxa"/>
          </w:tcPr>
          <w:p w:rsidR="005F67F6" w:rsidRPr="00DC555C" w:rsidRDefault="005F67F6" w:rsidP="005F67F6">
            <w:pPr>
              <w:ind w:right="385"/>
              <w:jc w:val="center"/>
              <w:rPr>
                <w:b/>
                <w:bCs/>
                <w:iCs/>
                <w:color w:val="000000"/>
                <w:spacing w:val="-2"/>
              </w:rPr>
            </w:pPr>
            <w:r w:rsidRPr="00DC555C">
              <w:t>«Узоры паутины»</w:t>
            </w:r>
          </w:p>
        </w:tc>
        <w:tc>
          <w:tcPr>
            <w:tcW w:w="658" w:type="dxa"/>
          </w:tcPr>
          <w:p w:rsidR="005F67F6" w:rsidRPr="00DC555C" w:rsidRDefault="005F67F6" w:rsidP="005F67F6">
            <w:pPr>
              <w:snapToGrid w:val="0"/>
            </w:pPr>
            <w:r w:rsidRPr="00DC555C">
              <w:t>.</w:t>
            </w:r>
          </w:p>
        </w:tc>
        <w:tc>
          <w:tcPr>
            <w:tcW w:w="658" w:type="dxa"/>
          </w:tcPr>
          <w:p w:rsidR="005F67F6" w:rsidRPr="00DC555C" w:rsidRDefault="005F67F6" w:rsidP="005F67F6">
            <w:pPr>
              <w:tabs>
                <w:tab w:val="left" w:pos="207"/>
              </w:tabs>
              <w:ind w:left="-3"/>
            </w:pPr>
          </w:p>
        </w:tc>
        <w:tc>
          <w:tcPr>
            <w:tcW w:w="5790" w:type="dxa"/>
            <w:vMerge/>
          </w:tcPr>
          <w:p w:rsidR="005F67F6" w:rsidRPr="00DC555C" w:rsidRDefault="005F67F6" w:rsidP="005F67F6">
            <w:pPr>
              <w:tabs>
                <w:tab w:val="left" w:pos="207"/>
              </w:tabs>
              <w:ind w:left="-3"/>
            </w:pPr>
          </w:p>
        </w:tc>
      </w:tr>
      <w:tr w:rsidR="005F67F6" w:rsidRPr="005F67F6" w:rsidTr="00720EEC">
        <w:trPr>
          <w:trHeight w:val="268"/>
        </w:trPr>
        <w:tc>
          <w:tcPr>
            <w:tcW w:w="626" w:type="dxa"/>
          </w:tcPr>
          <w:p w:rsidR="005F67F6" w:rsidRPr="00DC555C" w:rsidRDefault="005F67F6" w:rsidP="005F67F6">
            <w:pPr>
              <w:jc w:val="both"/>
            </w:pPr>
            <w:r>
              <w:t>2</w:t>
            </w:r>
          </w:p>
        </w:tc>
        <w:tc>
          <w:tcPr>
            <w:tcW w:w="658" w:type="dxa"/>
          </w:tcPr>
          <w:p w:rsidR="005F67F6" w:rsidRPr="00DC555C" w:rsidRDefault="005F67F6" w:rsidP="005F67F6">
            <w:pPr>
              <w:jc w:val="both"/>
            </w:pPr>
            <w:r w:rsidRPr="00DC555C">
              <w:t>13.</w:t>
            </w:r>
          </w:p>
        </w:tc>
        <w:tc>
          <w:tcPr>
            <w:tcW w:w="2105" w:type="dxa"/>
          </w:tcPr>
          <w:p w:rsidR="005F67F6" w:rsidRPr="00DC555C" w:rsidRDefault="005F67F6" w:rsidP="005F67F6">
            <w:pPr>
              <w:ind w:right="385"/>
              <w:jc w:val="center"/>
              <w:rPr>
                <w:b/>
                <w:bCs/>
                <w:iCs/>
                <w:color w:val="000000"/>
                <w:spacing w:val="-2"/>
              </w:rPr>
            </w:pPr>
            <w:r w:rsidRPr="00DC555C">
              <w:t>«Обитатели подводного мира»</w:t>
            </w:r>
          </w:p>
        </w:tc>
        <w:tc>
          <w:tcPr>
            <w:tcW w:w="658" w:type="dxa"/>
          </w:tcPr>
          <w:p w:rsidR="005F67F6" w:rsidRPr="00DC555C" w:rsidRDefault="005F67F6" w:rsidP="005F67F6">
            <w:pPr>
              <w:pStyle w:val="affffc"/>
              <w:snapToGrid w:val="0"/>
              <w:rPr>
                <w:sz w:val="24"/>
              </w:rPr>
            </w:pPr>
          </w:p>
        </w:tc>
        <w:tc>
          <w:tcPr>
            <w:tcW w:w="658" w:type="dxa"/>
          </w:tcPr>
          <w:p w:rsidR="005F67F6" w:rsidRPr="00DC555C" w:rsidRDefault="005F67F6" w:rsidP="005F67F6">
            <w:pPr>
              <w:pStyle w:val="Style15"/>
              <w:adjustRightInd/>
              <w:rPr>
                <w:sz w:val="24"/>
                <w:szCs w:val="24"/>
              </w:rPr>
            </w:pPr>
          </w:p>
        </w:tc>
        <w:tc>
          <w:tcPr>
            <w:tcW w:w="5790" w:type="dxa"/>
          </w:tcPr>
          <w:p w:rsidR="005F67F6" w:rsidRPr="00DC555C" w:rsidRDefault="005F67F6" w:rsidP="005F67F6">
            <w:pPr>
              <w:pStyle w:val="Style15"/>
              <w:adjustRightInd/>
              <w:rPr>
                <w:sz w:val="24"/>
                <w:szCs w:val="24"/>
              </w:rPr>
            </w:pPr>
            <w:r w:rsidRPr="00DC555C">
              <w:rPr>
                <w:sz w:val="24"/>
                <w:szCs w:val="24"/>
              </w:rPr>
              <w:t>Мастер Постройки учится у природы.</w:t>
            </w:r>
          </w:p>
          <w:p w:rsidR="005F67F6" w:rsidRPr="00DC555C" w:rsidRDefault="005F67F6" w:rsidP="005F67F6">
            <w:pPr>
              <w:pStyle w:val="Style15"/>
              <w:adjustRightInd/>
              <w:rPr>
                <w:sz w:val="24"/>
                <w:szCs w:val="24"/>
              </w:rPr>
            </w:pPr>
            <w:r w:rsidRPr="00DC555C">
              <w:rPr>
                <w:sz w:val="24"/>
                <w:szCs w:val="24"/>
              </w:rPr>
              <w:t>Красота и смысл природных конструкций (соты пчел, ракушки, коробочки хлопка, орехи и т. д.), их функциональность, пропорции.</w:t>
            </w:r>
          </w:p>
          <w:p w:rsidR="005F67F6" w:rsidRPr="00DC555C" w:rsidRDefault="005F67F6" w:rsidP="005F67F6">
            <w:pPr>
              <w:pStyle w:val="Style15"/>
              <w:adjustRightInd/>
              <w:rPr>
                <w:sz w:val="24"/>
                <w:szCs w:val="24"/>
              </w:rPr>
            </w:pPr>
            <w:r w:rsidRPr="00DC555C">
              <w:rPr>
                <w:sz w:val="24"/>
                <w:szCs w:val="24"/>
              </w:rPr>
              <w:t>Развитие наблюдательности. Разнообразие форм подводного мира, их неповторимые особенности.</w:t>
            </w:r>
          </w:p>
        </w:tc>
      </w:tr>
      <w:tr w:rsidR="005F67F6" w:rsidRPr="005F67F6" w:rsidTr="00720EEC">
        <w:trPr>
          <w:trHeight w:val="268"/>
        </w:trPr>
        <w:tc>
          <w:tcPr>
            <w:tcW w:w="626" w:type="dxa"/>
          </w:tcPr>
          <w:p w:rsidR="005F67F6" w:rsidRPr="00DC555C" w:rsidRDefault="005F67F6" w:rsidP="005F67F6">
            <w:pPr>
              <w:jc w:val="both"/>
            </w:pPr>
            <w:r>
              <w:t>2</w:t>
            </w:r>
          </w:p>
        </w:tc>
        <w:tc>
          <w:tcPr>
            <w:tcW w:w="658" w:type="dxa"/>
          </w:tcPr>
          <w:p w:rsidR="005F67F6" w:rsidRPr="00DC555C" w:rsidRDefault="005F67F6" w:rsidP="005F67F6">
            <w:pPr>
              <w:jc w:val="both"/>
            </w:pPr>
            <w:r w:rsidRPr="00DC555C">
              <w:t>14.</w:t>
            </w:r>
          </w:p>
        </w:tc>
        <w:tc>
          <w:tcPr>
            <w:tcW w:w="2105" w:type="dxa"/>
          </w:tcPr>
          <w:p w:rsidR="005F67F6" w:rsidRPr="00DC555C" w:rsidRDefault="005F67F6" w:rsidP="005F67F6">
            <w:pPr>
              <w:ind w:right="385"/>
              <w:jc w:val="center"/>
              <w:rPr>
                <w:b/>
                <w:bCs/>
                <w:iCs/>
                <w:color w:val="000000"/>
                <w:spacing w:val="-2"/>
              </w:rPr>
            </w:pPr>
            <w:r w:rsidRPr="00DC555C">
              <w:t>«Кружевные узоры»</w:t>
            </w:r>
          </w:p>
        </w:tc>
        <w:tc>
          <w:tcPr>
            <w:tcW w:w="658" w:type="dxa"/>
          </w:tcPr>
          <w:p w:rsidR="005F67F6" w:rsidRPr="00DC555C" w:rsidRDefault="005F67F6" w:rsidP="005F67F6">
            <w:pPr>
              <w:pStyle w:val="afffff4"/>
              <w:snapToGrid w:val="0"/>
              <w:spacing w:line="240" w:lineRule="auto"/>
              <w:ind w:firstLine="0"/>
              <w:jc w:val="left"/>
              <w:rPr>
                <w:sz w:val="24"/>
              </w:rPr>
            </w:pPr>
          </w:p>
        </w:tc>
        <w:tc>
          <w:tcPr>
            <w:tcW w:w="658" w:type="dxa"/>
          </w:tcPr>
          <w:p w:rsidR="005F67F6" w:rsidRPr="00DC555C" w:rsidRDefault="005F67F6" w:rsidP="005F67F6">
            <w:pPr>
              <w:pStyle w:val="Style15"/>
              <w:adjustRightInd/>
              <w:rPr>
                <w:sz w:val="24"/>
                <w:szCs w:val="24"/>
              </w:rPr>
            </w:pPr>
          </w:p>
        </w:tc>
        <w:tc>
          <w:tcPr>
            <w:tcW w:w="5790" w:type="dxa"/>
            <w:vMerge w:val="restart"/>
          </w:tcPr>
          <w:p w:rsidR="005F67F6" w:rsidRPr="00DC555C" w:rsidRDefault="005F67F6" w:rsidP="005F67F6">
            <w:pPr>
              <w:pStyle w:val="Style15"/>
              <w:adjustRightInd/>
              <w:rPr>
                <w:sz w:val="24"/>
                <w:szCs w:val="24"/>
              </w:rPr>
            </w:pPr>
            <w:r w:rsidRPr="00DC555C">
              <w:rPr>
                <w:sz w:val="24"/>
                <w:szCs w:val="24"/>
              </w:rPr>
              <w:t>Мастер Украшения учится у природы, изучает ее. Преобразование природных форм, для создания различных узоров, орнаментов, украшающих предметы быта. Создание тканей, кружев, украшений для человека. Перенесение красоты природы Мастером Украшения в жизнь человека и преобразование ее с помощью фантазии.</w:t>
            </w:r>
          </w:p>
        </w:tc>
      </w:tr>
      <w:tr w:rsidR="005F67F6" w:rsidRPr="00DC555C" w:rsidTr="00720EEC">
        <w:trPr>
          <w:trHeight w:val="268"/>
        </w:trPr>
        <w:tc>
          <w:tcPr>
            <w:tcW w:w="626" w:type="dxa"/>
          </w:tcPr>
          <w:p w:rsidR="005F67F6" w:rsidRPr="00DC555C" w:rsidRDefault="005F67F6" w:rsidP="005F67F6">
            <w:pPr>
              <w:jc w:val="both"/>
            </w:pPr>
            <w:r>
              <w:t>2</w:t>
            </w:r>
          </w:p>
        </w:tc>
        <w:tc>
          <w:tcPr>
            <w:tcW w:w="658" w:type="dxa"/>
          </w:tcPr>
          <w:p w:rsidR="005F67F6" w:rsidRPr="00DC555C" w:rsidRDefault="005F67F6" w:rsidP="005F67F6">
            <w:pPr>
              <w:jc w:val="both"/>
            </w:pPr>
            <w:r w:rsidRPr="00DC555C">
              <w:t>15.</w:t>
            </w:r>
          </w:p>
        </w:tc>
        <w:tc>
          <w:tcPr>
            <w:tcW w:w="2105" w:type="dxa"/>
          </w:tcPr>
          <w:p w:rsidR="005F67F6" w:rsidRPr="00DC555C" w:rsidRDefault="005F67F6" w:rsidP="005F67F6">
            <w:pPr>
              <w:ind w:right="385"/>
              <w:jc w:val="center"/>
              <w:rPr>
                <w:b/>
                <w:bCs/>
                <w:iCs/>
                <w:color w:val="000000"/>
                <w:spacing w:val="-2"/>
              </w:rPr>
            </w:pPr>
            <w:r w:rsidRPr="00DC555C">
              <w:t>«Кружевные узоры»</w:t>
            </w:r>
          </w:p>
        </w:tc>
        <w:tc>
          <w:tcPr>
            <w:tcW w:w="658" w:type="dxa"/>
          </w:tcPr>
          <w:p w:rsidR="005F67F6" w:rsidRPr="00DC555C" w:rsidRDefault="005F67F6" w:rsidP="005F67F6">
            <w:pPr>
              <w:pStyle w:val="afffff4"/>
              <w:snapToGrid w:val="0"/>
              <w:spacing w:line="240" w:lineRule="auto"/>
              <w:ind w:firstLine="0"/>
              <w:jc w:val="left"/>
              <w:rPr>
                <w:sz w:val="24"/>
              </w:rPr>
            </w:pPr>
          </w:p>
        </w:tc>
        <w:tc>
          <w:tcPr>
            <w:tcW w:w="658" w:type="dxa"/>
          </w:tcPr>
          <w:p w:rsidR="005F67F6" w:rsidRPr="00DC555C" w:rsidRDefault="005F67F6" w:rsidP="005F67F6"/>
        </w:tc>
        <w:tc>
          <w:tcPr>
            <w:tcW w:w="5790" w:type="dxa"/>
            <w:vMerge/>
          </w:tcPr>
          <w:p w:rsidR="005F67F6" w:rsidRPr="00DC555C" w:rsidRDefault="005F67F6" w:rsidP="005F67F6"/>
        </w:tc>
      </w:tr>
      <w:tr w:rsidR="005F67F6" w:rsidRPr="005F67F6" w:rsidTr="00720EEC">
        <w:trPr>
          <w:trHeight w:val="268"/>
        </w:trPr>
        <w:tc>
          <w:tcPr>
            <w:tcW w:w="626" w:type="dxa"/>
          </w:tcPr>
          <w:p w:rsidR="005F67F6" w:rsidRPr="00DC555C" w:rsidRDefault="005F67F6" w:rsidP="005F67F6">
            <w:pPr>
              <w:jc w:val="both"/>
            </w:pPr>
            <w:r>
              <w:t>2</w:t>
            </w:r>
          </w:p>
        </w:tc>
        <w:tc>
          <w:tcPr>
            <w:tcW w:w="658" w:type="dxa"/>
          </w:tcPr>
          <w:p w:rsidR="005F67F6" w:rsidRPr="00DC555C" w:rsidRDefault="005F67F6" w:rsidP="005F67F6">
            <w:pPr>
              <w:jc w:val="both"/>
            </w:pPr>
            <w:r w:rsidRPr="00DC555C">
              <w:t>16.</w:t>
            </w:r>
          </w:p>
        </w:tc>
        <w:tc>
          <w:tcPr>
            <w:tcW w:w="2105" w:type="dxa"/>
          </w:tcPr>
          <w:p w:rsidR="005F67F6" w:rsidRPr="00DC555C" w:rsidRDefault="005F67F6" w:rsidP="005F67F6">
            <w:pPr>
              <w:ind w:right="385"/>
              <w:jc w:val="center"/>
              <w:rPr>
                <w:b/>
                <w:bCs/>
                <w:iCs/>
                <w:color w:val="000000"/>
                <w:spacing w:val="-2"/>
              </w:rPr>
            </w:pPr>
            <w:r w:rsidRPr="00DC555C">
              <w:t>«Подводный мир»</w:t>
            </w:r>
          </w:p>
        </w:tc>
        <w:tc>
          <w:tcPr>
            <w:tcW w:w="658" w:type="dxa"/>
          </w:tcPr>
          <w:p w:rsidR="005F67F6" w:rsidRPr="00DC555C" w:rsidRDefault="005F67F6" w:rsidP="005F67F6">
            <w:pPr>
              <w:snapToGrid w:val="0"/>
              <w:rPr>
                <w:b/>
              </w:rPr>
            </w:pPr>
          </w:p>
        </w:tc>
        <w:tc>
          <w:tcPr>
            <w:tcW w:w="658" w:type="dxa"/>
          </w:tcPr>
          <w:p w:rsidR="005F67F6" w:rsidRPr="00DC555C" w:rsidRDefault="005F67F6" w:rsidP="005F67F6">
            <w:pPr>
              <w:pStyle w:val="Style15"/>
              <w:adjustRightInd/>
              <w:rPr>
                <w:sz w:val="24"/>
                <w:szCs w:val="24"/>
              </w:rPr>
            </w:pPr>
          </w:p>
        </w:tc>
        <w:tc>
          <w:tcPr>
            <w:tcW w:w="5790" w:type="dxa"/>
          </w:tcPr>
          <w:p w:rsidR="005F67F6" w:rsidRPr="00DC555C" w:rsidRDefault="005F67F6" w:rsidP="005F67F6">
            <w:pPr>
              <w:pStyle w:val="Style15"/>
              <w:adjustRightInd/>
              <w:rPr>
                <w:sz w:val="24"/>
                <w:szCs w:val="24"/>
              </w:rPr>
            </w:pPr>
            <w:r w:rsidRPr="00DC555C">
              <w:rPr>
                <w:sz w:val="24"/>
                <w:szCs w:val="24"/>
              </w:rPr>
              <w:t>Мастер Постройки учится у природы.</w:t>
            </w:r>
          </w:p>
          <w:p w:rsidR="005F67F6" w:rsidRPr="00DC555C" w:rsidRDefault="005F67F6" w:rsidP="005F67F6">
            <w:pPr>
              <w:pStyle w:val="Style15"/>
              <w:adjustRightInd/>
              <w:rPr>
                <w:sz w:val="24"/>
                <w:szCs w:val="24"/>
              </w:rPr>
            </w:pPr>
            <w:r w:rsidRPr="00DC555C">
              <w:rPr>
                <w:sz w:val="24"/>
                <w:szCs w:val="24"/>
              </w:rPr>
              <w:t>Красота и смысл природных конструкций (соты пчел, ракушки, коробочки хлопка, орехи и т. д.), их функциональность, пропорции.</w:t>
            </w:r>
          </w:p>
          <w:p w:rsidR="005F67F6" w:rsidRPr="00DC555C" w:rsidRDefault="005F67F6" w:rsidP="005F67F6">
            <w:pPr>
              <w:pStyle w:val="Style15"/>
              <w:adjustRightInd/>
              <w:rPr>
                <w:sz w:val="24"/>
                <w:szCs w:val="24"/>
              </w:rPr>
            </w:pPr>
            <w:r w:rsidRPr="00DC555C">
              <w:rPr>
                <w:sz w:val="24"/>
                <w:szCs w:val="24"/>
              </w:rPr>
              <w:t>Развитие наблюдательности. Разнообразие форм подводного мира, их неповторимые особенности.</w:t>
            </w:r>
          </w:p>
        </w:tc>
      </w:tr>
      <w:tr w:rsidR="005F67F6" w:rsidRPr="00DC555C" w:rsidTr="00720EEC">
        <w:trPr>
          <w:trHeight w:val="268"/>
        </w:trPr>
        <w:tc>
          <w:tcPr>
            <w:tcW w:w="626" w:type="dxa"/>
          </w:tcPr>
          <w:p w:rsidR="005F67F6" w:rsidRPr="00DC555C" w:rsidRDefault="005F67F6" w:rsidP="005F67F6">
            <w:pPr>
              <w:jc w:val="both"/>
            </w:pPr>
            <w:r>
              <w:t>2</w:t>
            </w:r>
          </w:p>
        </w:tc>
        <w:tc>
          <w:tcPr>
            <w:tcW w:w="658" w:type="dxa"/>
          </w:tcPr>
          <w:p w:rsidR="005F67F6" w:rsidRPr="00DC555C" w:rsidRDefault="005F67F6" w:rsidP="005F67F6">
            <w:pPr>
              <w:jc w:val="both"/>
            </w:pPr>
            <w:r w:rsidRPr="00DC555C">
              <w:t>17.</w:t>
            </w:r>
          </w:p>
        </w:tc>
        <w:tc>
          <w:tcPr>
            <w:tcW w:w="2105" w:type="dxa"/>
          </w:tcPr>
          <w:p w:rsidR="005F67F6" w:rsidRPr="00DC555C" w:rsidRDefault="005F67F6" w:rsidP="005F67F6">
            <w:pPr>
              <w:snapToGrid w:val="0"/>
            </w:pPr>
            <w:r w:rsidRPr="00DC555C">
              <w:t>Конструирование елочных игрушек.</w:t>
            </w:r>
          </w:p>
          <w:p w:rsidR="005F67F6" w:rsidRPr="00DC555C" w:rsidRDefault="005F67F6" w:rsidP="005F67F6">
            <w:pPr>
              <w:ind w:right="385"/>
              <w:jc w:val="center"/>
              <w:rPr>
                <w:b/>
                <w:bCs/>
                <w:iCs/>
                <w:color w:val="000000"/>
                <w:spacing w:val="-2"/>
              </w:rPr>
            </w:pPr>
          </w:p>
        </w:tc>
        <w:tc>
          <w:tcPr>
            <w:tcW w:w="658" w:type="dxa"/>
          </w:tcPr>
          <w:p w:rsidR="005F67F6" w:rsidRPr="00DC555C" w:rsidRDefault="005F67F6" w:rsidP="005F67F6">
            <w:pPr>
              <w:pStyle w:val="afffff4"/>
              <w:snapToGrid w:val="0"/>
              <w:spacing w:line="240" w:lineRule="auto"/>
              <w:ind w:firstLine="0"/>
              <w:jc w:val="left"/>
              <w:rPr>
                <w:sz w:val="24"/>
              </w:rPr>
            </w:pPr>
          </w:p>
        </w:tc>
        <w:tc>
          <w:tcPr>
            <w:tcW w:w="658" w:type="dxa"/>
          </w:tcPr>
          <w:p w:rsidR="005F67F6" w:rsidRPr="00DC555C" w:rsidRDefault="005F67F6" w:rsidP="005F67F6">
            <w:pPr>
              <w:pStyle w:val="Style15"/>
              <w:adjustRightInd/>
              <w:rPr>
                <w:sz w:val="24"/>
                <w:szCs w:val="24"/>
              </w:rPr>
            </w:pPr>
          </w:p>
        </w:tc>
        <w:tc>
          <w:tcPr>
            <w:tcW w:w="5790" w:type="dxa"/>
          </w:tcPr>
          <w:p w:rsidR="005F67F6" w:rsidRPr="00DC555C" w:rsidRDefault="005F67F6" w:rsidP="005F67F6">
            <w:pPr>
              <w:pStyle w:val="Style15"/>
              <w:adjustRightInd/>
              <w:rPr>
                <w:sz w:val="24"/>
                <w:szCs w:val="24"/>
              </w:rPr>
            </w:pPr>
            <w:r w:rsidRPr="00DC555C">
              <w:rPr>
                <w:sz w:val="24"/>
                <w:szCs w:val="24"/>
              </w:rPr>
              <w:t>Взаимодействие трех видов деятельности — изображения, украшения и постройки.</w:t>
            </w:r>
          </w:p>
          <w:p w:rsidR="005F67F6" w:rsidRPr="00DC555C" w:rsidRDefault="005F67F6" w:rsidP="005F67F6">
            <w:pPr>
              <w:pStyle w:val="Style15"/>
              <w:adjustRightInd/>
              <w:rPr>
                <w:sz w:val="24"/>
                <w:szCs w:val="24"/>
              </w:rPr>
            </w:pPr>
            <w:r w:rsidRPr="00DC555C">
              <w:rPr>
                <w:sz w:val="24"/>
                <w:szCs w:val="24"/>
              </w:rPr>
              <w:t>Обобщение материала всей темы.</w:t>
            </w:r>
          </w:p>
        </w:tc>
      </w:tr>
      <w:tr w:rsidR="005F67F6" w:rsidRPr="005F67F6" w:rsidTr="00720EEC">
        <w:trPr>
          <w:trHeight w:val="268"/>
        </w:trPr>
        <w:tc>
          <w:tcPr>
            <w:tcW w:w="626" w:type="dxa"/>
            <w:tcBorders>
              <w:right w:val="single" w:sz="4" w:space="0" w:color="auto"/>
            </w:tcBorders>
          </w:tcPr>
          <w:p w:rsidR="005F67F6" w:rsidRPr="00DC555C" w:rsidRDefault="005F67F6" w:rsidP="005F67F6">
            <w:pPr>
              <w:pStyle w:val="afd"/>
              <w:ind w:left="0"/>
              <w:jc w:val="center"/>
              <w:rPr>
                <w:rFonts w:ascii="Times New Roman" w:hAnsi="Times New Roman"/>
                <w:sz w:val="24"/>
                <w:szCs w:val="24"/>
              </w:rPr>
            </w:pPr>
          </w:p>
        </w:tc>
        <w:tc>
          <w:tcPr>
            <w:tcW w:w="658" w:type="dxa"/>
            <w:tcBorders>
              <w:right w:val="single" w:sz="4" w:space="0" w:color="auto"/>
            </w:tcBorders>
          </w:tcPr>
          <w:p w:rsidR="005F67F6" w:rsidRPr="00DC555C" w:rsidRDefault="005F67F6" w:rsidP="005F67F6">
            <w:pPr>
              <w:pStyle w:val="afd"/>
              <w:ind w:left="0"/>
              <w:jc w:val="center"/>
              <w:rPr>
                <w:rFonts w:ascii="Times New Roman" w:hAnsi="Times New Roman"/>
                <w:sz w:val="24"/>
                <w:szCs w:val="24"/>
              </w:rPr>
            </w:pPr>
          </w:p>
        </w:tc>
        <w:tc>
          <w:tcPr>
            <w:tcW w:w="2105" w:type="dxa"/>
            <w:tcBorders>
              <w:right w:val="single" w:sz="4" w:space="0" w:color="auto"/>
            </w:tcBorders>
          </w:tcPr>
          <w:p w:rsidR="005F67F6" w:rsidRPr="00DC555C" w:rsidRDefault="005F67F6" w:rsidP="005F67F6">
            <w:pPr>
              <w:pStyle w:val="afd"/>
              <w:ind w:left="0"/>
              <w:jc w:val="center"/>
              <w:rPr>
                <w:rFonts w:ascii="Times New Roman" w:hAnsi="Times New Roman"/>
                <w:sz w:val="24"/>
                <w:szCs w:val="24"/>
              </w:rPr>
            </w:pPr>
            <w:r w:rsidRPr="00DC555C">
              <w:rPr>
                <w:rFonts w:ascii="Times New Roman" w:hAnsi="Times New Roman"/>
                <w:b/>
                <w:bCs/>
                <w:iCs/>
                <w:sz w:val="24"/>
                <w:szCs w:val="24"/>
              </w:rPr>
              <w:t>О чем говорит искусство — 10ч</w:t>
            </w:r>
          </w:p>
        </w:tc>
        <w:tc>
          <w:tcPr>
            <w:tcW w:w="658" w:type="dxa"/>
          </w:tcPr>
          <w:p w:rsidR="005F67F6" w:rsidRPr="00DC555C" w:rsidRDefault="005F67F6" w:rsidP="005F67F6">
            <w:pPr>
              <w:pStyle w:val="afd"/>
              <w:ind w:left="0"/>
              <w:jc w:val="center"/>
              <w:rPr>
                <w:rFonts w:ascii="Times New Roman" w:hAnsi="Times New Roman"/>
                <w:sz w:val="24"/>
                <w:szCs w:val="24"/>
              </w:rPr>
            </w:pPr>
          </w:p>
        </w:tc>
        <w:tc>
          <w:tcPr>
            <w:tcW w:w="658" w:type="dxa"/>
            <w:tcBorders>
              <w:right w:val="single" w:sz="4" w:space="0" w:color="auto"/>
            </w:tcBorders>
          </w:tcPr>
          <w:p w:rsidR="005F67F6" w:rsidRPr="00DC555C" w:rsidRDefault="005F67F6" w:rsidP="005F67F6">
            <w:pPr>
              <w:pStyle w:val="afd"/>
              <w:ind w:left="0"/>
              <w:jc w:val="center"/>
              <w:rPr>
                <w:rFonts w:ascii="Times New Roman" w:hAnsi="Times New Roman"/>
                <w:sz w:val="24"/>
                <w:szCs w:val="24"/>
              </w:rPr>
            </w:pPr>
          </w:p>
        </w:tc>
        <w:tc>
          <w:tcPr>
            <w:tcW w:w="5790" w:type="dxa"/>
            <w:tcBorders>
              <w:right w:val="single" w:sz="4" w:space="0" w:color="auto"/>
            </w:tcBorders>
          </w:tcPr>
          <w:p w:rsidR="005F67F6" w:rsidRPr="00DC555C" w:rsidRDefault="005F67F6" w:rsidP="005F67F6">
            <w:pPr>
              <w:pStyle w:val="afd"/>
              <w:ind w:left="0"/>
              <w:jc w:val="center"/>
              <w:rPr>
                <w:rFonts w:ascii="Times New Roman" w:hAnsi="Times New Roman"/>
                <w:sz w:val="24"/>
                <w:szCs w:val="24"/>
              </w:rPr>
            </w:pPr>
          </w:p>
        </w:tc>
      </w:tr>
      <w:tr w:rsidR="005F67F6" w:rsidRPr="00DC555C" w:rsidTr="00720EEC">
        <w:trPr>
          <w:trHeight w:val="268"/>
        </w:trPr>
        <w:tc>
          <w:tcPr>
            <w:tcW w:w="626" w:type="dxa"/>
            <w:tcBorders>
              <w:right w:val="single" w:sz="4" w:space="0" w:color="auto"/>
            </w:tcBorders>
          </w:tcPr>
          <w:p w:rsidR="005F67F6" w:rsidRPr="00DC555C" w:rsidRDefault="005F67F6" w:rsidP="005F67F6">
            <w:pPr>
              <w:jc w:val="both"/>
            </w:pPr>
            <w:r>
              <w:t>3</w:t>
            </w:r>
          </w:p>
        </w:tc>
        <w:tc>
          <w:tcPr>
            <w:tcW w:w="658" w:type="dxa"/>
            <w:tcBorders>
              <w:right w:val="single" w:sz="4" w:space="0" w:color="auto"/>
            </w:tcBorders>
          </w:tcPr>
          <w:p w:rsidR="005F67F6" w:rsidRPr="00DC555C" w:rsidRDefault="005F67F6" w:rsidP="005F67F6">
            <w:pPr>
              <w:jc w:val="both"/>
            </w:pPr>
            <w:r w:rsidRPr="00DC555C">
              <w:t>18.</w:t>
            </w:r>
          </w:p>
        </w:tc>
        <w:tc>
          <w:tcPr>
            <w:tcW w:w="2105" w:type="dxa"/>
            <w:tcBorders>
              <w:left w:val="single" w:sz="4" w:space="0" w:color="auto"/>
              <w:right w:val="single" w:sz="4" w:space="0" w:color="auto"/>
            </w:tcBorders>
          </w:tcPr>
          <w:p w:rsidR="005F67F6" w:rsidRPr="00DC555C" w:rsidRDefault="005F67F6" w:rsidP="005F67F6">
            <w:pPr>
              <w:snapToGrid w:val="0"/>
            </w:pPr>
            <w:r w:rsidRPr="00DC555C">
              <w:t>«Четвероногий герой»</w:t>
            </w:r>
          </w:p>
        </w:tc>
        <w:tc>
          <w:tcPr>
            <w:tcW w:w="658" w:type="dxa"/>
            <w:tcBorders>
              <w:left w:val="single" w:sz="4" w:space="0" w:color="auto"/>
              <w:right w:val="single" w:sz="4" w:space="0" w:color="auto"/>
            </w:tcBorders>
          </w:tcPr>
          <w:p w:rsidR="005F67F6" w:rsidRPr="00DC555C" w:rsidRDefault="005F67F6" w:rsidP="005F67F6">
            <w:pPr>
              <w:snapToGrid w:val="0"/>
            </w:pPr>
          </w:p>
        </w:tc>
        <w:tc>
          <w:tcPr>
            <w:tcW w:w="658" w:type="dxa"/>
            <w:tcBorders>
              <w:left w:val="single" w:sz="4" w:space="0" w:color="auto"/>
              <w:right w:val="single" w:sz="4" w:space="0" w:color="auto"/>
            </w:tcBorders>
          </w:tcPr>
          <w:p w:rsidR="005F67F6" w:rsidRPr="00DC555C" w:rsidRDefault="005F67F6" w:rsidP="005F67F6">
            <w:pPr>
              <w:pStyle w:val="Style15"/>
              <w:adjustRightInd/>
              <w:spacing w:before="36"/>
              <w:rPr>
                <w:sz w:val="24"/>
                <w:szCs w:val="24"/>
              </w:rPr>
            </w:pPr>
          </w:p>
        </w:tc>
        <w:tc>
          <w:tcPr>
            <w:tcW w:w="5790" w:type="dxa"/>
            <w:tcBorders>
              <w:left w:val="single" w:sz="4" w:space="0" w:color="auto"/>
              <w:right w:val="single" w:sz="4" w:space="0" w:color="auto"/>
            </w:tcBorders>
          </w:tcPr>
          <w:p w:rsidR="005F67F6" w:rsidRPr="00DC555C" w:rsidRDefault="005F67F6" w:rsidP="005F67F6">
            <w:pPr>
              <w:pStyle w:val="Style15"/>
              <w:adjustRightInd/>
              <w:spacing w:before="36"/>
              <w:rPr>
                <w:sz w:val="24"/>
                <w:szCs w:val="24"/>
              </w:rPr>
            </w:pPr>
            <w:r w:rsidRPr="00DC555C">
              <w:rPr>
                <w:sz w:val="24"/>
                <w:szCs w:val="24"/>
              </w:rPr>
              <w:t>Выражение и изображение характера и пластики животного, его состояния, настроения. Знакомство с анималистическими изображениями, созданными художниками в графике, живописи и скульптуре. Рисунки и скульптурные произведения В. Ватагина.</w:t>
            </w:r>
          </w:p>
        </w:tc>
      </w:tr>
      <w:tr w:rsidR="005F67F6" w:rsidRPr="005F67F6" w:rsidTr="00720EEC">
        <w:trPr>
          <w:trHeight w:val="268"/>
        </w:trPr>
        <w:tc>
          <w:tcPr>
            <w:tcW w:w="626" w:type="dxa"/>
          </w:tcPr>
          <w:p w:rsidR="005F67F6" w:rsidRPr="00DC555C" w:rsidRDefault="005F67F6" w:rsidP="005F67F6">
            <w:pPr>
              <w:jc w:val="both"/>
            </w:pPr>
            <w:r>
              <w:t>3</w:t>
            </w:r>
          </w:p>
        </w:tc>
        <w:tc>
          <w:tcPr>
            <w:tcW w:w="658" w:type="dxa"/>
          </w:tcPr>
          <w:p w:rsidR="005F67F6" w:rsidRPr="00DC555C" w:rsidRDefault="005F67F6" w:rsidP="005F67F6">
            <w:pPr>
              <w:jc w:val="both"/>
            </w:pPr>
            <w:r w:rsidRPr="00DC555C">
              <w:t>19.</w:t>
            </w:r>
          </w:p>
        </w:tc>
        <w:tc>
          <w:tcPr>
            <w:tcW w:w="2105" w:type="dxa"/>
          </w:tcPr>
          <w:p w:rsidR="005F67F6" w:rsidRPr="00DC555C" w:rsidRDefault="005F67F6" w:rsidP="005F67F6">
            <w:pPr>
              <w:snapToGrid w:val="0"/>
            </w:pPr>
            <w:r w:rsidRPr="00DC555C">
              <w:t>Сказочный мужской образ.</w:t>
            </w:r>
          </w:p>
        </w:tc>
        <w:tc>
          <w:tcPr>
            <w:tcW w:w="658" w:type="dxa"/>
          </w:tcPr>
          <w:p w:rsidR="005F67F6" w:rsidRPr="00DC555C" w:rsidRDefault="005F67F6" w:rsidP="005F67F6">
            <w:pPr>
              <w:snapToGrid w:val="0"/>
            </w:pPr>
          </w:p>
        </w:tc>
        <w:tc>
          <w:tcPr>
            <w:tcW w:w="658" w:type="dxa"/>
          </w:tcPr>
          <w:p w:rsidR="005F67F6" w:rsidRPr="00DC555C" w:rsidRDefault="005F67F6" w:rsidP="005F67F6">
            <w:pPr>
              <w:pStyle w:val="Style15"/>
              <w:adjustRightInd/>
              <w:spacing w:before="36"/>
              <w:rPr>
                <w:sz w:val="24"/>
                <w:szCs w:val="24"/>
              </w:rPr>
            </w:pPr>
          </w:p>
        </w:tc>
        <w:tc>
          <w:tcPr>
            <w:tcW w:w="5790" w:type="dxa"/>
          </w:tcPr>
          <w:p w:rsidR="005F67F6" w:rsidRPr="00DC555C" w:rsidRDefault="005F67F6" w:rsidP="005F67F6">
            <w:pPr>
              <w:pStyle w:val="Style15"/>
              <w:adjustRightInd/>
              <w:spacing w:before="36"/>
              <w:rPr>
                <w:sz w:val="24"/>
                <w:szCs w:val="24"/>
              </w:rPr>
            </w:pPr>
            <w:r w:rsidRPr="00DC555C">
              <w:rPr>
                <w:sz w:val="24"/>
                <w:szCs w:val="24"/>
              </w:rPr>
              <w:t xml:space="preserve">Изображая, художник выражает своё отношение к нему, что он изображает. Эмоциональная и нравственная оценка образа в его изображении. Мужские качества характера: отважность, смелость, решительность, честность, доброта и т.д. </w:t>
            </w:r>
          </w:p>
          <w:p w:rsidR="005F67F6" w:rsidRPr="00DC555C" w:rsidRDefault="005F67F6" w:rsidP="005F67F6">
            <w:pPr>
              <w:pStyle w:val="Style15"/>
              <w:adjustRightInd/>
              <w:spacing w:before="36"/>
              <w:rPr>
                <w:sz w:val="24"/>
                <w:szCs w:val="24"/>
              </w:rPr>
            </w:pPr>
            <w:r w:rsidRPr="00DC555C">
              <w:rPr>
                <w:sz w:val="24"/>
                <w:szCs w:val="24"/>
              </w:rPr>
              <w:t>Возможности использования цвета, тона, ритма для передачи характера персонажа.</w:t>
            </w:r>
          </w:p>
        </w:tc>
      </w:tr>
      <w:tr w:rsidR="005F67F6" w:rsidRPr="005F67F6" w:rsidTr="00720EEC">
        <w:trPr>
          <w:trHeight w:val="268"/>
        </w:trPr>
        <w:tc>
          <w:tcPr>
            <w:tcW w:w="626" w:type="dxa"/>
          </w:tcPr>
          <w:p w:rsidR="005F67F6" w:rsidRPr="00DC555C" w:rsidRDefault="005F67F6" w:rsidP="005F67F6">
            <w:pPr>
              <w:jc w:val="both"/>
            </w:pPr>
            <w:r>
              <w:t>3</w:t>
            </w:r>
          </w:p>
        </w:tc>
        <w:tc>
          <w:tcPr>
            <w:tcW w:w="658" w:type="dxa"/>
          </w:tcPr>
          <w:p w:rsidR="005F67F6" w:rsidRPr="00DC555C" w:rsidRDefault="005F67F6" w:rsidP="005F67F6">
            <w:pPr>
              <w:jc w:val="both"/>
            </w:pPr>
            <w:r w:rsidRPr="00DC555C">
              <w:t>20.</w:t>
            </w:r>
          </w:p>
        </w:tc>
        <w:tc>
          <w:tcPr>
            <w:tcW w:w="2105" w:type="dxa"/>
            <w:vAlign w:val="center"/>
          </w:tcPr>
          <w:p w:rsidR="005F67F6" w:rsidRPr="00DC555C" w:rsidRDefault="005F67F6" w:rsidP="005F67F6">
            <w:pPr>
              <w:snapToGrid w:val="0"/>
            </w:pPr>
            <w:r w:rsidRPr="00DC555C">
              <w:t>Женский образ русских сказок</w:t>
            </w:r>
          </w:p>
        </w:tc>
        <w:tc>
          <w:tcPr>
            <w:tcW w:w="658" w:type="dxa"/>
          </w:tcPr>
          <w:p w:rsidR="005F67F6" w:rsidRPr="00DC555C" w:rsidRDefault="005F67F6" w:rsidP="005F67F6">
            <w:pPr>
              <w:snapToGrid w:val="0"/>
            </w:pPr>
            <w:r w:rsidRPr="00DC555C">
              <w:t>.</w:t>
            </w:r>
          </w:p>
        </w:tc>
        <w:tc>
          <w:tcPr>
            <w:tcW w:w="658" w:type="dxa"/>
          </w:tcPr>
          <w:p w:rsidR="005F67F6" w:rsidRPr="00DC555C" w:rsidRDefault="005F67F6" w:rsidP="005F67F6">
            <w:pPr>
              <w:pStyle w:val="Style15"/>
              <w:adjustRightInd/>
              <w:spacing w:before="36"/>
              <w:rPr>
                <w:sz w:val="24"/>
                <w:szCs w:val="24"/>
              </w:rPr>
            </w:pPr>
          </w:p>
        </w:tc>
        <w:tc>
          <w:tcPr>
            <w:tcW w:w="5790" w:type="dxa"/>
          </w:tcPr>
          <w:p w:rsidR="005F67F6" w:rsidRPr="00DC555C" w:rsidRDefault="005F67F6" w:rsidP="005F67F6">
            <w:pPr>
              <w:pStyle w:val="Style15"/>
              <w:adjustRightInd/>
              <w:spacing w:before="36"/>
              <w:rPr>
                <w:sz w:val="24"/>
                <w:szCs w:val="24"/>
              </w:rPr>
            </w:pPr>
            <w:r w:rsidRPr="00DC555C">
              <w:rPr>
                <w:sz w:val="24"/>
                <w:szCs w:val="24"/>
              </w:rPr>
              <w:t>Изображая человека, художник выражает своё отношение к нему, своё понимание этого человека. Женские качества характер: верность, нежность, достоинство, доброта и т.д. Внешнее и внутреннее содержание человека, выражение его средствами искусства.</w:t>
            </w:r>
          </w:p>
        </w:tc>
      </w:tr>
      <w:tr w:rsidR="005F67F6" w:rsidRPr="005F67F6" w:rsidTr="00720EEC">
        <w:trPr>
          <w:trHeight w:val="268"/>
        </w:trPr>
        <w:tc>
          <w:tcPr>
            <w:tcW w:w="626" w:type="dxa"/>
          </w:tcPr>
          <w:p w:rsidR="005F67F6" w:rsidRPr="00DC555C" w:rsidRDefault="005F67F6" w:rsidP="005F67F6">
            <w:pPr>
              <w:jc w:val="both"/>
            </w:pPr>
            <w:r>
              <w:t>3</w:t>
            </w:r>
          </w:p>
        </w:tc>
        <w:tc>
          <w:tcPr>
            <w:tcW w:w="658" w:type="dxa"/>
          </w:tcPr>
          <w:p w:rsidR="005F67F6" w:rsidRPr="00DC555C" w:rsidRDefault="005F67F6" w:rsidP="005F67F6">
            <w:pPr>
              <w:jc w:val="both"/>
            </w:pPr>
            <w:r w:rsidRPr="00DC555C">
              <w:t>21.</w:t>
            </w:r>
          </w:p>
        </w:tc>
        <w:tc>
          <w:tcPr>
            <w:tcW w:w="2105" w:type="dxa"/>
            <w:vAlign w:val="center"/>
          </w:tcPr>
          <w:p w:rsidR="005F67F6" w:rsidRPr="00DC555C" w:rsidRDefault="005F67F6" w:rsidP="005F67F6">
            <w:pPr>
              <w:snapToGrid w:val="0"/>
            </w:pPr>
            <w:r w:rsidRPr="00DC555C">
              <w:t>Образ сказочного героя.</w:t>
            </w:r>
          </w:p>
        </w:tc>
        <w:tc>
          <w:tcPr>
            <w:tcW w:w="658" w:type="dxa"/>
          </w:tcPr>
          <w:p w:rsidR="005F67F6" w:rsidRPr="00DC555C" w:rsidRDefault="005F67F6" w:rsidP="005F67F6">
            <w:pPr>
              <w:snapToGrid w:val="0"/>
            </w:pPr>
          </w:p>
        </w:tc>
        <w:tc>
          <w:tcPr>
            <w:tcW w:w="658" w:type="dxa"/>
          </w:tcPr>
          <w:p w:rsidR="005F67F6" w:rsidRPr="00DC555C" w:rsidRDefault="005F67F6" w:rsidP="005F67F6">
            <w:pPr>
              <w:pStyle w:val="Style15"/>
              <w:adjustRightInd/>
              <w:spacing w:before="36"/>
              <w:rPr>
                <w:sz w:val="24"/>
                <w:szCs w:val="24"/>
              </w:rPr>
            </w:pPr>
          </w:p>
        </w:tc>
        <w:tc>
          <w:tcPr>
            <w:tcW w:w="5790" w:type="dxa"/>
          </w:tcPr>
          <w:p w:rsidR="005F67F6" w:rsidRPr="00DC555C" w:rsidRDefault="005F67F6" w:rsidP="005F67F6">
            <w:pPr>
              <w:pStyle w:val="Style15"/>
              <w:adjustRightInd/>
              <w:spacing w:before="36"/>
              <w:rPr>
                <w:sz w:val="24"/>
                <w:szCs w:val="24"/>
              </w:rPr>
            </w:pPr>
            <w:r w:rsidRPr="00DC555C">
              <w:rPr>
                <w:sz w:val="24"/>
                <w:szCs w:val="24"/>
              </w:rPr>
              <w:t>Возможности создания разнохарактерных героев в объеме.</w:t>
            </w:r>
          </w:p>
          <w:p w:rsidR="005F67F6" w:rsidRPr="00DC555C" w:rsidRDefault="005F67F6" w:rsidP="005F67F6">
            <w:pPr>
              <w:pStyle w:val="Style15"/>
              <w:adjustRightInd/>
              <w:spacing w:before="36"/>
              <w:rPr>
                <w:sz w:val="24"/>
                <w:szCs w:val="24"/>
              </w:rPr>
            </w:pPr>
            <w:r w:rsidRPr="00DC555C">
              <w:rPr>
                <w:sz w:val="24"/>
                <w:szCs w:val="24"/>
              </w:rPr>
              <w:t xml:space="preserve">Скульптурные произведения, созданные мастерами прошлого и настоящего. Изображения, созданные в объеме, - скульптурные образы - выражают отношение скульптора к </w:t>
            </w:r>
            <w:r>
              <w:rPr>
                <w:sz w:val="24"/>
                <w:szCs w:val="24"/>
              </w:rPr>
              <w:t>миру, его чувства и переживания</w:t>
            </w:r>
          </w:p>
        </w:tc>
      </w:tr>
      <w:tr w:rsidR="005F67F6" w:rsidRPr="005F67F6" w:rsidTr="00720EEC">
        <w:trPr>
          <w:trHeight w:val="268"/>
        </w:trPr>
        <w:tc>
          <w:tcPr>
            <w:tcW w:w="626" w:type="dxa"/>
          </w:tcPr>
          <w:p w:rsidR="005F67F6" w:rsidRPr="00DC555C" w:rsidRDefault="005F67F6" w:rsidP="005F67F6">
            <w:pPr>
              <w:jc w:val="both"/>
            </w:pPr>
            <w:r>
              <w:t>3</w:t>
            </w:r>
          </w:p>
        </w:tc>
        <w:tc>
          <w:tcPr>
            <w:tcW w:w="658" w:type="dxa"/>
          </w:tcPr>
          <w:p w:rsidR="005F67F6" w:rsidRPr="00DC555C" w:rsidRDefault="005F67F6" w:rsidP="005F67F6">
            <w:pPr>
              <w:jc w:val="both"/>
            </w:pPr>
            <w:r w:rsidRPr="00DC555C">
              <w:t>22.</w:t>
            </w:r>
          </w:p>
        </w:tc>
        <w:tc>
          <w:tcPr>
            <w:tcW w:w="2105" w:type="dxa"/>
            <w:vAlign w:val="center"/>
          </w:tcPr>
          <w:p w:rsidR="005F67F6" w:rsidRPr="00DC555C" w:rsidRDefault="005F67F6" w:rsidP="005F67F6">
            <w:pPr>
              <w:snapToGrid w:val="0"/>
              <w:jc w:val="center"/>
            </w:pPr>
            <w:r w:rsidRPr="00DC555C">
              <w:t>«С чего начинается Родина?»</w:t>
            </w:r>
          </w:p>
        </w:tc>
        <w:tc>
          <w:tcPr>
            <w:tcW w:w="658" w:type="dxa"/>
          </w:tcPr>
          <w:p w:rsidR="005F67F6" w:rsidRPr="00DC555C" w:rsidRDefault="005F67F6" w:rsidP="005F67F6">
            <w:pPr>
              <w:snapToGrid w:val="0"/>
            </w:pPr>
            <w:r w:rsidRPr="00DC555C">
              <w:t>.</w:t>
            </w:r>
          </w:p>
        </w:tc>
        <w:tc>
          <w:tcPr>
            <w:tcW w:w="658" w:type="dxa"/>
          </w:tcPr>
          <w:p w:rsidR="005F67F6" w:rsidRPr="00DC555C" w:rsidRDefault="005F67F6" w:rsidP="005F67F6">
            <w:pPr>
              <w:pStyle w:val="Style15"/>
              <w:adjustRightInd/>
              <w:spacing w:before="36"/>
              <w:rPr>
                <w:sz w:val="24"/>
                <w:szCs w:val="24"/>
              </w:rPr>
            </w:pPr>
          </w:p>
        </w:tc>
        <w:tc>
          <w:tcPr>
            <w:tcW w:w="5790" w:type="dxa"/>
          </w:tcPr>
          <w:p w:rsidR="005F67F6" w:rsidRPr="00DC555C" w:rsidRDefault="005F67F6" w:rsidP="005F67F6">
            <w:pPr>
              <w:pStyle w:val="Style15"/>
              <w:adjustRightInd/>
              <w:spacing w:before="36"/>
              <w:rPr>
                <w:sz w:val="24"/>
                <w:szCs w:val="24"/>
              </w:rPr>
            </w:pPr>
            <w:r w:rsidRPr="00DC555C">
              <w:rPr>
                <w:sz w:val="24"/>
                <w:szCs w:val="24"/>
              </w:rPr>
              <w:t>Украшая себя, человек рассказывает о себе: кто он такой (например, смелый воин-защитник или агрессор).</w:t>
            </w:r>
          </w:p>
          <w:p w:rsidR="005F67F6" w:rsidRPr="00DC555C" w:rsidRDefault="005F67F6" w:rsidP="005F67F6">
            <w:pPr>
              <w:pStyle w:val="Style15"/>
              <w:adjustRightInd/>
              <w:spacing w:before="36"/>
              <w:rPr>
                <w:sz w:val="24"/>
                <w:szCs w:val="24"/>
              </w:rPr>
            </w:pPr>
            <w:r w:rsidRPr="00DC555C">
              <w:rPr>
                <w:sz w:val="24"/>
                <w:szCs w:val="24"/>
              </w:rPr>
              <w:t>Украшения имеют свой характер, образ. Украшения для женщин подчёркивают их красоту, нежность, для мужчин – силу, мужество.</w:t>
            </w:r>
          </w:p>
        </w:tc>
      </w:tr>
      <w:tr w:rsidR="005F67F6" w:rsidRPr="005F67F6" w:rsidTr="00720EEC">
        <w:trPr>
          <w:trHeight w:val="268"/>
        </w:trPr>
        <w:tc>
          <w:tcPr>
            <w:tcW w:w="626" w:type="dxa"/>
          </w:tcPr>
          <w:p w:rsidR="005F67F6" w:rsidRPr="00DC555C" w:rsidRDefault="005F67F6" w:rsidP="005F67F6">
            <w:pPr>
              <w:jc w:val="both"/>
            </w:pPr>
            <w:r>
              <w:t>3</w:t>
            </w:r>
          </w:p>
        </w:tc>
        <w:tc>
          <w:tcPr>
            <w:tcW w:w="658" w:type="dxa"/>
          </w:tcPr>
          <w:p w:rsidR="005F67F6" w:rsidRPr="00DC555C" w:rsidRDefault="005F67F6" w:rsidP="005F67F6">
            <w:pPr>
              <w:jc w:val="both"/>
            </w:pPr>
            <w:r w:rsidRPr="00DC555C">
              <w:t>23.</w:t>
            </w:r>
          </w:p>
        </w:tc>
        <w:tc>
          <w:tcPr>
            <w:tcW w:w="2105" w:type="dxa"/>
            <w:vAlign w:val="center"/>
          </w:tcPr>
          <w:p w:rsidR="005F67F6" w:rsidRPr="00DC555C" w:rsidRDefault="005F67F6" w:rsidP="005F67F6">
            <w:pPr>
              <w:snapToGrid w:val="0"/>
            </w:pPr>
            <w:r w:rsidRPr="00DC555C">
              <w:t>«Человек и его украшения»</w:t>
            </w:r>
          </w:p>
        </w:tc>
        <w:tc>
          <w:tcPr>
            <w:tcW w:w="658" w:type="dxa"/>
          </w:tcPr>
          <w:p w:rsidR="005F67F6" w:rsidRPr="00DC555C" w:rsidRDefault="005F67F6" w:rsidP="005F67F6">
            <w:pPr>
              <w:snapToGrid w:val="0"/>
            </w:pPr>
          </w:p>
        </w:tc>
        <w:tc>
          <w:tcPr>
            <w:tcW w:w="658" w:type="dxa"/>
          </w:tcPr>
          <w:p w:rsidR="005F67F6" w:rsidRPr="00DC555C" w:rsidRDefault="005F67F6" w:rsidP="005F67F6">
            <w:pPr>
              <w:pStyle w:val="Style15"/>
              <w:adjustRightInd/>
              <w:spacing w:before="36"/>
              <w:rPr>
                <w:sz w:val="24"/>
                <w:szCs w:val="24"/>
              </w:rPr>
            </w:pPr>
          </w:p>
        </w:tc>
        <w:tc>
          <w:tcPr>
            <w:tcW w:w="5790" w:type="dxa"/>
          </w:tcPr>
          <w:p w:rsidR="005F67F6" w:rsidRPr="00DC555C" w:rsidRDefault="005F67F6" w:rsidP="005F67F6">
            <w:pPr>
              <w:pStyle w:val="Style15"/>
              <w:adjustRightInd/>
              <w:spacing w:before="36"/>
              <w:rPr>
                <w:sz w:val="24"/>
                <w:szCs w:val="24"/>
              </w:rPr>
            </w:pPr>
            <w:r w:rsidRPr="00DC555C">
              <w:rPr>
                <w:sz w:val="24"/>
                <w:szCs w:val="24"/>
              </w:rPr>
              <w:t>Через украшение мы не только рассказываем о том, кто мы , но и выражаем свои цели, намерения: например, для праздника мы украшаем себя, в будний день одеваемся по-другому.</w:t>
            </w:r>
          </w:p>
        </w:tc>
      </w:tr>
      <w:tr w:rsidR="005F67F6" w:rsidRPr="00DC555C" w:rsidTr="00720EEC">
        <w:trPr>
          <w:trHeight w:val="268"/>
        </w:trPr>
        <w:tc>
          <w:tcPr>
            <w:tcW w:w="626" w:type="dxa"/>
          </w:tcPr>
          <w:p w:rsidR="005F67F6" w:rsidRPr="00DC555C" w:rsidRDefault="005F67F6" w:rsidP="005F67F6">
            <w:pPr>
              <w:jc w:val="both"/>
            </w:pPr>
            <w:r>
              <w:t>3</w:t>
            </w:r>
          </w:p>
        </w:tc>
        <w:tc>
          <w:tcPr>
            <w:tcW w:w="658" w:type="dxa"/>
          </w:tcPr>
          <w:p w:rsidR="005F67F6" w:rsidRPr="00DC555C" w:rsidRDefault="005F67F6" w:rsidP="005F67F6">
            <w:pPr>
              <w:jc w:val="both"/>
            </w:pPr>
            <w:r w:rsidRPr="00DC555C">
              <w:t>24.</w:t>
            </w:r>
          </w:p>
        </w:tc>
        <w:tc>
          <w:tcPr>
            <w:tcW w:w="2105" w:type="dxa"/>
          </w:tcPr>
          <w:p w:rsidR="005F67F6" w:rsidRPr="005F67F6" w:rsidRDefault="005F67F6" w:rsidP="005F67F6">
            <w:pPr>
              <w:snapToGrid w:val="0"/>
              <w:rPr>
                <w:lang w:val="ru-RU"/>
              </w:rPr>
            </w:pPr>
            <w:r w:rsidRPr="005F67F6">
              <w:rPr>
                <w:lang w:val="ru-RU"/>
              </w:rPr>
              <w:t>«Сказочные персонажи,  противоположные по характеру»</w:t>
            </w:r>
          </w:p>
        </w:tc>
        <w:tc>
          <w:tcPr>
            <w:tcW w:w="658" w:type="dxa"/>
          </w:tcPr>
          <w:p w:rsidR="005F67F6" w:rsidRPr="005F67F6" w:rsidRDefault="005F67F6" w:rsidP="005F67F6">
            <w:pPr>
              <w:snapToGrid w:val="0"/>
              <w:rPr>
                <w:lang w:val="ru-RU"/>
              </w:rPr>
            </w:pPr>
          </w:p>
        </w:tc>
        <w:tc>
          <w:tcPr>
            <w:tcW w:w="658" w:type="dxa"/>
          </w:tcPr>
          <w:p w:rsidR="005F67F6" w:rsidRPr="005F67F6" w:rsidRDefault="005F67F6" w:rsidP="005F67F6">
            <w:pPr>
              <w:tabs>
                <w:tab w:val="left" w:pos="207"/>
              </w:tabs>
              <w:ind w:left="-3"/>
              <w:rPr>
                <w:lang w:val="ru-RU"/>
              </w:rPr>
            </w:pPr>
          </w:p>
        </w:tc>
        <w:tc>
          <w:tcPr>
            <w:tcW w:w="5790" w:type="dxa"/>
          </w:tcPr>
          <w:p w:rsidR="005F67F6" w:rsidRPr="00DC555C" w:rsidRDefault="005F67F6" w:rsidP="005F67F6">
            <w:pPr>
              <w:tabs>
                <w:tab w:val="left" w:pos="207"/>
              </w:tabs>
              <w:ind w:left="-3"/>
            </w:pPr>
            <w:r w:rsidRPr="005F67F6">
              <w:rPr>
                <w:lang w:val="ru-RU"/>
              </w:rPr>
              <w:t xml:space="preserve">Здания выражают характер тех, кто в них живет. Персонажи сказок имеют очень разные дома. </w:t>
            </w:r>
            <w:r>
              <w:t>Образы зданий в окру</w:t>
            </w:r>
            <w:r w:rsidRPr="00DC555C">
              <w:t xml:space="preserve">жающей жизни. </w:t>
            </w:r>
          </w:p>
        </w:tc>
      </w:tr>
      <w:tr w:rsidR="005F67F6" w:rsidRPr="005F67F6" w:rsidTr="00720EEC">
        <w:trPr>
          <w:trHeight w:val="268"/>
        </w:trPr>
        <w:tc>
          <w:tcPr>
            <w:tcW w:w="626" w:type="dxa"/>
          </w:tcPr>
          <w:p w:rsidR="005F67F6" w:rsidRPr="00DC555C" w:rsidRDefault="005F67F6" w:rsidP="005F67F6">
            <w:pPr>
              <w:jc w:val="both"/>
            </w:pPr>
            <w:r>
              <w:t>3</w:t>
            </w:r>
          </w:p>
        </w:tc>
        <w:tc>
          <w:tcPr>
            <w:tcW w:w="658" w:type="dxa"/>
          </w:tcPr>
          <w:p w:rsidR="005F67F6" w:rsidRPr="00DC555C" w:rsidRDefault="005F67F6" w:rsidP="005F67F6">
            <w:pPr>
              <w:jc w:val="both"/>
            </w:pPr>
            <w:r w:rsidRPr="00DC555C">
              <w:t>25.</w:t>
            </w:r>
          </w:p>
        </w:tc>
        <w:tc>
          <w:tcPr>
            <w:tcW w:w="2105" w:type="dxa"/>
          </w:tcPr>
          <w:p w:rsidR="005F67F6" w:rsidRPr="005F67F6" w:rsidRDefault="005F67F6" w:rsidP="005F67F6">
            <w:pPr>
              <w:snapToGrid w:val="0"/>
              <w:rPr>
                <w:lang w:val="ru-RU"/>
              </w:rPr>
            </w:pPr>
            <w:r w:rsidRPr="005F67F6">
              <w:rPr>
                <w:lang w:val="ru-RU"/>
              </w:rPr>
              <w:t>«Украшение двух, противоположных по намерению флотов»</w:t>
            </w:r>
          </w:p>
        </w:tc>
        <w:tc>
          <w:tcPr>
            <w:tcW w:w="658" w:type="dxa"/>
          </w:tcPr>
          <w:p w:rsidR="005F67F6" w:rsidRPr="005F67F6" w:rsidRDefault="005F67F6" w:rsidP="005F67F6">
            <w:pPr>
              <w:snapToGrid w:val="0"/>
              <w:rPr>
                <w:lang w:val="ru-RU"/>
              </w:rPr>
            </w:pPr>
          </w:p>
        </w:tc>
        <w:tc>
          <w:tcPr>
            <w:tcW w:w="658" w:type="dxa"/>
          </w:tcPr>
          <w:p w:rsidR="005F67F6" w:rsidRPr="00DC555C" w:rsidRDefault="005F67F6" w:rsidP="005F67F6">
            <w:pPr>
              <w:pStyle w:val="Style15"/>
              <w:adjustRightInd/>
              <w:spacing w:before="36"/>
              <w:rPr>
                <w:sz w:val="24"/>
                <w:szCs w:val="24"/>
              </w:rPr>
            </w:pPr>
          </w:p>
        </w:tc>
        <w:tc>
          <w:tcPr>
            <w:tcW w:w="5790" w:type="dxa"/>
          </w:tcPr>
          <w:p w:rsidR="005F67F6" w:rsidRPr="00DC555C" w:rsidRDefault="005F67F6" w:rsidP="005F67F6">
            <w:pPr>
              <w:pStyle w:val="Style15"/>
              <w:adjustRightInd/>
              <w:spacing w:before="36"/>
              <w:rPr>
                <w:sz w:val="24"/>
                <w:szCs w:val="24"/>
              </w:rPr>
            </w:pPr>
            <w:r w:rsidRPr="00DC555C">
              <w:rPr>
                <w:sz w:val="24"/>
                <w:szCs w:val="24"/>
              </w:rPr>
              <w:t>Через украшение мы не только рассказываем о том, кто мы , но и выражаем свои цели, намерения: например, для праздника мы украшаем себя, в будний день одеваемся по-другому.</w:t>
            </w:r>
          </w:p>
        </w:tc>
      </w:tr>
      <w:tr w:rsidR="005F67F6" w:rsidRPr="00DC555C" w:rsidTr="00720EEC">
        <w:trPr>
          <w:trHeight w:val="268"/>
        </w:trPr>
        <w:tc>
          <w:tcPr>
            <w:tcW w:w="626" w:type="dxa"/>
          </w:tcPr>
          <w:p w:rsidR="005F67F6" w:rsidRPr="00DC555C" w:rsidRDefault="005F67F6" w:rsidP="005F67F6">
            <w:pPr>
              <w:jc w:val="both"/>
            </w:pPr>
            <w:r>
              <w:t>3</w:t>
            </w:r>
          </w:p>
        </w:tc>
        <w:tc>
          <w:tcPr>
            <w:tcW w:w="658" w:type="dxa"/>
          </w:tcPr>
          <w:p w:rsidR="005F67F6" w:rsidRPr="00DC555C" w:rsidRDefault="005F67F6" w:rsidP="005F67F6">
            <w:pPr>
              <w:jc w:val="both"/>
            </w:pPr>
            <w:r w:rsidRPr="00DC555C">
              <w:t>26.</w:t>
            </w:r>
          </w:p>
        </w:tc>
        <w:tc>
          <w:tcPr>
            <w:tcW w:w="2105" w:type="dxa"/>
          </w:tcPr>
          <w:p w:rsidR="005F67F6" w:rsidRPr="00DC555C" w:rsidRDefault="005F67F6" w:rsidP="005F67F6">
            <w:pPr>
              <w:snapToGrid w:val="0"/>
            </w:pPr>
            <w:r w:rsidRPr="00DC555C">
              <w:t>Здание для сказочного героя</w:t>
            </w:r>
          </w:p>
        </w:tc>
        <w:tc>
          <w:tcPr>
            <w:tcW w:w="658" w:type="dxa"/>
          </w:tcPr>
          <w:p w:rsidR="005F67F6" w:rsidRPr="00DC555C" w:rsidRDefault="005F67F6" w:rsidP="005F67F6">
            <w:pPr>
              <w:snapToGrid w:val="0"/>
            </w:pPr>
          </w:p>
        </w:tc>
        <w:tc>
          <w:tcPr>
            <w:tcW w:w="658" w:type="dxa"/>
          </w:tcPr>
          <w:p w:rsidR="005F67F6" w:rsidRPr="00DC555C" w:rsidRDefault="005F67F6" w:rsidP="005F67F6">
            <w:pPr>
              <w:tabs>
                <w:tab w:val="left" w:pos="207"/>
              </w:tabs>
              <w:ind w:left="-3"/>
            </w:pPr>
          </w:p>
        </w:tc>
        <w:tc>
          <w:tcPr>
            <w:tcW w:w="5790" w:type="dxa"/>
          </w:tcPr>
          <w:p w:rsidR="005F67F6" w:rsidRPr="00DC555C" w:rsidRDefault="005F67F6" w:rsidP="005F67F6">
            <w:pPr>
              <w:tabs>
                <w:tab w:val="left" w:pos="207"/>
              </w:tabs>
              <w:ind w:left="-3"/>
            </w:pPr>
            <w:r w:rsidRPr="005F67F6">
              <w:rPr>
                <w:lang w:val="ru-RU"/>
              </w:rPr>
              <w:t xml:space="preserve">Выставка творческих работ, выполненных в разных материалах и техниках. </w:t>
            </w:r>
            <w:r w:rsidRPr="00DC555C">
              <w:t>Обсуждение выставки.</w:t>
            </w:r>
          </w:p>
        </w:tc>
      </w:tr>
      <w:tr w:rsidR="005F67F6" w:rsidRPr="00DC555C" w:rsidTr="00720EEC">
        <w:trPr>
          <w:trHeight w:val="268"/>
        </w:trPr>
        <w:tc>
          <w:tcPr>
            <w:tcW w:w="626" w:type="dxa"/>
            <w:tcBorders>
              <w:right w:val="single" w:sz="4" w:space="0" w:color="auto"/>
            </w:tcBorders>
          </w:tcPr>
          <w:p w:rsidR="005F67F6" w:rsidRPr="00DC555C" w:rsidRDefault="005F67F6" w:rsidP="005F67F6">
            <w:pPr>
              <w:jc w:val="both"/>
            </w:pPr>
            <w:r>
              <w:t>3</w:t>
            </w:r>
          </w:p>
        </w:tc>
        <w:tc>
          <w:tcPr>
            <w:tcW w:w="658" w:type="dxa"/>
            <w:tcBorders>
              <w:right w:val="single" w:sz="4" w:space="0" w:color="auto"/>
            </w:tcBorders>
          </w:tcPr>
          <w:p w:rsidR="005F67F6" w:rsidRPr="00DC555C" w:rsidRDefault="005F67F6" w:rsidP="005F67F6">
            <w:pPr>
              <w:jc w:val="both"/>
            </w:pPr>
            <w:r w:rsidRPr="00DC555C">
              <w:t>27.</w:t>
            </w:r>
          </w:p>
        </w:tc>
        <w:tc>
          <w:tcPr>
            <w:tcW w:w="2105" w:type="dxa"/>
            <w:tcBorders>
              <w:left w:val="single" w:sz="4" w:space="0" w:color="auto"/>
              <w:right w:val="single" w:sz="4" w:space="0" w:color="auto"/>
            </w:tcBorders>
          </w:tcPr>
          <w:p w:rsidR="005F67F6" w:rsidRPr="00DC555C" w:rsidRDefault="005F67F6" w:rsidP="005F67F6">
            <w:pPr>
              <w:snapToGrid w:val="0"/>
            </w:pPr>
            <w:r w:rsidRPr="00DC555C">
              <w:t>Урок-обобщение</w:t>
            </w:r>
          </w:p>
        </w:tc>
        <w:tc>
          <w:tcPr>
            <w:tcW w:w="658" w:type="dxa"/>
            <w:tcBorders>
              <w:left w:val="single" w:sz="4" w:space="0" w:color="auto"/>
              <w:right w:val="single" w:sz="4" w:space="0" w:color="auto"/>
            </w:tcBorders>
          </w:tcPr>
          <w:p w:rsidR="005F67F6" w:rsidRPr="00DC555C" w:rsidRDefault="005F67F6" w:rsidP="005F67F6">
            <w:pPr>
              <w:pStyle w:val="afffff4"/>
              <w:snapToGrid w:val="0"/>
              <w:spacing w:line="240" w:lineRule="auto"/>
              <w:ind w:firstLine="0"/>
              <w:jc w:val="left"/>
              <w:rPr>
                <w:sz w:val="24"/>
              </w:rPr>
            </w:pPr>
          </w:p>
        </w:tc>
        <w:tc>
          <w:tcPr>
            <w:tcW w:w="658" w:type="dxa"/>
            <w:tcBorders>
              <w:left w:val="single" w:sz="4" w:space="0" w:color="auto"/>
              <w:right w:val="single" w:sz="4" w:space="0" w:color="auto"/>
            </w:tcBorders>
          </w:tcPr>
          <w:p w:rsidR="005F67F6" w:rsidRPr="00DC555C" w:rsidRDefault="005F67F6" w:rsidP="005F67F6">
            <w:pPr>
              <w:tabs>
                <w:tab w:val="left" w:pos="207"/>
              </w:tabs>
            </w:pPr>
          </w:p>
        </w:tc>
        <w:tc>
          <w:tcPr>
            <w:tcW w:w="5790" w:type="dxa"/>
            <w:tcBorders>
              <w:left w:val="single" w:sz="4" w:space="0" w:color="auto"/>
              <w:right w:val="single" w:sz="4" w:space="0" w:color="auto"/>
            </w:tcBorders>
          </w:tcPr>
          <w:p w:rsidR="005F67F6" w:rsidRPr="00DC555C" w:rsidRDefault="005F67F6" w:rsidP="005F67F6">
            <w:pPr>
              <w:tabs>
                <w:tab w:val="left" w:pos="207"/>
              </w:tabs>
            </w:pPr>
            <w:r w:rsidRPr="005F67F6">
              <w:rPr>
                <w:lang w:val="ru-RU"/>
              </w:rPr>
              <w:t xml:space="preserve">Выставка творческих работ, выполненных в разных материалах и техниках. </w:t>
            </w:r>
            <w:r w:rsidRPr="00DC555C">
              <w:t>Обсуждение выставки.</w:t>
            </w:r>
          </w:p>
        </w:tc>
      </w:tr>
      <w:tr w:rsidR="005F67F6" w:rsidRPr="00DC555C" w:rsidTr="00720EEC">
        <w:trPr>
          <w:trHeight w:val="268"/>
        </w:trPr>
        <w:tc>
          <w:tcPr>
            <w:tcW w:w="626" w:type="dxa"/>
            <w:tcBorders>
              <w:right w:val="single" w:sz="4" w:space="0" w:color="auto"/>
            </w:tcBorders>
          </w:tcPr>
          <w:p w:rsidR="005F67F6" w:rsidRPr="00DC555C" w:rsidRDefault="005F67F6" w:rsidP="005F67F6">
            <w:pPr>
              <w:pStyle w:val="afd"/>
              <w:ind w:left="0"/>
              <w:jc w:val="center"/>
              <w:rPr>
                <w:rFonts w:ascii="Times New Roman" w:hAnsi="Times New Roman"/>
                <w:sz w:val="24"/>
                <w:szCs w:val="24"/>
              </w:rPr>
            </w:pPr>
          </w:p>
        </w:tc>
        <w:tc>
          <w:tcPr>
            <w:tcW w:w="658" w:type="dxa"/>
            <w:tcBorders>
              <w:right w:val="single" w:sz="4" w:space="0" w:color="auto"/>
            </w:tcBorders>
          </w:tcPr>
          <w:p w:rsidR="005F67F6" w:rsidRPr="00DC555C" w:rsidRDefault="005F67F6" w:rsidP="005F67F6">
            <w:pPr>
              <w:pStyle w:val="afd"/>
              <w:ind w:left="0"/>
              <w:jc w:val="center"/>
              <w:rPr>
                <w:rFonts w:ascii="Times New Roman" w:hAnsi="Times New Roman"/>
                <w:sz w:val="24"/>
                <w:szCs w:val="24"/>
              </w:rPr>
            </w:pPr>
          </w:p>
        </w:tc>
        <w:tc>
          <w:tcPr>
            <w:tcW w:w="2105" w:type="dxa"/>
            <w:tcBorders>
              <w:right w:val="single" w:sz="4" w:space="0" w:color="auto"/>
            </w:tcBorders>
          </w:tcPr>
          <w:p w:rsidR="005F67F6" w:rsidRPr="00DC555C" w:rsidRDefault="005F67F6" w:rsidP="005F67F6">
            <w:pPr>
              <w:pStyle w:val="afd"/>
              <w:ind w:left="0"/>
              <w:jc w:val="center"/>
              <w:rPr>
                <w:rFonts w:ascii="Times New Roman" w:hAnsi="Times New Roman"/>
                <w:sz w:val="24"/>
                <w:szCs w:val="24"/>
              </w:rPr>
            </w:pPr>
            <w:r w:rsidRPr="00DC555C">
              <w:rPr>
                <w:rFonts w:ascii="Times New Roman" w:hAnsi="Times New Roman"/>
                <w:b/>
                <w:bCs/>
                <w:iCs/>
                <w:sz w:val="24"/>
                <w:szCs w:val="24"/>
              </w:rPr>
              <w:t>Как говорит искусство — 7ч</w:t>
            </w:r>
          </w:p>
        </w:tc>
        <w:tc>
          <w:tcPr>
            <w:tcW w:w="658" w:type="dxa"/>
            <w:tcBorders>
              <w:right w:val="single" w:sz="4" w:space="0" w:color="auto"/>
            </w:tcBorders>
          </w:tcPr>
          <w:p w:rsidR="005F67F6" w:rsidRPr="00DC555C" w:rsidRDefault="005F67F6" w:rsidP="005F67F6">
            <w:pPr>
              <w:pStyle w:val="afd"/>
              <w:ind w:left="0"/>
              <w:jc w:val="center"/>
              <w:rPr>
                <w:rFonts w:ascii="Times New Roman" w:hAnsi="Times New Roman"/>
                <w:sz w:val="24"/>
                <w:szCs w:val="24"/>
              </w:rPr>
            </w:pPr>
          </w:p>
        </w:tc>
        <w:tc>
          <w:tcPr>
            <w:tcW w:w="658" w:type="dxa"/>
          </w:tcPr>
          <w:p w:rsidR="005F67F6" w:rsidRPr="00DC555C" w:rsidRDefault="005F67F6" w:rsidP="005F67F6">
            <w:pPr>
              <w:pStyle w:val="afd"/>
              <w:ind w:left="0"/>
              <w:jc w:val="center"/>
              <w:rPr>
                <w:rFonts w:ascii="Times New Roman" w:hAnsi="Times New Roman"/>
                <w:sz w:val="24"/>
                <w:szCs w:val="24"/>
              </w:rPr>
            </w:pPr>
          </w:p>
        </w:tc>
        <w:tc>
          <w:tcPr>
            <w:tcW w:w="5790" w:type="dxa"/>
            <w:tcBorders>
              <w:right w:val="single" w:sz="4" w:space="0" w:color="auto"/>
            </w:tcBorders>
          </w:tcPr>
          <w:p w:rsidR="005F67F6" w:rsidRPr="00DC555C" w:rsidRDefault="005F67F6" w:rsidP="005F67F6">
            <w:pPr>
              <w:pStyle w:val="afd"/>
              <w:ind w:left="0"/>
              <w:jc w:val="center"/>
              <w:rPr>
                <w:rFonts w:ascii="Times New Roman" w:hAnsi="Times New Roman"/>
                <w:sz w:val="24"/>
                <w:szCs w:val="24"/>
              </w:rPr>
            </w:pPr>
          </w:p>
        </w:tc>
      </w:tr>
      <w:tr w:rsidR="005F67F6" w:rsidRPr="00DC555C" w:rsidTr="00720EEC">
        <w:trPr>
          <w:trHeight w:val="268"/>
        </w:trPr>
        <w:tc>
          <w:tcPr>
            <w:tcW w:w="626" w:type="dxa"/>
            <w:tcBorders>
              <w:right w:val="single" w:sz="4" w:space="0" w:color="auto"/>
            </w:tcBorders>
          </w:tcPr>
          <w:p w:rsidR="005F67F6" w:rsidRPr="00DC555C" w:rsidRDefault="005F67F6" w:rsidP="005F67F6">
            <w:pPr>
              <w:jc w:val="both"/>
            </w:pPr>
            <w:r>
              <w:t>4</w:t>
            </w:r>
          </w:p>
        </w:tc>
        <w:tc>
          <w:tcPr>
            <w:tcW w:w="658" w:type="dxa"/>
            <w:tcBorders>
              <w:right w:val="single" w:sz="4" w:space="0" w:color="auto"/>
            </w:tcBorders>
          </w:tcPr>
          <w:p w:rsidR="005F67F6" w:rsidRPr="00DC555C" w:rsidRDefault="005F67F6" w:rsidP="005F67F6">
            <w:pPr>
              <w:jc w:val="both"/>
            </w:pPr>
            <w:r w:rsidRPr="00DC555C">
              <w:t>28.</w:t>
            </w:r>
          </w:p>
        </w:tc>
        <w:tc>
          <w:tcPr>
            <w:tcW w:w="2105" w:type="dxa"/>
            <w:tcBorders>
              <w:left w:val="single" w:sz="4" w:space="0" w:color="auto"/>
            </w:tcBorders>
          </w:tcPr>
          <w:p w:rsidR="005F67F6" w:rsidRPr="00DC555C" w:rsidRDefault="005F67F6" w:rsidP="005F67F6">
            <w:pPr>
              <w:snapToGrid w:val="0"/>
            </w:pPr>
            <w:r w:rsidRPr="00DC555C">
              <w:t>«Огонь в ночи»</w:t>
            </w:r>
          </w:p>
        </w:tc>
        <w:tc>
          <w:tcPr>
            <w:tcW w:w="658" w:type="dxa"/>
            <w:tcBorders>
              <w:right w:val="single" w:sz="4" w:space="0" w:color="auto"/>
            </w:tcBorders>
          </w:tcPr>
          <w:p w:rsidR="005F67F6" w:rsidRPr="00DC555C" w:rsidRDefault="005F67F6" w:rsidP="005F67F6">
            <w:pPr>
              <w:snapToGrid w:val="0"/>
            </w:pPr>
          </w:p>
        </w:tc>
        <w:tc>
          <w:tcPr>
            <w:tcW w:w="658" w:type="dxa"/>
            <w:tcBorders>
              <w:right w:val="single" w:sz="4" w:space="0" w:color="auto"/>
            </w:tcBorders>
          </w:tcPr>
          <w:p w:rsidR="005F67F6" w:rsidRPr="00DC555C" w:rsidRDefault="005F67F6" w:rsidP="005F67F6">
            <w:pPr>
              <w:pStyle w:val="Style15"/>
              <w:adjustRightInd/>
              <w:spacing w:before="36"/>
              <w:ind w:left="-37"/>
              <w:rPr>
                <w:sz w:val="24"/>
                <w:szCs w:val="24"/>
              </w:rPr>
            </w:pPr>
          </w:p>
        </w:tc>
        <w:tc>
          <w:tcPr>
            <w:tcW w:w="5790" w:type="dxa"/>
            <w:tcBorders>
              <w:left w:val="single" w:sz="4" w:space="0" w:color="auto"/>
            </w:tcBorders>
          </w:tcPr>
          <w:p w:rsidR="005F67F6" w:rsidRPr="00DC555C" w:rsidRDefault="005F67F6" w:rsidP="005F67F6">
            <w:pPr>
              <w:pStyle w:val="Style15"/>
              <w:adjustRightInd/>
              <w:spacing w:before="36"/>
              <w:ind w:left="-37"/>
              <w:rPr>
                <w:sz w:val="24"/>
                <w:szCs w:val="24"/>
              </w:rPr>
            </w:pPr>
            <w:r w:rsidRPr="00DC555C">
              <w:rPr>
                <w:sz w:val="24"/>
                <w:szCs w:val="24"/>
              </w:rPr>
              <w:t>Цвет и его эмоциональное восприятие человеком. Деление цветов на тёплые и холодные. Природа богато украшена сочетанием тёплых и холодных оттенков. Умение видеть цвет. Борьба разных цветов, смешение красок на бумаге.</w:t>
            </w:r>
          </w:p>
        </w:tc>
      </w:tr>
      <w:tr w:rsidR="005F67F6" w:rsidRPr="00DC555C" w:rsidTr="00720EEC">
        <w:trPr>
          <w:trHeight w:val="268"/>
        </w:trPr>
        <w:tc>
          <w:tcPr>
            <w:tcW w:w="626" w:type="dxa"/>
          </w:tcPr>
          <w:p w:rsidR="005F67F6" w:rsidRPr="00DC555C" w:rsidRDefault="005F67F6" w:rsidP="005F67F6">
            <w:pPr>
              <w:jc w:val="both"/>
            </w:pPr>
            <w:r>
              <w:t>4</w:t>
            </w:r>
          </w:p>
        </w:tc>
        <w:tc>
          <w:tcPr>
            <w:tcW w:w="658" w:type="dxa"/>
          </w:tcPr>
          <w:p w:rsidR="005F67F6" w:rsidRPr="00DC555C" w:rsidRDefault="005F67F6" w:rsidP="005F67F6">
            <w:pPr>
              <w:jc w:val="both"/>
            </w:pPr>
            <w:r w:rsidRPr="00DC555C">
              <w:t>29.</w:t>
            </w:r>
          </w:p>
        </w:tc>
        <w:tc>
          <w:tcPr>
            <w:tcW w:w="2105" w:type="dxa"/>
          </w:tcPr>
          <w:p w:rsidR="005F67F6" w:rsidRPr="00DC555C" w:rsidRDefault="005F67F6" w:rsidP="005F67F6">
            <w:pPr>
              <w:snapToGrid w:val="0"/>
            </w:pPr>
            <w:r w:rsidRPr="00DC555C">
              <w:t xml:space="preserve">«Мозаика».  («Весенняя земля»)  </w:t>
            </w:r>
          </w:p>
          <w:p w:rsidR="005F67F6" w:rsidRPr="00DC555C" w:rsidRDefault="005F67F6" w:rsidP="005F67F6">
            <w:pPr>
              <w:snapToGrid w:val="0"/>
            </w:pPr>
          </w:p>
        </w:tc>
        <w:tc>
          <w:tcPr>
            <w:tcW w:w="658" w:type="dxa"/>
          </w:tcPr>
          <w:p w:rsidR="005F67F6" w:rsidRPr="00DC555C" w:rsidRDefault="005F67F6" w:rsidP="005F67F6">
            <w:pPr>
              <w:snapToGrid w:val="0"/>
            </w:pPr>
          </w:p>
        </w:tc>
        <w:tc>
          <w:tcPr>
            <w:tcW w:w="658" w:type="dxa"/>
          </w:tcPr>
          <w:p w:rsidR="005F67F6" w:rsidRPr="00DC555C" w:rsidRDefault="005F67F6" w:rsidP="005F67F6">
            <w:pPr>
              <w:pStyle w:val="Style15"/>
              <w:adjustRightInd/>
              <w:spacing w:before="36"/>
              <w:rPr>
                <w:sz w:val="24"/>
                <w:szCs w:val="24"/>
              </w:rPr>
            </w:pPr>
          </w:p>
        </w:tc>
        <w:tc>
          <w:tcPr>
            <w:tcW w:w="5790" w:type="dxa"/>
          </w:tcPr>
          <w:p w:rsidR="005F67F6" w:rsidRPr="00DC555C" w:rsidRDefault="005F67F6" w:rsidP="005F67F6">
            <w:pPr>
              <w:pStyle w:val="Style15"/>
              <w:adjustRightInd/>
              <w:spacing w:before="36"/>
              <w:rPr>
                <w:sz w:val="24"/>
                <w:szCs w:val="24"/>
              </w:rPr>
            </w:pPr>
            <w:r w:rsidRPr="00DC555C">
              <w:rPr>
                <w:sz w:val="24"/>
                <w:szCs w:val="24"/>
              </w:rPr>
              <w:t>Смешение различных цветов с черной, серой, белой красками - получение мрачных, тяжелых и нежных, легких оттенков цвета. Передача состояния, настроения в природе с помощью тихих (глухих) и звонких цветов. Наблюдение цвета в природе, на картинах художников.</w:t>
            </w:r>
          </w:p>
        </w:tc>
      </w:tr>
      <w:tr w:rsidR="005F67F6" w:rsidRPr="005F67F6" w:rsidTr="00720EEC">
        <w:trPr>
          <w:trHeight w:val="268"/>
        </w:trPr>
        <w:tc>
          <w:tcPr>
            <w:tcW w:w="626" w:type="dxa"/>
          </w:tcPr>
          <w:p w:rsidR="005F67F6" w:rsidRPr="00DC555C" w:rsidRDefault="005F67F6" w:rsidP="005F67F6">
            <w:pPr>
              <w:jc w:val="both"/>
            </w:pPr>
            <w:r>
              <w:t>4</w:t>
            </w:r>
          </w:p>
        </w:tc>
        <w:tc>
          <w:tcPr>
            <w:tcW w:w="658" w:type="dxa"/>
          </w:tcPr>
          <w:p w:rsidR="005F67F6" w:rsidRPr="00DC555C" w:rsidRDefault="005F67F6" w:rsidP="005F67F6">
            <w:pPr>
              <w:jc w:val="both"/>
            </w:pPr>
            <w:r w:rsidRPr="00DC555C">
              <w:t>30.</w:t>
            </w:r>
          </w:p>
        </w:tc>
        <w:tc>
          <w:tcPr>
            <w:tcW w:w="2105" w:type="dxa"/>
          </w:tcPr>
          <w:p w:rsidR="005F67F6" w:rsidRPr="00DC555C" w:rsidRDefault="005F67F6" w:rsidP="005F67F6">
            <w:pPr>
              <w:snapToGrid w:val="0"/>
            </w:pPr>
            <w:r w:rsidRPr="00DC555C">
              <w:t xml:space="preserve">Графические упражнения.  </w:t>
            </w:r>
          </w:p>
        </w:tc>
        <w:tc>
          <w:tcPr>
            <w:tcW w:w="658" w:type="dxa"/>
          </w:tcPr>
          <w:p w:rsidR="005F67F6" w:rsidRPr="00DC555C" w:rsidRDefault="005F67F6" w:rsidP="005F67F6">
            <w:pPr>
              <w:snapToGrid w:val="0"/>
            </w:pPr>
          </w:p>
        </w:tc>
        <w:tc>
          <w:tcPr>
            <w:tcW w:w="658" w:type="dxa"/>
          </w:tcPr>
          <w:p w:rsidR="005F67F6" w:rsidRPr="00DC555C" w:rsidRDefault="005F67F6" w:rsidP="005F67F6">
            <w:pPr>
              <w:pStyle w:val="Style15"/>
              <w:adjustRightInd/>
              <w:spacing w:before="36"/>
              <w:rPr>
                <w:sz w:val="24"/>
                <w:szCs w:val="24"/>
              </w:rPr>
            </w:pPr>
          </w:p>
        </w:tc>
        <w:tc>
          <w:tcPr>
            <w:tcW w:w="5790" w:type="dxa"/>
          </w:tcPr>
          <w:p w:rsidR="005F67F6" w:rsidRPr="00DC555C" w:rsidRDefault="005F67F6" w:rsidP="005F67F6">
            <w:pPr>
              <w:pStyle w:val="Style15"/>
              <w:adjustRightInd/>
              <w:spacing w:before="36"/>
              <w:rPr>
                <w:sz w:val="24"/>
                <w:szCs w:val="24"/>
              </w:rPr>
            </w:pPr>
            <w:r w:rsidRPr="00DC555C">
              <w:rPr>
                <w:sz w:val="24"/>
                <w:szCs w:val="24"/>
              </w:rPr>
              <w:t>Ритмическая организация листа с помощью линий. Изменение ритма линий в связи с изменением содержания работы. Линии как средство образной характеристики изображаемого. Разное эмоциональное звучание линии.</w:t>
            </w:r>
          </w:p>
        </w:tc>
      </w:tr>
      <w:tr w:rsidR="005F67F6" w:rsidRPr="005F67F6" w:rsidTr="00720EEC">
        <w:trPr>
          <w:trHeight w:val="268"/>
        </w:trPr>
        <w:tc>
          <w:tcPr>
            <w:tcW w:w="626" w:type="dxa"/>
          </w:tcPr>
          <w:p w:rsidR="005F67F6" w:rsidRPr="00DC555C" w:rsidRDefault="005F67F6" w:rsidP="005F67F6">
            <w:pPr>
              <w:jc w:val="both"/>
            </w:pPr>
            <w:r>
              <w:t>4</w:t>
            </w:r>
          </w:p>
        </w:tc>
        <w:tc>
          <w:tcPr>
            <w:tcW w:w="658" w:type="dxa"/>
          </w:tcPr>
          <w:p w:rsidR="005F67F6" w:rsidRPr="00DC555C" w:rsidRDefault="005F67F6" w:rsidP="005F67F6">
            <w:pPr>
              <w:jc w:val="both"/>
            </w:pPr>
            <w:r w:rsidRPr="00DC555C">
              <w:t>31.</w:t>
            </w:r>
          </w:p>
        </w:tc>
        <w:tc>
          <w:tcPr>
            <w:tcW w:w="2105" w:type="dxa"/>
          </w:tcPr>
          <w:p w:rsidR="005F67F6" w:rsidRPr="00DC555C" w:rsidRDefault="005F67F6" w:rsidP="005F67F6">
            <w:pPr>
              <w:snapToGrid w:val="0"/>
            </w:pPr>
            <w:r w:rsidRPr="00DC555C">
              <w:t>«Дерево»</w:t>
            </w:r>
          </w:p>
        </w:tc>
        <w:tc>
          <w:tcPr>
            <w:tcW w:w="658" w:type="dxa"/>
          </w:tcPr>
          <w:p w:rsidR="005F67F6" w:rsidRPr="00DC555C" w:rsidRDefault="005F67F6" w:rsidP="005F67F6">
            <w:pPr>
              <w:snapToGrid w:val="0"/>
            </w:pPr>
          </w:p>
        </w:tc>
        <w:tc>
          <w:tcPr>
            <w:tcW w:w="658" w:type="dxa"/>
          </w:tcPr>
          <w:p w:rsidR="005F67F6" w:rsidRPr="00DC555C" w:rsidRDefault="005F67F6" w:rsidP="005F67F6">
            <w:pPr>
              <w:pStyle w:val="Style15"/>
              <w:adjustRightInd/>
              <w:spacing w:before="36"/>
              <w:rPr>
                <w:sz w:val="24"/>
                <w:szCs w:val="24"/>
              </w:rPr>
            </w:pPr>
          </w:p>
        </w:tc>
        <w:tc>
          <w:tcPr>
            <w:tcW w:w="5790" w:type="dxa"/>
          </w:tcPr>
          <w:p w:rsidR="005F67F6" w:rsidRPr="00DC555C" w:rsidRDefault="005F67F6" w:rsidP="005F67F6">
            <w:pPr>
              <w:pStyle w:val="Style15"/>
              <w:adjustRightInd/>
              <w:spacing w:before="36"/>
              <w:rPr>
                <w:sz w:val="24"/>
                <w:szCs w:val="24"/>
              </w:rPr>
            </w:pPr>
            <w:r w:rsidRPr="00DC555C">
              <w:rPr>
                <w:sz w:val="24"/>
                <w:szCs w:val="24"/>
              </w:rPr>
              <w:t>Выразительные возможности линий. Многообразие линий: толстые и тонкие, корявые и изящные, спокойные и порывистые. Умение видеть линии в окружающей действительности, рассматривание весенних веток (веселый трепет тонких, нежных веток берез и корявая, суровая мощь старых дубовых сучьев).</w:t>
            </w:r>
          </w:p>
        </w:tc>
      </w:tr>
      <w:tr w:rsidR="005F67F6" w:rsidRPr="005F67F6" w:rsidTr="00720EEC">
        <w:trPr>
          <w:trHeight w:val="268"/>
        </w:trPr>
        <w:tc>
          <w:tcPr>
            <w:tcW w:w="626" w:type="dxa"/>
          </w:tcPr>
          <w:p w:rsidR="005F67F6" w:rsidRPr="00DC555C" w:rsidRDefault="005F67F6" w:rsidP="005F67F6">
            <w:pPr>
              <w:jc w:val="both"/>
            </w:pPr>
            <w:r>
              <w:t>4</w:t>
            </w:r>
          </w:p>
        </w:tc>
        <w:tc>
          <w:tcPr>
            <w:tcW w:w="658" w:type="dxa"/>
          </w:tcPr>
          <w:p w:rsidR="005F67F6" w:rsidRPr="00DC555C" w:rsidRDefault="005F67F6" w:rsidP="005F67F6">
            <w:pPr>
              <w:jc w:val="both"/>
            </w:pPr>
            <w:r w:rsidRPr="00DC555C">
              <w:t>32.</w:t>
            </w:r>
          </w:p>
        </w:tc>
        <w:tc>
          <w:tcPr>
            <w:tcW w:w="2105" w:type="dxa"/>
          </w:tcPr>
          <w:p w:rsidR="005F67F6" w:rsidRPr="00DC555C" w:rsidRDefault="005F67F6" w:rsidP="005F67F6">
            <w:pPr>
              <w:snapToGrid w:val="0"/>
            </w:pPr>
            <w:r w:rsidRPr="00DC555C">
              <w:t>«Птицы»</w:t>
            </w:r>
          </w:p>
        </w:tc>
        <w:tc>
          <w:tcPr>
            <w:tcW w:w="658" w:type="dxa"/>
          </w:tcPr>
          <w:p w:rsidR="005F67F6" w:rsidRPr="00DC555C" w:rsidRDefault="005F67F6" w:rsidP="005F67F6">
            <w:pPr>
              <w:snapToGrid w:val="0"/>
            </w:pPr>
          </w:p>
        </w:tc>
        <w:tc>
          <w:tcPr>
            <w:tcW w:w="658" w:type="dxa"/>
          </w:tcPr>
          <w:p w:rsidR="005F67F6" w:rsidRPr="00DC555C" w:rsidRDefault="005F67F6" w:rsidP="005F67F6">
            <w:pPr>
              <w:pStyle w:val="Style15"/>
              <w:adjustRightInd/>
              <w:spacing w:before="36"/>
              <w:rPr>
                <w:sz w:val="24"/>
                <w:szCs w:val="24"/>
              </w:rPr>
            </w:pPr>
          </w:p>
        </w:tc>
        <w:tc>
          <w:tcPr>
            <w:tcW w:w="5790" w:type="dxa"/>
          </w:tcPr>
          <w:p w:rsidR="005F67F6" w:rsidRPr="00DC555C" w:rsidRDefault="005F67F6" w:rsidP="005F67F6">
            <w:pPr>
              <w:pStyle w:val="Style15"/>
              <w:adjustRightInd/>
              <w:spacing w:before="36"/>
              <w:rPr>
                <w:sz w:val="24"/>
                <w:szCs w:val="24"/>
              </w:rPr>
            </w:pPr>
            <w:r w:rsidRPr="00DC555C">
              <w:rPr>
                <w:sz w:val="24"/>
                <w:szCs w:val="24"/>
              </w:rPr>
              <w:t>Ритм пятен передает движение.</w:t>
            </w:r>
          </w:p>
          <w:p w:rsidR="005F67F6" w:rsidRPr="00DC555C" w:rsidRDefault="005F67F6" w:rsidP="005F67F6">
            <w:pPr>
              <w:pStyle w:val="Style15"/>
              <w:adjustRightInd/>
              <w:spacing w:before="36"/>
              <w:ind w:left="-37"/>
              <w:rPr>
                <w:sz w:val="24"/>
                <w:szCs w:val="24"/>
              </w:rPr>
            </w:pPr>
            <w:r w:rsidRPr="00DC555C">
              <w:rPr>
                <w:sz w:val="24"/>
                <w:szCs w:val="24"/>
              </w:rPr>
              <w:t>От изменения положения пятен на листе изменяется восприятие листа, его композиция. Материал рассматривается на примере летящих птиц — быстрый или медленный полет; птицы летят тяжело или легко.</w:t>
            </w:r>
          </w:p>
        </w:tc>
      </w:tr>
      <w:tr w:rsidR="005F67F6" w:rsidRPr="005F67F6" w:rsidTr="00720EEC">
        <w:trPr>
          <w:trHeight w:val="268"/>
        </w:trPr>
        <w:tc>
          <w:tcPr>
            <w:tcW w:w="626" w:type="dxa"/>
          </w:tcPr>
          <w:p w:rsidR="005F67F6" w:rsidRPr="00DC555C" w:rsidRDefault="005F67F6" w:rsidP="005F67F6">
            <w:pPr>
              <w:jc w:val="both"/>
            </w:pPr>
            <w:r>
              <w:t>4</w:t>
            </w:r>
          </w:p>
        </w:tc>
        <w:tc>
          <w:tcPr>
            <w:tcW w:w="658" w:type="dxa"/>
          </w:tcPr>
          <w:p w:rsidR="005F67F6" w:rsidRPr="00DC555C" w:rsidRDefault="005F67F6" w:rsidP="005F67F6">
            <w:pPr>
              <w:jc w:val="both"/>
            </w:pPr>
            <w:r w:rsidRPr="00DC555C">
              <w:t>33.</w:t>
            </w:r>
          </w:p>
        </w:tc>
        <w:tc>
          <w:tcPr>
            <w:tcW w:w="2105" w:type="dxa"/>
          </w:tcPr>
          <w:p w:rsidR="005F67F6" w:rsidRPr="00DC555C" w:rsidRDefault="005F67F6" w:rsidP="005F67F6">
            <w:pPr>
              <w:snapToGrid w:val="0"/>
            </w:pPr>
            <w:r w:rsidRPr="00DC555C">
              <w:t>«Поле  цветов»</w:t>
            </w:r>
          </w:p>
        </w:tc>
        <w:tc>
          <w:tcPr>
            <w:tcW w:w="658" w:type="dxa"/>
          </w:tcPr>
          <w:p w:rsidR="005F67F6" w:rsidRPr="00DC555C" w:rsidRDefault="005F67F6" w:rsidP="005F67F6">
            <w:pPr>
              <w:snapToGrid w:val="0"/>
            </w:pPr>
          </w:p>
        </w:tc>
        <w:tc>
          <w:tcPr>
            <w:tcW w:w="658" w:type="dxa"/>
          </w:tcPr>
          <w:p w:rsidR="005F67F6" w:rsidRPr="00DC555C" w:rsidRDefault="005F67F6" w:rsidP="005F67F6">
            <w:pPr>
              <w:pStyle w:val="Style15"/>
              <w:adjustRightInd/>
              <w:spacing w:before="36"/>
              <w:ind w:left="-37"/>
              <w:rPr>
                <w:sz w:val="24"/>
                <w:szCs w:val="24"/>
              </w:rPr>
            </w:pPr>
          </w:p>
        </w:tc>
        <w:tc>
          <w:tcPr>
            <w:tcW w:w="5790" w:type="dxa"/>
          </w:tcPr>
          <w:p w:rsidR="005F67F6" w:rsidRPr="00DC555C" w:rsidRDefault="005F67F6" w:rsidP="005F67F6">
            <w:pPr>
              <w:pStyle w:val="Style15"/>
              <w:adjustRightInd/>
              <w:spacing w:before="36"/>
              <w:ind w:left="-37"/>
              <w:rPr>
                <w:sz w:val="24"/>
                <w:szCs w:val="24"/>
              </w:rPr>
            </w:pPr>
            <w:r w:rsidRPr="00DC555C">
              <w:rPr>
                <w:sz w:val="24"/>
                <w:szCs w:val="24"/>
              </w:rPr>
              <w:t>Ритм линий, пятен, цвет, пропорции составляют основы образного языка, на котором говорят Братья-мастера — Мастер Изображения, Мастер Украшения, Мастер Постройки, создавая про- изведения в области живописи, графики, скульптуры, архитектуры.</w:t>
            </w:r>
          </w:p>
        </w:tc>
      </w:tr>
      <w:tr w:rsidR="005F67F6" w:rsidRPr="005F67F6" w:rsidTr="00720EEC">
        <w:trPr>
          <w:trHeight w:val="268"/>
        </w:trPr>
        <w:tc>
          <w:tcPr>
            <w:tcW w:w="626" w:type="dxa"/>
          </w:tcPr>
          <w:p w:rsidR="005F67F6" w:rsidRPr="00DC555C" w:rsidRDefault="005F67F6" w:rsidP="005F67F6">
            <w:pPr>
              <w:jc w:val="both"/>
            </w:pPr>
            <w:r>
              <w:t>4</w:t>
            </w:r>
          </w:p>
        </w:tc>
        <w:tc>
          <w:tcPr>
            <w:tcW w:w="658" w:type="dxa"/>
          </w:tcPr>
          <w:p w:rsidR="005F67F6" w:rsidRPr="00DC555C" w:rsidRDefault="005F67F6" w:rsidP="005F67F6">
            <w:pPr>
              <w:jc w:val="both"/>
            </w:pPr>
            <w:r w:rsidRPr="00DC555C">
              <w:t>34.</w:t>
            </w:r>
          </w:p>
        </w:tc>
        <w:tc>
          <w:tcPr>
            <w:tcW w:w="2105" w:type="dxa"/>
          </w:tcPr>
          <w:p w:rsidR="005F67F6" w:rsidRPr="00DC555C" w:rsidRDefault="005F67F6" w:rsidP="005F67F6">
            <w:pPr>
              <w:snapToGrid w:val="0"/>
            </w:pPr>
            <w:r w:rsidRPr="00DC555C">
              <w:t>Обобщающий урок года.</w:t>
            </w:r>
          </w:p>
        </w:tc>
        <w:tc>
          <w:tcPr>
            <w:tcW w:w="658" w:type="dxa"/>
          </w:tcPr>
          <w:p w:rsidR="005F67F6" w:rsidRPr="00DC555C" w:rsidRDefault="005F67F6" w:rsidP="005F67F6">
            <w:pPr>
              <w:snapToGrid w:val="0"/>
            </w:pPr>
          </w:p>
        </w:tc>
        <w:tc>
          <w:tcPr>
            <w:tcW w:w="658" w:type="dxa"/>
          </w:tcPr>
          <w:p w:rsidR="005F67F6" w:rsidRPr="00DC555C" w:rsidRDefault="005F67F6" w:rsidP="005F67F6">
            <w:pPr>
              <w:pStyle w:val="Style15"/>
              <w:adjustRightInd/>
              <w:spacing w:before="36"/>
              <w:ind w:left="-37"/>
              <w:rPr>
                <w:sz w:val="24"/>
                <w:szCs w:val="24"/>
              </w:rPr>
            </w:pPr>
          </w:p>
        </w:tc>
        <w:tc>
          <w:tcPr>
            <w:tcW w:w="5790" w:type="dxa"/>
          </w:tcPr>
          <w:p w:rsidR="005F67F6" w:rsidRPr="00DC555C" w:rsidRDefault="005F67F6" w:rsidP="005F67F6">
            <w:pPr>
              <w:pStyle w:val="Style15"/>
              <w:adjustRightInd/>
              <w:spacing w:before="36"/>
              <w:ind w:left="-37"/>
              <w:rPr>
                <w:sz w:val="24"/>
                <w:szCs w:val="24"/>
              </w:rPr>
            </w:pPr>
            <w:r w:rsidRPr="00DC555C">
              <w:rPr>
                <w:sz w:val="24"/>
                <w:szCs w:val="24"/>
              </w:rPr>
              <w:t>Выставка детских работ, репродукций работ художников — радостный праздник, событий школьной жизни.</w:t>
            </w:r>
          </w:p>
          <w:p w:rsidR="005F67F6" w:rsidRPr="005F67F6" w:rsidRDefault="005F67F6" w:rsidP="005F67F6">
            <w:pPr>
              <w:tabs>
                <w:tab w:val="left" w:pos="207"/>
              </w:tabs>
              <w:ind w:left="-3"/>
              <w:rPr>
                <w:lang w:val="ru-RU"/>
              </w:rPr>
            </w:pPr>
            <w:r w:rsidRPr="005F67F6">
              <w:rPr>
                <w:lang w:val="ru-RU"/>
              </w:rPr>
              <w:t>Игра-беседа, в которой вспоминают все основные темы года. Братья-Мастера — Мастер Изображения, Мастер Украшения, Мастер Постройки — главные помощники художника, работающего в области изобразительного, декоративного и конструктивного искусств.</w:t>
            </w:r>
          </w:p>
        </w:tc>
      </w:tr>
    </w:tbl>
    <w:p w:rsidR="005F67F6" w:rsidRPr="005F67F6" w:rsidRDefault="005F67F6" w:rsidP="005F67F6">
      <w:pPr>
        <w:rPr>
          <w:lang w:val="ru-RU"/>
        </w:rPr>
      </w:pPr>
    </w:p>
    <w:p w:rsidR="005F67F6" w:rsidRPr="005F67F6" w:rsidRDefault="005F67F6" w:rsidP="005F67F6">
      <w:pPr>
        <w:rPr>
          <w:sz w:val="28"/>
          <w:szCs w:val="28"/>
          <w:lang w:val="ru-RU"/>
        </w:rPr>
      </w:pPr>
    </w:p>
    <w:p w:rsidR="005F67F6" w:rsidRPr="005F67F6" w:rsidRDefault="005F67F6" w:rsidP="005F67F6">
      <w:pPr>
        <w:tabs>
          <w:tab w:val="left" w:pos="4140"/>
        </w:tabs>
        <w:ind w:left="180" w:right="-311"/>
        <w:rPr>
          <w:b/>
          <w:lang w:val="ru-RU"/>
        </w:rPr>
      </w:pPr>
      <w:r w:rsidRPr="005F67F6">
        <w:rPr>
          <w:b/>
          <w:spacing w:val="-4"/>
          <w:lang w:val="ru-RU"/>
        </w:rPr>
        <w:t>Результаты образования:</w:t>
      </w:r>
    </w:p>
    <w:p w:rsidR="005F67F6" w:rsidRPr="005F67F6" w:rsidRDefault="005F67F6" w:rsidP="005F67F6">
      <w:pPr>
        <w:ind w:left="180" w:right="-311" w:firstLine="528"/>
        <w:jc w:val="both"/>
        <w:rPr>
          <w:lang w:val="ru-RU"/>
        </w:rPr>
      </w:pPr>
      <w:r w:rsidRPr="005F67F6">
        <w:rPr>
          <w:lang w:val="ru-RU"/>
        </w:rPr>
        <w:t>В результате изучения курса «Изобразительное искусство» в начальной школе должны быть достигнуты определенные результаты. Личностные, метапредметные и предметные результаты освоения учебного предмета.</w:t>
      </w:r>
    </w:p>
    <w:p w:rsidR="005F67F6" w:rsidRPr="005F67F6" w:rsidRDefault="005F67F6" w:rsidP="005F67F6">
      <w:pPr>
        <w:tabs>
          <w:tab w:val="left" w:pos="4140"/>
        </w:tabs>
        <w:ind w:left="180" w:right="-311"/>
        <w:jc w:val="center"/>
        <w:rPr>
          <w:rFonts w:eastAsia="MS Mincho"/>
          <w:b/>
          <w:lang w:val="ru-RU"/>
        </w:rPr>
      </w:pPr>
      <w:r w:rsidRPr="005F67F6">
        <w:rPr>
          <w:rFonts w:eastAsia="MS Mincho"/>
          <w:b/>
          <w:lang w:val="ru-RU"/>
        </w:rPr>
        <w:t>Личностные результаты</w:t>
      </w:r>
    </w:p>
    <w:p w:rsidR="005F67F6" w:rsidRPr="005F67F6" w:rsidRDefault="005F67F6" w:rsidP="005F67F6">
      <w:pPr>
        <w:ind w:left="180" w:right="-311"/>
        <w:jc w:val="both"/>
        <w:rPr>
          <w:lang w:val="ru-RU"/>
        </w:rPr>
      </w:pPr>
      <w:r w:rsidRPr="005F67F6">
        <w:rPr>
          <w:lang w:val="ru-RU"/>
        </w:rPr>
        <w:t>1. Чувство гордости за культуру и искусство Родины, своего народа.</w:t>
      </w:r>
    </w:p>
    <w:p w:rsidR="005F67F6" w:rsidRPr="005F67F6" w:rsidRDefault="005F67F6" w:rsidP="005F67F6">
      <w:pPr>
        <w:ind w:left="180" w:right="-311"/>
        <w:jc w:val="both"/>
        <w:rPr>
          <w:lang w:val="ru-RU"/>
        </w:rPr>
      </w:pPr>
      <w:r w:rsidRPr="005F67F6">
        <w:rPr>
          <w:lang w:val="ru-RU"/>
        </w:rPr>
        <w:t>2. Уважительное отношение к культуре и искусству других народов нашей страны и мира в целом.</w:t>
      </w:r>
    </w:p>
    <w:p w:rsidR="005F67F6" w:rsidRPr="005F67F6" w:rsidRDefault="005F67F6" w:rsidP="005F67F6">
      <w:pPr>
        <w:ind w:left="180" w:right="-311"/>
        <w:jc w:val="both"/>
        <w:rPr>
          <w:lang w:val="ru-RU"/>
        </w:rPr>
      </w:pPr>
      <w:r w:rsidRPr="005F67F6">
        <w:rPr>
          <w:lang w:val="ru-RU"/>
        </w:rPr>
        <w:t>3. Понимание особой роли культуры и  искусства в жизни общества и каждого отдельного человека.</w:t>
      </w:r>
    </w:p>
    <w:p w:rsidR="005F67F6" w:rsidRPr="005F67F6" w:rsidRDefault="005F67F6" w:rsidP="005F67F6">
      <w:pPr>
        <w:ind w:left="180" w:right="-311"/>
        <w:jc w:val="both"/>
        <w:rPr>
          <w:lang w:val="ru-RU"/>
        </w:rPr>
      </w:pPr>
      <w:r w:rsidRPr="005F67F6">
        <w:rPr>
          <w:lang w:val="ru-RU"/>
        </w:rPr>
        <w:t>4. Сформированность эстетических чувств, художественно-творческого мышления, наблюдательности и фантазии.</w:t>
      </w:r>
    </w:p>
    <w:p w:rsidR="005F67F6" w:rsidRPr="005F67F6" w:rsidRDefault="005F67F6" w:rsidP="005F67F6">
      <w:pPr>
        <w:ind w:left="180" w:right="-311"/>
        <w:jc w:val="both"/>
        <w:rPr>
          <w:lang w:val="ru-RU"/>
        </w:rPr>
      </w:pPr>
      <w:r w:rsidRPr="005F67F6">
        <w:rPr>
          <w:lang w:val="ru-RU"/>
        </w:rPr>
        <w:t>5. 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5F67F6" w:rsidRPr="005F67F6" w:rsidRDefault="005F67F6" w:rsidP="005F67F6">
      <w:pPr>
        <w:ind w:left="180" w:right="-311"/>
        <w:jc w:val="both"/>
        <w:rPr>
          <w:lang w:val="ru-RU"/>
        </w:rPr>
      </w:pPr>
      <w:r w:rsidRPr="005F67F6">
        <w:rPr>
          <w:lang w:val="ru-RU"/>
        </w:rPr>
        <w:t>6. Овладение навыками коллективной деятельности в процессе совместной творческой работы в команде одноклассников под руководством учителя.</w:t>
      </w:r>
    </w:p>
    <w:p w:rsidR="005F67F6" w:rsidRPr="005F67F6" w:rsidRDefault="005F67F6" w:rsidP="005F67F6">
      <w:pPr>
        <w:ind w:left="180" w:right="-311"/>
        <w:jc w:val="both"/>
        <w:rPr>
          <w:lang w:val="ru-RU"/>
        </w:rPr>
      </w:pPr>
      <w:r w:rsidRPr="005F67F6">
        <w:rPr>
          <w:lang w:val="ru-RU"/>
        </w:rPr>
        <w:t>7. Умение сотрудничать с товарищами в процессе совместной деятельности, соотносить свою часть работы с общим замыслом.</w:t>
      </w:r>
    </w:p>
    <w:p w:rsidR="005F67F6" w:rsidRPr="005F67F6" w:rsidRDefault="005F67F6" w:rsidP="005F67F6">
      <w:pPr>
        <w:ind w:left="180" w:right="-311"/>
        <w:jc w:val="both"/>
        <w:rPr>
          <w:lang w:val="ru-RU"/>
        </w:rPr>
      </w:pPr>
      <w:r w:rsidRPr="005F67F6">
        <w:rPr>
          <w:lang w:val="ru-RU"/>
        </w:rPr>
        <w:t xml:space="preserve">8. 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5F67F6" w:rsidRPr="00DC555C" w:rsidRDefault="005F67F6" w:rsidP="005F67F6">
      <w:pPr>
        <w:ind w:left="180" w:right="-311"/>
        <w:jc w:val="center"/>
        <w:rPr>
          <w:b/>
        </w:rPr>
      </w:pPr>
      <w:r w:rsidRPr="00DC555C">
        <w:rPr>
          <w:b/>
        </w:rPr>
        <w:t xml:space="preserve">Метапредметные результаты </w:t>
      </w:r>
    </w:p>
    <w:p w:rsidR="005F67F6" w:rsidRPr="00DC555C" w:rsidRDefault="005F67F6" w:rsidP="005F67F6">
      <w:pPr>
        <w:pStyle w:val="37"/>
        <w:spacing w:before="0"/>
        <w:ind w:firstLine="284"/>
        <w:jc w:val="left"/>
        <w:rPr>
          <w:rFonts w:ascii="Times New Roman" w:hAnsi="Times New Roman"/>
          <w:b w:val="0"/>
          <w:sz w:val="24"/>
          <w:szCs w:val="24"/>
          <w:u w:val="single"/>
        </w:rPr>
      </w:pPr>
      <w:r w:rsidRPr="00DC555C">
        <w:rPr>
          <w:rFonts w:ascii="Times New Roman" w:hAnsi="Times New Roman"/>
          <w:b w:val="0"/>
          <w:i/>
          <w:sz w:val="24"/>
          <w:szCs w:val="24"/>
          <w:u w:val="single"/>
        </w:rPr>
        <w:t>Регулятивные УУД</w:t>
      </w:r>
      <w:r w:rsidRPr="00DC555C">
        <w:rPr>
          <w:rFonts w:ascii="Times New Roman" w:hAnsi="Times New Roman"/>
          <w:b w:val="0"/>
          <w:sz w:val="24"/>
          <w:szCs w:val="24"/>
          <w:u w:val="single"/>
        </w:rPr>
        <w:t>:</w:t>
      </w:r>
    </w:p>
    <w:p w:rsidR="005F67F6" w:rsidRPr="005F67F6" w:rsidRDefault="005F67F6" w:rsidP="008D72ED">
      <w:pPr>
        <w:pStyle w:val="37"/>
        <w:numPr>
          <w:ilvl w:val="0"/>
          <w:numId w:val="116"/>
        </w:numPr>
        <w:tabs>
          <w:tab w:val="clear" w:pos="720"/>
          <w:tab w:val="num" w:pos="1304"/>
        </w:tabs>
        <w:suppressAutoHyphens/>
        <w:autoSpaceDN/>
        <w:adjustRightInd/>
        <w:spacing w:before="0" w:line="276" w:lineRule="auto"/>
        <w:ind w:left="1304"/>
        <w:jc w:val="left"/>
        <w:rPr>
          <w:rFonts w:ascii="Times New Roman" w:hAnsi="Times New Roman"/>
          <w:b w:val="0"/>
          <w:sz w:val="24"/>
          <w:szCs w:val="24"/>
          <w:lang w:val="ru-RU"/>
        </w:rPr>
      </w:pPr>
      <w:r w:rsidRPr="005F67F6">
        <w:rPr>
          <w:rFonts w:ascii="Times New Roman" w:hAnsi="Times New Roman"/>
          <w:b w:val="0"/>
          <w:i/>
          <w:sz w:val="24"/>
          <w:szCs w:val="24"/>
          <w:lang w:val="ru-RU"/>
        </w:rPr>
        <w:t>определять</w:t>
      </w:r>
      <w:r w:rsidRPr="005F67F6">
        <w:rPr>
          <w:rFonts w:ascii="Times New Roman" w:hAnsi="Times New Roman"/>
          <w:b w:val="0"/>
          <w:sz w:val="24"/>
          <w:szCs w:val="24"/>
          <w:lang w:val="ru-RU"/>
        </w:rPr>
        <w:t xml:space="preserve"> цель деятельности на уроке с помощью учителя и самостоятельно; </w:t>
      </w:r>
    </w:p>
    <w:p w:rsidR="005F67F6" w:rsidRPr="005F67F6" w:rsidRDefault="005F67F6" w:rsidP="008D72ED">
      <w:pPr>
        <w:pStyle w:val="37"/>
        <w:numPr>
          <w:ilvl w:val="0"/>
          <w:numId w:val="117"/>
        </w:numPr>
        <w:tabs>
          <w:tab w:val="clear" w:pos="720"/>
          <w:tab w:val="num" w:pos="1304"/>
        </w:tabs>
        <w:suppressAutoHyphens/>
        <w:autoSpaceDN/>
        <w:adjustRightInd/>
        <w:spacing w:before="0" w:line="276" w:lineRule="auto"/>
        <w:ind w:left="1304"/>
        <w:jc w:val="left"/>
        <w:rPr>
          <w:rFonts w:ascii="Times New Roman" w:hAnsi="Times New Roman"/>
          <w:b w:val="0"/>
          <w:sz w:val="24"/>
          <w:szCs w:val="24"/>
          <w:lang w:val="ru-RU"/>
        </w:rPr>
      </w:pPr>
      <w:r w:rsidRPr="005F67F6">
        <w:rPr>
          <w:rFonts w:ascii="Times New Roman" w:hAnsi="Times New Roman"/>
          <w:b w:val="0"/>
          <w:sz w:val="24"/>
          <w:szCs w:val="24"/>
          <w:lang w:val="ru-RU"/>
        </w:rPr>
        <w:t xml:space="preserve">учиться совместно с учителем выявлять и </w:t>
      </w:r>
      <w:r w:rsidRPr="005F67F6">
        <w:rPr>
          <w:rFonts w:ascii="Times New Roman" w:hAnsi="Times New Roman"/>
          <w:b w:val="0"/>
          <w:i/>
          <w:sz w:val="24"/>
          <w:szCs w:val="24"/>
          <w:lang w:val="ru-RU"/>
        </w:rPr>
        <w:t>формулироватьучебнуюпроблему</w:t>
      </w:r>
      <w:r w:rsidRPr="005F67F6">
        <w:rPr>
          <w:rFonts w:ascii="Times New Roman" w:hAnsi="Times New Roman"/>
          <w:b w:val="0"/>
          <w:sz w:val="24"/>
          <w:szCs w:val="24"/>
          <w:lang w:val="ru-RU"/>
        </w:rPr>
        <w:t xml:space="preserve"> (в ходе анализа предъявляемых заданий, образцов изделий);</w:t>
      </w:r>
    </w:p>
    <w:p w:rsidR="005F67F6" w:rsidRPr="005F67F6" w:rsidRDefault="005F67F6" w:rsidP="008D72ED">
      <w:pPr>
        <w:pStyle w:val="37"/>
        <w:numPr>
          <w:ilvl w:val="0"/>
          <w:numId w:val="109"/>
        </w:numPr>
        <w:suppressAutoHyphens/>
        <w:autoSpaceDN/>
        <w:adjustRightInd/>
        <w:spacing w:before="0" w:line="276" w:lineRule="auto"/>
        <w:ind w:left="1304"/>
        <w:jc w:val="left"/>
        <w:rPr>
          <w:rFonts w:ascii="Times New Roman" w:hAnsi="Times New Roman"/>
          <w:b w:val="0"/>
          <w:sz w:val="24"/>
          <w:szCs w:val="24"/>
          <w:lang w:val="ru-RU"/>
        </w:rPr>
      </w:pPr>
      <w:r w:rsidRPr="005F67F6">
        <w:rPr>
          <w:rFonts w:ascii="Times New Roman" w:hAnsi="Times New Roman"/>
          <w:b w:val="0"/>
          <w:sz w:val="24"/>
          <w:szCs w:val="24"/>
          <w:lang w:val="ru-RU"/>
        </w:rPr>
        <w:t xml:space="preserve">учиться </w:t>
      </w:r>
      <w:r w:rsidRPr="005F67F6">
        <w:rPr>
          <w:rFonts w:ascii="Times New Roman" w:hAnsi="Times New Roman"/>
          <w:b w:val="0"/>
          <w:i/>
          <w:sz w:val="24"/>
          <w:szCs w:val="24"/>
          <w:lang w:val="ru-RU"/>
        </w:rPr>
        <w:t>планировать</w:t>
      </w:r>
      <w:r w:rsidRPr="005F67F6">
        <w:rPr>
          <w:rFonts w:ascii="Times New Roman" w:hAnsi="Times New Roman"/>
          <w:b w:val="0"/>
          <w:sz w:val="24"/>
          <w:szCs w:val="24"/>
          <w:lang w:val="ru-RU"/>
        </w:rPr>
        <w:t xml:space="preserve"> практическую деятельность на уроке; </w:t>
      </w:r>
    </w:p>
    <w:p w:rsidR="005F67F6" w:rsidRPr="005F67F6" w:rsidRDefault="005F67F6" w:rsidP="008D72ED">
      <w:pPr>
        <w:pStyle w:val="37"/>
        <w:numPr>
          <w:ilvl w:val="0"/>
          <w:numId w:val="110"/>
        </w:numPr>
        <w:tabs>
          <w:tab w:val="clear" w:pos="720"/>
          <w:tab w:val="num" w:pos="1304"/>
        </w:tabs>
        <w:suppressAutoHyphens/>
        <w:autoSpaceDN/>
        <w:adjustRightInd/>
        <w:spacing w:before="0" w:line="276" w:lineRule="auto"/>
        <w:ind w:left="1304"/>
        <w:jc w:val="left"/>
        <w:rPr>
          <w:rFonts w:ascii="Times New Roman" w:hAnsi="Times New Roman"/>
          <w:b w:val="0"/>
          <w:sz w:val="24"/>
          <w:szCs w:val="24"/>
          <w:lang w:val="ru-RU"/>
        </w:rPr>
      </w:pPr>
      <w:r w:rsidRPr="005F67F6">
        <w:rPr>
          <w:rFonts w:ascii="Times New Roman" w:hAnsi="Times New Roman"/>
          <w:b w:val="0"/>
          <w:sz w:val="24"/>
          <w:szCs w:val="24"/>
          <w:lang w:val="ru-RU"/>
        </w:rPr>
        <w:t xml:space="preserve">с помощью учителя </w:t>
      </w:r>
      <w:r w:rsidRPr="005F67F6">
        <w:rPr>
          <w:rFonts w:ascii="Times New Roman" w:hAnsi="Times New Roman"/>
          <w:b w:val="0"/>
          <w:i/>
          <w:iCs/>
          <w:sz w:val="24"/>
          <w:szCs w:val="24"/>
          <w:lang w:val="ru-RU"/>
        </w:rPr>
        <w:t>отбирать</w:t>
      </w:r>
      <w:r w:rsidRPr="005F67F6">
        <w:rPr>
          <w:rFonts w:ascii="Times New Roman" w:hAnsi="Times New Roman"/>
          <w:b w:val="0"/>
          <w:sz w:val="24"/>
          <w:szCs w:val="24"/>
          <w:lang w:val="ru-RU"/>
        </w:rPr>
        <w:t xml:space="preserve"> наиболее подходящие для выполнения задания материалы и инструменты;</w:t>
      </w:r>
    </w:p>
    <w:p w:rsidR="005F67F6" w:rsidRPr="005F67F6" w:rsidRDefault="005F67F6" w:rsidP="008D72ED">
      <w:pPr>
        <w:pStyle w:val="37"/>
        <w:numPr>
          <w:ilvl w:val="0"/>
          <w:numId w:val="111"/>
        </w:numPr>
        <w:tabs>
          <w:tab w:val="clear" w:pos="720"/>
          <w:tab w:val="num" w:pos="1304"/>
        </w:tabs>
        <w:suppressAutoHyphens/>
        <w:autoSpaceDN/>
        <w:adjustRightInd/>
        <w:spacing w:before="0" w:line="276" w:lineRule="auto"/>
        <w:ind w:left="1304"/>
        <w:jc w:val="left"/>
        <w:rPr>
          <w:rFonts w:ascii="Times New Roman" w:hAnsi="Times New Roman"/>
          <w:b w:val="0"/>
          <w:sz w:val="24"/>
          <w:szCs w:val="24"/>
          <w:lang w:val="ru-RU"/>
        </w:rPr>
      </w:pPr>
      <w:r w:rsidRPr="005F67F6">
        <w:rPr>
          <w:rFonts w:ascii="Times New Roman" w:hAnsi="Times New Roman"/>
          <w:b w:val="0"/>
          <w:i/>
          <w:sz w:val="24"/>
          <w:szCs w:val="24"/>
          <w:lang w:val="ru-RU"/>
        </w:rPr>
        <w:t>учиться предлагать</w:t>
      </w:r>
      <w:r w:rsidRPr="005F67F6">
        <w:rPr>
          <w:rFonts w:ascii="Times New Roman" w:hAnsi="Times New Roman"/>
          <w:b w:val="0"/>
          <w:sz w:val="24"/>
          <w:szCs w:val="24"/>
          <w:lang w:val="ru-RU"/>
        </w:rPr>
        <w:t xml:space="preserve"> свои конструкторско-технологические приёмы и способы выполнения отдельных этапов изготовления изделий (на основе продуктивных заданий в учебнике);</w:t>
      </w:r>
    </w:p>
    <w:p w:rsidR="005F67F6" w:rsidRPr="005F67F6" w:rsidRDefault="005F67F6" w:rsidP="008D72ED">
      <w:pPr>
        <w:pStyle w:val="37"/>
        <w:numPr>
          <w:ilvl w:val="0"/>
          <w:numId w:val="112"/>
        </w:numPr>
        <w:tabs>
          <w:tab w:val="clear" w:pos="720"/>
          <w:tab w:val="num" w:pos="1304"/>
        </w:tabs>
        <w:suppressAutoHyphens/>
        <w:autoSpaceDN/>
        <w:adjustRightInd/>
        <w:spacing w:before="0" w:line="276" w:lineRule="auto"/>
        <w:ind w:left="1304"/>
        <w:jc w:val="left"/>
        <w:rPr>
          <w:rFonts w:ascii="Times New Roman" w:hAnsi="Times New Roman"/>
          <w:b w:val="0"/>
          <w:sz w:val="24"/>
          <w:szCs w:val="24"/>
          <w:lang w:val="ru-RU"/>
        </w:rPr>
      </w:pPr>
      <w:r w:rsidRPr="005F67F6">
        <w:rPr>
          <w:rFonts w:ascii="Times New Roman" w:hAnsi="Times New Roman"/>
          <w:b w:val="0"/>
          <w:sz w:val="24"/>
          <w:szCs w:val="24"/>
          <w:lang w:val="ru-RU"/>
        </w:rPr>
        <w:t xml:space="preserve">работая по совместно составленному плану, </w:t>
      </w:r>
      <w:r w:rsidRPr="005F67F6">
        <w:rPr>
          <w:rFonts w:ascii="Times New Roman" w:hAnsi="Times New Roman"/>
          <w:b w:val="0"/>
          <w:i/>
          <w:sz w:val="24"/>
          <w:szCs w:val="24"/>
          <w:lang w:val="ru-RU"/>
        </w:rPr>
        <w:t>использовать</w:t>
      </w:r>
      <w:r w:rsidRPr="005F67F6">
        <w:rPr>
          <w:rFonts w:ascii="Times New Roman" w:hAnsi="Times New Roman"/>
          <w:b w:val="0"/>
          <w:sz w:val="24"/>
          <w:szCs w:val="24"/>
          <w:lang w:val="ru-RU"/>
        </w:rPr>
        <w:t xml:space="preserve"> необходимые 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чертежных инструментов);</w:t>
      </w:r>
    </w:p>
    <w:p w:rsidR="005F67F6" w:rsidRPr="005F67F6" w:rsidRDefault="005F67F6" w:rsidP="005F67F6">
      <w:pPr>
        <w:pStyle w:val="37"/>
        <w:spacing w:before="0"/>
        <w:ind w:left="284"/>
        <w:jc w:val="left"/>
        <w:rPr>
          <w:rFonts w:ascii="Times New Roman" w:hAnsi="Times New Roman"/>
          <w:b w:val="0"/>
          <w:bCs/>
          <w:sz w:val="24"/>
          <w:szCs w:val="24"/>
          <w:lang w:val="ru-RU"/>
        </w:rPr>
      </w:pPr>
      <w:r w:rsidRPr="005F67F6">
        <w:rPr>
          <w:rFonts w:ascii="Times New Roman" w:hAnsi="Times New Roman"/>
          <w:b w:val="0"/>
          <w:sz w:val="24"/>
          <w:szCs w:val="24"/>
          <w:lang w:val="ru-RU"/>
        </w:rPr>
        <w:t xml:space="preserve">Средством формирования этих действий служит технология </w:t>
      </w:r>
      <w:r w:rsidRPr="005F67F6">
        <w:rPr>
          <w:rFonts w:ascii="Times New Roman" w:hAnsi="Times New Roman"/>
          <w:b w:val="0"/>
          <w:bCs/>
          <w:sz w:val="24"/>
          <w:szCs w:val="24"/>
          <w:lang w:val="ru-RU"/>
        </w:rPr>
        <w:t>продуктивной художественно-творческой деятельности.</w:t>
      </w:r>
    </w:p>
    <w:p w:rsidR="005F67F6" w:rsidRPr="005F67F6" w:rsidRDefault="005F67F6" w:rsidP="00720EEC">
      <w:pPr>
        <w:pStyle w:val="37"/>
        <w:numPr>
          <w:ilvl w:val="0"/>
          <w:numId w:val="113"/>
        </w:numPr>
        <w:tabs>
          <w:tab w:val="clear" w:pos="1080"/>
          <w:tab w:val="num" w:pos="1304"/>
        </w:tabs>
        <w:suppressAutoHyphens/>
        <w:autoSpaceDN/>
        <w:adjustRightInd/>
        <w:spacing w:before="0" w:line="276" w:lineRule="auto"/>
        <w:ind w:left="1304"/>
        <w:jc w:val="left"/>
        <w:rPr>
          <w:rFonts w:ascii="Times New Roman" w:hAnsi="Times New Roman"/>
          <w:b w:val="0"/>
          <w:sz w:val="24"/>
          <w:szCs w:val="24"/>
          <w:lang w:val="ru-RU"/>
        </w:rPr>
      </w:pPr>
      <w:r w:rsidRPr="005F67F6">
        <w:rPr>
          <w:rFonts w:ascii="Times New Roman" w:hAnsi="Times New Roman"/>
          <w:b w:val="0"/>
          <w:i/>
          <w:sz w:val="24"/>
          <w:szCs w:val="24"/>
          <w:lang w:val="ru-RU"/>
        </w:rPr>
        <w:t>определять</w:t>
      </w:r>
      <w:r w:rsidRPr="005F67F6">
        <w:rPr>
          <w:rFonts w:ascii="Times New Roman" w:hAnsi="Times New Roman"/>
          <w:b w:val="0"/>
          <w:sz w:val="24"/>
          <w:szCs w:val="24"/>
          <w:lang w:val="ru-RU"/>
        </w:rPr>
        <w:t xml:space="preserve"> успешность выполнения своего задания в диалоге с учителем.</w:t>
      </w:r>
    </w:p>
    <w:p w:rsidR="005F67F6" w:rsidRPr="005F67F6" w:rsidRDefault="005F67F6" w:rsidP="00720EEC">
      <w:pPr>
        <w:pStyle w:val="37"/>
        <w:spacing w:before="0"/>
        <w:ind w:firstLine="284"/>
        <w:jc w:val="left"/>
        <w:rPr>
          <w:rFonts w:ascii="Times New Roman" w:hAnsi="Times New Roman"/>
          <w:b w:val="0"/>
          <w:sz w:val="24"/>
          <w:szCs w:val="24"/>
          <w:lang w:val="ru-RU"/>
        </w:rPr>
      </w:pPr>
      <w:r w:rsidRPr="005F67F6">
        <w:rPr>
          <w:rFonts w:ascii="Times New Roman" w:hAnsi="Times New Roman"/>
          <w:b w:val="0"/>
          <w:sz w:val="24"/>
          <w:szCs w:val="24"/>
          <w:lang w:val="ru-RU"/>
        </w:rPr>
        <w:t>Средством формирования этих действий служит технология оценки учебных успехов.</w:t>
      </w:r>
    </w:p>
    <w:p w:rsidR="005F67F6" w:rsidRPr="00DC555C" w:rsidRDefault="005F67F6" w:rsidP="005F67F6">
      <w:pPr>
        <w:pStyle w:val="37"/>
        <w:spacing w:before="0"/>
        <w:ind w:firstLine="284"/>
        <w:jc w:val="left"/>
        <w:rPr>
          <w:rFonts w:ascii="Times New Roman" w:hAnsi="Times New Roman"/>
          <w:b w:val="0"/>
          <w:sz w:val="24"/>
          <w:szCs w:val="24"/>
          <w:u w:val="single"/>
        </w:rPr>
      </w:pPr>
      <w:r w:rsidRPr="00DC555C">
        <w:rPr>
          <w:rFonts w:ascii="Times New Roman" w:hAnsi="Times New Roman"/>
          <w:b w:val="0"/>
          <w:i/>
          <w:sz w:val="24"/>
          <w:szCs w:val="24"/>
          <w:u w:val="single"/>
        </w:rPr>
        <w:t>Познавательные УУД</w:t>
      </w:r>
      <w:r w:rsidRPr="00DC555C">
        <w:rPr>
          <w:rFonts w:ascii="Times New Roman" w:hAnsi="Times New Roman"/>
          <w:b w:val="0"/>
          <w:sz w:val="24"/>
          <w:szCs w:val="24"/>
          <w:u w:val="single"/>
        </w:rPr>
        <w:t>:</w:t>
      </w:r>
    </w:p>
    <w:p w:rsidR="005F67F6" w:rsidRPr="005F67F6" w:rsidRDefault="005F67F6" w:rsidP="00720EEC">
      <w:pPr>
        <w:pStyle w:val="37"/>
        <w:numPr>
          <w:ilvl w:val="0"/>
          <w:numId w:val="115"/>
        </w:numPr>
        <w:tabs>
          <w:tab w:val="clear" w:pos="720"/>
          <w:tab w:val="num" w:pos="1304"/>
        </w:tabs>
        <w:suppressAutoHyphens/>
        <w:autoSpaceDN/>
        <w:adjustRightInd/>
        <w:spacing w:before="0" w:line="276" w:lineRule="auto"/>
        <w:ind w:left="1304"/>
        <w:jc w:val="both"/>
        <w:rPr>
          <w:rFonts w:ascii="Times New Roman" w:hAnsi="Times New Roman"/>
          <w:b w:val="0"/>
          <w:sz w:val="24"/>
          <w:szCs w:val="24"/>
          <w:lang w:val="ru-RU"/>
        </w:rPr>
      </w:pPr>
      <w:r w:rsidRPr="005F67F6">
        <w:rPr>
          <w:rFonts w:ascii="Times New Roman" w:hAnsi="Times New Roman"/>
          <w:b w:val="0"/>
          <w:sz w:val="24"/>
          <w:szCs w:val="24"/>
          <w:lang w:val="ru-RU"/>
        </w:rPr>
        <w:t xml:space="preserve">ориентироваться в своей системе знаний и умений: </w:t>
      </w:r>
      <w:r w:rsidRPr="005F67F6">
        <w:rPr>
          <w:rFonts w:ascii="Times New Roman" w:hAnsi="Times New Roman"/>
          <w:b w:val="0"/>
          <w:i/>
          <w:sz w:val="24"/>
          <w:szCs w:val="24"/>
          <w:lang w:val="ru-RU"/>
        </w:rPr>
        <w:t>понимать</w:t>
      </w:r>
      <w:r w:rsidRPr="005F67F6">
        <w:rPr>
          <w:rFonts w:ascii="Times New Roman" w:hAnsi="Times New Roman"/>
          <w:b w:val="0"/>
          <w:sz w:val="24"/>
          <w:szCs w:val="24"/>
          <w:lang w:val="ru-RU"/>
        </w:rPr>
        <w:t>, что нужно использовать пробно-поисковые практические упражнения для открытия нового знания и умения;</w:t>
      </w:r>
    </w:p>
    <w:p w:rsidR="005F67F6" w:rsidRPr="005F67F6" w:rsidRDefault="005F67F6" w:rsidP="00720EEC">
      <w:pPr>
        <w:pStyle w:val="37"/>
        <w:numPr>
          <w:ilvl w:val="0"/>
          <w:numId w:val="118"/>
        </w:numPr>
        <w:tabs>
          <w:tab w:val="clear" w:pos="0"/>
          <w:tab w:val="num" w:pos="1304"/>
        </w:tabs>
        <w:suppressAutoHyphens/>
        <w:autoSpaceDN/>
        <w:adjustRightInd/>
        <w:spacing w:before="0" w:line="276" w:lineRule="auto"/>
        <w:ind w:left="1304" w:hanging="360"/>
        <w:jc w:val="both"/>
        <w:rPr>
          <w:rFonts w:ascii="Times New Roman" w:hAnsi="Times New Roman"/>
          <w:b w:val="0"/>
          <w:sz w:val="24"/>
          <w:szCs w:val="24"/>
          <w:lang w:val="ru-RU"/>
        </w:rPr>
      </w:pPr>
      <w:r w:rsidRPr="005F67F6">
        <w:rPr>
          <w:rFonts w:ascii="Times New Roman" w:hAnsi="Times New Roman"/>
          <w:b w:val="0"/>
          <w:sz w:val="24"/>
          <w:szCs w:val="24"/>
          <w:lang w:val="ru-RU"/>
        </w:rPr>
        <w:t xml:space="preserve">добывать новые знания: </w:t>
      </w:r>
      <w:r w:rsidRPr="005F67F6">
        <w:rPr>
          <w:rFonts w:ascii="Times New Roman" w:hAnsi="Times New Roman"/>
          <w:b w:val="0"/>
          <w:i/>
          <w:sz w:val="24"/>
          <w:szCs w:val="24"/>
          <w:lang w:val="ru-RU"/>
        </w:rPr>
        <w:t>находить</w:t>
      </w:r>
      <w:r w:rsidRPr="005F67F6">
        <w:rPr>
          <w:rFonts w:ascii="Times New Roman" w:hAnsi="Times New Roman"/>
          <w:b w:val="0"/>
          <w:sz w:val="24"/>
          <w:szCs w:val="24"/>
          <w:lang w:val="ru-RU"/>
        </w:rPr>
        <w:t xml:space="preserve"> необходимую информацию как в учебнике, так и в предложенных учителем словарях и энциклопедиях (в учебнике 2-го класса для этого предусмотрен словарь терминов);</w:t>
      </w:r>
    </w:p>
    <w:p w:rsidR="005F67F6" w:rsidRPr="005F67F6" w:rsidRDefault="005F67F6" w:rsidP="00720EEC">
      <w:pPr>
        <w:pStyle w:val="37"/>
        <w:numPr>
          <w:ilvl w:val="0"/>
          <w:numId w:val="119"/>
        </w:numPr>
        <w:tabs>
          <w:tab w:val="clear" w:pos="720"/>
          <w:tab w:val="num" w:pos="1304"/>
        </w:tabs>
        <w:suppressAutoHyphens/>
        <w:autoSpaceDN/>
        <w:adjustRightInd/>
        <w:spacing w:before="0" w:line="276" w:lineRule="auto"/>
        <w:ind w:left="1304"/>
        <w:jc w:val="both"/>
        <w:rPr>
          <w:rFonts w:ascii="Times New Roman" w:hAnsi="Times New Roman"/>
          <w:b w:val="0"/>
          <w:sz w:val="24"/>
          <w:szCs w:val="24"/>
          <w:lang w:val="ru-RU"/>
        </w:rPr>
      </w:pPr>
      <w:r w:rsidRPr="005F67F6">
        <w:rPr>
          <w:rFonts w:ascii="Times New Roman" w:hAnsi="Times New Roman"/>
          <w:b w:val="0"/>
          <w:sz w:val="24"/>
          <w:szCs w:val="24"/>
          <w:lang w:val="ru-RU"/>
        </w:rPr>
        <w:t xml:space="preserve">перерабатывать полученную информацию: </w:t>
      </w:r>
      <w:r w:rsidRPr="005F67F6">
        <w:rPr>
          <w:rFonts w:ascii="Times New Roman" w:hAnsi="Times New Roman"/>
          <w:b w:val="0"/>
          <w:i/>
          <w:sz w:val="24"/>
          <w:szCs w:val="24"/>
          <w:lang w:val="ru-RU"/>
        </w:rPr>
        <w:t>наблюдать</w:t>
      </w:r>
      <w:r w:rsidRPr="005F67F6">
        <w:rPr>
          <w:rFonts w:ascii="Times New Roman" w:hAnsi="Times New Roman"/>
          <w:b w:val="0"/>
          <w:sz w:val="24"/>
          <w:szCs w:val="24"/>
          <w:lang w:val="ru-RU"/>
        </w:rPr>
        <w:t xml:space="preserve"> и самостоятельно </w:t>
      </w:r>
      <w:r w:rsidRPr="005F67F6">
        <w:rPr>
          <w:rFonts w:ascii="Times New Roman" w:hAnsi="Times New Roman"/>
          <w:b w:val="0"/>
          <w:i/>
          <w:sz w:val="24"/>
          <w:szCs w:val="24"/>
          <w:lang w:val="ru-RU"/>
        </w:rPr>
        <w:t>делать</w:t>
      </w:r>
      <w:r w:rsidRPr="005F67F6">
        <w:rPr>
          <w:rFonts w:ascii="Times New Roman" w:hAnsi="Times New Roman"/>
          <w:b w:val="0"/>
          <w:sz w:val="24"/>
          <w:szCs w:val="24"/>
          <w:lang w:val="ru-RU"/>
        </w:rPr>
        <w:t xml:space="preserve"> простейшие обобщения и </w:t>
      </w:r>
      <w:r w:rsidRPr="005F67F6">
        <w:rPr>
          <w:rFonts w:ascii="Times New Roman" w:hAnsi="Times New Roman"/>
          <w:b w:val="0"/>
          <w:i/>
          <w:sz w:val="24"/>
          <w:szCs w:val="24"/>
          <w:lang w:val="ru-RU"/>
        </w:rPr>
        <w:t>выводы</w:t>
      </w:r>
      <w:r w:rsidRPr="005F67F6">
        <w:rPr>
          <w:rFonts w:ascii="Times New Roman" w:hAnsi="Times New Roman"/>
          <w:b w:val="0"/>
          <w:sz w:val="24"/>
          <w:szCs w:val="24"/>
          <w:lang w:val="ru-RU"/>
        </w:rPr>
        <w:t>.</w:t>
      </w:r>
    </w:p>
    <w:p w:rsidR="005F67F6" w:rsidRPr="005F67F6" w:rsidRDefault="005F67F6" w:rsidP="005F67F6">
      <w:pPr>
        <w:pStyle w:val="37"/>
        <w:spacing w:before="0"/>
        <w:ind w:firstLine="284"/>
        <w:jc w:val="left"/>
        <w:rPr>
          <w:rFonts w:ascii="Times New Roman" w:hAnsi="Times New Roman"/>
          <w:b w:val="0"/>
          <w:sz w:val="24"/>
          <w:szCs w:val="24"/>
          <w:lang w:val="ru-RU"/>
        </w:rPr>
      </w:pPr>
      <w:r w:rsidRPr="005F67F6">
        <w:rPr>
          <w:rFonts w:ascii="Times New Roman" w:hAnsi="Times New Roman"/>
          <w:b w:val="0"/>
          <w:sz w:val="24"/>
          <w:szCs w:val="24"/>
          <w:lang w:val="ru-RU"/>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5F67F6" w:rsidRPr="00DC555C" w:rsidRDefault="005F67F6" w:rsidP="005F67F6">
      <w:pPr>
        <w:pStyle w:val="37"/>
        <w:spacing w:before="0"/>
        <w:ind w:firstLine="284"/>
        <w:jc w:val="left"/>
        <w:rPr>
          <w:rFonts w:ascii="Times New Roman" w:hAnsi="Times New Roman"/>
          <w:b w:val="0"/>
          <w:sz w:val="24"/>
          <w:szCs w:val="24"/>
          <w:u w:val="single"/>
        </w:rPr>
      </w:pPr>
      <w:r w:rsidRPr="00DC555C">
        <w:rPr>
          <w:rFonts w:ascii="Times New Roman" w:hAnsi="Times New Roman"/>
          <w:b w:val="0"/>
          <w:i/>
          <w:sz w:val="24"/>
          <w:szCs w:val="24"/>
          <w:u w:val="single"/>
        </w:rPr>
        <w:t>Коммуникативные УУД</w:t>
      </w:r>
      <w:r w:rsidRPr="00DC555C">
        <w:rPr>
          <w:rFonts w:ascii="Times New Roman" w:hAnsi="Times New Roman"/>
          <w:b w:val="0"/>
          <w:sz w:val="24"/>
          <w:szCs w:val="24"/>
          <w:u w:val="single"/>
        </w:rPr>
        <w:t>:</w:t>
      </w:r>
    </w:p>
    <w:p w:rsidR="005F67F6" w:rsidRPr="005F67F6" w:rsidRDefault="005F67F6" w:rsidP="00720EEC">
      <w:pPr>
        <w:pStyle w:val="37"/>
        <w:numPr>
          <w:ilvl w:val="0"/>
          <w:numId w:val="120"/>
        </w:numPr>
        <w:tabs>
          <w:tab w:val="clear" w:pos="720"/>
          <w:tab w:val="num" w:pos="1304"/>
        </w:tabs>
        <w:suppressAutoHyphens/>
        <w:autoSpaceDN/>
        <w:adjustRightInd/>
        <w:spacing w:before="0" w:line="276" w:lineRule="auto"/>
        <w:ind w:left="1304"/>
        <w:jc w:val="both"/>
        <w:rPr>
          <w:rFonts w:ascii="Times New Roman" w:hAnsi="Times New Roman"/>
          <w:b w:val="0"/>
          <w:sz w:val="24"/>
          <w:szCs w:val="24"/>
          <w:lang w:val="ru-RU"/>
        </w:rPr>
      </w:pPr>
      <w:r w:rsidRPr="005F67F6">
        <w:rPr>
          <w:rFonts w:ascii="Times New Roman" w:hAnsi="Times New Roman"/>
          <w:b w:val="0"/>
          <w:sz w:val="24"/>
          <w:szCs w:val="24"/>
          <w:lang w:val="ru-RU"/>
        </w:rPr>
        <w:t>донести свою позицию до других:</w:t>
      </w:r>
      <w:r w:rsidRPr="005F67F6">
        <w:rPr>
          <w:rFonts w:ascii="Times New Roman" w:hAnsi="Times New Roman"/>
          <w:b w:val="0"/>
          <w:i/>
          <w:sz w:val="24"/>
          <w:szCs w:val="24"/>
          <w:lang w:val="ru-RU"/>
        </w:rPr>
        <w:t xml:space="preserve"> оформлять</w:t>
      </w:r>
      <w:r w:rsidRPr="005F67F6">
        <w:rPr>
          <w:rFonts w:ascii="Times New Roman" w:hAnsi="Times New Roman"/>
          <w:b w:val="0"/>
          <w:sz w:val="24"/>
          <w:szCs w:val="24"/>
          <w:lang w:val="ru-RU"/>
        </w:rPr>
        <w:t xml:space="preserve"> свою мысль в устной и письменной речи (на уровне одного предложения или небольшого текста);</w:t>
      </w:r>
    </w:p>
    <w:p w:rsidR="005F67F6" w:rsidRPr="005F67F6" w:rsidRDefault="005F67F6" w:rsidP="00720EEC">
      <w:pPr>
        <w:pStyle w:val="37"/>
        <w:numPr>
          <w:ilvl w:val="0"/>
          <w:numId w:val="114"/>
        </w:numPr>
        <w:tabs>
          <w:tab w:val="clear" w:pos="720"/>
          <w:tab w:val="num" w:pos="1304"/>
        </w:tabs>
        <w:suppressAutoHyphens/>
        <w:autoSpaceDN/>
        <w:adjustRightInd/>
        <w:spacing w:before="0" w:line="276" w:lineRule="auto"/>
        <w:ind w:left="1304"/>
        <w:jc w:val="both"/>
        <w:rPr>
          <w:rFonts w:ascii="Times New Roman" w:hAnsi="Times New Roman"/>
          <w:b w:val="0"/>
          <w:sz w:val="24"/>
          <w:szCs w:val="24"/>
          <w:lang w:val="ru-RU"/>
        </w:rPr>
      </w:pPr>
      <w:r w:rsidRPr="005F67F6">
        <w:rPr>
          <w:rFonts w:ascii="Times New Roman" w:hAnsi="Times New Roman"/>
          <w:b w:val="0"/>
          <w:i/>
          <w:sz w:val="24"/>
          <w:szCs w:val="24"/>
          <w:lang w:val="ru-RU"/>
        </w:rPr>
        <w:t>слушать</w:t>
      </w:r>
      <w:r w:rsidRPr="005F67F6">
        <w:rPr>
          <w:rFonts w:ascii="Times New Roman" w:hAnsi="Times New Roman"/>
          <w:b w:val="0"/>
          <w:sz w:val="24"/>
          <w:szCs w:val="24"/>
          <w:lang w:val="ru-RU"/>
        </w:rPr>
        <w:t xml:space="preserve"> и </w:t>
      </w:r>
      <w:r w:rsidRPr="005F67F6">
        <w:rPr>
          <w:rFonts w:ascii="Times New Roman" w:hAnsi="Times New Roman"/>
          <w:b w:val="0"/>
          <w:i/>
          <w:sz w:val="24"/>
          <w:szCs w:val="24"/>
          <w:lang w:val="ru-RU"/>
        </w:rPr>
        <w:t>понимать</w:t>
      </w:r>
      <w:r w:rsidRPr="005F67F6">
        <w:rPr>
          <w:rFonts w:ascii="Times New Roman" w:hAnsi="Times New Roman"/>
          <w:b w:val="0"/>
          <w:sz w:val="24"/>
          <w:szCs w:val="24"/>
          <w:lang w:val="ru-RU"/>
        </w:rPr>
        <w:t xml:space="preserve"> речь других;</w:t>
      </w:r>
    </w:p>
    <w:p w:rsidR="005F67F6" w:rsidRPr="005F67F6" w:rsidRDefault="005F67F6" w:rsidP="00720EEC">
      <w:pPr>
        <w:pStyle w:val="37"/>
        <w:numPr>
          <w:ilvl w:val="0"/>
          <w:numId w:val="108"/>
        </w:numPr>
        <w:suppressAutoHyphens/>
        <w:autoSpaceDN/>
        <w:adjustRightInd/>
        <w:spacing w:before="0" w:line="276" w:lineRule="auto"/>
        <w:ind w:left="720" w:hanging="360"/>
        <w:jc w:val="both"/>
        <w:rPr>
          <w:rFonts w:ascii="Times New Roman" w:hAnsi="Times New Roman"/>
          <w:b w:val="0"/>
          <w:sz w:val="24"/>
          <w:szCs w:val="24"/>
          <w:lang w:val="ru-RU"/>
        </w:rPr>
      </w:pPr>
      <w:r w:rsidRPr="005F67F6">
        <w:rPr>
          <w:rFonts w:ascii="Times New Roman" w:hAnsi="Times New Roman"/>
          <w:b w:val="0"/>
          <w:i/>
          <w:sz w:val="24"/>
          <w:szCs w:val="24"/>
          <w:lang w:val="ru-RU"/>
        </w:rPr>
        <w:t>вступать</w:t>
      </w:r>
      <w:r w:rsidRPr="005F67F6">
        <w:rPr>
          <w:rFonts w:ascii="Times New Roman" w:hAnsi="Times New Roman"/>
          <w:b w:val="0"/>
          <w:sz w:val="24"/>
          <w:szCs w:val="24"/>
          <w:lang w:val="ru-RU"/>
        </w:rPr>
        <w:t xml:space="preserve"> в беседу и обсуждение на уроке и в жизни; </w:t>
      </w:r>
    </w:p>
    <w:p w:rsidR="005F67F6" w:rsidRPr="005F67F6" w:rsidRDefault="005F67F6" w:rsidP="00720EEC">
      <w:pPr>
        <w:pStyle w:val="37"/>
        <w:spacing w:before="0"/>
        <w:ind w:left="284"/>
        <w:jc w:val="both"/>
        <w:rPr>
          <w:rFonts w:ascii="Times New Roman" w:hAnsi="Times New Roman"/>
          <w:b w:val="0"/>
          <w:bCs/>
          <w:sz w:val="24"/>
          <w:szCs w:val="24"/>
          <w:lang w:val="ru-RU"/>
        </w:rPr>
      </w:pPr>
      <w:r w:rsidRPr="005F67F6">
        <w:rPr>
          <w:rFonts w:ascii="Times New Roman" w:hAnsi="Times New Roman"/>
          <w:b w:val="0"/>
          <w:sz w:val="24"/>
          <w:szCs w:val="24"/>
          <w:lang w:val="ru-RU"/>
        </w:rPr>
        <w:t xml:space="preserve">Средством формирования этих действий служит технология </w:t>
      </w:r>
      <w:r w:rsidRPr="005F67F6">
        <w:rPr>
          <w:rFonts w:ascii="Times New Roman" w:hAnsi="Times New Roman"/>
          <w:b w:val="0"/>
          <w:bCs/>
          <w:sz w:val="24"/>
          <w:szCs w:val="24"/>
          <w:lang w:val="ru-RU"/>
        </w:rPr>
        <w:t>продуктивной художественно-творческой деятельности.</w:t>
      </w:r>
    </w:p>
    <w:p w:rsidR="005F67F6" w:rsidRPr="00DC555C" w:rsidRDefault="005F67F6" w:rsidP="00720EEC">
      <w:pPr>
        <w:pStyle w:val="37"/>
        <w:numPr>
          <w:ilvl w:val="0"/>
          <w:numId w:val="121"/>
        </w:numPr>
        <w:tabs>
          <w:tab w:val="clear" w:pos="0"/>
          <w:tab w:val="num" w:pos="1304"/>
        </w:tabs>
        <w:suppressAutoHyphens/>
        <w:autoSpaceDN/>
        <w:adjustRightInd/>
        <w:spacing w:before="0" w:line="276" w:lineRule="auto"/>
        <w:ind w:left="1304" w:hanging="360"/>
        <w:jc w:val="both"/>
        <w:rPr>
          <w:rFonts w:ascii="Times New Roman" w:hAnsi="Times New Roman"/>
          <w:b w:val="0"/>
          <w:sz w:val="24"/>
          <w:szCs w:val="24"/>
        </w:rPr>
      </w:pPr>
      <w:r w:rsidRPr="00DC555C">
        <w:rPr>
          <w:rFonts w:ascii="Times New Roman" w:hAnsi="Times New Roman"/>
          <w:b w:val="0"/>
          <w:sz w:val="24"/>
          <w:szCs w:val="24"/>
        </w:rPr>
        <w:t>договариваться сообща;</w:t>
      </w:r>
    </w:p>
    <w:p w:rsidR="005F67F6" w:rsidRPr="005F67F6" w:rsidRDefault="005F67F6" w:rsidP="00720EEC">
      <w:pPr>
        <w:pStyle w:val="37"/>
        <w:numPr>
          <w:ilvl w:val="0"/>
          <w:numId w:val="122"/>
        </w:numPr>
        <w:suppressAutoHyphens/>
        <w:autoSpaceDN/>
        <w:adjustRightInd/>
        <w:spacing w:before="0" w:line="276" w:lineRule="auto"/>
        <w:jc w:val="both"/>
        <w:rPr>
          <w:rFonts w:ascii="Times New Roman" w:hAnsi="Times New Roman"/>
          <w:b w:val="0"/>
          <w:sz w:val="24"/>
          <w:szCs w:val="24"/>
          <w:lang w:val="ru-RU"/>
        </w:rPr>
      </w:pPr>
      <w:r w:rsidRPr="005F67F6">
        <w:rPr>
          <w:rFonts w:ascii="Times New Roman" w:hAnsi="Times New Roman"/>
          <w:b w:val="0"/>
          <w:sz w:val="24"/>
          <w:szCs w:val="24"/>
          <w:lang w:val="ru-RU"/>
        </w:rPr>
        <w:t>учиться выполнять предлагаемые задания в паре, группе из 3-4 человек.</w:t>
      </w:r>
    </w:p>
    <w:p w:rsidR="005F67F6" w:rsidRPr="005F67F6" w:rsidRDefault="005F67F6" w:rsidP="00720EEC">
      <w:pPr>
        <w:ind w:firstLine="284"/>
        <w:jc w:val="both"/>
        <w:rPr>
          <w:lang w:val="ru-RU"/>
        </w:rPr>
      </w:pPr>
      <w:r w:rsidRPr="005F67F6">
        <w:rPr>
          <w:lang w:val="ru-RU"/>
        </w:rPr>
        <w:t>Средством формирования этих действий служит работа в малых группах.</w:t>
      </w:r>
    </w:p>
    <w:p w:rsidR="005F67F6" w:rsidRPr="005F67F6" w:rsidRDefault="005F67F6" w:rsidP="005F67F6">
      <w:pPr>
        <w:jc w:val="center"/>
        <w:rPr>
          <w:lang w:val="ru-RU"/>
        </w:rPr>
      </w:pPr>
      <w:r w:rsidRPr="005F67F6">
        <w:rPr>
          <w:b/>
          <w:lang w:val="ru-RU"/>
        </w:rPr>
        <w:t>Предметные результаты</w:t>
      </w:r>
    </w:p>
    <w:p w:rsidR="005F67F6" w:rsidRPr="005F67F6" w:rsidRDefault="005F67F6" w:rsidP="005F67F6">
      <w:pPr>
        <w:jc w:val="both"/>
        <w:rPr>
          <w:lang w:val="ru-RU"/>
        </w:rPr>
      </w:pPr>
      <w:r w:rsidRPr="005F67F6">
        <w:rPr>
          <w:lang w:val="ru-RU"/>
        </w:rPr>
        <w:t>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5F67F6" w:rsidRPr="005F67F6" w:rsidRDefault="005F67F6" w:rsidP="008D72ED">
      <w:pPr>
        <w:widowControl/>
        <w:numPr>
          <w:ilvl w:val="0"/>
          <w:numId w:val="123"/>
        </w:numPr>
        <w:autoSpaceDE/>
        <w:autoSpaceDN/>
        <w:adjustRightInd/>
        <w:jc w:val="both"/>
        <w:rPr>
          <w:lang w:val="ru-RU"/>
        </w:rPr>
      </w:pPr>
      <w:r w:rsidRPr="005F67F6">
        <w:rPr>
          <w:lang w:val="ru-RU"/>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5F67F6" w:rsidRPr="005F67F6" w:rsidRDefault="005F67F6" w:rsidP="008D72ED">
      <w:pPr>
        <w:widowControl/>
        <w:numPr>
          <w:ilvl w:val="0"/>
          <w:numId w:val="123"/>
        </w:numPr>
        <w:autoSpaceDE/>
        <w:autoSpaceDN/>
        <w:adjustRightInd/>
        <w:jc w:val="both"/>
        <w:rPr>
          <w:lang w:val="ru-RU"/>
        </w:rPr>
      </w:pPr>
      <w:r w:rsidRPr="005F67F6">
        <w:rPr>
          <w:lang w:val="ru-RU"/>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5F67F6" w:rsidRPr="005F67F6" w:rsidRDefault="005F67F6" w:rsidP="008D72ED">
      <w:pPr>
        <w:widowControl/>
        <w:numPr>
          <w:ilvl w:val="0"/>
          <w:numId w:val="123"/>
        </w:numPr>
        <w:autoSpaceDE/>
        <w:autoSpaceDN/>
        <w:adjustRightInd/>
        <w:jc w:val="both"/>
        <w:rPr>
          <w:lang w:val="ru-RU"/>
        </w:rPr>
      </w:pPr>
      <w:r w:rsidRPr="005F67F6">
        <w:rPr>
          <w:lang w:val="ru-RU"/>
        </w:rPr>
        <w:t>овладение практическими умениями и навыками в восприятии, анализе и оценке произведений искусства;</w:t>
      </w:r>
    </w:p>
    <w:p w:rsidR="005F67F6" w:rsidRPr="005F67F6" w:rsidRDefault="005F67F6" w:rsidP="008D72ED">
      <w:pPr>
        <w:widowControl/>
        <w:numPr>
          <w:ilvl w:val="0"/>
          <w:numId w:val="123"/>
        </w:numPr>
        <w:autoSpaceDE/>
        <w:autoSpaceDN/>
        <w:adjustRightInd/>
        <w:jc w:val="both"/>
        <w:rPr>
          <w:lang w:val="ru-RU"/>
        </w:rPr>
      </w:pPr>
      <w:r w:rsidRPr="005F67F6">
        <w:rPr>
          <w:lang w:val="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5F67F6" w:rsidRPr="005F67F6" w:rsidRDefault="005F67F6" w:rsidP="008D72ED">
      <w:pPr>
        <w:widowControl/>
        <w:numPr>
          <w:ilvl w:val="0"/>
          <w:numId w:val="123"/>
        </w:numPr>
        <w:autoSpaceDE/>
        <w:autoSpaceDN/>
        <w:adjustRightInd/>
        <w:jc w:val="both"/>
        <w:rPr>
          <w:lang w:val="ru-RU"/>
        </w:rPr>
      </w:pPr>
      <w:r w:rsidRPr="005F67F6">
        <w:rPr>
          <w:lang w:val="ru-RU"/>
        </w:rPr>
        <w:t>знание видов художественной деятельности: изобразительной (живопись, графика, скульптура), конструктивной (дизайна и архитектура), декоративной (народных и прикладные виды искусства);</w:t>
      </w:r>
    </w:p>
    <w:p w:rsidR="005F67F6" w:rsidRPr="005F67F6" w:rsidRDefault="005F67F6" w:rsidP="008D72ED">
      <w:pPr>
        <w:widowControl/>
        <w:numPr>
          <w:ilvl w:val="0"/>
          <w:numId w:val="123"/>
        </w:numPr>
        <w:autoSpaceDE/>
        <w:autoSpaceDN/>
        <w:adjustRightInd/>
        <w:jc w:val="both"/>
        <w:rPr>
          <w:lang w:val="ru-RU"/>
        </w:rPr>
      </w:pPr>
      <w:r w:rsidRPr="005F67F6">
        <w:rPr>
          <w:lang w:val="ru-RU"/>
        </w:rPr>
        <w:t>знание основных видов и жанров пространственно-визуальных искусств;</w:t>
      </w:r>
    </w:p>
    <w:p w:rsidR="005F67F6" w:rsidRPr="00DC555C" w:rsidRDefault="005F67F6" w:rsidP="008D72ED">
      <w:pPr>
        <w:widowControl/>
        <w:numPr>
          <w:ilvl w:val="0"/>
          <w:numId w:val="123"/>
        </w:numPr>
        <w:autoSpaceDE/>
        <w:autoSpaceDN/>
        <w:adjustRightInd/>
        <w:jc w:val="both"/>
      </w:pPr>
      <w:r w:rsidRPr="00DC555C">
        <w:t>понимание образной природы искусства;</w:t>
      </w:r>
    </w:p>
    <w:p w:rsidR="005F67F6" w:rsidRPr="005F67F6" w:rsidRDefault="005F67F6" w:rsidP="008D72ED">
      <w:pPr>
        <w:widowControl/>
        <w:numPr>
          <w:ilvl w:val="0"/>
          <w:numId w:val="123"/>
        </w:numPr>
        <w:autoSpaceDE/>
        <w:autoSpaceDN/>
        <w:adjustRightInd/>
        <w:jc w:val="both"/>
        <w:rPr>
          <w:lang w:val="ru-RU"/>
        </w:rPr>
      </w:pPr>
      <w:r w:rsidRPr="005F67F6">
        <w:rPr>
          <w:lang w:val="ru-RU"/>
        </w:rPr>
        <w:t>эстетическая оценка явлений природы , событий окружающего мира</w:t>
      </w:r>
    </w:p>
    <w:p w:rsidR="005F67F6" w:rsidRPr="005F67F6" w:rsidRDefault="005F67F6" w:rsidP="008D72ED">
      <w:pPr>
        <w:widowControl/>
        <w:numPr>
          <w:ilvl w:val="0"/>
          <w:numId w:val="123"/>
        </w:numPr>
        <w:autoSpaceDE/>
        <w:autoSpaceDN/>
        <w:adjustRightInd/>
        <w:jc w:val="both"/>
        <w:rPr>
          <w:lang w:val="ru-RU"/>
        </w:rPr>
      </w:pPr>
      <w:r w:rsidRPr="005F67F6">
        <w:rPr>
          <w:lang w:val="ru-RU"/>
        </w:rPr>
        <w:t>применение художественных умений, знаний и представлений в процессе выполнения художественно-творческих работ;</w:t>
      </w:r>
    </w:p>
    <w:p w:rsidR="005F67F6" w:rsidRPr="005F67F6" w:rsidRDefault="005F67F6" w:rsidP="008D72ED">
      <w:pPr>
        <w:widowControl/>
        <w:numPr>
          <w:ilvl w:val="0"/>
          <w:numId w:val="123"/>
        </w:numPr>
        <w:autoSpaceDE/>
        <w:autoSpaceDN/>
        <w:adjustRightInd/>
        <w:jc w:val="both"/>
        <w:rPr>
          <w:lang w:val="ru-RU"/>
        </w:rPr>
      </w:pPr>
      <w:r w:rsidRPr="005F67F6">
        <w:rPr>
          <w:lang w:val="ru-RU"/>
        </w:rPr>
        <w:t>способность узнавать, воспринимать, описывать и эмоционально оценивать несколько великих произведений русского и мирового искусства;</w:t>
      </w:r>
    </w:p>
    <w:p w:rsidR="005F67F6" w:rsidRPr="005F67F6" w:rsidRDefault="005F67F6" w:rsidP="008D72ED">
      <w:pPr>
        <w:widowControl/>
        <w:numPr>
          <w:ilvl w:val="0"/>
          <w:numId w:val="123"/>
        </w:numPr>
        <w:autoSpaceDE/>
        <w:autoSpaceDN/>
        <w:adjustRightInd/>
        <w:jc w:val="both"/>
        <w:rPr>
          <w:lang w:val="ru-RU"/>
        </w:rPr>
      </w:pPr>
      <w:r w:rsidRPr="005F67F6">
        <w:rPr>
          <w:lang w:val="ru-RU"/>
        </w:rPr>
        <w:t>умение обсуждать и анализировать произведения искусства,</w:t>
      </w:r>
    </w:p>
    <w:p w:rsidR="005F67F6" w:rsidRPr="005F67F6" w:rsidRDefault="005F67F6" w:rsidP="008D72ED">
      <w:pPr>
        <w:widowControl/>
        <w:numPr>
          <w:ilvl w:val="0"/>
          <w:numId w:val="123"/>
        </w:numPr>
        <w:autoSpaceDE/>
        <w:autoSpaceDN/>
        <w:adjustRightInd/>
        <w:jc w:val="both"/>
        <w:rPr>
          <w:lang w:val="ru-RU"/>
        </w:rPr>
      </w:pPr>
      <w:r w:rsidRPr="005F67F6">
        <w:rPr>
          <w:lang w:val="ru-RU"/>
        </w:rPr>
        <w:t xml:space="preserve">выражая суждения о содержании, сюжетах и выразительных средствах; </w:t>
      </w:r>
    </w:p>
    <w:p w:rsidR="005F67F6" w:rsidRPr="005F67F6" w:rsidRDefault="005F67F6" w:rsidP="008D72ED">
      <w:pPr>
        <w:widowControl/>
        <w:numPr>
          <w:ilvl w:val="0"/>
          <w:numId w:val="123"/>
        </w:numPr>
        <w:autoSpaceDE/>
        <w:autoSpaceDN/>
        <w:adjustRightInd/>
        <w:jc w:val="both"/>
        <w:rPr>
          <w:lang w:val="ru-RU"/>
        </w:rPr>
      </w:pPr>
      <w:r w:rsidRPr="005F67F6">
        <w:rPr>
          <w:lang w:val="ru-RU"/>
        </w:rPr>
        <w:t>усвоение названий ведущих художественных музеев России</w:t>
      </w:r>
    </w:p>
    <w:p w:rsidR="005F67F6" w:rsidRPr="005F67F6" w:rsidRDefault="005F67F6" w:rsidP="008D72ED">
      <w:pPr>
        <w:widowControl/>
        <w:numPr>
          <w:ilvl w:val="0"/>
          <w:numId w:val="123"/>
        </w:numPr>
        <w:autoSpaceDE/>
        <w:autoSpaceDN/>
        <w:adjustRightInd/>
        <w:jc w:val="both"/>
        <w:rPr>
          <w:lang w:val="ru-RU"/>
        </w:rPr>
      </w:pPr>
      <w:r w:rsidRPr="005F67F6">
        <w:rPr>
          <w:lang w:val="ru-RU"/>
        </w:rPr>
        <w:t>и художественных музеев своего региона;</w:t>
      </w:r>
    </w:p>
    <w:p w:rsidR="005F67F6" w:rsidRPr="005F67F6" w:rsidRDefault="005F67F6" w:rsidP="008D72ED">
      <w:pPr>
        <w:widowControl/>
        <w:numPr>
          <w:ilvl w:val="0"/>
          <w:numId w:val="123"/>
        </w:numPr>
        <w:autoSpaceDE/>
        <w:autoSpaceDN/>
        <w:adjustRightInd/>
        <w:jc w:val="both"/>
        <w:rPr>
          <w:lang w:val="ru-RU"/>
        </w:rPr>
      </w:pPr>
      <w:r w:rsidRPr="005F67F6">
        <w:rPr>
          <w:lang w:val="ru-RU"/>
        </w:rPr>
        <w:t>умение видеть проявления визуально-пространственных искусств в окружающей жизни: в доме, на улице, в театре, на празднике;</w:t>
      </w:r>
    </w:p>
    <w:p w:rsidR="005F67F6" w:rsidRPr="005F67F6" w:rsidRDefault="005F67F6" w:rsidP="008D72ED">
      <w:pPr>
        <w:widowControl/>
        <w:numPr>
          <w:ilvl w:val="0"/>
          <w:numId w:val="123"/>
        </w:numPr>
        <w:autoSpaceDE/>
        <w:autoSpaceDN/>
        <w:adjustRightInd/>
        <w:jc w:val="both"/>
        <w:rPr>
          <w:lang w:val="ru-RU"/>
        </w:rPr>
      </w:pPr>
      <w:r w:rsidRPr="005F67F6">
        <w:rPr>
          <w:lang w:val="ru-RU"/>
        </w:rPr>
        <w:t>способность использовать в художественно-творческой дельности различные художественные материалы и художественные техники;</w:t>
      </w:r>
    </w:p>
    <w:p w:rsidR="005F67F6" w:rsidRPr="005F67F6" w:rsidRDefault="005F67F6" w:rsidP="008D72ED">
      <w:pPr>
        <w:widowControl/>
        <w:numPr>
          <w:ilvl w:val="0"/>
          <w:numId w:val="123"/>
        </w:numPr>
        <w:autoSpaceDE/>
        <w:autoSpaceDN/>
        <w:adjustRightInd/>
        <w:jc w:val="both"/>
        <w:rPr>
          <w:lang w:val="ru-RU"/>
        </w:rPr>
      </w:pPr>
      <w:r w:rsidRPr="005F67F6">
        <w:rPr>
          <w:lang w:val="ru-RU"/>
        </w:rPr>
        <w:t>способность передавать в художественно-творческой деятельности характер, эмоциональных состояния и свое отношение к природе, человеку, обществу;</w:t>
      </w:r>
    </w:p>
    <w:p w:rsidR="005F67F6" w:rsidRPr="005F67F6" w:rsidRDefault="005F67F6" w:rsidP="008D72ED">
      <w:pPr>
        <w:widowControl/>
        <w:numPr>
          <w:ilvl w:val="0"/>
          <w:numId w:val="123"/>
        </w:numPr>
        <w:autoSpaceDE/>
        <w:autoSpaceDN/>
        <w:adjustRightInd/>
        <w:jc w:val="both"/>
        <w:rPr>
          <w:lang w:val="ru-RU"/>
        </w:rPr>
      </w:pPr>
      <w:r w:rsidRPr="005F67F6">
        <w:rPr>
          <w:lang w:val="ru-RU"/>
        </w:rPr>
        <w:t>умение компоновать на плоскости листа и в объеме заду манный художественный образ;</w:t>
      </w:r>
    </w:p>
    <w:p w:rsidR="005F67F6" w:rsidRPr="005F67F6" w:rsidRDefault="005F67F6" w:rsidP="008D72ED">
      <w:pPr>
        <w:widowControl/>
        <w:numPr>
          <w:ilvl w:val="0"/>
          <w:numId w:val="123"/>
        </w:numPr>
        <w:autoSpaceDE/>
        <w:autoSpaceDN/>
        <w:adjustRightInd/>
        <w:jc w:val="both"/>
        <w:rPr>
          <w:lang w:val="ru-RU"/>
        </w:rPr>
      </w:pPr>
      <w:r w:rsidRPr="005F67F6">
        <w:rPr>
          <w:lang w:val="ru-RU"/>
        </w:rPr>
        <w:t>освоение умений применять в художественно-творческой деятельности основы цветоведения, основы графической грамоты;</w:t>
      </w:r>
    </w:p>
    <w:p w:rsidR="005F67F6" w:rsidRPr="005F67F6" w:rsidRDefault="005F67F6" w:rsidP="008D72ED">
      <w:pPr>
        <w:widowControl/>
        <w:numPr>
          <w:ilvl w:val="0"/>
          <w:numId w:val="123"/>
        </w:numPr>
        <w:autoSpaceDE/>
        <w:autoSpaceDN/>
        <w:adjustRightInd/>
        <w:jc w:val="both"/>
        <w:rPr>
          <w:lang w:val="ru-RU"/>
        </w:rPr>
      </w:pPr>
      <w:r w:rsidRPr="005F67F6">
        <w:rPr>
          <w:lang w:val="ru-RU"/>
        </w:rPr>
        <w:t>овладение навыками моделирования из бумаги, лепки из пластилина, навыками изображения средствами аппликации и коллажа;</w:t>
      </w:r>
    </w:p>
    <w:p w:rsidR="005F67F6" w:rsidRPr="005F67F6" w:rsidRDefault="005F67F6" w:rsidP="008D72ED">
      <w:pPr>
        <w:widowControl/>
        <w:numPr>
          <w:ilvl w:val="0"/>
          <w:numId w:val="123"/>
        </w:numPr>
        <w:autoSpaceDE/>
        <w:autoSpaceDN/>
        <w:adjustRightInd/>
        <w:jc w:val="both"/>
        <w:rPr>
          <w:lang w:val="ru-RU"/>
        </w:rPr>
      </w:pPr>
      <w:r w:rsidRPr="005F67F6">
        <w:rPr>
          <w:lang w:val="ru-RU"/>
        </w:rPr>
        <w:t>умение характеризовать и эстетически оценивать разнообразие и красоту природы различных регионов нашей страны;</w:t>
      </w:r>
    </w:p>
    <w:p w:rsidR="005F67F6" w:rsidRPr="005F67F6" w:rsidRDefault="005F67F6" w:rsidP="008D72ED">
      <w:pPr>
        <w:widowControl/>
        <w:numPr>
          <w:ilvl w:val="0"/>
          <w:numId w:val="123"/>
        </w:numPr>
        <w:autoSpaceDE/>
        <w:autoSpaceDN/>
        <w:adjustRightInd/>
        <w:jc w:val="both"/>
        <w:rPr>
          <w:lang w:val="ru-RU"/>
        </w:rPr>
      </w:pPr>
      <w:r w:rsidRPr="005F67F6">
        <w:rPr>
          <w:lang w:val="ru-RU"/>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5F67F6" w:rsidRPr="005F67F6" w:rsidRDefault="005F67F6" w:rsidP="008D72ED">
      <w:pPr>
        <w:widowControl/>
        <w:numPr>
          <w:ilvl w:val="0"/>
          <w:numId w:val="123"/>
        </w:numPr>
        <w:autoSpaceDE/>
        <w:autoSpaceDN/>
        <w:adjustRightInd/>
        <w:jc w:val="both"/>
        <w:rPr>
          <w:lang w:val="ru-RU"/>
        </w:rPr>
      </w:pPr>
      <w:r w:rsidRPr="005F67F6">
        <w:rPr>
          <w:lang w:val="ru-RU"/>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5F67F6" w:rsidRPr="005F67F6" w:rsidRDefault="005F67F6" w:rsidP="008D72ED">
      <w:pPr>
        <w:widowControl/>
        <w:numPr>
          <w:ilvl w:val="0"/>
          <w:numId w:val="123"/>
        </w:numPr>
        <w:autoSpaceDE/>
        <w:autoSpaceDN/>
        <w:adjustRightInd/>
        <w:jc w:val="both"/>
        <w:rPr>
          <w:lang w:val="ru-RU"/>
        </w:rPr>
      </w:pPr>
      <w:r w:rsidRPr="005F67F6">
        <w:rPr>
          <w:lang w:val="ru-RU"/>
        </w:rPr>
        <w:t>способность эстетически, эмоционально воспринимать красоту городов, сохранивших исторический облик, — свидетелей нашей истории;</w:t>
      </w:r>
    </w:p>
    <w:p w:rsidR="005F67F6" w:rsidRPr="005F67F6" w:rsidRDefault="005F67F6" w:rsidP="008D72ED">
      <w:pPr>
        <w:widowControl/>
        <w:numPr>
          <w:ilvl w:val="0"/>
          <w:numId w:val="123"/>
        </w:numPr>
        <w:autoSpaceDE/>
        <w:autoSpaceDN/>
        <w:adjustRightInd/>
        <w:jc w:val="both"/>
        <w:rPr>
          <w:lang w:val="ru-RU"/>
        </w:rPr>
      </w:pPr>
      <w:r w:rsidRPr="005F67F6">
        <w:rPr>
          <w:lang w:val="ru-RU"/>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5F67F6" w:rsidRDefault="005F67F6" w:rsidP="005F67F6">
      <w:pPr>
        <w:rPr>
          <w:rFonts w:eastAsia="Calibri"/>
          <w:b/>
          <w:sz w:val="28"/>
          <w:szCs w:val="28"/>
          <w:lang w:val="ru-RU" w:eastAsia="en-US"/>
        </w:rPr>
      </w:pPr>
    </w:p>
    <w:p w:rsidR="005F67F6" w:rsidRDefault="005F67F6" w:rsidP="00C56B57">
      <w:pPr>
        <w:jc w:val="center"/>
        <w:rPr>
          <w:rFonts w:eastAsia="Calibri"/>
          <w:b/>
          <w:sz w:val="28"/>
          <w:szCs w:val="28"/>
          <w:lang w:val="ru-RU" w:eastAsia="en-US"/>
        </w:rPr>
      </w:pPr>
      <w:r>
        <w:rPr>
          <w:rFonts w:eastAsia="Calibri"/>
          <w:b/>
          <w:sz w:val="28"/>
          <w:szCs w:val="28"/>
          <w:lang w:val="ru-RU" w:eastAsia="en-US"/>
        </w:rPr>
        <w:t>3 класс</w:t>
      </w:r>
    </w:p>
    <w:p w:rsidR="005F67F6" w:rsidRDefault="005F67F6" w:rsidP="005F67F6">
      <w:pPr>
        <w:rPr>
          <w:rFonts w:eastAsia="Calibri"/>
          <w:b/>
          <w:sz w:val="28"/>
          <w:szCs w:val="28"/>
          <w:lang w:val="ru-RU" w:eastAsia="en-US"/>
        </w:rPr>
      </w:pPr>
    </w:p>
    <w:p w:rsidR="005F67F6" w:rsidRPr="005F67F6" w:rsidRDefault="005F67F6" w:rsidP="005F67F6">
      <w:pPr>
        <w:jc w:val="center"/>
        <w:rPr>
          <w:b/>
          <w:lang w:val="ru-RU"/>
        </w:rPr>
      </w:pPr>
      <w:r w:rsidRPr="005F67F6">
        <w:rPr>
          <w:b/>
          <w:lang w:val="ru-RU"/>
        </w:rPr>
        <w:t xml:space="preserve">Содержание </w:t>
      </w:r>
    </w:p>
    <w:p w:rsidR="005F67F6" w:rsidRPr="005F67F6" w:rsidRDefault="005F67F6" w:rsidP="005F67F6">
      <w:pPr>
        <w:jc w:val="center"/>
        <w:rPr>
          <w:b/>
          <w:lang w:val="ru-RU"/>
        </w:rPr>
      </w:pPr>
      <w:r w:rsidRPr="005F67F6">
        <w:rPr>
          <w:b/>
          <w:lang w:val="ru-RU"/>
        </w:rPr>
        <w:t>Тема 1. Искусство в твоем доме (9 ч)</w:t>
      </w:r>
    </w:p>
    <w:p w:rsidR="005F67F6" w:rsidRPr="005F67F6" w:rsidRDefault="005F67F6" w:rsidP="00720EEC">
      <w:pPr>
        <w:jc w:val="both"/>
        <w:rPr>
          <w:lang w:val="ru-RU"/>
        </w:rPr>
      </w:pPr>
      <w:r w:rsidRPr="005F67F6">
        <w:rPr>
          <w:lang w:val="ru-RU"/>
        </w:rPr>
        <w:t xml:space="preserve">    Здесь "Мастера" ведут ребенка в его квартиру и выясняют, что же каждый из них "сделал" в ближайшем окружении ребенка, и в итоге выясняется, что без их участия не создавался ни один предмет дома, не было бы и самого дома.</w:t>
      </w:r>
    </w:p>
    <w:p w:rsidR="005F67F6" w:rsidRPr="005F67F6" w:rsidRDefault="005F67F6" w:rsidP="00720EEC">
      <w:pPr>
        <w:jc w:val="both"/>
        <w:rPr>
          <w:i/>
          <w:lang w:val="ru-RU"/>
        </w:rPr>
      </w:pPr>
      <w:r w:rsidRPr="005F67F6">
        <w:rPr>
          <w:i/>
          <w:lang w:val="ru-RU"/>
        </w:rPr>
        <w:t>Твои игрушки</w:t>
      </w:r>
    </w:p>
    <w:p w:rsidR="005F67F6" w:rsidRPr="005F67F6" w:rsidRDefault="005F67F6" w:rsidP="00720EEC">
      <w:pPr>
        <w:jc w:val="both"/>
        <w:rPr>
          <w:lang w:val="ru-RU"/>
        </w:rPr>
      </w:pPr>
      <w:r w:rsidRPr="005F67F6">
        <w:rPr>
          <w:lang w:val="ru-RU"/>
        </w:rPr>
        <w:t>Игрушки – какими им быть – придумал художник. Детские игрушки, народные игрушки, сам</w:t>
      </w:r>
      <w:r w:rsidRPr="005F67F6">
        <w:rPr>
          <w:lang w:val="ru-RU"/>
        </w:rPr>
        <w:t>о</w:t>
      </w:r>
      <w:r w:rsidRPr="005F67F6">
        <w:rPr>
          <w:lang w:val="ru-RU"/>
        </w:rPr>
        <w:t>дельные игрушки. Лепка игрушки из пластилина или глины.</w:t>
      </w:r>
    </w:p>
    <w:p w:rsidR="005F67F6" w:rsidRPr="005F67F6" w:rsidRDefault="005F67F6" w:rsidP="00720EEC">
      <w:pPr>
        <w:jc w:val="both"/>
        <w:rPr>
          <w:i/>
          <w:lang w:val="ru-RU"/>
        </w:rPr>
      </w:pPr>
      <w:r w:rsidRPr="005F67F6">
        <w:rPr>
          <w:i/>
          <w:lang w:val="ru-RU"/>
        </w:rPr>
        <w:t>Посуда у тебя дома</w:t>
      </w:r>
    </w:p>
    <w:p w:rsidR="005F67F6" w:rsidRPr="005F67F6" w:rsidRDefault="005F67F6" w:rsidP="00720EEC">
      <w:pPr>
        <w:jc w:val="both"/>
        <w:rPr>
          <w:lang w:val="ru-RU"/>
        </w:rPr>
      </w:pPr>
      <w:r w:rsidRPr="005F67F6">
        <w:rPr>
          <w:lang w:val="ru-RU"/>
        </w:rPr>
        <w:t xml:space="preserve">   Повседневная и праздничная посуда. Конструкция, форма предметов и роспись и украшение посуды. Работа "Мастеров Постройки, Украшения и Изображения" в изготовлении посуды. Из</w:t>
      </w:r>
      <w:r w:rsidRPr="005F67F6">
        <w:rPr>
          <w:lang w:val="ru-RU"/>
        </w:rPr>
        <w:t>о</w:t>
      </w:r>
      <w:r w:rsidRPr="005F67F6">
        <w:rPr>
          <w:lang w:val="ru-RU"/>
        </w:rPr>
        <w:t>бражение на бумаге. Лепка посуды из пластилина с росписью по белой грунтовке.</w:t>
      </w:r>
    </w:p>
    <w:p w:rsidR="005F67F6" w:rsidRPr="005F67F6" w:rsidRDefault="005F67F6" w:rsidP="00720EEC">
      <w:pPr>
        <w:jc w:val="both"/>
        <w:rPr>
          <w:i/>
          <w:lang w:val="ru-RU"/>
        </w:rPr>
      </w:pPr>
      <w:r w:rsidRPr="005F67F6">
        <w:rPr>
          <w:i/>
          <w:lang w:val="ru-RU"/>
        </w:rPr>
        <w:t>Мамин платок</w:t>
      </w:r>
    </w:p>
    <w:p w:rsidR="005F67F6" w:rsidRPr="005F67F6" w:rsidRDefault="005F67F6" w:rsidP="00720EEC">
      <w:pPr>
        <w:jc w:val="both"/>
        <w:rPr>
          <w:lang w:val="ru-RU"/>
        </w:rPr>
      </w:pPr>
      <w:r w:rsidRPr="005F67F6">
        <w:rPr>
          <w:lang w:val="ru-RU"/>
        </w:rPr>
        <w:t xml:space="preserve">   Эскиз платка: для девочки, для бабушки, то есть разных по содержанию, ритмике рисунка, к</w:t>
      </w:r>
      <w:r w:rsidRPr="005F67F6">
        <w:rPr>
          <w:lang w:val="ru-RU"/>
        </w:rPr>
        <w:t>о</w:t>
      </w:r>
      <w:r w:rsidRPr="005F67F6">
        <w:rPr>
          <w:lang w:val="ru-RU"/>
        </w:rPr>
        <w:t>лориту, как средство выражения.</w:t>
      </w:r>
    </w:p>
    <w:p w:rsidR="005F67F6" w:rsidRPr="005F67F6" w:rsidRDefault="005F67F6" w:rsidP="00720EEC">
      <w:pPr>
        <w:jc w:val="both"/>
        <w:rPr>
          <w:i/>
          <w:lang w:val="ru-RU"/>
        </w:rPr>
      </w:pPr>
      <w:r w:rsidRPr="005F67F6">
        <w:rPr>
          <w:i/>
          <w:lang w:val="ru-RU"/>
        </w:rPr>
        <w:t>Обои и шторы в твоем доме</w:t>
      </w:r>
    </w:p>
    <w:p w:rsidR="005F67F6" w:rsidRPr="005F67F6" w:rsidRDefault="005F67F6" w:rsidP="00720EEC">
      <w:pPr>
        <w:jc w:val="both"/>
        <w:rPr>
          <w:lang w:val="ru-RU"/>
        </w:rPr>
      </w:pPr>
      <w:r w:rsidRPr="005F67F6">
        <w:rPr>
          <w:lang w:val="ru-RU"/>
        </w:rPr>
        <w:t xml:space="preserve">   Эскизы обоев или штор для комнаты, имеющей четкое назначение: спальня, гостиная, детская. Можно выполнить и в технике набойки.</w:t>
      </w:r>
    </w:p>
    <w:p w:rsidR="005F67F6" w:rsidRPr="005F67F6" w:rsidRDefault="005F67F6" w:rsidP="00720EEC">
      <w:pPr>
        <w:jc w:val="both"/>
        <w:rPr>
          <w:i/>
          <w:lang w:val="ru-RU"/>
        </w:rPr>
      </w:pPr>
      <w:r w:rsidRPr="005F67F6">
        <w:rPr>
          <w:i/>
          <w:lang w:val="ru-RU"/>
        </w:rPr>
        <w:t>Твои книжки</w:t>
      </w:r>
    </w:p>
    <w:p w:rsidR="005F67F6" w:rsidRPr="005F67F6" w:rsidRDefault="005F67F6" w:rsidP="00720EEC">
      <w:pPr>
        <w:jc w:val="both"/>
        <w:rPr>
          <w:lang w:val="ru-RU"/>
        </w:rPr>
      </w:pPr>
      <w:r w:rsidRPr="005F67F6">
        <w:rPr>
          <w:lang w:val="ru-RU"/>
        </w:rPr>
        <w:t xml:space="preserve">   Художник и книга. Иллюстрации. Форма книги. Шрифт. Буквица. Иллюстрирование выбра</w:t>
      </w:r>
      <w:r w:rsidRPr="005F67F6">
        <w:rPr>
          <w:lang w:val="ru-RU"/>
        </w:rPr>
        <w:t>н</w:t>
      </w:r>
      <w:r w:rsidRPr="005F67F6">
        <w:rPr>
          <w:lang w:val="ru-RU"/>
        </w:rPr>
        <w:t xml:space="preserve">ной сказки или конструирование книжки-игрушки. </w:t>
      </w:r>
    </w:p>
    <w:p w:rsidR="005F67F6" w:rsidRPr="005F67F6" w:rsidRDefault="005F67F6" w:rsidP="00720EEC">
      <w:pPr>
        <w:jc w:val="both"/>
        <w:rPr>
          <w:i/>
          <w:lang w:val="ru-RU"/>
        </w:rPr>
      </w:pPr>
      <w:r w:rsidRPr="005F67F6">
        <w:rPr>
          <w:i/>
          <w:lang w:val="ru-RU"/>
        </w:rPr>
        <w:t>Поздравительная открытка</w:t>
      </w:r>
    </w:p>
    <w:p w:rsidR="005F67F6" w:rsidRPr="005F67F6" w:rsidRDefault="005F67F6" w:rsidP="00720EEC">
      <w:pPr>
        <w:jc w:val="both"/>
        <w:rPr>
          <w:lang w:val="ru-RU"/>
        </w:rPr>
      </w:pPr>
      <w:r w:rsidRPr="005F67F6">
        <w:rPr>
          <w:lang w:val="ru-RU"/>
        </w:rPr>
        <w:t xml:space="preserve">   Эскиз открытки или декоративной закладки (по растительным мотивам). Возможно исполнение в технике граттажа, гравюры наклейками или графической монотипии.</w:t>
      </w:r>
    </w:p>
    <w:p w:rsidR="005F67F6" w:rsidRPr="005F67F6" w:rsidRDefault="005F67F6" w:rsidP="005F67F6">
      <w:pPr>
        <w:rPr>
          <w:i/>
          <w:lang w:val="ru-RU"/>
        </w:rPr>
      </w:pPr>
      <w:r w:rsidRPr="005F67F6">
        <w:rPr>
          <w:i/>
          <w:lang w:val="ru-RU"/>
        </w:rPr>
        <w:t>Что сделал художник в нашем доме (обобщение темы)</w:t>
      </w:r>
    </w:p>
    <w:p w:rsidR="005F67F6" w:rsidRPr="005F67F6" w:rsidRDefault="005F67F6" w:rsidP="005F67F6">
      <w:pPr>
        <w:jc w:val="both"/>
        <w:rPr>
          <w:lang w:val="ru-RU"/>
        </w:rPr>
      </w:pPr>
      <w:r w:rsidRPr="005F67F6">
        <w:rPr>
          <w:lang w:val="ru-RU"/>
        </w:rPr>
        <w:t>В создании всех предметов в доме принял участие художник. Ему помогали наши "Мастера Изображения, Украшения и Постройки". Понимание роли каждого из них. Форма предмета и ее у</w:t>
      </w:r>
      <w:r w:rsidRPr="005F67F6">
        <w:rPr>
          <w:lang w:val="ru-RU"/>
        </w:rPr>
        <w:t>к</w:t>
      </w:r>
      <w:r w:rsidRPr="005F67F6">
        <w:rPr>
          <w:lang w:val="ru-RU"/>
        </w:rPr>
        <w:t>рашение. На обобщающем уроке можно организовать игру в художников и зрителей или игру в экскурсоводов на выставке работ выполненных в течение четверти. Ведут беседу три "Мастера". Они рассказывают и показывают, какие предметы окружают людей дома в повседневной жизни. Есть ли вообще дома предметы, над которыми не работали художники? Понимание, что все, что связано с нашей жизнью, не существовало бы без труда художников, без изобразительного, д</w:t>
      </w:r>
      <w:r w:rsidRPr="005F67F6">
        <w:rPr>
          <w:lang w:val="ru-RU"/>
        </w:rPr>
        <w:t>е</w:t>
      </w:r>
      <w:r w:rsidRPr="005F67F6">
        <w:rPr>
          <w:lang w:val="ru-RU"/>
        </w:rPr>
        <w:t>коративно-прикладного искусства, архитектуры, дизайна, это должно быть итогом и одновр</w:t>
      </w:r>
      <w:r w:rsidRPr="005F67F6">
        <w:rPr>
          <w:lang w:val="ru-RU"/>
        </w:rPr>
        <w:t>е</w:t>
      </w:r>
      <w:r w:rsidRPr="005F67F6">
        <w:rPr>
          <w:lang w:val="ru-RU"/>
        </w:rPr>
        <w:t>менно открытием.</w:t>
      </w:r>
    </w:p>
    <w:p w:rsidR="005F67F6" w:rsidRPr="005F67F6" w:rsidRDefault="005F67F6" w:rsidP="005F67F6">
      <w:pPr>
        <w:jc w:val="both"/>
        <w:rPr>
          <w:lang w:val="ru-RU"/>
        </w:rPr>
      </w:pPr>
    </w:p>
    <w:p w:rsidR="005F67F6" w:rsidRPr="005F67F6" w:rsidRDefault="005F67F6" w:rsidP="005F67F6">
      <w:pPr>
        <w:jc w:val="center"/>
        <w:rPr>
          <w:b/>
          <w:lang w:val="ru-RU"/>
        </w:rPr>
      </w:pPr>
      <w:r w:rsidRPr="005F67F6">
        <w:rPr>
          <w:b/>
          <w:lang w:val="ru-RU"/>
        </w:rPr>
        <w:t>Тема 2. Искусство на улицах твоего города (7 ч)</w:t>
      </w:r>
    </w:p>
    <w:p w:rsidR="005F67F6" w:rsidRPr="005F67F6" w:rsidRDefault="005F67F6" w:rsidP="00720EEC">
      <w:pPr>
        <w:jc w:val="both"/>
        <w:rPr>
          <w:i/>
          <w:lang w:val="ru-RU"/>
        </w:rPr>
      </w:pPr>
      <w:r w:rsidRPr="005F67F6">
        <w:rPr>
          <w:i/>
          <w:lang w:val="ru-RU"/>
        </w:rPr>
        <w:t>Памятники архитектуры – наследие веков</w:t>
      </w:r>
    </w:p>
    <w:p w:rsidR="005F67F6" w:rsidRPr="005F67F6" w:rsidRDefault="005F67F6" w:rsidP="00720EEC">
      <w:pPr>
        <w:jc w:val="both"/>
        <w:rPr>
          <w:lang w:val="ru-RU"/>
        </w:rPr>
      </w:pPr>
      <w:r w:rsidRPr="005F67F6">
        <w:rPr>
          <w:lang w:val="ru-RU"/>
        </w:rPr>
        <w:t xml:space="preserve">   Изучение и изображение архитектурного памятника, своих родных мест.</w:t>
      </w:r>
    </w:p>
    <w:p w:rsidR="005F67F6" w:rsidRPr="005F67F6" w:rsidRDefault="005F67F6" w:rsidP="00720EEC">
      <w:pPr>
        <w:jc w:val="both"/>
        <w:rPr>
          <w:i/>
          <w:lang w:val="ru-RU"/>
        </w:rPr>
      </w:pPr>
      <w:r w:rsidRPr="005F67F6">
        <w:rPr>
          <w:i/>
          <w:lang w:val="ru-RU"/>
        </w:rPr>
        <w:t>Парки, скверы, бульвары</w:t>
      </w:r>
    </w:p>
    <w:p w:rsidR="005F67F6" w:rsidRPr="005F67F6" w:rsidRDefault="005F67F6" w:rsidP="00720EEC">
      <w:pPr>
        <w:jc w:val="both"/>
        <w:rPr>
          <w:lang w:val="ru-RU"/>
        </w:rPr>
      </w:pPr>
      <w:r w:rsidRPr="005F67F6">
        <w:rPr>
          <w:lang w:val="ru-RU"/>
        </w:rPr>
        <w:t xml:space="preserve">   Архитектура, постройка парков. Образ парка. Парки для отдыха, парки-музеи, детские парки. Изображение парка, сквера, возможен коллаж.</w:t>
      </w:r>
    </w:p>
    <w:p w:rsidR="005F67F6" w:rsidRPr="005F67F6" w:rsidRDefault="005F67F6" w:rsidP="00720EEC">
      <w:pPr>
        <w:jc w:val="both"/>
        <w:rPr>
          <w:i/>
          <w:lang w:val="ru-RU"/>
        </w:rPr>
      </w:pPr>
      <w:r w:rsidRPr="005F67F6">
        <w:rPr>
          <w:i/>
          <w:lang w:val="ru-RU"/>
        </w:rPr>
        <w:t>Ажурные ограды</w:t>
      </w:r>
    </w:p>
    <w:p w:rsidR="005F67F6" w:rsidRPr="005F67F6" w:rsidRDefault="005F67F6" w:rsidP="00720EEC">
      <w:pPr>
        <w:jc w:val="both"/>
        <w:rPr>
          <w:lang w:val="ru-RU"/>
        </w:rPr>
      </w:pPr>
      <w:r w:rsidRPr="005F67F6">
        <w:rPr>
          <w:lang w:val="ru-RU"/>
        </w:rPr>
        <w:t xml:space="preserve">   Чугунные ограды в Санкт-Петербурге и в Москве, в родном городе, деревянный ажур наличн</w:t>
      </w:r>
      <w:r w:rsidRPr="005F67F6">
        <w:rPr>
          <w:lang w:val="ru-RU"/>
        </w:rPr>
        <w:t>и</w:t>
      </w:r>
      <w:r w:rsidRPr="005F67F6">
        <w:rPr>
          <w:lang w:val="ru-RU"/>
        </w:rPr>
        <w:t>ков. Проект ажурной решетки или ворот, вырезание из сложенной цветной бумаги и вклеивание их в композицию на тему "Парки, скверы, бульвары".</w:t>
      </w:r>
    </w:p>
    <w:p w:rsidR="005F67F6" w:rsidRPr="005F67F6" w:rsidRDefault="005F67F6" w:rsidP="00720EEC">
      <w:pPr>
        <w:jc w:val="both"/>
        <w:rPr>
          <w:i/>
          <w:lang w:val="ru-RU"/>
        </w:rPr>
      </w:pPr>
      <w:r w:rsidRPr="005F67F6">
        <w:rPr>
          <w:i/>
          <w:lang w:val="ru-RU"/>
        </w:rPr>
        <w:t>Фонари на улицах и в парках</w:t>
      </w:r>
    </w:p>
    <w:p w:rsidR="005F67F6" w:rsidRPr="005F67F6" w:rsidRDefault="005F67F6" w:rsidP="00720EEC">
      <w:pPr>
        <w:jc w:val="both"/>
        <w:rPr>
          <w:lang w:val="ru-RU"/>
        </w:rPr>
      </w:pPr>
      <w:r w:rsidRPr="005F67F6">
        <w:rPr>
          <w:lang w:val="ru-RU"/>
        </w:rPr>
        <w:t xml:space="preserve">   Какими бывают фонари? Форму фонарей тоже создает художник: праздничный, торжестве</w:t>
      </w:r>
      <w:r w:rsidRPr="005F67F6">
        <w:rPr>
          <w:lang w:val="ru-RU"/>
        </w:rPr>
        <w:t>н</w:t>
      </w:r>
      <w:r w:rsidRPr="005F67F6">
        <w:rPr>
          <w:lang w:val="ru-RU"/>
        </w:rPr>
        <w:t>ный фонарь, лирический фонарь. Фонари на улицах городов. Фонари – украшение города. Из</w:t>
      </w:r>
      <w:r w:rsidRPr="005F67F6">
        <w:rPr>
          <w:lang w:val="ru-RU"/>
        </w:rPr>
        <w:t>о</w:t>
      </w:r>
      <w:r w:rsidRPr="005F67F6">
        <w:rPr>
          <w:lang w:val="ru-RU"/>
        </w:rPr>
        <w:t>бражение или конструирование формы фонаря из бумаги.</w:t>
      </w:r>
    </w:p>
    <w:p w:rsidR="005F67F6" w:rsidRPr="005F67F6" w:rsidRDefault="005F67F6" w:rsidP="00720EEC">
      <w:pPr>
        <w:jc w:val="both"/>
        <w:rPr>
          <w:i/>
          <w:lang w:val="ru-RU"/>
        </w:rPr>
      </w:pPr>
      <w:r w:rsidRPr="005F67F6">
        <w:rPr>
          <w:i/>
          <w:lang w:val="ru-RU"/>
        </w:rPr>
        <w:t>Витрины магазинов</w:t>
      </w:r>
    </w:p>
    <w:p w:rsidR="005F67F6" w:rsidRPr="005F67F6" w:rsidRDefault="005F67F6" w:rsidP="00720EEC">
      <w:pPr>
        <w:jc w:val="both"/>
        <w:rPr>
          <w:lang w:val="ru-RU"/>
        </w:rPr>
      </w:pPr>
      <w:r w:rsidRPr="005F67F6">
        <w:rPr>
          <w:lang w:val="ru-RU"/>
        </w:rPr>
        <w:t xml:space="preserve">   Роль художника в создании витрин. Реклама. Проект оформления витрины любого магазина (по выбору детей).</w:t>
      </w:r>
    </w:p>
    <w:p w:rsidR="005F67F6" w:rsidRPr="005F67F6" w:rsidRDefault="005F67F6" w:rsidP="00720EEC">
      <w:pPr>
        <w:jc w:val="both"/>
        <w:rPr>
          <w:i/>
          <w:lang w:val="ru-RU"/>
        </w:rPr>
      </w:pPr>
      <w:r w:rsidRPr="005F67F6">
        <w:rPr>
          <w:i/>
          <w:lang w:val="ru-RU"/>
        </w:rPr>
        <w:t>Транспорт в городе</w:t>
      </w:r>
    </w:p>
    <w:p w:rsidR="005F67F6" w:rsidRPr="005F67F6" w:rsidRDefault="005F67F6" w:rsidP="00720EEC">
      <w:pPr>
        <w:jc w:val="both"/>
        <w:rPr>
          <w:lang w:val="ru-RU"/>
        </w:rPr>
      </w:pPr>
      <w:r w:rsidRPr="005F67F6">
        <w:rPr>
          <w:lang w:val="ru-RU"/>
        </w:rPr>
        <w:t xml:space="preserve">   В создании формы машин тоже участвует художник. Машины разных времен. Умение видеть образ в форме машин. Придумать, нарисовать или построить из бумаги образы фантастических машин (наземных, водных, воздушных).</w:t>
      </w:r>
    </w:p>
    <w:p w:rsidR="005F67F6" w:rsidRPr="005F67F6" w:rsidRDefault="005F67F6" w:rsidP="00720EEC">
      <w:pPr>
        <w:jc w:val="both"/>
        <w:rPr>
          <w:i/>
          <w:lang w:val="ru-RU"/>
        </w:rPr>
      </w:pPr>
      <w:r w:rsidRPr="005F67F6">
        <w:rPr>
          <w:i/>
          <w:lang w:val="ru-RU"/>
        </w:rPr>
        <w:t>Что сделал художник на улицах моего города (обобщение темы)</w:t>
      </w:r>
    </w:p>
    <w:p w:rsidR="005F67F6" w:rsidRPr="005F67F6" w:rsidRDefault="005F67F6" w:rsidP="00720EEC">
      <w:pPr>
        <w:jc w:val="both"/>
        <w:rPr>
          <w:lang w:val="ru-RU"/>
        </w:rPr>
      </w:pPr>
      <w:r w:rsidRPr="005F67F6">
        <w:rPr>
          <w:lang w:val="ru-RU"/>
        </w:rPr>
        <w:t xml:space="preserve">   Опять должен возникнуть вопрос: что было бы, если бы наши "Братья-Мастера" ни к чему не прикасались на улицах нашего города? На этом уроке из отдельных работ создается одно или н</w:t>
      </w:r>
      <w:r w:rsidRPr="005F67F6">
        <w:rPr>
          <w:lang w:val="ru-RU"/>
        </w:rPr>
        <w:t>е</w:t>
      </w:r>
      <w:r w:rsidRPr="005F67F6">
        <w:rPr>
          <w:lang w:val="ru-RU"/>
        </w:rPr>
        <w:t>сколько коллективных панно. Это может быть панорама улицы района из нескольких склеенных в полосу рисунков в виде диорамы. Здесь можно разместить ограды и фонари, транспорт. Допо</w:t>
      </w:r>
      <w:r w:rsidRPr="005F67F6">
        <w:rPr>
          <w:lang w:val="ru-RU"/>
        </w:rPr>
        <w:t>л</w:t>
      </w:r>
      <w:r w:rsidRPr="005F67F6">
        <w:rPr>
          <w:lang w:val="ru-RU"/>
        </w:rPr>
        <w:t>няется диорама фигурами людей, плоскими вырезками деревьев и кустов. Можно играть в "эк</w:t>
      </w:r>
      <w:r w:rsidRPr="005F67F6">
        <w:rPr>
          <w:lang w:val="ru-RU"/>
        </w:rPr>
        <w:t>с</w:t>
      </w:r>
      <w:r w:rsidRPr="005F67F6">
        <w:rPr>
          <w:lang w:val="ru-RU"/>
        </w:rPr>
        <w:t>курсоводов" и "журналистов". Экскурсоводы рассказывают о своем городе, о роли художников, которые создают художественный облик города.</w:t>
      </w:r>
    </w:p>
    <w:p w:rsidR="005F67F6" w:rsidRPr="005F67F6" w:rsidRDefault="005F67F6" w:rsidP="005F67F6">
      <w:pPr>
        <w:rPr>
          <w:lang w:val="ru-RU"/>
        </w:rPr>
      </w:pPr>
    </w:p>
    <w:p w:rsidR="005F67F6" w:rsidRPr="005F67F6" w:rsidRDefault="005F67F6" w:rsidP="005F67F6">
      <w:pPr>
        <w:jc w:val="center"/>
        <w:rPr>
          <w:b/>
          <w:lang w:val="ru-RU"/>
        </w:rPr>
      </w:pPr>
      <w:r w:rsidRPr="005F67F6">
        <w:rPr>
          <w:b/>
          <w:lang w:val="ru-RU"/>
        </w:rPr>
        <w:t>Тема 3. Художник и зрелище (10 ч)</w:t>
      </w:r>
    </w:p>
    <w:p w:rsidR="005F67F6" w:rsidRPr="005F67F6" w:rsidRDefault="005F67F6" w:rsidP="00720EEC">
      <w:pPr>
        <w:jc w:val="both"/>
        <w:rPr>
          <w:lang w:val="ru-RU"/>
        </w:rPr>
      </w:pPr>
      <w:r w:rsidRPr="005F67F6">
        <w:rPr>
          <w:lang w:val="ru-RU"/>
        </w:rPr>
        <w:t xml:space="preserve">   В зрелищных искусствах "Братья-Мастера" принимали участие с древних времен. Но и сегодня их роль незаменима. По усмотрению педагога, можно объединить большинство уроков темы идеей создания кукольного спектакля, к которому последовательно выполняются занавес, дек</w:t>
      </w:r>
      <w:r w:rsidRPr="005F67F6">
        <w:rPr>
          <w:lang w:val="ru-RU"/>
        </w:rPr>
        <w:t>о</w:t>
      </w:r>
      <w:r w:rsidRPr="005F67F6">
        <w:rPr>
          <w:lang w:val="ru-RU"/>
        </w:rPr>
        <w:t>рации, костюмы, куклы, афиша. В конце на обобщающем уроке можно устроить театрализова</w:t>
      </w:r>
      <w:r w:rsidRPr="005F67F6">
        <w:rPr>
          <w:lang w:val="ru-RU"/>
        </w:rPr>
        <w:t>н</w:t>
      </w:r>
      <w:r w:rsidRPr="005F67F6">
        <w:rPr>
          <w:lang w:val="ru-RU"/>
        </w:rPr>
        <w:t>ное представление.</w:t>
      </w:r>
    </w:p>
    <w:p w:rsidR="005F67F6" w:rsidRPr="005F67F6" w:rsidRDefault="005F67F6" w:rsidP="00720EEC">
      <w:pPr>
        <w:jc w:val="both"/>
        <w:rPr>
          <w:i/>
          <w:lang w:val="ru-RU"/>
        </w:rPr>
      </w:pPr>
      <w:r w:rsidRPr="005F67F6">
        <w:rPr>
          <w:i/>
          <w:lang w:val="ru-RU"/>
        </w:rPr>
        <w:t>Театральные маски</w:t>
      </w:r>
    </w:p>
    <w:p w:rsidR="005F67F6" w:rsidRPr="005F67F6" w:rsidRDefault="005F67F6" w:rsidP="00720EEC">
      <w:pPr>
        <w:jc w:val="both"/>
        <w:rPr>
          <w:lang w:val="ru-RU"/>
        </w:rPr>
      </w:pPr>
      <w:r w:rsidRPr="005F67F6">
        <w:rPr>
          <w:lang w:val="ru-RU"/>
        </w:rPr>
        <w:t xml:space="preserve">   Маски разных времен и народов. Маски в древних образах, в театре, на празднике. Констру</w:t>
      </w:r>
      <w:r w:rsidRPr="005F67F6">
        <w:rPr>
          <w:lang w:val="ru-RU"/>
        </w:rPr>
        <w:t>и</w:t>
      </w:r>
      <w:r w:rsidRPr="005F67F6">
        <w:rPr>
          <w:lang w:val="ru-RU"/>
        </w:rPr>
        <w:t>рование выразительных острохарактерных масок.</w:t>
      </w:r>
    </w:p>
    <w:p w:rsidR="005F67F6" w:rsidRPr="005F67F6" w:rsidRDefault="005F67F6" w:rsidP="00720EEC">
      <w:pPr>
        <w:jc w:val="both"/>
        <w:rPr>
          <w:i/>
          <w:lang w:val="ru-RU"/>
        </w:rPr>
      </w:pPr>
      <w:r w:rsidRPr="005F67F6">
        <w:rPr>
          <w:i/>
          <w:lang w:val="ru-RU"/>
        </w:rPr>
        <w:t>Художник в театре</w:t>
      </w:r>
    </w:p>
    <w:p w:rsidR="005F67F6" w:rsidRPr="005F67F6" w:rsidRDefault="005F67F6" w:rsidP="00720EEC">
      <w:pPr>
        <w:jc w:val="both"/>
        <w:rPr>
          <w:lang w:val="ru-RU"/>
        </w:rPr>
      </w:pPr>
      <w:r w:rsidRPr="005F67F6">
        <w:rPr>
          <w:lang w:val="ru-RU"/>
        </w:rPr>
        <w:t xml:space="preserve">   Вымысел и правда театра. Праздник театра. Декорации и костюмы персонажей. Театр на столе. Создание макета декораций спектакля.</w:t>
      </w:r>
    </w:p>
    <w:p w:rsidR="005F67F6" w:rsidRPr="005F67F6" w:rsidRDefault="005F67F6" w:rsidP="00720EEC">
      <w:pPr>
        <w:jc w:val="both"/>
        <w:rPr>
          <w:i/>
          <w:lang w:val="ru-RU"/>
        </w:rPr>
      </w:pPr>
      <w:r w:rsidRPr="005F67F6">
        <w:rPr>
          <w:i/>
          <w:lang w:val="ru-RU"/>
        </w:rPr>
        <w:t>Театр кукол</w:t>
      </w:r>
    </w:p>
    <w:p w:rsidR="005F67F6" w:rsidRPr="005F67F6" w:rsidRDefault="005F67F6" w:rsidP="00720EEC">
      <w:pPr>
        <w:jc w:val="both"/>
        <w:rPr>
          <w:lang w:val="ru-RU"/>
        </w:rPr>
      </w:pPr>
      <w:r w:rsidRPr="005F67F6">
        <w:rPr>
          <w:lang w:val="ru-RU"/>
        </w:rPr>
        <w:t xml:space="preserve">   Театральные куклы. Театр Петрушки. Перчаточные куклы, тростевые, марионетки. Работа х</w:t>
      </w:r>
      <w:r w:rsidRPr="005F67F6">
        <w:rPr>
          <w:lang w:val="ru-RU"/>
        </w:rPr>
        <w:t>у</w:t>
      </w:r>
      <w:r w:rsidRPr="005F67F6">
        <w:rPr>
          <w:lang w:val="ru-RU"/>
        </w:rPr>
        <w:t>дожника над куклой. Персонажи. Образ куклы, ее конструкция и украшение. Создание куклы на уроке.</w:t>
      </w:r>
    </w:p>
    <w:p w:rsidR="005F67F6" w:rsidRPr="005F67F6" w:rsidRDefault="005F67F6" w:rsidP="00720EEC">
      <w:pPr>
        <w:jc w:val="both"/>
        <w:rPr>
          <w:i/>
          <w:lang w:val="ru-RU"/>
        </w:rPr>
      </w:pPr>
      <w:r w:rsidRPr="005F67F6">
        <w:rPr>
          <w:i/>
          <w:lang w:val="ru-RU"/>
        </w:rPr>
        <w:t>Театральный занавес</w:t>
      </w:r>
    </w:p>
    <w:p w:rsidR="005F67F6" w:rsidRPr="005F67F6" w:rsidRDefault="005F67F6" w:rsidP="00720EEC">
      <w:pPr>
        <w:jc w:val="both"/>
        <w:rPr>
          <w:lang w:val="ru-RU"/>
        </w:rPr>
      </w:pPr>
      <w:r w:rsidRPr="005F67F6">
        <w:rPr>
          <w:lang w:val="ru-RU"/>
        </w:rPr>
        <w:t xml:space="preserve">   Роль занавеса в театре. Занавес и образ спектакля. Эскиз занавеса к спектаклю (коллективная работа, 2–4 человека).</w:t>
      </w:r>
    </w:p>
    <w:p w:rsidR="005F67F6" w:rsidRPr="005F67F6" w:rsidRDefault="005F67F6" w:rsidP="00720EEC">
      <w:pPr>
        <w:jc w:val="both"/>
        <w:rPr>
          <w:i/>
          <w:lang w:val="ru-RU"/>
        </w:rPr>
      </w:pPr>
      <w:r w:rsidRPr="005F67F6">
        <w:rPr>
          <w:i/>
          <w:lang w:val="ru-RU"/>
        </w:rPr>
        <w:t>Афиша, плакат</w:t>
      </w:r>
    </w:p>
    <w:p w:rsidR="005F67F6" w:rsidRPr="005F67F6" w:rsidRDefault="005F67F6" w:rsidP="00720EEC">
      <w:pPr>
        <w:jc w:val="both"/>
        <w:rPr>
          <w:lang w:val="ru-RU"/>
        </w:rPr>
      </w:pPr>
      <w:r w:rsidRPr="005F67F6">
        <w:rPr>
          <w:lang w:val="ru-RU"/>
        </w:rPr>
        <w:t xml:space="preserve">   Значение афиши. Образ спектакля, его выражение в афише. Шрифт. Изображение.</w:t>
      </w:r>
    </w:p>
    <w:p w:rsidR="005F67F6" w:rsidRPr="005F67F6" w:rsidRDefault="005F67F6" w:rsidP="00720EEC">
      <w:pPr>
        <w:jc w:val="both"/>
        <w:rPr>
          <w:i/>
          <w:lang w:val="ru-RU"/>
        </w:rPr>
      </w:pPr>
      <w:r w:rsidRPr="005F67F6">
        <w:rPr>
          <w:i/>
          <w:lang w:val="ru-RU"/>
        </w:rPr>
        <w:t>Художник и цирк</w:t>
      </w:r>
    </w:p>
    <w:p w:rsidR="005F67F6" w:rsidRPr="005F67F6" w:rsidRDefault="005F67F6" w:rsidP="00720EEC">
      <w:pPr>
        <w:jc w:val="both"/>
        <w:rPr>
          <w:lang w:val="ru-RU"/>
        </w:rPr>
      </w:pPr>
      <w:r w:rsidRPr="005F67F6">
        <w:rPr>
          <w:lang w:val="ru-RU"/>
        </w:rPr>
        <w:t xml:space="preserve">   Роль художника в цирке. Образ радостного и таинственного зрелища. Изображение циркового представления и его персонажей.</w:t>
      </w:r>
    </w:p>
    <w:p w:rsidR="005F67F6" w:rsidRPr="005F67F6" w:rsidRDefault="005F67F6" w:rsidP="00720EEC">
      <w:pPr>
        <w:jc w:val="both"/>
        <w:rPr>
          <w:i/>
          <w:lang w:val="ru-RU"/>
        </w:rPr>
      </w:pPr>
      <w:r w:rsidRPr="005F67F6">
        <w:rPr>
          <w:i/>
          <w:lang w:val="ru-RU"/>
        </w:rPr>
        <w:t>Как художники помогают сделать праздник. Художник и зрелище (обобщающий урок)</w:t>
      </w:r>
    </w:p>
    <w:p w:rsidR="005F67F6" w:rsidRPr="005F67F6" w:rsidRDefault="005F67F6" w:rsidP="00720EEC">
      <w:pPr>
        <w:jc w:val="both"/>
        <w:rPr>
          <w:lang w:val="ru-RU"/>
        </w:rPr>
      </w:pPr>
      <w:r w:rsidRPr="005F67F6">
        <w:rPr>
          <w:lang w:val="ru-RU"/>
        </w:rPr>
        <w:t xml:space="preserve">   Праздник в городе. "Мастера Изображения, Украшения и Постройки" помогают создать Праздник. Эскиз украшения города к празднику. Организация в классе выставки всех работ по теме. Замечательно, если удастся сделать спектакль и пригласить гостей и родителей.</w:t>
      </w:r>
    </w:p>
    <w:p w:rsidR="005F67F6" w:rsidRPr="005F67F6" w:rsidRDefault="005F67F6" w:rsidP="005F67F6">
      <w:pPr>
        <w:rPr>
          <w:lang w:val="ru-RU"/>
        </w:rPr>
      </w:pPr>
    </w:p>
    <w:p w:rsidR="005F67F6" w:rsidRPr="005F67F6" w:rsidRDefault="005F67F6" w:rsidP="005F67F6">
      <w:pPr>
        <w:jc w:val="center"/>
        <w:rPr>
          <w:b/>
          <w:lang w:val="ru-RU"/>
        </w:rPr>
      </w:pPr>
      <w:r w:rsidRPr="005F67F6">
        <w:rPr>
          <w:b/>
          <w:lang w:val="ru-RU"/>
        </w:rPr>
        <w:t>Тема 4. Художник и музей (8 ч)</w:t>
      </w:r>
    </w:p>
    <w:p w:rsidR="005F67F6" w:rsidRPr="005F67F6" w:rsidRDefault="005F67F6" w:rsidP="005F67F6">
      <w:pPr>
        <w:rPr>
          <w:i/>
          <w:lang w:val="ru-RU"/>
        </w:rPr>
      </w:pPr>
      <w:r w:rsidRPr="005F67F6">
        <w:rPr>
          <w:i/>
          <w:lang w:val="ru-RU"/>
        </w:rPr>
        <w:t>Музеи в жизни города</w:t>
      </w:r>
    </w:p>
    <w:p w:rsidR="005F67F6" w:rsidRPr="005F67F6" w:rsidRDefault="005F67F6" w:rsidP="00720EEC">
      <w:pPr>
        <w:jc w:val="both"/>
        <w:rPr>
          <w:lang w:val="ru-RU"/>
        </w:rPr>
      </w:pPr>
      <w:r w:rsidRPr="005F67F6">
        <w:rPr>
          <w:lang w:val="ru-RU"/>
        </w:rPr>
        <w:t xml:space="preserve">   Разнообразные музеи. Роль художника в организации экспозиции. Крупнейшие художестве</w:t>
      </w:r>
      <w:r w:rsidRPr="005F67F6">
        <w:rPr>
          <w:lang w:val="ru-RU"/>
        </w:rPr>
        <w:t>н</w:t>
      </w:r>
      <w:r w:rsidRPr="005F67F6">
        <w:rPr>
          <w:lang w:val="ru-RU"/>
        </w:rPr>
        <w:t>ные музеи: Третьяковская галерея, Музей изобразительных искусств им. А.С. Пушкина, Эрм</w:t>
      </w:r>
      <w:r w:rsidRPr="005F67F6">
        <w:rPr>
          <w:lang w:val="ru-RU"/>
        </w:rPr>
        <w:t>и</w:t>
      </w:r>
      <w:r w:rsidRPr="005F67F6">
        <w:rPr>
          <w:lang w:val="ru-RU"/>
        </w:rPr>
        <w:t>таж, Русский музей, музеи родного города.</w:t>
      </w:r>
    </w:p>
    <w:p w:rsidR="005F67F6" w:rsidRPr="005F67F6" w:rsidRDefault="005F67F6" w:rsidP="00720EEC">
      <w:pPr>
        <w:jc w:val="both"/>
        <w:rPr>
          <w:i/>
          <w:lang w:val="ru-RU"/>
        </w:rPr>
      </w:pPr>
      <w:r w:rsidRPr="005F67F6">
        <w:rPr>
          <w:i/>
          <w:lang w:val="ru-RU"/>
        </w:rPr>
        <w:t>Искусство, которое хранится в этих музеях</w:t>
      </w:r>
    </w:p>
    <w:p w:rsidR="005F67F6" w:rsidRPr="005F67F6" w:rsidRDefault="005F67F6" w:rsidP="00720EEC">
      <w:pPr>
        <w:jc w:val="both"/>
        <w:rPr>
          <w:lang w:val="ru-RU"/>
        </w:rPr>
      </w:pPr>
      <w:r w:rsidRPr="005F67F6">
        <w:rPr>
          <w:lang w:val="ru-RU"/>
        </w:rPr>
        <w:t xml:space="preserve">   Что такое "картина". Картина-натюрморт. Жанр натюрморта. Натюрморт как рассказ о челов</w:t>
      </w:r>
      <w:r w:rsidRPr="005F67F6">
        <w:rPr>
          <w:lang w:val="ru-RU"/>
        </w:rPr>
        <w:t>е</w:t>
      </w:r>
      <w:r w:rsidRPr="005F67F6">
        <w:rPr>
          <w:lang w:val="ru-RU"/>
        </w:rPr>
        <w:t>ке. Изображение натюрморта по представлению, выражение настроения.</w:t>
      </w:r>
    </w:p>
    <w:p w:rsidR="005F67F6" w:rsidRPr="005F67F6" w:rsidRDefault="005F67F6" w:rsidP="00720EEC">
      <w:pPr>
        <w:jc w:val="both"/>
        <w:rPr>
          <w:lang w:val="ru-RU"/>
        </w:rPr>
      </w:pPr>
      <w:r w:rsidRPr="005F67F6">
        <w:rPr>
          <w:i/>
          <w:lang w:val="ru-RU"/>
        </w:rPr>
        <w:t>Картина-пейзаж</w:t>
      </w:r>
    </w:p>
    <w:p w:rsidR="005F67F6" w:rsidRPr="005F67F6" w:rsidRDefault="005F67F6" w:rsidP="00720EEC">
      <w:pPr>
        <w:jc w:val="both"/>
        <w:rPr>
          <w:lang w:val="ru-RU"/>
        </w:rPr>
      </w:pPr>
      <w:r w:rsidRPr="005F67F6">
        <w:rPr>
          <w:lang w:val="ru-RU"/>
        </w:rPr>
        <w:t xml:space="preserve">   Смотрим знаменитые пейзажи: И.Левитана, А.Саврасова, Н.Рериха, А.Куинджи, В.Ван Гога, К.Коро. Изображение пейзажа по представлению с ярко выраженным настроением: радостный и праздничный пейзаж; мрачный и тоскливый пейзаж; нежный и певучий пейзаж.</w:t>
      </w:r>
    </w:p>
    <w:p w:rsidR="005F67F6" w:rsidRPr="005F67F6" w:rsidRDefault="005F67F6" w:rsidP="00720EEC">
      <w:pPr>
        <w:jc w:val="both"/>
        <w:rPr>
          <w:lang w:val="ru-RU"/>
        </w:rPr>
      </w:pPr>
      <w:r w:rsidRPr="005F67F6">
        <w:rPr>
          <w:lang w:val="ru-RU"/>
        </w:rPr>
        <w:t xml:space="preserve">   Дети на этом уроке вспомнят, какое настроение можно выразить холодными и теплыми цвет</w:t>
      </w:r>
      <w:r w:rsidRPr="005F67F6">
        <w:rPr>
          <w:lang w:val="ru-RU"/>
        </w:rPr>
        <w:t>а</w:t>
      </w:r>
      <w:r w:rsidRPr="005F67F6">
        <w:rPr>
          <w:lang w:val="ru-RU"/>
        </w:rPr>
        <w:t>ми, глухими и звонкими и, что может получиться при их смешении.</w:t>
      </w:r>
    </w:p>
    <w:p w:rsidR="005F67F6" w:rsidRPr="005F67F6" w:rsidRDefault="005F67F6" w:rsidP="00720EEC">
      <w:pPr>
        <w:jc w:val="both"/>
        <w:rPr>
          <w:i/>
          <w:lang w:val="ru-RU"/>
        </w:rPr>
      </w:pPr>
      <w:r w:rsidRPr="005F67F6">
        <w:rPr>
          <w:i/>
          <w:lang w:val="ru-RU"/>
        </w:rPr>
        <w:t>Картина-портрет</w:t>
      </w:r>
    </w:p>
    <w:p w:rsidR="005F67F6" w:rsidRPr="005F67F6" w:rsidRDefault="005F67F6" w:rsidP="00720EEC">
      <w:pPr>
        <w:jc w:val="both"/>
        <w:rPr>
          <w:lang w:val="ru-RU"/>
        </w:rPr>
      </w:pPr>
      <w:r w:rsidRPr="005F67F6">
        <w:rPr>
          <w:lang w:val="ru-RU"/>
        </w:rPr>
        <w:t xml:space="preserve">   Знакомство с жанром портрета. Портрет по памяти или по представлению (портрет подруги, друга).</w:t>
      </w:r>
    </w:p>
    <w:p w:rsidR="005F67F6" w:rsidRPr="005F67F6" w:rsidRDefault="005F67F6" w:rsidP="00720EEC">
      <w:pPr>
        <w:jc w:val="both"/>
        <w:rPr>
          <w:i/>
          <w:lang w:val="ru-RU"/>
        </w:rPr>
      </w:pPr>
      <w:r w:rsidRPr="005F67F6">
        <w:rPr>
          <w:i/>
          <w:lang w:val="ru-RU"/>
        </w:rPr>
        <w:t>В музеях хранятся скульптуры известных мастеров</w:t>
      </w:r>
    </w:p>
    <w:p w:rsidR="005F67F6" w:rsidRPr="005F67F6" w:rsidRDefault="005F67F6" w:rsidP="00720EEC">
      <w:pPr>
        <w:jc w:val="both"/>
        <w:rPr>
          <w:lang w:val="ru-RU"/>
        </w:rPr>
      </w:pPr>
      <w:r w:rsidRPr="005F67F6">
        <w:rPr>
          <w:lang w:val="ru-RU"/>
        </w:rPr>
        <w:t xml:space="preserve">   Учимся смотреть скульптуру. Скульптура в музее и на улице. Памятники. Парковая скульпт</w:t>
      </w:r>
      <w:r w:rsidRPr="005F67F6">
        <w:rPr>
          <w:lang w:val="ru-RU"/>
        </w:rPr>
        <w:t>у</w:t>
      </w:r>
      <w:r w:rsidRPr="005F67F6">
        <w:rPr>
          <w:lang w:val="ru-RU"/>
        </w:rPr>
        <w:t>ра. Лепка фигуры человека или животного (в движении) для парковой скульптуры.</w:t>
      </w:r>
    </w:p>
    <w:p w:rsidR="005F67F6" w:rsidRPr="005F67F6" w:rsidRDefault="005F67F6" w:rsidP="00720EEC">
      <w:pPr>
        <w:jc w:val="both"/>
        <w:rPr>
          <w:i/>
          <w:lang w:val="ru-RU"/>
        </w:rPr>
      </w:pPr>
      <w:r w:rsidRPr="005F67F6">
        <w:rPr>
          <w:i/>
          <w:lang w:val="ru-RU"/>
        </w:rPr>
        <w:t>Исторические картины и картины бытового жанра</w:t>
      </w:r>
    </w:p>
    <w:p w:rsidR="005F67F6" w:rsidRPr="005F67F6" w:rsidRDefault="005F67F6" w:rsidP="00720EEC">
      <w:pPr>
        <w:jc w:val="both"/>
        <w:rPr>
          <w:lang w:val="ru-RU"/>
        </w:rPr>
      </w:pPr>
      <w:r w:rsidRPr="005F67F6">
        <w:rPr>
          <w:lang w:val="ru-RU"/>
        </w:rPr>
        <w:t xml:space="preserve">   Знакомство с произведениями исторического и бытового жанра. Изображение по представл</w:t>
      </w:r>
      <w:r w:rsidRPr="005F67F6">
        <w:rPr>
          <w:lang w:val="ru-RU"/>
        </w:rPr>
        <w:t>е</w:t>
      </w:r>
      <w:r w:rsidRPr="005F67F6">
        <w:rPr>
          <w:lang w:val="ru-RU"/>
        </w:rPr>
        <w:t>нию исторического события (на тему русской былинной истории или истории средневековья, или изображение своей повседневной жизни: завтрак в семье, мы играем и т.д.).</w:t>
      </w:r>
    </w:p>
    <w:p w:rsidR="005F67F6" w:rsidRPr="005F67F6" w:rsidRDefault="005F67F6" w:rsidP="00720EEC">
      <w:pPr>
        <w:jc w:val="both"/>
        <w:rPr>
          <w:i/>
          <w:lang w:val="ru-RU"/>
        </w:rPr>
      </w:pPr>
      <w:r w:rsidRPr="005F67F6">
        <w:rPr>
          <w:i/>
          <w:lang w:val="ru-RU"/>
        </w:rPr>
        <w:t>Музеи сохраняют историю художественной культуры, творения великих художников (обобщ</w:t>
      </w:r>
      <w:r w:rsidRPr="005F67F6">
        <w:rPr>
          <w:i/>
          <w:lang w:val="ru-RU"/>
        </w:rPr>
        <w:t>е</w:t>
      </w:r>
      <w:r w:rsidRPr="005F67F6">
        <w:rPr>
          <w:i/>
          <w:lang w:val="ru-RU"/>
        </w:rPr>
        <w:t>ние темы)</w:t>
      </w:r>
    </w:p>
    <w:p w:rsidR="005F67F6" w:rsidRPr="005F67F6" w:rsidRDefault="005F67F6" w:rsidP="00720EEC">
      <w:pPr>
        <w:jc w:val="both"/>
        <w:rPr>
          <w:lang w:val="ru-RU"/>
        </w:rPr>
      </w:pPr>
      <w:r w:rsidRPr="005F67F6">
        <w:rPr>
          <w:lang w:val="ru-RU"/>
        </w:rPr>
        <w:t xml:space="preserve">   "Экскурсия" по выставке лучших работ за год, праздник искусств со своим собственным сц</w:t>
      </w:r>
      <w:r w:rsidRPr="005F67F6">
        <w:rPr>
          <w:lang w:val="ru-RU"/>
        </w:rPr>
        <w:t>е</w:t>
      </w:r>
      <w:r w:rsidRPr="005F67F6">
        <w:rPr>
          <w:lang w:val="ru-RU"/>
        </w:rPr>
        <w:t>нарием. Подвести итог: какова роль художника в жизни каждого человека.</w:t>
      </w:r>
    </w:p>
    <w:p w:rsidR="005F67F6" w:rsidRDefault="005F67F6" w:rsidP="00720EEC">
      <w:pPr>
        <w:pStyle w:val="ae"/>
        <w:rPr>
          <w:b/>
        </w:rPr>
      </w:pPr>
    </w:p>
    <w:p w:rsidR="005F67F6" w:rsidRPr="003329CC" w:rsidRDefault="005F67F6" w:rsidP="005F67F6">
      <w:pPr>
        <w:pStyle w:val="ae"/>
        <w:ind w:firstLine="426"/>
        <w:jc w:val="center"/>
        <w:rPr>
          <w:b/>
        </w:rPr>
      </w:pPr>
      <w:r>
        <w:rPr>
          <w:b/>
        </w:rPr>
        <w:t>Учебно-</w:t>
      </w:r>
      <w:r w:rsidRPr="003329CC">
        <w:rPr>
          <w:b/>
        </w:rPr>
        <w:t xml:space="preserve"> </w:t>
      </w:r>
      <w:r>
        <w:rPr>
          <w:b/>
        </w:rPr>
        <w:t>т</w:t>
      </w:r>
      <w:r w:rsidRPr="003329CC">
        <w:rPr>
          <w:b/>
        </w:rPr>
        <w:t>ематический план</w:t>
      </w:r>
    </w:p>
    <w:p w:rsidR="005F67F6" w:rsidRPr="003329CC" w:rsidRDefault="005F67F6" w:rsidP="005F67F6">
      <w:pPr>
        <w:pStyle w:val="ae"/>
        <w:ind w:firstLine="426"/>
        <w:rPr>
          <w:b/>
        </w:rPr>
      </w:pPr>
    </w:p>
    <w:tbl>
      <w:tblPr>
        <w:tblW w:w="10257" w:type="dxa"/>
        <w:tblInd w:w="10" w:type="dxa"/>
        <w:tblLayout w:type="fixed"/>
        <w:tblCellMar>
          <w:left w:w="10" w:type="dxa"/>
          <w:right w:w="10" w:type="dxa"/>
        </w:tblCellMar>
        <w:tblLook w:val="0000" w:firstRow="0" w:lastRow="0" w:firstColumn="0" w:lastColumn="0" w:noHBand="0" w:noVBand="0"/>
      </w:tblPr>
      <w:tblGrid>
        <w:gridCol w:w="500"/>
        <w:gridCol w:w="6255"/>
        <w:gridCol w:w="1751"/>
        <w:gridCol w:w="1751"/>
      </w:tblGrid>
      <w:tr w:rsidR="005F67F6" w:rsidRPr="003329CC" w:rsidTr="005F67F6">
        <w:trPr>
          <w:trHeight w:val="572"/>
        </w:trPr>
        <w:tc>
          <w:tcPr>
            <w:tcW w:w="500" w:type="dxa"/>
            <w:tcBorders>
              <w:top w:val="single" w:sz="4" w:space="0" w:color="000000"/>
              <w:left w:val="single" w:sz="4" w:space="0" w:color="000000"/>
              <w:bottom w:val="single" w:sz="4" w:space="0" w:color="000000"/>
            </w:tcBorders>
          </w:tcPr>
          <w:p w:rsidR="005F67F6" w:rsidRPr="003329CC" w:rsidRDefault="005F67F6" w:rsidP="005F67F6">
            <w:pPr>
              <w:pStyle w:val="ae"/>
            </w:pPr>
          </w:p>
        </w:tc>
        <w:tc>
          <w:tcPr>
            <w:tcW w:w="62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F67F6" w:rsidRPr="003329CC" w:rsidRDefault="005F67F6" w:rsidP="005F67F6">
            <w:pPr>
              <w:pStyle w:val="ae"/>
            </w:pPr>
            <w:r w:rsidRPr="003329CC">
              <w:t xml:space="preserve">Наименование разделов </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67F6" w:rsidRPr="003329CC" w:rsidRDefault="005F67F6" w:rsidP="005F67F6">
            <w:pPr>
              <w:pStyle w:val="ae"/>
            </w:pPr>
            <w:r w:rsidRPr="003329CC">
              <w:t>Количество часов</w:t>
            </w:r>
          </w:p>
        </w:tc>
        <w:tc>
          <w:tcPr>
            <w:tcW w:w="1751" w:type="dxa"/>
            <w:tcBorders>
              <w:top w:val="single" w:sz="4" w:space="0" w:color="000000"/>
              <w:left w:val="single" w:sz="4" w:space="0" w:color="000000"/>
              <w:bottom w:val="single" w:sz="4" w:space="0" w:color="000000"/>
              <w:right w:val="single" w:sz="4" w:space="0" w:color="000000"/>
            </w:tcBorders>
          </w:tcPr>
          <w:p w:rsidR="005F67F6" w:rsidRPr="003329CC" w:rsidRDefault="005F67F6" w:rsidP="005F67F6">
            <w:pPr>
              <w:pStyle w:val="ae"/>
            </w:pPr>
            <w:r>
              <w:t>Итоговая работа</w:t>
            </w:r>
          </w:p>
        </w:tc>
      </w:tr>
      <w:tr w:rsidR="005F67F6" w:rsidRPr="003329CC" w:rsidTr="005F67F6">
        <w:trPr>
          <w:trHeight w:val="443"/>
        </w:trPr>
        <w:tc>
          <w:tcPr>
            <w:tcW w:w="500" w:type="dxa"/>
            <w:tcBorders>
              <w:top w:val="single" w:sz="4" w:space="0" w:color="000000"/>
              <w:left w:val="single" w:sz="4" w:space="0" w:color="000000"/>
              <w:bottom w:val="single" w:sz="4" w:space="0" w:color="000000"/>
            </w:tcBorders>
          </w:tcPr>
          <w:p w:rsidR="005F67F6" w:rsidRPr="003329CC" w:rsidRDefault="005F67F6" w:rsidP="005F67F6">
            <w:pPr>
              <w:pStyle w:val="ae"/>
            </w:pPr>
            <w:r w:rsidRPr="003329CC">
              <w:t>1</w:t>
            </w:r>
          </w:p>
        </w:tc>
        <w:tc>
          <w:tcPr>
            <w:tcW w:w="62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F67F6" w:rsidRPr="003329CC" w:rsidRDefault="005F67F6" w:rsidP="005F67F6">
            <w:pPr>
              <w:pStyle w:val="ae"/>
            </w:pPr>
            <w:r w:rsidRPr="003329CC">
              <w:rPr>
                <w:lang w:eastAsia="ru-RU"/>
              </w:rPr>
              <w:t>Искусство в твоем доме</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67F6" w:rsidRPr="003329CC" w:rsidRDefault="005F67F6" w:rsidP="005F67F6">
            <w:pPr>
              <w:pStyle w:val="ae"/>
            </w:pPr>
            <w:r w:rsidRPr="003329CC">
              <w:t>9</w:t>
            </w:r>
          </w:p>
        </w:tc>
        <w:tc>
          <w:tcPr>
            <w:tcW w:w="1751" w:type="dxa"/>
            <w:vMerge w:val="restart"/>
            <w:tcBorders>
              <w:top w:val="single" w:sz="4" w:space="0" w:color="000000"/>
              <w:left w:val="single" w:sz="4" w:space="0" w:color="000000"/>
              <w:right w:val="single" w:sz="4" w:space="0" w:color="000000"/>
            </w:tcBorders>
          </w:tcPr>
          <w:p w:rsidR="005F67F6" w:rsidRPr="003329CC" w:rsidRDefault="005F67F6" w:rsidP="005F67F6">
            <w:pPr>
              <w:pStyle w:val="ae"/>
            </w:pPr>
            <w:r>
              <w:t>1</w:t>
            </w:r>
          </w:p>
        </w:tc>
      </w:tr>
      <w:tr w:rsidR="005F67F6" w:rsidRPr="003329CC" w:rsidTr="005F67F6">
        <w:trPr>
          <w:trHeight w:val="286"/>
        </w:trPr>
        <w:tc>
          <w:tcPr>
            <w:tcW w:w="500" w:type="dxa"/>
            <w:tcBorders>
              <w:top w:val="single" w:sz="4" w:space="0" w:color="000000"/>
              <w:left w:val="single" w:sz="4" w:space="0" w:color="000000"/>
              <w:bottom w:val="single" w:sz="4" w:space="0" w:color="000000"/>
            </w:tcBorders>
          </w:tcPr>
          <w:p w:rsidR="005F67F6" w:rsidRPr="003329CC" w:rsidRDefault="005F67F6" w:rsidP="005F67F6">
            <w:pPr>
              <w:pStyle w:val="ae"/>
            </w:pPr>
            <w:r w:rsidRPr="003329CC">
              <w:t>2</w:t>
            </w:r>
          </w:p>
        </w:tc>
        <w:tc>
          <w:tcPr>
            <w:tcW w:w="62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F67F6" w:rsidRPr="003329CC" w:rsidRDefault="005F67F6" w:rsidP="005F67F6">
            <w:pPr>
              <w:pStyle w:val="ae"/>
            </w:pPr>
            <w:r w:rsidRPr="003329CC">
              <w:rPr>
                <w:lang w:eastAsia="ru-RU"/>
              </w:rPr>
              <w:t>Искусство на улицах твоего города</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67F6" w:rsidRPr="003329CC" w:rsidRDefault="005F67F6" w:rsidP="005F67F6">
            <w:pPr>
              <w:pStyle w:val="ae"/>
            </w:pPr>
            <w:r w:rsidRPr="003329CC">
              <w:t>7</w:t>
            </w:r>
          </w:p>
        </w:tc>
        <w:tc>
          <w:tcPr>
            <w:tcW w:w="1751" w:type="dxa"/>
            <w:vMerge/>
            <w:tcBorders>
              <w:left w:val="single" w:sz="4" w:space="0" w:color="000000"/>
              <w:right w:val="single" w:sz="4" w:space="0" w:color="000000"/>
            </w:tcBorders>
          </w:tcPr>
          <w:p w:rsidR="005F67F6" w:rsidRPr="003329CC" w:rsidRDefault="005F67F6" w:rsidP="005F67F6">
            <w:pPr>
              <w:pStyle w:val="ae"/>
            </w:pPr>
          </w:p>
        </w:tc>
      </w:tr>
      <w:tr w:rsidR="005F67F6" w:rsidRPr="003329CC" w:rsidTr="005F67F6">
        <w:trPr>
          <w:trHeight w:val="470"/>
        </w:trPr>
        <w:tc>
          <w:tcPr>
            <w:tcW w:w="500" w:type="dxa"/>
            <w:tcBorders>
              <w:top w:val="single" w:sz="4" w:space="0" w:color="000000"/>
              <w:left w:val="single" w:sz="4" w:space="0" w:color="000000"/>
              <w:bottom w:val="single" w:sz="4" w:space="0" w:color="000000"/>
            </w:tcBorders>
          </w:tcPr>
          <w:p w:rsidR="005F67F6" w:rsidRPr="003329CC" w:rsidRDefault="005F67F6" w:rsidP="005F67F6">
            <w:pPr>
              <w:pStyle w:val="ae"/>
            </w:pPr>
            <w:r w:rsidRPr="003329CC">
              <w:t>3</w:t>
            </w:r>
          </w:p>
        </w:tc>
        <w:tc>
          <w:tcPr>
            <w:tcW w:w="62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F67F6" w:rsidRPr="003329CC" w:rsidRDefault="005F67F6" w:rsidP="005F67F6">
            <w:pPr>
              <w:pStyle w:val="ae"/>
            </w:pPr>
            <w:r w:rsidRPr="003329CC">
              <w:rPr>
                <w:lang w:eastAsia="ru-RU"/>
              </w:rPr>
              <w:t>Художник и зрелище</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67F6" w:rsidRPr="003329CC" w:rsidRDefault="005F67F6" w:rsidP="005F67F6">
            <w:pPr>
              <w:pStyle w:val="ae"/>
            </w:pPr>
            <w:r w:rsidRPr="003329CC">
              <w:t>10</w:t>
            </w:r>
          </w:p>
        </w:tc>
        <w:tc>
          <w:tcPr>
            <w:tcW w:w="1751" w:type="dxa"/>
            <w:vMerge/>
            <w:tcBorders>
              <w:left w:val="single" w:sz="4" w:space="0" w:color="000000"/>
              <w:right w:val="single" w:sz="4" w:space="0" w:color="000000"/>
            </w:tcBorders>
          </w:tcPr>
          <w:p w:rsidR="005F67F6" w:rsidRPr="003329CC" w:rsidRDefault="005F67F6" w:rsidP="005F67F6">
            <w:pPr>
              <w:pStyle w:val="ae"/>
            </w:pPr>
          </w:p>
        </w:tc>
      </w:tr>
      <w:tr w:rsidR="005F67F6" w:rsidRPr="003329CC" w:rsidTr="005F67F6">
        <w:trPr>
          <w:trHeight w:val="302"/>
        </w:trPr>
        <w:tc>
          <w:tcPr>
            <w:tcW w:w="500" w:type="dxa"/>
            <w:tcBorders>
              <w:top w:val="single" w:sz="4" w:space="0" w:color="000000"/>
              <w:left w:val="single" w:sz="4" w:space="0" w:color="000000"/>
              <w:bottom w:val="single" w:sz="4" w:space="0" w:color="000000"/>
            </w:tcBorders>
          </w:tcPr>
          <w:p w:rsidR="005F67F6" w:rsidRPr="003329CC" w:rsidRDefault="005F67F6" w:rsidP="005F67F6">
            <w:pPr>
              <w:pStyle w:val="ae"/>
            </w:pPr>
            <w:r w:rsidRPr="003329CC">
              <w:t>4</w:t>
            </w:r>
          </w:p>
        </w:tc>
        <w:tc>
          <w:tcPr>
            <w:tcW w:w="62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F67F6" w:rsidRPr="003329CC" w:rsidRDefault="005F67F6" w:rsidP="005F67F6">
            <w:pPr>
              <w:pStyle w:val="ae"/>
            </w:pPr>
            <w:r w:rsidRPr="003329CC">
              <w:rPr>
                <w:lang w:eastAsia="ru-RU"/>
              </w:rPr>
              <w:t>Художник и музей</w:t>
            </w:r>
          </w:p>
        </w:tc>
        <w:tc>
          <w:tcPr>
            <w:tcW w:w="17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F67F6" w:rsidRPr="003329CC" w:rsidRDefault="005F67F6" w:rsidP="005F67F6">
            <w:pPr>
              <w:pStyle w:val="ae"/>
            </w:pPr>
            <w:r>
              <w:t>8</w:t>
            </w:r>
          </w:p>
        </w:tc>
        <w:tc>
          <w:tcPr>
            <w:tcW w:w="1751" w:type="dxa"/>
            <w:vMerge/>
            <w:tcBorders>
              <w:left w:val="single" w:sz="4" w:space="0" w:color="000000"/>
              <w:bottom w:val="single" w:sz="4" w:space="0" w:color="000000"/>
              <w:right w:val="single" w:sz="4" w:space="0" w:color="000000"/>
            </w:tcBorders>
          </w:tcPr>
          <w:p w:rsidR="005F67F6" w:rsidRPr="003329CC" w:rsidRDefault="005F67F6" w:rsidP="005F67F6">
            <w:pPr>
              <w:pStyle w:val="ae"/>
            </w:pPr>
          </w:p>
        </w:tc>
      </w:tr>
    </w:tbl>
    <w:p w:rsidR="005F67F6" w:rsidRDefault="005F67F6" w:rsidP="005F67F6">
      <w:pPr>
        <w:rPr>
          <w:b/>
        </w:rPr>
      </w:pPr>
    </w:p>
    <w:p w:rsidR="005F67F6" w:rsidRDefault="005F67F6" w:rsidP="005F67F6">
      <w:pPr>
        <w:rPr>
          <w:b/>
        </w:rPr>
      </w:pPr>
      <w:r>
        <w:rPr>
          <w:b/>
        </w:rPr>
        <w:t xml:space="preserve">                                                    </w:t>
      </w:r>
      <w:r w:rsidRPr="003329CC">
        <w:rPr>
          <w:b/>
        </w:rPr>
        <w:t xml:space="preserve">КАЛЕНДАРНО-ТЕМАТИЧЕСКОЕ </w:t>
      </w:r>
      <w:r>
        <w:rPr>
          <w:b/>
        </w:rPr>
        <w:t xml:space="preserve">ПЛАНИРОВАНИЕ </w:t>
      </w:r>
    </w:p>
    <w:p w:rsidR="005F67F6" w:rsidRPr="003329CC" w:rsidRDefault="005F67F6" w:rsidP="005F67F6">
      <w:pPr>
        <w:rPr>
          <w:b/>
          <w:bCs/>
          <w:i/>
          <w:iCs/>
        </w:rPr>
      </w:pPr>
      <w:r>
        <w:rPr>
          <w:b/>
        </w:rPr>
        <w:t xml:space="preserve">                                                                                                                   </w:t>
      </w:r>
    </w:p>
    <w:tbl>
      <w:tblPr>
        <w:tblW w:w="1135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67"/>
        <w:gridCol w:w="3544"/>
        <w:gridCol w:w="851"/>
        <w:gridCol w:w="850"/>
        <w:gridCol w:w="4820"/>
      </w:tblGrid>
      <w:tr w:rsidR="005F67F6" w:rsidRPr="005F67F6" w:rsidTr="005F67F6">
        <w:trPr>
          <w:trHeight w:val="562"/>
        </w:trPr>
        <w:tc>
          <w:tcPr>
            <w:tcW w:w="720" w:type="dxa"/>
            <w:vAlign w:val="center"/>
          </w:tcPr>
          <w:p w:rsidR="005F67F6" w:rsidRPr="003329CC" w:rsidRDefault="005F67F6" w:rsidP="005F67F6">
            <w:r>
              <w:t>Ра</w:t>
            </w:r>
            <w:r>
              <w:t>з</w:t>
            </w:r>
            <w:r>
              <w:t xml:space="preserve">дел </w:t>
            </w:r>
          </w:p>
        </w:tc>
        <w:tc>
          <w:tcPr>
            <w:tcW w:w="567" w:type="dxa"/>
            <w:vAlign w:val="center"/>
          </w:tcPr>
          <w:p w:rsidR="005F67F6" w:rsidRPr="003329CC" w:rsidRDefault="005F67F6" w:rsidP="005F67F6">
            <w:pPr>
              <w:jc w:val="center"/>
            </w:pPr>
            <w:r>
              <w:t>№</w:t>
            </w:r>
          </w:p>
        </w:tc>
        <w:tc>
          <w:tcPr>
            <w:tcW w:w="3544" w:type="dxa"/>
            <w:vAlign w:val="center"/>
          </w:tcPr>
          <w:p w:rsidR="005F67F6" w:rsidRPr="003329CC" w:rsidRDefault="005F67F6" w:rsidP="005F67F6">
            <w:pPr>
              <w:jc w:val="center"/>
            </w:pPr>
            <w:r w:rsidRPr="003329CC">
              <w:t>Тема урока</w:t>
            </w:r>
          </w:p>
        </w:tc>
        <w:tc>
          <w:tcPr>
            <w:tcW w:w="851" w:type="dxa"/>
          </w:tcPr>
          <w:p w:rsidR="005F67F6" w:rsidRDefault="005F67F6" w:rsidP="005F67F6">
            <w:r>
              <w:t>Кол.ч</w:t>
            </w:r>
          </w:p>
        </w:tc>
        <w:tc>
          <w:tcPr>
            <w:tcW w:w="850" w:type="dxa"/>
          </w:tcPr>
          <w:p w:rsidR="005F67F6" w:rsidRDefault="005F67F6" w:rsidP="005F67F6">
            <w:r>
              <w:t xml:space="preserve">Дата </w:t>
            </w:r>
          </w:p>
        </w:tc>
        <w:tc>
          <w:tcPr>
            <w:tcW w:w="4820" w:type="dxa"/>
            <w:vAlign w:val="center"/>
          </w:tcPr>
          <w:p w:rsidR="005F67F6" w:rsidRPr="005F67F6" w:rsidRDefault="005F67F6" w:rsidP="005F67F6">
            <w:pPr>
              <w:rPr>
                <w:lang w:val="ru-RU"/>
              </w:rPr>
            </w:pPr>
            <w:r w:rsidRPr="005F67F6">
              <w:rPr>
                <w:lang w:val="ru-RU"/>
              </w:rPr>
              <w:t>Элементы содержания(для детей с ОВЗ)</w:t>
            </w:r>
          </w:p>
        </w:tc>
      </w:tr>
      <w:tr w:rsidR="005F67F6" w:rsidRPr="005F67F6" w:rsidTr="005F67F6">
        <w:trPr>
          <w:trHeight w:val="400"/>
        </w:trPr>
        <w:tc>
          <w:tcPr>
            <w:tcW w:w="720" w:type="dxa"/>
            <w:vAlign w:val="center"/>
          </w:tcPr>
          <w:p w:rsidR="005F67F6" w:rsidRPr="00B764E6" w:rsidRDefault="005F67F6" w:rsidP="005F67F6">
            <w:pPr>
              <w:pStyle w:val="ae"/>
              <w:jc w:val="center"/>
              <w:rPr>
                <w:b/>
              </w:rPr>
            </w:pPr>
          </w:p>
        </w:tc>
        <w:tc>
          <w:tcPr>
            <w:tcW w:w="567" w:type="dxa"/>
            <w:vAlign w:val="center"/>
          </w:tcPr>
          <w:p w:rsidR="005F67F6" w:rsidRPr="00B764E6" w:rsidRDefault="005F67F6" w:rsidP="005F67F6">
            <w:pPr>
              <w:pStyle w:val="ae"/>
              <w:jc w:val="center"/>
              <w:rPr>
                <w:b/>
              </w:rPr>
            </w:pPr>
          </w:p>
        </w:tc>
        <w:tc>
          <w:tcPr>
            <w:tcW w:w="3544" w:type="dxa"/>
            <w:vAlign w:val="center"/>
          </w:tcPr>
          <w:p w:rsidR="005F67F6" w:rsidRPr="00B764E6" w:rsidRDefault="005F67F6" w:rsidP="005F67F6">
            <w:pPr>
              <w:pStyle w:val="ae"/>
              <w:jc w:val="center"/>
              <w:rPr>
                <w:b/>
              </w:rPr>
            </w:pPr>
            <w:r>
              <w:rPr>
                <w:b/>
              </w:rPr>
              <w:t>Искусство в твоем доме      (9ч</w:t>
            </w:r>
            <w:r w:rsidRPr="006C080E">
              <w:rPr>
                <w:b/>
              </w:rPr>
              <w:t>)</w:t>
            </w:r>
          </w:p>
        </w:tc>
        <w:tc>
          <w:tcPr>
            <w:tcW w:w="851" w:type="dxa"/>
          </w:tcPr>
          <w:p w:rsidR="005F67F6" w:rsidRPr="00B764E6" w:rsidRDefault="005F67F6" w:rsidP="005F67F6">
            <w:pPr>
              <w:pStyle w:val="ae"/>
              <w:jc w:val="center"/>
              <w:rPr>
                <w:b/>
              </w:rPr>
            </w:pPr>
          </w:p>
        </w:tc>
        <w:tc>
          <w:tcPr>
            <w:tcW w:w="850" w:type="dxa"/>
          </w:tcPr>
          <w:p w:rsidR="005F67F6" w:rsidRPr="00B764E6" w:rsidRDefault="005F67F6" w:rsidP="005F67F6">
            <w:pPr>
              <w:pStyle w:val="ae"/>
              <w:jc w:val="center"/>
              <w:rPr>
                <w:b/>
              </w:rPr>
            </w:pPr>
          </w:p>
        </w:tc>
        <w:tc>
          <w:tcPr>
            <w:tcW w:w="4820" w:type="dxa"/>
            <w:vAlign w:val="center"/>
          </w:tcPr>
          <w:p w:rsidR="005F67F6" w:rsidRPr="00B764E6" w:rsidRDefault="005F67F6" w:rsidP="005F67F6">
            <w:pPr>
              <w:pStyle w:val="ae"/>
              <w:jc w:val="center"/>
              <w:rPr>
                <w:b/>
              </w:rPr>
            </w:pPr>
          </w:p>
        </w:tc>
      </w:tr>
      <w:tr w:rsidR="005F67F6" w:rsidRPr="003329CC" w:rsidTr="005F67F6">
        <w:trPr>
          <w:trHeight w:val="1100"/>
        </w:trPr>
        <w:tc>
          <w:tcPr>
            <w:tcW w:w="720" w:type="dxa"/>
            <w:vAlign w:val="center"/>
          </w:tcPr>
          <w:p w:rsidR="005F67F6" w:rsidRPr="003329CC" w:rsidRDefault="005F67F6" w:rsidP="005F67F6">
            <w:r>
              <w:t>1</w:t>
            </w:r>
          </w:p>
        </w:tc>
        <w:tc>
          <w:tcPr>
            <w:tcW w:w="567" w:type="dxa"/>
            <w:vAlign w:val="center"/>
          </w:tcPr>
          <w:p w:rsidR="005F67F6" w:rsidRPr="003329CC" w:rsidRDefault="005F67F6" w:rsidP="005F67F6">
            <w:r>
              <w:t>1</w:t>
            </w:r>
          </w:p>
        </w:tc>
        <w:tc>
          <w:tcPr>
            <w:tcW w:w="3544" w:type="dxa"/>
            <w:vAlign w:val="center"/>
          </w:tcPr>
          <w:p w:rsidR="005F67F6" w:rsidRPr="005F67F6" w:rsidRDefault="005F67F6" w:rsidP="005F67F6">
            <w:pPr>
              <w:rPr>
                <w:lang w:val="ru-RU"/>
              </w:rPr>
            </w:pPr>
            <w:r w:rsidRPr="005F67F6">
              <w:rPr>
                <w:rFonts w:eastAsia="Arial Unicode MS"/>
                <w:lang w:val="ru-RU"/>
              </w:rPr>
              <w:t>Воплощение замысла в иску</w:t>
            </w:r>
            <w:r w:rsidRPr="005F67F6">
              <w:rPr>
                <w:rFonts w:eastAsia="Arial Unicode MS"/>
                <w:lang w:val="ru-RU"/>
              </w:rPr>
              <w:t>с</w:t>
            </w:r>
            <w:r w:rsidRPr="005F67F6">
              <w:rPr>
                <w:rFonts w:eastAsia="Arial Unicode MS"/>
                <w:lang w:val="ru-RU"/>
              </w:rPr>
              <w:t>стве. Свободное рисование “Мое впечатления о лете.”</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3329CC" w:rsidRDefault="005F67F6" w:rsidP="005F67F6">
            <w:r w:rsidRPr="005F67F6">
              <w:rPr>
                <w:lang w:val="ru-RU"/>
              </w:rPr>
              <w:t>Характеризовать и эстетически оценивать разные виды игрушек, материала, из кот</w:t>
            </w:r>
            <w:r w:rsidRPr="005F67F6">
              <w:rPr>
                <w:lang w:val="ru-RU"/>
              </w:rPr>
              <w:t>о</w:t>
            </w:r>
            <w:r w:rsidRPr="005F67F6">
              <w:rPr>
                <w:lang w:val="ru-RU"/>
              </w:rPr>
              <w:t xml:space="preserve">рых они сделаны. </w:t>
            </w:r>
            <w:r w:rsidRPr="003329CC">
              <w:t xml:space="preserve">Понимать и объяснять единство материала, формы и украшения. </w:t>
            </w:r>
          </w:p>
        </w:tc>
      </w:tr>
      <w:tr w:rsidR="005F67F6" w:rsidRPr="005F67F6" w:rsidTr="005F67F6">
        <w:tc>
          <w:tcPr>
            <w:tcW w:w="720" w:type="dxa"/>
            <w:vAlign w:val="center"/>
          </w:tcPr>
          <w:p w:rsidR="005F67F6" w:rsidRPr="003329CC" w:rsidRDefault="005F67F6" w:rsidP="005F67F6">
            <w:r>
              <w:t>1</w:t>
            </w:r>
          </w:p>
        </w:tc>
        <w:tc>
          <w:tcPr>
            <w:tcW w:w="567" w:type="dxa"/>
            <w:vAlign w:val="center"/>
          </w:tcPr>
          <w:p w:rsidR="005F67F6" w:rsidRPr="003329CC" w:rsidRDefault="005F67F6" w:rsidP="005F67F6">
            <w:r>
              <w:t>2</w:t>
            </w:r>
          </w:p>
        </w:tc>
        <w:tc>
          <w:tcPr>
            <w:tcW w:w="3544" w:type="dxa"/>
            <w:vAlign w:val="center"/>
          </w:tcPr>
          <w:p w:rsidR="005F67F6" w:rsidRPr="005F67F6" w:rsidRDefault="005F67F6" w:rsidP="005F67F6">
            <w:pPr>
              <w:rPr>
                <w:lang w:val="ru-RU"/>
              </w:rPr>
            </w:pPr>
            <w:r w:rsidRPr="005F67F6">
              <w:rPr>
                <w:lang w:val="ru-RU"/>
              </w:rPr>
              <w:t>Твои игрушки. Изготовление игрушек из пластилина, глины.</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Лепить посуду различной формы, украшать ее, используя различные виды декора.</w:t>
            </w:r>
          </w:p>
        </w:tc>
      </w:tr>
      <w:tr w:rsidR="005F67F6" w:rsidRPr="005F67F6" w:rsidTr="005F67F6">
        <w:tc>
          <w:tcPr>
            <w:tcW w:w="720" w:type="dxa"/>
            <w:vAlign w:val="center"/>
          </w:tcPr>
          <w:p w:rsidR="005F67F6" w:rsidRPr="003329CC" w:rsidRDefault="005F67F6" w:rsidP="005F67F6">
            <w:r>
              <w:t>1</w:t>
            </w:r>
          </w:p>
        </w:tc>
        <w:tc>
          <w:tcPr>
            <w:tcW w:w="567" w:type="dxa"/>
            <w:vAlign w:val="center"/>
          </w:tcPr>
          <w:p w:rsidR="005F67F6" w:rsidRPr="003329CC" w:rsidRDefault="005F67F6" w:rsidP="005F67F6">
            <w:r>
              <w:t>3</w:t>
            </w:r>
          </w:p>
        </w:tc>
        <w:tc>
          <w:tcPr>
            <w:tcW w:w="3544" w:type="dxa"/>
            <w:vAlign w:val="center"/>
          </w:tcPr>
          <w:p w:rsidR="005F67F6" w:rsidRPr="005F67F6" w:rsidRDefault="005F67F6" w:rsidP="005F67F6">
            <w:pPr>
              <w:rPr>
                <w:lang w:val="ru-RU"/>
              </w:rPr>
            </w:pPr>
            <w:r w:rsidRPr="005F67F6">
              <w:rPr>
                <w:lang w:val="ru-RU"/>
              </w:rPr>
              <w:t>Посуда у тебя дома. Изображ</w:t>
            </w:r>
            <w:r w:rsidRPr="005F67F6">
              <w:rPr>
                <w:lang w:val="ru-RU"/>
              </w:rPr>
              <w:t>е</w:t>
            </w:r>
            <w:r w:rsidRPr="005F67F6">
              <w:rPr>
                <w:lang w:val="ru-RU"/>
              </w:rPr>
              <w:t>ние праздничного сервиза при помощи гуаши на листе бумаги.</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Изображать посуду при помощи гуаши, уметь составлять симметричный рисунок, композицию или сюжет.</w:t>
            </w:r>
          </w:p>
        </w:tc>
      </w:tr>
      <w:tr w:rsidR="005F67F6" w:rsidRPr="005F67F6" w:rsidTr="005F67F6">
        <w:tc>
          <w:tcPr>
            <w:tcW w:w="720" w:type="dxa"/>
            <w:vAlign w:val="center"/>
          </w:tcPr>
          <w:p w:rsidR="005F67F6" w:rsidRPr="003329CC" w:rsidRDefault="005F67F6" w:rsidP="005F67F6">
            <w:r>
              <w:t>1</w:t>
            </w:r>
          </w:p>
        </w:tc>
        <w:tc>
          <w:tcPr>
            <w:tcW w:w="567" w:type="dxa"/>
            <w:vAlign w:val="center"/>
          </w:tcPr>
          <w:p w:rsidR="005F67F6" w:rsidRPr="003329CC" w:rsidRDefault="005F67F6" w:rsidP="005F67F6">
            <w:r>
              <w:t>4</w:t>
            </w:r>
          </w:p>
        </w:tc>
        <w:tc>
          <w:tcPr>
            <w:tcW w:w="3544" w:type="dxa"/>
            <w:vAlign w:val="center"/>
          </w:tcPr>
          <w:p w:rsidR="005F67F6" w:rsidRPr="005F67F6" w:rsidRDefault="005F67F6" w:rsidP="005F67F6">
            <w:pPr>
              <w:ind w:left="100"/>
              <w:rPr>
                <w:lang w:val="ru-RU"/>
              </w:rPr>
            </w:pPr>
            <w:r w:rsidRPr="005F67F6">
              <w:rPr>
                <w:lang w:val="ru-RU"/>
              </w:rPr>
              <w:t xml:space="preserve">Мамин платок  Цвет и ритм узора. Изготовление рисунка     </w:t>
            </w:r>
            <w:r w:rsidRPr="005F67F6">
              <w:rPr>
                <w:rFonts w:eastAsia="Arial Unicode MS"/>
                <w:lang w:val="ru-RU"/>
              </w:rPr>
              <w:t>« Платок для своей мамы».</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Составлять простейший орнамент при в</w:t>
            </w:r>
            <w:r w:rsidRPr="005F67F6">
              <w:rPr>
                <w:lang w:val="ru-RU"/>
              </w:rPr>
              <w:t>ы</w:t>
            </w:r>
            <w:r w:rsidRPr="005F67F6">
              <w:rPr>
                <w:lang w:val="ru-RU"/>
              </w:rPr>
              <w:t>полнении эскиза платка.</w:t>
            </w:r>
          </w:p>
        </w:tc>
      </w:tr>
      <w:tr w:rsidR="005F67F6" w:rsidRPr="005F67F6" w:rsidTr="005F67F6">
        <w:tc>
          <w:tcPr>
            <w:tcW w:w="720" w:type="dxa"/>
            <w:vAlign w:val="center"/>
          </w:tcPr>
          <w:p w:rsidR="005F67F6" w:rsidRPr="003329CC" w:rsidRDefault="005F67F6" w:rsidP="005F67F6">
            <w:r>
              <w:t>1</w:t>
            </w:r>
          </w:p>
        </w:tc>
        <w:tc>
          <w:tcPr>
            <w:tcW w:w="567" w:type="dxa"/>
            <w:vAlign w:val="center"/>
          </w:tcPr>
          <w:p w:rsidR="005F67F6" w:rsidRPr="003329CC" w:rsidRDefault="005F67F6" w:rsidP="005F67F6">
            <w:r>
              <w:t>5</w:t>
            </w:r>
          </w:p>
        </w:tc>
        <w:tc>
          <w:tcPr>
            <w:tcW w:w="3544" w:type="dxa"/>
            <w:vAlign w:val="center"/>
          </w:tcPr>
          <w:p w:rsidR="005F67F6" w:rsidRPr="005F67F6" w:rsidRDefault="005F67F6" w:rsidP="005F67F6">
            <w:pPr>
              <w:rPr>
                <w:lang w:val="ru-RU"/>
              </w:rPr>
            </w:pPr>
            <w:r w:rsidRPr="005F67F6">
              <w:rPr>
                <w:lang w:val="ru-RU"/>
              </w:rPr>
              <w:t>Обои и шторы у тебя дома Р</w:t>
            </w:r>
            <w:r w:rsidRPr="005F67F6">
              <w:rPr>
                <w:lang w:val="ru-RU"/>
              </w:rPr>
              <w:t>и</w:t>
            </w:r>
            <w:r w:rsidRPr="005F67F6">
              <w:rPr>
                <w:lang w:val="ru-RU"/>
              </w:rPr>
              <w:t>сование с помощью трафарета.</w:t>
            </w:r>
          </w:p>
        </w:tc>
        <w:tc>
          <w:tcPr>
            <w:tcW w:w="851" w:type="dxa"/>
          </w:tcPr>
          <w:p w:rsidR="005F67F6" w:rsidRPr="003329CC" w:rsidRDefault="005F67F6" w:rsidP="005F67F6">
            <w:pPr>
              <w:snapToGrid w:val="0"/>
            </w:pPr>
            <w:r>
              <w:t>1</w:t>
            </w:r>
          </w:p>
        </w:tc>
        <w:tc>
          <w:tcPr>
            <w:tcW w:w="850" w:type="dxa"/>
          </w:tcPr>
          <w:p w:rsidR="005F67F6" w:rsidRPr="003329CC" w:rsidRDefault="005F67F6" w:rsidP="005F67F6">
            <w:pPr>
              <w:snapToGrid w:val="0"/>
            </w:pPr>
          </w:p>
        </w:tc>
        <w:tc>
          <w:tcPr>
            <w:tcW w:w="4820" w:type="dxa"/>
            <w:vAlign w:val="center"/>
          </w:tcPr>
          <w:p w:rsidR="005F67F6" w:rsidRPr="005F67F6" w:rsidRDefault="005F67F6" w:rsidP="005F67F6">
            <w:pPr>
              <w:snapToGrid w:val="0"/>
              <w:rPr>
                <w:lang w:val="ru-RU"/>
              </w:rPr>
            </w:pPr>
            <w:r w:rsidRPr="005F67F6">
              <w:rPr>
                <w:lang w:val="ru-RU"/>
              </w:rPr>
              <w:t>Создавать эскизы обоев и штор для опред</w:t>
            </w:r>
            <w:r w:rsidRPr="005F67F6">
              <w:rPr>
                <w:lang w:val="ru-RU"/>
              </w:rPr>
              <w:t>е</w:t>
            </w:r>
            <w:r w:rsidRPr="005F67F6">
              <w:rPr>
                <w:lang w:val="ru-RU"/>
              </w:rPr>
              <w:t>ленной комнаты.</w:t>
            </w:r>
          </w:p>
        </w:tc>
      </w:tr>
      <w:tr w:rsidR="005F67F6" w:rsidRPr="005F67F6" w:rsidTr="005F67F6">
        <w:tc>
          <w:tcPr>
            <w:tcW w:w="720" w:type="dxa"/>
            <w:vAlign w:val="center"/>
          </w:tcPr>
          <w:p w:rsidR="005F67F6" w:rsidRPr="003329CC" w:rsidRDefault="005F67F6" w:rsidP="005F67F6">
            <w:r>
              <w:t>1</w:t>
            </w:r>
          </w:p>
        </w:tc>
        <w:tc>
          <w:tcPr>
            <w:tcW w:w="567" w:type="dxa"/>
            <w:vAlign w:val="center"/>
          </w:tcPr>
          <w:p w:rsidR="005F67F6" w:rsidRPr="003329CC" w:rsidRDefault="005F67F6" w:rsidP="005F67F6">
            <w:r>
              <w:t>6</w:t>
            </w:r>
          </w:p>
        </w:tc>
        <w:tc>
          <w:tcPr>
            <w:tcW w:w="3544" w:type="dxa"/>
            <w:vAlign w:val="center"/>
          </w:tcPr>
          <w:p w:rsidR="005F67F6" w:rsidRPr="005F67F6" w:rsidRDefault="005F67F6" w:rsidP="005F67F6">
            <w:pPr>
              <w:rPr>
                <w:lang w:val="ru-RU"/>
              </w:rPr>
            </w:pPr>
            <w:r w:rsidRPr="005F67F6">
              <w:rPr>
                <w:lang w:val="ru-RU"/>
              </w:rPr>
              <w:t>Мебель в твоём доме. «Люб</w:t>
            </w:r>
            <w:r w:rsidRPr="005F67F6">
              <w:rPr>
                <w:lang w:val="ru-RU"/>
              </w:rPr>
              <w:t>и</w:t>
            </w:r>
            <w:r w:rsidRPr="005F67F6">
              <w:rPr>
                <w:lang w:val="ru-RU"/>
              </w:rPr>
              <w:t>мые диван и кресло».</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Лепить мебель различной формы, украшать ее, используя различные виды декора.</w:t>
            </w:r>
          </w:p>
        </w:tc>
      </w:tr>
      <w:tr w:rsidR="005F67F6" w:rsidRPr="005F67F6" w:rsidTr="005F67F6">
        <w:trPr>
          <w:trHeight w:val="1051"/>
        </w:trPr>
        <w:tc>
          <w:tcPr>
            <w:tcW w:w="720" w:type="dxa"/>
            <w:vAlign w:val="center"/>
          </w:tcPr>
          <w:p w:rsidR="005F67F6" w:rsidRPr="003329CC" w:rsidRDefault="005F67F6" w:rsidP="005F67F6">
            <w:r>
              <w:t>1</w:t>
            </w:r>
          </w:p>
        </w:tc>
        <w:tc>
          <w:tcPr>
            <w:tcW w:w="567" w:type="dxa"/>
            <w:vAlign w:val="center"/>
          </w:tcPr>
          <w:p w:rsidR="005F67F6" w:rsidRPr="003329CC" w:rsidRDefault="005F67F6" w:rsidP="005F67F6">
            <w:r>
              <w:t>7</w:t>
            </w:r>
          </w:p>
        </w:tc>
        <w:tc>
          <w:tcPr>
            <w:tcW w:w="3544" w:type="dxa"/>
            <w:vAlign w:val="center"/>
          </w:tcPr>
          <w:p w:rsidR="005F67F6" w:rsidRPr="005F67F6" w:rsidRDefault="005F67F6" w:rsidP="005F67F6">
            <w:pPr>
              <w:rPr>
                <w:lang w:val="ru-RU"/>
              </w:rPr>
            </w:pPr>
            <w:r w:rsidRPr="005F67F6">
              <w:rPr>
                <w:lang w:val="ru-RU"/>
              </w:rPr>
              <w:t xml:space="preserve">Иллюстрация твоей книжки.  </w:t>
            </w:r>
            <w:r w:rsidRPr="005F67F6">
              <w:rPr>
                <w:rFonts w:eastAsia="Arial Unicode MS"/>
                <w:lang w:val="ru-RU"/>
              </w:rPr>
              <w:t>Иллюстрирование русских н</w:t>
            </w:r>
            <w:r w:rsidRPr="005F67F6">
              <w:rPr>
                <w:rFonts w:eastAsia="Arial Unicode MS"/>
                <w:lang w:val="ru-RU"/>
              </w:rPr>
              <w:t>а</w:t>
            </w:r>
            <w:r w:rsidRPr="005F67F6">
              <w:rPr>
                <w:rFonts w:eastAsia="Arial Unicode MS"/>
                <w:lang w:val="ru-RU"/>
              </w:rPr>
              <w:t xml:space="preserve">родных потешек. </w:t>
            </w:r>
          </w:p>
        </w:tc>
        <w:tc>
          <w:tcPr>
            <w:tcW w:w="851" w:type="dxa"/>
          </w:tcPr>
          <w:p w:rsidR="005F67F6" w:rsidRPr="003329CC" w:rsidRDefault="005F67F6" w:rsidP="005F67F6">
            <w:pPr>
              <w:snapToGrid w:val="0"/>
            </w:pPr>
            <w:r>
              <w:t>1</w:t>
            </w:r>
          </w:p>
        </w:tc>
        <w:tc>
          <w:tcPr>
            <w:tcW w:w="850" w:type="dxa"/>
          </w:tcPr>
          <w:p w:rsidR="005F67F6" w:rsidRPr="003329CC" w:rsidRDefault="005F67F6" w:rsidP="005F67F6">
            <w:pPr>
              <w:snapToGrid w:val="0"/>
            </w:pPr>
          </w:p>
        </w:tc>
        <w:tc>
          <w:tcPr>
            <w:tcW w:w="4820" w:type="dxa"/>
            <w:vAlign w:val="center"/>
          </w:tcPr>
          <w:p w:rsidR="005F67F6" w:rsidRPr="005F67F6" w:rsidRDefault="005F67F6" w:rsidP="005F67F6">
            <w:pPr>
              <w:snapToGrid w:val="0"/>
              <w:rPr>
                <w:lang w:val="ru-RU"/>
              </w:rPr>
            </w:pPr>
            <w:r w:rsidRPr="005F67F6">
              <w:rPr>
                <w:lang w:val="ru-RU"/>
              </w:rPr>
              <w:t>Оформление обложки книги с помощью и</w:t>
            </w:r>
            <w:r w:rsidRPr="005F67F6">
              <w:rPr>
                <w:lang w:val="ru-RU"/>
              </w:rPr>
              <w:t>л</w:t>
            </w:r>
            <w:r w:rsidRPr="005F67F6">
              <w:rPr>
                <w:lang w:val="ru-RU"/>
              </w:rPr>
              <w:t>люстрации.</w:t>
            </w:r>
          </w:p>
        </w:tc>
      </w:tr>
      <w:tr w:rsidR="005F67F6" w:rsidRPr="005F67F6" w:rsidTr="005F67F6">
        <w:tc>
          <w:tcPr>
            <w:tcW w:w="720" w:type="dxa"/>
            <w:vAlign w:val="center"/>
          </w:tcPr>
          <w:p w:rsidR="005F67F6" w:rsidRPr="003329CC" w:rsidRDefault="005F67F6" w:rsidP="005F67F6">
            <w:r>
              <w:t>1</w:t>
            </w:r>
          </w:p>
        </w:tc>
        <w:tc>
          <w:tcPr>
            <w:tcW w:w="567" w:type="dxa"/>
            <w:vAlign w:val="center"/>
          </w:tcPr>
          <w:p w:rsidR="005F67F6" w:rsidRPr="003329CC" w:rsidRDefault="005F67F6" w:rsidP="005F67F6">
            <w:r>
              <w:t>8</w:t>
            </w:r>
          </w:p>
        </w:tc>
        <w:tc>
          <w:tcPr>
            <w:tcW w:w="3544" w:type="dxa"/>
            <w:vAlign w:val="center"/>
          </w:tcPr>
          <w:p w:rsidR="005F67F6" w:rsidRPr="005F67F6" w:rsidRDefault="005F67F6" w:rsidP="005F67F6">
            <w:pPr>
              <w:rPr>
                <w:lang w:val="ru-RU"/>
              </w:rPr>
            </w:pPr>
            <w:r w:rsidRPr="005F67F6">
              <w:rPr>
                <w:lang w:val="ru-RU"/>
              </w:rPr>
              <w:t>Труд художника для твоего д</w:t>
            </w:r>
            <w:r w:rsidRPr="005F67F6">
              <w:rPr>
                <w:lang w:val="ru-RU"/>
              </w:rPr>
              <w:t>о</w:t>
            </w:r>
            <w:r w:rsidRPr="005F67F6">
              <w:rPr>
                <w:lang w:val="ru-RU"/>
              </w:rPr>
              <w:t>ма. Изображение при помощи рисунка самой красивой вещи в доме.</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Уметь рисовать по памяти, передавать вп</w:t>
            </w:r>
            <w:r w:rsidRPr="005F67F6">
              <w:rPr>
                <w:lang w:val="ru-RU"/>
              </w:rPr>
              <w:t>е</w:t>
            </w:r>
            <w:r w:rsidRPr="005F67F6">
              <w:rPr>
                <w:lang w:val="ru-RU"/>
              </w:rPr>
              <w:t>чатления, полученные в жизни; развивать воображение, творческую фантазию, глаз</w:t>
            </w:r>
            <w:r w:rsidRPr="005F67F6">
              <w:rPr>
                <w:lang w:val="ru-RU"/>
              </w:rPr>
              <w:t>о</w:t>
            </w:r>
            <w:r w:rsidRPr="005F67F6">
              <w:rPr>
                <w:lang w:val="ru-RU"/>
              </w:rPr>
              <w:t>мер, графические навыки;</w:t>
            </w:r>
          </w:p>
        </w:tc>
      </w:tr>
      <w:tr w:rsidR="005F67F6" w:rsidRPr="005F67F6" w:rsidTr="005F67F6">
        <w:tc>
          <w:tcPr>
            <w:tcW w:w="720" w:type="dxa"/>
            <w:vAlign w:val="center"/>
          </w:tcPr>
          <w:p w:rsidR="005F67F6" w:rsidRPr="003329CC" w:rsidRDefault="005F67F6" w:rsidP="005F67F6">
            <w:r>
              <w:t>1</w:t>
            </w:r>
          </w:p>
        </w:tc>
        <w:tc>
          <w:tcPr>
            <w:tcW w:w="567" w:type="dxa"/>
            <w:vAlign w:val="center"/>
          </w:tcPr>
          <w:p w:rsidR="005F67F6" w:rsidRPr="003329CC" w:rsidRDefault="005F67F6" w:rsidP="005F67F6">
            <w:r>
              <w:t>9</w:t>
            </w:r>
          </w:p>
        </w:tc>
        <w:tc>
          <w:tcPr>
            <w:tcW w:w="3544" w:type="dxa"/>
            <w:vAlign w:val="center"/>
          </w:tcPr>
          <w:p w:rsidR="005F67F6" w:rsidRPr="003329CC" w:rsidRDefault="005F67F6" w:rsidP="005F67F6">
            <w:pPr>
              <w:rPr>
                <w:b/>
              </w:rPr>
            </w:pPr>
            <w:r w:rsidRPr="003329CC">
              <w:rPr>
                <w:bCs/>
                <w:spacing w:val="-1"/>
              </w:rPr>
              <w:t>Де</w:t>
            </w:r>
            <w:r w:rsidRPr="003329CC">
              <w:rPr>
                <w:bCs/>
                <w:spacing w:val="-1"/>
              </w:rPr>
              <w:softHyphen/>
            </w:r>
            <w:r w:rsidRPr="003329CC">
              <w:rPr>
                <w:bCs/>
              </w:rPr>
              <w:t>коративная закладка.</w:t>
            </w:r>
          </w:p>
        </w:tc>
        <w:tc>
          <w:tcPr>
            <w:tcW w:w="851" w:type="dxa"/>
          </w:tcPr>
          <w:p w:rsidR="005F67F6" w:rsidRPr="003329CC" w:rsidRDefault="005F67F6" w:rsidP="005F67F6">
            <w:pPr>
              <w:snapToGrid w:val="0"/>
            </w:pPr>
            <w:r>
              <w:t>1</w:t>
            </w:r>
          </w:p>
        </w:tc>
        <w:tc>
          <w:tcPr>
            <w:tcW w:w="850" w:type="dxa"/>
          </w:tcPr>
          <w:p w:rsidR="005F67F6" w:rsidRPr="003329CC" w:rsidRDefault="005F67F6" w:rsidP="005F67F6">
            <w:pPr>
              <w:snapToGrid w:val="0"/>
            </w:pPr>
          </w:p>
        </w:tc>
        <w:tc>
          <w:tcPr>
            <w:tcW w:w="4820" w:type="dxa"/>
            <w:vAlign w:val="center"/>
          </w:tcPr>
          <w:p w:rsidR="005F67F6" w:rsidRPr="005F67F6" w:rsidRDefault="005F67F6" w:rsidP="005F67F6">
            <w:pPr>
              <w:snapToGrid w:val="0"/>
              <w:rPr>
                <w:lang w:val="ru-RU"/>
              </w:rPr>
            </w:pPr>
            <w:r w:rsidRPr="005F67F6">
              <w:rPr>
                <w:lang w:val="ru-RU"/>
              </w:rPr>
              <w:t>Знать отличие литографии от линогравюры. Уметь выполнить эскиз открытки или дек</w:t>
            </w:r>
            <w:r w:rsidRPr="005F67F6">
              <w:rPr>
                <w:lang w:val="ru-RU"/>
              </w:rPr>
              <w:t>о</w:t>
            </w:r>
            <w:r w:rsidRPr="005F67F6">
              <w:rPr>
                <w:lang w:val="ru-RU"/>
              </w:rPr>
              <w:t>ративной закладки (по растительным мот</w:t>
            </w:r>
            <w:r w:rsidRPr="005F67F6">
              <w:rPr>
                <w:lang w:val="ru-RU"/>
              </w:rPr>
              <w:t>и</w:t>
            </w:r>
            <w:r w:rsidRPr="005F67F6">
              <w:rPr>
                <w:lang w:val="ru-RU"/>
              </w:rPr>
              <w:t>вам) самостоятельно.</w:t>
            </w:r>
          </w:p>
        </w:tc>
      </w:tr>
      <w:tr w:rsidR="005F67F6" w:rsidRPr="005F67F6" w:rsidTr="005F67F6">
        <w:tc>
          <w:tcPr>
            <w:tcW w:w="720" w:type="dxa"/>
            <w:vAlign w:val="center"/>
          </w:tcPr>
          <w:p w:rsidR="005F67F6" w:rsidRPr="00B764E6" w:rsidRDefault="005F67F6" w:rsidP="005F67F6">
            <w:pPr>
              <w:pStyle w:val="ae"/>
              <w:jc w:val="center"/>
              <w:rPr>
                <w:b/>
              </w:rPr>
            </w:pPr>
          </w:p>
        </w:tc>
        <w:tc>
          <w:tcPr>
            <w:tcW w:w="567" w:type="dxa"/>
            <w:vAlign w:val="center"/>
          </w:tcPr>
          <w:p w:rsidR="005F67F6" w:rsidRPr="00B764E6" w:rsidRDefault="005F67F6" w:rsidP="005F67F6">
            <w:pPr>
              <w:pStyle w:val="ae"/>
              <w:jc w:val="center"/>
              <w:rPr>
                <w:b/>
              </w:rPr>
            </w:pPr>
          </w:p>
        </w:tc>
        <w:tc>
          <w:tcPr>
            <w:tcW w:w="3544" w:type="dxa"/>
            <w:vAlign w:val="center"/>
          </w:tcPr>
          <w:p w:rsidR="005F67F6" w:rsidRPr="00B764E6" w:rsidRDefault="005F67F6" w:rsidP="005F67F6">
            <w:pPr>
              <w:pStyle w:val="ae"/>
              <w:jc w:val="center"/>
              <w:rPr>
                <w:b/>
              </w:rPr>
            </w:pPr>
            <w:r w:rsidRPr="006C080E">
              <w:rPr>
                <w:b/>
              </w:rPr>
              <w:t xml:space="preserve">Искусство </w:t>
            </w:r>
            <w:r w:rsidRPr="000B3C3B">
              <w:rPr>
                <w:b/>
                <w:lang w:eastAsia="ru-RU"/>
              </w:rPr>
              <w:t>на улицах твоего города</w:t>
            </w:r>
            <w:r w:rsidRPr="006C080E">
              <w:rPr>
                <w:b/>
              </w:rPr>
              <w:t xml:space="preserve"> (</w:t>
            </w:r>
            <w:r>
              <w:rPr>
                <w:b/>
              </w:rPr>
              <w:t>7</w:t>
            </w:r>
            <w:r w:rsidRPr="006C080E">
              <w:rPr>
                <w:b/>
              </w:rPr>
              <w:t>ч)</w:t>
            </w:r>
          </w:p>
        </w:tc>
        <w:tc>
          <w:tcPr>
            <w:tcW w:w="851" w:type="dxa"/>
          </w:tcPr>
          <w:p w:rsidR="005F67F6" w:rsidRPr="00B764E6" w:rsidRDefault="005F67F6" w:rsidP="005F67F6">
            <w:pPr>
              <w:pStyle w:val="ae"/>
              <w:jc w:val="center"/>
              <w:rPr>
                <w:b/>
              </w:rPr>
            </w:pPr>
          </w:p>
        </w:tc>
        <w:tc>
          <w:tcPr>
            <w:tcW w:w="850" w:type="dxa"/>
          </w:tcPr>
          <w:p w:rsidR="005F67F6" w:rsidRPr="00B764E6" w:rsidRDefault="005F67F6" w:rsidP="005F67F6">
            <w:pPr>
              <w:pStyle w:val="ae"/>
              <w:jc w:val="center"/>
              <w:rPr>
                <w:b/>
              </w:rPr>
            </w:pPr>
          </w:p>
        </w:tc>
        <w:tc>
          <w:tcPr>
            <w:tcW w:w="4820" w:type="dxa"/>
            <w:vAlign w:val="center"/>
          </w:tcPr>
          <w:p w:rsidR="005F67F6" w:rsidRPr="00B764E6" w:rsidRDefault="005F67F6" w:rsidP="005F67F6">
            <w:pPr>
              <w:pStyle w:val="ae"/>
              <w:jc w:val="center"/>
              <w:rPr>
                <w:b/>
              </w:rPr>
            </w:pPr>
          </w:p>
        </w:tc>
      </w:tr>
      <w:tr w:rsidR="005F67F6" w:rsidRPr="005F67F6" w:rsidTr="005F67F6">
        <w:tc>
          <w:tcPr>
            <w:tcW w:w="720" w:type="dxa"/>
            <w:vAlign w:val="center"/>
          </w:tcPr>
          <w:p w:rsidR="005F67F6" w:rsidRPr="003329CC" w:rsidRDefault="005F67F6" w:rsidP="005F67F6">
            <w:r>
              <w:t>2</w:t>
            </w:r>
          </w:p>
        </w:tc>
        <w:tc>
          <w:tcPr>
            <w:tcW w:w="567" w:type="dxa"/>
            <w:vAlign w:val="center"/>
          </w:tcPr>
          <w:p w:rsidR="005F67F6" w:rsidRPr="003329CC" w:rsidRDefault="005F67F6" w:rsidP="005F67F6">
            <w:r>
              <w:t>10</w:t>
            </w:r>
          </w:p>
        </w:tc>
        <w:tc>
          <w:tcPr>
            <w:tcW w:w="3544" w:type="dxa"/>
            <w:vAlign w:val="center"/>
          </w:tcPr>
          <w:p w:rsidR="005F67F6" w:rsidRPr="005F67F6" w:rsidRDefault="005F67F6" w:rsidP="005F67F6">
            <w:pPr>
              <w:rPr>
                <w:lang w:val="ru-RU"/>
              </w:rPr>
            </w:pPr>
            <w:r w:rsidRPr="005F67F6">
              <w:rPr>
                <w:rFonts w:eastAsia="Arial Unicode MS"/>
                <w:lang w:val="ru-RU"/>
              </w:rPr>
              <w:t>Памятники архитектуры. Из</w:t>
            </w:r>
            <w:r w:rsidRPr="005F67F6">
              <w:rPr>
                <w:rFonts w:eastAsia="Arial Unicode MS"/>
                <w:lang w:val="ru-RU"/>
              </w:rPr>
              <w:t>о</w:t>
            </w:r>
            <w:r w:rsidRPr="005F67F6">
              <w:rPr>
                <w:rFonts w:eastAsia="Arial Unicode MS"/>
                <w:lang w:val="ru-RU"/>
              </w:rPr>
              <w:t>бражение на листе бумаги пр</w:t>
            </w:r>
            <w:r w:rsidRPr="005F67F6">
              <w:rPr>
                <w:rFonts w:eastAsia="Arial Unicode MS"/>
                <w:lang w:val="ru-RU"/>
              </w:rPr>
              <w:t>о</w:t>
            </w:r>
            <w:r w:rsidRPr="005F67F6">
              <w:rPr>
                <w:rFonts w:eastAsia="Arial Unicode MS"/>
                <w:lang w:val="ru-RU"/>
              </w:rPr>
              <w:t>екта красивого здания.</w:t>
            </w:r>
          </w:p>
        </w:tc>
        <w:tc>
          <w:tcPr>
            <w:tcW w:w="851" w:type="dxa"/>
          </w:tcPr>
          <w:p w:rsidR="005F67F6" w:rsidRPr="003329CC" w:rsidRDefault="005F67F6" w:rsidP="005F67F6">
            <w:pPr>
              <w:snapToGrid w:val="0"/>
            </w:pPr>
            <w:r>
              <w:t>1</w:t>
            </w:r>
          </w:p>
        </w:tc>
        <w:tc>
          <w:tcPr>
            <w:tcW w:w="850" w:type="dxa"/>
          </w:tcPr>
          <w:p w:rsidR="005F67F6" w:rsidRPr="003329CC" w:rsidRDefault="005F67F6" w:rsidP="005F67F6">
            <w:pPr>
              <w:snapToGrid w:val="0"/>
            </w:pPr>
          </w:p>
        </w:tc>
        <w:tc>
          <w:tcPr>
            <w:tcW w:w="4820" w:type="dxa"/>
            <w:vAlign w:val="center"/>
          </w:tcPr>
          <w:p w:rsidR="005F67F6" w:rsidRPr="005F67F6" w:rsidRDefault="005F67F6" w:rsidP="005F67F6">
            <w:pPr>
              <w:snapToGrid w:val="0"/>
              <w:rPr>
                <w:lang w:val="ru-RU"/>
              </w:rPr>
            </w:pPr>
            <w:r w:rsidRPr="005F67F6">
              <w:rPr>
                <w:lang w:val="ru-RU"/>
              </w:rPr>
              <w:t xml:space="preserve">Изображать архитектуру своих родных мест, выстраивая композицию листа. </w:t>
            </w:r>
          </w:p>
        </w:tc>
      </w:tr>
      <w:tr w:rsidR="005F67F6" w:rsidRPr="005F67F6" w:rsidTr="005F67F6">
        <w:tc>
          <w:tcPr>
            <w:tcW w:w="720" w:type="dxa"/>
            <w:vAlign w:val="center"/>
          </w:tcPr>
          <w:p w:rsidR="005F67F6" w:rsidRPr="003329CC" w:rsidRDefault="005F67F6" w:rsidP="005F67F6">
            <w:r>
              <w:t>2</w:t>
            </w:r>
          </w:p>
        </w:tc>
        <w:tc>
          <w:tcPr>
            <w:tcW w:w="567" w:type="dxa"/>
            <w:vAlign w:val="center"/>
          </w:tcPr>
          <w:p w:rsidR="005F67F6" w:rsidRPr="003329CC" w:rsidRDefault="005F67F6" w:rsidP="005F67F6">
            <w:r>
              <w:t>11</w:t>
            </w:r>
          </w:p>
        </w:tc>
        <w:tc>
          <w:tcPr>
            <w:tcW w:w="3544" w:type="dxa"/>
            <w:vAlign w:val="center"/>
          </w:tcPr>
          <w:p w:rsidR="005F67F6" w:rsidRPr="005F67F6" w:rsidRDefault="005F67F6" w:rsidP="005F67F6">
            <w:pPr>
              <w:rPr>
                <w:lang w:val="ru-RU"/>
              </w:rPr>
            </w:pPr>
            <w:r w:rsidRPr="005F67F6">
              <w:rPr>
                <w:lang w:val="ru-RU"/>
              </w:rPr>
              <w:t>Парки, скверы, бульвары. Из</w:t>
            </w:r>
            <w:r w:rsidRPr="005F67F6">
              <w:rPr>
                <w:lang w:val="ru-RU"/>
              </w:rPr>
              <w:t>о</w:t>
            </w:r>
            <w:r w:rsidRPr="005F67F6">
              <w:rPr>
                <w:lang w:val="ru-RU"/>
              </w:rPr>
              <w:t>бражение на листе бумаги па</w:t>
            </w:r>
            <w:r w:rsidRPr="005F67F6">
              <w:rPr>
                <w:lang w:val="ru-RU"/>
              </w:rPr>
              <w:t>р</w:t>
            </w:r>
            <w:r w:rsidRPr="005F67F6">
              <w:rPr>
                <w:lang w:val="ru-RU"/>
              </w:rPr>
              <w:t xml:space="preserve">ка, сквера. </w:t>
            </w:r>
          </w:p>
        </w:tc>
        <w:tc>
          <w:tcPr>
            <w:tcW w:w="851" w:type="dxa"/>
          </w:tcPr>
          <w:p w:rsidR="005F67F6" w:rsidRPr="003329CC" w:rsidRDefault="005F67F6" w:rsidP="005F67F6">
            <w:pPr>
              <w:suppressAutoHyphens/>
              <w:snapToGrid w:val="0"/>
              <w:rPr>
                <w:rFonts w:eastAsia="Arial Unicode MS"/>
                <w:kern w:val="1"/>
              </w:rPr>
            </w:pPr>
            <w:r>
              <w:rPr>
                <w:rFonts w:eastAsia="Arial Unicode MS"/>
                <w:kern w:val="1"/>
              </w:rPr>
              <w:t>1</w:t>
            </w:r>
          </w:p>
        </w:tc>
        <w:tc>
          <w:tcPr>
            <w:tcW w:w="850" w:type="dxa"/>
          </w:tcPr>
          <w:p w:rsidR="005F67F6" w:rsidRPr="003329CC" w:rsidRDefault="005F67F6" w:rsidP="005F67F6">
            <w:pPr>
              <w:suppressAutoHyphens/>
              <w:snapToGrid w:val="0"/>
              <w:rPr>
                <w:rFonts w:eastAsia="Arial Unicode MS"/>
                <w:kern w:val="1"/>
              </w:rPr>
            </w:pPr>
          </w:p>
        </w:tc>
        <w:tc>
          <w:tcPr>
            <w:tcW w:w="4820" w:type="dxa"/>
            <w:vAlign w:val="center"/>
          </w:tcPr>
          <w:p w:rsidR="005F67F6" w:rsidRPr="005F67F6" w:rsidRDefault="005F67F6" w:rsidP="005F67F6">
            <w:pPr>
              <w:suppressAutoHyphens/>
              <w:snapToGrid w:val="0"/>
              <w:rPr>
                <w:rFonts w:eastAsia="Arial Unicode MS"/>
                <w:kern w:val="1"/>
                <w:lang w:val="ru-RU"/>
              </w:rPr>
            </w:pPr>
            <w:r w:rsidRPr="005F67F6">
              <w:rPr>
                <w:rFonts w:eastAsia="Arial Unicode MS"/>
                <w:kern w:val="1"/>
                <w:lang w:val="ru-RU"/>
              </w:rPr>
              <w:t>Знать, что такое ландшафтная архитектура, что работа художника-архитектора – работа целого коллектива.</w:t>
            </w:r>
          </w:p>
          <w:p w:rsidR="005F67F6" w:rsidRPr="005F67F6" w:rsidRDefault="005F67F6" w:rsidP="005F67F6">
            <w:pPr>
              <w:snapToGrid w:val="0"/>
              <w:rPr>
                <w:lang w:val="ru-RU"/>
              </w:rPr>
            </w:pPr>
            <w:r w:rsidRPr="005F67F6">
              <w:rPr>
                <w:spacing w:val="-3"/>
                <w:w w:val="102"/>
                <w:kern w:val="1"/>
                <w:lang w:val="ru-RU"/>
              </w:rPr>
              <w:t>Уметь изобразить детскую площадку или «бульвар раздумий»</w:t>
            </w:r>
          </w:p>
        </w:tc>
      </w:tr>
      <w:tr w:rsidR="005F67F6" w:rsidRPr="005F67F6" w:rsidTr="005F67F6">
        <w:tc>
          <w:tcPr>
            <w:tcW w:w="720" w:type="dxa"/>
            <w:vAlign w:val="center"/>
          </w:tcPr>
          <w:p w:rsidR="005F67F6" w:rsidRPr="003329CC" w:rsidRDefault="005F67F6" w:rsidP="005F67F6">
            <w:r>
              <w:t>2</w:t>
            </w:r>
          </w:p>
        </w:tc>
        <w:tc>
          <w:tcPr>
            <w:tcW w:w="567" w:type="dxa"/>
            <w:vAlign w:val="center"/>
          </w:tcPr>
          <w:p w:rsidR="005F67F6" w:rsidRPr="003329CC" w:rsidRDefault="005F67F6" w:rsidP="005F67F6">
            <w:r>
              <w:t>12</w:t>
            </w:r>
          </w:p>
        </w:tc>
        <w:tc>
          <w:tcPr>
            <w:tcW w:w="3544" w:type="dxa"/>
            <w:vAlign w:val="center"/>
          </w:tcPr>
          <w:p w:rsidR="005F67F6" w:rsidRPr="005F67F6" w:rsidRDefault="005F67F6" w:rsidP="005F67F6">
            <w:pPr>
              <w:rPr>
                <w:lang w:val="ru-RU"/>
              </w:rPr>
            </w:pPr>
            <w:r w:rsidRPr="005F67F6">
              <w:rPr>
                <w:lang w:val="ru-RU"/>
              </w:rPr>
              <w:t>Ажурные ограды. Изготовление из бумаги ажурных оград.</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Конструировать из бумаги ажурные реше</w:t>
            </w:r>
            <w:r w:rsidRPr="005F67F6">
              <w:rPr>
                <w:lang w:val="ru-RU"/>
              </w:rPr>
              <w:t>т</w:t>
            </w:r>
            <w:r w:rsidRPr="005F67F6">
              <w:rPr>
                <w:lang w:val="ru-RU"/>
              </w:rPr>
              <w:t>ки.</w:t>
            </w:r>
          </w:p>
        </w:tc>
      </w:tr>
      <w:tr w:rsidR="005F67F6" w:rsidRPr="005F67F6" w:rsidTr="005F67F6">
        <w:tc>
          <w:tcPr>
            <w:tcW w:w="720" w:type="dxa"/>
            <w:vAlign w:val="center"/>
          </w:tcPr>
          <w:p w:rsidR="005F67F6" w:rsidRPr="003329CC" w:rsidRDefault="005F67F6" w:rsidP="005F67F6">
            <w:r>
              <w:t>2</w:t>
            </w:r>
          </w:p>
        </w:tc>
        <w:tc>
          <w:tcPr>
            <w:tcW w:w="567" w:type="dxa"/>
            <w:vAlign w:val="center"/>
          </w:tcPr>
          <w:p w:rsidR="005F67F6" w:rsidRPr="003329CC" w:rsidRDefault="005F67F6" w:rsidP="005F67F6">
            <w:r>
              <w:t>13</w:t>
            </w:r>
          </w:p>
        </w:tc>
        <w:tc>
          <w:tcPr>
            <w:tcW w:w="3544" w:type="dxa"/>
            <w:vAlign w:val="center"/>
          </w:tcPr>
          <w:p w:rsidR="005F67F6" w:rsidRPr="005F67F6" w:rsidRDefault="005F67F6" w:rsidP="005F67F6">
            <w:pPr>
              <w:rPr>
                <w:lang w:val="ru-RU"/>
              </w:rPr>
            </w:pPr>
            <w:r w:rsidRPr="005F67F6">
              <w:rPr>
                <w:lang w:val="ru-RU"/>
              </w:rPr>
              <w:t xml:space="preserve"> Волшебные фонари. Изгото</w:t>
            </w:r>
            <w:r w:rsidRPr="005F67F6">
              <w:rPr>
                <w:lang w:val="ru-RU"/>
              </w:rPr>
              <w:t>в</w:t>
            </w:r>
            <w:r w:rsidRPr="005F67F6">
              <w:rPr>
                <w:lang w:val="ru-RU"/>
              </w:rPr>
              <w:t>ление проекта фонаря при п</w:t>
            </w:r>
            <w:r w:rsidRPr="005F67F6">
              <w:rPr>
                <w:lang w:val="ru-RU"/>
              </w:rPr>
              <w:t>о</w:t>
            </w:r>
            <w:r w:rsidRPr="005F67F6">
              <w:rPr>
                <w:lang w:val="ru-RU"/>
              </w:rPr>
              <w:t xml:space="preserve">мощи туши и палочки.  </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Конструировать из бумаги ажурные реше</w:t>
            </w:r>
            <w:r w:rsidRPr="005F67F6">
              <w:rPr>
                <w:lang w:val="ru-RU"/>
              </w:rPr>
              <w:t>т</w:t>
            </w:r>
            <w:r w:rsidRPr="005F67F6">
              <w:rPr>
                <w:lang w:val="ru-RU"/>
              </w:rPr>
              <w:t>ки.</w:t>
            </w:r>
          </w:p>
        </w:tc>
      </w:tr>
      <w:tr w:rsidR="005F67F6" w:rsidRPr="005F67F6" w:rsidTr="005F67F6">
        <w:tc>
          <w:tcPr>
            <w:tcW w:w="720" w:type="dxa"/>
            <w:vAlign w:val="center"/>
          </w:tcPr>
          <w:p w:rsidR="005F67F6" w:rsidRPr="003329CC" w:rsidRDefault="005F67F6" w:rsidP="005F67F6">
            <w:r>
              <w:t>2</w:t>
            </w:r>
          </w:p>
        </w:tc>
        <w:tc>
          <w:tcPr>
            <w:tcW w:w="567" w:type="dxa"/>
            <w:vAlign w:val="center"/>
          </w:tcPr>
          <w:p w:rsidR="005F67F6" w:rsidRPr="003329CC" w:rsidRDefault="005F67F6" w:rsidP="005F67F6">
            <w:r>
              <w:t>14</w:t>
            </w:r>
          </w:p>
        </w:tc>
        <w:tc>
          <w:tcPr>
            <w:tcW w:w="3544" w:type="dxa"/>
            <w:vAlign w:val="center"/>
          </w:tcPr>
          <w:p w:rsidR="005F67F6" w:rsidRPr="005F67F6" w:rsidRDefault="005F67F6" w:rsidP="005F67F6">
            <w:pPr>
              <w:rPr>
                <w:lang w:val="ru-RU"/>
              </w:rPr>
            </w:pPr>
            <w:r w:rsidRPr="005F67F6">
              <w:rPr>
                <w:lang w:val="ru-RU"/>
              </w:rPr>
              <w:t>Витрины. Изготовление пло</w:t>
            </w:r>
            <w:r w:rsidRPr="005F67F6">
              <w:rPr>
                <w:lang w:val="ru-RU"/>
              </w:rPr>
              <w:t>с</w:t>
            </w:r>
            <w:r w:rsidRPr="005F67F6">
              <w:rPr>
                <w:lang w:val="ru-RU"/>
              </w:rPr>
              <w:t>кого эскиза витрины способом аппликации.</w:t>
            </w:r>
          </w:p>
        </w:tc>
        <w:tc>
          <w:tcPr>
            <w:tcW w:w="851" w:type="dxa"/>
          </w:tcPr>
          <w:p w:rsidR="005F67F6" w:rsidRPr="003329CC" w:rsidRDefault="005F67F6" w:rsidP="005F67F6">
            <w:pPr>
              <w:snapToGrid w:val="0"/>
            </w:pPr>
            <w:r>
              <w:t>1</w:t>
            </w:r>
          </w:p>
        </w:tc>
        <w:tc>
          <w:tcPr>
            <w:tcW w:w="850" w:type="dxa"/>
          </w:tcPr>
          <w:p w:rsidR="005F67F6" w:rsidRPr="003329CC" w:rsidRDefault="005F67F6" w:rsidP="005F67F6">
            <w:pPr>
              <w:snapToGrid w:val="0"/>
            </w:pPr>
          </w:p>
        </w:tc>
        <w:tc>
          <w:tcPr>
            <w:tcW w:w="4820" w:type="dxa"/>
            <w:vAlign w:val="center"/>
          </w:tcPr>
          <w:p w:rsidR="005F67F6" w:rsidRPr="005F67F6" w:rsidRDefault="005F67F6" w:rsidP="005F67F6">
            <w:pPr>
              <w:snapToGrid w:val="0"/>
              <w:rPr>
                <w:lang w:val="ru-RU"/>
              </w:rPr>
            </w:pPr>
            <w:r w:rsidRPr="005F67F6">
              <w:rPr>
                <w:lang w:val="ru-RU"/>
              </w:rPr>
              <w:t>Оформление витрин по назначению и уро</w:t>
            </w:r>
            <w:r w:rsidRPr="005F67F6">
              <w:rPr>
                <w:lang w:val="ru-RU"/>
              </w:rPr>
              <w:t>в</w:t>
            </w:r>
            <w:r w:rsidRPr="005F67F6">
              <w:rPr>
                <w:lang w:val="ru-RU"/>
              </w:rPr>
              <w:t xml:space="preserve">ню культуры города.    </w:t>
            </w:r>
          </w:p>
        </w:tc>
      </w:tr>
      <w:tr w:rsidR="005F67F6" w:rsidRPr="005F67F6" w:rsidTr="005F67F6">
        <w:tc>
          <w:tcPr>
            <w:tcW w:w="720" w:type="dxa"/>
            <w:vAlign w:val="center"/>
          </w:tcPr>
          <w:p w:rsidR="005F67F6" w:rsidRPr="003329CC" w:rsidRDefault="005F67F6" w:rsidP="005F67F6">
            <w:r>
              <w:t>2</w:t>
            </w:r>
          </w:p>
        </w:tc>
        <w:tc>
          <w:tcPr>
            <w:tcW w:w="567" w:type="dxa"/>
            <w:vAlign w:val="center"/>
          </w:tcPr>
          <w:p w:rsidR="005F67F6" w:rsidRPr="003329CC" w:rsidRDefault="005F67F6" w:rsidP="005F67F6">
            <w:r>
              <w:t>15</w:t>
            </w:r>
          </w:p>
        </w:tc>
        <w:tc>
          <w:tcPr>
            <w:tcW w:w="3544" w:type="dxa"/>
            <w:vAlign w:val="center"/>
          </w:tcPr>
          <w:p w:rsidR="005F67F6" w:rsidRPr="005F67F6" w:rsidRDefault="005F67F6" w:rsidP="005F67F6">
            <w:pPr>
              <w:rPr>
                <w:lang w:val="ru-RU"/>
              </w:rPr>
            </w:pPr>
            <w:r w:rsidRPr="005F67F6">
              <w:rPr>
                <w:lang w:val="ru-RU"/>
              </w:rPr>
              <w:t xml:space="preserve">Удивительный транспорт. Изготовление </w:t>
            </w:r>
            <w:r w:rsidRPr="005F67F6">
              <w:rPr>
                <w:b/>
                <w:lang w:val="ru-RU"/>
              </w:rPr>
              <w:t>проекта</w:t>
            </w:r>
            <w:r w:rsidRPr="005F67F6">
              <w:rPr>
                <w:lang w:val="ru-RU"/>
              </w:rPr>
              <w:t xml:space="preserve"> фантаст</w:t>
            </w:r>
            <w:r w:rsidRPr="005F67F6">
              <w:rPr>
                <w:lang w:val="ru-RU"/>
              </w:rPr>
              <w:t>и</w:t>
            </w:r>
            <w:r w:rsidRPr="005F67F6">
              <w:rPr>
                <w:lang w:val="ru-RU"/>
              </w:rPr>
              <w:t>ческой машины.</w:t>
            </w:r>
          </w:p>
          <w:p w:rsidR="005F67F6" w:rsidRPr="005F67F6" w:rsidRDefault="005F67F6" w:rsidP="005F67F6">
            <w:pPr>
              <w:rPr>
                <w:lang w:val="ru-RU"/>
              </w:rPr>
            </w:pPr>
          </w:p>
        </w:tc>
        <w:tc>
          <w:tcPr>
            <w:tcW w:w="851" w:type="dxa"/>
          </w:tcPr>
          <w:p w:rsidR="005F67F6" w:rsidRPr="003329CC" w:rsidRDefault="005F67F6" w:rsidP="005F67F6">
            <w:pPr>
              <w:snapToGrid w:val="0"/>
            </w:pPr>
            <w:r>
              <w:t>1</w:t>
            </w:r>
          </w:p>
        </w:tc>
        <w:tc>
          <w:tcPr>
            <w:tcW w:w="850" w:type="dxa"/>
          </w:tcPr>
          <w:p w:rsidR="005F67F6" w:rsidRPr="003329CC" w:rsidRDefault="005F67F6" w:rsidP="005F67F6">
            <w:pPr>
              <w:snapToGrid w:val="0"/>
            </w:pPr>
          </w:p>
        </w:tc>
        <w:tc>
          <w:tcPr>
            <w:tcW w:w="4820" w:type="dxa"/>
            <w:vAlign w:val="center"/>
          </w:tcPr>
          <w:p w:rsidR="005F67F6" w:rsidRPr="005F67F6" w:rsidRDefault="005F67F6" w:rsidP="005F67F6">
            <w:pPr>
              <w:snapToGrid w:val="0"/>
              <w:rPr>
                <w:lang w:val="ru-RU"/>
              </w:rPr>
            </w:pPr>
            <w:r w:rsidRPr="005F67F6">
              <w:rPr>
                <w:lang w:val="ru-RU"/>
              </w:rPr>
              <w:t>Навыки работы с бумагой (за</w:t>
            </w:r>
            <w:r w:rsidRPr="005F67F6">
              <w:rPr>
                <w:lang w:val="ru-RU"/>
              </w:rPr>
              <w:softHyphen/>
              <w:t>кручивание, надрезание, скла</w:t>
            </w:r>
            <w:r w:rsidRPr="005F67F6">
              <w:rPr>
                <w:lang w:val="ru-RU"/>
              </w:rPr>
              <w:softHyphen/>
              <w:t>дывание, склеивание). Приемы тонирования бумаги. Эмоционал</w:t>
            </w:r>
            <w:r w:rsidRPr="005F67F6">
              <w:rPr>
                <w:lang w:val="ru-RU"/>
              </w:rPr>
              <w:t>ь</w:t>
            </w:r>
            <w:r w:rsidRPr="005F67F6">
              <w:rPr>
                <w:lang w:val="ru-RU"/>
              </w:rPr>
              <w:t>ный отклик на кра</w:t>
            </w:r>
            <w:r w:rsidRPr="005F67F6">
              <w:rPr>
                <w:lang w:val="ru-RU"/>
              </w:rPr>
              <w:softHyphen/>
              <w:t>соту различных построек в при</w:t>
            </w:r>
            <w:r w:rsidRPr="005F67F6">
              <w:rPr>
                <w:lang w:val="ru-RU"/>
              </w:rPr>
              <w:softHyphen/>
              <w:t>роде. Изобразить разные виды тран</w:t>
            </w:r>
            <w:r w:rsidRPr="005F67F6">
              <w:rPr>
                <w:lang w:val="ru-RU"/>
              </w:rPr>
              <w:t>с</w:t>
            </w:r>
            <w:r w:rsidRPr="005F67F6">
              <w:rPr>
                <w:lang w:val="ru-RU"/>
              </w:rPr>
              <w:t>порта. Обрести новые навыки в конструир</w:t>
            </w:r>
            <w:r w:rsidRPr="005F67F6">
              <w:rPr>
                <w:lang w:val="ru-RU"/>
              </w:rPr>
              <w:t>о</w:t>
            </w:r>
            <w:r w:rsidRPr="005F67F6">
              <w:rPr>
                <w:lang w:val="ru-RU"/>
              </w:rPr>
              <w:t>вании бумаги.</w:t>
            </w:r>
          </w:p>
        </w:tc>
      </w:tr>
      <w:tr w:rsidR="005F67F6" w:rsidRPr="005F67F6" w:rsidTr="005F67F6">
        <w:tc>
          <w:tcPr>
            <w:tcW w:w="720" w:type="dxa"/>
            <w:vAlign w:val="center"/>
          </w:tcPr>
          <w:p w:rsidR="005F67F6" w:rsidRPr="003329CC" w:rsidRDefault="005F67F6" w:rsidP="005F67F6">
            <w:r>
              <w:t>2</w:t>
            </w:r>
          </w:p>
        </w:tc>
        <w:tc>
          <w:tcPr>
            <w:tcW w:w="567" w:type="dxa"/>
            <w:vAlign w:val="center"/>
          </w:tcPr>
          <w:p w:rsidR="005F67F6" w:rsidRPr="003329CC" w:rsidRDefault="005F67F6" w:rsidP="005F67F6">
            <w:r>
              <w:t>16</w:t>
            </w:r>
          </w:p>
        </w:tc>
        <w:tc>
          <w:tcPr>
            <w:tcW w:w="3544" w:type="dxa"/>
            <w:vAlign w:val="center"/>
          </w:tcPr>
          <w:p w:rsidR="005F67F6" w:rsidRPr="00B764E6" w:rsidRDefault="005F67F6" w:rsidP="005F67F6">
            <w:pPr>
              <w:rPr>
                <w:i/>
              </w:rPr>
            </w:pPr>
            <w:r w:rsidRPr="005F67F6">
              <w:rPr>
                <w:lang w:val="ru-RU"/>
              </w:rPr>
              <w:t xml:space="preserve">Труд  художника на улицах твоего города. </w:t>
            </w:r>
            <w:r w:rsidRPr="003329CC">
              <w:t xml:space="preserve">Изготовление </w:t>
            </w:r>
            <w:r w:rsidRPr="003329CC">
              <w:rPr>
                <w:b/>
              </w:rPr>
              <w:t>проекта</w:t>
            </w:r>
            <w:r w:rsidRPr="003329CC">
              <w:t xml:space="preserve"> улицы города.</w:t>
            </w:r>
            <w:r>
              <w:rPr>
                <w:i/>
              </w:rPr>
              <w:t xml:space="preserve">  </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Участвовать в занимательной образовател</w:t>
            </w:r>
            <w:r w:rsidRPr="005F67F6">
              <w:rPr>
                <w:lang w:val="ru-RU"/>
              </w:rPr>
              <w:t>ь</w:t>
            </w:r>
            <w:r w:rsidRPr="005F67F6">
              <w:rPr>
                <w:lang w:val="ru-RU"/>
              </w:rPr>
              <w:t>ной игре в качестве экскурсовода.</w:t>
            </w:r>
          </w:p>
        </w:tc>
      </w:tr>
      <w:tr w:rsidR="005F67F6" w:rsidRPr="003329CC" w:rsidTr="005F67F6">
        <w:tc>
          <w:tcPr>
            <w:tcW w:w="720" w:type="dxa"/>
            <w:vAlign w:val="center"/>
          </w:tcPr>
          <w:p w:rsidR="005F67F6" w:rsidRPr="005F67F6" w:rsidRDefault="005F67F6" w:rsidP="005F67F6">
            <w:pPr>
              <w:jc w:val="center"/>
              <w:rPr>
                <w:lang w:val="ru-RU"/>
              </w:rPr>
            </w:pPr>
          </w:p>
        </w:tc>
        <w:tc>
          <w:tcPr>
            <w:tcW w:w="567" w:type="dxa"/>
            <w:vAlign w:val="center"/>
          </w:tcPr>
          <w:p w:rsidR="005F67F6" w:rsidRPr="005F67F6" w:rsidRDefault="005F67F6" w:rsidP="005F67F6">
            <w:pPr>
              <w:jc w:val="center"/>
              <w:rPr>
                <w:lang w:val="ru-RU"/>
              </w:rPr>
            </w:pPr>
          </w:p>
        </w:tc>
        <w:tc>
          <w:tcPr>
            <w:tcW w:w="3544" w:type="dxa"/>
            <w:vAlign w:val="center"/>
          </w:tcPr>
          <w:p w:rsidR="005F67F6" w:rsidRPr="003329CC" w:rsidRDefault="005F67F6" w:rsidP="005F67F6">
            <w:pPr>
              <w:jc w:val="center"/>
            </w:pPr>
            <w:r w:rsidRPr="006C080E">
              <w:rPr>
                <w:b/>
              </w:rPr>
              <w:t>Художник и зрелище (10 ч)</w:t>
            </w:r>
          </w:p>
        </w:tc>
        <w:tc>
          <w:tcPr>
            <w:tcW w:w="851" w:type="dxa"/>
          </w:tcPr>
          <w:p w:rsidR="005F67F6" w:rsidRPr="003329CC" w:rsidRDefault="005F67F6" w:rsidP="005F67F6">
            <w:pPr>
              <w:jc w:val="center"/>
            </w:pPr>
          </w:p>
        </w:tc>
        <w:tc>
          <w:tcPr>
            <w:tcW w:w="850" w:type="dxa"/>
          </w:tcPr>
          <w:p w:rsidR="005F67F6" w:rsidRPr="003329CC" w:rsidRDefault="005F67F6" w:rsidP="005F67F6">
            <w:pPr>
              <w:jc w:val="center"/>
            </w:pPr>
          </w:p>
        </w:tc>
        <w:tc>
          <w:tcPr>
            <w:tcW w:w="4820" w:type="dxa"/>
            <w:vAlign w:val="center"/>
          </w:tcPr>
          <w:p w:rsidR="005F67F6" w:rsidRPr="003329CC" w:rsidRDefault="005F67F6" w:rsidP="005F67F6">
            <w:pPr>
              <w:jc w:val="center"/>
            </w:pPr>
          </w:p>
        </w:tc>
      </w:tr>
      <w:tr w:rsidR="005F67F6" w:rsidRPr="005F67F6" w:rsidTr="005F67F6">
        <w:tc>
          <w:tcPr>
            <w:tcW w:w="720" w:type="dxa"/>
            <w:vAlign w:val="center"/>
          </w:tcPr>
          <w:p w:rsidR="005F67F6" w:rsidRPr="003329CC" w:rsidRDefault="005F67F6" w:rsidP="005F67F6">
            <w:r>
              <w:t>3</w:t>
            </w:r>
          </w:p>
        </w:tc>
        <w:tc>
          <w:tcPr>
            <w:tcW w:w="567" w:type="dxa"/>
            <w:vAlign w:val="center"/>
          </w:tcPr>
          <w:p w:rsidR="005F67F6" w:rsidRPr="003329CC" w:rsidRDefault="005F67F6" w:rsidP="005F67F6">
            <w:r>
              <w:t>17</w:t>
            </w:r>
          </w:p>
        </w:tc>
        <w:tc>
          <w:tcPr>
            <w:tcW w:w="3544" w:type="dxa"/>
            <w:vAlign w:val="center"/>
          </w:tcPr>
          <w:p w:rsidR="005F67F6" w:rsidRPr="005F67F6" w:rsidRDefault="005F67F6" w:rsidP="005F67F6">
            <w:pPr>
              <w:rPr>
                <w:b/>
                <w:lang w:val="ru-RU"/>
              </w:rPr>
            </w:pPr>
            <w:r w:rsidRPr="005F67F6">
              <w:rPr>
                <w:rFonts w:eastAsia="Arial Unicode MS"/>
                <w:lang w:val="ru-RU"/>
              </w:rPr>
              <w:t>Художник в цирке. Изображ</w:t>
            </w:r>
            <w:r w:rsidRPr="005F67F6">
              <w:rPr>
                <w:rFonts w:eastAsia="Arial Unicode MS"/>
                <w:lang w:val="ru-RU"/>
              </w:rPr>
              <w:t>е</w:t>
            </w:r>
            <w:r w:rsidRPr="005F67F6">
              <w:rPr>
                <w:rFonts w:eastAsia="Arial Unicode MS"/>
                <w:lang w:val="ru-RU"/>
              </w:rPr>
              <w:t>ние с использованием гуаши самого интересного в цирке.</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Изображать элементы оформления, созда</w:t>
            </w:r>
            <w:r w:rsidRPr="005F67F6">
              <w:rPr>
                <w:lang w:val="ru-RU"/>
              </w:rPr>
              <w:t>н</w:t>
            </w:r>
            <w:r w:rsidRPr="005F67F6">
              <w:rPr>
                <w:lang w:val="ru-RU"/>
              </w:rPr>
              <w:t>ных художником в цирке.</w:t>
            </w:r>
          </w:p>
        </w:tc>
      </w:tr>
      <w:tr w:rsidR="005F67F6" w:rsidRPr="005F67F6" w:rsidTr="005F67F6">
        <w:tc>
          <w:tcPr>
            <w:tcW w:w="720" w:type="dxa"/>
            <w:vAlign w:val="center"/>
          </w:tcPr>
          <w:p w:rsidR="005F67F6" w:rsidRPr="003329CC" w:rsidRDefault="005F67F6" w:rsidP="005F67F6">
            <w:r>
              <w:t>3</w:t>
            </w:r>
          </w:p>
        </w:tc>
        <w:tc>
          <w:tcPr>
            <w:tcW w:w="567" w:type="dxa"/>
            <w:vAlign w:val="center"/>
          </w:tcPr>
          <w:p w:rsidR="005F67F6" w:rsidRPr="003329CC" w:rsidRDefault="005F67F6" w:rsidP="005F67F6">
            <w:r>
              <w:t>18</w:t>
            </w:r>
          </w:p>
        </w:tc>
        <w:tc>
          <w:tcPr>
            <w:tcW w:w="3544" w:type="dxa"/>
            <w:vAlign w:val="center"/>
          </w:tcPr>
          <w:p w:rsidR="005F67F6" w:rsidRPr="005F67F6" w:rsidRDefault="005F67F6" w:rsidP="005F67F6">
            <w:pPr>
              <w:rPr>
                <w:lang w:val="ru-RU"/>
              </w:rPr>
            </w:pPr>
            <w:r w:rsidRPr="005F67F6">
              <w:rPr>
                <w:lang w:val="ru-RU"/>
              </w:rPr>
              <w:t>Образ театрального героя. И</w:t>
            </w:r>
            <w:r w:rsidRPr="005F67F6">
              <w:rPr>
                <w:lang w:val="ru-RU"/>
              </w:rPr>
              <w:t>з</w:t>
            </w:r>
            <w:r w:rsidRPr="005F67F6">
              <w:rPr>
                <w:lang w:val="ru-RU"/>
              </w:rPr>
              <w:t>готовление эскиза куклы.</w:t>
            </w:r>
          </w:p>
          <w:p w:rsidR="005F67F6" w:rsidRPr="005F67F6" w:rsidRDefault="005F67F6" w:rsidP="005F67F6">
            <w:pPr>
              <w:rPr>
                <w:lang w:val="ru-RU"/>
              </w:rPr>
            </w:pP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Уч-ся учится рисовать по представлению и фантазии. Изображать элементы оформл</w:t>
            </w:r>
            <w:r w:rsidRPr="005F67F6">
              <w:rPr>
                <w:lang w:val="ru-RU"/>
              </w:rPr>
              <w:t>е</w:t>
            </w:r>
            <w:r w:rsidRPr="005F67F6">
              <w:rPr>
                <w:lang w:val="ru-RU"/>
              </w:rPr>
              <w:t>ния, созданных художником в театре.</w:t>
            </w:r>
          </w:p>
        </w:tc>
      </w:tr>
      <w:tr w:rsidR="005F67F6" w:rsidRPr="005F67F6" w:rsidTr="005F67F6">
        <w:tc>
          <w:tcPr>
            <w:tcW w:w="720" w:type="dxa"/>
            <w:vAlign w:val="center"/>
          </w:tcPr>
          <w:p w:rsidR="005F67F6" w:rsidRPr="003329CC" w:rsidRDefault="005F67F6" w:rsidP="005F67F6">
            <w:r>
              <w:t>3</w:t>
            </w:r>
          </w:p>
        </w:tc>
        <w:tc>
          <w:tcPr>
            <w:tcW w:w="567" w:type="dxa"/>
            <w:vAlign w:val="center"/>
          </w:tcPr>
          <w:p w:rsidR="005F67F6" w:rsidRPr="003329CC" w:rsidRDefault="005F67F6" w:rsidP="005F67F6">
            <w:r>
              <w:t>19</w:t>
            </w:r>
          </w:p>
        </w:tc>
        <w:tc>
          <w:tcPr>
            <w:tcW w:w="3544" w:type="dxa"/>
            <w:vAlign w:val="center"/>
          </w:tcPr>
          <w:p w:rsidR="005F67F6" w:rsidRPr="005F67F6" w:rsidRDefault="005F67F6" w:rsidP="005F67F6">
            <w:pPr>
              <w:rPr>
                <w:lang w:val="ru-RU"/>
              </w:rPr>
            </w:pPr>
            <w:r w:rsidRPr="005F67F6">
              <w:rPr>
                <w:bCs/>
                <w:lang w:val="ru-RU"/>
              </w:rPr>
              <w:t>Театральные маски.</w:t>
            </w:r>
            <w:r w:rsidRPr="005F67F6">
              <w:rPr>
                <w:lang w:val="ru-RU"/>
              </w:rPr>
              <w:t xml:space="preserve"> Изготовл</w:t>
            </w:r>
            <w:r w:rsidRPr="005F67F6">
              <w:rPr>
                <w:lang w:val="ru-RU"/>
              </w:rPr>
              <w:t>е</w:t>
            </w:r>
            <w:r w:rsidRPr="005F67F6">
              <w:rPr>
                <w:lang w:val="ru-RU"/>
              </w:rPr>
              <w:t>ние эскиза маски.</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Конструировать выразительные и острох</w:t>
            </w:r>
            <w:r w:rsidRPr="005F67F6">
              <w:rPr>
                <w:lang w:val="ru-RU"/>
              </w:rPr>
              <w:t>а</w:t>
            </w:r>
            <w:r w:rsidRPr="005F67F6">
              <w:rPr>
                <w:lang w:val="ru-RU"/>
              </w:rPr>
              <w:t>рактерные маски к театральному предста</w:t>
            </w:r>
            <w:r w:rsidRPr="005F67F6">
              <w:rPr>
                <w:lang w:val="ru-RU"/>
              </w:rPr>
              <w:t>в</w:t>
            </w:r>
            <w:r w:rsidRPr="005F67F6">
              <w:rPr>
                <w:lang w:val="ru-RU"/>
              </w:rPr>
              <w:t>лению или празднику.</w:t>
            </w:r>
          </w:p>
        </w:tc>
      </w:tr>
      <w:tr w:rsidR="005F67F6" w:rsidRPr="005F67F6" w:rsidTr="005F67F6">
        <w:tc>
          <w:tcPr>
            <w:tcW w:w="720" w:type="dxa"/>
            <w:vAlign w:val="center"/>
          </w:tcPr>
          <w:p w:rsidR="005F67F6" w:rsidRPr="003329CC" w:rsidRDefault="005F67F6" w:rsidP="005F67F6">
            <w:r>
              <w:t>3</w:t>
            </w:r>
          </w:p>
        </w:tc>
        <w:tc>
          <w:tcPr>
            <w:tcW w:w="567" w:type="dxa"/>
            <w:vAlign w:val="center"/>
          </w:tcPr>
          <w:p w:rsidR="005F67F6" w:rsidRPr="003329CC" w:rsidRDefault="005F67F6" w:rsidP="005F67F6">
            <w:r>
              <w:t>20</w:t>
            </w:r>
          </w:p>
        </w:tc>
        <w:tc>
          <w:tcPr>
            <w:tcW w:w="3544" w:type="dxa"/>
            <w:vAlign w:val="center"/>
          </w:tcPr>
          <w:p w:rsidR="005F67F6" w:rsidRPr="005F67F6" w:rsidRDefault="005F67F6" w:rsidP="005F67F6">
            <w:pPr>
              <w:rPr>
                <w:lang w:val="ru-RU"/>
              </w:rPr>
            </w:pPr>
            <w:r w:rsidRPr="005F67F6">
              <w:rPr>
                <w:bCs/>
                <w:spacing w:val="-2"/>
                <w:lang w:val="ru-RU"/>
              </w:rPr>
              <w:t>Театр кукол. Изготовление г</w:t>
            </w:r>
            <w:r w:rsidRPr="005F67F6">
              <w:rPr>
                <w:bCs/>
                <w:spacing w:val="-2"/>
                <w:lang w:val="ru-RU"/>
              </w:rPr>
              <w:t>о</w:t>
            </w:r>
            <w:r w:rsidRPr="005F67F6">
              <w:rPr>
                <w:bCs/>
                <w:spacing w:val="-2"/>
                <w:lang w:val="ru-RU"/>
              </w:rPr>
              <w:t>ловы куклы.</w:t>
            </w:r>
          </w:p>
        </w:tc>
        <w:tc>
          <w:tcPr>
            <w:tcW w:w="851" w:type="dxa"/>
          </w:tcPr>
          <w:p w:rsidR="005F67F6" w:rsidRPr="003329CC" w:rsidRDefault="005F67F6" w:rsidP="005F67F6">
            <w:pPr>
              <w:suppressAutoHyphens/>
              <w:snapToGrid w:val="0"/>
              <w:rPr>
                <w:rFonts w:eastAsia="Arial Unicode MS"/>
                <w:kern w:val="1"/>
              </w:rPr>
            </w:pPr>
            <w:r>
              <w:rPr>
                <w:rFonts w:eastAsia="Arial Unicode MS"/>
                <w:kern w:val="1"/>
              </w:rPr>
              <w:t>1</w:t>
            </w:r>
          </w:p>
        </w:tc>
        <w:tc>
          <w:tcPr>
            <w:tcW w:w="850" w:type="dxa"/>
          </w:tcPr>
          <w:p w:rsidR="005F67F6" w:rsidRPr="003329CC" w:rsidRDefault="005F67F6" w:rsidP="005F67F6">
            <w:pPr>
              <w:suppressAutoHyphens/>
              <w:snapToGrid w:val="0"/>
              <w:rPr>
                <w:rFonts w:eastAsia="Arial Unicode MS"/>
                <w:kern w:val="1"/>
              </w:rPr>
            </w:pPr>
          </w:p>
        </w:tc>
        <w:tc>
          <w:tcPr>
            <w:tcW w:w="4820" w:type="dxa"/>
            <w:vAlign w:val="center"/>
          </w:tcPr>
          <w:p w:rsidR="005F67F6" w:rsidRPr="005F67F6" w:rsidRDefault="005F67F6" w:rsidP="005F67F6">
            <w:pPr>
              <w:suppressAutoHyphens/>
              <w:snapToGrid w:val="0"/>
              <w:rPr>
                <w:rFonts w:eastAsia="Arial Unicode MS"/>
                <w:kern w:val="1"/>
                <w:lang w:val="ru-RU"/>
              </w:rPr>
            </w:pPr>
            <w:r w:rsidRPr="005F67F6">
              <w:rPr>
                <w:rFonts w:eastAsia="Arial Unicode MS"/>
                <w:kern w:val="1"/>
                <w:lang w:val="ru-RU"/>
              </w:rPr>
              <w:t>Знать, что такое перчаточная кукла.</w:t>
            </w:r>
            <w:r w:rsidRPr="005F67F6">
              <w:rPr>
                <w:spacing w:val="-8"/>
                <w:kern w:val="1"/>
                <w:lang w:val="ru-RU"/>
              </w:rPr>
              <w:t>Уметь изготовить голову перчаточной кукле.</w:t>
            </w:r>
          </w:p>
        </w:tc>
      </w:tr>
      <w:tr w:rsidR="005F67F6" w:rsidRPr="005F67F6" w:rsidTr="005F67F6">
        <w:tc>
          <w:tcPr>
            <w:tcW w:w="720" w:type="dxa"/>
            <w:vAlign w:val="center"/>
          </w:tcPr>
          <w:p w:rsidR="005F67F6" w:rsidRPr="003329CC" w:rsidRDefault="005F67F6" w:rsidP="005F67F6">
            <w:r>
              <w:t>3</w:t>
            </w:r>
          </w:p>
        </w:tc>
        <w:tc>
          <w:tcPr>
            <w:tcW w:w="567" w:type="dxa"/>
            <w:vAlign w:val="center"/>
          </w:tcPr>
          <w:p w:rsidR="005F67F6" w:rsidRPr="003329CC" w:rsidRDefault="005F67F6" w:rsidP="005F67F6">
            <w:r>
              <w:t>21</w:t>
            </w:r>
          </w:p>
        </w:tc>
        <w:tc>
          <w:tcPr>
            <w:tcW w:w="3544" w:type="dxa"/>
            <w:vAlign w:val="center"/>
          </w:tcPr>
          <w:p w:rsidR="005F67F6" w:rsidRPr="005F67F6" w:rsidRDefault="005F67F6" w:rsidP="005F67F6">
            <w:pPr>
              <w:rPr>
                <w:lang w:val="ru-RU"/>
              </w:rPr>
            </w:pPr>
            <w:r w:rsidRPr="005F67F6">
              <w:rPr>
                <w:bCs/>
                <w:spacing w:val="-2"/>
                <w:lang w:val="ru-RU"/>
              </w:rPr>
              <w:t xml:space="preserve">Театр кукол. </w:t>
            </w:r>
            <w:r w:rsidRPr="005F67F6">
              <w:rPr>
                <w:lang w:val="ru-RU"/>
              </w:rPr>
              <w:t>Изготовление ко</w:t>
            </w:r>
            <w:r w:rsidRPr="005F67F6">
              <w:rPr>
                <w:lang w:val="ru-RU"/>
              </w:rPr>
              <w:t>с</w:t>
            </w:r>
            <w:r w:rsidRPr="005F67F6">
              <w:rPr>
                <w:lang w:val="ru-RU"/>
              </w:rPr>
              <w:t>тюма куклы.</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Изготавливать костюмы из ткани, бумаги и картона. Создание театральных кукол из различных материалов.</w:t>
            </w:r>
          </w:p>
        </w:tc>
      </w:tr>
      <w:tr w:rsidR="005F67F6" w:rsidRPr="005F67F6" w:rsidTr="005F67F6">
        <w:tc>
          <w:tcPr>
            <w:tcW w:w="720" w:type="dxa"/>
            <w:vAlign w:val="center"/>
          </w:tcPr>
          <w:p w:rsidR="005F67F6" w:rsidRPr="003329CC" w:rsidRDefault="005F67F6" w:rsidP="005F67F6">
            <w:r>
              <w:t>3</w:t>
            </w:r>
          </w:p>
        </w:tc>
        <w:tc>
          <w:tcPr>
            <w:tcW w:w="567" w:type="dxa"/>
            <w:vAlign w:val="center"/>
          </w:tcPr>
          <w:p w:rsidR="005F67F6" w:rsidRPr="003329CC" w:rsidRDefault="005F67F6" w:rsidP="005F67F6">
            <w:r>
              <w:t>22</w:t>
            </w:r>
          </w:p>
        </w:tc>
        <w:tc>
          <w:tcPr>
            <w:tcW w:w="3544" w:type="dxa"/>
            <w:vAlign w:val="center"/>
          </w:tcPr>
          <w:p w:rsidR="005F67F6" w:rsidRPr="005F67F6" w:rsidRDefault="005F67F6" w:rsidP="005F67F6">
            <w:pPr>
              <w:rPr>
                <w:lang w:val="ru-RU"/>
              </w:rPr>
            </w:pPr>
            <w:r w:rsidRPr="005F67F6">
              <w:rPr>
                <w:lang w:val="ru-RU"/>
              </w:rPr>
              <w:t>Художник в театре. Изготовл</w:t>
            </w:r>
            <w:r w:rsidRPr="005F67F6">
              <w:rPr>
                <w:lang w:val="ru-RU"/>
              </w:rPr>
              <w:t>е</w:t>
            </w:r>
            <w:r w:rsidRPr="005F67F6">
              <w:rPr>
                <w:lang w:val="ru-RU"/>
              </w:rPr>
              <w:t xml:space="preserve">ние эскиза декораций. </w:t>
            </w:r>
          </w:p>
        </w:tc>
        <w:tc>
          <w:tcPr>
            <w:tcW w:w="851" w:type="dxa"/>
          </w:tcPr>
          <w:p w:rsidR="005F67F6" w:rsidRPr="003329CC" w:rsidRDefault="005F67F6" w:rsidP="005F67F6">
            <w:pPr>
              <w:rPr>
                <w:spacing w:val="-2"/>
                <w:w w:val="103"/>
              </w:rPr>
            </w:pPr>
            <w:r>
              <w:rPr>
                <w:spacing w:val="-2"/>
                <w:w w:val="103"/>
              </w:rPr>
              <w:t>1</w:t>
            </w:r>
          </w:p>
        </w:tc>
        <w:tc>
          <w:tcPr>
            <w:tcW w:w="850" w:type="dxa"/>
          </w:tcPr>
          <w:p w:rsidR="005F67F6" w:rsidRPr="003329CC" w:rsidRDefault="005F67F6" w:rsidP="005F67F6">
            <w:pPr>
              <w:rPr>
                <w:spacing w:val="-2"/>
                <w:w w:val="103"/>
              </w:rPr>
            </w:pPr>
          </w:p>
        </w:tc>
        <w:tc>
          <w:tcPr>
            <w:tcW w:w="4820" w:type="dxa"/>
            <w:vAlign w:val="center"/>
          </w:tcPr>
          <w:p w:rsidR="005F67F6" w:rsidRPr="005F67F6" w:rsidRDefault="005F67F6" w:rsidP="005F67F6">
            <w:pPr>
              <w:rPr>
                <w:lang w:val="ru-RU"/>
              </w:rPr>
            </w:pPr>
            <w:r w:rsidRPr="005F67F6">
              <w:rPr>
                <w:spacing w:val="-2"/>
                <w:w w:val="103"/>
                <w:lang w:val="ru-RU"/>
              </w:rPr>
              <w:t>Познакомиться с плакатом как видом гр</w:t>
            </w:r>
            <w:r w:rsidRPr="005F67F6">
              <w:rPr>
                <w:spacing w:val="-2"/>
                <w:w w:val="103"/>
                <w:lang w:val="ru-RU"/>
              </w:rPr>
              <w:t>а</w:t>
            </w:r>
            <w:r w:rsidRPr="005F67F6">
              <w:rPr>
                <w:spacing w:val="-2"/>
                <w:w w:val="103"/>
                <w:lang w:val="ru-RU"/>
              </w:rPr>
              <w:t xml:space="preserve">фики и с </w:t>
            </w:r>
            <w:r w:rsidRPr="005F67F6">
              <w:rPr>
                <w:spacing w:val="-4"/>
                <w:w w:val="103"/>
                <w:lang w:val="ru-RU"/>
              </w:rPr>
              <w:t>работой художника-графика в жанре афишного плаката; понять воз</w:t>
            </w:r>
            <w:r w:rsidRPr="005F67F6">
              <w:rPr>
                <w:spacing w:val="-4"/>
                <w:w w:val="103"/>
                <w:lang w:val="ru-RU"/>
              </w:rPr>
              <w:softHyphen/>
            </w:r>
            <w:r w:rsidRPr="005F67F6">
              <w:rPr>
                <w:spacing w:val="-3"/>
                <w:w w:val="103"/>
                <w:lang w:val="ru-RU"/>
              </w:rPr>
              <w:t>можности использования художественных средств выразительно</w:t>
            </w:r>
            <w:r w:rsidRPr="005F67F6">
              <w:rPr>
                <w:spacing w:val="-3"/>
                <w:w w:val="103"/>
                <w:lang w:val="ru-RU"/>
              </w:rPr>
              <w:softHyphen/>
            </w:r>
            <w:r w:rsidRPr="005F67F6">
              <w:rPr>
                <w:spacing w:val="-4"/>
                <w:w w:val="103"/>
                <w:lang w:val="ru-RU"/>
              </w:rPr>
              <w:t>сти для создания св</w:t>
            </w:r>
            <w:r w:rsidRPr="005F67F6">
              <w:rPr>
                <w:spacing w:val="-4"/>
                <w:w w:val="103"/>
                <w:lang w:val="ru-RU"/>
              </w:rPr>
              <w:t>о</w:t>
            </w:r>
            <w:r w:rsidRPr="005F67F6">
              <w:rPr>
                <w:spacing w:val="-4"/>
                <w:w w:val="103"/>
                <w:lang w:val="ru-RU"/>
              </w:rPr>
              <w:t>его варианта плаката.</w:t>
            </w:r>
          </w:p>
        </w:tc>
      </w:tr>
      <w:tr w:rsidR="005F67F6" w:rsidRPr="005F67F6" w:rsidTr="005F67F6">
        <w:tc>
          <w:tcPr>
            <w:tcW w:w="720" w:type="dxa"/>
            <w:vAlign w:val="center"/>
          </w:tcPr>
          <w:p w:rsidR="005F67F6" w:rsidRPr="003329CC" w:rsidRDefault="005F67F6" w:rsidP="005F67F6">
            <w:r>
              <w:t>3</w:t>
            </w:r>
          </w:p>
        </w:tc>
        <w:tc>
          <w:tcPr>
            <w:tcW w:w="567" w:type="dxa"/>
            <w:vAlign w:val="center"/>
          </w:tcPr>
          <w:p w:rsidR="005F67F6" w:rsidRPr="003329CC" w:rsidRDefault="005F67F6" w:rsidP="005F67F6">
            <w:r>
              <w:t>23</w:t>
            </w:r>
          </w:p>
        </w:tc>
        <w:tc>
          <w:tcPr>
            <w:tcW w:w="3544" w:type="dxa"/>
            <w:vAlign w:val="center"/>
          </w:tcPr>
          <w:p w:rsidR="005F67F6" w:rsidRPr="005F67F6" w:rsidRDefault="005F67F6" w:rsidP="005F67F6">
            <w:pPr>
              <w:rPr>
                <w:lang w:val="ru-RU"/>
              </w:rPr>
            </w:pPr>
            <w:r w:rsidRPr="005F67F6">
              <w:rPr>
                <w:lang w:val="ru-RU"/>
              </w:rPr>
              <w:t>Художник в театре. Изготовл</w:t>
            </w:r>
            <w:r w:rsidRPr="005F67F6">
              <w:rPr>
                <w:lang w:val="ru-RU"/>
              </w:rPr>
              <w:t>е</w:t>
            </w:r>
            <w:r w:rsidRPr="005F67F6">
              <w:rPr>
                <w:lang w:val="ru-RU"/>
              </w:rPr>
              <w:t>ние  макетов декораций.</w:t>
            </w:r>
          </w:p>
        </w:tc>
        <w:tc>
          <w:tcPr>
            <w:tcW w:w="851" w:type="dxa"/>
          </w:tcPr>
          <w:p w:rsidR="005F67F6" w:rsidRPr="003329CC" w:rsidRDefault="005F67F6" w:rsidP="005F67F6">
            <w:pPr>
              <w:snapToGrid w:val="0"/>
            </w:pPr>
            <w:r>
              <w:t>1</w:t>
            </w:r>
          </w:p>
        </w:tc>
        <w:tc>
          <w:tcPr>
            <w:tcW w:w="850" w:type="dxa"/>
          </w:tcPr>
          <w:p w:rsidR="005F67F6" w:rsidRPr="003329CC" w:rsidRDefault="005F67F6" w:rsidP="005F67F6">
            <w:pPr>
              <w:snapToGrid w:val="0"/>
            </w:pPr>
          </w:p>
        </w:tc>
        <w:tc>
          <w:tcPr>
            <w:tcW w:w="4820" w:type="dxa"/>
            <w:vAlign w:val="center"/>
          </w:tcPr>
          <w:p w:rsidR="005F67F6" w:rsidRPr="005F67F6" w:rsidRDefault="005F67F6" w:rsidP="005F67F6">
            <w:pPr>
              <w:snapToGrid w:val="0"/>
              <w:rPr>
                <w:lang w:val="ru-RU"/>
              </w:rPr>
            </w:pPr>
            <w:r w:rsidRPr="005F67F6">
              <w:rPr>
                <w:lang w:val="ru-RU"/>
              </w:rPr>
              <w:t>Придумать оформление к спектаклю. Изг</w:t>
            </w:r>
            <w:r w:rsidRPr="005F67F6">
              <w:rPr>
                <w:lang w:val="ru-RU"/>
              </w:rPr>
              <w:t>о</w:t>
            </w:r>
            <w:r w:rsidRPr="005F67F6">
              <w:rPr>
                <w:lang w:val="ru-RU"/>
              </w:rPr>
              <w:t>товить макеты из бумаги, картона, провол</w:t>
            </w:r>
            <w:r w:rsidRPr="005F67F6">
              <w:rPr>
                <w:lang w:val="ru-RU"/>
              </w:rPr>
              <w:t>о</w:t>
            </w:r>
            <w:r w:rsidRPr="005F67F6">
              <w:rPr>
                <w:lang w:val="ru-RU"/>
              </w:rPr>
              <w:t>ки.</w:t>
            </w:r>
          </w:p>
        </w:tc>
      </w:tr>
      <w:tr w:rsidR="005F67F6" w:rsidRPr="003329CC" w:rsidTr="005F67F6">
        <w:tc>
          <w:tcPr>
            <w:tcW w:w="720" w:type="dxa"/>
            <w:vAlign w:val="center"/>
          </w:tcPr>
          <w:p w:rsidR="005F67F6" w:rsidRPr="003329CC" w:rsidRDefault="005F67F6" w:rsidP="005F67F6">
            <w:r>
              <w:t>3</w:t>
            </w:r>
          </w:p>
        </w:tc>
        <w:tc>
          <w:tcPr>
            <w:tcW w:w="567" w:type="dxa"/>
            <w:vAlign w:val="center"/>
          </w:tcPr>
          <w:p w:rsidR="005F67F6" w:rsidRPr="003329CC" w:rsidRDefault="005F67F6" w:rsidP="005F67F6">
            <w:r>
              <w:t>24</w:t>
            </w:r>
          </w:p>
        </w:tc>
        <w:tc>
          <w:tcPr>
            <w:tcW w:w="3544" w:type="dxa"/>
            <w:vAlign w:val="center"/>
          </w:tcPr>
          <w:p w:rsidR="005F67F6" w:rsidRPr="005F67F6" w:rsidRDefault="005F67F6" w:rsidP="005F67F6">
            <w:pPr>
              <w:rPr>
                <w:lang w:val="ru-RU"/>
              </w:rPr>
            </w:pPr>
            <w:r w:rsidRPr="005F67F6">
              <w:rPr>
                <w:lang w:val="ru-RU"/>
              </w:rPr>
              <w:t>Афиша и плакат. Изготовление эскиза плаката-афиши к спе</w:t>
            </w:r>
            <w:r w:rsidRPr="005F67F6">
              <w:rPr>
                <w:lang w:val="ru-RU"/>
              </w:rPr>
              <w:t>к</w:t>
            </w:r>
            <w:r w:rsidRPr="005F67F6">
              <w:rPr>
                <w:lang w:val="ru-RU"/>
              </w:rPr>
              <w:t>таклю.</w:t>
            </w:r>
            <w:r w:rsidRPr="005F67F6">
              <w:rPr>
                <w:i/>
                <w:lang w:val="ru-RU"/>
              </w:rPr>
              <w:t xml:space="preserve"> </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3329CC" w:rsidRDefault="005F67F6" w:rsidP="005F67F6">
            <w:r w:rsidRPr="005F67F6">
              <w:rPr>
                <w:lang w:val="ru-RU"/>
              </w:rPr>
              <w:t>Иметь представления о создании театрал</w:t>
            </w:r>
            <w:r w:rsidRPr="005F67F6">
              <w:rPr>
                <w:lang w:val="ru-RU"/>
              </w:rPr>
              <w:t>ь</w:t>
            </w:r>
            <w:r w:rsidRPr="005F67F6">
              <w:rPr>
                <w:lang w:val="ru-RU"/>
              </w:rPr>
              <w:t xml:space="preserve">ной афиши, плаката. Добиваться образного единства изображения и текста. </w:t>
            </w:r>
            <w:r w:rsidRPr="003329CC">
              <w:t>Создать э</w:t>
            </w:r>
            <w:r w:rsidRPr="003329CC">
              <w:t>с</w:t>
            </w:r>
            <w:r w:rsidRPr="003329CC">
              <w:t>киз афиши к спектаклю</w:t>
            </w:r>
          </w:p>
        </w:tc>
      </w:tr>
      <w:tr w:rsidR="005F67F6" w:rsidRPr="005F67F6" w:rsidTr="005F67F6">
        <w:tc>
          <w:tcPr>
            <w:tcW w:w="720" w:type="dxa"/>
            <w:vAlign w:val="center"/>
          </w:tcPr>
          <w:p w:rsidR="005F67F6" w:rsidRPr="003329CC" w:rsidRDefault="005F67F6" w:rsidP="005F67F6">
            <w:r>
              <w:t>3</w:t>
            </w:r>
          </w:p>
        </w:tc>
        <w:tc>
          <w:tcPr>
            <w:tcW w:w="567" w:type="dxa"/>
            <w:vAlign w:val="center"/>
          </w:tcPr>
          <w:p w:rsidR="005F67F6" w:rsidRPr="003329CC" w:rsidRDefault="005F67F6" w:rsidP="005F67F6">
            <w:r>
              <w:t>25</w:t>
            </w:r>
          </w:p>
        </w:tc>
        <w:tc>
          <w:tcPr>
            <w:tcW w:w="3544" w:type="dxa"/>
            <w:vAlign w:val="center"/>
          </w:tcPr>
          <w:p w:rsidR="005F67F6" w:rsidRPr="005F67F6" w:rsidRDefault="005F67F6" w:rsidP="005F67F6">
            <w:pPr>
              <w:rPr>
                <w:lang w:val="ru-RU"/>
              </w:rPr>
            </w:pPr>
            <w:r w:rsidRPr="005F67F6">
              <w:rPr>
                <w:lang w:val="ru-RU"/>
              </w:rPr>
              <w:t>Праздник в городе. Изготовл</w:t>
            </w:r>
            <w:r w:rsidRPr="005F67F6">
              <w:rPr>
                <w:lang w:val="ru-RU"/>
              </w:rPr>
              <w:t>е</w:t>
            </w:r>
            <w:r w:rsidRPr="005F67F6">
              <w:rPr>
                <w:lang w:val="ru-RU"/>
              </w:rPr>
              <w:t xml:space="preserve">ние </w:t>
            </w:r>
            <w:r w:rsidRPr="005F67F6">
              <w:rPr>
                <w:b/>
                <w:lang w:val="ru-RU"/>
              </w:rPr>
              <w:t xml:space="preserve">проекта </w:t>
            </w:r>
            <w:r w:rsidRPr="005F67F6">
              <w:rPr>
                <w:lang w:val="ru-RU"/>
              </w:rPr>
              <w:t>нарядного города к празднику масленица.</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Придумать оформление города к празднику. Сделать эскиз (рисунок) праздника на ал</w:t>
            </w:r>
            <w:r w:rsidRPr="005F67F6">
              <w:rPr>
                <w:lang w:val="ru-RU"/>
              </w:rPr>
              <w:t>ь</w:t>
            </w:r>
            <w:r w:rsidRPr="005F67F6">
              <w:rPr>
                <w:lang w:val="ru-RU"/>
              </w:rPr>
              <w:t>бомном листе.</w:t>
            </w:r>
          </w:p>
        </w:tc>
      </w:tr>
      <w:tr w:rsidR="005F67F6" w:rsidRPr="005F67F6" w:rsidTr="005F67F6">
        <w:tc>
          <w:tcPr>
            <w:tcW w:w="720" w:type="dxa"/>
            <w:vAlign w:val="center"/>
          </w:tcPr>
          <w:p w:rsidR="005F67F6" w:rsidRPr="003329CC" w:rsidRDefault="005F67F6" w:rsidP="005F67F6">
            <w:r>
              <w:t>3</w:t>
            </w:r>
          </w:p>
        </w:tc>
        <w:tc>
          <w:tcPr>
            <w:tcW w:w="567" w:type="dxa"/>
            <w:vAlign w:val="center"/>
          </w:tcPr>
          <w:p w:rsidR="005F67F6" w:rsidRPr="003329CC" w:rsidRDefault="005F67F6" w:rsidP="005F67F6">
            <w:r>
              <w:t>26</w:t>
            </w:r>
          </w:p>
        </w:tc>
        <w:tc>
          <w:tcPr>
            <w:tcW w:w="3544" w:type="dxa"/>
            <w:vAlign w:val="center"/>
          </w:tcPr>
          <w:p w:rsidR="005F67F6" w:rsidRPr="005F67F6" w:rsidRDefault="005F67F6" w:rsidP="005F67F6">
            <w:pPr>
              <w:rPr>
                <w:lang w:val="ru-RU"/>
              </w:rPr>
            </w:pPr>
            <w:r w:rsidRPr="005F67F6">
              <w:rPr>
                <w:lang w:val="ru-RU"/>
              </w:rPr>
              <w:t>Место художника в зрелищных искусствах.</w:t>
            </w:r>
          </w:p>
        </w:tc>
        <w:tc>
          <w:tcPr>
            <w:tcW w:w="851" w:type="dxa"/>
          </w:tcPr>
          <w:p w:rsidR="005F67F6" w:rsidRPr="003329CC" w:rsidRDefault="005F67F6" w:rsidP="005F67F6">
            <w:pPr>
              <w:snapToGrid w:val="0"/>
            </w:pPr>
            <w:r>
              <w:t>1</w:t>
            </w:r>
          </w:p>
        </w:tc>
        <w:tc>
          <w:tcPr>
            <w:tcW w:w="850" w:type="dxa"/>
          </w:tcPr>
          <w:p w:rsidR="005F67F6" w:rsidRPr="003329CC" w:rsidRDefault="005F67F6" w:rsidP="005F67F6">
            <w:pPr>
              <w:snapToGrid w:val="0"/>
            </w:pPr>
          </w:p>
        </w:tc>
        <w:tc>
          <w:tcPr>
            <w:tcW w:w="4820" w:type="dxa"/>
            <w:vAlign w:val="center"/>
          </w:tcPr>
          <w:p w:rsidR="005F67F6" w:rsidRPr="005F67F6" w:rsidRDefault="005F67F6" w:rsidP="005F67F6">
            <w:pPr>
              <w:snapToGrid w:val="0"/>
              <w:rPr>
                <w:lang w:val="ru-RU"/>
              </w:rPr>
            </w:pPr>
            <w:r w:rsidRPr="005F67F6">
              <w:rPr>
                <w:lang w:val="ru-RU"/>
              </w:rPr>
              <w:t xml:space="preserve">Обобщают знания о хохломской росписи </w:t>
            </w:r>
            <w:r w:rsidRPr="005F67F6">
              <w:rPr>
                <w:bCs/>
                <w:lang w:val="ru-RU"/>
              </w:rPr>
              <w:t xml:space="preserve">и </w:t>
            </w:r>
            <w:r w:rsidRPr="005F67F6">
              <w:rPr>
                <w:lang w:val="ru-RU"/>
              </w:rPr>
              <w:t>дают представление об основных элементах орнамента; развивают творческие способн</w:t>
            </w:r>
            <w:r w:rsidRPr="005F67F6">
              <w:rPr>
                <w:lang w:val="ru-RU"/>
              </w:rPr>
              <w:t>о</w:t>
            </w:r>
            <w:r w:rsidRPr="005F67F6">
              <w:rPr>
                <w:lang w:val="ru-RU"/>
              </w:rPr>
              <w:t>сти и умение работать в коллективе; форм</w:t>
            </w:r>
            <w:r w:rsidRPr="005F67F6">
              <w:rPr>
                <w:lang w:val="ru-RU"/>
              </w:rPr>
              <w:t>и</w:t>
            </w:r>
            <w:r w:rsidRPr="005F67F6">
              <w:rPr>
                <w:lang w:val="ru-RU"/>
              </w:rPr>
              <w:t xml:space="preserve">ровать интерес к изобразительному </w:t>
            </w:r>
            <w:r w:rsidRPr="005F67F6">
              <w:rPr>
                <w:spacing w:val="-1"/>
                <w:lang w:val="ru-RU"/>
              </w:rPr>
              <w:t>искусс</w:t>
            </w:r>
            <w:r w:rsidRPr="005F67F6">
              <w:rPr>
                <w:spacing w:val="-1"/>
                <w:lang w:val="ru-RU"/>
              </w:rPr>
              <w:t>т</w:t>
            </w:r>
            <w:r w:rsidRPr="005F67F6">
              <w:rPr>
                <w:spacing w:val="-1"/>
                <w:lang w:val="ru-RU"/>
              </w:rPr>
              <w:t>ву.</w:t>
            </w:r>
          </w:p>
        </w:tc>
      </w:tr>
      <w:tr w:rsidR="005F67F6" w:rsidRPr="003329CC" w:rsidTr="005F67F6">
        <w:tc>
          <w:tcPr>
            <w:tcW w:w="720" w:type="dxa"/>
            <w:vAlign w:val="center"/>
          </w:tcPr>
          <w:p w:rsidR="005F67F6" w:rsidRPr="005F67F6" w:rsidRDefault="005F67F6" w:rsidP="005F67F6">
            <w:pPr>
              <w:jc w:val="center"/>
              <w:rPr>
                <w:lang w:val="ru-RU"/>
              </w:rPr>
            </w:pPr>
          </w:p>
        </w:tc>
        <w:tc>
          <w:tcPr>
            <w:tcW w:w="567" w:type="dxa"/>
            <w:vAlign w:val="center"/>
          </w:tcPr>
          <w:p w:rsidR="005F67F6" w:rsidRPr="005F67F6" w:rsidRDefault="005F67F6" w:rsidP="005F67F6">
            <w:pPr>
              <w:jc w:val="center"/>
              <w:rPr>
                <w:lang w:val="ru-RU"/>
              </w:rPr>
            </w:pPr>
          </w:p>
        </w:tc>
        <w:tc>
          <w:tcPr>
            <w:tcW w:w="3544" w:type="dxa"/>
            <w:vAlign w:val="center"/>
          </w:tcPr>
          <w:p w:rsidR="005F67F6" w:rsidRPr="003329CC" w:rsidRDefault="005F67F6" w:rsidP="005F67F6">
            <w:pPr>
              <w:jc w:val="center"/>
            </w:pPr>
            <w:r w:rsidRPr="006C080E">
              <w:rPr>
                <w:b/>
              </w:rPr>
              <w:t>Художник и музей (9 ч)</w:t>
            </w:r>
          </w:p>
        </w:tc>
        <w:tc>
          <w:tcPr>
            <w:tcW w:w="851" w:type="dxa"/>
          </w:tcPr>
          <w:p w:rsidR="005F67F6" w:rsidRPr="003329CC" w:rsidRDefault="005F67F6" w:rsidP="005F67F6">
            <w:pPr>
              <w:jc w:val="center"/>
            </w:pPr>
          </w:p>
        </w:tc>
        <w:tc>
          <w:tcPr>
            <w:tcW w:w="850" w:type="dxa"/>
          </w:tcPr>
          <w:p w:rsidR="005F67F6" w:rsidRPr="003329CC" w:rsidRDefault="005F67F6" w:rsidP="005F67F6">
            <w:pPr>
              <w:jc w:val="center"/>
            </w:pPr>
          </w:p>
        </w:tc>
        <w:tc>
          <w:tcPr>
            <w:tcW w:w="4820" w:type="dxa"/>
            <w:vAlign w:val="center"/>
          </w:tcPr>
          <w:p w:rsidR="005F67F6" w:rsidRPr="003329CC" w:rsidRDefault="005F67F6" w:rsidP="005F67F6">
            <w:pPr>
              <w:jc w:val="center"/>
            </w:pPr>
          </w:p>
        </w:tc>
      </w:tr>
      <w:tr w:rsidR="005F67F6" w:rsidRPr="005F67F6" w:rsidTr="005F67F6">
        <w:tc>
          <w:tcPr>
            <w:tcW w:w="720" w:type="dxa"/>
            <w:vAlign w:val="center"/>
          </w:tcPr>
          <w:p w:rsidR="005F67F6" w:rsidRPr="003329CC" w:rsidRDefault="005F67F6" w:rsidP="005F67F6">
            <w:r>
              <w:t>4</w:t>
            </w:r>
          </w:p>
        </w:tc>
        <w:tc>
          <w:tcPr>
            <w:tcW w:w="567" w:type="dxa"/>
            <w:vAlign w:val="center"/>
          </w:tcPr>
          <w:p w:rsidR="005F67F6" w:rsidRPr="003329CC" w:rsidRDefault="005F67F6" w:rsidP="005F67F6">
            <w:r>
              <w:t>27</w:t>
            </w:r>
          </w:p>
        </w:tc>
        <w:tc>
          <w:tcPr>
            <w:tcW w:w="3544" w:type="dxa"/>
            <w:vAlign w:val="center"/>
          </w:tcPr>
          <w:p w:rsidR="005F67F6" w:rsidRPr="005F67F6" w:rsidRDefault="005F67F6" w:rsidP="005F67F6">
            <w:pPr>
              <w:rPr>
                <w:lang w:val="ru-RU"/>
              </w:rPr>
            </w:pPr>
            <w:r w:rsidRPr="005F67F6">
              <w:rPr>
                <w:rFonts w:eastAsia="Arial Unicode MS"/>
                <w:lang w:val="ru-RU"/>
              </w:rPr>
              <w:t>Музей в жизни города. Изг</w:t>
            </w:r>
            <w:r w:rsidRPr="005F67F6">
              <w:rPr>
                <w:rFonts w:eastAsia="Arial Unicode MS"/>
                <w:lang w:val="ru-RU"/>
              </w:rPr>
              <w:t>о</w:t>
            </w:r>
            <w:r w:rsidRPr="005F67F6">
              <w:rPr>
                <w:rFonts w:eastAsia="Arial Unicode MS"/>
                <w:lang w:val="ru-RU"/>
              </w:rPr>
              <w:t xml:space="preserve">товление </w:t>
            </w:r>
            <w:r w:rsidRPr="005F67F6">
              <w:rPr>
                <w:rFonts w:eastAsia="Arial Unicode MS"/>
                <w:b/>
                <w:lang w:val="ru-RU"/>
              </w:rPr>
              <w:t>проекта</w:t>
            </w:r>
            <w:r w:rsidRPr="005F67F6">
              <w:rPr>
                <w:rFonts w:eastAsia="Arial Unicode MS"/>
                <w:lang w:val="ru-RU"/>
              </w:rPr>
              <w:t xml:space="preserve"> интерьера  музея.</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Изобразить интерьер музея. Продолжить</w:t>
            </w:r>
            <w:r w:rsidRPr="005F67F6">
              <w:rPr>
                <w:spacing w:val="-2"/>
                <w:lang w:val="ru-RU"/>
              </w:rPr>
              <w:t xml:space="preserve"> работу по овладению навыками рисо</w:t>
            </w:r>
            <w:r w:rsidRPr="005F67F6">
              <w:rPr>
                <w:spacing w:val="-2"/>
                <w:lang w:val="ru-RU"/>
              </w:rPr>
              <w:softHyphen/>
            </w:r>
            <w:r w:rsidRPr="005F67F6">
              <w:rPr>
                <w:lang w:val="ru-RU"/>
              </w:rPr>
              <w:t>вания по представлению и по памяти.</w:t>
            </w:r>
          </w:p>
        </w:tc>
      </w:tr>
      <w:tr w:rsidR="005F67F6" w:rsidRPr="005F67F6" w:rsidTr="005F67F6">
        <w:tc>
          <w:tcPr>
            <w:tcW w:w="720" w:type="dxa"/>
            <w:vAlign w:val="center"/>
          </w:tcPr>
          <w:p w:rsidR="005F67F6" w:rsidRPr="003329CC" w:rsidRDefault="005F67F6" w:rsidP="005F67F6">
            <w:r>
              <w:t>4</w:t>
            </w:r>
          </w:p>
        </w:tc>
        <w:tc>
          <w:tcPr>
            <w:tcW w:w="567" w:type="dxa"/>
            <w:vAlign w:val="center"/>
          </w:tcPr>
          <w:p w:rsidR="005F67F6" w:rsidRPr="003329CC" w:rsidRDefault="005F67F6" w:rsidP="005F67F6">
            <w:r>
              <w:t>28</w:t>
            </w:r>
          </w:p>
        </w:tc>
        <w:tc>
          <w:tcPr>
            <w:tcW w:w="3544" w:type="dxa"/>
            <w:vAlign w:val="center"/>
          </w:tcPr>
          <w:p w:rsidR="005F67F6" w:rsidRPr="005F67F6" w:rsidRDefault="005F67F6" w:rsidP="005F67F6">
            <w:pPr>
              <w:rPr>
                <w:lang w:val="ru-RU"/>
              </w:rPr>
            </w:pPr>
            <w:r w:rsidRPr="005F67F6">
              <w:rPr>
                <w:lang w:val="ru-RU"/>
              </w:rPr>
              <w:t>Картина-натюрморт. Изобр</w:t>
            </w:r>
            <w:r w:rsidRPr="005F67F6">
              <w:rPr>
                <w:lang w:val="ru-RU"/>
              </w:rPr>
              <w:t>а</w:t>
            </w:r>
            <w:r w:rsidRPr="005F67F6">
              <w:rPr>
                <w:lang w:val="ru-RU"/>
              </w:rPr>
              <w:t>жение предметов объемной формы.</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Научится изображать натюрморт по пре</w:t>
            </w:r>
            <w:r w:rsidRPr="005F67F6">
              <w:rPr>
                <w:lang w:val="ru-RU"/>
              </w:rPr>
              <w:t>д</w:t>
            </w:r>
            <w:r w:rsidRPr="005F67F6">
              <w:rPr>
                <w:lang w:val="ru-RU"/>
              </w:rPr>
              <w:t>ставлению с ярко выраженным настроением (радостное, праздничное, грустное).</w:t>
            </w:r>
          </w:p>
        </w:tc>
      </w:tr>
      <w:tr w:rsidR="005F67F6" w:rsidRPr="003329CC" w:rsidTr="005F67F6">
        <w:tc>
          <w:tcPr>
            <w:tcW w:w="720" w:type="dxa"/>
            <w:vAlign w:val="center"/>
          </w:tcPr>
          <w:p w:rsidR="005F67F6" w:rsidRPr="003329CC" w:rsidRDefault="005F67F6" w:rsidP="005F67F6">
            <w:r>
              <w:t>4</w:t>
            </w:r>
          </w:p>
        </w:tc>
        <w:tc>
          <w:tcPr>
            <w:tcW w:w="567" w:type="dxa"/>
            <w:vAlign w:val="center"/>
          </w:tcPr>
          <w:p w:rsidR="005F67F6" w:rsidRPr="003329CC" w:rsidRDefault="005F67F6" w:rsidP="005F67F6">
            <w:r>
              <w:t>29</w:t>
            </w:r>
          </w:p>
        </w:tc>
        <w:tc>
          <w:tcPr>
            <w:tcW w:w="3544" w:type="dxa"/>
            <w:vAlign w:val="center"/>
          </w:tcPr>
          <w:p w:rsidR="005F67F6" w:rsidRPr="005F67F6" w:rsidRDefault="005F67F6" w:rsidP="005F67F6">
            <w:pPr>
              <w:rPr>
                <w:b/>
                <w:lang w:val="ru-RU"/>
              </w:rPr>
            </w:pPr>
            <w:r w:rsidRPr="005F67F6">
              <w:rPr>
                <w:lang w:val="ru-RU"/>
              </w:rPr>
              <w:t xml:space="preserve">Красота  российских далей. Картины – пейзажи. </w:t>
            </w:r>
          </w:p>
        </w:tc>
        <w:tc>
          <w:tcPr>
            <w:tcW w:w="851" w:type="dxa"/>
          </w:tcPr>
          <w:p w:rsidR="005F67F6" w:rsidRPr="003329CC" w:rsidRDefault="005F67F6" w:rsidP="005F67F6">
            <w:pPr>
              <w:rPr>
                <w:spacing w:val="3"/>
              </w:rPr>
            </w:pPr>
            <w:r>
              <w:rPr>
                <w:spacing w:val="3"/>
              </w:rPr>
              <w:t>1</w:t>
            </w:r>
          </w:p>
        </w:tc>
        <w:tc>
          <w:tcPr>
            <w:tcW w:w="850" w:type="dxa"/>
          </w:tcPr>
          <w:p w:rsidR="005F67F6" w:rsidRPr="003329CC" w:rsidRDefault="005F67F6" w:rsidP="005F67F6">
            <w:pPr>
              <w:rPr>
                <w:spacing w:val="3"/>
              </w:rPr>
            </w:pPr>
          </w:p>
        </w:tc>
        <w:tc>
          <w:tcPr>
            <w:tcW w:w="4820" w:type="dxa"/>
            <w:vAlign w:val="center"/>
          </w:tcPr>
          <w:p w:rsidR="005F67F6" w:rsidRPr="003329CC" w:rsidRDefault="005F67F6" w:rsidP="005F67F6">
            <w:r w:rsidRPr="005F67F6">
              <w:rPr>
                <w:spacing w:val="3"/>
                <w:lang w:val="ru-RU"/>
              </w:rPr>
              <w:t>Ознакомиться с жанром живописи - пейз</w:t>
            </w:r>
            <w:r w:rsidRPr="005F67F6">
              <w:rPr>
                <w:spacing w:val="3"/>
                <w:lang w:val="ru-RU"/>
              </w:rPr>
              <w:t>а</w:t>
            </w:r>
            <w:r w:rsidRPr="005F67F6">
              <w:rPr>
                <w:spacing w:val="3"/>
                <w:lang w:val="ru-RU"/>
              </w:rPr>
              <w:t xml:space="preserve">жем, </w:t>
            </w:r>
            <w:r w:rsidRPr="005F67F6">
              <w:rPr>
                <w:spacing w:val="-2"/>
                <w:lang w:val="ru-RU"/>
              </w:rPr>
              <w:t>его разновидностями, законами комп</w:t>
            </w:r>
            <w:r w:rsidRPr="005F67F6">
              <w:rPr>
                <w:spacing w:val="-2"/>
                <w:lang w:val="ru-RU"/>
              </w:rPr>
              <w:t>о</w:t>
            </w:r>
            <w:r w:rsidRPr="005F67F6">
              <w:rPr>
                <w:spacing w:val="-2"/>
                <w:lang w:val="ru-RU"/>
              </w:rPr>
              <w:t xml:space="preserve">зиции. </w:t>
            </w:r>
            <w:r w:rsidRPr="003329CC">
              <w:t>Уч-ся должны учиться изображать природу в различных состояниях.</w:t>
            </w:r>
          </w:p>
        </w:tc>
      </w:tr>
      <w:tr w:rsidR="005F67F6" w:rsidRPr="005F67F6" w:rsidTr="005F67F6">
        <w:tc>
          <w:tcPr>
            <w:tcW w:w="720" w:type="dxa"/>
            <w:vAlign w:val="center"/>
          </w:tcPr>
          <w:p w:rsidR="005F67F6" w:rsidRPr="003329CC" w:rsidRDefault="005F67F6" w:rsidP="005F67F6">
            <w:r>
              <w:t>4</w:t>
            </w:r>
          </w:p>
        </w:tc>
        <w:tc>
          <w:tcPr>
            <w:tcW w:w="567" w:type="dxa"/>
            <w:vAlign w:val="center"/>
          </w:tcPr>
          <w:p w:rsidR="005F67F6" w:rsidRPr="003329CC" w:rsidRDefault="005F67F6" w:rsidP="005F67F6">
            <w:r>
              <w:t>30</w:t>
            </w:r>
          </w:p>
        </w:tc>
        <w:tc>
          <w:tcPr>
            <w:tcW w:w="3544" w:type="dxa"/>
            <w:vAlign w:val="center"/>
          </w:tcPr>
          <w:p w:rsidR="005F67F6" w:rsidRPr="003329CC" w:rsidRDefault="005F67F6" w:rsidP="005F67F6">
            <w:r w:rsidRPr="005F67F6">
              <w:rPr>
                <w:lang w:val="ru-RU"/>
              </w:rPr>
              <w:t xml:space="preserve"> Картина-портрет, рассматрив</w:t>
            </w:r>
            <w:r w:rsidRPr="005F67F6">
              <w:rPr>
                <w:lang w:val="ru-RU"/>
              </w:rPr>
              <w:t>а</w:t>
            </w:r>
            <w:r w:rsidRPr="005F67F6">
              <w:rPr>
                <w:lang w:val="ru-RU"/>
              </w:rPr>
              <w:t xml:space="preserve">ние иллюстраций в учебнике. </w:t>
            </w:r>
            <w:r w:rsidRPr="003329CC">
              <w:t>Рисование портрета.</w:t>
            </w:r>
          </w:p>
        </w:tc>
        <w:tc>
          <w:tcPr>
            <w:tcW w:w="851" w:type="dxa"/>
          </w:tcPr>
          <w:p w:rsidR="005F67F6" w:rsidRPr="003329CC" w:rsidRDefault="005F67F6" w:rsidP="005F67F6">
            <w:pPr>
              <w:rPr>
                <w:spacing w:val="-1"/>
              </w:rPr>
            </w:pPr>
            <w:r>
              <w:rPr>
                <w:spacing w:val="-1"/>
              </w:rPr>
              <w:t>1</w:t>
            </w:r>
          </w:p>
        </w:tc>
        <w:tc>
          <w:tcPr>
            <w:tcW w:w="850" w:type="dxa"/>
          </w:tcPr>
          <w:p w:rsidR="005F67F6" w:rsidRPr="003329CC" w:rsidRDefault="005F67F6" w:rsidP="005F67F6">
            <w:pPr>
              <w:rPr>
                <w:spacing w:val="-1"/>
              </w:rPr>
            </w:pPr>
          </w:p>
        </w:tc>
        <w:tc>
          <w:tcPr>
            <w:tcW w:w="4820" w:type="dxa"/>
            <w:vAlign w:val="center"/>
          </w:tcPr>
          <w:p w:rsidR="005F67F6" w:rsidRPr="005F67F6" w:rsidRDefault="005F67F6" w:rsidP="005F67F6">
            <w:pPr>
              <w:rPr>
                <w:lang w:val="ru-RU"/>
              </w:rPr>
            </w:pPr>
            <w:r w:rsidRPr="005F67F6">
              <w:rPr>
                <w:spacing w:val="-1"/>
                <w:lang w:val="ru-RU"/>
              </w:rPr>
              <w:t>Уч-ся должны пока</w:t>
            </w:r>
            <w:r w:rsidRPr="005F67F6">
              <w:rPr>
                <w:spacing w:val="-1"/>
                <w:lang w:val="ru-RU"/>
              </w:rPr>
              <w:softHyphen/>
              <w:t>зать отражение пропо</w:t>
            </w:r>
            <w:r w:rsidRPr="005F67F6">
              <w:rPr>
                <w:spacing w:val="-1"/>
                <w:lang w:val="ru-RU"/>
              </w:rPr>
              <w:t>р</w:t>
            </w:r>
            <w:r w:rsidRPr="005F67F6">
              <w:rPr>
                <w:spacing w:val="-1"/>
                <w:lang w:val="ru-RU"/>
              </w:rPr>
              <w:t>ций и мимики лица в портрете.</w:t>
            </w:r>
          </w:p>
        </w:tc>
      </w:tr>
      <w:tr w:rsidR="005F67F6" w:rsidRPr="005F67F6" w:rsidTr="005F67F6">
        <w:tc>
          <w:tcPr>
            <w:tcW w:w="720" w:type="dxa"/>
            <w:vAlign w:val="center"/>
          </w:tcPr>
          <w:p w:rsidR="005F67F6" w:rsidRPr="003329CC" w:rsidRDefault="005F67F6" w:rsidP="005F67F6">
            <w:r>
              <w:t>4</w:t>
            </w:r>
          </w:p>
        </w:tc>
        <w:tc>
          <w:tcPr>
            <w:tcW w:w="567" w:type="dxa"/>
            <w:vAlign w:val="center"/>
          </w:tcPr>
          <w:p w:rsidR="005F67F6" w:rsidRPr="003329CC" w:rsidRDefault="005F67F6" w:rsidP="005F67F6">
            <w:r>
              <w:t>31</w:t>
            </w:r>
          </w:p>
        </w:tc>
        <w:tc>
          <w:tcPr>
            <w:tcW w:w="3544" w:type="dxa"/>
            <w:vAlign w:val="center"/>
          </w:tcPr>
          <w:p w:rsidR="005F67F6" w:rsidRPr="005F67F6" w:rsidRDefault="005F67F6" w:rsidP="005F67F6">
            <w:pPr>
              <w:rPr>
                <w:lang w:val="ru-RU"/>
              </w:rPr>
            </w:pPr>
            <w:r w:rsidRPr="005F67F6">
              <w:rPr>
                <w:lang w:val="ru-RU"/>
              </w:rPr>
              <w:t>Картины исторические и быт</w:t>
            </w:r>
            <w:r w:rsidRPr="005F67F6">
              <w:rPr>
                <w:lang w:val="ru-RU"/>
              </w:rPr>
              <w:t>о</w:t>
            </w:r>
            <w:r w:rsidRPr="005F67F6">
              <w:rPr>
                <w:lang w:val="ru-RU"/>
              </w:rPr>
              <w:t>вые. Рисование на тему ”Мы играем”.</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Изобразить сцену из повседневной жизни людей. Рисовать красками быт или истор</w:t>
            </w:r>
            <w:r w:rsidRPr="005F67F6">
              <w:rPr>
                <w:lang w:val="ru-RU"/>
              </w:rPr>
              <w:t>и</w:t>
            </w:r>
            <w:r w:rsidRPr="005F67F6">
              <w:rPr>
                <w:lang w:val="ru-RU"/>
              </w:rPr>
              <w:t>ческий сюжет в жизни людей.</w:t>
            </w:r>
          </w:p>
        </w:tc>
      </w:tr>
      <w:tr w:rsidR="005F67F6" w:rsidRPr="005F67F6" w:rsidTr="005F67F6">
        <w:tc>
          <w:tcPr>
            <w:tcW w:w="720" w:type="dxa"/>
            <w:vAlign w:val="center"/>
          </w:tcPr>
          <w:p w:rsidR="005F67F6" w:rsidRPr="003329CC" w:rsidRDefault="005F67F6" w:rsidP="005F67F6">
            <w:r>
              <w:t>4</w:t>
            </w:r>
          </w:p>
        </w:tc>
        <w:tc>
          <w:tcPr>
            <w:tcW w:w="567" w:type="dxa"/>
            <w:vAlign w:val="center"/>
          </w:tcPr>
          <w:p w:rsidR="005F67F6" w:rsidRPr="003329CC" w:rsidRDefault="005F67F6" w:rsidP="005F67F6">
            <w:r>
              <w:t>32</w:t>
            </w:r>
          </w:p>
        </w:tc>
        <w:tc>
          <w:tcPr>
            <w:tcW w:w="3544" w:type="dxa"/>
            <w:vAlign w:val="center"/>
          </w:tcPr>
          <w:p w:rsidR="005F67F6" w:rsidRPr="005F67F6" w:rsidRDefault="005F67F6" w:rsidP="005F67F6">
            <w:pPr>
              <w:rPr>
                <w:lang w:val="ru-RU"/>
              </w:rPr>
            </w:pPr>
            <w:r w:rsidRPr="005F67F6">
              <w:rPr>
                <w:lang w:val="ru-RU"/>
              </w:rPr>
              <w:t xml:space="preserve">Скульптура в музее и на улице. Изготовление </w:t>
            </w:r>
            <w:r w:rsidRPr="005F67F6">
              <w:rPr>
                <w:b/>
                <w:lang w:val="ru-RU"/>
              </w:rPr>
              <w:t>проекта</w:t>
            </w:r>
            <w:r w:rsidRPr="005F67F6">
              <w:rPr>
                <w:lang w:val="ru-RU"/>
              </w:rPr>
              <w:t xml:space="preserve"> скуль</w:t>
            </w:r>
            <w:r w:rsidRPr="005F67F6">
              <w:rPr>
                <w:lang w:val="ru-RU"/>
              </w:rPr>
              <w:t>п</w:t>
            </w:r>
            <w:r w:rsidRPr="005F67F6">
              <w:rPr>
                <w:lang w:val="ru-RU"/>
              </w:rPr>
              <w:t>туры из пластилина.</w:t>
            </w:r>
          </w:p>
        </w:tc>
        <w:tc>
          <w:tcPr>
            <w:tcW w:w="851" w:type="dxa"/>
          </w:tcPr>
          <w:p w:rsidR="005F67F6" w:rsidRPr="003329CC" w:rsidRDefault="005F67F6" w:rsidP="005F67F6">
            <w:r>
              <w:t>1</w:t>
            </w:r>
          </w:p>
        </w:tc>
        <w:tc>
          <w:tcPr>
            <w:tcW w:w="850" w:type="dxa"/>
          </w:tcPr>
          <w:p w:rsidR="005F67F6" w:rsidRPr="003329CC" w:rsidRDefault="005F67F6" w:rsidP="005F67F6"/>
        </w:tc>
        <w:tc>
          <w:tcPr>
            <w:tcW w:w="4820" w:type="dxa"/>
            <w:vAlign w:val="center"/>
          </w:tcPr>
          <w:p w:rsidR="005F67F6" w:rsidRPr="005F67F6" w:rsidRDefault="005F67F6" w:rsidP="005F67F6">
            <w:pPr>
              <w:rPr>
                <w:lang w:val="ru-RU"/>
              </w:rPr>
            </w:pPr>
            <w:r w:rsidRPr="005F67F6">
              <w:rPr>
                <w:lang w:val="ru-RU"/>
              </w:rPr>
              <w:t>Уметь передавать на доступном уровне пропорции человеческого тела.</w:t>
            </w:r>
          </w:p>
        </w:tc>
      </w:tr>
      <w:tr w:rsidR="005F67F6" w:rsidRPr="005F67F6" w:rsidTr="005F67F6">
        <w:tc>
          <w:tcPr>
            <w:tcW w:w="720" w:type="dxa"/>
            <w:vAlign w:val="center"/>
          </w:tcPr>
          <w:p w:rsidR="005F67F6" w:rsidRPr="003329CC" w:rsidRDefault="005F67F6" w:rsidP="005F67F6">
            <w:r>
              <w:t>4</w:t>
            </w:r>
          </w:p>
        </w:tc>
        <w:tc>
          <w:tcPr>
            <w:tcW w:w="567" w:type="dxa"/>
            <w:vAlign w:val="center"/>
          </w:tcPr>
          <w:p w:rsidR="005F67F6" w:rsidRPr="003329CC" w:rsidRDefault="005F67F6" w:rsidP="005F67F6">
            <w:r>
              <w:t>33</w:t>
            </w:r>
          </w:p>
        </w:tc>
        <w:tc>
          <w:tcPr>
            <w:tcW w:w="3544" w:type="dxa"/>
            <w:vAlign w:val="center"/>
          </w:tcPr>
          <w:p w:rsidR="005F67F6" w:rsidRPr="003329CC" w:rsidRDefault="005F67F6" w:rsidP="005F67F6">
            <w:r w:rsidRPr="005F67F6">
              <w:rPr>
                <w:lang w:val="ru-RU"/>
              </w:rPr>
              <w:t xml:space="preserve">Музеи народного декоративно-прикладного искусства. </w:t>
            </w:r>
            <w:r w:rsidRPr="003329CC">
              <w:t>Эскиз образца ДПИ</w:t>
            </w:r>
          </w:p>
        </w:tc>
        <w:tc>
          <w:tcPr>
            <w:tcW w:w="851" w:type="dxa"/>
          </w:tcPr>
          <w:p w:rsidR="005F67F6" w:rsidRPr="003329CC" w:rsidRDefault="005F67F6" w:rsidP="005F67F6">
            <w:pPr>
              <w:rPr>
                <w:spacing w:val="6"/>
              </w:rPr>
            </w:pPr>
            <w:r>
              <w:rPr>
                <w:spacing w:val="6"/>
              </w:rPr>
              <w:t>1</w:t>
            </w:r>
          </w:p>
        </w:tc>
        <w:tc>
          <w:tcPr>
            <w:tcW w:w="850" w:type="dxa"/>
          </w:tcPr>
          <w:p w:rsidR="005F67F6" w:rsidRPr="003329CC" w:rsidRDefault="005F67F6" w:rsidP="005F67F6">
            <w:pPr>
              <w:rPr>
                <w:spacing w:val="6"/>
              </w:rPr>
            </w:pPr>
          </w:p>
        </w:tc>
        <w:tc>
          <w:tcPr>
            <w:tcW w:w="4820" w:type="dxa"/>
            <w:vAlign w:val="center"/>
          </w:tcPr>
          <w:p w:rsidR="005F67F6" w:rsidRPr="005F67F6" w:rsidRDefault="005F67F6" w:rsidP="005F67F6">
            <w:pPr>
              <w:rPr>
                <w:lang w:val="ru-RU"/>
              </w:rPr>
            </w:pPr>
            <w:r w:rsidRPr="005F67F6">
              <w:rPr>
                <w:spacing w:val="6"/>
                <w:lang w:val="ru-RU"/>
              </w:rPr>
              <w:t xml:space="preserve">Уч-ся развивают </w:t>
            </w:r>
            <w:r w:rsidRPr="005F67F6">
              <w:rPr>
                <w:lang w:val="ru-RU"/>
              </w:rPr>
              <w:t>глазомер, аналитическое мышление, образ</w:t>
            </w:r>
            <w:r w:rsidRPr="005F67F6">
              <w:rPr>
                <w:lang w:val="ru-RU"/>
              </w:rPr>
              <w:softHyphen/>
              <w:t>ное воображение, худож</w:t>
            </w:r>
            <w:r w:rsidRPr="005F67F6">
              <w:rPr>
                <w:lang w:val="ru-RU"/>
              </w:rPr>
              <w:t>е</w:t>
            </w:r>
            <w:r w:rsidRPr="005F67F6">
              <w:rPr>
                <w:lang w:val="ru-RU"/>
              </w:rPr>
              <w:t>ственный вкус.</w:t>
            </w:r>
          </w:p>
        </w:tc>
      </w:tr>
      <w:tr w:rsidR="005F67F6" w:rsidRPr="003329CC" w:rsidTr="005F67F6">
        <w:tc>
          <w:tcPr>
            <w:tcW w:w="720" w:type="dxa"/>
            <w:vAlign w:val="center"/>
          </w:tcPr>
          <w:p w:rsidR="005F67F6" w:rsidRPr="003329CC" w:rsidRDefault="005F67F6" w:rsidP="005F67F6">
            <w:r>
              <w:t>4</w:t>
            </w:r>
          </w:p>
        </w:tc>
        <w:tc>
          <w:tcPr>
            <w:tcW w:w="567" w:type="dxa"/>
            <w:vAlign w:val="center"/>
          </w:tcPr>
          <w:p w:rsidR="005F67F6" w:rsidRPr="003329CC" w:rsidRDefault="005F67F6" w:rsidP="005F67F6">
            <w:r>
              <w:t>34</w:t>
            </w:r>
          </w:p>
        </w:tc>
        <w:tc>
          <w:tcPr>
            <w:tcW w:w="3544" w:type="dxa"/>
            <w:tcBorders>
              <w:top w:val="single" w:sz="4" w:space="0" w:color="000000"/>
              <w:left w:val="single" w:sz="4" w:space="0" w:color="000000"/>
              <w:bottom w:val="single" w:sz="4" w:space="0" w:color="000000"/>
              <w:right w:val="nil"/>
            </w:tcBorders>
          </w:tcPr>
          <w:p w:rsidR="005F67F6" w:rsidRPr="002F4E5F" w:rsidRDefault="005F67F6" w:rsidP="005F67F6">
            <w:pPr>
              <w:pStyle w:val="1f9"/>
              <w:shd w:val="clear" w:color="auto" w:fill="auto"/>
              <w:snapToGrid w:val="0"/>
              <w:spacing w:line="240" w:lineRule="auto"/>
              <w:ind w:left="100"/>
              <w:jc w:val="left"/>
              <w:rPr>
                <w:b/>
                <w:noProof/>
                <w:sz w:val="24"/>
                <w:szCs w:val="24"/>
                <w:lang w:eastAsia="ru-RU"/>
              </w:rPr>
            </w:pPr>
            <w:r w:rsidRPr="002F4E5F">
              <w:rPr>
                <w:b/>
                <w:noProof/>
                <w:sz w:val="24"/>
                <w:szCs w:val="24"/>
                <w:lang w:eastAsia="ru-RU"/>
              </w:rPr>
              <w:t>Урок-выставка</w:t>
            </w:r>
          </w:p>
        </w:tc>
        <w:tc>
          <w:tcPr>
            <w:tcW w:w="851" w:type="dxa"/>
            <w:tcBorders>
              <w:top w:val="single" w:sz="4" w:space="0" w:color="000000"/>
              <w:left w:val="single" w:sz="4" w:space="0" w:color="000000"/>
              <w:bottom w:val="single" w:sz="4" w:space="0" w:color="000000"/>
              <w:right w:val="single" w:sz="4" w:space="0" w:color="000000"/>
            </w:tcBorders>
          </w:tcPr>
          <w:p w:rsidR="005F67F6" w:rsidRPr="002F4E5F" w:rsidRDefault="005F67F6" w:rsidP="005F67F6">
            <w:pPr>
              <w:pStyle w:val="1f9"/>
              <w:shd w:val="clear" w:color="auto" w:fill="auto"/>
              <w:snapToGrid w:val="0"/>
              <w:spacing w:line="240" w:lineRule="auto"/>
              <w:ind w:left="100"/>
              <w:jc w:val="left"/>
              <w:rPr>
                <w:b/>
                <w:noProof/>
                <w:sz w:val="24"/>
                <w:szCs w:val="24"/>
                <w:lang w:eastAsia="ru-RU"/>
              </w:rPr>
            </w:pPr>
            <w:r>
              <w:rPr>
                <w:b/>
                <w:noProof/>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tcPr>
          <w:p w:rsidR="005F67F6" w:rsidRPr="002F4E5F" w:rsidRDefault="005F67F6" w:rsidP="005F67F6">
            <w:pPr>
              <w:pStyle w:val="1f9"/>
              <w:shd w:val="clear" w:color="auto" w:fill="auto"/>
              <w:snapToGrid w:val="0"/>
              <w:spacing w:line="240" w:lineRule="auto"/>
              <w:ind w:left="100"/>
              <w:jc w:val="left"/>
              <w:rPr>
                <w:b/>
                <w:noProof/>
                <w:sz w:val="24"/>
                <w:szCs w:val="24"/>
                <w:lang w:eastAsia="ru-RU"/>
              </w:rPr>
            </w:pPr>
          </w:p>
        </w:tc>
        <w:tc>
          <w:tcPr>
            <w:tcW w:w="4820" w:type="dxa"/>
            <w:tcBorders>
              <w:top w:val="single" w:sz="4" w:space="0" w:color="000000"/>
              <w:left w:val="single" w:sz="4" w:space="0" w:color="000000"/>
              <w:bottom w:val="single" w:sz="4" w:space="0" w:color="000000"/>
              <w:right w:val="single" w:sz="4" w:space="0" w:color="auto"/>
            </w:tcBorders>
          </w:tcPr>
          <w:p w:rsidR="005F67F6" w:rsidRPr="002F4E5F" w:rsidRDefault="005F67F6" w:rsidP="005F67F6">
            <w:pPr>
              <w:pStyle w:val="1f9"/>
              <w:shd w:val="clear" w:color="auto" w:fill="auto"/>
              <w:spacing w:line="240" w:lineRule="auto"/>
              <w:ind w:left="100"/>
              <w:jc w:val="left"/>
              <w:rPr>
                <w:b/>
                <w:noProof/>
                <w:sz w:val="24"/>
                <w:szCs w:val="24"/>
                <w:lang w:eastAsia="ru-RU"/>
              </w:rPr>
            </w:pPr>
            <w:r w:rsidRPr="002F4E5F">
              <w:rPr>
                <w:b/>
                <w:noProof/>
                <w:sz w:val="24"/>
                <w:szCs w:val="24"/>
                <w:lang w:eastAsia="ru-RU"/>
              </w:rPr>
              <w:t>Промежуточная работа</w:t>
            </w:r>
          </w:p>
        </w:tc>
      </w:tr>
    </w:tbl>
    <w:p w:rsidR="005F67F6" w:rsidRDefault="005F67F6" w:rsidP="005F67F6">
      <w:pPr>
        <w:pStyle w:val="ae"/>
        <w:jc w:val="center"/>
        <w:rPr>
          <w:b/>
        </w:rPr>
      </w:pPr>
    </w:p>
    <w:p w:rsidR="005F67F6" w:rsidRDefault="005F67F6" w:rsidP="005F67F6">
      <w:pPr>
        <w:pStyle w:val="ae"/>
        <w:jc w:val="center"/>
        <w:rPr>
          <w:b/>
        </w:rPr>
      </w:pPr>
    </w:p>
    <w:p w:rsidR="005F67F6" w:rsidRPr="003329CC" w:rsidRDefault="005F67F6" w:rsidP="005F67F6">
      <w:pPr>
        <w:pStyle w:val="ae"/>
        <w:jc w:val="center"/>
        <w:rPr>
          <w:b/>
          <w:lang w:eastAsia="ru-RU"/>
        </w:rPr>
      </w:pPr>
      <w:r>
        <w:rPr>
          <w:b/>
          <w:lang w:eastAsia="ru-RU"/>
        </w:rPr>
        <w:t>Результаты образования:</w:t>
      </w:r>
    </w:p>
    <w:p w:rsidR="005F67F6" w:rsidRPr="005F67F6" w:rsidRDefault="005F67F6" w:rsidP="00720EEC">
      <w:pPr>
        <w:jc w:val="both"/>
        <w:rPr>
          <w:lang w:val="ru-RU"/>
        </w:rPr>
      </w:pPr>
      <w:r w:rsidRPr="005F67F6">
        <w:rPr>
          <w:lang w:val="ru-RU"/>
        </w:rPr>
        <w:t xml:space="preserve">             Программа обеспечивает достижение обучающимися начальной школы личностных, м</w:t>
      </w:r>
      <w:r w:rsidRPr="005F67F6">
        <w:rPr>
          <w:lang w:val="ru-RU"/>
        </w:rPr>
        <w:t>е</w:t>
      </w:r>
      <w:r w:rsidRPr="005F67F6">
        <w:rPr>
          <w:lang w:val="ru-RU"/>
        </w:rPr>
        <w:t>тапредметных и предметных результатов.</w:t>
      </w:r>
    </w:p>
    <w:p w:rsidR="005F67F6" w:rsidRPr="005F67F6" w:rsidRDefault="005F67F6" w:rsidP="00720EEC">
      <w:pPr>
        <w:jc w:val="both"/>
        <w:rPr>
          <w:lang w:val="ru-RU"/>
        </w:rPr>
      </w:pPr>
      <w:r w:rsidRPr="005F67F6">
        <w:rPr>
          <w:b/>
          <w:lang w:val="ru-RU"/>
        </w:rPr>
        <w:t>Личностные</w:t>
      </w:r>
      <w:r w:rsidRPr="005F67F6">
        <w:rPr>
          <w:lang w:val="ru-RU"/>
        </w:rPr>
        <w:t>:</w:t>
      </w:r>
    </w:p>
    <w:p w:rsidR="005F67F6" w:rsidRPr="005F67F6" w:rsidRDefault="005F67F6" w:rsidP="00720EEC">
      <w:pPr>
        <w:jc w:val="both"/>
        <w:rPr>
          <w:lang w:val="ru-RU"/>
        </w:rPr>
      </w:pPr>
      <w:r w:rsidRPr="005F67F6">
        <w:rPr>
          <w:lang w:val="ru-RU"/>
        </w:rPr>
        <w:t>- формирование чувства гордости за культуру и искусство Родины, своего города; уважительное отношение к культуре и искусству других народов нашей страны и мира в целом;</w:t>
      </w:r>
    </w:p>
    <w:p w:rsidR="005F67F6" w:rsidRPr="005F67F6" w:rsidRDefault="005F67F6" w:rsidP="00720EEC">
      <w:pPr>
        <w:jc w:val="both"/>
        <w:rPr>
          <w:lang w:val="ru-RU"/>
        </w:rPr>
      </w:pPr>
      <w:r w:rsidRPr="005F67F6">
        <w:rPr>
          <w:lang w:val="ru-RU"/>
        </w:rPr>
        <w:t>- формирование социальной роли ученика;</w:t>
      </w:r>
    </w:p>
    <w:p w:rsidR="005F67F6" w:rsidRPr="005F67F6" w:rsidRDefault="005F67F6" w:rsidP="00720EEC">
      <w:pPr>
        <w:jc w:val="both"/>
        <w:rPr>
          <w:lang w:val="ru-RU"/>
        </w:rPr>
      </w:pPr>
      <w:r w:rsidRPr="005F67F6">
        <w:rPr>
          <w:lang w:val="ru-RU"/>
        </w:rPr>
        <w:t>- формирование положительного отношения к учению;</w:t>
      </w:r>
    </w:p>
    <w:p w:rsidR="005F67F6" w:rsidRPr="005F67F6" w:rsidRDefault="005F67F6" w:rsidP="00720EEC">
      <w:pPr>
        <w:jc w:val="both"/>
        <w:rPr>
          <w:caps/>
          <w:lang w:val="ru-RU"/>
        </w:rPr>
      </w:pPr>
      <w:r w:rsidRPr="005F67F6">
        <w:rPr>
          <w:lang w:val="ru-RU"/>
        </w:rPr>
        <w:t>- представления о  ценности природного мира для практической деятельности человека</w:t>
      </w:r>
    </w:p>
    <w:p w:rsidR="005F67F6" w:rsidRPr="005F67F6" w:rsidRDefault="005F67F6" w:rsidP="00720EEC">
      <w:pPr>
        <w:jc w:val="both"/>
        <w:rPr>
          <w:lang w:val="ru-RU"/>
        </w:rPr>
      </w:pPr>
      <w:r w:rsidRPr="005F67F6">
        <w:rPr>
          <w:lang w:val="ru-RU"/>
        </w:rPr>
        <w:t>развитие готовности к сотрудничеству и дружбе;</w:t>
      </w:r>
    </w:p>
    <w:p w:rsidR="005F67F6" w:rsidRPr="005F67F6" w:rsidRDefault="005F67F6" w:rsidP="00720EEC">
      <w:pPr>
        <w:jc w:val="both"/>
        <w:rPr>
          <w:lang w:val="ru-RU"/>
        </w:rPr>
      </w:pPr>
      <w:r w:rsidRPr="005F67F6">
        <w:rPr>
          <w:lang w:val="ru-RU"/>
        </w:rPr>
        <w:t>- осмысление своего поведения в школьном коллективе;</w:t>
      </w:r>
    </w:p>
    <w:p w:rsidR="005F67F6" w:rsidRPr="005F67F6" w:rsidRDefault="005F67F6" w:rsidP="00720EEC">
      <w:pPr>
        <w:jc w:val="both"/>
        <w:rPr>
          <w:lang w:val="ru-RU"/>
        </w:rPr>
      </w:pPr>
      <w:r w:rsidRPr="005F67F6">
        <w:rPr>
          <w:lang w:val="ru-RU"/>
        </w:rPr>
        <w:t>- ориентация на понимание причин успеха в деятельности.</w:t>
      </w:r>
    </w:p>
    <w:p w:rsidR="005F67F6" w:rsidRPr="005F67F6" w:rsidRDefault="005F67F6" w:rsidP="00720EEC">
      <w:pPr>
        <w:jc w:val="both"/>
        <w:rPr>
          <w:lang w:val="ru-RU"/>
        </w:rPr>
      </w:pPr>
      <w:r w:rsidRPr="005F67F6">
        <w:rPr>
          <w:lang w:val="ru-RU"/>
        </w:rPr>
        <w:t xml:space="preserve">- формирование уважительного и доброжелательного отношения к труду сверстников.  </w:t>
      </w:r>
    </w:p>
    <w:p w:rsidR="005F67F6" w:rsidRPr="005F67F6" w:rsidRDefault="005F67F6" w:rsidP="00720EEC">
      <w:pPr>
        <w:jc w:val="both"/>
        <w:rPr>
          <w:lang w:val="ru-RU"/>
        </w:rPr>
      </w:pPr>
      <w:r w:rsidRPr="005F67F6">
        <w:rPr>
          <w:lang w:val="ru-RU"/>
        </w:rPr>
        <w:t>- формирование умения радоваться успехам одноклассников;</w:t>
      </w:r>
    </w:p>
    <w:p w:rsidR="005F67F6" w:rsidRPr="005F67F6" w:rsidRDefault="005F67F6" w:rsidP="00720EEC">
      <w:pPr>
        <w:jc w:val="both"/>
        <w:rPr>
          <w:lang w:val="ru-RU"/>
        </w:rPr>
      </w:pPr>
      <w:r w:rsidRPr="005F67F6">
        <w:rPr>
          <w:lang w:val="ru-RU"/>
        </w:rPr>
        <w:t>- формирование чувства прекрасного на основе знакомства с художественной  культурой;</w:t>
      </w:r>
    </w:p>
    <w:p w:rsidR="005F67F6" w:rsidRPr="005F67F6" w:rsidRDefault="005F67F6" w:rsidP="00720EEC">
      <w:pPr>
        <w:jc w:val="both"/>
        <w:rPr>
          <w:lang w:val="ru-RU"/>
        </w:rPr>
      </w:pPr>
      <w:r w:rsidRPr="005F67F6">
        <w:rPr>
          <w:lang w:val="ru-RU"/>
        </w:rPr>
        <w:t>- умение видеть красоту труда и творчества.</w:t>
      </w:r>
    </w:p>
    <w:p w:rsidR="005F67F6" w:rsidRPr="005F67F6" w:rsidRDefault="005F67F6" w:rsidP="00720EEC">
      <w:pPr>
        <w:jc w:val="both"/>
        <w:rPr>
          <w:lang w:val="ru-RU"/>
        </w:rPr>
      </w:pPr>
      <w:r w:rsidRPr="005F67F6">
        <w:rPr>
          <w:lang w:val="ru-RU"/>
        </w:rPr>
        <w:t>- формирование широкой мотивационной основы творческой деятельности;</w:t>
      </w:r>
    </w:p>
    <w:p w:rsidR="005F67F6" w:rsidRPr="005F67F6" w:rsidRDefault="005F67F6" w:rsidP="00720EEC">
      <w:pPr>
        <w:jc w:val="both"/>
        <w:rPr>
          <w:lang w:val="ru-RU"/>
        </w:rPr>
      </w:pPr>
      <w:r w:rsidRPr="005F67F6">
        <w:rPr>
          <w:lang w:val="ru-RU"/>
        </w:rPr>
        <w:t>- формирование потребности в реализации основ правильного поведения в поступках и деятел</w:t>
      </w:r>
      <w:r w:rsidRPr="005F67F6">
        <w:rPr>
          <w:lang w:val="ru-RU"/>
        </w:rPr>
        <w:t>ь</w:t>
      </w:r>
      <w:r w:rsidRPr="005F67F6">
        <w:rPr>
          <w:lang w:val="ru-RU"/>
        </w:rPr>
        <w:t>ности;</w:t>
      </w:r>
    </w:p>
    <w:p w:rsidR="005F67F6" w:rsidRPr="005F67F6" w:rsidRDefault="005F67F6" w:rsidP="005F67F6">
      <w:pPr>
        <w:rPr>
          <w:lang w:val="ru-RU"/>
        </w:rPr>
      </w:pPr>
    </w:p>
    <w:p w:rsidR="005F67F6" w:rsidRPr="005F67F6" w:rsidRDefault="005F67F6" w:rsidP="005F67F6">
      <w:pPr>
        <w:rPr>
          <w:b/>
          <w:lang w:val="ru-RU"/>
        </w:rPr>
      </w:pPr>
    </w:p>
    <w:p w:rsidR="005F67F6" w:rsidRPr="005F67F6" w:rsidRDefault="005F67F6" w:rsidP="005F67F6">
      <w:pPr>
        <w:rPr>
          <w:lang w:val="ru-RU"/>
        </w:rPr>
      </w:pPr>
      <w:r w:rsidRPr="005F67F6">
        <w:rPr>
          <w:b/>
          <w:lang w:val="ru-RU"/>
        </w:rPr>
        <w:t>Метапредметные результаты</w:t>
      </w:r>
    </w:p>
    <w:p w:rsidR="005F67F6" w:rsidRPr="005F67F6" w:rsidRDefault="005F67F6" w:rsidP="005F67F6">
      <w:pPr>
        <w:rPr>
          <w:lang w:val="ru-RU"/>
        </w:rPr>
      </w:pPr>
      <w:r w:rsidRPr="005F67F6">
        <w:rPr>
          <w:b/>
          <w:lang w:val="ru-RU"/>
        </w:rPr>
        <w:t>Регулятивные</w:t>
      </w:r>
      <w:r w:rsidRPr="005F67F6">
        <w:rPr>
          <w:lang w:val="ru-RU"/>
        </w:rPr>
        <w:t>:</w:t>
      </w:r>
    </w:p>
    <w:p w:rsidR="005F67F6" w:rsidRPr="005F67F6" w:rsidRDefault="005F67F6" w:rsidP="00720EEC">
      <w:pPr>
        <w:jc w:val="both"/>
        <w:rPr>
          <w:lang w:val="ru-RU"/>
        </w:rPr>
      </w:pPr>
      <w:r w:rsidRPr="005F67F6">
        <w:rPr>
          <w:lang w:val="ru-RU"/>
        </w:rPr>
        <w:t>- Проговаривать последовательность действий на уроке.</w:t>
      </w:r>
    </w:p>
    <w:p w:rsidR="005F67F6" w:rsidRPr="005F67F6" w:rsidRDefault="005F67F6" w:rsidP="00720EEC">
      <w:pPr>
        <w:jc w:val="both"/>
        <w:rPr>
          <w:lang w:val="ru-RU"/>
        </w:rPr>
      </w:pPr>
      <w:r w:rsidRPr="005F67F6">
        <w:rPr>
          <w:lang w:val="ru-RU"/>
        </w:rPr>
        <w:t>- Учиться работать по предложенному учителем плану.</w:t>
      </w:r>
    </w:p>
    <w:p w:rsidR="005F67F6" w:rsidRPr="005F67F6" w:rsidRDefault="005F67F6" w:rsidP="00720EEC">
      <w:pPr>
        <w:jc w:val="both"/>
        <w:rPr>
          <w:lang w:val="ru-RU"/>
        </w:rPr>
      </w:pPr>
      <w:r w:rsidRPr="005F67F6">
        <w:rPr>
          <w:lang w:val="ru-RU"/>
        </w:rPr>
        <w:t>- Учиться отличать верно выполненное задание от неверного.</w:t>
      </w:r>
    </w:p>
    <w:p w:rsidR="005F67F6" w:rsidRPr="005F67F6" w:rsidRDefault="005F67F6" w:rsidP="00720EEC">
      <w:pPr>
        <w:jc w:val="both"/>
        <w:rPr>
          <w:lang w:val="ru-RU"/>
        </w:rPr>
      </w:pPr>
      <w:r w:rsidRPr="005F67F6">
        <w:rPr>
          <w:lang w:val="ru-RU"/>
        </w:rPr>
        <w:t>- Учиться совместно с учителем и другими учениками давать эмоциональную оценку   деятел</w:t>
      </w:r>
      <w:r w:rsidRPr="005F67F6">
        <w:rPr>
          <w:lang w:val="ru-RU"/>
        </w:rPr>
        <w:t>ь</w:t>
      </w:r>
      <w:r w:rsidRPr="005F67F6">
        <w:rPr>
          <w:lang w:val="ru-RU"/>
        </w:rPr>
        <w:t>ности класса на уроке.</w:t>
      </w:r>
    </w:p>
    <w:p w:rsidR="005F67F6" w:rsidRPr="005F67F6" w:rsidRDefault="005F67F6" w:rsidP="005F67F6">
      <w:pPr>
        <w:rPr>
          <w:lang w:val="ru-RU"/>
        </w:rPr>
      </w:pPr>
      <w:r w:rsidRPr="005F67F6">
        <w:rPr>
          <w:b/>
          <w:lang w:val="ru-RU"/>
        </w:rPr>
        <w:t>Познавательные</w:t>
      </w:r>
      <w:r w:rsidRPr="005F67F6">
        <w:rPr>
          <w:lang w:val="ru-RU"/>
        </w:rPr>
        <w:t>:</w:t>
      </w:r>
    </w:p>
    <w:p w:rsidR="005F67F6" w:rsidRPr="005F67F6" w:rsidRDefault="005F67F6" w:rsidP="00720EEC">
      <w:pPr>
        <w:jc w:val="both"/>
        <w:rPr>
          <w:lang w:val="ru-RU"/>
        </w:rPr>
      </w:pPr>
      <w:r w:rsidRPr="005F67F6">
        <w:rPr>
          <w:lang w:val="ru-RU"/>
        </w:rPr>
        <w:t>- Ориентироваться в своей системе знаний: отличать новое от уже известного с помощью учит</w:t>
      </w:r>
      <w:r w:rsidRPr="005F67F6">
        <w:rPr>
          <w:lang w:val="ru-RU"/>
        </w:rPr>
        <w:t>е</w:t>
      </w:r>
      <w:r w:rsidRPr="005F67F6">
        <w:rPr>
          <w:lang w:val="ru-RU"/>
        </w:rPr>
        <w:t>ля.</w:t>
      </w:r>
    </w:p>
    <w:p w:rsidR="005F67F6" w:rsidRPr="005F67F6" w:rsidRDefault="005F67F6" w:rsidP="00720EEC">
      <w:pPr>
        <w:jc w:val="both"/>
        <w:rPr>
          <w:lang w:val="ru-RU"/>
        </w:rPr>
      </w:pPr>
      <w:r w:rsidRPr="005F67F6">
        <w:rPr>
          <w:lang w:val="ru-RU"/>
        </w:rPr>
        <w:t>- Делать предварительный отбор источников информации: ориентироваться в учебнике (на ра</w:t>
      </w:r>
      <w:r w:rsidRPr="005F67F6">
        <w:rPr>
          <w:lang w:val="ru-RU"/>
        </w:rPr>
        <w:t>з</w:t>
      </w:r>
      <w:r w:rsidRPr="005F67F6">
        <w:rPr>
          <w:lang w:val="ru-RU"/>
        </w:rPr>
        <w:t>вороте, в оглавлении, в словаре).</w:t>
      </w:r>
    </w:p>
    <w:p w:rsidR="005F67F6" w:rsidRPr="005F67F6" w:rsidRDefault="005F67F6" w:rsidP="00720EEC">
      <w:pPr>
        <w:jc w:val="both"/>
        <w:rPr>
          <w:lang w:val="ru-RU"/>
        </w:rPr>
      </w:pPr>
      <w:r w:rsidRPr="005F67F6">
        <w:rPr>
          <w:lang w:val="ru-RU"/>
        </w:rPr>
        <w:t>- Добывать новые знания: находить ответы на вопросы, используя учебник, свой жизненный опыт и информацию, полученную на уроке.</w:t>
      </w:r>
    </w:p>
    <w:p w:rsidR="005F67F6" w:rsidRPr="005F67F6" w:rsidRDefault="005F67F6" w:rsidP="00720EEC">
      <w:pPr>
        <w:jc w:val="both"/>
        <w:rPr>
          <w:lang w:val="ru-RU"/>
        </w:rPr>
      </w:pPr>
      <w:r w:rsidRPr="005F67F6">
        <w:rPr>
          <w:lang w:val="ru-RU"/>
        </w:rPr>
        <w:t>- Перерабатывать полученную информацию: делать выводы в результате совместной работы вс</w:t>
      </w:r>
      <w:r w:rsidRPr="005F67F6">
        <w:rPr>
          <w:lang w:val="ru-RU"/>
        </w:rPr>
        <w:t>е</w:t>
      </w:r>
      <w:r w:rsidRPr="005F67F6">
        <w:rPr>
          <w:lang w:val="ru-RU"/>
        </w:rPr>
        <w:t>го класса.</w:t>
      </w:r>
    </w:p>
    <w:p w:rsidR="005F67F6" w:rsidRPr="005F67F6" w:rsidRDefault="005F67F6" w:rsidP="00720EEC">
      <w:pPr>
        <w:jc w:val="both"/>
        <w:rPr>
          <w:lang w:val="ru-RU"/>
        </w:rPr>
      </w:pPr>
      <w:r w:rsidRPr="005F67F6">
        <w:rPr>
          <w:lang w:val="ru-RU"/>
        </w:rPr>
        <w:t>- Сравнивать и группировать произведения изобразительного искусства (по изобразительным средствам, жанрам и т.д.).</w:t>
      </w:r>
    </w:p>
    <w:p w:rsidR="005F67F6" w:rsidRPr="005F67F6" w:rsidRDefault="005F67F6" w:rsidP="00720EEC">
      <w:pPr>
        <w:jc w:val="both"/>
        <w:rPr>
          <w:lang w:val="ru-RU"/>
        </w:rPr>
      </w:pPr>
      <w:r w:rsidRPr="005F67F6">
        <w:rPr>
          <w:lang w:val="ru-RU"/>
        </w:rPr>
        <w:t>- Преобразовывать информацию из одной формы в другую на основе заданных в учебнике и р</w:t>
      </w:r>
      <w:r w:rsidRPr="005F67F6">
        <w:rPr>
          <w:lang w:val="ru-RU"/>
        </w:rPr>
        <w:t>а</w:t>
      </w:r>
      <w:r w:rsidRPr="005F67F6">
        <w:rPr>
          <w:lang w:val="ru-RU"/>
        </w:rPr>
        <w:t>бочей тетради алгоритмов самостоятельно выполнять творческие задания.</w:t>
      </w:r>
    </w:p>
    <w:p w:rsidR="005F67F6" w:rsidRPr="005F67F6" w:rsidRDefault="005F67F6" w:rsidP="005F67F6">
      <w:pPr>
        <w:rPr>
          <w:lang w:val="ru-RU"/>
        </w:rPr>
      </w:pPr>
      <w:r w:rsidRPr="005F67F6">
        <w:rPr>
          <w:b/>
          <w:lang w:val="ru-RU"/>
        </w:rPr>
        <w:t>Коммуникативные</w:t>
      </w:r>
      <w:r w:rsidRPr="005F67F6">
        <w:rPr>
          <w:lang w:val="ru-RU"/>
        </w:rPr>
        <w:t>:</w:t>
      </w:r>
    </w:p>
    <w:p w:rsidR="005F67F6" w:rsidRPr="005F67F6" w:rsidRDefault="005F67F6" w:rsidP="00720EEC">
      <w:pPr>
        <w:jc w:val="both"/>
        <w:rPr>
          <w:lang w:val="ru-RU"/>
        </w:rPr>
      </w:pPr>
      <w:r w:rsidRPr="005F67F6">
        <w:rPr>
          <w:lang w:val="ru-RU"/>
        </w:rPr>
        <w:t>- Уметь пользоваться языком изобразительного искусства: донести свою позицию до собеседн</w:t>
      </w:r>
      <w:r w:rsidRPr="005F67F6">
        <w:rPr>
          <w:lang w:val="ru-RU"/>
        </w:rPr>
        <w:t>и</w:t>
      </w:r>
      <w:r w:rsidRPr="005F67F6">
        <w:rPr>
          <w:lang w:val="ru-RU"/>
        </w:rPr>
        <w:t>ка;</w:t>
      </w:r>
    </w:p>
    <w:p w:rsidR="005F67F6" w:rsidRPr="005F67F6" w:rsidRDefault="005F67F6" w:rsidP="00720EEC">
      <w:pPr>
        <w:jc w:val="both"/>
        <w:rPr>
          <w:lang w:val="ru-RU"/>
        </w:rPr>
      </w:pPr>
      <w:r w:rsidRPr="005F67F6">
        <w:rPr>
          <w:lang w:val="ru-RU"/>
        </w:rPr>
        <w:t>- оформлять свою мысль в устной форме (на уровне одного предложения или небольшого ра</w:t>
      </w:r>
      <w:r w:rsidRPr="005F67F6">
        <w:rPr>
          <w:lang w:val="ru-RU"/>
        </w:rPr>
        <w:t>с</w:t>
      </w:r>
      <w:r w:rsidRPr="005F67F6">
        <w:rPr>
          <w:lang w:val="ru-RU"/>
        </w:rPr>
        <w:t>сказа).</w:t>
      </w:r>
    </w:p>
    <w:p w:rsidR="005F67F6" w:rsidRPr="005F67F6" w:rsidRDefault="005F67F6" w:rsidP="00720EEC">
      <w:pPr>
        <w:jc w:val="both"/>
        <w:rPr>
          <w:lang w:val="ru-RU"/>
        </w:rPr>
      </w:pPr>
      <w:r w:rsidRPr="005F67F6">
        <w:rPr>
          <w:lang w:val="ru-RU"/>
        </w:rPr>
        <w:t>- Совместно договариваться о правилах общения и поведения в школе и на уроках изобразител</w:t>
      </w:r>
      <w:r w:rsidRPr="005F67F6">
        <w:rPr>
          <w:lang w:val="ru-RU"/>
        </w:rPr>
        <w:t>ь</w:t>
      </w:r>
      <w:r w:rsidRPr="005F67F6">
        <w:rPr>
          <w:lang w:val="ru-RU"/>
        </w:rPr>
        <w:t>ного искусства и следовать им.</w:t>
      </w:r>
    </w:p>
    <w:p w:rsidR="005F67F6" w:rsidRPr="005F67F6" w:rsidRDefault="005F67F6" w:rsidP="00720EEC">
      <w:pPr>
        <w:jc w:val="both"/>
        <w:rPr>
          <w:lang w:val="ru-RU"/>
        </w:rPr>
      </w:pPr>
      <w:r w:rsidRPr="005F67F6">
        <w:rPr>
          <w:lang w:val="ru-RU"/>
        </w:rPr>
        <w:t>- Учиться согласованно работать в группе:</w:t>
      </w:r>
    </w:p>
    <w:p w:rsidR="005F67F6" w:rsidRPr="005F67F6" w:rsidRDefault="005F67F6" w:rsidP="00720EEC">
      <w:pPr>
        <w:jc w:val="both"/>
        <w:rPr>
          <w:lang w:val="ru-RU"/>
        </w:rPr>
      </w:pPr>
      <w:r w:rsidRPr="005F67F6">
        <w:rPr>
          <w:lang w:val="ru-RU"/>
        </w:rPr>
        <w:t>- Учиться планировать работу в группе;</w:t>
      </w:r>
    </w:p>
    <w:p w:rsidR="005F67F6" w:rsidRPr="005F67F6" w:rsidRDefault="005F67F6" w:rsidP="00720EEC">
      <w:pPr>
        <w:jc w:val="both"/>
        <w:rPr>
          <w:lang w:val="ru-RU"/>
        </w:rPr>
      </w:pPr>
      <w:r w:rsidRPr="005F67F6">
        <w:rPr>
          <w:lang w:val="ru-RU"/>
        </w:rPr>
        <w:t>- Учиться распределять работу между участниками проекта;</w:t>
      </w:r>
    </w:p>
    <w:p w:rsidR="005F67F6" w:rsidRPr="005F67F6" w:rsidRDefault="005F67F6" w:rsidP="00720EEC">
      <w:pPr>
        <w:jc w:val="both"/>
        <w:rPr>
          <w:lang w:val="ru-RU"/>
        </w:rPr>
      </w:pPr>
      <w:r w:rsidRPr="005F67F6">
        <w:rPr>
          <w:lang w:val="ru-RU"/>
        </w:rPr>
        <w:t xml:space="preserve"> - Понимать общую задачу проекта и точно выполнять свою часть работы;</w:t>
      </w:r>
    </w:p>
    <w:p w:rsidR="005F67F6" w:rsidRPr="005F67F6" w:rsidRDefault="005F67F6" w:rsidP="00720EEC">
      <w:pPr>
        <w:jc w:val="both"/>
        <w:rPr>
          <w:lang w:val="ru-RU"/>
        </w:rPr>
      </w:pPr>
      <w:r w:rsidRPr="005F67F6">
        <w:rPr>
          <w:lang w:val="ru-RU"/>
        </w:rPr>
        <w:t>- Уметь выполнять различные роли в группе (лидера, исполнителя, критика).</w:t>
      </w:r>
    </w:p>
    <w:p w:rsidR="005F67F6" w:rsidRPr="005F67F6" w:rsidRDefault="005F67F6" w:rsidP="00720EEC">
      <w:pPr>
        <w:jc w:val="both"/>
        <w:rPr>
          <w:lang w:val="ru-RU"/>
        </w:rPr>
      </w:pPr>
      <w:r w:rsidRPr="005F67F6">
        <w:rPr>
          <w:lang w:val="ru-RU"/>
        </w:rPr>
        <w:t>- Овладевать приёмами поиска и использования информации, работы с доступными электронн</w:t>
      </w:r>
      <w:r w:rsidRPr="005F67F6">
        <w:rPr>
          <w:lang w:val="ru-RU"/>
        </w:rPr>
        <w:t>ы</w:t>
      </w:r>
      <w:r w:rsidRPr="005F67F6">
        <w:rPr>
          <w:lang w:val="ru-RU"/>
        </w:rPr>
        <w:t xml:space="preserve">ми ресурсами. </w:t>
      </w:r>
    </w:p>
    <w:p w:rsidR="005F67F6" w:rsidRPr="005F67F6" w:rsidRDefault="005F67F6" w:rsidP="005F67F6">
      <w:pPr>
        <w:rPr>
          <w:lang w:val="ru-RU"/>
        </w:rPr>
      </w:pPr>
    </w:p>
    <w:p w:rsidR="005F67F6" w:rsidRPr="003329CC" w:rsidRDefault="005F67F6" w:rsidP="005F67F6">
      <w:pPr>
        <w:rPr>
          <w:b/>
        </w:rPr>
      </w:pPr>
      <w:r w:rsidRPr="005F67F6">
        <w:rPr>
          <w:b/>
          <w:lang w:val="ru-RU"/>
        </w:rPr>
        <w:t xml:space="preserve">            </w:t>
      </w:r>
      <w:r w:rsidRPr="003329CC">
        <w:rPr>
          <w:b/>
        </w:rPr>
        <w:t>Предметные результаты:</w:t>
      </w:r>
    </w:p>
    <w:p w:rsidR="005F67F6" w:rsidRPr="005F67F6" w:rsidRDefault="005F67F6" w:rsidP="005F67F6">
      <w:pPr>
        <w:shd w:val="clear" w:color="auto" w:fill="FFFFFF"/>
        <w:spacing w:line="324" w:lineRule="exact"/>
        <w:ind w:right="1210"/>
        <w:jc w:val="both"/>
        <w:rPr>
          <w:lang w:val="ru-RU"/>
        </w:rPr>
      </w:pPr>
      <w:r w:rsidRPr="005F67F6">
        <w:rPr>
          <w:i/>
          <w:lang w:val="ru-RU"/>
        </w:rPr>
        <w:t xml:space="preserve">обучающиеся должны </w:t>
      </w:r>
      <w:r w:rsidRPr="005F67F6">
        <w:rPr>
          <w:bCs/>
          <w:i/>
          <w:iCs/>
          <w:lang w:val="ru-RU"/>
        </w:rPr>
        <w:t>знать</w:t>
      </w:r>
      <w:r w:rsidRPr="005F67F6">
        <w:rPr>
          <w:lang w:val="ru-RU"/>
        </w:rPr>
        <w:t>:</w:t>
      </w:r>
    </w:p>
    <w:p w:rsidR="005F67F6" w:rsidRPr="005F67F6" w:rsidRDefault="005F67F6" w:rsidP="00720EEC">
      <w:pPr>
        <w:shd w:val="clear" w:color="auto" w:fill="FFFFFF"/>
        <w:spacing w:line="324" w:lineRule="exact"/>
        <w:ind w:right="1210"/>
        <w:jc w:val="both"/>
        <w:rPr>
          <w:lang w:val="ru-RU"/>
        </w:rPr>
      </w:pPr>
      <w:r w:rsidRPr="005F67F6">
        <w:rPr>
          <w:lang w:val="ru-RU"/>
        </w:rPr>
        <w:t>- основные виды и жанры изобразительных искусств;</w:t>
      </w:r>
    </w:p>
    <w:p w:rsidR="005F67F6" w:rsidRPr="005F67F6" w:rsidRDefault="005F67F6" w:rsidP="00720EEC">
      <w:pPr>
        <w:shd w:val="clear" w:color="auto" w:fill="FFFFFF"/>
        <w:tabs>
          <w:tab w:val="left" w:pos="742"/>
        </w:tabs>
        <w:spacing w:before="14"/>
        <w:jc w:val="both"/>
        <w:rPr>
          <w:lang w:val="ru-RU"/>
        </w:rPr>
      </w:pPr>
      <w:r w:rsidRPr="005F67F6">
        <w:rPr>
          <w:lang w:val="ru-RU"/>
        </w:rPr>
        <w:t>- основы изобразительной грамоты (цвет, тон, пропорции, композиция);</w:t>
      </w:r>
    </w:p>
    <w:p w:rsidR="005F67F6" w:rsidRPr="005F67F6" w:rsidRDefault="005F67F6" w:rsidP="00720EEC">
      <w:pPr>
        <w:shd w:val="clear" w:color="auto" w:fill="FFFFFF"/>
        <w:tabs>
          <w:tab w:val="left" w:pos="806"/>
        </w:tabs>
        <w:spacing w:before="29" w:line="259" w:lineRule="exact"/>
        <w:ind w:right="22"/>
        <w:jc w:val="both"/>
        <w:rPr>
          <w:lang w:val="ru-RU"/>
        </w:rPr>
      </w:pPr>
      <w:r w:rsidRPr="005F67F6">
        <w:rPr>
          <w:lang w:val="ru-RU"/>
        </w:rPr>
        <w:t>- имена выдающихся представителей русского и зарубежного искусства и их основные про</w:t>
      </w:r>
      <w:r w:rsidRPr="005F67F6">
        <w:rPr>
          <w:lang w:val="ru-RU"/>
        </w:rPr>
        <w:softHyphen/>
        <w:t>изведения;</w:t>
      </w:r>
    </w:p>
    <w:p w:rsidR="005F67F6" w:rsidRPr="005F67F6" w:rsidRDefault="005F67F6" w:rsidP="00720EEC">
      <w:pPr>
        <w:shd w:val="clear" w:color="auto" w:fill="FFFFFF"/>
        <w:tabs>
          <w:tab w:val="left" w:pos="742"/>
        </w:tabs>
        <w:spacing w:before="29"/>
        <w:jc w:val="both"/>
        <w:rPr>
          <w:lang w:val="ru-RU"/>
        </w:rPr>
      </w:pPr>
      <w:r w:rsidRPr="005F67F6">
        <w:rPr>
          <w:lang w:val="ru-RU"/>
        </w:rPr>
        <w:t>- названия наиболее крупных художественных музеев России;</w:t>
      </w:r>
    </w:p>
    <w:p w:rsidR="005F67F6" w:rsidRPr="005F67F6" w:rsidRDefault="005F67F6" w:rsidP="00720EEC">
      <w:pPr>
        <w:jc w:val="both"/>
        <w:rPr>
          <w:b/>
          <w:lang w:val="ru-RU"/>
        </w:rPr>
      </w:pPr>
      <w:r w:rsidRPr="005F67F6">
        <w:rPr>
          <w:lang w:val="ru-RU"/>
        </w:rPr>
        <w:t>- названия известных центров народных художественных ремесел России</w:t>
      </w:r>
    </w:p>
    <w:p w:rsidR="005F67F6" w:rsidRPr="005F67F6" w:rsidRDefault="005F67F6" w:rsidP="00720EEC">
      <w:pPr>
        <w:shd w:val="clear" w:color="auto" w:fill="FFFFFF"/>
        <w:spacing w:line="324" w:lineRule="exact"/>
        <w:ind w:right="1210"/>
        <w:jc w:val="both"/>
        <w:rPr>
          <w:lang w:val="ru-RU"/>
        </w:rPr>
      </w:pPr>
      <w:r w:rsidRPr="005F67F6">
        <w:rPr>
          <w:i/>
          <w:lang w:val="ru-RU"/>
        </w:rPr>
        <w:t xml:space="preserve">обучающиеся должны </w:t>
      </w:r>
      <w:r w:rsidRPr="005F67F6">
        <w:rPr>
          <w:bCs/>
          <w:i/>
          <w:iCs/>
          <w:lang w:val="ru-RU"/>
        </w:rPr>
        <w:t>уметь</w:t>
      </w:r>
      <w:r w:rsidRPr="005F67F6">
        <w:rPr>
          <w:lang w:val="ru-RU"/>
        </w:rPr>
        <w:t>:</w:t>
      </w:r>
    </w:p>
    <w:p w:rsidR="005F67F6" w:rsidRPr="005F67F6" w:rsidRDefault="005F67F6" w:rsidP="00720EEC">
      <w:pPr>
        <w:jc w:val="both"/>
        <w:rPr>
          <w:lang w:val="ru-RU"/>
        </w:rPr>
      </w:pPr>
      <w:r w:rsidRPr="005F67F6">
        <w:rPr>
          <w:lang w:val="ru-RU"/>
        </w:rPr>
        <w:t>- Конструировать и лепить.</w:t>
      </w:r>
    </w:p>
    <w:p w:rsidR="005F67F6" w:rsidRPr="005F67F6" w:rsidRDefault="005F67F6" w:rsidP="00720EEC">
      <w:pPr>
        <w:jc w:val="both"/>
        <w:rPr>
          <w:lang w:val="ru-RU"/>
        </w:rPr>
      </w:pPr>
      <w:r w:rsidRPr="005F67F6">
        <w:rPr>
          <w:lang w:val="ru-RU"/>
        </w:rPr>
        <w:t>- Рисовать с натуры и представлению</w:t>
      </w:r>
    </w:p>
    <w:p w:rsidR="005F67F6" w:rsidRPr="005F67F6" w:rsidRDefault="005F67F6" w:rsidP="00720EEC">
      <w:pPr>
        <w:jc w:val="both"/>
        <w:rPr>
          <w:lang w:val="ru-RU"/>
        </w:rPr>
      </w:pPr>
      <w:r w:rsidRPr="005F67F6">
        <w:rPr>
          <w:lang w:val="ru-RU"/>
        </w:rPr>
        <w:t xml:space="preserve">- Выстраивать ритм, выбирать изобразительные мотивы, их превращение в композицию. </w:t>
      </w:r>
    </w:p>
    <w:p w:rsidR="005F67F6" w:rsidRPr="005F67F6" w:rsidRDefault="005F67F6" w:rsidP="00720EEC">
      <w:pPr>
        <w:jc w:val="both"/>
        <w:rPr>
          <w:lang w:val="ru-RU"/>
        </w:rPr>
      </w:pPr>
      <w:r w:rsidRPr="005F67F6">
        <w:rPr>
          <w:lang w:val="ru-RU"/>
        </w:rPr>
        <w:t xml:space="preserve">- Работать с акварелью и гуашью; </w:t>
      </w:r>
    </w:p>
    <w:p w:rsidR="005F67F6" w:rsidRPr="005F67F6" w:rsidRDefault="005F67F6" w:rsidP="00720EEC">
      <w:pPr>
        <w:jc w:val="both"/>
        <w:rPr>
          <w:lang w:val="ru-RU"/>
        </w:rPr>
      </w:pPr>
      <w:r w:rsidRPr="005F67F6">
        <w:rPr>
          <w:lang w:val="ru-RU"/>
        </w:rPr>
        <w:t>- Выполнять конструктивное строение: объемное изображение предметов из цветной и белой б</w:t>
      </w:r>
      <w:r w:rsidRPr="005F67F6">
        <w:rPr>
          <w:lang w:val="ru-RU"/>
        </w:rPr>
        <w:t>у</w:t>
      </w:r>
      <w:r w:rsidRPr="005F67F6">
        <w:rPr>
          <w:lang w:val="ru-RU"/>
        </w:rPr>
        <w:t>маги.</w:t>
      </w:r>
    </w:p>
    <w:p w:rsidR="005F67F6" w:rsidRPr="005F67F6" w:rsidRDefault="005F67F6" w:rsidP="00720EEC">
      <w:pPr>
        <w:jc w:val="both"/>
        <w:rPr>
          <w:lang w:val="ru-RU"/>
        </w:rPr>
      </w:pPr>
      <w:r w:rsidRPr="005F67F6">
        <w:rPr>
          <w:lang w:val="ru-RU"/>
        </w:rPr>
        <w:t>- Выполнять эскизы.</w:t>
      </w:r>
    </w:p>
    <w:p w:rsidR="005F67F6" w:rsidRPr="005F67F6" w:rsidRDefault="005F67F6" w:rsidP="00720EEC">
      <w:pPr>
        <w:jc w:val="both"/>
        <w:rPr>
          <w:lang w:val="ru-RU"/>
        </w:rPr>
      </w:pPr>
      <w:r w:rsidRPr="005F67F6">
        <w:rPr>
          <w:lang w:val="ru-RU"/>
        </w:rPr>
        <w:t>- Работать акварелью, гуашью; в смешанной технике (фон – пейзаж, аппликация; макетирование, конструирование).</w:t>
      </w:r>
    </w:p>
    <w:p w:rsidR="005F67F6" w:rsidRPr="003329CC" w:rsidRDefault="005F67F6" w:rsidP="00720EEC">
      <w:pPr>
        <w:jc w:val="both"/>
      </w:pPr>
      <w:r w:rsidRPr="003329CC">
        <w:t>- Декоративно-прикладное творчество.</w:t>
      </w:r>
    </w:p>
    <w:p w:rsidR="005F67F6" w:rsidRDefault="005F67F6" w:rsidP="005F67F6">
      <w:pPr>
        <w:rPr>
          <w:rFonts w:eastAsia="Calibri"/>
          <w:b/>
          <w:sz w:val="28"/>
          <w:szCs w:val="28"/>
          <w:lang w:val="ru-RU" w:eastAsia="en-US"/>
        </w:rPr>
      </w:pPr>
    </w:p>
    <w:p w:rsidR="005F67F6" w:rsidRDefault="005F67F6" w:rsidP="00C56B57">
      <w:pPr>
        <w:jc w:val="center"/>
        <w:rPr>
          <w:rFonts w:eastAsia="Calibri"/>
          <w:b/>
          <w:sz w:val="28"/>
          <w:szCs w:val="28"/>
          <w:lang w:val="ru-RU" w:eastAsia="en-US"/>
        </w:rPr>
      </w:pPr>
      <w:r>
        <w:rPr>
          <w:rFonts w:eastAsia="Calibri"/>
          <w:b/>
          <w:sz w:val="28"/>
          <w:szCs w:val="28"/>
          <w:lang w:val="ru-RU" w:eastAsia="en-US"/>
        </w:rPr>
        <w:t>4 класс</w:t>
      </w:r>
    </w:p>
    <w:p w:rsidR="005F67F6" w:rsidRDefault="005F67F6" w:rsidP="005F67F6">
      <w:pPr>
        <w:rPr>
          <w:rFonts w:eastAsia="Calibri"/>
          <w:b/>
          <w:sz w:val="28"/>
          <w:szCs w:val="28"/>
          <w:lang w:val="ru-RU" w:eastAsia="en-US"/>
        </w:rPr>
      </w:pPr>
    </w:p>
    <w:p w:rsidR="005F67F6" w:rsidRPr="00EB57AF" w:rsidRDefault="005F67F6" w:rsidP="00720EEC">
      <w:pPr>
        <w:pStyle w:val="c0"/>
        <w:spacing w:before="0" w:beforeAutospacing="0" w:after="0" w:afterAutospacing="0"/>
        <w:ind w:right="8"/>
        <w:jc w:val="both"/>
        <w:rPr>
          <w:b/>
          <w:color w:val="000000"/>
        </w:rPr>
      </w:pPr>
      <w:r w:rsidRPr="00EB57AF">
        <w:rPr>
          <w:b/>
          <w:color w:val="000000"/>
        </w:rPr>
        <w:t>Содержание</w:t>
      </w:r>
    </w:p>
    <w:p w:rsidR="005F67F6" w:rsidRPr="00EB57AF" w:rsidRDefault="005F67F6" w:rsidP="00720EEC">
      <w:pPr>
        <w:pStyle w:val="c0"/>
        <w:spacing w:before="0" w:beforeAutospacing="0" w:after="0" w:afterAutospacing="0"/>
        <w:ind w:right="980"/>
        <w:jc w:val="both"/>
        <w:rPr>
          <w:color w:val="000000"/>
        </w:rPr>
      </w:pPr>
      <w:r w:rsidRPr="00EB57AF">
        <w:rPr>
          <w:rStyle w:val="c1"/>
          <w:rFonts w:eastAsia="Calibri"/>
        </w:rPr>
        <w:t>Истоки искусства твоего народа (8ч)</w:t>
      </w:r>
    </w:p>
    <w:p w:rsidR="005F67F6" w:rsidRPr="00EB57AF" w:rsidRDefault="005F67F6" w:rsidP="00720EEC">
      <w:pPr>
        <w:pStyle w:val="c0"/>
        <w:spacing w:before="0" w:beforeAutospacing="0" w:after="0" w:afterAutospacing="0"/>
        <w:ind w:right="8"/>
        <w:jc w:val="both"/>
        <w:rPr>
          <w:color w:val="000000"/>
        </w:rPr>
      </w:pPr>
      <w:r w:rsidRPr="00EB57AF">
        <w:rPr>
          <w:color w:val="000000"/>
        </w:rPr>
        <w:t>Практическая работа на уроках должна совмещать индивидуальные и коллективные формы творчества.</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Пейзаж родной земли</w:t>
      </w:r>
    </w:p>
    <w:p w:rsidR="005F67F6" w:rsidRPr="00EB57AF" w:rsidRDefault="005F67F6" w:rsidP="00720EEC">
      <w:pPr>
        <w:pStyle w:val="c0"/>
        <w:spacing w:before="0" w:beforeAutospacing="0" w:after="0" w:afterAutospacing="0"/>
        <w:ind w:right="8"/>
        <w:jc w:val="both"/>
        <w:rPr>
          <w:color w:val="000000"/>
        </w:rPr>
      </w:pPr>
      <w:r w:rsidRPr="00EB57AF">
        <w:rPr>
          <w:color w:val="000000"/>
        </w:rPr>
        <w:t>Характерные черты, своеобразие родного пейзажа. Изображение пейзажа нашей средней полосы, выявление его особой красоты.</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Образ традиционного русского дома (избы)</w:t>
      </w:r>
    </w:p>
    <w:p w:rsidR="005F67F6" w:rsidRPr="00EB57AF" w:rsidRDefault="005F67F6" w:rsidP="00720EEC">
      <w:pPr>
        <w:pStyle w:val="c0"/>
        <w:spacing w:before="0" w:beforeAutospacing="0" w:after="0" w:afterAutospacing="0"/>
        <w:ind w:right="14"/>
        <w:jc w:val="both"/>
        <w:rPr>
          <w:color w:val="000000"/>
        </w:rPr>
      </w:pPr>
      <w:r w:rsidRPr="00EB57AF">
        <w:rPr>
          <w:color w:val="000000"/>
        </w:rPr>
        <w:t>Знакомство с конструкцией избы, значение ее частей. Моделирование из бумаги (или лепка) избы. Индивидуально-коллективная работа.</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Украшения деревянных построек и их значение</w:t>
      </w:r>
    </w:p>
    <w:p w:rsidR="005F67F6" w:rsidRPr="00EB57AF" w:rsidRDefault="005F67F6" w:rsidP="00720EEC">
      <w:pPr>
        <w:pStyle w:val="c0"/>
        <w:spacing w:before="0" w:beforeAutospacing="0" w:after="0" w:afterAutospacing="0"/>
        <w:ind w:right="8"/>
        <w:jc w:val="both"/>
        <w:rPr>
          <w:color w:val="000000"/>
        </w:rPr>
      </w:pPr>
      <w:r w:rsidRPr="00EB57AF">
        <w:rPr>
          <w:color w:val="000000"/>
        </w:rPr>
        <w:t>Единство</w:t>
      </w:r>
      <w:r w:rsidRPr="00EB57AF">
        <w:rPr>
          <w:rStyle w:val="apple-converted-space"/>
          <w:rFonts w:eastAsia="Arial"/>
        </w:rPr>
        <w:t> </w:t>
      </w:r>
      <w:r w:rsidRPr="00EB57AF">
        <w:rPr>
          <w:rStyle w:val="c1"/>
          <w:rFonts w:eastAsia="Calibri"/>
        </w:rPr>
        <w:t>в</w:t>
      </w:r>
      <w:r w:rsidRPr="00EB57AF">
        <w:rPr>
          <w:rStyle w:val="apple-converted-space"/>
          <w:rFonts w:eastAsia="Arial"/>
          <w:b/>
          <w:bCs/>
        </w:rPr>
        <w:t> </w:t>
      </w:r>
      <w:r w:rsidRPr="00EB57AF">
        <w:rPr>
          <w:color w:val="000000"/>
        </w:rPr>
        <w:t>работе трех Мастеров. Магические представления как поэтические образы мира. Изба — образ лица человека; окна, очи дома, украшались наличниками, фасад — лобной доской, причелинами. Украшение «деревянных» построек, созданных на прошлом уроке (индивидуально или коллективно). Дополнительно — изображение избы (гуашь, кисти).</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Деревня</w:t>
      </w:r>
      <w:r w:rsidRPr="00EB57AF">
        <w:rPr>
          <w:rStyle w:val="apple-converted-space"/>
          <w:rFonts w:eastAsia="Arial"/>
          <w:b/>
          <w:bCs/>
        </w:rPr>
        <w:t> </w:t>
      </w:r>
      <w:r w:rsidRPr="00EB57AF">
        <w:rPr>
          <w:color w:val="000000"/>
        </w:rPr>
        <w:t>—</w:t>
      </w:r>
      <w:r w:rsidRPr="00EB57AF">
        <w:rPr>
          <w:rStyle w:val="apple-converted-space"/>
          <w:rFonts w:eastAsia="Arial"/>
        </w:rPr>
        <w:t> </w:t>
      </w:r>
      <w:r w:rsidRPr="00EB57AF">
        <w:rPr>
          <w:rStyle w:val="c1"/>
          <w:rFonts w:eastAsia="Calibri"/>
        </w:rPr>
        <w:t>деревянный мир</w:t>
      </w:r>
    </w:p>
    <w:p w:rsidR="005F67F6" w:rsidRPr="00EB57AF" w:rsidRDefault="005F67F6" w:rsidP="00720EEC">
      <w:pPr>
        <w:pStyle w:val="c0"/>
        <w:spacing w:before="0" w:beforeAutospacing="0" w:after="0" w:afterAutospacing="0"/>
        <w:ind w:right="8"/>
        <w:jc w:val="both"/>
        <w:rPr>
          <w:color w:val="000000"/>
        </w:rPr>
      </w:pPr>
      <w:r w:rsidRPr="00EB57AF">
        <w:rPr>
          <w:color w:val="000000"/>
        </w:rPr>
        <w:t>Знакомство с русской деревянной архитектурой: избы, ворота, амбары, колодцы... Деревянное церковное зодчество. Изображение деревни — коллективное панно или индивидуальная работа.</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Образ красоты человека</w:t>
      </w:r>
    </w:p>
    <w:p w:rsidR="005F67F6" w:rsidRPr="00EB57AF" w:rsidRDefault="005F67F6" w:rsidP="00720EEC">
      <w:pPr>
        <w:pStyle w:val="c0"/>
        <w:spacing w:before="0" w:beforeAutospacing="0" w:after="0" w:afterAutospacing="0"/>
        <w:jc w:val="both"/>
        <w:rPr>
          <w:color w:val="000000"/>
        </w:rPr>
      </w:pPr>
      <w:r w:rsidRPr="00EB57AF">
        <w:rPr>
          <w:color w:val="000000"/>
        </w:rPr>
        <w:t>У каждого народа складывается свой образ женской и мужской красоты. Это выражает традиционная народная одежда. Образ мужчины неотделим от его труда. В нем соединены представления о могучей силе и доброте — «добрый молодец». В образе женской красоты всегда выражается способность людей мечтать, стремление преодолеть повседневность. Красота тоже оберег. Женские образы глубоко связаны с образом птицы счастья («лебедушка»).</w:t>
      </w:r>
    </w:p>
    <w:p w:rsidR="005F67F6" w:rsidRPr="00EB57AF" w:rsidRDefault="005F67F6" w:rsidP="00720EEC">
      <w:pPr>
        <w:pStyle w:val="c0"/>
        <w:spacing w:before="0" w:beforeAutospacing="0" w:after="0" w:afterAutospacing="0"/>
        <w:ind w:right="8"/>
        <w:jc w:val="both"/>
        <w:rPr>
          <w:color w:val="000000"/>
        </w:rPr>
      </w:pPr>
      <w:r w:rsidRPr="00EB57AF">
        <w:rPr>
          <w:color w:val="000000"/>
        </w:rPr>
        <w:t>Изображение женских и мужских народных образов индивидуально или для панно. Фигуры вклеивает в панно группа «главного художника». Обратить внимание, что фигуры в детских работах должны быть в движении, не должны напоминать выставку одежды. При наличии дополнительных уроков — изготовление кукол по типу народных тряпичных или лепных фигур для уже созданной «деревни».</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Народные праздники</w:t>
      </w:r>
    </w:p>
    <w:p w:rsidR="005F67F6" w:rsidRPr="00EB57AF" w:rsidRDefault="005F67F6" w:rsidP="00720EEC">
      <w:pPr>
        <w:pStyle w:val="c0"/>
        <w:spacing w:before="0" w:beforeAutospacing="0" w:after="0" w:afterAutospacing="0"/>
        <w:ind w:right="14"/>
        <w:jc w:val="both"/>
        <w:rPr>
          <w:color w:val="000000"/>
        </w:rPr>
      </w:pPr>
      <w:r w:rsidRPr="00EB57AF">
        <w:rPr>
          <w:color w:val="000000"/>
        </w:rPr>
        <w:t>Роль праздников в жизни людей. Календарные праздники: осенний праздник урожая, ярмарки и т. д. Праздник — это образ идеальной, счастливой жизни.</w:t>
      </w:r>
    </w:p>
    <w:p w:rsidR="005F67F6" w:rsidRPr="00EB57AF" w:rsidRDefault="005F67F6" w:rsidP="00720EEC">
      <w:pPr>
        <w:pStyle w:val="c0"/>
        <w:spacing w:before="0" w:beforeAutospacing="0" w:after="0" w:afterAutospacing="0"/>
        <w:ind w:right="14"/>
        <w:jc w:val="both"/>
        <w:rPr>
          <w:color w:val="000000"/>
        </w:rPr>
      </w:pPr>
      <w:r w:rsidRPr="00EB57AF">
        <w:rPr>
          <w:color w:val="000000"/>
        </w:rPr>
        <w:t>Создание работ на тему народного праздника с обобщением материала темы.</w:t>
      </w:r>
    </w:p>
    <w:p w:rsidR="005F67F6" w:rsidRPr="00EB57AF" w:rsidRDefault="005F67F6" w:rsidP="00720EEC">
      <w:pPr>
        <w:pStyle w:val="c0"/>
        <w:spacing w:before="0" w:beforeAutospacing="0" w:after="0" w:afterAutospacing="0"/>
        <w:ind w:right="1036"/>
        <w:jc w:val="both"/>
        <w:rPr>
          <w:color w:val="000000"/>
        </w:rPr>
      </w:pPr>
      <w:r w:rsidRPr="00EB57AF">
        <w:rPr>
          <w:rStyle w:val="c1"/>
          <w:rFonts w:eastAsia="Calibri"/>
        </w:rPr>
        <w:t>Древние города твоей земли (7ч)</w:t>
      </w:r>
    </w:p>
    <w:p w:rsidR="005F67F6" w:rsidRPr="00EB57AF" w:rsidRDefault="005F67F6" w:rsidP="00720EEC">
      <w:pPr>
        <w:pStyle w:val="c0"/>
        <w:spacing w:before="0" w:beforeAutospacing="0" w:after="0" w:afterAutospacing="0"/>
        <w:jc w:val="both"/>
        <w:rPr>
          <w:color w:val="000000"/>
        </w:rPr>
      </w:pPr>
      <w:r w:rsidRPr="00EB57AF">
        <w:rPr>
          <w:color w:val="000000"/>
        </w:rPr>
        <w:t>Каждый город особенный. У него свое неповторимое лицо, свой характер. Каждый город имеет особую судьбу. Его здания в своем облике запечатлели исторический путь народа, события его жизни. Слово «город» произошло от слов «городить», «огораживать» крепостной стеной. На высоких холмах, отражаясь в реках и озерах, росли города с белизной стен, куполами храмов, перезвоном колоколов. Таких городов больше нигде нет.</w:t>
      </w:r>
    </w:p>
    <w:p w:rsidR="005F67F6" w:rsidRPr="00EB57AF" w:rsidRDefault="005F67F6" w:rsidP="00720EEC">
      <w:pPr>
        <w:pStyle w:val="c0"/>
        <w:spacing w:before="0" w:beforeAutospacing="0" w:after="0" w:afterAutospacing="0"/>
        <w:ind w:right="14"/>
        <w:jc w:val="both"/>
        <w:rPr>
          <w:color w:val="000000"/>
        </w:rPr>
      </w:pPr>
      <w:r w:rsidRPr="00EB57AF">
        <w:rPr>
          <w:color w:val="000000"/>
        </w:rPr>
        <w:t>Нужно раскрыть красоту городов родной земли, мудрость их архитектурной организации.</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Древнерусский город-крепость</w:t>
      </w:r>
    </w:p>
    <w:p w:rsidR="005F67F6" w:rsidRPr="00EB57AF" w:rsidRDefault="005F67F6" w:rsidP="00720EEC">
      <w:pPr>
        <w:pStyle w:val="c0"/>
        <w:spacing w:before="0" w:beforeAutospacing="0" w:after="0" w:afterAutospacing="0"/>
        <w:ind w:right="8"/>
        <w:jc w:val="both"/>
        <w:rPr>
          <w:color w:val="000000"/>
        </w:rPr>
      </w:pPr>
      <w:r w:rsidRPr="00EB57AF">
        <w:rPr>
          <w:color w:val="000000"/>
        </w:rPr>
        <w:t>Изучение конструкций и пропорций крепостных башен городов. Постройка крепостных стен и башен из бумаги или пластилина. Возможен изобразительный вариант выполнения задания.</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Древние соборы</w:t>
      </w:r>
    </w:p>
    <w:p w:rsidR="005F67F6" w:rsidRPr="00EB57AF" w:rsidRDefault="005F67F6" w:rsidP="00720EEC">
      <w:pPr>
        <w:pStyle w:val="c0"/>
        <w:spacing w:before="0" w:beforeAutospacing="0" w:after="0" w:afterAutospacing="0"/>
        <w:ind w:right="8"/>
        <w:jc w:val="both"/>
        <w:rPr>
          <w:color w:val="000000"/>
        </w:rPr>
      </w:pPr>
      <w:r w:rsidRPr="00EB57AF">
        <w:rPr>
          <w:color w:val="000000"/>
        </w:rPr>
        <w:t>Соборы воплощали красоту, могущество и силу государства. Они являлись архитектурным и смысловым центром города. Это были святыни города.</w:t>
      </w:r>
    </w:p>
    <w:p w:rsidR="005F67F6" w:rsidRPr="00EB57AF" w:rsidRDefault="005F67F6" w:rsidP="00720EEC">
      <w:pPr>
        <w:pStyle w:val="c0"/>
        <w:spacing w:before="0" w:beforeAutospacing="0" w:after="0" w:afterAutospacing="0"/>
        <w:ind w:right="14"/>
        <w:jc w:val="both"/>
        <w:rPr>
          <w:color w:val="000000"/>
        </w:rPr>
      </w:pPr>
      <w:r w:rsidRPr="00EB57AF">
        <w:rPr>
          <w:color w:val="000000"/>
        </w:rPr>
        <w:t>Знакомство с архитектурой древнерусского каменного храма. Конструкция, символика храма. «Постройка» древнего собора из бумаги. Коллективная работа.</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Древний город и его жители</w:t>
      </w:r>
    </w:p>
    <w:p w:rsidR="005F67F6" w:rsidRPr="00EB57AF" w:rsidRDefault="005F67F6" w:rsidP="00720EEC">
      <w:pPr>
        <w:pStyle w:val="c0"/>
        <w:spacing w:before="0" w:beforeAutospacing="0" w:after="0" w:afterAutospacing="0"/>
        <w:ind w:right="8"/>
        <w:jc w:val="both"/>
        <w:rPr>
          <w:color w:val="000000"/>
        </w:rPr>
      </w:pPr>
      <w:r w:rsidRPr="00EB57AF">
        <w:rPr>
          <w:color w:val="000000"/>
        </w:rPr>
        <w:t>Моделирование всего жилого наполнения города. Завершение «постройки» древнего города. Возможный вариант: изображение древнерусского города.</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Древнерусские воины-защитники</w:t>
      </w:r>
    </w:p>
    <w:p w:rsidR="005F67F6" w:rsidRPr="00EB57AF" w:rsidRDefault="005F67F6" w:rsidP="00720EEC">
      <w:pPr>
        <w:pStyle w:val="c0"/>
        <w:spacing w:before="0" w:beforeAutospacing="0" w:after="0" w:afterAutospacing="0"/>
        <w:ind w:right="8"/>
        <w:jc w:val="both"/>
        <w:rPr>
          <w:color w:val="000000"/>
        </w:rPr>
      </w:pPr>
      <w:r w:rsidRPr="00EB57AF">
        <w:rPr>
          <w:color w:val="000000"/>
        </w:rPr>
        <w:t>Изображение древнерусских воинов, княжеской дружины. Одежда и оружие воинов.</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Древние города Русской земли</w:t>
      </w:r>
    </w:p>
    <w:p w:rsidR="005F67F6" w:rsidRPr="00EB57AF" w:rsidRDefault="005F67F6" w:rsidP="00720EEC">
      <w:pPr>
        <w:pStyle w:val="c0"/>
        <w:spacing w:before="0" w:beforeAutospacing="0" w:after="0" w:afterAutospacing="0"/>
        <w:jc w:val="both"/>
        <w:rPr>
          <w:color w:val="000000"/>
        </w:rPr>
      </w:pPr>
      <w:r w:rsidRPr="00EB57AF">
        <w:rPr>
          <w:color w:val="000000"/>
        </w:rPr>
        <w:t>Знакомство со своеобразием разных городов — Москвы, Новгорода, Пскова, Владимира, Суздаля и др. Они похожи и непохожи  между собой. Изображение разных характеров русских городов. Практическая работа или беседа.</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Узорочье теремов</w:t>
      </w:r>
    </w:p>
    <w:p w:rsidR="005F67F6" w:rsidRPr="00EB57AF" w:rsidRDefault="005F67F6" w:rsidP="00720EEC">
      <w:pPr>
        <w:pStyle w:val="c0"/>
        <w:spacing w:before="0" w:beforeAutospacing="0" w:after="0" w:afterAutospacing="0"/>
        <w:ind w:right="8"/>
        <w:jc w:val="both"/>
        <w:rPr>
          <w:color w:val="000000"/>
        </w:rPr>
      </w:pPr>
      <w:r w:rsidRPr="00EB57AF">
        <w:rPr>
          <w:color w:val="000000"/>
        </w:rPr>
        <w:t>Образы теремной архитектуры. Расписные интерьеры, изразцы. Изображение интерьера палаты — подготовка фона для следующего задания.</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Праздничный пир в теремных палатах</w:t>
      </w:r>
    </w:p>
    <w:p w:rsidR="005F67F6" w:rsidRPr="00EB57AF" w:rsidRDefault="005F67F6" w:rsidP="00720EEC">
      <w:pPr>
        <w:pStyle w:val="c0"/>
        <w:spacing w:before="0" w:beforeAutospacing="0" w:after="0" w:afterAutospacing="0"/>
        <w:ind w:right="8"/>
        <w:jc w:val="both"/>
        <w:rPr>
          <w:color w:val="000000"/>
        </w:rPr>
      </w:pPr>
      <w:r w:rsidRPr="00EB57AF">
        <w:rPr>
          <w:color w:val="000000"/>
        </w:rPr>
        <w:t>Коллективное аппликативное панно или индивидуальные изображения пира.</w:t>
      </w:r>
    </w:p>
    <w:p w:rsidR="005F67F6" w:rsidRPr="00EB57AF" w:rsidRDefault="005F67F6" w:rsidP="00720EEC">
      <w:pPr>
        <w:pStyle w:val="c0"/>
        <w:spacing w:before="0" w:beforeAutospacing="0" w:after="0" w:afterAutospacing="0"/>
        <w:ind w:right="980"/>
        <w:jc w:val="both"/>
        <w:rPr>
          <w:color w:val="000000"/>
        </w:rPr>
      </w:pPr>
      <w:r w:rsidRPr="00EB57AF">
        <w:rPr>
          <w:rStyle w:val="c1"/>
          <w:rFonts w:eastAsia="Calibri"/>
        </w:rPr>
        <w:t>Каждый народ — художник (11 ч)</w:t>
      </w:r>
    </w:p>
    <w:p w:rsidR="005F67F6" w:rsidRPr="00EB57AF" w:rsidRDefault="005F67F6" w:rsidP="00720EEC">
      <w:pPr>
        <w:pStyle w:val="c0"/>
        <w:spacing w:before="0" w:beforeAutospacing="0" w:after="0" w:afterAutospacing="0"/>
        <w:jc w:val="both"/>
        <w:rPr>
          <w:color w:val="000000"/>
        </w:rPr>
      </w:pPr>
      <w:r w:rsidRPr="00EB57AF">
        <w:rPr>
          <w:color w:val="000000"/>
        </w:rPr>
        <w:t>Учитель может выбрать три культуры: это культура Древней Греции, средневековой (готической) Европы и  Японии,   как пример культуры Востока. Но учитель может взять для изучения, например, Египет, Китай, Индию и т. д. Важно осознание детьми  того, что мир художественной жизни на Земле чрезвычайно многолик и через искусство мы приобщаемся  к мировосприятию, к душе разных народов, сопереживаем им. Именно это нужно формировать на таких уроках.</w:t>
      </w:r>
    </w:p>
    <w:p w:rsidR="005F67F6" w:rsidRPr="00EB57AF" w:rsidRDefault="005F67F6" w:rsidP="00720EEC">
      <w:pPr>
        <w:pStyle w:val="c0"/>
        <w:spacing w:before="0" w:beforeAutospacing="0" w:after="0" w:afterAutospacing="0"/>
        <w:ind w:right="8"/>
        <w:jc w:val="both"/>
        <w:rPr>
          <w:color w:val="000000"/>
        </w:rPr>
      </w:pPr>
      <w:r w:rsidRPr="00EB57AF">
        <w:rPr>
          <w:color w:val="000000"/>
        </w:rPr>
        <w:t>Есть удобный методический игровой прием, чтобы увидеть целостно образ культуры: путешествие сказочного героя по разным странам (Садко, Синдбад-мореход, Одиссей, аргонавты и т. д.).</w:t>
      </w:r>
    </w:p>
    <w:p w:rsidR="005F67F6" w:rsidRPr="00EB57AF" w:rsidRDefault="005F67F6" w:rsidP="00720EEC">
      <w:pPr>
        <w:pStyle w:val="c0"/>
        <w:spacing w:before="0" w:beforeAutospacing="0" w:after="0" w:afterAutospacing="0"/>
        <w:jc w:val="both"/>
        <w:rPr>
          <w:color w:val="000000"/>
        </w:rPr>
      </w:pPr>
      <w:r w:rsidRPr="00EB57AF">
        <w:rPr>
          <w:rFonts w:eastAsia="Arial"/>
          <w:iCs/>
        </w:rPr>
        <w:t>Каждая культура просматривается по четырем параметрам: природа, характер построек, люди в этой среде и праздники народов как выражение представлений</w:t>
      </w:r>
      <w:r w:rsidRPr="00EB57AF">
        <w:rPr>
          <w:rStyle w:val="apple-converted-space"/>
          <w:rFonts w:eastAsia="Arial"/>
        </w:rPr>
        <w:t> </w:t>
      </w:r>
      <w:r w:rsidRPr="00EB57AF">
        <w:rPr>
          <w:color w:val="000000"/>
        </w:rPr>
        <w:t>о</w:t>
      </w:r>
      <w:r w:rsidRPr="00EB57AF">
        <w:rPr>
          <w:rStyle w:val="apple-converted-space"/>
          <w:rFonts w:eastAsia="Arial"/>
        </w:rPr>
        <w:t> </w:t>
      </w:r>
      <w:r w:rsidRPr="00EB57AF">
        <w:rPr>
          <w:rFonts w:eastAsia="Arial"/>
          <w:iCs/>
        </w:rPr>
        <w:t>счастье и красоте жизни.</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Образ художественной культуры Древней Греции</w:t>
      </w:r>
    </w:p>
    <w:p w:rsidR="005F67F6" w:rsidRPr="00EB57AF" w:rsidRDefault="005F67F6" w:rsidP="00720EEC">
      <w:pPr>
        <w:pStyle w:val="c0"/>
        <w:spacing w:before="0" w:beforeAutospacing="0" w:after="0" w:afterAutospacing="0"/>
        <w:jc w:val="both"/>
        <w:rPr>
          <w:color w:val="000000"/>
        </w:rPr>
      </w:pPr>
      <w:r w:rsidRPr="00EB57AF">
        <w:rPr>
          <w:color w:val="000000"/>
        </w:rPr>
        <w:t>Древнегреческое понимание красоты человека — мужской и женской — на примере скульптурных произведений Мирона, Поликлета, Фидия (человек является «мерой всех вещей»). Размеры, пропорции, конструкции храмов гармонично соотносились с человеком. Восхищение гармоничным, спортивно развитым человеком — особенность Древней Греции. Изображение фигур олимпийских спортсменов (фигуры в движении) и участников шествия (фигуры в одеждах).</w:t>
      </w:r>
    </w:p>
    <w:p w:rsidR="005F67F6" w:rsidRPr="00EB57AF" w:rsidRDefault="005F67F6" w:rsidP="00720EEC">
      <w:pPr>
        <w:pStyle w:val="c0"/>
        <w:spacing w:before="0" w:beforeAutospacing="0" w:after="0" w:afterAutospacing="0"/>
        <w:jc w:val="both"/>
        <w:rPr>
          <w:color w:val="000000"/>
        </w:rPr>
      </w:pPr>
      <w:r w:rsidRPr="00EB57AF">
        <w:rPr>
          <w:color w:val="000000"/>
        </w:rPr>
        <w:t>Гармония человека с окружающей природой и архитектурой. Представление о дорической («мужественной») и ионической («женственной») ордерных системах как характере пропорций в построении греческого храма. Создание образов греческих храмов (полуобъемные или плоские аппликации) для панно или объемное моделирование из бумаги.</w:t>
      </w:r>
    </w:p>
    <w:p w:rsidR="005F67F6" w:rsidRPr="00EB57AF" w:rsidRDefault="005F67F6" w:rsidP="00720EEC">
      <w:pPr>
        <w:pStyle w:val="c0"/>
        <w:spacing w:before="0" w:beforeAutospacing="0" w:after="0" w:afterAutospacing="0"/>
        <w:jc w:val="both"/>
        <w:rPr>
          <w:color w:val="000000"/>
        </w:rPr>
      </w:pPr>
      <w:r w:rsidRPr="00EB57AF">
        <w:rPr>
          <w:color w:val="000000"/>
        </w:rPr>
        <w:t>Создание панно «Древнегреческие праздники». Это могут быть Олимпийские игры или праздник Великих  Панафиней (торжественное шествие в честь красоты человека, его физического совершенства и силы, которым греки поклонялись).</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Образ художественной культуры Японии</w:t>
      </w:r>
    </w:p>
    <w:p w:rsidR="005F67F6" w:rsidRPr="00EB57AF" w:rsidRDefault="005F67F6" w:rsidP="00720EEC">
      <w:pPr>
        <w:pStyle w:val="c0"/>
        <w:spacing w:before="0" w:beforeAutospacing="0" w:after="0" w:afterAutospacing="0"/>
        <w:ind w:right="8"/>
        <w:jc w:val="both"/>
        <w:rPr>
          <w:color w:val="000000"/>
        </w:rPr>
      </w:pPr>
      <w:r w:rsidRPr="00EB57AF">
        <w:rPr>
          <w:color w:val="000000"/>
        </w:rPr>
        <w:t>Характерное для японских художников изображение природы через детали: ветка дерева с птичкой; цветок с бабочкой; трава с кузнечиками, стрекозами; ветка цветущей вишни.</w:t>
      </w:r>
    </w:p>
    <w:p w:rsidR="005F67F6" w:rsidRPr="00EB57AF" w:rsidRDefault="005F67F6" w:rsidP="00720EEC">
      <w:pPr>
        <w:pStyle w:val="c0"/>
        <w:spacing w:before="0" w:beforeAutospacing="0" w:after="0" w:afterAutospacing="0"/>
        <w:ind w:right="14"/>
        <w:jc w:val="both"/>
        <w:rPr>
          <w:color w:val="000000"/>
        </w:rPr>
      </w:pPr>
      <w:r w:rsidRPr="00EB57AF">
        <w:rPr>
          <w:color w:val="000000"/>
        </w:rPr>
        <w:t>Изображение японок в национальной одежде (кимоно) с передачей характерных черт лица, прически, движения, фигуры.</w:t>
      </w:r>
    </w:p>
    <w:p w:rsidR="005F67F6" w:rsidRPr="00EB57AF" w:rsidRDefault="005F67F6" w:rsidP="00720EEC">
      <w:pPr>
        <w:pStyle w:val="c0"/>
        <w:spacing w:before="0" w:beforeAutospacing="0" w:after="0" w:afterAutospacing="0"/>
        <w:ind w:right="8"/>
        <w:jc w:val="both"/>
        <w:rPr>
          <w:color w:val="000000"/>
        </w:rPr>
      </w:pPr>
      <w:r w:rsidRPr="00EB57AF">
        <w:rPr>
          <w:color w:val="000000"/>
        </w:rPr>
        <w:t>Коллективное панно «Праздник цветения сакуры» или «Праздник хризантем». Отдельные фигуры выполняются индивидуально и вклеиваются затем в общее панно. Группа «главного художника» работает над фоном панно.</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Образ художественной культуры средневековой Западной Европы</w:t>
      </w:r>
    </w:p>
    <w:p w:rsidR="005F67F6" w:rsidRPr="00EB57AF" w:rsidRDefault="005F67F6" w:rsidP="00720EEC">
      <w:pPr>
        <w:pStyle w:val="c0"/>
        <w:spacing w:before="0" w:beforeAutospacing="0" w:after="0" w:afterAutospacing="0"/>
        <w:jc w:val="both"/>
        <w:rPr>
          <w:color w:val="000000"/>
        </w:rPr>
      </w:pPr>
      <w:r w:rsidRPr="00EB57AF">
        <w:rPr>
          <w:color w:val="000000"/>
        </w:rPr>
        <w:t>Ремесленные цеха были отличительной чертой этих городов. Каждый цех имел свои одежды, свои знаки отличия, гербы, и члены его гордились своим мастерством, своей общностью.</w:t>
      </w:r>
    </w:p>
    <w:p w:rsidR="005F67F6" w:rsidRPr="00EB57AF" w:rsidRDefault="005F67F6" w:rsidP="00720EEC">
      <w:pPr>
        <w:pStyle w:val="c0"/>
        <w:spacing w:before="0" w:beforeAutospacing="0" w:after="0" w:afterAutospacing="0"/>
        <w:jc w:val="both"/>
        <w:rPr>
          <w:color w:val="000000"/>
        </w:rPr>
      </w:pPr>
      <w:r w:rsidRPr="00EB57AF">
        <w:rPr>
          <w:color w:val="000000"/>
        </w:rPr>
        <w:t>Работа над панно «Праздник цехов ремесленников на городской площади» с подготовительными этапами изучения архитектуры, одежды человека и его окружения (предметный мир).</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Многообразие художественных культур в мире (обобщение темы)</w:t>
      </w:r>
    </w:p>
    <w:p w:rsidR="005F67F6" w:rsidRPr="00EB57AF" w:rsidRDefault="005F67F6" w:rsidP="00720EEC">
      <w:pPr>
        <w:pStyle w:val="c0"/>
        <w:spacing w:before="0" w:beforeAutospacing="0" w:after="0" w:afterAutospacing="0"/>
        <w:jc w:val="both"/>
        <w:rPr>
          <w:color w:val="000000"/>
        </w:rPr>
      </w:pPr>
      <w:r w:rsidRPr="00EB57AF">
        <w:rPr>
          <w:color w:val="000000"/>
        </w:rPr>
        <w:t>Выставка детских работ. Проведение беседы для закрепления в сознании детей темы «Каждый народ — художник» как ведущей темы года. Итогом беседы должно осознание  того, что постройки, одежды, украшения у различных народов очень разные.</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Искусство объединяет народы (8 ч)</w:t>
      </w:r>
    </w:p>
    <w:p w:rsidR="005F67F6" w:rsidRPr="00EB57AF" w:rsidRDefault="005F67F6" w:rsidP="00720EEC">
      <w:pPr>
        <w:pStyle w:val="c0"/>
        <w:spacing w:before="0" w:beforeAutospacing="0" w:after="0" w:afterAutospacing="0"/>
        <w:jc w:val="both"/>
        <w:rPr>
          <w:color w:val="000000"/>
        </w:rPr>
      </w:pPr>
      <w:r w:rsidRPr="00EB57AF">
        <w:rPr>
          <w:color w:val="000000"/>
        </w:rPr>
        <w:t>Последняя тема завершает программу начальной школы, заканчивается первый этап обучения. Педагогу необходимо завершить основные линии осознания искусства ребенком.</w:t>
      </w:r>
    </w:p>
    <w:p w:rsidR="005F67F6" w:rsidRPr="00EB57AF" w:rsidRDefault="005F67F6" w:rsidP="00720EEC">
      <w:pPr>
        <w:pStyle w:val="c0"/>
        <w:spacing w:before="0" w:beforeAutospacing="0" w:after="0" w:afterAutospacing="0"/>
        <w:jc w:val="both"/>
        <w:rPr>
          <w:color w:val="000000"/>
        </w:rPr>
      </w:pPr>
      <w:r w:rsidRPr="00EB57AF">
        <w:rPr>
          <w:color w:val="000000"/>
        </w:rPr>
        <w:t>Темы в течение года раскрывали богатство и разнообразие представлений народов о красоте явлений жизни. Здесь все — и понимание природы, и связь с ней построек, и одежда, и праздники и т. д. Дети должны были осознать: прекрасно именно то, что человечество столь богато различными художественными культурами и что они не случайно разные.</w:t>
      </w:r>
    </w:p>
    <w:p w:rsidR="005F67F6" w:rsidRPr="00EB57AF" w:rsidRDefault="005F67F6" w:rsidP="00720EEC">
      <w:pPr>
        <w:pStyle w:val="c0"/>
        <w:spacing w:before="0" w:beforeAutospacing="0" w:after="0" w:afterAutospacing="0"/>
        <w:jc w:val="both"/>
        <w:rPr>
          <w:color w:val="000000"/>
        </w:rPr>
      </w:pPr>
      <w:r w:rsidRPr="00EB57AF">
        <w:rPr>
          <w:color w:val="000000"/>
        </w:rPr>
        <w:t>Теперь задачи принципиально меняются — от представлений о великом многообразии к представлениям о единстве для всех народов понимания красоты (или безобразия) коренных явлений жизни.</w:t>
      </w:r>
    </w:p>
    <w:p w:rsidR="005F67F6" w:rsidRPr="00EB57AF" w:rsidRDefault="005F67F6" w:rsidP="00720EEC">
      <w:pPr>
        <w:pStyle w:val="c0"/>
        <w:spacing w:before="0" w:beforeAutospacing="0" w:after="0" w:afterAutospacing="0"/>
        <w:jc w:val="both"/>
        <w:rPr>
          <w:color w:val="000000"/>
        </w:rPr>
      </w:pPr>
      <w:r w:rsidRPr="00EB57AF">
        <w:rPr>
          <w:color w:val="000000"/>
        </w:rPr>
        <w:t>Общими для всех народов являются представления не о внешних проявлениях, а о самых глубинных, не подчиненных внешним условиям природы и истории.</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Все народы воспевают материнство</w:t>
      </w:r>
    </w:p>
    <w:p w:rsidR="005F67F6" w:rsidRPr="00EB57AF" w:rsidRDefault="005F67F6" w:rsidP="00720EEC">
      <w:pPr>
        <w:pStyle w:val="c0"/>
        <w:spacing w:before="0" w:beforeAutospacing="0" w:after="0" w:afterAutospacing="0"/>
        <w:jc w:val="both"/>
        <w:rPr>
          <w:color w:val="000000"/>
        </w:rPr>
      </w:pPr>
      <w:r w:rsidRPr="00EB57AF">
        <w:rPr>
          <w:color w:val="000000"/>
        </w:rPr>
        <w:t>Для каждого человека на свете отношение к матери особое. В искусстве разных народов есть тема воспевания материнства, матери, дающей жизнь. Существуют великие произведения искусства на эту тему, понятные всем людям.</w:t>
      </w:r>
    </w:p>
    <w:p w:rsidR="005F67F6" w:rsidRPr="00EB57AF" w:rsidRDefault="005F67F6" w:rsidP="00720EEC">
      <w:pPr>
        <w:pStyle w:val="c0"/>
        <w:spacing w:before="0" w:beforeAutospacing="0" w:after="0" w:afterAutospacing="0"/>
        <w:jc w:val="both"/>
        <w:rPr>
          <w:color w:val="000000"/>
        </w:rPr>
      </w:pPr>
      <w:r w:rsidRPr="00EB57AF">
        <w:rPr>
          <w:color w:val="000000"/>
        </w:rPr>
        <w:t>Дети по представлению изображают мать и дитя, стремясь выразить их единство, ласку, отношение друг к другу.</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Все народы воспевают мудрость старости</w:t>
      </w:r>
    </w:p>
    <w:p w:rsidR="005F67F6" w:rsidRPr="00EB57AF" w:rsidRDefault="005F67F6" w:rsidP="00720EEC">
      <w:pPr>
        <w:pStyle w:val="c0"/>
        <w:spacing w:before="0" w:beforeAutospacing="0" w:after="0" w:afterAutospacing="0"/>
        <w:jc w:val="both"/>
        <w:rPr>
          <w:color w:val="000000"/>
        </w:rPr>
      </w:pPr>
      <w:r w:rsidRPr="00EB57AF">
        <w:rPr>
          <w:color w:val="000000"/>
        </w:rPr>
        <w:t>Есть красота внешняя и внутренняя — красота душевной жизни, красота, в которой выражен жизненный опыт, красота связи поколений.</w:t>
      </w:r>
    </w:p>
    <w:p w:rsidR="005F67F6" w:rsidRPr="00EB57AF" w:rsidRDefault="005F67F6" w:rsidP="00720EEC">
      <w:pPr>
        <w:pStyle w:val="c0"/>
        <w:spacing w:before="0" w:beforeAutospacing="0" w:after="0" w:afterAutospacing="0"/>
        <w:jc w:val="both"/>
        <w:rPr>
          <w:color w:val="000000"/>
        </w:rPr>
      </w:pPr>
      <w:r w:rsidRPr="00EB57AF">
        <w:rPr>
          <w:color w:val="000000"/>
        </w:rPr>
        <w:t>Изображение любимого пожилого человека. Главное — этостремление выразить его внутренний мир.</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Сопереживание — великая тема искусства</w:t>
      </w:r>
    </w:p>
    <w:p w:rsidR="005F67F6" w:rsidRPr="00EB57AF" w:rsidRDefault="005F67F6" w:rsidP="00720EEC">
      <w:pPr>
        <w:pStyle w:val="c0"/>
        <w:spacing w:before="0" w:beforeAutospacing="0" w:after="0" w:afterAutospacing="0"/>
        <w:jc w:val="both"/>
        <w:rPr>
          <w:color w:val="000000"/>
        </w:rPr>
      </w:pPr>
      <w:r w:rsidRPr="00EB57AF">
        <w:rPr>
          <w:color w:val="000000"/>
        </w:rPr>
        <w:t>С древнейших времен искусство стремилось вызвать сопереживание зрителя. Искусство воздействует на наши чувства. Изображение страдания в искусстве. Через искусство художник выражает свое сочувствие страдающим, учит сопереживать чужому горю, чужому страданию.</w:t>
      </w:r>
    </w:p>
    <w:p w:rsidR="005F67F6" w:rsidRPr="00EB57AF" w:rsidRDefault="005F67F6" w:rsidP="00720EEC">
      <w:pPr>
        <w:pStyle w:val="c0"/>
        <w:spacing w:before="0" w:beforeAutospacing="0" w:after="0" w:afterAutospacing="0"/>
        <w:jc w:val="both"/>
        <w:rPr>
          <w:color w:val="000000"/>
        </w:rPr>
      </w:pPr>
      <w:r w:rsidRPr="00EB57AF">
        <w:rPr>
          <w:color w:val="000000"/>
        </w:rPr>
        <w:t>Создание рисунка с драматическим сюжетом, придуманным автором (больное животное, погибшее дерево и т. д.).</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Герои, борцы и защитники</w:t>
      </w:r>
      <w:r w:rsidRPr="00EB57AF">
        <w:rPr>
          <w:color w:val="000000"/>
        </w:rPr>
        <w:t>   В борьбе за свободу, справедливость все народы видят проявление духовной красоты. Все народы воспевают своих героев. У каждого народа многие произведения изобразительного искусства, скульптуры, музыки, литературы посвящены этой теме. Героическая тема в искусстве разных народов. Эскиз памятника герою, выбранному автором (ребенком).</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Юность и надежды</w:t>
      </w:r>
    </w:p>
    <w:p w:rsidR="005F67F6" w:rsidRPr="00EB57AF" w:rsidRDefault="005F67F6" w:rsidP="00720EEC">
      <w:pPr>
        <w:pStyle w:val="c0"/>
        <w:spacing w:before="0" w:beforeAutospacing="0" w:after="0" w:afterAutospacing="0"/>
        <w:jc w:val="both"/>
        <w:rPr>
          <w:color w:val="000000"/>
        </w:rPr>
      </w:pPr>
      <w:r w:rsidRPr="00EB57AF">
        <w:rPr>
          <w:color w:val="000000"/>
        </w:rPr>
        <w:t>Тема детства, юности в искусстве. Изображение радости детства, мечты ребенка о счастье, подвигах, путешествиях, открытиях.</w:t>
      </w:r>
    </w:p>
    <w:p w:rsidR="005F67F6" w:rsidRPr="00EB57AF" w:rsidRDefault="005F67F6" w:rsidP="00720EEC">
      <w:pPr>
        <w:pStyle w:val="c0"/>
        <w:spacing w:before="0" w:beforeAutospacing="0" w:after="0" w:afterAutospacing="0"/>
        <w:jc w:val="both"/>
        <w:rPr>
          <w:color w:val="000000"/>
        </w:rPr>
      </w:pPr>
      <w:r w:rsidRPr="00EB57AF">
        <w:rPr>
          <w:rStyle w:val="c1"/>
          <w:rFonts w:eastAsia="Calibri"/>
        </w:rPr>
        <w:t>Искусство</w:t>
      </w:r>
      <w:r w:rsidRPr="00EB57AF">
        <w:rPr>
          <w:rStyle w:val="apple-converted-space"/>
          <w:rFonts w:eastAsia="Arial"/>
          <w:b/>
          <w:bCs/>
        </w:rPr>
        <w:t> </w:t>
      </w:r>
      <w:r w:rsidRPr="00EB57AF">
        <w:rPr>
          <w:color w:val="000000"/>
        </w:rPr>
        <w:t>народов мира (обобщение темы)</w:t>
      </w:r>
    </w:p>
    <w:p w:rsidR="005F67F6" w:rsidRPr="00EB57AF" w:rsidRDefault="005F67F6" w:rsidP="00720EEC">
      <w:pPr>
        <w:pStyle w:val="c0"/>
        <w:spacing w:before="0" w:beforeAutospacing="0" w:after="0" w:afterAutospacing="0"/>
        <w:jc w:val="both"/>
        <w:rPr>
          <w:color w:val="000000"/>
        </w:rPr>
      </w:pPr>
      <w:r w:rsidRPr="00EB57AF">
        <w:rPr>
          <w:color w:val="000000"/>
        </w:rPr>
        <w:t>Итоговая выставка работ. Обсуждение творческих работ учащихся.</w:t>
      </w:r>
    </w:p>
    <w:p w:rsidR="005F67F6" w:rsidRDefault="005F67F6" w:rsidP="005F67F6">
      <w:pPr>
        <w:pStyle w:val="c12"/>
        <w:spacing w:before="0" w:after="0"/>
        <w:rPr>
          <w:b/>
        </w:rPr>
      </w:pPr>
      <w:r w:rsidRPr="00EB57AF">
        <w:rPr>
          <w:b/>
        </w:rPr>
        <w:t xml:space="preserve"> </w:t>
      </w:r>
    </w:p>
    <w:p w:rsidR="00720EEC" w:rsidRPr="00EB57AF" w:rsidRDefault="00720EEC" w:rsidP="005F67F6">
      <w:pPr>
        <w:pStyle w:val="c12"/>
        <w:spacing w:before="0" w:after="0"/>
        <w:rPr>
          <w:b/>
        </w:rPr>
      </w:pPr>
    </w:p>
    <w:p w:rsidR="005F67F6" w:rsidRDefault="005F67F6" w:rsidP="005F67F6">
      <w:pPr>
        <w:pStyle w:val="c12"/>
        <w:spacing w:before="0" w:after="0"/>
        <w:jc w:val="center"/>
        <w:rPr>
          <w:rStyle w:val="c1"/>
          <w:rFonts w:eastAsia="Calibri"/>
          <w:b/>
        </w:rPr>
      </w:pPr>
      <w:r>
        <w:rPr>
          <w:rStyle w:val="c1"/>
          <w:rFonts w:eastAsia="Calibri"/>
        </w:rPr>
        <w:t>Календарно-тематический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520"/>
        <w:gridCol w:w="1950"/>
      </w:tblGrid>
      <w:tr w:rsidR="005F67F6" w:rsidRPr="00EB57AF" w:rsidTr="005F67F6">
        <w:tc>
          <w:tcPr>
            <w:tcW w:w="1101" w:type="dxa"/>
          </w:tcPr>
          <w:p w:rsidR="005F67F6" w:rsidRPr="005F67F6" w:rsidRDefault="005F67F6" w:rsidP="005F67F6">
            <w:pPr>
              <w:outlineLvl w:val="0"/>
              <w:rPr>
                <w:b/>
              </w:rPr>
            </w:pPr>
            <w:r w:rsidRPr="005F67F6">
              <w:rPr>
                <w:rFonts w:eastAsia="Calibri"/>
                <w:b/>
              </w:rPr>
              <w:t>№ п/п</w:t>
            </w:r>
          </w:p>
        </w:tc>
        <w:tc>
          <w:tcPr>
            <w:tcW w:w="6520" w:type="dxa"/>
          </w:tcPr>
          <w:p w:rsidR="005F67F6" w:rsidRPr="005F67F6" w:rsidRDefault="005F67F6" w:rsidP="005F67F6">
            <w:pPr>
              <w:outlineLvl w:val="0"/>
              <w:rPr>
                <w:b/>
              </w:rPr>
            </w:pPr>
            <w:r w:rsidRPr="005F67F6">
              <w:rPr>
                <w:rFonts w:eastAsia="Calibri"/>
                <w:b/>
              </w:rPr>
              <w:t>Раздел программы</w:t>
            </w:r>
          </w:p>
        </w:tc>
        <w:tc>
          <w:tcPr>
            <w:tcW w:w="1950" w:type="dxa"/>
          </w:tcPr>
          <w:p w:rsidR="005F67F6" w:rsidRPr="005F67F6" w:rsidRDefault="005F67F6" w:rsidP="005F67F6">
            <w:pPr>
              <w:outlineLvl w:val="0"/>
              <w:rPr>
                <w:b/>
              </w:rPr>
            </w:pPr>
            <w:r w:rsidRPr="005F67F6">
              <w:rPr>
                <w:rFonts w:eastAsia="Calibri"/>
                <w:b/>
              </w:rPr>
              <w:t>Кол-во часов</w:t>
            </w:r>
          </w:p>
        </w:tc>
      </w:tr>
      <w:tr w:rsidR="005F67F6" w:rsidRPr="00EB57AF" w:rsidTr="005F67F6">
        <w:tc>
          <w:tcPr>
            <w:tcW w:w="1101" w:type="dxa"/>
          </w:tcPr>
          <w:p w:rsidR="005F67F6" w:rsidRPr="005F67F6" w:rsidRDefault="005F67F6" w:rsidP="005F67F6">
            <w:pPr>
              <w:outlineLvl w:val="0"/>
              <w:rPr>
                <w:b/>
              </w:rPr>
            </w:pPr>
            <w:r w:rsidRPr="005F67F6">
              <w:rPr>
                <w:b/>
              </w:rPr>
              <w:t>1.</w:t>
            </w:r>
          </w:p>
        </w:tc>
        <w:tc>
          <w:tcPr>
            <w:tcW w:w="6520" w:type="dxa"/>
          </w:tcPr>
          <w:p w:rsidR="005F67F6" w:rsidRPr="00EB57AF" w:rsidRDefault="005F67F6" w:rsidP="005F67F6">
            <w:pPr>
              <w:outlineLvl w:val="0"/>
            </w:pPr>
            <w:r w:rsidRPr="005F67F6">
              <w:rPr>
                <w:rStyle w:val="c1"/>
                <w:rFonts w:eastAsia="Calibri"/>
              </w:rPr>
              <w:t>Истоки искусства твоего народа</w:t>
            </w:r>
          </w:p>
        </w:tc>
        <w:tc>
          <w:tcPr>
            <w:tcW w:w="1950" w:type="dxa"/>
          </w:tcPr>
          <w:p w:rsidR="005F67F6" w:rsidRPr="00EB57AF" w:rsidRDefault="005F67F6" w:rsidP="005F67F6">
            <w:pPr>
              <w:outlineLvl w:val="0"/>
            </w:pPr>
            <w:r w:rsidRPr="00EB57AF">
              <w:t>8</w:t>
            </w:r>
            <w:r>
              <w:t>ч</w:t>
            </w:r>
          </w:p>
        </w:tc>
      </w:tr>
      <w:tr w:rsidR="005F67F6" w:rsidRPr="00EB57AF" w:rsidTr="005F67F6">
        <w:tc>
          <w:tcPr>
            <w:tcW w:w="1101" w:type="dxa"/>
          </w:tcPr>
          <w:p w:rsidR="005F67F6" w:rsidRPr="005F67F6" w:rsidRDefault="005F67F6" w:rsidP="005F67F6">
            <w:pPr>
              <w:outlineLvl w:val="0"/>
              <w:rPr>
                <w:b/>
              </w:rPr>
            </w:pPr>
            <w:r w:rsidRPr="005F67F6">
              <w:rPr>
                <w:b/>
              </w:rPr>
              <w:t>2.</w:t>
            </w:r>
          </w:p>
        </w:tc>
        <w:tc>
          <w:tcPr>
            <w:tcW w:w="6520" w:type="dxa"/>
          </w:tcPr>
          <w:p w:rsidR="005F67F6" w:rsidRPr="00EB57AF" w:rsidRDefault="005F67F6" w:rsidP="005F67F6">
            <w:pPr>
              <w:outlineLvl w:val="0"/>
            </w:pPr>
            <w:r w:rsidRPr="005F67F6">
              <w:rPr>
                <w:rStyle w:val="c1"/>
                <w:rFonts w:eastAsia="Calibri"/>
              </w:rPr>
              <w:t>Древние города твоей земли</w:t>
            </w:r>
          </w:p>
        </w:tc>
        <w:tc>
          <w:tcPr>
            <w:tcW w:w="1950" w:type="dxa"/>
          </w:tcPr>
          <w:p w:rsidR="005F67F6" w:rsidRPr="00EB57AF" w:rsidRDefault="005F67F6" w:rsidP="005F67F6">
            <w:pPr>
              <w:outlineLvl w:val="0"/>
            </w:pPr>
            <w:r>
              <w:t>7ч</w:t>
            </w:r>
          </w:p>
        </w:tc>
      </w:tr>
      <w:tr w:rsidR="005F67F6" w:rsidRPr="00EB57AF" w:rsidTr="005F67F6">
        <w:tc>
          <w:tcPr>
            <w:tcW w:w="1101" w:type="dxa"/>
          </w:tcPr>
          <w:p w:rsidR="005F67F6" w:rsidRPr="005F67F6" w:rsidRDefault="005F67F6" w:rsidP="005F67F6">
            <w:pPr>
              <w:outlineLvl w:val="0"/>
              <w:rPr>
                <w:b/>
              </w:rPr>
            </w:pPr>
            <w:r w:rsidRPr="005F67F6">
              <w:rPr>
                <w:b/>
              </w:rPr>
              <w:t>3.</w:t>
            </w:r>
          </w:p>
        </w:tc>
        <w:tc>
          <w:tcPr>
            <w:tcW w:w="6520" w:type="dxa"/>
          </w:tcPr>
          <w:p w:rsidR="005F67F6" w:rsidRPr="00EB57AF" w:rsidRDefault="005F67F6" w:rsidP="005F67F6">
            <w:pPr>
              <w:outlineLvl w:val="0"/>
            </w:pPr>
            <w:r w:rsidRPr="005F67F6">
              <w:rPr>
                <w:rStyle w:val="c1"/>
                <w:rFonts w:eastAsia="Calibri"/>
              </w:rPr>
              <w:t>Каждый народ — художник</w:t>
            </w:r>
          </w:p>
        </w:tc>
        <w:tc>
          <w:tcPr>
            <w:tcW w:w="1950" w:type="dxa"/>
          </w:tcPr>
          <w:p w:rsidR="005F67F6" w:rsidRPr="00EB57AF" w:rsidRDefault="005F67F6" w:rsidP="005F67F6">
            <w:pPr>
              <w:outlineLvl w:val="0"/>
            </w:pPr>
            <w:r w:rsidRPr="00EB57AF">
              <w:t>11</w:t>
            </w:r>
            <w:r>
              <w:t>ч</w:t>
            </w:r>
          </w:p>
        </w:tc>
      </w:tr>
      <w:tr w:rsidR="005F67F6" w:rsidRPr="00EB57AF" w:rsidTr="005F67F6">
        <w:tc>
          <w:tcPr>
            <w:tcW w:w="1101" w:type="dxa"/>
          </w:tcPr>
          <w:p w:rsidR="005F67F6" w:rsidRPr="005F67F6" w:rsidRDefault="005F67F6" w:rsidP="005F67F6">
            <w:pPr>
              <w:outlineLvl w:val="0"/>
              <w:rPr>
                <w:b/>
              </w:rPr>
            </w:pPr>
            <w:r w:rsidRPr="005F67F6">
              <w:rPr>
                <w:b/>
              </w:rPr>
              <w:t>4.</w:t>
            </w:r>
          </w:p>
        </w:tc>
        <w:tc>
          <w:tcPr>
            <w:tcW w:w="6520" w:type="dxa"/>
          </w:tcPr>
          <w:p w:rsidR="005F67F6" w:rsidRPr="00EB57AF" w:rsidRDefault="005F67F6" w:rsidP="005F67F6">
            <w:pPr>
              <w:outlineLvl w:val="0"/>
            </w:pPr>
            <w:r w:rsidRPr="005F67F6">
              <w:rPr>
                <w:rStyle w:val="c1"/>
                <w:rFonts w:eastAsia="Calibri"/>
              </w:rPr>
              <w:t>Искусство объединяет народы</w:t>
            </w:r>
          </w:p>
        </w:tc>
        <w:tc>
          <w:tcPr>
            <w:tcW w:w="1950" w:type="dxa"/>
          </w:tcPr>
          <w:p w:rsidR="005F67F6" w:rsidRPr="00EB57AF" w:rsidRDefault="005F67F6" w:rsidP="005F67F6">
            <w:pPr>
              <w:outlineLvl w:val="0"/>
            </w:pPr>
            <w:r w:rsidRPr="00EB57AF">
              <w:t>8</w:t>
            </w:r>
            <w:r>
              <w:t>ч</w:t>
            </w:r>
          </w:p>
        </w:tc>
      </w:tr>
      <w:tr w:rsidR="005F67F6" w:rsidRPr="00EB57AF" w:rsidTr="005F67F6">
        <w:tc>
          <w:tcPr>
            <w:tcW w:w="1101" w:type="dxa"/>
          </w:tcPr>
          <w:p w:rsidR="005F67F6" w:rsidRPr="005F67F6" w:rsidRDefault="005F67F6" w:rsidP="005F67F6">
            <w:pPr>
              <w:outlineLvl w:val="0"/>
              <w:rPr>
                <w:b/>
              </w:rPr>
            </w:pPr>
          </w:p>
        </w:tc>
        <w:tc>
          <w:tcPr>
            <w:tcW w:w="6520" w:type="dxa"/>
          </w:tcPr>
          <w:p w:rsidR="005F67F6" w:rsidRPr="005F67F6" w:rsidRDefault="005F67F6" w:rsidP="005F67F6">
            <w:pPr>
              <w:outlineLvl w:val="0"/>
              <w:rPr>
                <w:b/>
              </w:rPr>
            </w:pPr>
            <w:r w:rsidRPr="005F67F6">
              <w:rPr>
                <w:b/>
              </w:rPr>
              <w:t>Итого</w:t>
            </w:r>
          </w:p>
        </w:tc>
        <w:tc>
          <w:tcPr>
            <w:tcW w:w="1950" w:type="dxa"/>
          </w:tcPr>
          <w:p w:rsidR="005F67F6" w:rsidRPr="005F67F6" w:rsidRDefault="005F67F6" w:rsidP="005F67F6">
            <w:pPr>
              <w:outlineLvl w:val="0"/>
              <w:rPr>
                <w:b/>
              </w:rPr>
            </w:pPr>
            <w:r w:rsidRPr="005F67F6">
              <w:rPr>
                <w:b/>
              </w:rPr>
              <w:t>34ч</w:t>
            </w:r>
          </w:p>
        </w:tc>
      </w:tr>
    </w:tbl>
    <w:p w:rsidR="005F67F6" w:rsidRDefault="005F67F6" w:rsidP="005F67F6">
      <w:pPr>
        <w:pStyle w:val="c12"/>
        <w:spacing w:before="0" w:after="0"/>
        <w:jc w:val="center"/>
        <w:rPr>
          <w:rStyle w:val="c1"/>
          <w:rFonts w:eastAsia="Calibri"/>
          <w:b/>
        </w:rPr>
      </w:pPr>
    </w:p>
    <w:p w:rsidR="005F67F6" w:rsidRPr="00EB57AF" w:rsidRDefault="005F67F6" w:rsidP="005F67F6">
      <w:pPr>
        <w:shd w:val="clear" w:color="auto" w:fill="FFFFFF"/>
        <w:tabs>
          <w:tab w:val="left" w:pos="518"/>
        </w:tabs>
        <w:ind w:right="14"/>
        <w:jc w:val="center"/>
        <w:rPr>
          <w:b/>
        </w:rPr>
      </w:pPr>
      <w:r w:rsidRPr="00EB57AF">
        <w:rPr>
          <w:b/>
        </w:rPr>
        <w:t xml:space="preserve">Календарно-тематическое планирование </w:t>
      </w:r>
    </w:p>
    <w:p w:rsidR="005F67F6" w:rsidRPr="00EB57AF" w:rsidRDefault="005F67F6" w:rsidP="005F67F6">
      <w:pPr>
        <w:jc w:val="center"/>
        <w:rPr>
          <w:b/>
        </w:rPr>
      </w:pPr>
    </w:p>
    <w:tbl>
      <w:tblPr>
        <w:tblW w:w="10945" w:type="dxa"/>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567"/>
        <w:gridCol w:w="2458"/>
        <w:gridCol w:w="661"/>
        <w:gridCol w:w="661"/>
        <w:gridCol w:w="6001"/>
      </w:tblGrid>
      <w:tr w:rsidR="005F67F6" w:rsidRPr="00C56B57" w:rsidTr="00C56B57">
        <w:tc>
          <w:tcPr>
            <w:tcW w:w="597" w:type="dxa"/>
          </w:tcPr>
          <w:p w:rsidR="005F67F6" w:rsidRPr="00C56B57" w:rsidRDefault="005F67F6" w:rsidP="005F67F6">
            <w:pPr>
              <w:rPr>
                <w:rStyle w:val="Bodytext"/>
                <w:rFonts w:ascii="Times New Roman" w:hAnsi="Times New Roman" w:cs="Times New Roman"/>
                <w:sz w:val="24"/>
                <w:szCs w:val="24"/>
              </w:rPr>
            </w:pPr>
            <w:r w:rsidRPr="00C56B57">
              <w:rPr>
                <w:rStyle w:val="Bodytext"/>
                <w:rFonts w:ascii="Times New Roman" w:hAnsi="Times New Roman" w:cs="Times New Roman"/>
                <w:sz w:val="24"/>
                <w:szCs w:val="24"/>
              </w:rPr>
              <w:t>раздел</w:t>
            </w:r>
          </w:p>
        </w:tc>
        <w:tc>
          <w:tcPr>
            <w:tcW w:w="567" w:type="dxa"/>
          </w:tcPr>
          <w:p w:rsidR="005F67F6" w:rsidRPr="00C56B57" w:rsidRDefault="005F67F6" w:rsidP="005F67F6">
            <w:r w:rsidRPr="00C56B57">
              <w:rPr>
                <w:rStyle w:val="Bodytext"/>
                <w:rFonts w:ascii="Times New Roman" w:hAnsi="Times New Roman" w:cs="Times New Roman"/>
                <w:sz w:val="24"/>
                <w:szCs w:val="24"/>
              </w:rPr>
              <w:t>№</w:t>
            </w:r>
          </w:p>
          <w:p w:rsidR="005F67F6" w:rsidRPr="00C56B57" w:rsidRDefault="005F67F6" w:rsidP="005F67F6"/>
        </w:tc>
        <w:tc>
          <w:tcPr>
            <w:tcW w:w="2458" w:type="dxa"/>
          </w:tcPr>
          <w:p w:rsidR="005F67F6" w:rsidRPr="00C56B57" w:rsidRDefault="005F67F6" w:rsidP="005F67F6">
            <w:r w:rsidRPr="00C56B57">
              <w:rPr>
                <w:b/>
              </w:rPr>
              <w:t>Тема</w:t>
            </w:r>
          </w:p>
        </w:tc>
        <w:tc>
          <w:tcPr>
            <w:tcW w:w="661" w:type="dxa"/>
          </w:tcPr>
          <w:p w:rsidR="005F67F6" w:rsidRPr="00C56B57" w:rsidRDefault="005F67F6" w:rsidP="005F67F6">
            <w:pPr>
              <w:rPr>
                <w:b/>
              </w:rPr>
            </w:pPr>
            <w:r w:rsidRPr="00C56B57">
              <w:rPr>
                <w:b/>
              </w:rPr>
              <w:t>Кол.ч</w:t>
            </w:r>
          </w:p>
        </w:tc>
        <w:tc>
          <w:tcPr>
            <w:tcW w:w="661" w:type="dxa"/>
          </w:tcPr>
          <w:p w:rsidR="005F67F6" w:rsidRPr="00C56B57" w:rsidRDefault="005F67F6" w:rsidP="005F67F6">
            <w:pPr>
              <w:rPr>
                <w:b/>
              </w:rPr>
            </w:pPr>
            <w:r w:rsidRPr="00C56B57">
              <w:rPr>
                <w:b/>
              </w:rPr>
              <w:t xml:space="preserve">Дата </w:t>
            </w:r>
          </w:p>
        </w:tc>
        <w:tc>
          <w:tcPr>
            <w:tcW w:w="6001" w:type="dxa"/>
          </w:tcPr>
          <w:p w:rsidR="005F67F6" w:rsidRPr="00C56B57" w:rsidRDefault="005F67F6" w:rsidP="005F67F6">
            <w:pPr>
              <w:ind w:right="274" w:firstLine="113"/>
              <w:rPr>
                <w:lang w:val="ru-RU"/>
              </w:rPr>
            </w:pPr>
            <w:r w:rsidRPr="00C56B57">
              <w:rPr>
                <w:b/>
                <w:lang w:val="ru-RU"/>
              </w:rPr>
              <w:t xml:space="preserve">Элементы содержания (для детей с ОВЗ)  </w:t>
            </w:r>
            <w:r w:rsidRPr="00C56B57">
              <w:rPr>
                <w:lang w:val="ru-RU"/>
              </w:rPr>
              <w:t xml:space="preserve"> </w:t>
            </w:r>
            <w:r w:rsidRPr="00C56B57">
              <w:rPr>
                <w:rStyle w:val="Bodytext95ptBoldSpacing0pt"/>
                <w:rFonts w:ascii="Times New Roman" w:hAnsi="Times New Roman" w:cs="Times New Roman"/>
                <w:sz w:val="24"/>
                <w:szCs w:val="24"/>
              </w:rPr>
              <w:t xml:space="preserve"> </w:t>
            </w:r>
          </w:p>
        </w:tc>
      </w:tr>
      <w:tr w:rsidR="005F67F6" w:rsidRPr="00C56B57" w:rsidTr="00C56B57">
        <w:tc>
          <w:tcPr>
            <w:tcW w:w="597" w:type="dxa"/>
          </w:tcPr>
          <w:p w:rsidR="005F67F6" w:rsidRPr="00C56B57" w:rsidRDefault="005F67F6" w:rsidP="005F67F6">
            <w:pPr>
              <w:jc w:val="center"/>
              <w:rPr>
                <w:b/>
                <w:lang w:val="ru-RU"/>
              </w:rPr>
            </w:pPr>
          </w:p>
        </w:tc>
        <w:tc>
          <w:tcPr>
            <w:tcW w:w="567" w:type="dxa"/>
          </w:tcPr>
          <w:p w:rsidR="005F67F6" w:rsidRPr="00C56B57" w:rsidRDefault="005F67F6" w:rsidP="005F67F6">
            <w:pPr>
              <w:jc w:val="center"/>
              <w:rPr>
                <w:b/>
                <w:lang w:val="ru-RU"/>
              </w:rPr>
            </w:pPr>
          </w:p>
        </w:tc>
        <w:tc>
          <w:tcPr>
            <w:tcW w:w="2458" w:type="dxa"/>
          </w:tcPr>
          <w:p w:rsidR="005F67F6" w:rsidRPr="00C56B57" w:rsidRDefault="005F67F6" w:rsidP="005F67F6">
            <w:pPr>
              <w:jc w:val="center"/>
              <w:rPr>
                <w:b/>
              </w:rPr>
            </w:pPr>
            <w:r w:rsidRPr="00C56B57">
              <w:rPr>
                <w:rStyle w:val="Bodytext95ptBoldSpacing0pt"/>
                <w:rFonts w:ascii="Times New Roman" w:hAnsi="Times New Roman" w:cs="Times New Roman"/>
                <w:sz w:val="24"/>
                <w:szCs w:val="24"/>
              </w:rPr>
              <w:t>Истоки родного искусства (8 часов)</w:t>
            </w:r>
          </w:p>
        </w:tc>
        <w:tc>
          <w:tcPr>
            <w:tcW w:w="661" w:type="dxa"/>
          </w:tcPr>
          <w:p w:rsidR="005F67F6" w:rsidRPr="00C56B57" w:rsidRDefault="005F67F6" w:rsidP="005F67F6">
            <w:pPr>
              <w:jc w:val="center"/>
              <w:rPr>
                <w:b/>
              </w:rPr>
            </w:pPr>
          </w:p>
        </w:tc>
        <w:tc>
          <w:tcPr>
            <w:tcW w:w="661" w:type="dxa"/>
          </w:tcPr>
          <w:p w:rsidR="005F67F6" w:rsidRPr="00C56B57" w:rsidRDefault="005F67F6" w:rsidP="005F67F6">
            <w:pPr>
              <w:jc w:val="center"/>
              <w:rPr>
                <w:b/>
              </w:rPr>
            </w:pPr>
          </w:p>
        </w:tc>
        <w:tc>
          <w:tcPr>
            <w:tcW w:w="6001" w:type="dxa"/>
          </w:tcPr>
          <w:p w:rsidR="005F67F6" w:rsidRPr="00C56B57" w:rsidRDefault="005F67F6" w:rsidP="005F67F6">
            <w:pPr>
              <w:jc w:val="center"/>
              <w:rPr>
                <w:b/>
              </w:rPr>
            </w:pPr>
          </w:p>
        </w:tc>
      </w:tr>
      <w:tr w:rsidR="005F67F6" w:rsidRPr="00C56B57" w:rsidTr="00C56B57">
        <w:tc>
          <w:tcPr>
            <w:tcW w:w="597" w:type="dxa"/>
          </w:tcPr>
          <w:p w:rsidR="005F67F6" w:rsidRPr="00C56B57" w:rsidRDefault="005F67F6" w:rsidP="005F67F6">
            <w:pPr>
              <w:ind w:right="180"/>
              <w:rPr>
                <w:rStyle w:val="Bodytext"/>
                <w:rFonts w:ascii="Times New Roman" w:hAnsi="Times New Roman" w:cs="Times New Roman"/>
                <w:sz w:val="24"/>
                <w:szCs w:val="24"/>
              </w:rPr>
            </w:pPr>
            <w:r w:rsidRPr="00C56B57">
              <w:rPr>
                <w:rStyle w:val="Bodytext"/>
                <w:rFonts w:ascii="Times New Roman" w:hAnsi="Times New Roman" w:cs="Times New Roman"/>
                <w:sz w:val="24"/>
                <w:szCs w:val="24"/>
              </w:rPr>
              <w:t>1</w:t>
            </w:r>
          </w:p>
        </w:tc>
        <w:tc>
          <w:tcPr>
            <w:tcW w:w="567" w:type="dxa"/>
          </w:tcPr>
          <w:p w:rsidR="005F67F6" w:rsidRPr="00C56B57" w:rsidRDefault="005F67F6" w:rsidP="005F67F6">
            <w:pPr>
              <w:ind w:right="180"/>
            </w:pPr>
            <w:r w:rsidRPr="00C56B57">
              <w:rPr>
                <w:rStyle w:val="Bodytext"/>
                <w:rFonts w:ascii="Times New Roman" w:hAnsi="Times New Roman" w:cs="Times New Roman"/>
                <w:sz w:val="24"/>
                <w:szCs w:val="24"/>
              </w:rPr>
              <w:t>1</w:t>
            </w:r>
          </w:p>
        </w:tc>
        <w:tc>
          <w:tcPr>
            <w:tcW w:w="2458" w:type="dxa"/>
          </w:tcPr>
          <w:p w:rsidR="005F67F6" w:rsidRPr="00C56B57" w:rsidRDefault="005F67F6" w:rsidP="005F67F6">
            <w:pPr>
              <w:rPr>
                <w:rStyle w:val="Bodytext"/>
                <w:rFonts w:ascii="Times New Roman" w:hAnsi="Times New Roman" w:cs="Times New Roman"/>
                <w:sz w:val="24"/>
                <w:szCs w:val="24"/>
              </w:rPr>
            </w:pPr>
            <w:r w:rsidRPr="00C56B57">
              <w:rPr>
                <w:rStyle w:val="Bodytext"/>
                <w:rFonts w:ascii="Times New Roman" w:hAnsi="Times New Roman" w:cs="Times New Roman"/>
                <w:sz w:val="24"/>
                <w:szCs w:val="24"/>
              </w:rPr>
              <w:t>Инструктаж ТБ на уроках</w:t>
            </w:r>
          </w:p>
          <w:p w:rsidR="005F67F6" w:rsidRPr="00C56B57" w:rsidRDefault="005F67F6" w:rsidP="005F67F6">
            <w:r w:rsidRPr="00C56B57">
              <w:rPr>
                <w:rStyle w:val="Bodytext"/>
                <w:rFonts w:ascii="Times New Roman" w:hAnsi="Times New Roman" w:cs="Times New Roman"/>
                <w:sz w:val="24"/>
                <w:szCs w:val="24"/>
              </w:rPr>
              <w:t>изобразительного искусства. Пейзаж родной земли</w:t>
            </w:r>
          </w:p>
        </w:tc>
        <w:tc>
          <w:tcPr>
            <w:tcW w:w="661" w:type="dxa"/>
          </w:tcPr>
          <w:p w:rsidR="005F67F6" w:rsidRPr="00C56B57" w:rsidRDefault="005F67F6" w:rsidP="005F67F6">
            <w:pPr>
              <w:ind w:right="274" w:firstLine="113"/>
              <w:rPr>
                <w:rStyle w:val="Bodytext"/>
                <w:rFonts w:ascii="Times New Roman" w:hAnsi="Times New Roman" w:cs="Times New Roman"/>
                <w:sz w:val="24"/>
                <w:szCs w:val="24"/>
              </w:rPr>
            </w:pPr>
            <w:r w:rsidRPr="00C56B57">
              <w:rPr>
                <w:rStyle w:val="Bodytext"/>
                <w:rFonts w:ascii="Times New Roman" w:hAnsi="Times New Roman" w:cs="Times New Roman"/>
                <w:sz w:val="24"/>
                <w:szCs w:val="24"/>
              </w:rPr>
              <w:t>1</w:t>
            </w:r>
          </w:p>
        </w:tc>
        <w:tc>
          <w:tcPr>
            <w:tcW w:w="661" w:type="dxa"/>
          </w:tcPr>
          <w:p w:rsidR="005F67F6" w:rsidRPr="00C56B57" w:rsidRDefault="005F67F6" w:rsidP="005F67F6">
            <w:pPr>
              <w:ind w:right="274" w:firstLine="113"/>
              <w:rPr>
                <w:rStyle w:val="Bodytext"/>
                <w:rFonts w:ascii="Times New Roman" w:hAnsi="Times New Roman" w:cs="Times New Roman"/>
                <w:sz w:val="24"/>
                <w:szCs w:val="24"/>
              </w:rPr>
            </w:pPr>
          </w:p>
        </w:tc>
        <w:tc>
          <w:tcPr>
            <w:tcW w:w="6001" w:type="dxa"/>
          </w:tcPr>
          <w:p w:rsidR="005F67F6" w:rsidRPr="00C56B57" w:rsidRDefault="005F67F6" w:rsidP="005F67F6">
            <w:pPr>
              <w:ind w:right="274" w:firstLine="113"/>
            </w:pPr>
            <w:r w:rsidRPr="00C56B57">
              <w:rPr>
                <w:rStyle w:val="Bodytext"/>
                <w:rFonts w:ascii="Times New Roman" w:hAnsi="Times New Roman" w:cs="Times New Roman"/>
                <w:sz w:val="24"/>
                <w:szCs w:val="24"/>
              </w:rPr>
              <w:t>Изображать характерные особенности пейзажа родной природы. Использовать выра</w:t>
            </w:r>
            <w:r w:rsidRPr="00C56B57">
              <w:rPr>
                <w:rStyle w:val="Bodytext"/>
                <w:rFonts w:ascii="Times New Roman" w:hAnsi="Times New Roman" w:cs="Times New Roman"/>
                <w:sz w:val="24"/>
                <w:szCs w:val="24"/>
              </w:rPr>
              <w:softHyphen/>
              <w:t>зительные средства живописи для создания образов природы. Изображать российскую приро</w:t>
            </w:r>
            <w:r w:rsidRPr="00C56B57">
              <w:rPr>
                <w:rStyle w:val="Bodytext"/>
                <w:rFonts w:ascii="Times New Roman" w:hAnsi="Times New Roman" w:cs="Times New Roman"/>
                <w:sz w:val="24"/>
                <w:szCs w:val="24"/>
              </w:rPr>
              <w:softHyphen/>
              <w:t>ду (пейзаж)</w:t>
            </w:r>
          </w:p>
        </w:tc>
      </w:tr>
      <w:tr w:rsidR="005F67F6" w:rsidRPr="00C56B57" w:rsidTr="00C56B57">
        <w:tc>
          <w:tcPr>
            <w:tcW w:w="597" w:type="dxa"/>
          </w:tcPr>
          <w:p w:rsidR="005F67F6" w:rsidRPr="00C56B57" w:rsidRDefault="005F67F6" w:rsidP="005F67F6">
            <w:pPr>
              <w:rPr>
                <w:rStyle w:val="Bodytext"/>
                <w:rFonts w:ascii="Times New Roman" w:hAnsi="Times New Roman" w:cs="Times New Roman"/>
                <w:sz w:val="24"/>
                <w:szCs w:val="24"/>
              </w:rPr>
            </w:pPr>
            <w:r w:rsidRPr="00C56B57">
              <w:rPr>
                <w:rStyle w:val="Bodytext"/>
                <w:rFonts w:ascii="Times New Roman" w:hAnsi="Times New Roman" w:cs="Times New Roman"/>
                <w:sz w:val="24"/>
                <w:szCs w:val="24"/>
              </w:rPr>
              <w:t>1</w:t>
            </w:r>
          </w:p>
        </w:tc>
        <w:tc>
          <w:tcPr>
            <w:tcW w:w="567" w:type="dxa"/>
          </w:tcPr>
          <w:p w:rsidR="005F67F6" w:rsidRPr="00C56B57" w:rsidRDefault="005F67F6" w:rsidP="005F67F6">
            <w:r w:rsidRPr="00C56B57">
              <w:rPr>
                <w:rStyle w:val="Bodytext"/>
                <w:rFonts w:ascii="Times New Roman" w:hAnsi="Times New Roman" w:cs="Times New Roman"/>
                <w:sz w:val="24"/>
                <w:szCs w:val="24"/>
              </w:rPr>
              <w:t>2</w:t>
            </w:r>
          </w:p>
        </w:tc>
        <w:tc>
          <w:tcPr>
            <w:tcW w:w="2458" w:type="dxa"/>
          </w:tcPr>
          <w:p w:rsidR="005F67F6" w:rsidRPr="00C56B57" w:rsidRDefault="005F67F6" w:rsidP="005F67F6">
            <w:r w:rsidRPr="00C56B57">
              <w:rPr>
                <w:rStyle w:val="Bodytext"/>
                <w:rFonts w:ascii="Times New Roman" w:hAnsi="Times New Roman" w:cs="Times New Roman"/>
                <w:sz w:val="24"/>
                <w:szCs w:val="24"/>
              </w:rPr>
              <w:t>Красота природы</w:t>
            </w:r>
          </w:p>
        </w:tc>
        <w:tc>
          <w:tcPr>
            <w:tcW w:w="661" w:type="dxa"/>
          </w:tcPr>
          <w:p w:rsidR="005F67F6" w:rsidRPr="00C56B57" w:rsidRDefault="005F67F6" w:rsidP="005F67F6">
            <w:pPr>
              <w:ind w:right="274" w:firstLine="113"/>
              <w:rPr>
                <w:rStyle w:val="Bodytext"/>
                <w:rFonts w:ascii="Times New Roman" w:hAnsi="Times New Roman" w:cs="Times New Roman"/>
                <w:sz w:val="24"/>
                <w:szCs w:val="24"/>
              </w:rPr>
            </w:pPr>
            <w:r w:rsidRPr="00C56B57">
              <w:rPr>
                <w:rStyle w:val="Bodytext"/>
                <w:rFonts w:ascii="Times New Roman" w:hAnsi="Times New Roman" w:cs="Times New Roman"/>
                <w:sz w:val="24"/>
                <w:szCs w:val="24"/>
              </w:rPr>
              <w:t>1</w:t>
            </w:r>
          </w:p>
        </w:tc>
        <w:tc>
          <w:tcPr>
            <w:tcW w:w="661" w:type="dxa"/>
          </w:tcPr>
          <w:p w:rsidR="005F67F6" w:rsidRPr="00C56B57" w:rsidRDefault="005F67F6" w:rsidP="005F67F6">
            <w:pPr>
              <w:ind w:right="274" w:firstLine="113"/>
              <w:rPr>
                <w:rStyle w:val="Bodytext"/>
                <w:rFonts w:ascii="Times New Roman" w:hAnsi="Times New Roman" w:cs="Times New Roman"/>
                <w:sz w:val="24"/>
                <w:szCs w:val="24"/>
              </w:rPr>
            </w:pPr>
          </w:p>
        </w:tc>
        <w:tc>
          <w:tcPr>
            <w:tcW w:w="6001" w:type="dxa"/>
          </w:tcPr>
          <w:p w:rsidR="005F67F6" w:rsidRPr="00C56B57" w:rsidRDefault="005F67F6" w:rsidP="005F67F6">
            <w:pPr>
              <w:ind w:right="274" w:firstLine="113"/>
            </w:pPr>
            <w:r w:rsidRPr="00C56B57">
              <w:rPr>
                <w:rStyle w:val="Bodytext"/>
                <w:rFonts w:ascii="Times New Roman" w:hAnsi="Times New Roman" w:cs="Times New Roman"/>
                <w:sz w:val="24"/>
                <w:szCs w:val="24"/>
              </w:rPr>
              <w:t>Использовать выразительные средства живописи для созда</w:t>
            </w:r>
            <w:r w:rsidRPr="00C56B57">
              <w:rPr>
                <w:rStyle w:val="Bodytext"/>
                <w:rFonts w:ascii="Times New Roman" w:hAnsi="Times New Roman" w:cs="Times New Roman"/>
                <w:sz w:val="24"/>
                <w:szCs w:val="24"/>
              </w:rPr>
              <w:softHyphen/>
              <w:t>ния образов природы. Изобра</w:t>
            </w:r>
            <w:r w:rsidRPr="00C56B57">
              <w:rPr>
                <w:rStyle w:val="Bodytext"/>
                <w:rFonts w:ascii="Times New Roman" w:hAnsi="Times New Roman" w:cs="Times New Roman"/>
                <w:sz w:val="24"/>
                <w:szCs w:val="24"/>
              </w:rPr>
              <w:softHyphen/>
              <w:t>жать российскую природу (пей</w:t>
            </w:r>
            <w:r w:rsidRPr="00C56B57">
              <w:rPr>
                <w:rStyle w:val="Bodytext"/>
                <w:rFonts w:ascii="Times New Roman" w:hAnsi="Times New Roman" w:cs="Times New Roman"/>
                <w:sz w:val="24"/>
                <w:szCs w:val="24"/>
              </w:rPr>
              <w:softHyphen/>
              <w:t>заж)</w:t>
            </w:r>
          </w:p>
        </w:tc>
      </w:tr>
      <w:tr w:rsidR="005F67F6" w:rsidRPr="00C56B57" w:rsidTr="00C56B57">
        <w:tc>
          <w:tcPr>
            <w:tcW w:w="597" w:type="dxa"/>
          </w:tcPr>
          <w:p w:rsidR="005F67F6" w:rsidRPr="00C56B57" w:rsidRDefault="005F67F6" w:rsidP="005F67F6">
            <w:pPr>
              <w:rPr>
                <w:rStyle w:val="Bodytext"/>
                <w:rFonts w:ascii="Times New Roman" w:hAnsi="Times New Roman" w:cs="Times New Roman"/>
                <w:sz w:val="24"/>
                <w:szCs w:val="24"/>
              </w:rPr>
            </w:pPr>
            <w:r w:rsidRPr="00C56B57">
              <w:rPr>
                <w:rStyle w:val="Bodytext"/>
                <w:rFonts w:ascii="Times New Roman" w:hAnsi="Times New Roman" w:cs="Times New Roman"/>
                <w:sz w:val="24"/>
                <w:szCs w:val="24"/>
              </w:rPr>
              <w:t>1</w:t>
            </w:r>
          </w:p>
        </w:tc>
        <w:tc>
          <w:tcPr>
            <w:tcW w:w="567" w:type="dxa"/>
          </w:tcPr>
          <w:p w:rsidR="005F67F6" w:rsidRPr="00C56B57" w:rsidRDefault="005F67F6" w:rsidP="005F67F6">
            <w:r w:rsidRPr="00C56B57">
              <w:rPr>
                <w:rStyle w:val="Bodytext"/>
                <w:rFonts w:ascii="Times New Roman" w:hAnsi="Times New Roman" w:cs="Times New Roman"/>
                <w:sz w:val="24"/>
                <w:szCs w:val="24"/>
              </w:rPr>
              <w:t>3</w:t>
            </w:r>
          </w:p>
        </w:tc>
        <w:tc>
          <w:tcPr>
            <w:tcW w:w="2458" w:type="dxa"/>
          </w:tcPr>
          <w:p w:rsidR="005F67F6" w:rsidRPr="00C56B57" w:rsidRDefault="005F67F6" w:rsidP="005F67F6">
            <w:r w:rsidRPr="00C56B57">
              <w:rPr>
                <w:rStyle w:val="Bodytext"/>
                <w:rFonts w:ascii="Times New Roman" w:hAnsi="Times New Roman" w:cs="Times New Roman"/>
                <w:sz w:val="24"/>
                <w:szCs w:val="24"/>
              </w:rPr>
              <w:t>Деревня - де</w:t>
            </w:r>
            <w:r w:rsidRPr="00C56B57">
              <w:rPr>
                <w:rStyle w:val="Bodytext"/>
                <w:rFonts w:ascii="Times New Roman" w:hAnsi="Times New Roman" w:cs="Times New Roman"/>
                <w:sz w:val="24"/>
                <w:szCs w:val="24"/>
              </w:rPr>
              <w:softHyphen/>
              <w:t xml:space="preserve">ревянный мир. </w:t>
            </w:r>
          </w:p>
        </w:tc>
        <w:tc>
          <w:tcPr>
            <w:tcW w:w="661" w:type="dxa"/>
          </w:tcPr>
          <w:p w:rsidR="005F67F6" w:rsidRPr="00C56B57" w:rsidRDefault="005F67F6" w:rsidP="005F67F6">
            <w:pPr>
              <w:ind w:right="274" w:firstLine="113"/>
              <w:rPr>
                <w:rStyle w:val="Bodytext"/>
                <w:rFonts w:ascii="Times New Roman" w:hAnsi="Times New Roman" w:cs="Times New Roman"/>
                <w:sz w:val="24"/>
                <w:szCs w:val="24"/>
              </w:rPr>
            </w:pPr>
            <w:r w:rsidRPr="00C56B57">
              <w:rPr>
                <w:rStyle w:val="Bodytext"/>
                <w:rFonts w:ascii="Times New Roman" w:hAnsi="Times New Roman" w:cs="Times New Roman"/>
                <w:sz w:val="24"/>
                <w:szCs w:val="24"/>
              </w:rPr>
              <w:t>1</w:t>
            </w:r>
          </w:p>
        </w:tc>
        <w:tc>
          <w:tcPr>
            <w:tcW w:w="661" w:type="dxa"/>
          </w:tcPr>
          <w:p w:rsidR="005F67F6" w:rsidRPr="00C56B57" w:rsidRDefault="005F67F6" w:rsidP="005F67F6">
            <w:pPr>
              <w:ind w:right="274" w:firstLine="113"/>
              <w:rPr>
                <w:rStyle w:val="Bodytext"/>
                <w:rFonts w:ascii="Times New Roman" w:hAnsi="Times New Roman" w:cs="Times New Roman"/>
                <w:sz w:val="24"/>
                <w:szCs w:val="24"/>
              </w:rPr>
            </w:pPr>
          </w:p>
        </w:tc>
        <w:tc>
          <w:tcPr>
            <w:tcW w:w="6001" w:type="dxa"/>
          </w:tcPr>
          <w:p w:rsidR="005F67F6" w:rsidRPr="00C56B57" w:rsidRDefault="005F67F6" w:rsidP="005F67F6">
            <w:pPr>
              <w:ind w:right="274" w:firstLine="113"/>
            </w:pPr>
            <w:r w:rsidRPr="00C56B57">
              <w:rPr>
                <w:rStyle w:val="BodytextSpacing0pt"/>
                <w:rFonts w:ascii="Times New Roman" w:hAnsi="Times New Roman" w:cs="Times New Roman"/>
                <w:spacing w:val="1"/>
                <w:sz w:val="24"/>
                <w:szCs w:val="24"/>
              </w:rPr>
              <w:t>Изображать избу или моделировать её из бумаги (объём, полуобъём). Использо</w:t>
            </w:r>
            <w:r w:rsidRPr="00C56B57">
              <w:rPr>
                <w:rStyle w:val="BodytextSpacing0pt"/>
                <w:rFonts w:ascii="Times New Roman" w:hAnsi="Times New Roman" w:cs="Times New Roman"/>
                <w:spacing w:val="1"/>
                <w:sz w:val="24"/>
                <w:szCs w:val="24"/>
              </w:rPr>
              <w:softHyphen/>
              <w:t>вать материалы: гуашь, кисти, бумага; ножницы, резак, клей</w:t>
            </w:r>
          </w:p>
        </w:tc>
      </w:tr>
      <w:tr w:rsidR="005F67F6" w:rsidRPr="00C56B57" w:rsidTr="00C56B57">
        <w:tc>
          <w:tcPr>
            <w:tcW w:w="597" w:type="dxa"/>
          </w:tcPr>
          <w:p w:rsidR="005F67F6" w:rsidRPr="00C56B57" w:rsidRDefault="005F67F6" w:rsidP="005F67F6">
            <w:pPr>
              <w:rPr>
                <w:rStyle w:val="BodytextSpacing0pt"/>
                <w:rFonts w:ascii="Times New Roman" w:hAnsi="Times New Roman" w:cs="Times New Roman"/>
                <w:spacing w:val="1"/>
                <w:sz w:val="24"/>
                <w:szCs w:val="24"/>
              </w:rPr>
            </w:pPr>
            <w:r w:rsidRPr="00C56B57">
              <w:rPr>
                <w:rStyle w:val="BodytextSpacing0pt"/>
                <w:rFonts w:ascii="Times New Roman" w:hAnsi="Times New Roman" w:cs="Times New Roman"/>
                <w:spacing w:val="1"/>
                <w:sz w:val="24"/>
                <w:szCs w:val="24"/>
              </w:rPr>
              <w:t>1</w:t>
            </w:r>
          </w:p>
        </w:tc>
        <w:tc>
          <w:tcPr>
            <w:tcW w:w="567" w:type="dxa"/>
          </w:tcPr>
          <w:p w:rsidR="005F67F6" w:rsidRPr="00C56B57" w:rsidRDefault="005F67F6" w:rsidP="005F67F6">
            <w:pPr>
              <w:rPr>
                <w:rFonts w:eastAsia="Arial"/>
                <w:color w:val="000000"/>
                <w:spacing w:val="1"/>
              </w:rPr>
            </w:pPr>
            <w:r w:rsidRPr="00C56B57">
              <w:rPr>
                <w:rStyle w:val="BodytextSpacing0pt"/>
                <w:rFonts w:ascii="Times New Roman" w:hAnsi="Times New Roman" w:cs="Times New Roman"/>
                <w:spacing w:val="1"/>
                <w:sz w:val="24"/>
                <w:szCs w:val="24"/>
              </w:rPr>
              <w:t>4</w:t>
            </w:r>
          </w:p>
        </w:tc>
        <w:tc>
          <w:tcPr>
            <w:tcW w:w="2458" w:type="dxa"/>
          </w:tcPr>
          <w:p w:rsidR="005F67F6" w:rsidRPr="00C56B57" w:rsidRDefault="005F67F6" w:rsidP="005F67F6">
            <w:pPr>
              <w:rPr>
                <w:rStyle w:val="Bodytext"/>
                <w:rFonts w:ascii="Times New Roman" w:hAnsi="Times New Roman" w:cs="Times New Roman"/>
                <w:sz w:val="24"/>
                <w:szCs w:val="24"/>
              </w:rPr>
            </w:pPr>
            <w:r w:rsidRPr="00C56B57">
              <w:rPr>
                <w:rStyle w:val="Bodytext"/>
                <w:rFonts w:ascii="Times New Roman" w:hAnsi="Times New Roman" w:cs="Times New Roman"/>
                <w:sz w:val="24"/>
                <w:szCs w:val="24"/>
              </w:rPr>
              <w:t>Деревня - де</w:t>
            </w:r>
            <w:r w:rsidRPr="00C56B57">
              <w:rPr>
                <w:rStyle w:val="Bodytext"/>
                <w:rFonts w:ascii="Times New Roman" w:hAnsi="Times New Roman" w:cs="Times New Roman"/>
                <w:sz w:val="24"/>
                <w:szCs w:val="24"/>
              </w:rPr>
              <w:softHyphen/>
              <w:t>ревянный мир.</w:t>
            </w:r>
          </w:p>
          <w:p w:rsidR="005F67F6" w:rsidRPr="00C56B57" w:rsidRDefault="005F67F6" w:rsidP="005F67F6">
            <w:pPr>
              <w:rPr>
                <w:rFonts w:eastAsia="Arial"/>
                <w:i/>
                <w:iCs/>
                <w:color w:val="000000"/>
                <w:spacing w:val="1"/>
              </w:rPr>
            </w:pPr>
          </w:p>
        </w:tc>
        <w:tc>
          <w:tcPr>
            <w:tcW w:w="661" w:type="dxa"/>
          </w:tcPr>
          <w:p w:rsidR="005F67F6" w:rsidRPr="00C56B57" w:rsidRDefault="005F67F6" w:rsidP="005F67F6">
            <w:pPr>
              <w:ind w:right="274" w:firstLine="113"/>
              <w:rPr>
                <w:rStyle w:val="BodytextSpacing0pt"/>
                <w:rFonts w:ascii="Times New Roman" w:hAnsi="Times New Roman" w:cs="Times New Roman"/>
                <w:spacing w:val="1"/>
                <w:sz w:val="24"/>
                <w:szCs w:val="24"/>
              </w:rPr>
            </w:pPr>
            <w:r w:rsidRPr="00C56B57">
              <w:rPr>
                <w:rStyle w:val="BodytextSpacing0pt"/>
                <w:rFonts w:ascii="Times New Roman" w:hAnsi="Times New Roman" w:cs="Times New Roman"/>
                <w:spacing w:val="1"/>
                <w:sz w:val="24"/>
                <w:szCs w:val="24"/>
              </w:rPr>
              <w:t>1</w:t>
            </w:r>
          </w:p>
        </w:tc>
        <w:tc>
          <w:tcPr>
            <w:tcW w:w="661" w:type="dxa"/>
          </w:tcPr>
          <w:p w:rsidR="005F67F6" w:rsidRPr="00C56B57" w:rsidRDefault="005F67F6" w:rsidP="005F67F6">
            <w:pPr>
              <w:ind w:right="274" w:firstLine="113"/>
              <w:rPr>
                <w:rStyle w:val="BodytextSpacing0pt"/>
                <w:rFonts w:ascii="Times New Roman" w:hAnsi="Times New Roman" w:cs="Times New Roman"/>
                <w:spacing w:val="1"/>
                <w:sz w:val="24"/>
                <w:szCs w:val="24"/>
              </w:rPr>
            </w:pPr>
          </w:p>
        </w:tc>
        <w:tc>
          <w:tcPr>
            <w:tcW w:w="6001" w:type="dxa"/>
          </w:tcPr>
          <w:p w:rsidR="005F67F6" w:rsidRPr="00C56B57" w:rsidRDefault="005F67F6" w:rsidP="005F67F6">
            <w:pPr>
              <w:ind w:right="274" w:firstLine="113"/>
              <w:rPr>
                <w:rFonts w:eastAsia="Arial"/>
                <w:color w:val="000000"/>
                <w:spacing w:val="1"/>
                <w:lang w:val="ru-RU"/>
              </w:rPr>
            </w:pPr>
            <w:r w:rsidRPr="00C56B57">
              <w:rPr>
                <w:rStyle w:val="BodytextSpacing0pt"/>
                <w:rFonts w:ascii="Times New Roman" w:hAnsi="Times New Roman" w:cs="Times New Roman"/>
                <w:spacing w:val="1"/>
                <w:sz w:val="24"/>
                <w:szCs w:val="24"/>
              </w:rPr>
              <w:t>Создавать образ традиционной деревни: коллек</w:t>
            </w:r>
            <w:r w:rsidRPr="00C56B57">
              <w:rPr>
                <w:rStyle w:val="BodytextSpacing0pt"/>
                <w:rFonts w:ascii="Times New Roman" w:hAnsi="Times New Roman" w:cs="Times New Roman"/>
                <w:spacing w:val="1"/>
                <w:sz w:val="24"/>
                <w:szCs w:val="24"/>
              </w:rPr>
              <w:softHyphen/>
              <w:t>тивное панно или объёмная пространственная постройка из бумаги (с объединением инди</w:t>
            </w:r>
            <w:r w:rsidRPr="00C56B57">
              <w:rPr>
                <w:rStyle w:val="BodytextSpacing0pt"/>
                <w:rFonts w:ascii="Times New Roman" w:hAnsi="Times New Roman" w:cs="Times New Roman"/>
                <w:spacing w:val="1"/>
                <w:sz w:val="24"/>
                <w:szCs w:val="24"/>
              </w:rPr>
              <w:softHyphen/>
              <w:t>видуально сделанных деталей)</w:t>
            </w:r>
          </w:p>
        </w:tc>
      </w:tr>
      <w:tr w:rsidR="005F67F6" w:rsidRPr="00C56B57" w:rsidTr="00C56B57">
        <w:tc>
          <w:tcPr>
            <w:tcW w:w="597" w:type="dxa"/>
          </w:tcPr>
          <w:p w:rsidR="005F67F6" w:rsidRPr="00C56B57" w:rsidRDefault="005F67F6" w:rsidP="005F67F6">
            <w:pPr>
              <w:rPr>
                <w:rStyle w:val="BodytextSpacing0pt"/>
                <w:rFonts w:ascii="Times New Roman" w:hAnsi="Times New Roman" w:cs="Times New Roman"/>
                <w:spacing w:val="1"/>
                <w:sz w:val="24"/>
                <w:szCs w:val="24"/>
              </w:rPr>
            </w:pPr>
            <w:r w:rsidRPr="00C56B57">
              <w:rPr>
                <w:rStyle w:val="BodytextSpacing0pt"/>
                <w:rFonts w:ascii="Times New Roman" w:hAnsi="Times New Roman" w:cs="Times New Roman"/>
                <w:spacing w:val="1"/>
                <w:sz w:val="24"/>
                <w:szCs w:val="24"/>
              </w:rPr>
              <w:t>1</w:t>
            </w:r>
          </w:p>
        </w:tc>
        <w:tc>
          <w:tcPr>
            <w:tcW w:w="567" w:type="dxa"/>
          </w:tcPr>
          <w:p w:rsidR="005F67F6" w:rsidRPr="00C56B57" w:rsidRDefault="005F67F6" w:rsidP="005F67F6">
            <w:pPr>
              <w:rPr>
                <w:rStyle w:val="BodytextSpacing0pt"/>
                <w:rFonts w:ascii="Times New Roman" w:hAnsi="Times New Roman" w:cs="Times New Roman"/>
                <w:spacing w:val="1"/>
                <w:sz w:val="24"/>
                <w:szCs w:val="24"/>
              </w:rPr>
            </w:pPr>
          </w:p>
          <w:p w:rsidR="005F67F6" w:rsidRPr="00C56B57" w:rsidRDefault="005F67F6" w:rsidP="005F67F6">
            <w:pPr>
              <w:rPr>
                <w:rFonts w:eastAsia="Arial"/>
                <w:color w:val="000000"/>
                <w:spacing w:val="1"/>
              </w:rPr>
            </w:pPr>
            <w:r w:rsidRPr="00C56B57">
              <w:rPr>
                <w:rStyle w:val="BodytextSpacing0pt"/>
                <w:rFonts w:ascii="Times New Roman" w:hAnsi="Times New Roman" w:cs="Times New Roman"/>
                <w:spacing w:val="1"/>
                <w:sz w:val="24"/>
                <w:szCs w:val="24"/>
              </w:rPr>
              <w:t>5</w:t>
            </w:r>
          </w:p>
        </w:tc>
        <w:tc>
          <w:tcPr>
            <w:tcW w:w="2458" w:type="dxa"/>
          </w:tcPr>
          <w:p w:rsidR="005F67F6" w:rsidRPr="00C56B57" w:rsidRDefault="005F67F6" w:rsidP="005F67F6">
            <w:pPr>
              <w:rPr>
                <w:rFonts w:eastAsia="Arial"/>
                <w:color w:val="000000"/>
                <w:spacing w:val="1"/>
              </w:rPr>
            </w:pPr>
            <w:r w:rsidRPr="00C56B57">
              <w:rPr>
                <w:rStyle w:val="BodytextSpacing0pt"/>
                <w:rFonts w:ascii="Times New Roman" w:hAnsi="Times New Roman" w:cs="Times New Roman"/>
                <w:spacing w:val="1"/>
                <w:sz w:val="24"/>
                <w:szCs w:val="24"/>
              </w:rPr>
              <w:t>Красота</w:t>
            </w:r>
          </w:p>
          <w:p w:rsidR="005F67F6" w:rsidRPr="00C56B57" w:rsidRDefault="005F67F6" w:rsidP="005F67F6">
            <w:pPr>
              <w:rPr>
                <w:rFonts w:eastAsia="Arial"/>
                <w:i/>
                <w:iCs/>
                <w:color w:val="000000"/>
                <w:spacing w:val="1"/>
              </w:rPr>
            </w:pPr>
            <w:r w:rsidRPr="00C56B57">
              <w:rPr>
                <w:rStyle w:val="BodytextSpacing0pt"/>
                <w:rFonts w:ascii="Times New Roman" w:hAnsi="Times New Roman" w:cs="Times New Roman"/>
                <w:spacing w:val="1"/>
                <w:sz w:val="24"/>
                <w:szCs w:val="24"/>
              </w:rPr>
              <w:t>человека</w:t>
            </w:r>
          </w:p>
        </w:tc>
        <w:tc>
          <w:tcPr>
            <w:tcW w:w="661" w:type="dxa"/>
          </w:tcPr>
          <w:p w:rsidR="005F67F6" w:rsidRPr="00C56B57" w:rsidRDefault="005F67F6" w:rsidP="005F67F6">
            <w:pPr>
              <w:ind w:right="274" w:firstLine="113"/>
              <w:rPr>
                <w:rStyle w:val="BodytextSpacing0pt"/>
                <w:rFonts w:ascii="Times New Roman" w:hAnsi="Times New Roman" w:cs="Times New Roman"/>
                <w:spacing w:val="1"/>
                <w:sz w:val="24"/>
                <w:szCs w:val="24"/>
              </w:rPr>
            </w:pPr>
            <w:r w:rsidRPr="00C56B57">
              <w:rPr>
                <w:rStyle w:val="BodytextSpacing0pt"/>
                <w:rFonts w:ascii="Times New Roman" w:hAnsi="Times New Roman" w:cs="Times New Roman"/>
                <w:spacing w:val="1"/>
                <w:sz w:val="24"/>
                <w:szCs w:val="24"/>
              </w:rPr>
              <w:t>1</w:t>
            </w:r>
          </w:p>
        </w:tc>
        <w:tc>
          <w:tcPr>
            <w:tcW w:w="661" w:type="dxa"/>
          </w:tcPr>
          <w:p w:rsidR="005F67F6" w:rsidRPr="00C56B57" w:rsidRDefault="005F67F6" w:rsidP="005F67F6">
            <w:pPr>
              <w:ind w:right="274" w:firstLine="113"/>
              <w:rPr>
                <w:rStyle w:val="BodytextSpacing0pt"/>
                <w:rFonts w:ascii="Times New Roman" w:hAnsi="Times New Roman" w:cs="Times New Roman"/>
                <w:spacing w:val="1"/>
                <w:sz w:val="24"/>
                <w:szCs w:val="24"/>
              </w:rPr>
            </w:pPr>
          </w:p>
        </w:tc>
        <w:tc>
          <w:tcPr>
            <w:tcW w:w="6001" w:type="dxa"/>
          </w:tcPr>
          <w:p w:rsidR="005F67F6" w:rsidRPr="00C56B57" w:rsidRDefault="005F67F6" w:rsidP="005F67F6">
            <w:pPr>
              <w:ind w:right="274" w:firstLine="113"/>
              <w:rPr>
                <w:rFonts w:eastAsia="Arial"/>
                <w:color w:val="000000"/>
                <w:spacing w:val="1"/>
                <w:lang w:val="ru-RU"/>
              </w:rPr>
            </w:pPr>
            <w:r w:rsidRPr="00C56B57">
              <w:rPr>
                <w:rStyle w:val="BodytextArial9ptSpacing0pt"/>
                <w:rFonts w:ascii="Times New Roman" w:hAnsi="Times New Roman" w:cs="Times New Roman"/>
                <w:sz w:val="24"/>
                <w:szCs w:val="24"/>
              </w:rPr>
              <w:t>Изобра</w:t>
            </w:r>
            <w:r w:rsidRPr="00C56B57">
              <w:rPr>
                <w:rStyle w:val="BodytextArial9ptSpacing0pt"/>
                <w:rFonts w:ascii="Times New Roman" w:hAnsi="Times New Roman" w:cs="Times New Roman"/>
                <w:sz w:val="24"/>
                <w:szCs w:val="24"/>
              </w:rPr>
              <w:softHyphen/>
              <w:t>жать женские и мужские образы в народных костюмах, исполь</w:t>
            </w:r>
            <w:r w:rsidRPr="00C56B57">
              <w:rPr>
                <w:rStyle w:val="BodytextArial9ptSpacing0pt"/>
                <w:rFonts w:ascii="Times New Roman" w:hAnsi="Times New Roman" w:cs="Times New Roman"/>
                <w:sz w:val="24"/>
                <w:szCs w:val="24"/>
              </w:rPr>
              <w:softHyphen/>
              <w:t xml:space="preserve">зовать гуашь, кисти, бумагу, клей, ножницы. </w:t>
            </w:r>
            <w:r w:rsidRPr="00C56B57">
              <w:rPr>
                <w:rStyle w:val="BodytextArial9ptItalicSpacing0pt"/>
                <w:rFonts w:ascii="Times New Roman" w:hAnsi="Times New Roman" w:cs="Times New Roman"/>
                <w:sz w:val="24"/>
                <w:szCs w:val="24"/>
              </w:rPr>
              <w:t>(Вариант зада</w:t>
            </w:r>
            <w:r w:rsidRPr="00C56B57">
              <w:rPr>
                <w:rStyle w:val="BodytextArial9ptItalicSpacing0pt"/>
                <w:rFonts w:ascii="Times New Roman" w:hAnsi="Times New Roman" w:cs="Times New Roman"/>
                <w:sz w:val="24"/>
                <w:szCs w:val="24"/>
              </w:rPr>
              <w:softHyphen/>
              <w:t>ния:</w:t>
            </w:r>
            <w:r w:rsidRPr="00C56B57">
              <w:rPr>
                <w:rStyle w:val="BodytextArial9ptBoldSpacing0pt"/>
                <w:rFonts w:ascii="Times New Roman" w:hAnsi="Times New Roman" w:cs="Times New Roman"/>
                <w:spacing w:val="1"/>
                <w:sz w:val="24"/>
                <w:szCs w:val="24"/>
              </w:rPr>
              <w:t xml:space="preserve"> </w:t>
            </w:r>
            <w:r w:rsidRPr="00C56B57">
              <w:rPr>
                <w:rStyle w:val="BodytextArial9ptSpacing0pt"/>
                <w:rFonts w:ascii="Times New Roman" w:hAnsi="Times New Roman" w:cs="Times New Roman"/>
                <w:sz w:val="24"/>
                <w:szCs w:val="24"/>
              </w:rPr>
              <w:t>изготовление кукол по типу народных тряпичных или леп</w:t>
            </w:r>
            <w:r w:rsidRPr="00C56B57">
              <w:rPr>
                <w:rStyle w:val="BodytextArial9ptSpacing0pt"/>
                <w:rFonts w:ascii="Times New Roman" w:hAnsi="Times New Roman" w:cs="Times New Roman"/>
                <w:sz w:val="24"/>
                <w:szCs w:val="24"/>
              </w:rPr>
              <w:softHyphen/>
              <w:t>ных фигур.)</w:t>
            </w:r>
          </w:p>
        </w:tc>
      </w:tr>
      <w:tr w:rsidR="005F67F6" w:rsidRPr="00C56B57" w:rsidTr="00C56B57">
        <w:tc>
          <w:tcPr>
            <w:tcW w:w="597"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567" w:type="dxa"/>
          </w:tcPr>
          <w:p w:rsidR="005F67F6" w:rsidRPr="00C56B57" w:rsidRDefault="005F67F6" w:rsidP="005F67F6">
            <w:pPr>
              <w:rPr>
                <w:rStyle w:val="BodytextArial9ptSpacing0pt"/>
                <w:rFonts w:ascii="Times New Roman" w:hAnsi="Times New Roman" w:cs="Times New Roman"/>
                <w:sz w:val="24"/>
                <w:szCs w:val="24"/>
              </w:rPr>
            </w:pPr>
          </w:p>
          <w:p w:rsidR="005F67F6" w:rsidRPr="00C56B57" w:rsidRDefault="005F67F6" w:rsidP="005F67F6">
            <w:pPr>
              <w:rPr>
                <w:rFonts w:eastAsia="Arial"/>
                <w:color w:val="000000"/>
                <w:spacing w:val="1"/>
              </w:rPr>
            </w:pPr>
            <w:r w:rsidRPr="00C56B57">
              <w:rPr>
                <w:rStyle w:val="BodytextArial9ptSpacing0pt"/>
                <w:rFonts w:ascii="Times New Roman" w:hAnsi="Times New Roman" w:cs="Times New Roman"/>
                <w:sz w:val="24"/>
                <w:szCs w:val="24"/>
              </w:rPr>
              <w:t>6</w:t>
            </w:r>
          </w:p>
        </w:tc>
        <w:tc>
          <w:tcPr>
            <w:tcW w:w="2458" w:type="dxa"/>
          </w:tcPr>
          <w:p w:rsidR="005F67F6" w:rsidRPr="00C56B57" w:rsidRDefault="005F67F6" w:rsidP="005F67F6">
            <w:pPr>
              <w:rPr>
                <w:rFonts w:eastAsia="Arial"/>
                <w:iCs/>
                <w:color w:val="000000"/>
                <w:spacing w:val="1"/>
                <w:lang w:val="ru-RU"/>
              </w:rPr>
            </w:pPr>
            <w:r w:rsidRPr="00C56B57">
              <w:rPr>
                <w:rStyle w:val="BodytextArial9ptSpacing0pt"/>
                <w:rFonts w:ascii="Times New Roman" w:hAnsi="Times New Roman" w:cs="Times New Roman"/>
                <w:iCs/>
                <w:sz w:val="24"/>
                <w:szCs w:val="24"/>
              </w:rPr>
              <w:t>Сцены труда из крестьянской жизни</w:t>
            </w:r>
          </w:p>
        </w:tc>
        <w:tc>
          <w:tcPr>
            <w:tcW w:w="661" w:type="dxa"/>
          </w:tcPr>
          <w:p w:rsidR="005F67F6" w:rsidRPr="00C56B57" w:rsidRDefault="005F67F6" w:rsidP="005F67F6">
            <w:pPr>
              <w:ind w:right="274" w:firstLine="113"/>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ind w:right="274" w:firstLine="113"/>
              <w:rPr>
                <w:rStyle w:val="BodytextArial9ptSpacing0pt"/>
                <w:rFonts w:ascii="Times New Roman" w:hAnsi="Times New Roman" w:cs="Times New Roman"/>
                <w:sz w:val="24"/>
                <w:szCs w:val="24"/>
              </w:rPr>
            </w:pPr>
          </w:p>
        </w:tc>
        <w:tc>
          <w:tcPr>
            <w:tcW w:w="6001" w:type="dxa"/>
          </w:tcPr>
          <w:p w:rsidR="005F67F6" w:rsidRPr="00C56B57" w:rsidRDefault="005F67F6" w:rsidP="005F67F6">
            <w:pPr>
              <w:ind w:right="274" w:firstLine="113"/>
              <w:rPr>
                <w:rFonts w:eastAsia="Arial"/>
                <w:color w:val="000000"/>
                <w:spacing w:val="1"/>
                <w:lang w:val="ru-RU"/>
              </w:rPr>
            </w:pPr>
            <w:r w:rsidRPr="00C56B57">
              <w:rPr>
                <w:rStyle w:val="BodytextArial9ptSpacing0pt"/>
                <w:rFonts w:ascii="Times New Roman" w:hAnsi="Times New Roman" w:cs="Times New Roman"/>
                <w:sz w:val="24"/>
                <w:szCs w:val="24"/>
              </w:rPr>
              <w:t>Изображать сцены труда из крестьянской жизни</w:t>
            </w:r>
          </w:p>
        </w:tc>
      </w:tr>
      <w:tr w:rsidR="005F67F6" w:rsidRPr="00C56B57" w:rsidTr="00C56B57">
        <w:tc>
          <w:tcPr>
            <w:tcW w:w="597"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567" w:type="dxa"/>
          </w:tcPr>
          <w:p w:rsidR="005F67F6" w:rsidRPr="00C56B57" w:rsidRDefault="005F67F6" w:rsidP="005F67F6">
            <w:pPr>
              <w:rPr>
                <w:rStyle w:val="BodytextArial9ptSpacing0pt"/>
                <w:rFonts w:ascii="Times New Roman" w:hAnsi="Times New Roman" w:cs="Times New Roman"/>
                <w:sz w:val="24"/>
                <w:szCs w:val="24"/>
              </w:rPr>
            </w:pPr>
          </w:p>
          <w:p w:rsidR="005F67F6" w:rsidRPr="00C56B57" w:rsidRDefault="005F67F6" w:rsidP="005F67F6">
            <w:pPr>
              <w:rPr>
                <w:rStyle w:val="BodytextArial9ptSpacing0pt"/>
                <w:rFonts w:ascii="Times New Roman" w:hAnsi="Times New Roman" w:cs="Times New Roman"/>
                <w:sz w:val="24"/>
                <w:szCs w:val="24"/>
              </w:rPr>
            </w:pPr>
          </w:p>
          <w:p w:rsidR="005F67F6" w:rsidRPr="00C56B57" w:rsidRDefault="005F67F6" w:rsidP="005F67F6">
            <w:pPr>
              <w:rPr>
                <w:rFonts w:eastAsia="Arial"/>
                <w:color w:val="000000"/>
                <w:spacing w:val="1"/>
              </w:rPr>
            </w:pPr>
            <w:r w:rsidRPr="00C56B57">
              <w:rPr>
                <w:rStyle w:val="BodytextArial9ptSpacing0pt"/>
                <w:rFonts w:ascii="Times New Roman" w:hAnsi="Times New Roman" w:cs="Times New Roman"/>
                <w:sz w:val="24"/>
                <w:szCs w:val="24"/>
              </w:rPr>
              <w:t>7</w:t>
            </w:r>
          </w:p>
        </w:tc>
        <w:tc>
          <w:tcPr>
            <w:tcW w:w="2458" w:type="dxa"/>
          </w:tcPr>
          <w:p w:rsidR="005F67F6" w:rsidRPr="00C56B57" w:rsidRDefault="005F67F6" w:rsidP="005F67F6">
            <w:pPr>
              <w:rPr>
                <w:rFonts w:eastAsia="Arial"/>
                <w:color w:val="000000"/>
                <w:spacing w:val="1"/>
              </w:rPr>
            </w:pPr>
            <w:r w:rsidRPr="00C56B57">
              <w:rPr>
                <w:rStyle w:val="BodytextArial9ptSpacing0pt"/>
                <w:rFonts w:ascii="Times New Roman" w:hAnsi="Times New Roman" w:cs="Times New Roman"/>
                <w:sz w:val="24"/>
                <w:szCs w:val="24"/>
              </w:rPr>
              <w:t>Народные</w:t>
            </w:r>
          </w:p>
          <w:p w:rsidR="005F67F6" w:rsidRPr="00C56B57" w:rsidRDefault="005F67F6" w:rsidP="005F67F6">
            <w:pPr>
              <w:rPr>
                <w:rFonts w:eastAsia="Arial"/>
                <w:i/>
                <w:iCs/>
                <w:color w:val="000000"/>
                <w:spacing w:val="1"/>
              </w:rPr>
            </w:pPr>
            <w:r w:rsidRPr="00C56B57">
              <w:rPr>
                <w:rStyle w:val="BodytextArial9ptSpacing0pt"/>
                <w:rFonts w:ascii="Times New Roman" w:hAnsi="Times New Roman" w:cs="Times New Roman"/>
                <w:sz w:val="24"/>
                <w:szCs w:val="24"/>
              </w:rPr>
              <w:t>праздники</w:t>
            </w:r>
          </w:p>
        </w:tc>
        <w:tc>
          <w:tcPr>
            <w:tcW w:w="661" w:type="dxa"/>
          </w:tcPr>
          <w:p w:rsidR="005F67F6" w:rsidRPr="00C56B57" w:rsidRDefault="005F67F6" w:rsidP="005F67F6">
            <w:pPr>
              <w:ind w:right="274" w:firstLine="113"/>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ind w:right="274" w:firstLine="113"/>
              <w:rPr>
                <w:rStyle w:val="BodytextArial9ptSpacing0pt"/>
                <w:rFonts w:ascii="Times New Roman" w:hAnsi="Times New Roman" w:cs="Times New Roman"/>
                <w:sz w:val="24"/>
                <w:szCs w:val="24"/>
              </w:rPr>
            </w:pPr>
          </w:p>
        </w:tc>
        <w:tc>
          <w:tcPr>
            <w:tcW w:w="6001" w:type="dxa"/>
          </w:tcPr>
          <w:p w:rsidR="005F67F6" w:rsidRPr="00C56B57" w:rsidRDefault="005F67F6" w:rsidP="005F67F6">
            <w:pPr>
              <w:ind w:right="274" w:firstLine="113"/>
              <w:rPr>
                <w:rFonts w:eastAsia="Arial"/>
                <w:color w:val="000000"/>
                <w:spacing w:val="1"/>
                <w:lang w:val="ru-RU"/>
              </w:rPr>
            </w:pPr>
            <w:r w:rsidRPr="00C56B57">
              <w:rPr>
                <w:rStyle w:val="BodytextArial9ptSpacing0pt"/>
                <w:rFonts w:ascii="Times New Roman" w:hAnsi="Times New Roman" w:cs="Times New Roman"/>
                <w:sz w:val="24"/>
                <w:szCs w:val="24"/>
              </w:rPr>
              <w:t>Изображать календарные праздники (коллективная рабо</w:t>
            </w:r>
            <w:r w:rsidRPr="00C56B57">
              <w:rPr>
                <w:rStyle w:val="BodytextArial9ptSpacing0pt"/>
                <w:rFonts w:ascii="Times New Roman" w:hAnsi="Times New Roman" w:cs="Times New Roman"/>
                <w:sz w:val="24"/>
                <w:szCs w:val="24"/>
              </w:rPr>
              <w:softHyphen/>
              <w:t>та - панно): осенний праздник урожая, ярмарка; народные гу</w:t>
            </w:r>
            <w:r w:rsidRPr="00C56B57">
              <w:rPr>
                <w:rStyle w:val="BodytextArial9ptSpacing0pt"/>
                <w:rFonts w:ascii="Times New Roman" w:hAnsi="Times New Roman" w:cs="Times New Roman"/>
                <w:sz w:val="24"/>
                <w:szCs w:val="24"/>
              </w:rPr>
              <w:softHyphen/>
              <w:t xml:space="preserve">лянья, связанные с приходом весны или концом страды </w:t>
            </w:r>
          </w:p>
        </w:tc>
      </w:tr>
      <w:tr w:rsidR="005F67F6" w:rsidRPr="00C56B57" w:rsidTr="00C56B57">
        <w:tc>
          <w:tcPr>
            <w:tcW w:w="597"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567" w:type="dxa"/>
          </w:tcPr>
          <w:p w:rsidR="005F67F6" w:rsidRPr="00C56B57" w:rsidRDefault="005F67F6" w:rsidP="005F67F6">
            <w:pPr>
              <w:rPr>
                <w:rStyle w:val="BodytextArial9ptSpacing0pt"/>
                <w:rFonts w:ascii="Times New Roman" w:hAnsi="Times New Roman" w:cs="Times New Roman"/>
                <w:sz w:val="24"/>
                <w:szCs w:val="24"/>
              </w:rPr>
            </w:pPr>
          </w:p>
          <w:p w:rsidR="005F67F6" w:rsidRPr="00C56B57" w:rsidRDefault="005F67F6" w:rsidP="005F67F6">
            <w:pPr>
              <w:rPr>
                <w:rFonts w:eastAsia="Arial"/>
                <w:color w:val="000000"/>
                <w:spacing w:val="1"/>
              </w:rPr>
            </w:pPr>
            <w:r w:rsidRPr="00C56B57">
              <w:rPr>
                <w:rStyle w:val="BodytextArial9ptSpacing0pt"/>
                <w:rFonts w:ascii="Times New Roman" w:hAnsi="Times New Roman" w:cs="Times New Roman"/>
                <w:sz w:val="24"/>
                <w:szCs w:val="24"/>
              </w:rPr>
              <w:t>8</w:t>
            </w:r>
          </w:p>
        </w:tc>
        <w:tc>
          <w:tcPr>
            <w:tcW w:w="2458" w:type="dxa"/>
          </w:tcPr>
          <w:p w:rsidR="005F67F6" w:rsidRPr="00C56B57" w:rsidRDefault="005F67F6" w:rsidP="005F67F6">
            <w:pPr>
              <w:rPr>
                <w:rFonts w:eastAsia="Arial"/>
                <w:color w:val="000000"/>
                <w:spacing w:val="1"/>
              </w:rPr>
            </w:pPr>
            <w:r w:rsidRPr="00C56B57">
              <w:rPr>
                <w:rStyle w:val="BodytextArial9ptSpacing0pt"/>
                <w:rFonts w:ascii="Times New Roman" w:hAnsi="Times New Roman" w:cs="Times New Roman"/>
                <w:sz w:val="24"/>
                <w:szCs w:val="24"/>
              </w:rPr>
              <w:t>Народные</w:t>
            </w:r>
          </w:p>
          <w:p w:rsidR="005F67F6" w:rsidRPr="00C56B57" w:rsidRDefault="005F67F6" w:rsidP="005F67F6">
            <w:pPr>
              <w:rPr>
                <w:rFonts w:eastAsia="Arial"/>
                <w:color w:val="000000"/>
                <w:spacing w:val="1"/>
              </w:rPr>
            </w:pPr>
            <w:r w:rsidRPr="00C56B57">
              <w:rPr>
                <w:rStyle w:val="BodytextArial9ptSpacing0pt"/>
                <w:rFonts w:ascii="Times New Roman" w:hAnsi="Times New Roman" w:cs="Times New Roman"/>
                <w:sz w:val="24"/>
                <w:szCs w:val="24"/>
              </w:rPr>
              <w:t>праздники</w:t>
            </w:r>
          </w:p>
          <w:p w:rsidR="005F67F6" w:rsidRPr="00C56B57" w:rsidRDefault="005F67F6" w:rsidP="005F67F6">
            <w:pPr>
              <w:rPr>
                <w:rFonts w:eastAsia="Arial"/>
                <w:color w:val="000000"/>
                <w:spacing w:val="1"/>
              </w:rPr>
            </w:pPr>
            <w:r w:rsidRPr="00C56B57">
              <w:rPr>
                <w:rStyle w:val="BodytextArial9ptSpacing0pt"/>
                <w:rFonts w:ascii="Times New Roman" w:hAnsi="Times New Roman" w:cs="Times New Roman"/>
                <w:sz w:val="24"/>
                <w:szCs w:val="24"/>
              </w:rPr>
              <w:t>(обобщение</w:t>
            </w:r>
          </w:p>
          <w:p w:rsidR="005F67F6" w:rsidRPr="00C56B57" w:rsidRDefault="005F67F6" w:rsidP="005F67F6">
            <w:pPr>
              <w:rPr>
                <w:rFonts w:eastAsia="Arial"/>
                <w:i/>
                <w:iCs/>
                <w:color w:val="000000"/>
                <w:spacing w:val="1"/>
              </w:rPr>
            </w:pPr>
            <w:r w:rsidRPr="00C56B57">
              <w:rPr>
                <w:rStyle w:val="BodytextArial9ptSpacing0pt"/>
                <w:rFonts w:ascii="Times New Roman" w:hAnsi="Times New Roman" w:cs="Times New Roman"/>
                <w:sz w:val="24"/>
                <w:szCs w:val="24"/>
              </w:rPr>
              <w:t>темы)</w:t>
            </w:r>
          </w:p>
        </w:tc>
        <w:tc>
          <w:tcPr>
            <w:tcW w:w="661" w:type="dxa"/>
          </w:tcPr>
          <w:p w:rsidR="005F67F6" w:rsidRPr="00C56B57" w:rsidRDefault="005F67F6" w:rsidP="005F67F6">
            <w:pPr>
              <w:ind w:right="274" w:firstLine="113"/>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ind w:right="274" w:firstLine="113"/>
              <w:rPr>
                <w:rStyle w:val="BodytextArial9ptSpacing0pt"/>
                <w:rFonts w:ascii="Times New Roman" w:hAnsi="Times New Roman" w:cs="Times New Roman"/>
                <w:sz w:val="24"/>
                <w:szCs w:val="24"/>
              </w:rPr>
            </w:pPr>
          </w:p>
        </w:tc>
        <w:tc>
          <w:tcPr>
            <w:tcW w:w="6001" w:type="dxa"/>
          </w:tcPr>
          <w:p w:rsidR="005F67F6" w:rsidRPr="00C56B57" w:rsidRDefault="005F67F6" w:rsidP="005F67F6">
            <w:pPr>
              <w:ind w:right="274" w:firstLine="113"/>
              <w:rPr>
                <w:rFonts w:eastAsia="Arial"/>
                <w:color w:val="000000"/>
                <w:spacing w:val="1"/>
                <w:lang w:val="ru-RU"/>
              </w:rPr>
            </w:pPr>
            <w:r w:rsidRPr="00C56B57">
              <w:rPr>
                <w:rStyle w:val="BodytextArial9ptSpacing0pt"/>
                <w:rFonts w:ascii="Times New Roman" w:hAnsi="Times New Roman" w:cs="Times New Roman"/>
                <w:sz w:val="24"/>
                <w:szCs w:val="24"/>
              </w:rPr>
              <w:t>Воспринимать и характеризо</w:t>
            </w:r>
            <w:r w:rsidRPr="00C56B57">
              <w:rPr>
                <w:rStyle w:val="BodytextArial9ptSpacing0pt"/>
                <w:rFonts w:ascii="Times New Roman" w:hAnsi="Times New Roman" w:cs="Times New Roman"/>
                <w:sz w:val="24"/>
                <w:szCs w:val="24"/>
              </w:rPr>
              <w:softHyphen/>
              <w:t>вать образ народного праздни</w:t>
            </w:r>
            <w:r w:rsidRPr="00C56B57">
              <w:rPr>
                <w:rStyle w:val="BodytextArial9ptSpacing0pt"/>
                <w:rFonts w:ascii="Times New Roman" w:hAnsi="Times New Roman" w:cs="Times New Roman"/>
                <w:sz w:val="24"/>
                <w:szCs w:val="24"/>
              </w:rPr>
              <w:softHyphen/>
              <w:t>ка в изобразительном искусстве (Б. Кустодиев, К. Юон, Ф. Малявин и др.). Продолжить работу по выполнению коллективного панно на тему народного праздника</w:t>
            </w:r>
          </w:p>
        </w:tc>
      </w:tr>
      <w:tr w:rsidR="005F67F6" w:rsidRPr="00C56B57" w:rsidTr="00C56B57">
        <w:tc>
          <w:tcPr>
            <w:tcW w:w="597" w:type="dxa"/>
          </w:tcPr>
          <w:p w:rsidR="005F67F6" w:rsidRPr="00C56B57" w:rsidRDefault="005F67F6" w:rsidP="005F67F6">
            <w:pPr>
              <w:jc w:val="center"/>
              <w:rPr>
                <w:b/>
                <w:lang w:val="ru-RU"/>
              </w:rPr>
            </w:pPr>
          </w:p>
        </w:tc>
        <w:tc>
          <w:tcPr>
            <w:tcW w:w="567" w:type="dxa"/>
          </w:tcPr>
          <w:p w:rsidR="005F67F6" w:rsidRPr="00C56B57" w:rsidRDefault="005F67F6" w:rsidP="005F67F6">
            <w:pPr>
              <w:jc w:val="center"/>
              <w:rPr>
                <w:b/>
                <w:lang w:val="ru-RU"/>
              </w:rPr>
            </w:pPr>
          </w:p>
        </w:tc>
        <w:tc>
          <w:tcPr>
            <w:tcW w:w="2458" w:type="dxa"/>
          </w:tcPr>
          <w:p w:rsidR="005F67F6" w:rsidRPr="00C56B57" w:rsidRDefault="005F67F6" w:rsidP="005F67F6">
            <w:pPr>
              <w:jc w:val="center"/>
              <w:rPr>
                <w:b/>
                <w:lang w:val="ru-RU"/>
              </w:rPr>
            </w:pPr>
            <w:r w:rsidRPr="00C56B57">
              <w:rPr>
                <w:rStyle w:val="BodytextArial9ptBoldSpacing0pt"/>
                <w:rFonts w:ascii="Times New Roman" w:hAnsi="Times New Roman" w:cs="Times New Roman"/>
                <w:sz w:val="24"/>
                <w:szCs w:val="24"/>
              </w:rPr>
              <w:t>Древние города нашей земли (7 часов)</w:t>
            </w:r>
          </w:p>
        </w:tc>
        <w:tc>
          <w:tcPr>
            <w:tcW w:w="661" w:type="dxa"/>
          </w:tcPr>
          <w:p w:rsidR="005F67F6" w:rsidRPr="00C56B57" w:rsidRDefault="005F67F6" w:rsidP="005F67F6">
            <w:pPr>
              <w:jc w:val="center"/>
              <w:rPr>
                <w:b/>
                <w:lang w:val="ru-RU"/>
              </w:rPr>
            </w:pPr>
          </w:p>
        </w:tc>
        <w:tc>
          <w:tcPr>
            <w:tcW w:w="661" w:type="dxa"/>
          </w:tcPr>
          <w:p w:rsidR="005F67F6" w:rsidRPr="00C56B57" w:rsidRDefault="005F67F6" w:rsidP="005F67F6">
            <w:pPr>
              <w:jc w:val="center"/>
              <w:rPr>
                <w:b/>
                <w:lang w:val="ru-RU"/>
              </w:rPr>
            </w:pPr>
          </w:p>
        </w:tc>
        <w:tc>
          <w:tcPr>
            <w:tcW w:w="6001" w:type="dxa"/>
          </w:tcPr>
          <w:p w:rsidR="005F67F6" w:rsidRPr="00C56B57" w:rsidRDefault="005F67F6" w:rsidP="005F67F6">
            <w:pPr>
              <w:jc w:val="center"/>
              <w:rPr>
                <w:b/>
                <w:lang w:val="ru-RU"/>
              </w:rPr>
            </w:pPr>
          </w:p>
        </w:tc>
      </w:tr>
      <w:tr w:rsidR="005F67F6" w:rsidRPr="00C56B57" w:rsidTr="00C56B57">
        <w:tc>
          <w:tcPr>
            <w:tcW w:w="597" w:type="dxa"/>
          </w:tcPr>
          <w:p w:rsidR="005F67F6" w:rsidRPr="00C56B57" w:rsidRDefault="005F67F6" w:rsidP="005F67F6">
            <w:pPr>
              <w:ind w:right="200"/>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2</w:t>
            </w:r>
          </w:p>
        </w:tc>
        <w:tc>
          <w:tcPr>
            <w:tcW w:w="567" w:type="dxa"/>
          </w:tcPr>
          <w:p w:rsidR="005F67F6" w:rsidRPr="00C56B57" w:rsidRDefault="005F67F6" w:rsidP="005F67F6">
            <w:pPr>
              <w:ind w:right="200"/>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9</w:t>
            </w:r>
          </w:p>
          <w:p w:rsidR="005F67F6" w:rsidRPr="00C56B57" w:rsidRDefault="005F67F6" w:rsidP="005F67F6">
            <w:pPr>
              <w:ind w:right="200"/>
              <w:rPr>
                <w:rStyle w:val="BodytextArial9ptSpacing0pt"/>
                <w:rFonts w:ascii="Times New Roman" w:hAnsi="Times New Roman" w:cs="Times New Roman"/>
                <w:sz w:val="24"/>
                <w:szCs w:val="24"/>
              </w:rPr>
            </w:pPr>
          </w:p>
          <w:p w:rsidR="005F67F6" w:rsidRPr="00C56B57" w:rsidRDefault="005F67F6" w:rsidP="005F67F6">
            <w:pPr>
              <w:ind w:right="200"/>
              <w:rPr>
                <w:rFonts w:eastAsia="Arial"/>
                <w:color w:val="000000"/>
                <w:spacing w:val="1"/>
              </w:rPr>
            </w:pPr>
          </w:p>
        </w:tc>
        <w:tc>
          <w:tcPr>
            <w:tcW w:w="2458" w:type="dxa"/>
          </w:tcPr>
          <w:p w:rsidR="005F67F6" w:rsidRPr="00C56B57" w:rsidRDefault="005F67F6" w:rsidP="005F67F6">
            <w:r w:rsidRPr="00C56B57">
              <w:rPr>
                <w:rStyle w:val="BodytextArial9ptSpacing0pt"/>
                <w:rFonts w:ascii="Times New Roman" w:hAnsi="Times New Roman" w:cs="Times New Roman"/>
                <w:sz w:val="24"/>
                <w:szCs w:val="24"/>
              </w:rPr>
              <w:t>Родной угол</w:t>
            </w:r>
          </w:p>
        </w:tc>
        <w:tc>
          <w:tcPr>
            <w:tcW w:w="661"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rPr>
                <w:rStyle w:val="BodytextArial9ptSpacing0pt"/>
                <w:rFonts w:ascii="Times New Roman" w:hAnsi="Times New Roman" w:cs="Times New Roman"/>
                <w:sz w:val="24"/>
                <w:szCs w:val="24"/>
              </w:rPr>
            </w:pPr>
          </w:p>
        </w:tc>
        <w:tc>
          <w:tcPr>
            <w:tcW w:w="6001" w:type="dxa"/>
          </w:tcPr>
          <w:p w:rsidR="005F67F6" w:rsidRPr="00C56B57" w:rsidRDefault="005F67F6" w:rsidP="005F67F6">
            <w:r w:rsidRPr="00C56B57">
              <w:rPr>
                <w:rStyle w:val="BodytextArial9ptSpacing0pt"/>
                <w:rFonts w:ascii="Times New Roman" w:hAnsi="Times New Roman" w:cs="Times New Roman"/>
                <w:sz w:val="24"/>
                <w:szCs w:val="24"/>
              </w:rPr>
              <w:t>Создавать макет древнерус</w:t>
            </w:r>
            <w:r w:rsidRPr="00C56B57">
              <w:rPr>
                <w:rStyle w:val="BodytextArial9ptSpacing0pt"/>
                <w:rFonts w:ascii="Times New Roman" w:hAnsi="Times New Roman" w:cs="Times New Roman"/>
                <w:sz w:val="24"/>
                <w:szCs w:val="24"/>
              </w:rPr>
              <w:softHyphen/>
              <w:t>ского города (конструирование из бумаги или лепка крепостных стен и башен). (</w:t>
            </w:r>
            <w:r w:rsidRPr="00C56B57">
              <w:rPr>
                <w:rStyle w:val="BodytextArial9ptItalicSpacing0pt"/>
                <w:rFonts w:ascii="Times New Roman" w:hAnsi="Times New Roman" w:cs="Times New Roman"/>
                <w:sz w:val="24"/>
                <w:szCs w:val="24"/>
              </w:rPr>
              <w:t>Вариант зада</w:t>
            </w:r>
            <w:r w:rsidRPr="00C56B57">
              <w:rPr>
                <w:rStyle w:val="BodytextArial9ptItalicSpacing0pt"/>
                <w:rFonts w:ascii="Times New Roman" w:hAnsi="Times New Roman" w:cs="Times New Roman"/>
                <w:sz w:val="24"/>
                <w:szCs w:val="24"/>
              </w:rPr>
              <w:softHyphen/>
              <w:t>ния:</w:t>
            </w:r>
            <w:r w:rsidRPr="00C56B57">
              <w:rPr>
                <w:rStyle w:val="BodytextArial9ptBoldSpacing0pt"/>
                <w:rFonts w:ascii="Times New Roman" w:hAnsi="Times New Roman" w:cs="Times New Roman"/>
                <w:sz w:val="24"/>
                <w:szCs w:val="24"/>
              </w:rPr>
              <w:t xml:space="preserve"> </w:t>
            </w:r>
            <w:r w:rsidRPr="00C56B57">
              <w:rPr>
                <w:rStyle w:val="BodytextArial9ptSpacing0pt"/>
                <w:rFonts w:ascii="Times New Roman" w:hAnsi="Times New Roman" w:cs="Times New Roman"/>
                <w:sz w:val="24"/>
                <w:szCs w:val="24"/>
              </w:rPr>
              <w:t>изобразительный образ города-крепости).</w:t>
            </w:r>
          </w:p>
        </w:tc>
      </w:tr>
      <w:tr w:rsidR="005F67F6" w:rsidRPr="00C56B57" w:rsidTr="00C56B57">
        <w:tc>
          <w:tcPr>
            <w:tcW w:w="597"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2</w:t>
            </w:r>
          </w:p>
        </w:tc>
        <w:tc>
          <w:tcPr>
            <w:tcW w:w="567" w:type="dxa"/>
          </w:tcPr>
          <w:p w:rsidR="005F67F6" w:rsidRPr="00C56B57" w:rsidRDefault="005F67F6" w:rsidP="005F67F6">
            <w:r w:rsidRPr="00C56B57">
              <w:rPr>
                <w:rStyle w:val="BodytextArial9ptSpacing0pt"/>
                <w:rFonts w:ascii="Times New Roman" w:hAnsi="Times New Roman" w:cs="Times New Roman"/>
                <w:sz w:val="24"/>
                <w:szCs w:val="24"/>
              </w:rPr>
              <w:t>10</w:t>
            </w:r>
          </w:p>
        </w:tc>
        <w:tc>
          <w:tcPr>
            <w:tcW w:w="2458" w:type="dxa"/>
          </w:tcPr>
          <w:p w:rsidR="005F67F6" w:rsidRPr="00C56B57" w:rsidRDefault="005F67F6" w:rsidP="005F67F6">
            <w:r w:rsidRPr="00C56B57">
              <w:rPr>
                <w:rStyle w:val="BodytextArial9ptSpacing0pt"/>
                <w:rFonts w:ascii="Times New Roman" w:hAnsi="Times New Roman" w:cs="Times New Roman"/>
                <w:sz w:val="24"/>
                <w:szCs w:val="24"/>
              </w:rPr>
              <w:t>Древние</w:t>
            </w:r>
          </w:p>
          <w:p w:rsidR="005F67F6" w:rsidRPr="00C56B57" w:rsidRDefault="005F67F6" w:rsidP="005F67F6">
            <w:r w:rsidRPr="00C56B57">
              <w:rPr>
                <w:rStyle w:val="BodytextArial9ptSpacing0pt"/>
                <w:rFonts w:ascii="Times New Roman" w:hAnsi="Times New Roman" w:cs="Times New Roman"/>
                <w:sz w:val="24"/>
                <w:szCs w:val="24"/>
              </w:rPr>
              <w:t>соборы</w:t>
            </w:r>
          </w:p>
          <w:p w:rsidR="005F67F6" w:rsidRPr="00C56B57" w:rsidRDefault="005F67F6" w:rsidP="005F67F6">
            <w:r w:rsidRPr="00C56B57">
              <w:rPr>
                <w:rStyle w:val="BodytextFrankRuehl115pt"/>
                <w:rFonts w:ascii="Times New Roman" w:hAnsi="Times New Roman" w:cs="Times New Roman"/>
                <w:sz w:val="24"/>
                <w:szCs w:val="24"/>
              </w:rPr>
              <w:t>I</w:t>
            </w:r>
          </w:p>
        </w:tc>
        <w:tc>
          <w:tcPr>
            <w:tcW w:w="661"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rPr>
                <w:rStyle w:val="BodytextArial9ptSpacing0pt"/>
                <w:rFonts w:ascii="Times New Roman" w:hAnsi="Times New Roman" w:cs="Times New Roman"/>
                <w:sz w:val="24"/>
                <w:szCs w:val="24"/>
              </w:rPr>
            </w:pPr>
          </w:p>
        </w:tc>
        <w:tc>
          <w:tcPr>
            <w:tcW w:w="6001" w:type="dxa"/>
          </w:tcPr>
          <w:p w:rsidR="005F67F6" w:rsidRPr="00C56B57" w:rsidRDefault="005F67F6" w:rsidP="005F67F6">
            <w:pPr>
              <w:rPr>
                <w:lang w:val="ru-RU"/>
              </w:rPr>
            </w:pPr>
            <w:r w:rsidRPr="00C56B57">
              <w:rPr>
                <w:rStyle w:val="BodytextArial9ptSpacing0pt"/>
                <w:rFonts w:ascii="Times New Roman" w:hAnsi="Times New Roman" w:cs="Times New Roman"/>
                <w:sz w:val="24"/>
                <w:szCs w:val="24"/>
              </w:rPr>
              <w:t>Создавать макет города с по</w:t>
            </w:r>
            <w:r w:rsidRPr="00C56B57">
              <w:rPr>
                <w:rStyle w:val="BodytextArial9ptSpacing0pt"/>
                <w:rFonts w:ascii="Times New Roman" w:hAnsi="Times New Roman" w:cs="Times New Roman"/>
                <w:sz w:val="24"/>
                <w:szCs w:val="24"/>
              </w:rPr>
              <w:softHyphen/>
              <w:t>мощью лепки или постройки макета здания древнерусского каменного храма, (вариант за</w:t>
            </w:r>
            <w:r w:rsidRPr="00C56B57">
              <w:rPr>
                <w:rStyle w:val="BodytextArial9ptSpacing0pt"/>
                <w:rFonts w:ascii="Times New Roman" w:hAnsi="Times New Roman" w:cs="Times New Roman"/>
                <w:sz w:val="24"/>
                <w:szCs w:val="24"/>
              </w:rPr>
              <w:softHyphen/>
              <w:t xml:space="preserve">дания: изображение храма). </w:t>
            </w:r>
          </w:p>
        </w:tc>
      </w:tr>
      <w:tr w:rsidR="005F67F6" w:rsidRPr="00C56B57" w:rsidTr="00C56B57">
        <w:tc>
          <w:tcPr>
            <w:tcW w:w="597"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2</w:t>
            </w:r>
          </w:p>
        </w:tc>
        <w:tc>
          <w:tcPr>
            <w:tcW w:w="567" w:type="dxa"/>
          </w:tcPr>
          <w:p w:rsidR="005F67F6" w:rsidRPr="00C56B57" w:rsidRDefault="005F67F6" w:rsidP="005F67F6">
            <w:pPr>
              <w:rPr>
                <w:rFonts w:eastAsia="Arial"/>
                <w:color w:val="000000"/>
                <w:spacing w:val="1"/>
              </w:rPr>
            </w:pPr>
            <w:r w:rsidRPr="00C56B57">
              <w:rPr>
                <w:rStyle w:val="BodytextArial9ptSpacing0pt"/>
                <w:rFonts w:ascii="Times New Roman" w:hAnsi="Times New Roman" w:cs="Times New Roman"/>
                <w:sz w:val="24"/>
                <w:szCs w:val="24"/>
              </w:rPr>
              <w:t>11</w:t>
            </w:r>
          </w:p>
        </w:tc>
        <w:tc>
          <w:tcPr>
            <w:tcW w:w="2458" w:type="dxa"/>
          </w:tcPr>
          <w:p w:rsidR="005F67F6" w:rsidRPr="00C56B57" w:rsidRDefault="005F67F6" w:rsidP="005F67F6">
            <w:pPr>
              <w:rPr>
                <w:rFonts w:eastAsia="Arial"/>
                <w:color w:val="000000"/>
                <w:spacing w:val="1"/>
              </w:rPr>
            </w:pPr>
            <w:r w:rsidRPr="00C56B57">
              <w:rPr>
                <w:rStyle w:val="BodytextArial9ptSpacing0pt"/>
                <w:rFonts w:ascii="Times New Roman" w:hAnsi="Times New Roman" w:cs="Times New Roman"/>
                <w:sz w:val="24"/>
                <w:szCs w:val="24"/>
              </w:rPr>
              <w:t>Города</w:t>
            </w:r>
          </w:p>
          <w:p w:rsidR="005F67F6" w:rsidRPr="00C56B57" w:rsidRDefault="005F67F6" w:rsidP="005F67F6">
            <w:pPr>
              <w:rPr>
                <w:rFonts w:eastAsia="Arial"/>
                <w:i/>
                <w:iCs/>
                <w:color w:val="000000"/>
                <w:spacing w:val="1"/>
              </w:rPr>
            </w:pPr>
            <w:r w:rsidRPr="00C56B57">
              <w:rPr>
                <w:rStyle w:val="BodytextArial9ptSpacing0pt"/>
                <w:rFonts w:ascii="Times New Roman" w:hAnsi="Times New Roman" w:cs="Times New Roman"/>
                <w:sz w:val="24"/>
                <w:szCs w:val="24"/>
              </w:rPr>
              <w:t>Русской земли</w:t>
            </w:r>
          </w:p>
        </w:tc>
        <w:tc>
          <w:tcPr>
            <w:tcW w:w="661"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rPr>
                <w:rStyle w:val="BodytextArial9pt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1"/>
                <w:lang w:val="ru-RU"/>
              </w:rPr>
            </w:pPr>
            <w:r w:rsidRPr="00C56B57">
              <w:rPr>
                <w:rStyle w:val="BodytextArial9ptSpacing0pt"/>
                <w:rFonts w:ascii="Times New Roman" w:hAnsi="Times New Roman" w:cs="Times New Roman"/>
                <w:sz w:val="24"/>
                <w:szCs w:val="24"/>
              </w:rPr>
              <w:t>изображение древнерусского города (внеш</w:t>
            </w:r>
            <w:r w:rsidRPr="00C56B57">
              <w:rPr>
                <w:rStyle w:val="BodytextArial9ptSpacing0pt"/>
                <w:rFonts w:ascii="Times New Roman" w:hAnsi="Times New Roman" w:cs="Times New Roman"/>
                <w:sz w:val="24"/>
                <w:szCs w:val="24"/>
              </w:rPr>
              <w:softHyphen/>
              <w:t>ний или внутренний вид города).</w:t>
            </w:r>
          </w:p>
        </w:tc>
      </w:tr>
      <w:tr w:rsidR="005F67F6" w:rsidRPr="00C56B57" w:rsidTr="00C56B57">
        <w:tc>
          <w:tcPr>
            <w:tcW w:w="597"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2</w:t>
            </w:r>
          </w:p>
        </w:tc>
        <w:tc>
          <w:tcPr>
            <w:tcW w:w="567" w:type="dxa"/>
          </w:tcPr>
          <w:p w:rsidR="005F67F6" w:rsidRPr="00C56B57" w:rsidRDefault="005F67F6" w:rsidP="005F67F6">
            <w:pPr>
              <w:rPr>
                <w:rFonts w:eastAsia="Arial"/>
                <w:color w:val="000000"/>
                <w:spacing w:val="1"/>
              </w:rPr>
            </w:pPr>
            <w:r w:rsidRPr="00C56B57">
              <w:rPr>
                <w:rStyle w:val="BodytextArial9ptSpacing0pt"/>
                <w:rFonts w:ascii="Times New Roman" w:hAnsi="Times New Roman" w:cs="Times New Roman"/>
                <w:sz w:val="24"/>
                <w:szCs w:val="24"/>
              </w:rPr>
              <w:t>12</w:t>
            </w:r>
          </w:p>
        </w:tc>
        <w:tc>
          <w:tcPr>
            <w:tcW w:w="2458" w:type="dxa"/>
          </w:tcPr>
          <w:p w:rsidR="005F67F6" w:rsidRPr="00C56B57" w:rsidRDefault="005F67F6" w:rsidP="005F67F6">
            <w:pPr>
              <w:rPr>
                <w:rFonts w:eastAsia="Arial"/>
                <w:i/>
                <w:iCs/>
                <w:color w:val="000000"/>
                <w:spacing w:val="1"/>
              </w:rPr>
            </w:pPr>
            <w:r w:rsidRPr="00C56B57">
              <w:rPr>
                <w:rStyle w:val="BodytextArial9ptSpacing0pt"/>
                <w:rFonts w:ascii="Times New Roman" w:hAnsi="Times New Roman" w:cs="Times New Roman"/>
                <w:sz w:val="24"/>
                <w:szCs w:val="24"/>
              </w:rPr>
              <w:t>Древнерус</w:t>
            </w:r>
            <w:r w:rsidRPr="00C56B57">
              <w:rPr>
                <w:rStyle w:val="BodytextArial9ptSpacing0pt"/>
                <w:rFonts w:ascii="Times New Roman" w:hAnsi="Times New Roman" w:cs="Times New Roman"/>
                <w:sz w:val="24"/>
                <w:szCs w:val="24"/>
              </w:rPr>
              <w:softHyphen/>
              <w:t>ские воины-защитники</w:t>
            </w:r>
          </w:p>
        </w:tc>
        <w:tc>
          <w:tcPr>
            <w:tcW w:w="661"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rPr>
                <w:rStyle w:val="BodytextArial9pt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1"/>
              </w:rPr>
            </w:pPr>
            <w:r w:rsidRPr="00C56B57">
              <w:rPr>
                <w:rStyle w:val="BodytextArial9ptSpacing0pt"/>
                <w:rFonts w:ascii="Times New Roman" w:hAnsi="Times New Roman" w:cs="Times New Roman"/>
                <w:sz w:val="24"/>
                <w:szCs w:val="24"/>
              </w:rPr>
              <w:t>Рассказывать об образе жизни лю</w:t>
            </w:r>
            <w:r w:rsidRPr="00C56B57">
              <w:rPr>
                <w:rStyle w:val="BodytextArial9ptSpacing0pt"/>
                <w:rFonts w:ascii="Times New Roman" w:hAnsi="Times New Roman" w:cs="Times New Roman"/>
                <w:sz w:val="24"/>
                <w:szCs w:val="24"/>
              </w:rPr>
              <w:softHyphen/>
              <w:t>дей древнерусского города; о князе и его дружине, о торговом люде. Характеризовать одежду и ору</w:t>
            </w:r>
            <w:r w:rsidRPr="00C56B57">
              <w:rPr>
                <w:rStyle w:val="BodytextArial9ptSpacing0pt"/>
                <w:rFonts w:ascii="Times New Roman" w:hAnsi="Times New Roman" w:cs="Times New Roman"/>
                <w:sz w:val="24"/>
                <w:szCs w:val="24"/>
              </w:rPr>
              <w:softHyphen/>
              <w:t>жие воинов: их форму и красоту. Определять значение цвета в одежде, символические значе</w:t>
            </w:r>
            <w:r w:rsidRPr="00C56B57">
              <w:rPr>
                <w:rStyle w:val="BodytextArial9ptSpacing0pt"/>
                <w:rFonts w:ascii="Times New Roman" w:hAnsi="Times New Roman" w:cs="Times New Roman"/>
                <w:sz w:val="24"/>
                <w:szCs w:val="24"/>
              </w:rPr>
              <w:softHyphen/>
              <w:t>ния орнаментов.</w:t>
            </w:r>
          </w:p>
        </w:tc>
      </w:tr>
      <w:tr w:rsidR="005F67F6" w:rsidRPr="00C56B57" w:rsidTr="00C56B57">
        <w:tc>
          <w:tcPr>
            <w:tcW w:w="597"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2</w:t>
            </w:r>
          </w:p>
        </w:tc>
        <w:tc>
          <w:tcPr>
            <w:tcW w:w="567" w:type="dxa"/>
          </w:tcPr>
          <w:p w:rsidR="005F67F6" w:rsidRPr="00C56B57" w:rsidRDefault="005F67F6" w:rsidP="005F67F6">
            <w:pPr>
              <w:rPr>
                <w:rFonts w:eastAsia="Arial"/>
                <w:color w:val="000000"/>
                <w:spacing w:val="1"/>
              </w:rPr>
            </w:pPr>
            <w:r w:rsidRPr="00C56B57">
              <w:rPr>
                <w:rStyle w:val="BodytextArial9ptSpacing0pt"/>
                <w:rFonts w:ascii="Times New Roman" w:hAnsi="Times New Roman" w:cs="Times New Roman"/>
                <w:sz w:val="24"/>
                <w:szCs w:val="24"/>
              </w:rPr>
              <w:t>13</w:t>
            </w:r>
          </w:p>
        </w:tc>
        <w:tc>
          <w:tcPr>
            <w:tcW w:w="2458" w:type="dxa"/>
          </w:tcPr>
          <w:p w:rsidR="005F67F6" w:rsidRPr="00C56B57" w:rsidRDefault="005F67F6" w:rsidP="005F67F6">
            <w:pPr>
              <w:rPr>
                <w:rFonts w:eastAsia="Arial"/>
                <w:i/>
                <w:iCs/>
                <w:color w:val="000000"/>
                <w:spacing w:val="1"/>
              </w:rPr>
            </w:pPr>
            <w:r w:rsidRPr="00C56B57">
              <w:rPr>
                <w:rStyle w:val="BodytextArial9ptSpacing0pt"/>
                <w:rFonts w:ascii="Times New Roman" w:hAnsi="Times New Roman" w:cs="Times New Roman"/>
                <w:sz w:val="24"/>
                <w:szCs w:val="24"/>
              </w:rPr>
              <w:t>Новгород. Псков. Владимир и Суздаль. Москва</w:t>
            </w:r>
          </w:p>
        </w:tc>
        <w:tc>
          <w:tcPr>
            <w:tcW w:w="661"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rPr>
                <w:rStyle w:val="BodytextArial9pt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1"/>
                <w:lang w:val="ru-RU"/>
              </w:rPr>
            </w:pPr>
            <w:r w:rsidRPr="00C56B57">
              <w:rPr>
                <w:rStyle w:val="BodytextArial9ptSpacing0pt"/>
                <w:rFonts w:ascii="Times New Roman" w:hAnsi="Times New Roman" w:cs="Times New Roman"/>
                <w:sz w:val="24"/>
                <w:szCs w:val="24"/>
              </w:rPr>
              <w:t>Рассказывать о старинном ар</w:t>
            </w:r>
            <w:r w:rsidRPr="00C56B57">
              <w:rPr>
                <w:rStyle w:val="BodytextArial9ptSpacing0pt"/>
                <w:rFonts w:ascii="Times New Roman" w:hAnsi="Times New Roman" w:cs="Times New Roman"/>
                <w:sz w:val="24"/>
                <w:szCs w:val="24"/>
              </w:rPr>
              <w:softHyphen/>
              <w:t>хитектурном образе Новгорода, Пскова, Владимира, Суздаля (или других территориально близких городов). Характеризовать особый облик города, сформированный исто</w:t>
            </w:r>
            <w:r w:rsidRPr="00C56B57">
              <w:rPr>
                <w:rStyle w:val="BodytextArial9ptSpacing0pt"/>
                <w:rFonts w:ascii="Times New Roman" w:hAnsi="Times New Roman" w:cs="Times New Roman"/>
                <w:sz w:val="24"/>
                <w:szCs w:val="24"/>
              </w:rPr>
              <w:softHyphen/>
              <w:t>рией и характером деятель</w:t>
            </w:r>
            <w:r w:rsidRPr="00C56B57">
              <w:rPr>
                <w:rStyle w:val="BodytextArial9ptSpacing0pt"/>
                <w:rFonts w:ascii="Times New Roman" w:hAnsi="Times New Roman" w:cs="Times New Roman"/>
                <w:sz w:val="24"/>
                <w:szCs w:val="24"/>
              </w:rPr>
              <w:softHyphen/>
              <w:t>ности жителей.</w:t>
            </w:r>
          </w:p>
        </w:tc>
      </w:tr>
      <w:tr w:rsidR="005F67F6" w:rsidRPr="00C56B57" w:rsidTr="00C56B57">
        <w:tc>
          <w:tcPr>
            <w:tcW w:w="597" w:type="dxa"/>
          </w:tcPr>
          <w:p w:rsidR="005F67F6" w:rsidRPr="00C56B57" w:rsidRDefault="005F67F6" w:rsidP="005F67F6">
            <w:pPr>
              <w:rPr>
                <w:rStyle w:val="BodytextArial9ptBoldSpacing0pt"/>
                <w:rFonts w:ascii="Times New Roman" w:hAnsi="Times New Roman" w:cs="Times New Roman"/>
                <w:b w:val="0"/>
                <w:spacing w:val="1"/>
                <w:sz w:val="24"/>
                <w:szCs w:val="24"/>
              </w:rPr>
            </w:pPr>
            <w:r w:rsidRPr="00C56B57">
              <w:rPr>
                <w:rStyle w:val="BodytextArial9ptBoldSpacing0pt"/>
                <w:rFonts w:ascii="Times New Roman" w:hAnsi="Times New Roman" w:cs="Times New Roman"/>
                <w:spacing w:val="1"/>
                <w:sz w:val="24"/>
                <w:szCs w:val="24"/>
              </w:rPr>
              <w:t>2</w:t>
            </w:r>
          </w:p>
        </w:tc>
        <w:tc>
          <w:tcPr>
            <w:tcW w:w="567" w:type="dxa"/>
          </w:tcPr>
          <w:p w:rsidR="005F67F6" w:rsidRPr="00C56B57" w:rsidRDefault="005F67F6" w:rsidP="005F67F6">
            <w:pPr>
              <w:rPr>
                <w:rFonts w:eastAsia="Arial"/>
                <w:b/>
                <w:color w:val="000000"/>
                <w:spacing w:val="1"/>
              </w:rPr>
            </w:pPr>
            <w:r w:rsidRPr="00C56B57">
              <w:rPr>
                <w:rStyle w:val="BodytextArial9ptBoldSpacing0pt"/>
                <w:rFonts w:ascii="Times New Roman" w:hAnsi="Times New Roman" w:cs="Times New Roman"/>
                <w:spacing w:val="1"/>
                <w:sz w:val="24"/>
                <w:szCs w:val="24"/>
              </w:rPr>
              <w:t>14</w:t>
            </w:r>
          </w:p>
        </w:tc>
        <w:tc>
          <w:tcPr>
            <w:tcW w:w="2458" w:type="dxa"/>
          </w:tcPr>
          <w:p w:rsidR="005F67F6" w:rsidRPr="00C56B57" w:rsidRDefault="005F67F6" w:rsidP="005F67F6">
            <w:pPr>
              <w:rPr>
                <w:rFonts w:eastAsia="Arial"/>
                <w:color w:val="000000"/>
                <w:spacing w:val="1"/>
              </w:rPr>
            </w:pPr>
            <w:r w:rsidRPr="00C56B57">
              <w:rPr>
                <w:rStyle w:val="BodytextArial9ptSpacing0pt"/>
                <w:rFonts w:ascii="Times New Roman" w:hAnsi="Times New Roman" w:cs="Times New Roman"/>
                <w:sz w:val="24"/>
                <w:szCs w:val="24"/>
              </w:rPr>
              <w:t>Узорочье</w:t>
            </w:r>
          </w:p>
          <w:p w:rsidR="005F67F6" w:rsidRPr="00C56B57" w:rsidRDefault="005F67F6" w:rsidP="005F67F6">
            <w:pPr>
              <w:rPr>
                <w:rFonts w:eastAsia="Arial"/>
                <w:i/>
                <w:iCs/>
                <w:color w:val="000000"/>
                <w:spacing w:val="1"/>
              </w:rPr>
            </w:pPr>
            <w:r w:rsidRPr="00C56B57">
              <w:rPr>
                <w:rStyle w:val="BodytextArial9ptSpacing0pt"/>
                <w:rFonts w:ascii="Times New Roman" w:hAnsi="Times New Roman" w:cs="Times New Roman"/>
                <w:sz w:val="24"/>
                <w:szCs w:val="24"/>
              </w:rPr>
              <w:t>теремов</w:t>
            </w:r>
          </w:p>
        </w:tc>
        <w:tc>
          <w:tcPr>
            <w:tcW w:w="661"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rPr>
                <w:rStyle w:val="BodytextArial9pt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1"/>
                <w:lang w:val="ru-RU"/>
              </w:rPr>
            </w:pPr>
            <w:r w:rsidRPr="00C56B57">
              <w:rPr>
                <w:rStyle w:val="BodytextArial9ptSpacing0pt"/>
                <w:rFonts w:ascii="Times New Roman" w:hAnsi="Times New Roman" w:cs="Times New Roman"/>
                <w:sz w:val="24"/>
                <w:szCs w:val="24"/>
              </w:rPr>
              <w:t>Рассказывать о росте и изме</w:t>
            </w:r>
            <w:r w:rsidRPr="00C56B57">
              <w:rPr>
                <w:rStyle w:val="BodytextArial9ptSpacing0pt"/>
                <w:rFonts w:ascii="Times New Roman" w:hAnsi="Times New Roman" w:cs="Times New Roman"/>
                <w:sz w:val="24"/>
                <w:szCs w:val="24"/>
              </w:rPr>
              <w:softHyphen/>
              <w:t>нении назначения городов — торговых и ремесленных цент</w:t>
            </w:r>
            <w:r w:rsidRPr="00C56B57">
              <w:rPr>
                <w:rStyle w:val="BodytextArial9ptSpacing0pt"/>
                <w:rFonts w:ascii="Times New Roman" w:hAnsi="Times New Roman" w:cs="Times New Roman"/>
                <w:sz w:val="24"/>
                <w:szCs w:val="24"/>
              </w:rPr>
              <w:softHyphen/>
              <w:t>ров. Иметь представление о богатом украшении городских построек, о теремах, княжеских дворцах, боярских палатах, го</w:t>
            </w:r>
            <w:r w:rsidRPr="00C56B57">
              <w:rPr>
                <w:rStyle w:val="BodytextArial9ptSpacing0pt"/>
                <w:rFonts w:ascii="Times New Roman" w:hAnsi="Times New Roman" w:cs="Times New Roman"/>
                <w:sz w:val="24"/>
                <w:szCs w:val="24"/>
              </w:rPr>
              <w:softHyphen/>
              <w:t>родских усадьбах.</w:t>
            </w:r>
          </w:p>
        </w:tc>
      </w:tr>
      <w:tr w:rsidR="005F67F6" w:rsidRPr="00C56B57" w:rsidTr="00C56B57">
        <w:tc>
          <w:tcPr>
            <w:tcW w:w="597" w:type="dxa"/>
          </w:tcPr>
          <w:p w:rsidR="005F67F6" w:rsidRPr="00C56B57" w:rsidRDefault="005F67F6" w:rsidP="005F67F6">
            <w:pPr>
              <w:rPr>
                <w:rStyle w:val="BodytextArial9ptBoldSpacing0pt"/>
                <w:rFonts w:ascii="Times New Roman" w:hAnsi="Times New Roman" w:cs="Times New Roman"/>
                <w:spacing w:val="1"/>
                <w:sz w:val="24"/>
                <w:szCs w:val="24"/>
              </w:rPr>
            </w:pPr>
            <w:r w:rsidRPr="00C56B57">
              <w:rPr>
                <w:rStyle w:val="BodytextArial9ptBoldSpacing0pt"/>
                <w:rFonts w:ascii="Times New Roman" w:hAnsi="Times New Roman" w:cs="Times New Roman"/>
                <w:spacing w:val="1"/>
                <w:sz w:val="24"/>
                <w:szCs w:val="24"/>
              </w:rPr>
              <w:t>2</w:t>
            </w:r>
          </w:p>
        </w:tc>
        <w:tc>
          <w:tcPr>
            <w:tcW w:w="567" w:type="dxa"/>
          </w:tcPr>
          <w:p w:rsidR="005F67F6" w:rsidRPr="00C56B57" w:rsidRDefault="005F67F6" w:rsidP="005F67F6">
            <w:pPr>
              <w:rPr>
                <w:rFonts w:eastAsia="Arial"/>
                <w:color w:val="000000"/>
                <w:spacing w:val="1"/>
              </w:rPr>
            </w:pPr>
            <w:r w:rsidRPr="00C56B57">
              <w:rPr>
                <w:rStyle w:val="BodytextArial9ptBoldSpacing0pt"/>
                <w:rFonts w:ascii="Times New Roman" w:hAnsi="Times New Roman" w:cs="Times New Roman"/>
                <w:spacing w:val="1"/>
                <w:sz w:val="24"/>
                <w:szCs w:val="24"/>
              </w:rPr>
              <w:t>15</w:t>
            </w:r>
          </w:p>
        </w:tc>
        <w:tc>
          <w:tcPr>
            <w:tcW w:w="2458"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Пир в терем</w:t>
            </w:r>
            <w:r w:rsidRPr="00C56B57">
              <w:rPr>
                <w:rStyle w:val="BodytextArial9ptSpacing0pt"/>
                <w:rFonts w:ascii="Times New Roman" w:hAnsi="Times New Roman" w:cs="Times New Roman"/>
                <w:sz w:val="24"/>
                <w:szCs w:val="24"/>
              </w:rPr>
              <w:softHyphen/>
              <w:t>ных палатах (обобщение темы)</w:t>
            </w:r>
          </w:p>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 xml:space="preserve">               </w:t>
            </w:r>
          </w:p>
          <w:p w:rsidR="005F67F6" w:rsidRPr="00C56B57" w:rsidRDefault="005F67F6" w:rsidP="005F67F6">
            <w:pPr>
              <w:rPr>
                <w:rFonts w:eastAsia="Arial"/>
                <w:i/>
                <w:iCs/>
                <w:color w:val="000000"/>
                <w:spacing w:val="1"/>
                <w:lang w:val="ru-RU"/>
              </w:rPr>
            </w:pPr>
          </w:p>
        </w:tc>
        <w:tc>
          <w:tcPr>
            <w:tcW w:w="661"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rPr>
                <w:rStyle w:val="BodytextArial9pt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1"/>
                <w:lang w:val="ru-RU"/>
              </w:rPr>
            </w:pPr>
            <w:r w:rsidRPr="00C56B57">
              <w:rPr>
                <w:rStyle w:val="BodytextArial9ptSpacing0pt"/>
                <w:rFonts w:ascii="Times New Roman" w:hAnsi="Times New Roman" w:cs="Times New Roman"/>
                <w:sz w:val="24"/>
                <w:szCs w:val="24"/>
              </w:rPr>
              <w:t>Объяснять роль постройки, ук</w:t>
            </w:r>
            <w:r w:rsidRPr="00C56B57">
              <w:rPr>
                <w:rStyle w:val="BodytextArial9ptSpacing0pt"/>
                <w:rFonts w:ascii="Times New Roman" w:hAnsi="Times New Roman" w:cs="Times New Roman"/>
                <w:sz w:val="24"/>
                <w:szCs w:val="24"/>
              </w:rPr>
              <w:softHyphen/>
              <w:t>рашения и изображения в соз</w:t>
            </w:r>
            <w:r w:rsidRPr="00C56B57">
              <w:rPr>
                <w:rStyle w:val="BodytextArial9ptSpacing0pt"/>
                <w:rFonts w:ascii="Times New Roman" w:hAnsi="Times New Roman" w:cs="Times New Roman"/>
                <w:sz w:val="24"/>
                <w:szCs w:val="24"/>
              </w:rPr>
              <w:softHyphen/>
              <w:t>дании образа древнерусского города.</w:t>
            </w:r>
          </w:p>
          <w:p w:rsidR="005F67F6" w:rsidRPr="00C56B57" w:rsidRDefault="005F67F6" w:rsidP="005F67F6">
            <w:pPr>
              <w:rPr>
                <w:rFonts w:eastAsia="Arial"/>
                <w:color w:val="000000"/>
                <w:spacing w:val="1"/>
                <w:lang w:val="ru-RU"/>
              </w:rPr>
            </w:pPr>
            <w:r w:rsidRPr="00C56B57">
              <w:rPr>
                <w:rStyle w:val="BodytextArial9ptSpacing0pt"/>
                <w:rFonts w:ascii="Times New Roman" w:hAnsi="Times New Roman" w:cs="Times New Roman"/>
                <w:sz w:val="24"/>
                <w:szCs w:val="24"/>
              </w:rPr>
              <w:t>Изображать праздник в интерь</w:t>
            </w:r>
            <w:r w:rsidRPr="00C56B57">
              <w:rPr>
                <w:rStyle w:val="BodytextArial9ptSpacing0pt"/>
                <w:rFonts w:ascii="Times New Roman" w:hAnsi="Times New Roman" w:cs="Times New Roman"/>
                <w:sz w:val="24"/>
                <w:szCs w:val="24"/>
              </w:rPr>
              <w:softHyphen/>
              <w:t>ере царских или княжеских па</w:t>
            </w:r>
            <w:r w:rsidRPr="00C56B57">
              <w:rPr>
                <w:rStyle w:val="BodytextArial9ptSpacing0pt"/>
                <w:rFonts w:ascii="Times New Roman" w:hAnsi="Times New Roman" w:cs="Times New Roman"/>
                <w:sz w:val="24"/>
                <w:szCs w:val="24"/>
              </w:rPr>
              <w:softHyphen/>
              <w:t xml:space="preserve">лат, участников пира (бояр, боярынь, музыкантов, царских стрельцов, прислужников). </w:t>
            </w:r>
          </w:p>
        </w:tc>
      </w:tr>
      <w:tr w:rsidR="005F67F6" w:rsidRPr="00C56B57" w:rsidTr="00C56B57">
        <w:tc>
          <w:tcPr>
            <w:tcW w:w="597" w:type="dxa"/>
          </w:tcPr>
          <w:p w:rsidR="005F67F6" w:rsidRPr="00C56B57" w:rsidRDefault="005F67F6" w:rsidP="005F67F6">
            <w:pPr>
              <w:jc w:val="center"/>
              <w:rPr>
                <w:b/>
                <w:lang w:val="ru-RU"/>
              </w:rPr>
            </w:pPr>
          </w:p>
        </w:tc>
        <w:tc>
          <w:tcPr>
            <w:tcW w:w="567" w:type="dxa"/>
          </w:tcPr>
          <w:p w:rsidR="005F67F6" w:rsidRPr="00C56B57" w:rsidRDefault="005F67F6" w:rsidP="005F67F6">
            <w:pPr>
              <w:jc w:val="center"/>
              <w:rPr>
                <w:b/>
                <w:lang w:val="ru-RU"/>
              </w:rPr>
            </w:pPr>
          </w:p>
        </w:tc>
        <w:tc>
          <w:tcPr>
            <w:tcW w:w="2458" w:type="dxa"/>
          </w:tcPr>
          <w:p w:rsidR="005F67F6" w:rsidRPr="00C56B57" w:rsidRDefault="005F67F6" w:rsidP="005F67F6">
            <w:pPr>
              <w:jc w:val="center"/>
              <w:rPr>
                <w:b/>
              </w:rPr>
            </w:pPr>
            <w:r w:rsidRPr="00C56B57">
              <w:rPr>
                <w:rStyle w:val="BodytextArial9ptBoldSpacing0pt"/>
                <w:rFonts w:ascii="Times New Roman" w:hAnsi="Times New Roman" w:cs="Times New Roman"/>
                <w:sz w:val="24"/>
                <w:szCs w:val="24"/>
              </w:rPr>
              <w:t>Каждый народ - художник (11 часов)</w:t>
            </w:r>
          </w:p>
        </w:tc>
        <w:tc>
          <w:tcPr>
            <w:tcW w:w="661" w:type="dxa"/>
          </w:tcPr>
          <w:p w:rsidR="005F67F6" w:rsidRPr="00C56B57" w:rsidRDefault="005F67F6" w:rsidP="005F67F6">
            <w:pPr>
              <w:jc w:val="center"/>
              <w:rPr>
                <w:b/>
              </w:rPr>
            </w:pPr>
          </w:p>
        </w:tc>
        <w:tc>
          <w:tcPr>
            <w:tcW w:w="661" w:type="dxa"/>
          </w:tcPr>
          <w:p w:rsidR="005F67F6" w:rsidRPr="00C56B57" w:rsidRDefault="005F67F6" w:rsidP="005F67F6">
            <w:pPr>
              <w:jc w:val="center"/>
              <w:rPr>
                <w:b/>
              </w:rPr>
            </w:pPr>
          </w:p>
        </w:tc>
        <w:tc>
          <w:tcPr>
            <w:tcW w:w="6001" w:type="dxa"/>
          </w:tcPr>
          <w:p w:rsidR="005F67F6" w:rsidRPr="00C56B57" w:rsidRDefault="005F67F6" w:rsidP="005F67F6">
            <w:pPr>
              <w:jc w:val="center"/>
              <w:rPr>
                <w:b/>
              </w:rPr>
            </w:pPr>
          </w:p>
        </w:tc>
      </w:tr>
      <w:tr w:rsidR="005F67F6" w:rsidRPr="00C56B57" w:rsidTr="00C56B57">
        <w:tc>
          <w:tcPr>
            <w:tcW w:w="597" w:type="dxa"/>
          </w:tcPr>
          <w:p w:rsidR="005F67F6" w:rsidRPr="00C56B57" w:rsidRDefault="005F67F6" w:rsidP="005F67F6">
            <w:pPr>
              <w:rPr>
                <w:rStyle w:val="BodytextArial9ptBoldSpacing0pt"/>
                <w:rFonts w:ascii="Times New Roman" w:hAnsi="Times New Roman" w:cs="Times New Roman"/>
                <w:b w:val="0"/>
                <w:sz w:val="24"/>
                <w:szCs w:val="24"/>
              </w:rPr>
            </w:pPr>
            <w:r w:rsidRPr="00C56B57">
              <w:rPr>
                <w:rStyle w:val="BodytextArial9ptBoldSpacing0pt"/>
                <w:rFonts w:ascii="Times New Roman" w:hAnsi="Times New Roman" w:cs="Times New Roman"/>
                <w:sz w:val="24"/>
                <w:szCs w:val="24"/>
              </w:rPr>
              <w:t>3</w:t>
            </w:r>
          </w:p>
        </w:tc>
        <w:tc>
          <w:tcPr>
            <w:tcW w:w="567" w:type="dxa"/>
          </w:tcPr>
          <w:p w:rsidR="005F67F6" w:rsidRPr="00C56B57" w:rsidRDefault="005F67F6" w:rsidP="005F67F6">
            <w:pPr>
              <w:rPr>
                <w:b/>
              </w:rPr>
            </w:pPr>
            <w:r w:rsidRPr="00C56B57">
              <w:rPr>
                <w:rStyle w:val="BodytextArial9ptBoldSpacing0pt"/>
                <w:rFonts w:ascii="Times New Roman" w:hAnsi="Times New Roman" w:cs="Times New Roman"/>
                <w:sz w:val="24"/>
                <w:szCs w:val="24"/>
              </w:rPr>
              <w:t>16</w:t>
            </w:r>
          </w:p>
        </w:tc>
        <w:tc>
          <w:tcPr>
            <w:tcW w:w="2458" w:type="dxa"/>
          </w:tcPr>
          <w:p w:rsidR="005F67F6" w:rsidRPr="00C56B57" w:rsidRDefault="005F67F6" w:rsidP="005F67F6">
            <w:pPr>
              <w:rPr>
                <w:lang w:val="ru-RU"/>
              </w:rPr>
            </w:pPr>
            <w:r w:rsidRPr="00C56B57">
              <w:rPr>
                <w:rStyle w:val="BodytextArial9ptSpacing0pt"/>
                <w:rFonts w:ascii="Times New Roman" w:hAnsi="Times New Roman" w:cs="Times New Roman"/>
                <w:sz w:val="24"/>
                <w:szCs w:val="24"/>
              </w:rPr>
              <w:t>Страна восхо</w:t>
            </w:r>
            <w:r w:rsidRPr="00C56B57">
              <w:rPr>
                <w:rStyle w:val="BodytextArial9ptSpacing0pt"/>
                <w:rFonts w:ascii="Times New Roman" w:hAnsi="Times New Roman" w:cs="Times New Roman"/>
                <w:sz w:val="24"/>
                <w:szCs w:val="24"/>
              </w:rPr>
              <w:softHyphen/>
              <w:t>дящего солн</w:t>
            </w:r>
            <w:r w:rsidRPr="00C56B57">
              <w:rPr>
                <w:rStyle w:val="BodytextArial9ptSpacing0pt"/>
                <w:rFonts w:ascii="Times New Roman" w:hAnsi="Times New Roman" w:cs="Times New Roman"/>
                <w:sz w:val="24"/>
                <w:szCs w:val="24"/>
              </w:rPr>
              <w:softHyphen/>
              <w:t>ца. Образ ху</w:t>
            </w:r>
            <w:r w:rsidRPr="00C56B57">
              <w:rPr>
                <w:rStyle w:val="BodytextArial9ptSpacing0pt"/>
                <w:rFonts w:ascii="Times New Roman" w:hAnsi="Times New Roman" w:cs="Times New Roman"/>
                <w:sz w:val="24"/>
                <w:szCs w:val="24"/>
              </w:rPr>
              <w:softHyphen/>
              <w:t>дожественной культуры Японии</w:t>
            </w:r>
          </w:p>
        </w:tc>
        <w:tc>
          <w:tcPr>
            <w:tcW w:w="661"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rPr>
                <w:rStyle w:val="BodytextArial9ptSpacing0pt"/>
                <w:rFonts w:ascii="Times New Roman" w:hAnsi="Times New Roman" w:cs="Times New Roman"/>
                <w:sz w:val="24"/>
                <w:szCs w:val="24"/>
              </w:rPr>
            </w:pPr>
          </w:p>
        </w:tc>
        <w:tc>
          <w:tcPr>
            <w:tcW w:w="6001" w:type="dxa"/>
          </w:tcPr>
          <w:p w:rsidR="005F67F6" w:rsidRPr="00C56B57" w:rsidRDefault="005F67F6" w:rsidP="005F67F6">
            <w:pPr>
              <w:rPr>
                <w:lang w:val="ru-RU"/>
              </w:rPr>
            </w:pPr>
            <w:r w:rsidRPr="00C56B57">
              <w:rPr>
                <w:rStyle w:val="BodytextArial9ptSpacing0pt"/>
                <w:rFonts w:ascii="Times New Roman" w:hAnsi="Times New Roman" w:cs="Times New Roman"/>
                <w:sz w:val="24"/>
                <w:szCs w:val="24"/>
              </w:rPr>
              <w:t>Рассказывать о художествен</w:t>
            </w:r>
            <w:r w:rsidRPr="00C56B57">
              <w:rPr>
                <w:rStyle w:val="BodytextArial9ptSpacing0pt"/>
                <w:rFonts w:ascii="Times New Roman" w:hAnsi="Times New Roman" w:cs="Times New Roman"/>
                <w:sz w:val="24"/>
                <w:szCs w:val="24"/>
              </w:rPr>
              <w:softHyphen/>
              <w:t>ной культуре Японии , как об очень целостной, экзотичной и в то же время вписанной в со</w:t>
            </w:r>
            <w:r w:rsidRPr="00C56B57">
              <w:rPr>
                <w:rStyle w:val="BodytextArial9ptSpacing0pt"/>
                <w:rFonts w:ascii="Times New Roman" w:hAnsi="Times New Roman" w:cs="Times New Roman"/>
                <w:sz w:val="24"/>
                <w:szCs w:val="24"/>
              </w:rPr>
              <w:softHyphen/>
              <w:t>временный мир.</w:t>
            </w:r>
          </w:p>
          <w:p w:rsidR="005F67F6" w:rsidRPr="00C56B57" w:rsidRDefault="005F67F6" w:rsidP="005F67F6">
            <w:pPr>
              <w:rPr>
                <w:lang w:val="ru-RU"/>
              </w:rPr>
            </w:pPr>
          </w:p>
        </w:tc>
      </w:tr>
      <w:tr w:rsidR="005F67F6" w:rsidRPr="00C56B57" w:rsidTr="00C56B57">
        <w:tc>
          <w:tcPr>
            <w:tcW w:w="597" w:type="dxa"/>
          </w:tcPr>
          <w:p w:rsidR="005F67F6" w:rsidRPr="00C56B57" w:rsidRDefault="005F67F6" w:rsidP="005F67F6">
            <w:pPr>
              <w:rPr>
                <w:rStyle w:val="BodytextArial9ptSpacing0pt"/>
                <w:rFonts w:ascii="Times New Roman" w:hAnsi="Times New Roman" w:cs="Times New Roman"/>
                <w:bCs/>
                <w:spacing w:val="4"/>
                <w:sz w:val="24"/>
                <w:szCs w:val="24"/>
              </w:rPr>
            </w:pPr>
            <w:r w:rsidRPr="00C56B57">
              <w:rPr>
                <w:rStyle w:val="BodytextArial9ptSpacing0pt"/>
                <w:rFonts w:ascii="Times New Roman" w:hAnsi="Times New Roman" w:cs="Times New Roman"/>
                <w:bCs/>
                <w:spacing w:val="4"/>
                <w:sz w:val="24"/>
                <w:szCs w:val="24"/>
              </w:rPr>
              <w:t>3</w:t>
            </w:r>
          </w:p>
        </w:tc>
        <w:tc>
          <w:tcPr>
            <w:tcW w:w="567" w:type="dxa"/>
          </w:tcPr>
          <w:p w:rsidR="005F67F6" w:rsidRPr="00C56B57" w:rsidRDefault="005F67F6" w:rsidP="005F67F6">
            <w:pPr>
              <w:rPr>
                <w:rFonts w:eastAsia="Arial"/>
                <w:bCs/>
                <w:color w:val="000000"/>
                <w:spacing w:val="4"/>
              </w:rPr>
            </w:pPr>
            <w:r w:rsidRPr="00C56B57">
              <w:rPr>
                <w:rStyle w:val="BodytextArial9ptSpacing0pt"/>
                <w:rFonts w:ascii="Times New Roman" w:hAnsi="Times New Roman" w:cs="Times New Roman"/>
                <w:bCs/>
                <w:spacing w:val="4"/>
                <w:sz w:val="24"/>
                <w:szCs w:val="24"/>
              </w:rPr>
              <w:t>17</w:t>
            </w:r>
          </w:p>
        </w:tc>
        <w:tc>
          <w:tcPr>
            <w:tcW w:w="2458" w:type="dxa"/>
          </w:tcPr>
          <w:p w:rsidR="005F67F6" w:rsidRPr="00C56B57" w:rsidRDefault="005F67F6" w:rsidP="005F67F6">
            <w:pPr>
              <w:rPr>
                <w:rFonts w:eastAsia="Arial"/>
                <w:i/>
                <w:iCs/>
                <w:color w:val="000000"/>
                <w:spacing w:val="1"/>
                <w:lang w:val="ru-RU"/>
              </w:rPr>
            </w:pPr>
            <w:r w:rsidRPr="00C56B57">
              <w:rPr>
                <w:rStyle w:val="BodytextArial9ptSpacing0pt"/>
                <w:rFonts w:ascii="Times New Roman" w:hAnsi="Times New Roman" w:cs="Times New Roman"/>
                <w:sz w:val="24"/>
                <w:szCs w:val="24"/>
              </w:rPr>
              <w:t>Страна восхо</w:t>
            </w:r>
            <w:r w:rsidRPr="00C56B57">
              <w:rPr>
                <w:rStyle w:val="BodytextArial9ptSpacing0pt"/>
                <w:rFonts w:ascii="Times New Roman" w:hAnsi="Times New Roman" w:cs="Times New Roman"/>
                <w:sz w:val="24"/>
                <w:szCs w:val="24"/>
              </w:rPr>
              <w:softHyphen/>
              <w:t>дящего солн</w:t>
            </w:r>
            <w:r w:rsidRPr="00C56B57">
              <w:rPr>
                <w:rStyle w:val="BodytextArial9ptSpacing0pt"/>
                <w:rFonts w:ascii="Times New Roman" w:hAnsi="Times New Roman" w:cs="Times New Roman"/>
                <w:sz w:val="24"/>
                <w:szCs w:val="24"/>
              </w:rPr>
              <w:softHyphen/>
              <w:t>ца. Образ ху</w:t>
            </w:r>
            <w:r w:rsidRPr="00C56B57">
              <w:rPr>
                <w:rStyle w:val="BodytextArial9ptSpacing0pt"/>
                <w:rFonts w:ascii="Times New Roman" w:hAnsi="Times New Roman" w:cs="Times New Roman"/>
                <w:sz w:val="24"/>
                <w:szCs w:val="24"/>
              </w:rPr>
              <w:softHyphen/>
              <w:t>дожественной культуры Японии</w:t>
            </w:r>
          </w:p>
        </w:tc>
        <w:tc>
          <w:tcPr>
            <w:tcW w:w="661"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rPr>
                <w:rStyle w:val="BodytextArial9pt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1"/>
                <w:lang w:val="ru-RU"/>
              </w:rPr>
            </w:pPr>
            <w:r w:rsidRPr="00C56B57">
              <w:rPr>
                <w:rStyle w:val="BodytextArial9ptSpacing0pt"/>
                <w:rFonts w:ascii="Times New Roman" w:hAnsi="Times New Roman" w:cs="Times New Roman"/>
                <w:sz w:val="24"/>
                <w:szCs w:val="24"/>
              </w:rPr>
              <w:t>образ женской красоты — изящные ломкие линии, изобразительный орна</w:t>
            </w:r>
            <w:r w:rsidRPr="00C56B57">
              <w:rPr>
                <w:rStyle w:val="BodytextArial9ptSpacing0pt"/>
                <w:rFonts w:ascii="Times New Roman" w:hAnsi="Times New Roman" w:cs="Times New Roman"/>
                <w:sz w:val="24"/>
                <w:szCs w:val="24"/>
              </w:rPr>
              <w:softHyphen/>
              <w:t xml:space="preserve">мент росписи японского платья- кимоно, отсутствие интереса к индивидуальности лица. </w:t>
            </w:r>
          </w:p>
        </w:tc>
      </w:tr>
      <w:tr w:rsidR="005F67F6" w:rsidRPr="00C56B57" w:rsidTr="00C56B57">
        <w:tc>
          <w:tcPr>
            <w:tcW w:w="597" w:type="dxa"/>
          </w:tcPr>
          <w:p w:rsidR="005F67F6" w:rsidRPr="00C56B57" w:rsidRDefault="005F67F6" w:rsidP="005F67F6">
            <w:pPr>
              <w:rPr>
                <w:rStyle w:val="BodytextArial9ptSpacing0pt"/>
                <w:rFonts w:ascii="Times New Roman" w:hAnsi="Times New Roman" w:cs="Times New Roman"/>
                <w:bCs/>
                <w:spacing w:val="4"/>
                <w:sz w:val="24"/>
                <w:szCs w:val="24"/>
              </w:rPr>
            </w:pPr>
            <w:r w:rsidRPr="00C56B57">
              <w:rPr>
                <w:rStyle w:val="BodytextArial9ptSpacing0pt"/>
                <w:rFonts w:ascii="Times New Roman" w:hAnsi="Times New Roman" w:cs="Times New Roman"/>
                <w:bCs/>
                <w:spacing w:val="4"/>
                <w:sz w:val="24"/>
                <w:szCs w:val="24"/>
              </w:rPr>
              <w:t>3</w:t>
            </w:r>
          </w:p>
        </w:tc>
        <w:tc>
          <w:tcPr>
            <w:tcW w:w="567" w:type="dxa"/>
          </w:tcPr>
          <w:p w:rsidR="005F67F6" w:rsidRPr="00C56B57" w:rsidRDefault="005F67F6" w:rsidP="005F67F6">
            <w:pPr>
              <w:rPr>
                <w:rFonts w:eastAsia="Arial"/>
                <w:bCs/>
                <w:color w:val="000000"/>
                <w:spacing w:val="4"/>
              </w:rPr>
            </w:pPr>
            <w:r w:rsidRPr="00C56B57">
              <w:rPr>
                <w:rStyle w:val="BodytextArial9ptSpacing0pt"/>
                <w:rFonts w:ascii="Times New Roman" w:hAnsi="Times New Roman" w:cs="Times New Roman"/>
                <w:bCs/>
                <w:spacing w:val="4"/>
                <w:sz w:val="24"/>
                <w:szCs w:val="24"/>
              </w:rPr>
              <w:t>18</w:t>
            </w:r>
          </w:p>
        </w:tc>
        <w:tc>
          <w:tcPr>
            <w:tcW w:w="2458" w:type="dxa"/>
          </w:tcPr>
          <w:p w:rsidR="005F67F6" w:rsidRPr="00C56B57" w:rsidRDefault="005F67F6" w:rsidP="005F67F6">
            <w:pPr>
              <w:rPr>
                <w:rFonts w:eastAsia="Arial"/>
                <w:i/>
                <w:iCs/>
                <w:color w:val="000000"/>
                <w:spacing w:val="1"/>
                <w:lang w:val="ru-RU"/>
              </w:rPr>
            </w:pPr>
            <w:r w:rsidRPr="00C56B57">
              <w:rPr>
                <w:rStyle w:val="BodytextArial9ptSpacing0pt"/>
                <w:rFonts w:ascii="Times New Roman" w:hAnsi="Times New Roman" w:cs="Times New Roman"/>
                <w:sz w:val="24"/>
                <w:szCs w:val="24"/>
              </w:rPr>
              <w:t>Страна восхо</w:t>
            </w:r>
            <w:r w:rsidRPr="00C56B57">
              <w:rPr>
                <w:rStyle w:val="BodytextArial9ptSpacing0pt"/>
                <w:rFonts w:ascii="Times New Roman" w:hAnsi="Times New Roman" w:cs="Times New Roman"/>
                <w:sz w:val="24"/>
                <w:szCs w:val="24"/>
              </w:rPr>
              <w:softHyphen/>
              <w:t>дящего солн</w:t>
            </w:r>
            <w:r w:rsidRPr="00C56B57">
              <w:rPr>
                <w:rStyle w:val="BodytextArial9ptSpacing0pt"/>
                <w:rFonts w:ascii="Times New Roman" w:hAnsi="Times New Roman" w:cs="Times New Roman"/>
                <w:sz w:val="24"/>
                <w:szCs w:val="24"/>
              </w:rPr>
              <w:softHyphen/>
              <w:t>ца. Образ ху</w:t>
            </w:r>
            <w:r w:rsidRPr="00C56B57">
              <w:rPr>
                <w:rStyle w:val="BodytextArial9ptSpacing0pt"/>
                <w:rFonts w:ascii="Times New Roman" w:hAnsi="Times New Roman" w:cs="Times New Roman"/>
                <w:sz w:val="24"/>
                <w:szCs w:val="24"/>
              </w:rPr>
              <w:softHyphen/>
              <w:t>дожественной культуры Японии</w:t>
            </w:r>
          </w:p>
        </w:tc>
        <w:tc>
          <w:tcPr>
            <w:tcW w:w="661"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rPr>
                <w:rStyle w:val="BodytextArial9pt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1"/>
                <w:lang w:val="ru-RU"/>
              </w:rPr>
            </w:pPr>
            <w:r w:rsidRPr="00C56B57">
              <w:rPr>
                <w:rStyle w:val="BodytextArial9ptSpacing0pt"/>
                <w:rFonts w:ascii="Times New Roman" w:hAnsi="Times New Roman" w:cs="Times New Roman"/>
                <w:sz w:val="24"/>
                <w:szCs w:val="24"/>
              </w:rPr>
              <w:t>традиционные празд</w:t>
            </w:r>
            <w:r w:rsidRPr="00C56B57">
              <w:rPr>
                <w:rStyle w:val="BodytextArial9ptSpacing0pt"/>
                <w:rFonts w:ascii="Times New Roman" w:hAnsi="Times New Roman" w:cs="Times New Roman"/>
                <w:sz w:val="24"/>
                <w:szCs w:val="24"/>
              </w:rPr>
              <w:softHyphen/>
              <w:t>ники: «Праздник цветения виш</w:t>
            </w:r>
            <w:r w:rsidRPr="00C56B57">
              <w:rPr>
                <w:rStyle w:val="BodytextArial9ptSpacing0pt"/>
                <w:rFonts w:ascii="Times New Roman" w:hAnsi="Times New Roman" w:cs="Times New Roman"/>
                <w:sz w:val="24"/>
                <w:szCs w:val="24"/>
              </w:rPr>
              <w:softHyphen/>
              <w:t>ни-сакуры», «Праздник хризан</w:t>
            </w:r>
            <w:r w:rsidRPr="00C56B57">
              <w:rPr>
                <w:rStyle w:val="BodytextArial9ptSpacing0pt"/>
                <w:rFonts w:ascii="Times New Roman" w:hAnsi="Times New Roman" w:cs="Times New Roman"/>
                <w:sz w:val="24"/>
                <w:szCs w:val="24"/>
              </w:rPr>
              <w:softHyphen/>
              <w:t>тем» и др.</w:t>
            </w:r>
          </w:p>
          <w:p w:rsidR="005F67F6" w:rsidRPr="00C56B57" w:rsidRDefault="005F67F6" w:rsidP="005F67F6">
            <w:pPr>
              <w:rPr>
                <w:rFonts w:eastAsia="Arial"/>
                <w:color w:val="000000"/>
                <w:spacing w:val="1"/>
                <w:lang w:val="ru-RU"/>
              </w:rPr>
            </w:pPr>
          </w:p>
        </w:tc>
      </w:tr>
      <w:tr w:rsidR="005F67F6" w:rsidRPr="00C56B57" w:rsidTr="00C56B57">
        <w:tc>
          <w:tcPr>
            <w:tcW w:w="597" w:type="dxa"/>
          </w:tcPr>
          <w:p w:rsidR="005F67F6" w:rsidRPr="00C56B57" w:rsidRDefault="005F67F6" w:rsidP="005F67F6">
            <w:pPr>
              <w:rPr>
                <w:rStyle w:val="BodytextArial9ptSpacing0pt"/>
                <w:rFonts w:ascii="Times New Roman" w:hAnsi="Times New Roman" w:cs="Times New Roman"/>
                <w:bCs/>
                <w:spacing w:val="4"/>
                <w:sz w:val="24"/>
                <w:szCs w:val="24"/>
              </w:rPr>
            </w:pPr>
            <w:r w:rsidRPr="00C56B57">
              <w:rPr>
                <w:rStyle w:val="BodytextArial9ptSpacing0pt"/>
                <w:rFonts w:ascii="Times New Roman" w:hAnsi="Times New Roman" w:cs="Times New Roman"/>
                <w:bCs/>
                <w:spacing w:val="4"/>
                <w:sz w:val="24"/>
                <w:szCs w:val="24"/>
              </w:rPr>
              <w:t>3</w:t>
            </w:r>
          </w:p>
        </w:tc>
        <w:tc>
          <w:tcPr>
            <w:tcW w:w="567" w:type="dxa"/>
          </w:tcPr>
          <w:p w:rsidR="005F67F6" w:rsidRPr="00C56B57" w:rsidRDefault="005F67F6" w:rsidP="005F67F6">
            <w:pPr>
              <w:rPr>
                <w:rFonts w:eastAsia="Arial"/>
                <w:bCs/>
                <w:color w:val="000000"/>
                <w:spacing w:val="4"/>
              </w:rPr>
            </w:pPr>
            <w:r w:rsidRPr="00C56B57">
              <w:rPr>
                <w:rStyle w:val="BodytextArial9ptSpacing0pt"/>
                <w:rFonts w:ascii="Times New Roman" w:hAnsi="Times New Roman" w:cs="Times New Roman"/>
                <w:bCs/>
                <w:spacing w:val="4"/>
                <w:sz w:val="24"/>
                <w:szCs w:val="24"/>
              </w:rPr>
              <w:t>19</w:t>
            </w:r>
          </w:p>
        </w:tc>
        <w:tc>
          <w:tcPr>
            <w:tcW w:w="2458" w:type="dxa"/>
          </w:tcPr>
          <w:p w:rsidR="005F67F6" w:rsidRPr="00C56B57" w:rsidRDefault="005F67F6" w:rsidP="005F67F6">
            <w:pPr>
              <w:rPr>
                <w:rFonts w:eastAsia="Arial"/>
                <w:i/>
                <w:iCs/>
                <w:color w:val="000000"/>
                <w:spacing w:val="1"/>
              </w:rPr>
            </w:pPr>
            <w:r w:rsidRPr="00C56B57">
              <w:rPr>
                <w:rStyle w:val="BodytextArial9ptSpacing0pt"/>
                <w:rFonts w:ascii="Times New Roman" w:hAnsi="Times New Roman" w:cs="Times New Roman"/>
                <w:sz w:val="24"/>
                <w:szCs w:val="24"/>
              </w:rPr>
              <w:t>Народы гор и степей</w:t>
            </w:r>
          </w:p>
        </w:tc>
        <w:tc>
          <w:tcPr>
            <w:tcW w:w="661"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rPr>
                <w:rStyle w:val="BodytextArial9pt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1"/>
                <w:lang w:val="ru-RU"/>
              </w:rPr>
            </w:pPr>
            <w:r w:rsidRPr="00C56B57">
              <w:rPr>
                <w:rStyle w:val="BodytextArial9ptSpacing0pt"/>
                <w:rFonts w:ascii="Times New Roman" w:hAnsi="Times New Roman" w:cs="Times New Roman"/>
                <w:sz w:val="24"/>
                <w:szCs w:val="24"/>
              </w:rPr>
              <w:t>Рассказывать о разнообразии природы нашей планеты и спо</w:t>
            </w:r>
            <w:r w:rsidRPr="00C56B57">
              <w:rPr>
                <w:rStyle w:val="BodytextArial9ptSpacing0pt"/>
                <w:rFonts w:ascii="Times New Roman" w:hAnsi="Times New Roman" w:cs="Times New Roman"/>
                <w:sz w:val="24"/>
                <w:szCs w:val="24"/>
              </w:rPr>
              <w:softHyphen/>
              <w:t>собности человека жить в самых разных природных условиях. Объяснять связь художествен</w:t>
            </w:r>
            <w:r w:rsidRPr="00C56B57">
              <w:rPr>
                <w:rStyle w:val="BodytextArial9ptSpacing0pt"/>
                <w:rFonts w:ascii="Times New Roman" w:hAnsi="Times New Roman" w:cs="Times New Roman"/>
                <w:sz w:val="24"/>
                <w:szCs w:val="24"/>
              </w:rPr>
              <w:softHyphen/>
              <w:t>ного образа культуры с при</w:t>
            </w:r>
            <w:r w:rsidRPr="00C56B57">
              <w:rPr>
                <w:rStyle w:val="BodytextArial9ptSpacing0pt"/>
                <w:rFonts w:ascii="Times New Roman" w:hAnsi="Times New Roman" w:cs="Times New Roman"/>
                <w:sz w:val="24"/>
                <w:szCs w:val="24"/>
              </w:rPr>
              <w:softHyphen/>
              <w:t>родными условиями жизни на</w:t>
            </w:r>
            <w:r w:rsidRPr="00C56B57">
              <w:rPr>
                <w:rStyle w:val="BodytextArial9ptSpacing0pt"/>
                <w:rFonts w:ascii="Times New Roman" w:hAnsi="Times New Roman" w:cs="Times New Roman"/>
                <w:sz w:val="24"/>
                <w:szCs w:val="24"/>
              </w:rPr>
              <w:softHyphen/>
              <w:t>рода.</w:t>
            </w:r>
          </w:p>
        </w:tc>
      </w:tr>
      <w:tr w:rsidR="005F67F6" w:rsidRPr="00C56B57" w:rsidTr="00C56B57">
        <w:tc>
          <w:tcPr>
            <w:tcW w:w="597" w:type="dxa"/>
          </w:tcPr>
          <w:p w:rsidR="005F67F6" w:rsidRPr="00C56B57" w:rsidRDefault="005F67F6" w:rsidP="005F67F6">
            <w:pPr>
              <w:rPr>
                <w:rStyle w:val="BodytextArial9ptSpacing0pt"/>
                <w:rFonts w:ascii="Times New Roman" w:hAnsi="Times New Roman" w:cs="Times New Roman"/>
                <w:bCs/>
                <w:spacing w:val="4"/>
                <w:sz w:val="24"/>
                <w:szCs w:val="24"/>
              </w:rPr>
            </w:pPr>
            <w:r w:rsidRPr="00C56B57">
              <w:rPr>
                <w:rStyle w:val="BodytextArial9ptSpacing0pt"/>
                <w:rFonts w:ascii="Times New Roman" w:hAnsi="Times New Roman" w:cs="Times New Roman"/>
                <w:bCs/>
                <w:spacing w:val="4"/>
                <w:sz w:val="24"/>
                <w:szCs w:val="24"/>
              </w:rPr>
              <w:t>3</w:t>
            </w:r>
          </w:p>
        </w:tc>
        <w:tc>
          <w:tcPr>
            <w:tcW w:w="567" w:type="dxa"/>
          </w:tcPr>
          <w:p w:rsidR="005F67F6" w:rsidRPr="00C56B57" w:rsidRDefault="005F67F6" w:rsidP="005F67F6">
            <w:pPr>
              <w:rPr>
                <w:rFonts w:eastAsia="Arial"/>
                <w:bCs/>
                <w:color w:val="000000"/>
                <w:spacing w:val="4"/>
              </w:rPr>
            </w:pPr>
            <w:r w:rsidRPr="00C56B57">
              <w:rPr>
                <w:rStyle w:val="BodytextArial9ptSpacing0pt"/>
                <w:rFonts w:ascii="Times New Roman" w:hAnsi="Times New Roman" w:cs="Times New Roman"/>
                <w:bCs/>
                <w:spacing w:val="4"/>
                <w:sz w:val="24"/>
                <w:szCs w:val="24"/>
              </w:rPr>
              <w:t>20</w:t>
            </w:r>
          </w:p>
        </w:tc>
        <w:tc>
          <w:tcPr>
            <w:tcW w:w="2458" w:type="dxa"/>
          </w:tcPr>
          <w:p w:rsidR="005F67F6" w:rsidRPr="00C56B57" w:rsidRDefault="005F67F6" w:rsidP="005F67F6">
            <w:pPr>
              <w:rPr>
                <w:rFonts w:eastAsia="Arial"/>
                <w:i/>
                <w:iCs/>
                <w:color w:val="000000"/>
                <w:spacing w:val="1"/>
              </w:rPr>
            </w:pPr>
            <w:r w:rsidRPr="00C56B57">
              <w:rPr>
                <w:rStyle w:val="BodytextArial9ptSpacing0pt"/>
                <w:rFonts w:ascii="Times New Roman" w:hAnsi="Times New Roman" w:cs="Times New Roman"/>
                <w:sz w:val="24"/>
                <w:szCs w:val="24"/>
              </w:rPr>
              <w:t>Народы гор и степей</w:t>
            </w:r>
          </w:p>
        </w:tc>
        <w:tc>
          <w:tcPr>
            <w:tcW w:w="661"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rPr>
                <w:rStyle w:val="BodytextArial9pt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1"/>
                <w:lang w:val="ru-RU"/>
              </w:rPr>
            </w:pPr>
            <w:r w:rsidRPr="00C56B57">
              <w:rPr>
                <w:rStyle w:val="BodytextArial9ptSpacing0pt"/>
                <w:rFonts w:ascii="Times New Roman" w:hAnsi="Times New Roman" w:cs="Times New Roman"/>
                <w:sz w:val="24"/>
                <w:szCs w:val="24"/>
              </w:rPr>
              <w:t>Продолжение работы. Изображать жизнь в степи и красоты пустых пространств (развитие живописных навыков).</w:t>
            </w:r>
          </w:p>
        </w:tc>
      </w:tr>
      <w:tr w:rsidR="005F67F6" w:rsidRPr="00C56B57" w:rsidTr="00C56B57">
        <w:tc>
          <w:tcPr>
            <w:tcW w:w="597" w:type="dxa"/>
          </w:tcPr>
          <w:p w:rsidR="005F67F6" w:rsidRPr="00C56B57" w:rsidRDefault="005F67F6" w:rsidP="005F67F6">
            <w:pPr>
              <w:rPr>
                <w:rStyle w:val="BodytextArial9ptSpacing0pt"/>
                <w:rFonts w:ascii="Times New Roman" w:hAnsi="Times New Roman" w:cs="Times New Roman"/>
                <w:bCs/>
                <w:spacing w:val="4"/>
                <w:sz w:val="24"/>
                <w:szCs w:val="24"/>
              </w:rPr>
            </w:pPr>
            <w:r w:rsidRPr="00C56B57">
              <w:rPr>
                <w:rStyle w:val="BodytextArial9ptSpacing0pt"/>
                <w:rFonts w:ascii="Times New Roman" w:hAnsi="Times New Roman" w:cs="Times New Roman"/>
                <w:bCs/>
                <w:spacing w:val="4"/>
                <w:sz w:val="24"/>
                <w:szCs w:val="24"/>
              </w:rPr>
              <w:t>3</w:t>
            </w:r>
          </w:p>
        </w:tc>
        <w:tc>
          <w:tcPr>
            <w:tcW w:w="567" w:type="dxa"/>
          </w:tcPr>
          <w:p w:rsidR="005F67F6" w:rsidRPr="00C56B57" w:rsidRDefault="005F67F6" w:rsidP="005F67F6">
            <w:pPr>
              <w:rPr>
                <w:rFonts w:eastAsia="Arial"/>
                <w:bCs/>
                <w:color w:val="000000"/>
                <w:spacing w:val="4"/>
              </w:rPr>
            </w:pPr>
            <w:r w:rsidRPr="00C56B57">
              <w:rPr>
                <w:rStyle w:val="BodytextArial9ptSpacing0pt"/>
                <w:rFonts w:ascii="Times New Roman" w:hAnsi="Times New Roman" w:cs="Times New Roman"/>
                <w:bCs/>
                <w:spacing w:val="4"/>
                <w:sz w:val="24"/>
                <w:szCs w:val="24"/>
              </w:rPr>
              <w:t>21</w:t>
            </w:r>
          </w:p>
        </w:tc>
        <w:tc>
          <w:tcPr>
            <w:tcW w:w="2458" w:type="dxa"/>
          </w:tcPr>
          <w:p w:rsidR="005F67F6" w:rsidRPr="00C56B57" w:rsidRDefault="005F67F6" w:rsidP="005F67F6">
            <w:pPr>
              <w:rPr>
                <w:rFonts w:eastAsia="Arial"/>
                <w:i/>
                <w:iCs/>
                <w:color w:val="000000"/>
                <w:spacing w:val="1"/>
              </w:rPr>
            </w:pPr>
            <w:r w:rsidRPr="00C56B57">
              <w:rPr>
                <w:rStyle w:val="BodytextArial9ptSpacing0pt"/>
                <w:rFonts w:ascii="Times New Roman" w:hAnsi="Times New Roman" w:cs="Times New Roman"/>
                <w:sz w:val="24"/>
                <w:szCs w:val="24"/>
              </w:rPr>
              <w:t>Города в пустыне</w:t>
            </w:r>
          </w:p>
        </w:tc>
        <w:tc>
          <w:tcPr>
            <w:tcW w:w="661"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rPr>
                <w:rStyle w:val="BodytextArial9pt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1"/>
                <w:lang w:val="ru-RU"/>
              </w:rPr>
            </w:pPr>
            <w:r w:rsidRPr="00C56B57">
              <w:rPr>
                <w:rStyle w:val="BodytextArial9ptSpacing0pt"/>
                <w:rFonts w:ascii="Times New Roman" w:hAnsi="Times New Roman" w:cs="Times New Roman"/>
                <w:sz w:val="24"/>
                <w:szCs w:val="24"/>
              </w:rPr>
              <w:t>образ древнего среднеазиатского города (аппликация на цветной бумаге или макет основных архитек</w:t>
            </w:r>
            <w:r w:rsidRPr="00C56B57">
              <w:rPr>
                <w:rStyle w:val="BodytextArial9ptSpacing0pt"/>
                <w:rFonts w:ascii="Times New Roman" w:hAnsi="Times New Roman" w:cs="Times New Roman"/>
                <w:sz w:val="24"/>
                <w:szCs w:val="24"/>
              </w:rPr>
              <w:softHyphen/>
              <w:t>турных построек).</w:t>
            </w:r>
          </w:p>
        </w:tc>
      </w:tr>
      <w:tr w:rsidR="005F67F6" w:rsidRPr="00C56B57" w:rsidTr="00C56B57">
        <w:tc>
          <w:tcPr>
            <w:tcW w:w="597" w:type="dxa"/>
          </w:tcPr>
          <w:p w:rsidR="005F67F6" w:rsidRPr="00C56B57" w:rsidRDefault="005F67F6" w:rsidP="005F67F6">
            <w:pPr>
              <w:rPr>
                <w:rStyle w:val="BodytextArial9ptSpacing0pt"/>
                <w:rFonts w:ascii="Times New Roman" w:hAnsi="Times New Roman" w:cs="Times New Roman"/>
                <w:bCs/>
                <w:spacing w:val="4"/>
                <w:sz w:val="24"/>
                <w:szCs w:val="24"/>
              </w:rPr>
            </w:pPr>
            <w:r w:rsidRPr="00C56B57">
              <w:rPr>
                <w:rStyle w:val="BodytextArial9ptSpacing0pt"/>
                <w:rFonts w:ascii="Times New Roman" w:hAnsi="Times New Roman" w:cs="Times New Roman"/>
                <w:bCs/>
                <w:spacing w:val="4"/>
                <w:sz w:val="24"/>
                <w:szCs w:val="24"/>
              </w:rPr>
              <w:t>3</w:t>
            </w:r>
          </w:p>
        </w:tc>
        <w:tc>
          <w:tcPr>
            <w:tcW w:w="567" w:type="dxa"/>
          </w:tcPr>
          <w:p w:rsidR="005F67F6" w:rsidRPr="00C56B57" w:rsidRDefault="005F67F6" w:rsidP="005F67F6">
            <w:pPr>
              <w:rPr>
                <w:rFonts w:eastAsia="Arial"/>
                <w:bCs/>
                <w:color w:val="000000"/>
                <w:spacing w:val="4"/>
              </w:rPr>
            </w:pPr>
            <w:r w:rsidRPr="00C56B57">
              <w:rPr>
                <w:rStyle w:val="BodytextArial9ptSpacing0pt"/>
                <w:rFonts w:ascii="Times New Roman" w:hAnsi="Times New Roman" w:cs="Times New Roman"/>
                <w:bCs/>
                <w:spacing w:val="4"/>
                <w:sz w:val="24"/>
                <w:szCs w:val="24"/>
              </w:rPr>
              <w:t>22</w:t>
            </w:r>
          </w:p>
        </w:tc>
        <w:tc>
          <w:tcPr>
            <w:tcW w:w="2458" w:type="dxa"/>
          </w:tcPr>
          <w:p w:rsidR="005F67F6" w:rsidRPr="00C56B57" w:rsidRDefault="005F67F6" w:rsidP="005F67F6">
            <w:pPr>
              <w:rPr>
                <w:rFonts w:eastAsia="Arial"/>
                <w:color w:val="000000"/>
                <w:spacing w:val="1"/>
              </w:rPr>
            </w:pPr>
            <w:r w:rsidRPr="00C56B57">
              <w:rPr>
                <w:rStyle w:val="BodytextArial9ptSpacing0pt"/>
                <w:rFonts w:ascii="Times New Roman" w:hAnsi="Times New Roman" w:cs="Times New Roman"/>
                <w:sz w:val="24"/>
                <w:szCs w:val="24"/>
              </w:rPr>
              <w:t>Древняя</w:t>
            </w:r>
          </w:p>
          <w:p w:rsidR="005F67F6" w:rsidRPr="00C56B57" w:rsidRDefault="005F67F6" w:rsidP="005F67F6">
            <w:pPr>
              <w:rPr>
                <w:rFonts w:eastAsia="Arial"/>
                <w:i/>
                <w:iCs/>
                <w:color w:val="000000"/>
                <w:spacing w:val="1"/>
              </w:rPr>
            </w:pPr>
            <w:r w:rsidRPr="00C56B57">
              <w:rPr>
                <w:rStyle w:val="BodytextArial9ptSpacing0pt"/>
                <w:rFonts w:ascii="Times New Roman" w:hAnsi="Times New Roman" w:cs="Times New Roman"/>
                <w:sz w:val="24"/>
                <w:szCs w:val="24"/>
              </w:rPr>
              <w:t>Эллада</w:t>
            </w:r>
          </w:p>
        </w:tc>
        <w:tc>
          <w:tcPr>
            <w:tcW w:w="661"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rPr>
                <w:rStyle w:val="BodytextArial9pt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1"/>
                <w:lang w:val="ru-RU"/>
              </w:rPr>
            </w:pPr>
            <w:r w:rsidRPr="00C56B57">
              <w:rPr>
                <w:rStyle w:val="BodytextArial9ptSpacing0pt"/>
                <w:rFonts w:ascii="Times New Roman" w:hAnsi="Times New Roman" w:cs="Times New Roman"/>
                <w:sz w:val="24"/>
                <w:szCs w:val="24"/>
              </w:rPr>
              <w:t>храм как совер</w:t>
            </w:r>
            <w:r w:rsidRPr="00C56B57">
              <w:rPr>
                <w:rStyle w:val="BodytextArial9ptSpacing0pt"/>
                <w:rFonts w:ascii="Times New Roman" w:hAnsi="Times New Roman" w:cs="Times New Roman"/>
                <w:sz w:val="24"/>
                <w:szCs w:val="24"/>
              </w:rPr>
              <w:softHyphen/>
              <w:t>шенное произведение разума человека и украшение пейзажа.</w:t>
            </w:r>
          </w:p>
        </w:tc>
      </w:tr>
      <w:tr w:rsidR="005F67F6" w:rsidRPr="00C56B57" w:rsidTr="00C56B57">
        <w:tc>
          <w:tcPr>
            <w:tcW w:w="597" w:type="dxa"/>
          </w:tcPr>
          <w:p w:rsidR="005F67F6" w:rsidRPr="00C56B57" w:rsidRDefault="005F67F6" w:rsidP="005F67F6">
            <w:pPr>
              <w:rPr>
                <w:rStyle w:val="BodytextArial9ptSpacing0pt"/>
                <w:rFonts w:ascii="Times New Roman" w:hAnsi="Times New Roman" w:cs="Times New Roman"/>
                <w:bCs/>
                <w:spacing w:val="4"/>
                <w:sz w:val="24"/>
                <w:szCs w:val="24"/>
              </w:rPr>
            </w:pPr>
            <w:r w:rsidRPr="00C56B57">
              <w:rPr>
                <w:rStyle w:val="BodytextArial9ptSpacing0pt"/>
                <w:rFonts w:ascii="Times New Roman" w:hAnsi="Times New Roman" w:cs="Times New Roman"/>
                <w:bCs/>
                <w:spacing w:val="4"/>
                <w:sz w:val="24"/>
                <w:szCs w:val="24"/>
              </w:rPr>
              <w:t>3</w:t>
            </w:r>
          </w:p>
        </w:tc>
        <w:tc>
          <w:tcPr>
            <w:tcW w:w="567" w:type="dxa"/>
          </w:tcPr>
          <w:p w:rsidR="005F67F6" w:rsidRPr="00C56B57" w:rsidRDefault="005F67F6" w:rsidP="005F67F6">
            <w:pPr>
              <w:rPr>
                <w:rFonts w:eastAsia="Arial"/>
                <w:bCs/>
                <w:color w:val="000000"/>
                <w:spacing w:val="4"/>
              </w:rPr>
            </w:pPr>
            <w:r w:rsidRPr="00C56B57">
              <w:rPr>
                <w:rStyle w:val="BodytextArial9ptSpacing0pt"/>
                <w:rFonts w:ascii="Times New Roman" w:hAnsi="Times New Roman" w:cs="Times New Roman"/>
                <w:bCs/>
                <w:spacing w:val="4"/>
                <w:sz w:val="24"/>
                <w:szCs w:val="24"/>
              </w:rPr>
              <w:t>23</w:t>
            </w:r>
          </w:p>
        </w:tc>
        <w:tc>
          <w:tcPr>
            <w:tcW w:w="2458" w:type="dxa"/>
          </w:tcPr>
          <w:p w:rsidR="005F67F6" w:rsidRPr="00C56B57" w:rsidRDefault="005F67F6" w:rsidP="005F67F6">
            <w:pPr>
              <w:rPr>
                <w:rFonts w:eastAsia="Arial"/>
                <w:color w:val="000000"/>
                <w:spacing w:val="1"/>
              </w:rPr>
            </w:pPr>
            <w:r w:rsidRPr="00C56B57">
              <w:rPr>
                <w:rStyle w:val="BodytextArial9ptSpacing0pt"/>
                <w:rFonts w:ascii="Times New Roman" w:hAnsi="Times New Roman" w:cs="Times New Roman"/>
                <w:iCs/>
                <w:sz w:val="24"/>
                <w:szCs w:val="24"/>
              </w:rPr>
              <w:t>Древнегреческие праздники</w:t>
            </w:r>
            <w:r w:rsidRPr="00C56B57">
              <w:rPr>
                <w:rStyle w:val="BodytextArial9ptSpacing0pt"/>
                <w:rFonts w:ascii="Times New Roman" w:hAnsi="Times New Roman" w:cs="Times New Roman"/>
                <w:sz w:val="24"/>
                <w:szCs w:val="24"/>
              </w:rPr>
              <w:t xml:space="preserve"> </w:t>
            </w:r>
          </w:p>
        </w:tc>
        <w:tc>
          <w:tcPr>
            <w:tcW w:w="661" w:type="dxa"/>
          </w:tcPr>
          <w:p w:rsidR="005F67F6" w:rsidRPr="00C56B57" w:rsidRDefault="005F67F6" w:rsidP="005F67F6">
            <w:pPr>
              <w:rPr>
                <w:rStyle w:val="BodytextArial9ptSpacing0pt"/>
                <w:rFonts w:ascii="Times New Roman" w:hAnsi="Times New Roman" w:cs="Times New Roman"/>
                <w:sz w:val="24"/>
                <w:szCs w:val="24"/>
              </w:rPr>
            </w:pPr>
            <w:r w:rsidRPr="00C56B57">
              <w:rPr>
                <w:rStyle w:val="BodytextArial9ptSpacing0pt"/>
                <w:rFonts w:ascii="Times New Roman" w:hAnsi="Times New Roman" w:cs="Times New Roman"/>
                <w:sz w:val="24"/>
                <w:szCs w:val="24"/>
              </w:rPr>
              <w:t>1</w:t>
            </w:r>
          </w:p>
        </w:tc>
        <w:tc>
          <w:tcPr>
            <w:tcW w:w="661" w:type="dxa"/>
          </w:tcPr>
          <w:p w:rsidR="005F67F6" w:rsidRPr="00C56B57" w:rsidRDefault="005F67F6" w:rsidP="005F67F6">
            <w:pPr>
              <w:rPr>
                <w:rStyle w:val="BodytextArial9pt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1"/>
                <w:lang w:val="ru-RU"/>
              </w:rPr>
            </w:pPr>
            <w:r w:rsidRPr="00C56B57">
              <w:rPr>
                <w:rStyle w:val="BodytextArial9ptSpacing0pt"/>
                <w:rFonts w:ascii="Times New Roman" w:hAnsi="Times New Roman" w:cs="Times New Roman"/>
                <w:sz w:val="24"/>
                <w:szCs w:val="24"/>
              </w:rPr>
              <w:t>праздники: Олимпий</w:t>
            </w:r>
            <w:r w:rsidRPr="00C56B57">
              <w:rPr>
                <w:rStyle w:val="BodytextArial9ptSpacing0pt"/>
                <w:rFonts w:ascii="Times New Roman" w:hAnsi="Times New Roman" w:cs="Times New Roman"/>
                <w:sz w:val="24"/>
                <w:szCs w:val="24"/>
              </w:rPr>
              <w:softHyphen/>
              <w:t>ские игры, праздник Великих Панафиней.</w:t>
            </w:r>
          </w:p>
        </w:tc>
      </w:tr>
      <w:tr w:rsidR="005F67F6" w:rsidRPr="00C56B57" w:rsidTr="00C56B57">
        <w:tc>
          <w:tcPr>
            <w:tcW w:w="597" w:type="dxa"/>
          </w:tcPr>
          <w:p w:rsidR="005F67F6" w:rsidRPr="00C56B57" w:rsidRDefault="005F67F6" w:rsidP="005F67F6">
            <w:pPr>
              <w:rPr>
                <w:rStyle w:val="BodytextArial85ptSpacing0pt"/>
                <w:rFonts w:ascii="Times New Roman" w:hAnsi="Times New Roman" w:cs="Times New Roman"/>
                <w:bCs/>
                <w:spacing w:val="4"/>
                <w:sz w:val="24"/>
                <w:szCs w:val="24"/>
              </w:rPr>
            </w:pPr>
            <w:r w:rsidRPr="00C56B57">
              <w:rPr>
                <w:rStyle w:val="BodytextArial85ptSpacing0pt"/>
                <w:rFonts w:ascii="Times New Roman" w:hAnsi="Times New Roman" w:cs="Times New Roman"/>
                <w:bCs/>
                <w:spacing w:val="4"/>
                <w:sz w:val="24"/>
                <w:szCs w:val="24"/>
              </w:rPr>
              <w:t>3</w:t>
            </w:r>
          </w:p>
        </w:tc>
        <w:tc>
          <w:tcPr>
            <w:tcW w:w="567" w:type="dxa"/>
          </w:tcPr>
          <w:p w:rsidR="005F67F6" w:rsidRPr="00C56B57" w:rsidRDefault="005F67F6" w:rsidP="005F67F6">
            <w:pPr>
              <w:rPr>
                <w:rFonts w:eastAsia="Arial"/>
                <w:bCs/>
                <w:color w:val="000000"/>
                <w:spacing w:val="4"/>
              </w:rPr>
            </w:pPr>
            <w:r w:rsidRPr="00C56B57">
              <w:rPr>
                <w:rStyle w:val="BodytextArial85ptSpacing0pt"/>
                <w:rFonts w:ascii="Times New Roman" w:hAnsi="Times New Roman" w:cs="Times New Roman"/>
                <w:bCs/>
                <w:spacing w:val="4"/>
                <w:sz w:val="24"/>
                <w:szCs w:val="24"/>
              </w:rPr>
              <w:t>24</w:t>
            </w:r>
          </w:p>
        </w:tc>
        <w:tc>
          <w:tcPr>
            <w:tcW w:w="2458" w:type="dxa"/>
          </w:tcPr>
          <w:p w:rsidR="005F67F6" w:rsidRPr="00C56B57" w:rsidRDefault="005F67F6" w:rsidP="005F67F6">
            <w:pPr>
              <w:rPr>
                <w:rFonts w:eastAsia="Arial"/>
                <w:i/>
                <w:iCs/>
                <w:color w:val="000000"/>
                <w:spacing w:val="1"/>
              </w:rPr>
            </w:pPr>
            <w:r w:rsidRPr="00C56B57">
              <w:rPr>
                <w:rStyle w:val="BodytextArial85ptSpacing0pt"/>
                <w:rFonts w:ascii="Times New Roman" w:hAnsi="Times New Roman" w:cs="Times New Roman"/>
                <w:spacing w:val="1"/>
                <w:sz w:val="24"/>
                <w:szCs w:val="24"/>
              </w:rPr>
              <w:t>Европейские города сред</w:t>
            </w:r>
            <w:r w:rsidRPr="00C56B57">
              <w:rPr>
                <w:rStyle w:val="BodytextArial85ptSpacing0pt"/>
                <w:rFonts w:ascii="Times New Roman" w:hAnsi="Times New Roman" w:cs="Times New Roman"/>
                <w:spacing w:val="1"/>
                <w:sz w:val="24"/>
                <w:szCs w:val="24"/>
              </w:rPr>
              <w:softHyphen/>
              <w:t>невековья</w:t>
            </w:r>
          </w:p>
        </w:tc>
        <w:tc>
          <w:tcPr>
            <w:tcW w:w="661" w:type="dxa"/>
          </w:tcPr>
          <w:p w:rsidR="005F67F6" w:rsidRPr="00C56B57" w:rsidRDefault="005F67F6" w:rsidP="005F67F6">
            <w:pPr>
              <w:rPr>
                <w:rStyle w:val="BodytextArial85ptSpacing0pt"/>
                <w:rFonts w:ascii="Times New Roman" w:hAnsi="Times New Roman" w:cs="Times New Roman"/>
                <w:spacing w:val="1"/>
                <w:sz w:val="24"/>
                <w:szCs w:val="24"/>
              </w:rPr>
            </w:pPr>
            <w:r w:rsidRPr="00C56B57">
              <w:rPr>
                <w:rStyle w:val="BodytextArial85ptSpacing0pt"/>
                <w:rFonts w:ascii="Times New Roman" w:hAnsi="Times New Roman" w:cs="Times New Roman"/>
                <w:spacing w:val="1"/>
                <w:sz w:val="24"/>
                <w:szCs w:val="24"/>
              </w:rPr>
              <w:t>1</w:t>
            </w:r>
          </w:p>
        </w:tc>
        <w:tc>
          <w:tcPr>
            <w:tcW w:w="661" w:type="dxa"/>
          </w:tcPr>
          <w:p w:rsidR="005F67F6" w:rsidRPr="00C56B57" w:rsidRDefault="005F67F6" w:rsidP="005F67F6">
            <w:pPr>
              <w:rPr>
                <w:rStyle w:val="BodytextArial85ptSpacing0pt"/>
                <w:rFonts w:ascii="Times New Roman" w:hAnsi="Times New Roman" w:cs="Times New Roman"/>
                <w:spacing w:val="1"/>
                <w:sz w:val="24"/>
                <w:szCs w:val="24"/>
              </w:rPr>
            </w:pPr>
          </w:p>
        </w:tc>
        <w:tc>
          <w:tcPr>
            <w:tcW w:w="6001" w:type="dxa"/>
          </w:tcPr>
          <w:p w:rsidR="005F67F6" w:rsidRPr="00C56B57" w:rsidRDefault="005F67F6" w:rsidP="005F67F6">
            <w:pPr>
              <w:rPr>
                <w:rFonts w:eastAsia="Arial"/>
                <w:color w:val="000000"/>
                <w:spacing w:val="1"/>
                <w:lang w:val="ru-RU"/>
              </w:rPr>
            </w:pPr>
            <w:r w:rsidRPr="00C56B57">
              <w:rPr>
                <w:rStyle w:val="BodytextArial85ptSpacing0pt"/>
                <w:rFonts w:ascii="Times New Roman" w:hAnsi="Times New Roman" w:cs="Times New Roman"/>
                <w:spacing w:val="1"/>
                <w:sz w:val="24"/>
                <w:szCs w:val="24"/>
              </w:rPr>
              <w:t>Знакомиться с образом готиче</w:t>
            </w:r>
            <w:r w:rsidRPr="00C56B57">
              <w:rPr>
                <w:rStyle w:val="BodytextArial85ptSpacing0pt"/>
                <w:rFonts w:ascii="Times New Roman" w:hAnsi="Times New Roman" w:cs="Times New Roman"/>
                <w:spacing w:val="1"/>
                <w:sz w:val="24"/>
                <w:szCs w:val="24"/>
              </w:rPr>
              <w:softHyphen/>
              <w:t>ских городов средневековой Европы: узкие улицы и сплош</w:t>
            </w:r>
            <w:r w:rsidRPr="00C56B57">
              <w:rPr>
                <w:rStyle w:val="BodytextArial85ptSpacing0pt"/>
                <w:rFonts w:ascii="Times New Roman" w:hAnsi="Times New Roman" w:cs="Times New Roman"/>
                <w:spacing w:val="1"/>
                <w:sz w:val="24"/>
                <w:szCs w:val="24"/>
              </w:rPr>
              <w:softHyphen/>
              <w:t>ные фасады каменных домов. Видеть красоту готического храма, его величие и устрем</w:t>
            </w:r>
            <w:r w:rsidRPr="00C56B57">
              <w:rPr>
                <w:rStyle w:val="BodytextArial85ptSpacing0pt"/>
                <w:rFonts w:ascii="Times New Roman" w:hAnsi="Times New Roman" w:cs="Times New Roman"/>
                <w:spacing w:val="1"/>
                <w:sz w:val="24"/>
                <w:szCs w:val="24"/>
              </w:rPr>
              <w:softHyphen/>
              <w:t>ленность вверх, готические витражи и производимое ими впечатление.</w:t>
            </w:r>
          </w:p>
        </w:tc>
      </w:tr>
      <w:tr w:rsidR="005F67F6" w:rsidRPr="00C56B57" w:rsidTr="00C56B57">
        <w:tc>
          <w:tcPr>
            <w:tcW w:w="597" w:type="dxa"/>
          </w:tcPr>
          <w:p w:rsidR="005F67F6" w:rsidRPr="00C56B57" w:rsidRDefault="005F67F6" w:rsidP="005F67F6">
            <w:pPr>
              <w:rPr>
                <w:rStyle w:val="BodytextArial85ptSpacing0pt"/>
                <w:rFonts w:ascii="Times New Roman" w:hAnsi="Times New Roman" w:cs="Times New Roman"/>
                <w:bCs/>
                <w:spacing w:val="4"/>
                <w:sz w:val="24"/>
                <w:szCs w:val="24"/>
              </w:rPr>
            </w:pPr>
            <w:r w:rsidRPr="00C56B57">
              <w:rPr>
                <w:rStyle w:val="BodytextArial85ptSpacing0pt"/>
                <w:rFonts w:ascii="Times New Roman" w:hAnsi="Times New Roman" w:cs="Times New Roman"/>
                <w:bCs/>
                <w:spacing w:val="4"/>
                <w:sz w:val="24"/>
                <w:szCs w:val="24"/>
              </w:rPr>
              <w:t>3</w:t>
            </w:r>
          </w:p>
        </w:tc>
        <w:tc>
          <w:tcPr>
            <w:tcW w:w="567" w:type="dxa"/>
          </w:tcPr>
          <w:p w:rsidR="005F67F6" w:rsidRPr="00C56B57" w:rsidRDefault="005F67F6" w:rsidP="005F67F6">
            <w:pPr>
              <w:rPr>
                <w:rFonts w:eastAsia="Arial"/>
                <w:bCs/>
                <w:color w:val="000000"/>
                <w:spacing w:val="4"/>
              </w:rPr>
            </w:pPr>
            <w:r w:rsidRPr="00C56B57">
              <w:rPr>
                <w:rStyle w:val="BodytextArial85ptSpacing0pt"/>
                <w:rFonts w:ascii="Times New Roman" w:hAnsi="Times New Roman" w:cs="Times New Roman"/>
                <w:bCs/>
                <w:spacing w:val="4"/>
                <w:sz w:val="24"/>
                <w:szCs w:val="24"/>
              </w:rPr>
              <w:t>25</w:t>
            </w:r>
          </w:p>
        </w:tc>
        <w:tc>
          <w:tcPr>
            <w:tcW w:w="2458" w:type="dxa"/>
          </w:tcPr>
          <w:p w:rsidR="005F67F6" w:rsidRPr="00C56B57" w:rsidRDefault="005F67F6" w:rsidP="005F67F6">
            <w:pPr>
              <w:rPr>
                <w:rFonts w:eastAsia="Arial"/>
                <w:i/>
                <w:iCs/>
                <w:color w:val="000000"/>
                <w:spacing w:val="1"/>
              </w:rPr>
            </w:pPr>
            <w:r w:rsidRPr="00C56B57">
              <w:rPr>
                <w:rStyle w:val="BodytextArial85ptSpacing0pt"/>
                <w:rFonts w:ascii="Times New Roman" w:hAnsi="Times New Roman" w:cs="Times New Roman"/>
                <w:spacing w:val="1"/>
                <w:sz w:val="24"/>
                <w:szCs w:val="24"/>
              </w:rPr>
              <w:t>Европейские города сред</w:t>
            </w:r>
            <w:r w:rsidRPr="00C56B57">
              <w:rPr>
                <w:rStyle w:val="BodytextArial85ptSpacing0pt"/>
                <w:rFonts w:ascii="Times New Roman" w:hAnsi="Times New Roman" w:cs="Times New Roman"/>
                <w:spacing w:val="1"/>
                <w:sz w:val="24"/>
                <w:szCs w:val="24"/>
              </w:rPr>
              <w:softHyphen/>
              <w:t>невековья</w:t>
            </w:r>
          </w:p>
        </w:tc>
        <w:tc>
          <w:tcPr>
            <w:tcW w:w="661" w:type="dxa"/>
          </w:tcPr>
          <w:p w:rsidR="005F67F6" w:rsidRPr="00C56B57" w:rsidRDefault="005F67F6" w:rsidP="005F67F6">
            <w:pPr>
              <w:rPr>
                <w:rStyle w:val="BodytextArial85ptSpacing0pt"/>
                <w:rFonts w:ascii="Times New Roman" w:hAnsi="Times New Roman" w:cs="Times New Roman"/>
                <w:spacing w:val="1"/>
                <w:sz w:val="24"/>
                <w:szCs w:val="24"/>
              </w:rPr>
            </w:pPr>
            <w:r w:rsidRPr="00C56B57">
              <w:rPr>
                <w:rStyle w:val="BodytextArial85ptSpacing0pt"/>
                <w:rFonts w:ascii="Times New Roman" w:hAnsi="Times New Roman" w:cs="Times New Roman"/>
                <w:spacing w:val="1"/>
                <w:sz w:val="24"/>
                <w:szCs w:val="24"/>
              </w:rPr>
              <w:t>1</w:t>
            </w:r>
          </w:p>
        </w:tc>
        <w:tc>
          <w:tcPr>
            <w:tcW w:w="661" w:type="dxa"/>
          </w:tcPr>
          <w:p w:rsidR="005F67F6" w:rsidRPr="00C56B57" w:rsidRDefault="005F67F6" w:rsidP="005F67F6">
            <w:pPr>
              <w:rPr>
                <w:rStyle w:val="BodytextArial85ptSpacing0pt"/>
                <w:rFonts w:ascii="Times New Roman" w:hAnsi="Times New Roman" w:cs="Times New Roman"/>
                <w:spacing w:val="1"/>
                <w:sz w:val="24"/>
                <w:szCs w:val="24"/>
              </w:rPr>
            </w:pPr>
          </w:p>
        </w:tc>
        <w:tc>
          <w:tcPr>
            <w:tcW w:w="6001" w:type="dxa"/>
          </w:tcPr>
          <w:p w:rsidR="005F67F6" w:rsidRPr="00C56B57" w:rsidRDefault="005F67F6" w:rsidP="005F67F6">
            <w:pPr>
              <w:rPr>
                <w:rFonts w:eastAsia="Arial"/>
                <w:color w:val="000000"/>
                <w:spacing w:val="1"/>
                <w:lang w:val="ru-RU"/>
              </w:rPr>
            </w:pPr>
            <w:r w:rsidRPr="00C56B57">
              <w:rPr>
                <w:rStyle w:val="BodytextArial85ptSpacing0pt"/>
                <w:rFonts w:ascii="Times New Roman" w:hAnsi="Times New Roman" w:cs="Times New Roman"/>
                <w:spacing w:val="1"/>
                <w:sz w:val="24"/>
                <w:szCs w:val="24"/>
              </w:rPr>
              <w:t>панно «Площадь средневекового города» (или «Праздник цехов ремесленни</w:t>
            </w:r>
            <w:r w:rsidRPr="00C56B57">
              <w:rPr>
                <w:rStyle w:val="BodytextArial85ptSpacing0pt"/>
                <w:rFonts w:ascii="Times New Roman" w:hAnsi="Times New Roman" w:cs="Times New Roman"/>
                <w:spacing w:val="1"/>
                <w:sz w:val="24"/>
                <w:szCs w:val="24"/>
              </w:rPr>
              <w:softHyphen/>
              <w:t xml:space="preserve">ков на городской площади»). </w:t>
            </w:r>
          </w:p>
        </w:tc>
      </w:tr>
      <w:tr w:rsidR="005F67F6" w:rsidRPr="00C56B57" w:rsidTr="00C56B57">
        <w:tc>
          <w:tcPr>
            <w:tcW w:w="597" w:type="dxa"/>
          </w:tcPr>
          <w:p w:rsidR="005F67F6" w:rsidRPr="00C56B57" w:rsidRDefault="005F67F6" w:rsidP="005F67F6">
            <w:pPr>
              <w:rPr>
                <w:rStyle w:val="BodytextArial85ptSpacing0pt"/>
                <w:rFonts w:ascii="Times New Roman" w:hAnsi="Times New Roman" w:cs="Times New Roman"/>
                <w:bCs/>
                <w:spacing w:val="4"/>
                <w:sz w:val="24"/>
                <w:szCs w:val="24"/>
              </w:rPr>
            </w:pPr>
            <w:r w:rsidRPr="00C56B57">
              <w:rPr>
                <w:rStyle w:val="BodytextArial85ptSpacing0pt"/>
                <w:rFonts w:ascii="Times New Roman" w:hAnsi="Times New Roman" w:cs="Times New Roman"/>
                <w:bCs/>
                <w:spacing w:val="4"/>
                <w:sz w:val="24"/>
                <w:szCs w:val="24"/>
              </w:rPr>
              <w:t>3</w:t>
            </w:r>
          </w:p>
        </w:tc>
        <w:tc>
          <w:tcPr>
            <w:tcW w:w="567" w:type="dxa"/>
          </w:tcPr>
          <w:p w:rsidR="005F67F6" w:rsidRPr="00C56B57" w:rsidRDefault="005F67F6" w:rsidP="005F67F6">
            <w:pPr>
              <w:rPr>
                <w:rFonts w:eastAsia="Arial"/>
                <w:bCs/>
                <w:color w:val="000000"/>
                <w:spacing w:val="4"/>
              </w:rPr>
            </w:pPr>
            <w:r w:rsidRPr="00C56B57">
              <w:rPr>
                <w:rStyle w:val="BodytextArial85ptSpacing0pt"/>
                <w:rFonts w:ascii="Times New Roman" w:hAnsi="Times New Roman" w:cs="Times New Roman"/>
                <w:bCs/>
                <w:spacing w:val="4"/>
                <w:sz w:val="24"/>
                <w:szCs w:val="24"/>
              </w:rPr>
              <w:t>26</w:t>
            </w:r>
          </w:p>
        </w:tc>
        <w:tc>
          <w:tcPr>
            <w:tcW w:w="2458" w:type="dxa"/>
          </w:tcPr>
          <w:p w:rsidR="005F67F6" w:rsidRPr="00C56B57" w:rsidRDefault="005F67F6" w:rsidP="005F67F6">
            <w:pPr>
              <w:rPr>
                <w:rFonts w:eastAsia="Arial"/>
                <w:i/>
                <w:iCs/>
                <w:color w:val="000000"/>
                <w:spacing w:val="1"/>
                <w:lang w:val="ru-RU"/>
              </w:rPr>
            </w:pPr>
            <w:r w:rsidRPr="00C56B57">
              <w:rPr>
                <w:rStyle w:val="BodytextArial85ptSpacing0pt"/>
                <w:rFonts w:ascii="Times New Roman" w:hAnsi="Times New Roman" w:cs="Times New Roman"/>
                <w:spacing w:val="1"/>
                <w:sz w:val="24"/>
                <w:szCs w:val="24"/>
              </w:rPr>
              <w:t>Многообразие художествен</w:t>
            </w:r>
            <w:r w:rsidRPr="00C56B57">
              <w:rPr>
                <w:rStyle w:val="BodytextArial85ptSpacing0pt"/>
                <w:rFonts w:ascii="Times New Roman" w:hAnsi="Times New Roman" w:cs="Times New Roman"/>
                <w:spacing w:val="1"/>
                <w:sz w:val="24"/>
                <w:szCs w:val="24"/>
              </w:rPr>
              <w:softHyphen/>
              <w:t>ных культур в мире (обоб</w:t>
            </w:r>
            <w:r w:rsidRPr="00C56B57">
              <w:rPr>
                <w:rStyle w:val="BodytextArial85ptSpacing0pt"/>
                <w:rFonts w:ascii="Times New Roman" w:hAnsi="Times New Roman" w:cs="Times New Roman"/>
                <w:spacing w:val="1"/>
                <w:sz w:val="24"/>
                <w:szCs w:val="24"/>
              </w:rPr>
              <w:softHyphen/>
              <w:t>щение темы)</w:t>
            </w:r>
          </w:p>
        </w:tc>
        <w:tc>
          <w:tcPr>
            <w:tcW w:w="661" w:type="dxa"/>
          </w:tcPr>
          <w:p w:rsidR="005F67F6" w:rsidRPr="00C56B57" w:rsidRDefault="005F67F6" w:rsidP="005F67F6">
            <w:pPr>
              <w:rPr>
                <w:rStyle w:val="BodytextArial85ptSpacing0pt"/>
                <w:rFonts w:ascii="Times New Roman" w:hAnsi="Times New Roman" w:cs="Times New Roman"/>
                <w:spacing w:val="1"/>
                <w:sz w:val="24"/>
                <w:szCs w:val="24"/>
              </w:rPr>
            </w:pPr>
            <w:r w:rsidRPr="00C56B57">
              <w:rPr>
                <w:rStyle w:val="BodytextArial85ptSpacing0pt"/>
                <w:rFonts w:ascii="Times New Roman" w:hAnsi="Times New Roman" w:cs="Times New Roman"/>
                <w:spacing w:val="1"/>
                <w:sz w:val="24"/>
                <w:szCs w:val="24"/>
              </w:rPr>
              <w:t>1</w:t>
            </w:r>
          </w:p>
        </w:tc>
        <w:tc>
          <w:tcPr>
            <w:tcW w:w="661" w:type="dxa"/>
          </w:tcPr>
          <w:p w:rsidR="005F67F6" w:rsidRPr="00C56B57" w:rsidRDefault="005F67F6" w:rsidP="005F67F6">
            <w:pPr>
              <w:rPr>
                <w:rStyle w:val="BodytextArial85ptSpacing0pt"/>
                <w:rFonts w:ascii="Times New Roman" w:hAnsi="Times New Roman" w:cs="Times New Roman"/>
                <w:spacing w:val="1"/>
                <w:sz w:val="24"/>
                <w:szCs w:val="24"/>
              </w:rPr>
            </w:pPr>
          </w:p>
        </w:tc>
        <w:tc>
          <w:tcPr>
            <w:tcW w:w="6001" w:type="dxa"/>
          </w:tcPr>
          <w:p w:rsidR="005F67F6" w:rsidRPr="00C56B57" w:rsidRDefault="005F67F6" w:rsidP="005F67F6">
            <w:pPr>
              <w:rPr>
                <w:rFonts w:eastAsia="Arial"/>
                <w:color w:val="000000"/>
                <w:spacing w:val="1"/>
                <w:lang w:val="ru-RU"/>
              </w:rPr>
            </w:pPr>
            <w:r w:rsidRPr="00C56B57">
              <w:rPr>
                <w:rStyle w:val="BodytextArial85ptSpacing0pt"/>
                <w:rFonts w:ascii="Times New Roman" w:hAnsi="Times New Roman" w:cs="Times New Roman"/>
                <w:spacing w:val="1"/>
                <w:sz w:val="24"/>
                <w:szCs w:val="24"/>
              </w:rPr>
              <w:t>влияние особенностей природы на характер традицион</w:t>
            </w:r>
            <w:r w:rsidRPr="00C56B57">
              <w:rPr>
                <w:rStyle w:val="BodytextArial85ptSpacing0pt"/>
                <w:rFonts w:ascii="Times New Roman" w:hAnsi="Times New Roman" w:cs="Times New Roman"/>
                <w:spacing w:val="1"/>
                <w:sz w:val="24"/>
                <w:szCs w:val="24"/>
              </w:rPr>
              <w:softHyphen/>
              <w:t>ных построек, гармонию жилья с природой, образ красоты челове</w:t>
            </w:r>
            <w:r w:rsidRPr="00C56B57">
              <w:rPr>
                <w:rStyle w:val="BodytextArial85ptSpacing0pt"/>
                <w:rFonts w:ascii="Times New Roman" w:hAnsi="Times New Roman" w:cs="Times New Roman"/>
                <w:spacing w:val="1"/>
                <w:sz w:val="24"/>
                <w:szCs w:val="24"/>
              </w:rPr>
              <w:softHyphen/>
              <w:t xml:space="preserve">ка, народные праздники (образ благополучия, красоты, счастья в представлении этого народа). </w:t>
            </w:r>
          </w:p>
        </w:tc>
      </w:tr>
      <w:tr w:rsidR="005F67F6" w:rsidRPr="00C56B57" w:rsidTr="00C56B57">
        <w:tc>
          <w:tcPr>
            <w:tcW w:w="597" w:type="dxa"/>
          </w:tcPr>
          <w:p w:rsidR="005F67F6" w:rsidRPr="00C56B57" w:rsidRDefault="005F67F6" w:rsidP="005F67F6">
            <w:pPr>
              <w:jc w:val="center"/>
              <w:rPr>
                <w:b/>
                <w:lang w:val="ru-RU"/>
              </w:rPr>
            </w:pPr>
          </w:p>
        </w:tc>
        <w:tc>
          <w:tcPr>
            <w:tcW w:w="567" w:type="dxa"/>
          </w:tcPr>
          <w:p w:rsidR="005F67F6" w:rsidRPr="00C56B57" w:rsidRDefault="005F67F6" w:rsidP="005F67F6">
            <w:pPr>
              <w:jc w:val="center"/>
              <w:rPr>
                <w:b/>
                <w:lang w:val="ru-RU"/>
              </w:rPr>
            </w:pPr>
          </w:p>
        </w:tc>
        <w:tc>
          <w:tcPr>
            <w:tcW w:w="2458" w:type="dxa"/>
          </w:tcPr>
          <w:p w:rsidR="005F67F6" w:rsidRPr="00C56B57" w:rsidRDefault="005F67F6" w:rsidP="005F67F6">
            <w:pPr>
              <w:jc w:val="center"/>
              <w:rPr>
                <w:b/>
              </w:rPr>
            </w:pPr>
            <w:r w:rsidRPr="00C56B57">
              <w:rPr>
                <w:rStyle w:val="BodytextArial85ptBoldSpacing0pt"/>
                <w:rFonts w:ascii="Times New Roman" w:hAnsi="Times New Roman" w:cs="Times New Roman"/>
                <w:sz w:val="24"/>
                <w:szCs w:val="24"/>
              </w:rPr>
              <w:t>Искусство объединяет народы (8 часов)</w:t>
            </w:r>
          </w:p>
        </w:tc>
        <w:tc>
          <w:tcPr>
            <w:tcW w:w="661" w:type="dxa"/>
          </w:tcPr>
          <w:p w:rsidR="005F67F6" w:rsidRPr="00C56B57" w:rsidRDefault="005F67F6" w:rsidP="005F67F6">
            <w:pPr>
              <w:jc w:val="center"/>
              <w:rPr>
                <w:b/>
              </w:rPr>
            </w:pPr>
          </w:p>
        </w:tc>
        <w:tc>
          <w:tcPr>
            <w:tcW w:w="661" w:type="dxa"/>
          </w:tcPr>
          <w:p w:rsidR="005F67F6" w:rsidRPr="00C56B57" w:rsidRDefault="005F67F6" w:rsidP="005F67F6">
            <w:pPr>
              <w:jc w:val="center"/>
              <w:rPr>
                <w:b/>
              </w:rPr>
            </w:pPr>
          </w:p>
        </w:tc>
        <w:tc>
          <w:tcPr>
            <w:tcW w:w="6001" w:type="dxa"/>
          </w:tcPr>
          <w:p w:rsidR="005F67F6" w:rsidRPr="00C56B57" w:rsidRDefault="005F67F6" w:rsidP="005F67F6">
            <w:pPr>
              <w:jc w:val="center"/>
              <w:rPr>
                <w:b/>
              </w:rPr>
            </w:pPr>
          </w:p>
        </w:tc>
      </w:tr>
      <w:tr w:rsidR="005F67F6" w:rsidRPr="00C56B57" w:rsidTr="00C56B57">
        <w:tc>
          <w:tcPr>
            <w:tcW w:w="597" w:type="dxa"/>
          </w:tcPr>
          <w:p w:rsidR="005F67F6" w:rsidRPr="00C56B57" w:rsidRDefault="005F67F6" w:rsidP="005F67F6">
            <w:pPr>
              <w:rPr>
                <w:rStyle w:val="BodytextArial85ptSpacing0pt"/>
                <w:rFonts w:ascii="Times New Roman" w:hAnsi="Times New Roman" w:cs="Times New Roman"/>
                <w:sz w:val="24"/>
                <w:szCs w:val="24"/>
              </w:rPr>
            </w:pPr>
            <w:r w:rsidRPr="00C56B57">
              <w:rPr>
                <w:rStyle w:val="BodytextArial85ptSpacing0pt"/>
                <w:rFonts w:ascii="Times New Roman" w:hAnsi="Times New Roman" w:cs="Times New Roman"/>
                <w:sz w:val="24"/>
                <w:szCs w:val="24"/>
              </w:rPr>
              <w:t>4</w:t>
            </w:r>
          </w:p>
        </w:tc>
        <w:tc>
          <w:tcPr>
            <w:tcW w:w="567" w:type="dxa"/>
          </w:tcPr>
          <w:p w:rsidR="005F67F6" w:rsidRPr="00C56B57" w:rsidRDefault="005F67F6" w:rsidP="005F67F6">
            <w:r w:rsidRPr="00C56B57">
              <w:rPr>
                <w:rStyle w:val="BodytextArial85ptSpacing0pt"/>
                <w:rFonts w:ascii="Times New Roman" w:hAnsi="Times New Roman" w:cs="Times New Roman"/>
                <w:sz w:val="24"/>
                <w:szCs w:val="24"/>
              </w:rPr>
              <w:t>27</w:t>
            </w:r>
          </w:p>
        </w:tc>
        <w:tc>
          <w:tcPr>
            <w:tcW w:w="2458" w:type="dxa"/>
          </w:tcPr>
          <w:p w:rsidR="005F67F6" w:rsidRPr="00C56B57" w:rsidRDefault="005F67F6" w:rsidP="005F67F6">
            <w:r w:rsidRPr="00C56B57">
              <w:rPr>
                <w:rStyle w:val="BodytextArial85ptSpacing0pt"/>
                <w:rFonts w:ascii="Times New Roman" w:hAnsi="Times New Roman" w:cs="Times New Roman"/>
                <w:sz w:val="24"/>
                <w:szCs w:val="24"/>
              </w:rPr>
              <w:t>Материнство</w:t>
            </w:r>
          </w:p>
        </w:tc>
        <w:tc>
          <w:tcPr>
            <w:tcW w:w="661" w:type="dxa"/>
          </w:tcPr>
          <w:p w:rsidR="005F67F6" w:rsidRPr="00C56B57" w:rsidRDefault="005F67F6" w:rsidP="005F67F6">
            <w:pPr>
              <w:rPr>
                <w:rStyle w:val="BodytextArial85ptSpacing0pt"/>
                <w:rFonts w:ascii="Times New Roman" w:hAnsi="Times New Roman" w:cs="Times New Roman"/>
                <w:sz w:val="24"/>
                <w:szCs w:val="24"/>
              </w:rPr>
            </w:pPr>
            <w:r w:rsidRPr="00C56B57">
              <w:rPr>
                <w:rStyle w:val="BodytextArial85ptSpacing0pt"/>
                <w:rFonts w:ascii="Times New Roman" w:hAnsi="Times New Roman" w:cs="Times New Roman"/>
                <w:sz w:val="24"/>
                <w:szCs w:val="24"/>
              </w:rPr>
              <w:t>1</w:t>
            </w:r>
          </w:p>
        </w:tc>
        <w:tc>
          <w:tcPr>
            <w:tcW w:w="661" w:type="dxa"/>
          </w:tcPr>
          <w:p w:rsidR="005F67F6" w:rsidRPr="00C56B57" w:rsidRDefault="005F67F6" w:rsidP="005F67F6">
            <w:pPr>
              <w:rPr>
                <w:rStyle w:val="BodytextArial85ptSpacing0pt"/>
                <w:rFonts w:ascii="Times New Roman" w:hAnsi="Times New Roman" w:cs="Times New Roman"/>
                <w:sz w:val="24"/>
                <w:szCs w:val="24"/>
              </w:rPr>
            </w:pPr>
          </w:p>
        </w:tc>
        <w:tc>
          <w:tcPr>
            <w:tcW w:w="6001" w:type="dxa"/>
          </w:tcPr>
          <w:p w:rsidR="005F67F6" w:rsidRPr="00C56B57" w:rsidRDefault="005F67F6" w:rsidP="005F67F6">
            <w:pPr>
              <w:rPr>
                <w:lang w:val="ru-RU"/>
              </w:rPr>
            </w:pPr>
            <w:r w:rsidRPr="00C56B57">
              <w:rPr>
                <w:rStyle w:val="BodytextArial85ptSpacing0pt"/>
                <w:rFonts w:ascii="Times New Roman" w:hAnsi="Times New Roman" w:cs="Times New Roman"/>
                <w:sz w:val="24"/>
                <w:szCs w:val="24"/>
              </w:rPr>
              <w:t>образ матери и дитя, их единства, ласки, т. е. отноше</w:t>
            </w:r>
            <w:r w:rsidRPr="00C56B57">
              <w:rPr>
                <w:rStyle w:val="BodytextArial85ptSpacing0pt"/>
                <w:rFonts w:ascii="Times New Roman" w:hAnsi="Times New Roman" w:cs="Times New Roman"/>
                <w:sz w:val="24"/>
                <w:szCs w:val="24"/>
              </w:rPr>
              <w:softHyphen/>
              <w:t>ния друг к другу.</w:t>
            </w:r>
          </w:p>
        </w:tc>
      </w:tr>
      <w:tr w:rsidR="005F67F6" w:rsidRPr="00C56B57" w:rsidTr="00C56B57">
        <w:tc>
          <w:tcPr>
            <w:tcW w:w="597" w:type="dxa"/>
          </w:tcPr>
          <w:p w:rsidR="005F67F6" w:rsidRPr="00C56B57" w:rsidRDefault="005F67F6" w:rsidP="005F67F6">
            <w:pPr>
              <w:rPr>
                <w:rStyle w:val="BodytextArial85ptSpacing0pt"/>
                <w:rFonts w:ascii="Times New Roman" w:hAnsi="Times New Roman" w:cs="Times New Roman"/>
                <w:sz w:val="24"/>
                <w:szCs w:val="24"/>
              </w:rPr>
            </w:pPr>
            <w:r w:rsidRPr="00C56B57">
              <w:rPr>
                <w:rStyle w:val="BodytextArial85ptSpacing0pt"/>
                <w:rFonts w:ascii="Times New Roman" w:hAnsi="Times New Roman" w:cs="Times New Roman"/>
                <w:sz w:val="24"/>
                <w:szCs w:val="24"/>
              </w:rPr>
              <w:t>4</w:t>
            </w:r>
          </w:p>
        </w:tc>
        <w:tc>
          <w:tcPr>
            <w:tcW w:w="567" w:type="dxa"/>
          </w:tcPr>
          <w:p w:rsidR="005F67F6" w:rsidRPr="00C56B57" w:rsidRDefault="005F67F6" w:rsidP="005F67F6">
            <w:r w:rsidRPr="00C56B57">
              <w:rPr>
                <w:rStyle w:val="BodytextArial85ptSpacing0pt"/>
                <w:rFonts w:ascii="Times New Roman" w:hAnsi="Times New Roman" w:cs="Times New Roman"/>
                <w:sz w:val="24"/>
                <w:szCs w:val="24"/>
              </w:rPr>
              <w:t>28</w:t>
            </w:r>
          </w:p>
        </w:tc>
        <w:tc>
          <w:tcPr>
            <w:tcW w:w="2458" w:type="dxa"/>
          </w:tcPr>
          <w:p w:rsidR="005F67F6" w:rsidRPr="00C56B57" w:rsidRDefault="005F67F6" w:rsidP="005F67F6">
            <w:pPr>
              <w:rPr>
                <w:lang w:val="ru-RU"/>
              </w:rPr>
            </w:pPr>
            <w:r w:rsidRPr="00C56B57">
              <w:rPr>
                <w:rStyle w:val="BodytextArial85ptSpacing0pt"/>
                <w:rFonts w:ascii="Times New Roman" w:hAnsi="Times New Roman" w:cs="Times New Roman"/>
                <w:sz w:val="24"/>
                <w:szCs w:val="24"/>
              </w:rPr>
              <w:t>Образ материнства (мать и дитя)</w:t>
            </w:r>
          </w:p>
        </w:tc>
        <w:tc>
          <w:tcPr>
            <w:tcW w:w="661" w:type="dxa"/>
          </w:tcPr>
          <w:p w:rsidR="005F67F6" w:rsidRPr="00C56B57" w:rsidRDefault="005F67F6" w:rsidP="005F67F6">
            <w:pPr>
              <w:rPr>
                <w:rStyle w:val="BodytextArial85ptSpacing0pt"/>
                <w:rFonts w:ascii="Times New Roman" w:hAnsi="Times New Roman" w:cs="Times New Roman"/>
                <w:sz w:val="24"/>
                <w:szCs w:val="24"/>
              </w:rPr>
            </w:pPr>
            <w:r w:rsidRPr="00C56B57">
              <w:rPr>
                <w:rStyle w:val="BodytextArial85ptSpacing0pt"/>
                <w:rFonts w:ascii="Times New Roman" w:hAnsi="Times New Roman" w:cs="Times New Roman"/>
                <w:sz w:val="24"/>
                <w:szCs w:val="24"/>
              </w:rPr>
              <w:t>1</w:t>
            </w:r>
          </w:p>
        </w:tc>
        <w:tc>
          <w:tcPr>
            <w:tcW w:w="661" w:type="dxa"/>
          </w:tcPr>
          <w:p w:rsidR="005F67F6" w:rsidRPr="00C56B57" w:rsidRDefault="005F67F6" w:rsidP="005F67F6">
            <w:pPr>
              <w:rPr>
                <w:rStyle w:val="BodytextArial85ptSpacing0pt"/>
                <w:rFonts w:ascii="Times New Roman" w:hAnsi="Times New Roman" w:cs="Times New Roman"/>
                <w:sz w:val="24"/>
                <w:szCs w:val="24"/>
              </w:rPr>
            </w:pPr>
          </w:p>
        </w:tc>
        <w:tc>
          <w:tcPr>
            <w:tcW w:w="6001" w:type="dxa"/>
          </w:tcPr>
          <w:p w:rsidR="005F67F6" w:rsidRPr="00C56B57" w:rsidRDefault="005F67F6" w:rsidP="005F67F6">
            <w:pPr>
              <w:rPr>
                <w:lang w:val="ru-RU"/>
              </w:rPr>
            </w:pPr>
            <w:r w:rsidRPr="00C56B57">
              <w:rPr>
                <w:rStyle w:val="BodytextArial85ptSpacing0pt"/>
                <w:rFonts w:ascii="Times New Roman" w:hAnsi="Times New Roman" w:cs="Times New Roman"/>
                <w:sz w:val="24"/>
                <w:szCs w:val="24"/>
              </w:rPr>
              <w:t>образ матери и дитя, их единства, ласки, т. е. отноше</w:t>
            </w:r>
            <w:r w:rsidRPr="00C56B57">
              <w:rPr>
                <w:rStyle w:val="BodytextArial85ptSpacing0pt"/>
                <w:rFonts w:ascii="Times New Roman" w:hAnsi="Times New Roman" w:cs="Times New Roman"/>
                <w:sz w:val="24"/>
                <w:szCs w:val="24"/>
              </w:rPr>
              <w:softHyphen/>
              <w:t>ния друг к другу.</w:t>
            </w:r>
          </w:p>
        </w:tc>
      </w:tr>
      <w:tr w:rsidR="005F67F6" w:rsidRPr="00C56B57" w:rsidTr="00C56B57">
        <w:tc>
          <w:tcPr>
            <w:tcW w:w="597" w:type="dxa"/>
          </w:tcPr>
          <w:p w:rsidR="005F67F6" w:rsidRPr="00C56B57" w:rsidRDefault="005F67F6" w:rsidP="005F67F6">
            <w:pPr>
              <w:rPr>
                <w:rStyle w:val="BodytextArial85ptSpacing0pt"/>
                <w:rFonts w:ascii="Times New Roman" w:hAnsi="Times New Roman" w:cs="Times New Roman"/>
                <w:sz w:val="24"/>
                <w:szCs w:val="24"/>
              </w:rPr>
            </w:pPr>
            <w:r w:rsidRPr="00C56B57">
              <w:rPr>
                <w:rStyle w:val="BodytextArial85ptSpacing0pt"/>
                <w:rFonts w:ascii="Times New Roman" w:hAnsi="Times New Roman" w:cs="Times New Roman"/>
                <w:sz w:val="24"/>
                <w:szCs w:val="24"/>
              </w:rPr>
              <w:t>4</w:t>
            </w:r>
          </w:p>
        </w:tc>
        <w:tc>
          <w:tcPr>
            <w:tcW w:w="567" w:type="dxa"/>
          </w:tcPr>
          <w:p w:rsidR="005F67F6" w:rsidRPr="00C56B57" w:rsidRDefault="005F67F6" w:rsidP="005F67F6">
            <w:pPr>
              <w:rPr>
                <w:rFonts w:eastAsia="Arial"/>
                <w:color w:val="000000"/>
                <w:spacing w:val="2"/>
              </w:rPr>
            </w:pPr>
            <w:r w:rsidRPr="00C56B57">
              <w:rPr>
                <w:rStyle w:val="BodytextArial85ptSpacing0pt"/>
                <w:rFonts w:ascii="Times New Roman" w:hAnsi="Times New Roman" w:cs="Times New Roman"/>
                <w:sz w:val="24"/>
                <w:szCs w:val="24"/>
              </w:rPr>
              <w:t>29</w:t>
            </w:r>
          </w:p>
        </w:tc>
        <w:tc>
          <w:tcPr>
            <w:tcW w:w="2458" w:type="dxa"/>
          </w:tcPr>
          <w:p w:rsidR="005F67F6" w:rsidRPr="00C56B57" w:rsidRDefault="005F67F6" w:rsidP="005F67F6">
            <w:pPr>
              <w:rPr>
                <w:rFonts w:eastAsia="Arial"/>
                <w:color w:val="000000"/>
                <w:spacing w:val="2"/>
              </w:rPr>
            </w:pPr>
            <w:r w:rsidRPr="00C56B57">
              <w:rPr>
                <w:rStyle w:val="BodytextArial85ptSpacing0pt"/>
                <w:rFonts w:ascii="Times New Roman" w:hAnsi="Times New Roman" w:cs="Times New Roman"/>
                <w:sz w:val="24"/>
                <w:szCs w:val="24"/>
              </w:rPr>
              <w:t>Мудрость</w:t>
            </w:r>
          </w:p>
          <w:p w:rsidR="005F67F6" w:rsidRPr="00C56B57" w:rsidRDefault="005F67F6" w:rsidP="005F67F6">
            <w:pPr>
              <w:rPr>
                <w:rFonts w:eastAsia="Arial"/>
                <w:i/>
                <w:iCs/>
                <w:color w:val="000000"/>
                <w:spacing w:val="2"/>
              </w:rPr>
            </w:pPr>
            <w:r w:rsidRPr="00C56B57">
              <w:rPr>
                <w:rStyle w:val="BodytextArial85ptSpacing0pt"/>
                <w:rFonts w:ascii="Times New Roman" w:hAnsi="Times New Roman" w:cs="Times New Roman"/>
                <w:sz w:val="24"/>
                <w:szCs w:val="24"/>
              </w:rPr>
              <w:t>старости</w:t>
            </w:r>
          </w:p>
        </w:tc>
        <w:tc>
          <w:tcPr>
            <w:tcW w:w="661" w:type="dxa"/>
          </w:tcPr>
          <w:p w:rsidR="005F67F6" w:rsidRPr="00C56B57" w:rsidRDefault="005F67F6" w:rsidP="005F67F6">
            <w:pPr>
              <w:rPr>
                <w:rStyle w:val="BodytextArial85ptSpacing0pt"/>
                <w:rFonts w:ascii="Times New Roman" w:hAnsi="Times New Roman" w:cs="Times New Roman"/>
                <w:sz w:val="24"/>
                <w:szCs w:val="24"/>
              </w:rPr>
            </w:pPr>
            <w:r w:rsidRPr="00C56B57">
              <w:rPr>
                <w:rStyle w:val="BodytextArial85ptSpacing0pt"/>
                <w:rFonts w:ascii="Times New Roman" w:hAnsi="Times New Roman" w:cs="Times New Roman"/>
                <w:sz w:val="24"/>
                <w:szCs w:val="24"/>
              </w:rPr>
              <w:t>1</w:t>
            </w:r>
          </w:p>
        </w:tc>
        <w:tc>
          <w:tcPr>
            <w:tcW w:w="661" w:type="dxa"/>
          </w:tcPr>
          <w:p w:rsidR="005F67F6" w:rsidRPr="00C56B57" w:rsidRDefault="005F67F6" w:rsidP="005F67F6">
            <w:pPr>
              <w:rPr>
                <w:rStyle w:val="BodytextArial85pt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2"/>
                <w:lang w:val="ru-RU"/>
              </w:rPr>
            </w:pPr>
            <w:r w:rsidRPr="00C56B57">
              <w:rPr>
                <w:rStyle w:val="BodytextArial85ptSpacing0pt"/>
                <w:rFonts w:ascii="Times New Roman" w:hAnsi="Times New Roman" w:cs="Times New Roman"/>
                <w:sz w:val="24"/>
                <w:szCs w:val="24"/>
              </w:rPr>
              <w:t>проявления духов</w:t>
            </w:r>
            <w:r w:rsidRPr="00C56B57">
              <w:rPr>
                <w:rStyle w:val="BodytextArial85ptSpacing0pt"/>
                <w:rFonts w:ascii="Times New Roman" w:hAnsi="Times New Roman" w:cs="Times New Roman"/>
                <w:sz w:val="24"/>
                <w:szCs w:val="24"/>
              </w:rPr>
              <w:softHyphen/>
              <w:t>ного мира в лицах близких людей.</w:t>
            </w:r>
          </w:p>
        </w:tc>
      </w:tr>
      <w:tr w:rsidR="005F67F6" w:rsidRPr="00C56B57" w:rsidTr="00C56B57">
        <w:tc>
          <w:tcPr>
            <w:tcW w:w="597" w:type="dxa"/>
          </w:tcPr>
          <w:p w:rsidR="005F67F6" w:rsidRPr="00C56B57" w:rsidRDefault="005F67F6" w:rsidP="005F67F6">
            <w:pPr>
              <w:rPr>
                <w:rStyle w:val="BodytextArial85ptSpacing0pt"/>
                <w:rFonts w:ascii="Times New Roman" w:hAnsi="Times New Roman" w:cs="Times New Roman"/>
                <w:sz w:val="24"/>
                <w:szCs w:val="24"/>
              </w:rPr>
            </w:pPr>
            <w:r w:rsidRPr="00C56B57">
              <w:rPr>
                <w:rStyle w:val="BodytextArial85ptSpacing0pt"/>
                <w:rFonts w:ascii="Times New Roman" w:hAnsi="Times New Roman" w:cs="Times New Roman"/>
                <w:sz w:val="24"/>
                <w:szCs w:val="24"/>
              </w:rPr>
              <w:t>4</w:t>
            </w:r>
          </w:p>
        </w:tc>
        <w:tc>
          <w:tcPr>
            <w:tcW w:w="567" w:type="dxa"/>
          </w:tcPr>
          <w:p w:rsidR="005F67F6" w:rsidRPr="00C56B57" w:rsidRDefault="005F67F6" w:rsidP="005F67F6">
            <w:pPr>
              <w:rPr>
                <w:rFonts w:eastAsia="Arial"/>
                <w:color w:val="000000"/>
                <w:spacing w:val="2"/>
              </w:rPr>
            </w:pPr>
            <w:r w:rsidRPr="00C56B57">
              <w:rPr>
                <w:rStyle w:val="BodytextArial85ptSpacing0pt"/>
                <w:rFonts w:ascii="Times New Roman" w:hAnsi="Times New Roman" w:cs="Times New Roman"/>
                <w:sz w:val="24"/>
                <w:szCs w:val="24"/>
              </w:rPr>
              <w:t>30</w:t>
            </w:r>
          </w:p>
        </w:tc>
        <w:tc>
          <w:tcPr>
            <w:tcW w:w="2458" w:type="dxa"/>
          </w:tcPr>
          <w:p w:rsidR="005F67F6" w:rsidRPr="00C56B57" w:rsidRDefault="005F67F6" w:rsidP="005F67F6">
            <w:pPr>
              <w:rPr>
                <w:rFonts w:eastAsia="Arial"/>
                <w:i/>
                <w:iCs/>
                <w:color w:val="000000"/>
                <w:spacing w:val="2"/>
              </w:rPr>
            </w:pPr>
            <w:r w:rsidRPr="00C56B57">
              <w:rPr>
                <w:rStyle w:val="BodytextArial85ptSpacing0pt"/>
                <w:rFonts w:ascii="Times New Roman" w:hAnsi="Times New Roman" w:cs="Times New Roman"/>
                <w:sz w:val="24"/>
                <w:szCs w:val="24"/>
              </w:rPr>
              <w:t>Сопережива</w:t>
            </w:r>
            <w:r w:rsidRPr="00C56B57">
              <w:rPr>
                <w:rStyle w:val="BodytextArial85ptSpacing0pt"/>
                <w:rFonts w:ascii="Times New Roman" w:hAnsi="Times New Roman" w:cs="Times New Roman"/>
                <w:sz w:val="24"/>
                <w:szCs w:val="24"/>
              </w:rPr>
              <w:softHyphen/>
              <w:t>ние</w:t>
            </w:r>
          </w:p>
        </w:tc>
        <w:tc>
          <w:tcPr>
            <w:tcW w:w="661" w:type="dxa"/>
          </w:tcPr>
          <w:p w:rsidR="005F67F6" w:rsidRPr="00C56B57" w:rsidRDefault="005F67F6" w:rsidP="005F67F6">
            <w:pPr>
              <w:rPr>
                <w:rStyle w:val="BodytextArial85ptSpacing0pt"/>
                <w:rFonts w:ascii="Times New Roman" w:hAnsi="Times New Roman" w:cs="Times New Roman"/>
                <w:sz w:val="24"/>
                <w:szCs w:val="24"/>
              </w:rPr>
            </w:pPr>
            <w:r w:rsidRPr="00C56B57">
              <w:rPr>
                <w:rStyle w:val="BodytextArial85ptSpacing0pt"/>
                <w:rFonts w:ascii="Times New Roman" w:hAnsi="Times New Roman" w:cs="Times New Roman"/>
                <w:sz w:val="24"/>
                <w:szCs w:val="24"/>
              </w:rPr>
              <w:t>1</w:t>
            </w:r>
          </w:p>
        </w:tc>
        <w:tc>
          <w:tcPr>
            <w:tcW w:w="661" w:type="dxa"/>
          </w:tcPr>
          <w:p w:rsidR="005F67F6" w:rsidRPr="00C56B57" w:rsidRDefault="005F67F6" w:rsidP="005F67F6">
            <w:pPr>
              <w:rPr>
                <w:rStyle w:val="BodytextArial85pt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2"/>
                <w:lang w:val="ru-RU"/>
              </w:rPr>
            </w:pPr>
            <w:r w:rsidRPr="00C56B57">
              <w:rPr>
                <w:rStyle w:val="BodytextArial85ptSpacing0pt"/>
                <w:rFonts w:ascii="Times New Roman" w:hAnsi="Times New Roman" w:cs="Times New Roman"/>
                <w:sz w:val="24"/>
                <w:szCs w:val="24"/>
              </w:rPr>
              <w:t>искусст</w:t>
            </w:r>
            <w:r w:rsidRPr="00C56B57">
              <w:rPr>
                <w:rStyle w:val="BodytextArial85ptSpacing0pt"/>
                <w:rFonts w:ascii="Times New Roman" w:hAnsi="Times New Roman" w:cs="Times New Roman"/>
                <w:sz w:val="24"/>
                <w:szCs w:val="24"/>
              </w:rPr>
              <w:softHyphen/>
              <w:t>во разных народов несет в себе опыт сострадания, сочувствия, вызывает сопереживание зри</w:t>
            </w:r>
            <w:r w:rsidRPr="00C56B57">
              <w:rPr>
                <w:rStyle w:val="BodytextArial85ptSpacing0pt"/>
                <w:rFonts w:ascii="Times New Roman" w:hAnsi="Times New Roman" w:cs="Times New Roman"/>
                <w:sz w:val="24"/>
                <w:szCs w:val="24"/>
              </w:rPr>
              <w:softHyphen/>
              <w:t>теля.</w:t>
            </w:r>
          </w:p>
        </w:tc>
      </w:tr>
      <w:tr w:rsidR="005F67F6" w:rsidRPr="00C56B57" w:rsidTr="00C56B57">
        <w:tc>
          <w:tcPr>
            <w:tcW w:w="597" w:type="dxa"/>
          </w:tcPr>
          <w:p w:rsidR="005F67F6" w:rsidRPr="00C56B57" w:rsidRDefault="005F67F6" w:rsidP="005F67F6">
            <w:pPr>
              <w:rPr>
                <w:rStyle w:val="BodytextArial85ptSpacing0pt"/>
                <w:rFonts w:ascii="Times New Roman" w:hAnsi="Times New Roman" w:cs="Times New Roman"/>
                <w:sz w:val="24"/>
                <w:szCs w:val="24"/>
              </w:rPr>
            </w:pPr>
            <w:r w:rsidRPr="00C56B57">
              <w:rPr>
                <w:rStyle w:val="BodytextArial85ptSpacing0pt"/>
                <w:rFonts w:ascii="Times New Roman" w:hAnsi="Times New Roman" w:cs="Times New Roman"/>
                <w:sz w:val="24"/>
                <w:szCs w:val="24"/>
              </w:rPr>
              <w:t>4</w:t>
            </w:r>
          </w:p>
        </w:tc>
        <w:tc>
          <w:tcPr>
            <w:tcW w:w="567" w:type="dxa"/>
          </w:tcPr>
          <w:p w:rsidR="005F67F6" w:rsidRPr="00C56B57" w:rsidRDefault="005F67F6" w:rsidP="005F67F6">
            <w:pPr>
              <w:rPr>
                <w:rFonts w:eastAsia="Arial"/>
                <w:color w:val="000000"/>
                <w:spacing w:val="2"/>
              </w:rPr>
            </w:pPr>
            <w:r w:rsidRPr="00C56B57">
              <w:rPr>
                <w:rStyle w:val="BodytextArial85ptSpacing0pt"/>
                <w:rFonts w:ascii="Times New Roman" w:hAnsi="Times New Roman" w:cs="Times New Roman"/>
                <w:sz w:val="24"/>
                <w:szCs w:val="24"/>
              </w:rPr>
              <w:t>31</w:t>
            </w:r>
          </w:p>
        </w:tc>
        <w:tc>
          <w:tcPr>
            <w:tcW w:w="2458" w:type="dxa"/>
          </w:tcPr>
          <w:p w:rsidR="005F67F6" w:rsidRPr="00C56B57" w:rsidRDefault="005F67F6" w:rsidP="005F67F6">
            <w:pPr>
              <w:rPr>
                <w:rFonts w:eastAsia="Arial"/>
                <w:color w:val="000000"/>
                <w:spacing w:val="2"/>
              </w:rPr>
            </w:pPr>
            <w:r w:rsidRPr="00C56B57">
              <w:rPr>
                <w:rStyle w:val="BodytextArial85ptSpacing0pt"/>
                <w:rFonts w:ascii="Times New Roman" w:hAnsi="Times New Roman" w:cs="Times New Roman"/>
                <w:sz w:val="24"/>
                <w:szCs w:val="24"/>
              </w:rPr>
              <w:t>Герои-</w:t>
            </w:r>
          </w:p>
          <w:p w:rsidR="005F67F6" w:rsidRPr="00C56B57" w:rsidRDefault="005F67F6" w:rsidP="005F67F6">
            <w:pPr>
              <w:rPr>
                <w:rFonts w:eastAsia="Arial"/>
                <w:i/>
                <w:iCs/>
                <w:color w:val="000000"/>
                <w:spacing w:val="2"/>
              </w:rPr>
            </w:pPr>
            <w:r w:rsidRPr="00C56B57">
              <w:rPr>
                <w:rStyle w:val="BodytextArial85ptSpacing0pt"/>
                <w:rFonts w:ascii="Times New Roman" w:hAnsi="Times New Roman" w:cs="Times New Roman"/>
                <w:sz w:val="24"/>
                <w:szCs w:val="24"/>
              </w:rPr>
              <w:t>защитники</w:t>
            </w:r>
          </w:p>
        </w:tc>
        <w:tc>
          <w:tcPr>
            <w:tcW w:w="661" w:type="dxa"/>
          </w:tcPr>
          <w:p w:rsidR="005F67F6" w:rsidRPr="00C56B57" w:rsidRDefault="005F67F6" w:rsidP="005F67F6">
            <w:pPr>
              <w:rPr>
                <w:rStyle w:val="BodytextArial85ptSpacing0pt"/>
                <w:rFonts w:ascii="Times New Roman" w:hAnsi="Times New Roman" w:cs="Times New Roman"/>
                <w:sz w:val="24"/>
                <w:szCs w:val="24"/>
              </w:rPr>
            </w:pPr>
            <w:r w:rsidRPr="00C56B57">
              <w:rPr>
                <w:rStyle w:val="BodytextArial85ptSpacing0pt"/>
                <w:rFonts w:ascii="Times New Roman" w:hAnsi="Times New Roman" w:cs="Times New Roman"/>
                <w:sz w:val="24"/>
                <w:szCs w:val="24"/>
              </w:rPr>
              <w:t>1</w:t>
            </w:r>
          </w:p>
        </w:tc>
        <w:tc>
          <w:tcPr>
            <w:tcW w:w="661" w:type="dxa"/>
          </w:tcPr>
          <w:p w:rsidR="005F67F6" w:rsidRPr="00C56B57" w:rsidRDefault="005F67F6" w:rsidP="005F67F6">
            <w:pPr>
              <w:rPr>
                <w:rStyle w:val="BodytextArial85pt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2"/>
                <w:lang w:val="ru-RU"/>
              </w:rPr>
            </w:pPr>
            <w:r w:rsidRPr="00C56B57">
              <w:rPr>
                <w:rStyle w:val="BodytextArial85ptSpacing0pt"/>
                <w:rFonts w:ascii="Times New Roman" w:hAnsi="Times New Roman" w:cs="Times New Roman"/>
                <w:sz w:val="24"/>
                <w:szCs w:val="24"/>
              </w:rPr>
              <w:t>все на</w:t>
            </w:r>
            <w:r w:rsidRPr="00C56B57">
              <w:rPr>
                <w:rStyle w:val="BodytextArial85ptSpacing0pt"/>
                <w:rFonts w:ascii="Times New Roman" w:hAnsi="Times New Roman" w:cs="Times New Roman"/>
                <w:sz w:val="24"/>
                <w:szCs w:val="24"/>
              </w:rPr>
              <w:softHyphen/>
              <w:t>роды имеют своих героев-за- щитников и воспевают их в своем искусстве.</w:t>
            </w:r>
          </w:p>
        </w:tc>
      </w:tr>
      <w:tr w:rsidR="005F67F6" w:rsidRPr="00C56B57" w:rsidTr="00C56B57">
        <w:tc>
          <w:tcPr>
            <w:tcW w:w="597" w:type="dxa"/>
          </w:tcPr>
          <w:p w:rsidR="005F67F6" w:rsidRPr="00C56B57" w:rsidRDefault="005F67F6" w:rsidP="005F67F6">
            <w:pPr>
              <w:rPr>
                <w:rStyle w:val="BodytextArial85ptSpacing0pt"/>
                <w:rFonts w:ascii="Times New Roman" w:hAnsi="Times New Roman" w:cs="Times New Roman"/>
                <w:sz w:val="24"/>
                <w:szCs w:val="24"/>
              </w:rPr>
            </w:pPr>
            <w:r w:rsidRPr="00C56B57">
              <w:rPr>
                <w:rStyle w:val="BodytextArial85ptSpacing0pt"/>
                <w:rFonts w:ascii="Times New Roman" w:hAnsi="Times New Roman" w:cs="Times New Roman"/>
                <w:sz w:val="24"/>
                <w:szCs w:val="24"/>
              </w:rPr>
              <w:t>4</w:t>
            </w:r>
          </w:p>
        </w:tc>
        <w:tc>
          <w:tcPr>
            <w:tcW w:w="567" w:type="dxa"/>
          </w:tcPr>
          <w:p w:rsidR="005F67F6" w:rsidRPr="00C56B57" w:rsidRDefault="005F67F6" w:rsidP="005F67F6">
            <w:pPr>
              <w:rPr>
                <w:rFonts w:eastAsia="Arial"/>
                <w:color w:val="000000"/>
                <w:spacing w:val="2"/>
              </w:rPr>
            </w:pPr>
            <w:r w:rsidRPr="00C56B57">
              <w:rPr>
                <w:rStyle w:val="BodytextArial85ptSpacing0pt"/>
                <w:rFonts w:ascii="Times New Roman" w:hAnsi="Times New Roman" w:cs="Times New Roman"/>
                <w:sz w:val="24"/>
                <w:szCs w:val="24"/>
              </w:rPr>
              <w:t>32</w:t>
            </w:r>
          </w:p>
        </w:tc>
        <w:tc>
          <w:tcPr>
            <w:tcW w:w="2458" w:type="dxa"/>
          </w:tcPr>
          <w:p w:rsidR="005F67F6" w:rsidRPr="00C56B57" w:rsidRDefault="005F67F6" w:rsidP="005F67F6">
            <w:pPr>
              <w:rPr>
                <w:rFonts w:eastAsia="Arial"/>
                <w:i/>
                <w:iCs/>
                <w:color w:val="000000"/>
                <w:spacing w:val="2"/>
              </w:rPr>
            </w:pPr>
            <w:r w:rsidRPr="00C56B57">
              <w:rPr>
                <w:rStyle w:val="BodytextArial85ptSpacing0pt"/>
                <w:rFonts w:ascii="Times New Roman" w:hAnsi="Times New Roman" w:cs="Times New Roman"/>
                <w:sz w:val="24"/>
                <w:szCs w:val="24"/>
              </w:rPr>
              <w:t>Юность и надежды</w:t>
            </w:r>
          </w:p>
        </w:tc>
        <w:tc>
          <w:tcPr>
            <w:tcW w:w="661" w:type="dxa"/>
          </w:tcPr>
          <w:p w:rsidR="005F67F6" w:rsidRPr="00C56B57" w:rsidRDefault="005F67F6" w:rsidP="005F67F6">
            <w:pPr>
              <w:rPr>
                <w:rStyle w:val="BodytextArial85ptSpacing0pt"/>
                <w:rFonts w:ascii="Times New Roman" w:hAnsi="Times New Roman" w:cs="Times New Roman"/>
                <w:sz w:val="24"/>
                <w:szCs w:val="24"/>
              </w:rPr>
            </w:pPr>
            <w:r w:rsidRPr="00C56B57">
              <w:rPr>
                <w:rStyle w:val="BodytextArial85ptSpacing0pt"/>
                <w:rFonts w:ascii="Times New Roman" w:hAnsi="Times New Roman" w:cs="Times New Roman"/>
                <w:sz w:val="24"/>
                <w:szCs w:val="24"/>
              </w:rPr>
              <w:t>1</w:t>
            </w:r>
          </w:p>
        </w:tc>
        <w:tc>
          <w:tcPr>
            <w:tcW w:w="661" w:type="dxa"/>
          </w:tcPr>
          <w:p w:rsidR="005F67F6" w:rsidRPr="00C56B57" w:rsidRDefault="005F67F6" w:rsidP="005F67F6">
            <w:pPr>
              <w:rPr>
                <w:rStyle w:val="BodytextArial85pt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2"/>
                <w:lang w:val="ru-RU"/>
              </w:rPr>
            </w:pPr>
            <w:r w:rsidRPr="00C56B57">
              <w:rPr>
                <w:rStyle w:val="BodytextArial85ptSpacing0pt"/>
                <w:rFonts w:ascii="Times New Roman" w:hAnsi="Times New Roman" w:cs="Times New Roman"/>
                <w:sz w:val="24"/>
                <w:szCs w:val="24"/>
              </w:rPr>
              <w:t>в искус</w:t>
            </w:r>
            <w:r w:rsidRPr="00C56B57">
              <w:rPr>
                <w:rStyle w:val="BodytextArial85ptSpacing0pt"/>
                <w:rFonts w:ascii="Times New Roman" w:hAnsi="Times New Roman" w:cs="Times New Roman"/>
                <w:sz w:val="24"/>
                <w:szCs w:val="24"/>
              </w:rPr>
              <w:softHyphen/>
              <w:t>стве всех народов присутст</w:t>
            </w:r>
            <w:r w:rsidRPr="00C56B57">
              <w:rPr>
                <w:rStyle w:val="BodytextArial85ptSpacing0pt"/>
                <w:rFonts w:ascii="Times New Roman" w:hAnsi="Times New Roman" w:cs="Times New Roman"/>
                <w:sz w:val="24"/>
                <w:szCs w:val="24"/>
              </w:rPr>
              <w:softHyphen/>
              <w:t>вуют мечта, надежда на свет</w:t>
            </w:r>
            <w:r w:rsidRPr="00C56B57">
              <w:rPr>
                <w:rStyle w:val="BodytextArial85ptSpacing0pt"/>
                <w:rFonts w:ascii="Times New Roman" w:hAnsi="Times New Roman" w:cs="Times New Roman"/>
                <w:sz w:val="24"/>
                <w:szCs w:val="24"/>
              </w:rPr>
              <w:softHyphen/>
              <w:t>лое будущее, радость молодо</w:t>
            </w:r>
            <w:r w:rsidRPr="00C56B57">
              <w:rPr>
                <w:rStyle w:val="BodytextArial85ptSpacing0pt"/>
                <w:rFonts w:ascii="Times New Roman" w:hAnsi="Times New Roman" w:cs="Times New Roman"/>
                <w:sz w:val="24"/>
                <w:szCs w:val="24"/>
              </w:rPr>
              <w:softHyphen/>
              <w:t xml:space="preserve">сти и любовь к своим детям. </w:t>
            </w:r>
          </w:p>
        </w:tc>
      </w:tr>
      <w:tr w:rsidR="005F67F6" w:rsidRPr="00C56B57" w:rsidTr="00C56B57">
        <w:tc>
          <w:tcPr>
            <w:tcW w:w="597" w:type="dxa"/>
          </w:tcPr>
          <w:p w:rsidR="005F67F6" w:rsidRPr="00C56B57" w:rsidRDefault="005F67F6" w:rsidP="005F67F6">
            <w:pPr>
              <w:rPr>
                <w:rStyle w:val="BodytextArial85ptSpacing0pt"/>
                <w:rFonts w:ascii="Times New Roman" w:hAnsi="Times New Roman" w:cs="Times New Roman"/>
                <w:sz w:val="24"/>
                <w:szCs w:val="24"/>
              </w:rPr>
            </w:pPr>
            <w:r w:rsidRPr="00C56B57">
              <w:rPr>
                <w:rStyle w:val="BodytextArial85ptSpacing0pt"/>
                <w:rFonts w:ascii="Times New Roman" w:hAnsi="Times New Roman" w:cs="Times New Roman"/>
                <w:sz w:val="24"/>
                <w:szCs w:val="24"/>
              </w:rPr>
              <w:t>4</w:t>
            </w:r>
          </w:p>
        </w:tc>
        <w:tc>
          <w:tcPr>
            <w:tcW w:w="567" w:type="dxa"/>
          </w:tcPr>
          <w:p w:rsidR="005F67F6" w:rsidRPr="00C56B57" w:rsidRDefault="005F67F6" w:rsidP="005F67F6">
            <w:pPr>
              <w:rPr>
                <w:rStyle w:val="BodytextArial85ptSpacing0pt"/>
                <w:rFonts w:ascii="Times New Roman" w:hAnsi="Times New Roman" w:cs="Times New Roman"/>
                <w:sz w:val="24"/>
                <w:szCs w:val="24"/>
              </w:rPr>
            </w:pPr>
          </w:p>
          <w:p w:rsidR="005F67F6" w:rsidRPr="00C56B57" w:rsidRDefault="005F67F6" w:rsidP="005F67F6">
            <w:pPr>
              <w:rPr>
                <w:rFonts w:eastAsia="Arial"/>
                <w:color w:val="000000"/>
                <w:spacing w:val="2"/>
              </w:rPr>
            </w:pPr>
            <w:r w:rsidRPr="00C56B57">
              <w:rPr>
                <w:rStyle w:val="BodytextArial85ptSpacing0pt"/>
                <w:rFonts w:ascii="Times New Roman" w:hAnsi="Times New Roman" w:cs="Times New Roman"/>
                <w:sz w:val="24"/>
                <w:szCs w:val="24"/>
              </w:rPr>
              <w:t>33</w:t>
            </w:r>
          </w:p>
          <w:p w:rsidR="005F67F6" w:rsidRPr="00C56B57" w:rsidRDefault="005F67F6" w:rsidP="005F67F6">
            <w:pPr>
              <w:rPr>
                <w:rFonts w:eastAsia="Arial"/>
                <w:color w:val="000000"/>
                <w:spacing w:val="2"/>
              </w:rPr>
            </w:pPr>
          </w:p>
        </w:tc>
        <w:tc>
          <w:tcPr>
            <w:tcW w:w="2458" w:type="dxa"/>
          </w:tcPr>
          <w:p w:rsidR="005F67F6" w:rsidRPr="00C56B57" w:rsidRDefault="005F67F6" w:rsidP="005F67F6">
            <w:pPr>
              <w:rPr>
                <w:rFonts w:eastAsia="Arial"/>
                <w:i/>
                <w:iCs/>
                <w:color w:val="000000"/>
                <w:spacing w:val="2"/>
                <w:lang w:val="ru-RU"/>
              </w:rPr>
            </w:pPr>
            <w:r w:rsidRPr="00C56B57">
              <w:rPr>
                <w:rStyle w:val="BodytextArial85ptSpacing0pt"/>
                <w:rFonts w:ascii="Times New Roman" w:hAnsi="Times New Roman" w:cs="Times New Roman"/>
                <w:sz w:val="24"/>
                <w:szCs w:val="24"/>
              </w:rPr>
              <w:t>Искусство на</w:t>
            </w:r>
            <w:r w:rsidRPr="00C56B57">
              <w:rPr>
                <w:rStyle w:val="BodytextArial85ptSpacing0pt"/>
                <w:rFonts w:ascii="Times New Roman" w:hAnsi="Times New Roman" w:cs="Times New Roman"/>
                <w:sz w:val="24"/>
                <w:szCs w:val="24"/>
              </w:rPr>
              <w:softHyphen/>
              <w:t>родов мира (обобщение темы)</w:t>
            </w:r>
          </w:p>
        </w:tc>
        <w:tc>
          <w:tcPr>
            <w:tcW w:w="661" w:type="dxa"/>
          </w:tcPr>
          <w:p w:rsidR="005F67F6" w:rsidRPr="00C56B57" w:rsidRDefault="005F67F6" w:rsidP="005F67F6">
            <w:pPr>
              <w:rPr>
                <w:rStyle w:val="BodytextArial85ptItalicSpacing0pt"/>
                <w:rFonts w:ascii="Times New Roman" w:hAnsi="Times New Roman" w:cs="Times New Roman"/>
                <w:sz w:val="24"/>
                <w:szCs w:val="24"/>
              </w:rPr>
            </w:pPr>
            <w:r w:rsidRPr="00C56B57">
              <w:rPr>
                <w:rStyle w:val="BodytextArial85ptItalicSpacing0pt"/>
                <w:rFonts w:ascii="Times New Roman" w:hAnsi="Times New Roman" w:cs="Times New Roman"/>
                <w:sz w:val="24"/>
                <w:szCs w:val="24"/>
              </w:rPr>
              <w:t>1</w:t>
            </w:r>
          </w:p>
        </w:tc>
        <w:tc>
          <w:tcPr>
            <w:tcW w:w="661" w:type="dxa"/>
          </w:tcPr>
          <w:p w:rsidR="005F67F6" w:rsidRPr="00C56B57" w:rsidRDefault="005F67F6" w:rsidP="005F67F6">
            <w:pPr>
              <w:rPr>
                <w:rStyle w:val="BodytextArial85ptItalic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2"/>
                <w:lang w:val="ru-RU"/>
              </w:rPr>
            </w:pPr>
            <w:r w:rsidRPr="00C56B57">
              <w:rPr>
                <w:rStyle w:val="BodytextArial85ptSpacing0pt"/>
                <w:rFonts w:ascii="Times New Roman" w:hAnsi="Times New Roman" w:cs="Times New Roman"/>
                <w:sz w:val="24"/>
                <w:szCs w:val="24"/>
              </w:rPr>
              <w:t>многообра</w:t>
            </w:r>
            <w:r w:rsidRPr="00C56B57">
              <w:rPr>
                <w:rStyle w:val="BodytextArial85ptSpacing0pt"/>
                <w:rFonts w:ascii="Times New Roman" w:hAnsi="Times New Roman" w:cs="Times New Roman"/>
                <w:sz w:val="24"/>
                <w:szCs w:val="24"/>
              </w:rPr>
              <w:softHyphen/>
              <w:t>зие художественных культур (образов красоты) является богатством и ценностью всего мира.</w:t>
            </w:r>
          </w:p>
          <w:p w:rsidR="005F67F6" w:rsidRPr="00C56B57" w:rsidRDefault="005F67F6" w:rsidP="005F67F6">
            <w:pPr>
              <w:rPr>
                <w:rFonts w:eastAsia="Arial"/>
                <w:color w:val="000000"/>
                <w:spacing w:val="2"/>
                <w:lang w:val="ru-RU"/>
              </w:rPr>
            </w:pPr>
          </w:p>
        </w:tc>
      </w:tr>
      <w:tr w:rsidR="005F67F6" w:rsidRPr="00C56B57" w:rsidTr="00C56B57">
        <w:tc>
          <w:tcPr>
            <w:tcW w:w="597" w:type="dxa"/>
          </w:tcPr>
          <w:p w:rsidR="005F67F6" w:rsidRPr="00C56B57" w:rsidRDefault="005F67F6" w:rsidP="005F67F6">
            <w:pPr>
              <w:rPr>
                <w:rStyle w:val="BodytextArial85ptSpacing0pt"/>
                <w:rFonts w:ascii="Times New Roman" w:hAnsi="Times New Roman" w:cs="Times New Roman"/>
                <w:sz w:val="24"/>
                <w:szCs w:val="24"/>
              </w:rPr>
            </w:pPr>
            <w:r w:rsidRPr="00C56B57">
              <w:rPr>
                <w:rStyle w:val="BodytextArial85ptSpacing0pt"/>
                <w:rFonts w:ascii="Times New Roman" w:hAnsi="Times New Roman" w:cs="Times New Roman"/>
                <w:sz w:val="24"/>
                <w:szCs w:val="24"/>
              </w:rPr>
              <w:t>4</w:t>
            </w:r>
          </w:p>
        </w:tc>
        <w:tc>
          <w:tcPr>
            <w:tcW w:w="567" w:type="dxa"/>
          </w:tcPr>
          <w:p w:rsidR="005F67F6" w:rsidRPr="00C56B57" w:rsidRDefault="005F67F6" w:rsidP="005F67F6">
            <w:pPr>
              <w:rPr>
                <w:rStyle w:val="BodytextArial85ptSpacing0pt"/>
                <w:rFonts w:ascii="Times New Roman" w:hAnsi="Times New Roman" w:cs="Times New Roman"/>
                <w:sz w:val="24"/>
                <w:szCs w:val="24"/>
              </w:rPr>
            </w:pPr>
          </w:p>
          <w:p w:rsidR="005F67F6" w:rsidRPr="00C56B57" w:rsidRDefault="005F67F6" w:rsidP="005F67F6">
            <w:pPr>
              <w:rPr>
                <w:rStyle w:val="BodytextArial85ptSpacing0pt"/>
                <w:rFonts w:ascii="Times New Roman" w:hAnsi="Times New Roman" w:cs="Times New Roman"/>
                <w:sz w:val="24"/>
                <w:szCs w:val="24"/>
              </w:rPr>
            </w:pPr>
            <w:r w:rsidRPr="00C56B57">
              <w:rPr>
                <w:rStyle w:val="BodytextArial85ptSpacing0pt"/>
                <w:rFonts w:ascii="Times New Roman" w:hAnsi="Times New Roman" w:cs="Times New Roman"/>
                <w:sz w:val="24"/>
                <w:szCs w:val="24"/>
              </w:rPr>
              <w:t>34</w:t>
            </w:r>
          </w:p>
        </w:tc>
        <w:tc>
          <w:tcPr>
            <w:tcW w:w="2458" w:type="dxa"/>
          </w:tcPr>
          <w:p w:rsidR="005F67F6" w:rsidRPr="00C56B57" w:rsidRDefault="005F67F6" w:rsidP="005F67F6">
            <w:pPr>
              <w:rPr>
                <w:rStyle w:val="BodytextArial85ptSpacing0pt"/>
                <w:rFonts w:ascii="Times New Roman" w:hAnsi="Times New Roman" w:cs="Times New Roman"/>
                <w:sz w:val="24"/>
                <w:szCs w:val="24"/>
              </w:rPr>
            </w:pPr>
            <w:r w:rsidRPr="00C56B57">
              <w:rPr>
                <w:rStyle w:val="BodytextArial85ptSpacing0pt"/>
                <w:rFonts w:ascii="Times New Roman" w:hAnsi="Times New Roman" w:cs="Times New Roman"/>
                <w:sz w:val="24"/>
                <w:szCs w:val="24"/>
              </w:rPr>
              <w:t>Искусство на</w:t>
            </w:r>
            <w:r w:rsidRPr="00C56B57">
              <w:rPr>
                <w:rStyle w:val="BodytextArial85ptSpacing0pt"/>
                <w:rFonts w:ascii="Times New Roman" w:hAnsi="Times New Roman" w:cs="Times New Roman"/>
                <w:sz w:val="24"/>
                <w:szCs w:val="24"/>
              </w:rPr>
              <w:softHyphen/>
              <w:t>родов мира (обобщение темы)</w:t>
            </w:r>
          </w:p>
        </w:tc>
        <w:tc>
          <w:tcPr>
            <w:tcW w:w="661" w:type="dxa"/>
          </w:tcPr>
          <w:p w:rsidR="005F67F6" w:rsidRPr="00C56B57" w:rsidRDefault="005F67F6" w:rsidP="005F67F6">
            <w:pPr>
              <w:rPr>
                <w:rStyle w:val="BodytextArial85ptItalicSpacing0pt"/>
                <w:rFonts w:ascii="Times New Roman" w:hAnsi="Times New Roman" w:cs="Times New Roman"/>
                <w:sz w:val="24"/>
                <w:szCs w:val="24"/>
              </w:rPr>
            </w:pPr>
            <w:r w:rsidRPr="00C56B57">
              <w:rPr>
                <w:rStyle w:val="BodytextArial85ptItalicSpacing0pt"/>
                <w:rFonts w:ascii="Times New Roman" w:hAnsi="Times New Roman" w:cs="Times New Roman"/>
                <w:sz w:val="24"/>
                <w:szCs w:val="24"/>
              </w:rPr>
              <w:t>1</w:t>
            </w:r>
          </w:p>
        </w:tc>
        <w:tc>
          <w:tcPr>
            <w:tcW w:w="661" w:type="dxa"/>
          </w:tcPr>
          <w:p w:rsidR="005F67F6" w:rsidRPr="00C56B57" w:rsidRDefault="005F67F6" w:rsidP="005F67F6">
            <w:pPr>
              <w:rPr>
                <w:rStyle w:val="BodytextArial85ptItalicSpacing0pt"/>
                <w:rFonts w:ascii="Times New Roman" w:hAnsi="Times New Roman" w:cs="Times New Roman"/>
                <w:sz w:val="24"/>
                <w:szCs w:val="24"/>
              </w:rPr>
            </w:pPr>
          </w:p>
        </w:tc>
        <w:tc>
          <w:tcPr>
            <w:tcW w:w="6001" w:type="dxa"/>
          </w:tcPr>
          <w:p w:rsidR="005F67F6" w:rsidRPr="00C56B57" w:rsidRDefault="005F67F6" w:rsidP="005F67F6">
            <w:pPr>
              <w:rPr>
                <w:rFonts w:eastAsia="Arial"/>
                <w:color w:val="000000"/>
                <w:spacing w:val="2"/>
                <w:lang w:val="ru-RU"/>
              </w:rPr>
            </w:pPr>
            <w:r w:rsidRPr="00C56B57">
              <w:rPr>
                <w:rStyle w:val="BodytextArial85ptSpacing0pt"/>
                <w:rFonts w:ascii="Times New Roman" w:hAnsi="Times New Roman" w:cs="Times New Roman"/>
                <w:sz w:val="24"/>
                <w:szCs w:val="24"/>
              </w:rPr>
              <w:t>многообра</w:t>
            </w:r>
            <w:r w:rsidRPr="00C56B57">
              <w:rPr>
                <w:rStyle w:val="BodytextArial85ptSpacing0pt"/>
                <w:rFonts w:ascii="Times New Roman" w:hAnsi="Times New Roman" w:cs="Times New Roman"/>
                <w:sz w:val="24"/>
                <w:szCs w:val="24"/>
              </w:rPr>
              <w:softHyphen/>
              <w:t>зие художественных культур (образов красоты) является богатством и ценностью всего мира.</w:t>
            </w:r>
          </w:p>
          <w:p w:rsidR="005F67F6" w:rsidRPr="00C56B57" w:rsidRDefault="005F67F6" w:rsidP="005F67F6">
            <w:pPr>
              <w:rPr>
                <w:rStyle w:val="BodytextArial85ptItalicSpacing0pt"/>
                <w:rFonts w:ascii="Times New Roman" w:hAnsi="Times New Roman" w:cs="Times New Roman"/>
                <w:i w:val="0"/>
                <w:iCs w:val="0"/>
                <w:sz w:val="24"/>
                <w:szCs w:val="24"/>
              </w:rPr>
            </w:pPr>
          </w:p>
        </w:tc>
      </w:tr>
    </w:tbl>
    <w:p w:rsidR="005F67F6" w:rsidRPr="005F67F6" w:rsidRDefault="005F67F6" w:rsidP="005F67F6">
      <w:pPr>
        <w:rPr>
          <w:rStyle w:val="c1"/>
          <w:rFonts w:eastAsia="Calibri"/>
          <w:b/>
          <w:lang w:val="ru-RU"/>
        </w:rPr>
      </w:pPr>
    </w:p>
    <w:p w:rsidR="005F67F6" w:rsidRPr="00EB57AF" w:rsidRDefault="005F67F6" w:rsidP="005F67F6">
      <w:pPr>
        <w:pStyle w:val="c12"/>
        <w:spacing w:before="0" w:after="0"/>
        <w:jc w:val="center"/>
        <w:rPr>
          <w:rStyle w:val="c1"/>
          <w:rFonts w:eastAsia="Calibri"/>
        </w:rPr>
      </w:pPr>
      <w:r>
        <w:rPr>
          <w:rStyle w:val="c1"/>
          <w:rFonts w:eastAsia="Calibri"/>
        </w:rPr>
        <w:t>Результаты образования:</w:t>
      </w:r>
    </w:p>
    <w:p w:rsidR="005F67F6" w:rsidRPr="005F67F6" w:rsidRDefault="005F67F6" w:rsidP="005F67F6">
      <w:pPr>
        <w:rPr>
          <w:rStyle w:val="c1"/>
          <w:rFonts w:eastAsia="Calibri"/>
          <w:lang w:val="ru-RU"/>
        </w:rPr>
      </w:pPr>
      <w:r w:rsidRPr="005F67F6">
        <w:rPr>
          <w:rStyle w:val="c1"/>
          <w:rFonts w:eastAsia="Calibri"/>
          <w:lang w:val="ru-RU"/>
        </w:rPr>
        <w:t xml:space="preserve">     В результате изучения курса «Изобразительное искусство» в начальной школе должны быть достигнуты определенные результаты. </w:t>
      </w:r>
    </w:p>
    <w:p w:rsidR="005F67F6" w:rsidRPr="00EB57AF" w:rsidRDefault="005F67F6" w:rsidP="005F67F6">
      <w:pPr>
        <w:rPr>
          <w:rStyle w:val="c1"/>
          <w:rFonts w:eastAsia="Calibri"/>
        </w:rPr>
      </w:pPr>
      <w:r w:rsidRPr="00EB57AF">
        <w:rPr>
          <w:rStyle w:val="c1"/>
          <w:rFonts w:eastAsia="Calibri"/>
        </w:rPr>
        <w:t>Личностные результаты</w:t>
      </w:r>
    </w:p>
    <w:p w:rsidR="005F67F6" w:rsidRPr="00EB57AF" w:rsidRDefault="005F67F6" w:rsidP="008D72ED">
      <w:pPr>
        <w:pStyle w:val="Style18"/>
        <w:widowControl/>
        <w:numPr>
          <w:ilvl w:val="0"/>
          <w:numId w:val="125"/>
        </w:numPr>
        <w:tabs>
          <w:tab w:val="clear" w:pos="750"/>
          <w:tab w:val="num" w:pos="0"/>
        </w:tabs>
        <w:spacing w:line="240" w:lineRule="auto"/>
        <w:ind w:left="0" w:hanging="360"/>
        <w:rPr>
          <w:rStyle w:val="FontStyle30"/>
          <w:rFonts w:eastAsia="Calibri"/>
          <w:sz w:val="24"/>
          <w:szCs w:val="24"/>
        </w:rPr>
      </w:pPr>
      <w:r w:rsidRPr="00EB57AF">
        <w:rPr>
          <w:rStyle w:val="FontStyle30"/>
          <w:rFonts w:eastAsia="Calibri"/>
          <w:sz w:val="24"/>
          <w:szCs w:val="24"/>
        </w:rPr>
        <w:t>Воспитание интереса к изобразительному искусству,</w:t>
      </w:r>
    </w:p>
    <w:p w:rsidR="005F67F6" w:rsidRPr="00EB57AF" w:rsidRDefault="005F67F6" w:rsidP="008D72ED">
      <w:pPr>
        <w:pStyle w:val="Style18"/>
        <w:widowControl/>
        <w:numPr>
          <w:ilvl w:val="0"/>
          <w:numId w:val="125"/>
        </w:numPr>
        <w:tabs>
          <w:tab w:val="clear" w:pos="750"/>
          <w:tab w:val="num" w:pos="0"/>
        </w:tabs>
        <w:spacing w:line="240" w:lineRule="auto"/>
        <w:ind w:left="0" w:hanging="360"/>
        <w:rPr>
          <w:rStyle w:val="FontStyle30"/>
          <w:rFonts w:eastAsia="Calibri"/>
          <w:sz w:val="24"/>
          <w:szCs w:val="24"/>
        </w:rPr>
      </w:pPr>
      <w:r w:rsidRPr="00EB57AF">
        <w:rPr>
          <w:rStyle w:val="FontStyle30"/>
          <w:rFonts w:eastAsia="Calibri"/>
          <w:sz w:val="24"/>
          <w:szCs w:val="24"/>
        </w:rPr>
        <w:t>Формирование представлений о добре и зле.</w:t>
      </w:r>
    </w:p>
    <w:p w:rsidR="005F67F6" w:rsidRPr="00EB57AF" w:rsidRDefault="005F67F6" w:rsidP="008D72ED">
      <w:pPr>
        <w:pStyle w:val="Style18"/>
        <w:widowControl/>
        <w:numPr>
          <w:ilvl w:val="0"/>
          <w:numId w:val="125"/>
        </w:numPr>
        <w:tabs>
          <w:tab w:val="clear" w:pos="750"/>
          <w:tab w:val="num" w:pos="0"/>
        </w:tabs>
        <w:spacing w:line="240" w:lineRule="auto"/>
        <w:ind w:left="0" w:hanging="360"/>
        <w:rPr>
          <w:rStyle w:val="FontStyle30"/>
          <w:rFonts w:eastAsia="Calibri"/>
          <w:sz w:val="24"/>
          <w:szCs w:val="24"/>
        </w:rPr>
      </w:pPr>
      <w:r w:rsidRPr="00EB57AF">
        <w:rPr>
          <w:rStyle w:val="FontStyle30"/>
          <w:rFonts w:eastAsia="Calibri"/>
          <w:sz w:val="24"/>
          <w:szCs w:val="24"/>
        </w:rPr>
        <w:t>Обогащение нравственного опыта.</w:t>
      </w:r>
    </w:p>
    <w:p w:rsidR="005F67F6" w:rsidRPr="00EB57AF" w:rsidRDefault="005F67F6" w:rsidP="008D72ED">
      <w:pPr>
        <w:pStyle w:val="Style18"/>
        <w:widowControl/>
        <w:numPr>
          <w:ilvl w:val="0"/>
          <w:numId w:val="125"/>
        </w:numPr>
        <w:tabs>
          <w:tab w:val="clear" w:pos="750"/>
          <w:tab w:val="num" w:pos="0"/>
        </w:tabs>
        <w:spacing w:line="240" w:lineRule="auto"/>
        <w:ind w:left="0" w:hanging="360"/>
        <w:rPr>
          <w:rStyle w:val="FontStyle30"/>
          <w:rFonts w:eastAsia="Calibri"/>
          <w:sz w:val="24"/>
          <w:szCs w:val="24"/>
        </w:rPr>
      </w:pPr>
      <w:r w:rsidRPr="00EB57AF">
        <w:rPr>
          <w:rStyle w:val="FontStyle30"/>
          <w:rFonts w:eastAsia="Calibri"/>
          <w:sz w:val="24"/>
          <w:szCs w:val="24"/>
        </w:rPr>
        <w:t>Развитие нравственных чувств.</w:t>
      </w:r>
    </w:p>
    <w:p w:rsidR="005F67F6" w:rsidRPr="00EB57AF" w:rsidRDefault="005F67F6" w:rsidP="008D72ED">
      <w:pPr>
        <w:pStyle w:val="Style18"/>
        <w:widowControl/>
        <w:numPr>
          <w:ilvl w:val="0"/>
          <w:numId w:val="125"/>
        </w:numPr>
        <w:tabs>
          <w:tab w:val="clear" w:pos="750"/>
          <w:tab w:val="num" w:pos="0"/>
        </w:tabs>
        <w:spacing w:line="240" w:lineRule="auto"/>
        <w:ind w:left="0" w:hanging="360"/>
        <w:rPr>
          <w:rStyle w:val="FontStyle30"/>
          <w:rFonts w:eastAsia="Calibri"/>
          <w:sz w:val="24"/>
          <w:szCs w:val="24"/>
        </w:rPr>
      </w:pPr>
      <w:r w:rsidRPr="00EB57AF">
        <w:rPr>
          <w:rStyle w:val="FontStyle30"/>
          <w:rFonts w:eastAsia="Calibri"/>
          <w:sz w:val="24"/>
          <w:szCs w:val="24"/>
        </w:rPr>
        <w:t>Развитие уважения к культуре народов многонациональной России и других стран.</w:t>
      </w:r>
    </w:p>
    <w:p w:rsidR="005F67F6" w:rsidRPr="00EB57AF" w:rsidRDefault="005F67F6" w:rsidP="008D72ED">
      <w:pPr>
        <w:pStyle w:val="Style18"/>
        <w:widowControl/>
        <w:numPr>
          <w:ilvl w:val="0"/>
          <w:numId w:val="125"/>
        </w:numPr>
        <w:tabs>
          <w:tab w:val="clear" w:pos="750"/>
          <w:tab w:val="num" w:pos="0"/>
        </w:tabs>
        <w:spacing w:line="240" w:lineRule="auto"/>
        <w:ind w:left="0" w:hanging="360"/>
        <w:rPr>
          <w:rStyle w:val="FontStyle30"/>
          <w:rFonts w:eastAsia="Calibri"/>
          <w:sz w:val="24"/>
          <w:szCs w:val="24"/>
        </w:rPr>
      </w:pPr>
      <w:r w:rsidRPr="00EB57AF">
        <w:rPr>
          <w:rStyle w:val="FontStyle30"/>
          <w:rFonts w:eastAsia="Calibri"/>
          <w:sz w:val="24"/>
          <w:szCs w:val="24"/>
        </w:rPr>
        <w:t xml:space="preserve">Развитие воображения, творческого потенциала, желание и умение подходить к любой своей деятельности творчески. </w:t>
      </w:r>
    </w:p>
    <w:p w:rsidR="005F67F6" w:rsidRPr="005F67F6" w:rsidRDefault="005F67F6" w:rsidP="008D72ED">
      <w:pPr>
        <w:widowControl/>
        <w:numPr>
          <w:ilvl w:val="0"/>
          <w:numId w:val="125"/>
        </w:numPr>
        <w:tabs>
          <w:tab w:val="clear" w:pos="750"/>
          <w:tab w:val="num" w:pos="0"/>
        </w:tabs>
        <w:suppressAutoHyphens/>
        <w:autoSpaceDE/>
        <w:autoSpaceDN/>
        <w:adjustRightInd/>
        <w:ind w:left="0" w:hanging="360"/>
        <w:rPr>
          <w:rStyle w:val="FontStyle30"/>
          <w:rFonts w:eastAsia="Calibri"/>
          <w:sz w:val="24"/>
          <w:szCs w:val="24"/>
          <w:lang w:val="ru-RU"/>
        </w:rPr>
      </w:pPr>
      <w:r w:rsidRPr="005F67F6">
        <w:rPr>
          <w:rStyle w:val="FontStyle30"/>
          <w:rFonts w:eastAsia="Calibri"/>
          <w:sz w:val="24"/>
          <w:szCs w:val="24"/>
          <w:lang w:val="ru-RU"/>
        </w:rPr>
        <w:t>Развитие способностей к эмоционально- ценностному отношению к искусству и окружающему миру.</w:t>
      </w:r>
    </w:p>
    <w:p w:rsidR="005F67F6" w:rsidRPr="005F67F6" w:rsidRDefault="005F67F6" w:rsidP="008D72ED">
      <w:pPr>
        <w:widowControl/>
        <w:numPr>
          <w:ilvl w:val="0"/>
          <w:numId w:val="125"/>
        </w:numPr>
        <w:tabs>
          <w:tab w:val="clear" w:pos="750"/>
          <w:tab w:val="num" w:pos="0"/>
        </w:tabs>
        <w:suppressAutoHyphens/>
        <w:autoSpaceDE/>
        <w:autoSpaceDN/>
        <w:adjustRightInd/>
        <w:ind w:left="0" w:hanging="360"/>
        <w:rPr>
          <w:rStyle w:val="c1"/>
          <w:rFonts w:eastAsia="Calibri"/>
          <w:lang w:val="ru-RU"/>
        </w:rPr>
      </w:pPr>
      <w:r w:rsidRPr="005F67F6">
        <w:rPr>
          <w:rStyle w:val="c1"/>
          <w:rFonts w:eastAsia="Calibri"/>
          <w:lang w:val="ru-RU"/>
        </w:rPr>
        <w:t xml:space="preserve"> Овладение навыками коллективной деятельности в процессе совместной  творческой работы в команде одноклассников под руководством учителя;</w:t>
      </w:r>
    </w:p>
    <w:p w:rsidR="005F67F6" w:rsidRPr="00EB57AF" w:rsidRDefault="005F67F6" w:rsidP="008D72ED">
      <w:pPr>
        <w:pStyle w:val="11"/>
        <w:numPr>
          <w:ilvl w:val="0"/>
          <w:numId w:val="109"/>
        </w:numPr>
        <w:tabs>
          <w:tab w:val="clear" w:pos="1287"/>
          <w:tab w:val="num" w:pos="0"/>
        </w:tabs>
        <w:suppressAutoHyphens/>
        <w:ind w:left="0"/>
        <w:jc w:val="left"/>
        <w:rPr>
          <w:rStyle w:val="c1"/>
          <w:rFonts w:ascii="Times New Roman" w:eastAsia="Calibri" w:hAnsi="Times New Roman"/>
          <w:sz w:val="24"/>
        </w:rPr>
      </w:pPr>
      <w:r w:rsidRPr="00EB57AF">
        <w:rPr>
          <w:rStyle w:val="c1"/>
          <w:rFonts w:ascii="Times New Roman" w:eastAsia="Calibri" w:hAnsi="Times New Roman"/>
          <w:sz w:val="24"/>
        </w:rPr>
        <w:t>Умение сотрудничать с товарищами в процессе совместной деятельности,  соотносить свою часть работы с общим замыслом;</w:t>
      </w:r>
    </w:p>
    <w:p w:rsidR="005F67F6" w:rsidRPr="00EB57AF" w:rsidRDefault="005F67F6" w:rsidP="008D72ED">
      <w:pPr>
        <w:pStyle w:val="11"/>
        <w:numPr>
          <w:ilvl w:val="0"/>
          <w:numId w:val="109"/>
        </w:numPr>
        <w:tabs>
          <w:tab w:val="clear" w:pos="1287"/>
          <w:tab w:val="num" w:pos="0"/>
        </w:tabs>
        <w:suppressAutoHyphens/>
        <w:ind w:left="0"/>
        <w:jc w:val="left"/>
        <w:rPr>
          <w:rStyle w:val="c1"/>
          <w:rFonts w:ascii="Times New Roman" w:eastAsia="Calibri" w:hAnsi="Times New Roman"/>
          <w:sz w:val="24"/>
        </w:rPr>
      </w:pPr>
      <w:r w:rsidRPr="00EB57AF">
        <w:rPr>
          <w:rStyle w:val="c1"/>
          <w:rFonts w:ascii="Times New Roman" w:eastAsia="Calibri" w:hAnsi="Times New Roman"/>
          <w:sz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5F67F6" w:rsidRPr="00EB57AF" w:rsidRDefault="005F67F6" w:rsidP="005F67F6">
      <w:pPr>
        <w:rPr>
          <w:rStyle w:val="c1"/>
          <w:rFonts w:eastAsia="Calibri"/>
        </w:rPr>
      </w:pPr>
      <w:r w:rsidRPr="00EB57AF">
        <w:rPr>
          <w:rStyle w:val="c1"/>
          <w:rFonts w:eastAsia="Calibri"/>
        </w:rPr>
        <w:t>Метапредметные результаты</w:t>
      </w:r>
    </w:p>
    <w:p w:rsidR="005F67F6" w:rsidRPr="00EB57AF" w:rsidRDefault="005F67F6" w:rsidP="005F67F6">
      <w:pPr>
        <w:rPr>
          <w:rStyle w:val="FontStyle30"/>
          <w:rFonts w:eastAsia="Calibri"/>
          <w:b w:val="0"/>
          <w:sz w:val="24"/>
          <w:szCs w:val="24"/>
        </w:rPr>
      </w:pPr>
      <w:r w:rsidRPr="00EB57AF">
        <w:rPr>
          <w:rStyle w:val="FontStyle30"/>
          <w:rFonts w:eastAsia="Calibri"/>
          <w:sz w:val="24"/>
          <w:szCs w:val="24"/>
        </w:rPr>
        <w:t xml:space="preserve">Регулятивные: </w:t>
      </w:r>
    </w:p>
    <w:p w:rsidR="005F67F6" w:rsidRPr="00720EEC" w:rsidRDefault="005F67F6" w:rsidP="00720EEC">
      <w:pPr>
        <w:pStyle w:val="Style18"/>
        <w:widowControl/>
        <w:numPr>
          <w:ilvl w:val="0"/>
          <w:numId w:val="12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Понимание учебной задачи.</w:t>
      </w:r>
    </w:p>
    <w:p w:rsidR="005F67F6" w:rsidRPr="00720EEC" w:rsidRDefault="005F67F6" w:rsidP="00720EEC">
      <w:pPr>
        <w:pStyle w:val="Style18"/>
        <w:widowControl/>
        <w:numPr>
          <w:ilvl w:val="0"/>
          <w:numId w:val="12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Определение последовательности действий.</w:t>
      </w:r>
    </w:p>
    <w:p w:rsidR="005F67F6" w:rsidRPr="00720EEC" w:rsidRDefault="005F67F6" w:rsidP="00720EEC">
      <w:pPr>
        <w:pStyle w:val="Style18"/>
        <w:widowControl/>
        <w:numPr>
          <w:ilvl w:val="0"/>
          <w:numId w:val="12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Работа в заданном темпе.</w:t>
      </w:r>
    </w:p>
    <w:p w:rsidR="005F67F6" w:rsidRPr="00720EEC" w:rsidRDefault="005F67F6" w:rsidP="00720EEC">
      <w:pPr>
        <w:pStyle w:val="Style18"/>
        <w:widowControl/>
        <w:numPr>
          <w:ilvl w:val="0"/>
          <w:numId w:val="12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Проверка работы по образцу.</w:t>
      </w:r>
    </w:p>
    <w:p w:rsidR="005F67F6" w:rsidRPr="00720EEC" w:rsidRDefault="005F67F6" w:rsidP="00720EEC">
      <w:pPr>
        <w:pStyle w:val="Style18"/>
        <w:widowControl/>
        <w:numPr>
          <w:ilvl w:val="0"/>
          <w:numId w:val="12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Оценивание своего отношения к работе.</w:t>
      </w:r>
    </w:p>
    <w:p w:rsidR="005F67F6" w:rsidRPr="00720EEC" w:rsidRDefault="005F67F6" w:rsidP="00720EEC">
      <w:pPr>
        <w:pStyle w:val="Style18"/>
        <w:widowControl/>
        <w:numPr>
          <w:ilvl w:val="0"/>
          <w:numId w:val="12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Выполнение советов учителя по организационной деятельности.</w:t>
      </w:r>
    </w:p>
    <w:p w:rsidR="005F67F6" w:rsidRPr="00720EEC" w:rsidRDefault="005F67F6" w:rsidP="00720EEC">
      <w:pPr>
        <w:pStyle w:val="Style18"/>
        <w:widowControl/>
        <w:numPr>
          <w:ilvl w:val="0"/>
          <w:numId w:val="12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Владение отдельными приемами контроля.</w:t>
      </w:r>
    </w:p>
    <w:p w:rsidR="005F67F6" w:rsidRPr="00720EEC" w:rsidRDefault="005F67F6" w:rsidP="00720EEC">
      <w:pPr>
        <w:pStyle w:val="Style18"/>
        <w:widowControl/>
        <w:numPr>
          <w:ilvl w:val="0"/>
          <w:numId w:val="12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Умение оценить работу товарища.</w:t>
      </w:r>
    </w:p>
    <w:p w:rsidR="005F67F6" w:rsidRPr="00720EEC" w:rsidRDefault="005F67F6" w:rsidP="00720EEC">
      <w:pPr>
        <w:pStyle w:val="Style18"/>
        <w:widowControl/>
        <w:numPr>
          <w:ilvl w:val="0"/>
          <w:numId w:val="12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Умение планировать учебные занятия.</w:t>
      </w:r>
    </w:p>
    <w:p w:rsidR="005F67F6" w:rsidRPr="00720EEC" w:rsidRDefault="005F67F6" w:rsidP="00720EEC">
      <w:pPr>
        <w:pStyle w:val="Style18"/>
        <w:widowControl/>
        <w:numPr>
          <w:ilvl w:val="0"/>
          <w:numId w:val="12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Умение работать самостоятельно.</w:t>
      </w:r>
    </w:p>
    <w:p w:rsidR="005F67F6" w:rsidRPr="00720EEC" w:rsidRDefault="005F67F6" w:rsidP="00720EEC">
      <w:pPr>
        <w:pStyle w:val="Style18"/>
        <w:widowControl/>
        <w:numPr>
          <w:ilvl w:val="0"/>
          <w:numId w:val="12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Умение организовать работу по алгоритму.</w:t>
      </w:r>
    </w:p>
    <w:p w:rsidR="005F67F6" w:rsidRPr="00720EEC" w:rsidRDefault="005F67F6" w:rsidP="00720EEC">
      <w:pPr>
        <w:pStyle w:val="Style18"/>
        <w:widowControl/>
        <w:numPr>
          <w:ilvl w:val="0"/>
          <w:numId w:val="12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Владение пооперационным контролем.</w:t>
      </w:r>
    </w:p>
    <w:p w:rsidR="005F67F6" w:rsidRPr="00720EEC" w:rsidRDefault="005F67F6" w:rsidP="00720EEC">
      <w:pPr>
        <w:pStyle w:val="Style18"/>
        <w:widowControl/>
        <w:numPr>
          <w:ilvl w:val="0"/>
          <w:numId w:val="12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Оценивание учебных действий своих и товарища.</w:t>
      </w:r>
    </w:p>
    <w:p w:rsidR="005F67F6" w:rsidRPr="00720EEC" w:rsidRDefault="005F67F6" w:rsidP="00720EEC">
      <w:pPr>
        <w:pStyle w:val="Style18"/>
        <w:widowControl/>
        <w:numPr>
          <w:ilvl w:val="0"/>
          <w:numId w:val="12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Умение работать по плану и алгоритму.</w:t>
      </w:r>
    </w:p>
    <w:p w:rsidR="005F67F6" w:rsidRPr="00720EEC" w:rsidRDefault="005F67F6" w:rsidP="00720EEC">
      <w:pPr>
        <w:pStyle w:val="Style18"/>
        <w:widowControl/>
        <w:numPr>
          <w:ilvl w:val="0"/>
          <w:numId w:val="12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Планирование основных этапов работы.</w:t>
      </w:r>
    </w:p>
    <w:p w:rsidR="005F67F6" w:rsidRPr="00720EEC" w:rsidRDefault="005F67F6" w:rsidP="00720EEC">
      <w:pPr>
        <w:widowControl/>
        <w:numPr>
          <w:ilvl w:val="0"/>
          <w:numId w:val="126"/>
        </w:numPr>
        <w:tabs>
          <w:tab w:val="clear" w:pos="720"/>
          <w:tab w:val="num" w:pos="0"/>
        </w:tabs>
        <w:suppressAutoHyphens/>
        <w:autoSpaceDE/>
        <w:autoSpaceDN/>
        <w:adjustRightInd/>
        <w:ind w:left="0"/>
        <w:jc w:val="both"/>
        <w:rPr>
          <w:rStyle w:val="FontStyle30"/>
          <w:rFonts w:eastAsia="Calibri"/>
          <w:b w:val="0"/>
          <w:sz w:val="24"/>
          <w:szCs w:val="24"/>
        </w:rPr>
      </w:pPr>
      <w:r w:rsidRPr="00720EEC">
        <w:rPr>
          <w:rStyle w:val="FontStyle30"/>
          <w:rFonts w:eastAsia="Calibri"/>
          <w:b w:val="0"/>
          <w:sz w:val="24"/>
          <w:szCs w:val="24"/>
        </w:rPr>
        <w:t>Контролирование этапов и результатов.</w:t>
      </w:r>
    </w:p>
    <w:p w:rsidR="005F67F6" w:rsidRPr="00EB57AF" w:rsidRDefault="005F67F6" w:rsidP="005F67F6">
      <w:pPr>
        <w:pStyle w:val="Style18"/>
        <w:spacing w:line="240" w:lineRule="auto"/>
        <w:rPr>
          <w:rStyle w:val="FontStyle30"/>
          <w:rFonts w:eastAsia="Calibri"/>
          <w:b w:val="0"/>
          <w:sz w:val="24"/>
          <w:szCs w:val="24"/>
        </w:rPr>
      </w:pPr>
      <w:r w:rsidRPr="00EB57AF">
        <w:rPr>
          <w:rStyle w:val="FontStyle30"/>
          <w:rFonts w:eastAsia="Calibri"/>
          <w:sz w:val="24"/>
          <w:szCs w:val="24"/>
        </w:rPr>
        <w:t>Познавательные</w:t>
      </w:r>
    </w:p>
    <w:p w:rsidR="005F67F6" w:rsidRPr="00720EEC" w:rsidRDefault="005F67F6" w:rsidP="00720EEC">
      <w:pPr>
        <w:pStyle w:val="Style18"/>
        <w:numPr>
          <w:ilvl w:val="0"/>
          <w:numId w:val="11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Самостоятельная подготовка сообщений с использованием различных источников информации.</w:t>
      </w:r>
    </w:p>
    <w:p w:rsidR="005F67F6" w:rsidRPr="00720EEC" w:rsidRDefault="005F67F6" w:rsidP="00720EEC">
      <w:pPr>
        <w:pStyle w:val="Style18"/>
        <w:numPr>
          <w:ilvl w:val="0"/>
          <w:numId w:val="11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Овладение приемами работы различными графическими материалами.</w:t>
      </w:r>
    </w:p>
    <w:p w:rsidR="005F67F6" w:rsidRPr="00720EEC" w:rsidRDefault="005F67F6" w:rsidP="00720EEC">
      <w:pPr>
        <w:pStyle w:val="Style18"/>
        <w:numPr>
          <w:ilvl w:val="0"/>
          <w:numId w:val="11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Наблюдение, сравнение, сопоставление геометрической формы предмета.</w:t>
      </w:r>
    </w:p>
    <w:p w:rsidR="005F67F6" w:rsidRPr="00720EEC" w:rsidRDefault="005F67F6" w:rsidP="00720EEC">
      <w:pPr>
        <w:pStyle w:val="Style18"/>
        <w:numPr>
          <w:ilvl w:val="0"/>
          <w:numId w:val="11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 xml:space="preserve">Наблюдение природы и природных явлений. </w:t>
      </w:r>
    </w:p>
    <w:p w:rsidR="005F67F6" w:rsidRPr="00720EEC" w:rsidRDefault="005F67F6" w:rsidP="00720EEC">
      <w:pPr>
        <w:pStyle w:val="Style18"/>
        <w:numPr>
          <w:ilvl w:val="0"/>
          <w:numId w:val="11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Создание элементарных композиций на заданную тему на плоскости (живопись, рисунок, орнамент) и в пространстве.</w:t>
      </w:r>
    </w:p>
    <w:p w:rsidR="005F67F6" w:rsidRPr="00720EEC" w:rsidRDefault="005F67F6" w:rsidP="00720EEC">
      <w:pPr>
        <w:pStyle w:val="Style18"/>
        <w:numPr>
          <w:ilvl w:val="0"/>
          <w:numId w:val="116"/>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Использование элементарных правил перспективы для передачи пространства на плоскости в изображении природы, городского пейзажа и сюжетных сцен.</w:t>
      </w:r>
    </w:p>
    <w:p w:rsidR="005F67F6" w:rsidRPr="00720EEC" w:rsidRDefault="005F67F6" w:rsidP="00720EEC">
      <w:pPr>
        <w:jc w:val="both"/>
        <w:rPr>
          <w:rStyle w:val="FontStyle30"/>
          <w:rFonts w:eastAsia="Calibri"/>
          <w:b w:val="0"/>
          <w:sz w:val="24"/>
          <w:szCs w:val="24"/>
          <w:lang w:val="ru-RU"/>
        </w:rPr>
      </w:pPr>
      <w:r w:rsidRPr="00720EEC">
        <w:rPr>
          <w:rStyle w:val="FontStyle30"/>
          <w:rFonts w:eastAsia="Calibri"/>
          <w:b w:val="0"/>
          <w:sz w:val="24"/>
          <w:szCs w:val="24"/>
          <w:lang w:val="ru-RU"/>
        </w:rPr>
        <w:t>Использование контраста для усиления эмоционально- образного звучания работы.</w:t>
      </w:r>
    </w:p>
    <w:p w:rsidR="005F67F6" w:rsidRPr="00720EEC" w:rsidRDefault="005F67F6" w:rsidP="00720EEC">
      <w:pPr>
        <w:pStyle w:val="Style18"/>
        <w:widowControl/>
        <w:spacing w:line="240" w:lineRule="auto"/>
        <w:jc w:val="both"/>
        <w:rPr>
          <w:rStyle w:val="FontStyle30"/>
          <w:rFonts w:eastAsia="Calibri"/>
          <w:b w:val="0"/>
          <w:sz w:val="24"/>
          <w:szCs w:val="24"/>
        </w:rPr>
      </w:pPr>
      <w:r w:rsidRPr="00720EEC">
        <w:rPr>
          <w:rStyle w:val="FontStyle30"/>
          <w:rFonts w:eastAsia="Calibri"/>
          <w:b w:val="0"/>
          <w:sz w:val="24"/>
          <w:szCs w:val="24"/>
        </w:rPr>
        <w:t>Коммуникативные</w:t>
      </w:r>
    </w:p>
    <w:p w:rsidR="005F67F6" w:rsidRPr="00720EEC" w:rsidRDefault="005F67F6" w:rsidP="00720EEC">
      <w:pPr>
        <w:pStyle w:val="Style18"/>
        <w:widowControl/>
        <w:numPr>
          <w:ilvl w:val="0"/>
          <w:numId w:val="117"/>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Выражение своего отношения к произведению изобразительного искусства в высказываниях, письменном сообщении.</w:t>
      </w:r>
    </w:p>
    <w:p w:rsidR="005F67F6" w:rsidRPr="00720EEC" w:rsidRDefault="005F67F6" w:rsidP="00720EEC">
      <w:pPr>
        <w:pStyle w:val="Style18"/>
        <w:widowControl/>
        <w:numPr>
          <w:ilvl w:val="0"/>
          <w:numId w:val="117"/>
        </w:numPr>
        <w:tabs>
          <w:tab w:val="clear" w:pos="720"/>
          <w:tab w:val="num" w:pos="0"/>
        </w:tabs>
        <w:spacing w:line="240" w:lineRule="auto"/>
        <w:ind w:left="0"/>
        <w:jc w:val="both"/>
        <w:rPr>
          <w:rStyle w:val="FontStyle30"/>
          <w:rFonts w:eastAsia="Calibri"/>
          <w:b w:val="0"/>
          <w:sz w:val="24"/>
          <w:szCs w:val="24"/>
        </w:rPr>
      </w:pPr>
      <w:r w:rsidRPr="00720EEC">
        <w:rPr>
          <w:rStyle w:val="FontStyle30"/>
          <w:rFonts w:eastAsia="Calibri"/>
          <w:b w:val="0"/>
          <w:sz w:val="24"/>
          <w:szCs w:val="24"/>
        </w:rPr>
        <w:t>Участие в обсуждении содержания и выразительных  средств  произведений.</w:t>
      </w:r>
    </w:p>
    <w:p w:rsidR="005F67F6" w:rsidRPr="00720EEC" w:rsidRDefault="005F67F6" w:rsidP="005F67F6">
      <w:pPr>
        <w:rPr>
          <w:rStyle w:val="c1"/>
          <w:rFonts w:eastAsia="Calibri"/>
          <w:b/>
        </w:rPr>
      </w:pPr>
      <w:r w:rsidRPr="00720EEC">
        <w:rPr>
          <w:rStyle w:val="c1"/>
          <w:rFonts w:eastAsia="Calibri"/>
          <w:b/>
        </w:rPr>
        <w:t>Предметные результаты:</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знание основных видов и жанров пространственно-визуальных искусств;</w:t>
      </w:r>
    </w:p>
    <w:p w:rsidR="005F67F6" w:rsidRPr="00EB57AF"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rPr>
      </w:pPr>
      <w:r w:rsidRPr="00EB57AF">
        <w:rPr>
          <w:rStyle w:val="c1"/>
          <w:rFonts w:eastAsia="Calibri"/>
        </w:rPr>
        <w:t xml:space="preserve">понимание образной природы искусства; </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эстетическая оценка явлений природы, событий окружающего мира;</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применение художественных умений, знаний и представлений в процессе выполнения художественно-творческих работ;</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способность узнавать, воспринимать, описывать и эмоционально оценивать несколько великих произведений русского и мирового искусства;</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умение обсуждать и анализировать произведения искусства, выражая суждения о содержании, сюжетах и вырази тельных средствах;</w:t>
      </w:r>
      <w:r w:rsidRPr="00EB57AF">
        <w:rPr>
          <w:rStyle w:val="c1"/>
          <w:rFonts w:eastAsia="Calibri"/>
        </w:rPr>
        <w:t> </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 xml:space="preserve">усвоение названий ведущих художественных музеев России и художественных музеев своего региона; </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умение видеть проявления визуально-пространственных искусств в окружающей жизни: в доме, на улице, в театре, на празднике;</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 xml:space="preserve">способность использовать в художественно-творческой деятельности различные художественные материалы и художественные техники; </w:t>
      </w:r>
      <w:r w:rsidRPr="00EB57AF">
        <w:rPr>
          <w:rStyle w:val="c1"/>
          <w:rFonts w:eastAsia="Calibri"/>
        </w:rPr>
        <w:t> </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умение компоновать на плоскости листа и в объеме задуманный художественный образ;</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 xml:space="preserve">освоение умений применять в художественно—творческой </w:t>
      </w:r>
      <w:r w:rsidRPr="00EB57AF">
        <w:rPr>
          <w:rStyle w:val="c1"/>
          <w:rFonts w:eastAsia="Calibri"/>
        </w:rPr>
        <w:t> </w:t>
      </w:r>
      <w:r w:rsidRPr="005F67F6">
        <w:rPr>
          <w:rStyle w:val="c1"/>
          <w:rFonts w:eastAsia="Calibri"/>
          <w:lang w:val="ru-RU"/>
        </w:rPr>
        <w:t>деятельности основ цветоведения, основ графической грамоты;</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 xml:space="preserve">овладение </w:t>
      </w:r>
      <w:r w:rsidRPr="00EB57AF">
        <w:rPr>
          <w:rStyle w:val="c1"/>
          <w:rFonts w:eastAsia="Calibri"/>
        </w:rPr>
        <w:t> </w:t>
      </w:r>
      <w:r w:rsidRPr="005F67F6">
        <w:rPr>
          <w:rStyle w:val="c1"/>
          <w:rFonts w:eastAsia="Calibri"/>
          <w:lang w:val="ru-RU"/>
        </w:rPr>
        <w:t xml:space="preserve">навыками </w:t>
      </w:r>
      <w:r w:rsidRPr="00EB57AF">
        <w:rPr>
          <w:rStyle w:val="c1"/>
          <w:rFonts w:eastAsia="Calibri"/>
        </w:rPr>
        <w:t> </w:t>
      </w:r>
      <w:r w:rsidRPr="005F67F6">
        <w:rPr>
          <w:rStyle w:val="c1"/>
          <w:rFonts w:eastAsia="Calibri"/>
          <w:lang w:val="ru-RU"/>
        </w:rPr>
        <w:t>моделирования из бумаги, лепки из пластилина, навыками изображения средствами аппликации и коллажа;</w:t>
      </w:r>
      <w:r w:rsidRPr="00EB57AF">
        <w:rPr>
          <w:rStyle w:val="c1"/>
          <w:rFonts w:eastAsia="Calibri"/>
        </w:rPr>
        <w:t> </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 xml:space="preserve">умение характеризовать и эстетически оценивать разнообразие и красоту природы различных регионов нашей страны; </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умение рассуждать</w:t>
      </w:r>
      <w:r w:rsidRPr="00EB57AF">
        <w:rPr>
          <w:rStyle w:val="c1"/>
          <w:rFonts w:eastAsia="Calibri"/>
        </w:rPr>
        <w:t> </w:t>
      </w:r>
      <w:r w:rsidRPr="005F67F6">
        <w:rPr>
          <w:rStyle w:val="c1"/>
          <w:rFonts w:eastAsia="Calibri"/>
          <w:lang w:val="ru-RU"/>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 xml:space="preserve">изображение в творческих работах </w:t>
      </w:r>
      <w:r w:rsidRPr="00EB57AF">
        <w:rPr>
          <w:rStyle w:val="c1"/>
          <w:rFonts w:eastAsia="Calibri"/>
        </w:rPr>
        <w:t> </w:t>
      </w:r>
      <w:r w:rsidRPr="005F67F6">
        <w:rPr>
          <w:rStyle w:val="c1"/>
          <w:rFonts w:eastAsia="Calibri"/>
          <w:lang w:val="ru-RU"/>
        </w:rPr>
        <w:t>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способность эстетически, эмоционально воспринимать красоту городов, сохранивших исторический облик, — свидетелей нашей истории;</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 xml:space="preserve">умение </w:t>
      </w:r>
      <w:r w:rsidRPr="00EB57AF">
        <w:rPr>
          <w:rStyle w:val="c1"/>
          <w:rFonts w:eastAsia="Calibri"/>
        </w:rPr>
        <w:t> </w:t>
      </w:r>
      <w:r w:rsidRPr="005F67F6">
        <w:rPr>
          <w:rStyle w:val="c1"/>
          <w:rFonts w:eastAsia="Calibri"/>
          <w:lang w:val="ru-RU"/>
        </w:rPr>
        <w:t>объяснять</w:t>
      </w:r>
      <w:r w:rsidRPr="00EB57AF">
        <w:rPr>
          <w:rStyle w:val="c1"/>
          <w:rFonts w:eastAsia="Calibri"/>
        </w:rPr>
        <w:t> </w:t>
      </w:r>
      <w:r w:rsidRPr="005F67F6">
        <w:rPr>
          <w:rStyle w:val="c1"/>
          <w:rFonts w:eastAsia="Calibri"/>
          <w:lang w:val="ru-RU"/>
        </w:rPr>
        <w:t>значение памятников и архитектурной среды древнего зодчества для современного общества;</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rStyle w:val="c1"/>
          <w:rFonts w:eastAsia="Calibri"/>
          <w:lang w:val="ru-RU"/>
        </w:rPr>
      </w:pPr>
      <w:r w:rsidRPr="005F67F6">
        <w:rPr>
          <w:rStyle w:val="c1"/>
          <w:rFonts w:eastAsia="Calibri"/>
          <w:lang w:val="ru-RU"/>
        </w:rPr>
        <w:t xml:space="preserve">выражение в изобразительной деятельности своего отношения к архитектурным и историческим ансамблям древнерусских городов; </w:t>
      </w:r>
    </w:p>
    <w:p w:rsidR="005F67F6" w:rsidRPr="005F67F6" w:rsidRDefault="005F67F6" w:rsidP="00720EEC">
      <w:pPr>
        <w:widowControl/>
        <w:numPr>
          <w:ilvl w:val="0"/>
          <w:numId w:val="124"/>
        </w:numPr>
        <w:tabs>
          <w:tab w:val="clear" w:pos="720"/>
          <w:tab w:val="num" w:pos="0"/>
        </w:tabs>
        <w:suppressAutoHyphens/>
        <w:autoSpaceDE/>
        <w:autoSpaceDN/>
        <w:adjustRightInd/>
        <w:ind w:left="0"/>
        <w:jc w:val="both"/>
        <w:rPr>
          <w:lang w:val="ru-RU"/>
        </w:rPr>
      </w:pPr>
      <w:r w:rsidRPr="005F67F6">
        <w:rPr>
          <w:rStyle w:val="c1"/>
          <w:rFonts w:eastAsia="Calibri"/>
          <w:lang w:val="ru-RU"/>
        </w:rPr>
        <w:t>умение приводить примеры</w:t>
      </w:r>
      <w:r w:rsidRPr="00EB57AF">
        <w:rPr>
          <w:rStyle w:val="c1"/>
          <w:rFonts w:eastAsia="Calibri"/>
        </w:rPr>
        <w:t> </w:t>
      </w:r>
      <w:r w:rsidRPr="005F67F6">
        <w:rPr>
          <w:rStyle w:val="c1"/>
          <w:rFonts w:eastAsia="Calibri"/>
          <w:lang w:val="ru-RU"/>
        </w:rPr>
        <w:t xml:space="preserve">произведений искусства, выражающих красоту мудрости и богатой духовной жизни, красоту внутреннего </w:t>
      </w:r>
      <w:r w:rsidRPr="00EB57AF">
        <w:rPr>
          <w:rStyle w:val="c1"/>
          <w:rFonts w:eastAsia="Calibri"/>
        </w:rPr>
        <w:t> </w:t>
      </w:r>
      <w:r w:rsidRPr="005F67F6">
        <w:rPr>
          <w:rStyle w:val="c1"/>
          <w:rFonts w:eastAsia="Calibri"/>
          <w:lang w:val="ru-RU"/>
        </w:rPr>
        <w:t>мира человека.</w:t>
      </w:r>
    </w:p>
    <w:p w:rsidR="005F67F6" w:rsidRPr="005F67F6" w:rsidRDefault="005F67F6" w:rsidP="005F67F6">
      <w:pPr>
        <w:rPr>
          <w:lang w:val="ru-RU"/>
        </w:rPr>
      </w:pPr>
      <w:r w:rsidRPr="005F67F6">
        <w:rPr>
          <w:lang w:val="ru-RU"/>
        </w:rPr>
        <w:t>Учащиеся 4 класса должны</w:t>
      </w:r>
    </w:p>
    <w:p w:rsidR="005F67F6" w:rsidRPr="005F67F6" w:rsidRDefault="005F67F6" w:rsidP="005F67F6">
      <w:pPr>
        <w:rPr>
          <w:b/>
          <w:lang w:val="ru-RU"/>
        </w:rPr>
      </w:pPr>
      <w:r w:rsidRPr="005F67F6">
        <w:rPr>
          <w:b/>
          <w:lang w:val="ru-RU"/>
        </w:rPr>
        <w:t>знать/понимать:</w:t>
      </w:r>
    </w:p>
    <w:p w:rsidR="005F67F6" w:rsidRPr="00EB57AF" w:rsidRDefault="005F67F6" w:rsidP="00720EEC">
      <w:pPr>
        <w:pStyle w:val="afd"/>
        <w:numPr>
          <w:ilvl w:val="0"/>
          <w:numId w:val="128"/>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основные виды и жанры изобразительных искусств;</w:t>
      </w:r>
    </w:p>
    <w:p w:rsidR="005F67F6" w:rsidRPr="00EB57AF" w:rsidRDefault="005F67F6" w:rsidP="00720EEC">
      <w:pPr>
        <w:pStyle w:val="afd"/>
        <w:numPr>
          <w:ilvl w:val="0"/>
          <w:numId w:val="128"/>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основы изобразительной грамоты (цвет, тон, пропорции, композиция);</w:t>
      </w:r>
    </w:p>
    <w:p w:rsidR="005F67F6" w:rsidRPr="00EB57AF" w:rsidRDefault="005F67F6" w:rsidP="00720EEC">
      <w:pPr>
        <w:pStyle w:val="afd"/>
        <w:numPr>
          <w:ilvl w:val="0"/>
          <w:numId w:val="128"/>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выдающихся представителей русского и зарубежного искусства и их основные произведения;</w:t>
      </w:r>
    </w:p>
    <w:p w:rsidR="005F67F6" w:rsidRPr="00EB57AF" w:rsidRDefault="005F67F6" w:rsidP="00720EEC">
      <w:pPr>
        <w:pStyle w:val="afd"/>
        <w:numPr>
          <w:ilvl w:val="0"/>
          <w:numId w:val="128"/>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первоначальные сведения о художественной форме в изобразительном искусстве, о художественно-выразительных средствах (композиция, рисунок, цвет, колорит), их роль в эстетическом восприятии работ;</w:t>
      </w:r>
    </w:p>
    <w:p w:rsidR="005F67F6" w:rsidRPr="00EB57AF" w:rsidRDefault="005F67F6" w:rsidP="00720EEC">
      <w:pPr>
        <w:pStyle w:val="afd"/>
        <w:numPr>
          <w:ilvl w:val="0"/>
          <w:numId w:val="128"/>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 xml:space="preserve"> простейшие композиционные приемы и художественные средства, необходимые для передачи движения и покоя в сюжетном рисунке;</w:t>
      </w:r>
    </w:p>
    <w:p w:rsidR="005F67F6" w:rsidRPr="00EB57AF" w:rsidRDefault="005F67F6" w:rsidP="00720EEC">
      <w:pPr>
        <w:pStyle w:val="afd"/>
        <w:numPr>
          <w:ilvl w:val="0"/>
          <w:numId w:val="128"/>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названия наиболее крупных художественных музеев России;</w:t>
      </w:r>
    </w:p>
    <w:p w:rsidR="005F67F6" w:rsidRPr="00EB57AF" w:rsidRDefault="005F67F6" w:rsidP="00720EEC">
      <w:pPr>
        <w:pStyle w:val="afd"/>
        <w:numPr>
          <w:ilvl w:val="0"/>
          <w:numId w:val="128"/>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 xml:space="preserve"> названия известных центров народных художественных ремесел России. </w:t>
      </w:r>
    </w:p>
    <w:p w:rsidR="005F67F6" w:rsidRPr="00EB57AF" w:rsidRDefault="005F67F6" w:rsidP="005F67F6">
      <w:r w:rsidRPr="00EB57AF">
        <w:rPr>
          <w:b/>
        </w:rPr>
        <w:t>уметь</w:t>
      </w:r>
      <w:r w:rsidRPr="00EB57AF">
        <w:t>:</w:t>
      </w:r>
    </w:p>
    <w:p w:rsidR="005F67F6" w:rsidRPr="00EB57AF" w:rsidRDefault="005F67F6" w:rsidP="00720EEC">
      <w:pPr>
        <w:pStyle w:val="afd"/>
        <w:numPr>
          <w:ilvl w:val="0"/>
          <w:numId w:val="127"/>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 xml:space="preserve"> применять художественные материалы (гуашь, акварель) в творческой </w:t>
      </w:r>
    </w:p>
    <w:p w:rsidR="005F67F6" w:rsidRPr="00EB57AF" w:rsidRDefault="005F67F6" w:rsidP="00720EEC">
      <w:pPr>
        <w:pStyle w:val="afd"/>
        <w:numPr>
          <w:ilvl w:val="0"/>
          <w:numId w:val="127"/>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деятельности;</w:t>
      </w:r>
    </w:p>
    <w:p w:rsidR="005F67F6" w:rsidRPr="00EB57AF" w:rsidRDefault="005F67F6" w:rsidP="00720EEC">
      <w:pPr>
        <w:pStyle w:val="afd"/>
        <w:numPr>
          <w:ilvl w:val="0"/>
          <w:numId w:val="127"/>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 xml:space="preserve"> различать основные и составные, теплые и холодные цвета;</w:t>
      </w:r>
    </w:p>
    <w:p w:rsidR="005F67F6" w:rsidRPr="00EB57AF" w:rsidRDefault="005F67F6" w:rsidP="00720EEC">
      <w:pPr>
        <w:pStyle w:val="afd"/>
        <w:numPr>
          <w:ilvl w:val="0"/>
          <w:numId w:val="127"/>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 xml:space="preserve"> узнавать отдельные произведения выдающихся отечественных художников;</w:t>
      </w:r>
    </w:p>
    <w:p w:rsidR="005F67F6" w:rsidRPr="00EB57AF" w:rsidRDefault="005F67F6" w:rsidP="00720EEC">
      <w:pPr>
        <w:pStyle w:val="afd"/>
        <w:numPr>
          <w:ilvl w:val="0"/>
          <w:numId w:val="127"/>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 xml:space="preserve"> применять основные средства художественной выразительности в самостоятельной </w:t>
      </w:r>
    </w:p>
    <w:p w:rsidR="005F67F6" w:rsidRPr="00EB57AF" w:rsidRDefault="005F67F6" w:rsidP="00720EEC">
      <w:pPr>
        <w:pStyle w:val="afd"/>
        <w:numPr>
          <w:ilvl w:val="0"/>
          <w:numId w:val="127"/>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творческой деятельности: в рисунке и живописи (с натуры, по памяти, воображению), в иллюстрациях к произведениям литературы и музыки;</w:t>
      </w:r>
    </w:p>
    <w:p w:rsidR="005F67F6" w:rsidRPr="00EB57AF" w:rsidRDefault="005F67F6" w:rsidP="00720EEC">
      <w:pPr>
        <w:pStyle w:val="afd"/>
        <w:numPr>
          <w:ilvl w:val="0"/>
          <w:numId w:val="127"/>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 xml:space="preserve"> добиваться тональных и цветовых градаций при передаче объема.</w:t>
      </w:r>
    </w:p>
    <w:p w:rsidR="005F67F6" w:rsidRPr="00EB57AF" w:rsidRDefault="005F67F6" w:rsidP="00720EEC">
      <w:pPr>
        <w:pStyle w:val="afd"/>
        <w:numPr>
          <w:ilvl w:val="0"/>
          <w:numId w:val="127"/>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использовать приобретенные знания и умения в практической деятельности и повседневной жизни:</w:t>
      </w:r>
    </w:p>
    <w:p w:rsidR="005F67F6" w:rsidRPr="00EB57AF" w:rsidRDefault="005F67F6" w:rsidP="00720EEC">
      <w:pPr>
        <w:pStyle w:val="afd"/>
        <w:numPr>
          <w:ilvl w:val="0"/>
          <w:numId w:val="127"/>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 xml:space="preserve"> для самостоятельной творческой деятельности;</w:t>
      </w:r>
    </w:p>
    <w:p w:rsidR="005F67F6" w:rsidRPr="00EB57AF" w:rsidRDefault="005F67F6" w:rsidP="00720EEC">
      <w:pPr>
        <w:pStyle w:val="afd"/>
        <w:numPr>
          <w:ilvl w:val="0"/>
          <w:numId w:val="127"/>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 xml:space="preserve"> обогащение опыта восприятия произведений изобразительного искусства;</w:t>
      </w:r>
    </w:p>
    <w:p w:rsidR="005F67F6" w:rsidRPr="00EB57AF" w:rsidRDefault="005F67F6" w:rsidP="00720EEC">
      <w:pPr>
        <w:pStyle w:val="afd"/>
        <w:numPr>
          <w:ilvl w:val="0"/>
          <w:numId w:val="127"/>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 xml:space="preserve"> оценки произведений искусства (выражения собственного мнения) при посещении выставки.</w:t>
      </w:r>
    </w:p>
    <w:p w:rsidR="005F67F6" w:rsidRDefault="005F67F6" w:rsidP="005F67F6">
      <w:pPr>
        <w:pStyle w:val="afd"/>
        <w:numPr>
          <w:ilvl w:val="0"/>
          <w:numId w:val="127"/>
        </w:numPr>
        <w:suppressAutoHyphens/>
        <w:spacing w:after="0" w:line="240" w:lineRule="auto"/>
        <w:ind w:left="0"/>
        <w:jc w:val="both"/>
        <w:rPr>
          <w:rFonts w:ascii="Times New Roman" w:eastAsia="Times New Roman" w:hAnsi="Times New Roman"/>
          <w:sz w:val="24"/>
        </w:rPr>
      </w:pPr>
      <w:r w:rsidRPr="00EB57AF">
        <w:rPr>
          <w:rFonts w:ascii="Times New Roman" w:eastAsia="Times New Roman" w:hAnsi="Times New Roman"/>
          <w:sz w:val="24"/>
        </w:rPr>
        <w:t>владеть компетенциями: личностного саморазвития, коммуникативной, ценност</w:t>
      </w:r>
      <w:r w:rsidR="00720EEC">
        <w:rPr>
          <w:rFonts w:ascii="Times New Roman" w:eastAsia="Times New Roman" w:hAnsi="Times New Roman"/>
          <w:sz w:val="24"/>
        </w:rPr>
        <w:t>но-ориентационной, рефлексивной</w:t>
      </w:r>
    </w:p>
    <w:p w:rsidR="00720EEC" w:rsidRPr="00720EEC" w:rsidRDefault="00720EEC" w:rsidP="00720EEC">
      <w:pPr>
        <w:pStyle w:val="afd"/>
        <w:suppressAutoHyphens/>
        <w:spacing w:after="0" w:line="240" w:lineRule="auto"/>
        <w:ind w:left="0"/>
        <w:jc w:val="both"/>
        <w:rPr>
          <w:rFonts w:ascii="Times New Roman" w:eastAsia="Times New Roman" w:hAnsi="Times New Roman"/>
          <w:sz w:val="24"/>
        </w:rPr>
      </w:pPr>
    </w:p>
    <w:p w:rsidR="005F67F6" w:rsidRPr="00C56B57" w:rsidRDefault="005F67F6" w:rsidP="00C56B57">
      <w:pPr>
        <w:jc w:val="center"/>
        <w:rPr>
          <w:rFonts w:eastAsia="Calibri"/>
          <w:b/>
          <w:sz w:val="32"/>
          <w:szCs w:val="28"/>
          <w:lang w:val="ru-RU" w:eastAsia="en-US"/>
        </w:rPr>
      </w:pPr>
      <w:r w:rsidRPr="00C56B57">
        <w:rPr>
          <w:rFonts w:eastAsia="Calibri"/>
          <w:b/>
          <w:sz w:val="32"/>
          <w:szCs w:val="28"/>
          <w:lang w:val="ru-RU" w:eastAsia="en-US"/>
        </w:rPr>
        <w:t>Основы православной культуры</w:t>
      </w:r>
    </w:p>
    <w:p w:rsidR="005F67F6" w:rsidRDefault="005F67F6" w:rsidP="005F67F6">
      <w:pPr>
        <w:rPr>
          <w:rFonts w:eastAsia="Calibri"/>
          <w:b/>
          <w:sz w:val="28"/>
          <w:szCs w:val="28"/>
          <w:lang w:val="ru-RU" w:eastAsia="en-US"/>
        </w:rPr>
      </w:pPr>
    </w:p>
    <w:p w:rsidR="005F67F6" w:rsidRPr="005F67F6" w:rsidRDefault="005F67F6" w:rsidP="005F67F6">
      <w:pPr>
        <w:jc w:val="center"/>
        <w:rPr>
          <w:b/>
          <w:lang w:val="ru-RU"/>
        </w:rPr>
      </w:pPr>
      <w:r w:rsidRPr="005F67F6">
        <w:rPr>
          <w:b/>
          <w:lang w:val="ru-RU"/>
        </w:rPr>
        <w:t xml:space="preserve">Содержание </w:t>
      </w:r>
    </w:p>
    <w:p w:rsidR="005F67F6" w:rsidRPr="005F67F6" w:rsidRDefault="005F67F6" w:rsidP="005F67F6">
      <w:pPr>
        <w:rPr>
          <w:b/>
          <w:i/>
          <w:lang w:val="ru-RU"/>
        </w:rPr>
      </w:pPr>
      <w:r w:rsidRPr="005F67F6">
        <w:rPr>
          <w:b/>
          <w:lang w:val="ru-RU"/>
        </w:rPr>
        <w:t xml:space="preserve">Блок 1. </w:t>
      </w:r>
      <w:r w:rsidRPr="005F67F6">
        <w:rPr>
          <w:b/>
          <w:i/>
          <w:lang w:val="ru-RU"/>
        </w:rPr>
        <w:t>Введение. Духовные ценности и нравственные идеалы в жизни человека и общества.(1 ч.)</w:t>
      </w:r>
    </w:p>
    <w:p w:rsidR="005F67F6" w:rsidRPr="005F67F6" w:rsidRDefault="005F67F6" w:rsidP="005F67F6">
      <w:pPr>
        <w:rPr>
          <w:lang w:val="ru-RU"/>
        </w:rPr>
      </w:pPr>
      <w:r w:rsidRPr="005F67F6">
        <w:rPr>
          <w:lang w:val="ru-RU"/>
        </w:rPr>
        <w:t>Урок 1. Россия – наша Родина.</w:t>
      </w:r>
    </w:p>
    <w:p w:rsidR="005F67F6" w:rsidRPr="005F67F6" w:rsidRDefault="005F67F6" w:rsidP="005F67F6">
      <w:pPr>
        <w:rPr>
          <w:lang w:val="ru-RU"/>
        </w:rPr>
      </w:pPr>
    </w:p>
    <w:p w:rsidR="005F67F6" w:rsidRPr="005F67F6" w:rsidRDefault="005F67F6" w:rsidP="005F67F6">
      <w:pPr>
        <w:rPr>
          <w:b/>
          <w:i/>
          <w:lang w:val="ru-RU"/>
        </w:rPr>
      </w:pPr>
      <w:r w:rsidRPr="005F67F6">
        <w:rPr>
          <w:b/>
          <w:lang w:val="ru-RU"/>
        </w:rPr>
        <w:t>Блок 2</w:t>
      </w:r>
      <w:r w:rsidRPr="005F67F6">
        <w:rPr>
          <w:b/>
          <w:i/>
          <w:lang w:val="ru-RU"/>
        </w:rPr>
        <w:t>. Основы религиозной культуры.</w:t>
      </w:r>
    </w:p>
    <w:p w:rsidR="005F67F6" w:rsidRPr="005F67F6" w:rsidRDefault="005F67F6" w:rsidP="005F67F6">
      <w:pPr>
        <w:rPr>
          <w:b/>
          <w:i/>
          <w:lang w:val="ru-RU"/>
        </w:rPr>
      </w:pPr>
      <w:r w:rsidRPr="005F67F6">
        <w:rPr>
          <w:b/>
          <w:i/>
          <w:lang w:val="ru-RU"/>
        </w:rPr>
        <w:t xml:space="preserve"> Часть 1.  (16 ч)</w:t>
      </w:r>
    </w:p>
    <w:p w:rsidR="005F67F6" w:rsidRPr="005F67F6" w:rsidRDefault="005F67F6" w:rsidP="005F67F6">
      <w:pPr>
        <w:rPr>
          <w:lang w:val="ru-RU"/>
        </w:rPr>
      </w:pPr>
      <w:r w:rsidRPr="005F67F6">
        <w:rPr>
          <w:lang w:val="ru-RU"/>
        </w:rPr>
        <w:t>Урок 2. Введение в православную и духовную традицию. Особенности восточного христианства. Культура и религия.</w:t>
      </w:r>
    </w:p>
    <w:p w:rsidR="005F67F6" w:rsidRPr="005F67F6" w:rsidRDefault="005F67F6" w:rsidP="005F67F6">
      <w:pPr>
        <w:rPr>
          <w:lang w:val="ru-RU"/>
        </w:rPr>
      </w:pPr>
      <w:r w:rsidRPr="005F67F6">
        <w:rPr>
          <w:lang w:val="ru-RU"/>
        </w:rPr>
        <w:t>Урок 3. Человек и Бог в Православии.</w:t>
      </w:r>
    </w:p>
    <w:p w:rsidR="005F67F6" w:rsidRPr="005F67F6" w:rsidRDefault="005F67F6" w:rsidP="005F67F6">
      <w:pPr>
        <w:rPr>
          <w:lang w:val="ru-RU"/>
        </w:rPr>
      </w:pPr>
      <w:r w:rsidRPr="005F67F6">
        <w:rPr>
          <w:lang w:val="ru-RU"/>
        </w:rPr>
        <w:t>Урок 4. Православная молитва.</w:t>
      </w:r>
    </w:p>
    <w:p w:rsidR="005F67F6" w:rsidRPr="005F67F6" w:rsidRDefault="005F67F6" w:rsidP="005F67F6">
      <w:pPr>
        <w:rPr>
          <w:lang w:val="ru-RU"/>
        </w:rPr>
      </w:pPr>
      <w:r w:rsidRPr="005F67F6">
        <w:rPr>
          <w:lang w:val="ru-RU"/>
        </w:rPr>
        <w:t>Урок 5. Библия и Евангелие.</w:t>
      </w:r>
    </w:p>
    <w:p w:rsidR="005F67F6" w:rsidRPr="005F67F6" w:rsidRDefault="005F67F6" w:rsidP="005F67F6">
      <w:pPr>
        <w:rPr>
          <w:lang w:val="ru-RU"/>
        </w:rPr>
      </w:pPr>
      <w:r w:rsidRPr="005F67F6">
        <w:rPr>
          <w:lang w:val="ru-RU"/>
        </w:rPr>
        <w:t>Урок 6. Учение Христа.</w:t>
      </w:r>
    </w:p>
    <w:p w:rsidR="005F67F6" w:rsidRPr="005F67F6" w:rsidRDefault="005F67F6" w:rsidP="005F67F6">
      <w:pPr>
        <w:rPr>
          <w:lang w:val="ru-RU"/>
        </w:rPr>
      </w:pPr>
      <w:r w:rsidRPr="005F67F6">
        <w:rPr>
          <w:lang w:val="ru-RU"/>
        </w:rPr>
        <w:t>Урок 7. Христос и его крест.</w:t>
      </w:r>
    </w:p>
    <w:p w:rsidR="005F67F6" w:rsidRPr="005F67F6" w:rsidRDefault="005F67F6" w:rsidP="005F67F6">
      <w:pPr>
        <w:rPr>
          <w:lang w:val="ru-RU"/>
        </w:rPr>
      </w:pPr>
      <w:r w:rsidRPr="005F67F6">
        <w:rPr>
          <w:lang w:val="ru-RU"/>
        </w:rPr>
        <w:t>Урок 8. Пасха.</w:t>
      </w:r>
    </w:p>
    <w:p w:rsidR="005F67F6" w:rsidRPr="005F67F6" w:rsidRDefault="005F67F6" w:rsidP="005F67F6">
      <w:pPr>
        <w:rPr>
          <w:lang w:val="ru-RU"/>
        </w:rPr>
      </w:pPr>
      <w:r w:rsidRPr="005F67F6">
        <w:rPr>
          <w:lang w:val="ru-RU"/>
        </w:rPr>
        <w:t>Урок 9. Православное учение о человеке.</w:t>
      </w:r>
    </w:p>
    <w:p w:rsidR="005F67F6" w:rsidRPr="005F67F6" w:rsidRDefault="005F67F6" w:rsidP="005F67F6">
      <w:pPr>
        <w:rPr>
          <w:lang w:val="ru-RU"/>
        </w:rPr>
      </w:pPr>
      <w:r w:rsidRPr="005F67F6">
        <w:rPr>
          <w:lang w:val="ru-RU"/>
        </w:rPr>
        <w:t>Урок 10. Понятия «совесть» и «раскаяние» в православии.</w:t>
      </w:r>
    </w:p>
    <w:p w:rsidR="005F67F6" w:rsidRPr="005F67F6" w:rsidRDefault="005F67F6" w:rsidP="005F67F6">
      <w:pPr>
        <w:rPr>
          <w:lang w:val="ru-RU"/>
        </w:rPr>
      </w:pPr>
      <w:r w:rsidRPr="005F67F6">
        <w:rPr>
          <w:lang w:val="ru-RU"/>
        </w:rPr>
        <w:t>Урок 11. Заповеди.</w:t>
      </w:r>
    </w:p>
    <w:p w:rsidR="005F67F6" w:rsidRPr="005F67F6" w:rsidRDefault="005F67F6" w:rsidP="005F67F6">
      <w:pPr>
        <w:rPr>
          <w:lang w:val="ru-RU"/>
        </w:rPr>
      </w:pPr>
      <w:r w:rsidRPr="005F67F6">
        <w:rPr>
          <w:lang w:val="ru-RU"/>
        </w:rPr>
        <w:t>Урок 12. Христианская этика.</w:t>
      </w:r>
    </w:p>
    <w:p w:rsidR="005F67F6" w:rsidRPr="005F67F6" w:rsidRDefault="005F67F6" w:rsidP="005F67F6">
      <w:pPr>
        <w:rPr>
          <w:lang w:val="ru-RU"/>
        </w:rPr>
      </w:pPr>
      <w:r w:rsidRPr="005F67F6">
        <w:rPr>
          <w:lang w:val="ru-RU"/>
        </w:rPr>
        <w:t>Урок 13. Золотое правило этики.</w:t>
      </w:r>
    </w:p>
    <w:p w:rsidR="005F67F6" w:rsidRPr="005F67F6" w:rsidRDefault="005F67F6" w:rsidP="005F67F6">
      <w:pPr>
        <w:rPr>
          <w:lang w:val="ru-RU"/>
        </w:rPr>
      </w:pPr>
      <w:r w:rsidRPr="005F67F6">
        <w:rPr>
          <w:lang w:val="ru-RU"/>
        </w:rPr>
        <w:t>Урок 14. Православный храм и другие святыни.</w:t>
      </w:r>
    </w:p>
    <w:p w:rsidR="005F67F6" w:rsidRPr="005F67F6" w:rsidRDefault="005F67F6" w:rsidP="005F67F6">
      <w:pPr>
        <w:rPr>
          <w:lang w:val="ru-RU"/>
        </w:rPr>
      </w:pPr>
      <w:r w:rsidRPr="005F67F6">
        <w:rPr>
          <w:lang w:val="ru-RU"/>
        </w:rPr>
        <w:t>Урок 15. Христианское искусство (иконы, фрески, прикладное искусство).</w:t>
      </w:r>
    </w:p>
    <w:p w:rsidR="005F67F6" w:rsidRPr="005F67F6" w:rsidRDefault="005F67F6" w:rsidP="005F67F6">
      <w:pPr>
        <w:rPr>
          <w:lang w:val="ru-RU"/>
        </w:rPr>
      </w:pPr>
      <w:r w:rsidRPr="005F67F6">
        <w:rPr>
          <w:lang w:val="ru-RU"/>
        </w:rPr>
        <w:t>Урок 16. Творческие работы учащихся.</w:t>
      </w:r>
    </w:p>
    <w:p w:rsidR="005F67F6" w:rsidRPr="005F67F6" w:rsidRDefault="005F67F6" w:rsidP="005F67F6">
      <w:pPr>
        <w:rPr>
          <w:lang w:val="ru-RU"/>
        </w:rPr>
      </w:pPr>
      <w:r w:rsidRPr="005F67F6">
        <w:rPr>
          <w:lang w:val="ru-RU"/>
        </w:rPr>
        <w:t>Урок 17. Подведение итогов.</w:t>
      </w:r>
    </w:p>
    <w:p w:rsidR="005F67F6" w:rsidRPr="005F67F6" w:rsidRDefault="005F67F6" w:rsidP="005F67F6">
      <w:pPr>
        <w:rPr>
          <w:lang w:val="ru-RU"/>
        </w:rPr>
      </w:pPr>
    </w:p>
    <w:p w:rsidR="005F67F6" w:rsidRPr="005F67F6" w:rsidRDefault="005F67F6" w:rsidP="005F67F6">
      <w:pPr>
        <w:rPr>
          <w:b/>
          <w:i/>
          <w:lang w:val="ru-RU"/>
        </w:rPr>
      </w:pPr>
      <w:r w:rsidRPr="005F67F6">
        <w:rPr>
          <w:b/>
          <w:lang w:val="ru-RU"/>
        </w:rPr>
        <w:t xml:space="preserve">Блок 3. </w:t>
      </w:r>
      <w:r w:rsidRPr="005F67F6">
        <w:rPr>
          <w:b/>
          <w:i/>
          <w:lang w:val="ru-RU"/>
        </w:rPr>
        <w:t>Основы православной культуры. Часть 2  (12 ч.)</w:t>
      </w:r>
    </w:p>
    <w:p w:rsidR="005F67F6" w:rsidRPr="005F67F6" w:rsidRDefault="005F67F6" w:rsidP="005F67F6">
      <w:pPr>
        <w:rPr>
          <w:lang w:val="ru-RU"/>
        </w:rPr>
      </w:pPr>
      <w:r w:rsidRPr="005F67F6">
        <w:rPr>
          <w:lang w:val="ru-RU"/>
        </w:rPr>
        <w:t>Урок 18. Православие в России.</w:t>
      </w:r>
    </w:p>
    <w:p w:rsidR="005F67F6" w:rsidRPr="005F67F6" w:rsidRDefault="005F67F6" w:rsidP="005F67F6">
      <w:pPr>
        <w:rPr>
          <w:lang w:val="ru-RU"/>
        </w:rPr>
      </w:pPr>
      <w:r w:rsidRPr="005F67F6">
        <w:rPr>
          <w:lang w:val="ru-RU"/>
        </w:rPr>
        <w:t>Урок 19. Понятие «Подвиг» в православии.</w:t>
      </w:r>
    </w:p>
    <w:p w:rsidR="005F67F6" w:rsidRPr="005F67F6" w:rsidRDefault="005F67F6" w:rsidP="005F67F6">
      <w:pPr>
        <w:rPr>
          <w:lang w:val="ru-RU"/>
        </w:rPr>
      </w:pPr>
      <w:r w:rsidRPr="005F67F6">
        <w:rPr>
          <w:lang w:val="ru-RU"/>
        </w:rPr>
        <w:t>Урок 20. Заповеди блаженства.</w:t>
      </w:r>
    </w:p>
    <w:p w:rsidR="005F67F6" w:rsidRPr="005F67F6" w:rsidRDefault="005F67F6" w:rsidP="005F67F6">
      <w:pPr>
        <w:rPr>
          <w:lang w:val="ru-RU"/>
        </w:rPr>
      </w:pPr>
      <w:r w:rsidRPr="005F67F6">
        <w:rPr>
          <w:lang w:val="ru-RU"/>
        </w:rPr>
        <w:t>Урок 21. Добро и зло в православной традиции.</w:t>
      </w:r>
    </w:p>
    <w:p w:rsidR="005F67F6" w:rsidRPr="005F67F6" w:rsidRDefault="005F67F6" w:rsidP="005F67F6">
      <w:pPr>
        <w:rPr>
          <w:lang w:val="ru-RU"/>
        </w:rPr>
      </w:pPr>
      <w:r w:rsidRPr="005F67F6">
        <w:rPr>
          <w:lang w:val="ru-RU"/>
        </w:rPr>
        <w:t>Урок 22. Чудо в жизни христианина.</w:t>
      </w:r>
    </w:p>
    <w:p w:rsidR="005F67F6" w:rsidRPr="005F67F6" w:rsidRDefault="005F67F6" w:rsidP="005F67F6">
      <w:pPr>
        <w:rPr>
          <w:lang w:val="ru-RU"/>
        </w:rPr>
      </w:pPr>
      <w:r w:rsidRPr="005F67F6">
        <w:rPr>
          <w:lang w:val="ru-RU"/>
        </w:rPr>
        <w:t>Урок 23. Православие о Божьем суде.</w:t>
      </w:r>
    </w:p>
    <w:p w:rsidR="005F67F6" w:rsidRPr="005F67F6" w:rsidRDefault="005F67F6" w:rsidP="005F67F6">
      <w:pPr>
        <w:rPr>
          <w:lang w:val="ru-RU"/>
        </w:rPr>
      </w:pPr>
      <w:r w:rsidRPr="005F67F6">
        <w:rPr>
          <w:lang w:val="ru-RU"/>
        </w:rPr>
        <w:t>Урок 24. Православные таинства.</w:t>
      </w:r>
    </w:p>
    <w:p w:rsidR="005F67F6" w:rsidRPr="005F67F6" w:rsidRDefault="005F67F6" w:rsidP="005F67F6">
      <w:pPr>
        <w:rPr>
          <w:lang w:val="ru-RU"/>
        </w:rPr>
      </w:pPr>
      <w:r w:rsidRPr="005F67F6">
        <w:rPr>
          <w:lang w:val="ru-RU"/>
        </w:rPr>
        <w:t>Урок 25. Православный монастырь.</w:t>
      </w:r>
    </w:p>
    <w:p w:rsidR="005F67F6" w:rsidRPr="005F67F6" w:rsidRDefault="005F67F6" w:rsidP="005F67F6">
      <w:pPr>
        <w:rPr>
          <w:lang w:val="ru-RU"/>
        </w:rPr>
      </w:pPr>
      <w:r w:rsidRPr="005F67F6">
        <w:rPr>
          <w:lang w:val="ru-RU"/>
        </w:rPr>
        <w:t>Урок 26. Отношение христианина к природе.</w:t>
      </w:r>
    </w:p>
    <w:p w:rsidR="005F67F6" w:rsidRPr="005F67F6" w:rsidRDefault="005F67F6" w:rsidP="005F67F6">
      <w:pPr>
        <w:rPr>
          <w:lang w:val="ru-RU"/>
        </w:rPr>
      </w:pPr>
      <w:r w:rsidRPr="005F67F6">
        <w:rPr>
          <w:lang w:val="ru-RU"/>
        </w:rPr>
        <w:t>Урок 27. Христианская семья и её ценности.</w:t>
      </w:r>
    </w:p>
    <w:p w:rsidR="005F67F6" w:rsidRPr="005F67F6" w:rsidRDefault="005F67F6" w:rsidP="005F67F6">
      <w:pPr>
        <w:rPr>
          <w:lang w:val="ru-RU"/>
        </w:rPr>
      </w:pPr>
      <w:r w:rsidRPr="005F67F6">
        <w:rPr>
          <w:lang w:val="ru-RU"/>
        </w:rPr>
        <w:t>Урок 28. Защита Отечества.</w:t>
      </w:r>
    </w:p>
    <w:p w:rsidR="005F67F6" w:rsidRPr="005F67F6" w:rsidRDefault="005F67F6" w:rsidP="005F67F6">
      <w:pPr>
        <w:rPr>
          <w:lang w:val="ru-RU"/>
        </w:rPr>
      </w:pPr>
      <w:r w:rsidRPr="005F67F6">
        <w:rPr>
          <w:lang w:val="ru-RU"/>
        </w:rPr>
        <w:t>Урок 29. Христианство в труде.</w:t>
      </w:r>
    </w:p>
    <w:p w:rsidR="005F67F6" w:rsidRPr="005F67F6" w:rsidRDefault="005F67F6" w:rsidP="005F67F6">
      <w:pPr>
        <w:rPr>
          <w:lang w:val="ru-RU"/>
        </w:rPr>
      </w:pPr>
    </w:p>
    <w:p w:rsidR="005F67F6" w:rsidRPr="005F67F6" w:rsidRDefault="005F67F6" w:rsidP="005F67F6">
      <w:pPr>
        <w:rPr>
          <w:b/>
          <w:i/>
          <w:lang w:val="ru-RU"/>
        </w:rPr>
      </w:pPr>
      <w:r w:rsidRPr="005F67F6">
        <w:rPr>
          <w:b/>
          <w:lang w:val="ru-RU"/>
        </w:rPr>
        <w:t>Блок 4.</w:t>
      </w:r>
      <w:r w:rsidRPr="005F67F6">
        <w:rPr>
          <w:b/>
          <w:i/>
          <w:lang w:val="ru-RU"/>
        </w:rPr>
        <w:t xml:space="preserve"> Духовные традиции многонационального народа России  (5 ч.)</w:t>
      </w:r>
    </w:p>
    <w:p w:rsidR="005F67F6" w:rsidRPr="005F67F6" w:rsidRDefault="005F67F6" w:rsidP="005F67F6">
      <w:pPr>
        <w:rPr>
          <w:lang w:val="ru-RU"/>
        </w:rPr>
      </w:pPr>
      <w:r w:rsidRPr="005F67F6">
        <w:rPr>
          <w:lang w:val="ru-RU"/>
        </w:rPr>
        <w:t>Урок 30. Любовь и уважение к Отечеству. Патриотизм многонационального и многоконфессионального народа России.</w:t>
      </w:r>
    </w:p>
    <w:p w:rsidR="005F67F6" w:rsidRPr="005F67F6" w:rsidRDefault="005F67F6" w:rsidP="005F67F6">
      <w:pPr>
        <w:rPr>
          <w:lang w:val="ru-RU"/>
        </w:rPr>
      </w:pPr>
      <w:r w:rsidRPr="005F67F6">
        <w:rPr>
          <w:lang w:val="ru-RU"/>
        </w:rPr>
        <w:t>Урок 31. Подготовка творческих проектов.</w:t>
      </w:r>
    </w:p>
    <w:p w:rsidR="005F67F6" w:rsidRPr="005F67F6" w:rsidRDefault="005F67F6" w:rsidP="005F67F6">
      <w:pPr>
        <w:rPr>
          <w:lang w:val="ru-RU"/>
        </w:rPr>
      </w:pPr>
      <w:r w:rsidRPr="005F67F6">
        <w:rPr>
          <w:lang w:val="ru-RU"/>
        </w:rPr>
        <w:t>Урок 32. Выступление обучающихся с творческими работами на темы:  «Как я понимаю православие?», «Значение религии в жизни человека и общества», «Памятники религиозной культуры в моём районе» и т. д.</w:t>
      </w:r>
    </w:p>
    <w:p w:rsidR="005F67F6" w:rsidRPr="005F67F6" w:rsidRDefault="005F67F6" w:rsidP="005F67F6">
      <w:pPr>
        <w:rPr>
          <w:lang w:val="ru-RU"/>
        </w:rPr>
      </w:pPr>
      <w:r w:rsidRPr="005F67F6">
        <w:rPr>
          <w:lang w:val="ru-RU"/>
        </w:rPr>
        <w:t>Урок 33. Выступление обучающихся с творческими работами на темы: «»Моё отношение к миру», «Моё отношение к людям», «Моё отношение к России»,  «»С чего начинается родина», «Герои России», «Вклад моей семьи в благополучие и процветание Отечества», «Мой дедушка (прадедушка) – защитник Родины», «Мой друг» и т. д.</w:t>
      </w:r>
    </w:p>
    <w:p w:rsidR="005F67F6" w:rsidRPr="005F67F6" w:rsidRDefault="005F67F6" w:rsidP="005F67F6">
      <w:pPr>
        <w:rPr>
          <w:lang w:val="ru-RU"/>
        </w:rPr>
      </w:pPr>
      <w:r w:rsidRPr="005F67F6">
        <w:rPr>
          <w:lang w:val="ru-RU"/>
        </w:rPr>
        <w:t xml:space="preserve">Урок 34. Презентация творческих проектов на тему «Диалог культурво имя гражданского мира и согласия» (народное творчество, стихи, песни, кухня народов России и т. д. </w:t>
      </w:r>
    </w:p>
    <w:p w:rsidR="005F67F6" w:rsidRPr="005F67F6" w:rsidRDefault="005F67F6" w:rsidP="005F67F6">
      <w:pPr>
        <w:rPr>
          <w:lang w:val="ru-RU"/>
        </w:rPr>
      </w:pPr>
    </w:p>
    <w:p w:rsidR="005F67F6" w:rsidRPr="005F67F6" w:rsidRDefault="005F67F6" w:rsidP="005F67F6">
      <w:pPr>
        <w:ind w:left="360"/>
        <w:rPr>
          <w:b/>
          <w:lang w:val="ru-RU"/>
        </w:rPr>
      </w:pPr>
    </w:p>
    <w:p w:rsidR="005F67F6" w:rsidRPr="00DA3FDF" w:rsidRDefault="005F67F6" w:rsidP="005F67F6">
      <w:pPr>
        <w:ind w:left="360"/>
        <w:jc w:val="center"/>
        <w:rPr>
          <w:b/>
        </w:rPr>
      </w:pPr>
      <w:r w:rsidRPr="00DA3FDF">
        <w:rPr>
          <w:b/>
        </w:rPr>
        <w:t>Учебно – тематический план</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9"/>
        <w:gridCol w:w="6478"/>
        <w:gridCol w:w="1931"/>
      </w:tblGrid>
      <w:tr w:rsidR="005F67F6" w:rsidRPr="00DA3FDF" w:rsidTr="005F67F6">
        <w:tc>
          <w:tcPr>
            <w:tcW w:w="1166" w:type="dxa"/>
          </w:tcPr>
          <w:p w:rsidR="005F67F6" w:rsidRPr="00DA3FDF" w:rsidRDefault="005F67F6" w:rsidP="005F67F6">
            <w:pPr>
              <w:jc w:val="center"/>
              <w:rPr>
                <w:b/>
              </w:rPr>
            </w:pPr>
            <w:r w:rsidRPr="00DA3FDF">
              <w:rPr>
                <w:b/>
              </w:rPr>
              <w:t>№ п/п</w:t>
            </w:r>
          </w:p>
        </w:tc>
        <w:tc>
          <w:tcPr>
            <w:tcW w:w="6662" w:type="dxa"/>
          </w:tcPr>
          <w:p w:rsidR="005F67F6" w:rsidRPr="00DA3FDF" w:rsidRDefault="005F67F6" w:rsidP="005F67F6">
            <w:pPr>
              <w:jc w:val="center"/>
              <w:rPr>
                <w:b/>
              </w:rPr>
            </w:pPr>
            <w:r w:rsidRPr="00DA3FDF">
              <w:rPr>
                <w:b/>
              </w:rPr>
              <w:t>Разделы программы (блоки)</w:t>
            </w:r>
          </w:p>
        </w:tc>
        <w:tc>
          <w:tcPr>
            <w:tcW w:w="1950" w:type="dxa"/>
          </w:tcPr>
          <w:p w:rsidR="005F67F6" w:rsidRPr="00DA3FDF" w:rsidRDefault="005F67F6" w:rsidP="005F67F6">
            <w:pPr>
              <w:jc w:val="center"/>
              <w:rPr>
                <w:b/>
              </w:rPr>
            </w:pPr>
            <w:r w:rsidRPr="00DA3FDF">
              <w:rPr>
                <w:b/>
              </w:rPr>
              <w:t>Количество часов</w:t>
            </w:r>
          </w:p>
        </w:tc>
      </w:tr>
      <w:tr w:rsidR="005F67F6" w:rsidRPr="00DA3FDF" w:rsidTr="005F67F6">
        <w:tc>
          <w:tcPr>
            <w:tcW w:w="1166" w:type="dxa"/>
          </w:tcPr>
          <w:p w:rsidR="005F67F6" w:rsidRPr="00DA3FDF" w:rsidRDefault="005F67F6" w:rsidP="005F67F6">
            <w:pPr>
              <w:jc w:val="center"/>
              <w:rPr>
                <w:b/>
              </w:rPr>
            </w:pPr>
            <w:r w:rsidRPr="00DA3FDF">
              <w:rPr>
                <w:b/>
              </w:rPr>
              <w:t>1</w:t>
            </w:r>
          </w:p>
          <w:p w:rsidR="005F67F6" w:rsidRPr="00DA3FDF" w:rsidRDefault="005F67F6" w:rsidP="005F67F6">
            <w:pPr>
              <w:jc w:val="center"/>
              <w:rPr>
                <w:b/>
              </w:rPr>
            </w:pPr>
          </w:p>
          <w:p w:rsidR="005F67F6" w:rsidRPr="00DA3FDF" w:rsidRDefault="005F67F6" w:rsidP="005F67F6">
            <w:pPr>
              <w:jc w:val="center"/>
              <w:rPr>
                <w:b/>
              </w:rPr>
            </w:pPr>
            <w:r w:rsidRPr="00DA3FDF">
              <w:rPr>
                <w:b/>
              </w:rPr>
              <w:t>2</w:t>
            </w:r>
          </w:p>
          <w:p w:rsidR="005F67F6" w:rsidRPr="00DA3FDF" w:rsidRDefault="005F67F6" w:rsidP="005F67F6">
            <w:pPr>
              <w:jc w:val="center"/>
              <w:rPr>
                <w:b/>
              </w:rPr>
            </w:pPr>
          </w:p>
          <w:p w:rsidR="005F67F6" w:rsidRPr="00DA3FDF" w:rsidRDefault="005F67F6" w:rsidP="005F67F6">
            <w:pPr>
              <w:jc w:val="center"/>
              <w:rPr>
                <w:b/>
              </w:rPr>
            </w:pPr>
            <w:r w:rsidRPr="00DA3FDF">
              <w:rPr>
                <w:b/>
              </w:rPr>
              <w:t>3</w:t>
            </w:r>
          </w:p>
          <w:p w:rsidR="005F67F6" w:rsidRPr="00DA3FDF" w:rsidRDefault="005F67F6" w:rsidP="005F67F6">
            <w:pPr>
              <w:jc w:val="center"/>
              <w:rPr>
                <w:b/>
              </w:rPr>
            </w:pPr>
          </w:p>
          <w:p w:rsidR="005F67F6" w:rsidRPr="00DA3FDF" w:rsidRDefault="005F67F6" w:rsidP="005F67F6">
            <w:pPr>
              <w:jc w:val="center"/>
              <w:rPr>
                <w:b/>
              </w:rPr>
            </w:pPr>
            <w:r w:rsidRPr="00DA3FDF">
              <w:rPr>
                <w:b/>
              </w:rPr>
              <w:t>4</w:t>
            </w:r>
          </w:p>
          <w:p w:rsidR="005F67F6" w:rsidRPr="00DA3FDF" w:rsidRDefault="005F67F6" w:rsidP="005F67F6">
            <w:pPr>
              <w:jc w:val="center"/>
              <w:rPr>
                <w:b/>
              </w:rPr>
            </w:pPr>
          </w:p>
          <w:p w:rsidR="005F67F6" w:rsidRPr="00DA3FDF" w:rsidRDefault="005F67F6" w:rsidP="005F67F6">
            <w:pPr>
              <w:jc w:val="center"/>
              <w:rPr>
                <w:b/>
              </w:rPr>
            </w:pPr>
          </w:p>
        </w:tc>
        <w:tc>
          <w:tcPr>
            <w:tcW w:w="6662" w:type="dxa"/>
          </w:tcPr>
          <w:p w:rsidR="005F67F6" w:rsidRPr="005F67F6" w:rsidRDefault="005F67F6" w:rsidP="005F67F6">
            <w:pPr>
              <w:rPr>
                <w:lang w:val="ru-RU"/>
              </w:rPr>
            </w:pPr>
            <w:r w:rsidRPr="005F67F6">
              <w:rPr>
                <w:b/>
                <w:lang w:val="ru-RU"/>
              </w:rPr>
              <w:t>Блок 1</w:t>
            </w:r>
            <w:r w:rsidRPr="005F67F6">
              <w:rPr>
                <w:lang w:val="ru-RU"/>
              </w:rPr>
              <w:t>. Введение. Духовные ценности и нравственные идеалы в жизни человека и общества.  (1 час)</w:t>
            </w:r>
          </w:p>
          <w:p w:rsidR="005F67F6" w:rsidRPr="005F67F6" w:rsidRDefault="005F67F6" w:rsidP="005F67F6">
            <w:pPr>
              <w:rPr>
                <w:lang w:val="ru-RU"/>
              </w:rPr>
            </w:pPr>
            <w:r w:rsidRPr="005F67F6">
              <w:rPr>
                <w:b/>
                <w:lang w:val="ru-RU"/>
              </w:rPr>
              <w:t>Блок 2.</w:t>
            </w:r>
            <w:r w:rsidRPr="005F67F6">
              <w:rPr>
                <w:lang w:val="ru-RU"/>
              </w:rPr>
              <w:t xml:space="preserve"> Основы религиозных культур и светской этики. </w:t>
            </w:r>
          </w:p>
          <w:p w:rsidR="005F67F6" w:rsidRPr="005F67F6" w:rsidRDefault="005F67F6" w:rsidP="005F67F6">
            <w:pPr>
              <w:rPr>
                <w:lang w:val="ru-RU"/>
              </w:rPr>
            </w:pPr>
            <w:r w:rsidRPr="005F67F6">
              <w:rPr>
                <w:lang w:val="ru-RU"/>
              </w:rPr>
              <w:t>Часть 1 . (16 часов)</w:t>
            </w:r>
          </w:p>
          <w:p w:rsidR="005F67F6" w:rsidRPr="005F67F6" w:rsidRDefault="005F67F6" w:rsidP="005F67F6">
            <w:pPr>
              <w:rPr>
                <w:lang w:val="ru-RU"/>
              </w:rPr>
            </w:pPr>
            <w:r w:rsidRPr="005F67F6">
              <w:rPr>
                <w:b/>
                <w:lang w:val="ru-RU"/>
              </w:rPr>
              <w:t>Блок 3</w:t>
            </w:r>
            <w:r w:rsidRPr="005F67F6">
              <w:rPr>
                <w:lang w:val="ru-RU"/>
              </w:rPr>
              <w:t>. Основы религиозных культур и светской этики.</w:t>
            </w:r>
          </w:p>
          <w:p w:rsidR="005F67F6" w:rsidRPr="005F67F6" w:rsidRDefault="005F67F6" w:rsidP="005F67F6">
            <w:pPr>
              <w:rPr>
                <w:lang w:val="ru-RU"/>
              </w:rPr>
            </w:pPr>
            <w:r w:rsidRPr="005F67F6">
              <w:rPr>
                <w:lang w:val="ru-RU"/>
              </w:rPr>
              <w:t xml:space="preserve"> Часть 2 . (12 часов)</w:t>
            </w:r>
          </w:p>
          <w:p w:rsidR="005F67F6" w:rsidRPr="00DA3FDF" w:rsidRDefault="005F67F6" w:rsidP="005F67F6">
            <w:r w:rsidRPr="005F67F6">
              <w:rPr>
                <w:b/>
                <w:lang w:val="ru-RU"/>
              </w:rPr>
              <w:t>Блок 4</w:t>
            </w:r>
            <w:r w:rsidRPr="005F67F6">
              <w:rPr>
                <w:lang w:val="ru-RU"/>
              </w:rPr>
              <w:t xml:space="preserve">. Духовные  традиции многонационального народа России. </w:t>
            </w:r>
            <w:r w:rsidRPr="00DA3FDF">
              <w:t>(5 часов)</w:t>
            </w:r>
          </w:p>
          <w:p w:rsidR="005F67F6" w:rsidRPr="00DA3FDF" w:rsidRDefault="005F67F6" w:rsidP="005F67F6">
            <w:pPr>
              <w:rPr>
                <w:b/>
              </w:rPr>
            </w:pPr>
            <w:r w:rsidRPr="00DA3FDF">
              <w:rPr>
                <w:b/>
              </w:rPr>
              <w:t>Итого</w:t>
            </w:r>
          </w:p>
        </w:tc>
        <w:tc>
          <w:tcPr>
            <w:tcW w:w="1950" w:type="dxa"/>
          </w:tcPr>
          <w:p w:rsidR="005F67F6" w:rsidRPr="00DA3FDF" w:rsidRDefault="005F67F6" w:rsidP="005F67F6">
            <w:pPr>
              <w:jc w:val="center"/>
            </w:pPr>
            <w:r w:rsidRPr="00DA3FDF">
              <w:t>1</w:t>
            </w:r>
          </w:p>
          <w:p w:rsidR="005F67F6" w:rsidRPr="00DA3FDF" w:rsidRDefault="005F67F6" w:rsidP="005F67F6">
            <w:pPr>
              <w:jc w:val="center"/>
            </w:pPr>
          </w:p>
          <w:p w:rsidR="005F67F6" w:rsidRPr="00DA3FDF" w:rsidRDefault="005F67F6" w:rsidP="005F67F6">
            <w:pPr>
              <w:jc w:val="center"/>
            </w:pPr>
            <w:r w:rsidRPr="00DA3FDF">
              <w:t>16</w:t>
            </w:r>
          </w:p>
          <w:p w:rsidR="005F67F6" w:rsidRPr="00DA3FDF" w:rsidRDefault="005F67F6" w:rsidP="005F67F6">
            <w:pPr>
              <w:jc w:val="center"/>
            </w:pPr>
          </w:p>
          <w:p w:rsidR="005F67F6" w:rsidRPr="00DA3FDF" w:rsidRDefault="005F67F6" w:rsidP="005F67F6">
            <w:pPr>
              <w:jc w:val="center"/>
            </w:pPr>
            <w:r w:rsidRPr="00DA3FDF">
              <w:t>12</w:t>
            </w:r>
          </w:p>
          <w:p w:rsidR="005F67F6" w:rsidRPr="00DA3FDF" w:rsidRDefault="005F67F6" w:rsidP="005F67F6">
            <w:pPr>
              <w:jc w:val="center"/>
            </w:pPr>
          </w:p>
          <w:p w:rsidR="005F67F6" w:rsidRPr="00DA3FDF" w:rsidRDefault="005F67F6" w:rsidP="005F67F6">
            <w:pPr>
              <w:jc w:val="center"/>
            </w:pPr>
            <w:r w:rsidRPr="00DA3FDF">
              <w:t>5</w:t>
            </w:r>
          </w:p>
          <w:p w:rsidR="005F67F6" w:rsidRPr="00DA3FDF" w:rsidRDefault="005F67F6" w:rsidP="005F67F6">
            <w:pPr>
              <w:jc w:val="center"/>
            </w:pPr>
          </w:p>
          <w:p w:rsidR="005F67F6" w:rsidRPr="00DA3FDF" w:rsidRDefault="005F67F6" w:rsidP="005F67F6">
            <w:pPr>
              <w:jc w:val="center"/>
              <w:rPr>
                <w:b/>
              </w:rPr>
            </w:pPr>
            <w:r w:rsidRPr="00DA3FDF">
              <w:rPr>
                <w:b/>
              </w:rPr>
              <w:t>34 ч.</w:t>
            </w:r>
          </w:p>
        </w:tc>
      </w:tr>
    </w:tbl>
    <w:p w:rsidR="005F67F6" w:rsidRPr="00DA3FDF" w:rsidRDefault="005F67F6" w:rsidP="005F67F6">
      <w:pPr>
        <w:ind w:left="360"/>
        <w:rPr>
          <w:b/>
        </w:rPr>
      </w:pPr>
    </w:p>
    <w:p w:rsidR="005F67F6" w:rsidRPr="005F67F6" w:rsidRDefault="005F67F6" w:rsidP="005F67F6">
      <w:pPr>
        <w:rPr>
          <w:lang w:val="ru-RU"/>
        </w:rPr>
      </w:pPr>
      <w:r w:rsidRPr="005F67F6">
        <w:rPr>
          <w:lang w:val="ru-RU"/>
        </w:rPr>
        <w:t xml:space="preserve">    Структура комплексного учебного предмета «Основы религиозных культур и светской этики» (ОРКСЭ) включает </w:t>
      </w:r>
      <w:r w:rsidRPr="005F67F6">
        <w:rPr>
          <w:b/>
          <w:lang w:val="ru-RU"/>
        </w:rPr>
        <w:t>четыре блока</w:t>
      </w:r>
      <w:r w:rsidRPr="005F67F6">
        <w:rPr>
          <w:lang w:val="ru-RU"/>
        </w:rPr>
        <w:t>.</w:t>
      </w:r>
    </w:p>
    <w:p w:rsidR="005F67F6" w:rsidRPr="005F67F6" w:rsidRDefault="005F67F6" w:rsidP="005F67F6">
      <w:pPr>
        <w:rPr>
          <w:lang w:val="ru-RU"/>
        </w:rPr>
      </w:pPr>
      <w:r w:rsidRPr="005F67F6">
        <w:rPr>
          <w:b/>
          <w:lang w:val="ru-RU"/>
        </w:rPr>
        <w:t>Блок 1</w:t>
      </w:r>
      <w:r w:rsidRPr="005F67F6">
        <w:rPr>
          <w:lang w:val="ru-RU"/>
        </w:rPr>
        <w:t>. Введение. Духовные ценности и нравственные идеалы в жизни человека и общества.  (1 час)</w:t>
      </w:r>
    </w:p>
    <w:p w:rsidR="005F67F6" w:rsidRPr="005F67F6" w:rsidRDefault="005F67F6" w:rsidP="005F67F6">
      <w:pPr>
        <w:rPr>
          <w:lang w:val="ru-RU"/>
        </w:rPr>
      </w:pPr>
      <w:r w:rsidRPr="005F67F6">
        <w:rPr>
          <w:b/>
          <w:lang w:val="ru-RU"/>
        </w:rPr>
        <w:t>Блок 2.</w:t>
      </w:r>
      <w:r w:rsidRPr="005F67F6">
        <w:rPr>
          <w:lang w:val="ru-RU"/>
        </w:rPr>
        <w:t xml:space="preserve"> Основы религиозных культур и светской этики. Часть 1 . (16 часов)</w:t>
      </w:r>
    </w:p>
    <w:p w:rsidR="005F67F6" w:rsidRPr="00DA3FDF" w:rsidRDefault="005F67F6" w:rsidP="005F67F6">
      <w:r w:rsidRPr="005F67F6">
        <w:rPr>
          <w:b/>
          <w:lang w:val="ru-RU"/>
        </w:rPr>
        <w:t>Блок 3</w:t>
      </w:r>
      <w:r w:rsidRPr="005F67F6">
        <w:rPr>
          <w:lang w:val="ru-RU"/>
        </w:rPr>
        <w:t xml:space="preserve">. Основы религиозных культур и светской этики. </w:t>
      </w:r>
      <w:r w:rsidRPr="00DA3FDF">
        <w:t>Часть 2 . (12 часов)</w:t>
      </w:r>
    </w:p>
    <w:p w:rsidR="005F67F6" w:rsidRPr="00DA3FDF" w:rsidRDefault="005F67F6" w:rsidP="008D72ED">
      <w:pPr>
        <w:widowControl/>
        <w:numPr>
          <w:ilvl w:val="0"/>
          <w:numId w:val="129"/>
        </w:numPr>
        <w:autoSpaceDE/>
        <w:autoSpaceDN/>
        <w:adjustRightInd/>
      </w:pPr>
      <w:r w:rsidRPr="005F67F6">
        <w:rPr>
          <w:lang w:val="ru-RU"/>
        </w:rPr>
        <w:t xml:space="preserve">Блок 4. Духовные  традиции многонационального народа России. </w:t>
      </w:r>
      <w:r w:rsidRPr="00DA3FDF">
        <w:t>(5 часов)</w:t>
      </w:r>
    </w:p>
    <w:p w:rsidR="005F67F6" w:rsidRPr="005F67F6" w:rsidRDefault="005F67F6" w:rsidP="008D72ED">
      <w:pPr>
        <w:widowControl/>
        <w:numPr>
          <w:ilvl w:val="0"/>
          <w:numId w:val="129"/>
        </w:numPr>
        <w:autoSpaceDE/>
        <w:autoSpaceDN/>
        <w:adjustRightInd/>
        <w:rPr>
          <w:lang w:val="ru-RU"/>
        </w:rPr>
      </w:pPr>
      <w:r w:rsidRPr="005F67F6">
        <w:rPr>
          <w:lang w:val="ru-RU"/>
        </w:rPr>
        <w:t xml:space="preserve">    Блоки 1 и 4 посвящены патриотическим ценностям и нравственному смыслу межкультурного и межконфессионального диалога как фактора общественного согласия и являются общими для всех модулей. </w:t>
      </w:r>
    </w:p>
    <w:p w:rsidR="005F67F6" w:rsidRPr="00DA3FDF" w:rsidRDefault="005F67F6" w:rsidP="008D72ED">
      <w:pPr>
        <w:widowControl/>
        <w:numPr>
          <w:ilvl w:val="0"/>
          <w:numId w:val="129"/>
        </w:numPr>
        <w:autoSpaceDE/>
        <w:autoSpaceDN/>
        <w:adjustRightInd/>
        <w:jc w:val="both"/>
      </w:pPr>
      <w:r w:rsidRPr="005F67F6">
        <w:rPr>
          <w:lang w:val="ru-RU"/>
        </w:rPr>
        <w:t xml:space="preserve">    Блоки 2 и 3 знакомят учащихся с основами религиозной культуры православия  и светской этики. </w:t>
      </w:r>
      <w:r w:rsidRPr="00DA3FDF">
        <w:t xml:space="preserve">Каждый блок завершается подведением итогов по пройденному материалу. </w:t>
      </w:r>
    </w:p>
    <w:p w:rsidR="005F67F6" w:rsidRPr="005F67F6" w:rsidRDefault="005F67F6" w:rsidP="008D72ED">
      <w:pPr>
        <w:widowControl/>
        <w:numPr>
          <w:ilvl w:val="0"/>
          <w:numId w:val="129"/>
        </w:numPr>
        <w:autoSpaceDE/>
        <w:autoSpaceDN/>
        <w:adjustRightInd/>
        <w:jc w:val="both"/>
        <w:rPr>
          <w:lang w:val="ru-RU"/>
        </w:rPr>
      </w:pPr>
      <w:r w:rsidRPr="005F67F6">
        <w:rPr>
          <w:lang w:val="ru-RU"/>
        </w:rPr>
        <w:t xml:space="preserve">    Наличие общих базовых ценностей в первом, втором и третьем блоках  позволяют плавно перейти к изучению заключительного, четвёртого раздела «Духовные  традиции многонационального народа России». </w:t>
      </w:r>
    </w:p>
    <w:p w:rsidR="005F67F6" w:rsidRPr="005F67F6" w:rsidRDefault="005F67F6" w:rsidP="008D72ED">
      <w:pPr>
        <w:widowControl/>
        <w:numPr>
          <w:ilvl w:val="0"/>
          <w:numId w:val="129"/>
        </w:numPr>
        <w:autoSpaceDE/>
        <w:autoSpaceDN/>
        <w:adjustRightInd/>
        <w:rPr>
          <w:lang w:val="ru-RU"/>
        </w:rPr>
      </w:pPr>
      <w:r w:rsidRPr="005F67F6">
        <w:rPr>
          <w:lang w:val="ru-RU"/>
        </w:rPr>
        <w:t xml:space="preserve">    Блок 4 – итоговый, обобщающий и оценочный. Предусматривает подготовку и презентацию творческих проектов на основе изученного материала.</w:t>
      </w:r>
    </w:p>
    <w:p w:rsidR="005F67F6" w:rsidRPr="00DA3FDF" w:rsidRDefault="005F67F6" w:rsidP="008D72ED">
      <w:pPr>
        <w:pStyle w:val="afd"/>
        <w:numPr>
          <w:ilvl w:val="0"/>
          <w:numId w:val="129"/>
        </w:numPr>
        <w:spacing w:line="240" w:lineRule="auto"/>
        <w:jc w:val="both"/>
        <w:rPr>
          <w:rFonts w:ascii="Times New Roman" w:hAnsi="Times New Roman"/>
          <w:sz w:val="24"/>
          <w:szCs w:val="24"/>
        </w:rPr>
      </w:pPr>
      <w:r w:rsidRPr="00DA3FDF">
        <w:rPr>
          <w:rFonts w:ascii="Times New Roman" w:hAnsi="Times New Roman"/>
          <w:sz w:val="24"/>
          <w:szCs w:val="24"/>
        </w:rPr>
        <w:t xml:space="preserve">      Каждый из модулей предмета рассказывает о системе вечных ценностей, опыте нравственной жизни, примерах человеческого подвига во имя высших идеалов.</w:t>
      </w:r>
    </w:p>
    <w:p w:rsidR="005F67F6" w:rsidRPr="00DA3FDF" w:rsidRDefault="005F67F6" w:rsidP="005F67F6">
      <w:pPr>
        <w:jc w:val="center"/>
        <w:rPr>
          <w:b/>
        </w:rPr>
      </w:pPr>
      <w:r w:rsidRPr="00DA3FDF">
        <w:rPr>
          <w:b/>
        </w:rPr>
        <w:t>Календарно - тематическое планирование</w:t>
      </w:r>
    </w:p>
    <w:p w:rsidR="005F67F6" w:rsidRPr="00DA3FDF" w:rsidRDefault="005F67F6" w:rsidP="005F67F6">
      <w:pPr>
        <w:tabs>
          <w:tab w:val="num" w:pos="1077"/>
        </w:tabs>
        <w:spacing w:before="75"/>
      </w:pPr>
    </w:p>
    <w:tbl>
      <w:tblPr>
        <w:tblW w:w="530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
        <w:gridCol w:w="1021"/>
        <w:gridCol w:w="1459"/>
        <w:gridCol w:w="291"/>
        <w:gridCol w:w="2334"/>
        <w:gridCol w:w="4522"/>
      </w:tblGrid>
      <w:tr w:rsidR="005F67F6" w:rsidRPr="00DA3FDF" w:rsidTr="005F67F6">
        <w:trPr>
          <w:trHeight w:val="983"/>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5F67F6" w:rsidRPr="00DA3FDF" w:rsidRDefault="005F67F6" w:rsidP="005F67F6">
            <w:pPr>
              <w:jc w:val="center"/>
            </w:pPr>
            <w:r w:rsidRPr="00DA3FDF">
              <w:t>№ урока в году</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5F67F6" w:rsidRPr="00DA3FDF" w:rsidRDefault="005F67F6" w:rsidP="005F67F6">
            <w:pPr>
              <w:jc w:val="center"/>
            </w:pPr>
            <w:r w:rsidRPr="00DA3FDF">
              <w:t xml:space="preserve">№ </w:t>
            </w:r>
          </w:p>
          <w:p w:rsidR="005F67F6" w:rsidRPr="00DA3FDF" w:rsidRDefault="005F67F6" w:rsidP="005F67F6">
            <w:r w:rsidRPr="00DA3FDF">
              <w:t>урока по разделу</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5F67F6" w:rsidRPr="00DA3FDF" w:rsidRDefault="005F67F6" w:rsidP="005F67F6">
            <w:pPr>
              <w:jc w:val="center"/>
            </w:pPr>
            <w:r w:rsidRPr="00DA3FDF">
              <w:t>Дата</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5F67F6" w:rsidRPr="00DA3FDF" w:rsidRDefault="005F67F6" w:rsidP="005F67F6">
            <w:pPr>
              <w:jc w:val="center"/>
            </w:pPr>
            <w:r w:rsidRPr="00DA3FDF">
              <w:t>Тема урока</w:t>
            </w:r>
          </w:p>
        </w:tc>
        <w:tc>
          <w:tcPr>
            <w:tcW w:w="4395" w:type="dxa"/>
            <w:vMerge w:val="restart"/>
            <w:tcBorders>
              <w:top w:val="single" w:sz="4" w:space="0" w:color="auto"/>
              <w:left w:val="single" w:sz="4" w:space="0" w:color="auto"/>
              <w:bottom w:val="single" w:sz="4" w:space="0" w:color="auto"/>
              <w:right w:val="single" w:sz="4" w:space="0" w:color="auto"/>
            </w:tcBorders>
            <w:vAlign w:val="center"/>
          </w:tcPr>
          <w:p w:rsidR="005F67F6" w:rsidRPr="00DA3FDF" w:rsidRDefault="005F67F6" w:rsidP="005F67F6">
            <w:pPr>
              <w:jc w:val="center"/>
            </w:pPr>
            <w:r w:rsidRPr="00DA3FDF">
              <w:t xml:space="preserve"> Основное содержание</w:t>
            </w:r>
          </w:p>
        </w:tc>
      </w:tr>
      <w:tr w:rsidR="005F67F6" w:rsidRPr="00DA3FDF" w:rsidTr="005F67F6">
        <w:trPr>
          <w:trHeight w:val="982"/>
        </w:trPr>
        <w:tc>
          <w:tcPr>
            <w:tcW w:w="851" w:type="dxa"/>
            <w:vMerge/>
            <w:tcBorders>
              <w:top w:val="single" w:sz="4" w:space="0" w:color="auto"/>
              <w:left w:val="single" w:sz="4" w:space="0" w:color="auto"/>
              <w:bottom w:val="single" w:sz="4" w:space="0" w:color="auto"/>
              <w:right w:val="single" w:sz="4" w:space="0" w:color="auto"/>
            </w:tcBorders>
            <w:vAlign w:val="center"/>
          </w:tcPr>
          <w:p w:rsidR="005F67F6" w:rsidRPr="00DA3FDF" w:rsidRDefault="005F67F6" w:rsidP="005F67F6"/>
        </w:tc>
        <w:tc>
          <w:tcPr>
            <w:tcW w:w="992" w:type="dxa"/>
            <w:vMerge/>
            <w:tcBorders>
              <w:top w:val="single" w:sz="4" w:space="0" w:color="auto"/>
              <w:left w:val="single" w:sz="4" w:space="0" w:color="auto"/>
              <w:bottom w:val="single" w:sz="4" w:space="0" w:color="auto"/>
              <w:right w:val="single" w:sz="4" w:space="0" w:color="auto"/>
            </w:tcBorders>
            <w:vAlign w:val="center"/>
          </w:tcPr>
          <w:p w:rsidR="005F67F6" w:rsidRPr="00DA3FDF" w:rsidRDefault="005F67F6" w:rsidP="005F67F6"/>
        </w:tc>
        <w:tc>
          <w:tcPr>
            <w:tcW w:w="1418" w:type="dxa"/>
            <w:tcBorders>
              <w:top w:val="single" w:sz="4" w:space="0" w:color="auto"/>
              <w:left w:val="single" w:sz="4" w:space="0" w:color="auto"/>
              <w:bottom w:val="single" w:sz="4" w:space="0" w:color="auto"/>
              <w:right w:val="single" w:sz="4" w:space="0" w:color="auto"/>
            </w:tcBorders>
            <w:vAlign w:val="center"/>
          </w:tcPr>
          <w:p w:rsidR="005F67F6" w:rsidRPr="00DA3FDF" w:rsidRDefault="005F67F6" w:rsidP="005F67F6">
            <w:pPr>
              <w:jc w:val="center"/>
            </w:pPr>
          </w:p>
        </w:tc>
        <w:tc>
          <w:tcPr>
            <w:tcW w:w="283" w:type="dxa"/>
            <w:tcBorders>
              <w:top w:val="single" w:sz="4" w:space="0" w:color="auto"/>
              <w:left w:val="single" w:sz="4" w:space="0" w:color="auto"/>
              <w:bottom w:val="single" w:sz="4" w:space="0" w:color="auto"/>
              <w:right w:val="single" w:sz="4" w:space="0" w:color="auto"/>
            </w:tcBorders>
            <w:vAlign w:val="center"/>
          </w:tcPr>
          <w:p w:rsidR="005F67F6" w:rsidRPr="00DA3FDF" w:rsidRDefault="005F67F6" w:rsidP="005F67F6"/>
        </w:tc>
        <w:tc>
          <w:tcPr>
            <w:tcW w:w="2268" w:type="dxa"/>
            <w:vMerge/>
            <w:tcBorders>
              <w:top w:val="single" w:sz="4" w:space="0" w:color="auto"/>
              <w:left w:val="single" w:sz="4" w:space="0" w:color="auto"/>
              <w:bottom w:val="single" w:sz="4" w:space="0" w:color="auto"/>
              <w:right w:val="single" w:sz="4" w:space="0" w:color="auto"/>
            </w:tcBorders>
            <w:vAlign w:val="center"/>
          </w:tcPr>
          <w:p w:rsidR="005F67F6" w:rsidRPr="00DA3FDF" w:rsidRDefault="005F67F6" w:rsidP="005F67F6"/>
        </w:tc>
        <w:tc>
          <w:tcPr>
            <w:tcW w:w="4395" w:type="dxa"/>
            <w:vMerge/>
            <w:tcBorders>
              <w:top w:val="single" w:sz="4" w:space="0" w:color="auto"/>
              <w:left w:val="single" w:sz="4" w:space="0" w:color="auto"/>
              <w:bottom w:val="single" w:sz="4" w:space="0" w:color="auto"/>
              <w:right w:val="single" w:sz="4" w:space="0" w:color="auto"/>
            </w:tcBorders>
            <w:vAlign w:val="center"/>
          </w:tcPr>
          <w:p w:rsidR="005F67F6" w:rsidRPr="00DA3FDF" w:rsidRDefault="005F67F6" w:rsidP="005F67F6"/>
        </w:tc>
      </w:tr>
      <w:tr w:rsidR="005F67F6" w:rsidRPr="005F67F6" w:rsidTr="005F67F6">
        <w:trPr>
          <w:trHeight w:val="510"/>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keepNext/>
              <w:spacing w:before="240" w:after="60"/>
              <w:outlineLvl w:val="1"/>
              <w:rPr>
                <w:bCs/>
                <w:iCs/>
              </w:rPr>
            </w:pPr>
            <w:r w:rsidRPr="00DA3FDF">
              <w:rPr>
                <w:bCs/>
                <w:iCs/>
              </w:rPr>
              <w:t>Россия – наша Родина.</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Что такое духовный мир человека. Что такое культурные традиции и для чего они существуют.</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2</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2</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Культура и религия.</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Как человек создаёт культуру. О чем говорит религия.</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3</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3</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right="-108"/>
              <w:rPr>
                <w:lang w:val="ru-RU"/>
              </w:rPr>
            </w:pPr>
            <w:r w:rsidRPr="005F67F6">
              <w:rPr>
                <w:lang w:val="ru-RU"/>
              </w:rPr>
              <w:t>Человек и Бог в православии.</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Какие дары Бог дал человеку. Как вера в Бога может влиять на поступки людей.</w:t>
            </w:r>
          </w:p>
        </w:tc>
      </w:tr>
      <w:tr w:rsidR="005F67F6" w:rsidRPr="00DA3FDF"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4</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4</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Православная молитва.</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 xml:space="preserve">Что такое православие. Какие бывают молитвы. </w:t>
            </w:r>
          </w:p>
          <w:p w:rsidR="005F67F6" w:rsidRPr="00DA3FDF" w:rsidRDefault="005F67F6" w:rsidP="005F67F6">
            <w:pPr>
              <w:ind w:left="34" w:right="-108"/>
            </w:pPr>
            <w:r w:rsidRPr="00DA3FDF">
              <w:t>О молитве «отче наш».</w:t>
            </w:r>
          </w:p>
        </w:tc>
      </w:tr>
      <w:tr w:rsidR="005F67F6" w:rsidRPr="00DA3FDF"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5</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5</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keepNext/>
              <w:spacing w:before="240" w:after="60"/>
              <w:outlineLvl w:val="1"/>
              <w:rPr>
                <w:bCs/>
                <w:iCs/>
              </w:rPr>
            </w:pPr>
            <w:r w:rsidRPr="00DA3FDF">
              <w:rPr>
                <w:bCs/>
                <w:iCs/>
              </w:rPr>
              <w:t>Библия и Евангелие.</w:t>
            </w:r>
          </w:p>
        </w:tc>
        <w:tc>
          <w:tcPr>
            <w:tcW w:w="4395"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left="34" w:right="-108"/>
            </w:pPr>
            <w:r w:rsidRPr="005F67F6">
              <w:rPr>
                <w:lang w:val="ru-RU"/>
              </w:rPr>
              <w:t xml:space="preserve">Кто такие христиане. Что такое Библия. </w:t>
            </w:r>
            <w:r w:rsidRPr="00DA3FDF">
              <w:t>Что такое Евангелие.</w:t>
            </w:r>
          </w:p>
        </w:tc>
      </w:tr>
      <w:tr w:rsidR="005F67F6" w:rsidRPr="00DA3FDF"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6</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6</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Проповедь Христа</w:t>
            </w:r>
          </w:p>
        </w:tc>
        <w:tc>
          <w:tcPr>
            <w:tcW w:w="4395"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left="34" w:right="-108"/>
            </w:pPr>
            <w:r w:rsidRPr="005F67F6">
              <w:rPr>
                <w:lang w:val="ru-RU"/>
              </w:rPr>
              <w:t xml:space="preserve">Чему учил Христос. Что такое Нагорная проповедь. </w:t>
            </w:r>
            <w:r w:rsidRPr="00DA3FDF">
              <w:t>Какое сокровище нельзя украсть.</w:t>
            </w:r>
          </w:p>
        </w:tc>
      </w:tr>
      <w:tr w:rsidR="005F67F6" w:rsidRPr="00DA3FDF"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7</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7</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Христос и Его Крест.</w:t>
            </w:r>
          </w:p>
        </w:tc>
        <w:tc>
          <w:tcPr>
            <w:tcW w:w="4395"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left="34" w:right="-108"/>
            </w:pPr>
            <w:r w:rsidRPr="005F67F6">
              <w:rPr>
                <w:lang w:val="ru-RU"/>
              </w:rPr>
              <w:t xml:space="preserve">Как бог стал человеком. Почему Христос не уклонился от казни. </w:t>
            </w:r>
            <w:r w:rsidRPr="00DA3FDF">
              <w:t>Какова символика креста.</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8</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8</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Пасха.</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Что воскресение не только день недели. Символ Пасхи. Как празднуют Пасху.</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9</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9</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keepNext/>
              <w:spacing w:before="240" w:after="60"/>
              <w:outlineLvl w:val="1"/>
              <w:rPr>
                <w:bCs/>
                <w:iCs/>
              </w:rPr>
            </w:pPr>
            <w:r w:rsidRPr="00DA3FDF">
              <w:rPr>
                <w:bCs/>
                <w:iCs/>
              </w:rPr>
              <w:t>Православное учение о человеке.</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Чем Бог одарил человека. Когда болит душа. Что такое образ Божий в человеке.</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10</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10</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Совесть и раскаяние.</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О подсказках совести. Как исправить ошибки.</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11</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11</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Заповеди.</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Какие заповеди даны людям. Что общего у убийства и воровства.</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12</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12</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keepNext/>
              <w:spacing w:before="240" w:after="60"/>
              <w:outlineLvl w:val="1"/>
              <w:rPr>
                <w:bCs/>
                <w:iCs/>
              </w:rPr>
            </w:pPr>
            <w:r w:rsidRPr="00DA3FDF">
              <w:rPr>
                <w:bCs/>
                <w:iCs/>
              </w:rPr>
              <w:t>Милосердие и сострадание.</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Чем милосердие отличается от дружбы. Кого называют ближним. Как христианин должен относиться к людям.</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13</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13</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Золотое правило этики.</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Главное правило человеческих отношений. Что такое неосуждение.</w:t>
            </w:r>
          </w:p>
        </w:tc>
      </w:tr>
      <w:tr w:rsidR="005F67F6" w:rsidRPr="00DA3FDF"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14</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14</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Храм.</w:t>
            </w:r>
          </w:p>
        </w:tc>
        <w:tc>
          <w:tcPr>
            <w:tcW w:w="4395"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left="34" w:right="-108"/>
            </w:pPr>
            <w:r w:rsidRPr="005F67F6">
              <w:rPr>
                <w:lang w:val="ru-RU"/>
              </w:rPr>
              <w:t xml:space="preserve">Что люди делают в храмах. </w:t>
            </w:r>
            <w:r w:rsidRPr="00DA3FDF">
              <w:t>Как устроен православный храм.</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15</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15</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keepNext/>
              <w:spacing w:before="240" w:after="60"/>
              <w:outlineLvl w:val="1"/>
              <w:rPr>
                <w:bCs/>
                <w:iCs/>
              </w:rPr>
            </w:pPr>
            <w:r w:rsidRPr="00DA3FDF">
              <w:rPr>
                <w:bCs/>
                <w:iCs/>
              </w:rPr>
              <w:t>Икона</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Почему икона так необычна. Зачем изображают невидимое.</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16</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16</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Творческие работы учащихся.</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О курсе «Основы православной культуры».</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17</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17</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right="-108"/>
              <w:rPr>
                <w:lang w:val="ru-RU"/>
              </w:rPr>
            </w:pPr>
            <w:r w:rsidRPr="005F67F6">
              <w:rPr>
                <w:lang w:val="ru-RU"/>
              </w:rPr>
              <w:t>Подведение итогов по разделу: «Введение в православную духовную традицию».</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Введение в православную духовную традицию</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18</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Как христианство пришло на Русь.</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Что такое Церковь. Что такое крещение</w:t>
            </w:r>
          </w:p>
        </w:tc>
      </w:tr>
      <w:tr w:rsidR="005F67F6" w:rsidRPr="00DA3FDF"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19</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2</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keepNext/>
              <w:spacing w:before="240" w:after="60"/>
              <w:outlineLvl w:val="1"/>
              <w:rPr>
                <w:bCs/>
                <w:iCs/>
              </w:rPr>
            </w:pPr>
            <w:r w:rsidRPr="00DA3FDF">
              <w:rPr>
                <w:bCs/>
                <w:iCs/>
              </w:rPr>
              <w:t>Подвиг.</w:t>
            </w:r>
          </w:p>
        </w:tc>
        <w:tc>
          <w:tcPr>
            <w:tcW w:w="4395"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left="34" w:right="-108"/>
            </w:pPr>
            <w:r w:rsidRPr="005F67F6">
              <w:rPr>
                <w:lang w:val="ru-RU"/>
              </w:rPr>
              <w:t xml:space="preserve">О том, что такое подвиг. </w:t>
            </w:r>
            <w:r w:rsidRPr="00DA3FDF">
              <w:t>О человеческой жертвенности.</w:t>
            </w:r>
          </w:p>
        </w:tc>
      </w:tr>
      <w:tr w:rsidR="005F67F6" w:rsidRPr="00DA3FDF"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20</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3</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Заповеди блаженств.</w:t>
            </w:r>
          </w:p>
        </w:tc>
        <w:tc>
          <w:tcPr>
            <w:tcW w:w="4395"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left="34" w:right="-108"/>
            </w:pPr>
            <w:r w:rsidRPr="005F67F6">
              <w:rPr>
                <w:lang w:val="ru-RU"/>
              </w:rPr>
              <w:t xml:space="preserve">Когда христиане бывают счастливы. Как плач может обернуться радостью. </w:t>
            </w:r>
            <w:r w:rsidRPr="00DA3FDF">
              <w:t>Когда сердце бывает чистым.</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21</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4</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Зачем творить добро?</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Как подражают Христу. Чему радуются святые.</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22</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5</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Чудо в жизни христианина.</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О Святой Троице.</w:t>
            </w:r>
          </w:p>
          <w:p w:rsidR="005F67F6" w:rsidRPr="005F67F6" w:rsidRDefault="005F67F6" w:rsidP="005F67F6">
            <w:pPr>
              <w:ind w:left="34" w:right="-108"/>
              <w:rPr>
                <w:lang w:val="ru-RU"/>
              </w:rPr>
            </w:pPr>
            <w:r w:rsidRPr="005F67F6">
              <w:rPr>
                <w:lang w:val="ru-RU"/>
              </w:rPr>
              <w:t xml:space="preserve"> О христианских добродетелях.</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23</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6</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Православие в Божием суде.</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Как видеть в людях Христа. Почему христиане вверят в бессмертие.</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24</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7</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Таинство Причастия.</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right="-108"/>
              <w:rPr>
                <w:lang w:val="ru-RU"/>
              </w:rPr>
            </w:pPr>
            <w:r w:rsidRPr="005F67F6">
              <w:rPr>
                <w:lang w:val="ru-RU"/>
              </w:rPr>
              <w:t>Как Христос передал Себя ученикам. Что такое Причастие. Что такое церковное таинство.</w:t>
            </w:r>
          </w:p>
        </w:tc>
      </w:tr>
      <w:tr w:rsidR="005F67F6" w:rsidRPr="00DA3FDF"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25</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8</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Монастырь.</w:t>
            </w:r>
          </w:p>
        </w:tc>
        <w:tc>
          <w:tcPr>
            <w:tcW w:w="4395"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5F67F6">
              <w:rPr>
                <w:lang w:val="ru-RU"/>
              </w:rPr>
              <w:t xml:space="preserve">Почему люди идут в монахи. </w:t>
            </w:r>
            <w:r w:rsidRPr="00DA3FDF">
              <w:t>От чего отказываются монахи.</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26</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9</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Отношение христианина к природе.</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right="-108"/>
              <w:rPr>
                <w:lang w:val="ru-RU"/>
              </w:rPr>
            </w:pPr>
            <w:r w:rsidRPr="005F67F6">
              <w:rPr>
                <w:lang w:val="ru-RU"/>
              </w:rPr>
              <w:t>Что делает человека выше природы. Какую ответственность несет человек за сохранение природы.</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27</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10</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Христианская семья.</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right="-108"/>
              <w:rPr>
                <w:lang w:val="ru-RU"/>
              </w:rPr>
            </w:pPr>
            <w:r w:rsidRPr="005F67F6">
              <w:rPr>
                <w:lang w:val="ru-RU"/>
              </w:rPr>
              <w:t>Что такое венчание. Что означает обручальное кольцо.</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28</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11</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Защита Отечества.</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Когда война бывает справедливой. О святых защитниках Родины.</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29</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12</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Христианин в труде.</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О первом грехе людей. Какой труд напрасен.</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30</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13</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right="-108"/>
              <w:rPr>
                <w:lang w:val="ru-RU"/>
              </w:rPr>
            </w:pPr>
            <w:r w:rsidRPr="005F67F6">
              <w:rPr>
                <w:lang w:val="ru-RU"/>
              </w:rPr>
              <w:t>Любовь и уважение к Отечеству.</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О первом грехе людей. Какой труд напрасен.</w:t>
            </w:r>
          </w:p>
        </w:tc>
      </w:tr>
      <w:tr w:rsidR="005F67F6" w:rsidRPr="00DA3FDF"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31</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14</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right="-108"/>
            </w:pPr>
            <w:r w:rsidRPr="00DA3FDF">
              <w:t>Православные праздники.</w:t>
            </w:r>
          </w:p>
        </w:tc>
        <w:tc>
          <w:tcPr>
            <w:tcW w:w="4395"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left="34" w:right="-108"/>
            </w:pPr>
            <w:r w:rsidRPr="00DA3FDF">
              <w:t>Духовные традиции России.</w:t>
            </w:r>
          </w:p>
        </w:tc>
      </w:tr>
      <w:tr w:rsidR="005F67F6" w:rsidRPr="00DA3FDF"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32</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15</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right="-108"/>
              <w:rPr>
                <w:lang w:val="ru-RU"/>
              </w:rPr>
            </w:pPr>
            <w:r w:rsidRPr="005F67F6">
              <w:rPr>
                <w:lang w:val="ru-RU"/>
              </w:rPr>
              <w:t>Подведение итогов ко второму разделу</w:t>
            </w:r>
            <w:r w:rsidRPr="005F67F6">
              <w:rPr>
                <w:b/>
                <w:lang w:val="ru-RU"/>
              </w:rPr>
              <w:t xml:space="preserve"> «Православие в России»</w:t>
            </w:r>
            <w:r w:rsidRPr="005F67F6">
              <w:rPr>
                <w:lang w:val="ru-RU"/>
              </w:rPr>
              <w:t>.</w:t>
            </w:r>
          </w:p>
        </w:tc>
        <w:tc>
          <w:tcPr>
            <w:tcW w:w="4395" w:type="dxa"/>
            <w:tcBorders>
              <w:top w:val="single" w:sz="4" w:space="0" w:color="auto"/>
              <w:left w:val="single" w:sz="4" w:space="0" w:color="auto"/>
              <w:bottom w:val="single" w:sz="4" w:space="0" w:color="auto"/>
              <w:right w:val="single" w:sz="4" w:space="0" w:color="auto"/>
            </w:tcBorders>
          </w:tcPr>
          <w:p w:rsidR="005F67F6" w:rsidRPr="00DA3FDF" w:rsidRDefault="005F67F6" w:rsidP="005F67F6">
            <w:pPr>
              <w:ind w:left="34" w:right="-108"/>
            </w:pPr>
            <w:r w:rsidRPr="00DA3FDF">
              <w:t>Православие в России.</w:t>
            </w:r>
          </w:p>
        </w:tc>
      </w:tr>
      <w:tr w:rsidR="005F67F6" w:rsidRPr="005F67F6" w:rsidTr="005F67F6">
        <w:trPr>
          <w:trHeight w:val="337"/>
        </w:trPr>
        <w:tc>
          <w:tcPr>
            <w:tcW w:w="851"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33</w:t>
            </w:r>
          </w:p>
        </w:tc>
        <w:tc>
          <w:tcPr>
            <w:tcW w:w="992" w:type="dxa"/>
            <w:tcBorders>
              <w:top w:val="single" w:sz="4" w:space="0" w:color="auto"/>
              <w:left w:val="single" w:sz="4" w:space="0" w:color="auto"/>
              <w:bottom w:val="single" w:sz="4" w:space="0" w:color="auto"/>
              <w:right w:val="single" w:sz="4" w:space="0" w:color="auto"/>
            </w:tcBorders>
          </w:tcPr>
          <w:p w:rsidR="005F67F6" w:rsidRPr="00DA3FDF" w:rsidRDefault="005F67F6" w:rsidP="005F67F6">
            <w:r w:rsidRPr="00DA3FDF">
              <w:t>16</w:t>
            </w:r>
          </w:p>
        </w:tc>
        <w:tc>
          <w:tcPr>
            <w:tcW w:w="1418"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83" w:type="dxa"/>
            <w:tcBorders>
              <w:top w:val="single" w:sz="4" w:space="0" w:color="auto"/>
              <w:left w:val="single" w:sz="4" w:space="0" w:color="auto"/>
              <w:bottom w:val="single" w:sz="4" w:space="0" w:color="auto"/>
              <w:right w:val="single" w:sz="4" w:space="0" w:color="auto"/>
            </w:tcBorders>
          </w:tcPr>
          <w:p w:rsidR="005F67F6" w:rsidRPr="00DA3FDF" w:rsidRDefault="005F67F6" w:rsidP="005F67F6"/>
        </w:tc>
        <w:tc>
          <w:tcPr>
            <w:tcW w:w="2268"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Итоговая презентация творческих проектов учащихся.</w:t>
            </w:r>
          </w:p>
        </w:tc>
        <w:tc>
          <w:tcPr>
            <w:tcW w:w="439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ind w:left="34" w:right="-108"/>
              <w:rPr>
                <w:lang w:val="ru-RU"/>
              </w:rPr>
            </w:pPr>
            <w:r w:rsidRPr="005F67F6">
              <w:rPr>
                <w:lang w:val="ru-RU"/>
              </w:rPr>
              <w:t>Введение в православную духовную традиции и православие в России.</w:t>
            </w:r>
          </w:p>
        </w:tc>
      </w:tr>
    </w:tbl>
    <w:p w:rsidR="005F67F6" w:rsidRPr="005F67F6" w:rsidRDefault="005F67F6" w:rsidP="005F67F6">
      <w:pPr>
        <w:rPr>
          <w:lang w:val="ru-RU"/>
        </w:rPr>
      </w:pPr>
    </w:p>
    <w:p w:rsidR="005F67F6" w:rsidRPr="00DA3FDF" w:rsidRDefault="005F67F6" w:rsidP="005F67F6">
      <w:pPr>
        <w:jc w:val="both"/>
        <w:rPr>
          <w:b/>
          <w:i/>
        </w:rPr>
      </w:pPr>
      <w:r w:rsidRPr="005F67F6">
        <w:rPr>
          <w:lang w:val="ru-RU"/>
        </w:rPr>
        <w:t xml:space="preserve"> </w:t>
      </w:r>
      <w:r w:rsidRPr="00DA3FDF">
        <w:rPr>
          <w:b/>
          <w:i/>
        </w:rPr>
        <w:t>Результаты об</w:t>
      </w:r>
      <w:r>
        <w:rPr>
          <w:b/>
          <w:i/>
        </w:rPr>
        <w:t>разования:</w:t>
      </w:r>
    </w:p>
    <w:p w:rsidR="005F67F6" w:rsidRPr="005F67F6" w:rsidRDefault="005F67F6" w:rsidP="008D72ED">
      <w:pPr>
        <w:widowControl/>
        <w:numPr>
          <w:ilvl w:val="0"/>
          <w:numId w:val="132"/>
        </w:numPr>
        <w:autoSpaceDE/>
        <w:autoSpaceDN/>
        <w:adjustRightInd/>
        <w:jc w:val="both"/>
        <w:rPr>
          <w:lang w:val="ru-RU"/>
        </w:rPr>
      </w:pPr>
      <w:r w:rsidRPr="005F67F6">
        <w:rPr>
          <w:lang w:val="ru-RU"/>
        </w:rPr>
        <w:t>Понимание первоначальных  основ православной культуры;</w:t>
      </w:r>
    </w:p>
    <w:p w:rsidR="005F67F6" w:rsidRPr="005F67F6" w:rsidRDefault="005F67F6" w:rsidP="008D72ED">
      <w:pPr>
        <w:widowControl/>
        <w:numPr>
          <w:ilvl w:val="0"/>
          <w:numId w:val="132"/>
        </w:numPr>
        <w:autoSpaceDE/>
        <w:autoSpaceDN/>
        <w:adjustRightInd/>
        <w:jc w:val="both"/>
        <w:rPr>
          <w:lang w:val="ru-RU"/>
        </w:rPr>
      </w:pPr>
      <w:r w:rsidRPr="005F67F6">
        <w:rPr>
          <w:lang w:val="ru-RU"/>
        </w:rPr>
        <w:t>представление  младшего подростка о значении нравственных норм и ценностей для достойной жизни личности, семьи, общества;</w:t>
      </w:r>
    </w:p>
    <w:p w:rsidR="005F67F6" w:rsidRPr="005F67F6" w:rsidRDefault="005F67F6" w:rsidP="008D72ED">
      <w:pPr>
        <w:widowControl/>
        <w:numPr>
          <w:ilvl w:val="0"/>
          <w:numId w:val="132"/>
        </w:numPr>
        <w:autoSpaceDE/>
        <w:autoSpaceDN/>
        <w:adjustRightInd/>
        <w:jc w:val="both"/>
        <w:rPr>
          <w:lang w:val="ru-RU"/>
        </w:rPr>
      </w:pPr>
      <w:r w:rsidRPr="005F67F6">
        <w:rPr>
          <w:lang w:val="ru-RU"/>
        </w:rPr>
        <w:t>представление обучающихся о духовной культуре и морали,</w:t>
      </w:r>
    </w:p>
    <w:p w:rsidR="005F67F6" w:rsidRPr="005F67F6" w:rsidRDefault="005F67F6" w:rsidP="008D72ED">
      <w:pPr>
        <w:widowControl/>
        <w:numPr>
          <w:ilvl w:val="0"/>
          <w:numId w:val="132"/>
        </w:numPr>
        <w:autoSpaceDE/>
        <w:autoSpaceDN/>
        <w:adjustRightInd/>
        <w:contextualSpacing/>
        <w:jc w:val="both"/>
        <w:rPr>
          <w:b/>
          <w:lang w:val="ru-RU"/>
        </w:rPr>
      </w:pPr>
      <w:r w:rsidRPr="005F67F6">
        <w:rPr>
          <w:lang w:val="ru-RU"/>
        </w:rPr>
        <w:t xml:space="preserve"> способность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w:t>
      </w:r>
      <w:r w:rsidRPr="005F67F6">
        <w:rPr>
          <w:b/>
          <w:lang w:val="ru-RU"/>
        </w:rPr>
        <w:t xml:space="preserve"> </w:t>
      </w:r>
    </w:p>
    <w:p w:rsidR="005F67F6" w:rsidRPr="005F67F6" w:rsidRDefault="005F67F6" w:rsidP="005F67F6">
      <w:pPr>
        <w:ind w:left="360"/>
        <w:contextualSpacing/>
        <w:jc w:val="both"/>
        <w:rPr>
          <w:b/>
          <w:lang w:val="ru-RU"/>
        </w:rPr>
      </w:pPr>
    </w:p>
    <w:p w:rsidR="005F67F6" w:rsidRPr="005F67F6" w:rsidRDefault="005F67F6" w:rsidP="005F67F6">
      <w:pPr>
        <w:ind w:left="360"/>
        <w:contextualSpacing/>
        <w:jc w:val="both"/>
        <w:rPr>
          <w:b/>
          <w:lang w:val="ru-RU"/>
        </w:rPr>
      </w:pPr>
    </w:p>
    <w:p w:rsidR="005F67F6" w:rsidRPr="005F67F6" w:rsidRDefault="005F67F6" w:rsidP="005F67F6">
      <w:pPr>
        <w:rPr>
          <w:b/>
          <w:lang w:val="ru-RU"/>
        </w:rPr>
      </w:pPr>
      <w:r w:rsidRPr="005F67F6">
        <w:rPr>
          <w:b/>
          <w:lang w:val="ru-RU"/>
        </w:rPr>
        <w:t xml:space="preserve">    </w:t>
      </w:r>
      <w:r w:rsidRPr="005F67F6">
        <w:rPr>
          <w:lang w:val="ru-RU"/>
        </w:rPr>
        <w:t>В результате изучения учебного курса «Основы светской этики» ученик должен:</w:t>
      </w:r>
    </w:p>
    <w:p w:rsidR="005F67F6" w:rsidRPr="00DA3FDF" w:rsidRDefault="005F67F6" w:rsidP="005F67F6">
      <w:pPr>
        <w:rPr>
          <w:b/>
        </w:rPr>
      </w:pPr>
      <w:r w:rsidRPr="00DA3FDF">
        <w:rPr>
          <w:b/>
        </w:rPr>
        <w:t>знать / понимать:</w:t>
      </w:r>
    </w:p>
    <w:p w:rsidR="005F67F6" w:rsidRPr="00DA3FDF" w:rsidRDefault="005F67F6" w:rsidP="008D72ED">
      <w:pPr>
        <w:widowControl/>
        <w:numPr>
          <w:ilvl w:val="0"/>
          <w:numId w:val="130"/>
        </w:numPr>
        <w:autoSpaceDE/>
        <w:autoSpaceDN/>
        <w:adjustRightInd/>
        <w:rPr>
          <w:b/>
        </w:rPr>
      </w:pPr>
      <w:r w:rsidRPr="00DA3FDF">
        <w:t>основные понятия религиозных культур;</w:t>
      </w:r>
    </w:p>
    <w:p w:rsidR="005F67F6" w:rsidRPr="00DA3FDF" w:rsidRDefault="005F67F6" w:rsidP="008D72ED">
      <w:pPr>
        <w:widowControl/>
        <w:numPr>
          <w:ilvl w:val="0"/>
          <w:numId w:val="130"/>
        </w:numPr>
        <w:autoSpaceDE/>
        <w:autoSpaceDN/>
        <w:adjustRightInd/>
        <w:rPr>
          <w:b/>
        </w:rPr>
      </w:pPr>
      <w:r w:rsidRPr="00DA3FDF">
        <w:t>историю возникновения религиозных культур;</w:t>
      </w:r>
    </w:p>
    <w:p w:rsidR="005F67F6" w:rsidRPr="00DA3FDF" w:rsidRDefault="005F67F6" w:rsidP="008D72ED">
      <w:pPr>
        <w:widowControl/>
        <w:numPr>
          <w:ilvl w:val="0"/>
          <w:numId w:val="130"/>
        </w:numPr>
        <w:autoSpaceDE/>
        <w:autoSpaceDN/>
        <w:adjustRightInd/>
        <w:rPr>
          <w:b/>
        </w:rPr>
      </w:pPr>
      <w:r w:rsidRPr="00DA3FDF">
        <w:t>особенности и традиции религии;</w:t>
      </w:r>
    </w:p>
    <w:p w:rsidR="005F67F6" w:rsidRPr="005F67F6" w:rsidRDefault="005F67F6" w:rsidP="008D72ED">
      <w:pPr>
        <w:widowControl/>
        <w:numPr>
          <w:ilvl w:val="0"/>
          <w:numId w:val="130"/>
        </w:numPr>
        <w:autoSpaceDE/>
        <w:autoSpaceDN/>
        <w:adjustRightInd/>
        <w:rPr>
          <w:b/>
          <w:lang w:val="ru-RU"/>
        </w:rPr>
      </w:pPr>
      <w:r w:rsidRPr="005F67F6">
        <w:rPr>
          <w:lang w:val="ru-RU"/>
        </w:rPr>
        <w:t>описание основных содержательных составляющих священных книг, сооружений, праздников и святынь;</w:t>
      </w:r>
    </w:p>
    <w:p w:rsidR="005F67F6" w:rsidRPr="00DA3FDF" w:rsidRDefault="005F67F6" w:rsidP="005F67F6">
      <w:pPr>
        <w:rPr>
          <w:b/>
        </w:rPr>
      </w:pPr>
      <w:r w:rsidRPr="00DA3FDF">
        <w:rPr>
          <w:b/>
        </w:rPr>
        <w:t>уметь:</w:t>
      </w:r>
    </w:p>
    <w:p w:rsidR="005F67F6" w:rsidRPr="005F67F6" w:rsidRDefault="005F67F6" w:rsidP="008D72ED">
      <w:pPr>
        <w:widowControl/>
        <w:numPr>
          <w:ilvl w:val="0"/>
          <w:numId w:val="131"/>
        </w:numPr>
        <w:autoSpaceDE/>
        <w:autoSpaceDN/>
        <w:adjustRightInd/>
        <w:rPr>
          <w:lang w:val="ru-RU"/>
        </w:rPr>
      </w:pPr>
      <w:r w:rsidRPr="005F67F6">
        <w:rPr>
          <w:lang w:val="ru-RU"/>
        </w:rPr>
        <w:t>описывать различные явления религиозных традиций и культур;</w:t>
      </w:r>
    </w:p>
    <w:p w:rsidR="005F67F6" w:rsidRPr="005F67F6" w:rsidRDefault="005F67F6" w:rsidP="008D72ED">
      <w:pPr>
        <w:widowControl/>
        <w:numPr>
          <w:ilvl w:val="0"/>
          <w:numId w:val="131"/>
        </w:numPr>
        <w:autoSpaceDE/>
        <w:autoSpaceDN/>
        <w:adjustRightInd/>
        <w:rPr>
          <w:lang w:val="ru-RU"/>
        </w:rPr>
      </w:pPr>
      <w:r w:rsidRPr="005F67F6">
        <w:rPr>
          <w:lang w:val="ru-RU"/>
        </w:rPr>
        <w:t>устанавливать взаимосвязь между религиозной культурой и поведением людей;</w:t>
      </w:r>
    </w:p>
    <w:p w:rsidR="005F67F6" w:rsidRPr="005F67F6" w:rsidRDefault="005F67F6" w:rsidP="008D72ED">
      <w:pPr>
        <w:widowControl/>
        <w:numPr>
          <w:ilvl w:val="0"/>
          <w:numId w:val="131"/>
        </w:numPr>
        <w:autoSpaceDE/>
        <w:autoSpaceDN/>
        <w:adjustRightInd/>
        <w:rPr>
          <w:lang w:val="ru-RU"/>
        </w:rPr>
      </w:pPr>
      <w:r w:rsidRPr="005F67F6">
        <w:rPr>
          <w:lang w:val="ru-RU"/>
        </w:rPr>
        <w:t>излагать своё мнение по поводу значения православной культуры в жизни людей и общества;</w:t>
      </w:r>
    </w:p>
    <w:p w:rsidR="005F67F6" w:rsidRPr="005F67F6" w:rsidRDefault="005F67F6" w:rsidP="008D72ED">
      <w:pPr>
        <w:widowControl/>
        <w:numPr>
          <w:ilvl w:val="0"/>
          <w:numId w:val="131"/>
        </w:numPr>
        <w:autoSpaceDE/>
        <w:autoSpaceDN/>
        <w:adjustRightInd/>
        <w:rPr>
          <w:lang w:val="ru-RU"/>
        </w:rPr>
      </w:pPr>
      <w:r w:rsidRPr="005F67F6">
        <w:rPr>
          <w:lang w:val="ru-RU"/>
        </w:rPr>
        <w:t>соотносить нравственные формы поведения с нормами религиозной культуры;</w:t>
      </w:r>
    </w:p>
    <w:p w:rsidR="005F67F6" w:rsidRPr="005F67F6" w:rsidRDefault="005F67F6" w:rsidP="008D72ED">
      <w:pPr>
        <w:widowControl/>
        <w:numPr>
          <w:ilvl w:val="0"/>
          <w:numId w:val="131"/>
        </w:numPr>
        <w:autoSpaceDE/>
        <w:autoSpaceDN/>
        <w:adjustRightInd/>
        <w:rPr>
          <w:lang w:val="ru-RU"/>
        </w:rPr>
      </w:pPr>
      <w:r w:rsidRPr="005F67F6">
        <w:rPr>
          <w:lang w:val="ru-RU"/>
        </w:rPr>
        <w:t>строить толерантное отношение с представителями разных мировоззрений  и культурных традиций;</w:t>
      </w:r>
    </w:p>
    <w:p w:rsidR="005F67F6" w:rsidRPr="005F67F6" w:rsidRDefault="005F67F6" w:rsidP="008D72ED">
      <w:pPr>
        <w:widowControl/>
        <w:numPr>
          <w:ilvl w:val="0"/>
          <w:numId w:val="131"/>
        </w:numPr>
        <w:autoSpaceDE/>
        <w:autoSpaceDN/>
        <w:adjustRightInd/>
        <w:rPr>
          <w:lang w:val="ru-RU"/>
        </w:rPr>
      </w:pPr>
      <w:r w:rsidRPr="005F67F6">
        <w:rPr>
          <w:lang w:val="ru-RU"/>
        </w:rPr>
        <w:t>осуществлять поиск необходимой информации для выполнения заданий;</w:t>
      </w:r>
    </w:p>
    <w:p w:rsidR="005F67F6" w:rsidRDefault="005F67F6" w:rsidP="008D72ED">
      <w:pPr>
        <w:widowControl/>
        <w:numPr>
          <w:ilvl w:val="0"/>
          <w:numId w:val="131"/>
        </w:numPr>
        <w:autoSpaceDE/>
        <w:autoSpaceDN/>
        <w:adjustRightInd/>
        <w:rPr>
          <w:lang w:val="ru-RU"/>
        </w:rPr>
      </w:pPr>
      <w:r w:rsidRPr="005F67F6">
        <w:rPr>
          <w:lang w:val="ru-RU"/>
        </w:rPr>
        <w:t>участвовать в диспутах: слушать собеседника и излагать своё мнение</w:t>
      </w:r>
      <w:r>
        <w:rPr>
          <w:lang w:val="ru-RU"/>
        </w:rPr>
        <w:t>.</w:t>
      </w:r>
    </w:p>
    <w:p w:rsidR="005F67F6" w:rsidRDefault="005F67F6" w:rsidP="005F67F6">
      <w:pPr>
        <w:widowControl/>
        <w:autoSpaceDE/>
        <w:autoSpaceDN/>
        <w:adjustRightInd/>
        <w:rPr>
          <w:lang w:val="ru-RU"/>
        </w:rPr>
      </w:pPr>
    </w:p>
    <w:p w:rsidR="005F67F6" w:rsidRPr="00C56B57" w:rsidRDefault="005F67F6" w:rsidP="005F67F6">
      <w:pPr>
        <w:widowControl/>
        <w:autoSpaceDE/>
        <w:autoSpaceDN/>
        <w:adjustRightInd/>
        <w:jc w:val="center"/>
        <w:rPr>
          <w:b/>
          <w:sz w:val="32"/>
          <w:szCs w:val="28"/>
          <w:lang w:val="ru-RU"/>
        </w:rPr>
      </w:pPr>
      <w:r w:rsidRPr="00C56B57">
        <w:rPr>
          <w:b/>
          <w:sz w:val="32"/>
          <w:szCs w:val="28"/>
          <w:lang w:val="ru-RU"/>
        </w:rPr>
        <w:t>Внеурочная деятельность</w:t>
      </w:r>
    </w:p>
    <w:p w:rsidR="005F67F6" w:rsidRDefault="005F67F6" w:rsidP="005F67F6">
      <w:pPr>
        <w:widowControl/>
        <w:autoSpaceDE/>
        <w:autoSpaceDN/>
        <w:adjustRightInd/>
        <w:jc w:val="center"/>
        <w:rPr>
          <w:b/>
          <w:sz w:val="28"/>
          <w:szCs w:val="28"/>
          <w:lang w:val="ru-RU"/>
        </w:rPr>
      </w:pPr>
    </w:p>
    <w:p w:rsidR="005F67F6" w:rsidRDefault="005F67F6" w:rsidP="005F67F6">
      <w:pPr>
        <w:widowControl/>
        <w:autoSpaceDE/>
        <w:autoSpaceDN/>
        <w:adjustRightInd/>
        <w:rPr>
          <w:b/>
          <w:sz w:val="28"/>
          <w:szCs w:val="28"/>
          <w:lang w:val="ru-RU"/>
        </w:rPr>
      </w:pPr>
      <w:r>
        <w:rPr>
          <w:b/>
          <w:sz w:val="28"/>
          <w:szCs w:val="28"/>
          <w:lang w:val="ru-RU"/>
        </w:rPr>
        <w:t>1 класс</w:t>
      </w:r>
    </w:p>
    <w:p w:rsidR="005F67F6" w:rsidRDefault="005F67F6" w:rsidP="005F67F6">
      <w:pPr>
        <w:widowControl/>
        <w:autoSpaceDE/>
        <w:autoSpaceDN/>
        <w:adjustRightInd/>
        <w:rPr>
          <w:b/>
          <w:sz w:val="28"/>
          <w:szCs w:val="28"/>
          <w:lang w:val="ru-RU"/>
        </w:rPr>
      </w:pPr>
    </w:p>
    <w:p w:rsidR="005F67F6" w:rsidRDefault="005F67F6" w:rsidP="005F67F6">
      <w:pPr>
        <w:widowControl/>
        <w:autoSpaceDE/>
        <w:autoSpaceDN/>
        <w:adjustRightInd/>
        <w:rPr>
          <w:b/>
          <w:sz w:val="28"/>
          <w:szCs w:val="28"/>
          <w:lang w:val="ru-RU"/>
        </w:rPr>
      </w:pPr>
      <w:r>
        <w:rPr>
          <w:b/>
          <w:sz w:val="28"/>
          <w:szCs w:val="28"/>
          <w:lang w:val="ru-RU"/>
        </w:rPr>
        <w:t>Акварелька</w:t>
      </w:r>
    </w:p>
    <w:p w:rsidR="005F67F6" w:rsidRDefault="005F67F6" w:rsidP="005F67F6">
      <w:pPr>
        <w:widowControl/>
        <w:autoSpaceDE/>
        <w:autoSpaceDN/>
        <w:adjustRightInd/>
        <w:rPr>
          <w:b/>
          <w:sz w:val="28"/>
          <w:szCs w:val="28"/>
          <w:lang w:val="ru-RU"/>
        </w:rPr>
      </w:pPr>
    </w:p>
    <w:p w:rsidR="005F67F6" w:rsidRPr="00A74A9F" w:rsidRDefault="005F67F6" w:rsidP="005F67F6">
      <w:pPr>
        <w:pStyle w:val="ae"/>
        <w:jc w:val="center"/>
        <w:rPr>
          <w:b/>
        </w:rPr>
      </w:pPr>
      <w:r w:rsidRPr="00A74A9F">
        <w:rPr>
          <w:b/>
        </w:rPr>
        <w:t xml:space="preserve">Содержание </w:t>
      </w:r>
    </w:p>
    <w:p w:rsidR="005F67F6" w:rsidRPr="00A74A9F" w:rsidRDefault="005F67F6" w:rsidP="005F67F6">
      <w:pPr>
        <w:pStyle w:val="ae"/>
        <w:jc w:val="center"/>
        <w:rPr>
          <w:b/>
        </w:rPr>
      </w:pPr>
    </w:p>
    <w:p w:rsidR="005F67F6" w:rsidRPr="00A74A9F" w:rsidRDefault="005F67F6" w:rsidP="005F67F6">
      <w:pPr>
        <w:pStyle w:val="ae"/>
        <w:rPr>
          <w:b/>
          <w:u w:val="single"/>
        </w:rPr>
      </w:pPr>
      <w:r w:rsidRPr="00A74A9F">
        <w:rPr>
          <w:b/>
          <w:u w:val="single"/>
        </w:rPr>
        <w:t xml:space="preserve"> «Творим без кисточки»</w:t>
      </w:r>
    </w:p>
    <w:p w:rsidR="005F67F6" w:rsidRPr="00A74A9F" w:rsidRDefault="005F67F6" w:rsidP="005F67F6">
      <w:pPr>
        <w:pStyle w:val="ae"/>
      </w:pPr>
      <w:r w:rsidRPr="00A74A9F">
        <w:t>В теоретической части раздела обучающиеся знакомятся с различными техниками рисования, участвуют в игре.</w:t>
      </w:r>
    </w:p>
    <w:p w:rsidR="005F67F6" w:rsidRPr="00A74A9F" w:rsidRDefault="005F67F6" w:rsidP="005F67F6">
      <w:pPr>
        <w:pStyle w:val="ae"/>
      </w:pPr>
      <w:r w:rsidRPr="00A74A9F">
        <w:t xml:space="preserve">В практической части: дети выполняют работы ручками и пальчиками, рисуют губкой (поролоном), цветными карандашами, мелками. </w:t>
      </w:r>
    </w:p>
    <w:p w:rsidR="005F67F6" w:rsidRPr="00A74A9F" w:rsidRDefault="005F67F6" w:rsidP="005F67F6">
      <w:pPr>
        <w:pStyle w:val="ae"/>
        <w:rPr>
          <w:b/>
          <w:u w:val="single"/>
        </w:rPr>
      </w:pPr>
      <w:r w:rsidRPr="00A74A9F">
        <w:rPr>
          <w:b/>
          <w:u w:val="single"/>
        </w:rPr>
        <w:t xml:space="preserve"> «Фантазируем вместе»</w:t>
      </w:r>
    </w:p>
    <w:p w:rsidR="005F67F6" w:rsidRPr="00A74A9F" w:rsidRDefault="005F67F6" w:rsidP="005F67F6">
      <w:pPr>
        <w:pStyle w:val="ae"/>
      </w:pPr>
      <w:r w:rsidRPr="00A74A9F">
        <w:t>В теоретической части раздела обучающиеся знакомятся с понятиями эстамп, печать, диатипия, коллаж.</w:t>
      </w:r>
    </w:p>
    <w:p w:rsidR="005F67F6" w:rsidRPr="00A74A9F" w:rsidRDefault="005F67F6" w:rsidP="005F67F6">
      <w:pPr>
        <w:pStyle w:val="ae"/>
      </w:pPr>
      <w:r w:rsidRPr="00A74A9F">
        <w:t>В практической части: учатся изготавливать и применять штампики, трафареты, применять набрызг, резервирования, гратаж.</w:t>
      </w:r>
    </w:p>
    <w:p w:rsidR="005F67F6" w:rsidRPr="00A74A9F" w:rsidRDefault="005F67F6" w:rsidP="005F67F6">
      <w:pPr>
        <w:pStyle w:val="ae"/>
        <w:rPr>
          <w:b/>
          <w:u w:val="single"/>
        </w:rPr>
      </w:pPr>
      <w:r w:rsidRPr="00A74A9F">
        <w:rPr>
          <w:b/>
          <w:u w:val="single"/>
        </w:rPr>
        <w:t>«Работа с кистью»</w:t>
      </w:r>
    </w:p>
    <w:p w:rsidR="005F67F6" w:rsidRPr="00A74A9F" w:rsidRDefault="005F67F6" w:rsidP="005F67F6">
      <w:pPr>
        <w:pStyle w:val="ae"/>
      </w:pPr>
      <w:r w:rsidRPr="00A74A9F">
        <w:t>В теоретической части раздела обучающиеся знакомятся с законами цветоведения, светотени, с приемами работы акварелью, моделировкой несложной формы, лессировка.</w:t>
      </w:r>
    </w:p>
    <w:p w:rsidR="005F67F6" w:rsidRPr="00A74A9F" w:rsidRDefault="005F67F6" w:rsidP="005F67F6">
      <w:pPr>
        <w:pStyle w:val="ae"/>
      </w:pPr>
      <w:r w:rsidRPr="00A74A9F">
        <w:t>В практической части: осваивают технику рисования на мокрой бумаге, монотипию, раздельный мазок, технику лессировки.</w:t>
      </w:r>
    </w:p>
    <w:p w:rsidR="005F67F6" w:rsidRPr="00A74A9F" w:rsidRDefault="005F67F6" w:rsidP="005F67F6">
      <w:pPr>
        <w:pStyle w:val="ae"/>
        <w:jc w:val="center"/>
        <w:rPr>
          <w:b/>
        </w:rPr>
      </w:pPr>
      <w:r w:rsidRPr="00A74A9F">
        <w:rPr>
          <w:b/>
        </w:rPr>
        <w:t>Учебно-тематический план</w:t>
      </w:r>
    </w:p>
    <w:p w:rsidR="005F67F6" w:rsidRPr="00A74A9F" w:rsidRDefault="005F67F6" w:rsidP="005F67F6">
      <w:pPr>
        <w:pStyle w:val="ae"/>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3341"/>
        <w:gridCol w:w="1495"/>
        <w:gridCol w:w="2049"/>
        <w:gridCol w:w="2257"/>
      </w:tblGrid>
      <w:tr w:rsidR="005F67F6" w:rsidRPr="00A74A9F" w:rsidTr="005F67F6">
        <w:tc>
          <w:tcPr>
            <w:tcW w:w="1242" w:type="dxa"/>
          </w:tcPr>
          <w:p w:rsidR="005F67F6" w:rsidRPr="005F67F6" w:rsidRDefault="005F67F6" w:rsidP="005F67F6">
            <w:pPr>
              <w:jc w:val="center"/>
              <w:rPr>
                <w:bCs/>
              </w:rPr>
            </w:pPr>
            <w:r w:rsidRPr="005F67F6">
              <w:rPr>
                <w:bCs/>
              </w:rPr>
              <w:t>№</w:t>
            </w:r>
          </w:p>
        </w:tc>
        <w:tc>
          <w:tcPr>
            <w:tcW w:w="5954" w:type="dxa"/>
          </w:tcPr>
          <w:p w:rsidR="005F67F6" w:rsidRPr="005F67F6" w:rsidRDefault="005F67F6" w:rsidP="005F67F6">
            <w:pPr>
              <w:jc w:val="center"/>
              <w:rPr>
                <w:bCs/>
              </w:rPr>
            </w:pPr>
            <w:r w:rsidRPr="005F67F6">
              <w:rPr>
                <w:bCs/>
              </w:rPr>
              <w:t>название раздела</w:t>
            </w:r>
          </w:p>
        </w:tc>
        <w:tc>
          <w:tcPr>
            <w:tcW w:w="1675" w:type="dxa"/>
          </w:tcPr>
          <w:p w:rsidR="005F67F6" w:rsidRPr="005F67F6" w:rsidRDefault="005F67F6" w:rsidP="005F67F6">
            <w:pPr>
              <w:jc w:val="center"/>
              <w:rPr>
                <w:bCs/>
              </w:rPr>
            </w:pPr>
            <w:r w:rsidRPr="005F67F6">
              <w:rPr>
                <w:bCs/>
              </w:rPr>
              <w:t>количество часов</w:t>
            </w:r>
          </w:p>
        </w:tc>
        <w:tc>
          <w:tcPr>
            <w:tcW w:w="2957" w:type="dxa"/>
          </w:tcPr>
          <w:p w:rsidR="005F67F6" w:rsidRPr="005F67F6" w:rsidRDefault="005F67F6" w:rsidP="005F67F6">
            <w:pPr>
              <w:jc w:val="center"/>
              <w:rPr>
                <w:bCs/>
              </w:rPr>
            </w:pPr>
            <w:r w:rsidRPr="005F67F6">
              <w:rPr>
                <w:bCs/>
              </w:rPr>
              <w:t>аудиторные</w:t>
            </w:r>
          </w:p>
        </w:tc>
        <w:tc>
          <w:tcPr>
            <w:tcW w:w="2958" w:type="dxa"/>
          </w:tcPr>
          <w:p w:rsidR="005F67F6" w:rsidRPr="005F67F6" w:rsidRDefault="005F67F6" w:rsidP="005F67F6">
            <w:pPr>
              <w:jc w:val="center"/>
              <w:rPr>
                <w:bCs/>
              </w:rPr>
            </w:pPr>
            <w:r w:rsidRPr="005F67F6">
              <w:rPr>
                <w:bCs/>
              </w:rPr>
              <w:t>внеаудиторные</w:t>
            </w:r>
          </w:p>
        </w:tc>
      </w:tr>
      <w:tr w:rsidR="005F67F6" w:rsidRPr="00A74A9F" w:rsidTr="005F67F6">
        <w:tc>
          <w:tcPr>
            <w:tcW w:w="1242" w:type="dxa"/>
          </w:tcPr>
          <w:p w:rsidR="005F67F6" w:rsidRPr="005F67F6" w:rsidRDefault="005F67F6" w:rsidP="005F67F6">
            <w:pPr>
              <w:jc w:val="center"/>
              <w:rPr>
                <w:bCs/>
              </w:rPr>
            </w:pPr>
            <w:r w:rsidRPr="005F67F6">
              <w:rPr>
                <w:bCs/>
              </w:rPr>
              <w:t>1</w:t>
            </w:r>
          </w:p>
        </w:tc>
        <w:tc>
          <w:tcPr>
            <w:tcW w:w="5954" w:type="dxa"/>
          </w:tcPr>
          <w:p w:rsidR="005F67F6" w:rsidRPr="005F67F6" w:rsidRDefault="005F67F6" w:rsidP="005F67F6">
            <w:pPr>
              <w:rPr>
                <w:bCs/>
              </w:rPr>
            </w:pPr>
            <w:r w:rsidRPr="005F67F6">
              <w:rPr>
                <w:bCs/>
              </w:rPr>
              <w:t>Творим без кисточки</w:t>
            </w:r>
          </w:p>
        </w:tc>
        <w:tc>
          <w:tcPr>
            <w:tcW w:w="1675" w:type="dxa"/>
          </w:tcPr>
          <w:p w:rsidR="005F67F6" w:rsidRPr="005F67F6" w:rsidRDefault="005F67F6" w:rsidP="005F67F6">
            <w:pPr>
              <w:jc w:val="center"/>
              <w:rPr>
                <w:bCs/>
              </w:rPr>
            </w:pPr>
            <w:r w:rsidRPr="005F67F6">
              <w:rPr>
                <w:bCs/>
              </w:rPr>
              <w:t>16</w:t>
            </w:r>
          </w:p>
        </w:tc>
        <w:tc>
          <w:tcPr>
            <w:tcW w:w="2957" w:type="dxa"/>
          </w:tcPr>
          <w:p w:rsidR="005F67F6" w:rsidRPr="005F67F6" w:rsidRDefault="005F67F6" w:rsidP="005F67F6">
            <w:pPr>
              <w:jc w:val="center"/>
              <w:rPr>
                <w:bCs/>
              </w:rPr>
            </w:pPr>
            <w:r w:rsidRPr="005F67F6">
              <w:rPr>
                <w:bCs/>
              </w:rPr>
              <w:t>14</w:t>
            </w:r>
          </w:p>
        </w:tc>
        <w:tc>
          <w:tcPr>
            <w:tcW w:w="2958" w:type="dxa"/>
          </w:tcPr>
          <w:p w:rsidR="005F67F6" w:rsidRPr="005F67F6" w:rsidRDefault="005F67F6" w:rsidP="005F67F6">
            <w:pPr>
              <w:jc w:val="center"/>
              <w:rPr>
                <w:bCs/>
              </w:rPr>
            </w:pPr>
            <w:r w:rsidRPr="005F67F6">
              <w:rPr>
                <w:bCs/>
              </w:rPr>
              <w:t>2</w:t>
            </w:r>
          </w:p>
        </w:tc>
      </w:tr>
      <w:tr w:rsidR="005F67F6" w:rsidRPr="00A74A9F" w:rsidTr="005F67F6">
        <w:tc>
          <w:tcPr>
            <w:tcW w:w="1242" w:type="dxa"/>
          </w:tcPr>
          <w:p w:rsidR="005F67F6" w:rsidRPr="005F67F6" w:rsidRDefault="005F67F6" w:rsidP="005F67F6">
            <w:pPr>
              <w:jc w:val="center"/>
              <w:rPr>
                <w:bCs/>
              </w:rPr>
            </w:pPr>
            <w:r w:rsidRPr="005F67F6">
              <w:rPr>
                <w:bCs/>
              </w:rPr>
              <w:t>2</w:t>
            </w:r>
          </w:p>
        </w:tc>
        <w:tc>
          <w:tcPr>
            <w:tcW w:w="5954" w:type="dxa"/>
          </w:tcPr>
          <w:p w:rsidR="005F67F6" w:rsidRPr="005F67F6" w:rsidRDefault="005F67F6" w:rsidP="005F67F6">
            <w:pPr>
              <w:rPr>
                <w:bCs/>
              </w:rPr>
            </w:pPr>
            <w:r w:rsidRPr="005F67F6">
              <w:rPr>
                <w:bCs/>
              </w:rPr>
              <w:t>Фантазируем вместе</w:t>
            </w:r>
          </w:p>
        </w:tc>
        <w:tc>
          <w:tcPr>
            <w:tcW w:w="1675" w:type="dxa"/>
          </w:tcPr>
          <w:p w:rsidR="005F67F6" w:rsidRPr="005F67F6" w:rsidRDefault="005F67F6" w:rsidP="005F67F6">
            <w:pPr>
              <w:jc w:val="center"/>
              <w:rPr>
                <w:bCs/>
              </w:rPr>
            </w:pPr>
            <w:r w:rsidRPr="005F67F6">
              <w:rPr>
                <w:bCs/>
              </w:rPr>
              <w:t>12</w:t>
            </w:r>
          </w:p>
        </w:tc>
        <w:tc>
          <w:tcPr>
            <w:tcW w:w="2957" w:type="dxa"/>
          </w:tcPr>
          <w:p w:rsidR="005F67F6" w:rsidRPr="005F67F6" w:rsidRDefault="005F67F6" w:rsidP="005F67F6">
            <w:pPr>
              <w:jc w:val="center"/>
              <w:rPr>
                <w:bCs/>
              </w:rPr>
            </w:pPr>
            <w:r w:rsidRPr="005F67F6">
              <w:rPr>
                <w:bCs/>
              </w:rPr>
              <w:t>10</w:t>
            </w:r>
          </w:p>
        </w:tc>
        <w:tc>
          <w:tcPr>
            <w:tcW w:w="2958" w:type="dxa"/>
          </w:tcPr>
          <w:p w:rsidR="005F67F6" w:rsidRPr="005F67F6" w:rsidRDefault="005F67F6" w:rsidP="005F67F6">
            <w:pPr>
              <w:jc w:val="center"/>
              <w:rPr>
                <w:bCs/>
              </w:rPr>
            </w:pPr>
            <w:r w:rsidRPr="005F67F6">
              <w:rPr>
                <w:bCs/>
              </w:rPr>
              <w:t>2</w:t>
            </w:r>
          </w:p>
        </w:tc>
      </w:tr>
      <w:tr w:rsidR="005F67F6" w:rsidRPr="00A74A9F" w:rsidTr="005F67F6">
        <w:tc>
          <w:tcPr>
            <w:tcW w:w="1242" w:type="dxa"/>
          </w:tcPr>
          <w:p w:rsidR="005F67F6" w:rsidRPr="005F67F6" w:rsidRDefault="005F67F6" w:rsidP="005F67F6">
            <w:pPr>
              <w:jc w:val="center"/>
              <w:rPr>
                <w:bCs/>
              </w:rPr>
            </w:pPr>
            <w:r w:rsidRPr="005F67F6">
              <w:rPr>
                <w:bCs/>
              </w:rPr>
              <w:t>3</w:t>
            </w:r>
          </w:p>
        </w:tc>
        <w:tc>
          <w:tcPr>
            <w:tcW w:w="5954" w:type="dxa"/>
          </w:tcPr>
          <w:p w:rsidR="005F67F6" w:rsidRPr="005F67F6" w:rsidRDefault="005F67F6" w:rsidP="005F67F6">
            <w:pPr>
              <w:rPr>
                <w:bCs/>
              </w:rPr>
            </w:pPr>
            <w:r w:rsidRPr="005F67F6">
              <w:rPr>
                <w:bCs/>
              </w:rPr>
              <w:t>Работа с кистью</w:t>
            </w:r>
          </w:p>
        </w:tc>
        <w:tc>
          <w:tcPr>
            <w:tcW w:w="1675" w:type="dxa"/>
          </w:tcPr>
          <w:p w:rsidR="005F67F6" w:rsidRPr="005F67F6" w:rsidRDefault="005F67F6" w:rsidP="005F67F6">
            <w:pPr>
              <w:jc w:val="center"/>
              <w:rPr>
                <w:bCs/>
              </w:rPr>
            </w:pPr>
            <w:r w:rsidRPr="005F67F6">
              <w:rPr>
                <w:bCs/>
              </w:rPr>
              <w:t>5</w:t>
            </w:r>
          </w:p>
        </w:tc>
        <w:tc>
          <w:tcPr>
            <w:tcW w:w="2957" w:type="dxa"/>
          </w:tcPr>
          <w:p w:rsidR="005F67F6" w:rsidRPr="005F67F6" w:rsidRDefault="005F67F6" w:rsidP="005F67F6">
            <w:pPr>
              <w:jc w:val="center"/>
              <w:rPr>
                <w:bCs/>
              </w:rPr>
            </w:pPr>
            <w:r w:rsidRPr="005F67F6">
              <w:rPr>
                <w:bCs/>
              </w:rPr>
              <w:t>4</w:t>
            </w:r>
          </w:p>
        </w:tc>
        <w:tc>
          <w:tcPr>
            <w:tcW w:w="2958" w:type="dxa"/>
          </w:tcPr>
          <w:p w:rsidR="005F67F6" w:rsidRPr="005F67F6" w:rsidRDefault="005F67F6" w:rsidP="005F67F6">
            <w:pPr>
              <w:jc w:val="center"/>
              <w:rPr>
                <w:bCs/>
              </w:rPr>
            </w:pPr>
            <w:r w:rsidRPr="005F67F6">
              <w:rPr>
                <w:bCs/>
              </w:rPr>
              <w:t>1</w:t>
            </w:r>
          </w:p>
        </w:tc>
      </w:tr>
      <w:tr w:rsidR="00720EEC" w:rsidRPr="00A74A9F" w:rsidTr="005F67F6">
        <w:tc>
          <w:tcPr>
            <w:tcW w:w="1242" w:type="dxa"/>
          </w:tcPr>
          <w:p w:rsidR="00720EEC" w:rsidRPr="005F67F6" w:rsidRDefault="00720EEC" w:rsidP="00720EEC">
            <w:pPr>
              <w:rPr>
                <w:bCs/>
              </w:rPr>
            </w:pPr>
          </w:p>
        </w:tc>
        <w:tc>
          <w:tcPr>
            <w:tcW w:w="5954" w:type="dxa"/>
          </w:tcPr>
          <w:p w:rsidR="00720EEC" w:rsidRPr="005F67F6" w:rsidRDefault="00720EEC" w:rsidP="005F67F6">
            <w:pPr>
              <w:rPr>
                <w:bCs/>
              </w:rPr>
            </w:pPr>
          </w:p>
        </w:tc>
        <w:tc>
          <w:tcPr>
            <w:tcW w:w="1675" w:type="dxa"/>
          </w:tcPr>
          <w:p w:rsidR="00720EEC" w:rsidRPr="005F67F6" w:rsidRDefault="00720EEC" w:rsidP="005F67F6">
            <w:pPr>
              <w:jc w:val="center"/>
              <w:rPr>
                <w:bCs/>
              </w:rPr>
            </w:pPr>
          </w:p>
        </w:tc>
        <w:tc>
          <w:tcPr>
            <w:tcW w:w="2957" w:type="dxa"/>
          </w:tcPr>
          <w:p w:rsidR="00720EEC" w:rsidRPr="005F67F6" w:rsidRDefault="00720EEC" w:rsidP="005F67F6">
            <w:pPr>
              <w:jc w:val="center"/>
              <w:rPr>
                <w:bCs/>
              </w:rPr>
            </w:pPr>
          </w:p>
        </w:tc>
        <w:tc>
          <w:tcPr>
            <w:tcW w:w="2958" w:type="dxa"/>
          </w:tcPr>
          <w:p w:rsidR="00720EEC" w:rsidRPr="005F67F6" w:rsidRDefault="00720EEC" w:rsidP="005F67F6">
            <w:pPr>
              <w:jc w:val="center"/>
              <w:rPr>
                <w:bCs/>
              </w:rPr>
            </w:pPr>
          </w:p>
        </w:tc>
      </w:tr>
    </w:tbl>
    <w:p w:rsidR="005F67F6" w:rsidRPr="00A74A9F" w:rsidRDefault="005F67F6" w:rsidP="005F67F6">
      <w:pPr>
        <w:pStyle w:val="ae"/>
        <w:rPr>
          <w:b/>
          <w:bCs/>
        </w:rPr>
      </w:pPr>
    </w:p>
    <w:p w:rsidR="00720EEC" w:rsidRDefault="00720EEC" w:rsidP="005F67F6">
      <w:pPr>
        <w:pStyle w:val="ae"/>
        <w:jc w:val="center"/>
        <w:rPr>
          <w:b/>
          <w:bCs/>
        </w:rPr>
      </w:pPr>
    </w:p>
    <w:p w:rsidR="00720EEC" w:rsidRDefault="00720EEC" w:rsidP="005F67F6">
      <w:pPr>
        <w:pStyle w:val="ae"/>
        <w:jc w:val="center"/>
        <w:rPr>
          <w:b/>
          <w:bCs/>
        </w:rPr>
      </w:pPr>
    </w:p>
    <w:p w:rsidR="00720EEC" w:rsidRDefault="00720EEC" w:rsidP="005F67F6">
      <w:pPr>
        <w:pStyle w:val="ae"/>
        <w:jc w:val="center"/>
        <w:rPr>
          <w:b/>
          <w:bCs/>
        </w:rPr>
      </w:pPr>
    </w:p>
    <w:p w:rsidR="00720EEC" w:rsidRDefault="00720EEC" w:rsidP="005F67F6">
      <w:pPr>
        <w:pStyle w:val="ae"/>
        <w:jc w:val="center"/>
        <w:rPr>
          <w:b/>
          <w:bCs/>
        </w:rPr>
      </w:pPr>
    </w:p>
    <w:p w:rsidR="00720EEC" w:rsidRDefault="00720EEC" w:rsidP="005F67F6">
      <w:pPr>
        <w:pStyle w:val="ae"/>
        <w:jc w:val="center"/>
        <w:rPr>
          <w:b/>
          <w:bCs/>
        </w:rPr>
        <w:sectPr w:rsidR="00720EEC" w:rsidSect="008E7044">
          <w:footerReference w:type="default" r:id="rId16"/>
          <w:pgSz w:w="11906" w:h="16838"/>
          <w:pgMar w:top="719" w:right="1134" w:bottom="1134" w:left="1080" w:header="708" w:footer="708" w:gutter="0"/>
          <w:cols w:space="708"/>
          <w:docGrid w:linePitch="360"/>
        </w:sectPr>
      </w:pPr>
    </w:p>
    <w:p w:rsidR="005F67F6" w:rsidRPr="00A74A9F" w:rsidRDefault="005F67F6" w:rsidP="005F67F6">
      <w:pPr>
        <w:pStyle w:val="ae"/>
        <w:jc w:val="center"/>
        <w:rPr>
          <w:b/>
          <w:bCs/>
        </w:rPr>
      </w:pPr>
      <w:r w:rsidRPr="00A74A9F">
        <w:rPr>
          <w:b/>
          <w:bCs/>
        </w:rPr>
        <w:t>Календарно-тематическ</w:t>
      </w:r>
      <w:r>
        <w:rPr>
          <w:b/>
          <w:bCs/>
        </w:rPr>
        <w:t>ое планирование</w:t>
      </w:r>
    </w:p>
    <w:tbl>
      <w:tblPr>
        <w:tblW w:w="116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2"/>
        <w:gridCol w:w="3055"/>
        <w:gridCol w:w="1053"/>
        <w:gridCol w:w="631"/>
        <w:gridCol w:w="1369"/>
        <w:gridCol w:w="2950"/>
        <w:gridCol w:w="2001"/>
      </w:tblGrid>
      <w:tr w:rsidR="005F67F6" w:rsidRPr="00A74A9F" w:rsidTr="00720EEC">
        <w:trPr>
          <w:trHeight w:val="611"/>
          <w:jc w:val="center"/>
        </w:trPr>
        <w:tc>
          <w:tcPr>
            <w:tcW w:w="632" w:type="dxa"/>
            <w:vMerge w:val="restart"/>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w:t>
            </w:r>
          </w:p>
          <w:p w:rsidR="005F67F6" w:rsidRPr="00A74A9F" w:rsidRDefault="005F67F6" w:rsidP="005F67F6">
            <w:pPr>
              <w:pStyle w:val="ae"/>
              <w:widowControl w:val="0"/>
              <w:autoSpaceDE w:val="0"/>
              <w:autoSpaceDN w:val="0"/>
              <w:adjustRightInd w:val="0"/>
            </w:pPr>
            <w:r w:rsidRPr="00A74A9F">
              <w:t>п/п</w:t>
            </w:r>
          </w:p>
        </w:tc>
        <w:tc>
          <w:tcPr>
            <w:tcW w:w="3055" w:type="dxa"/>
            <w:vMerge w:val="restart"/>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Тема занятия</w:t>
            </w:r>
          </w:p>
          <w:p w:rsidR="005F67F6" w:rsidRPr="00A74A9F" w:rsidRDefault="005F67F6" w:rsidP="005F67F6">
            <w:pPr>
              <w:pStyle w:val="ae"/>
              <w:widowControl w:val="0"/>
              <w:autoSpaceDE w:val="0"/>
              <w:autoSpaceDN w:val="0"/>
              <w:adjustRightInd w:val="0"/>
            </w:pPr>
            <w:r w:rsidRPr="00A74A9F">
              <w:t>(проекта)</w:t>
            </w:r>
          </w:p>
        </w:tc>
        <w:tc>
          <w:tcPr>
            <w:tcW w:w="1053" w:type="dxa"/>
            <w:vMerge w:val="restart"/>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Кол-во</w:t>
            </w:r>
          </w:p>
          <w:p w:rsidR="005F67F6" w:rsidRPr="00A74A9F" w:rsidRDefault="005F67F6" w:rsidP="005F67F6">
            <w:pPr>
              <w:pStyle w:val="ae"/>
              <w:widowControl w:val="0"/>
              <w:autoSpaceDE w:val="0"/>
              <w:autoSpaceDN w:val="0"/>
              <w:adjustRightInd w:val="0"/>
            </w:pPr>
            <w:r w:rsidRPr="00A74A9F">
              <w:t>часов</w:t>
            </w:r>
          </w:p>
        </w:tc>
        <w:tc>
          <w:tcPr>
            <w:tcW w:w="631" w:type="dxa"/>
            <w:vMerge w:val="restart"/>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Дата проведения</w:t>
            </w:r>
          </w:p>
        </w:tc>
        <w:tc>
          <w:tcPr>
            <w:tcW w:w="1369" w:type="dxa"/>
            <w:vMerge w:val="restart"/>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Время проведения</w:t>
            </w:r>
          </w:p>
        </w:tc>
        <w:tc>
          <w:tcPr>
            <w:tcW w:w="2950" w:type="dxa"/>
            <w:vMerge w:val="restart"/>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Форма организации</w:t>
            </w:r>
          </w:p>
          <w:p w:rsidR="005F67F6" w:rsidRPr="00A74A9F" w:rsidRDefault="005F67F6" w:rsidP="005F67F6">
            <w:pPr>
              <w:pStyle w:val="ae"/>
              <w:widowControl w:val="0"/>
              <w:autoSpaceDE w:val="0"/>
              <w:autoSpaceDN w:val="0"/>
              <w:adjustRightInd w:val="0"/>
            </w:pPr>
            <w:r w:rsidRPr="00A74A9F">
              <w:t>(вид проекта)</w:t>
            </w:r>
          </w:p>
        </w:tc>
        <w:tc>
          <w:tcPr>
            <w:tcW w:w="2001"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Планируемые результаты</w:t>
            </w:r>
          </w:p>
        </w:tc>
      </w:tr>
      <w:tr w:rsidR="005F67F6" w:rsidRPr="005F67F6" w:rsidTr="00720EEC">
        <w:trPr>
          <w:trHeight w:val="258"/>
          <w:jc w:val="center"/>
        </w:trPr>
        <w:tc>
          <w:tcPr>
            <w:tcW w:w="632" w:type="dxa"/>
            <w:vMerge/>
            <w:tcBorders>
              <w:top w:val="single" w:sz="4" w:space="0" w:color="auto"/>
              <w:left w:val="single" w:sz="4" w:space="0" w:color="auto"/>
              <w:bottom w:val="single" w:sz="4" w:space="0" w:color="auto"/>
              <w:right w:val="single" w:sz="4" w:space="0" w:color="auto"/>
            </w:tcBorders>
            <w:vAlign w:val="center"/>
            <w:hideMark/>
          </w:tcPr>
          <w:p w:rsidR="005F67F6" w:rsidRPr="00A74A9F" w:rsidRDefault="005F67F6" w:rsidP="005F67F6">
            <w:pPr>
              <w:pStyle w:val="ae"/>
              <w:widowControl w:val="0"/>
              <w:autoSpaceDE w:val="0"/>
              <w:autoSpaceDN w:val="0"/>
              <w:adjustRightInd w:val="0"/>
            </w:pPr>
          </w:p>
        </w:tc>
        <w:tc>
          <w:tcPr>
            <w:tcW w:w="3055" w:type="dxa"/>
            <w:vMerge/>
            <w:tcBorders>
              <w:top w:val="single" w:sz="4" w:space="0" w:color="auto"/>
              <w:left w:val="single" w:sz="4" w:space="0" w:color="auto"/>
              <w:bottom w:val="single" w:sz="4" w:space="0" w:color="auto"/>
              <w:right w:val="single" w:sz="4" w:space="0" w:color="auto"/>
            </w:tcBorders>
            <w:vAlign w:val="center"/>
            <w:hideMark/>
          </w:tcPr>
          <w:p w:rsidR="005F67F6" w:rsidRPr="00A74A9F" w:rsidRDefault="005F67F6" w:rsidP="005F67F6">
            <w:pPr>
              <w:pStyle w:val="ae"/>
              <w:widowControl w:val="0"/>
              <w:autoSpaceDE w:val="0"/>
              <w:autoSpaceDN w:val="0"/>
              <w:adjustRightInd w:val="0"/>
            </w:pP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5F67F6" w:rsidRPr="00A74A9F" w:rsidRDefault="005F67F6" w:rsidP="005F67F6">
            <w:pPr>
              <w:pStyle w:val="ae"/>
              <w:widowControl w:val="0"/>
              <w:autoSpaceDE w:val="0"/>
              <w:autoSpaceDN w:val="0"/>
              <w:adjustRightInd w:val="0"/>
            </w:pPr>
          </w:p>
        </w:tc>
        <w:tc>
          <w:tcPr>
            <w:tcW w:w="631" w:type="dxa"/>
            <w:vMerge/>
            <w:tcBorders>
              <w:top w:val="single" w:sz="4" w:space="0" w:color="auto"/>
              <w:left w:val="single" w:sz="4" w:space="0" w:color="auto"/>
              <w:bottom w:val="single" w:sz="4" w:space="0" w:color="auto"/>
              <w:right w:val="single" w:sz="4" w:space="0" w:color="auto"/>
            </w:tcBorders>
            <w:vAlign w:val="center"/>
            <w:hideMark/>
          </w:tcPr>
          <w:p w:rsidR="005F67F6" w:rsidRPr="00A74A9F" w:rsidRDefault="005F67F6" w:rsidP="005F67F6">
            <w:pPr>
              <w:pStyle w:val="ae"/>
              <w:widowControl w:val="0"/>
              <w:autoSpaceDE w:val="0"/>
              <w:autoSpaceDN w:val="0"/>
              <w:adjustRightInd w:val="0"/>
            </w:pPr>
          </w:p>
        </w:tc>
        <w:tc>
          <w:tcPr>
            <w:tcW w:w="1369" w:type="dxa"/>
            <w:vMerge/>
            <w:tcBorders>
              <w:top w:val="single" w:sz="4" w:space="0" w:color="auto"/>
              <w:left w:val="single" w:sz="4" w:space="0" w:color="auto"/>
              <w:bottom w:val="single" w:sz="4" w:space="0" w:color="auto"/>
              <w:right w:val="single" w:sz="4" w:space="0" w:color="auto"/>
            </w:tcBorders>
            <w:vAlign w:val="center"/>
            <w:hideMark/>
          </w:tcPr>
          <w:p w:rsidR="005F67F6" w:rsidRPr="00A74A9F" w:rsidRDefault="005F67F6" w:rsidP="005F67F6">
            <w:pPr>
              <w:pStyle w:val="ae"/>
              <w:widowControl w:val="0"/>
              <w:autoSpaceDE w:val="0"/>
              <w:autoSpaceDN w:val="0"/>
              <w:adjustRightInd w:val="0"/>
            </w:pPr>
          </w:p>
        </w:tc>
        <w:tc>
          <w:tcPr>
            <w:tcW w:w="2950" w:type="dxa"/>
            <w:vMerge/>
            <w:tcBorders>
              <w:top w:val="single" w:sz="4" w:space="0" w:color="auto"/>
              <w:left w:val="single" w:sz="4" w:space="0" w:color="auto"/>
              <w:bottom w:val="single" w:sz="4" w:space="0" w:color="auto"/>
              <w:right w:val="single" w:sz="4" w:space="0" w:color="auto"/>
            </w:tcBorders>
            <w:vAlign w:val="center"/>
            <w:hideMark/>
          </w:tcPr>
          <w:p w:rsidR="005F67F6" w:rsidRPr="00A74A9F" w:rsidRDefault="005F67F6" w:rsidP="005F67F6">
            <w:pPr>
              <w:pStyle w:val="ae"/>
              <w:widowControl w:val="0"/>
              <w:autoSpaceDE w:val="0"/>
              <w:autoSpaceDN w:val="0"/>
              <w:adjustRightInd w:val="0"/>
            </w:pPr>
          </w:p>
        </w:tc>
        <w:tc>
          <w:tcPr>
            <w:tcW w:w="2001"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1 уровень-класс;</w:t>
            </w:r>
          </w:p>
          <w:p w:rsidR="005F67F6" w:rsidRPr="00A74A9F" w:rsidRDefault="005F67F6" w:rsidP="005F67F6">
            <w:pPr>
              <w:pStyle w:val="ae"/>
              <w:widowControl w:val="0"/>
              <w:autoSpaceDE w:val="0"/>
              <w:autoSpaceDN w:val="0"/>
              <w:adjustRightInd w:val="0"/>
            </w:pPr>
            <w:r w:rsidRPr="00A74A9F">
              <w:t>2 уровень-школа;</w:t>
            </w:r>
          </w:p>
          <w:p w:rsidR="005F67F6" w:rsidRPr="00A74A9F" w:rsidRDefault="005F67F6" w:rsidP="005F67F6">
            <w:pPr>
              <w:pStyle w:val="ae"/>
              <w:widowControl w:val="0"/>
              <w:autoSpaceDE w:val="0"/>
              <w:autoSpaceDN w:val="0"/>
              <w:adjustRightInd w:val="0"/>
            </w:pPr>
            <w:r w:rsidRPr="00A74A9F">
              <w:t>3 уровень-социум</w:t>
            </w:r>
          </w:p>
        </w:tc>
      </w:tr>
      <w:tr w:rsidR="005F67F6" w:rsidRPr="00A74A9F" w:rsidTr="00720EEC">
        <w:trPr>
          <w:trHeight w:val="1740"/>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1/1</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 xml:space="preserve">Введение. </w:t>
            </w:r>
          </w:p>
          <w:p w:rsidR="005F67F6" w:rsidRPr="00A74A9F" w:rsidRDefault="005F67F6" w:rsidP="005F67F6">
            <w:pPr>
              <w:pStyle w:val="ae"/>
              <w:widowControl w:val="0"/>
              <w:autoSpaceDE w:val="0"/>
              <w:autoSpaceDN w:val="0"/>
              <w:adjustRightInd w:val="0"/>
            </w:pPr>
            <w:r w:rsidRPr="00A74A9F">
              <w:t>Знакомство с распорядком работы детского объединения, законами кружковцев;</w:t>
            </w:r>
          </w:p>
          <w:p w:rsidR="005F67F6" w:rsidRPr="00A74A9F" w:rsidRDefault="005F67F6" w:rsidP="005F67F6">
            <w:pPr>
              <w:pStyle w:val="ae"/>
              <w:widowControl w:val="0"/>
              <w:autoSpaceDE w:val="0"/>
              <w:autoSpaceDN w:val="0"/>
              <w:adjustRightInd w:val="0"/>
            </w:pPr>
            <w:r w:rsidRPr="00A74A9F">
              <w:t xml:space="preserve">Правила безопасного поведения на занятиях. </w:t>
            </w:r>
          </w:p>
          <w:p w:rsidR="005F67F6" w:rsidRPr="00A74A9F" w:rsidRDefault="005F67F6" w:rsidP="005F67F6">
            <w:pPr>
              <w:pStyle w:val="ae"/>
              <w:widowControl w:val="0"/>
              <w:autoSpaceDE w:val="0"/>
              <w:autoSpaceDN w:val="0"/>
              <w:adjustRightInd w:val="0"/>
            </w:pP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2/2</w:t>
            </w:r>
          </w:p>
        </w:tc>
        <w:tc>
          <w:tcPr>
            <w:tcW w:w="305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b/>
                <w:bCs/>
                <w:lang w:val="ru-RU"/>
              </w:rPr>
              <w:t>«Творим без кисточки»</w:t>
            </w:r>
          </w:p>
          <w:p w:rsidR="005F67F6" w:rsidRPr="00A74A9F" w:rsidRDefault="005F67F6" w:rsidP="005F67F6">
            <w:pPr>
              <w:pStyle w:val="ae"/>
              <w:widowControl w:val="0"/>
              <w:autoSpaceDE w:val="0"/>
              <w:autoSpaceDN w:val="0"/>
              <w:adjustRightInd w:val="0"/>
            </w:pPr>
            <w:r w:rsidRPr="00A74A9F">
              <w:t>«Лебедь»</w:t>
            </w:r>
          </w:p>
          <w:p w:rsidR="005F67F6" w:rsidRPr="00A74A9F" w:rsidRDefault="005F67F6" w:rsidP="005F67F6">
            <w:pPr>
              <w:pStyle w:val="ae"/>
              <w:widowControl w:val="0"/>
              <w:autoSpaceDE w:val="0"/>
              <w:autoSpaceDN w:val="0"/>
              <w:adjustRightInd w:val="0"/>
            </w:pPr>
            <w:r w:rsidRPr="00A74A9F">
              <w:t>пальцевая живопись</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505"/>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2/3</w:t>
            </w:r>
          </w:p>
        </w:tc>
        <w:tc>
          <w:tcPr>
            <w:tcW w:w="305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rPr>
                <w:lang w:val="ru-RU"/>
              </w:rPr>
            </w:pPr>
            <w:r w:rsidRPr="005F67F6">
              <w:rPr>
                <w:lang w:val="ru-RU"/>
              </w:rPr>
              <w:t>«Осенний пейзаж»</w:t>
            </w:r>
          </w:p>
          <w:p w:rsidR="005F67F6" w:rsidRPr="005F67F6" w:rsidRDefault="005F67F6" w:rsidP="005F67F6">
            <w:pPr>
              <w:rPr>
                <w:lang w:val="ru-RU"/>
              </w:rPr>
            </w:pPr>
            <w:r w:rsidRPr="005F67F6">
              <w:rPr>
                <w:lang w:val="ru-RU"/>
              </w:rPr>
              <w:t>Рисуем губкой (поролоном).</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524"/>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2/4</w:t>
            </w:r>
          </w:p>
        </w:tc>
        <w:tc>
          <w:tcPr>
            <w:tcW w:w="305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jc w:val="both"/>
              <w:rPr>
                <w:lang w:val="ru-RU"/>
              </w:rPr>
            </w:pPr>
            <w:r w:rsidRPr="005F67F6">
              <w:rPr>
                <w:lang w:val="ru-RU"/>
              </w:rPr>
              <w:t xml:space="preserve">«Ваза с цветами» </w:t>
            </w:r>
          </w:p>
          <w:p w:rsidR="005F67F6" w:rsidRPr="005F67F6" w:rsidRDefault="005F67F6" w:rsidP="005F67F6">
            <w:pPr>
              <w:jc w:val="both"/>
              <w:rPr>
                <w:lang w:val="ru-RU"/>
              </w:rPr>
            </w:pPr>
            <w:r w:rsidRPr="005F67F6">
              <w:rPr>
                <w:lang w:val="ru-RU"/>
              </w:rPr>
              <w:t>Рисуем губкой (поролоном).</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2/5</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jc w:val="both"/>
            </w:pPr>
            <w:r w:rsidRPr="00A74A9F">
              <w:t xml:space="preserve">«Веточка рябины» </w:t>
            </w:r>
          </w:p>
          <w:p w:rsidR="005F67F6" w:rsidRPr="00A74A9F" w:rsidRDefault="005F67F6" w:rsidP="005F67F6">
            <w:pPr>
              <w:jc w:val="both"/>
            </w:pPr>
            <w:r w:rsidRPr="00A74A9F">
              <w:t>Пальцевая живопись.</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34"/>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2/6</w:t>
            </w:r>
          </w:p>
        </w:tc>
        <w:tc>
          <w:tcPr>
            <w:tcW w:w="305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jc w:val="both"/>
              <w:rPr>
                <w:lang w:val="ru-RU"/>
              </w:rPr>
            </w:pPr>
            <w:r w:rsidRPr="005F67F6">
              <w:rPr>
                <w:lang w:val="ru-RU"/>
              </w:rPr>
              <w:t>«Герои из сказки»</w:t>
            </w:r>
          </w:p>
          <w:p w:rsidR="005F67F6" w:rsidRPr="005F67F6" w:rsidRDefault="005F67F6" w:rsidP="005F67F6">
            <w:pPr>
              <w:jc w:val="both"/>
              <w:rPr>
                <w:lang w:val="ru-RU"/>
              </w:rPr>
            </w:pPr>
            <w:r w:rsidRPr="005F67F6">
              <w:rPr>
                <w:lang w:val="ru-RU"/>
              </w:rPr>
              <w:t>Пальцевая живопись.</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2/7</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«Осенний ковер»</w:t>
            </w:r>
          </w:p>
          <w:p w:rsidR="005F67F6" w:rsidRPr="00A74A9F" w:rsidRDefault="005F67F6" w:rsidP="005F67F6">
            <w:pPr>
              <w:pStyle w:val="ae"/>
              <w:widowControl w:val="0"/>
              <w:autoSpaceDE w:val="0"/>
              <w:autoSpaceDN w:val="0"/>
              <w:adjustRightInd w:val="0"/>
            </w:pPr>
            <w:r w:rsidRPr="00A74A9F">
              <w:t>Пальцевая живопись</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2/8</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«Волшебные нитки»</w:t>
            </w:r>
          </w:p>
          <w:p w:rsidR="005F67F6" w:rsidRPr="00A74A9F" w:rsidRDefault="005F67F6" w:rsidP="005F67F6">
            <w:pPr>
              <w:pStyle w:val="ae"/>
              <w:widowControl w:val="0"/>
              <w:autoSpaceDE w:val="0"/>
              <w:autoSpaceDN w:val="0"/>
              <w:adjustRightInd w:val="0"/>
            </w:pPr>
            <w:r w:rsidRPr="00A74A9F">
              <w:t>Ниткография</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2/9</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«Натюрморт»</w:t>
            </w:r>
          </w:p>
          <w:p w:rsidR="005F67F6" w:rsidRPr="00A74A9F" w:rsidRDefault="005F67F6" w:rsidP="005F67F6">
            <w:pPr>
              <w:pStyle w:val="ae"/>
              <w:widowControl w:val="0"/>
              <w:autoSpaceDE w:val="0"/>
              <w:autoSpaceDN w:val="0"/>
              <w:adjustRightInd w:val="0"/>
            </w:pPr>
            <w:r w:rsidRPr="00A74A9F">
              <w:t>Пальцевая живопись</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2/10</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«Цветы»</w:t>
            </w:r>
          </w:p>
          <w:p w:rsidR="005F67F6" w:rsidRPr="00A74A9F" w:rsidRDefault="005F67F6" w:rsidP="005F67F6">
            <w:pPr>
              <w:pStyle w:val="ae"/>
              <w:widowControl w:val="0"/>
              <w:autoSpaceDE w:val="0"/>
              <w:autoSpaceDN w:val="0"/>
              <w:adjustRightInd w:val="0"/>
            </w:pPr>
            <w:r w:rsidRPr="00A74A9F">
              <w:t>Печатаем спичечным коробком</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2/11</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«Цветные кляксы»</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2/12</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«Весна»</w:t>
            </w:r>
          </w:p>
          <w:p w:rsidR="005F67F6" w:rsidRPr="00A74A9F" w:rsidRDefault="005F67F6" w:rsidP="005F67F6">
            <w:pPr>
              <w:pStyle w:val="ae"/>
              <w:widowControl w:val="0"/>
              <w:autoSpaceDE w:val="0"/>
              <w:autoSpaceDN w:val="0"/>
              <w:adjustRightInd w:val="0"/>
            </w:pPr>
            <w:r w:rsidRPr="00A74A9F">
              <w:t>Пальцевая живопись</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34"/>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2/13</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«Морская рыбка»</w:t>
            </w:r>
          </w:p>
          <w:p w:rsidR="005F67F6" w:rsidRPr="00A74A9F" w:rsidRDefault="005F67F6" w:rsidP="005F67F6">
            <w:pPr>
              <w:pStyle w:val="ae"/>
              <w:widowControl w:val="0"/>
              <w:autoSpaceDE w:val="0"/>
              <w:autoSpaceDN w:val="0"/>
              <w:adjustRightInd w:val="0"/>
            </w:pPr>
            <w:r w:rsidRPr="00A74A9F">
              <w:t>Рисуем ватными палочками</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2/14</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«Бабочки»</w:t>
            </w:r>
          </w:p>
          <w:p w:rsidR="005F67F6" w:rsidRPr="00A74A9F" w:rsidRDefault="005F67F6" w:rsidP="005F67F6">
            <w:pPr>
              <w:pStyle w:val="ae"/>
              <w:widowControl w:val="0"/>
              <w:autoSpaceDE w:val="0"/>
              <w:autoSpaceDN w:val="0"/>
              <w:adjustRightInd w:val="0"/>
            </w:pPr>
            <w:r w:rsidRPr="00A74A9F">
              <w:t>Печатаем с помощью осенних листьев.</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2/15</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«Морское дно»</w:t>
            </w:r>
          </w:p>
          <w:p w:rsidR="005F67F6" w:rsidRPr="00A74A9F" w:rsidRDefault="005F67F6" w:rsidP="005F67F6">
            <w:pPr>
              <w:pStyle w:val="ae"/>
              <w:widowControl w:val="0"/>
              <w:autoSpaceDE w:val="0"/>
              <w:autoSpaceDN w:val="0"/>
              <w:adjustRightInd w:val="0"/>
            </w:pPr>
            <w:r w:rsidRPr="00A74A9F">
              <w:t>Пальцевая живопись.</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61"/>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2/16</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Итоговое занятие: «Творческая композиция для итоговой выставки»</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Выставка детского творчества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2 уровень</w:t>
            </w: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3/17</w:t>
            </w:r>
          </w:p>
        </w:tc>
        <w:tc>
          <w:tcPr>
            <w:tcW w:w="305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pStyle w:val="ae"/>
              <w:widowControl w:val="0"/>
              <w:autoSpaceDE w:val="0"/>
              <w:autoSpaceDN w:val="0"/>
              <w:adjustRightInd w:val="0"/>
              <w:rPr>
                <w:b/>
              </w:rPr>
            </w:pPr>
            <w:r w:rsidRPr="005F67F6">
              <w:rPr>
                <w:b/>
              </w:rPr>
              <w:t>«Фантазируем вместе»</w:t>
            </w:r>
          </w:p>
          <w:p w:rsidR="005F67F6" w:rsidRPr="00A74A9F" w:rsidRDefault="005F67F6" w:rsidP="005F67F6">
            <w:pPr>
              <w:pStyle w:val="ae"/>
              <w:widowControl w:val="0"/>
              <w:autoSpaceDE w:val="0"/>
              <w:autoSpaceDN w:val="0"/>
              <w:adjustRightInd w:val="0"/>
            </w:pPr>
            <w:r w:rsidRPr="00A74A9F">
              <w:t>«Штампик из картона»</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3/18</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«Цветы»</w:t>
            </w:r>
          </w:p>
          <w:p w:rsidR="005F67F6" w:rsidRPr="00A74A9F" w:rsidRDefault="005F67F6" w:rsidP="005F67F6">
            <w:pPr>
              <w:pStyle w:val="ae"/>
              <w:widowControl w:val="0"/>
              <w:autoSpaceDE w:val="0"/>
              <w:autoSpaceDN w:val="0"/>
              <w:adjustRightInd w:val="0"/>
            </w:pPr>
            <w:r w:rsidRPr="00A74A9F">
              <w:t>Рисование с помощью резервирования свечей</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3/19</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«Растения»</w:t>
            </w:r>
          </w:p>
          <w:p w:rsidR="005F67F6" w:rsidRPr="00A74A9F" w:rsidRDefault="005F67F6" w:rsidP="005F67F6">
            <w:pPr>
              <w:pStyle w:val="ae"/>
              <w:widowControl w:val="0"/>
              <w:autoSpaceDE w:val="0"/>
              <w:autoSpaceDN w:val="0"/>
              <w:adjustRightInd w:val="0"/>
            </w:pPr>
            <w:r w:rsidRPr="00A74A9F">
              <w:t>Коллаж</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34"/>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3/20</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«Набрызг»</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3/21</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Резерв из свечи</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3/22</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«Натюрморт»</w:t>
            </w:r>
          </w:p>
          <w:p w:rsidR="005F67F6" w:rsidRPr="00A74A9F" w:rsidRDefault="005F67F6" w:rsidP="005F67F6">
            <w:pPr>
              <w:pStyle w:val="ae"/>
              <w:widowControl w:val="0"/>
              <w:autoSpaceDE w:val="0"/>
              <w:autoSpaceDN w:val="0"/>
              <w:adjustRightInd w:val="0"/>
            </w:pPr>
            <w:r w:rsidRPr="00A74A9F">
              <w:t>Диатипия</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3/23</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 xml:space="preserve">«Животные» </w:t>
            </w:r>
          </w:p>
          <w:p w:rsidR="005F67F6" w:rsidRPr="00A74A9F" w:rsidRDefault="005F67F6" w:rsidP="005F67F6">
            <w:pPr>
              <w:pStyle w:val="ae"/>
              <w:widowControl w:val="0"/>
              <w:autoSpaceDE w:val="0"/>
              <w:autoSpaceDN w:val="0"/>
              <w:adjustRightInd w:val="0"/>
            </w:pPr>
            <w:r w:rsidRPr="00A74A9F">
              <w:t>Гратаж.</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3/24</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«Фруктовая сказка»</w:t>
            </w:r>
          </w:p>
          <w:p w:rsidR="005F67F6" w:rsidRPr="00A74A9F" w:rsidRDefault="005F67F6" w:rsidP="005F67F6">
            <w:pPr>
              <w:pStyle w:val="ae"/>
              <w:widowControl w:val="0"/>
              <w:autoSpaceDE w:val="0"/>
              <w:autoSpaceDN w:val="0"/>
              <w:adjustRightInd w:val="0"/>
            </w:pPr>
            <w:r w:rsidRPr="00A74A9F">
              <w:t>Гратаж</w:t>
            </w:r>
          </w:p>
          <w:p w:rsidR="005F67F6" w:rsidRPr="00A74A9F" w:rsidRDefault="005F67F6" w:rsidP="005F67F6">
            <w:pPr>
              <w:pStyle w:val="ae"/>
              <w:widowControl w:val="0"/>
              <w:autoSpaceDE w:val="0"/>
              <w:autoSpaceDN w:val="0"/>
              <w:adjustRightInd w:val="0"/>
            </w:pP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3/25</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«Пейзаж»</w:t>
            </w:r>
          </w:p>
          <w:p w:rsidR="005F67F6" w:rsidRPr="00A74A9F" w:rsidRDefault="005F67F6" w:rsidP="005F67F6">
            <w:pPr>
              <w:pStyle w:val="ae"/>
              <w:widowControl w:val="0"/>
              <w:autoSpaceDE w:val="0"/>
              <w:autoSpaceDN w:val="0"/>
              <w:adjustRightInd w:val="0"/>
            </w:pPr>
            <w:r w:rsidRPr="00A74A9F">
              <w:t>Диатипия</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3/26</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«Космос»</w:t>
            </w:r>
          </w:p>
          <w:p w:rsidR="005F67F6" w:rsidRPr="00A74A9F" w:rsidRDefault="005F67F6" w:rsidP="005F67F6">
            <w:pPr>
              <w:pStyle w:val="ae"/>
              <w:widowControl w:val="0"/>
              <w:autoSpaceDE w:val="0"/>
              <w:autoSpaceDN w:val="0"/>
              <w:adjustRightInd w:val="0"/>
            </w:pPr>
            <w:r w:rsidRPr="00A74A9F">
              <w:t>Рисование шаблоном с набрызгом.</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34"/>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3/27</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«Вечерний город»</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697"/>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3/28</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Итоговое занятие на тему: «В гостях у сказки»</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Выставка детского творчества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2 уровень</w:t>
            </w:r>
          </w:p>
        </w:tc>
      </w:tr>
      <w:tr w:rsidR="005F67F6" w:rsidRPr="00A74A9F" w:rsidTr="00720EEC">
        <w:trPr>
          <w:trHeight w:val="639"/>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4/29</w:t>
            </w:r>
          </w:p>
        </w:tc>
        <w:tc>
          <w:tcPr>
            <w:tcW w:w="3055"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pStyle w:val="ae"/>
              <w:widowControl w:val="0"/>
              <w:autoSpaceDE w:val="0"/>
              <w:autoSpaceDN w:val="0"/>
              <w:adjustRightInd w:val="0"/>
              <w:rPr>
                <w:b/>
              </w:rPr>
            </w:pPr>
            <w:r w:rsidRPr="005F67F6">
              <w:rPr>
                <w:b/>
              </w:rPr>
              <w:t>«Работа кистью»</w:t>
            </w:r>
          </w:p>
          <w:p w:rsidR="005F67F6" w:rsidRPr="00A74A9F" w:rsidRDefault="005F67F6" w:rsidP="005F67F6">
            <w:pPr>
              <w:pStyle w:val="ae"/>
              <w:widowControl w:val="0"/>
              <w:autoSpaceDE w:val="0"/>
              <w:autoSpaceDN w:val="0"/>
              <w:adjustRightInd w:val="0"/>
            </w:pPr>
            <w:r w:rsidRPr="00A74A9F">
              <w:t>«Сказочное дерево».</w:t>
            </w:r>
          </w:p>
          <w:p w:rsidR="005F67F6" w:rsidRPr="00A74A9F" w:rsidRDefault="005F67F6" w:rsidP="005F67F6">
            <w:pPr>
              <w:pStyle w:val="ae"/>
              <w:widowControl w:val="0"/>
              <w:autoSpaceDE w:val="0"/>
              <w:autoSpaceDN w:val="0"/>
              <w:adjustRightInd w:val="0"/>
            </w:pPr>
            <w:r w:rsidRPr="00A74A9F">
              <w:t xml:space="preserve"> Рисование по сырой бумаге</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495"/>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4/30</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«Новогодняя сказка».</w:t>
            </w:r>
          </w:p>
          <w:p w:rsidR="005F67F6" w:rsidRPr="00A74A9F" w:rsidRDefault="005F67F6" w:rsidP="005F67F6">
            <w:pPr>
              <w:pStyle w:val="ae"/>
              <w:widowControl w:val="0"/>
              <w:autoSpaceDE w:val="0"/>
              <w:autoSpaceDN w:val="0"/>
              <w:adjustRightInd w:val="0"/>
            </w:pPr>
            <w:r w:rsidRPr="00A74A9F">
              <w:t>Рисование раздельным мазком</w:t>
            </w: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886"/>
          <w:jc w:val="center"/>
        </w:trPr>
        <w:tc>
          <w:tcPr>
            <w:tcW w:w="632"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4/31</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«Сказочный дворец».</w:t>
            </w:r>
          </w:p>
          <w:p w:rsidR="005F67F6" w:rsidRPr="00A74A9F" w:rsidRDefault="005F67F6" w:rsidP="005F67F6">
            <w:pPr>
              <w:pStyle w:val="ae"/>
              <w:widowControl w:val="0"/>
              <w:autoSpaceDE w:val="0"/>
              <w:autoSpaceDN w:val="0"/>
              <w:adjustRightInd w:val="0"/>
            </w:pPr>
            <w:r w:rsidRPr="00A74A9F">
              <w:t>Рисование гуашью</w:t>
            </w:r>
          </w:p>
          <w:p w:rsidR="005F67F6" w:rsidRPr="00A74A9F" w:rsidRDefault="005F67F6" w:rsidP="005F67F6">
            <w:pPr>
              <w:pStyle w:val="ae"/>
              <w:widowControl w:val="0"/>
              <w:autoSpaceDE w:val="0"/>
              <w:autoSpaceDN w:val="0"/>
              <w:adjustRightInd w:val="0"/>
            </w:pPr>
          </w:p>
        </w:tc>
        <w:tc>
          <w:tcPr>
            <w:tcW w:w="1053"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hideMark/>
          </w:tcPr>
          <w:p w:rsidR="005F67F6" w:rsidRPr="00A74A9F" w:rsidRDefault="005F67F6" w:rsidP="005F67F6">
            <w:pPr>
              <w:pStyle w:val="ae"/>
              <w:widowControl w:val="0"/>
              <w:autoSpaceDE w:val="0"/>
              <w:autoSpaceDN w:val="0"/>
              <w:adjustRightInd w:val="0"/>
            </w:pPr>
            <w:r w:rsidRPr="00A74A9F">
              <w:t>Выставка детского творчества</w:t>
            </w:r>
          </w:p>
        </w:tc>
        <w:tc>
          <w:tcPr>
            <w:tcW w:w="2001" w:type="dxa"/>
            <w:tcBorders>
              <w:top w:val="single" w:sz="4" w:space="0" w:color="auto"/>
              <w:left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2 уровень</w:t>
            </w:r>
          </w:p>
        </w:tc>
      </w:tr>
      <w:tr w:rsidR="005F67F6" w:rsidRPr="00A74A9F" w:rsidTr="00720EEC">
        <w:trPr>
          <w:trHeight w:val="649"/>
          <w:jc w:val="center"/>
        </w:trPr>
        <w:tc>
          <w:tcPr>
            <w:tcW w:w="632"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4/32</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«Ёлочная  игрушка».</w:t>
            </w:r>
          </w:p>
          <w:p w:rsidR="005F67F6" w:rsidRPr="00A74A9F" w:rsidRDefault="005F67F6" w:rsidP="005F67F6">
            <w:pPr>
              <w:pStyle w:val="ae"/>
              <w:widowControl w:val="0"/>
              <w:autoSpaceDE w:val="0"/>
              <w:autoSpaceDN w:val="0"/>
              <w:adjustRightInd w:val="0"/>
            </w:pPr>
            <w:r w:rsidRPr="00A74A9F">
              <w:t>Рисование гуашью</w:t>
            </w:r>
          </w:p>
        </w:tc>
        <w:tc>
          <w:tcPr>
            <w:tcW w:w="1053"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Практическая работа</w:t>
            </w:r>
          </w:p>
        </w:tc>
        <w:tc>
          <w:tcPr>
            <w:tcW w:w="2001" w:type="dxa"/>
            <w:tcBorders>
              <w:left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r>
      <w:tr w:rsidR="005F67F6" w:rsidRPr="00A74A9F" w:rsidTr="00720EEC">
        <w:trPr>
          <w:trHeight w:val="747"/>
          <w:jc w:val="center"/>
        </w:trPr>
        <w:tc>
          <w:tcPr>
            <w:tcW w:w="632"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4/33</w:t>
            </w:r>
          </w:p>
        </w:tc>
        <w:tc>
          <w:tcPr>
            <w:tcW w:w="3055"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Итоговое занятие : Творческая композиция для итоговой выставки</w:t>
            </w:r>
          </w:p>
        </w:tc>
        <w:tc>
          <w:tcPr>
            <w:tcW w:w="1053"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jc w:val="center"/>
            </w:pPr>
            <w:r w:rsidRPr="00A74A9F">
              <w:t>1</w:t>
            </w:r>
          </w:p>
        </w:tc>
        <w:tc>
          <w:tcPr>
            <w:tcW w:w="631"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p>
        </w:tc>
        <w:tc>
          <w:tcPr>
            <w:tcW w:w="1369"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Вторая половина учебного дня</w:t>
            </w:r>
          </w:p>
        </w:tc>
        <w:tc>
          <w:tcPr>
            <w:tcW w:w="2950" w:type="dxa"/>
            <w:tcBorders>
              <w:top w:val="single" w:sz="4" w:space="0" w:color="auto"/>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Выставка детского творчества</w:t>
            </w:r>
          </w:p>
        </w:tc>
        <w:tc>
          <w:tcPr>
            <w:tcW w:w="2001" w:type="dxa"/>
            <w:tcBorders>
              <w:left w:val="single" w:sz="4" w:space="0" w:color="auto"/>
              <w:bottom w:val="single" w:sz="4" w:space="0" w:color="auto"/>
              <w:right w:val="single" w:sz="4" w:space="0" w:color="auto"/>
            </w:tcBorders>
          </w:tcPr>
          <w:p w:rsidR="005F67F6" w:rsidRPr="00A74A9F" w:rsidRDefault="005F67F6" w:rsidP="005F67F6">
            <w:pPr>
              <w:pStyle w:val="ae"/>
              <w:widowControl w:val="0"/>
              <w:autoSpaceDE w:val="0"/>
              <w:autoSpaceDN w:val="0"/>
              <w:adjustRightInd w:val="0"/>
            </w:pPr>
            <w:r w:rsidRPr="00A74A9F">
              <w:t>2 уровень</w:t>
            </w:r>
          </w:p>
        </w:tc>
      </w:tr>
    </w:tbl>
    <w:p w:rsidR="00720EEC" w:rsidRDefault="00720EEC" w:rsidP="005F67F6">
      <w:pPr>
        <w:rPr>
          <w:b/>
          <w:bCs/>
        </w:rPr>
        <w:sectPr w:rsidR="00720EEC" w:rsidSect="00720EEC">
          <w:pgSz w:w="16838" w:h="11906" w:orient="landscape"/>
          <w:pgMar w:top="1077" w:right="720" w:bottom="1134" w:left="1134" w:header="709" w:footer="709" w:gutter="0"/>
          <w:cols w:space="708"/>
          <w:docGrid w:linePitch="360"/>
        </w:sectPr>
      </w:pPr>
    </w:p>
    <w:p w:rsidR="005F67F6" w:rsidRPr="00A74A9F" w:rsidRDefault="005F67F6" w:rsidP="005F67F6">
      <w:pPr>
        <w:rPr>
          <w:b/>
          <w:bCs/>
        </w:rPr>
      </w:pPr>
    </w:p>
    <w:p w:rsidR="005F67F6" w:rsidRPr="00A74A9F" w:rsidRDefault="005F67F6" w:rsidP="005F67F6">
      <w:pPr>
        <w:ind w:firstLine="855"/>
        <w:jc w:val="center"/>
        <w:rPr>
          <w:b/>
        </w:rPr>
      </w:pPr>
      <w:r w:rsidRPr="00A74A9F">
        <w:rPr>
          <w:b/>
        </w:rPr>
        <w:t>Результаты  образования</w:t>
      </w:r>
    </w:p>
    <w:p w:rsidR="005F67F6" w:rsidRPr="00A74A9F" w:rsidRDefault="005F67F6" w:rsidP="005F67F6">
      <w:pPr>
        <w:ind w:firstLine="855"/>
        <w:jc w:val="both"/>
      </w:pPr>
    </w:p>
    <w:p w:rsidR="005F67F6" w:rsidRPr="00A74A9F" w:rsidRDefault="005F67F6" w:rsidP="005F67F6">
      <w:pPr>
        <w:pStyle w:val="ae"/>
      </w:pPr>
      <w:r w:rsidRPr="00A74A9F">
        <w:t>К концу обучения кружковцы должны</w:t>
      </w:r>
    </w:p>
    <w:p w:rsidR="005F67F6" w:rsidRPr="00A74A9F" w:rsidRDefault="005F67F6" w:rsidP="005F67F6">
      <w:pPr>
        <w:pStyle w:val="ae"/>
        <w:rPr>
          <w:u w:val="single"/>
        </w:rPr>
      </w:pPr>
      <w:r w:rsidRPr="00A74A9F">
        <w:rPr>
          <w:b/>
          <w:bCs/>
          <w:u w:val="single"/>
        </w:rPr>
        <w:t>знать</w:t>
      </w:r>
      <w:r w:rsidRPr="00A74A9F">
        <w:rPr>
          <w:u w:val="single"/>
        </w:rPr>
        <w:t>:</w:t>
      </w:r>
    </w:p>
    <w:p w:rsidR="005F67F6" w:rsidRPr="00A74A9F" w:rsidRDefault="005F67F6" w:rsidP="005F67F6">
      <w:pPr>
        <w:pStyle w:val="ae"/>
      </w:pPr>
      <w:r w:rsidRPr="00A74A9F">
        <w:t>— задачи решаемые по цвету: основные цвета спектра, составные цвета, спектральные цвета, теплые и холодные, яркие и тусклые;</w:t>
      </w:r>
    </w:p>
    <w:p w:rsidR="005F67F6" w:rsidRPr="00A74A9F" w:rsidRDefault="005F67F6" w:rsidP="005F67F6">
      <w:pPr>
        <w:pStyle w:val="ae"/>
      </w:pPr>
      <w:r w:rsidRPr="00A74A9F">
        <w:t>— как работать кистью;</w:t>
      </w:r>
    </w:p>
    <w:p w:rsidR="005F67F6" w:rsidRPr="00A74A9F" w:rsidRDefault="005F67F6" w:rsidP="005F67F6">
      <w:pPr>
        <w:pStyle w:val="ae"/>
      </w:pPr>
      <w:r w:rsidRPr="00A74A9F">
        <w:t>— правила эксплуатации и ухода за приспособлениями и рабочими инструментами;</w:t>
      </w:r>
    </w:p>
    <w:p w:rsidR="005F67F6" w:rsidRPr="00A74A9F" w:rsidRDefault="005F67F6" w:rsidP="005F67F6">
      <w:pPr>
        <w:pStyle w:val="ae"/>
      </w:pPr>
      <w:r w:rsidRPr="00A74A9F">
        <w:t>— названия основных цветов, элементарные правила смешивания красок;</w:t>
      </w:r>
    </w:p>
    <w:p w:rsidR="005F67F6" w:rsidRPr="00A74A9F" w:rsidRDefault="005F67F6" w:rsidP="005F67F6">
      <w:pPr>
        <w:pStyle w:val="ae"/>
      </w:pPr>
      <w:r w:rsidRPr="00A74A9F">
        <w:t>— законы композиции;</w:t>
      </w:r>
    </w:p>
    <w:p w:rsidR="005F67F6" w:rsidRPr="00A74A9F" w:rsidRDefault="005F67F6" w:rsidP="005F67F6">
      <w:pPr>
        <w:pStyle w:val="ae"/>
      </w:pPr>
      <w:r w:rsidRPr="00A74A9F">
        <w:t xml:space="preserve">— об особенностях работы акварельными и гуашевыми красками, об элементарных правилах смешивания главных красок для получения составных цветов. </w:t>
      </w:r>
    </w:p>
    <w:p w:rsidR="005F67F6" w:rsidRPr="00A74A9F" w:rsidRDefault="005F67F6" w:rsidP="005F67F6">
      <w:pPr>
        <w:pStyle w:val="ae"/>
      </w:pPr>
      <w:r w:rsidRPr="00A74A9F">
        <w:rPr>
          <w:b/>
          <w:bCs/>
          <w:u w:val="single"/>
        </w:rPr>
        <w:t>Уметь</w:t>
      </w:r>
      <w:r w:rsidRPr="00A74A9F">
        <w:t>:</w:t>
      </w:r>
    </w:p>
    <w:p w:rsidR="005F67F6" w:rsidRPr="00A74A9F" w:rsidRDefault="005F67F6" w:rsidP="005F67F6">
      <w:pPr>
        <w:pStyle w:val="ae"/>
      </w:pPr>
      <w:r w:rsidRPr="00A74A9F">
        <w:t>— смешивать краски;</w:t>
      </w:r>
    </w:p>
    <w:p w:rsidR="005F67F6" w:rsidRPr="00A74A9F" w:rsidRDefault="005F67F6" w:rsidP="005F67F6">
      <w:pPr>
        <w:pStyle w:val="ae"/>
      </w:pPr>
      <w:r w:rsidRPr="00A74A9F">
        <w:t>— владеть различными техниками рисования</w:t>
      </w:r>
    </w:p>
    <w:p w:rsidR="005F67F6" w:rsidRPr="00A74A9F" w:rsidRDefault="005F67F6" w:rsidP="005F67F6">
      <w:pPr>
        <w:pStyle w:val="ae"/>
      </w:pPr>
      <w:r w:rsidRPr="00A74A9F">
        <w:t>— стилизовать форму;</w:t>
      </w:r>
    </w:p>
    <w:p w:rsidR="005F67F6" w:rsidRPr="00A74A9F" w:rsidRDefault="005F67F6" w:rsidP="005F67F6">
      <w:pPr>
        <w:pStyle w:val="ae"/>
      </w:pPr>
      <w:r w:rsidRPr="00A74A9F">
        <w:t>— владеть контурной линией (резервирование);</w:t>
      </w:r>
    </w:p>
    <w:p w:rsidR="005F67F6" w:rsidRPr="00A74A9F" w:rsidRDefault="005F67F6" w:rsidP="005F67F6">
      <w:pPr>
        <w:pStyle w:val="ae"/>
      </w:pPr>
      <w:r w:rsidRPr="00A74A9F">
        <w:t>— владеть техническими средствами росписи ткани;</w:t>
      </w:r>
    </w:p>
    <w:p w:rsidR="005F67F6" w:rsidRPr="00A74A9F" w:rsidRDefault="005F67F6" w:rsidP="005F67F6">
      <w:pPr>
        <w:pStyle w:val="ae"/>
      </w:pPr>
      <w:r w:rsidRPr="00A74A9F">
        <w:t>— выполнять простейшие композиции — аппликации.</w:t>
      </w:r>
    </w:p>
    <w:p w:rsidR="005F67F6" w:rsidRPr="00A74A9F" w:rsidRDefault="005F67F6" w:rsidP="005F67F6">
      <w:pPr>
        <w:pStyle w:val="ae"/>
      </w:pPr>
      <w:r w:rsidRPr="00A74A9F">
        <w:t>Итоговые занятия по закреплению полученных знаний, умений и навыков проводятся в конце каждой темы в форме контрольного опроса, коллективной работы, тематической выставки. В конце учебного года проводится итог работ в форме выставки, на которой представлены работы обучающихся по всем разделам программы.</w:t>
      </w:r>
    </w:p>
    <w:p w:rsidR="005F67F6" w:rsidRPr="00A74A9F" w:rsidRDefault="005F67F6" w:rsidP="005F67F6">
      <w:pPr>
        <w:pStyle w:val="ae"/>
      </w:pPr>
    </w:p>
    <w:p w:rsidR="005F67F6" w:rsidRDefault="005F67F6" w:rsidP="005F67F6">
      <w:pPr>
        <w:widowControl/>
        <w:autoSpaceDE/>
        <w:autoSpaceDN/>
        <w:adjustRightInd/>
        <w:rPr>
          <w:b/>
          <w:sz w:val="28"/>
          <w:szCs w:val="28"/>
          <w:lang w:val="ru-RU"/>
        </w:rPr>
      </w:pPr>
      <w:r>
        <w:rPr>
          <w:b/>
          <w:sz w:val="28"/>
          <w:szCs w:val="28"/>
          <w:lang w:val="ru-RU"/>
        </w:rPr>
        <w:t>Бисероплетение</w:t>
      </w:r>
    </w:p>
    <w:p w:rsidR="005F67F6" w:rsidRDefault="005F67F6" w:rsidP="005F67F6">
      <w:pPr>
        <w:widowControl/>
        <w:autoSpaceDE/>
        <w:autoSpaceDN/>
        <w:adjustRightInd/>
        <w:rPr>
          <w:b/>
          <w:sz w:val="28"/>
          <w:szCs w:val="28"/>
          <w:lang w:val="ru-RU"/>
        </w:rPr>
      </w:pPr>
    </w:p>
    <w:p w:rsidR="005F67F6" w:rsidRPr="00247C4A" w:rsidRDefault="005F67F6" w:rsidP="005F67F6">
      <w:pPr>
        <w:pStyle w:val="ae"/>
        <w:jc w:val="center"/>
        <w:rPr>
          <w:b/>
        </w:rPr>
      </w:pPr>
      <w:r w:rsidRPr="00247C4A">
        <w:rPr>
          <w:b/>
        </w:rPr>
        <w:t xml:space="preserve">Содержание </w:t>
      </w:r>
    </w:p>
    <w:p w:rsidR="005F67F6" w:rsidRPr="00247C4A" w:rsidRDefault="005F67F6" w:rsidP="005F67F6">
      <w:pPr>
        <w:pStyle w:val="ae"/>
        <w:jc w:val="center"/>
        <w:rPr>
          <w:b/>
        </w:rPr>
      </w:pPr>
      <w:r w:rsidRPr="00247C4A">
        <w:rPr>
          <w:b/>
        </w:rPr>
        <w:t>1 год обучения</w:t>
      </w:r>
    </w:p>
    <w:p w:rsidR="005F67F6" w:rsidRPr="00247C4A" w:rsidRDefault="005F67F6" w:rsidP="005F67F6">
      <w:pPr>
        <w:pStyle w:val="ae"/>
        <w:jc w:val="center"/>
        <w:rPr>
          <w:b/>
        </w:rPr>
      </w:pPr>
    </w:p>
    <w:p w:rsidR="005F67F6" w:rsidRPr="00247C4A" w:rsidRDefault="005F67F6" w:rsidP="005F67F6">
      <w:pPr>
        <w:pStyle w:val="ae"/>
      </w:pPr>
      <w:r w:rsidRPr="00247C4A">
        <w:t xml:space="preserve">Вводное занятие (1 час).  Введение в программу. История искусства бисероплетения. Организация рабочего места. Техника безопасности при работе с бисером, проволокой, ножницами. Подготовка к работе. Материалы и фурнитура. Различные виды бисера, бусин, стекляруса, виды проволоки.  </w:t>
      </w:r>
    </w:p>
    <w:p w:rsidR="005F67F6" w:rsidRPr="00247C4A" w:rsidRDefault="005F67F6" w:rsidP="005F67F6">
      <w:pPr>
        <w:pStyle w:val="ae"/>
      </w:pPr>
      <w:r w:rsidRPr="00247C4A">
        <w:t xml:space="preserve">Низание в одну нить. История украшений. Продольное низание цепочки из бусин одной величины. Продольное низание цепочки из бусин одной величины разного цвета. Использование бусины-связки при низании в одну нить. Низание снизки с пупырышками: в одну бусинку, ромбиком сплошные, ромбиком с промежутками, петельки. Продольное низание в несколько нитей. Продольное низание зигзагообразной цепочки. Низание кривулек. </w:t>
      </w:r>
    </w:p>
    <w:p w:rsidR="005F67F6" w:rsidRPr="00247C4A" w:rsidRDefault="005F67F6" w:rsidP="005F67F6">
      <w:pPr>
        <w:pStyle w:val="ae"/>
      </w:pPr>
      <w:r w:rsidRPr="00247C4A">
        <w:t xml:space="preserve">Практические работы: </w:t>
      </w:r>
    </w:p>
    <w:p w:rsidR="005F67F6" w:rsidRPr="00247C4A" w:rsidRDefault="005F67F6" w:rsidP="005F67F6">
      <w:pPr>
        <w:pStyle w:val="ae"/>
      </w:pPr>
      <w:r w:rsidRPr="00247C4A">
        <w:t xml:space="preserve">• Изготовление образцов цепочек разными способами низания в одну нить. • Изготовление цепочки, бус, браслета способом низания в одну нить. </w:t>
      </w:r>
    </w:p>
    <w:p w:rsidR="005F67F6" w:rsidRPr="00247C4A" w:rsidRDefault="005F67F6" w:rsidP="005F67F6">
      <w:pPr>
        <w:pStyle w:val="ae"/>
      </w:pPr>
      <w:r w:rsidRPr="00247C4A">
        <w:t xml:space="preserve">Низание в две нити .  Бусина-связка. Схема изделия. Работа с проволокой. </w:t>
      </w:r>
    </w:p>
    <w:p w:rsidR="005F67F6" w:rsidRPr="00247C4A" w:rsidRDefault="005F67F6" w:rsidP="005F67F6">
      <w:pPr>
        <w:pStyle w:val="ae"/>
      </w:pPr>
      <w:r w:rsidRPr="00247C4A">
        <w:t xml:space="preserve">Практические работы: </w:t>
      </w:r>
    </w:p>
    <w:p w:rsidR="005F67F6" w:rsidRPr="00247C4A" w:rsidRDefault="005F67F6" w:rsidP="005F67F6">
      <w:pPr>
        <w:pStyle w:val="ae"/>
      </w:pPr>
      <w:r w:rsidRPr="00247C4A">
        <w:t xml:space="preserve">• Изготовление изделия «Маленькая бабочка». • Изготовление изделия «Бабочка». </w:t>
      </w:r>
    </w:p>
    <w:p w:rsidR="005F67F6" w:rsidRPr="00247C4A" w:rsidRDefault="005F67F6" w:rsidP="005F67F6">
      <w:pPr>
        <w:pStyle w:val="ae"/>
      </w:pPr>
      <w:r w:rsidRPr="00247C4A">
        <w:t xml:space="preserve">Низание «в крестик» . Цвет и его значение. Сочетание цветов в изделии. Схема плетения. </w:t>
      </w:r>
    </w:p>
    <w:p w:rsidR="005F67F6" w:rsidRPr="00247C4A" w:rsidRDefault="005F67F6" w:rsidP="005F67F6">
      <w:pPr>
        <w:pStyle w:val="ae"/>
      </w:pPr>
      <w:r w:rsidRPr="00247C4A">
        <w:t xml:space="preserve">Практические работы: </w:t>
      </w:r>
    </w:p>
    <w:p w:rsidR="005F67F6" w:rsidRPr="00247C4A" w:rsidRDefault="005F67F6" w:rsidP="005F67F6">
      <w:pPr>
        <w:pStyle w:val="ae"/>
      </w:pPr>
      <w:r w:rsidRPr="00247C4A">
        <w:t xml:space="preserve">• Изготовление образцов плетения. • Изготовление браслета низанием «в крестик» разноцветными бусинами. </w:t>
      </w:r>
    </w:p>
    <w:p w:rsidR="005F67F6" w:rsidRPr="00247C4A" w:rsidRDefault="005F67F6" w:rsidP="005F67F6">
      <w:pPr>
        <w:pStyle w:val="ae"/>
      </w:pPr>
      <w:r w:rsidRPr="00247C4A">
        <w:t xml:space="preserve">Низание петельками . Работа с проволокой. Инструменты, выбор материала. Способы скручивания проволоки.  </w:t>
      </w:r>
    </w:p>
    <w:p w:rsidR="005F67F6" w:rsidRPr="00247C4A" w:rsidRDefault="005F67F6" w:rsidP="005F67F6">
      <w:pPr>
        <w:pStyle w:val="ae"/>
      </w:pPr>
      <w:r w:rsidRPr="00247C4A">
        <w:t xml:space="preserve">Практические работы: </w:t>
      </w:r>
    </w:p>
    <w:p w:rsidR="005F67F6" w:rsidRPr="00247C4A" w:rsidRDefault="005F67F6" w:rsidP="005F67F6">
      <w:pPr>
        <w:pStyle w:val="ae"/>
      </w:pPr>
      <w:r w:rsidRPr="00247C4A">
        <w:t xml:space="preserve">• Изготовление цветов способом низания петельками. • Изготовление веточек способом низания петельками. • Изготовление веточки мимозы. • Изготовление дерева бонсай. </w:t>
      </w:r>
    </w:p>
    <w:p w:rsidR="005F67F6" w:rsidRPr="00247C4A" w:rsidRDefault="005F67F6" w:rsidP="005F67F6">
      <w:pPr>
        <w:pStyle w:val="ae"/>
      </w:pPr>
      <w:r w:rsidRPr="00247C4A">
        <w:t xml:space="preserve">Низание дугами . Приемы низания дугами. Инструменты, выбор материала для изготовления изделий. </w:t>
      </w:r>
    </w:p>
    <w:p w:rsidR="005F67F6" w:rsidRPr="00247C4A" w:rsidRDefault="005F67F6" w:rsidP="005F67F6">
      <w:pPr>
        <w:pStyle w:val="ae"/>
      </w:pPr>
      <w:r w:rsidRPr="00247C4A">
        <w:t xml:space="preserve">Практические работы: </w:t>
      </w:r>
    </w:p>
    <w:p w:rsidR="005F67F6" w:rsidRPr="00247C4A" w:rsidRDefault="005F67F6" w:rsidP="005F67F6">
      <w:pPr>
        <w:pStyle w:val="ae"/>
      </w:pPr>
      <w:r w:rsidRPr="00247C4A">
        <w:t xml:space="preserve">• Изготовление цветов на основе низания дугами </w:t>
      </w:r>
    </w:p>
    <w:p w:rsidR="005F67F6" w:rsidRPr="00247C4A" w:rsidRDefault="005F67F6" w:rsidP="005F67F6">
      <w:pPr>
        <w:pStyle w:val="ae"/>
      </w:pPr>
      <w:r w:rsidRPr="00247C4A">
        <w:t xml:space="preserve">• Изготовление веточек на основе низания дугами. </w:t>
      </w:r>
    </w:p>
    <w:p w:rsidR="005F67F6" w:rsidRPr="00247C4A" w:rsidRDefault="005F67F6" w:rsidP="005F67F6">
      <w:pPr>
        <w:pStyle w:val="ae"/>
      </w:pPr>
      <w:r w:rsidRPr="00247C4A">
        <w:t xml:space="preserve">Параллельное низание на проволоке . Цвета радуги. Схема плетения цветов, насекомых. Оформление изделий. </w:t>
      </w:r>
    </w:p>
    <w:p w:rsidR="005F67F6" w:rsidRPr="00247C4A" w:rsidRDefault="005F67F6" w:rsidP="005F67F6">
      <w:pPr>
        <w:pStyle w:val="ae"/>
      </w:pPr>
      <w:r w:rsidRPr="00247C4A">
        <w:t xml:space="preserve">Практические работы: </w:t>
      </w:r>
    </w:p>
    <w:p w:rsidR="005F67F6" w:rsidRPr="00247C4A" w:rsidRDefault="005F67F6" w:rsidP="005F67F6">
      <w:pPr>
        <w:pStyle w:val="ae"/>
      </w:pPr>
      <w:r w:rsidRPr="00247C4A">
        <w:t xml:space="preserve">• Изготовление цветов из ромбов. • Изготовление стрекозы. • Изготовление божьей коровки  </w:t>
      </w:r>
    </w:p>
    <w:p w:rsidR="005F67F6" w:rsidRPr="00247C4A" w:rsidRDefault="005F67F6" w:rsidP="005F67F6">
      <w:pPr>
        <w:pStyle w:val="ae"/>
      </w:pPr>
      <w:r w:rsidRPr="00247C4A">
        <w:t xml:space="preserve">Творческий проект «Плетение сказок» . Знакомство со сказкой. Герои любимых сказок. Выбор и обоснование темы проекта. Подбор необходимых материалов. Составление схем плетения. Изготовление изделий по схеме. Составление композиций. Оформление работ. Оценка проделанной работы.   </w:t>
      </w:r>
    </w:p>
    <w:p w:rsidR="005F67F6" w:rsidRPr="00247C4A" w:rsidRDefault="005F67F6" w:rsidP="005F67F6">
      <w:pPr>
        <w:pStyle w:val="ae"/>
      </w:pPr>
      <w:r w:rsidRPr="00247C4A">
        <w:t xml:space="preserve">Оформление работ для выставки . Подбор дополнительных материалов для оформления работ. Крепление изделий к рамке, стенду и т.д. </w:t>
      </w:r>
    </w:p>
    <w:p w:rsidR="005F67F6" w:rsidRPr="00247C4A" w:rsidRDefault="005F67F6" w:rsidP="005F67F6">
      <w:pPr>
        <w:pStyle w:val="ae"/>
      </w:pPr>
      <w:r w:rsidRPr="00247C4A">
        <w:t xml:space="preserve">Выставка работ. Итоговое занятие . Подведение итогов выставки. Награждение победителей. Подготовка материалов к новому учебному году. </w:t>
      </w:r>
    </w:p>
    <w:p w:rsidR="005F67F6" w:rsidRPr="00247C4A" w:rsidRDefault="005F67F6" w:rsidP="005F67F6">
      <w:pPr>
        <w:pStyle w:val="ae"/>
      </w:pPr>
      <w:r w:rsidRPr="00247C4A">
        <w:t>По результатам первого года обучения учащимся присваивается звание "Подмастерье". Познакомив учащихся с увлекательным искусством бисероплетения, дав начальные знания предмета, педагог прививает интерес к дальнейшей работе с бисером, пробуждает желание совершенствоваться</w:t>
      </w: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pPr>
    </w:p>
    <w:p w:rsidR="00D21A86" w:rsidRDefault="00D21A86" w:rsidP="005F67F6">
      <w:pPr>
        <w:pStyle w:val="affb"/>
        <w:jc w:val="center"/>
        <w:rPr>
          <w:b/>
        </w:rPr>
        <w:sectPr w:rsidR="00D21A86" w:rsidSect="008E7044">
          <w:pgSz w:w="11906" w:h="16838"/>
          <w:pgMar w:top="719" w:right="1134" w:bottom="1134" w:left="1080" w:header="708" w:footer="708" w:gutter="0"/>
          <w:cols w:space="708"/>
          <w:docGrid w:linePitch="360"/>
        </w:sectPr>
      </w:pPr>
    </w:p>
    <w:p w:rsidR="005F67F6" w:rsidRPr="00247C4A" w:rsidRDefault="005F67F6" w:rsidP="005F67F6">
      <w:pPr>
        <w:pStyle w:val="affb"/>
        <w:jc w:val="center"/>
        <w:rPr>
          <w:b/>
        </w:rPr>
      </w:pPr>
      <w:r w:rsidRPr="00247C4A">
        <w:rPr>
          <w:b/>
        </w:rPr>
        <w:t>Учебно-тематический план.</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4892"/>
        <w:gridCol w:w="1395"/>
        <w:gridCol w:w="1559"/>
        <w:gridCol w:w="6379"/>
      </w:tblGrid>
      <w:tr w:rsidR="005F67F6" w:rsidRPr="00247C4A" w:rsidTr="005F67F6">
        <w:trPr>
          <w:trHeight w:val="291"/>
        </w:trPr>
        <w:tc>
          <w:tcPr>
            <w:tcW w:w="484"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jc w:val="both"/>
              <w:rPr>
                <w:lang w:eastAsia="en-US"/>
              </w:rPr>
            </w:pPr>
            <w:r w:rsidRPr="00247C4A">
              <w:rPr>
                <w:lang w:eastAsia="en-US"/>
              </w:rPr>
              <w:t>№</w:t>
            </w:r>
          </w:p>
        </w:tc>
        <w:tc>
          <w:tcPr>
            <w:tcW w:w="4892"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jc w:val="both"/>
              <w:rPr>
                <w:lang w:eastAsia="en-US"/>
              </w:rPr>
            </w:pPr>
            <w:r w:rsidRPr="00247C4A">
              <w:rPr>
                <w:lang w:eastAsia="en-US"/>
              </w:rPr>
              <w:t>Наименование разделов и тем</w:t>
            </w:r>
          </w:p>
        </w:tc>
        <w:tc>
          <w:tcPr>
            <w:tcW w:w="1395" w:type="dxa"/>
            <w:vMerge w:val="restart"/>
            <w:tcBorders>
              <w:top w:val="single" w:sz="4" w:space="0" w:color="000000"/>
              <w:left w:val="single" w:sz="4" w:space="0" w:color="000000"/>
              <w:right w:val="single" w:sz="4" w:space="0" w:color="000000"/>
            </w:tcBorders>
            <w:hideMark/>
          </w:tcPr>
          <w:p w:rsidR="005F67F6" w:rsidRPr="00247C4A" w:rsidRDefault="005F67F6" w:rsidP="005F67F6">
            <w:pPr>
              <w:jc w:val="both"/>
              <w:rPr>
                <w:lang w:eastAsia="en-US"/>
              </w:rPr>
            </w:pPr>
            <w:r w:rsidRPr="00247C4A">
              <w:rPr>
                <w:lang w:eastAsia="en-US"/>
              </w:rPr>
              <w:t>Всего часов</w:t>
            </w:r>
          </w:p>
        </w:tc>
        <w:tc>
          <w:tcPr>
            <w:tcW w:w="7938" w:type="dxa"/>
            <w:gridSpan w:val="2"/>
            <w:tcBorders>
              <w:top w:val="single" w:sz="4" w:space="0" w:color="000000"/>
              <w:left w:val="single" w:sz="4" w:space="0" w:color="000000"/>
              <w:bottom w:val="single" w:sz="4" w:space="0" w:color="auto"/>
              <w:right w:val="single" w:sz="4" w:space="0" w:color="auto"/>
            </w:tcBorders>
            <w:hideMark/>
          </w:tcPr>
          <w:p w:rsidR="005F67F6" w:rsidRPr="00247C4A" w:rsidRDefault="005F67F6" w:rsidP="005F67F6">
            <w:pPr>
              <w:rPr>
                <w:lang w:eastAsia="en-US"/>
              </w:rPr>
            </w:pPr>
            <w:r w:rsidRPr="00247C4A">
              <w:rPr>
                <w:lang w:eastAsia="en-US"/>
              </w:rPr>
              <w:t>Из них:</w:t>
            </w:r>
          </w:p>
        </w:tc>
      </w:tr>
      <w:tr w:rsidR="005F67F6" w:rsidRPr="00247C4A" w:rsidTr="005F67F6">
        <w:trPr>
          <w:trHeight w:val="823"/>
        </w:trPr>
        <w:tc>
          <w:tcPr>
            <w:tcW w:w="484" w:type="dxa"/>
            <w:tcBorders>
              <w:top w:val="single" w:sz="4" w:space="0" w:color="000000"/>
              <w:left w:val="single" w:sz="4" w:space="0" w:color="000000"/>
              <w:bottom w:val="single" w:sz="4" w:space="0" w:color="000000"/>
              <w:right w:val="single" w:sz="4" w:space="0" w:color="000000"/>
            </w:tcBorders>
          </w:tcPr>
          <w:p w:rsidR="005F67F6" w:rsidRPr="00247C4A" w:rsidRDefault="005F67F6" w:rsidP="005F67F6">
            <w:pPr>
              <w:jc w:val="both"/>
              <w:rPr>
                <w:lang w:eastAsia="en-US"/>
              </w:rPr>
            </w:pPr>
          </w:p>
        </w:tc>
        <w:tc>
          <w:tcPr>
            <w:tcW w:w="4892"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jc w:val="both"/>
              <w:rPr>
                <w:lang w:eastAsia="en-US"/>
              </w:rPr>
            </w:pPr>
            <w:r w:rsidRPr="00247C4A">
              <w:rPr>
                <w:lang w:eastAsia="en-US"/>
              </w:rPr>
              <w:t>Название изучаемого раздела</w:t>
            </w:r>
          </w:p>
        </w:tc>
        <w:tc>
          <w:tcPr>
            <w:tcW w:w="1395" w:type="dxa"/>
            <w:vMerge/>
            <w:tcBorders>
              <w:left w:val="single" w:sz="4" w:space="0" w:color="000000"/>
              <w:bottom w:val="single" w:sz="4" w:space="0" w:color="000000"/>
              <w:right w:val="single" w:sz="4" w:space="0" w:color="000000"/>
            </w:tcBorders>
          </w:tcPr>
          <w:p w:rsidR="005F67F6" w:rsidRPr="00247C4A" w:rsidRDefault="005F67F6" w:rsidP="005F67F6">
            <w:pPr>
              <w:jc w:val="both"/>
              <w:rPr>
                <w:lang w:eastAsia="en-US"/>
              </w:rPr>
            </w:pPr>
          </w:p>
        </w:tc>
        <w:tc>
          <w:tcPr>
            <w:tcW w:w="1559" w:type="dxa"/>
            <w:tcBorders>
              <w:top w:val="single" w:sz="4" w:space="0" w:color="000000"/>
              <w:left w:val="single" w:sz="4" w:space="0" w:color="000000"/>
              <w:bottom w:val="single" w:sz="4" w:space="0" w:color="auto"/>
              <w:right w:val="single" w:sz="4" w:space="0" w:color="auto"/>
            </w:tcBorders>
            <w:hideMark/>
          </w:tcPr>
          <w:p w:rsidR="005F67F6" w:rsidRPr="00247C4A" w:rsidRDefault="005F67F6" w:rsidP="005F67F6">
            <w:pPr>
              <w:rPr>
                <w:lang w:eastAsia="en-US"/>
              </w:rPr>
            </w:pPr>
            <w:r w:rsidRPr="00247C4A">
              <w:rPr>
                <w:lang w:eastAsia="en-US"/>
              </w:rPr>
              <w:t xml:space="preserve">Аудиторные </w:t>
            </w:r>
          </w:p>
        </w:tc>
        <w:tc>
          <w:tcPr>
            <w:tcW w:w="6379" w:type="dxa"/>
            <w:tcBorders>
              <w:top w:val="single" w:sz="4" w:space="0" w:color="000000"/>
              <w:left w:val="single" w:sz="4" w:space="0" w:color="000000"/>
              <w:bottom w:val="single" w:sz="4" w:space="0" w:color="auto"/>
              <w:right w:val="single" w:sz="4" w:space="0" w:color="auto"/>
            </w:tcBorders>
            <w:hideMark/>
          </w:tcPr>
          <w:p w:rsidR="005F67F6" w:rsidRPr="00247C4A" w:rsidRDefault="005F67F6" w:rsidP="005F67F6">
            <w:pPr>
              <w:ind w:left="927"/>
              <w:rPr>
                <w:lang w:eastAsia="en-US"/>
              </w:rPr>
            </w:pPr>
            <w:r w:rsidRPr="00247C4A">
              <w:rPr>
                <w:lang w:eastAsia="en-US"/>
              </w:rPr>
              <w:t xml:space="preserve">Внеаудиторные </w:t>
            </w:r>
          </w:p>
        </w:tc>
      </w:tr>
      <w:tr w:rsidR="005F67F6" w:rsidRPr="00247C4A" w:rsidTr="005F67F6">
        <w:trPr>
          <w:trHeight w:val="457"/>
        </w:trPr>
        <w:tc>
          <w:tcPr>
            <w:tcW w:w="484"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jc w:val="both"/>
              <w:rPr>
                <w:lang w:eastAsia="en-US"/>
              </w:rPr>
            </w:pPr>
            <w:r w:rsidRPr="00247C4A">
              <w:rPr>
                <w:lang w:eastAsia="en-US"/>
              </w:rPr>
              <w:t>1</w:t>
            </w:r>
          </w:p>
        </w:tc>
        <w:tc>
          <w:tcPr>
            <w:tcW w:w="4892"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rPr>
                <w:lang w:eastAsia="en-US"/>
              </w:rPr>
            </w:pPr>
            <w:r w:rsidRPr="00247C4A">
              <w:rPr>
                <w:b/>
                <w:lang w:eastAsia="en-US"/>
              </w:rPr>
              <w:t>Вводное занятие</w:t>
            </w:r>
          </w:p>
        </w:tc>
        <w:tc>
          <w:tcPr>
            <w:tcW w:w="1395"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jc w:val="center"/>
              <w:rPr>
                <w:lang w:eastAsia="en-US"/>
              </w:rPr>
            </w:pPr>
            <w:r w:rsidRPr="00247C4A">
              <w:rPr>
                <w:lang w:eastAsia="en-US"/>
              </w:rPr>
              <w:t>1</w:t>
            </w:r>
          </w:p>
        </w:tc>
        <w:tc>
          <w:tcPr>
            <w:tcW w:w="1559" w:type="dxa"/>
            <w:tcBorders>
              <w:top w:val="single" w:sz="4" w:space="0" w:color="auto"/>
              <w:left w:val="single" w:sz="4" w:space="0" w:color="000000"/>
              <w:bottom w:val="single" w:sz="4" w:space="0" w:color="auto"/>
              <w:right w:val="single" w:sz="4" w:space="0" w:color="auto"/>
            </w:tcBorders>
          </w:tcPr>
          <w:p w:rsidR="005F67F6" w:rsidRPr="00247C4A" w:rsidRDefault="005F67F6" w:rsidP="005F67F6">
            <w:pPr>
              <w:jc w:val="both"/>
              <w:rPr>
                <w:lang w:eastAsia="en-US"/>
              </w:rPr>
            </w:pPr>
            <w:r w:rsidRPr="00247C4A">
              <w:rPr>
                <w:lang w:eastAsia="en-US"/>
              </w:rPr>
              <w:t>1</w:t>
            </w:r>
          </w:p>
        </w:tc>
        <w:tc>
          <w:tcPr>
            <w:tcW w:w="6379" w:type="dxa"/>
            <w:tcBorders>
              <w:top w:val="single" w:sz="4" w:space="0" w:color="auto"/>
              <w:left w:val="single" w:sz="4" w:space="0" w:color="000000"/>
              <w:bottom w:val="single" w:sz="4" w:space="0" w:color="auto"/>
              <w:right w:val="single" w:sz="4" w:space="0" w:color="auto"/>
            </w:tcBorders>
          </w:tcPr>
          <w:p w:rsidR="005F67F6" w:rsidRPr="00247C4A" w:rsidRDefault="005F67F6" w:rsidP="005F67F6">
            <w:pPr>
              <w:rPr>
                <w:lang w:eastAsia="en-US"/>
              </w:rPr>
            </w:pPr>
          </w:p>
        </w:tc>
      </w:tr>
      <w:tr w:rsidR="005F67F6" w:rsidRPr="00247C4A" w:rsidTr="005F67F6">
        <w:trPr>
          <w:trHeight w:val="409"/>
        </w:trPr>
        <w:tc>
          <w:tcPr>
            <w:tcW w:w="484"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jc w:val="both"/>
              <w:rPr>
                <w:lang w:eastAsia="en-US"/>
              </w:rPr>
            </w:pPr>
            <w:r w:rsidRPr="00247C4A">
              <w:rPr>
                <w:lang w:eastAsia="en-US"/>
              </w:rPr>
              <w:t>2</w:t>
            </w:r>
          </w:p>
        </w:tc>
        <w:tc>
          <w:tcPr>
            <w:tcW w:w="4892"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rPr>
                <w:b/>
                <w:lang w:eastAsia="en-US"/>
              </w:rPr>
            </w:pPr>
            <w:r w:rsidRPr="00247C4A">
              <w:rPr>
                <w:b/>
                <w:lang w:eastAsia="en-US"/>
              </w:rPr>
              <w:t>Низание в одну нить.</w:t>
            </w:r>
          </w:p>
        </w:tc>
        <w:tc>
          <w:tcPr>
            <w:tcW w:w="1395"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jc w:val="center"/>
              <w:rPr>
                <w:lang w:eastAsia="en-US"/>
              </w:rPr>
            </w:pPr>
            <w:r w:rsidRPr="00247C4A">
              <w:rPr>
                <w:lang w:eastAsia="en-US"/>
              </w:rPr>
              <w:t>6</w:t>
            </w:r>
          </w:p>
        </w:tc>
        <w:tc>
          <w:tcPr>
            <w:tcW w:w="1559" w:type="dxa"/>
            <w:tcBorders>
              <w:top w:val="nil"/>
              <w:left w:val="single" w:sz="4" w:space="0" w:color="000000"/>
              <w:bottom w:val="single" w:sz="4" w:space="0" w:color="auto"/>
              <w:right w:val="single" w:sz="4" w:space="0" w:color="auto"/>
            </w:tcBorders>
          </w:tcPr>
          <w:p w:rsidR="005F67F6" w:rsidRPr="00247C4A" w:rsidRDefault="005F67F6" w:rsidP="005F67F6">
            <w:pPr>
              <w:jc w:val="both"/>
              <w:rPr>
                <w:lang w:eastAsia="en-US"/>
              </w:rPr>
            </w:pPr>
            <w:r w:rsidRPr="00247C4A">
              <w:rPr>
                <w:lang w:eastAsia="en-US"/>
              </w:rPr>
              <w:t>5</w:t>
            </w:r>
          </w:p>
        </w:tc>
        <w:tc>
          <w:tcPr>
            <w:tcW w:w="6379" w:type="dxa"/>
            <w:tcBorders>
              <w:top w:val="nil"/>
              <w:left w:val="single" w:sz="4" w:space="0" w:color="000000"/>
              <w:bottom w:val="single" w:sz="4" w:space="0" w:color="auto"/>
              <w:right w:val="single" w:sz="4" w:space="0" w:color="auto"/>
            </w:tcBorders>
          </w:tcPr>
          <w:p w:rsidR="005F67F6" w:rsidRPr="00247C4A" w:rsidRDefault="005F67F6" w:rsidP="005F67F6">
            <w:pPr>
              <w:jc w:val="both"/>
              <w:rPr>
                <w:lang w:eastAsia="en-US"/>
              </w:rPr>
            </w:pPr>
            <w:r w:rsidRPr="00247C4A">
              <w:rPr>
                <w:lang w:eastAsia="en-US"/>
              </w:rPr>
              <w:t>1</w:t>
            </w:r>
          </w:p>
        </w:tc>
      </w:tr>
      <w:tr w:rsidR="005F67F6" w:rsidRPr="00247C4A" w:rsidTr="005F67F6">
        <w:trPr>
          <w:trHeight w:val="409"/>
        </w:trPr>
        <w:tc>
          <w:tcPr>
            <w:tcW w:w="484"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jc w:val="both"/>
              <w:rPr>
                <w:lang w:eastAsia="en-US"/>
              </w:rPr>
            </w:pPr>
            <w:r w:rsidRPr="00247C4A">
              <w:rPr>
                <w:lang w:eastAsia="en-US"/>
              </w:rPr>
              <w:t>3</w:t>
            </w:r>
          </w:p>
        </w:tc>
        <w:tc>
          <w:tcPr>
            <w:tcW w:w="4892"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rPr>
                <w:b/>
                <w:lang w:eastAsia="en-US"/>
              </w:rPr>
            </w:pPr>
            <w:r w:rsidRPr="00247C4A">
              <w:rPr>
                <w:b/>
                <w:lang w:eastAsia="en-US"/>
              </w:rPr>
              <w:t>Низание в две нити .</w:t>
            </w:r>
          </w:p>
        </w:tc>
        <w:tc>
          <w:tcPr>
            <w:tcW w:w="1395"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jc w:val="center"/>
              <w:rPr>
                <w:lang w:eastAsia="en-US"/>
              </w:rPr>
            </w:pPr>
            <w:r w:rsidRPr="00247C4A">
              <w:rPr>
                <w:lang w:eastAsia="en-US"/>
              </w:rPr>
              <w:t>2</w:t>
            </w:r>
          </w:p>
        </w:tc>
        <w:tc>
          <w:tcPr>
            <w:tcW w:w="1559" w:type="dxa"/>
            <w:tcBorders>
              <w:top w:val="nil"/>
              <w:left w:val="single" w:sz="4" w:space="0" w:color="000000"/>
              <w:bottom w:val="single" w:sz="4" w:space="0" w:color="auto"/>
              <w:right w:val="single" w:sz="4" w:space="0" w:color="auto"/>
            </w:tcBorders>
          </w:tcPr>
          <w:p w:rsidR="005F67F6" w:rsidRPr="00247C4A" w:rsidRDefault="005F67F6" w:rsidP="005F67F6">
            <w:pPr>
              <w:jc w:val="both"/>
              <w:rPr>
                <w:lang w:eastAsia="en-US"/>
              </w:rPr>
            </w:pPr>
            <w:r w:rsidRPr="00247C4A">
              <w:rPr>
                <w:lang w:eastAsia="en-US"/>
              </w:rPr>
              <w:t>2</w:t>
            </w:r>
          </w:p>
        </w:tc>
        <w:tc>
          <w:tcPr>
            <w:tcW w:w="6379" w:type="dxa"/>
            <w:tcBorders>
              <w:top w:val="nil"/>
              <w:left w:val="single" w:sz="4" w:space="0" w:color="000000"/>
              <w:bottom w:val="single" w:sz="4" w:space="0" w:color="auto"/>
              <w:right w:val="single" w:sz="4" w:space="0" w:color="auto"/>
            </w:tcBorders>
          </w:tcPr>
          <w:p w:rsidR="005F67F6" w:rsidRPr="00247C4A" w:rsidRDefault="005F67F6" w:rsidP="005F67F6">
            <w:pPr>
              <w:jc w:val="both"/>
              <w:rPr>
                <w:lang w:eastAsia="en-US"/>
              </w:rPr>
            </w:pPr>
          </w:p>
        </w:tc>
      </w:tr>
      <w:tr w:rsidR="005F67F6" w:rsidRPr="00247C4A" w:rsidTr="005F67F6">
        <w:trPr>
          <w:trHeight w:val="409"/>
        </w:trPr>
        <w:tc>
          <w:tcPr>
            <w:tcW w:w="484"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jc w:val="both"/>
              <w:rPr>
                <w:lang w:eastAsia="en-US"/>
              </w:rPr>
            </w:pPr>
            <w:r w:rsidRPr="00247C4A">
              <w:rPr>
                <w:lang w:eastAsia="en-US"/>
              </w:rPr>
              <w:t>4</w:t>
            </w:r>
          </w:p>
        </w:tc>
        <w:tc>
          <w:tcPr>
            <w:tcW w:w="4892"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rPr>
                <w:b/>
                <w:lang w:eastAsia="en-US"/>
              </w:rPr>
            </w:pPr>
            <w:r w:rsidRPr="00247C4A">
              <w:rPr>
                <w:b/>
                <w:lang w:eastAsia="en-US"/>
              </w:rPr>
              <w:t>Низание «в крестик»</w:t>
            </w:r>
          </w:p>
        </w:tc>
        <w:tc>
          <w:tcPr>
            <w:tcW w:w="1395"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jc w:val="center"/>
              <w:rPr>
                <w:lang w:eastAsia="en-US"/>
              </w:rPr>
            </w:pPr>
            <w:r w:rsidRPr="00247C4A">
              <w:rPr>
                <w:lang w:eastAsia="en-US"/>
              </w:rPr>
              <w:t>2</w:t>
            </w:r>
          </w:p>
        </w:tc>
        <w:tc>
          <w:tcPr>
            <w:tcW w:w="1559" w:type="dxa"/>
            <w:tcBorders>
              <w:top w:val="nil"/>
              <w:left w:val="single" w:sz="4" w:space="0" w:color="000000"/>
              <w:bottom w:val="single" w:sz="4" w:space="0" w:color="auto"/>
              <w:right w:val="single" w:sz="4" w:space="0" w:color="auto"/>
            </w:tcBorders>
          </w:tcPr>
          <w:p w:rsidR="005F67F6" w:rsidRPr="00247C4A" w:rsidRDefault="005F67F6" w:rsidP="005F67F6">
            <w:pPr>
              <w:jc w:val="both"/>
              <w:rPr>
                <w:lang w:eastAsia="en-US"/>
              </w:rPr>
            </w:pPr>
            <w:r w:rsidRPr="00247C4A">
              <w:rPr>
                <w:lang w:eastAsia="en-US"/>
              </w:rPr>
              <w:t>2</w:t>
            </w:r>
          </w:p>
        </w:tc>
        <w:tc>
          <w:tcPr>
            <w:tcW w:w="6379" w:type="dxa"/>
            <w:tcBorders>
              <w:top w:val="nil"/>
              <w:left w:val="single" w:sz="4" w:space="0" w:color="000000"/>
              <w:bottom w:val="single" w:sz="4" w:space="0" w:color="auto"/>
              <w:right w:val="single" w:sz="4" w:space="0" w:color="auto"/>
            </w:tcBorders>
          </w:tcPr>
          <w:p w:rsidR="005F67F6" w:rsidRPr="00247C4A" w:rsidRDefault="005F67F6" w:rsidP="005F67F6">
            <w:pPr>
              <w:jc w:val="both"/>
              <w:rPr>
                <w:lang w:eastAsia="en-US"/>
              </w:rPr>
            </w:pPr>
          </w:p>
        </w:tc>
      </w:tr>
      <w:tr w:rsidR="005F67F6" w:rsidRPr="00247C4A" w:rsidTr="005F67F6">
        <w:trPr>
          <w:trHeight w:val="409"/>
        </w:trPr>
        <w:tc>
          <w:tcPr>
            <w:tcW w:w="484"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jc w:val="both"/>
              <w:rPr>
                <w:lang w:eastAsia="en-US"/>
              </w:rPr>
            </w:pPr>
            <w:r w:rsidRPr="00247C4A">
              <w:rPr>
                <w:lang w:eastAsia="en-US"/>
              </w:rPr>
              <w:t>5</w:t>
            </w:r>
          </w:p>
        </w:tc>
        <w:tc>
          <w:tcPr>
            <w:tcW w:w="4892"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rPr>
                <w:b/>
                <w:lang w:eastAsia="en-US"/>
              </w:rPr>
            </w:pPr>
            <w:r w:rsidRPr="00247C4A">
              <w:rPr>
                <w:b/>
                <w:lang w:eastAsia="en-US"/>
              </w:rPr>
              <w:t>Низание петельками</w:t>
            </w:r>
          </w:p>
        </w:tc>
        <w:tc>
          <w:tcPr>
            <w:tcW w:w="1395"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jc w:val="center"/>
              <w:rPr>
                <w:lang w:eastAsia="en-US"/>
              </w:rPr>
            </w:pPr>
            <w:r w:rsidRPr="00247C4A">
              <w:rPr>
                <w:lang w:eastAsia="en-US"/>
              </w:rPr>
              <w:t>5</w:t>
            </w:r>
          </w:p>
        </w:tc>
        <w:tc>
          <w:tcPr>
            <w:tcW w:w="1559" w:type="dxa"/>
            <w:tcBorders>
              <w:top w:val="nil"/>
              <w:left w:val="single" w:sz="4" w:space="0" w:color="000000"/>
              <w:bottom w:val="single" w:sz="4" w:space="0" w:color="auto"/>
              <w:right w:val="single" w:sz="4" w:space="0" w:color="auto"/>
            </w:tcBorders>
          </w:tcPr>
          <w:p w:rsidR="005F67F6" w:rsidRPr="00247C4A" w:rsidRDefault="005F67F6" w:rsidP="005F67F6">
            <w:pPr>
              <w:jc w:val="both"/>
              <w:rPr>
                <w:lang w:eastAsia="en-US"/>
              </w:rPr>
            </w:pPr>
            <w:r w:rsidRPr="00247C4A">
              <w:rPr>
                <w:lang w:eastAsia="en-US"/>
              </w:rPr>
              <w:t>4</w:t>
            </w:r>
          </w:p>
        </w:tc>
        <w:tc>
          <w:tcPr>
            <w:tcW w:w="6379" w:type="dxa"/>
            <w:tcBorders>
              <w:top w:val="nil"/>
              <w:left w:val="single" w:sz="4" w:space="0" w:color="000000"/>
              <w:bottom w:val="single" w:sz="4" w:space="0" w:color="auto"/>
              <w:right w:val="single" w:sz="4" w:space="0" w:color="auto"/>
            </w:tcBorders>
          </w:tcPr>
          <w:p w:rsidR="005F67F6" w:rsidRPr="00247C4A" w:rsidRDefault="005F67F6" w:rsidP="005F67F6">
            <w:pPr>
              <w:jc w:val="both"/>
              <w:rPr>
                <w:lang w:eastAsia="en-US"/>
              </w:rPr>
            </w:pPr>
            <w:r w:rsidRPr="00247C4A">
              <w:rPr>
                <w:lang w:eastAsia="en-US"/>
              </w:rPr>
              <w:t>1</w:t>
            </w:r>
          </w:p>
        </w:tc>
      </w:tr>
      <w:tr w:rsidR="005F67F6" w:rsidRPr="00247C4A" w:rsidTr="005F67F6">
        <w:trPr>
          <w:trHeight w:val="409"/>
        </w:trPr>
        <w:tc>
          <w:tcPr>
            <w:tcW w:w="484"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jc w:val="both"/>
              <w:rPr>
                <w:lang w:eastAsia="en-US"/>
              </w:rPr>
            </w:pPr>
            <w:r w:rsidRPr="00247C4A">
              <w:rPr>
                <w:lang w:eastAsia="en-US"/>
              </w:rPr>
              <w:t>6</w:t>
            </w:r>
          </w:p>
        </w:tc>
        <w:tc>
          <w:tcPr>
            <w:tcW w:w="4892"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rPr>
                <w:b/>
                <w:lang w:eastAsia="en-US"/>
              </w:rPr>
            </w:pPr>
            <w:r w:rsidRPr="00247C4A">
              <w:rPr>
                <w:b/>
                <w:lang w:eastAsia="en-US"/>
              </w:rPr>
              <w:t>Низание дугами</w:t>
            </w:r>
          </w:p>
        </w:tc>
        <w:tc>
          <w:tcPr>
            <w:tcW w:w="1395"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jc w:val="center"/>
              <w:rPr>
                <w:lang w:eastAsia="en-US"/>
              </w:rPr>
            </w:pPr>
            <w:r w:rsidRPr="00247C4A">
              <w:rPr>
                <w:lang w:eastAsia="en-US"/>
              </w:rPr>
              <w:t>4</w:t>
            </w:r>
          </w:p>
        </w:tc>
        <w:tc>
          <w:tcPr>
            <w:tcW w:w="1559" w:type="dxa"/>
            <w:tcBorders>
              <w:top w:val="nil"/>
              <w:left w:val="single" w:sz="4" w:space="0" w:color="000000"/>
              <w:bottom w:val="single" w:sz="4" w:space="0" w:color="auto"/>
              <w:right w:val="single" w:sz="4" w:space="0" w:color="auto"/>
            </w:tcBorders>
          </w:tcPr>
          <w:p w:rsidR="005F67F6" w:rsidRPr="00247C4A" w:rsidRDefault="005F67F6" w:rsidP="005F67F6">
            <w:pPr>
              <w:jc w:val="both"/>
              <w:rPr>
                <w:lang w:eastAsia="en-US"/>
              </w:rPr>
            </w:pPr>
            <w:r w:rsidRPr="00247C4A">
              <w:rPr>
                <w:lang w:eastAsia="en-US"/>
              </w:rPr>
              <w:t>3</w:t>
            </w:r>
          </w:p>
        </w:tc>
        <w:tc>
          <w:tcPr>
            <w:tcW w:w="6379" w:type="dxa"/>
            <w:tcBorders>
              <w:top w:val="nil"/>
              <w:left w:val="single" w:sz="4" w:space="0" w:color="000000"/>
              <w:bottom w:val="single" w:sz="4" w:space="0" w:color="auto"/>
              <w:right w:val="single" w:sz="4" w:space="0" w:color="auto"/>
            </w:tcBorders>
          </w:tcPr>
          <w:p w:rsidR="005F67F6" w:rsidRPr="00247C4A" w:rsidRDefault="005F67F6" w:rsidP="005F67F6">
            <w:pPr>
              <w:jc w:val="both"/>
              <w:rPr>
                <w:lang w:eastAsia="en-US"/>
              </w:rPr>
            </w:pPr>
            <w:r w:rsidRPr="00247C4A">
              <w:rPr>
                <w:lang w:eastAsia="en-US"/>
              </w:rPr>
              <w:t>1</w:t>
            </w:r>
          </w:p>
        </w:tc>
      </w:tr>
      <w:tr w:rsidR="005F67F6" w:rsidRPr="00247C4A" w:rsidTr="005F67F6">
        <w:trPr>
          <w:trHeight w:val="409"/>
        </w:trPr>
        <w:tc>
          <w:tcPr>
            <w:tcW w:w="484"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jc w:val="both"/>
              <w:rPr>
                <w:lang w:eastAsia="en-US"/>
              </w:rPr>
            </w:pPr>
            <w:r w:rsidRPr="00247C4A">
              <w:rPr>
                <w:lang w:eastAsia="en-US"/>
              </w:rPr>
              <w:t>7</w:t>
            </w:r>
          </w:p>
        </w:tc>
        <w:tc>
          <w:tcPr>
            <w:tcW w:w="4892"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rPr>
                <w:b/>
                <w:lang w:eastAsia="en-US"/>
              </w:rPr>
            </w:pPr>
            <w:r w:rsidRPr="00247C4A">
              <w:rPr>
                <w:b/>
                <w:lang w:eastAsia="en-US"/>
              </w:rPr>
              <w:t>Параллельное низание на проволоке</w:t>
            </w:r>
          </w:p>
        </w:tc>
        <w:tc>
          <w:tcPr>
            <w:tcW w:w="1395"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jc w:val="center"/>
              <w:rPr>
                <w:lang w:eastAsia="en-US"/>
              </w:rPr>
            </w:pPr>
            <w:r w:rsidRPr="00247C4A">
              <w:rPr>
                <w:lang w:eastAsia="en-US"/>
              </w:rPr>
              <w:t>4</w:t>
            </w:r>
          </w:p>
        </w:tc>
        <w:tc>
          <w:tcPr>
            <w:tcW w:w="1559" w:type="dxa"/>
            <w:tcBorders>
              <w:top w:val="nil"/>
              <w:left w:val="single" w:sz="4" w:space="0" w:color="000000"/>
              <w:bottom w:val="single" w:sz="4" w:space="0" w:color="auto"/>
              <w:right w:val="single" w:sz="4" w:space="0" w:color="auto"/>
            </w:tcBorders>
          </w:tcPr>
          <w:p w:rsidR="005F67F6" w:rsidRPr="00247C4A" w:rsidRDefault="005F67F6" w:rsidP="005F67F6">
            <w:pPr>
              <w:jc w:val="both"/>
              <w:rPr>
                <w:lang w:eastAsia="en-US"/>
              </w:rPr>
            </w:pPr>
            <w:r w:rsidRPr="00247C4A">
              <w:rPr>
                <w:lang w:eastAsia="en-US"/>
              </w:rPr>
              <w:t>3</w:t>
            </w:r>
          </w:p>
        </w:tc>
        <w:tc>
          <w:tcPr>
            <w:tcW w:w="6379" w:type="dxa"/>
            <w:tcBorders>
              <w:top w:val="nil"/>
              <w:left w:val="single" w:sz="4" w:space="0" w:color="000000"/>
              <w:bottom w:val="single" w:sz="4" w:space="0" w:color="auto"/>
              <w:right w:val="single" w:sz="4" w:space="0" w:color="auto"/>
            </w:tcBorders>
          </w:tcPr>
          <w:p w:rsidR="005F67F6" w:rsidRPr="00247C4A" w:rsidRDefault="005F67F6" w:rsidP="005F67F6">
            <w:pPr>
              <w:jc w:val="both"/>
              <w:rPr>
                <w:lang w:eastAsia="en-US"/>
              </w:rPr>
            </w:pPr>
            <w:r w:rsidRPr="00247C4A">
              <w:rPr>
                <w:lang w:eastAsia="en-US"/>
              </w:rPr>
              <w:t>1</w:t>
            </w:r>
          </w:p>
        </w:tc>
      </w:tr>
      <w:tr w:rsidR="005F67F6" w:rsidRPr="00247C4A" w:rsidTr="005F67F6">
        <w:trPr>
          <w:trHeight w:val="409"/>
        </w:trPr>
        <w:tc>
          <w:tcPr>
            <w:tcW w:w="484"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jc w:val="both"/>
              <w:rPr>
                <w:lang w:eastAsia="en-US"/>
              </w:rPr>
            </w:pPr>
            <w:r w:rsidRPr="00247C4A">
              <w:rPr>
                <w:lang w:eastAsia="en-US"/>
              </w:rPr>
              <w:t>8</w:t>
            </w:r>
          </w:p>
        </w:tc>
        <w:tc>
          <w:tcPr>
            <w:tcW w:w="4892"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rPr>
                <w:b/>
                <w:lang w:eastAsia="en-US"/>
              </w:rPr>
            </w:pPr>
            <w:r w:rsidRPr="00247C4A">
              <w:rPr>
                <w:b/>
                <w:lang w:eastAsia="en-US"/>
              </w:rPr>
              <w:t>Творческий проект</w:t>
            </w:r>
          </w:p>
        </w:tc>
        <w:tc>
          <w:tcPr>
            <w:tcW w:w="1395"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jc w:val="center"/>
              <w:rPr>
                <w:lang w:eastAsia="en-US"/>
              </w:rPr>
            </w:pPr>
            <w:r w:rsidRPr="00247C4A">
              <w:rPr>
                <w:lang w:eastAsia="en-US"/>
              </w:rPr>
              <w:t>6</w:t>
            </w:r>
          </w:p>
        </w:tc>
        <w:tc>
          <w:tcPr>
            <w:tcW w:w="1559" w:type="dxa"/>
            <w:tcBorders>
              <w:top w:val="nil"/>
              <w:left w:val="single" w:sz="4" w:space="0" w:color="000000"/>
              <w:bottom w:val="single" w:sz="4" w:space="0" w:color="auto"/>
              <w:right w:val="single" w:sz="4" w:space="0" w:color="auto"/>
            </w:tcBorders>
          </w:tcPr>
          <w:p w:rsidR="005F67F6" w:rsidRPr="00247C4A" w:rsidRDefault="005F67F6" w:rsidP="005F67F6">
            <w:pPr>
              <w:jc w:val="both"/>
              <w:rPr>
                <w:lang w:eastAsia="en-US"/>
              </w:rPr>
            </w:pPr>
            <w:r w:rsidRPr="00247C4A">
              <w:rPr>
                <w:lang w:eastAsia="en-US"/>
              </w:rPr>
              <w:t>5</w:t>
            </w:r>
          </w:p>
        </w:tc>
        <w:tc>
          <w:tcPr>
            <w:tcW w:w="6379" w:type="dxa"/>
            <w:tcBorders>
              <w:top w:val="nil"/>
              <w:left w:val="single" w:sz="4" w:space="0" w:color="000000"/>
              <w:bottom w:val="single" w:sz="4" w:space="0" w:color="auto"/>
              <w:right w:val="single" w:sz="4" w:space="0" w:color="auto"/>
            </w:tcBorders>
          </w:tcPr>
          <w:p w:rsidR="005F67F6" w:rsidRPr="00247C4A" w:rsidRDefault="005F67F6" w:rsidP="005F67F6">
            <w:pPr>
              <w:jc w:val="both"/>
              <w:rPr>
                <w:lang w:eastAsia="en-US"/>
              </w:rPr>
            </w:pPr>
            <w:r w:rsidRPr="00247C4A">
              <w:rPr>
                <w:lang w:eastAsia="en-US"/>
              </w:rPr>
              <w:t>1</w:t>
            </w:r>
          </w:p>
        </w:tc>
      </w:tr>
      <w:tr w:rsidR="005F67F6" w:rsidRPr="00247C4A" w:rsidTr="005F67F6">
        <w:trPr>
          <w:trHeight w:val="409"/>
        </w:trPr>
        <w:tc>
          <w:tcPr>
            <w:tcW w:w="484"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jc w:val="both"/>
              <w:rPr>
                <w:lang w:eastAsia="en-US"/>
              </w:rPr>
            </w:pPr>
            <w:r w:rsidRPr="00247C4A">
              <w:rPr>
                <w:lang w:eastAsia="en-US"/>
              </w:rPr>
              <w:t>9</w:t>
            </w:r>
          </w:p>
        </w:tc>
        <w:tc>
          <w:tcPr>
            <w:tcW w:w="4892"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rPr>
                <w:b/>
                <w:lang w:eastAsia="en-US"/>
              </w:rPr>
            </w:pPr>
            <w:r w:rsidRPr="00247C4A">
              <w:rPr>
                <w:b/>
                <w:lang w:eastAsia="en-US"/>
              </w:rPr>
              <w:t>Оформление работ для выставки</w:t>
            </w:r>
          </w:p>
        </w:tc>
        <w:tc>
          <w:tcPr>
            <w:tcW w:w="1395" w:type="dxa"/>
            <w:tcBorders>
              <w:top w:val="single" w:sz="4" w:space="0" w:color="000000"/>
              <w:left w:val="single" w:sz="4" w:space="0" w:color="000000"/>
              <w:bottom w:val="single" w:sz="4" w:space="0" w:color="000000"/>
              <w:right w:val="single" w:sz="4" w:space="0" w:color="000000"/>
            </w:tcBorders>
            <w:hideMark/>
          </w:tcPr>
          <w:p w:rsidR="005F67F6" w:rsidRPr="00247C4A" w:rsidRDefault="005F67F6" w:rsidP="005F67F6">
            <w:pPr>
              <w:spacing w:line="240" w:lineRule="atLeast"/>
              <w:jc w:val="center"/>
              <w:rPr>
                <w:lang w:eastAsia="en-US"/>
              </w:rPr>
            </w:pPr>
            <w:r w:rsidRPr="00247C4A">
              <w:rPr>
                <w:lang w:eastAsia="en-US"/>
              </w:rPr>
              <w:t>3</w:t>
            </w:r>
          </w:p>
        </w:tc>
        <w:tc>
          <w:tcPr>
            <w:tcW w:w="1559" w:type="dxa"/>
            <w:tcBorders>
              <w:top w:val="nil"/>
              <w:left w:val="single" w:sz="4" w:space="0" w:color="000000"/>
              <w:bottom w:val="nil"/>
              <w:right w:val="single" w:sz="4" w:space="0" w:color="auto"/>
            </w:tcBorders>
          </w:tcPr>
          <w:p w:rsidR="005F67F6" w:rsidRPr="00247C4A" w:rsidRDefault="005F67F6" w:rsidP="005F67F6">
            <w:pPr>
              <w:jc w:val="both"/>
              <w:rPr>
                <w:lang w:eastAsia="en-US"/>
              </w:rPr>
            </w:pPr>
            <w:r w:rsidRPr="00247C4A">
              <w:rPr>
                <w:lang w:eastAsia="en-US"/>
              </w:rPr>
              <w:t>2</w:t>
            </w:r>
          </w:p>
        </w:tc>
        <w:tc>
          <w:tcPr>
            <w:tcW w:w="6379" w:type="dxa"/>
            <w:tcBorders>
              <w:top w:val="nil"/>
              <w:left w:val="single" w:sz="4" w:space="0" w:color="000000"/>
              <w:bottom w:val="nil"/>
              <w:right w:val="single" w:sz="4" w:space="0" w:color="auto"/>
            </w:tcBorders>
          </w:tcPr>
          <w:p w:rsidR="005F67F6" w:rsidRPr="00247C4A" w:rsidRDefault="005F67F6" w:rsidP="005F67F6">
            <w:pPr>
              <w:jc w:val="both"/>
              <w:rPr>
                <w:lang w:eastAsia="en-US"/>
              </w:rPr>
            </w:pPr>
            <w:r w:rsidRPr="00247C4A">
              <w:rPr>
                <w:lang w:eastAsia="en-US"/>
              </w:rPr>
              <w:t>1</w:t>
            </w:r>
          </w:p>
        </w:tc>
      </w:tr>
      <w:tr w:rsidR="005F67F6" w:rsidRPr="00247C4A" w:rsidTr="005F67F6">
        <w:trPr>
          <w:trHeight w:val="409"/>
        </w:trPr>
        <w:tc>
          <w:tcPr>
            <w:tcW w:w="484" w:type="dxa"/>
            <w:tcBorders>
              <w:top w:val="single" w:sz="4" w:space="0" w:color="000000"/>
              <w:left w:val="single" w:sz="4" w:space="0" w:color="000000"/>
              <w:bottom w:val="single" w:sz="4" w:space="0" w:color="000000"/>
              <w:right w:val="single" w:sz="4" w:space="0" w:color="000000"/>
            </w:tcBorders>
          </w:tcPr>
          <w:p w:rsidR="005F67F6" w:rsidRPr="00247C4A" w:rsidRDefault="005F67F6" w:rsidP="005F67F6">
            <w:pPr>
              <w:jc w:val="both"/>
              <w:rPr>
                <w:lang w:eastAsia="en-US"/>
              </w:rPr>
            </w:pPr>
          </w:p>
        </w:tc>
        <w:tc>
          <w:tcPr>
            <w:tcW w:w="4892" w:type="dxa"/>
            <w:tcBorders>
              <w:top w:val="single" w:sz="4" w:space="0" w:color="000000"/>
              <w:left w:val="single" w:sz="4" w:space="0" w:color="000000"/>
              <w:bottom w:val="single" w:sz="4" w:space="0" w:color="000000"/>
              <w:right w:val="single" w:sz="4" w:space="0" w:color="000000"/>
            </w:tcBorders>
          </w:tcPr>
          <w:p w:rsidR="005F67F6" w:rsidRPr="00247C4A" w:rsidRDefault="005F67F6" w:rsidP="005F67F6">
            <w:pPr>
              <w:spacing w:line="240" w:lineRule="atLeast"/>
              <w:rPr>
                <w:b/>
                <w:lang w:eastAsia="en-US"/>
              </w:rPr>
            </w:pPr>
            <w:r w:rsidRPr="00247C4A">
              <w:rPr>
                <w:b/>
                <w:lang w:eastAsia="en-US"/>
              </w:rPr>
              <w:t>Всего</w:t>
            </w:r>
          </w:p>
        </w:tc>
        <w:tc>
          <w:tcPr>
            <w:tcW w:w="1395" w:type="dxa"/>
            <w:tcBorders>
              <w:top w:val="single" w:sz="4" w:space="0" w:color="000000"/>
              <w:left w:val="single" w:sz="4" w:space="0" w:color="000000"/>
              <w:bottom w:val="single" w:sz="4" w:space="0" w:color="000000"/>
              <w:right w:val="single" w:sz="4" w:space="0" w:color="000000"/>
            </w:tcBorders>
          </w:tcPr>
          <w:p w:rsidR="005F67F6" w:rsidRPr="00247C4A" w:rsidRDefault="005F67F6" w:rsidP="005F67F6">
            <w:pPr>
              <w:spacing w:line="240" w:lineRule="atLeast"/>
              <w:jc w:val="center"/>
              <w:rPr>
                <w:lang w:eastAsia="en-US"/>
              </w:rPr>
            </w:pPr>
            <w:r w:rsidRPr="00247C4A">
              <w:rPr>
                <w:lang w:eastAsia="en-US"/>
              </w:rPr>
              <w:t>33</w:t>
            </w:r>
          </w:p>
        </w:tc>
        <w:tc>
          <w:tcPr>
            <w:tcW w:w="1559" w:type="dxa"/>
            <w:tcBorders>
              <w:top w:val="nil"/>
              <w:left w:val="single" w:sz="4" w:space="0" w:color="000000"/>
              <w:bottom w:val="single" w:sz="4" w:space="0" w:color="auto"/>
              <w:right w:val="single" w:sz="4" w:space="0" w:color="auto"/>
            </w:tcBorders>
          </w:tcPr>
          <w:p w:rsidR="005F67F6" w:rsidRPr="00247C4A" w:rsidRDefault="005F67F6" w:rsidP="005F67F6">
            <w:pPr>
              <w:jc w:val="both"/>
              <w:rPr>
                <w:lang w:eastAsia="en-US"/>
              </w:rPr>
            </w:pPr>
            <w:r w:rsidRPr="00247C4A">
              <w:rPr>
                <w:lang w:eastAsia="en-US"/>
              </w:rPr>
              <w:t>27</w:t>
            </w:r>
          </w:p>
        </w:tc>
        <w:tc>
          <w:tcPr>
            <w:tcW w:w="6379" w:type="dxa"/>
            <w:tcBorders>
              <w:top w:val="nil"/>
              <w:left w:val="single" w:sz="4" w:space="0" w:color="000000"/>
              <w:bottom w:val="single" w:sz="4" w:space="0" w:color="auto"/>
              <w:right w:val="single" w:sz="4" w:space="0" w:color="auto"/>
            </w:tcBorders>
          </w:tcPr>
          <w:p w:rsidR="005F67F6" w:rsidRPr="00247C4A" w:rsidRDefault="005F67F6" w:rsidP="005F67F6">
            <w:pPr>
              <w:jc w:val="both"/>
              <w:rPr>
                <w:lang w:eastAsia="en-US"/>
              </w:rPr>
            </w:pPr>
            <w:r w:rsidRPr="00247C4A">
              <w:rPr>
                <w:lang w:eastAsia="en-US"/>
              </w:rPr>
              <w:t>6</w:t>
            </w:r>
          </w:p>
        </w:tc>
      </w:tr>
    </w:tbl>
    <w:p w:rsidR="005F67F6" w:rsidRPr="00247C4A" w:rsidRDefault="005F67F6" w:rsidP="005F67F6">
      <w:pPr>
        <w:pStyle w:val="ae"/>
        <w:jc w:val="center"/>
        <w:rPr>
          <w:b/>
          <w:i/>
        </w:rPr>
      </w:pPr>
    </w:p>
    <w:p w:rsidR="005F67F6" w:rsidRDefault="005F67F6" w:rsidP="005F67F6">
      <w:pPr>
        <w:pStyle w:val="ae"/>
        <w:jc w:val="center"/>
        <w:rPr>
          <w:b/>
          <w:i/>
          <w:sz w:val="28"/>
        </w:rPr>
      </w:pPr>
    </w:p>
    <w:p w:rsidR="005F67F6" w:rsidRDefault="005F67F6" w:rsidP="005F67F6">
      <w:pPr>
        <w:pStyle w:val="ae"/>
        <w:jc w:val="center"/>
        <w:rPr>
          <w:b/>
          <w:i/>
          <w:sz w:val="28"/>
        </w:rPr>
      </w:pPr>
    </w:p>
    <w:p w:rsidR="005F67F6" w:rsidRDefault="005F67F6" w:rsidP="005F67F6">
      <w:pPr>
        <w:pStyle w:val="ae"/>
        <w:jc w:val="center"/>
        <w:rPr>
          <w:b/>
          <w:i/>
          <w:sz w:val="28"/>
        </w:rPr>
      </w:pPr>
      <w:r>
        <w:rPr>
          <w:b/>
          <w:i/>
          <w:sz w:val="28"/>
        </w:rPr>
        <w:t>Календарно – тематическое планирование</w:t>
      </w:r>
    </w:p>
    <w:p w:rsidR="005F67F6" w:rsidRDefault="005F67F6" w:rsidP="005F67F6">
      <w:pPr>
        <w:pStyle w:val="ae"/>
        <w:jc w:val="center"/>
        <w:rPr>
          <w:sz w:val="28"/>
        </w:rPr>
      </w:pPr>
    </w:p>
    <w:tbl>
      <w:tblPr>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4989"/>
        <w:gridCol w:w="707"/>
        <w:gridCol w:w="709"/>
        <w:gridCol w:w="1134"/>
        <w:gridCol w:w="4539"/>
        <w:gridCol w:w="2409"/>
      </w:tblGrid>
      <w:tr w:rsidR="005F67F6" w:rsidRPr="00247C4A" w:rsidTr="005F67F6">
        <w:trPr>
          <w:trHeight w:val="647"/>
        </w:trPr>
        <w:tc>
          <w:tcPr>
            <w:tcW w:w="933" w:type="dxa"/>
            <w:vMerge w:val="restart"/>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w:t>
            </w:r>
          </w:p>
        </w:tc>
        <w:tc>
          <w:tcPr>
            <w:tcW w:w="4989" w:type="dxa"/>
            <w:vMerge w:val="restart"/>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Тема занятия</w:t>
            </w:r>
          </w:p>
        </w:tc>
        <w:tc>
          <w:tcPr>
            <w:tcW w:w="707" w:type="dxa"/>
            <w:vMerge w:val="restart"/>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Кол-во часов</w:t>
            </w:r>
          </w:p>
        </w:tc>
        <w:tc>
          <w:tcPr>
            <w:tcW w:w="709" w:type="dxa"/>
            <w:vMerge w:val="restart"/>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Дата проведения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Время проведения</w:t>
            </w:r>
          </w:p>
        </w:tc>
        <w:tc>
          <w:tcPr>
            <w:tcW w:w="4539" w:type="dxa"/>
            <w:vMerge w:val="restart"/>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Форма организации</w:t>
            </w:r>
          </w:p>
          <w:p w:rsidR="005F67F6" w:rsidRPr="00247C4A" w:rsidRDefault="005F67F6" w:rsidP="005F67F6">
            <w:pPr>
              <w:pStyle w:val="ae"/>
              <w:widowControl w:val="0"/>
              <w:autoSpaceDE w:val="0"/>
              <w:autoSpaceDN w:val="0"/>
              <w:adjustRightInd w:val="0"/>
              <w:jc w:val="center"/>
            </w:pPr>
            <w:r w:rsidRPr="00247C4A">
              <w:t>(вид проекта)</w:t>
            </w:r>
          </w:p>
        </w:tc>
        <w:tc>
          <w:tcPr>
            <w:tcW w:w="240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Планируемые результаты</w:t>
            </w:r>
          </w:p>
        </w:tc>
      </w:tr>
      <w:tr w:rsidR="005F67F6" w:rsidRPr="005F67F6" w:rsidTr="005F67F6">
        <w:trPr>
          <w:trHeight w:val="356"/>
        </w:trPr>
        <w:tc>
          <w:tcPr>
            <w:tcW w:w="933" w:type="dxa"/>
            <w:vMerge/>
            <w:tcBorders>
              <w:top w:val="single" w:sz="4" w:space="0" w:color="auto"/>
              <w:left w:val="single" w:sz="4" w:space="0" w:color="auto"/>
              <w:bottom w:val="single" w:sz="4" w:space="0" w:color="auto"/>
              <w:right w:val="single" w:sz="4" w:space="0" w:color="auto"/>
            </w:tcBorders>
            <w:vAlign w:val="center"/>
            <w:hideMark/>
          </w:tcPr>
          <w:p w:rsidR="005F67F6" w:rsidRPr="00247C4A" w:rsidRDefault="005F67F6" w:rsidP="005F67F6">
            <w:pPr>
              <w:rPr>
                <w:lang w:eastAsia="en-US"/>
              </w:rPr>
            </w:pPr>
          </w:p>
        </w:tc>
        <w:tc>
          <w:tcPr>
            <w:tcW w:w="4989" w:type="dxa"/>
            <w:vMerge/>
            <w:tcBorders>
              <w:top w:val="single" w:sz="4" w:space="0" w:color="auto"/>
              <w:left w:val="single" w:sz="4" w:space="0" w:color="auto"/>
              <w:bottom w:val="single" w:sz="4" w:space="0" w:color="auto"/>
              <w:right w:val="single" w:sz="4" w:space="0" w:color="auto"/>
            </w:tcBorders>
            <w:vAlign w:val="center"/>
            <w:hideMark/>
          </w:tcPr>
          <w:p w:rsidR="005F67F6" w:rsidRPr="00247C4A" w:rsidRDefault="005F67F6" w:rsidP="005F67F6">
            <w:pPr>
              <w:rPr>
                <w:lang w:eastAsia="en-US"/>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5F67F6" w:rsidRPr="00247C4A" w:rsidRDefault="005F67F6" w:rsidP="005F67F6">
            <w:pPr>
              <w:rPr>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5F67F6" w:rsidRPr="00247C4A" w:rsidRDefault="005F67F6" w:rsidP="005F67F6">
            <w:pPr>
              <w:rPr>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F67F6" w:rsidRPr="00247C4A" w:rsidRDefault="005F67F6" w:rsidP="005F67F6">
            <w:pPr>
              <w:rPr>
                <w:lang w:eastAsia="en-US"/>
              </w:rPr>
            </w:pPr>
          </w:p>
        </w:tc>
        <w:tc>
          <w:tcPr>
            <w:tcW w:w="4539" w:type="dxa"/>
            <w:vMerge/>
            <w:tcBorders>
              <w:top w:val="single" w:sz="4" w:space="0" w:color="auto"/>
              <w:left w:val="single" w:sz="4" w:space="0" w:color="auto"/>
              <w:bottom w:val="single" w:sz="4" w:space="0" w:color="auto"/>
              <w:right w:val="single" w:sz="4" w:space="0" w:color="auto"/>
            </w:tcBorders>
            <w:vAlign w:val="center"/>
            <w:hideMark/>
          </w:tcPr>
          <w:p w:rsidR="005F67F6" w:rsidRPr="00247C4A" w:rsidRDefault="005F67F6" w:rsidP="005F67F6">
            <w:pPr>
              <w:rPr>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1 уровень-класс;</w:t>
            </w:r>
          </w:p>
          <w:p w:rsidR="005F67F6" w:rsidRPr="00247C4A" w:rsidRDefault="005F67F6" w:rsidP="005F67F6">
            <w:pPr>
              <w:pStyle w:val="ae"/>
              <w:widowControl w:val="0"/>
              <w:autoSpaceDE w:val="0"/>
              <w:autoSpaceDN w:val="0"/>
              <w:adjustRightInd w:val="0"/>
            </w:pPr>
            <w:r w:rsidRPr="00247C4A">
              <w:t>2 уровень-школа;</w:t>
            </w:r>
          </w:p>
          <w:p w:rsidR="005F67F6" w:rsidRPr="00247C4A" w:rsidRDefault="005F67F6" w:rsidP="005F67F6">
            <w:pPr>
              <w:pStyle w:val="ae"/>
              <w:widowControl w:val="0"/>
              <w:autoSpaceDE w:val="0"/>
              <w:autoSpaceDN w:val="0"/>
              <w:adjustRightInd w:val="0"/>
            </w:pPr>
            <w:r w:rsidRPr="00247C4A">
              <w:t>3 уровень-социум</w:t>
            </w:r>
          </w:p>
        </w:tc>
      </w:tr>
      <w:tr w:rsidR="005F67F6" w:rsidRPr="00247C4A" w:rsidTr="005F67F6">
        <w:trPr>
          <w:trHeight w:val="2181"/>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1/1</w:t>
            </w:r>
          </w:p>
        </w:tc>
        <w:tc>
          <w:tcPr>
            <w:tcW w:w="4989" w:type="dxa"/>
            <w:tcBorders>
              <w:top w:val="single" w:sz="4" w:space="0" w:color="auto"/>
              <w:left w:val="single" w:sz="4" w:space="0" w:color="auto"/>
              <w:bottom w:val="single" w:sz="4" w:space="0" w:color="auto"/>
              <w:right w:val="single" w:sz="4" w:space="0" w:color="auto"/>
            </w:tcBorders>
          </w:tcPr>
          <w:p w:rsidR="005F67F6" w:rsidRPr="005F67F6" w:rsidRDefault="005F67F6" w:rsidP="005F67F6">
            <w:pPr>
              <w:pStyle w:val="ae"/>
              <w:widowControl w:val="0"/>
              <w:autoSpaceDE w:val="0"/>
              <w:autoSpaceDN w:val="0"/>
              <w:adjustRightInd w:val="0"/>
              <w:rPr>
                <w:b/>
                <w:i/>
              </w:rPr>
            </w:pPr>
            <w:r w:rsidRPr="005F67F6">
              <w:rPr>
                <w:b/>
                <w:i/>
              </w:rPr>
              <w:t>Вводное занятие.</w:t>
            </w:r>
          </w:p>
          <w:p w:rsidR="005F67F6" w:rsidRPr="00247C4A" w:rsidRDefault="005F67F6" w:rsidP="005F67F6">
            <w:pPr>
              <w:pStyle w:val="ae"/>
              <w:widowControl w:val="0"/>
              <w:autoSpaceDE w:val="0"/>
              <w:autoSpaceDN w:val="0"/>
              <w:adjustRightInd w:val="0"/>
            </w:pPr>
            <w:r w:rsidRPr="00247C4A">
              <w:t>Введение в программу. История искусства бисероплетения. Организация рабочего места. Техника безопасности при работе с бисером, проволокой, ножницами. Подготовка к работе. Материалы и фурнитура. Различные виды бисера, бусин, стекляруса, виды проволоки.</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 xml:space="preserve">Виртуальная экскурсия по художественным выставкам </w:t>
            </w:r>
          </w:p>
        </w:tc>
        <w:tc>
          <w:tcPr>
            <w:tcW w:w="24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jc w:val="center"/>
            </w:pPr>
            <w:r w:rsidRPr="00247C4A">
              <w:t>1 уровень</w:t>
            </w:r>
          </w:p>
        </w:tc>
      </w:tr>
      <w:tr w:rsidR="005F67F6" w:rsidRPr="00247C4A" w:rsidTr="005F67F6">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2/2</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5F67F6">
              <w:rPr>
                <w:b/>
                <w:i/>
              </w:rPr>
              <w:t>Низание в одну нить.</w:t>
            </w:r>
          </w:p>
          <w:p w:rsidR="005F67F6" w:rsidRPr="00247C4A" w:rsidRDefault="005F67F6" w:rsidP="005F67F6">
            <w:pPr>
              <w:pStyle w:val="ae"/>
              <w:widowControl w:val="0"/>
              <w:autoSpaceDE w:val="0"/>
              <w:autoSpaceDN w:val="0"/>
              <w:adjustRightInd w:val="0"/>
            </w:pPr>
            <w:r w:rsidRPr="00247C4A">
              <w:t>История украшений. Продольное низание из бусин одной величины.</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Творческий конкурс «Любимые украшения»</w:t>
            </w:r>
          </w:p>
        </w:tc>
        <w:tc>
          <w:tcPr>
            <w:tcW w:w="240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 уровень</w:t>
            </w:r>
          </w:p>
        </w:tc>
      </w:tr>
      <w:tr w:rsidR="005F67F6" w:rsidRPr="00247C4A" w:rsidTr="005F67F6">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2/3</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Продольное низание цепочки из бусин одной величины разного цвета.</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Практическая работа</w:t>
            </w:r>
          </w:p>
        </w:tc>
        <w:tc>
          <w:tcPr>
            <w:tcW w:w="24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jc w:val="center"/>
            </w:pPr>
            <w:r w:rsidRPr="00247C4A">
              <w:t>1 уровень</w:t>
            </w:r>
          </w:p>
        </w:tc>
      </w:tr>
      <w:tr w:rsidR="005F67F6" w:rsidRPr="00247C4A" w:rsidTr="005F67F6">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2/4</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Использование бусины-связки при низании в одну нить.</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24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jc w:val="center"/>
            </w:pPr>
            <w:r w:rsidRPr="00247C4A">
              <w:t>1 уровень</w:t>
            </w:r>
          </w:p>
        </w:tc>
      </w:tr>
      <w:tr w:rsidR="005F67F6" w:rsidRPr="00247C4A" w:rsidTr="005F67F6">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2/5</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Низание снизки с пупырышками, в одну бусинку, ромбиком сплошные, ромбиком с промежутками, петельки.</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Практическая работа</w:t>
            </w:r>
          </w:p>
        </w:tc>
        <w:tc>
          <w:tcPr>
            <w:tcW w:w="24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jc w:val="center"/>
            </w:pPr>
            <w:r w:rsidRPr="00247C4A">
              <w:t>1 уровень</w:t>
            </w:r>
          </w:p>
        </w:tc>
      </w:tr>
      <w:tr w:rsidR="005F67F6" w:rsidRPr="00247C4A" w:rsidTr="005F67F6">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2/6</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Продольное низание в несколько нитей.</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Практическая работа</w:t>
            </w:r>
          </w:p>
        </w:tc>
        <w:tc>
          <w:tcPr>
            <w:tcW w:w="24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jc w:val="center"/>
            </w:pPr>
            <w:r w:rsidRPr="00247C4A">
              <w:t>1 уровень</w:t>
            </w:r>
          </w:p>
        </w:tc>
      </w:tr>
      <w:tr w:rsidR="005F67F6" w:rsidRPr="00247C4A" w:rsidTr="005F67F6">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2/7</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Продольное низание зигзагообразной цепочки. Низание кривулек.</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Практическая работа</w:t>
            </w:r>
          </w:p>
        </w:tc>
        <w:tc>
          <w:tcPr>
            <w:tcW w:w="24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r>
      <w:tr w:rsidR="005F67F6" w:rsidRPr="00247C4A" w:rsidTr="005F67F6">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3/8</w:t>
            </w:r>
          </w:p>
        </w:tc>
        <w:tc>
          <w:tcPr>
            <w:tcW w:w="4989" w:type="dxa"/>
            <w:tcBorders>
              <w:top w:val="single" w:sz="4" w:space="0" w:color="auto"/>
              <w:left w:val="single" w:sz="4" w:space="0" w:color="auto"/>
              <w:bottom w:val="single" w:sz="4" w:space="0" w:color="auto"/>
              <w:right w:val="single" w:sz="4" w:space="0" w:color="auto"/>
            </w:tcBorders>
            <w:hideMark/>
          </w:tcPr>
          <w:p w:rsidR="005F67F6" w:rsidRPr="005F67F6" w:rsidRDefault="005F67F6" w:rsidP="005F67F6">
            <w:pPr>
              <w:pStyle w:val="ae"/>
              <w:widowControl w:val="0"/>
              <w:autoSpaceDE w:val="0"/>
              <w:autoSpaceDN w:val="0"/>
              <w:adjustRightInd w:val="0"/>
              <w:rPr>
                <w:b/>
                <w:i/>
              </w:rPr>
            </w:pPr>
            <w:r w:rsidRPr="005F67F6">
              <w:rPr>
                <w:b/>
                <w:i/>
              </w:rPr>
              <w:t>Низание в две нити.</w:t>
            </w:r>
          </w:p>
          <w:p w:rsidR="005F67F6" w:rsidRPr="00247C4A" w:rsidRDefault="005F67F6" w:rsidP="005F67F6">
            <w:pPr>
              <w:pStyle w:val="ae"/>
              <w:widowControl w:val="0"/>
              <w:autoSpaceDE w:val="0"/>
              <w:autoSpaceDN w:val="0"/>
              <w:adjustRightInd w:val="0"/>
            </w:pPr>
            <w:r w:rsidRPr="00247C4A">
              <w:t>Бусина-связка. Схема изделия. Работа с проволокой.</w:t>
            </w:r>
          </w:p>
          <w:p w:rsidR="005F67F6" w:rsidRPr="00247C4A" w:rsidRDefault="005F67F6" w:rsidP="005F67F6">
            <w:pPr>
              <w:pStyle w:val="ae"/>
              <w:widowControl w:val="0"/>
              <w:autoSpaceDE w:val="0"/>
              <w:autoSpaceDN w:val="0"/>
              <w:adjustRightInd w:val="0"/>
            </w:pPr>
            <w:r w:rsidRPr="005F67F6">
              <w:rPr>
                <w:b/>
              </w:rPr>
              <w:t xml:space="preserve">. </w:t>
            </w:r>
            <w:r w:rsidRPr="00247C4A">
              <w:t>Изготовление изделия «Маленькая бабочка»</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 xml:space="preserve">Каникулы </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Минивыставка детского творчества</w:t>
            </w:r>
          </w:p>
        </w:tc>
        <w:tc>
          <w:tcPr>
            <w:tcW w:w="240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 уровень</w:t>
            </w:r>
          </w:p>
        </w:tc>
      </w:tr>
      <w:tr w:rsidR="005F67F6" w:rsidRPr="00247C4A" w:rsidTr="005F67F6">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3/9</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Бусина связка. Схема изделия. Работа с проволокой.</w:t>
            </w:r>
          </w:p>
          <w:p w:rsidR="005F67F6" w:rsidRPr="00247C4A" w:rsidRDefault="005F67F6" w:rsidP="005F67F6">
            <w:pPr>
              <w:pStyle w:val="ae"/>
              <w:widowControl w:val="0"/>
              <w:autoSpaceDE w:val="0"/>
              <w:autoSpaceDN w:val="0"/>
              <w:adjustRightInd w:val="0"/>
            </w:pPr>
            <w:r w:rsidRPr="005F67F6">
              <w:rPr>
                <w:b/>
              </w:rPr>
              <w:t>.</w:t>
            </w:r>
            <w:r w:rsidRPr="00247C4A">
              <w:t xml:space="preserve"> Изготовление изделия «Бабочка».</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 xml:space="preserve">Каникулы </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Минивыставка детского творчества</w:t>
            </w:r>
          </w:p>
        </w:tc>
        <w:tc>
          <w:tcPr>
            <w:tcW w:w="240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 уровень</w:t>
            </w:r>
          </w:p>
        </w:tc>
      </w:tr>
      <w:tr w:rsidR="005F67F6" w:rsidRPr="00247C4A" w:rsidTr="005F67F6">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4/10</w:t>
            </w:r>
          </w:p>
        </w:tc>
        <w:tc>
          <w:tcPr>
            <w:tcW w:w="4989" w:type="dxa"/>
            <w:tcBorders>
              <w:top w:val="single" w:sz="4" w:space="0" w:color="auto"/>
              <w:left w:val="single" w:sz="4" w:space="0" w:color="auto"/>
              <w:bottom w:val="single" w:sz="4" w:space="0" w:color="auto"/>
              <w:right w:val="single" w:sz="4" w:space="0" w:color="auto"/>
            </w:tcBorders>
            <w:hideMark/>
          </w:tcPr>
          <w:p w:rsidR="005F67F6" w:rsidRPr="005F67F6" w:rsidRDefault="005F67F6" w:rsidP="005F67F6">
            <w:pPr>
              <w:pStyle w:val="ae"/>
              <w:widowControl w:val="0"/>
              <w:autoSpaceDE w:val="0"/>
              <w:autoSpaceDN w:val="0"/>
              <w:adjustRightInd w:val="0"/>
              <w:rPr>
                <w:b/>
                <w:i/>
              </w:rPr>
            </w:pPr>
            <w:r w:rsidRPr="005F67F6">
              <w:rPr>
                <w:b/>
                <w:i/>
              </w:rPr>
              <w:t>Низание «в крестик».</w:t>
            </w:r>
          </w:p>
          <w:p w:rsidR="005F67F6" w:rsidRPr="00247C4A" w:rsidRDefault="005F67F6" w:rsidP="005F67F6">
            <w:pPr>
              <w:pStyle w:val="ae"/>
              <w:widowControl w:val="0"/>
              <w:autoSpaceDE w:val="0"/>
              <w:autoSpaceDN w:val="0"/>
              <w:adjustRightInd w:val="0"/>
            </w:pPr>
            <w:r w:rsidRPr="00247C4A">
              <w:t>Цвет и его значение.</w:t>
            </w:r>
          </w:p>
          <w:p w:rsidR="005F67F6" w:rsidRPr="00247C4A" w:rsidRDefault="005F67F6" w:rsidP="005F67F6">
            <w:pPr>
              <w:pStyle w:val="ae"/>
              <w:widowControl w:val="0"/>
              <w:autoSpaceDE w:val="0"/>
              <w:autoSpaceDN w:val="0"/>
              <w:adjustRightInd w:val="0"/>
            </w:pPr>
            <w:r w:rsidRPr="005F67F6">
              <w:rPr>
                <w:b/>
              </w:rPr>
              <w:t xml:space="preserve">. </w:t>
            </w:r>
            <w:r w:rsidRPr="00247C4A">
              <w:t>Изготовление образцов плетения.</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 xml:space="preserve">Каникулы </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Практическая работа</w:t>
            </w:r>
          </w:p>
        </w:tc>
        <w:tc>
          <w:tcPr>
            <w:tcW w:w="24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jc w:val="center"/>
            </w:pPr>
            <w:r w:rsidRPr="00247C4A">
              <w:t>1 уровень</w:t>
            </w:r>
          </w:p>
        </w:tc>
      </w:tr>
      <w:tr w:rsidR="005F67F6" w:rsidRPr="00247C4A" w:rsidTr="005F67F6">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4/11</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Сочетание цветов в изделии. Схема плетения. Изготовление браслета низанием «в крестик» разноцветными бусинами.</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Минивыставка детского творчества</w:t>
            </w:r>
          </w:p>
        </w:tc>
        <w:tc>
          <w:tcPr>
            <w:tcW w:w="240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 уровень</w:t>
            </w:r>
          </w:p>
        </w:tc>
      </w:tr>
      <w:tr w:rsidR="005F67F6" w:rsidRPr="00247C4A" w:rsidTr="005F67F6">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5/12</w:t>
            </w:r>
          </w:p>
        </w:tc>
        <w:tc>
          <w:tcPr>
            <w:tcW w:w="4989" w:type="dxa"/>
            <w:tcBorders>
              <w:top w:val="single" w:sz="4" w:space="0" w:color="auto"/>
              <w:left w:val="single" w:sz="4" w:space="0" w:color="auto"/>
              <w:bottom w:val="single" w:sz="4" w:space="0" w:color="auto"/>
              <w:right w:val="single" w:sz="4" w:space="0" w:color="auto"/>
            </w:tcBorders>
            <w:hideMark/>
          </w:tcPr>
          <w:p w:rsidR="005F67F6" w:rsidRPr="005F67F6" w:rsidRDefault="005F67F6" w:rsidP="005F67F6">
            <w:pPr>
              <w:pStyle w:val="ae"/>
              <w:widowControl w:val="0"/>
              <w:autoSpaceDE w:val="0"/>
              <w:autoSpaceDN w:val="0"/>
              <w:adjustRightInd w:val="0"/>
              <w:rPr>
                <w:b/>
                <w:i/>
              </w:rPr>
            </w:pPr>
            <w:r w:rsidRPr="005F67F6">
              <w:rPr>
                <w:b/>
                <w:i/>
              </w:rPr>
              <w:t>Низание петельками.</w:t>
            </w:r>
          </w:p>
          <w:p w:rsidR="005F67F6" w:rsidRPr="00247C4A" w:rsidRDefault="005F67F6" w:rsidP="005F67F6">
            <w:pPr>
              <w:pStyle w:val="ae"/>
              <w:widowControl w:val="0"/>
              <w:autoSpaceDE w:val="0"/>
              <w:autoSpaceDN w:val="0"/>
              <w:adjustRightInd w:val="0"/>
            </w:pPr>
            <w:r w:rsidRPr="00247C4A">
              <w:t>Работа с проволокой. Инструменты, выбор материала. Способы скручивания проволоки.</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Практическая работа</w:t>
            </w:r>
          </w:p>
        </w:tc>
        <w:tc>
          <w:tcPr>
            <w:tcW w:w="24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jc w:val="center"/>
            </w:pPr>
            <w:r w:rsidRPr="00247C4A">
              <w:t>1 уровень</w:t>
            </w:r>
          </w:p>
        </w:tc>
      </w:tr>
      <w:tr w:rsidR="005F67F6" w:rsidRPr="00247C4A" w:rsidTr="005F67F6">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5/13</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Изготовление цветов способом низания петельками.</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Практическая работа</w:t>
            </w:r>
          </w:p>
        </w:tc>
        <w:tc>
          <w:tcPr>
            <w:tcW w:w="24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jc w:val="center"/>
            </w:pPr>
            <w:r w:rsidRPr="00247C4A">
              <w:t>1 уровень</w:t>
            </w:r>
          </w:p>
        </w:tc>
      </w:tr>
      <w:tr w:rsidR="005F67F6" w:rsidRPr="00247C4A" w:rsidTr="005F67F6">
        <w:trPr>
          <w:trHeight w:val="292"/>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5/14</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Изготовление веточек способом низания петельками.</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Практическая работа</w:t>
            </w:r>
          </w:p>
        </w:tc>
        <w:tc>
          <w:tcPr>
            <w:tcW w:w="24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jc w:val="center"/>
            </w:pPr>
            <w:r w:rsidRPr="00247C4A">
              <w:t>1 уровень</w:t>
            </w:r>
          </w:p>
        </w:tc>
      </w:tr>
      <w:tr w:rsidR="005F67F6" w:rsidRPr="00247C4A" w:rsidTr="005F67F6">
        <w:trPr>
          <w:trHeight w:val="285"/>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5/15-16</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Изготовление веточки мимозы.</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Минивыставка детского творчества</w:t>
            </w:r>
          </w:p>
        </w:tc>
        <w:tc>
          <w:tcPr>
            <w:tcW w:w="240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 уровень</w:t>
            </w:r>
          </w:p>
        </w:tc>
      </w:tr>
      <w:tr w:rsidR="005F67F6" w:rsidRPr="00247C4A" w:rsidTr="005F67F6">
        <w:trPr>
          <w:trHeight w:val="243"/>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5/17</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Изготовление дерева бонсай.</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Минивыставка детского творчества</w:t>
            </w:r>
          </w:p>
        </w:tc>
        <w:tc>
          <w:tcPr>
            <w:tcW w:w="240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 уровень</w:t>
            </w:r>
          </w:p>
        </w:tc>
      </w:tr>
      <w:tr w:rsidR="005F67F6" w:rsidRPr="00247C4A" w:rsidTr="005F67F6">
        <w:trPr>
          <w:trHeight w:val="405"/>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6/18</w:t>
            </w:r>
          </w:p>
        </w:tc>
        <w:tc>
          <w:tcPr>
            <w:tcW w:w="4989" w:type="dxa"/>
            <w:tcBorders>
              <w:top w:val="single" w:sz="4" w:space="0" w:color="auto"/>
              <w:left w:val="single" w:sz="4" w:space="0" w:color="auto"/>
              <w:bottom w:val="single" w:sz="4" w:space="0" w:color="auto"/>
              <w:right w:val="single" w:sz="4" w:space="0" w:color="auto"/>
            </w:tcBorders>
            <w:hideMark/>
          </w:tcPr>
          <w:p w:rsidR="005F67F6" w:rsidRPr="005F67F6" w:rsidRDefault="005F67F6" w:rsidP="005F67F6">
            <w:pPr>
              <w:pStyle w:val="ae"/>
              <w:widowControl w:val="0"/>
              <w:autoSpaceDE w:val="0"/>
              <w:autoSpaceDN w:val="0"/>
              <w:adjustRightInd w:val="0"/>
              <w:rPr>
                <w:b/>
                <w:i/>
              </w:rPr>
            </w:pPr>
            <w:r w:rsidRPr="005F67F6">
              <w:rPr>
                <w:b/>
                <w:i/>
              </w:rPr>
              <w:t>Низание дугами.</w:t>
            </w:r>
          </w:p>
          <w:p w:rsidR="005F67F6" w:rsidRPr="00247C4A" w:rsidRDefault="005F67F6" w:rsidP="005F67F6">
            <w:pPr>
              <w:pStyle w:val="ae"/>
              <w:widowControl w:val="0"/>
              <w:autoSpaceDE w:val="0"/>
              <w:autoSpaceDN w:val="0"/>
              <w:adjustRightInd w:val="0"/>
            </w:pPr>
            <w:r w:rsidRPr="00247C4A">
              <w:t>Приемы низания дугами. Инструменты, выбор материала для изготовления изделий.</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Практическая работа</w:t>
            </w:r>
          </w:p>
        </w:tc>
        <w:tc>
          <w:tcPr>
            <w:tcW w:w="24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jc w:val="center"/>
            </w:pPr>
            <w:r w:rsidRPr="00247C4A">
              <w:t>1 уровень</w:t>
            </w:r>
          </w:p>
        </w:tc>
      </w:tr>
      <w:tr w:rsidR="005F67F6" w:rsidRPr="00247C4A" w:rsidTr="005F67F6">
        <w:trPr>
          <w:trHeight w:val="356"/>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6/19</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Изготовление цветов на основе низания дугами.</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Практическая работа</w:t>
            </w:r>
          </w:p>
        </w:tc>
        <w:tc>
          <w:tcPr>
            <w:tcW w:w="24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jc w:val="center"/>
            </w:pPr>
            <w:r w:rsidRPr="00247C4A">
              <w:t>1 уровень</w:t>
            </w:r>
          </w:p>
        </w:tc>
      </w:tr>
      <w:tr w:rsidR="005F67F6" w:rsidRPr="00247C4A" w:rsidTr="005F67F6">
        <w:trPr>
          <w:trHeight w:val="356"/>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6/20-21</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Изготовление веточек на основе низания дугами.</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Практическая работа</w:t>
            </w:r>
          </w:p>
        </w:tc>
        <w:tc>
          <w:tcPr>
            <w:tcW w:w="24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jc w:val="center"/>
            </w:pPr>
            <w:r w:rsidRPr="00247C4A">
              <w:t>1 уровень</w:t>
            </w:r>
          </w:p>
        </w:tc>
      </w:tr>
      <w:tr w:rsidR="005F67F6" w:rsidRPr="00247C4A" w:rsidTr="005F67F6">
        <w:trPr>
          <w:trHeight w:val="312"/>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7/22</w:t>
            </w:r>
          </w:p>
        </w:tc>
        <w:tc>
          <w:tcPr>
            <w:tcW w:w="4989" w:type="dxa"/>
            <w:tcBorders>
              <w:top w:val="single" w:sz="4" w:space="0" w:color="auto"/>
              <w:left w:val="single" w:sz="4" w:space="0" w:color="auto"/>
              <w:bottom w:val="single" w:sz="4" w:space="0" w:color="auto"/>
              <w:right w:val="single" w:sz="4" w:space="0" w:color="auto"/>
            </w:tcBorders>
            <w:hideMark/>
          </w:tcPr>
          <w:p w:rsidR="005F67F6" w:rsidRPr="005F67F6" w:rsidRDefault="005F67F6" w:rsidP="005F67F6">
            <w:pPr>
              <w:pStyle w:val="ae"/>
              <w:widowControl w:val="0"/>
              <w:autoSpaceDE w:val="0"/>
              <w:autoSpaceDN w:val="0"/>
              <w:adjustRightInd w:val="0"/>
              <w:rPr>
                <w:b/>
                <w:i/>
              </w:rPr>
            </w:pPr>
            <w:r w:rsidRPr="005F67F6">
              <w:rPr>
                <w:b/>
                <w:i/>
              </w:rPr>
              <w:t>Параллельное низание на проволоке.</w:t>
            </w:r>
          </w:p>
          <w:p w:rsidR="005F67F6" w:rsidRPr="00247C4A" w:rsidRDefault="005F67F6" w:rsidP="005F67F6">
            <w:pPr>
              <w:pStyle w:val="ae"/>
              <w:widowControl w:val="0"/>
              <w:autoSpaceDE w:val="0"/>
              <w:autoSpaceDN w:val="0"/>
              <w:adjustRightInd w:val="0"/>
            </w:pPr>
            <w:r w:rsidRPr="00247C4A">
              <w:t>Цвета радуги. Схема плетения цветов, насекомых. Оформление изделий.</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Практическая работа</w:t>
            </w:r>
          </w:p>
        </w:tc>
        <w:tc>
          <w:tcPr>
            <w:tcW w:w="24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jc w:val="center"/>
            </w:pPr>
            <w:r w:rsidRPr="00247C4A">
              <w:t>1 уровень</w:t>
            </w:r>
          </w:p>
        </w:tc>
      </w:tr>
      <w:tr w:rsidR="005F67F6" w:rsidRPr="00247C4A" w:rsidTr="005F67F6">
        <w:trPr>
          <w:trHeight w:val="372"/>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7/23</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Изготовление цветов из ромбов.</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Минивыставка детского творчества</w:t>
            </w:r>
          </w:p>
        </w:tc>
        <w:tc>
          <w:tcPr>
            <w:tcW w:w="240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 уровень</w:t>
            </w:r>
          </w:p>
        </w:tc>
      </w:tr>
      <w:tr w:rsidR="005F67F6" w:rsidRPr="00247C4A" w:rsidTr="005F67F6">
        <w:trPr>
          <w:trHeight w:val="308"/>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7/24</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Изготовление стрекозы.</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Минивыставка детского творчества</w:t>
            </w:r>
          </w:p>
        </w:tc>
        <w:tc>
          <w:tcPr>
            <w:tcW w:w="240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 уровень</w:t>
            </w:r>
          </w:p>
        </w:tc>
      </w:tr>
      <w:tr w:rsidR="005F67F6" w:rsidRPr="00247C4A" w:rsidTr="005F67F6">
        <w:trPr>
          <w:trHeight w:val="348"/>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7/25</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Изготовление божьей коровки.</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Минивыставка детского творчества</w:t>
            </w:r>
          </w:p>
        </w:tc>
        <w:tc>
          <w:tcPr>
            <w:tcW w:w="240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 уровень</w:t>
            </w:r>
          </w:p>
        </w:tc>
      </w:tr>
      <w:tr w:rsidR="005F67F6" w:rsidRPr="00247C4A" w:rsidTr="005F67F6">
        <w:trPr>
          <w:trHeight w:val="313"/>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8/26</w:t>
            </w:r>
          </w:p>
        </w:tc>
        <w:tc>
          <w:tcPr>
            <w:tcW w:w="4989" w:type="dxa"/>
            <w:tcBorders>
              <w:top w:val="single" w:sz="4" w:space="0" w:color="auto"/>
              <w:left w:val="single" w:sz="4" w:space="0" w:color="auto"/>
              <w:bottom w:val="single" w:sz="4" w:space="0" w:color="auto"/>
              <w:right w:val="single" w:sz="4" w:space="0" w:color="auto"/>
            </w:tcBorders>
            <w:hideMark/>
          </w:tcPr>
          <w:p w:rsidR="005F67F6" w:rsidRPr="005F67F6" w:rsidRDefault="005F67F6" w:rsidP="005F67F6">
            <w:pPr>
              <w:pStyle w:val="ae"/>
              <w:widowControl w:val="0"/>
              <w:autoSpaceDE w:val="0"/>
              <w:autoSpaceDN w:val="0"/>
              <w:adjustRightInd w:val="0"/>
              <w:rPr>
                <w:b/>
                <w:i/>
              </w:rPr>
            </w:pPr>
            <w:r w:rsidRPr="005F67F6">
              <w:rPr>
                <w:b/>
                <w:i/>
              </w:rPr>
              <w:t>Творческий проект: «Плетение сказок».</w:t>
            </w:r>
          </w:p>
          <w:p w:rsidR="005F67F6" w:rsidRPr="00247C4A" w:rsidRDefault="005F67F6" w:rsidP="005F67F6">
            <w:pPr>
              <w:pStyle w:val="ae"/>
              <w:widowControl w:val="0"/>
              <w:autoSpaceDE w:val="0"/>
              <w:autoSpaceDN w:val="0"/>
              <w:adjustRightInd w:val="0"/>
            </w:pPr>
            <w:r w:rsidRPr="00247C4A">
              <w:t>Знакомство со сказкой. Герои любимых сказок. Выбор и обоснование темы проекта.</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 xml:space="preserve">Инсценирование сюжетов из любимых сказок </w:t>
            </w:r>
          </w:p>
          <w:p w:rsidR="005F67F6" w:rsidRPr="005F67F6" w:rsidRDefault="005F67F6" w:rsidP="005F67F6">
            <w:pPr>
              <w:pStyle w:val="ae"/>
              <w:widowControl w:val="0"/>
              <w:autoSpaceDE w:val="0"/>
              <w:autoSpaceDN w:val="0"/>
              <w:adjustRightInd w:val="0"/>
              <w:rPr>
                <w:b/>
                <w:i/>
              </w:rPr>
            </w:pPr>
            <w:r w:rsidRPr="00247C4A">
              <w:t>Творческий проект: «Плетение сказок».</w:t>
            </w:r>
          </w:p>
        </w:tc>
        <w:tc>
          <w:tcPr>
            <w:tcW w:w="240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 уровень</w:t>
            </w:r>
          </w:p>
        </w:tc>
      </w:tr>
      <w:tr w:rsidR="005F67F6" w:rsidRPr="00247C4A" w:rsidTr="005F67F6">
        <w:trPr>
          <w:trHeight w:val="372"/>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8/27</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Подбор необходимых материалов. Составление схем плетения.</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Практическая работа</w:t>
            </w:r>
          </w:p>
        </w:tc>
        <w:tc>
          <w:tcPr>
            <w:tcW w:w="24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jc w:val="center"/>
            </w:pPr>
            <w:r w:rsidRPr="00247C4A">
              <w:t>1 уровень</w:t>
            </w:r>
          </w:p>
        </w:tc>
      </w:tr>
      <w:tr w:rsidR="005F67F6" w:rsidRPr="00247C4A" w:rsidTr="005F67F6">
        <w:trPr>
          <w:trHeight w:val="793"/>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8/28-29-30</w:t>
            </w:r>
          </w:p>
        </w:tc>
        <w:tc>
          <w:tcPr>
            <w:tcW w:w="498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Изготовление изделий по схеме.</w:t>
            </w:r>
          </w:p>
          <w:p w:rsidR="005F67F6" w:rsidRPr="00247C4A" w:rsidRDefault="005F67F6" w:rsidP="005F67F6">
            <w:pPr>
              <w:pStyle w:val="ae"/>
              <w:widowControl w:val="0"/>
              <w:autoSpaceDE w:val="0"/>
              <w:autoSpaceDN w:val="0"/>
              <w:adjustRightInd w:val="0"/>
            </w:pPr>
            <w:r w:rsidRPr="00247C4A">
              <w:t>Составление композиций. Оформление работ. Оценка проделанной работы.</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3</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Минивыставка детского творчества</w:t>
            </w:r>
          </w:p>
        </w:tc>
        <w:tc>
          <w:tcPr>
            <w:tcW w:w="240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 уровень</w:t>
            </w:r>
          </w:p>
        </w:tc>
      </w:tr>
      <w:tr w:rsidR="005F67F6" w:rsidRPr="00247C4A" w:rsidTr="005F67F6">
        <w:trPr>
          <w:trHeight w:val="571"/>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8/31</w:t>
            </w:r>
          </w:p>
        </w:tc>
        <w:tc>
          <w:tcPr>
            <w:tcW w:w="498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r w:rsidRPr="00247C4A">
              <w:t>Составление композиций. Оформление работ. Оценка проделанной работы.</w:t>
            </w:r>
          </w:p>
          <w:p w:rsidR="005F67F6" w:rsidRPr="00247C4A" w:rsidRDefault="005F67F6" w:rsidP="005F67F6">
            <w:pPr>
              <w:pStyle w:val="ae"/>
              <w:widowControl w:val="0"/>
              <w:autoSpaceDE w:val="0"/>
              <w:autoSpaceDN w:val="0"/>
              <w:adjustRightInd w:val="0"/>
            </w:pP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Оформление выставки детского творчества</w:t>
            </w:r>
          </w:p>
        </w:tc>
        <w:tc>
          <w:tcPr>
            <w:tcW w:w="240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2 уровень</w:t>
            </w:r>
          </w:p>
        </w:tc>
      </w:tr>
      <w:tr w:rsidR="005F67F6" w:rsidRPr="00247C4A" w:rsidTr="005F67F6">
        <w:trPr>
          <w:trHeight w:val="495"/>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9/32</w:t>
            </w:r>
          </w:p>
        </w:tc>
        <w:tc>
          <w:tcPr>
            <w:tcW w:w="4989" w:type="dxa"/>
            <w:tcBorders>
              <w:top w:val="single" w:sz="4" w:space="0" w:color="auto"/>
              <w:left w:val="single" w:sz="4" w:space="0" w:color="auto"/>
              <w:bottom w:val="single" w:sz="4" w:space="0" w:color="auto"/>
              <w:right w:val="single" w:sz="4" w:space="0" w:color="auto"/>
            </w:tcBorders>
            <w:hideMark/>
          </w:tcPr>
          <w:p w:rsidR="005F67F6" w:rsidRPr="005F67F6" w:rsidRDefault="005F67F6" w:rsidP="005F67F6">
            <w:pPr>
              <w:pStyle w:val="ae"/>
              <w:widowControl w:val="0"/>
              <w:autoSpaceDE w:val="0"/>
              <w:autoSpaceDN w:val="0"/>
              <w:adjustRightInd w:val="0"/>
              <w:rPr>
                <w:b/>
              </w:rPr>
            </w:pPr>
            <w:r w:rsidRPr="005F67F6">
              <w:rPr>
                <w:b/>
                <w:i/>
              </w:rPr>
              <w:t>Оформление работ для выставки</w:t>
            </w:r>
            <w:r w:rsidRPr="005F67F6">
              <w:rPr>
                <w:i/>
              </w:rPr>
              <w:t>.</w:t>
            </w:r>
            <w:r w:rsidRPr="00247C4A">
              <w:t xml:space="preserve"> Подбор дополнительных материаловдля оформления работ. Крепление изделий к рамке, стенду и т.д.</w:t>
            </w: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Вторая половина дня</w:t>
            </w:r>
          </w:p>
        </w:tc>
        <w:tc>
          <w:tcPr>
            <w:tcW w:w="453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Оформление выставки детского творчества</w:t>
            </w:r>
          </w:p>
        </w:tc>
        <w:tc>
          <w:tcPr>
            <w:tcW w:w="240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 уровень</w:t>
            </w:r>
          </w:p>
        </w:tc>
      </w:tr>
      <w:tr w:rsidR="005F67F6" w:rsidRPr="00247C4A" w:rsidTr="005F67F6">
        <w:trPr>
          <w:trHeight w:val="1449"/>
        </w:trPr>
        <w:tc>
          <w:tcPr>
            <w:tcW w:w="933"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9/33</w:t>
            </w:r>
          </w:p>
        </w:tc>
        <w:tc>
          <w:tcPr>
            <w:tcW w:w="498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r w:rsidRPr="00247C4A">
              <w:t>Выставка работ. Итоговое занятие. Подведение итогов выставки.</w:t>
            </w:r>
          </w:p>
          <w:p w:rsidR="005F67F6" w:rsidRPr="00247C4A" w:rsidRDefault="005F67F6" w:rsidP="005F67F6">
            <w:pPr>
              <w:pStyle w:val="ae"/>
              <w:widowControl w:val="0"/>
              <w:autoSpaceDE w:val="0"/>
              <w:autoSpaceDN w:val="0"/>
              <w:adjustRightInd w:val="0"/>
            </w:pPr>
          </w:p>
          <w:p w:rsidR="005F67F6" w:rsidRPr="00247C4A" w:rsidRDefault="005F67F6" w:rsidP="005F67F6">
            <w:pPr>
              <w:pStyle w:val="ae"/>
              <w:widowControl w:val="0"/>
              <w:autoSpaceDE w:val="0"/>
              <w:autoSpaceDN w:val="0"/>
              <w:adjustRightInd w:val="0"/>
            </w:pPr>
          </w:p>
          <w:p w:rsidR="005F67F6" w:rsidRPr="00247C4A" w:rsidRDefault="005F67F6" w:rsidP="005F67F6">
            <w:pPr>
              <w:pStyle w:val="ae"/>
              <w:widowControl w:val="0"/>
              <w:autoSpaceDE w:val="0"/>
              <w:autoSpaceDN w:val="0"/>
              <w:adjustRightInd w:val="0"/>
            </w:pPr>
          </w:p>
        </w:tc>
        <w:tc>
          <w:tcPr>
            <w:tcW w:w="707"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1</w:t>
            </w:r>
          </w:p>
        </w:tc>
        <w:tc>
          <w:tcPr>
            <w:tcW w:w="70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pPr>
            <w:r w:rsidRPr="00247C4A">
              <w:t>Первая половина учебного дня (большая перемена)</w:t>
            </w:r>
          </w:p>
        </w:tc>
        <w:tc>
          <w:tcPr>
            <w:tcW w:w="4539" w:type="dxa"/>
            <w:tcBorders>
              <w:top w:val="single" w:sz="4" w:space="0" w:color="auto"/>
              <w:left w:val="single" w:sz="4" w:space="0" w:color="auto"/>
              <w:bottom w:val="single" w:sz="4" w:space="0" w:color="auto"/>
              <w:right w:val="single" w:sz="4" w:space="0" w:color="auto"/>
            </w:tcBorders>
          </w:tcPr>
          <w:p w:rsidR="005F67F6" w:rsidRPr="00247C4A" w:rsidRDefault="005F67F6" w:rsidP="005F67F6">
            <w:pPr>
              <w:pStyle w:val="ae"/>
              <w:widowControl w:val="0"/>
              <w:autoSpaceDE w:val="0"/>
              <w:autoSpaceDN w:val="0"/>
              <w:adjustRightInd w:val="0"/>
            </w:pPr>
            <w:r w:rsidRPr="00247C4A">
              <w:t>Выставка детского творчества Художественная акция</w:t>
            </w:r>
          </w:p>
          <w:p w:rsidR="005F67F6" w:rsidRPr="00247C4A" w:rsidRDefault="005F67F6" w:rsidP="005F67F6">
            <w:pPr>
              <w:pStyle w:val="ae"/>
              <w:widowControl w:val="0"/>
              <w:autoSpaceDE w:val="0"/>
              <w:autoSpaceDN w:val="0"/>
              <w:adjustRightInd w:val="0"/>
            </w:pPr>
          </w:p>
        </w:tc>
        <w:tc>
          <w:tcPr>
            <w:tcW w:w="2409" w:type="dxa"/>
            <w:tcBorders>
              <w:top w:val="single" w:sz="4" w:space="0" w:color="auto"/>
              <w:left w:val="single" w:sz="4" w:space="0" w:color="auto"/>
              <w:bottom w:val="single" w:sz="4" w:space="0" w:color="auto"/>
              <w:right w:val="single" w:sz="4" w:space="0" w:color="auto"/>
            </w:tcBorders>
            <w:hideMark/>
          </w:tcPr>
          <w:p w:rsidR="005F67F6" w:rsidRPr="00247C4A" w:rsidRDefault="005F67F6" w:rsidP="005F67F6">
            <w:pPr>
              <w:pStyle w:val="ae"/>
              <w:widowControl w:val="0"/>
              <w:autoSpaceDE w:val="0"/>
              <w:autoSpaceDN w:val="0"/>
              <w:adjustRightInd w:val="0"/>
              <w:jc w:val="center"/>
            </w:pPr>
            <w:r w:rsidRPr="00247C4A">
              <w:t>3 уровень</w:t>
            </w:r>
          </w:p>
        </w:tc>
      </w:tr>
    </w:tbl>
    <w:p w:rsidR="00D21A86" w:rsidRDefault="00D21A86" w:rsidP="005F67F6">
      <w:pPr>
        <w:pStyle w:val="ae"/>
        <w:jc w:val="center"/>
        <w:rPr>
          <w:b/>
        </w:rPr>
        <w:sectPr w:rsidR="00D21A86" w:rsidSect="00D21A86">
          <w:pgSz w:w="16838" w:h="11906" w:orient="landscape"/>
          <w:pgMar w:top="1077" w:right="720" w:bottom="1134" w:left="1134" w:header="709" w:footer="709" w:gutter="0"/>
          <w:cols w:space="708"/>
          <w:docGrid w:linePitch="360"/>
        </w:sectPr>
      </w:pPr>
    </w:p>
    <w:p w:rsidR="005F67F6" w:rsidRPr="00247C4A" w:rsidRDefault="005F67F6" w:rsidP="005F67F6">
      <w:pPr>
        <w:pStyle w:val="ae"/>
        <w:jc w:val="center"/>
        <w:rPr>
          <w:b/>
        </w:rPr>
      </w:pPr>
      <w:r w:rsidRPr="00247C4A">
        <w:rPr>
          <w:b/>
        </w:rPr>
        <w:t>Результаты</w:t>
      </w:r>
      <w:r>
        <w:rPr>
          <w:b/>
        </w:rPr>
        <w:t xml:space="preserve"> </w:t>
      </w:r>
      <w:r w:rsidRPr="00247C4A">
        <w:rPr>
          <w:b/>
        </w:rPr>
        <w:t xml:space="preserve"> образования</w:t>
      </w:r>
    </w:p>
    <w:p w:rsidR="005F67F6" w:rsidRPr="00247C4A" w:rsidRDefault="005F67F6" w:rsidP="005F67F6">
      <w:pPr>
        <w:pStyle w:val="ae"/>
      </w:pPr>
    </w:p>
    <w:p w:rsidR="005F67F6" w:rsidRPr="00247C4A" w:rsidRDefault="005F67F6" w:rsidP="005F67F6">
      <w:pPr>
        <w:pStyle w:val="ae"/>
        <w:rPr>
          <w:b/>
          <w:u w:val="single"/>
        </w:rPr>
      </w:pPr>
      <w:r w:rsidRPr="00247C4A">
        <w:rPr>
          <w:b/>
          <w:u w:val="single"/>
        </w:rPr>
        <w:t>Учащиеся должны знать:</w:t>
      </w:r>
    </w:p>
    <w:p w:rsidR="005F67F6" w:rsidRPr="00247C4A" w:rsidRDefault="005F67F6" w:rsidP="005F67F6">
      <w:pPr>
        <w:pStyle w:val="ae"/>
      </w:pPr>
      <w:r w:rsidRPr="00247C4A">
        <w:t>Историю возникновения бесороплетения;</w:t>
      </w:r>
    </w:p>
    <w:p w:rsidR="005F67F6" w:rsidRPr="00247C4A" w:rsidRDefault="005F67F6" w:rsidP="005F67F6">
      <w:pPr>
        <w:pStyle w:val="ae"/>
      </w:pPr>
      <w:r w:rsidRPr="00247C4A">
        <w:t>Виды материалов, используемые в бисероплетениии;</w:t>
      </w:r>
    </w:p>
    <w:p w:rsidR="005F67F6" w:rsidRPr="00247C4A" w:rsidRDefault="005F67F6" w:rsidP="005F67F6">
      <w:pPr>
        <w:pStyle w:val="ae"/>
      </w:pPr>
      <w:r w:rsidRPr="00247C4A">
        <w:t>Инструменты для работы;</w:t>
      </w:r>
    </w:p>
    <w:p w:rsidR="005F67F6" w:rsidRPr="00247C4A" w:rsidRDefault="005F67F6" w:rsidP="005F67F6">
      <w:pPr>
        <w:pStyle w:val="ae"/>
      </w:pPr>
      <w:r w:rsidRPr="00247C4A">
        <w:t>Роль цвета в бисороплетении;</w:t>
      </w:r>
    </w:p>
    <w:p w:rsidR="005F67F6" w:rsidRPr="00247C4A" w:rsidRDefault="005F67F6" w:rsidP="005F67F6">
      <w:pPr>
        <w:pStyle w:val="ae"/>
      </w:pPr>
      <w:r w:rsidRPr="00247C4A">
        <w:t>Условные обозначения на схемах;</w:t>
      </w:r>
    </w:p>
    <w:p w:rsidR="005F67F6" w:rsidRPr="00247C4A" w:rsidRDefault="005F67F6" w:rsidP="005F67F6">
      <w:pPr>
        <w:pStyle w:val="ae"/>
      </w:pPr>
      <w:r w:rsidRPr="00247C4A">
        <w:t>Терминологию бисерных украшений;</w:t>
      </w:r>
    </w:p>
    <w:p w:rsidR="005F67F6" w:rsidRPr="00247C4A" w:rsidRDefault="005F67F6" w:rsidP="005F67F6">
      <w:pPr>
        <w:pStyle w:val="ae"/>
      </w:pPr>
      <w:r w:rsidRPr="00247C4A">
        <w:t>Правила безопасности труда при работе;</w:t>
      </w:r>
    </w:p>
    <w:p w:rsidR="005F67F6" w:rsidRPr="00247C4A" w:rsidRDefault="005F67F6" w:rsidP="005F67F6">
      <w:pPr>
        <w:pStyle w:val="ae"/>
      </w:pPr>
      <w:r w:rsidRPr="00247C4A">
        <w:t>Основные правила бесероплетения.</w:t>
      </w:r>
    </w:p>
    <w:p w:rsidR="005F67F6" w:rsidRPr="00D21A86" w:rsidRDefault="005F67F6" w:rsidP="005F67F6">
      <w:pPr>
        <w:pStyle w:val="ae"/>
        <w:rPr>
          <w:b/>
          <w:u w:val="single"/>
        </w:rPr>
      </w:pPr>
      <w:r w:rsidRPr="00247C4A">
        <w:rPr>
          <w:b/>
          <w:u w:val="single"/>
        </w:rPr>
        <w:t>Учащиеся должны уметь:</w:t>
      </w:r>
    </w:p>
    <w:p w:rsidR="005F67F6" w:rsidRPr="00247C4A" w:rsidRDefault="005F67F6" w:rsidP="005F67F6">
      <w:pPr>
        <w:pStyle w:val="ae"/>
      </w:pPr>
      <w:r w:rsidRPr="00247C4A">
        <w:t>Пользоваться инструментами и приспособлениями при работе с бисером;</w:t>
      </w:r>
    </w:p>
    <w:p w:rsidR="005F67F6" w:rsidRPr="00247C4A" w:rsidRDefault="005F67F6" w:rsidP="005F67F6">
      <w:pPr>
        <w:pStyle w:val="ae"/>
      </w:pPr>
      <w:r w:rsidRPr="00247C4A">
        <w:t>Начинать и заканчивать плетение;</w:t>
      </w:r>
    </w:p>
    <w:p w:rsidR="005F67F6" w:rsidRPr="00247C4A" w:rsidRDefault="005F67F6" w:rsidP="005F67F6">
      <w:pPr>
        <w:pStyle w:val="ae"/>
      </w:pPr>
      <w:r w:rsidRPr="00247C4A">
        <w:t>Пользоваться схемами и переводить их;</w:t>
      </w:r>
    </w:p>
    <w:p w:rsidR="005F67F6" w:rsidRPr="00247C4A" w:rsidRDefault="005F67F6" w:rsidP="005F67F6">
      <w:pPr>
        <w:pStyle w:val="ae"/>
      </w:pPr>
      <w:r w:rsidRPr="00247C4A">
        <w:t>Оформлять готовое изделие (соединять его с фурнитурой);</w:t>
      </w:r>
    </w:p>
    <w:p w:rsidR="005F67F6" w:rsidRPr="00247C4A" w:rsidRDefault="005F67F6" w:rsidP="005F67F6">
      <w:pPr>
        <w:pStyle w:val="ae"/>
      </w:pPr>
      <w:r w:rsidRPr="00247C4A">
        <w:t>Подбирать цвета в изделии;</w:t>
      </w:r>
    </w:p>
    <w:p w:rsidR="005F67F6" w:rsidRPr="00247C4A" w:rsidRDefault="005F67F6" w:rsidP="005F67F6">
      <w:pPr>
        <w:pStyle w:val="ae"/>
      </w:pPr>
      <w:r w:rsidRPr="00247C4A">
        <w:t>Умело подбирать украшения к одежде.</w:t>
      </w:r>
    </w:p>
    <w:p w:rsidR="005F67F6" w:rsidRPr="00247C4A" w:rsidRDefault="005F67F6" w:rsidP="005F67F6">
      <w:pPr>
        <w:pStyle w:val="ae"/>
      </w:pPr>
    </w:p>
    <w:p w:rsidR="008E7044" w:rsidRDefault="008E7044" w:rsidP="00D21A86">
      <w:pPr>
        <w:widowControl/>
        <w:autoSpaceDE/>
        <w:autoSpaceDN/>
        <w:adjustRightInd/>
        <w:jc w:val="center"/>
        <w:rPr>
          <w:b/>
          <w:sz w:val="28"/>
          <w:szCs w:val="28"/>
          <w:lang w:val="ru-RU"/>
        </w:rPr>
      </w:pPr>
      <w:r>
        <w:rPr>
          <w:b/>
          <w:sz w:val="28"/>
          <w:szCs w:val="28"/>
          <w:lang w:val="ru-RU"/>
        </w:rPr>
        <w:t>Игры народов мира</w:t>
      </w:r>
    </w:p>
    <w:p w:rsidR="008E7044" w:rsidRPr="008E7044" w:rsidRDefault="008E7044" w:rsidP="008E7044">
      <w:pPr>
        <w:jc w:val="center"/>
        <w:rPr>
          <w:b/>
          <w:lang w:val="ru-RU"/>
        </w:rPr>
      </w:pPr>
      <w:r w:rsidRPr="008E7044">
        <w:rPr>
          <w:b/>
          <w:lang w:val="ru-RU"/>
        </w:rPr>
        <w:t xml:space="preserve">Содержание </w:t>
      </w:r>
    </w:p>
    <w:p w:rsidR="008E7044" w:rsidRPr="008E7044" w:rsidRDefault="008E7044" w:rsidP="00D21A86">
      <w:pPr>
        <w:jc w:val="both"/>
        <w:rPr>
          <w:lang w:val="ru-RU"/>
        </w:rPr>
      </w:pPr>
      <w:r w:rsidRPr="008E7044">
        <w:rPr>
          <w:lang w:val="ru-RU"/>
        </w:rPr>
        <w:t>Спортивные состязания« Весёлые старты»; Игра «Веселая пантомима» Франция;</w:t>
      </w:r>
    </w:p>
    <w:p w:rsidR="008E7044" w:rsidRPr="008E7044" w:rsidRDefault="008E7044" w:rsidP="00D21A86">
      <w:pPr>
        <w:jc w:val="both"/>
        <w:rPr>
          <w:lang w:val="ru-RU"/>
        </w:rPr>
      </w:pPr>
      <w:r w:rsidRPr="008E7044">
        <w:rPr>
          <w:lang w:val="ru-RU"/>
        </w:rPr>
        <w:t>«Опиши квадрат» Швейцария; «У медведя во бору» русская народная;</w:t>
      </w:r>
    </w:p>
    <w:p w:rsidR="008E7044" w:rsidRPr="008E7044" w:rsidRDefault="008E7044" w:rsidP="00D21A86">
      <w:pPr>
        <w:jc w:val="both"/>
        <w:rPr>
          <w:lang w:val="ru-RU"/>
        </w:rPr>
      </w:pPr>
      <w:r w:rsidRPr="008E7044">
        <w:rPr>
          <w:lang w:val="ru-RU"/>
        </w:rPr>
        <w:t>«Потяг» Белорусия; «А ну-ка повтори» Аргентина; «Буйволы в загоне» Судан;</w:t>
      </w:r>
    </w:p>
    <w:p w:rsidR="008E7044" w:rsidRPr="008E7044" w:rsidRDefault="008E7044" w:rsidP="00D21A86">
      <w:pPr>
        <w:jc w:val="both"/>
        <w:rPr>
          <w:lang w:val="ru-RU"/>
        </w:rPr>
      </w:pPr>
      <w:r w:rsidRPr="008E7044">
        <w:rPr>
          <w:lang w:val="ru-RU"/>
        </w:rPr>
        <w:t>«Один в круге» Венгрия; «Колокольчик зазвенел» Аргентина»;</w:t>
      </w:r>
    </w:p>
    <w:p w:rsidR="008E7044" w:rsidRPr="008E7044" w:rsidRDefault="008E7044" w:rsidP="00D21A86">
      <w:pPr>
        <w:jc w:val="both"/>
        <w:rPr>
          <w:lang w:val="ru-RU"/>
        </w:rPr>
      </w:pPr>
      <w:r w:rsidRPr="008E7044">
        <w:rPr>
          <w:lang w:val="ru-RU"/>
        </w:rPr>
        <w:t>«Планета детства или день воздушного шарика»; «Шарик в ладони» Бирма;</w:t>
      </w:r>
    </w:p>
    <w:p w:rsidR="008E7044" w:rsidRPr="008E7044" w:rsidRDefault="008E7044" w:rsidP="00D21A86">
      <w:pPr>
        <w:jc w:val="both"/>
        <w:rPr>
          <w:lang w:val="ru-RU"/>
        </w:rPr>
      </w:pPr>
      <w:r w:rsidRPr="008E7044">
        <w:rPr>
          <w:lang w:val="ru-RU"/>
        </w:rPr>
        <w:t>«Хищник в море» (Чувашия); «Лев и коза» Афганистан; «Колечко» (Белоруссия);</w:t>
      </w:r>
    </w:p>
    <w:p w:rsidR="008E7044" w:rsidRPr="008E7044" w:rsidRDefault="008E7044" w:rsidP="00D21A86">
      <w:pPr>
        <w:jc w:val="both"/>
        <w:rPr>
          <w:lang w:val="ru-RU"/>
        </w:rPr>
      </w:pPr>
      <w:r w:rsidRPr="008E7044">
        <w:rPr>
          <w:lang w:val="ru-RU"/>
        </w:rPr>
        <w:t>«Выбей из круга» Дагестан; «Сильные, ловкие, смелые»; « Земля, вода, огонь,воздух»;</w:t>
      </w:r>
    </w:p>
    <w:p w:rsidR="008E7044" w:rsidRPr="008E7044" w:rsidRDefault="008E7044" w:rsidP="00D21A86">
      <w:pPr>
        <w:jc w:val="both"/>
        <w:rPr>
          <w:lang w:val="ru-RU"/>
        </w:rPr>
      </w:pPr>
      <w:r w:rsidRPr="008E7044">
        <w:rPr>
          <w:lang w:val="ru-RU"/>
        </w:rPr>
        <w:t xml:space="preserve">Подними игрушку (Дагестан); «Второй лишний». (Русская народная); «Ежик и мыши» </w:t>
      </w:r>
    </w:p>
    <w:p w:rsidR="008E7044" w:rsidRPr="008E7044" w:rsidRDefault="008E7044" w:rsidP="00D21A86">
      <w:pPr>
        <w:jc w:val="both"/>
        <w:rPr>
          <w:lang w:val="ru-RU"/>
        </w:rPr>
      </w:pPr>
      <w:r w:rsidRPr="008E7044">
        <w:rPr>
          <w:lang w:val="ru-RU"/>
        </w:rPr>
        <w:t>Белоруссия; «Собачка»   ( Русская народная);</w:t>
      </w:r>
    </w:p>
    <w:p w:rsidR="008E7044" w:rsidRPr="008E7044" w:rsidRDefault="008E7044" w:rsidP="00D21A86">
      <w:pPr>
        <w:jc w:val="both"/>
        <w:rPr>
          <w:lang w:val="ru-RU"/>
        </w:rPr>
      </w:pPr>
      <w:r w:rsidRPr="008E7044">
        <w:rPr>
          <w:lang w:val="ru-RU"/>
        </w:rPr>
        <w:t>«День любимых игр»; «Вытащи платок» Азербайджан; «Хромая уточка» Украина;</w:t>
      </w:r>
    </w:p>
    <w:p w:rsidR="008E7044" w:rsidRPr="008E7044" w:rsidRDefault="008E7044" w:rsidP="00D21A86">
      <w:pPr>
        <w:jc w:val="both"/>
        <w:rPr>
          <w:lang w:val="ru-RU"/>
        </w:rPr>
      </w:pPr>
      <w:r w:rsidRPr="008E7044">
        <w:rPr>
          <w:lang w:val="ru-RU"/>
        </w:rPr>
        <w:t>«Если хочешь быть здоров»; «Больная кошка» (Бразилия); «Лови мешок» игра индейцев;</w:t>
      </w:r>
    </w:p>
    <w:p w:rsidR="008E7044" w:rsidRPr="008E7044" w:rsidRDefault="008E7044" w:rsidP="00D21A86">
      <w:pPr>
        <w:jc w:val="both"/>
        <w:rPr>
          <w:lang w:val="ru-RU"/>
        </w:rPr>
      </w:pPr>
      <w:r w:rsidRPr="008E7044">
        <w:rPr>
          <w:lang w:val="ru-RU"/>
        </w:rPr>
        <w:t>«Хвост дракона» (Китай); «Ляпка» Белоруссия; «Веселые старты»;</w:t>
      </w:r>
    </w:p>
    <w:p w:rsidR="008E7044" w:rsidRPr="008E7044" w:rsidRDefault="008E7044" w:rsidP="00D21A86">
      <w:pPr>
        <w:jc w:val="both"/>
        <w:rPr>
          <w:lang w:val="ru-RU"/>
        </w:rPr>
      </w:pPr>
      <w:r w:rsidRPr="008E7044">
        <w:rPr>
          <w:lang w:val="ru-RU"/>
        </w:rPr>
        <w:t>«Чижик» Украина; «День и ночь» (Грузия); «Гнездо черепахи» Малайзия;</w:t>
      </w:r>
    </w:p>
    <w:p w:rsidR="008E7044" w:rsidRPr="008E7044" w:rsidRDefault="008E7044" w:rsidP="00D21A86">
      <w:pPr>
        <w:jc w:val="both"/>
        <w:rPr>
          <w:lang w:val="ru-RU"/>
        </w:rPr>
      </w:pPr>
      <w:r w:rsidRPr="008E7044">
        <w:rPr>
          <w:lang w:val="ru-RU"/>
        </w:rPr>
        <w:t>«Один в круге» Швейцария; «Спорт любить, сильным и здоровым быть»;</w:t>
      </w:r>
    </w:p>
    <w:p w:rsidR="008E7044" w:rsidRPr="008E7044" w:rsidRDefault="008E7044" w:rsidP="00D21A86">
      <w:pPr>
        <w:jc w:val="both"/>
        <w:rPr>
          <w:lang w:val="ru-RU"/>
        </w:rPr>
      </w:pPr>
      <w:r w:rsidRPr="008E7044">
        <w:rPr>
          <w:lang w:val="ru-RU"/>
        </w:rPr>
        <w:t xml:space="preserve">«Гори, гори ясно» Кубань; «Горелки»; «Гуси-лебеди» русск. Народн; </w:t>
      </w:r>
    </w:p>
    <w:p w:rsidR="008E7044" w:rsidRPr="008E7044" w:rsidRDefault="008E7044" w:rsidP="00D21A86">
      <w:pPr>
        <w:jc w:val="both"/>
        <w:rPr>
          <w:lang w:val="ru-RU"/>
        </w:rPr>
      </w:pPr>
      <w:r w:rsidRPr="008E7044">
        <w:rPr>
          <w:lang w:val="ru-RU"/>
        </w:rPr>
        <w:t>«Беляк» Белоруссия; «Игра-путешествие»; «Белая палочка» Таджикистан;</w:t>
      </w:r>
    </w:p>
    <w:p w:rsidR="008E7044" w:rsidRPr="008E7044" w:rsidRDefault="008E7044" w:rsidP="00D21A86">
      <w:pPr>
        <w:jc w:val="both"/>
        <w:rPr>
          <w:lang w:val="ru-RU"/>
        </w:rPr>
      </w:pPr>
      <w:r w:rsidRPr="008E7044">
        <w:rPr>
          <w:lang w:val="ru-RU"/>
        </w:rPr>
        <w:t>«Бубенцы» (Русская народная) «Жмурки» русск.нар.</w:t>
      </w:r>
      <w:r w:rsidR="00D21A86">
        <w:rPr>
          <w:lang w:val="ru-RU"/>
        </w:rPr>
        <w:t xml:space="preserve">; «Русские богатыри»; «Колдун» </w:t>
      </w:r>
    </w:p>
    <w:p w:rsidR="008E7044" w:rsidRPr="008E7044" w:rsidRDefault="008E7044" w:rsidP="00D21A86">
      <w:pPr>
        <w:jc w:val="both"/>
        <w:rPr>
          <w:lang w:val="ru-RU"/>
        </w:rPr>
      </w:pPr>
      <w:r w:rsidRPr="008E7044">
        <w:rPr>
          <w:lang w:val="ru-RU"/>
        </w:rPr>
        <w:t xml:space="preserve">Украина; «Пожарная команда» (Германия);  «Охотник и утки» нанайская; </w:t>
      </w:r>
    </w:p>
    <w:p w:rsidR="008E7044" w:rsidRPr="008E7044" w:rsidRDefault="008E7044" w:rsidP="00D21A86">
      <w:pPr>
        <w:jc w:val="both"/>
        <w:rPr>
          <w:lang w:val="ru-RU"/>
        </w:rPr>
      </w:pPr>
      <w:r w:rsidRPr="008E7044">
        <w:rPr>
          <w:lang w:val="ru-RU"/>
        </w:rPr>
        <w:t>«Слепой медведь» Дагестан; «Рыбки в неводе» Новая Гвинея; «Зов джунглей»;</w:t>
      </w:r>
    </w:p>
    <w:p w:rsidR="008E7044" w:rsidRPr="008E7044" w:rsidRDefault="008E7044" w:rsidP="00D21A86">
      <w:pPr>
        <w:jc w:val="both"/>
        <w:rPr>
          <w:lang w:val="ru-RU"/>
        </w:rPr>
      </w:pPr>
      <w:r w:rsidRPr="008E7044">
        <w:rPr>
          <w:lang w:val="ru-RU"/>
        </w:rPr>
        <w:t>«Кот и мыши» русск.народн.;  «Слепой медведь» Дагестан; «День любимых игр»;</w:t>
      </w:r>
    </w:p>
    <w:p w:rsidR="008E7044" w:rsidRPr="008E7044" w:rsidRDefault="008E7044" w:rsidP="00D21A86">
      <w:pPr>
        <w:jc w:val="both"/>
        <w:rPr>
          <w:lang w:val="ru-RU"/>
        </w:rPr>
      </w:pPr>
      <w:r w:rsidRPr="008E7044">
        <w:rPr>
          <w:lang w:val="ru-RU"/>
        </w:rPr>
        <w:t>«Цвет» (Украина); «Молчанка» русская народная;Волк и козлята» (Украина); «Лес, болото, озеро, небо» (Белоруссия).</w:t>
      </w:r>
    </w:p>
    <w:p w:rsidR="008E7044" w:rsidRPr="001B5142" w:rsidRDefault="008E7044" w:rsidP="00D21A86">
      <w:pPr>
        <w:pStyle w:val="affb"/>
        <w:rPr>
          <w:lang w:bidi="he-IL"/>
        </w:rPr>
      </w:pPr>
      <w:r w:rsidRPr="001B5142">
        <w:rPr>
          <w:b/>
        </w:rPr>
        <w:t>Учебно- тематический план.</w:t>
      </w:r>
    </w:p>
    <w:tbl>
      <w:tblPr>
        <w:tblW w:w="1003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2356"/>
        <w:gridCol w:w="1040"/>
        <w:gridCol w:w="2926"/>
        <w:gridCol w:w="3264"/>
      </w:tblGrid>
      <w:tr w:rsidR="008E7044" w:rsidRPr="001B5142" w:rsidTr="00D21A86">
        <w:trPr>
          <w:trHeight w:val="291"/>
        </w:trPr>
        <w:tc>
          <w:tcPr>
            <w:tcW w:w="445" w:type="dxa"/>
            <w:vMerge w:val="restart"/>
          </w:tcPr>
          <w:p w:rsidR="008E7044" w:rsidRPr="00AB4F1F" w:rsidRDefault="008E7044" w:rsidP="008E7044">
            <w:r w:rsidRPr="00AB4F1F">
              <w:t>№</w:t>
            </w:r>
          </w:p>
        </w:tc>
        <w:tc>
          <w:tcPr>
            <w:tcW w:w="2356" w:type="dxa"/>
            <w:vMerge w:val="restart"/>
          </w:tcPr>
          <w:p w:rsidR="008E7044" w:rsidRPr="00AB4F1F" w:rsidRDefault="008E7044" w:rsidP="008E7044">
            <w:r w:rsidRPr="00AB4F1F">
              <w:t>Наименование разделов и тем</w:t>
            </w:r>
          </w:p>
        </w:tc>
        <w:tc>
          <w:tcPr>
            <w:tcW w:w="1040" w:type="dxa"/>
            <w:vMerge w:val="restart"/>
          </w:tcPr>
          <w:p w:rsidR="008E7044" w:rsidRPr="00AB4F1F" w:rsidRDefault="008E7044" w:rsidP="008E7044">
            <w:r w:rsidRPr="00AB4F1F">
              <w:t>Всего часов</w:t>
            </w:r>
          </w:p>
        </w:tc>
        <w:tc>
          <w:tcPr>
            <w:tcW w:w="6190" w:type="dxa"/>
            <w:gridSpan w:val="2"/>
            <w:tcBorders>
              <w:bottom w:val="single" w:sz="4" w:space="0" w:color="auto"/>
              <w:right w:val="single" w:sz="4" w:space="0" w:color="auto"/>
            </w:tcBorders>
          </w:tcPr>
          <w:p w:rsidR="008E7044" w:rsidRPr="00AB4F1F" w:rsidRDefault="008E7044" w:rsidP="008E7044">
            <w:pPr>
              <w:jc w:val="center"/>
            </w:pPr>
            <w:r w:rsidRPr="00AB4F1F">
              <w:t>В том числе на:</w:t>
            </w:r>
          </w:p>
        </w:tc>
      </w:tr>
      <w:tr w:rsidR="008E7044" w:rsidRPr="001B5142" w:rsidTr="00D21A86">
        <w:trPr>
          <w:trHeight w:val="245"/>
        </w:trPr>
        <w:tc>
          <w:tcPr>
            <w:tcW w:w="445" w:type="dxa"/>
            <w:vMerge/>
          </w:tcPr>
          <w:p w:rsidR="008E7044" w:rsidRPr="00AB4F1F" w:rsidRDefault="008E7044" w:rsidP="008E7044"/>
        </w:tc>
        <w:tc>
          <w:tcPr>
            <w:tcW w:w="2356" w:type="dxa"/>
            <w:vMerge/>
          </w:tcPr>
          <w:p w:rsidR="008E7044" w:rsidRPr="00AB4F1F" w:rsidRDefault="008E7044" w:rsidP="008E7044"/>
        </w:tc>
        <w:tc>
          <w:tcPr>
            <w:tcW w:w="1040" w:type="dxa"/>
            <w:vMerge/>
          </w:tcPr>
          <w:p w:rsidR="008E7044" w:rsidRPr="00AB4F1F" w:rsidRDefault="008E7044" w:rsidP="008E7044"/>
        </w:tc>
        <w:tc>
          <w:tcPr>
            <w:tcW w:w="2926" w:type="dxa"/>
            <w:tcBorders>
              <w:top w:val="single" w:sz="4" w:space="0" w:color="auto"/>
              <w:right w:val="single" w:sz="4" w:space="0" w:color="auto"/>
            </w:tcBorders>
          </w:tcPr>
          <w:p w:rsidR="008E7044" w:rsidRPr="00AB4F1F" w:rsidRDefault="008E7044" w:rsidP="008E7044">
            <w:pPr>
              <w:jc w:val="center"/>
            </w:pPr>
            <w:r>
              <w:t>внеаудиторные</w:t>
            </w:r>
          </w:p>
        </w:tc>
        <w:tc>
          <w:tcPr>
            <w:tcW w:w="3264" w:type="dxa"/>
            <w:tcBorders>
              <w:top w:val="single" w:sz="4" w:space="0" w:color="auto"/>
              <w:left w:val="single" w:sz="4" w:space="0" w:color="auto"/>
              <w:bottom w:val="single" w:sz="4" w:space="0" w:color="auto"/>
              <w:right w:val="single" w:sz="4" w:space="0" w:color="auto"/>
            </w:tcBorders>
          </w:tcPr>
          <w:p w:rsidR="008E7044" w:rsidRPr="00AB4F1F" w:rsidRDefault="008E7044" w:rsidP="008E7044">
            <w:pPr>
              <w:jc w:val="center"/>
            </w:pPr>
            <w:r>
              <w:t>аудиторные</w:t>
            </w:r>
          </w:p>
        </w:tc>
      </w:tr>
      <w:tr w:rsidR="008E7044" w:rsidRPr="001B5142" w:rsidTr="00D21A86">
        <w:trPr>
          <w:trHeight w:val="552"/>
        </w:trPr>
        <w:tc>
          <w:tcPr>
            <w:tcW w:w="445" w:type="dxa"/>
          </w:tcPr>
          <w:p w:rsidR="008E7044" w:rsidRPr="00AB4F1F" w:rsidRDefault="008E7044" w:rsidP="008E7044"/>
        </w:tc>
        <w:tc>
          <w:tcPr>
            <w:tcW w:w="2356" w:type="dxa"/>
          </w:tcPr>
          <w:p w:rsidR="008E7044" w:rsidRPr="00AB4F1F" w:rsidRDefault="008E7044" w:rsidP="008E7044">
            <w:r w:rsidRPr="00AB4F1F">
              <w:t>Название изучаемого раздела</w:t>
            </w:r>
          </w:p>
        </w:tc>
        <w:tc>
          <w:tcPr>
            <w:tcW w:w="1040" w:type="dxa"/>
          </w:tcPr>
          <w:p w:rsidR="008E7044" w:rsidRPr="00AB4F1F" w:rsidRDefault="008E7044" w:rsidP="008E7044"/>
        </w:tc>
        <w:tc>
          <w:tcPr>
            <w:tcW w:w="2926" w:type="dxa"/>
            <w:tcBorders>
              <w:bottom w:val="nil"/>
              <w:right w:val="single" w:sz="4" w:space="0" w:color="auto"/>
            </w:tcBorders>
          </w:tcPr>
          <w:p w:rsidR="008E7044" w:rsidRPr="00AB4F1F" w:rsidRDefault="008E7044" w:rsidP="008E7044">
            <w:pPr>
              <w:jc w:val="center"/>
            </w:pPr>
            <w:r>
              <w:t>26</w:t>
            </w:r>
          </w:p>
        </w:tc>
        <w:tc>
          <w:tcPr>
            <w:tcW w:w="3264" w:type="dxa"/>
            <w:tcBorders>
              <w:bottom w:val="nil"/>
              <w:right w:val="single" w:sz="4" w:space="0" w:color="auto"/>
            </w:tcBorders>
          </w:tcPr>
          <w:p w:rsidR="008E7044" w:rsidRPr="00AB4F1F" w:rsidRDefault="008E7044" w:rsidP="008E7044">
            <w:pPr>
              <w:jc w:val="center"/>
            </w:pPr>
            <w:r>
              <w:t>7</w:t>
            </w:r>
          </w:p>
        </w:tc>
      </w:tr>
      <w:tr w:rsidR="008E7044" w:rsidRPr="001B5142" w:rsidTr="00D21A86">
        <w:trPr>
          <w:trHeight w:val="416"/>
        </w:trPr>
        <w:tc>
          <w:tcPr>
            <w:tcW w:w="445" w:type="dxa"/>
          </w:tcPr>
          <w:p w:rsidR="008E7044" w:rsidRPr="001B5142" w:rsidRDefault="008E7044" w:rsidP="008E7044">
            <w:r w:rsidRPr="001B5142">
              <w:t>1</w:t>
            </w:r>
          </w:p>
        </w:tc>
        <w:tc>
          <w:tcPr>
            <w:tcW w:w="2356" w:type="dxa"/>
          </w:tcPr>
          <w:p w:rsidR="008E7044" w:rsidRPr="001B5142" w:rsidRDefault="008E7044" w:rsidP="008E7044">
            <w:pPr>
              <w:spacing w:line="240" w:lineRule="atLeast"/>
              <w:rPr>
                <w:rFonts w:ascii="Helvetica" w:hAnsi="Helvetica" w:cs="Helvetica"/>
                <w:sz w:val="20"/>
                <w:szCs w:val="20"/>
              </w:rPr>
            </w:pPr>
            <w:r w:rsidRPr="001B5142">
              <w:rPr>
                <w:rFonts w:ascii="Helvetica" w:hAnsi="Helvetica" w:cs="Helvetica"/>
                <w:sz w:val="20"/>
                <w:szCs w:val="20"/>
              </w:rPr>
              <w:t>Игры народов мира</w:t>
            </w:r>
          </w:p>
        </w:tc>
        <w:tc>
          <w:tcPr>
            <w:tcW w:w="1040" w:type="dxa"/>
          </w:tcPr>
          <w:p w:rsidR="008E7044" w:rsidRPr="001B5142" w:rsidRDefault="008E7044" w:rsidP="008E7044">
            <w:pPr>
              <w:spacing w:line="240" w:lineRule="atLeast"/>
              <w:rPr>
                <w:rFonts w:ascii="Helvetica" w:hAnsi="Helvetica" w:cs="Helvetica"/>
                <w:sz w:val="20"/>
                <w:szCs w:val="20"/>
              </w:rPr>
            </w:pPr>
            <w:r>
              <w:rPr>
                <w:rFonts w:ascii="Helvetica" w:hAnsi="Helvetica" w:cs="Helvetica"/>
                <w:sz w:val="20"/>
                <w:szCs w:val="20"/>
              </w:rPr>
              <w:t>33</w:t>
            </w:r>
          </w:p>
        </w:tc>
        <w:tc>
          <w:tcPr>
            <w:tcW w:w="2926" w:type="dxa"/>
            <w:tcBorders>
              <w:top w:val="nil"/>
              <w:bottom w:val="single" w:sz="4" w:space="0" w:color="auto"/>
              <w:right w:val="single" w:sz="4" w:space="0" w:color="auto"/>
            </w:tcBorders>
          </w:tcPr>
          <w:p w:rsidR="008E7044" w:rsidRPr="001B5142" w:rsidRDefault="008E7044" w:rsidP="008E7044"/>
        </w:tc>
        <w:tc>
          <w:tcPr>
            <w:tcW w:w="3264" w:type="dxa"/>
            <w:tcBorders>
              <w:top w:val="nil"/>
              <w:bottom w:val="single" w:sz="4" w:space="0" w:color="auto"/>
              <w:right w:val="single" w:sz="4" w:space="0" w:color="auto"/>
            </w:tcBorders>
          </w:tcPr>
          <w:p w:rsidR="008E7044" w:rsidRPr="001B5142" w:rsidRDefault="008E7044" w:rsidP="008E7044"/>
        </w:tc>
      </w:tr>
    </w:tbl>
    <w:p w:rsidR="00D21A86" w:rsidRDefault="00D21A86" w:rsidP="008E7044">
      <w:pPr>
        <w:sectPr w:rsidR="00D21A86" w:rsidSect="00D21A86">
          <w:pgSz w:w="11906" w:h="16838"/>
          <w:pgMar w:top="720" w:right="1134" w:bottom="1134" w:left="1077" w:header="709" w:footer="709" w:gutter="0"/>
          <w:cols w:space="708"/>
          <w:docGrid w:linePitch="360"/>
        </w:sectPr>
      </w:pPr>
    </w:p>
    <w:tbl>
      <w:tblPr>
        <w:tblpPr w:leftFromText="180" w:rightFromText="180" w:vertAnchor="text" w:horzAnchor="margin" w:tblpY="859"/>
        <w:tblW w:w="1503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577"/>
        <w:gridCol w:w="567"/>
        <w:gridCol w:w="4678"/>
        <w:gridCol w:w="851"/>
        <w:gridCol w:w="1275"/>
        <w:gridCol w:w="2127"/>
        <w:gridCol w:w="2585"/>
        <w:gridCol w:w="2376"/>
      </w:tblGrid>
      <w:tr w:rsidR="008E7044" w:rsidRPr="006E54C9" w:rsidTr="00D21A86">
        <w:tc>
          <w:tcPr>
            <w:tcW w:w="15036" w:type="dxa"/>
            <w:gridSpan w:val="8"/>
            <w:tcBorders>
              <w:top w:val="single" w:sz="8" w:space="0" w:color="B5B5B5"/>
              <w:left w:val="single" w:sz="8" w:space="0" w:color="B5B5B5"/>
              <w:bottom w:val="single" w:sz="8" w:space="0" w:color="B5B5B5"/>
              <w:right w:val="single" w:sz="8" w:space="0" w:color="B5B5B5"/>
            </w:tcBorders>
          </w:tcPr>
          <w:p w:rsidR="008E7044" w:rsidRPr="006E54C9" w:rsidRDefault="008E7044" w:rsidP="008E7044">
            <w:pPr>
              <w:jc w:val="center"/>
              <w:rPr>
                <w:b/>
              </w:rPr>
            </w:pPr>
            <w:r w:rsidRPr="006E54C9">
              <w:rPr>
                <w:b/>
              </w:rPr>
              <w:t>КАЛЕНДАРНО-ТЕМАТИЧЕСКОЕ ПЛАНИРОВАНИЕ</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pPr>
              <w:rPr>
                <w:b/>
                <w:bCs/>
              </w:rPr>
            </w:pPr>
            <w:r w:rsidRPr="006E54C9">
              <w:rPr>
                <w:b/>
                <w:bCs/>
              </w:rPr>
              <w:t>3раздел</w:t>
            </w:r>
          </w:p>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rPr>
                <w:b/>
                <w:bCs/>
              </w:rPr>
              <w:t>№</w:t>
            </w:r>
          </w:p>
        </w:tc>
        <w:tc>
          <w:tcPr>
            <w:tcW w:w="4678"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pPr>
              <w:ind w:right="1117"/>
            </w:pPr>
            <w:r w:rsidRPr="006E54C9">
              <w:rPr>
                <w:b/>
                <w:bCs/>
              </w:rPr>
              <w:t>Тема      занятия.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pPr>
              <w:jc w:val="center"/>
              <w:rPr>
                <w:b/>
                <w:bCs/>
              </w:rPr>
            </w:pPr>
            <w:r w:rsidRPr="006E54C9">
              <w:rPr>
                <w:b/>
                <w:bCs/>
              </w:rPr>
              <w:t>Кол.ч.</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pPr>
              <w:jc w:val="center"/>
              <w:rPr>
                <w:b/>
                <w:bCs/>
              </w:rPr>
            </w:pPr>
            <w:r w:rsidRPr="006E54C9">
              <w:rPr>
                <w:b/>
                <w:bCs/>
              </w:rPr>
              <w:t>дата</w:t>
            </w:r>
          </w:p>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pPr>
              <w:rPr>
                <w:b/>
              </w:rPr>
            </w:pPr>
            <w:r w:rsidRPr="006E54C9">
              <w:rPr>
                <w:b/>
              </w:rPr>
              <w:t>Время проведения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pPr>
              <w:jc w:val="center"/>
              <w:rPr>
                <w:b/>
              </w:rPr>
            </w:pPr>
            <w:r w:rsidRPr="006E54C9">
              <w:rPr>
                <w:b/>
                <w:bCs/>
              </w:rPr>
              <w:t>Форма организации</w:t>
            </w:r>
          </w:p>
        </w:tc>
        <w:tc>
          <w:tcPr>
            <w:tcW w:w="2376"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jc w:val="center"/>
              <w:rPr>
                <w:b/>
                <w:lang w:val="ru-RU"/>
              </w:rPr>
            </w:pPr>
            <w:r w:rsidRPr="008E7044">
              <w:rPr>
                <w:b/>
                <w:lang w:val="ru-RU"/>
              </w:rPr>
              <w:t>Планируемые результаты</w:t>
            </w:r>
          </w:p>
          <w:p w:rsidR="008E7044" w:rsidRPr="008E7044" w:rsidRDefault="008E7044" w:rsidP="008E7044">
            <w:pPr>
              <w:jc w:val="center"/>
              <w:rPr>
                <w:b/>
                <w:lang w:val="ru-RU"/>
              </w:rPr>
            </w:pPr>
            <w:r w:rsidRPr="008E7044">
              <w:rPr>
                <w:b/>
                <w:lang w:val="ru-RU"/>
              </w:rPr>
              <w:t xml:space="preserve">1 уровень – класс </w:t>
            </w:r>
          </w:p>
          <w:p w:rsidR="008E7044" w:rsidRPr="008E7044" w:rsidRDefault="008E7044" w:rsidP="008E7044">
            <w:pPr>
              <w:jc w:val="center"/>
              <w:rPr>
                <w:b/>
                <w:lang w:val="ru-RU"/>
              </w:rPr>
            </w:pPr>
            <w:r w:rsidRPr="008E7044">
              <w:rPr>
                <w:b/>
                <w:lang w:val="ru-RU"/>
              </w:rPr>
              <w:t xml:space="preserve">2 уровень – школа </w:t>
            </w:r>
          </w:p>
          <w:p w:rsidR="008E7044" w:rsidRPr="006E54C9" w:rsidRDefault="008E7044" w:rsidP="008E7044">
            <w:pPr>
              <w:jc w:val="center"/>
              <w:rPr>
                <w:b/>
              </w:rPr>
            </w:pPr>
            <w:r w:rsidRPr="006E54C9">
              <w:rPr>
                <w:b/>
              </w:rPr>
              <w:t xml:space="preserve">3 уровень – социум </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4678"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Спортивные состязания</w:t>
            </w:r>
          </w:p>
          <w:p w:rsidR="008E7044" w:rsidRPr="006E54C9" w:rsidRDefault="008E7044" w:rsidP="008E7044">
            <w:r w:rsidRPr="006E54C9">
              <w:t>«Весёлые старты»</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Игра</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rPr>
                <w:b/>
              </w:rPr>
              <w:t>2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2.</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Веселая пантомима(Франция)</w:t>
            </w:r>
          </w:p>
          <w:p w:rsidR="008E7044" w:rsidRPr="008E7044" w:rsidRDefault="008E7044" w:rsidP="008E7044">
            <w:pPr>
              <w:rPr>
                <w:lang w:val="ru-RU"/>
              </w:rPr>
            </w:pPr>
            <w:r w:rsidRPr="008E7044">
              <w:rPr>
                <w:lang w:val="ru-RU"/>
              </w:rPr>
              <w:t>Опиши квадрат (Швейцария)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Правила игр, игры.</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pPr>
              <w:rPr>
                <w:b/>
              </w:rPr>
            </w:pPr>
            <w:r w:rsidRPr="006E54C9">
              <w:rPr>
                <w:b/>
              </w:rPr>
              <w:t>1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3.</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«У медведя во бору» русск.нар.</w:t>
            </w:r>
          </w:p>
          <w:p w:rsidR="008E7044" w:rsidRPr="006E54C9" w:rsidRDefault="008E7044" w:rsidP="008E7044">
            <w:r w:rsidRPr="006E54C9">
              <w:t>«Потяг» (Белоруссия)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Игры, правила игр.</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pPr>
              <w:rPr>
                <w:b/>
              </w:rPr>
            </w:pPr>
            <w:r w:rsidRPr="006E54C9">
              <w:rPr>
                <w:b/>
              </w:rPr>
              <w:t>1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4.</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«А ну-ка повтори»(Аргентина)</w:t>
            </w:r>
          </w:p>
          <w:p w:rsidR="008E7044" w:rsidRPr="006E54C9" w:rsidRDefault="008E7044" w:rsidP="008E7044">
            <w:r w:rsidRPr="006E54C9">
              <w:t>«Буйволы в загоне» (Судан).</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Правила игр, эстафеты.</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pPr>
              <w:rPr>
                <w:b/>
              </w:rPr>
            </w:pPr>
            <w:r w:rsidRPr="006E54C9">
              <w:rPr>
                <w:b/>
              </w:rPr>
              <w:t>2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5.</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«Один в круге» (Венгрия).</w:t>
            </w:r>
          </w:p>
          <w:p w:rsidR="008E7044" w:rsidRPr="008E7044" w:rsidRDefault="008E7044" w:rsidP="008E7044">
            <w:pPr>
              <w:rPr>
                <w:lang w:val="ru-RU"/>
              </w:rPr>
            </w:pPr>
            <w:r w:rsidRPr="008E7044">
              <w:rPr>
                <w:lang w:val="ru-RU"/>
              </w:rPr>
              <w:t>«Колокольчик» (Англия)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Правила игры, игры.</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pPr>
              <w:rPr>
                <w:b/>
              </w:rPr>
            </w:pPr>
            <w:r w:rsidRPr="006E54C9">
              <w:rPr>
                <w:b/>
              </w:rPr>
              <w:t>2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6.</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Планета детства, или день воздушного шарика.</w:t>
            </w:r>
          </w:p>
          <w:p w:rsidR="008E7044" w:rsidRPr="006E54C9" w:rsidRDefault="008E7044" w:rsidP="008E7044">
            <w:r w:rsidRPr="006E54C9">
              <w:t>«Шарик в ладони» (Бирма).</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Игра, эстафета.</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pPr>
              <w:rPr>
                <w:b/>
              </w:rPr>
            </w:pPr>
            <w:r w:rsidRPr="006E54C9">
              <w:rPr>
                <w:b/>
              </w:rPr>
              <w:t>3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7.</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«Хищник в море» (Чувашия)</w:t>
            </w:r>
          </w:p>
          <w:p w:rsidR="008E7044" w:rsidRPr="008E7044" w:rsidRDefault="008E7044" w:rsidP="008E7044">
            <w:pPr>
              <w:rPr>
                <w:lang w:val="ru-RU"/>
              </w:rPr>
            </w:pPr>
            <w:r w:rsidRPr="008E7044">
              <w:rPr>
                <w:lang w:val="ru-RU"/>
              </w:rPr>
              <w:t>«Лев и коза «(Афганистан)</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Правила игры, соревнование.</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pPr>
              <w:rPr>
                <w:b/>
              </w:rPr>
            </w:pPr>
            <w:r w:rsidRPr="006E54C9">
              <w:rPr>
                <w:b/>
              </w:rPr>
              <w:t>1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8.</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«Выбей из круга» (Дагестан).</w:t>
            </w:r>
          </w:p>
          <w:p w:rsidR="008E7044" w:rsidRPr="008E7044" w:rsidRDefault="008E7044" w:rsidP="008E7044">
            <w:pPr>
              <w:rPr>
                <w:lang w:val="ru-RU"/>
              </w:rPr>
            </w:pPr>
            <w:r w:rsidRPr="008E7044">
              <w:rPr>
                <w:lang w:val="ru-RU"/>
              </w:rPr>
              <w:t>«Колечко» (Белоруссия).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Игра, правила игры, эстафета.</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2 уровень</w:t>
            </w:r>
          </w:p>
        </w:tc>
      </w:tr>
      <w:tr w:rsidR="008E7044" w:rsidRPr="006E54C9" w:rsidTr="00D21A86">
        <w:trPr>
          <w:trHeight w:val="413"/>
        </w:trPr>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9.</w:t>
            </w:r>
          </w:p>
        </w:tc>
        <w:tc>
          <w:tcPr>
            <w:tcW w:w="4678"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Сильные, ловкие, смелые.</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Игра, соревнование</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2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10.</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Земля, вода, огонь, воздух.(Белоруссия).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Правила игры.</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11.</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«Второй лишний». (Русская народная)</w:t>
            </w:r>
          </w:p>
          <w:p w:rsidR="008E7044" w:rsidRPr="008E7044" w:rsidRDefault="008E7044" w:rsidP="008E7044">
            <w:pPr>
              <w:rPr>
                <w:lang w:val="ru-RU"/>
              </w:rPr>
            </w:pPr>
            <w:r w:rsidRPr="008E7044">
              <w:rPr>
                <w:lang w:val="ru-RU"/>
              </w:rPr>
              <w:t>Подними игрушку (Дагестан).</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Игра, соревнование.</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2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12.</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«Ежик и мыши» (Белоруссия).</w:t>
            </w:r>
          </w:p>
          <w:p w:rsidR="008E7044" w:rsidRPr="008E7044" w:rsidRDefault="008E7044" w:rsidP="008E7044">
            <w:pPr>
              <w:rPr>
                <w:lang w:val="ru-RU"/>
              </w:rPr>
            </w:pPr>
            <w:r w:rsidRPr="008E7044">
              <w:rPr>
                <w:lang w:val="ru-RU"/>
              </w:rPr>
              <w:t xml:space="preserve">«Собачка»   ( Русская народная)                </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Игра, правила игр, эстафета.</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 xml:space="preserve"> 2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13.</w:t>
            </w:r>
          </w:p>
        </w:tc>
        <w:tc>
          <w:tcPr>
            <w:tcW w:w="4678"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День любимых игр.</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Игра, эстафеты.</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3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14.</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«Вытащи платок» (Азербайджан).</w:t>
            </w:r>
          </w:p>
          <w:p w:rsidR="008E7044" w:rsidRPr="008E7044" w:rsidRDefault="008E7044" w:rsidP="008E7044">
            <w:pPr>
              <w:rPr>
                <w:lang w:val="ru-RU"/>
              </w:rPr>
            </w:pPr>
            <w:r w:rsidRPr="008E7044">
              <w:rPr>
                <w:lang w:val="ru-RU"/>
              </w:rPr>
              <w:t>«Хромая уточка» (Украина)</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Правила игры, игра.</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15.</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Спортивная игра « Если хочешь быть здоров».</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Игра, соревнование.</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3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16.</w:t>
            </w:r>
          </w:p>
          <w:p w:rsidR="008E7044" w:rsidRPr="006E54C9" w:rsidRDefault="008E7044" w:rsidP="008E7044">
            <w:pPr>
              <w:jc w:val="center"/>
            </w:pPr>
            <w:r w:rsidRPr="006E54C9">
              <w:t> </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«Больная кошка» (Бразилия).</w:t>
            </w:r>
          </w:p>
          <w:p w:rsidR="008E7044" w:rsidRPr="008E7044" w:rsidRDefault="008E7044" w:rsidP="008E7044">
            <w:pPr>
              <w:rPr>
                <w:lang w:val="ru-RU"/>
              </w:rPr>
            </w:pPr>
            <w:r w:rsidRPr="008E7044">
              <w:rPr>
                <w:lang w:val="ru-RU"/>
              </w:rPr>
              <w:t>«Лови мешок» (игра индейцев).</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Игра, эстафета.</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2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17.</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«Хвост дракона» (Китай)</w:t>
            </w:r>
          </w:p>
          <w:p w:rsidR="008E7044" w:rsidRPr="008E7044" w:rsidRDefault="008E7044" w:rsidP="008E7044">
            <w:pPr>
              <w:rPr>
                <w:lang w:val="ru-RU"/>
              </w:rPr>
            </w:pPr>
            <w:r w:rsidRPr="008E7044">
              <w:rPr>
                <w:lang w:val="ru-RU"/>
              </w:rPr>
              <w:t>«Ляпка» (Белоруссия)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Правила игры.</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18.</w:t>
            </w:r>
          </w:p>
        </w:tc>
        <w:tc>
          <w:tcPr>
            <w:tcW w:w="4678"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Веселые старты.</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Правила игры.</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3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19.</w:t>
            </w:r>
          </w:p>
          <w:p w:rsidR="008E7044" w:rsidRPr="006E54C9" w:rsidRDefault="008E7044" w:rsidP="008E7044">
            <w:pPr>
              <w:jc w:val="center"/>
            </w:pPr>
            <w:r w:rsidRPr="006E54C9">
              <w:t> </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 xml:space="preserve">«Чижик» (Украина)                            </w:t>
            </w:r>
          </w:p>
          <w:p w:rsidR="008E7044" w:rsidRPr="008E7044" w:rsidRDefault="008E7044" w:rsidP="008E7044">
            <w:pPr>
              <w:rPr>
                <w:lang w:val="ru-RU"/>
              </w:rPr>
            </w:pPr>
            <w:r w:rsidRPr="008E7044">
              <w:rPr>
                <w:lang w:val="ru-RU"/>
              </w:rPr>
              <w:t>«День и ночь» (Грузия)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Игра, правила игры.</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20.</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«Гнездо черепахи» (Малайзия).</w:t>
            </w:r>
          </w:p>
          <w:p w:rsidR="008E7044" w:rsidRPr="008E7044" w:rsidRDefault="008E7044" w:rsidP="008E7044">
            <w:pPr>
              <w:rPr>
                <w:lang w:val="ru-RU"/>
              </w:rPr>
            </w:pPr>
            <w:r w:rsidRPr="008E7044">
              <w:rPr>
                <w:lang w:val="ru-RU"/>
              </w:rPr>
              <w:t>«Один в круге» (Швейцария)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Правила игры, игры.</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21.</w:t>
            </w:r>
          </w:p>
          <w:p w:rsidR="008E7044" w:rsidRPr="006E54C9" w:rsidRDefault="008E7044" w:rsidP="008E7044">
            <w:pPr>
              <w:jc w:val="center"/>
            </w:pPr>
            <w:r w:rsidRPr="006E54C9">
              <w:t> </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Спорт любить сильным и здоровым быть.</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Игра, эстафета.</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22.</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«Гори, гори ясно» (Русская народная).</w:t>
            </w:r>
          </w:p>
          <w:p w:rsidR="008E7044" w:rsidRPr="006E54C9" w:rsidRDefault="008E7044" w:rsidP="008E7044">
            <w:r w:rsidRPr="006E54C9">
              <w:t>«Горелки» (Русская народная)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Правила игры.</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23.</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«Гуси-лебеди» (Русская народная)</w:t>
            </w:r>
          </w:p>
          <w:p w:rsidR="008E7044" w:rsidRPr="008E7044" w:rsidRDefault="008E7044" w:rsidP="008E7044">
            <w:pPr>
              <w:rPr>
                <w:lang w:val="ru-RU"/>
              </w:rPr>
            </w:pPr>
            <w:r w:rsidRPr="008E7044">
              <w:rPr>
                <w:lang w:val="ru-RU"/>
              </w:rPr>
              <w:t>«Беляк» (Белоруссия)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Правила игры.</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24.</w:t>
            </w:r>
          </w:p>
        </w:tc>
        <w:tc>
          <w:tcPr>
            <w:tcW w:w="4678"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Игра – путешествие.</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Игра, путешествие.</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3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25.</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«Белая палочка» (Таджикистан)</w:t>
            </w:r>
          </w:p>
          <w:p w:rsidR="008E7044" w:rsidRPr="008E7044" w:rsidRDefault="008E7044" w:rsidP="008E7044">
            <w:pPr>
              <w:rPr>
                <w:lang w:val="ru-RU"/>
              </w:rPr>
            </w:pPr>
            <w:r w:rsidRPr="008E7044">
              <w:rPr>
                <w:lang w:val="ru-RU"/>
              </w:rPr>
              <w:t>«Бубенцы» (Русская народная).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Правила игры, игры.</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26.</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«Жмурки» (Русская народная).</w:t>
            </w:r>
          </w:p>
          <w:p w:rsidR="008E7044" w:rsidRPr="008E7044" w:rsidRDefault="008E7044" w:rsidP="008E7044">
            <w:pPr>
              <w:rPr>
                <w:lang w:val="ru-RU"/>
              </w:rPr>
            </w:pPr>
            <w:r w:rsidRPr="008E7044">
              <w:rPr>
                <w:lang w:val="ru-RU"/>
              </w:rPr>
              <w:t>«Рыбки в неводе» (Новая Гвинея)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Правила игры.</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27.</w:t>
            </w:r>
          </w:p>
        </w:tc>
        <w:tc>
          <w:tcPr>
            <w:tcW w:w="4678"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Спортивная игра «Зов джунглей»</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Игра, эстафета.</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3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28.</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«Кот и мыши» (Русская народная)</w:t>
            </w:r>
          </w:p>
          <w:p w:rsidR="008E7044" w:rsidRPr="008E7044" w:rsidRDefault="008E7044" w:rsidP="008E7044">
            <w:pPr>
              <w:rPr>
                <w:lang w:val="ru-RU"/>
              </w:rPr>
            </w:pPr>
            <w:r w:rsidRPr="008E7044">
              <w:rPr>
                <w:lang w:val="ru-RU"/>
              </w:rPr>
              <w:t>«Вороны и воробьи» (Русская народная).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Правила игры, игры.</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29.</w:t>
            </w:r>
          </w:p>
        </w:tc>
        <w:tc>
          <w:tcPr>
            <w:tcW w:w="4678"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Русские  богатыри.</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Игра, правила игры, соревнование.</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3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30.</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«Пожарная команда» (Германия)</w:t>
            </w:r>
          </w:p>
          <w:p w:rsidR="008E7044" w:rsidRPr="008E7044" w:rsidRDefault="008E7044" w:rsidP="008E7044">
            <w:pPr>
              <w:rPr>
                <w:lang w:val="ru-RU"/>
              </w:rPr>
            </w:pPr>
            <w:r w:rsidRPr="008E7044">
              <w:rPr>
                <w:lang w:val="ru-RU"/>
              </w:rPr>
              <w:t>«Охотник и утки» (нанайская)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 Правила игры.</w:t>
            </w:r>
          </w:p>
          <w:p w:rsidR="008E7044" w:rsidRPr="006E54C9" w:rsidRDefault="008E7044" w:rsidP="008E7044">
            <w:r w:rsidRPr="006E54C9">
              <w:t>Игра, эстафета.</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2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31.</w:t>
            </w:r>
          </w:p>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«Волк и козлята» (Украина).</w:t>
            </w:r>
          </w:p>
          <w:p w:rsidR="008E7044" w:rsidRPr="008E7044" w:rsidRDefault="008E7044" w:rsidP="008E7044">
            <w:pPr>
              <w:rPr>
                <w:lang w:val="ru-RU"/>
              </w:rPr>
            </w:pPr>
            <w:r w:rsidRPr="008E7044">
              <w:rPr>
                <w:lang w:val="ru-RU"/>
              </w:rPr>
              <w:t>«Рыбки в неводе» (Новая Гвинея).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Правила игры, игры.</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32.</w:t>
            </w:r>
          </w:p>
          <w:p w:rsidR="008E7044" w:rsidRPr="006E54C9" w:rsidRDefault="008E7044" w:rsidP="008E7044"/>
        </w:tc>
        <w:tc>
          <w:tcPr>
            <w:tcW w:w="4678"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День любимых игр.</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Игра, соревнование.</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pPr>
              <w:rPr>
                <w:b/>
              </w:rPr>
            </w:pPr>
            <w:r w:rsidRPr="006E54C9">
              <w:rPr>
                <w:b/>
              </w:rPr>
              <w:t>3 уровень</w:t>
            </w:r>
          </w:p>
        </w:tc>
      </w:tr>
      <w:tr w:rsidR="008E7044" w:rsidRPr="006E54C9" w:rsidTr="00D21A86">
        <w:tc>
          <w:tcPr>
            <w:tcW w:w="57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567"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33</w:t>
            </w:r>
          </w:p>
          <w:p w:rsidR="008E7044" w:rsidRPr="006E54C9" w:rsidRDefault="008E7044" w:rsidP="008E7044"/>
        </w:tc>
        <w:tc>
          <w:tcPr>
            <w:tcW w:w="4678" w:type="dxa"/>
            <w:tcBorders>
              <w:top w:val="single" w:sz="8" w:space="0" w:color="B5B5B5"/>
              <w:left w:val="single" w:sz="8" w:space="0" w:color="B5B5B5"/>
              <w:bottom w:val="single" w:sz="8" w:space="0" w:color="B5B5B5"/>
              <w:right w:val="single" w:sz="8" w:space="0" w:color="B5B5B5"/>
            </w:tcBorders>
          </w:tcPr>
          <w:p w:rsidR="008E7044" w:rsidRPr="008E7044" w:rsidRDefault="008E7044" w:rsidP="008E7044">
            <w:pPr>
              <w:rPr>
                <w:lang w:val="ru-RU"/>
              </w:rPr>
            </w:pPr>
            <w:r w:rsidRPr="008E7044">
              <w:rPr>
                <w:lang w:val="ru-RU"/>
              </w:rPr>
              <w:t>«Цвет» (Украина)</w:t>
            </w:r>
          </w:p>
          <w:p w:rsidR="008E7044" w:rsidRPr="008E7044" w:rsidRDefault="008E7044" w:rsidP="008E7044">
            <w:pPr>
              <w:rPr>
                <w:lang w:val="ru-RU"/>
              </w:rPr>
            </w:pPr>
            <w:r w:rsidRPr="008E7044">
              <w:rPr>
                <w:lang w:val="ru-RU"/>
              </w:rPr>
              <w:t>«Молчанка» (русск. народная)</w:t>
            </w:r>
          </w:p>
        </w:tc>
        <w:tc>
          <w:tcPr>
            <w:tcW w:w="851"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w:t>
            </w:r>
          </w:p>
        </w:tc>
        <w:tc>
          <w:tcPr>
            <w:tcW w:w="1275"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tc>
        <w:tc>
          <w:tcPr>
            <w:tcW w:w="2127"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487520">
              <w:t>Вторая половина учебного дня</w:t>
            </w:r>
          </w:p>
        </w:tc>
        <w:tc>
          <w:tcPr>
            <w:tcW w:w="2585" w:type="dxa"/>
            <w:tcBorders>
              <w:top w:val="single" w:sz="8" w:space="0" w:color="B5B5B5"/>
              <w:left w:val="single" w:sz="8" w:space="0" w:color="B5B5B5"/>
              <w:bottom w:val="single" w:sz="8" w:space="0" w:color="B5B5B5"/>
              <w:right w:val="single" w:sz="8" w:space="0" w:color="B5B5B5"/>
            </w:tcBorders>
            <w:tcMar>
              <w:top w:w="37" w:type="dxa"/>
              <w:left w:w="37" w:type="dxa"/>
              <w:bottom w:w="37" w:type="dxa"/>
              <w:right w:w="37" w:type="dxa"/>
            </w:tcMar>
          </w:tcPr>
          <w:p w:rsidR="008E7044" w:rsidRPr="006E54C9" w:rsidRDefault="008E7044" w:rsidP="008E7044">
            <w:r w:rsidRPr="006E54C9">
              <w:t>Правила игры, игры.</w:t>
            </w:r>
          </w:p>
        </w:tc>
        <w:tc>
          <w:tcPr>
            <w:tcW w:w="2376" w:type="dxa"/>
            <w:tcBorders>
              <w:top w:val="single" w:sz="8" w:space="0" w:color="B5B5B5"/>
              <w:left w:val="single" w:sz="8" w:space="0" w:color="B5B5B5"/>
              <w:bottom w:val="single" w:sz="8" w:space="0" w:color="B5B5B5"/>
              <w:right w:val="single" w:sz="8" w:space="0" w:color="B5B5B5"/>
            </w:tcBorders>
          </w:tcPr>
          <w:p w:rsidR="008E7044" w:rsidRPr="006E54C9" w:rsidRDefault="008E7044" w:rsidP="008E7044">
            <w:r w:rsidRPr="006E54C9">
              <w:t>1 уровень</w:t>
            </w:r>
          </w:p>
        </w:tc>
      </w:tr>
    </w:tbl>
    <w:p w:rsidR="008E7044" w:rsidRPr="006E54C9" w:rsidRDefault="008E7044" w:rsidP="008E7044">
      <w:pPr>
        <w:shd w:val="clear" w:color="auto" w:fill="FFFFFF"/>
        <w:jc w:val="both"/>
        <w:rPr>
          <w:color w:val="242424"/>
        </w:rPr>
      </w:pPr>
    </w:p>
    <w:p w:rsidR="008E7044" w:rsidRPr="006E54C9" w:rsidRDefault="008E7044" w:rsidP="008E7044">
      <w:pPr>
        <w:shd w:val="clear" w:color="auto" w:fill="FFFFFF"/>
        <w:spacing w:before="100" w:beforeAutospacing="1" w:after="100" w:afterAutospacing="1"/>
        <w:jc w:val="center"/>
        <w:rPr>
          <w:b/>
          <w:color w:val="242424"/>
        </w:rPr>
      </w:pPr>
      <w:r w:rsidRPr="006E54C9">
        <w:rPr>
          <w:color w:val="242424"/>
        </w:rPr>
        <w:t> </w:t>
      </w:r>
    </w:p>
    <w:p w:rsidR="008E7044" w:rsidRPr="006E54C9" w:rsidRDefault="008E7044" w:rsidP="008E7044">
      <w:pPr>
        <w:shd w:val="clear" w:color="auto" w:fill="FFFFFF"/>
        <w:spacing w:before="100" w:beforeAutospacing="1" w:after="100" w:afterAutospacing="1"/>
        <w:jc w:val="center"/>
        <w:rPr>
          <w:color w:val="242424"/>
        </w:rPr>
      </w:pPr>
      <w:r w:rsidRPr="006E54C9">
        <w:rPr>
          <w:color w:val="242424"/>
        </w:rPr>
        <w:t> </w:t>
      </w:r>
    </w:p>
    <w:p w:rsidR="008E7044" w:rsidRDefault="008E7044" w:rsidP="008E7044">
      <w:pPr>
        <w:shd w:val="clear" w:color="auto" w:fill="FFFFFF"/>
        <w:spacing w:after="120" w:line="240" w:lineRule="atLeast"/>
        <w:rPr>
          <w:b/>
        </w:rPr>
      </w:pPr>
    </w:p>
    <w:p w:rsidR="008E7044" w:rsidRDefault="008E7044" w:rsidP="008E7044">
      <w:pPr>
        <w:shd w:val="clear" w:color="auto" w:fill="FFFFFF"/>
        <w:spacing w:after="120" w:line="240" w:lineRule="atLeast"/>
        <w:rPr>
          <w:b/>
        </w:rPr>
      </w:pPr>
    </w:p>
    <w:p w:rsidR="008E7044" w:rsidRDefault="008E7044" w:rsidP="008E7044">
      <w:pPr>
        <w:shd w:val="clear" w:color="auto" w:fill="FFFFFF"/>
        <w:spacing w:after="120" w:line="240" w:lineRule="atLeast"/>
        <w:rPr>
          <w:b/>
        </w:rPr>
        <w:sectPr w:rsidR="008E7044" w:rsidSect="008E7044">
          <w:pgSz w:w="16838" w:h="11906" w:orient="landscape"/>
          <w:pgMar w:top="1077" w:right="720" w:bottom="1134" w:left="1134" w:header="709" w:footer="709" w:gutter="0"/>
          <w:cols w:space="708"/>
          <w:docGrid w:linePitch="360"/>
        </w:sectPr>
      </w:pPr>
    </w:p>
    <w:p w:rsidR="008E7044" w:rsidRPr="001B5142" w:rsidRDefault="008E7044" w:rsidP="008E7044">
      <w:pPr>
        <w:shd w:val="clear" w:color="auto" w:fill="FFFFFF"/>
        <w:spacing w:after="120" w:line="240" w:lineRule="atLeast"/>
        <w:rPr>
          <w:b/>
        </w:rPr>
      </w:pPr>
    </w:p>
    <w:p w:rsidR="008E7044" w:rsidRPr="008E7044" w:rsidRDefault="008E7044" w:rsidP="008E7044">
      <w:pPr>
        <w:shd w:val="clear" w:color="auto" w:fill="FFFFFF"/>
        <w:spacing w:after="120" w:line="240" w:lineRule="atLeast"/>
        <w:rPr>
          <w:rFonts w:ascii="Helvetica" w:hAnsi="Helvetica" w:cs="Helvetica"/>
          <w:sz w:val="20"/>
          <w:szCs w:val="20"/>
          <w:lang w:val="ru-RU"/>
        </w:rPr>
      </w:pPr>
      <w:r w:rsidRPr="008E7044">
        <w:rPr>
          <w:b/>
          <w:lang w:val="ru-RU"/>
        </w:rPr>
        <w:t>Предметные результаты образования:</w:t>
      </w:r>
    </w:p>
    <w:p w:rsidR="008E7044" w:rsidRPr="008E7044" w:rsidRDefault="008E7044" w:rsidP="008E7044">
      <w:pPr>
        <w:shd w:val="clear" w:color="auto" w:fill="FFFFFF"/>
        <w:rPr>
          <w:lang w:val="ru-RU"/>
        </w:rPr>
      </w:pPr>
      <w:r w:rsidRPr="008E7044">
        <w:rPr>
          <w:lang w:val="ru-RU"/>
        </w:rPr>
        <w:t>К концу  обучения дети</w:t>
      </w:r>
    </w:p>
    <w:p w:rsidR="008E7044" w:rsidRPr="008E7044" w:rsidRDefault="008E7044" w:rsidP="008E7044">
      <w:pPr>
        <w:shd w:val="clear" w:color="auto" w:fill="FFFFFF"/>
        <w:rPr>
          <w:lang w:val="ru-RU"/>
        </w:rPr>
      </w:pPr>
      <w:r w:rsidRPr="008E7044">
        <w:rPr>
          <w:b/>
          <w:bCs/>
          <w:lang w:val="ru-RU"/>
        </w:rPr>
        <w:t>должны иметь представление:</w:t>
      </w:r>
    </w:p>
    <w:p w:rsidR="008E7044" w:rsidRPr="008E7044" w:rsidRDefault="008E7044" w:rsidP="008E7044">
      <w:pPr>
        <w:shd w:val="clear" w:color="auto" w:fill="FFFFFF"/>
        <w:rPr>
          <w:lang w:val="ru-RU"/>
        </w:rPr>
      </w:pPr>
      <w:r w:rsidRPr="008E7044">
        <w:rPr>
          <w:lang w:val="ru-RU"/>
        </w:rPr>
        <w:t>-</w:t>
      </w:r>
      <w:r w:rsidRPr="001B5142">
        <w:t>             </w:t>
      </w:r>
      <w:r w:rsidRPr="008E7044">
        <w:rPr>
          <w:iCs/>
          <w:lang w:val="ru-RU"/>
        </w:rPr>
        <w:t>об историческом наследии разных народов</w:t>
      </w:r>
      <w:r w:rsidRPr="001B5142">
        <w:rPr>
          <w:iCs/>
        </w:rPr>
        <w:t> </w:t>
      </w:r>
      <w:r w:rsidRPr="008E7044">
        <w:rPr>
          <w:iCs/>
          <w:lang w:val="ru-RU"/>
        </w:rPr>
        <w:t xml:space="preserve"> и</w:t>
      </w:r>
      <w:r w:rsidRPr="001B5142">
        <w:rPr>
          <w:iCs/>
        </w:rPr>
        <w:t> </w:t>
      </w:r>
      <w:r w:rsidRPr="008E7044">
        <w:rPr>
          <w:iCs/>
          <w:lang w:val="ru-RU"/>
        </w:rPr>
        <w:t xml:space="preserve"> народных игр;</w:t>
      </w:r>
    </w:p>
    <w:p w:rsidR="008E7044" w:rsidRPr="008E7044" w:rsidRDefault="008E7044" w:rsidP="008E7044">
      <w:pPr>
        <w:shd w:val="clear" w:color="auto" w:fill="FFFFFF"/>
        <w:rPr>
          <w:lang w:val="ru-RU"/>
        </w:rPr>
      </w:pPr>
      <w:r w:rsidRPr="008E7044">
        <w:rPr>
          <w:lang w:val="ru-RU"/>
        </w:rPr>
        <w:t>-</w:t>
      </w:r>
      <w:r w:rsidRPr="001B5142">
        <w:t>             </w:t>
      </w:r>
      <w:r w:rsidRPr="008E7044">
        <w:rPr>
          <w:iCs/>
          <w:lang w:val="ru-RU"/>
        </w:rPr>
        <w:t>о традициях народных праздников;</w:t>
      </w:r>
    </w:p>
    <w:p w:rsidR="008E7044" w:rsidRPr="008E7044" w:rsidRDefault="008E7044" w:rsidP="008E7044">
      <w:pPr>
        <w:shd w:val="clear" w:color="auto" w:fill="FFFFFF"/>
        <w:rPr>
          <w:iCs/>
          <w:lang w:val="ru-RU"/>
        </w:rPr>
      </w:pPr>
      <w:r w:rsidRPr="008E7044">
        <w:rPr>
          <w:lang w:val="ru-RU"/>
        </w:rPr>
        <w:t>-</w:t>
      </w:r>
      <w:r w:rsidRPr="001B5142">
        <w:t>             </w:t>
      </w:r>
      <w:r w:rsidRPr="008E7044">
        <w:rPr>
          <w:iCs/>
          <w:lang w:val="ru-RU"/>
        </w:rPr>
        <w:t>о культуре общения со сверстниками в условиях игровой и соревновательной деятельности;</w:t>
      </w:r>
    </w:p>
    <w:p w:rsidR="008E7044" w:rsidRPr="008E7044" w:rsidRDefault="008E7044" w:rsidP="008E7044">
      <w:pPr>
        <w:shd w:val="clear" w:color="auto" w:fill="FFFFFF"/>
        <w:rPr>
          <w:lang w:val="ru-RU"/>
        </w:rPr>
      </w:pPr>
    </w:p>
    <w:p w:rsidR="008E7044" w:rsidRPr="008E7044" w:rsidRDefault="008E7044" w:rsidP="008E7044">
      <w:pPr>
        <w:shd w:val="clear" w:color="auto" w:fill="FFFFFF"/>
        <w:rPr>
          <w:lang w:val="ru-RU"/>
        </w:rPr>
      </w:pPr>
      <w:r w:rsidRPr="008E7044">
        <w:rPr>
          <w:b/>
          <w:bCs/>
          <w:lang w:val="ru-RU"/>
        </w:rPr>
        <w:t>должны знать:</w:t>
      </w:r>
    </w:p>
    <w:p w:rsidR="008E7044" w:rsidRPr="008E7044" w:rsidRDefault="008E7044" w:rsidP="008E7044">
      <w:pPr>
        <w:shd w:val="clear" w:color="auto" w:fill="FFFFFF"/>
        <w:rPr>
          <w:lang w:val="ru-RU"/>
        </w:rPr>
      </w:pPr>
      <w:r w:rsidRPr="008E7044">
        <w:rPr>
          <w:lang w:val="ru-RU"/>
        </w:rPr>
        <w:t>-</w:t>
      </w:r>
      <w:r w:rsidRPr="001B5142">
        <w:t>       </w:t>
      </w:r>
      <w:r w:rsidRPr="008E7044">
        <w:rPr>
          <w:iCs/>
          <w:lang w:val="ru-RU"/>
        </w:rPr>
        <w:t>историю возникновения народных игр;</w:t>
      </w:r>
    </w:p>
    <w:p w:rsidR="008E7044" w:rsidRPr="008E7044" w:rsidRDefault="008E7044" w:rsidP="008E7044">
      <w:pPr>
        <w:shd w:val="clear" w:color="auto" w:fill="FFFFFF"/>
        <w:rPr>
          <w:lang w:val="ru-RU"/>
        </w:rPr>
      </w:pPr>
      <w:r w:rsidRPr="008E7044">
        <w:rPr>
          <w:lang w:val="ru-RU"/>
        </w:rPr>
        <w:t>-</w:t>
      </w:r>
      <w:r w:rsidRPr="001B5142">
        <w:t>       </w:t>
      </w:r>
      <w:r w:rsidRPr="008E7044">
        <w:rPr>
          <w:iCs/>
          <w:lang w:val="ru-RU"/>
        </w:rPr>
        <w:t>правила проведения игр, эстафет и праздников;</w:t>
      </w:r>
    </w:p>
    <w:p w:rsidR="008E7044" w:rsidRPr="008E7044" w:rsidRDefault="008E7044" w:rsidP="008E7044">
      <w:pPr>
        <w:shd w:val="clear" w:color="auto" w:fill="FFFFFF"/>
        <w:rPr>
          <w:lang w:val="ru-RU"/>
        </w:rPr>
      </w:pPr>
      <w:r w:rsidRPr="008E7044">
        <w:rPr>
          <w:lang w:val="ru-RU"/>
        </w:rPr>
        <w:t>-</w:t>
      </w:r>
      <w:r w:rsidRPr="001B5142">
        <w:t>       </w:t>
      </w:r>
      <w:r w:rsidRPr="008E7044">
        <w:rPr>
          <w:iCs/>
          <w:lang w:val="ru-RU"/>
        </w:rPr>
        <w:t>основные факторы, влияющие на здоровье человека;</w:t>
      </w:r>
    </w:p>
    <w:p w:rsidR="008E7044" w:rsidRPr="008E7044" w:rsidRDefault="008E7044" w:rsidP="008E7044">
      <w:pPr>
        <w:shd w:val="clear" w:color="auto" w:fill="FFFFFF"/>
        <w:rPr>
          <w:lang w:val="ru-RU"/>
        </w:rPr>
      </w:pPr>
      <w:r w:rsidRPr="008E7044">
        <w:rPr>
          <w:lang w:val="ru-RU"/>
        </w:rPr>
        <w:t>-</w:t>
      </w:r>
      <w:r w:rsidRPr="001B5142">
        <w:t>       </w:t>
      </w:r>
      <w:r w:rsidRPr="008E7044">
        <w:rPr>
          <w:iCs/>
          <w:lang w:val="ru-RU"/>
        </w:rPr>
        <w:t>основы правильного питания;</w:t>
      </w:r>
    </w:p>
    <w:p w:rsidR="008E7044" w:rsidRPr="008E7044" w:rsidRDefault="008E7044" w:rsidP="008E7044">
      <w:pPr>
        <w:shd w:val="clear" w:color="auto" w:fill="FFFFFF"/>
        <w:rPr>
          <w:iCs/>
          <w:lang w:val="ru-RU"/>
        </w:rPr>
      </w:pPr>
      <w:r w:rsidRPr="008E7044">
        <w:rPr>
          <w:lang w:val="ru-RU"/>
        </w:rPr>
        <w:t>-</w:t>
      </w:r>
      <w:r w:rsidRPr="001B5142">
        <w:t>       </w:t>
      </w:r>
      <w:r w:rsidRPr="008E7044">
        <w:rPr>
          <w:iCs/>
          <w:lang w:val="ru-RU"/>
        </w:rPr>
        <w:t>правила поведения во время игры.</w:t>
      </w:r>
    </w:p>
    <w:p w:rsidR="008E7044" w:rsidRPr="008E7044" w:rsidRDefault="008E7044" w:rsidP="008E7044">
      <w:pPr>
        <w:shd w:val="clear" w:color="auto" w:fill="FFFFFF"/>
        <w:rPr>
          <w:lang w:val="ru-RU"/>
        </w:rPr>
      </w:pPr>
    </w:p>
    <w:p w:rsidR="008E7044" w:rsidRPr="008E7044" w:rsidRDefault="008E7044" w:rsidP="008E7044">
      <w:pPr>
        <w:shd w:val="clear" w:color="auto" w:fill="FFFFFF"/>
        <w:rPr>
          <w:lang w:val="ru-RU"/>
        </w:rPr>
      </w:pPr>
      <w:r w:rsidRPr="008E7044">
        <w:rPr>
          <w:b/>
          <w:bCs/>
          <w:lang w:val="ru-RU"/>
        </w:rPr>
        <w:t>должны уметь:</w:t>
      </w:r>
    </w:p>
    <w:p w:rsidR="008E7044" w:rsidRPr="008E7044" w:rsidRDefault="008E7044" w:rsidP="008E7044">
      <w:pPr>
        <w:shd w:val="clear" w:color="auto" w:fill="FFFFFF"/>
        <w:rPr>
          <w:lang w:val="ru-RU"/>
        </w:rPr>
      </w:pPr>
      <w:r w:rsidRPr="008E7044">
        <w:rPr>
          <w:lang w:val="ru-RU"/>
        </w:rPr>
        <w:t>-</w:t>
      </w:r>
      <w:r w:rsidRPr="001B5142">
        <w:t>       </w:t>
      </w:r>
      <w:r w:rsidRPr="008E7044">
        <w:rPr>
          <w:iCs/>
          <w:lang w:val="ru-RU"/>
        </w:rPr>
        <w:t>выполнять упражнения в</w:t>
      </w:r>
      <w:r w:rsidRPr="001B5142">
        <w:rPr>
          <w:iCs/>
        </w:rPr>
        <w:t> </w:t>
      </w:r>
      <w:r w:rsidRPr="008E7044">
        <w:rPr>
          <w:iCs/>
          <w:lang w:val="ru-RU"/>
        </w:rPr>
        <w:t xml:space="preserve"> игровой ситуации (равновесие, силовые упражнения, гибкость);</w:t>
      </w:r>
    </w:p>
    <w:p w:rsidR="008E7044" w:rsidRPr="008E7044" w:rsidRDefault="008E7044" w:rsidP="008E7044">
      <w:pPr>
        <w:shd w:val="clear" w:color="auto" w:fill="FFFFFF"/>
        <w:rPr>
          <w:lang w:val="ru-RU"/>
        </w:rPr>
      </w:pPr>
      <w:r w:rsidRPr="008E7044">
        <w:rPr>
          <w:lang w:val="ru-RU"/>
        </w:rPr>
        <w:t>-</w:t>
      </w:r>
      <w:r w:rsidRPr="001B5142">
        <w:t>       </w:t>
      </w:r>
      <w:r w:rsidRPr="008E7044">
        <w:rPr>
          <w:iCs/>
          <w:lang w:val="ru-RU"/>
        </w:rPr>
        <w:t>проявить смекалку и находчивость, быстроту и хорошую координацию;</w:t>
      </w:r>
    </w:p>
    <w:p w:rsidR="008E7044" w:rsidRPr="008E7044" w:rsidRDefault="008E7044" w:rsidP="008E7044">
      <w:pPr>
        <w:shd w:val="clear" w:color="auto" w:fill="FFFFFF"/>
        <w:rPr>
          <w:lang w:val="ru-RU"/>
        </w:rPr>
      </w:pPr>
      <w:r w:rsidRPr="008E7044">
        <w:rPr>
          <w:lang w:val="ru-RU"/>
        </w:rPr>
        <w:t>-</w:t>
      </w:r>
      <w:r w:rsidRPr="001B5142">
        <w:t>       </w:t>
      </w:r>
      <w:r w:rsidRPr="008E7044">
        <w:rPr>
          <w:iCs/>
          <w:lang w:val="ru-RU"/>
        </w:rPr>
        <w:t>владеть мячом, скакалкой, обручем и другим спортивным инвентарём;</w:t>
      </w:r>
    </w:p>
    <w:p w:rsidR="008E7044" w:rsidRDefault="008E7044" w:rsidP="008E7044">
      <w:pPr>
        <w:widowControl/>
        <w:autoSpaceDE/>
        <w:autoSpaceDN/>
        <w:adjustRightInd/>
        <w:rPr>
          <w:lang w:val="ru-RU"/>
        </w:rPr>
      </w:pPr>
      <w:r w:rsidRPr="008E7044">
        <w:rPr>
          <w:lang w:val="ru-RU"/>
        </w:rPr>
        <w:t>-</w:t>
      </w:r>
      <w:r w:rsidRPr="00AC6DEC">
        <w:t>       </w:t>
      </w:r>
      <w:r w:rsidRPr="008E7044">
        <w:rPr>
          <w:lang w:val="ru-RU"/>
        </w:rPr>
        <w:t>применять игровые навыки в жизненных ситуация</w:t>
      </w:r>
    </w:p>
    <w:p w:rsidR="008E7044" w:rsidRDefault="008E7044" w:rsidP="008E7044">
      <w:pPr>
        <w:widowControl/>
        <w:autoSpaceDE/>
        <w:autoSpaceDN/>
        <w:adjustRightInd/>
        <w:rPr>
          <w:lang w:val="ru-RU"/>
        </w:rPr>
      </w:pPr>
    </w:p>
    <w:p w:rsidR="008E7044" w:rsidRPr="00C56B57" w:rsidRDefault="008E7044" w:rsidP="00C56B57">
      <w:pPr>
        <w:widowControl/>
        <w:autoSpaceDE/>
        <w:autoSpaceDN/>
        <w:adjustRightInd/>
        <w:jc w:val="center"/>
        <w:rPr>
          <w:b/>
          <w:sz w:val="32"/>
          <w:szCs w:val="28"/>
          <w:lang w:val="ru-RU"/>
        </w:rPr>
      </w:pPr>
      <w:r w:rsidRPr="00C56B57">
        <w:rPr>
          <w:b/>
          <w:sz w:val="32"/>
          <w:szCs w:val="28"/>
          <w:lang w:val="ru-RU"/>
        </w:rPr>
        <w:t>Литература Дальнего Востока</w:t>
      </w:r>
    </w:p>
    <w:p w:rsidR="008E7044" w:rsidRDefault="008E7044" w:rsidP="008E7044">
      <w:pPr>
        <w:widowControl/>
        <w:autoSpaceDE/>
        <w:autoSpaceDN/>
        <w:adjustRightInd/>
        <w:rPr>
          <w:b/>
          <w:sz w:val="28"/>
          <w:szCs w:val="28"/>
          <w:lang w:val="ru-RU"/>
        </w:rPr>
      </w:pPr>
    </w:p>
    <w:p w:rsidR="008E7044" w:rsidRPr="008E7044" w:rsidRDefault="008E7044" w:rsidP="008E7044">
      <w:pPr>
        <w:jc w:val="center"/>
        <w:rPr>
          <w:b/>
          <w:lang w:val="ru-RU"/>
        </w:rPr>
      </w:pPr>
      <w:r w:rsidRPr="008E7044">
        <w:rPr>
          <w:b/>
          <w:lang w:val="ru-RU"/>
        </w:rPr>
        <w:t>Содержание</w:t>
      </w:r>
    </w:p>
    <w:p w:rsidR="008E7044" w:rsidRPr="008E7044" w:rsidRDefault="008E7044" w:rsidP="008E7044">
      <w:pPr>
        <w:rPr>
          <w:lang w:val="ru-RU"/>
        </w:rPr>
      </w:pPr>
      <w:r w:rsidRPr="008E7044">
        <w:rPr>
          <w:b/>
          <w:i/>
          <w:lang w:val="ru-RU"/>
        </w:rPr>
        <w:t>Маргарита Ходаковская</w:t>
      </w:r>
      <w:r w:rsidRPr="008E7044">
        <w:rPr>
          <w:lang w:val="ru-RU"/>
        </w:rPr>
        <w:t xml:space="preserve"> «Знания делают нас сильными» (1 час)</w:t>
      </w:r>
    </w:p>
    <w:p w:rsidR="008E7044" w:rsidRPr="00DA3521" w:rsidRDefault="008E7044" w:rsidP="008D72ED">
      <w:pPr>
        <w:pStyle w:val="afd"/>
        <w:numPr>
          <w:ilvl w:val="0"/>
          <w:numId w:val="133"/>
        </w:numPr>
        <w:spacing w:after="0"/>
        <w:rPr>
          <w:rFonts w:ascii="Times New Roman" w:hAnsi="Times New Roman"/>
          <w:b/>
          <w:i/>
          <w:sz w:val="28"/>
        </w:rPr>
      </w:pPr>
      <w:r w:rsidRPr="00DA3521">
        <w:rPr>
          <w:rFonts w:ascii="Times New Roman" w:hAnsi="Times New Roman"/>
          <w:b/>
          <w:i/>
          <w:sz w:val="28"/>
        </w:rPr>
        <w:t>И в школе, и дома</w:t>
      </w:r>
      <w:r>
        <w:rPr>
          <w:rFonts w:ascii="Times New Roman" w:hAnsi="Times New Roman"/>
          <w:b/>
          <w:i/>
          <w:sz w:val="28"/>
        </w:rPr>
        <w:t xml:space="preserve"> (11 часов)</w:t>
      </w:r>
    </w:p>
    <w:p w:rsidR="008E7044" w:rsidRPr="008E7044" w:rsidRDefault="008E7044" w:rsidP="008E7044">
      <w:pPr>
        <w:rPr>
          <w:b/>
          <w:i/>
          <w:lang w:val="ru-RU"/>
        </w:rPr>
      </w:pPr>
      <w:r w:rsidRPr="008E7044">
        <w:rPr>
          <w:b/>
          <w:i/>
          <w:lang w:val="ru-RU"/>
        </w:rPr>
        <w:t>Пётр Комаров</w:t>
      </w:r>
      <w:r w:rsidRPr="008E7044">
        <w:rPr>
          <w:lang w:val="ru-RU"/>
        </w:rPr>
        <w:t>Первый урок</w:t>
      </w:r>
    </w:p>
    <w:p w:rsidR="008E7044" w:rsidRPr="008E7044" w:rsidRDefault="008E7044" w:rsidP="008E7044">
      <w:pPr>
        <w:rPr>
          <w:b/>
          <w:i/>
          <w:lang w:val="ru-RU"/>
        </w:rPr>
      </w:pPr>
      <w:r w:rsidRPr="008E7044">
        <w:rPr>
          <w:b/>
          <w:i/>
          <w:lang w:val="ru-RU"/>
        </w:rPr>
        <w:t>Борис Копалыгин</w:t>
      </w:r>
      <w:r w:rsidRPr="008E7044">
        <w:rPr>
          <w:lang w:val="ru-RU"/>
        </w:rPr>
        <w:t>Букварь</w:t>
      </w:r>
    </w:p>
    <w:p w:rsidR="008E7044" w:rsidRPr="008E7044" w:rsidRDefault="008E7044" w:rsidP="008E7044">
      <w:pPr>
        <w:rPr>
          <w:b/>
          <w:i/>
          <w:lang w:val="ru-RU"/>
        </w:rPr>
      </w:pPr>
      <w:r w:rsidRPr="008E7044">
        <w:rPr>
          <w:b/>
          <w:i/>
          <w:lang w:val="ru-RU"/>
        </w:rPr>
        <w:t>Елена Добровенская</w:t>
      </w:r>
      <w:r w:rsidRPr="008E7044">
        <w:rPr>
          <w:lang w:val="ru-RU"/>
        </w:rPr>
        <w:t>Азбука</w:t>
      </w:r>
    </w:p>
    <w:p w:rsidR="008E7044" w:rsidRPr="008E7044" w:rsidRDefault="008E7044" w:rsidP="008E7044">
      <w:pPr>
        <w:rPr>
          <w:b/>
          <w:i/>
          <w:lang w:val="ru-RU"/>
        </w:rPr>
      </w:pPr>
      <w:r w:rsidRPr="008E7044">
        <w:rPr>
          <w:b/>
          <w:i/>
          <w:lang w:val="ru-RU"/>
        </w:rPr>
        <w:t>Борис Копалыгин</w:t>
      </w:r>
      <w:r w:rsidRPr="008E7044">
        <w:rPr>
          <w:lang w:val="ru-RU"/>
        </w:rPr>
        <w:t>Азбука Морзе</w:t>
      </w:r>
    </w:p>
    <w:p w:rsidR="008E7044" w:rsidRPr="008E7044" w:rsidRDefault="008E7044" w:rsidP="008E7044">
      <w:pPr>
        <w:rPr>
          <w:b/>
          <w:i/>
          <w:lang w:val="ru-RU"/>
        </w:rPr>
      </w:pPr>
      <w:r w:rsidRPr="008E7044">
        <w:rPr>
          <w:b/>
          <w:i/>
          <w:lang w:val="ru-RU"/>
        </w:rPr>
        <w:t>Степан Смоляков</w:t>
      </w:r>
      <w:r w:rsidRPr="008E7044">
        <w:rPr>
          <w:lang w:val="ru-RU"/>
        </w:rPr>
        <w:t>О Мишке-хвастунишке</w:t>
      </w:r>
    </w:p>
    <w:p w:rsidR="008E7044" w:rsidRPr="008E7044" w:rsidRDefault="008E7044" w:rsidP="008E7044">
      <w:pPr>
        <w:rPr>
          <w:b/>
          <w:i/>
          <w:lang w:val="ru-RU"/>
        </w:rPr>
      </w:pPr>
      <w:r w:rsidRPr="008E7044">
        <w:rPr>
          <w:b/>
          <w:i/>
          <w:lang w:val="ru-RU"/>
        </w:rPr>
        <w:t>Николай Наволочкин</w:t>
      </w:r>
      <w:r w:rsidRPr="008E7044">
        <w:rPr>
          <w:lang w:val="ru-RU"/>
        </w:rPr>
        <w:t>Галя идёт в школу; (Из повести-сказки «Знакомые кота Егора»);</w:t>
      </w:r>
    </w:p>
    <w:p w:rsidR="008E7044" w:rsidRPr="008E7044" w:rsidRDefault="008E7044" w:rsidP="008E7044">
      <w:pPr>
        <w:rPr>
          <w:lang w:val="ru-RU"/>
        </w:rPr>
      </w:pPr>
      <w:r w:rsidRPr="008E7044">
        <w:rPr>
          <w:lang w:val="ru-RU"/>
        </w:rPr>
        <w:t>Ручка из берёзового сучка (Сказка);«Жадная» сестрёнка; Как мне быть?</w:t>
      </w:r>
    </w:p>
    <w:p w:rsidR="008E7044" w:rsidRPr="008E7044" w:rsidRDefault="008E7044" w:rsidP="008E7044">
      <w:pPr>
        <w:rPr>
          <w:b/>
          <w:i/>
          <w:lang w:val="ru-RU"/>
        </w:rPr>
      </w:pPr>
      <w:r w:rsidRPr="008E7044">
        <w:rPr>
          <w:b/>
          <w:i/>
          <w:lang w:val="ru-RU"/>
        </w:rPr>
        <w:t>Валерий Шульжик</w:t>
      </w:r>
      <w:r w:rsidRPr="008E7044">
        <w:rPr>
          <w:lang w:val="ru-RU"/>
        </w:rPr>
        <w:t>Вот такие чудеса</w:t>
      </w:r>
    </w:p>
    <w:p w:rsidR="008E7044" w:rsidRPr="008E7044" w:rsidRDefault="008E7044" w:rsidP="008E7044">
      <w:pPr>
        <w:rPr>
          <w:b/>
          <w:i/>
          <w:lang w:val="ru-RU"/>
        </w:rPr>
      </w:pPr>
      <w:r w:rsidRPr="008E7044">
        <w:rPr>
          <w:b/>
          <w:i/>
          <w:lang w:val="ru-RU"/>
        </w:rPr>
        <w:t>Тамара Чинарёва</w:t>
      </w:r>
      <w:r w:rsidRPr="008E7044">
        <w:rPr>
          <w:lang w:val="ru-RU"/>
        </w:rPr>
        <w:t>Прощайте, белые медведи! (Рассказы о первоклассниках)</w:t>
      </w:r>
    </w:p>
    <w:p w:rsidR="008E7044" w:rsidRPr="008E7044" w:rsidRDefault="008E7044" w:rsidP="008E7044">
      <w:pPr>
        <w:rPr>
          <w:b/>
          <w:i/>
          <w:lang w:val="ru-RU"/>
        </w:rPr>
      </w:pPr>
      <w:r w:rsidRPr="008E7044">
        <w:rPr>
          <w:b/>
          <w:i/>
          <w:lang w:val="ru-RU"/>
        </w:rPr>
        <w:t>Елена Неменко</w:t>
      </w:r>
      <w:r w:rsidRPr="008E7044">
        <w:rPr>
          <w:lang w:val="ru-RU"/>
        </w:rPr>
        <w:t>Простой вопрос;Выдумщица</w:t>
      </w:r>
    </w:p>
    <w:p w:rsidR="008E7044" w:rsidRPr="00DA3521" w:rsidRDefault="008E7044" w:rsidP="008E7044">
      <w:pPr>
        <w:rPr>
          <w:b/>
          <w:i/>
        </w:rPr>
      </w:pPr>
      <w:r w:rsidRPr="00DA3521">
        <w:rPr>
          <w:b/>
          <w:i/>
        </w:rPr>
        <w:t>Олег Кузнецов</w:t>
      </w:r>
      <w:r w:rsidRPr="008F072C">
        <w:t>Капустное варенье</w:t>
      </w:r>
    </w:p>
    <w:p w:rsidR="008E7044" w:rsidRPr="00DA3521" w:rsidRDefault="008E7044" w:rsidP="008D72ED">
      <w:pPr>
        <w:pStyle w:val="afd"/>
        <w:numPr>
          <w:ilvl w:val="0"/>
          <w:numId w:val="133"/>
        </w:numPr>
        <w:spacing w:after="0"/>
        <w:rPr>
          <w:rFonts w:ascii="Times New Roman" w:hAnsi="Times New Roman"/>
          <w:b/>
          <w:i/>
          <w:sz w:val="28"/>
        </w:rPr>
      </w:pPr>
      <w:r w:rsidRPr="00DA3521">
        <w:rPr>
          <w:rFonts w:ascii="Times New Roman" w:hAnsi="Times New Roman"/>
          <w:b/>
          <w:i/>
          <w:sz w:val="28"/>
        </w:rPr>
        <w:t>Мой большой дом</w:t>
      </w:r>
      <w:r>
        <w:rPr>
          <w:rFonts w:ascii="Times New Roman" w:hAnsi="Times New Roman"/>
          <w:b/>
          <w:i/>
          <w:sz w:val="28"/>
        </w:rPr>
        <w:t xml:space="preserve"> (8 часов)</w:t>
      </w:r>
    </w:p>
    <w:p w:rsidR="008E7044" w:rsidRPr="00DA3521" w:rsidRDefault="008E7044" w:rsidP="008E7044">
      <w:pPr>
        <w:rPr>
          <w:b/>
          <w:i/>
        </w:rPr>
      </w:pPr>
      <w:r w:rsidRPr="00DA3521">
        <w:rPr>
          <w:b/>
          <w:i/>
        </w:rPr>
        <w:t>РоальдДобровенский</w:t>
      </w:r>
      <w:r w:rsidRPr="008F072C">
        <w:t>Бронзовый человек</w:t>
      </w:r>
    </w:p>
    <w:p w:rsidR="008E7044" w:rsidRPr="008E7044" w:rsidRDefault="008E7044" w:rsidP="008E7044">
      <w:pPr>
        <w:rPr>
          <w:b/>
          <w:i/>
          <w:lang w:val="ru-RU"/>
        </w:rPr>
      </w:pPr>
      <w:r w:rsidRPr="008E7044">
        <w:rPr>
          <w:b/>
          <w:i/>
          <w:lang w:val="ru-RU"/>
        </w:rPr>
        <w:t>Елена Неменко</w:t>
      </w:r>
      <w:r w:rsidRPr="008E7044">
        <w:rPr>
          <w:lang w:val="ru-RU"/>
        </w:rPr>
        <w:t>Таёжник;Разговор с Дедом Морозом;Саранка;Облачко</w:t>
      </w:r>
    </w:p>
    <w:p w:rsidR="008E7044" w:rsidRPr="008E7044" w:rsidRDefault="008E7044" w:rsidP="008E7044">
      <w:pPr>
        <w:rPr>
          <w:b/>
          <w:i/>
          <w:lang w:val="ru-RU"/>
        </w:rPr>
      </w:pPr>
      <w:r w:rsidRPr="008E7044">
        <w:rPr>
          <w:b/>
          <w:i/>
          <w:lang w:val="ru-RU"/>
        </w:rPr>
        <w:t>Евгений Кохан</w:t>
      </w:r>
      <w:r w:rsidRPr="008E7044">
        <w:rPr>
          <w:lang w:val="ru-RU"/>
        </w:rPr>
        <w:t>Переулок между булок;Можно жить;Следы огня</w:t>
      </w:r>
    </w:p>
    <w:p w:rsidR="008E7044" w:rsidRPr="008E7044" w:rsidRDefault="008E7044" w:rsidP="008E7044">
      <w:pPr>
        <w:rPr>
          <w:b/>
          <w:i/>
          <w:lang w:val="ru-RU"/>
        </w:rPr>
      </w:pPr>
      <w:r w:rsidRPr="008E7044">
        <w:rPr>
          <w:b/>
          <w:i/>
          <w:lang w:val="ru-RU"/>
        </w:rPr>
        <w:t>Юрий Аракчеев</w:t>
      </w:r>
      <w:r w:rsidRPr="008E7044">
        <w:rPr>
          <w:lang w:val="ru-RU"/>
        </w:rPr>
        <w:t>По Уссурийской тайге</w:t>
      </w:r>
    </w:p>
    <w:p w:rsidR="008E7044" w:rsidRPr="008E7044" w:rsidRDefault="008E7044" w:rsidP="008E7044">
      <w:pPr>
        <w:rPr>
          <w:b/>
          <w:i/>
          <w:lang w:val="ru-RU"/>
        </w:rPr>
      </w:pPr>
      <w:r w:rsidRPr="008E7044">
        <w:rPr>
          <w:b/>
          <w:i/>
          <w:lang w:val="ru-RU"/>
        </w:rPr>
        <w:t>Юрий Архаров</w:t>
      </w:r>
      <w:r w:rsidRPr="008E7044">
        <w:rPr>
          <w:lang w:val="ru-RU"/>
        </w:rPr>
        <w:t>Еду к бабушке в село; В краю родном</w:t>
      </w:r>
    </w:p>
    <w:p w:rsidR="008E7044" w:rsidRPr="008E7044" w:rsidRDefault="008E7044" w:rsidP="008E7044">
      <w:pPr>
        <w:rPr>
          <w:b/>
          <w:i/>
          <w:lang w:val="ru-RU"/>
        </w:rPr>
      </w:pPr>
      <w:r w:rsidRPr="008E7044">
        <w:rPr>
          <w:b/>
          <w:i/>
          <w:lang w:val="ru-RU"/>
        </w:rPr>
        <w:t>Валентин Сидорюк</w:t>
      </w:r>
      <w:r w:rsidRPr="008E7044">
        <w:rPr>
          <w:lang w:val="ru-RU"/>
        </w:rPr>
        <w:t>В глухом лесу</w:t>
      </w:r>
    </w:p>
    <w:p w:rsidR="008E7044" w:rsidRPr="008E7044" w:rsidRDefault="008E7044" w:rsidP="008E7044">
      <w:pPr>
        <w:rPr>
          <w:b/>
          <w:i/>
          <w:lang w:val="ru-RU"/>
        </w:rPr>
      </w:pPr>
      <w:r w:rsidRPr="008E7044">
        <w:rPr>
          <w:b/>
          <w:i/>
          <w:lang w:val="ru-RU"/>
        </w:rPr>
        <w:t>Виталий Захаров</w:t>
      </w:r>
      <w:r w:rsidRPr="008E7044">
        <w:rPr>
          <w:lang w:val="ru-RU"/>
        </w:rPr>
        <w:t>Лазоревка</w:t>
      </w:r>
    </w:p>
    <w:p w:rsidR="008E7044" w:rsidRPr="008E7044" w:rsidRDefault="008E7044" w:rsidP="008E7044">
      <w:pPr>
        <w:rPr>
          <w:b/>
          <w:i/>
          <w:lang w:val="ru-RU"/>
        </w:rPr>
      </w:pPr>
      <w:r w:rsidRPr="008E7044">
        <w:rPr>
          <w:b/>
          <w:i/>
          <w:lang w:val="ru-RU"/>
        </w:rPr>
        <w:t>Виталий Коржиков</w:t>
      </w:r>
      <w:r w:rsidRPr="008E7044">
        <w:rPr>
          <w:lang w:val="ru-RU"/>
        </w:rPr>
        <w:t>Дом у океана;Паучок;Гость</w:t>
      </w:r>
    </w:p>
    <w:p w:rsidR="008E7044" w:rsidRPr="008E7044" w:rsidRDefault="008E7044" w:rsidP="008E7044">
      <w:pPr>
        <w:rPr>
          <w:b/>
          <w:i/>
          <w:lang w:val="ru-RU"/>
        </w:rPr>
      </w:pPr>
      <w:r w:rsidRPr="008E7044">
        <w:rPr>
          <w:b/>
          <w:i/>
          <w:lang w:val="ru-RU"/>
        </w:rPr>
        <w:t>Владимир Тыцких</w:t>
      </w:r>
      <w:r w:rsidRPr="008E7044">
        <w:rPr>
          <w:lang w:val="ru-RU"/>
        </w:rPr>
        <w:t>История с акулой;Тресковая путина;Морской конёк;Краб; Про китов</w:t>
      </w:r>
    </w:p>
    <w:p w:rsidR="008E7044" w:rsidRPr="008E7044" w:rsidRDefault="008E7044" w:rsidP="008E7044">
      <w:pPr>
        <w:rPr>
          <w:b/>
          <w:i/>
          <w:lang w:val="ru-RU"/>
        </w:rPr>
      </w:pPr>
      <w:r w:rsidRPr="008E7044">
        <w:rPr>
          <w:b/>
          <w:i/>
          <w:lang w:val="ru-RU"/>
        </w:rPr>
        <w:t>Лидия Гемма</w:t>
      </w:r>
      <w:r w:rsidRPr="008E7044">
        <w:rPr>
          <w:lang w:val="ru-RU"/>
        </w:rPr>
        <w:t>Котёнок;«Солнце землю пощекочет...»;«Подорожник, или кашку...»</w:t>
      </w:r>
    </w:p>
    <w:p w:rsidR="008E7044" w:rsidRPr="008E7044" w:rsidRDefault="008E7044" w:rsidP="008E7044">
      <w:pPr>
        <w:rPr>
          <w:b/>
          <w:i/>
          <w:lang w:val="ru-RU"/>
        </w:rPr>
      </w:pPr>
      <w:r w:rsidRPr="008E7044">
        <w:rPr>
          <w:b/>
          <w:i/>
          <w:lang w:val="ru-RU"/>
        </w:rPr>
        <w:t>Анатолий Дешин</w:t>
      </w:r>
      <w:r w:rsidRPr="008E7044">
        <w:rPr>
          <w:lang w:val="ru-RU"/>
        </w:rPr>
        <w:t>Рябина;Воробушки</w:t>
      </w:r>
    </w:p>
    <w:p w:rsidR="008E7044" w:rsidRPr="008E7044" w:rsidRDefault="008E7044" w:rsidP="008E7044">
      <w:pPr>
        <w:rPr>
          <w:b/>
          <w:i/>
          <w:lang w:val="ru-RU"/>
        </w:rPr>
      </w:pPr>
      <w:r w:rsidRPr="008E7044">
        <w:rPr>
          <w:b/>
          <w:i/>
          <w:lang w:val="ru-RU"/>
        </w:rPr>
        <w:t>Василий Ушаков</w:t>
      </w:r>
      <w:r w:rsidRPr="008E7044">
        <w:rPr>
          <w:lang w:val="ru-RU"/>
        </w:rPr>
        <w:t>Лютики;Голубые стрекозы</w:t>
      </w:r>
    </w:p>
    <w:p w:rsidR="008E7044" w:rsidRPr="00DA3521" w:rsidRDefault="008E7044" w:rsidP="008D72ED">
      <w:pPr>
        <w:pStyle w:val="afd"/>
        <w:numPr>
          <w:ilvl w:val="0"/>
          <w:numId w:val="133"/>
        </w:numPr>
        <w:spacing w:after="0"/>
        <w:rPr>
          <w:rFonts w:ascii="Times New Roman" w:hAnsi="Times New Roman"/>
          <w:b/>
          <w:i/>
          <w:sz w:val="28"/>
        </w:rPr>
      </w:pPr>
      <w:r w:rsidRPr="00DA3521">
        <w:rPr>
          <w:rFonts w:ascii="Times New Roman" w:hAnsi="Times New Roman"/>
          <w:b/>
          <w:i/>
          <w:sz w:val="28"/>
        </w:rPr>
        <w:t>В народе говорят…</w:t>
      </w:r>
      <w:r>
        <w:rPr>
          <w:rFonts w:ascii="Times New Roman" w:hAnsi="Times New Roman"/>
          <w:b/>
          <w:i/>
          <w:sz w:val="28"/>
        </w:rPr>
        <w:t xml:space="preserve"> (2 часа)</w:t>
      </w:r>
    </w:p>
    <w:p w:rsidR="008E7044" w:rsidRPr="008E7044" w:rsidRDefault="008E7044" w:rsidP="008E7044">
      <w:pPr>
        <w:rPr>
          <w:lang w:val="ru-RU"/>
        </w:rPr>
      </w:pPr>
      <w:r w:rsidRPr="008E7044">
        <w:rPr>
          <w:lang w:val="ru-RU"/>
        </w:rPr>
        <w:t>Прибаутки, пословицы, скороговорки, молчанки, заклички, приговорки, считалки, дразнилки из книги Сергея Красноштанова «Ехала деревня мимо мужика»</w:t>
      </w:r>
    </w:p>
    <w:p w:rsidR="008E7044" w:rsidRPr="008E7044" w:rsidRDefault="008E7044" w:rsidP="008E7044">
      <w:pPr>
        <w:rPr>
          <w:b/>
          <w:i/>
          <w:lang w:val="ru-RU"/>
        </w:rPr>
      </w:pPr>
      <w:r w:rsidRPr="008E7044">
        <w:rPr>
          <w:b/>
          <w:i/>
          <w:lang w:val="ru-RU"/>
        </w:rPr>
        <w:t>Елена Неменко</w:t>
      </w:r>
      <w:r w:rsidRPr="008E7044">
        <w:rPr>
          <w:lang w:val="ru-RU"/>
        </w:rPr>
        <w:t>Загадки на грядке</w:t>
      </w:r>
    </w:p>
    <w:p w:rsidR="008E7044" w:rsidRPr="008E7044" w:rsidRDefault="008E7044" w:rsidP="008E7044">
      <w:pPr>
        <w:rPr>
          <w:b/>
          <w:i/>
          <w:lang w:val="ru-RU"/>
        </w:rPr>
      </w:pPr>
      <w:r w:rsidRPr="008E7044">
        <w:rPr>
          <w:b/>
          <w:i/>
          <w:lang w:val="ru-RU"/>
        </w:rPr>
        <w:t>Галина Долинина</w:t>
      </w:r>
      <w:r w:rsidRPr="008E7044">
        <w:rPr>
          <w:lang w:val="ru-RU"/>
        </w:rPr>
        <w:t>Отгадай</w:t>
      </w:r>
    </w:p>
    <w:p w:rsidR="008E7044" w:rsidRPr="00E07274" w:rsidRDefault="008E7044" w:rsidP="008D72ED">
      <w:pPr>
        <w:pStyle w:val="afd"/>
        <w:numPr>
          <w:ilvl w:val="0"/>
          <w:numId w:val="133"/>
        </w:numPr>
        <w:spacing w:after="0"/>
        <w:rPr>
          <w:rFonts w:ascii="Times New Roman" w:hAnsi="Times New Roman"/>
          <w:b/>
          <w:i/>
          <w:sz w:val="28"/>
        </w:rPr>
      </w:pPr>
      <w:r w:rsidRPr="00E07274">
        <w:rPr>
          <w:rFonts w:ascii="Times New Roman" w:hAnsi="Times New Roman"/>
          <w:b/>
          <w:i/>
          <w:sz w:val="28"/>
        </w:rPr>
        <w:t>Приходи, сказка!</w:t>
      </w:r>
      <w:r>
        <w:rPr>
          <w:rFonts w:ascii="Times New Roman" w:hAnsi="Times New Roman"/>
          <w:b/>
          <w:i/>
          <w:sz w:val="28"/>
        </w:rPr>
        <w:t xml:space="preserve"> (11 часов)</w:t>
      </w:r>
    </w:p>
    <w:p w:rsidR="008E7044" w:rsidRPr="008E7044" w:rsidRDefault="008E7044" w:rsidP="008E7044">
      <w:pPr>
        <w:rPr>
          <w:lang w:val="ru-RU"/>
        </w:rPr>
      </w:pPr>
      <w:r w:rsidRPr="008E7044">
        <w:rPr>
          <w:lang w:val="ru-RU"/>
        </w:rPr>
        <w:t>Как медведь и бурундук дружить перестали</w:t>
      </w:r>
    </w:p>
    <w:p w:rsidR="008E7044" w:rsidRPr="008E7044" w:rsidRDefault="008E7044" w:rsidP="008E7044">
      <w:pPr>
        <w:rPr>
          <w:lang w:val="ru-RU"/>
        </w:rPr>
      </w:pPr>
      <w:r w:rsidRPr="008E7044">
        <w:rPr>
          <w:lang w:val="ru-RU"/>
        </w:rPr>
        <w:t>(Нанайская сказка)</w:t>
      </w:r>
    </w:p>
    <w:p w:rsidR="008E7044" w:rsidRPr="008E7044" w:rsidRDefault="008E7044" w:rsidP="008E7044">
      <w:pPr>
        <w:rPr>
          <w:lang w:val="ru-RU"/>
        </w:rPr>
      </w:pPr>
      <w:r w:rsidRPr="008E7044">
        <w:rPr>
          <w:lang w:val="ru-RU"/>
        </w:rPr>
        <w:t>Мыргы (Ульчская сказка)</w:t>
      </w:r>
      <w:r w:rsidRPr="008E7044">
        <w:rPr>
          <w:lang w:val="ru-RU"/>
        </w:rPr>
        <w:tab/>
      </w:r>
    </w:p>
    <w:p w:rsidR="008E7044" w:rsidRPr="008E7044" w:rsidRDefault="008E7044" w:rsidP="008E7044">
      <w:pPr>
        <w:rPr>
          <w:lang w:val="ru-RU"/>
        </w:rPr>
      </w:pPr>
      <w:r w:rsidRPr="008E7044">
        <w:rPr>
          <w:lang w:val="ru-RU"/>
        </w:rPr>
        <w:t>Охотник И тигр (Нивхская сказка)</w:t>
      </w:r>
    </w:p>
    <w:p w:rsidR="008E7044" w:rsidRPr="008E7044" w:rsidRDefault="008E7044" w:rsidP="008E7044">
      <w:pPr>
        <w:rPr>
          <w:lang w:val="ru-RU"/>
        </w:rPr>
      </w:pPr>
      <w:r w:rsidRPr="008E7044">
        <w:rPr>
          <w:b/>
          <w:i/>
          <w:lang w:val="ru-RU"/>
        </w:rPr>
        <w:t>Григорий Афанасьев</w:t>
      </w:r>
      <w:r w:rsidRPr="008E7044">
        <w:rPr>
          <w:lang w:val="ru-RU"/>
        </w:rPr>
        <w:t xml:space="preserve"> (с. Арка Хабаровского края)Как лиса оленей пасла</w:t>
      </w:r>
    </w:p>
    <w:p w:rsidR="008E7044" w:rsidRPr="008E7044" w:rsidRDefault="008E7044" w:rsidP="008E7044">
      <w:pPr>
        <w:rPr>
          <w:lang w:val="ru-RU"/>
        </w:rPr>
      </w:pPr>
      <w:r w:rsidRPr="008E7044">
        <w:rPr>
          <w:b/>
          <w:i/>
          <w:lang w:val="ru-RU"/>
        </w:rPr>
        <w:t>Дачи Удинкан</w:t>
      </w:r>
      <w:r w:rsidRPr="008E7044">
        <w:rPr>
          <w:lang w:val="ru-RU"/>
        </w:rPr>
        <w:t xml:space="preserve"> (с. Улика-Национальное Хабаровского края)Чёрный Змей и добрый дух Хадо</w:t>
      </w:r>
    </w:p>
    <w:p w:rsidR="008E7044" w:rsidRPr="008E7044" w:rsidRDefault="008E7044" w:rsidP="008E7044">
      <w:pPr>
        <w:rPr>
          <w:lang w:val="ru-RU"/>
        </w:rPr>
      </w:pPr>
      <w:r w:rsidRPr="008E7044">
        <w:rPr>
          <w:b/>
          <w:i/>
          <w:lang w:val="ru-RU"/>
        </w:rPr>
        <w:t>Владимир Санги</w:t>
      </w:r>
      <w:r w:rsidRPr="008E7044">
        <w:rPr>
          <w:lang w:val="ru-RU"/>
        </w:rPr>
        <w:t>Медведь и бурундук</w:t>
      </w:r>
      <w:r w:rsidRPr="008E7044">
        <w:rPr>
          <w:lang w:val="ru-RU"/>
        </w:rPr>
        <w:tab/>
      </w:r>
    </w:p>
    <w:p w:rsidR="008E7044" w:rsidRPr="008E7044" w:rsidRDefault="008E7044" w:rsidP="008E7044">
      <w:pPr>
        <w:rPr>
          <w:b/>
          <w:i/>
          <w:lang w:val="ru-RU"/>
        </w:rPr>
      </w:pPr>
      <w:r w:rsidRPr="008E7044">
        <w:rPr>
          <w:b/>
          <w:i/>
          <w:lang w:val="ru-RU"/>
        </w:rPr>
        <w:t>Алексей Вальдю</w:t>
      </w:r>
      <w:r w:rsidRPr="008E7044">
        <w:rPr>
          <w:lang w:val="ru-RU"/>
        </w:rPr>
        <w:t>СоваБильдяка</w:t>
      </w:r>
    </w:p>
    <w:p w:rsidR="008E7044" w:rsidRPr="008E7044" w:rsidRDefault="008E7044" w:rsidP="008E7044">
      <w:pPr>
        <w:rPr>
          <w:b/>
          <w:i/>
          <w:lang w:val="ru-RU"/>
        </w:rPr>
      </w:pPr>
      <w:r w:rsidRPr="008E7044">
        <w:rPr>
          <w:b/>
          <w:i/>
          <w:lang w:val="ru-RU"/>
        </w:rPr>
        <w:t>Иван Баранов</w:t>
      </w:r>
      <w:r w:rsidRPr="008E7044">
        <w:rPr>
          <w:lang w:val="ru-RU"/>
        </w:rPr>
        <w:t xml:space="preserve">Сказ о душистой Черёмухе </w:t>
      </w:r>
    </w:p>
    <w:p w:rsidR="008E7044" w:rsidRPr="008E7044" w:rsidRDefault="008E7044" w:rsidP="008E7044">
      <w:pPr>
        <w:rPr>
          <w:b/>
          <w:i/>
          <w:lang w:val="ru-RU"/>
        </w:rPr>
      </w:pPr>
      <w:r w:rsidRPr="008E7044">
        <w:rPr>
          <w:b/>
          <w:i/>
          <w:lang w:val="ru-RU"/>
        </w:rPr>
        <w:t>Валерий Шульжик</w:t>
      </w:r>
      <w:r w:rsidRPr="008E7044">
        <w:rPr>
          <w:lang w:val="ru-RU"/>
        </w:rPr>
        <w:t>Отважный муравей;  Храбрый заяц;Правдивая история;Стихи о моей собаке;</w:t>
      </w:r>
    </w:p>
    <w:p w:rsidR="008E7044" w:rsidRPr="008E7044" w:rsidRDefault="008E7044" w:rsidP="008E7044">
      <w:pPr>
        <w:rPr>
          <w:lang w:val="ru-RU"/>
        </w:rPr>
      </w:pPr>
      <w:r w:rsidRPr="008E7044">
        <w:rPr>
          <w:lang w:val="ru-RU"/>
        </w:rPr>
        <w:t>На птичьем базаре; Королевская сказка</w:t>
      </w:r>
    </w:p>
    <w:p w:rsidR="008E7044" w:rsidRPr="008E7044" w:rsidRDefault="008E7044" w:rsidP="008E7044">
      <w:pPr>
        <w:rPr>
          <w:b/>
          <w:i/>
          <w:lang w:val="ru-RU"/>
        </w:rPr>
      </w:pPr>
      <w:r w:rsidRPr="008E7044">
        <w:rPr>
          <w:b/>
          <w:i/>
          <w:lang w:val="ru-RU"/>
        </w:rPr>
        <w:t>РоальдДобровенский</w:t>
      </w:r>
      <w:r w:rsidRPr="008E7044">
        <w:rPr>
          <w:lang w:val="ru-RU"/>
        </w:rPr>
        <w:t>Самолётная сказка</w:t>
      </w:r>
    </w:p>
    <w:p w:rsidR="008E7044" w:rsidRPr="008E7044" w:rsidRDefault="008E7044" w:rsidP="008E7044">
      <w:pPr>
        <w:rPr>
          <w:lang w:val="ru-RU"/>
        </w:rPr>
      </w:pPr>
      <w:r w:rsidRPr="008E7044">
        <w:rPr>
          <w:b/>
          <w:i/>
          <w:lang w:val="ru-RU"/>
        </w:rPr>
        <w:t>Елена Добровенская</w:t>
      </w:r>
      <w:r w:rsidRPr="008E7044">
        <w:rPr>
          <w:lang w:val="ru-RU"/>
        </w:rPr>
        <w:t xml:space="preserve"> Соловей и Солнце (Сказка)</w:t>
      </w:r>
    </w:p>
    <w:p w:rsidR="008E7044" w:rsidRPr="008E7044" w:rsidRDefault="008E7044" w:rsidP="008E7044">
      <w:pPr>
        <w:rPr>
          <w:lang w:val="ru-RU"/>
        </w:rPr>
      </w:pPr>
      <w:r w:rsidRPr="008E7044">
        <w:rPr>
          <w:b/>
          <w:i/>
          <w:lang w:val="ru-RU"/>
        </w:rPr>
        <w:t>Иосиф Курлат</w:t>
      </w:r>
      <w:r w:rsidRPr="008E7044">
        <w:rPr>
          <w:lang w:val="ru-RU"/>
        </w:rPr>
        <w:t>Маленькие сказки для взрослых и детей;Кающийся воробей;Хрустик</w:t>
      </w:r>
    </w:p>
    <w:p w:rsidR="008E7044" w:rsidRPr="008E7044" w:rsidRDefault="008E7044" w:rsidP="008E7044">
      <w:pPr>
        <w:jc w:val="center"/>
        <w:rPr>
          <w:lang w:val="ru-RU"/>
        </w:rPr>
      </w:pPr>
    </w:p>
    <w:p w:rsidR="008E7044" w:rsidRPr="007312D0" w:rsidRDefault="008E7044" w:rsidP="008E7044">
      <w:pPr>
        <w:spacing w:before="100" w:beforeAutospacing="1" w:after="100" w:afterAutospacing="1"/>
        <w:jc w:val="center"/>
        <w:outlineLvl w:val="1"/>
        <w:rPr>
          <w:bCs/>
        </w:rPr>
      </w:pPr>
      <w:r w:rsidRPr="007312D0">
        <w:rPr>
          <w:b/>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2359"/>
        <w:gridCol w:w="1275"/>
        <w:gridCol w:w="2552"/>
        <w:gridCol w:w="2551"/>
      </w:tblGrid>
      <w:tr w:rsidR="008E7044" w:rsidRPr="007312D0" w:rsidTr="008E7044">
        <w:trPr>
          <w:trHeight w:val="285"/>
        </w:trPr>
        <w:tc>
          <w:tcPr>
            <w:tcW w:w="443" w:type="dxa"/>
            <w:vMerge w:val="restart"/>
          </w:tcPr>
          <w:p w:rsidR="008E7044" w:rsidRPr="007312D0" w:rsidRDefault="008E7044" w:rsidP="008E7044">
            <w:r w:rsidRPr="007312D0">
              <w:t>№</w:t>
            </w:r>
          </w:p>
        </w:tc>
        <w:tc>
          <w:tcPr>
            <w:tcW w:w="2359" w:type="dxa"/>
            <w:vMerge w:val="restart"/>
          </w:tcPr>
          <w:p w:rsidR="008E7044" w:rsidRPr="007312D0" w:rsidRDefault="008E7044" w:rsidP="008E7044">
            <w:r w:rsidRPr="007312D0">
              <w:t>Наименование разделов и тем</w:t>
            </w:r>
          </w:p>
        </w:tc>
        <w:tc>
          <w:tcPr>
            <w:tcW w:w="1275" w:type="dxa"/>
            <w:vMerge w:val="restart"/>
          </w:tcPr>
          <w:p w:rsidR="008E7044" w:rsidRPr="007312D0" w:rsidRDefault="008E7044" w:rsidP="008E7044">
            <w:r w:rsidRPr="007312D0">
              <w:t>Всего часов</w:t>
            </w:r>
          </w:p>
        </w:tc>
        <w:tc>
          <w:tcPr>
            <w:tcW w:w="5103" w:type="dxa"/>
            <w:gridSpan w:val="2"/>
            <w:tcBorders>
              <w:top w:val="single" w:sz="4" w:space="0" w:color="auto"/>
              <w:bottom w:val="single" w:sz="4" w:space="0" w:color="auto"/>
              <w:right w:val="single" w:sz="4" w:space="0" w:color="auto"/>
            </w:tcBorders>
            <w:shd w:val="clear" w:color="auto" w:fill="auto"/>
          </w:tcPr>
          <w:p w:rsidR="008E7044" w:rsidRPr="007312D0" w:rsidRDefault="008E7044" w:rsidP="008E7044">
            <w:r w:rsidRPr="007312D0">
              <w:t>Из них</w:t>
            </w:r>
          </w:p>
        </w:tc>
      </w:tr>
      <w:tr w:rsidR="008E7044" w:rsidRPr="007312D0" w:rsidTr="008E7044">
        <w:trPr>
          <w:trHeight w:val="240"/>
        </w:trPr>
        <w:tc>
          <w:tcPr>
            <w:tcW w:w="443" w:type="dxa"/>
            <w:vMerge/>
          </w:tcPr>
          <w:p w:rsidR="008E7044" w:rsidRPr="007312D0" w:rsidRDefault="008E7044" w:rsidP="008E7044"/>
        </w:tc>
        <w:tc>
          <w:tcPr>
            <w:tcW w:w="2359" w:type="dxa"/>
            <w:vMerge/>
          </w:tcPr>
          <w:p w:rsidR="008E7044" w:rsidRPr="007312D0" w:rsidRDefault="008E7044" w:rsidP="008E7044"/>
        </w:tc>
        <w:tc>
          <w:tcPr>
            <w:tcW w:w="1275" w:type="dxa"/>
            <w:vMerge/>
          </w:tcPr>
          <w:p w:rsidR="008E7044" w:rsidRPr="007312D0" w:rsidRDefault="008E7044" w:rsidP="008E7044"/>
        </w:tc>
        <w:tc>
          <w:tcPr>
            <w:tcW w:w="2552" w:type="dxa"/>
            <w:tcBorders>
              <w:top w:val="single" w:sz="4" w:space="0" w:color="auto"/>
              <w:right w:val="single" w:sz="4" w:space="0" w:color="auto"/>
            </w:tcBorders>
          </w:tcPr>
          <w:p w:rsidR="008E7044" w:rsidRPr="007312D0" w:rsidRDefault="008E7044" w:rsidP="008E7044">
            <w:r>
              <w:t xml:space="preserve">внеаудиторные </w:t>
            </w:r>
            <w:r w:rsidRPr="007312D0">
              <w:t>занятия</w:t>
            </w:r>
          </w:p>
        </w:tc>
        <w:tc>
          <w:tcPr>
            <w:tcW w:w="2551" w:type="dxa"/>
            <w:tcBorders>
              <w:top w:val="single" w:sz="4" w:space="0" w:color="auto"/>
              <w:left w:val="single" w:sz="4" w:space="0" w:color="auto"/>
            </w:tcBorders>
          </w:tcPr>
          <w:p w:rsidR="008E7044" w:rsidRPr="007312D0" w:rsidRDefault="008E7044" w:rsidP="008E7044">
            <w:r>
              <w:t xml:space="preserve">аудиторные </w:t>
            </w:r>
            <w:r w:rsidRPr="007312D0">
              <w:t>занятия</w:t>
            </w:r>
          </w:p>
        </w:tc>
      </w:tr>
      <w:tr w:rsidR="008E7044" w:rsidRPr="007312D0" w:rsidTr="008E7044">
        <w:tc>
          <w:tcPr>
            <w:tcW w:w="443" w:type="dxa"/>
          </w:tcPr>
          <w:p w:rsidR="008E7044" w:rsidRPr="007312D0" w:rsidRDefault="008E7044" w:rsidP="008E7044"/>
        </w:tc>
        <w:tc>
          <w:tcPr>
            <w:tcW w:w="2359" w:type="dxa"/>
          </w:tcPr>
          <w:p w:rsidR="008E7044" w:rsidRPr="007312D0" w:rsidRDefault="008E7044" w:rsidP="008E7044">
            <w:r w:rsidRPr="007312D0">
              <w:t xml:space="preserve">Название изучаемого раздела </w:t>
            </w:r>
          </w:p>
        </w:tc>
        <w:tc>
          <w:tcPr>
            <w:tcW w:w="1275" w:type="dxa"/>
          </w:tcPr>
          <w:p w:rsidR="008E7044" w:rsidRPr="007312D0" w:rsidRDefault="008E7044" w:rsidP="008E7044"/>
        </w:tc>
        <w:tc>
          <w:tcPr>
            <w:tcW w:w="2552" w:type="dxa"/>
            <w:tcBorders>
              <w:bottom w:val="single" w:sz="4" w:space="0" w:color="auto"/>
              <w:right w:val="single" w:sz="4" w:space="0" w:color="auto"/>
            </w:tcBorders>
          </w:tcPr>
          <w:p w:rsidR="008E7044" w:rsidRPr="007312D0" w:rsidRDefault="008E7044" w:rsidP="008E7044"/>
        </w:tc>
        <w:tc>
          <w:tcPr>
            <w:tcW w:w="2551" w:type="dxa"/>
            <w:tcBorders>
              <w:left w:val="single" w:sz="4" w:space="0" w:color="auto"/>
              <w:bottom w:val="single" w:sz="4" w:space="0" w:color="auto"/>
            </w:tcBorders>
          </w:tcPr>
          <w:p w:rsidR="008E7044" w:rsidRPr="007312D0" w:rsidRDefault="008E7044" w:rsidP="008E7044"/>
        </w:tc>
      </w:tr>
      <w:tr w:rsidR="008E7044" w:rsidRPr="007312D0" w:rsidTr="008E7044">
        <w:tc>
          <w:tcPr>
            <w:tcW w:w="443" w:type="dxa"/>
          </w:tcPr>
          <w:p w:rsidR="008E7044" w:rsidRPr="007312D0" w:rsidRDefault="008E7044" w:rsidP="008E7044">
            <w:r w:rsidRPr="007312D0">
              <w:t>1</w:t>
            </w:r>
          </w:p>
        </w:tc>
        <w:tc>
          <w:tcPr>
            <w:tcW w:w="2359" w:type="dxa"/>
          </w:tcPr>
          <w:p w:rsidR="008E7044" w:rsidRPr="007343AD" w:rsidRDefault="008E7044" w:rsidP="008E7044">
            <w:r w:rsidRPr="007343AD">
              <w:t xml:space="preserve">Введение </w:t>
            </w:r>
          </w:p>
        </w:tc>
        <w:tc>
          <w:tcPr>
            <w:tcW w:w="1275" w:type="dxa"/>
          </w:tcPr>
          <w:p w:rsidR="008E7044" w:rsidRPr="007343AD" w:rsidRDefault="008E7044" w:rsidP="008E7044">
            <w:r w:rsidRPr="007343AD">
              <w:t>1 ч</w:t>
            </w:r>
          </w:p>
        </w:tc>
        <w:tc>
          <w:tcPr>
            <w:tcW w:w="2552" w:type="dxa"/>
            <w:tcBorders>
              <w:top w:val="single" w:sz="4" w:space="0" w:color="auto"/>
              <w:bottom w:val="single" w:sz="4" w:space="0" w:color="auto"/>
              <w:right w:val="single" w:sz="4" w:space="0" w:color="auto"/>
            </w:tcBorders>
          </w:tcPr>
          <w:p w:rsidR="008E7044" w:rsidRPr="007312D0" w:rsidRDefault="008E7044" w:rsidP="008E7044">
            <w:r>
              <w:t xml:space="preserve">    4ч </w:t>
            </w:r>
          </w:p>
        </w:tc>
        <w:tc>
          <w:tcPr>
            <w:tcW w:w="2551" w:type="dxa"/>
            <w:tcBorders>
              <w:top w:val="single" w:sz="4" w:space="0" w:color="auto"/>
              <w:left w:val="single" w:sz="4" w:space="0" w:color="auto"/>
              <w:bottom w:val="single" w:sz="4" w:space="0" w:color="auto"/>
            </w:tcBorders>
          </w:tcPr>
          <w:p w:rsidR="008E7044" w:rsidRPr="007312D0" w:rsidRDefault="008E7044" w:rsidP="008E7044">
            <w:r>
              <w:t xml:space="preserve">             29ч </w:t>
            </w:r>
          </w:p>
        </w:tc>
      </w:tr>
      <w:tr w:rsidR="008E7044" w:rsidRPr="007312D0" w:rsidTr="008E7044">
        <w:tc>
          <w:tcPr>
            <w:tcW w:w="443" w:type="dxa"/>
          </w:tcPr>
          <w:p w:rsidR="008E7044" w:rsidRPr="007312D0" w:rsidRDefault="008E7044" w:rsidP="008E7044">
            <w:r>
              <w:t>2</w:t>
            </w:r>
          </w:p>
        </w:tc>
        <w:tc>
          <w:tcPr>
            <w:tcW w:w="2359" w:type="dxa"/>
          </w:tcPr>
          <w:p w:rsidR="008E7044" w:rsidRPr="008E7044" w:rsidRDefault="008E7044" w:rsidP="008E7044">
            <w:pPr>
              <w:rPr>
                <w:lang w:val="ru-RU"/>
              </w:rPr>
            </w:pPr>
            <w:r w:rsidRPr="008E7044">
              <w:rPr>
                <w:lang w:val="ru-RU"/>
              </w:rPr>
              <w:t xml:space="preserve">И в школе, и дома </w:t>
            </w:r>
          </w:p>
        </w:tc>
        <w:tc>
          <w:tcPr>
            <w:tcW w:w="1275" w:type="dxa"/>
          </w:tcPr>
          <w:p w:rsidR="008E7044" w:rsidRPr="007343AD" w:rsidRDefault="008E7044" w:rsidP="008E7044">
            <w:r w:rsidRPr="007343AD">
              <w:t>11 ч</w:t>
            </w:r>
          </w:p>
        </w:tc>
        <w:tc>
          <w:tcPr>
            <w:tcW w:w="2552" w:type="dxa"/>
            <w:tcBorders>
              <w:top w:val="single" w:sz="4" w:space="0" w:color="auto"/>
              <w:bottom w:val="single" w:sz="4" w:space="0" w:color="auto"/>
              <w:right w:val="single" w:sz="4" w:space="0" w:color="auto"/>
            </w:tcBorders>
          </w:tcPr>
          <w:p w:rsidR="008E7044" w:rsidRDefault="008E7044" w:rsidP="008E7044"/>
        </w:tc>
        <w:tc>
          <w:tcPr>
            <w:tcW w:w="2551" w:type="dxa"/>
            <w:tcBorders>
              <w:top w:val="single" w:sz="4" w:space="0" w:color="auto"/>
              <w:left w:val="single" w:sz="4" w:space="0" w:color="auto"/>
              <w:bottom w:val="single" w:sz="4" w:space="0" w:color="auto"/>
            </w:tcBorders>
          </w:tcPr>
          <w:p w:rsidR="008E7044" w:rsidRDefault="008E7044" w:rsidP="008E7044"/>
        </w:tc>
      </w:tr>
      <w:tr w:rsidR="008E7044" w:rsidRPr="007312D0" w:rsidTr="008E7044">
        <w:tc>
          <w:tcPr>
            <w:tcW w:w="443" w:type="dxa"/>
          </w:tcPr>
          <w:p w:rsidR="008E7044" w:rsidRPr="007312D0" w:rsidRDefault="008E7044" w:rsidP="008E7044">
            <w:r>
              <w:t>3</w:t>
            </w:r>
          </w:p>
        </w:tc>
        <w:tc>
          <w:tcPr>
            <w:tcW w:w="2359" w:type="dxa"/>
          </w:tcPr>
          <w:p w:rsidR="008E7044" w:rsidRPr="007343AD" w:rsidRDefault="008E7044" w:rsidP="008E7044">
            <w:r w:rsidRPr="007343AD">
              <w:t xml:space="preserve">Мой большой дом </w:t>
            </w:r>
          </w:p>
        </w:tc>
        <w:tc>
          <w:tcPr>
            <w:tcW w:w="1275" w:type="dxa"/>
          </w:tcPr>
          <w:p w:rsidR="008E7044" w:rsidRPr="007343AD" w:rsidRDefault="008E7044" w:rsidP="008E7044">
            <w:r w:rsidRPr="007343AD">
              <w:t>8 ч</w:t>
            </w:r>
          </w:p>
        </w:tc>
        <w:tc>
          <w:tcPr>
            <w:tcW w:w="2552" w:type="dxa"/>
            <w:tcBorders>
              <w:top w:val="single" w:sz="4" w:space="0" w:color="auto"/>
              <w:bottom w:val="single" w:sz="4" w:space="0" w:color="auto"/>
              <w:right w:val="single" w:sz="4" w:space="0" w:color="auto"/>
            </w:tcBorders>
          </w:tcPr>
          <w:p w:rsidR="008E7044" w:rsidRDefault="008E7044" w:rsidP="008E7044"/>
        </w:tc>
        <w:tc>
          <w:tcPr>
            <w:tcW w:w="2551" w:type="dxa"/>
            <w:tcBorders>
              <w:top w:val="single" w:sz="4" w:space="0" w:color="auto"/>
              <w:left w:val="single" w:sz="4" w:space="0" w:color="auto"/>
              <w:bottom w:val="single" w:sz="4" w:space="0" w:color="auto"/>
            </w:tcBorders>
          </w:tcPr>
          <w:p w:rsidR="008E7044" w:rsidRDefault="008E7044" w:rsidP="008E7044"/>
        </w:tc>
      </w:tr>
      <w:tr w:rsidR="008E7044" w:rsidRPr="007312D0" w:rsidTr="008E7044">
        <w:tc>
          <w:tcPr>
            <w:tcW w:w="443" w:type="dxa"/>
          </w:tcPr>
          <w:p w:rsidR="008E7044" w:rsidRDefault="008E7044" w:rsidP="008E7044">
            <w:r>
              <w:t>4</w:t>
            </w:r>
          </w:p>
        </w:tc>
        <w:tc>
          <w:tcPr>
            <w:tcW w:w="2359" w:type="dxa"/>
          </w:tcPr>
          <w:p w:rsidR="008E7044" w:rsidRPr="007343AD" w:rsidRDefault="008E7044" w:rsidP="008E7044">
            <w:r w:rsidRPr="007343AD">
              <w:t xml:space="preserve">В народе говорят… </w:t>
            </w:r>
          </w:p>
        </w:tc>
        <w:tc>
          <w:tcPr>
            <w:tcW w:w="1275" w:type="dxa"/>
          </w:tcPr>
          <w:p w:rsidR="008E7044" w:rsidRPr="007343AD" w:rsidRDefault="008E7044" w:rsidP="008E7044">
            <w:r w:rsidRPr="007343AD">
              <w:t>2 ч</w:t>
            </w:r>
          </w:p>
        </w:tc>
        <w:tc>
          <w:tcPr>
            <w:tcW w:w="2552" w:type="dxa"/>
            <w:tcBorders>
              <w:top w:val="single" w:sz="4" w:space="0" w:color="auto"/>
              <w:bottom w:val="single" w:sz="4" w:space="0" w:color="auto"/>
              <w:right w:val="single" w:sz="4" w:space="0" w:color="auto"/>
            </w:tcBorders>
          </w:tcPr>
          <w:p w:rsidR="008E7044" w:rsidRDefault="008E7044" w:rsidP="008E7044"/>
        </w:tc>
        <w:tc>
          <w:tcPr>
            <w:tcW w:w="2551" w:type="dxa"/>
            <w:tcBorders>
              <w:top w:val="single" w:sz="4" w:space="0" w:color="auto"/>
              <w:left w:val="single" w:sz="4" w:space="0" w:color="auto"/>
              <w:bottom w:val="single" w:sz="4" w:space="0" w:color="auto"/>
            </w:tcBorders>
          </w:tcPr>
          <w:p w:rsidR="008E7044" w:rsidRDefault="008E7044" w:rsidP="008E7044"/>
        </w:tc>
      </w:tr>
      <w:tr w:rsidR="008E7044" w:rsidRPr="007312D0" w:rsidTr="008E7044">
        <w:tc>
          <w:tcPr>
            <w:tcW w:w="443" w:type="dxa"/>
          </w:tcPr>
          <w:p w:rsidR="008E7044" w:rsidRDefault="008E7044" w:rsidP="008E7044">
            <w:r>
              <w:t>5</w:t>
            </w:r>
          </w:p>
        </w:tc>
        <w:tc>
          <w:tcPr>
            <w:tcW w:w="2359" w:type="dxa"/>
          </w:tcPr>
          <w:p w:rsidR="008E7044" w:rsidRPr="007343AD" w:rsidRDefault="008E7044" w:rsidP="008E7044">
            <w:r w:rsidRPr="007343AD">
              <w:t xml:space="preserve">Приходи, сказка! </w:t>
            </w:r>
          </w:p>
        </w:tc>
        <w:tc>
          <w:tcPr>
            <w:tcW w:w="1275" w:type="dxa"/>
          </w:tcPr>
          <w:p w:rsidR="008E7044" w:rsidRPr="007343AD" w:rsidRDefault="008E7044" w:rsidP="008E7044">
            <w:r w:rsidRPr="007343AD">
              <w:t>11 ч</w:t>
            </w:r>
          </w:p>
        </w:tc>
        <w:tc>
          <w:tcPr>
            <w:tcW w:w="2552" w:type="dxa"/>
            <w:tcBorders>
              <w:top w:val="single" w:sz="4" w:space="0" w:color="auto"/>
              <w:bottom w:val="single" w:sz="4" w:space="0" w:color="auto"/>
              <w:right w:val="single" w:sz="4" w:space="0" w:color="auto"/>
            </w:tcBorders>
          </w:tcPr>
          <w:p w:rsidR="008E7044" w:rsidRDefault="008E7044" w:rsidP="008E7044"/>
        </w:tc>
        <w:tc>
          <w:tcPr>
            <w:tcW w:w="2551" w:type="dxa"/>
            <w:tcBorders>
              <w:top w:val="single" w:sz="4" w:space="0" w:color="auto"/>
              <w:left w:val="single" w:sz="4" w:space="0" w:color="auto"/>
              <w:bottom w:val="single" w:sz="4" w:space="0" w:color="auto"/>
            </w:tcBorders>
          </w:tcPr>
          <w:p w:rsidR="008E7044" w:rsidRDefault="008E7044" w:rsidP="008E7044"/>
        </w:tc>
      </w:tr>
      <w:tr w:rsidR="008E7044" w:rsidRPr="007312D0" w:rsidTr="008E7044">
        <w:tc>
          <w:tcPr>
            <w:tcW w:w="443" w:type="dxa"/>
          </w:tcPr>
          <w:p w:rsidR="008E7044" w:rsidRPr="007312D0" w:rsidRDefault="008E7044" w:rsidP="008E7044"/>
        </w:tc>
        <w:tc>
          <w:tcPr>
            <w:tcW w:w="2359" w:type="dxa"/>
          </w:tcPr>
          <w:p w:rsidR="008E7044" w:rsidRPr="008E7044" w:rsidRDefault="008E7044" w:rsidP="008E7044">
            <w:pPr>
              <w:rPr>
                <w:b/>
                <w:i/>
              </w:rPr>
            </w:pPr>
          </w:p>
        </w:tc>
        <w:tc>
          <w:tcPr>
            <w:tcW w:w="1275" w:type="dxa"/>
            <w:tcBorders>
              <w:bottom w:val="single" w:sz="4" w:space="0" w:color="auto"/>
            </w:tcBorders>
          </w:tcPr>
          <w:p w:rsidR="008E7044" w:rsidRPr="007312D0" w:rsidRDefault="008E7044" w:rsidP="008E7044">
            <w:r w:rsidRPr="007312D0">
              <w:t>33ч</w:t>
            </w:r>
          </w:p>
          <w:p w:rsidR="008E7044" w:rsidRPr="007312D0" w:rsidRDefault="008E7044" w:rsidP="008E7044"/>
        </w:tc>
        <w:tc>
          <w:tcPr>
            <w:tcW w:w="2552" w:type="dxa"/>
            <w:tcBorders>
              <w:top w:val="single" w:sz="4" w:space="0" w:color="auto"/>
              <w:bottom w:val="single" w:sz="4" w:space="0" w:color="auto"/>
              <w:right w:val="single" w:sz="4" w:space="0" w:color="auto"/>
            </w:tcBorders>
          </w:tcPr>
          <w:p w:rsidR="008E7044" w:rsidRDefault="008E7044" w:rsidP="008E7044"/>
        </w:tc>
        <w:tc>
          <w:tcPr>
            <w:tcW w:w="2551" w:type="dxa"/>
            <w:tcBorders>
              <w:top w:val="single" w:sz="4" w:space="0" w:color="auto"/>
              <w:left w:val="single" w:sz="4" w:space="0" w:color="auto"/>
              <w:bottom w:val="single" w:sz="4" w:space="0" w:color="auto"/>
            </w:tcBorders>
          </w:tcPr>
          <w:p w:rsidR="008E7044" w:rsidRDefault="008E7044" w:rsidP="008E7044"/>
        </w:tc>
      </w:tr>
    </w:tbl>
    <w:p w:rsidR="008E7044" w:rsidRDefault="008E7044" w:rsidP="008E7044"/>
    <w:p w:rsidR="008E7044" w:rsidRDefault="008E7044" w:rsidP="008E7044"/>
    <w:p w:rsidR="008E7044" w:rsidRDefault="008E7044" w:rsidP="008E7044">
      <w:pPr>
        <w:jc w:val="center"/>
        <w:rPr>
          <w:b/>
        </w:rPr>
      </w:pPr>
      <w:r w:rsidRPr="00F40FD0">
        <w:rPr>
          <w:b/>
        </w:rPr>
        <w:t>Календарно-тематическое планирование</w:t>
      </w:r>
    </w:p>
    <w:p w:rsidR="008E7044" w:rsidRDefault="008E7044" w:rsidP="008E7044">
      <w:pPr>
        <w:rPr>
          <w:b/>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gridCol w:w="2998"/>
        <w:gridCol w:w="992"/>
        <w:gridCol w:w="992"/>
        <w:gridCol w:w="992"/>
        <w:gridCol w:w="1418"/>
        <w:gridCol w:w="1417"/>
        <w:gridCol w:w="1276"/>
      </w:tblGrid>
      <w:tr w:rsidR="008E7044" w:rsidTr="00D21A86">
        <w:trPr>
          <w:trHeight w:val="266"/>
          <w:jc w:val="center"/>
        </w:trPr>
        <w:tc>
          <w:tcPr>
            <w:tcW w:w="972" w:type="dxa"/>
            <w:vMerge w:val="restart"/>
          </w:tcPr>
          <w:p w:rsidR="008E7044" w:rsidRPr="008E7044" w:rsidRDefault="008E7044" w:rsidP="008E7044">
            <w:pPr>
              <w:rPr>
                <w:rFonts w:eastAsia="Calibri"/>
                <w:lang w:eastAsia="en-US"/>
              </w:rPr>
            </w:pPr>
            <w:r w:rsidRPr="008E7044">
              <w:rPr>
                <w:rFonts w:eastAsia="Calibri"/>
                <w:lang w:eastAsia="en-US"/>
              </w:rPr>
              <w:t>№ занятий</w:t>
            </w:r>
          </w:p>
        </w:tc>
        <w:tc>
          <w:tcPr>
            <w:tcW w:w="2998" w:type="dxa"/>
            <w:vMerge w:val="restart"/>
          </w:tcPr>
          <w:p w:rsidR="008E7044" w:rsidRPr="008E7044" w:rsidRDefault="008E7044" w:rsidP="008E7044">
            <w:pPr>
              <w:jc w:val="center"/>
              <w:rPr>
                <w:rFonts w:eastAsia="Calibri"/>
                <w:lang w:eastAsia="en-US"/>
              </w:rPr>
            </w:pPr>
            <w:r w:rsidRPr="00487520">
              <w:t xml:space="preserve"> Тема</w:t>
            </w:r>
          </w:p>
        </w:tc>
        <w:tc>
          <w:tcPr>
            <w:tcW w:w="1984" w:type="dxa"/>
            <w:gridSpan w:val="2"/>
            <w:tcBorders>
              <w:bottom w:val="single" w:sz="4" w:space="0" w:color="auto"/>
            </w:tcBorders>
          </w:tcPr>
          <w:p w:rsidR="008E7044" w:rsidRPr="008E7044" w:rsidRDefault="008E7044" w:rsidP="008E7044">
            <w:pPr>
              <w:jc w:val="center"/>
              <w:rPr>
                <w:rFonts w:eastAsia="Calibri"/>
                <w:lang w:eastAsia="en-US"/>
              </w:rPr>
            </w:pPr>
            <w:r w:rsidRPr="008E7044">
              <w:rPr>
                <w:rFonts w:eastAsia="Calibri"/>
                <w:lang w:eastAsia="en-US"/>
              </w:rPr>
              <w:t>Кол-во часов</w:t>
            </w:r>
          </w:p>
        </w:tc>
        <w:tc>
          <w:tcPr>
            <w:tcW w:w="992" w:type="dxa"/>
            <w:vMerge w:val="restart"/>
          </w:tcPr>
          <w:p w:rsidR="008E7044" w:rsidRPr="008E7044" w:rsidRDefault="008E7044" w:rsidP="008E7044">
            <w:pPr>
              <w:jc w:val="center"/>
              <w:rPr>
                <w:rFonts w:eastAsia="Calibri"/>
                <w:lang w:eastAsia="en-US"/>
              </w:rPr>
            </w:pPr>
            <w:r w:rsidRPr="008E7044">
              <w:rPr>
                <w:rFonts w:eastAsia="Calibri"/>
                <w:lang w:eastAsia="en-US"/>
              </w:rPr>
              <w:t xml:space="preserve"> Дата</w:t>
            </w:r>
          </w:p>
        </w:tc>
        <w:tc>
          <w:tcPr>
            <w:tcW w:w="1418" w:type="dxa"/>
            <w:vMerge w:val="restart"/>
          </w:tcPr>
          <w:p w:rsidR="008E7044" w:rsidRPr="008E7044" w:rsidRDefault="008E7044" w:rsidP="008E7044">
            <w:pPr>
              <w:jc w:val="center"/>
              <w:rPr>
                <w:rFonts w:eastAsia="Calibri"/>
                <w:lang w:eastAsia="en-US"/>
              </w:rPr>
            </w:pPr>
            <w:r w:rsidRPr="008E7044">
              <w:rPr>
                <w:rFonts w:eastAsia="Calibri"/>
                <w:lang w:eastAsia="en-US"/>
              </w:rPr>
              <w:t xml:space="preserve">Время </w:t>
            </w:r>
          </w:p>
          <w:p w:rsidR="008E7044" w:rsidRPr="008E7044" w:rsidRDefault="008E7044" w:rsidP="008E7044">
            <w:pPr>
              <w:jc w:val="center"/>
              <w:rPr>
                <w:rFonts w:eastAsia="Calibri"/>
                <w:lang w:eastAsia="en-US"/>
              </w:rPr>
            </w:pPr>
            <w:r w:rsidRPr="008E7044">
              <w:rPr>
                <w:rFonts w:eastAsia="Calibri"/>
                <w:lang w:eastAsia="en-US"/>
              </w:rPr>
              <w:t>проведения</w:t>
            </w:r>
          </w:p>
        </w:tc>
        <w:tc>
          <w:tcPr>
            <w:tcW w:w="1417" w:type="dxa"/>
            <w:vMerge w:val="restart"/>
          </w:tcPr>
          <w:p w:rsidR="008E7044" w:rsidRPr="008E7044" w:rsidRDefault="008E7044" w:rsidP="008E7044">
            <w:pPr>
              <w:rPr>
                <w:rFonts w:eastAsia="Calibri"/>
                <w:lang w:eastAsia="en-US"/>
              </w:rPr>
            </w:pPr>
            <w:r w:rsidRPr="008E7044">
              <w:rPr>
                <w:rFonts w:eastAsia="Calibri"/>
                <w:lang w:eastAsia="en-US"/>
              </w:rPr>
              <w:t>Форма организации</w:t>
            </w:r>
          </w:p>
        </w:tc>
        <w:tc>
          <w:tcPr>
            <w:tcW w:w="1276" w:type="dxa"/>
            <w:vMerge w:val="restart"/>
          </w:tcPr>
          <w:p w:rsidR="008E7044" w:rsidRPr="008E7044" w:rsidRDefault="008E7044" w:rsidP="008E7044">
            <w:pPr>
              <w:rPr>
                <w:rFonts w:eastAsia="Calibri"/>
                <w:lang w:eastAsia="en-US"/>
              </w:rPr>
            </w:pPr>
            <w:r w:rsidRPr="008E7044">
              <w:rPr>
                <w:rFonts w:eastAsia="Calibri"/>
                <w:lang w:eastAsia="en-US"/>
              </w:rPr>
              <w:t>Планируемые результаты</w:t>
            </w:r>
          </w:p>
        </w:tc>
      </w:tr>
      <w:tr w:rsidR="008E7044" w:rsidTr="00D21A86">
        <w:trPr>
          <w:trHeight w:val="282"/>
          <w:jc w:val="center"/>
        </w:trPr>
        <w:tc>
          <w:tcPr>
            <w:tcW w:w="972" w:type="dxa"/>
            <w:vMerge/>
          </w:tcPr>
          <w:p w:rsidR="008E7044" w:rsidRPr="008E7044" w:rsidRDefault="008E7044" w:rsidP="008E7044">
            <w:pPr>
              <w:rPr>
                <w:rFonts w:eastAsia="Calibri"/>
                <w:lang w:eastAsia="en-US"/>
              </w:rPr>
            </w:pPr>
          </w:p>
        </w:tc>
        <w:tc>
          <w:tcPr>
            <w:tcW w:w="2998" w:type="dxa"/>
            <w:vMerge/>
          </w:tcPr>
          <w:p w:rsidR="008E7044" w:rsidRPr="00487520" w:rsidRDefault="008E7044" w:rsidP="008E7044">
            <w:pPr>
              <w:jc w:val="center"/>
            </w:pPr>
          </w:p>
        </w:tc>
        <w:tc>
          <w:tcPr>
            <w:tcW w:w="992" w:type="dxa"/>
            <w:tcBorders>
              <w:top w:val="single" w:sz="4" w:space="0" w:color="auto"/>
            </w:tcBorders>
          </w:tcPr>
          <w:p w:rsidR="008E7044" w:rsidRPr="008E7044" w:rsidRDefault="008E7044" w:rsidP="008E7044">
            <w:pPr>
              <w:jc w:val="center"/>
              <w:rPr>
                <w:rFonts w:eastAsia="Calibri"/>
                <w:lang w:eastAsia="en-US"/>
              </w:rPr>
            </w:pPr>
            <w:r w:rsidRPr="008E7044">
              <w:rPr>
                <w:rFonts w:eastAsia="Calibri"/>
                <w:lang w:eastAsia="en-US"/>
              </w:rPr>
              <w:t>аудиторные</w:t>
            </w:r>
          </w:p>
        </w:tc>
        <w:tc>
          <w:tcPr>
            <w:tcW w:w="992" w:type="dxa"/>
            <w:tcBorders>
              <w:top w:val="single" w:sz="4" w:space="0" w:color="auto"/>
            </w:tcBorders>
          </w:tcPr>
          <w:p w:rsidR="008E7044" w:rsidRPr="008E7044" w:rsidRDefault="008E7044" w:rsidP="008E7044">
            <w:pPr>
              <w:jc w:val="center"/>
              <w:rPr>
                <w:rFonts w:eastAsia="Calibri"/>
                <w:lang w:eastAsia="en-US"/>
              </w:rPr>
            </w:pPr>
            <w:r w:rsidRPr="008E7044">
              <w:rPr>
                <w:rFonts w:eastAsia="Calibri"/>
                <w:lang w:eastAsia="en-US"/>
              </w:rPr>
              <w:t>внеаудиторные</w:t>
            </w:r>
          </w:p>
        </w:tc>
        <w:tc>
          <w:tcPr>
            <w:tcW w:w="992" w:type="dxa"/>
            <w:vMerge/>
          </w:tcPr>
          <w:p w:rsidR="008E7044" w:rsidRPr="008E7044" w:rsidRDefault="008E7044" w:rsidP="008E7044">
            <w:pPr>
              <w:jc w:val="center"/>
              <w:rPr>
                <w:rFonts w:eastAsia="Calibri"/>
                <w:lang w:eastAsia="en-US"/>
              </w:rPr>
            </w:pPr>
          </w:p>
        </w:tc>
        <w:tc>
          <w:tcPr>
            <w:tcW w:w="1418" w:type="dxa"/>
            <w:vMerge/>
          </w:tcPr>
          <w:p w:rsidR="008E7044" w:rsidRPr="008E7044" w:rsidRDefault="008E7044" w:rsidP="008E7044">
            <w:pPr>
              <w:jc w:val="center"/>
              <w:rPr>
                <w:rFonts w:eastAsia="Calibri"/>
                <w:lang w:eastAsia="en-US"/>
              </w:rPr>
            </w:pPr>
          </w:p>
        </w:tc>
        <w:tc>
          <w:tcPr>
            <w:tcW w:w="1417" w:type="dxa"/>
            <w:vMerge/>
          </w:tcPr>
          <w:p w:rsidR="008E7044" w:rsidRPr="008E7044" w:rsidRDefault="008E7044" w:rsidP="008E7044">
            <w:pPr>
              <w:rPr>
                <w:rFonts w:eastAsia="Calibri"/>
                <w:lang w:eastAsia="en-US"/>
              </w:rPr>
            </w:pPr>
          </w:p>
        </w:tc>
        <w:tc>
          <w:tcPr>
            <w:tcW w:w="1276" w:type="dxa"/>
            <w:vMerge/>
          </w:tcPr>
          <w:p w:rsidR="008E7044" w:rsidRPr="008E7044" w:rsidRDefault="008E7044" w:rsidP="008E7044">
            <w:pPr>
              <w:rPr>
                <w:rFonts w:eastAsia="Calibri"/>
                <w:lang w:eastAsia="en-US"/>
              </w:rPr>
            </w:pPr>
          </w:p>
        </w:tc>
      </w:tr>
      <w:tr w:rsidR="008E7044" w:rsidTr="00D21A86">
        <w:trPr>
          <w:jc w:val="center"/>
        </w:trPr>
        <w:tc>
          <w:tcPr>
            <w:tcW w:w="972" w:type="dxa"/>
          </w:tcPr>
          <w:p w:rsidR="008E7044" w:rsidRPr="008E7044" w:rsidRDefault="008E7044" w:rsidP="008E7044">
            <w:pPr>
              <w:rPr>
                <w:b/>
              </w:rPr>
            </w:pPr>
          </w:p>
        </w:tc>
        <w:tc>
          <w:tcPr>
            <w:tcW w:w="2998" w:type="dxa"/>
          </w:tcPr>
          <w:p w:rsidR="008E7044" w:rsidRPr="008E7044" w:rsidRDefault="008E7044" w:rsidP="008E7044">
            <w:pPr>
              <w:rPr>
                <w:b/>
              </w:rPr>
            </w:pPr>
            <w:r w:rsidRPr="008E7044">
              <w:rPr>
                <w:b/>
                <w:i/>
              </w:rPr>
              <w:t>Введение (1 час)</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Pr="008E7044" w:rsidRDefault="008E7044" w:rsidP="008E7044">
            <w:pPr>
              <w:rPr>
                <w:b/>
              </w:rPr>
            </w:pPr>
          </w:p>
        </w:tc>
        <w:tc>
          <w:tcPr>
            <w:tcW w:w="1417" w:type="dxa"/>
          </w:tcPr>
          <w:p w:rsidR="008E7044" w:rsidRPr="008E7044" w:rsidRDefault="008E7044" w:rsidP="008E7044">
            <w:pPr>
              <w:rPr>
                <w:b/>
              </w:rPr>
            </w:pPr>
          </w:p>
        </w:tc>
        <w:tc>
          <w:tcPr>
            <w:tcW w:w="1276" w:type="dxa"/>
          </w:tcPr>
          <w:p w:rsidR="008E7044" w:rsidRPr="008E7044" w:rsidRDefault="008E7044" w:rsidP="008E7044">
            <w:pPr>
              <w:rPr>
                <w:b/>
              </w:rPr>
            </w:pPr>
          </w:p>
        </w:tc>
      </w:tr>
      <w:tr w:rsidR="008E7044" w:rsidTr="00D21A86">
        <w:trPr>
          <w:jc w:val="center"/>
        </w:trPr>
        <w:tc>
          <w:tcPr>
            <w:tcW w:w="972" w:type="dxa"/>
          </w:tcPr>
          <w:p w:rsidR="008E7044" w:rsidRPr="008E7044" w:rsidRDefault="008E7044" w:rsidP="008E7044">
            <w:pPr>
              <w:rPr>
                <w:b/>
              </w:rPr>
            </w:pPr>
            <w:r w:rsidRPr="008E7044">
              <w:rPr>
                <w:b/>
              </w:rPr>
              <w:t>1</w:t>
            </w:r>
          </w:p>
        </w:tc>
        <w:tc>
          <w:tcPr>
            <w:tcW w:w="2998" w:type="dxa"/>
          </w:tcPr>
          <w:p w:rsidR="008E7044" w:rsidRPr="008E7044" w:rsidRDefault="008E7044" w:rsidP="008E7044">
            <w:pPr>
              <w:rPr>
                <w:b/>
                <w:lang w:val="ru-RU"/>
              </w:rPr>
            </w:pPr>
            <w:r w:rsidRPr="008E7044">
              <w:rPr>
                <w:lang w:val="ru-RU"/>
              </w:rPr>
              <w:t>М.Ходаковская «Знания делают нас сильными»</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Pr="008E7044" w:rsidRDefault="008E7044" w:rsidP="008E7044">
            <w:pPr>
              <w:rPr>
                <w:b/>
              </w:rPr>
            </w:pPr>
            <w:r w:rsidRPr="00487520">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RPr="008E7044" w:rsidTr="00D21A86">
        <w:trPr>
          <w:jc w:val="center"/>
        </w:trPr>
        <w:tc>
          <w:tcPr>
            <w:tcW w:w="972" w:type="dxa"/>
          </w:tcPr>
          <w:p w:rsidR="008E7044" w:rsidRPr="008E7044" w:rsidRDefault="008E7044" w:rsidP="008E7044">
            <w:pPr>
              <w:rPr>
                <w:b/>
              </w:rPr>
            </w:pPr>
          </w:p>
        </w:tc>
        <w:tc>
          <w:tcPr>
            <w:tcW w:w="2998" w:type="dxa"/>
          </w:tcPr>
          <w:p w:rsidR="008E7044" w:rsidRPr="008E7044" w:rsidRDefault="008E7044" w:rsidP="008E7044">
            <w:pPr>
              <w:jc w:val="center"/>
              <w:rPr>
                <w:b/>
                <w:lang w:val="ru-RU"/>
              </w:rPr>
            </w:pPr>
            <w:r w:rsidRPr="008E7044">
              <w:rPr>
                <w:b/>
                <w:i/>
                <w:lang w:val="ru-RU"/>
              </w:rPr>
              <w:t>И в школе, и дома (11 часов)</w:t>
            </w:r>
          </w:p>
        </w:tc>
        <w:tc>
          <w:tcPr>
            <w:tcW w:w="992" w:type="dxa"/>
          </w:tcPr>
          <w:p w:rsidR="008E7044" w:rsidRPr="008E7044" w:rsidRDefault="008E7044" w:rsidP="008E7044">
            <w:pPr>
              <w:rPr>
                <w:lang w:val="ru-RU"/>
              </w:rPr>
            </w:pPr>
          </w:p>
        </w:tc>
        <w:tc>
          <w:tcPr>
            <w:tcW w:w="992" w:type="dxa"/>
          </w:tcPr>
          <w:p w:rsidR="008E7044" w:rsidRPr="008E7044" w:rsidRDefault="008E7044" w:rsidP="008E7044">
            <w:pPr>
              <w:rPr>
                <w:b/>
                <w:lang w:val="ru-RU"/>
              </w:rPr>
            </w:pPr>
          </w:p>
        </w:tc>
        <w:tc>
          <w:tcPr>
            <w:tcW w:w="992" w:type="dxa"/>
          </w:tcPr>
          <w:p w:rsidR="008E7044" w:rsidRPr="008E7044" w:rsidRDefault="008E7044" w:rsidP="008E7044">
            <w:pPr>
              <w:rPr>
                <w:b/>
                <w:lang w:val="ru-RU"/>
              </w:rPr>
            </w:pPr>
          </w:p>
        </w:tc>
        <w:tc>
          <w:tcPr>
            <w:tcW w:w="1418" w:type="dxa"/>
          </w:tcPr>
          <w:p w:rsidR="008E7044" w:rsidRPr="008E7044" w:rsidRDefault="008E7044" w:rsidP="008E7044">
            <w:pPr>
              <w:rPr>
                <w:b/>
                <w:lang w:val="ru-RU"/>
              </w:rPr>
            </w:pPr>
          </w:p>
        </w:tc>
        <w:tc>
          <w:tcPr>
            <w:tcW w:w="1417" w:type="dxa"/>
          </w:tcPr>
          <w:p w:rsidR="008E7044" w:rsidRPr="008E7044" w:rsidRDefault="008E7044" w:rsidP="008E7044">
            <w:pPr>
              <w:rPr>
                <w:lang w:val="ru-RU"/>
              </w:rPr>
            </w:pPr>
          </w:p>
        </w:tc>
        <w:tc>
          <w:tcPr>
            <w:tcW w:w="1276" w:type="dxa"/>
          </w:tcPr>
          <w:p w:rsidR="008E7044" w:rsidRPr="008E7044" w:rsidRDefault="008E7044" w:rsidP="008E7044">
            <w:pPr>
              <w:rPr>
                <w:lang w:val="ru-RU"/>
              </w:rPr>
            </w:pPr>
          </w:p>
        </w:tc>
      </w:tr>
      <w:tr w:rsidR="008E7044" w:rsidTr="00D21A86">
        <w:trPr>
          <w:jc w:val="center"/>
        </w:trPr>
        <w:tc>
          <w:tcPr>
            <w:tcW w:w="972" w:type="dxa"/>
          </w:tcPr>
          <w:p w:rsidR="008E7044" w:rsidRPr="008E7044" w:rsidRDefault="008E7044" w:rsidP="008E7044">
            <w:pPr>
              <w:rPr>
                <w:b/>
              </w:rPr>
            </w:pPr>
            <w:r w:rsidRPr="008E7044">
              <w:rPr>
                <w:b/>
              </w:rPr>
              <w:t>2</w:t>
            </w:r>
          </w:p>
        </w:tc>
        <w:tc>
          <w:tcPr>
            <w:tcW w:w="2998" w:type="dxa"/>
          </w:tcPr>
          <w:p w:rsidR="008E7044" w:rsidRPr="008E7044" w:rsidRDefault="008E7044" w:rsidP="008E7044">
            <w:pPr>
              <w:spacing w:line="276" w:lineRule="auto"/>
              <w:rPr>
                <w:lang w:val="ru-RU"/>
              </w:rPr>
            </w:pPr>
            <w:r w:rsidRPr="008E7044">
              <w:rPr>
                <w:lang w:val="ru-RU"/>
              </w:rPr>
              <w:t>П. Комаров  «Первый урок»,Б.Копалыгин«Букварь»,Е.Добровенская«Азбука», Б. Копалыгин«Азбука Морзе»</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3</w:t>
            </w:r>
          </w:p>
        </w:tc>
        <w:tc>
          <w:tcPr>
            <w:tcW w:w="2998" w:type="dxa"/>
          </w:tcPr>
          <w:p w:rsidR="008E7044" w:rsidRPr="008E7044" w:rsidRDefault="008E7044" w:rsidP="008E7044">
            <w:pPr>
              <w:spacing w:line="276" w:lineRule="auto"/>
              <w:rPr>
                <w:lang w:val="ru-RU"/>
              </w:rPr>
            </w:pPr>
            <w:r w:rsidRPr="008E7044">
              <w:rPr>
                <w:lang w:val="ru-RU"/>
              </w:rPr>
              <w:t>С. Смоляков  «О Мишке-хвастунишке»</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487520">
              <w:t>Тематический диспут, инсценировка.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4</w:t>
            </w:r>
          </w:p>
        </w:tc>
        <w:tc>
          <w:tcPr>
            <w:tcW w:w="2998" w:type="dxa"/>
          </w:tcPr>
          <w:p w:rsidR="008E7044" w:rsidRPr="008E7044" w:rsidRDefault="008E7044" w:rsidP="008E7044">
            <w:pPr>
              <w:rPr>
                <w:b/>
                <w:lang w:val="ru-RU"/>
              </w:rPr>
            </w:pPr>
            <w:r w:rsidRPr="008E7044">
              <w:rPr>
                <w:lang w:val="ru-RU"/>
              </w:rPr>
              <w:t>Н. Наволочкин«Галя идёт в школу» (Из повести-сказки «Знакомые кота Егора»); «Ручка из берёзового сучка» (сказка);  «Жадная» сестрёнка»; «Как мне быть?»</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487520">
              <w:t xml:space="preserve">Первая половина учебного дня.  </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5</w:t>
            </w:r>
          </w:p>
        </w:tc>
        <w:tc>
          <w:tcPr>
            <w:tcW w:w="2998" w:type="dxa"/>
          </w:tcPr>
          <w:p w:rsidR="008E7044" w:rsidRPr="008E7044" w:rsidRDefault="008E7044" w:rsidP="008E7044">
            <w:pPr>
              <w:rPr>
                <w:b/>
                <w:lang w:val="ru-RU"/>
              </w:rPr>
            </w:pPr>
            <w:r w:rsidRPr="008E7044">
              <w:rPr>
                <w:lang w:val="ru-RU"/>
              </w:rPr>
              <w:t>В.Шульжик«Вот такие чудеса»</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6-7-8-9-10</w:t>
            </w:r>
          </w:p>
        </w:tc>
        <w:tc>
          <w:tcPr>
            <w:tcW w:w="2998" w:type="dxa"/>
          </w:tcPr>
          <w:p w:rsidR="008E7044" w:rsidRPr="008E7044" w:rsidRDefault="008E7044" w:rsidP="008E7044">
            <w:pPr>
              <w:spacing w:line="276" w:lineRule="auto"/>
              <w:rPr>
                <w:lang w:val="ru-RU"/>
              </w:rPr>
            </w:pPr>
            <w:r w:rsidRPr="008E7044">
              <w:rPr>
                <w:lang w:val="ru-RU"/>
              </w:rPr>
              <w:t xml:space="preserve">Т.Чинарёва«Прощайте, белые медведи!» </w:t>
            </w:r>
          </w:p>
        </w:tc>
        <w:tc>
          <w:tcPr>
            <w:tcW w:w="992" w:type="dxa"/>
          </w:tcPr>
          <w:p w:rsidR="008E7044" w:rsidRDefault="008E7044" w:rsidP="008E7044">
            <w:r>
              <w:t>4</w:t>
            </w:r>
            <w:r w:rsidRPr="003570AB">
              <w:t>ч.</w:t>
            </w:r>
          </w:p>
        </w:tc>
        <w:tc>
          <w:tcPr>
            <w:tcW w:w="992" w:type="dxa"/>
          </w:tcPr>
          <w:p w:rsidR="008E7044" w:rsidRPr="008E7044" w:rsidRDefault="008E7044" w:rsidP="008E7044">
            <w:pPr>
              <w:rPr>
                <w:b/>
              </w:rPr>
            </w:pPr>
            <w:r w:rsidRPr="008E7044">
              <w:rPr>
                <w:b/>
              </w:rPr>
              <w:t>1ч</w:t>
            </w: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11</w:t>
            </w:r>
          </w:p>
        </w:tc>
        <w:tc>
          <w:tcPr>
            <w:tcW w:w="2998" w:type="dxa"/>
          </w:tcPr>
          <w:p w:rsidR="008E7044" w:rsidRPr="008E7044" w:rsidRDefault="008E7044" w:rsidP="008E7044">
            <w:pPr>
              <w:rPr>
                <w:b/>
                <w:lang w:val="ru-RU"/>
              </w:rPr>
            </w:pPr>
            <w:r w:rsidRPr="008E7044">
              <w:rPr>
                <w:lang w:val="ru-RU"/>
              </w:rPr>
              <w:t>Е. Неменко« Простой вопрос»; «Выдумщица»</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487520">
              <w:t xml:space="preserve">Первая половина учебного дня.  </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12</w:t>
            </w:r>
          </w:p>
        </w:tc>
        <w:tc>
          <w:tcPr>
            <w:tcW w:w="2998" w:type="dxa"/>
          </w:tcPr>
          <w:p w:rsidR="008E7044" w:rsidRPr="008E7044" w:rsidRDefault="008E7044" w:rsidP="008E7044">
            <w:pPr>
              <w:rPr>
                <w:b/>
              </w:rPr>
            </w:pPr>
            <w:r w:rsidRPr="009734FA">
              <w:t>О</w:t>
            </w:r>
            <w:r>
              <w:t>.</w:t>
            </w:r>
            <w:r w:rsidRPr="009734FA">
              <w:t xml:space="preserve"> Кузнецов  </w:t>
            </w:r>
            <w:r>
              <w:t>«</w:t>
            </w:r>
            <w:r w:rsidRPr="009734FA">
              <w:t>Капустное варенье</w:t>
            </w:r>
            <w:r>
              <w:t>»</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487520">
              <w:t>Тематический диспут, инсценировка.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p>
        </w:tc>
        <w:tc>
          <w:tcPr>
            <w:tcW w:w="2998" w:type="dxa"/>
          </w:tcPr>
          <w:p w:rsidR="008E7044" w:rsidRPr="008E7044" w:rsidRDefault="008E7044" w:rsidP="008E7044">
            <w:pPr>
              <w:rPr>
                <w:b/>
              </w:rPr>
            </w:pPr>
            <w:r w:rsidRPr="008E7044">
              <w:rPr>
                <w:b/>
                <w:i/>
              </w:rPr>
              <w:t>Мой большой дом (8 часов)</w:t>
            </w:r>
          </w:p>
        </w:tc>
        <w:tc>
          <w:tcPr>
            <w:tcW w:w="992" w:type="dxa"/>
          </w:tcPr>
          <w:p w:rsidR="008E7044" w:rsidRDefault="008E7044" w:rsidP="008E7044"/>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tc>
        <w:tc>
          <w:tcPr>
            <w:tcW w:w="1417" w:type="dxa"/>
          </w:tcPr>
          <w:p w:rsidR="008E7044" w:rsidRDefault="008E7044" w:rsidP="008E7044"/>
        </w:tc>
        <w:tc>
          <w:tcPr>
            <w:tcW w:w="1276" w:type="dxa"/>
          </w:tcPr>
          <w:p w:rsidR="008E7044" w:rsidRDefault="008E7044" w:rsidP="008E7044"/>
        </w:tc>
      </w:tr>
      <w:tr w:rsidR="008E7044" w:rsidTr="00D21A86">
        <w:trPr>
          <w:jc w:val="center"/>
        </w:trPr>
        <w:tc>
          <w:tcPr>
            <w:tcW w:w="972" w:type="dxa"/>
          </w:tcPr>
          <w:p w:rsidR="008E7044" w:rsidRPr="008E7044" w:rsidRDefault="008E7044" w:rsidP="008E7044">
            <w:pPr>
              <w:rPr>
                <w:b/>
              </w:rPr>
            </w:pPr>
            <w:r w:rsidRPr="008E7044">
              <w:rPr>
                <w:b/>
              </w:rPr>
              <w:t>13</w:t>
            </w:r>
          </w:p>
        </w:tc>
        <w:tc>
          <w:tcPr>
            <w:tcW w:w="2998" w:type="dxa"/>
          </w:tcPr>
          <w:p w:rsidR="008E7044" w:rsidRPr="008E7044" w:rsidRDefault="008E7044" w:rsidP="008E7044">
            <w:pPr>
              <w:rPr>
                <w:b/>
              </w:rPr>
            </w:pPr>
            <w:r w:rsidRPr="009734FA">
              <w:t>Р</w:t>
            </w:r>
            <w:r>
              <w:t>.</w:t>
            </w:r>
            <w:r w:rsidRPr="009734FA">
              <w:t>Добровенский</w:t>
            </w:r>
            <w:r>
              <w:t>«</w:t>
            </w:r>
            <w:r w:rsidRPr="009734FA">
              <w:t>Бронзовый человек</w:t>
            </w:r>
            <w:r>
              <w:t>»</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F53761" w:rsidRDefault="008E7044" w:rsidP="008E7044">
            <w:r>
              <w:t>14</w:t>
            </w:r>
          </w:p>
        </w:tc>
        <w:tc>
          <w:tcPr>
            <w:tcW w:w="2998" w:type="dxa"/>
          </w:tcPr>
          <w:p w:rsidR="008E7044" w:rsidRPr="008E7044" w:rsidRDefault="008E7044" w:rsidP="008E7044">
            <w:pPr>
              <w:rPr>
                <w:b/>
                <w:lang w:val="ru-RU"/>
              </w:rPr>
            </w:pPr>
            <w:r w:rsidRPr="008E7044">
              <w:rPr>
                <w:lang w:val="ru-RU"/>
              </w:rPr>
              <w:t>Е.Неменко«Таёжник»; «Разговор с Дедом Морозом»; «Саранка»; «Облачко»</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487520">
              <w:t xml:space="preserve">Первая половина учебного дня.  </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15</w:t>
            </w:r>
          </w:p>
        </w:tc>
        <w:tc>
          <w:tcPr>
            <w:tcW w:w="2998" w:type="dxa"/>
          </w:tcPr>
          <w:p w:rsidR="008E7044" w:rsidRPr="008E7044" w:rsidRDefault="008E7044" w:rsidP="008E7044">
            <w:pPr>
              <w:spacing w:line="276" w:lineRule="auto"/>
              <w:rPr>
                <w:lang w:val="ru-RU"/>
              </w:rPr>
            </w:pPr>
            <w:r w:rsidRPr="008E7044">
              <w:rPr>
                <w:lang w:val="ru-RU"/>
              </w:rPr>
              <w:t>Е.Кохан«Переулок между булок»;  «Можно жить»;  «Следы огня»</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16</w:t>
            </w:r>
          </w:p>
        </w:tc>
        <w:tc>
          <w:tcPr>
            <w:tcW w:w="2998" w:type="dxa"/>
          </w:tcPr>
          <w:p w:rsidR="008E7044" w:rsidRPr="008E7044" w:rsidRDefault="008E7044" w:rsidP="008E7044">
            <w:pPr>
              <w:rPr>
                <w:b/>
                <w:lang w:val="ru-RU"/>
              </w:rPr>
            </w:pPr>
            <w:r w:rsidRPr="008E7044">
              <w:rPr>
                <w:lang w:val="ru-RU"/>
              </w:rPr>
              <w:t>Ю.Аракчеев  «По Уссурийской тайге»</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17</w:t>
            </w:r>
          </w:p>
        </w:tc>
        <w:tc>
          <w:tcPr>
            <w:tcW w:w="2998" w:type="dxa"/>
          </w:tcPr>
          <w:p w:rsidR="008E7044" w:rsidRPr="008E7044" w:rsidRDefault="008E7044" w:rsidP="008E7044">
            <w:pPr>
              <w:spacing w:line="276" w:lineRule="auto"/>
              <w:rPr>
                <w:lang w:val="ru-RU"/>
              </w:rPr>
            </w:pPr>
            <w:r w:rsidRPr="008E7044">
              <w:rPr>
                <w:lang w:val="ru-RU"/>
              </w:rPr>
              <w:t>Ю. Архаров  «Еду к бабушке в село»; «В краю родном», В. Сидорюк«В глухом лесу», В. Захаров«Лазоревка»</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18</w:t>
            </w:r>
          </w:p>
        </w:tc>
        <w:tc>
          <w:tcPr>
            <w:tcW w:w="2998" w:type="dxa"/>
          </w:tcPr>
          <w:p w:rsidR="008E7044" w:rsidRPr="008E7044" w:rsidRDefault="008E7044" w:rsidP="008E7044">
            <w:pPr>
              <w:spacing w:line="276" w:lineRule="auto"/>
              <w:rPr>
                <w:lang w:val="ru-RU"/>
              </w:rPr>
            </w:pPr>
            <w:r w:rsidRPr="008E7044">
              <w:rPr>
                <w:lang w:val="ru-RU"/>
              </w:rPr>
              <w:t>В.Коржиков  «Дом у океана»; «Паучок»; «Гость»</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19</w:t>
            </w:r>
          </w:p>
        </w:tc>
        <w:tc>
          <w:tcPr>
            <w:tcW w:w="2998" w:type="dxa"/>
          </w:tcPr>
          <w:p w:rsidR="008E7044" w:rsidRPr="008E7044" w:rsidRDefault="008E7044" w:rsidP="008E7044">
            <w:pPr>
              <w:spacing w:line="276" w:lineRule="auto"/>
              <w:rPr>
                <w:lang w:val="ru-RU"/>
              </w:rPr>
            </w:pPr>
            <w:r w:rsidRPr="008E7044">
              <w:rPr>
                <w:lang w:val="ru-RU"/>
              </w:rPr>
              <w:t>В.Тыцких«История с акулой»; «Тресковая путина»; «Морской конёк»; «Краб»;  «Про китов»</w:t>
            </w:r>
          </w:p>
        </w:tc>
        <w:tc>
          <w:tcPr>
            <w:tcW w:w="992" w:type="dxa"/>
          </w:tcPr>
          <w:p w:rsidR="008E7044" w:rsidRPr="008E7044" w:rsidRDefault="008E7044" w:rsidP="008E7044">
            <w:pPr>
              <w:rPr>
                <w:lang w:val="ru-RU"/>
              </w:rPr>
            </w:pPr>
          </w:p>
        </w:tc>
        <w:tc>
          <w:tcPr>
            <w:tcW w:w="992" w:type="dxa"/>
          </w:tcPr>
          <w:p w:rsidR="008E7044" w:rsidRPr="008E7044" w:rsidRDefault="008E7044" w:rsidP="008E7044">
            <w:pPr>
              <w:rPr>
                <w:b/>
              </w:rPr>
            </w:pPr>
            <w:r w:rsidRPr="008E7044">
              <w:rPr>
                <w:b/>
              </w:rPr>
              <w:t>1ч</w:t>
            </w: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t>2</w:t>
            </w:r>
            <w:r w:rsidRPr="00692480">
              <w:t xml:space="preserve"> уровень</w:t>
            </w:r>
          </w:p>
        </w:tc>
      </w:tr>
      <w:tr w:rsidR="008E7044" w:rsidTr="00D21A86">
        <w:trPr>
          <w:jc w:val="center"/>
        </w:trPr>
        <w:tc>
          <w:tcPr>
            <w:tcW w:w="972" w:type="dxa"/>
          </w:tcPr>
          <w:p w:rsidR="008E7044" w:rsidRPr="008E7044" w:rsidRDefault="008E7044" w:rsidP="008E7044">
            <w:pPr>
              <w:rPr>
                <w:b/>
              </w:rPr>
            </w:pPr>
            <w:r w:rsidRPr="008E7044">
              <w:rPr>
                <w:b/>
              </w:rPr>
              <w:t>20</w:t>
            </w:r>
          </w:p>
        </w:tc>
        <w:tc>
          <w:tcPr>
            <w:tcW w:w="2998" w:type="dxa"/>
          </w:tcPr>
          <w:p w:rsidR="008E7044" w:rsidRPr="008E7044" w:rsidRDefault="008E7044" w:rsidP="008E7044">
            <w:pPr>
              <w:spacing w:line="276" w:lineRule="auto"/>
              <w:rPr>
                <w:lang w:val="ru-RU"/>
              </w:rPr>
            </w:pPr>
            <w:r w:rsidRPr="008E7044">
              <w:rPr>
                <w:lang w:val="ru-RU"/>
              </w:rPr>
              <w:t>Л. Гемма  «Котёнок»;  «Солнце землю пощекочет...»; «Подорожник  или кашку...», А.Дешин «Рябина»; «Воробушки», В. Ушаков «Лютики»; «Голубые стрекозы»</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487520">
              <w:t xml:space="preserve">Первая половина учебного дня.  </w:t>
            </w:r>
          </w:p>
        </w:tc>
        <w:tc>
          <w:tcPr>
            <w:tcW w:w="1417" w:type="dxa"/>
          </w:tcPr>
          <w:p w:rsidR="008E7044" w:rsidRDefault="008E7044" w:rsidP="008E7044">
            <w:r w:rsidRPr="00487520">
              <w:t>Тематический диспут, инсценировка.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p>
        </w:tc>
        <w:tc>
          <w:tcPr>
            <w:tcW w:w="2998" w:type="dxa"/>
          </w:tcPr>
          <w:p w:rsidR="008E7044" w:rsidRPr="008E7044" w:rsidRDefault="008E7044" w:rsidP="008E7044">
            <w:pPr>
              <w:rPr>
                <w:b/>
              </w:rPr>
            </w:pPr>
            <w:r w:rsidRPr="008E7044">
              <w:rPr>
                <w:b/>
                <w:i/>
              </w:rPr>
              <w:t>В народе говорят… (2 часа)</w:t>
            </w:r>
          </w:p>
        </w:tc>
        <w:tc>
          <w:tcPr>
            <w:tcW w:w="992" w:type="dxa"/>
          </w:tcPr>
          <w:p w:rsidR="008E7044" w:rsidRDefault="008E7044" w:rsidP="008E7044"/>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tc>
        <w:tc>
          <w:tcPr>
            <w:tcW w:w="1417" w:type="dxa"/>
          </w:tcPr>
          <w:p w:rsidR="008E7044" w:rsidRDefault="008E7044" w:rsidP="008E7044"/>
        </w:tc>
        <w:tc>
          <w:tcPr>
            <w:tcW w:w="1276" w:type="dxa"/>
          </w:tcPr>
          <w:p w:rsidR="008E7044" w:rsidRDefault="008E7044" w:rsidP="008E7044"/>
        </w:tc>
      </w:tr>
      <w:tr w:rsidR="008E7044" w:rsidTr="00D21A86">
        <w:trPr>
          <w:jc w:val="center"/>
        </w:trPr>
        <w:tc>
          <w:tcPr>
            <w:tcW w:w="972" w:type="dxa"/>
          </w:tcPr>
          <w:p w:rsidR="008E7044" w:rsidRPr="008E7044" w:rsidRDefault="008E7044" w:rsidP="008E7044">
            <w:pPr>
              <w:rPr>
                <w:b/>
              </w:rPr>
            </w:pPr>
            <w:r w:rsidRPr="008E7044">
              <w:rPr>
                <w:b/>
              </w:rPr>
              <w:t>21</w:t>
            </w:r>
          </w:p>
        </w:tc>
        <w:tc>
          <w:tcPr>
            <w:tcW w:w="2998" w:type="dxa"/>
          </w:tcPr>
          <w:p w:rsidR="008E7044" w:rsidRPr="008E7044" w:rsidRDefault="008E7044" w:rsidP="008E7044">
            <w:pPr>
              <w:rPr>
                <w:b/>
                <w:lang w:val="ru-RU"/>
              </w:rPr>
            </w:pPr>
            <w:r w:rsidRPr="008E7044">
              <w:rPr>
                <w:lang w:val="ru-RU"/>
              </w:rPr>
              <w:t>Прибаутки, пословицы, скороговорки, молчанки, заклички, приговорки, считалки, дразнилки из книги С. Красноштанова «Ехала деревня мимо мужика»</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22</w:t>
            </w:r>
          </w:p>
        </w:tc>
        <w:tc>
          <w:tcPr>
            <w:tcW w:w="2998" w:type="dxa"/>
          </w:tcPr>
          <w:p w:rsidR="008E7044" w:rsidRPr="008E7044" w:rsidRDefault="008E7044" w:rsidP="008E7044">
            <w:pPr>
              <w:rPr>
                <w:lang w:val="ru-RU"/>
              </w:rPr>
            </w:pPr>
            <w:r w:rsidRPr="008E7044">
              <w:rPr>
                <w:lang w:val="ru-RU"/>
              </w:rPr>
              <w:t>Е.Неменко«Загадки на грядке», Г.Долинина«Отгадай»</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p>
        </w:tc>
        <w:tc>
          <w:tcPr>
            <w:tcW w:w="2998" w:type="dxa"/>
          </w:tcPr>
          <w:p w:rsidR="008E7044" w:rsidRPr="008E7044" w:rsidRDefault="008E7044" w:rsidP="008E7044">
            <w:pPr>
              <w:rPr>
                <w:b/>
              </w:rPr>
            </w:pPr>
            <w:r w:rsidRPr="008E7044">
              <w:rPr>
                <w:b/>
                <w:i/>
              </w:rPr>
              <w:t>Приходи, сказка! (11 часов)</w:t>
            </w:r>
          </w:p>
        </w:tc>
        <w:tc>
          <w:tcPr>
            <w:tcW w:w="992" w:type="dxa"/>
          </w:tcPr>
          <w:p w:rsidR="008E7044" w:rsidRDefault="008E7044" w:rsidP="008E7044"/>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tc>
        <w:tc>
          <w:tcPr>
            <w:tcW w:w="1417" w:type="dxa"/>
          </w:tcPr>
          <w:p w:rsidR="008E7044" w:rsidRDefault="008E7044" w:rsidP="008E7044"/>
        </w:tc>
        <w:tc>
          <w:tcPr>
            <w:tcW w:w="1276" w:type="dxa"/>
          </w:tcPr>
          <w:p w:rsidR="008E7044" w:rsidRDefault="008E7044" w:rsidP="008E7044"/>
        </w:tc>
      </w:tr>
      <w:tr w:rsidR="008E7044" w:rsidTr="00D21A86">
        <w:trPr>
          <w:jc w:val="center"/>
        </w:trPr>
        <w:tc>
          <w:tcPr>
            <w:tcW w:w="972" w:type="dxa"/>
          </w:tcPr>
          <w:p w:rsidR="008E7044" w:rsidRPr="008E7044" w:rsidRDefault="008E7044" w:rsidP="008E7044">
            <w:pPr>
              <w:rPr>
                <w:b/>
              </w:rPr>
            </w:pPr>
            <w:r w:rsidRPr="008E7044">
              <w:rPr>
                <w:b/>
              </w:rPr>
              <w:t>23</w:t>
            </w:r>
          </w:p>
        </w:tc>
        <w:tc>
          <w:tcPr>
            <w:tcW w:w="2998" w:type="dxa"/>
          </w:tcPr>
          <w:p w:rsidR="008E7044" w:rsidRPr="008E7044" w:rsidRDefault="008E7044" w:rsidP="008E7044">
            <w:pPr>
              <w:spacing w:line="276" w:lineRule="auto"/>
              <w:rPr>
                <w:lang w:val="ru-RU"/>
              </w:rPr>
            </w:pPr>
            <w:r w:rsidRPr="008E7044">
              <w:rPr>
                <w:lang w:val="ru-RU"/>
              </w:rPr>
              <w:t>«Как медведь и бурундук дружить перестали»(Нанайская сказка)</w:t>
            </w:r>
          </w:p>
        </w:tc>
        <w:tc>
          <w:tcPr>
            <w:tcW w:w="992" w:type="dxa"/>
          </w:tcPr>
          <w:p w:rsidR="008E7044" w:rsidRPr="008E7044" w:rsidRDefault="008E7044" w:rsidP="008E7044">
            <w:pPr>
              <w:rPr>
                <w:lang w:val="ru-RU"/>
              </w:rPr>
            </w:pPr>
          </w:p>
        </w:tc>
        <w:tc>
          <w:tcPr>
            <w:tcW w:w="992" w:type="dxa"/>
          </w:tcPr>
          <w:p w:rsidR="008E7044" w:rsidRPr="008E7044" w:rsidRDefault="008E7044" w:rsidP="008E7044">
            <w:pPr>
              <w:rPr>
                <w:b/>
              </w:rPr>
            </w:pPr>
            <w:r w:rsidRPr="008E7044">
              <w:rPr>
                <w:b/>
              </w:rPr>
              <w:t>1ч</w:t>
            </w: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487520">
              <w:t>Образовательное путешествие.</w:t>
            </w:r>
          </w:p>
        </w:tc>
        <w:tc>
          <w:tcPr>
            <w:tcW w:w="1276" w:type="dxa"/>
          </w:tcPr>
          <w:p w:rsidR="008E7044" w:rsidRDefault="008E7044" w:rsidP="008E7044">
            <w:r>
              <w:t>2</w:t>
            </w:r>
            <w:r w:rsidRPr="00692480">
              <w:t xml:space="preserve"> уровень</w:t>
            </w:r>
          </w:p>
        </w:tc>
      </w:tr>
      <w:tr w:rsidR="008E7044" w:rsidTr="00D21A86">
        <w:trPr>
          <w:jc w:val="center"/>
        </w:trPr>
        <w:tc>
          <w:tcPr>
            <w:tcW w:w="972" w:type="dxa"/>
          </w:tcPr>
          <w:p w:rsidR="008E7044" w:rsidRPr="008E7044" w:rsidRDefault="008E7044" w:rsidP="008E7044">
            <w:pPr>
              <w:rPr>
                <w:b/>
              </w:rPr>
            </w:pPr>
            <w:r w:rsidRPr="008E7044">
              <w:rPr>
                <w:b/>
              </w:rPr>
              <w:t>24</w:t>
            </w:r>
          </w:p>
        </w:tc>
        <w:tc>
          <w:tcPr>
            <w:tcW w:w="2998" w:type="dxa"/>
          </w:tcPr>
          <w:p w:rsidR="008E7044" w:rsidRPr="008E7044" w:rsidRDefault="008E7044" w:rsidP="008E7044">
            <w:pPr>
              <w:spacing w:line="276" w:lineRule="auto"/>
              <w:rPr>
                <w:lang w:val="ru-RU"/>
              </w:rPr>
            </w:pPr>
            <w:r w:rsidRPr="008E7044">
              <w:rPr>
                <w:lang w:val="ru-RU"/>
              </w:rPr>
              <w:t>«Мыргы» (Ульчская сказка), «Охотник и тигр» (Нивхская сказка)</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Pr="008E7044" w:rsidRDefault="008E7044" w:rsidP="008E7044">
            <w:pPr>
              <w:rPr>
                <w:lang w:val="ru-RU"/>
              </w:rPr>
            </w:pPr>
            <w:r w:rsidRPr="008E7044">
              <w:rPr>
                <w:lang w:val="ru-RU"/>
              </w:rPr>
              <w:t>Первая половина учебного дня.  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25</w:t>
            </w:r>
          </w:p>
        </w:tc>
        <w:tc>
          <w:tcPr>
            <w:tcW w:w="2998" w:type="dxa"/>
          </w:tcPr>
          <w:p w:rsidR="008E7044" w:rsidRPr="008E7044" w:rsidRDefault="008E7044" w:rsidP="008E7044">
            <w:pPr>
              <w:spacing w:line="276" w:lineRule="auto"/>
              <w:rPr>
                <w:lang w:val="ru-RU"/>
              </w:rPr>
            </w:pPr>
            <w:r w:rsidRPr="008E7044">
              <w:rPr>
                <w:lang w:val="ru-RU"/>
              </w:rPr>
              <w:t>Г.Афанасьев «Как лиса оленей пасла»Дачи Удинкан .  «Чёрный Змей и добрый дух Хадо»</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26</w:t>
            </w:r>
          </w:p>
        </w:tc>
        <w:tc>
          <w:tcPr>
            <w:tcW w:w="2998" w:type="dxa"/>
          </w:tcPr>
          <w:p w:rsidR="008E7044" w:rsidRPr="008E7044" w:rsidRDefault="008E7044" w:rsidP="008E7044">
            <w:pPr>
              <w:rPr>
                <w:b/>
                <w:lang w:val="ru-RU"/>
              </w:rPr>
            </w:pPr>
            <w:r w:rsidRPr="008E7044">
              <w:rPr>
                <w:lang w:val="ru-RU"/>
              </w:rPr>
              <w:t>В.Санги«Медведь и бурундук»</w:t>
            </w:r>
          </w:p>
        </w:tc>
        <w:tc>
          <w:tcPr>
            <w:tcW w:w="992" w:type="dxa"/>
          </w:tcPr>
          <w:p w:rsidR="008E7044" w:rsidRPr="008E7044" w:rsidRDefault="008E7044" w:rsidP="008E7044">
            <w:pPr>
              <w:rPr>
                <w:lang w:val="ru-RU"/>
              </w:rPr>
            </w:pPr>
          </w:p>
        </w:tc>
        <w:tc>
          <w:tcPr>
            <w:tcW w:w="992" w:type="dxa"/>
          </w:tcPr>
          <w:p w:rsidR="008E7044" w:rsidRPr="008E7044" w:rsidRDefault="008E7044" w:rsidP="008E7044">
            <w:pPr>
              <w:rPr>
                <w:b/>
              </w:rPr>
            </w:pPr>
            <w:r w:rsidRPr="008E7044">
              <w:rPr>
                <w:b/>
              </w:rPr>
              <w:t>1ч</w:t>
            </w: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487520">
              <w:t>Образовательное путешествие.</w:t>
            </w:r>
          </w:p>
        </w:tc>
        <w:tc>
          <w:tcPr>
            <w:tcW w:w="1276" w:type="dxa"/>
          </w:tcPr>
          <w:p w:rsidR="008E7044" w:rsidRDefault="008E7044" w:rsidP="008E7044">
            <w:r>
              <w:t>2</w:t>
            </w:r>
            <w:r w:rsidRPr="00692480">
              <w:t xml:space="preserve"> уровень</w:t>
            </w:r>
          </w:p>
        </w:tc>
      </w:tr>
      <w:tr w:rsidR="008E7044" w:rsidTr="00D21A86">
        <w:trPr>
          <w:jc w:val="center"/>
        </w:trPr>
        <w:tc>
          <w:tcPr>
            <w:tcW w:w="972" w:type="dxa"/>
          </w:tcPr>
          <w:p w:rsidR="008E7044" w:rsidRPr="008E7044" w:rsidRDefault="008E7044" w:rsidP="008E7044">
            <w:pPr>
              <w:rPr>
                <w:b/>
              </w:rPr>
            </w:pPr>
            <w:r w:rsidRPr="008E7044">
              <w:rPr>
                <w:b/>
              </w:rPr>
              <w:t>27</w:t>
            </w:r>
          </w:p>
        </w:tc>
        <w:tc>
          <w:tcPr>
            <w:tcW w:w="2998" w:type="dxa"/>
          </w:tcPr>
          <w:p w:rsidR="008E7044" w:rsidRPr="008E7044" w:rsidRDefault="008E7044" w:rsidP="008E7044">
            <w:pPr>
              <w:rPr>
                <w:b/>
              </w:rPr>
            </w:pPr>
            <w:r w:rsidRPr="009734FA">
              <w:t>А</w:t>
            </w:r>
            <w:r>
              <w:t>.</w:t>
            </w:r>
            <w:r w:rsidRPr="009734FA">
              <w:t>Вальдю</w:t>
            </w:r>
            <w:r>
              <w:t>«</w:t>
            </w:r>
            <w:r w:rsidRPr="009734FA">
              <w:t>СоваБильдяка</w:t>
            </w:r>
            <w:r>
              <w:t>»</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28</w:t>
            </w:r>
          </w:p>
        </w:tc>
        <w:tc>
          <w:tcPr>
            <w:tcW w:w="2998" w:type="dxa"/>
          </w:tcPr>
          <w:p w:rsidR="008E7044" w:rsidRPr="008E7044" w:rsidRDefault="008E7044" w:rsidP="008E7044">
            <w:pPr>
              <w:rPr>
                <w:b/>
                <w:lang w:val="ru-RU"/>
              </w:rPr>
            </w:pPr>
            <w:r w:rsidRPr="008E7044">
              <w:rPr>
                <w:lang w:val="ru-RU"/>
              </w:rPr>
              <w:t>И.Баранов  Сказ о душистой Черёмухе</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29</w:t>
            </w:r>
          </w:p>
        </w:tc>
        <w:tc>
          <w:tcPr>
            <w:tcW w:w="2998" w:type="dxa"/>
          </w:tcPr>
          <w:p w:rsidR="008E7044" w:rsidRPr="008E7044" w:rsidRDefault="008E7044" w:rsidP="008E7044">
            <w:pPr>
              <w:spacing w:line="276" w:lineRule="auto"/>
              <w:rPr>
                <w:lang w:val="ru-RU"/>
              </w:rPr>
            </w:pPr>
            <w:r w:rsidRPr="008E7044">
              <w:rPr>
                <w:lang w:val="ru-RU"/>
              </w:rPr>
              <w:t xml:space="preserve">В.Шульжик«Отважный муравей»;  «Храбрый заяц»; </w:t>
            </w:r>
          </w:p>
          <w:p w:rsidR="008E7044" w:rsidRPr="008E7044" w:rsidRDefault="008E7044" w:rsidP="008E7044">
            <w:pPr>
              <w:rPr>
                <w:b/>
              </w:rPr>
            </w:pPr>
            <w:r>
              <w:t>«</w:t>
            </w:r>
            <w:r w:rsidRPr="009734FA">
              <w:t>Правдивая история</w:t>
            </w:r>
            <w:r>
              <w:t>»</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30</w:t>
            </w:r>
          </w:p>
        </w:tc>
        <w:tc>
          <w:tcPr>
            <w:tcW w:w="2998" w:type="dxa"/>
          </w:tcPr>
          <w:p w:rsidR="008E7044" w:rsidRPr="008E7044" w:rsidRDefault="008E7044" w:rsidP="008E7044">
            <w:pPr>
              <w:rPr>
                <w:b/>
                <w:lang w:val="ru-RU"/>
              </w:rPr>
            </w:pPr>
            <w:r w:rsidRPr="008E7044">
              <w:rPr>
                <w:lang w:val="ru-RU"/>
              </w:rPr>
              <w:t>В.Шульжик«Стихи о моей собаке»; «На птичьем базаре»; «Королевская сказка»</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r>
              <w:t>.</w:t>
            </w:r>
          </w:p>
        </w:tc>
        <w:tc>
          <w:tcPr>
            <w:tcW w:w="1417" w:type="dxa"/>
          </w:tcPr>
          <w:p w:rsidR="008E7044" w:rsidRDefault="008E7044" w:rsidP="008E7044">
            <w:r w:rsidRPr="00487520">
              <w:t>Образовательное путешествие.</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31</w:t>
            </w:r>
          </w:p>
        </w:tc>
        <w:tc>
          <w:tcPr>
            <w:tcW w:w="2998" w:type="dxa"/>
          </w:tcPr>
          <w:p w:rsidR="008E7044" w:rsidRPr="008E7044" w:rsidRDefault="008E7044" w:rsidP="008E7044">
            <w:pPr>
              <w:rPr>
                <w:b/>
              </w:rPr>
            </w:pPr>
            <w:r w:rsidRPr="009734FA">
              <w:t>Р</w:t>
            </w:r>
            <w:r>
              <w:t>.</w:t>
            </w:r>
            <w:r w:rsidRPr="009734FA">
              <w:t>Добровенский</w:t>
            </w:r>
            <w:r>
              <w:t>«</w:t>
            </w:r>
            <w:r w:rsidRPr="009734FA">
              <w:t>Самолётная сказка</w:t>
            </w:r>
            <w:r>
              <w:t>»</w:t>
            </w:r>
          </w:p>
        </w:tc>
        <w:tc>
          <w:tcPr>
            <w:tcW w:w="992" w:type="dxa"/>
          </w:tcPr>
          <w:p w:rsidR="008E7044" w:rsidRDefault="008E7044" w:rsidP="008E7044">
            <w:r w:rsidRPr="003570AB">
              <w:t>1ч.</w:t>
            </w:r>
          </w:p>
        </w:tc>
        <w:tc>
          <w:tcPr>
            <w:tcW w:w="992" w:type="dxa"/>
          </w:tcPr>
          <w:p w:rsidR="008E7044" w:rsidRPr="008E7044" w:rsidRDefault="008E7044" w:rsidP="008E7044">
            <w:pPr>
              <w:rPr>
                <w:b/>
              </w:rPr>
            </w:pP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205413">
              <w:t>Познавательная беседа</w:t>
            </w:r>
          </w:p>
        </w:tc>
        <w:tc>
          <w:tcPr>
            <w:tcW w:w="1276" w:type="dxa"/>
          </w:tcPr>
          <w:p w:rsidR="008E7044" w:rsidRDefault="008E7044" w:rsidP="008E7044">
            <w:r w:rsidRPr="00692480">
              <w:t>1 уровень</w:t>
            </w:r>
          </w:p>
        </w:tc>
      </w:tr>
      <w:tr w:rsidR="008E7044" w:rsidTr="00D21A86">
        <w:trPr>
          <w:jc w:val="center"/>
        </w:trPr>
        <w:tc>
          <w:tcPr>
            <w:tcW w:w="972" w:type="dxa"/>
          </w:tcPr>
          <w:p w:rsidR="008E7044" w:rsidRPr="008E7044" w:rsidRDefault="008E7044" w:rsidP="008E7044">
            <w:pPr>
              <w:rPr>
                <w:b/>
              </w:rPr>
            </w:pPr>
            <w:r w:rsidRPr="008E7044">
              <w:rPr>
                <w:b/>
              </w:rPr>
              <w:t>32-33</w:t>
            </w:r>
          </w:p>
        </w:tc>
        <w:tc>
          <w:tcPr>
            <w:tcW w:w="2998" w:type="dxa"/>
          </w:tcPr>
          <w:p w:rsidR="008E7044" w:rsidRPr="008E7044" w:rsidRDefault="008E7044" w:rsidP="008E7044">
            <w:pPr>
              <w:spacing w:line="276" w:lineRule="auto"/>
              <w:rPr>
                <w:lang w:val="ru-RU"/>
              </w:rPr>
            </w:pPr>
            <w:r w:rsidRPr="008E7044">
              <w:rPr>
                <w:lang w:val="ru-RU"/>
              </w:rPr>
              <w:t>Е.Добровенская«Соловей и Солнце», И.Курлат«Маленькие сказки для взрослых и детей»;  «Кающийся воробей»;  «Хрустик»</w:t>
            </w:r>
          </w:p>
        </w:tc>
        <w:tc>
          <w:tcPr>
            <w:tcW w:w="992" w:type="dxa"/>
          </w:tcPr>
          <w:p w:rsidR="008E7044" w:rsidRDefault="008E7044" w:rsidP="008E7044">
            <w:r w:rsidRPr="003570AB">
              <w:t>1ч.</w:t>
            </w:r>
          </w:p>
        </w:tc>
        <w:tc>
          <w:tcPr>
            <w:tcW w:w="992" w:type="dxa"/>
          </w:tcPr>
          <w:p w:rsidR="008E7044" w:rsidRPr="008E7044" w:rsidRDefault="008E7044" w:rsidP="008E7044">
            <w:pPr>
              <w:rPr>
                <w:b/>
              </w:rPr>
            </w:pPr>
            <w:r w:rsidRPr="008E7044">
              <w:rPr>
                <w:b/>
              </w:rPr>
              <w:t>1ч</w:t>
            </w:r>
          </w:p>
        </w:tc>
        <w:tc>
          <w:tcPr>
            <w:tcW w:w="992" w:type="dxa"/>
          </w:tcPr>
          <w:p w:rsidR="008E7044" w:rsidRPr="008E7044" w:rsidRDefault="008E7044" w:rsidP="008E7044">
            <w:pPr>
              <w:rPr>
                <w:b/>
              </w:rPr>
            </w:pPr>
          </w:p>
        </w:tc>
        <w:tc>
          <w:tcPr>
            <w:tcW w:w="1418" w:type="dxa"/>
          </w:tcPr>
          <w:p w:rsidR="008E7044" w:rsidRDefault="008E7044" w:rsidP="008E7044">
            <w:r w:rsidRPr="00D2383E">
              <w:t>Вторая половина учебного дня</w:t>
            </w:r>
          </w:p>
        </w:tc>
        <w:tc>
          <w:tcPr>
            <w:tcW w:w="1417" w:type="dxa"/>
          </w:tcPr>
          <w:p w:rsidR="008E7044" w:rsidRDefault="008E7044" w:rsidP="008E7044">
            <w:r w:rsidRPr="00487520">
              <w:t>Праздник</w:t>
            </w:r>
          </w:p>
        </w:tc>
        <w:tc>
          <w:tcPr>
            <w:tcW w:w="1276" w:type="dxa"/>
          </w:tcPr>
          <w:p w:rsidR="008E7044" w:rsidRDefault="008E7044" w:rsidP="008E7044">
            <w:r>
              <w:t xml:space="preserve">3 </w:t>
            </w:r>
            <w:r w:rsidRPr="00692480">
              <w:t>уровень</w:t>
            </w:r>
          </w:p>
        </w:tc>
      </w:tr>
    </w:tbl>
    <w:p w:rsidR="008E7044" w:rsidRPr="00F40FD0" w:rsidRDefault="008E7044" w:rsidP="008E7044">
      <w:pPr>
        <w:rPr>
          <w:b/>
        </w:rPr>
      </w:pPr>
    </w:p>
    <w:p w:rsidR="008E7044" w:rsidRDefault="008E7044" w:rsidP="008E7044">
      <w:pPr>
        <w:rPr>
          <w:b/>
        </w:rPr>
      </w:pPr>
      <w:r w:rsidRPr="00F40FD0">
        <w:rPr>
          <w:b/>
        </w:rPr>
        <w:t>Результаты образования</w:t>
      </w:r>
    </w:p>
    <w:p w:rsidR="008E7044" w:rsidRPr="00673F4E" w:rsidRDefault="008E7044" w:rsidP="008E7044">
      <w:pPr>
        <w:pStyle w:val="c2"/>
        <w:spacing w:before="0" w:beforeAutospacing="0" w:after="0" w:afterAutospacing="0"/>
        <w:rPr>
          <w:b/>
          <w:shd w:val="clear" w:color="auto" w:fill="FFFFFF"/>
        </w:rPr>
      </w:pPr>
      <w:r w:rsidRPr="00673F4E">
        <w:rPr>
          <w:rFonts w:eastAsia="Calibri"/>
          <w:i/>
          <w:iCs/>
        </w:rPr>
        <w:t xml:space="preserve">     Обучающиеся научатся:</w:t>
      </w:r>
    </w:p>
    <w:p w:rsidR="008E7044" w:rsidRPr="004844D4" w:rsidRDefault="008E7044" w:rsidP="00D21A86">
      <w:pPr>
        <w:pStyle w:val="c2"/>
        <w:spacing w:before="0" w:beforeAutospacing="0" w:after="0" w:afterAutospacing="0"/>
        <w:jc w:val="both"/>
        <w:rPr>
          <w:shd w:val="clear" w:color="auto" w:fill="FFFFFF"/>
        </w:rPr>
      </w:pPr>
      <w:r w:rsidRPr="00673F4E">
        <w:rPr>
          <w:rFonts w:eastAsia="Calibri"/>
        </w:rPr>
        <w:t xml:space="preserve">– </w:t>
      </w:r>
      <w:r w:rsidRPr="004844D4">
        <w:rPr>
          <w:rFonts w:eastAsia="Calibri"/>
        </w:rPr>
        <w:t>воспринимать на слух художественный текст (рассказ, стихотворение) в исполнении учителя, учащихся;</w:t>
      </w:r>
    </w:p>
    <w:p w:rsidR="008E7044" w:rsidRPr="004844D4" w:rsidRDefault="008E7044" w:rsidP="00D21A86">
      <w:pPr>
        <w:pStyle w:val="c2"/>
        <w:spacing w:before="0" w:beforeAutospacing="0" w:after="0" w:afterAutospacing="0"/>
        <w:jc w:val="both"/>
        <w:rPr>
          <w:shd w:val="clear" w:color="auto" w:fill="FFFFFF"/>
        </w:rPr>
      </w:pPr>
      <w:r w:rsidRPr="004844D4">
        <w:rPr>
          <w:rFonts w:eastAsia="Calibri"/>
        </w:rPr>
        <w:t>– осмысленно, правильно читать целыми словами;</w:t>
      </w:r>
    </w:p>
    <w:p w:rsidR="008E7044" w:rsidRPr="004844D4" w:rsidRDefault="008E7044" w:rsidP="00D21A86">
      <w:pPr>
        <w:pStyle w:val="c2"/>
        <w:spacing w:before="0" w:beforeAutospacing="0" w:after="0" w:afterAutospacing="0"/>
        <w:jc w:val="both"/>
        <w:rPr>
          <w:shd w:val="clear" w:color="auto" w:fill="FFFFFF"/>
        </w:rPr>
      </w:pPr>
      <w:r w:rsidRPr="004844D4">
        <w:rPr>
          <w:rFonts w:eastAsia="Calibri"/>
        </w:rPr>
        <w:t>– отвечать на вопросы учителя по содержанию прочитанного;</w:t>
      </w:r>
    </w:p>
    <w:p w:rsidR="008E7044" w:rsidRPr="004844D4" w:rsidRDefault="008E7044" w:rsidP="00D21A86">
      <w:pPr>
        <w:pStyle w:val="c2"/>
        <w:spacing w:before="0" w:beforeAutospacing="0" w:after="0" w:afterAutospacing="0"/>
        <w:jc w:val="both"/>
        <w:rPr>
          <w:shd w:val="clear" w:color="auto" w:fill="FFFFFF"/>
        </w:rPr>
      </w:pPr>
      <w:r w:rsidRPr="004844D4">
        <w:rPr>
          <w:rFonts w:eastAsia="Calibri"/>
        </w:rPr>
        <w:t>– подробно пересказывать текст;</w:t>
      </w:r>
    </w:p>
    <w:p w:rsidR="008E7044" w:rsidRPr="004844D4" w:rsidRDefault="008E7044" w:rsidP="00D21A86">
      <w:pPr>
        <w:pStyle w:val="c2"/>
        <w:spacing w:before="0" w:beforeAutospacing="0" w:after="0" w:afterAutospacing="0"/>
        <w:jc w:val="both"/>
        <w:rPr>
          <w:shd w:val="clear" w:color="auto" w:fill="FFFFFF"/>
        </w:rPr>
      </w:pPr>
      <w:r w:rsidRPr="004844D4">
        <w:rPr>
          <w:rFonts w:eastAsia="Calibri"/>
        </w:rPr>
        <w:t>– составлять устный рассказ по картинке;</w:t>
      </w:r>
    </w:p>
    <w:p w:rsidR="008E7044" w:rsidRPr="004844D4" w:rsidRDefault="008E7044" w:rsidP="00D21A86">
      <w:pPr>
        <w:pStyle w:val="c2"/>
        <w:spacing w:before="0" w:beforeAutospacing="0" w:after="0" w:afterAutospacing="0"/>
        <w:jc w:val="both"/>
        <w:rPr>
          <w:shd w:val="clear" w:color="auto" w:fill="FFFFFF"/>
        </w:rPr>
      </w:pPr>
      <w:r w:rsidRPr="004844D4">
        <w:rPr>
          <w:rFonts w:eastAsia="Calibri"/>
        </w:rPr>
        <w:t>– заучивать наизусть небольшие стихотворения;</w:t>
      </w:r>
    </w:p>
    <w:p w:rsidR="008E7044" w:rsidRPr="004844D4" w:rsidRDefault="008E7044" w:rsidP="00D21A86">
      <w:pPr>
        <w:pStyle w:val="c2"/>
        <w:spacing w:before="0" w:beforeAutospacing="0" w:after="0" w:afterAutospacing="0"/>
        <w:jc w:val="both"/>
        <w:rPr>
          <w:shd w:val="clear" w:color="auto" w:fill="FFFFFF"/>
        </w:rPr>
      </w:pPr>
      <w:r w:rsidRPr="004844D4">
        <w:rPr>
          <w:rFonts w:eastAsia="Calibri"/>
        </w:rPr>
        <w:t>– соотносить автора, название и героев прочитанных произведений;</w:t>
      </w:r>
    </w:p>
    <w:p w:rsidR="008E7044" w:rsidRPr="004844D4" w:rsidRDefault="008E7044" w:rsidP="00D21A86">
      <w:pPr>
        <w:pStyle w:val="c2"/>
        <w:spacing w:before="0" w:beforeAutospacing="0" w:after="0" w:afterAutospacing="0"/>
        <w:jc w:val="both"/>
        <w:rPr>
          <w:shd w:val="clear" w:color="auto" w:fill="FFFFFF"/>
        </w:rPr>
      </w:pPr>
      <w:r w:rsidRPr="004844D4">
        <w:rPr>
          <w:rFonts w:eastAsia="Calibri"/>
        </w:rPr>
        <w:t>– различать рассказ и стихотворение.</w:t>
      </w:r>
    </w:p>
    <w:p w:rsidR="008E7044" w:rsidRPr="00673F4E" w:rsidRDefault="008E7044" w:rsidP="008E7044">
      <w:pPr>
        <w:pStyle w:val="c2"/>
        <w:spacing w:before="0" w:beforeAutospacing="0" w:after="0" w:afterAutospacing="0"/>
        <w:rPr>
          <w:b/>
          <w:shd w:val="clear" w:color="auto" w:fill="FFFFFF"/>
        </w:rPr>
      </w:pPr>
      <w:r w:rsidRPr="00673F4E">
        <w:rPr>
          <w:rFonts w:eastAsia="Calibri"/>
          <w:i/>
          <w:iCs/>
        </w:rPr>
        <w:t>Обучающиеся получат возможность научиться:</w:t>
      </w:r>
    </w:p>
    <w:p w:rsidR="008E7044" w:rsidRPr="00673F4E" w:rsidRDefault="008E7044" w:rsidP="00D21A86">
      <w:pPr>
        <w:pStyle w:val="c2"/>
        <w:spacing w:before="0" w:beforeAutospacing="0" w:after="0" w:afterAutospacing="0"/>
        <w:jc w:val="both"/>
        <w:rPr>
          <w:shd w:val="clear" w:color="auto" w:fill="FFFFFF"/>
        </w:rPr>
      </w:pPr>
      <w:r w:rsidRPr="00673F4E">
        <w:rPr>
          <w:rFonts w:eastAsia="Calibri"/>
          <w:i/>
          <w:iCs/>
        </w:rPr>
        <w:t>•</w:t>
      </w:r>
      <w:r w:rsidRPr="00673F4E">
        <w:rPr>
          <w:rStyle w:val="apple-converted-space"/>
          <w:i/>
          <w:iCs/>
        </w:rPr>
        <w:t> </w:t>
      </w:r>
      <w:r w:rsidRPr="00673F4E">
        <w:rPr>
          <w:rFonts w:eastAsia="Calibri"/>
        </w:rPr>
        <w:t>воспринимать художественную литературу как вид искусства;</w:t>
      </w:r>
    </w:p>
    <w:p w:rsidR="008E7044" w:rsidRPr="00673F4E" w:rsidRDefault="008E7044" w:rsidP="00D21A86">
      <w:pPr>
        <w:pStyle w:val="c2"/>
        <w:spacing w:before="0" w:beforeAutospacing="0" w:after="0" w:afterAutospacing="0"/>
        <w:jc w:val="both"/>
        <w:rPr>
          <w:shd w:val="clear" w:color="auto" w:fill="FFFFFF"/>
        </w:rPr>
      </w:pPr>
      <w:r w:rsidRPr="00673F4E">
        <w:rPr>
          <w:rFonts w:eastAsia="Calibri"/>
        </w:rPr>
        <w:t>• осмысливать эстетические и нравственные ценности художественного текста и высказывать собственное суждение;</w:t>
      </w:r>
    </w:p>
    <w:p w:rsidR="008E7044" w:rsidRPr="00673F4E" w:rsidRDefault="008E7044" w:rsidP="00D21A86">
      <w:pPr>
        <w:pStyle w:val="c2"/>
        <w:spacing w:before="0" w:beforeAutospacing="0" w:after="0" w:afterAutospacing="0"/>
        <w:jc w:val="both"/>
        <w:rPr>
          <w:shd w:val="clear" w:color="auto" w:fill="FFFFFF"/>
        </w:rPr>
      </w:pPr>
      <w:r w:rsidRPr="00673F4E">
        <w:rPr>
          <w:rFonts w:eastAsia="Calibri"/>
        </w:rPr>
        <w:t>• определять авторскую позицию и высказывать свое отношение к герою и его поступкам;</w:t>
      </w:r>
    </w:p>
    <w:p w:rsidR="008E7044" w:rsidRPr="00673F4E" w:rsidRDefault="008E7044" w:rsidP="00D21A86">
      <w:pPr>
        <w:pStyle w:val="c2"/>
        <w:spacing w:before="0" w:beforeAutospacing="0" w:after="0" w:afterAutospacing="0"/>
        <w:jc w:val="both"/>
        <w:rPr>
          <w:shd w:val="clear" w:color="auto" w:fill="FFFFFF"/>
        </w:rPr>
      </w:pPr>
      <w:r w:rsidRPr="00673F4E">
        <w:rPr>
          <w:rFonts w:eastAsia="Calibri"/>
        </w:rPr>
        <w:t>• доказывать и подтверждать фактами (из текста) собственное суждение;</w:t>
      </w:r>
    </w:p>
    <w:p w:rsidR="008E7044" w:rsidRPr="00673F4E" w:rsidRDefault="008E7044" w:rsidP="00D21A86">
      <w:pPr>
        <w:pStyle w:val="c2"/>
        <w:spacing w:before="0" w:beforeAutospacing="0" w:after="0" w:afterAutospacing="0"/>
        <w:jc w:val="both"/>
        <w:rPr>
          <w:shd w:val="clear" w:color="auto" w:fill="FFFFFF"/>
        </w:rPr>
      </w:pPr>
      <w:r w:rsidRPr="00673F4E">
        <w:rPr>
          <w:rFonts w:eastAsia="Calibri"/>
        </w:rPr>
        <w:t>• творчески пересказывать текст (от лица героя, от автора), дополнять текст;</w:t>
      </w:r>
    </w:p>
    <w:p w:rsidR="008E7044" w:rsidRPr="00673F4E" w:rsidRDefault="008E7044" w:rsidP="00D21A86">
      <w:pPr>
        <w:pStyle w:val="c2"/>
        <w:spacing w:before="0" w:beforeAutospacing="0" w:after="0" w:afterAutospacing="0"/>
        <w:jc w:val="both"/>
        <w:rPr>
          <w:shd w:val="clear" w:color="auto" w:fill="FFFFFF"/>
        </w:rPr>
      </w:pPr>
      <w:r w:rsidRPr="00673F4E">
        <w:rPr>
          <w:rFonts w:eastAsia="Calibri"/>
        </w:rPr>
        <w:t>• создавать иллюстрации, диафильм по содержанию произведения;</w:t>
      </w:r>
    </w:p>
    <w:p w:rsidR="008E7044" w:rsidRPr="00673F4E" w:rsidRDefault="008E7044" w:rsidP="00D21A86">
      <w:pPr>
        <w:pStyle w:val="c2"/>
        <w:spacing w:before="0" w:beforeAutospacing="0" w:after="0" w:afterAutospacing="0"/>
        <w:jc w:val="both"/>
        <w:rPr>
          <w:shd w:val="clear" w:color="auto" w:fill="FFFFFF"/>
        </w:rPr>
      </w:pPr>
      <w:r w:rsidRPr="00673F4E">
        <w:rPr>
          <w:rFonts w:eastAsia="Calibri"/>
        </w:rPr>
        <w:t>• работать в группе, создавая инсценировки по произведению,</w:t>
      </w:r>
    </w:p>
    <w:p w:rsidR="008E7044" w:rsidRPr="00F53761" w:rsidRDefault="008E7044" w:rsidP="00D21A86">
      <w:pPr>
        <w:pStyle w:val="c2"/>
        <w:spacing w:before="0" w:beforeAutospacing="0" w:after="0" w:afterAutospacing="0"/>
        <w:jc w:val="both"/>
        <w:rPr>
          <w:shd w:val="clear" w:color="auto" w:fill="FFFFFF"/>
        </w:rPr>
      </w:pPr>
      <w:r w:rsidRPr="00673F4E">
        <w:rPr>
          <w:rFonts w:eastAsia="Calibri"/>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w:t>
      </w:r>
    </w:p>
    <w:p w:rsidR="008E7044" w:rsidRPr="008E7044" w:rsidRDefault="008E7044" w:rsidP="00D21A86">
      <w:pPr>
        <w:jc w:val="both"/>
        <w:rPr>
          <w:lang w:val="ru-RU"/>
        </w:rPr>
      </w:pPr>
      <w:r w:rsidRPr="008E7044">
        <w:rPr>
          <w:i/>
          <w:lang w:val="ru-RU"/>
        </w:rPr>
        <w:t>Личностными</w:t>
      </w:r>
      <w:r w:rsidRPr="008E7044">
        <w:rPr>
          <w:lang w:val="ru-RU"/>
        </w:rPr>
        <w:t xml:space="preserve"> результатами</w:t>
      </w:r>
      <w:r w:rsidRPr="00783A3C">
        <w:t> </w:t>
      </w:r>
      <w:r w:rsidRPr="008E7044">
        <w:rPr>
          <w:lang w:val="ru-RU"/>
        </w:rPr>
        <w:t>изучения курса «Литература Дальнего Востока» являются следующие умения:</w:t>
      </w:r>
    </w:p>
    <w:p w:rsidR="008E7044" w:rsidRPr="008E7044" w:rsidRDefault="008E7044" w:rsidP="00D21A86">
      <w:pPr>
        <w:jc w:val="both"/>
        <w:rPr>
          <w:lang w:val="ru-RU"/>
        </w:rPr>
      </w:pPr>
      <w:r w:rsidRPr="008E7044">
        <w:rPr>
          <w:lang w:val="ru-RU"/>
        </w:rPr>
        <w:t>-оценивать</w:t>
      </w:r>
      <w:r w:rsidRPr="00203380">
        <w:t> </w:t>
      </w:r>
      <w:r w:rsidRPr="008E7044">
        <w:rPr>
          <w:lang w:val="ru-RU"/>
        </w:rPr>
        <w:t>поступки людей, жизненные ситуации с точки зрения общепринятых норм и ценностей; оценивать конкретные поступки как хорошие или плохие;</w:t>
      </w:r>
    </w:p>
    <w:p w:rsidR="008E7044" w:rsidRPr="008E7044" w:rsidRDefault="008E7044" w:rsidP="00D21A86">
      <w:pPr>
        <w:jc w:val="both"/>
        <w:rPr>
          <w:lang w:val="ru-RU"/>
        </w:rPr>
      </w:pPr>
      <w:r w:rsidRPr="008E7044">
        <w:rPr>
          <w:lang w:val="ru-RU"/>
        </w:rPr>
        <w:t>-эмоционально «проживать»</w:t>
      </w:r>
      <w:r w:rsidRPr="00203380">
        <w:t> </w:t>
      </w:r>
      <w:r w:rsidRPr="008E7044">
        <w:rPr>
          <w:lang w:val="ru-RU"/>
        </w:rPr>
        <w:t>текст, выражать свои эмоции;</w:t>
      </w:r>
    </w:p>
    <w:p w:rsidR="008E7044" w:rsidRPr="008E7044" w:rsidRDefault="008E7044" w:rsidP="00D21A86">
      <w:pPr>
        <w:jc w:val="both"/>
        <w:rPr>
          <w:lang w:val="ru-RU"/>
        </w:rPr>
      </w:pPr>
      <w:r w:rsidRPr="008E7044">
        <w:rPr>
          <w:lang w:val="ru-RU"/>
        </w:rPr>
        <w:t>-понимать</w:t>
      </w:r>
      <w:r w:rsidRPr="00203380">
        <w:t> </w:t>
      </w:r>
      <w:r w:rsidRPr="008E7044">
        <w:rPr>
          <w:lang w:val="ru-RU"/>
        </w:rPr>
        <w:t>эмоции других людей, сочувствовать, сопереживать;</w:t>
      </w:r>
    </w:p>
    <w:p w:rsidR="008E7044" w:rsidRPr="008E7044" w:rsidRDefault="008E7044" w:rsidP="00D21A86">
      <w:pPr>
        <w:jc w:val="both"/>
        <w:rPr>
          <w:lang w:val="ru-RU"/>
        </w:rPr>
      </w:pPr>
      <w:r w:rsidRPr="008E7044">
        <w:rPr>
          <w:lang w:val="ru-RU"/>
        </w:rPr>
        <w:t>-высказывать</w:t>
      </w:r>
      <w:r w:rsidRPr="00203380">
        <w:t> </w:t>
      </w:r>
      <w:r w:rsidRPr="008E7044">
        <w:rPr>
          <w:lang w:val="ru-RU"/>
        </w:rPr>
        <w:t>своё отношение к героям прочитанных произведений, к их поступкам.</w:t>
      </w:r>
    </w:p>
    <w:p w:rsidR="008E7044" w:rsidRPr="008E7044" w:rsidRDefault="008E7044" w:rsidP="00D21A86">
      <w:pPr>
        <w:jc w:val="both"/>
        <w:rPr>
          <w:lang w:val="ru-RU"/>
        </w:rPr>
      </w:pPr>
      <w:r w:rsidRPr="008E7044">
        <w:rPr>
          <w:lang w:val="ru-RU"/>
        </w:rPr>
        <w:t>Средство достижения этих результатов – тексты литературных произведений, вопросы и задания к ним, обеспечивающие 4-ю линию развития – эмоционально-оценочное отношение к прочитанному.</w:t>
      </w:r>
    </w:p>
    <w:p w:rsidR="008E7044" w:rsidRPr="008E7044" w:rsidRDefault="008E7044" w:rsidP="00D21A86">
      <w:pPr>
        <w:jc w:val="both"/>
        <w:rPr>
          <w:lang w:val="ru-RU"/>
        </w:rPr>
      </w:pPr>
      <w:r w:rsidRPr="008E7044">
        <w:rPr>
          <w:i/>
          <w:lang w:val="ru-RU"/>
        </w:rPr>
        <w:t>Метапредметными</w:t>
      </w:r>
      <w:r w:rsidRPr="008E7044">
        <w:rPr>
          <w:lang w:val="ru-RU"/>
        </w:rPr>
        <w:t xml:space="preserve"> результатами</w:t>
      </w:r>
      <w:r w:rsidRPr="00783A3C">
        <w:t> </w:t>
      </w:r>
      <w:r w:rsidRPr="008E7044">
        <w:rPr>
          <w:lang w:val="ru-RU"/>
        </w:rPr>
        <w:t>изучения курса «</w:t>
      </w:r>
      <w:r w:rsidRPr="008E7044">
        <w:rPr>
          <w:szCs w:val="28"/>
          <w:lang w:val="ru-RU"/>
        </w:rPr>
        <w:t>Литература Дальнего Востока</w:t>
      </w:r>
      <w:r w:rsidRPr="008E7044">
        <w:rPr>
          <w:lang w:val="ru-RU"/>
        </w:rPr>
        <w:t>» является формирование универсальных учебных действий (УУД).</w:t>
      </w:r>
    </w:p>
    <w:p w:rsidR="008E7044" w:rsidRPr="008E7044" w:rsidRDefault="008E7044" w:rsidP="008E7044">
      <w:pPr>
        <w:rPr>
          <w:i/>
          <w:lang w:val="ru-RU"/>
        </w:rPr>
      </w:pPr>
      <w:r w:rsidRPr="008E7044">
        <w:rPr>
          <w:i/>
          <w:lang w:val="ru-RU"/>
        </w:rPr>
        <w:t>Регулятивные УУД:</w:t>
      </w:r>
    </w:p>
    <w:p w:rsidR="008E7044" w:rsidRPr="008E7044" w:rsidRDefault="008E7044" w:rsidP="00D21A86">
      <w:pPr>
        <w:jc w:val="both"/>
        <w:rPr>
          <w:lang w:val="ru-RU"/>
        </w:rPr>
      </w:pPr>
      <w:r w:rsidRPr="008E7044">
        <w:rPr>
          <w:lang w:val="ru-RU"/>
        </w:rPr>
        <w:t>-определять и формировать</w:t>
      </w:r>
      <w:r w:rsidRPr="00783A3C">
        <w:t> </w:t>
      </w:r>
      <w:r w:rsidRPr="008E7044">
        <w:rPr>
          <w:lang w:val="ru-RU"/>
        </w:rPr>
        <w:t>цель деятельности на уроке с помощью учителя;</w:t>
      </w:r>
    </w:p>
    <w:p w:rsidR="008E7044" w:rsidRPr="008E7044" w:rsidRDefault="008E7044" w:rsidP="00D21A86">
      <w:pPr>
        <w:jc w:val="both"/>
        <w:rPr>
          <w:lang w:val="ru-RU"/>
        </w:rPr>
      </w:pPr>
      <w:r w:rsidRPr="008E7044">
        <w:rPr>
          <w:lang w:val="ru-RU"/>
        </w:rPr>
        <w:t>-проговаривать</w:t>
      </w:r>
      <w:r w:rsidRPr="00783A3C">
        <w:t> </w:t>
      </w:r>
      <w:r w:rsidRPr="008E7044">
        <w:rPr>
          <w:lang w:val="ru-RU"/>
        </w:rPr>
        <w:t>последовательность действий на уроке;</w:t>
      </w:r>
    </w:p>
    <w:p w:rsidR="008E7044" w:rsidRPr="008E7044" w:rsidRDefault="008E7044" w:rsidP="00D21A86">
      <w:pPr>
        <w:jc w:val="both"/>
        <w:rPr>
          <w:lang w:val="ru-RU"/>
        </w:rPr>
      </w:pPr>
      <w:r w:rsidRPr="008E7044">
        <w:rPr>
          <w:lang w:val="ru-RU"/>
        </w:rPr>
        <w:t>-учиться</w:t>
      </w:r>
      <w:r w:rsidRPr="00783A3C">
        <w:t> </w:t>
      </w:r>
      <w:r w:rsidRPr="008E7044">
        <w:rPr>
          <w:lang w:val="ru-RU"/>
        </w:rPr>
        <w:t>высказывать</w:t>
      </w:r>
      <w:r w:rsidRPr="00783A3C">
        <w:t> </w:t>
      </w:r>
      <w:r w:rsidRPr="008E7044">
        <w:rPr>
          <w:lang w:val="ru-RU"/>
        </w:rPr>
        <w:t>своё предположение (версию) на основе работы с иллюстрацией учебника;</w:t>
      </w:r>
    </w:p>
    <w:p w:rsidR="008E7044" w:rsidRPr="008E7044" w:rsidRDefault="008E7044" w:rsidP="00D21A86">
      <w:pPr>
        <w:jc w:val="both"/>
        <w:rPr>
          <w:lang w:val="ru-RU"/>
        </w:rPr>
      </w:pPr>
      <w:r w:rsidRPr="008E7044">
        <w:rPr>
          <w:lang w:val="ru-RU"/>
        </w:rPr>
        <w:t>-учиться</w:t>
      </w:r>
      <w:r w:rsidRPr="00783A3C">
        <w:t> </w:t>
      </w:r>
      <w:r w:rsidRPr="008E7044">
        <w:rPr>
          <w:lang w:val="ru-RU"/>
        </w:rPr>
        <w:t>работать</w:t>
      </w:r>
      <w:r w:rsidRPr="00783A3C">
        <w:t> </w:t>
      </w:r>
      <w:r w:rsidRPr="008E7044">
        <w:rPr>
          <w:lang w:val="ru-RU"/>
        </w:rPr>
        <w:t>по предложенному учителем плану</w:t>
      </w:r>
    </w:p>
    <w:p w:rsidR="008E7044" w:rsidRPr="008E7044" w:rsidRDefault="008E7044" w:rsidP="00D21A86">
      <w:pPr>
        <w:jc w:val="both"/>
        <w:rPr>
          <w:lang w:val="ru-RU"/>
        </w:rPr>
      </w:pPr>
      <w:r w:rsidRPr="008E7044">
        <w:rPr>
          <w:lang w:val="ru-RU"/>
        </w:rPr>
        <w:t>Средством формирования регулятивных УУД служит технология продуктивного чтения.</w:t>
      </w:r>
    </w:p>
    <w:p w:rsidR="008E7044" w:rsidRPr="008E7044" w:rsidRDefault="008E7044" w:rsidP="008E7044">
      <w:pPr>
        <w:rPr>
          <w:i/>
          <w:lang w:val="ru-RU"/>
        </w:rPr>
      </w:pPr>
      <w:r w:rsidRPr="008E7044">
        <w:rPr>
          <w:i/>
          <w:lang w:val="ru-RU"/>
        </w:rPr>
        <w:t>Познавательные УУД:</w:t>
      </w:r>
    </w:p>
    <w:p w:rsidR="008E7044" w:rsidRPr="008E7044" w:rsidRDefault="008E7044" w:rsidP="00D21A86">
      <w:pPr>
        <w:jc w:val="both"/>
        <w:rPr>
          <w:lang w:val="ru-RU"/>
        </w:rPr>
      </w:pPr>
      <w:r w:rsidRPr="008E7044">
        <w:rPr>
          <w:lang w:val="ru-RU"/>
        </w:rPr>
        <w:t>-ориентироваться</w:t>
      </w:r>
      <w:r w:rsidRPr="00783A3C">
        <w:t> </w:t>
      </w:r>
      <w:r w:rsidRPr="008E7044">
        <w:rPr>
          <w:lang w:val="ru-RU"/>
        </w:rPr>
        <w:t>в учебнике (на развороте, в оглавлении, в условных обозначениях);</w:t>
      </w:r>
    </w:p>
    <w:p w:rsidR="008E7044" w:rsidRPr="008E7044" w:rsidRDefault="008E7044" w:rsidP="00D21A86">
      <w:pPr>
        <w:jc w:val="both"/>
        <w:rPr>
          <w:lang w:val="ru-RU"/>
        </w:rPr>
      </w:pPr>
      <w:r w:rsidRPr="008E7044">
        <w:rPr>
          <w:lang w:val="ru-RU"/>
        </w:rPr>
        <w:t>-находить ответы</w:t>
      </w:r>
      <w:r w:rsidRPr="00783A3C">
        <w:t> </w:t>
      </w:r>
      <w:r w:rsidRPr="008E7044">
        <w:rPr>
          <w:lang w:val="ru-RU"/>
        </w:rPr>
        <w:t>на вопросы в тексте, иллюстрациях;</w:t>
      </w:r>
    </w:p>
    <w:p w:rsidR="008E7044" w:rsidRPr="008E7044" w:rsidRDefault="008E7044" w:rsidP="00D21A86">
      <w:pPr>
        <w:jc w:val="both"/>
        <w:rPr>
          <w:lang w:val="ru-RU"/>
        </w:rPr>
      </w:pPr>
      <w:r w:rsidRPr="008E7044">
        <w:rPr>
          <w:lang w:val="ru-RU"/>
        </w:rPr>
        <w:t>-делать выводы</w:t>
      </w:r>
      <w:r w:rsidRPr="00783A3C">
        <w:t> </w:t>
      </w:r>
      <w:r w:rsidRPr="008E7044">
        <w:rPr>
          <w:lang w:val="ru-RU"/>
        </w:rPr>
        <w:t>в результате совместной работы класса и учителя;</w:t>
      </w:r>
    </w:p>
    <w:p w:rsidR="008E7044" w:rsidRPr="008E7044" w:rsidRDefault="008E7044" w:rsidP="00D21A86">
      <w:pPr>
        <w:jc w:val="both"/>
        <w:rPr>
          <w:lang w:val="ru-RU"/>
        </w:rPr>
      </w:pPr>
      <w:r w:rsidRPr="008E7044">
        <w:rPr>
          <w:lang w:val="ru-RU"/>
        </w:rPr>
        <w:t>-преобразовывать</w:t>
      </w:r>
      <w:r w:rsidRPr="00783A3C">
        <w:t> </w:t>
      </w:r>
      <w:r w:rsidRPr="008E7044">
        <w:rPr>
          <w:lang w:val="ru-RU"/>
        </w:rPr>
        <w:t>информацию из одной формы в другую: подробно</w:t>
      </w:r>
      <w:r w:rsidRPr="00783A3C">
        <w:t> </w:t>
      </w:r>
      <w:r w:rsidRPr="008E7044">
        <w:rPr>
          <w:lang w:val="ru-RU"/>
        </w:rPr>
        <w:t>пересказыватьнебольшие тексты.</w:t>
      </w:r>
    </w:p>
    <w:p w:rsidR="008E7044" w:rsidRPr="008E7044" w:rsidRDefault="008E7044" w:rsidP="00D21A86">
      <w:pPr>
        <w:jc w:val="both"/>
        <w:rPr>
          <w:lang w:val="ru-RU"/>
        </w:rPr>
      </w:pPr>
      <w:r w:rsidRPr="008E7044">
        <w:rPr>
          <w:lang w:val="ru-RU"/>
        </w:rPr>
        <w:t>Средством формирования познавательных УУД служат тексты учебника и его методический аппарат, обеспечивающие 1-ю линию развития – формирование функциональной грамотности (первичных навыков работы с информацией).</w:t>
      </w:r>
    </w:p>
    <w:p w:rsidR="008E7044" w:rsidRPr="00203380" w:rsidRDefault="008E7044" w:rsidP="00D21A86">
      <w:pPr>
        <w:jc w:val="both"/>
        <w:rPr>
          <w:i/>
        </w:rPr>
      </w:pPr>
      <w:r w:rsidRPr="00203380">
        <w:rPr>
          <w:i/>
        </w:rPr>
        <w:t>Коммуникативные УУД:</w:t>
      </w:r>
    </w:p>
    <w:p w:rsidR="008E7044" w:rsidRPr="008E7044" w:rsidRDefault="008E7044" w:rsidP="00D21A86">
      <w:pPr>
        <w:jc w:val="both"/>
        <w:rPr>
          <w:lang w:val="ru-RU"/>
        </w:rPr>
      </w:pPr>
      <w:r w:rsidRPr="008E7044">
        <w:rPr>
          <w:lang w:val="ru-RU"/>
        </w:rPr>
        <w:t>-оформлять</w:t>
      </w:r>
      <w:r w:rsidRPr="00783A3C">
        <w:t> </w:t>
      </w:r>
      <w:r w:rsidRPr="008E7044">
        <w:rPr>
          <w:lang w:val="ru-RU"/>
        </w:rPr>
        <w:t>свои мысли в устной и письменной форме (на уровне предложения или небольшого текста);</w:t>
      </w:r>
    </w:p>
    <w:p w:rsidR="008E7044" w:rsidRPr="008E7044" w:rsidRDefault="008E7044" w:rsidP="00D21A86">
      <w:pPr>
        <w:jc w:val="both"/>
        <w:rPr>
          <w:lang w:val="ru-RU"/>
        </w:rPr>
      </w:pPr>
      <w:r w:rsidRPr="008E7044">
        <w:rPr>
          <w:lang w:val="ru-RU"/>
        </w:rPr>
        <w:t>-слушать</w:t>
      </w:r>
      <w:r w:rsidRPr="00783A3C">
        <w:t> </w:t>
      </w:r>
      <w:r w:rsidRPr="008E7044">
        <w:rPr>
          <w:lang w:val="ru-RU"/>
        </w:rPr>
        <w:t>и</w:t>
      </w:r>
      <w:r w:rsidRPr="00783A3C">
        <w:t> </w:t>
      </w:r>
      <w:r w:rsidRPr="008E7044">
        <w:rPr>
          <w:lang w:val="ru-RU"/>
        </w:rPr>
        <w:t>понимать</w:t>
      </w:r>
      <w:r w:rsidRPr="00783A3C">
        <w:t> </w:t>
      </w:r>
      <w:r w:rsidRPr="008E7044">
        <w:rPr>
          <w:lang w:val="ru-RU"/>
        </w:rPr>
        <w:t>речь других;</w:t>
      </w:r>
    </w:p>
    <w:p w:rsidR="008E7044" w:rsidRPr="008E7044" w:rsidRDefault="008E7044" w:rsidP="00D21A86">
      <w:pPr>
        <w:jc w:val="both"/>
        <w:rPr>
          <w:lang w:val="ru-RU"/>
        </w:rPr>
      </w:pPr>
      <w:r w:rsidRPr="008E7044">
        <w:rPr>
          <w:lang w:val="ru-RU"/>
        </w:rPr>
        <w:t>-выразительно читать</w:t>
      </w:r>
      <w:r w:rsidRPr="00783A3C">
        <w:t> </w:t>
      </w:r>
      <w:r w:rsidRPr="008E7044">
        <w:rPr>
          <w:lang w:val="ru-RU"/>
        </w:rPr>
        <w:t>и</w:t>
      </w:r>
      <w:r w:rsidRPr="00783A3C">
        <w:t> </w:t>
      </w:r>
      <w:r w:rsidRPr="008E7044">
        <w:rPr>
          <w:lang w:val="ru-RU"/>
        </w:rPr>
        <w:t>пересказывать</w:t>
      </w:r>
      <w:r w:rsidRPr="00783A3C">
        <w:t> </w:t>
      </w:r>
      <w:r w:rsidRPr="008E7044">
        <w:rPr>
          <w:lang w:val="ru-RU"/>
        </w:rPr>
        <w:t>текст;</w:t>
      </w:r>
    </w:p>
    <w:p w:rsidR="008E7044" w:rsidRPr="008E7044" w:rsidRDefault="008E7044" w:rsidP="00D21A86">
      <w:pPr>
        <w:jc w:val="both"/>
        <w:rPr>
          <w:lang w:val="ru-RU"/>
        </w:rPr>
      </w:pPr>
      <w:r w:rsidRPr="008E7044">
        <w:rPr>
          <w:lang w:val="ru-RU"/>
        </w:rPr>
        <w:t>-договариваться</w:t>
      </w:r>
      <w:r w:rsidRPr="00783A3C">
        <w:t> </w:t>
      </w:r>
      <w:r w:rsidRPr="008E7044">
        <w:rPr>
          <w:lang w:val="ru-RU"/>
        </w:rPr>
        <w:t>с одноклассниками совместно с учителем о правилах поведения и общения и следовать им;</w:t>
      </w:r>
    </w:p>
    <w:p w:rsidR="008E7044" w:rsidRPr="008E7044" w:rsidRDefault="008E7044" w:rsidP="00D21A86">
      <w:pPr>
        <w:jc w:val="both"/>
        <w:rPr>
          <w:lang w:val="ru-RU"/>
        </w:rPr>
      </w:pPr>
      <w:r w:rsidRPr="008E7044">
        <w:rPr>
          <w:lang w:val="ru-RU"/>
        </w:rPr>
        <w:t>-учиться</w:t>
      </w:r>
      <w:r w:rsidRPr="00783A3C">
        <w:t> </w:t>
      </w:r>
      <w:r w:rsidRPr="008E7044">
        <w:rPr>
          <w:lang w:val="ru-RU"/>
        </w:rPr>
        <w:t>работать в паре, группе; выполнять различные роли (лидера исполнителя).</w:t>
      </w:r>
    </w:p>
    <w:p w:rsidR="008E7044" w:rsidRPr="008E7044" w:rsidRDefault="008E7044" w:rsidP="00D21A86">
      <w:pPr>
        <w:jc w:val="both"/>
        <w:rPr>
          <w:lang w:val="ru-RU"/>
        </w:rPr>
      </w:pPr>
      <w:r w:rsidRPr="008E7044">
        <w:rPr>
          <w:lang w:val="ru-RU"/>
        </w:rPr>
        <w:t>Средством формирования коммуникативных УУД служит технология продуктивного чтения и организация работы в парах и малых группах.</w:t>
      </w:r>
    </w:p>
    <w:p w:rsidR="008E7044" w:rsidRPr="008E7044" w:rsidRDefault="008E7044" w:rsidP="00D21A86">
      <w:pPr>
        <w:jc w:val="both"/>
        <w:rPr>
          <w:lang w:val="ru-RU"/>
        </w:rPr>
      </w:pPr>
      <w:r w:rsidRPr="008E7044">
        <w:rPr>
          <w:i/>
          <w:lang w:val="ru-RU"/>
        </w:rPr>
        <w:t xml:space="preserve">     Предметными</w:t>
      </w:r>
      <w:r w:rsidRPr="008E7044">
        <w:rPr>
          <w:lang w:val="ru-RU"/>
        </w:rPr>
        <w:t xml:space="preserve"> результатами</w:t>
      </w:r>
      <w:r w:rsidRPr="00783A3C">
        <w:t> </w:t>
      </w:r>
      <w:r w:rsidRPr="008E7044">
        <w:rPr>
          <w:lang w:val="ru-RU"/>
        </w:rPr>
        <w:t>изучения курса «</w:t>
      </w:r>
      <w:r w:rsidRPr="008E7044">
        <w:rPr>
          <w:szCs w:val="28"/>
          <w:lang w:val="ru-RU"/>
        </w:rPr>
        <w:t>Литература Дальнего Востока</w:t>
      </w:r>
      <w:r w:rsidRPr="008E7044">
        <w:rPr>
          <w:lang w:val="ru-RU"/>
        </w:rPr>
        <w:t>» является сформированность следующих умений:</w:t>
      </w:r>
    </w:p>
    <w:p w:rsidR="008E7044" w:rsidRPr="008E7044" w:rsidRDefault="008E7044" w:rsidP="00D21A86">
      <w:pPr>
        <w:jc w:val="both"/>
        <w:rPr>
          <w:lang w:val="ru-RU"/>
        </w:rPr>
      </w:pPr>
      <w:r w:rsidRPr="008E7044">
        <w:rPr>
          <w:lang w:val="ru-RU"/>
        </w:rPr>
        <w:t>-воспринимать на слух</w:t>
      </w:r>
      <w:r w:rsidRPr="00783A3C">
        <w:t> </w:t>
      </w:r>
      <w:r w:rsidRPr="008E7044">
        <w:rPr>
          <w:lang w:val="ru-RU"/>
        </w:rPr>
        <w:t>художественный текст (рассказ, стихотворение) в исполнении учителя, учащихся;</w:t>
      </w:r>
    </w:p>
    <w:p w:rsidR="008E7044" w:rsidRPr="008E7044" w:rsidRDefault="008E7044" w:rsidP="00D21A86">
      <w:pPr>
        <w:jc w:val="both"/>
        <w:rPr>
          <w:lang w:val="ru-RU"/>
        </w:rPr>
      </w:pPr>
      <w:r w:rsidRPr="008E7044">
        <w:rPr>
          <w:lang w:val="ru-RU"/>
        </w:rPr>
        <w:t>-осмысленно, правильно</w:t>
      </w:r>
      <w:r w:rsidRPr="00783A3C">
        <w:t> </w:t>
      </w:r>
      <w:r w:rsidRPr="008E7044">
        <w:rPr>
          <w:lang w:val="ru-RU"/>
        </w:rPr>
        <w:t>читать</w:t>
      </w:r>
      <w:r w:rsidRPr="00783A3C">
        <w:t> </w:t>
      </w:r>
      <w:r w:rsidRPr="008E7044">
        <w:rPr>
          <w:lang w:val="ru-RU"/>
        </w:rPr>
        <w:t>целыми словами;</w:t>
      </w:r>
    </w:p>
    <w:p w:rsidR="008E7044" w:rsidRPr="008E7044" w:rsidRDefault="008E7044" w:rsidP="00D21A86">
      <w:pPr>
        <w:jc w:val="both"/>
        <w:rPr>
          <w:lang w:val="ru-RU"/>
        </w:rPr>
      </w:pPr>
      <w:r w:rsidRPr="008E7044">
        <w:rPr>
          <w:lang w:val="ru-RU"/>
        </w:rPr>
        <w:t>-отвечать на вопросы</w:t>
      </w:r>
      <w:r w:rsidRPr="00783A3C">
        <w:t> </w:t>
      </w:r>
      <w:r w:rsidRPr="008E7044">
        <w:rPr>
          <w:lang w:val="ru-RU"/>
        </w:rPr>
        <w:t>учителя по содержанию прочитанного;</w:t>
      </w:r>
    </w:p>
    <w:p w:rsidR="008E7044" w:rsidRPr="008E7044" w:rsidRDefault="008E7044" w:rsidP="00D21A86">
      <w:pPr>
        <w:jc w:val="both"/>
        <w:rPr>
          <w:lang w:val="ru-RU"/>
        </w:rPr>
      </w:pPr>
      <w:r w:rsidRPr="008E7044">
        <w:rPr>
          <w:lang w:val="ru-RU"/>
        </w:rPr>
        <w:t>-подробно</w:t>
      </w:r>
      <w:r w:rsidRPr="00783A3C">
        <w:t> </w:t>
      </w:r>
      <w:r w:rsidRPr="008E7044">
        <w:rPr>
          <w:lang w:val="ru-RU"/>
        </w:rPr>
        <w:t>пересказывать</w:t>
      </w:r>
      <w:r w:rsidRPr="00783A3C">
        <w:t> </w:t>
      </w:r>
      <w:r w:rsidRPr="008E7044">
        <w:rPr>
          <w:lang w:val="ru-RU"/>
        </w:rPr>
        <w:t>текст;</w:t>
      </w:r>
    </w:p>
    <w:p w:rsidR="008E7044" w:rsidRPr="008E7044" w:rsidRDefault="008E7044" w:rsidP="00D21A86">
      <w:pPr>
        <w:jc w:val="both"/>
        <w:rPr>
          <w:lang w:val="ru-RU"/>
        </w:rPr>
      </w:pPr>
      <w:r w:rsidRPr="008E7044">
        <w:rPr>
          <w:lang w:val="ru-RU"/>
        </w:rPr>
        <w:t>-составлять</w:t>
      </w:r>
      <w:r w:rsidRPr="00783A3C">
        <w:t> </w:t>
      </w:r>
      <w:r w:rsidRPr="008E7044">
        <w:rPr>
          <w:lang w:val="ru-RU"/>
        </w:rPr>
        <w:t>устный рассказ по картинке;</w:t>
      </w:r>
    </w:p>
    <w:p w:rsidR="008E7044" w:rsidRPr="008E7044" w:rsidRDefault="008E7044" w:rsidP="00D21A86">
      <w:pPr>
        <w:jc w:val="both"/>
        <w:rPr>
          <w:lang w:val="ru-RU"/>
        </w:rPr>
      </w:pPr>
      <w:r w:rsidRPr="008E7044">
        <w:rPr>
          <w:lang w:val="ru-RU"/>
        </w:rPr>
        <w:t>-заучивать</w:t>
      </w:r>
      <w:r w:rsidRPr="00783A3C">
        <w:t> </w:t>
      </w:r>
      <w:r w:rsidRPr="008E7044">
        <w:rPr>
          <w:lang w:val="ru-RU"/>
        </w:rPr>
        <w:t>наизусть небольшие стихотворения;</w:t>
      </w:r>
    </w:p>
    <w:p w:rsidR="008E7044" w:rsidRPr="008E7044" w:rsidRDefault="008E7044" w:rsidP="00D21A86">
      <w:pPr>
        <w:jc w:val="both"/>
        <w:rPr>
          <w:lang w:val="ru-RU"/>
        </w:rPr>
      </w:pPr>
      <w:r w:rsidRPr="008E7044">
        <w:rPr>
          <w:lang w:val="ru-RU"/>
        </w:rPr>
        <w:t>-соотносить</w:t>
      </w:r>
      <w:r w:rsidRPr="00783A3C">
        <w:t> </w:t>
      </w:r>
      <w:r w:rsidRPr="008E7044">
        <w:rPr>
          <w:lang w:val="ru-RU"/>
        </w:rPr>
        <w:t>автора, название и героев прочитанных произведений;</w:t>
      </w:r>
    </w:p>
    <w:p w:rsidR="008E7044" w:rsidRPr="00783A3C" w:rsidRDefault="008E7044" w:rsidP="00D21A86">
      <w:pPr>
        <w:jc w:val="both"/>
      </w:pPr>
      <w:r>
        <w:t>-</w:t>
      </w:r>
      <w:r w:rsidRPr="00783A3C">
        <w:t>различать рассказ и стихотворение.</w:t>
      </w:r>
    </w:p>
    <w:p w:rsidR="008E7044" w:rsidRDefault="008E7044" w:rsidP="008E7044">
      <w:pPr>
        <w:widowControl/>
        <w:autoSpaceDE/>
        <w:autoSpaceDN/>
        <w:adjustRightInd/>
        <w:rPr>
          <w:b/>
          <w:sz w:val="28"/>
          <w:szCs w:val="28"/>
          <w:lang w:val="ru-RU"/>
        </w:rPr>
      </w:pPr>
    </w:p>
    <w:p w:rsidR="008E7044" w:rsidRDefault="008E7044" w:rsidP="00C56B57">
      <w:pPr>
        <w:widowControl/>
        <w:autoSpaceDE/>
        <w:autoSpaceDN/>
        <w:adjustRightInd/>
        <w:jc w:val="center"/>
        <w:rPr>
          <w:b/>
          <w:sz w:val="28"/>
          <w:szCs w:val="28"/>
          <w:lang w:val="ru-RU"/>
        </w:rPr>
      </w:pPr>
      <w:r>
        <w:rPr>
          <w:b/>
          <w:sz w:val="28"/>
          <w:szCs w:val="28"/>
          <w:lang w:val="ru-RU"/>
        </w:rPr>
        <w:t>Логоритмика</w:t>
      </w:r>
    </w:p>
    <w:p w:rsidR="008E7044" w:rsidRDefault="008E7044" w:rsidP="008E7044">
      <w:pPr>
        <w:widowControl/>
        <w:autoSpaceDE/>
        <w:autoSpaceDN/>
        <w:adjustRightInd/>
        <w:rPr>
          <w:b/>
          <w:sz w:val="28"/>
          <w:szCs w:val="28"/>
          <w:lang w:val="ru-RU"/>
        </w:rPr>
      </w:pPr>
    </w:p>
    <w:p w:rsidR="008E7044" w:rsidRPr="008E7044" w:rsidRDefault="008E7044" w:rsidP="008E7044">
      <w:pPr>
        <w:jc w:val="center"/>
        <w:rPr>
          <w:b/>
          <w:lang w:val="ru-RU"/>
        </w:rPr>
      </w:pPr>
      <w:r w:rsidRPr="008E7044">
        <w:rPr>
          <w:b/>
          <w:lang w:val="ru-RU"/>
        </w:rPr>
        <w:t xml:space="preserve">Содержание </w:t>
      </w:r>
    </w:p>
    <w:p w:rsidR="008E7044" w:rsidRPr="0064498B" w:rsidRDefault="008E7044" w:rsidP="008E7044">
      <w:pPr>
        <w:pStyle w:val="ab"/>
      </w:pPr>
      <w:r w:rsidRPr="0064498B">
        <w:rPr>
          <w:b/>
        </w:rPr>
        <w:t>Логоритмическое занятие</w:t>
      </w:r>
      <w:r w:rsidRPr="0064498B">
        <w:t xml:space="preserve"> включает следующие виды упражнений: </w:t>
      </w:r>
    </w:p>
    <w:p w:rsidR="008E7044" w:rsidRPr="0064498B" w:rsidRDefault="008E7044" w:rsidP="008D72ED">
      <w:pPr>
        <w:pStyle w:val="ab"/>
        <w:numPr>
          <w:ilvl w:val="0"/>
          <w:numId w:val="137"/>
        </w:numPr>
        <w:spacing w:before="75" w:beforeAutospacing="0" w:after="75" w:afterAutospacing="0"/>
        <w:jc w:val="both"/>
      </w:pPr>
      <w:r w:rsidRPr="0064498B">
        <w:rPr>
          <w:b/>
          <w:u w:val="single"/>
        </w:rPr>
        <w:t>Организационный момент занятий</w:t>
      </w:r>
      <w:r w:rsidRPr="0064498B">
        <w:t>:</w:t>
      </w:r>
    </w:p>
    <w:p w:rsidR="008E7044" w:rsidRPr="0064498B" w:rsidRDefault="008E7044" w:rsidP="008E7044">
      <w:pPr>
        <w:pStyle w:val="ab"/>
        <w:ind w:left="720"/>
      </w:pPr>
      <w:r w:rsidRPr="0064498B">
        <w:t>У каждого ребёнка – бусинка, вырезанная из картона, с фото и именем. В конце каждого занятия по результатам работы логопед  «нанизывает» несколько бусинок.</w:t>
      </w:r>
    </w:p>
    <w:p w:rsidR="008E7044" w:rsidRPr="0064498B" w:rsidRDefault="008E7044" w:rsidP="008E7044">
      <w:pPr>
        <w:pStyle w:val="ab"/>
        <w:ind w:left="720"/>
      </w:pPr>
      <w:r w:rsidRPr="0064498B">
        <w:t>Логопед читает стихотворение, а дети выполняют движения:</w:t>
      </w:r>
    </w:p>
    <w:p w:rsidR="008E7044" w:rsidRPr="008E7044" w:rsidRDefault="008E7044" w:rsidP="008E7044">
      <w:pPr>
        <w:spacing w:line="360" w:lineRule="auto"/>
        <w:ind w:left="709"/>
        <w:rPr>
          <w:i/>
          <w:color w:val="0000FF"/>
          <w:lang w:val="ru-RU"/>
        </w:rPr>
      </w:pPr>
      <w:r w:rsidRPr="00802746">
        <w:rPr>
          <w:noProof/>
          <w:color w:val="0000F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46" type="#_x0000_t88" style="position:absolute;left:0;text-align:left;margin-left:159pt;margin-top:.8pt;width:17.25pt;height:46.5pt;z-index:251655168"/>
        </w:pict>
      </w:r>
      <w:r w:rsidRPr="008E7044">
        <w:rPr>
          <w:color w:val="0000FF"/>
          <w:lang w:val="ru-RU"/>
        </w:rPr>
        <w:t xml:space="preserve">Украшение для мамы             </w:t>
      </w:r>
      <w:r w:rsidRPr="008E7044">
        <w:rPr>
          <w:i/>
          <w:lang w:val="ru-RU"/>
        </w:rPr>
        <w:t>Дети встряхивают</w:t>
      </w:r>
    </w:p>
    <w:p w:rsidR="008E7044" w:rsidRPr="008E7044" w:rsidRDefault="008E7044" w:rsidP="008E7044">
      <w:pPr>
        <w:spacing w:line="360" w:lineRule="auto"/>
        <w:ind w:left="709"/>
        <w:rPr>
          <w:color w:val="0000FF"/>
          <w:lang w:val="ru-RU"/>
        </w:rPr>
      </w:pPr>
      <w:r>
        <w:rPr>
          <w:noProof/>
          <w:color w:val="0000FF"/>
        </w:rPr>
        <w:pict>
          <v:shape id="_x0000_s1147" type="#_x0000_t88" style="position:absolute;left:0;text-align:left;margin-left:163.1pt;margin-top:29.7pt;width:17.25pt;height:46.5pt;z-index:251656192"/>
        </w:pict>
      </w:r>
      <w:r w:rsidRPr="008E7044">
        <w:rPr>
          <w:color w:val="0000FF"/>
          <w:lang w:val="ru-RU"/>
        </w:rPr>
        <w:t xml:space="preserve">Разорвал котёнок – плут.        </w:t>
      </w:r>
      <w:r w:rsidRPr="008E7044">
        <w:rPr>
          <w:i/>
          <w:lang w:val="ru-RU"/>
        </w:rPr>
        <w:t>кистями рук</w:t>
      </w:r>
    </w:p>
    <w:p w:rsidR="008E7044" w:rsidRPr="008E7044" w:rsidRDefault="008E7044" w:rsidP="008E7044">
      <w:pPr>
        <w:spacing w:line="360" w:lineRule="auto"/>
        <w:ind w:left="709"/>
        <w:rPr>
          <w:lang w:val="ru-RU"/>
        </w:rPr>
      </w:pPr>
      <w:r w:rsidRPr="008E7044">
        <w:rPr>
          <w:color w:val="0000FF"/>
          <w:lang w:val="ru-RU"/>
        </w:rPr>
        <w:t xml:space="preserve">Много бусинок красивых       </w:t>
      </w:r>
      <w:r w:rsidRPr="008E7044">
        <w:rPr>
          <w:i/>
          <w:lang w:val="ru-RU"/>
        </w:rPr>
        <w:t>Приставляют раскрытую</w:t>
      </w:r>
    </w:p>
    <w:p w:rsidR="008E7044" w:rsidRPr="008E7044" w:rsidRDefault="008E7044" w:rsidP="008E7044">
      <w:pPr>
        <w:spacing w:line="360" w:lineRule="auto"/>
        <w:ind w:left="709"/>
        <w:rPr>
          <w:lang w:val="ru-RU"/>
        </w:rPr>
      </w:pPr>
      <w:r w:rsidRPr="00802746">
        <w:rPr>
          <w:noProof/>
          <w:color w:val="0000FF"/>
        </w:rPr>
        <w:pict>
          <v:shape id="_x0000_s1148" type="#_x0000_t88" style="position:absolute;left:0;text-align:left;margin-left:167.7pt;margin-top:30.1pt;width:17.25pt;height:46.5pt;z-index:251657216"/>
        </w:pict>
      </w:r>
      <w:r w:rsidRPr="008E7044">
        <w:rPr>
          <w:color w:val="0000FF"/>
          <w:lang w:val="ru-RU"/>
        </w:rPr>
        <w:t xml:space="preserve">Покатились там и тут.             </w:t>
      </w:r>
      <w:r w:rsidRPr="008E7044">
        <w:rPr>
          <w:i/>
          <w:lang w:val="ru-RU"/>
        </w:rPr>
        <w:t>ладонь к глазам</w:t>
      </w:r>
    </w:p>
    <w:p w:rsidR="008E7044" w:rsidRPr="008E7044" w:rsidRDefault="008E7044" w:rsidP="008E7044">
      <w:pPr>
        <w:spacing w:line="360" w:lineRule="auto"/>
        <w:ind w:left="709"/>
        <w:rPr>
          <w:i/>
          <w:lang w:val="ru-RU"/>
        </w:rPr>
      </w:pPr>
      <w:r w:rsidRPr="008E7044">
        <w:rPr>
          <w:color w:val="0000FF"/>
          <w:lang w:val="ru-RU"/>
        </w:rPr>
        <w:t xml:space="preserve">Как порадовать нам маму?      </w:t>
      </w:r>
      <w:r w:rsidRPr="008E7044">
        <w:rPr>
          <w:i/>
          <w:lang w:val="ru-RU"/>
        </w:rPr>
        <w:t>Поднимают и опускают</w:t>
      </w:r>
    </w:p>
    <w:p w:rsidR="008E7044" w:rsidRPr="008E7044" w:rsidRDefault="008E7044" w:rsidP="008E7044">
      <w:pPr>
        <w:spacing w:line="360" w:lineRule="auto"/>
        <w:ind w:left="709"/>
        <w:rPr>
          <w:i/>
          <w:lang w:val="ru-RU"/>
        </w:rPr>
      </w:pPr>
      <w:r w:rsidRPr="00802746">
        <w:rPr>
          <w:noProof/>
          <w:color w:val="0000FF"/>
        </w:rPr>
        <w:pict>
          <v:shape id="_x0000_s1149" type="#_x0000_t88" style="position:absolute;left:0;text-align:left;margin-left:167.7pt;margin-top:27.55pt;width:17.25pt;height:46.5pt;z-index:251658240"/>
        </w:pict>
      </w:r>
      <w:r w:rsidRPr="008E7044">
        <w:rPr>
          <w:color w:val="0000FF"/>
          <w:lang w:val="ru-RU"/>
        </w:rPr>
        <w:t xml:space="preserve">Как  же бусы нам собрать?       </w:t>
      </w:r>
      <w:r w:rsidRPr="008E7044">
        <w:rPr>
          <w:i/>
          <w:lang w:val="ru-RU"/>
        </w:rPr>
        <w:t>плечи</w:t>
      </w:r>
    </w:p>
    <w:p w:rsidR="008E7044" w:rsidRPr="008E7044" w:rsidRDefault="008E7044" w:rsidP="008E7044">
      <w:pPr>
        <w:spacing w:line="360" w:lineRule="auto"/>
        <w:ind w:left="709"/>
        <w:rPr>
          <w:i/>
          <w:color w:val="0000FF"/>
          <w:lang w:val="ru-RU"/>
        </w:rPr>
      </w:pPr>
      <w:r w:rsidRPr="008E7044">
        <w:rPr>
          <w:color w:val="0000FF"/>
          <w:lang w:val="ru-RU"/>
        </w:rPr>
        <w:t xml:space="preserve">Будем вместе с логопедом       </w:t>
      </w:r>
      <w:r w:rsidRPr="008E7044">
        <w:rPr>
          <w:i/>
          <w:lang w:val="ru-RU"/>
        </w:rPr>
        <w:t>Прижимают ладони друг</w:t>
      </w:r>
    </w:p>
    <w:p w:rsidR="008E7044" w:rsidRPr="008E7044" w:rsidRDefault="008E7044" w:rsidP="008E7044">
      <w:pPr>
        <w:spacing w:line="360" w:lineRule="auto"/>
        <w:ind w:left="709"/>
        <w:rPr>
          <w:color w:val="0000FF"/>
          <w:lang w:val="ru-RU"/>
        </w:rPr>
      </w:pPr>
      <w:r>
        <w:rPr>
          <w:noProof/>
          <w:color w:val="0000FF"/>
        </w:rPr>
        <w:pict>
          <v:shape id="_x0000_s1150" type="#_x0000_t88" style="position:absolute;left:0;text-align:left;margin-left:168.6pt;margin-top:29.1pt;width:17.25pt;height:46.5pt;z-index:251659264"/>
        </w:pict>
      </w:r>
      <w:r w:rsidRPr="008E7044">
        <w:rPr>
          <w:color w:val="0000FF"/>
          <w:lang w:val="ru-RU"/>
        </w:rPr>
        <w:t xml:space="preserve">Петь, учиться, танцевать          </w:t>
      </w:r>
      <w:r w:rsidRPr="008E7044">
        <w:rPr>
          <w:i/>
          <w:lang w:val="ru-RU"/>
        </w:rPr>
        <w:t>к другу и качают ими вправо-влево</w:t>
      </w:r>
    </w:p>
    <w:p w:rsidR="008E7044" w:rsidRPr="008E7044" w:rsidRDefault="008E7044" w:rsidP="008E7044">
      <w:pPr>
        <w:spacing w:line="360" w:lineRule="auto"/>
        <w:ind w:left="709"/>
        <w:rPr>
          <w:color w:val="0000FF"/>
          <w:lang w:val="ru-RU"/>
        </w:rPr>
      </w:pPr>
      <w:r w:rsidRPr="008E7044">
        <w:rPr>
          <w:color w:val="0000FF"/>
          <w:lang w:val="ru-RU"/>
        </w:rPr>
        <w:t xml:space="preserve">И внимательно, активно            </w:t>
      </w:r>
      <w:r w:rsidRPr="008E7044">
        <w:rPr>
          <w:i/>
          <w:lang w:val="ru-RU"/>
        </w:rPr>
        <w:t>Резко сжимают и разжимают</w:t>
      </w:r>
    </w:p>
    <w:p w:rsidR="008E7044" w:rsidRPr="008E7044" w:rsidRDefault="008E7044" w:rsidP="008E7044">
      <w:pPr>
        <w:spacing w:line="360" w:lineRule="auto"/>
        <w:ind w:left="709"/>
        <w:rPr>
          <w:i/>
          <w:color w:val="0000FF"/>
          <w:lang w:val="ru-RU"/>
        </w:rPr>
      </w:pPr>
      <w:r w:rsidRPr="00802746">
        <w:rPr>
          <w:noProof/>
          <w:color w:val="0000FF"/>
        </w:rPr>
        <w:pict>
          <v:shape id="_x0000_s1151" type="#_x0000_t88" style="position:absolute;left:0;text-align:left;margin-left:166.1pt;margin-top:29.1pt;width:17.25pt;height:46.5pt;z-index:251660288"/>
        </w:pict>
      </w:r>
      <w:r w:rsidRPr="008E7044">
        <w:rPr>
          <w:color w:val="0000FF"/>
          <w:lang w:val="ru-RU"/>
        </w:rPr>
        <w:t xml:space="preserve">Все заданья выполнять!             </w:t>
      </w:r>
      <w:r w:rsidRPr="008E7044">
        <w:rPr>
          <w:i/>
          <w:lang w:val="ru-RU"/>
        </w:rPr>
        <w:t>пальцы</w:t>
      </w:r>
    </w:p>
    <w:p w:rsidR="008E7044" w:rsidRPr="008E7044" w:rsidRDefault="008E7044" w:rsidP="008E7044">
      <w:pPr>
        <w:spacing w:line="360" w:lineRule="auto"/>
        <w:ind w:left="709"/>
        <w:rPr>
          <w:i/>
          <w:color w:val="0000FF"/>
          <w:lang w:val="ru-RU"/>
        </w:rPr>
      </w:pPr>
      <w:r w:rsidRPr="008E7044">
        <w:rPr>
          <w:color w:val="0000FF"/>
          <w:lang w:val="ru-RU"/>
        </w:rPr>
        <w:t xml:space="preserve">Лениться мы не будем!              </w:t>
      </w:r>
      <w:r w:rsidRPr="008E7044">
        <w:rPr>
          <w:i/>
          <w:lang w:val="ru-RU"/>
        </w:rPr>
        <w:t>Поднимают указательные пальцы</w:t>
      </w:r>
    </w:p>
    <w:p w:rsidR="008E7044" w:rsidRPr="008E7044" w:rsidRDefault="008E7044" w:rsidP="008E7044">
      <w:pPr>
        <w:spacing w:line="360" w:lineRule="auto"/>
        <w:ind w:left="709"/>
        <w:rPr>
          <w:i/>
          <w:color w:val="0000FF"/>
          <w:lang w:val="ru-RU"/>
        </w:rPr>
      </w:pPr>
      <w:r w:rsidRPr="00802746">
        <w:rPr>
          <w:noProof/>
          <w:color w:val="0000FF"/>
        </w:rPr>
        <w:pict>
          <v:shape id="_x0000_s1152" type="#_x0000_t88" style="position:absolute;left:0;text-align:left;margin-left:180.35pt;margin-top:47.95pt;width:17.25pt;height:46.5pt;z-index:251661312"/>
        </w:pict>
      </w:r>
      <w:r w:rsidRPr="008E7044">
        <w:rPr>
          <w:color w:val="0000FF"/>
          <w:lang w:val="ru-RU"/>
        </w:rPr>
        <w:t xml:space="preserve">Не будем мы зевать!                  </w:t>
      </w:r>
      <w:r w:rsidRPr="008E7044">
        <w:rPr>
          <w:i/>
          <w:lang w:val="ru-RU"/>
        </w:rPr>
        <w:t>И покачивают имииз стороны в сторону</w:t>
      </w:r>
    </w:p>
    <w:p w:rsidR="008E7044" w:rsidRPr="008E7044" w:rsidRDefault="008E7044" w:rsidP="008E7044">
      <w:pPr>
        <w:spacing w:line="360" w:lineRule="auto"/>
        <w:ind w:left="709"/>
        <w:rPr>
          <w:i/>
          <w:color w:val="0000FF"/>
          <w:lang w:val="ru-RU"/>
        </w:rPr>
      </w:pPr>
      <w:r w:rsidRPr="008E7044">
        <w:rPr>
          <w:color w:val="0000FF"/>
          <w:lang w:val="ru-RU"/>
        </w:rPr>
        <w:t xml:space="preserve">Ведь только так мы сможем     </w:t>
      </w:r>
      <w:r w:rsidRPr="008E7044">
        <w:rPr>
          <w:i/>
          <w:lang w:val="ru-RU"/>
        </w:rPr>
        <w:t>Протягивают руки вперёд ладонями</w:t>
      </w:r>
    </w:p>
    <w:p w:rsidR="008E7044" w:rsidRPr="008E7044" w:rsidRDefault="008E7044" w:rsidP="008E7044">
      <w:pPr>
        <w:spacing w:line="360" w:lineRule="auto"/>
        <w:ind w:left="709"/>
        <w:rPr>
          <w:i/>
          <w:color w:val="0000FF"/>
          <w:lang w:val="ru-RU"/>
        </w:rPr>
      </w:pPr>
      <w:r w:rsidRPr="008E7044">
        <w:rPr>
          <w:color w:val="0000FF"/>
          <w:lang w:val="ru-RU"/>
        </w:rPr>
        <w:t xml:space="preserve">Все бусинки собрать!                 </w:t>
      </w:r>
      <w:r w:rsidRPr="008E7044">
        <w:rPr>
          <w:i/>
          <w:lang w:val="ru-RU"/>
        </w:rPr>
        <w:t>кверху и прижимают их к груди</w:t>
      </w:r>
    </w:p>
    <w:p w:rsidR="008E7044" w:rsidRPr="0064498B" w:rsidRDefault="008E7044" w:rsidP="008E7044">
      <w:pPr>
        <w:pStyle w:val="ab"/>
        <w:ind w:left="720"/>
      </w:pPr>
    </w:p>
    <w:p w:rsidR="008E7044" w:rsidRPr="0064498B" w:rsidRDefault="008E7044" w:rsidP="008D72ED">
      <w:pPr>
        <w:pStyle w:val="ab"/>
        <w:numPr>
          <w:ilvl w:val="0"/>
          <w:numId w:val="137"/>
        </w:numPr>
        <w:spacing w:before="75" w:beforeAutospacing="0" w:after="75" w:afterAutospacing="0"/>
        <w:jc w:val="both"/>
      </w:pPr>
      <w:r w:rsidRPr="0064498B">
        <w:rPr>
          <w:b/>
          <w:u w:val="single"/>
        </w:rPr>
        <w:t>Вводная ходьба и ориентирование в пространстве</w:t>
      </w:r>
      <w:r w:rsidRPr="0064498B">
        <w:rPr>
          <w:u w:val="single"/>
        </w:rPr>
        <w:t>.</w:t>
      </w:r>
    </w:p>
    <w:p w:rsidR="008E7044" w:rsidRPr="008E7044" w:rsidRDefault="008E7044" w:rsidP="008D72ED">
      <w:pPr>
        <w:widowControl/>
        <w:numPr>
          <w:ilvl w:val="0"/>
          <w:numId w:val="135"/>
        </w:numPr>
        <w:autoSpaceDE/>
        <w:autoSpaceDN/>
        <w:adjustRightInd/>
        <w:jc w:val="both"/>
        <w:rPr>
          <w:lang w:val="ru-RU"/>
        </w:rPr>
      </w:pPr>
      <w:r w:rsidRPr="008E7044">
        <w:rPr>
          <w:b/>
          <w:u w:val="single"/>
          <w:lang w:val="ru-RU"/>
        </w:rPr>
        <w:t>Динамические упражнения на регуляцию мышечного тонуса</w:t>
      </w:r>
      <w:r w:rsidRPr="008E7044">
        <w:rPr>
          <w:lang w:val="ru-RU"/>
        </w:rPr>
        <w:t xml:space="preserve"> развивают умение расслаблять и напрягать группы мышц. Благодаря этим упражнениям дети лучше владеют своим телом, их движения становятся точными и ловкими.</w:t>
      </w:r>
    </w:p>
    <w:p w:rsidR="008E7044" w:rsidRPr="0064498B" w:rsidRDefault="008E7044" w:rsidP="008D72ED">
      <w:pPr>
        <w:widowControl/>
        <w:numPr>
          <w:ilvl w:val="0"/>
          <w:numId w:val="134"/>
        </w:numPr>
        <w:autoSpaceDE/>
        <w:autoSpaceDN/>
        <w:adjustRightInd/>
        <w:jc w:val="both"/>
      </w:pPr>
      <w:r w:rsidRPr="008E7044">
        <w:rPr>
          <w:b/>
          <w:u w:val="single"/>
          <w:lang w:val="ru-RU"/>
        </w:rPr>
        <w:t>Артикуляционные упражнения</w:t>
      </w:r>
      <w:r w:rsidRPr="008E7044">
        <w:rPr>
          <w:lang w:val="ru-RU"/>
        </w:rPr>
        <w:t xml:space="preserve"> полезны в любом возрасте, так как четкая артикуляция – основа хорошей дикции. Артикуляционные упражнения для детей с нарушениями звукопроизношения – необходимость. Они подготавливают артикуляционный аппарат ребенка к постановке звуков (это задача логопеда). Четкие ощущения от органов артикуляционного аппарата – основа для овладения навыком письма. </w:t>
      </w:r>
      <w:r w:rsidRPr="0064498B">
        <w:t xml:space="preserve">Работа над </w:t>
      </w:r>
    </w:p>
    <w:p w:rsidR="008E7044" w:rsidRPr="008E7044" w:rsidRDefault="008E7044" w:rsidP="008E7044">
      <w:pPr>
        <w:ind w:left="709" w:hanging="709"/>
        <w:jc w:val="both"/>
        <w:rPr>
          <w:lang w:val="ru-RU"/>
        </w:rPr>
      </w:pPr>
      <w:r w:rsidRPr="008E7044">
        <w:rPr>
          <w:lang w:val="ru-RU"/>
        </w:rPr>
        <w:t xml:space="preserve">          артикуляцией позволяет уточнить правильное звукопроизношение,              развивает подвижность языка, челюстей, губ, укрепляет мышцы глотки.</w:t>
      </w:r>
    </w:p>
    <w:p w:rsidR="008E7044" w:rsidRPr="008E7044" w:rsidRDefault="008E7044" w:rsidP="008D72ED">
      <w:pPr>
        <w:widowControl/>
        <w:numPr>
          <w:ilvl w:val="0"/>
          <w:numId w:val="135"/>
        </w:numPr>
        <w:autoSpaceDE/>
        <w:autoSpaceDN/>
        <w:adjustRightInd/>
        <w:jc w:val="both"/>
        <w:rPr>
          <w:lang w:val="ru-RU"/>
        </w:rPr>
      </w:pPr>
      <w:r w:rsidRPr="008E7044">
        <w:rPr>
          <w:b/>
          <w:u w:val="single"/>
          <w:lang w:val="ru-RU"/>
        </w:rPr>
        <w:t>Дыхательная гимнастика</w:t>
      </w:r>
      <w:r w:rsidRPr="008E7044">
        <w:rPr>
          <w:lang w:val="ru-RU"/>
        </w:rPr>
        <w:t xml:space="preserve"> корректирует нарушения речевого дыхания, помогает выработать диафрагмальное дыхание, а также продолжительность, силу и правильное распределение выдоха.  </w:t>
      </w:r>
    </w:p>
    <w:p w:rsidR="008E7044" w:rsidRPr="008E7044" w:rsidRDefault="008E7044" w:rsidP="008E7044">
      <w:pPr>
        <w:ind w:left="720" w:firstLine="360"/>
        <w:jc w:val="both"/>
        <w:rPr>
          <w:lang w:val="ru-RU"/>
        </w:rPr>
      </w:pPr>
      <w:r w:rsidRPr="008E7044">
        <w:rPr>
          <w:lang w:val="ru-RU"/>
        </w:rPr>
        <w:t>На логоритмических занятиях совместно с логопедом ДОУ и по рекомендации врача-педиатра используются:</w:t>
      </w:r>
    </w:p>
    <w:p w:rsidR="008E7044" w:rsidRPr="008E7044" w:rsidRDefault="008E7044" w:rsidP="008D72ED">
      <w:pPr>
        <w:widowControl/>
        <w:numPr>
          <w:ilvl w:val="1"/>
          <w:numId w:val="136"/>
        </w:numPr>
        <w:autoSpaceDE/>
        <w:autoSpaceDN/>
        <w:adjustRightInd/>
        <w:jc w:val="both"/>
        <w:rPr>
          <w:lang w:val="ru-RU"/>
        </w:rPr>
      </w:pPr>
      <w:r w:rsidRPr="008E7044">
        <w:rPr>
          <w:lang w:val="ru-RU"/>
        </w:rPr>
        <w:t xml:space="preserve">упражнения на развитие диафрагмально-брюшного дыхания, </w:t>
      </w:r>
    </w:p>
    <w:p w:rsidR="008E7044" w:rsidRPr="0064498B" w:rsidRDefault="008E7044" w:rsidP="008D72ED">
      <w:pPr>
        <w:widowControl/>
        <w:numPr>
          <w:ilvl w:val="1"/>
          <w:numId w:val="136"/>
        </w:numPr>
        <w:autoSpaceDE/>
        <w:autoSpaceDN/>
        <w:adjustRightInd/>
        <w:jc w:val="both"/>
      </w:pPr>
      <w:r w:rsidRPr="0064498B">
        <w:t xml:space="preserve">выработка продолжительного речевого выдоха, </w:t>
      </w:r>
    </w:p>
    <w:p w:rsidR="008E7044" w:rsidRPr="008E7044" w:rsidRDefault="008E7044" w:rsidP="008D72ED">
      <w:pPr>
        <w:widowControl/>
        <w:numPr>
          <w:ilvl w:val="1"/>
          <w:numId w:val="136"/>
        </w:numPr>
        <w:autoSpaceDE/>
        <w:autoSpaceDN/>
        <w:adjustRightInd/>
        <w:jc w:val="both"/>
        <w:rPr>
          <w:lang w:val="ru-RU"/>
        </w:rPr>
      </w:pPr>
      <w:r w:rsidRPr="008E7044">
        <w:rPr>
          <w:lang w:val="ru-RU"/>
        </w:rPr>
        <w:t>тренировка согласованной работы дыхательной, голосовой и артикуляционной систем.</w:t>
      </w:r>
    </w:p>
    <w:p w:rsidR="008E7044" w:rsidRPr="008E7044" w:rsidRDefault="008E7044" w:rsidP="008D72ED">
      <w:pPr>
        <w:widowControl/>
        <w:numPr>
          <w:ilvl w:val="0"/>
          <w:numId w:val="134"/>
        </w:numPr>
        <w:autoSpaceDE/>
        <w:autoSpaceDN/>
        <w:adjustRightInd/>
        <w:jc w:val="both"/>
        <w:rPr>
          <w:lang w:val="ru-RU"/>
        </w:rPr>
      </w:pPr>
      <w:r w:rsidRPr="008E7044">
        <w:rPr>
          <w:b/>
          <w:u w:val="single"/>
          <w:lang w:val="ru-RU"/>
        </w:rPr>
        <w:t>Фонопедические и оздоровительные упражнения для горла</w:t>
      </w:r>
      <w:r w:rsidRPr="008E7044">
        <w:rPr>
          <w:lang w:val="ru-RU"/>
        </w:rPr>
        <w:t xml:space="preserve"> развивают основные качества голоса – силу и высоту, укрепляют голосовой аппарат. В холодное время года эти упражнения выполняются ежедневно в качестве профилактики простудных заболеваний. На занятиях используются фонопедические упражнения по В. Емельянову, не только развивающие голосовые связки, но развивающие певческие навыки дошкольников.</w:t>
      </w:r>
    </w:p>
    <w:p w:rsidR="008E7044" w:rsidRPr="0064498B" w:rsidRDefault="008E7044" w:rsidP="008D72ED">
      <w:pPr>
        <w:widowControl/>
        <w:numPr>
          <w:ilvl w:val="0"/>
          <w:numId w:val="134"/>
        </w:numPr>
        <w:autoSpaceDE/>
        <w:autoSpaceDN/>
        <w:adjustRightInd/>
        <w:jc w:val="both"/>
      </w:pPr>
      <w:r w:rsidRPr="008E7044">
        <w:rPr>
          <w:b/>
          <w:u w:val="single"/>
          <w:lang w:val="ru-RU"/>
        </w:rPr>
        <w:t>Упражнения на развитие внимания и памяти</w:t>
      </w:r>
      <w:r w:rsidRPr="008E7044">
        <w:rPr>
          <w:lang w:val="ru-RU"/>
        </w:rPr>
        <w:t xml:space="preserve"> развивают все виды памяти: зрительную, слуховую, моторную. </w:t>
      </w:r>
      <w:r w:rsidRPr="0064498B">
        <w:t xml:space="preserve">Активизируется внимание детей, способность быстро реагировать на смену деятельности. </w:t>
      </w:r>
    </w:p>
    <w:p w:rsidR="008E7044" w:rsidRPr="0064498B" w:rsidRDefault="008E7044" w:rsidP="008D72ED">
      <w:pPr>
        <w:widowControl/>
        <w:numPr>
          <w:ilvl w:val="0"/>
          <w:numId w:val="134"/>
        </w:numPr>
        <w:autoSpaceDE/>
        <w:autoSpaceDN/>
        <w:adjustRightInd/>
        <w:jc w:val="both"/>
      </w:pPr>
      <w:r w:rsidRPr="008E7044">
        <w:rPr>
          <w:b/>
          <w:u w:val="single"/>
          <w:lang w:val="ru-RU"/>
        </w:rPr>
        <w:t>Чистоговорки</w:t>
      </w:r>
      <w:r w:rsidRPr="008E7044">
        <w:rPr>
          <w:lang w:val="ru-RU"/>
        </w:rPr>
        <w:t xml:space="preserve"> обязательны на каждом занятии. С их помощью автоматизируются звуки, язык тренируется выполнять правильные движения, отрабатывается четкое, ритмичное произношение фонем и слогов. </w:t>
      </w:r>
      <w:r w:rsidRPr="0064498B">
        <w:t>У детей развивается фонематический слух и слуховое внимание.</w:t>
      </w:r>
    </w:p>
    <w:p w:rsidR="008E7044" w:rsidRPr="008E7044" w:rsidRDefault="008E7044" w:rsidP="008D72ED">
      <w:pPr>
        <w:widowControl/>
        <w:numPr>
          <w:ilvl w:val="0"/>
          <w:numId w:val="134"/>
        </w:numPr>
        <w:autoSpaceDE/>
        <w:autoSpaceDN/>
        <w:adjustRightInd/>
        <w:jc w:val="both"/>
        <w:rPr>
          <w:u w:val="single"/>
          <w:lang w:val="ru-RU"/>
        </w:rPr>
      </w:pPr>
      <w:r w:rsidRPr="008E7044">
        <w:rPr>
          <w:b/>
          <w:u w:val="single"/>
          <w:lang w:val="ru-RU"/>
        </w:rPr>
        <w:t>Речевые игры</w:t>
      </w:r>
      <w:r w:rsidRPr="008E7044">
        <w:rPr>
          <w:lang w:val="ru-RU"/>
        </w:rPr>
        <w:t>могут быть представлены в различных видах: ритмодекламации без музыкального сопровождения, игры со звуком, игры со звучащими жестами и музицированием на детских музыкальных инструментах, театральные этюды, игры-диалоги и др. Использование простейшего стихотворного текста (русские народные песенки, потешки, прибаутки, считалки, дразнилки) способствует быстрому запоминанию игры и облегчает выполнение логоритмических задач.</w:t>
      </w:r>
    </w:p>
    <w:p w:rsidR="008E7044" w:rsidRPr="008E7044" w:rsidRDefault="008E7044" w:rsidP="008D72ED">
      <w:pPr>
        <w:widowControl/>
        <w:numPr>
          <w:ilvl w:val="0"/>
          <w:numId w:val="134"/>
        </w:numPr>
        <w:autoSpaceDE/>
        <w:autoSpaceDN/>
        <w:adjustRightInd/>
        <w:jc w:val="both"/>
        <w:rPr>
          <w:lang w:val="ru-RU"/>
        </w:rPr>
      </w:pPr>
      <w:r w:rsidRPr="008E7044">
        <w:rPr>
          <w:b/>
          <w:u w:val="single"/>
          <w:lang w:val="ru-RU"/>
        </w:rPr>
        <w:t>Ритмические игры</w:t>
      </w:r>
      <w:r w:rsidRPr="008E7044">
        <w:rPr>
          <w:lang w:val="ru-RU"/>
        </w:rPr>
        <w:t xml:space="preserve"> развивают чувство ритма, темпа, метра (акцентуации сильной доли такта), что позволяет ребенку лучше ориентироваться в ритмической основе слов, фраз.</w:t>
      </w:r>
    </w:p>
    <w:p w:rsidR="008E7044" w:rsidRPr="008E7044" w:rsidRDefault="008E7044" w:rsidP="008D72ED">
      <w:pPr>
        <w:widowControl/>
        <w:numPr>
          <w:ilvl w:val="0"/>
          <w:numId w:val="134"/>
        </w:numPr>
        <w:autoSpaceDE/>
        <w:autoSpaceDN/>
        <w:adjustRightInd/>
        <w:jc w:val="both"/>
        <w:rPr>
          <w:lang w:val="ru-RU"/>
        </w:rPr>
      </w:pPr>
      <w:r w:rsidRPr="008E7044">
        <w:rPr>
          <w:b/>
          <w:u w:val="single"/>
          <w:lang w:val="ru-RU"/>
        </w:rPr>
        <w:t>Пение песен и вокализов</w:t>
      </w:r>
      <w:r w:rsidRPr="008E7044">
        <w:rPr>
          <w:lang w:val="ru-RU"/>
        </w:rPr>
        <w:t xml:space="preserve"> развивает память, внимание, мышление, эмоциональную отзывчивость и музыкальный слух; укрепляется голосовой аппарат ребенка, способствует автоматизации гласных звуков. Процесс развития певческих способностей у детей с речевыми нарушениями направлен не только на формирование их художественной культуры, но и на коррекцию голоса, артикуляции, дыхания. </w:t>
      </w:r>
    </w:p>
    <w:p w:rsidR="008E7044" w:rsidRPr="008E7044" w:rsidRDefault="008E7044" w:rsidP="008D72ED">
      <w:pPr>
        <w:widowControl/>
        <w:numPr>
          <w:ilvl w:val="0"/>
          <w:numId w:val="134"/>
        </w:numPr>
        <w:autoSpaceDE/>
        <w:autoSpaceDN/>
        <w:adjustRightInd/>
        <w:jc w:val="both"/>
        <w:rPr>
          <w:lang w:val="ru-RU"/>
        </w:rPr>
      </w:pPr>
      <w:r w:rsidRPr="008E7044">
        <w:rPr>
          <w:b/>
          <w:u w:val="single"/>
          <w:lang w:val="ru-RU"/>
        </w:rPr>
        <w:t>Пальчиковые игры и сказки</w:t>
      </w:r>
      <w:r w:rsidRPr="008E7044">
        <w:rPr>
          <w:u w:val="single"/>
          <w:lang w:val="ru-RU"/>
        </w:rPr>
        <w:t>.</w:t>
      </w:r>
      <w:r w:rsidRPr="008E7044">
        <w:rPr>
          <w:lang w:val="ru-RU"/>
        </w:rPr>
        <w:t xml:space="preserve"> Науке давно известно, что развитие подвижности пальцев напрямую связано с речевым развитием. Поэтому,  развивая мелкую моторику пальцев рук, мы способствуем скорейшему   речевому развитию. Пальчиковые игры и сказки, как и на музыкальных занятиях, проводятся чаще под музыку – тексты пропеваются, или музыка </w:t>
      </w:r>
    </w:p>
    <w:p w:rsidR="008E7044" w:rsidRPr="008E7044" w:rsidRDefault="008E7044" w:rsidP="008E7044">
      <w:pPr>
        <w:ind w:left="709" w:hanging="709"/>
        <w:jc w:val="both"/>
        <w:rPr>
          <w:lang w:val="ru-RU"/>
        </w:rPr>
      </w:pPr>
      <w:r w:rsidRPr="008E7044">
        <w:rPr>
          <w:lang w:val="ru-RU"/>
        </w:rPr>
        <w:t xml:space="preserve">         звучит фоном. Очень полезно использовать лепку несложных фигур,  оригами, выкладывание несложных узоров мозаики под проговаривание текста игры.</w:t>
      </w:r>
    </w:p>
    <w:p w:rsidR="008E7044" w:rsidRPr="008E7044" w:rsidRDefault="008E7044" w:rsidP="008D72ED">
      <w:pPr>
        <w:widowControl/>
        <w:numPr>
          <w:ilvl w:val="0"/>
          <w:numId w:val="134"/>
        </w:numPr>
        <w:autoSpaceDE/>
        <w:autoSpaceDN/>
        <w:adjustRightInd/>
        <w:jc w:val="both"/>
        <w:rPr>
          <w:lang w:val="ru-RU"/>
        </w:rPr>
      </w:pPr>
      <w:r w:rsidRPr="008E7044">
        <w:rPr>
          <w:b/>
          <w:u w:val="single"/>
          <w:lang w:val="ru-RU"/>
        </w:rPr>
        <w:t>Элементарное музицирование на детских музыкальных инструментах</w:t>
      </w:r>
      <w:r w:rsidRPr="008E7044">
        <w:rPr>
          <w:lang w:val="ru-RU"/>
        </w:rPr>
        <w:t xml:space="preserve"> развивает мелкую моторику, чувство ритма, метра, темпа, улучшает внимание, память, а также остальные психические процессы, сопровождающие исполнение музыкального произведения. Кроме известных музыкальных инструментов на занятии можно совместно с детьми изготовить и поиграть на самодельных инструментах – «шумелках» из коробочек и пластмассовых бутылочек, наполненных различной крупой, «звенелках» из металлических трубочек, «стучалках» из деревянных палочек и кусочках бамбуковой удочки, «шуршалках» из мятой бумаги и целлофана.</w:t>
      </w:r>
    </w:p>
    <w:p w:rsidR="008E7044" w:rsidRPr="008E7044" w:rsidRDefault="008E7044" w:rsidP="008D72ED">
      <w:pPr>
        <w:widowControl/>
        <w:numPr>
          <w:ilvl w:val="0"/>
          <w:numId w:val="134"/>
        </w:numPr>
        <w:autoSpaceDE/>
        <w:autoSpaceDN/>
        <w:adjustRightInd/>
        <w:jc w:val="both"/>
        <w:rPr>
          <w:lang w:val="ru-RU"/>
        </w:rPr>
      </w:pPr>
      <w:r w:rsidRPr="008E7044">
        <w:rPr>
          <w:b/>
          <w:u w:val="single"/>
          <w:lang w:val="ru-RU"/>
        </w:rPr>
        <w:t>Театральные этюды.</w:t>
      </w:r>
      <w:r w:rsidRPr="008E7044">
        <w:rPr>
          <w:lang w:val="ru-RU"/>
        </w:rPr>
        <w:t xml:space="preserve">  Очень часто у детей с речевыми нарушениями маловыразительная мимика, жестикуляция. Мышцы лица, рук, всего тела могут быть вялыми или скованными. Мимические и пантомимические этюды развивают  мимическую и артикуляционную моторику (подвижность губ и щек), пластичность и выразительность движений </w:t>
      </w:r>
    </w:p>
    <w:p w:rsidR="008E7044" w:rsidRPr="008E7044" w:rsidRDefault="008E7044" w:rsidP="008E7044">
      <w:pPr>
        <w:ind w:left="720"/>
        <w:jc w:val="both"/>
        <w:rPr>
          <w:lang w:val="ru-RU"/>
        </w:rPr>
      </w:pPr>
      <w:r w:rsidRPr="008E7044">
        <w:rPr>
          <w:lang w:val="ru-RU"/>
        </w:rPr>
        <w:t xml:space="preserve">детей, их творческую фантазию и воображение. Это укрепляет в дошкольниках чувство уверенности в себе, возможность точнее управлять своим телом, выразительно передавать в движении настроение и образ, обогащает их новыми эмоциональными переживаниями. </w:t>
      </w:r>
    </w:p>
    <w:p w:rsidR="008E7044" w:rsidRPr="008E7044" w:rsidRDefault="008E7044" w:rsidP="008D72ED">
      <w:pPr>
        <w:widowControl/>
        <w:numPr>
          <w:ilvl w:val="0"/>
          <w:numId w:val="134"/>
        </w:numPr>
        <w:autoSpaceDE/>
        <w:autoSpaceDN/>
        <w:adjustRightInd/>
        <w:jc w:val="both"/>
        <w:rPr>
          <w:lang w:val="ru-RU"/>
        </w:rPr>
      </w:pPr>
      <w:r w:rsidRPr="008E7044">
        <w:rPr>
          <w:b/>
          <w:u w:val="single"/>
          <w:lang w:val="ru-RU"/>
        </w:rPr>
        <w:t>Коммуникативные игры</w:t>
      </w:r>
      <w:r w:rsidRPr="008E7044">
        <w:rPr>
          <w:lang w:val="ru-RU"/>
        </w:rPr>
        <w:t xml:space="preserve"> формируют у детей умение увидеть в другом человеке его достоинства; способствуют углублению осознания сферы </w:t>
      </w:r>
    </w:p>
    <w:p w:rsidR="008E7044" w:rsidRPr="008E7044" w:rsidRDefault="008E7044" w:rsidP="008E7044">
      <w:pPr>
        <w:ind w:left="720"/>
        <w:jc w:val="both"/>
        <w:rPr>
          <w:lang w:val="ru-RU"/>
        </w:rPr>
      </w:pPr>
      <w:r w:rsidRPr="008E7044">
        <w:rPr>
          <w:lang w:val="ru-RU"/>
        </w:rPr>
        <w:t>общения; обучают умению сотрудничать. Такие игры чаще проводятся в общем кругу.</w:t>
      </w:r>
    </w:p>
    <w:p w:rsidR="008E7044" w:rsidRPr="008E7044" w:rsidRDefault="008E7044" w:rsidP="008D72ED">
      <w:pPr>
        <w:widowControl/>
        <w:numPr>
          <w:ilvl w:val="0"/>
          <w:numId w:val="134"/>
        </w:numPr>
        <w:autoSpaceDE/>
        <w:autoSpaceDN/>
        <w:adjustRightInd/>
        <w:jc w:val="both"/>
        <w:rPr>
          <w:u w:val="single"/>
          <w:lang w:val="ru-RU"/>
        </w:rPr>
      </w:pPr>
      <w:r w:rsidRPr="008E7044">
        <w:rPr>
          <w:b/>
          <w:u w:val="single"/>
          <w:lang w:val="ru-RU"/>
        </w:rPr>
        <w:t>Подвижные игры, хороводы, физминутки</w:t>
      </w:r>
      <w:r w:rsidRPr="008E7044">
        <w:rPr>
          <w:lang w:val="ru-RU"/>
        </w:rPr>
        <w:t xml:space="preserve"> тренируют детей в координации слова и движения, развивают внимание, память, быстроту реакции на смену движений. Эти игры воспитывают чувство коллективизма, сопереживания, ответственности, приучают детей выполнять правила игры.</w:t>
      </w:r>
    </w:p>
    <w:p w:rsidR="008E7044" w:rsidRPr="008E7044" w:rsidRDefault="008E7044" w:rsidP="008D72ED">
      <w:pPr>
        <w:widowControl/>
        <w:numPr>
          <w:ilvl w:val="0"/>
          <w:numId w:val="134"/>
        </w:numPr>
        <w:autoSpaceDE/>
        <w:autoSpaceDN/>
        <w:adjustRightInd/>
        <w:jc w:val="both"/>
        <w:rPr>
          <w:u w:val="single"/>
          <w:lang w:val="ru-RU"/>
        </w:rPr>
      </w:pPr>
      <w:r w:rsidRPr="008E7044">
        <w:rPr>
          <w:bCs/>
          <w:u w:val="single"/>
          <w:lang w:val="ru-RU"/>
        </w:rPr>
        <w:t>Лексические темы:</w:t>
      </w:r>
      <w:r w:rsidRPr="008E7044">
        <w:rPr>
          <w:bCs/>
          <w:lang w:val="ru-RU"/>
        </w:rPr>
        <w:t>Осень, осенняя одежда; Родина; Овощи;Фрукты; Хлеб; Осенний лес; Грибы; Домашние животные;Профессии; Перелетные птицы; Ателье; Дикие животные;Посуда; Искусство: натюрморт, портрет, пейзаж; Мебель;Зимующие птицы; Зима, зимняя одежда; Новый год; Каникулы;Транспорт; Комнатные растения;  Библиотека; Пожарная безопасность; Наш край; Здоровый образ жизни; Рыбы;  Армия; Весна, весенняя одежда; 8 марта;  Семья; Домашние птицы; Основы безопасности; Космос; Лето.</w:t>
      </w:r>
    </w:p>
    <w:p w:rsidR="008E7044" w:rsidRPr="008E7044" w:rsidRDefault="008E7044" w:rsidP="008E7044">
      <w:pPr>
        <w:rPr>
          <w:bCs/>
          <w:lang w:val="ru-RU"/>
        </w:rPr>
      </w:pPr>
    </w:p>
    <w:p w:rsidR="008E7044" w:rsidRPr="0091610C" w:rsidRDefault="008E7044" w:rsidP="008E7044">
      <w:pPr>
        <w:rPr>
          <w:bCs/>
        </w:rPr>
      </w:pPr>
      <w:r w:rsidRPr="008E7044">
        <w:rPr>
          <w:bCs/>
          <w:lang w:val="ru-RU"/>
        </w:rPr>
        <w:t xml:space="preserve">Продолжительность: в течение учебного года 1 ч в неделю </w:t>
      </w:r>
      <w:r w:rsidRPr="0091610C">
        <w:rPr>
          <w:bCs/>
        </w:rPr>
        <w:t>(33 ч.)</w:t>
      </w:r>
    </w:p>
    <w:p w:rsidR="008E7044" w:rsidRPr="0091610C" w:rsidRDefault="008E7044" w:rsidP="008E7044">
      <w:pPr>
        <w:jc w:val="both"/>
        <w:rPr>
          <w:b/>
        </w:rPr>
      </w:pPr>
    </w:p>
    <w:p w:rsidR="008E7044" w:rsidRPr="0091610C" w:rsidRDefault="008E7044" w:rsidP="008E7044">
      <w:pPr>
        <w:jc w:val="both"/>
        <w:rPr>
          <w:bCs/>
        </w:rPr>
      </w:pPr>
      <w:r w:rsidRPr="0091610C">
        <w:rPr>
          <w:b/>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2359"/>
        <w:gridCol w:w="1275"/>
        <w:gridCol w:w="2552"/>
        <w:gridCol w:w="2551"/>
      </w:tblGrid>
      <w:tr w:rsidR="008E7044" w:rsidRPr="0091610C" w:rsidTr="008E7044">
        <w:trPr>
          <w:trHeight w:val="285"/>
        </w:trPr>
        <w:tc>
          <w:tcPr>
            <w:tcW w:w="443" w:type="dxa"/>
            <w:vMerge w:val="restart"/>
          </w:tcPr>
          <w:p w:rsidR="008E7044" w:rsidRPr="0091610C" w:rsidRDefault="008E7044" w:rsidP="008E7044">
            <w:r w:rsidRPr="0091610C">
              <w:t>№</w:t>
            </w:r>
          </w:p>
        </w:tc>
        <w:tc>
          <w:tcPr>
            <w:tcW w:w="2359" w:type="dxa"/>
            <w:vMerge w:val="restart"/>
          </w:tcPr>
          <w:p w:rsidR="008E7044" w:rsidRPr="0091610C" w:rsidRDefault="008E7044" w:rsidP="008E7044">
            <w:r w:rsidRPr="0091610C">
              <w:t>Наименование разделов и тем</w:t>
            </w:r>
          </w:p>
        </w:tc>
        <w:tc>
          <w:tcPr>
            <w:tcW w:w="1275" w:type="dxa"/>
            <w:vMerge w:val="restart"/>
          </w:tcPr>
          <w:p w:rsidR="008E7044" w:rsidRPr="0091610C" w:rsidRDefault="008E7044" w:rsidP="008E7044">
            <w:r w:rsidRPr="0091610C">
              <w:t>Всего часов</w:t>
            </w:r>
          </w:p>
        </w:tc>
        <w:tc>
          <w:tcPr>
            <w:tcW w:w="5103" w:type="dxa"/>
            <w:gridSpan w:val="2"/>
            <w:tcBorders>
              <w:top w:val="single" w:sz="4" w:space="0" w:color="auto"/>
              <w:bottom w:val="single" w:sz="4" w:space="0" w:color="auto"/>
              <w:right w:val="single" w:sz="4" w:space="0" w:color="auto"/>
            </w:tcBorders>
            <w:shd w:val="clear" w:color="auto" w:fill="auto"/>
          </w:tcPr>
          <w:p w:rsidR="008E7044" w:rsidRPr="0091610C" w:rsidRDefault="008E7044" w:rsidP="008E7044">
            <w:r w:rsidRPr="0091610C">
              <w:t>Из них</w:t>
            </w:r>
          </w:p>
        </w:tc>
      </w:tr>
      <w:tr w:rsidR="008E7044" w:rsidRPr="0091610C" w:rsidTr="008E7044">
        <w:trPr>
          <w:trHeight w:val="240"/>
        </w:trPr>
        <w:tc>
          <w:tcPr>
            <w:tcW w:w="443" w:type="dxa"/>
            <w:vMerge/>
          </w:tcPr>
          <w:p w:rsidR="008E7044" w:rsidRPr="0091610C" w:rsidRDefault="008E7044" w:rsidP="008E7044"/>
        </w:tc>
        <w:tc>
          <w:tcPr>
            <w:tcW w:w="2359" w:type="dxa"/>
            <w:vMerge/>
          </w:tcPr>
          <w:p w:rsidR="008E7044" w:rsidRPr="0091610C" w:rsidRDefault="008E7044" w:rsidP="008E7044"/>
        </w:tc>
        <w:tc>
          <w:tcPr>
            <w:tcW w:w="1275" w:type="dxa"/>
            <w:vMerge/>
          </w:tcPr>
          <w:p w:rsidR="008E7044" w:rsidRPr="0091610C" w:rsidRDefault="008E7044" w:rsidP="008E7044"/>
        </w:tc>
        <w:tc>
          <w:tcPr>
            <w:tcW w:w="2552" w:type="dxa"/>
            <w:tcBorders>
              <w:top w:val="single" w:sz="4" w:space="0" w:color="auto"/>
              <w:right w:val="single" w:sz="4" w:space="0" w:color="auto"/>
            </w:tcBorders>
          </w:tcPr>
          <w:p w:rsidR="008E7044" w:rsidRPr="0091610C" w:rsidRDefault="008E7044" w:rsidP="008E7044">
            <w:r>
              <w:t xml:space="preserve">Аудиторные </w:t>
            </w:r>
          </w:p>
        </w:tc>
        <w:tc>
          <w:tcPr>
            <w:tcW w:w="2551" w:type="dxa"/>
            <w:tcBorders>
              <w:top w:val="single" w:sz="4" w:space="0" w:color="auto"/>
              <w:left w:val="single" w:sz="4" w:space="0" w:color="auto"/>
            </w:tcBorders>
          </w:tcPr>
          <w:p w:rsidR="008E7044" w:rsidRPr="0091610C" w:rsidRDefault="008E7044" w:rsidP="008E7044">
            <w:r>
              <w:t>Внеаудиторные</w:t>
            </w:r>
          </w:p>
        </w:tc>
      </w:tr>
      <w:tr w:rsidR="008E7044" w:rsidRPr="0091610C" w:rsidTr="008E7044">
        <w:tc>
          <w:tcPr>
            <w:tcW w:w="443" w:type="dxa"/>
          </w:tcPr>
          <w:p w:rsidR="008E7044" w:rsidRPr="0091610C" w:rsidRDefault="008E7044" w:rsidP="008E7044"/>
        </w:tc>
        <w:tc>
          <w:tcPr>
            <w:tcW w:w="2359" w:type="dxa"/>
          </w:tcPr>
          <w:p w:rsidR="008E7044" w:rsidRPr="0091610C" w:rsidRDefault="008E7044" w:rsidP="008E7044">
            <w:r w:rsidRPr="0091610C">
              <w:t xml:space="preserve">Название изучаемого раздела </w:t>
            </w:r>
          </w:p>
        </w:tc>
        <w:tc>
          <w:tcPr>
            <w:tcW w:w="1275" w:type="dxa"/>
          </w:tcPr>
          <w:p w:rsidR="008E7044" w:rsidRPr="0091610C" w:rsidRDefault="008E7044" w:rsidP="008E7044"/>
        </w:tc>
        <w:tc>
          <w:tcPr>
            <w:tcW w:w="2552" w:type="dxa"/>
            <w:tcBorders>
              <w:bottom w:val="single" w:sz="4" w:space="0" w:color="auto"/>
              <w:right w:val="single" w:sz="4" w:space="0" w:color="auto"/>
            </w:tcBorders>
          </w:tcPr>
          <w:p w:rsidR="008E7044" w:rsidRPr="0091610C" w:rsidRDefault="008E7044" w:rsidP="008E7044"/>
        </w:tc>
        <w:tc>
          <w:tcPr>
            <w:tcW w:w="2551" w:type="dxa"/>
            <w:tcBorders>
              <w:left w:val="single" w:sz="4" w:space="0" w:color="auto"/>
              <w:bottom w:val="single" w:sz="4" w:space="0" w:color="auto"/>
            </w:tcBorders>
          </w:tcPr>
          <w:p w:rsidR="008E7044" w:rsidRPr="0091610C" w:rsidRDefault="008E7044" w:rsidP="008E7044"/>
        </w:tc>
      </w:tr>
      <w:tr w:rsidR="008E7044" w:rsidRPr="0091610C" w:rsidTr="008E7044">
        <w:tc>
          <w:tcPr>
            <w:tcW w:w="443" w:type="dxa"/>
          </w:tcPr>
          <w:p w:rsidR="008E7044" w:rsidRPr="0091610C" w:rsidRDefault="008E7044" w:rsidP="008E7044">
            <w:r w:rsidRPr="0091610C">
              <w:t>1</w:t>
            </w:r>
          </w:p>
        </w:tc>
        <w:tc>
          <w:tcPr>
            <w:tcW w:w="2359" w:type="dxa"/>
          </w:tcPr>
          <w:p w:rsidR="008E7044" w:rsidRPr="0091610C" w:rsidRDefault="008E7044" w:rsidP="008E7044">
            <w:r>
              <w:t>логоритмика</w:t>
            </w:r>
          </w:p>
        </w:tc>
        <w:tc>
          <w:tcPr>
            <w:tcW w:w="1275" w:type="dxa"/>
            <w:tcBorders>
              <w:bottom w:val="single" w:sz="4" w:space="0" w:color="auto"/>
            </w:tcBorders>
          </w:tcPr>
          <w:p w:rsidR="008E7044" w:rsidRPr="0091610C" w:rsidRDefault="008E7044" w:rsidP="008E7044">
            <w:r w:rsidRPr="0091610C">
              <w:t>33</w:t>
            </w:r>
          </w:p>
          <w:p w:rsidR="008E7044" w:rsidRPr="0091610C" w:rsidRDefault="008E7044" w:rsidP="008E7044"/>
        </w:tc>
        <w:tc>
          <w:tcPr>
            <w:tcW w:w="2552" w:type="dxa"/>
            <w:tcBorders>
              <w:top w:val="single" w:sz="4" w:space="0" w:color="auto"/>
              <w:bottom w:val="single" w:sz="4" w:space="0" w:color="auto"/>
              <w:right w:val="single" w:sz="4" w:space="0" w:color="auto"/>
            </w:tcBorders>
          </w:tcPr>
          <w:p w:rsidR="008E7044" w:rsidRPr="0091610C" w:rsidRDefault="008E7044" w:rsidP="008E7044">
            <w:r>
              <w:t>33</w:t>
            </w:r>
          </w:p>
        </w:tc>
        <w:tc>
          <w:tcPr>
            <w:tcW w:w="2551" w:type="dxa"/>
            <w:tcBorders>
              <w:top w:val="single" w:sz="4" w:space="0" w:color="auto"/>
              <w:left w:val="single" w:sz="4" w:space="0" w:color="auto"/>
              <w:bottom w:val="single" w:sz="4" w:space="0" w:color="auto"/>
            </w:tcBorders>
          </w:tcPr>
          <w:p w:rsidR="008E7044" w:rsidRPr="0091610C" w:rsidRDefault="008E7044" w:rsidP="008E7044"/>
          <w:p w:rsidR="008E7044" w:rsidRPr="0091610C" w:rsidRDefault="008E7044" w:rsidP="008E7044"/>
        </w:tc>
      </w:tr>
    </w:tbl>
    <w:p w:rsidR="008E7044" w:rsidRPr="0091610C" w:rsidRDefault="008E7044" w:rsidP="008E7044">
      <w:pPr>
        <w:rPr>
          <w:b/>
        </w:rPr>
      </w:pPr>
    </w:p>
    <w:p w:rsidR="008E7044" w:rsidRDefault="008E7044" w:rsidP="008E7044">
      <w:pPr>
        <w:rPr>
          <w:b/>
        </w:rPr>
      </w:pPr>
    </w:p>
    <w:p w:rsidR="008E7044" w:rsidRDefault="008E7044" w:rsidP="008E7044">
      <w:pPr>
        <w:rPr>
          <w:rFonts w:eastAsia="Calibri"/>
          <w:sz w:val="28"/>
          <w:szCs w:val="28"/>
          <w:lang w:eastAsia="en-US"/>
        </w:rPr>
        <w:sectPr w:rsidR="008E7044" w:rsidSect="008E7044">
          <w:footerReference w:type="default" r:id="rId17"/>
          <w:pgSz w:w="11906" w:h="16838"/>
          <w:pgMar w:top="1134" w:right="850" w:bottom="1134" w:left="851" w:header="708" w:footer="708" w:gutter="0"/>
          <w:pgNumType w:start="431"/>
          <w:cols w:space="708"/>
          <w:docGrid w:linePitch="360"/>
        </w:sectPr>
      </w:pPr>
    </w:p>
    <w:tbl>
      <w:tblPr>
        <w:tblW w:w="1573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276"/>
        <w:gridCol w:w="1559"/>
        <w:gridCol w:w="1276"/>
        <w:gridCol w:w="850"/>
        <w:gridCol w:w="1701"/>
        <w:gridCol w:w="6234"/>
        <w:gridCol w:w="1988"/>
      </w:tblGrid>
      <w:tr w:rsidR="008E7044" w:rsidRPr="00D341B2" w:rsidTr="00C56B57">
        <w:trPr>
          <w:trHeight w:val="270"/>
        </w:trPr>
        <w:tc>
          <w:tcPr>
            <w:tcW w:w="851" w:type="dxa"/>
            <w:vMerge w:val="restart"/>
          </w:tcPr>
          <w:p w:rsidR="008E7044" w:rsidRPr="00D341B2" w:rsidRDefault="008E7044" w:rsidP="008E7044">
            <w:pPr>
              <w:rPr>
                <w:rFonts w:eastAsia="Calibri"/>
                <w:lang w:eastAsia="en-US"/>
              </w:rPr>
            </w:pPr>
            <w:r w:rsidRPr="00D341B2">
              <w:rPr>
                <w:rFonts w:eastAsia="Calibri"/>
                <w:lang w:eastAsia="en-US"/>
              </w:rPr>
              <w:t>№ занятий</w:t>
            </w:r>
          </w:p>
        </w:tc>
        <w:tc>
          <w:tcPr>
            <w:tcW w:w="2835" w:type="dxa"/>
            <w:gridSpan w:val="2"/>
            <w:vMerge w:val="restart"/>
          </w:tcPr>
          <w:p w:rsidR="008E7044" w:rsidRPr="00D341B2" w:rsidRDefault="008E7044" w:rsidP="008E7044">
            <w:pPr>
              <w:jc w:val="center"/>
              <w:rPr>
                <w:rFonts w:eastAsia="Calibri"/>
                <w:lang w:eastAsia="en-US"/>
              </w:rPr>
            </w:pPr>
            <w:r w:rsidRPr="00D341B2">
              <w:t xml:space="preserve"> Тема</w:t>
            </w:r>
          </w:p>
        </w:tc>
        <w:tc>
          <w:tcPr>
            <w:tcW w:w="1276" w:type="dxa"/>
            <w:tcBorders>
              <w:bottom w:val="single" w:sz="4" w:space="0" w:color="auto"/>
            </w:tcBorders>
          </w:tcPr>
          <w:p w:rsidR="008E7044" w:rsidRPr="00D341B2" w:rsidRDefault="008E7044" w:rsidP="008E7044">
            <w:pPr>
              <w:jc w:val="center"/>
              <w:rPr>
                <w:rFonts w:eastAsia="Calibri"/>
                <w:lang w:eastAsia="en-US"/>
              </w:rPr>
            </w:pPr>
            <w:r w:rsidRPr="00D341B2">
              <w:rPr>
                <w:rFonts w:eastAsia="Calibri"/>
                <w:lang w:eastAsia="en-US"/>
              </w:rPr>
              <w:t>Кол-во часов</w:t>
            </w:r>
          </w:p>
        </w:tc>
        <w:tc>
          <w:tcPr>
            <w:tcW w:w="850" w:type="dxa"/>
            <w:vMerge w:val="restart"/>
          </w:tcPr>
          <w:p w:rsidR="008E7044" w:rsidRPr="00D341B2" w:rsidRDefault="008E7044" w:rsidP="008E7044">
            <w:pPr>
              <w:jc w:val="center"/>
              <w:rPr>
                <w:rFonts w:eastAsia="Calibri"/>
                <w:lang w:eastAsia="en-US"/>
              </w:rPr>
            </w:pPr>
            <w:r w:rsidRPr="00D341B2">
              <w:rPr>
                <w:rFonts w:eastAsia="Calibri"/>
                <w:lang w:eastAsia="en-US"/>
              </w:rPr>
              <w:t>Дата</w:t>
            </w:r>
          </w:p>
        </w:tc>
        <w:tc>
          <w:tcPr>
            <w:tcW w:w="1701" w:type="dxa"/>
            <w:vMerge w:val="restart"/>
          </w:tcPr>
          <w:p w:rsidR="008E7044" w:rsidRPr="00D341B2" w:rsidRDefault="008E7044" w:rsidP="008E7044">
            <w:pPr>
              <w:jc w:val="center"/>
              <w:rPr>
                <w:rFonts w:eastAsia="Calibri"/>
                <w:lang w:eastAsia="en-US"/>
              </w:rPr>
            </w:pPr>
            <w:r w:rsidRPr="00D341B2">
              <w:rPr>
                <w:rFonts w:eastAsia="Calibri"/>
                <w:lang w:eastAsia="en-US"/>
              </w:rPr>
              <w:t xml:space="preserve"> Время </w:t>
            </w:r>
          </w:p>
          <w:p w:rsidR="008E7044" w:rsidRPr="00D341B2" w:rsidRDefault="008E7044" w:rsidP="008E7044">
            <w:pPr>
              <w:jc w:val="center"/>
              <w:rPr>
                <w:rFonts w:eastAsia="Calibri"/>
                <w:lang w:eastAsia="en-US"/>
              </w:rPr>
            </w:pPr>
            <w:r w:rsidRPr="00D341B2">
              <w:rPr>
                <w:rFonts w:eastAsia="Calibri"/>
                <w:lang w:eastAsia="en-US"/>
              </w:rPr>
              <w:t>проведения</w:t>
            </w:r>
          </w:p>
        </w:tc>
        <w:tc>
          <w:tcPr>
            <w:tcW w:w="6234" w:type="dxa"/>
            <w:vMerge w:val="restart"/>
          </w:tcPr>
          <w:p w:rsidR="008E7044" w:rsidRPr="00D341B2" w:rsidRDefault="008E7044" w:rsidP="008E7044">
            <w:pPr>
              <w:jc w:val="center"/>
              <w:rPr>
                <w:rFonts w:eastAsia="Calibri"/>
                <w:lang w:eastAsia="en-US"/>
              </w:rPr>
            </w:pPr>
          </w:p>
          <w:p w:rsidR="008E7044" w:rsidRPr="00D341B2" w:rsidRDefault="008E7044" w:rsidP="008E7044">
            <w:pPr>
              <w:rPr>
                <w:rFonts w:eastAsia="Calibri"/>
                <w:lang w:eastAsia="en-US"/>
              </w:rPr>
            </w:pPr>
            <w:r w:rsidRPr="00D341B2">
              <w:rPr>
                <w:rFonts w:eastAsia="Calibri"/>
                <w:lang w:eastAsia="en-US"/>
              </w:rPr>
              <w:t>Форма организации</w:t>
            </w:r>
          </w:p>
        </w:tc>
        <w:tc>
          <w:tcPr>
            <w:tcW w:w="1988" w:type="dxa"/>
            <w:vMerge w:val="restart"/>
            <w:tcBorders>
              <w:left w:val="single" w:sz="4" w:space="0" w:color="auto"/>
            </w:tcBorders>
          </w:tcPr>
          <w:p w:rsidR="008E7044" w:rsidRPr="00D341B2" w:rsidRDefault="008E7044" w:rsidP="008E7044">
            <w:pPr>
              <w:rPr>
                <w:rFonts w:eastAsia="Calibri"/>
                <w:lang w:eastAsia="en-US"/>
              </w:rPr>
            </w:pPr>
          </w:p>
          <w:p w:rsidR="008E7044" w:rsidRPr="00D341B2" w:rsidRDefault="008E7044" w:rsidP="008E7044">
            <w:pPr>
              <w:rPr>
                <w:rFonts w:eastAsia="Calibri"/>
                <w:lang w:eastAsia="en-US"/>
              </w:rPr>
            </w:pPr>
            <w:r w:rsidRPr="00D341B2">
              <w:rPr>
                <w:rFonts w:eastAsia="Calibri"/>
                <w:lang w:eastAsia="en-US"/>
              </w:rPr>
              <w:t>Планируемые результаты</w:t>
            </w:r>
          </w:p>
        </w:tc>
      </w:tr>
      <w:tr w:rsidR="008E7044" w:rsidRPr="00D341B2" w:rsidTr="00C56B57">
        <w:trPr>
          <w:trHeight w:val="322"/>
        </w:trPr>
        <w:tc>
          <w:tcPr>
            <w:tcW w:w="851" w:type="dxa"/>
            <w:vMerge/>
          </w:tcPr>
          <w:p w:rsidR="008E7044" w:rsidRPr="00D341B2" w:rsidRDefault="008E7044" w:rsidP="008E7044">
            <w:pPr>
              <w:rPr>
                <w:rFonts w:eastAsia="Calibri"/>
                <w:lang w:eastAsia="en-US"/>
              </w:rPr>
            </w:pPr>
          </w:p>
        </w:tc>
        <w:tc>
          <w:tcPr>
            <w:tcW w:w="2835" w:type="dxa"/>
            <w:gridSpan w:val="2"/>
            <w:vMerge/>
            <w:tcBorders>
              <w:bottom w:val="single" w:sz="4" w:space="0" w:color="auto"/>
            </w:tcBorders>
          </w:tcPr>
          <w:p w:rsidR="008E7044" w:rsidRPr="00D341B2" w:rsidRDefault="008E7044" w:rsidP="008E7044"/>
        </w:tc>
        <w:tc>
          <w:tcPr>
            <w:tcW w:w="1276" w:type="dxa"/>
            <w:vMerge w:val="restart"/>
            <w:tcBorders>
              <w:top w:val="single" w:sz="4" w:space="0" w:color="auto"/>
            </w:tcBorders>
          </w:tcPr>
          <w:p w:rsidR="008E7044" w:rsidRPr="00D341B2" w:rsidRDefault="008E7044" w:rsidP="008E7044">
            <w:pPr>
              <w:rPr>
                <w:rFonts w:eastAsia="Calibri"/>
                <w:lang w:eastAsia="en-US"/>
              </w:rPr>
            </w:pPr>
          </w:p>
        </w:tc>
        <w:tc>
          <w:tcPr>
            <w:tcW w:w="850" w:type="dxa"/>
            <w:vMerge/>
          </w:tcPr>
          <w:p w:rsidR="008E7044" w:rsidRPr="00D341B2" w:rsidRDefault="008E7044" w:rsidP="008E7044">
            <w:pPr>
              <w:rPr>
                <w:rFonts w:eastAsia="Calibri"/>
                <w:lang w:eastAsia="en-US"/>
              </w:rPr>
            </w:pPr>
          </w:p>
        </w:tc>
        <w:tc>
          <w:tcPr>
            <w:tcW w:w="1701" w:type="dxa"/>
            <w:vMerge/>
          </w:tcPr>
          <w:p w:rsidR="008E7044" w:rsidRPr="00D341B2" w:rsidRDefault="008E7044" w:rsidP="008E7044">
            <w:pPr>
              <w:rPr>
                <w:rFonts w:eastAsia="Calibri"/>
                <w:lang w:eastAsia="en-US"/>
              </w:rPr>
            </w:pPr>
          </w:p>
        </w:tc>
        <w:tc>
          <w:tcPr>
            <w:tcW w:w="6234" w:type="dxa"/>
            <w:vMerge/>
          </w:tcPr>
          <w:p w:rsidR="008E7044" w:rsidRPr="00D341B2" w:rsidRDefault="008E7044" w:rsidP="008E7044">
            <w:pPr>
              <w:rPr>
                <w:rFonts w:eastAsia="Calibri"/>
                <w:lang w:eastAsia="en-US"/>
              </w:rPr>
            </w:pPr>
          </w:p>
        </w:tc>
        <w:tc>
          <w:tcPr>
            <w:tcW w:w="1988" w:type="dxa"/>
            <w:vMerge/>
            <w:tcBorders>
              <w:left w:val="single" w:sz="4" w:space="0" w:color="auto"/>
            </w:tcBorders>
          </w:tcPr>
          <w:p w:rsidR="008E7044" w:rsidRPr="00D341B2" w:rsidRDefault="008E7044" w:rsidP="008E7044">
            <w:pPr>
              <w:rPr>
                <w:rFonts w:eastAsia="Calibri"/>
                <w:lang w:eastAsia="en-US"/>
              </w:rPr>
            </w:pPr>
          </w:p>
        </w:tc>
      </w:tr>
      <w:tr w:rsidR="008E7044" w:rsidRPr="00D341B2" w:rsidTr="00C56B57">
        <w:trPr>
          <w:trHeight w:val="1157"/>
        </w:trPr>
        <w:tc>
          <w:tcPr>
            <w:tcW w:w="851" w:type="dxa"/>
            <w:vMerge/>
            <w:tcBorders>
              <w:bottom w:val="single" w:sz="4" w:space="0" w:color="000000"/>
            </w:tcBorders>
          </w:tcPr>
          <w:p w:rsidR="008E7044" w:rsidRPr="00D341B2" w:rsidRDefault="008E7044" w:rsidP="008E7044">
            <w:pPr>
              <w:rPr>
                <w:rFonts w:eastAsia="Calibri"/>
                <w:lang w:eastAsia="en-US"/>
              </w:rPr>
            </w:pPr>
          </w:p>
        </w:tc>
        <w:tc>
          <w:tcPr>
            <w:tcW w:w="1276" w:type="dxa"/>
            <w:tcBorders>
              <w:top w:val="single" w:sz="4" w:space="0" w:color="auto"/>
              <w:bottom w:val="single" w:sz="4" w:space="0" w:color="000000"/>
              <w:right w:val="single" w:sz="4" w:space="0" w:color="auto"/>
            </w:tcBorders>
          </w:tcPr>
          <w:p w:rsidR="008E7044" w:rsidRPr="00D341B2" w:rsidRDefault="008E7044" w:rsidP="008E7044">
            <w:r w:rsidRPr="00D341B2">
              <w:rPr>
                <w:b/>
              </w:rPr>
              <w:t>Лексико-грамматическая тема</w:t>
            </w:r>
          </w:p>
        </w:tc>
        <w:tc>
          <w:tcPr>
            <w:tcW w:w="1559" w:type="dxa"/>
            <w:tcBorders>
              <w:top w:val="single" w:sz="4" w:space="0" w:color="auto"/>
              <w:left w:val="single" w:sz="4" w:space="0" w:color="auto"/>
              <w:bottom w:val="single" w:sz="4" w:space="0" w:color="000000"/>
            </w:tcBorders>
            <w:vAlign w:val="center"/>
          </w:tcPr>
          <w:p w:rsidR="008E7044" w:rsidRPr="00D341B2" w:rsidRDefault="008E7044" w:rsidP="008E7044">
            <w:pPr>
              <w:jc w:val="center"/>
              <w:rPr>
                <w:b/>
              </w:rPr>
            </w:pPr>
            <w:r w:rsidRPr="00D341B2">
              <w:rPr>
                <w:b/>
              </w:rPr>
              <w:t>Звук(и) для автоматизации</w:t>
            </w:r>
          </w:p>
        </w:tc>
        <w:tc>
          <w:tcPr>
            <w:tcW w:w="1276" w:type="dxa"/>
            <w:vMerge/>
            <w:tcBorders>
              <w:bottom w:val="single" w:sz="4" w:space="0" w:color="auto"/>
            </w:tcBorders>
          </w:tcPr>
          <w:p w:rsidR="008E7044" w:rsidRPr="00D341B2" w:rsidRDefault="008E7044" w:rsidP="008E7044">
            <w:pPr>
              <w:rPr>
                <w:rFonts w:eastAsia="Calibri"/>
                <w:lang w:eastAsia="en-US"/>
              </w:rPr>
            </w:pPr>
          </w:p>
        </w:tc>
        <w:tc>
          <w:tcPr>
            <w:tcW w:w="850" w:type="dxa"/>
            <w:vMerge/>
            <w:tcBorders>
              <w:bottom w:val="single" w:sz="4" w:space="0" w:color="000000"/>
            </w:tcBorders>
          </w:tcPr>
          <w:p w:rsidR="008E7044" w:rsidRPr="00D341B2" w:rsidRDefault="008E7044" w:rsidP="008E7044">
            <w:pPr>
              <w:rPr>
                <w:rFonts w:eastAsia="Calibri"/>
                <w:lang w:eastAsia="en-US"/>
              </w:rPr>
            </w:pPr>
          </w:p>
        </w:tc>
        <w:tc>
          <w:tcPr>
            <w:tcW w:w="1701" w:type="dxa"/>
            <w:vMerge/>
            <w:tcBorders>
              <w:bottom w:val="single" w:sz="4" w:space="0" w:color="000000"/>
            </w:tcBorders>
          </w:tcPr>
          <w:p w:rsidR="008E7044" w:rsidRPr="00D341B2" w:rsidRDefault="008E7044" w:rsidP="008E7044">
            <w:pPr>
              <w:rPr>
                <w:rFonts w:eastAsia="Calibri"/>
                <w:lang w:eastAsia="en-US"/>
              </w:rPr>
            </w:pPr>
          </w:p>
        </w:tc>
        <w:tc>
          <w:tcPr>
            <w:tcW w:w="6234" w:type="dxa"/>
            <w:vMerge/>
            <w:tcBorders>
              <w:bottom w:val="single" w:sz="4" w:space="0" w:color="auto"/>
            </w:tcBorders>
          </w:tcPr>
          <w:p w:rsidR="008E7044" w:rsidRPr="00D341B2" w:rsidRDefault="008E7044" w:rsidP="008E7044">
            <w:pPr>
              <w:rPr>
                <w:rFonts w:eastAsia="Calibri"/>
                <w:lang w:eastAsia="en-US"/>
              </w:rPr>
            </w:pPr>
          </w:p>
        </w:tc>
        <w:tc>
          <w:tcPr>
            <w:tcW w:w="1988" w:type="dxa"/>
            <w:vMerge/>
            <w:tcBorders>
              <w:left w:val="single" w:sz="4" w:space="0" w:color="auto"/>
              <w:bottom w:val="single" w:sz="4" w:space="0" w:color="auto"/>
            </w:tcBorders>
          </w:tcPr>
          <w:p w:rsidR="008E7044" w:rsidRPr="00D341B2" w:rsidRDefault="008E7044" w:rsidP="008E7044">
            <w:pPr>
              <w:rPr>
                <w:rFonts w:eastAsia="Calibri"/>
                <w:lang w:eastAsia="en-US"/>
              </w:rPr>
            </w:pPr>
          </w:p>
        </w:tc>
      </w:tr>
      <w:tr w:rsidR="008E7044" w:rsidRPr="00D341B2" w:rsidTr="00C56B57">
        <w:trPr>
          <w:trHeight w:val="285"/>
        </w:trPr>
        <w:tc>
          <w:tcPr>
            <w:tcW w:w="851" w:type="dxa"/>
            <w:vAlign w:val="center"/>
          </w:tcPr>
          <w:p w:rsidR="008E7044" w:rsidRPr="00D341B2" w:rsidRDefault="008E7044" w:rsidP="008E7044">
            <w:pPr>
              <w:spacing w:before="100" w:beforeAutospacing="1" w:after="100" w:afterAutospacing="1"/>
            </w:pPr>
            <w:r w:rsidRPr="00D341B2">
              <w:t>1.</w:t>
            </w:r>
          </w:p>
        </w:tc>
        <w:tc>
          <w:tcPr>
            <w:tcW w:w="1276" w:type="dxa"/>
            <w:tcBorders>
              <w:right w:val="single" w:sz="4" w:space="0" w:color="auto"/>
            </w:tcBorders>
            <w:vAlign w:val="center"/>
          </w:tcPr>
          <w:p w:rsidR="008E7044" w:rsidRPr="00D341B2" w:rsidRDefault="008E7044" w:rsidP="008E7044">
            <w:r w:rsidRPr="00D341B2">
              <w:t>Осень, осенняя одежда</w:t>
            </w:r>
          </w:p>
        </w:tc>
        <w:tc>
          <w:tcPr>
            <w:tcW w:w="1559" w:type="dxa"/>
            <w:tcBorders>
              <w:left w:val="single" w:sz="4" w:space="0" w:color="auto"/>
            </w:tcBorders>
            <w:vAlign w:val="center"/>
          </w:tcPr>
          <w:p w:rsidR="008E7044" w:rsidRPr="00D341B2" w:rsidRDefault="008E7044" w:rsidP="008E7044">
            <w:pPr>
              <w:jc w:val="center"/>
            </w:pPr>
            <w:r w:rsidRPr="00D341B2">
              <w:t>А</w:t>
            </w:r>
          </w:p>
        </w:tc>
        <w:tc>
          <w:tcPr>
            <w:tcW w:w="1276" w:type="dxa"/>
            <w:tcBorders>
              <w:top w:val="single" w:sz="4" w:space="0" w:color="auto"/>
              <w:bottom w:val="single" w:sz="4" w:space="0" w:color="auto"/>
            </w:tcBorders>
            <w:vAlign w:val="center"/>
          </w:tcPr>
          <w:p w:rsidR="008E7044" w:rsidRPr="00D341B2" w:rsidRDefault="008E7044" w:rsidP="008E7044">
            <w:r w:rsidRPr="00D341B2">
              <w:t>1</w:t>
            </w:r>
          </w:p>
        </w:tc>
        <w:tc>
          <w:tcPr>
            <w:tcW w:w="850" w:type="dxa"/>
          </w:tcPr>
          <w:p w:rsidR="008E7044" w:rsidRPr="00D341B2" w:rsidRDefault="008E7044" w:rsidP="008E7044">
            <w:pPr>
              <w:spacing w:before="100" w:beforeAutospacing="1" w:after="100" w:afterAutospacing="1"/>
            </w:pPr>
          </w:p>
        </w:tc>
        <w:tc>
          <w:tcPr>
            <w:tcW w:w="1701" w:type="dxa"/>
          </w:tcPr>
          <w:p w:rsidR="008E7044" w:rsidRPr="00D341B2" w:rsidRDefault="008E7044" w:rsidP="008E7044">
            <w:pPr>
              <w:spacing w:before="100" w:beforeAutospacing="1" w:after="100" w:afterAutospacing="1"/>
            </w:pPr>
            <w:r w:rsidRPr="00D341B2">
              <w:t>Вторая половина учебного дня</w:t>
            </w:r>
          </w:p>
        </w:tc>
        <w:tc>
          <w:tcPr>
            <w:tcW w:w="6234" w:type="dxa"/>
            <w:vAlign w:val="center"/>
          </w:tcPr>
          <w:p w:rsidR="008E7044" w:rsidRPr="00D341B2" w:rsidRDefault="008E7044" w:rsidP="008E7044">
            <w:pPr>
              <w:spacing w:before="100" w:beforeAutospacing="1" w:after="100" w:afterAutospacing="1"/>
            </w:pPr>
            <w:r w:rsidRPr="00D341B2">
              <w:t xml:space="preserve">Круглый стол. </w:t>
            </w:r>
          </w:p>
        </w:tc>
        <w:tc>
          <w:tcPr>
            <w:tcW w:w="1988" w:type="dxa"/>
            <w:tcBorders>
              <w:bottom w:val="single" w:sz="4" w:space="0" w:color="auto"/>
            </w:tcBorders>
          </w:tcPr>
          <w:p w:rsidR="008E7044" w:rsidRPr="00D341B2" w:rsidRDefault="008E7044" w:rsidP="008E7044">
            <w:r w:rsidRPr="00D341B2">
              <w:t>1 уровень</w:t>
            </w:r>
          </w:p>
        </w:tc>
      </w:tr>
      <w:tr w:rsidR="008E7044" w:rsidRPr="00D341B2" w:rsidTr="00C56B57">
        <w:trPr>
          <w:trHeight w:val="285"/>
        </w:trPr>
        <w:tc>
          <w:tcPr>
            <w:tcW w:w="851" w:type="dxa"/>
            <w:vAlign w:val="center"/>
          </w:tcPr>
          <w:p w:rsidR="008E7044" w:rsidRPr="00D341B2" w:rsidRDefault="008E7044" w:rsidP="008E7044">
            <w:pPr>
              <w:spacing w:before="100" w:beforeAutospacing="1" w:after="100" w:afterAutospacing="1"/>
            </w:pPr>
            <w:r w:rsidRPr="00D341B2">
              <w:t>2.</w:t>
            </w:r>
          </w:p>
        </w:tc>
        <w:tc>
          <w:tcPr>
            <w:tcW w:w="1276" w:type="dxa"/>
            <w:tcBorders>
              <w:right w:val="single" w:sz="4" w:space="0" w:color="auto"/>
            </w:tcBorders>
            <w:vAlign w:val="center"/>
          </w:tcPr>
          <w:p w:rsidR="008E7044" w:rsidRPr="00D341B2" w:rsidRDefault="008E7044" w:rsidP="008E7044">
            <w:r w:rsidRPr="00D341B2">
              <w:t>Родина</w:t>
            </w:r>
          </w:p>
        </w:tc>
        <w:tc>
          <w:tcPr>
            <w:tcW w:w="1559" w:type="dxa"/>
            <w:tcBorders>
              <w:left w:val="single" w:sz="4" w:space="0" w:color="auto"/>
            </w:tcBorders>
            <w:vAlign w:val="center"/>
          </w:tcPr>
          <w:p w:rsidR="008E7044" w:rsidRPr="00D341B2" w:rsidRDefault="008E7044" w:rsidP="008E7044">
            <w:pPr>
              <w:jc w:val="center"/>
            </w:pPr>
            <w:r w:rsidRPr="00D341B2">
              <w:t>О</w:t>
            </w:r>
          </w:p>
        </w:tc>
        <w:tc>
          <w:tcPr>
            <w:tcW w:w="1276" w:type="dxa"/>
            <w:tcBorders>
              <w:top w:val="single" w:sz="4" w:space="0" w:color="auto"/>
              <w:bottom w:val="single" w:sz="4" w:space="0" w:color="auto"/>
            </w:tcBorders>
            <w:vAlign w:val="center"/>
          </w:tcPr>
          <w:p w:rsidR="008E7044" w:rsidRPr="00D341B2" w:rsidRDefault="008E7044" w:rsidP="008E7044">
            <w:pPr>
              <w:spacing w:before="100" w:beforeAutospacing="1" w:after="100" w:afterAutospacing="1"/>
            </w:pPr>
            <w:r w:rsidRPr="00D341B2">
              <w:t>1</w:t>
            </w:r>
          </w:p>
        </w:tc>
        <w:tc>
          <w:tcPr>
            <w:tcW w:w="850" w:type="dxa"/>
          </w:tcPr>
          <w:p w:rsidR="008E7044" w:rsidRPr="00D341B2" w:rsidRDefault="008E7044" w:rsidP="008E7044">
            <w:pPr>
              <w:spacing w:before="100" w:beforeAutospacing="1" w:after="100" w:afterAutospacing="1"/>
            </w:pPr>
          </w:p>
        </w:tc>
        <w:tc>
          <w:tcPr>
            <w:tcW w:w="1701" w:type="dxa"/>
          </w:tcPr>
          <w:p w:rsidR="008E7044" w:rsidRPr="00D341B2" w:rsidRDefault="008E7044" w:rsidP="008E7044">
            <w:pPr>
              <w:spacing w:before="100" w:beforeAutospacing="1" w:after="100" w:afterAutospacing="1"/>
            </w:pPr>
            <w:r w:rsidRPr="00D341B2">
              <w:t>Вторая половина учебного дня</w:t>
            </w:r>
          </w:p>
        </w:tc>
        <w:tc>
          <w:tcPr>
            <w:tcW w:w="6234" w:type="dxa"/>
            <w:vAlign w:val="center"/>
          </w:tcPr>
          <w:p w:rsidR="008E7044" w:rsidRPr="00D341B2" w:rsidRDefault="008E7044" w:rsidP="008E7044">
            <w:pPr>
              <w:spacing w:before="100" w:beforeAutospacing="1" w:after="100" w:afterAutospacing="1"/>
            </w:pPr>
            <w:r w:rsidRPr="00D341B2">
              <w:t>Тематический диспут.</w:t>
            </w:r>
          </w:p>
        </w:tc>
        <w:tc>
          <w:tcPr>
            <w:tcW w:w="1988" w:type="dxa"/>
            <w:tcBorders>
              <w:top w:val="single" w:sz="4" w:space="0" w:color="auto"/>
            </w:tcBorders>
          </w:tcPr>
          <w:p w:rsidR="008E7044" w:rsidRPr="00D341B2" w:rsidRDefault="008E7044" w:rsidP="008E7044">
            <w:r w:rsidRPr="00D341B2">
              <w:t>1 уровень</w:t>
            </w:r>
          </w:p>
        </w:tc>
      </w:tr>
      <w:tr w:rsidR="008E7044" w:rsidRPr="00D341B2" w:rsidTr="00C56B57">
        <w:trPr>
          <w:trHeight w:val="285"/>
        </w:trPr>
        <w:tc>
          <w:tcPr>
            <w:tcW w:w="851" w:type="dxa"/>
            <w:vAlign w:val="center"/>
          </w:tcPr>
          <w:p w:rsidR="008E7044" w:rsidRPr="00D341B2" w:rsidRDefault="008E7044" w:rsidP="008E7044">
            <w:pPr>
              <w:spacing w:before="100" w:beforeAutospacing="1" w:after="100" w:afterAutospacing="1"/>
            </w:pPr>
            <w:r w:rsidRPr="00D341B2">
              <w:t>3.</w:t>
            </w:r>
          </w:p>
        </w:tc>
        <w:tc>
          <w:tcPr>
            <w:tcW w:w="1276" w:type="dxa"/>
            <w:tcBorders>
              <w:right w:val="single" w:sz="4" w:space="0" w:color="auto"/>
            </w:tcBorders>
            <w:vAlign w:val="center"/>
          </w:tcPr>
          <w:p w:rsidR="008E7044" w:rsidRPr="00D341B2" w:rsidRDefault="008E7044" w:rsidP="008E7044">
            <w:r w:rsidRPr="00D341B2">
              <w:t xml:space="preserve">Овощи </w:t>
            </w:r>
          </w:p>
        </w:tc>
        <w:tc>
          <w:tcPr>
            <w:tcW w:w="1559" w:type="dxa"/>
            <w:tcBorders>
              <w:left w:val="single" w:sz="4" w:space="0" w:color="auto"/>
            </w:tcBorders>
            <w:vAlign w:val="center"/>
          </w:tcPr>
          <w:p w:rsidR="008E7044" w:rsidRPr="00D341B2" w:rsidRDefault="008E7044" w:rsidP="008E7044">
            <w:pPr>
              <w:jc w:val="center"/>
            </w:pPr>
            <w:r w:rsidRPr="00D341B2">
              <w:t>У</w:t>
            </w:r>
          </w:p>
        </w:tc>
        <w:tc>
          <w:tcPr>
            <w:tcW w:w="1276" w:type="dxa"/>
            <w:tcBorders>
              <w:top w:val="single" w:sz="4" w:space="0" w:color="auto"/>
              <w:bottom w:val="single" w:sz="4" w:space="0" w:color="auto"/>
            </w:tcBorders>
            <w:vAlign w:val="center"/>
          </w:tcPr>
          <w:p w:rsidR="008E7044" w:rsidRPr="00D341B2" w:rsidRDefault="008E7044" w:rsidP="008E7044">
            <w:pPr>
              <w:spacing w:before="100" w:beforeAutospacing="1" w:after="100" w:afterAutospacing="1"/>
            </w:pPr>
            <w:r w:rsidRPr="00D341B2">
              <w:t>1</w:t>
            </w:r>
          </w:p>
        </w:tc>
        <w:tc>
          <w:tcPr>
            <w:tcW w:w="850" w:type="dxa"/>
          </w:tcPr>
          <w:p w:rsidR="008E7044" w:rsidRPr="00D341B2" w:rsidRDefault="008E7044" w:rsidP="008E7044">
            <w:pPr>
              <w:spacing w:before="100" w:beforeAutospacing="1" w:after="100" w:afterAutospacing="1"/>
            </w:pPr>
          </w:p>
        </w:tc>
        <w:tc>
          <w:tcPr>
            <w:tcW w:w="1701" w:type="dxa"/>
          </w:tcPr>
          <w:p w:rsidR="008E7044" w:rsidRPr="00D341B2" w:rsidRDefault="008E7044" w:rsidP="008E7044">
            <w:pPr>
              <w:spacing w:before="100" w:beforeAutospacing="1" w:after="100" w:afterAutospacing="1"/>
            </w:pPr>
            <w:r w:rsidRPr="00D341B2">
              <w:t>Вторая половина учебного дня</w:t>
            </w:r>
          </w:p>
        </w:tc>
        <w:tc>
          <w:tcPr>
            <w:tcW w:w="6234" w:type="dxa"/>
            <w:vAlign w:val="center"/>
          </w:tcPr>
          <w:p w:rsidR="008E7044" w:rsidRPr="00D341B2" w:rsidRDefault="008E7044" w:rsidP="008E7044">
            <w:pPr>
              <w:spacing w:before="100" w:beforeAutospacing="1" w:after="100" w:afterAutospacing="1"/>
            </w:pPr>
          </w:p>
        </w:tc>
        <w:tc>
          <w:tcPr>
            <w:tcW w:w="1988" w:type="dxa"/>
            <w:tcBorders>
              <w:top w:val="single" w:sz="4" w:space="0" w:color="auto"/>
            </w:tcBorders>
          </w:tcPr>
          <w:p w:rsidR="008E7044" w:rsidRPr="00D341B2" w:rsidRDefault="008E7044" w:rsidP="008E7044">
            <w:r w:rsidRPr="00D341B2">
              <w:t>1 уровень</w:t>
            </w:r>
          </w:p>
        </w:tc>
      </w:tr>
      <w:tr w:rsidR="008E7044" w:rsidRPr="00D341B2" w:rsidTr="00C56B57">
        <w:trPr>
          <w:trHeight w:val="285"/>
        </w:trPr>
        <w:tc>
          <w:tcPr>
            <w:tcW w:w="851" w:type="dxa"/>
            <w:vAlign w:val="center"/>
          </w:tcPr>
          <w:p w:rsidR="008E7044" w:rsidRPr="00D341B2" w:rsidRDefault="008E7044" w:rsidP="008E7044">
            <w:pPr>
              <w:spacing w:before="100" w:beforeAutospacing="1" w:after="100" w:afterAutospacing="1"/>
            </w:pPr>
            <w:r w:rsidRPr="00D341B2">
              <w:t>4.</w:t>
            </w:r>
          </w:p>
        </w:tc>
        <w:tc>
          <w:tcPr>
            <w:tcW w:w="1276" w:type="dxa"/>
            <w:tcBorders>
              <w:right w:val="single" w:sz="4" w:space="0" w:color="auto"/>
            </w:tcBorders>
            <w:vAlign w:val="center"/>
          </w:tcPr>
          <w:p w:rsidR="008E7044" w:rsidRPr="00D341B2" w:rsidRDefault="008E7044" w:rsidP="008E7044">
            <w:r w:rsidRPr="00D341B2">
              <w:t>Фрукты</w:t>
            </w:r>
          </w:p>
        </w:tc>
        <w:tc>
          <w:tcPr>
            <w:tcW w:w="1559" w:type="dxa"/>
            <w:tcBorders>
              <w:left w:val="single" w:sz="4" w:space="0" w:color="auto"/>
            </w:tcBorders>
            <w:vAlign w:val="center"/>
          </w:tcPr>
          <w:p w:rsidR="008E7044" w:rsidRPr="00D341B2" w:rsidRDefault="008E7044" w:rsidP="008E7044">
            <w:pPr>
              <w:jc w:val="center"/>
            </w:pPr>
            <w:r w:rsidRPr="00D341B2">
              <w:t>И</w:t>
            </w:r>
          </w:p>
        </w:tc>
        <w:tc>
          <w:tcPr>
            <w:tcW w:w="1276" w:type="dxa"/>
            <w:tcBorders>
              <w:top w:val="single" w:sz="4" w:space="0" w:color="auto"/>
              <w:bottom w:val="single" w:sz="4" w:space="0" w:color="auto"/>
            </w:tcBorders>
            <w:vAlign w:val="center"/>
          </w:tcPr>
          <w:p w:rsidR="008E7044" w:rsidRPr="00D341B2" w:rsidRDefault="008E7044" w:rsidP="008E7044">
            <w:pPr>
              <w:spacing w:before="100" w:beforeAutospacing="1" w:after="100" w:afterAutospacing="1"/>
            </w:pPr>
            <w:r w:rsidRPr="00D341B2">
              <w:t>1</w:t>
            </w:r>
          </w:p>
        </w:tc>
        <w:tc>
          <w:tcPr>
            <w:tcW w:w="850" w:type="dxa"/>
          </w:tcPr>
          <w:p w:rsidR="008E7044" w:rsidRPr="00D341B2" w:rsidRDefault="008E7044" w:rsidP="008E7044">
            <w:pPr>
              <w:spacing w:before="100" w:beforeAutospacing="1" w:after="100" w:afterAutospacing="1"/>
            </w:pPr>
          </w:p>
        </w:tc>
        <w:tc>
          <w:tcPr>
            <w:tcW w:w="1701" w:type="dxa"/>
          </w:tcPr>
          <w:p w:rsidR="008E7044" w:rsidRPr="00D341B2" w:rsidRDefault="008E7044" w:rsidP="008E7044">
            <w:pPr>
              <w:spacing w:before="100" w:beforeAutospacing="1" w:after="100" w:afterAutospacing="1"/>
            </w:pPr>
            <w:r w:rsidRPr="00D341B2">
              <w:t>Вторая половина учебного дня</w:t>
            </w:r>
          </w:p>
        </w:tc>
        <w:tc>
          <w:tcPr>
            <w:tcW w:w="6234" w:type="dxa"/>
            <w:vAlign w:val="center"/>
          </w:tcPr>
          <w:p w:rsidR="008E7044" w:rsidRPr="00D341B2" w:rsidRDefault="008E7044" w:rsidP="008E7044">
            <w:pPr>
              <w:spacing w:before="100" w:beforeAutospacing="1" w:after="100" w:afterAutospacing="1"/>
            </w:pPr>
          </w:p>
        </w:tc>
        <w:tc>
          <w:tcPr>
            <w:tcW w:w="1988" w:type="dxa"/>
            <w:tcBorders>
              <w:top w:val="single" w:sz="4" w:space="0" w:color="auto"/>
            </w:tcBorders>
          </w:tcPr>
          <w:p w:rsidR="008E7044" w:rsidRPr="00D341B2" w:rsidRDefault="008E7044" w:rsidP="008E7044">
            <w:r w:rsidRPr="00D341B2">
              <w:t>1 уровень</w:t>
            </w:r>
          </w:p>
        </w:tc>
      </w:tr>
      <w:tr w:rsidR="008E7044" w:rsidRPr="00D341B2" w:rsidTr="00C56B57">
        <w:trPr>
          <w:trHeight w:val="285"/>
        </w:trPr>
        <w:tc>
          <w:tcPr>
            <w:tcW w:w="851" w:type="dxa"/>
            <w:vAlign w:val="center"/>
          </w:tcPr>
          <w:p w:rsidR="008E7044" w:rsidRPr="00D341B2" w:rsidRDefault="008E7044" w:rsidP="008E7044">
            <w:pPr>
              <w:spacing w:before="100" w:beforeAutospacing="1" w:after="100" w:afterAutospacing="1"/>
            </w:pPr>
            <w:r w:rsidRPr="00D341B2">
              <w:t>5.</w:t>
            </w:r>
          </w:p>
        </w:tc>
        <w:tc>
          <w:tcPr>
            <w:tcW w:w="1276" w:type="dxa"/>
            <w:tcBorders>
              <w:right w:val="single" w:sz="4" w:space="0" w:color="auto"/>
            </w:tcBorders>
            <w:vAlign w:val="center"/>
          </w:tcPr>
          <w:p w:rsidR="008E7044" w:rsidRPr="00D341B2" w:rsidRDefault="008E7044" w:rsidP="008E7044">
            <w:r w:rsidRPr="00D341B2">
              <w:t>Хлеб</w:t>
            </w:r>
          </w:p>
        </w:tc>
        <w:tc>
          <w:tcPr>
            <w:tcW w:w="1559" w:type="dxa"/>
            <w:tcBorders>
              <w:left w:val="single" w:sz="4" w:space="0" w:color="auto"/>
            </w:tcBorders>
            <w:vAlign w:val="center"/>
          </w:tcPr>
          <w:p w:rsidR="008E7044" w:rsidRPr="00D341B2" w:rsidRDefault="008E7044" w:rsidP="008E7044">
            <w:pPr>
              <w:jc w:val="center"/>
            </w:pPr>
            <w:r w:rsidRPr="00D341B2">
              <w:t>Э</w:t>
            </w:r>
          </w:p>
        </w:tc>
        <w:tc>
          <w:tcPr>
            <w:tcW w:w="1276" w:type="dxa"/>
            <w:tcBorders>
              <w:top w:val="single" w:sz="4" w:space="0" w:color="auto"/>
              <w:bottom w:val="single" w:sz="4" w:space="0" w:color="auto"/>
            </w:tcBorders>
            <w:vAlign w:val="center"/>
          </w:tcPr>
          <w:p w:rsidR="008E7044" w:rsidRPr="00D341B2" w:rsidRDefault="008E7044" w:rsidP="008E7044">
            <w:pPr>
              <w:spacing w:before="100" w:beforeAutospacing="1" w:after="100" w:afterAutospacing="1"/>
            </w:pPr>
            <w:r w:rsidRPr="00D341B2">
              <w:t>1</w:t>
            </w:r>
          </w:p>
        </w:tc>
        <w:tc>
          <w:tcPr>
            <w:tcW w:w="850" w:type="dxa"/>
          </w:tcPr>
          <w:p w:rsidR="008E7044" w:rsidRPr="00D341B2" w:rsidRDefault="008E7044" w:rsidP="008E7044">
            <w:pPr>
              <w:spacing w:before="100" w:beforeAutospacing="1" w:after="100" w:afterAutospacing="1"/>
            </w:pPr>
          </w:p>
        </w:tc>
        <w:tc>
          <w:tcPr>
            <w:tcW w:w="1701" w:type="dxa"/>
          </w:tcPr>
          <w:p w:rsidR="008E7044" w:rsidRPr="00D341B2" w:rsidRDefault="008E7044" w:rsidP="008E7044">
            <w:pPr>
              <w:spacing w:before="100" w:beforeAutospacing="1" w:after="100" w:afterAutospacing="1"/>
            </w:pPr>
            <w:r w:rsidRPr="00D341B2">
              <w:t>Вторая половина учебного дня</w:t>
            </w:r>
          </w:p>
        </w:tc>
        <w:tc>
          <w:tcPr>
            <w:tcW w:w="6234" w:type="dxa"/>
            <w:vAlign w:val="center"/>
          </w:tcPr>
          <w:p w:rsidR="008E7044" w:rsidRPr="00D341B2" w:rsidRDefault="008E7044" w:rsidP="008E7044">
            <w:pPr>
              <w:spacing w:before="100" w:beforeAutospacing="1" w:after="100" w:afterAutospacing="1"/>
            </w:pPr>
          </w:p>
        </w:tc>
        <w:tc>
          <w:tcPr>
            <w:tcW w:w="1988" w:type="dxa"/>
            <w:tcBorders>
              <w:top w:val="single" w:sz="4" w:space="0" w:color="auto"/>
            </w:tcBorders>
          </w:tcPr>
          <w:p w:rsidR="008E7044" w:rsidRPr="00D341B2" w:rsidRDefault="008E7044" w:rsidP="008E7044">
            <w:r w:rsidRPr="00D341B2">
              <w:t>1 уровень</w:t>
            </w:r>
          </w:p>
        </w:tc>
      </w:tr>
      <w:tr w:rsidR="008E7044" w:rsidRPr="00D341B2" w:rsidTr="00C56B57">
        <w:trPr>
          <w:trHeight w:val="285"/>
        </w:trPr>
        <w:tc>
          <w:tcPr>
            <w:tcW w:w="851" w:type="dxa"/>
            <w:vAlign w:val="center"/>
          </w:tcPr>
          <w:p w:rsidR="008E7044" w:rsidRPr="00D341B2" w:rsidRDefault="008E7044" w:rsidP="008E7044">
            <w:pPr>
              <w:spacing w:before="100" w:beforeAutospacing="1" w:after="100" w:afterAutospacing="1"/>
            </w:pPr>
            <w:r w:rsidRPr="00D341B2">
              <w:t>6.</w:t>
            </w:r>
          </w:p>
        </w:tc>
        <w:tc>
          <w:tcPr>
            <w:tcW w:w="1276" w:type="dxa"/>
            <w:tcBorders>
              <w:right w:val="single" w:sz="4" w:space="0" w:color="auto"/>
            </w:tcBorders>
            <w:vAlign w:val="center"/>
          </w:tcPr>
          <w:p w:rsidR="008E7044" w:rsidRPr="00D341B2" w:rsidRDefault="008E7044" w:rsidP="008E7044">
            <w:r w:rsidRPr="00D341B2">
              <w:t>Осенний лес. Грибы</w:t>
            </w:r>
          </w:p>
        </w:tc>
        <w:tc>
          <w:tcPr>
            <w:tcW w:w="1559" w:type="dxa"/>
            <w:tcBorders>
              <w:left w:val="single" w:sz="4" w:space="0" w:color="auto"/>
            </w:tcBorders>
            <w:vAlign w:val="center"/>
          </w:tcPr>
          <w:p w:rsidR="008E7044" w:rsidRPr="00D341B2" w:rsidRDefault="008E7044" w:rsidP="008E7044">
            <w:pPr>
              <w:jc w:val="center"/>
            </w:pPr>
            <w:r w:rsidRPr="00D341B2">
              <w:t>Ы</w:t>
            </w:r>
          </w:p>
        </w:tc>
        <w:tc>
          <w:tcPr>
            <w:tcW w:w="1276" w:type="dxa"/>
            <w:tcBorders>
              <w:top w:val="single" w:sz="4" w:space="0" w:color="auto"/>
              <w:bottom w:val="single" w:sz="4" w:space="0" w:color="auto"/>
            </w:tcBorders>
            <w:vAlign w:val="center"/>
          </w:tcPr>
          <w:p w:rsidR="008E7044" w:rsidRPr="00D341B2" w:rsidRDefault="008E7044" w:rsidP="008E7044">
            <w:r w:rsidRPr="00D341B2">
              <w:t>2</w:t>
            </w:r>
          </w:p>
        </w:tc>
        <w:tc>
          <w:tcPr>
            <w:tcW w:w="850" w:type="dxa"/>
          </w:tcPr>
          <w:p w:rsidR="008E7044" w:rsidRPr="00D341B2" w:rsidRDefault="008E7044" w:rsidP="008E7044">
            <w:pPr>
              <w:spacing w:before="100" w:beforeAutospacing="1" w:after="100" w:afterAutospacing="1"/>
            </w:pPr>
          </w:p>
        </w:tc>
        <w:tc>
          <w:tcPr>
            <w:tcW w:w="1701" w:type="dxa"/>
          </w:tcPr>
          <w:p w:rsidR="008E7044" w:rsidRPr="00D341B2" w:rsidRDefault="008E7044" w:rsidP="008E7044">
            <w:pPr>
              <w:spacing w:before="100" w:beforeAutospacing="1" w:after="100" w:afterAutospacing="1"/>
            </w:pPr>
            <w:r w:rsidRPr="00D341B2">
              <w:t>Вторая половина учебного дня</w:t>
            </w:r>
          </w:p>
        </w:tc>
        <w:tc>
          <w:tcPr>
            <w:tcW w:w="6234" w:type="dxa"/>
            <w:vAlign w:val="center"/>
          </w:tcPr>
          <w:p w:rsidR="008E7044" w:rsidRPr="00D341B2" w:rsidRDefault="008E7044" w:rsidP="008E7044">
            <w:pPr>
              <w:spacing w:before="100" w:beforeAutospacing="1" w:after="100" w:afterAutospacing="1"/>
            </w:pPr>
            <w:r w:rsidRPr="00D341B2">
              <w:t xml:space="preserve">Тематический диспут, инсценировка. </w:t>
            </w:r>
          </w:p>
        </w:tc>
        <w:tc>
          <w:tcPr>
            <w:tcW w:w="1988" w:type="dxa"/>
          </w:tcPr>
          <w:p w:rsidR="008E7044" w:rsidRPr="00D341B2" w:rsidRDefault="008E7044" w:rsidP="008E7044">
            <w:r w:rsidRPr="00D341B2">
              <w:t>2 уровень</w:t>
            </w:r>
          </w:p>
        </w:tc>
      </w:tr>
      <w:tr w:rsidR="008E7044" w:rsidRPr="00D341B2" w:rsidTr="00C56B57">
        <w:trPr>
          <w:trHeight w:val="285"/>
        </w:trPr>
        <w:tc>
          <w:tcPr>
            <w:tcW w:w="851" w:type="dxa"/>
            <w:vAlign w:val="center"/>
          </w:tcPr>
          <w:p w:rsidR="008E7044" w:rsidRPr="00D341B2" w:rsidRDefault="008E7044" w:rsidP="008E7044">
            <w:pPr>
              <w:spacing w:before="100" w:beforeAutospacing="1" w:after="100" w:afterAutospacing="1"/>
            </w:pPr>
            <w:r w:rsidRPr="00D341B2">
              <w:t>7.</w:t>
            </w:r>
          </w:p>
        </w:tc>
        <w:tc>
          <w:tcPr>
            <w:tcW w:w="1276" w:type="dxa"/>
            <w:tcBorders>
              <w:right w:val="single" w:sz="4" w:space="0" w:color="auto"/>
            </w:tcBorders>
            <w:vAlign w:val="center"/>
          </w:tcPr>
          <w:p w:rsidR="008E7044" w:rsidRPr="00D341B2" w:rsidRDefault="008E7044" w:rsidP="008E7044">
            <w:r w:rsidRPr="00D341B2">
              <w:t>Домашние животные</w:t>
            </w:r>
          </w:p>
        </w:tc>
        <w:tc>
          <w:tcPr>
            <w:tcW w:w="1559" w:type="dxa"/>
            <w:tcBorders>
              <w:left w:val="single" w:sz="4" w:space="0" w:color="auto"/>
            </w:tcBorders>
            <w:vAlign w:val="center"/>
          </w:tcPr>
          <w:p w:rsidR="008E7044" w:rsidRPr="00D341B2" w:rsidRDefault="008E7044" w:rsidP="008E7044">
            <w:pPr>
              <w:jc w:val="center"/>
            </w:pPr>
            <w:r w:rsidRPr="00D341B2">
              <w:t>Е</w:t>
            </w:r>
          </w:p>
        </w:tc>
        <w:tc>
          <w:tcPr>
            <w:tcW w:w="1276" w:type="dxa"/>
            <w:tcBorders>
              <w:top w:val="single" w:sz="4" w:space="0" w:color="auto"/>
              <w:bottom w:val="single" w:sz="4" w:space="0" w:color="auto"/>
            </w:tcBorders>
            <w:vAlign w:val="center"/>
          </w:tcPr>
          <w:p w:rsidR="008E7044" w:rsidRPr="00D341B2" w:rsidRDefault="008E7044" w:rsidP="008E7044">
            <w:pPr>
              <w:spacing w:before="100" w:beforeAutospacing="1" w:after="100" w:afterAutospacing="1"/>
            </w:pPr>
            <w:r w:rsidRPr="00D341B2">
              <w:t>1</w:t>
            </w:r>
          </w:p>
        </w:tc>
        <w:tc>
          <w:tcPr>
            <w:tcW w:w="850" w:type="dxa"/>
          </w:tcPr>
          <w:p w:rsidR="008E7044" w:rsidRPr="00D341B2" w:rsidRDefault="008E7044" w:rsidP="008E7044">
            <w:pPr>
              <w:spacing w:before="100" w:beforeAutospacing="1" w:after="100" w:afterAutospacing="1"/>
            </w:pPr>
          </w:p>
        </w:tc>
        <w:tc>
          <w:tcPr>
            <w:tcW w:w="1701" w:type="dxa"/>
          </w:tcPr>
          <w:p w:rsidR="008E7044" w:rsidRPr="00D341B2" w:rsidRDefault="008E7044" w:rsidP="008E7044">
            <w:pPr>
              <w:spacing w:before="100" w:beforeAutospacing="1" w:after="100" w:afterAutospacing="1"/>
            </w:pPr>
            <w:r w:rsidRPr="00D341B2">
              <w:t>Вторая половина учебного дня</w:t>
            </w:r>
          </w:p>
        </w:tc>
        <w:tc>
          <w:tcPr>
            <w:tcW w:w="6234" w:type="dxa"/>
            <w:vAlign w:val="center"/>
          </w:tcPr>
          <w:p w:rsidR="008E7044" w:rsidRPr="00D341B2" w:rsidRDefault="008E7044" w:rsidP="008E7044">
            <w:pPr>
              <w:spacing w:before="100" w:beforeAutospacing="1" w:after="100" w:afterAutospacing="1"/>
            </w:pPr>
            <w:r w:rsidRPr="00D341B2">
              <w:t xml:space="preserve">Круглый стол. </w:t>
            </w:r>
          </w:p>
        </w:tc>
        <w:tc>
          <w:tcPr>
            <w:tcW w:w="1988" w:type="dxa"/>
            <w:tcBorders>
              <w:bottom w:val="single" w:sz="4" w:space="0" w:color="auto"/>
            </w:tcBorders>
          </w:tcPr>
          <w:p w:rsidR="008E7044" w:rsidRPr="00D341B2" w:rsidRDefault="008E7044" w:rsidP="008E7044">
            <w:r w:rsidRPr="00D341B2">
              <w:t>1 уровень</w:t>
            </w:r>
          </w:p>
        </w:tc>
      </w:tr>
      <w:tr w:rsidR="008E7044" w:rsidRPr="00D341B2" w:rsidTr="00C56B57">
        <w:trPr>
          <w:trHeight w:val="285"/>
        </w:trPr>
        <w:tc>
          <w:tcPr>
            <w:tcW w:w="851" w:type="dxa"/>
            <w:vAlign w:val="center"/>
          </w:tcPr>
          <w:p w:rsidR="008E7044" w:rsidRPr="00D341B2" w:rsidRDefault="008E7044" w:rsidP="008E7044">
            <w:pPr>
              <w:spacing w:before="100" w:beforeAutospacing="1" w:after="100" w:afterAutospacing="1"/>
            </w:pPr>
            <w:r w:rsidRPr="00D341B2">
              <w:t>8.</w:t>
            </w:r>
          </w:p>
        </w:tc>
        <w:tc>
          <w:tcPr>
            <w:tcW w:w="1276" w:type="dxa"/>
            <w:tcBorders>
              <w:right w:val="single" w:sz="4" w:space="0" w:color="auto"/>
            </w:tcBorders>
            <w:vAlign w:val="center"/>
          </w:tcPr>
          <w:p w:rsidR="008E7044" w:rsidRPr="00D341B2" w:rsidRDefault="008E7044" w:rsidP="008E7044">
            <w:r w:rsidRPr="00D341B2">
              <w:t xml:space="preserve">Профессии </w:t>
            </w:r>
          </w:p>
        </w:tc>
        <w:tc>
          <w:tcPr>
            <w:tcW w:w="1559" w:type="dxa"/>
            <w:tcBorders>
              <w:left w:val="single" w:sz="4" w:space="0" w:color="auto"/>
            </w:tcBorders>
            <w:vAlign w:val="center"/>
          </w:tcPr>
          <w:p w:rsidR="008E7044" w:rsidRPr="00D341B2" w:rsidRDefault="008E7044" w:rsidP="008E7044">
            <w:pPr>
              <w:jc w:val="center"/>
            </w:pPr>
            <w:r w:rsidRPr="00D341B2">
              <w:t>Ё</w:t>
            </w:r>
          </w:p>
        </w:tc>
        <w:tc>
          <w:tcPr>
            <w:tcW w:w="1276" w:type="dxa"/>
            <w:tcBorders>
              <w:top w:val="single" w:sz="4" w:space="0" w:color="auto"/>
              <w:bottom w:val="single" w:sz="4" w:space="0" w:color="auto"/>
            </w:tcBorders>
            <w:vAlign w:val="center"/>
          </w:tcPr>
          <w:p w:rsidR="008E7044" w:rsidRPr="00D341B2" w:rsidRDefault="008E7044" w:rsidP="008E7044">
            <w:pPr>
              <w:spacing w:before="100" w:beforeAutospacing="1" w:after="100" w:afterAutospacing="1"/>
            </w:pPr>
            <w:r w:rsidRPr="00D341B2">
              <w:t>1</w:t>
            </w:r>
          </w:p>
        </w:tc>
        <w:tc>
          <w:tcPr>
            <w:tcW w:w="850" w:type="dxa"/>
          </w:tcPr>
          <w:p w:rsidR="008E7044" w:rsidRPr="00D341B2" w:rsidRDefault="008E7044" w:rsidP="008E7044">
            <w:pPr>
              <w:spacing w:before="100" w:beforeAutospacing="1" w:after="100" w:afterAutospacing="1"/>
            </w:pPr>
          </w:p>
        </w:tc>
        <w:tc>
          <w:tcPr>
            <w:tcW w:w="1701" w:type="dxa"/>
          </w:tcPr>
          <w:p w:rsidR="008E7044" w:rsidRPr="00D341B2" w:rsidRDefault="008E7044" w:rsidP="008E7044">
            <w:pPr>
              <w:spacing w:before="100" w:beforeAutospacing="1" w:after="100" w:afterAutospacing="1"/>
            </w:pPr>
            <w:r w:rsidRPr="00D341B2">
              <w:t>Вторая половина учебного дня</w:t>
            </w:r>
          </w:p>
        </w:tc>
        <w:tc>
          <w:tcPr>
            <w:tcW w:w="6234" w:type="dxa"/>
            <w:vAlign w:val="center"/>
          </w:tcPr>
          <w:p w:rsidR="008E7044" w:rsidRPr="00D341B2" w:rsidRDefault="008E7044" w:rsidP="008E7044">
            <w:pPr>
              <w:spacing w:before="100" w:beforeAutospacing="1" w:after="100" w:afterAutospacing="1"/>
            </w:pPr>
            <w:r w:rsidRPr="00D341B2">
              <w:t xml:space="preserve">Этическая беседа, инсценировка. </w:t>
            </w:r>
          </w:p>
        </w:tc>
        <w:tc>
          <w:tcPr>
            <w:tcW w:w="1988" w:type="dxa"/>
            <w:tcBorders>
              <w:top w:val="single" w:sz="4" w:space="0" w:color="auto"/>
            </w:tcBorders>
          </w:tcPr>
          <w:p w:rsidR="008E7044" w:rsidRPr="00D341B2" w:rsidRDefault="008E7044" w:rsidP="008E7044">
            <w:r w:rsidRPr="00D341B2">
              <w:t>2 уровень</w:t>
            </w:r>
          </w:p>
        </w:tc>
      </w:tr>
      <w:tr w:rsidR="008E7044" w:rsidRPr="00D341B2" w:rsidTr="00C56B57">
        <w:trPr>
          <w:trHeight w:val="285"/>
        </w:trPr>
        <w:tc>
          <w:tcPr>
            <w:tcW w:w="851" w:type="dxa"/>
            <w:vAlign w:val="center"/>
          </w:tcPr>
          <w:p w:rsidR="008E7044" w:rsidRPr="00D341B2" w:rsidRDefault="008E7044" w:rsidP="008E7044">
            <w:pPr>
              <w:spacing w:before="100" w:beforeAutospacing="1" w:after="100" w:afterAutospacing="1"/>
            </w:pPr>
            <w:r w:rsidRPr="00D341B2">
              <w:t>9.</w:t>
            </w:r>
          </w:p>
        </w:tc>
        <w:tc>
          <w:tcPr>
            <w:tcW w:w="1276" w:type="dxa"/>
            <w:tcBorders>
              <w:right w:val="single" w:sz="4" w:space="0" w:color="auto"/>
            </w:tcBorders>
            <w:vAlign w:val="center"/>
          </w:tcPr>
          <w:p w:rsidR="008E7044" w:rsidRPr="00D341B2" w:rsidRDefault="008E7044" w:rsidP="008E7044">
            <w:r w:rsidRPr="00D341B2">
              <w:t>Перелетные птицы</w:t>
            </w:r>
          </w:p>
        </w:tc>
        <w:tc>
          <w:tcPr>
            <w:tcW w:w="1559" w:type="dxa"/>
            <w:tcBorders>
              <w:left w:val="single" w:sz="4" w:space="0" w:color="auto"/>
            </w:tcBorders>
            <w:vAlign w:val="center"/>
          </w:tcPr>
          <w:p w:rsidR="008E7044" w:rsidRPr="00D341B2" w:rsidRDefault="008E7044" w:rsidP="008E7044">
            <w:pPr>
              <w:jc w:val="center"/>
            </w:pPr>
            <w:r w:rsidRPr="00D341B2">
              <w:t>Ю</w:t>
            </w:r>
          </w:p>
        </w:tc>
        <w:tc>
          <w:tcPr>
            <w:tcW w:w="1276" w:type="dxa"/>
            <w:tcBorders>
              <w:top w:val="single" w:sz="4" w:space="0" w:color="auto"/>
              <w:bottom w:val="single" w:sz="4" w:space="0" w:color="auto"/>
            </w:tcBorders>
            <w:vAlign w:val="center"/>
          </w:tcPr>
          <w:p w:rsidR="008E7044" w:rsidRPr="00D341B2" w:rsidRDefault="008E7044" w:rsidP="008E7044">
            <w:pPr>
              <w:spacing w:before="100" w:beforeAutospacing="1" w:after="100" w:afterAutospacing="1"/>
            </w:pPr>
            <w:r w:rsidRPr="00D341B2">
              <w:t>1</w:t>
            </w:r>
          </w:p>
        </w:tc>
        <w:tc>
          <w:tcPr>
            <w:tcW w:w="850" w:type="dxa"/>
          </w:tcPr>
          <w:p w:rsidR="008E7044" w:rsidRPr="00D341B2" w:rsidRDefault="008E7044" w:rsidP="008E7044">
            <w:pPr>
              <w:spacing w:before="100" w:beforeAutospacing="1" w:after="100" w:afterAutospacing="1"/>
            </w:pPr>
          </w:p>
        </w:tc>
        <w:tc>
          <w:tcPr>
            <w:tcW w:w="1701" w:type="dxa"/>
          </w:tcPr>
          <w:p w:rsidR="008E7044" w:rsidRPr="00D341B2" w:rsidRDefault="008E7044" w:rsidP="008E7044">
            <w:pPr>
              <w:spacing w:before="100" w:beforeAutospacing="1" w:after="100" w:afterAutospacing="1"/>
            </w:pPr>
            <w:r w:rsidRPr="00D341B2">
              <w:t>Вторая половина учебного дня</w:t>
            </w:r>
          </w:p>
        </w:tc>
        <w:tc>
          <w:tcPr>
            <w:tcW w:w="6234" w:type="dxa"/>
            <w:vAlign w:val="center"/>
          </w:tcPr>
          <w:p w:rsidR="008E7044" w:rsidRPr="00D341B2" w:rsidRDefault="008E7044" w:rsidP="008E7044">
            <w:pPr>
              <w:spacing w:before="100" w:beforeAutospacing="1" w:after="100" w:afterAutospacing="1"/>
            </w:pPr>
            <w:r w:rsidRPr="00D341B2">
              <w:t xml:space="preserve"> Познавательная беседа</w:t>
            </w:r>
          </w:p>
        </w:tc>
        <w:tc>
          <w:tcPr>
            <w:tcW w:w="1988" w:type="dxa"/>
          </w:tcPr>
          <w:p w:rsidR="008E7044" w:rsidRPr="00D341B2" w:rsidRDefault="008E7044" w:rsidP="008E7044">
            <w:r w:rsidRPr="00D341B2">
              <w:t>1 уровень</w:t>
            </w:r>
          </w:p>
        </w:tc>
      </w:tr>
      <w:tr w:rsidR="008E7044" w:rsidRPr="00D341B2" w:rsidTr="00C56B57">
        <w:trPr>
          <w:trHeight w:val="285"/>
        </w:trPr>
        <w:tc>
          <w:tcPr>
            <w:tcW w:w="851" w:type="dxa"/>
            <w:vAlign w:val="center"/>
          </w:tcPr>
          <w:p w:rsidR="008E7044" w:rsidRPr="00D341B2" w:rsidRDefault="008E7044" w:rsidP="008E7044">
            <w:pPr>
              <w:spacing w:before="100" w:beforeAutospacing="1" w:after="100" w:afterAutospacing="1"/>
            </w:pPr>
            <w:r w:rsidRPr="00D341B2">
              <w:t>10.</w:t>
            </w:r>
          </w:p>
        </w:tc>
        <w:tc>
          <w:tcPr>
            <w:tcW w:w="1276" w:type="dxa"/>
            <w:tcBorders>
              <w:right w:val="single" w:sz="4" w:space="0" w:color="auto"/>
            </w:tcBorders>
            <w:vAlign w:val="center"/>
          </w:tcPr>
          <w:p w:rsidR="008E7044" w:rsidRPr="00D341B2" w:rsidRDefault="008E7044" w:rsidP="008E7044">
            <w:r w:rsidRPr="00D341B2">
              <w:t>Ателье</w:t>
            </w:r>
          </w:p>
        </w:tc>
        <w:tc>
          <w:tcPr>
            <w:tcW w:w="1559" w:type="dxa"/>
            <w:tcBorders>
              <w:left w:val="single" w:sz="4" w:space="0" w:color="auto"/>
            </w:tcBorders>
            <w:vAlign w:val="center"/>
          </w:tcPr>
          <w:p w:rsidR="008E7044" w:rsidRPr="00D341B2" w:rsidRDefault="008E7044" w:rsidP="008E7044">
            <w:pPr>
              <w:jc w:val="center"/>
            </w:pPr>
            <w:r w:rsidRPr="00D341B2">
              <w:t>Я</w:t>
            </w:r>
          </w:p>
        </w:tc>
        <w:tc>
          <w:tcPr>
            <w:tcW w:w="1276" w:type="dxa"/>
            <w:tcBorders>
              <w:top w:val="single" w:sz="4" w:space="0" w:color="auto"/>
              <w:bottom w:val="single" w:sz="4" w:space="0" w:color="auto"/>
            </w:tcBorders>
            <w:vAlign w:val="center"/>
          </w:tcPr>
          <w:p w:rsidR="008E7044" w:rsidRPr="00D341B2" w:rsidRDefault="008E7044" w:rsidP="008E7044">
            <w:pPr>
              <w:spacing w:before="100" w:beforeAutospacing="1" w:after="100" w:afterAutospacing="1"/>
            </w:pPr>
            <w:r w:rsidRPr="00D341B2">
              <w:t>1</w:t>
            </w:r>
          </w:p>
        </w:tc>
        <w:tc>
          <w:tcPr>
            <w:tcW w:w="850" w:type="dxa"/>
          </w:tcPr>
          <w:p w:rsidR="008E7044" w:rsidRPr="00D341B2" w:rsidRDefault="008E7044" w:rsidP="008E7044">
            <w:pPr>
              <w:spacing w:before="100" w:beforeAutospacing="1" w:after="100" w:afterAutospacing="1"/>
            </w:pPr>
          </w:p>
        </w:tc>
        <w:tc>
          <w:tcPr>
            <w:tcW w:w="1701" w:type="dxa"/>
          </w:tcPr>
          <w:p w:rsidR="008E7044" w:rsidRPr="00D341B2" w:rsidRDefault="008E7044" w:rsidP="008E7044">
            <w:pPr>
              <w:spacing w:before="100" w:beforeAutospacing="1" w:after="100" w:afterAutospacing="1"/>
            </w:pPr>
            <w:r w:rsidRPr="00D341B2">
              <w:t>Вторая половина учебного дня</w:t>
            </w:r>
          </w:p>
        </w:tc>
        <w:tc>
          <w:tcPr>
            <w:tcW w:w="6234" w:type="dxa"/>
            <w:vAlign w:val="center"/>
          </w:tcPr>
          <w:p w:rsidR="008E7044" w:rsidRPr="00D341B2" w:rsidRDefault="008E7044" w:rsidP="008E7044">
            <w:pPr>
              <w:spacing w:before="100" w:beforeAutospacing="1" w:after="100" w:afterAutospacing="1"/>
            </w:pPr>
            <w:r w:rsidRPr="00D341B2">
              <w:t>Познавательная беседа</w:t>
            </w:r>
          </w:p>
        </w:tc>
        <w:tc>
          <w:tcPr>
            <w:tcW w:w="1988" w:type="dxa"/>
            <w:tcBorders>
              <w:bottom w:val="single" w:sz="4" w:space="0" w:color="auto"/>
            </w:tcBorders>
          </w:tcPr>
          <w:p w:rsidR="008E7044" w:rsidRPr="00D341B2" w:rsidRDefault="008E7044" w:rsidP="008E7044">
            <w:pPr>
              <w:spacing w:before="100" w:beforeAutospacing="1" w:after="100" w:afterAutospacing="1"/>
            </w:pPr>
            <w:r w:rsidRPr="00D341B2">
              <w:t>1 уровень</w:t>
            </w:r>
          </w:p>
        </w:tc>
      </w:tr>
      <w:tr w:rsidR="008E7044" w:rsidRPr="00D341B2" w:rsidTr="00C56B57">
        <w:trPr>
          <w:trHeight w:val="285"/>
        </w:trPr>
        <w:tc>
          <w:tcPr>
            <w:tcW w:w="851" w:type="dxa"/>
            <w:vAlign w:val="center"/>
          </w:tcPr>
          <w:p w:rsidR="008E7044" w:rsidRPr="00D341B2" w:rsidRDefault="008E7044" w:rsidP="008E7044">
            <w:pPr>
              <w:spacing w:before="100" w:beforeAutospacing="1" w:after="100" w:afterAutospacing="1"/>
            </w:pPr>
            <w:r w:rsidRPr="00D341B2">
              <w:t>11.</w:t>
            </w:r>
          </w:p>
        </w:tc>
        <w:tc>
          <w:tcPr>
            <w:tcW w:w="1276" w:type="dxa"/>
            <w:tcBorders>
              <w:right w:val="single" w:sz="4" w:space="0" w:color="auto"/>
            </w:tcBorders>
            <w:vAlign w:val="center"/>
          </w:tcPr>
          <w:p w:rsidR="008E7044" w:rsidRPr="00D341B2" w:rsidRDefault="008E7044" w:rsidP="008E7044">
            <w:r w:rsidRPr="00D341B2">
              <w:t>Дикие животные</w:t>
            </w:r>
          </w:p>
        </w:tc>
        <w:tc>
          <w:tcPr>
            <w:tcW w:w="1559" w:type="dxa"/>
            <w:tcBorders>
              <w:left w:val="single" w:sz="4" w:space="0" w:color="auto"/>
            </w:tcBorders>
            <w:vAlign w:val="center"/>
          </w:tcPr>
          <w:p w:rsidR="008E7044" w:rsidRPr="00D341B2" w:rsidRDefault="008E7044" w:rsidP="008E7044">
            <w:pPr>
              <w:jc w:val="center"/>
            </w:pPr>
            <w:r w:rsidRPr="00D341B2">
              <w:t>П</w:t>
            </w:r>
          </w:p>
        </w:tc>
        <w:tc>
          <w:tcPr>
            <w:tcW w:w="1276" w:type="dxa"/>
            <w:tcBorders>
              <w:top w:val="single" w:sz="4" w:space="0" w:color="auto"/>
              <w:bottom w:val="single" w:sz="4" w:space="0" w:color="auto"/>
            </w:tcBorders>
            <w:vAlign w:val="center"/>
          </w:tcPr>
          <w:p w:rsidR="008E7044" w:rsidRPr="00D341B2" w:rsidRDefault="008E7044" w:rsidP="008E7044">
            <w:pPr>
              <w:spacing w:before="100" w:beforeAutospacing="1" w:after="100" w:afterAutospacing="1"/>
            </w:pPr>
            <w:r w:rsidRPr="00D341B2">
              <w:t>1</w:t>
            </w:r>
          </w:p>
        </w:tc>
        <w:tc>
          <w:tcPr>
            <w:tcW w:w="850" w:type="dxa"/>
          </w:tcPr>
          <w:p w:rsidR="008E7044" w:rsidRPr="00D341B2" w:rsidRDefault="008E7044" w:rsidP="008E7044">
            <w:pPr>
              <w:spacing w:before="100" w:beforeAutospacing="1" w:after="100" w:afterAutospacing="1"/>
            </w:pPr>
          </w:p>
        </w:tc>
        <w:tc>
          <w:tcPr>
            <w:tcW w:w="1701" w:type="dxa"/>
          </w:tcPr>
          <w:p w:rsidR="008E7044" w:rsidRPr="00D341B2" w:rsidRDefault="008E7044" w:rsidP="008E7044">
            <w:pPr>
              <w:spacing w:before="100" w:beforeAutospacing="1" w:after="100" w:afterAutospacing="1"/>
            </w:pPr>
            <w:r w:rsidRPr="00D341B2">
              <w:t>Вторая половина учебного дня</w:t>
            </w:r>
          </w:p>
        </w:tc>
        <w:tc>
          <w:tcPr>
            <w:tcW w:w="6234" w:type="dxa"/>
            <w:vAlign w:val="center"/>
          </w:tcPr>
          <w:p w:rsidR="008E7044" w:rsidRPr="00D341B2" w:rsidRDefault="008E7044" w:rsidP="008E7044">
            <w:pPr>
              <w:spacing w:before="100" w:beforeAutospacing="1" w:after="100" w:afterAutospacing="1"/>
            </w:pPr>
          </w:p>
        </w:tc>
        <w:tc>
          <w:tcPr>
            <w:tcW w:w="1988" w:type="dxa"/>
            <w:tcBorders>
              <w:bottom w:val="single" w:sz="4" w:space="0" w:color="auto"/>
            </w:tcBorders>
          </w:tcPr>
          <w:p w:rsidR="008E7044" w:rsidRPr="00D341B2" w:rsidRDefault="008E7044" w:rsidP="008E7044">
            <w:pPr>
              <w:spacing w:before="100" w:beforeAutospacing="1" w:after="100" w:afterAutospacing="1"/>
            </w:pPr>
            <w:r w:rsidRPr="00D341B2">
              <w:t>1 уровень</w:t>
            </w:r>
          </w:p>
        </w:tc>
      </w:tr>
      <w:tr w:rsidR="008E7044" w:rsidRPr="00D341B2" w:rsidTr="00C56B57">
        <w:trPr>
          <w:trHeight w:val="285"/>
        </w:trPr>
        <w:tc>
          <w:tcPr>
            <w:tcW w:w="851" w:type="dxa"/>
            <w:vAlign w:val="center"/>
          </w:tcPr>
          <w:p w:rsidR="008E7044" w:rsidRPr="00D341B2" w:rsidRDefault="008E7044" w:rsidP="008E7044">
            <w:pPr>
              <w:spacing w:before="100" w:beforeAutospacing="1" w:after="100" w:afterAutospacing="1"/>
            </w:pPr>
            <w:r w:rsidRPr="00D341B2">
              <w:t>12.</w:t>
            </w:r>
          </w:p>
        </w:tc>
        <w:tc>
          <w:tcPr>
            <w:tcW w:w="1276" w:type="dxa"/>
            <w:tcBorders>
              <w:right w:val="single" w:sz="4" w:space="0" w:color="auto"/>
            </w:tcBorders>
            <w:vAlign w:val="center"/>
          </w:tcPr>
          <w:p w:rsidR="008E7044" w:rsidRPr="00D341B2" w:rsidRDefault="008E7044" w:rsidP="008E7044">
            <w:r w:rsidRPr="00D341B2">
              <w:t>Посуда</w:t>
            </w:r>
          </w:p>
        </w:tc>
        <w:tc>
          <w:tcPr>
            <w:tcW w:w="1559" w:type="dxa"/>
            <w:tcBorders>
              <w:left w:val="single" w:sz="4" w:space="0" w:color="auto"/>
            </w:tcBorders>
            <w:vAlign w:val="center"/>
          </w:tcPr>
          <w:p w:rsidR="008E7044" w:rsidRPr="00D341B2" w:rsidRDefault="008E7044" w:rsidP="008E7044">
            <w:pPr>
              <w:jc w:val="center"/>
            </w:pPr>
            <w:r w:rsidRPr="00D341B2">
              <w:t>Б</w:t>
            </w:r>
          </w:p>
        </w:tc>
        <w:tc>
          <w:tcPr>
            <w:tcW w:w="1276" w:type="dxa"/>
            <w:tcBorders>
              <w:top w:val="single" w:sz="4" w:space="0" w:color="auto"/>
              <w:bottom w:val="single" w:sz="4" w:space="0" w:color="auto"/>
            </w:tcBorders>
            <w:vAlign w:val="center"/>
          </w:tcPr>
          <w:p w:rsidR="008E7044" w:rsidRPr="00D341B2" w:rsidRDefault="008E7044" w:rsidP="008E7044">
            <w:r w:rsidRPr="00D341B2">
              <w:t>1</w:t>
            </w:r>
          </w:p>
        </w:tc>
        <w:tc>
          <w:tcPr>
            <w:tcW w:w="850" w:type="dxa"/>
          </w:tcPr>
          <w:p w:rsidR="008E7044" w:rsidRPr="00D341B2" w:rsidRDefault="008E7044" w:rsidP="008E7044">
            <w:pPr>
              <w:spacing w:before="100" w:beforeAutospacing="1" w:after="100" w:afterAutospacing="1"/>
            </w:pPr>
          </w:p>
        </w:tc>
        <w:tc>
          <w:tcPr>
            <w:tcW w:w="1701" w:type="dxa"/>
          </w:tcPr>
          <w:p w:rsidR="008E7044" w:rsidRPr="00D341B2" w:rsidRDefault="008E7044" w:rsidP="008E7044">
            <w:pPr>
              <w:spacing w:before="100" w:beforeAutospacing="1" w:after="100" w:afterAutospacing="1"/>
            </w:pPr>
            <w:r w:rsidRPr="00D341B2">
              <w:t>Вторая половина учебного дня</w:t>
            </w:r>
          </w:p>
        </w:tc>
        <w:tc>
          <w:tcPr>
            <w:tcW w:w="6234" w:type="dxa"/>
            <w:vAlign w:val="center"/>
          </w:tcPr>
          <w:p w:rsidR="008E7044" w:rsidRPr="00D341B2" w:rsidRDefault="008E7044" w:rsidP="008E7044">
            <w:pPr>
              <w:spacing w:before="100" w:beforeAutospacing="1" w:after="100" w:afterAutospacing="1"/>
            </w:pPr>
            <w:r w:rsidRPr="00D341B2">
              <w:t>Познавательная беседа</w:t>
            </w:r>
          </w:p>
        </w:tc>
        <w:tc>
          <w:tcPr>
            <w:tcW w:w="1988" w:type="dxa"/>
            <w:tcBorders>
              <w:top w:val="single" w:sz="4" w:space="0" w:color="auto"/>
            </w:tcBorders>
          </w:tcPr>
          <w:p w:rsidR="008E7044" w:rsidRPr="00D341B2" w:rsidRDefault="008E7044" w:rsidP="008E7044">
            <w:r w:rsidRPr="00D341B2">
              <w:t>1 уровень</w:t>
            </w:r>
          </w:p>
        </w:tc>
      </w:tr>
      <w:tr w:rsidR="008E7044" w:rsidRPr="00D341B2" w:rsidTr="00C56B57">
        <w:trPr>
          <w:trHeight w:val="685"/>
        </w:trPr>
        <w:tc>
          <w:tcPr>
            <w:tcW w:w="851" w:type="dxa"/>
            <w:vAlign w:val="center"/>
          </w:tcPr>
          <w:p w:rsidR="008E7044" w:rsidRPr="00D341B2" w:rsidRDefault="008E7044" w:rsidP="008E7044">
            <w:pPr>
              <w:spacing w:before="100" w:beforeAutospacing="1" w:after="100" w:afterAutospacing="1"/>
            </w:pPr>
            <w:r w:rsidRPr="00D341B2">
              <w:t>13.</w:t>
            </w:r>
          </w:p>
        </w:tc>
        <w:tc>
          <w:tcPr>
            <w:tcW w:w="1276" w:type="dxa"/>
            <w:tcBorders>
              <w:right w:val="single" w:sz="4" w:space="0" w:color="auto"/>
            </w:tcBorders>
            <w:vAlign w:val="center"/>
          </w:tcPr>
          <w:p w:rsidR="008E7044" w:rsidRPr="00D341B2" w:rsidRDefault="008E7044" w:rsidP="008E7044">
            <w:r w:rsidRPr="00D341B2">
              <w:t>Искусство: натюрморт, портрет, пейзаж</w:t>
            </w:r>
          </w:p>
        </w:tc>
        <w:tc>
          <w:tcPr>
            <w:tcW w:w="1559" w:type="dxa"/>
            <w:tcBorders>
              <w:left w:val="single" w:sz="4" w:space="0" w:color="auto"/>
            </w:tcBorders>
            <w:vAlign w:val="center"/>
          </w:tcPr>
          <w:p w:rsidR="008E7044" w:rsidRPr="00D341B2" w:rsidRDefault="008E7044" w:rsidP="008E7044">
            <w:pPr>
              <w:jc w:val="center"/>
            </w:pPr>
            <w:r w:rsidRPr="00D341B2">
              <w:t>М</w:t>
            </w:r>
          </w:p>
        </w:tc>
        <w:tc>
          <w:tcPr>
            <w:tcW w:w="1276" w:type="dxa"/>
            <w:tcBorders>
              <w:top w:val="single" w:sz="4" w:space="0" w:color="auto"/>
              <w:bottom w:val="single" w:sz="4" w:space="0" w:color="auto"/>
            </w:tcBorders>
            <w:vAlign w:val="center"/>
          </w:tcPr>
          <w:p w:rsidR="008E7044" w:rsidRPr="00D341B2" w:rsidRDefault="008E7044" w:rsidP="008E7044">
            <w:r w:rsidRPr="00D341B2">
              <w:t>1</w:t>
            </w:r>
          </w:p>
        </w:tc>
        <w:tc>
          <w:tcPr>
            <w:tcW w:w="850" w:type="dxa"/>
          </w:tcPr>
          <w:p w:rsidR="008E7044" w:rsidRPr="00D341B2" w:rsidRDefault="008E7044" w:rsidP="008E7044">
            <w:pPr>
              <w:spacing w:before="100" w:beforeAutospacing="1" w:after="100" w:afterAutospacing="1"/>
            </w:pPr>
          </w:p>
        </w:tc>
        <w:tc>
          <w:tcPr>
            <w:tcW w:w="1701" w:type="dxa"/>
          </w:tcPr>
          <w:p w:rsidR="008E7044" w:rsidRPr="00D341B2" w:rsidRDefault="008E7044" w:rsidP="008E7044">
            <w:pPr>
              <w:spacing w:before="100" w:beforeAutospacing="1" w:after="100" w:afterAutospacing="1"/>
            </w:pPr>
            <w:r w:rsidRPr="00D341B2">
              <w:t>Вторая половина учебного дня</w:t>
            </w:r>
          </w:p>
        </w:tc>
        <w:tc>
          <w:tcPr>
            <w:tcW w:w="6234" w:type="dxa"/>
            <w:vAlign w:val="center"/>
          </w:tcPr>
          <w:p w:rsidR="008E7044" w:rsidRPr="00D341B2" w:rsidRDefault="008E7044" w:rsidP="008E7044">
            <w:pPr>
              <w:spacing w:before="100" w:beforeAutospacing="1" w:after="100" w:afterAutospacing="1"/>
            </w:pPr>
            <w:r w:rsidRPr="00D341B2">
              <w:t>Образовательное путешествие.</w:t>
            </w:r>
          </w:p>
        </w:tc>
        <w:tc>
          <w:tcPr>
            <w:tcW w:w="1988" w:type="dxa"/>
          </w:tcPr>
          <w:p w:rsidR="008E7044" w:rsidRPr="00D341B2" w:rsidRDefault="008E7044" w:rsidP="008E7044">
            <w:r w:rsidRPr="00D341B2">
              <w:t>1 уровень</w:t>
            </w:r>
          </w:p>
        </w:tc>
      </w:tr>
    </w:tbl>
    <w:p w:rsidR="00D21A86" w:rsidRDefault="00D21A86" w:rsidP="008E7044">
      <w:pPr>
        <w:rPr>
          <w:rFonts w:ascii="Calibri" w:eastAsia="Calibri" w:hAnsi="Calibri"/>
          <w:lang w:eastAsia="en-US"/>
        </w:rPr>
        <w:sectPr w:rsidR="00D21A86" w:rsidSect="00D21A86">
          <w:footerReference w:type="default" r:id="rId18"/>
          <w:pgSz w:w="16838" w:h="11906" w:orient="landscape"/>
          <w:pgMar w:top="1701" w:right="1134" w:bottom="851" w:left="1134" w:header="709" w:footer="709" w:gutter="0"/>
          <w:pgNumType w:start="431"/>
          <w:cols w:space="708"/>
          <w:docGrid w:linePitch="360"/>
        </w:sectPr>
      </w:pPr>
    </w:p>
    <w:p w:rsidR="008E7044" w:rsidRPr="00DF2E3E" w:rsidRDefault="008E7044" w:rsidP="008E7044">
      <w:pPr>
        <w:rPr>
          <w:rFonts w:ascii="Calibri" w:eastAsia="Calibri" w:hAnsi="Calibri"/>
          <w:lang w:eastAsia="en-US"/>
        </w:rPr>
      </w:pPr>
    </w:p>
    <w:p w:rsidR="00D21A86" w:rsidRDefault="00D21A86" w:rsidP="008E7044">
      <w:pPr>
        <w:sectPr w:rsidR="00D21A86" w:rsidSect="008E7044">
          <w:pgSz w:w="11906" w:h="16838"/>
          <w:pgMar w:top="1134" w:right="850" w:bottom="1134" w:left="1701" w:header="708" w:footer="708" w:gutter="0"/>
          <w:pgNumType w:start="431"/>
          <w:cols w:space="708"/>
          <w:docGrid w:linePitch="360"/>
        </w:sectPr>
      </w:pPr>
    </w:p>
    <w:tbl>
      <w:tblPr>
        <w:tblW w:w="1573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605"/>
        <w:gridCol w:w="15"/>
        <w:gridCol w:w="1215"/>
        <w:gridCol w:w="1985"/>
        <w:gridCol w:w="709"/>
        <w:gridCol w:w="1559"/>
        <w:gridCol w:w="5386"/>
        <w:gridCol w:w="1985"/>
      </w:tblGrid>
      <w:tr w:rsidR="008E7044" w:rsidRPr="00D341B2" w:rsidTr="008E7044">
        <w:tc>
          <w:tcPr>
            <w:tcW w:w="1276" w:type="dxa"/>
            <w:vAlign w:val="center"/>
          </w:tcPr>
          <w:p w:rsidR="008E7044" w:rsidRPr="00D341B2" w:rsidRDefault="008E7044" w:rsidP="008E7044">
            <w:r w:rsidRPr="00D341B2">
              <w:t>14.</w:t>
            </w:r>
          </w:p>
        </w:tc>
        <w:tc>
          <w:tcPr>
            <w:tcW w:w="1605" w:type="dxa"/>
            <w:tcBorders>
              <w:right w:val="single" w:sz="4" w:space="0" w:color="auto"/>
            </w:tcBorders>
            <w:vAlign w:val="center"/>
          </w:tcPr>
          <w:p w:rsidR="008E7044" w:rsidRPr="00D341B2" w:rsidRDefault="008E7044" w:rsidP="008E7044">
            <w:r w:rsidRPr="00D341B2">
              <w:t>Мебель</w:t>
            </w:r>
          </w:p>
        </w:tc>
        <w:tc>
          <w:tcPr>
            <w:tcW w:w="1230" w:type="dxa"/>
            <w:gridSpan w:val="2"/>
            <w:tcBorders>
              <w:left w:val="single" w:sz="4" w:space="0" w:color="auto"/>
            </w:tcBorders>
            <w:vAlign w:val="center"/>
          </w:tcPr>
          <w:p w:rsidR="008E7044" w:rsidRPr="00D341B2" w:rsidRDefault="008E7044" w:rsidP="008E7044">
            <w:pPr>
              <w:jc w:val="center"/>
            </w:pPr>
            <w:r w:rsidRPr="00D341B2">
              <w:t>В</w:t>
            </w:r>
          </w:p>
        </w:tc>
        <w:tc>
          <w:tcPr>
            <w:tcW w:w="1985" w:type="dxa"/>
          </w:tcPr>
          <w:p w:rsidR="008E7044" w:rsidRPr="00D341B2" w:rsidRDefault="008E7044" w:rsidP="008E7044">
            <w:pPr>
              <w:rPr>
                <w:rFonts w:eastAsia="Calibri"/>
                <w:lang w:eastAsia="en-US"/>
              </w:rPr>
            </w:pPr>
            <w:r w:rsidRPr="00D341B2">
              <w:rPr>
                <w:rFonts w:eastAsia="Calibri"/>
                <w:lang w:eastAsia="en-US"/>
              </w:rPr>
              <w:t>1</w:t>
            </w:r>
          </w:p>
        </w:tc>
        <w:tc>
          <w:tcPr>
            <w:tcW w:w="709" w:type="dxa"/>
          </w:tcPr>
          <w:p w:rsidR="008E7044" w:rsidRPr="00D341B2" w:rsidRDefault="008E7044" w:rsidP="008E7044">
            <w:pPr>
              <w:spacing w:before="100" w:beforeAutospacing="1" w:after="100" w:afterAutospacing="1"/>
            </w:pPr>
          </w:p>
        </w:tc>
        <w:tc>
          <w:tcPr>
            <w:tcW w:w="1559" w:type="dxa"/>
          </w:tcPr>
          <w:p w:rsidR="008E7044" w:rsidRPr="00D341B2" w:rsidRDefault="008E7044" w:rsidP="008E7044">
            <w:pPr>
              <w:spacing w:before="100" w:beforeAutospacing="1" w:after="100" w:afterAutospacing="1"/>
            </w:pPr>
            <w:r w:rsidRPr="00D341B2">
              <w:t>Вторая половина учебного дня</w:t>
            </w:r>
          </w:p>
        </w:tc>
        <w:tc>
          <w:tcPr>
            <w:tcW w:w="5386" w:type="dxa"/>
            <w:vAlign w:val="center"/>
          </w:tcPr>
          <w:p w:rsidR="008E7044" w:rsidRPr="008E7044" w:rsidRDefault="008E7044" w:rsidP="008E7044">
            <w:pPr>
              <w:spacing w:before="100" w:beforeAutospacing="1" w:after="100" w:afterAutospacing="1"/>
              <w:rPr>
                <w:lang w:val="ru-RU"/>
              </w:rPr>
            </w:pPr>
            <w:r w:rsidRPr="008E7044">
              <w:rPr>
                <w:lang w:val="ru-RU"/>
              </w:rPr>
              <w:t>Ролевая игра                         « Я на уроке».</w:t>
            </w:r>
          </w:p>
        </w:tc>
        <w:tc>
          <w:tcPr>
            <w:tcW w:w="1985" w:type="dxa"/>
            <w:tcBorders>
              <w:top w:val="single" w:sz="4" w:space="0" w:color="auto"/>
              <w:bottom w:val="single" w:sz="4" w:space="0" w:color="auto"/>
            </w:tcBorders>
          </w:tcPr>
          <w:p w:rsidR="008E7044" w:rsidRPr="00D341B2" w:rsidRDefault="008E7044" w:rsidP="008E7044">
            <w:r w:rsidRPr="00D341B2">
              <w:t xml:space="preserve">2 уровень </w:t>
            </w:r>
          </w:p>
        </w:tc>
      </w:tr>
      <w:tr w:rsidR="008E7044" w:rsidRPr="00D341B2" w:rsidTr="008E7044">
        <w:tc>
          <w:tcPr>
            <w:tcW w:w="1276" w:type="dxa"/>
            <w:vAlign w:val="center"/>
          </w:tcPr>
          <w:p w:rsidR="008E7044" w:rsidRPr="00D341B2" w:rsidRDefault="008E7044" w:rsidP="008E7044">
            <w:r w:rsidRPr="00D341B2">
              <w:t>15.</w:t>
            </w:r>
          </w:p>
        </w:tc>
        <w:tc>
          <w:tcPr>
            <w:tcW w:w="1605" w:type="dxa"/>
            <w:tcBorders>
              <w:right w:val="single" w:sz="4" w:space="0" w:color="auto"/>
            </w:tcBorders>
            <w:vAlign w:val="center"/>
          </w:tcPr>
          <w:p w:rsidR="008E7044" w:rsidRPr="00D341B2" w:rsidRDefault="008E7044" w:rsidP="008E7044">
            <w:r w:rsidRPr="00D341B2">
              <w:t>Зимующие птицы</w:t>
            </w:r>
          </w:p>
        </w:tc>
        <w:tc>
          <w:tcPr>
            <w:tcW w:w="1230" w:type="dxa"/>
            <w:gridSpan w:val="2"/>
            <w:tcBorders>
              <w:left w:val="single" w:sz="4" w:space="0" w:color="auto"/>
            </w:tcBorders>
            <w:vAlign w:val="center"/>
          </w:tcPr>
          <w:p w:rsidR="008E7044" w:rsidRPr="00D341B2" w:rsidRDefault="008E7044" w:rsidP="008E7044">
            <w:pPr>
              <w:jc w:val="center"/>
            </w:pPr>
            <w:r w:rsidRPr="00D341B2">
              <w:t>Ф</w:t>
            </w:r>
          </w:p>
        </w:tc>
        <w:tc>
          <w:tcPr>
            <w:tcW w:w="1985" w:type="dxa"/>
          </w:tcPr>
          <w:p w:rsidR="008E7044" w:rsidRPr="00D341B2" w:rsidRDefault="008E7044" w:rsidP="008E7044">
            <w:pPr>
              <w:rPr>
                <w:rFonts w:eastAsia="Calibri"/>
                <w:lang w:eastAsia="en-US"/>
              </w:rPr>
            </w:pPr>
            <w:r w:rsidRPr="00D341B2">
              <w:rPr>
                <w:rFonts w:eastAsia="Calibri"/>
                <w:lang w:eastAsia="en-US"/>
              </w:rPr>
              <w:t>1</w:t>
            </w:r>
          </w:p>
        </w:tc>
        <w:tc>
          <w:tcPr>
            <w:tcW w:w="709" w:type="dxa"/>
          </w:tcPr>
          <w:p w:rsidR="008E7044" w:rsidRPr="00D341B2" w:rsidRDefault="008E7044" w:rsidP="008E7044">
            <w:pPr>
              <w:spacing w:before="100" w:beforeAutospacing="1" w:after="100" w:afterAutospacing="1"/>
            </w:pPr>
          </w:p>
        </w:tc>
        <w:tc>
          <w:tcPr>
            <w:tcW w:w="1559" w:type="dxa"/>
          </w:tcPr>
          <w:p w:rsidR="008E7044" w:rsidRPr="00D341B2" w:rsidRDefault="008E7044" w:rsidP="008E7044">
            <w:pPr>
              <w:spacing w:before="100" w:beforeAutospacing="1" w:after="100" w:afterAutospacing="1"/>
            </w:pPr>
            <w:r w:rsidRPr="00D341B2">
              <w:t>Вторая половина учебного дня</w:t>
            </w:r>
          </w:p>
        </w:tc>
        <w:tc>
          <w:tcPr>
            <w:tcW w:w="5386" w:type="dxa"/>
            <w:vAlign w:val="center"/>
          </w:tcPr>
          <w:p w:rsidR="008E7044" w:rsidRPr="00D341B2" w:rsidRDefault="008E7044" w:rsidP="008E7044">
            <w:pPr>
              <w:spacing w:before="100" w:beforeAutospacing="1" w:after="100" w:afterAutospacing="1"/>
            </w:pPr>
          </w:p>
        </w:tc>
        <w:tc>
          <w:tcPr>
            <w:tcW w:w="1985" w:type="dxa"/>
            <w:tcBorders>
              <w:top w:val="single" w:sz="4" w:space="0" w:color="auto"/>
              <w:bottom w:val="single" w:sz="4" w:space="0" w:color="auto"/>
            </w:tcBorders>
          </w:tcPr>
          <w:p w:rsidR="008E7044" w:rsidRPr="00D341B2" w:rsidRDefault="008E7044" w:rsidP="008E7044">
            <w:r w:rsidRPr="00D341B2">
              <w:t>1 уровень</w:t>
            </w:r>
          </w:p>
        </w:tc>
      </w:tr>
      <w:tr w:rsidR="008E7044" w:rsidRPr="00D341B2" w:rsidTr="008E7044">
        <w:tc>
          <w:tcPr>
            <w:tcW w:w="1276" w:type="dxa"/>
            <w:vAlign w:val="center"/>
          </w:tcPr>
          <w:p w:rsidR="008E7044" w:rsidRPr="00D341B2" w:rsidRDefault="008E7044" w:rsidP="008E7044">
            <w:r w:rsidRPr="00D341B2">
              <w:t>16.</w:t>
            </w:r>
          </w:p>
        </w:tc>
        <w:tc>
          <w:tcPr>
            <w:tcW w:w="1605" w:type="dxa"/>
            <w:tcBorders>
              <w:right w:val="single" w:sz="4" w:space="0" w:color="auto"/>
            </w:tcBorders>
            <w:vAlign w:val="center"/>
          </w:tcPr>
          <w:p w:rsidR="008E7044" w:rsidRPr="00D341B2" w:rsidRDefault="008E7044" w:rsidP="008E7044">
            <w:r w:rsidRPr="00D341B2">
              <w:t>Зима, зимняя одежда</w:t>
            </w:r>
          </w:p>
        </w:tc>
        <w:tc>
          <w:tcPr>
            <w:tcW w:w="1230" w:type="dxa"/>
            <w:gridSpan w:val="2"/>
            <w:tcBorders>
              <w:left w:val="single" w:sz="4" w:space="0" w:color="auto"/>
            </w:tcBorders>
            <w:vAlign w:val="center"/>
          </w:tcPr>
          <w:p w:rsidR="008E7044" w:rsidRPr="00D341B2" w:rsidRDefault="008E7044" w:rsidP="008E7044">
            <w:pPr>
              <w:jc w:val="center"/>
            </w:pPr>
            <w:r w:rsidRPr="00D341B2">
              <w:t>Т</w:t>
            </w:r>
          </w:p>
        </w:tc>
        <w:tc>
          <w:tcPr>
            <w:tcW w:w="1985" w:type="dxa"/>
            <w:vAlign w:val="center"/>
          </w:tcPr>
          <w:p w:rsidR="008E7044" w:rsidRPr="00D341B2" w:rsidRDefault="008E7044" w:rsidP="008E7044">
            <w:pPr>
              <w:spacing w:before="100" w:beforeAutospacing="1" w:after="100" w:afterAutospacing="1"/>
            </w:pPr>
            <w:r w:rsidRPr="00D341B2">
              <w:t>1</w:t>
            </w:r>
          </w:p>
        </w:tc>
        <w:tc>
          <w:tcPr>
            <w:tcW w:w="709" w:type="dxa"/>
          </w:tcPr>
          <w:p w:rsidR="008E7044" w:rsidRPr="00D341B2" w:rsidRDefault="008E7044" w:rsidP="008E7044">
            <w:pPr>
              <w:spacing w:before="100" w:beforeAutospacing="1" w:after="100" w:afterAutospacing="1"/>
            </w:pPr>
          </w:p>
        </w:tc>
        <w:tc>
          <w:tcPr>
            <w:tcW w:w="1559" w:type="dxa"/>
          </w:tcPr>
          <w:p w:rsidR="008E7044" w:rsidRPr="00D341B2" w:rsidRDefault="008E7044" w:rsidP="008E7044">
            <w:pPr>
              <w:spacing w:before="100" w:beforeAutospacing="1" w:after="100" w:afterAutospacing="1"/>
            </w:pPr>
            <w:r w:rsidRPr="00D341B2">
              <w:t xml:space="preserve"> Вторая половина учебного дня</w:t>
            </w:r>
          </w:p>
        </w:tc>
        <w:tc>
          <w:tcPr>
            <w:tcW w:w="5386" w:type="dxa"/>
            <w:vAlign w:val="center"/>
          </w:tcPr>
          <w:p w:rsidR="008E7044" w:rsidRPr="00D341B2" w:rsidRDefault="008E7044" w:rsidP="008E7044">
            <w:pPr>
              <w:spacing w:before="100" w:beforeAutospacing="1" w:after="100" w:afterAutospacing="1"/>
            </w:pPr>
            <w:r w:rsidRPr="00D341B2">
              <w:t>Этическая беседа. Инсценировка.</w:t>
            </w:r>
          </w:p>
        </w:tc>
        <w:tc>
          <w:tcPr>
            <w:tcW w:w="1985" w:type="dxa"/>
            <w:tcBorders>
              <w:top w:val="single" w:sz="4" w:space="0" w:color="auto"/>
            </w:tcBorders>
          </w:tcPr>
          <w:p w:rsidR="008E7044" w:rsidRPr="00D341B2" w:rsidRDefault="008E7044" w:rsidP="008E7044">
            <w:r w:rsidRPr="00D341B2">
              <w:t>2уровень</w:t>
            </w:r>
          </w:p>
        </w:tc>
      </w:tr>
      <w:tr w:rsidR="008E7044" w:rsidRPr="00D341B2" w:rsidTr="008E7044">
        <w:trPr>
          <w:trHeight w:val="491"/>
        </w:trPr>
        <w:tc>
          <w:tcPr>
            <w:tcW w:w="1276" w:type="dxa"/>
          </w:tcPr>
          <w:p w:rsidR="008E7044" w:rsidRPr="00D341B2" w:rsidRDefault="008E7044" w:rsidP="008E7044">
            <w:pPr>
              <w:rPr>
                <w:rFonts w:eastAsia="Calibri"/>
                <w:lang w:eastAsia="en-US"/>
              </w:rPr>
            </w:pPr>
            <w:r w:rsidRPr="00D341B2">
              <w:rPr>
                <w:rFonts w:eastAsia="Calibri"/>
                <w:lang w:eastAsia="en-US"/>
              </w:rPr>
              <w:t>17.</w:t>
            </w:r>
          </w:p>
        </w:tc>
        <w:tc>
          <w:tcPr>
            <w:tcW w:w="1605" w:type="dxa"/>
            <w:tcBorders>
              <w:right w:val="single" w:sz="4" w:space="0" w:color="auto"/>
            </w:tcBorders>
            <w:vAlign w:val="center"/>
          </w:tcPr>
          <w:p w:rsidR="008E7044" w:rsidRPr="00D341B2" w:rsidRDefault="008E7044" w:rsidP="008E7044">
            <w:r w:rsidRPr="00D341B2">
              <w:t>Новый год</w:t>
            </w:r>
          </w:p>
        </w:tc>
        <w:tc>
          <w:tcPr>
            <w:tcW w:w="1230" w:type="dxa"/>
            <w:gridSpan w:val="2"/>
            <w:tcBorders>
              <w:left w:val="single" w:sz="4" w:space="0" w:color="auto"/>
            </w:tcBorders>
            <w:vAlign w:val="center"/>
          </w:tcPr>
          <w:p w:rsidR="008E7044" w:rsidRPr="00D341B2" w:rsidRDefault="008E7044" w:rsidP="008E7044">
            <w:pPr>
              <w:jc w:val="center"/>
            </w:pPr>
            <w:r w:rsidRPr="00D341B2">
              <w:t>Д</w:t>
            </w:r>
          </w:p>
        </w:tc>
        <w:tc>
          <w:tcPr>
            <w:tcW w:w="1985" w:type="dxa"/>
            <w:vAlign w:val="center"/>
          </w:tcPr>
          <w:p w:rsidR="008E7044" w:rsidRPr="00D341B2" w:rsidRDefault="008E7044" w:rsidP="008E7044">
            <w:pPr>
              <w:spacing w:before="100" w:beforeAutospacing="1" w:after="100" w:afterAutospacing="1"/>
            </w:pPr>
            <w:r w:rsidRPr="00D341B2">
              <w:t>1</w:t>
            </w:r>
          </w:p>
        </w:tc>
        <w:tc>
          <w:tcPr>
            <w:tcW w:w="709" w:type="dxa"/>
          </w:tcPr>
          <w:p w:rsidR="008E7044" w:rsidRPr="00D341B2" w:rsidRDefault="008E7044" w:rsidP="008E7044"/>
        </w:tc>
        <w:tc>
          <w:tcPr>
            <w:tcW w:w="1559" w:type="dxa"/>
          </w:tcPr>
          <w:p w:rsidR="008E7044" w:rsidRPr="00D341B2" w:rsidRDefault="008E7044" w:rsidP="008E7044">
            <w:pPr>
              <w:spacing w:before="100" w:beforeAutospacing="1" w:after="100" w:afterAutospacing="1"/>
            </w:pPr>
            <w:r w:rsidRPr="00D341B2">
              <w:t>Вторая половина учебного дня</w:t>
            </w:r>
          </w:p>
        </w:tc>
        <w:tc>
          <w:tcPr>
            <w:tcW w:w="5386" w:type="dxa"/>
          </w:tcPr>
          <w:p w:rsidR="008E7044" w:rsidRPr="00D341B2" w:rsidRDefault="008E7044" w:rsidP="008E7044">
            <w:pPr>
              <w:rPr>
                <w:rFonts w:eastAsia="Calibri"/>
                <w:lang w:eastAsia="en-US"/>
              </w:rPr>
            </w:pPr>
            <w:r w:rsidRPr="00D341B2">
              <w:rPr>
                <w:rFonts w:eastAsia="Calibri"/>
                <w:lang w:eastAsia="en-US"/>
              </w:rPr>
              <w:t>Этическая беседа.Викторина.</w:t>
            </w:r>
            <w:r>
              <w:rPr>
                <w:rFonts w:eastAsia="Calibri"/>
                <w:lang w:eastAsia="en-US"/>
              </w:rPr>
              <w:t xml:space="preserve"> </w:t>
            </w:r>
            <w:r w:rsidRPr="00D341B2">
              <w:rPr>
                <w:rFonts w:eastAsia="Calibri"/>
                <w:lang w:eastAsia="en-US"/>
              </w:rPr>
              <w:t>Инсценировка</w:t>
            </w:r>
          </w:p>
        </w:tc>
        <w:tc>
          <w:tcPr>
            <w:tcW w:w="1985" w:type="dxa"/>
            <w:tcBorders>
              <w:top w:val="single" w:sz="4" w:space="0" w:color="auto"/>
              <w:bottom w:val="single" w:sz="4" w:space="0" w:color="auto"/>
            </w:tcBorders>
          </w:tcPr>
          <w:p w:rsidR="008E7044" w:rsidRPr="00D341B2" w:rsidRDefault="008E7044" w:rsidP="008E7044">
            <w:r w:rsidRPr="00D341B2">
              <w:t>2 уровень</w:t>
            </w:r>
          </w:p>
        </w:tc>
      </w:tr>
      <w:tr w:rsidR="008E7044" w:rsidRPr="00D341B2" w:rsidTr="008E7044">
        <w:trPr>
          <w:trHeight w:val="610"/>
        </w:trPr>
        <w:tc>
          <w:tcPr>
            <w:tcW w:w="1276" w:type="dxa"/>
          </w:tcPr>
          <w:p w:rsidR="008E7044" w:rsidRPr="00D341B2" w:rsidRDefault="008E7044" w:rsidP="008E7044">
            <w:pPr>
              <w:rPr>
                <w:rFonts w:eastAsia="Calibri"/>
                <w:lang w:eastAsia="en-US"/>
              </w:rPr>
            </w:pPr>
            <w:r w:rsidRPr="00D341B2">
              <w:rPr>
                <w:rFonts w:eastAsia="Calibri"/>
                <w:lang w:eastAsia="en-US"/>
              </w:rPr>
              <w:t>18.</w:t>
            </w:r>
          </w:p>
        </w:tc>
        <w:tc>
          <w:tcPr>
            <w:tcW w:w="1620" w:type="dxa"/>
            <w:gridSpan w:val="2"/>
            <w:tcBorders>
              <w:right w:val="single" w:sz="4" w:space="0" w:color="auto"/>
            </w:tcBorders>
            <w:vAlign w:val="center"/>
          </w:tcPr>
          <w:p w:rsidR="008E7044" w:rsidRPr="00D341B2" w:rsidRDefault="008E7044" w:rsidP="008E7044">
            <w:r w:rsidRPr="00D341B2">
              <w:t xml:space="preserve">Каникулы </w:t>
            </w:r>
          </w:p>
        </w:tc>
        <w:tc>
          <w:tcPr>
            <w:tcW w:w="1215" w:type="dxa"/>
            <w:tcBorders>
              <w:left w:val="single" w:sz="4" w:space="0" w:color="auto"/>
            </w:tcBorders>
            <w:vAlign w:val="center"/>
          </w:tcPr>
          <w:p w:rsidR="008E7044" w:rsidRPr="00D341B2" w:rsidRDefault="008E7044" w:rsidP="008E7044">
            <w:pPr>
              <w:jc w:val="center"/>
            </w:pPr>
            <w:r w:rsidRPr="00D341B2">
              <w:t>Н</w:t>
            </w:r>
          </w:p>
        </w:tc>
        <w:tc>
          <w:tcPr>
            <w:tcW w:w="1985" w:type="dxa"/>
            <w:vAlign w:val="center"/>
          </w:tcPr>
          <w:p w:rsidR="008E7044" w:rsidRPr="00D341B2" w:rsidRDefault="008E7044" w:rsidP="008E7044">
            <w:pPr>
              <w:spacing w:before="100" w:beforeAutospacing="1" w:after="100" w:afterAutospacing="1"/>
            </w:pPr>
            <w:r w:rsidRPr="00D341B2">
              <w:t>1</w:t>
            </w:r>
          </w:p>
        </w:tc>
        <w:tc>
          <w:tcPr>
            <w:tcW w:w="709" w:type="dxa"/>
          </w:tcPr>
          <w:p w:rsidR="008E7044" w:rsidRPr="00D341B2" w:rsidRDefault="008E7044" w:rsidP="008E7044"/>
        </w:tc>
        <w:tc>
          <w:tcPr>
            <w:tcW w:w="1559" w:type="dxa"/>
          </w:tcPr>
          <w:p w:rsidR="008E7044" w:rsidRPr="00D341B2" w:rsidRDefault="008E7044" w:rsidP="008E7044">
            <w:pPr>
              <w:spacing w:before="100" w:beforeAutospacing="1" w:after="100" w:afterAutospacing="1"/>
            </w:pPr>
            <w:r w:rsidRPr="00D341B2">
              <w:t>Вторая половина учебного дня</w:t>
            </w:r>
          </w:p>
        </w:tc>
        <w:tc>
          <w:tcPr>
            <w:tcW w:w="5386" w:type="dxa"/>
          </w:tcPr>
          <w:p w:rsidR="008E7044" w:rsidRPr="00D341B2" w:rsidRDefault="008E7044" w:rsidP="008E7044">
            <w:pPr>
              <w:rPr>
                <w:rFonts w:eastAsia="Calibri"/>
                <w:lang w:eastAsia="en-US"/>
              </w:rPr>
            </w:pPr>
          </w:p>
        </w:tc>
        <w:tc>
          <w:tcPr>
            <w:tcW w:w="1985" w:type="dxa"/>
            <w:tcBorders>
              <w:top w:val="single" w:sz="4" w:space="0" w:color="auto"/>
              <w:bottom w:val="single" w:sz="4" w:space="0" w:color="auto"/>
            </w:tcBorders>
          </w:tcPr>
          <w:p w:rsidR="008E7044" w:rsidRPr="00D341B2" w:rsidRDefault="008E7044" w:rsidP="008E7044">
            <w:r w:rsidRPr="00D341B2">
              <w:t>1 уровень</w:t>
            </w:r>
          </w:p>
        </w:tc>
      </w:tr>
      <w:tr w:rsidR="008E7044" w:rsidRPr="00D341B2" w:rsidTr="008E7044">
        <w:trPr>
          <w:trHeight w:val="473"/>
        </w:trPr>
        <w:tc>
          <w:tcPr>
            <w:tcW w:w="1276" w:type="dxa"/>
          </w:tcPr>
          <w:p w:rsidR="008E7044" w:rsidRPr="00D341B2" w:rsidRDefault="008E7044" w:rsidP="008E7044">
            <w:pPr>
              <w:rPr>
                <w:rFonts w:eastAsia="Calibri"/>
                <w:lang w:eastAsia="en-US"/>
              </w:rPr>
            </w:pPr>
            <w:r w:rsidRPr="00D341B2">
              <w:rPr>
                <w:rFonts w:eastAsia="Calibri"/>
                <w:lang w:eastAsia="en-US"/>
              </w:rPr>
              <w:t>19.</w:t>
            </w:r>
          </w:p>
        </w:tc>
        <w:tc>
          <w:tcPr>
            <w:tcW w:w="1620" w:type="dxa"/>
            <w:gridSpan w:val="2"/>
            <w:tcBorders>
              <w:right w:val="single" w:sz="4" w:space="0" w:color="auto"/>
            </w:tcBorders>
            <w:vAlign w:val="center"/>
          </w:tcPr>
          <w:p w:rsidR="008E7044" w:rsidRPr="00D341B2" w:rsidRDefault="008E7044" w:rsidP="008E7044">
            <w:r w:rsidRPr="00D341B2">
              <w:t>Транспорт</w:t>
            </w:r>
          </w:p>
        </w:tc>
        <w:tc>
          <w:tcPr>
            <w:tcW w:w="1215" w:type="dxa"/>
            <w:tcBorders>
              <w:left w:val="single" w:sz="4" w:space="0" w:color="auto"/>
            </w:tcBorders>
            <w:vAlign w:val="center"/>
          </w:tcPr>
          <w:p w:rsidR="008E7044" w:rsidRPr="00D341B2" w:rsidRDefault="008E7044" w:rsidP="008E7044">
            <w:pPr>
              <w:jc w:val="center"/>
            </w:pPr>
            <w:r w:rsidRPr="00D341B2">
              <w:t>К</w:t>
            </w:r>
          </w:p>
        </w:tc>
        <w:tc>
          <w:tcPr>
            <w:tcW w:w="1985" w:type="dxa"/>
            <w:vAlign w:val="center"/>
          </w:tcPr>
          <w:p w:rsidR="008E7044" w:rsidRPr="00D341B2" w:rsidRDefault="008E7044" w:rsidP="008E7044">
            <w:pPr>
              <w:spacing w:before="100" w:beforeAutospacing="1" w:after="100" w:afterAutospacing="1"/>
            </w:pPr>
            <w:r w:rsidRPr="00D341B2">
              <w:t>1</w:t>
            </w:r>
          </w:p>
        </w:tc>
        <w:tc>
          <w:tcPr>
            <w:tcW w:w="709" w:type="dxa"/>
          </w:tcPr>
          <w:p w:rsidR="008E7044" w:rsidRPr="00D341B2" w:rsidRDefault="008E7044" w:rsidP="008E7044"/>
        </w:tc>
        <w:tc>
          <w:tcPr>
            <w:tcW w:w="1559" w:type="dxa"/>
          </w:tcPr>
          <w:p w:rsidR="008E7044" w:rsidRPr="00D341B2" w:rsidRDefault="008E7044" w:rsidP="008E7044">
            <w:pPr>
              <w:spacing w:before="100" w:beforeAutospacing="1" w:after="100" w:afterAutospacing="1"/>
            </w:pPr>
            <w:r w:rsidRPr="00D341B2">
              <w:t>Вторая половина учебного дня</w:t>
            </w:r>
          </w:p>
        </w:tc>
        <w:tc>
          <w:tcPr>
            <w:tcW w:w="5386" w:type="dxa"/>
          </w:tcPr>
          <w:p w:rsidR="008E7044" w:rsidRPr="00D341B2" w:rsidRDefault="008E7044" w:rsidP="008E7044">
            <w:pPr>
              <w:rPr>
                <w:rFonts w:eastAsia="Calibri"/>
                <w:lang w:eastAsia="en-US"/>
              </w:rPr>
            </w:pPr>
          </w:p>
        </w:tc>
        <w:tc>
          <w:tcPr>
            <w:tcW w:w="1985" w:type="dxa"/>
            <w:tcBorders>
              <w:top w:val="single" w:sz="4" w:space="0" w:color="auto"/>
              <w:bottom w:val="single" w:sz="4" w:space="0" w:color="auto"/>
            </w:tcBorders>
          </w:tcPr>
          <w:p w:rsidR="008E7044" w:rsidRPr="00D341B2" w:rsidRDefault="008E7044" w:rsidP="008E7044">
            <w:r w:rsidRPr="00D341B2">
              <w:t>1 уровень</w:t>
            </w:r>
          </w:p>
        </w:tc>
      </w:tr>
      <w:tr w:rsidR="008E7044" w:rsidRPr="00D341B2" w:rsidTr="008E7044">
        <w:trPr>
          <w:trHeight w:val="556"/>
        </w:trPr>
        <w:tc>
          <w:tcPr>
            <w:tcW w:w="1276" w:type="dxa"/>
          </w:tcPr>
          <w:p w:rsidR="008E7044" w:rsidRPr="00D341B2" w:rsidRDefault="008E7044" w:rsidP="008E7044">
            <w:pPr>
              <w:rPr>
                <w:rFonts w:eastAsia="Calibri"/>
                <w:lang w:eastAsia="en-US"/>
              </w:rPr>
            </w:pPr>
            <w:r w:rsidRPr="00D341B2">
              <w:rPr>
                <w:rFonts w:eastAsia="Calibri"/>
                <w:lang w:eastAsia="en-US"/>
              </w:rPr>
              <w:t>20.</w:t>
            </w:r>
          </w:p>
        </w:tc>
        <w:tc>
          <w:tcPr>
            <w:tcW w:w="1620" w:type="dxa"/>
            <w:gridSpan w:val="2"/>
            <w:tcBorders>
              <w:right w:val="single" w:sz="4" w:space="0" w:color="auto"/>
            </w:tcBorders>
            <w:vAlign w:val="center"/>
          </w:tcPr>
          <w:p w:rsidR="008E7044" w:rsidRPr="00D341B2" w:rsidRDefault="008E7044" w:rsidP="008E7044">
            <w:r w:rsidRPr="00D341B2">
              <w:t xml:space="preserve">Комнатные растения </w:t>
            </w:r>
          </w:p>
        </w:tc>
        <w:tc>
          <w:tcPr>
            <w:tcW w:w="1215" w:type="dxa"/>
            <w:tcBorders>
              <w:left w:val="single" w:sz="4" w:space="0" w:color="auto"/>
            </w:tcBorders>
            <w:vAlign w:val="center"/>
          </w:tcPr>
          <w:p w:rsidR="008E7044" w:rsidRPr="00D341B2" w:rsidRDefault="008E7044" w:rsidP="008E7044">
            <w:pPr>
              <w:jc w:val="center"/>
            </w:pPr>
            <w:r w:rsidRPr="00D341B2">
              <w:t>Г</w:t>
            </w:r>
          </w:p>
        </w:tc>
        <w:tc>
          <w:tcPr>
            <w:tcW w:w="1985" w:type="dxa"/>
            <w:vAlign w:val="center"/>
          </w:tcPr>
          <w:p w:rsidR="008E7044" w:rsidRPr="00D341B2" w:rsidRDefault="008E7044" w:rsidP="008E7044">
            <w:pPr>
              <w:spacing w:before="100" w:beforeAutospacing="1" w:after="100" w:afterAutospacing="1"/>
            </w:pPr>
            <w:r w:rsidRPr="00D341B2">
              <w:t>1</w:t>
            </w:r>
          </w:p>
        </w:tc>
        <w:tc>
          <w:tcPr>
            <w:tcW w:w="709" w:type="dxa"/>
          </w:tcPr>
          <w:p w:rsidR="008E7044" w:rsidRPr="00D341B2" w:rsidRDefault="008E7044" w:rsidP="008E7044"/>
        </w:tc>
        <w:tc>
          <w:tcPr>
            <w:tcW w:w="1559" w:type="dxa"/>
          </w:tcPr>
          <w:p w:rsidR="008E7044" w:rsidRPr="00D341B2" w:rsidRDefault="008E7044" w:rsidP="008E7044">
            <w:pPr>
              <w:spacing w:before="100" w:beforeAutospacing="1" w:after="100" w:afterAutospacing="1"/>
            </w:pPr>
            <w:r w:rsidRPr="00D341B2">
              <w:t>Вторая половина учебного дня</w:t>
            </w:r>
          </w:p>
        </w:tc>
        <w:tc>
          <w:tcPr>
            <w:tcW w:w="5386" w:type="dxa"/>
          </w:tcPr>
          <w:p w:rsidR="008E7044" w:rsidRPr="00D341B2" w:rsidRDefault="008E7044" w:rsidP="008E7044">
            <w:pPr>
              <w:rPr>
                <w:rFonts w:eastAsia="Calibri"/>
                <w:lang w:eastAsia="en-US"/>
              </w:rPr>
            </w:pPr>
            <w:r w:rsidRPr="00D341B2">
              <w:rPr>
                <w:rFonts w:eastAsia="Calibri"/>
                <w:lang w:eastAsia="en-US"/>
              </w:rPr>
              <w:t>Тематический диспут.</w:t>
            </w:r>
          </w:p>
        </w:tc>
        <w:tc>
          <w:tcPr>
            <w:tcW w:w="1985" w:type="dxa"/>
            <w:tcBorders>
              <w:top w:val="single" w:sz="4" w:space="0" w:color="auto"/>
            </w:tcBorders>
          </w:tcPr>
          <w:p w:rsidR="008E7044" w:rsidRPr="00D341B2" w:rsidRDefault="008E7044" w:rsidP="008E7044">
            <w:r w:rsidRPr="00D341B2">
              <w:t>1 уровень</w:t>
            </w:r>
          </w:p>
        </w:tc>
      </w:tr>
      <w:tr w:rsidR="008E7044" w:rsidRPr="00D341B2" w:rsidTr="008E7044">
        <w:trPr>
          <w:trHeight w:val="540"/>
        </w:trPr>
        <w:tc>
          <w:tcPr>
            <w:tcW w:w="1276" w:type="dxa"/>
          </w:tcPr>
          <w:p w:rsidR="008E7044" w:rsidRPr="00D341B2" w:rsidRDefault="008E7044" w:rsidP="008E7044">
            <w:pPr>
              <w:rPr>
                <w:rFonts w:eastAsia="Calibri"/>
                <w:lang w:eastAsia="en-US"/>
              </w:rPr>
            </w:pPr>
            <w:r w:rsidRPr="00D341B2">
              <w:rPr>
                <w:rFonts w:eastAsia="Calibri"/>
                <w:lang w:eastAsia="en-US"/>
              </w:rPr>
              <w:t>21.</w:t>
            </w:r>
          </w:p>
        </w:tc>
        <w:tc>
          <w:tcPr>
            <w:tcW w:w="1620" w:type="dxa"/>
            <w:gridSpan w:val="2"/>
            <w:tcBorders>
              <w:right w:val="single" w:sz="4" w:space="0" w:color="auto"/>
            </w:tcBorders>
            <w:vAlign w:val="center"/>
          </w:tcPr>
          <w:p w:rsidR="008E7044" w:rsidRPr="00D341B2" w:rsidRDefault="008E7044" w:rsidP="008E7044">
            <w:r w:rsidRPr="00D341B2">
              <w:t xml:space="preserve">Библиотека </w:t>
            </w:r>
          </w:p>
        </w:tc>
        <w:tc>
          <w:tcPr>
            <w:tcW w:w="1215" w:type="dxa"/>
            <w:tcBorders>
              <w:left w:val="single" w:sz="4" w:space="0" w:color="auto"/>
            </w:tcBorders>
            <w:vAlign w:val="center"/>
          </w:tcPr>
          <w:p w:rsidR="008E7044" w:rsidRPr="00D341B2" w:rsidRDefault="008E7044" w:rsidP="008E7044">
            <w:pPr>
              <w:jc w:val="center"/>
            </w:pPr>
            <w:r w:rsidRPr="00D341B2">
              <w:t>Х</w:t>
            </w:r>
          </w:p>
        </w:tc>
        <w:tc>
          <w:tcPr>
            <w:tcW w:w="1985" w:type="dxa"/>
            <w:vAlign w:val="center"/>
          </w:tcPr>
          <w:p w:rsidR="008E7044" w:rsidRPr="00D341B2" w:rsidRDefault="008E7044" w:rsidP="008E7044">
            <w:pPr>
              <w:spacing w:before="100" w:beforeAutospacing="1" w:after="100" w:afterAutospacing="1"/>
            </w:pPr>
            <w:r w:rsidRPr="00D341B2">
              <w:t>1</w:t>
            </w:r>
          </w:p>
        </w:tc>
        <w:tc>
          <w:tcPr>
            <w:tcW w:w="709" w:type="dxa"/>
          </w:tcPr>
          <w:p w:rsidR="008E7044" w:rsidRPr="00D341B2" w:rsidRDefault="008E7044" w:rsidP="008E7044"/>
        </w:tc>
        <w:tc>
          <w:tcPr>
            <w:tcW w:w="1559" w:type="dxa"/>
          </w:tcPr>
          <w:p w:rsidR="008E7044" w:rsidRPr="00D341B2" w:rsidRDefault="008E7044" w:rsidP="008E7044">
            <w:pPr>
              <w:spacing w:before="100" w:beforeAutospacing="1" w:after="100" w:afterAutospacing="1"/>
            </w:pPr>
            <w:r w:rsidRPr="00D341B2">
              <w:t>Вторая половина учебного дня</w:t>
            </w:r>
          </w:p>
        </w:tc>
        <w:tc>
          <w:tcPr>
            <w:tcW w:w="5386" w:type="dxa"/>
          </w:tcPr>
          <w:p w:rsidR="008E7044" w:rsidRPr="00D341B2" w:rsidRDefault="008E7044" w:rsidP="008E7044">
            <w:pPr>
              <w:rPr>
                <w:rFonts w:eastAsia="Calibri"/>
                <w:lang w:eastAsia="en-US"/>
              </w:rPr>
            </w:pPr>
            <w:r w:rsidRPr="00D341B2">
              <w:rPr>
                <w:rFonts w:eastAsia="Calibri"/>
                <w:lang w:eastAsia="en-US"/>
              </w:rPr>
              <w:t>Познавательное путешествие, инсценировка.</w:t>
            </w:r>
          </w:p>
        </w:tc>
        <w:tc>
          <w:tcPr>
            <w:tcW w:w="1985" w:type="dxa"/>
          </w:tcPr>
          <w:p w:rsidR="008E7044" w:rsidRPr="00D341B2" w:rsidRDefault="008E7044" w:rsidP="008E7044">
            <w:r w:rsidRPr="00D341B2">
              <w:t>2 уровень</w:t>
            </w:r>
          </w:p>
        </w:tc>
      </w:tr>
      <w:tr w:rsidR="008E7044" w:rsidRPr="00D341B2" w:rsidTr="008E7044">
        <w:tc>
          <w:tcPr>
            <w:tcW w:w="1276" w:type="dxa"/>
          </w:tcPr>
          <w:p w:rsidR="008E7044" w:rsidRPr="00D341B2" w:rsidRDefault="008E7044" w:rsidP="008E7044">
            <w:pPr>
              <w:rPr>
                <w:rFonts w:eastAsia="Calibri"/>
                <w:lang w:eastAsia="en-US"/>
              </w:rPr>
            </w:pPr>
            <w:r w:rsidRPr="00D341B2">
              <w:rPr>
                <w:rFonts w:eastAsia="Calibri"/>
                <w:lang w:eastAsia="en-US"/>
              </w:rPr>
              <w:t>22.</w:t>
            </w:r>
          </w:p>
        </w:tc>
        <w:tc>
          <w:tcPr>
            <w:tcW w:w="1620" w:type="dxa"/>
            <w:gridSpan w:val="2"/>
            <w:tcBorders>
              <w:right w:val="single" w:sz="4" w:space="0" w:color="auto"/>
            </w:tcBorders>
            <w:vAlign w:val="center"/>
          </w:tcPr>
          <w:p w:rsidR="008E7044" w:rsidRPr="00D341B2" w:rsidRDefault="008E7044" w:rsidP="008E7044">
            <w:r w:rsidRPr="00D341B2">
              <w:t xml:space="preserve">Пожарная безопасность </w:t>
            </w:r>
          </w:p>
        </w:tc>
        <w:tc>
          <w:tcPr>
            <w:tcW w:w="1215" w:type="dxa"/>
            <w:tcBorders>
              <w:left w:val="single" w:sz="4" w:space="0" w:color="auto"/>
            </w:tcBorders>
            <w:vAlign w:val="center"/>
          </w:tcPr>
          <w:p w:rsidR="008E7044" w:rsidRPr="00D341B2" w:rsidRDefault="008E7044" w:rsidP="008E7044">
            <w:pPr>
              <w:jc w:val="center"/>
            </w:pPr>
            <w:r w:rsidRPr="00D341B2">
              <w:t>С</w:t>
            </w:r>
          </w:p>
        </w:tc>
        <w:tc>
          <w:tcPr>
            <w:tcW w:w="1985" w:type="dxa"/>
            <w:vAlign w:val="center"/>
          </w:tcPr>
          <w:p w:rsidR="008E7044" w:rsidRPr="00D341B2" w:rsidRDefault="008E7044" w:rsidP="008E7044">
            <w:pPr>
              <w:spacing w:before="100" w:beforeAutospacing="1" w:after="100" w:afterAutospacing="1"/>
            </w:pPr>
            <w:r w:rsidRPr="00D341B2">
              <w:t>1</w:t>
            </w:r>
          </w:p>
        </w:tc>
        <w:tc>
          <w:tcPr>
            <w:tcW w:w="709" w:type="dxa"/>
          </w:tcPr>
          <w:p w:rsidR="008E7044" w:rsidRPr="00D341B2" w:rsidRDefault="008E7044" w:rsidP="008E7044"/>
        </w:tc>
        <w:tc>
          <w:tcPr>
            <w:tcW w:w="1559" w:type="dxa"/>
          </w:tcPr>
          <w:p w:rsidR="008E7044" w:rsidRPr="00D341B2" w:rsidRDefault="008E7044" w:rsidP="008E7044">
            <w:pPr>
              <w:spacing w:before="100" w:beforeAutospacing="1" w:after="100" w:afterAutospacing="1"/>
            </w:pPr>
            <w:r w:rsidRPr="00D341B2">
              <w:t>Вторая половина учебного дня</w:t>
            </w:r>
          </w:p>
        </w:tc>
        <w:tc>
          <w:tcPr>
            <w:tcW w:w="5386" w:type="dxa"/>
          </w:tcPr>
          <w:p w:rsidR="008E7044" w:rsidRPr="00D341B2" w:rsidRDefault="008E7044" w:rsidP="008E7044">
            <w:pPr>
              <w:rPr>
                <w:rFonts w:eastAsia="Calibri"/>
                <w:lang w:eastAsia="en-US"/>
              </w:rPr>
            </w:pPr>
          </w:p>
        </w:tc>
        <w:tc>
          <w:tcPr>
            <w:tcW w:w="1985" w:type="dxa"/>
          </w:tcPr>
          <w:p w:rsidR="008E7044" w:rsidRPr="00D341B2" w:rsidRDefault="008E7044" w:rsidP="008E7044">
            <w:r w:rsidRPr="00D341B2">
              <w:t>1 уровень</w:t>
            </w:r>
          </w:p>
        </w:tc>
      </w:tr>
      <w:tr w:rsidR="008E7044" w:rsidRPr="00D341B2" w:rsidTr="008E7044">
        <w:tc>
          <w:tcPr>
            <w:tcW w:w="1276" w:type="dxa"/>
          </w:tcPr>
          <w:p w:rsidR="008E7044" w:rsidRPr="00D341B2" w:rsidRDefault="008E7044" w:rsidP="008E7044">
            <w:pPr>
              <w:rPr>
                <w:rFonts w:eastAsia="Calibri"/>
                <w:lang w:eastAsia="en-US"/>
              </w:rPr>
            </w:pPr>
            <w:r w:rsidRPr="00D341B2">
              <w:rPr>
                <w:rFonts w:eastAsia="Calibri"/>
                <w:lang w:eastAsia="en-US"/>
              </w:rPr>
              <w:t>23.</w:t>
            </w:r>
          </w:p>
        </w:tc>
        <w:tc>
          <w:tcPr>
            <w:tcW w:w="1620" w:type="dxa"/>
            <w:gridSpan w:val="2"/>
            <w:tcBorders>
              <w:right w:val="single" w:sz="4" w:space="0" w:color="auto"/>
            </w:tcBorders>
            <w:vAlign w:val="center"/>
          </w:tcPr>
          <w:p w:rsidR="008E7044" w:rsidRPr="00D341B2" w:rsidRDefault="008E7044" w:rsidP="008E7044">
            <w:r w:rsidRPr="00D341B2">
              <w:t>Наш край</w:t>
            </w:r>
          </w:p>
        </w:tc>
        <w:tc>
          <w:tcPr>
            <w:tcW w:w="1215" w:type="dxa"/>
            <w:tcBorders>
              <w:left w:val="single" w:sz="4" w:space="0" w:color="auto"/>
            </w:tcBorders>
            <w:vAlign w:val="center"/>
          </w:tcPr>
          <w:p w:rsidR="008E7044" w:rsidRPr="00D341B2" w:rsidRDefault="008E7044" w:rsidP="008E7044">
            <w:pPr>
              <w:jc w:val="center"/>
            </w:pPr>
            <w:r w:rsidRPr="00D341B2">
              <w:t>З</w:t>
            </w:r>
          </w:p>
        </w:tc>
        <w:tc>
          <w:tcPr>
            <w:tcW w:w="1985" w:type="dxa"/>
            <w:vAlign w:val="center"/>
          </w:tcPr>
          <w:p w:rsidR="008E7044" w:rsidRPr="00D341B2" w:rsidRDefault="008E7044" w:rsidP="008E7044">
            <w:pPr>
              <w:spacing w:before="100" w:beforeAutospacing="1" w:after="100" w:afterAutospacing="1"/>
            </w:pPr>
            <w:r w:rsidRPr="00D341B2">
              <w:t>1</w:t>
            </w:r>
          </w:p>
        </w:tc>
        <w:tc>
          <w:tcPr>
            <w:tcW w:w="709" w:type="dxa"/>
          </w:tcPr>
          <w:p w:rsidR="008E7044" w:rsidRPr="00D341B2" w:rsidRDefault="008E7044" w:rsidP="008E7044"/>
        </w:tc>
        <w:tc>
          <w:tcPr>
            <w:tcW w:w="1559" w:type="dxa"/>
          </w:tcPr>
          <w:p w:rsidR="008E7044" w:rsidRPr="00D341B2" w:rsidRDefault="008E7044" w:rsidP="008E7044">
            <w:pPr>
              <w:spacing w:before="100" w:beforeAutospacing="1" w:after="100" w:afterAutospacing="1"/>
            </w:pPr>
            <w:r w:rsidRPr="00D341B2">
              <w:t>Вторая половина учебного дня</w:t>
            </w:r>
          </w:p>
        </w:tc>
        <w:tc>
          <w:tcPr>
            <w:tcW w:w="5386" w:type="dxa"/>
          </w:tcPr>
          <w:p w:rsidR="008E7044" w:rsidRPr="00D341B2" w:rsidRDefault="008E7044" w:rsidP="008E7044">
            <w:r w:rsidRPr="00D341B2">
              <w:t xml:space="preserve">Праздник </w:t>
            </w:r>
          </w:p>
        </w:tc>
        <w:tc>
          <w:tcPr>
            <w:tcW w:w="1985" w:type="dxa"/>
          </w:tcPr>
          <w:p w:rsidR="008E7044" w:rsidRPr="00D341B2" w:rsidRDefault="008E7044" w:rsidP="008E7044">
            <w:r w:rsidRPr="00D341B2">
              <w:t>3 уровень</w:t>
            </w:r>
          </w:p>
        </w:tc>
      </w:tr>
    </w:tbl>
    <w:p w:rsidR="00D21A86" w:rsidRDefault="00D21A86" w:rsidP="008E7044">
      <w:pPr>
        <w:rPr>
          <w:rFonts w:ascii="Calibri" w:eastAsia="Calibri" w:hAnsi="Calibri"/>
          <w:lang w:eastAsia="en-US"/>
        </w:rPr>
        <w:sectPr w:rsidR="00D21A86" w:rsidSect="00D21A86">
          <w:pgSz w:w="16838" w:h="11906" w:orient="landscape"/>
          <w:pgMar w:top="1701" w:right="1134" w:bottom="851" w:left="1134" w:header="709" w:footer="709" w:gutter="0"/>
          <w:pgNumType w:start="431"/>
          <w:cols w:space="708"/>
          <w:docGrid w:linePitch="360"/>
        </w:sectPr>
      </w:pPr>
    </w:p>
    <w:p w:rsidR="008E7044" w:rsidRPr="00DF2E3E" w:rsidRDefault="008E7044" w:rsidP="008E7044">
      <w:pPr>
        <w:rPr>
          <w:rFonts w:ascii="Calibri" w:eastAsia="Calibri" w:hAnsi="Calibri"/>
          <w:lang w:eastAsia="en-US"/>
        </w:rPr>
      </w:pPr>
    </w:p>
    <w:p w:rsidR="00D21A86" w:rsidRDefault="00D21A86" w:rsidP="008E7044">
      <w:pPr>
        <w:rPr>
          <w:rFonts w:eastAsia="Calibri"/>
          <w:lang w:eastAsia="en-US"/>
        </w:rPr>
        <w:sectPr w:rsidR="00D21A86" w:rsidSect="008E7044">
          <w:pgSz w:w="11906" w:h="16838"/>
          <w:pgMar w:top="1134" w:right="850" w:bottom="1134" w:left="1701" w:header="708" w:footer="708" w:gutter="0"/>
          <w:pgNumType w:start="431"/>
          <w:cols w:space="708"/>
          <w:docGrid w:linePitch="360"/>
        </w:sectPr>
      </w:pPr>
    </w:p>
    <w:tbl>
      <w:tblPr>
        <w:tblW w:w="1573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25"/>
        <w:gridCol w:w="45"/>
        <w:gridCol w:w="1065"/>
        <w:gridCol w:w="1985"/>
        <w:gridCol w:w="709"/>
        <w:gridCol w:w="1559"/>
        <w:gridCol w:w="5386"/>
        <w:gridCol w:w="1985"/>
      </w:tblGrid>
      <w:tr w:rsidR="008E7044" w:rsidRPr="00D341B2" w:rsidTr="00C56B57">
        <w:tc>
          <w:tcPr>
            <w:tcW w:w="1276" w:type="dxa"/>
            <w:vAlign w:val="center"/>
          </w:tcPr>
          <w:p w:rsidR="008E7044" w:rsidRPr="00D341B2" w:rsidRDefault="008E7044" w:rsidP="008E7044">
            <w:pPr>
              <w:rPr>
                <w:rFonts w:eastAsia="Calibri"/>
                <w:lang w:eastAsia="en-US"/>
              </w:rPr>
            </w:pPr>
            <w:r w:rsidRPr="00D341B2">
              <w:rPr>
                <w:rFonts w:eastAsia="Calibri"/>
                <w:lang w:eastAsia="en-US"/>
              </w:rPr>
              <w:t>24.</w:t>
            </w:r>
          </w:p>
        </w:tc>
        <w:tc>
          <w:tcPr>
            <w:tcW w:w="1725" w:type="dxa"/>
            <w:tcBorders>
              <w:right w:val="single" w:sz="4" w:space="0" w:color="auto"/>
            </w:tcBorders>
            <w:vAlign w:val="center"/>
          </w:tcPr>
          <w:p w:rsidR="008E7044" w:rsidRPr="00D341B2" w:rsidRDefault="008E7044" w:rsidP="008E7044">
            <w:r w:rsidRPr="00D341B2">
              <w:t>Здоровый образ жизни</w:t>
            </w:r>
          </w:p>
        </w:tc>
        <w:tc>
          <w:tcPr>
            <w:tcW w:w="1110" w:type="dxa"/>
            <w:gridSpan w:val="2"/>
            <w:tcBorders>
              <w:left w:val="single" w:sz="4" w:space="0" w:color="auto"/>
            </w:tcBorders>
            <w:vAlign w:val="center"/>
          </w:tcPr>
          <w:p w:rsidR="008E7044" w:rsidRPr="00D341B2" w:rsidRDefault="008E7044" w:rsidP="008E7044">
            <w:pPr>
              <w:jc w:val="center"/>
            </w:pPr>
            <w:r w:rsidRPr="00D341B2">
              <w:t>Ч</w:t>
            </w:r>
          </w:p>
        </w:tc>
        <w:tc>
          <w:tcPr>
            <w:tcW w:w="1985" w:type="dxa"/>
            <w:vAlign w:val="center"/>
          </w:tcPr>
          <w:p w:rsidR="008E7044" w:rsidRPr="00D341B2" w:rsidRDefault="008E7044" w:rsidP="008E7044">
            <w:pPr>
              <w:jc w:val="both"/>
              <w:rPr>
                <w:rFonts w:eastAsia="Calibri"/>
                <w:lang w:eastAsia="en-US"/>
              </w:rPr>
            </w:pPr>
            <w:r w:rsidRPr="00D341B2">
              <w:rPr>
                <w:rFonts w:eastAsia="Calibri"/>
                <w:lang w:eastAsia="en-US"/>
              </w:rPr>
              <w:t>1</w:t>
            </w:r>
          </w:p>
        </w:tc>
        <w:tc>
          <w:tcPr>
            <w:tcW w:w="709" w:type="dxa"/>
          </w:tcPr>
          <w:p w:rsidR="008E7044" w:rsidRPr="00D341B2" w:rsidRDefault="008E7044" w:rsidP="008E7044">
            <w:pPr>
              <w:jc w:val="both"/>
              <w:rPr>
                <w:rFonts w:eastAsia="Calibri"/>
                <w:lang w:eastAsia="en-US"/>
              </w:rPr>
            </w:pPr>
          </w:p>
        </w:tc>
        <w:tc>
          <w:tcPr>
            <w:tcW w:w="1559" w:type="dxa"/>
          </w:tcPr>
          <w:p w:rsidR="008E7044" w:rsidRPr="00D341B2" w:rsidRDefault="008E7044" w:rsidP="008E7044">
            <w:r w:rsidRPr="00D341B2">
              <w:t>Вторая половина учебного дня</w:t>
            </w:r>
          </w:p>
        </w:tc>
        <w:tc>
          <w:tcPr>
            <w:tcW w:w="5386" w:type="dxa"/>
            <w:vAlign w:val="center"/>
          </w:tcPr>
          <w:p w:rsidR="008E7044" w:rsidRPr="00D341B2" w:rsidRDefault="008E7044" w:rsidP="008E7044">
            <w:pPr>
              <w:jc w:val="both"/>
              <w:rPr>
                <w:rFonts w:eastAsia="Calibri"/>
                <w:lang w:eastAsia="en-US"/>
              </w:rPr>
            </w:pPr>
            <w:r w:rsidRPr="00D341B2">
              <w:rPr>
                <w:rFonts w:eastAsia="Calibri"/>
                <w:lang w:eastAsia="en-US"/>
              </w:rPr>
              <w:t>Образовательное путешествие.</w:t>
            </w:r>
          </w:p>
        </w:tc>
        <w:tc>
          <w:tcPr>
            <w:tcW w:w="1985" w:type="dxa"/>
          </w:tcPr>
          <w:p w:rsidR="008E7044" w:rsidRPr="00D341B2" w:rsidRDefault="008E7044" w:rsidP="008E7044">
            <w:r w:rsidRPr="00D341B2">
              <w:t>2 уровень</w:t>
            </w:r>
          </w:p>
        </w:tc>
      </w:tr>
      <w:tr w:rsidR="008E7044" w:rsidRPr="00D341B2" w:rsidTr="00C56B57">
        <w:tc>
          <w:tcPr>
            <w:tcW w:w="1276" w:type="dxa"/>
            <w:vAlign w:val="center"/>
          </w:tcPr>
          <w:p w:rsidR="008E7044" w:rsidRPr="00D341B2" w:rsidRDefault="008E7044" w:rsidP="008E7044">
            <w:pPr>
              <w:rPr>
                <w:rFonts w:eastAsia="Calibri"/>
                <w:lang w:eastAsia="en-US"/>
              </w:rPr>
            </w:pPr>
            <w:r w:rsidRPr="00D341B2">
              <w:rPr>
                <w:rFonts w:eastAsia="Calibri"/>
                <w:lang w:eastAsia="en-US"/>
              </w:rPr>
              <w:t>25.</w:t>
            </w:r>
          </w:p>
        </w:tc>
        <w:tc>
          <w:tcPr>
            <w:tcW w:w="1725" w:type="dxa"/>
            <w:tcBorders>
              <w:right w:val="single" w:sz="4" w:space="0" w:color="auto"/>
            </w:tcBorders>
            <w:vAlign w:val="center"/>
          </w:tcPr>
          <w:p w:rsidR="008E7044" w:rsidRPr="00D341B2" w:rsidRDefault="008E7044" w:rsidP="008E7044">
            <w:r w:rsidRPr="00D341B2">
              <w:t xml:space="preserve">Рыбы  </w:t>
            </w:r>
          </w:p>
        </w:tc>
        <w:tc>
          <w:tcPr>
            <w:tcW w:w="1110" w:type="dxa"/>
            <w:gridSpan w:val="2"/>
            <w:tcBorders>
              <w:left w:val="single" w:sz="4" w:space="0" w:color="auto"/>
            </w:tcBorders>
            <w:vAlign w:val="center"/>
          </w:tcPr>
          <w:p w:rsidR="008E7044" w:rsidRPr="00D341B2" w:rsidRDefault="008E7044" w:rsidP="008E7044">
            <w:pPr>
              <w:jc w:val="center"/>
            </w:pPr>
            <w:r w:rsidRPr="00D341B2">
              <w:t>Ц</w:t>
            </w:r>
          </w:p>
        </w:tc>
        <w:tc>
          <w:tcPr>
            <w:tcW w:w="1985" w:type="dxa"/>
            <w:vAlign w:val="center"/>
          </w:tcPr>
          <w:p w:rsidR="008E7044" w:rsidRPr="00D341B2" w:rsidRDefault="008E7044" w:rsidP="008E7044">
            <w:pPr>
              <w:jc w:val="both"/>
              <w:rPr>
                <w:rFonts w:eastAsia="Calibri"/>
                <w:lang w:eastAsia="en-US"/>
              </w:rPr>
            </w:pPr>
            <w:r w:rsidRPr="00D341B2">
              <w:rPr>
                <w:rFonts w:eastAsia="Calibri"/>
                <w:lang w:eastAsia="en-US"/>
              </w:rPr>
              <w:t>1</w:t>
            </w:r>
          </w:p>
        </w:tc>
        <w:tc>
          <w:tcPr>
            <w:tcW w:w="709" w:type="dxa"/>
          </w:tcPr>
          <w:p w:rsidR="008E7044" w:rsidRPr="00D341B2" w:rsidRDefault="008E7044" w:rsidP="008E7044">
            <w:pPr>
              <w:jc w:val="both"/>
              <w:rPr>
                <w:rFonts w:eastAsia="Calibri"/>
                <w:lang w:eastAsia="en-US"/>
              </w:rPr>
            </w:pPr>
          </w:p>
        </w:tc>
        <w:tc>
          <w:tcPr>
            <w:tcW w:w="1559" w:type="dxa"/>
          </w:tcPr>
          <w:p w:rsidR="008E7044" w:rsidRPr="00D341B2" w:rsidRDefault="008E7044" w:rsidP="008E7044">
            <w:r w:rsidRPr="00D341B2">
              <w:t>Вторая половина учебного дня</w:t>
            </w:r>
          </w:p>
        </w:tc>
        <w:tc>
          <w:tcPr>
            <w:tcW w:w="5386" w:type="dxa"/>
            <w:vAlign w:val="center"/>
          </w:tcPr>
          <w:p w:rsidR="008E7044" w:rsidRPr="00D341B2" w:rsidRDefault="008E7044" w:rsidP="008E7044">
            <w:pPr>
              <w:jc w:val="both"/>
              <w:rPr>
                <w:rFonts w:eastAsia="Calibri"/>
                <w:lang w:eastAsia="en-US"/>
              </w:rPr>
            </w:pPr>
            <w:r w:rsidRPr="00D341B2">
              <w:rPr>
                <w:rFonts w:eastAsia="Calibri"/>
                <w:lang w:eastAsia="en-US"/>
              </w:rPr>
              <w:t>Этическая беседа.</w:t>
            </w:r>
          </w:p>
        </w:tc>
        <w:tc>
          <w:tcPr>
            <w:tcW w:w="1985" w:type="dxa"/>
            <w:tcBorders>
              <w:bottom w:val="single" w:sz="4" w:space="0" w:color="auto"/>
            </w:tcBorders>
          </w:tcPr>
          <w:p w:rsidR="008E7044" w:rsidRPr="00D341B2" w:rsidRDefault="008E7044" w:rsidP="008E7044">
            <w:r w:rsidRPr="00D341B2">
              <w:t>1 уровень</w:t>
            </w:r>
          </w:p>
        </w:tc>
      </w:tr>
      <w:tr w:rsidR="008E7044" w:rsidRPr="00D341B2" w:rsidTr="00C56B57">
        <w:trPr>
          <w:trHeight w:val="702"/>
        </w:trPr>
        <w:tc>
          <w:tcPr>
            <w:tcW w:w="1276" w:type="dxa"/>
            <w:vAlign w:val="center"/>
          </w:tcPr>
          <w:p w:rsidR="008E7044" w:rsidRPr="00D341B2" w:rsidRDefault="008E7044" w:rsidP="008E7044">
            <w:pPr>
              <w:rPr>
                <w:rFonts w:eastAsia="Calibri"/>
                <w:lang w:eastAsia="en-US"/>
              </w:rPr>
            </w:pPr>
            <w:r w:rsidRPr="00D341B2">
              <w:rPr>
                <w:rFonts w:eastAsia="Calibri"/>
                <w:lang w:eastAsia="en-US"/>
              </w:rPr>
              <w:t>26.</w:t>
            </w:r>
          </w:p>
        </w:tc>
        <w:tc>
          <w:tcPr>
            <w:tcW w:w="1725" w:type="dxa"/>
            <w:tcBorders>
              <w:right w:val="single" w:sz="4" w:space="0" w:color="auto"/>
            </w:tcBorders>
            <w:vAlign w:val="center"/>
          </w:tcPr>
          <w:p w:rsidR="008E7044" w:rsidRPr="00D341B2" w:rsidRDefault="008E7044" w:rsidP="008E7044">
            <w:r w:rsidRPr="00D341B2">
              <w:t xml:space="preserve">Армия </w:t>
            </w:r>
          </w:p>
        </w:tc>
        <w:tc>
          <w:tcPr>
            <w:tcW w:w="1110" w:type="dxa"/>
            <w:gridSpan w:val="2"/>
            <w:tcBorders>
              <w:left w:val="single" w:sz="4" w:space="0" w:color="auto"/>
            </w:tcBorders>
            <w:vAlign w:val="center"/>
          </w:tcPr>
          <w:p w:rsidR="008E7044" w:rsidRPr="00D341B2" w:rsidRDefault="008E7044" w:rsidP="008E7044">
            <w:pPr>
              <w:jc w:val="center"/>
            </w:pPr>
            <w:r w:rsidRPr="00D341B2">
              <w:t>Щ</w:t>
            </w:r>
          </w:p>
        </w:tc>
        <w:tc>
          <w:tcPr>
            <w:tcW w:w="1985" w:type="dxa"/>
            <w:vAlign w:val="center"/>
          </w:tcPr>
          <w:p w:rsidR="008E7044" w:rsidRPr="00D341B2" w:rsidRDefault="008E7044" w:rsidP="008E7044">
            <w:pPr>
              <w:rPr>
                <w:rFonts w:eastAsia="Calibri"/>
                <w:lang w:eastAsia="en-US"/>
              </w:rPr>
            </w:pPr>
          </w:p>
          <w:p w:rsidR="008E7044" w:rsidRPr="00D341B2" w:rsidRDefault="008E7044" w:rsidP="008E7044">
            <w:pPr>
              <w:rPr>
                <w:rFonts w:eastAsia="Calibri"/>
                <w:lang w:eastAsia="en-US"/>
              </w:rPr>
            </w:pPr>
            <w:r w:rsidRPr="00D341B2">
              <w:rPr>
                <w:rFonts w:eastAsia="Calibri"/>
                <w:lang w:eastAsia="en-US"/>
              </w:rPr>
              <w:t>1</w:t>
            </w:r>
          </w:p>
        </w:tc>
        <w:tc>
          <w:tcPr>
            <w:tcW w:w="709" w:type="dxa"/>
          </w:tcPr>
          <w:p w:rsidR="008E7044" w:rsidRPr="00D341B2" w:rsidRDefault="008E7044" w:rsidP="008E7044">
            <w:pPr>
              <w:jc w:val="both"/>
              <w:rPr>
                <w:rFonts w:eastAsia="Calibri"/>
                <w:lang w:eastAsia="en-US"/>
              </w:rPr>
            </w:pPr>
          </w:p>
        </w:tc>
        <w:tc>
          <w:tcPr>
            <w:tcW w:w="1559" w:type="dxa"/>
          </w:tcPr>
          <w:p w:rsidR="008E7044" w:rsidRPr="00D341B2" w:rsidRDefault="008E7044" w:rsidP="008E7044">
            <w:r w:rsidRPr="00D341B2">
              <w:t>Вторая половина учебного дня</w:t>
            </w:r>
          </w:p>
        </w:tc>
        <w:tc>
          <w:tcPr>
            <w:tcW w:w="5386" w:type="dxa"/>
            <w:vAlign w:val="center"/>
          </w:tcPr>
          <w:p w:rsidR="008E7044" w:rsidRPr="008E7044" w:rsidRDefault="008E7044" w:rsidP="008E7044">
            <w:pPr>
              <w:jc w:val="both"/>
              <w:rPr>
                <w:rFonts w:eastAsia="Calibri"/>
                <w:lang w:val="ru-RU" w:eastAsia="en-US"/>
              </w:rPr>
            </w:pPr>
            <w:r w:rsidRPr="008E7044">
              <w:rPr>
                <w:rFonts w:eastAsia="Calibri"/>
                <w:lang w:val="ru-RU" w:eastAsia="en-US"/>
              </w:rPr>
              <w:t>Ролевая игра «Мы на дне рождения».</w:t>
            </w:r>
          </w:p>
        </w:tc>
        <w:tc>
          <w:tcPr>
            <w:tcW w:w="1985" w:type="dxa"/>
            <w:tcBorders>
              <w:top w:val="single" w:sz="4" w:space="0" w:color="auto"/>
              <w:bottom w:val="single" w:sz="4" w:space="0" w:color="auto"/>
            </w:tcBorders>
          </w:tcPr>
          <w:p w:rsidR="008E7044" w:rsidRPr="00D341B2" w:rsidRDefault="008E7044" w:rsidP="008E7044">
            <w:r w:rsidRPr="00D341B2">
              <w:t>1 уровень</w:t>
            </w:r>
          </w:p>
        </w:tc>
      </w:tr>
      <w:tr w:rsidR="008E7044" w:rsidRPr="00D341B2" w:rsidTr="00C56B57">
        <w:trPr>
          <w:trHeight w:val="856"/>
        </w:trPr>
        <w:tc>
          <w:tcPr>
            <w:tcW w:w="1276" w:type="dxa"/>
            <w:vAlign w:val="center"/>
          </w:tcPr>
          <w:p w:rsidR="008E7044" w:rsidRPr="00D341B2" w:rsidRDefault="008E7044" w:rsidP="008E7044">
            <w:pPr>
              <w:rPr>
                <w:rFonts w:eastAsia="Calibri"/>
                <w:lang w:eastAsia="en-US"/>
              </w:rPr>
            </w:pPr>
            <w:r w:rsidRPr="00D341B2">
              <w:rPr>
                <w:rFonts w:eastAsia="Calibri"/>
                <w:lang w:eastAsia="en-US"/>
              </w:rPr>
              <w:t>27.</w:t>
            </w:r>
          </w:p>
        </w:tc>
        <w:tc>
          <w:tcPr>
            <w:tcW w:w="1725" w:type="dxa"/>
            <w:tcBorders>
              <w:right w:val="single" w:sz="4" w:space="0" w:color="auto"/>
            </w:tcBorders>
            <w:vAlign w:val="center"/>
          </w:tcPr>
          <w:p w:rsidR="008E7044" w:rsidRPr="00D341B2" w:rsidRDefault="008E7044" w:rsidP="008E7044">
            <w:r w:rsidRPr="00D341B2">
              <w:t>Весна, весенняя одежда</w:t>
            </w:r>
          </w:p>
        </w:tc>
        <w:tc>
          <w:tcPr>
            <w:tcW w:w="1110" w:type="dxa"/>
            <w:gridSpan w:val="2"/>
            <w:tcBorders>
              <w:left w:val="single" w:sz="4" w:space="0" w:color="auto"/>
            </w:tcBorders>
            <w:vAlign w:val="center"/>
          </w:tcPr>
          <w:p w:rsidR="008E7044" w:rsidRPr="00D341B2" w:rsidRDefault="008E7044" w:rsidP="008E7044">
            <w:pPr>
              <w:jc w:val="center"/>
            </w:pPr>
            <w:r w:rsidRPr="00D341B2">
              <w:t>Буква «ь»</w:t>
            </w:r>
          </w:p>
        </w:tc>
        <w:tc>
          <w:tcPr>
            <w:tcW w:w="1985" w:type="dxa"/>
            <w:vAlign w:val="center"/>
          </w:tcPr>
          <w:p w:rsidR="008E7044" w:rsidRPr="00D341B2" w:rsidRDefault="008E7044" w:rsidP="008E7044">
            <w:pPr>
              <w:rPr>
                <w:rFonts w:eastAsia="Calibri"/>
                <w:lang w:eastAsia="en-US"/>
              </w:rPr>
            </w:pPr>
            <w:r w:rsidRPr="00D341B2">
              <w:rPr>
                <w:rFonts w:eastAsia="Calibri"/>
                <w:lang w:eastAsia="en-US"/>
              </w:rPr>
              <w:t>1</w:t>
            </w:r>
          </w:p>
        </w:tc>
        <w:tc>
          <w:tcPr>
            <w:tcW w:w="709" w:type="dxa"/>
          </w:tcPr>
          <w:p w:rsidR="008E7044" w:rsidRPr="00D341B2" w:rsidRDefault="008E7044" w:rsidP="008E7044">
            <w:pPr>
              <w:jc w:val="both"/>
              <w:rPr>
                <w:rFonts w:eastAsia="Calibri"/>
                <w:lang w:eastAsia="en-US"/>
              </w:rPr>
            </w:pPr>
          </w:p>
        </w:tc>
        <w:tc>
          <w:tcPr>
            <w:tcW w:w="1559" w:type="dxa"/>
          </w:tcPr>
          <w:p w:rsidR="008E7044" w:rsidRPr="00D341B2" w:rsidRDefault="008E7044" w:rsidP="008E7044">
            <w:r w:rsidRPr="00D341B2">
              <w:t>Вторая половина учебного дня</w:t>
            </w:r>
          </w:p>
        </w:tc>
        <w:tc>
          <w:tcPr>
            <w:tcW w:w="5386" w:type="dxa"/>
            <w:vAlign w:val="center"/>
          </w:tcPr>
          <w:p w:rsidR="008E7044" w:rsidRPr="00D341B2" w:rsidRDefault="008E7044" w:rsidP="008E7044">
            <w:pPr>
              <w:jc w:val="both"/>
              <w:rPr>
                <w:rFonts w:eastAsia="Calibri"/>
                <w:lang w:eastAsia="en-US"/>
              </w:rPr>
            </w:pPr>
          </w:p>
        </w:tc>
        <w:tc>
          <w:tcPr>
            <w:tcW w:w="1985" w:type="dxa"/>
            <w:tcBorders>
              <w:top w:val="single" w:sz="4" w:space="0" w:color="auto"/>
              <w:bottom w:val="single" w:sz="4" w:space="0" w:color="auto"/>
            </w:tcBorders>
          </w:tcPr>
          <w:p w:rsidR="008E7044" w:rsidRPr="00D341B2" w:rsidRDefault="008E7044" w:rsidP="008E7044">
            <w:r w:rsidRPr="00D341B2">
              <w:t>1 уровень</w:t>
            </w:r>
          </w:p>
        </w:tc>
      </w:tr>
      <w:tr w:rsidR="008E7044" w:rsidRPr="00D341B2" w:rsidTr="00C56B57">
        <w:trPr>
          <w:trHeight w:val="543"/>
        </w:trPr>
        <w:tc>
          <w:tcPr>
            <w:tcW w:w="1276" w:type="dxa"/>
            <w:vAlign w:val="center"/>
          </w:tcPr>
          <w:p w:rsidR="008E7044" w:rsidRPr="00D341B2" w:rsidRDefault="008E7044" w:rsidP="008E7044">
            <w:pPr>
              <w:rPr>
                <w:rFonts w:eastAsia="Calibri"/>
                <w:lang w:eastAsia="en-US"/>
              </w:rPr>
            </w:pPr>
            <w:r w:rsidRPr="00D341B2">
              <w:rPr>
                <w:rFonts w:eastAsia="Calibri"/>
                <w:lang w:eastAsia="en-US"/>
              </w:rPr>
              <w:t>28.</w:t>
            </w:r>
          </w:p>
        </w:tc>
        <w:tc>
          <w:tcPr>
            <w:tcW w:w="1725" w:type="dxa"/>
            <w:tcBorders>
              <w:right w:val="single" w:sz="4" w:space="0" w:color="auto"/>
            </w:tcBorders>
            <w:vAlign w:val="center"/>
          </w:tcPr>
          <w:p w:rsidR="008E7044" w:rsidRPr="00D341B2" w:rsidRDefault="008E7044" w:rsidP="008E7044">
            <w:r w:rsidRPr="00D341B2">
              <w:t xml:space="preserve">8 марта. Семья </w:t>
            </w:r>
          </w:p>
        </w:tc>
        <w:tc>
          <w:tcPr>
            <w:tcW w:w="1110" w:type="dxa"/>
            <w:gridSpan w:val="2"/>
            <w:tcBorders>
              <w:left w:val="single" w:sz="4" w:space="0" w:color="auto"/>
            </w:tcBorders>
            <w:vAlign w:val="center"/>
          </w:tcPr>
          <w:p w:rsidR="008E7044" w:rsidRPr="00D341B2" w:rsidRDefault="008E7044" w:rsidP="008E7044">
            <w:pPr>
              <w:jc w:val="center"/>
            </w:pPr>
            <w:r w:rsidRPr="00D341B2">
              <w:t>Буква «ъ»</w:t>
            </w:r>
          </w:p>
        </w:tc>
        <w:tc>
          <w:tcPr>
            <w:tcW w:w="1985" w:type="dxa"/>
            <w:vAlign w:val="center"/>
          </w:tcPr>
          <w:p w:rsidR="008E7044" w:rsidRPr="00D341B2" w:rsidRDefault="008E7044" w:rsidP="008E7044">
            <w:pPr>
              <w:rPr>
                <w:rFonts w:eastAsia="Calibri"/>
                <w:lang w:eastAsia="en-US"/>
              </w:rPr>
            </w:pPr>
            <w:r w:rsidRPr="00D341B2">
              <w:rPr>
                <w:rFonts w:eastAsia="Calibri"/>
                <w:lang w:eastAsia="en-US"/>
              </w:rPr>
              <w:t>1</w:t>
            </w:r>
          </w:p>
        </w:tc>
        <w:tc>
          <w:tcPr>
            <w:tcW w:w="709" w:type="dxa"/>
          </w:tcPr>
          <w:p w:rsidR="008E7044" w:rsidRPr="00D341B2" w:rsidRDefault="008E7044" w:rsidP="008E7044">
            <w:pPr>
              <w:jc w:val="both"/>
              <w:rPr>
                <w:rFonts w:eastAsia="Calibri"/>
                <w:lang w:eastAsia="en-US"/>
              </w:rPr>
            </w:pPr>
          </w:p>
        </w:tc>
        <w:tc>
          <w:tcPr>
            <w:tcW w:w="1559" w:type="dxa"/>
          </w:tcPr>
          <w:p w:rsidR="008E7044" w:rsidRPr="00D341B2" w:rsidRDefault="008E7044" w:rsidP="008E7044">
            <w:r w:rsidRPr="00D341B2">
              <w:t>Вторая половина учебного дня</w:t>
            </w:r>
          </w:p>
        </w:tc>
        <w:tc>
          <w:tcPr>
            <w:tcW w:w="5386" w:type="dxa"/>
            <w:vAlign w:val="center"/>
          </w:tcPr>
          <w:p w:rsidR="008E7044" w:rsidRPr="00D341B2" w:rsidRDefault="008E7044" w:rsidP="008E7044">
            <w:pPr>
              <w:jc w:val="both"/>
              <w:rPr>
                <w:rFonts w:eastAsia="Calibri"/>
                <w:lang w:eastAsia="en-US"/>
              </w:rPr>
            </w:pPr>
          </w:p>
        </w:tc>
        <w:tc>
          <w:tcPr>
            <w:tcW w:w="1985" w:type="dxa"/>
            <w:tcBorders>
              <w:top w:val="single" w:sz="4" w:space="0" w:color="auto"/>
              <w:bottom w:val="single" w:sz="4" w:space="0" w:color="auto"/>
            </w:tcBorders>
          </w:tcPr>
          <w:p w:rsidR="008E7044" w:rsidRPr="00D341B2" w:rsidRDefault="008E7044" w:rsidP="008E7044">
            <w:r w:rsidRPr="00D341B2">
              <w:t>1 уровень</w:t>
            </w:r>
          </w:p>
        </w:tc>
      </w:tr>
      <w:tr w:rsidR="008E7044" w:rsidRPr="00D341B2" w:rsidTr="00C56B57">
        <w:trPr>
          <w:trHeight w:val="551"/>
        </w:trPr>
        <w:tc>
          <w:tcPr>
            <w:tcW w:w="1276" w:type="dxa"/>
            <w:vAlign w:val="center"/>
          </w:tcPr>
          <w:p w:rsidR="008E7044" w:rsidRPr="00D341B2" w:rsidRDefault="008E7044" w:rsidP="008E7044">
            <w:pPr>
              <w:rPr>
                <w:rFonts w:eastAsia="Calibri"/>
                <w:lang w:eastAsia="en-US"/>
              </w:rPr>
            </w:pPr>
            <w:r w:rsidRPr="00D341B2">
              <w:rPr>
                <w:rFonts w:eastAsia="Calibri"/>
                <w:lang w:eastAsia="en-US"/>
              </w:rPr>
              <w:t>29.</w:t>
            </w:r>
          </w:p>
        </w:tc>
        <w:tc>
          <w:tcPr>
            <w:tcW w:w="1725" w:type="dxa"/>
            <w:tcBorders>
              <w:right w:val="single" w:sz="4" w:space="0" w:color="auto"/>
            </w:tcBorders>
            <w:vAlign w:val="center"/>
          </w:tcPr>
          <w:p w:rsidR="008E7044" w:rsidRPr="00D341B2" w:rsidRDefault="008E7044" w:rsidP="008E7044">
            <w:r w:rsidRPr="00D341B2">
              <w:t>Домашние птицы</w:t>
            </w:r>
          </w:p>
        </w:tc>
        <w:tc>
          <w:tcPr>
            <w:tcW w:w="1110" w:type="dxa"/>
            <w:gridSpan w:val="2"/>
            <w:tcBorders>
              <w:left w:val="single" w:sz="4" w:space="0" w:color="auto"/>
            </w:tcBorders>
            <w:vAlign w:val="center"/>
          </w:tcPr>
          <w:p w:rsidR="008E7044" w:rsidRPr="00D341B2" w:rsidRDefault="008E7044" w:rsidP="008E7044">
            <w:pPr>
              <w:jc w:val="center"/>
            </w:pPr>
            <w:r w:rsidRPr="00D341B2">
              <w:t>Й</w:t>
            </w:r>
          </w:p>
        </w:tc>
        <w:tc>
          <w:tcPr>
            <w:tcW w:w="1985" w:type="dxa"/>
            <w:vAlign w:val="center"/>
          </w:tcPr>
          <w:p w:rsidR="008E7044" w:rsidRPr="00D341B2" w:rsidRDefault="008E7044" w:rsidP="008E7044">
            <w:pPr>
              <w:rPr>
                <w:rFonts w:eastAsia="Calibri"/>
                <w:lang w:eastAsia="en-US"/>
              </w:rPr>
            </w:pPr>
            <w:r w:rsidRPr="00D341B2">
              <w:rPr>
                <w:rFonts w:eastAsia="Calibri"/>
                <w:lang w:eastAsia="en-US"/>
              </w:rPr>
              <w:t>1</w:t>
            </w:r>
          </w:p>
        </w:tc>
        <w:tc>
          <w:tcPr>
            <w:tcW w:w="709" w:type="dxa"/>
          </w:tcPr>
          <w:p w:rsidR="008E7044" w:rsidRPr="00D341B2" w:rsidRDefault="008E7044" w:rsidP="008E7044">
            <w:pPr>
              <w:jc w:val="both"/>
              <w:rPr>
                <w:rFonts w:eastAsia="Calibri"/>
                <w:lang w:eastAsia="en-US"/>
              </w:rPr>
            </w:pPr>
          </w:p>
        </w:tc>
        <w:tc>
          <w:tcPr>
            <w:tcW w:w="1559" w:type="dxa"/>
          </w:tcPr>
          <w:p w:rsidR="008E7044" w:rsidRPr="00D341B2" w:rsidRDefault="008E7044" w:rsidP="008E7044">
            <w:r w:rsidRPr="00D341B2">
              <w:t>Вторая половина учебного дня</w:t>
            </w:r>
          </w:p>
        </w:tc>
        <w:tc>
          <w:tcPr>
            <w:tcW w:w="5386" w:type="dxa"/>
            <w:vAlign w:val="center"/>
          </w:tcPr>
          <w:p w:rsidR="008E7044" w:rsidRPr="00D341B2" w:rsidRDefault="008E7044" w:rsidP="008E7044">
            <w:pPr>
              <w:jc w:val="both"/>
              <w:rPr>
                <w:rFonts w:eastAsia="Calibri"/>
                <w:lang w:eastAsia="en-US"/>
              </w:rPr>
            </w:pPr>
          </w:p>
        </w:tc>
        <w:tc>
          <w:tcPr>
            <w:tcW w:w="1985" w:type="dxa"/>
            <w:tcBorders>
              <w:top w:val="single" w:sz="4" w:space="0" w:color="auto"/>
              <w:bottom w:val="single" w:sz="4" w:space="0" w:color="auto"/>
            </w:tcBorders>
          </w:tcPr>
          <w:p w:rsidR="008E7044" w:rsidRPr="00D341B2" w:rsidRDefault="008E7044" w:rsidP="008E7044">
            <w:r w:rsidRPr="00D341B2">
              <w:t>1 уровень</w:t>
            </w:r>
          </w:p>
        </w:tc>
      </w:tr>
      <w:tr w:rsidR="008E7044" w:rsidRPr="00D341B2" w:rsidTr="00C56B57">
        <w:trPr>
          <w:trHeight w:val="558"/>
        </w:trPr>
        <w:tc>
          <w:tcPr>
            <w:tcW w:w="1276" w:type="dxa"/>
            <w:vAlign w:val="center"/>
          </w:tcPr>
          <w:p w:rsidR="008E7044" w:rsidRPr="00D341B2" w:rsidRDefault="008E7044" w:rsidP="008E7044">
            <w:pPr>
              <w:rPr>
                <w:rFonts w:eastAsia="Calibri"/>
                <w:lang w:eastAsia="en-US"/>
              </w:rPr>
            </w:pPr>
            <w:r w:rsidRPr="00D341B2">
              <w:rPr>
                <w:rFonts w:eastAsia="Calibri"/>
                <w:lang w:eastAsia="en-US"/>
              </w:rPr>
              <w:t>30. 31.</w:t>
            </w:r>
          </w:p>
        </w:tc>
        <w:tc>
          <w:tcPr>
            <w:tcW w:w="1725" w:type="dxa"/>
            <w:tcBorders>
              <w:right w:val="single" w:sz="4" w:space="0" w:color="auto"/>
            </w:tcBorders>
            <w:vAlign w:val="center"/>
          </w:tcPr>
          <w:p w:rsidR="008E7044" w:rsidRPr="00D341B2" w:rsidRDefault="008E7044" w:rsidP="008E7044">
            <w:r w:rsidRPr="00D341B2">
              <w:t>Основы безопасности</w:t>
            </w:r>
          </w:p>
        </w:tc>
        <w:tc>
          <w:tcPr>
            <w:tcW w:w="1110" w:type="dxa"/>
            <w:gridSpan w:val="2"/>
            <w:tcBorders>
              <w:left w:val="single" w:sz="4" w:space="0" w:color="auto"/>
            </w:tcBorders>
            <w:vAlign w:val="center"/>
          </w:tcPr>
          <w:p w:rsidR="008E7044" w:rsidRPr="00D341B2" w:rsidRDefault="008E7044" w:rsidP="008E7044">
            <w:pPr>
              <w:jc w:val="center"/>
            </w:pPr>
            <w:r w:rsidRPr="00D341B2">
              <w:t>Ш</w:t>
            </w:r>
          </w:p>
          <w:p w:rsidR="008E7044" w:rsidRPr="00D341B2" w:rsidRDefault="008E7044" w:rsidP="008E7044">
            <w:pPr>
              <w:jc w:val="center"/>
            </w:pPr>
            <w:r w:rsidRPr="00D341B2">
              <w:t xml:space="preserve"> Ж</w:t>
            </w:r>
          </w:p>
        </w:tc>
        <w:tc>
          <w:tcPr>
            <w:tcW w:w="1985" w:type="dxa"/>
            <w:vAlign w:val="center"/>
          </w:tcPr>
          <w:p w:rsidR="008E7044" w:rsidRPr="00D341B2" w:rsidRDefault="008E7044" w:rsidP="008E7044">
            <w:pPr>
              <w:rPr>
                <w:rFonts w:eastAsia="Calibri"/>
                <w:lang w:eastAsia="en-US"/>
              </w:rPr>
            </w:pPr>
            <w:r w:rsidRPr="00D341B2">
              <w:rPr>
                <w:rFonts w:eastAsia="Calibri"/>
                <w:lang w:eastAsia="en-US"/>
              </w:rPr>
              <w:t>2</w:t>
            </w:r>
          </w:p>
        </w:tc>
        <w:tc>
          <w:tcPr>
            <w:tcW w:w="709" w:type="dxa"/>
          </w:tcPr>
          <w:p w:rsidR="008E7044" w:rsidRPr="00D341B2" w:rsidRDefault="008E7044" w:rsidP="008E7044">
            <w:pPr>
              <w:jc w:val="both"/>
              <w:rPr>
                <w:rFonts w:eastAsia="Calibri"/>
                <w:lang w:eastAsia="en-US"/>
              </w:rPr>
            </w:pPr>
          </w:p>
        </w:tc>
        <w:tc>
          <w:tcPr>
            <w:tcW w:w="1559" w:type="dxa"/>
          </w:tcPr>
          <w:p w:rsidR="008E7044" w:rsidRPr="00D341B2" w:rsidRDefault="008E7044" w:rsidP="008E7044">
            <w:r w:rsidRPr="00D341B2">
              <w:t>Вторая половина учебного дня</w:t>
            </w:r>
          </w:p>
        </w:tc>
        <w:tc>
          <w:tcPr>
            <w:tcW w:w="5386" w:type="dxa"/>
            <w:vAlign w:val="center"/>
          </w:tcPr>
          <w:p w:rsidR="008E7044" w:rsidRPr="00D341B2" w:rsidRDefault="008E7044" w:rsidP="008E7044">
            <w:pPr>
              <w:jc w:val="both"/>
              <w:rPr>
                <w:rFonts w:eastAsia="Calibri"/>
                <w:lang w:eastAsia="en-US"/>
              </w:rPr>
            </w:pPr>
            <w:r w:rsidRPr="00D341B2">
              <w:rPr>
                <w:rFonts w:eastAsia="Calibri"/>
                <w:lang w:eastAsia="en-US"/>
              </w:rPr>
              <w:t>Этическая беседа.</w:t>
            </w:r>
          </w:p>
          <w:p w:rsidR="008E7044" w:rsidRPr="00D341B2" w:rsidRDefault="008E7044" w:rsidP="008E7044">
            <w:pPr>
              <w:jc w:val="both"/>
              <w:rPr>
                <w:rFonts w:eastAsia="Calibri"/>
                <w:lang w:eastAsia="en-US"/>
              </w:rPr>
            </w:pPr>
            <w:r w:rsidRPr="00D341B2">
              <w:rPr>
                <w:rFonts w:eastAsia="Calibri"/>
                <w:lang w:eastAsia="en-US"/>
              </w:rPr>
              <w:t>Деловые  игры.</w:t>
            </w:r>
          </w:p>
        </w:tc>
        <w:tc>
          <w:tcPr>
            <w:tcW w:w="1985" w:type="dxa"/>
            <w:tcBorders>
              <w:top w:val="single" w:sz="4" w:space="0" w:color="auto"/>
              <w:bottom w:val="single" w:sz="4" w:space="0" w:color="auto"/>
            </w:tcBorders>
          </w:tcPr>
          <w:p w:rsidR="008E7044" w:rsidRPr="00D341B2" w:rsidRDefault="008E7044" w:rsidP="008E7044">
            <w:pPr>
              <w:rPr>
                <w:rFonts w:eastAsia="Calibri"/>
                <w:lang w:eastAsia="en-US"/>
              </w:rPr>
            </w:pPr>
            <w:r w:rsidRPr="00D341B2">
              <w:t>2 уровень</w:t>
            </w:r>
          </w:p>
          <w:p w:rsidR="008E7044" w:rsidRPr="00D341B2" w:rsidRDefault="008E7044" w:rsidP="008E7044"/>
        </w:tc>
      </w:tr>
      <w:tr w:rsidR="008E7044" w:rsidRPr="00D341B2" w:rsidTr="00C56B57">
        <w:tc>
          <w:tcPr>
            <w:tcW w:w="1276" w:type="dxa"/>
            <w:vAlign w:val="center"/>
          </w:tcPr>
          <w:p w:rsidR="008E7044" w:rsidRPr="00D341B2" w:rsidRDefault="008E7044" w:rsidP="008E7044">
            <w:pPr>
              <w:rPr>
                <w:rFonts w:eastAsia="Calibri"/>
                <w:lang w:eastAsia="en-US"/>
              </w:rPr>
            </w:pPr>
            <w:r w:rsidRPr="00D341B2">
              <w:rPr>
                <w:rFonts w:eastAsia="Calibri"/>
                <w:lang w:eastAsia="en-US"/>
              </w:rPr>
              <w:t>32.</w:t>
            </w:r>
          </w:p>
        </w:tc>
        <w:tc>
          <w:tcPr>
            <w:tcW w:w="1725" w:type="dxa"/>
            <w:tcBorders>
              <w:right w:val="single" w:sz="4" w:space="0" w:color="auto"/>
            </w:tcBorders>
            <w:vAlign w:val="center"/>
          </w:tcPr>
          <w:p w:rsidR="008E7044" w:rsidRPr="00D341B2" w:rsidRDefault="008E7044" w:rsidP="008E7044">
            <w:r w:rsidRPr="00D341B2">
              <w:t>Космос</w:t>
            </w:r>
          </w:p>
        </w:tc>
        <w:tc>
          <w:tcPr>
            <w:tcW w:w="1110" w:type="dxa"/>
            <w:gridSpan w:val="2"/>
            <w:tcBorders>
              <w:left w:val="single" w:sz="4" w:space="0" w:color="auto"/>
            </w:tcBorders>
            <w:vAlign w:val="center"/>
          </w:tcPr>
          <w:p w:rsidR="008E7044" w:rsidRPr="00D341B2" w:rsidRDefault="008E7044" w:rsidP="008E7044">
            <w:r w:rsidRPr="00D341B2">
              <w:t>Л</w:t>
            </w:r>
          </w:p>
        </w:tc>
        <w:tc>
          <w:tcPr>
            <w:tcW w:w="1985" w:type="dxa"/>
            <w:vAlign w:val="center"/>
          </w:tcPr>
          <w:p w:rsidR="008E7044" w:rsidRPr="00D341B2" w:rsidRDefault="008E7044" w:rsidP="008E7044">
            <w:r w:rsidRPr="00D341B2">
              <w:t>1</w:t>
            </w:r>
          </w:p>
        </w:tc>
        <w:tc>
          <w:tcPr>
            <w:tcW w:w="709" w:type="dxa"/>
          </w:tcPr>
          <w:p w:rsidR="008E7044" w:rsidRPr="00D341B2" w:rsidRDefault="008E7044" w:rsidP="008E7044">
            <w:pPr>
              <w:jc w:val="both"/>
              <w:rPr>
                <w:rFonts w:eastAsia="Calibri"/>
                <w:lang w:eastAsia="en-US"/>
              </w:rPr>
            </w:pPr>
          </w:p>
        </w:tc>
        <w:tc>
          <w:tcPr>
            <w:tcW w:w="1559" w:type="dxa"/>
          </w:tcPr>
          <w:p w:rsidR="008E7044" w:rsidRPr="00D341B2" w:rsidRDefault="008E7044" w:rsidP="008E7044">
            <w:r w:rsidRPr="00D341B2">
              <w:t>Вторая половина учебного дня</w:t>
            </w:r>
          </w:p>
        </w:tc>
        <w:tc>
          <w:tcPr>
            <w:tcW w:w="5386" w:type="dxa"/>
            <w:vAlign w:val="center"/>
          </w:tcPr>
          <w:p w:rsidR="008E7044" w:rsidRPr="00D341B2" w:rsidRDefault="008E7044" w:rsidP="008E7044">
            <w:pPr>
              <w:jc w:val="both"/>
              <w:rPr>
                <w:rFonts w:eastAsia="Calibri"/>
                <w:lang w:eastAsia="en-US"/>
              </w:rPr>
            </w:pPr>
          </w:p>
        </w:tc>
        <w:tc>
          <w:tcPr>
            <w:tcW w:w="1985" w:type="dxa"/>
            <w:tcBorders>
              <w:top w:val="single" w:sz="4" w:space="0" w:color="auto"/>
              <w:bottom w:val="single" w:sz="4" w:space="0" w:color="auto"/>
            </w:tcBorders>
          </w:tcPr>
          <w:p w:rsidR="008E7044" w:rsidRPr="00D341B2" w:rsidRDefault="008E7044" w:rsidP="008E7044">
            <w:r w:rsidRPr="00D341B2">
              <w:t>1 уровень</w:t>
            </w:r>
          </w:p>
        </w:tc>
      </w:tr>
      <w:tr w:rsidR="008E7044" w:rsidRPr="00D341B2" w:rsidTr="00C56B57">
        <w:trPr>
          <w:trHeight w:val="503"/>
        </w:trPr>
        <w:tc>
          <w:tcPr>
            <w:tcW w:w="1276" w:type="dxa"/>
            <w:vAlign w:val="center"/>
          </w:tcPr>
          <w:p w:rsidR="008E7044" w:rsidRPr="00D341B2" w:rsidRDefault="008E7044" w:rsidP="008E7044">
            <w:pPr>
              <w:rPr>
                <w:rFonts w:eastAsia="Calibri"/>
                <w:lang w:eastAsia="en-US"/>
              </w:rPr>
            </w:pPr>
            <w:r w:rsidRPr="00D341B2">
              <w:rPr>
                <w:rFonts w:eastAsia="Calibri"/>
                <w:lang w:eastAsia="en-US"/>
              </w:rPr>
              <w:t>33.</w:t>
            </w:r>
          </w:p>
        </w:tc>
        <w:tc>
          <w:tcPr>
            <w:tcW w:w="1770" w:type="dxa"/>
            <w:gridSpan w:val="2"/>
            <w:tcBorders>
              <w:right w:val="single" w:sz="4" w:space="0" w:color="auto"/>
            </w:tcBorders>
            <w:vAlign w:val="center"/>
          </w:tcPr>
          <w:p w:rsidR="008E7044" w:rsidRPr="00D341B2" w:rsidRDefault="008E7044" w:rsidP="008E7044">
            <w:r w:rsidRPr="00D341B2">
              <w:t>Лето</w:t>
            </w:r>
          </w:p>
        </w:tc>
        <w:tc>
          <w:tcPr>
            <w:tcW w:w="1065" w:type="dxa"/>
            <w:tcBorders>
              <w:left w:val="single" w:sz="4" w:space="0" w:color="auto"/>
            </w:tcBorders>
            <w:vAlign w:val="center"/>
          </w:tcPr>
          <w:p w:rsidR="008E7044" w:rsidRPr="00D341B2" w:rsidRDefault="008E7044" w:rsidP="008E7044">
            <w:r w:rsidRPr="00D341B2">
              <w:t>Р</w:t>
            </w:r>
          </w:p>
        </w:tc>
        <w:tc>
          <w:tcPr>
            <w:tcW w:w="1985" w:type="dxa"/>
            <w:vAlign w:val="center"/>
          </w:tcPr>
          <w:p w:rsidR="008E7044" w:rsidRPr="00D341B2" w:rsidRDefault="008E7044" w:rsidP="008E7044">
            <w:r w:rsidRPr="00D341B2">
              <w:t>1</w:t>
            </w:r>
          </w:p>
        </w:tc>
        <w:tc>
          <w:tcPr>
            <w:tcW w:w="709" w:type="dxa"/>
          </w:tcPr>
          <w:p w:rsidR="008E7044" w:rsidRPr="00D341B2" w:rsidRDefault="008E7044" w:rsidP="008E7044">
            <w:pPr>
              <w:jc w:val="both"/>
              <w:rPr>
                <w:rFonts w:eastAsia="Calibri"/>
                <w:lang w:eastAsia="en-US"/>
              </w:rPr>
            </w:pPr>
          </w:p>
        </w:tc>
        <w:tc>
          <w:tcPr>
            <w:tcW w:w="1559" w:type="dxa"/>
          </w:tcPr>
          <w:p w:rsidR="008E7044" w:rsidRPr="00D341B2" w:rsidRDefault="008E7044" w:rsidP="008E7044">
            <w:r w:rsidRPr="00D341B2">
              <w:t>Вторая половина учебного дня</w:t>
            </w:r>
          </w:p>
        </w:tc>
        <w:tc>
          <w:tcPr>
            <w:tcW w:w="5386" w:type="dxa"/>
            <w:vAlign w:val="center"/>
          </w:tcPr>
          <w:p w:rsidR="008E7044" w:rsidRPr="00D341B2" w:rsidRDefault="008E7044" w:rsidP="008E7044">
            <w:pPr>
              <w:jc w:val="both"/>
              <w:rPr>
                <w:rFonts w:eastAsia="Calibri"/>
                <w:lang w:eastAsia="en-US"/>
              </w:rPr>
            </w:pPr>
            <w:r w:rsidRPr="00D341B2">
              <w:rPr>
                <w:rFonts w:eastAsia="Calibri"/>
                <w:lang w:eastAsia="en-US"/>
              </w:rPr>
              <w:t>Этическая беседа.</w:t>
            </w:r>
          </w:p>
          <w:p w:rsidR="008E7044" w:rsidRPr="00D341B2" w:rsidRDefault="008E7044" w:rsidP="008E7044">
            <w:pPr>
              <w:jc w:val="both"/>
              <w:rPr>
                <w:rFonts w:eastAsia="Calibri"/>
                <w:lang w:eastAsia="en-US"/>
              </w:rPr>
            </w:pPr>
            <w:r w:rsidRPr="00D341B2">
              <w:rPr>
                <w:rFonts w:eastAsia="Calibri"/>
                <w:lang w:eastAsia="en-US"/>
              </w:rPr>
              <w:t>Инсценировка.</w:t>
            </w:r>
          </w:p>
        </w:tc>
        <w:tc>
          <w:tcPr>
            <w:tcW w:w="1985" w:type="dxa"/>
            <w:tcBorders>
              <w:top w:val="single" w:sz="4" w:space="0" w:color="auto"/>
            </w:tcBorders>
          </w:tcPr>
          <w:p w:rsidR="008E7044" w:rsidRPr="00D341B2" w:rsidRDefault="008E7044" w:rsidP="008E7044">
            <w:r w:rsidRPr="00D341B2">
              <w:t>2 уровень</w:t>
            </w:r>
          </w:p>
        </w:tc>
      </w:tr>
    </w:tbl>
    <w:p w:rsidR="00D21A86" w:rsidRDefault="00D21A86" w:rsidP="008E7044">
      <w:pPr>
        <w:spacing w:line="360" w:lineRule="auto"/>
        <w:ind w:firstLine="709"/>
        <w:jc w:val="center"/>
        <w:rPr>
          <w:b/>
          <w:szCs w:val="28"/>
        </w:rPr>
        <w:sectPr w:rsidR="00D21A86" w:rsidSect="00D21A86">
          <w:pgSz w:w="16838" w:h="11906" w:orient="landscape"/>
          <w:pgMar w:top="1701" w:right="1134" w:bottom="851" w:left="1134" w:header="709" w:footer="709" w:gutter="0"/>
          <w:pgNumType w:start="431"/>
          <w:cols w:space="708"/>
          <w:docGrid w:linePitch="360"/>
        </w:sectPr>
      </w:pPr>
    </w:p>
    <w:p w:rsidR="008E7044" w:rsidRPr="00DF2E3E" w:rsidRDefault="008E7044" w:rsidP="008E7044">
      <w:pPr>
        <w:spacing w:line="360" w:lineRule="auto"/>
        <w:ind w:firstLine="709"/>
        <w:jc w:val="center"/>
        <w:rPr>
          <w:b/>
          <w:szCs w:val="28"/>
        </w:rPr>
      </w:pPr>
    </w:p>
    <w:p w:rsidR="008E7044" w:rsidRPr="0064498B" w:rsidRDefault="008E7044" w:rsidP="008E7044">
      <w:pPr>
        <w:jc w:val="center"/>
        <w:rPr>
          <w:b/>
        </w:rPr>
      </w:pPr>
      <w:r>
        <w:rPr>
          <w:b/>
        </w:rPr>
        <w:t>Предметные р</w:t>
      </w:r>
      <w:r w:rsidRPr="0064498B">
        <w:rPr>
          <w:b/>
        </w:rPr>
        <w:t>езультаты образования:</w:t>
      </w:r>
    </w:p>
    <w:p w:rsidR="008E7044" w:rsidRPr="008E7044" w:rsidRDefault="008E7044" w:rsidP="008E7044">
      <w:pPr>
        <w:ind w:left="48" w:firstLine="854"/>
        <w:jc w:val="both"/>
        <w:rPr>
          <w:lang w:val="ru-RU"/>
        </w:rPr>
      </w:pPr>
      <w:r w:rsidRPr="008E7044">
        <w:rPr>
          <w:iCs/>
          <w:lang w:val="ru-RU"/>
        </w:rPr>
        <w:t>Планируемые результаты</w:t>
      </w:r>
      <w:r w:rsidRPr="0064498B">
        <w:rPr>
          <w:iCs/>
        </w:rPr>
        <w:t> </w:t>
      </w:r>
      <w:r w:rsidRPr="008E7044">
        <w:rPr>
          <w:lang w:val="ru-RU"/>
        </w:rPr>
        <w:t>воспитания определяются поставленными выше задачами и ориентируются на следующие критерии:</w:t>
      </w:r>
    </w:p>
    <w:p w:rsidR="008E7044" w:rsidRPr="008E7044" w:rsidRDefault="008E7044" w:rsidP="008E7044">
      <w:pPr>
        <w:rPr>
          <w:lang w:val="ru-RU"/>
        </w:rPr>
      </w:pPr>
      <w:r w:rsidRPr="0064498B">
        <w:rPr>
          <w:b/>
        </w:rPr>
        <w:t></w:t>
      </w:r>
      <w:r w:rsidRPr="008E7044">
        <w:rPr>
          <w:b/>
          <w:lang w:val="ru-RU"/>
        </w:rPr>
        <w:tab/>
      </w:r>
      <w:r w:rsidRPr="008E7044">
        <w:rPr>
          <w:lang w:val="ru-RU"/>
        </w:rPr>
        <w:t>Сформированность знаний по лексическим темам.</w:t>
      </w:r>
    </w:p>
    <w:p w:rsidR="008E7044" w:rsidRPr="008E7044" w:rsidRDefault="008E7044" w:rsidP="008E7044">
      <w:pPr>
        <w:rPr>
          <w:lang w:val="ru-RU"/>
        </w:rPr>
      </w:pPr>
      <w:r w:rsidRPr="0064498B">
        <w:t></w:t>
      </w:r>
      <w:r w:rsidRPr="008E7044">
        <w:rPr>
          <w:lang w:val="ru-RU"/>
        </w:rPr>
        <w:tab/>
        <w:t>Сформированность умений выполнять движения в соответствии со словами.</w:t>
      </w:r>
    </w:p>
    <w:p w:rsidR="008E7044" w:rsidRPr="008E7044" w:rsidRDefault="008E7044" w:rsidP="008E7044">
      <w:pPr>
        <w:rPr>
          <w:lang w:val="ru-RU"/>
        </w:rPr>
      </w:pPr>
      <w:r w:rsidRPr="0091610C">
        <w:t></w:t>
      </w:r>
      <w:r w:rsidRPr="008E7044">
        <w:rPr>
          <w:lang w:val="ru-RU"/>
        </w:rPr>
        <w:tab/>
        <w:t>Сформированность правильного речевого и физиологического дыхания.</w:t>
      </w:r>
    </w:p>
    <w:p w:rsidR="008E7044" w:rsidRPr="008E7044" w:rsidRDefault="008E7044" w:rsidP="008E7044">
      <w:pPr>
        <w:rPr>
          <w:lang w:val="ru-RU"/>
        </w:rPr>
      </w:pPr>
      <w:r w:rsidRPr="0091610C">
        <w:t></w:t>
      </w:r>
      <w:r w:rsidRPr="008E7044">
        <w:rPr>
          <w:lang w:val="ru-RU"/>
        </w:rPr>
        <w:tab/>
        <w:t>Способность правильно выполнять артикуляции звуков отдельно и в слоговых рядах, дифференцировать парные согласные звуки.</w:t>
      </w:r>
    </w:p>
    <w:p w:rsidR="008E7044" w:rsidRPr="008E7044" w:rsidRDefault="008E7044" w:rsidP="008E7044">
      <w:pPr>
        <w:rPr>
          <w:lang w:val="ru-RU"/>
        </w:rPr>
      </w:pPr>
      <w:r w:rsidRPr="0091610C">
        <w:t></w:t>
      </w:r>
      <w:r w:rsidRPr="008E7044">
        <w:rPr>
          <w:lang w:val="ru-RU"/>
        </w:rPr>
        <w:tab/>
        <w:t>Способность выполнить оздоровительные упражнения для горла, для улучшения осанки, дыхательные и пальчиковые упражнения, самомассаж лица и массаж тела, этюды на напряжение и расслабление мышц тела.</w:t>
      </w:r>
    </w:p>
    <w:p w:rsidR="008E7044" w:rsidRPr="008E7044" w:rsidRDefault="008E7044" w:rsidP="008E7044">
      <w:pPr>
        <w:rPr>
          <w:lang w:val="ru-RU"/>
        </w:rPr>
      </w:pPr>
      <w:r w:rsidRPr="0091610C">
        <w:t></w:t>
      </w:r>
      <w:r w:rsidRPr="008E7044">
        <w:rPr>
          <w:lang w:val="ru-RU"/>
        </w:rPr>
        <w:tab/>
        <w:t>Сформированность способности ориентироваться в пространстве, двигаться в заданном направлении.</w:t>
      </w:r>
    </w:p>
    <w:p w:rsidR="008E7044" w:rsidRPr="008E7044" w:rsidRDefault="008E7044" w:rsidP="008E7044">
      <w:pPr>
        <w:rPr>
          <w:lang w:val="ru-RU"/>
        </w:rPr>
      </w:pPr>
      <w:r w:rsidRPr="0091610C">
        <w:t></w:t>
      </w:r>
      <w:r w:rsidRPr="008E7044">
        <w:rPr>
          <w:lang w:val="ru-RU"/>
        </w:rPr>
        <w:tab/>
        <w:t>Улучшение показателей слухового, зрительного, двигательного внимания, памяти.</w:t>
      </w:r>
    </w:p>
    <w:p w:rsidR="008E7044" w:rsidRPr="008E7044" w:rsidRDefault="008E7044" w:rsidP="008E7044">
      <w:pPr>
        <w:rPr>
          <w:b/>
          <w:lang w:val="ru-RU"/>
        </w:rPr>
      </w:pPr>
      <w:r w:rsidRPr="0091610C">
        <w:t></w:t>
      </w:r>
      <w:r w:rsidRPr="008E7044">
        <w:rPr>
          <w:lang w:val="ru-RU"/>
        </w:rPr>
        <w:tab/>
        <w:t>Сформированность потребности в здоровом образе жизни, заботе о своем здоровье и здоровье окружающих</w:t>
      </w:r>
      <w:r w:rsidRPr="008E7044">
        <w:rPr>
          <w:b/>
          <w:lang w:val="ru-RU"/>
        </w:rPr>
        <w:t>.</w:t>
      </w:r>
    </w:p>
    <w:p w:rsidR="008E7044" w:rsidRPr="00C56B57" w:rsidRDefault="008E7044" w:rsidP="00C56B57">
      <w:pPr>
        <w:widowControl/>
        <w:autoSpaceDE/>
        <w:autoSpaceDN/>
        <w:adjustRightInd/>
        <w:jc w:val="center"/>
        <w:rPr>
          <w:b/>
          <w:sz w:val="32"/>
          <w:szCs w:val="28"/>
          <w:lang w:val="ru-RU"/>
        </w:rPr>
      </w:pPr>
    </w:p>
    <w:p w:rsidR="008E7044" w:rsidRPr="00C56B57" w:rsidRDefault="008E7044" w:rsidP="00C56B57">
      <w:pPr>
        <w:widowControl/>
        <w:autoSpaceDE/>
        <w:autoSpaceDN/>
        <w:adjustRightInd/>
        <w:jc w:val="center"/>
        <w:rPr>
          <w:b/>
          <w:sz w:val="32"/>
          <w:szCs w:val="28"/>
          <w:lang w:val="ru-RU"/>
        </w:rPr>
      </w:pPr>
      <w:r w:rsidRPr="00C56B57">
        <w:rPr>
          <w:b/>
          <w:sz w:val="32"/>
          <w:szCs w:val="28"/>
          <w:lang w:val="ru-RU"/>
        </w:rPr>
        <w:t>Нанайский язык</w:t>
      </w:r>
    </w:p>
    <w:p w:rsidR="008E7044" w:rsidRDefault="008E7044" w:rsidP="008E7044">
      <w:pPr>
        <w:widowControl/>
        <w:autoSpaceDE/>
        <w:autoSpaceDN/>
        <w:adjustRightInd/>
        <w:rPr>
          <w:b/>
          <w:sz w:val="28"/>
          <w:szCs w:val="28"/>
          <w:lang w:val="ru-RU"/>
        </w:rPr>
      </w:pPr>
    </w:p>
    <w:p w:rsidR="008E7044" w:rsidRDefault="008E7044" w:rsidP="008E7044">
      <w:pPr>
        <w:jc w:val="center"/>
        <w:rPr>
          <w:b/>
          <w:bCs/>
          <w:sz w:val="28"/>
          <w:szCs w:val="28"/>
          <w:lang w:val="ru-RU"/>
        </w:rPr>
      </w:pPr>
      <w:r w:rsidRPr="009A6740">
        <w:rPr>
          <w:b/>
          <w:bCs/>
          <w:sz w:val="28"/>
          <w:szCs w:val="28"/>
          <w:lang w:val="ru-RU"/>
        </w:rPr>
        <w:t>Содержание</w:t>
      </w:r>
    </w:p>
    <w:p w:rsidR="008E7044" w:rsidRPr="00AB331F" w:rsidRDefault="008E7044" w:rsidP="008E7044">
      <w:pPr>
        <w:rPr>
          <w:lang w:val="ru-RU"/>
        </w:rPr>
      </w:pPr>
      <w:r w:rsidRPr="00AB331F">
        <w:rPr>
          <w:lang w:val="ru-RU"/>
        </w:rPr>
        <w:t>В 1 классе нанайский язык изучается на разговорных уроках по темам:</w:t>
      </w:r>
    </w:p>
    <w:p w:rsidR="008E7044" w:rsidRPr="00AB331F" w:rsidRDefault="008E7044" w:rsidP="008E7044">
      <w:pPr>
        <w:rPr>
          <w:lang w:val="ru-RU"/>
        </w:rPr>
      </w:pPr>
      <w:r w:rsidRPr="00AB331F">
        <w:rPr>
          <w:lang w:val="ru-RU"/>
        </w:rPr>
        <w:t>1. В школе, классе.</w:t>
      </w:r>
    </w:p>
    <w:p w:rsidR="008E7044" w:rsidRPr="00AB331F" w:rsidRDefault="008E7044" w:rsidP="008E7044">
      <w:pPr>
        <w:rPr>
          <w:lang w:val="ru-RU"/>
        </w:rPr>
      </w:pPr>
      <w:r w:rsidRPr="00AB331F">
        <w:rPr>
          <w:lang w:val="ru-RU"/>
        </w:rPr>
        <w:t>2. Игры. Любимые игрушки.</w:t>
      </w:r>
    </w:p>
    <w:p w:rsidR="008E7044" w:rsidRPr="00AB331F" w:rsidRDefault="008E7044" w:rsidP="008E7044">
      <w:pPr>
        <w:rPr>
          <w:lang w:val="ru-RU"/>
        </w:rPr>
      </w:pPr>
      <w:r w:rsidRPr="00AB331F">
        <w:rPr>
          <w:lang w:val="ru-RU"/>
        </w:rPr>
        <w:t>3. Человек. Уход за собой.</w:t>
      </w:r>
    </w:p>
    <w:p w:rsidR="008E7044" w:rsidRPr="00AB331F" w:rsidRDefault="008E7044" w:rsidP="008E7044">
      <w:pPr>
        <w:rPr>
          <w:lang w:val="ru-RU"/>
        </w:rPr>
      </w:pPr>
      <w:r w:rsidRPr="00AB331F">
        <w:rPr>
          <w:lang w:val="ru-RU"/>
        </w:rPr>
        <w:t>4. Дом. Семья. Мояработа.</w:t>
      </w:r>
    </w:p>
    <w:p w:rsidR="008E7044" w:rsidRPr="00AB331F" w:rsidRDefault="008E7044" w:rsidP="008E7044">
      <w:pPr>
        <w:rPr>
          <w:lang w:val="ru-RU"/>
        </w:rPr>
      </w:pPr>
      <w:r w:rsidRPr="00AB331F">
        <w:rPr>
          <w:rFonts w:eastAsia="SchoolBookC"/>
          <w:lang w:val="ru-RU"/>
        </w:rPr>
        <w:t>5. Домашние животные.</w:t>
      </w:r>
    </w:p>
    <w:p w:rsidR="008E7044" w:rsidRPr="00AB331F" w:rsidRDefault="008E7044" w:rsidP="008E7044">
      <w:pPr>
        <w:rPr>
          <w:lang w:val="ru-RU"/>
        </w:rPr>
      </w:pPr>
      <w:r w:rsidRPr="00AB331F">
        <w:rPr>
          <w:lang w:val="ru-RU"/>
        </w:rPr>
        <w:t>6. Село.</w:t>
      </w:r>
    </w:p>
    <w:p w:rsidR="008E7044" w:rsidRPr="00AB331F" w:rsidRDefault="008E7044" w:rsidP="008E7044">
      <w:pPr>
        <w:rPr>
          <w:lang w:val="ru-RU"/>
        </w:rPr>
      </w:pPr>
      <w:r w:rsidRPr="00AB331F">
        <w:rPr>
          <w:lang w:val="ru-RU"/>
        </w:rPr>
        <w:t>7. Природа.Берегите природу.</w:t>
      </w:r>
    </w:p>
    <w:p w:rsidR="008E7044" w:rsidRPr="00AB331F" w:rsidRDefault="008E7044" w:rsidP="008E7044">
      <w:pPr>
        <w:rPr>
          <w:lang w:val="ru-RU"/>
        </w:rPr>
      </w:pPr>
      <w:r w:rsidRPr="00AB331F">
        <w:rPr>
          <w:lang w:val="ru-RU"/>
        </w:rPr>
        <w:t>8. Лесные растения.</w:t>
      </w:r>
    </w:p>
    <w:p w:rsidR="008E7044" w:rsidRPr="00AB331F" w:rsidRDefault="008E7044" w:rsidP="008E7044">
      <w:pPr>
        <w:rPr>
          <w:lang w:val="ru-RU"/>
        </w:rPr>
      </w:pPr>
      <w:r w:rsidRPr="00AB331F">
        <w:rPr>
          <w:lang w:val="ru-RU"/>
        </w:rPr>
        <w:t xml:space="preserve">9. Дикие животные. </w:t>
      </w:r>
    </w:p>
    <w:p w:rsidR="008E7044" w:rsidRPr="00AB331F" w:rsidRDefault="008E7044" w:rsidP="008E7044">
      <w:pPr>
        <w:rPr>
          <w:lang w:val="ru-RU"/>
        </w:rPr>
      </w:pPr>
      <w:r w:rsidRPr="00AB331F">
        <w:rPr>
          <w:lang w:val="ru-RU"/>
        </w:rPr>
        <w:t>10. На нашем Амуре. Рыбы.</w:t>
      </w:r>
    </w:p>
    <w:p w:rsidR="008E7044" w:rsidRPr="00AB331F" w:rsidRDefault="008E7044" w:rsidP="008E7044">
      <w:pPr>
        <w:rPr>
          <w:lang w:val="ru-RU"/>
        </w:rPr>
      </w:pPr>
      <w:r w:rsidRPr="00AB331F">
        <w:rPr>
          <w:lang w:val="ru-RU"/>
        </w:rPr>
        <w:t>11. Город. Транспорт.</w:t>
      </w:r>
    </w:p>
    <w:p w:rsidR="008E7044" w:rsidRPr="00AB331F" w:rsidRDefault="008E7044" w:rsidP="008E7044">
      <w:pPr>
        <w:rPr>
          <w:lang w:val="ru-RU"/>
        </w:rPr>
      </w:pPr>
      <w:r w:rsidRPr="00AB331F">
        <w:rPr>
          <w:lang w:val="ru-RU"/>
        </w:rPr>
        <w:t>12. Сказки</w:t>
      </w:r>
    </w:p>
    <w:p w:rsidR="008E7044" w:rsidRPr="00AB331F" w:rsidRDefault="008E7044" w:rsidP="008E7044">
      <w:pPr>
        <w:rPr>
          <w:lang w:val="ru-RU"/>
        </w:rPr>
      </w:pPr>
      <w:r w:rsidRPr="00AB331F">
        <w:rPr>
          <w:lang w:val="ru-RU"/>
        </w:rPr>
        <w:t>13. Зима. Весна. Лето. Осень.</w:t>
      </w:r>
    </w:p>
    <w:p w:rsidR="008E7044" w:rsidRPr="00AB331F" w:rsidRDefault="008E7044" w:rsidP="008E7044">
      <w:pPr>
        <w:rPr>
          <w:lang w:val="ru-RU"/>
        </w:rPr>
      </w:pPr>
      <w:r w:rsidRPr="00AB331F">
        <w:rPr>
          <w:lang w:val="ru-RU"/>
        </w:rPr>
        <w:t>14. Повторение изученного в 1 классе.</w:t>
      </w:r>
    </w:p>
    <w:p w:rsidR="008E7044" w:rsidRPr="00023D6D" w:rsidRDefault="008E7044" w:rsidP="008E7044">
      <w:pPr>
        <w:rPr>
          <w:sz w:val="28"/>
          <w:szCs w:val="28"/>
          <w:lang w:val="ru-RU"/>
        </w:rPr>
      </w:pPr>
    </w:p>
    <w:p w:rsidR="008E7044" w:rsidRPr="003E0958" w:rsidRDefault="008E7044" w:rsidP="008E7044">
      <w:pPr>
        <w:jc w:val="center"/>
        <w:rPr>
          <w:rFonts w:ascii="TM Times New Roman" w:hAnsi="TM Times New Roman" w:cs="TM Times New Roman"/>
          <w:b/>
          <w:lang w:val="ru-RU"/>
        </w:rPr>
      </w:pPr>
      <w:r w:rsidRPr="003E0958">
        <w:rPr>
          <w:rFonts w:ascii="TM Times New Roman" w:hAnsi="TM Times New Roman" w:cs="TM Times New Roman"/>
          <w:b/>
          <w:lang w:val="ru-RU"/>
        </w:rPr>
        <w:t>Учебно-тематический план</w:t>
      </w:r>
    </w:p>
    <w:p w:rsidR="008E7044" w:rsidRPr="003E0958" w:rsidRDefault="008E7044" w:rsidP="008E7044">
      <w:pPr>
        <w:rPr>
          <w:rFonts w:ascii="TM Times New Roman" w:hAnsi="TM Times New Roman" w:cs="TM 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597"/>
        <w:gridCol w:w="1306"/>
        <w:gridCol w:w="1435"/>
        <w:gridCol w:w="1783"/>
      </w:tblGrid>
      <w:tr w:rsidR="008E7044" w:rsidRPr="00D74FDF" w:rsidTr="008E7044">
        <w:trPr>
          <w:trHeight w:val="300"/>
        </w:trPr>
        <w:tc>
          <w:tcPr>
            <w:tcW w:w="588" w:type="dxa"/>
            <w:vMerge w:val="restart"/>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w:t>
            </w:r>
          </w:p>
        </w:tc>
        <w:tc>
          <w:tcPr>
            <w:tcW w:w="3597" w:type="dxa"/>
            <w:vMerge w:val="restart"/>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Тема</w:t>
            </w:r>
          </w:p>
        </w:tc>
        <w:tc>
          <w:tcPr>
            <w:tcW w:w="1306" w:type="dxa"/>
            <w:vMerge w:val="restart"/>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Кол-вочасов</w:t>
            </w:r>
          </w:p>
        </w:tc>
        <w:tc>
          <w:tcPr>
            <w:tcW w:w="2612" w:type="dxa"/>
            <w:gridSpan w:val="2"/>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 xml:space="preserve">           Из них</w:t>
            </w:r>
          </w:p>
        </w:tc>
      </w:tr>
      <w:tr w:rsidR="008E7044" w:rsidRPr="00D74FDF" w:rsidTr="008E7044">
        <w:trPr>
          <w:trHeight w:val="255"/>
        </w:trPr>
        <w:tc>
          <w:tcPr>
            <w:tcW w:w="588" w:type="dxa"/>
            <w:vMerge/>
            <w:shd w:val="clear" w:color="auto" w:fill="auto"/>
          </w:tcPr>
          <w:p w:rsidR="008E7044" w:rsidRPr="00D74FDF" w:rsidRDefault="008E7044" w:rsidP="008E7044">
            <w:pPr>
              <w:rPr>
                <w:rFonts w:ascii="TM Times New Roman" w:hAnsi="TM Times New Roman" w:cs="TM Times New Roman"/>
              </w:rPr>
            </w:pPr>
          </w:p>
        </w:tc>
        <w:tc>
          <w:tcPr>
            <w:tcW w:w="3597" w:type="dxa"/>
            <w:vMerge/>
            <w:shd w:val="clear" w:color="auto" w:fill="auto"/>
          </w:tcPr>
          <w:p w:rsidR="008E7044" w:rsidRPr="00D74FDF" w:rsidRDefault="008E7044" w:rsidP="008E7044">
            <w:pPr>
              <w:rPr>
                <w:rFonts w:ascii="TM Times New Roman" w:hAnsi="TM Times New Roman" w:cs="TM Times New Roman"/>
              </w:rPr>
            </w:pPr>
          </w:p>
        </w:tc>
        <w:tc>
          <w:tcPr>
            <w:tcW w:w="1306" w:type="dxa"/>
            <w:vMerge/>
            <w:shd w:val="clear" w:color="auto" w:fill="auto"/>
          </w:tcPr>
          <w:p w:rsidR="008E7044" w:rsidRPr="00D74FDF" w:rsidRDefault="008E7044" w:rsidP="008E7044">
            <w:pPr>
              <w:rPr>
                <w:rFonts w:ascii="TM Times New Roman" w:hAnsi="TM Times New Roman" w:cs="TM Times New Roman"/>
              </w:rPr>
            </w:pP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аудиторные</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внеаудиторные</w:t>
            </w:r>
          </w:p>
        </w:tc>
      </w:tr>
      <w:tr w:rsidR="008E7044" w:rsidRPr="00D74FDF" w:rsidTr="008E7044">
        <w:tc>
          <w:tcPr>
            <w:tcW w:w="588"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1</w:t>
            </w:r>
          </w:p>
        </w:tc>
        <w:tc>
          <w:tcPr>
            <w:tcW w:w="3597"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В школе, классе.</w:t>
            </w:r>
          </w:p>
        </w:tc>
        <w:tc>
          <w:tcPr>
            <w:tcW w:w="1306"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3</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2</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1</w:t>
            </w:r>
          </w:p>
        </w:tc>
      </w:tr>
      <w:tr w:rsidR="008E7044" w:rsidRPr="008E44DA" w:rsidTr="008E7044">
        <w:tc>
          <w:tcPr>
            <w:tcW w:w="588"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2</w:t>
            </w:r>
          </w:p>
        </w:tc>
        <w:tc>
          <w:tcPr>
            <w:tcW w:w="3597"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Игр</w:t>
            </w:r>
            <w:r>
              <w:rPr>
                <w:rFonts w:ascii="TM Times New Roman" w:hAnsi="TM Times New Roman" w:cs="TM Times New Roman"/>
                <w:lang w:val="ru-RU"/>
              </w:rPr>
              <w:t>ы. Любимые игрушки.</w:t>
            </w:r>
          </w:p>
        </w:tc>
        <w:tc>
          <w:tcPr>
            <w:tcW w:w="1306"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3</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2</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1</w:t>
            </w:r>
          </w:p>
        </w:tc>
      </w:tr>
      <w:tr w:rsidR="008E7044" w:rsidRPr="008E44DA" w:rsidTr="008E7044">
        <w:tc>
          <w:tcPr>
            <w:tcW w:w="588"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3</w:t>
            </w:r>
          </w:p>
        </w:tc>
        <w:tc>
          <w:tcPr>
            <w:tcW w:w="3597"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Человек.</w:t>
            </w:r>
            <w:r>
              <w:rPr>
                <w:rFonts w:ascii="TM Times New Roman" w:hAnsi="TM Times New Roman" w:cs="TM Times New Roman"/>
                <w:lang w:val="ru-RU"/>
              </w:rPr>
              <w:t xml:space="preserve"> Уход за собой.</w:t>
            </w:r>
          </w:p>
        </w:tc>
        <w:tc>
          <w:tcPr>
            <w:tcW w:w="1306"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2</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2</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0</w:t>
            </w:r>
          </w:p>
        </w:tc>
      </w:tr>
      <w:tr w:rsidR="008E7044" w:rsidRPr="008E44DA" w:rsidTr="008E7044">
        <w:tc>
          <w:tcPr>
            <w:tcW w:w="588"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4</w:t>
            </w:r>
          </w:p>
        </w:tc>
        <w:tc>
          <w:tcPr>
            <w:tcW w:w="3597"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Дом. Семья.</w:t>
            </w:r>
            <w:r>
              <w:rPr>
                <w:rFonts w:ascii="TM Times New Roman" w:hAnsi="TM Times New Roman" w:cs="TM Times New Roman"/>
                <w:lang w:val="ru-RU"/>
              </w:rPr>
              <w:t xml:space="preserve"> Моя работа.</w:t>
            </w:r>
          </w:p>
        </w:tc>
        <w:tc>
          <w:tcPr>
            <w:tcW w:w="1306"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2</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2</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0</w:t>
            </w:r>
          </w:p>
        </w:tc>
      </w:tr>
      <w:tr w:rsidR="008E7044" w:rsidRPr="008E44DA" w:rsidTr="008E7044">
        <w:tc>
          <w:tcPr>
            <w:tcW w:w="588"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5</w:t>
            </w:r>
          </w:p>
        </w:tc>
        <w:tc>
          <w:tcPr>
            <w:tcW w:w="3597"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Домашние животные.</w:t>
            </w:r>
          </w:p>
        </w:tc>
        <w:tc>
          <w:tcPr>
            <w:tcW w:w="1306"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2</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2</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0</w:t>
            </w:r>
          </w:p>
        </w:tc>
      </w:tr>
      <w:tr w:rsidR="008E7044" w:rsidRPr="008E44DA" w:rsidTr="008E7044">
        <w:tc>
          <w:tcPr>
            <w:tcW w:w="588"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6</w:t>
            </w:r>
          </w:p>
        </w:tc>
        <w:tc>
          <w:tcPr>
            <w:tcW w:w="3597"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Село.</w:t>
            </w:r>
          </w:p>
        </w:tc>
        <w:tc>
          <w:tcPr>
            <w:tcW w:w="1306"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1</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1</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0</w:t>
            </w:r>
          </w:p>
        </w:tc>
      </w:tr>
      <w:tr w:rsidR="008E7044" w:rsidRPr="008E44DA" w:rsidTr="008E7044">
        <w:tc>
          <w:tcPr>
            <w:tcW w:w="588"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7</w:t>
            </w:r>
          </w:p>
        </w:tc>
        <w:tc>
          <w:tcPr>
            <w:tcW w:w="3597"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Природа.</w:t>
            </w:r>
            <w:r>
              <w:rPr>
                <w:rFonts w:ascii="TM Times New Roman" w:hAnsi="TM Times New Roman" w:cs="TM Times New Roman"/>
                <w:lang w:val="ru-RU"/>
              </w:rPr>
              <w:t xml:space="preserve"> Берегите природу.</w:t>
            </w:r>
          </w:p>
        </w:tc>
        <w:tc>
          <w:tcPr>
            <w:tcW w:w="1306"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1</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1</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0</w:t>
            </w:r>
          </w:p>
        </w:tc>
      </w:tr>
      <w:tr w:rsidR="008E7044" w:rsidRPr="008E44DA" w:rsidTr="008E7044">
        <w:tc>
          <w:tcPr>
            <w:tcW w:w="588"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8</w:t>
            </w:r>
          </w:p>
        </w:tc>
        <w:tc>
          <w:tcPr>
            <w:tcW w:w="3597" w:type="dxa"/>
            <w:shd w:val="clear" w:color="auto" w:fill="auto"/>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Лесные растения.</w:t>
            </w:r>
          </w:p>
        </w:tc>
        <w:tc>
          <w:tcPr>
            <w:tcW w:w="1306"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2</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2</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0</w:t>
            </w:r>
          </w:p>
        </w:tc>
      </w:tr>
      <w:tr w:rsidR="008E7044" w:rsidRPr="00D74FDF" w:rsidTr="008E7044">
        <w:tc>
          <w:tcPr>
            <w:tcW w:w="588"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9</w:t>
            </w:r>
          </w:p>
        </w:tc>
        <w:tc>
          <w:tcPr>
            <w:tcW w:w="3597" w:type="dxa"/>
            <w:shd w:val="clear" w:color="auto" w:fill="auto"/>
          </w:tcPr>
          <w:p w:rsidR="008E7044" w:rsidRPr="008E44DA" w:rsidRDefault="008E7044" w:rsidP="008E7044">
            <w:pPr>
              <w:rPr>
                <w:rFonts w:ascii="TM Times New Roman" w:hAnsi="TM Times New Roman" w:cs="TM Times New Roman"/>
                <w:lang w:val="ru-RU"/>
              </w:rPr>
            </w:pPr>
            <w:r w:rsidRPr="008E44DA">
              <w:rPr>
                <w:rFonts w:ascii="TM Times New Roman" w:hAnsi="TM Times New Roman" w:cs="TM Times New Roman"/>
                <w:lang w:val="ru-RU"/>
              </w:rPr>
              <w:t>Дикие животн</w:t>
            </w:r>
            <w:r w:rsidRPr="00D74FDF">
              <w:rPr>
                <w:rFonts w:ascii="TM Times New Roman" w:hAnsi="TM Times New Roman" w:cs="TM Times New Roman"/>
              </w:rPr>
              <w:t>ые.</w:t>
            </w:r>
          </w:p>
        </w:tc>
        <w:tc>
          <w:tcPr>
            <w:tcW w:w="1306"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2</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2</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0</w:t>
            </w:r>
          </w:p>
        </w:tc>
      </w:tr>
      <w:tr w:rsidR="008E7044" w:rsidRPr="00D74FDF" w:rsidTr="008E7044">
        <w:tc>
          <w:tcPr>
            <w:tcW w:w="588"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10</w:t>
            </w:r>
          </w:p>
        </w:tc>
        <w:tc>
          <w:tcPr>
            <w:tcW w:w="3597"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Н</w:t>
            </w:r>
            <w:r>
              <w:rPr>
                <w:rFonts w:ascii="TM Times New Roman" w:hAnsi="TM Times New Roman" w:cs="TM Times New Roman"/>
                <w:lang w:val="ru-RU"/>
              </w:rPr>
              <w:t>а н</w:t>
            </w:r>
            <w:r w:rsidRPr="00D74FDF">
              <w:rPr>
                <w:rFonts w:ascii="TM Times New Roman" w:hAnsi="TM Times New Roman" w:cs="TM Times New Roman"/>
              </w:rPr>
              <w:t>аш</w:t>
            </w:r>
            <w:r>
              <w:rPr>
                <w:rFonts w:ascii="TM Times New Roman" w:hAnsi="TM Times New Roman" w:cs="TM Times New Roman"/>
                <w:lang w:val="ru-RU"/>
              </w:rPr>
              <w:t>ем</w:t>
            </w:r>
            <w:r w:rsidRPr="00D74FDF">
              <w:rPr>
                <w:rFonts w:ascii="TM Times New Roman" w:hAnsi="TM Times New Roman" w:cs="TM Times New Roman"/>
              </w:rPr>
              <w:t>Амур</w:t>
            </w:r>
            <w:r>
              <w:rPr>
                <w:rFonts w:ascii="TM Times New Roman" w:hAnsi="TM Times New Roman" w:cs="TM Times New Roman"/>
                <w:lang w:val="ru-RU"/>
              </w:rPr>
              <w:t>е</w:t>
            </w:r>
            <w:r w:rsidRPr="00D74FDF">
              <w:rPr>
                <w:rFonts w:ascii="TM Times New Roman" w:hAnsi="TM Times New Roman" w:cs="TM Times New Roman"/>
              </w:rPr>
              <w:t>. Рыбы.</w:t>
            </w:r>
          </w:p>
        </w:tc>
        <w:tc>
          <w:tcPr>
            <w:tcW w:w="1306"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3</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3</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0</w:t>
            </w:r>
          </w:p>
        </w:tc>
      </w:tr>
      <w:tr w:rsidR="008E7044" w:rsidRPr="00D74FDF" w:rsidTr="008E7044">
        <w:tc>
          <w:tcPr>
            <w:tcW w:w="588"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11</w:t>
            </w:r>
          </w:p>
        </w:tc>
        <w:tc>
          <w:tcPr>
            <w:tcW w:w="3597"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Город. Транспорт.</w:t>
            </w:r>
          </w:p>
        </w:tc>
        <w:tc>
          <w:tcPr>
            <w:tcW w:w="1306"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2</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2</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0</w:t>
            </w:r>
          </w:p>
        </w:tc>
      </w:tr>
      <w:tr w:rsidR="008E7044" w:rsidRPr="00D74FDF" w:rsidTr="008E7044">
        <w:tc>
          <w:tcPr>
            <w:tcW w:w="588"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12</w:t>
            </w:r>
          </w:p>
        </w:tc>
        <w:tc>
          <w:tcPr>
            <w:tcW w:w="3597"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Сказки.</w:t>
            </w:r>
          </w:p>
        </w:tc>
        <w:tc>
          <w:tcPr>
            <w:tcW w:w="1306"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6</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6</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0</w:t>
            </w:r>
          </w:p>
        </w:tc>
      </w:tr>
      <w:tr w:rsidR="008E7044" w:rsidRPr="00D74FDF" w:rsidTr="008E7044">
        <w:tc>
          <w:tcPr>
            <w:tcW w:w="588"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13</w:t>
            </w:r>
          </w:p>
        </w:tc>
        <w:tc>
          <w:tcPr>
            <w:tcW w:w="3597"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Зима. Весна. Лето. Осень.</w:t>
            </w:r>
          </w:p>
        </w:tc>
        <w:tc>
          <w:tcPr>
            <w:tcW w:w="1306"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2</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2</w:t>
            </w:r>
          </w:p>
        </w:tc>
        <w:tc>
          <w:tcPr>
            <w:tcW w:w="1306" w:type="dxa"/>
          </w:tcPr>
          <w:p w:rsidR="008E7044" w:rsidRPr="008E44DA" w:rsidRDefault="008E7044" w:rsidP="008E7044">
            <w:pPr>
              <w:rPr>
                <w:rFonts w:ascii="TM Times New Roman" w:hAnsi="TM Times New Roman" w:cs="TM Times New Roman"/>
                <w:lang w:val="ru-RU"/>
              </w:rPr>
            </w:pPr>
            <w:r>
              <w:rPr>
                <w:rFonts w:ascii="TM Times New Roman" w:hAnsi="TM Times New Roman" w:cs="TM Times New Roman"/>
                <w:lang w:val="ru-RU"/>
              </w:rPr>
              <w:t>0</w:t>
            </w:r>
          </w:p>
        </w:tc>
      </w:tr>
      <w:tr w:rsidR="008E7044" w:rsidRPr="00D74FDF" w:rsidTr="008E7044">
        <w:tc>
          <w:tcPr>
            <w:tcW w:w="588"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14</w:t>
            </w:r>
          </w:p>
        </w:tc>
        <w:tc>
          <w:tcPr>
            <w:tcW w:w="3597" w:type="dxa"/>
            <w:shd w:val="clear" w:color="auto" w:fill="auto"/>
          </w:tcPr>
          <w:p w:rsidR="008E7044" w:rsidRPr="008E44DA" w:rsidRDefault="008E7044" w:rsidP="008E7044">
            <w:pPr>
              <w:rPr>
                <w:rFonts w:ascii="TM Times New Roman" w:hAnsi="TM Times New Roman" w:cs="TM Times New Roman"/>
                <w:lang w:val="ru-RU"/>
              </w:rPr>
            </w:pPr>
            <w:r w:rsidRPr="00D74FDF">
              <w:rPr>
                <w:rFonts w:ascii="TM Times New Roman" w:hAnsi="TM Times New Roman" w:cs="TM Times New Roman"/>
              </w:rPr>
              <w:t>Повторение</w:t>
            </w:r>
            <w:r>
              <w:rPr>
                <w:rFonts w:ascii="TM Times New Roman" w:hAnsi="TM Times New Roman" w:cs="TM Times New Roman"/>
                <w:lang w:val="ru-RU"/>
              </w:rPr>
              <w:t>.</w:t>
            </w:r>
          </w:p>
        </w:tc>
        <w:tc>
          <w:tcPr>
            <w:tcW w:w="1306" w:type="dxa"/>
            <w:shd w:val="clear" w:color="auto" w:fill="auto"/>
          </w:tcPr>
          <w:p w:rsidR="008E7044" w:rsidRPr="008A6F69" w:rsidRDefault="008E7044" w:rsidP="008E7044">
            <w:pPr>
              <w:rPr>
                <w:rFonts w:ascii="TM Times New Roman" w:hAnsi="TM Times New Roman" w:cs="TM Times New Roman"/>
                <w:lang w:val="ru-RU"/>
              </w:rPr>
            </w:pPr>
            <w:r>
              <w:rPr>
                <w:rFonts w:ascii="TM Times New Roman" w:hAnsi="TM Times New Roman" w:cs="TM Times New Roman"/>
                <w:lang w:val="ru-RU"/>
              </w:rPr>
              <w:t>1</w:t>
            </w:r>
          </w:p>
        </w:tc>
        <w:tc>
          <w:tcPr>
            <w:tcW w:w="1306" w:type="dxa"/>
          </w:tcPr>
          <w:p w:rsidR="008E7044" w:rsidRPr="008A6F69" w:rsidRDefault="008E7044" w:rsidP="008E7044">
            <w:pPr>
              <w:rPr>
                <w:rFonts w:ascii="TM Times New Roman" w:hAnsi="TM Times New Roman" w:cs="TM Times New Roman"/>
              </w:rPr>
            </w:pPr>
            <w:r>
              <w:rPr>
                <w:rFonts w:ascii="TM Times New Roman" w:hAnsi="TM Times New Roman" w:cs="TM Times New Roman"/>
              </w:rPr>
              <w:t>1</w:t>
            </w:r>
          </w:p>
        </w:tc>
        <w:tc>
          <w:tcPr>
            <w:tcW w:w="1306" w:type="dxa"/>
          </w:tcPr>
          <w:p w:rsidR="008E7044" w:rsidRPr="008A6F69" w:rsidRDefault="008E7044" w:rsidP="008E7044">
            <w:pPr>
              <w:rPr>
                <w:rFonts w:ascii="TM Times New Roman" w:hAnsi="TM Times New Roman" w:cs="TM Times New Roman"/>
              </w:rPr>
            </w:pPr>
            <w:r>
              <w:rPr>
                <w:rFonts w:ascii="TM Times New Roman" w:hAnsi="TM Times New Roman" w:cs="TM Times New Roman"/>
              </w:rPr>
              <w:t>1</w:t>
            </w:r>
          </w:p>
        </w:tc>
      </w:tr>
      <w:tr w:rsidR="008E7044" w:rsidRPr="00D74FDF" w:rsidTr="008E7044">
        <w:tc>
          <w:tcPr>
            <w:tcW w:w="588" w:type="dxa"/>
            <w:shd w:val="clear" w:color="auto" w:fill="auto"/>
          </w:tcPr>
          <w:p w:rsidR="008E7044" w:rsidRPr="008A6F69" w:rsidRDefault="008E7044" w:rsidP="008E7044">
            <w:pPr>
              <w:rPr>
                <w:rFonts w:ascii="TM Times New Roman" w:hAnsi="TM Times New Roman" w:cs="TM Times New Roman"/>
                <w:lang w:val="ru-RU"/>
              </w:rPr>
            </w:pPr>
          </w:p>
        </w:tc>
        <w:tc>
          <w:tcPr>
            <w:tcW w:w="3597" w:type="dxa"/>
            <w:shd w:val="clear" w:color="auto" w:fill="auto"/>
          </w:tcPr>
          <w:p w:rsidR="008E7044" w:rsidRPr="008A6F69" w:rsidRDefault="008E7044" w:rsidP="008E7044">
            <w:pPr>
              <w:rPr>
                <w:rFonts w:ascii="TM Times New Roman" w:hAnsi="TM Times New Roman" w:cs="TM Times New Roman"/>
                <w:lang w:val="ru-RU"/>
              </w:rPr>
            </w:pPr>
            <w:r>
              <w:rPr>
                <w:rFonts w:ascii="TM Times New Roman" w:hAnsi="TM Times New Roman" w:cs="TM Times New Roman"/>
                <w:lang w:val="ru-RU"/>
              </w:rPr>
              <w:t>Всего:</w:t>
            </w:r>
          </w:p>
        </w:tc>
        <w:tc>
          <w:tcPr>
            <w:tcW w:w="1306" w:type="dxa"/>
            <w:shd w:val="clear" w:color="auto" w:fill="auto"/>
          </w:tcPr>
          <w:p w:rsidR="008E7044" w:rsidRPr="00D74FDF" w:rsidRDefault="008E7044" w:rsidP="008E7044">
            <w:pPr>
              <w:rPr>
                <w:rFonts w:ascii="TM Times New Roman" w:hAnsi="TM Times New Roman" w:cs="TM Times New Roman"/>
              </w:rPr>
            </w:pPr>
            <w:r w:rsidRPr="00D74FDF">
              <w:rPr>
                <w:rFonts w:ascii="TM Times New Roman" w:hAnsi="TM Times New Roman" w:cs="TM Times New Roman"/>
              </w:rPr>
              <w:t>34</w:t>
            </w:r>
          </w:p>
        </w:tc>
        <w:tc>
          <w:tcPr>
            <w:tcW w:w="1306" w:type="dxa"/>
          </w:tcPr>
          <w:p w:rsidR="008E7044" w:rsidRPr="00D74FDF" w:rsidRDefault="008E7044" w:rsidP="008E7044">
            <w:pPr>
              <w:rPr>
                <w:rFonts w:ascii="TM Times New Roman" w:hAnsi="TM Times New Roman" w:cs="TM Times New Roman"/>
              </w:rPr>
            </w:pPr>
          </w:p>
        </w:tc>
        <w:tc>
          <w:tcPr>
            <w:tcW w:w="1306" w:type="dxa"/>
          </w:tcPr>
          <w:p w:rsidR="008E7044" w:rsidRPr="00D74FDF" w:rsidRDefault="008E7044" w:rsidP="008E7044">
            <w:pPr>
              <w:rPr>
                <w:rFonts w:ascii="TM Times New Roman" w:hAnsi="TM Times New Roman" w:cs="TM Times New Roman"/>
              </w:rPr>
            </w:pPr>
          </w:p>
        </w:tc>
      </w:tr>
    </w:tbl>
    <w:p w:rsidR="008E7044" w:rsidRDefault="008E7044" w:rsidP="008E7044">
      <w:pPr>
        <w:tabs>
          <w:tab w:val="left" w:pos="720"/>
          <w:tab w:val="left" w:pos="1701"/>
        </w:tabs>
        <w:ind w:firstLine="709"/>
        <w:jc w:val="both"/>
        <w:rPr>
          <w:b/>
        </w:rPr>
      </w:pPr>
    </w:p>
    <w:p w:rsidR="008E7044" w:rsidRDefault="008E7044" w:rsidP="008E7044">
      <w:pPr>
        <w:tabs>
          <w:tab w:val="left" w:pos="720"/>
          <w:tab w:val="left" w:pos="1701"/>
        </w:tabs>
        <w:ind w:firstLine="709"/>
        <w:jc w:val="both"/>
        <w:rPr>
          <w:b/>
          <w:lang w:val="ru-RU"/>
        </w:rPr>
      </w:pPr>
    </w:p>
    <w:p w:rsidR="008E7044" w:rsidRDefault="008E7044" w:rsidP="008E7044">
      <w:pPr>
        <w:tabs>
          <w:tab w:val="left" w:pos="720"/>
          <w:tab w:val="left" w:pos="1701"/>
        </w:tabs>
        <w:ind w:firstLine="709"/>
        <w:jc w:val="both"/>
        <w:rPr>
          <w:b/>
          <w:lang w:val="ru-RU"/>
        </w:rPr>
      </w:pPr>
      <w:r>
        <w:rPr>
          <w:b/>
          <w:lang w:val="ru-RU"/>
        </w:rPr>
        <w:t>Календарно-тематическое планирование</w:t>
      </w:r>
    </w:p>
    <w:p w:rsidR="008E7044" w:rsidRPr="008A6F69" w:rsidRDefault="008E7044" w:rsidP="008E7044">
      <w:pPr>
        <w:tabs>
          <w:tab w:val="left" w:pos="720"/>
          <w:tab w:val="left" w:pos="1701"/>
        </w:tabs>
        <w:ind w:firstLine="709"/>
        <w:jc w:val="both"/>
        <w:rPr>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1512"/>
        <w:gridCol w:w="671"/>
        <w:gridCol w:w="659"/>
        <w:gridCol w:w="1902"/>
        <w:gridCol w:w="1938"/>
        <w:gridCol w:w="2452"/>
      </w:tblGrid>
      <w:tr w:rsidR="008E7044" w:rsidTr="008E7044">
        <w:tc>
          <w:tcPr>
            <w:tcW w:w="565" w:type="dxa"/>
            <w:tcBorders>
              <w:top w:val="single" w:sz="4" w:space="0" w:color="auto"/>
              <w:left w:val="single" w:sz="4" w:space="0" w:color="auto"/>
              <w:bottom w:val="single" w:sz="4" w:space="0" w:color="auto"/>
              <w:right w:val="single" w:sz="4" w:space="0" w:color="auto"/>
            </w:tcBorders>
            <w:hideMark/>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w:t>
            </w:r>
          </w:p>
        </w:tc>
        <w:tc>
          <w:tcPr>
            <w:tcW w:w="2662" w:type="dxa"/>
            <w:tcBorders>
              <w:top w:val="single" w:sz="4" w:space="0" w:color="auto"/>
              <w:left w:val="single" w:sz="4" w:space="0" w:color="auto"/>
              <w:bottom w:val="single" w:sz="4" w:space="0" w:color="auto"/>
              <w:right w:val="single" w:sz="4" w:space="0" w:color="auto"/>
            </w:tcBorders>
            <w:hideMark/>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Темы</w:t>
            </w:r>
          </w:p>
        </w:tc>
        <w:tc>
          <w:tcPr>
            <w:tcW w:w="901" w:type="dxa"/>
            <w:tcBorders>
              <w:top w:val="single" w:sz="4" w:space="0" w:color="auto"/>
              <w:left w:val="single" w:sz="4" w:space="0" w:color="auto"/>
              <w:bottom w:val="single" w:sz="4" w:space="0" w:color="auto"/>
              <w:right w:val="single" w:sz="4" w:space="0" w:color="auto"/>
            </w:tcBorders>
            <w:hideMark/>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часы</w:t>
            </w:r>
          </w:p>
        </w:tc>
        <w:tc>
          <w:tcPr>
            <w:tcW w:w="840" w:type="dxa"/>
            <w:tcBorders>
              <w:top w:val="single" w:sz="4" w:space="0" w:color="auto"/>
              <w:left w:val="single" w:sz="4" w:space="0" w:color="auto"/>
              <w:bottom w:val="single" w:sz="4" w:space="0" w:color="auto"/>
              <w:right w:val="single" w:sz="4" w:space="0" w:color="auto"/>
            </w:tcBorders>
            <w:hideMark/>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Дата</w:t>
            </w:r>
          </w:p>
        </w:tc>
        <w:tc>
          <w:tcPr>
            <w:tcW w:w="1401" w:type="dxa"/>
            <w:tcBorders>
              <w:top w:val="single" w:sz="4" w:space="0" w:color="auto"/>
              <w:left w:val="single" w:sz="4" w:space="0" w:color="auto"/>
              <w:bottom w:val="single" w:sz="4" w:space="0" w:color="auto"/>
              <w:right w:val="single" w:sz="4" w:space="0" w:color="auto"/>
            </w:tcBorders>
            <w:hideMark/>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Времяпроведения</w:t>
            </w:r>
          </w:p>
        </w:tc>
        <w:tc>
          <w:tcPr>
            <w:tcW w:w="1541" w:type="dxa"/>
            <w:tcBorders>
              <w:top w:val="single" w:sz="4" w:space="0" w:color="auto"/>
              <w:left w:val="single" w:sz="4" w:space="0" w:color="auto"/>
              <w:bottom w:val="single" w:sz="4" w:space="0" w:color="auto"/>
              <w:right w:val="single" w:sz="4" w:space="0" w:color="auto"/>
            </w:tcBorders>
            <w:hideMark/>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Формапроведения</w:t>
            </w:r>
          </w:p>
        </w:tc>
        <w:tc>
          <w:tcPr>
            <w:tcW w:w="1661" w:type="dxa"/>
            <w:tcBorders>
              <w:top w:val="single" w:sz="4" w:space="0" w:color="auto"/>
              <w:left w:val="single" w:sz="4" w:space="0" w:color="auto"/>
              <w:bottom w:val="single" w:sz="4" w:space="0" w:color="auto"/>
              <w:right w:val="single" w:sz="4" w:space="0" w:color="auto"/>
            </w:tcBorders>
            <w:hideMark/>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Планируемыйрезультат</w:t>
            </w:r>
          </w:p>
        </w:tc>
      </w:tr>
      <w:tr w:rsidR="008E7044" w:rsidTr="008E7044">
        <w:trPr>
          <w:trHeight w:val="315"/>
        </w:trPr>
        <w:tc>
          <w:tcPr>
            <w:tcW w:w="565" w:type="dxa"/>
            <w:tcBorders>
              <w:top w:val="single" w:sz="4" w:space="0" w:color="auto"/>
              <w:left w:val="single" w:sz="4" w:space="0" w:color="auto"/>
              <w:bottom w:val="single" w:sz="4" w:space="0" w:color="auto"/>
              <w:right w:val="single" w:sz="4" w:space="0" w:color="auto"/>
            </w:tcBorders>
            <w:hideMark/>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lang w:val="ru-RU"/>
              </w:rPr>
            </w:pPr>
            <w:r w:rsidRPr="008E7044">
              <w:rPr>
                <w:rFonts w:ascii="TM Times New Roman" w:hAnsi="TM Times New Roman" w:cs="TM Times New Roman"/>
              </w:rPr>
              <w:t>В школе, классе.</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3</w:t>
            </w: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hideMark/>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hideMark/>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hideMark/>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hideMark/>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В школе, классе.</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hideMark/>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hideMark/>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hideMark/>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3</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В школе, классе.</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lang w:val="ru-RU"/>
              </w:rPr>
            </w:pPr>
            <w:r w:rsidRPr="008E7044">
              <w:rPr>
                <w:rFonts w:ascii="TM Times New Roman" w:hAnsi="TM Times New Roman" w:cs="TM Times New Roman"/>
                <w:lang w:val="ru-RU"/>
              </w:rPr>
              <w:t>Акция «Мой портфель»</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4</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Игры. Любимые игрушки.</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3</w:t>
            </w: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5</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Игры. Любимые игрушки.</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6</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Игры. Любимые игрушки.</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7</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Игры. Любимые игрушки.</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8</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Человек. Уход за собой.</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w:t>
            </w: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9</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Человек. Уход за собой.</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10</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Дом. Семья. Моя работа.</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w:t>
            </w: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11</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Дом. Семья. Моя работа.</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12</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Домашние животные.</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w:t>
            </w: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13</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Домашние животные.</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lang w:val="ru-RU"/>
              </w:rPr>
            </w:pPr>
            <w:r w:rsidRPr="008E7044">
              <w:rPr>
                <w:rFonts w:ascii="TM Times New Roman" w:hAnsi="TM Times New Roman" w:cs="TM Times New Roman"/>
                <w:lang w:val="ru-RU"/>
              </w:rPr>
              <w:t>Игра</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2</w:t>
            </w:r>
            <w:r w:rsidRPr="008E7044">
              <w:rPr>
                <w:rFonts w:ascii="TM Times New Roman" w:hAnsi="TM Times New Roman" w:cs="TM Times New Roman"/>
              </w:rPr>
              <w:t>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Село.</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w:t>
            </w: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lang w:val="ru-RU"/>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15</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Природа. Берегите природу.</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w:t>
            </w: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16</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Лесные растения.</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w:t>
            </w: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17</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Лесные растения.</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18</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Дикие животн</w:t>
            </w:r>
            <w:r w:rsidRPr="008E7044">
              <w:rPr>
                <w:rFonts w:ascii="TM Times New Roman" w:hAnsi="TM Times New Roman" w:cs="TM Times New Roman"/>
              </w:rPr>
              <w:t>ые.</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w:t>
            </w: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19</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Дикие животн</w:t>
            </w:r>
            <w:r w:rsidRPr="008E7044">
              <w:rPr>
                <w:rFonts w:ascii="TM Times New Roman" w:hAnsi="TM Times New Roman" w:cs="TM Times New Roman"/>
              </w:rPr>
              <w:t>ые.</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lang w:val="ru-RU"/>
              </w:rPr>
            </w:pPr>
            <w:r w:rsidRPr="008E7044">
              <w:rPr>
                <w:rFonts w:ascii="TM Times New Roman" w:hAnsi="TM Times New Roman" w:cs="TM Times New Roman"/>
                <w:lang w:val="ru-RU"/>
              </w:rPr>
              <w:t>Игра</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2</w:t>
            </w:r>
            <w:r w:rsidRPr="008E7044">
              <w:rPr>
                <w:rFonts w:ascii="TM Times New Roman" w:hAnsi="TM Times New Roman" w:cs="TM Times New Roman"/>
              </w:rPr>
              <w:t>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20</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Н</w:t>
            </w:r>
            <w:r w:rsidRPr="008E7044">
              <w:rPr>
                <w:rFonts w:ascii="TM Times New Roman" w:hAnsi="TM Times New Roman" w:cs="TM Times New Roman"/>
                <w:lang w:val="ru-RU"/>
              </w:rPr>
              <w:t>а н</w:t>
            </w:r>
            <w:r w:rsidRPr="008E7044">
              <w:rPr>
                <w:rFonts w:ascii="TM Times New Roman" w:hAnsi="TM Times New Roman" w:cs="TM Times New Roman"/>
              </w:rPr>
              <w:t>аш</w:t>
            </w:r>
            <w:r w:rsidRPr="008E7044">
              <w:rPr>
                <w:rFonts w:ascii="TM Times New Roman" w:hAnsi="TM Times New Roman" w:cs="TM Times New Roman"/>
                <w:lang w:val="ru-RU"/>
              </w:rPr>
              <w:t>ем</w:t>
            </w:r>
            <w:r w:rsidRPr="008E7044">
              <w:rPr>
                <w:rFonts w:ascii="TM Times New Roman" w:hAnsi="TM Times New Roman" w:cs="TM Times New Roman"/>
              </w:rPr>
              <w:t>Амур</w:t>
            </w:r>
            <w:r w:rsidRPr="008E7044">
              <w:rPr>
                <w:rFonts w:ascii="TM Times New Roman" w:hAnsi="TM Times New Roman" w:cs="TM Times New Roman"/>
                <w:lang w:val="ru-RU"/>
              </w:rPr>
              <w:t>е</w:t>
            </w:r>
            <w:r w:rsidRPr="008E7044">
              <w:rPr>
                <w:rFonts w:ascii="TM Times New Roman" w:hAnsi="TM Times New Roman" w:cs="TM Times New Roman"/>
              </w:rPr>
              <w:t>. Рыбы.</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3</w:t>
            </w: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21</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Н</w:t>
            </w:r>
            <w:r w:rsidRPr="008E7044">
              <w:rPr>
                <w:rFonts w:ascii="TM Times New Roman" w:hAnsi="TM Times New Roman" w:cs="TM Times New Roman"/>
                <w:lang w:val="ru-RU"/>
              </w:rPr>
              <w:t>а н</w:t>
            </w:r>
            <w:r w:rsidRPr="008E7044">
              <w:rPr>
                <w:rFonts w:ascii="TM Times New Roman" w:hAnsi="TM Times New Roman" w:cs="TM Times New Roman"/>
              </w:rPr>
              <w:t>аш</w:t>
            </w:r>
            <w:r w:rsidRPr="008E7044">
              <w:rPr>
                <w:rFonts w:ascii="TM Times New Roman" w:hAnsi="TM Times New Roman" w:cs="TM Times New Roman"/>
                <w:lang w:val="ru-RU"/>
              </w:rPr>
              <w:t>ем</w:t>
            </w:r>
            <w:r w:rsidRPr="008E7044">
              <w:rPr>
                <w:rFonts w:ascii="TM Times New Roman" w:hAnsi="TM Times New Roman" w:cs="TM Times New Roman"/>
              </w:rPr>
              <w:t>Амур</w:t>
            </w:r>
            <w:r w:rsidRPr="008E7044">
              <w:rPr>
                <w:rFonts w:ascii="TM Times New Roman" w:hAnsi="TM Times New Roman" w:cs="TM Times New Roman"/>
                <w:lang w:val="ru-RU"/>
              </w:rPr>
              <w:t>е</w:t>
            </w:r>
            <w:r w:rsidRPr="008E7044">
              <w:rPr>
                <w:rFonts w:ascii="TM Times New Roman" w:hAnsi="TM Times New Roman" w:cs="TM Times New Roman"/>
              </w:rPr>
              <w:t>. Рыбы.</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22</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Н</w:t>
            </w:r>
            <w:r w:rsidRPr="008E7044">
              <w:rPr>
                <w:rFonts w:ascii="TM Times New Roman" w:hAnsi="TM Times New Roman" w:cs="TM Times New Roman"/>
                <w:lang w:val="ru-RU"/>
              </w:rPr>
              <w:t>а н</w:t>
            </w:r>
            <w:r w:rsidRPr="008E7044">
              <w:rPr>
                <w:rFonts w:ascii="TM Times New Roman" w:hAnsi="TM Times New Roman" w:cs="TM Times New Roman"/>
              </w:rPr>
              <w:t>аш</w:t>
            </w:r>
            <w:r w:rsidRPr="008E7044">
              <w:rPr>
                <w:rFonts w:ascii="TM Times New Roman" w:hAnsi="TM Times New Roman" w:cs="TM Times New Roman"/>
                <w:lang w:val="ru-RU"/>
              </w:rPr>
              <w:t>ем</w:t>
            </w:r>
            <w:r w:rsidRPr="008E7044">
              <w:rPr>
                <w:rFonts w:ascii="TM Times New Roman" w:hAnsi="TM Times New Roman" w:cs="TM Times New Roman"/>
              </w:rPr>
              <w:t>Амур</w:t>
            </w:r>
            <w:r w:rsidRPr="008E7044">
              <w:rPr>
                <w:rFonts w:ascii="TM Times New Roman" w:hAnsi="TM Times New Roman" w:cs="TM Times New Roman"/>
                <w:lang w:val="ru-RU"/>
              </w:rPr>
              <w:t>е</w:t>
            </w:r>
            <w:r w:rsidRPr="008E7044">
              <w:rPr>
                <w:rFonts w:ascii="TM Times New Roman" w:hAnsi="TM Times New Roman" w:cs="TM Times New Roman"/>
              </w:rPr>
              <w:t>. Рыбы.</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lang w:val="ru-RU"/>
              </w:rPr>
            </w:pPr>
            <w:r w:rsidRPr="008E7044">
              <w:rPr>
                <w:rFonts w:ascii="TM Times New Roman" w:hAnsi="TM Times New Roman" w:cs="TM Times New Roman"/>
                <w:lang w:val="ru-RU"/>
              </w:rPr>
              <w:t>Ролевая игра</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2</w:t>
            </w:r>
            <w:r w:rsidRPr="008E7044">
              <w:rPr>
                <w:rFonts w:ascii="TM Times New Roman" w:hAnsi="TM Times New Roman" w:cs="TM Times New Roman"/>
              </w:rPr>
              <w:t>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23</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Город. Транспорт.</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w:t>
            </w: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lang w:val="ru-RU"/>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24</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Город. Транспорт.</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25</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Сказки.</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6</w:t>
            </w: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lang w:val="ru-RU"/>
              </w:rPr>
            </w:pPr>
            <w:r w:rsidRPr="008E7044">
              <w:rPr>
                <w:rFonts w:ascii="TM Times New Roman" w:hAnsi="TM Times New Roman" w:cs="TM Times New Roman"/>
                <w:lang w:val="ru-RU"/>
              </w:rPr>
              <w:t>Знакомство с нанайскими сказками</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2</w:t>
            </w:r>
            <w:r w:rsidRPr="008E7044">
              <w:rPr>
                <w:rFonts w:ascii="TM Times New Roman" w:hAnsi="TM Times New Roman" w:cs="TM Times New Roman"/>
              </w:rPr>
              <w:t>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26</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Сказки.</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27</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Сказки.</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28</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Сказки.</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29</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Сказки.</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30</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Сказки.</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lang w:val="ru-RU"/>
              </w:rPr>
            </w:pPr>
            <w:r w:rsidRPr="008E7044">
              <w:rPr>
                <w:rFonts w:ascii="TM Times New Roman" w:hAnsi="TM Times New Roman" w:cs="TM Times New Roman"/>
                <w:lang w:val="ru-RU"/>
              </w:rPr>
              <w:t>Викторина</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3</w:t>
            </w:r>
            <w:r w:rsidRPr="008E7044">
              <w:rPr>
                <w:rFonts w:ascii="TM Times New Roman" w:hAnsi="TM Times New Roman" w:cs="TM Times New Roman"/>
              </w:rPr>
              <w:t>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31</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Зима. Весна. Лето. Осень.</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w:t>
            </w: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32</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Зима. Весна. Лето. Осень.</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lang w:val="ru-RU"/>
              </w:rPr>
            </w:pPr>
            <w:r w:rsidRPr="008E7044">
              <w:rPr>
                <w:rFonts w:ascii="TM Times New Roman" w:hAnsi="TM Times New Roman" w:cs="TM Times New Roman"/>
                <w:lang w:val="ru-RU"/>
              </w:rPr>
              <w:t>Выставка рисунков</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lang w:val="ru-RU"/>
              </w:rPr>
              <w:t>3</w:t>
            </w:r>
            <w:r w:rsidRPr="008E7044">
              <w:rPr>
                <w:rFonts w:ascii="TM Times New Roman" w:hAnsi="TM Times New Roman" w:cs="TM Times New Roman"/>
              </w:rPr>
              <w:t>уровень</w:t>
            </w:r>
          </w:p>
        </w:tc>
      </w:tr>
      <w:tr w:rsidR="008E7044" w:rsidTr="008E7044">
        <w:trPr>
          <w:trHeight w:val="262"/>
        </w:trPr>
        <w:tc>
          <w:tcPr>
            <w:tcW w:w="0" w:type="auto"/>
            <w:tcBorders>
              <w:top w:val="single" w:sz="4" w:space="0" w:color="auto"/>
              <w:left w:val="single" w:sz="4" w:space="0" w:color="auto"/>
              <w:bottom w:val="single" w:sz="4" w:space="0" w:color="auto"/>
              <w:right w:val="single" w:sz="4" w:space="0" w:color="auto"/>
            </w:tcBorders>
            <w:vAlign w:val="center"/>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33</w:t>
            </w:r>
          </w:p>
        </w:tc>
        <w:tc>
          <w:tcPr>
            <w:tcW w:w="2662"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Повторение</w:t>
            </w:r>
            <w:r w:rsidRPr="008E7044">
              <w:rPr>
                <w:rFonts w:ascii="TM Times New Roman" w:hAnsi="TM Times New Roman" w:cs="TM Times New Roman"/>
                <w:lang w:val="ru-RU"/>
              </w:rPr>
              <w:t>.</w:t>
            </w:r>
          </w:p>
        </w:tc>
        <w:tc>
          <w:tcPr>
            <w:tcW w:w="9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2</w:t>
            </w:r>
          </w:p>
        </w:tc>
        <w:tc>
          <w:tcPr>
            <w:tcW w:w="840"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p>
        </w:tc>
        <w:tc>
          <w:tcPr>
            <w:tcW w:w="140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14.30</w:t>
            </w:r>
          </w:p>
        </w:tc>
        <w:tc>
          <w:tcPr>
            <w:tcW w:w="154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Разговорныйурок</w:t>
            </w:r>
          </w:p>
        </w:tc>
        <w:tc>
          <w:tcPr>
            <w:tcW w:w="1661" w:type="dxa"/>
            <w:tcBorders>
              <w:top w:val="single" w:sz="4" w:space="0" w:color="auto"/>
              <w:left w:val="single" w:sz="4" w:space="0" w:color="auto"/>
              <w:bottom w:val="single" w:sz="4" w:space="0" w:color="auto"/>
              <w:right w:val="single" w:sz="4" w:space="0" w:color="auto"/>
            </w:tcBorders>
          </w:tcPr>
          <w:p w:rsidR="008E7044" w:rsidRPr="008E7044" w:rsidRDefault="008E7044" w:rsidP="008E7044">
            <w:pPr>
              <w:rPr>
                <w:rFonts w:ascii="TM Times New Roman" w:hAnsi="TM Times New Roman" w:cs="TM Times New Roman"/>
              </w:rPr>
            </w:pPr>
            <w:r w:rsidRPr="008E7044">
              <w:rPr>
                <w:rFonts w:ascii="TM Times New Roman" w:hAnsi="TM Times New Roman" w:cs="TM Times New Roman"/>
              </w:rPr>
              <w:t>1 уровень</w:t>
            </w:r>
          </w:p>
        </w:tc>
      </w:tr>
    </w:tbl>
    <w:p w:rsidR="008E7044" w:rsidRDefault="008E7044" w:rsidP="008E7044">
      <w:pPr>
        <w:tabs>
          <w:tab w:val="left" w:pos="720"/>
          <w:tab w:val="left" w:pos="1701"/>
        </w:tabs>
        <w:ind w:firstLine="709"/>
        <w:jc w:val="both"/>
        <w:rPr>
          <w:b/>
          <w:lang w:val="ru-RU"/>
        </w:rPr>
      </w:pPr>
    </w:p>
    <w:p w:rsidR="008E7044" w:rsidRPr="00FB3D3B" w:rsidRDefault="008E7044" w:rsidP="008E7044">
      <w:pPr>
        <w:tabs>
          <w:tab w:val="left" w:pos="720"/>
          <w:tab w:val="left" w:pos="1701"/>
        </w:tabs>
        <w:ind w:firstLine="709"/>
        <w:jc w:val="both"/>
        <w:rPr>
          <w:b/>
          <w:lang w:val="ru-RU"/>
        </w:rPr>
      </w:pPr>
      <w:r w:rsidRPr="00FB3D3B">
        <w:rPr>
          <w:b/>
          <w:lang w:val="ru-RU"/>
        </w:rPr>
        <w:t>Результаты</w:t>
      </w:r>
      <w:r>
        <w:rPr>
          <w:b/>
          <w:lang w:val="ru-RU"/>
        </w:rPr>
        <w:t xml:space="preserve"> </w:t>
      </w:r>
      <w:r w:rsidRPr="00FB3D3B">
        <w:rPr>
          <w:b/>
          <w:lang w:val="ru-RU"/>
        </w:rPr>
        <w:t xml:space="preserve"> образования</w:t>
      </w:r>
    </w:p>
    <w:p w:rsidR="008E7044" w:rsidRPr="008E44DA" w:rsidRDefault="008E7044" w:rsidP="008E7044">
      <w:pPr>
        <w:tabs>
          <w:tab w:val="left" w:pos="720"/>
          <w:tab w:val="left" w:pos="1701"/>
        </w:tabs>
        <w:ind w:firstLine="709"/>
        <w:jc w:val="both"/>
        <w:rPr>
          <w:lang w:val="ru-RU"/>
        </w:rPr>
      </w:pPr>
      <w:r w:rsidRPr="00FB3D3B">
        <w:rPr>
          <w:lang w:val="ru-RU"/>
        </w:rPr>
        <w:t>Предметными</w:t>
      </w:r>
      <w:r w:rsidRPr="008E44DA">
        <w:rPr>
          <w:lang w:val="ru-RU"/>
        </w:rPr>
        <w:t xml:space="preserve">результатами изучения родного (нанайского) языка в первом классе являются: </w:t>
      </w:r>
    </w:p>
    <w:p w:rsidR="008E7044" w:rsidRPr="008E44DA" w:rsidRDefault="008E7044" w:rsidP="008E7044">
      <w:pPr>
        <w:tabs>
          <w:tab w:val="left" w:pos="720"/>
          <w:tab w:val="left" w:pos="1701"/>
        </w:tabs>
        <w:ind w:firstLine="709"/>
        <w:jc w:val="both"/>
        <w:rPr>
          <w:b/>
          <w:lang w:val="ru-RU"/>
        </w:rPr>
      </w:pPr>
      <w:r w:rsidRPr="008E44DA">
        <w:rPr>
          <w:b/>
          <w:lang w:val="ru-RU"/>
        </w:rPr>
        <w:t xml:space="preserve">А. Речевая компетенция в коммуникативной сфере: </w:t>
      </w:r>
    </w:p>
    <w:p w:rsidR="008E7044" w:rsidRPr="008E44DA" w:rsidRDefault="008E7044" w:rsidP="008E7044">
      <w:pPr>
        <w:tabs>
          <w:tab w:val="left" w:pos="580"/>
        </w:tabs>
        <w:ind w:firstLine="709"/>
        <w:jc w:val="both"/>
        <w:rPr>
          <w:rFonts w:eastAsia="Arial Unicode MS"/>
          <w:i/>
          <w:iCs/>
          <w:lang w:val="ru-RU"/>
        </w:rPr>
      </w:pPr>
      <w:r w:rsidRPr="008E44DA">
        <w:rPr>
          <w:bCs/>
          <w:iCs/>
          <w:lang w:val="ru-RU"/>
        </w:rPr>
        <w:t>Обучающийся</w:t>
      </w:r>
      <w:r w:rsidRPr="008E44DA">
        <w:rPr>
          <w:lang w:val="ru-RU"/>
        </w:rPr>
        <w:t>научится:</w:t>
      </w:r>
    </w:p>
    <w:p w:rsidR="008E7044" w:rsidRPr="008E44DA" w:rsidRDefault="008E7044" w:rsidP="008E7044">
      <w:pPr>
        <w:tabs>
          <w:tab w:val="left" w:pos="580"/>
        </w:tabs>
        <w:ind w:firstLine="709"/>
        <w:jc w:val="both"/>
        <w:rPr>
          <w:rFonts w:eastAsia="Arial Unicode MS"/>
          <w:i/>
          <w:iCs/>
          <w:lang w:val="ru-RU"/>
        </w:rPr>
      </w:pPr>
      <w:r w:rsidRPr="008E44DA">
        <w:rPr>
          <w:rFonts w:eastAsia="Arial Unicode MS"/>
          <w:i/>
          <w:iCs/>
          <w:lang w:val="ru-RU"/>
        </w:rPr>
        <w:t>В области аудирования:</w:t>
      </w:r>
    </w:p>
    <w:p w:rsidR="008E7044" w:rsidRPr="008E44DA" w:rsidRDefault="008E7044" w:rsidP="008E7044">
      <w:pPr>
        <w:tabs>
          <w:tab w:val="left" w:pos="530"/>
        </w:tabs>
        <w:ind w:left="709"/>
        <w:jc w:val="both"/>
        <w:rPr>
          <w:rFonts w:eastAsia="Arial Unicode MS"/>
          <w:lang w:val="ru-RU"/>
        </w:rPr>
      </w:pPr>
      <w:r w:rsidRPr="008E44DA">
        <w:rPr>
          <w:rFonts w:eastAsia="Arial Unicode MS"/>
          <w:lang w:val="ru-RU"/>
        </w:rPr>
        <w:t>- понимать и реагировать на указания учителя, связанные с уроком;</w:t>
      </w:r>
    </w:p>
    <w:p w:rsidR="008E7044" w:rsidRPr="008E44DA" w:rsidRDefault="008E7044" w:rsidP="008E7044">
      <w:pPr>
        <w:ind w:firstLine="708"/>
        <w:rPr>
          <w:rFonts w:eastAsia="Arial Unicode MS"/>
          <w:lang w:val="ru-RU"/>
        </w:rPr>
      </w:pPr>
      <w:r w:rsidRPr="008E44DA">
        <w:rPr>
          <w:rFonts w:eastAsia="Arial Unicode MS"/>
          <w:lang w:val="ru-RU"/>
        </w:rPr>
        <w:t>- определять на слух родную речь;</w:t>
      </w:r>
    </w:p>
    <w:p w:rsidR="008E7044" w:rsidRPr="008E44DA" w:rsidRDefault="008E7044" w:rsidP="008E7044">
      <w:pPr>
        <w:ind w:firstLine="708"/>
        <w:rPr>
          <w:rFonts w:eastAsia="Arial Unicode MS"/>
          <w:lang w:val="ru-RU"/>
        </w:rPr>
      </w:pPr>
      <w:r w:rsidRPr="008E44DA">
        <w:rPr>
          <w:rFonts w:eastAsia="Arial Unicode MS"/>
          <w:lang w:val="ru-RU"/>
        </w:rPr>
        <w:t>- выделять в речи предложения;</w:t>
      </w:r>
    </w:p>
    <w:p w:rsidR="008E7044" w:rsidRPr="008E44DA" w:rsidRDefault="008E7044" w:rsidP="008E7044">
      <w:pPr>
        <w:ind w:firstLine="708"/>
        <w:rPr>
          <w:rFonts w:eastAsia="Arial Unicode MS"/>
          <w:lang w:val="ru-RU"/>
        </w:rPr>
      </w:pPr>
      <w:r w:rsidRPr="008E44DA">
        <w:rPr>
          <w:rFonts w:eastAsia="Arial Unicode MS"/>
          <w:lang w:val="ru-RU"/>
        </w:rPr>
        <w:t>- определять целевую интонацию предложения (вопрос, просьба, выражение чувства).</w:t>
      </w:r>
    </w:p>
    <w:p w:rsidR="008E7044" w:rsidRPr="008E44DA" w:rsidRDefault="008E7044" w:rsidP="008E7044">
      <w:pPr>
        <w:tabs>
          <w:tab w:val="left" w:pos="580"/>
        </w:tabs>
        <w:ind w:firstLine="709"/>
        <w:jc w:val="both"/>
        <w:rPr>
          <w:rFonts w:eastAsia="Arial Unicode MS"/>
          <w:i/>
          <w:iCs/>
          <w:lang w:val="ru-RU"/>
        </w:rPr>
      </w:pPr>
      <w:r w:rsidRPr="008E44DA">
        <w:rPr>
          <w:rFonts w:eastAsia="Arial Unicode MS"/>
          <w:i/>
          <w:iCs/>
          <w:lang w:val="ru-RU"/>
        </w:rPr>
        <w:t>В области говорения:</w:t>
      </w:r>
    </w:p>
    <w:p w:rsidR="008E7044" w:rsidRPr="008E44DA" w:rsidRDefault="008E7044" w:rsidP="008E7044">
      <w:pPr>
        <w:tabs>
          <w:tab w:val="left" w:pos="501"/>
        </w:tabs>
        <w:ind w:firstLine="709"/>
        <w:jc w:val="both"/>
        <w:rPr>
          <w:rFonts w:eastAsia="Arial Unicode MS"/>
          <w:lang w:val="ru-RU"/>
        </w:rPr>
      </w:pPr>
      <w:r w:rsidRPr="008E44DA">
        <w:rPr>
          <w:rFonts w:eastAsia="Arial Unicode MS"/>
          <w:lang w:val="ru-RU"/>
        </w:rPr>
        <w:t>- отвечать на вопросы, задавать вопросы, выражать свое от</w:t>
      </w:r>
      <w:r w:rsidRPr="008E44DA">
        <w:rPr>
          <w:rFonts w:eastAsia="Arial Unicode MS"/>
          <w:lang w:val="ru-RU"/>
        </w:rPr>
        <w:softHyphen/>
        <w:t>но</w:t>
      </w:r>
      <w:r w:rsidRPr="008E44DA">
        <w:rPr>
          <w:rFonts w:eastAsia="Arial Unicode MS"/>
          <w:lang w:val="ru-RU"/>
        </w:rPr>
        <w:softHyphen/>
        <w:t>шение к обсуждаемой теме;</w:t>
      </w:r>
    </w:p>
    <w:p w:rsidR="008E7044" w:rsidRPr="008E44DA" w:rsidRDefault="008E7044" w:rsidP="008E7044">
      <w:pPr>
        <w:jc w:val="both"/>
        <w:rPr>
          <w:rFonts w:eastAsia="Arial Unicode MS"/>
          <w:lang w:val="ru-RU"/>
        </w:rPr>
      </w:pPr>
      <w:r w:rsidRPr="008E44DA">
        <w:rPr>
          <w:rFonts w:eastAsia="Arial Unicode MS"/>
          <w:lang w:val="ru-RU"/>
        </w:rPr>
        <w:tab/>
        <w:t>- выражать своё понимание обращения репликами согласия-несогласия, приятия-неприятия, одобрения-неодобрения;</w:t>
      </w:r>
    </w:p>
    <w:p w:rsidR="008E7044" w:rsidRPr="008E44DA" w:rsidRDefault="008E7044" w:rsidP="008E7044">
      <w:pPr>
        <w:tabs>
          <w:tab w:val="left" w:pos="585"/>
        </w:tabs>
        <w:ind w:firstLine="709"/>
        <w:jc w:val="both"/>
        <w:rPr>
          <w:rFonts w:eastAsia="Arial Unicode MS"/>
          <w:lang w:val="ru-RU"/>
        </w:rPr>
      </w:pPr>
      <w:r w:rsidRPr="008E44DA">
        <w:rPr>
          <w:rFonts w:eastAsia="Arial Unicode MS"/>
          <w:lang w:val="ru-RU"/>
        </w:rPr>
        <w:t xml:space="preserve">- строить небольшое высказывание на изучаемую тему. </w:t>
      </w:r>
    </w:p>
    <w:p w:rsidR="008E7044" w:rsidRPr="008E44DA" w:rsidRDefault="008E7044" w:rsidP="008E7044">
      <w:pPr>
        <w:tabs>
          <w:tab w:val="left" w:pos="585"/>
        </w:tabs>
        <w:ind w:firstLine="709"/>
        <w:jc w:val="both"/>
        <w:rPr>
          <w:rFonts w:eastAsia="Arial Unicode MS"/>
          <w:i/>
          <w:iCs/>
          <w:lang w:val="ru-RU"/>
        </w:rPr>
      </w:pPr>
      <w:r w:rsidRPr="008E44DA">
        <w:rPr>
          <w:rFonts w:eastAsia="Arial Unicode MS"/>
          <w:i/>
          <w:iCs/>
          <w:lang w:val="ru-RU"/>
        </w:rPr>
        <w:t>В области чтения:</w:t>
      </w:r>
    </w:p>
    <w:p w:rsidR="008E7044" w:rsidRPr="008E44DA" w:rsidRDefault="008E7044" w:rsidP="008E7044">
      <w:pPr>
        <w:ind w:firstLine="708"/>
        <w:jc w:val="both"/>
        <w:rPr>
          <w:rFonts w:eastAsia="Arial Unicode MS"/>
          <w:lang w:val="ru-RU"/>
        </w:rPr>
      </w:pPr>
      <w:r w:rsidRPr="008E44DA">
        <w:rPr>
          <w:rFonts w:eastAsia="Arial Unicode MS"/>
          <w:lang w:val="ru-RU"/>
        </w:rPr>
        <w:t>- осуществлять слоговое чтение с ориентацией на букву, обозначающую гласный звук);</w:t>
      </w:r>
    </w:p>
    <w:p w:rsidR="008E7044" w:rsidRPr="008E44DA" w:rsidRDefault="008E7044" w:rsidP="008E7044">
      <w:pPr>
        <w:ind w:firstLine="708"/>
        <w:jc w:val="both"/>
        <w:rPr>
          <w:rFonts w:eastAsia="Arial Unicode MS"/>
          <w:lang w:val="ru-RU"/>
        </w:rPr>
      </w:pPr>
      <w:r w:rsidRPr="008E44DA">
        <w:rPr>
          <w:rFonts w:eastAsia="Arial Unicode MS"/>
          <w:lang w:val="ru-RU"/>
        </w:rPr>
        <w:t>- читать про себя, понимая содержание читаемого текста, построенного на известном обучающимся языковом материале;</w:t>
      </w:r>
    </w:p>
    <w:p w:rsidR="008E7044" w:rsidRPr="008E44DA" w:rsidRDefault="008E7044" w:rsidP="008E7044">
      <w:pPr>
        <w:ind w:firstLine="708"/>
        <w:jc w:val="both"/>
        <w:rPr>
          <w:rFonts w:eastAsia="Arial Unicode MS"/>
          <w:lang w:val="ru-RU"/>
        </w:rPr>
      </w:pPr>
      <w:r w:rsidRPr="008E44DA">
        <w:rPr>
          <w:rFonts w:eastAsia="Arial Unicode MS"/>
          <w:lang w:val="ru-RU"/>
        </w:rPr>
        <w:t>- осуществлять осознанное чтение слов, словосочетаний, предложений и коротких текстов с интонациями и паузами в со</w:t>
      </w:r>
      <w:r w:rsidRPr="008E44DA">
        <w:rPr>
          <w:rFonts w:eastAsia="Arial Unicode MS"/>
          <w:lang w:val="ru-RU"/>
        </w:rPr>
        <w:softHyphen/>
        <w:t>ответствии со знаками препинания;</w:t>
      </w:r>
    </w:p>
    <w:p w:rsidR="008E7044" w:rsidRPr="008E44DA" w:rsidRDefault="008E7044" w:rsidP="008E7044">
      <w:pPr>
        <w:ind w:firstLine="708"/>
        <w:jc w:val="both"/>
        <w:rPr>
          <w:rFonts w:eastAsia="Arial Unicode MS"/>
          <w:lang w:val="ru-RU"/>
        </w:rPr>
      </w:pPr>
      <w:r w:rsidRPr="008E44DA">
        <w:rPr>
          <w:rFonts w:eastAsia="Arial Unicode MS"/>
          <w:lang w:val="ru-RU"/>
        </w:rPr>
        <w:t>- осуществлять орфоэпическое чтение (при переходе к чте</w:t>
      </w:r>
      <w:r w:rsidRPr="008E44DA">
        <w:rPr>
          <w:rFonts w:eastAsia="Arial Unicode MS"/>
          <w:lang w:val="ru-RU"/>
        </w:rPr>
        <w:softHyphen/>
        <w:t>нию целыми словами);</w:t>
      </w:r>
    </w:p>
    <w:p w:rsidR="008E7044" w:rsidRPr="008E44DA" w:rsidRDefault="008E7044" w:rsidP="008E7044">
      <w:pPr>
        <w:ind w:firstLine="708"/>
        <w:jc w:val="both"/>
        <w:rPr>
          <w:rFonts w:eastAsia="Arial Unicode MS"/>
          <w:lang w:val="ru-RU"/>
        </w:rPr>
      </w:pPr>
      <w:r w:rsidRPr="008E44DA">
        <w:rPr>
          <w:rFonts w:eastAsia="Arial Unicode MS"/>
          <w:lang w:val="ru-RU"/>
        </w:rPr>
        <w:t>- производить орфографическое чтение (проговаривание) при письме под диктовку и при списывании.</w:t>
      </w:r>
    </w:p>
    <w:p w:rsidR="008E7044" w:rsidRPr="008E44DA" w:rsidRDefault="008E7044" w:rsidP="008E7044">
      <w:pPr>
        <w:ind w:firstLine="708"/>
        <w:jc w:val="both"/>
        <w:rPr>
          <w:rFonts w:eastAsia="Arial Unicode MS"/>
          <w:i/>
          <w:lang w:val="ru-RU"/>
        </w:rPr>
      </w:pPr>
      <w:r w:rsidRPr="008E44DA">
        <w:rPr>
          <w:rFonts w:eastAsia="Arial Unicode MS"/>
          <w:i/>
          <w:lang w:val="ru-RU"/>
        </w:rPr>
        <w:t>В области письма:</w:t>
      </w:r>
    </w:p>
    <w:p w:rsidR="008E7044" w:rsidRPr="008E44DA" w:rsidRDefault="008E7044" w:rsidP="008E7044">
      <w:pPr>
        <w:ind w:firstLine="708"/>
        <w:jc w:val="both"/>
        <w:rPr>
          <w:rFonts w:eastAsia="Arial Unicode MS"/>
          <w:lang w:val="ru-RU"/>
        </w:rPr>
      </w:pPr>
      <w:r w:rsidRPr="008E44DA">
        <w:rPr>
          <w:rFonts w:eastAsia="Arial Unicode MS"/>
          <w:lang w:val="ru-RU"/>
        </w:rPr>
        <w:t>- производить начертание письменных прописных (заглав</w:t>
      </w:r>
      <w:r w:rsidRPr="008E44DA">
        <w:rPr>
          <w:rFonts w:eastAsia="Arial Unicode MS"/>
          <w:lang w:val="ru-RU"/>
        </w:rPr>
        <w:softHyphen/>
        <w:t>ных) и строчных букв;</w:t>
      </w:r>
    </w:p>
    <w:p w:rsidR="008E7044" w:rsidRPr="008E44DA" w:rsidRDefault="008E7044" w:rsidP="008E7044">
      <w:pPr>
        <w:jc w:val="both"/>
        <w:rPr>
          <w:rFonts w:eastAsia="Arial Unicode MS"/>
          <w:lang w:val="ru-RU"/>
        </w:rPr>
      </w:pPr>
      <w:r w:rsidRPr="008E44DA">
        <w:rPr>
          <w:rFonts w:eastAsia="Arial Unicode MS"/>
          <w:lang w:val="ru-RU"/>
        </w:rPr>
        <w:tab/>
        <w:t xml:space="preserve">-писать буквы, буквосочетания, слоги, слова, предложения;   </w:t>
      </w:r>
    </w:p>
    <w:p w:rsidR="008E7044" w:rsidRPr="008E44DA" w:rsidRDefault="008E7044" w:rsidP="008E7044">
      <w:pPr>
        <w:ind w:firstLine="708"/>
        <w:jc w:val="both"/>
        <w:rPr>
          <w:rFonts w:eastAsia="Arial Unicode MS"/>
          <w:lang w:val="ru-RU"/>
        </w:rPr>
      </w:pPr>
      <w:r w:rsidRPr="008E44DA">
        <w:rPr>
          <w:rFonts w:eastAsia="Arial Unicode MS"/>
          <w:lang w:val="ru-RU"/>
        </w:rPr>
        <w:t xml:space="preserve">- владеть приёмами списывания текста;  </w:t>
      </w:r>
    </w:p>
    <w:p w:rsidR="008E7044" w:rsidRPr="008E44DA" w:rsidRDefault="008E7044" w:rsidP="008E7044">
      <w:pPr>
        <w:ind w:firstLine="708"/>
        <w:jc w:val="both"/>
        <w:rPr>
          <w:rFonts w:eastAsia="Arial Unicode MS"/>
          <w:lang w:val="ru-RU"/>
        </w:rPr>
      </w:pPr>
      <w:r w:rsidRPr="008E44DA">
        <w:rPr>
          <w:rFonts w:eastAsia="Arial Unicode MS"/>
          <w:lang w:val="ru-RU"/>
        </w:rPr>
        <w:t>- составлять небольшой рассказ повествовательного харак</w:t>
      </w:r>
      <w:r w:rsidRPr="008E44DA">
        <w:rPr>
          <w:rFonts w:eastAsia="Arial Unicode MS"/>
          <w:lang w:val="ru-RU"/>
        </w:rPr>
        <w:softHyphen/>
        <w:t>тера по серии сюжетных картинок, материалам собственных игр, занятий, наблюдений.</w:t>
      </w:r>
    </w:p>
    <w:p w:rsidR="008E7044" w:rsidRPr="008E44DA" w:rsidRDefault="008E7044" w:rsidP="008E7044">
      <w:pPr>
        <w:ind w:firstLine="708"/>
        <w:jc w:val="both"/>
        <w:rPr>
          <w:rFonts w:eastAsia="Arial Unicode MS"/>
          <w:lang w:val="ru-RU"/>
        </w:rPr>
      </w:pPr>
    </w:p>
    <w:p w:rsidR="008E7044" w:rsidRPr="008E44DA" w:rsidRDefault="008E7044" w:rsidP="008E7044">
      <w:pPr>
        <w:tabs>
          <w:tab w:val="left" w:pos="0"/>
        </w:tabs>
        <w:ind w:firstLine="709"/>
        <w:contextualSpacing/>
        <w:outlineLvl w:val="1"/>
        <w:rPr>
          <w:b/>
          <w:lang w:val="ru-RU"/>
        </w:rPr>
      </w:pPr>
      <w:r>
        <w:rPr>
          <w:b/>
          <w:lang w:val="ru-RU"/>
        </w:rPr>
        <w:t xml:space="preserve">Б. Языковая компетенция </w:t>
      </w:r>
      <w:r w:rsidRPr="008E44DA">
        <w:rPr>
          <w:b/>
          <w:lang w:val="ru-RU"/>
        </w:rPr>
        <w:t xml:space="preserve">(владение языковыми средствами): </w:t>
      </w:r>
    </w:p>
    <w:p w:rsidR="008E7044" w:rsidRPr="008E44DA" w:rsidRDefault="008E7044" w:rsidP="008E7044">
      <w:pPr>
        <w:tabs>
          <w:tab w:val="left" w:pos="0"/>
        </w:tabs>
        <w:ind w:firstLine="709"/>
        <w:contextualSpacing/>
        <w:jc w:val="center"/>
        <w:outlineLvl w:val="1"/>
        <w:rPr>
          <w:b/>
          <w:lang w:val="ru-RU"/>
        </w:rPr>
      </w:pPr>
      <w:r w:rsidRPr="008E44DA">
        <w:rPr>
          <w:b/>
          <w:lang w:val="ru-RU"/>
        </w:rPr>
        <w:t>Фонетика и графика</w:t>
      </w:r>
    </w:p>
    <w:p w:rsidR="008E7044" w:rsidRPr="008E44DA" w:rsidRDefault="008E7044" w:rsidP="008E7044">
      <w:pPr>
        <w:tabs>
          <w:tab w:val="left" w:pos="0"/>
        </w:tabs>
        <w:contextualSpacing/>
        <w:jc w:val="both"/>
        <w:outlineLvl w:val="1"/>
        <w:rPr>
          <w:b/>
          <w:lang w:val="ru-RU"/>
        </w:rPr>
      </w:pPr>
      <w:r w:rsidRPr="008E44DA">
        <w:rPr>
          <w:bCs/>
          <w:iCs/>
          <w:lang w:val="ru-RU"/>
        </w:rPr>
        <w:t>Обучающийся</w:t>
      </w:r>
      <w:r w:rsidRPr="008E44DA">
        <w:rPr>
          <w:lang w:val="ru-RU"/>
        </w:rPr>
        <w:t>научится:</w:t>
      </w:r>
    </w:p>
    <w:p w:rsidR="008E7044" w:rsidRPr="008E44DA" w:rsidRDefault="008E7044" w:rsidP="008E7044">
      <w:pPr>
        <w:tabs>
          <w:tab w:val="left" w:pos="0"/>
        </w:tabs>
        <w:ind w:firstLine="709"/>
        <w:contextualSpacing/>
        <w:jc w:val="both"/>
        <w:outlineLvl w:val="1"/>
        <w:rPr>
          <w:lang w:val="ru-RU"/>
        </w:rPr>
      </w:pPr>
      <w:r w:rsidRPr="008E44DA">
        <w:rPr>
          <w:lang w:val="ru-RU"/>
        </w:rPr>
        <w:t>- произносить звуки нанайской речи;</w:t>
      </w:r>
    </w:p>
    <w:p w:rsidR="008E7044" w:rsidRPr="008E44DA" w:rsidRDefault="008E7044" w:rsidP="008E7044">
      <w:pPr>
        <w:tabs>
          <w:tab w:val="left" w:pos="0"/>
        </w:tabs>
        <w:ind w:firstLine="709"/>
        <w:contextualSpacing/>
        <w:jc w:val="both"/>
        <w:outlineLvl w:val="1"/>
        <w:rPr>
          <w:lang w:val="ru-RU"/>
        </w:rPr>
      </w:pPr>
      <w:r w:rsidRPr="008E44DA">
        <w:rPr>
          <w:lang w:val="ru-RU"/>
        </w:rPr>
        <w:t>- понимать и различать понятия «звук» и «буква», различать гласные и согласные звуки;</w:t>
      </w:r>
    </w:p>
    <w:p w:rsidR="008E7044" w:rsidRPr="008E44DA" w:rsidRDefault="008E7044" w:rsidP="008E7044">
      <w:pPr>
        <w:ind w:firstLine="708"/>
        <w:jc w:val="both"/>
        <w:rPr>
          <w:lang w:val="ru-RU"/>
        </w:rPr>
      </w:pPr>
      <w:r w:rsidRPr="008E44DA">
        <w:rPr>
          <w:lang w:val="ru-RU"/>
        </w:rPr>
        <w:t>- характеризовать гласные и согласные звуков, уметь изо</w:t>
      </w:r>
      <w:r w:rsidRPr="008E44DA">
        <w:rPr>
          <w:lang w:val="ru-RU"/>
        </w:rPr>
        <w:softHyphen/>
        <w:t>бражать их графически;</w:t>
      </w:r>
    </w:p>
    <w:p w:rsidR="008E7044" w:rsidRPr="008E44DA" w:rsidRDefault="008E7044" w:rsidP="008E7044">
      <w:pPr>
        <w:tabs>
          <w:tab w:val="left" w:pos="0"/>
        </w:tabs>
        <w:ind w:firstLine="709"/>
        <w:contextualSpacing/>
        <w:jc w:val="both"/>
        <w:outlineLvl w:val="1"/>
        <w:rPr>
          <w:lang w:val="ru-RU"/>
        </w:rPr>
      </w:pPr>
      <w:r w:rsidRPr="008E44DA">
        <w:rPr>
          <w:lang w:val="ru-RU"/>
        </w:rPr>
        <w:t>- делить слова на слоги, ставить ударение.</w:t>
      </w:r>
    </w:p>
    <w:p w:rsidR="008E7044" w:rsidRPr="008E44DA" w:rsidRDefault="008E7044" w:rsidP="008E7044">
      <w:pPr>
        <w:tabs>
          <w:tab w:val="left" w:pos="0"/>
        </w:tabs>
        <w:contextualSpacing/>
        <w:jc w:val="both"/>
        <w:outlineLvl w:val="1"/>
        <w:rPr>
          <w:i/>
          <w:lang w:val="ru-RU"/>
        </w:rPr>
      </w:pPr>
      <w:r w:rsidRPr="008E44DA">
        <w:rPr>
          <w:bCs/>
          <w:i/>
          <w:iCs/>
          <w:lang w:val="ru-RU"/>
        </w:rPr>
        <w:t>Обучающийся</w:t>
      </w:r>
      <w:r w:rsidRPr="008E44DA">
        <w:rPr>
          <w:i/>
          <w:lang w:val="ru-RU"/>
        </w:rPr>
        <w:t xml:space="preserve"> получит возможность научиться:</w:t>
      </w:r>
    </w:p>
    <w:p w:rsidR="008E7044" w:rsidRPr="008E44DA" w:rsidRDefault="008E7044" w:rsidP="008E7044">
      <w:pPr>
        <w:tabs>
          <w:tab w:val="left" w:pos="0"/>
        </w:tabs>
        <w:ind w:firstLine="709"/>
        <w:contextualSpacing/>
        <w:jc w:val="both"/>
        <w:outlineLvl w:val="1"/>
        <w:rPr>
          <w:lang w:val="ru-RU"/>
        </w:rPr>
      </w:pPr>
      <w:r w:rsidRPr="008E44DA">
        <w:rPr>
          <w:lang w:val="ru-RU"/>
        </w:rPr>
        <w:t>- давать полную характеристику гласным и согласным зву</w:t>
      </w:r>
      <w:r w:rsidRPr="008E44DA">
        <w:rPr>
          <w:lang w:val="ru-RU"/>
        </w:rPr>
        <w:softHyphen/>
        <w:t>кам.</w:t>
      </w:r>
    </w:p>
    <w:p w:rsidR="008E7044" w:rsidRPr="008E44DA" w:rsidRDefault="008E7044" w:rsidP="008E7044">
      <w:pPr>
        <w:tabs>
          <w:tab w:val="left" w:pos="0"/>
        </w:tabs>
        <w:ind w:firstLine="709"/>
        <w:contextualSpacing/>
        <w:jc w:val="center"/>
        <w:outlineLvl w:val="1"/>
        <w:rPr>
          <w:b/>
          <w:lang w:val="ru-RU"/>
        </w:rPr>
      </w:pPr>
      <w:r w:rsidRPr="008E44DA">
        <w:rPr>
          <w:b/>
          <w:lang w:val="ru-RU"/>
        </w:rPr>
        <w:t>Лексическая сторона речи</w:t>
      </w:r>
    </w:p>
    <w:p w:rsidR="008E7044" w:rsidRPr="008E44DA" w:rsidRDefault="008E7044" w:rsidP="008E7044">
      <w:pPr>
        <w:tabs>
          <w:tab w:val="left" w:pos="0"/>
        </w:tabs>
        <w:contextualSpacing/>
        <w:jc w:val="both"/>
        <w:outlineLvl w:val="1"/>
        <w:rPr>
          <w:b/>
          <w:lang w:val="ru-RU"/>
        </w:rPr>
      </w:pPr>
      <w:r w:rsidRPr="008E44DA">
        <w:rPr>
          <w:bCs/>
          <w:iCs/>
          <w:lang w:val="ru-RU"/>
        </w:rPr>
        <w:t>Обучающийся</w:t>
      </w:r>
      <w:r w:rsidRPr="008E44DA">
        <w:rPr>
          <w:lang w:val="ru-RU"/>
        </w:rPr>
        <w:t>научится:</w:t>
      </w:r>
    </w:p>
    <w:p w:rsidR="008E7044" w:rsidRPr="008E44DA" w:rsidRDefault="008E7044" w:rsidP="008E7044">
      <w:pPr>
        <w:tabs>
          <w:tab w:val="left" w:pos="0"/>
        </w:tabs>
        <w:ind w:firstLine="709"/>
        <w:contextualSpacing/>
        <w:jc w:val="both"/>
        <w:outlineLvl w:val="1"/>
        <w:rPr>
          <w:lang w:val="ru-RU"/>
        </w:rPr>
      </w:pPr>
      <w:r w:rsidRPr="008E44DA">
        <w:rPr>
          <w:lang w:val="ru-RU"/>
        </w:rPr>
        <w:t>- распознавать и употреблять в речи, изученные в курсе на</w:t>
      </w:r>
      <w:r w:rsidRPr="008E44DA">
        <w:rPr>
          <w:lang w:val="ru-RU"/>
        </w:rPr>
        <w:softHyphen/>
        <w:t>чальной школы лексические единицы (слово, словосочетание, оценочная лексика, речевые клише) и грамматические явления.</w:t>
      </w:r>
    </w:p>
    <w:p w:rsidR="008E7044" w:rsidRPr="008E44DA" w:rsidRDefault="008E7044" w:rsidP="008E7044">
      <w:pPr>
        <w:tabs>
          <w:tab w:val="left" w:pos="0"/>
        </w:tabs>
        <w:contextualSpacing/>
        <w:jc w:val="both"/>
        <w:outlineLvl w:val="1"/>
        <w:rPr>
          <w:i/>
          <w:lang w:val="ru-RU"/>
        </w:rPr>
      </w:pPr>
      <w:r w:rsidRPr="008E44DA">
        <w:rPr>
          <w:bCs/>
          <w:i/>
          <w:iCs/>
          <w:lang w:val="ru-RU"/>
        </w:rPr>
        <w:t>Обучающийся</w:t>
      </w:r>
      <w:r w:rsidRPr="008E44DA">
        <w:rPr>
          <w:i/>
          <w:lang w:val="ru-RU"/>
        </w:rPr>
        <w:t xml:space="preserve"> получит возможность научиться:</w:t>
      </w:r>
    </w:p>
    <w:p w:rsidR="008E7044" w:rsidRPr="008E44DA" w:rsidRDefault="008E7044" w:rsidP="008E7044">
      <w:pPr>
        <w:tabs>
          <w:tab w:val="left" w:pos="0"/>
        </w:tabs>
        <w:ind w:firstLine="709"/>
        <w:contextualSpacing/>
        <w:jc w:val="both"/>
        <w:outlineLvl w:val="1"/>
        <w:rPr>
          <w:lang w:val="ru-RU"/>
        </w:rPr>
      </w:pPr>
      <w:r w:rsidRPr="008E44DA">
        <w:rPr>
          <w:lang w:val="ru-RU"/>
        </w:rPr>
        <w:t>- узнавать простые словообразовательные элементы.</w:t>
      </w:r>
    </w:p>
    <w:p w:rsidR="008E7044" w:rsidRPr="008E44DA" w:rsidRDefault="008E7044" w:rsidP="008E7044">
      <w:pPr>
        <w:tabs>
          <w:tab w:val="left" w:pos="0"/>
        </w:tabs>
        <w:ind w:firstLine="709"/>
        <w:contextualSpacing/>
        <w:jc w:val="both"/>
        <w:outlineLvl w:val="1"/>
        <w:rPr>
          <w:b/>
          <w:bCs/>
          <w:iCs/>
          <w:lang w:val="ru-RU"/>
        </w:rPr>
      </w:pPr>
      <w:r w:rsidRPr="008E44DA">
        <w:rPr>
          <w:b/>
          <w:bCs/>
          <w:iCs/>
          <w:lang w:val="ru-RU"/>
        </w:rPr>
        <w:t>Грамматическая сторона речи</w:t>
      </w:r>
    </w:p>
    <w:p w:rsidR="008E7044" w:rsidRPr="008E44DA" w:rsidRDefault="008E7044" w:rsidP="008E7044">
      <w:pPr>
        <w:tabs>
          <w:tab w:val="left" w:pos="0"/>
        </w:tabs>
        <w:contextualSpacing/>
        <w:jc w:val="both"/>
        <w:outlineLvl w:val="1"/>
        <w:rPr>
          <w:b/>
          <w:lang w:val="ru-RU"/>
        </w:rPr>
      </w:pPr>
      <w:r w:rsidRPr="008E44DA">
        <w:rPr>
          <w:bCs/>
          <w:iCs/>
          <w:lang w:val="ru-RU"/>
        </w:rPr>
        <w:t>Обучающийся</w:t>
      </w:r>
      <w:r w:rsidRPr="008E44DA">
        <w:rPr>
          <w:lang w:val="ru-RU"/>
        </w:rPr>
        <w:t>научится:</w:t>
      </w:r>
    </w:p>
    <w:p w:rsidR="008E7044" w:rsidRPr="008E44DA" w:rsidRDefault="008E7044" w:rsidP="008E7044">
      <w:pPr>
        <w:tabs>
          <w:tab w:val="left" w:pos="0"/>
        </w:tabs>
        <w:ind w:firstLine="709"/>
        <w:contextualSpacing/>
        <w:jc w:val="both"/>
        <w:outlineLvl w:val="1"/>
        <w:rPr>
          <w:lang w:val="ru-RU"/>
        </w:rPr>
      </w:pPr>
      <w:r w:rsidRPr="008E44DA">
        <w:rPr>
          <w:lang w:val="ru-RU"/>
        </w:rPr>
        <w:t xml:space="preserve">- характеризовать слоговую структуру слова; </w:t>
      </w:r>
    </w:p>
    <w:p w:rsidR="008E7044" w:rsidRPr="008E44DA" w:rsidRDefault="008E7044" w:rsidP="008E7044">
      <w:pPr>
        <w:tabs>
          <w:tab w:val="left" w:pos="0"/>
        </w:tabs>
        <w:ind w:firstLine="709"/>
        <w:contextualSpacing/>
        <w:jc w:val="both"/>
        <w:outlineLvl w:val="1"/>
        <w:rPr>
          <w:lang w:val="ru-RU"/>
        </w:rPr>
      </w:pPr>
      <w:r w:rsidRPr="008E44DA">
        <w:rPr>
          <w:lang w:val="ru-RU"/>
        </w:rPr>
        <w:t>- распознавать слова, обозначающие предмет и указываю</w:t>
      </w:r>
      <w:r w:rsidRPr="008E44DA">
        <w:rPr>
          <w:lang w:val="ru-RU"/>
        </w:rPr>
        <w:softHyphen/>
        <w:t>щие на него;</w:t>
      </w:r>
    </w:p>
    <w:p w:rsidR="008E7044" w:rsidRPr="008E44DA" w:rsidRDefault="008E7044" w:rsidP="008E7044">
      <w:pPr>
        <w:ind w:firstLine="708"/>
        <w:rPr>
          <w:lang w:val="ru-RU"/>
        </w:rPr>
      </w:pPr>
      <w:r w:rsidRPr="008E44DA">
        <w:rPr>
          <w:lang w:val="ru-RU"/>
        </w:rPr>
        <w:t>- осуществлять счет от 1 до 10 и от 10 до 1.</w:t>
      </w:r>
    </w:p>
    <w:p w:rsidR="008E7044" w:rsidRPr="008E44DA" w:rsidRDefault="008E7044" w:rsidP="008E7044">
      <w:pPr>
        <w:ind w:firstLine="708"/>
        <w:jc w:val="both"/>
        <w:rPr>
          <w:lang w:val="ru-RU"/>
        </w:rPr>
      </w:pPr>
      <w:r w:rsidRPr="008E44DA">
        <w:rPr>
          <w:lang w:val="ru-RU"/>
        </w:rPr>
        <w:t>- видеть границы предложения, определять количество слов в предложении;</w:t>
      </w:r>
    </w:p>
    <w:p w:rsidR="008E7044" w:rsidRPr="008E44DA" w:rsidRDefault="008E7044" w:rsidP="008E7044">
      <w:pPr>
        <w:tabs>
          <w:tab w:val="left" w:pos="0"/>
        </w:tabs>
        <w:ind w:firstLine="709"/>
        <w:contextualSpacing/>
        <w:jc w:val="both"/>
        <w:outlineLvl w:val="1"/>
        <w:rPr>
          <w:lang w:val="ru-RU"/>
        </w:rPr>
      </w:pPr>
      <w:r w:rsidRPr="008E44DA">
        <w:rPr>
          <w:lang w:val="ru-RU"/>
        </w:rPr>
        <w:t>- составлять небольшие предложения (2-5 слов).</w:t>
      </w:r>
    </w:p>
    <w:p w:rsidR="008E7044" w:rsidRPr="008E44DA" w:rsidRDefault="008E7044" w:rsidP="008E7044">
      <w:pPr>
        <w:tabs>
          <w:tab w:val="left" w:pos="0"/>
        </w:tabs>
        <w:contextualSpacing/>
        <w:jc w:val="both"/>
        <w:outlineLvl w:val="1"/>
        <w:rPr>
          <w:i/>
          <w:lang w:val="ru-RU"/>
        </w:rPr>
      </w:pPr>
      <w:r w:rsidRPr="008E44DA">
        <w:rPr>
          <w:bCs/>
          <w:iCs/>
          <w:lang w:val="ru-RU"/>
        </w:rPr>
        <w:t>Обучающийся</w:t>
      </w:r>
      <w:r w:rsidRPr="008E44DA">
        <w:rPr>
          <w:i/>
          <w:lang w:val="ru-RU"/>
        </w:rPr>
        <w:t xml:space="preserve"> получит возможность научиться:</w:t>
      </w:r>
    </w:p>
    <w:p w:rsidR="008E7044" w:rsidRPr="008E44DA" w:rsidRDefault="008E7044" w:rsidP="008E7044">
      <w:pPr>
        <w:ind w:firstLine="708"/>
        <w:jc w:val="both"/>
        <w:rPr>
          <w:lang w:val="ru-RU"/>
        </w:rPr>
      </w:pPr>
      <w:r w:rsidRPr="008E44DA">
        <w:rPr>
          <w:lang w:val="ru-RU"/>
        </w:rPr>
        <w:t>- различать предложения по цели высказывания (вопрос, со</w:t>
      </w:r>
      <w:r w:rsidRPr="008E44DA">
        <w:rPr>
          <w:lang w:val="ru-RU"/>
        </w:rPr>
        <w:softHyphen/>
        <w:t xml:space="preserve">общение, просьба) и эмоциональной окраски (восклицание); </w:t>
      </w:r>
    </w:p>
    <w:p w:rsidR="008E7044" w:rsidRPr="008E44DA" w:rsidRDefault="008E7044" w:rsidP="008E7044">
      <w:pPr>
        <w:tabs>
          <w:tab w:val="left" w:pos="0"/>
        </w:tabs>
        <w:ind w:firstLine="709"/>
        <w:contextualSpacing/>
        <w:jc w:val="both"/>
        <w:outlineLvl w:val="1"/>
        <w:rPr>
          <w:i/>
          <w:lang w:val="ru-RU"/>
        </w:rPr>
      </w:pPr>
      <w:r w:rsidRPr="008E44DA">
        <w:rPr>
          <w:i/>
          <w:lang w:val="ru-RU"/>
        </w:rPr>
        <w:t>- выделять в речи существительные и местоимения и назы</w:t>
      </w:r>
      <w:r w:rsidRPr="008E44DA">
        <w:rPr>
          <w:i/>
          <w:lang w:val="ru-RU"/>
        </w:rPr>
        <w:softHyphen/>
        <w:t>вать их.</w:t>
      </w:r>
    </w:p>
    <w:p w:rsidR="008E7044" w:rsidRPr="008E44DA" w:rsidRDefault="008E7044" w:rsidP="008E7044">
      <w:pPr>
        <w:tabs>
          <w:tab w:val="left" w:pos="1701"/>
        </w:tabs>
        <w:ind w:firstLine="709"/>
        <w:jc w:val="both"/>
        <w:rPr>
          <w:b/>
          <w:lang w:val="ru-RU"/>
        </w:rPr>
      </w:pPr>
      <w:r w:rsidRPr="008E44DA">
        <w:rPr>
          <w:b/>
          <w:lang w:val="ru-RU"/>
        </w:rPr>
        <w:t>В. Культуроведческая компетентность:</w:t>
      </w:r>
    </w:p>
    <w:p w:rsidR="008E7044" w:rsidRPr="008E44DA" w:rsidRDefault="008E7044" w:rsidP="008E7044">
      <w:pPr>
        <w:tabs>
          <w:tab w:val="left" w:pos="0"/>
        </w:tabs>
        <w:ind w:firstLine="709"/>
        <w:contextualSpacing/>
        <w:jc w:val="both"/>
        <w:outlineLvl w:val="1"/>
        <w:rPr>
          <w:b/>
          <w:lang w:val="ru-RU"/>
        </w:rPr>
      </w:pPr>
      <w:r w:rsidRPr="008E44DA">
        <w:rPr>
          <w:bCs/>
          <w:iCs/>
          <w:lang w:val="ru-RU"/>
        </w:rPr>
        <w:t>Обучающийся</w:t>
      </w:r>
      <w:r w:rsidRPr="008E44DA">
        <w:rPr>
          <w:lang w:val="ru-RU"/>
        </w:rPr>
        <w:t>научится:</w:t>
      </w:r>
    </w:p>
    <w:p w:rsidR="008E7044" w:rsidRPr="008E44DA" w:rsidRDefault="008E7044" w:rsidP="008E7044">
      <w:pPr>
        <w:tabs>
          <w:tab w:val="left" w:pos="709"/>
        </w:tabs>
        <w:jc w:val="both"/>
        <w:rPr>
          <w:b/>
          <w:i/>
          <w:lang w:val="ru-RU"/>
        </w:rPr>
      </w:pPr>
      <w:r w:rsidRPr="008E44DA">
        <w:rPr>
          <w:lang w:val="ru-RU"/>
        </w:rPr>
        <w:tab/>
        <w:t>- сравнивать языковые явления русского языка и родного на уровне отдельных звуков, букв, слов, словосочетаний, простых предложений;</w:t>
      </w:r>
    </w:p>
    <w:p w:rsidR="008E7044" w:rsidRPr="008E44DA" w:rsidRDefault="008E7044" w:rsidP="008E7044">
      <w:pPr>
        <w:tabs>
          <w:tab w:val="left" w:pos="0"/>
        </w:tabs>
        <w:ind w:firstLine="709"/>
        <w:contextualSpacing/>
        <w:jc w:val="both"/>
        <w:outlineLvl w:val="1"/>
        <w:rPr>
          <w:bCs/>
          <w:i/>
          <w:iCs/>
          <w:lang w:val="ru-RU"/>
        </w:rPr>
      </w:pPr>
      <w:r w:rsidRPr="008E44DA">
        <w:rPr>
          <w:lang w:val="ru-RU"/>
        </w:rPr>
        <w:t>- осознавать родного языка как формы выражения нацио</w:t>
      </w:r>
      <w:r w:rsidRPr="008E44DA">
        <w:rPr>
          <w:lang w:val="ru-RU"/>
        </w:rPr>
        <w:softHyphen/>
        <w:t>нальной культуры, понимание взаимосвязи языка и истории на</w:t>
      </w:r>
      <w:r w:rsidRPr="008E44DA">
        <w:rPr>
          <w:lang w:val="ru-RU"/>
        </w:rPr>
        <w:softHyphen/>
        <w:t>рода.</w:t>
      </w:r>
    </w:p>
    <w:p w:rsidR="008E7044" w:rsidRPr="008E44DA" w:rsidRDefault="008E7044" w:rsidP="008E7044">
      <w:pPr>
        <w:tabs>
          <w:tab w:val="left" w:pos="0"/>
        </w:tabs>
        <w:ind w:firstLine="709"/>
        <w:contextualSpacing/>
        <w:jc w:val="both"/>
        <w:outlineLvl w:val="1"/>
        <w:rPr>
          <w:rFonts w:eastAsia="Calibri"/>
          <w:lang w:val="ru-RU"/>
        </w:rPr>
      </w:pPr>
      <w:r w:rsidRPr="008E44DA">
        <w:rPr>
          <w:bCs/>
          <w:i/>
          <w:iCs/>
          <w:lang w:val="ru-RU"/>
        </w:rPr>
        <w:t>Обучающийся</w:t>
      </w:r>
      <w:r w:rsidRPr="008E44DA">
        <w:rPr>
          <w:i/>
          <w:lang w:val="ru-RU"/>
        </w:rPr>
        <w:t xml:space="preserve"> получит возможность </w:t>
      </w:r>
      <w:r w:rsidRPr="008E44DA">
        <w:rPr>
          <w:rFonts w:eastAsia="Calibri"/>
          <w:iCs/>
          <w:lang w:val="ru-RU"/>
        </w:rPr>
        <w:t>для формирования:</w:t>
      </w:r>
    </w:p>
    <w:p w:rsidR="008E7044" w:rsidRPr="008E44DA" w:rsidRDefault="008E7044" w:rsidP="008D72ED">
      <w:pPr>
        <w:widowControl/>
        <w:numPr>
          <w:ilvl w:val="0"/>
          <w:numId w:val="138"/>
        </w:numPr>
        <w:tabs>
          <w:tab w:val="left" w:pos="993"/>
        </w:tabs>
        <w:autoSpaceDE/>
        <w:autoSpaceDN/>
        <w:adjustRightInd/>
        <w:ind w:left="0" w:firstLine="709"/>
        <w:jc w:val="both"/>
        <w:rPr>
          <w:rFonts w:eastAsia="Calibri"/>
          <w:lang w:val="ru-RU" w:eastAsia="ar-SA"/>
        </w:rPr>
      </w:pPr>
      <w:r w:rsidRPr="008E44DA">
        <w:rPr>
          <w:lang w:val="ru-RU"/>
        </w:rPr>
        <w:t>норм речевого этикета;</w:t>
      </w:r>
      <w:r w:rsidRPr="008E44DA">
        <w:rPr>
          <w:rFonts w:eastAsia="Calibri"/>
          <w:lang w:val="ru-RU" w:eastAsia="ar-SA"/>
        </w:rPr>
        <w:t>внутренней позиции на уровне положительного отноше</w:t>
      </w:r>
      <w:r w:rsidRPr="008E44DA">
        <w:rPr>
          <w:rFonts w:eastAsia="Calibri"/>
          <w:lang w:val="ru-RU" w:eastAsia="ar-SA"/>
        </w:rPr>
        <w:softHyphen/>
        <w:t>ния к изучению родного языка.</w:t>
      </w:r>
    </w:p>
    <w:p w:rsidR="008E7044" w:rsidRDefault="008E7044" w:rsidP="008E7044">
      <w:pPr>
        <w:rPr>
          <w:lang w:val="ru-RU"/>
        </w:rPr>
      </w:pPr>
    </w:p>
    <w:p w:rsidR="008E7044" w:rsidRPr="00C56B57" w:rsidRDefault="008E7044" w:rsidP="00C56B57">
      <w:pPr>
        <w:widowControl/>
        <w:autoSpaceDE/>
        <w:autoSpaceDN/>
        <w:adjustRightInd/>
        <w:jc w:val="center"/>
        <w:rPr>
          <w:b/>
          <w:sz w:val="32"/>
          <w:szCs w:val="28"/>
          <w:lang w:val="ru-RU"/>
        </w:rPr>
      </w:pPr>
      <w:r w:rsidRPr="00C56B57">
        <w:rPr>
          <w:b/>
          <w:sz w:val="32"/>
          <w:szCs w:val="28"/>
          <w:lang w:val="ru-RU"/>
        </w:rPr>
        <w:t>Развивайка</w:t>
      </w:r>
    </w:p>
    <w:p w:rsidR="008E7044" w:rsidRDefault="008E7044" w:rsidP="008E7044">
      <w:pPr>
        <w:widowControl/>
        <w:autoSpaceDE/>
        <w:autoSpaceDN/>
        <w:adjustRightInd/>
        <w:rPr>
          <w:b/>
          <w:sz w:val="28"/>
          <w:szCs w:val="28"/>
          <w:lang w:val="ru-RU"/>
        </w:rPr>
      </w:pPr>
    </w:p>
    <w:p w:rsidR="008E7044" w:rsidRPr="00547387" w:rsidRDefault="008E7044" w:rsidP="008E7044">
      <w:pPr>
        <w:pStyle w:val="ab"/>
        <w:jc w:val="center"/>
        <w:rPr>
          <w:b/>
          <w:u w:val="single"/>
        </w:rPr>
      </w:pPr>
      <w:r w:rsidRPr="00727EE4">
        <w:rPr>
          <w:b/>
          <w:sz w:val="28"/>
          <w:szCs w:val="28"/>
        </w:rPr>
        <w:t>Содержание</w:t>
      </w:r>
    </w:p>
    <w:p w:rsidR="008E7044" w:rsidRPr="00D57E8D" w:rsidRDefault="008E7044" w:rsidP="008E7044">
      <w:pPr>
        <w:pStyle w:val="ab"/>
        <w:spacing w:before="168" w:beforeAutospacing="0" w:after="168" w:afterAutospacing="0" w:line="330" w:lineRule="atLeast"/>
        <w:ind w:firstLine="750"/>
        <w:jc w:val="both"/>
      </w:pPr>
      <w:r w:rsidRPr="00D57E8D">
        <w:t xml:space="preserve"> В  содержании  программы  </w:t>
      </w:r>
      <w:r w:rsidRPr="00D57E8D">
        <w:rPr>
          <w:rStyle w:val="aff0"/>
          <w:color w:val="000000"/>
        </w:rPr>
        <w:t xml:space="preserve">  выделены   8 основных смысловых этапов:</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1. Вводный этап и начало реализации программы:</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Диагностическое изучение ребенка.</w:t>
      </w:r>
      <w:r>
        <w:rPr>
          <w:color w:val="000000"/>
        </w:rPr>
        <w:t xml:space="preserve">  </w:t>
      </w:r>
      <w:r w:rsidRPr="00D57E8D">
        <w:rPr>
          <w:color w:val="000000"/>
        </w:rPr>
        <w:t>Особенностью данного этапа является включение в него 1-го занятия – комплексное исследование фонда знаний, умений и навыков с помощью тестирования ребенка;</w:t>
      </w:r>
      <w:r>
        <w:rPr>
          <w:color w:val="000000"/>
        </w:rPr>
        <w:t xml:space="preserve">  </w:t>
      </w:r>
      <w:r w:rsidRPr="00D57E8D">
        <w:rPr>
          <w:color w:val="000000"/>
        </w:rPr>
        <w:t>познавательной акти</w:t>
      </w:r>
      <w:r>
        <w:rPr>
          <w:color w:val="000000"/>
        </w:rPr>
        <w:t xml:space="preserve">вности в ходе игр и наблюдения. </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2. Этап развития:</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Развитие высших психических функций.</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Коррекция и развитие пространственных ориентаций.</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Коррекция двигательной активности.</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Развитие общей и мелкой моторики.</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Развитие умственных способностей.</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Развитие творческих способностей.</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Развитие умения программировать, контролировать результаты своей деятельности.</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Развитие предметно-практической деятельности.</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Коррекция и развитие эмоционально-волевой сферы.</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Произвольная регуляция поведения.</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Обучение навыкам бесконфликтного общения.</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Формирование и развитие связной речи.</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Развитие словесной регуляции.</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Формирование механизмов психологической адаптации в коллективе сверстников.</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3.Завершающий этап: закрепление и диагностика.</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xml:space="preserve"> 4.Этап развития:</w:t>
      </w:r>
      <w:r>
        <w:rPr>
          <w:color w:val="000000"/>
        </w:rPr>
        <w:t xml:space="preserve">  </w:t>
      </w:r>
      <w:r w:rsidRPr="00D57E8D">
        <w:rPr>
          <w:color w:val="000000"/>
        </w:rPr>
        <w:t xml:space="preserve"> Развитие произвольного внимания, произвольной памяти.</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На данном этапе происходит развитие основных познавательных процессов: внимания, памяти; произвольности. Это связано с тем, что возраст 7-10 лет оптимальный для развития произвол</w:t>
      </w:r>
      <w:r>
        <w:rPr>
          <w:color w:val="000000"/>
        </w:rPr>
        <w:t xml:space="preserve">ьных психических процессов.На  этом  </w:t>
      </w:r>
      <w:r w:rsidRPr="00D57E8D">
        <w:rPr>
          <w:color w:val="000000"/>
        </w:rPr>
        <w:t xml:space="preserve"> этап</w:t>
      </w:r>
      <w:r>
        <w:rPr>
          <w:color w:val="000000"/>
        </w:rPr>
        <w:t>е</w:t>
      </w:r>
      <w:r w:rsidRPr="00D57E8D">
        <w:rPr>
          <w:color w:val="000000"/>
        </w:rPr>
        <w:t xml:space="preserve"> развития </w:t>
      </w:r>
      <w:r>
        <w:rPr>
          <w:color w:val="000000"/>
        </w:rPr>
        <w:t xml:space="preserve"> </w:t>
      </w:r>
      <w:r w:rsidRPr="00D57E8D">
        <w:rPr>
          <w:color w:val="000000"/>
        </w:rPr>
        <w:t>специалист активно использует психокоррекционные приемы: психогимнастику, сказкотерапию, с</w:t>
      </w:r>
      <w:r>
        <w:rPr>
          <w:color w:val="000000"/>
        </w:rPr>
        <w:t xml:space="preserve">южетно-ролевые игры, арттерапию.    </w:t>
      </w:r>
      <w:r w:rsidRPr="00D57E8D">
        <w:rPr>
          <w:color w:val="000000"/>
        </w:rPr>
        <w:t>Завершает этап - обобщающее занятие по развитию внимания, памяти. Особенностью данного занятия является включение исследования концентра</w:t>
      </w:r>
      <w:r>
        <w:rPr>
          <w:color w:val="000000"/>
        </w:rPr>
        <w:t>ции, сосредоточенности внимания:;</w:t>
      </w:r>
      <w:r w:rsidRPr="00D57E8D">
        <w:rPr>
          <w:color w:val="000000"/>
        </w:rPr>
        <w:t>исследование памяти детей.</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5.Этап развити</w:t>
      </w:r>
      <w:r>
        <w:rPr>
          <w:color w:val="000000"/>
        </w:rPr>
        <w:t xml:space="preserve">я:  </w:t>
      </w:r>
      <w:r w:rsidRPr="00D57E8D">
        <w:rPr>
          <w:color w:val="000000"/>
        </w:rPr>
        <w:t>Развитие операций мышления.</w:t>
      </w:r>
      <w:r w:rsidRPr="00D57E8D">
        <w:rPr>
          <w:color w:val="000000"/>
          <w:sz w:val="26"/>
          <w:szCs w:val="26"/>
        </w:rPr>
        <w:t xml:space="preserve"> </w:t>
      </w:r>
      <w:r w:rsidRPr="00D57E8D">
        <w:rPr>
          <w:color w:val="000000"/>
        </w:rPr>
        <w:t>Этот этап включает 6 занятий по развитию элементов логического мышления – способности анализировать, комбинировать, рассуждать, планировать свою деятельность. Завершающий этап – обобщающее занятие по развитию элементов логического мышления. Диагностика развития интеллектуальных способностей.</w:t>
      </w:r>
    </w:p>
    <w:p w:rsidR="008E7044" w:rsidRPr="00D57E8D" w:rsidRDefault="008E7044" w:rsidP="008E7044">
      <w:pPr>
        <w:pStyle w:val="ab"/>
        <w:spacing w:before="168" w:beforeAutospacing="0" w:after="168" w:afterAutospacing="0" w:line="330" w:lineRule="atLeast"/>
        <w:jc w:val="both"/>
        <w:rPr>
          <w:color w:val="000000"/>
        </w:rPr>
      </w:pPr>
      <w:r>
        <w:rPr>
          <w:color w:val="000000"/>
        </w:rPr>
        <w:t xml:space="preserve">            </w:t>
      </w:r>
      <w:r w:rsidRPr="00D57E8D">
        <w:rPr>
          <w:color w:val="000000"/>
        </w:rPr>
        <w:t>6. Завершающий этап: закрепление и диагностика.</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xml:space="preserve"> </w:t>
      </w:r>
      <w:r>
        <w:rPr>
          <w:color w:val="000000"/>
        </w:rPr>
        <w:t xml:space="preserve">7. </w:t>
      </w:r>
      <w:r w:rsidRPr="00205F6A">
        <w:rPr>
          <w:color w:val="000000"/>
        </w:rPr>
        <w:t>Этап</w:t>
      </w:r>
      <w:r>
        <w:rPr>
          <w:color w:val="000000"/>
        </w:rPr>
        <w:t xml:space="preserve">  р</w:t>
      </w:r>
      <w:r w:rsidRPr="00205F6A">
        <w:rPr>
          <w:color w:val="000000"/>
        </w:rPr>
        <w:t>азвития пространственных ориентаций</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xml:space="preserve"> 8.Последний заключительный этап программы, проводится итоговое диагностирование ребенка, анкетирование родителей с целью анализа достигнутой цели и оценки эффективности КР работы.</w:t>
      </w:r>
    </w:p>
    <w:p w:rsidR="008E7044" w:rsidRPr="00D57E8D" w:rsidRDefault="008E7044" w:rsidP="008E7044">
      <w:pPr>
        <w:pStyle w:val="ab"/>
        <w:spacing w:before="168" w:beforeAutospacing="0" w:after="168" w:afterAutospacing="0" w:line="330" w:lineRule="atLeast"/>
        <w:ind w:firstLine="750"/>
        <w:jc w:val="both"/>
        <w:rPr>
          <w:color w:val="000000"/>
        </w:rPr>
      </w:pPr>
      <w:r w:rsidRPr="00D57E8D">
        <w:rPr>
          <w:color w:val="000000"/>
        </w:rPr>
        <w:t xml:space="preserve">  В практике работы специалиста-психолога имеется ряд эффективных рефлексий: «Солнышко настроения», «Термометр чувств», «Эмоциональные модальности» и другие игровые упражнения.</w:t>
      </w:r>
    </w:p>
    <w:p w:rsidR="008E7044" w:rsidRPr="00547387" w:rsidRDefault="008E7044" w:rsidP="008E7044">
      <w:pPr>
        <w:pStyle w:val="ab"/>
        <w:spacing w:before="168" w:beforeAutospacing="0" w:after="168" w:afterAutospacing="0" w:line="330" w:lineRule="atLeast"/>
        <w:ind w:firstLine="750"/>
        <w:jc w:val="both"/>
        <w:rPr>
          <w:color w:val="000000"/>
        </w:rPr>
      </w:pPr>
      <w:r w:rsidRPr="00D57E8D">
        <w:rPr>
          <w:color w:val="000000"/>
        </w:rPr>
        <w:t>Следующая закономерность в построении программы заключается в том, что первично предлагаются занятия по развитию высших психических функций: формирование эталонных представлений, развитие сенсорно-перцептивной деятельности, восприятия и умственных способностей ребенка. Обязательным считается ведение занятия в игровой форме, возможно, в виде сюжетно-игрового занятия и занятия по сказочному сюжету. Это способствует созданию доброжелательной атмосферы в группе «специалист-ребенок», эмоциональной сплоченности всех участвующих в коррекционно-воспитательном процессе, что способствует более эффективной результативности программы.</w:t>
      </w:r>
    </w:p>
    <w:p w:rsidR="008E7044" w:rsidRPr="008E7044" w:rsidRDefault="008E7044" w:rsidP="008E7044">
      <w:pPr>
        <w:jc w:val="center"/>
        <w:rPr>
          <w:b/>
          <w:bCs/>
          <w:spacing w:val="-6"/>
          <w:sz w:val="28"/>
          <w:szCs w:val="28"/>
          <w:lang w:val="ru-RU"/>
        </w:rPr>
      </w:pPr>
    </w:p>
    <w:p w:rsidR="008E7044" w:rsidRPr="007035CF" w:rsidRDefault="008E7044" w:rsidP="008E7044">
      <w:pPr>
        <w:jc w:val="center"/>
        <w:rPr>
          <w:b/>
          <w:bCs/>
          <w:spacing w:val="-6"/>
          <w:sz w:val="28"/>
          <w:szCs w:val="28"/>
        </w:rPr>
      </w:pPr>
      <w:r w:rsidRPr="007035CF">
        <w:rPr>
          <w:b/>
          <w:bCs/>
          <w:spacing w:val="-6"/>
          <w:sz w:val="28"/>
          <w:szCs w:val="28"/>
        </w:rPr>
        <w:t>Учебно-тематический  план.</w:t>
      </w:r>
    </w:p>
    <w:p w:rsidR="008E7044" w:rsidRPr="007035CF" w:rsidRDefault="008E7044" w:rsidP="008E7044">
      <w:pPr>
        <w:jc w:val="center"/>
        <w:rPr>
          <w:b/>
          <w:bCs/>
          <w:spacing w:val="-6"/>
          <w:sz w:val="28"/>
          <w:szCs w:val="28"/>
        </w:rPr>
      </w:pPr>
    </w:p>
    <w:tbl>
      <w:tblPr>
        <w:tblW w:w="10740"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4737"/>
        <w:gridCol w:w="1843"/>
        <w:gridCol w:w="1701"/>
        <w:gridCol w:w="1985"/>
      </w:tblGrid>
      <w:tr w:rsidR="008E7044" w:rsidRPr="00547387" w:rsidTr="00C56B57">
        <w:trPr>
          <w:trHeight w:val="585"/>
        </w:trPr>
        <w:tc>
          <w:tcPr>
            <w:tcW w:w="474" w:type="dxa"/>
            <w:vMerge w:val="restart"/>
            <w:shd w:val="clear" w:color="auto" w:fill="auto"/>
          </w:tcPr>
          <w:p w:rsidR="008E7044" w:rsidRPr="00547387" w:rsidRDefault="008E7044" w:rsidP="008E7044">
            <w:pPr>
              <w:jc w:val="center"/>
              <w:rPr>
                <w:b/>
                <w:bCs/>
                <w:spacing w:val="-6"/>
              </w:rPr>
            </w:pPr>
            <w:r w:rsidRPr="00547387">
              <w:rPr>
                <w:b/>
                <w:bCs/>
                <w:spacing w:val="-6"/>
              </w:rPr>
              <w:t>№</w:t>
            </w:r>
          </w:p>
        </w:tc>
        <w:tc>
          <w:tcPr>
            <w:tcW w:w="4737" w:type="dxa"/>
            <w:vMerge w:val="restart"/>
            <w:shd w:val="clear" w:color="auto" w:fill="auto"/>
          </w:tcPr>
          <w:p w:rsidR="008E7044" w:rsidRPr="00547387" w:rsidRDefault="008E7044" w:rsidP="008E7044">
            <w:pPr>
              <w:jc w:val="center"/>
              <w:rPr>
                <w:b/>
                <w:bCs/>
                <w:spacing w:val="-6"/>
              </w:rPr>
            </w:pPr>
            <w:r w:rsidRPr="00547387">
              <w:rPr>
                <w:b/>
                <w:bCs/>
                <w:spacing w:val="-6"/>
              </w:rPr>
              <w:t>Название  темы</w:t>
            </w:r>
          </w:p>
        </w:tc>
        <w:tc>
          <w:tcPr>
            <w:tcW w:w="1843" w:type="dxa"/>
            <w:vMerge w:val="restart"/>
            <w:shd w:val="clear" w:color="auto" w:fill="auto"/>
          </w:tcPr>
          <w:p w:rsidR="008E7044" w:rsidRPr="00547387" w:rsidRDefault="008E7044" w:rsidP="008E7044">
            <w:pPr>
              <w:jc w:val="center"/>
              <w:rPr>
                <w:b/>
                <w:bCs/>
                <w:spacing w:val="-6"/>
              </w:rPr>
            </w:pPr>
            <w:r w:rsidRPr="00547387">
              <w:rPr>
                <w:b/>
                <w:bCs/>
                <w:spacing w:val="-6"/>
              </w:rPr>
              <w:t>Общее  количество  часов</w:t>
            </w:r>
          </w:p>
        </w:tc>
        <w:tc>
          <w:tcPr>
            <w:tcW w:w="3686" w:type="dxa"/>
            <w:gridSpan w:val="2"/>
            <w:shd w:val="clear" w:color="auto" w:fill="auto"/>
          </w:tcPr>
          <w:p w:rsidR="008E7044" w:rsidRPr="00547387" w:rsidRDefault="008E7044" w:rsidP="008E7044">
            <w:pPr>
              <w:jc w:val="center"/>
              <w:rPr>
                <w:b/>
                <w:bCs/>
                <w:spacing w:val="-6"/>
              </w:rPr>
            </w:pPr>
            <w:r w:rsidRPr="00547387">
              <w:rPr>
                <w:b/>
                <w:bCs/>
                <w:spacing w:val="-6"/>
              </w:rPr>
              <w:t>Из  них</w:t>
            </w:r>
          </w:p>
        </w:tc>
      </w:tr>
      <w:tr w:rsidR="008E7044" w:rsidRPr="00547387" w:rsidTr="00C56B57">
        <w:trPr>
          <w:trHeight w:val="375"/>
        </w:trPr>
        <w:tc>
          <w:tcPr>
            <w:tcW w:w="474" w:type="dxa"/>
            <w:vMerge/>
            <w:shd w:val="clear" w:color="auto" w:fill="auto"/>
          </w:tcPr>
          <w:p w:rsidR="008E7044" w:rsidRPr="00547387" w:rsidRDefault="008E7044" w:rsidP="008E7044">
            <w:pPr>
              <w:jc w:val="center"/>
              <w:rPr>
                <w:b/>
                <w:bCs/>
                <w:spacing w:val="-6"/>
              </w:rPr>
            </w:pPr>
          </w:p>
        </w:tc>
        <w:tc>
          <w:tcPr>
            <w:tcW w:w="4737" w:type="dxa"/>
            <w:vMerge/>
            <w:shd w:val="clear" w:color="auto" w:fill="auto"/>
          </w:tcPr>
          <w:p w:rsidR="008E7044" w:rsidRPr="00547387" w:rsidRDefault="008E7044" w:rsidP="008E7044">
            <w:pPr>
              <w:jc w:val="center"/>
              <w:rPr>
                <w:b/>
                <w:bCs/>
                <w:spacing w:val="-6"/>
              </w:rPr>
            </w:pPr>
          </w:p>
        </w:tc>
        <w:tc>
          <w:tcPr>
            <w:tcW w:w="1843" w:type="dxa"/>
            <w:vMerge/>
            <w:shd w:val="clear" w:color="auto" w:fill="auto"/>
          </w:tcPr>
          <w:p w:rsidR="008E7044" w:rsidRPr="00547387" w:rsidRDefault="008E7044" w:rsidP="008E7044">
            <w:pPr>
              <w:jc w:val="center"/>
              <w:rPr>
                <w:b/>
                <w:bCs/>
                <w:spacing w:val="-6"/>
              </w:rPr>
            </w:pPr>
          </w:p>
        </w:tc>
        <w:tc>
          <w:tcPr>
            <w:tcW w:w="1701" w:type="dxa"/>
            <w:shd w:val="clear" w:color="auto" w:fill="auto"/>
          </w:tcPr>
          <w:p w:rsidR="008E7044" w:rsidRPr="00547387" w:rsidRDefault="008E7044" w:rsidP="008E7044">
            <w:pPr>
              <w:rPr>
                <w:b/>
                <w:bCs/>
                <w:spacing w:val="-6"/>
              </w:rPr>
            </w:pPr>
            <w:r w:rsidRPr="00547387">
              <w:rPr>
                <w:b/>
                <w:bCs/>
                <w:spacing w:val="-6"/>
              </w:rPr>
              <w:t>Аудиторные</w:t>
            </w:r>
          </w:p>
        </w:tc>
        <w:tc>
          <w:tcPr>
            <w:tcW w:w="1985" w:type="dxa"/>
            <w:shd w:val="clear" w:color="auto" w:fill="auto"/>
          </w:tcPr>
          <w:p w:rsidR="008E7044" w:rsidRPr="00547387" w:rsidRDefault="008E7044" w:rsidP="008E7044">
            <w:pPr>
              <w:jc w:val="center"/>
              <w:rPr>
                <w:b/>
                <w:bCs/>
                <w:spacing w:val="-6"/>
              </w:rPr>
            </w:pPr>
            <w:r w:rsidRPr="00547387">
              <w:rPr>
                <w:b/>
                <w:bCs/>
                <w:spacing w:val="-6"/>
              </w:rPr>
              <w:t>Внеаудиторные</w:t>
            </w:r>
          </w:p>
        </w:tc>
      </w:tr>
      <w:tr w:rsidR="008E7044" w:rsidRPr="00547387" w:rsidTr="00C56B57">
        <w:tc>
          <w:tcPr>
            <w:tcW w:w="474" w:type="dxa"/>
            <w:shd w:val="clear" w:color="auto" w:fill="auto"/>
          </w:tcPr>
          <w:p w:rsidR="008E7044" w:rsidRPr="00547387" w:rsidRDefault="008E7044" w:rsidP="008E7044">
            <w:pPr>
              <w:tabs>
                <w:tab w:val="left" w:pos="2520"/>
              </w:tabs>
              <w:jc w:val="center"/>
              <w:rPr>
                <w:b/>
                <w:bCs/>
                <w:spacing w:val="-6"/>
              </w:rPr>
            </w:pPr>
            <w:r w:rsidRPr="00547387">
              <w:rPr>
                <w:b/>
                <w:bCs/>
                <w:spacing w:val="-6"/>
              </w:rPr>
              <w:t>1</w:t>
            </w:r>
          </w:p>
        </w:tc>
        <w:tc>
          <w:tcPr>
            <w:tcW w:w="4737" w:type="dxa"/>
            <w:shd w:val="clear" w:color="auto" w:fill="auto"/>
          </w:tcPr>
          <w:p w:rsidR="008E7044" w:rsidRPr="00547387" w:rsidRDefault="008E7044" w:rsidP="008E7044">
            <w:pPr>
              <w:tabs>
                <w:tab w:val="left" w:pos="2520"/>
              </w:tabs>
              <w:jc w:val="center"/>
              <w:rPr>
                <w:b/>
                <w:bCs/>
                <w:spacing w:val="-6"/>
              </w:rPr>
            </w:pPr>
            <w:r w:rsidRPr="00547387">
              <w:t>Диагностическое  изучение ребенка</w:t>
            </w:r>
          </w:p>
        </w:tc>
        <w:tc>
          <w:tcPr>
            <w:tcW w:w="1843" w:type="dxa"/>
            <w:shd w:val="clear" w:color="auto" w:fill="auto"/>
          </w:tcPr>
          <w:p w:rsidR="008E7044" w:rsidRPr="00547387" w:rsidRDefault="008E7044" w:rsidP="008E7044">
            <w:pPr>
              <w:tabs>
                <w:tab w:val="left" w:pos="2520"/>
              </w:tabs>
              <w:jc w:val="center"/>
              <w:rPr>
                <w:b/>
                <w:bCs/>
                <w:spacing w:val="-6"/>
              </w:rPr>
            </w:pPr>
            <w:r w:rsidRPr="00547387">
              <w:rPr>
                <w:b/>
                <w:bCs/>
                <w:spacing w:val="-6"/>
              </w:rPr>
              <w:t>2</w:t>
            </w:r>
          </w:p>
        </w:tc>
        <w:tc>
          <w:tcPr>
            <w:tcW w:w="1701" w:type="dxa"/>
            <w:shd w:val="clear" w:color="auto" w:fill="auto"/>
          </w:tcPr>
          <w:p w:rsidR="008E7044" w:rsidRPr="00547387" w:rsidRDefault="008E7044" w:rsidP="008E7044">
            <w:pPr>
              <w:tabs>
                <w:tab w:val="left" w:pos="2520"/>
              </w:tabs>
              <w:jc w:val="center"/>
              <w:rPr>
                <w:b/>
                <w:bCs/>
                <w:spacing w:val="-6"/>
              </w:rPr>
            </w:pPr>
            <w:r w:rsidRPr="00547387">
              <w:rPr>
                <w:b/>
                <w:bCs/>
                <w:spacing w:val="-6"/>
              </w:rPr>
              <w:t>2</w:t>
            </w:r>
          </w:p>
        </w:tc>
        <w:tc>
          <w:tcPr>
            <w:tcW w:w="1985" w:type="dxa"/>
            <w:shd w:val="clear" w:color="auto" w:fill="auto"/>
          </w:tcPr>
          <w:p w:rsidR="008E7044" w:rsidRPr="00547387" w:rsidRDefault="008E7044" w:rsidP="008E7044">
            <w:pPr>
              <w:tabs>
                <w:tab w:val="left" w:pos="2520"/>
              </w:tabs>
              <w:jc w:val="center"/>
              <w:rPr>
                <w:b/>
                <w:bCs/>
                <w:spacing w:val="-6"/>
              </w:rPr>
            </w:pPr>
          </w:p>
        </w:tc>
      </w:tr>
      <w:tr w:rsidR="008E7044" w:rsidRPr="00547387" w:rsidTr="00C56B57">
        <w:tc>
          <w:tcPr>
            <w:tcW w:w="474" w:type="dxa"/>
            <w:shd w:val="clear" w:color="auto" w:fill="auto"/>
          </w:tcPr>
          <w:p w:rsidR="008E7044" w:rsidRPr="00547387" w:rsidRDefault="008E7044" w:rsidP="008E7044">
            <w:pPr>
              <w:tabs>
                <w:tab w:val="left" w:pos="2520"/>
              </w:tabs>
              <w:jc w:val="center"/>
              <w:rPr>
                <w:b/>
                <w:bCs/>
                <w:spacing w:val="-6"/>
              </w:rPr>
            </w:pPr>
            <w:r w:rsidRPr="00547387">
              <w:rPr>
                <w:b/>
                <w:bCs/>
                <w:spacing w:val="-6"/>
              </w:rPr>
              <w:t>2</w:t>
            </w:r>
          </w:p>
        </w:tc>
        <w:tc>
          <w:tcPr>
            <w:tcW w:w="4737" w:type="dxa"/>
            <w:shd w:val="clear" w:color="auto" w:fill="auto"/>
          </w:tcPr>
          <w:p w:rsidR="008E7044" w:rsidRPr="00547387" w:rsidRDefault="008E7044" w:rsidP="008E7044">
            <w:pPr>
              <w:tabs>
                <w:tab w:val="left" w:pos="2520"/>
              </w:tabs>
              <w:jc w:val="center"/>
              <w:rPr>
                <w:b/>
                <w:bCs/>
                <w:spacing w:val="-6"/>
              </w:rPr>
            </w:pPr>
            <w:r w:rsidRPr="00547387">
              <w:t>Этап развития</w:t>
            </w:r>
          </w:p>
        </w:tc>
        <w:tc>
          <w:tcPr>
            <w:tcW w:w="1843" w:type="dxa"/>
            <w:shd w:val="clear" w:color="auto" w:fill="auto"/>
          </w:tcPr>
          <w:p w:rsidR="008E7044" w:rsidRPr="00547387" w:rsidRDefault="008E7044" w:rsidP="008E7044">
            <w:pPr>
              <w:tabs>
                <w:tab w:val="left" w:pos="2520"/>
              </w:tabs>
              <w:jc w:val="center"/>
              <w:rPr>
                <w:b/>
                <w:bCs/>
                <w:spacing w:val="-6"/>
              </w:rPr>
            </w:pPr>
            <w:r w:rsidRPr="00547387">
              <w:rPr>
                <w:b/>
                <w:bCs/>
                <w:spacing w:val="-6"/>
              </w:rPr>
              <w:t>14</w:t>
            </w:r>
          </w:p>
        </w:tc>
        <w:tc>
          <w:tcPr>
            <w:tcW w:w="1701" w:type="dxa"/>
            <w:shd w:val="clear" w:color="auto" w:fill="auto"/>
          </w:tcPr>
          <w:p w:rsidR="008E7044" w:rsidRPr="00547387" w:rsidRDefault="008E7044" w:rsidP="008E7044">
            <w:pPr>
              <w:tabs>
                <w:tab w:val="left" w:pos="2520"/>
              </w:tabs>
              <w:jc w:val="center"/>
              <w:rPr>
                <w:b/>
                <w:bCs/>
                <w:spacing w:val="-6"/>
              </w:rPr>
            </w:pPr>
            <w:r w:rsidRPr="00547387">
              <w:rPr>
                <w:b/>
                <w:bCs/>
                <w:spacing w:val="-6"/>
              </w:rPr>
              <w:t>9</w:t>
            </w:r>
          </w:p>
        </w:tc>
        <w:tc>
          <w:tcPr>
            <w:tcW w:w="1985" w:type="dxa"/>
            <w:shd w:val="clear" w:color="auto" w:fill="auto"/>
          </w:tcPr>
          <w:p w:rsidR="008E7044" w:rsidRPr="00547387" w:rsidRDefault="008E7044" w:rsidP="008E7044">
            <w:pPr>
              <w:tabs>
                <w:tab w:val="left" w:pos="2520"/>
              </w:tabs>
              <w:jc w:val="center"/>
              <w:rPr>
                <w:b/>
                <w:bCs/>
                <w:spacing w:val="-6"/>
              </w:rPr>
            </w:pPr>
            <w:r w:rsidRPr="00547387">
              <w:rPr>
                <w:b/>
                <w:bCs/>
                <w:spacing w:val="-6"/>
              </w:rPr>
              <w:t>5</w:t>
            </w:r>
          </w:p>
        </w:tc>
      </w:tr>
      <w:tr w:rsidR="008E7044" w:rsidRPr="00547387" w:rsidTr="00C56B57">
        <w:tc>
          <w:tcPr>
            <w:tcW w:w="474" w:type="dxa"/>
            <w:shd w:val="clear" w:color="auto" w:fill="auto"/>
          </w:tcPr>
          <w:p w:rsidR="008E7044" w:rsidRPr="00547387" w:rsidRDefault="008E7044" w:rsidP="008E7044">
            <w:pPr>
              <w:tabs>
                <w:tab w:val="left" w:pos="2520"/>
              </w:tabs>
              <w:jc w:val="center"/>
              <w:rPr>
                <w:b/>
                <w:bCs/>
                <w:spacing w:val="-6"/>
              </w:rPr>
            </w:pPr>
            <w:r w:rsidRPr="00547387">
              <w:rPr>
                <w:b/>
                <w:bCs/>
                <w:spacing w:val="-6"/>
              </w:rPr>
              <w:t>3</w:t>
            </w:r>
          </w:p>
        </w:tc>
        <w:tc>
          <w:tcPr>
            <w:tcW w:w="4737" w:type="dxa"/>
            <w:shd w:val="clear" w:color="auto" w:fill="auto"/>
          </w:tcPr>
          <w:p w:rsidR="008E7044" w:rsidRPr="008E7044" w:rsidRDefault="008E7044" w:rsidP="008E7044">
            <w:pPr>
              <w:tabs>
                <w:tab w:val="left" w:pos="2520"/>
              </w:tabs>
              <w:jc w:val="center"/>
              <w:rPr>
                <w:b/>
                <w:bCs/>
                <w:spacing w:val="-6"/>
                <w:lang w:val="ru-RU"/>
              </w:rPr>
            </w:pPr>
            <w:r w:rsidRPr="008E7044">
              <w:rPr>
                <w:lang w:val="ru-RU"/>
              </w:rPr>
              <w:t xml:space="preserve"> </w:t>
            </w:r>
            <w:r w:rsidRPr="008E7044">
              <w:rPr>
                <w:color w:val="000000"/>
                <w:lang w:val="ru-RU"/>
              </w:rPr>
              <w:t xml:space="preserve"> Завершающий этап: закрепление и диагностика</w:t>
            </w:r>
          </w:p>
        </w:tc>
        <w:tc>
          <w:tcPr>
            <w:tcW w:w="1843" w:type="dxa"/>
            <w:shd w:val="clear" w:color="auto" w:fill="auto"/>
          </w:tcPr>
          <w:p w:rsidR="008E7044" w:rsidRPr="00547387" w:rsidRDefault="008E7044" w:rsidP="008E7044">
            <w:pPr>
              <w:tabs>
                <w:tab w:val="left" w:pos="2520"/>
              </w:tabs>
              <w:jc w:val="center"/>
              <w:rPr>
                <w:b/>
                <w:bCs/>
                <w:spacing w:val="-6"/>
              </w:rPr>
            </w:pPr>
            <w:r w:rsidRPr="00547387">
              <w:rPr>
                <w:b/>
                <w:bCs/>
                <w:spacing w:val="-6"/>
              </w:rPr>
              <w:t>1</w:t>
            </w:r>
          </w:p>
        </w:tc>
        <w:tc>
          <w:tcPr>
            <w:tcW w:w="1701" w:type="dxa"/>
            <w:shd w:val="clear" w:color="auto" w:fill="auto"/>
          </w:tcPr>
          <w:p w:rsidR="008E7044" w:rsidRPr="00547387" w:rsidRDefault="008E7044" w:rsidP="008E7044">
            <w:pPr>
              <w:tabs>
                <w:tab w:val="left" w:pos="2520"/>
              </w:tabs>
              <w:jc w:val="center"/>
              <w:rPr>
                <w:b/>
                <w:bCs/>
                <w:spacing w:val="-6"/>
              </w:rPr>
            </w:pPr>
            <w:r w:rsidRPr="00547387">
              <w:rPr>
                <w:b/>
                <w:bCs/>
                <w:spacing w:val="-6"/>
              </w:rPr>
              <w:t>1</w:t>
            </w:r>
          </w:p>
        </w:tc>
        <w:tc>
          <w:tcPr>
            <w:tcW w:w="1985" w:type="dxa"/>
            <w:shd w:val="clear" w:color="auto" w:fill="auto"/>
          </w:tcPr>
          <w:p w:rsidR="008E7044" w:rsidRPr="00547387" w:rsidRDefault="008E7044" w:rsidP="008E7044">
            <w:pPr>
              <w:tabs>
                <w:tab w:val="left" w:pos="2520"/>
              </w:tabs>
              <w:jc w:val="center"/>
              <w:rPr>
                <w:b/>
                <w:bCs/>
                <w:spacing w:val="-6"/>
              </w:rPr>
            </w:pPr>
          </w:p>
        </w:tc>
      </w:tr>
      <w:tr w:rsidR="008E7044" w:rsidRPr="00547387" w:rsidTr="00C56B57">
        <w:tc>
          <w:tcPr>
            <w:tcW w:w="474" w:type="dxa"/>
            <w:shd w:val="clear" w:color="auto" w:fill="auto"/>
          </w:tcPr>
          <w:p w:rsidR="008E7044" w:rsidRPr="00547387" w:rsidRDefault="008E7044" w:rsidP="008E7044">
            <w:pPr>
              <w:tabs>
                <w:tab w:val="left" w:pos="2520"/>
              </w:tabs>
              <w:jc w:val="center"/>
              <w:rPr>
                <w:b/>
                <w:bCs/>
                <w:spacing w:val="-6"/>
              </w:rPr>
            </w:pPr>
            <w:r w:rsidRPr="00547387">
              <w:rPr>
                <w:b/>
                <w:bCs/>
                <w:spacing w:val="-6"/>
              </w:rPr>
              <w:t>4</w:t>
            </w:r>
          </w:p>
        </w:tc>
        <w:tc>
          <w:tcPr>
            <w:tcW w:w="4737" w:type="dxa"/>
            <w:shd w:val="clear" w:color="auto" w:fill="auto"/>
          </w:tcPr>
          <w:p w:rsidR="008E7044" w:rsidRPr="008E7044" w:rsidRDefault="008E7044" w:rsidP="008E7044">
            <w:pPr>
              <w:tabs>
                <w:tab w:val="left" w:pos="2520"/>
              </w:tabs>
              <w:rPr>
                <w:b/>
                <w:bCs/>
                <w:spacing w:val="-6"/>
                <w:lang w:val="ru-RU"/>
              </w:rPr>
            </w:pPr>
            <w:r w:rsidRPr="008E7044">
              <w:rPr>
                <w:color w:val="000000"/>
                <w:lang w:val="ru-RU"/>
              </w:rPr>
              <w:t xml:space="preserve"> Развитие произвольного внимания, произвольной памяти</w:t>
            </w:r>
          </w:p>
        </w:tc>
        <w:tc>
          <w:tcPr>
            <w:tcW w:w="1843" w:type="dxa"/>
            <w:shd w:val="clear" w:color="auto" w:fill="auto"/>
          </w:tcPr>
          <w:p w:rsidR="008E7044" w:rsidRPr="00547387" w:rsidRDefault="008E7044" w:rsidP="008E7044">
            <w:pPr>
              <w:tabs>
                <w:tab w:val="left" w:pos="2520"/>
              </w:tabs>
              <w:jc w:val="center"/>
              <w:rPr>
                <w:b/>
                <w:bCs/>
                <w:spacing w:val="-6"/>
              </w:rPr>
            </w:pPr>
            <w:r w:rsidRPr="00547387">
              <w:rPr>
                <w:b/>
                <w:bCs/>
                <w:spacing w:val="-6"/>
              </w:rPr>
              <w:t>8</w:t>
            </w:r>
          </w:p>
        </w:tc>
        <w:tc>
          <w:tcPr>
            <w:tcW w:w="1701" w:type="dxa"/>
            <w:shd w:val="clear" w:color="auto" w:fill="auto"/>
          </w:tcPr>
          <w:p w:rsidR="008E7044" w:rsidRPr="00547387" w:rsidRDefault="008E7044" w:rsidP="008E7044">
            <w:pPr>
              <w:tabs>
                <w:tab w:val="left" w:pos="2520"/>
              </w:tabs>
              <w:jc w:val="center"/>
              <w:rPr>
                <w:b/>
                <w:bCs/>
                <w:spacing w:val="-6"/>
              </w:rPr>
            </w:pPr>
            <w:r w:rsidRPr="00547387">
              <w:rPr>
                <w:b/>
                <w:bCs/>
                <w:spacing w:val="-6"/>
              </w:rPr>
              <w:t>6</w:t>
            </w:r>
          </w:p>
        </w:tc>
        <w:tc>
          <w:tcPr>
            <w:tcW w:w="1985" w:type="dxa"/>
            <w:shd w:val="clear" w:color="auto" w:fill="auto"/>
          </w:tcPr>
          <w:p w:rsidR="008E7044" w:rsidRPr="00547387" w:rsidRDefault="008E7044" w:rsidP="008E7044">
            <w:pPr>
              <w:tabs>
                <w:tab w:val="left" w:pos="2520"/>
              </w:tabs>
              <w:jc w:val="center"/>
              <w:rPr>
                <w:b/>
                <w:bCs/>
                <w:spacing w:val="-6"/>
              </w:rPr>
            </w:pPr>
            <w:r w:rsidRPr="00547387">
              <w:rPr>
                <w:b/>
                <w:bCs/>
                <w:spacing w:val="-6"/>
              </w:rPr>
              <w:t>2</w:t>
            </w:r>
          </w:p>
        </w:tc>
      </w:tr>
      <w:tr w:rsidR="008E7044" w:rsidRPr="00547387" w:rsidTr="00C56B57">
        <w:tc>
          <w:tcPr>
            <w:tcW w:w="474" w:type="dxa"/>
            <w:shd w:val="clear" w:color="auto" w:fill="auto"/>
          </w:tcPr>
          <w:p w:rsidR="008E7044" w:rsidRPr="00547387" w:rsidRDefault="008E7044" w:rsidP="008E7044">
            <w:pPr>
              <w:tabs>
                <w:tab w:val="left" w:pos="2520"/>
              </w:tabs>
              <w:jc w:val="center"/>
              <w:rPr>
                <w:b/>
                <w:bCs/>
                <w:spacing w:val="-6"/>
              </w:rPr>
            </w:pPr>
            <w:r w:rsidRPr="00547387">
              <w:rPr>
                <w:b/>
                <w:bCs/>
                <w:spacing w:val="-6"/>
              </w:rPr>
              <w:t>5</w:t>
            </w:r>
          </w:p>
        </w:tc>
        <w:tc>
          <w:tcPr>
            <w:tcW w:w="4737" w:type="dxa"/>
            <w:shd w:val="clear" w:color="auto" w:fill="auto"/>
          </w:tcPr>
          <w:p w:rsidR="008E7044" w:rsidRPr="008E7044" w:rsidRDefault="008E7044" w:rsidP="008E7044">
            <w:pPr>
              <w:tabs>
                <w:tab w:val="left" w:pos="2520"/>
              </w:tabs>
              <w:jc w:val="center"/>
              <w:rPr>
                <w:b/>
                <w:bCs/>
                <w:spacing w:val="-6"/>
                <w:lang w:val="ru-RU"/>
              </w:rPr>
            </w:pPr>
            <w:r w:rsidRPr="008E7044">
              <w:rPr>
                <w:color w:val="000000"/>
                <w:lang w:val="ru-RU"/>
              </w:rPr>
              <w:t xml:space="preserve"> Завершающий этап: закрепление и диагностика</w:t>
            </w:r>
          </w:p>
        </w:tc>
        <w:tc>
          <w:tcPr>
            <w:tcW w:w="1843" w:type="dxa"/>
            <w:shd w:val="clear" w:color="auto" w:fill="auto"/>
          </w:tcPr>
          <w:p w:rsidR="008E7044" w:rsidRPr="00547387" w:rsidRDefault="008E7044" w:rsidP="008E7044">
            <w:pPr>
              <w:tabs>
                <w:tab w:val="left" w:pos="2520"/>
              </w:tabs>
              <w:jc w:val="center"/>
              <w:rPr>
                <w:b/>
                <w:bCs/>
                <w:spacing w:val="-6"/>
              </w:rPr>
            </w:pPr>
            <w:r w:rsidRPr="00547387">
              <w:rPr>
                <w:b/>
                <w:bCs/>
                <w:spacing w:val="-6"/>
              </w:rPr>
              <w:t>1</w:t>
            </w:r>
          </w:p>
        </w:tc>
        <w:tc>
          <w:tcPr>
            <w:tcW w:w="1701" w:type="dxa"/>
            <w:shd w:val="clear" w:color="auto" w:fill="auto"/>
          </w:tcPr>
          <w:p w:rsidR="008E7044" w:rsidRPr="00547387" w:rsidRDefault="008E7044" w:rsidP="008E7044">
            <w:pPr>
              <w:tabs>
                <w:tab w:val="left" w:pos="2520"/>
              </w:tabs>
              <w:jc w:val="center"/>
              <w:rPr>
                <w:b/>
                <w:bCs/>
                <w:spacing w:val="-6"/>
              </w:rPr>
            </w:pPr>
            <w:r w:rsidRPr="00547387">
              <w:rPr>
                <w:b/>
                <w:bCs/>
                <w:spacing w:val="-6"/>
              </w:rPr>
              <w:t>1</w:t>
            </w:r>
          </w:p>
        </w:tc>
        <w:tc>
          <w:tcPr>
            <w:tcW w:w="1985" w:type="dxa"/>
            <w:shd w:val="clear" w:color="auto" w:fill="auto"/>
          </w:tcPr>
          <w:p w:rsidR="008E7044" w:rsidRPr="00547387" w:rsidRDefault="008E7044" w:rsidP="008E7044">
            <w:pPr>
              <w:tabs>
                <w:tab w:val="left" w:pos="2520"/>
              </w:tabs>
              <w:jc w:val="center"/>
              <w:rPr>
                <w:b/>
                <w:bCs/>
                <w:spacing w:val="-6"/>
              </w:rPr>
            </w:pPr>
          </w:p>
        </w:tc>
      </w:tr>
      <w:tr w:rsidR="008E7044" w:rsidRPr="00547387" w:rsidTr="00C56B57">
        <w:tc>
          <w:tcPr>
            <w:tcW w:w="474" w:type="dxa"/>
            <w:shd w:val="clear" w:color="auto" w:fill="auto"/>
          </w:tcPr>
          <w:p w:rsidR="008E7044" w:rsidRPr="00547387" w:rsidRDefault="008E7044" w:rsidP="008E7044">
            <w:pPr>
              <w:tabs>
                <w:tab w:val="left" w:pos="2520"/>
              </w:tabs>
              <w:jc w:val="center"/>
              <w:rPr>
                <w:b/>
                <w:bCs/>
                <w:spacing w:val="-6"/>
              </w:rPr>
            </w:pPr>
            <w:r w:rsidRPr="00547387">
              <w:rPr>
                <w:b/>
                <w:bCs/>
                <w:spacing w:val="-6"/>
              </w:rPr>
              <w:t>6</w:t>
            </w:r>
          </w:p>
        </w:tc>
        <w:tc>
          <w:tcPr>
            <w:tcW w:w="4737" w:type="dxa"/>
            <w:shd w:val="clear" w:color="auto" w:fill="auto"/>
          </w:tcPr>
          <w:p w:rsidR="008E7044" w:rsidRPr="00547387" w:rsidRDefault="008E7044" w:rsidP="008E7044">
            <w:pPr>
              <w:tabs>
                <w:tab w:val="left" w:pos="2520"/>
              </w:tabs>
              <w:rPr>
                <w:bCs/>
                <w:spacing w:val="-6"/>
              </w:rPr>
            </w:pPr>
            <w:r w:rsidRPr="00547387">
              <w:rPr>
                <w:color w:val="000000"/>
              </w:rPr>
              <w:t>Развитие операций мышления</w:t>
            </w:r>
          </w:p>
        </w:tc>
        <w:tc>
          <w:tcPr>
            <w:tcW w:w="1843" w:type="dxa"/>
            <w:shd w:val="clear" w:color="auto" w:fill="auto"/>
          </w:tcPr>
          <w:p w:rsidR="008E7044" w:rsidRPr="00547387" w:rsidRDefault="008E7044" w:rsidP="008E7044">
            <w:pPr>
              <w:tabs>
                <w:tab w:val="left" w:pos="2520"/>
              </w:tabs>
              <w:jc w:val="center"/>
              <w:rPr>
                <w:b/>
                <w:bCs/>
                <w:spacing w:val="-6"/>
              </w:rPr>
            </w:pPr>
            <w:r w:rsidRPr="00547387">
              <w:rPr>
                <w:b/>
                <w:bCs/>
                <w:spacing w:val="-6"/>
              </w:rPr>
              <w:t>4</w:t>
            </w:r>
          </w:p>
        </w:tc>
        <w:tc>
          <w:tcPr>
            <w:tcW w:w="1701" w:type="dxa"/>
            <w:shd w:val="clear" w:color="auto" w:fill="auto"/>
          </w:tcPr>
          <w:p w:rsidR="008E7044" w:rsidRPr="00547387" w:rsidRDefault="008E7044" w:rsidP="008E7044">
            <w:pPr>
              <w:tabs>
                <w:tab w:val="left" w:pos="2520"/>
              </w:tabs>
              <w:jc w:val="center"/>
              <w:rPr>
                <w:b/>
                <w:bCs/>
                <w:spacing w:val="-6"/>
              </w:rPr>
            </w:pPr>
            <w:r w:rsidRPr="00547387">
              <w:rPr>
                <w:b/>
                <w:bCs/>
                <w:spacing w:val="-6"/>
              </w:rPr>
              <w:t>1</w:t>
            </w:r>
          </w:p>
        </w:tc>
        <w:tc>
          <w:tcPr>
            <w:tcW w:w="1985" w:type="dxa"/>
            <w:shd w:val="clear" w:color="auto" w:fill="auto"/>
          </w:tcPr>
          <w:p w:rsidR="008E7044" w:rsidRPr="00547387" w:rsidRDefault="008E7044" w:rsidP="008E7044">
            <w:pPr>
              <w:tabs>
                <w:tab w:val="left" w:pos="2520"/>
              </w:tabs>
              <w:jc w:val="center"/>
              <w:rPr>
                <w:b/>
                <w:bCs/>
                <w:spacing w:val="-6"/>
              </w:rPr>
            </w:pPr>
            <w:r w:rsidRPr="00547387">
              <w:rPr>
                <w:b/>
                <w:bCs/>
                <w:spacing w:val="-6"/>
              </w:rPr>
              <w:t>3</w:t>
            </w:r>
          </w:p>
        </w:tc>
      </w:tr>
      <w:tr w:rsidR="008E7044" w:rsidRPr="00547387" w:rsidTr="00C56B57">
        <w:tc>
          <w:tcPr>
            <w:tcW w:w="474" w:type="dxa"/>
            <w:shd w:val="clear" w:color="auto" w:fill="auto"/>
          </w:tcPr>
          <w:p w:rsidR="008E7044" w:rsidRPr="00547387" w:rsidRDefault="008E7044" w:rsidP="008E7044">
            <w:pPr>
              <w:tabs>
                <w:tab w:val="left" w:pos="2520"/>
              </w:tabs>
              <w:jc w:val="center"/>
              <w:rPr>
                <w:b/>
                <w:bCs/>
                <w:spacing w:val="-6"/>
              </w:rPr>
            </w:pPr>
            <w:r w:rsidRPr="00547387">
              <w:rPr>
                <w:b/>
                <w:bCs/>
                <w:spacing w:val="-6"/>
              </w:rPr>
              <w:t>7</w:t>
            </w:r>
          </w:p>
        </w:tc>
        <w:tc>
          <w:tcPr>
            <w:tcW w:w="4737" w:type="dxa"/>
            <w:shd w:val="clear" w:color="auto" w:fill="auto"/>
          </w:tcPr>
          <w:p w:rsidR="008E7044" w:rsidRPr="00547387" w:rsidRDefault="008E7044" w:rsidP="008E7044">
            <w:pPr>
              <w:tabs>
                <w:tab w:val="left" w:pos="2520"/>
              </w:tabs>
              <w:jc w:val="center"/>
              <w:rPr>
                <w:bCs/>
                <w:spacing w:val="-6"/>
              </w:rPr>
            </w:pPr>
            <w:r w:rsidRPr="00547387">
              <w:rPr>
                <w:color w:val="000000"/>
              </w:rPr>
              <w:t xml:space="preserve">Развития пространственных ориентаций  </w:t>
            </w:r>
          </w:p>
        </w:tc>
        <w:tc>
          <w:tcPr>
            <w:tcW w:w="1843" w:type="dxa"/>
            <w:shd w:val="clear" w:color="auto" w:fill="auto"/>
          </w:tcPr>
          <w:p w:rsidR="008E7044" w:rsidRPr="00547387" w:rsidRDefault="008E7044" w:rsidP="008E7044">
            <w:pPr>
              <w:tabs>
                <w:tab w:val="left" w:pos="2520"/>
              </w:tabs>
              <w:jc w:val="center"/>
              <w:rPr>
                <w:b/>
                <w:bCs/>
                <w:spacing w:val="-6"/>
              </w:rPr>
            </w:pPr>
            <w:r w:rsidRPr="00547387">
              <w:rPr>
                <w:b/>
                <w:bCs/>
                <w:spacing w:val="-6"/>
              </w:rPr>
              <w:t>1</w:t>
            </w:r>
          </w:p>
        </w:tc>
        <w:tc>
          <w:tcPr>
            <w:tcW w:w="1701" w:type="dxa"/>
            <w:shd w:val="clear" w:color="auto" w:fill="auto"/>
          </w:tcPr>
          <w:p w:rsidR="008E7044" w:rsidRPr="00547387" w:rsidRDefault="008E7044" w:rsidP="008E7044">
            <w:pPr>
              <w:tabs>
                <w:tab w:val="left" w:pos="2520"/>
              </w:tabs>
              <w:jc w:val="center"/>
              <w:rPr>
                <w:b/>
                <w:bCs/>
                <w:spacing w:val="-6"/>
              </w:rPr>
            </w:pPr>
            <w:r w:rsidRPr="00547387">
              <w:rPr>
                <w:b/>
                <w:bCs/>
                <w:spacing w:val="-6"/>
              </w:rPr>
              <w:t>1</w:t>
            </w:r>
          </w:p>
        </w:tc>
        <w:tc>
          <w:tcPr>
            <w:tcW w:w="1985" w:type="dxa"/>
            <w:shd w:val="clear" w:color="auto" w:fill="auto"/>
          </w:tcPr>
          <w:p w:rsidR="008E7044" w:rsidRPr="00547387" w:rsidRDefault="008E7044" w:rsidP="008E7044">
            <w:pPr>
              <w:tabs>
                <w:tab w:val="left" w:pos="2520"/>
              </w:tabs>
              <w:jc w:val="center"/>
              <w:rPr>
                <w:b/>
                <w:bCs/>
                <w:spacing w:val="-6"/>
              </w:rPr>
            </w:pPr>
          </w:p>
        </w:tc>
      </w:tr>
      <w:tr w:rsidR="008E7044" w:rsidRPr="00547387" w:rsidTr="00C56B57">
        <w:tc>
          <w:tcPr>
            <w:tcW w:w="474" w:type="dxa"/>
            <w:shd w:val="clear" w:color="auto" w:fill="auto"/>
          </w:tcPr>
          <w:p w:rsidR="008E7044" w:rsidRPr="00547387" w:rsidRDefault="008E7044" w:rsidP="008E7044">
            <w:pPr>
              <w:tabs>
                <w:tab w:val="left" w:pos="2520"/>
              </w:tabs>
              <w:jc w:val="center"/>
              <w:rPr>
                <w:b/>
                <w:bCs/>
                <w:spacing w:val="-6"/>
              </w:rPr>
            </w:pPr>
            <w:r w:rsidRPr="00547387">
              <w:rPr>
                <w:b/>
                <w:bCs/>
                <w:spacing w:val="-6"/>
              </w:rPr>
              <w:t>8</w:t>
            </w:r>
          </w:p>
        </w:tc>
        <w:tc>
          <w:tcPr>
            <w:tcW w:w="4737" w:type="dxa"/>
            <w:shd w:val="clear" w:color="auto" w:fill="auto"/>
          </w:tcPr>
          <w:p w:rsidR="008E7044" w:rsidRPr="00547387" w:rsidRDefault="008E7044" w:rsidP="008E7044">
            <w:pPr>
              <w:tabs>
                <w:tab w:val="left" w:pos="2520"/>
              </w:tabs>
              <w:jc w:val="center"/>
              <w:rPr>
                <w:color w:val="000000"/>
              </w:rPr>
            </w:pPr>
            <w:r w:rsidRPr="00547387">
              <w:rPr>
                <w:color w:val="000000"/>
              </w:rPr>
              <w:t>Итоговая диагностика</w:t>
            </w:r>
          </w:p>
        </w:tc>
        <w:tc>
          <w:tcPr>
            <w:tcW w:w="1843" w:type="dxa"/>
            <w:shd w:val="clear" w:color="auto" w:fill="auto"/>
          </w:tcPr>
          <w:p w:rsidR="008E7044" w:rsidRPr="00547387" w:rsidRDefault="008E7044" w:rsidP="008E7044">
            <w:pPr>
              <w:tabs>
                <w:tab w:val="left" w:pos="2520"/>
              </w:tabs>
              <w:jc w:val="center"/>
              <w:rPr>
                <w:b/>
                <w:bCs/>
                <w:spacing w:val="-6"/>
              </w:rPr>
            </w:pPr>
            <w:r w:rsidRPr="00547387">
              <w:rPr>
                <w:b/>
                <w:bCs/>
                <w:spacing w:val="-6"/>
              </w:rPr>
              <w:t>1</w:t>
            </w:r>
          </w:p>
        </w:tc>
        <w:tc>
          <w:tcPr>
            <w:tcW w:w="1701" w:type="dxa"/>
            <w:shd w:val="clear" w:color="auto" w:fill="auto"/>
          </w:tcPr>
          <w:p w:rsidR="008E7044" w:rsidRPr="00547387" w:rsidRDefault="008E7044" w:rsidP="008E7044">
            <w:pPr>
              <w:tabs>
                <w:tab w:val="left" w:pos="2520"/>
              </w:tabs>
              <w:jc w:val="center"/>
              <w:rPr>
                <w:b/>
                <w:bCs/>
                <w:spacing w:val="-6"/>
              </w:rPr>
            </w:pPr>
            <w:r w:rsidRPr="00547387">
              <w:rPr>
                <w:b/>
                <w:bCs/>
                <w:spacing w:val="-6"/>
              </w:rPr>
              <w:t>1</w:t>
            </w:r>
          </w:p>
        </w:tc>
        <w:tc>
          <w:tcPr>
            <w:tcW w:w="1985" w:type="dxa"/>
            <w:shd w:val="clear" w:color="auto" w:fill="auto"/>
          </w:tcPr>
          <w:p w:rsidR="008E7044" w:rsidRPr="00547387" w:rsidRDefault="008E7044" w:rsidP="008E7044">
            <w:pPr>
              <w:tabs>
                <w:tab w:val="left" w:pos="2520"/>
              </w:tabs>
              <w:jc w:val="center"/>
              <w:rPr>
                <w:b/>
                <w:bCs/>
                <w:spacing w:val="-6"/>
              </w:rPr>
            </w:pPr>
          </w:p>
        </w:tc>
      </w:tr>
      <w:tr w:rsidR="008E7044" w:rsidRPr="00547387" w:rsidTr="00C56B57">
        <w:tc>
          <w:tcPr>
            <w:tcW w:w="474" w:type="dxa"/>
            <w:shd w:val="clear" w:color="auto" w:fill="auto"/>
          </w:tcPr>
          <w:p w:rsidR="008E7044" w:rsidRPr="00547387" w:rsidRDefault="008E7044" w:rsidP="008E7044">
            <w:pPr>
              <w:tabs>
                <w:tab w:val="left" w:pos="2520"/>
              </w:tabs>
              <w:jc w:val="center"/>
              <w:rPr>
                <w:b/>
                <w:bCs/>
                <w:spacing w:val="-6"/>
              </w:rPr>
            </w:pPr>
          </w:p>
        </w:tc>
        <w:tc>
          <w:tcPr>
            <w:tcW w:w="4737" w:type="dxa"/>
            <w:shd w:val="clear" w:color="auto" w:fill="auto"/>
          </w:tcPr>
          <w:p w:rsidR="008E7044" w:rsidRPr="00547387" w:rsidRDefault="008E7044" w:rsidP="008E7044">
            <w:pPr>
              <w:tabs>
                <w:tab w:val="left" w:pos="2520"/>
              </w:tabs>
              <w:jc w:val="center"/>
              <w:rPr>
                <w:bCs/>
                <w:spacing w:val="-6"/>
              </w:rPr>
            </w:pPr>
            <w:r w:rsidRPr="00547387">
              <w:rPr>
                <w:bCs/>
                <w:spacing w:val="-6"/>
              </w:rPr>
              <w:t xml:space="preserve">Итого  </w:t>
            </w:r>
          </w:p>
        </w:tc>
        <w:tc>
          <w:tcPr>
            <w:tcW w:w="1843" w:type="dxa"/>
            <w:shd w:val="clear" w:color="auto" w:fill="auto"/>
          </w:tcPr>
          <w:p w:rsidR="008E7044" w:rsidRPr="00547387" w:rsidRDefault="008E7044" w:rsidP="008E7044">
            <w:pPr>
              <w:tabs>
                <w:tab w:val="left" w:pos="2520"/>
              </w:tabs>
              <w:jc w:val="center"/>
              <w:rPr>
                <w:b/>
                <w:bCs/>
                <w:spacing w:val="-6"/>
              </w:rPr>
            </w:pPr>
            <w:r w:rsidRPr="00547387">
              <w:rPr>
                <w:b/>
                <w:bCs/>
                <w:spacing w:val="-6"/>
              </w:rPr>
              <w:t>32</w:t>
            </w:r>
          </w:p>
        </w:tc>
        <w:tc>
          <w:tcPr>
            <w:tcW w:w="1701" w:type="dxa"/>
            <w:shd w:val="clear" w:color="auto" w:fill="auto"/>
          </w:tcPr>
          <w:p w:rsidR="008E7044" w:rsidRPr="00547387" w:rsidRDefault="008E7044" w:rsidP="008E7044">
            <w:pPr>
              <w:tabs>
                <w:tab w:val="left" w:pos="2520"/>
              </w:tabs>
              <w:jc w:val="center"/>
              <w:rPr>
                <w:b/>
                <w:bCs/>
                <w:spacing w:val="-6"/>
              </w:rPr>
            </w:pPr>
          </w:p>
        </w:tc>
        <w:tc>
          <w:tcPr>
            <w:tcW w:w="1985" w:type="dxa"/>
            <w:shd w:val="clear" w:color="auto" w:fill="auto"/>
          </w:tcPr>
          <w:p w:rsidR="008E7044" w:rsidRPr="00547387" w:rsidRDefault="008E7044" w:rsidP="008E7044">
            <w:pPr>
              <w:tabs>
                <w:tab w:val="left" w:pos="2520"/>
              </w:tabs>
              <w:jc w:val="center"/>
              <w:rPr>
                <w:b/>
                <w:bCs/>
                <w:spacing w:val="-6"/>
              </w:rPr>
            </w:pPr>
            <w:r w:rsidRPr="00547387">
              <w:rPr>
                <w:b/>
                <w:bCs/>
                <w:spacing w:val="-6"/>
              </w:rPr>
              <w:t>10</w:t>
            </w:r>
          </w:p>
        </w:tc>
      </w:tr>
    </w:tbl>
    <w:p w:rsidR="008E7044" w:rsidRPr="00C56B57" w:rsidRDefault="008E7044" w:rsidP="00C56B57">
      <w:pPr>
        <w:rPr>
          <w:lang w:val="ru-RU"/>
        </w:rPr>
      </w:pPr>
    </w:p>
    <w:p w:rsidR="008E7044" w:rsidRDefault="008E7044" w:rsidP="008E7044">
      <w:pPr>
        <w:spacing w:before="100" w:beforeAutospacing="1" w:after="100" w:afterAutospacing="1"/>
        <w:jc w:val="center"/>
        <w:rPr>
          <w:b/>
          <w:sz w:val="28"/>
          <w:szCs w:val="28"/>
        </w:rPr>
      </w:pPr>
      <w:r>
        <w:rPr>
          <w:b/>
          <w:sz w:val="28"/>
          <w:szCs w:val="28"/>
        </w:rPr>
        <w:t>Календарно-тематическое планирование</w:t>
      </w:r>
    </w:p>
    <w:p w:rsidR="008E7044" w:rsidRDefault="008E7044" w:rsidP="008E7044">
      <w:pPr>
        <w:spacing w:before="100" w:beforeAutospacing="1" w:after="100" w:afterAutospacing="1"/>
        <w:rPr>
          <w:b/>
          <w:sz w:val="28"/>
          <w:szCs w:val="28"/>
        </w:rPr>
      </w:pPr>
      <w:r>
        <w:rPr>
          <w:b/>
          <w:sz w:val="28"/>
          <w:szCs w:val="28"/>
        </w:rPr>
        <w:t xml:space="preserve">                  </w:t>
      </w:r>
    </w:p>
    <w:tbl>
      <w:tblPr>
        <w:tblW w:w="10881" w:type="dxa"/>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759"/>
        <w:gridCol w:w="1134"/>
        <w:gridCol w:w="992"/>
        <w:gridCol w:w="1134"/>
        <w:gridCol w:w="1559"/>
        <w:gridCol w:w="2835"/>
      </w:tblGrid>
      <w:tr w:rsidR="008E7044" w:rsidRPr="008D0B02" w:rsidTr="00C56B57">
        <w:trPr>
          <w:trHeight w:val="520"/>
        </w:trPr>
        <w:tc>
          <w:tcPr>
            <w:tcW w:w="468" w:type="dxa"/>
            <w:vMerge w:val="restart"/>
          </w:tcPr>
          <w:p w:rsidR="008E7044" w:rsidRPr="00A90C14" w:rsidRDefault="008E7044" w:rsidP="008E7044">
            <w:pPr>
              <w:jc w:val="center"/>
            </w:pPr>
            <w:r>
              <w:t>№</w:t>
            </w:r>
          </w:p>
        </w:tc>
        <w:tc>
          <w:tcPr>
            <w:tcW w:w="2759" w:type="dxa"/>
            <w:vMerge w:val="restart"/>
          </w:tcPr>
          <w:p w:rsidR="008E7044" w:rsidRDefault="008E7044" w:rsidP="008E7044">
            <w:pPr>
              <w:rPr>
                <w:color w:val="FF0000"/>
              </w:rPr>
            </w:pPr>
            <w:r>
              <w:t>Тема з</w:t>
            </w:r>
            <w:r>
              <w:t>а</w:t>
            </w:r>
            <w:r>
              <w:t>нятия (проекта)</w:t>
            </w:r>
            <w:r w:rsidRPr="00F802D2">
              <w:rPr>
                <w:color w:val="FF0000"/>
              </w:rPr>
              <w:t xml:space="preserve"> </w:t>
            </w:r>
          </w:p>
          <w:p w:rsidR="008E7044" w:rsidRPr="00A90C14" w:rsidRDefault="008E7044" w:rsidP="008E7044">
            <w:pPr>
              <w:jc w:val="center"/>
            </w:pPr>
          </w:p>
        </w:tc>
        <w:tc>
          <w:tcPr>
            <w:tcW w:w="1134" w:type="dxa"/>
            <w:vMerge w:val="restart"/>
          </w:tcPr>
          <w:p w:rsidR="008E7044" w:rsidRPr="00A90C14" w:rsidRDefault="008E7044" w:rsidP="008E7044">
            <w:pPr>
              <w:jc w:val="center"/>
            </w:pPr>
            <w:r w:rsidRPr="00A90C14">
              <w:t>Кол-во  часов</w:t>
            </w:r>
          </w:p>
        </w:tc>
        <w:tc>
          <w:tcPr>
            <w:tcW w:w="992" w:type="dxa"/>
            <w:vMerge w:val="restart"/>
          </w:tcPr>
          <w:p w:rsidR="008E7044" w:rsidRPr="00A90C14" w:rsidRDefault="008E7044" w:rsidP="008E7044">
            <w:pPr>
              <w:jc w:val="center"/>
            </w:pPr>
            <w:r w:rsidRPr="00A90C14">
              <w:t>Дата  прове</w:t>
            </w:r>
          </w:p>
          <w:p w:rsidR="008E7044" w:rsidRPr="00A90C14" w:rsidRDefault="008E7044" w:rsidP="008E7044">
            <w:pPr>
              <w:jc w:val="center"/>
            </w:pPr>
            <w:r w:rsidRPr="00A90C14">
              <w:t>дения</w:t>
            </w:r>
          </w:p>
        </w:tc>
        <w:tc>
          <w:tcPr>
            <w:tcW w:w="1134" w:type="dxa"/>
            <w:vMerge w:val="restart"/>
          </w:tcPr>
          <w:p w:rsidR="008E7044" w:rsidRPr="00A90C14" w:rsidRDefault="008E7044" w:rsidP="008E7044">
            <w:pPr>
              <w:jc w:val="center"/>
            </w:pPr>
            <w:r w:rsidRPr="00F26199">
              <w:t>Время пр</w:t>
            </w:r>
            <w:r w:rsidRPr="00F26199">
              <w:t>о</w:t>
            </w:r>
            <w:r w:rsidRPr="00F26199">
              <w:t>ведения</w:t>
            </w:r>
            <w:r>
              <w:t xml:space="preserve"> </w:t>
            </w:r>
          </w:p>
        </w:tc>
        <w:tc>
          <w:tcPr>
            <w:tcW w:w="1559" w:type="dxa"/>
            <w:vMerge w:val="restart"/>
          </w:tcPr>
          <w:p w:rsidR="008E7044" w:rsidRPr="00A90C14" w:rsidRDefault="008E7044" w:rsidP="008E7044">
            <w:r>
              <w:t xml:space="preserve">  </w:t>
            </w:r>
            <w:r w:rsidRPr="00F26199">
              <w:t>Форма организации (вид проекта)</w:t>
            </w:r>
          </w:p>
        </w:tc>
        <w:tc>
          <w:tcPr>
            <w:tcW w:w="2835" w:type="dxa"/>
          </w:tcPr>
          <w:p w:rsidR="008E7044" w:rsidRPr="008D0B02" w:rsidRDefault="008E7044" w:rsidP="008E7044">
            <w:r w:rsidRPr="008D0B02">
              <w:t>Планируемые р</w:t>
            </w:r>
            <w:r w:rsidRPr="008D0B02">
              <w:t>е</w:t>
            </w:r>
            <w:r w:rsidRPr="008D0B02">
              <w:t xml:space="preserve">зультаты </w:t>
            </w:r>
          </w:p>
        </w:tc>
      </w:tr>
      <w:tr w:rsidR="008E7044" w:rsidRPr="008E7044" w:rsidTr="00C56B57">
        <w:trPr>
          <w:trHeight w:val="580"/>
        </w:trPr>
        <w:tc>
          <w:tcPr>
            <w:tcW w:w="468" w:type="dxa"/>
            <w:vMerge/>
          </w:tcPr>
          <w:p w:rsidR="008E7044" w:rsidRDefault="008E7044" w:rsidP="008E7044">
            <w:pPr>
              <w:jc w:val="center"/>
            </w:pPr>
          </w:p>
        </w:tc>
        <w:tc>
          <w:tcPr>
            <w:tcW w:w="2759" w:type="dxa"/>
            <w:vMerge/>
          </w:tcPr>
          <w:p w:rsidR="008E7044" w:rsidRDefault="008E7044" w:rsidP="008E7044"/>
        </w:tc>
        <w:tc>
          <w:tcPr>
            <w:tcW w:w="1134" w:type="dxa"/>
            <w:vMerge/>
          </w:tcPr>
          <w:p w:rsidR="008E7044" w:rsidRPr="00A90C14" w:rsidRDefault="008E7044" w:rsidP="008E7044">
            <w:pPr>
              <w:jc w:val="center"/>
            </w:pPr>
          </w:p>
        </w:tc>
        <w:tc>
          <w:tcPr>
            <w:tcW w:w="992" w:type="dxa"/>
            <w:vMerge/>
          </w:tcPr>
          <w:p w:rsidR="008E7044" w:rsidRPr="00A90C14" w:rsidRDefault="008E7044" w:rsidP="008E7044">
            <w:pPr>
              <w:jc w:val="center"/>
            </w:pPr>
          </w:p>
        </w:tc>
        <w:tc>
          <w:tcPr>
            <w:tcW w:w="1134" w:type="dxa"/>
            <w:vMerge/>
          </w:tcPr>
          <w:p w:rsidR="008E7044" w:rsidRPr="00F26199" w:rsidRDefault="008E7044" w:rsidP="008E7044">
            <w:pPr>
              <w:jc w:val="center"/>
            </w:pPr>
          </w:p>
        </w:tc>
        <w:tc>
          <w:tcPr>
            <w:tcW w:w="1559" w:type="dxa"/>
            <w:vMerge/>
          </w:tcPr>
          <w:p w:rsidR="008E7044" w:rsidRPr="00A90C14" w:rsidRDefault="008E7044" w:rsidP="008E7044">
            <w:pPr>
              <w:jc w:val="center"/>
            </w:pPr>
          </w:p>
        </w:tc>
        <w:tc>
          <w:tcPr>
            <w:tcW w:w="2835" w:type="dxa"/>
          </w:tcPr>
          <w:p w:rsidR="008E7044" w:rsidRPr="008E7044" w:rsidRDefault="008E7044" w:rsidP="008E7044">
            <w:pPr>
              <w:rPr>
                <w:lang w:val="ru-RU"/>
              </w:rPr>
            </w:pPr>
            <w:r w:rsidRPr="008E7044">
              <w:rPr>
                <w:lang w:val="ru-RU"/>
              </w:rPr>
              <w:t>1 уровень – класс; 2 уровень – школа; 3 уровень - социум</w:t>
            </w:r>
          </w:p>
        </w:tc>
      </w:tr>
      <w:tr w:rsidR="008E7044" w:rsidRPr="00FC1A05" w:rsidTr="00C56B57">
        <w:trPr>
          <w:trHeight w:val="507"/>
        </w:trPr>
        <w:tc>
          <w:tcPr>
            <w:tcW w:w="468" w:type="dxa"/>
          </w:tcPr>
          <w:p w:rsidR="008E7044" w:rsidRPr="00A00055" w:rsidRDefault="008E7044" w:rsidP="008E7044">
            <w:pPr>
              <w:spacing w:line="0" w:lineRule="atLeast"/>
              <w:rPr>
                <w:b/>
              </w:rPr>
            </w:pPr>
            <w:r w:rsidRPr="00A00055">
              <w:rPr>
                <w:b/>
              </w:rPr>
              <w:t>1</w:t>
            </w:r>
            <w:r>
              <w:rPr>
                <w:b/>
              </w:rPr>
              <w:t>,2</w:t>
            </w:r>
          </w:p>
        </w:tc>
        <w:tc>
          <w:tcPr>
            <w:tcW w:w="2759" w:type="dxa"/>
          </w:tcPr>
          <w:p w:rsidR="008E7044" w:rsidRPr="00F44C20" w:rsidRDefault="008E7044" w:rsidP="008E7044">
            <w:pPr>
              <w:spacing w:before="100" w:beforeAutospacing="1" w:after="100" w:afterAutospacing="1"/>
            </w:pPr>
            <w:r>
              <w:t>Диагностическое изучение ребенка</w:t>
            </w:r>
          </w:p>
        </w:tc>
        <w:tc>
          <w:tcPr>
            <w:tcW w:w="1134" w:type="dxa"/>
          </w:tcPr>
          <w:p w:rsidR="008E7044" w:rsidRPr="00A00055" w:rsidRDefault="008E7044" w:rsidP="008E7044">
            <w:pPr>
              <w:jc w:val="center"/>
            </w:pPr>
            <w:r>
              <w:t>2</w:t>
            </w:r>
          </w:p>
        </w:tc>
        <w:tc>
          <w:tcPr>
            <w:tcW w:w="992" w:type="dxa"/>
          </w:tcPr>
          <w:p w:rsidR="008E7044" w:rsidRPr="00A00055" w:rsidRDefault="008E7044" w:rsidP="008E7044">
            <w:pPr>
              <w:jc w:val="center"/>
            </w:pPr>
            <w:r w:rsidRPr="00A00055">
              <w:t xml:space="preserve"> </w:t>
            </w:r>
          </w:p>
        </w:tc>
        <w:tc>
          <w:tcPr>
            <w:tcW w:w="1134" w:type="dxa"/>
          </w:tcPr>
          <w:p w:rsidR="008E7044" w:rsidRPr="00A00055" w:rsidRDefault="008E7044" w:rsidP="008E7044">
            <w:pPr>
              <w:pStyle w:val="af5"/>
              <w:jc w:val="both"/>
            </w:pPr>
            <w:r>
              <w:t xml:space="preserve"> </w:t>
            </w:r>
          </w:p>
        </w:tc>
        <w:tc>
          <w:tcPr>
            <w:tcW w:w="1559" w:type="dxa"/>
          </w:tcPr>
          <w:p w:rsidR="008E7044" w:rsidRPr="00255AA2" w:rsidRDefault="008E7044" w:rsidP="008E7044">
            <w:pPr>
              <w:pStyle w:val="Style7"/>
              <w:widowControl/>
              <w:spacing w:before="70" w:after="70" w:line="240" w:lineRule="auto"/>
              <w:ind w:right="989"/>
              <w:jc w:val="center"/>
              <w:rPr>
                <w:rStyle w:val="FontStyle23"/>
                <w:rFonts w:ascii="Times New Roman" w:eastAsia="Calibri" w:hAnsi="Times New Roman"/>
              </w:rPr>
            </w:pPr>
            <w:r>
              <w:rPr>
                <w:rStyle w:val="FontStyle23"/>
                <w:rFonts w:ascii="Times New Roman" w:eastAsia="Calibri" w:hAnsi="Times New Roman"/>
              </w:rPr>
              <w:t xml:space="preserve"> </w:t>
            </w:r>
          </w:p>
        </w:tc>
        <w:tc>
          <w:tcPr>
            <w:tcW w:w="2835" w:type="dxa"/>
          </w:tcPr>
          <w:p w:rsidR="008E7044" w:rsidRPr="00FC1A05" w:rsidRDefault="008E7044" w:rsidP="008E7044">
            <w:pPr>
              <w:pStyle w:val="Style7"/>
              <w:rPr>
                <w:rFonts w:ascii="Times New Roman" w:hAnsi="Times New Roman"/>
              </w:rPr>
            </w:pPr>
            <w:r w:rsidRPr="00FC1A05">
              <w:t xml:space="preserve"> </w:t>
            </w:r>
            <w:r w:rsidRPr="00FC1A05">
              <w:rPr>
                <w:rFonts w:ascii="Times New Roman" w:hAnsi="Times New Roman"/>
              </w:rPr>
              <w:t xml:space="preserve">1 </w:t>
            </w:r>
            <w:r>
              <w:rPr>
                <w:rFonts w:ascii="Times New Roman" w:hAnsi="Times New Roman"/>
              </w:rPr>
              <w:t xml:space="preserve"> </w:t>
            </w:r>
          </w:p>
        </w:tc>
      </w:tr>
      <w:tr w:rsidR="008E7044" w:rsidRPr="00A00055" w:rsidTr="00C56B57">
        <w:trPr>
          <w:trHeight w:val="574"/>
        </w:trPr>
        <w:tc>
          <w:tcPr>
            <w:tcW w:w="468" w:type="dxa"/>
          </w:tcPr>
          <w:p w:rsidR="008E7044" w:rsidRPr="002D2E59" w:rsidRDefault="008E7044" w:rsidP="008E7044">
            <w:pPr>
              <w:spacing w:line="0" w:lineRule="atLeast"/>
              <w:rPr>
                <w:b/>
                <w:color w:val="000000"/>
              </w:rPr>
            </w:pPr>
            <w:r>
              <w:rPr>
                <w:b/>
                <w:color w:val="000000"/>
              </w:rPr>
              <w:t>3</w:t>
            </w:r>
          </w:p>
        </w:tc>
        <w:tc>
          <w:tcPr>
            <w:tcW w:w="2759" w:type="dxa"/>
          </w:tcPr>
          <w:p w:rsidR="008E7044" w:rsidRDefault="008E7044" w:rsidP="008E7044">
            <w:pPr>
              <w:pStyle w:val="ab"/>
              <w:contextualSpacing/>
              <w:rPr>
                <w:color w:val="000000"/>
              </w:rPr>
            </w:pPr>
            <w:r>
              <w:t xml:space="preserve">Развитие высших психических функций. </w:t>
            </w:r>
          </w:p>
        </w:tc>
        <w:tc>
          <w:tcPr>
            <w:tcW w:w="1134" w:type="dxa"/>
          </w:tcPr>
          <w:p w:rsidR="008E7044" w:rsidRPr="00A00055" w:rsidRDefault="008E7044" w:rsidP="008E7044">
            <w:pPr>
              <w:jc w:val="center"/>
            </w:pPr>
            <w:r w:rsidRPr="00A00055">
              <w:t>1</w:t>
            </w:r>
          </w:p>
        </w:tc>
        <w:tc>
          <w:tcPr>
            <w:tcW w:w="992" w:type="dxa"/>
          </w:tcPr>
          <w:p w:rsidR="008E7044" w:rsidRPr="00A00055" w:rsidRDefault="008E7044" w:rsidP="008E7044">
            <w:pPr>
              <w:jc w:val="center"/>
            </w:pPr>
            <w:r w:rsidRPr="00A00055">
              <w:t xml:space="preserve"> </w:t>
            </w:r>
          </w:p>
        </w:tc>
        <w:tc>
          <w:tcPr>
            <w:tcW w:w="1134" w:type="dxa"/>
          </w:tcPr>
          <w:p w:rsidR="008E7044" w:rsidRPr="00A00055" w:rsidRDefault="008E7044" w:rsidP="008E7044">
            <w:r>
              <w:t xml:space="preserve">  </w:t>
            </w:r>
          </w:p>
        </w:tc>
        <w:tc>
          <w:tcPr>
            <w:tcW w:w="1559" w:type="dxa"/>
          </w:tcPr>
          <w:p w:rsidR="008E7044" w:rsidRPr="007035CF" w:rsidRDefault="008E7044" w:rsidP="008E7044">
            <w:pPr>
              <w:pStyle w:val="ab"/>
              <w:jc w:val="both"/>
            </w:pPr>
            <w:r>
              <w:t xml:space="preserve">коррекционное занятие </w:t>
            </w:r>
          </w:p>
        </w:tc>
        <w:tc>
          <w:tcPr>
            <w:tcW w:w="2835" w:type="dxa"/>
          </w:tcPr>
          <w:p w:rsidR="008E7044" w:rsidRPr="00A00055" w:rsidRDefault="008E7044" w:rsidP="008E7044">
            <w:r>
              <w:t xml:space="preserve">  </w:t>
            </w:r>
          </w:p>
        </w:tc>
      </w:tr>
      <w:tr w:rsidR="008E7044" w:rsidTr="00C56B57">
        <w:tc>
          <w:tcPr>
            <w:tcW w:w="468" w:type="dxa"/>
          </w:tcPr>
          <w:p w:rsidR="008E7044" w:rsidRPr="002D2E59" w:rsidRDefault="008E7044" w:rsidP="008E7044">
            <w:pPr>
              <w:spacing w:line="0" w:lineRule="atLeast"/>
              <w:rPr>
                <w:b/>
                <w:color w:val="000000"/>
              </w:rPr>
            </w:pPr>
            <w:r>
              <w:rPr>
                <w:b/>
                <w:color w:val="000000"/>
              </w:rPr>
              <w:t>4</w:t>
            </w:r>
          </w:p>
        </w:tc>
        <w:tc>
          <w:tcPr>
            <w:tcW w:w="2759" w:type="dxa"/>
          </w:tcPr>
          <w:p w:rsidR="008E7044" w:rsidRDefault="008E7044" w:rsidP="008E7044">
            <w:pPr>
              <w:pStyle w:val="ab"/>
              <w:contextualSpacing/>
              <w:rPr>
                <w:color w:val="000000"/>
              </w:rPr>
            </w:pPr>
            <w:r>
              <w:t xml:space="preserve">.Коррекция двигательной активности.. </w:t>
            </w:r>
          </w:p>
        </w:tc>
        <w:tc>
          <w:tcPr>
            <w:tcW w:w="1134" w:type="dxa"/>
          </w:tcPr>
          <w:p w:rsidR="008E7044" w:rsidRPr="00A90C1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r>
              <w:t xml:space="preserve">  </w:t>
            </w:r>
          </w:p>
        </w:tc>
        <w:tc>
          <w:tcPr>
            <w:tcW w:w="1559" w:type="dxa"/>
          </w:tcPr>
          <w:p w:rsidR="008E7044" w:rsidRPr="007035CF" w:rsidRDefault="008E7044" w:rsidP="008E7044">
            <w:pPr>
              <w:pStyle w:val="ab"/>
              <w:jc w:val="both"/>
            </w:pPr>
            <w:r>
              <w:t xml:space="preserve">коррекционное занятие </w:t>
            </w:r>
          </w:p>
        </w:tc>
        <w:tc>
          <w:tcPr>
            <w:tcW w:w="2835" w:type="dxa"/>
          </w:tcPr>
          <w:p w:rsidR="008E7044" w:rsidRDefault="008E7044" w:rsidP="008E7044">
            <w:r>
              <w:t xml:space="preserve"> 1 уровень </w:t>
            </w:r>
          </w:p>
        </w:tc>
      </w:tr>
      <w:tr w:rsidR="008E7044" w:rsidTr="00C56B57">
        <w:tc>
          <w:tcPr>
            <w:tcW w:w="468" w:type="dxa"/>
          </w:tcPr>
          <w:p w:rsidR="008E7044" w:rsidRPr="002D2E59" w:rsidRDefault="008E7044" w:rsidP="008E7044">
            <w:pPr>
              <w:spacing w:line="0" w:lineRule="atLeast"/>
              <w:rPr>
                <w:b/>
                <w:color w:val="000000"/>
              </w:rPr>
            </w:pPr>
            <w:r>
              <w:rPr>
                <w:b/>
                <w:color w:val="000000"/>
              </w:rPr>
              <w:t>5</w:t>
            </w:r>
          </w:p>
        </w:tc>
        <w:tc>
          <w:tcPr>
            <w:tcW w:w="2759" w:type="dxa"/>
          </w:tcPr>
          <w:p w:rsidR="008E7044" w:rsidRDefault="008E7044" w:rsidP="008E7044">
            <w:pPr>
              <w:pStyle w:val="ab"/>
              <w:contextualSpacing/>
              <w:rPr>
                <w:color w:val="000000"/>
              </w:rPr>
            </w:pPr>
            <w:r>
              <w:t xml:space="preserve">.Развитие общей и мелкой моторики... </w:t>
            </w:r>
          </w:p>
        </w:tc>
        <w:tc>
          <w:tcPr>
            <w:tcW w:w="1134" w:type="dxa"/>
          </w:tcPr>
          <w:p w:rsidR="008E7044" w:rsidRPr="00A90C14" w:rsidRDefault="008E7044" w:rsidP="008E7044">
            <w:pPr>
              <w:jc w:val="center"/>
            </w:pPr>
            <w:r>
              <w:t>1</w:t>
            </w:r>
          </w:p>
        </w:tc>
        <w:tc>
          <w:tcPr>
            <w:tcW w:w="992" w:type="dxa"/>
          </w:tcPr>
          <w:p w:rsidR="008E7044" w:rsidRPr="00A90C14" w:rsidRDefault="008E7044" w:rsidP="008E7044">
            <w:pPr>
              <w:jc w:val="center"/>
            </w:pPr>
            <w:r>
              <w:t xml:space="preserve"> </w:t>
            </w:r>
          </w:p>
        </w:tc>
        <w:tc>
          <w:tcPr>
            <w:tcW w:w="1134" w:type="dxa"/>
          </w:tcPr>
          <w:p w:rsidR="008E7044" w:rsidRDefault="008E7044" w:rsidP="008E7044">
            <w:pPr>
              <w:pStyle w:val="FontStyle22"/>
              <w:ind w:right="-389"/>
            </w:pPr>
            <w:r>
              <w:t xml:space="preserve">  </w:t>
            </w:r>
          </w:p>
        </w:tc>
        <w:tc>
          <w:tcPr>
            <w:tcW w:w="1559" w:type="dxa"/>
          </w:tcPr>
          <w:p w:rsidR="008E7044" w:rsidRPr="007035CF" w:rsidRDefault="008E7044" w:rsidP="008E7044">
            <w:pPr>
              <w:pStyle w:val="ab"/>
              <w:jc w:val="both"/>
            </w:pPr>
            <w:r>
              <w:t xml:space="preserve">коррекционное занятие </w:t>
            </w:r>
          </w:p>
        </w:tc>
        <w:tc>
          <w:tcPr>
            <w:tcW w:w="2835" w:type="dxa"/>
          </w:tcPr>
          <w:p w:rsidR="008E7044" w:rsidRDefault="008E7044" w:rsidP="008E7044">
            <w:pPr>
              <w:pStyle w:val="FontStyle22"/>
              <w:ind w:right="-389"/>
            </w:pPr>
            <w:r>
              <w:t xml:space="preserve">   1уровень</w:t>
            </w:r>
          </w:p>
        </w:tc>
      </w:tr>
      <w:tr w:rsidR="008E7044" w:rsidRPr="00A90C14" w:rsidTr="00C56B57">
        <w:tc>
          <w:tcPr>
            <w:tcW w:w="468" w:type="dxa"/>
          </w:tcPr>
          <w:p w:rsidR="008E7044" w:rsidRPr="002D2E59" w:rsidRDefault="008E7044" w:rsidP="008E7044">
            <w:pPr>
              <w:spacing w:line="0" w:lineRule="atLeast"/>
              <w:rPr>
                <w:b/>
                <w:color w:val="000000"/>
              </w:rPr>
            </w:pPr>
            <w:r>
              <w:rPr>
                <w:b/>
                <w:color w:val="000000"/>
              </w:rPr>
              <w:t>6</w:t>
            </w:r>
          </w:p>
        </w:tc>
        <w:tc>
          <w:tcPr>
            <w:tcW w:w="2759" w:type="dxa"/>
          </w:tcPr>
          <w:p w:rsidR="008E7044" w:rsidRDefault="008E7044" w:rsidP="008E7044">
            <w:pPr>
              <w:pStyle w:val="ab"/>
              <w:contextualSpacing/>
              <w:rPr>
                <w:color w:val="000000"/>
              </w:rPr>
            </w:pPr>
            <w:r>
              <w:t>Развитие мышления</w:t>
            </w:r>
          </w:p>
        </w:tc>
        <w:tc>
          <w:tcPr>
            <w:tcW w:w="1134" w:type="dxa"/>
          </w:tcPr>
          <w:p w:rsidR="008E7044" w:rsidRPr="00A90C14" w:rsidRDefault="008E7044" w:rsidP="008E7044">
            <w:pPr>
              <w:jc w:val="center"/>
            </w:pPr>
            <w:r>
              <w:t>1</w:t>
            </w:r>
          </w:p>
        </w:tc>
        <w:tc>
          <w:tcPr>
            <w:tcW w:w="992" w:type="dxa"/>
          </w:tcPr>
          <w:p w:rsidR="008E7044" w:rsidRPr="00A90C14" w:rsidRDefault="008E7044" w:rsidP="008E7044">
            <w:pPr>
              <w:jc w:val="center"/>
            </w:pPr>
          </w:p>
        </w:tc>
        <w:tc>
          <w:tcPr>
            <w:tcW w:w="1134" w:type="dxa"/>
          </w:tcPr>
          <w:p w:rsidR="008E7044" w:rsidRDefault="008E7044" w:rsidP="008E7044">
            <w:pPr>
              <w:pStyle w:val="ab"/>
              <w:spacing w:before="0" w:beforeAutospacing="0" w:after="0" w:afterAutospacing="0"/>
              <w:ind w:right="-389"/>
            </w:pPr>
            <w:r>
              <w:t xml:space="preserve"> </w:t>
            </w:r>
          </w:p>
        </w:tc>
        <w:tc>
          <w:tcPr>
            <w:tcW w:w="1559" w:type="dxa"/>
          </w:tcPr>
          <w:p w:rsidR="008E7044" w:rsidRPr="007035CF" w:rsidRDefault="008E7044" w:rsidP="008E7044">
            <w:pPr>
              <w:pStyle w:val="ab"/>
              <w:jc w:val="both"/>
            </w:pPr>
            <w:r>
              <w:t xml:space="preserve">коррекционное занятие </w:t>
            </w:r>
          </w:p>
        </w:tc>
        <w:tc>
          <w:tcPr>
            <w:tcW w:w="2835" w:type="dxa"/>
          </w:tcPr>
          <w:p w:rsidR="008E7044" w:rsidRPr="00A90C14" w:rsidRDefault="008E7044" w:rsidP="008E7044">
            <w:r>
              <w:t xml:space="preserve"> 1 уровень</w:t>
            </w:r>
          </w:p>
        </w:tc>
      </w:tr>
      <w:tr w:rsidR="008E7044" w:rsidRPr="00A90C14" w:rsidTr="00C56B57">
        <w:tc>
          <w:tcPr>
            <w:tcW w:w="468" w:type="dxa"/>
          </w:tcPr>
          <w:p w:rsidR="008E7044" w:rsidRPr="002D2E59" w:rsidRDefault="008E7044" w:rsidP="008E7044">
            <w:pPr>
              <w:spacing w:line="0" w:lineRule="atLeast"/>
              <w:rPr>
                <w:b/>
                <w:color w:val="000000"/>
              </w:rPr>
            </w:pPr>
            <w:r>
              <w:rPr>
                <w:b/>
                <w:color w:val="000000"/>
              </w:rPr>
              <w:t>7</w:t>
            </w:r>
          </w:p>
        </w:tc>
        <w:tc>
          <w:tcPr>
            <w:tcW w:w="2759" w:type="dxa"/>
          </w:tcPr>
          <w:p w:rsidR="008E7044" w:rsidRDefault="008E7044" w:rsidP="008E7044">
            <w:pPr>
              <w:pStyle w:val="ab"/>
              <w:contextualSpacing/>
              <w:rPr>
                <w:color w:val="000000"/>
              </w:rPr>
            </w:pPr>
            <w:r>
              <w:t>Развитие умственных способностей.</w:t>
            </w:r>
          </w:p>
        </w:tc>
        <w:tc>
          <w:tcPr>
            <w:tcW w:w="1134" w:type="dxa"/>
          </w:tcPr>
          <w:p w:rsidR="008E7044" w:rsidRPr="00A90C1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r>
              <w:t xml:space="preserve"> </w:t>
            </w:r>
          </w:p>
          <w:p w:rsidR="008E7044" w:rsidRDefault="008E7044" w:rsidP="008E7044">
            <w:r>
              <w:t xml:space="preserve"> </w:t>
            </w:r>
          </w:p>
        </w:tc>
        <w:tc>
          <w:tcPr>
            <w:tcW w:w="1559" w:type="dxa"/>
          </w:tcPr>
          <w:p w:rsidR="008E7044" w:rsidRPr="008E7044" w:rsidRDefault="008E7044" w:rsidP="008E7044">
            <w:pPr>
              <w:pStyle w:val="FontStyle22"/>
              <w:spacing w:before="70" w:after="70"/>
              <w:rPr>
                <w:rStyle w:val="Style4"/>
                <w:lang w:val="ru-RU"/>
              </w:rPr>
            </w:pPr>
            <w:r w:rsidRPr="008E7044">
              <w:rPr>
                <w:rStyle w:val="Style4"/>
                <w:lang w:val="ru-RU"/>
              </w:rPr>
              <w:t xml:space="preserve"> занятие с элементами тренинговых  упражнений     </w:t>
            </w:r>
          </w:p>
        </w:tc>
        <w:tc>
          <w:tcPr>
            <w:tcW w:w="2835" w:type="dxa"/>
          </w:tcPr>
          <w:p w:rsidR="008E7044" w:rsidRPr="00A90C14" w:rsidRDefault="008E7044" w:rsidP="008E7044">
            <w:r w:rsidRPr="008E7044">
              <w:rPr>
                <w:lang w:val="ru-RU"/>
              </w:rPr>
              <w:t xml:space="preserve"> </w:t>
            </w:r>
            <w:r>
              <w:t>1 уровень</w:t>
            </w:r>
          </w:p>
        </w:tc>
      </w:tr>
      <w:tr w:rsidR="008E7044" w:rsidRPr="00FC62CA" w:rsidTr="00C56B57">
        <w:tc>
          <w:tcPr>
            <w:tcW w:w="468" w:type="dxa"/>
          </w:tcPr>
          <w:p w:rsidR="008E7044" w:rsidRPr="002D2E59" w:rsidRDefault="008E7044" w:rsidP="008E7044">
            <w:pPr>
              <w:spacing w:line="0" w:lineRule="atLeast"/>
              <w:rPr>
                <w:b/>
                <w:color w:val="000000"/>
              </w:rPr>
            </w:pPr>
            <w:r>
              <w:rPr>
                <w:b/>
                <w:color w:val="000000"/>
              </w:rPr>
              <w:t>8</w:t>
            </w:r>
          </w:p>
        </w:tc>
        <w:tc>
          <w:tcPr>
            <w:tcW w:w="2759" w:type="dxa"/>
          </w:tcPr>
          <w:p w:rsidR="008E7044" w:rsidRDefault="008E7044" w:rsidP="008E7044">
            <w:pPr>
              <w:pStyle w:val="ab"/>
              <w:contextualSpacing/>
              <w:rPr>
                <w:color w:val="000000"/>
              </w:rPr>
            </w:pPr>
            <w:r>
              <w:t xml:space="preserve">Развитие творческих способностей..   </w:t>
            </w:r>
          </w:p>
        </w:tc>
        <w:tc>
          <w:tcPr>
            <w:tcW w:w="1134" w:type="dxa"/>
          </w:tcPr>
          <w:p w:rsidR="008E7044" w:rsidRPr="00A90C1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pPr>
              <w:pStyle w:val="20"/>
            </w:pPr>
            <w:r>
              <w:t xml:space="preserve">   </w:t>
            </w:r>
          </w:p>
        </w:tc>
        <w:tc>
          <w:tcPr>
            <w:tcW w:w="1559" w:type="dxa"/>
          </w:tcPr>
          <w:p w:rsidR="008E7044" w:rsidRPr="007035CF" w:rsidRDefault="008E7044" w:rsidP="008E7044">
            <w:pPr>
              <w:pStyle w:val="ab"/>
              <w:jc w:val="both"/>
            </w:pPr>
            <w:r>
              <w:t xml:space="preserve">коррекционное занятие </w:t>
            </w:r>
          </w:p>
        </w:tc>
        <w:tc>
          <w:tcPr>
            <w:tcW w:w="2835" w:type="dxa"/>
          </w:tcPr>
          <w:p w:rsidR="008E7044" w:rsidRPr="00FC62CA" w:rsidRDefault="008E7044" w:rsidP="008E7044">
            <w:r>
              <w:rPr>
                <w:sz w:val="23"/>
                <w:szCs w:val="23"/>
              </w:rPr>
              <w:t xml:space="preserve"> </w:t>
            </w:r>
            <w: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9</w:t>
            </w:r>
          </w:p>
        </w:tc>
        <w:tc>
          <w:tcPr>
            <w:tcW w:w="2759" w:type="dxa"/>
          </w:tcPr>
          <w:p w:rsidR="008E7044" w:rsidRDefault="008E7044" w:rsidP="008E7044">
            <w:pPr>
              <w:pStyle w:val="ab"/>
              <w:contextualSpacing/>
              <w:rPr>
                <w:color w:val="000000"/>
              </w:rPr>
            </w:pPr>
            <w:r>
              <w:t xml:space="preserve">Развитие умения программировать, контролировать , регулировать, оценивать результаты своей деятельности.  </w:t>
            </w:r>
          </w:p>
        </w:tc>
        <w:tc>
          <w:tcPr>
            <w:tcW w:w="1134" w:type="dxa"/>
          </w:tcPr>
          <w:p w:rsidR="008E7044" w:rsidRPr="008E7044" w:rsidRDefault="008E7044" w:rsidP="008E7044">
            <w:pPr>
              <w:jc w:val="center"/>
              <w:rPr>
                <w:lang w:val="ru-RU"/>
              </w:rPr>
            </w:pPr>
          </w:p>
        </w:tc>
        <w:tc>
          <w:tcPr>
            <w:tcW w:w="992" w:type="dxa"/>
          </w:tcPr>
          <w:p w:rsidR="008E7044" w:rsidRPr="008E7044" w:rsidRDefault="008E7044" w:rsidP="008E7044">
            <w:pPr>
              <w:rPr>
                <w:lang w:val="ru-RU"/>
              </w:rPr>
            </w:pPr>
          </w:p>
        </w:tc>
        <w:tc>
          <w:tcPr>
            <w:tcW w:w="1134" w:type="dxa"/>
          </w:tcPr>
          <w:p w:rsidR="008E7044" w:rsidRDefault="008E7044" w:rsidP="008E7044">
            <w:pPr>
              <w:pStyle w:val="Default"/>
            </w:pPr>
            <w:r>
              <w:t xml:space="preserve"> </w:t>
            </w:r>
          </w:p>
          <w:p w:rsidR="008E7044" w:rsidRDefault="008E7044" w:rsidP="008E7044">
            <w:pPr>
              <w:pStyle w:val="Default"/>
            </w:pPr>
          </w:p>
        </w:tc>
        <w:tc>
          <w:tcPr>
            <w:tcW w:w="1559" w:type="dxa"/>
          </w:tcPr>
          <w:p w:rsidR="008E7044" w:rsidRPr="007035CF" w:rsidRDefault="008E7044" w:rsidP="008E7044">
            <w:pPr>
              <w:pStyle w:val="ab"/>
              <w:jc w:val="both"/>
            </w:pPr>
            <w:r>
              <w:t xml:space="preserve">коррекционное занятие </w:t>
            </w:r>
          </w:p>
        </w:tc>
        <w:tc>
          <w:tcPr>
            <w:tcW w:w="2835" w:type="dxa"/>
          </w:tcPr>
          <w:p w:rsidR="008E7044" w:rsidRPr="00FC62CA" w:rsidRDefault="008E7044" w:rsidP="008E7044">
            <w:pPr>
              <w:rPr>
                <w:sz w:val="23"/>
                <w:szCs w:val="23"/>
              </w:rPr>
            </w:pPr>
            <w:r>
              <w:rPr>
                <w:sz w:val="23"/>
                <w:szCs w:val="23"/>
              </w:rP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10</w:t>
            </w:r>
          </w:p>
        </w:tc>
        <w:tc>
          <w:tcPr>
            <w:tcW w:w="2759" w:type="dxa"/>
          </w:tcPr>
          <w:p w:rsidR="008E7044" w:rsidRDefault="008E7044" w:rsidP="008E7044">
            <w:pPr>
              <w:pStyle w:val="ab"/>
              <w:contextualSpacing/>
              <w:rPr>
                <w:color w:val="000000"/>
              </w:rPr>
            </w:pPr>
            <w:r>
              <w:t xml:space="preserve">Развитие предметно- практической деятельности  .   </w:t>
            </w:r>
          </w:p>
        </w:tc>
        <w:tc>
          <w:tcPr>
            <w:tcW w:w="1134" w:type="dxa"/>
          </w:tcPr>
          <w:p w:rsidR="008E7044" w:rsidRPr="00272E45" w:rsidRDefault="008E7044" w:rsidP="008E7044">
            <w:pPr>
              <w:rPr>
                <w:rFonts w:ascii="Arial" w:hAnsi="Arial" w:cs="Arial"/>
                <w:color w:val="000000"/>
              </w:rPr>
            </w:pPr>
            <w:r>
              <w:rPr>
                <w:color w:val="000000"/>
              </w:rPr>
              <w:t xml:space="preserve"> 1</w:t>
            </w:r>
          </w:p>
        </w:tc>
        <w:tc>
          <w:tcPr>
            <w:tcW w:w="992" w:type="dxa"/>
          </w:tcPr>
          <w:p w:rsidR="008E7044" w:rsidRPr="00272E45" w:rsidRDefault="008E7044" w:rsidP="008E7044">
            <w:pPr>
              <w:rPr>
                <w:rFonts w:ascii="Arial" w:hAnsi="Arial" w:cs="Arial"/>
                <w:color w:val="000000"/>
              </w:rPr>
            </w:pPr>
            <w:r>
              <w:rPr>
                <w:color w:val="000000"/>
              </w:rPr>
              <w:t xml:space="preserve"> </w:t>
            </w:r>
          </w:p>
        </w:tc>
        <w:tc>
          <w:tcPr>
            <w:tcW w:w="1134" w:type="dxa"/>
          </w:tcPr>
          <w:p w:rsidR="008E7044" w:rsidRPr="00AD1D51" w:rsidRDefault="008E7044" w:rsidP="008E7044">
            <w:pPr>
              <w:rPr>
                <w:color w:val="000000"/>
              </w:rPr>
            </w:pPr>
            <w:r>
              <w:rPr>
                <w:color w:val="000000"/>
              </w:rPr>
              <w:t xml:space="preserve">  </w:t>
            </w:r>
          </w:p>
        </w:tc>
        <w:tc>
          <w:tcPr>
            <w:tcW w:w="1559" w:type="dxa"/>
          </w:tcPr>
          <w:p w:rsidR="008E7044" w:rsidRPr="008E7044" w:rsidRDefault="008E7044" w:rsidP="008E7044">
            <w:pPr>
              <w:pStyle w:val="af5"/>
              <w:spacing w:before="70" w:after="70"/>
              <w:ind w:left="5" w:hanging="5"/>
              <w:rPr>
                <w:rStyle w:val="Style4"/>
                <w:lang w:val="ru-RU"/>
              </w:rPr>
            </w:pPr>
            <w:r w:rsidRPr="008E7044">
              <w:rPr>
                <w:rStyle w:val="Style4"/>
                <w:lang w:val="ru-RU"/>
              </w:rPr>
              <w:t xml:space="preserve">   занятие с элементами тренинговых  упражнений     </w:t>
            </w:r>
          </w:p>
        </w:tc>
        <w:tc>
          <w:tcPr>
            <w:tcW w:w="2835" w:type="dxa"/>
          </w:tcPr>
          <w:p w:rsidR="008E7044" w:rsidRPr="00FC62CA" w:rsidRDefault="008E7044" w:rsidP="008E7044">
            <w:pPr>
              <w:rPr>
                <w:sz w:val="23"/>
                <w:szCs w:val="23"/>
              </w:rPr>
            </w:pPr>
            <w:r w:rsidRPr="008E7044">
              <w:rPr>
                <w:sz w:val="23"/>
                <w:szCs w:val="23"/>
                <w:lang w:val="ru-RU"/>
              </w:rPr>
              <w:t xml:space="preserve"> </w:t>
            </w:r>
            <w: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11</w:t>
            </w:r>
          </w:p>
        </w:tc>
        <w:tc>
          <w:tcPr>
            <w:tcW w:w="2759" w:type="dxa"/>
          </w:tcPr>
          <w:p w:rsidR="008E7044" w:rsidRDefault="008E7044" w:rsidP="008E7044">
            <w:pPr>
              <w:pStyle w:val="ab"/>
              <w:contextualSpacing/>
              <w:rPr>
                <w:color w:val="000000"/>
              </w:rPr>
            </w:pPr>
            <w:r>
              <w:t>Коррекция и развитие эмоционально- волевой сферы</w:t>
            </w:r>
          </w:p>
        </w:tc>
        <w:tc>
          <w:tcPr>
            <w:tcW w:w="1134" w:type="dxa"/>
          </w:tcPr>
          <w:p w:rsidR="008E7044" w:rsidRPr="00272E45" w:rsidRDefault="008E7044" w:rsidP="008E7044">
            <w:pPr>
              <w:rPr>
                <w:rFonts w:ascii="Arial" w:hAnsi="Arial" w:cs="Arial"/>
                <w:color w:val="000000"/>
              </w:rPr>
            </w:pPr>
            <w:r>
              <w:rPr>
                <w:color w:val="000000"/>
              </w:rPr>
              <w:t xml:space="preserve">1 </w:t>
            </w:r>
          </w:p>
        </w:tc>
        <w:tc>
          <w:tcPr>
            <w:tcW w:w="992" w:type="dxa"/>
          </w:tcPr>
          <w:p w:rsidR="008E7044" w:rsidRPr="00272E45" w:rsidRDefault="008E7044" w:rsidP="008E7044">
            <w:pPr>
              <w:rPr>
                <w:rFonts w:ascii="Arial" w:hAnsi="Arial" w:cs="Arial"/>
                <w:color w:val="000000"/>
              </w:rPr>
            </w:pPr>
            <w:r>
              <w:rPr>
                <w:color w:val="000000"/>
              </w:rPr>
              <w:t xml:space="preserve"> </w:t>
            </w:r>
          </w:p>
        </w:tc>
        <w:tc>
          <w:tcPr>
            <w:tcW w:w="1134" w:type="dxa"/>
          </w:tcPr>
          <w:p w:rsidR="008E7044" w:rsidRPr="00272E45" w:rsidRDefault="008E7044" w:rsidP="008E7044">
            <w:pPr>
              <w:rPr>
                <w:rFonts w:ascii="Arial" w:hAnsi="Arial" w:cs="Arial"/>
                <w:color w:val="000000"/>
              </w:rPr>
            </w:pPr>
            <w:r>
              <w:rPr>
                <w:color w:val="000000"/>
              </w:rPr>
              <w:t xml:space="preserve">  </w:t>
            </w:r>
          </w:p>
        </w:tc>
        <w:tc>
          <w:tcPr>
            <w:tcW w:w="1559" w:type="dxa"/>
          </w:tcPr>
          <w:p w:rsidR="008E7044" w:rsidRPr="007035CF" w:rsidRDefault="008E7044" w:rsidP="008E7044">
            <w:pPr>
              <w:pStyle w:val="ab"/>
              <w:jc w:val="both"/>
            </w:pPr>
            <w:r>
              <w:t xml:space="preserve">коррекционное занятие </w:t>
            </w:r>
          </w:p>
        </w:tc>
        <w:tc>
          <w:tcPr>
            <w:tcW w:w="2835" w:type="dxa"/>
          </w:tcPr>
          <w:p w:rsidR="008E7044" w:rsidRPr="00FC62CA" w:rsidRDefault="008E7044" w:rsidP="008E7044">
            <w:pPr>
              <w:rPr>
                <w:sz w:val="23"/>
                <w:szCs w:val="23"/>
              </w:rPr>
            </w:pPr>
            <w:r>
              <w:rPr>
                <w:sz w:val="23"/>
                <w:szCs w:val="23"/>
              </w:rPr>
              <w:t xml:space="preserve"> </w:t>
            </w:r>
            <w:r>
              <w:t>1 уровень</w:t>
            </w:r>
          </w:p>
        </w:tc>
      </w:tr>
      <w:tr w:rsidR="008E7044" w:rsidRPr="00FC62CA" w:rsidTr="00C56B57">
        <w:trPr>
          <w:trHeight w:val="1168"/>
        </w:trPr>
        <w:tc>
          <w:tcPr>
            <w:tcW w:w="468" w:type="dxa"/>
          </w:tcPr>
          <w:p w:rsidR="008E7044" w:rsidRDefault="008E7044" w:rsidP="008E7044">
            <w:pPr>
              <w:spacing w:line="0" w:lineRule="atLeast"/>
              <w:rPr>
                <w:b/>
                <w:color w:val="000000"/>
              </w:rPr>
            </w:pPr>
            <w:r>
              <w:rPr>
                <w:b/>
                <w:color w:val="000000"/>
              </w:rPr>
              <w:t>12</w:t>
            </w:r>
          </w:p>
        </w:tc>
        <w:tc>
          <w:tcPr>
            <w:tcW w:w="2759" w:type="dxa"/>
          </w:tcPr>
          <w:p w:rsidR="008E7044" w:rsidRDefault="008E7044" w:rsidP="008E7044">
            <w:pPr>
              <w:pStyle w:val="ab"/>
              <w:contextualSpacing/>
              <w:rPr>
                <w:color w:val="000000"/>
              </w:rPr>
            </w:pPr>
            <w:r>
              <w:t>Произвольна я регуляция поведения</w:t>
            </w:r>
          </w:p>
        </w:tc>
        <w:tc>
          <w:tcPr>
            <w:tcW w:w="1134" w:type="dxa"/>
          </w:tcPr>
          <w:p w:rsidR="008E7044" w:rsidRPr="00272E45" w:rsidRDefault="008E7044" w:rsidP="008E7044">
            <w:pPr>
              <w:rPr>
                <w:rFonts w:ascii="Arial" w:hAnsi="Arial" w:cs="Arial"/>
                <w:color w:val="000000"/>
              </w:rPr>
            </w:pPr>
            <w:r>
              <w:rPr>
                <w:color w:val="000000"/>
              </w:rPr>
              <w:t xml:space="preserve"> 1</w:t>
            </w:r>
          </w:p>
        </w:tc>
        <w:tc>
          <w:tcPr>
            <w:tcW w:w="992" w:type="dxa"/>
          </w:tcPr>
          <w:p w:rsidR="008E7044" w:rsidRPr="00272E45" w:rsidRDefault="008E7044" w:rsidP="008E7044">
            <w:pPr>
              <w:rPr>
                <w:rFonts w:ascii="Arial" w:hAnsi="Arial" w:cs="Arial"/>
                <w:color w:val="000000"/>
              </w:rPr>
            </w:pPr>
            <w:r>
              <w:rPr>
                <w:color w:val="000000"/>
              </w:rPr>
              <w:t xml:space="preserve"> </w:t>
            </w:r>
          </w:p>
        </w:tc>
        <w:tc>
          <w:tcPr>
            <w:tcW w:w="1134" w:type="dxa"/>
          </w:tcPr>
          <w:p w:rsidR="008E7044" w:rsidRPr="00272E45" w:rsidRDefault="008E7044" w:rsidP="008E7044">
            <w:pPr>
              <w:rPr>
                <w:rFonts w:ascii="Arial" w:hAnsi="Arial" w:cs="Arial"/>
                <w:color w:val="000000"/>
              </w:rPr>
            </w:pPr>
            <w:r>
              <w:rPr>
                <w:color w:val="000000"/>
              </w:rPr>
              <w:t xml:space="preserve"> </w:t>
            </w:r>
          </w:p>
        </w:tc>
        <w:tc>
          <w:tcPr>
            <w:tcW w:w="1559" w:type="dxa"/>
          </w:tcPr>
          <w:p w:rsidR="008E7044" w:rsidRPr="008E7044" w:rsidRDefault="008E7044" w:rsidP="008E7044">
            <w:pPr>
              <w:pStyle w:val="af5"/>
              <w:spacing w:before="70" w:after="70"/>
              <w:rPr>
                <w:rStyle w:val="Style4"/>
                <w:lang w:val="ru-RU"/>
              </w:rPr>
            </w:pPr>
            <w:r w:rsidRPr="008E7044">
              <w:rPr>
                <w:rStyle w:val="Style4"/>
                <w:lang w:val="ru-RU"/>
              </w:rPr>
              <w:t xml:space="preserve"> занятие с элементами тренинговых  упражнений     </w:t>
            </w:r>
            <w:r w:rsidRPr="008E7044">
              <w:rPr>
                <w:rStyle w:val="FontStyle23"/>
                <w:rFonts w:eastAsia="Calibri"/>
                <w:lang w:val="ru-RU"/>
              </w:rPr>
              <w:t>казкотерапия</w:t>
            </w:r>
            <w:r w:rsidRPr="008E7044">
              <w:rPr>
                <w:rStyle w:val="Style4"/>
                <w:lang w:val="ru-RU"/>
              </w:rPr>
              <w:t xml:space="preserve"> </w:t>
            </w:r>
          </w:p>
        </w:tc>
        <w:tc>
          <w:tcPr>
            <w:tcW w:w="2835" w:type="dxa"/>
          </w:tcPr>
          <w:p w:rsidR="008E7044" w:rsidRPr="00FC62CA" w:rsidRDefault="008E7044" w:rsidP="008E7044">
            <w:pPr>
              <w:rPr>
                <w:sz w:val="23"/>
                <w:szCs w:val="23"/>
              </w:rPr>
            </w:pPr>
            <w:r w:rsidRPr="008E7044">
              <w:rPr>
                <w:sz w:val="23"/>
                <w:szCs w:val="23"/>
                <w:lang w:val="ru-RU"/>
              </w:rPr>
              <w:t xml:space="preserve"> </w:t>
            </w:r>
            <w:r>
              <w:t>1 уровень</w:t>
            </w:r>
          </w:p>
        </w:tc>
      </w:tr>
      <w:tr w:rsidR="008E7044" w:rsidRPr="00272E45" w:rsidTr="00C56B57">
        <w:tc>
          <w:tcPr>
            <w:tcW w:w="468" w:type="dxa"/>
          </w:tcPr>
          <w:p w:rsidR="008E7044" w:rsidRDefault="008E7044" w:rsidP="008E7044">
            <w:pPr>
              <w:spacing w:line="0" w:lineRule="atLeast"/>
              <w:rPr>
                <w:b/>
                <w:color w:val="000000"/>
              </w:rPr>
            </w:pPr>
            <w:r>
              <w:rPr>
                <w:b/>
                <w:color w:val="000000"/>
              </w:rPr>
              <w:t>13</w:t>
            </w:r>
          </w:p>
        </w:tc>
        <w:tc>
          <w:tcPr>
            <w:tcW w:w="2759" w:type="dxa"/>
          </w:tcPr>
          <w:p w:rsidR="008E7044" w:rsidRDefault="008E7044" w:rsidP="008E7044">
            <w:pPr>
              <w:pStyle w:val="ab"/>
              <w:contextualSpacing/>
              <w:rPr>
                <w:color w:val="000000"/>
              </w:rPr>
            </w:pPr>
            <w:r>
              <w:t>Обучение навыкам бесконфликтного общения. «мимике, жестах, позе, серии движений</w:t>
            </w:r>
          </w:p>
        </w:tc>
        <w:tc>
          <w:tcPr>
            <w:tcW w:w="1134" w:type="dxa"/>
          </w:tcPr>
          <w:p w:rsidR="008E7044" w:rsidRPr="00272E45" w:rsidRDefault="008E7044" w:rsidP="008E7044">
            <w:pPr>
              <w:rPr>
                <w:rFonts w:ascii="Arial" w:hAnsi="Arial" w:cs="Arial"/>
                <w:color w:val="000000"/>
              </w:rPr>
            </w:pPr>
            <w:r w:rsidRPr="008E7044">
              <w:rPr>
                <w:color w:val="000000"/>
                <w:lang w:val="ru-RU"/>
              </w:rPr>
              <w:t xml:space="preserve"> </w:t>
            </w:r>
            <w:r>
              <w:rPr>
                <w:color w:val="000000"/>
              </w:rPr>
              <w:t>1</w:t>
            </w:r>
          </w:p>
        </w:tc>
        <w:tc>
          <w:tcPr>
            <w:tcW w:w="992" w:type="dxa"/>
          </w:tcPr>
          <w:p w:rsidR="008E7044" w:rsidRPr="00272E45" w:rsidRDefault="008E7044" w:rsidP="008E7044">
            <w:pPr>
              <w:rPr>
                <w:rFonts w:ascii="Arial" w:hAnsi="Arial" w:cs="Arial"/>
                <w:color w:val="000000"/>
              </w:rPr>
            </w:pPr>
            <w:r>
              <w:rPr>
                <w:color w:val="000000"/>
              </w:rPr>
              <w:t xml:space="preserve"> </w:t>
            </w:r>
          </w:p>
          <w:p w:rsidR="008E7044" w:rsidRPr="00272E45" w:rsidRDefault="008E7044" w:rsidP="008E7044">
            <w:pPr>
              <w:rPr>
                <w:rFonts w:ascii="Arial" w:hAnsi="Arial" w:cs="Arial"/>
                <w:color w:val="000000"/>
              </w:rPr>
            </w:pPr>
          </w:p>
        </w:tc>
        <w:tc>
          <w:tcPr>
            <w:tcW w:w="1134" w:type="dxa"/>
          </w:tcPr>
          <w:p w:rsidR="008E7044" w:rsidRPr="00272E45" w:rsidRDefault="008E7044" w:rsidP="008E7044">
            <w:pPr>
              <w:rPr>
                <w:rFonts w:ascii="Arial" w:hAnsi="Arial" w:cs="Arial"/>
                <w:color w:val="000000"/>
              </w:rPr>
            </w:pPr>
            <w:r>
              <w:rPr>
                <w:color w:val="000000"/>
              </w:rPr>
              <w:t xml:space="preserve"> </w:t>
            </w:r>
          </w:p>
        </w:tc>
        <w:tc>
          <w:tcPr>
            <w:tcW w:w="1559" w:type="dxa"/>
          </w:tcPr>
          <w:p w:rsidR="008E7044" w:rsidRPr="008E7044" w:rsidRDefault="008E7044" w:rsidP="008E7044">
            <w:pPr>
              <w:pStyle w:val="af5"/>
              <w:spacing w:before="70" w:after="70"/>
              <w:rPr>
                <w:rStyle w:val="Style4"/>
                <w:lang w:val="ru-RU"/>
              </w:rPr>
            </w:pPr>
            <w:r w:rsidRPr="008E7044">
              <w:rPr>
                <w:rStyle w:val="Style4"/>
                <w:lang w:val="ru-RU"/>
              </w:rPr>
              <w:t xml:space="preserve"> З   занятие с элементами тренинговых  упражнений     анятие   </w:t>
            </w:r>
          </w:p>
        </w:tc>
        <w:tc>
          <w:tcPr>
            <w:tcW w:w="2835" w:type="dxa"/>
          </w:tcPr>
          <w:p w:rsidR="008E7044" w:rsidRPr="00272E45" w:rsidRDefault="008E7044" w:rsidP="008E7044">
            <w:pPr>
              <w:rPr>
                <w:rFonts w:ascii="Arial" w:hAnsi="Arial" w:cs="Arial"/>
                <w:color w:val="000000"/>
              </w:rPr>
            </w:pPr>
            <w:r w:rsidRPr="008E7044">
              <w:rPr>
                <w:color w:val="000000"/>
                <w:lang w:val="ru-RU"/>
              </w:rPr>
              <w:t xml:space="preserve"> </w:t>
            </w:r>
            <w:r w:rsidRPr="008E7044">
              <w:rPr>
                <w:sz w:val="23"/>
                <w:szCs w:val="23"/>
                <w:lang w:val="ru-RU"/>
              </w:rPr>
              <w:t xml:space="preserve"> </w:t>
            </w:r>
            <w:r>
              <w:t>1 уровень</w:t>
            </w:r>
          </w:p>
        </w:tc>
      </w:tr>
      <w:tr w:rsidR="008E7044" w:rsidRPr="00F94C15" w:rsidTr="00C56B57">
        <w:tc>
          <w:tcPr>
            <w:tcW w:w="468" w:type="dxa"/>
          </w:tcPr>
          <w:p w:rsidR="008E7044" w:rsidRDefault="008E7044" w:rsidP="008E7044">
            <w:pPr>
              <w:spacing w:line="0" w:lineRule="atLeast"/>
              <w:rPr>
                <w:b/>
                <w:color w:val="000000"/>
              </w:rPr>
            </w:pPr>
            <w:r>
              <w:rPr>
                <w:b/>
                <w:color w:val="000000"/>
              </w:rPr>
              <w:t>14</w:t>
            </w:r>
          </w:p>
        </w:tc>
        <w:tc>
          <w:tcPr>
            <w:tcW w:w="2759" w:type="dxa"/>
          </w:tcPr>
          <w:p w:rsidR="008E7044" w:rsidRDefault="008E7044" w:rsidP="008E7044">
            <w:pPr>
              <w:pStyle w:val="ab"/>
              <w:contextualSpacing/>
              <w:rPr>
                <w:color w:val="000000"/>
              </w:rPr>
            </w:pPr>
            <w:r>
              <w:t xml:space="preserve">Формирование функций речи </w:t>
            </w:r>
          </w:p>
        </w:tc>
        <w:tc>
          <w:tcPr>
            <w:tcW w:w="1134" w:type="dxa"/>
          </w:tcPr>
          <w:p w:rsidR="008E7044" w:rsidRPr="00272E45" w:rsidRDefault="008E7044" w:rsidP="008E7044">
            <w:pPr>
              <w:rPr>
                <w:rFonts w:ascii="Arial" w:hAnsi="Arial" w:cs="Arial"/>
                <w:color w:val="000000"/>
              </w:rPr>
            </w:pPr>
          </w:p>
        </w:tc>
        <w:tc>
          <w:tcPr>
            <w:tcW w:w="992" w:type="dxa"/>
          </w:tcPr>
          <w:p w:rsidR="008E7044" w:rsidRPr="00272E45" w:rsidRDefault="008E7044" w:rsidP="008E7044">
            <w:pPr>
              <w:rPr>
                <w:rFonts w:ascii="Arial" w:hAnsi="Arial" w:cs="Arial"/>
                <w:color w:val="000000"/>
              </w:rPr>
            </w:pPr>
            <w:r>
              <w:rPr>
                <w:color w:val="000000"/>
              </w:rPr>
              <w:t xml:space="preserve"> </w:t>
            </w:r>
          </w:p>
        </w:tc>
        <w:tc>
          <w:tcPr>
            <w:tcW w:w="1134" w:type="dxa"/>
          </w:tcPr>
          <w:p w:rsidR="008E7044" w:rsidRPr="00272E45" w:rsidRDefault="008E7044" w:rsidP="008E7044">
            <w:pPr>
              <w:rPr>
                <w:rFonts w:ascii="Arial" w:hAnsi="Arial" w:cs="Arial"/>
                <w:color w:val="000000"/>
              </w:rPr>
            </w:pPr>
            <w:r>
              <w:rPr>
                <w:color w:val="000000"/>
              </w:rPr>
              <w:t xml:space="preserve"> </w:t>
            </w:r>
          </w:p>
        </w:tc>
        <w:tc>
          <w:tcPr>
            <w:tcW w:w="1559" w:type="dxa"/>
          </w:tcPr>
          <w:p w:rsidR="008E7044" w:rsidRPr="007035CF" w:rsidRDefault="008E7044" w:rsidP="008E7044">
            <w:pPr>
              <w:pStyle w:val="af5"/>
              <w:spacing w:before="70" w:after="70"/>
              <w:ind w:left="5" w:hanging="5"/>
              <w:rPr>
                <w:rStyle w:val="Style4"/>
              </w:rPr>
            </w:pPr>
            <w:r>
              <w:t xml:space="preserve">коррекционное занятие </w:t>
            </w:r>
            <w:r>
              <w:rPr>
                <w:rStyle w:val="Style4"/>
              </w:rPr>
              <w:t xml:space="preserve"> </w:t>
            </w:r>
          </w:p>
        </w:tc>
        <w:tc>
          <w:tcPr>
            <w:tcW w:w="2835" w:type="dxa"/>
          </w:tcPr>
          <w:p w:rsidR="008E7044" w:rsidRPr="00F94C15" w:rsidRDefault="008E7044" w:rsidP="008E7044">
            <w:pPr>
              <w:rPr>
                <w:rFonts w:ascii="Arial" w:hAnsi="Arial" w:cs="Arial"/>
                <w:color w:val="000000"/>
              </w:rPr>
            </w:pPr>
            <w:r w:rsidRPr="00F94C15">
              <w:rPr>
                <w:color w:val="000000"/>
              </w:rPr>
              <w:t xml:space="preserve"> </w:t>
            </w:r>
            <w:r w:rsidRPr="00F94C15">
              <w:rPr>
                <w:sz w:val="23"/>
                <w:szCs w:val="23"/>
              </w:rPr>
              <w:t xml:space="preserve"> </w:t>
            </w:r>
            <w:r>
              <w:t>1</w:t>
            </w:r>
            <w:r w:rsidRPr="00F94C15">
              <w:t xml:space="preserve"> уровень</w:t>
            </w:r>
          </w:p>
        </w:tc>
      </w:tr>
      <w:tr w:rsidR="008E7044" w:rsidRPr="00272E45" w:rsidTr="00C56B57">
        <w:tc>
          <w:tcPr>
            <w:tcW w:w="468" w:type="dxa"/>
          </w:tcPr>
          <w:p w:rsidR="008E7044" w:rsidRDefault="008E7044" w:rsidP="008E7044">
            <w:pPr>
              <w:spacing w:line="0" w:lineRule="atLeast"/>
              <w:rPr>
                <w:b/>
                <w:color w:val="000000"/>
              </w:rPr>
            </w:pPr>
            <w:r>
              <w:rPr>
                <w:b/>
                <w:color w:val="000000"/>
              </w:rPr>
              <w:t>15</w:t>
            </w:r>
          </w:p>
        </w:tc>
        <w:tc>
          <w:tcPr>
            <w:tcW w:w="2759" w:type="dxa"/>
          </w:tcPr>
          <w:p w:rsidR="008E7044" w:rsidRDefault="008E7044" w:rsidP="008E7044">
            <w:pPr>
              <w:pStyle w:val="ab"/>
              <w:contextualSpacing/>
              <w:rPr>
                <w:color w:val="000000"/>
              </w:rPr>
            </w:pPr>
            <w:r>
              <w:t xml:space="preserve">Развитие словесной регуляции... </w:t>
            </w:r>
          </w:p>
        </w:tc>
        <w:tc>
          <w:tcPr>
            <w:tcW w:w="1134" w:type="dxa"/>
          </w:tcPr>
          <w:p w:rsidR="008E7044" w:rsidRPr="00272E45" w:rsidRDefault="008E7044" w:rsidP="008E7044">
            <w:pPr>
              <w:rPr>
                <w:rFonts w:ascii="Arial" w:hAnsi="Arial" w:cs="Arial"/>
                <w:color w:val="000000"/>
              </w:rPr>
            </w:pPr>
            <w:r>
              <w:rPr>
                <w:color w:val="000000"/>
              </w:rPr>
              <w:t xml:space="preserve"> 1</w:t>
            </w:r>
          </w:p>
        </w:tc>
        <w:tc>
          <w:tcPr>
            <w:tcW w:w="992" w:type="dxa"/>
          </w:tcPr>
          <w:p w:rsidR="008E7044" w:rsidRPr="00272E45" w:rsidRDefault="008E7044" w:rsidP="008E7044">
            <w:pPr>
              <w:rPr>
                <w:rFonts w:ascii="Arial" w:hAnsi="Arial" w:cs="Arial"/>
                <w:color w:val="000000"/>
              </w:rPr>
            </w:pPr>
            <w:r>
              <w:rPr>
                <w:color w:val="000000"/>
              </w:rPr>
              <w:t xml:space="preserve"> </w:t>
            </w:r>
          </w:p>
        </w:tc>
        <w:tc>
          <w:tcPr>
            <w:tcW w:w="1134" w:type="dxa"/>
          </w:tcPr>
          <w:p w:rsidR="008E7044" w:rsidRPr="00272E45" w:rsidRDefault="008E7044" w:rsidP="008E7044">
            <w:pPr>
              <w:rPr>
                <w:rFonts w:ascii="Arial" w:hAnsi="Arial" w:cs="Arial"/>
                <w:color w:val="000000"/>
              </w:rPr>
            </w:pPr>
            <w:r>
              <w:rPr>
                <w:color w:val="000000"/>
              </w:rPr>
              <w:t xml:space="preserve">  </w:t>
            </w:r>
          </w:p>
        </w:tc>
        <w:tc>
          <w:tcPr>
            <w:tcW w:w="1559" w:type="dxa"/>
          </w:tcPr>
          <w:p w:rsidR="008E7044" w:rsidRPr="007035CF" w:rsidRDefault="008E7044" w:rsidP="008E7044">
            <w:pPr>
              <w:pStyle w:val="af5"/>
              <w:spacing w:before="70" w:after="70"/>
              <w:ind w:left="5" w:hanging="5"/>
              <w:rPr>
                <w:rStyle w:val="Style4"/>
              </w:rPr>
            </w:pPr>
            <w:r>
              <w:t>коррекционное занятие</w:t>
            </w:r>
          </w:p>
        </w:tc>
        <w:tc>
          <w:tcPr>
            <w:tcW w:w="2835" w:type="dxa"/>
          </w:tcPr>
          <w:p w:rsidR="008E7044" w:rsidRPr="00272E45" w:rsidRDefault="008E7044" w:rsidP="008E7044">
            <w:pPr>
              <w:rPr>
                <w:rFonts w:ascii="Arial" w:hAnsi="Arial" w:cs="Arial"/>
                <w:color w:val="000000"/>
              </w:rPr>
            </w:pPr>
            <w:r>
              <w:rPr>
                <w:color w:val="000000"/>
              </w:rPr>
              <w:t xml:space="preserve"> </w:t>
            </w:r>
            <w:r>
              <w:t>1 уровень</w:t>
            </w:r>
          </w:p>
        </w:tc>
      </w:tr>
      <w:tr w:rsidR="008E7044" w:rsidRPr="00272E45" w:rsidTr="00C56B57">
        <w:tc>
          <w:tcPr>
            <w:tcW w:w="468" w:type="dxa"/>
          </w:tcPr>
          <w:p w:rsidR="008E7044" w:rsidRDefault="008E7044" w:rsidP="008E7044">
            <w:pPr>
              <w:spacing w:line="0" w:lineRule="atLeast"/>
              <w:rPr>
                <w:b/>
                <w:color w:val="000000"/>
              </w:rPr>
            </w:pPr>
            <w:r>
              <w:rPr>
                <w:b/>
                <w:color w:val="000000"/>
              </w:rPr>
              <w:t>16</w:t>
            </w:r>
          </w:p>
        </w:tc>
        <w:tc>
          <w:tcPr>
            <w:tcW w:w="2759" w:type="dxa"/>
          </w:tcPr>
          <w:p w:rsidR="008E7044" w:rsidRDefault="008E7044" w:rsidP="008E7044">
            <w:pPr>
              <w:pStyle w:val="ab"/>
              <w:contextualSpacing/>
              <w:rPr>
                <w:color w:val="000000"/>
              </w:rPr>
            </w:pPr>
            <w:r>
              <w:t>Формирование механизмов психологической адаптации в коллективе сверстников</w:t>
            </w:r>
          </w:p>
        </w:tc>
        <w:tc>
          <w:tcPr>
            <w:tcW w:w="1134" w:type="dxa"/>
          </w:tcPr>
          <w:p w:rsidR="008E7044" w:rsidRPr="00272E45" w:rsidRDefault="008E7044" w:rsidP="008E7044">
            <w:pPr>
              <w:rPr>
                <w:rFonts w:ascii="Arial" w:hAnsi="Arial" w:cs="Arial"/>
                <w:color w:val="000000"/>
              </w:rPr>
            </w:pPr>
            <w:r>
              <w:rPr>
                <w:color w:val="000000"/>
              </w:rPr>
              <w:t>1</w:t>
            </w:r>
          </w:p>
        </w:tc>
        <w:tc>
          <w:tcPr>
            <w:tcW w:w="992" w:type="dxa"/>
          </w:tcPr>
          <w:p w:rsidR="008E7044" w:rsidRPr="00272E45" w:rsidRDefault="008E7044" w:rsidP="008E7044">
            <w:pPr>
              <w:rPr>
                <w:rFonts w:ascii="Arial" w:hAnsi="Arial" w:cs="Arial"/>
                <w:color w:val="000000"/>
              </w:rPr>
            </w:pPr>
            <w:r>
              <w:rPr>
                <w:color w:val="000000"/>
              </w:rPr>
              <w:t xml:space="preserve"> </w:t>
            </w:r>
          </w:p>
        </w:tc>
        <w:tc>
          <w:tcPr>
            <w:tcW w:w="1134" w:type="dxa"/>
          </w:tcPr>
          <w:p w:rsidR="008E7044" w:rsidRPr="007D4C7F" w:rsidRDefault="008E7044" w:rsidP="008E7044">
            <w:pPr>
              <w:rPr>
                <w:color w:val="000000"/>
              </w:rPr>
            </w:pPr>
            <w:r>
              <w:rPr>
                <w:color w:val="000000"/>
              </w:rPr>
              <w:t xml:space="preserve"> </w:t>
            </w:r>
          </w:p>
        </w:tc>
        <w:tc>
          <w:tcPr>
            <w:tcW w:w="1559" w:type="dxa"/>
          </w:tcPr>
          <w:p w:rsidR="008E7044" w:rsidRPr="007035CF" w:rsidRDefault="008E7044" w:rsidP="008E7044">
            <w:pPr>
              <w:rPr>
                <w:color w:val="000000"/>
              </w:rPr>
            </w:pPr>
            <w:r>
              <w:rPr>
                <w:rStyle w:val="Style4"/>
              </w:rPr>
              <w:t xml:space="preserve">занятие с элементами тренинговых  упражнений     </w:t>
            </w:r>
            <w:r w:rsidRPr="007035CF">
              <w:rPr>
                <w:color w:val="000000"/>
              </w:rPr>
              <w:t xml:space="preserve"> </w:t>
            </w:r>
            <w:r>
              <w:rPr>
                <w:color w:val="000000"/>
              </w:rPr>
              <w:t xml:space="preserve">  </w:t>
            </w:r>
          </w:p>
          <w:p w:rsidR="008E7044" w:rsidRPr="007035CF" w:rsidRDefault="008E7044" w:rsidP="008E7044">
            <w:pPr>
              <w:rPr>
                <w:color w:val="000000"/>
              </w:rPr>
            </w:pPr>
          </w:p>
        </w:tc>
        <w:tc>
          <w:tcPr>
            <w:tcW w:w="2835" w:type="dxa"/>
          </w:tcPr>
          <w:p w:rsidR="008E7044" w:rsidRPr="00272E45" w:rsidRDefault="008E7044" w:rsidP="008E7044">
            <w:pPr>
              <w:rPr>
                <w:rFonts w:ascii="Arial" w:hAnsi="Arial" w:cs="Arial"/>
                <w:color w:val="000000"/>
              </w:rPr>
            </w:pPr>
            <w:r>
              <w:rPr>
                <w:color w:val="000000"/>
              </w:rPr>
              <w:t xml:space="preserve"> </w:t>
            </w:r>
            <w: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17</w:t>
            </w:r>
          </w:p>
        </w:tc>
        <w:tc>
          <w:tcPr>
            <w:tcW w:w="2759" w:type="dxa"/>
          </w:tcPr>
          <w:p w:rsidR="008E7044" w:rsidRDefault="008E7044" w:rsidP="008E7044">
            <w:pPr>
              <w:pStyle w:val="ab"/>
              <w:contextualSpacing/>
            </w:pPr>
            <w:r>
              <w:t>Итоговая диагностика</w:t>
            </w:r>
          </w:p>
        </w:tc>
        <w:tc>
          <w:tcPr>
            <w:tcW w:w="1134" w:type="dxa"/>
          </w:tcPr>
          <w:p w:rsidR="008E704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pPr>
              <w:pStyle w:val="Default"/>
            </w:pPr>
            <w:r>
              <w:t xml:space="preserve"> </w:t>
            </w:r>
          </w:p>
        </w:tc>
        <w:tc>
          <w:tcPr>
            <w:tcW w:w="1559" w:type="dxa"/>
          </w:tcPr>
          <w:p w:rsidR="008E7044" w:rsidRPr="007035CF" w:rsidRDefault="008E7044" w:rsidP="008E7044">
            <w:pPr>
              <w:pStyle w:val="Style7"/>
              <w:widowControl/>
              <w:spacing w:before="70" w:after="70" w:line="240" w:lineRule="auto"/>
              <w:ind w:left="5" w:hanging="5"/>
              <w:rPr>
                <w:rStyle w:val="FontStyle23"/>
                <w:rFonts w:ascii="Times New Roman" w:eastAsia="Calibri" w:hAnsi="Times New Roman"/>
              </w:rPr>
            </w:pPr>
            <w:r>
              <w:rPr>
                <w:rStyle w:val="FontStyle23"/>
                <w:rFonts w:ascii="Times New Roman" w:eastAsia="Calibri" w:hAnsi="Times New Roman"/>
              </w:rPr>
              <w:t xml:space="preserve"> </w:t>
            </w:r>
          </w:p>
        </w:tc>
        <w:tc>
          <w:tcPr>
            <w:tcW w:w="2835" w:type="dxa"/>
          </w:tcPr>
          <w:p w:rsidR="008E7044" w:rsidRPr="00FC62CA" w:rsidRDefault="008E7044" w:rsidP="008E7044">
            <w:pPr>
              <w:rPr>
                <w:sz w:val="23"/>
                <w:szCs w:val="23"/>
              </w:rPr>
            </w:pPr>
            <w:r>
              <w:rPr>
                <w:sz w:val="23"/>
                <w:szCs w:val="23"/>
              </w:rPr>
              <w:t>1уровень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18</w:t>
            </w:r>
          </w:p>
        </w:tc>
        <w:tc>
          <w:tcPr>
            <w:tcW w:w="2759" w:type="dxa"/>
          </w:tcPr>
          <w:p w:rsidR="008E7044" w:rsidRDefault="008E7044" w:rsidP="008E7044">
            <w:pPr>
              <w:pStyle w:val="ab"/>
              <w:contextualSpacing/>
              <w:rPr>
                <w:color w:val="000000"/>
              </w:rPr>
            </w:pPr>
            <w:r>
              <w:t xml:space="preserve">Развитие внимания, мышления, воображения..  . </w:t>
            </w:r>
          </w:p>
        </w:tc>
        <w:tc>
          <w:tcPr>
            <w:tcW w:w="1134" w:type="dxa"/>
          </w:tcPr>
          <w:p w:rsidR="008E704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pPr>
              <w:pStyle w:val="Default"/>
            </w:pPr>
            <w:r>
              <w:t xml:space="preserve"> </w:t>
            </w:r>
          </w:p>
        </w:tc>
        <w:tc>
          <w:tcPr>
            <w:tcW w:w="1559" w:type="dxa"/>
          </w:tcPr>
          <w:p w:rsidR="008E7044" w:rsidRPr="003A767F" w:rsidRDefault="008E7044" w:rsidP="008E7044">
            <w:pPr>
              <w:pStyle w:val="Style5"/>
              <w:widowControl/>
              <w:spacing w:before="70" w:after="70"/>
              <w:ind w:left="14" w:hanging="14"/>
              <w:rPr>
                <w:rStyle w:val="Style4"/>
                <w:rFonts w:ascii="Times New Roman" w:hAnsi="Times New Roman"/>
              </w:rPr>
            </w:pPr>
            <w:r w:rsidRPr="003A767F">
              <w:rPr>
                <w:rFonts w:ascii="Times New Roman" w:hAnsi="Times New Roman"/>
              </w:rPr>
              <w:t>коррекционное занятие</w:t>
            </w:r>
            <w:r w:rsidRPr="003A767F">
              <w:rPr>
                <w:rStyle w:val="Style4"/>
                <w:rFonts w:ascii="Times New Roman" w:hAnsi="Times New Roman"/>
              </w:rPr>
              <w:t xml:space="preserve">  </w:t>
            </w:r>
          </w:p>
        </w:tc>
        <w:tc>
          <w:tcPr>
            <w:tcW w:w="2835" w:type="dxa"/>
          </w:tcPr>
          <w:p w:rsidR="008E7044" w:rsidRPr="00FC62CA" w:rsidRDefault="008E7044" w:rsidP="008E7044">
            <w:pPr>
              <w:rPr>
                <w:sz w:val="23"/>
                <w:szCs w:val="23"/>
              </w:rPr>
            </w:pPr>
            <w:r>
              <w:rPr>
                <w:sz w:val="23"/>
                <w:szCs w:val="23"/>
              </w:rP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19</w:t>
            </w:r>
          </w:p>
        </w:tc>
        <w:tc>
          <w:tcPr>
            <w:tcW w:w="2759" w:type="dxa"/>
          </w:tcPr>
          <w:p w:rsidR="008E7044" w:rsidRDefault="008E7044" w:rsidP="008E7044">
            <w:pPr>
              <w:pStyle w:val="ab"/>
              <w:contextualSpacing/>
              <w:rPr>
                <w:color w:val="000000"/>
              </w:rPr>
            </w:pPr>
            <w:r>
              <w:t xml:space="preserve">Развитие внимания, памяти.».   </w:t>
            </w:r>
          </w:p>
        </w:tc>
        <w:tc>
          <w:tcPr>
            <w:tcW w:w="1134" w:type="dxa"/>
          </w:tcPr>
          <w:p w:rsidR="008E704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pPr>
              <w:pStyle w:val="Default"/>
            </w:pPr>
          </w:p>
        </w:tc>
        <w:tc>
          <w:tcPr>
            <w:tcW w:w="1559" w:type="dxa"/>
          </w:tcPr>
          <w:p w:rsidR="008E7044" w:rsidRDefault="008E7044" w:rsidP="008E7044">
            <w:pPr>
              <w:pStyle w:val="Style5"/>
              <w:widowControl/>
              <w:spacing w:before="70" w:after="70"/>
              <w:ind w:left="14" w:hanging="14"/>
            </w:pPr>
            <w:r w:rsidRPr="003A767F">
              <w:rPr>
                <w:rFonts w:ascii="Times New Roman" w:hAnsi="Times New Roman"/>
              </w:rPr>
              <w:t>коррекционное занятие</w:t>
            </w:r>
            <w:r w:rsidRPr="003A767F">
              <w:rPr>
                <w:rStyle w:val="Style4"/>
                <w:rFonts w:ascii="Times New Roman" w:hAnsi="Times New Roman"/>
              </w:rPr>
              <w:t xml:space="preserve">  </w:t>
            </w:r>
          </w:p>
        </w:tc>
        <w:tc>
          <w:tcPr>
            <w:tcW w:w="2835" w:type="dxa"/>
          </w:tcPr>
          <w:p w:rsidR="008E7044" w:rsidRDefault="008E7044" w:rsidP="008E7044">
            <w:pPr>
              <w:rPr>
                <w:sz w:val="23"/>
                <w:szCs w:val="23"/>
              </w:rPr>
            </w:pPr>
            <w:r>
              <w:rPr>
                <w:sz w:val="23"/>
                <w:szCs w:val="23"/>
              </w:rP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20</w:t>
            </w:r>
          </w:p>
        </w:tc>
        <w:tc>
          <w:tcPr>
            <w:tcW w:w="2759" w:type="dxa"/>
          </w:tcPr>
          <w:p w:rsidR="008E7044" w:rsidRDefault="008E7044" w:rsidP="008E7044">
            <w:pPr>
              <w:pStyle w:val="ab"/>
              <w:contextualSpacing/>
              <w:rPr>
                <w:color w:val="000000"/>
              </w:rPr>
            </w:pPr>
            <w:r>
              <w:t xml:space="preserve">Развитие внимания, мышления..   </w:t>
            </w:r>
          </w:p>
        </w:tc>
        <w:tc>
          <w:tcPr>
            <w:tcW w:w="1134" w:type="dxa"/>
          </w:tcPr>
          <w:p w:rsidR="008E704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pPr>
              <w:pStyle w:val="Default"/>
            </w:pPr>
          </w:p>
        </w:tc>
        <w:tc>
          <w:tcPr>
            <w:tcW w:w="1559" w:type="dxa"/>
          </w:tcPr>
          <w:p w:rsidR="008E7044" w:rsidRDefault="008E7044" w:rsidP="008E7044">
            <w:pPr>
              <w:pStyle w:val="Style5"/>
              <w:widowControl/>
              <w:spacing w:before="70" w:after="70"/>
              <w:ind w:left="14" w:hanging="14"/>
            </w:pPr>
            <w:r w:rsidRPr="003A767F">
              <w:rPr>
                <w:rFonts w:ascii="Times New Roman" w:hAnsi="Times New Roman"/>
              </w:rPr>
              <w:t>коррекционное занятие</w:t>
            </w:r>
            <w:r w:rsidRPr="003A767F">
              <w:rPr>
                <w:rStyle w:val="Style4"/>
                <w:rFonts w:ascii="Times New Roman" w:hAnsi="Times New Roman"/>
              </w:rPr>
              <w:t xml:space="preserve">  </w:t>
            </w:r>
          </w:p>
        </w:tc>
        <w:tc>
          <w:tcPr>
            <w:tcW w:w="2835" w:type="dxa"/>
          </w:tcPr>
          <w:p w:rsidR="008E7044" w:rsidRDefault="008E7044" w:rsidP="008E7044">
            <w:pPr>
              <w:rPr>
                <w:sz w:val="23"/>
                <w:szCs w:val="23"/>
              </w:rPr>
            </w:pPr>
            <w:r>
              <w:rPr>
                <w:sz w:val="23"/>
                <w:szCs w:val="23"/>
              </w:rP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21</w:t>
            </w:r>
          </w:p>
        </w:tc>
        <w:tc>
          <w:tcPr>
            <w:tcW w:w="2759" w:type="dxa"/>
          </w:tcPr>
          <w:p w:rsidR="008E7044" w:rsidRDefault="008E7044" w:rsidP="008E7044">
            <w:pPr>
              <w:pStyle w:val="ab"/>
              <w:contextualSpacing/>
            </w:pPr>
            <w:r>
              <w:t xml:space="preserve">Развитие качеств внимания: сосредоточенности, концентрации, переключения.: </w:t>
            </w:r>
          </w:p>
        </w:tc>
        <w:tc>
          <w:tcPr>
            <w:tcW w:w="1134" w:type="dxa"/>
          </w:tcPr>
          <w:p w:rsidR="008E704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pPr>
              <w:pStyle w:val="Default"/>
            </w:pPr>
          </w:p>
        </w:tc>
        <w:tc>
          <w:tcPr>
            <w:tcW w:w="1559" w:type="dxa"/>
          </w:tcPr>
          <w:p w:rsidR="008E7044" w:rsidRDefault="008E7044" w:rsidP="008E7044">
            <w:pPr>
              <w:pStyle w:val="Style5"/>
              <w:widowControl/>
              <w:spacing w:before="70" w:after="70"/>
              <w:ind w:left="14" w:hanging="14"/>
            </w:pPr>
            <w:r w:rsidRPr="003A767F">
              <w:rPr>
                <w:rFonts w:ascii="Times New Roman" w:hAnsi="Times New Roman"/>
              </w:rPr>
              <w:t>коррекционное занятие</w:t>
            </w:r>
            <w:r w:rsidRPr="003A767F">
              <w:rPr>
                <w:rStyle w:val="Style4"/>
                <w:rFonts w:ascii="Times New Roman" w:hAnsi="Times New Roman"/>
              </w:rPr>
              <w:t xml:space="preserve">  </w:t>
            </w:r>
          </w:p>
        </w:tc>
        <w:tc>
          <w:tcPr>
            <w:tcW w:w="2835" w:type="dxa"/>
          </w:tcPr>
          <w:p w:rsidR="008E7044" w:rsidRDefault="008E7044" w:rsidP="008E7044">
            <w:pPr>
              <w:rPr>
                <w:sz w:val="23"/>
                <w:szCs w:val="23"/>
              </w:rPr>
            </w:pPr>
            <w:r>
              <w:rPr>
                <w:sz w:val="23"/>
                <w:szCs w:val="23"/>
              </w:rP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22</w:t>
            </w:r>
          </w:p>
        </w:tc>
        <w:tc>
          <w:tcPr>
            <w:tcW w:w="2759" w:type="dxa"/>
          </w:tcPr>
          <w:p w:rsidR="008E7044" w:rsidRDefault="008E7044" w:rsidP="008E7044">
            <w:pPr>
              <w:pStyle w:val="ab"/>
              <w:contextualSpacing/>
            </w:pPr>
            <w:r>
              <w:t xml:space="preserve">Развитие памяти с использованием различных анализаторов. </w:t>
            </w:r>
          </w:p>
        </w:tc>
        <w:tc>
          <w:tcPr>
            <w:tcW w:w="1134" w:type="dxa"/>
          </w:tcPr>
          <w:p w:rsidR="008E704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pPr>
              <w:pStyle w:val="Default"/>
            </w:pPr>
          </w:p>
        </w:tc>
        <w:tc>
          <w:tcPr>
            <w:tcW w:w="1559" w:type="dxa"/>
          </w:tcPr>
          <w:p w:rsidR="008E7044" w:rsidRDefault="008E7044" w:rsidP="008E7044">
            <w:pPr>
              <w:pStyle w:val="Style5"/>
              <w:widowControl/>
              <w:spacing w:before="70" w:after="70"/>
              <w:ind w:left="14" w:hanging="14"/>
            </w:pPr>
            <w:r w:rsidRPr="003A767F">
              <w:rPr>
                <w:rFonts w:ascii="Times New Roman" w:hAnsi="Times New Roman"/>
              </w:rPr>
              <w:t>коррекционное занятие</w:t>
            </w:r>
            <w:r w:rsidRPr="003A767F">
              <w:rPr>
                <w:rStyle w:val="Style4"/>
                <w:rFonts w:ascii="Times New Roman" w:hAnsi="Times New Roman"/>
              </w:rPr>
              <w:t xml:space="preserve">  </w:t>
            </w:r>
          </w:p>
        </w:tc>
        <w:tc>
          <w:tcPr>
            <w:tcW w:w="2835" w:type="dxa"/>
          </w:tcPr>
          <w:p w:rsidR="008E7044" w:rsidRDefault="008E7044" w:rsidP="008E7044">
            <w:pPr>
              <w:rPr>
                <w:sz w:val="23"/>
                <w:szCs w:val="23"/>
              </w:rPr>
            </w:pPr>
            <w:r>
              <w:rPr>
                <w:sz w:val="23"/>
                <w:szCs w:val="23"/>
              </w:rP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23</w:t>
            </w:r>
          </w:p>
        </w:tc>
        <w:tc>
          <w:tcPr>
            <w:tcW w:w="2759" w:type="dxa"/>
          </w:tcPr>
          <w:p w:rsidR="008E7044" w:rsidRDefault="008E7044" w:rsidP="008E7044">
            <w:pPr>
              <w:pStyle w:val="ab"/>
              <w:contextualSpacing/>
            </w:pPr>
            <w:r>
              <w:t xml:space="preserve">Развитие произвольной опосредованной памяти. </w:t>
            </w:r>
          </w:p>
        </w:tc>
        <w:tc>
          <w:tcPr>
            <w:tcW w:w="1134" w:type="dxa"/>
          </w:tcPr>
          <w:p w:rsidR="008E704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pPr>
              <w:pStyle w:val="Default"/>
            </w:pPr>
          </w:p>
        </w:tc>
        <w:tc>
          <w:tcPr>
            <w:tcW w:w="1559" w:type="dxa"/>
          </w:tcPr>
          <w:p w:rsidR="008E7044" w:rsidRDefault="008E7044" w:rsidP="008E7044">
            <w:pPr>
              <w:pStyle w:val="Style5"/>
              <w:widowControl/>
              <w:spacing w:before="70" w:after="70"/>
              <w:ind w:left="14" w:hanging="14"/>
            </w:pPr>
            <w:r w:rsidRPr="003A767F">
              <w:rPr>
                <w:rFonts w:ascii="Times New Roman" w:hAnsi="Times New Roman"/>
              </w:rPr>
              <w:t>коррекционное занятие</w:t>
            </w:r>
            <w:r w:rsidRPr="003A767F">
              <w:rPr>
                <w:rStyle w:val="Style4"/>
                <w:rFonts w:ascii="Times New Roman" w:hAnsi="Times New Roman"/>
              </w:rPr>
              <w:t xml:space="preserve">  </w:t>
            </w:r>
          </w:p>
        </w:tc>
        <w:tc>
          <w:tcPr>
            <w:tcW w:w="2835" w:type="dxa"/>
          </w:tcPr>
          <w:p w:rsidR="008E7044" w:rsidRDefault="008E7044" w:rsidP="008E7044">
            <w:pPr>
              <w:rPr>
                <w:sz w:val="23"/>
                <w:szCs w:val="23"/>
              </w:rPr>
            </w:pPr>
            <w:r>
              <w:rPr>
                <w:sz w:val="23"/>
                <w:szCs w:val="23"/>
              </w:rP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24</w:t>
            </w:r>
          </w:p>
        </w:tc>
        <w:tc>
          <w:tcPr>
            <w:tcW w:w="2759" w:type="dxa"/>
          </w:tcPr>
          <w:p w:rsidR="008E7044" w:rsidRDefault="008E7044" w:rsidP="008E7044">
            <w:pPr>
              <w:pStyle w:val="ab"/>
              <w:contextualSpacing/>
            </w:pPr>
            <w:r>
              <w:t xml:space="preserve">Развитие памяти, мышления.. </w:t>
            </w:r>
          </w:p>
        </w:tc>
        <w:tc>
          <w:tcPr>
            <w:tcW w:w="1134" w:type="dxa"/>
          </w:tcPr>
          <w:p w:rsidR="008E704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pPr>
              <w:pStyle w:val="Default"/>
            </w:pPr>
          </w:p>
        </w:tc>
        <w:tc>
          <w:tcPr>
            <w:tcW w:w="1559" w:type="dxa"/>
          </w:tcPr>
          <w:p w:rsidR="008E7044" w:rsidRDefault="008E7044" w:rsidP="008E7044">
            <w:pPr>
              <w:pStyle w:val="Style5"/>
              <w:widowControl/>
              <w:spacing w:before="70" w:after="70"/>
              <w:ind w:left="14" w:hanging="14"/>
            </w:pPr>
            <w:r w:rsidRPr="003A767F">
              <w:rPr>
                <w:rFonts w:ascii="Times New Roman" w:hAnsi="Times New Roman"/>
              </w:rPr>
              <w:t>коррекционное занятие</w:t>
            </w:r>
            <w:r w:rsidRPr="003A767F">
              <w:rPr>
                <w:rStyle w:val="Style4"/>
                <w:rFonts w:ascii="Times New Roman" w:hAnsi="Times New Roman"/>
              </w:rPr>
              <w:t xml:space="preserve">  </w:t>
            </w:r>
          </w:p>
        </w:tc>
        <w:tc>
          <w:tcPr>
            <w:tcW w:w="2835" w:type="dxa"/>
          </w:tcPr>
          <w:p w:rsidR="008E7044" w:rsidRDefault="008E7044" w:rsidP="008E7044">
            <w:pPr>
              <w:rPr>
                <w:sz w:val="23"/>
                <w:szCs w:val="23"/>
              </w:rPr>
            </w:pPr>
            <w:r>
              <w:rPr>
                <w:sz w:val="23"/>
                <w:szCs w:val="23"/>
              </w:rP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25</w:t>
            </w:r>
          </w:p>
        </w:tc>
        <w:tc>
          <w:tcPr>
            <w:tcW w:w="2759" w:type="dxa"/>
          </w:tcPr>
          <w:p w:rsidR="008E7044" w:rsidRDefault="008E7044" w:rsidP="008E7044">
            <w:pPr>
              <w:pStyle w:val="ab"/>
              <w:contextualSpacing/>
            </w:pPr>
            <w:r>
              <w:t xml:space="preserve"> Развитие памяти, применение качеств внимания: концентрации, переключения, устойчивости с использованием анализаторов зрения, слуха... </w:t>
            </w:r>
          </w:p>
        </w:tc>
        <w:tc>
          <w:tcPr>
            <w:tcW w:w="1134" w:type="dxa"/>
          </w:tcPr>
          <w:p w:rsidR="008E704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pPr>
              <w:pStyle w:val="Default"/>
            </w:pPr>
          </w:p>
        </w:tc>
        <w:tc>
          <w:tcPr>
            <w:tcW w:w="1559" w:type="dxa"/>
          </w:tcPr>
          <w:p w:rsidR="008E7044" w:rsidRDefault="008E7044" w:rsidP="008E7044">
            <w:pPr>
              <w:pStyle w:val="Style5"/>
              <w:widowControl/>
              <w:spacing w:before="70" w:after="70"/>
              <w:ind w:left="14" w:hanging="14"/>
            </w:pPr>
            <w:r w:rsidRPr="003A767F">
              <w:rPr>
                <w:rFonts w:ascii="Times New Roman" w:hAnsi="Times New Roman"/>
              </w:rPr>
              <w:t>коррекционное занятие</w:t>
            </w:r>
            <w:r w:rsidRPr="003A767F">
              <w:rPr>
                <w:rStyle w:val="Style4"/>
                <w:rFonts w:ascii="Times New Roman" w:hAnsi="Times New Roman"/>
              </w:rPr>
              <w:t xml:space="preserve">  </w:t>
            </w:r>
          </w:p>
        </w:tc>
        <w:tc>
          <w:tcPr>
            <w:tcW w:w="2835" w:type="dxa"/>
          </w:tcPr>
          <w:p w:rsidR="008E7044" w:rsidRDefault="008E7044" w:rsidP="008E7044">
            <w:pPr>
              <w:rPr>
                <w:sz w:val="23"/>
                <w:szCs w:val="23"/>
              </w:rPr>
            </w:pPr>
            <w:r>
              <w:rPr>
                <w:sz w:val="23"/>
                <w:szCs w:val="23"/>
              </w:rP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26</w:t>
            </w:r>
          </w:p>
        </w:tc>
        <w:tc>
          <w:tcPr>
            <w:tcW w:w="2759" w:type="dxa"/>
          </w:tcPr>
          <w:p w:rsidR="008E7044" w:rsidRDefault="008E7044" w:rsidP="008E7044">
            <w:pPr>
              <w:pStyle w:val="ab"/>
              <w:contextualSpacing/>
            </w:pPr>
            <w:r>
              <w:t xml:space="preserve">Обобщающее занятие по развитию внимания, памяти </w:t>
            </w:r>
          </w:p>
        </w:tc>
        <w:tc>
          <w:tcPr>
            <w:tcW w:w="1134" w:type="dxa"/>
          </w:tcPr>
          <w:p w:rsidR="008E704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pPr>
              <w:pStyle w:val="Default"/>
            </w:pPr>
          </w:p>
        </w:tc>
        <w:tc>
          <w:tcPr>
            <w:tcW w:w="1559" w:type="dxa"/>
          </w:tcPr>
          <w:p w:rsidR="008E7044" w:rsidRPr="008E7044" w:rsidRDefault="008E7044" w:rsidP="008E7044">
            <w:pPr>
              <w:rPr>
                <w:color w:val="000000"/>
                <w:lang w:val="ru-RU"/>
              </w:rPr>
            </w:pPr>
            <w:r w:rsidRPr="008E7044">
              <w:rPr>
                <w:rStyle w:val="Style4"/>
                <w:lang w:val="ru-RU"/>
              </w:rPr>
              <w:t xml:space="preserve">занятие с элементами тренинговых  упражнений     </w:t>
            </w:r>
            <w:r w:rsidRPr="008E7044">
              <w:rPr>
                <w:color w:val="000000"/>
                <w:lang w:val="ru-RU"/>
              </w:rPr>
              <w:t xml:space="preserve">   </w:t>
            </w:r>
          </w:p>
        </w:tc>
        <w:tc>
          <w:tcPr>
            <w:tcW w:w="2835" w:type="dxa"/>
          </w:tcPr>
          <w:p w:rsidR="008E7044" w:rsidRDefault="008E7044" w:rsidP="008E7044">
            <w:pPr>
              <w:rPr>
                <w:sz w:val="23"/>
                <w:szCs w:val="23"/>
              </w:rPr>
            </w:pPr>
            <w:r>
              <w:rPr>
                <w:sz w:val="23"/>
                <w:szCs w:val="23"/>
              </w:rP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27</w:t>
            </w:r>
          </w:p>
        </w:tc>
        <w:tc>
          <w:tcPr>
            <w:tcW w:w="2759" w:type="dxa"/>
          </w:tcPr>
          <w:p w:rsidR="008E7044" w:rsidRDefault="008E7044" w:rsidP="008E7044">
            <w:pPr>
              <w:pStyle w:val="ab"/>
              <w:contextualSpacing/>
            </w:pPr>
            <w:r>
              <w:t>Развитие элементов логического мышления.</w:t>
            </w:r>
          </w:p>
        </w:tc>
        <w:tc>
          <w:tcPr>
            <w:tcW w:w="1134" w:type="dxa"/>
          </w:tcPr>
          <w:p w:rsidR="008E704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pPr>
              <w:pStyle w:val="Default"/>
            </w:pPr>
          </w:p>
        </w:tc>
        <w:tc>
          <w:tcPr>
            <w:tcW w:w="1559" w:type="dxa"/>
          </w:tcPr>
          <w:p w:rsidR="008E7044" w:rsidRDefault="008E7044" w:rsidP="008E7044">
            <w:pPr>
              <w:pStyle w:val="Style5"/>
              <w:widowControl/>
              <w:spacing w:before="70" w:after="70"/>
              <w:ind w:left="14" w:hanging="14"/>
            </w:pPr>
            <w:r w:rsidRPr="003A767F">
              <w:rPr>
                <w:rFonts w:ascii="Times New Roman" w:hAnsi="Times New Roman"/>
              </w:rPr>
              <w:t>коррекционное занятие</w:t>
            </w:r>
            <w:r w:rsidRPr="003A767F">
              <w:rPr>
                <w:rStyle w:val="Style4"/>
                <w:rFonts w:ascii="Times New Roman" w:hAnsi="Times New Roman"/>
              </w:rPr>
              <w:t xml:space="preserve">  </w:t>
            </w:r>
          </w:p>
        </w:tc>
        <w:tc>
          <w:tcPr>
            <w:tcW w:w="2835" w:type="dxa"/>
          </w:tcPr>
          <w:p w:rsidR="008E7044" w:rsidRDefault="008E7044" w:rsidP="008E7044">
            <w:pPr>
              <w:rPr>
                <w:sz w:val="23"/>
                <w:szCs w:val="23"/>
              </w:rPr>
            </w:pPr>
            <w:r>
              <w:rPr>
                <w:sz w:val="23"/>
                <w:szCs w:val="23"/>
              </w:rP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28</w:t>
            </w:r>
          </w:p>
        </w:tc>
        <w:tc>
          <w:tcPr>
            <w:tcW w:w="2759" w:type="dxa"/>
          </w:tcPr>
          <w:p w:rsidR="008E7044" w:rsidRDefault="008E7044" w:rsidP="008E7044">
            <w:pPr>
              <w:pStyle w:val="ab"/>
              <w:contextualSpacing/>
            </w:pPr>
            <w:r>
              <w:t xml:space="preserve">Развитие элементов логического мышления. </w:t>
            </w:r>
          </w:p>
        </w:tc>
        <w:tc>
          <w:tcPr>
            <w:tcW w:w="1134" w:type="dxa"/>
          </w:tcPr>
          <w:p w:rsidR="008E704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pPr>
              <w:pStyle w:val="Default"/>
            </w:pPr>
          </w:p>
        </w:tc>
        <w:tc>
          <w:tcPr>
            <w:tcW w:w="1559" w:type="dxa"/>
          </w:tcPr>
          <w:p w:rsidR="008E7044" w:rsidRDefault="008E7044" w:rsidP="008E7044">
            <w:pPr>
              <w:pStyle w:val="Style5"/>
              <w:widowControl/>
              <w:spacing w:before="70" w:after="70"/>
              <w:ind w:left="14" w:hanging="14"/>
            </w:pPr>
            <w:r w:rsidRPr="003A767F">
              <w:rPr>
                <w:rFonts w:ascii="Times New Roman" w:hAnsi="Times New Roman"/>
              </w:rPr>
              <w:t>коррекционное занятие</w:t>
            </w:r>
            <w:r w:rsidRPr="003A767F">
              <w:rPr>
                <w:rStyle w:val="Style4"/>
                <w:rFonts w:ascii="Times New Roman" w:hAnsi="Times New Roman"/>
              </w:rPr>
              <w:t xml:space="preserve">  </w:t>
            </w:r>
          </w:p>
        </w:tc>
        <w:tc>
          <w:tcPr>
            <w:tcW w:w="2835" w:type="dxa"/>
          </w:tcPr>
          <w:p w:rsidR="008E7044" w:rsidRDefault="008E7044" w:rsidP="008E7044">
            <w:pPr>
              <w:rPr>
                <w:sz w:val="23"/>
                <w:szCs w:val="23"/>
              </w:rPr>
            </w:pPr>
            <w:r>
              <w:rPr>
                <w:sz w:val="23"/>
                <w:szCs w:val="23"/>
              </w:rP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29</w:t>
            </w:r>
          </w:p>
        </w:tc>
        <w:tc>
          <w:tcPr>
            <w:tcW w:w="2759" w:type="dxa"/>
          </w:tcPr>
          <w:p w:rsidR="008E7044" w:rsidRDefault="008E7044" w:rsidP="008E7044">
            <w:pPr>
              <w:pStyle w:val="ab"/>
              <w:contextualSpacing/>
            </w:pPr>
            <w:r>
              <w:t>Развитие элементов логического мышления.</w:t>
            </w:r>
          </w:p>
        </w:tc>
        <w:tc>
          <w:tcPr>
            <w:tcW w:w="1134" w:type="dxa"/>
          </w:tcPr>
          <w:p w:rsidR="008E704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pPr>
              <w:pStyle w:val="Default"/>
            </w:pPr>
          </w:p>
        </w:tc>
        <w:tc>
          <w:tcPr>
            <w:tcW w:w="1559" w:type="dxa"/>
          </w:tcPr>
          <w:p w:rsidR="008E7044" w:rsidRDefault="008E7044" w:rsidP="008E7044">
            <w:pPr>
              <w:pStyle w:val="Style5"/>
              <w:widowControl/>
              <w:spacing w:before="70" w:after="70"/>
              <w:ind w:left="14" w:hanging="14"/>
            </w:pPr>
            <w:r w:rsidRPr="003A767F">
              <w:rPr>
                <w:rFonts w:ascii="Times New Roman" w:hAnsi="Times New Roman"/>
              </w:rPr>
              <w:t>коррекционное занятие</w:t>
            </w:r>
            <w:r w:rsidRPr="003A767F">
              <w:rPr>
                <w:rStyle w:val="Style4"/>
                <w:rFonts w:ascii="Times New Roman" w:hAnsi="Times New Roman"/>
              </w:rPr>
              <w:t xml:space="preserve">  </w:t>
            </w:r>
          </w:p>
        </w:tc>
        <w:tc>
          <w:tcPr>
            <w:tcW w:w="2835" w:type="dxa"/>
          </w:tcPr>
          <w:p w:rsidR="008E7044" w:rsidRDefault="008E7044" w:rsidP="008E7044">
            <w:pPr>
              <w:rPr>
                <w:sz w:val="23"/>
                <w:szCs w:val="23"/>
              </w:rPr>
            </w:pPr>
            <w:r>
              <w:rPr>
                <w:sz w:val="23"/>
                <w:szCs w:val="23"/>
              </w:rP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30</w:t>
            </w:r>
          </w:p>
        </w:tc>
        <w:tc>
          <w:tcPr>
            <w:tcW w:w="2759" w:type="dxa"/>
          </w:tcPr>
          <w:p w:rsidR="008E7044" w:rsidRDefault="008E7044" w:rsidP="008E7044">
            <w:pPr>
              <w:pStyle w:val="ab"/>
              <w:contextualSpacing/>
            </w:pPr>
            <w:r>
              <w:t xml:space="preserve">Развитие элементов логического мышления. </w:t>
            </w:r>
          </w:p>
        </w:tc>
        <w:tc>
          <w:tcPr>
            <w:tcW w:w="1134" w:type="dxa"/>
          </w:tcPr>
          <w:p w:rsidR="008E7044" w:rsidRDefault="008E7044" w:rsidP="008E7044">
            <w:pPr>
              <w:jc w:val="center"/>
            </w:pPr>
            <w:r>
              <w:t>1</w:t>
            </w:r>
          </w:p>
        </w:tc>
        <w:tc>
          <w:tcPr>
            <w:tcW w:w="992" w:type="dxa"/>
          </w:tcPr>
          <w:p w:rsidR="008E7044" w:rsidRPr="00A90C14" w:rsidRDefault="008E7044" w:rsidP="008E7044"/>
        </w:tc>
        <w:tc>
          <w:tcPr>
            <w:tcW w:w="1134" w:type="dxa"/>
          </w:tcPr>
          <w:p w:rsidR="008E7044" w:rsidRDefault="008E7044" w:rsidP="008E7044">
            <w:pPr>
              <w:pStyle w:val="Default"/>
            </w:pPr>
          </w:p>
        </w:tc>
        <w:tc>
          <w:tcPr>
            <w:tcW w:w="1559" w:type="dxa"/>
          </w:tcPr>
          <w:p w:rsidR="008E7044" w:rsidRDefault="008E7044" w:rsidP="008E7044">
            <w:pPr>
              <w:pStyle w:val="Style5"/>
              <w:widowControl/>
              <w:spacing w:before="70" w:after="70"/>
              <w:ind w:left="14" w:hanging="14"/>
            </w:pPr>
            <w:r w:rsidRPr="003A767F">
              <w:rPr>
                <w:rFonts w:ascii="Times New Roman" w:hAnsi="Times New Roman"/>
              </w:rPr>
              <w:t>коррекционное занятие</w:t>
            </w:r>
            <w:r w:rsidRPr="003A767F">
              <w:rPr>
                <w:rStyle w:val="Style4"/>
                <w:rFonts w:ascii="Times New Roman" w:hAnsi="Times New Roman"/>
              </w:rPr>
              <w:t xml:space="preserve">  </w:t>
            </w:r>
          </w:p>
        </w:tc>
        <w:tc>
          <w:tcPr>
            <w:tcW w:w="2835" w:type="dxa"/>
          </w:tcPr>
          <w:p w:rsidR="008E7044" w:rsidRDefault="008E7044" w:rsidP="008E7044">
            <w:pPr>
              <w:rPr>
                <w:sz w:val="23"/>
                <w:szCs w:val="23"/>
              </w:rPr>
            </w:pPr>
            <w:r>
              <w:rPr>
                <w:sz w:val="23"/>
                <w:szCs w:val="23"/>
              </w:rP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31</w:t>
            </w:r>
          </w:p>
        </w:tc>
        <w:tc>
          <w:tcPr>
            <w:tcW w:w="2759" w:type="dxa"/>
          </w:tcPr>
          <w:p w:rsidR="008E7044" w:rsidRDefault="008E7044" w:rsidP="008E7044">
            <w:pPr>
              <w:pStyle w:val="ab"/>
              <w:contextualSpacing/>
            </w:pPr>
            <w:r>
              <w:t>Р</w:t>
            </w:r>
            <w:r>
              <w:rPr>
                <w:color w:val="000000"/>
              </w:rPr>
              <w:t>азвития пространственных ориентаций</w:t>
            </w:r>
          </w:p>
        </w:tc>
        <w:tc>
          <w:tcPr>
            <w:tcW w:w="1134" w:type="dxa"/>
          </w:tcPr>
          <w:p w:rsidR="008E7044" w:rsidRDefault="008E7044" w:rsidP="008E7044">
            <w:pPr>
              <w:jc w:val="center"/>
            </w:pPr>
          </w:p>
        </w:tc>
        <w:tc>
          <w:tcPr>
            <w:tcW w:w="992" w:type="dxa"/>
          </w:tcPr>
          <w:p w:rsidR="008E7044" w:rsidRPr="00A90C14" w:rsidRDefault="008E7044" w:rsidP="008E7044"/>
        </w:tc>
        <w:tc>
          <w:tcPr>
            <w:tcW w:w="1134" w:type="dxa"/>
          </w:tcPr>
          <w:p w:rsidR="008E7044" w:rsidRDefault="008E7044" w:rsidP="008E7044">
            <w:pPr>
              <w:pStyle w:val="Default"/>
            </w:pPr>
          </w:p>
        </w:tc>
        <w:tc>
          <w:tcPr>
            <w:tcW w:w="1559" w:type="dxa"/>
          </w:tcPr>
          <w:p w:rsidR="008E7044" w:rsidRDefault="008E7044" w:rsidP="008E7044">
            <w:pPr>
              <w:pStyle w:val="Style5"/>
              <w:widowControl/>
              <w:spacing w:before="70" w:after="70"/>
              <w:ind w:left="14" w:hanging="14"/>
            </w:pPr>
            <w:r w:rsidRPr="003A767F">
              <w:rPr>
                <w:rFonts w:ascii="Times New Roman" w:hAnsi="Times New Roman"/>
              </w:rPr>
              <w:t>коррекционное занятие</w:t>
            </w:r>
            <w:r w:rsidRPr="003A767F">
              <w:rPr>
                <w:rStyle w:val="Style4"/>
                <w:rFonts w:ascii="Times New Roman" w:hAnsi="Times New Roman"/>
              </w:rPr>
              <w:t xml:space="preserve">  </w:t>
            </w:r>
          </w:p>
        </w:tc>
        <w:tc>
          <w:tcPr>
            <w:tcW w:w="2835" w:type="dxa"/>
          </w:tcPr>
          <w:p w:rsidR="008E7044" w:rsidRDefault="008E7044" w:rsidP="008E7044">
            <w:pPr>
              <w:rPr>
                <w:sz w:val="23"/>
                <w:szCs w:val="23"/>
              </w:rPr>
            </w:pPr>
            <w:r>
              <w:rPr>
                <w:sz w:val="23"/>
                <w:szCs w:val="23"/>
              </w:rPr>
              <w:t>1 уровень</w:t>
            </w:r>
          </w:p>
        </w:tc>
      </w:tr>
      <w:tr w:rsidR="008E7044" w:rsidRPr="00FC62CA" w:rsidTr="00C56B57">
        <w:tc>
          <w:tcPr>
            <w:tcW w:w="468" w:type="dxa"/>
          </w:tcPr>
          <w:p w:rsidR="008E7044" w:rsidRDefault="008E7044" w:rsidP="008E7044">
            <w:pPr>
              <w:spacing w:line="0" w:lineRule="atLeast"/>
              <w:rPr>
                <w:b/>
                <w:color w:val="000000"/>
              </w:rPr>
            </w:pPr>
            <w:r>
              <w:rPr>
                <w:b/>
                <w:color w:val="000000"/>
              </w:rPr>
              <w:t>32</w:t>
            </w:r>
          </w:p>
        </w:tc>
        <w:tc>
          <w:tcPr>
            <w:tcW w:w="2759" w:type="dxa"/>
          </w:tcPr>
          <w:p w:rsidR="008E7044" w:rsidRDefault="008E7044" w:rsidP="008E7044">
            <w:pPr>
              <w:pStyle w:val="ab"/>
              <w:contextualSpacing/>
            </w:pPr>
            <w:r>
              <w:t>Р</w:t>
            </w:r>
            <w:r>
              <w:rPr>
                <w:color w:val="000000"/>
              </w:rPr>
              <w:t>азвития пространственных ориентаций</w:t>
            </w:r>
          </w:p>
        </w:tc>
        <w:tc>
          <w:tcPr>
            <w:tcW w:w="1134" w:type="dxa"/>
          </w:tcPr>
          <w:p w:rsidR="008E7044" w:rsidRDefault="008E7044" w:rsidP="008E7044">
            <w:pPr>
              <w:jc w:val="center"/>
            </w:pPr>
          </w:p>
        </w:tc>
        <w:tc>
          <w:tcPr>
            <w:tcW w:w="992" w:type="dxa"/>
          </w:tcPr>
          <w:p w:rsidR="008E7044" w:rsidRPr="00A90C14" w:rsidRDefault="008E7044" w:rsidP="008E7044"/>
        </w:tc>
        <w:tc>
          <w:tcPr>
            <w:tcW w:w="1134" w:type="dxa"/>
          </w:tcPr>
          <w:p w:rsidR="008E7044" w:rsidRDefault="008E7044" w:rsidP="008E7044">
            <w:pPr>
              <w:pStyle w:val="Default"/>
            </w:pPr>
          </w:p>
        </w:tc>
        <w:tc>
          <w:tcPr>
            <w:tcW w:w="1559" w:type="dxa"/>
          </w:tcPr>
          <w:p w:rsidR="008E7044" w:rsidRPr="003A767F" w:rsidRDefault="008E7044" w:rsidP="008E7044">
            <w:pPr>
              <w:pStyle w:val="Style5"/>
              <w:widowControl/>
              <w:spacing w:before="70" w:after="70"/>
              <w:ind w:left="14" w:hanging="14"/>
              <w:rPr>
                <w:rFonts w:ascii="Times New Roman" w:hAnsi="Times New Roman"/>
              </w:rPr>
            </w:pPr>
          </w:p>
        </w:tc>
        <w:tc>
          <w:tcPr>
            <w:tcW w:w="2835" w:type="dxa"/>
          </w:tcPr>
          <w:p w:rsidR="008E7044" w:rsidRDefault="008E7044" w:rsidP="008E7044">
            <w:pPr>
              <w:rPr>
                <w:sz w:val="23"/>
                <w:szCs w:val="23"/>
              </w:rPr>
            </w:pPr>
          </w:p>
        </w:tc>
      </w:tr>
      <w:tr w:rsidR="008E7044" w:rsidRPr="00FC62CA" w:rsidTr="00C56B57">
        <w:tc>
          <w:tcPr>
            <w:tcW w:w="468" w:type="dxa"/>
          </w:tcPr>
          <w:p w:rsidR="008E7044" w:rsidRDefault="008E7044" w:rsidP="008E7044">
            <w:pPr>
              <w:spacing w:line="0" w:lineRule="atLeast"/>
              <w:rPr>
                <w:b/>
                <w:color w:val="000000"/>
              </w:rPr>
            </w:pPr>
            <w:r>
              <w:rPr>
                <w:b/>
                <w:color w:val="000000"/>
              </w:rPr>
              <w:t>33</w:t>
            </w:r>
          </w:p>
        </w:tc>
        <w:tc>
          <w:tcPr>
            <w:tcW w:w="2759" w:type="dxa"/>
          </w:tcPr>
          <w:p w:rsidR="008E7044" w:rsidRDefault="008E7044" w:rsidP="008E7044">
            <w:pPr>
              <w:pStyle w:val="ab"/>
              <w:contextualSpacing/>
            </w:pPr>
            <w:r>
              <w:t>Итоговая диагностика</w:t>
            </w:r>
          </w:p>
        </w:tc>
        <w:tc>
          <w:tcPr>
            <w:tcW w:w="1134" w:type="dxa"/>
          </w:tcPr>
          <w:p w:rsidR="008E7044" w:rsidRDefault="008E7044" w:rsidP="008E7044">
            <w:pPr>
              <w:jc w:val="center"/>
            </w:pPr>
          </w:p>
        </w:tc>
        <w:tc>
          <w:tcPr>
            <w:tcW w:w="992" w:type="dxa"/>
          </w:tcPr>
          <w:p w:rsidR="008E7044" w:rsidRPr="00A90C14" w:rsidRDefault="008E7044" w:rsidP="008E7044"/>
        </w:tc>
        <w:tc>
          <w:tcPr>
            <w:tcW w:w="1134" w:type="dxa"/>
          </w:tcPr>
          <w:p w:rsidR="008E7044" w:rsidRDefault="008E7044" w:rsidP="008E7044">
            <w:pPr>
              <w:pStyle w:val="Default"/>
            </w:pPr>
          </w:p>
        </w:tc>
        <w:tc>
          <w:tcPr>
            <w:tcW w:w="1559" w:type="dxa"/>
          </w:tcPr>
          <w:p w:rsidR="008E7044" w:rsidRDefault="008E7044" w:rsidP="008E7044">
            <w:pPr>
              <w:pStyle w:val="Style5"/>
              <w:widowControl/>
              <w:spacing w:before="70" w:after="70"/>
              <w:ind w:left="14" w:hanging="14"/>
            </w:pPr>
          </w:p>
        </w:tc>
        <w:tc>
          <w:tcPr>
            <w:tcW w:w="2835" w:type="dxa"/>
          </w:tcPr>
          <w:p w:rsidR="008E7044" w:rsidRDefault="008E7044" w:rsidP="008E7044">
            <w:pPr>
              <w:rPr>
                <w:sz w:val="23"/>
                <w:szCs w:val="23"/>
              </w:rPr>
            </w:pPr>
            <w:r>
              <w:rPr>
                <w:sz w:val="23"/>
                <w:szCs w:val="23"/>
              </w:rPr>
              <w:t>1 уровень</w:t>
            </w:r>
          </w:p>
        </w:tc>
      </w:tr>
      <w:tr w:rsidR="008E7044" w:rsidRPr="00FC62CA" w:rsidTr="00C56B57">
        <w:tc>
          <w:tcPr>
            <w:tcW w:w="468" w:type="dxa"/>
          </w:tcPr>
          <w:p w:rsidR="008E7044" w:rsidRDefault="008E7044" w:rsidP="008E7044">
            <w:pPr>
              <w:spacing w:line="0" w:lineRule="atLeast"/>
              <w:rPr>
                <w:b/>
                <w:color w:val="000000"/>
              </w:rPr>
            </w:pPr>
          </w:p>
        </w:tc>
        <w:tc>
          <w:tcPr>
            <w:tcW w:w="2759" w:type="dxa"/>
          </w:tcPr>
          <w:p w:rsidR="008E7044" w:rsidRPr="00793539" w:rsidRDefault="008E7044" w:rsidP="008E7044">
            <w:pPr>
              <w:pStyle w:val="ab"/>
              <w:contextualSpacing/>
              <w:rPr>
                <w:b/>
              </w:rPr>
            </w:pPr>
            <w:r w:rsidRPr="00793539">
              <w:rPr>
                <w:b/>
              </w:rPr>
              <w:t>Итого</w:t>
            </w:r>
          </w:p>
        </w:tc>
        <w:tc>
          <w:tcPr>
            <w:tcW w:w="1134" w:type="dxa"/>
          </w:tcPr>
          <w:p w:rsidR="008E7044" w:rsidRDefault="008E7044" w:rsidP="008E7044">
            <w:pPr>
              <w:jc w:val="center"/>
            </w:pPr>
            <w:r>
              <w:t>33</w:t>
            </w:r>
          </w:p>
        </w:tc>
        <w:tc>
          <w:tcPr>
            <w:tcW w:w="992" w:type="dxa"/>
          </w:tcPr>
          <w:p w:rsidR="008E7044" w:rsidRPr="00A90C14" w:rsidRDefault="008E7044" w:rsidP="008E7044"/>
        </w:tc>
        <w:tc>
          <w:tcPr>
            <w:tcW w:w="1134" w:type="dxa"/>
          </w:tcPr>
          <w:p w:rsidR="008E7044" w:rsidRDefault="008E7044" w:rsidP="008E7044">
            <w:pPr>
              <w:pStyle w:val="Default"/>
            </w:pPr>
          </w:p>
        </w:tc>
        <w:tc>
          <w:tcPr>
            <w:tcW w:w="1559" w:type="dxa"/>
          </w:tcPr>
          <w:p w:rsidR="008E7044" w:rsidRDefault="008E7044" w:rsidP="008E7044">
            <w:pPr>
              <w:pStyle w:val="Style5"/>
              <w:widowControl/>
              <w:spacing w:before="70" w:after="70"/>
              <w:ind w:left="14" w:hanging="14"/>
            </w:pPr>
          </w:p>
        </w:tc>
        <w:tc>
          <w:tcPr>
            <w:tcW w:w="2835" w:type="dxa"/>
          </w:tcPr>
          <w:p w:rsidR="008E7044" w:rsidRDefault="008E7044" w:rsidP="008E7044">
            <w:pPr>
              <w:rPr>
                <w:sz w:val="23"/>
                <w:szCs w:val="23"/>
              </w:rPr>
            </w:pPr>
          </w:p>
        </w:tc>
      </w:tr>
    </w:tbl>
    <w:p w:rsidR="008E7044" w:rsidRPr="00547387" w:rsidRDefault="008E7044" w:rsidP="008E7044">
      <w:pPr>
        <w:spacing w:before="100" w:beforeAutospacing="1" w:after="100" w:afterAutospacing="1"/>
        <w:jc w:val="center"/>
        <w:rPr>
          <w:sz w:val="28"/>
          <w:szCs w:val="28"/>
        </w:rPr>
      </w:pPr>
      <w:r w:rsidRPr="003A767F">
        <w:rPr>
          <w:b/>
          <w:color w:val="000000"/>
        </w:rPr>
        <w:t>Результаты</w:t>
      </w:r>
      <w:r>
        <w:rPr>
          <w:b/>
          <w:color w:val="000000"/>
        </w:rPr>
        <w:t xml:space="preserve"> </w:t>
      </w:r>
      <w:r w:rsidRPr="003A767F">
        <w:rPr>
          <w:b/>
          <w:color w:val="000000"/>
        </w:rPr>
        <w:t xml:space="preserve"> образования</w:t>
      </w:r>
    </w:p>
    <w:p w:rsidR="008E7044" w:rsidRPr="003A767F" w:rsidRDefault="008E7044" w:rsidP="008E7044">
      <w:pPr>
        <w:pStyle w:val="ab"/>
        <w:spacing w:before="168" w:beforeAutospacing="0" w:after="168" w:afterAutospacing="0"/>
        <w:rPr>
          <w:color w:val="000000"/>
        </w:rPr>
      </w:pPr>
      <w:r w:rsidRPr="003A767F">
        <w:rPr>
          <w:color w:val="000000"/>
        </w:rPr>
        <w:t>Специфика оценки результативности программы  такова,  что  предполагается  диагностическое  обследование  ребенка  на  первом  занятии  -   углубленная  диагностика  психических  функций;  после  окончания  каждого  коррекционного блока  -  диагностика  познавательных  процессов. По  итогам  реализации  программы  заполняется   итоговое  психологическое заключение.</w:t>
      </w:r>
    </w:p>
    <w:p w:rsidR="008E7044" w:rsidRDefault="008E7044" w:rsidP="008E7044">
      <w:pPr>
        <w:widowControl/>
        <w:autoSpaceDE/>
        <w:autoSpaceDN/>
        <w:adjustRightInd/>
        <w:rPr>
          <w:b/>
          <w:sz w:val="28"/>
          <w:szCs w:val="28"/>
          <w:lang w:val="ru-RU"/>
        </w:rPr>
      </w:pPr>
    </w:p>
    <w:p w:rsidR="008E7044" w:rsidRPr="00C56B57" w:rsidRDefault="008E7044" w:rsidP="00C56B57">
      <w:pPr>
        <w:widowControl/>
        <w:autoSpaceDE/>
        <w:autoSpaceDN/>
        <w:adjustRightInd/>
        <w:jc w:val="center"/>
        <w:rPr>
          <w:b/>
          <w:sz w:val="32"/>
          <w:szCs w:val="28"/>
          <w:lang w:val="ru-RU"/>
        </w:rPr>
      </w:pPr>
      <w:r w:rsidRPr="00C56B57">
        <w:rPr>
          <w:b/>
          <w:sz w:val="32"/>
          <w:szCs w:val="28"/>
          <w:lang w:val="ru-RU"/>
        </w:rPr>
        <w:t>Школа общения</w:t>
      </w:r>
    </w:p>
    <w:p w:rsidR="008E7044" w:rsidRDefault="008E7044" w:rsidP="008E7044">
      <w:pPr>
        <w:widowControl/>
        <w:autoSpaceDE/>
        <w:autoSpaceDN/>
        <w:adjustRightInd/>
        <w:rPr>
          <w:b/>
          <w:sz w:val="28"/>
          <w:szCs w:val="28"/>
          <w:lang w:val="ru-RU"/>
        </w:rPr>
      </w:pPr>
    </w:p>
    <w:p w:rsidR="008E7044" w:rsidRPr="008E7044" w:rsidRDefault="008E7044" w:rsidP="008E7044">
      <w:pPr>
        <w:spacing w:before="100" w:beforeAutospacing="1" w:after="100" w:afterAutospacing="1" w:line="360" w:lineRule="auto"/>
        <w:jc w:val="center"/>
        <w:outlineLvl w:val="1"/>
        <w:rPr>
          <w:b/>
          <w:bCs/>
          <w:lang w:val="ru-RU"/>
        </w:rPr>
      </w:pPr>
      <w:r w:rsidRPr="008E7044">
        <w:rPr>
          <w:b/>
          <w:bCs/>
          <w:lang w:val="ru-RU"/>
        </w:rPr>
        <w:t xml:space="preserve">Содержание  </w:t>
      </w:r>
    </w:p>
    <w:p w:rsidR="008E7044" w:rsidRPr="008E7044" w:rsidRDefault="008E7044" w:rsidP="008E7044">
      <w:pPr>
        <w:spacing w:before="100" w:beforeAutospacing="1" w:after="100" w:afterAutospacing="1" w:line="360" w:lineRule="auto"/>
        <w:jc w:val="both"/>
        <w:outlineLvl w:val="1"/>
        <w:rPr>
          <w:bCs/>
          <w:lang w:val="ru-RU"/>
        </w:rPr>
      </w:pPr>
      <w:r w:rsidRPr="008E7044">
        <w:rPr>
          <w:bCs/>
          <w:lang w:val="ru-RU"/>
        </w:rPr>
        <w:t>Учимся жить вместе. Кто я. Как я выгляжу. Расскажу о себе.  Моё поведение. Чем богат человек. Мои чувства. Моё настроение.  Этика – наука о морали. Школьный этикет. Зачем быть вежливым. Сказка о вежливости. Добро и зло в сказках. Твои поступки и твои родители. Обязанности ученика в школе и дома. Ты и твоё здоровье. Праздничный этикет. День рождение. Наш класс. Моя мама – самая лучшая. Учимся общаться. Сказка о нашей жизни.</w:t>
      </w:r>
    </w:p>
    <w:p w:rsidR="008E7044" w:rsidRPr="008E7044" w:rsidRDefault="008E7044" w:rsidP="008E7044">
      <w:pPr>
        <w:spacing w:line="360" w:lineRule="auto"/>
        <w:jc w:val="both"/>
        <w:rPr>
          <w:lang w:val="ru-RU"/>
        </w:rPr>
      </w:pPr>
      <w:r w:rsidRPr="008E7044">
        <w:rPr>
          <w:lang w:val="ru-RU"/>
        </w:rPr>
        <w:t>Теория -24ч. Практические занятия – 9ч.</w:t>
      </w:r>
    </w:p>
    <w:p w:rsidR="008E7044" w:rsidRPr="008E7044" w:rsidRDefault="008E7044" w:rsidP="008E7044">
      <w:pPr>
        <w:spacing w:line="360" w:lineRule="auto"/>
        <w:jc w:val="both"/>
        <w:rPr>
          <w:lang w:val="ru-RU"/>
        </w:rPr>
      </w:pPr>
    </w:p>
    <w:p w:rsidR="008E7044" w:rsidRPr="007312D0" w:rsidRDefault="008E7044" w:rsidP="008E7044">
      <w:pPr>
        <w:spacing w:before="100" w:beforeAutospacing="1" w:after="100" w:afterAutospacing="1"/>
        <w:jc w:val="center"/>
        <w:outlineLvl w:val="1"/>
        <w:rPr>
          <w:bCs/>
        </w:rPr>
      </w:pPr>
      <w:r w:rsidRPr="007312D0">
        <w:rPr>
          <w:b/>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2359"/>
        <w:gridCol w:w="1275"/>
        <w:gridCol w:w="2552"/>
        <w:gridCol w:w="2551"/>
      </w:tblGrid>
      <w:tr w:rsidR="008E7044" w:rsidRPr="007312D0" w:rsidTr="008E7044">
        <w:trPr>
          <w:trHeight w:val="285"/>
        </w:trPr>
        <w:tc>
          <w:tcPr>
            <w:tcW w:w="443" w:type="dxa"/>
            <w:vMerge w:val="restart"/>
          </w:tcPr>
          <w:p w:rsidR="008E7044" w:rsidRPr="007312D0" w:rsidRDefault="008E7044" w:rsidP="008E7044">
            <w:r w:rsidRPr="007312D0">
              <w:t>№</w:t>
            </w:r>
          </w:p>
        </w:tc>
        <w:tc>
          <w:tcPr>
            <w:tcW w:w="2359" w:type="dxa"/>
            <w:vMerge w:val="restart"/>
          </w:tcPr>
          <w:p w:rsidR="008E7044" w:rsidRPr="007312D0" w:rsidRDefault="008E7044" w:rsidP="008E7044">
            <w:r w:rsidRPr="007312D0">
              <w:t>Наименование разделов и тем</w:t>
            </w:r>
          </w:p>
        </w:tc>
        <w:tc>
          <w:tcPr>
            <w:tcW w:w="1275" w:type="dxa"/>
            <w:vMerge w:val="restart"/>
          </w:tcPr>
          <w:p w:rsidR="008E7044" w:rsidRPr="007312D0" w:rsidRDefault="008E7044" w:rsidP="008E7044">
            <w:r w:rsidRPr="007312D0">
              <w:t>Всего часов</w:t>
            </w:r>
          </w:p>
        </w:tc>
        <w:tc>
          <w:tcPr>
            <w:tcW w:w="5103" w:type="dxa"/>
            <w:gridSpan w:val="2"/>
            <w:tcBorders>
              <w:top w:val="single" w:sz="4" w:space="0" w:color="auto"/>
              <w:bottom w:val="single" w:sz="4" w:space="0" w:color="auto"/>
              <w:right w:val="single" w:sz="4" w:space="0" w:color="auto"/>
            </w:tcBorders>
            <w:shd w:val="clear" w:color="auto" w:fill="auto"/>
          </w:tcPr>
          <w:p w:rsidR="008E7044" w:rsidRPr="007312D0" w:rsidRDefault="008E7044" w:rsidP="008E7044">
            <w:r w:rsidRPr="007312D0">
              <w:t>Из них</w:t>
            </w:r>
          </w:p>
        </w:tc>
      </w:tr>
      <w:tr w:rsidR="008E7044" w:rsidRPr="007312D0" w:rsidTr="008E7044">
        <w:trPr>
          <w:trHeight w:val="240"/>
        </w:trPr>
        <w:tc>
          <w:tcPr>
            <w:tcW w:w="443" w:type="dxa"/>
            <w:vMerge/>
          </w:tcPr>
          <w:p w:rsidR="008E7044" w:rsidRPr="007312D0" w:rsidRDefault="008E7044" w:rsidP="008E7044"/>
        </w:tc>
        <w:tc>
          <w:tcPr>
            <w:tcW w:w="2359" w:type="dxa"/>
            <w:vMerge/>
          </w:tcPr>
          <w:p w:rsidR="008E7044" w:rsidRPr="007312D0" w:rsidRDefault="008E7044" w:rsidP="008E7044"/>
        </w:tc>
        <w:tc>
          <w:tcPr>
            <w:tcW w:w="1275" w:type="dxa"/>
            <w:vMerge/>
          </w:tcPr>
          <w:p w:rsidR="008E7044" w:rsidRPr="007312D0" w:rsidRDefault="008E7044" w:rsidP="008E7044"/>
        </w:tc>
        <w:tc>
          <w:tcPr>
            <w:tcW w:w="2552" w:type="dxa"/>
            <w:tcBorders>
              <w:top w:val="single" w:sz="4" w:space="0" w:color="auto"/>
              <w:right w:val="single" w:sz="4" w:space="0" w:color="auto"/>
            </w:tcBorders>
          </w:tcPr>
          <w:p w:rsidR="008E7044" w:rsidRPr="007312D0" w:rsidRDefault="008E7044" w:rsidP="008E7044">
            <w:r>
              <w:t xml:space="preserve">внеаудиторные </w:t>
            </w:r>
            <w:r w:rsidRPr="007312D0">
              <w:t>занятия</w:t>
            </w:r>
          </w:p>
        </w:tc>
        <w:tc>
          <w:tcPr>
            <w:tcW w:w="2551" w:type="dxa"/>
            <w:tcBorders>
              <w:top w:val="single" w:sz="4" w:space="0" w:color="auto"/>
              <w:left w:val="single" w:sz="4" w:space="0" w:color="auto"/>
            </w:tcBorders>
          </w:tcPr>
          <w:p w:rsidR="008E7044" w:rsidRPr="007312D0" w:rsidRDefault="008E7044" w:rsidP="008E7044">
            <w:r>
              <w:t xml:space="preserve">аудиторные </w:t>
            </w:r>
            <w:r w:rsidRPr="007312D0">
              <w:t>занятия</w:t>
            </w:r>
          </w:p>
        </w:tc>
      </w:tr>
      <w:tr w:rsidR="008E7044" w:rsidRPr="007312D0" w:rsidTr="008E7044">
        <w:tc>
          <w:tcPr>
            <w:tcW w:w="443" w:type="dxa"/>
          </w:tcPr>
          <w:p w:rsidR="008E7044" w:rsidRPr="007312D0" w:rsidRDefault="008E7044" w:rsidP="008E7044"/>
        </w:tc>
        <w:tc>
          <w:tcPr>
            <w:tcW w:w="2359" w:type="dxa"/>
          </w:tcPr>
          <w:p w:rsidR="008E7044" w:rsidRPr="007312D0" w:rsidRDefault="008E7044" w:rsidP="008E7044">
            <w:r w:rsidRPr="007312D0">
              <w:t xml:space="preserve">Название изучаемого раздела </w:t>
            </w:r>
          </w:p>
        </w:tc>
        <w:tc>
          <w:tcPr>
            <w:tcW w:w="1275" w:type="dxa"/>
          </w:tcPr>
          <w:p w:rsidR="008E7044" w:rsidRPr="007312D0" w:rsidRDefault="008E7044" w:rsidP="008E7044"/>
        </w:tc>
        <w:tc>
          <w:tcPr>
            <w:tcW w:w="2552" w:type="dxa"/>
            <w:tcBorders>
              <w:bottom w:val="single" w:sz="4" w:space="0" w:color="auto"/>
              <w:right w:val="single" w:sz="4" w:space="0" w:color="auto"/>
            </w:tcBorders>
          </w:tcPr>
          <w:p w:rsidR="008E7044" w:rsidRPr="007312D0" w:rsidRDefault="008E7044" w:rsidP="008E7044"/>
        </w:tc>
        <w:tc>
          <w:tcPr>
            <w:tcW w:w="2551" w:type="dxa"/>
            <w:tcBorders>
              <w:left w:val="single" w:sz="4" w:space="0" w:color="auto"/>
              <w:bottom w:val="single" w:sz="4" w:space="0" w:color="auto"/>
            </w:tcBorders>
          </w:tcPr>
          <w:p w:rsidR="008E7044" w:rsidRPr="007312D0" w:rsidRDefault="008E7044" w:rsidP="008E7044"/>
        </w:tc>
      </w:tr>
      <w:tr w:rsidR="008E7044" w:rsidRPr="007312D0" w:rsidTr="008E7044">
        <w:tc>
          <w:tcPr>
            <w:tcW w:w="443" w:type="dxa"/>
          </w:tcPr>
          <w:p w:rsidR="008E7044" w:rsidRPr="007312D0" w:rsidRDefault="008E7044" w:rsidP="008E7044">
            <w:r w:rsidRPr="007312D0">
              <w:t>1</w:t>
            </w:r>
          </w:p>
        </w:tc>
        <w:tc>
          <w:tcPr>
            <w:tcW w:w="2359" w:type="dxa"/>
          </w:tcPr>
          <w:p w:rsidR="008E7044" w:rsidRPr="007312D0" w:rsidRDefault="008E7044" w:rsidP="008E7044">
            <w:r w:rsidRPr="007312D0">
              <w:t>Воспитание умения жить вместе</w:t>
            </w:r>
          </w:p>
        </w:tc>
        <w:tc>
          <w:tcPr>
            <w:tcW w:w="1275" w:type="dxa"/>
            <w:tcBorders>
              <w:bottom w:val="single" w:sz="4" w:space="0" w:color="auto"/>
            </w:tcBorders>
          </w:tcPr>
          <w:p w:rsidR="008E7044" w:rsidRPr="007312D0" w:rsidRDefault="008E7044" w:rsidP="008E7044">
            <w:r w:rsidRPr="007312D0">
              <w:t>33ч</w:t>
            </w:r>
          </w:p>
          <w:p w:rsidR="008E7044" w:rsidRPr="007312D0" w:rsidRDefault="008E7044" w:rsidP="008E7044"/>
        </w:tc>
        <w:tc>
          <w:tcPr>
            <w:tcW w:w="2552" w:type="dxa"/>
            <w:tcBorders>
              <w:top w:val="single" w:sz="4" w:space="0" w:color="auto"/>
              <w:bottom w:val="single" w:sz="4" w:space="0" w:color="auto"/>
              <w:right w:val="single" w:sz="4" w:space="0" w:color="auto"/>
            </w:tcBorders>
          </w:tcPr>
          <w:p w:rsidR="008E7044" w:rsidRPr="007312D0" w:rsidRDefault="008E7044" w:rsidP="008E7044">
            <w:r>
              <w:t xml:space="preserve">    11ч </w:t>
            </w:r>
          </w:p>
        </w:tc>
        <w:tc>
          <w:tcPr>
            <w:tcW w:w="2551" w:type="dxa"/>
            <w:tcBorders>
              <w:top w:val="single" w:sz="4" w:space="0" w:color="auto"/>
              <w:left w:val="single" w:sz="4" w:space="0" w:color="auto"/>
              <w:bottom w:val="single" w:sz="4" w:space="0" w:color="auto"/>
            </w:tcBorders>
          </w:tcPr>
          <w:p w:rsidR="008E7044" w:rsidRPr="007312D0" w:rsidRDefault="008E7044" w:rsidP="008E7044">
            <w:r>
              <w:t xml:space="preserve">             22ч </w:t>
            </w:r>
          </w:p>
        </w:tc>
      </w:tr>
    </w:tbl>
    <w:p w:rsidR="008E7044" w:rsidRDefault="008E7044" w:rsidP="008E7044">
      <w:pPr>
        <w:rPr>
          <w:sz w:val="28"/>
          <w:szCs w:val="28"/>
        </w:rPr>
        <w:sectPr w:rsidR="008E7044" w:rsidSect="008E7044">
          <w:pgSz w:w="11906" w:h="16838"/>
          <w:pgMar w:top="1134" w:right="850" w:bottom="1134" w:left="1701" w:header="708" w:footer="708" w:gutter="0"/>
          <w:pgNumType w:start="431"/>
          <w:cols w:space="708"/>
          <w:docGrid w:linePitch="360"/>
        </w:sectPr>
      </w:pPr>
    </w:p>
    <w:p w:rsidR="008E7044" w:rsidRDefault="008E7044" w:rsidP="008E7044">
      <w:pPr>
        <w:rPr>
          <w:sz w:val="28"/>
          <w:szCs w:val="28"/>
        </w:rPr>
      </w:pPr>
      <w:r>
        <w:rPr>
          <w:sz w:val="28"/>
          <w:szCs w:val="28"/>
        </w:rPr>
        <w:t>Календарно-тематическое планирование</w:t>
      </w:r>
    </w:p>
    <w:tbl>
      <w:tblPr>
        <w:tblW w:w="15735" w:type="dxa"/>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2836"/>
        <w:gridCol w:w="1134"/>
        <w:gridCol w:w="1418"/>
        <w:gridCol w:w="824"/>
        <w:gridCol w:w="2717"/>
        <w:gridCol w:w="3543"/>
        <w:gridCol w:w="1988"/>
      </w:tblGrid>
      <w:tr w:rsidR="008E7044" w:rsidRPr="00487520" w:rsidTr="008E7044">
        <w:trPr>
          <w:trHeight w:val="270"/>
        </w:trPr>
        <w:tc>
          <w:tcPr>
            <w:tcW w:w="1275" w:type="dxa"/>
            <w:vMerge w:val="restart"/>
          </w:tcPr>
          <w:p w:rsidR="008E7044" w:rsidRPr="00487520" w:rsidRDefault="008E7044" w:rsidP="008E7044">
            <w:pPr>
              <w:rPr>
                <w:rFonts w:eastAsia="Calibri"/>
                <w:lang w:eastAsia="en-US"/>
              </w:rPr>
            </w:pPr>
            <w:r w:rsidRPr="00487520">
              <w:rPr>
                <w:rFonts w:eastAsia="Calibri"/>
                <w:lang w:eastAsia="en-US"/>
              </w:rPr>
              <w:t>№ занятий</w:t>
            </w:r>
          </w:p>
        </w:tc>
        <w:tc>
          <w:tcPr>
            <w:tcW w:w="2836" w:type="dxa"/>
            <w:vMerge w:val="restart"/>
          </w:tcPr>
          <w:p w:rsidR="008E7044" w:rsidRPr="00487520" w:rsidRDefault="008E7044" w:rsidP="008E7044">
            <w:pPr>
              <w:jc w:val="center"/>
              <w:rPr>
                <w:rFonts w:eastAsia="Calibri"/>
                <w:lang w:eastAsia="en-US"/>
              </w:rPr>
            </w:pPr>
            <w:r w:rsidRPr="00487520">
              <w:t xml:space="preserve"> Тема</w:t>
            </w:r>
          </w:p>
        </w:tc>
        <w:tc>
          <w:tcPr>
            <w:tcW w:w="2552" w:type="dxa"/>
            <w:gridSpan w:val="2"/>
            <w:tcBorders>
              <w:bottom w:val="single" w:sz="4" w:space="0" w:color="auto"/>
            </w:tcBorders>
          </w:tcPr>
          <w:p w:rsidR="008E7044" w:rsidRPr="00487520" w:rsidRDefault="008E7044" w:rsidP="008E7044">
            <w:pPr>
              <w:jc w:val="center"/>
              <w:rPr>
                <w:rFonts w:eastAsia="Calibri"/>
                <w:lang w:eastAsia="en-US"/>
              </w:rPr>
            </w:pPr>
            <w:r w:rsidRPr="00487520">
              <w:rPr>
                <w:rFonts w:eastAsia="Calibri"/>
                <w:lang w:eastAsia="en-US"/>
              </w:rPr>
              <w:t>Кол-во часов</w:t>
            </w:r>
          </w:p>
        </w:tc>
        <w:tc>
          <w:tcPr>
            <w:tcW w:w="824" w:type="dxa"/>
            <w:vMerge w:val="restart"/>
          </w:tcPr>
          <w:p w:rsidR="008E7044" w:rsidRPr="00487520" w:rsidRDefault="008E7044" w:rsidP="008E7044">
            <w:pPr>
              <w:jc w:val="center"/>
              <w:rPr>
                <w:rFonts w:eastAsia="Calibri"/>
                <w:lang w:eastAsia="en-US"/>
              </w:rPr>
            </w:pPr>
            <w:r w:rsidRPr="00487520">
              <w:rPr>
                <w:rFonts w:eastAsia="Calibri"/>
                <w:lang w:eastAsia="en-US"/>
              </w:rPr>
              <w:t>Дата</w:t>
            </w:r>
          </w:p>
        </w:tc>
        <w:tc>
          <w:tcPr>
            <w:tcW w:w="2717" w:type="dxa"/>
            <w:vMerge w:val="restart"/>
          </w:tcPr>
          <w:p w:rsidR="008E7044" w:rsidRPr="00487520" w:rsidRDefault="008E7044" w:rsidP="008E7044">
            <w:pPr>
              <w:jc w:val="center"/>
              <w:rPr>
                <w:rFonts w:eastAsia="Calibri"/>
                <w:lang w:eastAsia="en-US"/>
              </w:rPr>
            </w:pPr>
            <w:r w:rsidRPr="00487520">
              <w:rPr>
                <w:rFonts w:eastAsia="Calibri"/>
                <w:lang w:eastAsia="en-US"/>
              </w:rPr>
              <w:t xml:space="preserve"> Время </w:t>
            </w:r>
          </w:p>
          <w:p w:rsidR="008E7044" w:rsidRPr="00487520" w:rsidRDefault="008E7044" w:rsidP="008E7044">
            <w:pPr>
              <w:jc w:val="center"/>
              <w:rPr>
                <w:rFonts w:eastAsia="Calibri"/>
                <w:lang w:eastAsia="en-US"/>
              </w:rPr>
            </w:pPr>
            <w:r w:rsidRPr="00487520">
              <w:rPr>
                <w:rFonts w:eastAsia="Calibri"/>
                <w:lang w:eastAsia="en-US"/>
              </w:rPr>
              <w:t>проведения</w:t>
            </w:r>
          </w:p>
        </w:tc>
        <w:tc>
          <w:tcPr>
            <w:tcW w:w="3543" w:type="dxa"/>
            <w:vMerge w:val="restart"/>
          </w:tcPr>
          <w:p w:rsidR="008E7044" w:rsidRPr="00487520" w:rsidRDefault="008E7044" w:rsidP="008E7044">
            <w:pPr>
              <w:jc w:val="center"/>
              <w:rPr>
                <w:rFonts w:eastAsia="Calibri"/>
                <w:lang w:eastAsia="en-US"/>
              </w:rPr>
            </w:pPr>
          </w:p>
          <w:p w:rsidR="008E7044" w:rsidRPr="00487520" w:rsidRDefault="008E7044" w:rsidP="008E7044">
            <w:pPr>
              <w:jc w:val="center"/>
              <w:rPr>
                <w:rFonts w:eastAsia="Calibri"/>
                <w:lang w:eastAsia="en-US"/>
              </w:rPr>
            </w:pPr>
            <w:r w:rsidRPr="00487520">
              <w:rPr>
                <w:rFonts w:eastAsia="Calibri"/>
                <w:lang w:eastAsia="en-US"/>
              </w:rPr>
              <w:t>Форма организации</w:t>
            </w:r>
          </w:p>
        </w:tc>
        <w:tc>
          <w:tcPr>
            <w:tcW w:w="1988" w:type="dxa"/>
            <w:vMerge w:val="restart"/>
            <w:tcBorders>
              <w:left w:val="single" w:sz="4" w:space="0" w:color="auto"/>
            </w:tcBorders>
          </w:tcPr>
          <w:p w:rsidR="008E7044" w:rsidRPr="00487520" w:rsidRDefault="008E7044" w:rsidP="008E7044">
            <w:pPr>
              <w:rPr>
                <w:rFonts w:eastAsia="Calibri"/>
                <w:lang w:eastAsia="en-US"/>
              </w:rPr>
            </w:pPr>
          </w:p>
          <w:p w:rsidR="008E7044" w:rsidRPr="00487520" w:rsidRDefault="008E7044" w:rsidP="008E7044">
            <w:pPr>
              <w:rPr>
                <w:rFonts w:eastAsia="Calibri"/>
                <w:lang w:eastAsia="en-US"/>
              </w:rPr>
            </w:pPr>
            <w:r w:rsidRPr="00487520">
              <w:rPr>
                <w:rFonts w:eastAsia="Calibri"/>
                <w:lang w:eastAsia="en-US"/>
              </w:rPr>
              <w:t>Планируемые результаты</w:t>
            </w:r>
          </w:p>
        </w:tc>
      </w:tr>
      <w:tr w:rsidR="008E7044" w:rsidRPr="00487520" w:rsidTr="008E7044">
        <w:trPr>
          <w:trHeight w:val="285"/>
        </w:trPr>
        <w:tc>
          <w:tcPr>
            <w:tcW w:w="1275" w:type="dxa"/>
            <w:vMerge/>
          </w:tcPr>
          <w:p w:rsidR="008E7044" w:rsidRPr="00487520" w:rsidRDefault="008E7044" w:rsidP="008E7044">
            <w:pPr>
              <w:rPr>
                <w:rFonts w:eastAsia="Calibri"/>
                <w:lang w:eastAsia="en-US"/>
              </w:rPr>
            </w:pPr>
          </w:p>
        </w:tc>
        <w:tc>
          <w:tcPr>
            <w:tcW w:w="2836" w:type="dxa"/>
            <w:vMerge/>
          </w:tcPr>
          <w:p w:rsidR="008E7044" w:rsidRPr="00487520" w:rsidRDefault="008E7044" w:rsidP="008E7044"/>
        </w:tc>
        <w:tc>
          <w:tcPr>
            <w:tcW w:w="1134" w:type="dxa"/>
            <w:tcBorders>
              <w:top w:val="single" w:sz="4" w:space="0" w:color="auto"/>
              <w:bottom w:val="single" w:sz="4" w:space="0" w:color="auto"/>
            </w:tcBorders>
          </w:tcPr>
          <w:p w:rsidR="008E7044" w:rsidRPr="00487520" w:rsidRDefault="008E7044" w:rsidP="008E7044">
            <w:pPr>
              <w:rPr>
                <w:rFonts w:eastAsia="Calibri"/>
                <w:lang w:eastAsia="en-US"/>
              </w:rPr>
            </w:pPr>
            <w:r w:rsidRPr="00487520">
              <w:rPr>
                <w:rFonts w:eastAsia="Calibri"/>
                <w:lang w:eastAsia="en-US"/>
              </w:rPr>
              <w:t>аудиторные</w:t>
            </w:r>
          </w:p>
        </w:tc>
        <w:tc>
          <w:tcPr>
            <w:tcW w:w="1418" w:type="dxa"/>
            <w:tcBorders>
              <w:top w:val="single" w:sz="4" w:space="0" w:color="auto"/>
              <w:bottom w:val="single" w:sz="4" w:space="0" w:color="auto"/>
            </w:tcBorders>
          </w:tcPr>
          <w:p w:rsidR="008E7044" w:rsidRPr="00487520" w:rsidRDefault="008E7044" w:rsidP="008E7044">
            <w:pPr>
              <w:rPr>
                <w:rFonts w:eastAsia="Calibri"/>
                <w:lang w:eastAsia="en-US"/>
              </w:rPr>
            </w:pPr>
            <w:r w:rsidRPr="00487520">
              <w:rPr>
                <w:rFonts w:eastAsia="Calibri"/>
                <w:lang w:eastAsia="en-US"/>
              </w:rPr>
              <w:t>внеаудиторные</w:t>
            </w:r>
          </w:p>
        </w:tc>
        <w:tc>
          <w:tcPr>
            <w:tcW w:w="824" w:type="dxa"/>
            <w:vMerge/>
          </w:tcPr>
          <w:p w:rsidR="008E7044" w:rsidRPr="00487520" w:rsidRDefault="008E7044" w:rsidP="008E7044">
            <w:pPr>
              <w:rPr>
                <w:rFonts w:eastAsia="Calibri"/>
                <w:lang w:eastAsia="en-US"/>
              </w:rPr>
            </w:pPr>
          </w:p>
        </w:tc>
        <w:tc>
          <w:tcPr>
            <w:tcW w:w="2717" w:type="dxa"/>
            <w:vMerge/>
          </w:tcPr>
          <w:p w:rsidR="008E7044" w:rsidRPr="00487520" w:rsidRDefault="008E7044" w:rsidP="008E7044">
            <w:pPr>
              <w:rPr>
                <w:rFonts w:eastAsia="Calibri"/>
                <w:lang w:eastAsia="en-US"/>
              </w:rPr>
            </w:pPr>
          </w:p>
        </w:tc>
        <w:tc>
          <w:tcPr>
            <w:tcW w:w="3543" w:type="dxa"/>
            <w:vMerge/>
            <w:tcBorders>
              <w:bottom w:val="single" w:sz="4" w:space="0" w:color="auto"/>
            </w:tcBorders>
          </w:tcPr>
          <w:p w:rsidR="008E7044" w:rsidRPr="00487520" w:rsidRDefault="008E7044" w:rsidP="008E7044">
            <w:pPr>
              <w:rPr>
                <w:rFonts w:eastAsia="Calibri"/>
                <w:lang w:eastAsia="en-US"/>
              </w:rPr>
            </w:pPr>
          </w:p>
        </w:tc>
        <w:tc>
          <w:tcPr>
            <w:tcW w:w="1988" w:type="dxa"/>
            <w:vMerge/>
            <w:tcBorders>
              <w:left w:val="single" w:sz="4" w:space="0" w:color="auto"/>
              <w:bottom w:val="single" w:sz="4" w:space="0" w:color="auto"/>
            </w:tcBorders>
          </w:tcPr>
          <w:p w:rsidR="008E7044" w:rsidRPr="00487520" w:rsidRDefault="008E7044" w:rsidP="008E7044">
            <w:pPr>
              <w:rPr>
                <w:rFonts w:eastAsia="Calibri"/>
                <w:lang w:eastAsia="en-US"/>
              </w:rPr>
            </w:pPr>
          </w:p>
        </w:tc>
      </w:tr>
      <w:tr w:rsidR="008E7044" w:rsidRPr="00487520" w:rsidTr="008E7044">
        <w:trPr>
          <w:trHeight w:val="285"/>
        </w:trPr>
        <w:tc>
          <w:tcPr>
            <w:tcW w:w="1275" w:type="dxa"/>
            <w:vAlign w:val="center"/>
          </w:tcPr>
          <w:p w:rsidR="008E7044" w:rsidRPr="00487520" w:rsidRDefault="008E7044" w:rsidP="008E7044">
            <w:pPr>
              <w:spacing w:before="100" w:beforeAutospacing="1" w:after="100" w:afterAutospacing="1"/>
              <w:jc w:val="center"/>
            </w:pPr>
            <w:r w:rsidRPr="00487520">
              <w:t>1.</w:t>
            </w:r>
          </w:p>
        </w:tc>
        <w:tc>
          <w:tcPr>
            <w:tcW w:w="2836" w:type="dxa"/>
            <w:vAlign w:val="center"/>
          </w:tcPr>
          <w:p w:rsidR="008E7044" w:rsidRPr="00487520" w:rsidRDefault="008E7044" w:rsidP="008E7044">
            <w:pPr>
              <w:spacing w:before="100" w:beforeAutospacing="1" w:after="100" w:afterAutospacing="1"/>
            </w:pPr>
            <w:r w:rsidRPr="00487520">
              <w:t>Учимся жить вместе</w:t>
            </w:r>
          </w:p>
        </w:tc>
        <w:tc>
          <w:tcPr>
            <w:tcW w:w="1134" w:type="dxa"/>
            <w:tcBorders>
              <w:top w:val="single" w:sz="4" w:space="0" w:color="auto"/>
              <w:bottom w:val="single" w:sz="4" w:space="0" w:color="auto"/>
            </w:tcBorders>
            <w:vAlign w:val="center"/>
          </w:tcPr>
          <w:p w:rsidR="008E7044" w:rsidRPr="00487520" w:rsidRDefault="008E7044" w:rsidP="008E7044">
            <w:pPr>
              <w:spacing w:before="100" w:beforeAutospacing="1" w:after="100" w:afterAutospacing="1"/>
              <w:jc w:val="center"/>
            </w:pPr>
            <w:r w:rsidRPr="00487520">
              <w:t>1ч.</w:t>
            </w:r>
          </w:p>
        </w:tc>
        <w:tc>
          <w:tcPr>
            <w:tcW w:w="1418" w:type="dxa"/>
            <w:tcBorders>
              <w:top w:val="single" w:sz="4" w:space="0" w:color="auto"/>
              <w:bottom w:val="single" w:sz="4" w:space="0" w:color="auto"/>
            </w:tcBorders>
            <w:vAlign w:val="center"/>
          </w:tcPr>
          <w:p w:rsidR="008E7044" w:rsidRPr="00487520" w:rsidRDefault="008E7044" w:rsidP="008E7044"/>
        </w:tc>
        <w:tc>
          <w:tcPr>
            <w:tcW w:w="824" w:type="dxa"/>
          </w:tcPr>
          <w:p w:rsidR="008E7044" w:rsidRPr="00487520" w:rsidRDefault="008E7044" w:rsidP="008E7044">
            <w:pPr>
              <w:spacing w:before="100" w:beforeAutospacing="1" w:after="100" w:afterAutospacing="1"/>
            </w:pPr>
          </w:p>
        </w:tc>
        <w:tc>
          <w:tcPr>
            <w:tcW w:w="2717" w:type="dxa"/>
          </w:tcPr>
          <w:p w:rsidR="008E7044" w:rsidRPr="00487520" w:rsidRDefault="008E7044" w:rsidP="008E7044">
            <w:pPr>
              <w:spacing w:before="100" w:beforeAutospacing="1" w:after="100" w:afterAutospacing="1"/>
            </w:pPr>
            <w:r w:rsidRPr="00487520">
              <w:t>Вторая половина учебного дня</w:t>
            </w:r>
          </w:p>
        </w:tc>
        <w:tc>
          <w:tcPr>
            <w:tcW w:w="3543" w:type="dxa"/>
            <w:vAlign w:val="center"/>
          </w:tcPr>
          <w:p w:rsidR="008E7044" w:rsidRPr="00487520" w:rsidRDefault="008E7044" w:rsidP="008E7044">
            <w:pPr>
              <w:spacing w:before="100" w:beforeAutospacing="1" w:after="100" w:afterAutospacing="1"/>
            </w:pPr>
            <w:r w:rsidRPr="00487520">
              <w:t xml:space="preserve">Круглый стол. </w:t>
            </w:r>
          </w:p>
        </w:tc>
        <w:tc>
          <w:tcPr>
            <w:tcW w:w="1988" w:type="dxa"/>
            <w:tcBorders>
              <w:bottom w:val="single" w:sz="4" w:space="0" w:color="auto"/>
            </w:tcBorders>
          </w:tcPr>
          <w:p w:rsidR="008E7044" w:rsidRPr="00487520" w:rsidRDefault="008E7044" w:rsidP="008E7044">
            <w:r w:rsidRPr="00487520">
              <w:t>1 уровень</w:t>
            </w:r>
          </w:p>
        </w:tc>
      </w:tr>
      <w:tr w:rsidR="008E7044" w:rsidRPr="00487520" w:rsidTr="008E7044">
        <w:trPr>
          <w:trHeight w:val="285"/>
        </w:trPr>
        <w:tc>
          <w:tcPr>
            <w:tcW w:w="1275" w:type="dxa"/>
            <w:vAlign w:val="center"/>
          </w:tcPr>
          <w:p w:rsidR="008E7044" w:rsidRPr="00487520" w:rsidRDefault="008E7044" w:rsidP="008E7044">
            <w:pPr>
              <w:spacing w:before="100" w:beforeAutospacing="1" w:after="100" w:afterAutospacing="1"/>
              <w:jc w:val="center"/>
            </w:pPr>
            <w:r w:rsidRPr="00487520">
              <w:t>2.</w:t>
            </w:r>
          </w:p>
        </w:tc>
        <w:tc>
          <w:tcPr>
            <w:tcW w:w="2836" w:type="dxa"/>
            <w:vAlign w:val="center"/>
          </w:tcPr>
          <w:p w:rsidR="008E7044" w:rsidRPr="00487520" w:rsidRDefault="008E7044" w:rsidP="008E7044">
            <w:pPr>
              <w:spacing w:before="100" w:beforeAutospacing="1" w:after="100" w:afterAutospacing="1"/>
            </w:pPr>
            <w:r w:rsidRPr="00487520">
              <w:t>Кто я</w:t>
            </w:r>
          </w:p>
        </w:tc>
        <w:tc>
          <w:tcPr>
            <w:tcW w:w="1134" w:type="dxa"/>
            <w:tcBorders>
              <w:top w:val="single" w:sz="4" w:space="0" w:color="auto"/>
              <w:bottom w:val="single" w:sz="4" w:space="0" w:color="auto"/>
            </w:tcBorders>
            <w:vAlign w:val="center"/>
          </w:tcPr>
          <w:p w:rsidR="008E7044" w:rsidRPr="00487520" w:rsidRDefault="008E7044" w:rsidP="008E7044">
            <w:pPr>
              <w:spacing w:before="100" w:beforeAutospacing="1" w:after="100" w:afterAutospacing="1"/>
              <w:jc w:val="center"/>
            </w:pPr>
            <w:r w:rsidRPr="00487520">
              <w:t>1ч.</w:t>
            </w:r>
          </w:p>
        </w:tc>
        <w:tc>
          <w:tcPr>
            <w:tcW w:w="1418" w:type="dxa"/>
            <w:tcBorders>
              <w:top w:val="single" w:sz="4" w:space="0" w:color="auto"/>
              <w:bottom w:val="single" w:sz="4" w:space="0" w:color="auto"/>
            </w:tcBorders>
            <w:vAlign w:val="center"/>
          </w:tcPr>
          <w:p w:rsidR="008E7044" w:rsidRPr="00487520" w:rsidRDefault="008E7044" w:rsidP="008E7044"/>
        </w:tc>
        <w:tc>
          <w:tcPr>
            <w:tcW w:w="824" w:type="dxa"/>
          </w:tcPr>
          <w:p w:rsidR="008E7044" w:rsidRPr="00487520" w:rsidRDefault="008E7044" w:rsidP="008E7044">
            <w:pPr>
              <w:spacing w:before="100" w:beforeAutospacing="1" w:after="100" w:afterAutospacing="1"/>
            </w:pPr>
          </w:p>
        </w:tc>
        <w:tc>
          <w:tcPr>
            <w:tcW w:w="2717" w:type="dxa"/>
          </w:tcPr>
          <w:p w:rsidR="008E7044" w:rsidRPr="00487520" w:rsidRDefault="008E7044" w:rsidP="008E7044">
            <w:pPr>
              <w:spacing w:before="100" w:beforeAutospacing="1" w:after="100" w:afterAutospacing="1"/>
            </w:pPr>
            <w:r w:rsidRPr="00487520">
              <w:t>Вторая половина учебного дня</w:t>
            </w:r>
          </w:p>
        </w:tc>
        <w:tc>
          <w:tcPr>
            <w:tcW w:w="3543" w:type="dxa"/>
            <w:vAlign w:val="center"/>
          </w:tcPr>
          <w:p w:rsidR="008E7044" w:rsidRPr="00487520" w:rsidRDefault="008E7044" w:rsidP="008E7044">
            <w:pPr>
              <w:spacing w:before="100" w:beforeAutospacing="1" w:after="100" w:afterAutospacing="1"/>
            </w:pPr>
            <w:r w:rsidRPr="00487520">
              <w:t>Тематический диспут.</w:t>
            </w:r>
          </w:p>
        </w:tc>
        <w:tc>
          <w:tcPr>
            <w:tcW w:w="1988" w:type="dxa"/>
            <w:tcBorders>
              <w:top w:val="single" w:sz="4" w:space="0" w:color="auto"/>
            </w:tcBorders>
          </w:tcPr>
          <w:p w:rsidR="008E7044" w:rsidRPr="00487520" w:rsidRDefault="008E7044" w:rsidP="008E7044">
            <w:r w:rsidRPr="00487520">
              <w:t>1 уровень</w:t>
            </w:r>
          </w:p>
        </w:tc>
      </w:tr>
      <w:tr w:rsidR="008E7044" w:rsidRPr="00487520" w:rsidTr="008E7044">
        <w:trPr>
          <w:trHeight w:val="852"/>
        </w:trPr>
        <w:tc>
          <w:tcPr>
            <w:tcW w:w="1275" w:type="dxa"/>
            <w:vAlign w:val="center"/>
          </w:tcPr>
          <w:p w:rsidR="008E7044" w:rsidRPr="00487520" w:rsidRDefault="008E7044" w:rsidP="008E7044">
            <w:pPr>
              <w:spacing w:before="100" w:beforeAutospacing="1" w:after="100" w:afterAutospacing="1"/>
              <w:jc w:val="center"/>
            </w:pPr>
            <w:r w:rsidRPr="00487520">
              <w:t>3,4,5,6</w:t>
            </w:r>
          </w:p>
        </w:tc>
        <w:tc>
          <w:tcPr>
            <w:tcW w:w="2836" w:type="dxa"/>
            <w:vAlign w:val="center"/>
          </w:tcPr>
          <w:p w:rsidR="008E7044" w:rsidRPr="00487520" w:rsidRDefault="008E7044" w:rsidP="008E7044">
            <w:pPr>
              <w:spacing w:before="100" w:beforeAutospacing="1" w:after="100" w:afterAutospacing="1"/>
            </w:pPr>
            <w:r w:rsidRPr="00487520">
              <w:t>Как я выгляжу</w:t>
            </w:r>
          </w:p>
        </w:tc>
        <w:tc>
          <w:tcPr>
            <w:tcW w:w="1134" w:type="dxa"/>
            <w:tcBorders>
              <w:top w:val="single" w:sz="4" w:space="0" w:color="auto"/>
              <w:bottom w:val="single" w:sz="4" w:space="0" w:color="auto"/>
            </w:tcBorders>
            <w:vAlign w:val="center"/>
          </w:tcPr>
          <w:p w:rsidR="008E7044" w:rsidRPr="00487520" w:rsidRDefault="008E7044" w:rsidP="008E7044">
            <w:pPr>
              <w:spacing w:before="100" w:beforeAutospacing="1" w:after="100" w:afterAutospacing="1"/>
              <w:jc w:val="center"/>
            </w:pPr>
            <w:r w:rsidRPr="00487520">
              <w:t>2ч.</w:t>
            </w:r>
          </w:p>
        </w:tc>
        <w:tc>
          <w:tcPr>
            <w:tcW w:w="1418" w:type="dxa"/>
            <w:tcBorders>
              <w:top w:val="single" w:sz="4" w:space="0" w:color="auto"/>
              <w:bottom w:val="single" w:sz="4" w:space="0" w:color="auto"/>
            </w:tcBorders>
            <w:vAlign w:val="center"/>
          </w:tcPr>
          <w:p w:rsidR="008E7044" w:rsidRPr="00487520" w:rsidRDefault="008E7044" w:rsidP="008E7044">
            <w:pPr>
              <w:jc w:val="center"/>
            </w:pPr>
            <w:r w:rsidRPr="00487520">
              <w:t>2ч</w:t>
            </w:r>
          </w:p>
        </w:tc>
        <w:tc>
          <w:tcPr>
            <w:tcW w:w="824" w:type="dxa"/>
          </w:tcPr>
          <w:p w:rsidR="008E7044" w:rsidRPr="00487520" w:rsidRDefault="008E7044" w:rsidP="008E7044">
            <w:pPr>
              <w:spacing w:before="100" w:beforeAutospacing="1" w:after="100" w:afterAutospacing="1"/>
            </w:pPr>
          </w:p>
        </w:tc>
        <w:tc>
          <w:tcPr>
            <w:tcW w:w="2717" w:type="dxa"/>
          </w:tcPr>
          <w:p w:rsidR="008E7044" w:rsidRPr="008E7044" w:rsidRDefault="008E7044" w:rsidP="008E7044">
            <w:pPr>
              <w:spacing w:before="100" w:beforeAutospacing="1" w:after="100" w:afterAutospacing="1"/>
              <w:rPr>
                <w:lang w:val="ru-RU"/>
              </w:rPr>
            </w:pPr>
            <w:r w:rsidRPr="008E7044">
              <w:rPr>
                <w:lang w:val="ru-RU"/>
              </w:rPr>
              <w:t>Первая половина учебного дня.  Вторая половина учебного дня</w:t>
            </w:r>
          </w:p>
        </w:tc>
        <w:tc>
          <w:tcPr>
            <w:tcW w:w="3543" w:type="dxa"/>
            <w:vAlign w:val="center"/>
          </w:tcPr>
          <w:p w:rsidR="008E7044" w:rsidRPr="00487520" w:rsidRDefault="008E7044" w:rsidP="008E7044">
            <w:pPr>
              <w:spacing w:before="100" w:beforeAutospacing="1" w:after="100" w:afterAutospacing="1"/>
            </w:pPr>
            <w:r w:rsidRPr="00487520">
              <w:t xml:space="preserve">Тематический диспут, инсценировка. </w:t>
            </w:r>
          </w:p>
        </w:tc>
        <w:tc>
          <w:tcPr>
            <w:tcW w:w="1988" w:type="dxa"/>
          </w:tcPr>
          <w:p w:rsidR="008E7044" w:rsidRPr="00487520" w:rsidRDefault="008E7044" w:rsidP="008E7044">
            <w:r w:rsidRPr="00487520">
              <w:t>2 уровень</w:t>
            </w:r>
          </w:p>
        </w:tc>
      </w:tr>
      <w:tr w:rsidR="008E7044" w:rsidRPr="00487520" w:rsidTr="008E7044">
        <w:trPr>
          <w:trHeight w:val="285"/>
        </w:trPr>
        <w:tc>
          <w:tcPr>
            <w:tcW w:w="1275" w:type="dxa"/>
            <w:vAlign w:val="center"/>
          </w:tcPr>
          <w:p w:rsidR="008E7044" w:rsidRPr="00487520" w:rsidRDefault="008E7044" w:rsidP="008E7044">
            <w:pPr>
              <w:spacing w:before="100" w:beforeAutospacing="1" w:after="100" w:afterAutospacing="1"/>
              <w:jc w:val="center"/>
            </w:pPr>
            <w:r w:rsidRPr="00487520">
              <w:t>7.</w:t>
            </w:r>
          </w:p>
        </w:tc>
        <w:tc>
          <w:tcPr>
            <w:tcW w:w="2836" w:type="dxa"/>
            <w:vAlign w:val="center"/>
          </w:tcPr>
          <w:p w:rsidR="008E7044" w:rsidRPr="00487520" w:rsidRDefault="008E7044" w:rsidP="008E7044">
            <w:pPr>
              <w:spacing w:before="100" w:beforeAutospacing="1" w:after="100" w:afterAutospacing="1"/>
            </w:pPr>
            <w:r w:rsidRPr="00487520">
              <w:t>Расскажу о себе</w:t>
            </w:r>
          </w:p>
        </w:tc>
        <w:tc>
          <w:tcPr>
            <w:tcW w:w="1134" w:type="dxa"/>
            <w:tcBorders>
              <w:top w:val="single" w:sz="4" w:space="0" w:color="auto"/>
              <w:bottom w:val="single" w:sz="4" w:space="0" w:color="auto"/>
            </w:tcBorders>
            <w:vAlign w:val="center"/>
          </w:tcPr>
          <w:p w:rsidR="008E7044" w:rsidRPr="00487520" w:rsidRDefault="008E7044" w:rsidP="008E7044">
            <w:pPr>
              <w:spacing w:before="100" w:beforeAutospacing="1" w:after="100" w:afterAutospacing="1"/>
              <w:jc w:val="center"/>
            </w:pPr>
          </w:p>
        </w:tc>
        <w:tc>
          <w:tcPr>
            <w:tcW w:w="1418" w:type="dxa"/>
            <w:tcBorders>
              <w:top w:val="single" w:sz="4" w:space="0" w:color="auto"/>
              <w:bottom w:val="single" w:sz="4" w:space="0" w:color="auto"/>
            </w:tcBorders>
            <w:vAlign w:val="center"/>
          </w:tcPr>
          <w:p w:rsidR="008E7044" w:rsidRPr="00487520" w:rsidRDefault="008E7044" w:rsidP="008E7044">
            <w:pPr>
              <w:jc w:val="center"/>
            </w:pPr>
            <w:r w:rsidRPr="00487520">
              <w:t>1ч.</w:t>
            </w:r>
          </w:p>
        </w:tc>
        <w:tc>
          <w:tcPr>
            <w:tcW w:w="824" w:type="dxa"/>
          </w:tcPr>
          <w:p w:rsidR="008E7044" w:rsidRPr="00487520" w:rsidRDefault="008E7044" w:rsidP="008E7044">
            <w:pPr>
              <w:spacing w:before="100" w:beforeAutospacing="1" w:after="100" w:afterAutospacing="1"/>
            </w:pPr>
          </w:p>
        </w:tc>
        <w:tc>
          <w:tcPr>
            <w:tcW w:w="2717" w:type="dxa"/>
          </w:tcPr>
          <w:p w:rsidR="008E7044" w:rsidRPr="00487520" w:rsidRDefault="008E7044" w:rsidP="008E7044">
            <w:pPr>
              <w:spacing w:before="100" w:beforeAutospacing="1" w:after="100" w:afterAutospacing="1"/>
            </w:pPr>
            <w:r w:rsidRPr="00487520">
              <w:t>Вторая половина учебного дня</w:t>
            </w:r>
          </w:p>
        </w:tc>
        <w:tc>
          <w:tcPr>
            <w:tcW w:w="3543" w:type="dxa"/>
            <w:vAlign w:val="center"/>
          </w:tcPr>
          <w:p w:rsidR="008E7044" w:rsidRPr="00487520" w:rsidRDefault="008E7044" w:rsidP="008E7044">
            <w:pPr>
              <w:spacing w:before="100" w:beforeAutospacing="1" w:after="100" w:afterAutospacing="1"/>
            </w:pPr>
            <w:r w:rsidRPr="00487520">
              <w:t xml:space="preserve">Круглый стол. </w:t>
            </w:r>
          </w:p>
        </w:tc>
        <w:tc>
          <w:tcPr>
            <w:tcW w:w="1988" w:type="dxa"/>
            <w:tcBorders>
              <w:bottom w:val="single" w:sz="4" w:space="0" w:color="auto"/>
            </w:tcBorders>
          </w:tcPr>
          <w:p w:rsidR="008E7044" w:rsidRPr="00487520" w:rsidRDefault="008E7044" w:rsidP="008E7044">
            <w:r w:rsidRPr="00487520">
              <w:t>1 уровень</w:t>
            </w:r>
          </w:p>
        </w:tc>
      </w:tr>
      <w:tr w:rsidR="008E7044" w:rsidRPr="00487520" w:rsidTr="008E7044">
        <w:trPr>
          <w:trHeight w:val="562"/>
        </w:trPr>
        <w:tc>
          <w:tcPr>
            <w:tcW w:w="1275" w:type="dxa"/>
            <w:vAlign w:val="center"/>
          </w:tcPr>
          <w:p w:rsidR="008E7044" w:rsidRPr="00487520" w:rsidRDefault="008E7044" w:rsidP="008E7044">
            <w:pPr>
              <w:spacing w:before="100" w:beforeAutospacing="1" w:after="100" w:afterAutospacing="1"/>
              <w:jc w:val="center"/>
            </w:pPr>
            <w:r w:rsidRPr="00487520">
              <w:t>8.</w:t>
            </w:r>
          </w:p>
        </w:tc>
        <w:tc>
          <w:tcPr>
            <w:tcW w:w="2836" w:type="dxa"/>
            <w:vAlign w:val="center"/>
          </w:tcPr>
          <w:p w:rsidR="008E7044" w:rsidRPr="00487520" w:rsidRDefault="008E7044" w:rsidP="008E7044">
            <w:pPr>
              <w:spacing w:before="100" w:beforeAutospacing="1" w:after="100" w:afterAutospacing="1"/>
            </w:pPr>
            <w:r w:rsidRPr="00487520">
              <w:t>Моё поведение</w:t>
            </w:r>
          </w:p>
        </w:tc>
        <w:tc>
          <w:tcPr>
            <w:tcW w:w="1134" w:type="dxa"/>
            <w:tcBorders>
              <w:top w:val="single" w:sz="4" w:space="0" w:color="auto"/>
              <w:bottom w:val="single" w:sz="4" w:space="0" w:color="auto"/>
            </w:tcBorders>
            <w:vAlign w:val="center"/>
          </w:tcPr>
          <w:p w:rsidR="008E7044" w:rsidRPr="00487520" w:rsidRDefault="008E7044" w:rsidP="008E7044">
            <w:pPr>
              <w:spacing w:before="100" w:beforeAutospacing="1" w:after="100" w:afterAutospacing="1"/>
              <w:jc w:val="center"/>
            </w:pPr>
            <w:r w:rsidRPr="00487520">
              <w:t>1ч.</w:t>
            </w:r>
          </w:p>
        </w:tc>
        <w:tc>
          <w:tcPr>
            <w:tcW w:w="1418" w:type="dxa"/>
            <w:tcBorders>
              <w:top w:val="single" w:sz="4" w:space="0" w:color="auto"/>
              <w:bottom w:val="single" w:sz="4" w:space="0" w:color="auto"/>
            </w:tcBorders>
            <w:vAlign w:val="center"/>
          </w:tcPr>
          <w:p w:rsidR="008E7044" w:rsidRPr="00487520" w:rsidRDefault="008E7044" w:rsidP="008E7044">
            <w:pPr>
              <w:jc w:val="center"/>
            </w:pPr>
          </w:p>
        </w:tc>
        <w:tc>
          <w:tcPr>
            <w:tcW w:w="824" w:type="dxa"/>
          </w:tcPr>
          <w:p w:rsidR="008E7044" w:rsidRPr="00487520" w:rsidRDefault="008E7044" w:rsidP="008E7044">
            <w:pPr>
              <w:spacing w:before="100" w:beforeAutospacing="1" w:after="100" w:afterAutospacing="1"/>
            </w:pPr>
          </w:p>
        </w:tc>
        <w:tc>
          <w:tcPr>
            <w:tcW w:w="2717" w:type="dxa"/>
          </w:tcPr>
          <w:p w:rsidR="008E7044" w:rsidRPr="00487520" w:rsidRDefault="008E7044" w:rsidP="008E7044">
            <w:pPr>
              <w:spacing w:before="100" w:beforeAutospacing="1" w:after="100" w:afterAutospacing="1"/>
            </w:pPr>
            <w:r w:rsidRPr="00487520">
              <w:t>Вторая половина учебного дня</w:t>
            </w:r>
          </w:p>
        </w:tc>
        <w:tc>
          <w:tcPr>
            <w:tcW w:w="3543" w:type="dxa"/>
            <w:vAlign w:val="center"/>
          </w:tcPr>
          <w:p w:rsidR="008E7044" w:rsidRPr="00487520" w:rsidRDefault="008E7044" w:rsidP="008E7044">
            <w:pPr>
              <w:spacing w:before="100" w:beforeAutospacing="1" w:after="100" w:afterAutospacing="1"/>
            </w:pPr>
            <w:r w:rsidRPr="00487520">
              <w:t xml:space="preserve">Этическая беседа, инсценировка. </w:t>
            </w:r>
          </w:p>
        </w:tc>
        <w:tc>
          <w:tcPr>
            <w:tcW w:w="1988" w:type="dxa"/>
            <w:tcBorders>
              <w:top w:val="single" w:sz="4" w:space="0" w:color="auto"/>
            </w:tcBorders>
          </w:tcPr>
          <w:p w:rsidR="008E7044" w:rsidRPr="00487520" w:rsidRDefault="008E7044" w:rsidP="008E7044">
            <w:r w:rsidRPr="00487520">
              <w:t>2 уровень</w:t>
            </w:r>
          </w:p>
        </w:tc>
      </w:tr>
      <w:tr w:rsidR="008E7044" w:rsidRPr="00487520" w:rsidTr="008E7044">
        <w:trPr>
          <w:trHeight w:val="285"/>
        </w:trPr>
        <w:tc>
          <w:tcPr>
            <w:tcW w:w="1275" w:type="dxa"/>
            <w:vAlign w:val="center"/>
          </w:tcPr>
          <w:p w:rsidR="008E7044" w:rsidRPr="00487520" w:rsidRDefault="008E7044" w:rsidP="008E7044">
            <w:pPr>
              <w:spacing w:before="100" w:beforeAutospacing="1" w:after="100" w:afterAutospacing="1"/>
              <w:jc w:val="center"/>
            </w:pPr>
            <w:r w:rsidRPr="00487520">
              <w:t>9.</w:t>
            </w:r>
          </w:p>
        </w:tc>
        <w:tc>
          <w:tcPr>
            <w:tcW w:w="2836" w:type="dxa"/>
            <w:vAlign w:val="center"/>
          </w:tcPr>
          <w:p w:rsidR="008E7044" w:rsidRPr="00487520" w:rsidRDefault="008E7044" w:rsidP="008E7044">
            <w:pPr>
              <w:spacing w:before="100" w:beforeAutospacing="1" w:after="100" w:afterAutospacing="1"/>
            </w:pPr>
            <w:r w:rsidRPr="00487520">
              <w:t>Чем богат человек</w:t>
            </w:r>
          </w:p>
        </w:tc>
        <w:tc>
          <w:tcPr>
            <w:tcW w:w="1134" w:type="dxa"/>
            <w:tcBorders>
              <w:top w:val="single" w:sz="4" w:space="0" w:color="auto"/>
              <w:bottom w:val="single" w:sz="4" w:space="0" w:color="auto"/>
            </w:tcBorders>
            <w:vAlign w:val="center"/>
          </w:tcPr>
          <w:p w:rsidR="008E7044" w:rsidRPr="00487520" w:rsidRDefault="008E7044" w:rsidP="008E7044">
            <w:pPr>
              <w:spacing w:before="100" w:beforeAutospacing="1" w:after="100" w:afterAutospacing="1"/>
              <w:jc w:val="center"/>
            </w:pPr>
          </w:p>
        </w:tc>
        <w:tc>
          <w:tcPr>
            <w:tcW w:w="1418" w:type="dxa"/>
            <w:tcBorders>
              <w:top w:val="single" w:sz="4" w:space="0" w:color="auto"/>
              <w:bottom w:val="single" w:sz="4" w:space="0" w:color="auto"/>
            </w:tcBorders>
            <w:vAlign w:val="center"/>
          </w:tcPr>
          <w:p w:rsidR="008E7044" w:rsidRPr="00487520" w:rsidRDefault="008E7044" w:rsidP="008E7044">
            <w:pPr>
              <w:jc w:val="center"/>
            </w:pPr>
            <w:r w:rsidRPr="00487520">
              <w:t>1ч.</w:t>
            </w:r>
          </w:p>
        </w:tc>
        <w:tc>
          <w:tcPr>
            <w:tcW w:w="824" w:type="dxa"/>
          </w:tcPr>
          <w:p w:rsidR="008E7044" w:rsidRPr="00487520" w:rsidRDefault="008E7044" w:rsidP="008E7044">
            <w:pPr>
              <w:spacing w:before="100" w:beforeAutospacing="1" w:after="100" w:afterAutospacing="1"/>
            </w:pPr>
          </w:p>
        </w:tc>
        <w:tc>
          <w:tcPr>
            <w:tcW w:w="2717" w:type="dxa"/>
          </w:tcPr>
          <w:p w:rsidR="008E7044" w:rsidRPr="00487520" w:rsidRDefault="008E7044" w:rsidP="008E7044">
            <w:pPr>
              <w:spacing w:before="100" w:beforeAutospacing="1" w:after="100" w:afterAutospacing="1"/>
            </w:pPr>
            <w:r w:rsidRPr="00487520">
              <w:t>Вторая половина учебного дня</w:t>
            </w:r>
          </w:p>
        </w:tc>
        <w:tc>
          <w:tcPr>
            <w:tcW w:w="3543" w:type="dxa"/>
            <w:vAlign w:val="center"/>
          </w:tcPr>
          <w:p w:rsidR="008E7044" w:rsidRPr="00487520" w:rsidRDefault="008E7044" w:rsidP="008E7044">
            <w:pPr>
              <w:spacing w:before="100" w:beforeAutospacing="1" w:after="100" w:afterAutospacing="1"/>
            </w:pPr>
            <w:r w:rsidRPr="00487520">
              <w:t xml:space="preserve"> Познавательная беседа</w:t>
            </w:r>
          </w:p>
        </w:tc>
        <w:tc>
          <w:tcPr>
            <w:tcW w:w="1988" w:type="dxa"/>
          </w:tcPr>
          <w:p w:rsidR="008E7044" w:rsidRPr="00487520" w:rsidRDefault="008E7044" w:rsidP="008E7044">
            <w:r w:rsidRPr="00487520">
              <w:t>1 уровень</w:t>
            </w:r>
          </w:p>
        </w:tc>
      </w:tr>
      <w:tr w:rsidR="008E7044" w:rsidRPr="00487520" w:rsidTr="008E7044">
        <w:trPr>
          <w:trHeight w:val="285"/>
        </w:trPr>
        <w:tc>
          <w:tcPr>
            <w:tcW w:w="1275" w:type="dxa"/>
            <w:vAlign w:val="center"/>
          </w:tcPr>
          <w:p w:rsidR="008E7044" w:rsidRPr="00487520" w:rsidRDefault="008E7044" w:rsidP="008E7044">
            <w:pPr>
              <w:spacing w:before="100" w:beforeAutospacing="1" w:after="100" w:afterAutospacing="1"/>
              <w:jc w:val="center"/>
            </w:pPr>
            <w:r w:rsidRPr="00487520">
              <w:t>10,11.</w:t>
            </w:r>
          </w:p>
        </w:tc>
        <w:tc>
          <w:tcPr>
            <w:tcW w:w="2836" w:type="dxa"/>
            <w:vAlign w:val="center"/>
          </w:tcPr>
          <w:p w:rsidR="008E7044" w:rsidRPr="00487520" w:rsidRDefault="008E7044" w:rsidP="008E7044">
            <w:pPr>
              <w:spacing w:before="100" w:beforeAutospacing="1" w:after="100" w:afterAutospacing="1"/>
            </w:pPr>
            <w:r w:rsidRPr="00487520">
              <w:t>Мои чувства</w:t>
            </w:r>
          </w:p>
        </w:tc>
        <w:tc>
          <w:tcPr>
            <w:tcW w:w="1134" w:type="dxa"/>
            <w:tcBorders>
              <w:top w:val="single" w:sz="4" w:space="0" w:color="auto"/>
              <w:bottom w:val="single" w:sz="4" w:space="0" w:color="auto"/>
            </w:tcBorders>
            <w:vAlign w:val="center"/>
          </w:tcPr>
          <w:p w:rsidR="008E7044" w:rsidRPr="00487520" w:rsidRDefault="008E7044" w:rsidP="008E7044">
            <w:pPr>
              <w:spacing w:before="100" w:beforeAutospacing="1" w:after="100" w:afterAutospacing="1"/>
              <w:jc w:val="center"/>
            </w:pPr>
            <w:r w:rsidRPr="00487520">
              <w:t>2ч.</w:t>
            </w:r>
          </w:p>
        </w:tc>
        <w:tc>
          <w:tcPr>
            <w:tcW w:w="1418" w:type="dxa"/>
            <w:tcBorders>
              <w:top w:val="single" w:sz="4" w:space="0" w:color="auto"/>
              <w:bottom w:val="single" w:sz="4" w:space="0" w:color="auto"/>
            </w:tcBorders>
            <w:vAlign w:val="center"/>
          </w:tcPr>
          <w:p w:rsidR="008E7044" w:rsidRPr="00487520" w:rsidRDefault="008E7044" w:rsidP="008E7044">
            <w:pPr>
              <w:jc w:val="center"/>
            </w:pPr>
          </w:p>
        </w:tc>
        <w:tc>
          <w:tcPr>
            <w:tcW w:w="824" w:type="dxa"/>
          </w:tcPr>
          <w:p w:rsidR="008E7044" w:rsidRPr="00487520" w:rsidRDefault="008E7044" w:rsidP="008E7044">
            <w:pPr>
              <w:spacing w:before="100" w:beforeAutospacing="1" w:after="100" w:afterAutospacing="1"/>
            </w:pPr>
          </w:p>
        </w:tc>
        <w:tc>
          <w:tcPr>
            <w:tcW w:w="2717" w:type="dxa"/>
          </w:tcPr>
          <w:p w:rsidR="008E7044" w:rsidRPr="00487520" w:rsidRDefault="008E7044" w:rsidP="008E7044">
            <w:pPr>
              <w:spacing w:before="100" w:beforeAutospacing="1" w:after="100" w:afterAutospacing="1"/>
            </w:pPr>
            <w:r w:rsidRPr="00487520">
              <w:t>Вторая половина учебного дня</w:t>
            </w:r>
          </w:p>
        </w:tc>
        <w:tc>
          <w:tcPr>
            <w:tcW w:w="3543" w:type="dxa"/>
            <w:vAlign w:val="center"/>
          </w:tcPr>
          <w:p w:rsidR="008E7044" w:rsidRPr="00487520" w:rsidRDefault="008E7044" w:rsidP="008E7044">
            <w:pPr>
              <w:spacing w:before="100" w:beforeAutospacing="1" w:after="100" w:afterAutospacing="1"/>
            </w:pPr>
            <w:r w:rsidRPr="00487520">
              <w:t>Познавательная беседа</w:t>
            </w:r>
          </w:p>
        </w:tc>
        <w:tc>
          <w:tcPr>
            <w:tcW w:w="1988" w:type="dxa"/>
            <w:tcBorders>
              <w:bottom w:val="single" w:sz="4" w:space="0" w:color="auto"/>
            </w:tcBorders>
          </w:tcPr>
          <w:p w:rsidR="008E7044" w:rsidRPr="00487520" w:rsidRDefault="008E7044" w:rsidP="008E7044">
            <w:pPr>
              <w:spacing w:before="100" w:beforeAutospacing="1" w:after="100" w:afterAutospacing="1"/>
            </w:pPr>
            <w:r w:rsidRPr="00487520">
              <w:t>1 уровень</w:t>
            </w:r>
          </w:p>
        </w:tc>
      </w:tr>
      <w:tr w:rsidR="008E7044" w:rsidRPr="00487520" w:rsidTr="008E7044">
        <w:trPr>
          <w:trHeight w:val="285"/>
        </w:trPr>
        <w:tc>
          <w:tcPr>
            <w:tcW w:w="1275" w:type="dxa"/>
            <w:vAlign w:val="center"/>
          </w:tcPr>
          <w:p w:rsidR="008E7044" w:rsidRPr="00487520" w:rsidRDefault="008E7044" w:rsidP="008E7044">
            <w:pPr>
              <w:spacing w:before="100" w:beforeAutospacing="1" w:after="100" w:afterAutospacing="1"/>
              <w:jc w:val="center"/>
            </w:pPr>
            <w:r w:rsidRPr="00487520">
              <w:t>12.</w:t>
            </w:r>
          </w:p>
        </w:tc>
        <w:tc>
          <w:tcPr>
            <w:tcW w:w="2836" w:type="dxa"/>
            <w:vAlign w:val="center"/>
          </w:tcPr>
          <w:p w:rsidR="008E7044" w:rsidRPr="00487520" w:rsidRDefault="008E7044" w:rsidP="008E7044">
            <w:pPr>
              <w:spacing w:before="100" w:beforeAutospacing="1" w:after="100" w:afterAutospacing="1"/>
            </w:pPr>
            <w:r w:rsidRPr="00487520">
              <w:t>Моё настроение</w:t>
            </w:r>
          </w:p>
        </w:tc>
        <w:tc>
          <w:tcPr>
            <w:tcW w:w="1134" w:type="dxa"/>
            <w:tcBorders>
              <w:top w:val="single" w:sz="4" w:space="0" w:color="auto"/>
              <w:bottom w:val="single" w:sz="4" w:space="0" w:color="auto"/>
            </w:tcBorders>
            <w:vAlign w:val="center"/>
          </w:tcPr>
          <w:p w:rsidR="008E7044" w:rsidRPr="00487520" w:rsidRDefault="008E7044" w:rsidP="008E7044">
            <w:pPr>
              <w:jc w:val="center"/>
            </w:pPr>
          </w:p>
        </w:tc>
        <w:tc>
          <w:tcPr>
            <w:tcW w:w="1418" w:type="dxa"/>
            <w:tcBorders>
              <w:top w:val="single" w:sz="4" w:space="0" w:color="auto"/>
              <w:bottom w:val="single" w:sz="4" w:space="0" w:color="auto"/>
            </w:tcBorders>
            <w:vAlign w:val="center"/>
          </w:tcPr>
          <w:p w:rsidR="008E7044" w:rsidRPr="00487520" w:rsidRDefault="008E7044" w:rsidP="008E7044">
            <w:pPr>
              <w:jc w:val="center"/>
            </w:pPr>
            <w:r w:rsidRPr="00487520">
              <w:t>1ч</w:t>
            </w:r>
          </w:p>
        </w:tc>
        <w:tc>
          <w:tcPr>
            <w:tcW w:w="824" w:type="dxa"/>
          </w:tcPr>
          <w:p w:rsidR="008E7044" w:rsidRPr="00487520" w:rsidRDefault="008E7044" w:rsidP="008E7044">
            <w:pPr>
              <w:spacing w:before="100" w:beforeAutospacing="1" w:after="100" w:afterAutospacing="1"/>
            </w:pPr>
          </w:p>
        </w:tc>
        <w:tc>
          <w:tcPr>
            <w:tcW w:w="2717" w:type="dxa"/>
          </w:tcPr>
          <w:p w:rsidR="008E7044" w:rsidRPr="00487520" w:rsidRDefault="008E7044" w:rsidP="008E7044">
            <w:pPr>
              <w:spacing w:before="100" w:beforeAutospacing="1" w:after="100" w:afterAutospacing="1"/>
            </w:pPr>
            <w:r w:rsidRPr="00487520">
              <w:t>Вторая половина учебного дня</w:t>
            </w:r>
          </w:p>
        </w:tc>
        <w:tc>
          <w:tcPr>
            <w:tcW w:w="3543" w:type="dxa"/>
            <w:vAlign w:val="center"/>
          </w:tcPr>
          <w:p w:rsidR="008E7044" w:rsidRPr="00487520" w:rsidRDefault="008E7044" w:rsidP="008E7044">
            <w:pPr>
              <w:spacing w:before="100" w:beforeAutospacing="1" w:after="100" w:afterAutospacing="1"/>
            </w:pPr>
            <w:r w:rsidRPr="00487520">
              <w:t>Познавательная беседа</w:t>
            </w:r>
          </w:p>
        </w:tc>
        <w:tc>
          <w:tcPr>
            <w:tcW w:w="1988" w:type="dxa"/>
            <w:tcBorders>
              <w:top w:val="single" w:sz="4" w:space="0" w:color="auto"/>
            </w:tcBorders>
          </w:tcPr>
          <w:p w:rsidR="008E7044" w:rsidRPr="00487520" w:rsidRDefault="008E7044" w:rsidP="008E7044">
            <w:r w:rsidRPr="00487520">
              <w:t>1 уровень</w:t>
            </w:r>
          </w:p>
        </w:tc>
      </w:tr>
      <w:tr w:rsidR="008E7044" w:rsidRPr="00487520" w:rsidTr="008E7044">
        <w:trPr>
          <w:trHeight w:val="285"/>
        </w:trPr>
        <w:tc>
          <w:tcPr>
            <w:tcW w:w="1275" w:type="dxa"/>
            <w:vAlign w:val="center"/>
          </w:tcPr>
          <w:p w:rsidR="008E7044" w:rsidRPr="00487520" w:rsidRDefault="008E7044" w:rsidP="008E7044">
            <w:pPr>
              <w:spacing w:before="100" w:beforeAutospacing="1" w:after="100" w:afterAutospacing="1"/>
              <w:jc w:val="center"/>
            </w:pPr>
            <w:r w:rsidRPr="00487520">
              <w:t>13</w:t>
            </w:r>
          </w:p>
        </w:tc>
        <w:tc>
          <w:tcPr>
            <w:tcW w:w="2836" w:type="dxa"/>
            <w:vAlign w:val="center"/>
          </w:tcPr>
          <w:p w:rsidR="008E7044" w:rsidRPr="00487520" w:rsidRDefault="008E7044" w:rsidP="008E7044">
            <w:pPr>
              <w:spacing w:before="100" w:beforeAutospacing="1" w:after="100" w:afterAutospacing="1"/>
            </w:pPr>
            <w:r w:rsidRPr="00487520">
              <w:t>Этика – наука о морали</w:t>
            </w:r>
          </w:p>
        </w:tc>
        <w:tc>
          <w:tcPr>
            <w:tcW w:w="1134" w:type="dxa"/>
            <w:tcBorders>
              <w:top w:val="single" w:sz="4" w:space="0" w:color="auto"/>
              <w:bottom w:val="single" w:sz="4" w:space="0" w:color="auto"/>
            </w:tcBorders>
            <w:vAlign w:val="center"/>
          </w:tcPr>
          <w:p w:rsidR="008E7044" w:rsidRPr="00487520" w:rsidRDefault="008E7044" w:rsidP="008E7044">
            <w:pPr>
              <w:spacing w:before="100" w:beforeAutospacing="1" w:after="100" w:afterAutospacing="1"/>
            </w:pPr>
            <w:r w:rsidRPr="00487520">
              <w:t>1ч.</w:t>
            </w:r>
          </w:p>
        </w:tc>
        <w:tc>
          <w:tcPr>
            <w:tcW w:w="1418" w:type="dxa"/>
            <w:tcBorders>
              <w:top w:val="single" w:sz="4" w:space="0" w:color="auto"/>
              <w:bottom w:val="single" w:sz="4" w:space="0" w:color="auto"/>
            </w:tcBorders>
            <w:vAlign w:val="center"/>
          </w:tcPr>
          <w:p w:rsidR="008E7044" w:rsidRPr="00487520" w:rsidRDefault="008E7044" w:rsidP="008E7044">
            <w:pPr>
              <w:jc w:val="center"/>
            </w:pPr>
          </w:p>
        </w:tc>
        <w:tc>
          <w:tcPr>
            <w:tcW w:w="824" w:type="dxa"/>
          </w:tcPr>
          <w:p w:rsidR="008E7044" w:rsidRPr="00487520" w:rsidRDefault="008E7044" w:rsidP="008E7044">
            <w:pPr>
              <w:spacing w:before="100" w:beforeAutospacing="1" w:after="100" w:afterAutospacing="1"/>
            </w:pPr>
          </w:p>
        </w:tc>
        <w:tc>
          <w:tcPr>
            <w:tcW w:w="2717" w:type="dxa"/>
          </w:tcPr>
          <w:p w:rsidR="008E7044" w:rsidRPr="00487520" w:rsidRDefault="008E7044" w:rsidP="008E7044">
            <w:pPr>
              <w:spacing w:before="100" w:beforeAutospacing="1" w:after="100" w:afterAutospacing="1"/>
            </w:pPr>
            <w:r w:rsidRPr="00487520">
              <w:t>Вторая половина учебного дня</w:t>
            </w:r>
          </w:p>
        </w:tc>
        <w:tc>
          <w:tcPr>
            <w:tcW w:w="3543" w:type="dxa"/>
            <w:vAlign w:val="center"/>
          </w:tcPr>
          <w:p w:rsidR="008E7044" w:rsidRPr="00487520" w:rsidRDefault="008E7044" w:rsidP="008E7044">
            <w:pPr>
              <w:spacing w:before="100" w:beforeAutospacing="1" w:after="100" w:afterAutospacing="1"/>
            </w:pPr>
            <w:r w:rsidRPr="00487520">
              <w:t>Образовательное путешествие.</w:t>
            </w:r>
          </w:p>
        </w:tc>
        <w:tc>
          <w:tcPr>
            <w:tcW w:w="1988" w:type="dxa"/>
          </w:tcPr>
          <w:p w:rsidR="008E7044" w:rsidRPr="00487520" w:rsidRDefault="008E7044" w:rsidP="008E7044">
            <w:r w:rsidRPr="00487520">
              <w:t>1 уровень</w:t>
            </w:r>
          </w:p>
        </w:tc>
      </w:tr>
    </w:tbl>
    <w:p w:rsidR="008E7044" w:rsidRPr="00487520" w:rsidRDefault="008E7044" w:rsidP="008E7044">
      <w:pPr>
        <w:rPr>
          <w:rFonts w:ascii="Calibri" w:eastAsia="Calibri" w:hAnsi="Calibri"/>
          <w:lang w:eastAsia="en-US"/>
        </w:rPr>
      </w:pPr>
    </w:p>
    <w:tbl>
      <w:tblPr>
        <w:tblW w:w="1573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835"/>
        <w:gridCol w:w="1134"/>
        <w:gridCol w:w="1418"/>
        <w:gridCol w:w="850"/>
        <w:gridCol w:w="2694"/>
        <w:gridCol w:w="3543"/>
        <w:gridCol w:w="1985"/>
      </w:tblGrid>
      <w:tr w:rsidR="008E7044" w:rsidRPr="00487520" w:rsidTr="008E7044">
        <w:tc>
          <w:tcPr>
            <w:tcW w:w="1276" w:type="dxa"/>
          </w:tcPr>
          <w:p w:rsidR="008E7044" w:rsidRPr="00487520" w:rsidRDefault="008E7044" w:rsidP="008E7044">
            <w:pPr>
              <w:rPr>
                <w:rFonts w:eastAsia="Calibri"/>
                <w:lang w:eastAsia="en-US"/>
              </w:rPr>
            </w:pPr>
            <w:r w:rsidRPr="00487520">
              <w:rPr>
                <w:rFonts w:eastAsia="Calibri"/>
                <w:lang w:eastAsia="en-US"/>
              </w:rPr>
              <w:t>14-15</w:t>
            </w:r>
          </w:p>
        </w:tc>
        <w:tc>
          <w:tcPr>
            <w:tcW w:w="2835" w:type="dxa"/>
          </w:tcPr>
          <w:p w:rsidR="008E7044" w:rsidRPr="00487520" w:rsidRDefault="008E7044" w:rsidP="008E7044">
            <w:pPr>
              <w:rPr>
                <w:rFonts w:eastAsia="Calibri"/>
                <w:lang w:eastAsia="en-US"/>
              </w:rPr>
            </w:pPr>
            <w:r w:rsidRPr="00487520">
              <w:t>Школьный этикет</w:t>
            </w:r>
          </w:p>
        </w:tc>
        <w:tc>
          <w:tcPr>
            <w:tcW w:w="1134" w:type="dxa"/>
          </w:tcPr>
          <w:p w:rsidR="008E7044" w:rsidRPr="00487520" w:rsidRDefault="008E7044" w:rsidP="008E7044">
            <w:pPr>
              <w:rPr>
                <w:rFonts w:eastAsia="Calibri"/>
                <w:lang w:eastAsia="en-US"/>
              </w:rPr>
            </w:pPr>
            <w:r w:rsidRPr="00487520">
              <w:rPr>
                <w:rFonts w:eastAsia="Calibri"/>
                <w:lang w:eastAsia="en-US"/>
              </w:rPr>
              <w:t>1ч</w:t>
            </w:r>
          </w:p>
        </w:tc>
        <w:tc>
          <w:tcPr>
            <w:tcW w:w="1418" w:type="dxa"/>
          </w:tcPr>
          <w:p w:rsidR="008E7044" w:rsidRPr="00487520" w:rsidRDefault="008E7044" w:rsidP="008E7044">
            <w:pPr>
              <w:rPr>
                <w:rFonts w:eastAsia="Calibri"/>
                <w:lang w:eastAsia="en-US"/>
              </w:rPr>
            </w:pPr>
            <w:r w:rsidRPr="00487520">
              <w:rPr>
                <w:rFonts w:eastAsia="Calibri"/>
                <w:lang w:eastAsia="en-US"/>
              </w:rPr>
              <w:t>1ч</w:t>
            </w:r>
          </w:p>
        </w:tc>
        <w:tc>
          <w:tcPr>
            <w:tcW w:w="850" w:type="dxa"/>
          </w:tcPr>
          <w:p w:rsidR="008E7044" w:rsidRPr="00487520" w:rsidRDefault="008E7044" w:rsidP="008E7044">
            <w:pPr>
              <w:spacing w:before="100" w:beforeAutospacing="1" w:after="100" w:afterAutospacing="1"/>
            </w:pPr>
          </w:p>
        </w:tc>
        <w:tc>
          <w:tcPr>
            <w:tcW w:w="2694" w:type="dxa"/>
          </w:tcPr>
          <w:p w:rsidR="008E7044" w:rsidRPr="008E7044" w:rsidRDefault="008E7044" w:rsidP="008E7044">
            <w:pPr>
              <w:spacing w:before="100" w:beforeAutospacing="1" w:after="100" w:afterAutospacing="1"/>
              <w:rPr>
                <w:lang w:val="ru-RU"/>
              </w:rPr>
            </w:pPr>
            <w:r w:rsidRPr="008E7044">
              <w:rPr>
                <w:lang w:val="ru-RU"/>
              </w:rPr>
              <w:t>Первая половина учебного дня.  Вторая половина учебного дня</w:t>
            </w:r>
          </w:p>
        </w:tc>
        <w:tc>
          <w:tcPr>
            <w:tcW w:w="3543" w:type="dxa"/>
            <w:vAlign w:val="center"/>
          </w:tcPr>
          <w:p w:rsidR="008E7044" w:rsidRPr="008E7044" w:rsidRDefault="008E7044" w:rsidP="008E7044">
            <w:pPr>
              <w:spacing w:before="100" w:beforeAutospacing="1" w:after="100" w:afterAutospacing="1"/>
              <w:rPr>
                <w:lang w:val="ru-RU"/>
              </w:rPr>
            </w:pPr>
            <w:r w:rsidRPr="008E7044">
              <w:rPr>
                <w:lang w:val="ru-RU"/>
              </w:rPr>
              <w:t>Ролевая игра                         « Я на уроке».</w:t>
            </w:r>
          </w:p>
        </w:tc>
        <w:tc>
          <w:tcPr>
            <w:tcW w:w="1985" w:type="dxa"/>
            <w:tcBorders>
              <w:top w:val="single" w:sz="4" w:space="0" w:color="auto"/>
              <w:bottom w:val="single" w:sz="4" w:space="0" w:color="auto"/>
            </w:tcBorders>
          </w:tcPr>
          <w:p w:rsidR="008E7044" w:rsidRPr="00487520" w:rsidRDefault="008E7044" w:rsidP="008E7044">
            <w:r w:rsidRPr="00487520">
              <w:t xml:space="preserve">2 уровень </w:t>
            </w:r>
          </w:p>
        </w:tc>
      </w:tr>
      <w:tr w:rsidR="008E7044" w:rsidRPr="00487520" w:rsidTr="008E7044">
        <w:tc>
          <w:tcPr>
            <w:tcW w:w="1276" w:type="dxa"/>
          </w:tcPr>
          <w:p w:rsidR="008E7044" w:rsidRPr="00487520" w:rsidRDefault="008E7044" w:rsidP="008E7044">
            <w:pPr>
              <w:rPr>
                <w:rFonts w:eastAsia="Calibri"/>
                <w:lang w:eastAsia="en-US"/>
              </w:rPr>
            </w:pPr>
            <w:r w:rsidRPr="00487520">
              <w:rPr>
                <w:rFonts w:eastAsia="Calibri"/>
                <w:lang w:eastAsia="en-US"/>
              </w:rPr>
              <w:t>16</w:t>
            </w:r>
          </w:p>
        </w:tc>
        <w:tc>
          <w:tcPr>
            <w:tcW w:w="2835" w:type="dxa"/>
            <w:vAlign w:val="center"/>
          </w:tcPr>
          <w:p w:rsidR="008E7044" w:rsidRPr="00487520" w:rsidRDefault="008E7044" w:rsidP="008E7044">
            <w:pPr>
              <w:spacing w:before="100" w:beforeAutospacing="1" w:after="100" w:afterAutospacing="1"/>
            </w:pPr>
            <w:r w:rsidRPr="00487520">
              <w:t>Зачем быть вежливым</w:t>
            </w:r>
          </w:p>
        </w:tc>
        <w:tc>
          <w:tcPr>
            <w:tcW w:w="1134" w:type="dxa"/>
            <w:vAlign w:val="center"/>
          </w:tcPr>
          <w:p w:rsidR="008E7044" w:rsidRPr="00487520" w:rsidRDefault="008E7044" w:rsidP="008E7044">
            <w:pPr>
              <w:spacing w:before="100" w:beforeAutospacing="1" w:after="100" w:afterAutospacing="1"/>
            </w:pPr>
            <w:r w:rsidRPr="00487520">
              <w:t>1ч.</w:t>
            </w:r>
          </w:p>
        </w:tc>
        <w:tc>
          <w:tcPr>
            <w:tcW w:w="1418" w:type="dxa"/>
            <w:vAlign w:val="center"/>
          </w:tcPr>
          <w:p w:rsidR="008E7044" w:rsidRPr="00487520" w:rsidRDefault="008E7044" w:rsidP="008E7044"/>
        </w:tc>
        <w:tc>
          <w:tcPr>
            <w:tcW w:w="850" w:type="dxa"/>
          </w:tcPr>
          <w:p w:rsidR="008E7044" w:rsidRPr="00487520" w:rsidRDefault="008E7044" w:rsidP="008E7044">
            <w:pPr>
              <w:spacing w:before="100" w:beforeAutospacing="1" w:after="100" w:afterAutospacing="1"/>
            </w:pPr>
          </w:p>
        </w:tc>
        <w:tc>
          <w:tcPr>
            <w:tcW w:w="2694" w:type="dxa"/>
          </w:tcPr>
          <w:p w:rsidR="008E7044" w:rsidRPr="008E7044" w:rsidRDefault="008E7044" w:rsidP="008E7044">
            <w:pPr>
              <w:spacing w:before="100" w:beforeAutospacing="1" w:after="100" w:afterAutospacing="1"/>
              <w:rPr>
                <w:lang w:val="ru-RU"/>
              </w:rPr>
            </w:pPr>
            <w:r w:rsidRPr="008E7044">
              <w:rPr>
                <w:lang w:val="ru-RU"/>
              </w:rPr>
              <w:t>Первая половина учебного дня.  Вторая половина учебного дня</w:t>
            </w:r>
          </w:p>
        </w:tc>
        <w:tc>
          <w:tcPr>
            <w:tcW w:w="3543" w:type="dxa"/>
            <w:vAlign w:val="center"/>
          </w:tcPr>
          <w:p w:rsidR="008E7044" w:rsidRPr="00487520" w:rsidRDefault="008E7044" w:rsidP="008E7044">
            <w:pPr>
              <w:spacing w:before="100" w:beforeAutospacing="1" w:after="100" w:afterAutospacing="1"/>
            </w:pPr>
            <w:r w:rsidRPr="00487520">
              <w:t>Этическая беседа. Инсценировка.</w:t>
            </w:r>
          </w:p>
        </w:tc>
        <w:tc>
          <w:tcPr>
            <w:tcW w:w="1985" w:type="dxa"/>
            <w:tcBorders>
              <w:top w:val="single" w:sz="4" w:space="0" w:color="auto"/>
            </w:tcBorders>
          </w:tcPr>
          <w:p w:rsidR="008E7044" w:rsidRPr="00487520" w:rsidRDefault="008E7044" w:rsidP="008E7044">
            <w:r w:rsidRPr="00487520">
              <w:t>2уровень</w:t>
            </w:r>
          </w:p>
        </w:tc>
      </w:tr>
      <w:tr w:rsidR="008E7044" w:rsidRPr="00487520" w:rsidTr="008E7044">
        <w:trPr>
          <w:trHeight w:val="1128"/>
        </w:trPr>
        <w:tc>
          <w:tcPr>
            <w:tcW w:w="1276" w:type="dxa"/>
          </w:tcPr>
          <w:p w:rsidR="008E7044" w:rsidRPr="00487520" w:rsidRDefault="008E7044" w:rsidP="008E7044">
            <w:pPr>
              <w:rPr>
                <w:rFonts w:eastAsia="Calibri"/>
                <w:lang w:eastAsia="en-US"/>
              </w:rPr>
            </w:pPr>
            <w:r w:rsidRPr="00487520">
              <w:rPr>
                <w:rFonts w:eastAsia="Calibri"/>
                <w:lang w:eastAsia="en-US"/>
              </w:rPr>
              <w:t>17-18</w:t>
            </w:r>
          </w:p>
          <w:p w:rsidR="008E7044" w:rsidRPr="00487520" w:rsidRDefault="008E7044" w:rsidP="008E7044">
            <w:pPr>
              <w:rPr>
                <w:rFonts w:eastAsia="Calibri"/>
                <w:lang w:eastAsia="en-US"/>
              </w:rPr>
            </w:pPr>
            <w:r w:rsidRPr="00487520">
              <w:rPr>
                <w:rFonts w:eastAsia="Calibri"/>
                <w:lang w:eastAsia="en-US"/>
              </w:rPr>
              <w:t>19</w:t>
            </w:r>
          </w:p>
        </w:tc>
        <w:tc>
          <w:tcPr>
            <w:tcW w:w="2835" w:type="dxa"/>
            <w:vAlign w:val="center"/>
          </w:tcPr>
          <w:p w:rsidR="008E7044" w:rsidRPr="008E7044" w:rsidRDefault="008E7044" w:rsidP="008E7044">
            <w:pPr>
              <w:spacing w:before="100" w:beforeAutospacing="1" w:after="100" w:afterAutospacing="1"/>
              <w:rPr>
                <w:lang w:val="ru-RU"/>
              </w:rPr>
            </w:pPr>
            <w:r w:rsidRPr="008E7044">
              <w:rPr>
                <w:lang w:val="ru-RU"/>
              </w:rPr>
              <w:t>Сказка о вежливости</w:t>
            </w:r>
          </w:p>
          <w:p w:rsidR="008E7044" w:rsidRPr="008E7044" w:rsidRDefault="008E7044" w:rsidP="008E7044">
            <w:pPr>
              <w:spacing w:before="100" w:beforeAutospacing="1" w:after="100" w:afterAutospacing="1"/>
              <w:rPr>
                <w:lang w:val="ru-RU"/>
              </w:rPr>
            </w:pPr>
            <w:r w:rsidRPr="008E7044">
              <w:rPr>
                <w:lang w:val="ru-RU"/>
              </w:rPr>
              <w:t>Добро и зло в сказках</w:t>
            </w:r>
          </w:p>
        </w:tc>
        <w:tc>
          <w:tcPr>
            <w:tcW w:w="1134" w:type="dxa"/>
            <w:vAlign w:val="center"/>
          </w:tcPr>
          <w:p w:rsidR="008E7044" w:rsidRPr="00487520" w:rsidRDefault="008E7044" w:rsidP="008E7044">
            <w:pPr>
              <w:spacing w:before="100" w:beforeAutospacing="1" w:after="100" w:afterAutospacing="1"/>
            </w:pPr>
            <w:r w:rsidRPr="00487520">
              <w:t>2ч.</w:t>
            </w:r>
          </w:p>
          <w:p w:rsidR="008E7044" w:rsidRPr="00487520" w:rsidRDefault="008E7044" w:rsidP="008E7044">
            <w:pPr>
              <w:spacing w:before="100" w:beforeAutospacing="1" w:after="100" w:afterAutospacing="1"/>
            </w:pPr>
            <w:r w:rsidRPr="00487520">
              <w:t>1ч.</w:t>
            </w:r>
          </w:p>
        </w:tc>
        <w:tc>
          <w:tcPr>
            <w:tcW w:w="1418" w:type="dxa"/>
          </w:tcPr>
          <w:p w:rsidR="008E7044" w:rsidRPr="00487520" w:rsidRDefault="008E7044" w:rsidP="008E7044">
            <w:pPr>
              <w:rPr>
                <w:rFonts w:eastAsia="Calibri"/>
                <w:lang w:eastAsia="en-US"/>
              </w:rPr>
            </w:pPr>
          </w:p>
        </w:tc>
        <w:tc>
          <w:tcPr>
            <w:tcW w:w="850" w:type="dxa"/>
          </w:tcPr>
          <w:p w:rsidR="008E7044" w:rsidRPr="00487520" w:rsidRDefault="008E7044" w:rsidP="008E7044"/>
        </w:tc>
        <w:tc>
          <w:tcPr>
            <w:tcW w:w="2694" w:type="dxa"/>
          </w:tcPr>
          <w:p w:rsidR="008E7044" w:rsidRPr="008E7044" w:rsidRDefault="008E7044" w:rsidP="008E7044">
            <w:pPr>
              <w:spacing w:before="100" w:beforeAutospacing="1" w:after="100" w:afterAutospacing="1"/>
              <w:rPr>
                <w:lang w:val="ru-RU"/>
              </w:rPr>
            </w:pPr>
            <w:r w:rsidRPr="008E7044">
              <w:rPr>
                <w:lang w:val="ru-RU"/>
              </w:rPr>
              <w:t>Первая половина учебного дня.  Вторая половина учебного дня</w:t>
            </w:r>
          </w:p>
        </w:tc>
        <w:tc>
          <w:tcPr>
            <w:tcW w:w="3543" w:type="dxa"/>
          </w:tcPr>
          <w:p w:rsidR="008E7044" w:rsidRPr="00487520" w:rsidRDefault="008E7044" w:rsidP="008E7044">
            <w:pPr>
              <w:rPr>
                <w:rFonts w:eastAsia="Calibri"/>
                <w:lang w:eastAsia="en-US"/>
              </w:rPr>
            </w:pPr>
            <w:r w:rsidRPr="00487520">
              <w:rPr>
                <w:rFonts w:eastAsia="Calibri"/>
                <w:lang w:eastAsia="en-US"/>
              </w:rPr>
              <w:t>Этическая беседа.</w:t>
            </w:r>
          </w:p>
          <w:p w:rsidR="008E7044" w:rsidRPr="00487520" w:rsidRDefault="008E7044" w:rsidP="008E7044">
            <w:pPr>
              <w:rPr>
                <w:rFonts w:eastAsia="Calibri"/>
                <w:lang w:eastAsia="en-US"/>
              </w:rPr>
            </w:pPr>
            <w:r w:rsidRPr="00487520">
              <w:rPr>
                <w:rFonts w:eastAsia="Calibri"/>
                <w:lang w:eastAsia="en-US"/>
              </w:rPr>
              <w:t>Викторина.</w:t>
            </w:r>
          </w:p>
          <w:p w:rsidR="008E7044" w:rsidRPr="00487520" w:rsidRDefault="008E7044" w:rsidP="008E7044">
            <w:pPr>
              <w:rPr>
                <w:rFonts w:eastAsia="Calibri"/>
                <w:lang w:eastAsia="en-US"/>
              </w:rPr>
            </w:pPr>
            <w:r w:rsidRPr="00487520">
              <w:rPr>
                <w:rFonts w:eastAsia="Calibri"/>
                <w:lang w:eastAsia="en-US"/>
              </w:rPr>
              <w:t xml:space="preserve"> Инсценировка</w:t>
            </w:r>
          </w:p>
        </w:tc>
        <w:tc>
          <w:tcPr>
            <w:tcW w:w="1985" w:type="dxa"/>
            <w:tcBorders>
              <w:top w:val="single" w:sz="4" w:space="0" w:color="auto"/>
              <w:bottom w:val="single" w:sz="4" w:space="0" w:color="auto"/>
            </w:tcBorders>
          </w:tcPr>
          <w:p w:rsidR="008E7044" w:rsidRPr="00487520" w:rsidRDefault="008E7044" w:rsidP="008E7044">
            <w:r w:rsidRPr="00487520">
              <w:t>2 уровень</w:t>
            </w:r>
          </w:p>
        </w:tc>
      </w:tr>
      <w:tr w:rsidR="008E7044" w:rsidRPr="00487520" w:rsidTr="008E7044">
        <w:trPr>
          <w:trHeight w:val="564"/>
        </w:trPr>
        <w:tc>
          <w:tcPr>
            <w:tcW w:w="1276" w:type="dxa"/>
          </w:tcPr>
          <w:p w:rsidR="008E7044" w:rsidRPr="00487520" w:rsidRDefault="008E7044" w:rsidP="008E7044">
            <w:pPr>
              <w:jc w:val="center"/>
              <w:rPr>
                <w:rFonts w:eastAsia="Calibri"/>
                <w:lang w:eastAsia="en-US"/>
              </w:rPr>
            </w:pPr>
            <w:r w:rsidRPr="00487520">
              <w:rPr>
                <w:rFonts w:eastAsia="Calibri"/>
                <w:lang w:eastAsia="en-US"/>
              </w:rPr>
              <w:t>20</w:t>
            </w:r>
          </w:p>
        </w:tc>
        <w:tc>
          <w:tcPr>
            <w:tcW w:w="2835" w:type="dxa"/>
            <w:vAlign w:val="center"/>
          </w:tcPr>
          <w:p w:rsidR="008E7044" w:rsidRPr="008E7044" w:rsidRDefault="008E7044" w:rsidP="008E7044">
            <w:pPr>
              <w:spacing w:before="100" w:beforeAutospacing="1" w:after="100" w:afterAutospacing="1"/>
              <w:rPr>
                <w:lang w:val="ru-RU"/>
              </w:rPr>
            </w:pPr>
            <w:r w:rsidRPr="008E7044">
              <w:rPr>
                <w:lang w:val="ru-RU"/>
              </w:rPr>
              <w:t>Твои поступки и твои родители</w:t>
            </w:r>
          </w:p>
        </w:tc>
        <w:tc>
          <w:tcPr>
            <w:tcW w:w="1134" w:type="dxa"/>
            <w:vAlign w:val="center"/>
          </w:tcPr>
          <w:p w:rsidR="008E7044" w:rsidRPr="00487520" w:rsidRDefault="008E7044" w:rsidP="008E7044">
            <w:pPr>
              <w:spacing w:before="100" w:beforeAutospacing="1" w:after="100" w:afterAutospacing="1"/>
            </w:pPr>
            <w:r w:rsidRPr="00487520">
              <w:t>1ч.</w:t>
            </w:r>
          </w:p>
        </w:tc>
        <w:tc>
          <w:tcPr>
            <w:tcW w:w="1418" w:type="dxa"/>
          </w:tcPr>
          <w:p w:rsidR="008E7044" w:rsidRPr="00487520" w:rsidRDefault="008E7044" w:rsidP="008E7044">
            <w:pPr>
              <w:rPr>
                <w:rFonts w:eastAsia="Calibri"/>
                <w:lang w:eastAsia="en-US"/>
              </w:rPr>
            </w:pPr>
          </w:p>
        </w:tc>
        <w:tc>
          <w:tcPr>
            <w:tcW w:w="850" w:type="dxa"/>
          </w:tcPr>
          <w:p w:rsidR="008E7044" w:rsidRPr="00487520" w:rsidRDefault="008E7044" w:rsidP="008E7044"/>
        </w:tc>
        <w:tc>
          <w:tcPr>
            <w:tcW w:w="2694" w:type="dxa"/>
          </w:tcPr>
          <w:p w:rsidR="008E7044" w:rsidRPr="00487520" w:rsidRDefault="008E7044" w:rsidP="008E7044">
            <w:pPr>
              <w:spacing w:before="100" w:beforeAutospacing="1" w:after="100" w:afterAutospacing="1"/>
            </w:pPr>
            <w:r w:rsidRPr="00487520">
              <w:t>Вторая половина учебного дня</w:t>
            </w:r>
          </w:p>
        </w:tc>
        <w:tc>
          <w:tcPr>
            <w:tcW w:w="3543" w:type="dxa"/>
          </w:tcPr>
          <w:p w:rsidR="008E7044" w:rsidRPr="00487520" w:rsidRDefault="008E7044" w:rsidP="008E7044">
            <w:pPr>
              <w:rPr>
                <w:rFonts w:eastAsia="Calibri"/>
                <w:lang w:eastAsia="en-US"/>
              </w:rPr>
            </w:pPr>
            <w:r w:rsidRPr="00487520">
              <w:rPr>
                <w:rFonts w:eastAsia="Calibri"/>
                <w:lang w:eastAsia="en-US"/>
              </w:rPr>
              <w:t>Тематический диспут.</w:t>
            </w:r>
          </w:p>
        </w:tc>
        <w:tc>
          <w:tcPr>
            <w:tcW w:w="1985" w:type="dxa"/>
            <w:tcBorders>
              <w:top w:val="single" w:sz="4" w:space="0" w:color="auto"/>
            </w:tcBorders>
          </w:tcPr>
          <w:p w:rsidR="008E7044" w:rsidRPr="00487520" w:rsidRDefault="008E7044" w:rsidP="008E7044">
            <w:r w:rsidRPr="00487520">
              <w:t>1 уровень</w:t>
            </w:r>
          </w:p>
        </w:tc>
      </w:tr>
      <w:tr w:rsidR="008E7044" w:rsidRPr="00487520" w:rsidTr="008E7044">
        <w:tc>
          <w:tcPr>
            <w:tcW w:w="1276" w:type="dxa"/>
          </w:tcPr>
          <w:p w:rsidR="008E7044" w:rsidRPr="00487520" w:rsidRDefault="008E7044" w:rsidP="008E7044">
            <w:pPr>
              <w:jc w:val="center"/>
              <w:rPr>
                <w:rFonts w:eastAsia="Calibri"/>
                <w:lang w:eastAsia="en-US"/>
              </w:rPr>
            </w:pPr>
            <w:r w:rsidRPr="00487520">
              <w:rPr>
                <w:rFonts w:eastAsia="Calibri"/>
                <w:lang w:eastAsia="en-US"/>
              </w:rPr>
              <w:t>21-22</w:t>
            </w:r>
          </w:p>
        </w:tc>
        <w:tc>
          <w:tcPr>
            <w:tcW w:w="2835" w:type="dxa"/>
            <w:vAlign w:val="center"/>
          </w:tcPr>
          <w:p w:rsidR="008E7044" w:rsidRPr="008E7044" w:rsidRDefault="008E7044" w:rsidP="008E7044">
            <w:pPr>
              <w:spacing w:before="100" w:beforeAutospacing="1" w:after="100" w:afterAutospacing="1"/>
              <w:rPr>
                <w:lang w:val="ru-RU"/>
              </w:rPr>
            </w:pPr>
            <w:r w:rsidRPr="008E7044">
              <w:rPr>
                <w:lang w:val="ru-RU"/>
              </w:rPr>
              <w:t>Обязанности ученика в школе и дома</w:t>
            </w:r>
          </w:p>
        </w:tc>
        <w:tc>
          <w:tcPr>
            <w:tcW w:w="1134" w:type="dxa"/>
            <w:vAlign w:val="center"/>
          </w:tcPr>
          <w:p w:rsidR="008E7044" w:rsidRPr="00487520" w:rsidRDefault="008E7044" w:rsidP="008E7044">
            <w:pPr>
              <w:spacing w:before="100" w:beforeAutospacing="1" w:after="100" w:afterAutospacing="1"/>
            </w:pPr>
            <w:r w:rsidRPr="00487520">
              <w:t>1ч.</w:t>
            </w:r>
          </w:p>
        </w:tc>
        <w:tc>
          <w:tcPr>
            <w:tcW w:w="1418" w:type="dxa"/>
            <w:vAlign w:val="center"/>
          </w:tcPr>
          <w:p w:rsidR="008E7044" w:rsidRPr="00487520" w:rsidRDefault="008E7044" w:rsidP="008E7044">
            <w:pPr>
              <w:spacing w:before="100" w:beforeAutospacing="1" w:after="100" w:afterAutospacing="1"/>
            </w:pPr>
            <w:r w:rsidRPr="00487520">
              <w:t>1ч.</w:t>
            </w:r>
          </w:p>
        </w:tc>
        <w:tc>
          <w:tcPr>
            <w:tcW w:w="850" w:type="dxa"/>
          </w:tcPr>
          <w:p w:rsidR="008E7044" w:rsidRPr="00487520" w:rsidRDefault="008E7044" w:rsidP="008E7044"/>
        </w:tc>
        <w:tc>
          <w:tcPr>
            <w:tcW w:w="2694" w:type="dxa"/>
          </w:tcPr>
          <w:p w:rsidR="008E7044" w:rsidRPr="008E7044" w:rsidRDefault="008E7044" w:rsidP="008E7044">
            <w:pPr>
              <w:spacing w:before="100" w:beforeAutospacing="1" w:after="100" w:afterAutospacing="1"/>
              <w:rPr>
                <w:lang w:val="ru-RU"/>
              </w:rPr>
            </w:pPr>
            <w:r w:rsidRPr="008E7044">
              <w:rPr>
                <w:lang w:val="ru-RU"/>
              </w:rPr>
              <w:t>Первая половина учебного дня.  Вторая половина учебного дня</w:t>
            </w:r>
          </w:p>
        </w:tc>
        <w:tc>
          <w:tcPr>
            <w:tcW w:w="3543" w:type="dxa"/>
          </w:tcPr>
          <w:p w:rsidR="008E7044" w:rsidRPr="00487520" w:rsidRDefault="008E7044" w:rsidP="008E7044">
            <w:pPr>
              <w:rPr>
                <w:rFonts w:eastAsia="Calibri"/>
                <w:lang w:eastAsia="en-US"/>
              </w:rPr>
            </w:pPr>
            <w:r w:rsidRPr="00487520">
              <w:rPr>
                <w:rFonts w:eastAsia="Calibri"/>
                <w:lang w:eastAsia="en-US"/>
              </w:rPr>
              <w:t>Познавательное путешествие, инсценировка.</w:t>
            </w:r>
          </w:p>
        </w:tc>
        <w:tc>
          <w:tcPr>
            <w:tcW w:w="1985" w:type="dxa"/>
          </w:tcPr>
          <w:p w:rsidR="008E7044" w:rsidRPr="00487520" w:rsidRDefault="008E7044" w:rsidP="008E7044">
            <w:r w:rsidRPr="00487520">
              <w:t>2 уровень</w:t>
            </w:r>
          </w:p>
        </w:tc>
      </w:tr>
      <w:tr w:rsidR="008E7044" w:rsidRPr="00487520" w:rsidTr="008E7044">
        <w:tc>
          <w:tcPr>
            <w:tcW w:w="1276" w:type="dxa"/>
          </w:tcPr>
          <w:p w:rsidR="008E7044" w:rsidRPr="00487520" w:rsidRDefault="008E7044" w:rsidP="008E7044">
            <w:pPr>
              <w:jc w:val="center"/>
              <w:rPr>
                <w:rFonts w:eastAsia="Calibri"/>
                <w:lang w:eastAsia="en-US"/>
              </w:rPr>
            </w:pPr>
            <w:r w:rsidRPr="00487520">
              <w:rPr>
                <w:rFonts w:eastAsia="Calibri"/>
                <w:lang w:eastAsia="en-US"/>
              </w:rPr>
              <w:t>23</w:t>
            </w:r>
          </w:p>
        </w:tc>
        <w:tc>
          <w:tcPr>
            <w:tcW w:w="2835" w:type="dxa"/>
            <w:vAlign w:val="center"/>
          </w:tcPr>
          <w:p w:rsidR="008E7044" w:rsidRPr="00487520" w:rsidRDefault="008E7044" w:rsidP="008E7044">
            <w:pPr>
              <w:spacing w:before="100" w:beforeAutospacing="1" w:after="100" w:afterAutospacing="1"/>
            </w:pPr>
            <w:r w:rsidRPr="00487520">
              <w:rPr>
                <w:rFonts w:eastAsia="Calibri"/>
                <w:lang w:eastAsia="en-US"/>
              </w:rPr>
              <w:t>Моя мама – самая лучшая.</w:t>
            </w:r>
          </w:p>
        </w:tc>
        <w:tc>
          <w:tcPr>
            <w:tcW w:w="1134" w:type="dxa"/>
            <w:vAlign w:val="center"/>
          </w:tcPr>
          <w:p w:rsidR="008E7044" w:rsidRPr="00487520" w:rsidRDefault="008E7044" w:rsidP="008E7044">
            <w:pPr>
              <w:spacing w:before="100" w:beforeAutospacing="1" w:after="100" w:afterAutospacing="1"/>
            </w:pPr>
          </w:p>
        </w:tc>
        <w:tc>
          <w:tcPr>
            <w:tcW w:w="1418" w:type="dxa"/>
            <w:vAlign w:val="center"/>
          </w:tcPr>
          <w:p w:rsidR="008E7044" w:rsidRPr="00487520" w:rsidRDefault="008E7044" w:rsidP="008E7044">
            <w:pPr>
              <w:spacing w:before="100" w:beforeAutospacing="1" w:after="100" w:afterAutospacing="1"/>
            </w:pPr>
            <w:r w:rsidRPr="00487520">
              <w:t>1ч</w:t>
            </w:r>
          </w:p>
        </w:tc>
        <w:tc>
          <w:tcPr>
            <w:tcW w:w="850" w:type="dxa"/>
          </w:tcPr>
          <w:p w:rsidR="008E7044" w:rsidRPr="00487520" w:rsidRDefault="008E7044" w:rsidP="008E7044"/>
        </w:tc>
        <w:tc>
          <w:tcPr>
            <w:tcW w:w="2694" w:type="dxa"/>
          </w:tcPr>
          <w:p w:rsidR="008E7044" w:rsidRPr="00487520" w:rsidRDefault="008E7044" w:rsidP="008E7044">
            <w:pPr>
              <w:spacing w:before="100" w:beforeAutospacing="1" w:after="100" w:afterAutospacing="1"/>
            </w:pPr>
            <w:r w:rsidRPr="00487520">
              <w:t>Вторая половина учебного дня</w:t>
            </w:r>
          </w:p>
        </w:tc>
        <w:tc>
          <w:tcPr>
            <w:tcW w:w="3543" w:type="dxa"/>
          </w:tcPr>
          <w:p w:rsidR="008E7044" w:rsidRPr="00487520" w:rsidRDefault="008E7044" w:rsidP="008E7044">
            <w:r w:rsidRPr="00487520">
              <w:t xml:space="preserve">Праздник </w:t>
            </w:r>
          </w:p>
        </w:tc>
        <w:tc>
          <w:tcPr>
            <w:tcW w:w="1985" w:type="dxa"/>
          </w:tcPr>
          <w:p w:rsidR="008E7044" w:rsidRPr="00487520" w:rsidRDefault="008E7044" w:rsidP="008E7044">
            <w:r w:rsidRPr="00487520">
              <w:t>3 уровень</w:t>
            </w:r>
          </w:p>
        </w:tc>
      </w:tr>
    </w:tbl>
    <w:p w:rsidR="008E7044" w:rsidRPr="00487520" w:rsidRDefault="008E7044" w:rsidP="008E7044">
      <w:pPr>
        <w:rPr>
          <w:rFonts w:ascii="Calibri" w:eastAsia="Calibri" w:hAnsi="Calibri"/>
          <w:lang w:eastAsia="en-US"/>
        </w:rPr>
      </w:pPr>
    </w:p>
    <w:tbl>
      <w:tblPr>
        <w:tblW w:w="1573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835"/>
        <w:gridCol w:w="1134"/>
        <w:gridCol w:w="1418"/>
        <w:gridCol w:w="850"/>
        <w:gridCol w:w="2694"/>
        <w:gridCol w:w="3543"/>
        <w:gridCol w:w="1985"/>
      </w:tblGrid>
      <w:tr w:rsidR="008E7044" w:rsidRPr="00487520" w:rsidTr="008E7044">
        <w:tc>
          <w:tcPr>
            <w:tcW w:w="1276"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24</w:t>
            </w:r>
          </w:p>
        </w:tc>
        <w:tc>
          <w:tcPr>
            <w:tcW w:w="2835"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Ты и твоё здоровье</w:t>
            </w:r>
          </w:p>
        </w:tc>
        <w:tc>
          <w:tcPr>
            <w:tcW w:w="1134"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1ч.</w:t>
            </w:r>
          </w:p>
        </w:tc>
        <w:tc>
          <w:tcPr>
            <w:tcW w:w="1418" w:type="dxa"/>
          </w:tcPr>
          <w:p w:rsidR="008E7044" w:rsidRPr="00487520" w:rsidRDefault="008E7044" w:rsidP="008E7044">
            <w:pPr>
              <w:spacing w:before="100" w:beforeAutospacing="1" w:after="100" w:afterAutospacing="1"/>
              <w:jc w:val="both"/>
              <w:rPr>
                <w:rFonts w:eastAsia="Calibri"/>
                <w:lang w:eastAsia="en-US"/>
              </w:rPr>
            </w:pPr>
          </w:p>
        </w:tc>
        <w:tc>
          <w:tcPr>
            <w:tcW w:w="850" w:type="dxa"/>
          </w:tcPr>
          <w:p w:rsidR="008E7044" w:rsidRPr="00487520" w:rsidRDefault="008E7044" w:rsidP="008E7044">
            <w:pPr>
              <w:spacing w:before="100" w:beforeAutospacing="1" w:after="100" w:afterAutospacing="1"/>
              <w:jc w:val="both"/>
              <w:rPr>
                <w:rFonts w:eastAsia="Calibri"/>
                <w:lang w:eastAsia="en-US"/>
              </w:rPr>
            </w:pPr>
          </w:p>
        </w:tc>
        <w:tc>
          <w:tcPr>
            <w:tcW w:w="2694" w:type="dxa"/>
          </w:tcPr>
          <w:p w:rsidR="008E7044" w:rsidRPr="00487520" w:rsidRDefault="008E7044" w:rsidP="008E7044">
            <w:pPr>
              <w:spacing w:before="100" w:beforeAutospacing="1" w:after="100" w:afterAutospacing="1"/>
            </w:pPr>
            <w:r w:rsidRPr="00487520">
              <w:t>Вторая половина учебного дня</w:t>
            </w:r>
          </w:p>
        </w:tc>
        <w:tc>
          <w:tcPr>
            <w:tcW w:w="3543"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Образовательное путешествие.</w:t>
            </w:r>
          </w:p>
        </w:tc>
        <w:tc>
          <w:tcPr>
            <w:tcW w:w="1985" w:type="dxa"/>
          </w:tcPr>
          <w:p w:rsidR="008E7044" w:rsidRPr="00487520" w:rsidRDefault="008E7044" w:rsidP="008E7044">
            <w:r w:rsidRPr="00487520">
              <w:t>2 уровень</w:t>
            </w:r>
          </w:p>
        </w:tc>
      </w:tr>
      <w:tr w:rsidR="008E7044" w:rsidRPr="00487520" w:rsidTr="008E7044">
        <w:tc>
          <w:tcPr>
            <w:tcW w:w="1276"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25</w:t>
            </w:r>
          </w:p>
        </w:tc>
        <w:tc>
          <w:tcPr>
            <w:tcW w:w="2835"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Праздничный этикет</w:t>
            </w:r>
          </w:p>
        </w:tc>
        <w:tc>
          <w:tcPr>
            <w:tcW w:w="1134"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1ч.</w:t>
            </w:r>
          </w:p>
        </w:tc>
        <w:tc>
          <w:tcPr>
            <w:tcW w:w="1418" w:type="dxa"/>
          </w:tcPr>
          <w:p w:rsidR="008E7044" w:rsidRPr="00487520" w:rsidRDefault="008E7044" w:rsidP="008E7044">
            <w:pPr>
              <w:spacing w:before="100" w:beforeAutospacing="1" w:after="100" w:afterAutospacing="1"/>
              <w:jc w:val="both"/>
              <w:rPr>
                <w:rFonts w:eastAsia="Calibri"/>
                <w:lang w:eastAsia="en-US"/>
              </w:rPr>
            </w:pPr>
          </w:p>
        </w:tc>
        <w:tc>
          <w:tcPr>
            <w:tcW w:w="850" w:type="dxa"/>
          </w:tcPr>
          <w:p w:rsidR="008E7044" w:rsidRPr="00487520" w:rsidRDefault="008E7044" w:rsidP="008E7044">
            <w:pPr>
              <w:spacing w:before="100" w:beforeAutospacing="1" w:after="100" w:afterAutospacing="1"/>
              <w:jc w:val="both"/>
              <w:rPr>
                <w:rFonts w:eastAsia="Calibri"/>
                <w:lang w:eastAsia="en-US"/>
              </w:rPr>
            </w:pPr>
          </w:p>
        </w:tc>
        <w:tc>
          <w:tcPr>
            <w:tcW w:w="2694" w:type="dxa"/>
          </w:tcPr>
          <w:p w:rsidR="008E7044" w:rsidRPr="00487520" w:rsidRDefault="008E7044" w:rsidP="008E7044">
            <w:pPr>
              <w:spacing w:before="100" w:beforeAutospacing="1" w:after="100" w:afterAutospacing="1"/>
            </w:pPr>
            <w:r w:rsidRPr="00487520">
              <w:t>Вторая половина учебного дня</w:t>
            </w:r>
          </w:p>
        </w:tc>
        <w:tc>
          <w:tcPr>
            <w:tcW w:w="3543"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Этическая беседа.</w:t>
            </w:r>
          </w:p>
        </w:tc>
        <w:tc>
          <w:tcPr>
            <w:tcW w:w="1985" w:type="dxa"/>
            <w:tcBorders>
              <w:bottom w:val="single" w:sz="4" w:space="0" w:color="auto"/>
            </w:tcBorders>
          </w:tcPr>
          <w:p w:rsidR="008E7044" w:rsidRPr="00487520" w:rsidRDefault="008E7044" w:rsidP="008E7044">
            <w:r w:rsidRPr="00487520">
              <w:t>1 уровень</w:t>
            </w:r>
          </w:p>
        </w:tc>
      </w:tr>
      <w:tr w:rsidR="008E7044" w:rsidRPr="00487520" w:rsidTr="008E7044">
        <w:trPr>
          <w:trHeight w:val="729"/>
        </w:trPr>
        <w:tc>
          <w:tcPr>
            <w:tcW w:w="1276"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26-27</w:t>
            </w:r>
          </w:p>
        </w:tc>
        <w:tc>
          <w:tcPr>
            <w:tcW w:w="2835"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День рождение.</w:t>
            </w:r>
          </w:p>
        </w:tc>
        <w:tc>
          <w:tcPr>
            <w:tcW w:w="1134"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1ч.</w:t>
            </w:r>
          </w:p>
        </w:tc>
        <w:tc>
          <w:tcPr>
            <w:tcW w:w="1418" w:type="dxa"/>
          </w:tcPr>
          <w:p w:rsidR="008E7044" w:rsidRPr="00487520" w:rsidRDefault="008E7044" w:rsidP="008E7044">
            <w:pPr>
              <w:spacing w:before="100" w:beforeAutospacing="1" w:after="100" w:afterAutospacing="1"/>
              <w:jc w:val="both"/>
              <w:rPr>
                <w:rFonts w:eastAsia="Calibri"/>
                <w:lang w:eastAsia="en-US"/>
              </w:rPr>
            </w:pPr>
          </w:p>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1ч</w:t>
            </w:r>
          </w:p>
        </w:tc>
        <w:tc>
          <w:tcPr>
            <w:tcW w:w="850" w:type="dxa"/>
          </w:tcPr>
          <w:p w:rsidR="008E7044" w:rsidRPr="00487520" w:rsidRDefault="008E7044" w:rsidP="008E7044">
            <w:pPr>
              <w:spacing w:before="100" w:beforeAutospacing="1" w:after="100" w:afterAutospacing="1"/>
              <w:jc w:val="both"/>
              <w:rPr>
                <w:rFonts w:eastAsia="Calibri"/>
                <w:lang w:eastAsia="en-US"/>
              </w:rPr>
            </w:pPr>
          </w:p>
        </w:tc>
        <w:tc>
          <w:tcPr>
            <w:tcW w:w="2694" w:type="dxa"/>
          </w:tcPr>
          <w:p w:rsidR="008E7044" w:rsidRPr="00487520" w:rsidRDefault="008E7044" w:rsidP="008E7044">
            <w:pPr>
              <w:spacing w:before="100" w:beforeAutospacing="1" w:after="100" w:afterAutospacing="1"/>
            </w:pPr>
            <w:r w:rsidRPr="00487520">
              <w:t>Вторая половина учебного дня</w:t>
            </w:r>
          </w:p>
        </w:tc>
        <w:tc>
          <w:tcPr>
            <w:tcW w:w="3543" w:type="dxa"/>
            <w:vAlign w:val="center"/>
          </w:tcPr>
          <w:p w:rsidR="008E7044" w:rsidRPr="008E7044" w:rsidRDefault="008E7044" w:rsidP="008E7044">
            <w:pPr>
              <w:spacing w:before="100" w:beforeAutospacing="1" w:after="100" w:afterAutospacing="1"/>
              <w:jc w:val="both"/>
              <w:rPr>
                <w:rFonts w:eastAsia="Calibri"/>
                <w:lang w:val="ru-RU" w:eastAsia="en-US"/>
              </w:rPr>
            </w:pPr>
            <w:r w:rsidRPr="008E7044">
              <w:rPr>
                <w:rFonts w:eastAsia="Calibri"/>
                <w:lang w:val="ru-RU" w:eastAsia="en-US"/>
              </w:rPr>
              <w:t>Ролевая игра «Мы на дне рождения».</w:t>
            </w:r>
          </w:p>
        </w:tc>
        <w:tc>
          <w:tcPr>
            <w:tcW w:w="1985" w:type="dxa"/>
            <w:tcBorders>
              <w:top w:val="single" w:sz="4" w:space="0" w:color="auto"/>
              <w:bottom w:val="single" w:sz="4" w:space="0" w:color="auto"/>
            </w:tcBorders>
          </w:tcPr>
          <w:p w:rsidR="008E7044" w:rsidRPr="00487520" w:rsidRDefault="008E7044" w:rsidP="008E7044">
            <w:r w:rsidRPr="00487520">
              <w:t>1 уровень</w:t>
            </w:r>
          </w:p>
        </w:tc>
      </w:tr>
      <w:tr w:rsidR="008E7044" w:rsidRPr="00487520" w:rsidTr="008E7044">
        <w:tc>
          <w:tcPr>
            <w:tcW w:w="1276"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30-32</w:t>
            </w:r>
          </w:p>
        </w:tc>
        <w:tc>
          <w:tcPr>
            <w:tcW w:w="2835"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Учимся общаться</w:t>
            </w:r>
          </w:p>
        </w:tc>
        <w:tc>
          <w:tcPr>
            <w:tcW w:w="1134"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1ч.</w:t>
            </w:r>
          </w:p>
        </w:tc>
        <w:tc>
          <w:tcPr>
            <w:tcW w:w="1418" w:type="dxa"/>
          </w:tcPr>
          <w:p w:rsidR="008E7044" w:rsidRDefault="008E7044" w:rsidP="008E7044">
            <w:pPr>
              <w:spacing w:before="100" w:beforeAutospacing="1" w:after="100" w:afterAutospacing="1"/>
              <w:jc w:val="both"/>
              <w:rPr>
                <w:rFonts w:eastAsia="Calibri"/>
                <w:lang w:eastAsia="en-US"/>
              </w:rPr>
            </w:pPr>
          </w:p>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2ч</w:t>
            </w:r>
          </w:p>
        </w:tc>
        <w:tc>
          <w:tcPr>
            <w:tcW w:w="850" w:type="dxa"/>
          </w:tcPr>
          <w:p w:rsidR="008E7044" w:rsidRPr="00487520" w:rsidRDefault="008E7044" w:rsidP="008E7044">
            <w:pPr>
              <w:spacing w:before="100" w:beforeAutospacing="1" w:after="100" w:afterAutospacing="1"/>
              <w:jc w:val="both"/>
              <w:rPr>
                <w:rFonts w:eastAsia="Calibri"/>
                <w:lang w:eastAsia="en-US"/>
              </w:rPr>
            </w:pPr>
          </w:p>
        </w:tc>
        <w:tc>
          <w:tcPr>
            <w:tcW w:w="2694" w:type="dxa"/>
          </w:tcPr>
          <w:p w:rsidR="008E7044" w:rsidRPr="008E7044" w:rsidRDefault="008E7044" w:rsidP="008E7044">
            <w:pPr>
              <w:spacing w:before="100" w:beforeAutospacing="1" w:after="100" w:afterAutospacing="1"/>
              <w:rPr>
                <w:lang w:val="ru-RU"/>
              </w:rPr>
            </w:pPr>
            <w:r w:rsidRPr="008E7044">
              <w:rPr>
                <w:lang w:val="ru-RU"/>
              </w:rPr>
              <w:t>Первая половина учебного дня.  Вторая половина учебного дня</w:t>
            </w:r>
          </w:p>
        </w:tc>
        <w:tc>
          <w:tcPr>
            <w:tcW w:w="3543"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Этическая беседа.</w:t>
            </w:r>
          </w:p>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Деловые  игры.</w:t>
            </w:r>
          </w:p>
        </w:tc>
        <w:tc>
          <w:tcPr>
            <w:tcW w:w="1985" w:type="dxa"/>
            <w:tcBorders>
              <w:top w:val="single" w:sz="4" w:space="0" w:color="auto"/>
              <w:bottom w:val="single" w:sz="4" w:space="0" w:color="auto"/>
            </w:tcBorders>
          </w:tcPr>
          <w:p w:rsidR="008E7044" w:rsidRPr="00487520" w:rsidRDefault="008E7044" w:rsidP="008E7044">
            <w:pPr>
              <w:rPr>
                <w:rFonts w:eastAsia="Calibri"/>
                <w:lang w:eastAsia="en-US"/>
              </w:rPr>
            </w:pPr>
            <w:r w:rsidRPr="00487520">
              <w:t>2 уровень</w:t>
            </w:r>
          </w:p>
          <w:p w:rsidR="008E7044" w:rsidRPr="00487520" w:rsidRDefault="008E7044" w:rsidP="008E7044">
            <w:pPr>
              <w:rPr>
                <w:rFonts w:eastAsia="Calibri"/>
                <w:lang w:eastAsia="en-US"/>
              </w:rPr>
            </w:pPr>
          </w:p>
        </w:tc>
      </w:tr>
      <w:tr w:rsidR="008E7044" w:rsidRPr="00487520" w:rsidTr="008E7044">
        <w:tc>
          <w:tcPr>
            <w:tcW w:w="1276"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33</w:t>
            </w:r>
          </w:p>
        </w:tc>
        <w:tc>
          <w:tcPr>
            <w:tcW w:w="2835"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Сказка о нашей жизни.</w:t>
            </w:r>
          </w:p>
        </w:tc>
        <w:tc>
          <w:tcPr>
            <w:tcW w:w="1134"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1ч.</w:t>
            </w:r>
          </w:p>
        </w:tc>
        <w:tc>
          <w:tcPr>
            <w:tcW w:w="1418" w:type="dxa"/>
          </w:tcPr>
          <w:p w:rsidR="008E7044" w:rsidRPr="00487520" w:rsidRDefault="008E7044" w:rsidP="008E7044">
            <w:pPr>
              <w:spacing w:before="100" w:beforeAutospacing="1" w:after="100" w:afterAutospacing="1"/>
              <w:jc w:val="both"/>
              <w:rPr>
                <w:rFonts w:eastAsia="Calibri"/>
                <w:lang w:eastAsia="en-US"/>
              </w:rPr>
            </w:pPr>
          </w:p>
        </w:tc>
        <w:tc>
          <w:tcPr>
            <w:tcW w:w="850" w:type="dxa"/>
          </w:tcPr>
          <w:p w:rsidR="008E7044" w:rsidRPr="00487520" w:rsidRDefault="008E7044" w:rsidP="008E7044">
            <w:pPr>
              <w:spacing w:before="100" w:beforeAutospacing="1" w:after="100" w:afterAutospacing="1"/>
              <w:jc w:val="both"/>
              <w:rPr>
                <w:rFonts w:eastAsia="Calibri"/>
                <w:lang w:eastAsia="en-US"/>
              </w:rPr>
            </w:pPr>
          </w:p>
        </w:tc>
        <w:tc>
          <w:tcPr>
            <w:tcW w:w="2694" w:type="dxa"/>
          </w:tcPr>
          <w:p w:rsidR="008E7044" w:rsidRPr="00487520" w:rsidRDefault="008E7044" w:rsidP="008E7044">
            <w:pPr>
              <w:spacing w:before="100" w:beforeAutospacing="1" w:after="100" w:afterAutospacing="1"/>
            </w:pPr>
            <w:r w:rsidRPr="00487520">
              <w:t>Вторая половина учебного дня</w:t>
            </w:r>
          </w:p>
        </w:tc>
        <w:tc>
          <w:tcPr>
            <w:tcW w:w="3543" w:type="dxa"/>
            <w:vAlign w:val="center"/>
          </w:tcPr>
          <w:p w:rsidR="008E7044" w:rsidRPr="00487520" w:rsidRDefault="008E7044" w:rsidP="008E7044">
            <w:pPr>
              <w:spacing w:before="100" w:beforeAutospacing="1" w:after="100" w:afterAutospacing="1"/>
              <w:jc w:val="both"/>
              <w:rPr>
                <w:rFonts w:eastAsia="Calibri"/>
                <w:lang w:eastAsia="en-US"/>
              </w:rPr>
            </w:pPr>
            <w:r w:rsidRPr="00487520">
              <w:rPr>
                <w:rFonts w:eastAsia="Calibri"/>
                <w:lang w:eastAsia="en-US"/>
              </w:rPr>
              <w:t>Этическая беседа.Инсценировка.</w:t>
            </w:r>
          </w:p>
        </w:tc>
        <w:tc>
          <w:tcPr>
            <w:tcW w:w="1985" w:type="dxa"/>
            <w:tcBorders>
              <w:top w:val="single" w:sz="4" w:space="0" w:color="auto"/>
            </w:tcBorders>
          </w:tcPr>
          <w:p w:rsidR="008E7044" w:rsidRPr="00487520" w:rsidRDefault="008E7044" w:rsidP="008E7044">
            <w:r w:rsidRPr="00487520">
              <w:t>2 уровень</w:t>
            </w:r>
          </w:p>
        </w:tc>
      </w:tr>
    </w:tbl>
    <w:p w:rsidR="008E7044" w:rsidRPr="00487520" w:rsidRDefault="008E7044" w:rsidP="008E7044">
      <w:pPr>
        <w:jc w:val="both"/>
        <w:rPr>
          <w:rFonts w:eastAsia="Calibri"/>
          <w:lang w:eastAsia="en-US"/>
        </w:rPr>
      </w:pPr>
    </w:p>
    <w:p w:rsidR="008E7044" w:rsidRPr="00487520" w:rsidRDefault="008E7044" w:rsidP="008E7044"/>
    <w:p w:rsidR="008E7044" w:rsidRPr="00487520" w:rsidRDefault="008E7044" w:rsidP="008E7044"/>
    <w:p w:rsidR="008E7044" w:rsidRPr="00487520" w:rsidRDefault="008E7044" w:rsidP="008E7044"/>
    <w:p w:rsidR="008E7044" w:rsidRDefault="008E7044" w:rsidP="008E7044">
      <w:pPr>
        <w:rPr>
          <w:sz w:val="28"/>
          <w:szCs w:val="28"/>
        </w:rPr>
        <w:sectPr w:rsidR="008E7044" w:rsidSect="008E7044">
          <w:pgSz w:w="16838" w:h="11906" w:orient="landscape"/>
          <w:pgMar w:top="1701" w:right="1134" w:bottom="850" w:left="1134" w:header="708" w:footer="708" w:gutter="0"/>
          <w:pgNumType w:start="431"/>
          <w:cols w:space="708"/>
          <w:docGrid w:linePitch="360"/>
        </w:sectPr>
      </w:pPr>
    </w:p>
    <w:p w:rsidR="008E7044" w:rsidRPr="007312D0" w:rsidRDefault="008E7044" w:rsidP="008E7044">
      <w:pPr>
        <w:jc w:val="center"/>
        <w:rPr>
          <w:b/>
        </w:rPr>
      </w:pPr>
      <w:r w:rsidRPr="007312D0">
        <w:rPr>
          <w:b/>
        </w:rPr>
        <w:t>Результаты образования:</w:t>
      </w:r>
    </w:p>
    <w:p w:rsidR="008E7044" w:rsidRPr="008E7044" w:rsidRDefault="008E7044" w:rsidP="00D21A86">
      <w:pPr>
        <w:ind w:left="48" w:firstLine="854"/>
        <w:jc w:val="both"/>
        <w:rPr>
          <w:lang w:val="ru-RU"/>
        </w:rPr>
      </w:pPr>
      <w:r w:rsidRPr="008E7044">
        <w:rPr>
          <w:iCs/>
          <w:lang w:val="ru-RU"/>
        </w:rPr>
        <w:t>Планируемые результаты</w:t>
      </w:r>
      <w:r w:rsidRPr="007312D0">
        <w:rPr>
          <w:iCs/>
        </w:rPr>
        <w:t> </w:t>
      </w:r>
      <w:r w:rsidRPr="008E7044">
        <w:rPr>
          <w:lang w:val="ru-RU"/>
        </w:rPr>
        <w:t>воспитания определяются поставленными выше задачами и ориентируются на следующие критерии.</w:t>
      </w:r>
    </w:p>
    <w:p w:rsidR="008E7044" w:rsidRPr="008E7044" w:rsidRDefault="008E7044" w:rsidP="00D21A86">
      <w:pPr>
        <w:jc w:val="both"/>
        <w:rPr>
          <w:lang w:val="ru-RU"/>
        </w:rPr>
      </w:pPr>
      <w:r w:rsidRPr="007312D0">
        <w:t> </w:t>
      </w:r>
      <w:r w:rsidRPr="008E7044">
        <w:rPr>
          <w:lang w:val="ru-RU"/>
        </w:rPr>
        <w:t xml:space="preserve"> </w:t>
      </w:r>
      <w:r w:rsidRPr="007312D0">
        <w:t> </w:t>
      </w:r>
      <w:r w:rsidRPr="008E7044">
        <w:rPr>
          <w:lang w:val="ru-RU"/>
        </w:rPr>
        <w:t xml:space="preserve"> </w:t>
      </w:r>
      <w:r w:rsidRPr="007312D0">
        <w:t> </w:t>
      </w:r>
      <w:r w:rsidRPr="008E7044">
        <w:rPr>
          <w:lang w:val="ru-RU"/>
        </w:rPr>
        <w:t xml:space="preserve"> 1.</w:t>
      </w:r>
      <w:r w:rsidRPr="008E7044">
        <w:rPr>
          <w:iCs/>
          <w:lang w:val="ru-RU"/>
        </w:rPr>
        <w:t>Изменения в модели поведения школьника:</w:t>
      </w:r>
    </w:p>
    <w:p w:rsidR="008E7044" w:rsidRPr="008E7044" w:rsidRDefault="008E7044" w:rsidP="00D21A86">
      <w:pPr>
        <w:ind w:left="840"/>
        <w:jc w:val="both"/>
        <w:rPr>
          <w:lang w:val="ru-RU"/>
        </w:rPr>
      </w:pPr>
      <w:r w:rsidRPr="008E7044">
        <w:rPr>
          <w:lang w:val="ru-RU"/>
        </w:rPr>
        <w:t>- проявление коммуникативной активности при получении знаний в</w:t>
      </w:r>
      <w:r w:rsidRPr="007312D0">
        <w:t> </w:t>
      </w:r>
      <w:r w:rsidRPr="008E7044">
        <w:rPr>
          <w:iCs/>
          <w:lang w:val="ru-RU"/>
        </w:rPr>
        <w:t xml:space="preserve">диалоге </w:t>
      </w:r>
      <w:r w:rsidRPr="007312D0">
        <w:rPr>
          <w:iCs/>
        </w:rPr>
        <w:t> </w:t>
      </w:r>
      <w:r w:rsidRPr="008E7044">
        <w:rPr>
          <w:iCs/>
          <w:lang w:val="ru-RU"/>
        </w:rPr>
        <w:t xml:space="preserve"> </w:t>
      </w:r>
      <w:r w:rsidRPr="007312D0">
        <w:rPr>
          <w:iCs/>
        </w:rPr>
        <w:t> </w:t>
      </w:r>
      <w:r w:rsidRPr="008E7044">
        <w:rPr>
          <w:lang w:val="ru-RU"/>
        </w:rPr>
        <w:t xml:space="preserve">(высказывать </w:t>
      </w:r>
      <w:r w:rsidRPr="007312D0">
        <w:t> </w:t>
      </w:r>
      <w:r w:rsidRPr="008E7044">
        <w:rPr>
          <w:lang w:val="ru-RU"/>
        </w:rPr>
        <w:t xml:space="preserve"> </w:t>
      </w:r>
      <w:r w:rsidRPr="007312D0">
        <w:t> </w:t>
      </w:r>
      <w:r w:rsidRPr="008E7044">
        <w:rPr>
          <w:lang w:val="ru-RU"/>
        </w:rPr>
        <w:t xml:space="preserve">свои </w:t>
      </w:r>
      <w:r w:rsidRPr="007312D0">
        <w:t> </w:t>
      </w:r>
      <w:r w:rsidRPr="008E7044">
        <w:rPr>
          <w:lang w:val="ru-RU"/>
        </w:rPr>
        <w:t xml:space="preserve"> </w:t>
      </w:r>
      <w:r w:rsidRPr="007312D0">
        <w:t> </w:t>
      </w:r>
      <w:r w:rsidRPr="008E7044">
        <w:rPr>
          <w:lang w:val="ru-RU"/>
        </w:rPr>
        <w:t xml:space="preserve">суждения, </w:t>
      </w:r>
      <w:r w:rsidRPr="007312D0">
        <w:t> </w:t>
      </w:r>
      <w:r w:rsidRPr="008E7044">
        <w:rPr>
          <w:lang w:val="ru-RU"/>
        </w:rPr>
        <w:t xml:space="preserve"> </w:t>
      </w:r>
      <w:r w:rsidRPr="007312D0">
        <w:t> </w:t>
      </w:r>
      <w:r w:rsidRPr="008E7044">
        <w:rPr>
          <w:lang w:val="ru-RU"/>
        </w:rPr>
        <w:t xml:space="preserve">анализировать </w:t>
      </w:r>
      <w:r w:rsidRPr="007312D0">
        <w:t> </w:t>
      </w:r>
      <w:r w:rsidRPr="008E7044">
        <w:rPr>
          <w:lang w:val="ru-RU"/>
        </w:rPr>
        <w:t xml:space="preserve"> </w:t>
      </w:r>
      <w:r w:rsidRPr="007312D0">
        <w:t> </w:t>
      </w:r>
      <w:r w:rsidRPr="008E7044">
        <w:rPr>
          <w:lang w:val="ru-RU"/>
        </w:rPr>
        <w:t>высказывания участников беседы, добавлять, приводить доказательства);</w:t>
      </w:r>
      <w:r w:rsidRPr="007312D0">
        <w:t> </w:t>
      </w:r>
      <w:r w:rsidRPr="008E7044">
        <w:rPr>
          <w:iCs/>
          <w:lang w:val="ru-RU"/>
        </w:rPr>
        <w:t>в монологическом высказывании</w:t>
      </w:r>
      <w:r w:rsidRPr="007312D0">
        <w:rPr>
          <w:iCs/>
        </w:rPr>
        <w:t> </w:t>
      </w:r>
      <w:r w:rsidRPr="008E7044">
        <w:rPr>
          <w:lang w:val="ru-RU"/>
        </w:rPr>
        <w:t>(рассказ, описание, творческая работа);</w:t>
      </w:r>
    </w:p>
    <w:p w:rsidR="008E7044" w:rsidRPr="008E7044" w:rsidRDefault="008E7044" w:rsidP="00D21A86">
      <w:pPr>
        <w:ind w:left="44"/>
        <w:jc w:val="both"/>
        <w:rPr>
          <w:lang w:val="ru-RU"/>
        </w:rPr>
      </w:pPr>
      <w:r w:rsidRPr="008E7044">
        <w:rPr>
          <w:lang w:val="ru-RU"/>
        </w:rPr>
        <w:t xml:space="preserve">           - соблюдение </w:t>
      </w:r>
      <w:r w:rsidRPr="007312D0">
        <w:t> </w:t>
      </w:r>
      <w:r w:rsidRPr="008E7044">
        <w:rPr>
          <w:lang w:val="ru-RU"/>
        </w:rPr>
        <w:t xml:space="preserve"> культуры </w:t>
      </w:r>
      <w:r w:rsidRPr="007312D0">
        <w:t> </w:t>
      </w:r>
      <w:r w:rsidRPr="008E7044">
        <w:rPr>
          <w:lang w:val="ru-RU"/>
        </w:rPr>
        <w:t xml:space="preserve"> поведения </w:t>
      </w:r>
      <w:r w:rsidRPr="007312D0">
        <w:t> </w:t>
      </w:r>
      <w:r w:rsidRPr="008E7044">
        <w:rPr>
          <w:lang w:val="ru-RU"/>
        </w:rPr>
        <w:t xml:space="preserve"> и </w:t>
      </w:r>
      <w:r w:rsidRPr="007312D0">
        <w:t> </w:t>
      </w:r>
      <w:r w:rsidRPr="008E7044">
        <w:rPr>
          <w:lang w:val="ru-RU"/>
        </w:rPr>
        <w:t xml:space="preserve"> общения, </w:t>
      </w:r>
      <w:r w:rsidRPr="007312D0">
        <w:t> </w:t>
      </w:r>
      <w:r w:rsidRPr="008E7044">
        <w:rPr>
          <w:lang w:val="ru-RU"/>
        </w:rPr>
        <w:t xml:space="preserve"> правильных взаимоотношений; </w:t>
      </w:r>
      <w:r w:rsidRPr="007312D0">
        <w:t> </w:t>
      </w:r>
      <w:r w:rsidRPr="008E7044">
        <w:rPr>
          <w:lang w:val="ru-RU"/>
        </w:rPr>
        <w:t xml:space="preserve"> </w:t>
      </w:r>
      <w:r w:rsidRPr="007312D0">
        <w:t> </w:t>
      </w:r>
      <w:r w:rsidRPr="008E7044">
        <w:rPr>
          <w:lang w:val="ru-RU"/>
        </w:rPr>
        <w:t xml:space="preserve"> проявление </w:t>
      </w:r>
      <w:r w:rsidRPr="007312D0">
        <w:t> </w:t>
      </w:r>
      <w:r w:rsidRPr="008E7044">
        <w:rPr>
          <w:lang w:val="ru-RU"/>
        </w:rPr>
        <w:t xml:space="preserve"> </w:t>
      </w:r>
      <w:r w:rsidRPr="007312D0">
        <w:t> </w:t>
      </w:r>
      <w:r w:rsidRPr="008E7044">
        <w:rPr>
          <w:lang w:val="ru-RU"/>
        </w:rPr>
        <w:t xml:space="preserve"> доброжелательности, </w:t>
      </w:r>
      <w:r w:rsidRPr="007312D0">
        <w:t> </w:t>
      </w:r>
      <w:r w:rsidRPr="008E7044">
        <w:rPr>
          <w:lang w:val="ru-RU"/>
        </w:rPr>
        <w:t xml:space="preserve"> </w:t>
      </w:r>
      <w:r w:rsidRPr="007312D0">
        <w:t> </w:t>
      </w:r>
      <w:r w:rsidRPr="008E7044">
        <w:rPr>
          <w:lang w:val="ru-RU"/>
        </w:rPr>
        <w:t xml:space="preserve"> взаимопомощи, сочувствия, сопереживания;</w:t>
      </w:r>
    </w:p>
    <w:p w:rsidR="008E7044" w:rsidRPr="008E7044" w:rsidRDefault="008E7044" w:rsidP="00D21A86">
      <w:pPr>
        <w:ind w:left="758"/>
        <w:jc w:val="both"/>
        <w:rPr>
          <w:lang w:val="ru-RU"/>
        </w:rPr>
      </w:pPr>
      <w:r w:rsidRPr="008E7044">
        <w:rPr>
          <w:lang w:val="ru-RU"/>
        </w:rPr>
        <w:t xml:space="preserve"> - активное участие в </w:t>
      </w:r>
      <w:r w:rsidRPr="007312D0">
        <w:t> </w:t>
      </w:r>
      <w:r w:rsidRPr="008E7044">
        <w:rPr>
          <w:lang w:val="ru-RU"/>
        </w:rPr>
        <w:t xml:space="preserve">альтруистической деятельности, </w:t>
      </w:r>
      <w:r w:rsidRPr="007312D0">
        <w:t> </w:t>
      </w:r>
      <w:r w:rsidRPr="008E7044">
        <w:rPr>
          <w:lang w:val="ru-RU"/>
        </w:rPr>
        <w:t>проявление самостоятельности, инициативы, лидерских качеств;</w:t>
      </w:r>
    </w:p>
    <w:p w:rsidR="008E7044" w:rsidRPr="008E7044" w:rsidRDefault="008E7044" w:rsidP="00D21A86">
      <w:pPr>
        <w:jc w:val="both"/>
        <w:rPr>
          <w:lang w:val="ru-RU"/>
        </w:rPr>
      </w:pPr>
      <w:r w:rsidRPr="008E7044">
        <w:rPr>
          <w:lang w:val="ru-RU"/>
        </w:rPr>
        <w:t xml:space="preserve">            - создание условий для реальной социально ценной деятельности и обеспечение формирования реально действующих мотивов.</w:t>
      </w:r>
    </w:p>
    <w:p w:rsidR="008E7044" w:rsidRPr="008E7044" w:rsidRDefault="008E7044" w:rsidP="00D21A86">
      <w:pPr>
        <w:jc w:val="both"/>
        <w:rPr>
          <w:lang w:val="ru-RU"/>
        </w:rPr>
      </w:pPr>
      <w:r w:rsidRPr="007312D0">
        <w:rPr>
          <w:iCs/>
        </w:rPr>
        <w:t> </w:t>
      </w:r>
      <w:r w:rsidRPr="008E7044">
        <w:rPr>
          <w:iCs/>
          <w:lang w:val="ru-RU"/>
        </w:rPr>
        <w:t xml:space="preserve"> 2.Изменения </w:t>
      </w:r>
      <w:r w:rsidRPr="007312D0">
        <w:rPr>
          <w:iCs/>
        </w:rPr>
        <w:t> </w:t>
      </w:r>
      <w:r w:rsidRPr="008E7044">
        <w:rPr>
          <w:iCs/>
          <w:lang w:val="ru-RU"/>
        </w:rPr>
        <w:t xml:space="preserve"> объема </w:t>
      </w:r>
      <w:r w:rsidRPr="007312D0">
        <w:rPr>
          <w:iCs/>
        </w:rPr>
        <w:t> </w:t>
      </w:r>
      <w:r w:rsidRPr="008E7044">
        <w:rPr>
          <w:iCs/>
          <w:lang w:val="ru-RU"/>
        </w:rPr>
        <w:t xml:space="preserve"> знаний, </w:t>
      </w:r>
      <w:r w:rsidRPr="007312D0">
        <w:rPr>
          <w:iCs/>
        </w:rPr>
        <w:t> </w:t>
      </w:r>
      <w:r w:rsidRPr="008E7044">
        <w:rPr>
          <w:iCs/>
          <w:lang w:val="ru-RU"/>
        </w:rPr>
        <w:t xml:space="preserve">расширение </w:t>
      </w:r>
      <w:r w:rsidRPr="007312D0">
        <w:rPr>
          <w:iCs/>
        </w:rPr>
        <w:t> </w:t>
      </w:r>
      <w:r w:rsidRPr="008E7044">
        <w:rPr>
          <w:iCs/>
          <w:lang w:val="ru-RU"/>
        </w:rPr>
        <w:t xml:space="preserve">кругозора </w:t>
      </w:r>
      <w:r w:rsidRPr="007312D0">
        <w:rPr>
          <w:iCs/>
        </w:rPr>
        <w:t> </w:t>
      </w:r>
      <w:r w:rsidRPr="008E7044">
        <w:rPr>
          <w:iCs/>
          <w:lang w:val="ru-RU"/>
        </w:rPr>
        <w:t xml:space="preserve"> в </w:t>
      </w:r>
      <w:r w:rsidRPr="007312D0">
        <w:rPr>
          <w:iCs/>
        </w:rPr>
        <w:t> </w:t>
      </w:r>
      <w:r w:rsidRPr="008E7044">
        <w:rPr>
          <w:iCs/>
          <w:lang w:val="ru-RU"/>
        </w:rPr>
        <w:t xml:space="preserve"> области нравственности и этики:</w:t>
      </w:r>
    </w:p>
    <w:p w:rsidR="008E7044" w:rsidRPr="008E7044" w:rsidRDefault="008E7044" w:rsidP="00D21A86">
      <w:pPr>
        <w:ind w:left="38"/>
        <w:jc w:val="both"/>
        <w:rPr>
          <w:lang w:val="ru-RU"/>
        </w:rPr>
      </w:pPr>
      <w:r w:rsidRPr="008E7044">
        <w:rPr>
          <w:iCs/>
          <w:lang w:val="ru-RU"/>
        </w:rPr>
        <w:t xml:space="preserve">         - </w:t>
      </w:r>
      <w:r w:rsidRPr="007312D0">
        <w:rPr>
          <w:iCs/>
        </w:rPr>
        <w:t> </w:t>
      </w:r>
      <w:r w:rsidRPr="008E7044">
        <w:rPr>
          <w:lang w:val="ru-RU"/>
        </w:rPr>
        <w:t>использование полученной на уроках информации во внеурочной и внешкольной деятельности;</w:t>
      </w:r>
    </w:p>
    <w:p w:rsidR="008E7044" w:rsidRPr="008E7044" w:rsidRDefault="008E7044" w:rsidP="00D21A86">
      <w:pPr>
        <w:jc w:val="both"/>
        <w:rPr>
          <w:lang w:val="ru-RU"/>
        </w:rPr>
      </w:pPr>
      <w:r w:rsidRPr="008E7044">
        <w:rPr>
          <w:lang w:val="ru-RU"/>
        </w:rPr>
        <w:t xml:space="preserve">          - краткая </w:t>
      </w:r>
      <w:r w:rsidRPr="007312D0">
        <w:t> </w:t>
      </w:r>
      <w:r w:rsidRPr="008E7044">
        <w:rPr>
          <w:lang w:val="ru-RU"/>
        </w:rPr>
        <w:t xml:space="preserve"> </w:t>
      </w:r>
      <w:r w:rsidRPr="007312D0">
        <w:t> </w:t>
      </w:r>
      <w:r w:rsidRPr="008E7044">
        <w:rPr>
          <w:lang w:val="ru-RU"/>
        </w:rPr>
        <w:t xml:space="preserve"> </w:t>
      </w:r>
      <w:r w:rsidRPr="007312D0">
        <w:t> </w:t>
      </w:r>
      <w:r w:rsidRPr="008E7044">
        <w:rPr>
          <w:lang w:val="ru-RU"/>
        </w:rPr>
        <w:t xml:space="preserve">характеристика </w:t>
      </w:r>
      <w:r w:rsidRPr="007312D0">
        <w:t> </w:t>
      </w:r>
      <w:r w:rsidRPr="008E7044">
        <w:rPr>
          <w:lang w:val="ru-RU"/>
        </w:rPr>
        <w:t xml:space="preserve"> </w:t>
      </w:r>
      <w:r w:rsidRPr="007312D0">
        <w:t> </w:t>
      </w:r>
      <w:r w:rsidRPr="008E7044">
        <w:rPr>
          <w:lang w:val="ru-RU"/>
        </w:rPr>
        <w:t xml:space="preserve"> </w:t>
      </w:r>
      <w:r w:rsidRPr="007312D0">
        <w:t> </w:t>
      </w:r>
      <w:r w:rsidRPr="008E7044">
        <w:rPr>
          <w:lang w:val="ru-RU"/>
        </w:rPr>
        <w:t xml:space="preserve"> (высказывание </w:t>
      </w:r>
      <w:r w:rsidRPr="007312D0">
        <w:t> </w:t>
      </w:r>
      <w:r w:rsidRPr="008E7044">
        <w:rPr>
          <w:lang w:val="ru-RU"/>
        </w:rPr>
        <w:t xml:space="preserve"> </w:t>
      </w:r>
      <w:r w:rsidRPr="007312D0">
        <w:t> </w:t>
      </w:r>
      <w:r w:rsidRPr="008E7044">
        <w:rPr>
          <w:lang w:val="ru-RU"/>
        </w:rPr>
        <w:t xml:space="preserve"> </w:t>
      </w:r>
      <w:r w:rsidRPr="007312D0">
        <w:t> </w:t>
      </w:r>
      <w:r w:rsidRPr="008E7044">
        <w:rPr>
          <w:lang w:val="ru-RU"/>
        </w:rPr>
        <w:t xml:space="preserve"> суждений) общечеловеческих </w:t>
      </w:r>
      <w:r w:rsidRPr="007312D0">
        <w:t> </w:t>
      </w:r>
      <w:r w:rsidRPr="008E7044">
        <w:rPr>
          <w:lang w:val="ru-RU"/>
        </w:rPr>
        <w:t xml:space="preserve"> ценностей </w:t>
      </w:r>
      <w:r w:rsidRPr="007312D0">
        <w:t> </w:t>
      </w:r>
      <w:r w:rsidRPr="008E7044">
        <w:rPr>
          <w:lang w:val="ru-RU"/>
        </w:rPr>
        <w:t xml:space="preserve"> и </w:t>
      </w:r>
      <w:r w:rsidRPr="007312D0">
        <w:t> </w:t>
      </w:r>
      <w:r w:rsidRPr="008E7044">
        <w:rPr>
          <w:lang w:val="ru-RU"/>
        </w:rPr>
        <w:t xml:space="preserve"> осознанное </w:t>
      </w:r>
      <w:r w:rsidRPr="007312D0">
        <w:t> </w:t>
      </w:r>
      <w:r w:rsidRPr="008E7044">
        <w:rPr>
          <w:lang w:val="ru-RU"/>
        </w:rPr>
        <w:t xml:space="preserve"> понимание </w:t>
      </w:r>
      <w:r w:rsidRPr="007312D0">
        <w:t> </w:t>
      </w:r>
      <w:r w:rsidRPr="008E7044">
        <w:rPr>
          <w:lang w:val="ru-RU"/>
        </w:rPr>
        <w:t xml:space="preserve"> необходимости следовать им;</w:t>
      </w:r>
    </w:p>
    <w:p w:rsidR="008E7044" w:rsidRPr="008E7044" w:rsidRDefault="008E7044" w:rsidP="00D21A86">
      <w:pPr>
        <w:ind w:left="24"/>
        <w:jc w:val="both"/>
        <w:rPr>
          <w:lang w:val="ru-RU"/>
        </w:rPr>
      </w:pPr>
      <w:r w:rsidRPr="008E7044">
        <w:rPr>
          <w:lang w:val="ru-RU"/>
        </w:rPr>
        <w:t xml:space="preserve">         - объективная </w:t>
      </w:r>
      <w:r w:rsidRPr="007312D0">
        <w:t> </w:t>
      </w:r>
      <w:r w:rsidRPr="008E7044">
        <w:rPr>
          <w:lang w:val="ru-RU"/>
        </w:rPr>
        <w:t xml:space="preserve"> </w:t>
      </w:r>
      <w:r w:rsidRPr="007312D0">
        <w:t> </w:t>
      </w:r>
      <w:r w:rsidRPr="008E7044">
        <w:rPr>
          <w:lang w:val="ru-RU"/>
        </w:rPr>
        <w:t xml:space="preserve">оценка </w:t>
      </w:r>
      <w:r w:rsidRPr="007312D0">
        <w:t> </w:t>
      </w:r>
      <w:r w:rsidRPr="008E7044">
        <w:rPr>
          <w:lang w:val="ru-RU"/>
        </w:rPr>
        <w:t xml:space="preserve"> </w:t>
      </w:r>
      <w:r w:rsidRPr="007312D0">
        <w:t> </w:t>
      </w:r>
      <w:r w:rsidRPr="008E7044">
        <w:rPr>
          <w:lang w:val="ru-RU"/>
        </w:rPr>
        <w:t xml:space="preserve">поведения </w:t>
      </w:r>
      <w:r w:rsidRPr="007312D0">
        <w:t> </w:t>
      </w:r>
      <w:r w:rsidRPr="008E7044">
        <w:rPr>
          <w:lang w:val="ru-RU"/>
        </w:rPr>
        <w:t xml:space="preserve"> </w:t>
      </w:r>
      <w:r w:rsidRPr="007312D0">
        <w:t> </w:t>
      </w:r>
      <w:r w:rsidRPr="008E7044">
        <w:rPr>
          <w:lang w:val="ru-RU"/>
        </w:rPr>
        <w:t xml:space="preserve">реальных </w:t>
      </w:r>
      <w:r w:rsidRPr="007312D0">
        <w:t> </w:t>
      </w:r>
      <w:r w:rsidRPr="008E7044">
        <w:rPr>
          <w:lang w:val="ru-RU"/>
        </w:rPr>
        <w:t xml:space="preserve"> </w:t>
      </w:r>
      <w:r w:rsidRPr="007312D0">
        <w:t> </w:t>
      </w:r>
      <w:r w:rsidRPr="008E7044">
        <w:rPr>
          <w:lang w:val="ru-RU"/>
        </w:rPr>
        <w:t xml:space="preserve">лиц, </w:t>
      </w:r>
      <w:r w:rsidRPr="007312D0">
        <w:t> </w:t>
      </w:r>
      <w:r w:rsidRPr="008E7044">
        <w:rPr>
          <w:lang w:val="ru-RU"/>
        </w:rPr>
        <w:t xml:space="preserve"> </w:t>
      </w:r>
      <w:r w:rsidRPr="007312D0">
        <w:t> </w:t>
      </w:r>
      <w:r w:rsidRPr="008E7044">
        <w:rPr>
          <w:lang w:val="ru-RU"/>
        </w:rPr>
        <w:t>героев художественных произведений и фольклора с точки зрения соответствия нравственным ценностям.</w:t>
      </w:r>
    </w:p>
    <w:p w:rsidR="008E7044" w:rsidRPr="008E7044" w:rsidRDefault="008E7044" w:rsidP="00D21A86">
      <w:pPr>
        <w:jc w:val="both"/>
        <w:rPr>
          <w:lang w:val="ru-RU"/>
        </w:rPr>
      </w:pPr>
      <w:r w:rsidRPr="007312D0">
        <w:rPr>
          <w:iCs/>
        </w:rPr>
        <w:t> </w:t>
      </w:r>
      <w:r w:rsidRPr="008E7044">
        <w:rPr>
          <w:iCs/>
          <w:lang w:val="ru-RU"/>
        </w:rPr>
        <w:t xml:space="preserve"> </w:t>
      </w:r>
      <w:r w:rsidRPr="007312D0">
        <w:rPr>
          <w:iCs/>
        </w:rPr>
        <w:t> </w:t>
      </w:r>
      <w:r w:rsidRPr="008E7044">
        <w:rPr>
          <w:iCs/>
          <w:lang w:val="ru-RU"/>
        </w:rPr>
        <w:t xml:space="preserve"> 3.Изменения в мотивационной и рефлексивной сфере личности:</w:t>
      </w:r>
    </w:p>
    <w:p w:rsidR="008E7044" w:rsidRPr="008E7044" w:rsidRDefault="008E7044" w:rsidP="00D21A86">
      <w:pPr>
        <w:ind w:left="44" w:firstLine="772"/>
        <w:jc w:val="both"/>
        <w:rPr>
          <w:lang w:val="ru-RU"/>
        </w:rPr>
      </w:pPr>
      <w:r w:rsidRPr="008E7044">
        <w:rPr>
          <w:iCs/>
          <w:lang w:val="ru-RU"/>
        </w:rPr>
        <w:t xml:space="preserve">- </w:t>
      </w:r>
      <w:r w:rsidRPr="008E7044">
        <w:rPr>
          <w:lang w:val="ru-RU"/>
        </w:rPr>
        <w:t xml:space="preserve">способность объективно </w:t>
      </w:r>
      <w:r w:rsidRPr="007312D0">
        <w:t> </w:t>
      </w:r>
      <w:r w:rsidRPr="008E7044">
        <w:rPr>
          <w:lang w:val="ru-RU"/>
        </w:rPr>
        <w:t>оценивать поведение других людей и собственное,</w:t>
      </w:r>
    </w:p>
    <w:p w:rsidR="008E7044" w:rsidRPr="008E7044" w:rsidRDefault="008E7044" w:rsidP="00D21A86">
      <w:pPr>
        <w:ind w:left="38"/>
        <w:jc w:val="both"/>
        <w:rPr>
          <w:lang w:val="ru-RU"/>
        </w:rPr>
        <w:sectPr w:rsidR="008E7044" w:rsidRPr="008E7044" w:rsidSect="005F67F6">
          <w:pgSz w:w="11906" w:h="16838"/>
          <w:pgMar w:top="1134" w:right="850" w:bottom="1134" w:left="993" w:header="708" w:footer="708" w:gutter="0"/>
          <w:cols w:space="708"/>
          <w:docGrid w:linePitch="360"/>
        </w:sectPr>
      </w:pPr>
      <w:r w:rsidRPr="008E7044">
        <w:rPr>
          <w:lang w:val="ru-RU"/>
        </w:rPr>
        <w:t xml:space="preserve">         - </w:t>
      </w:r>
      <w:r w:rsidRPr="007312D0">
        <w:t> </w:t>
      </w:r>
      <w:r w:rsidRPr="008E7044">
        <w:rPr>
          <w:lang w:val="ru-RU"/>
        </w:rPr>
        <w:t xml:space="preserve">сформированность </w:t>
      </w:r>
      <w:r w:rsidRPr="007312D0">
        <w:t> </w:t>
      </w:r>
      <w:r w:rsidRPr="008E7044">
        <w:rPr>
          <w:lang w:val="ru-RU"/>
        </w:rPr>
        <w:t xml:space="preserve"> самоконтроля </w:t>
      </w:r>
      <w:r w:rsidRPr="007312D0">
        <w:t> </w:t>
      </w:r>
      <w:r w:rsidRPr="008E7044">
        <w:rPr>
          <w:lang w:val="ru-RU"/>
        </w:rPr>
        <w:t xml:space="preserve"> и </w:t>
      </w:r>
      <w:r w:rsidRPr="007312D0">
        <w:t> </w:t>
      </w:r>
      <w:r w:rsidRPr="008E7044">
        <w:rPr>
          <w:lang w:val="ru-RU"/>
        </w:rPr>
        <w:t xml:space="preserve"> самооценки: </w:t>
      </w:r>
      <w:r w:rsidRPr="007312D0">
        <w:t> </w:t>
      </w:r>
      <w:r w:rsidRPr="008E7044">
        <w:rPr>
          <w:lang w:val="ru-RU"/>
        </w:rPr>
        <w:t xml:space="preserve"> действия контроля </w:t>
      </w:r>
      <w:r w:rsidRPr="007312D0">
        <w:t> </w:t>
      </w:r>
      <w:r w:rsidRPr="008E7044">
        <w:rPr>
          <w:lang w:val="ru-RU"/>
        </w:rPr>
        <w:t xml:space="preserve">ситуативного </w:t>
      </w:r>
      <w:r w:rsidRPr="007312D0">
        <w:t> </w:t>
      </w:r>
      <w:r w:rsidRPr="008E7044">
        <w:rPr>
          <w:lang w:val="ru-RU"/>
        </w:rPr>
        <w:t xml:space="preserve">поведения, </w:t>
      </w:r>
      <w:r w:rsidRPr="007312D0">
        <w:t> </w:t>
      </w:r>
      <w:r w:rsidRPr="008E7044">
        <w:rPr>
          <w:lang w:val="ru-RU"/>
        </w:rPr>
        <w:t xml:space="preserve"> побуждение </w:t>
      </w:r>
      <w:r w:rsidRPr="007312D0">
        <w:t> </w:t>
      </w:r>
      <w:r w:rsidRPr="008E7044">
        <w:rPr>
          <w:lang w:val="ru-RU"/>
        </w:rPr>
        <w:t xml:space="preserve">вовремя </w:t>
      </w:r>
      <w:r w:rsidRPr="007312D0">
        <w:t> </w:t>
      </w:r>
      <w:r w:rsidRPr="008E7044">
        <w:rPr>
          <w:lang w:val="ru-RU"/>
        </w:rPr>
        <w:t xml:space="preserve">его </w:t>
      </w:r>
      <w:r w:rsidRPr="007312D0">
        <w:t> </w:t>
      </w:r>
      <w:r w:rsidRPr="008E7044">
        <w:rPr>
          <w:lang w:val="ru-RU"/>
        </w:rPr>
        <w:t>изменить; способность «видеть» свои недостатки и желание их</w:t>
      </w:r>
      <w:r w:rsidRPr="007312D0">
        <w:t> </w:t>
      </w:r>
      <w:r w:rsidRPr="008E7044">
        <w:rPr>
          <w:lang w:val="ru-RU"/>
        </w:rPr>
        <w:t>исправить.</w:t>
      </w:r>
    </w:p>
    <w:p w:rsidR="000121B1" w:rsidRDefault="000121B1" w:rsidP="009632A9">
      <w:pPr>
        <w:pStyle w:val="2"/>
        <w:spacing w:line="400" w:lineRule="auto"/>
        <w:jc w:val="left"/>
      </w:pPr>
      <w:r>
        <w:t>2.3.</w:t>
      </w:r>
      <w:r>
        <w:rPr>
          <w:rFonts w:ascii="Arial" w:eastAsia="Arial" w:hAnsi="Arial" w:cs="Arial"/>
        </w:rPr>
        <w:t xml:space="preserve"> </w:t>
      </w:r>
      <w:r>
        <w:t xml:space="preserve">Программа духовно-нравственного воспитания, развития обучающихся при получении начального общего образования </w:t>
      </w:r>
    </w:p>
    <w:p w:rsidR="000121B1" w:rsidRPr="000121B1" w:rsidRDefault="000121B1" w:rsidP="000121B1">
      <w:pPr>
        <w:spacing w:after="195" w:line="259" w:lineRule="auto"/>
        <w:ind w:left="850"/>
        <w:rPr>
          <w:lang w:val="ru-RU"/>
        </w:rPr>
      </w:pPr>
      <w:r w:rsidRPr="000121B1">
        <w:rPr>
          <w:lang w:val="ru-RU"/>
        </w:rPr>
        <w:t xml:space="preserve"> </w:t>
      </w:r>
    </w:p>
    <w:p w:rsidR="000121B1" w:rsidRDefault="000121B1" w:rsidP="000121B1">
      <w:pPr>
        <w:pStyle w:val="5"/>
        <w:ind w:left="146" w:right="64"/>
      </w:pPr>
      <w:r>
        <w:t xml:space="preserve">2.3.1.Цель и задачи духовно-нравственного развития, воспитания и социализации обучающихся </w:t>
      </w:r>
    </w:p>
    <w:p w:rsidR="000121B1" w:rsidRPr="000121B1" w:rsidRDefault="000121B1" w:rsidP="00A04C7A">
      <w:pPr>
        <w:ind w:left="129" w:right="11"/>
        <w:jc w:val="both"/>
        <w:rPr>
          <w:lang w:val="ru-RU"/>
        </w:rPr>
      </w:pPr>
      <w:r w:rsidRPr="000121B1">
        <w:rPr>
          <w:lang w:val="ru-RU"/>
        </w:rPr>
        <w:t xml:space="preserve">Целью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0121B1" w:rsidRPr="000121B1" w:rsidRDefault="000121B1" w:rsidP="00A04C7A">
      <w:pPr>
        <w:ind w:left="129" w:right="11"/>
        <w:jc w:val="both"/>
        <w:rPr>
          <w:lang w:val="ru-RU"/>
        </w:rPr>
      </w:pPr>
      <w:r w:rsidRPr="000121B1">
        <w:rPr>
          <w:lang w:val="ru-RU"/>
        </w:rPr>
        <w:t>Задачи духовно­нравственного развития, воспитания и социализации обучающихся на уровне начального общего образования:</w:t>
      </w:r>
      <w:r w:rsidRPr="000121B1">
        <w:rPr>
          <w:i/>
          <w:lang w:val="ru-RU"/>
        </w:rPr>
        <w:t xml:space="preserve"> </w:t>
      </w:r>
      <w:r w:rsidRPr="000121B1">
        <w:rPr>
          <w:b/>
          <w:lang w:val="ru-RU"/>
        </w:rPr>
        <w:t xml:space="preserve">В области формирования нравственной культуры: </w:t>
      </w:r>
    </w:p>
    <w:p w:rsidR="000121B1" w:rsidRPr="000121B1" w:rsidRDefault="000121B1" w:rsidP="00A04C7A">
      <w:pPr>
        <w:ind w:left="129" w:right="11"/>
        <w:jc w:val="both"/>
        <w:rPr>
          <w:lang w:val="ru-RU"/>
        </w:rPr>
      </w:pPr>
      <w:r w:rsidRPr="000121B1">
        <w:rPr>
          <w:lang w:val="ru-RU"/>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формирование нравственного смысла учения; </w:t>
      </w:r>
    </w:p>
    <w:p w:rsidR="000121B1" w:rsidRPr="000121B1" w:rsidRDefault="000121B1" w:rsidP="00A04C7A">
      <w:pPr>
        <w:ind w:left="129" w:right="11"/>
        <w:jc w:val="both"/>
        <w:rPr>
          <w:lang w:val="ru-RU"/>
        </w:rPr>
      </w:pPr>
      <w:r w:rsidRPr="000121B1">
        <w:rPr>
          <w:lang w:val="ru-RU"/>
        </w:rPr>
        <w:t xml:space="preserve">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 </w:t>
      </w:r>
    </w:p>
    <w:p w:rsidR="000121B1" w:rsidRPr="000121B1" w:rsidRDefault="000121B1" w:rsidP="00A04C7A">
      <w:pPr>
        <w:ind w:left="129" w:right="11"/>
        <w:jc w:val="both"/>
        <w:rPr>
          <w:lang w:val="ru-RU"/>
        </w:rPr>
      </w:pPr>
      <w:r w:rsidRPr="000121B1">
        <w:rPr>
          <w:lang w:val="ru-RU"/>
        </w:rPr>
        <w:t xml:space="preserve">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 формирование эстетических потребностей, ценностей и чувств;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0121B1" w:rsidRPr="000121B1" w:rsidRDefault="000121B1" w:rsidP="00A04C7A">
      <w:pPr>
        <w:ind w:left="129" w:right="11"/>
        <w:jc w:val="both"/>
        <w:rPr>
          <w:lang w:val="ru-RU"/>
        </w:rPr>
      </w:pPr>
      <w:r w:rsidRPr="000121B1">
        <w:rPr>
          <w:lang w:val="ru-RU"/>
        </w:rPr>
        <w:t>развитие трудолюбия, способности к преодолению трудностей, целеустремленности и настойчивости в достижении результата.</w:t>
      </w:r>
      <w:r w:rsidRPr="000121B1">
        <w:rPr>
          <w:i/>
          <w:lang w:val="ru-RU"/>
        </w:rPr>
        <w:t xml:space="preserve"> </w:t>
      </w:r>
    </w:p>
    <w:p w:rsidR="000121B1" w:rsidRPr="000121B1" w:rsidRDefault="000121B1" w:rsidP="00A04C7A">
      <w:pPr>
        <w:ind w:left="850" w:right="11"/>
        <w:jc w:val="both"/>
        <w:rPr>
          <w:lang w:val="ru-RU"/>
        </w:rPr>
      </w:pPr>
      <w:r w:rsidRPr="000121B1">
        <w:rPr>
          <w:b/>
          <w:lang w:val="ru-RU"/>
        </w:rPr>
        <w:t xml:space="preserve">В области формирования социальной культуры: </w:t>
      </w:r>
      <w:r w:rsidRPr="000121B1">
        <w:rPr>
          <w:lang w:val="ru-RU"/>
        </w:rPr>
        <w:t xml:space="preserve">формирование основ российской культурной и гражданской идентичности </w:t>
      </w:r>
    </w:p>
    <w:p w:rsidR="000121B1" w:rsidRPr="000121B1" w:rsidRDefault="000121B1" w:rsidP="00A04C7A">
      <w:pPr>
        <w:ind w:left="837" w:right="11" w:hanging="708"/>
        <w:jc w:val="both"/>
        <w:rPr>
          <w:lang w:val="ru-RU"/>
        </w:rPr>
      </w:pPr>
      <w:r w:rsidRPr="000121B1">
        <w:rPr>
          <w:lang w:val="ru-RU"/>
        </w:rPr>
        <w:t xml:space="preserve">(самобытности); пробуждение веры в Россию, в свой народ, чувства личной ответственности </w:t>
      </w:r>
    </w:p>
    <w:p w:rsidR="000121B1" w:rsidRPr="000121B1" w:rsidRDefault="000121B1" w:rsidP="00A04C7A">
      <w:pPr>
        <w:ind w:left="837" w:right="11" w:hanging="708"/>
        <w:jc w:val="both"/>
        <w:rPr>
          <w:lang w:val="ru-RU"/>
        </w:rPr>
      </w:pPr>
      <w:r w:rsidRPr="000121B1">
        <w:rPr>
          <w:lang w:val="ru-RU"/>
        </w:rPr>
        <w:t xml:space="preserve">за Отечество; воспитание ценностного отношения к своему национальному языку и </w:t>
      </w:r>
    </w:p>
    <w:p w:rsidR="000121B1" w:rsidRPr="000121B1" w:rsidRDefault="000121B1" w:rsidP="00A04C7A">
      <w:pPr>
        <w:ind w:left="837" w:right="2512" w:hanging="708"/>
        <w:jc w:val="both"/>
        <w:rPr>
          <w:lang w:val="ru-RU"/>
        </w:rPr>
      </w:pPr>
      <w:r w:rsidRPr="000121B1">
        <w:rPr>
          <w:lang w:val="ru-RU"/>
        </w:rPr>
        <w:t xml:space="preserve">культуре; формирование патриотизма и гражданской солидарности; </w:t>
      </w:r>
    </w:p>
    <w:p w:rsidR="000121B1" w:rsidRPr="000121B1" w:rsidRDefault="000121B1" w:rsidP="00A04C7A">
      <w:pPr>
        <w:ind w:left="129" w:right="11"/>
        <w:jc w:val="both"/>
        <w:rPr>
          <w:lang w:val="ru-RU"/>
        </w:rPr>
      </w:pPr>
      <w:r w:rsidRPr="000121B1">
        <w:rPr>
          <w:lang w:val="ru-RU"/>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развитие доброжелательности и эмоциональной отзывчивости, </w:t>
      </w:r>
    </w:p>
    <w:p w:rsidR="000121B1" w:rsidRPr="000121B1" w:rsidRDefault="000121B1" w:rsidP="00A04C7A">
      <w:pPr>
        <w:ind w:left="837" w:right="11" w:hanging="708"/>
        <w:jc w:val="both"/>
        <w:rPr>
          <w:lang w:val="ru-RU"/>
        </w:rPr>
      </w:pPr>
      <w:r w:rsidRPr="000121B1">
        <w:rPr>
          <w:lang w:val="ru-RU"/>
        </w:rPr>
        <w:t xml:space="preserve">человеколюбия (гуманности) понимания других людей и сопереживания им; становление гражданских качеств личности на основе демократических </w:t>
      </w:r>
    </w:p>
    <w:p w:rsidR="000121B1" w:rsidRPr="000121B1" w:rsidRDefault="000121B1" w:rsidP="00A04C7A">
      <w:pPr>
        <w:ind w:left="129" w:right="11"/>
        <w:jc w:val="both"/>
        <w:rPr>
          <w:lang w:val="ru-RU"/>
        </w:rPr>
      </w:pPr>
      <w:r w:rsidRPr="000121B1">
        <w:rPr>
          <w:lang w:val="ru-RU"/>
        </w:rPr>
        <w:t xml:space="preserve">ценностных ориентаций; 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0121B1" w:rsidRPr="000121B1" w:rsidRDefault="000121B1" w:rsidP="00A04C7A">
      <w:pPr>
        <w:ind w:left="129" w:right="11"/>
        <w:jc w:val="both"/>
        <w:rPr>
          <w:lang w:val="ru-RU"/>
        </w:rPr>
      </w:pPr>
      <w:r w:rsidRPr="000121B1">
        <w:rPr>
          <w:lang w:val="ru-RU"/>
        </w:rPr>
        <w:t xml:space="preserve">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 </w:t>
      </w:r>
      <w:r w:rsidRPr="000121B1">
        <w:rPr>
          <w:b/>
          <w:lang w:val="ru-RU"/>
        </w:rPr>
        <w:t xml:space="preserve">В области формирования семейной культуры: </w:t>
      </w:r>
      <w:r w:rsidRPr="000121B1">
        <w:rPr>
          <w:lang w:val="ru-RU"/>
        </w:rPr>
        <w:t xml:space="preserve">формирование отношения к семье как основе российского общества; формирование у обучающегося уважительного отношения к родителям, </w:t>
      </w:r>
    </w:p>
    <w:p w:rsidR="000121B1" w:rsidRPr="000121B1" w:rsidRDefault="000121B1" w:rsidP="00A04C7A">
      <w:pPr>
        <w:ind w:left="837" w:right="11" w:hanging="708"/>
        <w:jc w:val="both"/>
        <w:rPr>
          <w:lang w:val="ru-RU"/>
        </w:rPr>
      </w:pPr>
      <w:r w:rsidRPr="000121B1">
        <w:rPr>
          <w:lang w:val="ru-RU"/>
        </w:rPr>
        <w:t xml:space="preserve">осознанного, заботливого отношения к старшим и младшим; формирование представления о традиционных семейных ценностях народов </w:t>
      </w:r>
    </w:p>
    <w:p w:rsidR="000121B1" w:rsidRPr="000121B1" w:rsidRDefault="000121B1" w:rsidP="00A04C7A">
      <w:pPr>
        <w:ind w:left="837" w:right="11" w:hanging="708"/>
        <w:jc w:val="both"/>
        <w:rPr>
          <w:lang w:val="ru-RU"/>
        </w:rPr>
      </w:pPr>
      <w:r w:rsidRPr="000121B1">
        <w:rPr>
          <w:lang w:val="ru-RU"/>
        </w:rPr>
        <w:t xml:space="preserve">России, семейных ролях и уважения к ним; знакомство обучающегося с культурно­историческими и этническими </w:t>
      </w:r>
    </w:p>
    <w:p w:rsidR="000121B1" w:rsidRPr="000121B1" w:rsidRDefault="000121B1" w:rsidP="00A04C7A">
      <w:pPr>
        <w:spacing w:after="131" w:line="259" w:lineRule="auto"/>
        <w:ind w:left="129" w:right="11"/>
        <w:jc w:val="both"/>
        <w:rPr>
          <w:lang w:val="ru-RU"/>
        </w:rPr>
      </w:pPr>
      <w:r w:rsidRPr="000121B1">
        <w:rPr>
          <w:lang w:val="ru-RU"/>
        </w:rPr>
        <w:t xml:space="preserve">традициями российской семьи. </w:t>
      </w:r>
    </w:p>
    <w:p w:rsidR="000121B1" w:rsidRPr="000121B1" w:rsidRDefault="000121B1" w:rsidP="00A04C7A">
      <w:pPr>
        <w:ind w:left="129" w:right="11"/>
        <w:jc w:val="both"/>
        <w:rPr>
          <w:lang w:val="ru-RU"/>
        </w:rPr>
      </w:pPr>
      <w:r w:rsidRPr="000121B1">
        <w:rPr>
          <w:lang w:val="ru-RU"/>
        </w:rPr>
        <w:t xml:space="preserve">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 </w:t>
      </w:r>
    </w:p>
    <w:p w:rsidR="000121B1" w:rsidRPr="000121B1" w:rsidRDefault="000121B1" w:rsidP="00A04C7A">
      <w:pPr>
        <w:ind w:left="129" w:right="11"/>
        <w:jc w:val="both"/>
        <w:rPr>
          <w:lang w:val="ru-RU"/>
        </w:rPr>
      </w:pPr>
      <w:r w:rsidRPr="000121B1">
        <w:rPr>
          <w:lang w:val="ru-RU"/>
        </w:rPr>
        <w:t xml:space="preserve">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 </w:t>
      </w:r>
    </w:p>
    <w:p w:rsidR="000121B1" w:rsidRPr="000121B1" w:rsidRDefault="000121B1" w:rsidP="000121B1">
      <w:pPr>
        <w:spacing w:after="195" w:line="259" w:lineRule="auto"/>
        <w:ind w:left="850"/>
        <w:rPr>
          <w:lang w:val="ru-RU"/>
        </w:rPr>
      </w:pPr>
      <w:r w:rsidRPr="000121B1">
        <w:rPr>
          <w:lang w:val="ru-RU"/>
        </w:rPr>
        <w:t xml:space="preserve"> </w:t>
      </w:r>
    </w:p>
    <w:p w:rsidR="000121B1" w:rsidRPr="00D21A86" w:rsidRDefault="000121B1" w:rsidP="000121B1">
      <w:pPr>
        <w:spacing w:after="4" w:line="389" w:lineRule="auto"/>
        <w:ind w:left="845" w:hanging="10"/>
        <w:rPr>
          <w:lang w:val="ru-RU"/>
        </w:rPr>
      </w:pPr>
      <w:r w:rsidRPr="00D21A86">
        <w:rPr>
          <w:b/>
          <w:lang w:val="ru-RU"/>
        </w:rPr>
        <w:t xml:space="preserve">2.3.2.Основные направления и ценностные основы  духовно­нравственного развития, воспитания и социализации обучающихся </w:t>
      </w:r>
    </w:p>
    <w:p w:rsidR="000121B1" w:rsidRPr="000121B1" w:rsidRDefault="000121B1" w:rsidP="00D21A86">
      <w:pPr>
        <w:ind w:left="129" w:right="11"/>
        <w:jc w:val="both"/>
        <w:rPr>
          <w:lang w:val="ru-RU"/>
        </w:rPr>
      </w:pPr>
      <w:r w:rsidRPr="000121B1">
        <w:rPr>
          <w:lang w:val="ru-RU"/>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0121B1" w:rsidRPr="000121B1" w:rsidRDefault="000121B1" w:rsidP="00D21A86">
      <w:pPr>
        <w:ind w:left="129" w:right="11"/>
        <w:jc w:val="both"/>
        <w:rPr>
          <w:lang w:val="ru-RU"/>
        </w:rPr>
      </w:pPr>
      <w:r w:rsidRPr="000121B1">
        <w:rPr>
          <w:lang w:val="ru-RU"/>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 </w:t>
      </w:r>
    </w:p>
    <w:p w:rsidR="000121B1" w:rsidRPr="000121B1" w:rsidRDefault="000121B1" w:rsidP="00D21A86">
      <w:pPr>
        <w:ind w:left="129" w:right="11"/>
        <w:jc w:val="both"/>
        <w:rPr>
          <w:lang w:val="ru-RU"/>
        </w:rPr>
      </w:pPr>
      <w:r w:rsidRPr="000121B1">
        <w:rPr>
          <w:lang w:val="ru-RU"/>
        </w:rPr>
        <w:t xml:space="preserve">Организация духовно­нравственного развития, воспитания и социализации обучающихся осуществляется по следующим направлениям: </w:t>
      </w:r>
    </w:p>
    <w:p w:rsidR="000121B1" w:rsidRDefault="000121B1" w:rsidP="00D21A86">
      <w:pPr>
        <w:widowControl/>
        <w:numPr>
          <w:ilvl w:val="0"/>
          <w:numId w:val="78"/>
        </w:numPr>
        <w:autoSpaceDE/>
        <w:autoSpaceDN/>
        <w:adjustRightInd/>
        <w:spacing w:after="133" w:line="259" w:lineRule="auto"/>
        <w:ind w:right="11" w:hanging="428"/>
        <w:jc w:val="both"/>
      </w:pPr>
      <w:r>
        <w:t xml:space="preserve">Гражданско-патриотическое воспитание </w:t>
      </w:r>
    </w:p>
    <w:p w:rsidR="000121B1" w:rsidRPr="000121B1" w:rsidRDefault="000121B1" w:rsidP="00D21A86">
      <w:pPr>
        <w:ind w:left="129" w:right="11"/>
        <w:jc w:val="both"/>
        <w:rPr>
          <w:lang w:val="ru-RU"/>
        </w:rPr>
      </w:pPr>
      <w:r w:rsidRPr="000121B1">
        <w:rPr>
          <w:lang w:val="ru-RU"/>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0121B1">
        <w:rPr>
          <w:i/>
          <w:lang w:val="ru-RU"/>
        </w:rPr>
        <w:t xml:space="preserve">. </w:t>
      </w:r>
    </w:p>
    <w:p w:rsidR="000121B1" w:rsidRDefault="000121B1" w:rsidP="00D21A86">
      <w:pPr>
        <w:widowControl/>
        <w:numPr>
          <w:ilvl w:val="0"/>
          <w:numId w:val="78"/>
        </w:numPr>
        <w:autoSpaceDE/>
        <w:autoSpaceDN/>
        <w:adjustRightInd/>
        <w:spacing w:after="131" w:line="259" w:lineRule="auto"/>
        <w:ind w:right="11" w:hanging="428"/>
        <w:jc w:val="both"/>
      </w:pPr>
      <w:r>
        <w:t xml:space="preserve">Нравственное и духовное воспитание </w:t>
      </w:r>
    </w:p>
    <w:p w:rsidR="000121B1" w:rsidRPr="000121B1" w:rsidRDefault="000121B1" w:rsidP="00D21A86">
      <w:pPr>
        <w:ind w:left="129" w:right="11"/>
        <w:jc w:val="both"/>
        <w:rPr>
          <w:lang w:val="ru-RU"/>
        </w:rPr>
      </w:pPr>
      <w:r w:rsidRPr="000121B1">
        <w:rPr>
          <w:lang w:val="ru-RU"/>
        </w:rPr>
        <w:t xml:space="preserve">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 </w:t>
      </w:r>
    </w:p>
    <w:p w:rsidR="000121B1" w:rsidRPr="000121B1" w:rsidRDefault="000121B1" w:rsidP="00D21A86">
      <w:pPr>
        <w:widowControl/>
        <w:numPr>
          <w:ilvl w:val="0"/>
          <w:numId w:val="78"/>
        </w:numPr>
        <w:autoSpaceDE/>
        <w:autoSpaceDN/>
        <w:adjustRightInd/>
        <w:spacing w:after="132" w:line="259" w:lineRule="auto"/>
        <w:ind w:right="11" w:hanging="428"/>
        <w:jc w:val="both"/>
        <w:rPr>
          <w:lang w:val="ru-RU"/>
        </w:rPr>
      </w:pPr>
      <w:r w:rsidRPr="000121B1">
        <w:rPr>
          <w:lang w:val="ru-RU"/>
        </w:rPr>
        <w:t xml:space="preserve">Воспитание положительного отношения к труду и творчеству </w:t>
      </w:r>
    </w:p>
    <w:p w:rsidR="000121B1" w:rsidRPr="000121B1" w:rsidRDefault="000121B1" w:rsidP="00D21A86">
      <w:pPr>
        <w:ind w:left="129" w:right="11"/>
        <w:jc w:val="both"/>
        <w:rPr>
          <w:lang w:val="ru-RU"/>
        </w:rPr>
      </w:pPr>
      <w:r w:rsidRPr="000121B1">
        <w:rPr>
          <w:lang w:val="ru-RU"/>
        </w:rPr>
        <w:t xml:space="preserve">Ценности: 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 </w:t>
      </w:r>
    </w:p>
    <w:p w:rsidR="000121B1" w:rsidRDefault="000121B1" w:rsidP="00D21A86">
      <w:pPr>
        <w:widowControl/>
        <w:numPr>
          <w:ilvl w:val="0"/>
          <w:numId w:val="78"/>
        </w:numPr>
        <w:autoSpaceDE/>
        <w:autoSpaceDN/>
        <w:adjustRightInd/>
        <w:spacing w:after="133" w:line="259" w:lineRule="auto"/>
        <w:ind w:right="11" w:hanging="428"/>
        <w:jc w:val="both"/>
      </w:pPr>
      <w:r>
        <w:t xml:space="preserve">Интеллектуальное воспитание </w:t>
      </w:r>
    </w:p>
    <w:p w:rsidR="000121B1" w:rsidRPr="000121B1" w:rsidRDefault="000121B1" w:rsidP="00D21A86">
      <w:pPr>
        <w:ind w:left="129" w:right="11"/>
        <w:jc w:val="both"/>
        <w:rPr>
          <w:lang w:val="ru-RU"/>
        </w:rPr>
      </w:pPr>
      <w:r w:rsidRPr="000121B1">
        <w:rPr>
          <w:lang w:val="ru-RU"/>
        </w:rPr>
        <w:t xml:space="preserve">Ценности: образование, истина, интеллект, наука, интеллектуальная деятельность, интеллектуальное развитие личности, знание, общество знаний.  </w:t>
      </w:r>
    </w:p>
    <w:p w:rsidR="000121B1" w:rsidRDefault="000121B1" w:rsidP="00D21A86">
      <w:pPr>
        <w:widowControl/>
        <w:numPr>
          <w:ilvl w:val="0"/>
          <w:numId w:val="78"/>
        </w:numPr>
        <w:autoSpaceDE/>
        <w:autoSpaceDN/>
        <w:adjustRightInd/>
        <w:spacing w:after="16" w:line="259" w:lineRule="auto"/>
        <w:ind w:right="11" w:hanging="428"/>
        <w:jc w:val="both"/>
      </w:pPr>
      <w:r>
        <w:t xml:space="preserve">Здоровьесберегающее воспитание </w:t>
      </w:r>
    </w:p>
    <w:p w:rsidR="000121B1" w:rsidRPr="000121B1" w:rsidRDefault="000121B1" w:rsidP="00D21A86">
      <w:pPr>
        <w:ind w:left="129" w:right="11"/>
        <w:jc w:val="both"/>
        <w:rPr>
          <w:lang w:val="ru-RU"/>
        </w:rPr>
      </w:pPr>
      <w:r w:rsidRPr="000121B1">
        <w:rPr>
          <w:lang w:val="ru-RU"/>
        </w:rPr>
        <w:t>Ценности: здоровье физическое, духовное и нравственное, здоровый образ жизни, здоровьесберегающие технологии, физическая культура и спорт</w:t>
      </w:r>
      <w:r w:rsidRPr="000121B1">
        <w:rPr>
          <w:i/>
          <w:lang w:val="ru-RU"/>
        </w:rPr>
        <w:t xml:space="preserve"> </w:t>
      </w:r>
    </w:p>
    <w:p w:rsidR="000121B1" w:rsidRDefault="000121B1" w:rsidP="00D21A86">
      <w:pPr>
        <w:widowControl/>
        <w:numPr>
          <w:ilvl w:val="0"/>
          <w:numId w:val="78"/>
        </w:numPr>
        <w:autoSpaceDE/>
        <w:autoSpaceDN/>
        <w:adjustRightInd/>
        <w:spacing w:after="131" w:line="259" w:lineRule="auto"/>
        <w:ind w:right="11" w:hanging="428"/>
        <w:jc w:val="both"/>
      </w:pPr>
      <w:r>
        <w:t xml:space="preserve">Социокультурное и медиакультурное воспитание </w:t>
      </w:r>
    </w:p>
    <w:p w:rsidR="000121B1" w:rsidRPr="000121B1" w:rsidRDefault="000121B1" w:rsidP="00D21A86">
      <w:pPr>
        <w:ind w:left="129" w:right="11"/>
        <w:jc w:val="both"/>
        <w:rPr>
          <w:lang w:val="ru-RU"/>
        </w:rPr>
      </w:pPr>
      <w:r w:rsidRPr="000121B1">
        <w:rPr>
          <w:lang w:val="ru-RU"/>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sidRPr="000121B1">
        <w:rPr>
          <w:i/>
          <w:lang w:val="ru-RU"/>
        </w:rPr>
        <w:t>.</w:t>
      </w:r>
      <w:r w:rsidRPr="000121B1">
        <w:rPr>
          <w:lang w:val="ru-RU"/>
        </w:rPr>
        <w:t xml:space="preserve"> </w:t>
      </w:r>
    </w:p>
    <w:p w:rsidR="000121B1" w:rsidRDefault="000121B1" w:rsidP="00D21A86">
      <w:pPr>
        <w:widowControl/>
        <w:numPr>
          <w:ilvl w:val="0"/>
          <w:numId w:val="78"/>
        </w:numPr>
        <w:autoSpaceDE/>
        <w:autoSpaceDN/>
        <w:adjustRightInd/>
        <w:spacing w:after="131" w:line="259" w:lineRule="auto"/>
        <w:ind w:right="11" w:hanging="428"/>
        <w:jc w:val="both"/>
      </w:pPr>
      <w:r>
        <w:t xml:space="preserve">Культуротворческое и эстетическое воспитание </w:t>
      </w:r>
    </w:p>
    <w:p w:rsidR="000121B1" w:rsidRPr="000121B1" w:rsidRDefault="000121B1" w:rsidP="00D21A86">
      <w:pPr>
        <w:ind w:left="129" w:right="11"/>
        <w:jc w:val="both"/>
        <w:rPr>
          <w:lang w:val="ru-RU"/>
        </w:rPr>
      </w:pPr>
      <w:r w:rsidRPr="000121B1">
        <w:rPr>
          <w:lang w:val="ru-RU"/>
        </w:rPr>
        <w:t xml:space="preserve">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 </w:t>
      </w:r>
    </w:p>
    <w:p w:rsidR="000121B1" w:rsidRDefault="000121B1" w:rsidP="00D21A86">
      <w:pPr>
        <w:widowControl/>
        <w:numPr>
          <w:ilvl w:val="0"/>
          <w:numId w:val="78"/>
        </w:numPr>
        <w:autoSpaceDE/>
        <w:autoSpaceDN/>
        <w:adjustRightInd/>
        <w:spacing w:after="131" w:line="259" w:lineRule="auto"/>
        <w:ind w:right="11" w:hanging="428"/>
        <w:jc w:val="both"/>
      </w:pPr>
      <w:r>
        <w:t xml:space="preserve">Правовое воспитание и культура безопасности </w:t>
      </w:r>
    </w:p>
    <w:p w:rsidR="000121B1" w:rsidRPr="000121B1" w:rsidRDefault="000121B1" w:rsidP="00D21A86">
      <w:pPr>
        <w:ind w:left="129" w:right="11"/>
        <w:jc w:val="both"/>
        <w:rPr>
          <w:lang w:val="ru-RU"/>
        </w:rPr>
      </w:pPr>
      <w:r w:rsidRPr="000121B1">
        <w:rPr>
          <w:lang w:val="ru-RU"/>
        </w:rPr>
        <w:t xml:space="preserve">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 </w:t>
      </w:r>
    </w:p>
    <w:p w:rsidR="000121B1" w:rsidRDefault="000121B1" w:rsidP="00D21A86">
      <w:pPr>
        <w:widowControl/>
        <w:numPr>
          <w:ilvl w:val="0"/>
          <w:numId w:val="78"/>
        </w:numPr>
        <w:autoSpaceDE/>
        <w:autoSpaceDN/>
        <w:adjustRightInd/>
        <w:spacing w:after="131" w:line="259" w:lineRule="auto"/>
        <w:ind w:right="11" w:hanging="428"/>
        <w:jc w:val="both"/>
      </w:pPr>
      <w:r>
        <w:t xml:space="preserve">Воспитание семейных ценностей </w:t>
      </w:r>
    </w:p>
    <w:p w:rsidR="000121B1" w:rsidRPr="000121B1" w:rsidRDefault="000121B1" w:rsidP="00D21A86">
      <w:pPr>
        <w:ind w:left="129" w:right="11"/>
        <w:jc w:val="both"/>
        <w:rPr>
          <w:lang w:val="ru-RU"/>
        </w:rPr>
      </w:pPr>
      <w:r w:rsidRPr="000121B1">
        <w:rPr>
          <w:lang w:val="ru-RU"/>
        </w:rPr>
        <w:t xml:space="preserve">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 </w:t>
      </w:r>
    </w:p>
    <w:p w:rsidR="000121B1" w:rsidRDefault="000121B1" w:rsidP="00D21A86">
      <w:pPr>
        <w:widowControl/>
        <w:numPr>
          <w:ilvl w:val="0"/>
          <w:numId w:val="78"/>
        </w:numPr>
        <w:autoSpaceDE/>
        <w:autoSpaceDN/>
        <w:adjustRightInd/>
        <w:spacing w:after="131" w:line="259" w:lineRule="auto"/>
        <w:ind w:right="11" w:hanging="428"/>
        <w:jc w:val="both"/>
      </w:pPr>
      <w:r>
        <w:t xml:space="preserve">Формирование коммуникативной культуры </w:t>
      </w:r>
    </w:p>
    <w:p w:rsidR="000121B1" w:rsidRPr="000121B1" w:rsidRDefault="000121B1" w:rsidP="00D21A86">
      <w:pPr>
        <w:ind w:left="129" w:right="11"/>
        <w:jc w:val="both"/>
        <w:rPr>
          <w:lang w:val="ru-RU"/>
        </w:rPr>
      </w:pPr>
      <w:r w:rsidRPr="000121B1">
        <w:rPr>
          <w:lang w:val="ru-RU"/>
        </w:rPr>
        <w:t xml:space="preserve">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 </w:t>
      </w:r>
    </w:p>
    <w:p w:rsidR="000121B1" w:rsidRDefault="000121B1" w:rsidP="00D21A86">
      <w:pPr>
        <w:widowControl/>
        <w:numPr>
          <w:ilvl w:val="0"/>
          <w:numId w:val="78"/>
        </w:numPr>
        <w:autoSpaceDE/>
        <w:autoSpaceDN/>
        <w:adjustRightInd/>
        <w:spacing w:after="131" w:line="259" w:lineRule="auto"/>
        <w:ind w:right="11" w:hanging="428"/>
        <w:jc w:val="both"/>
      </w:pPr>
      <w:r>
        <w:t xml:space="preserve">Экологическое воспитание </w:t>
      </w:r>
    </w:p>
    <w:p w:rsidR="000121B1" w:rsidRPr="000121B1" w:rsidRDefault="000121B1" w:rsidP="00D21A86">
      <w:pPr>
        <w:ind w:left="129" w:right="11"/>
        <w:jc w:val="both"/>
        <w:rPr>
          <w:lang w:val="ru-RU"/>
        </w:rPr>
      </w:pPr>
      <w:r w:rsidRPr="000121B1">
        <w:rPr>
          <w:lang w:val="ru-RU"/>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r w:rsidRPr="000121B1">
        <w:rPr>
          <w:i/>
          <w:lang w:val="ru-RU"/>
        </w:rPr>
        <w:t xml:space="preserve"> </w:t>
      </w:r>
    </w:p>
    <w:p w:rsidR="000121B1" w:rsidRPr="000121B1" w:rsidRDefault="000121B1" w:rsidP="00D21A86">
      <w:pPr>
        <w:ind w:left="129" w:right="11"/>
        <w:jc w:val="both"/>
        <w:rPr>
          <w:lang w:val="ru-RU"/>
        </w:rPr>
      </w:pPr>
      <w:r w:rsidRPr="000121B1">
        <w:rPr>
          <w:lang w:val="ru-RU"/>
        </w:rPr>
        <w:t xml:space="preserve">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9720F6" w:rsidRPr="000E3F00" w:rsidRDefault="009720F6" w:rsidP="000E3F00">
      <w:pPr>
        <w:pStyle w:val="affc"/>
        <w:spacing w:line="240" w:lineRule="auto"/>
        <w:ind w:left="709" w:firstLine="0"/>
        <w:jc w:val="left"/>
        <w:rPr>
          <w:rFonts w:ascii="Times New Roman" w:hAnsi="Times New Roman"/>
          <w:b/>
          <w:color w:val="auto"/>
          <w:sz w:val="24"/>
          <w:szCs w:val="24"/>
        </w:rPr>
      </w:pPr>
      <w:r w:rsidRPr="000E3F00">
        <w:rPr>
          <w:rFonts w:ascii="Times New Roman" w:hAnsi="Times New Roman"/>
          <w:b/>
          <w:color w:val="auto"/>
          <w:sz w:val="24"/>
          <w:szCs w:val="24"/>
        </w:rPr>
        <w:t>2.3.3.Основное содержание духовно­нравственного развития, воспитания и социализации обучающихся</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Гражданско-патриотическое воспитание: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 xml:space="preserve">элементарные представления о политическом устройстве </w:t>
      </w:r>
      <w:r w:rsidRPr="000E3F00">
        <w:rPr>
          <w:rFonts w:ascii="Times New Roman" w:hAnsi="Times New Roman"/>
          <w:color w:val="auto"/>
          <w:spacing w:val="2"/>
          <w:sz w:val="24"/>
          <w:szCs w:val="24"/>
        </w:rPr>
        <w:t xml:space="preserve">Российского государства, его институтах, их роли в жизни </w:t>
      </w:r>
      <w:r w:rsidRPr="000E3F00">
        <w:rPr>
          <w:rFonts w:ascii="Times New Roman" w:hAnsi="Times New Roman"/>
          <w:color w:val="auto"/>
          <w:sz w:val="24"/>
          <w:szCs w:val="24"/>
        </w:rPr>
        <w:t>общества, важнейших законах государства;</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0E3F00">
        <w:rPr>
          <w:rFonts w:ascii="Times New Roman" w:hAnsi="Times New Roman"/>
          <w:color w:val="auto"/>
          <w:sz w:val="24"/>
          <w:szCs w:val="24"/>
        </w:rPr>
        <w:t>в котором находится образовательная организация;</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интерес к государственным праздникам и важнейшим </w:t>
      </w:r>
      <w:r w:rsidRPr="000E3F00">
        <w:rPr>
          <w:rFonts w:ascii="Times New Roman" w:hAnsi="Times New Roman"/>
          <w:color w:val="auto"/>
          <w:sz w:val="24"/>
          <w:szCs w:val="24"/>
        </w:rPr>
        <w:t xml:space="preserve">событиям в жизни России, субъекта Российской Федерации, </w:t>
      </w:r>
      <w:r w:rsidRPr="000E3F00">
        <w:rPr>
          <w:rFonts w:ascii="Times New Roman" w:hAnsi="Times New Roman"/>
          <w:color w:val="auto"/>
          <w:spacing w:val="2"/>
          <w:sz w:val="24"/>
          <w:szCs w:val="24"/>
        </w:rPr>
        <w:t>края (населенного пункта), в котором находится образова</w:t>
      </w:r>
      <w:r w:rsidRPr="000E3F00">
        <w:rPr>
          <w:rFonts w:ascii="Times New Roman" w:hAnsi="Times New Roman"/>
          <w:color w:val="auto"/>
          <w:sz w:val="24"/>
          <w:szCs w:val="24"/>
        </w:rPr>
        <w:t>тельная организация;</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ценностное отношение к своему национальному языку </w:t>
      </w:r>
      <w:r w:rsidRPr="000E3F00">
        <w:rPr>
          <w:rFonts w:ascii="Times New Roman" w:hAnsi="Times New Roman"/>
          <w:color w:val="auto"/>
          <w:sz w:val="24"/>
          <w:szCs w:val="24"/>
        </w:rPr>
        <w:t>и культуре;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первоначальные представления о национальных героях и </w:t>
      </w:r>
      <w:r w:rsidRPr="000E3F00">
        <w:rPr>
          <w:rFonts w:ascii="Times New Roman" w:hAnsi="Times New Roman"/>
          <w:color w:val="auto"/>
          <w:sz w:val="24"/>
          <w:szCs w:val="24"/>
        </w:rPr>
        <w:t>важнейших событиях истории России и ее народов;</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Нравственное и духовное воспитание: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первоначальные представления о духовных ценностях народов России;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бережное, гуманное отношение ко всему живому;</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Воспитание положительного отношения к труду и творчеству:</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уважение к труду и творчеству старших и сверстников;</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элементарные представления об основных профессиях;</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ценностное отношение к учебе как виду творческой деятельности;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элементарные представления о современной экономике;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первоначальные навыки коллективной работы, в том </w:t>
      </w:r>
      <w:r w:rsidRPr="000E3F00">
        <w:rPr>
          <w:rFonts w:ascii="Times New Roman" w:hAnsi="Times New Roman"/>
          <w:color w:val="auto"/>
          <w:sz w:val="24"/>
          <w:szCs w:val="24"/>
        </w:rPr>
        <w:t>числе при разработке и реализации учебных и учебно­трудовых проектов;</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умение проявлять дисциплинированность, последователь</w:t>
      </w:r>
      <w:r w:rsidRPr="000E3F00">
        <w:rPr>
          <w:rFonts w:ascii="Times New Roman" w:hAnsi="Times New Roman"/>
          <w:color w:val="auto"/>
          <w:sz w:val="24"/>
          <w:szCs w:val="24"/>
        </w:rPr>
        <w:t>ность и настойчивость в выполнении учебных и учебно­трудовых заданий;</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умение соблюдать порядок на рабочем месте;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бережное отношение к результатам своего труда, труда </w:t>
      </w:r>
      <w:r w:rsidRPr="000E3F00">
        <w:rPr>
          <w:rFonts w:ascii="Times New Roman" w:hAnsi="Times New Roman"/>
          <w:color w:val="auto"/>
          <w:sz w:val="24"/>
          <w:szCs w:val="24"/>
        </w:rPr>
        <w:t>других людей, к школьному имуществу, учебникам, личным вещам;</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Интеллектуальное воспитание:</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интерес к познанию нового;</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уважение интеллектуального труда, людям науки, представителям творческих профессий;</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элементарные навыки работы с научной информацией;</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первоначальный опыт организации и реализации учебно-исследовательских проектов;</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b/>
          <w:color w:val="auto"/>
          <w:spacing w:val="2"/>
          <w:sz w:val="24"/>
          <w:szCs w:val="24"/>
        </w:rPr>
        <w:t>Здоровьесберегающее воспитание</w:t>
      </w:r>
      <w:r w:rsidRPr="000E3F00">
        <w:rPr>
          <w:rFonts w:ascii="Times New Roman" w:hAnsi="Times New Roman"/>
          <w:color w:val="auto"/>
          <w:spacing w:val="2"/>
          <w:sz w:val="24"/>
          <w:szCs w:val="24"/>
        </w:rPr>
        <w:t>:</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формирование начальных представлений о культуре здорового образа жизни;</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отрицательное отношение к </w:t>
      </w:r>
      <w:r w:rsidRPr="000E3F00">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Социокультурное и медиакультурное воспитание:</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первичный опыт социального партнерства и межпоколенного диалога;</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Культуротворческое и эстетическое воспитание: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 xml:space="preserve">первоначальные представления об эстетических идеалах и ценностях; </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проявление и развитие индивидуальных творческих способностей;</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способность формулировать собственные эстетические предпочтения;</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представления о душевной и физической красоте человека;</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начальные представления об искусстве народов России;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интерес к чтению, произведениям искусства, детским </w:t>
      </w:r>
      <w:r w:rsidRPr="000E3F00">
        <w:rPr>
          <w:rFonts w:ascii="Times New Roman" w:hAnsi="Times New Roman"/>
          <w:color w:val="auto"/>
          <w:sz w:val="24"/>
          <w:szCs w:val="24"/>
        </w:rPr>
        <w:t>спектаклям, концертам, выставкам, музыке;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интерес к занятиям художественным творчеством;</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стремление к опрятному внешнему виду;</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отрицательное отношение к некрасивым поступкам и неряшливости.</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 xml:space="preserve">Правовое воспитание и культура безопасности: </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4"/>
          <w:sz w:val="24"/>
          <w:szCs w:val="24"/>
        </w:rPr>
        <w:t>первоначальные представления о правах, свободах и обязанностях человека</w:t>
      </w:r>
      <w:r w:rsidRPr="000E3F00">
        <w:rPr>
          <w:rFonts w:ascii="Times New Roman" w:hAnsi="Times New Roman"/>
          <w:color w:val="auto"/>
          <w:sz w:val="24"/>
          <w:szCs w:val="24"/>
        </w:rPr>
        <w:t>;</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интерес к общественным явлениям, понимание активной роли человека в обществе;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стремление активно участвовать в делах класса, школы, семьи, своего села, города;</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умение отвечать за свои поступки;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первоначальные представления об информационной безопасности;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представления о возможном негативном влиянии на мо</w:t>
      </w:r>
      <w:r w:rsidRPr="000E3F00">
        <w:rPr>
          <w:rFonts w:ascii="Times New Roman" w:hAnsi="Times New Roman"/>
          <w:color w:val="auto"/>
          <w:spacing w:val="2"/>
          <w:sz w:val="24"/>
          <w:szCs w:val="24"/>
        </w:rPr>
        <w:t xml:space="preserve">рально­психологическое состояние человека компьютерных </w:t>
      </w:r>
      <w:r w:rsidRPr="000E3F00">
        <w:rPr>
          <w:rFonts w:ascii="Times New Roman" w:hAnsi="Times New Roman"/>
          <w:color w:val="auto"/>
          <w:sz w:val="24"/>
          <w:szCs w:val="24"/>
        </w:rPr>
        <w:t>игр, кинофильмов, телевизионных передач, рекламы;</w:t>
      </w:r>
    </w:p>
    <w:p w:rsidR="009720F6" w:rsidRPr="000E3F00" w:rsidRDefault="009720F6" w:rsidP="000E3F00">
      <w:pPr>
        <w:pStyle w:val="afff6"/>
        <w:spacing w:line="240" w:lineRule="auto"/>
        <w:ind w:firstLine="709"/>
        <w:rPr>
          <w:rFonts w:ascii="Times New Roman" w:hAnsi="Times New Roman"/>
          <w:b/>
          <w:bCs/>
          <w:i/>
          <w:iCs/>
          <w:color w:val="auto"/>
          <w:sz w:val="24"/>
          <w:szCs w:val="24"/>
        </w:rPr>
      </w:pPr>
      <w:r w:rsidRPr="000E3F00">
        <w:rPr>
          <w:rFonts w:ascii="Times New Roman" w:hAnsi="Times New Roman"/>
          <w:color w:val="auto"/>
          <w:sz w:val="24"/>
          <w:szCs w:val="24"/>
        </w:rPr>
        <w:t>элементарные представления о девиантном и делинквентном поведении.</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Воспитание семейных ценностей:</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знание правил поведение в семье, понимание необходимости их выполнения;</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представление о семейных ролях, правах и обязанностях членов семьи;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знание истории, ценностей и традиций своей семьи;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уважительное, заботливое отношение к родителям, прародителям, сестрам и братьям;</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Формирование коммуникативной культуры:</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первоначальные знания о безопасном общении в Интернете;</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ценностные представления о родном языке;</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элементарные представления о современных технологиях коммуникации;</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 xml:space="preserve">элементарные навыки межкультурной коммуникации; </w:t>
      </w:r>
    </w:p>
    <w:p w:rsidR="009720F6" w:rsidRPr="000E3F00" w:rsidRDefault="009720F6" w:rsidP="000E3F00">
      <w:pPr>
        <w:pStyle w:val="afff6"/>
        <w:widowControl w:val="0"/>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Экологическое воспитание:</w:t>
      </w:r>
    </w:p>
    <w:p w:rsidR="009720F6" w:rsidRPr="000E3F00" w:rsidRDefault="009720F6" w:rsidP="000E3F00">
      <w:pPr>
        <w:pStyle w:val="afff6"/>
        <w:widowControl w:val="0"/>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развитие интереса к природе, природным явлениям и </w:t>
      </w:r>
      <w:r w:rsidRPr="000E3F00">
        <w:rPr>
          <w:rFonts w:ascii="Times New Roman" w:hAnsi="Times New Roman"/>
          <w:color w:val="auto"/>
          <w:sz w:val="24"/>
          <w:szCs w:val="24"/>
        </w:rPr>
        <w:t>формам жизни, понимание активной роли человека в природе;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ценностное отношение к природе и всем формам жизни;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элементарный опыт природоохранительной деятельности;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бережное отношение к растениям и животным;</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понимание взаимосвязи здоровья человека и экологической культуры;</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элементарные знания законодательства в области защиты окружающей среды.</w:t>
      </w:r>
    </w:p>
    <w:p w:rsidR="009720F6" w:rsidRPr="000E3F00" w:rsidRDefault="009720F6" w:rsidP="000E3F00">
      <w:pPr>
        <w:pStyle w:val="afff6"/>
        <w:spacing w:line="240" w:lineRule="auto"/>
        <w:ind w:firstLine="709"/>
        <w:rPr>
          <w:rFonts w:ascii="Times New Roman" w:hAnsi="Times New Roman"/>
          <w:b/>
          <w:color w:val="auto"/>
          <w:sz w:val="24"/>
          <w:szCs w:val="24"/>
        </w:rPr>
      </w:pPr>
      <w:r w:rsidRPr="000E3F00">
        <w:rPr>
          <w:rFonts w:ascii="Times New Roman" w:hAnsi="Times New Roman"/>
          <w:b/>
          <w:color w:val="auto"/>
          <w:sz w:val="24"/>
          <w:szCs w:val="24"/>
        </w:rPr>
        <w:t>Виды деятельности и формы занятий с обучающимися</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Гражданско-патриотическое воспитание: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получают первоначальные представления о Конституции</w:t>
      </w:r>
      <w:r w:rsidRPr="000E3F00">
        <w:rPr>
          <w:rFonts w:ascii="Times New Roman" w:hAnsi="Times New Roman"/>
          <w:color w:val="auto"/>
          <w:spacing w:val="-2"/>
          <w:sz w:val="24"/>
          <w:szCs w:val="24"/>
        </w:rPr>
        <w:br/>
        <w:t>Российской Федерации, знакомятся с государственной сим</w:t>
      </w:r>
      <w:r w:rsidRPr="000E3F00">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0E3F00">
        <w:rPr>
          <w:rFonts w:ascii="Times New Roman" w:hAnsi="Times New Roman"/>
          <w:color w:val="auto"/>
          <w:spacing w:val="2"/>
          <w:sz w:val="24"/>
          <w:szCs w:val="24"/>
        </w:rPr>
        <w:t xml:space="preserve">дится образовательная организация (на плакатах, картинах, </w:t>
      </w:r>
      <w:r w:rsidRPr="000E3F00">
        <w:rPr>
          <w:rFonts w:ascii="Times New Roman" w:hAnsi="Times New Roman"/>
          <w:color w:val="auto"/>
          <w:sz w:val="24"/>
          <w:szCs w:val="24"/>
        </w:rPr>
        <w:t xml:space="preserve">в процессе бесед, чтения книг, </w:t>
      </w:r>
      <w:r w:rsidRPr="000E3F00">
        <w:rPr>
          <w:rFonts w:ascii="Times New Roman" w:hAnsi="Times New Roman"/>
          <w:color w:val="auto"/>
          <w:spacing w:val="-2"/>
          <w:sz w:val="24"/>
          <w:szCs w:val="24"/>
        </w:rPr>
        <w:t>изучения основных и вариативных учебных дисциплин</w:t>
      </w:r>
      <w:r w:rsidRPr="000E3F00">
        <w:rPr>
          <w:rFonts w:ascii="Times New Roman" w:hAnsi="Times New Roman"/>
          <w:color w:val="auto"/>
          <w:sz w:val="24"/>
          <w:szCs w:val="24"/>
        </w:rPr>
        <w:t>);</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0E3F00">
        <w:rPr>
          <w:rFonts w:ascii="Times New Roman" w:hAnsi="Times New Roman"/>
          <w:color w:val="auto"/>
          <w:spacing w:val="2"/>
          <w:sz w:val="24"/>
          <w:szCs w:val="24"/>
        </w:rPr>
        <w:t>местам, сюжетно­ролевых игр гражданского и историко­</w:t>
      </w:r>
      <w:r w:rsidRPr="000E3F00">
        <w:rPr>
          <w:rFonts w:ascii="Times New Roman" w:hAnsi="Times New Roman"/>
          <w:color w:val="auto"/>
          <w:spacing w:val="2"/>
          <w:sz w:val="24"/>
          <w:szCs w:val="24"/>
        </w:rPr>
        <w:br/>
      </w:r>
      <w:r w:rsidRPr="000E3F00">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знакомятся с историей и культурой родного края, на</w:t>
      </w:r>
      <w:r w:rsidRPr="000E3F00">
        <w:rPr>
          <w:rFonts w:ascii="Times New Roman" w:hAnsi="Times New Roman"/>
          <w:color w:val="auto"/>
          <w:spacing w:val="-2"/>
          <w:sz w:val="24"/>
          <w:szCs w:val="24"/>
        </w:rPr>
        <w:t>родным творчеством, этнокультурными традициями, фолькло</w:t>
      </w:r>
      <w:r w:rsidRPr="000E3F00">
        <w:rPr>
          <w:rFonts w:ascii="Times New Roman" w:hAnsi="Times New Roman"/>
          <w:color w:val="auto"/>
          <w:sz w:val="24"/>
          <w:szCs w:val="24"/>
        </w:rPr>
        <w:t xml:space="preserve">ром, особенностями быта народов России (в процессе бесед, </w:t>
      </w:r>
      <w:r w:rsidRPr="000E3F00">
        <w:rPr>
          <w:rFonts w:ascii="Times New Roman" w:hAnsi="Times New Roman"/>
          <w:color w:val="auto"/>
          <w:spacing w:val="2"/>
          <w:sz w:val="24"/>
          <w:szCs w:val="24"/>
        </w:rPr>
        <w:t xml:space="preserve">сюжетно­ролевых игр, просмотра кинофильмов, творческих </w:t>
      </w:r>
      <w:r w:rsidRPr="000E3F00">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знакомятся с деятельностью общественных организа</w:t>
      </w:r>
      <w:r w:rsidRPr="000E3F00">
        <w:rPr>
          <w:rFonts w:ascii="Times New Roman" w:hAnsi="Times New Roman"/>
          <w:color w:val="auto"/>
          <w:sz w:val="24"/>
          <w:szCs w:val="24"/>
        </w:rPr>
        <w:t>ций патриотической и гражданской направленности</w:t>
      </w:r>
      <w:r w:rsidRPr="000E3F00">
        <w:rPr>
          <w:rFonts w:ascii="Times New Roman" w:hAnsi="Times New Roman"/>
          <w:color w:val="auto"/>
          <w:spacing w:val="2"/>
          <w:sz w:val="24"/>
          <w:szCs w:val="24"/>
        </w:rPr>
        <w:t xml:space="preserve"> (в процессе посильного участия в социальных </w:t>
      </w:r>
      <w:r w:rsidRPr="000E3F00">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участвуют в просмотре учебных фильмов, отрывков из ху</w:t>
      </w:r>
      <w:r w:rsidRPr="000E3F00">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0E3F00">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получают первоначальный опыт межкультурной ком</w:t>
      </w:r>
      <w:r w:rsidRPr="000E3F00">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0E3F00">
        <w:rPr>
          <w:rFonts w:ascii="Times New Roman" w:hAnsi="Times New Roman"/>
          <w:color w:val="auto"/>
          <w:sz w:val="24"/>
          <w:szCs w:val="24"/>
        </w:rPr>
        <w:t>ших собой достойные примеры гражданственности и патриотизма;</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Нравственное и духовное воспитание:</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получают первоначальные представления о базовых цен</w:t>
      </w:r>
      <w:r w:rsidRPr="000E3F00">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0E3F00">
        <w:rPr>
          <w:rFonts w:ascii="Times New Roman" w:hAnsi="Times New Roman"/>
          <w:color w:val="auto"/>
          <w:spacing w:val="-2"/>
          <w:sz w:val="24"/>
          <w:szCs w:val="24"/>
        </w:rPr>
        <w:t xml:space="preserve">такой, как театральные постановки, литературно­музыкальные </w:t>
      </w:r>
      <w:r w:rsidRPr="000E3F00">
        <w:rPr>
          <w:rFonts w:ascii="Times New Roman" w:hAnsi="Times New Roman"/>
          <w:color w:val="auto"/>
          <w:spacing w:val="2"/>
          <w:sz w:val="24"/>
          <w:szCs w:val="24"/>
        </w:rPr>
        <w:t>композиции, художественные выставки и</w:t>
      </w:r>
      <w:r w:rsidRPr="000E3F00">
        <w:rPr>
          <w:rFonts w:ascii="Times New Roman" w:hAnsi="Times New Roman"/>
          <w:color w:val="auto"/>
          <w:spacing w:val="2"/>
          <w:sz w:val="24"/>
          <w:szCs w:val="24"/>
        </w:rPr>
        <w:t> </w:t>
      </w:r>
      <w:r w:rsidRPr="000E3F00">
        <w:rPr>
          <w:rFonts w:ascii="Times New Roman" w:hAnsi="Times New Roman"/>
          <w:color w:val="auto"/>
          <w:spacing w:val="2"/>
          <w:sz w:val="24"/>
          <w:szCs w:val="24"/>
        </w:rPr>
        <w:t xml:space="preserve">других мероприятий, отражающих </w:t>
      </w:r>
      <w:r w:rsidRPr="000E3F00">
        <w:rPr>
          <w:rFonts w:ascii="Times New Roman" w:hAnsi="Times New Roman"/>
          <w:color w:val="auto"/>
          <w:spacing w:val="-2"/>
          <w:sz w:val="24"/>
          <w:szCs w:val="24"/>
        </w:rPr>
        <w:t>культурные и духовные традиции народов России);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участвуют в проведении уроков этики, внеурочных меро</w:t>
      </w:r>
      <w:r w:rsidRPr="000E3F00">
        <w:rPr>
          <w:rFonts w:ascii="Times New Roman" w:hAnsi="Times New Roman"/>
          <w:color w:val="auto"/>
          <w:spacing w:val="2"/>
          <w:sz w:val="24"/>
          <w:szCs w:val="24"/>
        </w:rPr>
        <w:t>приятий, направленных на формирование представлений</w:t>
      </w:r>
      <w:r w:rsidRPr="000E3F00">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0E3F00">
        <w:rPr>
          <w:rFonts w:ascii="Times New Roman" w:hAnsi="Times New Roman"/>
          <w:color w:val="auto"/>
          <w:spacing w:val="2"/>
          <w:sz w:val="24"/>
          <w:szCs w:val="24"/>
        </w:rPr>
        <w:t>детям, взрослым, обучаются дружной игре, взаимной под</w:t>
      </w:r>
      <w:r w:rsidRPr="000E3F00">
        <w:rPr>
          <w:rFonts w:ascii="Times New Roman" w:hAnsi="Times New Roman"/>
          <w:color w:val="auto"/>
          <w:sz w:val="24"/>
          <w:szCs w:val="24"/>
        </w:rPr>
        <w:t>держке, участвуют в коллективных играх, приобретают опытасовместной деятельности;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принимают посильное участие в делах благотворительности, мило</w:t>
      </w:r>
      <w:r w:rsidRPr="000E3F00">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Воспитание положительного отношения к труду и творчеству:</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получают первоначальные представления о роли</w:t>
      </w:r>
      <w:r w:rsidRPr="000E3F00">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знакомятся с профессиями своих родителей (законных </w:t>
      </w:r>
      <w:r w:rsidRPr="000E3F00">
        <w:rPr>
          <w:rFonts w:ascii="Times New Roman" w:hAnsi="Times New Roman"/>
          <w:color w:val="auto"/>
          <w:spacing w:val="-2"/>
          <w:sz w:val="24"/>
          <w:szCs w:val="24"/>
        </w:rPr>
        <w:t>представителей) и прародителей, участвуют в организации и про</w:t>
      </w:r>
      <w:r w:rsidRPr="000E3F00">
        <w:rPr>
          <w:rFonts w:ascii="Times New Roman" w:hAnsi="Times New Roman"/>
          <w:color w:val="auto"/>
          <w:sz w:val="24"/>
          <w:szCs w:val="24"/>
        </w:rPr>
        <w:t>ведении презентаций «Труд наших родных»;</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0E3F00">
        <w:rPr>
          <w:rFonts w:ascii="Times New Roman" w:hAnsi="Times New Roman"/>
          <w:color w:val="auto"/>
          <w:sz w:val="24"/>
          <w:szCs w:val="24"/>
        </w:rPr>
        <w:t> </w:t>
      </w:r>
      <w:r w:rsidRPr="000E3F00">
        <w:rPr>
          <w:rFonts w:ascii="Times New Roman" w:hAnsi="Times New Roman"/>
          <w:color w:val="auto"/>
          <w:sz w:val="24"/>
          <w:szCs w:val="24"/>
        </w:rPr>
        <w:t>т.</w:t>
      </w:r>
      <w:r w:rsidRPr="000E3F00">
        <w:rPr>
          <w:rFonts w:ascii="Times New Roman" w:hAnsi="Times New Roman"/>
          <w:color w:val="auto"/>
          <w:sz w:val="24"/>
          <w:szCs w:val="24"/>
        </w:rPr>
        <w:t> </w:t>
      </w:r>
      <w:r w:rsidRPr="000E3F00">
        <w:rPr>
          <w:rFonts w:ascii="Times New Roman" w:hAnsi="Times New Roman"/>
          <w:color w:val="auto"/>
          <w:sz w:val="24"/>
          <w:szCs w:val="24"/>
        </w:rPr>
        <w:t>д.), раскры</w:t>
      </w:r>
      <w:r w:rsidRPr="000E3F00">
        <w:rPr>
          <w:rFonts w:ascii="Times New Roman" w:hAnsi="Times New Roman"/>
          <w:color w:val="auto"/>
          <w:spacing w:val="2"/>
          <w:sz w:val="24"/>
          <w:szCs w:val="24"/>
        </w:rPr>
        <w:t xml:space="preserve">вающих перед детьми широкий спектр профессиональной </w:t>
      </w:r>
      <w:r w:rsidRPr="000E3F00">
        <w:rPr>
          <w:rFonts w:ascii="Times New Roman" w:hAnsi="Times New Roman"/>
          <w:color w:val="auto"/>
          <w:sz w:val="24"/>
          <w:szCs w:val="24"/>
        </w:rPr>
        <w:t>и трудовой деятельности);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приобретают опыт уважительного и творческого отно</w:t>
      </w:r>
      <w:r w:rsidRPr="000E3F00">
        <w:rPr>
          <w:rFonts w:ascii="Times New Roman" w:hAnsi="Times New Roman"/>
          <w:color w:val="auto"/>
          <w:spacing w:val="2"/>
          <w:sz w:val="24"/>
          <w:szCs w:val="24"/>
        </w:rPr>
        <w:t>шения к учебному труду (посредством презентации учеб</w:t>
      </w:r>
      <w:r w:rsidRPr="000E3F00">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осваивают навыки творческого применения знаний, полу</w:t>
      </w:r>
      <w:r w:rsidRPr="000E3F00">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приобретают начальный опыт участия в различных </w:t>
      </w:r>
      <w:r w:rsidRPr="000E3F00">
        <w:rPr>
          <w:rFonts w:ascii="Times New Roman" w:hAnsi="Times New Roman"/>
          <w:color w:val="auto"/>
          <w:sz w:val="24"/>
          <w:szCs w:val="24"/>
        </w:rPr>
        <w:t>видах общественно полезной деятельности на базе образова</w:t>
      </w:r>
      <w:r w:rsidRPr="000E3F00">
        <w:rPr>
          <w:rFonts w:ascii="Times New Roman" w:hAnsi="Times New Roman"/>
          <w:color w:val="auto"/>
          <w:spacing w:val="-2"/>
          <w:sz w:val="24"/>
          <w:szCs w:val="24"/>
        </w:rPr>
        <w:t xml:space="preserve">тельной организации и взаимодействующих с ним организаций </w:t>
      </w:r>
      <w:r w:rsidRPr="000E3F00">
        <w:rPr>
          <w:rFonts w:ascii="Times New Roman" w:hAnsi="Times New Roman"/>
          <w:color w:val="auto"/>
          <w:spacing w:val="2"/>
          <w:sz w:val="24"/>
          <w:szCs w:val="24"/>
        </w:rPr>
        <w:t>дополнительного образования, других социальных институ</w:t>
      </w:r>
      <w:r w:rsidRPr="000E3F00">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4"/>
          <w:sz w:val="24"/>
          <w:szCs w:val="24"/>
        </w:rPr>
        <w:t>приобретают умения и навыки самообслуживания в шко</w:t>
      </w:r>
      <w:r w:rsidRPr="000E3F00">
        <w:rPr>
          <w:rFonts w:ascii="Times New Roman" w:hAnsi="Times New Roman"/>
          <w:color w:val="auto"/>
          <w:sz w:val="24"/>
          <w:szCs w:val="24"/>
        </w:rPr>
        <w:t>ле и дома;</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участвуют во встречах и беседах с выпускниками своей </w:t>
      </w:r>
      <w:r w:rsidRPr="000E3F00">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Интеллектуальное воспитание: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получают первоначальные представления о роли зна</w:t>
      </w:r>
      <w:r w:rsidRPr="000E3F00">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9720F6" w:rsidRPr="000E3F00" w:rsidRDefault="009720F6" w:rsidP="000E3F00">
      <w:pPr>
        <w:pStyle w:val="afff6"/>
        <w:widowControl w:val="0"/>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9720F6" w:rsidRPr="000E3F00" w:rsidRDefault="009720F6" w:rsidP="000E3F00">
      <w:pPr>
        <w:pStyle w:val="afff6"/>
        <w:widowControl w:val="0"/>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0E3F00">
        <w:rPr>
          <w:rFonts w:ascii="Times New Roman" w:hAnsi="Times New Roman"/>
          <w:color w:val="auto"/>
          <w:spacing w:val="2"/>
          <w:sz w:val="24"/>
          <w:szCs w:val="24"/>
        </w:rPr>
        <w:t xml:space="preserve">вающих перед детьми широкий спектр интеллектуальной </w:t>
      </w:r>
      <w:r w:rsidRPr="000E3F00">
        <w:rPr>
          <w:rFonts w:ascii="Times New Roman" w:hAnsi="Times New Roman"/>
          <w:color w:val="auto"/>
          <w:sz w:val="24"/>
          <w:szCs w:val="24"/>
        </w:rPr>
        <w:t>деятельности);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b/>
          <w:color w:val="auto"/>
          <w:spacing w:val="2"/>
          <w:sz w:val="24"/>
          <w:szCs w:val="24"/>
        </w:rPr>
        <w:t>Здоровьесберегающее воспитание</w:t>
      </w:r>
      <w:r w:rsidRPr="000E3F00">
        <w:rPr>
          <w:rFonts w:ascii="Times New Roman" w:hAnsi="Times New Roman"/>
          <w:color w:val="auto"/>
          <w:spacing w:val="2"/>
          <w:sz w:val="24"/>
          <w:szCs w:val="24"/>
        </w:rPr>
        <w:t>:</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z w:val="24"/>
          <w:szCs w:val="24"/>
        </w:rPr>
        <w:t>получают первоначальные представления о</w:t>
      </w:r>
      <w:r w:rsidRPr="000E3F00">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0E3F00">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9720F6" w:rsidRPr="000E3F00" w:rsidRDefault="009720F6" w:rsidP="00D21A86">
      <w:pPr>
        <w:pStyle w:val="af1"/>
        <w:ind w:firstLine="709"/>
        <w:jc w:val="both"/>
        <w:rPr>
          <w:sz w:val="24"/>
        </w:rPr>
      </w:pPr>
      <w:r w:rsidRPr="000E3F00">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9720F6" w:rsidRPr="000E3F00" w:rsidRDefault="009720F6" w:rsidP="00D21A86">
      <w:pPr>
        <w:pStyle w:val="af1"/>
        <w:ind w:firstLine="709"/>
        <w:jc w:val="both"/>
        <w:rPr>
          <w:sz w:val="24"/>
        </w:rPr>
      </w:pPr>
      <w:r w:rsidRPr="000E3F00">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9720F6" w:rsidRPr="000E3F00" w:rsidRDefault="009720F6" w:rsidP="00D21A86">
      <w:pPr>
        <w:pStyle w:val="af1"/>
        <w:ind w:firstLine="709"/>
        <w:jc w:val="both"/>
        <w:rPr>
          <w:sz w:val="24"/>
        </w:rPr>
      </w:pPr>
      <w:r w:rsidRPr="000E3F00">
        <w:rPr>
          <w:sz w:val="24"/>
        </w:rPr>
        <w:t>получают элементарные представления о первой доврачебной помощи пострадавшим;</w:t>
      </w:r>
    </w:p>
    <w:p w:rsidR="009720F6" w:rsidRPr="000E3F00" w:rsidRDefault="009720F6" w:rsidP="00D21A86">
      <w:pPr>
        <w:pStyle w:val="af1"/>
        <w:ind w:firstLine="709"/>
        <w:jc w:val="both"/>
        <w:rPr>
          <w:sz w:val="24"/>
        </w:rPr>
      </w:pPr>
      <w:r w:rsidRPr="000E3F00">
        <w:rPr>
          <w:sz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9720F6" w:rsidRPr="000E3F00" w:rsidRDefault="009720F6" w:rsidP="00D21A86">
      <w:pPr>
        <w:pStyle w:val="af1"/>
        <w:ind w:firstLine="709"/>
        <w:jc w:val="both"/>
        <w:rPr>
          <w:sz w:val="24"/>
        </w:rPr>
      </w:pPr>
      <w:r w:rsidRPr="000E3F00">
        <w:rPr>
          <w:sz w:val="24"/>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9720F6" w:rsidRPr="000E3F00" w:rsidRDefault="009720F6" w:rsidP="00D21A86">
      <w:pPr>
        <w:pStyle w:val="af1"/>
        <w:ind w:firstLine="709"/>
        <w:jc w:val="both"/>
        <w:rPr>
          <w:sz w:val="24"/>
        </w:rPr>
      </w:pPr>
      <w:r w:rsidRPr="000E3F00">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9720F6" w:rsidRPr="000E3F00" w:rsidRDefault="009720F6" w:rsidP="00D21A86">
      <w:pPr>
        <w:pStyle w:val="af1"/>
        <w:ind w:firstLine="709"/>
        <w:jc w:val="both"/>
        <w:rPr>
          <w:sz w:val="24"/>
        </w:rPr>
      </w:pPr>
      <w:r w:rsidRPr="000E3F00">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9720F6" w:rsidRPr="000E3F00" w:rsidRDefault="009720F6" w:rsidP="00D21A86">
      <w:pPr>
        <w:pStyle w:val="af1"/>
        <w:ind w:firstLine="709"/>
        <w:jc w:val="both"/>
        <w:rPr>
          <w:sz w:val="24"/>
        </w:rPr>
      </w:pPr>
      <w:r w:rsidRPr="000E3F00">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Социокультурное и медиакультурное воспитание:</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9720F6" w:rsidRPr="000E3F00" w:rsidRDefault="009720F6" w:rsidP="00D21A86">
      <w:pPr>
        <w:pStyle w:val="af1"/>
        <w:ind w:firstLine="709"/>
        <w:jc w:val="both"/>
        <w:rPr>
          <w:sz w:val="24"/>
        </w:rPr>
      </w:pPr>
      <w:r w:rsidRPr="000E3F00">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9720F6" w:rsidRPr="000E3F00" w:rsidRDefault="009720F6" w:rsidP="00D21A86">
      <w:pPr>
        <w:pStyle w:val="af1"/>
        <w:ind w:firstLine="709"/>
        <w:jc w:val="both"/>
        <w:rPr>
          <w:sz w:val="24"/>
        </w:rPr>
      </w:pPr>
      <w:r w:rsidRPr="000E3F00">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z w:val="24"/>
          <w:szCs w:val="24"/>
        </w:rPr>
        <w:t>приобретают первичные навыки</w:t>
      </w:r>
      <w:r w:rsidRPr="000E3F00">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Культуротворческое и эстетическое воспитание: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0E3F00">
        <w:rPr>
          <w:rFonts w:ascii="Times New Roman" w:hAnsi="Times New Roman"/>
          <w:color w:val="auto"/>
          <w:spacing w:val="2"/>
          <w:sz w:val="24"/>
          <w:szCs w:val="24"/>
        </w:rPr>
        <w:t xml:space="preserve">деятельности, внеклассных мероприятий, включая шефство </w:t>
      </w:r>
      <w:r w:rsidRPr="000E3F00">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0E3F00">
        <w:rPr>
          <w:rFonts w:ascii="Times New Roman" w:hAnsi="Times New Roman"/>
          <w:color w:val="auto"/>
          <w:spacing w:val="2"/>
          <w:sz w:val="24"/>
          <w:szCs w:val="24"/>
        </w:rPr>
        <w:t xml:space="preserve">ных народных ярмарок, фестивалей народного творчества, </w:t>
      </w:r>
      <w:r w:rsidRPr="000E3F00">
        <w:rPr>
          <w:rFonts w:ascii="Times New Roman" w:hAnsi="Times New Roman"/>
          <w:color w:val="auto"/>
          <w:sz w:val="24"/>
          <w:szCs w:val="24"/>
        </w:rPr>
        <w:t>тематических выставок);</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осваивают навыки видеть прекрасное в окружающем </w:t>
      </w:r>
      <w:r w:rsidRPr="000E3F00">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0E3F00">
        <w:rPr>
          <w:rFonts w:ascii="Times New Roman" w:hAnsi="Times New Roman"/>
          <w:color w:val="auto"/>
          <w:spacing w:val="2"/>
          <w:sz w:val="24"/>
          <w:szCs w:val="24"/>
        </w:rPr>
        <w:t xml:space="preserve">фильмов, фрагментов художественных фильмов о природе, </w:t>
      </w:r>
      <w:r w:rsidRPr="000E3F00">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0E3F00">
        <w:rPr>
          <w:rFonts w:ascii="Times New Roman" w:hAnsi="Times New Roman"/>
          <w:color w:val="auto"/>
          <w:sz w:val="24"/>
          <w:szCs w:val="24"/>
        </w:rPr>
        <w:t xml:space="preserve">различать добро и зло, красивое и безобразное, </w:t>
      </w:r>
      <w:r w:rsidRPr="000E3F00">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0E3F00">
        <w:rPr>
          <w:rFonts w:ascii="Times New Roman" w:hAnsi="Times New Roman"/>
          <w:color w:val="auto"/>
          <w:sz w:val="24"/>
          <w:szCs w:val="24"/>
        </w:rPr>
        <w:t>;</w:t>
      </w:r>
    </w:p>
    <w:p w:rsidR="009720F6" w:rsidRPr="000E3F00" w:rsidRDefault="009720F6" w:rsidP="000E3F00">
      <w:pPr>
        <w:pStyle w:val="afff6"/>
        <w:spacing w:line="240" w:lineRule="auto"/>
        <w:ind w:firstLine="709"/>
        <w:rPr>
          <w:rFonts w:ascii="Times New Roman" w:hAnsi="Times New Roman"/>
          <w:color w:val="auto"/>
          <w:spacing w:val="-3"/>
          <w:sz w:val="24"/>
          <w:szCs w:val="24"/>
        </w:rPr>
      </w:pPr>
      <w:r w:rsidRPr="000E3F00">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0E3F00">
        <w:rPr>
          <w:rFonts w:ascii="Times New Roman" w:hAnsi="Times New Roman"/>
          <w:color w:val="auto"/>
          <w:spacing w:val="2"/>
          <w:sz w:val="24"/>
          <w:szCs w:val="24"/>
        </w:rPr>
        <w:t xml:space="preserve">ности, реализации культурно­досуговых программ, включая </w:t>
      </w:r>
      <w:r w:rsidRPr="000E3F00">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участвуют в художественном оформлении помещений.</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 xml:space="preserve">Правовое воспитание и культура безопасности: </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0E3F00">
        <w:rPr>
          <w:rFonts w:ascii="Times New Roman" w:hAnsi="Times New Roman"/>
          <w:color w:val="auto"/>
          <w:sz w:val="24"/>
          <w:szCs w:val="24"/>
        </w:rPr>
        <w:t>;</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0E3F00">
        <w:rPr>
          <w:rFonts w:ascii="Times New Roman" w:hAnsi="Times New Roman"/>
          <w:color w:val="auto"/>
          <w:sz w:val="24"/>
          <w:szCs w:val="24"/>
        </w:rPr>
        <w:t>детско­</w:t>
      </w:r>
      <w:r w:rsidRPr="000E3F00">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0E3F00">
        <w:rPr>
          <w:rFonts w:ascii="Times New Roman" w:hAnsi="Times New Roman"/>
          <w:color w:val="auto"/>
          <w:sz w:val="24"/>
          <w:szCs w:val="24"/>
        </w:rPr>
        <w:t>проектах и мероприятиях, проводимых детско­юношескими организациями);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Воспитание семейных ценностей:</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0E3F00">
        <w:rPr>
          <w:rFonts w:ascii="Times New Roman" w:hAnsi="Times New Roman"/>
          <w:color w:val="auto"/>
          <w:sz w:val="24"/>
          <w:szCs w:val="24"/>
        </w:rPr>
        <w:t>;</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0E3F00">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0E3F00">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 xml:space="preserve">расширят опыт позитивного взаимодействия в семье </w:t>
      </w:r>
      <w:r w:rsidRPr="000E3F00">
        <w:rPr>
          <w:rFonts w:ascii="Times New Roman" w:hAnsi="Times New Roman"/>
          <w:color w:val="auto"/>
          <w:spacing w:val="2"/>
          <w:sz w:val="24"/>
          <w:szCs w:val="24"/>
        </w:rPr>
        <w:t xml:space="preserve">(в процессе проведения открытых семейных праздников, </w:t>
      </w:r>
      <w:r w:rsidRPr="000E3F00">
        <w:rPr>
          <w:rFonts w:ascii="Times New Roman" w:hAnsi="Times New Roman"/>
          <w:color w:val="auto"/>
          <w:sz w:val="24"/>
          <w:szCs w:val="24"/>
        </w:rPr>
        <w:t>выполнения и презентации совместно с родителями (закон</w:t>
      </w:r>
      <w:r w:rsidRPr="000E3F00">
        <w:rPr>
          <w:rFonts w:ascii="Times New Roman" w:hAnsi="Times New Roman"/>
          <w:color w:val="auto"/>
          <w:spacing w:val="2"/>
          <w:sz w:val="24"/>
          <w:szCs w:val="24"/>
        </w:rPr>
        <w:t xml:space="preserve">ными представителями) творческих проектов, проведения </w:t>
      </w:r>
      <w:r w:rsidRPr="000E3F00">
        <w:rPr>
          <w:rFonts w:ascii="Times New Roman" w:hAnsi="Times New Roman"/>
          <w:color w:val="auto"/>
          <w:sz w:val="24"/>
          <w:szCs w:val="24"/>
        </w:rPr>
        <w:t>других мероприятий, раскрывающих историю семьи, воспи</w:t>
      </w:r>
      <w:r w:rsidRPr="000E3F00">
        <w:rPr>
          <w:rFonts w:ascii="Times New Roman" w:hAnsi="Times New Roman"/>
          <w:color w:val="auto"/>
          <w:spacing w:val="2"/>
          <w:sz w:val="24"/>
          <w:szCs w:val="24"/>
        </w:rPr>
        <w:t xml:space="preserve">тывающих уважение к старшему поколению, укрепляющих </w:t>
      </w:r>
      <w:r w:rsidRPr="000E3F00">
        <w:rPr>
          <w:rFonts w:ascii="Times New Roman" w:hAnsi="Times New Roman"/>
          <w:color w:val="auto"/>
          <w:sz w:val="24"/>
          <w:szCs w:val="24"/>
        </w:rPr>
        <w:t>преемственность между поколениями);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Формирование коммуникативной культуры:</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0E3F00">
        <w:rPr>
          <w:rFonts w:ascii="Times New Roman" w:hAnsi="Times New Roman"/>
          <w:color w:val="auto"/>
          <w:sz w:val="24"/>
          <w:szCs w:val="24"/>
        </w:rPr>
        <w:t>;</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получают первоначальные представления о ценности и возможностях родного языка</w:t>
      </w:r>
      <w:r w:rsidRPr="000E3F00">
        <w:rPr>
          <w:rFonts w:ascii="Times New Roman" w:hAnsi="Times New Roman"/>
          <w:color w:val="auto"/>
          <w:spacing w:val="2"/>
          <w:sz w:val="24"/>
          <w:szCs w:val="24"/>
        </w:rPr>
        <w:t>, об истории родного языка, его особенностях и месте в мире (</w:t>
      </w:r>
      <w:r w:rsidRPr="000E3F00">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9720F6" w:rsidRPr="000E3F00" w:rsidRDefault="009720F6" w:rsidP="000E3F00">
      <w:pPr>
        <w:pStyle w:val="af1"/>
        <w:ind w:firstLine="709"/>
        <w:rPr>
          <w:sz w:val="24"/>
        </w:rPr>
      </w:pPr>
      <w:r w:rsidRPr="000E3F00">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Экологическое воспитание:</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0E3F00">
        <w:rPr>
          <w:rFonts w:ascii="Times New Roman" w:hAnsi="Times New Roman"/>
          <w:color w:val="auto"/>
          <w:spacing w:val="-2"/>
          <w:sz w:val="24"/>
          <w:szCs w:val="24"/>
        </w:rPr>
        <w:t xml:space="preserve">культуре народов России, других стран, нормах экологической </w:t>
      </w:r>
      <w:r w:rsidRPr="000E3F00">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9720F6" w:rsidRPr="000E3F00" w:rsidRDefault="009720F6" w:rsidP="000E3F00">
      <w:pPr>
        <w:pStyle w:val="afff6"/>
        <w:spacing w:line="240" w:lineRule="auto"/>
        <w:ind w:firstLine="709"/>
        <w:rPr>
          <w:rFonts w:ascii="Times New Roman" w:hAnsi="Times New Roman"/>
          <w:color w:val="auto"/>
          <w:spacing w:val="-4"/>
          <w:sz w:val="24"/>
          <w:szCs w:val="24"/>
        </w:rPr>
      </w:pPr>
      <w:r w:rsidRPr="000E3F00">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9720F6" w:rsidRPr="000E3F00" w:rsidRDefault="009720F6" w:rsidP="000E3F00">
      <w:pPr>
        <w:pStyle w:val="afff6"/>
        <w:spacing w:line="240" w:lineRule="auto"/>
        <w:ind w:firstLine="709"/>
        <w:rPr>
          <w:rFonts w:ascii="Times New Roman" w:hAnsi="Times New Roman"/>
          <w:color w:val="auto"/>
          <w:spacing w:val="-5"/>
          <w:sz w:val="24"/>
          <w:szCs w:val="24"/>
        </w:rPr>
      </w:pPr>
      <w:r w:rsidRPr="000E3F00">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0E3F00">
        <w:rPr>
          <w:rFonts w:ascii="Times New Roman" w:hAnsi="Times New Roman"/>
          <w:color w:val="auto"/>
          <w:sz w:val="24"/>
          <w:szCs w:val="24"/>
        </w:rPr>
        <w:t xml:space="preserve">клумб, очистка доступных территорий от мусора, подкормка </w:t>
      </w:r>
      <w:r w:rsidRPr="000E3F00">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0E3F00">
        <w:rPr>
          <w:rFonts w:ascii="Times New Roman" w:hAnsi="Times New Roman"/>
          <w:color w:val="auto"/>
          <w:sz w:val="24"/>
          <w:szCs w:val="24"/>
        </w:rPr>
        <w:t xml:space="preserve"> посильное участие в деятельности детско­юношеских организаций);</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 xml:space="preserve">при поддержке школы усваивают в семье позитивные образцы взаимодействия </w:t>
      </w:r>
      <w:r w:rsidRPr="000E3F00">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0E3F00">
        <w:rPr>
          <w:rFonts w:ascii="Times New Roman" w:hAnsi="Times New Roman"/>
          <w:color w:val="auto"/>
          <w:spacing w:val="-2"/>
          <w:sz w:val="24"/>
          <w:szCs w:val="24"/>
        </w:rPr>
        <w:t xml:space="preserve"> о животных и растениях, участвуют вместе с родителями (закон</w:t>
      </w:r>
      <w:r w:rsidRPr="000E3F00">
        <w:rPr>
          <w:rFonts w:ascii="Times New Roman" w:hAnsi="Times New Roman"/>
          <w:color w:val="auto"/>
          <w:sz w:val="24"/>
          <w:szCs w:val="24"/>
        </w:rPr>
        <w:t>ными представителями) в экологических мероприятиях по месту жительства;</w:t>
      </w:r>
    </w:p>
    <w:p w:rsidR="009720F6" w:rsidRPr="000E3F00" w:rsidRDefault="009720F6" w:rsidP="000E3F00">
      <w:pPr>
        <w:pStyle w:val="af1"/>
        <w:ind w:firstLine="709"/>
        <w:rPr>
          <w:sz w:val="24"/>
        </w:rPr>
      </w:pPr>
      <w:r w:rsidRPr="000E3F00">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9720F6" w:rsidRPr="000E3F00" w:rsidRDefault="009720F6" w:rsidP="000E3F00">
      <w:pPr>
        <w:pStyle w:val="af1"/>
        <w:ind w:firstLine="709"/>
        <w:rPr>
          <w:sz w:val="24"/>
        </w:rPr>
      </w:pPr>
    </w:p>
    <w:p w:rsidR="009720F6" w:rsidRPr="000E3F00" w:rsidRDefault="009720F6" w:rsidP="000E3F00">
      <w:pPr>
        <w:pStyle w:val="af1"/>
        <w:ind w:left="709"/>
        <w:rPr>
          <w:b/>
          <w:sz w:val="24"/>
        </w:rPr>
      </w:pPr>
      <w:r w:rsidRPr="000E3F00">
        <w:rPr>
          <w:b/>
          <w:sz w:val="24"/>
        </w:rPr>
        <w:t>2.3.4.Модель организации работы по духовно-нравственному развитию, воспитанию и социализации обучающихся</w:t>
      </w:r>
    </w:p>
    <w:p w:rsidR="009720F6" w:rsidRPr="000E3F00" w:rsidRDefault="009720F6" w:rsidP="000E3F00">
      <w:pPr>
        <w:pStyle w:val="affff4"/>
        <w:spacing w:line="240" w:lineRule="auto"/>
        <w:ind w:firstLine="709"/>
        <w:rPr>
          <w:rFonts w:ascii="Times New Roman" w:hAnsi="Times New Roman"/>
          <w:sz w:val="24"/>
          <w:szCs w:val="24"/>
        </w:rPr>
      </w:pPr>
      <w:r w:rsidRPr="000E3F00">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9720F6" w:rsidRPr="000E3F00" w:rsidRDefault="009720F6" w:rsidP="000E3F00">
      <w:pPr>
        <w:pStyle w:val="affff4"/>
        <w:spacing w:line="240" w:lineRule="auto"/>
        <w:ind w:firstLine="709"/>
        <w:rPr>
          <w:rFonts w:ascii="Times New Roman" w:hAnsi="Times New Roman"/>
          <w:sz w:val="24"/>
          <w:szCs w:val="24"/>
        </w:rPr>
      </w:pPr>
      <w:r w:rsidRPr="000E3F00">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9720F6" w:rsidRPr="000E3F00" w:rsidRDefault="009720F6" w:rsidP="000E3F00">
      <w:pPr>
        <w:pStyle w:val="affff4"/>
        <w:spacing w:line="240" w:lineRule="auto"/>
        <w:ind w:firstLine="709"/>
        <w:rPr>
          <w:rFonts w:ascii="Times New Roman" w:hAnsi="Times New Roman"/>
          <w:sz w:val="24"/>
          <w:szCs w:val="24"/>
        </w:rPr>
      </w:pPr>
      <w:r w:rsidRPr="000E3F00">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9720F6" w:rsidRPr="000E3F00" w:rsidRDefault="009720F6" w:rsidP="000E3F00">
      <w:pPr>
        <w:pStyle w:val="affff4"/>
        <w:spacing w:line="240" w:lineRule="auto"/>
        <w:ind w:firstLine="709"/>
        <w:rPr>
          <w:rFonts w:ascii="Times New Roman" w:hAnsi="Times New Roman"/>
          <w:sz w:val="24"/>
          <w:szCs w:val="24"/>
        </w:rPr>
      </w:pPr>
      <w:r w:rsidRPr="000E3F00">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9720F6" w:rsidRPr="000E3F00" w:rsidRDefault="009720F6" w:rsidP="000E3F00">
      <w:pPr>
        <w:pStyle w:val="affff4"/>
        <w:spacing w:line="240" w:lineRule="auto"/>
        <w:ind w:firstLine="709"/>
        <w:rPr>
          <w:rFonts w:ascii="Times New Roman" w:hAnsi="Times New Roman"/>
          <w:sz w:val="24"/>
          <w:szCs w:val="24"/>
        </w:rPr>
      </w:pPr>
      <w:r w:rsidRPr="000E3F00">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9720F6" w:rsidRPr="000E3F00" w:rsidRDefault="009720F6" w:rsidP="000E3F00">
      <w:pPr>
        <w:pStyle w:val="affff4"/>
        <w:spacing w:line="240" w:lineRule="auto"/>
        <w:ind w:firstLine="709"/>
        <w:rPr>
          <w:rFonts w:ascii="Times New Roman" w:hAnsi="Times New Roman"/>
          <w:sz w:val="24"/>
          <w:szCs w:val="24"/>
        </w:rPr>
      </w:pPr>
      <w:r w:rsidRPr="000E3F00">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9720F6" w:rsidRPr="000E3F00" w:rsidRDefault="009720F6" w:rsidP="000E3F00">
      <w:pPr>
        <w:pStyle w:val="affff4"/>
        <w:spacing w:line="240" w:lineRule="auto"/>
        <w:ind w:firstLine="709"/>
        <w:rPr>
          <w:rFonts w:ascii="Times New Roman" w:hAnsi="Times New Roman"/>
          <w:sz w:val="24"/>
          <w:szCs w:val="24"/>
        </w:rPr>
      </w:pPr>
      <w:r w:rsidRPr="000E3F00">
        <w:rPr>
          <w:rFonts w:ascii="Times New Roman" w:hAnsi="Times New Roman"/>
          <w:sz w:val="24"/>
          <w:szCs w:val="24"/>
        </w:rPr>
        <w:t xml:space="preserve">Практическое взаимодействие осуществляется по </w:t>
      </w:r>
      <w:r w:rsidRPr="000E3F00">
        <w:rPr>
          <w:rFonts w:ascii="Times New Roman" w:hAnsi="Times New Roman"/>
          <w:i/>
          <w:sz w:val="24"/>
          <w:szCs w:val="24"/>
        </w:rPr>
        <w:t>сетевому принципу</w:t>
      </w:r>
      <w:r w:rsidRPr="000E3F00">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9720F6" w:rsidRPr="000E3F00" w:rsidRDefault="009720F6" w:rsidP="000E3F00">
      <w:pPr>
        <w:pStyle w:val="affff4"/>
        <w:spacing w:line="240" w:lineRule="auto"/>
        <w:ind w:firstLine="709"/>
        <w:rPr>
          <w:rFonts w:ascii="Times New Roman" w:hAnsi="Times New Roman"/>
          <w:sz w:val="24"/>
          <w:szCs w:val="24"/>
        </w:rPr>
      </w:pPr>
      <w:r w:rsidRPr="000E3F00">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9720F6" w:rsidRPr="000E3F00" w:rsidRDefault="009720F6" w:rsidP="000E3F00">
      <w:pPr>
        <w:ind w:firstLine="709"/>
        <w:jc w:val="both"/>
        <w:rPr>
          <w:lang w:val="ru-RU"/>
        </w:rPr>
      </w:pPr>
      <w:r w:rsidRPr="000E3F00">
        <w:rPr>
          <w:lang w:val="ru-RU"/>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9720F6" w:rsidRPr="000E3F00" w:rsidRDefault="009720F6" w:rsidP="000E3F00">
      <w:pPr>
        <w:pStyle w:val="affff4"/>
        <w:spacing w:line="240" w:lineRule="auto"/>
        <w:ind w:firstLine="709"/>
        <w:rPr>
          <w:rFonts w:ascii="Times New Roman" w:hAnsi="Times New Roman"/>
          <w:sz w:val="24"/>
          <w:szCs w:val="24"/>
        </w:rPr>
      </w:pPr>
      <w:r w:rsidRPr="000E3F00">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9720F6" w:rsidRPr="000E3F00" w:rsidRDefault="009720F6" w:rsidP="000E3F00">
      <w:pPr>
        <w:pStyle w:val="affff4"/>
        <w:spacing w:line="240" w:lineRule="auto"/>
        <w:ind w:firstLine="709"/>
        <w:rPr>
          <w:rFonts w:ascii="Times New Roman" w:hAnsi="Times New Roman"/>
          <w:sz w:val="24"/>
          <w:szCs w:val="24"/>
        </w:rPr>
      </w:pPr>
      <w:r w:rsidRPr="000E3F00">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9720F6" w:rsidRPr="000E3F00" w:rsidRDefault="009720F6" w:rsidP="000E3F00">
      <w:pPr>
        <w:pStyle w:val="affff4"/>
        <w:tabs>
          <w:tab w:val="left" w:pos="993"/>
        </w:tabs>
        <w:spacing w:line="240" w:lineRule="auto"/>
        <w:ind w:left="709" w:firstLine="0"/>
        <w:rPr>
          <w:rFonts w:ascii="Times New Roman" w:hAnsi="Times New Roman"/>
          <w:sz w:val="24"/>
          <w:szCs w:val="24"/>
        </w:rPr>
      </w:pPr>
    </w:p>
    <w:p w:rsidR="009720F6" w:rsidRPr="000E3F00" w:rsidRDefault="009720F6" w:rsidP="000E3F00">
      <w:pPr>
        <w:pStyle w:val="affff4"/>
        <w:spacing w:line="240" w:lineRule="auto"/>
        <w:ind w:firstLine="709"/>
        <w:rPr>
          <w:rFonts w:ascii="Times New Roman" w:hAnsi="Times New Roman"/>
          <w:b/>
          <w:sz w:val="24"/>
          <w:szCs w:val="24"/>
        </w:rPr>
      </w:pPr>
      <w:r w:rsidRPr="000E3F00">
        <w:rPr>
          <w:rFonts w:ascii="Times New Roman" w:hAnsi="Times New Roman"/>
          <w:b/>
          <w:sz w:val="24"/>
          <w:szCs w:val="24"/>
        </w:rPr>
        <w:t>Принципы и особенности организации воспитания и социализации младших школьников</w:t>
      </w:r>
    </w:p>
    <w:p w:rsidR="009720F6" w:rsidRPr="000E3F00" w:rsidRDefault="009720F6" w:rsidP="000E3F00">
      <w:pPr>
        <w:pStyle w:val="affc"/>
        <w:spacing w:line="240" w:lineRule="auto"/>
        <w:ind w:firstLine="709"/>
        <w:rPr>
          <w:rFonts w:ascii="Times New Roman" w:hAnsi="Times New Roman"/>
          <w:b/>
          <w:bCs/>
          <w:color w:val="auto"/>
          <w:sz w:val="24"/>
          <w:szCs w:val="24"/>
        </w:rPr>
      </w:pPr>
      <w:r w:rsidRPr="000E3F00">
        <w:rPr>
          <w:rFonts w:ascii="Times New Roman" w:hAnsi="Times New Roman"/>
          <w:bCs/>
          <w:color w:val="auto"/>
          <w:spacing w:val="2"/>
          <w:sz w:val="24"/>
          <w:szCs w:val="24"/>
        </w:rPr>
        <w:t>Принцип ориентации на идеал.</w:t>
      </w:r>
      <w:r w:rsidRPr="000E3F00">
        <w:rPr>
          <w:rFonts w:ascii="Times New Roman" w:hAnsi="Times New Roman"/>
          <w:color w:val="auto"/>
          <w:spacing w:val="2"/>
          <w:sz w:val="24"/>
          <w:szCs w:val="24"/>
        </w:rPr>
        <w:t xml:space="preserve"> Идеал – это высшая </w:t>
      </w:r>
      <w:r w:rsidRPr="000E3F00">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0E3F00">
        <w:rPr>
          <w:rFonts w:ascii="Times New Roman" w:hAnsi="Times New Roman"/>
          <w:color w:val="auto"/>
          <w:spacing w:val="-2"/>
          <w:sz w:val="24"/>
          <w:szCs w:val="24"/>
        </w:rPr>
        <w:t xml:space="preserve">ческой жизни, духовно­нравственного и социального развития </w:t>
      </w:r>
      <w:r w:rsidRPr="000E3F00">
        <w:rPr>
          <w:rFonts w:ascii="Times New Roman" w:hAnsi="Times New Roman"/>
          <w:color w:val="auto"/>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0E3F00">
        <w:rPr>
          <w:rFonts w:ascii="Times New Roman" w:hAnsi="Times New Roman"/>
          <w:color w:val="auto"/>
          <w:spacing w:val="2"/>
          <w:sz w:val="24"/>
          <w:szCs w:val="24"/>
        </w:rPr>
        <w:t>уклада школьной жизни, придают ему нравственные изме</w:t>
      </w:r>
      <w:r w:rsidRPr="000E3F00">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9720F6" w:rsidRPr="000E3F00" w:rsidRDefault="009720F6" w:rsidP="000E3F00">
      <w:pPr>
        <w:pStyle w:val="affc"/>
        <w:spacing w:line="240" w:lineRule="auto"/>
        <w:ind w:firstLine="709"/>
        <w:rPr>
          <w:rFonts w:ascii="Times New Roman" w:hAnsi="Times New Roman"/>
          <w:color w:val="auto"/>
          <w:sz w:val="24"/>
          <w:szCs w:val="24"/>
        </w:rPr>
      </w:pPr>
      <w:r w:rsidRPr="000E3F00">
        <w:rPr>
          <w:rFonts w:ascii="Times New Roman" w:hAnsi="Times New Roman"/>
          <w:bCs/>
          <w:color w:val="auto"/>
          <w:spacing w:val="2"/>
          <w:sz w:val="24"/>
          <w:szCs w:val="24"/>
        </w:rPr>
        <w:t>Аксиологический принцип</w:t>
      </w:r>
      <w:r w:rsidRPr="000E3F00">
        <w:rPr>
          <w:rFonts w:ascii="Times New Roman" w:hAnsi="Times New Roman"/>
          <w:bCs/>
          <w:i/>
          <w:color w:val="auto"/>
          <w:spacing w:val="2"/>
          <w:sz w:val="24"/>
          <w:szCs w:val="24"/>
        </w:rPr>
        <w:t>.</w:t>
      </w:r>
      <w:r w:rsidRPr="000E3F00">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0E3F00">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0E3F00">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0E3F00">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9720F6" w:rsidRPr="000E3F00" w:rsidRDefault="009720F6" w:rsidP="000E3F00">
      <w:pPr>
        <w:pStyle w:val="affc"/>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9720F6" w:rsidRPr="000E3F00" w:rsidRDefault="009720F6" w:rsidP="000E3F00">
      <w:pPr>
        <w:pStyle w:val="affc"/>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9720F6" w:rsidRPr="000E3F00" w:rsidRDefault="009720F6" w:rsidP="000E3F00">
      <w:pPr>
        <w:pStyle w:val="affc"/>
        <w:spacing w:line="240" w:lineRule="auto"/>
        <w:ind w:firstLine="709"/>
        <w:rPr>
          <w:rFonts w:ascii="Times New Roman" w:hAnsi="Times New Roman"/>
          <w:b/>
          <w:bCs/>
          <w:color w:val="auto"/>
          <w:spacing w:val="-2"/>
          <w:sz w:val="24"/>
          <w:szCs w:val="24"/>
        </w:rPr>
      </w:pPr>
      <w:r w:rsidRPr="000E3F00">
        <w:rPr>
          <w:rFonts w:ascii="Times New Roman" w:hAnsi="Times New Roman"/>
          <w:bCs/>
          <w:color w:val="auto"/>
          <w:spacing w:val="-2"/>
          <w:sz w:val="24"/>
          <w:szCs w:val="24"/>
        </w:rPr>
        <w:t>Принцип следования нравственному примеру.</w:t>
      </w:r>
      <w:r w:rsidRPr="000E3F00">
        <w:rPr>
          <w:rFonts w:ascii="Times New Roman" w:hAnsi="Times New Roman"/>
          <w:color w:val="auto"/>
          <w:spacing w:val="-2"/>
          <w:sz w:val="24"/>
          <w:szCs w:val="24"/>
        </w:rPr>
        <w:t>Следова</w:t>
      </w:r>
      <w:r w:rsidRPr="000E3F00">
        <w:rPr>
          <w:rFonts w:ascii="Times New Roman" w:hAnsi="Times New Roman"/>
          <w:color w:val="auto"/>
          <w:spacing w:val="2"/>
          <w:sz w:val="24"/>
          <w:szCs w:val="24"/>
        </w:rPr>
        <w:t xml:space="preserve">ние примеру – ведущий метод нравственного воспитания. </w:t>
      </w:r>
      <w:r w:rsidRPr="000E3F00">
        <w:rPr>
          <w:rFonts w:ascii="Times New Roman" w:hAnsi="Times New Roman"/>
          <w:color w:val="auto"/>
          <w:sz w:val="24"/>
          <w:szCs w:val="24"/>
        </w:rPr>
        <w:t xml:space="preserve">Пример – это возможная модель выстраивания отношений </w:t>
      </w:r>
      <w:r w:rsidRPr="000E3F00">
        <w:rPr>
          <w:rFonts w:ascii="Times New Roman" w:hAnsi="Times New Roman"/>
          <w:color w:val="auto"/>
          <w:spacing w:val="-2"/>
          <w:sz w:val="24"/>
          <w:szCs w:val="24"/>
        </w:rPr>
        <w:t>ребенка с другими людьми и с самим собой, образец ценност</w:t>
      </w:r>
      <w:r w:rsidRPr="000E3F00">
        <w:rPr>
          <w:rFonts w:ascii="Times New Roman" w:hAnsi="Times New Roman"/>
          <w:color w:val="auto"/>
          <w:spacing w:val="2"/>
          <w:sz w:val="24"/>
          <w:szCs w:val="24"/>
        </w:rPr>
        <w:t xml:space="preserve">ного выбора, совершенного значимым другим. Содержание </w:t>
      </w:r>
      <w:r w:rsidRPr="000E3F00">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0E3F00">
        <w:rPr>
          <w:rFonts w:ascii="Times New Roman" w:hAnsi="Times New Roman"/>
          <w:color w:val="auto"/>
          <w:spacing w:val="2"/>
          <w:sz w:val="24"/>
          <w:szCs w:val="24"/>
        </w:rPr>
        <w:t>Пример как метод воспитания позволяет расширить нрав</w:t>
      </w:r>
      <w:r w:rsidRPr="000E3F00">
        <w:rPr>
          <w:rFonts w:ascii="Times New Roman" w:hAnsi="Times New Roman"/>
          <w:color w:val="auto"/>
          <w:spacing w:val="-2"/>
          <w:sz w:val="24"/>
          <w:szCs w:val="24"/>
        </w:rPr>
        <w:t xml:space="preserve">ственный опыт ребенка, побудить его к внутреннему диалогу, </w:t>
      </w:r>
      <w:r w:rsidRPr="000E3F00">
        <w:rPr>
          <w:rFonts w:ascii="Times New Roman" w:hAnsi="Times New Roman"/>
          <w:color w:val="auto"/>
          <w:sz w:val="24"/>
          <w:szCs w:val="24"/>
        </w:rPr>
        <w:t>пробудить в нем нравственную рефлексию, обеспечить воз</w:t>
      </w:r>
      <w:r w:rsidRPr="000E3F00">
        <w:rPr>
          <w:rFonts w:ascii="Times New Roman" w:hAnsi="Times New Roman"/>
          <w:color w:val="auto"/>
          <w:spacing w:val="-2"/>
          <w:sz w:val="24"/>
          <w:szCs w:val="24"/>
        </w:rPr>
        <w:t>можность выбора при построении собственной системы цен</w:t>
      </w:r>
      <w:r w:rsidRPr="000E3F00">
        <w:rPr>
          <w:rFonts w:ascii="Times New Roman" w:hAnsi="Times New Roman"/>
          <w:color w:val="auto"/>
          <w:sz w:val="24"/>
          <w:szCs w:val="24"/>
        </w:rPr>
        <w:t xml:space="preserve">ностных отношений, продемонстрировать ребенку реальную </w:t>
      </w:r>
      <w:r w:rsidRPr="000E3F00">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720F6" w:rsidRPr="000E3F00" w:rsidRDefault="009720F6" w:rsidP="000E3F00">
      <w:pPr>
        <w:pStyle w:val="affc"/>
        <w:spacing w:line="240" w:lineRule="auto"/>
        <w:ind w:firstLine="709"/>
        <w:rPr>
          <w:rFonts w:ascii="Times New Roman" w:hAnsi="Times New Roman"/>
          <w:b/>
          <w:bCs/>
          <w:color w:val="auto"/>
          <w:spacing w:val="2"/>
          <w:sz w:val="24"/>
          <w:szCs w:val="24"/>
        </w:rPr>
      </w:pPr>
      <w:r w:rsidRPr="000E3F00">
        <w:rPr>
          <w:rFonts w:ascii="Times New Roman" w:hAnsi="Times New Roman"/>
          <w:bCs/>
          <w:color w:val="auto"/>
          <w:spacing w:val="2"/>
          <w:sz w:val="24"/>
          <w:szCs w:val="24"/>
        </w:rPr>
        <w:t>Принцип идентификации (персонификации).</w:t>
      </w:r>
      <w:r w:rsidRPr="000E3F00">
        <w:rPr>
          <w:rFonts w:ascii="Times New Roman" w:hAnsi="Times New Roman"/>
          <w:color w:val="auto"/>
          <w:spacing w:val="2"/>
          <w:sz w:val="24"/>
          <w:szCs w:val="24"/>
        </w:rPr>
        <w:t xml:space="preserve"> Идентификация – устойчивое отождествление себя со значимым </w:t>
      </w:r>
      <w:r w:rsidRPr="000E3F00">
        <w:rPr>
          <w:rFonts w:ascii="Times New Roman" w:hAnsi="Times New Roman"/>
          <w:color w:val="auto"/>
          <w:spacing w:val="-2"/>
          <w:sz w:val="24"/>
          <w:szCs w:val="24"/>
        </w:rPr>
        <w:t>другим, стремление быть похожим на него. В младшем школь</w:t>
      </w:r>
      <w:r w:rsidRPr="000E3F00">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9720F6" w:rsidRPr="000E3F00" w:rsidRDefault="009720F6" w:rsidP="000E3F00">
      <w:pPr>
        <w:pStyle w:val="affc"/>
        <w:spacing w:line="240" w:lineRule="auto"/>
        <w:ind w:firstLine="709"/>
        <w:rPr>
          <w:rFonts w:ascii="Times New Roman" w:hAnsi="Times New Roman"/>
          <w:b/>
          <w:bCs/>
          <w:color w:val="auto"/>
          <w:sz w:val="24"/>
          <w:szCs w:val="24"/>
        </w:rPr>
      </w:pPr>
      <w:r w:rsidRPr="000E3F00">
        <w:rPr>
          <w:rFonts w:ascii="Times New Roman" w:hAnsi="Times New Roman"/>
          <w:bCs/>
          <w:color w:val="auto"/>
          <w:spacing w:val="2"/>
          <w:sz w:val="24"/>
          <w:szCs w:val="24"/>
        </w:rPr>
        <w:t>Принцип диалогического общения.</w:t>
      </w:r>
      <w:r w:rsidRPr="000E3F00">
        <w:rPr>
          <w:rFonts w:ascii="Times New Roman" w:hAnsi="Times New Roman"/>
          <w:color w:val="auto"/>
          <w:spacing w:val="2"/>
          <w:sz w:val="24"/>
          <w:szCs w:val="24"/>
        </w:rPr>
        <w:t xml:space="preserve"> В формировании </w:t>
      </w:r>
      <w:r w:rsidRPr="000E3F00">
        <w:rPr>
          <w:rFonts w:ascii="Times New Roman" w:hAnsi="Times New Roman"/>
          <w:color w:val="auto"/>
          <w:sz w:val="24"/>
          <w:szCs w:val="24"/>
        </w:rPr>
        <w:t xml:space="preserve">ценностных отношений большую роль играет диалогическое </w:t>
      </w:r>
      <w:r w:rsidRPr="000E3F00">
        <w:rPr>
          <w:rFonts w:ascii="Times New Roman" w:hAnsi="Times New Roman"/>
          <w:color w:val="auto"/>
          <w:spacing w:val="2"/>
          <w:sz w:val="24"/>
          <w:szCs w:val="24"/>
        </w:rPr>
        <w:t>общение младшего школьника со сверстниками, родителя</w:t>
      </w:r>
      <w:r w:rsidRPr="000E3F00">
        <w:rPr>
          <w:rFonts w:ascii="Times New Roman" w:hAnsi="Times New Roman"/>
          <w:color w:val="auto"/>
          <w:sz w:val="24"/>
          <w:szCs w:val="24"/>
        </w:rPr>
        <w:t>ми (законными представителями), учителем и другими зна</w:t>
      </w:r>
      <w:r w:rsidRPr="000E3F00">
        <w:rPr>
          <w:rFonts w:ascii="Times New Roman" w:hAnsi="Times New Roman"/>
          <w:color w:val="auto"/>
          <w:spacing w:val="2"/>
          <w:sz w:val="24"/>
          <w:szCs w:val="24"/>
        </w:rPr>
        <w:t>чимыми взрослыми. Наличие значимого другого в воспи</w:t>
      </w:r>
      <w:r w:rsidRPr="000E3F00">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0E3F00">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0E3F00">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9720F6" w:rsidRPr="000E3F00" w:rsidRDefault="009720F6" w:rsidP="000E3F00">
      <w:pPr>
        <w:pStyle w:val="affc"/>
        <w:spacing w:line="240" w:lineRule="auto"/>
        <w:ind w:firstLine="709"/>
        <w:rPr>
          <w:rFonts w:ascii="Times New Roman" w:hAnsi="Times New Roman"/>
          <w:b/>
          <w:bCs/>
          <w:color w:val="auto"/>
          <w:sz w:val="24"/>
          <w:szCs w:val="24"/>
        </w:rPr>
      </w:pPr>
      <w:r w:rsidRPr="000E3F00">
        <w:rPr>
          <w:rFonts w:ascii="Times New Roman" w:hAnsi="Times New Roman"/>
          <w:bCs/>
          <w:color w:val="auto"/>
          <w:sz w:val="24"/>
          <w:szCs w:val="24"/>
        </w:rPr>
        <w:t>Принцип полисубъектности воспитания.</w:t>
      </w:r>
      <w:r w:rsidRPr="000E3F00">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9720F6" w:rsidRPr="000E3F00" w:rsidRDefault="009720F6" w:rsidP="000E3F00">
      <w:pPr>
        <w:pStyle w:val="affc"/>
        <w:spacing w:line="240" w:lineRule="auto"/>
        <w:ind w:firstLine="709"/>
        <w:rPr>
          <w:rFonts w:ascii="Times New Roman" w:hAnsi="Times New Roman"/>
          <w:color w:val="auto"/>
          <w:spacing w:val="-2"/>
          <w:sz w:val="24"/>
          <w:szCs w:val="24"/>
        </w:rPr>
      </w:pPr>
      <w:r w:rsidRPr="000E3F00">
        <w:rPr>
          <w:rFonts w:ascii="Times New Roman" w:hAnsi="Times New Roman"/>
          <w:bCs/>
          <w:color w:val="auto"/>
          <w:spacing w:val="-2"/>
          <w:sz w:val="24"/>
          <w:szCs w:val="24"/>
        </w:rPr>
        <w:t>Принцип системно­деятельностной организации воспи</w:t>
      </w:r>
      <w:r w:rsidRPr="000E3F00">
        <w:rPr>
          <w:rFonts w:ascii="Times New Roman" w:hAnsi="Times New Roman"/>
          <w:bCs/>
          <w:color w:val="auto"/>
          <w:spacing w:val="2"/>
          <w:sz w:val="24"/>
          <w:szCs w:val="24"/>
        </w:rPr>
        <w:t>тания</w:t>
      </w:r>
      <w:r w:rsidRPr="000E3F00">
        <w:rPr>
          <w:rFonts w:ascii="Times New Roman" w:hAnsi="Times New Roman"/>
          <w:bCs/>
          <w:i/>
          <w:color w:val="auto"/>
          <w:spacing w:val="2"/>
          <w:sz w:val="24"/>
          <w:szCs w:val="24"/>
        </w:rPr>
        <w:t>.</w:t>
      </w:r>
      <w:r w:rsidRPr="000E3F00">
        <w:rPr>
          <w:rFonts w:ascii="Times New Roman" w:hAnsi="Times New Roman"/>
          <w:color w:val="auto"/>
          <w:spacing w:val="2"/>
          <w:sz w:val="24"/>
          <w:szCs w:val="24"/>
        </w:rPr>
        <w:t xml:space="preserve"> Воспитание, направленное на духовно-нравственное </w:t>
      </w:r>
      <w:r w:rsidRPr="000E3F00">
        <w:rPr>
          <w:rFonts w:ascii="Times New Roman" w:hAnsi="Times New Roman"/>
          <w:color w:val="auto"/>
          <w:spacing w:val="-4"/>
          <w:sz w:val="24"/>
          <w:szCs w:val="24"/>
        </w:rPr>
        <w:t>развитие обучающихся и поддерживаемое всем укладом школь</w:t>
      </w:r>
      <w:r w:rsidRPr="000E3F00">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0E3F00">
        <w:rPr>
          <w:rFonts w:ascii="Times New Roman" w:hAnsi="Times New Roman"/>
          <w:color w:val="auto"/>
          <w:sz w:val="24"/>
          <w:szCs w:val="24"/>
        </w:rPr>
        <w:t xml:space="preserve">ков. Интеграция содержания различных видов деятельности </w:t>
      </w:r>
      <w:r w:rsidRPr="000E3F00">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0E3F00">
        <w:rPr>
          <w:rFonts w:ascii="Times New Roman" w:hAnsi="Times New Roman"/>
          <w:color w:val="auto"/>
          <w:sz w:val="24"/>
          <w:szCs w:val="24"/>
        </w:rPr>
        <w:t>и открытие их личностного смысла. Для решения воспита</w:t>
      </w:r>
      <w:r w:rsidRPr="000E3F00">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общеобразовательных дисциплин;</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произведений искусства;</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духовной культуры и фольклора народов России;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истории, традиций и современной жизни своей Родины, своего края, своей семьи;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жизненного опыта своих родителей (законных представителей) и прародителей;</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0E3F00">
        <w:rPr>
          <w:rFonts w:ascii="Times New Roman" w:hAnsi="Times New Roman"/>
          <w:color w:val="auto"/>
          <w:sz w:val="24"/>
          <w:szCs w:val="24"/>
        </w:rPr>
        <w:t>и культурных практик;</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других источников информации и научного знания.</w:t>
      </w:r>
    </w:p>
    <w:p w:rsidR="009720F6" w:rsidRPr="000E3F00" w:rsidRDefault="009720F6" w:rsidP="000E3F00">
      <w:pPr>
        <w:pStyle w:val="affc"/>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Решение этих задач предполагает, что при разработке содержания образования</w:t>
      </w:r>
      <w:r w:rsidRPr="000E3F00">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9720F6" w:rsidRPr="000E3F00" w:rsidRDefault="009720F6" w:rsidP="000E3F00">
      <w:pPr>
        <w:pStyle w:val="affc"/>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Таким образом, содержание разных видов учебной, се</w:t>
      </w:r>
      <w:r w:rsidRPr="000E3F00">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0E3F00">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0E3F00">
        <w:rPr>
          <w:rFonts w:ascii="Times New Roman" w:hAnsi="Times New Roman"/>
          <w:color w:val="auto"/>
          <w:spacing w:val="2"/>
          <w:sz w:val="24"/>
          <w:szCs w:val="24"/>
        </w:rPr>
        <w:t xml:space="preserve">ного учебного предмета, формы или вида образовательной </w:t>
      </w:r>
      <w:r w:rsidRPr="000E3F00">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9720F6" w:rsidRPr="000E3F00" w:rsidRDefault="009720F6" w:rsidP="000E3F00">
      <w:pPr>
        <w:pStyle w:val="affc"/>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Перечисленные принципы определяют концептуальную </w:t>
      </w:r>
      <w:r w:rsidRPr="000E3F00">
        <w:rPr>
          <w:rFonts w:ascii="Times New Roman" w:hAnsi="Times New Roman"/>
          <w:color w:val="auto"/>
          <w:sz w:val="24"/>
          <w:szCs w:val="24"/>
        </w:rPr>
        <w:t>основу уклада школьной жизни. Сам по себе этот уклад фор</w:t>
      </w:r>
      <w:r w:rsidRPr="000E3F00">
        <w:rPr>
          <w:rFonts w:ascii="Times New Roman" w:hAnsi="Times New Roman"/>
          <w:color w:val="auto"/>
          <w:spacing w:val="2"/>
          <w:sz w:val="24"/>
          <w:szCs w:val="24"/>
        </w:rPr>
        <w:t xml:space="preserve">мален. Придает ему жизненную, социальную, культурную, </w:t>
      </w:r>
      <w:r w:rsidRPr="000E3F00">
        <w:rPr>
          <w:rFonts w:ascii="Times New Roman" w:hAnsi="Times New Roman"/>
          <w:color w:val="auto"/>
          <w:sz w:val="24"/>
          <w:szCs w:val="24"/>
        </w:rPr>
        <w:t>нравственную силу педагог.</w:t>
      </w:r>
    </w:p>
    <w:p w:rsidR="009720F6" w:rsidRPr="000E3F00" w:rsidRDefault="009720F6" w:rsidP="000E3F00">
      <w:pPr>
        <w:pStyle w:val="affc"/>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Обучающийся испытывает большое доверие к учителю. </w:t>
      </w:r>
      <w:r w:rsidRPr="000E3F00">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0E3F00">
        <w:rPr>
          <w:rFonts w:ascii="Times New Roman" w:hAnsi="Times New Roman"/>
          <w:color w:val="auto"/>
          <w:spacing w:val="2"/>
          <w:sz w:val="24"/>
          <w:szCs w:val="24"/>
        </w:rPr>
        <w:t xml:space="preserve">вечности, нравственности, об отношениях между людьми. </w:t>
      </w:r>
      <w:r w:rsidRPr="000E3F00">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9720F6" w:rsidRPr="000E3F00" w:rsidRDefault="009720F6" w:rsidP="000E3F00">
      <w:pPr>
        <w:pStyle w:val="affc"/>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Родители (законные представители), так же как и педа</w:t>
      </w:r>
      <w:r w:rsidRPr="000E3F00">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9720F6" w:rsidRPr="000E3F00" w:rsidRDefault="009720F6" w:rsidP="000E3F00">
      <w:pPr>
        <w:pStyle w:val="affc"/>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0E3F00">
        <w:rPr>
          <w:rFonts w:ascii="Times New Roman" w:hAnsi="Times New Roman"/>
          <w:color w:val="auto"/>
          <w:spacing w:val="2"/>
          <w:sz w:val="24"/>
          <w:szCs w:val="24"/>
        </w:rPr>
        <w:t xml:space="preserve">ской Федерации, литературе и различных видах искусства, </w:t>
      </w:r>
      <w:r w:rsidRPr="000E3F00">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0E3F00">
        <w:rPr>
          <w:rFonts w:ascii="Times New Roman" w:hAnsi="Times New Roman"/>
          <w:color w:val="auto"/>
          <w:spacing w:val="2"/>
          <w:sz w:val="24"/>
          <w:szCs w:val="24"/>
        </w:rPr>
        <w:t>тания и социализации должны быть широко представлены примеры духов</w:t>
      </w:r>
      <w:r w:rsidRPr="000E3F00">
        <w:rPr>
          <w:rFonts w:ascii="Times New Roman" w:hAnsi="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0E3F00">
        <w:rPr>
          <w:rFonts w:ascii="Times New Roman" w:hAnsi="Times New Roman"/>
          <w:color w:val="auto"/>
          <w:spacing w:val="-2"/>
          <w:sz w:val="24"/>
          <w:szCs w:val="24"/>
        </w:rPr>
        <w:t xml:space="preserve">му педагогическая поддержка нравственного самоопределения </w:t>
      </w:r>
      <w:r w:rsidRPr="000E3F00">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9720F6" w:rsidRPr="000E3F00" w:rsidRDefault="009720F6" w:rsidP="000E3F00">
      <w:pPr>
        <w:pStyle w:val="affc"/>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9720F6" w:rsidRPr="000E3F00" w:rsidRDefault="009720F6" w:rsidP="000E3F00">
      <w:pPr>
        <w:ind w:firstLine="709"/>
        <w:jc w:val="both"/>
        <w:rPr>
          <w:lang w:val="ru-RU"/>
        </w:rPr>
      </w:pPr>
      <w:r w:rsidRPr="000E3F00">
        <w:rPr>
          <w:lang w:val="ru-RU"/>
        </w:rPr>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9720F6" w:rsidRPr="000E3F00" w:rsidRDefault="009720F6" w:rsidP="000E3F00">
      <w:pPr>
        <w:ind w:firstLine="709"/>
        <w:jc w:val="both"/>
        <w:rPr>
          <w:lang w:val="ru-RU"/>
        </w:rPr>
      </w:pPr>
      <w:r w:rsidRPr="000E3F00">
        <w:rPr>
          <w:lang w:val="ru-RU"/>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9720F6" w:rsidRPr="000E3F00" w:rsidRDefault="009720F6" w:rsidP="000E3F00">
      <w:pPr>
        <w:ind w:firstLine="709"/>
        <w:jc w:val="both"/>
        <w:rPr>
          <w:lang w:val="ru-RU"/>
        </w:rPr>
      </w:pPr>
    </w:p>
    <w:p w:rsidR="009720F6" w:rsidRPr="000E3F00" w:rsidRDefault="009720F6" w:rsidP="000E3F00">
      <w:pPr>
        <w:ind w:left="709"/>
        <w:rPr>
          <w:b/>
          <w:lang w:val="ru-RU"/>
        </w:rPr>
      </w:pPr>
      <w:r w:rsidRPr="000E3F00">
        <w:rPr>
          <w:b/>
          <w:lang w:val="ru-RU"/>
        </w:rPr>
        <w:t>2.3.5.Описание форм и методов организации социально значимой деятельности обучающихся</w:t>
      </w:r>
    </w:p>
    <w:p w:rsidR="009720F6" w:rsidRPr="000E3F00" w:rsidRDefault="009720F6" w:rsidP="000E3F00">
      <w:pPr>
        <w:ind w:firstLine="709"/>
        <w:jc w:val="both"/>
      </w:pPr>
      <w:r w:rsidRPr="000E3F00">
        <w:rPr>
          <w:lang w:val="ru-RU"/>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w:t>
      </w:r>
      <w:r w:rsidRPr="000E3F00">
        <w:t xml:space="preserve">Социально значимая деятельность обеспечивает два результата: </w:t>
      </w:r>
    </w:p>
    <w:p w:rsidR="009720F6" w:rsidRPr="000E3F00" w:rsidRDefault="009720F6" w:rsidP="00077A22">
      <w:pPr>
        <w:pStyle w:val="1-21"/>
        <w:numPr>
          <w:ilvl w:val="0"/>
          <w:numId w:val="61"/>
        </w:numPr>
        <w:tabs>
          <w:tab w:val="left" w:pos="993"/>
        </w:tabs>
        <w:ind w:left="0" w:firstLine="709"/>
        <w:jc w:val="both"/>
        <w:rPr>
          <w:rFonts w:ascii="Times New Roman" w:hAnsi="Times New Roman"/>
        </w:rPr>
      </w:pPr>
      <w:r w:rsidRPr="000E3F00">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9720F6" w:rsidRPr="000E3F00" w:rsidRDefault="009720F6" w:rsidP="00077A22">
      <w:pPr>
        <w:pStyle w:val="1-21"/>
        <w:numPr>
          <w:ilvl w:val="0"/>
          <w:numId w:val="61"/>
        </w:numPr>
        <w:tabs>
          <w:tab w:val="left" w:pos="993"/>
        </w:tabs>
        <w:ind w:left="0" w:firstLine="709"/>
        <w:jc w:val="both"/>
        <w:rPr>
          <w:rFonts w:ascii="Times New Roman" w:hAnsi="Times New Roman"/>
        </w:rPr>
      </w:pPr>
      <w:r w:rsidRPr="000E3F00">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9720F6" w:rsidRPr="000E3F00" w:rsidRDefault="009720F6" w:rsidP="000E3F00">
      <w:pPr>
        <w:ind w:firstLine="709"/>
        <w:jc w:val="both"/>
        <w:rPr>
          <w:lang w:val="ru-RU"/>
        </w:rPr>
      </w:pPr>
      <w:r w:rsidRPr="000E3F00">
        <w:rPr>
          <w:spacing w:val="-4"/>
          <w:lang w:val="ru-RU"/>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0E3F00">
        <w:rPr>
          <w:lang w:val="ru-RU"/>
        </w:rPr>
        <w:t>.</w:t>
      </w:r>
    </w:p>
    <w:p w:rsidR="009720F6" w:rsidRPr="000E3F00" w:rsidRDefault="009720F6" w:rsidP="000E3F00">
      <w:pPr>
        <w:ind w:firstLine="709"/>
        <w:jc w:val="both"/>
        <w:rPr>
          <w:lang w:val="ru-RU"/>
        </w:rPr>
      </w:pPr>
      <w:r w:rsidRPr="000E3F00">
        <w:rPr>
          <w:lang w:val="ru-RU"/>
        </w:rPr>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9720F6" w:rsidRPr="000E3F00" w:rsidRDefault="009720F6" w:rsidP="000E3F00">
      <w:pPr>
        <w:ind w:firstLine="709"/>
        <w:jc w:val="both"/>
        <w:rPr>
          <w:lang w:val="ru-RU"/>
        </w:rPr>
      </w:pPr>
      <w:r w:rsidRPr="000E3F00">
        <w:rPr>
          <w:lang w:val="ru-RU"/>
        </w:rPr>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9720F6" w:rsidRPr="000E3F00" w:rsidRDefault="009720F6" w:rsidP="00077A22">
      <w:pPr>
        <w:pStyle w:val="1-21"/>
        <w:numPr>
          <w:ilvl w:val="0"/>
          <w:numId w:val="62"/>
        </w:numPr>
        <w:tabs>
          <w:tab w:val="left" w:pos="993"/>
        </w:tabs>
        <w:ind w:left="0" w:firstLine="709"/>
        <w:jc w:val="both"/>
        <w:rPr>
          <w:rFonts w:ascii="Times New Roman" w:hAnsi="Times New Roman"/>
        </w:rPr>
      </w:pPr>
      <w:r w:rsidRPr="000E3F00">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9720F6" w:rsidRPr="000E3F00" w:rsidRDefault="009720F6" w:rsidP="00077A22">
      <w:pPr>
        <w:pStyle w:val="1-21"/>
        <w:numPr>
          <w:ilvl w:val="0"/>
          <w:numId w:val="62"/>
        </w:numPr>
        <w:tabs>
          <w:tab w:val="left" w:pos="993"/>
        </w:tabs>
        <w:ind w:left="0" w:firstLine="709"/>
        <w:jc w:val="both"/>
        <w:rPr>
          <w:rFonts w:ascii="Times New Roman" w:hAnsi="Times New Roman"/>
        </w:rPr>
      </w:pPr>
      <w:r w:rsidRPr="000E3F00">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9720F6" w:rsidRPr="000E3F00" w:rsidRDefault="009720F6" w:rsidP="00077A22">
      <w:pPr>
        <w:pStyle w:val="1-21"/>
        <w:numPr>
          <w:ilvl w:val="0"/>
          <w:numId w:val="62"/>
        </w:numPr>
        <w:tabs>
          <w:tab w:val="left" w:pos="993"/>
        </w:tabs>
        <w:ind w:left="0" w:firstLine="709"/>
        <w:jc w:val="both"/>
        <w:rPr>
          <w:rFonts w:ascii="Times New Roman" w:hAnsi="Times New Roman"/>
        </w:rPr>
      </w:pPr>
      <w:r w:rsidRPr="000E3F00">
        <w:rPr>
          <w:rFonts w:ascii="Times New Roman" w:hAnsi="Times New Roman"/>
        </w:rPr>
        <w:t>отказ взрослого от экспертной позиции;</w:t>
      </w:r>
    </w:p>
    <w:p w:rsidR="009720F6" w:rsidRPr="000E3F00" w:rsidRDefault="009720F6" w:rsidP="00077A22">
      <w:pPr>
        <w:pStyle w:val="1-21"/>
        <w:numPr>
          <w:ilvl w:val="0"/>
          <w:numId w:val="62"/>
        </w:numPr>
        <w:tabs>
          <w:tab w:val="left" w:pos="993"/>
        </w:tabs>
        <w:ind w:left="0" w:firstLine="709"/>
        <w:jc w:val="both"/>
        <w:rPr>
          <w:rFonts w:ascii="Times New Roman" w:hAnsi="Times New Roman"/>
        </w:rPr>
      </w:pPr>
      <w:r w:rsidRPr="000E3F00">
        <w:rPr>
          <w:rFonts w:ascii="Times New Roman" w:hAnsi="Times New Roman"/>
        </w:rPr>
        <w:t xml:space="preserve">задача взрослого – создать условия для принятия детьми решения. </w:t>
      </w:r>
    </w:p>
    <w:p w:rsidR="009720F6" w:rsidRPr="000E3F00" w:rsidRDefault="009720F6" w:rsidP="000E3F00">
      <w:pPr>
        <w:ind w:firstLine="709"/>
        <w:jc w:val="both"/>
        <w:rPr>
          <w:lang w:val="ru-RU"/>
        </w:rPr>
      </w:pPr>
      <w:r w:rsidRPr="000E3F00">
        <w:rPr>
          <w:lang w:val="ru-RU"/>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9720F6" w:rsidRPr="000E3F00" w:rsidRDefault="009720F6" w:rsidP="00077A22">
      <w:pPr>
        <w:pStyle w:val="1-21"/>
        <w:numPr>
          <w:ilvl w:val="0"/>
          <w:numId w:val="62"/>
        </w:numPr>
        <w:tabs>
          <w:tab w:val="left" w:pos="993"/>
        </w:tabs>
        <w:ind w:left="0" w:firstLine="709"/>
        <w:jc w:val="both"/>
        <w:rPr>
          <w:rFonts w:ascii="Times New Roman" w:hAnsi="Times New Roman"/>
        </w:rPr>
      </w:pPr>
      <w:r w:rsidRPr="000E3F00">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9720F6" w:rsidRPr="000E3F00" w:rsidRDefault="009720F6" w:rsidP="00077A22">
      <w:pPr>
        <w:pStyle w:val="1-21"/>
        <w:numPr>
          <w:ilvl w:val="0"/>
          <w:numId w:val="62"/>
        </w:numPr>
        <w:tabs>
          <w:tab w:val="left" w:pos="993"/>
        </w:tabs>
        <w:ind w:left="0" w:firstLine="709"/>
        <w:jc w:val="both"/>
        <w:rPr>
          <w:rFonts w:ascii="Times New Roman" w:hAnsi="Times New Roman"/>
        </w:rPr>
      </w:pPr>
      <w:r w:rsidRPr="000E3F00">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9720F6" w:rsidRPr="000E3F00" w:rsidRDefault="009720F6" w:rsidP="00077A22">
      <w:pPr>
        <w:pStyle w:val="1-21"/>
        <w:numPr>
          <w:ilvl w:val="0"/>
          <w:numId w:val="62"/>
        </w:numPr>
        <w:tabs>
          <w:tab w:val="left" w:pos="993"/>
        </w:tabs>
        <w:ind w:left="0" w:firstLine="709"/>
        <w:jc w:val="both"/>
        <w:rPr>
          <w:rFonts w:ascii="Times New Roman" w:hAnsi="Times New Roman"/>
        </w:rPr>
      </w:pPr>
      <w:r w:rsidRPr="000E3F00">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9720F6" w:rsidRPr="000E3F00" w:rsidRDefault="009720F6" w:rsidP="000E3F00">
      <w:pPr>
        <w:ind w:firstLine="709"/>
        <w:jc w:val="both"/>
        <w:rPr>
          <w:lang w:val="ru-RU"/>
        </w:rPr>
      </w:pPr>
      <w:r w:rsidRPr="000E3F00">
        <w:rPr>
          <w:lang w:val="ru-RU"/>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9720F6" w:rsidRPr="000E3F00" w:rsidRDefault="009720F6" w:rsidP="000E3F00">
      <w:pPr>
        <w:ind w:firstLine="709"/>
        <w:jc w:val="both"/>
        <w:rPr>
          <w:lang w:val="ru-RU"/>
        </w:rPr>
      </w:pPr>
      <w:r w:rsidRPr="000E3F00">
        <w:rPr>
          <w:lang w:val="ru-RU"/>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9720F6" w:rsidRPr="000E3F00" w:rsidRDefault="009720F6" w:rsidP="000E3F00">
      <w:pPr>
        <w:ind w:firstLine="709"/>
        <w:jc w:val="both"/>
        <w:rPr>
          <w:lang w:val="ru-RU"/>
        </w:rPr>
      </w:pPr>
    </w:p>
    <w:p w:rsidR="009720F6" w:rsidRPr="000E3F00" w:rsidRDefault="009720F6" w:rsidP="000E3F00">
      <w:pPr>
        <w:ind w:left="709"/>
        <w:jc w:val="both"/>
        <w:rPr>
          <w:b/>
          <w:lang w:val="ru-RU"/>
        </w:rPr>
      </w:pPr>
      <w:r w:rsidRPr="000E3F00">
        <w:rPr>
          <w:b/>
          <w:lang w:val="ru-RU"/>
        </w:rPr>
        <w:t>2.3.6.Описание основных технологий взаимодействия и сотрудничества субъектов воспитательной деятельности и социальных институтов</w:t>
      </w:r>
    </w:p>
    <w:p w:rsidR="009720F6" w:rsidRPr="000E3F00" w:rsidRDefault="009720F6" w:rsidP="000E3F00">
      <w:pPr>
        <w:ind w:firstLine="709"/>
        <w:jc w:val="both"/>
        <w:rPr>
          <w:lang w:val="ru-RU"/>
        </w:rPr>
      </w:pPr>
      <w:r w:rsidRPr="000E3F00">
        <w:rPr>
          <w:lang w:val="ru-RU"/>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0E3F00">
        <w:rPr>
          <w:lang w:val="ru-RU"/>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9720F6" w:rsidRPr="000E3F00" w:rsidRDefault="009720F6" w:rsidP="000E3F00">
      <w:pPr>
        <w:ind w:firstLine="709"/>
        <w:jc w:val="both"/>
        <w:rPr>
          <w:lang w:val="ru-RU"/>
        </w:rPr>
      </w:pPr>
      <w:r w:rsidRPr="000E3F00">
        <w:rPr>
          <w:lang w:val="ru-RU"/>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0E3F00">
        <w:rPr>
          <w:lang w:val="ru-RU"/>
        </w:rPr>
        <w:softHyphen/>
        <w:t>ти</w:t>
      </w:r>
      <w:r w:rsidRPr="000E3F00">
        <w:rPr>
          <w:lang w:val="ru-RU"/>
        </w:rPr>
        <w:softHyphen/>
        <w:t>чес</w:t>
      </w:r>
      <w:r w:rsidRPr="000E3F00">
        <w:rPr>
          <w:lang w:val="ru-RU"/>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9720F6" w:rsidRPr="000E3F00" w:rsidRDefault="009720F6" w:rsidP="00077A22">
      <w:pPr>
        <w:pStyle w:val="1-21"/>
        <w:widowControl w:val="0"/>
        <w:numPr>
          <w:ilvl w:val="0"/>
          <w:numId w:val="63"/>
        </w:numPr>
        <w:tabs>
          <w:tab w:val="left" w:pos="993"/>
        </w:tabs>
        <w:ind w:left="0" w:firstLine="709"/>
        <w:jc w:val="both"/>
        <w:rPr>
          <w:rFonts w:ascii="Times New Roman" w:hAnsi="Times New Roman"/>
        </w:rPr>
      </w:pPr>
      <w:r w:rsidRPr="000E3F00">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9720F6" w:rsidRPr="000E3F00" w:rsidRDefault="009720F6" w:rsidP="00077A22">
      <w:pPr>
        <w:pStyle w:val="1-21"/>
        <w:widowControl w:val="0"/>
        <w:numPr>
          <w:ilvl w:val="0"/>
          <w:numId w:val="63"/>
        </w:numPr>
        <w:tabs>
          <w:tab w:val="left" w:pos="993"/>
        </w:tabs>
        <w:ind w:left="0" w:firstLine="709"/>
        <w:jc w:val="both"/>
        <w:rPr>
          <w:rFonts w:ascii="Times New Roman" w:hAnsi="Times New Roman"/>
        </w:rPr>
      </w:pPr>
      <w:r w:rsidRPr="000E3F00">
        <w:rPr>
          <w:rFonts w:ascii="Times New Roman" w:hAnsi="Times New Roman"/>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9720F6" w:rsidRPr="000E3F00" w:rsidRDefault="009720F6" w:rsidP="00077A22">
      <w:pPr>
        <w:pStyle w:val="1-21"/>
        <w:numPr>
          <w:ilvl w:val="0"/>
          <w:numId w:val="63"/>
        </w:numPr>
        <w:tabs>
          <w:tab w:val="left" w:pos="993"/>
        </w:tabs>
        <w:autoSpaceDE w:val="0"/>
        <w:autoSpaceDN w:val="0"/>
        <w:adjustRightInd w:val="0"/>
        <w:ind w:left="0" w:firstLine="709"/>
        <w:jc w:val="both"/>
        <w:rPr>
          <w:rFonts w:ascii="Times New Roman" w:hAnsi="Times New Roman"/>
        </w:rPr>
      </w:pPr>
      <w:r w:rsidRPr="000E3F00">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9720F6" w:rsidRPr="000E3F00" w:rsidRDefault="009720F6" w:rsidP="000E3F00">
      <w:pPr>
        <w:pStyle w:val="1-21"/>
        <w:tabs>
          <w:tab w:val="left" w:pos="993"/>
        </w:tabs>
        <w:autoSpaceDE w:val="0"/>
        <w:autoSpaceDN w:val="0"/>
        <w:adjustRightInd w:val="0"/>
        <w:ind w:left="709"/>
        <w:jc w:val="both"/>
        <w:rPr>
          <w:rFonts w:ascii="Times New Roman" w:hAnsi="Times New Roman"/>
        </w:rPr>
      </w:pPr>
    </w:p>
    <w:p w:rsidR="009720F6" w:rsidRPr="000E3F00" w:rsidRDefault="009720F6" w:rsidP="000E3F00">
      <w:pPr>
        <w:ind w:firstLine="709"/>
        <w:jc w:val="center"/>
        <w:rPr>
          <w:b/>
          <w:lang w:val="ru-RU"/>
        </w:rPr>
      </w:pPr>
      <w:r w:rsidRPr="000E3F00">
        <w:rPr>
          <w:b/>
          <w:lang w:val="ru-RU"/>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9720F6" w:rsidRPr="000E3F00" w:rsidRDefault="009720F6" w:rsidP="000E3F00">
      <w:pPr>
        <w:ind w:firstLine="709"/>
        <w:jc w:val="both"/>
        <w:rPr>
          <w:lang w:val="ru-RU"/>
        </w:rPr>
      </w:pPr>
      <w:r w:rsidRPr="000E3F00">
        <w:rPr>
          <w:b/>
          <w:i/>
          <w:lang w:val="ru-RU"/>
        </w:rPr>
        <w:t>Воспитание физической культуры, формирование ценностного отношения к здоровью и здоровому образу жизни.</w:t>
      </w:r>
      <w:r w:rsidRPr="000E3F00">
        <w:rPr>
          <w:lang w:val="ru-RU"/>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9720F6" w:rsidRPr="000E3F00" w:rsidRDefault="009720F6" w:rsidP="000E3F00">
      <w:pPr>
        <w:ind w:firstLine="709"/>
        <w:jc w:val="both"/>
        <w:rPr>
          <w:lang w:val="ru-RU"/>
        </w:rPr>
      </w:pPr>
      <w:r w:rsidRPr="000E3F00">
        <w:rPr>
          <w:b/>
          <w:i/>
          <w:lang w:val="ru-RU"/>
        </w:rPr>
        <w:t>Формы и методы</w:t>
      </w:r>
      <w:r w:rsidRPr="000E3F00">
        <w:rPr>
          <w:lang w:val="ru-RU"/>
        </w:rPr>
        <w:t>формирования у обучающихся культуры здорового и безопасного образа жизни:</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предъявление примеров ведения здорового образа жизни;</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9720F6" w:rsidRPr="000E3F00" w:rsidRDefault="009720F6" w:rsidP="00077A22">
      <w:pPr>
        <w:pStyle w:val="-110"/>
        <w:numPr>
          <w:ilvl w:val="0"/>
          <w:numId w:val="67"/>
        </w:numPr>
        <w:tabs>
          <w:tab w:val="left" w:pos="993"/>
        </w:tabs>
        <w:spacing w:after="0" w:line="240" w:lineRule="auto"/>
        <w:ind w:left="0" w:firstLine="709"/>
        <w:jc w:val="both"/>
        <w:rPr>
          <w:rFonts w:ascii="Times New Roman" w:hAnsi="Times New Roman"/>
          <w:sz w:val="24"/>
          <w:szCs w:val="24"/>
        </w:rPr>
      </w:pPr>
      <w:r w:rsidRPr="000E3F00">
        <w:rPr>
          <w:rFonts w:ascii="Times New Roman" w:hAnsi="Times New Roman"/>
          <w:sz w:val="24"/>
          <w:szCs w:val="24"/>
        </w:rPr>
        <w:t>коллективные прогулки, туристические походы ученического класса;</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9720F6" w:rsidRPr="000E3F00" w:rsidRDefault="009720F6" w:rsidP="00077A22">
      <w:pPr>
        <w:pStyle w:val="-110"/>
        <w:numPr>
          <w:ilvl w:val="0"/>
          <w:numId w:val="67"/>
        </w:numPr>
        <w:tabs>
          <w:tab w:val="left" w:pos="993"/>
        </w:tabs>
        <w:spacing w:after="0" w:line="240" w:lineRule="auto"/>
        <w:ind w:left="0" w:firstLine="709"/>
        <w:jc w:val="both"/>
        <w:rPr>
          <w:rFonts w:ascii="Times New Roman" w:hAnsi="Times New Roman"/>
          <w:sz w:val="24"/>
          <w:szCs w:val="24"/>
        </w:rPr>
      </w:pPr>
      <w:r w:rsidRPr="000E3F00">
        <w:rPr>
          <w:rFonts w:ascii="Times New Roman" w:hAnsi="Times New Roman"/>
          <w:sz w:val="24"/>
          <w:szCs w:val="24"/>
        </w:rPr>
        <w:t>совместные праздники, турпоходы, спортивные соревнования для детей и родителей;</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9720F6" w:rsidRPr="000E3F00" w:rsidRDefault="009720F6" w:rsidP="000E3F00">
      <w:pPr>
        <w:pStyle w:val="220"/>
        <w:widowControl w:val="0"/>
      </w:pPr>
      <w:r w:rsidRPr="000E3F00">
        <w:rPr>
          <w:b/>
          <w:i/>
        </w:rPr>
        <w:t>Развитие экологической культуры личности, ценностного отношения к природе, созидательной экологической позиции.</w:t>
      </w:r>
      <w:r w:rsidRPr="000E3F00">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9720F6" w:rsidRPr="000E3F00" w:rsidRDefault="009720F6" w:rsidP="000E3F00">
      <w:pPr>
        <w:ind w:firstLine="709"/>
        <w:jc w:val="both"/>
        <w:rPr>
          <w:lang w:val="ru-RU"/>
        </w:rPr>
      </w:pPr>
      <w:r w:rsidRPr="000E3F00">
        <w:rPr>
          <w:b/>
          <w:i/>
          <w:lang w:val="ru-RU"/>
        </w:rPr>
        <w:t xml:space="preserve">Формы и методы </w:t>
      </w:r>
      <w:r w:rsidRPr="000E3F00">
        <w:rPr>
          <w:lang w:val="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bCs/>
          <w:sz w:val="24"/>
          <w:szCs w:val="24"/>
        </w:rPr>
        <w:t xml:space="preserve">исследование </w:t>
      </w:r>
      <w:r w:rsidRPr="000E3F00">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0E3F00">
        <w:rPr>
          <w:rFonts w:ascii="Times New Roman" w:hAnsi="Times New Roman"/>
          <w:sz w:val="24"/>
          <w:szCs w:val="24"/>
        </w:rPr>
        <w:t>;</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E3F00">
        <w:rPr>
          <w:rFonts w:ascii="Times New Roman" w:hAnsi="Times New Roman"/>
          <w:sz w:val="24"/>
          <w:szCs w:val="24"/>
        </w:rPr>
        <w:t>природоохранная деятель</w:t>
      </w:r>
      <w:r w:rsidRPr="000E3F00">
        <w:rPr>
          <w:rFonts w:ascii="Times New Roman" w:hAnsi="Times New Roman"/>
          <w:bCs/>
          <w:sz w:val="24"/>
          <w:szCs w:val="24"/>
        </w:rPr>
        <w:t xml:space="preserve">ность (экологические акции, природоохранные флешмобы). </w:t>
      </w:r>
    </w:p>
    <w:p w:rsidR="009720F6" w:rsidRPr="000E3F00" w:rsidRDefault="009720F6" w:rsidP="000E3F00">
      <w:pPr>
        <w:shd w:val="clear" w:color="auto" w:fill="FFFFFF"/>
        <w:tabs>
          <w:tab w:val="left" w:pos="142"/>
        </w:tabs>
        <w:ind w:firstLine="709"/>
        <w:jc w:val="both"/>
        <w:rPr>
          <w:bCs/>
          <w:lang w:val="ru-RU"/>
        </w:rPr>
      </w:pPr>
      <w:r w:rsidRPr="000E3F00">
        <w:rPr>
          <w:b/>
          <w:i/>
          <w:lang w:val="ru-RU"/>
        </w:rPr>
        <w:t xml:space="preserve">Обучение правилам безопасного поведения на дорогах </w:t>
      </w:r>
      <w:r w:rsidRPr="000E3F00">
        <w:rPr>
          <w:bCs/>
          <w:lang w:val="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9720F6" w:rsidRPr="000E3F00" w:rsidRDefault="009720F6" w:rsidP="000E3F00">
      <w:pPr>
        <w:ind w:firstLine="709"/>
        <w:jc w:val="both"/>
        <w:rPr>
          <w:lang w:val="ru-RU"/>
        </w:rPr>
      </w:pPr>
      <w:r w:rsidRPr="000E3F00">
        <w:rPr>
          <w:b/>
          <w:i/>
          <w:lang w:val="ru-RU"/>
        </w:rPr>
        <w:t xml:space="preserve">Мероприятия </w:t>
      </w:r>
      <w:r w:rsidRPr="000E3F00">
        <w:rPr>
          <w:lang w:val="ru-RU"/>
        </w:rPr>
        <w:t>по обучению младших школьников правилам безопасного поведения на дорогах:</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bCs/>
          <w:sz w:val="24"/>
          <w:szCs w:val="24"/>
        </w:rPr>
        <w:t xml:space="preserve">конкурс </w:t>
      </w:r>
      <w:r w:rsidRPr="000E3F00">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 xml:space="preserve">практические занятия на автогородке «ПДД в части велосипедистов», </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E3F00">
        <w:rPr>
          <w:rFonts w:ascii="Times New Roman" w:hAnsi="Times New Roman"/>
          <w:sz w:val="24"/>
          <w:szCs w:val="24"/>
        </w:rPr>
        <w:t>конкурс памяток «Школьнику пешеходу (зима)», «Школьнику- пешеходу (весна)» и т. д.;</w:t>
      </w:r>
    </w:p>
    <w:p w:rsidR="009720F6" w:rsidRPr="000E3F00" w:rsidRDefault="009720F6" w:rsidP="00077A22">
      <w:pPr>
        <w:pStyle w:val="-110"/>
        <w:numPr>
          <w:ilvl w:val="0"/>
          <w:numId w:val="6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E3F00">
        <w:rPr>
          <w:rFonts w:ascii="Times New Roman" w:hAnsi="Times New Roman"/>
          <w:sz w:val="24"/>
          <w:szCs w:val="24"/>
        </w:rPr>
        <w:t>компьютерное тестирование</w:t>
      </w:r>
      <w:r w:rsidRPr="000E3F00">
        <w:rPr>
          <w:rFonts w:ascii="Times New Roman" w:hAnsi="Times New Roman"/>
          <w:bCs/>
          <w:sz w:val="24"/>
          <w:szCs w:val="24"/>
        </w:rPr>
        <w:t xml:space="preserve"> по правилам дорожного движения.</w:t>
      </w:r>
    </w:p>
    <w:p w:rsidR="009720F6" w:rsidRPr="000E3F00" w:rsidRDefault="009720F6" w:rsidP="000E3F00">
      <w:pPr>
        <w:pStyle w:val="1-21"/>
        <w:tabs>
          <w:tab w:val="left" w:pos="993"/>
        </w:tabs>
        <w:autoSpaceDE w:val="0"/>
        <w:autoSpaceDN w:val="0"/>
        <w:adjustRightInd w:val="0"/>
        <w:ind w:left="709"/>
        <w:jc w:val="both"/>
        <w:rPr>
          <w:rFonts w:ascii="Times New Roman" w:hAnsi="Times New Roman"/>
        </w:rPr>
      </w:pPr>
    </w:p>
    <w:p w:rsidR="009720F6" w:rsidRPr="000E3F00" w:rsidRDefault="009720F6" w:rsidP="000E3F00">
      <w:pPr>
        <w:shd w:val="clear" w:color="auto" w:fill="FFFFFF"/>
        <w:tabs>
          <w:tab w:val="left" w:pos="142"/>
        </w:tabs>
        <w:ind w:left="709"/>
        <w:jc w:val="both"/>
        <w:rPr>
          <w:b/>
          <w:bCs/>
          <w:lang w:val="ru-RU"/>
        </w:rPr>
      </w:pPr>
      <w:r w:rsidRPr="000E3F00">
        <w:rPr>
          <w:b/>
          <w:lang w:val="ru-RU"/>
        </w:rPr>
        <w:t>2.3.8.Описание форм и методов повышения педагогической культуры родителей (законных представителей) обучающихся</w:t>
      </w:r>
    </w:p>
    <w:p w:rsidR="009720F6" w:rsidRPr="000E3F00" w:rsidRDefault="009720F6" w:rsidP="000E3F00">
      <w:pPr>
        <w:pStyle w:val="affc"/>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Повышение педагогической культуры родителей (закон</w:t>
      </w:r>
      <w:r w:rsidRPr="000E3F00">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9720F6" w:rsidRPr="000E3F00" w:rsidRDefault="009720F6" w:rsidP="000E3F00">
      <w:pPr>
        <w:pStyle w:val="affc"/>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Система работы образовательной организации по повы</w:t>
      </w:r>
      <w:r w:rsidRPr="000E3F00">
        <w:rPr>
          <w:rFonts w:ascii="Times New Roman" w:hAnsi="Times New Roman"/>
          <w:color w:val="auto"/>
          <w:sz w:val="24"/>
          <w:szCs w:val="24"/>
        </w:rPr>
        <w:t>шению педагогической культуры родителей (законных пред</w:t>
      </w:r>
      <w:r w:rsidRPr="000E3F00">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0E3F00">
        <w:rPr>
          <w:rFonts w:ascii="Times New Roman" w:hAnsi="Times New Roman"/>
          <w:color w:val="auto"/>
          <w:sz w:val="24"/>
          <w:szCs w:val="24"/>
        </w:rPr>
        <w:t>должна быть основана на следующих принципах:</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сочетание педагогического просвещения с педагогическим </w:t>
      </w:r>
      <w:r w:rsidRPr="000E3F00">
        <w:rPr>
          <w:rFonts w:ascii="Times New Roman" w:hAnsi="Times New Roman"/>
          <w:color w:val="auto"/>
          <w:sz w:val="24"/>
          <w:szCs w:val="24"/>
        </w:rPr>
        <w:t>самообразованием родителей (законных представителей);</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педагогическое внимание, уважение и требовательность</w:t>
      </w:r>
      <w:r w:rsidRPr="000E3F00">
        <w:rPr>
          <w:rFonts w:ascii="Times New Roman" w:hAnsi="Times New Roman"/>
          <w:color w:val="auto"/>
          <w:spacing w:val="2"/>
          <w:sz w:val="24"/>
          <w:szCs w:val="24"/>
        </w:rPr>
        <w:br/>
      </w:r>
      <w:r w:rsidRPr="000E3F00">
        <w:rPr>
          <w:rFonts w:ascii="Times New Roman" w:hAnsi="Times New Roman"/>
          <w:color w:val="auto"/>
          <w:sz w:val="24"/>
          <w:szCs w:val="24"/>
        </w:rPr>
        <w:t>к родителям (законным представителям);</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поддержка и индивидуальное сопровождение становле</w:t>
      </w:r>
      <w:r w:rsidRPr="000E3F00">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9720F6" w:rsidRPr="000E3F00" w:rsidRDefault="009720F6" w:rsidP="000E3F00">
      <w:pPr>
        <w:ind w:firstLine="709"/>
        <w:jc w:val="both"/>
        <w:rPr>
          <w:lang w:val="ru-RU"/>
        </w:rPr>
      </w:pPr>
      <w:r w:rsidRPr="000E3F00">
        <w:rPr>
          <w:b/>
          <w:lang w:val="ru-RU"/>
        </w:rPr>
        <w:t>Методы</w:t>
      </w:r>
      <w:r w:rsidRPr="000E3F00">
        <w:rPr>
          <w:lang w:val="ru-RU"/>
        </w:rPr>
        <w:t xml:space="preserve"> повышения педагогической культуры родителей: </w:t>
      </w:r>
    </w:p>
    <w:p w:rsidR="009720F6" w:rsidRPr="000E3F00" w:rsidRDefault="009720F6" w:rsidP="00077A22">
      <w:pPr>
        <w:pStyle w:val="1-21"/>
        <w:numPr>
          <w:ilvl w:val="0"/>
          <w:numId w:val="67"/>
        </w:numPr>
        <w:tabs>
          <w:tab w:val="left" w:pos="993"/>
        </w:tabs>
        <w:ind w:left="0" w:firstLine="709"/>
        <w:jc w:val="both"/>
        <w:rPr>
          <w:rFonts w:ascii="Times New Roman" w:hAnsi="Times New Roman"/>
        </w:rPr>
      </w:pPr>
      <w:r w:rsidRPr="000E3F00">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9720F6" w:rsidRPr="000E3F00" w:rsidRDefault="009720F6" w:rsidP="00077A22">
      <w:pPr>
        <w:pStyle w:val="1-21"/>
        <w:numPr>
          <w:ilvl w:val="0"/>
          <w:numId w:val="67"/>
        </w:numPr>
        <w:tabs>
          <w:tab w:val="left" w:pos="993"/>
        </w:tabs>
        <w:ind w:left="0" w:firstLine="709"/>
        <w:jc w:val="both"/>
        <w:rPr>
          <w:rFonts w:ascii="Times New Roman" w:hAnsi="Times New Roman"/>
        </w:rPr>
      </w:pPr>
      <w:r w:rsidRPr="000E3F00">
        <w:rPr>
          <w:rFonts w:ascii="Times New Roman" w:hAnsi="Times New Roman"/>
        </w:rPr>
        <w:t xml:space="preserve"> информирование родителей специалистами (педагогами, психологами, врачами и т. п.);</w:t>
      </w:r>
    </w:p>
    <w:p w:rsidR="009720F6" w:rsidRPr="000E3F00" w:rsidRDefault="009720F6" w:rsidP="00077A22">
      <w:pPr>
        <w:pStyle w:val="1-21"/>
        <w:numPr>
          <w:ilvl w:val="0"/>
          <w:numId w:val="67"/>
        </w:numPr>
        <w:tabs>
          <w:tab w:val="left" w:pos="993"/>
        </w:tabs>
        <w:ind w:left="0" w:firstLine="709"/>
        <w:jc w:val="both"/>
        <w:rPr>
          <w:rFonts w:ascii="Times New Roman" w:hAnsi="Times New Roman"/>
        </w:rPr>
      </w:pPr>
      <w:r w:rsidRPr="000E3F00">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9720F6" w:rsidRPr="000E3F00" w:rsidRDefault="009720F6" w:rsidP="00077A22">
      <w:pPr>
        <w:pStyle w:val="1-21"/>
        <w:numPr>
          <w:ilvl w:val="0"/>
          <w:numId w:val="67"/>
        </w:numPr>
        <w:tabs>
          <w:tab w:val="left" w:pos="993"/>
        </w:tabs>
        <w:ind w:left="0" w:firstLine="709"/>
        <w:jc w:val="both"/>
        <w:rPr>
          <w:rFonts w:ascii="Times New Roman" w:hAnsi="Times New Roman"/>
        </w:rPr>
      </w:pPr>
      <w:r w:rsidRPr="000E3F00">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9720F6" w:rsidRPr="000E3F00" w:rsidRDefault="009720F6" w:rsidP="00077A22">
      <w:pPr>
        <w:pStyle w:val="1-21"/>
        <w:numPr>
          <w:ilvl w:val="0"/>
          <w:numId w:val="67"/>
        </w:numPr>
        <w:tabs>
          <w:tab w:val="left" w:pos="993"/>
        </w:tabs>
        <w:ind w:left="0" w:firstLine="709"/>
        <w:jc w:val="both"/>
        <w:rPr>
          <w:rFonts w:ascii="Times New Roman" w:hAnsi="Times New Roman"/>
        </w:rPr>
      </w:pPr>
      <w:r w:rsidRPr="000E3F00">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9720F6" w:rsidRPr="000E3F00" w:rsidRDefault="009720F6" w:rsidP="00077A22">
      <w:pPr>
        <w:pStyle w:val="1-21"/>
        <w:numPr>
          <w:ilvl w:val="0"/>
          <w:numId w:val="67"/>
        </w:numPr>
        <w:tabs>
          <w:tab w:val="left" w:pos="993"/>
        </w:tabs>
        <w:ind w:left="0" w:firstLine="709"/>
        <w:jc w:val="both"/>
        <w:rPr>
          <w:rFonts w:ascii="Times New Roman" w:hAnsi="Times New Roman"/>
        </w:rPr>
      </w:pPr>
      <w:r w:rsidRPr="000E3F00">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9720F6" w:rsidRPr="000E3F00" w:rsidRDefault="009720F6" w:rsidP="00077A22">
      <w:pPr>
        <w:pStyle w:val="1-21"/>
        <w:numPr>
          <w:ilvl w:val="0"/>
          <w:numId w:val="67"/>
        </w:numPr>
        <w:tabs>
          <w:tab w:val="left" w:pos="993"/>
        </w:tabs>
        <w:ind w:left="0" w:firstLine="709"/>
        <w:jc w:val="both"/>
        <w:rPr>
          <w:rFonts w:ascii="Times New Roman" w:hAnsi="Times New Roman"/>
        </w:rPr>
      </w:pPr>
      <w:r w:rsidRPr="000E3F00">
        <w:rPr>
          <w:rFonts w:ascii="Times New Roman" w:hAnsi="Times New Roman"/>
        </w:rPr>
        <w:t>организация совместного времяпрепровождения родителей одного ученического класса;</w:t>
      </w:r>
    </w:p>
    <w:p w:rsidR="009720F6" w:rsidRPr="000E3F00" w:rsidRDefault="009720F6" w:rsidP="00077A22">
      <w:pPr>
        <w:pStyle w:val="1-21"/>
        <w:numPr>
          <w:ilvl w:val="0"/>
          <w:numId w:val="67"/>
        </w:numPr>
        <w:tabs>
          <w:tab w:val="left" w:pos="993"/>
        </w:tabs>
        <w:ind w:left="0" w:firstLine="709"/>
        <w:jc w:val="both"/>
        <w:rPr>
          <w:rFonts w:ascii="Times New Roman" w:hAnsi="Times New Roman"/>
        </w:rPr>
      </w:pPr>
      <w:r w:rsidRPr="000E3F00">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9720F6" w:rsidRPr="000E3F00" w:rsidRDefault="009720F6" w:rsidP="000E3F00">
      <w:pPr>
        <w:ind w:firstLine="709"/>
        <w:jc w:val="both"/>
        <w:rPr>
          <w:lang w:val="ru-RU"/>
        </w:rPr>
      </w:pPr>
      <w:r w:rsidRPr="000E3F00">
        <w:rPr>
          <w:lang w:val="ru-RU"/>
        </w:rPr>
        <w:t xml:space="preserve">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9720F6" w:rsidRPr="000E3F00" w:rsidRDefault="009720F6" w:rsidP="000E3F00">
      <w:pPr>
        <w:pStyle w:val="affc"/>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9720F6" w:rsidRPr="000E3F00" w:rsidRDefault="009720F6" w:rsidP="000E3F00">
      <w:pPr>
        <w:pStyle w:val="affc"/>
        <w:spacing w:line="240" w:lineRule="auto"/>
        <w:ind w:firstLine="709"/>
        <w:rPr>
          <w:rFonts w:ascii="Times New Roman" w:hAnsi="Times New Roman"/>
          <w:color w:val="auto"/>
          <w:sz w:val="24"/>
          <w:szCs w:val="24"/>
        </w:rPr>
      </w:pPr>
    </w:p>
    <w:p w:rsidR="009720F6" w:rsidRPr="000E3F00" w:rsidRDefault="009720F6" w:rsidP="000E3F00">
      <w:pPr>
        <w:pStyle w:val="affc"/>
        <w:spacing w:line="240" w:lineRule="auto"/>
        <w:ind w:firstLine="709"/>
        <w:jc w:val="left"/>
        <w:rPr>
          <w:rFonts w:ascii="Times New Roman" w:hAnsi="Times New Roman"/>
          <w:b/>
          <w:color w:val="auto"/>
          <w:sz w:val="24"/>
          <w:szCs w:val="24"/>
        </w:rPr>
      </w:pPr>
      <w:r w:rsidRPr="000E3F00">
        <w:rPr>
          <w:rFonts w:ascii="Times New Roman" w:hAnsi="Times New Roman"/>
          <w:b/>
          <w:color w:val="auto"/>
          <w:sz w:val="24"/>
          <w:szCs w:val="24"/>
        </w:rPr>
        <w:t xml:space="preserve">2.3.9.Планируемые результаты </w:t>
      </w:r>
    </w:p>
    <w:p w:rsidR="009720F6" w:rsidRPr="000E3F00" w:rsidRDefault="009720F6" w:rsidP="000E3F00">
      <w:pPr>
        <w:pStyle w:val="affc"/>
        <w:spacing w:line="240" w:lineRule="auto"/>
        <w:ind w:firstLine="709"/>
        <w:rPr>
          <w:rFonts w:ascii="Times New Roman" w:hAnsi="Times New Roman"/>
          <w:color w:val="auto"/>
          <w:spacing w:val="-2"/>
          <w:sz w:val="24"/>
          <w:szCs w:val="24"/>
        </w:rPr>
      </w:pPr>
      <w:r w:rsidRPr="000E3F00">
        <w:rPr>
          <w:rFonts w:ascii="Times New Roman" w:hAnsi="Times New Roman"/>
          <w:color w:val="auto"/>
          <w:sz w:val="24"/>
          <w:szCs w:val="24"/>
        </w:rPr>
        <w:t xml:space="preserve">Каждое из основных направлений духовно­нравственного </w:t>
      </w:r>
      <w:r w:rsidRPr="000E3F00">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0E3F00">
        <w:rPr>
          <w:rFonts w:ascii="Times New Roman" w:hAnsi="Times New Roman"/>
          <w:color w:val="auto"/>
          <w:sz w:val="24"/>
          <w:szCs w:val="24"/>
        </w:rPr>
        <w:t xml:space="preserve">присвоение ими соответствующих ценностей, формирование </w:t>
      </w:r>
      <w:r w:rsidRPr="000E3F00">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9720F6" w:rsidRPr="000E3F00" w:rsidRDefault="009720F6" w:rsidP="000E3F00">
      <w:pPr>
        <w:pStyle w:val="affc"/>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 xml:space="preserve">воспитательных результатов – тех духовно­нравственных </w:t>
      </w:r>
      <w:r w:rsidRPr="000E3F00">
        <w:rPr>
          <w:rFonts w:ascii="Times New Roman" w:hAnsi="Times New Roman"/>
          <w:color w:val="auto"/>
          <w:spacing w:val="2"/>
          <w:sz w:val="24"/>
          <w:szCs w:val="24"/>
        </w:rPr>
        <w:t xml:space="preserve">приобретений, которые получил обучающийся вследствие </w:t>
      </w:r>
      <w:r w:rsidRPr="000E3F00">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0E3F00">
        <w:rPr>
          <w:rFonts w:ascii="Times New Roman" w:hAnsi="Times New Roman"/>
          <w:color w:val="auto"/>
          <w:spacing w:val="2"/>
          <w:sz w:val="24"/>
          <w:szCs w:val="24"/>
        </w:rPr>
        <w:t>опыт самостоятельного действия</w:t>
      </w:r>
      <w:r w:rsidRPr="000E3F00">
        <w:rPr>
          <w:rFonts w:ascii="Times New Roman" w:hAnsi="Times New Roman"/>
          <w:color w:val="auto"/>
          <w:sz w:val="24"/>
          <w:szCs w:val="24"/>
        </w:rPr>
        <w:t>);</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 xml:space="preserve">эффекта – последствий результата, того, к чему привело </w:t>
      </w:r>
      <w:r w:rsidRPr="000E3F00">
        <w:rPr>
          <w:rFonts w:ascii="Times New Roman" w:hAnsi="Times New Roman"/>
          <w:color w:val="auto"/>
          <w:spacing w:val="-2"/>
          <w:sz w:val="24"/>
          <w:szCs w:val="24"/>
        </w:rPr>
        <w:t xml:space="preserve">достижение результата (развитие обучающегося как личности, </w:t>
      </w:r>
      <w:r w:rsidRPr="000E3F00">
        <w:rPr>
          <w:rFonts w:ascii="Times New Roman" w:hAnsi="Times New Roman"/>
          <w:color w:val="auto"/>
          <w:sz w:val="24"/>
          <w:szCs w:val="24"/>
        </w:rPr>
        <w:t>формирование его компетентности, идентичности и</w:t>
      </w:r>
      <w:r w:rsidRPr="000E3F00">
        <w:rPr>
          <w:rFonts w:ascii="Times New Roman" w:hAnsi="Times New Roman"/>
          <w:color w:val="auto"/>
          <w:sz w:val="24"/>
          <w:szCs w:val="24"/>
        </w:rPr>
        <w:t> </w:t>
      </w:r>
      <w:r w:rsidRPr="000E3F00">
        <w:rPr>
          <w:rFonts w:ascii="Times New Roman" w:hAnsi="Times New Roman"/>
          <w:color w:val="auto"/>
          <w:sz w:val="24"/>
          <w:szCs w:val="24"/>
        </w:rPr>
        <w:t>т.</w:t>
      </w:r>
      <w:r w:rsidRPr="000E3F00">
        <w:rPr>
          <w:rFonts w:ascii="Times New Roman" w:hAnsi="Times New Roman"/>
          <w:color w:val="auto"/>
          <w:sz w:val="24"/>
          <w:szCs w:val="24"/>
        </w:rPr>
        <w:t> </w:t>
      </w:r>
      <w:r w:rsidRPr="000E3F00">
        <w:rPr>
          <w:rFonts w:ascii="Times New Roman" w:hAnsi="Times New Roman"/>
          <w:color w:val="auto"/>
          <w:sz w:val="24"/>
          <w:szCs w:val="24"/>
        </w:rPr>
        <w:t>д.).</w:t>
      </w:r>
    </w:p>
    <w:p w:rsidR="009720F6" w:rsidRPr="000E3F00" w:rsidRDefault="009720F6" w:rsidP="000E3F00">
      <w:pPr>
        <w:pStyle w:val="affc"/>
        <w:spacing w:line="240" w:lineRule="auto"/>
        <w:ind w:firstLine="709"/>
        <w:rPr>
          <w:rFonts w:ascii="Times New Roman" w:hAnsi="Times New Roman"/>
          <w:color w:val="auto"/>
          <w:spacing w:val="-3"/>
          <w:sz w:val="24"/>
          <w:szCs w:val="24"/>
        </w:rPr>
      </w:pPr>
      <w:r w:rsidRPr="000E3F00">
        <w:rPr>
          <w:rFonts w:ascii="Times New Roman" w:hAnsi="Times New Roman"/>
          <w:color w:val="auto"/>
          <w:spacing w:val="-3"/>
          <w:sz w:val="24"/>
          <w:szCs w:val="24"/>
        </w:rPr>
        <w:t xml:space="preserve">При этом учитывается, что достижение эффекта – развитие </w:t>
      </w:r>
      <w:r w:rsidRPr="000E3F00">
        <w:rPr>
          <w:rFonts w:ascii="Times New Roman" w:hAnsi="Times New Roman"/>
          <w:color w:val="auto"/>
          <w:spacing w:val="-4"/>
          <w:sz w:val="24"/>
          <w:szCs w:val="24"/>
        </w:rPr>
        <w:t>личности обучающегося, формирование его социальных компе</w:t>
      </w:r>
      <w:r w:rsidRPr="000E3F00">
        <w:rPr>
          <w:rFonts w:ascii="Times New Roman" w:hAnsi="Times New Roman"/>
          <w:color w:val="auto"/>
          <w:spacing w:val="-3"/>
          <w:sz w:val="24"/>
          <w:szCs w:val="24"/>
        </w:rPr>
        <w:t>тенций и</w:t>
      </w:r>
      <w:r w:rsidRPr="000E3F00">
        <w:rPr>
          <w:rFonts w:ascii="Times New Roman" w:hAnsi="Times New Roman"/>
          <w:color w:val="auto"/>
          <w:spacing w:val="-3"/>
          <w:sz w:val="24"/>
          <w:szCs w:val="24"/>
        </w:rPr>
        <w:t> </w:t>
      </w:r>
      <w:r w:rsidRPr="000E3F00">
        <w:rPr>
          <w:rFonts w:ascii="Times New Roman" w:hAnsi="Times New Roman"/>
          <w:color w:val="auto"/>
          <w:spacing w:val="-3"/>
          <w:sz w:val="24"/>
          <w:szCs w:val="24"/>
        </w:rPr>
        <w:t>т.</w:t>
      </w:r>
      <w:r w:rsidRPr="000E3F00">
        <w:rPr>
          <w:rFonts w:ascii="Times New Roman" w:hAnsi="Times New Roman"/>
          <w:color w:val="auto"/>
          <w:spacing w:val="-3"/>
          <w:sz w:val="24"/>
          <w:szCs w:val="24"/>
        </w:rPr>
        <w:t> </w:t>
      </w:r>
      <w:r w:rsidRPr="000E3F00">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0E3F00">
        <w:rPr>
          <w:rFonts w:ascii="Times New Roman" w:hAnsi="Times New Roman"/>
          <w:color w:val="auto"/>
          <w:spacing w:val="-3"/>
          <w:sz w:val="24"/>
          <w:szCs w:val="24"/>
        </w:rPr>
        <w:t> </w:t>
      </w:r>
      <w:r w:rsidRPr="000E3F00">
        <w:rPr>
          <w:rFonts w:ascii="Times New Roman" w:hAnsi="Times New Roman"/>
          <w:color w:val="auto"/>
          <w:spacing w:val="-3"/>
          <w:sz w:val="24"/>
          <w:szCs w:val="24"/>
        </w:rPr>
        <w:t>т.</w:t>
      </w:r>
      <w:r w:rsidRPr="000E3F00">
        <w:rPr>
          <w:rFonts w:ascii="Times New Roman" w:hAnsi="Times New Roman"/>
          <w:color w:val="auto"/>
          <w:spacing w:val="-3"/>
          <w:sz w:val="24"/>
          <w:szCs w:val="24"/>
        </w:rPr>
        <w:t> </w:t>
      </w:r>
      <w:r w:rsidRPr="000E3F00">
        <w:rPr>
          <w:rFonts w:ascii="Times New Roman" w:hAnsi="Times New Roman"/>
          <w:color w:val="auto"/>
          <w:spacing w:val="-3"/>
          <w:sz w:val="24"/>
          <w:szCs w:val="24"/>
        </w:rPr>
        <w:t>п.), а также собственным усилиям обучающегося.</w:t>
      </w:r>
    </w:p>
    <w:p w:rsidR="009720F6" w:rsidRPr="000E3F00" w:rsidRDefault="009720F6" w:rsidP="000E3F00">
      <w:pPr>
        <w:pStyle w:val="affc"/>
        <w:spacing w:line="240" w:lineRule="auto"/>
        <w:ind w:firstLine="709"/>
        <w:rPr>
          <w:rFonts w:ascii="Times New Roman" w:hAnsi="Times New Roman"/>
          <w:b/>
          <w:bCs/>
          <w:color w:val="auto"/>
          <w:sz w:val="24"/>
          <w:szCs w:val="24"/>
        </w:rPr>
      </w:pPr>
      <w:r w:rsidRPr="000E3F00">
        <w:rPr>
          <w:rFonts w:ascii="Times New Roman" w:hAnsi="Times New Roman"/>
          <w:color w:val="auto"/>
          <w:spacing w:val="2"/>
          <w:sz w:val="24"/>
          <w:szCs w:val="24"/>
        </w:rPr>
        <w:t xml:space="preserve">Воспитательные результаты могут быть распределены по </w:t>
      </w:r>
      <w:r w:rsidRPr="000E3F00">
        <w:rPr>
          <w:rFonts w:ascii="Times New Roman" w:hAnsi="Times New Roman"/>
          <w:color w:val="auto"/>
          <w:sz w:val="24"/>
          <w:szCs w:val="24"/>
        </w:rPr>
        <w:t>трем уровням.</w:t>
      </w:r>
    </w:p>
    <w:p w:rsidR="009720F6" w:rsidRPr="000E3F00" w:rsidRDefault="009720F6" w:rsidP="000E3F00">
      <w:pPr>
        <w:pStyle w:val="affc"/>
        <w:spacing w:line="240" w:lineRule="auto"/>
        <w:ind w:firstLine="709"/>
        <w:rPr>
          <w:rFonts w:ascii="Times New Roman" w:hAnsi="Times New Roman"/>
          <w:b/>
          <w:bCs/>
          <w:color w:val="auto"/>
          <w:spacing w:val="-4"/>
          <w:sz w:val="24"/>
          <w:szCs w:val="24"/>
        </w:rPr>
      </w:pPr>
      <w:r w:rsidRPr="000E3F00">
        <w:rPr>
          <w:rFonts w:ascii="Times New Roman" w:hAnsi="Times New Roman"/>
          <w:b/>
          <w:bCs/>
          <w:color w:val="auto"/>
          <w:spacing w:val="-2"/>
          <w:sz w:val="24"/>
          <w:szCs w:val="24"/>
        </w:rPr>
        <w:t>Первый уровень результатов</w:t>
      </w:r>
      <w:r w:rsidRPr="000E3F00">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0E3F00">
        <w:rPr>
          <w:rFonts w:ascii="Times New Roman" w:hAnsi="Times New Roman"/>
          <w:color w:val="auto"/>
          <w:spacing w:val="2"/>
          <w:sz w:val="24"/>
          <w:szCs w:val="24"/>
        </w:rPr>
        <w:t>мах поведения в обществе и</w:t>
      </w:r>
      <w:r w:rsidRPr="000E3F00">
        <w:rPr>
          <w:rFonts w:ascii="Times New Roman" w:hAnsi="Times New Roman"/>
          <w:color w:val="auto"/>
          <w:spacing w:val="2"/>
          <w:sz w:val="24"/>
          <w:szCs w:val="24"/>
        </w:rPr>
        <w:t> </w:t>
      </w:r>
      <w:r w:rsidRPr="000E3F00">
        <w:rPr>
          <w:rFonts w:ascii="Times New Roman" w:hAnsi="Times New Roman"/>
          <w:color w:val="auto"/>
          <w:spacing w:val="2"/>
          <w:sz w:val="24"/>
          <w:szCs w:val="24"/>
        </w:rPr>
        <w:t>т.</w:t>
      </w:r>
      <w:r w:rsidRPr="000E3F00">
        <w:rPr>
          <w:rFonts w:ascii="Times New Roman" w:hAnsi="Times New Roman"/>
          <w:color w:val="auto"/>
          <w:spacing w:val="2"/>
          <w:sz w:val="24"/>
          <w:szCs w:val="24"/>
        </w:rPr>
        <w:t> </w:t>
      </w:r>
      <w:r w:rsidRPr="000E3F00">
        <w:rPr>
          <w:rFonts w:ascii="Times New Roman" w:hAnsi="Times New Roman"/>
          <w:color w:val="auto"/>
          <w:spacing w:val="2"/>
          <w:sz w:val="24"/>
          <w:szCs w:val="24"/>
        </w:rPr>
        <w:t xml:space="preserve">п.), первичного понимания </w:t>
      </w:r>
      <w:r w:rsidRPr="000E3F00">
        <w:rPr>
          <w:rFonts w:ascii="Times New Roman" w:hAnsi="Times New Roman"/>
          <w:color w:val="auto"/>
          <w:spacing w:val="-3"/>
          <w:sz w:val="24"/>
          <w:szCs w:val="24"/>
        </w:rPr>
        <w:t>социальной реальности и повседневной жизни. Для достиже</w:t>
      </w:r>
      <w:r w:rsidRPr="000E3F00">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0E3F00">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9720F6" w:rsidRPr="000E3F00" w:rsidRDefault="009720F6" w:rsidP="000E3F00">
      <w:pPr>
        <w:pStyle w:val="affc"/>
        <w:spacing w:line="240" w:lineRule="auto"/>
        <w:ind w:firstLine="709"/>
        <w:rPr>
          <w:rFonts w:ascii="Times New Roman" w:hAnsi="Times New Roman"/>
          <w:b/>
          <w:bCs/>
          <w:color w:val="auto"/>
          <w:sz w:val="24"/>
          <w:szCs w:val="24"/>
        </w:rPr>
      </w:pPr>
      <w:r w:rsidRPr="000E3F00">
        <w:rPr>
          <w:rFonts w:ascii="Times New Roman" w:hAnsi="Times New Roman"/>
          <w:b/>
          <w:bCs/>
          <w:color w:val="auto"/>
          <w:sz w:val="24"/>
          <w:szCs w:val="24"/>
        </w:rPr>
        <w:t>Второй уровень результатов</w:t>
      </w:r>
      <w:r w:rsidRPr="000E3F00">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0E3F00">
        <w:rPr>
          <w:rFonts w:ascii="Times New Roman" w:hAnsi="Times New Roman"/>
          <w:color w:val="auto"/>
          <w:spacing w:val="2"/>
          <w:sz w:val="24"/>
          <w:szCs w:val="24"/>
        </w:rPr>
        <w:t xml:space="preserve">татов особое значение имеет взаимодействие обучающихся </w:t>
      </w:r>
      <w:r w:rsidRPr="000E3F00">
        <w:rPr>
          <w:rFonts w:ascii="Times New Roman" w:hAnsi="Times New Roman"/>
          <w:color w:val="auto"/>
          <w:sz w:val="24"/>
          <w:szCs w:val="24"/>
        </w:rPr>
        <w:t xml:space="preserve">между собой на уровне класса, образовательной организации, </w:t>
      </w:r>
      <w:r w:rsidRPr="000E3F00">
        <w:rPr>
          <w:rFonts w:ascii="Times New Roman" w:hAnsi="Times New Roman"/>
          <w:color w:val="auto"/>
          <w:spacing w:val="2"/>
          <w:sz w:val="24"/>
          <w:szCs w:val="24"/>
        </w:rPr>
        <w:t xml:space="preserve">т. е. в защищенной среде, </w:t>
      </w:r>
      <w:r w:rsidRPr="000E3F00">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9720F6" w:rsidRPr="000E3F00" w:rsidRDefault="009720F6" w:rsidP="000E3F00">
      <w:pPr>
        <w:pStyle w:val="affc"/>
        <w:spacing w:line="240" w:lineRule="auto"/>
        <w:ind w:firstLine="709"/>
        <w:rPr>
          <w:rFonts w:ascii="Times New Roman" w:hAnsi="Times New Roman"/>
          <w:color w:val="auto"/>
          <w:spacing w:val="-4"/>
          <w:sz w:val="24"/>
          <w:szCs w:val="24"/>
        </w:rPr>
      </w:pPr>
      <w:r w:rsidRPr="000E3F00">
        <w:rPr>
          <w:rFonts w:ascii="Times New Roman" w:hAnsi="Times New Roman"/>
          <w:b/>
          <w:bCs/>
          <w:color w:val="auto"/>
          <w:sz w:val="24"/>
          <w:szCs w:val="24"/>
        </w:rPr>
        <w:t>Третий уровень результатов</w:t>
      </w:r>
      <w:r w:rsidRPr="000E3F00">
        <w:rPr>
          <w:rFonts w:ascii="Times New Roman" w:hAnsi="Times New Roman"/>
          <w:color w:val="auto"/>
          <w:sz w:val="24"/>
          <w:szCs w:val="24"/>
        </w:rPr>
        <w:t xml:space="preserve"> – получение обучающимся </w:t>
      </w:r>
      <w:r w:rsidRPr="000E3F00">
        <w:rPr>
          <w:rFonts w:ascii="Times New Roman" w:hAnsi="Times New Roman"/>
          <w:color w:val="auto"/>
          <w:spacing w:val="-2"/>
          <w:sz w:val="24"/>
          <w:szCs w:val="24"/>
        </w:rPr>
        <w:t xml:space="preserve">начального опыта самостоятельного общественного действия, </w:t>
      </w:r>
      <w:r w:rsidRPr="000E3F00">
        <w:rPr>
          <w:rFonts w:ascii="Times New Roman" w:hAnsi="Times New Roman"/>
          <w:color w:val="auto"/>
          <w:spacing w:val="-4"/>
          <w:sz w:val="24"/>
          <w:szCs w:val="24"/>
        </w:rPr>
        <w:t xml:space="preserve">формирование у младшего школьника социально приемлемых </w:t>
      </w:r>
      <w:r w:rsidRPr="000E3F00">
        <w:rPr>
          <w:rFonts w:ascii="Times New Roman" w:hAnsi="Times New Roman"/>
          <w:color w:val="auto"/>
          <w:spacing w:val="-2"/>
          <w:sz w:val="24"/>
          <w:szCs w:val="24"/>
        </w:rPr>
        <w:t xml:space="preserve">моделей поведения. Только в самостоятельном общественном </w:t>
      </w:r>
      <w:r w:rsidRPr="000E3F00">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0E3F00">
        <w:rPr>
          <w:rFonts w:ascii="Times New Roman" w:hAnsi="Times New Roman"/>
          <w:color w:val="auto"/>
          <w:spacing w:val="-2"/>
          <w:sz w:val="24"/>
          <w:szCs w:val="24"/>
        </w:rPr>
        <w:t xml:space="preserve">ным человеком. Для достижения данного уровня результатов </w:t>
      </w:r>
      <w:r w:rsidRPr="000E3F00">
        <w:rPr>
          <w:rFonts w:ascii="Times New Roman" w:hAnsi="Times New Roman"/>
          <w:color w:val="auto"/>
          <w:spacing w:val="-4"/>
          <w:sz w:val="24"/>
          <w:szCs w:val="24"/>
        </w:rPr>
        <w:t>особое значение имеет взаимодействие обучающегося с пред</w:t>
      </w:r>
      <w:r w:rsidRPr="000E3F00">
        <w:rPr>
          <w:rFonts w:ascii="Times New Roman" w:hAnsi="Times New Roman"/>
          <w:color w:val="auto"/>
          <w:sz w:val="24"/>
          <w:szCs w:val="24"/>
        </w:rPr>
        <w:t xml:space="preserve">ставителями различных социальных субъектов за пределами </w:t>
      </w:r>
      <w:r w:rsidRPr="000E3F00">
        <w:rPr>
          <w:rFonts w:ascii="Times New Roman" w:hAnsi="Times New Roman"/>
          <w:color w:val="auto"/>
          <w:spacing w:val="-4"/>
          <w:sz w:val="24"/>
          <w:szCs w:val="24"/>
        </w:rPr>
        <w:t>образовательной организации, в открытой общественной среде.</w:t>
      </w:r>
    </w:p>
    <w:p w:rsidR="009720F6" w:rsidRPr="000E3F00" w:rsidRDefault="009720F6" w:rsidP="000E3F00">
      <w:pPr>
        <w:pStyle w:val="affc"/>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 xml:space="preserve">на первом уровне воспитание приближено к обучению, </w:t>
      </w:r>
      <w:r w:rsidRPr="000E3F00">
        <w:rPr>
          <w:rFonts w:ascii="Times New Roman" w:hAnsi="Times New Roman"/>
          <w:color w:val="auto"/>
          <w:spacing w:val="2"/>
          <w:sz w:val="24"/>
          <w:szCs w:val="24"/>
        </w:rPr>
        <w:t xml:space="preserve">при этом предметом воспитания как учения являются не </w:t>
      </w:r>
      <w:r w:rsidRPr="000E3F00">
        <w:rPr>
          <w:rFonts w:ascii="Times New Roman" w:hAnsi="Times New Roman"/>
          <w:color w:val="auto"/>
          <w:sz w:val="24"/>
          <w:szCs w:val="24"/>
        </w:rPr>
        <w:t>столько научные знания, сколько знания о ценностях;</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0E3F00">
        <w:rPr>
          <w:rFonts w:ascii="Times New Roman" w:hAnsi="Times New Roman"/>
          <w:color w:val="auto"/>
          <w:spacing w:val="2"/>
          <w:sz w:val="24"/>
          <w:szCs w:val="24"/>
        </w:rPr>
        <w:t xml:space="preserve">ся ими в форме отдельных нравственно ориентированных </w:t>
      </w:r>
      <w:r w:rsidRPr="000E3F00">
        <w:rPr>
          <w:rFonts w:ascii="Times New Roman" w:hAnsi="Times New Roman"/>
          <w:color w:val="auto"/>
          <w:sz w:val="24"/>
          <w:szCs w:val="24"/>
        </w:rPr>
        <w:t>поступков;</w:t>
      </w:r>
    </w:p>
    <w:p w:rsidR="009720F6" w:rsidRPr="000E3F00" w:rsidRDefault="009720F6" w:rsidP="000E3F00">
      <w:pPr>
        <w:pStyle w:val="afff6"/>
        <w:spacing w:line="240" w:lineRule="auto"/>
        <w:ind w:firstLine="709"/>
        <w:rPr>
          <w:rFonts w:ascii="Times New Roman" w:hAnsi="Times New Roman"/>
          <w:color w:val="auto"/>
          <w:sz w:val="24"/>
          <w:szCs w:val="24"/>
        </w:rPr>
      </w:pPr>
      <w:r w:rsidRPr="000E3F00">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0E3F00">
        <w:rPr>
          <w:rFonts w:ascii="Times New Roman" w:hAnsi="Times New Roman"/>
          <w:color w:val="auto"/>
          <w:sz w:val="24"/>
          <w:szCs w:val="24"/>
        </w:rPr>
        <w:t>.</w:t>
      </w:r>
    </w:p>
    <w:p w:rsidR="009720F6" w:rsidRPr="000E3F00" w:rsidRDefault="009720F6" w:rsidP="000E3F00">
      <w:pPr>
        <w:pStyle w:val="affc"/>
        <w:spacing w:line="240" w:lineRule="auto"/>
        <w:ind w:firstLine="709"/>
        <w:rPr>
          <w:rFonts w:ascii="Times New Roman" w:hAnsi="Times New Roman"/>
          <w:color w:val="auto"/>
          <w:sz w:val="24"/>
          <w:szCs w:val="24"/>
        </w:rPr>
      </w:pPr>
      <w:r w:rsidRPr="000E3F00">
        <w:rPr>
          <w:rFonts w:ascii="Times New Roman" w:hAnsi="Times New Roman"/>
          <w:color w:val="auto"/>
          <w:sz w:val="24"/>
          <w:szCs w:val="24"/>
        </w:rPr>
        <w:t>Таким образом, знания о ценностях переводятся в реаль</w:t>
      </w:r>
      <w:r w:rsidRPr="000E3F00">
        <w:rPr>
          <w:rFonts w:ascii="Times New Roman" w:hAnsi="Times New Roman"/>
          <w:color w:val="auto"/>
          <w:spacing w:val="-2"/>
          <w:sz w:val="24"/>
          <w:szCs w:val="24"/>
        </w:rPr>
        <w:t>но действующие, осознанные мотивы поведения, значения цен</w:t>
      </w:r>
      <w:r w:rsidRPr="000E3F00">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9720F6" w:rsidRPr="000E3F00" w:rsidRDefault="009720F6" w:rsidP="000E3F00">
      <w:pPr>
        <w:pStyle w:val="affc"/>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9720F6" w:rsidRPr="000E3F00" w:rsidRDefault="009720F6" w:rsidP="000E3F00">
      <w:pPr>
        <w:pStyle w:val="affc"/>
        <w:spacing w:line="240" w:lineRule="auto"/>
        <w:ind w:firstLine="709"/>
        <w:rPr>
          <w:rFonts w:ascii="Times New Roman" w:hAnsi="Times New Roman"/>
          <w:color w:val="auto"/>
          <w:spacing w:val="-2"/>
          <w:sz w:val="24"/>
          <w:szCs w:val="24"/>
        </w:rPr>
      </w:pPr>
      <w:r w:rsidRPr="000E3F00">
        <w:rPr>
          <w:rFonts w:ascii="Times New Roman" w:hAnsi="Times New Roman"/>
          <w:color w:val="auto"/>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9720F6" w:rsidRPr="000E3F00" w:rsidRDefault="009720F6" w:rsidP="000E3F00">
      <w:pPr>
        <w:pStyle w:val="affc"/>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Переход от одного уровня воспитательных результатов</w:t>
      </w:r>
      <w:r w:rsidRPr="000E3F00">
        <w:rPr>
          <w:rFonts w:ascii="Times New Roman" w:hAnsi="Times New Roman"/>
          <w:color w:val="auto"/>
          <w:sz w:val="24"/>
          <w:szCs w:val="24"/>
        </w:rPr>
        <w:t xml:space="preserve"> к другому должен быть последовательным, постепенным.</w:t>
      </w:r>
    </w:p>
    <w:p w:rsidR="009720F6" w:rsidRPr="000E3F00" w:rsidRDefault="009720F6" w:rsidP="000E3F00">
      <w:pPr>
        <w:pStyle w:val="affc"/>
        <w:spacing w:line="240" w:lineRule="auto"/>
        <w:ind w:firstLine="709"/>
        <w:rPr>
          <w:rFonts w:ascii="Times New Roman" w:hAnsi="Times New Roman"/>
          <w:color w:val="auto"/>
          <w:sz w:val="24"/>
          <w:szCs w:val="24"/>
        </w:rPr>
      </w:pPr>
      <w:r w:rsidRPr="000E3F00">
        <w:rPr>
          <w:rFonts w:ascii="Times New Roman" w:hAnsi="Times New Roman"/>
          <w:color w:val="auto"/>
          <w:spacing w:val="-2"/>
          <w:sz w:val="24"/>
          <w:szCs w:val="24"/>
        </w:rPr>
        <w:t xml:space="preserve">Достижение трех уровней воспитательных результатов </w:t>
      </w:r>
      <w:r w:rsidRPr="000E3F00">
        <w:rPr>
          <w:rFonts w:ascii="Times New Roman" w:hAnsi="Times New Roman"/>
          <w:color w:val="auto"/>
          <w:sz w:val="24"/>
          <w:szCs w:val="24"/>
        </w:rPr>
        <w:t>обе</w:t>
      </w:r>
      <w:r w:rsidRPr="000E3F00">
        <w:rPr>
          <w:rFonts w:ascii="Times New Roman" w:hAnsi="Times New Roman"/>
          <w:color w:val="auto"/>
          <w:spacing w:val="2"/>
          <w:sz w:val="24"/>
          <w:szCs w:val="24"/>
        </w:rPr>
        <w:t xml:space="preserve">спечивает появление значимых </w:t>
      </w:r>
      <w:r w:rsidRPr="000E3F00">
        <w:rPr>
          <w:rFonts w:ascii="Times New Roman" w:hAnsi="Times New Roman"/>
          <w:iCs/>
          <w:color w:val="auto"/>
          <w:spacing w:val="2"/>
          <w:sz w:val="24"/>
          <w:szCs w:val="24"/>
        </w:rPr>
        <w:t>эффектов</w:t>
      </w:r>
      <w:r w:rsidRPr="000E3F00">
        <w:rPr>
          <w:rFonts w:ascii="Times New Roman" w:hAnsi="Times New Roman"/>
          <w:color w:val="auto"/>
          <w:spacing w:val="2"/>
          <w:sz w:val="24"/>
          <w:szCs w:val="24"/>
        </w:rPr>
        <w:t xml:space="preserve"> духовно­нрав</w:t>
      </w:r>
      <w:r w:rsidRPr="000E3F00">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0E3F00">
        <w:rPr>
          <w:rFonts w:ascii="Times New Roman" w:hAnsi="Times New Roman"/>
          <w:color w:val="auto"/>
          <w:spacing w:val="2"/>
          <w:sz w:val="24"/>
          <w:szCs w:val="24"/>
        </w:rPr>
        <w:t>национальных ценностей, развитие нравственного самосо</w:t>
      </w:r>
      <w:r w:rsidRPr="000E3F00">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9720F6" w:rsidRPr="000E3F00" w:rsidRDefault="009720F6" w:rsidP="000E3F00">
      <w:pPr>
        <w:ind w:firstLine="709"/>
        <w:jc w:val="both"/>
        <w:rPr>
          <w:lang w:val="ru-RU"/>
        </w:rPr>
      </w:pPr>
      <w:r w:rsidRPr="000E3F00">
        <w:rPr>
          <w:lang w:val="ru-RU"/>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Гражданско-патриотическое воспитание:</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первоначальный опыт ролевого взаимодействия и реализации гражданской, патриотической позиции;</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spacing w:val="2"/>
          <w:lang w:val="ru-RU"/>
        </w:rPr>
        <w:t>первоначальный опыт межкультурной ком</w:t>
      </w:r>
      <w:r w:rsidRPr="000E3F00">
        <w:rPr>
          <w:lang w:val="ru-RU"/>
        </w:rPr>
        <w:t>муникации с детьми и взрослыми</w:t>
      </w:r>
      <w:r w:rsidRPr="000E3F00">
        <w:t> </w:t>
      </w:r>
      <w:r w:rsidRPr="000E3F00">
        <w:rPr>
          <w:lang w:val="ru-RU"/>
        </w:rPr>
        <w:t>– представителями разных народов России;</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уважительное отношение к воинскому прошлому и настоящему нашей страны, уважение к защитникам Родины.</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Нравственное и духовное воспитание:</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уважительное отношение к традиционным религиям народов России;</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неравнодушие к жизненным проблемам других людей, сочувствие к человеку, находящемуся в трудной ситуации;</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уважительное отношение к родителям (законным представителям), к старшим, заботливое отношение к младшим;</w:t>
      </w:r>
    </w:p>
    <w:p w:rsidR="009720F6" w:rsidRPr="000E3F00" w:rsidRDefault="009720F6" w:rsidP="00077A22">
      <w:pPr>
        <w:widowControl/>
        <w:numPr>
          <w:ilvl w:val="0"/>
          <w:numId w:val="68"/>
        </w:numPr>
        <w:tabs>
          <w:tab w:val="left" w:pos="993"/>
        </w:tabs>
        <w:autoSpaceDE/>
        <w:autoSpaceDN/>
        <w:adjustRightInd/>
        <w:ind w:left="0" w:firstLine="709"/>
        <w:jc w:val="both"/>
        <w:rPr>
          <w:b/>
          <w:spacing w:val="2"/>
          <w:lang w:val="ru-RU"/>
        </w:rPr>
      </w:pPr>
      <w:r w:rsidRPr="000E3F00">
        <w:rPr>
          <w:lang w:val="ru-RU"/>
        </w:rPr>
        <w:t>знание традиций своей семьи и образовательной организации, бережное отношение к ним.</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Воспитание положительного отношения к труду и творчеству:</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ценностное отношение к труду и творчеству, человеку труда, трудовым достижениям России и человечества, трудолюбие;</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ценностное и творческое отношение к учебному труду, понимание важности образования для жизни человека;</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элементарные представления о различных профессиях;</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первоначальные навыки трудового, творческого сотрудничества со сверстниками, старшими детьми и взрослыми;</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осознание приоритета нравственных основ труда, творчества, создания нового;</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первоначальный опыт участия в различных видах общественно полезной и личностно значимой деятельности;</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осознание важности самореализации в социальном творчестве, познавательной и практической, общественно полезной деятельности;</w:t>
      </w:r>
    </w:p>
    <w:p w:rsidR="009720F6" w:rsidRPr="000E3F00" w:rsidRDefault="009720F6" w:rsidP="00077A22">
      <w:pPr>
        <w:widowControl/>
        <w:numPr>
          <w:ilvl w:val="0"/>
          <w:numId w:val="68"/>
        </w:numPr>
        <w:tabs>
          <w:tab w:val="left" w:pos="993"/>
        </w:tabs>
        <w:autoSpaceDE/>
        <w:autoSpaceDN/>
        <w:adjustRightInd/>
        <w:ind w:left="0" w:firstLine="709"/>
        <w:jc w:val="both"/>
        <w:rPr>
          <w:b/>
          <w:spacing w:val="2"/>
          <w:lang w:val="ru-RU"/>
        </w:rPr>
      </w:pPr>
      <w:r w:rsidRPr="000E3F00">
        <w:rPr>
          <w:lang w:val="ru-RU"/>
        </w:rPr>
        <w:t>умения</w:t>
      </w:r>
      <w:r w:rsidRPr="000E3F00">
        <w:rPr>
          <w:spacing w:val="-4"/>
          <w:lang w:val="ru-RU"/>
        </w:rPr>
        <w:t xml:space="preserve"> и навыки самообслуживания в шко</w:t>
      </w:r>
      <w:r w:rsidRPr="000E3F00">
        <w:rPr>
          <w:lang w:val="ru-RU"/>
        </w:rPr>
        <w:t>ле и дома.</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Интеллектуальное воспитание:</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элементарные навыки учебно-исследовательской работы;</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9720F6" w:rsidRPr="000E3F00" w:rsidRDefault="009720F6" w:rsidP="00077A22">
      <w:pPr>
        <w:widowControl/>
        <w:numPr>
          <w:ilvl w:val="0"/>
          <w:numId w:val="68"/>
        </w:numPr>
        <w:tabs>
          <w:tab w:val="left" w:pos="993"/>
        </w:tabs>
        <w:autoSpaceDE/>
        <w:autoSpaceDN/>
        <w:adjustRightInd/>
        <w:ind w:left="0" w:firstLine="709"/>
        <w:jc w:val="both"/>
        <w:rPr>
          <w:b/>
          <w:spacing w:val="2"/>
          <w:lang w:val="ru-RU"/>
        </w:rPr>
      </w:pPr>
      <w:r w:rsidRPr="000E3F00">
        <w:rPr>
          <w:lang w:val="ru-RU"/>
        </w:rPr>
        <w:t xml:space="preserve">элементарные представления об этике интеллектуальной деятельности. </w:t>
      </w:r>
    </w:p>
    <w:p w:rsidR="009720F6" w:rsidRPr="000E3F00" w:rsidRDefault="009720F6" w:rsidP="000E3F00">
      <w:pPr>
        <w:pStyle w:val="afff6"/>
        <w:spacing w:line="240" w:lineRule="auto"/>
        <w:ind w:firstLine="709"/>
        <w:rPr>
          <w:rFonts w:ascii="Times New Roman" w:hAnsi="Times New Roman"/>
          <w:color w:val="auto"/>
          <w:spacing w:val="2"/>
          <w:sz w:val="24"/>
          <w:szCs w:val="24"/>
        </w:rPr>
      </w:pPr>
      <w:r w:rsidRPr="000E3F00">
        <w:rPr>
          <w:rFonts w:ascii="Times New Roman" w:hAnsi="Times New Roman"/>
          <w:b/>
          <w:color w:val="auto"/>
          <w:spacing w:val="2"/>
          <w:sz w:val="24"/>
          <w:szCs w:val="24"/>
        </w:rPr>
        <w:t>Здоровьесберегающее воспитание</w:t>
      </w:r>
      <w:r w:rsidRPr="000E3F00">
        <w:rPr>
          <w:rFonts w:ascii="Times New Roman" w:hAnsi="Times New Roman"/>
          <w:color w:val="auto"/>
          <w:spacing w:val="2"/>
          <w:sz w:val="24"/>
          <w:szCs w:val="24"/>
        </w:rPr>
        <w:t>:</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элементарный опыт пропаганды здорового образа жизни;</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 xml:space="preserve"> элементарный опыт организации здорового образа жизни;</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представление о возможном негативном влиянии компьютерных игр, телевидения, рекламы на здоровье человека;</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представление о негативном влиянии психоактивных веществ, алкоголя, табакокурения на здоровье человека;</w:t>
      </w:r>
    </w:p>
    <w:p w:rsidR="009720F6" w:rsidRPr="000E3F00" w:rsidRDefault="009720F6" w:rsidP="00077A22">
      <w:pPr>
        <w:widowControl/>
        <w:numPr>
          <w:ilvl w:val="0"/>
          <w:numId w:val="68"/>
        </w:numPr>
        <w:tabs>
          <w:tab w:val="left" w:pos="993"/>
        </w:tabs>
        <w:autoSpaceDE/>
        <w:autoSpaceDN/>
        <w:adjustRightInd/>
        <w:ind w:left="0" w:firstLine="709"/>
        <w:jc w:val="both"/>
        <w:rPr>
          <w:spacing w:val="2"/>
          <w:lang w:val="ru-RU"/>
        </w:rPr>
      </w:pPr>
      <w:r w:rsidRPr="000E3F00">
        <w:rPr>
          <w:lang w:val="ru-RU"/>
        </w:rPr>
        <w:t>регулярные</w:t>
      </w:r>
      <w:r w:rsidRPr="000E3F00">
        <w:rPr>
          <w:spacing w:val="2"/>
          <w:lang w:val="ru-RU"/>
        </w:rPr>
        <w:t xml:space="preserve"> занятия</w:t>
      </w:r>
      <w:r w:rsidRPr="000E3F00">
        <w:rPr>
          <w:lang w:val="ru-RU"/>
        </w:rPr>
        <w:t xml:space="preserve"> физической культурой и спортом и осознанное к ним отношение. </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Социокультурное и медиакультурное воспитание:</w:t>
      </w:r>
    </w:p>
    <w:p w:rsidR="009720F6" w:rsidRPr="000E3F00" w:rsidRDefault="009720F6" w:rsidP="00077A22">
      <w:pPr>
        <w:widowControl/>
        <w:numPr>
          <w:ilvl w:val="0"/>
          <w:numId w:val="68"/>
        </w:numPr>
        <w:tabs>
          <w:tab w:val="left" w:pos="993"/>
        </w:tabs>
        <w:autoSpaceDE/>
        <w:autoSpaceDN/>
        <w:adjustRightInd/>
        <w:ind w:left="0" w:firstLine="709"/>
        <w:jc w:val="both"/>
        <w:rPr>
          <w:spacing w:val="2"/>
          <w:lang w:val="ru-RU"/>
        </w:rPr>
      </w:pPr>
      <w:r w:rsidRPr="000E3F00">
        <w:rPr>
          <w:spacing w:val="2"/>
          <w:lang w:val="ru-RU"/>
        </w:rPr>
        <w:t>первоначальное представление о значении понятий «миролюбие», «гражданское согласие», «социальное партнерство»;</w:t>
      </w:r>
    </w:p>
    <w:p w:rsidR="009720F6" w:rsidRPr="000E3F00" w:rsidRDefault="009720F6" w:rsidP="00077A22">
      <w:pPr>
        <w:widowControl/>
        <w:numPr>
          <w:ilvl w:val="0"/>
          <w:numId w:val="68"/>
        </w:numPr>
        <w:tabs>
          <w:tab w:val="left" w:pos="993"/>
        </w:tabs>
        <w:autoSpaceDE/>
        <w:autoSpaceDN/>
        <w:adjustRightInd/>
        <w:ind w:left="0" w:firstLine="709"/>
        <w:jc w:val="both"/>
        <w:rPr>
          <w:spacing w:val="2"/>
          <w:lang w:val="ru-RU"/>
        </w:rPr>
      </w:pPr>
      <w:r w:rsidRPr="000E3F00">
        <w:rPr>
          <w:spacing w:val="2"/>
          <w:lang w:val="ru-RU"/>
        </w:rPr>
        <w:t xml:space="preserve"> элементарный опыт, межкультурного, межнационального, межконфессионального сотрудничества, диалогического общения;</w:t>
      </w:r>
    </w:p>
    <w:p w:rsidR="009720F6" w:rsidRPr="000E3F00" w:rsidRDefault="009720F6" w:rsidP="00077A22">
      <w:pPr>
        <w:widowControl/>
        <w:numPr>
          <w:ilvl w:val="0"/>
          <w:numId w:val="68"/>
        </w:numPr>
        <w:tabs>
          <w:tab w:val="left" w:pos="993"/>
        </w:tabs>
        <w:autoSpaceDE/>
        <w:autoSpaceDN/>
        <w:adjustRightInd/>
        <w:ind w:left="0" w:firstLine="709"/>
        <w:jc w:val="both"/>
        <w:rPr>
          <w:spacing w:val="2"/>
          <w:lang w:val="ru-RU"/>
        </w:rPr>
      </w:pPr>
      <w:r w:rsidRPr="000E3F00">
        <w:rPr>
          <w:spacing w:val="2"/>
          <w:lang w:val="ru-RU"/>
        </w:rPr>
        <w:t xml:space="preserve"> первичный опыт социального партнерства и диалога поколений;</w:t>
      </w:r>
    </w:p>
    <w:p w:rsidR="009720F6" w:rsidRPr="000E3F00" w:rsidRDefault="009720F6" w:rsidP="00077A22">
      <w:pPr>
        <w:widowControl/>
        <w:numPr>
          <w:ilvl w:val="0"/>
          <w:numId w:val="68"/>
        </w:numPr>
        <w:tabs>
          <w:tab w:val="left" w:pos="993"/>
        </w:tabs>
        <w:autoSpaceDE/>
        <w:autoSpaceDN/>
        <w:adjustRightInd/>
        <w:ind w:left="0" w:firstLine="709"/>
        <w:jc w:val="both"/>
        <w:rPr>
          <w:spacing w:val="2"/>
          <w:lang w:val="ru-RU"/>
        </w:rPr>
      </w:pPr>
      <w:r w:rsidRPr="000E3F00">
        <w:rPr>
          <w:spacing w:val="2"/>
          <w:lang w:val="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9720F6" w:rsidRPr="000E3F00" w:rsidRDefault="009720F6" w:rsidP="00077A22">
      <w:pPr>
        <w:widowControl/>
        <w:numPr>
          <w:ilvl w:val="0"/>
          <w:numId w:val="68"/>
        </w:numPr>
        <w:tabs>
          <w:tab w:val="left" w:pos="993"/>
        </w:tabs>
        <w:autoSpaceDE/>
        <w:autoSpaceDN/>
        <w:adjustRightInd/>
        <w:ind w:left="0" w:firstLine="709"/>
        <w:jc w:val="both"/>
        <w:rPr>
          <w:spacing w:val="2"/>
          <w:lang w:val="ru-RU"/>
        </w:rPr>
      </w:pPr>
      <w:r w:rsidRPr="000E3F00">
        <w:rPr>
          <w:spacing w:val="2"/>
          <w:lang w:val="ru-RU"/>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Культуротворческое и эстетическое воспитание:</w:t>
      </w:r>
    </w:p>
    <w:p w:rsidR="009720F6" w:rsidRPr="000E3F00" w:rsidRDefault="009720F6" w:rsidP="00077A22">
      <w:pPr>
        <w:widowControl/>
        <w:numPr>
          <w:ilvl w:val="0"/>
          <w:numId w:val="68"/>
        </w:numPr>
        <w:tabs>
          <w:tab w:val="left" w:pos="993"/>
        </w:tabs>
        <w:autoSpaceDE/>
        <w:autoSpaceDN/>
        <w:adjustRightInd/>
        <w:ind w:left="0" w:firstLine="709"/>
        <w:jc w:val="both"/>
        <w:rPr>
          <w:spacing w:val="2"/>
          <w:lang w:val="ru-RU"/>
        </w:rPr>
      </w:pPr>
      <w:r w:rsidRPr="000E3F00">
        <w:rPr>
          <w:lang w:val="ru-RU"/>
        </w:rPr>
        <w:t xml:space="preserve"> умения видеть </w:t>
      </w:r>
      <w:r w:rsidRPr="000E3F00">
        <w:rPr>
          <w:spacing w:val="2"/>
          <w:lang w:val="ru-RU"/>
        </w:rPr>
        <w:t>красоту в окружающем мире;</w:t>
      </w:r>
    </w:p>
    <w:p w:rsidR="009720F6" w:rsidRPr="000E3F00" w:rsidRDefault="009720F6" w:rsidP="00077A22">
      <w:pPr>
        <w:widowControl/>
        <w:numPr>
          <w:ilvl w:val="0"/>
          <w:numId w:val="68"/>
        </w:numPr>
        <w:tabs>
          <w:tab w:val="left" w:pos="993"/>
        </w:tabs>
        <w:autoSpaceDE/>
        <w:autoSpaceDN/>
        <w:adjustRightInd/>
        <w:ind w:left="0" w:firstLine="709"/>
        <w:jc w:val="both"/>
        <w:rPr>
          <w:spacing w:val="2"/>
          <w:lang w:val="ru-RU"/>
        </w:rPr>
      </w:pPr>
      <w:r w:rsidRPr="000E3F00">
        <w:rPr>
          <w:spacing w:val="2"/>
          <w:lang w:val="ru-RU"/>
        </w:rPr>
        <w:t>первоначальные умения видеть красоту в поведении, поступках людей;</w:t>
      </w:r>
    </w:p>
    <w:p w:rsidR="009720F6" w:rsidRPr="000E3F00" w:rsidRDefault="009720F6" w:rsidP="00077A22">
      <w:pPr>
        <w:widowControl/>
        <w:numPr>
          <w:ilvl w:val="0"/>
          <w:numId w:val="68"/>
        </w:numPr>
        <w:tabs>
          <w:tab w:val="left" w:pos="993"/>
        </w:tabs>
        <w:autoSpaceDE/>
        <w:autoSpaceDN/>
        <w:adjustRightInd/>
        <w:ind w:left="0" w:firstLine="709"/>
        <w:jc w:val="both"/>
        <w:rPr>
          <w:spacing w:val="2"/>
          <w:lang w:val="ru-RU"/>
        </w:rPr>
      </w:pPr>
      <w:r w:rsidRPr="000E3F00">
        <w:rPr>
          <w:spacing w:val="2"/>
          <w:lang w:val="ru-RU"/>
        </w:rPr>
        <w:t>элементарные представления об эстетических и художественных ценностях отечественной культуры;</w:t>
      </w:r>
    </w:p>
    <w:p w:rsidR="009720F6" w:rsidRPr="000E3F00" w:rsidRDefault="009720F6" w:rsidP="00077A22">
      <w:pPr>
        <w:widowControl/>
        <w:numPr>
          <w:ilvl w:val="0"/>
          <w:numId w:val="68"/>
        </w:numPr>
        <w:tabs>
          <w:tab w:val="left" w:pos="993"/>
        </w:tabs>
        <w:autoSpaceDE/>
        <w:autoSpaceDN/>
        <w:adjustRightInd/>
        <w:ind w:left="0" w:firstLine="709"/>
        <w:jc w:val="both"/>
        <w:rPr>
          <w:spacing w:val="2"/>
          <w:lang w:val="ru-RU"/>
        </w:rPr>
      </w:pPr>
      <w:r w:rsidRPr="000E3F00">
        <w:rPr>
          <w:spacing w:val="2"/>
          <w:lang w:val="ru-RU"/>
        </w:rPr>
        <w:t>первоначальный опыт эмоционального постижения народного творчества, этнокультурных традиций, фольклора народов России;</w:t>
      </w:r>
    </w:p>
    <w:p w:rsidR="009720F6" w:rsidRPr="000E3F00" w:rsidRDefault="009720F6" w:rsidP="00077A22">
      <w:pPr>
        <w:widowControl/>
        <w:numPr>
          <w:ilvl w:val="0"/>
          <w:numId w:val="68"/>
        </w:numPr>
        <w:tabs>
          <w:tab w:val="left" w:pos="993"/>
        </w:tabs>
        <w:autoSpaceDE/>
        <w:autoSpaceDN/>
        <w:adjustRightInd/>
        <w:ind w:left="0" w:firstLine="709"/>
        <w:jc w:val="both"/>
        <w:rPr>
          <w:spacing w:val="2"/>
          <w:lang w:val="ru-RU"/>
        </w:rPr>
      </w:pPr>
      <w:r w:rsidRPr="000E3F00">
        <w:rPr>
          <w:spacing w:val="2"/>
          <w:lang w:val="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720F6" w:rsidRPr="000E3F00" w:rsidRDefault="009720F6" w:rsidP="00077A22">
      <w:pPr>
        <w:widowControl/>
        <w:numPr>
          <w:ilvl w:val="0"/>
          <w:numId w:val="68"/>
        </w:numPr>
        <w:tabs>
          <w:tab w:val="left" w:pos="993"/>
        </w:tabs>
        <w:autoSpaceDE/>
        <w:autoSpaceDN/>
        <w:adjustRightInd/>
        <w:ind w:left="0" w:firstLine="709"/>
        <w:jc w:val="both"/>
        <w:rPr>
          <w:spacing w:val="2"/>
          <w:lang w:val="ru-RU"/>
        </w:rPr>
      </w:pPr>
      <w:r w:rsidRPr="000E3F00">
        <w:rPr>
          <w:spacing w:val="2"/>
          <w:lang w:val="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720F6" w:rsidRPr="000E3F00" w:rsidRDefault="009720F6" w:rsidP="00077A22">
      <w:pPr>
        <w:widowControl/>
        <w:numPr>
          <w:ilvl w:val="0"/>
          <w:numId w:val="68"/>
        </w:numPr>
        <w:tabs>
          <w:tab w:val="left" w:pos="993"/>
        </w:tabs>
        <w:autoSpaceDE/>
        <w:autoSpaceDN/>
        <w:adjustRightInd/>
        <w:ind w:left="0" w:firstLine="709"/>
        <w:jc w:val="both"/>
        <w:rPr>
          <w:b/>
          <w:spacing w:val="2"/>
          <w:lang w:val="ru-RU"/>
        </w:rPr>
      </w:pPr>
      <w:r w:rsidRPr="000E3F00">
        <w:rPr>
          <w:spacing w:val="2"/>
          <w:lang w:val="ru-RU"/>
        </w:rPr>
        <w:t>понимание важности</w:t>
      </w:r>
      <w:r w:rsidRPr="000E3F00">
        <w:rPr>
          <w:lang w:val="ru-RU"/>
        </w:rPr>
        <w:t xml:space="preserve"> реализации эстетических ценностей в пространстве образовательной организации и семьи, в быту, в стиле одежды.</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 xml:space="preserve">Правовое воспитание и культура безопасности: </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первоначальные представления о правах, свободах и обязанностях человека;</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первоначальные умения отвечать за свои поступки, достигать общественного согласия по вопросам школьной жизни;</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элементарный опыт ответственного социального поведения, реализации прав школьника;</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первоначальный опыт общественного школьного самоуправления;</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9720F6" w:rsidRPr="000E3F00" w:rsidRDefault="009720F6" w:rsidP="00077A22">
      <w:pPr>
        <w:widowControl/>
        <w:numPr>
          <w:ilvl w:val="0"/>
          <w:numId w:val="68"/>
        </w:numPr>
        <w:tabs>
          <w:tab w:val="left" w:pos="993"/>
        </w:tabs>
        <w:autoSpaceDE/>
        <w:autoSpaceDN/>
        <w:adjustRightInd/>
        <w:ind w:left="0" w:firstLine="709"/>
        <w:jc w:val="both"/>
        <w:rPr>
          <w:b/>
          <w:spacing w:val="2"/>
          <w:lang w:val="ru-RU"/>
        </w:rPr>
      </w:pPr>
      <w:r w:rsidRPr="000E3F00">
        <w:rPr>
          <w:lang w:val="ru-RU"/>
        </w:rPr>
        <w:t>первоначальные представления о правилах безопасного поведения в школе, семье, на улице, общественных местах.</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Воспитание семейных ценностей:</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элементарные представления о семье как социальном институте, о роли семьи в жизни человека;</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9720F6" w:rsidRPr="000E3F00" w:rsidRDefault="009720F6" w:rsidP="00077A22">
      <w:pPr>
        <w:widowControl/>
        <w:numPr>
          <w:ilvl w:val="0"/>
          <w:numId w:val="68"/>
        </w:numPr>
        <w:tabs>
          <w:tab w:val="left" w:pos="993"/>
        </w:tabs>
        <w:autoSpaceDE/>
        <w:autoSpaceDN/>
        <w:adjustRightInd/>
        <w:ind w:left="0" w:firstLine="709"/>
        <w:jc w:val="both"/>
        <w:rPr>
          <w:b/>
          <w:spacing w:val="2"/>
          <w:lang w:val="ru-RU"/>
        </w:rPr>
      </w:pPr>
      <w:r w:rsidRPr="000E3F00">
        <w:rPr>
          <w:lang w:val="ru-RU"/>
        </w:rPr>
        <w:t>опыт позитивного взаимодействия в семье в рамках школьно-семейных программ и проектов.</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Формирование коммуникативной культуры</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первоначальные представления о значении общения для жизни человека, развития личности, успешной учебы;</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знание правил эффективного, бесконфликтного, безопасного общения в классе, школе, семье, со сверстниками, старшими;</w:t>
      </w:r>
    </w:p>
    <w:p w:rsidR="009720F6" w:rsidRPr="000E3F00" w:rsidRDefault="009720F6" w:rsidP="00077A22">
      <w:pPr>
        <w:widowControl/>
        <w:numPr>
          <w:ilvl w:val="0"/>
          <w:numId w:val="68"/>
        </w:numPr>
        <w:tabs>
          <w:tab w:val="left" w:pos="993"/>
        </w:tabs>
        <w:autoSpaceDE/>
        <w:autoSpaceDN/>
        <w:adjustRightInd/>
        <w:ind w:left="0" w:firstLine="709"/>
        <w:jc w:val="both"/>
      </w:pPr>
      <w:r w:rsidRPr="000E3F00">
        <w:t>элементарные основы риторической компетентности;</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элементарный опыт участия в развитии школьных средств массовой информации;</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 xml:space="preserve"> первоначальные представления о безопасном общении в интернете, о современных технологиях коммуникации;</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первоначальные представления о ценности и возможностях родного языка, об истории родного языка, его особенностях и месте в мире;</w:t>
      </w:r>
    </w:p>
    <w:p w:rsidR="009720F6" w:rsidRPr="000E3F00" w:rsidRDefault="009720F6" w:rsidP="00077A22">
      <w:pPr>
        <w:widowControl/>
        <w:numPr>
          <w:ilvl w:val="0"/>
          <w:numId w:val="68"/>
        </w:numPr>
        <w:tabs>
          <w:tab w:val="left" w:pos="993"/>
        </w:tabs>
        <w:autoSpaceDE/>
        <w:autoSpaceDN/>
        <w:adjustRightInd/>
        <w:ind w:left="0" w:firstLine="709"/>
        <w:jc w:val="both"/>
        <w:rPr>
          <w:b/>
          <w:spacing w:val="2"/>
        </w:rPr>
      </w:pPr>
      <w:r w:rsidRPr="000E3F00">
        <w:t>элементарные навыки межкультурной коммуникации.</w:t>
      </w:r>
    </w:p>
    <w:p w:rsidR="009720F6" w:rsidRPr="000E3F00" w:rsidRDefault="009720F6" w:rsidP="000E3F00">
      <w:pPr>
        <w:pStyle w:val="afff6"/>
        <w:spacing w:line="240" w:lineRule="auto"/>
        <w:ind w:firstLine="709"/>
        <w:rPr>
          <w:rFonts w:ascii="Times New Roman" w:hAnsi="Times New Roman"/>
          <w:b/>
          <w:color w:val="auto"/>
          <w:spacing w:val="2"/>
          <w:sz w:val="24"/>
          <w:szCs w:val="24"/>
        </w:rPr>
      </w:pPr>
      <w:r w:rsidRPr="000E3F00">
        <w:rPr>
          <w:rFonts w:ascii="Times New Roman" w:hAnsi="Times New Roman"/>
          <w:b/>
          <w:color w:val="auto"/>
          <w:spacing w:val="2"/>
          <w:sz w:val="24"/>
          <w:szCs w:val="24"/>
        </w:rPr>
        <w:t>Экологическое воспитание:</w:t>
      </w:r>
    </w:p>
    <w:p w:rsidR="009720F6" w:rsidRPr="000E3F00" w:rsidRDefault="009720F6" w:rsidP="00077A22">
      <w:pPr>
        <w:widowControl/>
        <w:numPr>
          <w:ilvl w:val="0"/>
          <w:numId w:val="68"/>
        </w:numPr>
        <w:tabs>
          <w:tab w:val="left" w:pos="993"/>
        </w:tabs>
        <w:autoSpaceDE/>
        <w:autoSpaceDN/>
        <w:adjustRightInd/>
        <w:ind w:left="0" w:firstLine="709"/>
        <w:jc w:val="both"/>
      </w:pPr>
      <w:r w:rsidRPr="000E3F00">
        <w:t>ценностное отношение к природе;</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элементарные представления об экокультурных ценностях, о законодательстве в области защиты окружающей среды;</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первоначальный опыт эстетического, эмоционально-нравственного отношения к природе;</w:t>
      </w:r>
    </w:p>
    <w:p w:rsidR="009720F6" w:rsidRPr="000E3F00" w:rsidRDefault="009720F6" w:rsidP="00077A22">
      <w:pPr>
        <w:widowControl/>
        <w:numPr>
          <w:ilvl w:val="0"/>
          <w:numId w:val="68"/>
        </w:numPr>
        <w:tabs>
          <w:tab w:val="left" w:pos="993"/>
        </w:tabs>
        <w:autoSpaceDE/>
        <w:autoSpaceDN/>
        <w:adjustRightInd/>
        <w:ind w:left="0" w:firstLine="709"/>
        <w:jc w:val="both"/>
        <w:rPr>
          <w:lang w:val="ru-RU"/>
        </w:rPr>
      </w:pPr>
      <w:r w:rsidRPr="000E3F00">
        <w:rPr>
          <w:lang w:val="ru-RU"/>
        </w:rPr>
        <w:t>элементарные знания о традициях нравственно-этического отношения к природе в культуре народов России, нормах экологической этики;</w:t>
      </w:r>
    </w:p>
    <w:p w:rsidR="009720F6" w:rsidRPr="000E3F00" w:rsidRDefault="009720F6" w:rsidP="00077A22">
      <w:pPr>
        <w:widowControl/>
        <w:numPr>
          <w:ilvl w:val="0"/>
          <w:numId w:val="68"/>
        </w:numPr>
        <w:tabs>
          <w:tab w:val="left" w:pos="993"/>
        </w:tabs>
        <w:autoSpaceDE/>
        <w:autoSpaceDN/>
        <w:adjustRightInd/>
        <w:ind w:left="0" w:firstLine="709"/>
        <w:jc w:val="both"/>
        <w:rPr>
          <w:b/>
          <w:spacing w:val="2"/>
          <w:lang w:val="ru-RU"/>
        </w:rPr>
      </w:pPr>
      <w:r w:rsidRPr="000E3F00">
        <w:rPr>
          <w:lang w:val="ru-RU"/>
        </w:rPr>
        <w:t>первоначальный опыт участия в природоохранной деятельности в школе, на пришкольном участке, по месту жительства.</w:t>
      </w:r>
    </w:p>
    <w:p w:rsidR="009720F6" w:rsidRPr="000E3F00" w:rsidRDefault="009720F6" w:rsidP="000E3F00">
      <w:pPr>
        <w:ind w:firstLine="709"/>
        <w:jc w:val="both"/>
        <w:rPr>
          <w:lang w:val="ru-RU"/>
        </w:rPr>
      </w:pPr>
      <w:r w:rsidRPr="000E3F00">
        <w:rPr>
          <w:lang w:val="ru-RU"/>
        </w:rPr>
        <w:t>Примерные результаты духовно-нравственного развития и воспитания обучающихся на уровне начального общего образования:</w:t>
      </w:r>
    </w:p>
    <w:p w:rsidR="009720F6" w:rsidRPr="000E3F00" w:rsidRDefault="009720F6" w:rsidP="000E3F00">
      <w:pPr>
        <w:ind w:firstLine="709"/>
        <w:jc w:val="both"/>
        <w:rPr>
          <w:lang w:val="ru-RU"/>
        </w:rPr>
      </w:pPr>
      <w:r w:rsidRPr="000E3F00">
        <w:rPr>
          <w:lang w:val="ru-RU"/>
        </w:rPr>
        <w:t>имеют рекомендательный характер и могут уточняться образовательной организацией и родителями (законными представителями) обучающихся;</w:t>
      </w:r>
    </w:p>
    <w:p w:rsidR="009720F6" w:rsidRPr="000E3F00" w:rsidRDefault="009720F6" w:rsidP="000E3F00">
      <w:pPr>
        <w:ind w:firstLine="709"/>
        <w:jc w:val="both"/>
        <w:rPr>
          <w:lang w:val="ru-RU"/>
        </w:rPr>
      </w:pPr>
      <w:r w:rsidRPr="000E3F00">
        <w:rPr>
          <w:lang w:val="ru-RU"/>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9720F6" w:rsidRPr="000E3F00" w:rsidRDefault="009720F6" w:rsidP="000E3F00">
      <w:pPr>
        <w:ind w:firstLine="709"/>
        <w:jc w:val="both"/>
        <w:rPr>
          <w:lang w:val="ru-RU"/>
        </w:rPr>
      </w:pPr>
    </w:p>
    <w:p w:rsidR="009720F6" w:rsidRPr="000E3F00" w:rsidRDefault="009720F6" w:rsidP="000E3F00">
      <w:pPr>
        <w:ind w:left="709"/>
        <w:rPr>
          <w:b/>
          <w:lang w:val="ru-RU"/>
        </w:rPr>
      </w:pPr>
      <w:r w:rsidRPr="000E3F00">
        <w:rPr>
          <w:b/>
          <w:lang w:val="ru-RU"/>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9720F6" w:rsidRPr="000E3F00" w:rsidRDefault="009720F6" w:rsidP="000E3F00">
      <w:pPr>
        <w:ind w:firstLine="709"/>
        <w:jc w:val="both"/>
        <w:rPr>
          <w:lang w:val="ru-RU"/>
        </w:rPr>
      </w:pPr>
      <w:r w:rsidRPr="000E3F00">
        <w:rPr>
          <w:lang w:val="ru-RU"/>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9720F6" w:rsidRPr="000E3F00" w:rsidRDefault="009720F6" w:rsidP="000E3F00">
      <w:pPr>
        <w:ind w:firstLine="709"/>
        <w:jc w:val="both"/>
        <w:rPr>
          <w:lang w:val="ru-RU"/>
        </w:rPr>
      </w:pPr>
      <w:r w:rsidRPr="000E3F00">
        <w:rPr>
          <w:lang w:val="ru-RU"/>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9720F6" w:rsidRPr="000E3F00" w:rsidRDefault="009720F6" w:rsidP="000E3F00">
      <w:pPr>
        <w:ind w:firstLine="709"/>
        <w:jc w:val="both"/>
        <w:rPr>
          <w:lang w:val="ru-RU"/>
        </w:rPr>
      </w:pPr>
      <w:r w:rsidRPr="000E3F00">
        <w:rPr>
          <w:lang w:val="ru-RU"/>
        </w:rPr>
        <w:t>Программа мониторинга должна включать в себя следующие направления (блоки исследования):</w:t>
      </w:r>
    </w:p>
    <w:p w:rsidR="009720F6" w:rsidRPr="000E3F00" w:rsidRDefault="009720F6" w:rsidP="000E3F00">
      <w:pPr>
        <w:ind w:firstLine="709"/>
        <w:jc w:val="both"/>
        <w:rPr>
          <w:rStyle w:val="dash041e005f0441005f043d005f043e005f0432005f043d005f043e005f0439005f0020005f0442005f0435005f043a005f0441005f0442005f0020005f0441005f0020005f043e005f0442005f0441005f0442005f0443005f043f005f043e005f043char1"/>
          <w:rFonts w:eastAsia="Calibri"/>
          <w:lang w:val="ru-RU"/>
        </w:rPr>
      </w:pPr>
      <w:r w:rsidRPr="000E3F00">
        <w:rPr>
          <w:rStyle w:val="dash041e005f0441005f043d005f043e005f0432005f043d005f043e005f0439005f0020005f0442005f0435005f043a005f0441005f0442005f0020005f0441005f0020005f043e005f0442005f0441005f0442005f0443005f043f005f043e005f043char1"/>
          <w:rFonts w:eastAsia="Calibri"/>
          <w:b/>
          <w:lang w:val="ru-RU"/>
        </w:rPr>
        <w:t>Блок 1.</w:t>
      </w:r>
      <w:r w:rsidRPr="000E3F00">
        <w:rPr>
          <w:rStyle w:val="dash041e005f0441005f043d005f043e005f0432005f043d005f043e005f0439005f0020005f0442005f0435005f043a005f0441005f0442005f0020005f0441005f0020005f043e005f0442005f0441005f0442005f0443005f043f005f043e005f043char1"/>
          <w:rFonts w:eastAsia="Calibri"/>
          <w:lang w:val="ru-RU"/>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9720F6" w:rsidRPr="000E3F00" w:rsidRDefault="009720F6" w:rsidP="000E3F00">
      <w:pPr>
        <w:ind w:firstLine="709"/>
        <w:jc w:val="both"/>
        <w:rPr>
          <w:lang w:val="ru-RU"/>
        </w:rPr>
      </w:pPr>
      <w:r w:rsidRPr="000E3F00">
        <w:rPr>
          <w:b/>
          <w:lang w:val="ru-RU"/>
        </w:rPr>
        <w:t>Блок 2.</w:t>
      </w:r>
      <w:r w:rsidRPr="000E3F00">
        <w:rPr>
          <w:lang w:val="ru-RU"/>
        </w:rPr>
        <w:t xml:space="preserve"> Исследование</w:t>
      </w:r>
      <w:r w:rsidRPr="000E3F00">
        <w:rPr>
          <w:kern w:val="2"/>
          <w:lang w:val="ru-RU"/>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9720F6" w:rsidRPr="000E3F00" w:rsidRDefault="009720F6" w:rsidP="000E3F00">
      <w:pPr>
        <w:ind w:firstLine="709"/>
        <w:jc w:val="both"/>
        <w:rPr>
          <w:rFonts w:eastAsia="@Arial Unicode MS"/>
          <w:lang w:val="ru-RU"/>
        </w:rPr>
      </w:pPr>
      <w:r w:rsidRPr="000E3F00">
        <w:rPr>
          <w:b/>
          <w:lang w:val="ru-RU"/>
        </w:rPr>
        <w:t>Блок 3.</w:t>
      </w:r>
      <w:r w:rsidRPr="000E3F00">
        <w:rPr>
          <w:lang w:val="ru-RU"/>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0E3F00">
        <w:rPr>
          <w:rStyle w:val="Zag11"/>
          <w:rFonts w:eastAsia="@Arial Unicode MS"/>
          <w:lang w:val="ru-RU"/>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9720F6" w:rsidRPr="000E3F00" w:rsidRDefault="009720F6" w:rsidP="000E3F00">
      <w:pPr>
        <w:ind w:firstLine="709"/>
        <w:jc w:val="both"/>
        <w:rPr>
          <w:lang w:val="ru-RU"/>
        </w:rPr>
      </w:pPr>
      <w:r w:rsidRPr="000E3F00">
        <w:rPr>
          <w:lang w:val="ru-RU"/>
        </w:rPr>
        <w:t>Данные, полученные по каждому из трех направлений мониторинга, могут рассматриваться в качестве</w:t>
      </w:r>
      <w:r w:rsidRPr="000E3F00">
        <w:rPr>
          <w:b/>
          <w:lang w:val="ru-RU"/>
        </w:rPr>
        <w:t xml:space="preserve"> основных показателей </w:t>
      </w:r>
      <w:r w:rsidRPr="000E3F00">
        <w:rPr>
          <w:lang w:val="ru-RU"/>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9720F6" w:rsidRPr="000E3F00" w:rsidRDefault="009720F6" w:rsidP="000E3F00">
      <w:pPr>
        <w:ind w:firstLine="709"/>
        <w:jc w:val="both"/>
        <w:rPr>
          <w:lang w:val="ru-RU"/>
        </w:rPr>
      </w:pPr>
      <w:r w:rsidRPr="000E3F00">
        <w:rPr>
          <w:lang w:val="ru-RU"/>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9720F6" w:rsidRPr="000E3F00" w:rsidRDefault="009720F6" w:rsidP="000E3F00">
      <w:pPr>
        <w:pStyle w:val="-12"/>
        <w:spacing w:after="0"/>
        <w:ind w:left="0" w:firstLine="709"/>
        <w:jc w:val="both"/>
        <w:rPr>
          <w:rFonts w:ascii="Times New Roman" w:hAnsi="Times New Roman"/>
          <w:i/>
        </w:rPr>
      </w:pPr>
      <w:r w:rsidRPr="000E3F00">
        <w:rPr>
          <w:rFonts w:ascii="Times New Roman" w:hAnsi="Times New Roman"/>
          <w:b/>
        </w:rPr>
        <w:t>Методологический инструментарий</w:t>
      </w:r>
      <w:r w:rsidRPr="000E3F00">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0E3F00">
        <w:rPr>
          <w:rFonts w:ascii="Times New Roman" w:hAnsi="Times New Roman"/>
          <w:bCs/>
        </w:rPr>
        <w:t xml:space="preserve">опрос (анкетирование, интервью, беседа), </w:t>
      </w:r>
      <w:r w:rsidRPr="000E3F00">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9720F6" w:rsidRPr="000E3F00" w:rsidRDefault="009720F6" w:rsidP="000E3F00">
      <w:pPr>
        <w:ind w:firstLine="709"/>
        <w:jc w:val="both"/>
        <w:rPr>
          <w:lang w:val="ru-RU"/>
        </w:rPr>
      </w:pPr>
      <w:r w:rsidRPr="000E3F00">
        <w:rPr>
          <w:lang w:val="ru-RU"/>
        </w:rPr>
        <w:t>Основной</w:t>
      </w:r>
      <w:r w:rsidRPr="000E3F00">
        <w:rPr>
          <w:b/>
          <w:lang w:val="ru-RU"/>
        </w:rPr>
        <w:t xml:space="preserve"> целью исследования</w:t>
      </w:r>
      <w:r w:rsidRPr="000E3F00">
        <w:rPr>
          <w:lang w:val="ru-RU"/>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9720F6" w:rsidRPr="000E3F00" w:rsidRDefault="009720F6" w:rsidP="000E3F00">
      <w:pPr>
        <w:ind w:firstLine="709"/>
        <w:jc w:val="both"/>
        <w:rPr>
          <w:i/>
          <w:lang w:val="ru-RU"/>
        </w:rPr>
      </w:pPr>
      <w:r w:rsidRPr="000E3F00">
        <w:rPr>
          <w:b/>
          <w:lang w:val="ru-RU"/>
        </w:rPr>
        <w:t>Этап 1.</w:t>
      </w:r>
      <w:r w:rsidRPr="000E3F00">
        <w:rPr>
          <w:lang w:val="ru-RU"/>
        </w:rPr>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9720F6" w:rsidRPr="000E3F00" w:rsidRDefault="009720F6" w:rsidP="000E3F00">
      <w:pPr>
        <w:ind w:firstLine="709"/>
        <w:jc w:val="both"/>
        <w:rPr>
          <w:i/>
          <w:lang w:val="ru-RU"/>
        </w:rPr>
      </w:pPr>
      <w:r w:rsidRPr="000E3F00">
        <w:rPr>
          <w:b/>
          <w:lang w:val="ru-RU"/>
        </w:rPr>
        <w:t>Этап 2.</w:t>
      </w:r>
      <w:r w:rsidRPr="000E3F00">
        <w:rPr>
          <w:lang w:val="ru-RU"/>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9720F6" w:rsidRPr="000E3F00" w:rsidRDefault="009720F6" w:rsidP="000E3F00">
      <w:pPr>
        <w:ind w:firstLine="709"/>
        <w:jc w:val="both"/>
        <w:rPr>
          <w:lang w:val="ru-RU"/>
        </w:rPr>
      </w:pPr>
      <w:r w:rsidRPr="000E3F00">
        <w:rPr>
          <w:b/>
          <w:lang w:val="ru-RU"/>
        </w:rPr>
        <w:t>Этап 3.</w:t>
      </w:r>
      <w:r w:rsidRPr="000E3F00">
        <w:rPr>
          <w:lang w:val="ru-RU"/>
        </w:rPr>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0E3F00">
        <w:rPr>
          <w:b/>
          <w:lang w:val="ru-RU"/>
        </w:rPr>
        <w:t>исследование динамики</w:t>
      </w:r>
      <w:r w:rsidRPr="000E3F00">
        <w:rPr>
          <w:lang w:val="ru-RU"/>
        </w:rPr>
        <w:t xml:space="preserve"> развития младших школьников и анализ выполнения годового плана воспитательной работы.</w:t>
      </w:r>
    </w:p>
    <w:p w:rsidR="009720F6" w:rsidRPr="000E3F00" w:rsidRDefault="009720F6" w:rsidP="000E3F00">
      <w:pPr>
        <w:ind w:firstLine="709"/>
        <w:jc w:val="both"/>
        <w:rPr>
          <w:lang w:val="ru-RU"/>
        </w:rPr>
      </w:pPr>
      <w:r w:rsidRPr="000E3F00">
        <w:rPr>
          <w:lang w:val="ru-RU"/>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9720F6" w:rsidRPr="000E3F00" w:rsidRDefault="009720F6" w:rsidP="000E3F00">
      <w:pPr>
        <w:ind w:firstLine="709"/>
        <w:jc w:val="both"/>
        <w:rPr>
          <w:b/>
          <w:lang w:val="ru-RU"/>
        </w:rPr>
      </w:pPr>
      <w:r w:rsidRPr="000E3F00">
        <w:rPr>
          <w:lang w:val="ru-RU"/>
        </w:rPr>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0E3F00">
        <w:rPr>
          <w:b/>
          <w:lang w:val="ru-RU"/>
        </w:rPr>
        <w:t>основных показателей целостного процесса духовно-нравственного развития, воспитания и социализации младших школьников</w:t>
      </w:r>
      <w:r w:rsidRPr="000E3F00">
        <w:rPr>
          <w:lang w:val="ru-RU"/>
        </w:rPr>
        <w:t>:</w:t>
      </w:r>
    </w:p>
    <w:p w:rsidR="009720F6" w:rsidRPr="000E3F00" w:rsidRDefault="009720F6" w:rsidP="000E3F00">
      <w:pPr>
        <w:pStyle w:val="dash041e005f0431005f044b005f0447005f043d005f044b005f0439"/>
        <w:ind w:firstLine="709"/>
        <w:jc w:val="both"/>
      </w:pPr>
      <w:r w:rsidRPr="000E3F00">
        <w:rPr>
          <w:b/>
        </w:rPr>
        <w:t>Блок 1.</w:t>
      </w:r>
      <w:r w:rsidRPr="000E3F00">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9720F6" w:rsidRPr="000E3F00" w:rsidRDefault="009720F6" w:rsidP="000E3F00">
      <w:pPr>
        <w:ind w:firstLine="709"/>
        <w:contextualSpacing/>
        <w:jc w:val="both"/>
        <w:rPr>
          <w:kern w:val="2"/>
          <w:lang w:val="ru-RU"/>
        </w:rPr>
      </w:pPr>
      <w:r w:rsidRPr="000E3F00">
        <w:rPr>
          <w:b/>
          <w:lang w:val="ru-RU"/>
        </w:rPr>
        <w:t>Блок 2.</w:t>
      </w:r>
      <w:r w:rsidRPr="000E3F00">
        <w:rPr>
          <w:lang w:val="ru-RU"/>
        </w:rPr>
        <w:t xml:space="preserve"> Анализ изменений (динамика показателей)</w:t>
      </w:r>
      <w:r w:rsidRPr="000E3F00">
        <w:rPr>
          <w:kern w:val="2"/>
          <w:lang w:val="ru-RU"/>
        </w:rPr>
        <w:t xml:space="preserve"> развивающей образовательной среды в образовательной организации (классе) исследуется по следующим направлениям:</w:t>
      </w:r>
    </w:p>
    <w:p w:rsidR="009720F6" w:rsidRPr="000E3F00" w:rsidRDefault="009720F6" w:rsidP="00077A22">
      <w:pPr>
        <w:widowControl/>
        <w:numPr>
          <w:ilvl w:val="0"/>
          <w:numId w:val="65"/>
        </w:numPr>
        <w:tabs>
          <w:tab w:val="left" w:pos="993"/>
        </w:tabs>
        <w:autoSpaceDE/>
        <w:autoSpaceDN/>
        <w:adjustRightInd/>
        <w:ind w:left="0" w:firstLine="709"/>
        <w:contextualSpacing/>
        <w:jc w:val="both"/>
        <w:rPr>
          <w:lang w:val="ru-RU"/>
        </w:rPr>
      </w:pPr>
      <w:r w:rsidRPr="000E3F00">
        <w:rPr>
          <w:lang w:val="ru-RU"/>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9720F6" w:rsidRPr="000E3F00" w:rsidRDefault="009720F6" w:rsidP="00077A22">
      <w:pPr>
        <w:widowControl/>
        <w:numPr>
          <w:ilvl w:val="0"/>
          <w:numId w:val="65"/>
        </w:numPr>
        <w:tabs>
          <w:tab w:val="left" w:pos="993"/>
        </w:tabs>
        <w:autoSpaceDE/>
        <w:autoSpaceDN/>
        <w:adjustRightInd/>
        <w:ind w:left="0" w:firstLine="709"/>
        <w:contextualSpacing/>
        <w:jc w:val="both"/>
        <w:rPr>
          <w:lang w:val="ru-RU"/>
        </w:rPr>
      </w:pPr>
      <w:r w:rsidRPr="000E3F00">
        <w:rPr>
          <w:lang w:val="ru-RU"/>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9720F6" w:rsidRPr="000E3F00" w:rsidRDefault="009720F6" w:rsidP="00077A22">
      <w:pPr>
        <w:widowControl/>
        <w:numPr>
          <w:ilvl w:val="0"/>
          <w:numId w:val="65"/>
        </w:numPr>
        <w:tabs>
          <w:tab w:val="left" w:pos="993"/>
        </w:tabs>
        <w:autoSpaceDE/>
        <w:autoSpaceDN/>
        <w:adjustRightInd/>
        <w:ind w:left="0" w:firstLine="709"/>
        <w:contextualSpacing/>
        <w:jc w:val="both"/>
        <w:rPr>
          <w:lang w:val="ru-RU"/>
        </w:rPr>
      </w:pPr>
      <w:r w:rsidRPr="000E3F00">
        <w:rPr>
          <w:lang w:val="ru-RU"/>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9720F6" w:rsidRPr="000E3F00" w:rsidRDefault="009720F6" w:rsidP="00077A22">
      <w:pPr>
        <w:widowControl/>
        <w:numPr>
          <w:ilvl w:val="0"/>
          <w:numId w:val="65"/>
        </w:numPr>
        <w:tabs>
          <w:tab w:val="left" w:pos="993"/>
        </w:tabs>
        <w:autoSpaceDE/>
        <w:autoSpaceDN/>
        <w:adjustRightInd/>
        <w:ind w:left="0" w:firstLine="709"/>
        <w:contextualSpacing/>
        <w:jc w:val="both"/>
        <w:rPr>
          <w:lang w:val="ru-RU"/>
        </w:rPr>
      </w:pPr>
      <w:r w:rsidRPr="000E3F00">
        <w:rPr>
          <w:lang w:val="ru-RU"/>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9720F6" w:rsidRPr="000E3F00" w:rsidRDefault="009720F6" w:rsidP="00077A22">
      <w:pPr>
        <w:widowControl/>
        <w:numPr>
          <w:ilvl w:val="0"/>
          <w:numId w:val="65"/>
        </w:numPr>
        <w:tabs>
          <w:tab w:val="left" w:pos="993"/>
        </w:tabs>
        <w:autoSpaceDE/>
        <w:autoSpaceDN/>
        <w:adjustRightInd/>
        <w:ind w:left="0" w:firstLine="709"/>
        <w:contextualSpacing/>
        <w:jc w:val="both"/>
        <w:rPr>
          <w:lang w:val="ru-RU"/>
        </w:rPr>
      </w:pPr>
      <w:r w:rsidRPr="000E3F00">
        <w:rPr>
          <w:lang w:val="ru-RU"/>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9720F6" w:rsidRPr="000E3F00" w:rsidRDefault="009720F6" w:rsidP="000E3F00">
      <w:pPr>
        <w:ind w:firstLine="709"/>
        <w:contextualSpacing/>
        <w:jc w:val="both"/>
        <w:rPr>
          <w:kern w:val="2"/>
          <w:lang w:val="ru-RU"/>
        </w:rPr>
      </w:pPr>
      <w:r w:rsidRPr="000E3F00">
        <w:rPr>
          <w:b/>
          <w:lang w:val="ru-RU"/>
        </w:rPr>
        <w:t>Блок 3.</w:t>
      </w:r>
      <w:r w:rsidRPr="000E3F00">
        <w:rPr>
          <w:lang w:val="ru-RU"/>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0E3F00">
        <w:rPr>
          <w:kern w:val="2"/>
          <w:lang w:val="ru-RU"/>
        </w:rPr>
        <w:t xml:space="preserve"> исследуется по следующим направлениям:</w:t>
      </w:r>
    </w:p>
    <w:p w:rsidR="009720F6" w:rsidRPr="000E3F00" w:rsidRDefault="009720F6" w:rsidP="00077A22">
      <w:pPr>
        <w:widowControl/>
        <w:numPr>
          <w:ilvl w:val="0"/>
          <w:numId w:val="65"/>
        </w:numPr>
        <w:tabs>
          <w:tab w:val="left" w:pos="993"/>
        </w:tabs>
        <w:autoSpaceDE/>
        <w:autoSpaceDN/>
        <w:adjustRightInd/>
        <w:ind w:left="0" w:firstLine="709"/>
        <w:contextualSpacing/>
        <w:jc w:val="both"/>
        <w:rPr>
          <w:lang w:val="ru-RU"/>
        </w:rPr>
      </w:pPr>
      <w:r w:rsidRPr="000E3F00">
        <w:rPr>
          <w:lang w:val="ru-RU"/>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9720F6" w:rsidRPr="000E3F00" w:rsidRDefault="009720F6" w:rsidP="00077A22">
      <w:pPr>
        <w:widowControl/>
        <w:numPr>
          <w:ilvl w:val="0"/>
          <w:numId w:val="65"/>
        </w:numPr>
        <w:tabs>
          <w:tab w:val="left" w:pos="993"/>
        </w:tabs>
        <w:autoSpaceDE/>
        <w:autoSpaceDN/>
        <w:adjustRightInd/>
        <w:ind w:left="0" w:firstLine="709"/>
        <w:contextualSpacing/>
        <w:jc w:val="both"/>
        <w:rPr>
          <w:lang w:val="ru-RU"/>
        </w:rPr>
      </w:pPr>
      <w:r w:rsidRPr="000E3F00">
        <w:rPr>
          <w:lang w:val="ru-RU"/>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9720F6" w:rsidRPr="000E3F00" w:rsidRDefault="009720F6" w:rsidP="00077A22">
      <w:pPr>
        <w:widowControl/>
        <w:numPr>
          <w:ilvl w:val="0"/>
          <w:numId w:val="65"/>
        </w:numPr>
        <w:tabs>
          <w:tab w:val="left" w:pos="993"/>
        </w:tabs>
        <w:autoSpaceDE/>
        <w:autoSpaceDN/>
        <w:adjustRightInd/>
        <w:ind w:left="0" w:firstLine="709"/>
        <w:contextualSpacing/>
        <w:jc w:val="both"/>
        <w:rPr>
          <w:lang w:val="ru-RU"/>
        </w:rPr>
      </w:pPr>
      <w:r w:rsidRPr="000E3F00">
        <w:rPr>
          <w:lang w:val="ru-RU"/>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9720F6" w:rsidRPr="000E3F00" w:rsidRDefault="009720F6" w:rsidP="00077A22">
      <w:pPr>
        <w:numPr>
          <w:ilvl w:val="0"/>
          <w:numId w:val="65"/>
        </w:numPr>
        <w:tabs>
          <w:tab w:val="left" w:pos="993"/>
        </w:tabs>
        <w:autoSpaceDE/>
        <w:autoSpaceDN/>
        <w:adjustRightInd/>
        <w:ind w:left="0" w:firstLine="709"/>
        <w:contextualSpacing/>
        <w:jc w:val="both"/>
        <w:rPr>
          <w:lang w:val="ru-RU"/>
        </w:rPr>
      </w:pPr>
      <w:r w:rsidRPr="000E3F00">
        <w:rPr>
          <w:lang w:val="ru-RU"/>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9720F6" w:rsidRPr="000E3F00" w:rsidRDefault="009720F6" w:rsidP="00077A22">
      <w:pPr>
        <w:pStyle w:val="dash041e005f0431005f044b005f0447005f043d005f044b005f0439"/>
        <w:widowControl w:val="0"/>
        <w:numPr>
          <w:ilvl w:val="0"/>
          <w:numId w:val="66"/>
        </w:numPr>
        <w:ind w:left="0" w:firstLine="709"/>
        <w:jc w:val="both"/>
      </w:pPr>
      <w:r w:rsidRPr="000E3F00">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9720F6" w:rsidRPr="000E3F00" w:rsidRDefault="009720F6" w:rsidP="000E3F00">
      <w:pPr>
        <w:ind w:firstLine="709"/>
        <w:contextualSpacing/>
        <w:jc w:val="both"/>
        <w:rPr>
          <w:lang w:val="ru-RU"/>
        </w:rPr>
      </w:pPr>
      <w:r w:rsidRPr="000E3F00">
        <w:rPr>
          <w:lang w:val="ru-RU"/>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9720F6" w:rsidRPr="000E3F00" w:rsidRDefault="009720F6" w:rsidP="000E3F00">
      <w:pPr>
        <w:ind w:firstLine="709"/>
        <w:jc w:val="both"/>
        <w:rPr>
          <w:lang w:val="ru-RU"/>
        </w:rPr>
      </w:pPr>
      <w:r w:rsidRPr="000E3F00">
        <w:rPr>
          <w:lang w:val="ru-RU"/>
        </w:rPr>
        <w:t xml:space="preserve">В качестве </w:t>
      </w:r>
      <w:r w:rsidRPr="000E3F00">
        <w:rPr>
          <w:b/>
          <w:lang w:val="ru-RU"/>
        </w:rPr>
        <w:t>критериев, по которым изучается динамика</w:t>
      </w:r>
      <w:r w:rsidRPr="000E3F00">
        <w:rPr>
          <w:lang w:val="ru-RU"/>
        </w:rPr>
        <w:t xml:space="preserve"> процесса воспитания и социализации обучающихся, выделены:</w:t>
      </w:r>
    </w:p>
    <w:p w:rsidR="009720F6" w:rsidRPr="000E3F00" w:rsidRDefault="009720F6" w:rsidP="00077A22">
      <w:pPr>
        <w:widowControl/>
        <w:numPr>
          <w:ilvl w:val="0"/>
          <w:numId w:val="64"/>
        </w:numPr>
        <w:tabs>
          <w:tab w:val="left" w:pos="993"/>
        </w:tabs>
        <w:autoSpaceDE/>
        <w:autoSpaceDN/>
        <w:adjustRightInd/>
        <w:ind w:left="0" w:firstLine="709"/>
        <w:jc w:val="both"/>
        <w:rPr>
          <w:lang w:val="ru-RU"/>
        </w:rPr>
      </w:pPr>
      <w:r w:rsidRPr="000E3F00">
        <w:rPr>
          <w:lang w:val="ru-RU"/>
        </w:rPr>
        <w:t>Положительная динамика</w:t>
      </w:r>
      <w:r w:rsidRPr="000E3F00">
        <w:rPr>
          <w:i/>
          <w:lang w:val="ru-RU"/>
        </w:rPr>
        <w:t xml:space="preserve"> –</w:t>
      </w:r>
      <w:r w:rsidRPr="000E3F00">
        <w:rPr>
          <w:lang w:val="ru-RU"/>
        </w:rPr>
        <w:t xml:space="preserve"> увеличение положительных значений выделенных показателей </w:t>
      </w:r>
      <w:r w:rsidRPr="000E3F00">
        <w:rPr>
          <w:rStyle w:val="dash041e005f0431005f044b005f0447005f043d005f044b005f0439005f005fchar1char1"/>
          <w:lang w:val="ru-RU"/>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9720F6" w:rsidRPr="000E3F00" w:rsidRDefault="009720F6" w:rsidP="00077A22">
      <w:pPr>
        <w:widowControl/>
        <w:numPr>
          <w:ilvl w:val="0"/>
          <w:numId w:val="64"/>
        </w:numPr>
        <w:tabs>
          <w:tab w:val="left" w:pos="993"/>
        </w:tabs>
        <w:autoSpaceDE/>
        <w:autoSpaceDN/>
        <w:adjustRightInd/>
        <w:ind w:left="0" w:firstLine="709"/>
        <w:jc w:val="both"/>
        <w:rPr>
          <w:lang w:val="ru-RU"/>
        </w:rPr>
      </w:pPr>
      <w:r w:rsidRPr="000E3F00">
        <w:rPr>
          <w:lang w:val="ru-RU"/>
        </w:rPr>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0E3F00">
        <w:rPr>
          <w:rStyle w:val="dash041e005f0431005f044b005f0447005f043d005f044b005f0439005f005fchar1char1"/>
          <w:lang w:val="ru-RU"/>
        </w:rPr>
        <w:t>на интерпретационном этапе (окончание учебного года) по сравнению с результатами контрольного этапа исследования (начало учебного года).</w:t>
      </w:r>
    </w:p>
    <w:p w:rsidR="009720F6" w:rsidRPr="000E3F00" w:rsidRDefault="009720F6" w:rsidP="00077A22">
      <w:pPr>
        <w:widowControl/>
        <w:numPr>
          <w:ilvl w:val="0"/>
          <w:numId w:val="64"/>
        </w:numPr>
        <w:tabs>
          <w:tab w:val="left" w:pos="993"/>
        </w:tabs>
        <w:autoSpaceDE/>
        <w:autoSpaceDN/>
        <w:adjustRightInd/>
        <w:ind w:left="0" w:firstLine="709"/>
        <w:jc w:val="both"/>
        <w:rPr>
          <w:lang w:val="ru-RU"/>
        </w:rPr>
      </w:pPr>
      <w:r w:rsidRPr="000E3F00">
        <w:rPr>
          <w:lang w:val="ru-RU"/>
        </w:rPr>
        <w:t>Устойчивость (стабильность) исследуемых показателей духовно-нравственного развития, воспитания и социализации обучающихся</w:t>
      </w:r>
      <w:r w:rsidRPr="000E3F00">
        <w:rPr>
          <w:rStyle w:val="dash041e005f0431005f044b005f0447005f043d005f044b005f0439005f005fchar1char1"/>
          <w:lang w:val="ru-RU"/>
        </w:rPr>
        <w:t xml:space="preserve">на интерпретационном и контрольном этапах исследования. </w:t>
      </w:r>
      <w:r w:rsidRPr="000E3F00">
        <w:rPr>
          <w:lang w:val="ru-RU"/>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9720F6" w:rsidRPr="000E3F00" w:rsidRDefault="009720F6" w:rsidP="000E3F00">
      <w:pPr>
        <w:pStyle w:val="-12"/>
        <w:spacing w:after="0"/>
        <w:ind w:left="0" w:firstLine="709"/>
        <w:jc w:val="both"/>
        <w:rPr>
          <w:rFonts w:ascii="Times New Roman" w:eastAsia="Calibri" w:hAnsi="Times New Roman"/>
          <w:lang w:eastAsia="ru-RU"/>
        </w:rPr>
      </w:pPr>
      <w:r w:rsidRPr="000E3F00">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9720F6" w:rsidRPr="000E3F00" w:rsidRDefault="009720F6" w:rsidP="000E3F00">
      <w:pPr>
        <w:ind w:firstLine="709"/>
        <w:jc w:val="both"/>
        <w:rPr>
          <w:lang w:val="ru-RU"/>
        </w:rPr>
      </w:pPr>
      <w:r w:rsidRPr="000E3F00">
        <w:rPr>
          <w:lang w:val="ru-RU"/>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9720F6" w:rsidRPr="000E3F00" w:rsidRDefault="009720F6" w:rsidP="000E3F00">
      <w:pPr>
        <w:ind w:firstLine="709"/>
        <w:jc w:val="both"/>
        <w:rPr>
          <w:lang w:val="ru-RU"/>
        </w:rPr>
      </w:pPr>
      <w:r w:rsidRPr="000E3F00">
        <w:rPr>
          <w:lang w:val="ru-RU"/>
        </w:rPr>
        <w:t>На основе результатов исследования может быть составленахарактеристика класса и индивидуальная характеристика учащегося</w:t>
      </w:r>
      <w:r w:rsidRPr="000E3F00">
        <w:rPr>
          <w:b/>
          <w:lang w:val="ru-RU"/>
        </w:rPr>
        <w:t xml:space="preserve">, </w:t>
      </w:r>
      <w:r w:rsidRPr="000E3F00">
        <w:rPr>
          <w:lang w:val="ru-RU"/>
        </w:rPr>
        <w:t xml:space="preserve">включающая три основных компонента: </w:t>
      </w:r>
    </w:p>
    <w:p w:rsidR="009720F6" w:rsidRPr="000E3F00" w:rsidRDefault="009720F6" w:rsidP="00077A22">
      <w:pPr>
        <w:widowControl/>
        <w:numPr>
          <w:ilvl w:val="0"/>
          <w:numId w:val="69"/>
        </w:numPr>
        <w:tabs>
          <w:tab w:val="left" w:pos="993"/>
        </w:tabs>
        <w:autoSpaceDE/>
        <w:autoSpaceDN/>
        <w:adjustRightInd/>
        <w:ind w:left="0" w:firstLine="709"/>
        <w:contextualSpacing/>
        <w:jc w:val="both"/>
        <w:rPr>
          <w:lang w:val="ru-RU"/>
        </w:rPr>
      </w:pPr>
      <w:r w:rsidRPr="000E3F00">
        <w:rPr>
          <w:lang w:val="ru-RU"/>
        </w:rPr>
        <w:t xml:space="preserve">характеристику достижений и положительных качеств обучающегося; </w:t>
      </w:r>
    </w:p>
    <w:p w:rsidR="009720F6" w:rsidRPr="000E3F00" w:rsidRDefault="009720F6" w:rsidP="00077A22">
      <w:pPr>
        <w:widowControl/>
        <w:numPr>
          <w:ilvl w:val="0"/>
          <w:numId w:val="69"/>
        </w:numPr>
        <w:tabs>
          <w:tab w:val="left" w:pos="993"/>
        </w:tabs>
        <w:autoSpaceDE/>
        <w:autoSpaceDN/>
        <w:adjustRightInd/>
        <w:ind w:left="0" w:firstLine="709"/>
        <w:contextualSpacing/>
        <w:jc w:val="both"/>
        <w:rPr>
          <w:lang w:val="ru-RU"/>
        </w:rPr>
      </w:pPr>
      <w:r w:rsidRPr="000E3F00">
        <w:rPr>
          <w:lang w:val="ru-RU"/>
        </w:rPr>
        <w:t xml:space="preserve">определение приоритетных задач и направлений индивидуального развития; </w:t>
      </w:r>
    </w:p>
    <w:p w:rsidR="009720F6" w:rsidRPr="000E3F00" w:rsidRDefault="009720F6" w:rsidP="00077A22">
      <w:pPr>
        <w:widowControl/>
        <w:numPr>
          <w:ilvl w:val="0"/>
          <w:numId w:val="69"/>
        </w:numPr>
        <w:tabs>
          <w:tab w:val="left" w:pos="993"/>
        </w:tabs>
        <w:autoSpaceDE/>
        <w:autoSpaceDN/>
        <w:adjustRightInd/>
        <w:ind w:left="0" w:firstLine="709"/>
        <w:contextualSpacing/>
        <w:jc w:val="both"/>
        <w:rPr>
          <w:lang w:val="ru-RU"/>
        </w:rPr>
      </w:pPr>
      <w:r w:rsidRPr="000E3F00">
        <w:rPr>
          <w:lang w:val="ru-RU"/>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9720F6" w:rsidRPr="000E3F00" w:rsidRDefault="009720F6" w:rsidP="000E3F00">
      <w:pPr>
        <w:ind w:firstLine="709"/>
        <w:jc w:val="both"/>
        <w:rPr>
          <w:lang w:val="ru-RU"/>
        </w:rPr>
      </w:pPr>
      <w:r w:rsidRPr="000E3F00">
        <w:rPr>
          <w:lang w:val="ru-RU"/>
        </w:rPr>
        <w:t>Полученные и зафиксированные результаты исследования могут быть включены в портфель достижений младших школьников.</w:t>
      </w:r>
    </w:p>
    <w:p w:rsidR="009720F6" w:rsidRPr="000E3F00" w:rsidRDefault="009720F6" w:rsidP="000E3F00">
      <w:pPr>
        <w:ind w:firstLine="709"/>
        <w:jc w:val="both"/>
        <w:rPr>
          <w:lang w:val="ru-RU"/>
        </w:rPr>
      </w:pPr>
      <w:r w:rsidRPr="000E3F00">
        <w:rPr>
          <w:lang w:val="ru-RU"/>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9720F6" w:rsidRPr="000E3F00" w:rsidRDefault="009720F6" w:rsidP="000E3F00">
      <w:pPr>
        <w:tabs>
          <w:tab w:val="left" w:pos="284"/>
        </w:tabs>
        <w:ind w:firstLine="709"/>
        <w:jc w:val="both"/>
        <w:rPr>
          <w:rStyle w:val="Zag11"/>
          <w:rFonts w:eastAsia="@Arial Unicode MS"/>
          <w:lang w:val="ru-RU"/>
        </w:rPr>
      </w:pPr>
      <w:r w:rsidRPr="000E3F00">
        <w:rPr>
          <w:lang w:val="ru-RU"/>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0E3F00">
        <w:rPr>
          <w:rStyle w:val="Zag11"/>
          <w:rFonts w:eastAsia="@Arial Unicode MS"/>
          <w:lang w:val="ru-RU"/>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9720F6" w:rsidRPr="000E3F00" w:rsidRDefault="009720F6" w:rsidP="000E3F00">
      <w:pPr>
        <w:ind w:firstLine="709"/>
        <w:jc w:val="both"/>
        <w:rPr>
          <w:lang w:val="ru-RU"/>
        </w:rPr>
      </w:pPr>
      <w:r w:rsidRPr="000E3F00">
        <w:rPr>
          <w:b/>
          <w:lang w:val="ru-RU"/>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9720F6" w:rsidRPr="000E3F00" w:rsidRDefault="009720F6" w:rsidP="000E3F00">
      <w:pPr>
        <w:ind w:firstLine="709"/>
        <w:jc w:val="both"/>
        <w:rPr>
          <w:lang w:val="ru-RU"/>
        </w:rPr>
      </w:pPr>
      <w:r w:rsidRPr="000E3F00">
        <w:rPr>
          <w:lang w:val="ru-RU"/>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9720F6" w:rsidRPr="000E3F00" w:rsidRDefault="009720F6" w:rsidP="000E3F00">
      <w:pPr>
        <w:ind w:firstLine="709"/>
        <w:jc w:val="both"/>
        <w:rPr>
          <w:lang w:val="ru-RU"/>
        </w:rPr>
      </w:pPr>
      <w:r w:rsidRPr="000E3F00">
        <w:rPr>
          <w:lang w:val="ru-RU"/>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9720F6" w:rsidRPr="000E3F00" w:rsidRDefault="009720F6" w:rsidP="000E3F00">
      <w:pPr>
        <w:ind w:firstLine="709"/>
        <w:jc w:val="both"/>
        <w:rPr>
          <w:lang w:val="ru-RU"/>
        </w:rPr>
      </w:pPr>
      <w:r w:rsidRPr="000E3F00">
        <w:rPr>
          <w:lang w:val="ru-RU"/>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0E3F00">
        <w:rPr>
          <w:lang w:val="ru-RU"/>
        </w:rPr>
        <w:softHyphen/>
        <w:t>чес</w:t>
      </w:r>
      <w:r w:rsidRPr="000E3F00">
        <w:rPr>
          <w:lang w:val="ru-RU"/>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w:t>
      </w:r>
      <w:r w:rsidRPr="000E3F00">
        <w:t>p</w:t>
      </w:r>
      <w:r w:rsidRPr="000E3F00">
        <w:rPr>
          <w:lang w:val="ru-RU"/>
        </w:rPr>
        <w:t>овень обеспеченности образовательной организации компьюте</w:t>
      </w:r>
      <w:r w:rsidRPr="000E3F00">
        <w:t>p</w:t>
      </w:r>
      <w:r w:rsidRPr="000E3F00">
        <w:rPr>
          <w:lang w:val="ru-RU"/>
        </w:rPr>
        <w:t>ной техникой и его использования для решения задач воспитательной деятельности; у</w:t>
      </w:r>
      <w:r w:rsidRPr="000E3F00">
        <w:t>p</w:t>
      </w:r>
      <w:r w:rsidRPr="000E3F00">
        <w:rPr>
          <w:lang w:val="ru-RU"/>
        </w:rPr>
        <w:t>овень сох</w:t>
      </w:r>
      <w:r w:rsidRPr="000E3F00">
        <w:t>p</w:t>
      </w:r>
      <w:r w:rsidRPr="000E3F00">
        <w:rPr>
          <w:lang w:val="ru-RU"/>
        </w:rPr>
        <w:t>анности и использования школьного библиотечного фонда для решения задач воспитательной деятельности.</w:t>
      </w:r>
    </w:p>
    <w:p w:rsidR="009720F6" w:rsidRPr="000E3F00" w:rsidRDefault="009720F6" w:rsidP="000E3F00">
      <w:pPr>
        <w:ind w:firstLine="709"/>
        <w:jc w:val="both"/>
        <w:rPr>
          <w:lang w:val="ru-RU"/>
        </w:rPr>
      </w:pPr>
      <w:r w:rsidRPr="000E3F00">
        <w:rPr>
          <w:lang w:val="ru-RU"/>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9720F6" w:rsidRPr="000E3F00" w:rsidRDefault="009720F6" w:rsidP="000E3F00">
      <w:pPr>
        <w:ind w:firstLine="709"/>
        <w:jc w:val="both"/>
        <w:rPr>
          <w:lang w:val="ru-RU"/>
        </w:rPr>
      </w:pPr>
      <w:r w:rsidRPr="000E3F00">
        <w:rPr>
          <w:lang w:val="ru-RU"/>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9720F6" w:rsidRPr="000E3F00" w:rsidRDefault="009720F6" w:rsidP="000E3F00">
      <w:pPr>
        <w:ind w:firstLine="709"/>
        <w:jc w:val="both"/>
        <w:rPr>
          <w:lang w:val="ru-RU"/>
        </w:rPr>
      </w:pPr>
      <w:r w:rsidRPr="000E3F00">
        <w:rPr>
          <w:lang w:val="ru-RU"/>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9720F6" w:rsidRPr="000E3F00" w:rsidRDefault="009720F6" w:rsidP="000E3F00">
      <w:pPr>
        <w:ind w:firstLine="709"/>
        <w:jc w:val="both"/>
        <w:rPr>
          <w:lang w:val="ru-RU"/>
        </w:rPr>
      </w:pPr>
      <w:r w:rsidRPr="000E3F00">
        <w:rPr>
          <w:lang w:val="ru-RU"/>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9720F6" w:rsidRPr="000E3F00" w:rsidRDefault="009720F6" w:rsidP="000E3F00">
      <w:pPr>
        <w:ind w:firstLine="709"/>
        <w:jc w:val="both"/>
        <w:rPr>
          <w:lang w:val="ru-RU"/>
        </w:rPr>
      </w:pPr>
      <w:r w:rsidRPr="000E3F00">
        <w:rPr>
          <w:lang w:val="ru-RU"/>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9720F6" w:rsidRPr="000E3F00" w:rsidRDefault="009720F6" w:rsidP="000E3F00">
      <w:pPr>
        <w:ind w:firstLine="709"/>
        <w:jc w:val="both"/>
        <w:rPr>
          <w:b/>
          <w:lang w:val="ru-RU"/>
        </w:rPr>
      </w:pPr>
      <w:r w:rsidRPr="000E3F00">
        <w:rPr>
          <w:lang w:val="ru-RU"/>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9720F6" w:rsidRDefault="009720F6" w:rsidP="000E3F00">
      <w:pPr>
        <w:shd w:val="clear" w:color="auto" w:fill="FFFFFF"/>
        <w:rPr>
          <w:b/>
          <w:color w:val="FF0000"/>
          <w:lang w:val="ru-RU"/>
        </w:rPr>
      </w:pPr>
    </w:p>
    <w:p w:rsidR="009720F6" w:rsidRDefault="009720F6" w:rsidP="0019462D">
      <w:pPr>
        <w:shd w:val="clear" w:color="auto" w:fill="FFFFFF"/>
        <w:ind w:left="1575" w:firstLine="567"/>
        <w:rPr>
          <w:b/>
          <w:color w:val="FF0000"/>
          <w:lang w:val="ru-RU"/>
        </w:rPr>
      </w:pPr>
    </w:p>
    <w:p w:rsidR="0019462D" w:rsidRPr="00F1629C" w:rsidRDefault="00284202" w:rsidP="00284202">
      <w:pPr>
        <w:shd w:val="clear" w:color="auto" w:fill="FFFFFF"/>
        <w:rPr>
          <w:b/>
          <w:lang w:val="ru-RU"/>
        </w:rPr>
      </w:pPr>
      <w:r>
        <w:rPr>
          <w:b/>
          <w:color w:val="FF0000"/>
          <w:lang w:val="ru-RU"/>
        </w:rPr>
        <w:t xml:space="preserve">                                   </w:t>
      </w:r>
      <w:r w:rsidR="0019462D" w:rsidRPr="00F1629C">
        <w:rPr>
          <w:b/>
          <w:lang w:val="ru-RU"/>
        </w:rPr>
        <w:t xml:space="preserve"> Нравственная программа  «Я среди людей»</w:t>
      </w:r>
    </w:p>
    <w:p w:rsidR="0019462D" w:rsidRPr="009F21C5" w:rsidRDefault="0019462D" w:rsidP="0019462D">
      <w:pPr>
        <w:shd w:val="clear" w:color="auto" w:fill="FFFFFF"/>
        <w:ind w:left="1575" w:firstLine="567"/>
        <w:rPr>
          <w:b/>
          <w:color w:val="FF0000"/>
          <w:lang w:val="ru-RU"/>
        </w:rPr>
      </w:pPr>
    </w:p>
    <w:p w:rsidR="0019462D" w:rsidRPr="00AD22F1" w:rsidRDefault="0019462D" w:rsidP="0019462D">
      <w:pPr>
        <w:shd w:val="clear" w:color="auto" w:fill="FFFFFF"/>
        <w:ind w:left="540" w:firstLine="567"/>
        <w:rPr>
          <w:b/>
          <w:lang w:val="ru-RU"/>
        </w:rPr>
      </w:pPr>
      <w:r>
        <w:rPr>
          <w:b/>
          <w:spacing w:val="-1"/>
          <w:lang w:val="ru-RU"/>
        </w:rPr>
        <w:t xml:space="preserve">                               </w:t>
      </w:r>
      <w:r w:rsidRPr="00AD22F1">
        <w:rPr>
          <w:b/>
          <w:spacing w:val="-1"/>
          <w:lang w:val="ru-RU"/>
        </w:rPr>
        <w:t>Пояснительная записка</w:t>
      </w:r>
    </w:p>
    <w:p w:rsidR="0019462D" w:rsidRDefault="0019462D" w:rsidP="0019462D">
      <w:pPr>
        <w:shd w:val="clear" w:color="auto" w:fill="FFFFFF"/>
        <w:ind w:firstLine="567"/>
        <w:rPr>
          <w:spacing w:val="-3"/>
          <w:lang w:val="ru-RU"/>
        </w:rPr>
      </w:pPr>
      <w:r w:rsidRPr="00283C1C">
        <w:rPr>
          <w:lang w:val="ru-RU"/>
        </w:rPr>
        <w:t>Одним из самых важных и актуальных направлений деятельности педагогов и клас</w:t>
      </w:r>
      <w:r w:rsidRPr="00283C1C">
        <w:rPr>
          <w:lang w:val="ru-RU"/>
        </w:rPr>
        <w:t>с</w:t>
      </w:r>
      <w:r w:rsidRPr="00283C1C">
        <w:rPr>
          <w:lang w:val="ru-RU"/>
        </w:rPr>
        <w:t xml:space="preserve">ных руководителей на современном этапе является нравственное воспитание </w:t>
      </w:r>
      <w:r w:rsidRPr="00283C1C">
        <w:rPr>
          <w:spacing w:val="-3"/>
          <w:lang w:val="ru-RU"/>
        </w:rPr>
        <w:t xml:space="preserve">школьника. </w:t>
      </w:r>
    </w:p>
    <w:p w:rsidR="0019462D" w:rsidRPr="00283C1C" w:rsidRDefault="0019462D" w:rsidP="0019462D">
      <w:pPr>
        <w:shd w:val="clear" w:color="auto" w:fill="FFFFFF"/>
        <w:ind w:firstLine="567"/>
        <w:rPr>
          <w:lang w:val="ru-RU"/>
        </w:rPr>
      </w:pPr>
      <w:r w:rsidRPr="00283C1C">
        <w:rPr>
          <w:lang w:val="ru-RU"/>
        </w:rPr>
        <w:t>Ни для кого не секрет, что воспитание культурного человека - это воспитание чел</w:t>
      </w:r>
      <w:r w:rsidRPr="00283C1C">
        <w:rPr>
          <w:lang w:val="ru-RU"/>
        </w:rPr>
        <w:t>о</w:t>
      </w:r>
      <w:r w:rsidRPr="00283C1C">
        <w:rPr>
          <w:lang w:val="ru-RU"/>
        </w:rPr>
        <w:t xml:space="preserve">века не только и не столько успешно обучающегося и образованного, сколько </w:t>
      </w:r>
      <w:r w:rsidRPr="00283C1C">
        <w:rPr>
          <w:spacing w:val="-1"/>
          <w:lang w:val="ru-RU"/>
        </w:rPr>
        <w:t>воспитание челов</w:t>
      </w:r>
      <w:r w:rsidRPr="00283C1C">
        <w:rPr>
          <w:spacing w:val="-1"/>
          <w:lang w:val="ru-RU"/>
        </w:rPr>
        <w:t>е</w:t>
      </w:r>
      <w:r w:rsidRPr="00283C1C">
        <w:rPr>
          <w:spacing w:val="-1"/>
          <w:lang w:val="ru-RU"/>
        </w:rPr>
        <w:t xml:space="preserve">ка нравственного, способного сохранить и развить в себе нравственные </w:t>
      </w:r>
      <w:r w:rsidRPr="00283C1C">
        <w:rPr>
          <w:lang w:val="ru-RU"/>
        </w:rPr>
        <w:t>ценности семьи, о</w:t>
      </w:r>
      <w:r w:rsidRPr="00283C1C">
        <w:rPr>
          <w:lang w:val="ru-RU"/>
        </w:rPr>
        <w:t>б</w:t>
      </w:r>
      <w:r w:rsidRPr="00283C1C">
        <w:rPr>
          <w:lang w:val="ru-RU"/>
        </w:rPr>
        <w:t>щества и человечества и использовать их в повседневной жизни, проявляя это в своём пов</w:t>
      </w:r>
      <w:r w:rsidRPr="00283C1C">
        <w:rPr>
          <w:lang w:val="ru-RU"/>
        </w:rPr>
        <w:t>е</w:t>
      </w:r>
      <w:r w:rsidRPr="00283C1C">
        <w:rPr>
          <w:lang w:val="ru-RU"/>
        </w:rPr>
        <w:t>дении, общении и гражданской позиции.</w:t>
      </w:r>
    </w:p>
    <w:p w:rsidR="0019462D" w:rsidRPr="00283C1C" w:rsidRDefault="0019462D" w:rsidP="0019462D">
      <w:pPr>
        <w:shd w:val="clear" w:color="auto" w:fill="FFFFFF"/>
        <w:ind w:firstLine="567"/>
        <w:rPr>
          <w:lang w:val="ru-RU"/>
        </w:rPr>
      </w:pPr>
      <w:r w:rsidRPr="00283C1C">
        <w:rPr>
          <w:lang w:val="ru-RU"/>
        </w:rPr>
        <w:t>В настоящее время это достаточно непросто. Хаотичные явления в обществе, поним</w:t>
      </w:r>
      <w:r w:rsidRPr="00283C1C">
        <w:rPr>
          <w:lang w:val="ru-RU"/>
        </w:rPr>
        <w:t>а</w:t>
      </w:r>
      <w:r w:rsidRPr="00283C1C">
        <w:rPr>
          <w:lang w:val="ru-RU"/>
        </w:rPr>
        <w:t xml:space="preserve">ние личной свободы как вседозволенности приводит к тому, что нравственные ценности личности теряют своё значение и привлекательность. А ведь </w:t>
      </w:r>
      <w:r w:rsidRPr="00283C1C">
        <w:rPr>
          <w:spacing w:val="-1"/>
          <w:lang w:val="ru-RU"/>
        </w:rPr>
        <w:t>именно воспитание нравстве</w:t>
      </w:r>
      <w:r w:rsidRPr="00283C1C">
        <w:rPr>
          <w:spacing w:val="-1"/>
          <w:lang w:val="ru-RU"/>
        </w:rPr>
        <w:t>н</w:t>
      </w:r>
      <w:r w:rsidRPr="00283C1C">
        <w:rPr>
          <w:spacing w:val="-1"/>
          <w:lang w:val="ru-RU"/>
        </w:rPr>
        <w:t xml:space="preserve">ности - основа любой воспитательной системы школы. Это, </w:t>
      </w:r>
      <w:r w:rsidRPr="00283C1C">
        <w:rPr>
          <w:lang w:val="ru-RU"/>
        </w:rPr>
        <w:t>прежде всего, связано с миром взрослых, который сегодня диктует свои правила, порой достаточно жесткие и циничные, и в котором достаточно непросто быть и остаться человеком. О трудностях жизни во взрослом мире надо с детьми говорить откровенно, но параллельно необходимо демонстрировать им светлую сторону, показывать и убеждать, что в жизни есть и тепло, и р</w:t>
      </w:r>
      <w:r w:rsidRPr="00283C1C">
        <w:rPr>
          <w:lang w:val="ru-RU"/>
        </w:rPr>
        <w:t>а</w:t>
      </w:r>
      <w:r w:rsidRPr="00283C1C">
        <w:rPr>
          <w:lang w:val="ru-RU"/>
        </w:rPr>
        <w:t>дость, и любовь, и человечность.</w:t>
      </w:r>
    </w:p>
    <w:p w:rsidR="0019462D" w:rsidRPr="00283C1C" w:rsidRDefault="0019462D" w:rsidP="0019462D">
      <w:pPr>
        <w:shd w:val="clear" w:color="auto" w:fill="FFFFFF"/>
        <w:ind w:firstLine="567"/>
        <w:rPr>
          <w:lang w:val="ru-RU"/>
        </w:rPr>
      </w:pPr>
      <w:r w:rsidRPr="00283C1C">
        <w:rPr>
          <w:lang w:val="ru-RU"/>
        </w:rPr>
        <w:t>«Добрые дела красят человека» - гласит народная мудрость. Добрые дела - это еж</w:t>
      </w:r>
      <w:r w:rsidRPr="00283C1C">
        <w:rPr>
          <w:lang w:val="ru-RU"/>
        </w:rPr>
        <w:t>е</w:t>
      </w:r>
      <w:r w:rsidRPr="00283C1C">
        <w:rPr>
          <w:lang w:val="ru-RU"/>
        </w:rPr>
        <w:t>дневная помощь нуждающимся, общественно полезная и социально значимая деятельность детей. Как побудить их не разрушать, а созидать? Как воспитать в учениках добро и состр</w:t>
      </w:r>
      <w:r w:rsidRPr="00283C1C">
        <w:rPr>
          <w:lang w:val="ru-RU"/>
        </w:rPr>
        <w:t>а</w:t>
      </w:r>
      <w:r w:rsidRPr="00283C1C">
        <w:rPr>
          <w:lang w:val="ru-RU"/>
        </w:rPr>
        <w:t>дание, чувство долга в оказании помощи нуждающимся, побудить к свершению добрых, п</w:t>
      </w:r>
      <w:r w:rsidRPr="00283C1C">
        <w:rPr>
          <w:lang w:val="ru-RU"/>
        </w:rPr>
        <w:t>о</w:t>
      </w:r>
      <w:r w:rsidRPr="00283C1C">
        <w:rPr>
          <w:lang w:val="ru-RU"/>
        </w:rPr>
        <w:t>лезных дел и поступков? Как научить своё сердце добру? Как помочь ребенку состояться у</w:t>
      </w:r>
      <w:r w:rsidRPr="00283C1C">
        <w:rPr>
          <w:lang w:val="ru-RU"/>
        </w:rPr>
        <w:t>м</w:t>
      </w:r>
      <w:r w:rsidRPr="00283C1C">
        <w:rPr>
          <w:lang w:val="ru-RU"/>
        </w:rPr>
        <w:t>ственно и нравственно?</w:t>
      </w:r>
    </w:p>
    <w:p w:rsidR="0019462D" w:rsidRPr="008B10CB" w:rsidRDefault="0019462D" w:rsidP="0019462D">
      <w:pPr>
        <w:shd w:val="clear" w:color="auto" w:fill="FFFFFF"/>
        <w:ind w:firstLine="567"/>
      </w:pPr>
      <w:r w:rsidRPr="008B10CB">
        <w:t>Главные идеи программы:</w:t>
      </w:r>
    </w:p>
    <w:p w:rsidR="0019462D" w:rsidRPr="008B10CB" w:rsidRDefault="0019462D" w:rsidP="00077A22">
      <w:pPr>
        <w:numPr>
          <w:ilvl w:val="0"/>
          <w:numId w:val="16"/>
        </w:numPr>
        <w:shd w:val="clear" w:color="auto" w:fill="FFFFFF"/>
        <w:tabs>
          <w:tab w:val="left" w:pos="810"/>
        </w:tabs>
        <w:ind w:left="540" w:firstLine="567"/>
      </w:pPr>
      <w:r w:rsidRPr="008B10CB">
        <w:rPr>
          <w:spacing w:val="-1"/>
        </w:rPr>
        <w:t>принятие учащимися нравственных ценностей;</w:t>
      </w:r>
    </w:p>
    <w:p w:rsidR="0019462D" w:rsidRPr="00283C1C" w:rsidRDefault="0019462D" w:rsidP="00077A22">
      <w:pPr>
        <w:numPr>
          <w:ilvl w:val="0"/>
          <w:numId w:val="16"/>
        </w:numPr>
        <w:shd w:val="clear" w:color="auto" w:fill="FFFFFF"/>
        <w:tabs>
          <w:tab w:val="left" w:pos="810"/>
        </w:tabs>
        <w:ind w:left="540" w:firstLine="567"/>
        <w:rPr>
          <w:lang w:val="ru-RU"/>
        </w:rPr>
      </w:pPr>
      <w:r w:rsidRPr="00283C1C">
        <w:rPr>
          <w:lang w:val="ru-RU"/>
        </w:rPr>
        <w:t>воспитание нравственной культуры, основанной на самовоспитании и самос</w:t>
      </w:r>
      <w:r w:rsidRPr="00283C1C">
        <w:rPr>
          <w:lang w:val="ru-RU"/>
        </w:rPr>
        <w:t>о</w:t>
      </w:r>
      <w:r w:rsidRPr="00283C1C">
        <w:rPr>
          <w:lang w:val="ru-RU"/>
        </w:rPr>
        <w:t>вершенствовании;</w:t>
      </w:r>
    </w:p>
    <w:p w:rsidR="0019462D" w:rsidRPr="00283C1C" w:rsidRDefault="0019462D" w:rsidP="00077A22">
      <w:pPr>
        <w:numPr>
          <w:ilvl w:val="0"/>
          <w:numId w:val="16"/>
        </w:numPr>
        <w:shd w:val="clear" w:color="auto" w:fill="FFFFFF"/>
        <w:tabs>
          <w:tab w:val="left" w:pos="810"/>
        </w:tabs>
        <w:ind w:left="540" w:firstLine="567"/>
        <w:rPr>
          <w:lang w:val="ru-RU"/>
        </w:rPr>
      </w:pPr>
      <w:r w:rsidRPr="00283C1C">
        <w:rPr>
          <w:spacing w:val="-2"/>
          <w:lang w:val="ru-RU"/>
        </w:rPr>
        <w:t>предъявление нравственных требований к себе и своему поведению;</w:t>
      </w:r>
    </w:p>
    <w:p w:rsidR="0019462D" w:rsidRPr="00283C1C" w:rsidRDefault="0019462D" w:rsidP="00077A22">
      <w:pPr>
        <w:numPr>
          <w:ilvl w:val="0"/>
          <w:numId w:val="16"/>
        </w:numPr>
        <w:shd w:val="clear" w:color="auto" w:fill="FFFFFF"/>
        <w:tabs>
          <w:tab w:val="left" w:pos="810"/>
        </w:tabs>
        <w:ind w:left="540" w:firstLine="567"/>
        <w:rPr>
          <w:lang w:val="ru-RU"/>
        </w:rPr>
      </w:pPr>
      <w:r w:rsidRPr="00283C1C">
        <w:rPr>
          <w:lang w:val="ru-RU"/>
        </w:rPr>
        <w:t>осознание учащимися необходимости проявления нравственного поведения в самых непредвиденных ситуациях, сохранение чувства собственного достоинства и уважения к нему других людей;</w:t>
      </w:r>
    </w:p>
    <w:p w:rsidR="0019462D" w:rsidRPr="00283C1C" w:rsidRDefault="0019462D" w:rsidP="00077A22">
      <w:pPr>
        <w:numPr>
          <w:ilvl w:val="0"/>
          <w:numId w:val="16"/>
        </w:numPr>
        <w:shd w:val="clear" w:color="auto" w:fill="FFFFFF"/>
        <w:ind w:left="540" w:firstLine="567"/>
        <w:rPr>
          <w:lang w:val="ru-RU"/>
        </w:rPr>
      </w:pPr>
      <w:r w:rsidRPr="00283C1C">
        <w:rPr>
          <w:lang w:val="ru-RU"/>
        </w:rPr>
        <w:t>практическое применение нравственных знаний и умений;</w:t>
      </w:r>
    </w:p>
    <w:p w:rsidR="0019462D" w:rsidRPr="00283C1C" w:rsidRDefault="0019462D" w:rsidP="0019462D">
      <w:pPr>
        <w:shd w:val="clear" w:color="auto" w:fill="FFFFFF"/>
        <w:ind w:left="540" w:firstLine="567"/>
        <w:rPr>
          <w:lang w:val="ru-RU"/>
        </w:rPr>
      </w:pPr>
      <w:r w:rsidRPr="00283C1C">
        <w:rPr>
          <w:lang w:val="ru-RU"/>
        </w:rPr>
        <w:t>•</w:t>
      </w:r>
      <w:r w:rsidRPr="00283C1C">
        <w:rPr>
          <w:lang w:val="ru-RU"/>
        </w:rPr>
        <w:tab/>
        <w:t>проекция сегодняшнего нравственного облика человека на его будущее и б</w:t>
      </w:r>
      <w:r w:rsidRPr="00283C1C">
        <w:rPr>
          <w:lang w:val="ru-RU"/>
        </w:rPr>
        <w:t>у</w:t>
      </w:r>
      <w:r w:rsidRPr="00283C1C">
        <w:rPr>
          <w:lang w:val="ru-RU"/>
        </w:rPr>
        <w:t>дущее близких и родных ему людей.</w:t>
      </w:r>
    </w:p>
    <w:p w:rsidR="0019462D" w:rsidRDefault="0019462D" w:rsidP="0019462D">
      <w:pPr>
        <w:shd w:val="clear" w:color="auto" w:fill="FFFFFF"/>
        <w:ind w:firstLine="567"/>
        <w:rPr>
          <w:spacing w:val="-2"/>
          <w:lang w:val="ru-RU"/>
        </w:rPr>
      </w:pPr>
      <w:r w:rsidRPr="00AD22F1">
        <w:rPr>
          <w:b/>
          <w:spacing w:val="-2"/>
          <w:lang w:val="ru-RU"/>
        </w:rPr>
        <w:t>Цель</w:t>
      </w:r>
      <w:r w:rsidRPr="00AD22F1">
        <w:rPr>
          <w:spacing w:val="-2"/>
          <w:lang w:val="ru-RU"/>
        </w:rPr>
        <w:t xml:space="preserve"> программы</w:t>
      </w:r>
      <w:r>
        <w:rPr>
          <w:spacing w:val="-2"/>
          <w:lang w:val="ru-RU"/>
        </w:rPr>
        <w:t>:</w:t>
      </w:r>
    </w:p>
    <w:p w:rsidR="0019462D" w:rsidRPr="00283C1C" w:rsidRDefault="0019462D" w:rsidP="0019462D">
      <w:pPr>
        <w:shd w:val="clear" w:color="auto" w:fill="FFFFFF"/>
        <w:ind w:firstLine="567"/>
        <w:rPr>
          <w:lang w:val="ru-RU"/>
        </w:rPr>
      </w:pPr>
      <w:r w:rsidRPr="00283C1C">
        <w:rPr>
          <w:spacing w:val="-2"/>
          <w:lang w:val="ru-RU"/>
        </w:rPr>
        <w:t xml:space="preserve"> </w:t>
      </w:r>
      <w:r>
        <w:rPr>
          <w:spacing w:val="-2"/>
          <w:lang w:val="ru-RU"/>
        </w:rPr>
        <w:t>воспитание</w:t>
      </w:r>
      <w:r w:rsidRPr="00283C1C">
        <w:rPr>
          <w:spacing w:val="-2"/>
          <w:lang w:val="ru-RU"/>
        </w:rPr>
        <w:t xml:space="preserve"> нравственного </w:t>
      </w:r>
      <w:r w:rsidRPr="00283C1C">
        <w:rPr>
          <w:lang w:val="ru-RU"/>
        </w:rPr>
        <w:t>человека, способного к принятию нравственных решений и к проявлению нравственного поведения в любых жизненных ситуациях.</w:t>
      </w:r>
    </w:p>
    <w:p w:rsidR="0019462D" w:rsidRPr="00283C1C" w:rsidRDefault="0019462D" w:rsidP="0019462D">
      <w:pPr>
        <w:shd w:val="clear" w:color="auto" w:fill="FFFFFF"/>
        <w:ind w:firstLine="567"/>
        <w:rPr>
          <w:lang w:val="ru-RU"/>
        </w:rPr>
      </w:pPr>
      <w:r w:rsidRPr="00AD22F1">
        <w:rPr>
          <w:b/>
          <w:bCs/>
          <w:spacing w:val="-1"/>
          <w:lang w:val="ru-RU"/>
        </w:rPr>
        <w:t xml:space="preserve">Задачи  </w:t>
      </w:r>
      <w:r w:rsidRPr="00AD22F1">
        <w:rPr>
          <w:bCs/>
          <w:spacing w:val="-1"/>
          <w:lang w:val="ru-RU"/>
        </w:rPr>
        <w:t>п</w:t>
      </w:r>
      <w:r w:rsidRPr="00AD22F1">
        <w:rPr>
          <w:spacing w:val="-1"/>
          <w:lang w:val="ru-RU"/>
        </w:rPr>
        <w:t>рограммы</w:t>
      </w:r>
    </w:p>
    <w:p w:rsidR="0019462D" w:rsidRPr="00283C1C" w:rsidRDefault="0019462D" w:rsidP="00077A22">
      <w:pPr>
        <w:numPr>
          <w:ilvl w:val="0"/>
          <w:numId w:val="21"/>
        </w:numPr>
        <w:shd w:val="clear" w:color="auto" w:fill="FFFFFF"/>
        <w:tabs>
          <w:tab w:val="left" w:pos="810"/>
        </w:tabs>
        <w:ind w:right="15" w:firstLine="567"/>
        <w:rPr>
          <w:lang w:val="ru-RU"/>
        </w:rPr>
      </w:pPr>
      <w:r w:rsidRPr="00283C1C">
        <w:rPr>
          <w:lang w:val="ru-RU"/>
        </w:rPr>
        <w:t>создавать условия для проявления учащимися нравственных знаний, умений и с</w:t>
      </w:r>
      <w:r w:rsidRPr="00283C1C">
        <w:rPr>
          <w:lang w:val="ru-RU"/>
        </w:rPr>
        <w:t>о</w:t>
      </w:r>
      <w:r w:rsidRPr="00283C1C">
        <w:rPr>
          <w:lang w:val="ru-RU"/>
        </w:rPr>
        <w:t>вершения нравственно оправданных поступков;</w:t>
      </w:r>
    </w:p>
    <w:p w:rsidR="0019462D" w:rsidRPr="00283C1C" w:rsidRDefault="0019462D" w:rsidP="00077A22">
      <w:pPr>
        <w:numPr>
          <w:ilvl w:val="0"/>
          <w:numId w:val="21"/>
        </w:numPr>
        <w:shd w:val="clear" w:color="auto" w:fill="FFFFFF"/>
        <w:tabs>
          <w:tab w:val="left" w:pos="810"/>
        </w:tabs>
        <w:ind w:firstLine="567"/>
        <w:rPr>
          <w:lang w:val="ru-RU"/>
        </w:rPr>
      </w:pPr>
      <w:r w:rsidRPr="00283C1C">
        <w:rPr>
          <w:lang w:val="ru-RU"/>
        </w:rPr>
        <w:t>знакомить учащихся с нравственными законами и поступками предыдущих покол</w:t>
      </w:r>
      <w:r w:rsidRPr="00283C1C">
        <w:rPr>
          <w:lang w:val="ru-RU"/>
        </w:rPr>
        <w:t>е</w:t>
      </w:r>
      <w:r w:rsidRPr="00283C1C">
        <w:rPr>
          <w:lang w:val="ru-RU"/>
        </w:rPr>
        <w:t>ний:</w:t>
      </w:r>
    </w:p>
    <w:p w:rsidR="0019462D" w:rsidRPr="00283C1C" w:rsidRDefault="0019462D" w:rsidP="00077A22">
      <w:pPr>
        <w:numPr>
          <w:ilvl w:val="0"/>
          <w:numId w:val="21"/>
        </w:numPr>
        <w:shd w:val="clear" w:color="auto" w:fill="FFFFFF"/>
        <w:tabs>
          <w:tab w:val="left" w:pos="810"/>
        </w:tabs>
        <w:ind w:firstLine="567"/>
        <w:rPr>
          <w:lang w:val="ru-RU"/>
        </w:rPr>
      </w:pPr>
      <w:r w:rsidRPr="00283C1C">
        <w:rPr>
          <w:spacing w:val="-1"/>
          <w:lang w:val="ru-RU"/>
        </w:rPr>
        <w:t>знакомить учащихся с историей развития мировоззренческих взглядов;</w:t>
      </w:r>
    </w:p>
    <w:p w:rsidR="0019462D" w:rsidRPr="00283C1C" w:rsidRDefault="0019462D" w:rsidP="00077A22">
      <w:pPr>
        <w:numPr>
          <w:ilvl w:val="0"/>
          <w:numId w:val="21"/>
        </w:numPr>
        <w:shd w:val="clear" w:color="auto" w:fill="FFFFFF"/>
        <w:tabs>
          <w:tab w:val="left" w:pos="810"/>
        </w:tabs>
        <w:ind w:firstLine="567"/>
        <w:rPr>
          <w:lang w:val="ru-RU"/>
        </w:rPr>
      </w:pPr>
      <w:r w:rsidRPr="00283C1C">
        <w:rPr>
          <w:lang w:val="ru-RU"/>
        </w:rPr>
        <w:t>изучать с учащимися нравственные традиции их семей и поколений;</w:t>
      </w:r>
    </w:p>
    <w:p w:rsidR="0019462D" w:rsidRPr="00283C1C" w:rsidRDefault="0019462D" w:rsidP="00077A22">
      <w:pPr>
        <w:numPr>
          <w:ilvl w:val="0"/>
          <w:numId w:val="21"/>
        </w:numPr>
        <w:shd w:val="clear" w:color="auto" w:fill="FFFFFF"/>
        <w:tabs>
          <w:tab w:val="left" w:pos="810"/>
        </w:tabs>
        <w:ind w:firstLine="567"/>
        <w:rPr>
          <w:lang w:val="ru-RU"/>
        </w:rPr>
      </w:pPr>
      <w:r w:rsidRPr="00283C1C">
        <w:rPr>
          <w:lang w:val="ru-RU"/>
        </w:rPr>
        <w:t>развивать у учащихся потребность в совершении нравственных поступков;</w:t>
      </w:r>
    </w:p>
    <w:p w:rsidR="0019462D" w:rsidRPr="00283C1C" w:rsidRDefault="0019462D" w:rsidP="00077A22">
      <w:pPr>
        <w:numPr>
          <w:ilvl w:val="0"/>
          <w:numId w:val="21"/>
        </w:numPr>
        <w:shd w:val="clear" w:color="auto" w:fill="FFFFFF"/>
        <w:tabs>
          <w:tab w:val="left" w:pos="810"/>
        </w:tabs>
        <w:ind w:right="15" w:firstLine="567"/>
        <w:rPr>
          <w:lang w:val="ru-RU"/>
        </w:rPr>
      </w:pPr>
      <w:r w:rsidRPr="00283C1C">
        <w:rPr>
          <w:lang w:val="ru-RU"/>
        </w:rPr>
        <w:t>создавать ситуации практического применения нравственных знаний в реальной жизни;</w:t>
      </w:r>
    </w:p>
    <w:p w:rsidR="0019462D" w:rsidRPr="00283C1C" w:rsidRDefault="0019462D" w:rsidP="00077A22">
      <w:pPr>
        <w:numPr>
          <w:ilvl w:val="0"/>
          <w:numId w:val="21"/>
        </w:numPr>
        <w:shd w:val="clear" w:color="auto" w:fill="FFFFFF"/>
        <w:tabs>
          <w:tab w:val="left" w:pos="810"/>
        </w:tabs>
        <w:ind w:firstLine="567"/>
        <w:rPr>
          <w:lang w:val="ru-RU"/>
        </w:rPr>
      </w:pPr>
      <w:r w:rsidRPr="00283C1C">
        <w:rPr>
          <w:lang w:val="ru-RU"/>
        </w:rPr>
        <w:t xml:space="preserve">способствовать приобретению положительного нравственного опыта и </w:t>
      </w:r>
      <w:r w:rsidRPr="00283C1C">
        <w:rPr>
          <w:spacing w:val="-1"/>
          <w:lang w:val="ru-RU"/>
        </w:rPr>
        <w:t>преодол</w:t>
      </w:r>
      <w:r w:rsidRPr="00283C1C">
        <w:rPr>
          <w:spacing w:val="-1"/>
          <w:lang w:val="ru-RU"/>
        </w:rPr>
        <w:t>е</w:t>
      </w:r>
      <w:r w:rsidRPr="00283C1C">
        <w:rPr>
          <w:spacing w:val="-1"/>
          <w:lang w:val="ru-RU"/>
        </w:rPr>
        <w:t>нию в себе желания к совершению безнравственных поступков;</w:t>
      </w:r>
    </w:p>
    <w:p w:rsidR="0019462D" w:rsidRPr="00283C1C" w:rsidRDefault="0019462D" w:rsidP="00077A22">
      <w:pPr>
        <w:numPr>
          <w:ilvl w:val="0"/>
          <w:numId w:val="21"/>
        </w:numPr>
        <w:shd w:val="clear" w:color="auto" w:fill="FFFFFF"/>
        <w:tabs>
          <w:tab w:val="left" w:pos="810"/>
        </w:tabs>
        <w:ind w:right="1080" w:firstLine="567"/>
        <w:rPr>
          <w:lang w:val="ru-RU"/>
        </w:rPr>
      </w:pPr>
      <w:r w:rsidRPr="00283C1C">
        <w:rPr>
          <w:spacing w:val="-2"/>
          <w:lang w:val="ru-RU"/>
        </w:rPr>
        <w:t>создавать условия для нравственного самовоспитания учащихся.</w:t>
      </w:r>
      <w:r w:rsidRPr="00283C1C">
        <w:rPr>
          <w:spacing w:val="-2"/>
          <w:lang w:val="ru-RU"/>
        </w:rPr>
        <w:br/>
      </w:r>
      <w:r w:rsidRPr="00283C1C">
        <w:rPr>
          <w:lang w:val="ru-RU"/>
        </w:rPr>
        <w:t>В основе программы лежат принципы:</w:t>
      </w:r>
    </w:p>
    <w:p w:rsidR="0019462D" w:rsidRPr="00283C1C" w:rsidRDefault="0019462D" w:rsidP="00077A22">
      <w:pPr>
        <w:numPr>
          <w:ilvl w:val="0"/>
          <w:numId w:val="16"/>
        </w:numPr>
        <w:shd w:val="clear" w:color="auto" w:fill="FFFFFF"/>
        <w:tabs>
          <w:tab w:val="left" w:pos="810"/>
        </w:tabs>
        <w:ind w:firstLine="567"/>
        <w:rPr>
          <w:lang w:val="ru-RU"/>
        </w:rPr>
      </w:pPr>
      <w:r w:rsidRPr="00283C1C">
        <w:rPr>
          <w:lang w:val="ru-RU"/>
        </w:rPr>
        <w:t>научности (все предлагаемые средства и методы должны  соответствовать требов</w:t>
      </w:r>
      <w:r w:rsidRPr="00283C1C">
        <w:rPr>
          <w:lang w:val="ru-RU"/>
        </w:rPr>
        <w:t>а</w:t>
      </w:r>
      <w:r w:rsidRPr="00283C1C">
        <w:rPr>
          <w:lang w:val="ru-RU"/>
        </w:rPr>
        <w:t>ниям науки);</w:t>
      </w:r>
    </w:p>
    <w:p w:rsidR="0019462D" w:rsidRPr="008B10CB" w:rsidRDefault="0019462D" w:rsidP="00077A22">
      <w:pPr>
        <w:numPr>
          <w:ilvl w:val="0"/>
          <w:numId w:val="16"/>
        </w:numPr>
        <w:shd w:val="clear" w:color="auto" w:fill="FFFFFF"/>
        <w:tabs>
          <w:tab w:val="left" w:pos="810"/>
        </w:tabs>
        <w:ind w:firstLine="567"/>
      </w:pPr>
      <w:r w:rsidRPr="008B10CB">
        <w:rPr>
          <w:spacing w:val="-1"/>
        </w:rPr>
        <w:t>реалистичности;</w:t>
      </w:r>
    </w:p>
    <w:p w:rsidR="0019462D" w:rsidRPr="00283C1C" w:rsidRDefault="0019462D" w:rsidP="00077A22">
      <w:pPr>
        <w:numPr>
          <w:ilvl w:val="0"/>
          <w:numId w:val="16"/>
        </w:numPr>
        <w:shd w:val="clear" w:color="auto" w:fill="FFFFFF"/>
        <w:tabs>
          <w:tab w:val="left" w:pos="810"/>
        </w:tabs>
        <w:ind w:firstLine="567"/>
        <w:rPr>
          <w:lang w:val="ru-RU"/>
        </w:rPr>
      </w:pPr>
      <w:r w:rsidRPr="00283C1C">
        <w:rPr>
          <w:lang w:val="ru-RU"/>
        </w:rPr>
        <w:t>психолого-педагогической целесообразности (содержание и формы работы  должны соответствовать возрастным особенностям детей);</w:t>
      </w:r>
    </w:p>
    <w:p w:rsidR="0019462D" w:rsidRPr="00AD22F1" w:rsidRDefault="0019462D" w:rsidP="00077A22">
      <w:pPr>
        <w:numPr>
          <w:ilvl w:val="0"/>
          <w:numId w:val="16"/>
        </w:numPr>
        <w:shd w:val="clear" w:color="auto" w:fill="FFFFFF"/>
        <w:tabs>
          <w:tab w:val="left" w:pos="810"/>
        </w:tabs>
        <w:ind w:firstLine="567"/>
      </w:pPr>
      <w:r w:rsidRPr="008B10CB">
        <w:rPr>
          <w:spacing w:val="-1"/>
        </w:rPr>
        <w:t>практической направленности.</w:t>
      </w:r>
    </w:p>
    <w:p w:rsidR="00952AB8" w:rsidRDefault="00952AB8" w:rsidP="0019462D">
      <w:pPr>
        <w:shd w:val="clear" w:color="auto" w:fill="FFFFFF"/>
        <w:rPr>
          <w:lang w:val="ru-RU"/>
        </w:rPr>
      </w:pPr>
    </w:p>
    <w:p w:rsidR="0019462D" w:rsidRPr="008B10CB" w:rsidRDefault="0019462D" w:rsidP="0019462D">
      <w:pPr>
        <w:shd w:val="clear" w:color="auto" w:fill="FFFFFF"/>
      </w:pPr>
      <w:r w:rsidRPr="008B10CB">
        <w:t>Программное содержание</w:t>
      </w:r>
    </w:p>
    <w:p w:rsidR="0019462D" w:rsidRPr="00AD22F1" w:rsidRDefault="0019462D" w:rsidP="0019462D">
      <w:pPr>
        <w:spacing w:after="90"/>
        <w:ind w:firstLine="567"/>
        <w:rPr>
          <w:lang w:val="ru-RU"/>
        </w:rPr>
      </w:pPr>
    </w:p>
    <w:tbl>
      <w:tblPr>
        <w:tblW w:w="10105" w:type="dxa"/>
        <w:jc w:val="center"/>
        <w:tblLayout w:type="fixed"/>
        <w:tblCellMar>
          <w:left w:w="40" w:type="dxa"/>
          <w:right w:w="40" w:type="dxa"/>
        </w:tblCellMar>
        <w:tblLook w:val="0000" w:firstRow="0" w:lastRow="0" w:firstColumn="0" w:lastColumn="0" w:noHBand="0" w:noVBand="0"/>
      </w:tblPr>
      <w:tblGrid>
        <w:gridCol w:w="2410"/>
        <w:gridCol w:w="992"/>
        <w:gridCol w:w="6703"/>
      </w:tblGrid>
      <w:tr w:rsidR="0019462D" w:rsidRPr="008B10CB" w:rsidTr="00D21A86">
        <w:trPr>
          <w:trHeight w:hRule="exact" w:val="300"/>
          <w:jc w:val="center"/>
        </w:trPr>
        <w:tc>
          <w:tcPr>
            <w:tcW w:w="2410" w:type="dxa"/>
            <w:tcBorders>
              <w:top w:val="single" w:sz="6" w:space="0" w:color="auto"/>
              <w:left w:val="single" w:sz="6" w:space="0" w:color="auto"/>
              <w:bottom w:val="nil"/>
              <w:right w:val="single" w:sz="6" w:space="0" w:color="auto"/>
            </w:tcBorders>
            <w:shd w:val="clear" w:color="auto" w:fill="FFFFFF"/>
          </w:tcPr>
          <w:p w:rsidR="0019462D" w:rsidRPr="008B10CB" w:rsidRDefault="0019462D" w:rsidP="0019462D">
            <w:pPr>
              <w:shd w:val="clear" w:color="auto" w:fill="FFFFFF"/>
            </w:pPr>
            <w:r w:rsidRPr="008B10CB">
              <w:rPr>
                <w:spacing w:val="-1"/>
              </w:rPr>
              <w:t>Направления развития</w:t>
            </w:r>
          </w:p>
        </w:tc>
        <w:tc>
          <w:tcPr>
            <w:tcW w:w="992" w:type="dxa"/>
            <w:tcBorders>
              <w:top w:val="single" w:sz="6" w:space="0" w:color="auto"/>
              <w:left w:val="single" w:sz="6" w:space="0" w:color="auto"/>
              <w:bottom w:val="nil"/>
              <w:right w:val="single" w:sz="6" w:space="0" w:color="auto"/>
            </w:tcBorders>
            <w:shd w:val="clear" w:color="auto" w:fill="FFFFFF"/>
          </w:tcPr>
          <w:p w:rsidR="0019462D" w:rsidRPr="008B10CB" w:rsidRDefault="0019462D" w:rsidP="0019462D">
            <w:pPr>
              <w:shd w:val="clear" w:color="auto" w:fill="FFFFFF"/>
            </w:pPr>
            <w:r w:rsidRPr="008B10CB">
              <w:rPr>
                <w:spacing w:val="-4"/>
              </w:rPr>
              <w:t>Классы</w:t>
            </w:r>
          </w:p>
        </w:tc>
        <w:tc>
          <w:tcPr>
            <w:tcW w:w="6703" w:type="dxa"/>
            <w:tcBorders>
              <w:top w:val="single" w:sz="6" w:space="0" w:color="auto"/>
              <w:left w:val="single" w:sz="6" w:space="0" w:color="auto"/>
              <w:bottom w:val="nil"/>
              <w:right w:val="single" w:sz="4" w:space="0" w:color="auto"/>
            </w:tcBorders>
            <w:shd w:val="clear" w:color="auto" w:fill="FFFFFF"/>
          </w:tcPr>
          <w:p w:rsidR="0019462D" w:rsidRPr="008B10CB" w:rsidRDefault="0019462D" w:rsidP="0019462D">
            <w:pPr>
              <w:shd w:val="clear" w:color="auto" w:fill="FFFFFF"/>
              <w:ind w:left="915" w:firstLine="567"/>
            </w:pPr>
            <w:r w:rsidRPr="008B10CB">
              <w:t>Содержательные линии</w:t>
            </w:r>
          </w:p>
        </w:tc>
      </w:tr>
      <w:tr w:rsidR="0019462D" w:rsidRPr="00946AA7" w:rsidTr="00D21A86">
        <w:trPr>
          <w:trHeight w:hRule="exact" w:val="270"/>
          <w:jc w:val="center"/>
        </w:trPr>
        <w:tc>
          <w:tcPr>
            <w:tcW w:w="2410" w:type="dxa"/>
            <w:vMerge w:val="restart"/>
            <w:tcBorders>
              <w:top w:val="single" w:sz="6" w:space="0" w:color="auto"/>
              <w:left w:val="single" w:sz="6" w:space="0" w:color="auto"/>
              <w:right w:val="single" w:sz="6" w:space="0" w:color="auto"/>
            </w:tcBorders>
            <w:shd w:val="clear" w:color="auto" w:fill="FFFFFF"/>
          </w:tcPr>
          <w:p w:rsidR="0019462D" w:rsidRPr="00283C1C" w:rsidRDefault="0019462D" w:rsidP="0019462D">
            <w:pPr>
              <w:shd w:val="clear" w:color="auto" w:fill="FFFFFF"/>
              <w:rPr>
                <w:lang w:val="ru-RU"/>
              </w:rPr>
            </w:pPr>
            <w:r w:rsidRPr="00283C1C">
              <w:rPr>
                <w:spacing w:val="-2"/>
                <w:lang w:val="ru-RU"/>
              </w:rPr>
              <w:t>1. Формирование о</w:t>
            </w:r>
            <w:r w:rsidRPr="00283C1C">
              <w:rPr>
                <w:spacing w:val="-2"/>
                <w:lang w:val="ru-RU"/>
              </w:rPr>
              <w:t>т</w:t>
            </w:r>
            <w:r w:rsidRPr="00283C1C">
              <w:rPr>
                <w:spacing w:val="-2"/>
                <w:lang w:val="ru-RU"/>
              </w:rPr>
              <w:t>ношения к природе как</w:t>
            </w:r>
            <w:r w:rsidRPr="00283C1C">
              <w:rPr>
                <w:smallCaps/>
                <w:spacing w:val="-2"/>
                <w:lang w:val="ru-RU"/>
              </w:rPr>
              <w:t xml:space="preserve"> </w:t>
            </w:r>
            <w:r w:rsidRPr="00283C1C">
              <w:rPr>
                <w:spacing w:val="-2"/>
                <w:lang w:val="ru-RU"/>
              </w:rPr>
              <w:t>к общему</w:t>
            </w:r>
          </w:p>
          <w:p w:rsidR="0019462D" w:rsidRPr="00283C1C" w:rsidRDefault="0019462D" w:rsidP="0019462D">
            <w:pPr>
              <w:shd w:val="clear" w:color="auto" w:fill="FFFFFF"/>
              <w:rPr>
                <w:lang w:val="ru-RU"/>
              </w:rPr>
            </w:pPr>
            <w:r w:rsidRPr="00283C1C">
              <w:rPr>
                <w:spacing w:val="-1"/>
                <w:lang w:val="ru-RU"/>
              </w:rPr>
              <w:t>дому человечества.</w:t>
            </w:r>
          </w:p>
          <w:p w:rsidR="0019462D" w:rsidRPr="00283C1C" w:rsidRDefault="0019462D" w:rsidP="0019462D">
            <w:pPr>
              <w:shd w:val="clear" w:color="auto" w:fill="FFFFFF"/>
              <w:rPr>
                <w:lang w:val="ru-RU"/>
              </w:rPr>
            </w:pPr>
            <w:r w:rsidRPr="00283C1C">
              <w:rPr>
                <w:spacing w:val="-2"/>
                <w:lang w:val="ru-RU"/>
              </w:rPr>
              <w:t>2. Осмысление труда как</w:t>
            </w:r>
            <w:r>
              <w:rPr>
                <w:lang w:val="ru-RU"/>
              </w:rPr>
              <w:t xml:space="preserve"> </w:t>
            </w:r>
            <w:r w:rsidRPr="00283C1C">
              <w:rPr>
                <w:spacing w:val="-2"/>
                <w:lang w:val="ru-RU"/>
              </w:rPr>
              <w:t>отношения к л</w:t>
            </w:r>
            <w:r w:rsidRPr="00283C1C">
              <w:rPr>
                <w:spacing w:val="-2"/>
                <w:lang w:val="ru-RU"/>
              </w:rPr>
              <w:t>ю</w:t>
            </w:r>
            <w:r w:rsidRPr="00283C1C">
              <w:rPr>
                <w:spacing w:val="-2"/>
                <w:lang w:val="ru-RU"/>
              </w:rPr>
              <w:t>дям и к себе.</w:t>
            </w:r>
          </w:p>
          <w:p w:rsidR="0019462D" w:rsidRPr="00283C1C" w:rsidRDefault="0019462D" w:rsidP="0019462D">
            <w:pPr>
              <w:shd w:val="clear" w:color="auto" w:fill="FFFFFF"/>
              <w:rPr>
                <w:lang w:val="ru-RU"/>
              </w:rPr>
            </w:pPr>
            <w:r w:rsidRPr="00283C1C">
              <w:rPr>
                <w:lang w:val="ru-RU"/>
              </w:rPr>
              <w:t>3. Формирование</w:t>
            </w:r>
          </w:p>
          <w:p w:rsidR="0019462D" w:rsidRPr="00283C1C" w:rsidRDefault="0019462D" w:rsidP="0019462D">
            <w:pPr>
              <w:shd w:val="clear" w:color="auto" w:fill="FFFFFF"/>
              <w:rPr>
                <w:lang w:val="ru-RU"/>
              </w:rPr>
            </w:pPr>
            <w:r w:rsidRPr="00283C1C">
              <w:rPr>
                <w:spacing w:val="-1"/>
                <w:lang w:val="ru-RU"/>
              </w:rPr>
              <w:t>уважительного отн</w:t>
            </w:r>
            <w:r w:rsidRPr="00283C1C">
              <w:rPr>
                <w:spacing w:val="-1"/>
                <w:lang w:val="ru-RU"/>
              </w:rPr>
              <w:t>о</w:t>
            </w:r>
            <w:r w:rsidRPr="00283C1C">
              <w:rPr>
                <w:spacing w:val="-1"/>
                <w:lang w:val="ru-RU"/>
              </w:rPr>
              <w:t>шения к</w:t>
            </w:r>
          </w:p>
          <w:p w:rsidR="0019462D" w:rsidRPr="00283C1C" w:rsidRDefault="0019462D" w:rsidP="0019462D">
            <w:pPr>
              <w:shd w:val="clear" w:color="auto" w:fill="FFFFFF"/>
              <w:rPr>
                <w:lang w:val="ru-RU"/>
              </w:rPr>
            </w:pPr>
            <w:r w:rsidRPr="00283C1C">
              <w:rPr>
                <w:lang w:val="ru-RU"/>
              </w:rPr>
              <w:t>общественной</w:t>
            </w:r>
          </w:p>
          <w:p w:rsidR="0019462D" w:rsidRPr="00283C1C" w:rsidRDefault="0019462D" w:rsidP="0019462D">
            <w:pPr>
              <w:shd w:val="clear" w:color="auto" w:fill="FFFFFF"/>
              <w:rPr>
                <w:lang w:val="ru-RU"/>
              </w:rPr>
            </w:pPr>
            <w:r w:rsidRPr="00283C1C">
              <w:rPr>
                <w:spacing w:val="-2"/>
                <w:lang w:val="ru-RU"/>
              </w:rPr>
              <w:t>собственности и чел</w:t>
            </w:r>
            <w:r w:rsidRPr="00283C1C">
              <w:rPr>
                <w:spacing w:val="-2"/>
                <w:lang w:val="ru-RU"/>
              </w:rPr>
              <w:t>о</w:t>
            </w:r>
            <w:r w:rsidRPr="00283C1C">
              <w:rPr>
                <w:spacing w:val="-2"/>
                <w:lang w:val="ru-RU"/>
              </w:rPr>
              <w:t>веку:</w:t>
            </w:r>
          </w:p>
          <w:p w:rsidR="0019462D" w:rsidRPr="00283C1C" w:rsidRDefault="0019462D" w:rsidP="0019462D">
            <w:pPr>
              <w:shd w:val="clear" w:color="auto" w:fill="FFFFFF"/>
              <w:ind w:right="150"/>
              <w:rPr>
                <w:lang w:val="ru-RU"/>
              </w:rPr>
            </w:pPr>
            <w:r w:rsidRPr="00283C1C">
              <w:rPr>
                <w:spacing w:val="-1"/>
                <w:lang w:val="ru-RU"/>
              </w:rPr>
              <w:t>чуткость, милосе</w:t>
            </w:r>
            <w:r w:rsidRPr="00283C1C">
              <w:rPr>
                <w:spacing w:val="-1"/>
                <w:lang w:val="ru-RU"/>
              </w:rPr>
              <w:t>р</w:t>
            </w:r>
            <w:r w:rsidRPr="00283C1C">
              <w:rPr>
                <w:spacing w:val="-1"/>
                <w:lang w:val="ru-RU"/>
              </w:rPr>
              <w:t xml:space="preserve">дие, </w:t>
            </w:r>
            <w:r w:rsidRPr="00283C1C">
              <w:rPr>
                <w:spacing w:val="-2"/>
                <w:lang w:val="ru-RU"/>
              </w:rPr>
              <w:t>великодушие, альтруизм.</w:t>
            </w:r>
          </w:p>
          <w:p w:rsidR="0019462D" w:rsidRPr="00283C1C" w:rsidRDefault="0019462D" w:rsidP="0019462D">
            <w:pPr>
              <w:shd w:val="clear" w:color="auto" w:fill="FFFFFF"/>
              <w:rPr>
                <w:lang w:val="ru-RU"/>
              </w:rPr>
            </w:pPr>
            <w:r w:rsidRPr="00283C1C">
              <w:rPr>
                <w:lang w:val="ru-RU"/>
              </w:rPr>
              <w:t>толерантность.</w:t>
            </w:r>
          </w:p>
          <w:p w:rsidR="0019462D" w:rsidRPr="00283C1C" w:rsidRDefault="0019462D" w:rsidP="0019462D">
            <w:pPr>
              <w:ind w:firstLine="567"/>
              <w:rPr>
                <w:lang w:val="ru-RU"/>
              </w:rPr>
            </w:pPr>
          </w:p>
          <w:p w:rsidR="0019462D" w:rsidRPr="00283C1C" w:rsidRDefault="0019462D" w:rsidP="0019462D">
            <w:pPr>
              <w:ind w:firstLine="567"/>
              <w:rPr>
                <w:lang w:val="ru-RU"/>
              </w:rPr>
            </w:pPr>
          </w:p>
        </w:tc>
        <w:tc>
          <w:tcPr>
            <w:tcW w:w="992" w:type="dxa"/>
            <w:tcBorders>
              <w:top w:val="single" w:sz="6" w:space="0" w:color="auto"/>
              <w:left w:val="single" w:sz="6" w:space="0" w:color="auto"/>
              <w:bottom w:val="nil"/>
              <w:right w:val="single" w:sz="6" w:space="0" w:color="auto"/>
            </w:tcBorders>
            <w:shd w:val="clear" w:color="auto" w:fill="FFFFFF"/>
          </w:tcPr>
          <w:p w:rsidR="0019462D" w:rsidRPr="008B10CB" w:rsidRDefault="0019462D" w:rsidP="0019462D">
            <w:pPr>
              <w:shd w:val="clear" w:color="auto" w:fill="FFFFFF"/>
            </w:pPr>
            <w:r w:rsidRPr="008B10CB">
              <w:rPr>
                <w:spacing w:val="-3"/>
              </w:rPr>
              <w:t>1 класс</w:t>
            </w:r>
          </w:p>
        </w:tc>
        <w:tc>
          <w:tcPr>
            <w:tcW w:w="6703" w:type="dxa"/>
            <w:tcBorders>
              <w:top w:val="single" w:sz="6" w:space="0" w:color="auto"/>
              <w:left w:val="single" w:sz="6" w:space="0" w:color="auto"/>
              <w:bottom w:val="nil"/>
              <w:right w:val="single" w:sz="4" w:space="0" w:color="auto"/>
            </w:tcBorders>
            <w:shd w:val="clear" w:color="auto" w:fill="FFFFFF"/>
          </w:tcPr>
          <w:p w:rsidR="0019462D" w:rsidRPr="00283C1C" w:rsidRDefault="0019462D" w:rsidP="0019462D">
            <w:pPr>
              <w:shd w:val="clear" w:color="auto" w:fill="FFFFFF"/>
              <w:rPr>
                <w:lang w:val="ru-RU"/>
              </w:rPr>
            </w:pPr>
            <w:r w:rsidRPr="00283C1C">
              <w:rPr>
                <w:spacing w:val="-1"/>
                <w:lang w:val="ru-RU"/>
              </w:rPr>
              <w:t>Поведение человека по отношению к живым существам прир</w:t>
            </w:r>
            <w:r w:rsidRPr="00283C1C">
              <w:rPr>
                <w:spacing w:val="-1"/>
                <w:lang w:val="ru-RU"/>
              </w:rPr>
              <w:t>о</w:t>
            </w:r>
            <w:r w:rsidRPr="00283C1C">
              <w:rPr>
                <w:spacing w:val="-1"/>
                <w:lang w:val="ru-RU"/>
              </w:rPr>
              <w:t>ды.</w:t>
            </w:r>
          </w:p>
        </w:tc>
      </w:tr>
      <w:tr w:rsidR="0019462D" w:rsidRPr="00946AA7" w:rsidTr="00D21A86">
        <w:trPr>
          <w:trHeight w:hRule="exact" w:val="330"/>
          <w:jc w:val="center"/>
        </w:trPr>
        <w:tc>
          <w:tcPr>
            <w:tcW w:w="2410" w:type="dxa"/>
            <w:vMerge/>
            <w:tcBorders>
              <w:left w:val="single" w:sz="6" w:space="0" w:color="auto"/>
              <w:right w:val="single" w:sz="6" w:space="0" w:color="auto"/>
            </w:tcBorders>
            <w:shd w:val="clear" w:color="auto" w:fill="FFFFFF"/>
          </w:tcPr>
          <w:p w:rsidR="0019462D" w:rsidRPr="00283C1C" w:rsidRDefault="0019462D" w:rsidP="0019462D">
            <w:pPr>
              <w:ind w:firstLine="567"/>
              <w:rPr>
                <w:lang w:val="ru-RU"/>
              </w:rPr>
            </w:pPr>
          </w:p>
        </w:tc>
        <w:tc>
          <w:tcPr>
            <w:tcW w:w="992" w:type="dxa"/>
            <w:tcBorders>
              <w:top w:val="nil"/>
              <w:left w:val="single" w:sz="6" w:space="0" w:color="auto"/>
              <w:bottom w:val="nil"/>
              <w:right w:val="single" w:sz="6" w:space="0" w:color="auto"/>
            </w:tcBorders>
            <w:shd w:val="clear" w:color="auto" w:fill="FFFFFF"/>
          </w:tcPr>
          <w:p w:rsidR="0019462D" w:rsidRPr="00283C1C" w:rsidRDefault="0019462D" w:rsidP="0019462D">
            <w:pPr>
              <w:shd w:val="clear" w:color="auto" w:fill="FFFFFF"/>
              <w:ind w:firstLine="567"/>
              <w:rPr>
                <w:lang w:val="ru-RU"/>
              </w:rPr>
            </w:pPr>
          </w:p>
        </w:tc>
        <w:tc>
          <w:tcPr>
            <w:tcW w:w="6703" w:type="dxa"/>
            <w:tcBorders>
              <w:top w:val="nil"/>
              <w:left w:val="single" w:sz="6" w:space="0" w:color="auto"/>
              <w:bottom w:val="nil"/>
              <w:right w:val="single" w:sz="4" w:space="0" w:color="auto"/>
            </w:tcBorders>
            <w:shd w:val="clear" w:color="auto" w:fill="FFFFFF"/>
          </w:tcPr>
          <w:p w:rsidR="0019462D" w:rsidRPr="00283C1C" w:rsidRDefault="0019462D" w:rsidP="0019462D">
            <w:pPr>
              <w:shd w:val="clear" w:color="auto" w:fill="FFFFFF"/>
              <w:rPr>
                <w:lang w:val="ru-RU"/>
              </w:rPr>
            </w:pPr>
            <w:r w:rsidRPr="00283C1C">
              <w:rPr>
                <w:spacing w:val="-1"/>
                <w:lang w:val="ru-RU"/>
              </w:rPr>
              <w:t>Человек как часть</w:t>
            </w:r>
            <w:r w:rsidRPr="00283C1C">
              <w:rPr>
                <w:lang w:val="ru-RU"/>
              </w:rPr>
              <w:t xml:space="preserve"> природы. Добро и зло в сказках.</w:t>
            </w:r>
          </w:p>
        </w:tc>
      </w:tr>
      <w:tr w:rsidR="0019462D" w:rsidRPr="00946AA7" w:rsidTr="00D21A86">
        <w:trPr>
          <w:trHeight w:hRule="exact" w:val="300"/>
          <w:jc w:val="center"/>
        </w:trPr>
        <w:tc>
          <w:tcPr>
            <w:tcW w:w="2410" w:type="dxa"/>
            <w:vMerge/>
            <w:tcBorders>
              <w:left w:val="single" w:sz="6" w:space="0" w:color="auto"/>
              <w:right w:val="single" w:sz="6" w:space="0" w:color="auto"/>
            </w:tcBorders>
            <w:shd w:val="clear" w:color="auto" w:fill="FFFFFF"/>
          </w:tcPr>
          <w:p w:rsidR="0019462D" w:rsidRPr="00283C1C" w:rsidRDefault="0019462D" w:rsidP="0019462D">
            <w:pPr>
              <w:ind w:firstLine="567"/>
              <w:rPr>
                <w:lang w:val="ru-RU"/>
              </w:rPr>
            </w:pPr>
          </w:p>
        </w:tc>
        <w:tc>
          <w:tcPr>
            <w:tcW w:w="992" w:type="dxa"/>
            <w:tcBorders>
              <w:top w:val="nil"/>
              <w:left w:val="single" w:sz="6" w:space="0" w:color="auto"/>
              <w:bottom w:val="nil"/>
              <w:right w:val="single" w:sz="6" w:space="0" w:color="auto"/>
            </w:tcBorders>
            <w:shd w:val="clear" w:color="auto" w:fill="FFFFFF"/>
          </w:tcPr>
          <w:p w:rsidR="0019462D" w:rsidRPr="00283C1C" w:rsidRDefault="0019462D" w:rsidP="0019462D">
            <w:pPr>
              <w:shd w:val="clear" w:color="auto" w:fill="FFFFFF"/>
              <w:ind w:firstLine="567"/>
              <w:rPr>
                <w:lang w:val="ru-RU"/>
              </w:rPr>
            </w:pPr>
          </w:p>
        </w:tc>
        <w:tc>
          <w:tcPr>
            <w:tcW w:w="6703" w:type="dxa"/>
            <w:tcBorders>
              <w:top w:val="nil"/>
              <w:left w:val="single" w:sz="6" w:space="0" w:color="auto"/>
              <w:bottom w:val="nil"/>
              <w:right w:val="single" w:sz="4" w:space="0" w:color="auto"/>
            </w:tcBorders>
            <w:shd w:val="clear" w:color="auto" w:fill="FFFFFF"/>
          </w:tcPr>
          <w:p w:rsidR="0019462D" w:rsidRPr="00283C1C" w:rsidRDefault="0019462D" w:rsidP="0019462D">
            <w:pPr>
              <w:shd w:val="clear" w:color="auto" w:fill="FFFFFF"/>
              <w:rPr>
                <w:lang w:val="ru-RU"/>
              </w:rPr>
            </w:pPr>
            <w:r w:rsidRPr="00283C1C">
              <w:rPr>
                <w:spacing w:val="-2"/>
                <w:lang w:val="ru-RU"/>
              </w:rPr>
              <w:t>Взаимопомощь между людьми. Умей играть,</w:t>
            </w:r>
            <w:r w:rsidRPr="00283C1C">
              <w:rPr>
                <w:lang w:val="ru-RU"/>
              </w:rPr>
              <w:t xml:space="preserve"> учиться,</w:t>
            </w:r>
          </w:p>
        </w:tc>
      </w:tr>
      <w:tr w:rsidR="0019462D" w:rsidRPr="00283C1C" w:rsidTr="00D21A86">
        <w:trPr>
          <w:trHeight w:hRule="exact" w:val="300"/>
          <w:jc w:val="center"/>
        </w:trPr>
        <w:tc>
          <w:tcPr>
            <w:tcW w:w="2410" w:type="dxa"/>
            <w:vMerge/>
            <w:tcBorders>
              <w:left w:val="single" w:sz="6" w:space="0" w:color="auto"/>
              <w:right w:val="single" w:sz="6" w:space="0" w:color="auto"/>
            </w:tcBorders>
            <w:shd w:val="clear" w:color="auto" w:fill="FFFFFF"/>
          </w:tcPr>
          <w:p w:rsidR="0019462D" w:rsidRPr="00283C1C" w:rsidRDefault="0019462D" w:rsidP="0019462D">
            <w:pPr>
              <w:ind w:firstLine="567"/>
              <w:rPr>
                <w:lang w:val="ru-RU"/>
              </w:rPr>
            </w:pPr>
          </w:p>
        </w:tc>
        <w:tc>
          <w:tcPr>
            <w:tcW w:w="992" w:type="dxa"/>
            <w:tcBorders>
              <w:top w:val="nil"/>
              <w:left w:val="single" w:sz="6" w:space="0" w:color="auto"/>
              <w:bottom w:val="nil"/>
              <w:right w:val="single" w:sz="6" w:space="0" w:color="auto"/>
            </w:tcBorders>
            <w:shd w:val="clear" w:color="auto" w:fill="FFFFFF"/>
          </w:tcPr>
          <w:p w:rsidR="0019462D" w:rsidRPr="00283C1C" w:rsidRDefault="0019462D" w:rsidP="0019462D">
            <w:pPr>
              <w:shd w:val="clear" w:color="auto" w:fill="FFFFFF"/>
              <w:ind w:firstLine="567"/>
              <w:rPr>
                <w:lang w:val="ru-RU"/>
              </w:rPr>
            </w:pPr>
          </w:p>
        </w:tc>
        <w:tc>
          <w:tcPr>
            <w:tcW w:w="6703" w:type="dxa"/>
            <w:tcBorders>
              <w:top w:val="nil"/>
              <w:left w:val="single" w:sz="6" w:space="0" w:color="auto"/>
              <w:bottom w:val="nil"/>
              <w:right w:val="single" w:sz="4" w:space="0" w:color="auto"/>
            </w:tcBorders>
            <w:shd w:val="clear" w:color="auto" w:fill="FFFFFF"/>
          </w:tcPr>
          <w:p w:rsidR="0019462D" w:rsidRPr="00283C1C" w:rsidRDefault="0019462D" w:rsidP="0019462D">
            <w:pPr>
              <w:shd w:val="clear" w:color="auto" w:fill="FFFFFF"/>
              <w:rPr>
                <w:lang w:val="ru-RU"/>
              </w:rPr>
            </w:pPr>
            <w:r w:rsidRPr="00283C1C">
              <w:rPr>
                <w:lang w:val="ru-RU"/>
              </w:rPr>
              <w:t>работать вместе с другими.</w:t>
            </w:r>
            <w:r w:rsidRPr="00283C1C">
              <w:rPr>
                <w:spacing w:val="-2"/>
                <w:lang w:val="ru-RU"/>
              </w:rPr>
              <w:t xml:space="preserve"> Коллективизм. Справедливость.</w:t>
            </w:r>
          </w:p>
        </w:tc>
      </w:tr>
      <w:tr w:rsidR="0019462D" w:rsidRPr="00946AA7" w:rsidTr="00D21A86">
        <w:trPr>
          <w:trHeight w:hRule="exact" w:val="315"/>
          <w:jc w:val="center"/>
        </w:trPr>
        <w:tc>
          <w:tcPr>
            <w:tcW w:w="2410" w:type="dxa"/>
            <w:vMerge/>
            <w:tcBorders>
              <w:left w:val="single" w:sz="6" w:space="0" w:color="auto"/>
              <w:right w:val="single" w:sz="6" w:space="0" w:color="auto"/>
            </w:tcBorders>
            <w:shd w:val="clear" w:color="auto" w:fill="FFFFFF"/>
          </w:tcPr>
          <w:p w:rsidR="0019462D" w:rsidRPr="00283C1C" w:rsidRDefault="0019462D" w:rsidP="0019462D">
            <w:pPr>
              <w:ind w:firstLine="567"/>
              <w:rPr>
                <w:lang w:val="ru-RU"/>
              </w:rPr>
            </w:pPr>
          </w:p>
        </w:tc>
        <w:tc>
          <w:tcPr>
            <w:tcW w:w="992" w:type="dxa"/>
            <w:tcBorders>
              <w:top w:val="nil"/>
              <w:left w:val="single" w:sz="6" w:space="0" w:color="auto"/>
              <w:bottom w:val="nil"/>
              <w:right w:val="single" w:sz="6" w:space="0" w:color="auto"/>
            </w:tcBorders>
            <w:shd w:val="clear" w:color="auto" w:fill="FFFFFF"/>
          </w:tcPr>
          <w:p w:rsidR="0019462D" w:rsidRPr="00283C1C" w:rsidRDefault="0019462D" w:rsidP="0019462D">
            <w:pPr>
              <w:shd w:val="clear" w:color="auto" w:fill="FFFFFF"/>
              <w:ind w:firstLine="567"/>
              <w:rPr>
                <w:lang w:val="ru-RU"/>
              </w:rPr>
            </w:pPr>
          </w:p>
        </w:tc>
        <w:tc>
          <w:tcPr>
            <w:tcW w:w="6703" w:type="dxa"/>
            <w:tcBorders>
              <w:top w:val="nil"/>
              <w:left w:val="single" w:sz="6" w:space="0" w:color="auto"/>
              <w:bottom w:val="nil"/>
              <w:right w:val="single" w:sz="4" w:space="0" w:color="auto"/>
            </w:tcBorders>
            <w:shd w:val="clear" w:color="auto" w:fill="FFFFFF"/>
          </w:tcPr>
          <w:p w:rsidR="0019462D" w:rsidRPr="00AD22F1" w:rsidRDefault="0019462D" w:rsidP="0019462D">
            <w:pPr>
              <w:shd w:val="clear" w:color="auto" w:fill="FFFFFF"/>
              <w:rPr>
                <w:lang w:val="ru-RU"/>
              </w:rPr>
            </w:pPr>
            <w:r w:rsidRPr="00283C1C">
              <w:rPr>
                <w:spacing w:val="-2"/>
                <w:lang w:val="ru-RU"/>
              </w:rPr>
              <w:t>Я и моя семья.</w:t>
            </w:r>
            <w:r w:rsidRPr="00283C1C">
              <w:rPr>
                <w:spacing w:val="-1"/>
                <w:lang w:val="ru-RU"/>
              </w:rPr>
              <w:t xml:space="preserve"> Бережное отношение к вещам (одежде</w:t>
            </w:r>
            <w:r>
              <w:rPr>
                <w:spacing w:val="-1"/>
                <w:lang w:val="ru-RU"/>
              </w:rPr>
              <w:t>,</w:t>
            </w:r>
            <w:r w:rsidRPr="00AD22F1">
              <w:rPr>
                <w:lang w:val="ru-RU"/>
              </w:rPr>
              <w:t xml:space="preserve"> книгам).</w:t>
            </w:r>
          </w:p>
        </w:tc>
      </w:tr>
      <w:tr w:rsidR="0019462D" w:rsidRPr="00946AA7" w:rsidTr="00D21A86">
        <w:trPr>
          <w:trHeight w:hRule="exact" w:val="300"/>
          <w:jc w:val="center"/>
        </w:trPr>
        <w:tc>
          <w:tcPr>
            <w:tcW w:w="2410" w:type="dxa"/>
            <w:vMerge/>
            <w:tcBorders>
              <w:left w:val="single" w:sz="6" w:space="0" w:color="auto"/>
              <w:right w:val="single" w:sz="6" w:space="0" w:color="auto"/>
            </w:tcBorders>
            <w:shd w:val="clear" w:color="auto" w:fill="FFFFFF"/>
          </w:tcPr>
          <w:p w:rsidR="0019462D" w:rsidRPr="00283C1C" w:rsidRDefault="0019462D" w:rsidP="0019462D">
            <w:pPr>
              <w:ind w:firstLine="567"/>
              <w:rPr>
                <w:lang w:val="ru-RU"/>
              </w:rPr>
            </w:pPr>
          </w:p>
        </w:tc>
        <w:tc>
          <w:tcPr>
            <w:tcW w:w="992" w:type="dxa"/>
            <w:tcBorders>
              <w:top w:val="nil"/>
              <w:left w:val="single" w:sz="6" w:space="0" w:color="auto"/>
              <w:bottom w:val="nil"/>
              <w:right w:val="single" w:sz="6" w:space="0" w:color="auto"/>
            </w:tcBorders>
            <w:shd w:val="clear" w:color="auto" w:fill="FFFFFF"/>
          </w:tcPr>
          <w:p w:rsidR="0019462D" w:rsidRPr="00283C1C" w:rsidRDefault="0019462D" w:rsidP="0019462D">
            <w:pPr>
              <w:shd w:val="clear" w:color="auto" w:fill="FFFFFF"/>
              <w:ind w:firstLine="567"/>
              <w:rPr>
                <w:lang w:val="ru-RU"/>
              </w:rPr>
            </w:pPr>
          </w:p>
        </w:tc>
        <w:tc>
          <w:tcPr>
            <w:tcW w:w="6703" w:type="dxa"/>
            <w:tcBorders>
              <w:top w:val="nil"/>
              <w:left w:val="single" w:sz="6" w:space="0" w:color="auto"/>
              <w:bottom w:val="nil"/>
              <w:right w:val="single" w:sz="4" w:space="0" w:color="auto"/>
            </w:tcBorders>
            <w:shd w:val="clear" w:color="auto" w:fill="FFFFFF"/>
          </w:tcPr>
          <w:p w:rsidR="0019462D" w:rsidRPr="00AD22F1" w:rsidRDefault="0019462D" w:rsidP="0019462D">
            <w:pPr>
              <w:shd w:val="clear" w:color="auto" w:fill="FFFFFF"/>
              <w:rPr>
                <w:lang w:val="ru-RU"/>
              </w:rPr>
            </w:pPr>
            <w:r w:rsidRPr="00AD22F1">
              <w:rPr>
                <w:lang w:val="ru-RU"/>
              </w:rPr>
              <w:t>Воспитай себя сам(самообслуживание,  самоуважение.</w:t>
            </w:r>
          </w:p>
        </w:tc>
      </w:tr>
      <w:tr w:rsidR="0019462D" w:rsidRPr="00283C1C" w:rsidTr="00D21A86">
        <w:trPr>
          <w:trHeight w:hRule="exact" w:val="315"/>
          <w:jc w:val="center"/>
        </w:trPr>
        <w:tc>
          <w:tcPr>
            <w:tcW w:w="2410" w:type="dxa"/>
            <w:vMerge/>
            <w:tcBorders>
              <w:left w:val="single" w:sz="6" w:space="0" w:color="auto"/>
              <w:right w:val="single" w:sz="6" w:space="0" w:color="auto"/>
            </w:tcBorders>
            <w:shd w:val="clear" w:color="auto" w:fill="FFFFFF"/>
          </w:tcPr>
          <w:p w:rsidR="0019462D" w:rsidRPr="00283C1C" w:rsidRDefault="0019462D" w:rsidP="0019462D">
            <w:pPr>
              <w:ind w:firstLine="567"/>
              <w:rPr>
                <w:lang w:val="ru-RU"/>
              </w:rPr>
            </w:pPr>
          </w:p>
        </w:tc>
        <w:tc>
          <w:tcPr>
            <w:tcW w:w="992" w:type="dxa"/>
            <w:tcBorders>
              <w:top w:val="nil"/>
              <w:left w:val="single" w:sz="6" w:space="0" w:color="auto"/>
              <w:bottom w:val="nil"/>
              <w:right w:val="single" w:sz="6" w:space="0" w:color="auto"/>
            </w:tcBorders>
            <w:shd w:val="clear" w:color="auto" w:fill="FFFFFF"/>
          </w:tcPr>
          <w:p w:rsidR="0019462D" w:rsidRPr="00283C1C" w:rsidRDefault="0019462D" w:rsidP="0019462D">
            <w:pPr>
              <w:shd w:val="clear" w:color="auto" w:fill="FFFFFF"/>
              <w:ind w:firstLine="567"/>
              <w:rPr>
                <w:lang w:val="ru-RU"/>
              </w:rPr>
            </w:pPr>
          </w:p>
        </w:tc>
        <w:tc>
          <w:tcPr>
            <w:tcW w:w="6703" w:type="dxa"/>
            <w:tcBorders>
              <w:top w:val="nil"/>
              <w:left w:val="single" w:sz="6" w:space="0" w:color="auto"/>
              <w:bottom w:val="nil"/>
              <w:right w:val="single" w:sz="4" w:space="0" w:color="auto"/>
            </w:tcBorders>
            <w:shd w:val="clear" w:color="auto" w:fill="FFFFFF"/>
          </w:tcPr>
          <w:p w:rsidR="0019462D" w:rsidRPr="00283C1C" w:rsidRDefault="0019462D" w:rsidP="0019462D">
            <w:pPr>
              <w:shd w:val="clear" w:color="auto" w:fill="FFFFFF"/>
              <w:rPr>
                <w:lang w:val="ru-RU"/>
              </w:rPr>
            </w:pPr>
            <w:r w:rsidRPr="008B10CB">
              <w:rPr>
                <w:spacing w:val="-2"/>
              </w:rPr>
              <w:t>любознательность). Школа - дом знаний.</w:t>
            </w:r>
          </w:p>
        </w:tc>
      </w:tr>
      <w:tr w:rsidR="0019462D" w:rsidRPr="00946AA7" w:rsidTr="00D21A86">
        <w:trPr>
          <w:trHeight w:hRule="exact" w:val="270"/>
          <w:jc w:val="center"/>
        </w:trPr>
        <w:tc>
          <w:tcPr>
            <w:tcW w:w="2410" w:type="dxa"/>
            <w:vMerge/>
            <w:tcBorders>
              <w:left w:val="single" w:sz="6" w:space="0" w:color="auto"/>
              <w:right w:val="single" w:sz="6" w:space="0" w:color="auto"/>
            </w:tcBorders>
            <w:shd w:val="clear" w:color="auto" w:fill="FFFFFF"/>
          </w:tcPr>
          <w:p w:rsidR="0019462D" w:rsidRPr="008B10CB" w:rsidRDefault="0019462D" w:rsidP="0019462D">
            <w:pPr>
              <w:ind w:firstLine="567"/>
            </w:pPr>
          </w:p>
        </w:tc>
        <w:tc>
          <w:tcPr>
            <w:tcW w:w="992" w:type="dxa"/>
            <w:tcBorders>
              <w:top w:val="single" w:sz="6" w:space="0" w:color="auto"/>
              <w:left w:val="single" w:sz="6" w:space="0" w:color="auto"/>
              <w:bottom w:val="nil"/>
              <w:right w:val="single" w:sz="6" w:space="0" w:color="auto"/>
            </w:tcBorders>
            <w:shd w:val="clear" w:color="auto" w:fill="FFFFFF"/>
          </w:tcPr>
          <w:p w:rsidR="0019462D" w:rsidRPr="008B10CB" w:rsidRDefault="0019462D" w:rsidP="0019462D">
            <w:pPr>
              <w:shd w:val="clear" w:color="auto" w:fill="FFFFFF"/>
            </w:pPr>
            <w:r w:rsidRPr="008B10CB">
              <w:rPr>
                <w:spacing w:val="-3"/>
              </w:rPr>
              <w:t>2 класс</w:t>
            </w:r>
          </w:p>
        </w:tc>
        <w:tc>
          <w:tcPr>
            <w:tcW w:w="6703" w:type="dxa"/>
            <w:tcBorders>
              <w:top w:val="single" w:sz="6" w:space="0" w:color="auto"/>
              <w:left w:val="single" w:sz="6" w:space="0" w:color="auto"/>
              <w:bottom w:val="nil"/>
              <w:right w:val="single" w:sz="4" w:space="0" w:color="auto"/>
            </w:tcBorders>
            <w:shd w:val="clear" w:color="auto" w:fill="FFFFFF"/>
          </w:tcPr>
          <w:p w:rsidR="0019462D" w:rsidRPr="00283C1C" w:rsidRDefault="0019462D" w:rsidP="0019462D">
            <w:pPr>
              <w:shd w:val="clear" w:color="auto" w:fill="FFFFFF"/>
              <w:rPr>
                <w:lang w:val="ru-RU"/>
              </w:rPr>
            </w:pPr>
            <w:r w:rsidRPr="00283C1C">
              <w:rPr>
                <w:spacing w:val="-1"/>
                <w:lang w:val="ru-RU"/>
              </w:rPr>
              <w:t>Труд как постоянная забота о человеке и себе.</w:t>
            </w:r>
          </w:p>
        </w:tc>
      </w:tr>
      <w:tr w:rsidR="0019462D" w:rsidRPr="00946AA7" w:rsidTr="00D21A86">
        <w:trPr>
          <w:trHeight w:hRule="exact" w:val="330"/>
          <w:jc w:val="center"/>
        </w:trPr>
        <w:tc>
          <w:tcPr>
            <w:tcW w:w="2410" w:type="dxa"/>
            <w:vMerge/>
            <w:tcBorders>
              <w:left w:val="single" w:sz="6" w:space="0" w:color="auto"/>
              <w:right w:val="single" w:sz="6" w:space="0" w:color="auto"/>
            </w:tcBorders>
            <w:shd w:val="clear" w:color="auto" w:fill="FFFFFF"/>
          </w:tcPr>
          <w:p w:rsidR="0019462D" w:rsidRPr="00283C1C" w:rsidRDefault="0019462D" w:rsidP="0019462D">
            <w:pPr>
              <w:ind w:firstLine="567"/>
              <w:rPr>
                <w:lang w:val="ru-RU"/>
              </w:rPr>
            </w:pPr>
          </w:p>
        </w:tc>
        <w:tc>
          <w:tcPr>
            <w:tcW w:w="992" w:type="dxa"/>
            <w:tcBorders>
              <w:top w:val="nil"/>
              <w:left w:val="single" w:sz="6" w:space="0" w:color="auto"/>
              <w:bottom w:val="nil"/>
              <w:right w:val="single" w:sz="6" w:space="0" w:color="auto"/>
            </w:tcBorders>
            <w:shd w:val="clear" w:color="auto" w:fill="FFFFFF"/>
          </w:tcPr>
          <w:p w:rsidR="0019462D" w:rsidRPr="00283C1C" w:rsidRDefault="0019462D" w:rsidP="0019462D">
            <w:pPr>
              <w:shd w:val="clear" w:color="auto" w:fill="FFFFFF"/>
              <w:ind w:firstLine="567"/>
              <w:rPr>
                <w:lang w:val="ru-RU"/>
              </w:rPr>
            </w:pPr>
          </w:p>
        </w:tc>
        <w:tc>
          <w:tcPr>
            <w:tcW w:w="6703" w:type="dxa"/>
            <w:tcBorders>
              <w:top w:val="nil"/>
              <w:left w:val="single" w:sz="6" w:space="0" w:color="auto"/>
              <w:bottom w:val="nil"/>
              <w:right w:val="single" w:sz="4" w:space="0" w:color="auto"/>
            </w:tcBorders>
            <w:shd w:val="clear" w:color="auto" w:fill="FFFFFF"/>
          </w:tcPr>
          <w:p w:rsidR="0019462D" w:rsidRPr="00AD22F1" w:rsidRDefault="0019462D" w:rsidP="0019462D">
            <w:pPr>
              <w:shd w:val="clear" w:color="auto" w:fill="FFFFFF"/>
              <w:rPr>
                <w:lang w:val="ru-RU"/>
              </w:rPr>
            </w:pPr>
            <w:r w:rsidRPr="00AD22F1">
              <w:rPr>
                <w:spacing w:val="-1"/>
                <w:lang w:val="ru-RU"/>
              </w:rPr>
              <w:t>Уважительное отношение к общественной</w:t>
            </w:r>
            <w:r w:rsidRPr="00283C1C">
              <w:rPr>
                <w:spacing w:val="-1"/>
                <w:lang w:val="ru-RU"/>
              </w:rPr>
              <w:t xml:space="preserve"> собственности</w:t>
            </w:r>
          </w:p>
        </w:tc>
      </w:tr>
      <w:tr w:rsidR="0019462D" w:rsidRPr="008B10CB" w:rsidTr="00D21A86">
        <w:trPr>
          <w:trHeight w:hRule="exact" w:val="1766"/>
          <w:jc w:val="center"/>
        </w:trPr>
        <w:tc>
          <w:tcPr>
            <w:tcW w:w="2410" w:type="dxa"/>
            <w:vMerge/>
            <w:tcBorders>
              <w:left w:val="single" w:sz="6" w:space="0" w:color="auto"/>
              <w:right w:val="single" w:sz="6" w:space="0" w:color="auto"/>
            </w:tcBorders>
            <w:shd w:val="clear" w:color="auto" w:fill="FFFFFF"/>
          </w:tcPr>
          <w:p w:rsidR="0019462D" w:rsidRPr="00AD22F1" w:rsidRDefault="0019462D" w:rsidP="0019462D">
            <w:pPr>
              <w:ind w:firstLine="567"/>
              <w:rPr>
                <w:lang w:val="ru-RU"/>
              </w:rPr>
            </w:pPr>
          </w:p>
        </w:tc>
        <w:tc>
          <w:tcPr>
            <w:tcW w:w="992" w:type="dxa"/>
            <w:tcBorders>
              <w:top w:val="nil"/>
              <w:left w:val="single" w:sz="6" w:space="0" w:color="auto"/>
              <w:bottom w:val="single" w:sz="6" w:space="0" w:color="auto"/>
              <w:right w:val="single" w:sz="6" w:space="0" w:color="auto"/>
            </w:tcBorders>
            <w:shd w:val="clear" w:color="auto" w:fill="FFFFFF"/>
          </w:tcPr>
          <w:p w:rsidR="0019462D" w:rsidRPr="00AD22F1" w:rsidRDefault="0019462D" w:rsidP="0019462D">
            <w:pPr>
              <w:shd w:val="clear" w:color="auto" w:fill="FFFFFF"/>
              <w:ind w:firstLine="567"/>
              <w:rPr>
                <w:lang w:val="ru-RU"/>
              </w:rPr>
            </w:pPr>
          </w:p>
        </w:tc>
        <w:tc>
          <w:tcPr>
            <w:tcW w:w="6703" w:type="dxa"/>
            <w:tcBorders>
              <w:top w:val="nil"/>
              <w:left w:val="single" w:sz="6" w:space="0" w:color="auto"/>
              <w:bottom w:val="single" w:sz="6" w:space="0" w:color="auto"/>
              <w:right w:val="single" w:sz="4" w:space="0" w:color="auto"/>
            </w:tcBorders>
            <w:shd w:val="clear" w:color="auto" w:fill="FFFFFF"/>
          </w:tcPr>
          <w:p w:rsidR="0019462D" w:rsidRPr="008B10CB" w:rsidRDefault="0019462D" w:rsidP="0019462D">
            <w:pPr>
              <w:shd w:val="clear" w:color="auto" w:fill="FFFFFF"/>
              <w:ind w:right="150"/>
            </w:pPr>
            <w:r w:rsidRPr="00283C1C">
              <w:rPr>
                <w:spacing w:val="-1"/>
                <w:lang w:val="ru-RU"/>
              </w:rPr>
              <w:t>и человеку: бережливость, альтруизм, честность, доброжел</w:t>
            </w:r>
            <w:r w:rsidRPr="00283C1C">
              <w:rPr>
                <w:spacing w:val="-1"/>
                <w:lang w:val="ru-RU"/>
              </w:rPr>
              <w:t>а</w:t>
            </w:r>
            <w:r w:rsidRPr="00283C1C">
              <w:rPr>
                <w:spacing w:val="-1"/>
                <w:lang w:val="ru-RU"/>
              </w:rPr>
              <w:t xml:space="preserve">тельность, </w:t>
            </w:r>
            <w:r w:rsidRPr="00283C1C">
              <w:rPr>
                <w:spacing w:val="-2"/>
                <w:lang w:val="ru-RU"/>
              </w:rPr>
              <w:t xml:space="preserve">бережное отношение к школьному имуществу. </w:t>
            </w:r>
            <w:r w:rsidRPr="00283C1C">
              <w:rPr>
                <w:lang w:val="ru-RU"/>
              </w:rPr>
              <w:t>П</w:t>
            </w:r>
            <w:r w:rsidRPr="00283C1C">
              <w:rPr>
                <w:lang w:val="ru-RU"/>
              </w:rPr>
              <w:t>о</w:t>
            </w:r>
            <w:r w:rsidRPr="00283C1C">
              <w:rPr>
                <w:lang w:val="ru-RU"/>
              </w:rPr>
              <w:t xml:space="preserve">требность ухода за растениями и животными, потребность в труде и </w:t>
            </w:r>
            <w:r w:rsidRPr="00283C1C">
              <w:rPr>
                <w:spacing w:val="-1"/>
                <w:lang w:val="ru-RU"/>
              </w:rPr>
              <w:t xml:space="preserve">трудолюбии. Традиции школьной жизни, класса. </w:t>
            </w:r>
            <w:r w:rsidRPr="008B10CB">
              <w:rPr>
                <w:spacing w:val="-1"/>
              </w:rPr>
              <w:t xml:space="preserve">Воспитай себя сам (самообслуживание, </w:t>
            </w:r>
            <w:r w:rsidRPr="008B10CB">
              <w:t>самоуважение, любознательность).</w:t>
            </w:r>
          </w:p>
        </w:tc>
      </w:tr>
      <w:tr w:rsidR="0019462D" w:rsidRPr="008B10CB" w:rsidTr="00D21A86">
        <w:trPr>
          <w:trHeight w:hRule="exact" w:val="285"/>
          <w:jc w:val="center"/>
        </w:trPr>
        <w:tc>
          <w:tcPr>
            <w:tcW w:w="2410" w:type="dxa"/>
            <w:vMerge/>
            <w:tcBorders>
              <w:left w:val="single" w:sz="6" w:space="0" w:color="auto"/>
              <w:right w:val="single" w:sz="6" w:space="0" w:color="auto"/>
            </w:tcBorders>
            <w:shd w:val="clear" w:color="auto" w:fill="FFFFFF"/>
          </w:tcPr>
          <w:p w:rsidR="0019462D" w:rsidRPr="008B10CB" w:rsidRDefault="0019462D" w:rsidP="0019462D">
            <w:pPr>
              <w:ind w:firstLine="567"/>
            </w:pPr>
          </w:p>
        </w:tc>
        <w:tc>
          <w:tcPr>
            <w:tcW w:w="992" w:type="dxa"/>
            <w:tcBorders>
              <w:top w:val="single" w:sz="6" w:space="0" w:color="auto"/>
              <w:left w:val="single" w:sz="6" w:space="0" w:color="auto"/>
              <w:bottom w:val="nil"/>
              <w:right w:val="single" w:sz="6" w:space="0" w:color="auto"/>
            </w:tcBorders>
            <w:shd w:val="clear" w:color="auto" w:fill="FFFFFF"/>
          </w:tcPr>
          <w:p w:rsidR="0019462D" w:rsidRPr="008B10CB" w:rsidRDefault="0019462D" w:rsidP="0019462D">
            <w:pPr>
              <w:shd w:val="clear" w:color="auto" w:fill="FFFFFF"/>
            </w:pPr>
            <w:r w:rsidRPr="008B10CB">
              <w:rPr>
                <w:spacing w:val="-3"/>
              </w:rPr>
              <w:t>3 класс</w:t>
            </w:r>
          </w:p>
        </w:tc>
        <w:tc>
          <w:tcPr>
            <w:tcW w:w="6703" w:type="dxa"/>
            <w:tcBorders>
              <w:top w:val="single" w:sz="6" w:space="0" w:color="auto"/>
              <w:left w:val="single" w:sz="6" w:space="0" w:color="auto"/>
              <w:bottom w:val="nil"/>
              <w:right w:val="single" w:sz="4" w:space="0" w:color="auto"/>
            </w:tcBorders>
            <w:shd w:val="clear" w:color="auto" w:fill="FFFFFF"/>
          </w:tcPr>
          <w:p w:rsidR="0019462D" w:rsidRPr="008B10CB" w:rsidRDefault="0019462D" w:rsidP="0019462D">
            <w:pPr>
              <w:shd w:val="clear" w:color="auto" w:fill="FFFFFF"/>
            </w:pPr>
            <w:r w:rsidRPr="008B10CB">
              <w:rPr>
                <w:spacing w:val="-2"/>
              </w:rPr>
              <w:t>Духовная неприкосновенность человека: внимательность,</w:t>
            </w:r>
          </w:p>
        </w:tc>
      </w:tr>
      <w:tr w:rsidR="0019462D" w:rsidRPr="00946AA7" w:rsidTr="00D21A86">
        <w:trPr>
          <w:trHeight w:hRule="exact" w:val="300"/>
          <w:jc w:val="center"/>
        </w:trPr>
        <w:tc>
          <w:tcPr>
            <w:tcW w:w="2410" w:type="dxa"/>
            <w:vMerge/>
            <w:tcBorders>
              <w:left w:val="single" w:sz="6" w:space="0" w:color="auto"/>
              <w:right w:val="single" w:sz="6" w:space="0" w:color="auto"/>
            </w:tcBorders>
            <w:shd w:val="clear" w:color="auto" w:fill="FFFFFF"/>
          </w:tcPr>
          <w:p w:rsidR="0019462D" w:rsidRPr="008B10CB" w:rsidRDefault="0019462D" w:rsidP="0019462D">
            <w:pPr>
              <w:shd w:val="clear" w:color="auto" w:fill="FFFFFF"/>
              <w:ind w:firstLine="567"/>
            </w:pPr>
          </w:p>
        </w:tc>
        <w:tc>
          <w:tcPr>
            <w:tcW w:w="992" w:type="dxa"/>
            <w:tcBorders>
              <w:top w:val="nil"/>
              <w:left w:val="single" w:sz="6" w:space="0" w:color="auto"/>
              <w:bottom w:val="nil"/>
              <w:right w:val="single" w:sz="6" w:space="0" w:color="auto"/>
            </w:tcBorders>
            <w:shd w:val="clear" w:color="auto" w:fill="FFFFFF"/>
          </w:tcPr>
          <w:p w:rsidR="0019462D" w:rsidRPr="008B10CB" w:rsidRDefault="0019462D" w:rsidP="0019462D">
            <w:pPr>
              <w:shd w:val="clear" w:color="auto" w:fill="FFFFFF"/>
              <w:ind w:firstLine="567"/>
            </w:pPr>
          </w:p>
        </w:tc>
        <w:tc>
          <w:tcPr>
            <w:tcW w:w="6703" w:type="dxa"/>
            <w:tcBorders>
              <w:top w:val="nil"/>
              <w:left w:val="single" w:sz="6" w:space="0" w:color="auto"/>
              <w:bottom w:val="nil"/>
              <w:right w:val="single" w:sz="4" w:space="0" w:color="auto"/>
            </w:tcBorders>
            <w:shd w:val="clear" w:color="auto" w:fill="FFFFFF"/>
          </w:tcPr>
          <w:p w:rsidR="0019462D" w:rsidRPr="00D80A94" w:rsidRDefault="0019462D" w:rsidP="0019462D">
            <w:pPr>
              <w:shd w:val="clear" w:color="auto" w:fill="FFFFFF"/>
              <w:rPr>
                <w:lang w:val="ru-RU"/>
              </w:rPr>
            </w:pPr>
            <w:r w:rsidRPr="00D80A94">
              <w:rPr>
                <w:spacing w:val="-2"/>
                <w:lang w:val="ru-RU"/>
              </w:rPr>
              <w:t>деликатность, чуткость,</w:t>
            </w:r>
            <w:r w:rsidRPr="00283C1C">
              <w:rPr>
                <w:spacing w:val="-1"/>
                <w:lang w:val="ru-RU"/>
              </w:rPr>
              <w:t xml:space="preserve"> великодушие, альтруизм, такт.</w:t>
            </w:r>
          </w:p>
        </w:tc>
      </w:tr>
      <w:tr w:rsidR="0019462D" w:rsidRPr="00283C1C" w:rsidTr="00D21A86">
        <w:trPr>
          <w:trHeight w:hRule="exact" w:val="330"/>
          <w:jc w:val="center"/>
        </w:trPr>
        <w:tc>
          <w:tcPr>
            <w:tcW w:w="2410" w:type="dxa"/>
            <w:vMerge/>
            <w:tcBorders>
              <w:left w:val="single" w:sz="6" w:space="0" w:color="auto"/>
              <w:right w:val="single" w:sz="6" w:space="0" w:color="auto"/>
            </w:tcBorders>
            <w:shd w:val="clear" w:color="auto" w:fill="FFFFFF"/>
          </w:tcPr>
          <w:p w:rsidR="0019462D" w:rsidRPr="00D80A94" w:rsidRDefault="0019462D" w:rsidP="0019462D">
            <w:pPr>
              <w:shd w:val="clear" w:color="auto" w:fill="FFFFFF"/>
              <w:ind w:firstLine="567"/>
              <w:rPr>
                <w:lang w:val="ru-RU"/>
              </w:rPr>
            </w:pPr>
          </w:p>
        </w:tc>
        <w:tc>
          <w:tcPr>
            <w:tcW w:w="992" w:type="dxa"/>
            <w:tcBorders>
              <w:top w:val="nil"/>
              <w:left w:val="single" w:sz="6" w:space="0" w:color="auto"/>
              <w:bottom w:val="nil"/>
              <w:right w:val="single" w:sz="6" w:space="0" w:color="auto"/>
            </w:tcBorders>
            <w:shd w:val="clear" w:color="auto" w:fill="FFFFFF"/>
          </w:tcPr>
          <w:p w:rsidR="0019462D" w:rsidRPr="00D80A94" w:rsidRDefault="0019462D" w:rsidP="0019462D">
            <w:pPr>
              <w:shd w:val="clear" w:color="auto" w:fill="FFFFFF"/>
              <w:ind w:firstLine="567"/>
              <w:rPr>
                <w:lang w:val="ru-RU"/>
              </w:rPr>
            </w:pPr>
          </w:p>
        </w:tc>
        <w:tc>
          <w:tcPr>
            <w:tcW w:w="6703" w:type="dxa"/>
            <w:tcBorders>
              <w:top w:val="nil"/>
              <w:left w:val="single" w:sz="6" w:space="0" w:color="auto"/>
              <w:bottom w:val="nil"/>
              <w:right w:val="single" w:sz="4" w:space="0" w:color="auto"/>
            </w:tcBorders>
            <w:shd w:val="clear" w:color="auto" w:fill="FFFFFF"/>
          </w:tcPr>
          <w:p w:rsidR="0019462D" w:rsidRPr="00283C1C" w:rsidRDefault="0019462D" w:rsidP="0019462D">
            <w:pPr>
              <w:shd w:val="clear" w:color="auto" w:fill="FFFFFF"/>
              <w:rPr>
                <w:lang w:val="ru-RU"/>
              </w:rPr>
            </w:pPr>
            <w:r w:rsidRPr="00283C1C">
              <w:rPr>
                <w:spacing w:val="-1"/>
                <w:lang w:val="ru-RU"/>
              </w:rPr>
              <w:t>Дружба детей</w:t>
            </w:r>
            <w:r w:rsidRPr="008B10CB">
              <w:rPr>
                <w:spacing w:val="-2"/>
              </w:rPr>
              <w:t xml:space="preserve"> разных национальностей.</w:t>
            </w:r>
          </w:p>
        </w:tc>
      </w:tr>
      <w:tr w:rsidR="0019462D" w:rsidRPr="00D80A94" w:rsidTr="00D21A86">
        <w:trPr>
          <w:trHeight w:hRule="exact" w:val="300"/>
          <w:jc w:val="center"/>
        </w:trPr>
        <w:tc>
          <w:tcPr>
            <w:tcW w:w="2410" w:type="dxa"/>
            <w:vMerge/>
            <w:tcBorders>
              <w:left w:val="single" w:sz="6" w:space="0" w:color="auto"/>
              <w:right w:val="single" w:sz="6" w:space="0" w:color="auto"/>
            </w:tcBorders>
            <w:shd w:val="clear" w:color="auto" w:fill="FFFFFF"/>
          </w:tcPr>
          <w:p w:rsidR="0019462D" w:rsidRPr="00283C1C" w:rsidRDefault="0019462D" w:rsidP="0019462D">
            <w:pPr>
              <w:shd w:val="clear" w:color="auto" w:fill="FFFFFF"/>
              <w:ind w:firstLine="567"/>
              <w:rPr>
                <w:lang w:val="ru-RU"/>
              </w:rPr>
            </w:pPr>
          </w:p>
        </w:tc>
        <w:tc>
          <w:tcPr>
            <w:tcW w:w="992" w:type="dxa"/>
            <w:tcBorders>
              <w:top w:val="nil"/>
              <w:left w:val="single" w:sz="6" w:space="0" w:color="auto"/>
              <w:bottom w:val="nil"/>
              <w:right w:val="single" w:sz="6" w:space="0" w:color="auto"/>
            </w:tcBorders>
            <w:shd w:val="clear" w:color="auto" w:fill="FFFFFF"/>
          </w:tcPr>
          <w:p w:rsidR="0019462D" w:rsidRPr="00283C1C" w:rsidRDefault="0019462D" w:rsidP="0019462D">
            <w:pPr>
              <w:shd w:val="clear" w:color="auto" w:fill="FFFFFF"/>
              <w:ind w:firstLine="567"/>
              <w:rPr>
                <w:lang w:val="ru-RU"/>
              </w:rPr>
            </w:pPr>
          </w:p>
        </w:tc>
        <w:tc>
          <w:tcPr>
            <w:tcW w:w="6703" w:type="dxa"/>
            <w:tcBorders>
              <w:top w:val="nil"/>
              <w:left w:val="single" w:sz="6" w:space="0" w:color="auto"/>
              <w:bottom w:val="nil"/>
              <w:right w:val="single" w:sz="4" w:space="0" w:color="auto"/>
            </w:tcBorders>
            <w:shd w:val="clear" w:color="auto" w:fill="FFFFFF"/>
          </w:tcPr>
          <w:p w:rsidR="0019462D" w:rsidRPr="00D80A94" w:rsidRDefault="0019462D" w:rsidP="0019462D">
            <w:pPr>
              <w:shd w:val="clear" w:color="auto" w:fill="FFFFFF"/>
              <w:rPr>
                <w:lang w:val="ru-RU"/>
              </w:rPr>
            </w:pPr>
            <w:r w:rsidRPr="00D80A94">
              <w:rPr>
                <w:spacing w:val="-2"/>
                <w:lang w:val="ru-RU"/>
              </w:rPr>
              <w:t>Умение держать</w:t>
            </w:r>
            <w:r w:rsidRPr="00283C1C">
              <w:rPr>
                <w:spacing w:val="-3"/>
                <w:lang w:val="ru-RU"/>
              </w:rPr>
              <w:t xml:space="preserve"> слово (ответственность, честность). Моя семья</w:t>
            </w:r>
          </w:p>
        </w:tc>
      </w:tr>
      <w:tr w:rsidR="0019462D" w:rsidRPr="00283C1C" w:rsidTr="00D21A86">
        <w:trPr>
          <w:trHeight w:hRule="exact" w:val="285"/>
          <w:jc w:val="center"/>
        </w:trPr>
        <w:tc>
          <w:tcPr>
            <w:tcW w:w="2410" w:type="dxa"/>
            <w:vMerge/>
            <w:tcBorders>
              <w:left w:val="single" w:sz="6" w:space="0" w:color="auto"/>
              <w:right w:val="single" w:sz="6" w:space="0" w:color="auto"/>
            </w:tcBorders>
            <w:shd w:val="clear" w:color="auto" w:fill="FFFFFF"/>
          </w:tcPr>
          <w:p w:rsidR="0019462D" w:rsidRPr="00D80A94" w:rsidRDefault="0019462D" w:rsidP="0019462D">
            <w:pPr>
              <w:shd w:val="clear" w:color="auto" w:fill="FFFFFF"/>
              <w:ind w:firstLine="567"/>
              <w:rPr>
                <w:lang w:val="ru-RU"/>
              </w:rPr>
            </w:pPr>
          </w:p>
        </w:tc>
        <w:tc>
          <w:tcPr>
            <w:tcW w:w="992" w:type="dxa"/>
            <w:tcBorders>
              <w:top w:val="nil"/>
              <w:left w:val="single" w:sz="6" w:space="0" w:color="auto"/>
              <w:bottom w:val="nil"/>
              <w:right w:val="single" w:sz="6" w:space="0" w:color="auto"/>
            </w:tcBorders>
            <w:shd w:val="clear" w:color="auto" w:fill="FFFFFF"/>
          </w:tcPr>
          <w:p w:rsidR="0019462D" w:rsidRPr="00D80A94" w:rsidRDefault="0019462D" w:rsidP="0019462D">
            <w:pPr>
              <w:shd w:val="clear" w:color="auto" w:fill="FFFFFF"/>
              <w:ind w:firstLine="567"/>
              <w:rPr>
                <w:lang w:val="ru-RU"/>
              </w:rPr>
            </w:pPr>
          </w:p>
        </w:tc>
        <w:tc>
          <w:tcPr>
            <w:tcW w:w="6703" w:type="dxa"/>
            <w:tcBorders>
              <w:top w:val="nil"/>
              <w:left w:val="single" w:sz="6" w:space="0" w:color="auto"/>
              <w:bottom w:val="nil"/>
              <w:right w:val="single" w:sz="4" w:space="0" w:color="auto"/>
            </w:tcBorders>
            <w:shd w:val="clear" w:color="auto" w:fill="FFFFFF"/>
          </w:tcPr>
          <w:p w:rsidR="0019462D" w:rsidRPr="00283C1C" w:rsidRDefault="0019462D" w:rsidP="0019462D">
            <w:pPr>
              <w:shd w:val="clear" w:color="auto" w:fill="FFFFFF"/>
              <w:rPr>
                <w:lang w:val="ru-RU"/>
              </w:rPr>
            </w:pPr>
            <w:r w:rsidRPr="00D80A94">
              <w:rPr>
                <w:spacing w:val="-1"/>
                <w:lang w:val="ru-RU"/>
              </w:rPr>
              <w:t>- мое богатство. Сохранение школьного</w:t>
            </w:r>
            <w:r w:rsidRPr="00283C1C">
              <w:rPr>
                <w:spacing w:val="-2"/>
                <w:lang w:val="ru-RU"/>
              </w:rPr>
              <w:t xml:space="preserve"> имущества. Труд как</w:t>
            </w:r>
          </w:p>
        </w:tc>
      </w:tr>
      <w:tr w:rsidR="0019462D" w:rsidRPr="00946AA7" w:rsidTr="00D21A86">
        <w:trPr>
          <w:trHeight w:hRule="exact" w:val="345"/>
          <w:jc w:val="center"/>
        </w:trPr>
        <w:tc>
          <w:tcPr>
            <w:tcW w:w="2410" w:type="dxa"/>
            <w:vMerge/>
            <w:tcBorders>
              <w:left w:val="single" w:sz="6" w:space="0" w:color="auto"/>
              <w:right w:val="single" w:sz="6" w:space="0" w:color="auto"/>
            </w:tcBorders>
            <w:shd w:val="clear" w:color="auto" w:fill="FFFFFF"/>
          </w:tcPr>
          <w:p w:rsidR="0019462D" w:rsidRPr="00283C1C" w:rsidRDefault="0019462D" w:rsidP="0019462D">
            <w:pPr>
              <w:shd w:val="clear" w:color="auto" w:fill="FFFFFF"/>
              <w:ind w:firstLine="567"/>
              <w:rPr>
                <w:lang w:val="ru-RU"/>
              </w:rPr>
            </w:pPr>
          </w:p>
        </w:tc>
        <w:tc>
          <w:tcPr>
            <w:tcW w:w="992" w:type="dxa"/>
            <w:tcBorders>
              <w:top w:val="nil"/>
              <w:left w:val="single" w:sz="6" w:space="0" w:color="auto"/>
              <w:bottom w:val="nil"/>
              <w:right w:val="single" w:sz="6" w:space="0" w:color="auto"/>
            </w:tcBorders>
            <w:shd w:val="clear" w:color="auto" w:fill="FFFFFF"/>
          </w:tcPr>
          <w:p w:rsidR="0019462D" w:rsidRPr="00283C1C" w:rsidRDefault="0019462D" w:rsidP="0019462D">
            <w:pPr>
              <w:shd w:val="clear" w:color="auto" w:fill="FFFFFF"/>
              <w:ind w:firstLine="567"/>
              <w:rPr>
                <w:lang w:val="ru-RU"/>
              </w:rPr>
            </w:pPr>
          </w:p>
        </w:tc>
        <w:tc>
          <w:tcPr>
            <w:tcW w:w="6703" w:type="dxa"/>
            <w:tcBorders>
              <w:top w:val="nil"/>
              <w:left w:val="single" w:sz="6" w:space="0" w:color="auto"/>
              <w:bottom w:val="nil"/>
              <w:right w:val="single" w:sz="4" w:space="0" w:color="auto"/>
            </w:tcBorders>
            <w:shd w:val="clear" w:color="auto" w:fill="FFFFFF"/>
          </w:tcPr>
          <w:p w:rsidR="0019462D" w:rsidRPr="00D80A94" w:rsidRDefault="0019462D" w:rsidP="0019462D">
            <w:pPr>
              <w:shd w:val="clear" w:color="auto" w:fill="FFFFFF"/>
              <w:rPr>
                <w:lang w:val="ru-RU"/>
              </w:rPr>
            </w:pPr>
            <w:r w:rsidRPr="00283C1C">
              <w:rPr>
                <w:spacing w:val="-2"/>
                <w:lang w:val="ru-RU"/>
              </w:rPr>
              <w:t>помощь другому</w:t>
            </w:r>
            <w:r w:rsidRPr="00283C1C">
              <w:rPr>
                <w:spacing w:val="-1"/>
                <w:lang w:val="ru-RU"/>
              </w:rPr>
              <w:t xml:space="preserve"> человеку. Обычаи и традиции</w:t>
            </w:r>
            <w:r>
              <w:rPr>
                <w:spacing w:val="-1"/>
                <w:lang w:val="ru-RU"/>
              </w:rPr>
              <w:t>.</w:t>
            </w:r>
          </w:p>
        </w:tc>
      </w:tr>
      <w:tr w:rsidR="0019462D" w:rsidRPr="00946AA7" w:rsidTr="00D21A86">
        <w:trPr>
          <w:trHeight w:hRule="exact" w:val="285"/>
          <w:jc w:val="center"/>
        </w:trPr>
        <w:tc>
          <w:tcPr>
            <w:tcW w:w="2410" w:type="dxa"/>
            <w:vMerge/>
            <w:tcBorders>
              <w:left w:val="single" w:sz="6" w:space="0" w:color="auto"/>
              <w:right w:val="single" w:sz="6" w:space="0" w:color="auto"/>
            </w:tcBorders>
            <w:shd w:val="clear" w:color="auto" w:fill="FFFFFF"/>
          </w:tcPr>
          <w:p w:rsidR="0019462D" w:rsidRPr="00D80A94" w:rsidRDefault="0019462D" w:rsidP="0019462D">
            <w:pPr>
              <w:shd w:val="clear" w:color="auto" w:fill="FFFFFF"/>
              <w:ind w:firstLine="567"/>
              <w:rPr>
                <w:lang w:val="ru-RU"/>
              </w:rPr>
            </w:pPr>
          </w:p>
        </w:tc>
        <w:tc>
          <w:tcPr>
            <w:tcW w:w="992" w:type="dxa"/>
            <w:tcBorders>
              <w:top w:val="nil"/>
              <w:left w:val="single" w:sz="6" w:space="0" w:color="auto"/>
              <w:bottom w:val="nil"/>
              <w:right w:val="single" w:sz="6" w:space="0" w:color="auto"/>
            </w:tcBorders>
            <w:shd w:val="clear" w:color="auto" w:fill="FFFFFF"/>
          </w:tcPr>
          <w:p w:rsidR="0019462D" w:rsidRPr="00D80A94" w:rsidRDefault="0019462D" w:rsidP="0019462D">
            <w:pPr>
              <w:shd w:val="clear" w:color="auto" w:fill="FFFFFF"/>
              <w:ind w:firstLine="567"/>
              <w:rPr>
                <w:lang w:val="ru-RU"/>
              </w:rPr>
            </w:pPr>
          </w:p>
        </w:tc>
        <w:tc>
          <w:tcPr>
            <w:tcW w:w="6703" w:type="dxa"/>
            <w:tcBorders>
              <w:top w:val="nil"/>
              <w:left w:val="single" w:sz="6" w:space="0" w:color="auto"/>
              <w:bottom w:val="nil"/>
              <w:right w:val="single" w:sz="4" w:space="0" w:color="auto"/>
            </w:tcBorders>
            <w:shd w:val="clear" w:color="auto" w:fill="FFFFFF"/>
          </w:tcPr>
          <w:p w:rsidR="0019462D" w:rsidRPr="00D80A94" w:rsidRDefault="0019462D" w:rsidP="0019462D">
            <w:pPr>
              <w:shd w:val="clear" w:color="auto" w:fill="FFFFFF"/>
              <w:rPr>
                <w:lang w:val="ru-RU"/>
              </w:rPr>
            </w:pPr>
            <w:r w:rsidRPr="00D80A94">
              <w:rPr>
                <w:lang w:val="ru-RU"/>
              </w:rPr>
              <w:t>Воспитай себя сам</w:t>
            </w:r>
            <w:r>
              <w:rPr>
                <w:lang w:val="ru-RU"/>
              </w:rPr>
              <w:t xml:space="preserve"> </w:t>
            </w:r>
            <w:r w:rsidRPr="00D80A94">
              <w:rPr>
                <w:lang w:val="ru-RU"/>
              </w:rPr>
              <w:t>(самообслуживание, самоуважение.</w:t>
            </w:r>
          </w:p>
        </w:tc>
      </w:tr>
      <w:tr w:rsidR="0019462D" w:rsidRPr="00283C1C" w:rsidTr="00D21A86">
        <w:trPr>
          <w:trHeight w:hRule="exact" w:val="300"/>
          <w:jc w:val="center"/>
        </w:trPr>
        <w:tc>
          <w:tcPr>
            <w:tcW w:w="2410" w:type="dxa"/>
            <w:vMerge/>
            <w:tcBorders>
              <w:left w:val="single" w:sz="6" w:space="0" w:color="auto"/>
              <w:right w:val="single" w:sz="6" w:space="0" w:color="auto"/>
            </w:tcBorders>
            <w:shd w:val="clear" w:color="auto" w:fill="FFFFFF"/>
          </w:tcPr>
          <w:p w:rsidR="0019462D" w:rsidRPr="00283C1C" w:rsidRDefault="0019462D" w:rsidP="0019462D">
            <w:pPr>
              <w:shd w:val="clear" w:color="auto" w:fill="FFFFFF"/>
              <w:ind w:firstLine="567"/>
              <w:rPr>
                <w:lang w:val="ru-RU"/>
              </w:rPr>
            </w:pPr>
          </w:p>
        </w:tc>
        <w:tc>
          <w:tcPr>
            <w:tcW w:w="992" w:type="dxa"/>
            <w:tcBorders>
              <w:top w:val="nil"/>
              <w:left w:val="single" w:sz="6" w:space="0" w:color="auto"/>
              <w:bottom w:val="nil"/>
              <w:right w:val="single" w:sz="6" w:space="0" w:color="auto"/>
            </w:tcBorders>
            <w:shd w:val="clear" w:color="auto" w:fill="FFFFFF"/>
          </w:tcPr>
          <w:p w:rsidR="0019462D" w:rsidRPr="00283C1C" w:rsidRDefault="0019462D" w:rsidP="0019462D">
            <w:pPr>
              <w:shd w:val="clear" w:color="auto" w:fill="FFFFFF"/>
              <w:ind w:firstLine="567"/>
              <w:rPr>
                <w:lang w:val="ru-RU"/>
              </w:rPr>
            </w:pPr>
          </w:p>
        </w:tc>
        <w:tc>
          <w:tcPr>
            <w:tcW w:w="6703" w:type="dxa"/>
            <w:tcBorders>
              <w:top w:val="nil"/>
              <w:left w:val="single" w:sz="6" w:space="0" w:color="auto"/>
              <w:bottom w:val="nil"/>
              <w:right w:val="single" w:sz="4" w:space="0" w:color="auto"/>
            </w:tcBorders>
            <w:shd w:val="clear" w:color="auto" w:fill="FFFFFF"/>
          </w:tcPr>
          <w:p w:rsidR="0019462D" w:rsidRPr="00283C1C" w:rsidRDefault="0019462D" w:rsidP="0019462D">
            <w:pPr>
              <w:shd w:val="clear" w:color="auto" w:fill="FFFFFF"/>
              <w:rPr>
                <w:lang w:val="ru-RU"/>
              </w:rPr>
            </w:pPr>
            <w:r w:rsidRPr="008B10CB">
              <w:t>любознательность).</w:t>
            </w:r>
          </w:p>
        </w:tc>
      </w:tr>
      <w:tr w:rsidR="0019462D" w:rsidRPr="00946AA7" w:rsidTr="00D21A86">
        <w:trPr>
          <w:trHeight w:hRule="exact" w:val="2805"/>
          <w:jc w:val="center"/>
        </w:trPr>
        <w:tc>
          <w:tcPr>
            <w:tcW w:w="2410" w:type="dxa"/>
            <w:vMerge/>
            <w:tcBorders>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ind w:firstLine="567"/>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rPr>
                <w:spacing w:val="-1"/>
              </w:rPr>
              <w:t>4 класс</w:t>
            </w:r>
          </w:p>
        </w:tc>
        <w:tc>
          <w:tcPr>
            <w:tcW w:w="6703" w:type="dxa"/>
            <w:tcBorders>
              <w:top w:val="single" w:sz="6" w:space="0" w:color="auto"/>
              <w:left w:val="single" w:sz="6" w:space="0" w:color="auto"/>
              <w:bottom w:val="single" w:sz="6" w:space="0" w:color="auto"/>
              <w:right w:val="single" w:sz="4" w:space="0" w:color="auto"/>
            </w:tcBorders>
            <w:shd w:val="clear" w:color="auto" w:fill="FFFFFF"/>
          </w:tcPr>
          <w:p w:rsidR="0019462D" w:rsidRPr="00283C1C" w:rsidRDefault="0019462D" w:rsidP="0019462D">
            <w:pPr>
              <w:shd w:val="clear" w:color="auto" w:fill="FFFFFF"/>
              <w:ind w:right="105"/>
              <w:rPr>
                <w:lang w:val="ru-RU"/>
              </w:rPr>
            </w:pPr>
            <w:r w:rsidRPr="00283C1C">
              <w:rPr>
                <w:spacing w:val="-1"/>
                <w:lang w:val="ru-RU"/>
              </w:rPr>
              <w:t>Моральные нормы (навыки и привычки поведения). Наци</w:t>
            </w:r>
            <w:r w:rsidRPr="00283C1C">
              <w:rPr>
                <w:spacing w:val="-1"/>
                <w:lang w:val="ru-RU"/>
              </w:rPr>
              <w:t>о</w:t>
            </w:r>
            <w:r w:rsidRPr="00283C1C">
              <w:rPr>
                <w:spacing w:val="-1"/>
                <w:lang w:val="ru-RU"/>
              </w:rPr>
              <w:t xml:space="preserve">нальные особенности жизни </w:t>
            </w:r>
            <w:r w:rsidRPr="00283C1C">
              <w:rPr>
                <w:lang w:val="ru-RU"/>
              </w:rPr>
              <w:t xml:space="preserve">людей. Семейное древо. Личная и </w:t>
            </w:r>
            <w:r w:rsidRPr="00283C1C">
              <w:rPr>
                <w:spacing w:val="-2"/>
                <w:lang w:val="ru-RU"/>
              </w:rPr>
              <w:t xml:space="preserve">общественная собственность в жизни человека. </w:t>
            </w:r>
            <w:r w:rsidRPr="00283C1C">
              <w:rPr>
                <w:lang w:val="ru-RU"/>
              </w:rPr>
              <w:t>Нежность и изящество поведения девочек. Деятельность мальчиков и г</w:t>
            </w:r>
            <w:r w:rsidRPr="00283C1C">
              <w:rPr>
                <w:lang w:val="ru-RU"/>
              </w:rPr>
              <w:t>о</w:t>
            </w:r>
            <w:r w:rsidRPr="00283C1C">
              <w:rPr>
                <w:lang w:val="ru-RU"/>
              </w:rPr>
              <w:t xml:space="preserve">товность к помощи любому человеку Нравственная </w:t>
            </w:r>
            <w:r w:rsidRPr="00283C1C">
              <w:rPr>
                <w:spacing w:val="-1"/>
                <w:lang w:val="ru-RU"/>
              </w:rPr>
              <w:t xml:space="preserve">культура личности: альтруизм, справедливость, </w:t>
            </w:r>
            <w:r w:rsidRPr="00283C1C">
              <w:rPr>
                <w:lang w:val="ru-RU"/>
              </w:rPr>
              <w:t>достоинство, толеран</w:t>
            </w:r>
            <w:r w:rsidRPr="00283C1C">
              <w:rPr>
                <w:lang w:val="ru-RU"/>
              </w:rPr>
              <w:t>т</w:t>
            </w:r>
            <w:r w:rsidRPr="00283C1C">
              <w:rPr>
                <w:lang w:val="ru-RU"/>
              </w:rPr>
              <w:t>ность.</w:t>
            </w:r>
          </w:p>
        </w:tc>
      </w:tr>
    </w:tbl>
    <w:p w:rsidR="0019462D" w:rsidRPr="00283C1C" w:rsidRDefault="0019462D" w:rsidP="0019462D">
      <w:pPr>
        <w:shd w:val="clear" w:color="auto" w:fill="FFFFFF"/>
        <w:ind w:left="2565" w:firstLine="567"/>
        <w:rPr>
          <w:lang w:val="ru-RU"/>
        </w:rPr>
      </w:pPr>
    </w:p>
    <w:p w:rsidR="0019462D" w:rsidRPr="00283C1C" w:rsidRDefault="0019462D" w:rsidP="0019462D">
      <w:pPr>
        <w:shd w:val="clear" w:color="auto" w:fill="FFFFFF"/>
        <w:ind w:left="2565" w:firstLine="567"/>
        <w:rPr>
          <w:lang w:val="ru-RU"/>
        </w:rPr>
      </w:pPr>
      <w:r w:rsidRPr="00283C1C">
        <w:rPr>
          <w:lang w:val="ru-RU"/>
        </w:rPr>
        <w:t>Пути реализации программы</w:t>
      </w:r>
    </w:p>
    <w:p w:rsidR="0019462D" w:rsidRPr="00283C1C" w:rsidRDefault="0019462D" w:rsidP="0019462D">
      <w:pPr>
        <w:shd w:val="clear" w:color="auto" w:fill="FFFFFF"/>
        <w:tabs>
          <w:tab w:val="left" w:pos="720"/>
        </w:tabs>
        <w:spacing w:before="75"/>
        <w:ind w:firstLine="567"/>
        <w:rPr>
          <w:lang w:val="ru-RU"/>
        </w:rPr>
      </w:pPr>
      <w:r w:rsidRPr="00283C1C">
        <w:rPr>
          <w:spacing w:val="-15"/>
          <w:lang w:val="ru-RU"/>
        </w:rPr>
        <w:t>1.</w:t>
      </w:r>
      <w:r w:rsidRPr="00283C1C">
        <w:rPr>
          <w:lang w:val="ru-RU"/>
        </w:rPr>
        <w:tab/>
      </w:r>
      <w:r>
        <w:rPr>
          <w:lang w:val="ru-RU"/>
        </w:rPr>
        <w:t xml:space="preserve"> </w:t>
      </w:r>
      <w:r w:rsidRPr="00283C1C">
        <w:rPr>
          <w:spacing w:val="-4"/>
          <w:u w:val="single"/>
          <w:lang w:val="ru-RU"/>
        </w:rPr>
        <w:t>Рекомендуемые формы работы</w:t>
      </w:r>
      <w:r w:rsidRPr="00283C1C">
        <w:rPr>
          <w:spacing w:val="-4"/>
          <w:lang w:val="ru-RU"/>
        </w:rPr>
        <w:t>:</w:t>
      </w:r>
    </w:p>
    <w:p w:rsidR="0019462D" w:rsidRPr="00283C1C" w:rsidRDefault="0019462D" w:rsidP="00077A22">
      <w:pPr>
        <w:numPr>
          <w:ilvl w:val="0"/>
          <w:numId w:val="22"/>
        </w:numPr>
        <w:shd w:val="clear" w:color="auto" w:fill="FFFFFF"/>
        <w:tabs>
          <w:tab w:val="left" w:pos="1335"/>
        </w:tabs>
        <w:ind w:right="720"/>
        <w:rPr>
          <w:lang w:val="ru-RU"/>
        </w:rPr>
      </w:pPr>
      <w:r w:rsidRPr="00283C1C">
        <w:rPr>
          <w:lang w:val="ru-RU"/>
        </w:rPr>
        <w:t>классные часы по теме «Нравственность»;</w:t>
      </w:r>
    </w:p>
    <w:p w:rsidR="0019462D" w:rsidRPr="00D80A94" w:rsidRDefault="0019462D" w:rsidP="00077A22">
      <w:pPr>
        <w:numPr>
          <w:ilvl w:val="0"/>
          <w:numId w:val="22"/>
        </w:numPr>
        <w:shd w:val="clear" w:color="auto" w:fill="FFFFFF"/>
        <w:tabs>
          <w:tab w:val="left" w:pos="1335"/>
        </w:tabs>
        <w:rPr>
          <w:spacing w:val="-1"/>
          <w:lang w:val="ru-RU"/>
        </w:rPr>
      </w:pPr>
      <w:r w:rsidRPr="00D80A94">
        <w:rPr>
          <w:spacing w:val="-1"/>
          <w:lang w:val="ru-RU"/>
        </w:rPr>
        <w:t>тематические часы общения;</w:t>
      </w:r>
    </w:p>
    <w:p w:rsidR="0019462D" w:rsidRPr="00D80A94" w:rsidRDefault="0019462D" w:rsidP="00077A22">
      <w:pPr>
        <w:numPr>
          <w:ilvl w:val="0"/>
          <w:numId w:val="22"/>
        </w:numPr>
        <w:shd w:val="clear" w:color="auto" w:fill="FFFFFF"/>
        <w:tabs>
          <w:tab w:val="left" w:pos="1335"/>
        </w:tabs>
        <w:rPr>
          <w:spacing w:val="-1"/>
          <w:lang w:val="ru-RU"/>
        </w:rPr>
      </w:pPr>
      <w:r w:rsidRPr="00D80A94">
        <w:rPr>
          <w:spacing w:val="-1"/>
          <w:lang w:val="ru-RU"/>
        </w:rPr>
        <w:t>просмотр видеофильмов;</w:t>
      </w:r>
    </w:p>
    <w:p w:rsidR="0019462D" w:rsidRPr="00283C1C" w:rsidRDefault="0019462D" w:rsidP="00077A22">
      <w:pPr>
        <w:numPr>
          <w:ilvl w:val="0"/>
          <w:numId w:val="22"/>
        </w:numPr>
        <w:shd w:val="clear" w:color="auto" w:fill="FFFFFF"/>
        <w:tabs>
          <w:tab w:val="left" w:pos="1418"/>
        </w:tabs>
        <w:rPr>
          <w:lang w:val="ru-RU"/>
        </w:rPr>
      </w:pPr>
      <w:r>
        <w:rPr>
          <w:lang w:val="ru-RU"/>
        </w:rPr>
        <w:t xml:space="preserve">экскурсии </w:t>
      </w:r>
      <w:r w:rsidRPr="00283C1C">
        <w:rPr>
          <w:lang w:val="ru-RU"/>
        </w:rPr>
        <w:t>;</w:t>
      </w:r>
    </w:p>
    <w:p w:rsidR="0019462D" w:rsidRPr="00D80A94" w:rsidRDefault="0019462D" w:rsidP="00077A22">
      <w:pPr>
        <w:numPr>
          <w:ilvl w:val="0"/>
          <w:numId w:val="22"/>
        </w:numPr>
        <w:shd w:val="clear" w:color="auto" w:fill="FFFFFF"/>
        <w:tabs>
          <w:tab w:val="left" w:pos="1335"/>
        </w:tabs>
        <w:rPr>
          <w:lang w:val="ru-RU"/>
        </w:rPr>
      </w:pPr>
      <w:r w:rsidRPr="00D80A94">
        <w:rPr>
          <w:spacing w:val="-1"/>
          <w:lang w:val="ru-RU"/>
        </w:rPr>
        <w:t>дискуссии по нравственной тематике;</w:t>
      </w:r>
    </w:p>
    <w:p w:rsidR="0019462D" w:rsidRPr="00283C1C" w:rsidRDefault="0019462D" w:rsidP="00077A22">
      <w:pPr>
        <w:numPr>
          <w:ilvl w:val="0"/>
          <w:numId w:val="22"/>
        </w:numPr>
        <w:shd w:val="clear" w:color="auto" w:fill="FFFFFF"/>
        <w:tabs>
          <w:tab w:val="left" w:pos="1335"/>
        </w:tabs>
        <w:rPr>
          <w:lang w:val="ru-RU"/>
        </w:rPr>
      </w:pPr>
      <w:r w:rsidRPr="00283C1C">
        <w:rPr>
          <w:spacing w:val="-1"/>
          <w:lang w:val="ru-RU"/>
        </w:rPr>
        <w:t>встречи с и</w:t>
      </w:r>
      <w:r>
        <w:rPr>
          <w:spacing w:val="-1"/>
          <w:lang w:val="ru-RU"/>
        </w:rPr>
        <w:t>нтересными людьми (семья, школа</w:t>
      </w:r>
      <w:r w:rsidRPr="00283C1C">
        <w:rPr>
          <w:spacing w:val="-1"/>
          <w:lang w:val="ru-RU"/>
        </w:rPr>
        <w:t>);</w:t>
      </w:r>
    </w:p>
    <w:p w:rsidR="0019462D" w:rsidRPr="00283C1C" w:rsidRDefault="0019462D" w:rsidP="00077A22">
      <w:pPr>
        <w:numPr>
          <w:ilvl w:val="0"/>
          <w:numId w:val="22"/>
        </w:numPr>
        <w:shd w:val="clear" w:color="auto" w:fill="FFFFFF"/>
        <w:tabs>
          <w:tab w:val="left" w:pos="1335"/>
        </w:tabs>
        <w:ind w:right="15"/>
        <w:rPr>
          <w:lang w:val="ru-RU"/>
        </w:rPr>
      </w:pPr>
      <w:r w:rsidRPr="00283C1C">
        <w:rPr>
          <w:spacing w:val="-1"/>
          <w:lang w:val="ru-RU"/>
        </w:rPr>
        <w:t>праздничные поздравления одноклассников, учителей, семей</w:t>
      </w:r>
      <w:r w:rsidRPr="00283C1C">
        <w:rPr>
          <w:lang w:val="ru-RU"/>
        </w:rPr>
        <w:t>;</w:t>
      </w:r>
    </w:p>
    <w:p w:rsidR="0019462D" w:rsidRPr="008B10CB" w:rsidRDefault="0019462D" w:rsidP="00077A22">
      <w:pPr>
        <w:numPr>
          <w:ilvl w:val="0"/>
          <w:numId w:val="22"/>
        </w:numPr>
        <w:shd w:val="clear" w:color="auto" w:fill="FFFFFF"/>
        <w:tabs>
          <w:tab w:val="left" w:pos="1320"/>
        </w:tabs>
      </w:pPr>
      <w:r w:rsidRPr="008B10CB">
        <w:rPr>
          <w:spacing w:val="-1"/>
        </w:rPr>
        <w:t>рассказ, беседа, личный пример.</w:t>
      </w:r>
    </w:p>
    <w:p w:rsidR="0019462D" w:rsidRPr="00D80A94" w:rsidRDefault="0019462D" w:rsidP="0019462D">
      <w:pPr>
        <w:shd w:val="clear" w:color="auto" w:fill="FFFFFF"/>
        <w:tabs>
          <w:tab w:val="left" w:pos="720"/>
        </w:tabs>
        <w:spacing w:before="360"/>
        <w:ind w:firstLine="567"/>
        <w:rPr>
          <w:lang w:val="ru-RU"/>
        </w:rPr>
      </w:pPr>
      <w:r w:rsidRPr="00D80A94">
        <w:rPr>
          <w:spacing w:val="-8"/>
          <w:lang w:val="ru-RU"/>
        </w:rPr>
        <w:t>2.</w:t>
      </w:r>
      <w:r>
        <w:rPr>
          <w:lang w:val="ru-RU"/>
        </w:rPr>
        <w:t xml:space="preserve"> </w:t>
      </w:r>
      <w:r w:rsidRPr="00D80A94">
        <w:rPr>
          <w:spacing w:val="-1"/>
          <w:u w:val="single"/>
          <w:lang w:val="ru-RU"/>
        </w:rPr>
        <w:t>Методы воспитания:</w:t>
      </w:r>
    </w:p>
    <w:p w:rsidR="0019462D" w:rsidRPr="00D80A94" w:rsidRDefault="0019462D" w:rsidP="00077A22">
      <w:pPr>
        <w:numPr>
          <w:ilvl w:val="0"/>
          <w:numId w:val="19"/>
        </w:numPr>
        <w:shd w:val="clear" w:color="auto" w:fill="FFFFFF"/>
        <w:tabs>
          <w:tab w:val="left" w:pos="1320"/>
        </w:tabs>
        <w:ind w:firstLine="567"/>
        <w:rPr>
          <w:lang w:val="ru-RU"/>
        </w:rPr>
      </w:pPr>
      <w:r w:rsidRPr="00D80A94">
        <w:rPr>
          <w:spacing w:val="-1"/>
          <w:lang w:val="ru-RU"/>
        </w:rPr>
        <w:t>осознание, самосознание;</w:t>
      </w:r>
    </w:p>
    <w:p w:rsidR="0019462D" w:rsidRPr="00D80A94" w:rsidRDefault="0019462D" w:rsidP="00077A22">
      <w:pPr>
        <w:numPr>
          <w:ilvl w:val="0"/>
          <w:numId w:val="19"/>
        </w:numPr>
        <w:shd w:val="clear" w:color="auto" w:fill="FFFFFF"/>
        <w:tabs>
          <w:tab w:val="left" w:pos="1320"/>
        </w:tabs>
        <w:ind w:firstLine="567"/>
        <w:rPr>
          <w:lang w:val="ru-RU"/>
        </w:rPr>
      </w:pPr>
      <w:r w:rsidRPr="00D80A94">
        <w:rPr>
          <w:spacing w:val="-1"/>
          <w:lang w:val="ru-RU"/>
        </w:rPr>
        <w:t>воспитывающие ситуации;</w:t>
      </w:r>
    </w:p>
    <w:p w:rsidR="0019462D" w:rsidRPr="00D80A94" w:rsidRDefault="0019462D" w:rsidP="0019462D">
      <w:pPr>
        <w:shd w:val="clear" w:color="auto" w:fill="FFFFFF"/>
        <w:tabs>
          <w:tab w:val="left" w:pos="1320"/>
        </w:tabs>
        <w:ind w:firstLine="567"/>
        <w:rPr>
          <w:lang w:val="ru-RU"/>
        </w:rPr>
      </w:pPr>
      <w:r>
        <w:rPr>
          <w:lang w:val="ru-RU"/>
        </w:rPr>
        <w:t xml:space="preserve">•    </w:t>
      </w:r>
      <w:r w:rsidRPr="00D80A94">
        <w:rPr>
          <w:spacing w:val="-1"/>
          <w:lang w:val="ru-RU"/>
        </w:rPr>
        <w:t>убеждение;</w:t>
      </w:r>
    </w:p>
    <w:p w:rsidR="0019462D" w:rsidRPr="00D80A94" w:rsidRDefault="0019462D" w:rsidP="00077A22">
      <w:pPr>
        <w:numPr>
          <w:ilvl w:val="0"/>
          <w:numId w:val="20"/>
        </w:numPr>
        <w:shd w:val="clear" w:color="auto" w:fill="FFFFFF"/>
        <w:tabs>
          <w:tab w:val="left" w:pos="1320"/>
        </w:tabs>
        <w:ind w:firstLine="567"/>
        <w:rPr>
          <w:lang w:val="ru-RU"/>
        </w:rPr>
      </w:pPr>
      <w:r w:rsidRPr="00D80A94">
        <w:rPr>
          <w:spacing w:val="-2"/>
          <w:lang w:val="ru-RU"/>
        </w:rPr>
        <w:t>внушение:</w:t>
      </w:r>
    </w:p>
    <w:p w:rsidR="0019462D" w:rsidRPr="00D80A94" w:rsidRDefault="0019462D" w:rsidP="00077A22">
      <w:pPr>
        <w:numPr>
          <w:ilvl w:val="0"/>
          <w:numId w:val="17"/>
        </w:numPr>
        <w:shd w:val="clear" w:color="auto" w:fill="FFFFFF"/>
        <w:tabs>
          <w:tab w:val="left" w:pos="1320"/>
        </w:tabs>
        <w:ind w:firstLine="567"/>
        <w:rPr>
          <w:lang w:val="ru-RU"/>
        </w:rPr>
      </w:pPr>
      <w:r w:rsidRPr="00D80A94">
        <w:rPr>
          <w:spacing w:val="-2"/>
          <w:lang w:val="ru-RU"/>
        </w:rPr>
        <w:t>переживание;</w:t>
      </w:r>
    </w:p>
    <w:p w:rsidR="0019462D" w:rsidRPr="00D80A94" w:rsidRDefault="0019462D" w:rsidP="00077A22">
      <w:pPr>
        <w:numPr>
          <w:ilvl w:val="0"/>
          <w:numId w:val="17"/>
        </w:numPr>
        <w:shd w:val="clear" w:color="auto" w:fill="FFFFFF"/>
        <w:tabs>
          <w:tab w:val="left" w:pos="1320"/>
        </w:tabs>
        <w:ind w:firstLine="567"/>
        <w:rPr>
          <w:lang w:val="ru-RU"/>
        </w:rPr>
      </w:pPr>
      <w:r w:rsidRPr="00D80A94">
        <w:rPr>
          <w:spacing w:val="-2"/>
          <w:lang w:val="ru-RU"/>
        </w:rPr>
        <w:t>упражнение;</w:t>
      </w:r>
    </w:p>
    <w:p w:rsidR="0019462D" w:rsidRPr="00D80A94" w:rsidRDefault="0019462D" w:rsidP="00077A22">
      <w:pPr>
        <w:numPr>
          <w:ilvl w:val="0"/>
          <w:numId w:val="16"/>
        </w:numPr>
        <w:shd w:val="clear" w:color="auto" w:fill="FFFFFF"/>
        <w:tabs>
          <w:tab w:val="left" w:pos="1335"/>
        </w:tabs>
        <w:ind w:firstLine="567"/>
        <w:rPr>
          <w:lang w:val="ru-RU"/>
        </w:rPr>
      </w:pPr>
      <w:r w:rsidRPr="00D80A94">
        <w:rPr>
          <w:spacing w:val="-2"/>
          <w:lang w:val="ru-RU"/>
        </w:rPr>
        <w:t>сопереживание:</w:t>
      </w:r>
    </w:p>
    <w:p w:rsidR="0019462D" w:rsidRPr="008B10CB" w:rsidRDefault="0019462D" w:rsidP="00077A22">
      <w:pPr>
        <w:numPr>
          <w:ilvl w:val="0"/>
          <w:numId w:val="16"/>
        </w:numPr>
        <w:shd w:val="clear" w:color="auto" w:fill="FFFFFF"/>
        <w:tabs>
          <w:tab w:val="left" w:pos="1335"/>
        </w:tabs>
        <w:ind w:firstLine="567"/>
      </w:pPr>
      <w:r w:rsidRPr="00D80A94">
        <w:rPr>
          <w:spacing w:val="-2"/>
          <w:lang w:val="ru-RU"/>
        </w:rPr>
        <w:t>эмоциональная и</w:t>
      </w:r>
      <w:r w:rsidRPr="008B10CB">
        <w:rPr>
          <w:spacing w:val="-2"/>
        </w:rPr>
        <w:t>ндукция:</w:t>
      </w:r>
    </w:p>
    <w:p w:rsidR="0019462D" w:rsidRPr="008B10CB" w:rsidRDefault="0019462D" w:rsidP="0019462D">
      <w:pPr>
        <w:shd w:val="clear" w:color="auto" w:fill="FFFFFF"/>
        <w:tabs>
          <w:tab w:val="left" w:pos="1335"/>
        </w:tabs>
      </w:pPr>
      <w:r>
        <w:rPr>
          <w:spacing w:val="-1"/>
          <w:lang w:val="ru-RU"/>
        </w:rPr>
        <w:t xml:space="preserve"> </w:t>
      </w:r>
    </w:p>
    <w:p w:rsidR="0019462D" w:rsidRPr="00283C1C" w:rsidRDefault="0019462D" w:rsidP="0019462D">
      <w:pPr>
        <w:shd w:val="clear" w:color="auto" w:fill="FFFFFF"/>
        <w:ind w:left="555" w:firstLine="567"/>
        <w:rPr>
          <w:lang w:val="ru-RU"/>
        </w:rPr>
      </w:pPr>
      <w:r w:rsidRPr="00283C1C">
        <w:rPr>
          <w:u w:val="single"/>
          <w:lang w:val="ru-RU"/>
        </w:rPr>
        <w:t>Формы работы с педагогами и родителями:</w:t>
      </w:r>
    </w:p>
    <w:p w:rsidR="0019462D" w:rsidRDefault="0019462D" w:rsidP="0019462D">
      <w:pPr>
        <w:shd w:val="clear" w:color="auto" w:fill="FFFFFF"/>
        <w:tabs>
          <w:tab w:val="left" w:pos="1335"/>
        </w:tabs>
        <w:rPr>
          <w:lang w:val="ru-RU"/>
        </w:rPr>
      </w:pPr>
      <w:r>
        <w:rPr>
          <w:lang w:val="ru-RU"/>
        </w:rPr>
        <w:t>С</w:t>
      </w:r>
      <w:r w:rsidRPr="00283C1C">
        <w:rPr>
          <w:lang w:val="ru-RU"/>
        </w:rPr>
        <w:t xml:space="preserve">еминары, встречи </w:t>
      </w:r>
      <w:r>
        <w:rPr>
          <w:lang w:val="ru-RU"/>
        </w:rPr>
        <w:t>за круглым столом, конференции</w:t>
      </w:r>
      <w:r w:rsidRPr="00283C1C">
        <w:rPr>
          <w:lang w:val="ru-RU"/>
        </w:rPr>
        <w:t>, лектории, методическая работа, родительский всеобуч</w:t>
      </w:r>
      <w:r>
        <w:rPr>
          <w:lang w:val="ru-RU"/>
        </w:rPr>
        <w:t xml:space="preserve">, </w:t>
      </w:r>
      <w:r w:rsidRPr="00283C1C">
        <w:rPr>
          <w:lang w:val="ru-RU"/>
        </w:rPr>
        <w:t>педсоветы, изучение опыта семей, мониторинги нравственности обуча</w:t>
      </w:r>
      <w:r w:rsidRPr="00283C1C">
        <w:rPr>
          <w:lang w:val="ru-RU"/>
        </w:rPr>
        <w:t>ю</w:t>
      </w:r>
      <w:r w:rsidRPr="00283C1C">
        <w:rPr>
          <w:lang w:val="ru-RU"/>
        </w:rPr>
        <w:t xml:space="preserve">щихся, привлечение родителей к организации и проведению </w:t>
      </w:r>
      <w:r w:rsidRPr="00283C1C">
        <w:rPr>
          <w:spacing w:val="-1"/>
          <w:lang w:val="ru-RU"/>
        </w:rPr>
        <w:t xml:space="preserve">внеклассных мероприятий по нравственным проблемам, социальное партнерство, ролевые </w:t>
      </w:r>
      <w:r w:rsidRPr="00283C1C">
        <w:rPr>
          <w:lang w:val="ru-RU"/>
        </w:rPr>
        <w:t>игры, тренинг, дискуссии и пр</w:t>
      </w:r>
      <w:r w:rsidRPr="00283C1C">
        <w:rPr>
          <w:lang w:val="ru-RU"/>
        </w:rPr>
        <w:t>е</w:t>
      </w:r>
      <w:r w:rsidRPr="00283C1C">
        <w:rPr>
          <w:lang w:val="ru-RU"/>
        </w:rPr>
        <w:t>зентации.</w:t>
      </w:r>
    </w:p>
    <w:p w:rsidR="0019462D" w:rsidRPr="00283C1C" w:rsidRDefault="0019462D" w:rsidP="0019462D">
      <w:pPr>
        <w:shd w:val="clear" w:color="auto" w:fill="FFFFFF"/>
        <w:tabs>
          <w:tab w:val="left" w:pos="1335"/>
        </w:tabs>
        <w:rPr>
          <w:lang w:val="ru-RU"/>
        </w:rPr>
      </w:pPr>
    </w:p>
    <w:p w:rsidR="0019462D" w:rsidRPr="00283C1C" w:rsidRDefault="0019462D" w:rsidP="0019462D">
      <w:pPr>
        <w:shd w:val="clear" w:color="auto" w:fill="FFFFFF"/>
        <w:ind w:firstLine="567"/>
        <w:rPr>
          <w:lang w:val="ru-RU"/>
        </w:rPr>
      </w:pPr>
      <w:r w:rsidRPr="00283C1C">
        <w:rPr>
          <w:lang w:val="ru-RU"/>
        </w:rPr>
        <w:t xml:space="preserve">4. </w:t>
      </w:r>
      <w:r w:rsidRPr="00283C1C">
        <w:rPr>
          <w:u w:val="single"/>
          <w:lang w:val="ru-RU"/>
        </w:rPr>
        <w:t>Процедуры и критерии оценки эффективности программы</w:t>
      </w:r>
      <w:r w:rsidRPr="00283C1C">
        <w:rPr>
          <w:lang w:val="ru-RU"/>
        </w:rPr>
        <w:t>:</w:t>
      </w:r>
    </w:p>
    <w:p w:rsidR="0019462D" w:rsidRPr="008B10CB" w:rsidRDefault="0019462D" w:rsidP="00077A22">
      <w:pPr>
        <w:numPr>
          <w:ilvl w:val="0"/>
          <w:numId w:val="16"/>
        </w:numPr>
        <w:shd w:val="clear" w:color="auto" w:fill="FFFFFF"/>
        <w:tabs>
          <w:tab w:val="left" w:pos="1335"/>
        </w:tabs>
        <w:ind w:left="1065" w:firstLine="567"/>
      </w:pPr>
      <w:r w:rsidRPr="008B10CB">
        <w:t>наблюдение, учет бескорыстной помощи;</w:t>
      </w:r>
    </w:p>
    <w:p w:rsidR="0019462D" w:rsidRPr="008B10CB" w:rsidRDefault="0019462D" w:rsidP="00077A22">
      <w:pPr>
        <w:numPr>
          <w:ilvl w:val="0"/>
          <w:numId w:val="16"/>
        </w:numPr>
        <w:shd w:val="clear" w:color="auto" w:fill="FFFFFF"/>
        <w:tabs>
          <w:tab w:val="left" w:pos="1335"/>
        </w:tabs>
        <w:ind w:left="1065" w:firstLine="567"/>
      </w:pPr>
      <w:r w:rsidRPr="008B10CB">
        <w:rPr>
          <w:spacing w:val="-1"/>
        </w:rPr>
        <w:t>анкетирование обучающихся, учителей, родителей;</w:t>
      </w:r>
    </w:p>
    <w:p w:rsidR="0019462D" w:rsidRPr="008B10CB" w:rsidRDefault="0019462D" w:rsidP="00077A22">
      <w:pPr>
        <w:numPr>
          <w:ilvl w:val="0"/>
          <w:numId w:val="16"/>
        </w:numPr>
        <w:shd w:val="clear" w:color="auto" w:fill="FFFFFF"/>
        <w:tabs>
          <w:tab w:val="left" w:pos="1335"/>
        </w:tabs>
        <w:ind w:left="1065" w:firstLine="567"/>
      </w:pPr>
      <w:r w:rsidRPr="008B10CB">
        <w:rPr>
          <w:spacing w:val="-1"/>
        </w:rPr>
        <w:t>сбор информации;</w:t>
      </w:r>
    </w:p>
    <w:p w:rsidR="0019462D" w:rsidRPr="008B10CB" w:rsidRDefault="0019462D" w:rsidP="00077A22">
      <w:pPr>
        <w:numPr>
          <w:ilvl w:val="0"/>
          <w:numId w:val="16"/>
        </w:numPr>
        <w:shd w:val="clear" w:color="auto" w:fill="FFFFFF"/>
        <w:tabs>
          <w:tab w:val="left" w:pos="1335"/>
        </w:tabs>
        <w:ind w:left="1065" w:firstLine="567"/>
      </w:pPr>
      <w:r w:rsidRPr="008B10CB">
        <w:rPr>
          <w:spacing w:val="-1"/>
        </w:rPr>
        <w:t>практический результат;</w:t>
      </w:r>
    </w:p>
    <w:p w:rsidR="0019462D" w:rsidRPr="008B10CB" w:rsidRDefault="0019462D" w:rsidP="00077A22">
      <w:pPr>
        <w:numPr>
          <w:ilvl w:val="0"/>
          <w:numId w:val="16"/>
        </w:numPr>
        <w:shd w:val="clear" w:color="auto" w:fill="FFFFFF"/>
        <w:tabs>
          <w:tab w:val="left" w:pos="1335"/>
        </w:tabs>
        <w:ind w:left="1065" w:firstLine="567"/>
      </w:pPr>
      <w:r w:rsidRPr="008B10CB">
        <w:rPr>
          <w:spacing w:val="-1"/>
        </w:rPr>
        <w:t>самостоятельное высоконравственное поведение;</w:t>
      </w:r>
    </w:p>
    <w:p w:rsidR="0019462D" w:rsidRPr="00D80A94" w:rsidRDefault="0019462D" w:rsidP="0019462D">
      <w:pPr>
        <w:shd w:val="clear" w:color="auto" w:fill="FFFFFF"/>
        <w:ind w:firstLine="567"/>
        <w:rPr>
          <w:lang w:val="ru-RU"/>
        </w:rPr>
      </w:pPr>
    </w:p>
    <w:p w:rsidR="0019462D" w:rsidRPr="008B10CB" w:rsidRDefault="0019462D" w:rsidP="0019462D">
      <w:pPr>
        <w:shd w:val="clear" w:color="auto" w:fill="FFFFFF"/>
        <w:ind w:firstLine="567"/>
      </w:pPr>
      <w:r w:rsidRPr="008B10CB">
        <w:rPr>
          <w:spacing w:val="-1"/>
        </w:rPr>
        <w:t>Ожидаемые результаты:</w:t>
      </w:r>
    </w:p>
    <w:p w:rsidR="0019462D" w:rsidRPr="00283C1C" w:rsidRDefault="0019462D" w:rsidP="00077A22">
      <w:pPr>
        <w:numPr>
          <w:ilvl w:val="0"/>
          <w:numId w:val="18"/>
        </w:numPr>
        <w:shd w:val="clear" w:color="auto" w:fill="FFFFFF"/>
        <w:tabs>
          <w:tab w:val="left" w:pos="1275"/>
        </w:tabs>
        <w:ind w:right="135" w:firstLine="567"/>
        <w:rPr>
          <w:spacing w:val="-7"/>
          <w:lang w:val="ru-RU"/>
        </w:rPr>
      </w:pPr>
      <w:r w:rsidRPr="00283C1C">
        <w:rPr>
          <w:spacing w:val="-2"/>
          <w:lang w:val="ru-RU"/>
        </w:rPr>
        <w:t>Нравственная теоретическая компетентность: доброе начало в человеке, спр</w:t>
      </w:r>
      <w:r w:rsidRPr="00283C1C">
        <w:rPr>
          <w:spacing w:val="-2"/>
          <w:lang w:val="ru-RU"/>
        </w:rPr>
        <w:t>а</w:t>
      </w:r>
      <w:r w:rsidRPr="00283C1C">
        <w:rPr>
          <w:spacing w:val="-2"/>
          <w:lang w:val="ru-RU"/>
        </w:rPr>
        <w:t xml:space="preserve">ведливость, трудолюбие, бережливость, честность, ответственность, </w:t>
      </w:r>
      <w:r w:rsidRPr="00283C1C">
        <w:rPr>
          <w:lang w:val="ru-RU"/>
        </w:rPr>
        <w:t>альтруизм, достоинство, бескорыстие, толерантность, сострадание, совесть.</w:t>
      </w:r>
    </w:p>
    <w:p w:rsidR="0019462D" w:rsidRPr="0053281A" w:rsidRDefault="0019462D" w:rsidP="00077A22">
      <w:pPr>
        <w:numPr>
          <w:ilvl w:val="0"/>
          <w:numId w:val="18"/>
        </w:numPr>
        <w:shd w:val="clear" w:color="auto" w:fill="FFFFFF"/>
        <w:tabs>
          <w:tab w:val="left" w:pos="1275"/>
        </w:tabs>
        <w:ind w:firstLine="567"/>
        <w:rPr>
          <w:spacing w:val="-1"/>
          <w:lang w:val="ru-RU"/>
        </w:rPr>
      </w:pPr>
      <w:r w:rsidRPr="00283C1C">
        <w:rPr>
          <w:spacing w:val="-1"/>
          <w:lang w:val="ru-RU"/>
        </w:rPr>
        <w:t xml:space="preserve">Нравственная воспитанность: ценностное отношение к природе как дому </w:t>
      </w:r>
      <w:r w:rsidRPr="00283C1C">
        <w:rPr>
          <w:lang w:val="ru-RU"/>
        </w:rPr>
        <w:t>чел</w:t>
      </w:r>
      <w:r w:rsidRPr="00283C1C">
        <w:rPr>
          <w:lang w:val="ru-RU"/>
        </w:rPr>
        <w:t>о</w:t>
      </w:r>
      <w:r w:rsidRPr="00283C1C">
        <w:rPr>
          <w:lang w:val="ru-RU"/>
        </w:rPr>
        <w:t>вечества, к труду как способу достижения знаний, к семье как существование друг для друг</w:t>
      </w:r>
    </w:p>
    <w:p w:rsidR="0019462D" w:rsidRPr="008B10CB" w:rsidRDefault="0019462D" w:rsidP="0019462D">
      <w:pPr>
        <w:spacing w:after="225"/>
        <w:ind w:firstLine="567"/>
      </w:pPr>
      <w:r>
        <w:rPr>
          <w:b/>
          <w:spacing w:val="-5"/>
          <w:lang w:val="ru-RU"/>
        </w:rPr>
        <w:t>Ключевые мероприятия</w:t>
      </w:r>
    </w:p>
    <w:tbl>
      <w:tblPr>
        <w:tblW w:w="0" w:type="auto"/>
        <w:tblLayout w:type="fixed"/>
        <w:tblCellMar>
          <w:left w:w="40" w:type="dxa"/>
          <w:right w:w="40" w:type="dxa"/>
        </w:tblCellMar>
        <w:tblLook w:val="0000" w:firstRow="0" w:lastRow="0" w:firstColumn="0" w:lastColumn="0" w:noHBand="0" w:noVBand="0"/>
      </w:tblPr>
      <w:tblGrid>
        <w:gridCol w:w="1177"/>
        <w:gridCol w:w="2080"/>
        <w:gridCol w:w="2080"/>
        <w:gridCol w:w="2080"/>
        <w:gridCol w:w="2081"/>
      </w:tblGrid>
      <w:tr w:rsidR="0019462D" w:rsidRPr="008B10CB">
        <w:trPr>
          <w:trHeight w:hRule="exact" w:val="1245"/>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Месяц</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ind w:firstLine="567"/>
            </w:pPr>
            <w:r w:rsidRPr="008B10CB">
              <w:t>1 класс</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ind w:firstLine="567"/>
            </w:pPr>
            <w:r w:rsidRPr="008B10CB">
              <w:t>2 класс</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ind w:firstLine="567"/>
            </w:pPr>
            <w:r w:rsidRPr="008B10CB">
              <w:t>3 класс</w:t>
            </w:r>
          </w:p>
        </w:tc>
        <w:tc>
          <w:tcPr>
            <w:tcW w:w="2081"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ind w:firstLine="567"/>
            </w:pPr>
            <w:r w:rsidRPr="008B10CB">
              <w:t>4 класс</w:t>
            </w:r>
          </w:p>
        </w:tc>
      </w:tr>
      <w:tr w:rsidR="0019462D" w:rsidRPr="008B10CB" w:rsidTr="00145113">
        <w:trPr>
          <w:trHeight w:hRule="exact" w:val="1152"/>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Сентябрь</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283C1C" w:rsidRDefault="0019462D" w:rsidP="0019462D">
            <w:pPr>
              <w:shd w:val="clear" w:color="auto" w:fill="FFFFFF"/>
              <w:rPr>
                <w:spacing w:val="-1"/>
                <w:lang w:val="ru-RU"/>
              </w:rPr>
            </w:pPr>
            <w:r w:rsidRPr="00283C1C">
              <w:rPr>
                <w:lang w:val="ru-RU"/>
              </w:rPr>
              <w:t xml:space="preserve">Классный </w:t>
            </w:r>
            <w:r w:rsidRPr="00283C1C">
              <w:rPr>
                <w:spacing w:val="-1"/>
                <w:lang w:val="ru-RU"/>
              </w:rPr>
              <w:t xml:space="preserve">час </w:t>
            </w:r>
          </w:p>
          <w:p w:rsidR="0019462D" w:rsidRPr="00283C1C" w:rsidRDefault="0019462D" w:rsidP="0019462D">
            <w:pPr>
              <w:shd w:val="clear" w:color="auto" w:fill="FFFFFF"/>
              <w:rPr>
                <w:lang w:val="ru-RU"/>
              </w:rPr>
            </w:pPr>
            <w:r w:rsidRPr="00283C1C">
              <w:rPr>
                <w:spacing w:val="-1"/>
                <w:lang w:val="ru-RU"/>
              </w:rPr>
              <w:t>«Я и мы»</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283C1C" w:rsidRDefault="0019462D" w:rsidP="0019462D">
            <w:pPr>
              <w:shd w:val="clear" w:color="auto" w:fill="FFFFFF"/>
              <w:rPr>
                <w:lang w:val="ru-RU"/>
              </w:rPr>
            </w:pPr>
            <w:r w:rsidRPr="00283C1C">
              <w:rPr>
                <w:lang w:val="ru-RU"/>
              </w:rPr>
              <w:t>Классный          час «Нравствен</w:t>
            </w:r>
            <w:r w:rsidRPr="00283C1C">
              <w:rPr>
                <w:lang w:val="ru-RU"/>
              </w:rPr>
              <w:softHyphen/>
              <w:t xml:space="preserve">ность - </w:t>
            </w:r>
            <w:r w:rsidRPr="00283C1C">
              <w:rPr>
                <w:spacing w:val="-1"/>
                <w:lang w:val="ru-RU"/>
              </w:rPr>
              <w:t>это разум сердца»</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283C1C" w:rsidRDefault="0019462D" w:rsidP="0019462D">
            <w:pPr>
              <w:shd w:val="clear" w:color="auto" w:fill="FFFFFF"/>
              <w:rPr>
                <w:lang w:val="ru-RU"/>
              </w:rPr>
            </w:pPr>
            <w:r w:rsidRPr="00283C1C">
              <w:rPr>
                <w:lang w:val="ru-RU"/>
              </w:rPr>
              <w:t>Классный           час   «Основы</w:t>
            </w:r>
          </w:p>
          <w:p w:rsidR="0019462D" w:rsidRPr="00283C1C" w:rsidRDefault="0019462D" w:rsidP="0019462D">
            <w:pPr>
              <w:shd w:val="clear" w:color="auto" w:fill="FFFFFF"/>
              <w:rPr>
                <w:lang w:val="ru-RU"/>
              </w:rPr>
            </w:pPr>
            <w:r w:rsidRPr="00283C1C">
              <w:rPr>
                <w:lang w:val="ru-RU"/>
              </w:rPr>
              <w:t>нравственной</w:t>
            </w:r>
          </w:p>
          <w:p w:rsidR="00145113" w:rsidRPr="006B12D5" w:rsidRDefault="0019462D" w:rsidP="00145113">
            <w:pPr>
              <w:shd w:val="clear" w:color="auto" w:fill="FFFFFF"/>
              <w:rPr>
                <w:lang w:val="ru-RU"/>
              </w:rPr>
            </w:pPr>
            <w:r w:rsidRPr="00283C1C">
              <w:rPr>
                <w:lang w:val="ru-RU"/>
              </w:rPr>
              <w:t>л</w:t>
            </w:r>
            <w:r>
              <w:rPr>
                <w:lang w:val="ru-RU"/>
              </w:rPr>
              <w:t>ичности»</w:t>
            </w:r>
            <w:r w:rsidRPr="00283C1C">
              <w:rPr>
                <w:lang w:val="ru-RU"/>
              </w:rPr>
              <w:t xml:space="preserve"> </w:t>
            </w:r>
          </w:p>
          <w:p w:rsidR="0019462D" w:rsidRPr="006B12D5" w:rsidRDefault="0019462D" w:rsidP="0019462D">
            <w:pPr>
              <w:shd w:val="clear" w:color="auto" w:fill="FFFFFF"/>
              <w:rPr>
                <w:lang w:val="ru-RU"/>
              </w:rPr>
            </w:pPr>
          </w:p>
        </w:tc>
        <w:tc>
          <w:tcPr>
            <w:tcW w:w="2081" w:type="dxa"/>
            <w:tcBorders>
              <w:top w:val="single" w:sz="6" w:space="0" w:color="auto"/>
              <w:left w:val="single" w:sz="6" w:space="0" w:color="auto"/>
              <w:bottom w:val="single" w:sz="6" w:space="0" w:color="auto"/>
              <w:right w:val="single" w:sz="6" w:space="0" w:color="auto"/>
            </w:tcBorders>
            <w:shd w:val="clear" w:color="auto" w:fill="FFFFFF"/>
          </w:tcPr>
          <w:p w:rsidR="0019462D" w:rsidRPr="00283C1C" w:rsidRDefault="0019462D" w:rsidP="0019462D">
            <w:pPr>
              <w:shd w:val="clear" w:color="auto" w:fill="FFFFFF"/>
              <w:rPr>
                <w:lang w:val="ru-RU"/>
              </w:rPr>
            </w:pPr>
            <w:r w:rsidRPr="00283C1C">
              <w:rPr>
                <w:lang w:val="ru-RU"/>
              </w:rPr>
              <w:t>Устный   журнал</w:t>
            </w:r>
          </w:p>
          <w:p w:rsidR="0019462D" w:rsidRPr="00283C1C" w:rsidRDefault="0019462D" w:rsidP="0019462D">
            <w:pPr>
              <w:shd w:val="clear" w:color="auto" w:fill="FFFFFF"/>
              <w:rPr>
                <w:lang w:val="ru-RU"/>
              </w:rPr>
            </w:pPr>
            <w:r w:rsidRPr="00283C1C">
              <w:rPr>
                <w:lang w:val="ru-RU"/>
              </w:rPr>
              <w:t>«1000     советов</w:t>
            </w:r>
          </w:p>
          <w:p w:rsidR="0019462D" w:rsidRPr="00283C1C" w:rsidRDefault="0019462D" w:rsidP="0019462D">
            <w:pPr>
              <w:shd w:val="clear" w:color="auto" w:fill="FFFFFF"/>
              <w:rPr>
                <w:lang w:val="ru-RU"/>
              </w:rPr>
            </w:pPr>
            <w:r w:rsidRPr="00283C1C">
              <w:rPr>
                <w:lang w:val="ru-RU"/>
              </w:rPr>
              <w:t>мудрости»</w:t>
            </w:r>
          </w:p>
          <w:p w:rsidR="00145113" w:rsidRPr="008B10CB" w:rsidRDefault="00145113" w:rsidP="00145113">
            <w:pPr>
              <w:shd w:val="clear" w:color="auto" w:fill="FFFFFF"/>
            </w:pPr>
          </w:p>
          <w:p w:rsidR="0019462D" w:rsidRPr="008B10CB" w:rsidRDefault="0019462D" w:rsidP="0019462D">
            <w:pPr>
              <w:shd w:val="clear" w:color="auto" w:fill="FFFFFF"/>
            </w:pPr>
          </w:p>
        </w:tc>
      </w:tr>
      <w:tr w:rsidR="0019462D" w:rsidRPr="008B10CB" w:rsidTr="00145113">
        <w:trPr>
          <w:trHeight w:hRule="exact" w:val="844"/>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Октябрь</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Акция</w:t>
            </w:r>
          </w:p>
          <w:p w:rsidR="0019462D" w:rsidRPr="008B10CB" w:rsidRDefault="0019462D" w:rsidP="0019462D">
            <w:pPr>
              <w:shd w:val="clear" w:color="auto" w:fill="FFFFFF"/>
              <w:ind w:right="150"/>
            </w:pPr>
            <w:r w:rsidRPr="008B10CB">
              <w:rPr>
                <w:spacing w:val="-7"/>
              </w:rPr>
              <w:t xml:space="preserve">«Озеленим </w:t>
            </w:r>
            <w:r>
              <w:rPr>
                <w:spacing w:val="-7"/>
                <w:lang w:val="ru-RU"/>
              </w:rPr>
              <w:t>школу</w:t>
            </w:r>
            <w:r w:rsidRPr="008B10CB">
              <w:t>»</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ind w:right="390"/>
            </w:pPr>
            <w:r w:rsidRPr="008B10CB">
              <w:t>Акция «Милосердие»</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Акция  «Процветай, моя школа»</w:t>
            </w:r>
          </w:p>
        </w:tc>
        <w:tc>
          <w:tcPr>
            <w:tcW w:w="2081"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Акция «Я среди людей»</w:t>
            </w:r>
          </w:p>
        </w:tc>
      </w:tr>
      <w:tr w:rsidR="0019462D" w:rsidRPr="006B12D5" w:rsidTr="00145113">
        <w:trPr>
          <w:trHeight w:hRule="exact" w:val="1139"/>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Ноябрь</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283C1C" w:rsidRDefault="0019462D" w:rsidP="0019462D">
            <w:pPr>
              <w:shd w:val="clear" w:color="auto" w:fill="FFFFFF"/>
              <w:rPr>
                <w:lang w:val="ru-RU"/>
              </w:rPr>
            </w:pPr>
            <w:r w:rsidRPr="00283C1C">
              <w:rPr>
                <w:lang w:val="ru-RU"/>
              </w:rPr>
              <w:t>Беседа «</w:t>
            </w:r>
            <w:r w:rsidRPr="00283C1C">
              <w:rPr>
                <w:spacing w:val="-6"/>
                <w:lang w:val="ru-RU"/>
              </w:rPr>
              <w:t xml:space="preserve">Бережное </w:t>
            </w:r>
            <w:r w:rsidRPr="00283C1C">
              <w:rPr>
                <w:lang w:val="ru-RU"/>
              </w:rPr>
              <w:t>отношение к пр</w:t>
            </w:r>
            <w:r w:rsidRPr="00283C1C">
              <w:rPr>
                <w:lang w:val="ru-RU"/>
              </w:rPr>
              <w:t>и</w:t>
            </w:r>
            <w:r w:rsidRPr="00283C1C">
              <w:rPr>
                <w:lang w:val="ru-RU"/>
              </w:rPr>
              <w:t>роде»</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Беседа «Секрет трудолюбия»</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283C1C" w:rsidRDefault="0019462D" w:rsidP="0019462D">
            <w:pPr>
              <w:shd w:val="clear" w:color="auto" w:fill="FFFFFF"/>
              <w:rPr>
                <w:lang w:val="ru-RU"/>
              </w:rPr>
            </w:pPr>
            <w:r w:rsidRPr="00283C1C">
              <w:rPr>
                <w:lang w:val="ru-RU"/>
              </w:rPr>
              <w:t>Беседа  «Трудно ли быть добрым?»</w:t>
            </w:r>
          </w:p>
        </w:tc>
        <w:tc>
          <w:tcPr>
            <w:tcW w:w="2081" w:type="dxa"/>
            <w:tcBorders>
              <w:top w:val="single" w:sz="6" w:space="0" w:color="auto"/>
              <w:left w:val="single" w:sz="6" w:space="0" w:color="auto"/>
              <w:bottom w:val="single" w:sz="6" w:space="0" w:color="auto"/>
              <w:right w:val="single" w:sz="6" w:space="0" w:color="auto"/>
            </w:tcBorders>
            <w:shd w:val="clear" w:color="auto" w:fill="FFFFFF"/>
          </w:tcPr>
          <w:p w:rsidR="0019462D" w:rsidRPr="00283C1C" w:rsidRDefault="0019462D" w:rsidP="0019462D">
            <w:pPr>
              <w:shd w:val="clear" w:color="auto" w:fill="FFFFFF"/>
              <w:rPr>
                <w:lang w:val="ru-RU"/>
              </w:rPr>
            </w:pPr>
            <w:r w:rsidRPr="00283C1C">
              <w:rPr>
                <w:spacing w:val="-1"/>
                <w:lang w:val="ru-RU"/>
              </w:rPr>
              <w:t xml:space="preserve">Беседа-диалог </w:t>
            </w:r>
            <w:r w:rsidRPr="00283C1C">
              <w:rPr>
                <w:lang w:val="ru-RU"/>
              </w:rPr>
              <w:t>«Честен тот, кто работает         на</w:t>
            </w:r>
          </w:p>
          <w:p w:rsidR="0019462D" w:rsidRPr="006B12D5" w:rsidRDefault="0019462D" w:rsidP="0019462D">
            <w:pPr>
              <w:shd w:val="clear" w:color="auto" w:fill="FFFFFF"/>
              <w:rPr>
                <w:lang w:val="ru-RU"/>
              </w:rPr>
            </w:pPr>
            <w:r w:rsidRPr="006B12D5">
              <w:rPr>
                <w:lang w:val="ru-RU"/>
              </w:rPr>
              <w:t>совесть»</w:t>
            </w:r>
          </w:p>
        </w:tc>
      </w:tr>
      <w:tr w:rsidR="0019462D" w:rsidRPr="008B10CB" w:rsidTr="00145113">
        <w:trPr>
          <w:trHeight w:hRule="exact" w:val="858"/>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Декабрь</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 xml:space="preserve">Праздник </w:t>
            </w:r>
            <w:r w:rsidRPr="008B10CB">
              <w:rPr>
                <w:spacing w:val="-1"/>
              </w:rPr>
              <w:t>«Подари мне улыбку»</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283C1C" w:rsidRDefault="0019462D" w:rsidP="0019462D">
            <w:pPr>
              <w:shd w:val="clear" w:color="auto" w:fill="FFFFFF"/>
              <w:rPr>
                <w:lang w:val="ru-RU"/>
              </w:rPr>
            </w:pPr>
            <w:r w:rsidRPr="00283C1C">
              <w:rPr>
                <w:lang w:val="ru-RU"/>
              </w:rPr>
              <w:t>Праздник        «Мы разные,     но   мы  вместе»</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Праздник       «День подарков»</w:t>
            </w:r>
          </w:p>
        </w:tc>
        <w:tc>
          <w:tcPr>
            <w:tcW w:w="2081"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ind w:right="555"/>
            </w:pPr>
            <w:r w:rsidRPr="008B10CB">
              <w:t>Праздник «Планета детей»</w:t>
            </w:r>
          </w:p>
        </w:tc>
      </w:tr>
      <w:tr w:rsidR="0019462D" w:rsidRPr="00946AA7" w:rsidTr="00145113">
        <w:trPr>
          <w:trHeight w:hRule="exact" w:val="417"/>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Январь</w:t>
            </w:r>
          </w:p>
        </w:tc>
        <w:tc>
          <w:tcPr>
            <w:tcW w:w="8321" w:type="dxa"/>
            <w:gridSpan w:val="4"/>
            <w:tcBorders>
              <w:top w:val="single" w:sz="6" w:space="0" w:color="auto"/>
              <w:left w:val="single" w:sz="6" w:space="0" w:color="auto"/>
              <w:bottom w:val="single" w:sz="6" w:space="0" w:color="auto"/>
              <w:right w:val="single" w:sz="6" w:space="0" w:color="auto"/>
            </w:tcBorders>
            <w:shd w:val="clear" w:color="auto" w:fill="FFFFFF"/>
          </w:tcPr>
          <w:p w:rsidR="0019462D" w:rsidRPr="00283C1C" w:rsidRDefault="0019462D" w:rsidP="0019462D">
            <w:pPr>
              <w:shd w:val="clear" w:color="auto" w:fill="FFFFFF"/>
              <w:ind w:firstLine="567"/>
              <w:rPr>
                <w:lang w:val="ru-RU"/>
              </w:rPr>
            </w:pPr>
            <w:r w:rsidRPr="00283C1C">
              <w:rPr>
                <w:spacing w:val="-1"/>
                <w:lang w:val="ru-RU"/>
              </w:rPr>
              <w:t>Тестирование "Изучение психологического климата в коллективе»</w:t>
            </w:r>
          </w:p>
        </w:tc>
      </w:tr>
      <w:tr w:rsidR="0019462D" w:rsidRPr="00283C1C">
        <w:trPr>
          <w:trHeight w:hRule="exact" w:val="441"/>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Февраль</w:t>
            </w:r>
          </w:p>
        </w:tc>
        <w:tc>
          <w:tcPr>
            <w:tcW w:w="8321" w:type="dxa"/>
            <w:gridSpan w:val="4"/>
            <w:tcBorders>
              <w:top w:val="single" w:sz="6" w:space="0" w:color="auto"/>
              <w:left w:val="single" w:sz="6" w:space="0" w:color="auto"/>
              <w:bottom w:val="single" w:sz="6" w:space="0" w:color="auto"/>
              <w:right w:val="single" w:sz="6" w:space="0" w:color="auto"/>
            </w:tcBorders>
            <w:shd w:val="clear" w:color="auto" w:fill="FFFFFF"/>
          </w:tcPr>
          <w:p w:rsidR="0019462D" w:rsidRPr="00283C1C" w:rsidRDefault="0019462D" w:rsidP="0019462D">
            <w:pPr>
              <w:shd w:val="clear" w:color="auto" w:fill="FFFFFF"/>
              <w:ind w:firstLine="567"/>
              <w:rPr>
                <w:lang w:val="ru-RU"/>
              </w:rPr>
            </w:pPr>
            <w:r w:rsidRPr="00283C1C">
              <w:rPr>
                <w:lang w:val="ru-RU"/>
              </w:rPr>
              <w:t xml:space="preserve">Экскурсии </w:t>
            </w:r>
          </w:p>
        </w:tc>
      </w:tr>
      <w:tr w:rsidR="0019462D" w:rsidRPr="00946AA7">
        <w:trPr>
          <w:trHeight w:hRule="exact" w:val="1142"/>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Март</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283C1C" w:rsidRDefault="0019462D" w:rsidP="0019462D">
            <w:pPr>
              <w:shd w:val="clear" w:color="auto" w:fill="FFFFFF"/>
              <w:rPr>
                <w:lang w:val="ru-RU"/>
              </w:rPr>
            </w:pPr>
            <w:r w:rsidRPr="00283C1C">
              <w:rPr>
                <w:lang w:val="ru-RU"/>
              </w:rPr>
              <w:t>Классный час «Трудно ли         быть добрым?"</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283C1C" w:rsidRDefault="0019462D" w:rsidP="0019462D">
            <w:pPr>
              <w:shd w:val="clear" w:color="auto" w:fill="FFFFFF"/>
              <w:rPr>
                <w:lang w:val="ru-RU"/>
              </w:rPr>
            </w:pPr>
            <w:r w:rsidRPr="00283C1C">
              <w:rPr>
                <w:lang w:val="ru-RU"/>
              </w:rPr>
              <w:t>Вечер           отд</w:t>
            </w:r>
            <w:r w:rsidRPr="00283C1C">
              <w:rPr>
                <w:lang w:val="ru-RU"/>
              </w:rPr>
              <w:t>ы</w:t>
            </w:r>
            <w:r w:rsidRPr="00283C1C">
              <w:rPr>
                <w:lang w:val="ru-RU"/>
              </w:rPr>
              <w:t>ха «Загляните            в мамины глаза»</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283C1C" w:rsidRDefault="0019462D" w:rsidP="0019462D">
            <w:pPr>
              <w:shd w:val="clear" w:color="auto" w:fill="FFFFFF"/>
              <w:rPr>
                <w:lang w:val="ru-RU"/>
              </w:rPr>
            </w:pPr>
            <w:r w:rsidRPr="00283C1C">
              <w:rPr>
                <w:lang w:val="ru-RU"/>
              </w:rPr>
              <w:t>Классный           час «Учение и труд все перетрут»</w:t>
            </w:r>
          </w:p>
        </w:tc>
        <w:tc>
          <w:tcPr>
            <w:tcW w:w="2081" w:type="dxa"/>
            <w:tcBorders>
              <w:top w:val="single" w:sz="6" w:space="0" w:color="auto"/>
              <w:left w:val="single" w:sz="6" w:space="0" w:color="auto"/>
              <w:bottom w:val="single" w:sz="6" w:space="0" w:color="auto"/>
              <w:right w:val="single" w:sz="6" w:space="0" w:color="auto"/>
            </w:tcBorders>
            <w:shd w:val="clear" w:color="auto" w:fill="FFFFFF"/>
          </w:tcPr>
          <w:p w:rsidR="0019462D" w:rsidRPr="00283C1C" w:rsidRDefault="0019462D" w:rsidP="0019462D">
            <w:pPr>
              <w:shd w:val="clear" w:color="auto" w:fill="FFFFFF"/>
              <w:rPr>
                <w:lang w:val="ru-RU"/>
              </w:rPr>
            </w:pPr>
            <w:r w:rsidRPr="00283C1C">
              <w:rPr>
                <w:lang w:val="ru-RU"/>
              </w:rPr>
              <w:t>Классный      час «Правила, обяз</w:t>
            </w:r>
            <w:r w:rsidRPr="00283C1C">
              <w:rPr>
                <w:lang w:val="ru-RU"/>
              </w:rPr>
              <w:t>а</w:t>
            </w:r>
            <w:r w:rsidRPr="00283C1C">
              <w:rPr>
                <w:lang w:val="ru-RU"/>
              </w:rPr>
              <w:t>тельные для всех»</w:t>
            </w:r>
          </w:p>
        </w:tc>
      </w:tr>
      <w:tr w:rsidR="0019462D" w:rsidRPr="008B10CB">
        <w:trPr>
          <w:trHeight w:hRule="exact" w:val="420"/>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Апрель</w:t>
            </w:r>
          </w:p>
        </w:tc>
        <w:tc>
          <w:tcPr>
            <w:tcW w:w="8321" w:type="dxa"/>
            <w:gridSpan w:val="4"/>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ind w:firstLine="567"/>
            </w:pPr>
            <w:r w:rsidRPr="008B10CB">
              <w:t>Акция «Тропа милосердия»</w:t>
            </w:r>
          </w:p>
        </w:tc>
      </w:tr>
      <w:tr w:rsidR="0019462D" w:rsidRPr="00946AA7" w:rsidTr="00145113">
        <w:trPr>
          <w:trHeight w:hRule="exact" w:val="962"/>
        </w:trPr>
        <w:tc>
          <w:tcPr>
            <w:tcW w:w="1177"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Май</w:t>
            </w:r>
          </w:p>
        </w:tc>
        <w:tc>
          <w:tcPr>
            <w:tcW w:w="2080" w:type="dxa"/>
            <w:tcBorders>
              <w:top w:val="single" w:sz="6" w:space="0" w:color="auto"/>
              <w:left w:val="single" w:sz="6" w:space="0" w:color="auto"/>
              <w:bottom w:val="single" w:sz="6" w:space="0" w:color="auto"/>
              <w:right w:val="single" w:sz="6" w:space="0" w:color="auto"/>
            </w:tcBorders>
            <w:shd w:val="clear" w:color="auto" w:fill="FFFFFF"/>
            <w:textDirection w:val="tbRl"/>
            <w:vAlign w:val="bottom"/>
          </w:tcPr>
          <w:p w:rsidR="0019462D" w:rsidRPr="006B12D5" w:rsidRDefault="0019462D" w:rsidP="0019462D">
            <w:pPr>
              <w:shd w:val="clear" w:color="auto" w:fill="FFFFFF"/>
              <w:ind w:left="113"/>
              <w:rPr>
                <w:lang w:val="ru-RU"/>
              </w:rPr>
            </w:pP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283C1C" w:rsidRDefault="0019462D" w:rsidP="0019462D">
            <w:pPr>
              <w:shd w:val="clear" w:color="auto" w:fill="FFFFFF"/>
              <w:rPr>
                <w:lang w:val="ru-RU"/>
              </w:rPr>
            </w:pPr>
            <w:r w:rsidRPr="00283C1C">
              <w:rPr>
                <w:lang w:val="ru-RU"/>
              </w:rPr>
              <w:t xml:space="preserve">Классный час «Чем </w:t>
            </w:r>
            <w:r w:rsidRPr="00283C1C">
              <w:rPr>
                <w:spacing w:val="-1"/>
                <w:lang w:val="ru-RU"/>
              </w:rPr>
              <w:t>можно го</w:t>
            </w:r>
            <w:r w:rsidRPr="00283C1C">
              <w:rPr>
                <w:spacing w:val="-1"/>
                <w:lang w:val="ru-RU"/>
              </w:rPr>
              <w:t>р</w:t>
            </w:r>
            <w:r w:rsidRPr="00283C1C">
              <w:rPr>
                <w:spacing w:val="-1"/>
                <w:lang w:val="ru-RU"/>
              </w:rPr>
              <w:t>диться?»</w:t>
            </w:r>
          </w:p>
        </w:tc>
        <w:tc>
          <w:tcPr>
            <w:tcW w:w="2080" w:type="dxa"/>
            <w:tcBorders>
              <w:top w:val="single" w:sz="6" w:space="0" w:color="auto"/>
              <w:left w:val="single" w:sz="6" w:space="0" w:color="auto"/>
              <w:bottom w:val="single" w:sz="6" w:space="0" w:color="auto"/>
              <w:right w:val="single" w:sz="6" w:space="0" w:color="auto"/>
            </w:tcBorders>
            <w:shd w:val="clear" w:color="auto" w:fill="FFFFFF"/>
          </w:tcPr>
          <w:p w:rsidR="0019462D" w:rsidRPr="008B10CB" w:rsidRDefault="0019462D" w:rsidP="0019462D">
            <w:pPr>
              <w:shd w:val="clear" w:color="auto" w:fill="FFFFFF"/>
            </w:pPr>
            <w:r w:rsidRPr="008B10CB">
              <w:t>Вечер отдыха «Моя родословная»</w:t>
            </w:r>
          </w:p>
        </w:tc>
        <w:tc>
          <w:tcPr>
            <w:tcW w:w="2081" w:type="dxa"/>
            <w:tcBorders>
              <w:top w:val="single" w:sz="6" w:space="0" w:color="auto"/>
              <w:left w:val="single" w:sz="6" w:space="0" w:color="auto"/>
              <w:bottom w:val="single" w:sz="6" w:space="0" w:color="auto"/>
              <w:right w:val="single" w:sz="6" w:space="0" w:color="auto"/>
            </w:tcBorders>
            <w:shd w:val="clear" w:color="auto" w:fill="FFFFFF"/>
          </w:tcPr>
          <w:p w:rsidR="0019462D" w:rsidRPr="00283C1C" w:rsidRDefault="0019462D" w:rsidP="0019462D">
            <w:pPr>
              <w:shd w:val="clear" w:color="auto" w:fill="FFFFFF"/>
              <w:rPr>
                <w:lang w:val="ru-RU"/>
              </w:rPr>
            </w:pPr>
            <w:r w:rsidRPr="00283C1C">
              <w:rPr>
                <w:lang w:val="ru-RU"/>
              </w:rPr>
              <w:t xml:space="preserve">Вечер      отдыха «Семья вместе - </w:t>
            </w:r>
            <w:r w:rsidRPr="00283C1C">
              <w:rPr>
                <w:spacing w:val="-1"/>
                <w:lang w:val="ru-RU"/>
              </w:rPr>
              <w:t>душа на месте»</w:t>
            </w:r>
          </w:p>
        </w:tc>
      </w:tr>
    </w:tbl>
    <w:p w:rsidR="0019462D" w:rsidRPr="00283C1C" w:rsidRDefault="0019462D" w:rsidP="0019462D">
      <w:pPr>
        <w:rPr>
          <w:lang w:val="ru-RU"/>
        </w:rPr>
      </w:pPr>
    </w:p>
    <w:p w:rsidR="0019462D" w:rsidRPr="006B12D5" w:rsidRDefault="0019462D" w:rsidP="0019462D">
      <w:pPr>
        <w:shd w:val="clear" w:color="auto" w:fill="FFFFFF"/>
        <w:ind w:left="105" w:firstLine="567"/>
        <w:rPr>
          <w:lang w:val="ru-RU"/>
        </w:rPr>
      </w:pPr>
      <w:r w:rsidRPr="006B12D5">
        <w:rPr>
          <w:spacing w:val="-5"/>
          <w:lang w:val="ru-RU"/>
        </w:rPr>
        <w:t>Литература</w:t>
      </w:r>
    </w:p>
    <w:p w:rsidR="0019462D" w:rsidRPr="006B12D5" w:rsidRDefault="0019462D" w:rsidP="0019462D">
      <w:pPr>
        <w:shd w:val="clear" w:color="auto" w:fill="FFFFFF"/>
        <w:tabs>
          <w:tab w:val="left" w:pos="300"/>
        </w:tabs>
        <w:rPr>
          <w:spacing w:val="-22"/>
          <w:lang w:val="ru-RU"/>
        </w:rPr>
      </w:pPr>
      <w:r w:rsidRPr="00283C1C">
        <w:rPr>
          <w:spacing w:val="-10"/>
          <w:lang w:val="ru-RU"/>
        </w:rPr>
        <w:t xml:space="preserve">Алаева М.А. Классные часы и родительские собрания. </w:t>
      </w:r>
      <w:r w:rsidRPr="006B12D5">
        <w:rPr>
          <w:spacing w:val="-10"/>
          <w:lang w:val="ru-RU"/>
        </w:rPr>
        <w:t>Ростов-на-Дону, 2006.</w:t>
      </w:r>
    </w:p>
    <w:p w:rsidR="0019462D" w:rsidRPr="00037E65" w:rsidRDefault="0019462D" w:rsidP="0019462D">
      <w:pPr>
        <w:shd w:val="clear" w:color="auto" w:fill="FFFFFF"/>
        <w:tabs>
          <w:tab w:val="left" w:pos="300"/>
        </w:tabs>
        <w:rPr>
          <w:spacing w:val="-15"/>
          <w:lang w:val="ru-RU"/>
        </w:rPr>
      </w:pPr>
      <w:r w:rsidRPr="00283C1C">
        <w:rPr>
          <w:spacing w:val="-9"/>
          <w:lang w:val="ru-RU"/>
        </w:rPr>
        <w:t xml:space="preserve">Березина В.А.. Виноградова ЛИ. </w:t>
      </w:r>
      <w:r w:rsidRPr="00037E65">
        <w:rPr>
          <w:spacing w:val="-9"/>
          <w:lang w:val="ru-RU"/>
        </w:rPr>
        <w:t>Воспитать человека. М., 2002.</w:t>
      </w:r>
    </w:p>
    <w:p w:rsidR="0019462D" w:rsidRPr="006B12D5" w:rsidRDefault="0019462D" w:rsidP="0019462D">
      <w:pPr>
        <w:shd w:val="clear" w:color="auto" w:fill="FFFFFF"/>
        <w:tabs>
          <w:tab w:val="left" w:pos="300"/>
        </w:tabs>
        <w:rPr>
          <w:spacing w:val="-15"/>
          <w:lang w:val="ru-RU"/>
        </w:rPr>
      </w:pPr>
      <w:r w:rsidRPr="00283C1C">
        <w:rPr>
          <w:spacing w:val="-10"/>
          <w:lang w:val="ru-RU"/>
        </w:rPr>
        <w:t xml:space="preserve">Дереклеева Н.И. Классные часы по теме «Нравственность». </w:t>
      </w:r>
      <w:r w:rsidRPr="006B12D5">
        <w:rPr>
          <w:spacing w:val="-10"/>
          <w:lang w:val="ru-RU"/>
        </w:rPr>
        <w:t>М.. 2007.</w:t>
      </w:r>
    </w:p>
    <w:p w:rsidR="0019462D" w:rsidRPr="006B12D5" w:rsidRDefault="0019462D" w:rsidP="0019462D">
      <w:pPr>
        <w:shd w:val="clear" w:color="auto" w:fill="FFFFFF"/>
        <w:tabs>
          <w:tab w:val="left" w:pos="300"/>
        </w:tabs>
        <w:rPr>
          <w:spacing w:val="-8"/>
          <w:lang w:val="ru-RU"/>
        </w:rPr>
      </w:pPr>
      <w:r w:rsidRPr="00283C1C">
        <w:rPr>
          <w:spacing w:val="-11"/>
          <w:lang w:val="ru-RU"/>
        </w:rPr>
        <w:t xml:space="preserve">Дереклеева Н.И. Справочник завуча. </w:t>
      </w:r>
      <w:r w:rsidRPr="006B12D5">
        <w:rPr>
          <w:spacing w:val="-11"/>
          <w:lang w:val="ru-RU"/>
        </w:rPr>
        <w:t>М, 2006.</w:t>
      </w:r>
    </w:p>
    <w:p w:rsidR="0019462D" w:rsidRPr="00283C1C" w:rsidRDefault="0019462D" w:rsidP="0019462D">
      <w:pPr>
        <w:shd w:val="clear" w:color="auto" w:fill="FFFFFF"/>
        <w:tabs>
          <w:tab w:val="left" w:pos="270"/>
        </w:tabs>
        <w:ind w:right="15"/>
        <w:rPr>
          <w:spacing w:val="-14"/>
          <w:lang w:val="ru-RU"/>
        </w:rPr>
      </w:pPr>
      <w:r w:rsidRPr="00283C1C">
        <w:rPr>
          <w:spacing w:val="-7"/>
          <w:lang w:val="ru-RU"/>
        </w:rPr>
        <w:t xml:space="preserve">Григорьев Д В., Кулешова И. В.. Степанов П. 3. Личностный рост ребенка как </w:t>
      </w:r>
      <w:r w:rsidRPr="00283C1C">
        <w:rPr>
          <w:spacing w:val="-9"/>
          <w:lang w:val="ru-RU"/>
        </w:rPr>
        <w:t>показатель эффе</w:t>
      </w:r>
      <w:r w:rsidRPr="00283C1C">
        <w:rPr>
          <w:spacing w:val="-9"/>
          <w:lang w:val="ru-RU"/>
        </w:rPr>
        <w:t>к</w:t>
      </w:r>
      <w:r w:rsidRPr="00283C1C">
        <w:rPr>
          <w:spacing w:val="-9"/>
          <w:lang w:val="ru-RU"/>
        </w:rPr>
        <w:t xml:space="preserve">тивности воспитания: методика диагностирования. - М_: Тула. </w:t>
      </w:r>
      <w:r w:rsidRPr="00283C1C">
        <w:rPr>
          <w:lang w:val="ru-RU"/>
        </w:rPr>
        <w:t>2002.</w:t>
      </w:r>
    </w:p>
    <w:p w:rsidR="0019462D" w:rsidRPr="006B12D5" w:rsidRDefault="0019462D" w:rsidP="0019462D">
      <w:pPr>
        <w:shd w:val="clear" w:color="auto" w:fill="FFFFFF"/>
        <w:tabs>
          <w:tab w:val="left" w:pos="270"/>
        </w:tabs>
        <w:rPr>
          <w:spacing w:val="-14"/>
          <w:lang w:val="ru-RU"/>
        </w:rPr>
      </w:pPr>
      <w:r w:rsidRPr="00283C1C">
        <w:rPr>
          <w:spacing w:val="-8"/>
          <w:lang w:val="ru-RU"/>
        </w:rPr>
        <w:t>Селиванова Н. Л. Класс и его воспитательные функции в современной школе. -</w:t>
      </w:r>
      <w:r w:rsidRPr="00283C1C">
        <w:rPr>
          <w:lang w:val="ru-RU"/>
        </w:rPr>
        <w:t xml:space="preserve">М.. </w:t>
      </w:r>
      <w:r>
        <w:rPr>
          <w:lang w:val="ru-RU"/>
        </w:rPr>
        <w:t>2007</w:t>
      </w:r>
      <w:r w:rsidRPr="006B12D5">
        <w:rPr>
          <w:lang w:val="ru-RU"/>
        </w:rPr>
        <w:t>7.</w:t>
      </w:r>
    </w:p>
    <w:p w:rsidR="0019462D" w:rsidRDefault="0019462D" w:rsidP="0019462D">
      <w:pPr>
        <w:shd w:val="clear" w:color="auto" w:fill="FFFFFF"/>
        <w:rPr>
          <w:lang w:val="ru-RU"/>
        </w:rPr>
      </w:pPr>
      <w:r w:rsidRPr="00283C1C">
        <w:rPr>
          <w:spacing w:val="-10"/>
          <w:lang w:val="ru-RU"/>
        </w:rPr>
        <w:t xml:space="preserve"> Управление воспитательной системой школы: проблемы и решения. Под ред. В. </w:t>
      </w:r>
      <w:r w:rsidRPr="00283C1C">
        <w:rPr>
          <w:spacing w:val="-6"/>
          <w:lang w:val="ru-RU"/>
        </w:rPr>
        <w:t xml:space="preserve">А. Караковского, Л. И. Новиковой, Н. Л. Селивановой. Е. И. Соколовой. - М. </w:t>
      </w:r>
      <w:r>
        <w:rPr>
          <w:lang w:val="ru-RU"/>
        </w:rPr>
        <w:t>2008</w:t>
      </w:r>
      <w:r w:rsidRPr="00283C1C">
        <w:rPr>
          <w:lang w:val="ru-RU"/>
        </w:rPr>
        <w:t>.</w:t>
      </w:r>
    </w:p>
    <w:p w:rsidR="00145113" w:rsidRPr="00686EB3" w:rsidRDefault="00145113" w:rsidP="0019462D">
      <w:pPr>
        <w:shd w:val="clear" w:color="auto" w:fill="FFFFFF"/>
        <w:rPr>
          <w:spacing w:val="-5"/>
          <w:lang w:val="ru-RU"/>
        </w:rPr>
      </w:pPr>
    </w:p>
    <w:p w:rsidR="0019462D" w:rsidRDefault="0019462D" w:rsidP="0019462D">
      <w:pPr>
        <w:ind w:firstLine="567"/>
        <w:rPr>
          <w:b/>
          <w:lang w:val="ru-RU"/>
        </w:rPr>
      </w:pPr>
    </w:p>
    <w:p w:rsidR="0019462D" w:rsidRPr="00283C1C" w:rsidRDefault="0019462D" w:rsidP="0019462D">
      <w:pPr>
        <w:ind w:firstLine="567"/>
        <w:rPr>
          <w:b/>
          <w:lang w:val="ru-RU"/>
        </w:rPr>
      </w:pPr>
      <w:r w:rsidRPr="00283C1C">
        <w:rPr>
          <w:b/>
          <w:lang w:val="ru-RU"/>
        </w:rPr>
        <w:t>Целевая нравственная программа «Гражданин»</w:t>
      </w:r>
    </w:p>
    <w:p w:rsidR="0019462D" w:rsidRPr="00E01B02" w:rsidRDefault="0019462D" w:rsidP="0019462D">
      <w:pPr>
        <w:rPr>
          <w:lang w:val="ru-RU"/>
        </w:rPr>
      </w:pPr>
      <w:r>
        <w:rPr>
          <w:lang w:val="ru-RU"/>
        </w:rPr>
        <w:t>Пояснительная записка</w:t>
      </w:r>
    </w:p>
    <w:p w:rsidR="0019462D" w:rsidRDefault="0019462D" w:rsidP="00D21A86">
      <w:pPr>
        <w:pStyle w:val="af3"/>
        <w:spacing w:after="0" w:line="240" w:lineRule="auto"/>
        <w:ind w:left="0" w:firstLine="540"/>
        <w:jc w:val="both"/>
        <w:rPr>
          <w:rFonts w:ascii="Times New Roman" w:hAnsi="Times New Roman"/>
          <w:sz w:val="24"/>
          <w:szCs w:val="24"/>
        </w:rPr>
      </w:pPr>
      <w:r w:rsidRPr="00FB48AA">
        <w:rPr>
          <w:rFonts w:ascii="Times New Roman" w:hAnsi="Times New Roman"/>
          <w:sz w:val="24"/>
          <w:szCs w:val="24"/>
        </w:rPr>
        <w:t>Патриотическое воспитание – это систематическая и целенаправленная деятельность субъектов образовательно-воспитательного процесса по формированию у школьников выс</w:t>
      </w:r>
      <w:r w:rsidRPr="00FB48AA">
        <w:rPr>
          <w:rFonts w:ascii="Times New Roman" w:hAnsi="Times New Roman"/>
          <w:sz w:val="24"/>
          <w:szCs w:val="24"/>
        </w:rPr>
        <w:t>о</w:t>
      </w:r>
      <w:r w:rsidRPr="00FB48AA">
        <w:rPr>
          <w:rFonts w:ascii="Times New Roman" w:hAnsi="Times New Roman"/>
          <w:sz w:val="24"/>
          <w:szCs w:val="24"/>
        </w:rPr>
        <w:t>кого патриотического сознания, чувства верности своему Отечеству, готовности к выполн</w:t>
      </w:r>
      <w:r w:rsidRPr="00FB48AA">
        <w:rPr>
          <w:rFonts w:ascii="Times New Roman" w:hAnsi="Times New Roman"/>
          <w:sz w:val="24"/>
          <w:szCs w:val="24"/>
        </w:rPr>
        <w:t>е</w:t>
      </w:r>
      <w:r w:rsidRPr="00FB48AA">
        <w:rPr>
          <w:rFonts w:ascii="Times New Roman" w:hAnsi="Times New Roman"/>
          <w:sz w:val="24"/>
          <w:szCs w:val="24"/>
        </w:rPr>
        <w:t>нию гражданского долга и конституционных обязанностей по защите Родины.</w:t>
      </w:r>
    </w:p>
    <w:p w:rsidR="0019462D" w:rsidRPr="00FB48AA" w:rsidRDefault="0019462D" w:rsidP="00D21A86">
      <w:pPr>
        <w:pStyle w:val="af3"/>
        <w:spacing w:after="0" w:line="240" w:lineRule="auto"/>
        <w:ind w:left="0" w:firstLine="540"/>
        <w:jc w:val="both"/>
        <w:rPr>
          <w:rFonts w:ascii="Times New Roman" w:hAnsi="Times New Roman"/>
          <w:sz w:val="24"/>
          <w:szCs w:val="24"/>
        </w:rPr>
      </w:pPr>
      <w:r w:rsidRPr="00FB48AA">
        <w:rPr>
          <w:rFonts w:ascii="Times New Roman" w:hAnsi="Times New Roman"/>
          <w:sz w:val="24"/>
          <w:szCs w:val="24"/>
        </w:rPr>
        <w:t xml:space="preserve"> В современной системе воспитания - это одно из приоритетных направлений работы и обусловлено тем, что общественное развитие России, для которого важно, каким будет чел</w:t>
      </w:r>
      <w:r w:rsidRPr="00FB48AA">
        <w:rPr>
          <w:rFonts w:ascii="Times New Roman" w:hAnsi="Times New Roman"/>
          <w:sz w:val="24"/>
          <w:szCs w:val="24"/>
        </w:rPr>
        <w:t>о</w:t>
      </w:r>
      <w:r w:rsidRPr="00FB48AA">
        <w:rPr>
          <w:rFonts w:ascii="Times New Roman" w:hAnsi="Times New Roman"/>
          <w:sz w:val="24"/>
          <w:szCs w:val="24"/>
        </w:rPr>
        <w:t>век будущего, в какой мере он освоит две важные социальные роли – роль ГРАЖДАНИНА и роль ПАТРИОТА, остро поставило задачу духовного возрождения нации. В о</w:t>
      </w:r>
      <w:r w:rsidRPr="00FB48AA">
        <w:rPr>
          <w:rFonts w:ascii="Times New Roman" w:hAnsi="Times New Roman"/>
          <w:sz w:val="24"/>
          <w:szCs w:val="24"/>
        </w:rPr>
        <w:t>б</w:t>
      </w:r>
      <w:r w:rsidRPr="00FB48AA">
        <w:rPr>
          <w:rFonts w:ascii="Times New Roman" w:hAnsi="Times New Roman"/>
          <w:sz w:val="24"/>
          <w:szCs w:val="24"/>
        </w:rPr>
        <w:t>щем понятии ПАТРИОТ – человек, который горячо любит Родину, трудится на ее благо, приумножает ее богатства, готовый встать на ее защиту. Поэтому стержнем деятельности по гражданско-патриотическому воспитанию в ученической среде является формирование морально-психологических качеств и специальных прикладных знаний, навыков и умений, определе</w:t>
      </w:r>
      <w:r w:rsidRPr="00FB48AA">
        <w:rPr>
          <w:rFonts w:ascii="Times New Roman" w:hAnsi="Times New Roman"/>
          <w:sz w:val="24"/>
          <w:szCs w:val="24"/>
        </w:rPr>
        <w:t>н</w:t>
      </w:r>
      <w:r w:rsidRPr="00FB48AA">
        <w:rPr>
          <w:rFonts w:ascii="Times New Roman" w:hAnsi="Times New Roman"/>
          <w:sz w:val="24"/>
          <w:szCs w:val="24"/>
        </w:rPr>
        <w:t xml:space="preserve">ных этим  понятием. </w:t>
      </w:r>
      <w:r w:rsidRPr="00FB48AA">
        <w:rPr>
          <w:rFonts w:ascii="Times New Roman" w:hAnsi="Times New Roman"/>
          <w:sz w:val="24"/>
          <w:szCs w:val="24"/>
        </w:rPr>
        <w:tab/>
      </w:r>
    </w:p>
    <w:p w:rsidR="0019462D" w:rsidRPr="00283C1C" w:rsidRDefault="0019462D" w:rsidP="00D21A86">
      <w:pPr>
        <w:ind w:firstLine="567"/>
        <w:jc w:val="both"/>
        <w:rPr>
          <w:lang w:val="ru-RU"/>
        </w:rPr>
      </w:pPr>
      <w:r w:rsidRPr="00E01B02">
        <w:rPr>
          <w:lang w:val="ru-RU"/>
        </w:rPr>
        <w:t>Патриотизм проявляется в поступках и деятельности человека.  Зарождаясь из лю</w:t>
      </w:r>
      <w:r w:rsidRPr="00E01B02">
        <w:rPr>
          <w:lang w:val="ru-RU"/>
        </w:rPr>
        <w:t>б</w:t>
      </w:r>
      <w:r w:rsidRPr="00E01B02">
        <w:rPr>
          <w:lang w:val="ru-RU"/>
        </w:rPr>
        <w:t>ви к семье, к своей «малой родине», патриотические чувства, пройдя через целый ряд эт</w:t>
      </w:r>
      <w:r w:rsidRPr="00E01B02">
        <w:rPr>
          <w:lang w:val="ru-RU"/>
        </w:rPr>
        <w:t>а</w:t>
      </w:r>
      <w:r w:rsidRPr="00E01B02">
        <w:rPr>
          <w:lang w:val="ru-RU"/>
        </w:rPr>
        <w:t>пов на пути к своей зрелости, поднимаются до общегосударственного патриотического самосозн</w:t>
      </w:r>
      <w:r w:rsidRPr="00E01B02">
        <w:rPr>
          <w:lang w:val="ru-RU"/>
        </w:rPr>
        <w:t>а</w:t>
      </w:r>
      <w:r w:rsidRPr="00E01B02">
        <w:rPr>
          <w:lang w:val="ru-RU"/>
        </w:rPr>
        <w:t>ния, до осознанной любви к своему Отечеству.</w:t>
      </w:r>
    </w:p>
    <w:p w:rsidR="0019462D" w:rsidRPr="00283C1C" w:rsidRDefault="0019462D" w:rsidP="00D21A86">
      <w:pPr>
        <w:ind w:firstLine="567"/>
        <w:jc w:val="both"/>
        <w:rPr>
          <w:u w:val="single"/>
          <w:lang w:val="ru-RU"/>
        </w:rPr>
      </w:pPr>
      <w:r w:rsidRPr="00283C1C">
        <w:rPr>
          <w:u w:val="single"/>
          <w:lang w:val="ru-RU"/>
        </w:rPr>
        <w:t>Главные идеи программы:</w:t>
      </w:r>
    </w:p>
    <w:p w:rsidR="0019462D" w:rsidRPr="00283C1C" w:rsidRDefault="0019462D" w:rsidP="00D21A86">
      <w:pPr>
        <w:ind w:firstLine="567"/>
        <w:jc w:val="both"/>
        <w:rPr>
          <w:lang w:val="ru-RU"/>
        </w:rPr>
      </w:pPr>
      <w:r w:rsidRPr="00283C1C">
        <w:rPr>
          <w:lang w:val="ru-RU"/>
        </w:rPr>
        <w:t>1.формирование гражданской и правовой направленности, активной жизненной поз</w:t>
      </w:r>
      <w:r w:rsidRPr="00283C1C">
        <w:rPr>
          <w:lang w:val="ru-RU"/>
        </w:rPr>
        <w:t>и</w:t>
      </w:r>
      <w:r w:rsidRPr="00283C1C">
        <w:rPr>
          <w:lang w:val="ru-RU"/>
        </w:rPr>
        <w:t>ции;</w:t>
      </w:r>
    </w:p>
    <w:p w:rsidR="0019462D" w:rsidRPr="00283C1C" w:rsidRDefault="0019462D" w:rsidP="00D21A86">
      <w:pPr>
        <w:ind w:firstLine="567"/>
        <w:jc w:val="both"/>
        <w:rPr>
          <w:lang w:val="ru-RU"/>
        </w:rPr>
      </w:pPr>
      <w:r w:rsidRPr="00283C1C">
        <w:rPr>
          <w:lang w:val="ru-RU"/>
        </w:rPr>
        <w:t>2.воспитание гордости за своё Отечество и ответственности за судьбу своей страны;</w:t>
      </w:r>
    </w:p>
    <w:p w:rsidR="0019462D" w:rsidRPr="00283C1C" w:rsidRDefault="0019462D" w:rsidP="00D21A86">
      <w:pPr>
        <w:ind w:firstLine="567"/>
        <w:jc w:val="both"/>
        <w:rPr>
          <w:lang w:val="ru-RU"/>
        </w:rPr>
      </w:pPr>
      <w:r w:rsidRPr="00283C1C">
        <w:rPr>
          <w:lang w:val="ru-RU"/>
        </w:rPr>
        <w:t>3.понимание учащимися избранной ими программы поведения для будущего самоо</w:t>
      </w:r>
      <w:r w:rsidRPr="00283C1C">
        <w:rPr>
          <w:lang w:val="ru-RU"/>
        </w:rPr>
        <w:t>п</w:t>
      </w:r>
      <w:r w:rsidRPr="00283C1C">
        <w:rPr>
          <w:lang w:val="ru-RU"/>
        </w:rPr>
        <w:t>ределения.</w:t>
      </w:r>
    </w:p>
    <w:p w:rsidR="0019462D" w:rsidRPr="00746F03" w:rsidRDefault="0019462D" w:rsidP="00D21A86">
      <w:pPr>
        <w:ind w:firstLine="567"/>
        <w:jc w:val="both"/>
        <w:rPr>
          <w:lang w:val="ru-RU"/>
        </w:rPr>
      </w:pPr>
      <w:r w:rsidRPr="00283C1C">
        <w:rPr>
          <w:color w:val="000000"/>
          <w:lang w:val="ru-RU"/>
        </w:rPr>
        <w:t xml:space="preserve">          </w:t>
      </w:r>
      <w:r w:rsidRPr="00283C1C">
        <w:rPr>
          <w:u w:val="single"/>
          <w:lang w:val="ru-RU"/>
        </w:rPr>
        <w:t xml:space="preserve">Цель программы </w:t>
      </w:r>
      <w:r w:rsidRPr="00283C1C">
        <w:rPr>
          <w:lang w:val="ru-RU"/>
        </w:rPr>
        <w:t>«Гражданин» состоит в том, чтобы</w:t>
      </w:r>
      <w:r w:rsidRPr="00283C1C">
        <w:rPr>
          <w:color w:val="333333"/>
          <w:lang w:val="ru-RU"/>
        </w:rPr>
        <w:t xml:space="preserve"> развить у учащихся гра</w:t>
      </w:r>
      <w:r w:rsidRPr="00283C1C">
        <w:rPr>
          <w:color w:val="333333"/>
          <w:lang w:val="ru-RU"/>
        </w:rPr>
        <w:t>ж</w:t>
      </w:r>
      <w:r w:rsidRPr="00283C1C">
        <w:rPr>
          <w:color w:val="333333"/>
          <w:lang w:val="ru-RU"/>
        </w:rPr>
        <w:t>данственность, патриотизм, как важнейшую духовно-нравственную и социальную ценность</w:t>
      </w:r>
      <w:r w:rsidRPr="00283C1C">
        <w:rPr>
          <w:lang w:val="ru-RU"/>
        </w:rPr>
        <w:t>, в</w:t>
      </w:r>
      <w:r w:rsidRPr="00283C1C">
        <w:rPr>
          <w:bCs/>
          <w:iCs/>
          <w:color w:val="000000"/>
          <w:lang w:val="ru-RU"/>
        </w:rPr>
        <w:t>оспитать патриотов России, граждан правового демократического государства, обладающих чувством национальной гордости, гражданского достоинства, любви к Отечеству, своему н</w:t>
      </w:r>
      <w:r w:rsidRPr="00283C1C">
        <w:rPr>
          <w:bCs/>
          <w:iCs/>
          <w:color w:val="000000"/>
          <w:lang w:val="ru-RU"/>
        </w:rPr>
        <w:t>а</w:t>
      </w:r>
      <w:r w:rsidRPr="00283C1C">
        <w:rPr>
          <w:bCs/>
          <w:iCs/>
          <w:color w:val="000000"/>
          <w:lang w:val="ru-RU"/>
        </w:rPr>
        <w:t xml:space="preserve">роду. </w:t>
      </w:r>
    </w:p>
    <w:p w:rsidR="0019462D" w:rsidRPr="00283C1C" w:rsidRDefault="0019462D" w:rsidP="00D21A86">
      <w:pPr>
        <w:ind w:firstLine="567"/>
        <w:jc w:val="both"/>
        <w:rPr>
          <w:color w:val="000000"/>
          <w:lang w:val="ru-RU"/>
        </w:rPr>
      </w:pPr>
      <w:r w:rsidRPr="00283C1C">
        <w:rPr>
          <w:color w:val="000000"/>
          <w:lang w:val="ru-RU"/>
        </w:rPr>
        <w:t xml:space="preserve">          </w:t>
      </w:r>
      <w:r w:rsidRPr="00283C1C">
        <w:rPr>
          <w:color w:val="000000"/>
          <w:u w:val="single"/>
          <w:lang w:val="ru-RU"/>
        </w:rPr>
        <w:t>Задачи программы</w:t>
      </w:r>
      <w:r w:rsidRPr="00283C1C">
        <w:rPr>
          <w:color w:val="000000"/>
          <w:lang w:val="ru-RU"/>
        </w:rPr>
        <w:t xml:space="preserve"> «Гражданин»:     </w:t>
      </w:r>
    </w:p>
    <w:p w:rsidR="0019462D" w:rsidRPr="00283C1C" w:rsidRDefault="0019462D" w:rsidP="00D21A86">
      <w:pPr>
        <w:ind w:firstLine="567"/>
        <w:jc w:val="both"/>
        <w:rPr>
          <w:color w:val="333333"/>
          <w:lang w:val="ru-RU"/>
        </w:rPr>
      </w:pPr>
      <w:r w:rsidRPr="00283C1C">
        <w:rPr>
          <w:color w:val="333333"/>
          <w:lang w:val="ru-RU"/>
        </w:rPr>
        <w:t>1.утверждение в сознании и чувствах учащихся  патриотических ценностей, взглядов и убеждений, уважения к культурному и историческому прошлому России, к традициям;</w:t>
      </w:r>
    </w:p>
    <w:p w:rsidR="0019462D" w:rsidRPr="00283C1C" w:rsidRDefault="0019462D" w:rsidP="00D21A86">
      <w:pPr>
        <w:ind w:firstLine="567"/>
        <w:jc w:val="both"/>
        <w:rPr>
          <w:color w:val="333333"/>
          <w:lang w:val="ru-RU"/>
        </w:rPr>
      </w:pPr>
      <w:r w:rsidRPr="00283C1C">
        <w:rPr>
          <w:color w:val="333333"/>
          <w:lang w:val="ru-RU"/>
        </w:rPr>
        <w:t>2.в</w:t>
      </w:r>
      <w:r w:rsidRPr="00283C1C">
        <w:rPr>
          <w:color w:val="000000"/>
          <w:lang w:val="ru-RU"/>
        </w:rPr>
        <w:t>оспитание высоких нравственных качеств личности;</w:t>
      </w:r>
    </w:p>
    <w:p w:rsidR="0019462D" w:rsidRPr="00283C1C" w:rsidRDefault="0019462D" w:rsidP="00D21A86">
      <w:pPr>
        <w:ind w:firstLine="567"/>
        <w:jc w:val="both"/>
        <w:rPr>
          <w:color w:val="000000"/>
          <w:lang w:val="ru-RU"/>
        </w:rPr>
      </w:pPr>
      <w:r w:rsidRPr="00283C1C">
        <w:rPr>
          <w:color w:val="000000"/>
          <w:lang w:val="ru-RU"/>
        </w:rPr>
        <w:t>3.воспитание гражданского достоинства;</w:t>
      </w:r>
    </w:p>
    <w:p w:rsidR="0019462D" w:rsidRPr="00283C1C" w:rsidRDefault="0019462D" w:rsidP="00D21A86">
      <w:pPr>
        <w:ind w:firstLine="567"/>
        <w:jc w:val="both"/>
        <w:rPr>
          <w:color w:val="000000"/>
          <w:lang w:val="ru-RU"/>
        </w:rPr>
      </w:pPr>
      <w:r w:rsidRPr="00283C1C">
        <w:rPr>
          <w:color w:val="000000"/>
          <w:lang w:val="ru-RU"/>
        </w:rPr>
        <w:t>4.уважение к истории отечества, родного города и людям, создающим славу отеч</w:t>
      </w:r>
      <w:r w:rsidRPr="00283C1C">
        <w:rPr>
          <w:color w:val="000000"/>
          <w:lang w:val="ru-RU"/>
        </w:rPr>
        <w:t>е</w:t>
      </w:r>
      <w:r w:rsidRPr="00283C1C">
        <w:rPr>
          <w:color w:val="000000"/>
          <w:lang w:val="ru-RU"/>
        </w:rPr>
        <w:t>ству и родному городу;</w:t>
      </w:r>
    </w:p>
    <w:p w:rsidR="0019462D" w:rsidRPr="00283C1C" w:rsidRDefault="0019462D" w:rsidP="00D21A86">
      <w:pPr>
        <w:ind w:firstLine="567"/>
        <w:jc w:val="both"/>
        <w:rPr>
          <w:color w:val="000000"/>
          <w:lang w:val="ru-RU"/>
        </w:rPr>
      </w:pPr>
      <w:r w:rsidRPr="00283C1C">
        <w:rPr>
          <w:color w:val="000000"/>
          <w:lang w:val="ru-RU"/>
        </w:rPr>
        <w:t>5.сохранять историческую память поколений в памяти потомков.</w:t>
      </w:r>
    </w:p>
    <w:p w:rsidR="0019462D" w:rsidRPr="00283C1C" w:rsidRDefault="0019462D" w:rsidP="00D21A86">
      <w:pPr>
        <w:ind w:firstLine="567"/>
        <w:jc w:val="both"/>
        <w:rPr>
          <w:lang w:val="ru-RU"/>
        </w:rPr>
      </w:pPr>
      <w:r w:rsidRPr="00283C1C">
        <w:rPr>
          <w:lang w:val="ru-RU"/>
        </w:rPr>
        <w:t>На первой ступени (начальное образование) закладываются основные моральные ценности, нормы поведения, начинается формирование личности, осознающей себя часть. О</w:t>
      </w:r>
      <w:r w:rsidRPr="00283C1C">
        <w:rPr>
          <w:lang w:val="ru-RU"/>
        </w:rPr>
        <w:t>б</w:t>
      </w:r>
      <w:r w:rsidRPr="00283C1C">
        <w:rPr>
          <w:lang w:val="ru-RU"/>
        </w:rPr>
        <w:t>щества и гражданином своего Отечества, развиваются коммуникативные способности ребе</w:t>
      </w:r>
      <w:r w:rsidRPr="00283C1C">
        <w:rPr>
          <w:lang w:val="ru-RU"/>
        </w:rPr>
        <w:t>н</w:t>
      </w:r>
      <w:r w:rsidRPr="00283C1C">
        <w:rPr>
          <w:lang w:val="ru-RU"/>
        </w:rPr>
        <w:t>ка. Решение одной из главных задач начального образования – развитие творческого поте</w:t>
      </w:r>
      <w:r w:rsidRPr="00283C1C">
        <w:rPr>
          <w:lang w:val="ru-RU"/>
        </w:rPr>
        <w:t>н</w:t>
      </w:r>
      <w:r w:rsidRPr="00283C1C">
        <w:rPr>
          <w:lang w:val="ru-RU"/>
        </w:rPr>
        <w:t>циала младшего школьника – помогает сформировать личность, способную внести свой вклад в жизнь страны.</w:t>
      </w:r>
    </w:p>
    <w:p w:rsidR="0019462D" w:rsidRPr="00283C1C" w:rsidRDefault="0019462D" w:rsidP="00D21A86">
      <w:pPr>
        <w:ind w:firstLine="567"/>
        <w:jc w:val="both"/>
        <w:rPr>
          <w:lang w:val="ru-RU"/>
        </w:rPr>
      </w:pPr>
      <w:r w:rsidRPr="008B10CB">
        <w:rPr>
          <w:color w:val="333333"/>
        </w:rPr>
        <w:t> </w:t>
      </w:r>
      <w:r w:rsidRPr="00283C1C">
        <w:rPr>
          <w:color w:val="333333"/>
          <w:lang w:val="ru-RU"/>
        </w:rPr>
        <w:t>Программа направлена на развитие у детей таких важных ка</w:t>
      </w:r>
      <w:r w:rsidRPr="00283C1C">
        <w:rPr>
          <w:color w:val="333333"/>
          <w:lang w:val="ru-RU"/>
        </w:rPr>
        <w:softHyphen/>
        <w:t>честв, как ответстве</w:t>
      </w:r>
      <w:r w:rsidRPr="00283C1C">
        <w:rPr>
          <w:color w:val="333333"/>
          <w:lang w:val="ru-RU"/>
        </w:rPr>
        <w:t>н</w:t>
      </w:r>
      <w:r w:rsidRPr="00283C1C">
        <w:rPr>
          <w:color w:val="333333"/>
          <w:lang w:val="ru-RU"/>
        </w:rPr>
        <w:t>ность, чувство долга, уважение к истории края и Ро</w:t>
      </w:r>
      <w:r w:rsidRPr="00283C1C">
        <w:rPr>
          <w:color w:val="333333"/>
          <w:lang w:val="ru-RU"/>
        </w:rPr>
        <w:softHyphen/>
        <w:t>дины, верность традициям, стремление к сохранению и приумножению исто</w:t>
      </w:r>
      <w:r w:rsidRPr="00283C1C">
        <w:rPr>
          <w:color w:val="333333"/>
          <w:lang w:val="ru-RU"/>
        </w:rPr>
        <w:softHyphen/>
        <w:t>рических и культурных ценностей и строится</w:t>
      </w:r>
      <w:r w:rsidRPr="008B10CB">
        <w:rPr>
          <w:color w:val="333333"/>
        </w:rPr>
        <w:t> </w:t>
      </w:r>
      <w:r w:rsidRPr="00283C1C">
        <w:rPr>
          <w:color w:val="333333"/>
          <w:lang w:val="ru-RU"/>
        </w:rPr>
        <w:t xml:space="preserve"> на принц</w:t>
      </w:r>
      <w:r w:rsidRPr="00283C1C">
        <w:rPr>
          <w:color w:val="333333"/>
          <w:lang w:val="ru-RU"/>
        </w:rPr>
        <w:t>и</w:t>
      </w:r>
      <w:r w:rsidRPr="00283C1C">
        <w:rPr>
          <w:color w:val="333333"/>
          <w:lang w:val="ru-RU"/>
        </w:rPr>
        <w:t xml:space="preserve">пах: </w:t>
      </w:r>
      <w:r w:rsidRPr="00283C1C">
        <w:rPr>
          <w:lang w:val="ru-RU"/>
        </w:rPr>
        <w:t>научность; гуманизм; демократизм; приоритетность исторического, культурного насл</w:t>
      </w:r>
      <w:r w:rsidRPr="00283C1C">
        <w:rPr>
          <w:lang w:val="ru-RU"/>
        </w:rPr>
        <w:t>е</w:t>
      </w:r>
      <w:r w:rsidRPr="00283C1C">
        <w:rPr>
          <w:lang w:val="ru-RU"/>
        </w:rPr>
        <w:t>дия России, ее духовных ценностей и традиций; системность, преемственность и непреры</w:t>
      </w:r>
      <w:r w:rsidRPr="00283C1C">
        <w:rPr>
          <w:lang w:val="ru-RU"/>
        </w:rPr>
        <w:t>в</w:t>
      </w:r>
      <w:r w:rsidRPr="00283C1C">
        <w:rPr>
          <w:lang w:val="ru-RU"/>
        </w:rPr>
        <w:t>ность в развитии учащихся; многообразие форм, методов и средств, испол</w:t>
      </w:r>
      <w:r w:rsidRPr="00283C1C">
        <w:rPr>
          <w:lang w:val="ru-RU"/>
        </w:rPr>
        <w:t>ь</w:t>
      </w:r>
      <w:r w:rsidRPr="00283C1C">
        <w:rPr>
          <w:lang w:val="ru-RU"/>
        </w:rPr>
        <w:t>зуемых в целях обеспечения эффективности воспитания; его направленность на развитие возможностей, способностей и качеств каждой личности на основе индивидуального подхода; тесная и н</w:t>
      </w:r>
      <w:r w:rsidRPr="00283C1C">
        <w:rPr>
          <w:lang w:val="ru-RU"/>
        </w:rPr>
        <w:t>е</w:t>
      </w:r>
      <w:r w:rsidRPr="00283C1C">
        <w:rPr>
          <w:lang w:val="ru-RU"/>
        </w:rPr>
        <w:t xml:space="preserve">разрывная связь с другими видами воспитания. </w:t>
      </w:r>
    </w:p>
    <w:p w:rsidR="0019462D" w:rsidRPr="00283C1C" w:rsidRDefault="0019462D" w:rsidP="00D21A86">
      <w:pPr>
        <w:ind w:firstLine="567"/>
        <w:jc w:val="both"/>
        <w:rPr>
          <w:lang w:val="ru-RU"/>
        </w:rPr>
      </w:pPr>
      <w:r w:rsidRPr="00283C1C">
        <w:rPr>
          <w:lang w:val="ru-RU"/>
        </w:rPr>
        <w:t>Программное содержание.</w:t>
      </w:r>
    </w:p>
    <w:p w:rsidR="0019462D" w:rsidRPr="00283C1C" w:rsidRDefault="0019462D" w:rsidP="00D21A86">
      <w:pPr>
        <w:ind w:firstLine="567"/>
        <w:jc w:val="both"/>
        <w:rPr>
          <w:lang w:val="ru-RU"/>
        </w:rPr>
      </w:pPr>
      <w:r w:rsidRPr="00283C1C">
        <w:rPr>
          <w:i/>
          <w:lang w:val="ru-RU"/>
        </w:rPr>
        <w:t>Духовно-нравственное направление</w:t>
      </w:r>
      <w:r w:rsidRPr="00283C1C">
        <w:rPr>
          <w:lang w:val="ru-RU"/>
        </w:rPr>
        <w:t>:</w:t>
      </w:r>
    </w:p>
    <w:p w:rsidR="0019462D" w:rsidRPr="00283C1C" w:rsidRDefault="0019462D" w:rsidP="00D21A86">
      <w:pPr>
        <w:tabs>
          <w:tab w:val="left" w:pos="1985"/>
        </w:tabs>
        <w:ind w:firstLine="567"/>
        <w:jc w:val="both"/>
        <w:rPr>
          <w:lang w:val="ru-RU"/>
        </w:rPr>
      </w:pPr>
      <w:r w:rsidRPr="00283C1C">
        <w:rPr>
          <w:lang w:val="ru-RU"/>
        </w:rPr>
        <w:t>Освоение детьми и подростками традиционной культуры своего народа, развитие тво</w:t>
      </w:r>
      <w:r w:rsidRPr="00283C1C">
        <w:rPr>
          <w:lang w:val="ru-RU"/>
        </w:rPr>
        <w:t>р</w:t>
      </w:r>
      <w:r w:rsidRPr="00283C1C">
        <w:rPr>
          <w:lang w:val="ru-RU"/>
        </w:rPr>
        <w:t>ческой деятельности, сохранение и развитие русской культуры через изучение народных обычаев, традиций, ремесел. Изучение истории Отечества</w:t>
      </w:r>
    </w:p>
    <w:p w:rsidR="0019462D" w:rsidRPr="00283C1C" w:rsidRDefault="0019462D" w:rsidP="00D21A86">
      <w:pPr>
        <w:tabs>
          <w:tab w:val="left" w:pos="1985"/>
        </w:tabs>
        <w:ind w:firstLine="567"/>
        <w:jc w:val="both"/>
        <w:rPr>
          <w:lang w:val="ru-RU"/>
        </w:rPr>
      </w:pPr>
      <w:r w:rsidRPr="00283C1C">
        <w:rPr>
          <w:lang w:val="ru-RU"/>
        </w:rPr>
        <w:t>Привитие художественного вкуса, изучение произведений и творчества</w:t>
      </w:r>
      <w:r w:rsidRPr="008B10CB">
        <w:t> </w:t>
      </w:r>
      <w:r w:rsidRPr="00283C1C">
        <w:rPr>
          <w:lang w:val="ru-RU"/>
        </w:rPr>
        <w:t xml:space="preserve"> местных пис</w:t>
      </w:r>
      <w:r w:rsidRPr="00283C1C">
        <w:rPr>
          <w:lang w:val="ru-RU"/>
        </w:rPr>
        <w:t>а</w:t>
      </w:r>
      <w:r w:rsidRPr="00283C1C">
        <w:rPr>
          <w:lang w:val="ru-RU"/>
        </w:rPr>
        <w:t>телей, поэтов, композиторов, воспитание музыкальной культуры.</w:t>
      </w:r>
    </w:p>
    <w:p w:rsidR="0019462D" w:rsidRPr="00283C1C" w:rsidRDefault="0019462D" w:rsidP="00D21A86">
      <w:pPr>
        <w:ind w:firstLine="567"/>
        <w:jc w:val="both"/>
        <w:rPr>
          <w:lang w:val="ru-RU"/>
        </w:rPr>
      </w:pPr>
      <w:r w:rsidRPr="00283C1C">
        <w:rPr>
          <w:lang w:val="ru-RU"/>
        </w:rPr>
        <w:t>формирование нравственно устойчивой цельной личности, обладающей такими м</w:t>
      </w:r>
      <w:r w:rsidRPr="00283C1C">
        <w:rPr>
          <w:lang w:val="ru-RU"/>
        </w:rPr>
        <w:t>о</w:t>
      </w:r>
      <w:r w:rsidRPr="00283C1C">
        <w:rPr>
          <w:lang w:val="ru-RU"/>
        </w:rPr>
        <w:t>ральными качествами, как добросовестность, честность, коллективизм, соблюдение правил поведения, уважение к старшему поколению, мужество, любовь к Родине и своему народу;</w:t>
      </w:r>
    </w:p>
    <w:p w:rsidR="0019462D" w:rsidRPr="00283C1C" w:rsidRDefault="0019462D" w:rsidP="00D21A86">
      <w:pPr>
        <w:ind w:firstLine="567"/>
        <w:jc w:val="both"/>
        <w:rPr>
          <w:lang w:val="ru-RU"/>
        </w:rPr>
      </w:pPr>
      <w:r w:rsidRPr="00283C1C">
        <w:rPr>
          <w:lang w:val="ru-RU"/>
        </w:rPr>
        <w:t>воспитание уважения к семье, родителям, семейным традициям;</w:t>
      </w:r>
    </w:p>
    <w:p w:rsidR="0019462D" w:rsidRPr="00283C1C" w:rsidRDefault="0019462D" w:rsidP="00D21A86">
      <w:pPr>
        <w:ind w:firstLine="567"/>
        <w:jc w:val="both"/>
        <w:rPr>
          <w:lang w:val="ru-RU"/>
        </w:rPr>
      </w:pPr>
      <w:r w:rsidRPr="00283C1C">
        <w:rPr>
          <w:lang w:val="ru-RU"/>
        </w:rPr>
        <w:t>формирование социальной активности, направленной на служение интересам своего Отечества;</w:t>
      </w:r>
    </w:p>
    <w:p w:rsidR="0019462D" w:rsidRPr="00283C1C" w:rsidRDefault="0019462D" w:rsidP="00D21A86">
      <w:pPr>
        <w:ind w:firstLine="567"/>
        <w:jc w:val="both"/>
        <w:rPr>
          <w:lang w:val="ru-RU"/>
        </w:rPr>
      </w:pPr>
      <w:r w:rsidRPr="00283C1C">
        <w:rPr>
          <w:lang w:val="ru-RU"/>
        </w:rPr>
        <w:t>воспитание отношения к труду как к жизненной необходимости, главному способу до</w:t>
      </w:r>
      <w:r w:rsidRPr="00283C1C">
        <w:rPr>
          <w:lang w:val="ru-RU"/>
        </w:rPr>
        <w:t>с</w:t>
      </w:r>
      <w:r w:rsidRPr="00283C1C">
        <w:rPr>
          <w:lang w:val="ru-RU"/>
        </w:rPr>
        <w:t>тижения успеха в жизни;</w:t>
      </w:r>
    </w:p>
    <w:p w:rsidR="0019462D" w:rsidRPr="00283C1C" w:rsidRDefault="0019462D" w:rsidP="00D21A86">
      <w:pPr>
        <w:ind w:firstLine="567"/>
        <w:jc w:val="both"/>
        <w:rPr>
          <w:lang w:val="ru-RU"/>
        </w:rPr>
      </w:pPr>
      <w:r w:rsidRPr="00283C1C">
        <w:rPr>
          <w:lang w:val="ru-RU"/>
        </w:rPr>
        <w:t>формирование позитивного отношения к здоровому образу жизни, воспитание акти</w:t>
      </w:r>
      <w:r w:rsidRPr="00283C1C">
        <w:rPr>
          <w:lang w:val="ru-RU"/>
        </w:rPr>
        <w:t>в</w:t>
      </w:r>
      <w:r w:rsidRPr="00283C1C">
        <w:rPr>
          <w:lang w:val="ru-RU"/>
        </w:rPr>
        <w:t>ной жизненной позиции в отношении собственного здоровья, неприятие асоциальных явл</w:t>
      </w:r>
      <w:r w:rsidRPr="00283C1C">
        <w:rPr>
          <w:lang w:val="ru-RU"/>
        </w:rPr>
        <w:t>е</w:t>
      </w:r>
      <w:r w:rsidRPr="00283C1C">
        <w:rPr>
          <w:lang w:val="ru-RU"/>
        </w:rPr>
        <w:t>ний, подрывающих физическое и духовное здоровье нации.</w:t>
      </w:r>
    </w:p>
    <w:p w:rsidR="0019462D" w:rsidRPr="00283C1C" w:rsidRDefault="0019462D" w:rsidP="00D21A86">
      <w:pPr>
        <w:ind w:firstLine="567"/>
        <w:jc w:val="both"/>
        <w:rPr>
          <w:lang w:val="ru-RU"/>
        </w:rPr>
      </w:pPr>
      <w:r w:rsidRPr="00283C1C">
        <w:rPr>
          <w:lang w:val="ru-RU"/>
        </w:rPr>
        <w:t>Культурно историческое направление, предполагающее:</w:t>
      </w:r>
    </w:p>
    <w:p w:rsidR="0019462D" w:rsidRPr="00283C1C" w:rsidRDefault="0019462D" w:rsidP="00D21A86">
      <w:pPr>
        <w:ind w:firstLine="567"/>
        <w:jc w:val="both"/>
        <w:rPr>
          <w:lang w:val="ru-RU"/>
        </w:rPr>
      </w:pPr>
      <w:r w:rsidRPr="00283C1C">
        <w:rPr>
          <w:lang w:val="ru-RU"/>
        </w:rPr>
        <w:t>воспитание у учащихся любви к своей «малой» Родине. Родному краю, её замечател</w:t>
      </w:r>
      <w:r w:rsidRPr="00283C1C">
        <w:rPr>
          <w:lang w:val="ru-RU"/>
        </w:rPr>
        <w:t>ь</w:t>
      </w:r>
      <w:r w:rsidRPr="00283C1C">
        <w:rPr>
          <w:lang w:val="ru-RU"/>
        </w:rPr>
        <w:t>ным людям;</w:t>
      </w:r>
    </w:p>
    <w:p w:rsidR="0019462D" w:rsidRPr="00283C1C" w:rsidRDefault="0019462D" w:rsidP="00D21A86">
      <w:pPr>
        <w:ind w:firstLine="567"/>
        <w:jc w:val="both"/>
        <w:rPr>
          <w:lang w:val="ru-RU"/>
        </w:rPr>
      </w:pPr>
      <w:r w:rsidRPr="00283C1C">
        <w:rPr>
          <w:lang w:val="ru-RU"/>
        </w:rPr>
        <w:t>вовлечение учащихся в работу по сохранению культурных и исторических памятн</w:t>
      </w:r>
      <w:r w:rsidRPr="00283C1C">
        <w:rPr>
          <w:lang w:val="ru-RU"/>
        </w:rPr>
        <w:t>и</w:t>
      </w:r>
      <w:r w:rsidRPr="00283C1C">
        <w:rPr>
          <w:lang w:val="ru-RU"/>
        </w:rPr>
        <w:t>ков боевой и трудовой славы;</w:t>
      </w:r>
    </w:p>
    <w:p w:rsidR="0019462D" w:rsidRPr="00283C1C" w:rsidRDefault="0019462D" w:rsidP="00D21A86">
      <w:pPr>
        <w:ind w:firstLine="567"/>
        <w:jc w:val="both"/>
        <w:rPr>
          <w:lang w:val="ru-RU"/>
        </w:rPr>
      </w:pPr>
      <w:r w:rsidRPr="00283C1C">
        <w:rPr>
          <w:lang w:val="ru-RU"/>
        </w:rPr>
        <w:t>формирование чувства национальной гордости, национального самосознания, спосо</w:t>
      </w:r>
      <w:r w:rsidRPr="00283C1C">
        <w:rPr>
          <w:lang w:val="ru-RU"/>
        </w:rPr>
        <w:t>б</w:t>
      </w:r>
      <w:r w:rsidRPr="00283C1C">
        <w:rPr>
          <w:lang w:val="ru-RU"/>
        </w:rPr>
        <w:t>ности жить с людьми других культур, языков и религий.</w:t>
      </w:r>
    </w:p>
    <w:p w:rsidR="0019462D" w:rsidRPr="00283C1C" w:rsidRDefault="0019462D" w:rsidP="00D21A86">
      <w:pPr>
        <w:tabs>
          <w:tab w:val="left" w:pos="1985"/>
        </w:tabs>
        <w:ind w:firstLine="567"/>
        <w:jc w:val="both"/>
        <w:rPr>
          <w:lang w:val="ru-RU"/>
        </w:rPr>
      </w:pPr>
      <w:r w:rsidRPr="00283C1C">
        <w:rPr>
          <w:lang w:val="ru-RU"/>
        </w:rPr>
        <w:t>Воспитание потребности в изучении истории родного края, изучение шедевров наро</w:t>
      </w:r>
      <w:r w:rsidRPr="00283C1C">
        <w:rPr>
          <w:lang w:val="ru-RU"/>
        </w:rPr>
        <w:t>д</w:t>
      </w:r>
      <w:r w:rsidRPr="00283C1C">
        <w:rPr>
          <w:lang w:val="ru-RU"/>
        </w:rPr>
        <w:t>ной и мировой культуры, воспитание грамотного зрителя, умеющего отличать высокохуд</w:t>
      </w:r>
      <w:r w:rsidRPr="00283C1C">
        <w:rPr>
          <w:lang w:val="ru-RU"/>
        </w:rPr>
        <w:t>о</w:t>
      </w:r>
      <w:r w:rsidRPr="00283C1C">
        <w:rPr>
          <w:lang w:val="ru-RU"/>
        </w:rPr>
        <w:t>жественные образы традиционной и современной Российской культуры от низкопробных. Знакомство с памятниками культуры и архитектуры России.</w:t>
      </w:r>
    </w:p>
    <w:p w:rsidR="0019462D" w:rsidRPr="00283C1C" w:rsidRDefault="0019462D" w:rsidP="00D21A86">
      <w:pPr>
        <w:tabs>
          <w:tab w:val="left" w:pos="1985"/>
        </w:tabs>
        <w:ind w:firstLine="567"/>
        <w:jc w:val="both"/>
        <w:rPr>
          <w:lang w:val="ru-RU"/>
        </w:rPr>
      </w:pPr>
      <w:r w:rsidRPr="00283C1C">
        <w:rPr>
          <w:lang w:val="ru-RU"/>
        </w:rPr>
        <w:t>Воспитание любви к природе, потребности в её защите от негативных воздействий – загрязнения, вырубки лесов, истребления редких видов растений, изучение природы ро</w:t>
      </w:r>
      <w:r w:rsidRPr="00283C1C">
        <w:rPr>
          <w:lang w:val="ru-RU"/>
        </w:rPr>
        <w:t>д</w:t>
      </w:r>
      <w:r w:rsidRPr="00283C1C">
        <w:rPr>
          <w:lang w:val="ru-RU"/>
        </w:rPr>
        <w:t>ного края.</w:t>
      </w:r>
    </w:p>
    <w:p w:rsidR="0019462D" w:rsidRPr="00283C1C" w:rsidRDefault="0019462D" w:rsidP="00D21A86">
      <w:pPr>
        <w:tabs>
          <w:tab w:val="left" w:pos="1985"/>
        </w:tabs>
        <w:ind w:firstLine="567"/>
        <w:jc w:val="both"/>
        <w:rPr>
          <w:lang w:val="ru-RU"/>
        </w:rPr>
      </w:pPr>
    </w:p>
    <w:p w:rsidR="0019462D" w:rsidRPr="00283C1C" w:rsidRDefault="0019462D" w:rsidP="00D21A86">
      <w:pPr>
        <w:ind w:firstLine="567"/>
        <w:jc w:val="both"/>
        <w:rPr>
          <w:lang w:val="ru-RU"/>
        </w:rPr>
      </w:pPr>
      <w:r w:rsidRPr="00283C1C">
        <w:rPr>
          <w:i/>
          <w:lang w:val="ru-RU"/>
        </w:rPr>
        <w:t>Гражданско-правовое направление</w:t>
      </w:r>
      <w:r w:rsidRPr="00283C1C">
        <w:rPr>
          <w:lang w:val="ru-RU"/>
        </w:rPr>
        <w:t>:</w:t>
      </w:r>
    </w:p>
    <w:p w:rsidR="0019462D" w:rsidRPr="00283C1C" w:rsidRDefault="0019462D" w:rsidP="00D21A86">
      <w:pPr>
        <w:ind w:firstLine="567"/>
        <w:jc w:val="both"/>
        <w:rPr>
          <w:lang w:val="ru-RU"/>
        </w:rPr>
      </w:pPr>
      <w:r w:rsidRPr="00283C1C">
        <w:rPr>
          <w:lang w:val="ru-RU"/>
        </w:rPr>
        <w:t>изучение государственной системы РФ, значение её Конституции, гимна, государс</w:t>
      </w:r>
      <w:r w:rsidRPr="00283C1C">
        <w:rPr>
          <w:lang w:val="ru-RU"/>
        </w:rPr>
        <w:t>т</w:t>
      </w:r>
      <w:r w:rsidRPr="00283C1C">
        <w:rPr>
          <w:lang w:val="ru-RU"/>
        </w:rPr>
        <w:t>венной символики, прав и обязанностей гражданина России.</w:t>
      </w:r>
    </w:p>
    <w:p w:rsidR="0019462D" w:rsidRPr="00283C1C" w:rsidRDefault="0019462D" w:rsidP="00D21A86">
      <w:pPr>
        <w:ind w:firstLine="567"/>
        <w:jc w:val="both"/>
        <w:rPr>
          <w:lang w:val="ru-RU"/>
        </w:rPr>
      </w:pPr>
      <w:r w:rsidRPr="00283C1C">
        <w:rPr>
          <w:lang w:val="ru-RU"/>
        </w:rPr>
        <w:t>формирование глубокого понимания гражданского долга, ценностного отношения к национальным интересам России, её суверенитету, независимости и целостности;</w:t>
      </w:r>
    </w:p>
    <w:p w:rsidR="0019462D" w:rsidRPr="00283C1C" w:rsidRDefault="0019462D" w:rsidP="00D21A86">
      <w:pPr>
        <w:ind w:firstLine="567"/>
        <w:jc w:val="both"/>
        <w:rPr>
          <w:lang w:val="ru-RU"/>
        </w:rPr>
      </w:pPr>
      <w:r w:rsidRPr="00283C1C">
        <w:rPr>
          <w:lang w:val="ru-RU"/>
        </w:rPr>
        <w:t>формирование культуры правовых отношений, стремление к соблюдению законод</w:t>
      </w:r>
      <w:r w:rsidRPr="00283C1C">
        <w:rPr>
          <w:lang w:val="ru-RU"/>
        </w:rPr>
        <w:t>а</w:t>
      </w:r>
      <w:r w:rsidRPr="00283C1C">
        <w:rPr>
          <w:lang w:val="ru-RU"/>
        </w:rPr>
        <w:t>тельных норм;</w:t>
      </w:r>
    </w:p>
    <w:p w:rsidR="0019462D" w:rsidRPr="00283C1C" w:rsidRDefault="0019462D" w:rsidP="00D21A86">
      <w:pPr>
        <w:ind w:firstLine="567"/>
        <w:jc w:val="both"/>
        <w:rPr>
          <w:lang w:val="ru-RU"/>
        </w:rPr>
      </w:pPr>
      <w:r w:rsidRPr="00283C1C">
        <w:rPr>
          <w:lang w:val="ru-RU"/>
        </w:rPr>
        <w:t>развитие реально действующего школьного самоуправления.</w:t>
      </w:r>
    </w:p>
    <w:p w:rsidR="0019462D" w:rsidRPr="00283C1C" w:rsidRDefault="0019462D" w:rsidP="00D21A86">
      <w:pPr>
        <w:ind w:firstLine="567"/>
        <w:jc w:val="both"/>
        <w:rPr>
          <w:lang w:val="ru-RU"/>
        </w:rPr>
      </w:pPr>
    </w:p>
    <w:p w:rsidR="0019462D" w:rsidRPr="00283C1C" w:rsidRDefault="0019462D" w:rsidP="00D21A86">
      <w:pPr>
        <w:ind w:firstLine="567"/>
        <w:jc w:val="both"/>
        <w:rPr>
          <w:lang w:val="ru-RU"/>
        </w:rPr>
      </w:pPr>
      <w:r w:rsidRPr="00283C1C">
        <w:rPr>
          <w:i/>
          <w:lang w:val="ru-RU"/>
        </w:rPr>
        <w:t>Военно - патриотическое</w:t>
      </w:r>
      <w:r w:rsidRPr="00283C1C">
        <w:rPr>
          <w:lang w:val="ru-RU"/>
        </w:rPr>
        <w:t>:</w:t>
      </w:r>
    </w:p>
    <w:p w:rsidR="0019462D" w:rsidRPr="00283C1C" w:rsidRDefault="0019462D" w:rsidP="00D21A86">
      <w:pPr>
        <w:ind w:firstLine="567"/>
        <w:jc w:val="both"/>
        <w:rPr>
          <w:lang w:val="ru-RU"/>
        </w:rPr>
      </w:pPr>
      <w:r w:rsidRPr="00283C1C">
        <w:rPr>
          <w:lang w:val="ru-RU"/>
        </w:rPr>
        <w:t>изучение военной истории России, знание Дней воинской славы, боевых и трудовых подвигов жителей области в годы Великой Отечественной войны;</w:t>
      </w:r>
    </w:p>
    <w:p w:rsidR="0019462D" w:rsidRPr="00283C1C" w:rsidRDefault="0019462D" w:rsidP="00D21A86">
      <w:pPr>
        <w:ind w:firstLine="567"/>
        <w:jc w:val="both"/>
        <w:rPr>
          <w:lang w:val="ru-RU"/>
        </w:rPr>
      </w:pPr>
      <w:r w:rsidRPr="00283C1C">
        <w:rPr>
          <w:lang w:val="ru-RU"/>
        </w:rPr>
        <w:t>сохранение воинских традиций, связи поколений защитников Родины, организация встреч учащихся с ветеранами войны и труда, участниками локальных военных конфли</w:t>
      </w:r>
      <w:r w:rsidRPr="00283C1C">
        <w:rPr>
          <w:lang w:val="ru-RU"/>
        </w:rPr>
        <w:t>к</w:t>
      </w:r>
      <w:r w:rsidRPr="00283C1C">
        <w:rPr>
          <w:lang w:val="ru-RU"/>
        </w:rPr>
        <w:t>тов и антитеррористических операций;</w:t>
      </w:r>
    </w:p>
    <w:p w:rsidR="0019462D" w:rsidRPr="00283C1C" w:rsidRDefault="0019462D" w:rsidP="00D21A86">
      <w:pPr>
        <w:ind w:firstLine="567"/>
        <w:jc w:val="both"/>
        <w:rPr>
          <w:lang w:val="ru-RU"/>
        </w:rPr>
      </w:pPr>
      <w:r w:rsidRPr="00283C1C">
        <w:rPr>
          <w:lang w:val="ru-RU"/>
        </w:rPr>
        <w:t>формирование позитивного образа Вооруженных Сил Российской Федерации, готовн</w:t>
      </w:r>
      <w:r w:rsidRPr="00283C1C">
        <w:rPr>
          <w:lang w:val="ru-RU"/>
        </w:rPr>
        <w:t>о</w:t>
      </w:r>
      <w:r w:rsidRPr="00283C1C">
        <w:rPr>
          <w:lang w:val="ru-RU"/>
        </w:rPr>
        <w:t>сти к выполнению воинского долга.</w:t>
      </w:r>
    </w:p>
    <w:p w:rsidR="0019462D" w:rsidRPr="00283C1C" w:rsidRDefault="0019462D" w:rsidP="00D21A86">
      <w:pPr>
        <w:ind w:firstLine="567"/>
        <w:jc w:val="both"/>
        <w:rPr>
          <w:color w:val="141414"/>
          <w:lang w:val="ru-RU"/>
        </w:rPr>
      </w:pPr>
    </w:p>
    <w:p w:rsidR="0019462D" w:rsidRPr="00283C1C" w:rsidRDefault="0019462D" w:rsidP="00D21A86">
      <w:pPr>
        <w:ind w:firstLine="567"/>
        <w:jc w:val="both"/>
        <w:rPr>
          <w:color w:val="000000"/>
          <w:u w:val="single"/>
          <w:lang w:val="ru-RU"/>
        </w:rPr>
      </w:pPr>
      <w:r w:rsidRPr="00283C1C">
        <w:rPr>
          <w:color w:val="000000"/>
          <w:u w:val="single"/>
          <w:lang w:val="ru-RU"/>
        </w:rPr>
        <w:t>Формы, методы работы:</w:t>
      </w:r>
    </w:p>
    <w:p w:rsidR="0019462D" w:rsidRPr="00283C1C" w:rsidRDefault="0019462D" w:rsidP="00D21A86">
      <w:pPr>
        <w:ind w:firstLine="567"/>
        <w:jc w:val="both"/>
        <w:rPr>
          <w:lang w:val="ru-RU"/>
        </w:rPr>
      </w:pPr>
      <w:r w:rsidRPr="00283C1C">
        <w:rPr>
          <w:lang w:val="ru-RU"/>
        </w:rPr>
        <w:t xml:space="preserve">соревнования; </w:t>
      </w:r>
    </w:p>
    <w:p w:rsidR="0019462D" w:rsidRPr="00283C1C" w:rsidRDefault="0019462D" w:rsidP="00D21A86">
      <w:pPr>
        <w:ind w:firstLine="567"/>
        <w:jc w:val="both"/>
        <w:rPr>
          <w:lang w:val="ru-RU"/>
        </w:rPr>
      </w:pPr>
      <w:r w:rsidRPr="00283C1C">
        <w:rPr>
          <w:lang w:val="ru-RU"/>
        </w:rPr>
        <w:t xml:space="preserve">конкурсы; </w:t>
      </w:r>
    </w:p>
    <w:p w:rsidR="0019462D" w:rsidRPr="00283C1C" w:rsidRDefault="0019462D" w:rsidP="00D21A86">
      <w:pPr>
        <w:ind w:firstLine="567"/>
        <w:jc w:val="both"/>
        <w:rPr>
          <w:lang w:val="ru-RU"/>
        </w:rPr>
      </w:pPr>
      <w:r w:rsidRPr="00283C1C">
        <w:rPr>
          <w:lang w:val="ru-RU"/>
        </w:rPr>
        <w:t xml:space="preserve">смотры; </w:t>
      </w:r>
    </w:p>
    <w:p w:rsidR="0019462D" w:rsidRPr="00283C1C" w:rsidRDefault="0019462D" w:rsidP="00D21A86">
      <w:pPr>
        <w:ind w:firstLine="567"/>
        <w:jc w:val="both"/>
        <w:rPr>
          <w:lang w:val="ru-RU"/>
        </w:rPr>
      </w:pPr>
      <w:r w:rsidRPr="00283C1C">
        <w:rPr>
          <w:lang w:val="ru-RU"/>
        </w:rPr>
        <w:t xml:space="preserve">экскурсии; </w:t>
      </w:r>
    </w:p>
    <w:p w:rsidR="0019462D" w:rsidRPr="00283C1C" w:rsidRDefault="0019462D" w:rsidP="00D21A86">
      <w:pPr>
        <w:ind w:firstLine="567"/>
        <w:jc w:val="both"/>
        <w:rPr>
          <w:lang w:val="ru-RU"/>
        </w:rPr>
      </w:pPr>
      <w:r w:rsidRPr="00283C1C">
        <w:rPr>
          <w:lang w:val="ru-RU"/>
        </w:rPr>
        <w:t xml:space="preserve">походы; </w:t>
      </w:r>
    </w:p>
    <w:p w:rsidR="0019462D" w:rsidRPr="00283C1C" w:rsidRDefault="0019462D" w:rsidP="00D21A86">
      <w:pPr>
        <w:ind w:firstLine="567"/>
        <w:jc w:val="both"/>
        <w:rPr>
          <w:lang w:val="ru-RU"/>
        </w:rPr>
      </w:pPr>
      <w:r w:rsidRPr="00283C1C">
        <w:rPr>
          <w:lang w:val="ru-RU"/>
        </w:rPr>
        <w:t xml:space="preserve">игры; </w:t>
      </w:r>
    </w:p>
    <w:p w:rsidR="0019462D" w:rsidRPr="00283C1C" w:rsidRDefault="0019462D" w:rsidP="00D21A86">
      <w:pPr>
        <w:ind w:firstLine="567"/>
        <w:jc w:val="both"/>
        <w:rPr>
          <w:lang w:val="ru-RU"/>
        </w:rPr>
      </w:pPr>
      <w:r w:rsidRPr="00283C1C">
        <w:rPr>
          <w:lang w:val="ru-RU"/>
        </w:rPr>
        <w:t xml:space="preserve">турниры; </w:t>
      </w:r>
    </w:p>
    <w:p w:rsidR="0019462D" w:rsidRPr="00283C1C" w:rsidRDefault="0019462D" w:rsidP="00D21A86">
      <w:pPr>
        <w:ind w:firstLine="567"/>
        <w:jc w:val="both"/>
        <w:rPr>
          <w:lang w:val="ru-RU"/>
        </w:rPr>
      </w:pPr>
      <w:r w:rsidRPr="00283C1C">
        <w:rPr>
          <w:lang w:val="ru-RU"/>
        </w:rPr>
        <w:t xml:space="preserve">эстафеты и т.д. </w:t>
      </w:r>
    </w:p>
    <w:p w:rsidR="0019462D" w:rsidRPr="00283C1C" w:rsidRDefault="0019462D" w:rsidP="00D21A86">
      <w:pPr>
        <w:ind w:firstLine="567"/>
        <w:jc w:val="both"/>
        <w:rPr>
          <w:color w:val="141414"/>
          <w:lang w:val="ru-RU"/>
        </w:rPr>
      </w:pPr>
    </w:p>
    <w:p w:rsidR="0019462D" w:rsidRPr="00283C1C" w:rsidRDefault="0019462D" w:rsidP="00D21A86">
      <w:pPr>
        <w:ind w:firstLine="567"/>
        <w:jc w:val="both"/>
        <w:rPr>
          <w:u w:val="single"/>
          <w:lang w:val="ru-RU"/>
        </w:rPr>
      </w:pPr>
      <w:r w:rsidRPr="00283C1C">
        <w:rPr>
          <w:bCs/>
          <w:u w:val="single"/>
          <w:lang w:val="ru-RU"/>
        </w:rPr>
        <w:t>Формы работы с педагогами в процессе реализации программы:</w:t>
      </w:r>
    </w:p>
    <w:p w:rsidR="0019462D" w:rsidRPr="00283C1C" w:rsidRDefault="0019462D" w:rsidP="00D21A86">
      <w:pPr>
        <w:ind w:firstLine="567"/>
        <w:jc w:val="both"/>
        <w:rPr>
          <w:lang w:val="ru-RU"/>
        </w:rPr>
      </w:pPr>
      <w:r w:rsidRPr="00283C1C">
        <w:rPr>
          <w:lang w:val="ru-RU"/>
        </w:rPr>
        <w:t>1.заседания педагогического и методического совета;</w:t>
      </w:r>
    </w:p>
    <w:p w:rsidR="0019462D" w:rsidRPr="00283C1C" w:rsidRDefault="0019462D" w:rsidP="00D21A86">
      <w:pPr>
        <w:ind w:firstLine="567"/>
        <w:jc w:val="both"/>
        <w:rPr>
          <w:lang w:val="ru-RU"/>
        </w:rPr>
      </w:pPr>
      <w:r w:rsidRPr="00283C1C">
        <w:rPr>
          <w:lang w:val="ru-RU"/>
        </w:rPr>
        <w:t>2.заседание методического совета классных руководителей;</w:t>
      </w:r>
    </w:p>
    <w:p w:rsidR="0019462D" w:rsidRPr="00283C1C" w:rsidRDefault="0019462D" w:rsidP="00D21A86">
      <w:pPr>
        <w:ind w:firstLine="567"/>
        <w:jc w:val="both"/>
        <w:rPr>
          <w:color w:val="000000"/>
          <w:lang w:val="ru-RU"/>
        </w:rPr>
      </w:pPr>
      <w:r w:rsidRPr="00283C1C">
        <w:rPr>
          <w:color w:val="000000"/>
          <w:lang w:val="ru-RU"/>
        </w:rPr>
        <w:t>3.родительские собрания;</w:t>
      </w:r>
    </w:p>
    <w:p w:rsidR="0019462D" w:rsidRPr="00283C1C" w:rsidRDefault="0019462D" w:rsidP="00D21A86">
      <w:pPr>
        <w:ind w:firstLine="567"/>
        <w:jc w:val="both"/>
        <w:rPr>
          <w:color w:val="000000"/>
          <w:lang w:val="ru-RU"/>
        </w:rPr>
      </w:pPr>
      <w:r w:rsidRPr="00283C1C">
        <w:rPr>
          <w:color w:val="000000"/>
          <w:lang w:val="ru-RU"/>
        </w:rPr>
        <w:t>4.конференции;</w:t>
      </w:r>
    </w:p>
    <w:p w:rsidR="0019462D" w:rsidRPr="00283C1C" w:rsidRDefault="0019462D" w:rsidP="00D21A86">
      <w:pPr>
        <w:ind w:firstLine="567"/>
        <w:jc w:val="both"/>
        <w:rPr>
          <w:color w:val="000000"/>
          <w:lang w:val="ru-RU"/>
        </w:rPr>
      </w:pPr>
      <w:r w:rsidRPr="00283C1C">
        <w:rPr>
          <w:color w:val="000000"/>
          <w:lang w:val="ru-RU"/>
        </w:rPr>
        <w:t>5.встречи.</w:t>
      </w:r>
    </w:p>
    <w:p w:rsidR="0019462D" w:rsidRPr="008B10CB" w:rsidRDefault="0019462D" w:rsidP="00D21A86">
      <w:pPr>
        <w:pStyle w:val="4"/>
        <w:spacing w:before="0"/>
        <w:ind w:firstLine="567"/>
        <w:jc w:val="both"/>
        <w:rPr>
          <w:rFonts w:ascii="Times New Roman" w:hAnsi="Times New Roman"/>
          <w:b w:val="0"/>
          <w:i/>
          <w:sz w:val="24"/>
          <w:szCs w:val="24"/>
          <w:u w:val="single"/>
        </w:rPr>
      </w:pPr>
    </w:p>
    <w:p w:rsidR="0019462D" w:rsidRPr="008B10CB" w:rsidRDefault="0019462D" w:rsidP="00D21A86">
      <w:pPr>
        <w:pStyle w:val="4"/>
        <w:spacing w:before="0"/>
        <w:ind w:firstLine="567"/>
        <w:jc w:val="both"/>
        <w:rPr>
          <w:rFonts w:ascii="Times New Roman" w:hAnsi="Times New Roman"/>
          <w:b w:val="0"/>
          <w:i/>
          <w:sz w:val="24"/>
          <w:szCs w:val="24"/>
          <w:u w:val="single"/>
        </w:rPr>
      </w:pPr>
      <w:r w:rsidRPr="008B10CB">
        <w:rPr>
          <w:rFonts w:ascii="Times New Roman" w:hAnsi="Times New Roman"/>
          <w:b w:val="0"/>
          <w:sz w:val="24"/>
          <w:szCs w:val="24"/>
          <w:u w:val="single"/>
        </w:rPr>
        <w:t>Оценка эффективности реализации Программы.</w:t>
      </w:r>
    </w:p>
    <w:p w:rsidR="0019462D" w:rsidRPr="00283C1C" w:rsidRDefault="0019462D" w:rsidP="00D21A86">
      <w:pPr>
        <w:ind w:firstLine="567"/>
        <w:jc w:val="both"/>
        <w:rPr>
          <w:lang w:val="ru-RU"/>
        </w:rPr>
      </w:pPr>
      <w:r w:rsidRPr="00283C1C">
        <w:rPr>
          <w:lang w:val="ru-RU"/>
        </w:rPr>
        <w:t>Оценка эффективности реализации Программы осуществляется на основе обобще</w:t>
      </w:r>
      <w:r w:rsidRPr="00283C1C">
        <w:rPr>
          <w:lang w:val="ru-RU"/>
        </w:rPr>
        <w:t>н</w:t>
      </w:r>
      <w:r w:rsidRPr="00283C1C">
        <w:rPr>
          <w:lang w:val="ru-RU"/>
        </w:rPr>
        <w:t>ных оценочных показателей (индикаторов), включающих целенаправленность воспит</w:t>
      </w:r>
      <w:r w:rsidRPr="00283C1C">
        <w:rPr>
          <w:lang w:val="ru-RU"/>
        </w:rPr>
        <w:t>а</w:t>
      </w:r>
      <w:r w:rsidRPr="00283C1C">
        <w:rPr>
          <w:lang w:val="ru-RU"/>
        </w:rPr>
        <w:t>тельного процесса, его системный, содержательный и организационный характер, использование с</w:t>
      </w:r>
      <w:r w:rsidRPr="00283C1C">
        <w:rPr>
          <w:lang w:val="ru-RU"/>
        </w:rPr>
        <w:t>о</w:t>
      </w:r>
      <w:r w:rsidRPr="00283C1C">
        <w:rPr>
          <w:lang w:val="ru-RU"/>
        </w:rPr>
        <w:t xml:space="preserve">временных технологий воспитательного воздействия. </w:t>
      </w:r>
    </w:p>
    <w:p w:rsidR="0019462D" w:rsidRPr="008B10CB" w:rsidRDefault="0019462D" w:rsidP="00D21A86">
      <w:pPr>
        <w:pStyle w:val="ab"/>
        <w:spacing w:before="0" w:beforeAutospacing="0" w:after="0" w:afterAutospacing="0"/>
        <w:ind w:firstLine="567"/>
        <w:jc w:val="both"/>
      </w:pPr>
      <w:r w:rsidRPr="008B10CB">
        <w:t>Духовно-нравственные параметры:</w:t>
      </w:r>
    </w:p>
    <w:p w:rsidR="0019462D" w:rsidRPr="008B10CB" w:rsidRDefault="0019462D" w:rsidP="00D21A86">
      <w:pPr>
        <w:pStyle w:val="ab"/>
        <w:spacing w:before="0" w:beforeAutospacing="0" w:after="0" w:afterAutospacing="0"/>
        <w:ind w:firstLine="567"/>
        <w:jc w:val="both"/>
      </w:pPr>
      <w:r w:rsidRPr="008B10CB">
        <w:t>1.повышение толерантности, проявление активной гражданской позиции учащихся;</w:t>
      </w:r>
    </w:p>
    <w:p w:rsidR="0019462D" w:rsidRPr="008B10CB" w:rsidRDefault="0019462D" w:rsidP="00D21A86">
      <w:pPr>
        <w:pStyle w:val="ab"/>
        <w:spacing w:before="0" w:beforeAutospacing="0" w:after="0" w:afterAutospacing="0"/>
        <w:ind w:firstLine="567"/>
        <w:jc w:val="both"/>
      </w:pPr>
      <w:r w:rsidRPr="008B10CB">
        <w:t>2.повышение интереса к историческому прошлому села, района, области и страны;</w:t>
      </w:r>
    </w:p>
    <w:p w:rsidR="0019462D" w:rsidRPr="008B10CB" w:rsidRDefault="0019462D" w:rsidP="00D21A86">
      <w:pPr>
        <w:pStyle w:val="ab"/>
        <w:spacing w:before="0" w:beforeAutospacing="0" w:after="0" w:afterAutospacing="0"/>
        <w:ind w:firstLine="567"/>
        <w:jc w:val="both"/>
      </w:pPr>
      <w:r w:rsidRPr="008B10CB">
        <w:t>3.утверждение в сознании молодого поколения патриотических ценностей, взглядов;</w:t>
      </w:r>
    </w:p>
    <w:p w:rsidR="0019462D" w:rsidRPr="008B10CB" w:rsidRDefault="0019462D" w:rsidP="00D21A86">
      <w:pPr>
        <w:pStyle w:val="ab"/>
        <w:spacing w:before="0" w:beforeAutospacing="0" w:after="0" w:afterAutospacing="0"/>
        <w:ind w:firstLine="567"/>
        <w:jc w:val="both"/>
      </w:pPr>
      <w:r w:rsidRPr="008B10CB">
        <w:t>4.проявление мировоззренческих установок на готовность учащихся к защите Отечес</w:t>
      </w:r>
      <w:r w:rsidRPr="008B10CB">
        <w:t>т</w:t>
      </w:r>
      <w:r w:rsidRPr="008B10CB">
        <w:t>ва.</w:t>
      </w:r>
    </w:p>
    <w:p w:rsidR="0019462D" w:rsidRPr="008B10CB" w:rsidRDefault="0019462D" w:rsidP="00D21A86">
      <w:pPr>
        <w:pStyle w:val="ab"/>
        <w:spacing w:before="0" w:beforeAutospacing="0" w:after="0" w:afterAutospacing="0"/>
        <w:ind w:firstLine="567"/>
        <w:jc w:val="both"/>
      </w:pPr>
    </w:p>
    <w:p w:rsidR="0019462D" w:rsidRPr="00283C1C" w:rsidRDefault="0019462D" w:rsidP="00D21A86">
      <w:pPr>
        <w:ind w:firstLine="567"/>
        <w:jc w:val="both"/>
        <w:rPr>
          <w:b/>
          <w:bCs/>
          <w:lang w:val="ru-RU"/>
        </w:rPr>
      </w:pPr>
      <w:r w:rsidRPr="00283C1C">
        <w:rPr>
          <w:bCs/>
          <w:u w:val="single"/>
          <w:lang w:val="ru-RU"/>
        </w:rPr>
        <w:t>Ожидаемые результаты:</w:t>
      </w:r>
      <w:r w:rsidRPr="008B10CB">
        <w:rPr>
          <w:b/>
          <w:bCs/>
        </w:rPr>
        <w:t> </w:t>
      </w:r>
    </w:p>
    <w:p w:rsidR="0019462D" w:rsidRPr="00283C1C" w:rsidRDefault="0019462D" w:rsidP="00D21A86">
      <w:pPr>
        <w:ind w:firstLine="567"/>
        <w:jc w:val="both"/>
        <w:rPr>
          <w:color w:val="000000"/>
          <w:lang w:val="ru-RU"/>
        </w:rPr>
      </w:pPr>
      <w:r w:rsidRPr="00283C1C">
        <w:rPr>
          <w:color w:val="000000"/>
          <w:lang w:val="ru-RU"/>
        </w:rPr>
        <w:t xml:space="preserve">Реализация Программы призвана способствовать: </w:t>
      </w:r>
    </w:p>
    <w:p w:rsidR="0019462D" w:rsidRPr="00283C1C" w:rsidRDefault="0019462D" w:rsidP="00D21A86">
      <w:pPr>
        <w:ind w:firstLine="567"/>
        <w:jc w:val="both"/>
        <w:rPr>
          <w:color w:val="000000"/>
          <w:lang w:val="ru-RU"/>
        </w:rPr>
      </w:pPr>
      <w:r w:rsidRPr="00283C1C">
        <w:rPr>
          <w:color w:val="000000"/>
          <w:lang w:val="ru-RU"/>
        </w:rPr>
        <w:t>1.развитию целостной системы патриотического воспитания, позволяющей формир</w:t>
      </w:r>
      <w:r w:rsidRPr="00283C1C">
        <w:rPr>
          <w:color w:val="000000"/>
          <w:lang w:val="ru-RU"/>
        </w:rPr>
        <w:t>о</w:t>
      </w:r>
      <w:r w:rsidRPr="00283C1C">
        <w:rPr>
          <w:color w:val="000000"/>
          <w:lang w:val="ru-RU"/>
        </w:rPr>
        <w:t>вать у учащихся высокой общей культуры, патриотических чувств и сознания на основе и</w:t>
      </w:r>
      <w:r w:rsidRPr="00283C1C">
        <w:rPr>
          <w:color w:val="000000"/>
          <w:lang w:val="ru-RU"/>
        </w:rPr>
        <w:t>с</w:t>
      </w:r>
      <w:r w:rsidRPr="00283C1C">
        <w:rPr>
          <w:color w:val="000000"/>
          <w:lang w:val="ru-RU"/>
        </w:rPr>
        <w:t>торических ценностей России и родного города;</w:t>
      </w:r>
    </w:p>
    <w:p w:rsidR="0019462D" w:rsidRPr="00283C1C" w:rsidRDefault="0019462D" w:rsidP="00D21A86">
      <w:pPr>
        <w:ind w:firstLine="567"/>
        <w:jc w:val="both"/>
        <w:rPr>
          <w:color w:val="000000"/>
          <w:lang w:val="ru-RU"/>
        </w:rPr>
      </w:pPr>
      <w:r w:rsidRPr="00283C1C">
        <w:rPr>
          <w:color w:val="000000"/>
          <w:lang w:val="ru-RU"/>
        </w:rPr>
        <w:t>2.воспитанию у учащихся любви к своей «малой» Родине, родному краю, её замеч</w:t>
      </w:r>
      <w:r w:rsidRPr="00283C1C">
        <w:rPr>
          <w:color w:val="000000"/>
          <w:lang w:val="ru-RU"/>
        </w:rPr>
        <w:t>а</w:t>
      </w:r>
      <w:r w:rsidRPr="00283C1C">
        <w:rPr>
          <w:color w:val="000000"/>
          <w:lang w:val="ru-RU"/>
        </w:rPr>
        <w:t xml:space="preserve">тельным людям; </w:t>
      </w:r>
    </w:p>
    <w:p w:rsidR="0019462D" w:rsidRPr="00283C1C" w:rsidRDefault="0019462D" w:rsidP="00D21A86">
      <w:pPr>
        <w:ind w:firstLine="567"/>
        <w:jc w:val="both"/>
        <w:rPr>
          <w:color w:val="000000"/>
          <w:lang w:val="ru-RU"/>
        </w:rPr>
      </w:pPr>
      <w:r w:rsidRPr="00283C1C">
        <w:rPr>
          <w:color w:val="000000"/>
          <w:lang w:val="ru-RU"/>
        </w:rPr>
        <w:t>3.формированию ответственного понимания учащихся своего гражданского долга и конституционных обязанностей;</w:t>
      </w:r>
    </w:p>
    <w:p w:rsidR="0019462D" w:rsidRPr="00283C1C" w:rsidRDefault="0019462D" w:rsidP="00D21A86">
      <w:pPr>
        <w:ind w:firstLine="567"/>
        <w:jc w:val="both"/>
        <w:rPr>
          <w:lang w:val="ru-RU"/>
        </w:rPr>
      </w:pPr>
      <w:r w:rsidRPr="00283C1C">
        <w:rPr>
          <w:color w:val="000000"/>
          <w:lang w:val="ru-RU"/>
        </w:rPr>
        <w:t>4.созданию благоприятных условий для нравственного интеллектуального и физич</w:t>
      </w:r>
      <w:r w:rsidRPr="00283C1C">
        <w:rPr>
          <w:color w:val="000000"/>
          <w:lang w:val="ru-RU"/>
        </w:rPr>
        <w:t>е</w:t>
      </w:r>
      <w:r w:rsidRPr="00283C1C">
        <w:rPr>
          <w:color w:val="000000"/>
          <w:lang w:val="ru-RU"/>
        </w:rPr>
        <w:t xml:space="preserve">ского </w:t>
      </w:r>
      <w:r w:rsidRPr="00283C1C">
        <w:rPr>
          <w:lang w:val="ru-RU"/>
        </w:rPr>
        <w:t>формирования личности ребенка и подрастающего поколения;</w:t>
      </w:r>
    </w:p>
    <w:p w:rsidR="0019462D" w:rsidRDefault="0019462D" w:rsidP="00D21A86">
      <w:pPr>
        <w:ind w:firstLine="567"/>
        <w:jc w:val="both"/>
        <w:rPr>
          <w:lang w:val="ru-RU"/>
        </w:rPr>
      </w:pPr>
      <w:r w:rsidRPr="00283C1C">
        <w:rPr>
          <w:lang w:val="ru-RU"/>
        </w:rPr>
        <w:t>5.повышению толерантности, интереса к историческому прошлому города, области, страны.</w:t>
      </w:r>
    </w:p>
    <w:p w:rsidR="0019462D" w:rsidRDefault="0019462D" w:rsidP="00D21A86">
      <w:pPr>
        <w:ind w:left="-851" w:firstLine="567"/>
        <w:jc w:val="both"/>
        <w:rPr>
          <w:lang w:val="ru-RU"/>
        </w:rPr>
      </w:pPr>
    </w:p>
    <w:p w:rsidR="0019462D" w:rsidRPr="008B10CB" w:rsidRDefault="0019462D" w:rsidP="00D21A86">
      <w:pPr>
        <w:ind w:left="-851" w:firstLine="567"/>
        <w:jc w:val="both"/>
      </w:pPr>
      <w:r w:rsidRPr="008B10CB">
        <w:t>Основные ключевые мероприятия.</w:t>
      </w:r>
    </w:p>
    <w:p w:rsidR="0019462D" w:rsidRPr="008B10CB" w:rsidRDefault="0019462D" w:rsidP="0019462D">
      <w:pPr>
        <w:ind w:left="-851" w:firstLine="567"/>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2127"/>
        <w:gridCol w:w="2126"/>
        <w:gridCol w:w="2126"/>
        <w:gridCol w:w="2126"/>
      </w:tblGrid>
      <w:tr w:rsidR="0019462D" w:rsidRPr="008B10CB">
        <w:tc>
          <w:tcPr>
            <w:tcW w:w="1242" w:type="dxa"/>
            <w:tcBorders>
              <w:top w:val="single" w:sz="4" w:space="0" w:color="000000"/>
              <w:left w:val="single" w:sz="4" w:space="0" w:color="000000"/>
              <w:bottom w:val="single" w:sz="4" w:space="0" w:color="000000"/>
              <w:right w:val="single" w:sz="4" w:space="0" w:color="000000"/>
            </w:tcBorders>
          </w:tcPr>
          <w:p w:rsidR="0019462D" w:rsidRPr="008B10CB" w:rsidRDefault="0019462D" w:rsidP="0019462D">
            <w:r w:rsidRPr="008B10CB">
              <w:t>Месяц</w:t>
            </w:r>
          </w:p>
        </w:tc>
        <w:tc>
          <w:tcPr>
            <w:tcW w:w="2127" w:type="dxa"/>
            <w:tcBorders>
              <w:top w:val="single" w:sz="4" w:space="0" w:color="000000"/>
              <w:left w:val="single" w:sz="4" w:space="0" w:color="000000"/>
              <w:bottom w:val="single" w:sz="4" w:space="0" w:color="000000"/>
              <w:right w:val="single" w:sz="4" w:space="0" w:color="000000"/>
            </w:tcBorders>
          </w:tcPr>
          <w:p w:rsidR="0019462D" w:rsidRPr="008B10CB" w:rsidRDefault="0019462D" w:rsidP="0019462D">
            <w:pPr>
              <w:ind w:firstLine="567"/>
            </w:pPr>
            <w:r w:rsidRPr="008B10CB">
              <w:t>1 класс</w:t>
            </w:r>
          </w:p>
        </w:tc>
        <w:tc>
          <w:tcPr>
            <w:tcW w:w="2126" w:type="dxa"/>
            <w:tcBorders>
              <w:top w:val="single" w:sz="4" w:space="0" w:color="000000"/>
              <w:left w:val="single" w:sz="4" w:space="0" w:color="000000"/>
              <w:bottom w:val="single" w:sz="4" w:space="0" w:color="000000"/>
              <w:right w:val="single" w:sz="4" w:space="0" w:color="000000"/>
            </w:tcBorders>
          </w:tcPr>
          <w:p w:rsidR="0019462D" w:rsidRPr="008B10CB" w:rsidRDefault="0019462D" w:rsidP="0019462D">
            <w:pPr>
              <w:ind w:firstLine="567"/>
            </w:pPr>
            <w:r w:rsidRPr="008B10CB">
              <w:t>2 класс</w:t>
            </w:r>
          </w:p>
        </w:tc>
        <w:tc>
          <w:tcPr>
            <w:tcW w:w="2126" w:type="dxa"/>
            <w:tcBorders>
              <w:top w:val="single" w:sz="4" w:space="0" w:color="000000"/>
              <w:left w:val="single" w:sz="4" w:space="0" w:color="000000"/>
              <w:bottom w:val="single" w:sz="4" w:space="0" w:color="000000"/>
              <w:right w:val="single" w:sz="4" w:space="0" w:color="000000"/>
            </w:tcBorders>
          </w:tcPr>
          <w:p w:rsidR="0019462D" w:rsidRPr="008B10CB" w:rsidRDefault="0019462D" w:rsidP="0019462D">
            <w:pPr>
              <w:ind w:firstLine="567"/>
            </w:pPr>
            <w:r w:rsidRPr="008B10CB">
              <w:t>3 класс</w:t>
            </w:r>
          </w:p>
        </w:tc>
        <w:tc>
          <w:tcPr>
            <w:tcW w:w="2126" w:type="dxa"/>
            <w:tcBorders>
              <w:top w:val="single" w:sz="4" w:space="0" w:color="000000"/>
              <w:left w:val="single" w:sz="4" w:space="0" w:color="000000"/>
              <w:bottom w:val="single" w:sz="4" w:space="0" w:color="000000"/>
              <w:right w:val="single" w:sz="4" w:space="0" w:color="000000"/>
            </w:tcBorders>
          </w:tcPr>
          <w:p w:rsidR="0019462D" w:rsidRPr="008B10CB" w:rsidRDefault="0019462D" w:rsidP="0019462D">
            <w:pPr>
              <w:ind w:firstLine="567"/>
            </w:pPr>
            <w:r w:rsidRPr="008B10CB">
              <w:t>4 класс</w:t>
            </w:r>
          </w:p>
        </w:tc>
      </w:tr>
      <w:tr w:rsidR="0019462D" w:rsidRPr="00946AA7" w:rsidTr="00145113">
        <w:trPr>
          <w:trHeight w:val="2541"/>
        </w:trPr>
        <w:tc>
          <w:tcPr>
            <w:tcW w:w="1242" w:type="dxa"/>
            <w:tcBorders>
              <w:top w:val="single" w:sz="4" w:space="0" w:color="000000"/>
              <w:left w:val="single" w:sz="4" w:space="0" w:color="000000"/>
              <w:bottom w:val="single" w:sz="4" w:space="0" w:color="auto"/>
              <w:right w:val="single" w:sz="4" w:space="0" w:color="000000"/>
            </w:tcBorders>
          </w:tcPr>
          <w:p w:rsidR="0019462D" w:rsidRPr="008B10CB" w:rsidRDefault="0019462D" w:rsidP="0019462D">
            <w:r w:rsidRPr="008B10CB">
              <w:t xml:space="preserve">Сентябрь </w:t>
            </w:r>
          </w:p>
        </w:tc>
        <w:tc>
          <w:tcPr>
            <w:tcW w:w="2127" w:type="dxa"/>
            <w:tcBorders>
              <w:top w:val="single" w:sz="4" w:space="0" w:color="000000"/>
              <w:left w:val="single" w:sz="4" w:space="0" w:color="000000"/>
              <w:bottom w:val="single" w:sz="4" w:space="0" w:color="auto"/>
              <w:right w:val="single" w:sz="4" w:space="0" w:color="000000"/>
            </w:tcBorders>
          </w:tcPr>
          <w:p w:rsidR="0019462D" w:rsidRPr="00283C1C" w:rsidRDefault="0019462D" w:rsidP="00145113">
            <w:pPr>
              <w:rPr>
                <w:lang w:val="ru-RU"/>
              </w:rPr>
            </w:pPr>
            <w:r w:rsidRPr="00283C1C">
              <w:rPr>
                <w:lang w:val="ru-RU"/>
              </w:rPr>
              <w:t>Проведение</w:t>
            </w:r>
            <w:r>
              <w:rPr>
                <w:lang w:val="ru-RU"/>
              </w:rPr>
              <w:t xml:space="preserve"> классного часа</w:t>
            </w:r>
            <w:r w:rsidRPr="00283C1C">
              <w:rPr>
                <w:lang w:val="ru-RU"/>
              </w:rPr>
              <w:t>: «Государственные символы страны»</w:t>
            </w:r>
            <w:r w:rsidRPr="00283C1C">
              <w:rPr>
                <w:lang w:val="ru-RU"/>
              </w:rPr>
              <w:br/>
              <w:t>Лучший рисунок, посвящённый символам гос</w:t>
            </w:r>
            <w:r w:rsidRPr="00283C1C">
              <w:rPr>
                <w:lang w:val="ru-RU"/>
              </w:rPr>
              <w:t>у</w:t>
            </w:r>
            <w:r w:rsidRPr="00283C1C">
              <w:rPr>
                <w:lang w:val="ru-RU"/>
              </w:rPr>
              <w:t>дарства</w:t>
            </w:r>
          </w:p>
          <w:p w:rsidR="0019462D" w:rsidRPr="00283C1C" w:rsidRDefault="0019462D" w:rsidP="0019462D">
            <w:pPr>
              <w:ind w:firstLine="567"/>
              <w:rPr>
                <w:lang w:val="ru-RU"/>
              </w:rPr>
            </w:pPr>
          </w:p>
        </w:tc>
        <w:tc>
          <w:tcPr>
            <w:tcW w:w="2126" w:type="dxa"/>
            <w:tcBorders>
              <w:top w:val="single" w:sz="4" w:space="0" w:color="000000"/>
              <w:left w:val="single" w:sz="4" w:space="0" w:color="000000"/>
              <w:bottom w:val="single" w:sz="4" w:space="0" w:color="auto"/>
              <w:right w:val="single" w:sz="4" w:space="0" w:color="000000"/>
            </w:tcBorders>
          </w:tcPr>
          <w:p w:rsidR="0019462D" w:rsidRPr="00283C1C" w:rsidRDefault="0019462D" w:rsidP="00145113">
            <w:pPr>
              <w:rPr>
                <w:lang w:val="ru-RU"/>
              </w:rPr>
            </w:pPr>
            <w:r w:rsidRPr="00283C1C">
              <w:rPr>
                <w:lang w:val="ru-RU"/>
              </w:rPr>
              <w:t>Проведение</w:t>
            </w:r>
            <w:r>
              <w:rPr>
                <w:lang w:val="ru-RU"/>
              </w:rPr>
              <w:t xml:space="preserve"> классного часа </w:t>
            </w:r>
            <w:r w:rsidRPr="00283C1C">
              <w:rPr>
                <w:lang w:val="ru-RU"/>
              </w:rPr>
              <w:t xml:space="preserve">: </w:t>
            </w:r>
            <w:r w:rsidRPr="00283C1C">
              <w:rPr>
                <w:lang w:val="ru-RU"/>
              </w:rPr>
              <w:br/>
              <w:t>«История Гимна России»</w:t>
            </w:r>
            <w:r w:rsidRPr="00283C1C">
              <w:rPr>
                <w:lang w:val="ru-RU"/>
              </w:rPr>
              <w:br/>
              <w:t>Лучший рисунок, посвящённый символам гос</w:t>
            </w:r>
            <w:r w:rsidRPr="00283C1C">
              <w:rPr>
                <w:lang w:val="ru-RU"/>
              </w:rPr>
              <w:t>у</w:t>
            </w:r>
            <w:r w:rsidRPr="00283C1C">
              <w:rPr>
                <w:lang w:val="ru-RU"/>
              </w:rPr>
              <w:t>дарства.</w:t>
            </w:r>
          </w:p>
        </w:tc>
        <w:tc>
          <w:tcPr>
            <w:tcW w:w="2126" w:type="dxa"/>
            <w:tcBorders>
              <w:top w:val="single" w:sz="4" w:space="0" w:color="000000"/>
              <w:left w:val="single" w:sz="4" w:space="0" w:color="000000"/>
              <w:bottom w:val="single" w:sz="4" w:space="0" w:color="auto"/>
              <w:right w:val="single" w:sz="4" w:space="0" w:color="000000"/>
            </w:tcBorders>
          </w:tcPr>
          <w:p w:rsidR="0019462D" w:rsidRPr="00283C1C" w:rsidRDefault="0019462D" w:rsidP="0019462D">
            <w:pPr>
              <w:rPr>
                <w:lang w:val="ru-RU"/>
              </w:rPr>
            </w:pPr>
            <w:r>
              <w:rPr>
                <w:lang w:val="ru-RU"/>
              </w:rPr>
              <w:t>Проведение классного часа:</w:t>
            </w:r>
            <w:r>
              <w:rPr>
                <w:lang w:val="ru-RU"/>
              </w:rPr>
              <w:br/>
              <w:t>«</w:t>
            </w:r>
            <w:r w:rsidRPr="00283C1C">
              <w:rPr>
                <w:lang w:val="ru-RU"/>
              </w:rPr>
              <w:t>История Герба России»</w:t>
            </w:r>
            <w:r w:rsidRPr="00283C1C">
              <w:rPr>
                <w:lang w:val="ru-RU"/>
              </w:rPr>
              <w:br/>
              <w:t>Выставка под</w:t>
            </w:r>
            <w:r w:rsidRPr="00283C1C">
              <w:rPr>
                <w:lang w:val="ru-RU"/>
              </w:rPr>
              <w:t>е</w:t>
            </w:r>
            <w:r w:rsidRPr="00283C1C">
              <w:rPr>
                <w:lang w:val="ru-RU"/>
              </w:rPr>
              <w:t>лок, рисунков</w:t>
            </w:r>
            <w:r w:rsidRPr="00283C1C">
              <w:rPr>
                <w:lang w:val="ru-RU"/>
              </w:rPr>
              <w:br/>
              <w:t>- символы Отчи</w:t>
            </w:r>
            <w:r w:rsidRPr="00283C1C">
              <w:rPr>
                <w:lang w:val="ru-RU"/>
              </w:rPr>
              <w:t>з</w:t>
            </w:r>
            <w:r w:rsidRPr="00283C1C">
              <w:rPr>
                <w:lang w:val="ru-RU"/>
              </w:rPr>
              <w:t>ны,</w:t>
            </w:r>
            <w:r w:rsidRPr="00283C1C">
              <w:rPr>
                <w:lang w:val="ru-RU"/>
              </w:rPr>
              <w:br/>
              <w:t>- любим</w:t>
            </w:r>
            <w:r>
              <w:rPr>
                <w:lang w:val="ru-RU"/>
              </w:rPr>
              <w:t>ое</w:t>
            </w:r>
            <w:r w:rsidRPr="00283C1C">
              <w:rPr>
                <w:lang w:val="ru-RU"/>
              </w:rPr>
              <w:t xml:space="preserve"> </w:t>
            </w:r>
            <w:r>
              <w:rPr>
                <w:lang w:val="ru-RU"/>
              </w:rPr>
              <w:t>сел</w:t>
            </w:r>
            <w:r w:rsidR="00145113">
              <w:rPr>
                <w:lang w:val="ru-RU"/>
              </w:rPr>
              <w:t>о</w:t>
            </w:r>
          </w:p>
        </w:tc>
        <w:tc>
          <w:tcPr>
            <w:tcW w:w="2126" w:type="dxa"/>
            <w:tcBorders>
              <w:top w:val="single" w:sz="4" w:space="0" w:color="000000"/>
              <w:left w:val="single" w:sz="4" w:space="0" w:color="000000"/>
              <w:bottom w:val="single" w:sz="4" w:space="0" w:color="auto"/>
              <w:right w:val="single" w:sz="4" w:space="0" w:color="000000"/>
            </w:tcBorders>
          </w:tcPr>
          <w:p w:rsidR="0019462D" w:rsidRPr="00283C1C" w:rsidRDefault="0019462D" w:rsidP="0019462D">
            <w:pPr>
              <w:rPr>
                <w:lang w:val="ru-RU"/>
              </w:rPr>
            </w:pPr>
            <w:r w:rsidRPr="00283C1C">
              <w:rPr>
                <w:lang w:val="ru-RU"/>
              </w:rPr>
              <w:t>Проведение</w:t>
            </w:r>
            <w:r>
              <w:rPr>
                <w:lang w:val="ru-RU"/>
              </w:rPr>
              <w:t xml:space="preserve"> классного часа</w:t>
            </w:r>
            <w:r w:rsidRPr="00283C1C">
              <w:rPr>
                <w:lang w:val="ru-RU"/>
              </w:rPr>
              <w:t>:</w:t>
            </w:r>
            <w:r w:rsidRPr="00283C1C">
              <w:rPr>
                <w:lang w:val="ru-RU"/>
              </w:rPr>
              <w:br/>
              <w:t>«История Флага России»</w:t>
            </w:r>
            <w:r w:rsidRPr="00283C1C">
              <w:rPr>
                <w:lang w:val="ru-RU"/>
              </w:rPr>
              <w:br/>
              <w:t>Выставка под</w:t>
            </w:r>
            <w:r w:rsidRPr="00283C1C">
              <w:rPr>
                <w:lang w:val="ru-RU"/>
              </w:rPr>
              <w:t>е</w:t>
            </w:r>
            <w:r w:rsidRPr="00283C1C">
              <w:rPr>
                <w:lang w:val="ru-RU"/>
              </w:rPr>
              <w:t>лок, рисунков</w:t>
            </w:r>
            <w:r w:rsidRPr="00283C1C">
              <w:rPr>
                <w:lang w:val="ru-RU"/>
              </w:rPr>
              <w:br/>
              <w:t>- символы Отчи</w:t>
            </w:r>
            <w:r w:rsidRPr="00283C1C">
              <w:rPr>
                <w:lang w:val="ru-RU"/>
              </w:rPr>
              <w:t>з</w:t>
            </w:r>
            <w:r w:rsidRPr="00283C1C">
              <w:rPr>
                <w:lang w:val="ru-RU"/>
              </w:rPr>
              <w:t>ны,</w:t>
            </w:r>
            <w:r w:rsidRPr="00283C1C">
              <w:rPr>
                <w:lang w:val="ru-RU"/>
              </w:rPr>
              <w:br/>
              <w:t>- любим</w:t>
            </w:r>
            <w:r>
              <w:rPr>
                <w:lang w:val="ru-RU"/>
              </w:rPr>
              <w:t>ое село</w:t>
            </w:r>
          </w:p>
        </w:tc>
      </w:tr>
      <w:tr w:rsidR="0019462D" w:rsidRPr="00E540FD">
        <w:trPr>
          <w:trHeight w:val="2145"/>
        </w:trPr>
        <w:tc>
          <w:tcPr>
            <w:tcW w:w="1242" w:type="dxa"/>
            <w:tcBorders>
              <w:top w:val="single" w:sz="4" w:space="0" w:color="000000"/>
              <w:left w:val="single" w:sz="4" w:space="0" w:color="000000"/>
              <w:bottom w:val="single" w:sz="4" w:space="0" w:color="auto"/>
              <w:right w:val="single" w:sz="4" w:space="0" w:color="000000"/>
            </w:tcBorders>
          </w:tcPr>
          <w:p w:rsidR="0019462D" w:rsidRPr="008B10CB" w:rsidRDefault="0019462D" w:rsidP="0019462D">
            <w:r w:rsidRPr="008B10CB">
              <w:t xml:space="preserve">Октябрь </w:t>
            </w:r>
          </w:p>
        </w:tc>
        <w:tc>
          <w:tcPr>
            <w:tcW w:w="2127" w:type="dxa"/>
            <w:tcBorders>
              <w:top w:val="single" w:sz="4" w:space="0" w:color="000000"/>
              <w:left w:val="single" w:sz="4" w:space="0" w:color="000000"/>
              <w:bottom w:val="single" w:sz="4" w:space="0" w:color="auto"/>
              <w:right w:val="single" w:sz="4" w:space="0" w:color="000000"/>
            </w:tcBorders>
          </w:tcPr>
          <w:p w:rsidR="0019462D" w:rsidRPr="00976C40" w:rsidRDefault="0019462D" w:rsidP="00145113">
            <w:pPr>
              <w:rPr>
                <w:lang w:val="ru-RU"/>
              </w:rPr>
            </w:pPr>
            <w:r w:rsidRPr="00283C1C">
              <w:rPr>
                <w:lang w:val="ru-RU"/>
              </w:rPr>
              <w:t>Посвящение в 1-классники</w:t>
            </w:r>
            <w:r w:rsidR="00145113">
              <w:rPr>
                <w:lang w:val="ru-RU"/>
              </w:rPr>
              <w:t xml:space="preserve"> </w:t>
            </w:r>
            <w:r w:rsidRPr="00976C40">
              <w:rPr>
                <w:lang w:val="ru-RU"/>
              </w:rPr>
              <w:t>Рассказ о члене своей семьи через семейную фот</w:t>
            </w:r>
            <w:r w:rsidRPr="00976C40">
              <w:rPr>
                <w:lang w:val="ru-RU"/>
              </w:rPr>
              <w:t>о</w:t>
            </w:r>
            <w:r w:rsidRPr="00976C40">
              <w:rPr>
                <w:lang w:val="ru-RU"/>
              </w:rPr>
              <w:t>графию или ст</w:t>
            </w:r>
            <w:r w:rsidRPr="00976C40">
              <w:rPr>
                <w:lang w:val="ru-RU"/>
              </w:rPr>
              <w:t>а</w:t>
            </w:r>
            <w:r w:rsidRPr="00976C40">
              <w:rPr>
                <w:lang w:val="ru-RU"/>
              </w:rPr>
              <w:t>ринную вещь</w:t>
            </w:r>
          </w:p>
        </w:tc>
        <w:tc>
          <w:tcPr>
            <w:tcW w:w="2126" w:type="dxa"/>
            <w:tcBorders>
              <w:top w:val="single" w:sz="4" w:space="0" w:color="000000"/>
              <w:left w:val="single" w:sz="4" w:space="0" w:color="000000"/>
              <w:bottom w:val="single" w:sz="4" w:space="0" w:color="auto"/>
              <w:right w:val="single" w:sz="4" w:space="0" w:color="000000"/>
            </w:tcBorders>
          </w:tcPr>
          <w:p w:rsidR="0019462D" w:rsidRPr="00283C1C" w:rsidRDefault="0019462D" w:rsidP="0019462D">
            <w:pPr>
              <w:rPr>
                <w:lang w:val="ru-RU"/>
              </w:rPr>
            </w:pPr>
            <w:r w:rsidRPr="00283C1C">
              <w:rPr>
                <w:lang w:val="ru-RU"/>
              </w:rPr>
              <w:t>«Осенняя ярма</w:t>
            </w:r>
            <w:r w:rsidRPr="00283C1C">
              <w:rPr>
                <w:lang w:val="ru-RU"/>
              </w:rPr>
              <w:t>р</w:t>
            </w:r>
            <w:r w:rsidRPr="00283C1C">
              <w:rPr>
                <w:lang w:val="ru-RU"/>
              </w:rPr>
              <w:t>ка»</w:t>
            </w:r>
            <w:r w:rsidRPr="00283C1C">
              <w:rPr>
                <w:lang w:val="ru-RU"/>
              </w:rPr>
              <w:br/>
              <w:t>Конкурс рисунков «Мой воскресный день».</w:t>
            </w:r>
          </w:p>
        </w:tc>
        <w:tc>
          <w:tcPr>
            <w:tcW w:w="2126" w:type="dxa"/>
            <w:tcBorders>
              <w:top w:val="single" w:sz="4" w:space="0" w:color="000000"/>
              <w:left w:val="single" w:sz="4" w:space="0" w:color="000000"/>
              <w:bottom w:val="single" w:sz="4" w:space="0" w:color="auto"/>
              <w:right w:val="single" w:sz="4" w:space="0" w:color="000000"/>
            </w:tcBorders>
          </w:tcPr>
          <w:p w:rsidR="0019462D" w:rsidRPr="00283C1C" w:rsidRDefault="0019462D" w:rsidP="0019462D">
            <w:pPr>
              <w:rPr>
                <w:lang w:val="ru-RU"/>
              </w:rPr>
            </w:pPr>
            <w:r w:rsidRPr="00283C1C">
              <w:rPr>
                <w:lang w:val="ru-RU"/>
              </w:rPr>
              <w:t>«Осенняя ярма</w:t>
            </w:r>
            <w:r w:rsidRPr="00283C1C">
              <w:rPr>
                <w:lang w:val="ru-RU"/>
              </w:rPr>
              <w:t>р</w:t>
            </w:r>
            <w:r w:rsidRPr="00283C1C">
              <w:rPr>
                <w:lang w:val="ru-RU"/>
              </w:rPr>
              <w:t>ка»</w:t>
            </w:r>
            <w:r w:rsidRPr="00283C1C">
              <w:rPr>
                <w:lang w:val="ru-RU"/>
              </w:rPr>
              <w:br/>
              <w:t>Конкурс рисунков «Мой дом»</w:t>
            </w:r>
          </w:p>
        </w:tc>
        <w:tc>
          <w:tcPr>
            <w:tcW w:w="2126" w:type="dxa"/>
            <w:tcBorders>
              <w:top w:val="single" w:sz="4" w:space="0" w:color="000000"/>
              <w:left w:val="single" w:sz="4" w:space="0" w:color="000000"/>
              <w:bottom w:val="single" w:sz="4" w:space="0" w:color="auto"/>
              <w:right w:val="single" w:sz="4" w:space="0" w:color="000000"/>
            </w:tcBorders>
          </w:tcPr>
          <w:p w:rsidR="0019462D" w:rsidRPr="00283C1C" w:rsidRDefault="0019462D" w:rsidP="0019462D">
            <w:pPr>
              <w:rPr>
                <w:lang w:val="ru-RU"/>
              </w:rPr>
            </w:pPr>
            <w:r>
              <w:rPr>
                <w:lang w:val="ru-RU"/>
              </w:rPr>
              <w:t>В</w:t>
            </w:r>
            <w:r w:rsidRPr="00283C1C">
              <w:rPr>
                <w:lang w:val="ru-RU"/>
              </w:rPr>
              <w:t>неклассное м</w:t>
            </w:r>
            <w:r w:rsidRPr="00283C1C">
              <w:rPr>
                <w:lang w:val="ru-RU"/>
              </w:rPr>
              <w:t>е</w:t>
            </w:r>
            <w:r w:rsidRPr="00283C1C">
              <w:rPr>
                <w:lang w:val="ru-RU"/>
              </w:rPr>
              <w:t xml:space="preserve">роприятие: </w:t>
            </w:r>
          </w:p>
          <w:p w:rsidR="0019462D" w:rsidRPr="00283C1C" w:rsidRDefault="0019462D" w:rsidP="0019462D">
            <w:pPr>
              <w:rPr>
                <w:lang w:val="ru-RU"/>
              </w:rPr>
            </w:pPr>
            <w:r w:rsidRPr="00283C1C">
              <w:rPr>
                <w:lang w:val="ru-RU"/>
              </w:rPr>
              <w:t>«От землянок до каменных домов.</w:t>
            </w:r>
          </w:p>
          <w:p w:rsidR="0019462D" w:rsidRPr="00E540FD" w:rsidRDefault="0019462D" w:rsidP="0019462D">
            <w:pPr>
              <w:rPr>
                <w:lang w:val="ru-RU"/>
              </w:rPr>
            </w:pPr>
            <w:r w:rsidRPr="00E540FD">
              <w:rPr>
                <w:lang w:val="ru-RU"/>
              </w:rPr>
              <w:t>Рождение гор</w:t>
            </w:r>
            <w:r w:rsidRPr="00E540FD">
              <w:rPr>
                <w:lang w:val="ru-RU"/>
              </w:rPr>
              <w:t>о</w:t>
            </w:r>
            <w:r w:rsidRPr="00E540FD">
              <w:rPr>
                <w:lang w:val="ru-RU"/>
              </w:rPr>
              <w:t>да».</w:t>
            </w:r>
          </w:p>
          <w:p w:rsidR="0019462D" w:rsidRPr="00E540FD" w:rsidRDefault="0019462D" w:rsidP="0019462D">
            <w:pPr>
              <w:ind w:firstLine="567"/>
              <w:rPr>
                <w:lang w:val="ru-RU"/>
              </w:rPr>
            </w:pPr>
            <w:r w:rsidRPr="00E540FD">
              <w:rPr>
                <w:lang w:val="ru-RU"/>
              </w:rPr>
              <w:t xml:space="preserve"> </w:t>
            </w:r>
          </w:p>
        </w:tc>
      </w:tr>
      <w:tr w:rsidR="0019462D" w:rsidRPr="00946AA7" w:rsidTr="00145113">
        <w:trPr>
          <w:trHeight w:val="1246"/>
        </w:trPr>
        <w:tc>
          <w:tcPr>
            <w:tcW w:w="1242" w:type="dxa"/>
            <w:tcBorders>
              <w:top w:val="single" w:sz="4" w:space="0" w:color="000000"/>
              <w:left w:val="single" w:sz="4" w:space="0" w:color="000000"/>
              <w:bottom w:val="single" w:sz="4" w:space="0" w:color="auto"/>
              <w:right w:val="single" w:sz="4" w:space="0" w:color="000000"/>
            </w:tcBorders>
          </w:tcPr>
          <w:p w:rsidR="0019462D" w:rsidRPr="008B10CB" w:rsidRDefault="0019462D" w:rsidP="0019462D">
            <w:r w:rsidRPr="008B10CB">
              <w:t xml:space="preserve">Ноябрь </w:t>
            </w:r>
          </w:p>
        </w:tc>
        <w:tc>
          <w:tcPr>
            <w:tcW w:w="2127" w:type="dxa"/>
            <w:tcBorders>
              <w:top w:val="single" w:sz="4" w:space="0" w:color="000000"/>
              <w:left w:val="single" w:sz="4" w:space="0" w:color="000000"/>
              <w:bottom w:val="single" w:sz="4" w:space="0" w:color="auto"/>
              <w:right w:val="single" w:sz="4" w:space="0" w:color="000000"/>
            </w:tcBorders>
          </w:tcPr>
          <w:p w:rsidR="0019462D" w:rsidRPr="00F80A75" w:rsidRDefault="0019462D" w:rsidP="00145113">
            <w:pPr>
              <w:rPr>
                <w:lang w:val="ru-RU"/>
              </w:rPr>
            </w:pPr>
            <w:r w:rsidRPr="00283C1C">
              <w:rPr>
                <w:lang w:val="ru-RU"/>
              </w:rPr>
              <w:t>Кл.час «День народного единс</w:t>
            </w:r>
            <w:r w:rsidRPr="00283C1C">
              <w:rPr>
                <w:lang w:val="ru-RU"/>
              </w:rPr>
              <w:t>т</w:t>
            </w:r>
            <w:r w:rsidRPr="00283C1C">
              <w:rPr>
                <w:lang w:val="ru-RU"/>
              </w:rPr>
              <w:t xml:space="preserve">ва» (4 ноября) </w:t>
            </w:r>
          </w:p>
        </w:tc>
        <w:tc>
          <w:tcPr>
            <w:tcW w:w="2126" w:type="dxa"/>
            <w:tcBorders>
              <w:top w:val="single" w:sz="4" w:space="0" w:color="000000"/>
              <w:left w:val="single" w:sz="4" w:space="0" w:color="000000"/>
              <w:bottom w:val="single" w:sz="4" w:space="0" w:color="auto"/>
              <w:right w:val="single" w:sz="4" w:space="0" w:color="000000"/>
            </w:tcBorders>
          </w:tcPr>
          <w:p w:rsidR="0019462D" w:rsidRPr="00283C1C" w:rsidRDefault="0019462D" w:rsidP="00145113">
            <w:pPr>
              <w:rPr>
                <w:lang w:val="ru-RU"/>
              </w:rPr>
            </w:pPr>
            <w:r w:rsidRPr="00283C1C">
              <w:rPr>
                <w:lang w:val="ru-RU"/>
              </w:rPr>
              <w:t>Кл.час «День народного единс</w:t>
            </w:r>
            <w:r w:rsidRPr="00283C1C">
              <w:rPr>
                <w:lang w:val="ru-RU"/>
              </w:rPr>
              <w:t>т</w:t>
            </w:r>
            <w:r w:rsidRPr="00283C1C">
              <w:rPr>
                <w:lang w:val="ru-RU"/>
              </w:rPr>
              <w:t xml:space="preserve">ва» (4 ноября) </w:t>
            </w:r>
          </w:p>
        </w:tc>
        <w:tc>
          <w:tcPr>
            <w:tcW w:w="2126" w:type="dxa"/>
            <w:tcBorders>
              <w:top w:val="single" w:sz="4" w:space="0" w:color="000000"/>
              <w:left w:val="single" w:sz="4" w:space="0" w:color="000000"/>
              <w:bottom w:val="single" w:sz="4" w:space="0" w:color="auto"/>
              <w:right w:val="single" w:sz="4" w:space="0" w:color="000000"/>
            </w:tcBorders>
          </w:tcPr>
          <w:p w:rsidR="0019462D" w:rsidRPr="00283C1C" w:rsidRDefault="0019462D" w:rsidP="0019462D">
            <w:pPr>
              <w:rPr>
                <w:lang w:val="ru-RU"/>
              </w:rPr>
            </w:pPr>
            <w:r w:rsidRPr="00283C1C">
              <w:rPr>
                <w:lang w:val="ru-RU"/>
              </w:rPr>
              <w:t>Кл.час «День народного единс</w:t>
            </w:r>
            <w:r w:rsidRPr="00283C1C">
              <w:rPr>
                <w:lang w:val="ru-RU"/>
              </w:rPr>
              <w:t>т</w:t>
            </w:r>
            <w:r w:rsidRPr="00283C1C">
              <w:rPr>
                <w:lang w:val="ru-RU"/>
              </w:rPr>
              <w:t xml:space="preserve">ва» (4 ноября) </w:t>
            </w:r>
          </w:p>
          <w:p w:rsidR="0019462D" w:rsidRPr="00283C1C" w:rsidRDefault="0019462D" w:rsidP="0019462D">
            <w:pPr>
              <w:ind w:firstLine="567"/>
              <w:rPr>
                <w:lang w:val="ru-RU"/>
              </w:rPr>
            </w:pPr>
          </w:p>
        </w:tc>
        <w:tc>
          <w:tcPr>
            <w:tcW w:w="2126" w:type="dxa"/>
            <w:tcBorders>
              <w:top w:val="single" w:sz="4" w:space="0" w:color="000000"/>
              <w:left w:val="single" w:sz="4" w:space="0" w:color="000000"/>
              <w:bottom w:val="single" w:sz="4" w:space="0" w:color="auto"/>
              <w:right w:val="single" w:sz="4" w:space="0" w:color="000000"/>
            </w:tcBorders>
          </w:tcPr>
          <w:p w:rsidR="0019462D" w:rsidRPr="00283C1C" w:rsidRDefault="0019462D" w:rsidP="00145113">
            <w:pPr>
              <w:rPr>
                <w:lang w:val="ru-RU"/>
              </w:rPr>
            </w:pPr>
            <w:r w:rsidRPr="00283C1C">
              <w:rPr>
                <w:lang w:val="ru-RU"/>
              </w:rPr>
              <w:t>Кл.час «День народного единс</w:t>
            </w:r>
            <w:r w:rsidRPr="00283C1C">
              <w:rPr>
                <w:lang w:val="ru-RU"/>
              </w:rPr>
              <w:t>т</w:t>
            </w:r>
            <w:r w:rsidRPr="00283C1C">
              <w:rPr>
                <w:lang w:val="ru-RU"/>
              </w:rPr>
              <w:t xml:space="preserve">ва» (4 ноября) </w:t>
            </w:r>
          </w:p>
        </w:tc>
      </w:tr>
      <w:tr w:rsidR="0019462D" w:rsidRPr="00946AA7" w:rsidTr="00145113">
        <w:trPr>
          <w:trHeight w:val="1691"/>
        </w:trPr>
        <w:tc>
          <w:tcPr>
            <w:tcW w:w="1242" w:type="dxa"/>
            <w:tcBorders>
              <w:top w:val="single" w:sz="4" w:space="0" w:color="000000"/>
              <w:left w:val="single" w:sz="4" w:space="0" w:color="000000"/>
              <w:bottom w:val="single" w:sz="4" w:space="0" w:color="000000"/>
              <w:right w:val="single" w:sz="4" w:space="0" w:color="000000"/>
            </w:tcBorders>
          </w:tcPr>
          <w:p w:rsidR="0019462D" w:rsidRPr="008B10CB" w:rsidRDefault="0019462D" w:rsidP="0019462D">
            <w:r w:rsidRPr="008B10CB">
              <w:t xml:space="preserve">Декабрь </w:t>
            </w:r>
          </w:p>
        </w:tc>
        <w:tc>
          <w:tcPr>
            <w:tcW w:w="2127" w:type="dxa"/>
            <w:tcBorders>
              <w:top w:val="single" w:sz="4" w:space="0" w:color="000000"/>
              <w:left w:val="single" w:sz="4" w:space="0" w:color="000000"/>
              <w:bottom w:val="single" w:sz="4" w:space="0" w:color="000000"/>
              <w:right w:val="single" w:sz="4" w:space="0" w:color="000000"/>
            </w:tcBorders>
          </w:tcPr>
          <w:p w:rsidR="0019462D" w:rsidRPr="00283C1C" w:rsidRDefault="0019462D" w:rsidP="0019462D">
            <w:pPr>
              <w:rPr>
                <w:lang w:val="ru-RU"/>
              </w:rPr>
            </w:pPr>
            <w:r w:rsidRPr="00283C1C">
              <w:rPr>
                <w:lang w:val="ru-RU"/>
              </w:rPr>
              <w:t>«Рождественские колядки»</w:t>
            </w:r>
            <w:r w:rsidRPr="00283C1C">
              <w:rPr>
                <w:lang w:val="ru-RU"/>
              </w:rPr>
              <w:br/>
              <w:t>Беседа: «Моя м</w:t>
            </w:r>
            <w:r w:rsidRPr="00283C1C">
              <w:rPr>
                <w:lang w:val="ru-RU"/>
              </w:rPr>
              <w:t>а</w:t>
            </w:r>
            <w:r w:rsidRPr="00283C1C">
              <w:rPr>
                <w:lang w:val="ru-RU"/>
              </w:rPr>
              <w:t>лая Родина»</w:t>
            </w:r>
          </w:p>
          <w:p w:rsidR="0019462D" w:rsidRPr="00283C1C" w:rsidRDefault="0019462D" w:rsidP="0019462D">
            <w:pPr>
              <w:ind w:firstLine="567"/>
              <w:rPr>
                <w:lang w:val="ru-RU"/>
              </w:rPr>
            </w:pPr>
          </w:p>
          <w:p w:rsidR="0019462D" w:rsidRPr="00283C1C" w:rsidRDefault="0019462D" w:rsidP="0019462D">
            <w:pPr>
              <w:ind w:firstLine="567"/>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19462D" w:rsidRPr="00283C1C" w:rsidRDefault="0019462D" w:rsidP="0019462D">
            <w:pPr>
              <w:rPr>
                <w:lang w:val="ru-RU"/>
              </w:rPr>
            </w:pPr>
            <w:r w:rsidRPr="00283C1C">
              <w:rPr>
                <w:lang w:val="ru-RU"/>
              </w:rPr>
              <w:t>Игровая програ</w:t>
            </w:r>
            <w:r w:rsidRPr="00283C1C">
              <w:rPr>
                <w:lang w:val="ru-RU"/>
              </w:rPr>
              <w:t>м</w:t>
            </w:r>
            <w:r w:rsidRPr="00283C1C">
              <w:rPr>
                <w:lang w:val="ru-RU"/>
              </w:rPr>
              <w:t>ма: «Братья сл</w:t>
            </w:r>
            <w:r w:rsidRPr="00283C1C">
              <w:rPr>
                <w:lang w:val="ru-RU"/>
              </w:rPr>
              <w:t>а</w:t>
            </w:r>
            <w:r w:rsidRPr="00283C1C">
              <w:rPr>
                <w:lang w:val="ru-RU"/>
              </w:rPr>
              <w:t>вяне» Викторина: «Твои права»</w:t>
            </w:r>
          </w:p>
          <w:p w:rsidR="0019462D" w:rsidRPr="00283C1C" w:rsidRDefault="0019462D" w:rsidP="0019462D">
            <w:pPr>
              <w:ind w:firstLine="567"/>
              <w:rPr>
                <w:lang w:val="ru-RU"/>
              </w:rPr>
            </w:pPr>
            <w:r w:rsidRPr="00283C1C">
              <w:rPr>
                <w:lang w:val="ru-RU"/>
              </w:rPr>
              <w:br/>
            </w:r>
          </w:p>
        </w:tc>
        <w:tc>
          <w:tcPr>
            <w:tcW w:w="2126" w:type="dxa"/>
            <w:tcBorders>
              <w:top w:val="single" w:sz="4" w:space="0" w:color="000000"/>
              <w:left w:val="single" w:sz="4" w:space="0" w:color="000000"/>
              <w:bottom w:val="single" w:sz="4" w:space="0" w:color="000000"/>
              <w:right w:val="single" w:sz="4" w:space="0" w:color="000000"/>
            </w:tcBorders>
          </w:tcPr>
          <w:p w:rsidR="0019462D" w:rsidRPr="00283C1C" w:rsidRDefault="00145113" w:rsidP="0019462D">
            <w:pPr>
              <w:rPr>
                <w:lang w:val="ru-RU"/>
              </w:rPr>
            </w:pPr>
            <w:r w:rsidRPr="00283C1C">
              <w:rPr>
                <w:lang w:val="ru-RU"/>
              </w:rPr>
              <w:t xml:space="preserve"> </w:t>
            </w:r>
            <w:r w:rsidR="0019462D" w:rsidRPr="00283C1C">
              <w:rPr>
                <w:lang w:val="ru-RU"/>
              </w:rPr>
              <w:t>«Мастерская Деда Мороза» - укрась свой класс сам.</w:t>
            </w:r>
          </w:p>
        </w:tc>
        <w:tc>
          <w:tcPr>
            <w:tcW w:w="2126" w:type="dxa"/>
            <w:tcBorders>
              <w:top w:val="single" w:sz="4" w:space="0" w:color="000000"/>
              <w:left w:val="single" w:sz="4" w:space="0" w:color="000000"/>
              <w:bottom w:val="single" w:sz="4" w:space="0" w:color="000000"/>
              <w:right w:val="single" w:sz="4" w:space="0" w:color="000000"/>
            </w:tcBorders>
          </w:tcPr>
          <w:p w:rsidR="0019462D" w:rsidRPr="00283C1C" w:rsidRDefault="0019462D" w:rsidP="00145113">
            <w:pPr>
              <w:rPr>
                <w:lang w:val="ru-RU"/>
              </w:rPr>
            </w:pPr>
            <w:r w:rsidRPr="00283C1C">
              <w:rPr>
                <w:lang w:val="ru-RU"/>
              </w:rPr>
              <w:t>«Рождественские колядки»</w:t>
            </w:r>
            <w:r w:rsidRPr="00283C1C">
              <w:rPr>
                <w:lang w:val="ru-RU"/>
              </w:rPr>
              <w:br/>
              <w:t>Благотворител</w:t>
            </w:r>
            <w:r w:rsidRPr="00283C1C">
              <w:rPr>
                <w:lang w:val="ru-RU"/>
              </w:rPr>
              <w:t>ь</w:t>
            </w:r>
            <w:r w:rsidRPr="00283C1C">
              <w:rPr>
                <w:lang w:val="ru-RU"/>
              </w:rPr>
              <w:t>ная  акция:</w:t>
            </w:r>
            <w:r w:rsidRPr="00283C1C">
              <w:rPr>
                <w:lang w:val="ru-RU"/>
              </w:rPr>
              <w:br/>
              <w:t xml:space="preserve">«Мастерская Деда Мороза» </w:t>
            </w:r>
          </w:p>
        </w:tc>
      </w:tr>
      <w:tr w:rsidR="0019462D" w:rsidRPr="00946AA7">
        <w:tc>
          <w:tcPr>
            <w:tcW w:w="1242" w:type="dxa"/>
            <w:tcBorders>
              <w:top w:val="single" w:sz="4" w:space="0" w:color="000000"/>
              <w:left w:val="single" w:sz="4" w:space="0" w:color="000000"/>
              <w:bottom w:val="single" w:sz="4" w:space="0" w:color="000000"/>
              <w:right w:val="single" w:sz="4" w:space="0" w:color="000000"/>
            </w:tcBorders>
          </w:tcPr>
          <w:p w:rsidR="0019462D" w:rsidRPr="008B10CB" w:rsidRDefault="0019462D" w:rsidP="0019462D">
            <w:r w:rsidRPr="008B10CB">
              <w:t xml:space="preserve">Январь </w:t>
            </w:r>
          </w:p>
        </w:tc>
        <w:tc>
          <w:tcPr>
            <w:tcW w:w="2127" w:type="dxa"/>
            <w:tcBorders>
              <w:top w:val="single" w:sz="4" w:space="0" w:color="000000"/>
              <w:left w:val="single" w:sz="4" w:space="0" w:color="000000"/>
              <w:bottom w:val="single" w:sz="4" w:space="0" w:color="000000"/>
              <w:right w:val="single" w:sz="4" w:space="0" w:color="000000"/>
            </w:tcBorders>
          </w:tcPr>
          <w:p w:rsidR="0019462D" w:rsidRPr="00283C1C" w:rsidRDefault="0019462D" w:rsidP="0019462D">
            <w:pPr>
              <w:rPr>
                <w:lang w:val="ru-RU"/>
              </w:rPr>
            </w:pPr>
            <w:r w:rsidRPr="00283C1C">
              <w:rPr>
                <w:lang w:val="ru-RU"/>
              </w:rPr>
              <w:t>Кл.час «Я и моя семья», что значит быть хор</w:t>
            </w:r>
            <w:r w:rsidRPr="00283C1C">
              <w:rPr>
                <w:lang w:val="ru-RU"/>
              </w:rPr>
              <w:t>о</w:t>
            </w:r>
            <w:r w:rsidRPr="00283C1C">
              <w:rPr>
                <w:lang w:val="ru-RU"/>
              </w:rPr>
              <w:t>шим сыном и д</w:t>
            </w:r>
            <w:r w:rsidRPr="00283C1C">
              <w:rPr>
                <w:lang w:val="ru-RU"/>
              </w:rPr>
              <w:t>о</w:t>
            </w:r>
            <w:r w:rsidRPr="00283C1C">
              <w:rPr>
                <w:lang w:val="ru-RU"/>
              </w:rPr>
              <w:t>черью»</w:t>
            </w:r>
          </w:p>
          <w:p w:rsidR="0019462D" w:rsidRPr="00283C1C" w:rsidRDefault="0019462D" w:rsidP="0019462D">
            <w:pPr>
              <w:ind w:firstLine="567"/>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19462D" w:rsidRPr="00283C1C" w:rsidRDefault="0019462D" w:rsidP="0019462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ru-RU"/>
              </w:rPr>
            </w:pPr>
            <w:r>
              <w:rPr>
                <w:lang w:val="ru-RU"/>
              </w:rPr>
              <w:t>Классный час</w:t>
            </w:r>
            <w:r w:rsidRPr="00283C1C">
              <w:rPr>
                <w:lang w:val="ru-RU"/>
              </w:rPr>
              <w:t xml:space="preserve"> «Наши знамен</w:t>
            </w:r>
            <w:r w:rsidRPr="00283C1C">
              <w:rPr>
                <w:lang w:val="ru-RU"/>
              </w:rPr>
              <w:t>и</w:t>
            </w:r>
            <w:r w:rsidRPr="00283C1C">
              <w:rPr>
                <w:lang w:val="ru-RU"/>
              </w:rPr>
              <w:t>тые земляки»</w:t>
            </w:r>
          </w:p>
          <w:p w:rsidR="0019462D" w:rsidRPr="00283C1C" w:rsidRDefault="0019462D" w:rsidP="0019462D">
            <w:pPr>
              <w:ind w:firstLine="567"/>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19462D" w:rsidRPr="008B10CB" w:rsidRDefault="0019462D" w:rsidP="0019462D">
            <w:r w:rsidRPr="008B10CB">
              <w:t>Беседа: «Традиции и современность»</w:t>
            </w:r>
          </w:p>
        </w:tc>
        <w:tc>
          <w:tcPr>
            <w:tcW w:w="2126" w:type="dxa"/>
            <w:tcBorders>
              <w:top w:val="single" w:sz="4" w:space="0" w:color="000000"/>
              <w:left w:val="single" w:sz="4" w:space="0" w:color="000000"/>
              <w:bottom w:val="single" w:sz="4" w:space="0" w:color="000000"/>
              <w:right w:val="single" w:sz="4" w:space="0" w:color="000000"/>
            </w:tcBorders>
          </w:tcPr>
          <w:p w:rsidR="0019462D" w:rsidRPr="00283C1C" w:rsidRDefault="0019462D" w:rsidP="0019462D">
            <w:pPr>
              <w:rPr>
                <w:lang w:val="ru-RU"/>
              </w:rPr>
            </w:pPr>
            <w:r w:rsidRPr="00283C1C">
              <w:rPr>
                <w:lang w:val="ru-RU"/>
              </w:rPr>
              <w:t>Беседа: «Наро</w:t>
            </w:r>
            <w:r w:rsidRPr="00283C1C">
              <w:rPr>
                <w:lang w:val="ru-RU"/>
              </w:rPr>
              <w:t>д</w:t>
            </w:r>
            <w:r w:rsidRPr="00283C1C">
              <w:rPr>
                <w:lang w:val="ru-RU"/>
              </w:rPr>
              <w:t>ная культура, как средство форм</w:t>
            </w:r>
            <w:r w:rsidRPr="00283C1C">
              <w:rPr>
                <w:lang w:val="ru-RU"/>
              </w:rPr>
              <w:t>и</w:t>
            </w:r>
            <w:r w:rsidRPr="00283C1C">
              <w:rPr>
                <w:lang w:val="ru-RU"/>
              </w:rPr>
              <w:t>рования межн</w:t>
            </w:r>
            <w:r w:rsidRPr="00283C1C">
              <w:rPr>
                <w:lang w:val="ru-RU"/>
              </w:rPr>
              <w:t>а</w:t>
            </w:r>
            <w:r w:rsidRPr="00283C1C">
              <w:rPr>
                <w:lang w:val="ru-RU"/>
              </w:rPr>
              <w:t>циональных о</w:t>
            </w:r>
            <w:r w:rsidRPr="00283C1C">
              <w:rPr>
                <w:lang w:val="ru-RU"/>
              </w:rPr>
              <w:t>т</w:t>
            </w:r>
            <w:r w:rsidRPr="00283C1C">
              <w:rPr>
                <w:lang w:val="ru-RU"/>
              </w:rPr>
              <w:t>ношений»</w:t>
            </w:r>
          </w:p>
        </w:tc>
      </w:tr>
      <w:tr w:rsidR="0019462D" w:rsidRPr="00F80A75" w:rsidTr="00145113">
        <w:trPr>
          <w:trHeight w:val="3050"/>
        </w:trPr>
        <w:tc>
          <w:tcPr>
            <w:tcW w:w="1242" w:type="dxa"/>
            <w:tcBorders>
              <w:top w:val="single" w:sz="4" w:space="0" w:color="000000"/>
              <w:left w:val="single" w:sz="4" w:space="0" w:color="000000"/>
              <w:bottom w:val="single" w:sz="4" w:space="0" w:color="auto"/>
              <w:right w:val="single" w:sz="4" w:space="0" w:color="000000"/>
            </w:tcBorders>
          </w:tcPr>
          <w:p w:rsidR="0019462D" w:rsidRPr="008B10CB" w:rsidRDefault="0019462D" w:rsidP="0019462D">
            <w:r w:rsidRPr="008B10CB">
              <w:t xml:space="preserve">Февраль </w:t>
            </w:r>
          </w:p>
        </w:tc>
        <w:tc>
          <w:tcPr>
            <w:tcW w:w="2127" w:type="dxa"/>
            <w:tcBorders>
              <w:top w:val="single" w:sz="4" w:space="0" w:color="000000"/>
              <w:left w:val="single" w:sz="4" w:space="0" w:color="000000"/>
              <w:bottom w:val="single" w:sz="4" w:space="0" w:color="auto"/>
              <w:right w:val="single" w:sz="4" w:space="0" w:color="000000"/>
            </w:tcBorders>
          </w:tcPr>
          <w:p w:rsidR="0019462D" w:rsidRPr="00283C1C" w:rsidRDefault="0019462D" w:rsidP="0019462D">
            <w:pPr>
              <w:rPr>
                <w:lang w:val="ru-RU"/>
              </w:rPr>
            </w:pPr>
            <w:r w:rsidRPr="00283C1C">
              <w:rPr>
                <w:lang w:val="ru-RU"/>
              </w:rPr>
              <w:t>Спортивные с</w:t>
            </w:r>
            <w:r w:rsidRPr="00283C1C">
              <w:rPr>
                <w:lang w:val="ru-RU"/>
              </w:rPr>
              <w:t>о</w:t>
            </w:r>
            <w:r w:rsidRPr="00283C1C">
              <w:rPr>
                <w:lang w:val="ru-RU"/>
              </w:rPr>
              <w:t>стязания «Вперёд, мальчишки!»</w:t>
            </w:r>
          </w:p>
          <w:p w:rsidR="0019462D" w:rsidRPr="00283C1C" w:rsidRDefault="0019462D" w:rsidP="0019462D">
            <w:pPr>
              <w:rPr>
                <w:lang w:val="ru-RU"/>
              </w:rPr>
            </w:pPr>
            <w:r w:rsidRPr="00283C1C">
              <w:rPr>
                <w:lang w:val="ru-RU"/>
              </w:rPr>
              <w:t>Кл.час «День Защитника Отечес</w:t>
            </w:r>
            <w:r w:rsidRPr="00283C1C">
              <w:rPr>
                <w:lang w:val="ru-RU"/>
              </w:rPr>
              <w:t>т</w:t>
            </w:r>
            <w:r w:rsidRPr="00283C1C">
              <w:rPr>
                <w:lang w:val="ru-RU"/>
              </w:rPr>
              <w:t xml:space="preserve">ва» </w:t>
            </w:r>
          </w:p>
          <w:p w:rsidR="0019462D" w:rsidRPr="00283C1C" w:rsidRDefault="0019462D" w:rsidP="0019462D">
            <w:pPr>
              <w:rPr>
                <w:lang w:val="ru-RU"/>
              </w:rPr>
            </w:pPr>
            <w:r w:rsidRPr="00283C1C">
              <w:rPr>
                <w:lang w:val="ru-RU"/>
              </w:rPr>
              <w:t>Уроки мужества:</w:t>
            </w:r>
            <w:r w:rsidRPr="008B10CB">
              <w:t> </w:t>
            </w:r>
            <w:r w:rsidRPr="00283C1C">
              <w:rPr>
                <w:lang w:val="ru-RU"/>
              </w:rPr>
              <w:t xml:space="preserve"> «Имена, высече</w:t>
            </w:r>
            <w:r w:rsidRPr="00283C1C">
              <w:rPr>
                <w:lang w:val="ru-RU"/>
              </w:rPr>
              <w:t>н</w:t>
            </w:r>
            <w:r w:rsidRPr="00283C1C">
              <w:rPr>
                <w:lang w:val="ru-RU"/>
              </w:rPr>
              <w:t xml:space="preserve">ные в камне» </w:t>
            </w:r>
          </w:p>
          <w:p w:rsidR="0019462D" w:rsidRPr="00283C1C" w:rsidRDefault="0019462D" w:rsidP="0019462D">
            <w:pPr>
              <w:ind w:firstLine="567"/>
              <w:rPr>
                <w:lang w:val="ru-RU"/>
              </w:rPr>
            </w:pPr>
          </w:p>
        </w:tc>
        <w:tc>
          <w:tcPr>
            <w:tcW w:w="2126" w:type="dxa"/>
            <w:tcBorders>
              <w:top w:val="single" w:sz="4" w:space="0" w:color="000000"/>
              <w:left w:val="single" w:sz="4" w:space="0" w:color="000000"/>
              <w:bottom w:val="single" w:sz="4" w:space="0" w:color="auto"/>
              <w:right w:val="single" w:sz="4" w:space="0" w:color="000000"/>
            </w:tcBorders>
          </w:tcPr>
          <w:p w:rsidR="0019462D" w:rsidRPr="00283C1C" w:rsidRDefault="0019462D" w:rsidP="0019462D">
            <w:pPr>
              <w:rPr>
                <w:bCs/>
                <w:iCs/>
                <w:lang w:val="ru-RU"/>
              </w:rPr>
            </w:pPr>
            <w:r w:rsidRPr="00283C1C">
              <w:rPr>
                <w:lang w:val="ru-RU"/>
              </w:rPr>
              <w:t>Кл.час «</w:t>
            </w:r>
            <w:r w:rsidRPr="00283C1C">
              <w:rPr>
                <w:bCs/>
                <w:iCs/>
                <w:lang w:val="ru-RU"/>
              </w:rPr>
              <w:t>Профе</w:t>
            </w:r>
            <w:r w:rsidRPr="00283C1C">
              <w:rPr>
                <w:bCs/>
                <w:iCs/>
                <w:lang w:val="ru-RU"/>
              </w:rPr>
              <w:t>с</w:t>
            </w:r>
            <w:r w:rsidRPr="00283C1C">
              <w:rPr>
                <w:bCs/>
                <w:iCs/>
                <w:lang w:val="ru-RU"/>
              </w:rPr>
              <w:t>сия – Родину з</w:t>
            </w:r>
            <w:r w:rsidRPr="00283C1C">
              <w:rPr>
                <w:bCs/>
                <w:iCs/>
                <w:lang w:val="ru-RU"/>
              </w:rPr>
              <w:t>а</w:t>
            </w:r>
            <w:r w:rsidRPr="00283C1C">
              <w:rPr>
                <w:bCs/>
                <w:iCs/>
                <w:lang w:val="ru-RU"/>
              </w:rPr>
              <w:t>щищать».</w:t>
            </w:r>
          </w:p>
          <w:p w:rsidR="0019462D" w:rsidRPr="00283C1C" w:rsidRDefault="0019462D" w:rsidP="0019462D">
            <w:pPr>
              <w:rPr>
                <w:lang w:val="ru-RU"/>
              </w:rPr>
            </w:pPr>
            <w:r w:rsidRPr="00283C1C">
              <w:rPr>
                <w:lang w:val="ru-RU"/>
              </w:rPr>
              <w:t>Уроки мужества: «Выдающиеся воины России» Военно-спортивная</w:t>
            </w:r>
            <w:r w:rsidRPr="008B10CB">
              <w:t> </w:t>
            </w:r>
            <w:r w:rsidRPr="00283C1C">
              <w:rPr>
                <w:lang w:val="ru-RU"/>
              </w:rPr>
              <w:t xml:space="preserve"> игра</w:t>
            </w:r>
            <w:r w:rsidRPr="008B10CB">
              <w:t> </w:t>
            </w:r>
            <w:r w:rsidRPr="00283C1C">
              <w:rPr>
                <w:lang w:val="ru-RU"/>
              </w:rPr>
              <w:t xml:space="preserve"> «Зарница»</w:t>
            </w:r>
          </w:p>
          <w:p w:rsidR="0019462D" w:rsidRPr="00283C1C" w:rsidRDefault="0019462D" w:rsidP="0019462D">
            <w:pPr>
              <w:rPr>
                <w:lang w:val="ru-RU"/>
              </w:rPr>
            </w:pPr>
          </w:p>
          <w:p w:rsidR="0019462D" w:rsidRPr="00283C1C" w:rsidRDefault="0019462D" w:rsidP="0019462D">
            <w:pPr>
              <w:ind w:firstLine="567"/>
              <w:rPr>
                <w:lang w:val="ru-RU"/>
              </w:rPr>
            </w:pPr>
          </w:p>
        </w:tc>
        <w:tc>
          <w:tcPr>
            <w:tcW w:w="2126" w:type="dxa"/>
            <w:tcBorders>
              <w:top w:val="single" w:sz="4" w:space="0" w:color="000000"/>
              <w:left w:val="single" w:sz="4" w:space="0" w:color="000000"/>
              <w:bottom w:val="single" w:sz="4" w:space="0" w:color="auto"/>
              <w:right w:val="single" w:sz="4" w:space="0" w:color="000000"/>
            </w:tcBorders>
          </w:tcPr>
          <w:p w:rsidR="0019462D" w:rsidRPr="00283C1C" w:rsidRDefault="0019462D" w:rsidP="0019462D">
            <w:pPr>
              <w:rPr>
                <w:lang w:val="ru-RU"/>
              </w:rPr>
            </w:pPr>
            <w:r w:rsidRPr="00283C1C">
              <w:rPr>
                <w:lang w:val="ru-RU"/>
              </w:rPr>
              <w:t>Кл.час «День юного пионера-героя»</w:t>
            </w:r>
          </w:p>
          <w:p w:rsidR="0019462D" w:rsidRPr="00283C1C" w:rsidRDefault="0019462D" w:rsidP="00145113">
            <w:pPr>
              <w:rPr>
                <w:lang w:val="ru-RU"/>
              </w:rPr>
            </w:pPr>
            <w:r w:rsidRPr="00283C1C">
              <w:rPr>
                <w:lang w:val="ru-RU"/>
              </w:rPr>
              <w:t>Военно-историческая ви</w:t>
            </w:r>
            <w:r w:rsidRPr="00283C1C">
              <w:rPr>
                <w:lang w:val="ru-RU"/>
              </w:rPr>
              <w:t>к</w:t>
            </w:r>
            <w:r w:rsidRPr="00283C1C">
              <w:rPr>
                <w:lang w:val="ru-RU"/>
              </w:rPr>
              <w:t>торина «Когда пушки стреляют, то музы не мо</w:t>
            </w:r>
            <w:r w:rsidRPr="00283C1C">
              <w:rPr>
                <w:lang w:val="ru-RU"/>
              </w:rPr>
              <w:t>л</w:t>
            </w:r>
            <w:r w:rsidRPr="00283C1C">
              <w:rPr>
                <w:lang w:val="ru-RU"/>
              </w:rPr>
              <w:t>чат!» Военно-спортивная</w:t>
            </w:r>
            <w:r w:rsidRPr="008B10CB">
              <w:t> </w:t>
            </w:r>
            <w:r w:rsidRPr="00283C1C">
              <w:rPr>
                <w:lang w:val="ru-RU"/>
              </w:rPr>
              <w:t xml:space="preserve"> игра</w:t>
            </w:r>
            <w:r w:rsidRPr="008B10CB">
              <w:t> </w:t>
            </w:r>
            <w:r w:rsidRPr="00283C1C">
              <w:rPr>
                <w:lang w:val="ru-RU"/>
              </w:rPr>
              <w:t xml:space="preserve"> «Зарница»</w:t>
            </w:r>
          </w:p>
        </w:tc>
        <w:tc>
          <w:tcPr>
            <w:tcW w:w="2126" w:type="dxa"/>
            <w:tcBorders>
              <w:top w:val="single" w:sz="4" w:space="0" w:color="000000"/>
              <w:left w:val="single" w:sz="4" w:space="0" w:color="000000"/>
              <w:bottom w:val="single" w:sz="4" w:space="0" w:color="auto"/>
              <w:right w:val="single" w:sz="4" w:space="0" w:color="000000"/>
            </w:tcBorders>
          </w:tcPr>
          <w:p w:rsidR="0019462D" w:rsidRPr="00283C1C" w:rsidRDefault="0019462D" w:rsidP="0019462D">
            <w:pPr>
              <w:rPr>
                <w:lang w:val="ru-RU"/>
              </w:rPr>
            </w:pPr>
            <w:r w:rsidRPr="00283C1C">
              <w:rPr>
                <w:lang w:val="ru-RU"/>
              </w:rPr>
              <w:t>Кл.час «День воина интерн</w:t>
            </w:r>
            <w:r w:rsidRPr="00283C1C">
              <w:rPr>
                <w:lang w:val="ru-RU"/>
              </w:rPr>
              <w:t>а</w:t>
            </w:r>
            <w:r w:rsidRPr="00283C1C">
              <w:rPr>
                <w:lang w:val="ru-RU"/>
              </w:rPr>
              <w:t xml:space="preserve">ционалиста» </w:t>
            </w:r>
          </w:p>
          <w:p w:rsidR="0019462D" w:rsidRPr="00283C1C" w:rsidRDefault="0019462D" w:rsidP="0019462D">
            <w:pPr>
              <w:rPr>
                <w:lang w:val="ru-RU"/>
              </w:rPr>
            </w:pPr>
            <w:r w:rsidRPr="00E540FD">
              <w:rPr>
                <w:lang w:val="ru-RU"/>
              </w:rPr>
              <w:t>Викторина «В</w:t>
            </w:r>
            <w:r w:rsidRPr="00E540FD">
              <w:rPr>
                <w:lang w:val="ru-RU"/>
              </w:rPr>
              <w:t>е</w:t>
            </w:r>
            <w:r w:rsidRPr="00E540FD">
              <w:rPr>
                <w:lang w:val="ru-RU"/>
              </w:rPr>
              <w:t>ликие полководцы России»</w:t>
            </w:r>
            <w:r w:rsidRPr="00283C1C">
              <w:rPr>
                <w:lang w:val="ru-RU"/>
              </w:rPr>
              <w:t xml:space="preserve"> Военно-спортивная</w:t>
            </w:r>
            <w:r w:rsidRPr="008B10CB">
              <w:t> </w:t>
            </w:r>
            <w:r w:rsidRPr="00283C1C">
              <w:rPr>
                <w:lang w:val="ru-RU"/>
              </w:rPr>
              <w:t xml:space="preserve"> игра</w:t>
            </w:r>
            <w:r w:rsidRPr="008B10CB">
              <w:t> </w:t>
            </w:r>
            <w:r w:rsidRPr="00283C1C">
              <w:rPr>
                <w:lang w:val="ru-RU"/>
              </w:rPr>
              <w:t xml:space="preserve"> «Зарница»</w:t>
            </w:r>
          </w:p>
          <w:p w:rsidR="0019462D" w:rsidRPr="00E540FD" w:rsidRDefault="0019462D" w:rsidP="0019462D">
            <w:pPr>
              <w:rPr>
                <w:lang w:val="ru-RU"/>
              </w:rPr>
            </w:pPr>
          </w:p>
        </w:tc>
      </w:tr>
      <w:tr w:rsidR="0019462D" w:rsidRPr="00946AA7">
        <w:trPr>
          <w:trHeight w:val="420"/>
        </w:trPr>
        <w:tc>
          <w:tcPr>
            <w:tcW w:w="9747" w:type="dxa"/>
            <w:gridSpan w:val="5"/>
            <w:tcBorders>
              <w:top w:val="single" w:sz="4" w:space="0" w:color="auto"/>
              <w:left w:val="single" w:sz="4" w:space="0" w:color="000000"/>
              <w:bottom w:val="single" w:sz="4" w:space="0" w:color="000000"/>
              <w:right w:val="single" w:sz="4" w:space="0" w:color="000000"/>
            </w:tcBorders>
          </w:tcPr>
          <w:p w:rsidR="0019462D" w:rsidRPr="00283C1C" w:rsidRDefault="0019462D" w:rsidP="0019462D">
            <w:pPr>
              <w:ind w:firstLine="567"/>
              <w:rPr>
                <w:lang w:val="ru-RU"/>
              </w:rPr>
            </w:pPr>
            <w:r w:rsidRPr="00283C1C">
              <w:rPr>
                <w:lang w:val="ru-RU"/>
              </w:rPr>
              <w:t>Организация просмотра документальных и художественных фильмов военно-патриотической направленности</w:t>
            </w:r>
          </w:p>
        </w:tc>
      </w:tr>
      <w:tr w:rsidR="0019462D" w:rsidRPr="00946AA7">
        <w:tc>
          <w:tcPr>
            <w:tcW w:w="1242" w:type="dxa"/>
            <w:tcBorders>
              <w:top w:val="single" w:sz="4" w:space="0" w:color="000000"/>
              <w:left w:val="single" w:sz="4" w:space="0" w:color="000000"/>
              <w:bottom w:val="single" w:sz="4" w:space="0" w:color="000000"/>
              <w:right w:val="single" w:sz="4" w:space="0" w:color="000000"/>
            </w:tcBorders>
          </w:tcPr>
          <w:p w:rsidR="0019462D" w:rsidRPr="008B10CB" w:rsidRDefault="0019462D" w:rsidP="00F604CD">
            <w:pPr>
              <w:jc w:val="both"/>
            </w:pPr>
            <w:r w:rsidRPr="008B10CB">
              <w:t xml:space="preserve">Март </w:t>
            </w:r>
          </w:p>
        </w:tc>
        <w:tc>
          <w:tcPr>
            <w:tcW w:w="2127" w:type="dxa"/>
            <w:tcBorders>
              <w:top w:val="single" w:sz="4" w:space="0" w:color="000000"/>
              <w:left w:val="single" w:sz="4" w:space="0" w:color="000000"/>
              <w:bottom w:val="single" w:sz="4" w:space="0" w:color="000000"/>
              <w:right w:val="single" w:sz="4" w:space="0" w:color="000000"/>
            </w:tcBorders>
          </w:tcPr>
          <w:p w:rsidR="0019462D" w:rsidRPr="00283C1C" w:rsidRDefault="0019462D" w:rsidP="00F604CD">
            <w:pPr>
              <w:jc w:val="both"/>
              <w:rPr>
                <w:lang w:val="ru-RU"/>
              </w:rPr>
            </w:pPr>
            <w:r w:rsidRPr="00283C1C">
              <w:rPr>
                <w:lang w:val="ru-RU"/>
              </w:rPr>
              <w:t>«Масленица»</w:t>
            </w:r>
          </w:p>
          <w:p w:rsidR="0019462D" w:rsidRPr="00283C1C" w:rsidRDefault="0019462D" w:rsidP="00F604CD">
            <w:pPr>
              <w:ind w:firstLine="567"/>
              <w:jc w:val="both"/>
              <w:rPr>
                <w:lang w:val="ru-RU"/>
              </w:rPr>
            </w:pPr>
          </w:p>
          <w:p w:rsidR="0019462D" w:rsidRPr="00283C1C" w:rsidRDefault="0019462D" w:rsidP="00F604CD">
            <w:pPr>
              <w:ind w:firstLine="567"/>
              <w:jc w:val="both"/>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19462D" w:rsidRPr="00283C1C" w:rsidRDefault="0019462D" w:rsidP="00F604CD">
            <w:pPr>
              <w:jc w:val="both"/>
              <w:rPr>
                <w:lang w:val="ru-RU"/>
              </w:rPr>
            </w:pPr>
            <w:r w:rsidRPr="00283C1C">
              <w:rPr>
                <w:lang w:val="ru-RU"/>
              </w:rPr>
              <w:t>«Масленица»</w:t>
            </w:r>
          </w:p>
          <w:p w:rsidR="0019462D" w:rsidRPr="00283C1C" w:rsidRDefault="0019462D" w:rsidP="00F604CD">
            <w:pPr>
              <w:jc w:val="both"/>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19462D" w:rsidRPr="00283C1C" w:rsidRDefault="0019462D" w:rsidP="00F604CD">
            <w:pPr>
              <w:jc w:val="both"/>
              <w:rPr>
                <w:lang w:val="ru-RU"/>
              </w:rPr>
            </w:pPr>
            <w:r w:rsidRPr="00283C1C">
              <w:rPr>
                <w:lang w:val="ru-RU"/>
              </w:rPr>
              <w:t>«Масленица»</w:t>
            </w:r>
          </w:p>
          <w:p w:rsidR="0019462D" w:rsidRPr="00283C1C" w:rsidRDefault="0019462D" w:rsidP="00F604CD">
            <w:pPr>
              <w:jc w:val="both"/>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19462D" w:rsidRPr="00283C1C" w:rsidRDefault="0019462D" w:rsidP="00F604CD">
            <w:pPr>
              <w:jc w:val="both"/>
              <w:rPr>
                <w:lang w:val="ru-RU"/>
              </w:rPr>
            </w:pPr>
            <w:r w:rsidRPr="00283C1C">
              <w:rPr>
                <w:lang w:val="ru-RU"/>
              </w:rPr>
              <w:t>«Масленица»</w:t>
            </w:r>
          </w:p>
          <w:p w:rsidR="0019462D" w:rsidRPr="00283C1C" w:rsidRDefault="0019462D" w:rsidP="00F604CD">
            <w:pPr>
              <w:jc w:val="both"/>
              <w:rPr>
                <w:lang w:val="ru-RU"/>
              </w:rPr>
            </w:pPr>
          </w:p>
        </w:tc>
      </w:tr>
      <w:tr w:rsidR="0019462D" w:rsidRPr="00946AA7">
        <w:tc>
          <w:tcPr>
            <w:tcW w:w="1242" w:type="dxa"/>
            <w:tcBorders>
              <w:top w:val="single" w:sz="4" w:space="0" w:color="000000"/>
              <w:left w:val="single" w:sz="4" w:space="0" w:color="000000"/>
              <w:bottom w:val="single" w:sz="4" w:space="0" w:color="000000"/>
              <w:right w:val="single" w:sz="4" w:space="0" w:color="000000"/>
            </w:tcBorders>
          </w:tcPr>
          <w:p w:rsidR="0019462D" w:rsidRPr="008B10CB" w:rsidRDefault="0019462D" w:rsidP="00F604CD">
            <w:pPr>
              <w:jc w:val="both"/>
            </w:pPr>
            <w:r w:rsidRPr="008B10CB">
              <w:t xml:space="preserve">Апрель </w:t>
            </w:r>
          </w:p>
        </w:tc>
        <w:tc>
          <w:tcPr>
            <w:tcW w:w="2127" w:type="dxa"/>
            <w:tcBorders>
              <w:top w:val="single" w:sz="4" w:space="0" w:color="000000"/>
              <w:left w:val="single" w:sz="4" w:space="0" w:color="000000"/>
              <w:bottom w:val="single" w:sz="4" w:space="0" w:color="000000"/>
              <w:right w:val="single" w:sz="4" w:space="0" w:color="000000"/>
            </w:tcBorders>
          </w:tcPr>
          <w:p w:rsidR="0019462D" w:rsidRPr="00283C1C" w:rsidRDefault="0019462D" w:rsidP="00F604CD">
            <w:pPr>
              <w:jc w:val="both"/>
              <w:rPr>
                <w:lang w:val="ru-RU"/>
              </w:rPr>
            </w:pPr>
            <w:r w:rsidRPr="00283C1C">
              <w:rPr>
                <w:lang w:val="ru-RU"/>
              </w:rPr>
              <w:t>Игровая програ</w:t>
            </w:r>
            <w:r w:rsidRPr="00283C1C">
              <w:rPr>
                <w:lang w:val="ru-RU"/>
              </w:rPr>
              <w:t>м</w:t>
            </w:r>
            <w:r w:rsidRPr="00283C1C">
              <w:rPr>
                <w:lang w:val="ru-RU"/>
              </w:rPr>
              <w:t>ма: «Начало ко</w:t>
            </w:r>
            <w:r w:rsidRPr="00283C1C">
              <w:rPr>
                <w:lang w:val="ru-RU"/>
              </w:rPr>
              <w:t>с</w:t>
            </w:r>
            <w:r w:rsidRPr="00283C1C">
              <w:rPr>
                <w:lang w:val="ru-RU"/>
              </w:rPr>
              <w:t>мической эры»</w:t>
            </w:r>
          </w:p>
          <w:p w:rsidR="0019462D" w:rsidRPr="00283C1C" w:rsidRDefault="0019462D" w:rsidP="00F604CD">
            <w:pPr>
              <w:ind w:firstLine="567"/>
              <w:jc w:val="both"/>
              <w:rPr>
                <w:lang w:val="ru-RU"/>
              </w:rPr>
            </w:pPr>
          </w:p>
        </w:tc>
        <w:tc>
          <w:tcPr>
            <w:tcW w:w="2126" w:type="dxa"/>
            <w:tcBorders>
              <w:top w:val="single" w:sz="4" w:space="0" w:color="000000"/>
              <w:left w:val="single" w:sz="4" w:space="0" w:color="000000"/>
              <w:bottom w:val="single" w:sz="4" w:space="0" w:color="000000"/>
              <w:right w:val="single" w:sz="4" w:space="0" w:color="000000"/>
            </w:tcBorders>
          </w:tcPr>
          <w:p w:rsidR="0019462D" w:rsidRPr="00283C1C" w:rsidRDefault="0019462D" w:rsidP="00F604CD">
            <w:pPr>
              <w:jc w:val="both"/>
              <w:rPr>
                <w:lang w:val="ru-RU"/>
              </w:rPr>
            </w:pPr>
            <w:r w:rsidRPr="00283C1C">
              <w:rPr>
                <w:lang w:val="ru-RU"/>
              </w:rPr>
              <w:t>Игровая програ</w:t>
            </w:r>
            <w:r w:rsidRPr="00283C1C">
              <w:rPr>
                <w:lang w:val="ru-RU"/>
              </w:rPr>
              <w:t>м</w:t>
            </w:r>
            <w:r w:rsidRPr="00283C1C">
              <w:rPr>
                <w:lang w:val="ru-RU"/>
              </w:rPr>
              <w:t>ма: «Запуск пе</w:t>
            </w:r>
            <w:r w:rsidRPr="00283C1C">
              <w:rPr>
                <w:lang w:val="ru-RU"/>
              </w:rPr>
              <w:t>р</w:t>
            </w:r>
            <w:r w:rsidRPr="00283C1C">
              <w:rPr>
                <w:lang w:val="ru-RU"/>
              </w:rPr>
              <w:t>вого спутника Земли»</w:t>
            </w:r>
          </w:p>
        </w:tc>
        <w:tc>
          <w:tcPr>
            <w:tcW w:w="2126" w:type="dxa"/>
            <w:tcBorders>
              <w:top w:val="single" w:sz="4" w:space="0" w:color="000000"/>
              <w:left w:val="single" w:sz="4" w:space="0" w:color="000000"/>
              <w:bottom w:val="single" w:sz="4" w:space="0" w:color="000000"/>
              <w:right w:val="single" w:sz="4" w:space="0" w:color="000000"/>
            </w:tcBorders>
          </w:tcPr>
          <w:p w:rsidR="0019462D" w:rsidRPr="00283C1C" w:rsidRDefault="0019462D" w:rsidP="00145113">
            <w:pPr>
              <w:jc w:val="both"/>
              <w:rPr>
                <w:lang w:val="ru-RU"/>
              </w:rPr>
            </w:pPr>
            <w:r w:rsidRPr="00283C1C">
              <w:rPr>
                <w:lang w:val="ru-RU"/>
              </w:rPr>
              <w:t>Организация книжной выста</w:t>
            </w:r>
            <w:r w:rsidRPr="00283C1C">
              <w:rPr>
                <w:lang w:val="ru-RU"/>
              </w:rPr>
              <w:t>в</w:t>
            </w:r>
            <w:r w:rsidRPr="00283C1C">
              <w:rPr>
                <w:lang w:val="ru-RU"/>
              </w:rPr>
              <w:t>ки «Отчизны ве</w:t>
            </w:r>
            <w:r w:rsidRPr="00283C1C">
              <w:rPr>
                <w:lang w:val="ru-RU"/>
              </w:rPr>
              <w:t>р</w:t>
            </w:r>
            <w:r w:rsidRPr="00283C1C">
              <w:rPr>
                <w:lang w:val="ru-RU"/>
              </w:rPr>
              <w:t>ные сыны» о г</w:t>
            </w:r>
            <w:r w:rsidRPr="00283C1C">
              <w:rPr>
                <w:lang w:val="ru-RU"/>
              </w:rPr>
              <w:t>е</w:t>
            </w:r>
            <w:r w:rsidRPr="00283C1C">
              <w:rPr>
                <w:lang w:val="ru-RU"/>
              </w:rPr>
              <w:t>роях Великой Отечественной войны</w:t>
            </w:r>
          </w:p>
        </w:tc>
        <w:tc>
          <w:tcPr>
            <w:tcW w:w="2126" w:type="dxa"/>
            <w:tcBorders>
              <w:top w:val="single" w:sz="4" w:space="0" w:color="000000"/>
              <w:left w:val="single" w:sz="4" w:space="0" w:color="000000"/>
              <w:bottom w:val="single" w:sz="4" w:space="0" w:color="000000"/>
              <w:right w:val="single" w:sz="4" w:space="0" w:color="000000"/>
            </w:tcBorders>
          </w:tcPr>
          <w:p w:rsidR="0019462D" w:rsidRPr="00283C1C" w:rsidRDefault="0019462D" w:rsidP="00F604CD">
            <w:pPr>
              <w:jc w:val="both"/>
              <w:rPr>
                <w:lang w:val="ru-RU"/>
              </w:rPr>
            </w:pPr>
            <w:r w:rsidRPr="00283C1C">
              <w:rPr>
                <w:lang w:val="ru-RU"/>
              </w:rPr>
              <w:t>Организация книжной выста</w:t>
            </w:r>
            <w:r w:rsidRPr="00283C1C">
              <w:rPr>
                <w:lang w:val="ru-RU"/>
              </w:rPr>
              <w:t>в</w:t>
            </w:r>
            <w:r w:rsidRPr="00283C1C">
              <w:rPr>
                <w:lang w:val="ru-RU"/>
              </w:rPr>
              <w:t>ки «Военная и</w:t>
            </w:r>
            <w:r w:rsidRPr="00283C1C">
              <w:rPr>
                <w:lang w:val="ru-RU"/>
              </w:rPr>
              <w:t>с</w:t>
            </w:r>
            <w:r w:rsidRPr="00283C1C">
              <w:rPr>
                <w:lang w:val="ru-RU"/>
              </w:rPr>
              <w:t>тория России»</w:t>
            </w:r>
          </w:p>
        </w:tc>
      </w:tr>
      <w:tr w:rsidR="0019462D" w:rsidRPr="00946AA7">
        <w:trPr>
          <w:trHeight w:val="840"/>
        </w:trPr>
        <w:tc>
          <w:tcPr>
            <w:tcW w:w="1242" w:type="dxa"/>
            <w:vMerge w:val="restart"/>
            <w:tcBorders>
              <w:top w:val="single" w:sz="4" w:space="0" w:color="000000"/>
              <w:left w:val="single" w:sz="4" w:space="0" w:color="000000"/>
              <w:bottom w:val="single" w:sz="4" w:space="0" w:color="000000"/>
              <w:right w:val="single" w:sz="4" w:space="0" w:color="000000"/>
            </w:tcBorders>
          </w:tcPr>
          <w:p w:rsidR="0019462D" w:rsidRPr="008B10CB" w:rsidRDefault="0019462D" w:rsidP="00F604CD">
            <w:pPr>
              <w:jc w:val="both"/>
            </w:pPr>
            <w:r w:rsidRPr="008B10CB">
              <w:t xml:space="preserve">Май </w:t>
            </w:r>
          </w:p>
        </w:tc>
        <w:tc>
          <w:tcPr>
            <w:tcW w:w="8505" w:type="dxa"/>
            <w:gridSpan w:val="4"/>
            <w:tcBorders>
              <w:top w:val="single" w:sz="4" w:space="0" w:color="000000"/>
              <w:left w:val="single" w:sz="4" w:space="0" w:color="000000"/>
              <w:bottom w:val="single" w:sz="4" w:space="0" w:color="auto"/>
              <w:right w:val="single" w:sz="4" w:space="0" w:color="000000"/>
            </w:tcBorders>
          </w:tcPr>
          <w:p w:rsidR="0019462D" w:rsidRPr="008B10CB" w:rsidRDefault="0019462D" w:rsidP="00F604CD">
            <w:pPr>
              <w:pStyle w:val="11"/>
              <w:ind w:left="0" w:firstLine="567"/>
              <w:rPr>
                <w:rFonts w:ascii="Times New Roman" w:hAnsi="Times New Roman"/>
                <w:sz w:val="24"/>
                <w:szCs w:val="24"/>
              </w:rPr>
            </w:pPr>
            <w:r>
              <w:rPr>
                <w:rFonts w:ascii="Times New Roman" w:hAnsi="Times New Roman"/>
                <w:sz w:val="24"/>
                <w:szCs w:val="24"/>
              </w:rPr>
              <w:t xml:space="preserve">Митинг </w:t>
            </w:r>
            <w:r w:rsidRPr="008B10CB">
              <w:rPr>
                <w:rFonts w:ascii="Times New Roman" w:hAnsi="Times New Roman"/>
                <w:sz w:val="24"/>
                <w:szCs w:val="24"/>
              </w:rPr>
              <w:t>“Памяти погибших в Великой Отечественной войне посвящае</w:t>
            </w:r>
            <w:r w:rsidRPr="008B10CB">
              <w:rPr>
                <w:rFonts w:ascii="Times New Roman" w:hAnsi="Times New Roman"/>
                <w:sz w:val="24"/>
                <w:szCs w:val="24"/>
              </w:rPr>
              <w:t>т</w:t>
            </w:r>
            <w:r w:rsidRPr="008B10CB">
              <w:rPr>
                <w:rFonts w:ascii="Times New Roman" w:hAnsi="Times New Roman"/>
                <w:sz w:val="24"/>
                <w:szCs w:val="24"/>
              </w:rPr>
              <w:t>ся…”</w:t>
            </w:r>
          </w:p>
        </w:tc>
      </w:tr>
      <w:tr w:rsidR="0019462D" w:rsidRPr="00946AA7">
        <w:trPr>
          <w:trHeight w:val="1305"/>
        </w:trPr>
        <w:tc>
          <w:tcPr>
            <w:tcW w:w="1242" w:type="dxa"/>
            <w:vMerge/>
            <w:tcBorders>
              <w:top w:val="single" w:sz="4" w:space="0" w:color="000000"/>
              <w:left w:val="single" w:sz="4" w:space="0" w:color="000000"/>
              <w:bottom w:val="single" w:sz="4" w:space="0" w:color="000000"/>
              <w:right w:val="single" w:sz="4" w:space="0" w:color="000000"/>
            </w:tcBorders>
          </w:tcPr>
          <w:p w:rsidR="0019462D" w:rsidRPr="00283C1C" w:rsidRDefault="0019462D" w:rsidP="00F604CD">
            <w:pPr>
              <w:ind w:firstLine="567"/>
              <w:jc w:val="both"/>
              <w:rPr>
                <w:lang w:val="ru-RU"/>
              </w:rPr>
            </w:pPr>
          </w:p>
        </w:tc>
        <w:tc>
          <w:tcPr>
            <w:tcW w:w="2127" w:type="dxa"/>
            <w:tcBorders>
              <w:top w:val="single" w:sz="4" w:space="0" w:color="auto"/>
              <w:left w:val="single" w:sz="4" w:space="0" w:color="000000"/>
              <w:bottom w:val="single" w:sz="4" w:space="0" w:color="000000"/>
              <w:right w:val="single" w:sz="4" w:space="0" w:color="000000"/>
            </w:tcBorders>
          </w:tcPr>
          <w:p w:rsidR="0019462D" w:rsidRPr="00283C1C" w:rsidRDefault="0019462D" w:rsidP="00F604CD">
            <w:pPr>
              <w:jc w:val="both"/>
              <w:rPr>
                <w:lang w:val="ru-RU"/>
              </w:rPr>
            </w:pPr>
          </w:p>
          <w:p w:rsidR="0019462D" w:rsidRPr="00283C1C" w:rsidRDefault="0019462D" w:rsidP="00F604CD">
            <w:pPr>
              <w:jc w:val="both"/>
              <w:rPr>
                <w:bCs/>
                <w:iCs/>
                <w:lang w:val="ru-RU"/>
              </w:rPr>
            </w:pPr>
            <w:r w:rsidRPr="00283C1C">
              <w:rPr>
                <w:bCs/>
                <w:iCs/>
                <w:lang w:val="ru-RU"/>
              </w:rPr>
              <w:t>Выставка детск</w:t>
            </w:r>
            <w:r w:rsidRPr="00283C1C">
              <w:rPr>
                <w:bCs/>
                <w:iCs/>
                <w:lang w:val="ru-RU"/>
              </w:rPr>
              <w:t>о</w:t>
            </w:r>
            <w:r w:rsidRPr="00283C1C">
              <w:rPr>
                <w:bCs/>
                <w:iCs/>
                <w:lang w:val="ru-RU"/>
              </w:rPr>
              <w:t>го творчества</w:t>
            </w:r>
          </w:p>
          <w:p w:rsidR="0019462D" w:rsidRPr="00283C1C" w:rsidRDefault="0019462D" w:rsidP="00F604CD">
            <w:pPr>
              <w:jc w:val="both"/>
              <w:rPr>
                <w:bCs/>
                <w:iCs/>
                <w:lang w:val="ru-RU"/>
              </w:rPr>
            </w:pPr>
            <w:r w:rsidRPr="00283C1C">
              <w:rPr>
                <w:bCs/>
                <w:iCs/>
                <w:lang w:val="ru-RU"/>
              </w:rPr>
              <w:t xml:space="preserve"> «Этих дней не смолкнет</w:t>
            </w:r>
            <w:r w:rsidRPr="008B10CB">
              <w:rPr>
                <w:bCs/>
                <w:iCs/>
              </w:rPr>
              <w:t> </w:t>
            </w:r>
            <w:r w:rsidRPr="00283C1C">
              <w:rPr>
                <w:bCs/>
                <w:iCs/>
                <w:lang w:val="ru-RU"/>
              </w:rPr>
              <w:t xml:space="preserve"> слава!</w:t>
            </w:r>
          </w:p>
          <w:p w:rsidR="0019462D" w:rsidRPr="00283C1C" w:rsidRDefault="0019462D" w:rsidP="00F604CD">
            <w:pPr>
              <w:jc w:val="both"/>
              <w:rPr>
                <w:bCs/>
                <w:iCs/>
                <w:lang w:val="ru-RU"/>
              </w:rPr>
            </w:pPr>
            <w:r w:rsidRPr="00283C1C">
              <w:rPr>
                <w:bCs/>
                <w:iCs/>
                <w:lang w:val="ru-RU"/>
              </w:rPr>
              <w:t>Книжная выста</w:t>
            </w:r>
            <w:r w:rsidRPr="00283C1C">
              <w:rPr>
                <w:bCs/>
                <w:iCs/>
                <w:lang w:val="ru-RU"/>
              </w:rPr>
              <w:t>в</w:t>
            </w:r>
            <w:r w:rsidRPr="00283C1C">
              <w:rPr>
                <w:bCs/>
                <w:iCs/>
                <w:lang w:val="ru-RU"/>
              </w:rPr>
              <w:t>ка «Слава</w:t>
            </w:r>
            <w:r w:rsidRPr="008B10CB">
              <w:rPr>
                <w:bCs/>
                <w:iCs/>
              </w:rPr>
              <w:t> </w:t>
            </w:r>
            <w:r w:rsidRPr="00283C1C">
              <w:rPr>
                <w:bCs/>
                <w:iCs/>
                <w:lang w:val="ru-RU"/>
              </w:rPr>
              <w:t xml:space="preserve"> тебе, победитель-солдат!»</w:t>
            </w:r>
          </w:p>
          <w:p w:rsidR="0019462D" w:rsidRPr="00283C1C" w:rsidRDefault="0019462D" w:rsidP="00F604CD">
            <w:pPr>
              <w:ind w:firstLine="567"/>
              <w:jc w:val="both"/>
              <w:rPr>
                <w:lang w:val="ru-RU"/>
              </w:rPr>
            </w:pPr>
          </w:p>
        </w:tc>
        <w:tc>
          <w:tcPr>
            <w:tcW w:w="2126" w:type="dxa"/>
            <w:tcBorders>
              <w:top w:val="single" w:sz="4" w:space="0" w:color="auto"/>
              <w:left w:val="single" w:sz="4" w:space="0" w:color="000000"/>
              <w:bottom w:val="single" w:sz="4" w:space="0" w:color="000000"/>
              <w:right w:val="single" w:sz="4" w:space="0" w:color="000000"/>
            </w:tcBorders>
          </w:tcPr>
          <w:p w:rsidR="0019462D" w:rsidRPr="00283C1C" w:rsidRDefault="0019462D" w:rsidP="00F604CD">
            <w:pPr>
              <w:jc w:val="both"/>
              <w:rPr>
                <w:lang w:val="ru-RU"/>
              </w:rPr>
            </w:pPr>
            <w:r w:rsidRPr="00283C1C">
              <w:rPr>
                <w:lang w:val="ru-RU"/>
              </w:rPr>
              <w:t xml:space="preserve"> «Дети рисуют войну» (конкурс рисунков)</w:t>
            </w:r>
          </w:p>
          <w:p w:rsidR="0019462D" w:rsidRPr="00283C1C" w:rsidRDefault="0019462D" w:rsidP="00F604CD">
            <w:pPr>
              <w:jc w:val="both"/>
              <w:rPr>
                <w:bCs/>
                <w:iCs/>
                <w:lang w:val="ru-RU"/>
              </w:rPr>
            </w:pPr>
            <w:r w:rsidRPr="00283C1C">
              <w:rPr>
                <w:bCs/>
                <w:iCs/>
                <w:lang w:val="ru-RU"/>
              </w:rPr>
              <w:t>Выставка детск</w:t>
            </w:r>
            <w:r w:rsidRPr="00283C1C">
              <w:rPr>
                <w:bCs/>
                <w:iCs/>
                <w:lang w:val="ru-RU"/>
              </w:rPr>
              <w:t>о</w:t>
            </w:r>
            <w:r w:rsidRPr="00283C1C">
              <w:rPr>
                <w:bCs/>
                <w:iCs/>
                <w:lang w:val="ru-RU"/>
              </w:rPr>
              <w:t>го творчества</w:t>
            </w:r>
          </w:p>
          <w:p w:rsidR="0019462D" w:rsidRPr="00283C1C" w:rsidRDefault="0019462D" w:rsidP="00F604CD">
            <w:pPr>
              <w:jc w:val="both"/>
              <w:rPr>
                <w:bCs/>
                <w:iCs/>
                <w:lang w:val="ru-RU"/>
              </w:rPr>
            </w:pPr>
            <w:r w:rsidRPr="00283C1C">
              <w:rPr>
                <w:bCs/>
                <w:iCs/>
                <w:lang w:val="ru-RU"/>
              </w:rPr>
              <w:t xml:space="preserve"> «Этих дней не смолкнет</w:t>
            </w:r>
            <w:r w:rsidRPr="008B10CB">
              <w:rPr>
                <w:bCs/>
                <w:iCs/>
              </w:rPr>
              <w:t> </w:t>
            </w:r>
            <w:r w:rsidRPr="00283C1C">
              <w:rPr>
                <w:bCs/>
                <w:iCs/>
                <w:lang w:val="ru-RU"/>
              </w:rPr>
              <w:t xml:space="preserve"> слава!</w:t>
            </w:r>
          </w:p>
          <w:p w:rsidR="0019462D" w:rsidRPr="00283C1C" w:rsidRDefault="0019462D" w:rsidP="00F604CD">
            <w:pPr>
              <w:jc w:val="both"/>
              <w:rPr>
                <w:bCs/>
                <w:iCs/>
                <w:lang w:val="ru-RU"/>
              </w:rPr>
            </w:pPr>
            <w:r w:rsidRPr="00283C1C">
              <w:rPr>
                <w:bCs/>
                <w:iCs/>
                <w:lang w:val="ru-RU"/>
              </w:rPr>
              <w:t>Книжная выста</w:t>
            </w:r>
            <w:r w:rsidRPr="00283C1C">
              <w:rPr>
                <w:bCs/>
                <w:iCs/>
                <w:lang w:val="ru-RU"/>
              </w:rPr>
              <w:t>в</w:t>
            </w:r>
            <w:r w:rsidRPr="00283C1C">
              <w:rPr>
                <w:bCs/>
                <w:iCs/>
                <w:lang w:val="ru-RU"/>
              </w:rPr>
              <w:t xml:space="preserve">ка </w:t>
            </w:r>
            <w:r w:rsidRPr="00283C1C">
              <w:rPr>
                <w:lang w:val="ru-RU"/>
              </w:rPr>
              <w:br/>
            </w:r>
            <w:r w:rsidRPr="00283C1C">
              <w:rPr>
                <w:bCs/>
                <w:iCs/>
                <w:lang w:val="ru-RU"/>
              </w:rPr>
              <w:t>«Чтоб не видел я войны,</w:t>
            </w:r>
            <w:r w:rsidRPr="00283C1C">
              <w:rPr>
                <w:lang w:val="ru-RU"/>
              </w:rPr>
              <w:br/>
            </w:r>
            <w:r w:rsidRPr="00283C1C">
              <w:rPr>
                <w:bCs/>
                <w:iCs/>
                <w:lang w:val="ru-RU"/>
              </w:rPr>
              <w:t>Дед мой спас О</w:t>
            </w:r>
            <w:r w:rsidRPr="00283C1C">
              <w:rPr>
                <w:bCs/>
                <w:iCs/>
                <w:lang w:val="ru-RU"/>
              </w:rPr>
              <w:t>т</w:t>
            </w:r>
            <w:r w:rsidRPr="00283C1C">
              <w:rPr>
                <w:bCs/>
                <w:iCs/>
                <w:lang w:val="ru-RU"/>
              </w:rPr>
              <w:t>чизну»</w:t>
            </w:r>
          </w:p>
          <w:p w:rsidR="0019462D" w:rsidRPr="00283C1C" w:rsidRDefault="0019462D" w:rsidP="00F604CD">
            <w:pPr>
              <w:ind w:firstLine="567"/>
              <w:jc w:val="both"/>
              <w:rPr>
                <w:lang w:val="ru-RU"/>
              </w:rPr>
            </w:pPr>
          </w:p>
        </w:tc>
        <w:tc>
          <w:tcPr>
            <w:tcW w:w="2126" w:type="dxa"/>
            <w:tcBorders>
              <w:top w:val="single" w:sz="4" w:space="0" w:color="auto"/>
              <w:left w:val="single" w:sz="4" w:space="0" w:color="000000"/>
              <w:bottom w:val="single" w:sz="4" w:space="0" w:color="000000"/>
              <w:right w:val="single" w:sz="4" w:space="0" w:color="000000"/>
            </w:tcBorders>
          </w:tcPr>
          <w:p w:rsidR="0019462D" w:rsidRPr="00283C1C" w:rsidRDefault="0019462D" w:rsidP="00F604CD">
            <w:pPr>
              <w:jc w:val="both"/>
              <w:rPr>
                <w:lang w:val="ru-RU"/>
              </w:rPr>
            </w:pPr>
            <w:r w:rsidRPr="00283C1C">
              <w:rPr>
                <w:lang w:val="ru-RU"/>
              </w:rPr>
              <w:t xml:space="preserve"> «Это страшное слово - ВОЙНА» (конкурс сочин</w:t>
            </w:r>
            <w:r w:rsidRPr="00283C1C">
              <w:rPr>
                <w:lang w:val="ru-RU"/>
              </w:rPr>
              <w:t>е</w:t>
            </w:r>
            <w:r w:rsidRPr="00283C1C">
              <w:rPr>
                <w:lang w:val="ru-RU"/>
              </w:rPr>
              <w:t>ний)</w:t>
            </w:r>
          </w:p>
          <w:p w:rsidR="0019462D" w:rsidRPr="00283C1C" w:rsidRDefault="0019462D" w:rsidP="00F604CD">
            <w:pPr>
              <w:jc w:val="both"/>
              <w:rPr>
                <w:bCs/>
                <w:iCs/>
                <w:lang w:val="ru-RU"/>
              </w:rPr>
            </w:pPr>
            <w:r w:rsidRPr="00283C1C">
              <w:rPr>
                <w:bCs/>
                <w:iCs/>
                <w:lang w:val="ru-RU"/>
              </w:rPr>
              <w:t>Выставка детск</w:t>
            </w:r>
            <w:r w:rsidRPr="00283C1C">
              <w:rPr>
                <w:bCs/>
                <w:iCs/>
                <w:lang w:val="ru-RU"/>
              </w:rPr>
              <w:t>о</w:t>
            </w:r>
            <w:r w:rsidRPr="00283C1C">
              <w:rPr>
                <w:bCs/>
                <w:iCs/>
                <w:lang w:val="ru-RU"/>
              </w:rPr>
              <w:t>го творчества</w:t>
            </w:r>
          </w:p>
          <w:p w:rsidR="0019462D" w:rsidRPr="00283C1C" w:rsidRDefault="0019462D" w:rsidP="00F604CD">
            <w:pPr>
              <w:jc w:val="both"/>
              <w:rPr>
                <w:bCs/>
                <w:iCs/>
                <w:lang w:val="ru-RU"/>
              </w:rPr>
            </w:pPr>
            <w:r w:rsidRPr="00283C1C">
              <w:rPr>
                <w:bCs/>
                <w:iCs/>
                <w:lang w:val="ru-RU"/>
              </w:rPr>
              <w:t xml:space="preserve"> «Этих дней не смолкнет</w:t>
            </w:r>
            <w:r w:rsidRPr="008B10CB">
              <w:rPr>
                <w:bCs/>
                <w:iCs/>
              </w:rPr>
              <w:t> </w:t>
            </w:r>
            <w:r w:rsidRPr="00283C1C">
              <w:rPr>
                <w:bCs/>
                <w:iCs/>
                <w:lang w:val="ru-RU"/>
              </w:rPr>
              <w:t xml:space="preserve"> слава!</w:t>
            </w:r>
          </w:p>
          <w:p w:rsidR="0019462D" w:rsidRPr="00746F03" w:rsidRDefault="0019462D" w:rsidP="00F604CD">
            <w:pPr>
              <w:jc w:val="both"/>
              <w:rPr>
                <w:bCs/>
                <w:iCs/>
                <w:lang w:val="ru-RU"/>
              </w:rPr>
            </w:pPr>
            <w:r w:rsidRPr="00746F03">
              <w:rPr>
                <w:bCs/>
                <w:iCs/>
                <w:lang w:val="ru-RU"/>
              </w:rPr>
              <w:t>Оформление стенда «Великая</w:t>
            </w:r>
            <w:r w:rsidRPr="008B10CB">
              <w:rPr>
                <w:bCs/>
                <w:iCs/>
              </w:rPr>
              <w:t> </w:t>
            </w:r>
            <w:r w:rsidRPr="00746F03">
              <w:rPr>
                <w:bCs/>
                <w:iCs/>
                <w:lang w:val="ru-RU"/>
              </w:rPr>
              <w:t xml:space="preserve"> Победа»</w:t>
            </w:r>
          </w:p>
          <w:p w:rsidR="0019462D" w:rsidRPr="00746F03" w:rsidRDefault="0019462D" w:rsidP="00F604CD">
            <w:pPr>
              <w:ind w:firstLine="567"/>
              <w:jc w:val="both"/>
              <w:rPr>
                <w:lang w:val="ru-RU"/>
              </w:rPr>
            </w:pPr>
          </w:p>
        </w:tc>
        <w:tc>
          <w:tcPr>
            <w:tcW w:w="2126" w:type="dxa"/>
            <w:tcBorders>
              <w:top w:val="single" w:sz="4" w:space="0" w:color="auto"/>
              <w:left w:val="single" w:sz="4" w:space="0" w:color="000000"/>
              <w:bottom w:val="single" w:sz="4" w:space="0" w:color="000000"/>
              <w:right w:val="single" w:sz="4" w:space="0" w:color="000000"/>
            </w:tcBorders>
          </w:tcPr>
          <w:p w:rsidR="0019462D" w:rsidRPr="00283C1C" w:rsidRDefault="0019462D" w:rsidP="00F604CD">
            <w:pPr>
              <w:jc w:val="both"/>
              <w:rPr>
                <w:bCs/>
                <w:iCs/>
                <w:lang w:val="ru-RU"/>
              </w:rPr>
            </w:pPr>
            <w:r w:rsidRPr="00283C1C">
              <w:rPr>
                <w:bCs/>
                <w:iCs/>
                <w:lang w:val="ru-RU"/>
              </w:rPr>
              <w:t>Выставка детск</w:t>
            </w:r>
            <w:r w:rsidRPr="00283C1C">
              <w:rPr>
                <w:bCs/>
                <w:iCs/>
                <w:lang w:val="ru-RU"/>
              </w:rPr>
              <w:t>о</w:t>
            </w:r>
            <w:r w:rsidRPr="00283C1C">
              <w:rPr>
                <w:bCs/>
                <w:iCs/>
                <w:lang w:val="ru-RU"/>
              </w:rPr>
              <w:t>го творчества</w:t>
            </w:r>
          </w:p>
          <w:p w:rsidR="0019462D" w:rsidRPr="00283C1C" w:rsidRDefault="0019462D" w:rsidP="00F604CD">
            <w:pPr>
              <w:jc w:val="both"/>
              <w:rPr>
                <w:bCs/>
                <w:iCs/>
                <w:lang w:val="ru-RU"/>
              </w:rPr>
            </w:pPr>
            <w:r w:rsidRPr="00283C1C">
              <w:rPr>
                <w:bCs/>
                <w:iCs/>
                <w:lang w:val="ru-RU"/>
              </w:rPr>
              <w:t xml:space="preserve"> «Этих дней не смолкнет</w:t>
            </w:r>
            <w:r w:rsidRPr="008B10CB">
              <w:rPr>
                <w:bCs/>
                <w:iCs/>
              </w:rPr>
              <w:t> </w:t>
            </w:r>
            <w:r w:rsidRPr="00283C1C">
              <w:rPr>
                <w:bCs/>
                <w:iCs/>
                <w:lang w:val="ru-RU"/>
              </w:rPr>
              <w:t xml:space="preserve"> слава!</w:t>
            </w:r>
          </w:p>
          <w:p w:rsidR="0019462D" w:rsidRPr="00283C1C" w:rsidRDefault="0019462D" w:rsidP="00F604CD">
            <w:pPr>
              <w:jc w:val="both"/>
              <w:rPr>
                <w:bCs/>
                <w:iCs/>
                <w:lang w:val="ru-RU"/>
              </w:rPr>
            </w:pPr>
            <w:r w:rsidRPr="00283C1C">
              <w:rPr>
                <w:bCs/>
                <w:iCs/>
                <w:lang w:val="ru-RU"/>
              </w:rPr>
              <w:t>Оформление стенда «Великая</w:t>
            </w:r>
            <w:r w:rsidRPr="008B10CB">
              <w:rPr>
                <w:bCs/>
                <w:iCs/>
              </w:rPr>
              <w:t> </w:t>
            </w:r>
            <w:r w:rsidRPr="00283C1C">
              <w:rPr>
                <w:bCs/>
                <w:iCs/>
                <w:lang w:val="ru-RU"/>
              </w:rPr>
              <w:t xml:space="preserve"> Победа»</w:t>
            </w:r>
          </w:p>
          <w:p w:rsidR="0019462D" w:rsidRPr="00283C1C" w:rsidRDefault="0019462D" w:rsidP="00F604CD">
            <w:pPr>
              <w:jc w:val="both"/>
              <w:rPr>
                <w:bCs/>
                <w:iCs/>
                <w:lang w:val="ru-RU"/>
              </w:rPr>
            </w:pPr>
            <w:r w:rsidRPr="00283C1C">
              <w:rPr>
                <w:bCs/>
                <w:iCs/>
                <w:lang w:val="ru-RU"/>
              </w:rPr>
              <w:t>Школьные кра</w:t>
            </w:r>
            <w:r w:rsidRPr="00283C1C">
              <w:rPr>
                <w:bCs/>
                <w:iCs/>
                <w:lang w:val="ru-RU"/>
              </w:rPr>
              <w:t>е</w:t>
            </w:r>
            <w:r w:rsidRPr="00283C1C">
              <w:rPr>
                <w:bCs/>
                <w:iCs/>
                <w:lang w:val="ru-RU"/>
              </w:rPr>
              <w:t xml:space="preserve">ведческие чтения </w:t>
            </w:r>
          </w:p>
          <w:p w:rsidR="0019462D" w:rsidRPr="00283C1C" w:rsidRDefault="0019462D" w:rsidP="00F604CD">
            <w:pPr>
              <w:jc w:val="both"/>
              <w:rPr>
                <w:bCs/>
                <w:iCs/>
                <w:lang w:val="ru-RU"/>
              </w:rPr>
            </w:pPr>
            <w:r w:rsidRPr="00283C1C">
              <w:rPr>
                <w:bCs/>
                <w:iCs/>
                <w:lang w:val="ru-RU"/>
              </w:rPr>
              <w:t>«Война в судьбе</w:t>
            </w:r>
            <w:r w:rsidRPr="008B10CB">
              <w:rPr>
                <w:bCs/>
                <w:iCs/>
              </w:rPr>
              <w:t> </w:t>
            </w:r>
            <w:r w:rsidRPr="00283C1C">
              <w:rPr>
                <w:bCs/>
                <w:iCs/>
                <w:lang w:val="ru-RU"/>
              </w:rPr>
              <w:t xml:space="preserve"> моей семьи»</w:t>
            </w:r>
          </w:p>
          <w:p w:rsidR="0019462D" w:rsidRPr="00283C1C" w:rsidRDefault="0019462D" w:rsidP="00F604CD">
            <w:pPr>
              <w:jc w:val="both"/>
              <w:rPr>
                <w:lang w:val="ru-RU"/>
              </w:rPr>
            </w:pPr>
          </w:p>
        </w:tc>
      </w:tr>
    </w:tbl>
    <w:p w:rsidR="0019462D" w:rsidRDefault="0019462D" w:rsidP="00F604CD">
      <w:pPr>
        <w:jc w:val="both"/>
        <w:rPr>
          <w:b/>
          <w:bCs/>
          <w:lang w:val="ru-RU"/>
        </w:rPr>
      </w:pPr>
    </w:p>
    <w:p w:rsidR="0019462D" w:rsidRDefault="0019462D" w:rsidP="00F604CD">
      <w:pPr>
        <w:ind w:firstLine="567"/>
        <w:jc w:val="both"/>
        <w:rPr>
          <w:b/>
          <w:bCs/>
          <w:lang w:val="ru-RU"/>
        </w:rPr>
      </w:pPr>
    </w:p>
    <w:p w:rsidR="0019462D" w:rsidRPr="00283C1C" w:rsidRDefault="0019462D" w:rsidP="00F604CD">
      <w:pPr>
        <w:ind w:firstLine="567"/>
        <w:jc w:val="both"/>
        <w:rPr>
          <w:b/>
          <w:bCs/>
          <w:lang w:val="ru-RU"/>
        </w:rPr>
      </w:pPr>
      <w:r w:rsidRPr="00283C1C">
        <w:rPr>
          <w:b/>
          <w:bCs/>
          <w:lang w:val="ru-RU"/>
        </w:rPr>
        <w:t>Литература</w:t>
      </w:r>
    </w:p>
    <w:p w:rsidR="0019462D" w:rsidRPr="00283C1C" w:rsidRDefault="0019462D" w:rsidP="00F604CD">
      <w:pPr>
        <w:ind w:firstLine="567"/>
        <w:jc w:val="both"/>
        <w:rPr>
          <w:lang w:val="ru-RU"/>
        </w:rPr>
      </w:pPr>
      <w:r w:rsidRPr="00283C1C">
        <w:rPr>
          <w:lang w:val="ru-RU"/>
        </w:rPr>
        <w:t>1. Агапова И., Давыдова М. Патриотическое воспитание в школе. – М., Айрис-пресс, 2002 – 224 с.</w:t>
      </w:r>
    </w:p>
    <w:p w:rsidR="0019462D" w:rsidRPr="00283C1C" w:rsidRDefault="0019462D" w:rsidP="00F604CD">
      <w:pPr>
        <w:ind w:firstLine="567"/>
        <w:jc w:val="both"/>
        <w:rPr>
          <w:lang w:val="ru-RU"/>
        </w:rPr>
      </w:pPr>
      <w:r w:rsidRPr="00283C1C">
        <w:rPr>
          <w:lang w:val="ru-RU"/>
        </w:rPr>
        <w:t>2. Адаменко С. Воспитываем патриотов России // Народное образование – 2005 - №4 – С. 23</w:t>
      </w:r>
    </w:p>
    <w:p w:rsidR="0019462D" w:rsidRPr="00283C1C" w:rsidRDefault="0019462D" w:rsidP="00F604CD">
      <w:pPr>
        <w:ind w:firstLine="567"/>
        <w:jc w:val="both"/>
        <w:rPr>
          <w:lang w:val="ru-RU"/>
        </w:rPr>
      </w:pPr>
      <w:r w:rsidRPr="00283C1C">
        <w:rPr>
          <w:lang w:val="ru-RU"/>
        </w:rPr>
        <w:t>3. Гасанов З.Т. Патриотическое воспитание граждан // - 2005 - №6 – С. 59</w:t>
      </w:r>
    </w:p>
    <w:p w:rsidR="0019462D" w:rsidRPr="00283C1C" w:rsidRDefault="0019462D" w:rsidP="00F604CD">
      <w:pPr>
        <w:ind w:firstLine="567"/>
        <w:jc w:val="both"/>
        <w:rPr>
          <w:lang w:val="ru-RU"/>
        </w:rPr>
      </w:pPr>
      <w:r w:rsidRPr="00283C1C">
        <w:rPr>
          <w:lang w:val="ru-RU"/>
        </w:rPr>
        <w:t>4. Ефремова Г. Патриотическое воспитание школьников // Воспитание школьников – 2005 №8 – С. 5. Историческое краеведение / Под ред. Г-Н. Матюшина. — М.,</w:t>
      </w:r>
      <w:r>
        <w:rPr>
          <w:lang w:val="ru-RU"/>
        </w:rPr>
        <w:t>2005</w:t>
      </w:r>
      <w:r w:rsidRPr="00283C1C">
        <w:rPr>
          <w:lang w:val="ru-RU"/>
        </w:rPr>
        <w:t>.</w:t>
      </w:r>
    </w:p>
    <w:p w:rsidR="0036452C" w:rsidRPr="00F604CD" w:rsidRDefault="00145113" w:rsidP="00F604CD">
      <w:pPr>
        <w:shd w:val="clear" w:color="auto" w:fill="FAFAFF"/>
        <w:ind w:firstLine="567"/>
        <w:jc w:val="both"/>
        <w:rPr>
          <w:rStyle w:val="Zag11"/>
          <w:lang w:val="ru-RU"/>
        </w:rPr>
      </w:pPr>
      <w:r>
        <w:rPr>
          <w:lang w:val="ru-RU"/>
        </w:rPr>
        <w:t>5.</w:t>
      </w:r>
      <w:r w:rsidR="0019462D" w:rsidRPr="00283C1C">
        <w:rPr>
          <w:lang w:val="ru-RU"/>
        </w:rPr>
        <w:t xml:space="preserve">Караковский, В.А. Общечеловеческие ценности – основа целостного учебно-воспитательного процесса/ – В.А.Караковский. - М.: Нов. </w:t>
      </w:r>
      <w:r w:rsidR="0019462D" w:rsidRPr="00E8321D">
        <w:rPr>
          <w:lang w:val="ru-RU"/>
        </w:rPr>
        <w:t xml:space="preserve">Школа, 1993. </w:t>
      </w:r>
    </w:p>
    <w:p w:rsidR="00952AB8" w:rsidRDefault="00952AB8" w:rsidP="00F604CD">
      <w:pPr>
        <w:pStyle w:val="Zag1"/>
        <w:spacing w:after="0" w:line="240" w:lineRule="auto"/>
        <w:jc w:val="both"/>
        <w:rPr>
          <w:rStyle w:val="Zag11"/>
          <w:rFonts w:eastAsia="@Arial Unicode MS"/>
          <w:b w:val="0"/>
          <w:bCs w:val="0"/>
          <w:iCs/>
          <w:lang w:val="ru-RU"/>
        </w:rPr>
      </w:pPr>
    </w:p>
    <w:p w:rsidR="0036452C" w:rsidRPr="002E0D94" w:rsidRDefault="00284202" w:rsidP="002E0D94">
      <w:pPr>
        <w:pStyle w:val="Zag1"/>
        <w:spacing w:after="0" w:line="240" w:lineRule="auto"/>
        <w:jc w:val="both"/>
        <w:rPr>
          <w:rStyle w:val="Zag11"/>
          <w:rFonts w:eastAsia="@Arial Unicode MS"/>
          <w:bCs w:val="0"/>
          <w:iCs/>
          <w:lang w:val="ru-RU"/>
        </w:rPr>
      </w:pPr>
      <w:r w:rsidRPr="00284202">
        <w:rPr>
          <w:rStyle w:val="Zag11"/>
          <w:rFonts w:eastAsia="@Arial Unicode MS"/>
          <w:bCs w:val="0"/>
          <w:iCs/>
          <w:lang w:val="ru-RU"/>
        </w:rPr>
        <w:t>2. 4</w:t>
      </w:r>
      <w:r w:rsidR="000E3F00">
        <w:rPr>
          <w:rStyle w:val="Zag11"/>
          <w:rFonts w:eastAsia="@Arial Unicode MS"/>
          <w:bCs w:val="0"/>
          <w:iCs/>
          <w:lang w:val="ru-RU"/>
        </w:rPr>
        <w:t>.</w:t>
      </w:r>
      <w:r w:rsidRPr="00284202">
        <w:rPr>
          <w:rStyle w:val="Zag11"/>
          <w:rFonts w:eastAsia="@Arial Unicode MS"/>
          <w:bCs w:val="0"/>
          <w:iCs/>
          <w:lang w:val="ru-RU"/>
        </w:rPr>
        <w:t xml:space="preserve"> </w:t>
      </w:r>
      <w:r>
        <w:rPr>
          <w:rStyle w:val="Zag11"/>
          <w:rFonts w:eastAsia="@Arial Unicode MS"/>
          <w:bCs w:val="0"/>
          <w:iCs/>
          <w:lang w:val="ru-RU"/>
        </w:rPr>
        <w:t xml:space="preserve"> </w:t>
      </w:r>
      <w:r w:rsidRPr="00284202">
        <w:rPr>
          <w:rStyle w:val="Zag11"/>
          <w:rFonts w:eastAsia="@Arial Unicode MS"/>
          <w:bCs w:val="0"/>
          <w:iCs/>
          <w:lang w:val="ru-RU"/>
        </w:rPr>
        <w:t>Программа формирования экологической культуры, здорового и безопасного о</w:t>
      </w:r>
      <w:r w:rsidRPr="00284202">
        <w:rPr>
          <w:rStyle w:val="Zag11"/>
          <w:rFonts w:eastAsia="@Arial Unicode MS"/>
          <w:bCs w:val="0"/>
          <w:iCs/>
          <w:lang w:val="ru-RU"/>
        </w:rPr>
        <w:t>б</w:t>
      </w:r>
      <w:r w:rsidR="000E3F00">
        <w:rPr>
          <w:rStyle w:val="Zag11"/>
          <w:rFonts w:eastAsia="@Arial Unicode MS"/>
          <w:bCs w:val="0"/>
          <w:iCs/>
          <w:lang w:val="ru-RU"/>
        </w:rPr>
        <w:t>ра</w:t>
      </w:r>
      <w:r w:rsidR="0036452C">
        <w:rPr>
          <w:rStyle w:val="Zag11"/>
          <w:rFonts w:eastAsia="@Arial Unicode MS"/>
          <w:bCs w:val="0"/>
          <w:iCs/>
          <w:lang w:val="ru-RU"/>
        </w:rPr>
        <w:t>за жизни.</w:t>
      </w:r>
      <w:r w:rsidR="0036452C">
        <w:rPr>
          <w:rStyle w:val="Zag11"/>
          <w:rFonts w:eastAsia="@Arial Unicode MS"/>
          <w:b w:val="0"/>
          <w:bCs w:val="0"/>
          <w:lang w:val="ru-RU"/>
        </w:rPr>
        <w:t xml:space="preserve"> </w:t>
      </w:r>
    </w:p>
    <w:p w:rsidR="0036452C" w:rsidRDefault="0036452C" w:rsidP="00F604CD">
      <w:pPr>
        <w:pStyle w:val="Zag1"/>
        <w:tabs>
          <w:tab w:val="left" w:leader="dot" w:pos="624"/>
        </w:tabs>
        <w:spacing w:after="0" w:line="240" w:lineRule="auto"/>
        <w:jc w:val="both"/>
        <w:rPr>
          <w:rStyle w:val="Zag11"/>
          <w:rFonts w:eastAsia="@Arial Unicode MS"/>
          <w:lang w:val="ru-RU"/>
        </w:rPr>
      </w:pPr>
      <w:r>
        <w:rPr>
          <w:rStyle w:val="Zag11"/>
          <w:rFonts w:eastAsia="@Arial Unicode MS"/>
          <w:lang w:val="ru-RU"/>
        </w:rPr>
        <w:t>Пояснительная записка</w:t>
      </w:r>
    </w:p>
    <w:p w:rsidR="005E4828" w:rsidRPr="005E4828" w:rsidRDefault="005E4828" w:rsidP="005E4828">
      <w:pPr>
        <w:pStyle w:val="affc"/>
        <w:spacing w:line="240" w:lineRule="auto"/>
        <w:ind w:firstLine="454"/>
        <w:rPr>
          <w:rStyle w:val="Zag11"/>
          <w:rFonts w:ascii="Times New Roman" w:hAnsi="Times New Roman"/>
          <w:color w:val="auto"/>
          <w:sz w:val="24"/>
          <w:szCs w:val="24"/>
        </w:rPr>
      </w:pPr>
      <w:r w:rsidRPr="005E4828">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5E4828">
        <w:rPr>
          <w:rStyle w:val="Zag11"/>
          <w:rFonts w:ascii="Times New Roman" w:hAnsi="Times New Roman"/>
          <w:color w:val="auto"/>
          <w:spacing w:val="2"/>
          <w:sz w:val="24"/>
          <w:szCs w:val="24"/>
        </w:rPr>
        <w:t>у обучающихся знаний, установок, личностных ориентиров</w:t>
      </w:r>
      <w:r w:rsidRPr="005E4828">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5E4828" w:rsidRPr="005E4828" w:rsidRDefault="005E4828" w:rsidP="005E4828">
      <w:pPr>
        <w:pStyle w:val="affc"/>
        <w:spacing w:line="240" w:lineRule="auto"/>
        <w:ind w:firstLine="454"/>
        <w:rPr>
          <w:rStyle w:val="Zag11"/>
          <w:rFonts w:ascii="Times New Roman" w:hAnsi="Times New Roman"/>
          <w:color w:val="auto"/>
          <w:spacing w:val="2"/>
          <w:sz w:val="24"/>
          <w:szCs w:val="24"/>
        </w:rPr>
      </w:pPr>
      <w:r w:rsidRPr="005E4828">
        <w:rPr>
          <w:rStyle w:val="Zag11"/>
          <w:rFonts w:ascii="Times New Roman" w:hAnsi="Times New Roman"/>
          <w:color w:val="auto"/>
          <w:spacing w:val="2"/>
          <w:sz w:val="24"/>
          <w:szCs w:val="24"/>
        </w:rPr>
        <w:t>Программа построена на основе общенациональных цен</w:t>
      </w:r>
      <w:r w:rsidRPr="005E4828">
        <w:rPr>
          <w:rStyle w:val="Zag11"/>
          <w:rFonts w:ascii="Times New Roman" w:hAnsi="Times New Roman"/>
          <w:color w:val="auto"/>
          <w:sz w:val="24"/>
          <w:szCs w:val="24"/>
        </w:rPr>
        <w:t xml:space="preserve">ностей российского общества, таких, как гражданственность, </w:t>
      </w:r>
      <w:r w:rsidRPr="005E4828">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5E4828">
        <w:rPr>
          <w:rStyle w:val="Zag11"/>
          <w:rFonts w:ascii="Times New Roman" w:hAnsi="Times New Roman"/>
          <w:color w:val="auto"/>
          <w:sz w:val="24"/>
          <w:szCs w:val="24"/>
        </w:rPr>
        <w:t xml:space="preserve">экологическую грамотность, действовать предусмотрительно, </w:t>
      </w:r>
      <w:r w:rsidRPr="005E4828">
        <w:rPr>
          <w:rStyle w:val="Zag11"/>
          <w:rFonts w:ascii="Times New Roman" w:hAnsi="Times New Roman"/>
          <w:color w:val="auto"/>
          <w:spacing w:val="2"/>
          <w:sz w:val="24"/>
          <w:szCs w:val="24"/>
        </w:rPr>
        <w:t>осознанно придерживаться здорового и экологически без</w:t>
      </w:r>
      <w:r w:rsidRPr="005E4828">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5E4828">
        <w:rPr>
          <w:rStyle w:val="Zag11"/>
          <w:rFonts w:ascii="Times New Roman" w:hAnsi="Times New Roman"/>
          <w:color w:val="auto"/>
          <w:spacing w:val="2"/>
          <w:sz w:val="24"/>
          <w:szCs w:val="24"/>
        </w:rPr>
        <w:t xml:space="preserve">информации, красоты, здоровья, материального благополучия. </w:t>
      </w:r>
    </w:p>
    <w:p w:rsidR="005E4828" w:rsidRPr="005E4828" w:rsidRDefault="005E4828" w:rsidP="005E4828">
      <w:pPr>
        <w:pStyle w:val="affc"/>
        <w:spacing w:line="240" w:lineRule="auto"/>
        <w:ind w:firstLine="454"/>
        <w:rPr>
          <w:rStyle w:val="Zag11"/>
          <w:rFonts w:ascii="Times New Roman" w:hAnsi="Times New Roman"/>
          <w:color w:val="auto"/>
          <w:sz w:val="24"/>
          <w:szCs w:val="24"/>
        </w:rPr>
      </w:pPr>
      <w:r w:rsidRPr="005E4828">
        <w:rPr>
          <w:rStyle w:val="Zag11"/>
          <w:rFonts w:ascii="Times New Roman" w:hAnsi="Times New Roman"/>
          <w:color w:val="auto"/>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5E4828" w:rsidRPr="005E4828" w:rsidRDefault="005E4828" w:rsidP="005E4828">
      <w:pPr>
        <w:pStyle w:val="211"/>
        <w:spacing w:line="240" w:lineRule="auto"/>
        <w:rPr>
          <w:rStyle w:val="Zag11"/>
          <w:sz w:val="24"/>
        </w:rPr>
      </w:pPr>
      <w:r w:rsidRPr="005E4828">
        <w:rPr>
          <w:rStyle w:val="Zag11"/>
          <w:sz w:val="24"/>
        </w:rPr>
        <w:t>неблагоприятные экологические, социальные и экономические условия;</w:t>
      </w:r>
    </w:p>
    <w:p w:rsidR="005E4828" w:rsidRPr="005E4828" w:rsidRDefault="005E4828" w:rsidP="005E4828">
      <w:pPr>
        <w:pStyle w:val="211"/>
        <w:spacing w:line="240" w:lineRule="auto"/>
        <w:rPr>
          <w:rStyle w:val="Zag11"/>
          <w:spacing w:val="2"/>
          <w:sz w:val="24"/>
        </w:rPr>
      </w:pPr>
      <w:r w:rsidRPr="005E4828">
        <w:rPr>
          <w:rStyle w:val="Zag11"/>
          <w:spacing w:val="-2"/>
          <w:sz w:val="24"/>
        </w:rPr>
        <w:t>факторы риска, имеющие место в образовательных организациях</w:t>
      </w:r>
      <w:r w:rsidRPr="005E4828">
        <w:rPr>
          <w:rStyle w:val="Zag11"/>
          <w:spacing w:val="2"/>
          <w:sz w:val="24"/>
        </w:rPr>
        <w:t>, которые приводят к дальнейшему ухудшению здоровья детей и подростков от первого к последнему году обучения;</w:t>
      </w:r>
    </w:p>
    <w:p w:rsidR="005E4828" w:rsidRPr="005E4828" w:rsidRDefault="005E4828" w:rsidP="005E4828">
      <w:pPr>
        <w:pStyle w:val="211"/>
        <w:spacing w:line="240" w:lineRule="auto"/>
        <w:rPr>
          <w:rStyle w:val="Zag11"/>
          <w:sz w:val="24"/>
        </w:rPr>
      </w:pPr>
      <w:r w:rsidRPr="005E4828">
        <w:rPr>
          <w:rStyle w:val="Zag11"/>
          <w:spacing w:val="2"/>
          <w:sz w:val="24"/>
        </w:rPr>
        <w:t>чувствительность к воздействиям при одновременной</w:t>
      </w:r>
      <w:r w:rsidRPr="005E4828">
        <w:rPr>
          <w:rStyle w:val="Zag11"/>
          <w:spacing w:val="2"/>
          <w:sz w:val="24"/>
        </w:rPr>
        <w:br/>
      </w:r>
      <w:r w:rsidRPr="005E4828">
        <w:rPr>
          <w:rStyle w:val="Zag11"/>
          <w:sz w:val="24"/>
        </w:rPr>
        <w:t xml:space="preserve">к ним инертности по своей природе, обусловливающей временной разрыв между воздействием и результатом, который </w:t>
      </w:r>
      <w:r w:rsidRPr="005E4828">
        <w:rPr>
          <w:rStyle w:val="Zag11"/>
          <w:spacing w:val="2"/>
          <w:sz w:val="24"/>
        </w:rPr>
        <w:t>может быть значительным, достигая нескольких лет, и те</w:t>
      </w:r>
      <w:r w:rsidRPr="005E4828">
        <w:rPr>
          <w:rStyle w:val="Zag11"/>
          <w:spacing w:val="-3"/>
          <w:sz w:val="24"/>
        </w:rPr>
        <w:t>м самым между начальным и существенным проявлением небла</w:t>
      </w:r>
      <w:r w:rsidRPr="005E4828">
        <w:rPr>
          <w:rStyle w:val="Zag11"/>
          <w:sz w:val="24"/>
        </w:rPr>
        <w:t>гополучных популяционных сдвигов в здоровье детей и подростков и всего населения страны в целом;</w:t>
      </w:r>
    </w:p>
    <w:p w:rsidR="005E4828" w:rsidRPr="005E4828" w:rsidRDefault="005E4828" w:rsidP="005E4828">
      <w:pPr>
        <w:pStyle w:val="211"/>
        <w:spacing w:line="240" w:lineRule="auto"/>
        <w:rPr>
          <w:rStyle w:val="Zag11"/>
          <w:sz w:val="24"/>
        </w:rPr>
      </w:pPr>
      <w:r w:rsidRPr="005E4828">
        <w:rPr>
          <w:rStyle w:val="Zag11"/>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5E4828">
        <w:rPr>
          <w:rStyle w:val="Zag11"/>
          <w:spacing w:val="-2"/>
          <w:sz w:val="24"/>
        </w:rPr>
        <w:t>опыта «нездоровья» (за исключением детей с серьёзными хро</w:t>
      </w:r>
      <w:r w:rsidRPr="005E4828">
        <w:rPr>
          <w:rStyle w:val="Zag11"/>
          <w:sz w:val="24"/>
        </w:rPr>
        <w:t>ническими заболеваниями) и восприятием ребёнком состо</w:t>
      </w:r>
      <w:r w:rsidRPr="005E4828">
        <w:rPr>
          <w:rStyle w:val="Zag11"/>
          <w:spacing w:val="2"/>
          <w:sz w:val="24"/>
        </w:rPr>
        <w:t xml:space="preserve">яния болезни главным образом как ограничения свободы </w:t>
      </w:r>
      <w:r w:rsidRPr="005E4828">
        <w:rPr>
          <w:rStyle w:val="Zag11"/>
          <w:sz w:val="24"/>
        </w:rPr>
        <w:t>(необходимость лежать в постели, болезненные уколы).</w:t>
      </w:r>
    </w:p>
    <w:p w:rsidR="005E4828" w:rsidRPr="005E4828" w:rsidRDefault="005E4828" w:rsidP="005E4828">
      <w:pPr>
        <w:pStyle w:val="affc"/>
        <w:spacing w:line="240" w:lineRule="auto"/>
        <w:ind w:firstLine="454"/>
        <w:rPr>
          <w:rStyle w:val="Zag11"/>
          <w:rFonts w:ascii="Times New Roman" w:hAnsi="Times New Roman"/>
          <w:color w:val="auto"/>
          <w:sz w:val="24"/>
          <w:szCs w:val="24"/>
        </w:rPr>
      </w:pPr>
      <w:r w:rsidRPr="005E4828">
        <w:rPr>
          <w:rStyle w:val="Zag11"/>
          <w:rFonts w:ascii="Times New Roman" w:hAnsi="Times New Roman"/>
          <w:color w:val="auto"/>
          <w:sz w:val="24"/>
          <w:szCs w:val="24"/>
        </w:rPr>
        <w:t>Наиболее эффективным путём формирования экологиче</w:t>
      </w:r>
      <w:r w:rsidRPr="005E4828">
        <w:rPr>
          <w:rStyle w:val="Zag11"/>
          <w:rFonts w:ascii="Times New Roman" w:hAnsi="Times New Roman"/>
          <w:color w:val="auto"/>
          <w:spacing w:val="2"/>
          <w:sz w:val="24"/>
          <w:szCs w:val="24"/>
        </w:rPr>
        <w:t>ской культуры, здорового и безопасного образа жизни об</w:t>
      </w:r>
      <w:r w:rsidRPr="005E4828">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5E4828">
        <w:rPr>
          <w:rStyle w:val="Zag11"/>
          <w:rFonts w:ascii="Times New Roman" w:hAnsi="Times New Roman"/>
          <w:color w:val="auto"/>
          <w:spacing w:val="2"/>
          <w:sz w:val="24"/>
          <w:szCs w:val="24"/>
        </w:rPr>
        <w:t>ной и успешной социализации ребёнка в образовательной</w:t>
      </w:r>
      <w:r w:rsidRPr="005E4828">
        <w:rPr>
          <w:rStyle w:val="Zag11"/>
          <w:rFonts w:ascii="Times New Roman" w:hAnsi="Times New Roman"/>
          <w:color w:val="auto"/>
          <w:sz w:val="24"/>
          <w:szCs w:val="24"/>
        </w:rPr>
        <w:t xml:space="preserve">организации, развивающая способность понимать своё состояние, знать способы и варианты рациональной организации </w:t>
      </w:r>
      <w:r w:rsidRPr="005E4828">
        <w:rPr>
          <w:rStyle w:val="Zag11"/>
          <w:rFonts w:ascii="Times New Roman" w:hAnsi="Times New Roman"/>
          <w:color w:val="auto"/>
          <w:spacing w:val="2"/>
          <w:sz w:val="24"/>
          <w:szCs w:val="24"/>
        </w:rPr>
        <w:t xml:space="preserve">режима дня и двигательной активности, питания, правил </w:t>
      </w:r>
      <w:r w:rsidRPr="005E4828">
        <w:rPr>
          <w:rStyle w:val="Zag11"/>
          <w:rFonts w:ascii="Times New Roman" w:hAnsi="Times New Roman"/>
          <w:color w:val="auto"/>
          <w:sz w:val="24"/>
          <w:szCs w:val="24"/>
        </w:rPr>
        <w:t>личной гигиены.</w:t>
      </w:r>
    </w:p>
    <w:p w:rsidR="005E4828" w:rsidRPr="005E4828" w:rsidRDefault="005E4828" w:rsidP="005E4828">
      <w:pPr>
        <w:pStyle w:val="affc"/>
        <w:spacing w:line="240" w:lineRule="auto"/>
        <w:ind w:firstLine="454"/>
        <w:rPr>
          <w:rStyle w:val="Zag11"/>
          <w:rFonts w:ascii="Times New Roman" w:hAnsi="Times New Roman"/>
          <w:color w:val="auto"/>
          <w:sz w:val="24"/>
          <w:szCs w:val="24"/>
        </w:rPr>
      </w:pPr>
      <w:r w:rsidRPr="005E4828">
        <w:rPr>
          <w:rStyle w:val="Zag11"/>
          <w:rFonts w:ascii="Times New Roman" w:hAnsi="Times New Roman"/>
          <w:color w:val="auto"/>
          <w:spacing w:val="2"/>
          <w:sz w:val="24"/>
          <w:szCs w:val="24"/>
        </w:rPr>
        <w:t xml:space="preserve">Однако только знание основ здорового образа жизнине обеспечивает и не гарантирует их использования, если </w:t>
      </w:r>
      <w:r w:rsidRPr="005E4828">
        <w:rPr>
          <w:rStyle w:val="Zag11"/>
          <w:rFonts w:ascii="Times New Roman" w:hAnsi="Times New Roman"/>
          <w:color w:val="auto"/>
          <w:sz w:val="24"/>
          <w:szCs w:val="24"/>
        </w:rPr>
        <w:t>это не становится необходимым условием ежедневной жизни ребёнка в семье и образовательной организации.</w:t>
      </w:r>
    </w:p>
    <w:p w:rsidR="005E4828" w:rsidRPr="005E4828" w:rsidRDefault="005E4828" w:rsidP="005E4828">
      <w:pPr>
        <w:pStyle w:val="affc"/>
        <w:spacing w:line="240" w:lineRule="auto"/>
        <w:ind w:firstLine="454"/>
        <w:rPr>
          <w:rStyle w:val="Zag11"/>
          <w:rFonts w:ascii="Times New Roman" w:hAnsi="Times New Roman"/>
          <w:color w:val="auto"/>
          <w:sz w:val="24"/>
          <w:szCs w:val="24"/>
        </w:rPr>
      </w:pPr>
      <w:r w:rsidRPr="005E4828">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5E4828">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5E4828">
        <w:rPr>
          <w:rStyle w:val="Zag11"/>
          <w:rFonts w:ascii="Times New Roman" w:hAnsi="Times New Roman"/>
          <w:color w:val="auto"/>
          <w:spacing w:val="2"/>
          <w:sz w:val="24"/>
          <w:szCs w:val="24"/>
        </w:rPr>
        <w:t>исходить из того, что формирование культуры здорового</w:t>
      </w:r>
      <w:r w:rsidRPr="005E4828">
        <w:rPr>
          <w:rStyle w:val="Zag11"/>
          <w:rFonts w:ascii="Times New Roman" w:hAnsi="Times New Roman"/>
          <w:color w:val="auto"/>
          <w:spacing w:val="2"/>
          <w:sz w:val="24"/>
          <w:szCs w:val="24"/>
        </w:rPr>
        <w:br/>
        <w:t xml:space="preserve">и безопасного образа жизни — необходимый и обязательный компонент здоровьесберегающей работы </w:t>
      </w:r>
      <w:r w:rsidRPr="005E4828">
        <w:rPr>
          <w:rStyle w:val="Zag11"/>
          <w:rFonts w:ascii="Times New Roman" w:hAnsi="Times New Roman"/>
          <w:color w:val="auto"/>
          <w:sz w:val="24"/>
          <w:szCs w:val="24"/>
        </w:rPr>
        <w:t xml:space="preserve"> образовательной </w:t>
      </w:r>
      <w:r w:rsidRPr="005E4828">
        <w:rPr>
          <w:rStyle w:val="Zag11"/>
          <w:rFonts w:ascii="Times New Roman" w:hAnsi="Times New Roman"/>
          <w:color w:val="auto"/>
          <w:spacing w:val="2"/>
          <w:sz w:val="24"/>
          <w:szCs w:val="24"/>
        </w:rPr>
        <w:t xml:space="preserve">организации, </w:t>
      </w:r>
      <w:r w:rsidRPr="005E4828">
        <w:rPr>
          <w:rStyle w:val="Zag11"/>
          <w:rFonts w:ascii="Times New Roman" w:hAnsi="Times New Roman"/>
          <w:color w:val="auto"/>
          <w:sz w:val="24"/>
          <w:szCs w:val="24"/>
        </w:rPr>
        <w:t xml:space="preserve">требующий соответствующей экологически </w:t>
      </w:r>
      <w:r w:rsidRPr="005E4828">
        <w:rPr>
          <w:rStyle w:val="Zag11"/>
          <w:rFonts w:ascii="Times New Roman" w:hAnsi="Times New Roman"/>
          <w:color w:val="auto"/>
          <w:spacing w:val="2"/>
          <w:sz w:val="24"/>
          <w:szCs w:val="24"/>
        </w:rPr>
        <w:t xml:space="preserve">безопасной, здоровьесберегающей организации всей жизни  образовательной организации, включая её инфраструктуру, </w:t>
      </w:r>
      <w:r w:rsidRPr="005E4828">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5E4828" w:rsidRPr="005E4828" w:rsidRDefault="005E4828" w:rsidP="005E4828">
      <w:pPr>
        <w:pStyle w:val="affc"/>
        <w:spacing w:line="240" w:lineRule="auto"/>
        <w:ind w:firstLine="454"/>
        <w:rPr>
          <w:rStyle w:val="Zag11"/>
          <w:rFonts w:ascii="Times New Roman" w:hAnsi="Times New Roman"/>
          <w:color w:val="auto"/>
          <w:sz w:val="24"/>
          <w:szCs w:val="24"/>
        </w:rPr>
      </w:pPr>
      <w:r w:rsidRPr="005E4828">
        <w:rPr>
          <w:rStyle w:val="Zag11"/>
          <w:rFonts w:ascii="Times New Roman" w:hAnsi="Times New Roman"/>
          <w:color w:val="auto"/>
          <w:spacing w:val="-2"/>
          <w:sz w:val="24"/>
          <w:szCs w:val="24"/>
        </w:rPr>
        <w:t>Одним из компонентов формирования экологической куль</w:t>
      </w:r>
      <w:r w:rsidRPr="005E4828">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5E4828">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5E4828" w:rsidRPr="005E4828" w:rsidRDefault="005E4828" w:rsidP="005E4828">
      <w:pPr>
        <w:pStyle w:val="affc"/>
        <w:spacing w:line="240" w:lineRule="auto"/>
        <w:ind w:firstLine="454"/>
        <w:rPr>
          <w:rStyle w:val="Zag11"/>
          <w:rFonts w:ascii="Times New Roman" w:hAnsi="Times New Roman"/>
          <w:b/>
          <w:bCs/>
          <w:iCs/>
          <w:color w:val="auto"/>
          <w:sz w:val="24"/>
          <w:szCs w:val="24"/>
        </w:rPr>
      </w:pPr>
      <w:r w:rsidRPr="005E4828">
        <w:rPr>
          <w:rStyle w:val="Zag11"/>
          <w:rFonts w:ascii="Times New Roman" w:hAnsi="Times New Roman"/>
          <w:b/>
          <w:bCs/>
          <w:iCs/>
          <w:color w:val="auto"/>
          <w:sz w:val="24"/>
          <w:szCs w:val="24"/>
        </w:rPr>
        <w:t>Цели и задачи программы</w:t>
      </w:r>
    </w:p>
    <w:p w:rsidR="005E4828" w:rsidRPr="005E4828" w:rsidRDefault="005E4828" w:rsidP="005E4828">
      <w:pPr>
        <w:pStyle w:val="affc"/>
        <w:spacing w:line="240" w:lineRule="auto"/>
        <w:ind w:firstLine="454"/>
        <w:rPr>
          <w:rStyle w:val="Zag11"/>
          <w:rFonts w:ascii="Times New Roman" w:hAnsi="Times New Roman"/>
          <w:color w:val="auto"/>
          <w:sz w:val="24"/>
          <w:szCs w:val="24"/>
        </w:rPr>
      </w:pPr>
      <w:r w:rsidRPr="005E4828">
        <w:rPr>
          <w:rStyle w:val="Zag11"/>
          <w:rFonts w:ascii="Times New Roman" w:hAnsi="Times New Roman"/>
          <w:color w:val="auto"/>
          <w:spacing w:val="-2"/>
          <w:sz w:val="24"/>
          <w:szCs w:val="24"/>
        </w:rPr>
        <w:t>Разработка программы формирования экологической куль</w:t>
      </w:r>
      <w:r w:rsidRPr="005E4828">
        <w:rPr>
          <w:rStyle w:val="Zag11"/>
          <w:rFonts w:ascii="Times New Roman" w:hAnsi="Times New Roman"/>
          <w:color w:val="auto"/>
          <w:sz w:val="24"/>
          <w:szCs w:val="24"/>
        </w:rPr>
        <w:t xml:space="preserve">туры, здорового и безопасного образа жизни, а также организация всей работы по её реализации должны строиться на </w:t>
      </w:r>
      <w:r w:rsidRPr="005E4828">
        <w:rPr>
          <w:rStyle w:val="Zag11"/>
          <w:rFonts w:ascii="Times New Roman" w:hAnsi="Times New Roman"/>
          <w:color w:val="auto"/>
          <w:spacing w:val="2"/>
          <w:sz w:val="24"/>
          <w:szCs w:val="24"/>
        </w:rPr>
        <w:t>основе научной обоснованности, последовательности, воз</w:t>
      </w:r>
      <w:r w:rsidRPr="005E4828">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5E4828" w:rsidRPr="005E4828" w:rsidRDefault="005E4828" w:rsidP="005E4828">
      <w:pPr>
        <w:pStyle w:val="affc"/>
        <w:spacing w:line="240" w:lineRule="auto"/>
        <w:ind w:firstLine="454"/>
        <w:rPr>
          <w:rStyle w:val="Zag11"/>
          <w:rFonts w:ascii="Times New Roman" w:hAnsi="Times New Roman"/>
          <w:color w:val="auto"/>
          <w:sz w:val="24"/>
          <w:szCs w:val="24"/>
        </w:rPr>
      </w:pPr>
      <w:r w:rsidRPr="005E4828">
        <w:rPr>
          <w:rStyle w:val="Zag11"/>
          <w:rFonts w:ascii="Times New Roman" w:hAnsi="Times New Roman"/>
          <w:color w:val="auto"/>
          <w:spacing w:val="2"/>
          <w:sz w:val="24"/>
          <w:szCs w:val="24"/>
        </w:rPr>
        <w:t xml:space="preserve">Основная </w:t>
      </w:r>
      <w:r w:rsidRPr="005E4828">
        <w:rPr>
          <w:rStyle w:val="Zag11"/>
          <w:rFonts w:ascii="Times New Roman" w:hAnsi="Times New Roman"/>
          <w:b/>
          <w:bCs/>
          <w:color w:val="auto"/>
          <w:spacing w:val="2"/>
          <w:sz w:val="24"/>
          <w:szCs w:val="24"/>
        </w:rPr>
        <w:t>цель</w:t>
      </w:r>
      <w:r w:rsidRPr="005E4828">
        <w:rPr>
          <w:rStyle w:val="Zag11"/>
          <w:rFonts w:ascii="Times New Roman" w:hAnsi="Times New Roman"/>
          <w:color w:val="auto"/>
          <w:spacing w:val="2"/>
          <w:sz w:val="24"/>
          <w:szCs w:val="24"/>
        </w:rPr>
        <w:t xml:space="preserve"> настоящей программы – сохранениеи укрепление физического, психологического и социально</w:t>
      </w:r>
      <w:r w:rsidRPr="005E4828">
        <w:rPr>
          <w:rStyle w:val="Zag11"/>
          <w:rFonts w:ascii="Times New Roman" w:hAnsi="Times New Roman"/>
          <w:color w:val="auto"/>
          <w:sz w:val="24"/>
          <w:szCs w:val="24"/>
        </w:rPr>
        <w:t>го здоровья обучающихся младшего школьного возраста какодной из ценностных составляющих, способствующих позна</w:t>
      </w:r>
      <w:r w:rsidRPr="005E4828">
        <w:rPr>
          <w:rStyle w:val="Zag11"/>
          <w:rFonts w:ascii="Times New Roman" w:hAnsi="Times New Roman"/>
          <w:color w:val="auto"/>
          <w:spacing w:val="2"/>
          <w:sz w:val="24"/>
          <w:szCs w:val="24"/>
        </w:rPr>
        <w:t>вательному и эмоциональному развитию ребёнка, достиже</w:t>
      </w:r>
      <w:r w:rsidRPr="005E4828">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5E4828" w:rsidRPr="005E4828" w:rsidRDefault="005E4828" w:rsidP="005E4828">
      <w:pPr>
        <w:pStyle w:val="affc"/>
        <w:spacing w:line="240" w:lineRule="auto"/>
        <w:ind w:firstLine="454"/>
        <w:rPr>
          <w:rStyle w:val="Zag11"/>
          <w:rFonts w:ascii="Times New Roman" w:hAnsi="Times New Roman"/>
          <w:b/>
          <w:bCs/>
          <w:color w:val="auto"/>
          <w:sz w:val="24"/>
          <w:szCs w:val="24"/>
        </w:rPr>
      </w:pPr>
      <w:r w:rsidRPr="005E4828">
        <w:rPr>
          <w:rStyle w:val="Zag11"/>
          <w:rFonts w:ascii="Times New Roman" w:hAnsi="Times New Roman"/>
          <w:b/>
          <w:bCs/>
          <w:color w:val="auto"/>
          <w:sz w:val="24"/>
          <w:szCs w:val="24"/>
        </w:rPr>
        <w:t>Задачи программы:</w:t>
      </w:r>
    </w:p>
    <w:p w:rsidR="005E4828" w:rsidRPr="005E4828" w:rsidRDefault="005E4828" w:rsidP="005E4828">
      <w:pPr>
        <w:pStyle w:val="211"/>
        <w:spacing w:line="240" w:lineRule="auto"/>
        <w:rPr>
          <w:rStyle w:val="Zag11"/>
          <w:sz w:val="24"/>
        </w:rPr>
      </w:pPr>
      <w:r w:rsidRPr="005E4828">
        <w:rPr>
          <w:rStyle w:val="Zag11"/>
          <w:spacing w:val="2"/>
          <w:sz w:val="24"/>
        </w:rPr>
        <w:t xml:space="preserve">сформировать представления об основах экологической культуры на примере экологически сообразного поведения </w:t>
      </w:r>
      <w:r w:rsidRPr="005E4828">
        <w:rPr>
          <w:rStyle w:val="Zag11"/>
          <w:sz w:val="24"/>
        </w:rPr>
        <w:t>в быту и природе, безопасного для человека и окружающей среды;</w:t>
      </w:r>
    </w:p>
    <w:p w:rsidR="005E4828" w:rsidRPr="005E4828" w:rsidRDefault="005E4828" w:rsidP="005E4828">
      <w:pPr>
        <w:pStyle w:val="211"/>
        <w:spacing w:line="240" w:lineRule="auto"/>
        <w:rPr>
          <w:rStyle w:val="Zag11"/>
          <w:sz w:val="24"/>
        </w:rPr>
      </w:pPr>
      <w:r w:rsidRPr="005E4828">
        <w:rPr>
          <w:rStyle w:val="Zag11"/>
          <w:sz w:val="24"/>
        </w:rPr>
        <w:t xml:space="preserve">сформировать представление о позитивных и негативных </w:t>
      </w:r>
      <w:r w:rsidRPr="005E4828">
        <w:rPr>
          <w:rStyle w:val="Zag11"/>
          <w:spacing w:val="2"/>
          <w:sz w:val="24"/>
        </w:rPr>
        <w:t>факторах, влияющих на здоровье, в том числе о влиянии</w:t>
      </w:r>
      <w:r w:rsidRPr="005E4828">
        <w:rPr>
          <w:rStyle w:val="Zag11"/>
          <w:sz w:val="24"/>
        </w:rPr>
        <w:t>на здоровье позитивных и негативных эмоций, получаемых от общения с компьютером, просмотра телепередач, участия в азартных играх;</w:t>
      </w:r>
    </w:p>
    <w:p w:rsidR="005E4828" w:rsidRPr="005E4828" w:rsidRDefault="005E4828" w:rsidP="005E4828">
      <w:pPr>
        <w:pStyle w:val="211"/>
        <w:spacing w:line="240" w:lineRule="auto"/>
        <w:rPr>
          <w:rStyle w:val="Zag11"/>
          <w:sz w:val="24"/>
        </w:rPr>
      </w:pPr>
      <w:r w:rsidRPr="005E4828">
        <w:rPr>
          <w:rStyle w:val="Zag11"/>
          <w:spacing w:val="2"/>
          <w:sz w:val="24"/>
        </w:rPr>
        <w:t>дать представление с учётом принципа информацион</w:t>
      </w:r>
      <w:r w:rsidRPr="005E4828">
        <w:rPr>
          <w:rStyle w:val="Zag11"/>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5E4828" w:rsidRPr="005E4828" w:rsidRDefault="005E4828" w:rsidP="005E4828">
      <w:pPr>
        <w:pStyle w:val="211"/>
        <w:spacing w:line="240" w:lineRule="auto"/>
        <w:rPr>
          <w:rStyle w:val="Zag11"/>
          <w:sz w:val="24"/>
        </w:rPr>
      </w:pPr>
      <w:r w:rsidRPr="005E4828">
        <w:rPr>
          <w:rStyle w:val="Zag11"/>
          <w:sz w:val="24"/>
        </w:rPr>
        <w:t>сформировать познавательный интерес и бережное отношение к природе;</w:t>
      </w:r>
    </w:p>
    <w:p w:rsidR="005E4828" w:rsidRPr="005E4828" w:rsidRDefault="005E4828" w:rsidP="005E4828">
      <w:pPr>
        <w:pStyle w:val="211"/>
        <w:spacing w:line="240" w:lineRule="auto"/>
        <w:rPr>
          <w:rStyle w:val="Zag11"/>
          <w:sz w:val="24"/>
        </w:rPr>
      </w:pPr>
      <w:r w:rsidRPr="005E4828">
        <w:rPr>
          <w:rStyle w:val="Zag11"/>
          <w:sz w:val="24"/>
        </w:rPr>
        <w:t>научить школьников выполнять правила личной гигиены и развить готовность на их основе самостоятельно поддерживать своё здоровье;</w:t>
      </w:r>
    </w:p>
    <w:p w:rsidR="005E4828" w:rsidRPr="005E4828" w:rsidRDefault="005E4828" w:rsidP="005E4828">
      <w:pPr>
        <w:pStyle w:val="211"/>
        <w:spacing w:line="240" w:lineRule="auto"/>
        <w:rPr>
          <w:rStyle w:val="Zag11"/>
          <w:sz w:val="24"/>
        </w:rPr>
      </w:pPr>
      <w:r w:rsidRPr="005E4828">
        <w:rPr>
          <w:rStyle w:val="Zag11"/>
          <w:spacing w:val="2"/>
          <w:sz w:val="24"/>
        </w:rPr>
        <w:t xml:space="preserve">сформировать представление о правильном (здоровом) </w:t>
      </w:r>
      <w:r w:rsidRPr="005E4828">
        <w:rPr>
          <w:rStyle w:val="Zag11"/>
          <w:sz w:val="24"/>
        </w:rPr>
        <w:t>питании, его режиме, структуре, полезных продуктах;</w:t>
      </w:r>
    </w:p>
    <w:p w:rsidR="005E4828" w:rsidRPr="005E4828" w:rsidRDefault="005E4828" w:rsidP="005E4828">
      <w:pPr>
        <w:pStyle w:val="211"/>
        <w:spacing w:line="240" w:lineRule="auto"/>
        <w:rPr>
          <w:rStyle w:val="Zag11"/>
          <w:sz w:val="24"/>
        </w:rPr>
      </w:pPr>
      <w:r w:rsidRPr="005E4828">
        <w:rPr>
          <w:rStyle w:val="Zag11"/>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E4828" w:rsidRPr="005E4828" w:rsidRDefault="005E4828" w:rsidP="005E4828">
      <w:pPr>
        <w:pStyle w:val="211"/>
        <w:spacing w:line="240" w:lineRule="auto"/>
        <w:rPr>
          <w:rStyle w:val="Zag11"/>
          <w:spacing w:val="-2"/>
          <w:sz w:val="24"/>
        </w:rPr>
      </w:pPr>
      <w:r w:rsidRPr="005E4828">
        <w:rPr>
          <w:rStyle w:val="Zag11"/>
          <w:spacing w:val="-5"/>
          <w:sz w:val="24"/>
        </w:rPr>
        <w:t>обучить безопасному поведению в окружающей среде и эле</w:t>
      </w:r>
      <w:r w:rsidRPr="005E4828">
        <w:rPr>
          <w:rStyle w:val="Zag11"/>
          <w:spacing w:val="-2"/>
          <w:sz w:val="24"/>
        </w:rPr>
        <w:t>ментарным навыкам поведения в экстремальных ситуациях;</w:t>
      </w:r>
    </w:p>
    <w:p w:rsidR="005E4828" w:rsidRPr="005E4828" w:rsidRDefault="005E4828" w:rsidP="005E4828">
      <w:pPr>
        <w:pStyle w:val="211"/>
        <w:spacing w:line="240" w:lineRule="auto"/>
        <w:rPr>
          <w:rStyle w:val="Zag11"/>
          <w:sz w:val="24"/>
        </w:rPr>
      </w:pPr>
      <w:r w:rsidRPr="005E4828">
        <w:rPr>
          <w:rStyle w:val="Zag11"/>
          <w:spacing w:val="2"/>
          <w:sz w:val="24"/>
        </w:rPr>
        <w:t xml:space="preserve">сформировать навыки позитивного </w:t>
      </w:r>
      <w:r w:rsidRPr="005E4828">
        <w:rPr>
          <w:rStyle w:val="Zag11"/>
          <w:sz w:val="24"/>
        </w:rPr>
        <w:t>общения;</w:t>
      </w:r>
    </w:p>
    <w:p w:rsidR="005E4828" w:rsidRPr="005E4828" w:rsidRDefault="005E4828" w:rsidP="005E4828">
      <w:pPr>
        <w:pStyle w:val="211"/>
        <w:spacing w:line="240" w:lineRule="auto"/>
        <w:rPr>
          <w:rStyle w:val="Zag11"/>
          <w:sz w:val="24"/>
        </w:rPr>
      </w:pPr>
      <w:r w:rsidRPr="005E4828">
        <w:rPr>
          <w:rStyle w:val="Zag11"/>
          <w:spacing w:val="2"/>
          <w:sz w:val="24"/>
        </w:rPr>
        <w:t>научить осознанному выбору поступков, стиля поведе</w:t>
      </w:r>
      <w:r w:rsidRPr="005E4828">
        <w:rPr>
          <w:rStyle w:val="Zag11"/>
          <w:sz w:val="24"/>
        </w:rPr>
        <w:t>ния, позволяющих сохранять и укреплять здоровье;</w:t>
      </w:r>
    </w:p>
    <w:p w:rsidR="005E4828" w:rsidRPr="005E4828" w:rsidRDefault="005E4828" w:rsidP="005E4828">
      <w:pPr>
        <w:pStyle w:val="211"/>
        <w:spacing w:line="240" w:lineRule="auto"/>
        <w:rPr>
          <w:rStyle w:val="Zag11"/>
          <w:sz w:val="24"/>
        </w:rPr>
      </w:pPr>
      <w:r w:rsidRPr="005E4828">
        <w:rPr>
          <w:rStyle w:val="Zag11"/>
          <w:sz w:val="24"/>
        </w:rPr>
        <w:t>сформировать потребность ребёнка безбоязненно обра</w:t>
      </w:r>
      <w:r w:rsidRPr="005E4828">
        <w:rPr>
          <w:rStyle w:val="Zag11"/>
          <w:spacing w:val="2"/>
          <w:sz w:val="24"/>
        </w:rPr>
        <w:t>щаться к врачу по любым вопросам состояния здоровья,</w:t>
      </w:r>
      <w:r w:rsidRPr="005E4828">
        <w:rPr>
          <w:rStyle w:val="Zag11"/>
          <w:sz w:val="24"/>
        </w:rPr>
        <w:t>в том числе связанным с особенностями роста и развития.</w:t>
      </w:r>
    </w:p>
    <w:p w:rsidR="005E4828" w:rsidRPr="005E4828" w:rsidRDefault="005E4828" w:rsidP="005E4828">
      <w:pPr>
        <w:pStyle w:val="affc"/>
        <w:spacing w:line="240" w:lineRule="auto"/>
        <w:ind w:firstLine="454"/>
        <w:rPr>
          <w:rStyle w:val="Zag11"/>
          <w:rFonts w:ascii="Times New Roman" w:hAnsi="Times New Roman"/>
          <w:b/>
          <w:bCs/>
          <w:iCs/>
          <w:color w:val="auto"/>
          <w:sz w:val="24"/>
          <w:szCs w:val="24"/>
        </w:rPr>
      </w:pPr>
      <w:r w:rsidRPr="005E4828">
        <w:rPr>
          <w:rStyle w:val="Zag11"/>
          <w:rFonts w:ascii="Times New Roman" w:hAnsi="Times New Roman"/>
          <w:b/>
          <w:bCs/>
          <w:iCs/>
          <w:color w:val="auto"/>
          <w:sz w:val="24"/>
          <w:szCs w:val="24"/>
        </w:rPr>
        <w:t>Основные направления</w:t>
      </w:r>
      <w:r w:rsidR="002E0D94">
        <w:rPr>
          <w:rStyle w:val="Zag11"/>
          <w:rFonts w:ascii="Times New Roman" w:hAnsi="Times New Roman"/>
          <w:b/>
          <w:bCs/>
          <w:iCs/>
          <w:color w:val="auto"/>
          <w:sz w:val="24"/>
          <w:szCs w:val="24"/>
          <w:lang w:val="ru-RU"/>
        </w:rPr>
        <w:t xml:space="preserve"> </w:t>
      </w:r>
      <w:r w:rsidRPr="005E4828">
        <w:rPr>
          <w:rStyle w:val="Zag11"/>
          <w:rFonts w:ascii="Times New Roman" w:hAnsi="Times New Roman"/>
          <w:b/>
          <w:bCs/>
          <w:iCs/>
          <w:color w:val="auto"/>
          <w:sz w:val="24"/>
          <w:szCs w:val="24"/>
        </w:rPr>
        <w:t>программы</w:t>
      </w:r>
    </w:p>
    <w:p w:rsidR="005E4828" w:rsidRPr="005E4828" w:rsidRDefault="005E4828" w:rsidP="005E4828">
      <w:pPr>
        <w:pStyle w:val="affc"/>
        <w:spacing w:line="240" w:lineRule="auto"/>
        <w:ind w:firstLine="454"/>
        <w:rPr>
          <w:rStyle w:val="Zag11"/>
          <w:rFonts w:ascii="Times New Roman" w:hAnsi="Times New Roman"/>
          <w:color w:val="auto"/>
          <w:spacing w:val="-2"/>
          <w:sz w:val="24"/>
          <w:szCs w:val="24"/>
        </w:rPr>
      </w:pPr>
      <w:r w:rsidRPr="005E4828">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5E4828">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5E4828" w:rsidRPr="005E4828" w:rsidRDefault="005E4828" w:rsidP="005E4828">
      <w:pPr>
        <w:pStyle w:val="affc"/>
        <w:spacing w:line="240" w:lineRule="auto"/>
        <w:ind w:firstLine="454"/>
        <w:rPr>
          <w:rStyle w:val="Zag11"/>
          <w:rFonts w:ascii="Times New Roman" w:hAnsi="Times New Roman"/>
          <w:color w:val="auto"/>
          <w:sz w:val="24"/>
          <w:szCs w:val="24"/>
        </w:rPr>
      </w:pPr>
      <w:r w:rsidRPr="005E4828">
        <w:rPr>
          <w:rStyle w:val="Zag11"/>
          <w:rFonts w:ascii="Times New Roman" w:hAnsi="Times New Roman"/>
          <w:color w:val="auto"/>
          <w:spacing w:val="-4"/>
          <w:sz w:val="24"/>
          <w:szCs w:val="24"/>
        </w:rPr>
        <w:t>Основными источниками содержания выступают экологиче</w:t>
      </w:r>
      <w:r w:rsidRPr="005E4828">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5E4828">
        <w:rPr>
          <w:rStyle w:val="Zag11"/>
          <w:rFonts w:ascii="Times New Roman" w:hAnsi="Times New Roman"/>
          <w:color w:val="auto"/>
          <w:sz w:val="24"/>
          <w:szCs w:val="24"/>
        </w:rPr>
        <w:t>ного знания.</w:t>
      </w:r>
    </w:p>
    <w:p w:rsidR="005E4828" w:rsidRPr="005E4828" w:rsidRDefault="005E4828" w:rsidP="005E4828">
      <w:pPr>
        <w:pStyle w:val="affc"/>
        <w:spacing w:line="240" w:lineRule="auto"/>
        <w:ind w:firstLine="454"/>
        <w:rPr>
          <w:rStyle w:val="Zag11"/>
          <w:rFonts w:ascii="Times New Roman" w:hAnsi="Times New Roman"/>
          <w:color w:val="auto"/>
          <w:spacing w:val="-6"/>
          <w:sz w:val="24"/>
          <w:szCs w:val="24"/>
        </w:rPr>
      </w:pPr>
      <w:r w:rsidRPr="005E4828">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5E4828">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5E4828" w:rsidRPr="005E4828" w:rsidRDefault="005E4828" w:rsidP="005E4828">
      <w:pPr>
        <w:pStyle w:val="affc"/>
        <w:spacing w:line="240" w:lineRule="auto"/>
        <w:ind w:firstLine="454"/>
        <w:rPr>
          <w:rStyle w:val="Zag11"/>
          <w:rFonts w:ascii="Times New Roman" w:hAnsi="Times New Roman"/>
          <w:color w:val="auto"/>
          <w:sz w:val="24"/>
          <w:szCs w:val="24"/>
        </w:rPr>
      </w:pPr>
      <w:r w:rsidRPr="005E4828">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5E4828" w:rsidRPr="005E4828" w:rsidRDefault="005E4828" w:rsidP="005E4828">
      <w:pPr>
        <w:pStyle w:val="affc"/>
        <w:spacing w:line="240" w:lineRule="auto"/>
        <w:ind w:firstLine="454"/>
        <w:rPr>
          <w:rFonts w:ascii="Times New Roman" w:hAnsi="Times New Roman"/>
          <w:color w:val="auto"/>
          <w:sz w:val="24"/>
          <w:szCs w:val="24"/>
        </w:rPr>
      </w:pPr>
      <w:r w:rsidRPr="005E4828">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5E4828" w:rsidRPr="005E4828" w:rsidRDefault="005E4828" w:rsidP="005E4828">
      <w:pPr>
        <w:pStyle w:val="affc"/>
        <w:spacing w:line="240" w:lineRule="auto"/>
        <w:ind w:firstLine="454"/>
        <w:rPr>
          <w:rStyle w:val="Zag11"/>
          <w:rFonts w:ascii="Times New Roman" w:hAnsi="Times New Roman"/>
          <w:iCs/>
          <w:color w:val="auto"/>
          <w:sz w:val="24"/>
          <w:szCs w:val="24"/>
        </w:rPr>
      </w:pPr>
      <w:r w:rsidRPr="005E4828">
        <w:rPr>
          <w:rStyle w:val="Zag11"/>
          <w:rFonts w:ascii="Times New Roman" w:hAnsi="Times New Roman"/>
          <w:iCs/>
          <w:color w:val="auto"/>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5E4828">
        <w:rPr>
          <w:rStyle w:val="Zag11"/>
          <w:rFonts w:ascii="Times New Roman" w:hAnsi="Times New Roman"/>
          <w:b/>
          <w:iCs/>
          <w:color w:val="auto"/>
          <w:sz w:val="24"/>
          <w:szCs w:val="24"/>
        </w:rPr>
        <w:t>направлениям</w:t>
      </w:r>
      <w:r w:rsidRPr="005E4828">
        <w:rPr>
          <w:rStyle w:val="Zag11"/>
          <w:rFonts w:ascii="Times New Roman" w:hAnsi="Times New Roman"/>
          <w:iCs/>
          <w:color w:val="auto"/>
          <w:sz w:val="24"/>
          <w:szCs w:val="24"/>
        </w:rPr>
        <w:t>:</w:t>
      </w:r>
    </w:p>
    <w:p w:rsidR="005E4828" w:rsidRPr="005E4828" w:rsidRDefault="005E4828" w:rsidP="005E4828">
      <w:pPr>
        <w:pStyle w:val="211"/>
        <w:spacing w:line="240" w:lineRule="auto"/>
        <w:rPr>
          <w:rStyle w:val="Zag11"/>
          <w:sz w:val="24"/>
        </w:rPr>
      </w:pPr>
      <w:r w:rsidRPr="005E4828">
        <w:rPr>
          <w:rStyle w:val="Zag11"/>
          <w:sz w:val="24"/>
        </w:rPr>
        <w:t xml:space="preserve">создание экологически безопасной, здоровьесберегающей инфраструктуры </w:t>
      </w:r>
      <w:r w:rsidRPr="005E4828">
        <w:rPr>
          <w:rStyle w:val="Zag11"/>
          <w:spacing w:val="-3"/>
          <w:sz w:val="24"/>
        </w:rPr>
        <w:t>образовательной организации</w:t>
      </w:r>
      <w:r w:rsidRPr="005E4828">
        <w:rPr>
          <w:rStyle w:val="Zag11"/>
          <w:sz w:val="24"/>
        </w:rPr>
        <w:t>;</w:t>
      </w:r>
    </w:p>
    <w:p w:rsidR="005E4828" w:rsidRPr="005E4828" w:rsidRDefault="005E4828" w:rsidP="005E4828">
      <w:pPr>
        <w:pStyle w:val="211"/>
        <w:spacing w:line="240" w:lineRule="auto"/>
        <w:rPr>
          <w:rStyle w:val="Zag11"/>
          <w:sz w:val="24"/>
        </w:rPr>
      </w:pPr>
      <w:r w:rsidRPr="005E4828">
        <w:rPr>
          <w:rStyle w:val="Zag11"/>
          <w:sz w:val="24"/>
        </w:rPr>
        <w:t xml:space="preserve">организация учебной и внеурочной деятельности обучающихся; </w:t>
      </w:r>
    </w:p>
    <w:p w:rsidR="005E4828" w:rsidRPr="005E4828" w:rsidRDefault="005E4828" w:rsidP="005E4828">
      <w:pPr>
        <w:pStyle w:val="211"/>
        <w:spacing w:line="240" w:lineRule="auto"/>
        <w:rPr>
          <w:rStyle w:val="Zag11"/>
          <w:sz w:val="24"/>
        </w:rPr>
      </w:pPr>
      <w:r w:rsidRPr="005E4828">
        <w:rPr>
          <w:rStyle w:val="Zag11"/>
          <w:sz w:val="24"/>
        </w:rPr>
        <w:t xml:space="preserve">организация физкультурно­оздоровительной работы; </w:t>
      </w:r>
    </w:p>
    <w:p w:rsidR="005E4828" w:rsidRPr="005E4828" w:rsidRDefault="005E4828" w:rsidP="005E4828">
      <w:pPr>
        <w:pStyle w:val="211"/>
        <w:spacing w:line="240" w:lineRule="auto"/>
        <w:rPr>
          <w:rStyle w:val="Zag11"/>
          <w:sz w:val="24"/>
        </w:rPr>
      </w:pPr>
      <w:r w:rsidRPr="005E4828">
        <w:rPr>
          <w:rStyle w:val="Zag11"/>
          <w:sz w:val="24"/>
        </w:rPr>
        <w:t>реализация дополнительных образовательных курсов;</w:t>
      </w:r>
    </w:p>
    <w:p w:rsidR="005E4828" w:rsidRPr="005E4828" w:rsidRDefault="005E4828" w:rsidP="005E4828">
      <w:pPr>
        <w:pStyle w:val="211"/>
        <w:spacing w:line="240" w:lineRule="auto"/>
        <w:rPr>
          <w:rStyle w:val="Zag11"/>
          <w:sz w:val="24"/>
        </w:rPr>
      </w:pPr>
      <w:r w:rsidRPr="005E4828">
        <w:rPr>
          <w:rStyle w:val="Zag11"/>
          <w:sz w:val="24"/>
        </w:rPr>
        <w:t>организация работы с родителями (законными представителями).</w:t>
      </w:r>
    </w:p>
    <w:p w:rsidR="000713C9" w:rsidRPr="00546271" w:rsidRDefault="000713C9" w:rsidP="00145113">
      <w:pPr>
        <w:pStyle w:val="aff8"/>
        <w:tabs>
          <w:tab w:val="left" w:pos="3844"/>
        </w:tabs>
        <w:ind w:firstLine="0"/>
        <w:rPr>
          <w:rStyle w:val="Zag11"/>
          <w:i/>
          <w:sz w:val="24"/>
          <w:szCs w:val="24"/>
        </w:rPr>
      </w:pPr>
      <w:r w:rsidRPr="00546271">
        <w:rPr>
          <w:rStyle w:val="Zag11"/>
          <w:rFonts w:eastAsia="@Arial Unicode MS"/>
          <w:i/>
          <w:sz w:val="24"/>
          <w:szCs w:val="24"/>
        </w:rPr>
        <w:t>1</w:t>
      </w:r>
      <w:r w:rsidR="00F604CD" w:rsidRPr="00546271">
        <w:rPr>
          <w:rStyle w:val="Zag11"/>
          <w:rFonts w:eastAsia="@Arial Unicode MS"/>
          <w:i/>
          <w:sz w:val="24"/>
          <w:szCs w:val="24"/>
        </w:rPr>
        <w:t xml:space="preserve">. </w:t>
      </w:r>
      <w:r w:rsidRPr="00546271">
        <w:rPr>
          <w:rStyle w:val="Zag11"/>
          <w:rFonts w:eastAsia="@Arial Unicode MS"/>
          <w:i/>
          <w:sz w:val="24"/>
          <w:szCs w:val="24"/>
        </w:rPr>
        <w:t>Экологически безопасная, здоровьесберегающая инфраструктура  М</w:t>
      </w:r>
      <w:r w:rsidR="001C35D2" w:rsidRPr="00546271">
        <w:rPr>
          <w:rStyle w:val="Zag11"/>
          <w:rFonts w:eastAsia="@Arial Unicode MS"/>
          <w:i/>
          <w:sz w:val="24"/>
          <w:szCs w:val="24"/>
        </w:rPr>
        <w:t>Б</w:t>
      </w:r>
      <w:r w:rsidRPr="00546271">
        <w:rPr>
          <w:rStyle w:val="Zag11"/>
          <w:rFonts w:eastAsia="@Arial Unicode MS"/>
          <w:i/>
          <w:sz w:val="24"/>
          <w:szCs w:val="24"/>
        </w:rPr>
        <w:t xml:space="preserve">ОУ СОШ </w:t>
      </w:r>
      <w:r w:rsidR="001C35D2" w:rsidRPr="00546271">
        <w:rPr>
          <w:rStyle w:val="Zag11"/>
          <w:rFonts w:eastAsia="@Arial Unicode MS"/>
          <w:i/>
          <w:sz w:val="24"/>
          <w:szCs w:val="24"/>
        </w:rPr>
        <w:t xml:space="preserve"> с. Лидога </w:t>
      </w:r>
      <w:r w:rsidRPr="00546271">
        <w:rPr>
          <w:rStyle w:val="Zag11"/>
          <w:rFonts w:eastAsia="@Arial Unicode MS"/>
          <w:i/>
          <w:sz w:val="24"/>
          <w:szCs w:val="24"/>
        </w:rPr>
        <w:t>включ</w:t>
      </w:r>
      <w:r w:rsidRPr="00546271">
        <w:rPr>
          <w:rStyle w:val="Zag11"/>
          <w:rFonts w:eastAsia="@Arial Unicode MS"/>
          <w:i/>
          <w:sz w:val="24"/>
          <w:szCs w:val="24"/>
        </w:rPr>
        <w:t>а</w:t>
      </w:r>
      <w:r w:rsidRPr="00546271">
        <w:rPr>
          <w:rStyle w:val="Zag11"/>
          <w:rFonts w:eastAsia="@Arial Unicode MS"/>
          <w:i/>
          <w:sz w:val="24"/>
          <w:szCs w:val="24"/>
        </w:rPr>
        <w:t>ет:</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·соответствие состояния и содержания здания и помещений образовательного учре</w:t>
      </w:r>
      <w:r>
        <w:rPr>
          <w:rStyle w:val="Zag11"/>
          <w:rFonts w:eastAsia="@Arial Unicode MS"/>
          <w:color w:val="000000"/>
          <w:lang w:val="ru-RU"/>
        </w:rPr>
        <w:t>ж</w:t>
      </w:r>
      <w:r>
        <w:rPr>
          <w:rStyle w:val="Zag11"/>
          <w:rFonts w:eastAsia="@Arial Unicode MS"/>
          <w:color w:val="000000"/>
          <w:lang w:val="ru-RU"/>
        </w:rPr>
        <w:t>дения санитарным и гигиеническим нормам, нормам пожарной безопасности, требованиям о</w:t>
      </w:r>
      <w:r>
        <w:rPr>
          <w:rStyle w:val="Zag11"/>
          <w:rFonts w:eastAsia="@Arial Unicode MS"/>
          <w:color w:val="000000"/>
          <w:lang w:val="ru-RU"/>
        </w:rPr>
        <w:t>х</w:t>
      </w:r>
      <w:r>
        <w:rPr>
          <w:rStyle w:val="Zag11"/>
          <w:rFonts w:eastAsia="@Arial Unicode MS"/>
          <w:color w:val="000000"/>
          <w:lang w:val="ru-RU"/>
        </w:rPr>
        <w:t>раны здоровья и охраны труда обучающихся;</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 xml:space="preserve">·наличие и необходимое оснащение помещений для </w:t>
      </w:r>
      <w:r w:rsidRPr="00164397">
        <w:rPr>
          <w:rStyle w:val="Zag11"/>
          <w:rFonts w:eastAsia="@Arial Unicode MS"/>
          <w:color w:val="000000"/>
          <w:lang w:val="ru-RU"/>
        </w:rPr>
        <w:t>питания обучающихся,</w:t>
      </w:r>
      <w:r>
        <w:rPr>
          <w:rStyle w:val="Zag11"/>
          <w:rFonts w:eastAsia="@Arial Unicode MS"/>
          <w:color w:val="000000"/>
          <w:lang w:val="ru-RU"/>
        </w:rPr>
        <w:t xml:space="preserve"> а также для хранения и приготовления пищи;</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·организацию качественного горячего питания учащихся, в том числе горячих завтр</w:t>
      </w:r>
      <w:r>
        <w:rPr>
          <w:rStyle w:val="Zag11"/>
          <w:rFonts w:eastAsia="@Arial Unicode MS"/>
          <w:color w:val="000000"/>
          <w:lang w:val="ru-RU"/>
        </w:rPr>
        <w:t>а</w:t>
      </w:r>
      <w:r>
        <w:rPr>
          <w:rStyle w:val="Zag11"/>
          <w:rFonts w:eastAsia="@Arial Unicode MS"/>
          <w:color w:val="000000"/>
          <w:lang w:val="ru-RU"/>
        </w:rPr>
        <w:t>ков;</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·оснащённость кабинетов, физкультурного зала, спортплощадок необходимым игровым и спортивным оборудованием и инвентарём;</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·наличие помещений для медицинского персонала;</w:t>
      </w:r>
    </w:p>
    <w:p w:rsidR="000713C9" w:rsidRPr="00EA76F3"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w:t>
      </w:r>
    </w:p>
    <w:p w:rsidR="000713C9" w:rsidRDefault="000713C9" w:rsidP="00F604CD">
      <w:pPr>
        <w:pStyle w:val="Zag3"/>
        <w:tabs>
          <w:tab w:val="left" w:leader="dot" w:pos="624"/>
        </w:tabs>
        <w:spacing w:after="0" w:line="240" w:lineRule="auto"/>
        <w:jc w:val="both"/>
        <w:rPr>
          <w:rStyle w:val="Zag11"/>
          <w:rFonts w:eastAsia="@Arial Unicode MS"/>
          <w:i w:val="0"/>
          <w:iCs w:val="0"/>
          <w:lang w:val="ru-RU"/>
        </w:rPr>
      </w:pPr>
      <w:r>
        <w:rPr>
          <w:rStyle w:val="Zag11"/>
          <w:rFonts w:eastAsia="@Arial Unicode MS"/>
          <w:lang w:val="ru-RU"/>
        </w:rPr>
        <w:t xml:space="preserve">2. Рациональная организация учебной и внеучебной деятельности обучающихся, </w:t>
      </w:r>
      <w:r>
        <w:rPr>
          <w:rStyle w:val="Zag11"/>
          <w:rFonts w:eastAsia="@Arial Unicode MS"/>
          <w:i w:val="0"/>
          <w:iCs w:val="0"/>
          <w:lang w:val="ru-RU"/>
        </w:rPr>
        <w:t>направле</w:t>
      </w:r>
      <w:r>
        <w:rPr>
          <w:rStyle w:val="Zag11"/>
          <w:rFonts w:eastAsia="@Arial Unicode MS"/>
          <w:i w:val="0"/>
          <w:iCs w:val="0"/>
          <w:lang w:val="ru-RU"/>
        </w:rPr>
        <w:t>н</w:t>
      </w:r>
      <w:r>
        <w:rPr>
          <w:rStyle w:val="Zag11"/>
          <w:rFonts w:eastAsia="@Arial Unicode MS"/>
          <w:i w:val="0"/>
          <w:iCs w:val="0"/>
          <w:lang w:val="ru-RU"/>
        </w:rPr>
        <w:t>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перегрузок, вкл</w:t>
      </w:r>
      <w:r>
        <w:rPr>
          <w:rStyle w:val="Zag11"/>
          <w:rFonts w:eastAsia="@Arial Unicode MS"/>
          <w:i w:val="0"/>
          <w:iCs w:val="0"/>
          <w:lang w:val="ru-RU"/>
        </w:rPr>
        <w:t>ю</w:t>
      </w:r>
      <w:r>
        <w:rPr>
          <w:rStyle w:val="Zag11"/>
          <w:rFonts w:eastAsia="@Arial Unicode MS"/>
          <w:i w:val="0"/>
          <w:iCs w:val="0"/>
          <w:lang w:val="ru-RU"/>
        </w:rPr>
        <w:t>чает:</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·соблюдение гигиенических норм и требований к организации и объёму учебной и вн</w:t>
      </w:r>
      <w:r>
        <w:rPr>
          <w:rStyle w:val="Zag11"/>
          <w:rFonts w:eastAsia="@Arial Unicode MS"/>
          <w:color w:val="000000"/>
          <w:lang w:val="ru-RU"/>
        </w:rPr>
        <w:t>е</w:t>
      </w:r>
      <w:r>
        <w:rPr>
          <w:rStyle w:val="Zag11"/>
          <w:rFonts w:eastAsia="@Arial Unicode MS"/>
          <w:color w:val="000000"/>
          <w:lang w:val="ru-RU"/>
        </w:rPr>
        <w:t>учебной нагрузки (выполнение домашних заданий, занятия в кружках и спортивных секциях) учащихся на всех этапах обучения;</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 xml:space="preserve">·использование методов и методик обучения, адекватных возрастным возможностям и особенностям обучающихся </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·строгое соблюдение всех требований к использованию технических средств обучения (компьютеров, аудиовизуальных средств);</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·индивидуализация обучения (учёт индивидуальных особенностей развития: темпа ра</w:t>
      </w:r>
      <w:r>
        <w:rPr>
          <w:rStyle w:val="Zag11"/>
          <w:rFonts w:eastAsia="@Arial Unicode MS"/>
          <w:color w:val="000000"/>
          <w:lang w:val="ru-RU"/>
        </w:rPr>
        <w:t>з</w:t>
      </w:r>
      <w:r>
        <w:rPr>
          <w:rStyle w:val="Zag11"/>
          <w:rFonts w:eastAsia="@Arial Unicode MS"/>
          <w:color w:val="000000"/>
          <w:lang w:val="ru-RU"/>
        </w:rPr>
        <w:t>вития и темпа деятельности);</w:t>
      </w:r>
    </w:p>
    <w:p w:rsidR="000713C9" w:rsidRDefault="000713C9" w:rsidP="00F604CD">
      <w:pPr>
        <w:tabs>
          <w:tab w:val="left" w:leader="dot" w:pos="624"/>
        </w:tabs>
        <w:ind w:firstLine="567"/>
        <w:jc w:val="both"/>
        <w:rPr>
          <w:rStyle w:val="Zag11"/>
          <w:rFonts w:eastAsia="@Arial Unicode MS"/>
          <w:lang w:val="ru-RU"/>
        </w:rPr>
      </w:pPr>
      <w:r>
        <w:rPr>
          <w:rStyle w:val="Zag11"/>
          <w:rFonts w:eastAsia="@Arial Unicode MS"/>
          <w:color w:val="000000"/>
          <w:lang w:val="ru-RU"/>
        </w:rPr>
        <w:t>·ведение систематической работы с детьми с ослабленным здоровьем и детьми с огр</w:t>
      </w:r>
      <w:r>
        <w:rPr>
          <w:rStyle w:val="Zag11"/>
          <w:rFonts w:eastAsia="@Arial Unicode MS"/>
          <w:color w:val="000000"/>
          <w:lang w:val="ru-RU"/>
        </w:rPr>
        <w:t>а</w:t>
      </w:r>
      <w:r>
        <w:rPr>
          <w:rStyle w:val="Zag11"/>
          <w:rFonts w:eastAsia="@Arial Unicode MS"/>
          <w:color w:val="000000"/>
          <w:lang w:val="ru-RU"/>
        </w:rPr>
        <w:t>ниченными возможностями здоровья.</w:t>
      </w:r>
    </w:p>
    <w:p w:rsidR="000713C9" w:rsidRDefault="000713C9" w:rsidP="00F604CD">
      <w:pPr>
        <w:pStyle w:val="Zag3"/>
        <w:tabs>
          <w:tab w:val="left" w:leader="dot" w:pos="624"/>
        </w:tabs>
        <w:spacing w:after="0" w:line="240" w:lineRule="auto"/>
        <w:jc w:val="both"/>
        <w:rPr>
          <w:rStyle w:val="Zag11"/>
          <w:rFonts w:eastAsia="@Arial Unicode MS"/>
          <w:lang w:val="ru-RU"/>
        </w:rPr>
      </w:pPr>
      <w:r>
        <w:rPr>
          <w:rStyle w:val="Zag11"/>
          <w:rFonts w:eastAsia="@Arial Unicode MS"/>
          <w:lang w:val="ru-RU"/>
        </w:rPr>
        <w:t xml:space="preserve">3. Эффективная организация физкультурно-оздоровительной работы, </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направлена на обеспечение рациональной организации двигательного режима обуча</w:t>
      </w:r>
      <w:r>
        <w:rPr>
          <w:rStyle w:val="Zag11"/>
          <w:rFonts w:eastAsia="@Arial Unicode MS"/>
          <w:color w:val="000000"/>
          <w:lang w:val="ru-RU"/>
        </w:rPr>
        <w:t>ю</w:t>
      </w:r>
      <w:r>
        <w:rPr>
          <w:rStyle w:val="Zag11"/>
          <w:rFonts w:eastAsia="@Arial Unicode MS"/>
          <w:color w:val="000000"/>
          <w:lang w:val="ru-RU"/>
        </w:rPr>
        <w:t>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и включает:</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·полноценную и эффективную работу с обучающимися всех групп здоровья (на уроках физкультуры, во внеурочной деятельности);</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·рациональную и соответствующую организацию уроков физической культуры и зан</w:t>
      </w:r>
      <w:r>
        <w:rPr>
          <w:rStyle w:val="Zag11"/>
          <w:rFonts w:eastAsia="@Arial Unicode MS"/>
          <w:color w:val="000000"/>
          <w:lang w:val="ru-RU"/>
        </w:rPr>
        <w:t>я</w:t>
      </w:r>
      <w:r>
        <w:rPr>
          <w:rStyle w:val="Zag11"/>
          <w:rFonts w:eastAsia="@Arial Unicode MS"/>
          <w:color w:val="000000"/>
          <w:lang w:val="ru-RU"/>
        </w:rPr>
        <w:t>тий активно-двигательного характера на ступени начального общего образования;</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·организацию занятий по лечебной физкультуре;</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·организацию работы по спортивно-оздоровительному направлению;</w:t>
      </w:r>
    </w:p>
    <w:p w:rsidR="000713C9" w:rsidRPr="00EA76F3"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·регулярное проведение спортивно-оздоровительных мероприятий (дней спорта, соре</w:t>
      </w:r>
      <w:r>
        <w:rPr>
          <w:rStyle w:val="Zag11"/>
          <w:rFonts w:eastAsia="@Arial Unicode MS"/>
          <w:color w:val="000000"/>
          <w:lang w:val="ru-RU"/>
        </w:rPr>
        <w:t>в</w:t>
      </w:r>
      <w:r>
        <w:rPr>
          <w:rStyle w:val="Zag11"/>
          <w:rFonts w:eastAsia="@Arial Unicode MS"/>
          <w:color w:val="000000"/>
          <w:lang w:val="ru-RU"/>
        </w:rPr>
        <w:t>нований, олимпиад, походов и т. п.).</w:t>
      </w:r>
    </w:p>
    <w:p w:rsidR="000713C9" w:rsidRDefault="000713C9" w:rsidP="00F604CD">
      <w:pPr>
        <w:pStyle w:val="Zag3"/>
        <w:tabs>
          <w:tab w:val="left" w:leader="dot" w:pos="624"/>
        </w:tabs>
        <w:spacing w:after="0" w:line="240" w:lineRule="auto"/>
        <w:jc w:val="both"/>
        <w:rPr>
          <w:rStyle w:val="Zag11"/>
          <w:rFonts w:eastAsia="@Arial Unicode MS"/>
          <w:lang w:val="ru-RU"/>
        </w:rPr>
      </w:pPr>
      <w:r>
        <w:rPr>
          <w:rStyle w:val="Zag11"/>
          <w:rFonts w:eastAsia="@Arial Unicode MS"/>
          <w:lang w:val="ru-RU"/>
        </w:rPr>
        <w:t>4.Дополнительные образовательные программы предусматривает:</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·внедрение в систему работы образовательного учреждения программ, направленных на формирование ценности здоровья и здорового образа жизни;</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 xml:space="preserve"> ·проведение дней здоровья, конкурсов, праздников и т. п.;</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Программа предусматривает следующие формы организации занятий:</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·интеграцию в базовые образовательные дисциплины;</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·проведение часов здоровья;</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·факультативные занятия;</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·занятия в кружках;</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 xml:space="preserve">·проведение досуговых мероприятий: конкурсов, праздников, викторин, экскурсий </w:t>
      </w:r>
    </w:p>
    <w:p w:rsidR="000713C9" w:rsidRPr="00EA76F3" w:rsidRDefault="000713C9" w:rsidP="00F604CD">
      <w:pPr>
        <w:pStyle w:val="Zag3"/>
        <w:tabs>
          <w:tab w:val="left" w:leader="dot" w:pos="624"/>
        </w:tabs>
        <w:spacing w:after="0" w:line="240" w:lineRule="auto"/>
        <w:ind w:firstLine="567"/>
        <w:jc w:val="both"/>
        <w:rPr>
          <w:rStyle w:val="Zag11"/>
          <w:rFonts w:eastAsia="@Arial Unicode MS"/>
          <w:i w:val="0"/>
          <w:iCs w:val="0"/>
          <w:lang w:val="ru-RU"/>
        </w:rPr>
      </w:pPr>
      <w:r>
        <w:rPr>
          <w:rStyle w:val="Zag11"/>
          <w:rFonts w:eastAsia="@Arial Unicode MS"/>
          <w:i w:val="0"/>
          <w:iCs w:val="0"/>
          <w:lang w:val="ru-RU"/>
        </w:rPr>
        <w:t>·организацию дней здоровья.</w:t>
      </w:r>
    </w:p>
    <w:p w:rsidR="000713C9" w:rsidRDefault="000713C9" w:rsidP="00F604CD">
      <w:pPr>
        <w:pStyle w:val="Zag3"/>
        <w:tabs>
          <w:tab w:val="left" w:leader="dot" w:pos="624"/>
        </w:tabs>
        <w:spacing w:after="0" w:line="240" w:lineRule="auto"/>
        <w:jc w:val="both"/>
        <w:rPr>
          <w:rStyle w:val="Zag11"/>
          <w:rFonts w:eastAsia="@Arial Unicode MS"/>
          <w:lang w:val="ru-RU"/>
        </w:rPr>
      </w:pPr>
      <w:r>
        <w:rPr>
          <w:rStyle w:val="Zag11"/>
          <w:rFonts w:eastAsia="@Arial Unicode MS"/>
          <w:lang w:val="ru-RU"/>
        </w:rPr>
        <w:t>5.Просветительская работа с родителями (законными представителями) включает:</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·лекции, семинары, консультации, курсы по различным вопросам роста и развития р</w:t>
      </w:r>
      <w:r>
        <w:rPr>
          <w:rStyle w:val="Zag11"/>
          <w:rFonts w:eastAsia="@Arial Unicode MS"/>
          <w:color w:val="000000"/>
          <w:lang w:val="ru-RU"/>
        </w:rPr>
        <w:t>е</w:t>
      </w:r>
      <w:r>
        <w:rPr>
          <w:rStyle w:val="Zag11"/>
          <w:rFonts w:eastAsia="@Arial Unicode MS"/>
          <w:color w:val="000000"/>
          <w:lang w:val="ru-RU"/>
        </w:rPr>
        <w:t>бёнка, его здоровья, факторам, положительно и отрицательно влияющим на здоровье детей и т. п.;</w:t>
      </w:r>
    </w:p>
    <w:p w:rsidR="000713C9" w:rsidRDefault="000713C9"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w:t>
      </w:r>
      <w:r>
        <w:rPr>
          <w:rStyle w:val="Zag11"/>
          <w:rFonts w:eastAsia="@Arial Unicode MS"/>
          <w:color w:val="000000"/>
          <w:lang w:val="ru-RU"/>
        </w:rPr>
        <w:t>и</w:t>
      </w:r>
      <w:r>
        <w:rPr>
          <w:rStyle w:val="Zag11"/>
          <w:rFonts w:eastAsia="@Arial Unicode MS"/>
          <w:color w:val="000000"/>
          <w:lang w:val="ru-RU"/>
        </w:rPr>
        <w:t>вычек и т. п.</w:t>
      </w:r>
    </w:p>
    <w:p w:rsidR="00F96BA8" w:rsidRPr="00F96BA8" w:rsidRDefault="00F96BA8" w:rsidP="00F604CD">
      <w:pPr>
        <w:shd w:val="clear" w:color="auto" w:fill="FFFFFF"/>
        <w:jc w:val="both"/>
        <w:rPr>
          <w:rFonts w:ascii="Arial" w:hAnsi="Arial" w:cs="Arial"/>
          <w:color w:val="000000"/>
          <w:sz w:val="20"/>
          <w:szCs w:val="20"/>
          <w:lang w:val="ru-RU"/>
        </w:rPr>
      </w:pPr>
    </w:p>
    <w:p w:rsidR="00F96BA8" w:rsidRDefault="00F96BA8" w:rsidP="002E0D94">
      <w:pPr>
        <w:shd w:val="clear" w:color="auto" w:fill="FFFFFF"/>
        <w:jc w:val="both"/>
        <w:rPr>
          <w:color w:val="000000"/>
          <w:lang w:val="ru-RU"/>
        </w:rPr>
      </w:pPr>
      <w:r>
        <w:rPr>
          <w:b/>
          <w:bCs/>
          <w:color w:val="000000"/>
          <w:lang w:val="ru-RU"/>
        </w:rPr>
        <w:t xml:space="preserve">  </w:t>
      </w:r>
      <w:r w:rsidRPr="006E2313">
        <w:rPr>
          <w:b/>
          <w:bCs/>
          <w:color w:val="000000"/>
        </w:rPr>
        <w:t> </w:t>
      </w:r>
      <w:r w:rsidRPr="00F96BA8">
        <w:rPr>
          <w:b/>
          <w:bCs/>
          <w:i/>
          <w:iCs/>
          <w:color w:val="000000"/>
          <w:lang w:val="ru-RU"/>
        </w:rPr>
        <w:t>В</w:t>
      </w:r>
      <w:r w:rsidRPr="006E2313">
        <w:rPr>
          <w:b/>
          <w:bCs/>
          <w:i/>
          <w:iCs/>
          <w:color w:val="000000"/>
        </w:rPr>
        <w:t> </w:t>
      </w:r>
      <w:r w:rsidRPr="00F96BA8">
        <w:rPr>
          <w:b/>
          <w:bCs/>
          <w:i/>
          <w:iCs/>
          <w:color w:val="000000"/>
          <w:lang w:val="ru-RU"/>
        </w:rPr>
        <w:t>рамках</w:t>
      </w:r>
      <w:r w:rsidRPr="006E2313">
        <w:rPr>
          <w:b/>
          <w:bCs/>
          <w:i/>
          <w:iCs/>
          <w:color w:val="000000"/>
        </w:rPr>
        <w:t> </w:t>
      </w:r>
      <w:r w:rsidRPr="00F96BA8">
        <w:rPr>
          <w:b/>
          <w:bCs/>
          <w:i/>
          <w:iCs/>
          <w:color w:val="000000"/>
          <w:lang w:val="ru-RU"/>
        </w:rPr>
        <w:t>данной</w:t>
      </w:r>
      <w:r w:rsidRPr="006E2313">
        <w:rPr>
          <w:b/>
          <w:bCs/>
          <w:i/>
          <w:iCs/>
          <w:color w:val="000000"/>
        </w:rPr>
        <w:t> </w:t>
      </w:r>
      <w:r w:rsidRPr="00F96BA8">
        <w:rPr>
          <w:b/>
          <w:bCs/>
          <w:i/>
          <w:iCs/>
          <w:color w:val="000000"/>
          <w:lang w:val="ru-RU"/>
        </w:rPr>
        <w:t>программы</w:t>
      </w:r>
      <w:r w:rsidRPr="006E2313">
        <w:rPr>
          <w:b/>
          <w:bCs/>
          <w:i/>
          <w:iCs/>
          <w:color w:val="000000"/>
        </w:rPr>
        <w:t> </w:t>
      </w:r>
      <w:r>
        <w:rPr>
          <w:b/>
          <w:bCs/>
          <w:i/>
          <w:iCs/>
          <w:color w:val="000000"/>
          <w:lang w:val="ru-RU"/>
        </w:rPr>
        <w:t>формируется экологическая культура</w:t>
      </w:r>
      <w:r>
        <w:rPr>
          <w:color w:val="000000"/>
          <w:lang w:val="ru-RU"/>
        </w:rPr>
        <w:t xml:space="preserve"> </w:t>
      </w:r>
      <w:r w:rsidR="00FE6D22">
        <w:rPr>
          <w:color w:val="000000"/>
          <w:lang w:val="ru-RU"/>
        </w:rPr>
        <w:t xml:space="preserve"> при изучении курса «Окружающий</w:t>
      </w:r>
      <w:r w:rsidR="00215839">
        <w:rPr>
          <w:color w:val="000000"/>
          <w:lang w:val="ru-RU"/>
        </w:rPr>
        <w:t xml:space="preserve"> </w:t>
      </w:r>
      <w:r w:rsidR="00FE6D22">
        <w:rPr>
          <w:color w:val="000000"/>
          <w:lang w:val="ru-RU"/>
        </w:rPr>
        <w:t>мир»,</w:t>
      </w:r>
      <w:r w:rsidRPr="006E2313">
        <w:rPr>
          <w:color w:val="000000"/>
        </w:rPr>
        <w:t> </w:t>
      </w:r>
      <w:r w:rsidR="00FE6D22">
        <w:rPr>
          <w:color w:val="000000"/>
          <w:lang w:val="ru-RU"/>
        </w:rPr>
        <w:t xml:space="preserve"> </w:t>
      </w:r>
      <w:r w:rsidRPr="00F96BA8">
        <w:rPr>
          <w:color w:val="000000"/>
          <w:lang w:val="ru-RU"/>
        </w:rPr>
        <w:t>на</w:t>
      </w:r>
      <w:r w:rsidRPr="006E2313">
        <w:rPr>
          <w:color w:val="000000"/>
        </w:rPr>
        <w:t> </w:t>
      </w:r>
      <w:r w:rsidRPr="00F96BA8">
        <w:rPr>
          <w:color w:val="000000"/>
          <w:lang w:val="ru-RU"/>
        </w:rPr>
        <w:t>пример</w:t>
      </w:r>
      <w:r w:rsidR="00FE6D22">
        <w:rPr>
          <w:color w:val="000000"/>
          <w:lang w:val="ru-RU"/>
        </w:rPr>
        <w:t>е проблемны</w:t>
      </w:r>
      <w:r w:rsidR="00215839">
        <w:rPr>
          <w:color w:val="000000"/>
          <w:lang w:val="ru-RU"/>
        </w:rPr>
        <w:t xml:space="preserve">х ситуаций в учебной </w:t>
      </w:r>
      <w:r w:rsidRPr="006E2313">
        <w:rPr>
          <w:color w:val="000000"/>
        </w:rPr>
        <w:t> </w:t>
      </w:r>
      <w:r w:rsidRPr="00F96BA8">
        <w:rPr>
          <w:color w:val="000000"/>
          <w:lang w:val="ru-RU"/>
        </w:rPr>
        <w:t>деятельности</w:t>
      </w:r>
      <w:r w:rsidRPr="006E2313">
        <w:rPr>
          <w:color w:val="000000"/>
        </w:rPr>
        <w:t> </w:t>
      </w:r>
      <w:r w:rsidRPr="00F96BA8">
        <w:rPr>
          <w:color w:val="000000"/>
          <w:lang w:val="ru-RU"/>
        </w:rPr>
        <w:t>и</w:t>
      </w:r>
      <w:r w:rsidRPr="006E2313">
        <w:rPr>
          <w:color w:val="000000"/>
        </w:rPr>
        <w:t> </w:t>
      </w:r>
      <w:r w:rsidRPr="00F96BA8">
        <w:rPr>
          <w:color w:val="000000"/>
          <w:lang w:val="ru-RU"/>
        </w:rPr>
        <w:t>связанной</w:t>
      </w:r>
      <w:r w:rsidRPr="006E2313">
        <w:rPr>
          <w:color w:val="000000"/>
        </w:rPr>
        <w:t> </w:t>
      </w:r>
      <w:r w:rsidRPr="00F96BA8">
        <w:rPr>
          <w:color w:val="000000"/>
          <w:lang w:val="ru-RU"/>
        </w:rPr>
        <w:t>с</w:t>
      </w:r>
      <w:r w:rsidRPr="006E2313">
        <w:rPr>
          <w:color w:val="000000"/>
        </w:rPr>
        <w:t> </w:t>
      </w:r>
      <w:r w:rsidRPr="00F96BA8">
        <w:rPr>
          <w:color w:val="000000"/>
          <w:lang w:val="ru-RU"/>
        </w:rPr>
        <w:t>ней</w:t>
      </w:r>
      <w:r w:rsidRPr="006E2313">
        <w:rPr>
          <w:color w:val="000000"/>
        </w:rPr>
        <w:t> </w:t>
      </w:r>
      <w:r w:rsidRPr="00F96BA8">
        <w:rPr>
          <w:color w:val="000000"/>
          <w:lang w:val="ru-RU"/>
        </w:rPr>
        <w:t>повседневной</w:t>
      </w:r>
      <w:r w:rsidR="00215839">
        <w:rPr>
          <w:color w:val="000000"/>
          <w:lang w:val="ru-RU"/>
        </w:rPr>
        <w:t xml:space="preserve"> жизни.</w:t>
      </w:r>
    </w:p>
    <w:p w:rsidR="00763E2E" w:rsidRDefault="00F96BA8" w:rsidP="002E0D94">
      <w:pPr>
        <w:shd w:val="clear" w:color="auto" w:fill="FFFFFF"/>
        <w:jc w:val="both"/>
        <w:rPr>
          <w:color w:val="000000"/>
          <w:lang w:val="ru-RU"/>
        </w:rPr>
      </w:pPr>
      <w:r w:rsidRPr="00F96BA8">
        <w:rPr>
          <w:color w:val="000000"/>
          <w:lang w:val="ru-RU"/>
        </w:rPr>
        <w:t>На</w:t>
      </w:r>
      <w:r w:rsidRPr="006E2313">
        <w:rPr>
          <w:color w:val="000000"/>
        </w:rPr>
        <w:t> </w:t>
      </w:r>
      <w:r w:rsidRPr="00F96BA8">
        <w:rPr>
          <w:color w:val="000000"/>
          <w:lang w:val="ru-RU"/>
        </w:rPr>
        <w:t>этапе</w:t>
      </w:r>
      <w:r w:rsidRPr="006E2313">
        <w:rPr>
          <w:color w:val="000000"/>
        </w:rPr>
        <w:t> </w:t>
      </w:r>
      <w:r w:rsidRPr="00F96BA8">
        <w:rPr>
          <w:color w:val="000000"/>
          <w:lang w:val="ru-RU"/>
        </w:rPr>
        <w:t>начального</w:t>
      </w:r>
      <w:r w:rsidRPr="006E2313">
        <w:rPr>
          <w:color w:val="000000"/>
        </w:rPr>
        <w:t> </w:t>
      </w:r>
      <w:r w:rsidRPr="00F96BA8">
        <w:rPr>
          <w:color w:val="000000"/>
          <w:lang w:val="ru-RU"/>
        </w:rPr>
        <w:t>общего</w:t>
      </w:r>
      <w:r w:rsidRPr="006E2313">
        <w:rPr>
          <w:color w:val="000000"/>
        </w:rPr>
        <w:t> </w:t>
      </w:r>
      <w:r w:rsidRPr="00F96BA8">
        <w:rPr>
          <w:color w:val="000000"/>
          <w:lang w:val="ru-RU"/>
        </w:rPr>
        <w:t>образования</w:t>
      </w:r>
      <w:r w:rsidRPr="006E2313">
        <w:rPr>
          <w:color w:val="000000"/>
        </w:rPr>
        <w:t> </w:t>
      </w:r>
      <w:r w:rsidRPr="00F96BA8">
        <w:rPr>
          <w:color w:val="000000"/>
          <w:lang w:val="ru-RU"/>
        </w:rPr>
        <w:t>содержание</w:t>
      </w:r>
      <w:r w:rsidRPr="006E2313">
        <w:rPr>
          <w:color w:val="000000"/>
        </w:rPr>
        <w:t> </w:t>
      </w:r>
      <w:r w:rsidRPr="00F96BA8">
        <w:rPr>
          <w:color w:val="000000"/>
          <w:lang w:val="ru-RU"/>
        </w:rPr>
        <w:t>экологического</w:t>
      </w:r>
      <w:r w:rsidRPr="006E2313">
        <w:rPr>
          <w:color w:val="000000"/>
        </w:rPr>
        <w:t> </w:t>
      </w:r>
      <w:r w:rsidRPr="00F96BA8">
        <w:rPr>
          <w:color w:val="000000"/>
          <w:lang w:val="ru-RU"/>
        </w:rPr>
        <w:t>образования</w:t>
      </w:r>
      <w:r w:rsidR="00763E2E">
        <w:rPr>
          <w:rFonts w:ascii="Arial" w:hAnsi="Arial" w:cs="Arial"/>
          <w:color w:val="000000"/>
          <w:sz w:val="20"/>
          <w:szCs w:val="20"/>
          <w:lang w:val="ru-RU"/>
        </w:rPr>
        <w:t xml:space="preserve"> </w:t>
      </w:r>
      <w:r w:rsidR="00180E5D">
        <w:rPr>
          <w:color w:val="000000"/>
          <w:lang w:val="ru-RU"/>
        </w:rPr>
        <w:t>п</w:t>
      </w:r>
      <w:r w:rsidRPr="00F96BA8">
        <w:rPr>
          <w:color w:val="000000"/>
          <w:lang w:val="ru-RU"/>
        </w:rPr>
        <w:t>р</w:t>
      </w:r>
      <w:r w:rsidR="00215839">
        <w:rPr>
          <w:color w:val="000000"/>
          <w:lang w:val="ru-RU"/>
        </w:rPr>
        <w:t xml:space="preserve">едусматривает формирование элементарных  </w:t>
      </w:r>
    </w:p>
    <w:p w:rsidR="00F96BA8" w:rsidRPr="00763E2E" w:rsidRDefault="00F96BA8" w:rsidP="002E0D94">
      <w:pPr>
        <w:shd w:val="clear" w:color="auto" w:fill="FFFFFF"/>
        <w:jc w:val="both"/>
        <w:rPr>
          <w:color w:val="000000"/>
          <w:lang w:val="ru-RU"/>
        </w:rPr>
      </w:pPr>
      <w:r w:rsidRPr="00F96BA8">
        <w:rPr>
          <w:color w:val="000000"/>
          <w:lang w:val="ru-RU"/>
        </w:rPr>
        <w:t>предст</w:t>
      </w:r>
      <w:r w:rsidRPr="00F96BA8">
        <w:rPr>
          <w:color w:val="000000"/>
          <w:lang w:val="ru-RU"/>
        </w:rPr>
        <w:t>а</w:t>
      </w:r>
      <w:r w:rsidRPr="00F96BA8">
        <w:rPr>
          <w:color w:val="000000"/>
          <w:lang w:val="ru-RU"/>
        </w:rPr>
        <w:t>ний</w:t>
      </w:r>
      <w:r w:rsidRPr="006E2313">
        <w:rPr>
          <w:color w:val="000000"/>
        </w:rPr>
        <w:t> </w:t>
      </w:r>
      <w:r w:rsidRPr="00F96BA8">
        <w:rPr>
          <w:color w:val="000000"/>
          <w:lang w:val="ru-RU"/>
        </w:rPr>
        <w:t>об</w:t>
      </w:r>
      <w:r w:rsidRPr="006E2313">
        <w:rPr>
          <w:color w:val="000000"/>
        </w:rPr>
        <w:t> </w:t>
      </w:r>
      <w:r w:rsidRPr="00F96BA8">
        <w:rPr>
          <w:color w:val="000000"/>
          <w:lang w:val="ru-RU"/>
        </w:rPr>
        <w:t>экологической</w:t>
      </w:r>
      <w:r w:rsidRPr="006E2313">
        <w:rPr>
          <w:color w:val="000000"/>
        </w:rPr>
        <w:t> </w:t>
      </w:r>
      <w:r w:rsidR="00215839">
        <w:rPr>
          <w:color w:val="000000"/>
          <w:lang w:val="ru-RU"/>
        </w:rPr>
        <w:t>культуре</w:t>
      </w:r>
      <w:r w:rsidR="00180E5D">
        <w:rPr>
          <w:color w:val="000000"/>
          <w:lang w:val="ru-RU"/>
        </w:rPr>
        <w:t>,</w:t>
      </w:r>
      <w:r w:rsidRPr="006E2313">
        <w:rPr>
          <w:color w:val="000000"/>
        </w:rPr>
        <w:t>  </w:t>
      </w:r>
      <w:r w:rsidRPr="00F96BA8">
        <w:rPr>
          <w:color w:val="000000"/>
          <w:lang w:val="ru-RU"/>
        </w:rPr>
        <w:t>получение</w:t>
      </w:r>
      <w:r w:rsidRPr="006E2313">
        <w:rPr>
          <w:color w:val="000000"/>
        </w:rPr>
        <w:t> </w:t>
      </w:r>
      <w:r w:rsidRPr="00F96BA8">
        <w:rPr>
          <w:color w:val="000000"/>
          <w:lang w:val="ru-RU"/>
        </w:rPr>
        <w:t>опыта</w:t>
      </w:r>
      <w:r w:rsidRPr="006E2313">
        <w:rPr>
          <w:color w:val="000000"/>
        </w:rPr>
        <w:t> </w:t>
      </w:r>
      <w:r w:rsidRPr="00F96BA8">
        <w:rPr>
          <w:color w:val="000000"/>
          <w:lang w:val="ru-RU"/>
        </w:rPr>
        <w:t>совместных</w:t>
      </w:r>
      <w:r w:rsidRPr="006E2313">
        <w:rPr>
          <w:color w:val="000000"/>
        </w:rPr>
        <w:t> </w:t>
      </w:r>
      <w:r w:rsidRPr="00F96BA8">
        <w:rPr>
          <w:color w:val="000000"/>
          <w:lang w:val="ru-RU"/>
        </w:rPr>
        <w:t>действий</w:t>
      </w:r>
      <w:r w:rsidRPr="006E2313">
        <w:rPr>
          <w:color w:val="000000"/>
        </w:rPr>
        <w:t> </w:t>
      </w:r>
      <w:r w:rsidRPr="00F96BA8">
        <w:rPr>
          <w:color w:val="000000"/>
          <w:lang w:val="ru-RU"/>
        </w:rPr>
        <w:t>по</w:t>
      </w:r>
    </w:p>
    <w:p w:rsidR="00F96BA8" w:rsidRPr="00F96BA8" w:rsidRDefault="00F96BA8" w:rsidP="002E0D94">
      <w:pPr>
        <w:shd w:val="clear" w:color="auto" w:fill="FFFFFF"/>
        <w:jc w:val="both"/>
        <w:rPr>
          <w:rFonts w:ascii="Arial" w:hAnsi="Arial" w:cs="Arial"/>
          <w:color w:val="000000"/>
          <w:sz w:val="20"/>
          <w:szCs w:val="20"/>
          <w:lang w:val="ru-RU"/>
        </w:rPr>
      </w:pPr>
      <w:r w:rsidRPr="00F96BA8">
        <w:rPr>
          <w:color w:val="000000"/>
          <w:lang w:val="ru-RU"/>
        </w:rPr>
        <w:t>улучшению</w:t>
      </w:r>
      <w:r w:rsidRPr="006E2313">
        <w:rPr>
          <w:color w:val="000000"/>
        </w:rPr>
        <w:t> </w:t>
      </w:r>
      <w:r w:rsidRPr="00F96BA8">
        <w:rPr>
          <w:color w:val="000000"/>
          <w:lang w:val="ru-RU"/>
        </w:rPr>
        <w:t>экологического</w:t>
      </w:r>
      <w:r w:rsidRPr="006E2313">
        <w:rPr>
          <w:color w:val="000000"/>
        </w:rPr>
        <w:t> </w:t>
      </w:r>
      <w:r w:rsidRPr="00F96BA8">
        <w:rPr>
          <w:color w:val="000000"/>
          <w:lang w:val="ru-RU"/>
        </w:rPr>
        <w:t>качества</w:t>
      </w:r>
      <w:r w:rsidRPr="006E2313">
        <w:rPr>
          <w:color w:val="000000"/>
        </w:rPr>
        <w:t> </w:t>
      </w:r>
      <w:r w:rsidRPr="00F96BA8">
        <w:rPr>
          <w:color w:val="000000"/>
          <w:lang w:val="ru-RU"/>
        </w:rPr>
        <w:t>окружающей</w:t>
      </w:r>
      <w:r w:rsidRPr="006E2313">
        <w:rPr>
          <w:color w:val="000000"/>
        </w:rPr>
        <w:t> </w:t>
      </w:r>
      <w:r w:rsidRPr="00F96BA8">
        <w:rPr>
          <w:color w:val="000000"/>
          <w:lang w:val="ru-RU"/>
        </w:rPr>
        <w:t>среды;</w:t>
      </w:r>
      <w:r w:rsidRPr="006E2313">
        <w:rPr>
          <w:color w:val="000000"/>
        </w:rPr>
        <w:t> </w:t>
      </w:r>
      <w:r w:rsidRPr="00F96BA8">
        <w:rPr>
          <w:color w:val="000000"/>
          <w:lang w:val="ru-RU"/>
        </w:rPr>
        <w:t>развитие</w:t>
      </w:r>
      <w:r w:rsidRPr="006E2313">
        <w:rPr>
          <w:color w:val="000000"/>
        </w:rPr>
        <w:t> </w:t>
      </w:r>
      <w:r w:rsidRPr="00F96BA8">
        <w:rPr>
          <w:color w:val="000000"/>
          <w:lang w:val="ru-RU"/>
        </w:rPr>
        <w:t>ценностных</w:t>
      </w:r>
      <w:r w:rsidRPr="006E2313">
        <w:rPr>
          <w:color w:val="000000"/>
        </w:rPr>
        <w:t> </w:t>
      </w:r>
      <w:r w:rsidRPr="00F96BA8">
        <w:rPr>
          <w:color w:val="000000"/>
          <w:lang w:val="ru-RU"/>
        </w:rPr>
        <w:t>установок</w:t>
      </w:r>
    </w:p>
    <w:p w:rsidR="00F96BA8" w:rsidRPr="00F96BA8" w:rsidRDefault="00F96BA8" w:rsidP="002E0D94">
      <w:pPr>
        <w:shd w:val="clear" w:color="auto" w:fill="FFFFFF"/>
        <w:jc w:val="both"/>
        <w:rPr>
          <w:rFonts w:ascii="Arial" w:hAnsi="Arial" w:cs="Arial"/>
          <w:color w:val="000000"/>
          <w:sz w:val="20"/>
          <w:szCs w:val="20"/>
          <w:lang w:val="ru-RU"/>
        </w:rPr>
      </w:pPr>
      <w:r w:rsidRPr="00F96BA8">
        <w:rPr>
          <w:color w:val="000000"/>
          <w:lang w:val="ru-RU"/>
        </w:rPr>
        <w:t>на</w:t>
      </w:r>
      <w:r w:rsidRPr="006E2313">
        <w:rPr>
          <w:color w:val="000000"/>
        </w:rPr>
        <w:t> </w:t>
      </w:r>
      <w:r w:rsidRPr="00F96BA8">
        <w:rPr>
          <w:color w:val="000000"/>
          <w:lang w:val="ru-RU"/>
        </w:rPr>
        <w:t>бережное</w:t>
      </w:r>
      <w:r w:rsidRPr="006E2313">
        <w:rPr>
          <w:color w:val="000000"/>
        </w:rPr>
        <w:t> </w:t>
      </w:r>
      <w:r w:rsidRPr="00F96BA8">
        <w:rPr>
          <w:color w:val="000000"/>
          <w:lang w:val="ru-RU"/>
        </w:rPr>
        <w:t>отношение</w:t>
      </w:r>
      <w:r w:rsidRPr="006E2313">
        <w:rPr>
          <w:color w:val="000000"/>
        </w:rPr>
        <w:t> </w:t>
      </w:r>
      <w:r w:rsidRPr="00F96BA8">
        <w:rPr>
          <w:color w:val="000000"/>
          <w:lang w:val="ru-RU"/>
        </w:rPr>
        <w:t>к</w:t>
      </w:r>
      <w:r w:rsidRPr="006E2313">
        <w:rPr>
          <w:color w:val="000000"/>
        </w:rPr>
        <w:t> </w:t>
      </w:r>
      <w:r w:rsidRPr="00F96BA8">
        <w:rPr>
          <w:color w:val="000000"/>
          <w:lang w:val="ru-RU"/>
        </w:rPr>
        <w:t>здоровью</w:t>
      </w:r>
      <w:r w:rsidRPr="006E2313">
        <w:rPr>
          <w:color w:val="000000"/>
        </w:rPr>
        <w:t> </w:t>
      </w:r>
      <w:r w:rsidRPr="00F96BA8">
        <w:rPr>
          <w:color w:val="000000"/>
          <w:lang w:val="ru-RU"/>
        </w:rPr>
        <w:t>человека</w:t>
      </w:r>
      <w:r w:rsidRPr="006E2313">
        <w:rPr>
          <w:color w:val="000000"/>
        </w:rPr>
        <w:t> </w:t>
      </w:r>
      <w:r w:rsidRPr="00F96BA8">
        <w:rPr>
          <w:color w:val="000000"/>
          <w:lang w:val="ru-RU"/>
        </w:rPr>
        <w:t>и</w:t>
      </w:r>
      <w:r w:rsidRPr="006E2313">
        <w:rPr>
          <w:color w:val="000000"/>
        </w:rPr>
        <w:t> </w:t>
      </w:r>
      <w:r w:rsidRPr="00F96BA8">
        <w:rPr>
          <w:color w:val="000000"/>
          <w:lang w:val="ru-RU"/>
        </w:rPr>
        <w:t>природы,</w:t>
      </w:r>
      <w:r w:rsidRPr="006E2313">
        <w:rPr>
          <w:color w:val="000000"/>
        </w:rPr>
        <w:t> </w:t>
      </w:r>
      <w:r w:rsidRPr="00F96BA8">
        <w:rPr>
          <w:color w:val="000000"/>
          <w:lang w:val="ru-RU"/>
        </w:rPr>
        <w:t>понимание</w:t>
      </w:r>
      <w:r w:rsidRPr="006E2313">
        <w:rPr>
          <w:color w:val="000000"/>
        </w:rPr>
        <w:t> </w:t>
      </w:r>
      <w:r w:rsidRPr="00F96BA8">
        <w:rPr>
          <w:color w:val="000000"/>
          <w:lang w:val="ru-RU"/>
        </w:rPr>
        <w:t>их</w:t>
      </w:r>
      <w:r w:rsidRPr="006E2313">
        <w:rPr>
          <w:color w:val="000000"/>
        </w:rPr>
        <w:t> </w:t>
      </w:r>
      <w:r w:rsidRPr="00F96BA8">
        <w:rPr>
          <w:color w:val="000000"/>
          <w:lang w:val="ru-RU"/>
        </w:rPr>
        <w:t>взаимосвязей.</w:t>
      </w:r>
    </w:p>
    <w:p w:rsidR="00F96BA8" w:rsidRPr="00F96BA8" w:rsidRDefault="00F96BA8" w:rsidP="002E0D94">
      <w:pPr>
        <w:shd w:val="clear" w:color="auto" w:fill="FFFFFF"/>
        <w:jc w:val="both"/>
        <w:rPr>
          <w:rFonts w:ascii="Arial" w:hAnsi="Arial" w:cs="Arial"/>
          <w:color w:val="000000"/>
          <w:sz w:val="20"/>
          <w:szCs w:val="20"/>
          <w:lang w:val="ru-RU"/>
        </w:rPr>
      </w:pPr>
      <w:r w:rsidRPr="006E2313">
        <w:rPr>
          <w:color w:val="000000"/>
        </w:rPr>
        <w:t> </w:t>
      </w:r>
      <w:r w:rsidRPr="00F96BA8">
        <w:rPr>
          <w:color w:val="000000"/>
          <w:lang w:val="ru-RU"/>
        </w:rPr>
        <w:t>Деятельностным</w:t>
      </w:r>
      <w:r w:rsidRPr="006E2313">
        <w:rPr>
          <w:color w:val="000000"/>
        </w:rPr>
        <w:t> </w:t>
      </w:r>
      <w:r w:rsidRPr="00F96BA8">
        <w:rPr>
          <w:color w:val="000000"/>
          <w:lang w:val="ru-RU"/>
        </w:rPr>
        <w:t>средством</w:t>
      </w:r>
      <w:r w:rsidRPr="006E2313">
        <w:rPr>
          <w:color w:val="000000"/>
        </w:rPr>
        <w:t> </w:t>
      </w:r>
      <w:r w:rsidRPr="00F96BA8">
        <w:rPr>
          <w:color w:val="000000"/>
          <w:lang w:val="ru-RU"/>
        </w:rPr>
        <w:t>формирования</w:t>
      </w:r>
      <w:r w:rsidRPr="006E2313">
        <w:rPr>
          <w:color w:val="000000"/>
        </w:rPr>
        <w:t> </w:t>
      </w:r>
      <w:r w:rsidRPr="00F96BA8">
        <w:rPr>
          <w:color w:val="000000"/>
          <w:lang w:val="ru-RU"/>
        </w:rPr>
        <w:t>у</w:t>
      </w:r>
      <w:r w:rsidRPr="006E2313">
        <w:rPr>
          <w:color w:val="000000"/>
        </w:rPr>
        <w:t> </w:t>
      </w:r>
      <w:r w:rsidRPr="00F96BA8">
        <w:rPr>
          <w:color w:val="000000"/>
          <w:lang w:val="ru-RU"/>
        </w:rPr>
        <w:t>обучающихся</w:t>
      </w:r>
      <w:r w:rsidRPr="006E2313">
        <w:rPr>
          <w:color w:val="000000"/>
        </w:rPr>
        <w:t> </w:t>
      </w:r>
      <w:r w:rsidRPr="00F96BA8">
        <w:rPr>
          <w:color w:val="000000"/>
          <w:lang w:val="ru-RU"/>
        </w:rPr>
        <w:t>основ</w:t>
      </w:r>
      <w:r w:rsidRPr="006E2313">
        <w:rPr>
          <w:color w:val="000000"/>
        </w:rPr>
        <w:t> </w:t>
      </w:r>
      <w:r w:rsidRPr="00F96BA8">
        <w:rPr>
          <w:color w:val="000000"/>
          <w:lang w:val="ru-RU"/>
        </w:rPr>
        <w:t>экологической</w:t>
      </w:r>
      <w:r w:rsidR="00763E2E">
        <w:rPr>
          <w:rFonts w:ascii="Arial" w:hAnsi="Arial" w:cs="Arial"/>
          <w:color w:val="000000"/>
          <w:sz w:val="20"/>
          <w:szCs w:val="20"/>
          <w:lang w:val="ru-RU"/>
        </w:rPr>
        <w:t xml:space="preserve"> </w:t>
      </w:r>
      <w:r w:rsidRPr="00F96BA8">
        <w:rPr>
          <w:color w:val="000000"/>
          <w:lang w:val="ru-RU"/>
        </w:rPr>
        <w:t>грамотности</w:t>
      </w:r>
      <w:r w:rsidRPr="006E2313">
        <w:rPr>
          <w:color w:val="000000"/>
        </w:rPr>
        <w:t> </w:t>
      </w:r>
      <w:r w:rsidRPr="00F96BA8">
        <w:rPr>
          <w:color w:val="000000"/>
          <w:lang w:val="ru-RU"/>
        </w:rPr>
        <w:t>выступает</w:t>
      </w:r>
      <w:r w:rsidRPr="006E2313">
        <w:rPr>
          <w:color w:val="000000"/>
        </w:rPr>
        <w:t> </w:t>
      </w:r>
      <w:r w:rsidRPr="00F96BA8">
        <w:rPr>
          <w:color w:val="000000"/>
          <w:lang w:val="ru-RU"/>
        </w:rPr>
        <w:t>формирование</w:t>
      </w:r>
      <w:r w:rsidRPr="006E2313">
        <w:rPr>
          <w:color w:val="000000"/>
        </w:rPr>
        <w:t> </w:t>
      </w:r>
      <w:r w:rsidRPr="00F96BA8">
        <w:rPr>
          <w:color w:val="000000"/>
          <w:lang w:val="ru-RU"/>
        </w:rPr>
        <w:t>у</w:t>
      </w:r>
      <w:r w:rsidRPr="006E2313">
        <w:rPr>
          <w:color w:val="000000"/>
        </w:rPr>
        <w:t> </w:t>
      </w:r>
      <w:r w:rsidRPr="00F96BA8">
        <w:rPr>
          <w:color w:val="000000"/>
          <w:lang w:val="ru-RU"/>
        </w:rPr>
        <w:t>них</w:t>
      </w:r>
      <w:r w:rsidRPr="006E2313">
        <w:rPr>
          <w:color w:val="000000"/>
        </w:rPr>
        <w:t> </w:t>
      </w:r>
      <w:r w:rsidRPr="00F96BA8">
        <w:rPr>
          <w:color w:val="000000"/>
          <w:lang w:val="ru-RU"/>
        </w:rPr>
        <w:t>универсальных</w:t>
      </w:r>
      <w:r w:rsidRPr="006E2313">
        <w:rPr>
          <w:color w:val="000000"/>
        </w:rPr>
        <w:t> </w:t>
      </w:r>
      <w:r w:rsidRPr="00F96BA8">
        <w:rPr>
          <w:color w:val="000000"/>
          <w:lang w:val="ru-RU"/>
        </w:rPr>
        <w:t>учебных</w:t>
      </w:r>
      <w:r w:rsidRPr="006E2313">
        <w:rPr>
          <w:color w:val="000000"/>
        </w:rPr>
        <w:t> </w:t>
      </w:r>
      <w:r w:rsidRPr="00F96BA8">
        <w:rPr>
          <w:color w:val="000000"/>
          <w:lang w:val="ru-RU"/>
        </w:rPr>
        <w:t>действий,</w:t>
      </w:r>
    </w:p>
    <w:p w:rsidR="00F96BA8" w:rsidRPr="00F96BA8" w:rsidRDefault="00F96BA8" w:rsidP="002E0D94">
      <w:pPr>
        <w:shd w:val="clear" w:color="auto" w:fill="FFFFFF"/>
        <w:jc w:val="both"/>
        <w:rPr>
          <w:rFonts w:ascii="Arial" w:hAnsi="Arial" w:cs="Arial"/>
          <w:color w:val="000000"/>
          <w:sz w:val="20"/>
          <w:szCs w:val="20"/>
          <w:lang w:val="ru-RU"/>
        </w:rPr>
      </w:pPr>
      <w:r w:rsidRPr="00F96BA8">
        <w:rPr>
          <w:color w:val="000000"/>
          <w:lang w:val="ru-RU"/>
        </w:rPr>
        <w:t>необходимых</w:t>
      </w:r>
      <w:r w:rsidRPr="006E2313">
        <w:rPr>
          <w:color w:val="000000"/>
        </w:rPr>
        <w:t> </w:t>
      </w:r>
      <w:r w:rsidRPr="00F96BA8">
        <w:rPr>
          <w:color w:val="000000"/>
          <w:lang w:val="ru-RU"/>
        </w:rPr>
        <w:t>для</w:t>
      </w:r>
      <w:r w:rsidRPr="006E2313">
        <w:rPr>
          <w:color w:val="000000"/>
        </w:rPr>
        <w:t> </w:t>
      </w:r>
      <w:r w:rsidRPr="00F96BA8">
        <w:rPr>
          <w:color w:val="000000"/>
          <w:lang w:val="ru-RU"/>
        </w:rPr>
        <w:t>развития</w:t>
      </w:r>
      <w:r w:rsidRPr="006E2313">
        <w:rPr>
          <w:color w:val="000000"/>
        </w:rPr>
        <w:t> </w:t>
      </w:r>
      <w:r w:rsidRPr="00F96BA8">
        <w:rPr>
          <w:color w:val="000000"/>
          <w:lang w:val="ru-RU"/>
        </w:rPr>
        <w:t>впоследствии</w:t>
      </w:r>
      <w:r w:rsidRPr="006E2313">
        <w:rPr>
          <w:color w:val="000000"/>
        </w:rPr>
        <w:t> </w:t>
      </w:r>
      <w:r w:rsidRPr="00F96BA8">
        <w:rPr>
          <w:color w:val="000000"/>
          <w:lang w:val="ru-RU"/>
        </w:rPr>
        <w:t>экологического</w:t>
      </w:r>
      <w:r w:rsidRPr="006E2313">
        <w:rPr>
          <w:color w:val="000000"/>
        </w:rPr>
        <w:t> </w:t>
      </w:r>
      <w:r w:rsidRPr="00F96BA8">
        <w:rPr>
          <w:color w:val="000000"/>
          <w:lang w:val="ru-RU"/>
        </w:rPr>
        <w:t>мышления,</w:t>
      </w:r>
      <w:r w:rsidRPr="006E2313">
        <w:rPr>
          <w:color w:val="000000"/>
        </w:rPr>
        <w:t> </w:t>
      </w:r>
      <w:r w:rsidRPr="00F96BA8">
        <w:rPr>
          <w:color w:val="000000"/>
          <w:lang w:val="ru-RU"/>
        </w:rPr>
        <w:t>экологически</w:t>
      </w:r>
    </w:p>
    <w:p w:rsidR="00F96BA8" w:rsidRPr="00F96BA8" w:rsidRDefault="00F96BA8" w:rsidP="002E0D94">
      <w:pPr>
        <w:shd w:val="clear" w:color="auto" w:fill="FFFFFF"/>
        <w:jc w:val="both"/>
        <w:rPr>
          <w:rFonts w:ascii="Arial" w:hAnsi="Arial" w:cs="Arial"/>
          <w:color w:val="000000"/>
          <w:sz w:val="20"/>
          <w:szCs w:val="20"/>
          <w:lang w:val="ru-RU"/>
        </w:rPr>
      </w:pPr>
      <w:r w:rsidRPr="00F96BA8">
        <w:rPr>
          <w:color w:val="000000"/>
          <w:lang w:val="ru-RU"/>
        </w:rPr>
        <w:t>ориентированных</w:t>
      </w:r>
      <w:r w:rsidRPr="006E2313">
        <w:rPr>
          <w:color w:val="000000"/>
        </w:rPr>
        <w:t> </w:t>
      </w:r>
      <w:r w:rsidRPr="00F96BA8">
        <w:rPr>
          <w:color w:val="000000"/>
          <w:lang w:val="ru-RU"/>
        </w:rPr>
        <w:t>рефлексивно-оценочных</w:t>
      </w:r>
      <w:r w:rsidRPr="006E2313">
        <w:rPr>
          <w:color w:val="000000"/>
        </w:rPr>
        <w:t> </w:t>
      </w:r>
      <w:r w:rsidRPr="00F96BA8">
        <w:rPr>
          <w:color w:val="000000"/>
          <w:lang w:val="ru-RU"/>
        </w:rPr>
        <w:t>действий;</w:t>
      </w:r>
      <w:r w:rsidRPr="006E2313">
        <w:rPr>
          <w:color w:val="000000"/>
        </w:rPr>
        <w:t> </w:t>
      </w:r>
      <w:r w:rsidRPr="00F96BA8">
        <w:rPr>
          <w:color w:val="000000"/>
          <w:lang w:val="ru-RU"/>
        </w:rPr>
        <w:t>способности</w:t>
      </w:r>
      <w:r w:rsidRPr="006E2313">
        <w:rPr>
          <w:color w:val="000000"/>
        </w:rPr>
        <w:t> </w:t>
      </w:r>
      <w:r w:rsidRPr="00F96BA8">
        <w:rPr>
          <w:color w:val="000000"/>
          <w:lang w:val="ru-RU"/>
        </w:rPr>
        <w:t>к</w:t>
      </w:r>
      <w:r w:rsidRPr="006E2313">
        <w:rPr>
          <w:color w:val="000000"/>
        </w:rPr>
        <w:t> </w:t>
      </w:r>
      <w:r w:rsidRPr="00F96BA8">
        <w:rPr>
          <w:color w:val="000000"/>
          <w:lang w:val="ru-RU"/>
        </w:rPr>
        <w:t>осознанному</w:t>
      </w:r>
    </w:p>
    <w:p w:rsidR="00F96BA8" w:rsidRPr="00F96BA8" w:rsidRDefault="00F96BA8" w:rsidP="002E0D94">
      <w:pPr>
        <w:shd w:val="clear" w:color="auto" w:fill="FFFFFF"/>
        <w:jc w:val="both"/>
        <w:rPr>
          <w:rFonts w:ascii="Arial" w:hAnsi="Arial" w:cs="Arial"/>
          <w:color w:val="000000"/>
          <w:sz w:val="20"/>
          <w:szCs w:val="20"/>
          <w:lang w:val="ru-RU"/>
        </w:rPr>
      </w:pPr>
      <w:r w:rsidRPr="00F96BA8">
        <w:rPr>
          <w:color w:val="000000"/>
          <w:lang w:val="ru-RU"/>
        </w:rPr>
        <w:t>проектированию</w:t>
      </w:r>
      <w:r w:rsidRPr="006E2313">
        <w:rPr>
          <w:color w:val="000000"/>
        </w:rPr>
        <w:t> </w:t>
      </w:r>
      <w:r w:rsidRPr="00F96BA8">
        <w:rPr>
          <w:color w:val="000000"/>
          <w:lang w:val="ru-RU"/>
        </w:rPr>
        <w:t>экологически</w:t>
      </w:r>
      <w:r w:rsidRPr="006E2313">
        <w:rPr>
          <w:color w:val="000000"/>
        </w:rPr>
        <w:t> </w:t>
      </w:r>
      <w:r w:rsidRPr="00F96BA8">
        <w:rPr>
          <w:color w:val="000000"/>
          <w:lang w:val="ru-RU"/>
        </w:rPr>
        <w:t>целесообразного</w:t>
      </w:r>
      <w:r w:rsidRPr="006E2313">
        <w:rPr>
          <w:color w:val="000000"/>
        </w:rPr>
        <w:t> </w:t>
      </w:r>
      <w:r w:rsidRPr="00F96BA8">
        <w:rPr>
          <w:color w:val="000000"/>
          <w:lang w:val="ru-RU"/>
        </w:rPr>
        <w:t>здорового</w:t>
      </w:r>
      <w:r w:rsidRPr="006E2313">
        <w:rPr>
          <w:color w:val="000000"/>
        </w:rPr>
        <w:t> </w:t>
      </w:r>
      <w:r w:rsidRPr="00F96BA8">
        <w:rPr>
          <w:color w:val="000000"/>
          <w:lang w:val="ru-RU"/>
        </w:rPr>
        <w:t>образа</w:t>
      </w:r>
      <w:r w:rsidRPr="006E2313">
        <w:rPr>
          <w:color w:val="000000"/>
        </w:rPr>
        <w:t> </w:t>
      </w:r>
      <w:r w:rsidRPr="00F96BA8">
        <w:rPr>
          <w:color w:val="000000"/>
          <w:lang w:val="ru-RU"/>
        </w:rPr>
        <w:t>жизни;</w:t>
      </w:r>
      <w:r w:rsidRPr="006E2313">
        <w:rPr>
          <w:color w:val="000000"/>
        </w:rPr>
        <w:t> </w:t>
      </w:r>
      <w:r w:rsidRPr="00F96BA8">
        <w:rPr>
          <w:color w:val="000000"/>
          <w:lang w:val="ru-RU"/>
        </w:rPr>
        <w:t>готовности</w:t>
      </w:r>
      <w:r w:rsidRPr="006E2313">
        <w:rPr>
          <w:color w:val="000000"/>
        </w:rPr>
        <w:t> </w:t>
      </w:r>
      <w:r w:rsidRPr="00F96BA8">
        <w:rPr>
          <w:color w:val="000000"/>
          <w:lang w:val="ru-RU"/>
        </w:rPr>
        <w:t>к</w:t>
      </w:r>
    </w:p>
    <w:p w:rsidR="00F96BA8" w:rsidRPr="00F96BA8" w:rsidRDefault="00F96BA8" w:rsidP="002E0D94">
      <w:pPr>
        <w:shd w:val="clear" w:color="auto" w:fill="FFFFFF"/>
        <w:jc w:val="both"/>
        <w:rPr>
          <w:rFonts w:ascii="Arial" w:hAnsi="Arial" w:cs="Arial"/>
          <w:color w:val="000000"/>
          <w:sz w:val="20"/>
          <w:szCs w:val="20"/>
          <w:lang w:val="ru-RU"/>
        </w:rPr>
      </w:pPr>
      <w:r w:rsidRPr="00F96BA8">
        <w:rPr>
          <w:color w:val="000000"/>
          <w:lang w:val="ru-RU"/>
        </w:rPr>
        <w:t>общ</w:t>
      </w:r>
      <w:r w:rsidRPr="00F96BA8">
        <w:rPr>
          <w:color w:val="000000"/>
          <w:lang w:val="ru-RU"/>
        </w:rPr>
        <w:t>е</w:t>
      </w:r>
      <w:r w:rsidRPr="00F96BA8">
        <w:rPr>
          <w:color w:val="000000"/>
          <w:lang w:val="ru-RU"/>
        </w:rPr>
        <w:t>сной</w:t>
      </w:r>
      <w:r w:rsidRPr="006E2313">
        <w:rPr>
          <w:color w:val="000000"/>
        </w:rPr>
        <w:t> </w:t>
      </w:r>
      <w:r w:rsidRPr="00F96BA8">
        <w:rPr>
          <w:color w:val="000000"/>
          <w:lang w:val="ru-RU"/>
        </w:rPr>
        <w:t>деятельности</w:t>
      </w:r>
      <w:r w:rsidRPr="006E2313">
        <w:rPr>
          <w:color w:val="000000"/>
        </w:rPr>
        <w:t> </w:t>
      </w:r>
      <w:r w:rsidRPr="00F96BA8">
        <w:rPr>
          <w:color w:val="000000"/>
          <w:lang w:val="ru-RU"/>
        </w:rPr>
        <w:t>экологической</w:t>
      </w:r>
      <w:r w:rsidRPr="006E2313">
        <w:rPr>
          <w:color w:val="000000"/>
        </w:rPr>
        <w:t> </w:t>
      </w:r>
      <w:r w:rsidR="00180E5D">
        <w:rPr>
          <w:color w:val="000000"/>
          <w:lang w:val="ru-RU"/>
        </w:rPr>
        <w:t>направленности</w:t>
      </w:r>
      <w:r w:rsidRPr="006E2313">
        <w:rPr>
          <w:color w:val="000000"/>
        </w:rPr>
        <w:t> </w:t>
      </w:r>
      <w:r w:rsidR="00763E2E">
        <w:rPr>
          <w:color w:val="000000"/>
          <w:lang w:val="ru-RU"/>
        </w:rPr>
        <w:t>у</w:t>
      </w:r>
      <w:r w:rsidRPr="006E2313">
        <w:rPr>
          <w:color w:val="000000"/>
        </w:rPr>
        <w:t> </w:t>
      </w:r>
      <w:r w:rsidRPr="00F96BA8">
        <w:rPr>
          <w:color w:val="000000"/>
          <w:lang w:val="ru-RU"/>
        </w:rPr>
        <w:t>учащихся</w:t>
      </w:r>
      <w:r w:rsidRPr="006E2313">
        <w:rPr>
          <w:color w:val="000000"/>
        </w:rPr>
        <w:t> </w:t>
      </w:r>
      <w:r w:rsidRPr="00F96BA8">
        <w:rPr>
          <w:color w:val="000000"/>
          <w:lang w:val="ru-RU"/>
        </w:rPr>
        <w:t>накапливается</w:t>
      </w:r>
      <w:r w:rsidRPr="006E2313">
        <w:rPr>
          <w:color w:val="000000"/>
        </w:rPr>
        <w:t> </w:t>
      </w:r>
      <w:r w:rsidRPr="00F96BA8">
        <w:rPr>
          <w:color w:val="000000"/>
          <w:lang w:val="ru-RU"/>
        </w:rPr>
        <w:t>опыт</w:t>
      </w:r>
      <w:r w:rsidRPr="006E2313">
        <w:rPr>
          <w:color w:val="000000"/>
        </w:rPr>
        <w:t> </w:t>
      </w:r>
      <w:r w:rsidRPr="00F96BA8">
        <w:rPr>
          <w:color w:val="000000"/>
          <w:lang w:val="ru-RU"/>
        </w:rPr>
        <w:t>применения</w:t>
      </w:r>
      <w:r w:rsidRPr="006E2313">
        <w:rPr>
          <w:color w:val="000000"/>
        </w:rPr>
        <w:t> </w:t>
      </w:r>
      <w:r w:rsidRPr="00F96BA8">
        <w:rPr>
          <w:color w:val="000000"/>
          <w:lang w:val="ru-RU"/>
        </w:rPr>
        <w:t>формируемых</w:t>
      </w:r>
      <w:r w:rsidR="002A54C9">
        <w:rPr>
          <w:color w:val="000000"/>
          <w:lang w:val="ru-RU"/>
        </w:rPr>
        <w:t xml:space="preserve"> </w:t>
      </w:r>
      <w:r w:rsidRPr="00F96BA8">
        <w:rPr>
          <w:color w:val="000000"/>
          <w:lang w:val="ru-RU"/>
        </w:rPr>
        <w:t>усилиями</w:t>
      </w:r>
      <w:r w:rsidRPr="006E2313">
        <w:rPr>
          <w:color w:val="000000"/>
        </w:rPr>
        <w:t> </w:t>
      </w:r>
      <w:r w:rsidRPr="00F96BA8">
        <w:rPr>
          <w:color w:val="000000"/>
          <w:lang w:val="ru-RU"/>
        </w:rPr>
        <w:t>всех</w:t>
      </w:r>
      <w:r w:rsidRPr="006E2313">
        <w:rPr>
          <w:color w:val="000000"/>
        </w:rPr>
        <w:t> </w:t>
      </w:r>
      <w:r w:rsidRPr="00F96BA8">
        <w:rPr>
          <w:color w:val="000000"/>
          <w:lang w:val="ru-RU"/>
        </w:rPr>
        <w:t>учебных</w:t>
      </w:r>
      <w:r w:rsidRPr="006E2313">
        <w:rPr>
          <w:color w:val="000000"/>
        </w:rPr>
        <w:t> </w:t>
      </w:r>
      <w:r w:rsidRPr="00F96BA8">
        <w:rPr>
          <w:color w:val="000000"/>
          <w:lang w:val="ru-RU"/>
        </w:rPr>
        <w:t>предметов</w:t>
      </w:r>
      <w:r w:rsidRPr="006E2313">
        <w:rPr>
          <w:color w:val="000000"/>
        </w:rPr>
        <w:t> </w:t>
      </w:r>
      <w:r w:rsidRPr="00F96BA8">
        <w:rPr>
          <w:color w:val="000000"/>
          <w:lang w:val="ru-RU"/>
        </w:rPr>
        <w:t>универсальных</w:t>
      </w:r>
      <w:r w:rsidRPr="006E2313">
        <w:rPr>
          <w:color w:val="000000"/>
        </w:rPr>
        <w:t> </w:t>
      </w:r>
      <w:r w:rsidRPr="00F96BA8">
        <w:rPr>
          <w:color w:val="000000"/>
          <w:lang w:val="ru-RU"/>
        </w:rPr>
        <w:t>учебных</w:t>
      </w:r>
      <w:r w:rsidRPr="006E2313">
        <w:rPr>
          <w:color w:val="000000"/>
        </w:rPr>
        <w:t> </w:t>
      </w:r>
      <w:r w:rsidRPr="00F96BA8">
        <w:rPr>
          <w:color w:val="000000"/>
          <w:lang w:val="ru-RU"/>
        </w:rPr>
        <w:t>действий,</w:t>
      </w:r>
      <w:r w:rsidRPr="006E2313">
        <w:rPr>
          <w:color w:val="000000"/>
        </w:rPr>
        <w:t> </w:t>
      </w:r>
      <w:r w:rsidRPr="00F96BA8">
        <w:rPr>
          <w:color w:val="000000"/>
          <w:lang w:val="ru-RU"/>
        </w:rPr>
        <w:t>ценностных</w:t>
      </w:r>
      <w:r w:rsidR="00180E5D">
        <w:rPr>
          <w:rFonts w:ascii="Arial" w:hAnsi="Arial" w:cs="Arial"/>
          <w:color w:val="000000"/>
          <w:sz w:val="20"/>
          <w:szCs w:val="20"/>
          <w:lang w:val="ru-RU"/>
        </w:rPr>
        <w:t xml:space="preserve"> </w:t>
      </w:r>
      <w:r w:rsidRPr="00F96BA8">
        <w:rPr>
          <w:color w:val="000000"/>
          <w:lang w:val="ru-RU"/>
        </w:rPr>
        <w:t>ориентаций</w:t>
      </w:r>
      <w:r w:rsidRPr="006E2313">
        <w:rPr>
          <w:color w:val="000000"/>
        </w:rPr>
        <w:t> </w:t>
      </w:r>
      <w:r w:rsidRPr="00F96BA8">
        <w:rPr>
          <w:color w:val="000000"/>
          <w:lang w:val="ru-RU"/>
        </w:rPr>
        <w:t>и</w:t>
      </w:r>
      <w:r w:rsidRPr="006E2313">
        <w:rPr>
          <w:color w:val="000000"/>
        </w:rPr>
        <w:t> </w:t>
      </w:r>
      <w:r w:rsidRPr="00F96BA8">
        <w:rPr>
          <w:color w:val="000000"/>
          <w:lang w:val="ru-RU"/>
        </w:rPr>
        <w:t>оценочных</w:t>
      </w:r>
      <w:r w:rsidRPr="006E2313">
        <w:rPr>
          <w:color w:val="000000"/>
        </w:rPr>
        <w:t> </w:t>
      </w:r>
      <w:r w:rsidRPr="00F96BA8">
        <w:rPr>
          <w:color w:val="000000"/>
          <w:lang w:val="ru-RU"/>
        </w:rPr>
        <w:t>умений,</w:t>
      </w:r>
      <w:r w:rsidRPr="006E2313">
        <w:rPr>
          <w:color w:val="000000"/>
        </w:rPr>
        <w:t> </w:t>
      </w:r>
      <w:r w:rsidRPr="00F96BA8">
        <w:rPr>
          <w:color w:val="000000"/>
          <w:lang w:val="ru-RU"/>
        </w:rPr>
        <w:t>социальных</w:t>
      </w:r>
      <w:r w:rsidRPr="006E2313">
        <w:rPr>
          <w:color w:val="000000"/>
        </w:rPr>
        <w:t> </w:t>
      </w:r>
      <w:r w:rsidRPr="00F96BA8">
        <w:rPr>
          <w:color w:val="000000"/>
          <w:lang w:val="ru-RU"/>
        </w:rPr>
        <w:t>норм</w:t>
      </w:r>
      <w:r w:rsidRPr="006E2313">
        <w:rPr>
          <w:color w:val="000000"/>
        </w:rPr>
        <w:t> </w:t>
      </w:r>
      <w:r w:rsidRPr="00F96BA8">
        <w:rPr>
          <w:color w:val="000000"/>
          <w:lang w:val="ru-RU"/>
        </w:rPr>
        <w:t>поведения,</w:t>
      </w:r>
      <w:r w:rsidRPr="006E2313">
        <w:rPr>
          <w:color w:val="000000"/>
        </w:rPr>
        <w:t> </w:t>
      </w:r>
      <w:r w:rsidRPr="00F96BA8">
        <w:rPr>
          <w:color w:val="000000"/>
          <w:lang w:val="ru-RU"/>
        </w:rPr>
        <w:t>направленных</w:t>
      </w:r>
      <w:r w:rsidRPr="006E2313">
        <w:rPr>
          <w:color w:val="000000"/>
        </w:rPr>
        <w:t> </w:t>
      </w:r>
      <w:r w:rsidRPr="00F96BA8">
        <w:rPr>
          <w:color w:val="000000"/>
          <w:lang w:val="ru-RU"/>
        </w:rPr>
        <w:t>на</w:t>
      </w:r>
    </w:p>
    <w:p w:rsidR="00F96BA8" w:rsidRPr="00F96BA8" w:rsidRDefault="00F96BA8" w:rsidP="002E0D94">
      <w:pPr>
        <w:shd w:val="clear" w:color="auto" w:fill="FFFFFF"/>
        <w:jc w:val="both"/>
        <w:rPr>
          <w:rFonts w:ascii="Arial" w:hAnsi="Arial" w:cs="Arial"/>
          <w:color w:val="000000"/>
          <w:sz w:val="20"/>
          <w:szCs w:val="20"/>
          <w:lang w:val="ru-RU"/>
        </w:rPr>
      </w:pPr>
      <w:r w:rsidRPr="00F96BA8">
        <w:rPr>
          <w:color w:val="000000"/>
          <w:lang w:val="ru-RU"/>
        </w:rPr>
        <w:t>сохранение</w:t>
      </w:r>
      <w:r w:rsidRPr="006E2313">
        <w:rPr>
          <w:color w:val="000000"/>
        </w:rPr>
        <w:t> </w:t>
      </w:r>
      <w:r w:rsidRPr="00F96BA8">
        <w:rPr>
          <w:color w:val="000000"/>
          <w:lang w:val="ru-RU"/>
        </w:rPr>
        <w:t>здоровья</w:t>
      </w:r>
      <w:r w:rsidRPr="006E2313">
        <w:rPr>
          <w:color w:val="000000"/>
        </w:rPr>
        <w:t> </w:t>
      </w:r>
      <w:r w:rsidRPr="00F96BA8">
        <w:rPr>
          <w:color w:val="000000"/>
          <w:lang w:val="ru-RU"/>
        </w:rPr>
        <w:t>и</w:t>
      </w:r>
      <w:r w:rsidRPr="006E2313">
        <w:rPr>
          <w:color w:val="000000"/>
        </w:rPr>
        <w:t> </w:t>
      </w:r>
      <w:r w:rsidRPr="00F96BA8">
        <w:rPr>
          <w:color w:val="000000"/>
          <w:lang w:val="ru-RU"/>
        </w:rPr>
        <w:t>обеспечение</w:t>
      </w:r>
      <w:r w:rsidRPr="006E2313">
        <w:rPr>
          <w:color w:val="000000"/>
        </w:rPr>
        <w:t> </w:t>
      </w:r>
      <w:r w:rsidRPr="00F96BA8">
        <w:rPr>
          <w:color w:val="000000"/>
          <w:lang w:val="ru-RU"/>
        </w:rPr>
        <w:t>экологической</w:t>
      </w:r>
      <w:r w:rsidRPr="006E2313">
        <w:rPr>
          <w:color w:val="000000"/>
        </w:rPr>
        <w:t> </w:t>
      </w:r>
      <w:r w:rsidRPr="00F96BA8">
        <w:rPr>
          <w:color w:val="000000"/>
          <w:lang w:val="ru-RU"/>
        </w:rPr>
        <w:t>безопасности</w:t>
      </w:r>
      <w:r w:rsidRPr="006E2313">
        <w:rPr>
          <w:color w:val="000000"/>
        </w:rPr>
        <w:t> </w:t>
      </w:r>
      <w:r w:rsidRPr="00F96BA8">
        <w:rPr>
          <w:color w:val="000000"/>
          <w:lang w:val="ru-RU"/>
        </w:rPr>
        <w:t>человека</w:t>
      </w:r>
      <w:r w:rsidRPr="006E2313">
        <w:rPr>
          <w:color w:val="000000"/>
        </w:rPr>
        <w:t> </w:t>
      </w:r>
      <w:r w:rsidRPr="00F96BA8">
        <w:rPr>
          <w:color w:val="000000"/>
          <w:lang w:val="ru-RU"/>
        </w:rPr>
        <w:t>и</w:t>
      </w:r>
      <w:r w:rsidRPr="006E2313">
        <w:rPr>
          <w:color w:val="000000"/>
        </w:rPr>
        <w:t> </w:t>
      </w:r>
      <w:r w:rsidRPr="00F96BA8">
        <w:rPr>
          <w:color w:val="000000"/>
          <w:lang w:val="ru-RU"/>
        </w:rPr>
        <w:t>природы.</w:t>
      </w:r>
    </w:p>
    <w:p w:rsidR="00F96BA8" w:rsidRPr="00F96BA8" w:rsidRDefault="00F96BA8" w:rsidP="002E0D94">
      <w:pPr>
        <w:shd w:val="clear" w:color="auto" w:fill="FFFFFF"/>
        <w:jc w:val="both"/>
        <w:rPr>
          <w:rFonts w:ascii="Arial" w:hAnsi="Arial" w:cs="Arial"/>
          <w:color w:val="000000"/>
          <w:sz w:val="20"/>
          <w:szCs w:val="20"/>
          <w:lang w:val="ru-RU"/>
        </w:rPr>
      </w:pPr>
      <w:r w:rsidRPr="00F96BA8">
        <w:rPr>
          <w:color w:val="000000"/>
          <w:lang w:val="ru-RU"/>
        </w:rPr>
        <w:t>Формируется</w:t>
      </w:r>
      <w:r w:rsidRPr="006E2313">
        <w:rPr>
          <w:color w:val="000000"/>
        </w:rPr>
        <w:t> </w:t>
      </w:r>
      <w:r w:rsidRPr="00F96BA8">
        <w:rPr>
          <w:color w:val="000000"/>
          <w:lang w:val="ru-RU"/>
        </w:rPr>
        <w:t>личный</w:t>
      </w:r>
      <w:r w:rsidRPr="006E2313">
        <w:rPr>
          <w:color w:val="000000"/>
        </w:rPr>
        <w:t> </w:t>
      </w:r>
      <w:r w:rsidRPr="00F96BA8">
        <w:rPr>
          <w:color w:val="000000"/>
          <w:lang w:val="ru-RU"/>
        </w:rPr>
        <w:t>опыт</w:t>
      </w:r>
      <w:r w:rsidRPr="006E2313">
        <w:rPr>
          <w:color w:val="000000"/>
        </w:rPr>
        <w:t> </w:t>
      </w:r>
      <w:r w:rsidRPr="00F96BA8">
        <w:rPr>
          <w:color w:val="000000"/>
          <w:lang w:val="ru-RU"/>
        </w:rPr>
        <w:t>самоограничения</w:t>
      </w:r>
      <w:r w:rsidRPr="006E2313">
        <w:rPr>
          <w:color w:val="000000"/>
        </w:rPr>
        <w:t> </w:t>
      </w:r>
      <w:r w:rsidRPr="00F96BA8">
        <w:rPr>
          <w:color w:val="000000"/>
          <w:lang w:val="ru-RU"/>
        </w:rPr>
        <w:t>при</w:t>
      </w:r>
      <w:r w:rsidRPr="006E2313">
        <w:rPr>
          <w:color w:val="000000"/>
        </w:rPr>
        <w:t> </w:t>
      </w:r>
      <w:r w:rsidRPr="00F96BA8">
        <w:rPr>
          <w:color w:val="000000"/>
          <w:lang w:val="ru-RU"/>
        </w:rPr>
        <w:t>решении</w:t>
      </w:r>
      <w:r w:rsidRPr="006E2313">
        <w:rPr>
          <w:color w:val="000000"/>
        </w:rPr>
        <w:t> </w:t>
      </w:r>
      <w:r w:rsidRPr="00F96BA8">
        <w:rPr>
          <w:color w:val="000000"/>
          <w:lang w:val="ru-RU"/>
        </w:rPr>
        <w:t>ключевого</w:t>
      </w:r>
      <w:r w:rsidRPr="006E2313">
        <w:rPr>
          <w:color w:val="000000"/>
        </w:rPr>
        <w:t> </w:t>
      </w:r>
      <w:r w:rsidRPr="00F96BA8">
        <w:rPr>
          <w:color w:val="000000"/>
          <w:lang w:val="ru-RU"/>
        </w:rPr>
        <w:t>противоречия</w:t>
      </w:r>
    </w:p>
    <w:p w:rsidR="00F96BA8" w:rsidRPr="00F96BA8" w:rsidRDefault="00F96BA8" w:rsidP="002E0D94">
      <w:pPr>
        <w:shd w:val="clear" w:color="auto" w:fill="FFFFFF"/>
        <w:jc w:val="both"/>
        <w:rPr>
          <w:rFonts w:ascii="Arial" w:hAnsi="Arial" w:cs="Arial"/>
          <w:color w:val="000000"/>
          <w:sz w:val="20"/>
          <w:szCs w:val="20"/>
          <w:lang w:val="ru-RU"/>
        </w:rPr>
      </w:pPr>
      <w:r w:rsidRPr="00F96BA8">
        <w:rPr>
          <w:color w:val="000000"/>
          <w:lang w:val="ru-RU"/>
        </w:rPr>
        <w:t>экологического</w:t>
      </w:r>
      <w:r w:rsidRPr="006E2313">
        <w:rPr>
          <w:color w:val="000000"/>
        </w:rPr>
        <w:t> </w:t>
      </w:r>
      <w:r w:rsidRPr="00F96BA8">
        <w:rPr>
          <w:color w:val="000000"/>
          <w:lang w:val="ru-RU"/>
        </w:rPr>
        <w:t>сознания</w:t>
      </w:r>
      <w:r w:rsidRPr="006E2313">
        <w:rPr>
          <w:color w:val="000000"/>
        </w:rPr>
        <w:t> </w:t>
      </w:r>
      <w:r w:rsidRPr="00F96BA8">
        <w:rPr>
          <w:color w:val="000000"/>
          <w:lang w:val="ru-RU"/>
        </w:rPr>
        <w:t>этого</w:t>
      </w:r>
      <w:r w:rsidRPr="006E2313">
        <w:rPr>
          <w:color w:val="000000"/>
        </w:rPr>
        <w:t> </w:t>
      </w:r>
      <w:r w:rsidRPr="00F96BA8">
        <w:rPr>
          <w:color w:val="000000"/>
          <w:lang w:val="ru-RU"/>
        </w:rPr>
        <w:t>возраста</w:t>
      </w:r>
      <w:r w:rsidRPr="006E2313">
        <w:rPr>
          <w:color w:val="000000"/>
        </w:rPr>
        <w:t> </w:t>
      </w:r>
      <w:r w:rsidRPr="00F96BA8">
        <w:rPr>
          <w:color w:val="000000"/>
          <w:lang w:val="ru-RU"/>
        </w:rPr>
        <w:t>«хочу</w:t>
      </w:r>
      <w:r w:rsidRPr="006E2313">
        <w:rPr>
          <w:color w:val="000000"/>
        </w:rPr>
        <w:t> </w:t>
      </w:r>
      <w:r w:rsidRPr="00F96BA8">
        <w:rPr>
          <w:color w:val="000000"/>
          <w:lang w:val="ru-RU"/>
        </w:rPr>
        <w:t>–</w:t>
      </w:r>
      <w:r w:rsidRPr="006E2313">
        <w:rPr>
          <w:color w:val="000000"/>
        </w:rPr>
        <w:t> </w:t>
      </w:r>
      <w:r w:rsidRPr="00F96BA8">
        <w:rPr>
          <w:color w:val="000000"/>
          <w:lang w:val="ru-RU"/>
        </w:rPr>
        <w:t>нельзя»</w:t>
      </w:r>
      <w:r w:rsidRPr="006E2313">
        <w:rPr>
          <w:color w:val="000000"/>
        </w:rPr>
        <w:t> </w:t>
      </w:r>
      <w:r w:rsidRPr="00F96BA8">
        <w:rPr>
          <w:color w:val="000000"/>
          <w:lang w:val="ru-RU"/>
        </w:rPr>
        <w:t>и</w:t>
      </w:r>
      <w:r w:rsidRPr="006E2313">
        <w:rPr>
          <w:color w:val="000000"/>
        </w:rPr>
        <w:t> </w:t>
      </w:r>
      <w:r w:rsidRPr="00F96BA8">
        <w:rPr>
          <w:color w:val="000000"/>
          <w:lang w:val="ru-RU"/>
        </w:rPr>
        <w:t>его</w:t>
      </w:r>
      <w:r w:rsidRPr="006E2313">
        <w:rPr>
          <w:color w:val="000000"/>
        </w:rPr>
        <w:t> </w:t>
      </w:r>
      <w:r w:rsidRPr="00F96BA8">
        <w:rPr>
          <w:color w:val="000000"/>
          <w:lang w:val="ru-RU"/>
        </w:rPr>
        <w:t>эмоционально-ценностного</w:t>
      </w:r>
    </w:p>
    <w:p w:rsidR="00F96BA8" w:rsidRDefault="00F96BA8" w:rsidP="002E0D94">
      <w:pPr>
        <w:shd w:val="clear" w:color="auto" w:fill="FFFFFF"/>
        <w:jc w:val="both"/>
        <w:rPr>
          <w:color w:val="000000"/>
          <w:lang w:val="ru-RU"/>
        </w:rPr>
      </w:pPr>
      <w:r w:rsidRPr="00F96BA8">
        <w:rPr>
          <w:color w:val="000000"/>
          <w:lang w:val="ru-RU"/>
        </w:rPr>
        <w:t>переживания.</w:t>
      </w:r>
    </w:p>
    <w:p w:rsidR="00CD1E81" w:rsidRDefault="00CD1E81" w:rsidP="002E0D94">
      <w:pPr>
        <w:shd w:val="clear" w:color="auto" w:fill="FFFFFF"/>
        <w:jc w:val="both"/>
        <w:rPr>
          <w:color w:val="000000"/>
          <w:lang w:val="ru-RU"/>
        </w:rPr>
      </w:pPr>
      <w:r>
        <w:rPr>
          <w:color w:val="000000"/>
          <w:lang w:val="ru-RU"/>
        </w:rPr>
        <w:t xml:space="preserve">  </w:t>
      </w:r>
      <w:r w:rsidR="00894C59">
        <w:rPr>
          <w:color w:val="000000"/>
          <w:lang w:val="ru-RU"/>
        </w:rPr>
        <w:t xml:space="preserve"> Предмет «</w:t>
      </w:r>
      <w:r>
        <w:rPr>
          <w:color w:val="000000"/>
          <w:lang w:val="ru-RU"/>
        </w:rPr>
        <w:t>Окружающий мир</w:t>
      </w:r>
      <w:r w:rsidR="00894C59">
        <w:rPr>
          <w:color w:val="000000"/>
          <w:lang w:val="ru-RU"/>
        </w:rPr>
        <w:t>»</w:t>
      </w:r>
      <w:r>
        <w:rPr>
          <w:color w:val="000000"/>
          <w:lang w:val="ru-RU"/>
        </w:rPr>
        <w:t xml:space="preserve"> предусматривает изучение тем экологической направленн</w:t>
      </w:r>
      <w:r>
        <w:rPr>
          <w:color w:val="000000"/>
          <w:lang w:val="ru-RU"/>
        </w:rPr>
        <w:t>о</w:t>
      </w:r>
      <w:r>
        <w:rPr>
          <w:color w:val="000000"/>
          <w:lang w:val="ru-RU"/>
        </w:rPr>
        <w:t>сти:</w:t>
      </w:r>
    </w:p>
    <w:p w:rsidR="00CD1E81" w:rsidRPr="00894C59" w:rsidRDefault="00CD1E81" w:rsidP="002E0D94">
      <w:pPr>
        <w:shd w:val="clear" w:color="auto" w:fill="FFFFFF"/>
        <w:jc w:val="both"/>
        <w:rPr>
          <w:i/>
          <w:color w:val="000000"/>
          <w:lang w:val="ru-RU"/>
        </w:rPr>
      </w:pPr>
      <w:r>
        <w:rPr>
          <w:color w:val="000000"/>
          <w:lang w:val="ru-RU"/>
        </w:rPr>
        <w:t xml:space="preserve">   </w:t>
      </w:r>
      <w:r w:rsidRPr="00894C59">
        <w:rPr>
          <w:i/>
          <w:color w:val="000000"/>
          <w:lang w:val="ru-RU"/>
        </w:rPr>
        <w:t>1 класс</w:t>
      </w:r>
    </w:p>
    <w:p w:rsidR="00CD1E81" w:rsidRDefault="00CD1E81" w:rsidP="002E0D94">
      <w:pPr>
        <w:shd w:val="clear" w:color="auto" w:fill="FFFFFF"/>
        <w:jc w:val="both"/>
        <w:rPr>
          <w:color w:val="000000"/>
          <w:lang w:val="ru-RU"/>
        </w:rPr>
      </w:pPr>
      <w:r>
        <w:rPr>
          <w:color w:val="000000"/>
          <w:lang w:val="ru-RU"/>
        </w:rPr>
        <w:t xml:space="preserve">    «Знакомство с терминами «экология», «эколог», «Красная книга России», </w:t>
      </w:r>
    </w:p>
    <w:p w:rsidR="00CD1E81" w:rsidRDefault="00CD1E81" w:rsidP="002E0D94">
      <w:pPr>
        <w:shd w:val="clear" w:color="auto" w:fill="FFFFFF"/>
        <w:jc w:val="both"/>
        <w:rPr>
          <w:color w:val="000000"/>
          <w:lang w:val="ru-RU"/>
        </w:rPr>
      </w:pPr>
      <w:r>
        <w:rPr>
          <w:color w:val="000000"/>
          <w:lang w:val="ru-RU"/>
        </w:rPr>
        <w:t xml:space="preserve">    «Примеры животных из Красной книги России»,</w:t>
      </w:r>
    </w:p>
    <w:p w:rsidR="00CD1E81" w:rsidRDefault="00CD1E81" w:rsidP="002E0D94">
      <w:pPr>
        <w:shd w:val="clear" w:color="auto" w:fill="FFFFFF"/>
        <w:jc w:val="both"/>
        <w:rPr>
          <w:color w:val="000000"/>
          <w:lang w:val="ru-RU"/>
        </w:rPr>
      </w:pPr>
      <w:r>
        <w:rPr>
          <w:color w:val="000000"/>
          <w:lang w:val="ru-RU"/>
        </w:rPr>
        <w:t xml:space="preserve">    «Разработка экологических знаков и их установка на пришкольном участке»</w:t>
      </w:r>
      <w:r w:rsidR="005A3ADA">
        <w:rPr>
          <w:color w:val="000000"/>
          <w:lang w:val="ru-RU"/>
        </w:rPr>
        <w:t>,</w:t>
      </w:r>
    </w:p>
    <w:p w:rsidR="005A3ADA" w:rsidRDefault="005A3ADA" w:rsidP="002E0D94">
      <w:pPr>
        <w:shd w:val="clear" w:color="auto" w:fill="FFFFFF"/>
        <w:jc w:val="both"/>
        <w:rPr>
          <w:color w:val="000000"/>
          <w:lang w:val="ru-RU"/>
        </w:rPr>
      </w:pPr>
      <w:r>
        <w:rPr>
          <w:color w:val="000000"/>
          <w:lang w:val="ru-RU"/>
        </w:rPr>
        <w:t xml:space="preserve">    «Помощь животным в зимнее время года»,</w:t>
      </w:r>
    </w:p>
    <w:p w:rsidR="005A3ADA" w:rsidRDefault="005A3ADA" w:rsidP="002E0D94">
      <w:pPr>
        <w:shd w:val="clear" w:color="auto" w:fill="FFFFFF"/>
        <w:jc w:val="both"/>
        <w:rPr>
          <w:color w:val="000000"/>
          <w:lang w:val="ru-RU"/>
        </w:rPr>
      </w:pPr>
      <w:r>
        <w:rPr>
          <w:color w:val="000000"/>
          <w:lang w:val="ru-RU"/>
        </w:rPr>
        <w:t xml:space="preserve">    «Правила сбора грибов».</w:t>
      </w:r>
    </w:p>
    <w:p w:rsidR="005A3ADA" w:rsidRPr="00894C59" w:rsidRDefault="005A3ADA" w:rsidP="002E0D94">
      <w:pPr>
        <w:shd w:val="clear" w:color="auto" w:fill="FFFFFF"/>
        <w:jc w:val="both"/>
        <w:rPr>
          <w:i/>
          <w:color w:val="000000"/>
          <w:lang w:val="ru-RU"/>
        </w:rPr>
      </w:pPr>
      <w:r w:rsidRPr="00894C59">
        <w:rPr>
          <w:i/>
          <w:color w:val="000000"/>
          <w:lang w:val="ru-RU"/>
        </w:rPr>
        <w:t xml:space="preserve">    2 класс</w:t>
      </w:r>
    </w:p>
    <w:p w:rsidR="005A3ADA" w:rsidRDefault="005A3ADA" w:rsidP="002E0D94">
      <w:pPr>
        <w:shd w:val="clear" w:color="auto" w:fill="FFFFFF"/>
        <w:jc w:val="both"/>
        <w:rPr>
          <w:color w:val="000000"/>
          <w:lang w:val="ru-RU"/>
        </w:rPr>
      </w:pPr>
      <w:r>
        <w:rPr>
          <w:color w:val="000000"/>
          <w:lang w:val="ru-RU"/>
        </w:rPr>
        <w:t xml:space="preserve">    «Красная книга России»,</w:t>
      </w:r>
    </w:p>
    <w:p w:rsidR="005A3ADA" w:rsidRDefault="005A3ADA" w:rsidP="002E0D94">
      <w:pPr>
        <w:shd w:val="clear" w:color="auto" w:fill="FFFFFF"/>
        <w:jc w:val="both"/>
        <w:rPr>
          <w:color w:val="000000"/>
          <w:lang w:val="ru-RU"/>
        </w:rPr>
      </w:pPr>
      <w:r>
        <w:rPr>
          <w:color w:val="000000"/>
          <w:lang w:val="ru-RU"/>
        </w:rPr>
        <w:t xml:space="preserve">    «Правила поведения на природе».</w:t>
      </w:r>
    </w:p>
    <w:p w:rsidR="005A3ADA" w:rsidRDefault="005A3ADA" w:rsidP="002E0D94">
      <w:pPr>
        <w:shd w:val="clear" w:color="auto" w:fill="FFFFFF"/>
        <w:jc w:val="both"/>
        <w:rPr>
          <w:color w:val="000000"/>
          <w:lang w:val="ru-RU"/>
        </w:rPr>
      </w:pPr>
      <w:r>
        <w:rPr>
          <w:color w:val="000000"/>
          <w:lang w:val="ru-RU"/>
        </w:rPr>
        <w:t xml:space="preserve">    «Бережное отношение человека в природе»,</w:t>
      </w:r>
    </w:p>
    <w:p w:rsidR="005A3ADA" w:rsidRDefault="00952AB8" w:rsidP="002E0D94">
      <w:pPr>
        <w:shd w:val="clear" w:color="auto" w:fill="FFFFFF"/>
        <w:jc w:val="both"/>
        <w:rPr>
          <w:color w:val="000000"/>
          <w:lang w:val="ru-RU"/>
        </w:rPr>
      </w:pPr>
      <w:r>
        <w:rPr>
          <w:color w:val="000000"/>
          <w:lang w:val="ru-RU"/>
        </w:rPr>
        <w:t xml:space="preserve">   </w:t>
      </w:r>
      <w:r w:rsidR="005A3ADA">
        <w:rPr>
          <w:color w:val="000000"/>
          <w:lang w:val="ru-RU"/>
        </w:rPr>
        <w:t xml:space="preserve"> «Школьный и классный коллектив в охране окружающей среды»</w:t>
      </w:r>
    </w:p>
    <w:p w:rsidR="009148CC" w:rsidRPr="00894C59" w:rsidRDefault="009148CC" w:rsidP="002E0D94">
      <w:pPr>
        <w:shd w:val="clear" w:color="auto" w:fill="FFFFFF"/>
        <w:jc w:val="both"/>
        <w:rPr>
          <w:i/>
          <w:color w:val="000000"/>
          <w:lang w:val="ru-RU"/>
        </w:rPr>
      </w:pPr>
      <w:r w:rsidRPr="00894C59">
        <w:rPr>
          <w:i/>
          <w:color w:val="000000"/>
          <w:lang w:val="ru-RU"/>
        </w:rPr>
        <w:t xml:space="preserve">     3 класс</w:t>
      </w:r>
    </w:p>
    <w:p w:rsidR="009148CC" w:rsidRDefault="00952AB8" w:rsidP="002E0D94">
      <w:pPr>
        <w:shd w:val="clear" w:color="auto" w:fill="FFFFFF"/>
        <w:jc w:val="both"/>
        <w:rPr>
          <w:color w:val="000000"/>
          <w:lang w:val="ru-RU"/>
        </w:rPr>
      </w:pPr>
      <w:r>
        <w:rPr>
          <w:color w:val="000000"/>
          <w:lang w:val="ru-RU"/>
        </w:rPr>
        <w:t xml:space="preserve">   </w:t>
      </w:r>
      <w:r w:rsidR="009148CC">
        <w:rPr>
          <w:color w:val="000000"/>
          <w:lang w:val="ru-RU"/>
        </w:rPr>
        <w:t xml:space="preserve"> «Почему надо беречь воду»,</w:t>
      </w:r>
    </w:p>
    <w:p w:rsidR="009148CC" w:rsidRDefault="00952AB8" w:rsidP="002E0D94">
      <w:pPr>
        <w:shd w:val="clear" w:color="auto" w:fill="FFFFFF"/>
        <w:jc w:val="both"/>
        <w:rPr>
          <w:color w:val="000000"/>
          <w:lang w:val="ru-RU"/>
        </w:rPr>
      </w:pPr>
      <w:r>
        <w:rPr>
          <w:color w:val="000000"/>
          <w:lang w:val="ru-RU"/>
        </w:rPr>
        <w:t xml:space="preserve">   </w:t>
      </w:r>
      <w:r w:rsidR="009148CC">
        <w:rPr>
          <w:color w:val="000000"/>
          <w:lang w:val="ru-RU"/>
        </w:rPr>
        <w:t xml:space="preserve"> «Бережное отношение людей к расходованию полезных ископаемых»,</w:t>
      </w:r>
    </w:p>
    <w:p w:rsidR="009148CC" w:rsidRDefault="00952AB8" w:rsidP="002E0D94">
      <w:pPr>
        <w:shd w:val="clear" w:color="auto" w:fill="FFFFFF"/>
        <w:jc w:val="both"/>
        <w:rPr>
          <w:color w:val="000000"/>
          <w:lang w:val="ru-RU"/>
        </w:rPr>
      </w:pPr>
      <w:r>
        <w:rPr>
          <w:color w:val="000000"/>
          <w:lang w:val="ru-RU"/>
        </w:rPr>
        <w:t xml:space="preserve">   </w:t>
      </w:r>
      <w:r w:rsidR="009148CC">
        <w:rPr>
          <w:color w:val="000000"/>
          <w:lang w:val="ru-RU"/>
        </w:rPr>
        <w:t xml:space="preserve"> «Посильное участие в охране природы родного края»,</w:t>
      </w:r>
    </w:p>
    <w:p w:rsidR="009148CC" w:rsidRDefault="00952AB8" w:rsidP="002E0D94">
      <w:pPr>
        <w:shd w:val="clear" w:color="auto" w:fill="FFFFFF"/>
        <w:jc w:val="both"/>
        <w:rPr>
          <w:color w:val="000000"/>
          <w:lang w:val="ru-RU"/>
        </w:rPr>
      </w:pPr>
      <w:r>
        <w:rPr>
          <w:color w:val="000000"/>
          <w:lang w:val="ru-RU"/>
        </w:rPr>
        <w:t xml:space="preserve">    </w:t>
      </w:r>
      <w:r w:rsidR="009148CC">
        <w:rPr>
          <w:color w:val="000000"/>
          <w:lang w:val="ru-RU"/>
        </w:rPr>
        <w:t>«Права и обязанности человека по охране природы и окружающей среды»,</w:t>
      </w:r>
    </w:p>
    <w:p w:rsidR="009148CC" w:rsidRDefault="00952AB8" w:rsidP="002E0D94">
      <w:pPr>
        <w:shd w:val="clear" w:color="auto" w:fill="FFFFFF"/>
        <w:jc w:val="both"/>
        <w:rPr>
          <w:color w:val="000000"/>
          <w:lang w:val="ru-RU"/>
        </w:rPr>
      </w:pPr>
      <w:r>
        <w:rPr>
          <w:color w:val="000000"/>
          <w:lang w:val="ru-RU"/>
        </w:rPr>
        <w:t xml:space="preserve">   </w:t>
      </w:r>
      <w:r w:rsidR="009148CC">
        <w:rPr>
          <w:color w:val="000000"/>
          <w:lang w:val="ru-RU"/>
        </w:rPr>
        <w:t xml:space="preserve"> «Право человека на благоприятную среду»,</w:t>
      </w:r>
    </w:p>
    <w:p w:rsidR="009148CC" w:rsidRDefault="00952AB8" w:rsidP="002E0D94">
      <w:pPr>
        <w:shd w:val="clear" w:color="auto" w:fill="FFFFFF"/>
        <w:jc w:val="both"/>
        <w:rPr>
          <w:color w:val="000000"/>
          <w:lang w:val="ru-RU"/>
        </w:rPr>
      </w:pPr>
      <w:r>
        <w:rPr>
          <w:color w:val="000000"/>
          <w:lang w:val="ru-RU"/>
        </w:rPr>
        <w:t xml:space="preserve">   </w:t>
      </w:r>
      <w:r w:rsidR="009148CC">
        <w:rPr>
          <w:color w:val="000000"/>
          <w:lang w:val="ru-RU"/>
        </w:rPr>
        <w:t xml:space="preserve"> «Российские заповедники»,</w:t>
      </w:r>
    </w:p>
    <w:p w:rsidR="009148CC" w:rsidRDefault="00952AB8" w:rsidP="002E0D94">
      <w:pPr>
        <w:shd w:val="clear" w:color="auto" w:fill="FFFFFF"/>
        <w:jc w:val="both"/>
        <w:rPr>
          <w:color w:val="000000"/>
          <w:lang w:val="ru-RU"/>
        </w:rPr>
      </w:pPr>
      <w:r>
        <w:rPr>
          <w:color w:val="000000"/>
          <w:lang w:val="ru-RU"/>
        </w:rPr>
        <w:t xml:space="preserve">    </w:t>
      </w:r>
      <w:r w:rsidR="009148CC">
        <w:rPr>
          <w:color w:val="000000"/>
          <w:lang w:val="ru-RU"/>
        </w:rPr>
        <w:t>«Растения и животные Красной книги России».</w:t>
      </w:r>
    </w:p>
    <w:p w:rsidR="009148CC" w:rsidRPr="00894C59" w:rsidRDefault="009148CC" w:rsidP="002E0D94">
      <w:pPr>
        <w:shd w:val="clear" w:color="auto" w:fill="FFFFFF"/>
        <w:jc w:val="both"/>
        <w:rPr>
          <w:i/>
          <w:color w:val="000000"/>
          <w:lang w:val="ru-RU"/>
        </w:rPr>
      </w:pPr>
      <w:r w:rsidRPr="00894C59">
        <w:rPr>
          <w:i/>
          <w:color w:val="000000"/>
          <w:lang w:val="ru-RU"/>
        </w:rPr>
        <w:t xml:space="preserve">    4 класс</w:t>
      </w:r>
    </w:p>
    <w:p w:rsidR="009148CC" w:rsidRDefault="009148CC" w:rsidP="002E0D94">
      <w:pPr>
        <w:shd w:val="clear" w:color="auto" w:fill="FFFFFF"/>
        <w:jc w:val="both"/>
        <w:rPr>
          <w:color w:val="000000"/>
          <w:lang w:val="ru-RU"/>
        </w:rPr>
      </w:pPr>
      <w:r>
        <w:rPr>
          <w:color w:val="000000"/>
          <w:lang w:val="ru-RU"/>
        </w:rPr>
        <w:t xml:space="preserve">    «Положительные и отрицательное влияние деятельности человека на природу»,</w:t>
      </w:r>
    </w:p>
    <w:p w:rsidR="009148CC" w:rsidRDefault="009148CC" w:rsidP="002E0D94">
      <w:pPr>
        <w:shd w:val="clear" w:color="auto" w:fill="FFFFFF"/>
        <w:jc w:val="both"/>
        <w:rPr>
          <w:color w:val="000000"/>
          <w:lang w:val="ru-RU"/>
        </w:rPr>
      </w:pPr>
      <w:r>
        <w:rPr>
          <w:color w:val="000000"/>
          <w:lang w:val="ru-RU"/>
        </w:rPr>
        <w:t xml:space="preserve">    «Соблюдение экологических правил поведения во время прогулок в лес, в парк, на луг»,</w:t>
      </w:r>
    </w:p>
    <w:p w:rsidR="00F007E7" w:rsidRDefault="00F007E7" w:rsidP="002E0D94">
      <w:pPr>
        <w:shd w:val="clear" w:color="auto" w:fill="FFFFFF"/>
        <w:jc w:val="both"/>
        <w:rPr>
          <w:color w:val="000000"/>
          <w:lang w:val="ru-RU"/>
        </w:rPr>
      </w:pPr>
      <w:r>
        <w:rPr>
          <w:color w:val="000000"/>
          <w:lang w:val="ru-RU"/>
        </w:rPr>
        <w:t xml:space="preserve">    «Заповедные места»,</w:t>
      </w:r>
    </w:p>
    <w:p w:rsidR="00F007E7" w:rsidRDefault="00F007E7" w:rsidP="00F604CD">
      <w:pPr>
        <w:shd w:val="clear" w:color="auto" w:fill="FFFFFF"/>
        <w:jc w:val="both"/>
        <w:rPr>
          <w:color w:val="000000"/>
          <w:lang w:val="ru-RU"/>
        </w:rPr>
      </w:pPr>
      <w:r>
        <w:rPr>
          <w:color w:val="000000"/>
          <w:lang w:val="ru-RU"/>
        </w:rPr>
        <w:t xml:space="preserve">     «Посильное участие в охране природы родного края»,</w:t>
      </w:r>
    </w:p>
    <w:p w:rsidR="00F007E7" w:rsidRPr="00134EED" w:rsidRDefault="00F007E7" w:rsidP="00F604CD">
      <w:pPr>
        <w:shd w:val="clear" w:color="auto" w:fill="FFFFFF"/>
        <w:jc w:val="both"/>
        <w:rPr>
          <w:lang w:val="ru-RU"/>
        </w:rPr>
      </w:pPr>
      <w:r w:rsidRPr="00134EED">
        <w:rPr>
          <w:lang w:val="ru-RU"/>
        </w:rPr>
        <w:t xml:space="preserve">       </w:t>
      </w:r>
      <w:r w:rsidR="00467C42" w:rsidRPr="00134EED">
        <w:rPr>
          <w:lang w:val="ru-RU"/>
        </w:rPr>
        <w:t xml:space="preserve"> Внеклассная рабо</w:t>
      </w:r>
      <w:r w:rsidRPr="00134EED">
        <w:rPr>
          <w:lang w:val="ru-RU"/>
        </w:rPr>
        <w:t>та по экологии включает проведение праздников</w:t>
      </w:r>
      <w:r w:rsidR="00894C59">
        <w:rPr>
          <w:lang w:val="ru-RU"/>
        </w:rPr>
        <w:t xml:space="preserve"> ( «Синичкин день»)</w:t>
      </w:r>
      <w:r w:rsidRPr="00134EED">
        <w:rPr>
          <w:lang w:val="ru-RU"/>
        </w:rPr>
        <w:t>, викторин</w:t>
      </w:r>
      <w:r w:rsidR="00894C59">
        <w:rPr>
          <w:lang w:val="ru-RU"/>
        </w:rPr>
        <w:t xml:space="preserve"> (Викторина знатоков природы).игр (игра-турнир «Что? Где?Когда?», игра-лото «Что ты знаешь о деревьях?»</w:t>
      </w:r>
      <w:r w:rsidRPr="00134EED">
        <w:rPr>
          <w:lang w:val="ru-RU"/>
        </w:rPr>
        <w:t>,</w:t>
      </w:r>
      <w:r w:rsidR="00894C59">
        <w:rPr>
          <w:lang w:val="ru-RU"/>
        </w:rPr>
        <w:t xml:space="preserve"> </w:t>
      </w:r>
      <w:r w:rsidRPr="00134EED">
        <w:rPr>
          <w:lang w:val="ru-RU"/>
        </w:rPr>
        <w:t xml:space="preserve"> а</w:t>
      </w:r>
      <w:r w:rsidRPr="00134EED">
        <w:rPr>
          <w:lang w:val="ru-RU"/>
        </w:rPr>
        <w:t>к</w:t>
      </w:r>
      <w:r w:rsidR="00894C59">
        <w:rPr>
          <w:lang w:val="ru-RU"/>
        </w:rPr>
        <w:t>ций, театрализаций (экологическая сказка).</w:t>
      </w:r>
    </w:p>
    <w:p w:rsidR="0036452C" w:rsidRPr="00F007E7" w:rsidRDefault="009148CC" w:rsidP="00F604CD">
      <w:pPr>
        <w:shd w:val="clear" w:color="auto" w:fill="FFFFFF"/>
        <w:jc w:val="both"/>
        <w:rPr>
          <w:rStyle w:val="Zag11"/>
          <w:color w:val="FF6600"/>
          <w:lang w:val="ru-RU"/>
        </w:rPr>
      </w:pPr>
      <w:r w:rsidRPr="00F007E7">
        <w:rPr>
          <w:color w:val="FF6600"/>
          <w:lang w:val="ru-RU"/>
        </w:rPr>
        <w:t xml:space="preserve">  </w:t>
      </w:r>
      <w:r>
        <w:rPr>
          <w:lang w:val="ru-RU"/>
        </w:rPr>
        <w:t xml:space="preserve"> </w:t>
      </w:r>
      <w:r w:rsidR="000F5563">
        <w:rPr>
          <w:rStyle w:val="Zag11"/>
          <w:rFonts w:eastAsia="@Arial Unicode MS"/>
          <w:lang w:val="ru-RU"/>
        </w:rPr>
        <w:t>Организация работы  МБ</w:t>
      </w:r>
      <w:r w:rsidR="0036452C">
        <w:rPr>
          <w:rStyle w:val="Zag11"/>
          <w:rFonts w:eastAsia="@Arial Unicode MS"/>
          <w:lang w:val="ru-RU"/>
        </w:rPr>
        <w:t>ОУ СОШ по формированию у обучающихся культуры здор</w:t>
      </w:r>
      <w:r w:rsidR="0036452C">
        <w:rPr>
          <w:rStyle w:val="Zag11"/>
          <w:rFonts w:eastAsia="@Arial Unicode MS"/>
          <w:lang w:val="ru-RU"/>
        </w:rPr>
        <w:t>о</w:t>
      </w:r>
      <w:r w:rsidR="0036452C">
        <w:rPr>
          <w:rStyle w:val="Zag11"/>
          <w:rFonts w:eastAsia="@Arial Unicode MS"/>
          <w:lang w:val="ru-RU"/>
        </w:rPr>
        <w:t>вого образа жизни осуществляется в два этапа.</w:t>
      </w:r>
    </w:p>
    <w:p w:rsidR="0036452C" w:rsidRDefault="0036452C" w:rsidP="00F604CD">
      <w:pPr>
        <w:tabs>
          <w:tab w:val="left" w:leader="dot" w:pos="624"/>
        </w:tabs>
        <w:ind w:firstLine="567"/>
        <w:jc w:val="both"/>
        <w:rPr>
          <w:rStyle w:val="Zag11"/>
          <w:rFonts w:eastAsia="@Arial Unicode MS"/>
          <w:color w:val="000000"/>
          <w:lang w:val="ru-RU"/>
        </w:rPr>
      </w:pPr>
      <w:r>
        <w:rPr>
          <w:rStyle w:val="Zag11"/>
          <w:rFonts w:eastAsia="@Arial Unicode MS"/>
          <w:i/>
          <w:iCs/>
          <w:color w:val="000000"/>
          <w:lang w:val="ru-RU"/>
        </w:rPr>
        <w:t xml:space="preserve">Первый этап </w:t>
      </w:r>
      <w:r>
        <w:rPr>
          <w:rStyle w:val="Zag11"/>
          <w:rFonts w:eastAsia="@Arial Unicode MS"/>
          <w:color w:val="000000"/>
          <w:lang w:val="ru-RU"/>
        </w:rPr>
        <w:t xml:space="preserve">— анализ состояния и планирование работы по данному направлению: </w:t>
      </w:r>
    </w:p>
    <w:p w:rsidR="0036452C" w:rsidRDefault="0036452C"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·организация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w:t>
      </w:r>
      <w:r>
        <w:rPr>
          <w:rStyle w:val="Zag11"/>
          <w:rFonts w:eastAsia="@Arial Unicode MS"/>
          <w:color w:val="000000"/>
          <w:lang w:val="ru-RU"/>
        </w:rPr>
        <w:t>и</w:t>
      </w:r>
      <w:r>
        <w:rPr>
          <w:rStyle w:val="Zag11"/>
          <w:rFonts w:eastAsia="@Arial Unicode MS"/>
          <w:color w:val="000000"/>
          <w:lang w:val="ru-RU"/>
        </w:rPr>
        <w:t>лактике вредных привычек;</w:t>
      </w:r>
    </w:p>
    <w:p w:rsidR="0036452C" w:rsidRDefault="0036452C"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·организация просветительской работы образовательного учреждения с учащимися и родителями (законными представителями);</w:t>
      </w:r>
    </w:p>
    <w:p w:rsidR="0036452C" w:rsidRDefault="0036452C" w:rsidP="00F604CD">
      <w:pPr>
        <w:tabs>
          <w:tab w:val="left" w:leader="dot" w:pos="624"/>
        </w:tabs>
        <w:ind w:firstLine="567"/>
        <w:jc w:val="both"/>
        <w:rPr>
          <w:rStyle w:val="Zag11"/>
          <w:rFonts w:eastAsia="@Arial Unicode MS"/>
          <w:i/>
          <w:iCs/>
          <w:color w:val="000000"/>
          <w:lang w:val="ru-RU"/>
        </w:rPr>
      </w:pPr>
      <w:r>
        <w:rPr>
          <w:rStyle w:val="Zag11"/>
          <w:rFonts w:eastAsia="@Arial Unicode MS"/>
          <w:color w:val="000000"/>
          <w:lang w:val="ru-RU"/>
        </w:rPr>
        <w:t>·выделение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w:t>
      </w:r>
      <w:r>
        <w:rPr>
          <w:rStyle w:val="Zag11"/>
          <w:rFonts w:eastAsia="@Arial Unicode MS"/>
          <w:color w:val="000000"/>
          <w:lang w:val="ru-RU"/>
        </w:rPr>
        <w:t>б</w:t>
      </w:r>
      <w:r>
        <w:rPr>
          <w:rStyle w:val="Zag11"/>
          <w:rFonts w:eastAsia="@Arial Unicode MS"/>
          <w:color w:val="000000"/>
          <w:lang w:val="ru-RU"/>
        </w:rPr>
        <w:t>щего образования.</w:t>
      </w:r>
    </w:p>
    <w:p w:rsidR="0036452C" w:rsidRDefault="0036452C" w:rsidP="00F604CD">
      <w:pPr>
        <w:tabs>
          <w:tab w:val="left" w:leader="dot" w:pos="624"/>
        </w:tabs>
        <w:ind w:firstLine="567"/>
        <w:jc w:val="both"/>
        <w:rPr>
          <w:rStyle w:val="Zag11"/>
          <w:rFonts w:eastAsia="@Arial Unicode MS"/>
          <w:color w:val="000000"/>
          <w:lang w:val="ru-RU"/>
        </w:rPr>
      </w:pPr>
      <w:r>
        <w:rPr>
          <w:rStyle w:val="Zag11"/>
          <w:rFonts w:eastAsia="@Arial Unicode MS"/>
          <w:i/>
          <w:iCs/>
          <w:color w:val="000000"/>
          <w:lang w:val="ru-RU"/>
        </w:rPr>
        <w:t xml:space="preserve">Второй этап — </w:t>
      </w:r>
      <w:r>
        <w:rPr>
          <w:rStyle w:val="Zag11"/>
          <w:rFonts w:eastAsia="@Arial Unicode MS"/>
          <w:color w:val="000000"/>
          <w:lang w:val="ru-RU"/>
        </w:rPr>
        <w:t>организация работы по данному направлению.</w:t>
      </w:r>
    </w:p>
    <w:p w:rsidR="0036452C" w:rsidRDefault="0036452C"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1.Просветительско-воспитательная работа с обучающимися, направленная на формир</w:t>
      </w:r>
      <w:r>
        <w:rPr>
          <w:rStyle w:val="Zag11"/>
          <w:rFonts w:eastAsia="@Arial Unicode MS"/>
          <w:color w:val="000000"/>
          <w:lang w:val="ru-RU"/>
        </w:rPr>
        <w:t>о</w:t>
      </w:r>
      <w:r>
        <w:rPr>
          <w:rStyle w:val="Zag11"/>
          <w:rFonts w:eastAsia="@Arial Unicode MS"/>
          <w:color w:val="000000"/>
          <w:lang w:val="ru-RU"/>
        </w:rPr>
        <w:t>вание здорового образа жизни, включает:</w:t>
      </w:r>
    </w:p>
    <w:p w:rsidR="0036452C" w:rsidRDefault="0036452C"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·внедрение в систему работы образовательного учреждения целевых образовательных программ, направленных на формирование ценности здоровья и здорового образа жизни, к</w:t>
      </w:r>
      <w:r>
        <w:rPr>
          <w:rStyle w:val="Zag11"/>
          <w:rFonts w:eastAsia="@Arial Unicode MS"/>
          <w:color w:val="000000"/>
          <w:lang w:val="ru-RU"/>
        </w:rPr>
        <w:t>о</w:t>
      </w:r>
      <w:r>
        <w:rPr>
          <w:rStyle w:val="Zag11"/>
          <w:rFonts w:eastAsia="@Arial Unicode MS"/>
          <w:color w:val="000000"/>
          <w:lang w:val="ru-RU"/>
        </w:rPr>
        <w:t>торые реализуются через внеурочную деятельность и через включение в учебный процесс;</w:t>
      </w:r>
    </w:p>
    <w:p w:rsidR="0036452C" w:rsidRDefault="0036452C"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·лекции, беседы, консультации по проблемам сохранения и укрепления здоровья, пр</w:t>
      </w:r>
      <w:r>
        <w:rPr>
          <w:rStyle w:val="Zag11"/>
          <w:rFonts w:eastAsia="@Arial Unicode MS"/>
          <w:color w:val="000000"/>
          <w:lang w:val="ru-RU"/>
        </w:rPr>
        <w:t>о</w:t>
      </w:r>
      <w:r>
        <w:rPr>
          <w:rStyle w:val="Zag11"/>
          <w:rFonts w:eastAsia="@Arial Unicode MS"/>
          <w:color w:val="000000"/>
          <w:lang w:val="ru-RU"/>
        </w:rPr>
        <w:t>филактике вредных привычек;</w:t>
      </w:r>
    </w:p>
    <w:p w:rsidR="0036452C" w:rsidRDefault="0036452C"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·проведение дней здоровья, конкурсов, праздников и других активных мероприятий, направленных на пропаганду здорового образа жизни.</w:t>
      </w:r>
    </w:p>
    <w:p w:rsidR="0036452C" w:rsidRDefault="0036452C"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2.Просветительская и методическая работа с педагогами,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w:t>
      </w:r>
      <w:r>
        <w:rPr>
          <w:rStyle w:val="Zag11"/>
          <w:rFonts w:eastAsia="@Arial Unicode MS"/>
          <w:color w:val="000000"/>
          <w:lang w:val="ru-RU"/>
        </w:rPr>
        <w:t>е</w:t>
      </w:r>
      <w:r>
        <w:rPr>
          <w:rStyle w:val="Zag11"/>
          <w:rFonts w:eastAsia="@Arial Unicode MS"/>
          <w:color w:val="000000"/>
          <w:lang w:val="ru-RU"/>
        </w:rPr>
        <w:t>мам охраны и укрепления здоровья детей, включает:</w:t>
      </w:r>
    </w:p>
    <w:p w:rsidR="0036452C" w:rsidRDefault="0036452C"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·проведение соответствующих лекций, семинаров, круглых столов и т. п.;</w:t>
      </w:r>
    </w:p>
    <w:p w:rsidR="0036452C" w:rsidRDefault="0036452C"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·приобретение для педагогов, и родителей (законных представителей) необходимой н</w:t>
      </w:r>
      <w:r>
        <w:rPr>
          <w:rStyle w:val="Zag11"/>
          <w:rFonts w:eastAsia="@Arial Unicode MS"/>
          <w:color w:val="000000"/>
          <w:lang w:val="ru-RU"/>
        </w:rPr>
        <w:t>а</w:t>
      </w:r>
      <w:r>
        <w:rPr>
          <w:rStyle w:val="Zag11"/>
          <w:rFonts w:eastAsia="@Arial Unicode MS"/>
          <w:color w:val="000000"/>
          <w:lang w:val="ru-RU"/>
        </w:rPr>
        <w:t>учно-методической литературы;</w:t>
      </w:r>
    </w:p>
    <w:p w:rsidR="0036452C" w:rsidRDefault="0036452C" w:rsidP="00F604CD">
      <w:pPr>
        <w:tabs>
          <w:tab w:val="left" w:leader="dot" w:pos="624"/>
        </w:tabs>
        <w:ind w:firstLine="567"/>
        <w:jc w:val="both"/>
        <w:rPr>
          <w:rStyle w:val="Zag11"/>
          <w:rFonts w:eastAsia="@Arial Unicode MS"/>
          <w:color w:val="000000"/>
          <w:lang w:val="ru-RU"/>
        </w:rPr>
      </w:pPr>
      <w:r>
        <w:rPr>
          <w:rStyle w:val="Zag11"/>
          <w:rFonts w:eastAsia="@Arial Unicode MS"/>
          <w:color w:val="000000"/>
          <w:lang w:val="ru-RU"/>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w:t>
      </w:r>
      <w:r>
        <w:rPr>
          <w:rStyle w:val="Zag11"/>
          <w:rFonts w:eastAsia="@Arial Unicode MS"/>
          <w:color w:val="000000"/>
          <w:lang w:val="ru-RU"/>
        </w:rPr>
        <w:t>в</w:t>
      </w:r>
      <w:r>
        <w:rPr>
          <w:rStyle w:val="Zag11"/>
          <w:rFonts w:eastAsia="@Arial Unicode MS"/>
          <w:color w:val="000000"/>
          <w:lang w:val="ru-RU"/>
        </w:rPr>
        <w:t>ных соревнований.</w:t>
      </w:r>
    </w:p>
    <w:p w:rsidR="00722159" w:rsidRPr="00722159" w:rsidRDefault="0036452C" w:rsidP="00F604CD">
      <w:pPr>
        <w:shd w:val="clear" w:color="auto" w:fill="FFFFFF"/>
        <w:jc w:val="both"/>
        <w:rPr>
          <w:rFonts w:ascii="Arial" w:hAnsi="Arial" w:cs="Arial"/>
          <w:color w:val="000000"/>
          <w:sz w:val="20"/>
          <w:szCs w:val="20"/>
          <w:lang w:val="ru-RU"/>
        </w:rPr>
      </w:pPr>
      <w:r>
        <w:rPr>
          <w:rStyle w:val="Zag11"/>
          <w:rFonts w:eastAsia="@Arial Unicode MS"/>
          <w:i/>
          <w:iCs/>
          <w:lang w:val="ru-RU"/>
        </w:rPr>
        <w:t>.</w:t>
      </w:r>
      <w:r w:rsidR="00722159" w:rsidRPr="00722159">
        <w:rPr>
          <w:b/>
          <w:bCs/>
          <w:color w:val="000000"/>
          <w:lang w:val="ru-RU"/>
        </w:rPr>
        <w:t xml:space="preserve"> План</w:t>
      </w:r>
      <w:r w:rsidR="00722159" w:rsidRPr="006E2313">
        <w:rPr>
          <w:b/>
          <w:bCs/>
          <w:color w:val="000000"/>
        </w:rPr>
        <w:t> </w:t>
      </w:r>
      <w:r w:rsidR="00722159" w:rsidRPr="00722159">
        <w:rPr>
          <w:b/>
          <w:bCs/>
          <w:color w:val="000000"/>
          <w:lang w:val="ru-RU"/>
        </w:rPr>
        <w:t>действий</w:t>
      </w:r>
      <w:r w:rsidR="00722159" w:rsidRPr="006E2313">
        <w:rPr>
          <w:b/>
          <w:bCs/>
          <w:color w:val="000000"/>
        </w:rPr>
        <w:t> </w:t>
      </w:r>
      <w:r w:rsidR="00722159" w:rsidRPr="00722159">
        <w:rPr>
          <w:b/>
          <w:bCs/>
          <w:color w:val="000000"/>
          <w:lang w:val="ru-RU"/>
        </w:rPr>
        <w:t>по</w:t>
      </w:r>
      <w:r w:rsidR="00722159" w:rsidRPr="006E2313">
        <w:rPr>
          <w:b/>
          <w:bCs/>
          <w:color w:val="000000"/>
        </w:rPr>
        <w:t> </w:t>
      </w:r>
      <w:r w:rsidR="00722159" w:rsidRPr="00722159">
        <w:rPr>
          <w:b/>
          <w:bCs/>
          <w:color w:val="000000"/>
          <w:lang w:val="ru-RU"/>
        </w:rPr>
        <w:t>реализации</w:t>
      </w:r>
      <w:r w:rsidR="00722159" w:rsidRPr="006E2313">
        <w:rPr>
          <w:b/>
          <w:bCs/>
          <w:color w:val="000000"/>
        </w:rPr>
        <w:t>  </w:t>
      </w:r>
      <w:r w:rsidR="00722159" w:rsidRPr="00722159">
        <w:rPr>
          <w:b/>
          <w:bCs/>
          <w:color w:val="000000"/>
          <w:lang w:val="ru-RU"/>
        </w:rPr>
        <w:t>направления</w:t>
      </w:r>
      <w:r w:rsidR="00722159" w:rsidRPr="006E2313">
        <w:rPr>
          <w:b/>
          <w:bCs/>
          <w:color w:val="000000"/>
        </w:rPr>
        <w:t> </w:t>
      </w:r>
      <w:r w:rsidR="00722159" w:rsidRPr="00722159">
        <w:rPr>
          <w:b/>
          <w:bCs/>
          <w:color w:val="000000"/>
          <w:lang w:val="ru-RU"/>
        </w:rPr>
        <w:t>программы</w:t>
      </w:r>
    </w:p>
    <w:tbl>
      <w:tblPr>
        <w:tblW w:w="10915" w:type="dxa"/>
        <w:tblInd w:w="-559" w:type="dxa"/>
        <w:tblLayout w:type="fixed"/>
        <w:tblCellMar>
          <w:top w:w="15" w:type="dxa"/>
          <w:left w:w="15" w:type="dxa"/>
          <w:bottom w:w="15" w:type="dxa"/>
          <w:right w:w="15" w:type="dxa"/>
        </w:tblCellMar>
        <w:tblLook w:val="04A0" w:firstRow="1" w:lastRow="0" w:firstColumn="1" w:lastColumn="0" w:noHBand="0" w:noVBand="1"/>
      </w:tblPr>
      <w:tblGrid>
        <w:gridCol w:w="2127"/>
        <w:gridCol w:w="4049"/>
        <w:gridCol w:w="1621"/>
        <w:gridCol w:w="3118"/>
      </w:tblGrid>
      <w:tr w:rsidR="00722159" w:rsidRPr="006E2313" w:rsidTr="001C35D2">
        <w:trPr>
          <w:trHeight w:val="283"/>
        </w:trPr>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b/>
                <w:bCs/>
                <w:color w:val="000000"/>
              </w:rPr>
              <w:t>№</w:t>
            </w:r>
          </w:p>
        </w:tc>
        <w:tc>
          <w:tcPr>
            <w:tcW w:w="40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b/>
                <w:bCs/>
                <w:color w:val="000000"/>
              </w:rPr>
              <w:t>Действия</w:t>
            </w:r>
          </w:p>
        </w:tc>
        <w:tc>
          <w:tcPr>
            <w:tcW w:w="16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b/>
                <w:bCs/>
                <w:color w:val="000000"/>
              </w:rPr>
              <w:t>Сроки реализации</w:t>
            </w:r>
          </w:p>
        </w:tc>
        <w:tc>
          <w:tcPr>
            <w:tcW w:w="31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tabs>
                <w:tab w:val="center" w:pos="1980"/>
              </w:tabs>
              <w:spacing w:line="0" w:lineRule="atLeast"/>
              <w:jc w:val="both"/>
              <w:rPr>
                <w:rFonts w:ascii="Arial" w:hAnsi="Arial" w:cs="Arial"/>
                <w:color w:val="000000"/>
                <w:sz w:val="20"/>
                <w:szCs w:val="20"/>
              </w:rPr>
            </w:pPr>
            <w:r w:rsidRPr="006E2313">
              <w:rPr>
                <w:b/>
                <w:bCs/>
                <w:color w:val="000000"/>
              </w:rPr>
              <w:t>Ответственные</w:t>
            </w:r>
            <w:r>
              <w:rPr>
                <w:b/>
                <w:bCs/>
                <w:color w:val="000000"/>
              </w:rPr>
              <w:tab/>
            </w:r>
          </w:p>
        </w:tc>
      </w:tr>
      <w:tr w:rsidR="00722159" w:rsidRPr="006E2313" w:rsidTr="001C35D2">
        <w:trPr>
          <w:trHeight w:val="1339"/>
        </w:trPr>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D9523A" w:rsidRDefault="00722159" w:rsidP="00F604CD">
            <w:pPr>
              <w:jc w:val="both"/>
              <w:rPr>
                <w:rFonts w:ascii="Arial" w:hAnsi="Arial" w:cs="Arial"/>
                <w:color w:val="000000"/>
                <w:sz w:val="20"/>
                <w:szCs w:val="20"/>
                <w:lang w:val="ru-RU"/>
              </w:rPr>
            </w:pPr>
            <w:r w:rsidRPr="006E2313">
              <w:rPr>
                <w:color w:val="000000"/>
                <w:sz w:val="20"/>
                <w:szCs w:val="20"/>
              </w:rPr>
              <w:t>1.</w:t>
            </w:r>
            <w:r w:rsidRPr="006E2313">
              <w:rPr>
                <w:b/>
                <w:bCs/>
                <w:color w:val="000000"/>
              </w:rPr>
              <w:t>Санитарно –</w:t>
            </w:r>
          </w:p>
          <w:p w:rsidR="00722159" w:rsidRPr="001C35D2" w:rsidRDefault="00722159" w:rsidP="00F604CD">
            <w:pPr>
              <w:jc w:val="both"/>
              <w:rPr>
                <w:rFonts w:ascii="Arial" w:hAnsi="Arial" w:cs="Arial"/>
                <w:color w:val="000000"/>
                <w:sz w:val="20"/>
                <w:szCs w:val="20"/>
                <w:lang w:val="ru-RU"/>
              </w:rPr>
            </w:pPr>
            <w:r w:rsidRPr="006E2313">
              <w:rPr>
                <w:b/>
                <w:bCs/>
                <w:color w:val="000000"/>
              </w:rPr>
              <w:t>гигиеническа</w:t>
            </w:r>
            <w:r w:rsidR="001C35D2">
              <w:rPr>
                <w:b/>
                <w:bCs/>
                <w:color w:val="000000"/>
                <w:lang w:val="ru-RU"/>
              </w:rPr>
              <w:t>я</w:t>
            </w:r>
          </w:p>
          <w:p w:rsidR="00722159" w:rsidRPr="00D9523A" w:rsidRDefault="00722159" w:rsidP="00D9523A">
            <w:pPr>
              <w:jc w:val="both"/>
              <w:rPr>
                <w:rFonts w:ascii="Arial" w:hAnsi="Arial" w:cs="Arial"/>
                <w:color w:val="000000"/>
                <w:sz w:val="20"/>
                <w:szCs w:val="20"/>
                <w:lang w:val="ru-RU"/>
              </w:rPr>
            </w:pPr>
            <w:r w:rsidRPr="006E2313">
              <w:rPr>
                <w:b/>
                <w:bCs/>
                <w:color w:val="000000"/>
              </w:rPr>
              <w:t>деятельность</w:t>
            </w:r>
          </w:p>
        </w:tc>
        <w:tc>
          <w:tcPr>
            <w:tcW w:w="40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16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31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r>
      <w:tr w:rsidR="00722159" w:rsidRPr="006E2313" w:rsidTr="001C35D2">
        <w:trPr>
          <w:trHeight w:val="2146"/>
        </w:trPr>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1.1.</w:t>
            </w:r>
          </w:p>
        </w:tc>
        <w:tc>
          <w:tcPr>
            <w:tcW w:w="40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rFonts w:ascii="Arial" w:hAnsi="Arial" w:cs="Arial"/>
                <w:color w:val="000000"/>
                <w:sz w:val="20"/>
                <w:szCs w:val="20"/>
                <w:lang w:val="ru-RU"/>
              </w:rPr>
            </w:pPr>
            <w:r w:rsidRPr="00722159">
              <w:rPr>
                <w:color w:val="000000"/>
                <w:lang w:val="ru-RU"/>
              </w:rPr>
              <w:t>Организ</w:t>
            </w:r>
            <w:r w:rsidRPr="00722159">
              <w:rPr>
                <w:color w:val="000000"/>
                <w:lang w:val="ru-RU"/>
              </w:rPr>
              <w:t>а</w:t>
            </w:r>
            <w:r w:rsidRPr="00722159">
              <w:rPr>
                <w:color w:val="000000"/>
                <w:lang w:val="ru-RU"/>
              </w:rPr>
              <w:t>ция</w:t>
            </w:r>
            <w:r w:rsidRPr="006E2313">
              <w:rPr>
                <w:color w:val="000000"/>
              </w:rPr>
              <w:t> </w:t>
            </w:r>
            <w:r w:rsidRPr="00722159">
              <w:rPr>
                <w:color w:val="000000"/>
                <w:lang w:val="ru-RU"/>
              </w:rPr>
              <w:t>образовательного</w:t>
            </w:r>
            <w:r w:rsidRPr="006E2313">
              <w:rPr>
                <w:color w:val="000000"/>
              </w:rPr>
              <w:t> </w:t>
            </w:r>
            <w:r w:rsidRPr="00722159">
              <w:rPr>
                <w:color w:val="000000"/>
                <w:lang w:val="ru-RU"/>
              </w:rPr>
              <w:t>процесса</w:t>
            </w:r>
            <w:r w:rsidRPr="006E2313">
              <w:rPr>
                <w:color w:val="000000"/>
              </w:rPr>
              <w:t> </w:t>
            </w:r>
            <w:r w:rsidRPr="00722159">
              <w:rPr>
                <w:color w:val="000000"/>
                <w:lang w:val="ru-RU"/>
              </w:rPr>
              <w:t>в</w:t>
            </w:r>
            <w:r w:rsidRPr="006E2313">
              <w:rPr>
                <w:color w:val="000000"/>
              </w:rPr>
              <w:t> </w:t>
            </w:r>
            <w:r w:rsidRPr="00722159">
              <w:rPr>
                <w:color w:val="000000"/>
                <w:lang w:val="ru-RU"/>
              </w:rPr>
              <w:t>соответствии</w:t>
            </w:r>
            <w:r w:rsidRPr="006E2313">
              <w:rPr>
                <w:color w:val="000000"/>
              </w:rPr>
              <w:t> </w:t>
            </w:r>
            <w:r w:rsidRPr="00722159">
              <w:rPr>
                <w:color w:val="000000"/>
                <w:lang w:val="ru-RU"/>
              </w:rPr>
              <w:t>с</w:t>
            </w:r>
          </w:p>
          <w:p w:rsidR="00722159" w:rsidRPr="00722159" w:rsidRDefault="00722159" w:rsidP="00F604CD">
            <w:pPr>
              <w:jc w:val="both"/>
              <w:rPr>
                <w:rFonts w:ascii="Arial" w:hAnsi="Arial" w:cs="Arial"/>
                <w:color w:val="000000"/>
                <w:sz w:val="20"/>
                <w:szCs w:val="20"/>
                <w:lang w:val="ru-RU"/>
              </w:rPr>
            </w:pPr>
            <w:r w:rsidRPr="00722159">
              <w:rPr>
                <w:color w:val="000000"/>
                <w:lang w:val="ru-RU"/>
              </w:rPr>
              <w:t>нормами</w:t>
            </w:r>
            <w:r w:rsidRPr="006E2313">
              <w:rPr>
                <w:color w:val="000000"/>
              </w:rPr>
              <w:t> </w:t>
            </w:r>
            <w:r w:rsidRPr="00722159">
              <w:rPr>
                <w:color w:val="000000"/>
                <w:lang w:val="ru-RU"/>
              </w:rPr>
              <w:t>СаНПиНа:</w:t>
            </w:r>
          </w:p>
          <w:p w:rsidR="00722159" w:rsidRPr="00722159" w:rsidRDefault="00722159" w:rsidP="00F604CD">
            <w:pPr>
              <w:jc w:val="both"/>
              <w:rPr>
                <w:rFonts w:ascii="Arial" w:hAnsi="Arial" w:cs="Arial"/>
                <w:color w:val="000000"/>
                <w:sz w:val="20"/>
                <w:szCs w:val="20"/>
                <w:lang w:val="ru-RU"/>
              </w:rPr>
            </w:pPr>
            <w:r w:rsidRPr="00722159">
              <w:rPr>
                <w:color w:val="000000"/>
                <w:lang w:val="ru-RU"/>
              </w:rPr>
              <w:t>проветривание</w:t>
            </w:r>
            <w:r w:rsidRPr="006E2313">
              <w:rPr>
                <w:color w:val="000000"/>
              </w:rPr>
              <w:t> </w:t>
            </w:r>
            <w:r w:rsidRPr="00722159">
              <w:rPr>
                <w:color w:val="000000"/>
                <w:lang w:val="ru-RU"/>
              </w:rPr>
              <w:t>учебных</w:t>
            </w:r>
            <w:r w:rsidRPr="006E2313">
              <w:rPr>
                <w:color w:val="000000"/>
              </w:rPr>
              <w:t> </w:t>
            </w:r>
            <w:r w:rsidRPr="00722159">
              <w:rPr>
                <w:color w:val="000000"/>
                <w:lang w:val="ru-RU"/>
              </w:rPr>
              <w:t>кабинетов;</w:t>
            </w:r>
          </w:p>
          <w:p w:rsidR="00722159" w:rsidRPr="00722159" w:rsidRDefault="00722159" w:rsidP="00F604CD">
            <w:pPr>
              <w:jc w:val="both"/>
              <w:rPr>
                <w:rFonts w:ascii="Arial" w:hAnsi="Arial" w:cs="Arial"/>
                <w:color w:val="000000"/>
                <w:sz w:val="20"/>
                <w:szCs w:val="20"/>
                <w:lang w:val="ru-RU"/>
              </w:rPr>
            </w:pPr>
            <w:r w:rsidRPr="00722159">
              <w:rPr>
                <w:color w:val="000000"/>
                <w:lang w:val="ru-RU"/>
              </w:rPr>
              <w:t>влажная</w:t>
            </w:r>
            <w:r w:rsidRPr="006E2313">
              <w:rPr>
                <w:color w:val="000000"/>
              </w:rPr>
              <w:t> </w:t>
            </w:r>
            <w:r w:rsidRPr="00722159">
              <w:rPr>
                <w:color w:val="000000"/>
                <w:lang w:val="ru-RU"/>
              </w:rPr>
              <w:t>уборка</w:t>
            </w:r>
            <w:r w:rsidRPr="006E2313">
              <w:rPr>
                <w:color w:val="000000"/>
              </w:rPr>
              <w:t> </w:t>
            </w:r>
            <w:r w:rsidRPr="00722159">
              <w:rPr>
                <w:color w:val="000000"/>
                <w:lang w:val="ru-RU"/>
              </w:rPr>
              <w:t>классных</w:t>
            </w:r>
            <w:r w:rsidRPr="006E2313">
              <w:rPr>
                <w:color w:val="000000"/>
              </w:rPr>
              <w:t> </w:t>
            </w:r>
            <w:r w:rsidRPr="00722159">
              <w:rPr>
                <w:color w:val="000000"/>
                <w:lang w:val="ru-RU"/>
              </w:rPr>
              <w:t>кабинетов;</w:t>
            </w:r>
          </w:p>
          <w:p w:rsidR="00722159" w:rsidRPr="00722159" w:rsidRDefault="00722159" w:rsidP="00F604CD">
            <w:pPr>
              <w:jc w:val="both"/>
              <w:rPr>
                <w:rFonts w:ascii="Arial" w:hAnsi="Arial" w:cs="Arial"/>
                <w:color w:val="000000"/>
                <w:sz w:val="20"/>
                <w:szCs w:val="20"/>
                <w:lang w:val="ru-RU"/>
              </w:rPr>
            </w:pPr>
            <w:r w:rsidRPr="00722159">
              <w:rPr>
                <w:color w:val="000000"/>
                <w:lang w:val="ru-RU"/>
              </w:rPr>
              <w:t>дезинфекция</w:t>
            </w:r>
            <w:r w:rsidRPr="006E2313">
              <w:rPr>
                <w:color w:val="000000"/>
              </w:rPr>
              <w:t> </w:t>
            </w:r>
            <w:r w:rsidRPr="00722159">
              <w:rPr>
                <w:color w:val="000000"/>
                <w:lang w:val="ru-RU"/>
              </w:rPr>
              <w:t>учебных</w:t>
            </w:r>
            <w:r w:rsidRPr="006E2313">
              <w:rPr>
                <w:color w:val="000000"/>
              </w:rPr>
              <w:t> </w:t>
            </w:r>
            <w:r w:rsidRPr="00722159">
              <w:rPr>
                <w:color w:val="000000"/>
                <w:lang w:val="ru-RU"/>
              </w:rPr>
              <w:t>кабинетов;</w:t>
            </w:r>
          </w:p>
          <w:p w:rsidR="00722159" w:rsidRPr="002A54C9" w:rsidRDefault="00722159" w:rsidP="00F604CD">
            <w:pPr>
              <w:jc w:val="both"/>
              <w:rPr>
                <w:rFonts w:ascii="Arial" w:hAnsi="Arial" w:cs="Arial"/>
                <w:color w:val="000000"/>
                <w:sz w:val="20"/>
                <w:szCs w:val="20"/>
                <w:lang w:val="ru-RU"/>
              </w:rPr>
            </w:pPr>
            <w:r w:rsidRPr="002A54C9">
              <w:rPr>
                <w:color w:val="000000"/>
                <w:lang w:val="ru-RU"/>
              </w:rPr>
              <w:t>освещенность;</w:t>
            </w:r>
          </w:p>
          <w:p w:rsidR="00722159" w:rsidRPr="002A54C9" w:rsidRDefault="00722159" w:rsidP="00F604CD">
            <w:pPr>
              <w:jc w:val="both"/>
              <w:rPr>
                <w:rFonts w:ascii="Arial" w:hAnsi="Arial" w:cs="Arial"/>
                <w:color w:val="000000"/>
                <w:sz w:val="20"/>
                <w:szCs w:val="20"/>
                <w:lang w:val="ru-RU"/>
              </w:rPr>
            </w:pPr>
            <w:r w:rsidRPr="002A54C9">
              <w:rPr>
                <w:color w:val="000000"/>
                <w:lang w:val="ru-RU"/>
              </w:rPr>
              <w:t>воздушно</w:t>
            </w:r>
            <w:r w:rsidRPr="006E2313">
              <w:rPr>
                <w:color w:val="000000"/>
              </w:rPr>
              <w:t> </w:t>
            </w:r>
            <w:r w:rsidRPr="002A54C9">
              <w:rPr>
                <w:color w:val="000000"/>
                <w:lang w:val="ru-RU"/>
              </w:rPr>
              <w:t>–</w:t>
            </w:r>
            <w:r w:rsidRPr="006E2313">
              <w:rPr>
                <w:color w:val="000000"/>
              </w:rPr>
              <w:t> </w:t>
            </w:r>
            <w:r w:rsidRPr="002A54C9">
              <w:rPr>
                <w:color w:val="000000"/>
                <w:lang w:val="ru-RU"/>
              </w:rPr>
              <w:t>тепловой</w:t>
            </w:r>
            <w:r w:rsidRPr="006E2313">
              <w:rPr>
                <w:color w:val="000000"/>
              </w:rPr>
              <w:t> </w:t>
            </w:r>
            <w:r w:rsidRPr="002A54C9">
              <w:rPr>
                <w:color w:val="000000"/>
                <w:lang w:val="ru-RU"/>
              </w:rPr>
              <w:t>режим;</w:t>
            </w:r>
          </w:p>
          <w:p w:rsidR="00722159" w:rsidRPr="002A54C9" w:rsidRDefault="00722159" w:rsidP="00F604CD">
            <w:pPr>
              <w:spacing w:line="0" w:lineRule="atLeast"/>
              <w:jc w:val="both"/>
              <w:rPr>
                <w:rFonts w:ascii="Arial" w:hAnsi="Arial" w:cs="Arial"/>
                <w:color w:val="000000"/>
                <w:sz w:val="20"/>
                <w:szCs w:val="20"/>
                <w:lang w:val="ru-RU"/>
              </w:rPr>
            </w:pPr>
          </w:p>
        </w:tc>
        <w:tc>
          <w:tcPr>
            <w:tcW w:w="16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ежегодно</w:t>
            </w:r>
          </w:p>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31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rFonts w:ascii="Arial" w:hAnsi="Arial" w:cs="Arial"/>
                <w:color w:val="000000"/>
                <w:sz w:val="20"/>
                <w:szCs w:val="20"/>
                <w:lang w:val="ru-RU"/>
              </w:rPr>
            </w:pPr>
            <w:r w:rsidRPr="00722159">
              <w:rPr>
                <w:color w:val="000000"/>
                <w:lang w:val="ru-RU"/>
              </w:rPr>
              <w:t>Коми</w:t>
            </w:r>
            <w:r w:rsidRPr="00722159">
              <w:rPr>
                <w:color w:val="000000"/>
                <w:lang w:val="ru-RU"/>
              </w:rPr>
              <w:t>с</w:t>
            </w:r>
            <w:r w:rsidRPr="00722159">
              <w:rPr>
                <w:color w:val="000000"/>
                <w:lang w:val="ru-RU"/>
              </w:rPr>
              <w:t>сия</w:t>
            </w:r>
            <w:r w:rsidRPr="006E2313">
              <w:rPr>
                <w:color w:val="000000"/>
              </w:rPr>
              <w:t> </w:t>
            </w:r>
            <w:r w:rsidRPr="00722159">
              <w:rPr>
                <w:color w:val="000000"/>
                <w:lang w:val="ru-RU"/>
              </w:rPr>
              <w:t>по</w:t>
            </w:r>
            <w:r w:rsidRPr="006E2313">
              <w:rPr>
                <w:color w:val="000000"/>
              </w:rPr>
              <w:t> </w:t>
            </w:r>
            <w:r w:rsidRPr="00722159">
              <w:rPr>
                <w:color w:val="000000"/>
                <w:lang w:val="ru-RU"/>
              </w:rPr>
              <w:t>охране</w:t>
            </w:r>
            <w:r w:rsidRPr="006E2313">
              <w:rPr>
                <w:color w:val="000000"/>
              </w:rPr>
              <w:t> </w:t>
            </w:r>
            <w:r w:rsidRPr="00722159">
              <w:rPr>
                <w:color w:val="000000"/>
                <w:lang w:val="ru-RU"/>
              </w:rPr>
              <w:t>труда</w:t>
            </w:r>
          </w:p>
          <w:p w:rsidR="00722159" w:rsidRPr="00722159" w:rsidRDefault="00722159" w:rsidP="00F604CD">
            <w:pPr>
              <w:jc w:val="both"/>
              <w:rPr>
                <w:rFonts w:ascii="Arial" w:hAnsi="Arial" w:cs="Arial"/>
                <w:color w:val="000000"/>
                <w:sz w:val="20"/>
                <w:szCs w:val="20"/>
                <w:lang w:val="ru-RU"/>
              </w:rPr>
            </w:pPr>
            <w:r w:rsidRPr="00722159">
              <w:rPr>
                <w:color w:val="000000"/>
                <w:lang w:val="ru-RU"/>
              </w:rPr>
              <w:t>Классные</w:t>
            </w:r>
            <w:r w:rsidRPr="006E2313">
              <w:rPr>
                <w:color w:val="000000"/>
              </w:rPr>
              <w:t> </w:t>
            </w:r>
            <w:r w:rsidRPr="00722159">
              <w:rPr>
                <w:color w:val="000000"/>
                <w:lang w:val="ru-RU"/>
              </w:rPr>
              <w:t>руководители</w:t>
            </w:r>
          </w:p>
          <w:p w:rsidR="00722159" w:rsidRPr="006E2313" w:rsidRDefault="00722159" w:rsidP="00F604CD">
            <w:pPr>
              <w:spacing w:line="0" w:lineRule="atLeast"/>
              <w:jc w:val="both"/>
              <w:rPr>
                <w:rFonts w:ascii="Arial" w:hAnsi="Arial" w:cs="Arial"/>
                <w:color w:val="000000"/>
                <w:sz w:val="20"/>
                <w:szCs w:val="20"/>
              </w:rPr>
            </w:pPr>
            <w:r w:rsidRPr="006E2313">
              <w:rPr>
                <w:color w:val="000000"/>
              </w:rPr>
              <w:t>Родительская общественность</w:t>
            </w:r>
          </w:p>
        </w:tc>
      </w:tr>
      <w:tr w:rsidR="00722159" w:rsidRPr="006E2313" w:rsidTr="001C35D2">
        <w:trPr>
          <w:trHeight w:val="1610"/>
        </w:trPr>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1.2.</w:t>
            </w:r>
          </w:p>
        </w:tc>
        <w:tc>
          <w:tcPr>
            <w:tcW w:w="40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rFonts w:ascii="Arial" w:hAnsi="Arial" w:cs="Arial"/>
                <w:color w:val="000000"/>
                <w:sz w:val="20"/>
                <w:szCs w:val="20"/>
                <w:lang w:val="ru-RU"/>
              </w:rPr>
            </w:pPr>
            <w:r w:rsidRPr="00722159">
              <w:rPr>
                <w:color w:val="000000"/>
                <w:lang w:val="ru-RU"/>
              </w:rPr>
              <w:t>Провед</w:t>
            </w:r>
            <w:r w:rsidRPr="00722159">
              <w:rPr>
                <w:color w:val="000000"/>
                <w:lang w:val="ru-RU"/>
              </w:rPr>
              <w:t>е</w:t>
            </w:r>
            <w:r w:rsidRPr="00722159">
              <w:rPr>
                <w:color w:val="000000"/>
                <w:lang w:val="ru-RU"/>
              </w:rPr>
              <w:t>ние</w:t>
            </w:r>
            <w:r w:rsidRPr="006E2313">
              <w:rPr>
                <w:color w:val="000000"/>
              </w:rPr>
              <w:t> </w:t>
            </w:r>
            <w:r w:rsidRPr="00722159">
              <w:rPr>
                <w:color w:val="000000"/>
                <w:lang w:val="ru-RU"/>
              </w:rPr>
              <w:t>оценки</w:t>
            </w:r>
            <w:r w:rsidRPr="006E2313">
              <w:rPr>
                <w:color w:val="000000"/>
              </w:rPr>
              <w:t> </w:t>
            </w:r>
            <w:r w:rsidRPr="00722159">
              <w:rPr>
                <w:color w:val="000000"/>
                <w:lang w:val="ru-RU"/>
              </w:rPr>
              <w:t>состояния</w:t>
            </w:r>
            <w:r w:rsidRPr="006E2313">
              <w:rPr>
                <w:color w:val="000000"/>
              </w:rPr>
              <w:t> </w:t>
            </w:r>
            <w:r w:rsidRPr="00722159">
              <w:rPr>
                <w:color w:val="000000"/>
                <w:lang w:val="ru-RU"/>
              </w:rPr>
              <w:t>учебных</w:t>
            </w:r>
            <w:r w:rsidRPr="006E2313">
              <w:rPr>
                <w:color w:val="000000"/>
              </w:rPr>
              <w:t> </w:t>
            </w:r>
            <w:r w:rsidRPr="00722159">
              <w:rPr>
                <w:color w:val="000000"/>
                <w:lang w:val="ru-RU"/>
              </w:rPr>
              <w:t>кабинетов</w:t>
            </w:r>
            <w:r w:rsidRPr="006E2313">
              <w:rPr>
                <w:color w:val="000000"/>
              </w:rPr>
              <w:t> </w:t>
            </w:r>
            <w:r w:rsidRPr="00722159">
              <w:rPr>
                <w:color w:val="000000"/>
                <w:lang w:val="ru-RU"/>
              </w:rPr>
              <w:t>в</w:t>
            </w:r>
          </w:p>
          <w:p w:rsidR="00722159" w:rsidRPr="00722159" w:rsidRDefault="00722159" w:rsidP="00F604CD">
            <w:pPr>
              <w:jc w:val="both"/>
              <w:rPr>
                <w:rFonts w:ascii="Arial" w:hAnsi="Arial" w:cs="Arial"/>
                <w:color w:val="000000"/>
                <w:sz w:val="20"/>
                <w:szCs w:val="20"/>
                <w:lang w:val="ru-RU"/>
              </w:rPr>
            </w:pPr>
            <w:r w:rsidRPr="00722159">
              <w:rPr>
                <w:color w:val="000000"/>
                <w:lang w:val="ru-RU"/>
              </w:rPr>
              <w:t>соответствии</w:t>
            </w:r>
            <w:r w:rsidRPr="006E2313">
              <w:rPr>
                <w:color w:val="000000"/>
              </w:rPr>
              <w:t> </w:t>
            </w:r>
            <w:r w:rsidRPr="00722159">
              <w:rPr>
                <w:color w:val="000000"/>
                <w:lang w:val="ru-RU"/>
              </w:rPr>
              <w:t>с</w:t>
            </w:r>
            <w:r w:rsidRPr="006E2313">
              <w:rPr>
                <w:color w:val="000000"/>
              </w:rPr>
              <w:t> </w:t>
            </w:r>
            <w:r w:rsidRPr="00722159">
              <w:rPr>
                <w:color w:val="000000"/>
                <w:lang w:val="ru-RU"/>
              </w:rPr>
              <w:t>нормами</w:t>
            </w:r>
            <w:r w:rsidRPr="006E2313">
              <w:rPr>
                <w:color w:val="000000"/>
              </w:rPr>
              <w:t> </w:t>
            </w:r>
            <w:r w:rsidRPr="00722159">
              <w:rPr>
                <w:color w:val="000000"/>
                <w:lang w:val="ru-RU"/>
              </w:rPr>
              <w:t>СаНПиНа:</w:t>
            </w:r>
          </w:p>
          <w:p w:rsidR="00722159" w:rsidRPr="00722159" w:rsidRDefault="00722159" w:rsidP="00F604CD">
            <w:pPr>
              <w:jc w:val="both"/>
              <w:rPr>
                <w:rFonts w:ascii="Arial" w:hAnsi="Arial" w:cs="Arial"/>
                <w:color w:val="000000"/>
                <w:sz w:val="20"/>
                <w:szCs w:val="20"/>
                <w:lang w:val="ru-RU"/>
              </w:rPr>
            </w:pPr>
            <w:r w:rsidRPr="00722159">
              <w:rPr>
                <w:color w:val="000000"/>
                <w:lang w:val="ru-RU"/>
              </w:rPr>
              <w:t>освещение</w:t>
            </w:r>
            <w:r w:rsidRPr="006E2313">
              <w:rPr>
                <w:color w:val="000000"/>
              </w:rPr>
              <w:t> </w:t>
            </w:r>
            <w:r w:rsidRPr="00722159">
              <w:rPr>
                <w:color w:val="000000"/>
                <w:lang w:val="ru-RU"/>
              </w:rPr>
              <w:t>учебных</w:t>
            </w:r>
            <w:r w:rsidRPr="006E2313">
              <w:rPr>
                <w:color w:val="000000"/>
              </w:rPr>
              <w:t> </w:t>
            </w:r>
            <w:r w:rsidRPr="00722159">
              <w:rPr>
                <w:color w:val="000000"/>
                <w:lang w:val="ru-RU"/>
              </w:rPr>
              <w:t>кабинетов;</w:t>
            </w:r>
          </w:p>
          <w:p w:rsidR="00722159" w:rsidRPr="00722159" w:rsidRDefault="00722159" w:rsidP="00F604CD">
            <w:pPr>
              <w:jc w:val="both"/>
              <w:rPr>
                <w:rFonts w:ascii="Arial" w:hAnsi="Arial" w:cs="Arial"/>
                <w:color w:val="000000"/>
                <w:sz w:val="20"/>
                <w:szCs w:val="20"/>
                <w:lang w:val="ru-RU"/>
              </w:rPr>
            </w:pPr>
            <w:r w:rsidRPr="00722159">
              <w:rPr>
                <w:color w:val="000000"/>
                <w:lang w:val="ru-RU"/>
              </w:rPr>
              <w:t>соответствие</w:t>
            </w:r>
            <w:r w:rsidRPr="006E2313">
              <w:rPr>
                <w:color w:val="000000"/>
              </w:rPr>
              <w:t> </w:t>
            </w:r>
            <w:r w:rsidRPr="00722159">
              <w:rPr>
                <w:color w:val="000000"/>
                <w:lang w:val="ru-RU"/>
              </w:rPr>
              <w:t>учебной</w:t>
            </w:r>
            <w:r w:rsidRPr="006E2313">
              <w:rPr>
                <w:color w:val="000000"/>
              </w:rPr>
              <w:t> </w:t>
            </w:r>
            <w:r w:rsidRPr="00722159">
              <w:rPr>
                <w:color w:val="000000"/>
                <w:lang w:val="ru-RU"/>
              </w:rPr>
              <w:t>мебели</w:t>
            </w:r>
            <w:r w:rsidRPr="006E2313">
              <w:rPr>
                <w:color w:val="000000"/>
              </w:rPr>
              <w:t> </w:t>
            </w:r>
            <w:r w:rsidRPr="00722159">
              <w:rPr>
                <w:color w:val="000000"/>
                <w:lang w:val="ru-RU"/>
              </w:rPr>
              <w:t>антропометрическим</w:t>
            </w:r>
          </w:p>
          <w:p w:rsidR="00722159" w:rsidRPr="00722159" w:rsidRDefault="00722159" w:rsidP="00F604CD">
            <w:pPr>
              <w:jc w:val="both"/>
              <w:rPr>
                <w:rFonts w:ascii="Arial" w:hAnsi="Arial" w:cs="Arial"/>
                <w:color w:val="000000"/>
                <w:sz w:val="20"/>
                <w:szCs w:val="20"/>
                <w:lang w:val="ru-RU"/>
              </w:rPr>
            </w:pPr>
            <w:r w:rsidRPr="00722159">
              <w:rPr>
                <w:color w:val="000000"/>
                <w:lang w:val="ru-RU"/>
              </w:rPr>
              <w:t>данным</w:t>
            </w:r>
            <w:r w:rsidRPr="006E2313">
              <w:rPr>
                <w:color w:val="000000"/>
              </w:rPr>
              <w:t> </w:t>
            </w:r>
            <w:r w:rsidRPr="00722159">
              <w:rPr>
                <w:color w:val="000000"/>
                <w:lang w:val="ru-RU"/>
              </w:rPr>
              <w:t>обучающихся</w:t>
            </w:r>
            <w:r w:rsidRPr="006E2313">
              <w:rPr>
                <w:rFonts w:ascii="Arial" w:hAnsi="Arial" w:cs="Arial"/>
                <w:color w:val="000000"/>
                <w:sz w:val="20"/>
                <w:szCs w:val="20"/>
              </w:rPr>
              <w:t> </w:t>
            </w:r>
          </w:p>
        </w:tc>
        <w:tc>
          <w:tcPr>
            <w:tcW w:w="16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1 раз в четверть</w:t>
            </w:r>
          </w:p>
        </w:tc>
        <w:tc>
          <w:tcPr>
            <w:tcW w:w="31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Комиссия по охране труда</w:t>
            </w:r>
          </w:p>
        </w:tc>
      </w:tr>
      <w:tr w:rsidR="00722159" w:rsidRPr="00722159" w:rsidTr="001C35D2">
        <w:trPr>
          <w:trHeight w:val="2146"/>
        </w:trPr>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1.3.</w:t>
            </w:r>
          </w:p>
        </w:tc>
        <w:tc>
          <w:tcPr>
            <w:tcW w:w="404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rFonts w:ascii="Arial" w:hAnsi="Arial" w:cs="Arial"/>
                <w:color w:val="000000"/>
                <w:sz w:val="20"/>
                <w:szCs w:val="20"/>
                <w:lang w:val="ru-RU"/>
              </w:rPr>
            </w:pPr>
            <w:r w:rsidRPr="00722159">
              <w:rPr>
                <w:color w:val="000000"/>
                <w:lang w:val="ru-RU"/>
              </w:rPr>
              <w:t>Гигиенич</w:t>
            </w:r>
            <w:r w:rsidRPr="00722159">
              <w:rPr>
                <w:color w:val="000000"/>
                <w:lang w:val="ru-RU"/>
              </w:rPr>
              <w:t>е</w:t>
            </w:r>
            <w:r w:rsidRPr="00722159">
              <w:rPr>
                <w:color w:val="000000"/>
                <w:lang w:val="ru-RU"/>
              </w:rPr>
              <w:t>ская</w:t>
            </w:r>
            <w:r w:rsidRPr="006E2313">
              <w:rPr>
                <w:color w:val="000000"/>
              </w:rPr>
              <w:t> </w:t>
            </w:r>
            <w:r w:rsidRPr="00722159">
              <w:rPr>
                <w:color w:val="000000"/>
                <w:lang w:val="ru-RU"/>
              </w:rPr>
              <w:t>оценка</w:t>
            </w:r>
            <w:r w:rsidRPr="006E2313">
              <w:rPr>
                <w:color w:val="000000"/>
              </w:rPr>
              <w:t> </w:t>
            </w:r>
            <w:r w:rsidRPr="00722159">
              <w:rPr>
                <w:color w:val="000000"/>
                <w:lang w:val="ru-RU"/>
              </w:rPr>
              <w:t>(экспертиза)</w:t>
            </w:r>
            <w:r w:rsidRPr="006E2313">
              <w:rPr>
                <w:color w:val="000000"/>
              </w:rPr>
              <w:t> </w:t>
            </w:r>
            <w:r w:rsidRPr="00722159">
              <w:rPr>
                <w:color w:val="000000"/>
                <w:lang w:val="ru-RU"/>
              </w:rPr>
              <w:t>расписания:</w:t>
            </w:r>
          </w:p>
          <w:p w:rsidR="00722159" w:rsidRPr="00722159" w:rsidRDefault="00722159" w:rsidP="00F604CD">
            <w:pPr>
              <w:jc w:val="both"/>
              <w:rPr>
                <w:rFonts w:ascii="Arial" w:hAnsi="Arial" w:cs="Arial"/>
                <w:color w:val="000000"/>
                <w:sz w:val="20"/>
                <w:szCs w:val="20"/>
                <w:lang w:val="ru-RU"/>
              </w:rPr>
            </w:pPr>
            <w:r w:rsidRPr="00722159">
              <w:rPr>
                <w:color w:val="000000"/>
                <w:lang w:val="ru-RU"/>
              </w:rPr>
              <w:t>количество</w:t>
            </w:r>
            <w:r>
              <w:rPr>
                <w:color w:val="000000"/>
              </w:rPr>
              <w:t> </w:t>
            </w:r>
            <w:r w:rsidRPr="00722159">
              <w:rPr>
                <w:color w:val="000000"/>
                <w:lang w:val="ru-RU"/>
              </w:rPr>
              <w:t>учебных</w:t>
            </w:r>
            <w:r>
              <w:rPr>
                <w:color w:val="000000"/>
              </w:rPr>
              <w:t> </w:t>
            </w:r>
            <w:r w:rsidRPr="00722159">
              <w:rPr>
                <w:color w:val="000000"/>
                <w:lang w:val="ru-RU"/>
              </w:rPr>
              <w:t>смен</w:t>
            </w:r>
            <w:r>
              <w:rPr>
                <w:color w:val="000000"/>
              </w:rPr>
              <w:t> </w:t>
            </w:r>
            <w:r w:rsidRPr="00722159">
              <w:rPr>
                <w:color w:val="000000"/>
                <w:lang w:val="ru-RU"/>
              </w:rPr>
              <w:t>в</w:t>
            </w:r>
            <w:r>
              <w:rPr>
                <w:color w:val="000000"/>
              </w:rPr>
              <w:t> </w:t>
            </w:r>
            <w:r w:rsidRPr="00722159">
              <w:rPr>
                <w:color w:val="000000"/>
                <w:lang w:val="ru-RU"/>
              </w:rPr>
              <w:t>школе;</w:t>
            </w:r>
          </w:p>
          <w:p w:rsidR="00722159" w:rsidRPr="00722159" w:rsidRDefault="00722159" w:rsidP="00F604CD">
            <w:pPr>
              <w:jc w:val="both"/>
              <w:rPr>
                <w:rFonts w:ascii="Arial" w:hAnsi="Arial" w:cs="Arial"/>
                <w:color w:val="000000"/>
                <w:sz w:val="20"/>
                <w:szCs w:val="20"/>
                <w:lang w:val="ru-RU"/>
              </w:rPr>
            </w:pPr>
            <w:r w:rsidRPr="00722159">
              <w:rPr>
                <w:color w:val="000000"/>
                <w:lang w:val="ru-RU"/>
              </w:rPr>
              <w:t>большие</w:t>
            </w:r>
            <w:r w:rsidRPr="006E2313">
              <w:rPr>
                <w:color w:val="000000"/>
              </w:rPr>
              <w:t> </w:t>
            </w:r>
            <w:r w:rsidRPr="00722159">
              <w:rPr>
                <w:color w:val="000000"/>
                <w:lang w:val="ru-RU"/>
              </w:rPr>
              <w:t>и</w:t>
            </w:r>
            <w:r w:rsidRPr="006E2313">
              <w:rPr>
                <w:color w:val="000000"/>
              </w:rPr>
              <w:t> </w:t>
            </w:r>
            <w:r w:rsidRPr="00722159">
              <w:rPr>
                <w:color w:val="000000"/>
                <w:lang w:val="ru-RU"/>
              </w:rPr>
              <w:t>малые</w:t>
            </w:r>
            <w:r w:rsidRPr="006E2313">
              <w:rPr>
                <w:color w:val="000000"/>
              </w:rPr>
              <w:t> </w:t>
            </w:r>
            <w:r w:rsidRPr="00722159">
              <w:rPr>
                <w:color w:val="000000"/>
                <w:lang w:val="ru-RU"/>
              </w:rPr>
              <w:t>перемены;</w:t>
            </w:r>
          </w:p>
          <w:p w:rsidR="00722159" w:rsidRPr="00722159" w:rsidRDefault="00722159" w:rsidP="00F604CD">
            <w:pPr>
              <w:jc w:val="both"/>
              <w:rPr>
                <w:rFonts w:ascii="Arial" w:hAnsi="Arial" w:cs="Arial"/>
                <w:color w:val="000000"/>
                <w:sz w:val="20"/>
                <w:szCs w:val="20"/>
                <w:lang w:val="ru-RU"/>
              </w:rPr>
            </w:pPr>
            <w:r w:rsidRPr="00722159">
              <w:rPr>
                <w:color w:val="000000"/>
                <w:lang w:val="ru-RU"/>
              </w:rPr>
              <w:t>дневная</w:t>
            </w:r>
            <w:r w:rsidRPr="006E2313">
              <w:rPr>
                <w:color w:val="000000"/>
              </w:rPr>
              <w:t> </w:t>
            </w:r>
            <w:r w:rsidRPr="00722159">
              <w:rPr>
                <w:color w:val="000000"/>
                <w:lang w:val="ru-RU"/>
              </w:rPr>
              <w:t>и</w:t>
            </w:r>
            <w:r w:rsidRPr="006E2313">
              <w:rPr>
                <w:color w:val="000000"/>
              </w:rPr>
              <w:t> </w:t>
            </w:r>
            <w:r w:rsidRPr="00722159">
              <w:rPr>
                <w:color w:val="000000"/>
                <w:lang w:val="ru-RU"/>
              </w:rPr>
              <w:t>недельная</w:t>
            </w:r>
            <w:r w:rsidRPr="006E2313">
              <w:rPr>
                <w:color w:val="000000"/>
              </w:rPr>
              <w:t> </w:t>
            </w:r>
            <w:r w:rsidRPr="00722159">
              <w:rPr>
                <w:color w:val="000000"/>
                <w:lang w:val="ru-RU"/>
              </w:rPr>
              <w:t>нагрузка</w:t>
            </w:r>
            <w:r w:rsidRPr="006E2313">
              <w:rPr>
                <w:color w:val="000000"/>
              </w:rPr>
              <w:t> </w:t>
            </w:r>
            <w:r w:rsidRPr="00722159">
              <w:rPr>
                <w:color w:val="000000"/>
                <w:lang w:val="ru-RU"/>
              </w:rPr>
              <w:t>обучающихся</w:t>
            </w:r>
          </w:p>
          <w:p w:rsidR="00722159" w:rsidRPr="00722159" w:rsidRDefault="00722159" w:rsidP="00F604CD">
            <w:pPr>
              <w:jc w:val="both"/>
              <w:rPr>
                <w:rFonts w:ascii="Arial" w:hAnsi="Arial" w:cs="Arial"/>
                <w:color w:val="000000"/>
                <w:sz w:val="20"/>
                <w:szCs w:val="20"/>
                <w:lang w:val="ru-RU"/>
              </w:rPr>
            </w:pPr>
            <w:r w:rsidRPr="00722159">
              <w:rPr>
                <w:color w:val="000000"/>
                <w:lang w:val="ru-RU"/>
              </w:rPr>
              <w:t>место</w:t>
            </w:r>
            <w:r w:rsidRPr="006E2313">
              <w:rPr>
                <w:color w:val="000000"/>
              </w:rPr>
              <w:t> </w:t>
            </w:r>
            <w:r w:rsidRPr="00722159">
              <w:rPr>
                <w:color w:val="000000"/>
                <w:lang w:val="ru-RU"/>
              </w:rPr>
              <w:t>уроков</w:t>
            </w:r>
            <w:r w:rsidRPr="006E2313">
              <w:rPr>
                <w:color w:val="000000"/>
              </w:rPr>
              <w:t> </w:t>
            </w:r>
            <w:r w:rsidRPr="00722159">
              <w:rPr>
                <w:color w:val="000000"/>
                <w:lang w:val="ru-RU"/>
              </w:rPr>
              <w:t>в</w:t>
            </w:r>
            <w:r w:rsidRPr="006E2313">
              <w:rPr>
                <w:color w:val="000000"/>
              </w:rPr>
              <w:t> </w:t>
            </w:r>
            <w:r w:rsidRPr="00722159">
              <w:rPr>
                <w:color w:val="000000"/>
                <w:lang w:val="ru-RU"/>
              </w:rPr>
              <w:t>расписании</w:t>
            </w:r>
            <w:r w:rsidRPr="006E2313">
              <w:rPr>
                <w:color w:val="000000"/>
              </w:rPr>
              <w:t> </w:t>
            </w:r>
            <w:r w:rsidRPr="00722159">
              <w:rPr>
                <w:color w:val="000000"/>
                <w:lang w:val="ru-RU"/>
              </w:rPr>
              <w:t>учебного</w:t>
            </w:r>
            <w:r w:rsidRPr="006E2313">
              <w:rPr>
                <w:color w:val="000000"/>
              </w:rPr>
              <w:t> </w:t>
            </w:r>
            <w:r w:rsidRPr="00722159">
              <w:rPr>
                <w:color w:val="000000"/>
                <w:lang w:val="ru-RU"/>
              </w:rPr>
              <w:t>дня;</w:t>
            </w:r>
          </w:p>
          <w:p w:rsidR="00722159" w:rsidRPr="00F604CD" w:rsidRDefault="00722159" w:rsidP="00F604CD">
            <w:pPr>
              <w:jc w:val="both"/>
              <w:rPr>
                <w:rFonts w:ascii="Arial" w:hAnsi="Arial" w:cs="Arial"/>
                <w:color w:val="000000"/>
                <w:sz w:val="20"/>
                <w:szCs w:val="20"/>
                <w:lang w:val="ru-RU"/>
              </w:rPr>
            </w:pPr>
            <w:r w:rsidRPr="00F604CD">
              <w:rPr>
                <w:color w:val="000000"/>
                <w:lang w:val="ru-RU"/>
              </w:rPr>
              <w:t>соответствие</w:t>
            </w:r>
            <w:r w:rsidRPr="006E2313">
              <w:rPr>
                <w:color w:val="000000"/>
              </w:rPr>
              <w:t> </w:t>
            </w:r>
            <w:r w:rsidRPr="00F604CD">
              <w:rPr>
                <w:color w:val="000000"/>
                <w:lang w:val="ru-RU"/>
              </w:rPr>
              <w:t>учебной</w:t>
            </w:r>
            <w:r w:rsidRPr="006E2313">
              <w:rPr>
                <w:color w:val="000000"/>
              </w:rPr>
              <w:t> </w:t>
            </w:r>
            <w:r w:rsidRPr="00F604CD">
              <w:rPr>
                <w:color w:val="000000"/>
                <w:lang w:val="ru-RU"/>
              </w:rPr>
              <w:t>нагрузки</w:t>
            </w:r>
            <w:r w:rsidRPr="006E2313">
              <w:rPr>
                <w:color w:val="000000"/>
              </w:rPr>
              <w:t> </w:t>
            </w:r>
            <w:r w:rsidRPr="00F604CD">
              <w:rPr>
                <w:color w:val="000000"/>
                <w:lang w:val="ru-RU"/>
              </w:rPr>
              <w:t>динамике</w:t>
            </w:r>
          </w:p>
          <w:p w:rsidR="00722159" w:rsidRPr="00F604CD" w:rsidRDefault="00722159" w:rsidP="00F604CD">
            <w:pPr>
              <w:jc w:val="both"/>
              <w:rPr>
                <w:rFonts w:ascii="Arial" w:hAnsi="Arial" w:cs="Arial"/>
                <w:color w:val="000000"/>
                <w:sz w:val="20"/>
                <w:szCs w:val="20"/>
                <w:lang w:val="ru-RU"/>
              </w:rPr>
            </w:pPr>
            <w:r w:rsidRPr="00F604CD">
              <w:rPr>
                <w:color w:val="000000"/>
                <w:lang w:val="ru-RU"/>
              </w:rPr>
              <w:t>работоспособности</w:t>
            </w:r>
          </w:p>
        </w:tc>
        <w:tc>
          <w:tcPr>
            <w:tcW w:w="162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ежегодно</w:t>
            </w:r>
          </w:p>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31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rFonts w:ascii="Arial" w:hAnsi="Arial" w:cs="Arial"/>
                <w:color w:val="000000"/>
                <w:sz w:val="20"/>
                <w:szCs w:val="20"/>
                <w:lang w:val="ru-RU"/>
              </w:rPr>
            </w:pPr>
            <w:r w:rsidRPr="00722159">
              <w:rPr>
                <w:color w:val="000000"/>
                <w:lang w:val="ru-RU"/>
              </w:rPr>
              <w:t>Администрация</w:t>
            </w:r>
          </w:p>
          <w:p w:rsidR="00722159" w:rsidRPr="00722159" w:rsidRDefault="00722159" w:rsidP="00F604CD">
            <w:pPr>
              <w:spacing w:line="0" w:lineRule="atLeast"/>
              <w:jc w:val="both"/>
              <w:rPr>
                <w:rFonts w:ascii="Arial" w:hAnsi="Arial" w:cs="Arial"/>
                <w:color w:val="000000"/>
                <w:sz w:val="20"/>
                <w:szCs w:val="20"/>
                <w:lang w:val="ru-RU"/>
              </w:rPr>
            </w:pPr>
            <w:r w:rsidRPr="00722159">
              <w:rPr>
                <w:color w:val="000000"/>
                <w:lang w:val="ru-RU"/>
              </w:rPr>
              <w:t>Коми</w:t>
            </w:r>
            <w:r w:rsidRPr="00722159">
              <w:rPr>
                <w:color w:val="000000"/>
                <w:lang w:val="ru-RU"/>
              </w:rPr>
              <w:t>с</w:t>
            </w:r>
            <w:r w:rsidRPr="00722159">
              <w:rPr>
                <w:color w:val="000000"/>
                <w:lang w:val="ru-RU"/>
              </w:rPr>
              <w:t>сия</w:t>
            </w:r>
            <w:r w:rsidRPr="006E2313">
              <w:rPr>
                <w:color w:val="000000"/>
              </w:rPr>
              <w:t> </w:t>
            </w:r>
            <w:r w:rsidRPr="00722159">
              <w:rPr>
                <w:color w:val="000000"/>
                <w:lang w:val="ru-RU"/>
              </w:rPr>
              <w:t>по</w:t>
            </w:r>
            <w:r w:rsidRPr="006E2313">
              <w:rPr>
                <w:color w:val="000000"/>
              </w:rPr>
              <w:t> </w:t>
            </w:r>
            <w:r w:rsidRPr="00722159">
              <w:rPr>
                <w:color w:val="000000"/>
                <w:lang w:val="ru-RU"/>
              </w:rPr>
              <w:t>охране</w:t>
            </w:r>
            <w:r w:rsidRPr="006E2313">
              <w:rPr>
                <w:color w:val="000000"/>
              </w:rPr>
              <w:t> </w:t>
            </w:r>
            <w:r w:rsidRPr="00722159">
              <w:rPr>
                <w:color w:val="000000"/>
                <w:lang w:val="ru-RU"/>
              </w:rPr>
              <w:t>труда</w:t>
            </w:r>
          </w:p>
        </w:tc>
      </w:tr>
    </w:tbl>
    <w:p w:rsidR="005E5749" w:rsidRPr="00F84202" w:rsidRDefault="005E5749" w:rsidP="005E5749">
      <w:pPr>
        <w:rPr>
          <w:vanish/>
          <w:lang w:val="ru-RU"/>
        </w:rPr>
      </w:pPr>
    </w:p>
    <w:tbl>
      <w:tblPr>
        <w:tblpPr w:leftFromText="180" w:rightFromText="180" w:vertAnchor="text" w:horzAnchor="margin" w:tblpX="-276" w:tblpY="-718"/>
        <w:tblW w:w="9874" w:type="dxa"/>
        <w:tblLayout w:type="fixed"/>
        <w:tblCellMar>
          <w:top w:w="15" w:type="dxa"/>
          <w:left w:w="15" w:type="dxa"/>
          <w:bottom w:w="15" w:type="dxa"/>
          <w:right w:w="15" w:type="dxa"/>
        </w:tblCellMar>
        <w:tblLook w:val="04A0" w:firstRow="1" w:lastRow="0" w:firstColumn="1" w:lastColumn="0" w:noHBand="0" w:noVBand="1"/>
      </w:tblPr>
      <w:tblGrid>
        <w:gridCol w:w="2127"/>
        <w:gridCol w:w="3787"/>
        <w:gridCol w:w="1440"/>
        <w:gridCol w:w="2520"/>
      </w:tblGrid>
      <w:tr w:rsidR="00722159" w:rsidRPr="006E2313" w:rsidTr="00D9523A">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D9523A">
            <w:pPr>
              <w:jc w:val="both"/>
              <w:rPr>
                <w:rFonts w:ascii="Arial" w:hAnsi="Arial" w:cs="Arial"/>
                <w:color w:val="000000"/>
                <w:sz w:val="20"/>
                <w:szCs w:val="20"/>
                <w:lang w:val="ru-RU"/>
              </w:rPr>
            </w:pPr>
            <w:r w:rsidRPr="006E2313">
              <w:rPr>
                <w:rFonts w:ascii="Arial" w:hAnsi="Arial" w:cs="Arial"/>
                <w:color w:val="000000"/>
                <w:sz w:val="20"/>
                <w:szCs w:val="20"/>
              </w:rPr>
              <w:t> </w:t>
            </w:r>
          </w:p>
          <w:p w:rsidR="00722159" w:rsidRPr="006E2313" w:rsidRDefault="00722159" w:rsidP="00D9523A">
            <w:pPr>
              <w:jc w:val="both"/>
              <w:rPr>
                <w:rFonts w:ascii="Arial" w:hAnsi="Arial" w:cs="Arial"/>
                <w:color w:val="000000"/>
                <w:sz w:val="20"/>
                <w:szCs w:val="20"/>
              </w:rPr>
            </w:pPr>
            <w:r w:rsidRPr="006E2313">
              <w:rPr>
                <w:b/>
                <w:bCs/>
                <w:color w:val="000000"/>
              </w:rPr>
              <w:t>2.</w:t>
            </w:r>
          </w:p>
          <w:p w:rsidR="00722159" w:rsidRPr="006E2313" w:rsidRDefault="00722159" w:rsidP="00D9523A">
            <w:pPr>
              <w:jc w:val="both"/>
              <w:rPr>
                <w:rFonts w:ascii="Arial" w:hAnsi="Arial" w:cs="Arial"/>
                <w:color w:val="000000"/>
                <w:sz w:val="20"/>
                <w:szCs w:val="20"/>
              </w:rPr>
            </w:pPr>
            <w:r w:rsidRPr="006E2313">
              <w:rPr>
                <w:b/>
                <w:bCs/>
                <w:color w:val="000000"/>
              </w:rPr>
              <w:t>Физкультурн</w:t>
            </w:r>
          </w:p>
          <w:p w:rsidR="00722159" w:rsidRPr="006E2313" w:rsidRDefault="00722159" w:rsidP="00D9523A">
            <w:pPr>
              <w:jc w:val="both"/>
              <w:rPr>
                <w:rFonts w:ascii="Arial" w:hAnsi="Arial" w:cs="Arial"/>
                <w:color w:val="000000"/>
                <w:sz w:val="20"/>
                <w:szCs w:val="20"/>
              </w:rPr>
            </w:pPr>
            <w:r w:rsidRPr="006E2313">
              <w:rPr>
                <w:b/>
                <w:bCs/>
                <w:color w:val="000000"/>
              </w:rPr>
              <w:t>о –</w:t>
            </w:r>
          </w:p>
          <w:p w:rsidR="00722159" w:rsidRPr="006E2313" w:rsidRDefault="00722159" w:rsidP="00D9523A">
            <w:pPr>
              <w:jc w:val="both"/>
              <w:rPr>
                <w:rFonts w:ascii="Arial" w:hAnsi="Arial" w:cs="Arial"/>
                <w:color w:val="000000"/>
                <w:sz w:val="20"/>
                <w:szCs w:val="20"/>
              </w:rPr>
            </w:pPr>
            <w:r w:rsidRPr="006E2313">
              <w:rPr>
                <w:b/>
                <w:bCs/>
                <w:color w:val="000000"/>
              </w:rPr>
              <w:t>оздоровитель</w:t>
            </w:r>
          </w:p>
          <w:p w:rsidR="00722159" w:rsidRPr="006E2313" w:rsidRDefault="00722159" w:rsidP="00D9523A">
            <w:pPr>
              <w:jc w:val="both"/>
              <w:rPr>
                <w:rFonts w:ascii="Arial" w:hAnsi="Arial" w:cs="Arial"/>
                <w:color w:val="000000"/>
                <w:sz w:val="20"/>
                <w:szCs w:val="20"/>
              </w:rPr>
            </w:pPr>
            <w:r w:rsidRPr="006E2313">
              <w:rPr>
                <w:b/>
                <w:bCs/>
                <w:color w:val="000000"/>
              </w:rPr>
              <w:t>ная</w:t>
            </w:r>
          </w:p>
          <w:p w:rsidR="00722159" w:rsidRPr="006E2313" w:rsidRDefault="00722159" w:rsidP="00D9523A">
            <w:pPr>
              <w:jc w:val="both"/>
              <w:rPr>
                <w:rFonts w:ascii="Arial" w:hAnsi="Arial" w:cs="Arial"/>
                <w:color w:val="000000"/>
                <w:sz w:val="20"/>
                <w:szCs w:val="20"/>
              </w:rPr>
            </w:pPr>
            <w:r w:rsidRPr="006E2313">
              <w:rPr>
                <w:b/>
                <w:bCs/>
                <w:color w:val="000000"/>
              </w:rPr>
              <w:t>деятельность</w:t>
            </w:r>
          </w:p>
          <w:p w:rsidR="00722159" w:rsidRPr="006E2313" w:rsidRDefault="00722159" w:rsidP="00D9523A">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3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r>
      <w:tr w:rsidR="00722159" w:rsidRPr="006E2313" w:rsidTr="00D9523A">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sidRPr="006E2313">
              <w:rPr>
                <w:color w:val="000000"/>
              </w:rPr>
              <w:t>2.1.</w:t>
            </w:r>
          </w:p>
        </w:tc>
        <w:tc>
          <w:tcPr>
            <w:tcW w:w="3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D9523A">
            <w:pPr>
              <w:jc w:val="both"/>
              <w:rPr>
                <w:rFonts w:ascii="Arial" w:hAnsi="Arial" w:cs="Arial"/>
                <w:color w:val="000000"/>
                <w:sz w:val="20"/>
                <w:szCs w:val="20"/>
                <w:lang w:val="ru-RU"/>
              </w:rPr>
            </w:pPr>
            <w:r w:rsidRPr="00722159">
              <w:rPr>
                <w:color w:val="000000"/>
                <w:lang w:val="ru-RU"/>
              </w:rPr>
              <w:t>Обеспеч</w:t>
            </w:r>
            <w:r w:rsidRPr="00722159">
              <w:rPr>
                <w:color w:val="000000"/>
                <w:lang w:val="ru-RU"/>
              </w:rPr>
              <w:t>е</w:t>
            </w:r>
            <w:r w:rsidRPr="00722159">
              <w:rPr>
                <w:color w:val="000000"/>
                <w:lang w:val="ru-RU"/>
              </w:rPr>
              <w:t>ние</w:t>
            </w:r>
            <w:r w:rsidRPr="006E2313">
              <w:rPr>
                <w:color w:val="000000"/>
              </w:rPr>
              <w:t> </w:t>
            </w:r>
            <w:r w:rsidRPr="00722159">
              <w:rPr>
                <w:color w:val="000000"/>
                <w:lang w:val="ru-RU"/>
              </w:rPr>
              <w:t>дополнительной</w:t>
            </w:r>
            <w:r w:rsidRPr="006E2313">
              <w:rPr>
                <w:color w:val="000000"/>
              </w:rPr>
              <w:t> </w:t>
            </w:r>
            <w:r w:rsidRPr="00722159">
              <w:rPr>
                <w:color w:val="000000"/>
                <w:lang w:val="ru-RU"/>
              </w:rPr>
              <w:t>двигательной</w:t>
            </w:r>
            <w:r w:rsidRPr="006E2313">
              <w:rPr>
                <w:color w:val="000000"/>
              </w:rPr>
              <w:t> </w:t>
            </w:r>
            <w:r w:rsidRPr="00722159">
              <w:rPr>
                <w:color w:val="000000"/>
                <w:lang w:val="ru-RU"/>
              </w:rPr>
              <w:t>активности</w:t>
            </w:r>
          </w:p>
          <w:p w:rsidR="00722159" w:rsidRPr="00722159" w:rsidRDefault="00722159" w:rsidP="00D9523A">
            <w:pPr>
              <w:jc w:val="both"/>
              <w:rPr>
                <w:rFonts w:ascii="Arial" w:hAnsi="Arial" w:cs="Arial"/>
                <w:color w:val="000000"/>
                <w:sz w:val="20"/>
                <w:szCs w:val="20"/>
                <w:lang w:val="ru-RU"/>
              </w:rPr>
            </w:pPr>
            <w:r w:rsidRPr="00722159">
              <w:rPr>
                <w:color w:val="000000"/>
                <w:lang w:val="ru-RU"/>
              </w:rPr>
              <w:t>обучающихся,</w:t>
            </w:r>
            <w:r w:rsidRPr="006E2313">
              <w:rPr>
                <w:color w:val="000000"/>
              </w:rPr>
              <w:t> </w:t>
            </w:r>
            <w:r w:rsidRPr="00722159">
              <w:rPr>
                <w:color w:val="000000"/>
                <w:lang w:val="ru-RU"/>
              </w:rPr>
              <w:t>через</w:t>
            </w:r>
            <w:r w:rsidRPr="006E2313">
              <w:rPr>
                <w:color w:val="000000"/>
              </w:rPr>
              <w:t> </w:t>
            </w:r>
            <w:r w:rsidRPr="00722159">
              <w:rPr>
                <w:color w:val="000000"/>
                <w:lang w:val="ru-RU"/>
              </w:rPr>
              <w:t>введение:</w:t>
            </w:r>
          </w:p>
          <w:p w:rsidR="00722159" w:rsidRPr="006E2313" w:rsidRDefault="00722159" w:rsidP="00D9523A">
            <w:pPr>
              <w:spacing w:line="0" w:lineRule="atLeast"/>
              <w:jc w:val="both"/>
              <w:rPr>
                <w:rFonts w:ascii="Arial" w:hAnsi="Arial" w:cs="Arial"/>
                <w:color w:val="000000"/>
                <w:sz w:val="20"/>
                <w:szCs w:val="20"/>
              </w:rPr>
            </w:pPr>
            <w:r w:rsidRPr="006E2313">
              <w:rPr>
                <w:color w:val="000000"/>
              </w:rPr>
              <w:t>3 часа урока физической культуры;</w:t>
            </w: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jc w:val="both"/>
              <w:rPr>
                <w:rFonts w:ascii="Arial" w:hAnsi="Arial" w:cs="Arial"/>
                <w:color w:val="000000"/>
                <w:sz w:val="20"/>
                <w:szCs w:val="20"/>
              </w:rPr>
            </w:pPr>
            <w:r w:rsidRPr="006E2313">
              <w:rPr>
                <w:color w:val="000000"/>
              </w:rPr>
              <w:t>ежегодно</w:t>
            </w:r>
          </w:p>
          <w:p w:rsidR="00722159" w:rsidRPr="006E2313" w:rsidRDefault="00722159" w:rsidP="00D9523A">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jc w:val="both"/>
              <w:rPr>
                <w:rFonts w:ascii="Arial" w:hAnsi="Arial" w:cs="Arial"/>
                <w:color w:val="000000"/>
                <w:sz w:val="20"/>
                <w:szCs w:val="20"/>
              </w:rPr>
            </w:pPr>
            <w:r w:rsidRPr="006E2313">
              <w:rPr>
                <w:color w:val="000000"/>
              </w:rPr>
              <w:t>Учителя физической культуры</w:t>
            </w:r>
          </w:p>
          <w:p w:rsidR="00722159" w:rsidRPr="006E2313" w:rsidRDefault="00722159" w:rsidP="00D9523A">
            <w:pPr>
              <w:spacing w:line="0" w:lineRule="atLeast"/>
              <w:jc w:val="both"/>
              <w:rPr>
                <w:rFonts w:ascii="Arial" w:hAnsi="Arial" w:cs="Arial"/>
                <w:color w:val="000000"/>
                <w:sz w:val="20"/>
                <w:szCs w:val="20"/>
              </w:rPr>
            </w:pPr>
          </w:p>
        </w:tc>
      </w:tr>
      <w:tr w:rsidR="00722159" w:rsidRPr="006E2313" w:rsidTr="00D9523A">
        <w:tc>
          <w:tcPr>
            <w:tcW w:w="21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Default="00722159" w:rsidP="00D9523A">
            <w:pPr>
              <w:spacing w:line="0" w:lineRule="atLeast"/>
              <w:jc w:val="both"/>
              <w:rPr>
                <w:color w:val="000000"/>
              </w:rPr>
            </w:pPr>
          </w:p>
          <w:p w:rsidR="00722159" w:rsidRDefault="00722159" w:rsidP="00D9523A">
            <w:pPr>
              <w:spacing w:line="0" w:lineRule="atLeast"/>
              <w:jc w:val="both"/>
              <w:rPr>
                <w:color w:val="000000"/>
              </w:rPr>
            </w:pPr>
          </w:p>
          <w:p w:rsidR="00722159" w:rsidRDefault="00722159" w:rsidP="00D9523A">
            <w:pPr>
              <w:spacing w:line="0" w:lineRule="atLeast"/>
              <w:jc w:val="both"/>
              <w:rPr>
                <w:color w:val="000000"/>
              </w:rPr>
            </w:pPr>
          </w:p>
          <w:p w:rsidR="00722159" w:rsidRPr="006E2313" w:rsidRDefault="00722159" w:rsidP="00D9523A">
            <w:pPr>
              <w:spacing w:line="0" w:lineRule="atLeast"/>
              <w:jc w:val="both"/>
              <w:rPr>
                <w:color w:val="000000"/>
              </w:rPr>
            </w:pPr>
          </w:p>
        </w:tc>
        <w:tc>
          <w:tcPr>
            <w:tcW w:w="37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jc w:val="both"/>
              <w:rPr>
                <w:color w:val="000000"/>
              </w:rPr>
            </w:pPr>
          </w:p>
        </w:tc>
        <w:tc>
          <w:tcPr>
            <w:tcW w:w="1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jc w:val="both"/>
              <w:rPr>
                <w:color w:val="000000"/>
              </w:rPr>
            </w:pP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jc w:val="both"/>
              <w:rPr>
                <w:color w:val="000000"/>
              </w:rPr>
            </w:pPr>
          </w:p>
        </w:tc>
      </w:tr>
    </w:tbl>
    <w:p w:rsidR="00722159" w:rsidRPr="006E2313" w:rsidRDefault="00722159" w:rsidP="00F604CD">
      <w:pPr>
        <w:shd w:val="clear" w:color="auto" w:fill="FFFFFF"/>
        <w:jc w:val="both"/>
        <w:rPr>
          <w:rFonts w:ascii="Arial" w:hAnsi="Arial" w:cs="Arial"/>
          <w:color w:val="000000"/>
          <w:sz w:val="20"/>
          <w:szCs w:val="20"/>
        </w:rPr>
      </w:pPr>
    </w:p>
    <w:p w:rsidR="00722159" w:rsidRPr="006E2313" w:rsidRDefault="00722159" w:rsidP="00F604CD">
      <w:pPr>
        <w:shd w:val="clear" w:color="auto" w:fill="FFFFFF"/>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framePr w:hSpace="180" w:wrap="around" w:vAnchor="text" w:hAnchor="margin" w:y="-2806"/>
        <w:shd w:val="clear" w:color="auto" w:fill="FFFFFF"/>
        <w:jc w:val="both"/>
        <w:rPr>
          <w:rFonts w:ascii="Arial" w:hAnsi="Arial" w:cs="Arial"/>
          <w:color w:val="000000"/>
          <w:sz w:val="20"/>
          <w:szCs w:val="20"/>
        </w:rPr>
      </w:pPr>
      <w:r w:rsidRPr="006E2313">
        <w:rPr>
          <w:rFonts w:ascii="Arial" w:hAnsi="Arial" w:cs="Arial"/>
          <w:color w:val="000000"/>
          <w:sz w:val="20"/>
          <w:szCs w:val="20"/>
        </w:rPr>
        <w:t> </w:t>
      </w:r>
    </w:p>
    <w:tbl>
      <w:tblPr>
        <w:tblpPr w:leftFromText="180" w:rightFromText="180" w:vertAnchor="text" w:horzAnchor="margin" w:tblpX="-276" w:tblpY="-1027"/>
        <w:tblW w:w="9824" w:type="dxa"/>
        <w:tblLayout w:type="fixed"/>
        <w:tblCellMar>
          <w:top w:w="15" w:type="dxa"/>
          <w:left w:w="15" w:type="dxa"/>
          <w:bottom w:w="15" w:type="dxa"/>
          <w:right w:w="15" w:type="dxa"/>
        </w:tblCellMar>
        <w:tblLook w:val="04A0" w:firstRow="1" w:lastRow="0" w:firstColumn="1" w:lastColumn="0" w:noHBand="0" w:noVBand="1"/>
      </w:tblPr>
      <w:tblGrid>
        <w:gridCol w:w="2135"/>
        <w:gridCol w:w="3827"/>
        <w:gridCol w:w="1342"/>
        <w:gridCol w:w="2520"/>
      </w:tblGrid>
      <w:tr w:rsidR="00722159" w:rsidRPr="006E2313" w:rsidTr="00546271">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sidRPr="006E2313">
              <w:rPr>
                <w:color w:val="000000"/>
              </w:rPr>
              <w:t>2.2.</w:t>
            </w:r>
          </w:p>
        </w:tc>
        <w:tc>
          <w:tcPr>
            <w:tcW w:w="38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D9523A">
            <w:pPr>
              <w:jc w:val="both"/>
              <w:rPr>
                <w:rFonts w:ascii="Arial" w:hAnsi="Arial" w:cs="Arial"/>
                <w:color w:val="000000"/>
                <w:sz w:val="20"/>
                <w:szCs w:val="20"/>
                <w:lang w:val="ru-RU"/>
              </w:rPr>
            </w:pPr>
            <w:r w:rsidRPr="00722159">
              <w:rPr>
                <w:color w:val="000000"/>
                <w:lang w:val="ru-RU"/>
              </w:rPr>
              <w:t>Увелич</w:t>
            </w:r>
            <w:r w:rsidRPr="00722159">
              <w:rPr>
                <w:color w:val="000000"/>
                <w:lang w:val="ru-RU"/>
              </w:rPr>
              <w:t>е</w:t>
            </w:r>
            <w:r w:rsidRPr="00722159">
              <w:rPr>
                <w:color w:val="000000"/>
                <w:lang w:val="ru-RU"/>
              </w:rPr>
              <w:t>ние</w:t>
            </w:r>
            <w:r w:rsidRPr="006E2313">
              <w:rPr>
                <w:color w:val="000000"/>
              </w:rPr>
              <w:t> </w:t>
            </w:r>
            <w:r w:rsidRPr="00722159">
              <w:rPr>
                <w:color w:val="000000"/>
                <w:lang w:val="ru-RU"/>
              </w:rPr>
              <w:t>количества</w:t>
            </w:r>
            <w:r w:rsidRPr="006E2313">
              <w:rPr>
                <w:color w:val="000000"/>
              </w:rPr>
              <w:t> </w:t>
            </w:r>
            <w:r w:rsidRPr="00722159">
              <w:rPr>
                <w:color w:val="000000"/>
                <w:lang w:val="ru-RU"/>
              </w:rPr>
              <w:t>уроков</w:t>
            </w:r>
            <w:r w:rsidRPr="006E2313">
              <w:rPr>
                <w:color w:val="000000"/>
              </w:rPr>
              <w:t> </w:t>
            </w:r>
            <w:r w:rsidRPr="00722159">
              <w:rPr>
                <w:color w:val="000000"/>
                <w:lang w:val="ru-RU"/>
              </w:rPr>
              <w:t>физической</w:t>
            </w:r>
            <w:r w:rsidRPr="006E2313">
              <w:rPr>
                <w:color w:val="000000"/>
              </w:rPr>
              <w:t> </w:t>
            </w:r>
            <w:r w:rsidRPr="00722159">
              <w:rPr>
                <w:color w:val="000000"/>
                <w:lang w:val="ru-RU"/>
              </w:rPr>
              <w:t>культуры</w:t>
            </w:r>
            <w:r w:rsidRPr="006E2313">
              <w:rPr>
                <w:color w:val="000000"/>
              </w:rPr>
              <w:t> </w:t>
            </w:r>
            <w:r w:rsidRPr="00722159">
              <w:rPr>
                <w:color w:val="000000"/>
                <w:lang w:val="ru-RU"/>
              </w:rPr>
              <w:t>на</w:t>
            </w:r>
          </w:p>
          <w:p w:rsidR="00722159" w:rsidRPr="006E2313" w:rsidRDefault="00722159" w:rsidP="00D9523A">
            <w:pPr>
              <w:spacing w:line="0" w:lineRule="atLeast"/>
              <w:jc w:val="both"/>
              <w:rPr>
                <w:rFonts w:ascii="Arial" w:hAnsi="Arial" w:cs="Arial"/>
                <w:color w:val="000000"/>
                <w:sz w:val="20"/>
                <w:szCs w:val="20"/>
              </w:rPr>
            </w:pPr>
            <w:r w:rsidRPr="006E2313">
              <w:rPr>
                <w:color w:val="000000"/>
              </w:rPr>
              <w:t>свежем воздухе.</w:t>
            </w:r>
          </w:p>
        </w:tc>
        <w:tc>
          <w:tcPr>
            <w:tcW w:w="13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jc w:val="both"/>
              <w:rPr>
                <w:rFonts w:ascii="Arial" w:hAnsi="Arial" w:cs="Arial"/>
                <w:color w:val="000000"/>
                <w:sz w:val="20"/>
                <w:szCs w:val="20"/>
              </w:rPr>
            </w:pPr>
            <w:r w:rsidRPr="006E2313">
              <w:rPr>
                <w:color w:val="000000"/>
              </w:rPr>
              <w:t>ежегодно</w:t>
            </w:r>
          </w:p>
          <w:p w:rsidR="00722159" w:rsidRPr="006E2313" w:rsidRDefault="00722159" w:rsidP="00D9523A">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sidRPr="006E2313">
              <w:rPr>
                <w:color w:val="000000"/>
              </w:rPr>
              <w:t>Учителя физической культуры</w:t>
            </w:r>
          </w:p>
        </w:tc>
      </w:tr>
      <w:tr w:rsidR="00722159" w:rsidRPr="00722159" w:rsidTr="00546271">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sidRPr="006E2313">
              <w:rPr>
                <w:color w:val="000000"/>
              </w:rPr>
              <w:t>2.3.</w:t>
            </w:r>
          </w:p>
        </w:tc>
        <w:tc>
          <w:tcPr>
            <w:tcW w:w="38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D9523A">
            <w:pPr>
              <w:jc w:val="both"/>
              <w:rPr>
                <w:rFonts w:ascii="Arial" w:hAnsi="Arial" w:cs="Arial"/>
                <w:color w:val="000000"/>
                <w:sz w:val="20"/>
                <w:szCs w:val="20"/>
                <w:lang w:val="ru-RU"/>
              </w:rPr>
            </w:pPr>
            <w:r w:rsidRPr="00722159">
              <w:rPr>
                <w:color w:val="000000"/>
                <w:lang w:val="ru-RU"/>
              </w:rPr>
              <w:t>Организ</w:t>
            </w:r>
            <w:r w:rsidRPr="00722159">
              <w:rPr>
                <w:color w:val="000000"/>
                <w:lang w:val="ru-RU"/>
              </w:rPr>
              <w:t>а</w:t>
            </w:r>
            <w:r w:rsidRPr="00722159">
              <w:rPr>
                <w:color w:val="000000"/>
                <w:lang w:val="ru-RU"/>
              </w:rPr>
              <w:t>ция</w:t>
            </w:r>
            <w:r w:rsidRPr="006E2313">
              <w:rPr>
                <w:color w:val="000000"/>
              </w:rPr>
              <w:t> </w:t>
            </w:r>
            <w:r w:rsidRPr="00722159">
              <w:rPr>
                <w:color w:val="000000"/>
                <w:lang w:val="ru-RU"/>
              </w:rPr>
              <w:t>и</w:t>
            </w:r>
            <w:r w:rsidRPr="006E2313">
              <w:rPr>
                <w:color w:val="000000"/>
              </w:rPr>
              <w:t> </w:t>
            </w:r>
            <w:r w:rsidRPr="00722159">
              <w:rPr>
                <w:color w:val="000000"/>
                <w:lang w:val="ru-RU"/>
              </w:rPr>
              <w:t>проведение</w:t>
            </w:r>
            <w:r w:rsidRPr="006E2313">
              <w:rPr>
                <w:color w:val="000000"/>
              </w:rPr>
              <w:t> </w:t>
            </w:r>
            <w:r w:rsidRPr="00722159">
              <w:rPr>
                <w:color w:val="000000"/>
                <w:lang w:val="ru-RU"/>
              </w:rPr>
              <w:t>в</w:t>
            </w:r>
            <w:r w:rsidRPr="006E2313">
              <w:rPr>
                <w:color w:val="000000"/>
              </w:rPr>
              <w:t> </w:t>
            </w:r>
            <w:r w:rsidRPr="00722159">
              <w:rPr>
                <w:color w:val="000000"/>
                <w:lang w:val="ru-RU"/>
              </w:rPr>
              <w:t>режиме</w:t>
            </w:r>
            <w:r w:rsidRPr="006E2313">
              <w:rPr>
                <w:color w:val="000000"/>
              </w:rPr>
              <w:t> </w:t>
            </w:r>
            <w:r w:rsidRPr="00722159">
              <w:rPr>
                <w:color w:val="000000"/>
                <w:lang w:val="ru-RU"/>
              </w:rPr>
              <w:t>учебного</w:t>
            </w:r>
            <w:r w:rsidRPr="006E2313">
              <w:rPr>
                <w:color w:val="000000"/>
              </w:rPr>
              <w:t> </w:t>
            </w:r>
            <w:r w:rsidRPr="00722159">
              <w:rPr>
                <w:color w:val="000000"/>
                <w:lang w:val="ru-RU"/>
              </w:rPr>
              <w:t>дня</w:t>
            </w:r>
          </w:p>
          <w:p w:rsidR="00722159" w:rsidRPr="00722159" w:rsidRDefault="00722159" w:rsidP="00D9523A">
            <w:pPr>
              <w:jc w:val="both"/>
              <w:rPr>
                <w:rFonts w:ascii="Arial" w:hAnsi="Arial" w:cs="Arial"/>
                <w:color w:val="000000"/>
                <w:sz w:val="20"/>
                <w:szCs w:val="20"/>
                <w:lang w:val="ru-RU"/>
              </w:rPr>
            </w:pPr>
            <w:r w:rsidRPr="00722159">
              <w:rPr>
                <w:color w:val="000000"/>
                <w:lang w:val="ru-RU"/>
              </w:rPr>
              <w:t>обучающихся:</w:t>
            </w:r>
          </w:p>
          <w:p w:rsidR="00722159" w:rsidRPr="00722159" w:rsidRDefault="00722159" w:rsidP="00D9523A">
            <w:pPr>
              <w:jc w:val="both"/>
              <w:rPr>
                <w:rFonts w:ascii="Arial" w:hAnsi="Arial" w:cs="Arial"/>
                <w:color w:val="000000"/>
                <w:sz w:val="20"/>
                <w:szCs w:val="20"/>
                <w:lang w:val="ru-RU"/>
              </w:rPr>
            </w:pPr>
            <w:r w:rsidRPr="00722159">
              <w:rPr>
                <w:color w:val="000000"/>
                <w:lang w:val="ru-RU"/>
              </w:rPr>
              <w:t>динамического</w:t>
            </w:r>
            <w:r w:rsidRPr="006E2313">
              <w:rPr>
                <w:color w:val="000000"/>
              </w:rPr>
              <w:t> </w:t>
            </w:r>
            <w:r w:rsidRPr="00722159">
              <w:rPr>
                <w:color w:val="000000"/>
                <w:lang w:val="ru-RU"/>
              </w:rPr>
              <w:t>часа</w:t>
            </w:r>
            <w:r w:rsidRPr="006E2313">
              <w:rPr>
                <w:color w:val="000000"/>
              </w:rPr>
              <w:t> </w:t>
            </w:r>
            <w:r w:rsidRPr="00722159">
              <w:rPr>
                <w:color w:val="000000"/>
                <w:lang w:val="ru-RU"/>
              </w:rPr>
              <w:t>(1</w:t>
            </w:r>
            <w:r w:rsidRPr="006E2313">
              <w:rPr>
                <w:color w:val="000000"/>
              </w:rPr>
              <w:t> </w:t>
            </w:r>
            <w:r w:rsidRPr="00722159">
              <w:rPr>
                <w:color w:val="000000"/>
                <w:lang w:val="ru-RU"/>
              </w:rPr>
              <w:t>–</w:t>
            </w:r>
            <w:r w:rsidRPr="006E2313">
              <w:rPr>
                <w:color w:val="000000"/>
              </w:rPr>
              <w:t> </w:t>
            </w:r>
            <w:r w:rsidRPr="00722159">
              <w:rPr>
                <w:color w:val="000000"/>
                <w:lang w:val="ru-RU"/>
              </w:rPr>
              <w:t>4</w:t>
            </w:r>
            <w:r w:rsidRPr="006E2313">
              <w:rPr>
                <w:color w:val="000000"/>
              </w:rPr>
              <w:t> </w:t>
            </w:r>
            <w:r w:rsidRPr="00722159">
              <w:rPr>
                <w:color w:val="000000"/>
                <w:lang w:val="ru-RU"/>
              </w:rPr>
              <w:t>классы);</w:t>
            </w:r>
          </w:p>
          <w:p w:rsidR="00722159" w:rsidRPr="00722159" w:rsidRDefault="00722159" w:rsidP="00D9523A">
            <w:pPr>
              <w:jc w:val="both"/>
              <w:rPr>
                <w:rFonts w:ascii="Arial" w:hAnsi="Arial" w:cs="Arial"/>
                <w:color w:val="000000"/>
                <w:sz w:val="20"/>
                <w:szCs w:val="20"/>
                <w:lang w:val="ru-RU"/>
              </w:rPr>
            </w:pPr>
            <w:r w:rsidRPr="00722159">
              <w:rPr>
                <w:color w:val="000000"/>
                <w:lang w:val="ru-RU"/>
              </w:rPr>
              <w:t>физкультурные</w:t>
            </w:r>
            <w:r w:rsidRPr="006E2313">
              <w:rPr>
                <w:color w:val="000000"/>
              </w:rPr>
              <w:t> </w:t>
            </w:r>
            <w:r w:rsidRPr="00722159">
              <w:rPr>
                <w:color w:val="000000"/>
                <w:lang w:val="ru-RU"/>
              </w:rPr>
              <w:t>минутки</w:t>
            </w:r>
            <w:r w:rsidRPr="006E2313">
              <w:rPr>
                <w:color w:val="000000"/>
              </w:rPr>
              <w:t> </w:t>
            </w:r>
            <w:r w:rsidRPr="00722159">
              <w:rPr>
                <w:color w:val="000000"/>
                <w:lang w:val="ru-RU"/>
              </w:rPr>
              <w:t>(1</w:t>
            </w:r>
            <w:r w:rsidRPr="006E2313">
              <w:rPr>
                <w:color w:val="000000"/>
              </w:rPr>
              <w:t> </w:t>
            </w:r>
            <w:r w:rsidRPr="00722159">
              <w:rPr>
                <w:color w:val="000000"/>
                <w:lang w:val="ru-RU"/>
              </w:rPr>
              <w:t>–</w:t>
            </w:r>
            <w:r w:rsidRPr="006E2313">
              <w:rPr>
                <w:color w:val="000000"/>
              </w:rPr>
              <w:t> </w:t>
            </w:r>
            <w:r w:rsidRPr="00722159">
              <w:rPr>
                <w:color w:val="000000"/>
                <w:lang w:val="ru-RU"/>
              </w:rPr>
              <w:t>4</w:t>
            </w:r>
            <w:r w:rsidRPr="006E2313">
              <w:rPr>
                <w:color w:val="000000"/>
              </w:rPr>
              <w:t> </w:t>
            </w:r>
            <w:r w:rsidRPr="00722159">
              <w:rPr>
                <w:color w:val="000000"/>
                <w:lang w:val="ru-RU"/>
              </w:rPr>
              <w:t>классы)</w:t>
            </w:r>
          </w:p>
          <w:p w:rsidR="00722159" w:rsidRPr="002A54C9" w:rsidRDefault="00722159" w:rsidP="00D9523A">
            <w:pPr>
              <w:spacing w:line="0" w:lineRule="atLeast"/>
              <w:jc w:val="both"/>
              <w:rPr>
                <w:rFonts w:ascii="Arial" w:hAnsi="Arial" w:cs="Arial"/>
                <w:color w:val="000000"/>
                <w:sz w:val="20"/>
                <w:szCs w:val="20"/>
                <w:lang w:val="ru-RU"/>
              </w:rPr>
            </w:pPr>
            <w:r w:rsidRPr="002A54C9">
              <w:rPr>
                <w:color w:val="000000"/>
                <w:lang w:val="ru-RU"/>
              </w:rPr>
              <w:t>гимнастики</w:t>
            </w:r>
            <w:r w:rsidRPr="006E2313">
              <w:rPr>
                <w:color w:val="000000"/>
              </w:rPr>
              <w:t> </w:t>
            </w:r>
            <w:r w:rsidRPr="002A54C9">
              <w:rPr>
                <w:color w:val="000000"/>
                <w:lang w:val="ru-RU"/>
              </w:rPr>
              <w:t>для</w:t>
            </w:r>
            <w:r w:rsidRPr="006E2313">
              <w:rPr>
                <w:color w:val="000000"/>
              </w:rPr>
              <w:t> </w:t>
            </w:r>
            <w:r w:rsidRPr="002A54C9">
              <w:rPr>
                <w:color w:val="000000"/>
                <w:lang w:val="ru-RU"/>
              </w:rPr>
              <w:t>глаз</w:t>
            </w:r>
          </w:p>
        </w:tc>
        <w:tc>
          <w:tcPr>
            <w:tcW w:w="13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D9523A">
            <w:pPr>
              <w:jc w:val="both"/>
              <w:rPr>
                <w:rFonts w:ascii="Arial" w:hAnsi="Arial" w:cs="Arial"/>
                <w:color w:val="000000"/>
                <w:sz w:val="20"/>
                <w:szCs w:val="20"/>
                <w:lang w:val="ru-RU"/>
              </w:rPr>
            </w:pPr>
            <w:r w:rsidRPr="00722159">
              <w:rPr>
                <w:color w:val="000000"/>
                <w:lang w:val="ru-RU"/>
              </w:rPr>
              <w:t>регулярно</w:t>
            </w:r>
          </w:p>
          <w:p w:rsidR="00722159" w:rsidRPr="00722159" w:rsidRDefault="00722159" w:rsidP="00D9523A">
            <w:pPr>
              <w:jc w:val="both"/>
              <w:rPr>
                <w:rFonts w:ascii="Arial" w:hAnsi="Arial" w:cs="Arial"/>
                <w:color w:val="000000"/>
                <w:sz w:val="20"/>
                <w:szCs w:val="20"/>
                <w:lang w:val="ru-RU"/>
              </w:rPr>
            </w:pPr>
            <w:r w:rsidRPr="00722159">
              <w:rPr>
                <w:color w:val="000000"/>
                <w:lang w:val="ru-RU"/>
              </w:rPr>
              <w:t>ежедневно</w:t>
            </w:r>
          </w:p>
          <w:p w:rsidR="00722159" w:rsidRPr="00722159" w:rsidRDefault="00722159" w:rsidP="00D9523A">
            <w:pPr>
              <w:jc w:val="both"/>
              <w:rPr>
                <w:rFonts w:ascii="Arial" w:hAnsi="Arial" w:cs="Arial"/>
                <w:color w:val="000000"/>
                <w:sz w:val="20"/>
                <w:szCs w:val="20"/>
                <w:lang w:val="ru-RU"/>
              </w:rPr>
            </w:pPr>
            <w:r w:rsidRPr="00722159">
              <w:rPr>
                <w:color w:val="000000"/>
                <w:lang w:val="ru-RU"/>
              </w:rPr>
              <w:t>ежедневно,</w:t>
            </w:r>
            <w:r w:rsidRPr="006E2313">
              <w:rPr>
                <w:color w:val="000000"/>
              </w:rPr>
              <w:t> </w:t>
            </w:r>
            <w:r w:rsidRPr="00722159">
              <w:rPr>
                <w:color w:val="000000"/>
                <w:lang w:val="ru-RU"/>
              </w:rPr>
              <w:t>2,</w:t>
            </w:r>
            <w:r w:rsidRPr="006E2313">
              <w:rPr>
                <w:color w:val="000000"/>
              </w:rPr>
              <w:t> </w:t>
            </w:r>
            <w:r w:rsidRPr="00722159">
              <w:rPr>
                <w:color w:val="000000"/>
                <w:lang w:val="ru-RU"/>
              </w:rPr>
              <w:t>4,6</w:t>
            </w:r>
          </w:p>
          <w:p w:rsidR="00722159" w:rsidRPr="00722159" w:rsidRDefault="00722159" w:rsidP="00D9523A">
            <w:pPr>
              <w:spacing w:line="0" w:lineRule="atLeast"/>
              <w:jc w:val="both"/>
              <w:rPr>
                <w:rFonts w:ascii="Arial" w:hAnsi="Arial" w:cs="Arial"/>
                <w:color w:val="000000"/>
                <w:sz w:val="20"/>
                <w:szCs w:val="20"/>
                <w:lang w:val="ru-RU"/>
              </w:rPr>
            </w:pPr>
            <w:r w:rsidRPr="00722159">
              <w:rPr>
                <w:color w:val="000000"/>
                <w:lang w:val="ru-RU"/>
              </w:rPr>
              <w:t>ур</w:t>
            </w:r>
            <w:r w:rsidRPr="00722159">
              <w:rPr>
                <w:color w:val="000000"/>
                <w:lang w:val="ru-RU"/>
              </w:rPr>
              <w:t>о</w:t>
            </w:r>
            <w:r w:rsidRPr="00722159">
              <w:rPr>
                <w:color w:val="000000"/>
                <w:lang w:val="ru-RU"/>
              </w:rPr>
              <w:t>ки</w:t>
            </w:r>
            <w:r w:rsidRPr="006E2313">
              <w:rPr>
                <w:color w:val="000000"/>
              </w:rPr>
              <w:t> </w:t>
            </w:r>
            <w:r w:rsidRPr="00722159">
              <w:rPr>
                <w:color w:val="000000"/>
                <w:lang w:val="ru-RU"/>
              </w:rPr>
              <w:t>каждой</w:t>
            </w:r>
            <w:r w:rsidRPr="006E2313">
              <w:rPr>
                <w:color w:val="000000"/>
              </w:rPr>
              <w:t> </w:t>
            </w:r>
            <w:r w:rsidRPr="00722159">
              <w:rPr>
                <w:color w:val="000000"/>
                <w:lang w:val="ru-RU"/>
              </w:rPr>
              <w:t>смены</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D9523A">
            <w:pPr>
              <w:jc w:val="both"/>
              <w:rPr>
                <w:rFonts w:ascii="Arial" w:hAnsi="Arial" w:cs="Arial"/>
                <w:color w:val="000000"/>
                <w:sz w:val="20"/>
                <w:szCs w:val="20"/>
                <w:lang w:val="ru-RU"/>
              </w:rPr>
            </w:pPr>
            <w:r w:rsidRPr="00722159">
              <w:rPr>
                <w:color w:val="000000"/>
                <w:lang w:val="ru-RU"/>
              </w:rPr>
              <w:t>Администр</w:t>
            </w:r>
            <w:r w:rsidRPr="00722159">
              <w:rPr>
                <w:color w:val="000000"/>
                <w:lang w:val="ru-RU"/>
              </w:rPr>
              <w:t>а</w:t>
            </w:r>
            <w:r w:rsidRPr="00722159">
              <w:rPr>
                <w:color w:val="000000"/>
                <w:lang w:val="ru-RU"/>
              </w:rPr>
              <w:t>ция</w:t>
            </w:r>
            <w:r w:rsidRPr="006E2313">
              <w:rPr>
                <w:color w:val="000000"/>
              </w:rPr>
              <w:t> </w:t>
            </w:r>
            <w:r w:rsidRPr="00722159">
              <w:rPr>
                <w:color w:val="000000"/>
                <w:lang w:val="ru-RU"/>
              </w:rPr>
              <w:t>,медицинский</w:t>
            </w:r>
          </w:p>
          <w:p w:rsidR="00722159" w:rsidRPr="00722159" w:rsidRDefault="00722159" w:rsidP="00D9523A">
            <w:pPr>
              <w:jc w:val="both"/>
              <w:rPr>
                <w:rFonts w:ascii="Arial" w:hAnsi="Arial" w:cs="Arial"/>
                <w:color w:val="000000"/>
                <w:sz w:val="20"/>
                <w:szCs w:val="20"/>
                <w:lang w:val="ru-RU"/>
              </w:rPr>
            </w:pPr>
            <w:r w:rsidRPr="00722159">
              <w:rPr>
                <w:color w:val="000000"/>
                <w:lang w:val="ru-RU"/>
              </w:rPr>
              <w:t>рабо</w:t>
            </w:r>
            <w:r w:rsidRPr="00722159">
              <w:rPr>
                <w:color w:val="000000"/>
                <w:lang w:val="ru-RU"/>
              </w:rPr>
              <w:t>т</w:t>
            </w:r>
            <w:r w:rsidRPr="00722159">
              <w:rPr>
                <w:color w:val="000000"/>
                <w:lang w:val="ru-RU"/>
              </w:rPr>
              <w:t>ник,классные</w:t>
            </w:r>
            <w:r w:rsidRPr="006E2313">
              <w:rPr>
                <w:color w:val="000000"/>
              </w:rPr>
              <w:t> </w:t>
            </w:r>
            <w:r w:rsidRPr="00722159">
              <w:rPr>
                <w:color w:val="000000"/>
                <w:lang w:val="ru-RU"/>
              </w:rPr>
              <w:t>руководители</w:t>
            </w:r>
          </w:p>
          <w:p w:rsidR="00722159" w:rsidRPr="00722159" w:rsidRDefault="00722159" w:rsidP="00D9523A">
            <w:pPr>
              <w:spacing w:line="0" w:lineRule="atLeast"/>
              <w:jc w:val="both"/>
              <w:rPr>
                <w:rFonts w:ascii="Arial" w:hAnsi="Arial" w:cs="Arial"/>
                <w:color w:val="000000"/>
                <w:sz w:val="20"/>
                <w:szCs w:val="20"/>
                <w:lang w:val="ru-RU"/>
              </w:rPr>
            </w:pPr>
            <w:r w:rsidRPr="00722159">
              <w:rPr>
                <w:color w:val="000000"/>
                <w:lang w:val="ru-RU"/>
              </w:rPr>
              <w:t>учителя</w:t>
            </w:r>
          </w:p>
        </w:tc>
      </w:tr>
      <w:tr w:rsidR="00722159" w:rsidRPr="006E2313" w:rsidTr="00546271">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sidRPr="006E2313">
              <w:rPr>
                <w:color w:val="000000"/>
              </w:rPr>
              <w:t>2.4.</w:t>
            </w:r>
          </w:p>
        </w:tc>
        <w:tc>
          <w:tcPr>
            <w:tcW w:w="38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D9523A">
            <w:pPr>
              <w:jc w:val="both"/>
              <w:rPr>
                <w:rFonts w:ascii="Arial" w:hAnsi="Arial" w:cs="Arial"/>
                <w:color w:val="000000"/>
                <w:sz w:val="20"/>
                <w:szCs w:val="20"/>
                <w:lang w:val="ru-RU"/>
              </w:rPr>
            </w:pPr>
            <w:r w:rsidRPr="00722159">
              <w:rPr>
                <w:color w:val="000000"/>
                <w:lang w:val="ru-RU"/>
              </w:rPr>
              <w:t>Эффекти</w:t>
            </w:r>
            <w:r w:rsidRPr="00722159">
              <w:rPr>
                <w:color w:val="000000"/>
                <w:lang w:val="ru-RU"/>
              </w:rPr>
              <w:t>в</w:t>
            </w:r>
            <w:r w:rsidRPr="00722159">
              <w:rPr>
                <w:color w:val="000000"/>
                <w:lang w:val="ru-RU"/>
              </w:rPr>
              <w:t>ная</w:t>
            </w:r>
            <w:r w:rsidRPr="006E2313">
              <w:rPr>
                <w:color w:val="000000"/>
              </w:rPr>
              <w:t> </w:t>
            </w:r>
            <w:r w:rsidRPr="00722159">
              <w:rPr>
                <w:color w:val="000000"/>
                <w:lang w:val="ru-RU"/>
              </w:rPr>
              <w:t>организация</w:t>
            </w:r>
            <w:r w:rsidRPr="006E2313">
              <w:rPr>
                <w:color w:val="000000"/>
              </w:rPr>
              <w:t> </w:t>
            </w:r>
            <w:r w:rsidRPr="00722159">
              <w:rPr>
                <w:color w:val="000000"/>
                <w:lang w:val="ru-RU"/>
              </w:rPr>
              <w:t>прогулок</w:t>
            </w:r>
            <w:r w:rsidRPr="006E2313">
              <w:rPr>
                <w:color w:val="000000"/>
              </w:rPr>
              <w:t> </w:t>
            </w:r>
            <w:r w:rsidRPr="00722159">
              <w:rPr>
                <w:color w:val="000000"/>
                <w:lang w:val="ru-RU"/>
              </w:rPr>
              <w:t>на</w:t>
            </w:r>
            <w:r w:rsidRPr="006E2313">
              <w:rPr>
                <w:color w:val="000000"/>
              </w:rPr>
              <w:t> </w:t>
            </w:r>
            <w:r w:rsidRPr="00722159">
              <w:rPr>
                <w:color w:val="000000"/>
                <w:lang w:val="ru-RU"/>
              </w:rPr>
              <w:t>свежем</w:t>
            </w:r>
            <w:r w:rsidRPr="006E2313">
              <w:rPr>
                <w:color w:val="000000"/>
              </w:rPr>
              <w:t> </w:t>
            </w:r>
            <w:r w:rsidRPr="00722159">
              <w:rPr>
                <w:color w:val="000000"/>
                <w:lang w:val="ru-RU"/>
              </w:rPr>
              <w:t>воздухе</w:t>
            </w:r>
          </w:p>
          <w:p w:rsidR="00722159" w:rsidRPr="00722159" w:rsidRDefault="00722159" w:rsidP="00D9523A">
            <w:pPr>
              <w:spacing w:line="0" w:lineRule="atLeast"/>
              <w:jc w:val="both"/>
              <w:rPr>
                <w:rFonts w:ascii="Arial" w:hAnsi="Arial" w:cs="Arial"/>
                <w:color w:val="000000"/>
                <w:sz w:val="20"/>
                <w:szCs w:val="20"/>
                <w:lang w:val="ru-RU"/>
              </w:rPr>
            </w:pPr>
          </w:p>
        </w:tc>
        <w:tc>
          <w:tcPr>
            <w:tcW w:w="13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jc w:val="both"/>
              <w:rPr>
                <w:rFonts w:ascii="Arial" w:hAnsi="Arial" w:cs="Arial"/>
                <w:color w:val="000000"/>
                <w:sz w:val="20"/>
                <w:szCs w:val="20"/>
              </w:rPr>
            </w:pPr>
            <w:r w:rsidRPr="006E2313">
              <w:rPr>
                <w:color w:val="000000"/>
              </w:rPr>
              <w:t>ежедневно</w:t>
            </w:r>
          </w:p>
          <w:p w:rsidR="00722159" w:rsidRPr="006E2313" w:rsidRDefault="00722159" w:rsidP="00D9523A">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Pr>
                <w:color w:val="000000"/>
              </w:rPr>
              <w:t>Учителя</w:t>
            </w:r>
          </w:p>
        </w:tc>
      </w:tr>
      <w:tr w:rsidR="00722159" w:rsidRPr="006E2313" w:rsidTr="00546271">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sidRPr="006E2313">
              <w:rPr>
                <w:color w:val="000000"/>
              </w:rPr>
              <w:t>2.5.</w:t>
            </w:r>
          </w:p>
        </w:tc>
        <w:tc>
          <w:tcPr>
            <w:tcW w:w="38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D9523A">
            <w:pPr>
              <w:jc w:val="both"/>
              <w:rPr>
                <w:rFonts w:ascii="Arial" w:hAnsi="Arial" w:cs="Arial"/>
                <w:color w:val="000000"/>
                <w:sz w:val="20"/>
                <w:szCs w:val="20"/>
                <w:lang w:val="ru-RU"/>
              </w:rPr>
            </w:pPr>
            <w:r w:rsidRPr="00722159">
              <w:rPr>
                <w:color w:val="000000"/>
                <w:lang w:val="ru-RU"/>
              </w:rPr>
              <w:t>Организ</w:t>
            </w:r>
            <w:r w:rsidRPr="00722159">
              <w:rPr>
                <w:color w:val="000000"/>
                <w:lang w:val="ru-RU"/>
              </w:rPr>
              <w:t>а</w:t>
            </w:r>
            <w:r w:rsidRPr="00722159">
              <w:rPr>
                <w:color w:val="000000"/>
                <w:lang w:val="ru-RU"/>
              </w:rPr>
              <w:t>ция</w:t>
            </w:r>
            <w:r w:rsidRPr="006E2313">
              <w:rPr>
                <w:color w:val="000000"/>
              </w:rPr>
              <w:t> </w:t>
            </w:r>
            <w:r w:rsidRPr="00722159">
              <w:rPr>
                <w:color w:val="000000"/>
                <w:lang w:val="ru-RU"/>
              </w:rPr>
              <w:t>и</w:t>
            </w:r>
            <w:r w:rsidRPr="006E2313">
              <w:rPr>
                <w:color w:val="000000"/>
              </w:rPr>
              <w:t> </w:t>
            </w:r>
            <w:r w:rsidRPr="00722159">
              <w:rPr>
                <w:color w:val="000000"/>
                <w:lang w:val="ru-RU"/>
              </w:rPr>
              <w:t>привлечение</w:t>
            </w:r>
            <w:r w:rsidRPr="006E2313">
              <w:rPr>
                <w:color w:val="000000"/>
              </w:rPr>
              <w:t> </w:t>
            </w:r>
            <w:r w:rsidRPr="00722159">
              <w:rPr>
                <w:color w:val="000000"/>
                <w:lang w:val="ru-RU"/>
              </w:rPr>
              <w:t>обучающихся</w:t>
            </w:r>
            <w:r w:rsidRPr="006E2313">
              <w:rPr>
                <w:color w:val="000000"/>
              </w:rPr>
              <w:t> </w:t>
            </w:r>
            <w:r w:rsidRPr="00722159">
              <w:rPr>
                <w:color w:val="000000"/>
                <w:lang w:val="ru-RU"/>
              </w:rPr>
              <w:t>к</w:t>
            </w:r>
            <w:r w:rsidRPr="006E2313">
              <w:rPr>
                <w:color w:val="000000"/>
              </w:rPr>
              <w:t> </w:t>
            </w:r>
            <w:r w:rsidRPr="00722159">
              <w:rPr>
                <w:color w:val="000000"/>
                <w:lang w:val="ru-RU"/>
              </w:rPr>
              <w:t>занятию</w:t>
            </w:r>
            <w:r w:rsidRPr="006E2313">
              <w:rPr>
                <w:color w:val="000000"/>
              </w:rPr>
              <w:t> </w:t>
            </w:r>
            <w:r w:rsidRPr="00722159">
              <w:rPr>
                <w:color w:val="000000"/>
                <w:lang w:val="ru-RU"/>
              </w:rPr>
              <w:t>в</w:t>
            </w:r>
          </w:p>
          <w:p w:rsidR="00722159" w:rsidRPr="006E2313" w:rsidRDefault="00722159" w:rsidP="00D9523A">
            <w:pPr>
              <w:jc w:val="both"/>
              <w:rPr>
                <w:rFonts w:ascii="Arial" w:hAnsi="Arial" w:cs="Arial"/>
                <w:color w:val="000000"/>
                <w:sz w:val="20"/>
                <w:szCs w:val="20"/>
              </w:rPr>
            </w:pPr>
            <w:r w:rsidRPr="006E2313">
              <w:rPr>
                <w:color w:val="000000"/>
              </w:rPr>
              <w:t>спортивных секциях</w:t>
            </w:r>
            <w:r>
              <w:rPr>
                <w:color w:val="000000"/>
              </w:rPr>
              <w:t>.</w:t>
            </w:r>
          </w:p>
        </w:tc>
        <w:tc>
          <w:tcPr>
            <w:tcW w:w="13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jc w:val="both"/>
              <w:rPr>
                <w:rFonts w:ascii="Arial" w:hAnsi="Arial" w:cs="Arial"/>
                <w:color w:val="000000"/>
                <w:sz w:val="20"/>
                <w:szCs w:val="20"/>
              </w:rPr>
            </w:pPr>
            <w:r w:rsidRPr="006E2313">
              <w:rPr>
                <w:color w:val="000000"/>
              </w:rPr>
              <w:t>ежегодно</w:t>
            </w:r>
          </w:p>
          <w:p w:rsidR="00722159" w:rsidRPr="006E2313" w:rsidRDefault="00722159" w:rsidP="00D9523A">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jc w:val="both"/>
              <w:rPr>
                <w:rFonts w:ascii="Arial" w:hAnsi="Arial" w:cs="Arial"/>
                <w:color w:val="000000"/>
                <w:sz w:val="20"/>
                <w:szCs w:val="20"/>
              </w:rPr>
            </w:pPr>
            <w:r w:rsidRPr="006E2313">
              <w:rPr>
                <w:color w:val="000000"/>
              </w:rPr>
              <w:t>Учителя физической культуры</w:t>
            </w:r>
          </w:p>
          <w:p w:rsidR="00722159" w:rsidRPr="006E2313" w:rsidRDefault="00722159" w:rsidP="00D9523A">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r>
      <w:tr w:rsidR="00722159" w:rsidRPr="00722159" w:rsidTr="00546271">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sidRPr="006E2313">
              <w:rPr>
                <w:color w:val="000000"/>
              </w:rPr>
              <w:t>2.6.</w:t>
            </w:r>
          </w:p>
        </w:tc>
        <w:tc>
          <w:tcPr>
            <w:tcW w:w="38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D9523A">
            <w:pPr>
              <w:jc w:val="both"/>
              <w:rPr>
                <w:rFonts w:ascii="Arial" w:hAnsi="Arial" w:cs="Arial"/>
                <w:color w:val="000000"/>
                <w:sz w:val="20"/>
                <w:szCs w:val="20"/>
                <w:lang w:val="ru-RU"/>
              </w:rPr>
            </w:pPr>
            <w:r w:rsidRPr="00722159">
              <w:rPr>
                <w:color w:val="000000"/>
                <w:lang w:val="ru-RU"/>
              </w:rPr>
              <w:t>Организация</w:t>
            </w:r>
            <w:r w:rsidRPr="006E2313">
              <w:rPr>
                <w:color w:val="000000"/>
              </w:rPr>
              <w:t> </w:t>
            </w:r>
            <w:r w:rsidRPr="00722159">
              <w:rPr>
                <w:color w:val="000000"/>
                <w:lang w:val="ru-RU"/>
              </w:rPr>
              <w:t>и</w:t>
            </w:r>
            <w:r w:rsidRPr="006E2313">
              <w:rPr>
                <w:color w:val="000000"/>
              </w:rPr>
              <w:t> </w:t>
            </w:r>
            <w:r w:rsidRPr="00722159">
              <w:rPr>
                <w:color w:val="000000"/>
                <w:lang w:val="ru-RU"/>
              </w:rPr>
              <w:t>проведение:</w:t>
            </w:r>
          </w:p>
          <w:p w:rsidR="00722159" w:rsidRPr="00722159" w:rsidRDefault="00722159" w:rsidP="00D9523A">
            <w:pPr>
              <w:jc w:val="both"/>
              <w:rPr>
                <w:rFonts w:ascii="Arial" w:hAnsi="Arial" w:cs="Arial"/>
                <w:color w:val="000000"/>
                <w:sz w:val="20"/>
                <w:szCs w:val="20"/>
                <w:lang w:val="ru-RU"/>
              </w:rPr>
            </w:pPr>
            <w:r w:rsidRPr="00722159">
              <w:rPr>
                <w:color w:val="000000"/>
                <w:lang w:val="ru-RU"/>
              </w:rPr>
              <w:t>спортивных</w:t>
            </w:r>
            <w:r w:rsidRPr="006E2313">
              <w:rPr>
                <w:color w:val="000000"/>
              </w:rPr>
              <w:t> </w:t>
            </w:r>
            <w:r w:rsidRPr="00722159">
              <w:rPr>
                <w:color w:val="000000"/>
                <w:lang w:val="ru-RU"/>
              </w:rPr>
              <w:t>соревнований</w:t>
            </w:r>
          </w:p>
          <w:p w:rsidR="00722159" w:rsidRPr="00722159" w:rsidRDefault="00722159" w:rsidP="00D9523A">
            <w:pPr>
              <w:jc w:val="both"/>
              <w:rPr>
                <w:rFonts w:ascii="Arial" w:hAnsi="Arial" w:cs="Arial"/>
                <w:color w:val="000000"/>
                <w:sz w:val="20"/>
                <w:szCs w:val="20"/>
                <w:lang w:val="ru-RU"/>
              </w:rPr>
            </w:pPr>
            <w:r w:rsidRPr="00763E2E">
              <w:rPr>
                <w:color w:val="000000"/>
                <w:lang w:val="ru-RU"/>
              </w:rPr>
              <w:t>спортивного</w:t>
            </w:r>
            <w:r w:rsidRPr="00722159">
              <w:rPr>
                <w:rFonts w:ascii="Verdana" w:hAnsi="Verdana" w:cs="Arial"/>
                <w:color w:val="000000"/>
                <w:sz w:val="20"/>
                <w:szCs w:val="20"/>
                <w:lang w:val="ru-RU"/>
              </w:rPr>
              <w:t xml:space="preserve"> </w:t>
            </w:r>
            <w:r w:rsidRPr="00722159">
              <w:rPr>
                <w:color w:val="000000"/>
                <w:lang w:val="ru-RU"/>
              </w:rPr>
              <w:t>праздника,</w:t>
            </w:r>
          </w:p>
          <w:p w:rsidR="00722159" w:rsidRPr="002A54C9" w:rsidRDefault="00722159" w:rsidP="00D9523A">
            <w:pPr>
              <w:jc w:val="both"/>
              <w:rPr>
                <w:rFonts w:ascii="Arial" w:hAnsi="Arial" w:cs="Arial"/>
                <w:color w:val="000000"/>
                <w:sz w:val="20"/>
                <w:szCs w:val="20"/>
                <w:lang w:val="ru-RU"/>
              </w:rPr>
            </w:pPr>
            <w:r w:rsidRPr="002A54C9">
              <w:rPr>
                <w:color w:val="000000"/>
                <w:lang w:val="ru-RU"/>
              </w:rPr>
              <w:t>единого</w:t>
            </w:r>
            <w:r w:rsidRPr="006E2313">
              <w:rPr>
                <w:color w:val="000000"/>
              </w:rPr>
              <w:t> </w:t>
            </w:r>
            <w:r w:rsidRPr="002A54C9">
              <w:rPr>
                <w:color w:val="000000"/>
                <w:lang w:val="ru-RU"/>
              </w:rPr>
              <w:t>«Дня</w:t>
            </w:r>
            <w:r w:rsidRPr="006E2313">
              <w:rPr>
                <w:color w:val="000000"/>
              </w:rPr>
              <w:t> </w:t>
            </w:r>
            <w:r w:rsidRPr="002A54C9">
              <w:rPr>
                <w:color w:val="000000"/>
                <w:lang w:val="ru-RU"/>
              </w:rPr>
              <w:t>Здоровья»,</w:t>
            </w:r>
            <w:r w:rsidRPr="006E2313">
              <w:rPr>
                <w:color w:val="000000"/>
              </w:rPr>
              <w:t> </w:t>
            </w:r>
          </w:p>
        </w:tc>
        <w:tc>
          <w:tcPr>
            <w:tcW w:w="13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D9523A">
            <w:pPr>
              <w:jc w:val="both"/>
              <w:rPr>
                <w:color w:val="000000"/>
                <w:lang w:val="ru-RU"/>
              </w:rPr>
            </w:pPr>
          </w:p>
          <w:p w:rsidR="00722159" w:rsidRPr="00722159" w:rsidRDefault="00722159" w:rsidP="00D9523A">
            <w:pPr>
              <w:jc w:val="both"/>
              <w:rPr>
                <w:color w:val="000000"/>
                <w:lang w:val="ru-RU"/>
              </w:rPr>
            </w:pPr>
            <w:r w:rsidRPr="00722159">
              <w:rPr>
                <w:color w:val="000000"/>
                <w:lang w:val="ru-RU"/>
              </w:rPr>
              <w:t>2раза в год</w:t>
            </w:r>
          </w:p>
          <w:p w:rsidR="00722159" w:rsidRPr="00722159" w:rsidRDefault="00722159" w:rsidP="00D9523A">
            <w:pPr>
              <w:jc w:val="both"/>
              <w:rPr>
                <w:color w:val="000000"/>
                <w:lang w:val="ru-RU"/>
              </w:rPr>
            </w:pPr>
            <w:r w:rsidRPr="00722159">
              <w:rPr>
                <w:color w:val="000000"/>
                <w:lang w:val="ru-RU"/>
              </w:rPr>
              <w:t>1раз в год</w:t>
            </w:r>
          </w:p>
          <w:p w:rsidR="00722159" w:rsidRDefault="00722159" w:rsidP="00D9523A">
            <w:pPr>
              <w:jc w:val="both"/>
              <w:rPr>
                <w:color w:val="000000"/>
              </w:rPr>
            </w:pPr>
            <w:r>
              <w:rPr>
                <w:color w:val="000000"/>
              </w:rPr>
              <w:t>1раз в год</w:t>
            </w:r>
          </w:p>
          <w:p w:rsidR="00722159" w:rsidRPr="006E2313" w:rsidRDefault="00722159" w:rsidP="00D9523A">
            <w:pPr>
              <w:jc w:val="both"/>
              <w:rPr>
                <w:rFonts w:ascii="Arial" w:hAnsi="Arial" w:cs="Arial"/>
                <w:color w:val="000000"/>
                <w:sz w:val="20"/>
                <w:szCs w:val="20"/>
              </w:rPr>
            </w:pP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D9523A">
            <w:pPr>
              <w:jc w:val="both"/>
              <w:rPr>
                <w:rFonts w:ascii="Arial" w:hAnsi="Arial" w:cs="Arial"/>
                <w:color w:val="000000"/>
                <w:sz w:val="20"/>
                <w:szCs w:val="20"/>
                <w:lang w:val="ru-RU"/>
              </w:rPr>
            </w:pPr>
            <w:r w:rsidRPr="00722159">
              <w:rPr>
                <w:color w:val="000000"/>
                <w:lang w:val="ru-RU"/>
              </w:rPr>
              <w:t>Учит</w:t>
            </w:r>
            <w:r w:rsidRPr="00722159">
              <w:rPr>
                <w:color w:val="000000"/>
                <w:lang w:val="ru-RU"/>
              </w:rPr>
              <w:t>е</w:t>
            </w:r>
            <w:r w:rsidRPr="00722159">
              <w:rPr>
                <w:color w:val="000000"/>
                <w:lang w:val="ru-RU"/>
              </w:rPr>
              <w:t>ля</w:t>
            </w:r>
            <w:r w:rsidRPr="006E2313">
              <w:rPr>
                <w:color w:val="000000"/>
              </w:rPr>
              <w:t> </w:t>
            </w:r>
            <w:r w:rsidRPr="00722159">
              <w:rPr>
                <w:color w:val="000000"/>
                <w:lang w:val="ru-RU"/>
              </w:rPr>
              <w:t>физической</w:t>
            </w:r>
            <w:r w:rsidRPr="006E2313">
              <w:rPr>
                <w:color w:val="000000"/>
              </w:rPr>
              <w:t> </w:t>
            </w:r>
            <w:r w:rsidRPr="00722159">
              <w:rPr>
                <w:color w:val="000000"/>
                <w:lang w:val="ru-RU"/>
              </w:rPr>
              <w:t>культуры</w:t>
            </w:r>
          </w:p>
          <w:p w:rsidR="00722159" w:rsidRPr="00722159" w:rsidRDefault="00722159" w:rsidP="00D9523A">
            <w:pPr>
              <w:spacing w:line="0" w:lineRule="atLeast"/>
              <w:jc w:val="both"/>
              <w:rPr>
                <w:rFonts w:ascii="Arial" w:hAnsi="Arial" w:cs="Arial"/>
                <w:color w:val="000000"/>
                <w:sz w:val="20"/>
                <w:szCs w:val="20"/>
                <w:lang w:val="ru-RU"/>
              </w:rPr>
            </w:pPr>
            <w:r w:rsidRPr="00722159">
              <w:rPr>
                <w:color w:val="000000"/>
                <w:lang w:val="ru-RU"/>
              </w:rPr>
              <w:t>Завуч по ВР</w:t>
            </w:r>
          </w:p>
        </w:tc>
      </w:tr>
      <w:tr w:rsidR="00722159" w:rsidRPr="006E2313" w:rsidTr="00546271">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Pr>
                <w:color w:val="000000"/>
              </w:rPr>
              <w:t>2.7</w:t>
            </w:r>
            <w:r w:rsidRPr="006E2313">
              <w:rPr>
                <w:color w:val="000000"/>
              </w:rPr>
              <w:t>.</w:t>
            </w:r>
          </w:p>
        </w:tc>
        <w:tc>
          <w:tcPr>
            <w:tcW w:w="38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jc w:val="both"/>
              <w:rPr>
                <w:rFonts w:ascii="Arial" w:hAnsi="Arial" w:cs="Arial"/>
                <w:color w:val="000000"/>
                <w:sz w:val="20"/>
                <w:szCs w:val="20"/>
              </w:rPr>
            </w:pPr>
            <w:r w:rsidRPr="006E2313">
              <w:rPr>
                <w:color w:val="000000"/>
              </w:rPr>
              <w:t>Организация работы летнего оздоровительного лагеря</w:t>
            </w:r>
          </w:p>
          <w:p w:rsidR="00722159" w:rsidRPr="006E2313" w:rsidRDefault="00722159" w:rsidP="00D9523A">
            <w:pPr>
              <w:spacing w:line="0" w:lineRule="atLeast"/>
              <w:jc w:val="both"/>
              <w:rPr>
                <w:rFonts w:ascii="Arial" w:hAnsi="Arial" w:cs="Arial"/>
                <w:color w:val="000000"/>
                <w:sz w:val="20"/>
                <w:szCs w:val="20"/>
              </w:rPr>
            </w:pPr>
          </w:p>
        </w:tc>
        <w:tc>
          <w:tcPr>
            <w:tcW w:w="13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D9523A">
            <w:pPr>
              <w:jc w:val="both"/>
              <w:rPr>
                <w:rFonts w:ascii="Arial" w:hAnsi="Arial" w:cs="Arial"/>
                <w:color w:val="000000"/>
                <w:sz w:val="20"/>
                <w:szCs w:val="20"/>
                <w:lang w:val="ru-RU"/>
              </w:rPr>
            </w:pPr>
            <w:r w:rsidRPr="00722159">
              <w:rPr>
                <w:color w:val="000000"/>
                <w:lang w:val="ru-RU"/>
              </w:rPr>
              <w:t>Июнь</w:t>
            </w:r>
            <w:r w:rsidRPr="006E2313">
              <w:rPr>
                <w:color w:val="000000"/>
              </w:rPr>
              <w:t> </w:t>
            </w:r>
            <w:r w:rsidRPr="00722159">
              <w:rPr>
                <w:color w:val="000000"/>
                <w:lang w:val="ru-RU"/>
              </w:rPr>
              <w:t>–</w:t>
            </w:r>
            <w:r w:rsidRPr="006E2313">
              <w:rPr>
                <w:color w:val="000000"/>
              </w:rPr>
              <w:t> </w:t>
            </w:r>
            <w:r w:rsidRPr="00722159">
              <w:rPr>
                <w:color w:val="000000"/>
                <w:lang w:val="ru-RU"/>
              </w:rPr>
              <w:t>июль</w:t>
            </w:r>
          </w:p>
          <w:p w:rsidR="00722159" w:rsidRPr="00722159" w:rsidRDefault="00722159" w:rsidP="00D9523A">
            <w:pPr>
              <w:jc w:val="both"/>
              <w:rPr>
                <w:rFonts w:ascii="Arial" w:hAnsi="Arial" w:cs="Arial"/>
                <w:color w:val="000000"/>
                <w:sz w:val="20"/>
                <w:szCs w:val="20"/>
                <w:lang w:val="ru-RU"/>
              </w:rPr>
            </w:pPr>
            <w:r w:rsidRPr="00722159">
              <w:rPr>
                <w:color w:val="000000"/>
                <w:lang w:val="ru-RU"/>
              </w:rPr>
              <w:t>учебного</w:t>
            </w:r>
            <w:r w:rsidRPr="006E2313">
              <w:rPr>
                <w:color w:val="000000"/>
              </w:rPr>
              <w:t> </w:t>
            </w:r>
            <w:r w:rsidRPr="00722159">
              <w:rPr>
                <w:color w:val="000000"/>
                <w:lang w:val="ru-RU"/>
              </w:rPr>
              <w:t>года</w:t>
            </w:r>
          </w:p>
          <w:p w:rsidR="00722159" w:rsidRPr="00722159" w:rsidRDefault="00722159" w:rsidP="00D9523A">
            <w:pPr>
              <w:spacing w:line="0" w:lineRule="atLeast"/>
              <w:jc w:val="both"/>
              <w:rPr>
                <w:rFonts w:ascii="Arial" w:hAnsi="Arial" w:cs="Arial"/>
                <w:color w:val="000000"/>
                <w:sz w:val="20"/>
                <w:szCs w:val="20"/>
                <w:lang w:val="ru-RU"/>
              </w:rPr>
            </w:pPr>
            <w:r w:rsidRPr="00722159">
              <w:rPr>
                <w:color w:val="000000"/>
                <w:lang w:val="ru-RU"/>
              </w:rPr>
              <w:t>1</w:t>
            </w:r>
            <w:r w:rsidRPr="006E2313">
              <w:rPr>
                <w:color w:val="000000"/>
              </w:rPr>
              <w:t> </w:t>
            </w:r>
            <w:r w:rsidRPr="00722159">
              <w:rPr>
                <w:color w:val="000000"/>
                <w:lang w:val="ru-RU"/>
              </w:rPr>
              <w:t>–</w:t>
            </w:r>
            <w:r w:rsidRPr="006E2313">
              <w:rPr>
                <w:color w:val="000000"/>
              </w:rPr>
              <w:t> </w:t>
            </w:r>
            <w:r w:rsidRPr="00722159">
              <w:rPr>
                <w:color w:val="000000"/>
                <w:lang w:val="ru-RU"/>
              </w:rPr>
              <w:t>4</w:t>
            </w:r>
            <w:r w:rsidRPr="006E2313">
              <w:rPr>
                <w:color w:val="000000"/>
              </w:rPr>
              <w:t> </w:t>
            </w:r>
            <w:r w:rsidRPr="00722159">
              <w:rPr>
                <w:color w:val="000000"/>
                <w:lang w:val="ru-RU"/>
              </w:rPr>
              <w:t>классы</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jc w:val="both"/>
              <w:rPr>
                <w:rFonts w:ascii="Arial" w:hAnsi="Arial" w:cs="Arial"/>
                <w:color w:val="000000"/>
                <w:sz w:val="20"/>
                <w:szCs w:val="20"/>
              </w:rPr>
            </w:pPr>
            <w:r w:rsidRPr="006E2313">
              <w:rPr>
                <w:color w:val="000000"/>
              </w:rPr>
              <w:t>Администрация</w:t>
            </w:r>
          </w:p>
          <w:p w:rsidR="00722159" w:rsidRPr="006E2313" w:rsidRDefault="00722159" w:rsidP="00D9523A">
            <w:pPr>
              <w:spacing w:line="0" w:lineRule="atLeast"/>
              <w:jc w:val="both"/>
              <w:rPr>
                <w:rFonts w:ascii="Arial" w:hAnsi="Arial" w:cs="Arial"/>
                <w:color w:val="000000"/>
                <w:sz w:val="20"/>
                <w:szCs w:val="20"/>
              </w:rPr>
            </w:pPr>
            <w:r w:rsidRPr="006E2313">
              <w:rPr>
                <w:color w:val="000000"/>
              </w:rPr>
              <w:t>Начальник лагеря</w:t>
            </w:r>
          </w:p>
        </w:tc>
      </w:tr>
      <w:tr w:rsidR="00722159" w:rsidRPr="006E2313" w:rsidTr="00546271">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D9523A">
            <w:pPr>
              <w:jc w:val="both"/>
              <w:rPr>
                <w:rFonts w:ascii="Arial" w:hAnsi="Arial" w:cs="Arial"/>
                <w:color w:val="000000"/>
                <w:sz w:val="20"/>
                <w:szCs w:val="20"/>
              </w:rPr>
            </w:pPr>
            <w:r w:rsidRPr="006E2313">
              <w:rPr>
                <w:b/>
                <w:bCs/>
                <w:color w:val="000000"/>
              </w:rPr>
              <w:t> 3. Питание</w:t>
            </w:r>
          </w:p>
          <w:p w:rsidR="00722159" w:rsidRPr="006E2313" w:rsidRDefault="00722159" w:rsidP="00D9523A">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38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13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r>
      <w:tr w:rsidR="00722159" w:rsidRPr="006E2313" w:rsidTr="00546271">
        <w:tc>
          <w:tcPr>
            <w:tcW w:w="21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sidRPr="006E2313">
              <w:rPr>
                <w:color w:val="000000"/>
              </w:rPr>
              <w:t>3.1.</w:t>
            </w:r>
          </w:p>
        </w:tc>
        <w:tc>
          <w:tcPr>
            <w:tcW w:w="382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D9523A">
            <w:pPr>
              <w:spacing w:line="0" w:lineRule="atLeast"/>
              <w:jc w:val="both"/>
              <w:rPr>
                <w:rFonts w:ascii="Arial" w:hAnsi="Arial" w:cs="Arial"/>
                <w:color w:val="000000"/>
                <w:sz w:val="20"/>
                <w:szCs w:val="20"/>
                <w:lang w:val="ru-RU"/>
              </w:rPr>
            </w:pPr>
            <w:r w:rsidRPr="00722159">
              <w:rPr>
                <w:color w:val="000000"/>
                <w:lang w:val="ru-RU"/>
              </w:rPr>
              <w:t>Обеспеч</w:t>
            </w:r>
            <w:r w:rsidRPr="00722159">
              <w:rPr>
                <w:color w:val="000000"/>
                <w:lang w:val="ru-RU"/>
              </w:rPr>
              <w:t>е</w:t>
            </w:r>
            <w:r w:rsidRPr="00722159">
              <w:rPr>
                <w:color w:val="000000"/>
                <w:lang w:val="ru-RU"/>
              </w:rPr>
              <w:t>ние</w:t>
            </w:r>
            <w:r w:rsidRPr="006E2313">
              <w:rPr>
                <w:color w:val="000000"/>
              </w:rPr>
              <w:t> </w:t>
            </w:r>
            <w:r w:rsidRPr="00722159">
              <w:rPr>
                <w:color w:val="000000"/>
                <w:lang w:val="ru-RU"/>
              </w:rPr>
              <w:t>качественного</w:t>
            </w:r>
            <w:r w:rsidRPr="006E2313">
              <w:rPr>
                <w:color w:val="000000"/>
              </w:rPr>
              <w:t> </w:t>
            </w:r>
            <w:r w:rsidRPr="00722159">
              <w:rPr>
                <w:color w:val="000000"/>
                <w:lang w:val="ru-RU"/>
              </w:rPr>
              <w:t>и</w:t>
            </w:r>
            <w:r w:rsidRPr="006E2313">
              <w:rPr>
                <w:color w:val="000000"/>
              </w:rPr>
              <w:t> </w:t>
            </w:r>
            <w:r w:rsidRPr="00722159">
              <w:rPr>
                <w:color w:val="000000"/>
                <w:lang w:val="ru-RU"/>
              </w:rPr>
              <w:t>рационального</w:t>
            </w:r>
            <w:r w:rsidRPr="006E2313">
              <w:rPr>
                <w:color w:val="000000"/>
              </w:rPr>
              <w:t> </w:t>
            </w:r>
            <w:r w:rsidRPr="00722159">
              <w:rPr>
                <w:color w:val="000000"/>
                <w:lang w:val="ru-RU"/>
              </w:rPr>
              <w:t>питания</w:t>
            </w:r>
          </w:p>
        </w:tc>
        <w:tc>
          <w:tcPr>
            <w:tcW w:w="13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sidRPr="006E2313">
              <w:rPr>
                <w:color w:val="000000"/>
              </w:rPr>
              <w:t>в течение учебного</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D9523A">
            <w:pPr>
              <w:spacing w:line="0" w:lineRule="atLeast"/>
              <w:jc w:val="both"/>
              <w:rPr>
                <w:rFonts w:ascii="Arial" w:hAnsi="Arial" w:cs="Arial"/>
                <w:color w:val="000000"/>
                <w:sz w:val="20"/>
                <w:szCs w:val="20"/>
              </w:rPr>
            </w:pPr>
            <w:r w:rsidRPr="006E2313">
              <w:rPr>
                <w:color w:val="000000"/>
              </w:rPr>
              <w:t>Работники пищеблока</w:t>
            </w:r>
          </w:p>
        </w:tc>
      </w:tr>
    </w:tbl>
    <w:p w:rsidR="00722159" w:rsidRPr="006E2313" w:rsidRDefault="00722159" w:rsidP="00F604CD">
      <w:pPr>
        <w:shd w:val="clear" w:color="auto" w:fill="FFFFFF"/>
        <w:jc w:val="both"/>
        <w:rPr>
          <w:rFonts w:ascii="Arial" w:hAnsi="Arial" w:cs="Arial"/>
          <w:color w:val="000000"/>
          <w:sz w:val="20"/>
          <w:szCs w:val="20"/>
        </w:rPr>
      </w:pPr>
    </w:p>
    <w:p w:rsidR="00722159" w:rsidRPr="006E2313" w:rsidRDefault="00722159" w:rsidP="00F604CD">
      <w:pPr>
        <w:shd w:val="clear" w:color="auto" w:fill="FFFFFF"/>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shd w:val="clear" w:color="auto" w:fill="FFFFFF"/>
        <w:jc w:val="both"/>
        <w:rPr>
          <w:rFonts w:ascii="Arial" w:hAnsi="Arial" w:cs="Arial"/>
          <w:color w:val="000000"/>
          <w:sz w:val="20"/>
          <w:szCs w:val="20"/>
        </w:rPr>
      </w:pPr>
    </w:p>
    <w:p w:rsidR="00722159" w:rsidRPr="006E2313" w:rsidRDefault="00722159" w:rsidP="00F604CD">
      <w:pPr>
        <w:shd w:val="clear" w:color="auto" w:fill="FFFFFF"/>
        <w:jc w:val="both"/>
        <w:rPr>
          <w:rFonts w:ascii="Arial" w:hAnsi="Arial" w:cs="Arial"/>
          <w:color w:val="000000"/>
          <w:sz w:val="20"/>
          <w:szCs w:val="20"/>
        </w:rPr>
      </w:pPr>
      <w:r w:rsidRPr="006E2313">
        <w:rPr>
          <w:rFonts w:ascii="Arial" w:hAnsi="Arial" w:cs="Arial"/>
          <w:color w:val="000000"/>
          <w:sz w:val="20"/>
          <w:szCs w:val="20"/>
        </w:rPr>
        <w:t> </w:t>
      </w:r>
    </w:p>
    <w:tbl>
      <w:tblPr>
        <w:tblW w:w="9548" w:type="dxa"/>
        <w:tblCellMar>
          <w:top w:w="15" w:type="dxa"/>
          <w:left w:w="15" w:type="dxa"/>
          <w:bottom w:w="15" w:type="dxa"/>
          <w:right w:w="15" w:type="dxa"/>
        </w:tblCellMar>
        <w:tblLook w:val="04A0" w:firstRow="1" w:lastRow="0" w:firstColumn="1" w:lastColumn="0" w:noHBand="0" w:noVBand="1"/>
      </w:tblPr>
      <w:tblGrid>
        <w:gridCol w:w="1719"/>
        <w:gridCol w:w="3509"/>
        <w:gridCol w:w="1800"/>
        <w:gridCol w:w="2520"/>
      </w:tblGrid>
      <w:tr w:rsidR="00722159" w:rsidRPr="006E2313">
        <w:tc>
          <w:tcPr>
            <w:tcW w:w="17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1"/>
                <w:szCs w:val="20"/>
              </w:rPr>
            </w:pPr>
          </w:p>
        </w:tc>
        <w:tc>
          <w:tcPr>
            <w:tcW w:w="3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color w:val="000000"/>
                <w:lang w:val="ru-RU"/>
              </w:rPr>
            </w:pPr>
            <w:r w:rsidRPr="00722159">
              <w:rPr>
                <w:color w:val="000000"/>
                <w:lang w:val="ru-RU"/>
              </w:rPr>
              <w:t>обучающихся</w:t>
            </w:r>
            <w:r w:rsidRPr="006E2313">
              <w:rPr>
                <w:color w:val="000000"/>
              </w:rPr>
              <w:t> </w:t>
            </w:r>
            <w:r w:rsidRPr="00722159">
              <w:rPr>
                <w:color w:val="000000"/>
                <w:lang w:val="ru-RU"/>
              </w:rPr>
              <w:t>и</w:t>
            </w:r>
            <w:r w:rsidRPr="006E2313">
              <w:rPr>
                <w:color w:val="000000"/>
              </w:rPr>
              <w:t> </w:t>
            </w:r>
            <w:r w:rsidRPr="00722159">
              <w:rPr>
                <w:color w:val="000000"/>
                <w:lang w:val="ru-RU"/>
              </w:rPr>
              <w:t>педагогов,</w:t>
            </w:r>
          </w:p>
          <w:p w:rsidR="00722159" w:rsidRPr="00722159" w:rsidRDefault="00722159" w:rsidP="00F604CD">
            <w:pPr>
              <w:jc w:val="both"/>
              <w:rPr>
                <w:color w:val="000000"/>
                <w:lang w:val="ru-RU"/>
              </w:rPr>
            </w:pPr>
            <w:r w:rsidRPr="006E2313">
              <w:rPr>
                <w:color w:val="000000"/>
              </w:rPr>
              <w:t> </w:t>
            </w:r>
            <w:r w:rsidRPr="00722159">
              <w:rPr>
                <w:color w:val="000000"/>
                <w:lang w:val="ru-RU"/>
              </w:rPr>
              <w:t>в</w:t>
            </w:r>
            <w:r w:rsidRPr="006E2313">
              <w:rPr>
                <w:color w:val="000000"/>
              </w:rPr>
              <w:t> </w:t>
            </w:r>
            <w:r w:rsidRPr="00722159">
              <w:rPr>
                <w:color w:val="000000"/>
                <w:lang w:val="ru-RU"/>
              </w:rPr>
              <w:t>соответствии</w:t>
            </w:r>
          </w:p>
          <w:p w:rsidR="00722159" w:rsidRPr="00722159" w:rsidRDefault="00722159" w:rsidP="00F604CD">
            <w:pPr>
              <w:jc w:val="both"/>
              <w:rPr>
                <w:rFonts w:ascii="Arial" w:hAnsi="Arial" w:cs="Arial"/>
                <w:color w:val="000000"/>
                <w:sz w:val="20"/>
                <w:szCs w:val="20"/>
                <w:lang w:val="ru-RU"/>
              </w:rPr>
            </w:pPr>
            <w:r w:rsidRPr="006E2313">
              <w:rPr>
                <w:color w:val="000000"/>
              </w:rPr>
              <w:t> </w:t>
            </w:r>
            <w:r w:rsidRPr="00722159">
              <w:rPr>
                <w:color w:val="000000"/>
                <w:lang w:val="ru-RU"/>
              </w:rPr>
              <w:t>с</w:t>
            </w:r>
            <w:r w:rsidRPr="006E2313">
              <w:rPr>
                <w:color w:val="000000"/>
              </w:rPr>
              <w:t> </w:t>
            </w:r>
            <w:r w:rsidRPr="00722159">
              <w:rPr>
                <w:color w:val="000000"/>
                <w:lang w:val="ru-RU"/>
              </w:rPr>
              <w:t>нормативами</w:t>
            </w:r>
          </w:p>
          <w:p w:rsidR="00722159" w:rsidRPr="006E2313" w:rsidRDefault="00722159" w:rsidP="00F604CD">
            <w:pPr>
              <w:spacing w:line="0" w:lineRule="atLeast"/>
              <w:jc w:val="both"/>
              <w:rPr>
                <w:rFonts w:ascii="Arial" w:hAnsi="Arial" w:cs="Arial"/>
                <w:color w:val="000000"/>
                <w:sz w:val="20"/>
                <w:szCs w:val="20"/>
              </w:rPr>
            </w:pPr>
            <w:r w:rsidRPr="006E2313">
              <w:rPr>
                <w:color w:val="000000"/>
              </w:rPr>
              <w:t>детского питания</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года</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1"/>
                <w:szCs w:val="20"/>
              </w:rPr>
            </w:pPr>
          </w:p>
        </w:tc>
      </w:tr>
      <w:tr w:rsidR="00722159" w:rsidRPr="006E2313">
        <w:tc>
          <w:tcPr>
            <w:tcW w:w="17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3.2.</w:t>
            </w:r>
          </w:p>
        </w:tc>
        <w:tc>
          <w:tcPr>
            <w:tcW w:w="3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color w:val="000000"/>
                <w:lang w:val="ru-RU"/>
              </w:rPr>
            </w:pPr>
            <w:r w:rsidRPr="00722159">
              <w:rPr>
                <w:color w:val="000000"/>
                <w:lang w:val="ru-RU"/>
              </w:rPr>
              <w:t>Рейды</w:t>
            </w:r>
            <w:r w:rsidRPr="006E2313">
              <w:rPr>
                <w:color w:val="000000"/>
              </w:rPr>
              <w:t> </w:t>
            </w:r>
            <w:r w:rsidRPr="00722159">
              <w:rPr>
                <w:color w:val="000000"/>
                <w:lang w:val="ru-RU"/>
              </w:rPr>
              <w:t>по</w:t>
            </w:r>
            <w:r w:rsidRPr="006E2313">
              <w:rPr>
                <w:color w:val="000000"/>
              </w:rPr>
              <w:t> </w:t>
            </w:r>
            <w:r w:rsidRPr="00722159">
              <w:rPr>
                <w:color w:val="000000"/>
                <w:lang w:val="ru-RU"/>
              </w:rPr>
              <w:t>проверке</w:t>
            </w:r>
            <w:r w:rsidRPr="006E2313">
              <w:rPr>
                <w:color w:val="000000"/>
              </w:rPr>
              <w:t> </w:t>
            </w:r>
            <w:r w:rsidRPr="00722159">
              <w:rPr>
                <w:color w:val="000000"/>
                <w:lang w:val="ru-RU"/>
              </w:rPr>
              <w:t>качества</w:t>
            </w:r>
          </w:p>
          <w:p w:rsidR="00722159" w:rsidRPr="00722159" w:rsidRDefault="00722159" w:rsidP="00F604CD">
            <w:pPr>
              <w:jc w:val="both"/>
              <w:rPr>
                <w:rFonts w:ascii="Arial" w:hAnsi="Arial" w:cs="Arial"/>
                <w:color w:val="000000"/>
                <w:sz w:val="20"/>
                <w:szCs w:val="20"/>
                <w:lang w:val="ru-RU"/>
              </w:rPr>
            </w:pPr>
            <w:r w:rsidRPr="006E2313">
              <w:rPr>
                <w:color w:val="000000"/>
              </w:rPr>
              <w:t> </w:t>
            </w:r>
            <w:r w:rsidRPr="00722159">
              <w:rPr>
                <w:color w:val="000000"/>
                <w:lang w:val="ru-RU"/>
              </w:rPr>
              <w:t>хранения,</w:t>
            </w:r>
          </w:p>
          <w:p w:rsidR="00722159" w:rsidRPr="00722159" w:rsidRDefault="00722159" w:rsidP="00F604CD">
            <w:pPr>
              <w:jc w:val="both"/>
              <w:rPr>
                <w:color w:val="000000"/>
                <w:lang w:val="ru-RU"/>
              </w:rPr>
            </w:pPr>
            <w:r w:rsidRPr="00722159">
              <w:rPr>
                <w:color w:val="000000"/>
                <w:lang w:val="ru-RU"/>
              </w:rPr>
              <w:t>приготовления</w:t>
            </w:r>
            <w:r w:rsidRPr="006E2313">
              <w:rPr>
                <w:color w:val="000000"/>
              </w:rPr>
              <w:t> </w:t>
            </w:r>
            <w:r w:rsidRPr="00722159">
              <w:rPr>
                <w:color w:val="000000"/>
                <w:lang w:val="ru-RU"/>
              </w:rPr>
              <w:t>пищи,</w:t>
            </w:r>
          </w:p>
          <w:p w:rsidR="00722159" w:rsidRPr="00722159" w:rsidRDefault="00722159" w:rsidP="00F604CD">
            <w:pPr>
              <w:jc w:val="both"/>
              <w:rPr>
                <w:rFonts w:ascii="Arial" w:hAnsi="Arial" w:cs="Arial"/>
                <w:color w:val="000000"/>
                <w:sz w:val="20"/>
                <w:szCs w:val="20"/>
                <w:lang w:val="ru-RU"/>
              </w:rPr>
            </w:pPr>
            <w:r w:rsidRPr="006E2313">
              <w:rPr>
                <w:color w:val="000000"/>
              </w:rPr>
              <w:t> </w:t>
            </w:r>
            <w:r w:rsidRPr="00722159">
              <w:rPr>
                <w:color w:val="000000"/>
                <w:lang w:val="ru-RU"/>
              </w:rPr>
              <w:t>соблюдения</w:t>
            </w:r>
            <w:r w:rsidRPr="006E2313">
              <w:rPr>
                <w:color w:val="000000"/>
              </w:rPr>
              <w:t> </w:t>
            </w:r>
            <w:r w:rsidRPr="00722159">
              <w:rPr>
                <w:color w:val="000000"/>
                <w:lang w:val="ru-RU"/>
              </w:rPr>
              <w:t>норм</w:t>
            </w:r>
            <w:r w:rsidRPr="006E2313">
              <w:rPr>
                <w:color w:val="000000"/>
              </w:rPr>
              <w:t>  </w:t>
            </w:r>
            <w:r w:rsidRPr="00722159">
              <w:rPr>
                <w:color w:val="000000"/>
                <w:lang w:val="ru-RU"/>
              </w:rPr>
              <w:t>СаНПиНа:</w:t>
            </w:r>
          </w:p>
          <w:p w:rsidR="00722159" w:rsidRPr="00722159" w:rsidRDefault="00722159" w:rsidP="00F604CD">
            <w:pPr>
              <w:jc w:val="both"/>
              <w:rPr>
                <w:rFonts w:ascii="Arial" w:hAnsi="Arial" w:cs="Arial"/>
                <w:color w:val="000000"/>
                <w:sz w:val="20"/>
                <w:szCs w:val="20"/>
                <w:lang w:val="ru-RU"/>
              </w:rPr>
            </w:pPr>
            <w:r w:rsidRPr="00722159">
              <w:rPr>
                <w:color w:val="000000"/>
                <w:lang w:val="ru-RU"/>
              </w:rPr>
              <w:t>сбалансированность</w:t>
            </w:r>
            <w:r w:rsidRPr="006E2313">
              <w:rPr>
                <w:color w:val="000000"/>
              </w:rPr>
              <w:t> </w:t>
            </w:r>
            <w:r w:rsidRPr="00722159">
              <w:rPr>
                <w:color w:val="000000"/>
                <w:lang w:val="ru-RU"/>
              </w:rPr>
              <w:t>рациона;</w:t>
            </w:r>
          </w:p>
          <w:p w:rsidR="00722159" w:rsidRPr="00722159" w:rsidRDefault="00722159" w:rsidP="00F604CD">
            <w:pPr>
              <w:jc w:val="both"/>
              <w:rPr>
                <w:rFonts w:ascii="Arial" w:hAnsi="Arial" w:cs="Arial"/>
                <w:color w:val="000000"/>
                <w:sz w:val="20"/>
                <w:szCs w:val="20"/>
                <w:lang w:val="ru-RU"/>
              </w:rPr>
            </w:pPr>
            <w:r w:rsidRPr="00722159">
              <w:rPr>
                <w:color w:val="000000"/>
                <w:lang w:val="ru-RU"/>
              </w:rPr>
              <w:t>разнообразие</w:t>
            </w:r>
            <w:r w:rsidRPr="006E2313">
              <w:rPr>
                <w:color w:val="000000"/>
              </w:rPr>
              <w:t> </w:t>
            </w:r>
            <w:r w:rsidRPr="00722159">
              <w:rPr>
                <w:color w:val="000000"/>
                <w:lang w:val="ru-RU"/>
              </w:rPr>
              <w:t>рациона;</w:t>
            </w:r>
          </w:p>
          <w:p w:rsidR="00722159" w:rsidRPr="00722159" w:rsidRDefault="00722159" w:rsidP="00F604CD">
            <w:pPr>
              <w:jc w:val="both"/>
              <w:rPr>
                <w:color w:val="000000"/>
                <w:lang w:val="ru-RU"/>
              </w:rPr>
            </w:pPr>
            <w:r w:rsidRPr="00722159">
              <w:rPr>
                <w:color w:val="000000"/>
                <w:lang w:val="ru-RU"/>
              </w:rPr>
              <w:t>соблюдение</w:t>
            </w:r>
            <w:r w:rsidRPr="006E2313">
              <w:rPr>
                <w:color w:val="000000"/>
              </w:rPr>
              <w:t> </w:t>
            </w:r>
            <w:r w:rsidRPr="00722159">
              <w:rPr>
                <w:color w:val="000000"/>
                <w:lang w:val="ru-RU"/>
              </w:rPr>
              <w:t>технологической</w:t>
            </w:r>
            <w:r w:rsidRPr="006E2313">
              <w:rPr>
                <w:color w:val="000000"/>
              </w:rPr>
              <w:t> </w:t>
            </w:r>
          </w:p>
          <w:p w:rsidR="00722159" w:rsidRPr="00763E2E" w:rsidRDefault="00722159" w:rsidP="00F604CD">
            <w:pPr>
              <w:jc w:val="both"/>
              <w:rPr>
                <w:rFonts w:ascii="Arial" w:hAnsi="Arial" w:cs="Arial"/>
                <w:color w:val="000000"/>
                <w:sz w:val="20"/>
                <w:szCs w:val="20"/>
                <w:lang w:val="ru-RU"/>
              </w:rPr>
            </w:pPr>
            <w:r w:rsidRPr="00763E2E">
              <w:rPr>
                <w:color w:val="000000"/>
                <w:lang w:val="ru-RU"/>
              </w:rPr>
              <w:t>обработки</w:t>
            </w:r>
            <w:r w:rsidRPr="006E2313">
              <w:rPr>
                <w:color w:val="000000"/>
              </w:rPr>
              <w:t> </w:t>
            </w:r>
            <w:r w:rsidRPr="00763E2E">
              <w:rPr>
                <w:color w:val="000000"/>
                <w:lang w:val="ru-RU"/>
              </w:rPr>
              <w:t>пищевых</w:t>
            </w:r>
          </w:p>
          <w:p w:rsidR="00722159" w:rsidRPr="00763E2E" w:rsidRDefault="00722159" w:rsidP="00F604CD">
            <w:pPr>
              <w:spacing w:line="0" w:lineRule="atLeast"/>
              <w:jc w:val="both"/>
              <w:rPr>
                <w:rFonts w:ascii="Arial" w:hAnsi="Arial" w:cs="Arial"/>
                <w:color w:val="000000"/>
                <w:sz w:val="20"/>
                <w:szCs w:val="20"/>
                <w:lang w:val="ru-RU"/>
              </w:rPr>
            </w:pPr>
            <w:r w:rsidRPr="00763E2E">
              <w:rPr>
                <w:color w:val="000000"/>
                <w:lang w:val="ru-RU"/>
              </w:rPr>
              <w:t>продуктов;</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еженедельно</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Default="00722159" w:rsidP="00F604CD">
            <w:pPr>
              <w:spacing w:line="0" w:lineRule="atLeast"/>
              <w:jc w:val="both"/>
              <w:rPr>
                <w:color w:val="000000"/>
              </w:rPr>
            </w:pPr>
            <w:r w:rsidRPr="006E2313">
              <w:rPr>
                <w:color w:val="000000"/>
              </w:rPr>
              <w:t>Уполномоченная</w:t>
            </w:r>
          </w:p>
          <w:p w:rsidR="00722159" w:rsidRPr="006E2313" w:rsidRDefault="00722159" w:rsidP="00F604CD">
            <w:pPr>
              <w:spacing w:line="0" w:lineRule="atLeast"/>
              <w:jc w:val="both"/>
              <w:rPr>
                <w:rFonts w:ascii="Arial" w:hAnsi="Arial" w:cs="Arial"/>
                <w:color w:val="000000"/>
                <w:sz w:val="20"/>
                <w:szCs w:val="20"/>
              </w:rPr>
            </w:pPr>
            <w:r w:rsidRPr="006E2313">
              <w:rPr>
                <w:color w:val="000000"/>
              </w:rPr>
              <w:t> комиссия</w:t>
            </w:r>
          </w:p>
        </w:tc>
      </w:tr>
    </w:tbl>
    <w:p w:rsidR="00722159" w:rsidRPr="006E2313" w:rsidRDefault="00722159" w:rsidP="00F604CD">
      <w:pPr>
        <w:shd w:val="clear" w:color="auto" w:fill="FFFFFF"/>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shd w:val="clear" w:color="auto" w:fill="FFFFFF"/>
        <w:jc w:val="both"/>
        <w:rPr>
          <w:rFonts w:ascii="Arial" w:hAnsi="Arial" w:cs="Arial"/>
          <w:color w:val="000000"/>
          <w:sz w:val="20"/>
          <w:szCs w:val="20"/>
        </w:rPr>
      </w:pPr>
      <w:r w:rsidRPr="006E2313">
        <w:rPr>
          <w:rFonts w:ascii="Arial" w:hAnsi="Arial" w:cs="Arial"/>
          <w:color w:val="000000"/>
          <w:sz w:val="20"/>
          <w:szCs w:val="20"/>
        </w:rPr>
        <w:t> </w:t>
      </w:r>
    </w:p>
    <w:tbl>
      <w:tblPr>
        <w:tblW w:w="9548" w:type="dxa"/>
        <w:tblLayout w:type="fixed"/>
        <w:tblCellMar>
          <w:top w:w="15" w:type="dxa"/>
          <w:left w:w="15" w:type="dxa"/>
          <w:bottom w:w="15" w:type="dxa"/>
          <w:right w:w="15" w:type="dxa"/>
        </w:tblCellMar>
        <w:tblLook w:val="04A0" w:firstRow="1" w:lastRow="0" w:firstColumn="1" w:lastColumn="0" w:noHBand="0" w:noVBand="1"/>
      </w:tblPr>
      <w:tblGrid>
        <w:gridCol w:w="1719"/>
        <w:gridCol w:w="3509"/>
        <w:gridCol w:w="1800"/>
        <w:gridCol w:w="2520"/>
      </w:tblGrid>
      <w:tr w:rsidR="00722159" w:rsidRPr="006E2313">
        <w:tc>
          <w:tcPr>
            <w:tcW w:w="17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b/>
                <w:bCs/>
                <w:color w:val="000000"/>
              </w:rPr>
              <w:t>4.</w:t>
            </w:r>
          </w:p>
          <w:p w:rsidR="00722159" w:rsidRPr="006E2313" w:rsidRDefault="00722159" w:rsidP="00F604CD">
            <w:pPr>
              <w:jc w:val="both"/>
              <w:rPr>
                <w:rFonts w:ascii="Arial" w:hAnsi="Arial" w:cs="Arial"/>
                <w:color w:val="000000"/>
                <w:sz w:val="20"/>
                <w:szCs w:val="20"/>
              </w:rPr>
            </w:pPr>
            <w:r w:rsidRPr="006E2313">
              <w:rPr>
                <w:b/>
                <w:bCs/>
                <w:color w:val="000000"/>
              </w:rPr>
              <w:t>Консультати</w:t>
            </w:r>
          </w:p>
          <w:p w:rsidR="00722159" w:rsidRPr="006E2313" w:rsidRDefault="00722159" w:rsidP="00F604CD">
            <w:pPr>
              <w:jc w:val="both"/>
              <w:rPr>
                <w:rFonts w:ascii="Arial" w:hAnsi="Arial" w:cs="Arial"/>
                <w:color w:val="000000"/>
                <w:sz w:val="20"/>
                <w:szCs w:val="20"/>
              </w:rPr>
            </w:pPr>
            <w:r w:rsidRPr="006E2313">
              <w:rPr>
                <w:b/>
                <w:bCs/>
                <w:color w:val="000000"/>
              </w:rPr>
              <w:t>вно –</w:t>
            </w:r>
          </w:p>
          <w:p w:rsidR="00722159" w:rsidRPr="006E2313" w:rsidRDefault="00722159" w:rsidP="00F604CD">
            <w:pPr>
              <w:jc w:val="both"/>
              <w:rPr>
                <w:rFonts w:ascii="Arial" w:hAnsi="Arial" w:cs="Arial"/>
                <w:color w:val="000000"/>
                <w:sz w:val="20"/>
                <w:szCs w:val="20"/>
              </w:rPr>
            </w:pPr>
            <w:r w:rsidRPr="006E2313">
              <w:rPr>
                <w:b/>
                <w:bCs/>
                <w:color w:val="000000"/>
              </w:rPr>
              <w:t>диагностичес</w:t>
            </w:r>
          </w:p>
          <w:p w:rsidR="00722159" w:rsidRPr="006E2313" w:rsidRDefault="00722159" w:rsidP="00F604CD">
            <w:pPr>
              <w:jc w:val="both"/>
              <w:rPr>
                <w:rFonts w:ascii="Arial" w:hAnsi="Arial" w:cs="Arial"/>
                <w:color w:val="000000"/>
                <w:sz w:val="20"/>
                <w:szCs w:val="20"/>
              </w:rPr>
            </w:pPr>
            <w:r w:rsidRPr="006E2313">
              <w:rPr>
                <w:b/>
                <w:bCs/>
                <w:color w:val="000000"/>
              </w:rPr>
              <w:t>кая  работа</w:t>
            </w:r>
          </w:p>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3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r>
      <w:tr w:rsidR="00722159" w:rsidRPr="006E2313">
        <w:tc>
          <w:tcPr>
            <w:tcW w:w="17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4.1.</w:t>
            </w:r>
          </w:p>
        </w:tc>
        <w:tc>
          <w:tcPr>
            <w:tcW w:w="3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color w:val="000000"/>
                <w:lang w:val="ru-RU"/>
              </w:rPr>
            </w:pPr>
            <w:r w:rsidRPr="00722159">
              <w:rPr>
                <w:color w:val="000000"/>
                <w:lang w:val="ru-RU"/>
              </w:rPr>
              <w:t>Организация</w:t>
            </w:r>
            <w:r w:rsidRPr="006E2313">
              <w:rPr>
                <w:color w:val="000000"/>
              </w:rPr>
              <w:t> </w:t>
            </w:r>
            <w:r w:rsidRPr="00722159">
              <w:rPr>
                <w:color w:val="000000"/>
                <w:lang w:val="ru-RU"/>
              </w:rPr>
              <w:t>и</w:t>
            </w:r>
            <w:r w:rsidRPr="006E2313">
              <w:rPr>
                <w:color w:val="000000"/>
              </w:rPr>
              <w:t> </w:t>
            </w:r>
            <w:r w:rsidRPr="00722159">
              <w:rPr>
                <w:color w:val="000000"/>
                <w:lang w:val="ru-RU"/>
              </w:rPr>
              <w:t>проведение</w:t>
            </w:r>
            <w:r w:rsidRPr="006E2313">
              <w:rPr>
                <w:color w:val="000000"/>
              </w:rPr>
              <w:t> </w:t>
            </w:r>
          </w:p>
          <w:p w:rsidR="00722159" w:rsidRPr="00722159" w:rsidRDefault="00722159" w:rsidP="00F604CD">
            <w:pPr>
              <w:jc w:val="both"/>
              <w:rPr>
                <w:rFonts w:ascii="Arial" w:hAnsi="Arial" w:cs="Arial"/>
                <w:color w:val="000000"/>
                <w:sz w:val="20"/>
                <w:szCs w:val="20"/>
                <w:lang w:val="ru-RU"/>
              </w:rPr>
            </w:pPr>
            <w:r w:rsidRPr="00722159">
              <w:rPr>
                <w:color w:val="000000"/>
                <w:lang w:val="ru-RU"/>
              </w:rPr>
              <w:t>углубленных</w:t>
            </w:r>
            <w:r w:rsidRPr="006E2313">
              <w:rPr>
                <w:color w:val="000000"/>
              </w:rPr>
              <w:t> </w:t>
            </w:r>
            <w:r w:rsidRPr="00722159">
              <w:rPr>
                <w:color w:val="000000"/>
                <w:lang w:val="ru-RU"/>
              </w:rPr>
              <w:t>медицинских</w:t>
            </w:r>
          </w:p>
          <w:p w:rsidR="00722159" w:rsidRPr="00722159" w:rsidRDefault="00722159" w:rsidP="00F604CD">
            <w:pPr>
              <w:spacing w:line="0" w:lineRule="atLeast"/>
              <w:jc w:val="both"/>
              <w:rPr>
                <w:rFonts w:ascii="Arial" w:hAnsi="Arial" w:cs="Arial"/>
                <w:color w:val="000000"/>
                <w:sz w:val="20"/>
                <w:szCs w:val="20"/>
                <w:lang w:val="ru-RU"/>
              </w:rPr>
            </w:pPr>
            <w:r w:rsidRPr="00722159">
              <w:rPr>
                <w:color w:val="000000"/>
                <w:lang w:val="ru-RU"/>
              </w:rPr>
              <w:t>осмотров</w:t>
            </w:r>
            <w:r w:rsidRPr="006E2313">
              <w:rPr>
                <w:color w:val="000000"/>
              </w:rPr>
              <w:t> </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 2 раза в год</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Администрация</w:t>
            </w:r>
          </w:p>
          <w:p w:rsidR="00722159" w:rsidRPr="006E2313" w:rsidRDefault="00722159" w:rsidP="00F604CD">
            <w:pPr>
              <w:spacing w:line="0" w:lineRule="atLeast"/>
              <w:jc w:val="both"/>
              <w:rPr>
                <w:rFonts w:ascii="Arial" w:hAnsi="Arial" w:cs="Arial"/>
                <w:color w:val="000000"/>
                <w:sz w:val="20"/>
                <w:szCs w:val="20"/>
              </w:rPr>
            </w:pPr>
            <w:r w:rsidRPr="006E2313">
              <w:rPr>
                <w:color w:val="000000"/>
              </w:rPr>
              <w:t>Медицинские работники</w:t>
            </w:r>
          </w:p>
        </w:tc>
      </w:tr>
      <w:tr w:rsidR="00722159" w:rsidRPr="006E2313">
        <w:tc>
          <w:tcPr>
            <w:tcW w:w="17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4.2.</w:t>
            </w:r>
          </w:p>
        </w:tc>
        <w:tc>
          <w:tcPr>
            <w:tcW w:w="3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color w:val="000000"/>
                <w:lang w:val="ru-RU"/>
              </w:rPr>
            </w:pPr>
            <w:r w:rsidRPr="00722159">
              <w:rPr>
                <w:color w:val="000000"/>
                <w:lang w:val="ru-RU"/>
              </w:rPr>
              <w:t>Создание</w:t>
            </w:r>
            <w:r w:rsidRPr="006E2313">
              <w:rPr>
                <w:color w:val="000000"/>
              </w:rPr>
              <w:t> </w:t>
            </w:r>
            <w:r w:rsidRPr="00722159">
              <w:rPr>
                <w:color w:val="000000"/>
                <w:lang w:val="ru-RU"/>
              </w:rPr>
              <w:t>базы</w:t>
            </w:r>
            <w:r w:rsidRPr="006E2313">
              <w:rPr>
                <w:color w:val="000000"/>
              </w:rPr>
              <w:t> </w:t>
            </w:r>
            <w:r w:rsidRPr="00722159">
              <w:rPr>
                <w:color w:val="000000"/>
                <w:lang w:val="ru-RU"/>
              </w:rPr>
              <w:t>данных</w:t>
            </w:r>
          </w:p>
          <w:p w:rsidR="00722159" w:rsidRPr="00722159" w:rsidRDefault="00722159" w:rsidP="00F604CD">
            <w:pPr>
              <w:jc w:val="both"/>
              <w:rPr>
                <w:rFonts w:ascii="Arial" w:hAnsi="Arial" w:cs="Arial"/>
                <w:color w:val="000000"/>
                <w:sz w:val="20"/>
                <w:szCs w:val="20"/>
                <w:lang w:val="ru-RU"/>
              </w:rPr>
            </w:pPr>
            <w:r w:rsidRPr="006E2313">
              <w:rPr>
                <w:color w:val="000000"/>
              </w:rPr>
              <w:t> </w:t>
            </w:r>
            <w:r w:rsidRPr="00722159">
              <w:rPr>
                <w:color w:val="000000"/>
                <w:lang w:val="ru-RU"/>
              </w:rPr>
              <w:t>о</w:t>
            </w:r>
            <w:r w:rsidRPr="006E2313">
              <w:rPr>
                <w:color w:val="000000"/>
              </w:rPr>
              <w:t> </w:t>
            </w:r>
            <w:r w:rsidRPr="00722159">
              <w:rPr>
                <w:color w:val="000000"/>
                <w:lang w:val="ru-RU"/>
              </w:rPr>
              <w:t>состоянии</w:t>
            </w:r>
            <w:r w:rsidRPr="006E2313">
              <w:rPr>
                <w:color w:val="000000"/>
              </w:rPr>
              <w:t> </w:t>
            </w:r>
            <w:r w:rsidRPr="00722159">
              <w:rPr>
                <w:color w:val="000000"/>
                <w:lang w:val="ru-RU"/>
              </w:rPr>
              <w:t>здоровья</w:t>
            </w:r>
          </w:p>
          <w:p w:rsidR="00722159" w:rsidRPr="006E2313" w:rsidRDefault="00722159" w:rsidP="00F604CD">
            <w:pPr>
              <w:spacing w:line="0" w:lineRule="atLeast"/>
              <w:jc w:val="both"/>
              <w:rPr>
                <w:rFonts w:ascii="Arial" w:hAnsi="Arial" w:cs="Arial"/>
                <w:color w:val="000000"/>
                <w:sz w:val="20"/>
                <w:szCs w:val="20"/>
              </w:rPr>
            </w:pPr>
            <w:r w:rsidRPr="006E2313">
              <w:rPr>
                <w:color w:val="000000"/>
              </w:rPr>
              <w:t>обучающихся</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в начале учебного</w:t>
            </w:r>
          </w:p>
          <w:p w:rsidR="00722159" w:rsidRPr="006E2313" w:rsidRDefault="00722159" w:rsidP="00F604CD">
            <w:pPr>
              <w:spacing w:line="0" w:lineRule="atLeast"/>
              <w:jc w:val="both"/>
              <w:rPr>
                <w:rFonts w:ascii="Arial" w:hAnsi="Arial" w:cs="Arial"/>
                <w:color w:val="000000"/>
                <w:sz w:val="20"/>
                <w:szCs w:val="20"/>
              </w:rPr>
            </w:pPr>
            <w:r w:rsidRPr="006E2313">
              <w:rPr>
                <w:color w:val="000000"/>
              </w:rPr>
              <w:t>года</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Администрация</w:t>
            </w:r>
          </w:p>
          <w:p w:rsidR="00722159" w:rsidRPr="006E2313" w:rsidRDefault="00722159" w:rsidP="00F604CD">
            <w:pPr>
              <w:spacing w:line="0" w:lineRule="atLeast"/>
              <w:jc w:val="both"/>
              <w:rPr>
                <w:rFonts w:ascii="Arial" w:hAnsi="Arial" w:cs="Arial"/>
                <w:color w:val="000000"/>
                <w:sz w:val="20"/>
                <w:szCs w:val="20"/>
              </w:rPr>
            </w:pPr>
            <w:r>
              <w:rPr>
                <w:color w:val="000000"/>
              </w:rPr>
              <w:t>Медицинский</w:t>
            </w:r>
            <w:r w:rsidRPr="006E2313">
              <w:rPr>
                <w:color w:val="000000"/>
              </w:rPr>
              <w:t> работник</w:t>
            </w:r>
          </w:p>
        </w:tc>
      </w:tr>
      <w:tr w:rsidR="00722159" w:rsidRPr="006E2313">
        <w:tc>
          <w:tcPr>
            <w:tcW w:w="17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4.3.</w:t>
            </w:r>
          </w:p>
        </w:tc>
        <w:tc>
          <w:tcPr>
            <w:tcW w:w="3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color w:val="000000"/>
                <w:lang w:val="ru-RU"/>
              </w:rPr>
            </w:pPr>
            <w:r w:rsidRPr="00722159">
              <w:rPr>
                <w:color w:val="000000"/>
                <w:lang w:val="ru-RU"/>
              </w:rPr>
              <w:t>Организация</w:t>
            </w:r>
            <w:r w:rsidRPr="006E2313">
              <w:rPr>
                <w:color w:val="000000"/>
              </w:rPr>
              <w:t> </w:t>
            </w:r>
            <w:r w:rsidRPr="00722159">
              <w:rPr>
                <w:color w:val="000000"/>
                <w:lang w:val="ru-RU"/>
              </w:rPr>
              <w:t>и</w:t>
            </w:r>
            <w:r w:rsidRPr="006E2313">
              <w:rPr>
                <w:color w:val="000000"/>
              </w:rPr>
              <w:t> </w:t>
            </w:r>
            <w:r w:rsidRPr="00722159">
              <w:rPr>
                <w:color w:val="000000"/>
                <w:lang w:val="ru-RU"/>
              </w:rPr>
              <w:t>оказание</w:t>
            </w:r>
            <w:r w:rsidRPr="006E2313">
              <w:rPr>
                <w:color w:val="000000"/>
              </w:rPr>
              <w:t> </w:t>
            </w:r>
          </w:p>
          <w:p w:rsidR="00722159" w:rsidRPr="00722159" w:rsidRDefault="00722159" w:rsidP="00F604CD">
            <w:pPr>
              <w:jc w:val="both"/>
              <w:rPr>
                <w:rFonts w:ascii="Arial" w:hAnsi="Arial" w:cs="Arial"/>
                <w:color w:val="000000"/>
                <w:sz w:val="20"/>
                <w:szCs w:val="20"/>
                <w:lang w:val="ru-RU"/>
              </w:rPr>
            </w:pPr>
            <w:r w:rsidRPr="00722159">
              <w:rPr>
                <w:color w:val="000000"/>
                <w:lang w:val="ru-RU"/>
              </w:rPr>
              <w:t>необходимых</w:t>
            </w:r>
            <w:r w:rsidRPr="006E2313">
              <w:rPr>
                <w:color w:val="000000"/>
              </w:rPr>
              <w:t> </w:t>
            </w:r>
            <w:r w:rsidRPr="00722159">
              <w:rPr>
                <w:color w:val="000000"/>
                <w:lang w:val="ru-RU"/>
              </w:rPr>
              <w:t>консультаций вр</w:t>
            </w:r>
            <w:r w:rsidRPr="00722159">
              <w:rPr>
                <w:color w:val="000000"/>
                <w:lang w:val="ru-RU"/>
              </w:rPr>
              <w:t>а</w:t>
            </w:r>
            <w:r w:rsidRPr="00722159">
              <w:rPr>
                <w:color w:val="000000"/>
                <w:lang w:val="ru-RU"/>
              </w:rPr>
              <w:t>ча</w:t>
            </w:r>
            <w:r w:rsidRPr="006E2313">
              <w:rPr>
                <w:color w:val="000000"/>
              </w:rPr>
              <w:t> </w:t>
            </w:r>
            <w:r w:rsidRPr="00722159">
              <w:rPr>
                <w:color w:val="000000"/>
                <w:lang w:val="ru-RU"/>
              </w:rPr>
              <w:t>для</w:t>
            </w:r>
          </w:p>
          <w:p w:rsidR="00722159" w:rsidRPr="006E2313" w:rsidRDefault="00722159" w:rsidP="00F604CD">
            <w:pPr>
              <w:jc w:val="both"/>
              <w:rPr>
                <w:rFonts w:ascii="Arial" w:hAnsi="Arial" w:cs="Arial"/>
                <w:color w:val="000000"/>
                <w:sz w:val="20"/>
                <w:szCs w:val="20"/>
              </w:rPr>
            </w:pPr>
            <w:r w:rsidRPr="006E2313">
              <w:rPr>
                <w:color w:val="000000"/>
              </w:rPr>
              <w:t>обучающихся:</w:t>
            </w:r>
          </w:p>
          <w:p w:rsidR="00722159" w:rsidRPr="006E2313" w:rsidRDefault="00722159" w:rsidP="00F604CD">
            <w:pPr>
              <w:jc w:val="both"/>
              <w:rPr>
                <w:rFonts w:ascii="Arial" w:hAnsi="Arial" w:cs="Arial"/>
                <w:color w:val="000000"/>
                <w:sz w:val="20"/>
                <w:szCs w:val="20"/>
              </w:rPr>
            </w:pP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spacing w:line="0" w:lineRule="atLeast"/>
              <w:jc w:val="both"/>
              <w:rPr>
                <w:rFonts w:ascii="Arial" w:hAnsi="Arial" w:cs="Arial"/>
                <w:color w:val="000000"/>
                <w:sz w:val="20"/>
                <w:szCs w:val="20"/>
              </w:rPr>
            </w:pPr>
            <w:r w:rsidRPr="006E2313">
              <w:rPr>
                <w:color w:val="000000"/>
              </w:rPr>
              <w:t>по запросу</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Медицинские работники</w:t>
            </w:r>
          </w:p>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r>
      <w:tr w:rsidR="00722159" w:rsidRPr="006E2313">
        <w:tc>
          <w:tcPr>
            <w:tcW w:w="17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4.4</w:t>
            </w:r>
          </w:p>
        </w:tc>
        <w:tc>
          <w:tcPr>
            <w:tcW w:w="3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rFonts w:ascii="Arial" w:hAnsi="Arial" w:cs="Arial"/>
                <w:color w:val="000000"/>
                <w:sz w:val="20"/>
                <w:szCs w:val="20"/>
                <w:lang w:val="ru-RU"/>
              </w:rPr>
            </w:pPr>
            <w:r w:rsidRPr="00722159">
              <w:rPr>
                <w:color w:val="000000"/>
                <w:lang w:val="ru-RU"/>
              </w:rPr>
              <w:t>Индивидуальные</w:t>
            </w:r>
            <w:r w:rsidRPr="006E2313">
              <w:rPr>
                <w:color w:val="000000"/>
              </w:rPr>
              <w:t> </w:t>
            </w:r>
            <w:r w:rsidRPr="00722159">
              <w:rPr>
                <w:color w:val="000000"/>
                <w:lang w:val="ru-RU"/>
              </w:rPr>
              <w:t>консультации психолога</w:t>
            </w:r>
            <w:r w:rsidRPr="006E2313">
              <w:rPr>
                <w:color w:val="000000"/>
              </w:rPr>
              <w:t> </w:t>
            </w:r>
            <w:r w:rsidRPr="00722159">
              <w:rPr>
                <w:color w:val="000000"/>
                <w:lang w:val="ru-RU"/>
              </w:rPr>
              <w:t>для</w:t>
            </w:r>
            <w:r w:rsidRPr="006E2313">
              <w:rPr>
                <w:color w:val="000000"/>
              </w:rPr>
              <w:t> </w:t>
            </w:r>
            <w:r w:rsidRPr="00722159">
              <w:rPr>
                <w:color w:val="000000"/>
                <w:lang w:val="ru-RU"/>
              </w:rPr>
              <w:t>обучающихся,</w:t>
            </w:r>
          </w:p>
          <w:p w:rsidR="00722159" w:rsidRPr="006E2313" w:rsidRDefault="00722159" w:rsidP="00F604CD">
            <w:pPr>
              <w:jc w:val="both"/>
              <w:rPr>
                <w:rFonts w:ascii="Arial" w:hAnsi="Arial" w:cs="Arial"/>
                <w:color w:val="000000"/>
                <w:sz w:val="20"/>
                <w:szCs w:val="20"/>
              </w:rPr>
            </w:pPr>
            <w:r w:rsidRPr="006E2313">
              <w:rPr>
                <w:color w:val="000000"/>
              </w:rPr>
              <w:t>родителей, педагогов:</w:t>
            </w:r>
          </w:p>
          <w:p w:rsidR="00722159" w:rsidRPr="006E2313" w:rsidRDefault="00722159" w:rsidP="00F604CD">
            <w:pPr>
              <w:jc w:val="both"/>
              <w:rPr>
                <w:rFonts w:ascii="Arial" w:hAnsi="Arial" w:cs="Arial"/>
                <w:color w:val="000000"/>
                <w:sz w:val="20"/>
                <w:szCs w:val="20"/>
              </w:rPr>
            </w:pP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Pr>
                <w:color w:val="000000"/>
              </w:rPr>
              <w:t>По  запросу</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Психологи</w:t>
            </w:r>
          </w:p>
          <w:p w:rsidR="00722159" w:rsidRPr="006E2313" w:rsidRDefault="00722159" w:rsidP="00F604CD">
            <w:pPr>
              <w:spacing w:line="0" w:lineRule="atLeast"/>
              <w:jc w:val="both"/>
              <w:rPr>
                <w:rFonts w:ascii="Arial" w:hAnsi="Arial" w:cs="Arial"/>
                <w:color w:val="000000"/>
                <w:sz w:val="20"/>
                <w:szCs w:val="20"/>
              </w:rPr>
            </w:pPr>
          </w:p>
        </w:tc>
      </w:tr>
      <w:tr w:rsidR="00722159" w:rsidRPr="006E2313">
        <w:tc>
          <w:tcPr>
            <w:tcW w:w="17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4.5</w:t>
            </w:r>
          </w:p>
        </w:tc>
        <w:tc>
          <w:tcPr>
            <w:tcW w:w="3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Pr>
                <w:color w:val="000000"/>
              </w:rPr>
              <w:t>Проведение ф</w:t>
            </w:r>
            <w:r w:rsidRPr="006E2313">
              <w:rPr>
                <w:color w:val="000000"/>
              </w:rPr>
              <w:t>измониторинга</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ежегодно</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Учителя физической культуры</w:t>
            </w:r>
          </w:p>
          <w:p w:rsidR="00722159" w:rsidRPr="006E2313" w:rsidRDefault="00722159" w:rsidP="00F604CD">
            <w:pPr>
              <w:spacing w:line="0" w:lineRule="atLeast"/>
              <w:jc w:val="both"/>
              <w:rPr>
                <w:rFonts w:ascii="Arial" w:hAnsi="Arial" w:cs="Arial"/>
                <w:color w:val="000000"/>
                <w:sz w:val="20"/>
                <w:szCs w:val="20"/>
              </w:rPr>
            </w:pPr>
          </w:p>
        </w:tc>
      </w:tr>
      <w:tr w:rsidR="00722159" w:rsidRPr="006E2313">
        <w:tc>
          <w:tcPr>
            <w:tcW w:w="17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jc w:val="both"/>
              <w:rPr>
                <w:rFonts w:ascii="Arial" w:hAnsi="Arial" w:cs="Arial"/>
                <w:color w:val="000000"/>
                <w:sz w:val="20"/>
                <w:szCs w:val="20"/>
              </w:rPr>
            </w:pPr>
            <w:r w:rsidRPr="006E2313">
              <w:rPr>
                <w:b/>
                <w:bCs/>
                <w:color w:val="000000"/>
              </w:rPr>
              <w:t>5.</w:t>
            </w:r>
          </w:p>
          <w:p w:rsidR="00722159" w:rsidRPr="006E2313" w:rsidRDefault="00722159" w:rsidP="00F604CD">
            <w:pPr>
              <w:jc w:val="both"/>
              <w:rPr>
                <w:rFonts w:ascii="Arial" w:hAnsi="Arial" w:cs="Arial"/>
                <w:color w:val="000000"/>
                <w:sz w:val="20"/>
                <w:szCs w:val="20"/>
              </w:rPr>
            </w:pPr>
            <w:r w:rsidRPr="006E2313">
              <w:rPr>
                <w:b/>
                <w:bCs/>
                <w:color w:val="000000"/>
              </w:rPr>
              <w:t>Информацио</w:t>
            </w:r>
          </w:p>
          <w:p w:rsidR="00722159" w:rsidRPr="006E2313" w:rsidRDefault="00722159" w:rsidP="00F604CD">
            <w:pPr>
              <w:jc w:val="both"/>
              <w:rPr>
                <w:rFonts w:ascii="Arial" w:hAnsi="Arial" w:cs="Arial"/>
                <w:color w:val="000000"/>
                <w:sz w:val="20"/>
                <w:szCs w:val="20"/>
              </w:rPr>
            </w:pPr>
            <w:r w:rsidRPr="006E2313">
              <w:rPr>
                <w:b/>
                <w:bCs/>
                <w:color w:val="000000"/>
              </w:rPr>
              <w:t>нно -</w:t>
            </w:r>
          </w:p>
          <w:p w:rsidR="00722159" w:rsidRPr="006E2313" w:rsidRDefault="00722159" w:rsidP="00F604CD">
            <w:pPr>
              <w:jc w:val="both"/>
              <w:rPr>
                <w:rFonts w:ascii="Arial" w:hAnsi="Arial" w:cs="Arial"/>
                <w:color w:val="000000"/>
                <w:sz w:val="20"/>
                <w:szCs w:val="20"/>
              </w:rPr>
            </w:pPr>
            <w:r w:rsidRPr="006E2313">
              <w:rPr>
                <w:b/>
                <w:bCs/>
                <w:color w:val="000000"/>
              </w:rPr>
              <w:t>обучающее</w:t>
            </w:r>
          </w:p>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3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r>
      <w:tr w:rsidR="00722159" w:rsidRPr="006E2313">
        <w:tc>
          <w:tcPr>
            <w:tcW w:w="17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5.1.</w:t>
            </w:r>
          </w:p>
        </w:tc>
        <w:tc>
          <w:tcPr>
            <w:tcW w:w="3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rFonts w:ascii="Arial" w:hAnsi="Arial" w:cs="Arial"/>
                <w:color w:val="000000"/>
                <w:sz w:val="20"/>
                <w:szCs w:val="20"/>
                <w:lang w:val="ru-RU"/>
              </w:rPr>
            </w:pPr>
            <w:r w:rsidRPr="00722159">
              <w:rPr>
                <w:color w:val="000000"/>
                <w:lang w:val="ru-RU"/>
              </w:rPr>
              <w:t>Организ</w:t>
            </w:r>
            <w:r w:rsidRPr="00722159">
              <w:rPr>
                <w:color w:val="000000"/>
                <w:lang w:val="ru-RU"/>
              </w:rPr>
              <w:t>а</w:t>
            </w:r>
            <w:r w:rsidRPr="00722159">
              <w:rPr>
                <w:color w:val="000000"/>
                <w:lang w:val="ru-RU"/>
              </w:rPr>
              <w:t>ция</w:t>
            </w:r>
            <w:r w:rsidRPr="006E2313">
              <w:rPr>
                <w:color w:val="000000"/>
              </w:rPr>
              <w:t> </w:t>
            </w:r>
            <w:r w:rsidRPr="00722159">
              <w:rPr>
                <w:color w:val="000000"/>
                <w:lang w:val="ru-RU"/>
              </w:rPr>
              <w:t>и</w:t>
            </w:r>
            <w:r w:rsidRPr="006E2313">
              <w:rPr>
                <w:color w:val="000000"/>
              </w:rPr>
              <w:t> </w:t>
            </w:r>
            <w:r w:rsidRPr="00722159">
              <w:rPr>
                <w:color w:val="000000"/>
                <w:lang w:val="ru-RU"/>
              </w:rPr>
              <w:t>проведение</w:t>
            </w:r>
            <w:r w:rsidRPr="006E2313">
              <w:rPr>
                <w:color w:val="000000"/>
              </w:rPr>
              <w:t> </w:t>
            </w:r>
            <w:r w:rsidRPr="00722159">
              <w:rPr>
                <w:color w:val="000000"/>
                <w:lang w:val="ru-RU"/>
              </w:rPr>
              <w:t>с</w:t>
            </w:r>
            <w:r w:rsidRPr="006E2313">
              <w:rPr>
                <w:color w:val="000000"/>
              </w:rPr>
              <w:t> </w:t>
            </w:r>
            <w:r w:rsidRPr="00722159">
              <w:rPr>
                <w:color w:val="000000"/>
                <w:lang w:val="ru-RU"/>
              </w:rPr>
              <w:t>привлечением</w:t>
            </w:r>
            <w:r w:rsidRPr="006E2313">
              <w:rPr>
                <w:color w:val="000000"/>
              </w:rPr>
              <w:t> </w:t>
            </w:r>
            <w:r w:rsidRPr="00722159">
              <w:rPr>
                <w:color w:val="000000"/>
                <w:lang w:val="ru-RU"/>
              </w:rPr>
              <w:t>медицинских</w:t>
            </w:r>
          </w:p>
          <w:p w:rsidR="00722159" w:rsidRPr="00722159" w:rsidRDefault="00722159" w:rsidP="00F604CD">
            <w:pPr>
              <w:jc w:val="both"/>
              <w:rPr>
                <w:rFonts w:ascii="Arial" w:hAnsi="Arial" w:cs="Arial"/>
                <w:color w:val="000000"/>
                <w:sz w:val="20"/>
                <w:szCs w:val="20"/>
                <w:lang w:val="ru-RU"/>
              </w:rPr>
            </w:pPr>
            <w:r w:rsidRPr="00722159">
              <w:rPr>
                <w:color w:val="000000"/>
                <w:lang w:val="ru-RU"/>
              </w:rPr>
              <w:t>работников,</w:t>
            </w:r>
            <w:r w:rsidRPr="006E2313">
              <w:rPr>
                <w:color w:val="000000"/>
              </w:rPr>
              <w:t> </w:t>
            </w:r>
            <w:r w:rsidRPr="00722159">
              <w:rPr>
                <w:color w:val="000000"/>
                <w:lang w:val="ru-RU"/>
              </w:rPr>
              <w:t>психологов:</w:t>
            </w:r>
          </w:p>
          <w:p w:rsidR="00722159" w:rsidRPr="00722159" w:rsidRDefault="00722159" w:rsidP="00F604CD">
            <w:pPr>
              <w:jc w:val="both"/>
              <w:rPr>
                <w:rFonts w:ascii="Arial" w:hAnsi="Arial" w:cs="Arial"/>
                <w:color w:val="000000"/>
                <w:sz w:val="20"/>
                <w:szCs w:val="20"/>
                <w:lang w:val="ru-RU"/>
              </w:rPr>
            </w:pPr>
            <w:r w:rsidRPr="00722159">
              <w:rPr>
                <w:color w:val="000000"/>
                <w:lang w:val="ru-RU"/>
              </w:rPr>
              <w:t>бесед;</w:t>
            </w:r>
          </w:p>
          <w:p w:rsidR="00722159" w:rsidRPr="00722159" w:rsidRDefault="00722159" w:rsidP="00F604CD">
            <w:pPr>
              <w:jc w:val="both"/>
              <w:rPr>
                <w:rFonts w:ascii="Arial" w:hAnsi="Arial" w:cs="Arial"/>
                <w:color w:val="000000"/>
                <w:sz w:val="20"/>
                <w:szCs w:val="20"/>
                <w:lang w:val="ru-RU"/>
              </w:rPr>
            </w:pPr>
            <w:r w:rsidRPr="00722159">
              <w:rPr>
                <w:color w:val="000000"/>
                <w:lang w:val="ru-RU"/>
              </w:rPr>
              <w:t>лекториев;</w:t>
            </w:r>
          </w:p>
          <w:p w:rsidR="00722159" w:rsidRPr="00722159" w:rsidRDefault="00722159" w:rsidP="00F604CD">
            <w:pPr>
              <w:spacing w:line="0" w:lineRule="atLeast"/>
              <w:jc w:val="both"/>
              <w:rPr>
                <w:rFonts w:ascii="Arial" w:hAnsi="Arial" w:cs="Arial"/>
                <w:color w:val="000000"/>
                <w:sz w:val="20"/>
                <w:szCs w:val="20"/>
                <w:lang w:val="ru-RU"/>
              </w:rPr>
            </w:pPr>
            <w:r w:rsidRPr="00722159">
              <w:rPr>
                <w:color w:val="000000"/>
                <w:lang w:val="ru-RU"/>
              </w:rPr>
              <w:t>встреч</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Pr>
                <w:color w:val="000000"/>
              </w:rPr>
              <w:t>ежегодно</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Администрация</w:t>
            </w:r>
          </w:p>
          <w:p w:rsidR="00722159" w:rsidRPr="006E2313" w:rsidRDefault="00722159" w:rsidP="00F604CD">
            <w:pPr>
              <w:jc w:val="both"/>
              <w:rPr>
                <w:rFonts w:ascii="Arial" w:hAnsi="Arial" w:cs="Arial"/>
                <w:color w:val="000000"/>
                <w:sz w:val="20"/>
                <w:szCs w:val="20"/>
              </w:rPr>
            </w:pPr>
            <w:r w:rsidRPr="006E2313">
              <w:rPr>
                <w:color w:val="000000"/>
              </w:rPr>
              <w:t>Медицинские работники</w:t>
            </w:r>
          </w:p>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r>
      <w:tr w:rsidR="00722159" w:rsidRPr="006E2313">
        <w:tc>
          <w:tcPr>
            <w:tcW w:w="17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5.2.</w:t>
            </w:r>
          </w:p>
        </w:tc>
        <w:tc>
          <w:tcPr>
            <w:tcW w:w="3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rFonts w:ascii="Arial" w:hAnsi="Arial" w:cs="Arial"/>
                <w:color w:val="000000"/>
                <w:sz w:val="20"/>
                <w:szCs w:val="20"/>
                <w:lang w:val="ru-RU"/>
              </w:rPr>
            </w:pPr>
            <w:r w:rsidRPr="00722159">
              <w:rPr>
                <w:color w:val="000000"/>
                <w:lang w:val="ru-RU"/>
              </w:rPr>
              <w:t>Разрабо</w:t>
            </w:r>
            <w:r w:rsidRPr="00722159">
              <w:rPr>
                <w:color w:val="000000"/>
                <w:lang w:val="ru-RU"/>
              </w:rPr>
              <w:t>т</w:t>
            </w:r>
            <w:r w:rsidRPr="00722159">
              <w:rPr>
                <w:color w:val="000000"/>
                <w:lang w:val="ru-RU"/>
              </w:rPr>
              <w:t>ка</w:t>
            </w:r>
            <w:r w:rsidRPr="006E2313">
              <w:rPr>
                <w:color w:val="000000"/>
              </w:rPr>
              <w:t> </w:t>
            </w:r>
            <w:r w:rsidRPr="00722159">
              <w:rPr>
                <w:color w:val="000000"/>
                <w:lang w:val="ru-RU"/>
              </w:rPr>
              <w:t>обязательных</w:t>
            </w:r>
            <w:r w:rsidRPr="006E2313">
              <w:rPr>
                <w:color w:val="000000"/>
              </w:rPr>
              <w:t> </w:t>
            </w:r>
            <w:r w:rsidRPr="00722159">
              <w:rPr>
                <w:color w:val="000000"/>
                <w:lang w:val="ru-RU"/>
              </w:rPr>
              <w:t>документов,</w:t>
            </w:r>
            <w:r w:rsidRPr="006E2313">
              <w:rPr>
                <w:color w:val="000000"/>
              </w:rPr>
              <w:t> </w:t>
            </w:r>
            <w:r w:rsidRPr="00722159">
              <w:rPr>
                <w:color w:val="000000"/>
                <w:lang w:val="ru-RU"/>
              </w:rPr>
              <w:t>с</w:t>
            </w:r>
            <w:r w:rsidRPr="006E2313">
              <w:rPr>
                <w:color w:val="000000"/>
              </w:rPr>
              <w:t> </w:t>
            </w:r>
            <w:r w:rsidRPr="00722159">
              <w:rPr>
                <w:color w:val="000000"/>
                <w:lang w:val="ru-RU"/>
              </w:rPr>
              <w:t>целью</w:t>
            </w:r>
          </w:p>
          <w:p w:rsidR="00722159" w:rsidRPr="00722159" w:rsidRDefault="00722159" w:rsidP="00F604CD">
            <w:pPr>
              <w:jc w:val="both"/>
              <w:rPr>
                <w:rFonts w:ascii="Arial" w:hAnsi="Arial" w:cs="Arial"/>
                <w:color w:val="000000"/>
                <w:sz w:val="20"/>
                <w:szCs w:val="20"/>
                <w:lang w:val="ru-RU"/>
              </w:rPr>
            </w:pPr>
            <w:r w:rsidRPr="00722159">
              <w:rPr>
                <w:color w:val="000000"/>
                <w:lang w:val="ru-RU"/>
              </w:rPr>
              <w:t>информиров</w:t>
            </w:r>
            <w:r w:rsidRPr="00722159">
              <w:rPr>
                <w:color w:val="000000"/>
                <w:lang w:val="ru-RU"/>
              </w:rPr>
              <w:t>а</w:t>
            </w:r>
            <w:r w:rsidRPr="00722159">
              <w:rPr>
                <w:color w:val="000000"/>
                <w:lang w:val="ru-RU"/>
              </w:rPr>
              <w:t>ния</w:t>
            </w:r>
            <w:r w:rsidRPr="006E2313">
              <w:rPr>
                <w:color w:val="000000"/>
              </w:rPr>
              <w:t> </w:t>
            </w:r>
            <w:r w:rsidRPr="00722159">
              <w:rPr>
                <w:color w:val="000000"/>
                <w:lang w:val="ru-RU"/>
              </w:rPr>
              <w:t>обучающихся,</w:t>
            </w:r>
            <w:r w:rsidRPr="006E2313">
              <w:rPr>
                <w:color w:val="000000"/>
              </w:rPr>
              <w:t> </w:t>
            </w:r>
            <w:r w:rsidRPr="00722159">
              <w:rPr>
                <w:color w:val="000000"/>
                <w:lang w:val="ru-RU"/>
              </w:rPr>
              <w:t>родителей</w:t>
            </w:r>
            <w:r w:rsidRPr="006E2313">
              <w:rPr>
                <w:color w:val="000000"/>
              </w:rPr>
              <w:t> </w:t>
            </w:r>
            <w:r w:rsidRPr="00722159">
              <w:rPr>
                <w:color w:val="000000"/>
                <w:lang w:val="ru-RU"/>
              </w:rPr>
              <w:t>по</w:t>
            </w:r>
            <w:r w:rsidRPr="006E2313">
              <w:rPr>
                <w:color w:val="000000"/>
              </w:rPr>
              <w:t> </w:t>
            </w:r>
            <w:r w:rsidRPr="00722159">
              <w:rPr>
                <w:color w:val="000000"/>
                <w:lang w:val="ru-RU"/>
              </w:rPr>
              <w:t>вопросам</w:t>
            </w:r>
          </w:p>
          <w:p w:rsidR="00722159" w:rsidRPr="00722159" w:rsidRDefault="00722159" w:rsidP="00F604CD">
            <w:pPr>
              <w:jc w:val="both"/>
              <w:rPr>
                <w:rFonts w:ascii="Arial" w:hAnsi="Arial" w:cs="Arial"/>
                <w:color w:val="000000"/>
                <w:sz w:val="20"/>
                <w:szCs w:val="20"/>
                <w:lang w:val="ru-RU"/>
              </w:rPr>
            </w:pPr>
            <w:r w:rsidRPr="00722159">
              <w:rPr>
                <w:color w:val="000000"/>
                <w:lang w:val="ru-RU"/>
              </w:rPr>
              <w:t>сохран</w:t>
            </w:r>
            <w:r w:rsidRPr="00722159">
              <w:rPr>
                <w:color w:val="000000"/>
                <w:lang w:val="ru-RU"/>
              </w:rPr>
              <w:t>е</w:t>
            </w:r>
            <w:r w:rsidRPr="00722159">
              <w:rPr>
                <w:color w:val="000000"/>
                <w:lang w:val="ru-RU"/>
              </w:rPr>
              <w:t>ния</w:t>
            </w:r>
            <w:r w:rsidRPr="006E2313">
              <w:rPr>
                <w:color w:val="000000"/>
              </w:rPr>
              <w:t> </w:t>
            </w:r>
            <w:r w:rsidRPr="00722159">
              <w:rPr>
                <w:color w:val="000000"/>
                <w:lang w:val="ru-RU"/>
              </w:rPr>
              <w:t>и</w:t>
            </w:r>
            <w:r w:rsidRPr="006E2313">
              <w:rPr>
                <w:color w:val="000000"/>
              </w:rPr>
              <w:t> </w:t>
            </w:r>
            <w:r w:rsidRPr="00722159">
              <w:rPr>
                <w:color w:val="000000"/>
                <w:lang w:val="ru-RU"/>
              </w:rPr>
              <w:t>укрепления</w:t>
            </w:r>
            <w:r w:rsidRPr="006E2313">
              <w:rPr>
                <w:color w:val="000000"/>
              </w:rPr>
              <w:t> </w:t>
            </w:r>
            <w:r w:rsidRPr="00722159">
              <w:rPr>
                <w:color w:val="000000"/>
                <w:lang w:val="ru-RU"/>
              </w:rPr>
              <w:t>здоровья:</w:t>
            </w:r>
          </w:p>
          <w:p w:rsidR="00722159" w:rsidRPr="00722159" w:rsidRDefault="00722159" w:rsidP="00F604CD">
            <w:pPr>
              <w:jc w:val="both"/>
              <w:rPr>
                <w:rFonts w:ascii="Arial" w:hAnsi="Arial" w:cs="Arial"/>
                <w:color w:val="000000"/>
                <w:sz w:val="20"/>
                <w:szCs w:val="20"/>
                <w:lang w:val="ru-RU"/>
              </w:rPr>
            </w:pPr>
            <w:r w:rsidRPr="00722159">
              <w:rPr>
                <w:color w:val="000000"/>
                <w:lang w:val="ru-RU"/>
              </w:rPr>
              <w:t>памяток,,</w:t>
            </w:r>
          </w:p>
          <w:p w:rsidR="00722159" w:rsidRPr="006E2313" w:rsidRDefault="00722159" w:rsidP="00F604CD">
            <w:pPr>
              <w:spacing w:line="0" w:lineRule="atLeast"/>
              <w:jc w:val="both"/>
              <w:rPr>
                <w:rFonts w:ascii="Arial" w:hAnsi="Arial" w:cs="Arial"/>
                <w:color w:val="000000"/>
                <w:sz w:val="20"/>
                <w:szCs w:val="20"/>
              </w:rPr>
            </w:pPr>
            <w:r w:rsidRPr="006E2313">
              <w:rPr>
                <w:color w:val="000000"/>
              </w:rPr>
              <w:t>презентаций,</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ежегодно</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Администрация</w:t>
            </w:r>
          </w:p>
          <w:p w:rsidR="00722159" w:rsidRPr="006E2313" w:rsidRDefault="00722159" w:rsidP="00F604CD">
            <w:pPr>
              <w:jc w:val="both"/>
              <w:rPr>
                <w:rFonts w:ascii="Arial" w:hAnsi="Arial" w:cs="Arial"/>
                <w:color w:val="000000"/>
                <w:sz w:val="20"/>
                <w:szCs w:val="20"/>
              </w:rPr>
            </w:pPr>
            <w:r w:rsidRPr="006E2313">
              <w:rPr>
                <w:color w:val="000000"/>
              </w:rPr>
              <w:t>Медицинские работники</w:t>
            </w:r>
          </w:p>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r>
      <w:tr w:rsidR="00722159" w:rsidRPr="006E2313">
        <w:tc>
          <w:tcPr>
            <w:tcW w:w="171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5.3.</w:t>
            </w:r>
          </w:p>
        </w:tc>
        <w:tc>
          <w:tcPr>
            <w:tcW w:w="350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rFonts w:ascii="Arial" w:hAnsi="Arial" w:cs="Arial"/>
                <w:color w:val="000000"/>
                <w:sz w:val="20"/>
                <w:szCs w:val="20"/>
                <w:lang w:val="ru-RU"/>
              </w:rPr>
            </w:pPr>
            <w:r w:rsidRPr="00722159">
              <w:rPr>
                <w:color w:val="000000"/>
                <w:lang w:val="ru-RU"/>
              </w:rPr>
              <w:t>Организ</w:t>
            </w:r>
            <w:r w:rsidRPr="00722159">
              <w:rPr>
                <w:color w:val="000000"/>
                <w:lang w:val="ru-RU"/>
              </w:rPr>
              <w:t>а</w:t>
            </w:r>
            <w:r w:rsidRPr="00722159">
              <w:rPr>
                <w:color w:val="000000"/>
                <w:lang w:val="ru-RU"/>
              </w:rPr>
              <w:t>ция</w:t>
            </w:r>
            <w:r w:rsidRPr="006E2313">
              <w:rPr>
                <w:color w:val="000000"/>
              </w:rPr>
              <w:t> </w:t>
            </w:r>
            <w:r w:rsidRPr="00722159">
              <w:rPr>
                <w:color w:val="000000"/>
                <w:lang w:val="ru-RU"/>
              </w:rPr>
              <w:t>для</w:t>
            </w:r>
            <w:r w:rsidRPr="006E2313">
              <w:rPr>
                <w:color w:val="000000"/>
              </w:rPr>
              <w:t> </w:t>
            </w:r>
            <w:r w:rsidRPr="00722159">
              <w:rPr>
                <w:color w:val="000000"/>
                <w:lang w:val="ru-RU"/>
              </w:rPr>
              <w:t>обучающихся,</w:t>
            </w:r>
            <w:r w:rsidRPr="006E2313">
              <w:rPr>
                <w:color w:val="000000"/>
              </w:rPr>
              <w:t> </w:t>
            </w:r>
            <w:r w:rsidRPr="00722159">
              <w:rPr>
                <w:color w:val="000000"/>
                <w:lang w:val="ru-RU"/>
              </w:rPr>
              <w:t>родителей,</w:t>
            </w:r>
            <w:r w:rsidRPr="006E2313">
              <w:rPr>
                <w:color w:val="000000"/>
              </w:rPr>
              <w:t> </w:t>
            </w:r>
            <w:r w:rsidRPr="00722159">
              <w:rPr>
                <w:color w:val="000000"/>
                <w:lang w:val="ru-RU"/>
              </w:rPr>
              <w:t>педагогов:</w:t>
            </w:r>
          </w:p>
          <w:p w:rsidR="00722159" w:rsidRPr="006E2313" w:rsidRDefault="00722159" w:rsidP="00F604CD">
            <w:pPr>
              <w:spacing w:line="0" w:lineRule="atLeast"/>
              <w:jc w:val="both"/>
              <w:rPr>
                <w:rFonts w:ascii="Arial" w:hAnsi="Arial" w:cs="Arial"/>
                <w:color w:val="000000"/>
                <w:sz w:val="20"/>
                <w:szCs w:val="20"/>
              </w:rPr>
            </w:pPr>
            <w:r w:rsidRPr="006E2313">
              <w:rPr>
                <w:color w:val="000000"/>
              </w:rPr>
              <w:t>выставок </w:t>
            </w:r>
          </w:p>
        </w:tc>
        <w:tc>
          <w:tcPr>
            <w:tcW w:w="18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ежегодно</w:t>
            </w:r>
          </w:p>
        </w:tc>
        <w:tc>
          <w:tcPr>
            <w:tcW w:w="25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Администрация</w:t>
            </w:r>
          </w:p>
          <w:p w:rsidR="00722159" w:rsidRPr="00763E2E" w:rsidRDefault="00763E2E" w:rsidP="00F604CD">
            <w:pPr>
              <w:spacing w:line="0" w:lineRule="atLeast"/>
              <w:jc w:val="both"/>
              <w:rPr>
                <w:rFonts w:ascii="Arial" w:hAnsi="Arial" w:cs="Arial"/>
                <w:color w:val="000000"/>
                <w:sz w:val="20"/>
                <w:szCs w:val="20"/>
                <w:lang w:val="ru-RU"/>
              </w:rPr>
            </w:pPr>
            <w:r>
              <w:rPr>
                <w:color w:val="000000"/>
              </w:rPr>
              <w:t>Библиотекар</w:t>
            </w:r>
            <w:r>
              <w:rPr>
                <w:color w:val="000000"/>
                <w:lang w:val="ru-RU"/>
              </w:rPr>
              <w:t>ь</w:t>
            </w:r>
          </w:p>
        </w:tc>
      </w:tr>
    </w:tbl>
    <w:p w:rsidR="00722159" w:rsidRPr="006E2313" w:rsidRDefault="00722159" w:rsidP="00F604CD">
      <w:pPr>
        <w:shd w:val="clear" w:color="auto" w:fill="FFFFFF"/>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shd w:val="clear" w:color="auto" w:fill="FFFFFF"/>
        <w:jc w:val="both"/>
        <w:rPr>
          <w:rFonts w:ascii="Arial" w:hAnsi="Arial" w:cs="Arial"/>
          <w:color w:val="000000"/>
          <w:sz w:val="20"/>
          <w:szCs w:val="20"/>
        </w:rPr>
      </w:pPr>
    </w:p>
    <w:p w:rsidR="00722159" w:rsidRPr="006E2313" w:rsidRDefault="00722159" w:rsidP="00F604CD">
      <w:pPr>
        <w:shd w:val="clear" w:color="auto" w:fill="FFFFFF"/>
        <w:jc w:val="both"/>
        <w:rPr>
          <w:rFonts w:ascii="Arial" w:hAnsi="Arial" w:cs="Arial"/>
          <w:color w:val="000000"/>
          <w:sz w:val="20"/>
          <w:szCs w:val="20"/>
        </w:rPr>
      </w:pPr>
      <w:r w:rsidRPr="006E2313">
        <w:rPr>
          <w:rFonts w:ascii="Arial" w:hAnsi="Arial" w:cs="Arial"/>
          <w:color w:val="000000"/>
          <w:sz w:val="20"/>
          <w:szCs w:val="20"/>
        </w:rPr>
        <w:t> </w:t>
      </w:r>
    </w:p>
    <w:tbl>
      <w:tblPr>
        <w:tblW w:w="9548" w:type="dxa"/>
        <w:tblLayout w:type="fixed"/>
        <w:tblCellMar>
          <w:top w:w="15" w:type="dxa"/>
          <w:left w:w="15" w:type="dxa"/>
          <w:bottom w:w="15" w:type="dxa"/>
          <w:right w:w="15" w:type="dxa"/>
        </w:tblCellMar>
        <w:tblLook w:val="04A0" w:firstRow="1" w:lastRow="0" w:firstColumn="1" w:lastColumn="0" w:noHBand="0" w:noVBand="1"/>
      </w:tblPr>
      <w:tblGrid>
        <w:gridCol w:w="1628"/>
        <w:gridCol w:w="3600"/>
        <w:gridCol w:w="1620"/>
        <w:gridCol w:w="2700"/>
      </w:tblGrid>
      <w:tr w:rsidR="00722159" w:rsidRPr="00722159">
        <w:trPr>
          <w:trHeight w:val="887"/>
        </w:trPr>
        <w:tc>
          <w:tcPr>
            <w:tcW w:w="1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1"/>
                <w:szCs w:val="20"/>
              </w:rPr>
            </w:pPr>
          </w:p>
        </w:tc>
        <w:tc>
          <w:tcPr>
            <w:tcW w:w="36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rFonts w:ascii="Arial" w:hAnsi="Arial" w:cs="Arial"/>
                <w:color w:val="000000"/>
                <w:sz w:val="20"/>
                <w:szCs w:val="20"/>
                <w:lang w:val="ru-RU"/>
              </w:rPr>
            </w:pPr>
            <w:r w:rsidRPr="00722159">
              <w:rPr>
                <w:color w:val="000000"/>
                <w:lang w:val="ru-RU"/>
              </w:rPr>
              <w:t>подборка</w:t>
            </w:r>
            <w:r w:rsidRPr="006E2313">
              <w:rPr>
                <w:color w:val="000000"/>
              </w:rPr>
              <w:t> </w:t>
            </w:r>
            <w:r w:rsidRPr="00722159">
              <w:rPr>
                <w:color w:val="000000"/>
                <w:lang w:val="ru-RU"/>
              </w:rPr>
              <w:t>статей</w:t>
            </w:r>
            <w:r w:rsidRPr="006E2313">
              <w:rPr>
                <w:color w:val="000000"/>
              </w:rPr>
              <w:t> </w:t>
            </w:r>
            <w:r w:rsidRPr="00722159">
              <w:rPr>
                <w:color w:val="000000"/>
                <w:lang w:val="ru-RU"/>
              </w:rPr>
              <w:t>СМИ;</w:t>
            </w:r>
          </w:p>
          <w:p w:rsidR="00722159" w:rsidRPr="00722159" w:rsidRDefault="00722159" w:rsidP="00F604CD">
            <w:pPr>
              <w:jc w:val="both"/>
              <w:rPr>
                <w:color w:val="000000"/>
                <w:lang w:val="ru-RU"/>
              </w:rPr>
            </w:pPr>
            <w:r w:rsidRPr="00722159">
              <w:rPr>
                <w:color w:val="000000"/>
                <w:lang w:val="ru-RU"/>
              </w:rPr>
              <w:t>подборка</w:t>
            </w:r>
            <w:r w:rsidRPr="006E2313">
              <w:rPr>
                <w:color w:val="000000"/>
              </w:rPr>
              <w:t> </w:t>
            </w:r>
            <w:r w:rsidRPr="00722159">
              <w:rPr>
                <w:color w:val="000000"/>
                <w:lang w:val="ru-RU"/>
              </w:rPr>
              <w:t>Интернет</w:t>
            </w:r>
            <w:r w:rsidRPr="006E2313">
              <w:rPr>
                <w:color w:val="000000"/>
              </w:rPr>
              <w:t> </w:t>
            </w:r>
            <w:r w:rsidRPr="00722159">
              <w:rPr>
                <w:color w:val="000000"/>
                <w:lang w:val="ru-RU"/>
              </w:rPr>
              <w:t>–</w:t>
            </w:r>
            <w:r w:rsidRPr="006E2313">
              <w:rPr>
                <w:color w:val="000000"/>
              </w:rPr>
              <w:t> </w:t>
            </w:r>
            <w:r w:rsidRPr="00722159">
              <w:rPr>
                <w:color w:val="000000"/>
                <w:lang w:val="ru-RU"/>
              </w:rPr>
              <w:t>адресов</w:t>
            </w:r>
          </w:p>
          <w:p w:rsidR="00722159" w:rsidRPr="00722159" w:rsidRDefault="00722159" w:rsidP="00F604CD">
            <w:pPr>
              <w:jc w:val="both"/>
              <w:rPr>
                <w:rFonts w:ascii="Arial" w:hAnsi="Arial" w:cs="Arial"/>
                <w:color w:val="000000"/>
                <w:sz w:val="20"/>
                <w:szCs w:val="20"/>
                <w:lang w:val="ru-RU"/>
              </w:rPr>
            </w:pPr>
            <w:r w:rsidRPr="006E2313">
              <w:rPr>
                <w:color w:val="000000"/>
              </w:rPr>
              <w:t> </w:t>
            </w:r>
            <w:r w:rsidRPr="00722159">
              <w:rPr>
                <w:color w:val="000000"/>
                <w:lang w:val="ru-RU"/>
              </w:rPr>
              <w:t>с</w:t>
            </w:r>
            <w:r w:rsidRPr="006E2313">
              <w:rPr>
                <w:color w:val="000000"/>
              </w:rPr>
              <w:t> </w:t>
            </w:r>
            <w:r w:rsidRPr="00722159">
              <w:rPr>
                <w:color w:val="000000"/>
                <w:lang w:val="ru-RU"/>
              </w:rPr>
              <w:t>необходимым</w:t>
            </w:r>
          </w:p>
          <w:p w:rsidR="00722159" w:rsidRPr="00722159" w:rsidRDefault="00722159" w:rsidP="00F604CD">
            <w:pPr>
              <w:spacing w:line="0" w:lineRule="atLeast"/>
              <w:jc w:val="both"/>
              <w:rPr>
                <w:rFonts w:ascii="Arial" w:hAnsi="Arial" w:cs="Arial"/>
                <w:color w:val="000000"/>
                <w:sz w:val="20"/>
                <w:szCs w:val="20"/>
                <w:lang w:val="ru-RU"/>
              </w:rPr>
            </w:pPr>
            <w:r w:rsidRPr="00722159">
              <w:rPr>
                <w:color w:val="000000"/>
                <w:lang w:val="ru-RU"/>
              </w:rPr>
              <w:t>перечнем</w:t>
            </w:r>
            <w:r w:rsidRPr="006E2313">
              <w:rPr>
                <w:color w:val="000000"/>
              </w:rPr>
              <w:t> </w:t>
            </w:r>
            <w:r w:rsidRPr="00722159">
              <w:rPr>
                <w:color w:val="000000"/>
                <w:lang w:val="ru-RU"/>
              </w:rPr>
              <w:t>лечебно</w:t>
            </w:r>
            <w:r w:rsidRPr="006E2313">
              <w:rPr>
                <w:color w:val="000000"/>
              </w:rPr>
              <w:t>  </w:t>
            </w:r>
            <w:r w:rsidRPr="00722159">
              <w:rPr>
                <w:color w:val="000000"/>
                <w:lang w:val="ru-RU"/>
              </w:rPr>
              <w:t>-</w:t>
            </w:r>
            <w:r w:rsidRPr="006E2313">
              <w:rPr>
                <w:color w:val="000000"/>
              </w:rPr>
              <w:t> </w:t>
            </w:r>
            <w:r w:rsidRPr="00722159">
              <w:rPr>
                <w:color w:val="000000"/>
                <w:lang w:val="ru-RU"/>
              </w:rPr>
              <w:t>профилактических</w:t>
            </w:r>
            <w:r w:rsidRPr="006E2313">
              <w:rPr>
                <w:color w:val="000000"/>
              </w:rPr>
              <w:t>  </w:t>
            </w:r>
            <w:r w:rsidRPr="00722159">
              <w:rPr>
                <w:color w:val="000000"/>
                <w:lang w:val="ru-RU"/>
              </w:rPr>
              <w:t>учреждений.</w:t>
            </w:r>
          </w:p>
        </w:tc>
        <w:tc>
          <w:tcPr>
            <w:tcW w:w="16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rFonts w:ascii="Arial" w:hAnsi="Arial" w:cs="Arial"/>
                <w:color w:val="000000"/>
                <w:sz w:val="1"/>
                <w:szCs w:val="20"/>
                <w:lang w:val="ru-RU"/>
              </w:rPr>
            </w:pPr>
          </w:p>
        </w:tc>
        <w:tc>
          <w:tcPr>
            <w:tcW w:w="27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rFonts w:ascii="Arial" w:hAnsi="Arial" w:cs="Arial"/>
                <w:color w:val="000000"/>
                <w:sz w:val="1"/>
                <w:szCs w:val="20"/>
                <w:lang w:val="ru-RU"/>
              </w:rPr>
            </w:pPr>
          </w:p>
        </w:tc>
      </w:tr>
      <w:tr w:rsidR="00722159" w:rsidRPr="006E2313">
        <w:trPr>
          <w:trHeight w:val="4997"/>
        </w:trPr>
        <w:tc>
          <w:tcPr>
            <w:tcW w:w="1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5.4.</w:t>
            </w:r>
          </w:p>
        </w:tc>
        <w:tc>
          <w:tcPr>
            <w:tcW w:w="36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rFonts w:ascii="Arial" w:hAnsi="Arial" w:cs="Arial"/>
                <w:color w:val="000000"/>
                <w:sz w:val="20"/>
                <w:szCs w:val="20"/>
                <w:lang w:val="ru-RU"/>
              </w:rPr>
            </w:pPr>
            <w:r w:rsidRPr="00722159">
              <w:rPr>
                <w:color w:val="000000"/>
                <w:lang w:val="ru-RU"/>
              </w:rPr>
              <w:t>Провед</w:t>
            </w:r>
            <w:r w:rsidRPr="00722159">
              <w:rPr>
                <w:color w:val="000000"/>
                <w:lang w:val="ru-RU"/>
              </w:rPr>
              <w:t>е</w:t>
            </w:r>
            <w:r w:rsidRPr="00722159">
              <w:rPr>
                <w:color w:val="000000"/>
                <w:lang w:val="ru-RU"/>
              </w:rPr>
              <w:t>ние</w:t>
            </w:r>
            <w:r w:rsidRPr="006E2313">
              <w:rPr>
                <w:color w:val="000000"/>
              </w:rPr>
              <w:t>  </w:t>
            </w:r>
            <w:r w:rsidRPr="00722159">
              <w:rPr>
                <w:color w:val="000000"/>
                <w:lang w:val="ru-RU"/>
              </w:rPr>
              <w:t>обязательных</w:t>
            </w:r>
            <w:r w:rsidRPr="006E2313">
              <w:rPr>
                <w:color w:val="000000"/>
              </w:rPr>
              <w:t> </w:t>
            </w:r>
            <w:r w:rsidRPr="00722159">
              <w:rPr>
                <w:color w:val="000000"/>
                <w:lang w:val="ru-RU"/>
              </w:rPr>
              <w:t>классных</w:t>
            </w:r>
            <w:r w:rsidRPr="006E2313">
              <w:rPr>
                <w:color w:val="000000"/>
              </w:rPr>
              <w:t> </w:t>
            </w:r>
            <w:r w:rsidRPr="00722159">
              <w:rPr>
                <w:color w:val="000000"/>
                <w:lang w:val="ru-RU"/>
              </w:rPr>
              <w:t>часов:</w:t>
            </w:r>
          </w:p>
          <w:p w:rsidR="00722159" w:rsidRPr="00722159" w:rsidRDefault="00722159" w:rsidP="00F604CD">
            <w:pPr>
              <w:jc w:val="both"/>
              <w:rPr>
                <w:rFonts w:ascii="Arial" w:hAnsi="Arial" w:cs="Arial"/>
                <w:color w:val="000000"/>
                <w:sz w:val="20"/>
                <w:szCs w:val="20"/>
                <w:lang w:val="ru-RU"/>
              </w:rPr>
            </w:pPr>
            <w:r w:rsidRPr="006E2313">
              <w:rPr>
                <w:rFonts w:ascii="Arial" w:hAnsi="Arial" w:cs="Arial"/>
                <w:color w:val="000000"/>
                <w:sz w:val="20"/>
                <w:szCs w:val="20"/>
              </w:rPr>
              <w:t> </w:t>
            </w:r>
          </w:p>
          <w:p w:rsidR="00722159" w:rsidRPr="00722159" w:rsidRDefault="00722159" w:rsidP="00F604CD">
            <w:pPr>
              <w:jc w:val="both"/>
              <w:rPr>
                <w:rFonts w:ascii="Arial" w:hAnsi="Arial" w:cs="Arial"/>
                <w:color w:val="000000"/>
                <w:sz w:val="20"/>
                <w:szCs w:val="20"/>
                <w:lang w:val="ru-RU"/>
              </w:rPr>
            </w:pPr>
            <w:r w:rsidRPr="00722159">
              <w:rPr>
                <w:color w:val="000000"/>
                <w:lang w:val="ru-RU"/>
              </w:rPr>
              <w:t>«Гигиена</w:t>
            </w:r>
            <w:r w:rsidRPr="006E2313">
              <w:rPr>
                <w:color w:val="000000"/>
              </w:rPr>
              <w:t> </w:t>
            </w:r>
            <w:r w:rsidRPr="00722159">
              <w:rPr>
                <w:color w:val="000000"/>
                <w:lang w:val="ru-RU"/>
              </w:rPr>
              <w:t>и</w:t>
            </w:r>
            <w:r w:rsidRPr="006E2313">
              <w:rPr>
                <w:color w:val="000000"/>
              </w:rPr>
              <w:t> </w:t>
            </w:r>
            <w:r w:rsidRPr="00722159">
              <w:rPr>
                <w:color w:val="000000"/>
                <w:lang w:val="ru-RU"/>
              </w:rPr>
              <w:t>здоровье.</w:t>
            </w:r>
            <w:r w:rsidRPr="006E2313">
              <w:rPr>
                <w:color w:val="000000"/>
              </w:rPr>
              <w:t> </w:t>
            </w:r>
            <w:r w:rsidRPr="00722159">
              <w:rPr>
                <w:color w:val="000000"/>
                <w:lang w:val="ru-RU"/>
              </w:rPr>
              <w:t>Влияние</w:t>
            </w:r>
            <w:r w:rsidRPr="006E2313">
              <w:rPr>
                <w:color w:val="000000"/>
              </w:rPr>
              <w:t> </w:t>
            </w:r>
            <w:r w:rsidRPr="00722159">
              <w:rPr>
                <w:color w:val="000000"/>
                <w:lang w:val="ru-RU"/>
              </w:rPr>
              <w:t>внешней</w:t>
            </w:r>
            <w:r w:rsidRPr="006E2313">
              <w:rPr>
                <w:color w:val="000000"/>
              </w:rPr>
              <w:t> </w:t>
            </w:r>
            <w:r w:rsidRPr="00722159">
              <w:rPr>
                <w:color w:val="000000"/>
                <w:lang w:val="ru-RU"/>
              </w:rPr>
              <w:t>среды</w:t>
            </w:r>
            <w:r w:rsidRPr="006E2313">
              <w:rPr>
                <w:color w:val="000000"/>
              </w:rPr>
              <w:t> </w:t>
            </w:r>
            <w:r w:rsidRPr="00722159">
              <w:rPr>
                <w:color w:val="000000"/>
                <w:lang w:val="ru-RU"/>
              </w:rPr>
              <w:t>на</w:t>
            </w:r>
          </w:p>
          <w:p w:rsidR="00722159" w:rsidRPr="00722159" w:rsidRDefault="00722159" w:rsidP="00F604CD">
            <w:pPr>
              <w:jc w:val="both"/>
              <w:rPr>
                <w:rFonts w:ascii="Arial" w:hAnsi="Arial" w:cs="Arial"/>
                <w:color w:val="000000"/>
                <w:sz w:val="20"/>
                <w:szCs w:val="20"/>
                <w:lang w:val="ru-RU"/>
              </w:rPr>
            </w:pPr>
            <w:r w:rsidRPr="00722159">
              <w:rPr>
                <w:color w:val="000000"/>
                <w:lang w:val="ru-RU"/>
              </w:rPr>
              <w:t>здоровье</w:t>
            </w:r>
            <w:r w:rsidRPr="006E2313">
              <w:rPr>
                <w:color w:val="000000"/>
              </w:rPr>
              <w:t> </w:t>
            </w:r>
            <w:r w:rsidRPr="00722159">
              <w:rPr>
                <w:color w:val="000000"/>
                <w:lang w:val="ru-RU"/>
              </w:rPr>
              <w:t>человека»;</w:t>
            </w:r>
          </w:p>
          <w:p w:rsidR="00722159" w:rsidRPr="00722159" w:rsidRDefault="00722159" w:rsidP="00F604CD">
            <w:pPr>
              <w:jc w:val="both"/>
              <w:rPr>
                <w:rFonts w:ascii="Arial" w:hAnsi="Arial" w:cs="Arial"/>
                <w:color w:val="000000"/>
                <w:sz w:val="20"/>
                <w:szCs w:val="20"/>
                <w:lang w:val="ru-RU"/>
              </w:rPr>
            </w:pPr>
            <w:r w:rsidRPr="00722159">
              <w:rPr>
                <w:color w:val="000000"/>
                <w:lang w:val="ru-RU"/>
              </w:rPr>
              <w:t>«Выработка</w:t>
            </w:r>
            <w:r w:rsidRPr="006E2313">
              <w:rPr>
                <w:color w:val="000000"/>
              </w:rPr>
              <w:t> </w:t>
            </w:r>
            <w:r w:rsidRPr="00722159">
              <w:rPr>
                <w:color w:val="000000"/>
                <w:lang w:val="ru-RU"/>
              </w:rPr>
              <w:t>привычек</w:t>
            </w:r>
            <w:r w:rsidRPr="006E2313">
              <w:rPr>
                <w:color w:val="000000"/>
              </w:rPr>
              <w:t> </w:t>
            </w:r>
            <w:r w:rsidRPr="00722159">
              <w:rPr>
                <w:color w:val="000000"/>
                <w:lang w:val="ru-RU"/>
              </w:rPr>
              <w:t>к</w:t>
            </w:r>
            <w:r w:rsidRPr="006E2313">
              <w:rPr>
                <w:color w:val="000000"/>
              </w:rPr>
              <w:t> </w:t>
            </w:r>
            <w:r w:rsidRPr="00722159">
              <w:rPr>
                <w:color w:val="000000"/>
                <w:lang w:val="ru-RU"/>
              </w:rPr>
              <w:t>систематическому</w:t>
            </w:r>
            <w:r w:rsidRPr="006E2313">
              <w:rPr>
                <w:color w:val="000000"/>
              </w:rPr>
              <w:t> </w:t>
            </w:r>
            <w:r w:rsidRPr="00722159">
              <w:rPr>
                <w:color w:val="000000"/>
                <w:lang w:val="ru-RU"/>
              </w:rPr>
              <w:t>занятию</w:t>
            </w:r>
          </w:p>
          <w:p w:rsidR="00722159" w:rsidRPr="00722159" w:rsidRDefault="00722159" w:rsidP="00F604CD">
            <w:pPr>
              <w:jc w:val="both"/>
              <w:rPr>
                <w:rFonts w:ascii="Arial" w:hAnsi="Arial" w:cs="Arial"/>
                <w:color w:val="000000"/>
                <w:sz w:val="20"/>
                <w:szCs w:val="20"/>
                <w:lang w:val="ru-RU"/>
              </w:rPr>
            </w:pPr>
            <w:r w:rsidRPr="00722159">
              <w:rPr>
                <w:color w:val="000000"/>
                <w:lang w:val="ru-RU"/>
              </w:rPr>
              <w:t>физкульт</w:t>
            </w:r>
            <w:r w:rsidRPr="00722159">
              <w:rPr>
                <w:color w:val="000000"/>
                <w:lang w:val="ru-RU"/>
              </w:rPr>
              <w:t>у</w:t>
            </w:r>
            <w:r w:rsidRPr="00722159">
              <w:rPr>
                <w:color w:val="000000"/>
                <w:lang w:val="ru-RU"/>
              </w:rPr>
              <w:t>рой.</w:t>
            </w:r>
            <w:r w:rsidRPr="006E2313">
              <w:rPr>
                <w:color w:val="000000"/>
              </w:rPr>
              <w:t> </w:t>
            </w:r>
            <w:r w:rsidRPr="00722159">
              <w:rPr>
                <w:color w:val="000000"/>
                <w:lang w:val="ru-RU"/>
              </w:rPr>
              <w:t>Самоконтроль</w:t>
            </w:r>
            <w:r w:rsidRPr="006E2313">
              <w:rPr>
                <w:color w:val="000000"/>
              </w:rPr>
              <w:t> </w:t>
            </w:r>
            <w:r w:rsidRPr="00722159">
              <w:rPr>
                <w:color w:val="000000"/>
                <w:lang w:val="ru-RU"/>
              </w:rPr>
              <w:t>нагрузок»;</w:t>
            </w:r>
          </w:p>
          <w:p w:rsidR="00722159" w:rsidRPr="00722159" w:rsidRDefault="00722159" w:rsidP="00F604CD">
            <w:pPr>
              <w:jc w:val="both"/>
              <w:rPr>
                <w:rFonts w:ascii="Arial" w:hAnsi="Arial" w:cs="Arial"/>
                <w:color w:val="000000"/>
                <w:sz w:val="20"/>
                <w:szCs w:val="20"/>
                <w:lang w:val="ru-RU"/>
              </w:rPr>
            </w:pPr>
            <w:r w:rsidRPr="00722159">
              <w:rPr>
                <w:color w:val="000000"/>
                <w:lang w:val="ru-RU"/>
              </w:rPr>
              <w:t>«Закаливание</w:t>
            </w:r>
            <w:r w:rsidRPr="006E2313">
              <w:rPr>
                <w:color w:val="000000"/>
              </w:rPr>
              <w:t> </w:t>
            </w:r>
            <w:r w:rsidRPr="00722159">
              <w:rPr>
                <w:color w:val="000000"/>
                <w:lang w:val="ru-RU"/>
              </w:rPr>
              <w:t>организма»;</w:t>
            </w:r>
          </w:p>
          <w:p w:rsidR="00722159" w:rsidRPr="00722159" w:rsidRDefault="00722159" w:rsidP="00F604CD">
            <w:pPr>
              <w:jc w:val="both"/>
              <w:rPr>
                <w:rFonts w:ascii="Arial" w:hAnsi="Arial" w:cs="Arial"/>
                <w:color w:val="000000"/>
                <w:sz w:val="20"/>
                <w:szCs w:val="20"/>
                <w:lang w:val="ru-RU"/>
              </w:rPr>
            </w:pPr>
            <w:r w:rsidRPr="00722159">
              <w:rPr>
                <w:color w:val="000000"/>
                <w:lang w:val="ru-RU"/>
              </w:rPr>
              <w:t>«Физиологические</w:t>
            </w:r>
            <w:r w:rsidRPr="006E2313">
              <w:rPr>
                <w:color w:val="000000"/>
              </w:rPr>
              <w:t> </w:t>
            </w:r>
            <w:r w:rsidRPr="00722159">
              <w:rPr>
                <w:color w:val="000000"/>
                <w:lang w:val="ru-RU"/>
              </w:rPr>
              <w:t>основы</w:t>
            </w:r>
            <w:r w:rsidRPr="006E2313">
              <w:rPr>
                <w:color w:val="000000"/>
              </w:rPr>
              <w:t> </w:t>
            </w:r>
            <w:r w:rsidRPr="00722159">
              <w:rPr>
                <w:color w:val="000000"/>
                <w:lang w:val="ru-RU"/>
              </w:rPr>
              <w:t>влияния</w:t>
            </w:r>
            <w:r w:rsidRPr="006E2313">
              <w:rPr>
                <w:color w:val="000000"/>
              </w:rPr>
              <w:t> </w:t>
            </w:r>
            <w:r w:rsidRPr="00722159">
              <w:rPr>
                <w:color w:val="000000"/>
                <w:lang w:val="ru-RU"/>
              </w:rPr>
              <w:t>внешней</w:t>
            </w:r>
            <w:r w:rsidRPr="006E2313">
              <w:rPr>
                <w:color w:val="000000"/>
              </w:rPr>
              <w:t> </w:t>
            </w:r>
            <w:r w:rsidRPr="00722159">
              <w:rPr>
                <w:color w:val="000000"/>
                <w:lang w:val="ru-RU"/>
              </w:rPr>
              <w:t>среды</w:t>
            </w:r>
          </w:p>
          <w:p w:rsidR="00722159" w:rsidRPr="00722159" w:rsidRDefault="00722159" w:rsidP="00F604CD">
            <w:pPr>
              <w:jc w:val="both"/>
              <w:rPr>
                <w:rFonts w:ascii="Arial" w:hAnsi="Arial" w:cs="Arial"/>
                <w:color w:val="000000"/>
                <w:sz w:val="20"/>
                <w:szCs w:val="20"/>
                <w:lang w:val="ru-RU"/>
              </w:rPr>
            </w:pPr>
            <w:r w:rsidRPr="00722159">
              <w:rPr>
                <w:color w:val="000000"/>
                <w:lang w:val="ru-RU"/>
              </w:rPr>
              <w:t>на</w:t>
            </w:r>
            <w:r w:rsidRPr="006E2313">
              <w:rPr>
                <w:color w:val="000000"/>
              </w:rPr>
              <w:t> </w:t>
            </w:r>
            <w:r w:rsidRPr="00722159">
              <w:rPr>
                <w:color w:val="000000"/>
                <w:lang w:val="ru-RU"/>
              </w:rPr>
              <w:t>работоспособность</w:t>
            </w:r>
            <w:r w:rsidRPr="006E2313">
              <w:rPr>
                <w:color w:val="000000"/>
              </w:rPr>
              <w:t> </w:t>
            </w:r>
            <w:r w:rsidRPr="00722159">
              <w:rPr>
                <w:color w:val="000000"/>
                <w:lang w:val="ru-RU"/>
              </w:rPr>
              <w:t>и</w:t>
            </w:r>
            <w:r w:rsidRPr="006E2313">
              <w:rPr>
                <w:color w:val="000000"/>
              </w:rPr>
              <w:t> </w:t>
            </w:r>
            <w:r w:rsidRPr="00722159">
              <w:rPr>
                <w:color w:val="000000"/>
                <w:lang w:val="ru-RU"/>
              </w:rPr>
              <w:t>утомляемость»;</w:t>
            </w:r>
          </w:p>
          <w:p w:rsidR="00722159" w:rsidRPr="00722159" w:rsidRDefault="00722159" w:rsidP="00F604CD">
            <w:pPr>
              <w:jc w:val="both"/>
              <w:rPr>
                <w:rFonts w:ascii="Arial" w:hAnsi="Arial" w:cs="Arial"/>
                <w:color w:val="000000"/>
                <w:sz w:val="20"/>
                <w:szCs w:val="20"/>
                <w:lang w:val="ru-RU"/>
              </w:rPr>
            </w:pPr>
            <w:r w:rsidRPr="00722159">
              <w:rPr>
                <w:color w:val="000000"/>
                <w:lang w:val="ru-RU"/>
              </w:rPr>
              <w:t>«Психологическая</w:t>
            </w:r>
            <w:r w:rsidRPr="006E2313">
              <w:rPr>
                <w:color w:val="000000"/>
              </w:rPr>
              <w:t> </w:t>
            </w:r>
            <w:r w:rsidRPr="00722159">
              <w:rPr>
                <w:color w:val="000000"/>
                <w:lang w:val="ru-RU"/>
              </w:rPr>
              <w:t>уравновешенность</w:t>
            </w:r>
            <w:r w:rsidRPr="006E2313">
              <w:rPr>
                <w:color w:val="000000"/>
              </w:rPr>
              <w:t> </w:t>
            </w:r>
            <w:r w:rsidRPr="00722159">
              <w:rPr>
                <w:color w:val="000000"/>
                <w:lang w:val="ru-RU"/>
              </w:rPr>
              <w:t>и</w:t>
            </w:r>
            <w:r w:rsidRPr="006E2313">
              <w:rPr>
                <w:color w:val="000000"/>
              </w:rPr>
              <w:t> </w:t>
            </w:r>
            <w:r w:rsidRPr="00722159">
              <w:rPr>
                <w:color w:val="000000"/>
                <w:lang w:val="ru-RU"/>
              </w:rPr>
              <w:t>ее</w:t>
            </w:r>
            <w:r w:rsidRPr="006E2313">
              <w:rPr>
                <w:color w:val="000000"/>
              </w:rPr>
              <w:t> </w:t>
            </w:r>
            <w:r w:rsidRPr="00722159">
              <w:rPr>
                <w:color w:val="000000"/>
                <w:lang w:val="ru-RU"/>
              </w:rPr>
              <w:t>значение</w:t>
            </w:r>
          </w:p>
          <w:p w:rsidR="00722159" w:rsidRPr="00722159" w:rsidRDefault="00722159" w:rsidP="00F604CD">
            <w:pPr>
              <w:jc w:val="both"/>
              <w:rPr>
                <w:rFonts w:ascii="Arial" w:hAnsi="Arial" w:cs="Arial"/>
                <w:color w:val="000000"/>
                <w:sz w:val="20"/>
                <w:szCs w:val="20"/>
                <w:lang w:val="ru-RU"/>
              </w:rPr>
            </w:pPr>
            <w:r w:rsidRPr="00722159">
              <w:rPr>
                <w:color w:val="000000"/>
                <w:lang w:val="ru-RU"/>
              </w:rPr>
              <w:t>для</w:t>
            </w:r>
            <w:r w:rsidRPr="006E2313">
              <w:rPr>
                <w:color w:val="000000"/>
              </w:rPr>
              <w:t> </w:t>
            </w:r>
            <w:r w:rsidRPr="00722159">
              <w:rPr>
                <w:color w:val="000000"/>
                <w:lang w:val="ru-RU"/>
              </w:rPr>
              <w:t>человека.</w:t>
            </w:r>
            <w:r w:rsidRPr="006E2313">
              <w:rPr>
                <w:color w:val="000000"/>
              </w:rPr>
              <w:t> </w:t>
            </w:r>
            <w:r w:rsidRPr="00722159">
              <w:rPr>
                <w:color w:val="000000"/>
                <w:lang w:val="ru-RU"/>
              </w:rPr>
              <w:t>Правила</w:t>
            </w:r>
            <w:r w:rsidRPr="006E2313">
              <w:rPr>
                <w:color w:val="000000"/>
              </w:rPr>
              <w:t> </w:t>
            </w:r>
            <w:r w:rsidRPr="00722159">
              <w:rPr>
                <w:color w:val="000000"/>
                <w:lang w:val="ru-RU"/>
              </w:rPr>
              <w:t>выработки</w:t>
            </w:r>
            <w:r w:rsidRPr="006E2313">
              <w:rPr>
                <w:color w:val="000000"/>
              </w:rPr>
              <w:t> </w:t>
            </w:r>
            <w:r w:rsidRPr="00722159">
              <w:rPr>
                <w:color w:val="000000"/>
                <w:lang w:val="ru-RU"/>
              </w:rPr>
              <w:t>умения</w:t>
            </w:r>
            <w:r w:rsidRPr="006E2313">
              <w:rPr>
                <w:color w:val="000000"/>
              </w:rPr>
              <w:t> </w:t>
            </w:r>
            <w:r w:rsidRPr="00722159">
              <w:rPr>
                <w:color w:val="000000"/>
                <w:lang w:val="ru-RU"/>
              </w:rPr>
              <w:t>управлять</w:t>
            </w:r>
          </w:p>
          <w:p w:rsidR="00722159" w:rsidRPr="00722159" w:rsidRDefault="00722159" w:rsidP="00F604CD">
            <w:pPr>
              <w:jc w:val="both"/>
              <w:rPr>
                <w:rFonts w:ascii="Arial" w:hAnsi="Arial" w:cs="Arial"/>
                <w:color w:val="000000"/>
                <w:sz w:val="20"/>
                <w:szCs w:val="20"/>
                <w:lang w:val="ru-RU"/>
              </w:rPr>
            </w:pPr>
            <w:r w:rsidRPr="00722159">
              <w:rPr>
                <w:color w:val="000000"/>
                <w:lang w:val="ru-RU"/>
              </w:rPr>
              <w:t>своими</w:t>
            </w:r>
            <w:r w:rsidRPr="006E2313">
              <w:rPr>
                <w:color w:val="000000"/>
              </w:rPr>
              <w:t> </w:t>
            </w:r>
            <w:r w:rsidRPr="00722159">
              <w:rPr>
                <w:color w:val="000000"/>
                <w:lang w:val="ru-RU"/>
              </w:rPr>
              <w:t>чувствами»</w:t>
            </w:r>
          </w:p>
          <w:p w:rsidR="00722159" w:rsidRPr="00722159" w:rsidRDefault="00722159" w:rsidP="00F604CD">
            <w:pPr>
              <w:jc w:val="both"/>
              <w:rPr>
                <w:rFonts w:ascii="Arial" w:hAnsi="Arial" w:cs="Arial"/>
                <w:color w:val="000000"/>
                <w:sz w:val="20"/>
                <w:szCs w:val="20"/>
                <w:lang w:val="ru-RU"/>
              </w:rPr>
            </w:pPr>
            <w:r w:rsidRPr="00722159">
              <w:rPr>
                <w:color w:val="000000"/>
                <w:lang w:val="ru-RU"/>
              </w:rPr>
              <w:t>Личная</w:t>
            </w:r>
            <w:r w:rsidRPr="006E2313">
              <w:rPr>
                <w:color w:val="000000"/>
              </w:rPr>
              <w:t> </w:t>
            </w:r>
            <w:r w:rsidRPr="00722159">
              <w:rPr>
                <w:color w:val="000000"/>
                <w:lang w:val="ru-RU"/>
              </w:rPr>
              <w:t>заинтересованность</w:t>
            </w:r>
            <w:r w:rsidRPr="006E2313">
              <w:rPr>
                <w:color w:val="000000"/>
              </w:rPr>
              <w:t> </w:t>
            </w:r>
            <w:r w:rsidRPr="00722159">
              <w:rPr>
                <w:color w:val="000000"/>
                <w:lang w:val="ru-RU"/>
              </w:rPr>
              <w:t>каждого</w:t>
            </w:r>
            <w:r w:rsidRPr="006E2313">
              <w:rPr>
                <w:color w:val="000000"/>
              </w:rPr>
              <w:t> </w:t>
            </w:r>
            <w:r w:rsidRPr="00722159">
              <w:rPr>
                <w:color w:val="000000"/>
                <w:lang w:val="ru-RU"/>
              </w:rPr>
              <w:t>человека</w:t>
            </w:r>
            <w:r w:rsidRPr="006E2313">
              <w:rPr>
                <w:color w:val="000000"/>
              </w:rPr>
              <w:t> </w:t>
            </w:r>
            <w:r w:rsidRPr="00722159">
              <w:rPr>
                <w:color w:val="000000"/>
                <w:lang w:val="ru-RU"/>
              </w:rPr>
              <w:t>в</w:t>
            </w:r>
          </w:p>
          <w:p w:rsidR="00722159" w:rsidRPr="00722159" w:rsidRDefault="00722159" w:rsidP="00F604CD">
            <w:pPr>
              <w:jc w:val="both"/>
              <w:rPr>
                <w:rFonts w:ascii="Arial" w:hAnsi="Arial" w:cs="Arial"/>
                <w:color w:val="000000"/>
                <w:sz w:val="20"/>
                <w:szCs w:val="20"/>
                <w:lang w:val="ru-RU"/>
              </w:rPr>
            </w:pPr>
            <w:r w:rsidRPr="00722159">
              <w:rPr>
                <w:color w:val="000000"/>
                <w:lang w:val="ru-RU"/>
              </w:rPr>
              <w:t>сохранении</w:t>
            </w:r>
            <w:r w:rsidRPr="006E2313">
              <w:rPr>
                <w:color w:val="000000"/>
              </w:rPr>
              <w:t> </w:t>
            </w:r>
            <w:r w:rsidRPr="00722159">
              <w:rPr>
                <w:color w:val="000000"/>
                <w:lang w:val="ru-RU"/>
              </w:rPr>
              <w:t>здоровья»;</w:t>
            </w:r>
          </w:p>
          <w:p w:rsidR="00722159" w:rsidRPr="00722159" w:rsidRDefault="00722159" w:rsidP="00F604CD">
            <w:pPr>
              <w:jc w:val="both"/>
              <w:rPr>
                <w:rFonts w:ascii="Arial" w:hAnsi="Arial" w:cs="Arial"/>
                <w:color w:val="000000"/>
                <w:sz w:val="20"/>
                <w:szCs w:val="20"/>
                <w:lang w:val="ru-RU"/>
              </w:rPr>
            </w:pPr>
            <w:r w:rsidRPr="00722159">
              <w:rPr>
                <w:color w:val="000000"/>
                <w:lang w:val="ru-RU"/>
              </w:rPr>
              <w:t>«Меры</w:t>
            </w:r>
            <w:r w:rsidRPr="006E2313">
              <w:rPr>
                <w:color w:val="000000"/>
              </w:rPr>
              <w:t> </w:t>
            </w:r>
            <w:r w:rsidRPr="00722159">
              <w:rPr>
                <w:color w:val="000000"/>
                <w:lang w:val="ru-RU"/>
              </w:rPr>
              <w:t>укрепления</w:t>
            </w:r>
            <w:r w:rsidRPr="006E2313">
              <w:rPr>
                <w:color w:val="000000"/>
              </w:rPr>
              <w:t> </w:t>
            </w:r>
            <w:r w:rsidRPr="00722159">
              <w:rPr>
                <w:color w:val="000000"/>
                <w:lang w:val="ru-RU"/>
              </w:rPr>
              <w:t>здоровья</w:t>
            </w:r>
            <w:r w:rsidRPr="006E2313">
              <w:rPr>
                <w:color w:val="000000"/>
              </w:rPr>
              <w:t> </w:t>
            </w:r>
            <w:r w:rsidRPr="00722159">
              <w:rPr>
                <w:color w:val="000000"/>
                <w:lang w:val="ru-RU"/>
              </w:rPr>
              <w:t>и</w:t>
            </w:r>
            <w:r w:rsidRPr="006E2313">
              <w:rPr>
                <w:color w:val="000000"/>
              </w:rPr>
              <w:t> </w:t>
            </w:r>
            <w:r w:rsidRPr="00722159">
              <w:rPr>
                <w:color w:val="000000"/>
                <w:lang w:val="ru-RU"/>
              </w:rPr>
              <w:t>профилактики</w:t>
            </w:r>
          </w:p>
          <w:p w:rsidR="00722159" w:rsidRPr="00722159" w:rsidRDefault="00722159" w:rsidP="00F604CD">
            <w:pPr>
              <w:jc w:val="both"/>
              <w:rPr>
                <w:rFonts w:ascii="Arial" w:hAnsi="Arial" w:cs="Arial"/>
                <w:color w:val="000000"/>
                <w:sz w:val="20"/>
                <w:szCs w:val="20"/>
                <w:lang w:val="ru-RU"/>
              </w:rPr>
            </w:pPr>
            <w:r w:rsidRPr="00722159">
              <w:rPr>
                <w:color w:val="000000"/>
                <w:lang w:val="ru-RU"/>
              </w:rPr>
              <w:t>заболев</w:t>
            </w:r>
            <w:r w:rsidRPr="00722159">
              <w:rPr>
                <w:color w:val="000000"/>
                <w:lang w:val="ru-RU"/>
              </w:rPr>
              <w:t>а</w:t>
            </w:r>
            <w:r w:rsidRPr="00722159">
              <w:rPr>
                <w:color w:val="000000"/>
                <w:lang w:val="ru-RU"/>
              </w:rPr>
              <w:t>ний.</w:t>
            </w:r>
            <w:r w:rsidRPr="006E2313">
              <w:rPr>
                <w:color w:val="000000"/>
              </w:rPr>
              <w:t> </w:t>
            </w:r>
            <w:r w:rsidRPr="00722159">
              <w:rPr>
                <w:color w:val="000000"/>
                <w:lang w:val="ru-RU"/>
              </w:rPr>
              <w:t>Факторы</w:t>
            </w:r>
            <w:r w:rsidRPr="006E2313">
              <w:rPr>
                <w:color w:val="000000"/>
              </w:rPr>
              <w:t> </w:t>
            </w:r>
            <w:r w:rsidRPr="00722159">
              <w:rPr>
                <w:color w:val="000000"/>
                <w:lang w:val="ru-RU"/>
              </w:rPr>
              <w:t>риска</w:t>
            </w:r>
            <w:r w:rsidRPr="006E2313">
              <w:rPr>
                <w:color w:val="000000"/>
              </w:rPr>
              <w:t> </w:t>
            </w:r>
            <w:r w:rsidRPr="00722159">
              <w:rPr>
                <w:color w:val="000000"/>
                <w:lang w:val="ru-RU"/>
              </w:rPr>
              <w:t>основных</w:t>
            </w:r>
            <w:r w:rsidRPr="006E2313">
              <w:rPr>
                <w:color w:val="000000"/>
              </w:rPr>
              <w:t> </w:t>
            </w:r>
            <w:r w:rsidRPr="00722159">
              <w:rPr>
                <w:color w:val="000000"/>
                <w:lang w:val="ru-RU"/>
              </w:rPr>
              <w:t>инфекционных</w:t>
            </w:r>
          </w:p>
          <w:p w:rsidR="00722159" w:rsidRPr="00722159" w:rsidRDefault="00722159" w:rsidP="00F604CD">
            <w:pPr>
              <w:spacing w:line="0" w:lineRule="atLeast"/>
              <w:jc w:val="both"/>
              <w:rPr>
                <w:rFonts w:ascii="Arial" w:hAnsi="Arial" w:cs="Arial"/>
                <w:color w:val="000000"/>
                <w:sz w:val="20"/>
                <w:szCs w:val="20"/>
                <w:lang w:val="ru-RU"/>
              </w:rPr>
            </w:pPr>
            <w:r w:rsidRPr="00722159">
              <w:rPr>
                <w:color w:val="000000"/>
                <w:lang w:val="ru-RU"/>
              </w:rPr>
              <w:t>заболеваний».</w:t>
            </w:r>
          </w:p>
        </w:tc>
        <w:tc>
          <w:tcPr>
            <w:tcW w:w="16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ежегодно, 1 раз в</w:t>
            </w:r>
          </w:p>
          <w:p w:rsidR="00722159" w:rsidRPr="006E2313" w:rsidRDefault="00722159" w:rsidP="00F604CD">
            <w:pPr>
              <w:spacing w:line="0" w:lineRule="atLeast"/>
              <w:jc w:val="both"/>
              <w:rPr>
                <w:rFonts w:ascii="Arial" w:hAnsi="Arial" w:cs="Arial"/>
                <w:color w:val="000000"/>
                <w:sz w:val="20"/>
                <w:szCs w:val="20"/>
              </w:rPr>
            </w:pPr>
            <w:r w:rsidRPr="006E2313">
              <w:rPr>
                <w:color w:val="000000"/>
              </w:rPr>
              <w:t>четверть</w:t>
            </w:r>
          </w:p>
        </w:tc>
        <w:tc>
          <w:tcPr>
            <w:tcW w:w="27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Классные руководители</w:t>
            </w:r>
          </w:p>
          <w:p w:rsidR="00722159" w:rsidRPr="00763E2E" w:rsidRDefault="00763E2E" w:rsidP="00F604CD">
            <w:pPr>
              <w:jc w:val="both"/>
              <w:rPr>
                <w:rFonts w:ascii="Arial" w:hAnsi="Arial" w:cs="Arial"/>
                <w:color w:val="000000"/>
                <w:sz w:val="20"/>
                <w:szCs w:val="20"/>
                <w:lang w:val="ru-RU"/>
              </w:rPr>
            </w:pPr>
            <w:r>
              <w:rPr>
                <w:color w:val="000000"/>
              </w:rPr>
              <w:t>Психолог</w:t>
            </w:r>
          </w:p>
          <w:p w:rsidR="00722159" w:rsidRPr="006E2313" w:rsidRDefault="00722159" w:rsidP="00F604CD">
            <w:pPr>
              <w:jc w:val="both"/>
              <w:rPr>
                <w:rFonts w:ascii="Arial" w:hAnsi="Arial" w:cs="Arial"/>
                <w:color w:val="000000"/>
                <w:sz w:val="20"/>
                <w:szCs w:val="20"/>
              </w:rPr>
            </w:pPr>
          </w:p>
          <w:p w:rsidR="00722159" w:rsidRPr="006E2313" w:rsidRDefault="00722159" w:rsidP="00F604CD">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r>
      <w:tr w:rsidR="00722159" w:rsidRPr="006E2313">
        <w:trPr>
          <w:trHeight w:val="580"/>
        </w:trPr>
        <w:tc>
          <w:tcPr>
            <w:tcW w:w="1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5.5</w:t>
            </w:r>
          </w:p>
        </w:tc>
        <w:tc>
          <w:tcPr>
            <w:tcW w:w="36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Проведение психологических тренингов.</w:t>
            </w:r>
          </w:p>
        </w:tc>
        <w:tc>
          <w:tcPr>
            <w:tcW w:w="16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ежегодно</w:t>
            </w:r>
          </w:p>
        </w:tc>
        <w:tc>
          <w:tcPr>
            <w:tcW w:w="27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Психологи</w:t>
            </w:r>
          </w:p>
          <w:p w:rsidR="00722159" w:rsidRPr="006E2313" w:rsidRDefault="00722159" w:rsidP="00F604CD">
            <w:pPr>
              <w:spacing w:line="0" w:lineRule="atLeast"/>
              <w:jc w:val="both"/>
              <w:rPr>
                <w:rFonts w:ascii="Arial" w:hAnsi="Arial" w:cs="Arial"/>
                <w:color w:val="000000"/>
                <w:sz w:val="20"/>
                <w:szCs w:val="20"/>
              </w:rPr>
            </w:pPr>
          </w:p>
        </w:tc>
      </w:tr>
      <w:tr w:rsidR="00722159" w:rsidRPr="006E2313">
        <w:trPr>
          <w:trHeight w:val="887"/>
        </w:trPr>
        <w:tc>
          <w:tcPr>
            <w:tcW w:w="1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5.</w:t>
            </w:r>
            <w:r>
              <w:rPr>
                <w:color w:val="000000"/>
              </w:rPr>
              <w:t>6</w:t>
            </w:r>
          </w:p>
        </w:tc>
        <w:tc>
          <w:tcPr>
            <w:tcW w:w="36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rFonts w:ascii="Arial" w:hAnsi="Arial" w:cs="Arial"/>
                <w:color w:val="000000"/>
                <w:sz w:val="20"/>
                <w:szCs w:val="20"/>
                <w:lang w:val="ru-RU"/>
              </w:rPr>
            </w:pPr>
            <w:r>
              <w:rPr>
                <w:color w:val="000000"/>
              </w:rPr>
              <w:t> </w:t>
            </w:r>
            <w:r w:rsidRPr="00722159">
              <w:rPr>
                <w:color w:val="000000"/>
                <w:lang w:val="ru-RU"/>
              </w:rPr>
              <w:t>Информация</w:t>
            </w:r>
            <w:r w:rsidRPr="006E2313">
              <w:rPr>
                <w:color w:val="000000"/>
              </w:rPr>
              <w:t> </w:t>
            </w:r>
            <w:r w:rsidRPr="00722159">
              <w:rPr>
                <w:color w:val="000000"/>
                <w:lang w:val="ru-RU"/>
              </w:rPr>
              <w:t>для</w:t>
            </w:r>
            <w:r w:rsidRPr="006E2313">
              <w:rPr>
                <w:color w:val="000000"/>
              </w:rPr>
              <w:t> </w:t>
            </w:r>
            <w:r w:rsidRPr="00722159">
              <w:rPr>
                <w:color w:val="000000"/>
                <w:lang w:val="ru-RU"/>
              </w:rPr>
              <w:t>обучающихся,</w:t>
            </w:r>
          </w:p>
          <w:p w:rsidR="00722159" w:rsidRPr="00722159" w:rsidRDefault="00722159" w:rsidP="00F604CD">
            <w:pPr>
              <w:spacing w:line="0" w:lineRule="atLeast"/>
              <w:jc w:val="both"/>
              <w:rPr>
                <w:rFonts w:ascii="Arial" w:hAnsi="Arial" w:cs="Arial"/>
                <w:color w:val="000000"/>
                <w:sz w:val="20"/>
                <w:szCs w:val="20"/>
                <w:lang w:val="ru-RU"/>
              </w:rPr>
            </w:pPr>
            <w:r w:rsidRPr="00722159">
              <w:rPr>
                <w:color w:val="000000"/>
                <w:lang w:val="ru-RU"/>
              </w:rPr>
              <w:t>родителей</w:t>
            </w:r>
            <w:r w:rsidRPr="006E2313">
              <w:rPr>
                <w:color w:val="000000"/>
              </w:rPr>
              <w:t>  </w:t>
            </w:r>
            <w:r w:rsidRPr="00722159">
              <w:rPr>
                <w:color w:val="000000"/>
                <w:lang w:val="ru-RU"/>
              </w:rPr>
              <w:t>о</w:t>
            </w:r>
            <w:r>
              <w:rPr>
                <w:color w:val="000000"/>
              </w:rPr>
              <w:t> </w:t>
            </w:r>
            <w:r w:rsidRPr="00722159">
              <w:rPr>
                <w:color w:val="000000"/>
                <w:lang w:val="ru-RU"/>
              </w:rPr>
              <w:t>спортивных</w:t>
            </w:r>
            <w:r>
              <w:rPr>
                <w:color w:val="000000"/>
              </w:rPr>
              <w:t> </w:t>
            </w:r>
            <w:r w:rsidRPr="00722159">
              <w:rPr>
                <w:color w:val="000000"/>
                <w:lang w:val="ru-RU"/>
              </w:rPr>
              <w:t>секциях.</w:t>
            </w:r>
          </w:p>
        </w:tc>
        <w:tc>
          <w:tcPr>
            <w:tcW w:w="16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rFonts w:ascii="Arial" w:hAnsi="Arial" w:cs="Arial"/>
                <w:color w:val="000000"/>
                <w:sz w:val="20"/>
                <w:szCs w:val="20"/>
                <w:lang w:val="ru-RU"/>
              </w:rPr>
            </w:pPr>
            <w:r w:rsidRPr="00722159">
              <w:rPr>
                <w:color w:val="000000"/>
                <w:lang w:val="ru-RU"/>
              </w:rPr>
              <w:t>В ко</w:t>
            </w:r>
            <w:r w:rsidRPr="00722159">
              <w:rPr>
                <w:color w:val="000000"/>
                <w:lang w:val="ru-RU"/>
              </w:rPr>
              <w:t>н</w:t>
            </w:r>
            <w:r w:rsidRPr="00722159">
              <w:rPr>
                <w:color w:val="000000"/>
                <w:lang w:val="ru-RU"/>
              </w:rPr>
              <w:t>це,</w:t>
            </w:r>
            <w:r w:rsidRPr="006E2313">
              <w:rPr>
                <w:color w:val="000000"/>
              </w:rPr>
              <w:t> </w:t>
            </w:r>
            <w:r w:rsidRPr="00722159">
              <w:rPr>
                <w:color w:val="000000"/>
                <w:lang w:val="ru-RU"/>
              </w:rPr>
              <w:t>начале</w:t>
            </w:r>
            <w:r w:rsidRPr="006E2313">
              <w:rPr>
                <w:color w:val="000000"/>
              </w:rPr>
              <w:t> </w:t>
            </w:r>
            <w:r w:rsidRPr="00722159">
              <w:rPr>
                <w:color w:val="000000"/>
                <w:lang w:val="ru-RU"/>
              </w:rPr>
              <w:t>каждого</w:t>
            </w:r>
          </w:p>
          <w:p w:rsidR="00722159" w:rsidRPr="00722159" w:rsidRDefault="00722159" w:rsidP="00F604CD">
            <w:pPr>
              <w:spacing w:line="0" w:lineRule="atLeast"/>
              <w:jc w:val="both"/>
              <w:rPr>
                <w:rFonts w:ascii="Arial" w:hAnsi="Arial" w:cs="Arial"/>
                <w:color w:val="000000"/>
                <w:sz w:val="20"/>
                <w:szCs w:val="20"/>
                <w:lang w:val="ru-RU"/>
              </w:rPr>
            </w:pPr>
            <w:r w:rsidRPr="00722159">
              <w:rPr>
                <w:color w:val="000000"/>
                <w:lang w:val="ru-RU"/>
              </w:rPr>
              <w:t>учебного</w:t>
            </w:r>
            <w:r w:rsidRPr="006E2313">
              <w:rPr>
                <w:color w:val="000000"/>
              </w:rPr>
              <w:t> </w:t>
            </w:r>
            <w:r w:rsidRPr="00722159">
              <w:rPr>
                <w:color w:val="000000"/>
                <w:lang w:val="ru-RU"/>
              </w:rPr>
              <w:t>года</w:t>
            </w:r>
          </w:p>
        </w:tc>
        <w:tc>
          <w:tcPr>
            <w:tcW w:w="27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Администрация</w:t>
            </w:r>
          </w:p>
          <w:p w:rsidR="00722159" w:rsidRPr="006E2313" w:rsidRDefault="00722159" w:rsidP="00F604CD">
            <w:pPr>
              <w:spacing w:line="0" w:lineRule="atLeast"/>
              <w:jc w:val="both"/>
              <w:rPr>
                <w:rFonts w:ascii="Arial" w:hAnsi="Arial" w:cs="Arial"/>
                <w:color w:val="000000"/>
                <w:sz w:val="20"/>
                <w:szCs w:val="20"/>
              </w:rPr>
            </w:pPr>
            <w:r w:rsidRPr="006E2313">
              <w:rPr>
                <w:color w:val="000000"/>
              </w:rPr>
              <w:t>Учителя физической культуры</w:t>
            </w:r>
          </w:p>
        </w:tc>
      </w:tr>
      <w:tr w:rsidR="00722159" w:rsidRPr="006E2313">
        <w:trPr>
          <w:trHeight w:val="1677"/>
        </w:trPr>
        <w:tc>
          <w:tcPr>
            <w:tcW w:w="1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rFonts w:ascii="Arial" w:hAnsi="Arial" w:cs="Arial"/>
                <w:color w:val="000000"/>
                <w:sz w:val="20"/>
                <w:szCs w:val="20"/>
              </w:rPr>
              <w:t> </w:t>
            </w:r>
          </w:p>
          <w:p w:rsidR="00722159" w:rsidRPr="006E2313" w:rsidRDefault="00722159" w:rsidP="00F604CD">
            <w:pPr>
              <w:jc w:val="both"/>
              <w:rPr>
                <w:rFonts w:ascii="Arial" w:hAnsi="Arial" w:cs="Arial"/>
                <w:color w:val="000000"/>
                <w:sz w:val="20"/>
                <w:szCs w:val="20"/>
              </w:rPr>
            </w:pPr>
            <w:r w:rsidRPr="006E2313">
              <w:rPr>
                <w:color w:val="000000"/>
                <w:sz w:val="20"/>
                <w:szCs w:val="20"/>
              </w:rPr>
              <w:t>6.</w:t>
            </w:r>
            <w:r w:rsidRPr="006E2313">
              <w:rPr>
                <w:b/>
                <w:bCs/>
                <w:color w:val="000000"/>
              </w:rPr>
              <w:t>Матер</w:t>
            </w:r>
          </w:p>
          <w:p w:rsidR="00722159" w:rsidRPr="006E2313" w:rsidRDefault="00722159" w:rsidP="00F604CD">
            <w:pPr>
              <w:jc w:val="both"/>
              <w:rPr>
                <w:rFonts w:ascii="Arial" w:hAnsi="Arial" w:cs="Arial"/>
                <w:color w:val="000000"/>
                <w:sz w:val="20"/>
                <w:szCs w:val="20"/>
              </w:rPr>
            </w:pPr>
            <w:r w:rsidRPr="006E2313">
              <w:rPr>
                <w:b/>
                <w:bCs/>
                <w:color w:val="000000"/>
              </w:rPr>
              <w:t>иально –</w:t>
            </w:r>
          </w:p>
          <w:p w:rsidR="00722159" w:rsidRPr="006E2313" w:rsidRDefault="00722159" w:rsidP="00F604CD">
            <w:pPr>
              <w:jc w:val="both"/>
              <w:rPr>
                <w:rFonts w:ascii="Arial" w:hAnsi="Arial" w:cs="Arial"/>
                <w:color w:val="000000"/>
                <w:sz w:val="20"/>
                <w:szCs w:val="20"/>
              </w:rPr>
            </w:pPr>
            <w:r w:rsidRPr="006E2313">
              <w:rPr>
                <w:b/>
                <w:bCs/>
                <w:color w:val="000000"/>
              </w:rPr>
              <w:t>техническое</w:t>
            </w:r>
          </w:p>
          <w:p w:rsidR="00722159" w:rsidRPr="006E2313" w:rsidRDefault="00722159" w:rsidP="00F604CD">
            <w:pPr>
              <w:jc w:val="both"/>
              <w:rPr>
                <w:rFonts w:ascii="Arial" w:hAnsi="Arial" w:cs="Arial"/>
                <w:color w:val="000000"/>
                <w:sz w:val="20"/>
                <w:szCs w:val="20"/>
              </w:rPr>
            </w:pPr>
            <w:r w:rsidRPr="006E2313">
              <w:rPr>
                <w:b/>
                <w:bCs/>
                <w:color w:val="000000"/>
              </w:rPr>
              <w:t>оснащение</w:t>
            </w:r>
          </w:p>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36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16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c>
          <w:tcPr>
            <w:tcW w:w="27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rFonts w:ascii="Arial" w:hAnsi="Arial" w:cs="Arial"/>
                <w:color w:val="000000"/>
                <w:sz w:val="20"/>
                <w:szCs w:val="20"/>
              </w:rPr>
              <w:t> </w:t>
            </w:r>
          </w:p>
        </w:tc>
      </w:tr>
      <w:tr w:rsidR="00722159" w:rsidRPr="006E2313">
        <w:trPr>
          <w:trHeight w:val="1773"/>
        </w:trPr>
        <w:tc>
          <w:tcPr>
            <w:tcW w:w="162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6.1</w:t>
            </w:r>
          </w:p>
        </w:tc>
        <w:tc>
          <w:tcPr>
            <w:tcW w:w="36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722159" w:rsidRDefault="00722159" w:rsidP="00F604CD">
            <w:pPr>
              <w:jc w:val="both"/>
              <w:rPr>
                <w:rFonts w:ascii="Arial" w:hAnsi="Arial" w:cs="Arial"/>
                <w:color w:val="000000"/>
                <w:sz w:val="20"/>
                <w:szCs w:val="20"/>
                <w:lang w:val="ru-RU"/>
              </w:rPr>
            </w:pPr>
            <w:r w:rsidRPr="00722159">
              <w:rPr>
                <w:color w:val="000000"/>
                <w:lang w:val="ru-RU"/>
              </w:rPr>
              <w:t>Развитие</w:t>
            </w:r>
            <w:r w:rsidRPr="006E2313">
              <w:rPr>
                <w:color w:val="000000"/>
              </w:rPr>
              <w:t> </w:t>
            </w:r>
            <w:r w:rsidRPr="00722159">
              <w:rPr>
                <w:color w:val="000000"/>
                <w:lang w:val="ru-RU"/>
              </w:rPr>
              <w:t>материально</w:t>
            </w:r>
            <w:r w:rsidRPr="006E2313">
              <w:rPr>
                <w:color w:val="000000"/>
              </w:rPr>
              <w:t> </w:t>
            </w:r>
            <w:r w:rsidRPr="00722159">
              <w:rPr>
                <w:color w:val="000000"/>
                <w:lang w:val="ru-RU"/>
              </w:rPr>
              <w:t>–</w:t>
            </w:r>
            <w:r w:rsidRPr="006E2313">
              <w:rPr>
                <w:color w:val="000000"/>
              </w:rPr>
              <w:t> </w:t>
            </w:r>
            <w:r w:rsidRPr="00722159">
              <w:rPr>
                <w:color w:val="000000"/>
                <w:lang w:val="ru-RU"/>
              </w:rPr>
              <w:t>технической</w:t>
            </w:r>
            <w:r w:rsidRPr="006E2313">
              <w:rPr>
                <w:color w:val="000000"/>
              </w:rPr>
              <w:t> </w:t>
            </w:r>
            <w:r w:rsidRPr="00722159">
              <w:rPr>
                <w:color w:val="000000"/>
                <w:lang w:val="ru-RU"/>
              </w:rPr>
              <w:t>базы</w:t>
            </w:r>
            <w:r w:rsidRPr="006E2313">
              <w:rPr>
                <w:color w:val="000000"/>
              </w:rPr>
              <w:t> </w:t>
            </w:r>
            <w:r w:rsidRPr="00722159">
              <w:rPr>
                <w:color w:val="000000"/>
                <w:lang w:val="ru-RU"/>
              </w:rPr>
              <w:t>школы</w:t>
            </w:r>
          </w:p>
          <w:p w:rsidR="00722159" w:rsidRPr="00722159" w:rsidRDefault="00722159" w:rsidP="00F604CD">
            <w:pPr>
              <w:jc w:val="both"/>
              <w:rPr>
                <w:rFonts w:ascii="Arial" w:hAnsi="Arial" w:cs="Arial"/>
                <w:color w:val="000000"/>
                <w:sz w:val="20"/>
                <w:szCs w:val="20"/>
                <w:lang w:val="ru-RU"/>
              </w:rPr>
            </w:pPr>
            <w:r w:rsidRPr="00722159">
              <w:rPr>
                <w:color w:val="000000"/>
                <w:lang w:val="ru-RU"/>
              </w:rPr>
              <w:t>приобретение</w:t>
            </w:r>
            <w:r w:rsidRPr="006E2313">
              <w:rPr>
                <w:color w:val="000000"/>
              </w:rPr>
              <w:t> </w:t>
            </w:r>
            <w:r w:rsidRPr="00722159">
              <w:rPr>
                <w:color w:val="000000"/>
                <w:lang w:val="ru-RU"/>
              </w:rPr>
              <w:t>инвентаря</w:t>
            </w:r>
            <w:r w:rsidRPr="006E2313">
              <w:rPr>
                <w:color w:val="000000"/>
              </w:rPr>
              <w:t> </w:t>
            </w:r>
            <w:r w:rsidRPr="00722159">
              <w:rPr>
                <w:color w:val="000000"/>
                <w:lang w:val="ru-RU"/>
              </w:rPr>
              <w:t>для</w:t>
            </w:r>
            <w:r w:rsidRPr="006E2313">
              <w:rPr>
                <w:color w:val="000000"/>
              </w:rPr>
              <w:t> </w:t>
            </w:r>
            <w:r w:rsidRPr="00722159">
              <w:rPr>
                <w:color w:val="000000"/>
                <w:lang w:val="ru-RU"/>
              </w:rPr>
              <w:t>уроков</w:t>
            </w:r>
            <w:r w:rsidRPr="006E2313">
              <w:rPr>
                <w:color w:val="000000"/>
              </w:rPr>
              <w:t> </w:t>
            </w:r>
            <w:r w:rsidRPr="00722159">
              <w:rPr>
                <w:color w:val="000000"/>
                <w:lang w:val="ru-RU"/>
              </w:rPr>
              <w:t>физической</w:t>
            </w:r>
          </w:p>
          <w:p w:rsidR="00722159" w:rsidRPr="00722159" w:rsidRDefault="00722159" w:rsidP="00F604CD">
            <w:pPr>
              <w:jc w:val="both"/>
              <w:rPr>
                <w:rFonts w:ascii="Arial" w:hAnsi="Arial" w:cs="Arial"/>
                <w:color w:val="000000"/>
                <w:sz w:val="20"/>
                <w:szCs w:val="20"/>
                <w:lang w:val="ru-RU"/>
              </w:rPr>
            </w:pPr>
            <w:r w:rsidRPr="00722159">
              <w:rPr>
                <w:color w:val="000000"/>
                <w:lang w:val="ru-RU"/>
              </w:rPr>
              <w:t>культуры;</w:t>
            </w:r>
          </w:p>
          <w:p w:rsidR="00722159" w:rsidRPr="00722159" w:rsidRDefault="00722159" w:rsidP="00F604CD">
            <w:pPr>
              <w:jc w:val="both"/>
              <w:rPr>
                <w:rFonts w:ascii="Arial" w:hAnsi="Arial" w:cs="Arial"/>
                <w:color w:val="000000"/>
                <w:sz w:val="20"/>
                <w:szCs w:val="20"/>
                <w:lang w:val="ru-RU"/>
              </w:rPr>
            </w:pPr>
            <w:r w:rsidRPr="00722159">
              <w:rPr>
                <w:color w:val="000000"/>
                <w:lang w:val="ru-RU"/>
              </w:rPr>
              <w:t>приобретение</w:t>
            </w:r>
            <w:r w:rsidRPr="006E2313">
              <w:rPr>
                <w:color w:val="000000"/>
              </w:rPr>
              <w:t> </w:t>
            </w:r>
            <w:r w:rsidRPr="00722159">
              <w:rPr>
                <w:color w:val="000000"/>
                <w:lang w:val="ru-RU"/>
              </w:rPr>
              <w:t>школьной</w:t>
            </w:r>
            <w:r w:rsidRPr="006E2313">
              <w:rPr>
                <w:color w:val="000000"/>
              </w:rPr>
              <w:t> </w:t>
            </w:r>
            <w:r w:rsidRPr="00722159">
              <w:rPr>
                <w:color w:val="000000"/>
                <w:lang w:val="ru-RU"/>
              </w:rPr>
              <w:t>мебели;</w:t>
            </w:r>
          </w:p>
          <w:p w:rsidR="00722159" w:rsidRPr="00722159" w:rsidRDefault="00722159" w:rsidP="00F604CD">
            <w:pPr>
              <w:jc w:val="both"/>
              <w:rPr>
                <w:rFonts w:ascii="Arial" w:hAnsi="Arial" w:cs="Arial"/>
                <w:color w:val="000000"/>
                <w:sz w:val="20"/>
                <w:szCs w:val="20"/>
                <w:lang w:val="ru-RU"/>
              </w:rPr>
            </w:pPr>
            <w:r w:rsidRPr="00722159">
              <w:rPr>
                <w:color w:val="000000"/>
                <w:lang w:val="ru-RU"/>
              </w:rPr>
              <w:t>приобретение</w:t>
            </w:r>
            <w:r w:rsidRPr="006E2313">
              <w:rPr>
                <w:color w:val="000000"/>
              </w:rPr>
              <w:t> </w:t>
            </w:r>
            <w:r w:rsidRPr="00722159">
              <w:rPr>
                <w:color w:val="000000"/>
                <w:lang w:val="ru-RU"/>
              </w:rPr>
              <w:t>необходимой</w:t>
            </w:r>
            <w:r w:rsidRPr="006E2313">
              <w:rPr>
                <w:color w:val="000000"/>
              </w:rPr>
              <w:t> </w:t>
            </w:r>
            <w:r w:rsidRPr="00722159">
              <w:rPr>
                <w:color w:val="000000"/>
                <w:lang w:val="ru-RU"/>
              </w:rPr>
              <w:t>посуды,</w:t>
            </w:r>
            <w:r w:rsidRPr="006E2313">
              <w:rPr>
                <w:color w:val="000000"/>
              </w:rPr>
              <w:t> </w:t>
            </w:r>
            <w:r w:rsidRPr="00722159">
              <w:rPr>
                <w:color w:val="000000"/>
                <w:lang w:val="ru-RU"/>
              </w:rPr>
              <w:t>для</w:t>
            </w:r>
          </w:p>
          <w:p w:rsidR="00722159" w:rsidRPr="002A54C9" w:rsidRDefault="00722159" w:rsidP="00F604CD">
            <w:pPr>
              <w:spacing w:line="0" w:lineRule="atLeast"/>
              <w:jc w:val="both"/>
              <w:rPr>
                <w:rFonts w:ascii="Arial" w:hAnsi="Arial" w:cs="Arial"/>
                <w:color w:val="000000"/>
                <w:sz w:val="20"/>
                <w:szCs w:val="20"/>
                <w:lang w:val="ru-RU"/>
              </w:rPr>
            </w:pPr>
            <w:r w:rsidRPr="002A54C9">
              <w:rPr>
                <w:color w:val="000000"/>
                <w:lang w:val="ru-RU"/>
              </w:rPr>
              <w:t>эффективной</w:t>
            </w:r>
            <w:r w:rsidRPr="006E2313">
              <w:rPr>
                <w:color w:val="000000"/>
              </w:rPr>
              <w:t> </w:t>
            </w:r>
            <w:r w:rsidRPr="002A54C9">
              <w:rPr>
                <w:color w:val="000000"/>
                <w:lang w:val="ru-RU"/>
              </w:rPr>
              <w:t>организации</w:t>
            </w:r>
            <w:r w:rsidRPr="006E2313">
              <w:rPr>
                <w:color w:val="000000"/>
              </w:rPr>
              <w:t> </w:t>
            </w:r>
            <w:r w:rsidRPr="002A54C9">
              <w:rPr>
                <w:color w:val="000000"/>
                <w:lang w:val="ru-RU"/>
              </w:rPr>
              <w:t>работы</w:t>
            </w:r>
            <w:r w:rsidRPr="006E2313">
              <w:rPr>
                <w:color w:val="000000"/>
              </w:rPr>
              <w:t> </w:t>
            </w:r>
            <w:r w:rsidRPr="002A54C9">
              <w:rPr>
                <w:color w:val="000000"/>
                <w:lang w:val="ru-RU"/>
              </w:rPr>
              <w:t>пищеблока</w:t>
            </w:r>
          </w:p>
        </w:tc>
        <w:tc>
          <w:tcPr>
            <w:tcW w:w="16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spacing w:line="0" w:lineRule="atLeast"/>
              <w:jc w:val="both"/>
              <w:rPr>
                <w:rFonts w:ascii="Arial" w:hAnsi="Arial" w:cs="Arial"/>
                <w:color w:val="000000"/>
                <w:sz w:val="20"/>
                <w:szCs w:val="20"/>
              </w:rPr>
            </w:pPr>
            <w:r w:rsidRPr="006E2313">
              <w:rPr>
                <w:color w:val="000000"/>
              </w:rPr>
              <w:t>в течение года</w:t>
            </w:r>
          </w:p>
        </w:tc>
        <w:tc>
          <w:tcPr>
            <w:tcW w:w="27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722159" w:rsidRPr="006E2313" w:rsidRDefault="00722159" w:rsidP="00F604CD">
            <w:pPr>
              <w:jc w:val="both"/>
              <w:rPr>
                <w:rFonts w:ascii="Arial" w:hAnsi="Arial" w:cs="Arial"/>
                <w:color w:val="000000"/>
                <w:sz w:val="20"/>
                <w:szCs w:val="20"/>
              </w:rPr>
            </w:pPr>
            <w:r w:rsidRPr="006E2313">
              <w:rPr>
                <w:color w:val="000000"/>
              </w:rPr>
              <w:t>Администрация</w:t>
            </w:r>
          </w:p>
          <w:p w:rsidR="00722159" w:rsidRPr="006E2313" w:rsidRDefault="00722159" w:rsidP="00F604CD">
            <w:pPr>
              <w:spacing w:line="0" w:lineRule="atLeast"/>
              <w:jc w:val="both"/>
              <w:rPr>
                <w:rFonts w:ascii="Arial" w:hAnsi="Arial" w:cs="Arial"/>
                <w:color w:val="000000"/>
                <w:sz w:val="20"/>
                <w:szCs w:val="20"/>
              </w:rPr>
            </w:pPr>
          </w:p>
        </w:tc>
      </w:tr>
    </w:tbl>
    <w:p w:rsidR="0036452C" w:rsidRPr="0053281A" w:rsidRDefault="0036452C" w:rsidP="00F604CD">
      <w:pPr>
        <w:shd w:val="clear" w:color="auto" w:fill="FFFFFF"/>
        <w:jc w:val="both"/>
        <w:rPr>
          <w:rStyle w:val="Zag11"/>
          <w:rFonts w:ascii="Arial" w:hAnsi="Arial" w:cs="Arial"/>
          <w:color w:val="000000"/>
          <w:sz w:val="20"/>
          <w:szCs w:val="20"/>
          <w:lang w:val="ru-RU"/>
        </w:rPr>
      </w:pPr>
    </w:p>
    <w:p w:rsidR="00134EED" w:rsidRDefault="00134EED" w:rsidP="00F604CD">
      <w:pPr>
        <w:pStyle w:val="Zag3"/>
        <w:tabs>
          <w:tab w:val="left" w:leader="dot" w:pos="624"/>
        </w:tabs>
        <w:spacing w:after="0" w:line="240" w:lineRule="auto"/>
        <w:jc w:val="both"/>
        <w:rPr>
          <w:rStyle w:val="Zag11"/>
          <w:rFonts w:eastAsia="@Arial Unicode MS"/>
          <w:lang w:val="ru-RU"/>
        </w:rPr>
      </w:pPr>
      <w:r w:rsidRPr="00134EED">
        <w:rPr>
          <w:rStyle w:val="Zag11"/>
          <w:rFonts w:eastAsia="@Arial Unicode MS"/>
          <w:iCs w:val="0"/>
        </w:rPr>
        <w:t xml:space="preserve">        </w:t>
      </w:r>
    </w:p>
    <w:p w:rsidR="0036452C" w:rsidRPr="00F80A75" w:rsidRDefault="0036452C" w:rsidP="00F604CD">
      <w:pPr>
        <w:jc w:val="both"/>
        <w:rPr>
          <w:b/>
          <w:bCs/>
          <w:lang w:val="ru-RU"/>
        </w:rPr>
      </w:pPr>
      <w:r w:rsidRPr="00391AA7">
        <w:rPr>
          <w:b/>
          <w:bCs/>
          <w:lang w:val="ru-RU"/>
        </w:rPr>
        <w:t xml:space="preserve">ПРОГРАММА                  </w:t>
      </w:r>
    </w:p>
    <w:p w:rsidR="0036452C" w:rsidRPr="00F80A75" w:rsidRDefault="0036452C" w:rsidP="00F604CD">
      <w:pPr>
        <w:jc w:val="both"/>
        <w:rPr>
          <w:bCs/>
          <w:lang w:val="ru-RU"/>
        </w:rPr>
      </w:pPr>
      <w:r w:rsidRPr="00132360">
        <w:rPr>
          <w:bCs/>
          <w:lang w:val="ru-RU"/>
        </w:rPr>
        <w:t>«Школа</w:t>
      </w:r>
      <w:r w:rsidR="001F7790">
        <w:rPr>
          <w:bCs/>
          <w:lang w:val="ru-RU"/>
        </w:rPr>
        <w:t>Здоровья</w:t>
      </w:r>
      <w:r w:rsidRPr="00132360">
        <w:rPr>
          <w:bCs/>
          <w:lang w:val="ru-RU"/>
        </w:rPr>
        <w:t>»</w:t>
      </w:r>
    </w:p>
    <w:p w:rsidR="0036452C" w:rsidRPr="00EA76F3" w:rsidRDefault="0036452C" w:rsidP="00F604CD">
      <w:pPr>
        <w:jc w:val="both"/>
        <w:rPr>
          <w:bCs/>
          <w:lang w:val="ru-RU"/>
        </w:rPr>
      </w:pPr>
      <w:r w:rsidRPr="00EA76F3">
        <w:rPr>
          <w:bCs/>
          <w:lang w:val="ru-RU"/>
        </w:rPr>
        <w:t>Программа направлена на воспитание основ культуры здоровья, формирование представл</w:t>
      </w:r>
      <w:r w:rsidRPr="00EA76F3">
        <w:rPr>
          <w:bCs/>
          <w:lang w:val="ru-RU"/>
        </w:rPr>
        <w:t>е</w:t>
      </w:r>
      <w:r w:rsidRPr="00EA76F3">
        <w:rPr>
          <w:bCs/>
          <w:lang w:val="ru-RU"/>
        </w:rPr>
        <w:t>ния ребенка о себе и о здоровом образе жизни, правилах гигиены, охране здоровья.</w:t>
      </w:r>
    </w:p>
    <w:p w:rsidR="0036452C" w:rsidRPr="00EA76F3" w:rsidRDefault="0036452C" w:rsidP="00F604CD">
      <w:pPr>
        <w:jc w:val="both"/>
        <w:rPr>
          <w:bCs/>
          <w:lang w:val="ru-RU"/>
        </w:rPr>
      </w:pPr>
      <w:r w:rsidRPr="00EA76F3">
        <w:rPr>
          <w:bCs/>
        </w:rPr>
        <w:t> </w:t>
      </w:r>
    </w:p>
    <w:p w:rsidR="0036452C" w:rsidRPr="00EA76F3" w:rsidRDefault="0036452C" w:rsidP="00F604CD">
      <w:pPr>
        <w:jc w:val="both"/>
        <w:rPr>
          <w:bCs/>
          <w:lang w:val="ru-RU"/>
        </w:rPr>
      </w:pPr>
      <w:r w:rsidRPr="00EA76F3">
        <w:rPr>
          <w:bCs/>
        </w:rPr>
        <w:t>      </w:t>
      </w:r>
      <w:r w:rsidRPr="00EA76F3">
        <w:rPr>
          <w:bCs/>
          <w:u w:val="single"/>
          <w:lang w:val="ru-RU"/>
        </w:rPr>
        <w:t>Цель программы:</w:t>
      </w:r>
    </w:p>
    <w:p w:rsidR="0036452C" w:rsidRPr="002630A8" w:rsidRDefault="0036452C" w:rsidP="00F604CD">
      <w:pPr>
        <w:jc w:val="both"/>
        <w:rPr>
          <w:bCs/>
          <w:lang w:val="ru-RU"/>
        </w:rPr>
      </w:pPr>
      <w:r w:rsidRPr="00EA76F3">
        <w:rPr>
          <w:bCs/>
          <w:lang w:val="ru-RU"/>
        </w:rPr>
        <w:t>Научить учащихся беречь себя через воспитание привычки думать</w:t>
      </w:r>
      <w:r>
        <w:rPr>
          <w:bCs/>
          <w:lang w:val="ru-RU"/>
        </w:rPr>
        <w:t xml:space="preserve"> и заботиться о своем зд</w:t>
      </w:r>
      <w:r>
        <w:rPr>
          <w:bCs/>
          <w:lang w:val="ru-RU"/>
        </w:rPr>
        <w:t>о</w:t>
      </w:r>
      <w:r>
        <w:rPr>
          <w:bCs/>
          <w:lang w:val="ru-RU"/>
        </w:rPr>
        <w:t>ровье.</w:t>
      </w:r>
    </w:p>
    <w:p w:rsidR="0036452C" w:rsidRPr="00EA76F3" w:rsidRDefault="0036452C" w:rsidP="00F604CD">
      <w:pPr>
        <w:jc w:val="both"/>
        <w:rPr>
          <w:bCs/>
          <w:lang w:val="ru-RU"/>
        </w:rPr>
      </w:pPr>
      <w:r w:rsidRPr="00EA76F3">
        <w:rPr>
          <w:bCs/>
        </w:rPr>
        <w:t>     </w:t>
      </w:r>
      <w:r w:rsidRPr="00EA76F3">
        <w:rPr>
          <w:bCs/>
          <w:u w:val="single"/>
          <w:lang w:val="ru-RU"/>
        </w:rPr>
        <w:t>Задачи программы:</w:t>
      </w:r>
    </w:p>
    <w:p w:rsidR="0036452C" w:rsidRPr="00EA76F3" w:rsidRDefault="0036452C" w:rsidP="00F604CD">
      <w:pPr>
        <w:jc w:val="both"/>
        <w:rPr>
          <w:bCs/>
          <w:lang w:val="ru-RU"/>
        </w:rPr>
      </w:pPr>
      <w:r w:rsidRPr="00EA76F3">
        <w:rPr>
          <w:bCs/>
          <w:lang w:val="ru-RU"/>
        </w:rPr>
        <w:t>1.Создание системы взаимосвязи и сотрудничества со всеми заинтересованными службами.</w:t>
      </w:r>
    </w:p>
    <w:p w:rsidR="0036452C" w:rsidRPr="00EA76F3" w:rsidRDefault="0036452C" w:rsidP="00F604CD">
      <w:pPr>
        <w:jc w:val="both"/>
        <w:rPr>
          <w:bCs/>
          <w:lang w:val="ru-RU"/>
        </w:rPr>
      </w:pPr>
      <w:r w:rsidRPr="00EA76F3">
        <w:rPr>
          <w:bCs/>
          <w:lang w:val="ru-RU"/>
        </w:rPr>
        <w:t>2.Создание и использование здоровьесберегающих технологий в образовательном процессе.</w:t>
      </w:r>
    </w:p>
    <w:p w:rsidR="0036452C" w:rsidRPr="00EA76F3" w:rsidRDefault="0036452C" w:rsidP="00F604CD">
      <w:pPr>
        <w:jc w:val="both"/>
        <w:rPr>
          <w:bCs/>
          <w:lang w:val="ru-RU"/>
        </w:rPr>
      </w:pPr>
      <w:r w:rsidRPr="00EA76F3">
        <w:rPr>
          <w:bCs/>
          <w:lang w:val="ru-RU"/>
        </w:rPr>
        <w:t>3.Формировать у учащихся осознанный выбор здорового образа жизни.</w:t>
      </w:r>
    </w:p>
    <w:p w:rsidR="0036452C" w:rsidRPr="002630A8" w:rsidRDefault="0036452C" w:rsidP="00F604CD">
      <w:pPr>
        <w:jc w:val="both"/>
        <w:rPr>
          <w:bCs/>
          <w:lang w:val="ru-RU"/>
        </w:rPr>
      </w:pPr>
      <w:r w:rsidRPr="00EA76F3">
        <w:rPr>
          <w:bCs/>
          <w:lang w:val="ru-RU"/>
        </w:rPr>
        <w:t>4.Повышать уровень знаний родителей в вопросах</w:t>
      </w:r>
      <w:r w:rsidRPr="00EA76F3">
        <w:rPr>
          <w:bCs/>
        </w:rPr>
        <w:t>  </w:t>
      </w:r>
      <w:r w:rsidRPr="00EA76F3">
        <w:rPr>
          <w:bCs/>
          <w:lang w:val="ru-RU"/>
        </w:rPr>
        <w:t>охраны здоровья, предупреждения школьных проблем и помощи детям</w:t>
      </w:r>
      <w:r w:rsidRPr="00EA76F3">
        <w:rPr>
          <w:bCs/>
        </w:rPr>
        <w:t>  </w:t>
      </w:r>
      <w:r w:rsidRPr="00EA76F3">
        <w:rPr>
          <w:bCs/>
          <w:lang w:val="ru-RU"/>
        </w:rPr>
        <w:t xml:space="preserve">с </w:t>
      </w:r>
      <w:r>
        <w:rPr>
          <w:bCs/>
          <w:lang w:val="ru-RU"/>
        </w:rPr>
        <w:t>трудностями школьной адаптации.</w:t>
      </w:r>
    </w:p>
    <w:p w:rsidR="0036452C" w:rsidRPr="00EA76F3" w:rsidRDefault="0036452C" w:rsidP="00F604CD">
      <w:pPr>
        <w:jc w:val="both"/>
        <w:rPr>
          <w:bCs/>
          <w:lang w:val="ru-RU"/>
        </w:rPr>
      </w:pPr>
      <w:r w:rsidRPr="00EA76F3">
        <w:rPr>
          <w:bCs/>
        </w:rPr>
        <w:t>     </w:t>
      </w:r>
      <w:r w:rsidRPr="00EA76F3">
        <w:rPr>
          <w:bCs/>
          <w:u w:val="single"/>
          <w:lang w:val="ru-RU"/>
        </w:rPr>
        <w:t>Значимость программы</w:t>
      </w:r>
      <w:r w:rsidRPr="00EA76F3">
        <w:rPr>
          <w:bCs/>
          <w:lang w:val="ru-RU"/>
        </w:rPr>
        <w:t>:</w:t>
      </w:r>
    </w:p>
    <w:p w:rsidR="0036452C" w:rsidRPr="00EA76F3" w:rsidRDefault="0036452C" w:rsidP="00F604CD">
      <w:pPr>
        <w:jc w:val="both"/>
        <w:rPr>
          <w:bCs/>
          <w:lang w:val="ru-RU"/>
        </w:rPr>
      </w:pPr>
      <w:r w:rsidRPr="00EA76F3">
        <w:rPr>
          <w:bCs/>
          <w:lang w:val="ru-RU"/>
        </w:rPr>
        <w:t>1.Для учащихся:</w:t>
      </w:r>
    </w:p>
    <w:p w:rsidR="0036452C" w:rsidRPr="00EA76F3" w:rsidRDefault="0036452C" w:rsidP="00F604CD">
      <w:pPr>
        <w:jc w:val="both"/>
        <w:rPr>
          <w:bCs/>
          <w:lang w:val="ru-RU"/>
        </w:rPr>
      </w:pPr>
      <w:r w:rsidRPr="00EA76F3">
        <w:rPr>
          <w:bCs/>
          <w:lang w:val="ru-RU"/>
        </w:rPr>
        <w:t>-</w:t>
      </w:r>
      <w:r w:rsidRPr="00EA76F3">
        <w:rPr>
          <w:bCs/>
        </w:rPr>
        <w:t>  </w:t>
      </w:r>
      <w:r w:rsidRPr="00EA76F3">
        <w:rPr>
          <w:bCs/>
          <w:lang w:val="ru-RU"/>
        </w:rPr>
        <w:t>Снижение уровня заболеваемости;</w:t>
      </w:r>
    </w:p>
    <w:p w:rsidR="0036452C" w:rsidRPr="00EA76F3" w:rsidRDefault="0036452C" w:rsidP="00F604CD">
      <w:pPr>
        <w:jc w:val="both"/>
        <w:rPr>
          <w:bCs/>
          <w:lang w:val="ru-RU"/>
        </w:rPr>
      </w:pPr>
      <w:r w:rsidRPr="00EA76F3">
        <w:rPr>
          <w:bCs/>
          <w:lang w:val="ru-RU"/>
        </w:rPr>
        <w:t>-</w:t>
      </w:r>
      <w:r w:rsidRPr="00EA76F3">
        <w:rPr>
          <w:bCs/>
        </w:rPr>
        <w:t>  </w:t>
      </w:r>
      <w:r w:rsidRPr="00EA76F3">
        <w:rPr>
          <w:bCs/>
          <w:lang w:val="ru-RU"/>
        </w:rPr>
        <w:t>Сформированность мотивации на сохранение и развитие здоровья, приобретение навыков здорового образа жизни;</w:t>
      </w:r>
    </w:p>
    <w:p w:rsidR="0036452C" w:rsidRPr="00EA76F3" w:rsidRDefault="0036452C" w:rsidP="00F604CD">
      <w:pPr>
        <w:jc w:val="both"/>
        <w:rPr>
          <w:bCs/>
          <w:lang w:val="ru-RU"/>
        </w:rPr>
      </w:pPr>
      <w:r w:rsidRPr="00EA76F3">
        <w:rPr>
          <w:bCs/>
          <w:lang w:val="ru-RU"/>
        </w:rPr>
        <w:t>-</w:t>
      </w:r>
      <w:r w:rsidRPr="00EA76F3">
        <w:rPr>
          <w:bCs/>
        </w:rPr>
        <w:t>  </w:t>
      </w:r>
      <w:r w:rsidRPr="00EA76F3">
        <w:rPr>
          <w:bCs/>
          <w:lang w:val="ru-RU"/>
        </w:rPr>
        <w:t>Отказ</w:t>
      </w:r>
      <w:r w:rsidRPr="00EA76F3">
        <w:rPr>
          <w:bCs/>
        </w:rPr>
        <w:t>  </w:t>
      </w:r>
      <w:r w:rsidRPr="00EA76F3">
        <w:rPr>
          <w:bCs/>
          <w:lang w:val="ru-RU"/>
        </w:rPr>
        <w:t>от вредных привычек</w:t>
      </w:r>
    </w:p>
    <w:p w:rsidR="0036452C" w:rsidRPr="00EA76F3" w:rsidRDefault="0036452C" w:rsidP="00F604CD">
      <w:pPr>
        <w:jc w:val="both"/>
        <w:rPr>
          <w:bCs/>
          <w:lang w:val="ru-RU"/>
        </w:rPr>
      </w:pPr>
      <w:r w:rsidRPr="00EA76F3">
        <w:rPr>
          <w:bCs/>
          <w:lang w:val="ru-RU"/>
        </w:rPr>
        <w:t>2.Для родителей:</w:t>
      </w:r>
    </w:p>
    <w:p w:rsidR="0036452C" w:rsidRPr="002630A8" w:rsidRDefault="0036452C" w:rsidP="00F604CD">
      <w:pPr>
        <w:jc w:val="both"/>
        <w:rPr>
          <w:bCs/>
          <w:lang w:val="ru-RU"/>
        </w:rPr>
      </w:pPr>
      <w:r w:rsidRPr="00EA76F3">
        <w:rPr>
          <w:bCs/>
          <w:lang w:val="ru-RU"/>
        </w:rPr>
        <w:t>-</w:t>
      </w:r>
      <w:r w:rsidRPr="00EA76F3">
        <w:rPr>
          <w:bCs/>
        </w:rPr>
        <w:t>  </w:t>
      </w:r>
      <w:r w:rsidRPr="00EA76F3">
        <w:rPr>
          <w:bCs/>
          <w:lang w:val="ru-RU"/>
        </w:rPr>
        <w:t>Формирование у родителей валеологического мышления</w:t>
      </w:r>
      <w:r>
        <w:rPr>
          <w:bCs/>
          <w:lang w:val="ru-RU"/>
        </w:rPr>
        <w:t>, улучшение микроклимата семьи.</w:t>
      </w:r>
    </w:p>
    <w:p w:rsidR="0036452C" w:rsidRPr="00EA76F3" w:rsidRDefault="0036452C" w:rsidP="00F604CD">
      <w:pPr>
        <w:jc w:val="both"/>
        <w:rPr>
          <w:bCs/>
          <w:lang w:val="ru-RU"/>
        </w:rPr>
      </w:pPr>
      <w:r w:rsidRPr="00EA76F3">
        <w:rPr>
          <w:bCs/>
        </w:rPr>
        <w:t>     </w:t>
      </w:r>
      <w:r w:rsidRPr="00EA76F3">
        <w:rPr>
          <w:bCs/>
          <w:u w:val="single"/>
          <w:lang w:val="ru-RU"/>
        </w:rPr>
        <w:t>Принципы создания программы</w:t>
      </w:r>
      <w:r w:rsidRPr="00EA76F3">
        <w:rPr>
          <w:bCs/>
          <w:lang w:val="ru-RU"/>
        </w:rPr>
        <w:t>:</w:t>
      </w:r>
    </w:p>
    <w:p w:rsidR="0036452C" w:rsidRPr="00EA76F3" w:rsidRDefault="0036452C" w:rsidP="00F604CD">
      <w:pPr>
        <w:ind w:left="720" w:hanging="540"/>
        <w:jc w:val="both"/>
        <w:rPr>
          <w:bCs/>
          <w:lang w:val="ru-RU"/>
        </w:rPr>
      </w:pPr>
      <w:r w:rsidRPr="00EA76F3">
        <w:rPr>
          <w:bCs/>
          <w:lang w:val="ru-RU"/>
        </w:rPr>
        <w:t>1.</w:t>
      </w:r>
      <w:r w:rsidRPr="00EA76F3">
        <w:t>        </w:t>
      </w:r>
      <w:r w:rsidRPr="00EA76F3">
        <w:rPr>
          <w:bCs/>
          <w:lang w:val="ru-RU"/>
        </w:rPr>
        <w:t>Доступность:</w:t>
      </w:r>
    </w:p>
    <w:p w:rsidR="0036452C" w:rsidRPr="00EA76F3" w:rsidRDefault="0036452C" w:rsidP="00F604CD">
      <w:pPr>
        <w:ind w:left="360"/>
        <w:jc w:val="both"/>
        <w:rPr>
          <w:bCs/>
          <w:lang w:val="ru-RU"/>
        </w:rPr>
      </w:pPr>
      <w:r w:rsidRPr="00EA76F3">
        <w:rPr>
          <w:bCs/>
          <w:lang w:val="ru-RU"/>
        </w:rPr>
        <w:t>- учет возрастных особенностей;</w:t>
      </w:r>
    </w:p>
    <w:p w:rsidR="0036452C" w:rsidRPr="00EA76F3" w:rsidRDefault="0036452C" w:rsidP="00F604CD">
      <w:pPr>
        <w:jc w:val="both"/>
        <w:rPr>
          <w:bCs/>
          <w:lang w:val="ru-RU"/>
        </w:rPr>
      </w:pPr>
      <w:r w:rsidRPr="00EA76F3">
        <w:rPr>
          <w:bCs/>
        </w:rPr>
        <w:t>  </w:t>
      </w:r>
      <w:r w:rsidRPr="00EA76F3">
        <w:rPr>
          <w:bCs/>
          <w:lang w:val="ru-RU"/>
        </w:rPr>
        <w:t>2. Систематичность и последовательность:</w:t>
      </w:r>
    </w:p>
    <w:p w:rsidR="0036452C" w:rsidRPr="00EA76F3" w:rsidRDefault="0036452C" w:rsidP="00F604CD">
      <w:pPr>
        <w:jc w:val="both"/>
        <w:rPr>
          <w:bCs/>
          <w:lang w:val="ru-RU"/>
        </w:rPr>
      </w:pPr>
      <w:r w:rsidRPr="00EA76F3">
        <w:rPr>
          <w:bCs/>
        </w:rPr>
        <w:t>    </w:t>
      </w:r>
      <w:r w:rsidRPr="00EA76F3">
        <w:rPr>
          <w:bCs/>
          <w:lang w:val="ru-RU"/>
        </w:rPr>
        <w:t>- постепенная подача материала от простого к сложному;</w:t>
      </w:r>
    </w:p>
    <w:p w:rsidR="0036452C" w:rsidRPr="00EA76F3" w:rsidRDefault="0036452C" w:rsidP="00F604CD">
      <w:pPr>
        <w:jc w:val="both"/>
        <w:rPr>
          <w:bCs/>
          <w:lang w:val="ru-RU"/>
        </w:rPr>
      </w:pPr>
      <w:r w:rsidRPr="00EA76F3">
        <w:rPr>
          <w:bCs/>
        </w:rPr>
        <w:t>    </w:t>
      </w:r>
      <w:r w:rsidRPr="00EA76F3">
        <w:rPr>
          <w:bCs/>
          <w:lang w:val="ru-RU"/>
        </w:rPr>
        <w:t>-</w:t>
      </w:r>
      <w:r w:rsidRPr="00EA76F3">
        <w:rPr>
          <w:bCs/>
        </w:rPr>
        <w:t>  </w:t>
      </w:r>
      <w:r w:rsidRPr="00EA76F3">
        <w:rPr>
          <w:bCs/>
          <w:lang w:val="ru-RU"/>
        </w:rPr>
        <w:t>частое повторение усвоенных правил и норм.</w:t>
      </w:r>
    </w:p>
    <w:p w:rsidR="0036452C" w:rsidRPr="00EA76F3" w:rsidRDefault="0036452C" w:rsidP="00F604CD">
      <w:pPr>
        <w:jc w:val="both"/>
        <w:rPr>
          <w:bCs/>
          <w:lang w:val="ru-RU"/>
        </w:rPr>
      </w:pPr>
      <w:r w:rsidRPr="00EA76F3">
        <w:rPr>
          <w:bCs/>
          <w:lang w:val="ru-RU"/>
        </w:rPr>
        <w:t>3. Наглядность:</w:t>
      </w:r>
    </w:p>
    <w:p w:rsidR="0036452C" w:rsidRPr="00EA76F3" w:rsidRDefault="0036452C" w:rsidP="00F604CD">
      <w:pPr>
        <w:jc w:val="both"/>
        <w:rPr>
          <w:bCs/>
          <w:lang w:val="ru-RU"/>
        </w:rPr>
      </w:pPr>
      <w:r w:rsidRPr="00EA76F3">
        <w:rPr>
          <w:bCs/>
        </w:rPr>
        <w:t>    </w:t>
      </w:r>
      <w:r w:rsidRPr="00EA76F3">
        <w:rPr>
          <w:bCs/>
          <w:lang w:val="ru-RU"/>
        </w:rPr>
        <w:t>- учет особенностей мышления.</w:t>
      </w:r>
    </w:p>
    <w:p w:rsidR="0036452C" w:rsidRPr="00EA76F3" w:rsidRDefault="0036452C" w:rsidP="00F604CD">
      <w:pPr>
        <w:jc w:val="both"/>
        <w:rPr>
          <w:bCs/>
          <w:lang w:val="ru-RU"/>
        </w:rPr>
      </w:pPr>
      <w:r w:rsidRPr="00EA76F3">
        <w:rPr>
          <w:bCs/>
          <w:lang w:val="ru-RU"/>
        </w:rPr>
        <w:t>4. Дифференциация:</w:t>
      </w:r>
    </w:p>
    <w:p w:rsidR="0036452C" w:rsidRPr="00EA76F3" w:rsidRDefault="0036452C" w:rsidP="00F604CD">
      <w:pPr>
        <w:jc w:val="both"/>
        <w:rPr>
          <w:bCs/>
          <w:lang w:val="ru-RU"/>
        </w:rPr>
      </w:pPr>
      <w:r w:rsidRPr="00EA76F3">
        <w:rPr>
          <w:bCs/>
        </w:rPr>
        <w:t>    </w:t>
      </w:r>
      <w:r w:rsidRPr="00EA76F3">
        <w:rPr>
          <w:bCs/>
          <w:lang w:val="ru-RU"/>
        </w:rPr>
        <w:t>- учет возрастных особенностей;</w:t>
      </w:r>
    </w:p>
    <w:p w:rsidR="0036452C" w:rsidRPr="002630A8" w:rsidRDefault="0036452C" w:rsidP="00F604CD">
      <w:pPr>
        <w:jc w:val="both"/>
        <w:rPr>
          <w:bCs/>
          <w:lang w:val="ru-RU"/>
        </w:rPr>
      </w:pPr>
      <w:r w:rsidRPr="00EA76F3">
        <w:rPr>
          <w:bCs/>
        </w:rPr>
        <w:t>    </w:t>
      </w:r>
      <w:r w:rsidRPr="00EA76F3">
        <w:rPr>
          <w:bCs/>
          <w:lang w:val="ru-RU"/>
        </w:rPr>
        <w:t>- создание благоприятной среды для усвоения норм и правил здоровог</w:t>
      </w:r>
      <w:r>
        <w:rPr>
          <w:bCs/>
          <w:lang w:val="ru-RU"/>
        </w:rPr>
        <w:t>о образа жизни ка</w:t>
      </w:r>
      <w:r>
        <w:rPr>
          <w:bCs/>
          <w:lang w:val="ru-RU"/>
        </w:rPr>
        <w:t>ж</w:t>
      </w:r>
      <w:r>
        <w:rPr>
          <w:bCs/>
          <w:lang w:val="ru-RU"/>
        </w:rPr>
        <w:t>дым ребенком.</w:t>
      </w:r>
    </w:p>
    <w:p w:rsidR="0036452C" w:rsidRPr="00EA76F3" w:rsidRDefault="0036452C" w:rsidP="00F604CD">
      <w:pPr>
        <w:jc w:val="both"/>
        <w:rPr>
          <w:bCs/>
          <w:lang w:val="ru-RU"/>
        </w:rPr>
      </w:pPr>
      <w:r w:rsidRPr="00EA76F3">
        <w:rPr>
          <w:bCs/>
          <w:u w:val="single"/>
          <w:lang w:val="ru-RU"/>
        </w:rPr>
        <w:t>Средства реализации:</w:t>
      </w:r>
    </w:p>
    <w:p w:rsidR="0036452C" w:rsidRPr="00EA76F3" w:rsidRDefault="0036452C" w:rsidP="00F604CD">
      <w:pPr>
        <w:ind w:left="720" w:hanging="360"/>
        <w:jc w:val="both"/>
        <w:rPr>
          <w:bCs/>
          <w:lang w:val="ru-RU"/>
        </w:rPr>
      </w:pPr>
      <w:r w:rsidRPr="00EA76F3">
        <w:rPr>
          <w:bCs/>
          <w:lang w:val="ru-RU"/>
        </w:rPr>
        <w:t>1.</w:t>
      </w:r>
      <w:r w:rsidRPr="00EA76F3">
        <w:t>  </w:t>
      </w:r>
      <w:r w:rsidRPr="00EA76F3">
        <w:rPr>
          <w:bCs/>
          <w:lang w:val="ru-RU"/>
        </w:rPr>
        <w:t>Совместная деятельность педагога с детьми по темам: «Я – человек», «Я и движение», «Я осваиваю гигиену и этикет», «Я и опасные предметы», «Я и улица». Эти темы интегрированы в различные</w:t>
      </w:r>
      <w:r w:rsidRPr="00EA76F3">
        <w:rPr>
          <w:bCs/>
        </w:rPr>
        <w:t>  </w:t>
      </w:r>
      <w:r w:rsidRPr="00EA76F3">
        <w:rPr>
          <w:bCs/>
          <w:lang w:val="ru-RU"/>
        </w:rPr>
        <w:t>режимные моменты: игру, прогулку, индивидуальную работу, сам</w:t>
      </w:r>
      <w:r w:rsidRPr="00EA76F3">
        <w:rPr>
          <w:bCs/>
          <w:lang w:val="ru-RU"/>
        </w:rPr>
        <w:t>о</w:t>
      </w:r>
      <w:r w:rsidRPr="00EA76F3">
        <w:rPr>
          <w:bCs/>
          <w:lang w:val="ru-RU"/>
        </w:rPr>
        <w:t>стоятельную деятельность детей.</w:t>
      </w:r>
    </w:p>
    <w:p w:rsidR="0036452C" w:rsidRPr="00EA76F3" w:rsidRDefault="0036452C" w:rsidP="00F604CD">
      <w:pPr>
        <w:ind w:left="720" w:hanging="360"/>
        <w:jc w:val="both"/>
        <w:rPr>
          <w:bCs/>
          <w:lang w:val="ru-RU"/>
        </w:rPr>
      </w:pPr>
      <w:r w:rsidRPr="00EA76F3">
        <w:rPr>
          <w:bCs/>
          <w:lang w:val="ru-RU"/>
        </w:rPr>
        <w:t>2.</w:t>
      </w:r>
      <w:r w:rsidRPr="00EA76F3">
        <w:t>  </w:t>
      </w:r>
      <w:r w:rsidRPr="00EA76F3">
        <w:rPr>
          <w:bCs/>
          <w:lang w:val="ru-RU"/>
        </w:rPr>
        <w:t>Раздел «Правила светофора». Отдельным планом выделены мероприятия, направле</w:t>
      </w:r>
      <w:r w:rsidRPr="00EA76F3">
        <w:rPr>
          <w:bCs/>
          <w:lang w:val="ru-RU"/>
        </w:rPr>
        <w:t>н</w:t>
      </w:r>
      <w:r w:rsidRPr="00EA76F3">
        <w:rPr>
          <w:bCs/>
          <w:lang w:val="ru-RU"/>
        </w:rPr>
        <w:t>ные на профилактику дорожно-транспортного травматизма.</w:t>
      </w:r>
    </w:p>
    <w:p w:rsidR="0036452C" w:rsidRPr="00EA76F3" w:rsidRDefault="0036452C" w:rsidP="00F604CD">
      <w:pPr>
        <w:ind w:left="720" w:hanging="360"/>
        <w:jc w:val="both"/>
        <w:rPr>
          <w:bCs/>
          <w:lang w:val="ru-RU"/>
        </w:rPr>
      </w:pPr>
      <w:r w:rsidRPr="00EA76F3">
        <w:rPr>
          <w:bCs/>
          <w:lang w:val="ru-RU"/>
        </w:rPr>
        <w:t>3.</w:t>
      </w:r>
      <w:r w:rsidRPr="00EA76F3">
        <w:t>  </w:t>
      </w:r>
      <w:r w:rsidRPr="00EA76F3">
        <w:rPr>
          <w:bCs/>
          <w:lang w:val="ru-RU"/>
        </w:rPr>
        <w:t>Организация здоровьесберегающей и развивающей среды, способствующей формир</w:t>
      </w:r>
      <w:r w:rsidRPr="00EA76F3">
        <w:rPr>
          <w:bCs/>
          <w:lang w:val="ru-RU"/>
        </w:rPr>
        <w:t>о</w:t>
      </w:r>
      <w:r w:rsidRPr="00EA76F3">
        <w:rPr>
          <w:bCs/>
          <w:lang w:val="ru-RU"/>
        </w:rPr>
        <w:t>ванию навыков здоровья.</w:t>
      </w:r>
    </w:p>
    <w:p w:rsidR="0036452C" w:rsidRPr="002630A8" w:rsidRDefault="0036452C" w:rsidP="00F604CD">
      <w:pPr>
        <w:ind w:left="720" w:hanging="360"/>
        <w:jc w:val="both"/>
        <w:rPr>
          <w:bCs/>
          <w:lang w:val="ru-RU"/>
        </w:rPr>
      </w:pPr>
      <w:r w:rsidRPr="00EA76F3">
        <w:rPr>
          <w:bCs/>
          <w:lang w:val="ru-RU"/>
        </w:rPr>
        <w:t>4.</w:t>
      </w:r>
      <w:r w:rsidRPr="00EA76F3">
        <w:t>  </w:t>
      </w:r>
      <w:r w:rsidRPr="00EA76F3">
        <w:rPr>
          <w:bCs/>
        </w:rPr>
        <w:t> </w:t>
      </w:r>
      <w:r w:rsidRPr="00EA76F3">
        <w:rPr>
          <w:bCs/>
          <w:lang w:val="ru-RU"/>
        </w:rPr>
        <w:t>Работа с родителями. Это направление предполагает системное и планомерное вза</w:t>
      </w:r>
      <w:r w:rsidRPr="00EA76F3">
        <w:rPr>
          <w:bCs/>
          <w:lang w:val="ru-RU"/>
        </w:rPr>
        <w:t>и</w:t>
      </w:r>
      <w:r w:rsidRPr="00EA76F3">
        <w:rPr>
          <w:bCs/>
          <w:lang w:val="ru-RU"/>
        </w:rPr>
        <w:t xml:space="preserve">модействие триады родитель – ребенок – педагог для развития культуры, здоровья </w:t>
      </w:r>
      <w:r>
        <w:rPr>
          <w:bCs/>
          <w:lang w:val="ru-RU"/>
        </w:rPr>
        <w:t>и вкл</w:t>
      </w:r>
      <w:r>
        <w:rPr>
          <w:bCs/>
          <w:lang w:val="ru-RU"/>
        </w:rPr>
        <w:t>ю</w:t>
      </w:r>
      <w:r>
        <w:rPr>
          <w:bCs/>
          <w:lang w:val="ru-RU"/>
        </w:rPr>
        <w:t>чает разные формы работы.</w:t>
      </w:r>
    </w:p>
    <w:p w:rsidR="0036452C" w:rsidRPr="00EA76F3" w:rsidRDefault="0036452C" w:rsidP="00F604CD">
      <w:pPr>
        <w:ind w:left="360"/>
        <w:jc w:val="both"/>
        <w:rPr>
          <w:bCs/>
          <w:lang w:val="ru-RU"/>
        </w:rPr>
      </w:pPr>
      <w:r w:rsidRPr="00EA76F3">
        <w:rPr>
          <w:bCs/>
          <w:u w:val="single"/>
          <w:lang w:val="ru-RU"/>
        </w:rPr>
        <w:t>Методы реализации программы</w:t>
      </w:r>
      <w:r w:rsidRPr="00EA76F3">
        <w:rPr>
          <w:bCs/>
          <w:lang w:val="ru-RU"/>
        </w:rPr>
        <w:t>:</w:t>
      </w:r>
    </w:p>
    <w:p w:rsidR="0036452C" w:rsidRPr="00EA76F3" w:rsidRDefault="0036452C" w:rsidP="00F604CD">
      <w:pPr>
        <w:ind w:left="360"/>
        <w:jc w:val="both"/>
        <w:rPr>
          <w:bCs/>
          <w:lang w:val="ru-RU"/>
        </w:rPr>
      </w:pPr>
      <w:r w:rsidRPr="00EA76F3">
        <w:rPr>
          <w:bCs/>
          <w:lang w:val="ru-RU"/>
        </w:rPr>
        <w:t>1.Словесные:</w:t>
      </w:r>
    </w:p>
    <w:p w:rsidR="0036452C" w:rsidRPr="00EA76F3" w:rsidRDefault="0036452C" w:rsidP="00077A22">
      <w:pPr>
        <w:numPr>
          <w:ilvl w:val="0"/>
          <w:numId w:val="23"/>
        </w:numPr>
        <w:jc w:val="both"/>
        <w:rPr>
          <w:bCs/>
          <w:lang w:val="ru-RU"/>
        </w:rPr>
      </w:pPr>
      <w:r>
        <w:t> </w:t>
      </w:r>
      <w:r w:rsidRPr="00EA76F3">
        <w:rPr>
          <w:bCs/>
          <w:lang w:val="ru-RU"/>
        </w:rPr>
        <w:t>Беседы.</w:t>
      </w:r>
    </w:p>
    <w:p w:rsidR="0036452C" w:rsidRPr="00EA76F3" w:rsidRDefault="0036452C" w:rsidP="00077A22">
      <w:pPr>
        <w:numPr>
          <w:ilvl w:val="0"/>
          <w:numId w:val="23"/>
        </w:numPr>
        <w:jc w:val="both"/>
        <w:rPr>
          <w:bCs/>
          <w:lang w:val="ru-RU"/>
        </w:rPr>
      </w:pPr>
      <w:r w:rsidRPr="00EA76F3">
        <w:t> </w:t>
      </w:r>
      <w:r w:rsidRPr="00EA76F3">
        <w:rPr>
          <w:bCs/>
          <w:lang w:val="ru-RU"/>
        </w:rPr>
        <w:t>Чтение художественной литературы.</w:t>
      </w:r>
    </w:p>
    <w:p w:rsidR="0036452C" w:rsidRPr="00EA76F3" w:rsidRDefault="0036452C" w:rsidP="00077A22">
      <w:pPr>
        <w:numPr>
          <w:ilvl w:val="0"/>
          <w:numId w:val="23"/>
        </w:numPr>
        <w:jc w:val="both"/>
        <w:rPr>
          <w:bCs/>
          <w:lang w:val="ru-RU"/>
        </w:rPr>
      </w:pPr>
      <w:r w:rsidRPr="00EA76F3">
        <w:t> </w:t>
      </w:r>
      <w:r w:rsidRPr="00EA76F3">
        <w:rPr>
          <w:bCs/>
          <w:lang w:val="ru-RU"/>
        </w:rPr>
        <w:t>Заучивание стихотворений.</w:t>
      </w:r>
    </w:p>
    <w:p w:rsidR="0036452C" w:rsidRPr="00EA76F3" w:rsidRDefault="0036452C" w:rsidP="00077A22">
      <w:pPr>
        <w:numPr>
          <w:ilvl w:val="0"/>
          <w:numId w:val="23"/>
        </w:numPr>
        <w:jc w:val="both"/>
        <w:rPr>
          <w:bCs/>
          <w:lang w:val="ru-RU"/>
        </w:rPr>
      </w:pPr>
      <w:r w:rsidRPr="00EA76F3">
        <w:rPr>
          <w:bCs/>
          <w:lang w:val="ru-RU"/>
        </w:rPr>
        <w:t>Дидактические игры.</w:t>
      </w:r>
    </w:p>
    <w:p w:rsidR="0036452C" w:rsidRPr="00EA76F3" w:rsidRDefault="0036452C" w:rsidP="00077A22">
      <w:pPr>
        <w:numPr>
          <w:ilvl w:val="0"/>
          <w:numId w:val="23"/>
        </w:numPr>
        <w:jc w:val="both"/>
        <w:rPr>
          <w:bCs/>
          <w:lang w:val="ru-RU"/>
        </w:rPr>
      </w:pPr>
      <w:r w:rsidRPr="00EA76F3">
        <w:rPr>
          <w:bCs/>
          <w:lang w:val="ru-RU"/>
        </w:rPr>
        <w:t>Сюжетно-ролевые игры.</w:t>
      </w:r>
    </w:p>
    <w:p w:rsidR="0036452C" w:rsidRPr="00EA76F3" w:rsidRDefault="0036452C" w:rsidP="00077A22">
      <w:pPr>
        <w:numPr>
          <w:ilvl w:val="0"/>
          <w:numId w:val="23"/>
        </w:numPr>
        <w:jc w:val="both"/>
        <w:rPr>
          <w:bCs/>
          <w:lang w:val="ru-RU"/>
        </w:rPr>
      </w:pPr>
      <w:r w:rsidRPr="00EA76F3">
        <w:t> </w:t>
      </w:r>
      <w:r w:rsidRPr="00EA76F3">
        <w:rPr>
          <w:bCs/>
          <w:lang w:val="ru-RU"/>
        </w:rPr>
        <w:t>Подвижные игры.</w:t>
      </w:r>
    </w:p>
    <w:p w:rsidR="0036452C" w:rsidRPr="00EA76F3" w:rsidRDefault="0036452C" w:rsidP="00077A22">
      <w:pPr>
        <w:numPr>
          <w:ilvl w:val="0"/>
          <w:numId w:val="23"/>
        </w:numPr>
        <w:jc w:val="both"/>
        <w:rPr>
          <w:bCs/>
          <w:lang w:val="ru-RU"/>
        </w:rPr>
      </w:pPr>
      <w:r w:rsidRPr="00EA76F3">
        <w:rPr>
          <w:bCs/>
          <w:lang w:val="ru-RU"/>
        </w:rPr>
        <w:t>Развлечения.</w:t>
      </w:r>
    </w:p>
    <w:p w:rsidR="0036452C" w:rsidRPr="00EA76F3" w:rsidRDefault="0036452C" w:rsidP="00077A22">
      <w:pPr>
        <w:numPr>
          <w:ilvl w:val="0"/>
          <w:numId w:val="23"/>
        </w:numPr>
        <w:jc w:val="both"/>
        <w:rPr>
          <w:bCs/>
          <w:lang w:val="ru-RU"/>
        </w:rPr>
      </w:pPr>
      <w:r w:rsidRPr="00EA76F3">
        <w:rPr>
          <w:bCs/>
          <w:lang w:val="ru-RU"/>
        </w:rPr>
        <w:t>Консультации.</w:t>
      </w:r>
    </w:p>
    <w:p w:rsidR="0036452C" w:rsidRPr="00EA76F3" w:rsidRDefault="0036452C" w:rsidP="00077A22">
      <w:pPr>
        <w:numPr>
          <w:ilvl w:val="0"/>
          <w:numId w:val="23"/>
        </w:numPr>
        <w:jc w:val="both"/>
        <w:rPr>
          <w:bCs/>
          <w:lang w:val="ru-RU"/>
        </w:rPr>
      </w:pPr>
      <w:r w:rsidRPr="00EA76F3">
        <w:rPr>
          <w:bCs/>
          <w:lang w:val="ru-RU"/>
        </w:rPr>
        <w:t>Наблюдения.</w:t>
      </w:r>
    </w:p>
    <w:p w:rsidR="0036452C" w:rsidRPr="00EA76F3" w:rsidRDefault="0036452C" w:rsidP="00F604CD">
      <w:pPr>
        <w:jc w:val="both"/>
        <w:rPr>
          <w:bCs/>
          <w:lang w:val="ru-RU"/>
        </w:rPr>
      </w:pPr>
      <w:r w:rsidRPr="00EA76F3">
        <w:rPr>
          <w:bCs/>
        </w:rPr>
        <w:t>    </w:t>
      </w:r>
      <w:r w:rsidRPr="00EA76F3">
        <w:rPr>
          <w:bCs/>
          <w:lang w:val="ru-RU"/>
        </w:rPr>
        <w:t>2.Наглядные:</w:t>
      </w:r>
    </w:p>
    <w:p w:rsidR="0036452C" w:rsidRPr="00D73DB2" w:rsidRDefault="0036452C" w:rsidP="00077A22">
      <w:pPr>
        <w:numPr>
          <w:ilvl w:val="0"/>
          <w:numId w:val="24"/>
        </w:numPr>
        <w:tabs>
          <w:tab w:val="clear" w:pos="2340"/>
          <w:tab w:val="num" w:pos="1843"/>
        </w:tabs>
        <w:ind w:hanging="922"/>
        <w:jc w:val="both"/>
        <w:rPr>
          <w:bCs/>
          <w:lang w:val="ru-RU"/>
        </w:rPr>
      </w:pPr>
      <w:r w:rsidRPr="00EA76F3">
        <w:t>  </w:t>
      </w:r>
      <w:r w:rsidRPr="00EA76F3">
        <w:rPr>
          <w:bCs/>
          <w:lang w:val="ru-RU"/>
        </w:rPr>
        <w:t>Организация выставок, конкурсов</w:t>
      </w:r>
    </w:p>
    <w:p w:rsidR="0036452C" w:rsidRPr="00EA76F3" w:rsidRDefault="0036452C" w:rsidP="00077A22">
      <w:pPr>
        <w:numPr>
          <w:ilvl w:val="0"/>
          <w:numId w:val="24"/>
        </w:numPr>
        <w:tabs>
          <w:tab w:val="clear" w:pos="2340"/>
          <w:tab w:val="num" w:pos="1843"/>
        </w:tabs>
        <w:ind w:hanging="922"/>
        <w:jc w:val="both"/>
        <w:rPr>
          <w:bCs/>
          <w:lang w:val="ru-RU"/>
        </w:rPr>
      </w:pPr>
      <w:r w:rsidRPr="00EA76F3">
        <w:t>  </w:t>
      </w:r>
      <w:r w:rsidRPr="00EA76F3">
        <w:rPr>
          <w:bCs/>
          <w:lang w:val="ru-RU"/>
        </w:rPr>
        <w:t>Рассматривание иллюстраций.</w:t>
      </w:r>
    </w:p>
    <w:p w:rsidR="0036452C" w:rsidRPr="00EA76F3" w:rsidRDefault="0036452C" w:rsidP="00077A22">
      <w:pPr>
        <w:numPr>
          <w:ilvl w:val="0"/>
          <w:numId w:val="24"/>
        </w:numPr>
        <w:tabs>
          <w:tab w:val="clear" w:pos="2340"/>
          <w:tab w:val="num" w:pos="1843"/>
        </w:tabs>
        <w:ind w:hanging="922"/>
        <w:jc w:val="both"/>
        <w:rPr>
          <w:bCs/>
          <w:lang w:val="ru-RU"/>
        </w:rPr>
      </w:pPr>
      <w:r w:rsidRPr="00EA76F3">
        <w:t>  </w:t>
      </w:r>
      <w:r w:rsidRPr="00EA76F3">
        <w:rPr>
          <w:bCs/>
          <w:lang w:val="ru-RU"/>
        </w:rPr>
        <w:t>Информационно-агитационные стенды.</w:t>
      </w:r>
    </w:p>
    <w:p w:rsidR="0036452C" w:rsidRPr="00EA76F3" w:rsidRDefault="0036452C" w:rsidP="00077A22">
      <w:pPr>
        <w:numPr>
          <w:ilvl w:val="0"/>
          <w:numId w:val="24"/>
        </w:numPr>
        <w:tabs>
          <w:tab w:val="clear" w:pos="2340"/>
          <w:tab w:val="num" w:pos="1843"/>
        </w:tabs>
        <w:ind w:hanging="922"/>
        <w:jc w:val="both"/>
        <w:rPr>
          <w:bCs/>
          <w:lang w:val="ru-RU"/>
        </w:rPr>
      </w:pPr>
      <w:r w:rsidRPr="00EA76F3">
        <w:t>  </w:t>
      </w:r>
      <w:r w:rsidRPr="00EA76F3">
        <w:rPr>
          <w:bCs/>
          <w:lang w:val="ru-RU"/>
        </w:rPr>
        <w:t>Театральная деятельность.</w:t>
      </w:r>
    </w:p>
    <w:p w:rsidR="0036452C" w:rsidRPr="00EA76F3" w:rsidRDefault="0036452C" w:rsidP="00F604CD">
      <w:pPr>
        <w:jc w:val="both"/>
        <w:rPr>
          <w:bCs/>
          <w:lang w:val="ru-RU"/>
        </w:rPr>
      </w:pPr>
      <w:r w:rsidRPr="00EA76F3">
        <w:rPr>
          <w:bCs/>
        </w:rPr>
        <w:t>    </w:t>
      </w:r>
      <w:r w:rsidRPr="00EA76F3">
        <w:rPr>
          <w:bCs/>
          <w:lang w:val="ru-RU"/>
        </w:rPr>
        <w:t>3.Практические:</w:t>
      </w:r>
    </w:p>
    <w:p w:rsidR="0036452C" w:rsidRDefault="0036452C" w:rsidP="00077A22">
      <w:pPr>
        <w:numPr>
          <w:ilvl w:val="0"/>
          <w:numId w:val="25"/>
        </w:numPr>
        <w:ind w:hanging="720"/>
        <w:jc w:val="both"/>
        <w:rPr>
          <w:bCs/>
          <w:lang w:val="ru-RU"/>
        </w:rPr>
      </w:pPr>
      <w:r w:rsidRPr="00EA76F3">
        <w:rPr>
          <w:bCs/>
          <w:lang w:val="ru-RU"/>
        </w:rPr>
        <w:t>Создание здоровьес</w:t>
      </w:r>
      <w:r>
        <w:rPr>
          <w:bCs/>
          <w:lang w:val="ru-RU"/>
        </w:rPr>
        <w:t>берегающей и развивающей среды,</w:t>
      </w:r>
      <w:r w:rsidRPr="00EA76F3">
        <w:rPr>
          <w:bCs/>
          <w:lang w:val="ru-RU"/>
        </w:rPr>
        <w:t>обеспечивающей комфортное пребывание учащихся в школе.</w:t>
      </w:r>
    </w:p>
    <w:p w:rsidR="0036452C" w:rsidRDefault="0036452C" w:rsidP="00077A22">
      <w:pPr>
        <w:numPr>
          <w:ilvl w:val="0"/>
          <w:numId w:val="25"/>
        </w:numPr>
        <w:ind w:hanging="720"/>
        <w:jc w:val="both"/>
        <w:rPr>
          <w:bCs/>
          <w:lang w:val="ru-RU"/>
        </w:rPr>
      </w:pPr>
      <w:r w:rsidRPr="00EA76F3">
        <w:rPr>
          <w:bCs/>
          <w:lang w:val="ru-RU"/>
        </w:rPr>
        <w:t>Демонстрация разных ситуаций, несущих опасность для здоровья р</w:t>
      </w:r>
      <w:r w:rsidRPr="00EA76F3">
        <w:rPr>
          <w:bCs/>
          <w:lang w:val="ru-RU"/>
        </w:rPr>
        <w:t>е</w:t>
      </w:r>
      <w:r w:rsidRPr="00EA76F3">
        <w:rPr>
          <w:bCs/>
          <w:lang w:val="ru-RU"/>
        </w:rPr>
        <w:t>бенка.</w:t>
      </w:r>
    </w:p>
    <w:p w:rsidR="0036452C" w:rsidRPr="00EA76F3" w:rsidRDefault="0036452C" w:rsidP="00077A22">
      <w:pPr>
        <w:numPr>
          <w:ilvl w:val="0"/>
          <w:numId w:val="25"/>
        </w:numPr>
        <w:ind w:hanging="720"/>
        <w:jc w:val="both"/>
        <w:rPr>
          <w:bCs/>
          <w:lang w:val="ru-RU"/>
        </w:rPr>
      </w:pPr>
      <w:r w:rsidRPr="00EA76F3">
        <w:rPr>
          <w:bCs/>
          <w:lang w:val="ru-RU"/>
        </w:rPr>
        <w:t>Организация режима двигательной активности, обеспечивающего но</w:t>
      </w:r>
      <w:r w:rsidRPr="00EA76F3">
        <w:rPr>
          <w:bCs/>
          <w:lang w:val="ru-RU"/>
        </w:rPr>
        <w:t>р</w:t>
      </w:r>
      <w:r w:rsidRPr="00EA76F3">
        <w:rPr>
          <w:bCs/>
          <w:lang w:val="ru-RU"/>
        </w:rPr>
        <w:t>мальную жизнедеятельность.</w:t>
      </w:r>
    </w:p>
    <w:p w:rsidR="0036452C" w:rsidRPr="001B3C48" w:rsidRDefault="0036452C" w:rsidP="00F604CD">
      <w:pPr>
        <w:jc w:val="both"/>
        <w:rPr>
          <w:bCs/>
          <w:lang w:val="ru-RU"/>
        </w:rPr>
      </w:pPr>
      <w:r w:rsidRPr="00EA76F3">
        <w:rPr>
          <w:bCs/>
        </w:rPr>
        <w:t> </w:t>
      </w:r>
    </w:p>
    <w:p w:rsidR="0036452C" w:rsidRPr="00EA76F3" w:rsidRDefault="0036452C" w:rsidP="00F604CD">
      <w:pPr>
        <w:jc w:val="both"/>
        <w:rPr>
          <w:bCs/>
          <w:lang w:val="ru-RU"/>
        </w:rPr>
      </w:pPr>
      <w:r w:rsidRPr="00EA76F3">
        <w:rPr>
          <w:bCs/>
          <w:u w:val="single"/>
          <w:lang w:val="ru-RU"/>
        </w:rPr>
        <w:t>Ожидаемые результаты:</w:t>
      </w:r>
    </w:p>
    <w:p w:rsidR="0036452C" w:rsidRPr="00EA76F3" w:rsidRDefault="0036452C" w:rsidP="00F604CD">
      <w:pPr>
        <w:ind w:left="720"/>
        <w:jc w:val="both"/>
        <w:rPr>
          <w:bCs/>
          <w:lang w:val="ru-RU"/>
        </w:rPr>
      </w:pPr>
      <w:r w:rsidRPr="00EA76F3">
        <w:rPr>
          <w:bCs/>
          <w:lang w:val="ru-RU"/>
        </w:rPr>
        <w:t>1.</w:t>
      </w:r>
      <w:r w:rsidRPr="00EA76F3">
        <w:t>  </w:t>
      </w:r>
      <w:r w:rsidRPr="00EA76F3">
        <w:rPr>
          <w:bCs/>
          <w:lang w:val="ru-RU"/>
        </w:rPr>
        <w:t>Получение ребенком знания и представления о себе, своем здоровье и физической культуре позволяет найти способы укрепления и сохранения здоровья.</w:t>
      </w:r>
    </w:p>
    <w:tbl>
      <w:tblPr>
        <w:tblpPr w:leftFromText="180" w:rightFromText="180" w:topFromText="100" w:bottomFromText="100" w:vertAnchor="text" w:horzAnchor="margin" w:tblpY="-718"/>
        <w:tblW w:w="9884" w:type="dxa"/>
        <w:tblCellMar>
          <w:left w:w="0" w:type="dxa"/>
          <w:right w:w="0" w:type="dxa"/>
        </w:tblCellMar>
        <w:tblLook w:val="00A0" w:firstRow="1" w:lastRow="0" w:firstColumn="1" w:lastColumn="0" w:noHBand="0" w:noVBand="0"/>
      </w:tblPr>
      <w:tblGrid>
        <w:gridCol w:w="1699"/>
        <w:gridCol w:w="8185"/>
      </w:tblGrid>
      <w:tr w:rsidR="003E605A" w:rsidRPr="00946AA7">
        <w:trPr>
          <w:trHeight w:val="832"/>
        </w:trPr>
        <w:tc>
          <w:tcPr>
            <w:tcW w:w="98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3E605A" w:rsidRPr="00EA76F3" w:rsidRDefault="003E605A" w:rsidP="003E605A">
            <w:pPr>
              <w:rPr>
                <w:lang w:val="ru-RU"/>
              </w:rPr>
            </w:pPr>
            <w:r w:rsidRPr="00EA76F3">
              <w:rPr>
                <w:b/>
                <w:bCs/>
              </w:rPr>
              <w:t>                                </w:t>
            </w:r>
            <w:r w:rsidRPr="00EA76F3">
              <w:rPr>
                <w:b/>
                <w:bCs/>
                <w:lang w:val="ru-RU"/>
              </w:rPr>
              <w:t>Циклограмма</w:t>
            </w:r>
          </w:p>
          <w:p w:rsidR="003E605A" w:rsidRPr="00EA76F3" w:rsidRDefault="003E605A" w:rsidP="003E605A">
            <w:pPr>
              <w:rPr>
                <w:lang w:val="ru-RU"/>
              </w:rPr>
            </w:pPr>
            <w:r w:rsidRPr="00EA76F3">
              <w:rPr>
                <w:b/>
                <w:bCs/>
                <w:lang w:val="ru-RU"/>
              </w:rPr>
              <w:t>деятельности классного руководителя по реализации программы</w:t>
            </w:r>
          </w:p>
        </w:tc>
      </w:tr>
      <w:tr w:rsidR="003E605A" w:rsidRPr="00EA76F3">
        <w:trPr>
          <w:trHeight w:val="974"/>
        </w:trPr>
        <w:tc>
          <w:tcPr>
            <w:tcW w:w="1699" w:type="dxa"/>
            <w:tcBorders>
              <w:top w:val="nil"/>
              <w:left w:val="single" w:sz="8" w:space="0" w:color="000000"/>
              <w:bottom w:val="single" w:sz="8" w:space="0" w:color="000000"/>
              <w:right w:val="nil"/>
            </w:tcBorders>
            <w:tcMar>
              <w:top w:w="0" w:type="dxa"/>
              <w:left w:w="108" w:type="dxa"/>
              <w:bottom w:w="0" w:type="dxa"/>
              <w:right w:w="108" w:type="dxa"/>
            </w:tcMar>
            <w:vAlign w:val="center"/>
          </w:tcPr>
          <w:p w:rsidR="003E605A" w:rsidRPr="00EA76F3" w:rsidRDefault="003E605A" w:rsidP="003E605A">
            <w:r w:rsidRPr="00EA76F3">
              <w:rPr>
                <w:b/>
                <w:bCs/>
              </w:rPr>
              <w:t>Месяц</w:t>
            </w:r>
          </w:p>
        </w:tc>
        <w:tc>
          <w:tcPr>
            <w:tcW w:w="8185"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tcPr>
          <w:p w:rsidR="003E605A" w:rsidRPr="00EA76F3" w:rsidRDefault="003E605A" w:rsidP="003E605A">
            <w:r w:rsidRPr="00EA76F3">
              <w:rPr>
                <w:b/>
                <w:bCs/>
              </w:rPr>
              <w:t>             Мероприятия</w:t>
            </w:r>
          </w:p>
        </w:tc>
      </w:tr>
      <w:tr w:rsidR="003E605A" w:rsidRPr="00946AA7" w:rsidTr="00546271">
        <w:trPr>
          <w:trHeight w:val="828"/>
        </w:trPr>
        <w:tc>
          <w:tcPr>
            <w:tcW w:w="1699" w:type="dxa"/>
            <w:tcBorders>
              <w:top w:val="nil"/>
              <w:left w:val="single" w:sz="8" w:space="0" w:color="000000"/>
              <w:bottom w:val="single" w:sz="8" w:space="0" w:color="000000"/>
              <w:right w:val="nil"/>
            </w:tcBorders>
            <w:tcMar>
              <w:top w:w="0" w:type="dxa"/>
              <w:left w:w="108" w:type="dxa"/>
              <w:bottom w:w="0" w:type="dxa"/>
              <w:right w:w="108" w:type="dxa"/>
            </w:tcMar>
          </w:tcPr>
          <w:p w:rsidR="003E605A" w:rsidRPr="00EA76F3" w:rsidRDefault="003E605A" w:rsidP="003E605A">
            <w:r w:rsidRPr="00EA76F3">
              <w:t> </w:t>
            </w:r>
          </w:p>
          <w:p w:rsidR="003E605A" w:rsidRPr="00EA76F3" w:rsidRDefault="003E605A" w:rsidP="003E605A">
            <w:r w:rsidRPr="00EA76F3">
              <w:rPr>
                <w:b/>
                <w:bCs/>
              </w:rPr>
              <w:t>Сентябрь</w:t>
            </w:r>
          </w:p>
          <w:p w:rsidR="003E605A" w:rsidRPr="00EA76F3" w:rsidRDefault="003E605A" w:rsidP="003E605A">
            <w:r w:rsidRPr="00EA76F3">
              <w:t>  </w:t>
            </w:r>
          </w:p>
        </w:tc>
        <w:tc>
          <w:tcPr>
            <w:tcW w:w="8185"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rsidR="003E605A" w:rsidRPr="00EA76F3" w:rsidRDefault="003E605A" w:rsidP="003E605A">
            <w:pPr>
              <w:rPr>
                <w:lang w:val="ru-RU"/>
              </w:rPr>
            </w:pPr>
            <w:r w:rsidRPr="00EA76F3">
              <w:rPr>
                <w:lang w:val="ru-RU"/>
              </w:rPr>
              <w:t>Школьный поход</w:t>
            </w:r>
          </w:p>
          <w:p w:rsidR="003E605A" w:rsidRPr="00EA76F3" w:rsidRDefault="003E605A" w:rsidP="003E605A">
            <w:pPr>
              <w:rPr>
                <w:lang w:val="ru-RU"/>
              </w:rPr>
            </w:pPr>
            <w:r w:rsidRPr="00EA76F3">
              <w:rPr>
                <w:lang w:val="ru-RU"/>
              </w:rPr>
              <w:t>Беседы по технике безопасности</w:t>
            </w:r>
          </w:p>
          <w:p w:rsidR="003E605A" w:rsidRPr="00EA76F3" w:rsidRDefault="003E605A" w:rsidP="003E605A">
            <w:pPr>
              <w:rPr>
                <w:lang w:val="ru-RU"/>
              </w:rPr>
            </w:pPr>
            <w:r>
              <w:rPr>
                <w:lang w:val="ru-RU"/>
              </w:rPr>
              <w:t>Практическое  занятие «Дорога в школу  и домой»</w:t>
            </w:r>
          </w:p>
        </w:tc>
      </w:tr>
      <w:tr w:rsidR="003E605A" w:rsidRPr="00946AA7">
        <w:trPr>
          <w:trHeight w:val="1447"/>
        </w:trPr>
        <w:tc>
          <w:tcPr>
            <w:tcW w:w="1699" w:type="dxa"/>
            <w:tcBorders>
              <w:top w:val="nil"/>
              <w:left w:val="single" w:sz="8" w:space="0" w:color="000000"/>
              <w:bottom w:val="single" w:sz="8" w:space="0" w:color="000000"/>
              <w:right w:val="nil"/>
            </w:tcBorders>
            <w:tcMar>
              <w:top w:w="0" w:type="dxa"/>
              <w:left w:w="108" w:type="dxa"/>
              <w:bottom w:w="0" w:type="dxa"/>
              <w:right w:w="108" w:type="dxa"/>
            </w:tcMar>
          </w:tcPr>
          <w:p w:rsidR="003E605A" w:rsidRPr="00EA76F3" w:rsidRDefault="003E605A" w:rsidP="003E605A">
            <w:pPr>
              <w:rPr>
                <w:lang w:val="ru-RU"/>
              </w:rPr>
            </w:pPr>
            <w:r w:rsidRPr="00EA76F3">
              <w:t> </w:t>
            </w:r>
          </w:p>
          <w:p w:rsidR="003E605A" w:rsidRPr="00EA76F3" w:rsidRDefault="003E605A" w:rsidP="003E605A">
            <w:r w:rsidRPr="00EA76F3">
              <w:rPr>
                <w:b/>
                <w:bCs/>
              </w:rPr>
              <w:t>Октябрь</w:t>
            </w:r>
          </w:p>
        </w:tc>
        <w:tc>
          <w:tcPr>
            <w:tcW w:w="8185"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rsidR="003E605A" w:rsidRPr="00EA76F3" w:rsidRDefault="003E605A" w:rsidP="003E605A">
            <w:pPr>
              <w:rPr>
                <w:lang w:val="ru-RU"/>
              </w:rPr>
            </w:pPr>
            <w:r w:rsidRPr="00EA76F3">
              <w:t> </w:t>
            </w:r>
            <w:r w:rsidRPr="00EA76F3">
              <w:rPr>
                <w:lang w:val="ru-RU"/>
              </w:rPr>
              <w:t>Учебная эвакуация.</w:t>
            </w:r>
          </w:p>
          <w:p w:rsidR="003E605A" w:rsidRDefault="003E605A" w:rsidP="003E605A">
            <w:pPr>
              <w:rPr>
                <w:lang w:val="ru-RU"/>
              </w:rPr>
            </w:pPr>
            <w:r>
              <w:rPr>
                <w:lang w:val="ru-RU"/>
              </w:rPr>
              <w:t>« Кого  называют пешеходом,водителем и пассажиром. Что  такое  тран</w:t>
            </w:r>
            <w:r>
              <w:rPr>
                <w:lang w:val="ru-RU"/>
              </w:rPr>
              <w:t>с</w:t>
            </w:r>
            <w:r>
              <w:rPr>
                <w:lang w:val="ru-RU"/>
              </w:rPr>
              <w:t>порт?</w:t>
            </w:r>
            <w:r w:rsidRPr="00EA76F3">
              <w:rPr>
                <w:lang w:val="ru-RU"/>
              </w:rPr>
              <w:t xml:space="preserve">». Беседа. </w:t>
            </w:r>
          </w:p>
          <w:p w:rsidR="003E605A" w:rsidRDefault="003E605A" w:rsidP="003E605A">
            <w:pPr>
              <w:rPr>
                <w:lang w:val="ru-RU"/>
              </w:rPr>
            </w:pPr>
            <w:r>
              <w:rPr>
                <w:lang w:val="ru-RU"/>
              </w:rPr>
              <w:t>Игры  на  транспортной площадке  по  предупреждению ДДТТ</w:t>
            </w:r>
          </w:p>
          <w:p w:rsidR="003E605A" w:rsidRPr="00860AE8" w:rsidRDefault="003E605A" w:rsidP="003E605A">
            <w:pPr>
              <w:rPr>
                <w:lang w:val="ru-RU"/>
              </w:rPr>
            </w:pPr>
            <w:r w:rsidRPr="00EA76F3">
              <w:rPr>
                <w:lang w:val="ru-RU"/>
              </w:rPr>
              <w:t>Анкета для р</w:t>
            </w:r>
            <w:r w:rsidRPr="00EA76F3">
              <w:rPr>
                <w:lang w:val="ru-RU"/>
              </w:rPr>
              <w:t>о</w:t>
            </w:r>
            <w:r w:rsidRPr="00EA76F3">
              <w:rPr>
                <w:lang w:val="ru-RU"/>
              </w:rPr>
              <w:t>дителей по здоровьесбережению.</w:t>
            </w:r>
          </w:p>
        </w:tc>
      </w:tr>
      <w:tr w:rsidR="003E605A" w:rsidRPr="00EA76F3" w:rsidTr="00546271">
        <w:trPr>
          <w:trHeight w:val="640"/>
        </w:trPr>
        <w:tc>
          <w:tcPr>
            <w:tcW w:w="1699" w:type="dxa"/>
            <w:tcBorders>
              <w:top w:val="nil"/>
              <w:left w:val="single" w:sz="8" w:space="0" w:color="000000"/>
              <w:bottom w:val="single" w:sz="8" w:space="0" w:color="000000"/>
              <w:right w:val="nil"/>
            </w:tcBorders>
            <w:tcMar>
              <w:top w:w="0" w:type="dxa"/>
              <w:left w:w="108" w:type="dxa"/>
              <w:bottom w:w="0" w:type="dxa"/>
              <w:right w:w="108" w:type="dxa"/>
            </w:tcMar>
          </w:tcPr>
          <w:p w:rsidR="003E605A" w:rsidRPr="00EA76F3" w:rsidRDefault="003E605A" w:rsidP="003E605A">
            <w:pPr>
              <w:rPr>
                <w:lang w:val="ru-RU"/>
              </w:rPr>
            </w:pPr>
            <w:r w:rsidRPr="00EA76F3">
              <w:t> </w:t>
            </w:r>
          </w:p>
          <w:p w:rsidR="003E605A" w:rsidRPr="00546271" w:rsidRDefault="003E605A" w:rsidP="003E605A">
            <w:pPr>
              <w:rPr>
                <w:lang w:val="ru-RU"/>
              </w:rPr>
            </w:pPr>
            <w:r w:rsidRPr="00EA76F3">
              <w:rPr>
                <w:b/>
                <w:bCs/>
              </w:rPr>
              <w:t>Ноябрь</w:t>
            </w:r>
          </w:p>
        </w:tc>
        <w:tc>
          <w:tcPr>
            <w:tcW w:w="8185"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rsidR="003E605A" w:rsidRDefault="003E605A" w:rsidP="003E605A">
            <w:pPr>
              <w:rPr>
                <w:lang w:val="ru-RU"/>
              </w:rPr>
            </w:pPr>
            <w:r>
              <w:rPr>
                <w:lang w:val="ru-RU"/>
              </w:rPr>
              <w:t>Игра «Какие  опасности  подстеригают  на  улицах  и  дорогах</w:t>
            </w:r>
            <w:r w:rsidRPr="00EA76F3">
              <w:rPr>
                <w:lang w:val="ru-RU"/>
              </w:rPr>
              <w:t xml:space="preserve">». </w:t>
            </w:r>
          </w:p>
          <w:p w:rsidR="003E605A" w:rsidRPr="00EA76F3" w:rsidRDefault="003E605A" w:rsidP="003E605A">
            <w:pPr>
              <w:rPr>
                <w:lang w:val="ru-RU"/>
              </w:rPr>
            </w:pPr>
            <w:r w:rsidRPr="00EA76F3">
              <w:rPr>
                <w:lang w:val="ru-RU"/>
              </w:rPr>
              <w:t>Встреча с р</w:t>
            </w:r>
            <w:r w:rsidRPr="00EA76F3">
              <w:rPr>
                <w:lang w:val="ru-RU"/>
              </w:rPr>
              <w:t>а</w:t>
            </w:r>
            <w:r w:rsidRPr="00EA76F3">
              <w:rPr>
                <w:lang w:val="ru-RU"/>
              </w:rPr>
              <w:t>ботниками ГИБДД</w:t>
            </w:r>
          </w:p>
        </w:tc>
      </w:tr>
      <w:tr w:rsidR="003E605A" w:rsidRPr="00946AA7" w:rsidTr="00546271">
        <w:trPr>
          <w:trHeight w:val="1125"/>
        </w:trPr>
        <w:tc>
          <w:tcPr>
            <w:tcW w:w="1699" w:type="dxa"/>
            <w:tcBorders>
              <w:top w:val="nil"/>
              <w:left w:val="single" w:sz="8" w:space="0" w:color="000000"/>
              <w:bottom w:val="single" w:sz="8" w:space="0" w:color="000000"/>
              <w:right w:val="nil"/>
            </w:tcBorders>
            <w:tcMar>
              <w:top w:w="0" w:type="dxa"/>
              <w:left w:w="108" w:type="dxa"/>
              <w:bottom w:w="0" w:type="dxa"/>
              <w:right w:w="108" w:type="dxa"/>
            </w:tcMar>
          </w:tcPr>
          <w:p w:rsidR="003E605A" w:rsidRPr="00EA76F3" w:rsidRDefault="003E605A" w:rsidP="003E605A">
            <w:pPr>
              <w:rPr>
                <w:lang w:val="ru-RU"/>
              </w:rPr>
            </w:pPr>
            <w:r w:rsidRPr="00EA76F3">
              <w:t> </w:t>
            </w:r>
          </w:p>
          <w:p w:rsidR="003E605A" w:rsidRPr="00EA76F3" w:rsidRDefault="003E605A" w:rsidP="003E605A">
            <w:r w:rsidRPr="00EA76F3">
              <w:rPr>
                <w:b/>
                <w:bCs/>
              </w:rPr>
              <w:t>Декабрь</w:t>
            </w:r>
          </w:p>
        </w:tc>
        <w:tc>
          <w:tcPr>
            <w:tcW w:w="8185"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rsidR="003E605A" w:rsidRPr="00EA76F3" w:rsidRDefault="003E605A" w:rsidP="003E605A">
            <w:pPr>
              <w:rPr>
                <w:lang w:val="ru-RU"/>
              </w:rPr>
            </w:pPr>
            <w:r w:rsidRPr="00EA76F3">
              <w:rPr>
                <w:lang w:val="ru-RU"/>
              </w:rPr>
              <w:t>Викторины, посвященные ЗОЖ</w:t>
            </w:r>
          </w:p>
          <w:p w:rsidR="003E605A" w:rsidRDefault="003E605A" w:rsidP="003E605A">
            <w:pPr>
              <w:rPr>
                <w:lang w:val="ru-RU"/>
              </w:rPr>
            </w:pPr>
            <w:r>
              <w:rPr>
                <w:lang w:val="ru-RU"/>
              </w:rPr>
              <w:t>«Правила  поведения  на  тратуаре, пешеходной  дорожке, обочине</w:t>
            </w:r>
            <w:r w:rsidRPr="00EA76F3">
              <w:rPr>
                <w:lang w:val="ru-RU"/>
              </w:rPr>
              <w:t>». Бес</w:t>
            </w:r>
            <w:r w:rsidRPr="00EA76F3">
              <w:rPr>
                <w:lang w:val="ru-RU"/>
              </w:rPr>
              <w:t>е</w:t>
            </w:r>
            <w:r w:rsidRPr="00EA76F3">
              <w:rPr>
                <w:lang w:val="ru-RU"/>
              </w:rPr>
              <w:t>да</w:t>
            </w:r>
            <w:r w:rsidRPr="00EA76F3">
              <w:t>  </w:t>
            </w:r>
          </w:p>
          <w:p w:rsidR="003E605A" w:rsidRDefault="003E605A" w:rsidP="003E605A">
            <w:pPr>
              <w:rPr>
                <w:lang w:val="ru-RU"/>
              </w:rPr>
            </w:pPr>
            <w:r>
              <w:rPr>
                <w:lang w:val="ru-RU"/>
              </w:rPr>
              <w:t xml:space="preserve">« </w:t>
            </w:r>
            <w:r w:rsidRPr="00EA76F3">
              <w:rPr>
                <w:lang w:val="ru-RU"/>
              </w:rPr>
              <w:t>«Нарушение осанки. Зрение». Встреча с мед.работником.</w:t>
            </w:r>
          </w:p>
          <w:p w:rsidR="003E605A" w:rsidRPr="00EA76F3" w:rsidRDefault="003E605A" w:rsidP="003E605A">
            <w:pPr>
              <w:rPr>
                <w:lang w:val="ru-RU"/>
              </w:rPr>
            </w:pPr>
            <w:r w:rsidRPr="00EA76F3">
              <w:rPr>
                <w:lang w:val="ru-RU"/>
              </w:rPr>
              <w:t xml:space="preserve"> Выпуск лист</w:t>
            </w:r>
            <w:r w:rsidRPr="00EA76F3">
              <w:rPr>
                <w:lang w:val="ru-RU"/>
              </w:rPr>
              <w:t>о</w:t>
            </w:r>
            <w:r w:rsidRPr="00EA76F3">
              <w:rPr>
                <w:lang w:val="ru-RU"/>
              </w:rPr>
              <w:t>вок по пропаганде ЗОЖ.</w:t>
            </w:r>
          </w:p>
        </w:tc>
      </w:tr>
      <w:tr w:rsidR="003E605A" w:rsidRPr="00946AA7" w:rsidTr="00546271">
        <w:trPr>
          <w:trHeight w:val="546"/>
        </w:trPr>
        <w:tc>
          <w:tcPr>
            <w:tcW w:w="1699" w:type="dxa"/>
            <w:tcBorders>
              <w:top w:val="nil"/>
              <w:left w:val="single" w:sz="8" w:space="0" w:color="000000"/>
              <w:bottom w:val="single" w:sz="8" w:space="0" w:color="000000"/>
              <w:right w:val="nil"/>
            </w:tcBorders>
            <w:tcMar>
              <w:top w:w="0" w:type="dxa"/>
              <w:left w:w="108" w:type="dxa"/>
              <w:bottom w:w="0" w:type="dxa"/>
              <w:right w:w="108" w:type="dxa"/>
            </w:tcMar>
          </w:tcPr>
          <w:p w:rsidR="003E605A" w:rsidRPr="00EA76F3" w:rsidRDefault="003E605A" w:rsidP="003E605A">
            <w:pPr>
              <w:rPr>
                <w:lang w:val="ru-RU"/>
              </w:rPr>
            </w:pPr>
            <w:r w:rsidRPr="00EA76F3">
              <w:t> </w:t>
            </w:r>
          </w:p>
          <w:p w:rsidR="003E605A" w:rsidRPr="00EA76F3" w:rsidRDefault="003E605A" w:rsidP="003E605A">
            <w:r w:rsidRPr="00EA76F3">
              <w:rPr>
                <w:b/>
                <w:bCs/>
              </w:rPr>
              <w:t>Январь</w:t>
            </w:r>
          </w:p>
        </w:tc>
        <w:tc>
          <w:tcPr>
            <w:tcW w:w="8185"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rsidR="003E605A" w:rsidRPr="00F80A75" w:rsidRDefault="003E605A" w:rsidP="003E605A">
            <w:pPr>
              <w:rPr>
                <w:lang w:val="ru-RU"/>
              </w:rPr>
            </w:pPr>
            <w:r>
              <w:rPr>
                <w:lang w:val="ru-RU"/>
              </w:rPr>
              <w:t>С</w:t>
            </w:r>
            <w:r w:rsidRPr="00EA76F3">
              <w:rPr>
                <w:lang w:val="ru-RU"/>
              </w:rPr>
              <w:t>вет</w:t>
            </w:r>
            <w:r>
              <w:rPr>
                <w:lang w:val="ru-RU"/>
              </w:rPr>
              <w:t>офор» занятие  по ПДД</w:t>
            </w:r>
          </w:p>
          <w:p w:rsidR="003E605A" w:rsidRPr="00EA76F3" w:rsidRDefault="003E605A" w:rsidP="003E605A">
            <w:pPr>
              <w:rPr>
                <w:lang w:val="ru-RU"/>
              </w:rPr>
            </w:pPr>
            <w:r w:rsidRPr="00EA76F3">
              <w:rPr>
                <w:lang w:val="ru-RU"/>
              </w:rPr>
              <w:t xml:space="preserve"> Посещение</w:t>
            </w:r>
            <w:r w:rsidRPr="00EA76F3">
              <w:t>  </w:t>
            </w:r>
            <w:r w:rsidRPr="00EA76F3">
              <w:rPr>
                <w:lang w:val="ru-RU"/>
              </w:rPr>
              <w:t>учащихся с целью проверки благополучия в с</w:t>
            </w:r>
            <w:r w:rsidRPr="00EA76F3">
              <w:rPr>
                <w:lang w:val="ru-RU"/>
              </w:rPr>
              <w:t>е</w:t>
            </w:r>
            <w:r w:rsidRPr="00EA76F3">
              <w:rPr>
                <w:lang w:val="ru-RU"/>
              </w:rPr>
              <w:t>мье.</w:t>
            </w:r>
          </w:p>
        </w:tc>
      </w:tr>
      <w:tr w:rsidR="003E605A" w:rsidRPr="00946AA7">
        <w:trPr>
          <w:trHeight w:val="1244"/>
        </w:trPr>
        <w:tc>
          <w:tcPr>
            <w:tcW w:w="1699" w:type="dxa"/>
            <w:tcBorders>
              <w:top w:val="nil"/>
              <w:left w:val="single" w:sz="8" w:space="0" w:color="000000"/>
              <w:bottom w:val="single" w:sz="8" w:space="0" w:color="000000"/>
              <w:right w:val="nil"/>
            </w:tcBorders>
            <w:tcMar>
              <w:top w:w="0" w:type="dxa"/>
              <w:left w:w="108" w:type="dxa"/>
              <w:bottom w:w="0" w:type="dxa"/>
              <w:right w:w="108" w:type="dxa"/>
            </w:tcMar>
          </w:tcPr>
          <w:p w:rsidR="003E605A" w:rsidRPr="00EA76F3" w:rsidRDefault="003E605A" w:rsidP="003E605A">
            <w:pPr>
              <w:rPr>
                <w:lang w:val="ru-RU"/>
              </w:rPr>
            </w:pPr>
            <w:r w:rsidRPr="00EA76F3">
              <w:t> </w:t>
            </w:r>
          </w:p>
          <w:p w:rsidR="003E605A" w:rsidRPr="00EA76F3" w:rsidRDefault="003E605A" w:rsidP="003E605A">
            <w:r w:rsidRPr="00EA76F3">
              <w:rPr>
                <w:b/>
                <w:bCs/>
              </w:rPr>
              <w:t>Февраль</w:t>
            </w:r>
          </w:p>
          <w:p w:rsidR="003E605A" w:rsidRPr="00EA76F3" w:rsidRDefault="003E605A" w:rsidP="003E605A">
            <w:r w:rsidRPr="00EA76F3">
              <w:t> </w:t>
            </w:r>
          </w:p>
          <w:p w:rsidR="003E605A" w:rsidRPr="00EA76F3" w:rsidRDefault="003E605A" w:rsidP="003E605A">
            <w:r w:rsidRPr="00EA76F3">
              <w:t> </w:t>
            </w:r>
          </w:p>
        </w:tc>
        <w:tc>
          <w:tcPr>
            <w:tcW w:w="8185"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rsidR="003E605A" w:rsidRPr="00EA76F3" w:rsidRDefault="003E605A" w:rsidP="003E605A">
            <w:pPr>
              <w:rPr>
                <w:lang w:val="ru-RU"/>
              </w:rPr>
            </w:pPr>
            <w:r w:rsidRPr="00EA76F3">
              <w:rPr>
                <w:lang w:val="ru-RU"/>
              </w:rPr>
              <w:t xml:space="preserve">Беседа «Профилактика употребления ПАВ школьниками». </w:t>
            </w:r>
          </w:p>
          <w:p w:rsidR="003E605A" w:rsidRPr="00EA76F3" w:rsidRDefault="003E605A" w:rsidP="003E605A">
            <w:pPr>
              <w:rPr>
                <w:lang w:val="ru-RU"/>
              </w:rPr>
            </w:pPr>
            <w:r>
              <w:rPr>
                <w:lang w:val="ru-RU"/>
              </w:rPr>
              <w:t xml:space="preserve">Месячник оборонно-спортивной работы: </w:t>
            </w:r>
            <w:r w:rsidRPr="00EA76F3">
              <w:rPr>
                <w:lang w:val="ru-RU"/>
              </w:rPr>
              <w:t>«Зарничка» спортивная игра к Дню з</w:t>
            </w:r>
            <w:r w:rsidRPr="00EA76F3">
              <w:rPr>
                <w:lang w:val="ru-RU"/>
              </w:rPr>
              <w:t>а</w:t>
            </w:r>
            <w:r w:rsidRPr="00EA76F3">
              <w:rPr>
                <w:lang w:val="ru-RU"/>
              </w:rPr>
              <w:t>щитни</w:t>
            </w:r>
            <w:r>
              <w:rPr>
                <w:lang w:val="ru-RU"/>
              </w:rPr>
              <w:t>ка О</w:t>
            </w:r>
            <w:r w:rsidRPr="00EA76F3">
              <w:rPr>
                <w:lang w:val="ru-RU"/>
              </w:rPr>
              <w:t>течества.</w:t>
            </w:r>
          </w:p>
          <w:p w:rsidR="003E605A" w:rsidRPr="005D0CC8" w:rsidRDefault="003E605A" w:rsidP="003E605A">
            <w:pPr>
              <w:rPr>
                <w:lang w:val="ru-RU"/>
              </w:rPr>
            </w:pPr>
            <w:r w:rsidRPr="00EA76F3">
              <w:t> </w:t>
            </w:r>
            <w:r>
              <w:rPr>
                <w:lang w:val="ru-RU"/>
              </w:rPr>
              <w:t xml:space="preserve"> «Что  такое  проезжая  часть  дороги</w:t>
            </w:r>
            <w:r w:rsidRPr="00EA76F3">
              <w:rPr>
                <w:lang w:val="ru-RU"/>
              </w:rPr>
              <w:t>». Беседа</w:t>
            </w:r>
          </w:p>
        </w:tc>
      </w:tr>
      <w:tr w:rsidR="003E605A" w:rsidRPr="00EA76F3">
        <w:trPr>
          <w:trHeight w:val="1070"/>
        </w:trPr>
        <w:tc>
          <w:tcPr>
            <w:tcW w:w="1699"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3E605A" w:rsidRPr="00EA76F3" w:rsidRDefault="003E605A" w:rsidP="003E605A">
            <w:pPr>
              <w:rPr>
                <w:lang w:val="ru-RU"/>
              </w:rPr>
            </w:pPr>
            <w:r w:rsidRPr="00EA76F3">
              <w:t> </w:t>
            </w:r>
          </w:p>
          <w:p w:rsidR="003E605A" w:rsidRPr="00EA76F3" w:rsidRDefault="003E605A" w:rsidP="003E605A">
            <w:r w:rsidRPr="00EA76F3">
              <w:rPr>
                <w:b/>
                <w:bCs/>
              </w:rPr>
              <w:t>Март</w:t>
            </w:r>
          </w:p>
          <w:p w:rsidR="003E605A" w:rsidRPr="00EA76F3" w:rsidRDefault="003E605A" w:rsidP="003E605A">
            <w:r w:rsidRPr="00EA76F3">
              <w:t> </w:t>
            </w:r>
          </w:p>
          <w:p w:rsidR="003E605A" w:rsidRPr="00EA76F3" w:rsidRDefault="003E605A" w:rsidP="003E605A">
            <w:r w:rsidRPr="00EA76F3">
              <w:t> </w:t>
            </w:r>
          </w:p>
        </w:tc>
        <w:tc>
          <w:tcPr>
            <w:tcW w:w="8185" w:type="dxa"/>
            <w:tcBorders>
              <w:top w:val="single" w:sz="4" w:space="0" w:color="auto"/>
              <w:left w:val="single" w:sz="4" w:space="0" w:color="auto"/>
              <w:bottom w:val="single" w:sz="8" w:space="0" w:color="000000"/>
              <w:right w:val="single" w:sz="4" w:space="0" w:color="auto"/>
            </w:tcBorders>
            <w:tcMar>
              <w:top w:w="0" w:type="dxa"/>
              <w:left w:w="108" w:type="dxa"/>
              <w:bottom w:w="0" w:type="dxa"/>
              <w:right w:w="108" w:type="dxa"/>
            </w:tcMar>
          </w:tcPr>
          <w:p w:rsidR="003E605A" w:rsidRPr="00EA76F3" w:rsidRDefault="003E605A" w:rsidP="003E605A">
            <w:pPr>
              <w:rPr>
                <w:lang w:val="ru-RU"/>
              </w:rPr>
            </w:pPr>
            <w:r w:rsidRPr="00EA76F3">
              <w:rPr>
                <w:lang w:val="ru-RU"/>
              </w:rPr>
              <w:t>Викторины, посвященные ЗОЖ.</w:t>
            </w:r>
          </w:p>
          <w:p w:rsidR="003E605A" w:rsidRDefault="003E605A" w:rsidP="003E605A">
            <w:pPr>
              <w:rPr>
                <w:lang w:val="ru-RU"/>
              </w:rPr>
            </w:pPr>
            <w:r w:rsidRPr="00EA76F3">
              <w:rPr>
                <w:lang w:val="ru-RU"/>
              </w:rPr>
              <w:t>Встреча с мед.работником</w:t>
            </w:r>
            <w:r w:rsidRPr="00EA76F3">
              <w:t>  </w:t>
            </w:r>
            <w:r w:rsidRPr="00EA76F3">
              <w:rPr>
                <w:lang w:val="ru-RU"/>
              </w:rPr>
              <w:t xml:space="preserve">«Что мы едим? </w:t>
            </w:r>
            <w:r w:rsidRPr="00F80A75">
              <w:rPr>
                <w:lang w:val="ru-RU"/>
              </w:rPr>
              <w:t>Что нам хочется?».</w:t>
            </w:r>
            <w:r w:rsidRPr="00EA76F3">
              <w:rPr>
                <w:lang w:val="ru-RU"/>
              </w:rPr>
              <w:t xml:space="preserve"> </w:t>
            </w:r>
          </w:p>
          <w:p w:rsidR="003E605A" w:rsidRDefault="003E605A" w:rsidP="003E605A">
            <w:pPr>
              <w:rPr>
                <w:lang w:val="ru-RU"/>
              </w:rPr>
            </w:pPr>
            <w:r w:rsidRPr="00EA76F3">
              <w:rPr>
                <w:lang w:val="ru-RU"/>
              </w:rPr>
              <w:t>Родительское собрание на тему «Координация усилий семьи и школы в формировании здорового образа жизни»</w:t>
            </w:r>
            <w:r>
              <w:rPr>
                <w:lang w:val="ru-RU"/>
              </w:rPr>
              <w:t xml:space="preserve"> </w:t>
            </w:r>
          </w:p>
          <w:p w:rsidR="003E605A" w:rsidRPr="00EA76F3" w:rsidRDefault="003E605A" w:rsidP="003E605A">
            <w:r>
              <w:rPr>
                <w:lang w:val="ru-RU"/>
              </w:rPr>
              <w:t>Беседа «Пешеходный  переход»</w:t>
            </w:r>
          </w:p>
        </w:tc>
      </w:tr>
      <w:tr w:rsidR="003E605A" w:rsidRPr="009E5540" w:rsidTr="00546271">
        <w:trPr>
          <w:trHeight w:val="1131"/>
        </w:trPr>
        <w:tc>
          <w:tcPr>
            <w:tcW w:w="1699" w:type="dxa"/>
            <w:tcBorders>
              <w:top w:val="nil"/>
              <w:left w:val="single" w:sz="8" w:space="0" w:color="000000"/>
              <w:bottom w:val="single" w:sz="8" w:space="0" w:color="000000"/>
              <w:right w:val="nil"/>
            </w:tcBorders>
            <w:tcMar>
              <w:top w:w="0" w:type="dxa"/>
              <w:left w:w="108" w:type="dxa"/>
              <w:bottom w:w="0" w:type="dxa"/>
              <w:right w:w="108" w:type="dxa"/>
            </w:tcMar>
          </w:tcPr>
          <w:p w:rsidR="003E605A" w:rsidRPr="00EA76F3" w:rsidRDefault="003E605A" w:rsidP="003E605A">
            <w:r w:rsidRPr="00EA76F3">
              <w:t> </w:t>
            </w:r>
          </w:p>
          <w:p w:rsidR="003E605A" w:rsidRPr="00EA76F3" w:rsidRDefault="003E605A" w:rsidP="003E605A">
            <w:r w:rsidRPr="00EA76F3">
              <w:rPr>
                <w:b/>
                <w:bCs/>
              </w:rPr>
              <w:t>Апрель</w:t>
            </w:r>
          </w:p>
          <w:p w:rsidR="003E605A" w:rsidRPr="00EA76F3" w:rsidRDefault="003E605A" w:rsidP="003E605A">
            <w:r w:rsidRPr="00EA76F3">
              <w:t> </w:t>
            </w:r>
          </w:p>
          <w:p w:rsidR="003E605A" w:rsidRPr="00EA76F3" w:rsidRDefault="003E605A" w:rsidP="003E605A">
            <w:r w:rsidRPr="00EA76F3">
              <w:t> </w:t>
            </w:r>
          </w:p>
        </w:tc>
        <w:tc>
          <w:tcPr>
            <w:tcW w:w="8185" w:type="dxa"/>
            <w:tcBorders>
              <w:top w:val="nil"/>
              <w:left w:val="single" w:sz="8" w:space="0" w:color="000000"/>
              <w:bottom w:val="single" w:sz="8" w:space="0" w:color="000000"/>
              <w:right w:val="single" w:sz="4" w:space="0" w:color="auto"/>
            </w:tcBorders>
            <w:tcMar>
              <w:top w:w="0" w:type="dxa"/>
              <w:left w:w="108" w:type="dxa"/>
              <w:bottom w:w="0" w:type="dxa"/>
              <w:right w:w="108" w:type="dxa"/>
            </w:tcMar>
          </w:tcPr>
          <w:p w:rsidR="003E605A" w:rsidRPr="00EA76F3" w:rsidRDefault="003E605A" w:rsidP="003E605A">
            <w:pPr>
              <w:rPr>
                <w:lang w:val="ru-RU"/>
              </w:rPr>
            </w:pPr>
            <w:r w:rsidRPr="00EA76F3">
              <w:rPr>
                <w:lang w:val="ru-RU"/>
              </w:rPr>
              <w:t>Декада «В здоровом теле здоровый дух»</w:t>
            </w:r>
          </w:p>
          <w:p w:rsidR="003E605A" w:rsidRPr="00F80A75" w:rsidRDefault="003E605A" w:rsidP="003E605A">
            <w:pPr>
              <w:rPr>
                <w:lang w:val="ru-RU"/>
              </w:rPr>
            </w:pPr>
            <w:r w:rsidRPr="00EA76F3">
              <w:rPr>
                <w:lang w:val="ru-RU"/>
              </w:rPr>
              <w:t>7 апреля-</w:t>
            </w:r>
            <w:r w:rsidRPr="00EA76F3">
              <w:t> </w:t>
            </w:r>
            <w:hyperlink r:id="rId19" w:history="1">
              <w:r w:rsidRPr="00EA76F3">
                <w:rPr>
                  <w:rStyle w:val="af5"/>
                  <w:color w:val="auto"/>
                  <w:lang w:val="ru-RU"/>
                </w:rPr>
                <w:t>Всемирный день здоровья</w:t>
              </w:r>
            </w:hyperlink>
            <w:r w:rsidRPr="00EA76F3">
              <w:t> </w:t>
            </w:r>
          </w:p>
          <w:p w:rsidR="003E605A" w:rsidRDefault="003E605A" w:rsidP="003E605A">
            <w:pPr>
              <w:rPr>
                <w:lang w:val="ru-RU"/>
              </w:rPr>
            </w:pPr>
            <w:r>
              <w:rPr>
                <w:lang w:val="ru-RU"/>
              </w:rPr>
              <w:t>« Что  означают  дорожные  знаки»</w:t>
            </w:r>
            <w:r w:rsidRPr="00EA76F3">
              <w:rPr>
                <w:lang w:val="ru-RU"/>
              </w:rPr>
              <w:t xml:space="preserve"> </w:t>
            </w:r>
            <w:r>
              <w:rPr>
                <w:lang w:val="ru-RU"/>
              </w:rPr>
              <w:t>б</w:t>
            </w:r>
            <w:r w:rsidRPr="009E5540">
              <w:rPr>
                <w:lang w:val="ru-RU"/>
              </w:rPr>
              <w:t>еседа.</w:t>
            </w:r>
            <w:r w:rsidRPr="00EA76F3">
              <w:rPr>
                <w:lang w:val="ru-RU"/>
              </w:rPr>
              <w:t xml:space="preserve"> </w:t>
            </w:r>
          </w:p>
          <w:p w:rsidR="003E605A" w:rsidRPr="009E5540" w:rsidRDefault="003E605A" w:rsidP="003E605A">
            <w:pPr>
              <w:rPr>
                <w:lang w:val="ru-RU"/>
              </w:rPr>
            </w:pPr>
            <w:r w:rsidRPr="00EA76F3">
              <w:rPr>
                <w:lang w:val="ru-RU"/>
              </w:rPr>
              <w:t>Практическое занятие «Велосипед и д</w:t>
            </w:r>
            <w:r w:rsidRPr="00EA76F3">
              <w:rPr>
                <w:lang w:val="ru-RU"/>
              </w:rPr>
              <w:t>о</w:t>
            </w:r>
            <w:r w:rsidRPr="00EA76F3">
              <w:rPr>
                <w:lang w:val="ru-RU"/>
              </w:rPr>
              <w:t>рожное движение».</w:t>
            </w:r>
          </w:p>
        </w:tc>
      </w:tr>
      <w:tr w:rsidR="003E605A" w:rsidRPr="00EA76F3" w:rsidTr="00546271">
        <w:trPr>
          <w:trHeight w:val="822"/>
        </w:trPr>
        <w:tc>
          <w:tcPr>
            <w:tcW w:w="1699" w:type="dxa"/>
            <w:tcBorders>
              <w:top w:val="nil"/>
              <w:left w:val="single" w:sz="8" w:space="0" w:color="000000"/>
              <w:bottom w:val="single" w:sz="4" w:space="0" w:color="auto"/>
              <w:right w:val="single" w:sz="4" w:space="0" w:color="auto"/>
            </w:tcBorders>
            <w:tcMar>
              <w:top w:w="0" w:type="dxa"/>
              <w:left w:w="108" w:type="dxa"/>
              <w:bottom w:w="0" w:type="dxa"/>
              <w:right w:w="108" w:type="dxa"/>
            </w:tcMar>
          </w:tcPr>
          <w:p w:rsidR="003E605A" w:rsidRPr="009E5540" w:rsidRDefault="003E605A" w:rsidP="003E605A">
            <w:pPr>
              <w:rPr>
                <w:lang w:val="ru-RU"/>
              </w:rPr>
            </w:pPr>
            <w:r w:rsidRPr="00EA76F3">
              <w:t> </w:t>
            </w:r>
          </w:p>
          <w:p w:rsidR="003E605A" w:rsidRPr="00EA76F3" w:rsidRDefault="003E605A" w:rsidP="003E605A">
            <w:r w:rsidRPr="00EA76F3">
              <w:rPr>
                <w:b/>
                <w:bCs/>
              </w:rPr>
              <w:t>Май</w:t>
            </w:r>
          </w:p>
        </w:tc>
        <w:tc>
          <w:tcPr>
            <w:tcW w:w="8185"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3E605A" w:rsidRDefault="003E605A" w:rsidP="003E605A">
            <w:pPr>
              <w:rPr>
                <w:lang w:val="ru-RU"/>
              </w:rPr>
            </w:pPr>
            <w:r>
              <w:rPr>
                <w:lang w:val="ru-RU"/>
              </w:rPr>
              <w:t>Праздник</w:t>
            </w:r>
            <w:r w:rsidRPr="00EA76F3">
              <w:rPr>
                <w:lang w:val="ru-RU"/>
              </w:rPr>
              <w:t xml:space="preserve">  «Па</w:t>
            </w:r>
            <w:r>
              <w:rPr>
                <w:lang w:val="ru-RU"/>
              </w:rPr>
              <w:t>рад</w:t>
            </w:r>
            <w:r w:rsidRPr="00F80A75">
              <w:rPr>
                <w:lang w:val="ru-RU"/>
              </w:rPr>
              <w:t xml:space="preserve"> </w:t>
            </w:r>
            <w:r>
              <w:rPr>
                <w:lang w:val="ru-RU"/>
              </w:rPr>
              <w:t xml:space="preserve"> здоровых</w:t>
            </w:r>
            <w:r w:rsidRPr="00EA76F3">
              <w:rPr>
                <w:lang w:val="ru-RU"/>
              </w:rPr>
              <w:t xml:space="preserve"> привычек».</w:t>
            </w:r>
          </w:p>
          <w:p w:rsidR="003E605A" w:rsidRDefault="003E605A" w:rsidP="003E605A">
            <w:pPr>
              <w:rPr>
                <w:lang w:val="ru-RU"/>
              </w:rPr>
            </w:pPr>
            <w:r>
              <w:rPr>
                <w:lang w:val="ru-RU"/>
              </w:rPr>
              <w:t>«Я пешеход» Игра на  транспортной  площадке</w:t>
            </w:r>
          </w:p>
          <w:p w:rsidR="003E605A" w:rsidRPr="00EA76F3" w:rsidRDefault="003E605A" w:rsidP="003E605A">
            <w:pPr>
              <w:rPr>
                <w:lang w:val="ru-RU"/>
              </w:rPr>
            </w:pPr>
            <w:r w:rsidRPr="00EA76F3">
              <w:rPr>
                <w:lang w:val="ru-RU"/>
              </w:rPr>
              <w:t>Практическое з</w:t>
            </w:r>
            <w:r w:rsidRPr="00EA76F3">
              <w:rPr>
                <w:lang w:val="ru-RU"/>
              </w:rPr>
              <w:t>а</w:t>
            </w:r>
            <w:r w:rsidRPr="00EA76F3">
              <w:rPr>
                <w:lang w:val="ru-RU"/>
              </w:rPr>
              <w:t>нятие «Велосипед и дорожное движение».</w:t>
            </w:r>
          </w:p>
        </w:tc>
      </w:tr>
    </w:tbl>
    <w:p w:rsidR="00722159" w:rsidRDefault="0036452C" w:rsidP="0036452C">
      <w:pPr>
        <w:ind w:left="720"/>
        <w:rPr>
          <w:bCs/>
          <w:lang w:val="ru-RU"/>
        </w:rPr>
      </w:pPr>
      <w:r w:rsidRPr="00EA76F3">
        <w:rPr>
          <w:bCs/>
          <w:lang w:val="ru-RU"/>
        </w:rPr>
        <w:t>2.</w:t>
      </w:r>
      <w:r w:rsidRPr="00EA76F3">
        <w:t>  </w:t>
      </w:r>
      <w:r w:rsidRPr="00EA76F3">
        <w:rPr>
          <w:bCs/>
          <w:lang w:val="ru-RU"/>
        </w:rPr>
        <w:t>Приобретенные навыки помогут осознанно выбрать здоровый образ жизни</w:t>
      </w:r>
      <w:r w:rsidR="00722159">
        <w:rPr>
          <w:bCs/>
          <w:lang w:val="ru-RU"/>
        </w:rPr>
        <w:t>.</w:t>
      </w:r>
    </w:p>
    <w:p w:rsidR="00EB195E" w:rsidRDefault="00722159" w:rsidP="0053281A">
      <w:pPr>
        <w:ind w:left="720"/>
        <w:rPr>
          <w:lang w:val="ru-RU"/>
        </w:rPr>
      </w:pPr>
      <w:r w:rsidRPr="0053281A">
        <w:rPr>
          <w:lang w:val="ru-RU"/>
        </w:rPr>
        <w:t>3. Полученный опыт позволит избежать несчастных случаев.</w:t>
      </w:r>
      <w:r w:rsidR="0036452C" w:rsidRPr="0053281A">
        <w:rPr>
          <w:lang w:val="ru-RU"/>
        </w:rPr>
        <w:t>.</w:t>
      </w:r>
    </w:p>
    <w:p w:rsidR="00FF45A9" w:rsidRPr="0053281A" w:rsidRDefault="00FF45A9" w:rsidP="0053281A">
      <w:pPr>
        <w:ind w:left="720"/>
        <w:rPr>
          <w:bCs/>
          <w:lang w:val="ru-RU"/>
        </w:rPr>
      </w:pPr>
    </w:p>
    <w:p w:rsidR="00FF45A9" w:rsidRPr="00F604CD" w:rsidRDefault="00EB195E" w:rsidP="00546271">
      <w:pPr>
        <w:pStyle w:val="aff8"/>
        <w:spacing w:line="240" w:lineRule="auto"/>
        <w:ind w:firstLine="0"/>
        <w:rPr>
          <w:sz w:val="24"/>
          <w:szCs w:val="24"/>
        </w:rPr>
      </w:pPr>
      <w:r w:rsidRPr="00EB195E">
        <w:rPr>
          <w:b/>
          <w:sz w:val="24"/>
          <w:szCs w:val="24"/>
        </w:rPr>
        <w:t>Критерии,</w:t>
      </w:r>
      <w:r w:rsidR="002E0D94">
        <w:rPr>
          <w:b/>
          <w:sz w:val="24"/>
          <w:szCs w:val="24"/>
        </w:rPr>
        <w:t xml:space="preserve"> </w:t>
      </w:r>
      <w:r w:rsidRPr="00EB195E">
        <w:rPr>
          <w:b/>
          <w:sz w:val="24"/>
          <w:szCs w:val="24"/>
        </w:rPr>
        <w:t>методика и инструментарий мониторинга  достижения  планируемых  результатов  по  формированию экологической  культуры,культуры  здорового  и  без</w:t>
      </w:r>
      <w:r w:rsidRPr="00EB195E">
        <w:rPr>
          <w:b/>
          <w:sz w:val="24"/>
          <w:szCs w:val="24"/>
        </w:rPr>
        <w:t>о</w:t>
      </w:r>
      <w:r w:rsidRPr="00EB195E">
        <w:rPr>
          <w:b/>
          <w:sz w:val="24"/>
          <w:szCs w:val="24"/>
        </w:rPr>
        <w:t>пасного образа  жизни  обучающихся</w:t>
      </w:r>
      <w:r>
        <w:rPr>
          <w:sz w:val="24"/>
          <w:szCs w:val="24"/>
        </w:rPr>
        <w:t>.</w:t>
      </w:r>
    </w:p>
    <w:p w:rsidR="00FF45A9" w:rsidRPr="00EB195E" w:rsidRDefault="00FF45A9" w:rsidP="00EB195E">
      <w:pPr>
        <w:pStyle w:val="aff8"/>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C74501" w:rsidRPr="002619AC" w:rsidTr="002619AC">
        <w:tc>
          <w:tcPr>
            <w:tcW w:w="3284" w:type="dxa"/>
          </w:tcPr>
          <w:p w:rsidR="00C74501" w:rsidRPr="002619AC" w:rsidRDefault="00C74501" w:rsidP="002619AC">
            <w:pPr>
              <w:jc w:val="center"/>
              <w:rPr>
                <w:rStyle w:val="Zag11"/>
                <w:rFonts w:eastAsia="@Arial Unicode MS"/>
                <w:lang w:val="ru-RU"/>
              </w:rPr>
            </w:pPr>
            <w:r w:rsidRPr="002619AC">
              <w:rPr>
                <w:rStyle w:val="Zag11"/>
                <w:rFonts w:eastAsia="@Arial Unicode MS"/>
                <w:lang w:val="ru-RU"/>
              </w:rPr>
              <w:t>направления</w:t>
            </w:r>
          </w:p>
        </w:tc>
        <w:tc>
          <w:tcPr>
            <w:tcW w:w="3285" w:type="dxa"/>
          </w:tcPr>
          <w:p w:rsidR="00C74501" w:rsidRPr="002619AC" w:rsidRDefault="00C74501" w:rsidP="002619AC">
            <w:pPr>
              <w:jc w:val="center"/>
              <w:rPr>
                <w:rStyle w:val="Zag11"/>
                <w:rFonts w:eastAsia="@Arial Unicode MS"/>
                <w:lang w:val="ru-RU"/>
              </w:rPr>
            </w:pPr>
            <w:r w:rsidRPr="002619AC">
              <w:rPr>
                <w:rStyle w:val="Zag11"/>
                <w:rFonts w:eastAsia="@Arial Unicode MS"/>
                <w:lang w:val="ru-RU"/>
              </w:rPr>
              <w:t>методы</w:t>
            </w:r>
          </w:p>
        </w:tc>
        <w:tc>
          <w:tcPr>
            <w:tcW w:w="3285" w:type="dxa"/>
          </w:tcPr>
          <w:p w:rsidR="00C74501" w:rsidRPr="002619AC" w:rsidRDefault="002A54C9" w:rsidP="002619AC">
            <w:pPr>
              <w:jc w:val="center"/>
              <w:rPr>
                <w:rStyle w:val="Zag11"/>
                <w:rFonts w:eastAsia="@Arial Unicode MS"/>
                <w:lang w:val="ru-RU"/>
              </w:rPr>
            </w:pPr>
            <w:r w:rsidRPr="002619AC">
              <w:rPr>
                <w:rStyle w:val="Zag11"/>
                <w:rFonts w:eastAsia="@Arial Unicode MS"/>
                <w:lang w:val="ru-RU"/>
              </w:rPr>
              <w:t>К</w:t>
            </w:r>
            <w:r w:rsidR="00C74501" w:rsidRPr="002619AC">
              <w:rPr>
                <w:rStyle w:val="Zag11"/>
                <w:rFonts w:eastAsia="@Arial Unicode MS"/>
                <w:lang w:val="ru-RU"/>
              </w:rPr>
              <w:t>ритерии</w:t>
            </w:r>
          </w:p>
        </w:tc>
      </w:tr>
      <w:tr w:rsidR="00BC4739" w:rsidRPr="002619AC" w:rsidTr="00546271">
        <w:trPr>
          <w:trHeight w:val="3675"/>
        </w:trPr>
        <w:tc>
          <w:tcPr>
            <w:tcW w:w="3284" w:type="dxa"/>
          </w:tcPr>
          <w:p w:rsidR="002609AE" w:rsidRPr="002619AC" w:rsidRDefault="00BC4739" w:rsidP="0036452C">
            <w:pPr>
              <w:rPr>
                <w:rStyle w:val="Zag11"/>
                <w:rFonts w:eastAsia="@Arial Unicode MS"/>
                <w:lang w:val="ru-RU"/>
              </w:rPr>
            </w:pPr>
            <w:r w:rsidRPr="002619AC">
              <w:rPr>
                <w:lang w:val="ru-RU"/>
              </w:rPr>
              <w:t>1.Уровень представлений обучающихся о проблемах</w:t>
            </w:r>
            <w:r w:rsidR="002609AE" w:rsidRPr="002619AC">
              <w:rPr>
                <w:lang w:val="ru-RU"/>
              </w:rPr>
              <w:t>:</w:t>
            </w:r>
            <w:r w:rsidRPr="002619AC">
              <w:rPr>
                <w:lang w:val="ru-RU"/>
              </w:rPr>
              <w:t xml:space="preserve"> </w:t>
            </w:r>
            <w:r w:rsidR="002609AE" w:rsidRPr="002619AC">
              <w:rPr>
                <w:lang w:val="ru-RU"/>
              </w:rPr>
              <w:t xml:space="preserve">     -</w:t>
            </w:r>
            <w:r w:rsidRPr="002619AC">
              <w:rPr>
                <w:lang w:val="ru-RU"/>
              </w:rPr>
              <w:t xml:space="preserve">охраны окружающей среды </w:t>
            </w:r>
            <w:r w:rsidRPr="002619AC">
              <w:rPr>
                <w:rStyle w:val="Zag11"/>
                <w:rFonts w:eastAsia="@Arial Unicode MS"/>
                <w:lang w:val="ru-RU"/>
              </w:rPr>
              <w:t>,</w:t>
            </w:r>
            <w:r w:rsidRPr="002619AC">
              <w:rPr>
                <w:lang w:val="ru-RU"/>
              </w:rPr>
              <w:t xml:space="preserve"> о своём здоровье</w:t>
            </w:r>
            <w:r w:rsidRPr="002619AC">
              <w:rPr>
                <w:rStyle w:val="Zag11"/>
                <w:rFonts w:eastAsia="@Arial Unicode MS"/>
                <w:lang w:val="ru-RU"/>
              </w:rPr>
              <w:t>,</w:t>
            </w:r>
            <w:r w:rsidRPr="002619AC">
              <w:rPr>
                <w:lang w:val="ru-RU"/>
              </w:rPr>
              <w:t xml:space="preserve"> о правильном  питании,  о влиянии психотропных веществ на зд</w:t>
            </w:r>
            <w:r w:rsidRPr="002619AC">
              <w:rPr>
                <w:lang w:val="ru-RU"/>
              </w:rPr>
              <w:t>о</w:t>
            </w:r>
            <w:r w:rsidRPr="002619AC">
              <w:rPr>
                <w:lang w:val="ru-RU"/>
              </w:rPr>
              <w:t>ровье человека</w:t>
            </w:r>
            <w:r w:rsidRPr="002619AC">
              <w:rPr>
                <w:rStyle w:val="Zag11"/>
                <w:rFonts w:eastAsia="@Arial Unicode MS"/>
                <w:lang w:val="ru-RU"/>
              </w:rPr>
              <w:t>,</w:t>
            </w:r>
          </w:p>
          <w:p w:rsidR="004704B2" w:rsidRPr="002619AC" w:rsidRDefault="004704B2" w:rsidP="0036452C">
            <w:pPr>
              <w:rPr>
                <w:rStyle w:val="Zag11"/>
                <w:rFonts w:eastAsia="@Arial Unicode MS"/>
                <w:lang w:val="ru-RU"/>
              </w:rPr>
            </w:pPr>
            <w:r w:rsidRPr="002619AC">
              <w:rPr>
                <w:lang w:val="ru-RU"/>
              </w:rPr>
              <w:t>-о  правилах  поведения  на  тран</w:t>
            </w:r>
            <w:r w:rsidRPr="002619AC">
              <w:rPr>
                <w:lang w:val="ru-RU"/>
              </w:rPr>
              <w:t>с</w:t>
            </w:r>
            <w:r w:rsidRPr="002619AC">
              <w:rPr>
                <w:lang w:val="ru-RU"/>
              </w:rPr>
              <w:t>порте</w:t>
            </w:r>
          </w:p>
          <w:p w:rsidR="004704B2" w:rsidRPr="002619AC" w:rsidRDefault="004704B2" w:rsidP="0036452C">
            <w:pPr>
              <w:rPr>
                <w:rStyle w:val="Zag11"/>
                <w:rFonts w:eastAsia="@Arial Unicode MS"/>
                <w:lang w:val="ru-RU"/>
              </w:rPr>
            </w:pPr>
          </w:p>
          <w:p w:rsidR="00BC4739" w:rsidRPr="00546271" w:rsidRDefault="002609AE" w:rsidP="0036452C">
            <w:pPr>
              <w:rPr>
                <w:rStyle w:val="Zag11"/>
                <w:lang w:val="ru-RU"/>
              </w:rPr>
            </w:pPr>
            <w:r w:rsidRPr="002619AC">
              <w:rPr>
                <w:rStyle w:val="Zag11"/>
                <w:rFonts w:eastAsia="@Arial Unicode MS"/>
                <w:lang w:val="ru-RU"/>
              </w:rPr>
              <w:t>-</w:t>
            </w:r>
            <w:r w:rsidR="00BC4739" w:rsidRPr="002619AC">
              <w:rPr>
                <w:lang w:val="ru-RU"/>
              </w:rPr>
              <w:t xml:space="preserve">  правилах поведения в шк</w:t>
            </w:r>
            <w:r w:rsidR="00BC4739" w:rsidRPr="002619AC">
              <w:rPr>
                <w:lang w:val="ru-RU"/>
              </w:rPr>
              <w:t>о</w:t>
            </w:r>
            <w:r w:rsidR="00BC4739" w:rsidRPr="002619AC">
              <w:rPr>
                <w:lang w:val="ru-RU"/>
              </w:rPr>
              <w:t>ле и вне школы</w:t>
            </w:r>
          </w:p>
        </w:tc>
        <w:tc>
          <w:tcPr>
            <w:tcW w:w="3285" w:type="dxa"/>
          </w:tcPr>
          <w:p w:rsidR="002609AE" w:rsidRPr="002619AC" w:rsidRDefault="002609AE" w:rsidP="0036452C">
            <w:pPr>
              <w:rPr>
                <w:rStyle w:val="Zag11"/>
                <w:rFonts w:eastAsia="@Arial Unicode MS"/>
                <w:lang w:val="ru-RU"/>
              </w:rPr>
            </w:pPr>
          </w:p>
          <w:p w:rsidR="002609AE" w:rsidRPr="002619AC" w:rsidRDefault="002609AE" w:rsidP="0036452C">
            <w:pPr>
              <w:rPr>
                <w:rStyle w:val="Zag11"/>
                <w:rFonts w:eastAsia="@Arial Unicode MS"/>
                <w:lang w:val="ru-RU"/>
              </w:rPr>
            </w:pPr>
          </w:p>
          <w:p w:rsidR="00BC4739" w:rsidRPr="002619AC" w:rsidRDefault="006B79AA" w:rsidP="0036452C">
            <w:pPr>
              <w:rPr>
                <w:rStyle w:val="Zag11"/>
                <w:rFonts w:eastAsia="@Arial Unicode MS"/>
                <w:lang w:val="ru-RU"/>
              </w:rPr>
            </w:pPr>
            <w:r w:rsidRPr="002619AC">
              <w:rPr>
                <w:rStyle w:val="Zag11"/>
                <w:rFonts w:eastAsia="@Arial Unicode MS"/>
                <w:lang w:val="ru-RU"/>
              </w:rPr>
              <w:t xml:space="preserve"> Б</w:t>
            </w:r>
            <w:r w:rsidR="00BC4739" w:rsidRPr="002619AC">
              <w:rPr>
                <w:rStyle w:val="Zag11"/>
                <w:rFonts w:eastAsia="@Arial Unicode MS"/>
                <w:lang w:val="ru-RU"/>
              </w:rPr>
              <w:t>еседы</w:t>
            </w:r>
          </w:p>
          <w:p w:rsidR="00BC4739" w:rsidRPr="002619AC" w:rsidRDefault="006B79AA" w:rsidP="0036452C">
            <w:pPr>
              <w:rPr>
                <w:rStyle w:val="Zag11"/>
                <w:rFonts w:eastAsia="@Arial Unicode MS"/>
                <w:lang w:val="ru-RU"/>
              </w:rPr>
            </w:pPr>
            <w:r w:rsidRPr="002619AC">
              <w:rPr>
                <w:rStyle w:val="Zag11"/>
                <w:rFonts w:eastAsia="@Arial Unicode MS"/>
                <w:lang w:val="ru-RU"/>
              </w:rPr>
              <w:t>М</w:t>
            </w:r>
            <w:r w:rsidR="00BC4739" w:rsidRPr="002619AC">
              <w:rPr>
                <w:rStyle w:val="Zag11"/>
                <w:rFonts w:eastAsia="@Arial Unicode MS"/>
                <w:lang w:val="ru-RU"/>
              </w:rPr>
              <w:t>инутки здоровья</w:t>
            </w:r>
          </w:p>
          <w:p w:rsidR="00BC4739" w:rsidRPr="002619AC" w:rsidRDefault="006B79AA" w:rsidP="0036452C">
            <w:pPr>
              <w:rPr>
                <w:rStyle w:val="Zag11"/>
                <w:rFonts w:eastAsia="@Arial Unicode MS"/>
                <w:lang w:val="ru-RU"/>
              </w:rPr>
            </w:pPr>
            <w:r w:rsidRPr="002619AC">
              <w:rPr>
                <w:rStyle w:val="Zag11"/>
                <w:rFonts w:eastAsia="@Arial Unicode MS"/>
                <w:lang w:val="ru-RU"/>
              </w:rPr>
              <w:t>К</w:t>
            </w:r>
            <w:r w:rsidR="00BC4739" w:rsidRPr="002619AC">
              <w:rPr>
                <w:rStyle w:val="Zag11"/>
                <w:rFonts w:eastAsia="@Arial Unicode MS"/>
                <w:lang w:val="ru-RU"/>
              </w:rPr>
              <w:t>лассные  часы</w:t>
            </w:r>
          </w:p>
          <w:p w:rsidR="002609AE" w:rsidRPr="002619AC" w:rsidRDefault="001E6FB2" w:rsidP="00BC4739">
            <w:pPr>
              <w:rPr>
                <w:rStyle w:val="Zag11"/>
                <w:rFonts w:eastAsia="@Arial Unicode MS"/>
                <w:lang w:val="ru-RU"/>
              </w:rPr>
            </w:pPr>
            <w:r w:rsidRPr="002619AC">
              <w:rPr>
                <w:rStyle w:val="Zag11"/>
                <w:rFonts w:eastAsia="@Arial Unicode MS"/>
                <w:lang w:val="ru-RU"/>
              </w:rPr>
              <w:t>Анкетирование</w:t>
            </w:r>
          </w:p>
          <w:p w:rsidR="002609AE" w:rsidRPr="002619AC" w:rsidRDefault="002609AE" w:rsidP="00BC4739">
            <w:pPr>
              <w:rPr>
                <w:rStyle w:val="Zag11"/>
                <w:rFonts w:eastAsia="@Arial Unicode MS"/>
                <w:lang w:val="ru-RU"/>
              </w:rPr>
            </w:pPr>
          </w:p>
          <w:p w:rsidR="002609AE" w:rsidRPr="002619AC" w:rsidRDefault="002609AE" w:rsidP="002609AE">
            <w:pPr>
              <w:rPr>
                <w:rStyle w:val="Zag11"/>
                <w:rFonts w:eastAsia="@Arial Unicode MS"/>
                <w:lang w:val="ru-RU"/>
              </w:rPr>
            </w:pPr>
            <w:r w:rsidRPr="002619AC">
              <w:rPr>
                <w:rStyle w:val="Zag11"/>
                <w:rFonts w:eastAsia="@Arial Unicode MS"/>
                <w:lang w:val="ru-RU"/>
              </w:rPr>
              <w:t>Беседы</w:t>
            </w:r>
          </w:p>
          <w:p w:rsidR="002609AE" w:rsidRPr="002619AC" w:rsidRDefault="002609AE" w:rsidP="002609AE">
            <w:pPr>
              <w:rPr>
                <w:rStyle w:val="Zag11"/>
                <w:rFonts w:eastAsia="@Arial Unicode MS"/>
                <w:lang w:val="ru-RU"/>
              </w:rPr>
            </w:pPr>
            <w:r w:rsidRPr="002619AC">
              <w:rPr>
                <w:rStyle w:val="Zag11"/>
                <w:rFonts w:eastAsia="@Arial Unicode MS"/>
                <w:lang w:val="ru-RU"/>
              </w:rPr>
              <w:t xml:space="preserve">Классные  часы  </w:t>
            </w:r>
          </w:p>
          <w:p w:rsidR="002609AE" w:rsidRPr="002619AC" w:rsidRDefault="002609AE" w:rsidP="002609AE">
            <w:pPr>
              <w:rPr>
                <w:rStyle w:val="Zag11"/>
                <w:rFonts w:eastAsia="@Arial Unicode MS"/>
                <w:lang w:val="ru-RU"/>
              </w:rPr>
            </w:pPr>
          </w:p>
          <w:p w:rsidR="002609AE" w:rsidRPr="002619AC" w:rsidRDefault="002609AE" w:rsidP="002609AE">
            <w:pPr>
              <w:rPr>
                <w:rStyle w:val="Zag11"/>
                <w:rFonts w:eastAsia="@Arial Unicode MS"/>
                <w:lang w:val="ru-RU"/>
              </w:rPr>
            </w:pPr>
            <w:r w:rsidRPr="002619AC">
              <w:rPr>
                <w:rStyle w:val="Zag11"/>
                <w:rFonts w:eastAsia="@Arial Unicode MS"/>
                <w:lang w:val="ru-RU"/>
              </w:rPr>
              <w:t>Классные  часы</w:t>
            </w:r>
          </w:p>
          <w:p w:rsidR="002609AE" w:rsidRPr="002619AC" w:rsidRDefault="004704B2" w:rsidP="0036452C">
            <w:pPr>
              <w:rPr>
                <w:rStyle w:val="Zag11"/>
                <w:rFonts w:eastAsia="@Arial Unicode MS"/>
                <w:lang w:val="ru-RU"/>
              </w:rPr>
            </w:pPr>
            <w:r w:rsidRPr="002619AC">
              <w:rPr>
                <w:rStyle w:val="Zag11"/>
                <w:rFonts w:eastAsia="@Arial Unicode MS"/>
                <w:lang w:val="ru-RU"/>
              </w:rPr>
              <w:t>Б</w:t>
            </w:r>
            <w:r w:rsidR="002609AE" w:rsidRPr="002619AC">
              <w:rPr>
                <w:rStyle w:val="Zag11"/>
                <w:rFonts w:eastAsia="@Arial Unicode MS"/>
                <w:lang w:val="ru-RU"/>
              </w:rPr>
              <w:t>еседы</w:t>
            </w:r>
          </w:p>
          <w:p w:rsidR="004704B2" w:rsidRPr="002619AC" w:rsidRDefault="004704B2" w:rsidP="0036452C">
            <w:pPr>
              <w:rPr>
                <w:rStyle w:val="Zag11"/>
                <w:rFonts w:eastAsia="@Arial Unicode MS"/>
                <w:lang w:val="ru-RU"/>
              </w:rPr>
            </w:pPr>
          </w:p>
        </w:tc>
        <w:tc>
          <w:tcPr>
            <w:tcW w:w="3285" w:type="dxa"/>
          </w:tcPr>
          <w:p w:rsidR="00BC4739" w:rsidRPr="002619AC" w:rsidRDefault="00BC4739" w:rsidP="0036452C">
            <w:pPr>
              <w:rPr>
                <w:rStyle w:val="Zag11"/>
                <w:rFonts w:eastAsia="@Arial Unicode MS"/>
                <w:lang w:val="ru-RU"/>
              </w:rPr>
            </w:pPr>
            <w:r w:rsidRPr="002619AC">
              <w:rPr>
                <w:rStyle w:val="Zag11"/>
                <w:rFonts w:eastAsia="@Arial Unicode MS"/>
                <w:lang w:val="ru-RU"/>
              </w:rPr>
              <w:t>Владение  аналитической  деятельностью</w:t>
            </w:r>
            <w:r w:rsidR="004A4E81" w:rsidRPr="002619AC">
              <w:rPr>
                <w:rStyle w:val="Zag11"/>
                <w:rFonts w:eastAsia="@Arial Unicode MS"/>
                <w:lang w:val="ru-RU"/>
              </w:rPr>
              <w:t>.</w:t>
            </w:r>
          </w:p>
          <w:p w:rsidR="004A4E81" w:rsidRPr="002619AC" w:rsidRDefault="004A4E81" w:rsidP="0036452C">
            <w:pPr>
              <w:rPr>
                <w:lang w:val="ru-RU"/>
              </w:rPr>
            </w:pPr>
            <w:r w:rsidRPr="002619AC">
              <w:rPr>
                <w:lang w:val="ru-RU"/>
              </w:rPr>
              <w:t>Отсутствие нареканий к качеству работы школы со стороны органов контроля и надзора, органов управления образованием, родителей (законных пре</w:t>
            </w:r>
            <w:r w:rsidRPr="002619AC">
              <w:rPr>
                <w:lang w:val="ru-RU"/>
              </w:rPr>
              <w:t>д</w:t>
            </w:r>
            <w:r w:rsidRPr="002619AC">
              <w:rPr>
                <w:lang w:val="ru-RU"/>
              </w:rPr>
              <w:t>ставителей)и  обучающихся.</w:t>
            </w:r>
          </w:p>
          <w:p w:rsidR="004704B2" w:rsidRPr="00546271" w:rsidRDefault="004A4E81" w:rsidP="00546271">
            <w:pPr>
              <w:rPr>
                <w:rStyle w:val="Zag11"/>
                <w:lang w:val="ru-RU"/>
              </w:rPr>
            </w:pPr>
            <w:r w:rsidRPr="002619AC">
              <w:rPr>
                <w:lang w:val="ru-RU"/>
              </w:rPr>
              <w:t>Повышение уровня культуры межличностного общения обучающихся и уровня эмп</w:t>
            </w:r>
            <w:r w:rsidRPr="002619AC">
              <w:rPr>
                <w:lang w:val="ru-RU"/>
              </w:rPr>
              <w:t>а</w:t>
            </w:r>
            <w:r w:rsidRPr="002619AC">
              <w:rPr>
                <w:lang w:val="ru-RU"/>
              </w:rPr>
              <w:t>тии друг к другу</w:t>
            </w:r>
            <w:r w:rsidR="00EB195E" w:rsidRPr="002619AC">
              <w:rPr>
                <w:lang w:val="ru-RU"/>
              </w:rPr>
              <w:t>.</w:t>
            </w:r>
          </w:p>
        </w:tc>
      </w:tr>
      <w:tr w:rsidR="00BC4739" w:rsidRPr="002619AC" w:rsidTr="002619AC">
        <w:trPr>
          <w:trHeight w:val="1380"/>
        </w:trPr>
        <w:tc>
          <w:tcPr>
            <w:tcW w:w="3284" w:type="dxa"/>
          </w:tcPr>
          <w:p w:rsidR="00BC4739" w:rsidRPr="002619AC" w:rsidRDefault="00BC4739" w:rsidP="0036452C">
            <w:pPr>
              <w:rPr>
                <w:lang w:val="ru-RU"/>
              </w:rPr>
            </w:pPr>
            <w:r w:rsidRPr="002619AC">
              <w:rPr>
                <w:lang w:val="ru-RU"/>
              </w:rPr>
              <w:t>2.</w:t>
            </w:r>
            <w:r w:rsidR="006B79AA" w:rsidRPr="002619AC">
              <w:rPr>
                <w:lang w:val="ru-RU"/>
              </w:rPr>
              <w:t xml:space="preserve"> Динамика показателей здоровья обучающихся</w:t>
            </w:r>
          </w:p>
        </w:tc>
        <w:tc>
          <w:tcPr>
            <w:tcW w:w="3285" w:type="dxa"/>
          </w:tcPr>
          <w:p w:rsidR="00BC4739" w:rsidRPr="002619AC" w:rsidRDefault="006B79AA" w:rsidP="0036452C">
            <w:pPr>
              <w:rPr>
                <w:rStyle w:val="Zag11"/>
                <w:rFonts w:eastAsia="@Arial Unicode MS"/>
                <w:lang w:val="ru-RU"/>
              </w:rPr>
            </w:pPr>
            <w:r w:rsidRPr="002619AC">
              <w:rPr>
                <w:rStyle w:val="Zag11"/>
                <w:rFonts w:eastAsia="@Arial Unicode MS"/>
                <w:lang w:val="ru-RU"/>
              </w:rPr>
              <w:t>Медицинский  осмотр  1  раз  в  год</w:t>
            </w:r>
          </w:p>
        </w:tc>
        <w:tc>
          <w:tcPr>
            <w:tcW w:w="3285" w:type="dxa"/>
          </w:tcPr>
          <w:p w:rsidR="002609AE" w:rsidRPr="002619AC" w:rsidRDefault="002609AE" w:rsidP="0036452C">
            <w:pPr>
              <w:rPr>
                <w:rStyle w:val="Zag11"/>
                <w:rFonts w:eastAsia="@Arial Unicode MS"/>
                <w:lang w:val="ru-RU"/>
              </w:rPr>
            </w:pPr>
            <w:r w:rsidRPr="00FF45A9">
              <w:t> </w:t>
            </w:r>
            <w:r w:rsidRPr="002619AC">
              <w:rPr>
                <w:lang w:val="ru-RU"/>
              </w:rPr>
              <w:t>Результаты диагностики показателей здоровья школьн</w:t>
            </w:r>
            <w:r w:rsidRPr="002619AC">
              <w:rPr>
                <w:lang w:val="ru-RU"/>
              </w:rPr>
              <w:t>и</w:t>
            </w:r>
            <w:r w:rsidRPr="002619AC">
              <w:rPr>
                <w:lang w:val="ru-RU"/>
              </w:rPr>
              <w:t>ков</w:t>
            </w:r>
          </w:p>
          <w:p w:rsidR="004A4E81" w:rsidRPr="002619AC" w:rsidRDefault="006B79AA" w:rsidP="0036452C">
            <w:pPr>
              <w:rPr>
                <w:rStyle w:val="Zag11"/>
                <w:rFonts w:eastAsia="@Arial Unicode MS"/>
                <w:lang w:val="ru-RU"/>
              </w:rPr>
            </w:pPr>
            <w:r w:rsidRPr="002619AC">
              <w:rPr>
                <w:rStyle w:val="Zag11"/>
                <w:rFonts w:eastAsia="@Arial Unicode MS"/>
                <w:lang w:val="ru-RU"/>
              </w:rPr>
              <w:t>Группы  здоровья (листок  здоровья  в  классном  жу</w:t>
            </w:r>
            <w:r w:rsidRPr="002619AC">
              <w:rPr>
                <w:rStyle w:val="Zag11"/>
                <w:rFonts w:eastAsia="@Arial Unicode MS"/>
                <w:lang w:val="ru-RU"/>
              </w:rPr>
              <w:t>р</w:t>
            </w:r>
            <w:r w:rsidRPr="002619AC">
              <w:rPr>
                <w:rStyle w:val="Zag11"/>
                <w:rFonts w:eastAsia="@Arial Unicode MS"/>
                <w:lang w:val="ru-RU"/>
              </w:rPr>
              <w:t>нале)</w:t>
            </w:r>
          </w:p>
        </w:tc>
      </w:tr>
      <w:tr w:rsidR="00640221" w:rsidRPr="002619AC" w:rsidTr="002619AC">
        <w:tc>
          <w:tcPr>
            <w:tcW w:w="3284" w:type="dxa"/>
          </w:tcPr>
          <w:p w:rsidR="00640221" w:rsidRPr="002619AC" w:rsidRDefault="006B79AA" w:rsidP="0036452C">
            <w:pPr>
              <w:rPr>
                <w:lang w:val="ru-RU"/>
              </w:rPr>
            </w:pPr>
            <w:r w:rsidRPr="002619AC">
              <w:rPr>
                <w:lang w:val="ru-RU"/>
              </w:rPr>
              <w:t>3. Динамика травматизма,  в т.ч. д</w:t>
            </w:r>
            <w:r w:rsidRPr="002619AC">
              <w:rPr>
                <w:lang w:val="ru-RU"/>
              </w:rPr>
              <w:t>о</w:t>
            </w:r>
            <w:r w:rsidRPr="002619AC">
              <w:rPr>
                <w:lang w:val="ru-RU"/>
              </w:rPr>
              <w:t xml:space="preserve">рожно-транспортного  </w:t>
            </w:r>
          </w:p>
        </w:tc>
        <w:tc>
          <w:tcPr>
            <w:tcW w:w="3285" w:type="dxa"/>
          </w:tcPr>
          <w:p w:rsidR="00640221" w:rsidRPr="002619AC" w:rsidRDefault="006B79AA" w:rsidP="0036452C">
            <w:pPr>
              <w:rPr>
                <w:rStyle w:val="Zag11"/>
                <w:rFonts w:eastAsia="@Arial Unicode MS"/>
                <w:lang w:val="ru-RU"/>
              </w:rPr>
            </w:pPr>
            <w:r w:rsidRPr="002619AC">
              <w:rPr>
                <w:rStyle w:val="Zag11"/>
                <w:rFonts w:eastAsia="@Arial Unicode MS"/>
                <w:lang w:val="ru-RU"/>
              </w:rPr>
              <w:t xml:space="preserve">Учёт </w:t>
            </w:r>
          </w:p>
          <w:p w:rsidR="006B79AA" w:rsidRPr="002619AC" w:rsidRDefault="006B79AA" w:rsidP="0036452C">
            <w:pPr>
              <w:rPr>
                <w:rStyle w:val="Zag11"/>
                <w:rFonts w:eastAsia="@Arial Unicode MS"/>
                <w:lang w:val="ru-RU"/>
              </w:rPr>
            </w:pPr>
          </w:p>
        </w:tc>
        <w:tc>
          <w:tcPr>
            <w:tcW w:w="3285" w:type="dxa"/>
          </w:tcPr>
          <w:p w:rsidR="00640221" w:rsidRPr="002619AC" w:rsidRDefault="006B79AA" w:rsidP="0036452C">
            <w:pPr>
              <w:rPr>
                <w:rStyle w:val="Zag11"/>
                <w:rFonts w:eastAsia="@Arial Unicode MS"/>
                <w:lang w:val="ru-RU"/>
              </w:rPr>
            </w:pPr>
            <w:r w:rsidRPr="002619AC">
              <w:rPr>
                <w:rStyle w:val="Zag11"/>
                <w:rFonts w:eastAsia="@Arial Unicode MS"/>
                <w:lang w:val="ru-RU"/>
              </w:rPr>
              <w:t xml:space="preserve">Количество  травматизма, количество </w:t>
            </w:r>
            <w:r w:rsidR="002A7839" w:rsidRPr="002619AC">
              <w:rPr>
                <w:rStyle w:val="Zag11"/>
                <w:rFonts w:eastAsia="@Arial Unicode MS"/>
                <w:lang w:val="ru-RU"/>
              </w:rPr>
              <w:t xml:space="preserve">протоколов,    </w:t>
            </w:r>
            <w:r w:rsidRPr="002619AC">
              <w:rPr>
                <w:rStyle w:val="Zag11"/>
                <w:rFonts w:eastAsia="@Arial Unicode MS"/>
                <w:lang w:val="ru-RU"/>
              </w:rPr>
              <w:t>административные  нарушения</w:t>
            </w:r>
            <w:r w:rsidR="002A7839" w:rsidRPr="002619AC">
              <w:rPr>
                <w:rStyle w:val="Zag11"/>
                <w:rFonts w:eastAsia="@Arial Unicode MS"/>
                <w:lang w:val="ru-RU"/>
              </w:rPr>
              <w:t>,</w:t>
            </w:r>
            <w:r w:rsidRPr="002619AC">
              <w:rPr>
                <w:rStyle w:val="Zag11"/>
                <w:rFonts w:eastAsia="@Arial Unicode MS"/>
                <w:lang w:val="ru-RU"/>
              </w:rPr>
              <w:t xml:space="preserve">  </w:t>
            </w:r>
            <w:r w:rsidR="002A7839" w:rsidRPr="002619AC">
              <w:rPr>
                <w:rStyle w:val="Zag11"/>
                <w:rFonts w:eastAsia="@Arial Unicode MS"/>
                <w:lang w:val="ru-RU"/>
              </w:rPr>
              <w:t>о</w:t>
            </w:r>
            <w:r w:rsidRPr="002619AC">
              <w:rPr>
                <w:rStyle w:val="Zag11"/>
                <w:rFonts w:eastAsia="@Arial Unicode MS"/>
                <w:lang w:val="ru-RU"/>
              </w:rPr>
              <w:t>т</w:t>
            </w:r>
            <w:r w:rsidRPr="002619AC">
              <w:rPr>
                <w:rStyle w:val="Zag11"/>
                <w:rFonts w:eastAsia="@Arial Unicode MS"/>
                <w:lang w:val="ru-RU"/>
              </w:rPr>
              <w:t>чёт  по  охране  труда (за  6  месяцев, за  год)</w:t>
            </w:r>
          </w:p>
        </w:tc>
      </w:tr>
      <w:tr w:rsidR="00640221" w:rsidRPr="002619AC" w:rsidTr="002619AC">
        <w:tc>
          <w:tcPr>
            <w:tcW w:w="3284" w:type="dxa"/>
          </w:tcPr>
          <w:p w:rsidR="002A7839" w:rsidRPr="002619AC" w:rsidRDefault="002A7839" w:rsidP="002619AC">
            <w:pPr>
              <w:pStyle w:val="aff8"/>
              <w:spacing w:line="240" w:lineRule="auto"/>
              <w:ind w:firstLine="0"/>
              <w:jc w:val="left"/>
              <w:rPr>
                <w:sz w:val="24"/>
                <w:szCs w:val="24"/>
              </w:rPr>
            </w:pPr>
            <w:r w:rsidRPr="002619AC">
              <w:rPr>
                <w:sz w:val="24"/>
                <w:szCs w:val="24"/>
              </w:rPr>
              <w:t>4. Динамика показателей количества пропусков занятий по б</w:t>
            </w:r>
            <w:r w:rsidRPr="002619AC">
              <w:rPr>
                <w:sz w:val="24"/>
                <w:szCs w:val="24"/>
              </w:rPr>
              <w:t>о</w:t>
            </w:r>
            <w:r w:rsidRPr="002619AC">
              <w:rPr>
                <w:sz w:val="24"/>
                <w:szCs w:val="24"/>
              </w:rPr>
              <w:t>лезни</w:t>
            </w:r>
          </w:p>
          <w:p w:rsidR="00640221" w:rsidRPr="002619AC" w:rsidRDefault="00640221" w:rsidP="0036452C">
            <w:pPr>
              <w:rPr>
                <w:lang w:val="ru-RU"/>
              </w:rPr>
            </w:pPr>
          </w:p>
        </w:tc>
        <w:tc>
          <w:tcPr>
            <w:tcW w:w="3285" w:type="dxa"/>
          </w:tcPr>
          <w:p w:rsidR="00640221" w:rsidRPr="002619AC" w:rsidRDefault="002A7839" w:rsidP="0036452C">
            <w:pPr>
              <w:rPr>
                <w:rStyle w:val="Zag11"/>
                <w:rFonts w:eastAsia="@Arial Unicode MS"/>
                <w:lang w:val="ru-RU"/>
              </w:rPr>
            </w:pPr>
            <w:r w:rsidRPr="002619AC">
              <w:rPr>
                <w:rStyle w:val="Zag11"/>
                <w:rFonts w:eastAsia="@Arial Unicode MS"/>
                <w:lang w:val="ru-RU"/>
              </w:rPr>
              <w:t>Учёт  пропусков</w:t>
            </w:r>
          </w:p>
        </w:tc>
        <w:tc>
          <w:tcPr>
            <w:tcW w:w="3285" w:type="dxa"/>
          </w:tcPr>
          <w:p w:rsidR="00640221" w:rsidRPr="002619AC" w:rsidRDefault="002A7839" w:rsidP="0036452C">
            <w:pPr>
              <w:rPr>
                <w:rStyle w:val="Zag11"/>
                <w:rFonts w:eastAsia="@Arial Unicode MS"/>
                <w:lang w:val="ru-RU"/>
              </w:rPr>
            </w:pPr>
            <w:r w:rsidRPr="002619AC">
              <w:rPr>
                <w:rStyle w:val="Zag11"/>
                <w:rFonts w:eastAsia="@Arial Unicode MS"/>
                <w:lang w:val="ru-RU"/>
              </w:rPr>
              <w:t>Количество  пропусков, рейтинговая  оценка  школы( диаграммы,заполнение  в  классном  журнале «  Сведений  о количестве  уроков   ,пропущенных  обучающимися», « Сводная  ведомость п</w:t>
            </w:r>
            <w:r w:rsidRPr="002619AC">
              <w:rPr>
                <w:rStyle w:val="Zag11"/>
                <w:rFonts w:eastAsia="@Arial Unicode MS"/>
                <w:lang w:val="ru-RU"/>
              </w:rPr>
              <w:t>о</w:t>
            </w:r>
            <w:r w:rsidRPr="002619AC">
              <w:rPr>
                <w:rStyle w:val="Zag11"/>
                <w:rFonts w:eastAsia="@Arial Unicode MS"/>
                <w:lang w:val="ru-RU"/>
              </w:rPr>
              <w:t>сещаемости»</w:t>
            </w:r>
          </w:p>
        </w:tc>
      </w:tr>
      <w:tr w:rsidR="00640221" w:rsidRPr="002619AC" w:rsidTr="002619AC">
        <w:tc>
          <w:tcPr>
            <w:tcW w:w="3284" w:type="dxa"/>
          </w:tcPr>
          <w:p w:rsidR="00640221" w:rsidRPr="00546271" w:rsidRDefault="002A7839" w:rsidP="00546271">
            <w:pPr>
              <w:pStyle w:val="aff8"/>
              <w:spacing w:line="240" w:lineRule="auto"/>
              <w:ind w:firstLine="0"/>
              <w:jc w:val="left"/>
              <w:rPr>
                <w:sz w:val="24"/>
                <w:szCs w:val="24"/>
              </w:rPr>
            </w:pPr>
            <w:r w:rsidRPr="002619AC">
              <w:rPr>
                <w:sz w:val="24"/>
                <w:szCs w:val="24"/>
              </w:rPr>
              <w:t xml:space="preserve">5. </w:t>
            </w:r>
            <w:r w:rsidR="004A4E81" w:rsidRPr="002619AC">
              <w:rPr>
                <w:sz w:val="24"/>
                <w:szCs w:val="24"/>
              </w:rPr>
              <w:t xml:space="preserve"> Е</w:t>
            </w:r>
            <w:r w:rsidRPr="002619AC">
              <w:rPr>
                <w:sz w:val="24"/>
                <w:szCs w:val="24"/>
              </w:rPr>
              <w:t>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w:t>
            </w:r>
            <w:r w:rsidRPr="002619AC">
              <w:rPr>
                <w:sz w:val="24"/>
                <w:szCs w:val="24"/>
              </w:rPr>
              <w:t>з</w:t>
            </w:r>
            <w:r w:rsidRPr="002619AC">
              <w:rPr>
                <w:sz w:val="24"/>
                <w:szCs w:val="24"/>
              </w:rPr>
              <w:t>ни.</w:t>
            </w:r>
          </w:p>
        </w:tc>
        <w:tc>
          <w:tcPr>
            <w:tcW w:w="3285" w:type="dxa"/>
          </w:tcPr>
          <w:p w:rsidR="00640221" w:rsidRPr="002619AC" w:rsidRDefault="004A4E81" w:rsidP="0036452C">
            <w:pPr>
              <w:rPr>
                <w:rStyle w:val="Zag11"/>
                <w:rFonts w:eastAsia="@Arial Unicode MS"/>
                <w:lang w:val="ru-RU"/>
              </w:rPr>
            </w:pPr>
            <w:r w:rsidRPr="002619AC">
              <w:rPr>
                <w:rStyle w:val="Zag11"/>
                <w:rFonts w:eastAsia="@Arial Unicode MS"/>
                <w:lang w:val="ru-RU"/>
              </w:rPr>
              <w:t>Публичный  доклад директ</w:t>
            </w:r>
            <w:r w:rsidRPr="002619AC">
              <w:rPr>
                <w:rStyle w:val="Zag11"/>
                <w:rFonts w:eastAsia="@Arial Unicode MS"/>
                <w:lang w:val="ru-RU"/>
              </w:rPr>
              <w:t>о</w:t>
            </w:r>
            <w:r w:rsidRPr="002619AC">
              <w:rPr>
                <w:rStyle w:val="Zag11"/>
                <w:rFonts w:eastAsia="@Arial Unicode MS"/>
                <w:lang w:val="ru-RU"/>
              </w:rPr>
              <w:t>ра школы</w:t>
            </w:r>
          </w:p>
        </w:tc>
        <w:tc>
          <w:tcPr>
            <w:tcW w:w="3285" w:type="dxa"/>
          </w:tcPr>
          <w:p w:rsidR="00640221" w:rsidRPr="002619AC" w:rsidRDefault="004A4E81" w:rsidP="0036452C">
            <w:pPr>
              <w:rPr>
                <w:rStyle w:val="Zag11"/>
                <w:rFonts w:eastAsia="@Arial Unicode MS"/>
                <w:lang w:val="ru-RU"/>
              </w:rPr>
            </w:pPr>
            <w:r w:rsidRPr="00FF45A9">
              <w:t>Доступный широкой общественности</w:t>
            </w:r>
          </w:p>
        </w:tc>
      </w:tr>
    </w:tbl>
    <w:p w:rsidR="00154DDE" w:rsidRPr="00154DDE" w:rsidRDefault="00154DDE" w:rsidP="002A54C9">
      <w:pPr>
        <w:jc w:val="both"/>
        <w:rPr>
          <w:lang w:val="ru-RU"/>
        </w:rPr>
      </w:pPr>
    </w:p>
    <w:p w:rsidR="001B6586" w:rsidRPr="00722159" w:rsidRDefault="0036452C" w:rsidP="00722159">
      <w:pPr>
        <w:rPr>
          <w:rStyle w:val="Zag11"/>
          <w:b/>
          <w:lang w:val="ru-RU"/>
        </w:rPr>
      </w:pPr>
      <w:r w:rsidRPr="00722159">
        <w:rPr>
          <w:rStyle w:val="Zag11"/>
          <w:rFonts w:eastAsia="@Arial Unicode MS"/>
          <w:b/>
          <w:lang w:val="ru-RU"/>
        </w:rPr>
        <w:t xml:space="preserve">    </w:t>
      </w:r>
      <w:r w:rsidR="00284202" w:rsidRPr="00722159">
        <w:rPr>
          <w:rStyle w:val="Zag11"/>
          <w:rFonts w:eastAsia="@Arial Unicode MS"/>
          <w:b/>
          <w:bCs/>
          <w:iCs/>
          <w:lang w:val="ru-RU"/>
        </w:rPr>
        <w:t>2. 5  Программа коррекционной работы.</w:t>
      </w:r>
    </w:p>
    <w:p w:rsidR="001B6586" w:rsidRPr="00284202" w:rsidRDefault="001B6586" w:rsidP="00C22E13">
      <w:pPr>
        <w:pStyle w:val="Zag1"/>
        <w:spacing w:after="0" w:line="240" w:lineRule="auto"/>
        <w:jc w:val="left"/>
        <w:rPr>
          <w:rStyle w:val="Zag11"/>
          <w:rFonts w:eastAsia="@Arial Unicode MS"/>
          <w:bCs w:val="0"/>
          <w:iCs/>
          <w:lang w:val="ru-RU"/>
        </w:rPr>
      </w:pP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color w:val="auto"/>
          <w:sz w:val="24"/>
          <w:szCs w:val="24"/>
        </w:rPr>
        <w:t>Программа коррекционной работы в соответствии с тре</w:t>
      </w:r>
      <w:r w:rsidRPr="00E72049">
        <w:rPr>
          <w:rFonts w:ascii="Times New Roman" w:hAnsi="Times New Roman"/>
          <w:color w:val="auto"/>
          <w:spacing w:val="-2"/>
          <w:sz w:val="24"/>
          <w:szCs w:val="24"/>
        </w:rPr>
        <w:t>бованиями ФГОС НОО направлена на создание системы ком</w:t>
      </w:r>
      <w:r w:rsidRPr="00E72049">
        <w:rPr>
          <w:rFonts w:ascii="Times New Roman" w:hAnsi="Times New Roman"/>
          <w:color w:val="auto"/>
          <w:spacing w:val="2"/>
          <w:sz w:val="24"/>
          <w:szCs w:val="24"/>
        </w:rPr>
        <w:t>плексной помощи детям с ОВЗ</w:t>
      </w:r>
      <w:r w:rsidRPr="00E72049">
        <w:rPr>
          <w:rFonts w:ascii="Times New Roman" w:hAnsi="Times New Roman"/>
          <w:color w:val="auto"/>
          <w:sz w:val="24"/>
          <w:szCs w:val="24"/>
        </w:rPr>
        <w:t xml:space="preserve"> в освоении основной образовательной программы</w:t>
      </w:r>
      <w:r w:rsidRPr="00E72049">
        <w:rPr>
          <w:rFonts w:ascii="Times New Roman" w:hAnsi="Times New Roman"/>
          <w:color w:val="auto"/>
          <w:spacing w:val="-3"/>
          <w:sz w:val="24"/>
          <w:szCs w:val="24"/>
        </w:rPr>
        <w:t>начального общего образования, коррекцию недостатков в физи</w:t>
      </w:r>
      <w:r w:rsidRPr="00E72049">
        <w:rPr>
          <w:rFonts w:ascii="Times New Roman" w:hAnsi="Times New Roman"/>
          <w:color w:val="auto"/>
          <w:sz w:val="24"/>
          <w:szCs w:val="24"/>
        </w:rPr>
        <w:t>ческом и (или) психическом развитии обучающихся, их социальную адаптацию.</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color w:val="auto"/>
          <w:sz w:val="24"/>
          <w:szCs w:val="24"/>
        </w:rPr>
        <w:t xml:space="preserve">Дети с ОВЗ — </w:t>
      </w:r>
      <w:r w:rsidRPr="00E72049">
        <w:rPr>
          <w:rFonts w:ascii="Times New Roman" w:hAnsi="Times New Roman"/>
          <w:color w:val="auto"/>
          <w:spacing w:val="-4"/>
          <w:sz w:val="24"/>
          <w:szCs w:val="24"/>
        </w:rPr>
        <w:t>дети, состояние здоровья которых препятствует освоению обра</w:t>
      </w:r>
      <w:r w:rsidRPr="00E72049">
        <w:rPr>
          <w:rFonts w:ascii="Times New Roman" w:hAnsi="Times New Roman"/>
          <w:color w:val="auto"/>
          <w:sz w:val="24"/>
          <w:szCs w:val="24"/>
        </w:rPr>
        <w:t xml:space="preserve">зовательных программ общего образования вне специальных </w:t>
      </w:r>
      <w:r w:rsidRPr="00E72049">
        <w:rPr>
          <w:rFonts w:ascii="Times New Roman" w:hAnsi="Times New Roman"/>
          <w:color w:val="auto"/>
          <w:spacing w:val="-2"/>
          <w:sz w:val="24"/>
          <w:szCs w:val="24"/>
        </w:rPr>
        <w:t>условий обучения и воспитания, т.</w:t>
      </w:r>
      <w:r w:rsidRPr="00E72049">
        <w:rPr>
          <w:rFonts w:ascii="Times New Roman" w:hAnsi="Times New Roman"/>
          <w:color w:val="auto"/>
          <w:spacing w:val="-2"/>
          <w:sz w:val="24"/>
          <w:szCs w:val="24"/>
        </w:rPr>
        <w:t> </w:t>
      </w:r>
      <w:r w:rsidRPr="00E72049">
        <w:rPr>
          <w:rFonts w:ascii="Times New Roman" w:hAnsi="Times New Roman"/>
          <w:color w:val="auto"/>
          <w:spacing w:val="-2"/>
          <w:sz w:val="24"/>
          <w:szCs w:val="24"/>
        </w:rPr>
        <w:t xml:space="preserve">е. это дети­инвалиды либо </w:t>
      </w:r>
      <w:r w:rsidRPr="00E72049">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color w:val="auto"/>
          <w:spacing w:val="2"/>
          <w:sz w:val="24"/>
          <w:szCs w:val="24"/>
        </w:rPr>
        <w:t xml:space="preserve">Дети с ОВЗ могут </w:t>
      </w:r>
      <w:r w:rsidRPr="00E72049">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E72049">
        <w:rPr>
          <w:rFonts w:ascii="Times New Roman" w:hAnsi="Times New Roman"/>
          <w:color w:val="auto"/>
          <w:spacing w:val="-2"/>
          <w:sz w:val="24"/>
          <w:szCs w:val="24"/>
        </w:rPr>
        <w:t>индивидуальной программы обучения или использования спе</w:t>
      </w:r>
      <w:r w:rsidRPr="00E72049">
        <w:rPr>
          <w:rFonts w:ascii="Times New Roman" w:hAnsi="Times New Roman"/>
          <w:color w:val="auto"/>
          <w:sz w:val="24"/>
          <w:szCs w:val="24"/>
        </w:rPr>
        <w:t>циальных образовательных программ.</w:t>
      </w:r>
    </w:p>
    <w:p w:rsidR="00E72049" w:rsidRPr="00E72049" w:rsidRDefault="00E72049" w:rsidP="00E72049">
      <w:pPr>
        <w:pStyle w:val="affc"/>
        <w:spacing w:line="240" w:lineRule="auto"/>
        <w:ind w:firstLine="454"/>
        <w:rPr>
          <w:rFonts w:ascii="Times New Roman" w:hAnsi="Times New Roman"/>
          <w:color w:val="auto"/>
          <w:spacing w:val="4"/>
          <w:sz w:val="24"/>
          <w:szCs w:val="24"/>
        </w:rPr>
      </w:pPr>
      <w:r w:rsidRPr="00E72049">
        <w:rPr>
          <w:rFonts w:ascii="Times New Roman" w:hAnsi="Times New Roman"/>
          <w:color w:val="auto"/>
          <w:sz w:val="24"/>
          <w:szCs w:val="24"/>
        </w:rPr>
        <w:t>Программа коррекционной работы предусматривает созда</w:t>
      </w:r>
      <w:r w:rsidRPr="00E72049">
        <w:rPr>
          <w:rFonts w:ascii="Times New Roman" w:hAnsi="Times New Roman"/>
          <w:color w:val="auto"/>
          <w:spacing w:val="2"/>
          <w:sz w:val="24"/>
          <w:szCs w:val="24"/>
        </w:rPr>
        <w:t>ние специальных условий обучения и воспитания, позволяющих учитывать особые образовательные потребности детейс ОВЗ посредством</w:t>
      </w:r>
      <w:r w:rsidRPr="00E72049">
        <w:rPr>
          <w:rFonts w:ascii="Times New Roman" w:hAnsi="Times New Roman"/>
          <w:color w:val="auto"/>
          <w:sz w:val="24"/>
          <w:szCs w:val="24"/>
        </w:rPr>
        <w:t>индивидуализации и дифференциации образовательного про</w:t>
      </w:r>
      <w:r w:rsidRPr="00E72049">
        <w:rPr>
          <w:rFonts w:ascii="Times New Roman" w:hAnsi="Times New Roman"/>
          <w:color w:val="auto"/>
          <w:spacing w:val="4"/>
          <w:sz w:val="24"/>
          <w:szCs w:val="24"/>
        </w:rPr>
        <w:t>цесса.</w:t>
      </w:r>
    </w:p>
    <w:p w:rsidR="00E72049" w:rsidRPr="00E72049" w:rsidRDefault="00E72049" w:rsidP="00E72049">
      <w:pPr>
        <w:pStyle w:val="affc"/>
        <w:spacing w:line="240" w:lineRule="auto"/>
        <w:ind w:firstLine="454"/>
        <w:rPr>
          <w:rFonts w:ascii="Times New Roman" w:hAnsi="Times New Roman"/>
          <w:b/>
          <w:bCs/>
          <w:color w:val="auto"/>
          <w:sz w:val="24"/>
          <w:szCs w:val="24"/>
        </w:rPr>
      </w:pPr>
      <w:r w:rsidRPr="00E72049">
        <w:rPr>
          <w:rFonts w:ascii="Times New Roman" w:hAnsi="Times New Roman"/>
          <w:color w:val="auto"/>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b/>
          <w:bCs/>
          <w:color w:val="auto"/>
          <w:sz w:val="24"/>
          <w:szCs w:val="24"/>
        </w:rPr>
        <w:t>Задачи программы:</w:t>
      </w:r>
    </w:p>
    <w:p w:rsidR="00E72049" w:rsidRPr="00E72049" w:rsidRDefault="00E72049" w:rsidP="00E72049">
      <w:pPr>
        <w:pStyle w:val="211"/>
        <w:spacing w:line="240" w:lineRule="auto"/>
        <w:rPr>
          <w:sz w:val="24"/>
        </w:rPr>
      </w:pPr>
      <w:r w:rsidRPr="00E72049">
        <w:rPr>
          <w:sz w:val="24"/>
        </w:rPr>
        <w:t>своевременное выявление детей с трудностями адаптации, обусловленными ограниченными возможностями здоровья;</w:t>
      </w:r>
    </w:p>
    <w:p w:rsidR="00E72049" w:rsidRPr="00E72049" w:rsidRDefault="00E72049" w:rsidP="00E72049">
      <w:pPr>
        <w:pStyle w:val="211"/>
        <w:spacing w:line="240" w:lineRule="auto"/>
        <w:rPr>
          <w:sz w:val="24"/>
        </w:rPr>
      </w:pPr>
      <w:r w:rsidRPr="00E72049">
        <w:rPr>
          <w:sz w:val="24"/>
        </w:rPr>
        <w:t>определение особых образовательных потребностей детей с ОВЗ, детей­инвалидов;</w:t>
      </w:r>
    </w:p>
    <w:p w:rsidR="00E72049" w:rsidRPr="00E72049" w:rsidRDefault="00E72049" w:rsidP="00E72049">
      <w:pPr>
        <w:pStyle w:val="211"/>
        <w:spacing w:line="240" w:lineRule="auto"/>
        <w:rPr>
          <w:sz w:val="24"/>
        </w:rPr>
      </w:pPr>
      <w:r w:rsidRPr="00E72049">
        <w:rPr>
          <w:sz w:val="24"/>
        </w:rPr>
        <w:t>определение особенностей организации образовательнойдеятельности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E72049" w:rsidRPr="00E72049" w:rsidRDefault="00E72049" w:rsidP="00E72049">
      <w:pPr>
        <w:pStyle w:val="211"/>
        <w:spacing w:line="240" w:lineRule="auto"/>
        <w:rPr>
          <w:sz w:val="24"/>
        </w:rPr>
      </w:pPr>
      <w:r w:rsidRPr="00E72049">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образовательнойорганизации;</w:t>
      </w:r>
    </w:p>
    <w:p w:rsidR="00E72049" w:rsidRPr="00E72049" w:rsidRDefault="00E72049" w:rsidP="00E72049">
      <w:pPr>
        <w:pStyle w:val="211"/>
        <w:spacing w:line="240" w:lineRule="auto"/>
        <w:rPr>
          <w:sz w:val="24"/>
        </w:rPr>
      </w:pPr>
      <w:r w:rsidRPr="00E72049">
        <w:rPr>
          <w:sz w:val="24"/>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E72049" w:rsidRPr="00E72049" w:rsidRDefault="00E72049" w:rsidP="00E72049">
      <w:pPr>
        <w:pStyle w:val="211"/>
        <w:spacing w:line="240" w:lineRule="auto"/>
        <w:rPr>
          <w:sz w:val="24"/>
        </w:rPr>
      </w:pPr>
      <w:r w:rsidRPr="00E72049">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E72049" w:rsidRPr="00E72049" w:rsidRDefault="00E72049" w:rsidP="00E72049">
      <w:pPr>
        <w:pStyle w:val="211"/>
        <w:spacing w:line="240" w:lineRule="auto"/>
        <w:rPr>
          <w:sz w:val="24"/>
        </w:rPr>
      </w:pPr>
      <w:r w:rsidRPr="00E72049">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E72049" w:rsidRPr="00E72049" w:rsidRDefault="00E72049" w:rsidP="00E72049">
      <w:pPr>
        <w:pStyle w:val="211"/>
        <w:spacing w:line="240" w:lineRule="auto"/>
        <w:rPr>
          <w:sz w:val="24"/>
        </w:rPr>
      </w:pPr>
      <w:r w:rsidRPr="00E72049">
        <w:rPr>
          <w:sz w:val="24"/>
        </w:rPr>
        <w:t>реализация системы мероприятий по социальной адаптации детей с ОВЗ;</w:t>
      </w:r>
    </w:p>
    <w:p w:rsidR="00E72049" w:rsidRPr="00E72049" w:rsidRDefault="00E72049" w:rsidP="00E72049">
      <w:pPr>
        <w:pStyle w:val="211"/>
        <w:spacing w:line="240" w:lineRule="auto"/>
        <w:rPr>
          <w:sz w:val="24"/>
        </w:rPr>
      </w:pPr>
      <w:r w:rsidRPr="00E72049">
        <w:rPr>
          <w:sz w:val="24"/>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b/>
          <w:bCs/>
          <w:color w:val="auto"/>
          <w:sz w:val="24"/>
          <w:szCs w:val="24"/>
        </w:rPr>
        <w:t>Принципы</w:t>
      </w:r>
      <w:r w:rsidR="002E0D94">
        <w:rPr>
          <w:rFonts w:ascii="Times New Roman" w:hAnsi="Times New Roman"/>
          <w:b/>
          <w:bCs/>
          <w:color w:val="auto"/>
          <w:sz w:val="24"/>
          <w:szCs w:val="24"/>
          <w:lang w:val="ru-RU"/>
        </w:rPr>
        <w:t xml:space="preserve"> </w:t>
      </w:r>
      <w:r w:rsidRPr="00E72049">
        <w:rPr>
          <w:rFonts w:ascii="Times New Roman" w:hAnsi="Times New Roman"/>
          <w:b/>
          <w:bCs/>
          <w:color w:val="auto"/>
          <w:sz w:val="24"/>
          <w:szCs w:val="24"/>
        </w:rPr>
        <w:t>формирования программы</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iCs/>
          <w:color w:val="auto"/>
          <w:spacing w:val="2"/>
          <w:sz w:val="24"/>
          <w:szCs w:val="24"/>
        </w:rPr>
        <w:t>Соблюдение интересов ребёнка</w:t>
      </w:r>
      <w:r w:rsidRPr="00E72049">
        <w:rPr>
          <w:rFonts w:ascii="Times New Roman" w:hAnsi="Times New Roman"/>
          <w:color w:val="auto"/>
          <w:spacing w:val="2"/>
          <w:sz w:val="24"/>
          <w:szCs w:val="24"/>
        </w:rPr>
        <w:t>. Принцип определяетпозицию специалиста, который призван решать проблему</w:t>
      </w:r>
      <w:r w:rsidRPr="00E72049">
        <w:rPr>
          <w:rFonts w:ascii="Times New Roman" w:hAnsi="Times New Roman"/>
          <w:color w:val="auto"/>
          <w:sz w:val="24"/>
          <w:szCs w:val="24"/>
        </w:rPr>
        <w:t>ребёнка с максимальной пользой и в интересах ребёнка.</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iCs/>
          <w:color w:val="auto"/>
          <w:spacing w:val="2"/>
          <w:sz w:val="24"/>
          <w:szCs w:val="24"/>
        </w:rPr>
        <w:t>Системность</w:t>
      </w:r>
      <w:r w:rsidRPr="00E72049">
        <w:rPr>
          <w:rFonts w:ascii="Times New Roman" w:hAnsi="Times New Roman"/>
          <w:color w:val="auto"/>
          <w:spacing w:val="2"/>
          <w:sz w:val="24"/>
          <w:szCs w:val="24"/>
        </w:rPr>
        <w:t>. Принцип обеспечивает единство диагно</w:t>
      </w:r>
      <w:r w:rsidRPr="00E72049">
        <w:rPr>
          <w:rFonts w:ascii="Times New Roman" w:hAnsi="Times New Roman"/>
          <w:color w:val="auto"/>
          <w:sz w:val="24"/>
          <w:szCs w:val="24"/>
        </w:rPr>
        <w:t>стики, коррекции и развития, т.</w:t>
      </w:r>
      <w:r w:rsidRPr="00E72049">
        <w:rPr>
          <w:rFonts w:ascii="Times New Roman" w:hAnsi="Times New Roman"/>
          <w:color w:val="auto"/>
          <w:sz w:val="24"/>
          <w:szCs w:val="24"/>
        </w:rPr>
        <w:t> </w:t>
      </w:r>
      <w:r w:rsidRPr="00E72049">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E72049">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E72049">
        <w:rPr>
          <w:rFonts w:ascii="Times New Roman" w:hAnsi="Times New Roman"/>
          <w:color w:val="auto"/>
          <w:sz w:val="24"/>
          <w:szCs w:val="24"/>
        </w:rPr>
        <w:t xml:space="preserve"> решении проблем ребёнка, участие в данном процессе всех участников образовательных отношений.</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iCs/>
          <w:color w:val="auto"/>
          <w:sz w:val="24"/>
          <w:szCs w:val="24"/>
        </w:rPr>
        <w:t>Непрерывность</w:t>
      </w:r>
      <w:r w:rsidRPr="00E72049">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iCs/>
          <w:color w:val="auto"/>
          <w:spacing w:val="2"/>
          <w:sz w:val="24"/>
          <w:szCs w:val="24"/>
        </w:rPr>
        <w:t>Вариативность</w:t>
      </w:r>
      <w:r w:rsidRPr="00E72049">
        <w:rPr>
          <w:rFonts w:ascii="Times New Roman" w:hAnsi="Times New Roman"/>
          <w:color w:val="auto"/>
          <w:spacing w:val="2"/>
          <w:sz w:val="24"/>
          <w:szCs w:val="24"/>
        </w:rPr>
        <w:t>. Принцип предполагает создание вариа</w:t>
      </w:r>
      <w:r w:rsidRPr="00E72049">
        <w:rPr>
          <w:rFonts w:ascii="Times New Roman" w:hAnsi="Times New Roman"/>
          <w:color w:val="auto"/>
          <w:sz w:val="24"/>
          <w:szCs w:val="24"/>
        </w:rPr>
        <w:t>тивных условий для получения образования детьми с ОВЗ.</w:t>
      </w:r>
    </w:p>
    <w:p w:rsidR="00E72049" w:rsidRPr="00E72049" w:rsidRDefault="00E72049" w:rsidP="00E72049">
      <w:pPr>
        <w:pStyle w:val="affc"/>
        <w:spacing w:line="240" w:lineRule="auto"/>
        <w:ind w:firstLine="454"/>
        <w:rPr>
          <w:rFonts w:ascii="Times New Roman" w:hAnsi="Times New Roman"/>
          <w:b/>
          <w:bCs/>
          <w:color w:val="auto"/>
          <w:sz w:val="24"/>
          <w:szCs w:val="24"/>
        </w:rPr>
      </w:pPr>
      <w:r w:rsidRPr="00E72049">
        <w:rPr>
          <w:rFonts w:ascii="Times New Roman" w:hAnsi="Times New Roman"/>
          <w:iCs/>
          <w:color w:val="auto"/>
          <w:spacing w:val="2"/>
          <w:sz w:val="24"/>
          <w:szCs w:val="24"/>
        </w:rPr>
        <w:t>Рекомендательный характер оказания помощи</w:t>
      </w:r>
      <w:r w:rsidRPr="00E72049">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E72049">
        <w:rPr>
          <w:rFonts w:ascii="Times New Roman" w:hAnsi="Times New Roman"/>
          <w:color w:val="auto"/>
          <w:sz w:val="24"/>
          <w:szCs w:val="24"/>
        </w:rPr>
        <w:t xml:space="preserve">с ОВЗ выбирать формы </w:t>
      </w:r>
      <w:r w:rsidRPr="00E72049">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E72049">
        <w:rPr>
          <w:rFonts w:ascii="Times New Roman" w:hAnsi="Times New Roman"/>
          <w:color w:val="auto"/>
          <w:sz w:val="24"/>
          <w:szCs w:val="24"/>
        </w:rPr>
        <w:t xml:space="preserve">, защищать законные права и интересы детей, включая </w:t>
      </w:r>
      <w:r w:rsidRPr="00E72049">
        <w:rPr>
          <w:rFonts w:ascii="Times New Roman" w:hAnsi="Times New Roman"/>
          <w:color w:val="auto"/>
          <w:spacing w:val="2"/>
          <w:sz w:val="24"/>
          <w:szCs w:val="24"/>
        </w:rPr>
        <w:t>обязательное согласование с родителями (законными пред</w:t>
      </w:r>
      <w:r w:rsidRPr="00E72049">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b/>
          <w:bCs/>
          <w:color w:val="auto"/>
          <w:sz w:val="24"/>
          <w:szCs w:val="24"/>
        </w:rPr>
        <w:t>Направления работы</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color w:val="auto"/>
          <w:sz w:val="24"/>
          <w:szCs w:val="24"/>
        </w:rPr>
        <w:t xml:space="preserve">Программа коррекционной работы на уровне начального </w:t>
      </w:r>
      <w:r w:rsidRPr="00E72049">
        <w:rPr>
          <w:rFonts w:ascii="Times New Roman" w:hAnsi="Times New Roman"/>
          <w:color w:val="auto"/>
          <w:spacing w:val="2"/>
          <w:sz w:val="24"/>
          <w:szCs w:val="24"/>
        </w:rPr>
        <w:t>общего образования включает в себя взаимосвязанные на</w:t>
      </w:r>
      <w:r w:rsidRPr="00E72049">
        <w:rPr>
          <w:rFonts w:ascii="Times New Roman" w:hAnsi="Times New Roman"/>
          <w:color w:val="auto"/>
          <w:sz w:val="24"/>
          <w:szCs w:val="24"/>
        </w:rPr>
        <w:t>правления, отражающие её основное содержание:</w:t>
      </w:r>
    </w:p>
    <w:p w:rsidR="00E72049" w:rsidRPr="00E72049" w:rsidRDefault="00E72049" w:rsidP="00E72049">
      <w:pPr>
        <w:pStyle w:val="211"/>
        <w:spacing w:line="240" w:lineRule="auto"/>
        <w:rPr>
          <w:sz w:val="24"/>
        </w:rPr>
      </w:pPr>
      <w:r w:rsidRPr="00E72049">
        <w:rPr>
          <w:iCs/>
          <w:spacing w:val="2"/>
          <w:sz w:val="24"/>
        </w:rPr>
        <w:t>диагностическая работа</w:t>
      </w:r>
      <w:r w:rsidRPr="00E72049">
        <w:rPr>
          <w:spacing w:val="2"/>
          <w:sz w:val="24"/>
        </w:rPr>
        <w:t xml:space="preserve"> обеспечивает своевременное </w:t>
      </w:r>
      <w:r w:rsidRPr="00E72049">
        <w:rPr>
          <w:sz w:val="24"/>
        </w:rPr>
        <w:t>выявление детей с ограниченными возможностями здоровья, проведение их комплексного обследования и подготовку ре</w:t>
      </w:r>
      <w:r w:rsidRPr="00E72049">
        <w:rPr>
          <w:spacing w:val="2"/>
          <w:sz w:val="24"/>
        </w:rPr>
        <w:t>комендаций по оказанию им психолого­медико­педагогиче</w:t>
      </w:r>
      <w:r w:rsidRPr="00E72049">
        <w:rPr>
          <w:sz w:val="24"/>
        </w:rPr>
        <w:t>ской помощи в условиях образовательной организации;</w:t>
      </w:r>
    </w:p>
    <w:p w:rsidR="00E72049" w:rsidRPr="00E72049" w:rsidRDefault="00E72049" w:rsidP="00E72049">
      <w:pPr>
        <w:pStyle w:val="211"/>
        <w:spacing w:line="240" w:lineRule="auto"/>
        <w:rPr>
          <w:sz w:val="24"/>
        </w:rPr>
      </w:pPr>
      <w:r w:rsidRPr="00E72049">
        <w:rPr>
          <w:iCs/>
          <w:sz w:val="24"/>
        </w:rPr>
        <w:t>коррекционно­развивающая работа</w:t>
      </w:r>
      <w:r w:rsidRPr="00E72049">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w:t>
      </w:r>
      <w:r w:rsidRPr="00E72049">
        <w:rPr>
          <w:spacing w:val="2"/>
          <w:sz w:val="24"/>
        </w:rPr>
        <w:t xml:space="preserve">ных действий у обучающихся (личностных, регулятивных, </w:t>
      </w:r>
      <w:r w:rsidRPr="00E72049">
        <w:rPr>
          <w:sz w:val="24"/>
        </w:rPr>
        <w:t>познавательных, коммуникативных);</w:t>
      </w:r>
    </w:p>
    <w:p w:rsidR="00E72049" w:rsidRPr="00E72049" w:rsidRDefault="00E72049" w:rsidP="00E72049">
      <w:pPr>
        <w:pStyle w:val="211"/>
        <w:spacing w:line="240" w:lineRule="auto"/>
        <w:rPr>
          <w:spacing w:val="-2"/>
          <w:sz w:val="24"/>
        </w:rPr>
      </w:pPr>
      <w:r w:rsidRPr="00E72049">
        <w:rPr>
          <w:iCs/>
          <w:spacing w:val="2"/>
          <w:sz w:val="24"/>
        </w:rPr>
        <w:t>консультативная работа</w:t>
      </w:r>
      <w:r w:rsidRPr="00E72049">
        <w:rPr>
          <w:spacing w:val="2"/>
          <w:sz w:val="24"/>
        </w:rPr>
        <w:t xml:space="preserve"> обеспечивает непрерывность специального сопровождения детей с ОВЗ и их семей по вопросам реализации </w:t>
      </w:r>
      <w:r w:rsidRPr="00E72049">
        <w:rPr>
          <w:sz w:val="24"/>
        </w:rPr>
        <w:t>дифференцированных психолого­педагогических условий об</w:t>
      </w:r>
      <w:r w:rsidRPr="00E72049">
        <w:rPr>
          <w:spacing w:val="-2"/>
          <w:sz w:val="24"/>
        </w:rPr>
        <w:t>учения, воспитания, коррекции, развития и социализации обучающихся;</w:t>
      </w:r>
    </w:p>
    <w:p w:rsidR="00E72049" w:rsidRPr="00E72049" w:rsidRDefault="00E72049" w:rsidP="00E72049">
      <w:pPr>
        <w:pStyle w:val="211"/>
        <w:spacing w:line="240" w:lineRule="auto"/>
        <w:rPr>
          <w:sz w:val="24"/>
        </w:rPr>
      </w:pPr>
      <w:r w:rsidRPr="00E72049">
        <w:rPr>
          <w:iCs/>
          <w:spacing w:val="2"/>
          <w:sz w:val="24"/>
        </w:rPr>
        <w:t>информационно­просветительская работа</w:t>
      </w:r>
      <w:r w:rsidRPr="00E72049">
        <w:rPr>
          <w:spacing w:val="2"/>
          <w:sz w:val="24"/>
        </w:rPr>
        <w:t xml:space="preserve"> направлена на разъяснительную деятельность по вопросам, связанным</w:t>
      </w:r>
      <w:r w:rsidRPr="00E72049">
        <w:rPr>
          <w:sz w:val="24"/>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E72049" w:rsidRPr="00E72049" w:rsidRDefault="00E72049" w:rsidP="00E72049">
      <w:pPr>
        <w:pStyle w:val="affc"/>
        <w:spacing w:line="240" w:lineRule="auto"/>
        <w:ind w:firstLine="454"/>
        <w:rPr>
          <w:rFonts w:ascii="Times New Roman" w:hAnsi="Times New Roman"/>
          <w:iCs/>
          <w:color w:val="auto"/>
          <w:sz w:val="24"/>
          <w:szCs w:val="24"/>
        </w:rPr>
      </w:pPr>
      <w:r w:rsidRPr="00E72049">
        <w:rPr>
          <w:rFonts w:ascii="Times New Roman" w:hAnsi="Times New Roman"/>
          <w:b/>
          <w:bCs/>
          <w:color w:val="auto"/>
          <w:sz w:val="24"/>
          <w:szCs w:val="24"/>
        </w:rPr>
        <w:t>Содержание направлений работы</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iCs/>
          <w:color w:val="auto"/>
          <w:sz w:val="24"/>
          <w:szCs w:val="24"/>
        </w:rPr>
        <w:t xml:space="preserve">Диагностическая работа включает: </w:t>
      </w:r>
    </w:p>
    <w:p w:rsidR="00E72049" w:rsidRPr="00E72049" w:rsidRDefault="00E72049" w:rsidP="00E72049">
      <w:pPr>
        <w:pStyle w:val="211"/>
        <w:spacing w:line="240" w:lineRule="auto"/>
        <w:rPr>
          <w:sz w:val="24"/>
        </w:rPr>
      </w:pPr>
      <w:r w:rsidRPr="00E72049">
        <w:rPr>
          <w:sz w:val="24"/>
        </w:rPr>
        <w:t>своевременное выявление детей, нуждающихся в специализированной помощи;</w:t>
      </w:r>
    </w:p>
    <w:p w:rsidR="00E72049" w:rsidRPr="00E72049" w:rsidRDefault="00E72049" w:rsidP="00E72049">
      <w:pPr>
        <w:pStyle w:val="211"/>
        <w:spacing w:line="240" w:lineRule="auto"/>
        <w:rPr>
          <w:sz w:val="24"/>
        </w:rPr>
      </w:pPr>
      <w:r w:rsidRPr="00E72049">
        <w:rPr>
          <w:sz w:val="24"/>
        </w:rPr>
        <w:t>раннюю (с первых дней пребывания ребёнка в образовательнойорганизации) диагностику отклонений в развитии и анализ причин трудностей адаптации;</w:t>
      </w:r>
    </w:p>
    <w:p w:rsidR="00E72049" w:rsidRPr="00E72049" w:rsidRDefault="00E72049" w:rsidP="00E72049">
      <w:pPr>
        <w:pStyle w:val="211"/>
        <w:spacing w:line="240" w:lineRule="auto"/>
        <w:rPr>
          <w:spacing w:val="-2"/>
          <w:sz w:val="24"/>
        </w:rPr>
      </w:pPr>
      <w:r w:rsidRPr="00E72049">
        <w:rPr>
          <w:spacing w:val="-2"/>
          <w:sz w:val="24"/>
        </w:rPr>
        <w:t>комплексный сбор сведений о ребёнке на основании диагностической информации от специалистов разного профиля;</w:t>
      </w:r>
    </w:p>
    <w:p w:rsidR="00E72049" w:rsidRPr="00E72049" w:rsidRDefault="00E72049" w:rsidP="00E72049">
      <w:pPr>
        <w:pStyle w:val="211"/>
        <w:spacing w:line="240" w:lineRule="auto"/>
        <w:rPr>
          <w:sz w:val="24"/>
        </w:rPr>
      </w:pPr>
      <w:r w:rsidRPr="00E72049">
        <w:rPr>
          <w:sz w:val="24"/>
        </w:rPr>
        <w:t>определение уровня актуального и зоны ближайшего развития обучающегося с ОВЗ, выявление его резервных возможностей;</w:t>
      </w:r>
    </w:p>
    <w:p w:rsidR="00E72049" w:rsidRPr="00E72049" w:rsidRDefault="00E72049" w:rsidP="00E72049">
      <w:pPr>
        <w:pStyle w:val="211"/>
        <w:spacing w:line="240" w:lineRule="auto"/>
        <w:rPr>
          <w:sz w:val="24"/>
        </w:rPr>
      </w:pPr>
      <w:r w:rsidRPr="00E72049">
        <w:rPr>
          <w:sz w:val="24"/>
        </w:rPr>
        <w:t>изучение развития эмоционально­волевой сферы и личностных особенностей обучающихся;</w:t>
      </w:r>
    </w:p>
    <w:p w:rsidR="00E72049" w:rsidRPr="00E72049" w:rsidRDefault="00E72049" w:rsidP="00E72049">
      <w:pPr>
        <w:pStyle w:val="211"/>
        <w:spacing w:line="240" w:lineRule="auto"/>
        <w:rPr>
          <w:sz w:val="24"/>
        </w:rPr>
      </w:pPr>
      <w:r w:rsidRPr="00E72049">
        <w:rPr>
          <w:spacing w:val="-2"/>
          <w:sz w:val="24"/>
        </w:rPr>
        <w:t>изучение социальной ситуации развития и условий се</w:t>
      </w:r>
      <w:r w:rsidRPr="00E72049">
        <w:rPr>
          <w:sz w:val="24"/>
        </w:rPr>
        <w:t>мейного воспитания ребёнка;</w:t>
      </w:r>
    </w:p>
    <w:p w:rsidR="00E72049" w:rsidRPr="00E72049" w:rsidRDefault="00E72049" w:rsidP="00E72049">
      <w:pPr>
        <w:pStyle w:val="211"/>
        <w:spacing w:line="240" w:lineRule="auto"/>
        <w:rPr>
          <w:sz w:val="24"/>
        </w:rPr>
      </w:pPr>
      <w:r w:rsidRPr="00E72049">
        <w:rPr>
          <w:sz w:val="24"/>
        </w:rPr>
        <w:t>изучение адаптивных возможностей и уровня социализации ребёнка с ОВЗ;</w:t>
      </w:r>
    </w:p>
    <w:p w:rsidR="00E72049" w:rsidRPr="00E72049" w:rsidRDefault="00E72049" w:rsidP="00E72049">
      <w:pPr>
        <w:pStyle w:val="211"/>
        <w:spacing w:line="240" w:lineRule="auto"/>
        <w:rPr>
          <w:sz w:val="24"/>
        </w:rPr>
      </w:pPr>
      <w:r w:rsidRPr="00E72049">
        <w:rPr>
          <w:spacing w:val="2"/>
          <w:sz w:val="24"/>
        </w:rPr>
        <w:t xml:space="preserve">системный разносторонний контроль специалистов за </w:t>
      </w:r>
      <w:r w:rsidRPr="00E72049">
        <w:rPr>
          <w:sz w:val="24"/>
        </w:rPr>
        <w:t>уровнем и динамикой развития ребёнка;</w:t>
      </w:r>
    </w:p>
    <w:p w:rsidR="00E72049" w:rsidRPr="00E72049" w:rsidRDefault="00E72049" w:rsidP="00E72049">
      <w:pPr>
        <w:pStyle w:val="211"/>
        <w:spacing w:line="240" w:lineRule="auto"/>
        <w:rPr>
          <w:sz w:val="24"/>
        </w:rPr>
      </w:pPr>
      <w:r w:rsidRPr="00E72049">
        <w:rPr>
          <w:sz w:val="24"/>
        </w:rPr>
        <w:t>анализ успешности коррекционно­развивающей работы.</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iCs/>
          <w:color w:val="auto"/>
          <w:sz w:val="24"/>
          <w:szCs w:val="24"/>
        </w:rPr>
        <w:t>Коррекционно­развивающая работа включает:</w:t>
      </w:r>
    </w:p>
    <w:p w:rsidR="00E72049" w:rsidRPr="00E72049" w:rsidRDefault="00E72049" w:rsidP="00E72049">
      <w:pPr>
        <w:pStyle w:val="211"/>
        <w:spacing w:line="240" w:lineRule="auto"/>
        <w:rPr>
          <w:sz w:val="24"/>
        </w:rPr>
      </w:pPr>
      <w:r w:rsidRPr="00E72049">
        <w:rPr>
          <w:sz w:val="24"/>
        </w:rPr>
        <w:t>выбор оптимальных для развития ребёнка с ОВЗ</w:t>
      </w:r>
      <w:r w:rsidRPr="00E72049">
        <w:rPr>
          <w:spacing w:val="2"/>
          <w:sz w:val="24"/>
        </w:rPr>
        <w:t xml:space="preserve"> коррекционных программ/</w:t>
      </w:r>
      <w:r w:rsidRPr="00E72049">
        <w:rPr>
          <w:sz w:val="24"/>
        </w:rPr>
        <w:t>методик, методов и приёмов обучения в соответствии с его особыми образовательными потребностями;</w:t>
      </w:r>
    </w:p>
    <w:p w:rsidR="00E72049" w:rsidRPr="00E72049" w:rsidRDefault="00E72049" w:rsidP="00E72049">
      <w:pPr>
        <w:pStyle w:val="211"/>
        <w:spacing w:line="240" w:lineRule="auto"/>
        <w:rPr>
          <w:sz w:val="24"/>
        </w:rPr>
      </w:pPr>
      <w:r w:rsidRPr="00E72049">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E72049" w:rsidRPr="00E72049" w:rsidRDefault="00E72049" w:rsidP="00E72049">
      <w:pPr>
        <w:pStyle w:val="211"/>
        <w:spacing w:line="240" w:lineRule="auto"/>
        <w:rPr>
          <w:sz w:val="24"/>
        </w:rPr>
      </w:pPr>
      <w:r w:rsidRPr="00E72049">
        <w:rPr>
          <w:spacing w:val="2"/>
          <w:sz w:val="24"/>
        </w:rPr>
        <w:t xml:space="preserve">системное воздействие на учебно­познавательную деятельность ребёнка в динамике образовательного процесса, </w:t>
      </w:r>
      <w:r w:rsidRPr="00E72049">
        <w:rPr>
          <w:sz w:val="24"/>
        </w:rPr>
        <w:t>направленное на формирование универсальных учебных действий и коррекцию отклонений в развитии;</w:t>
      </w:r>
    </w:p>
    <w:p w:rsidR="00E72049" w:rsidRPr="00E72049" w:rsidRDefault="00E72049" w:rsidP="00E72049">
      <w:pPr>
        <w:pStyle w:val="211"/>
        <w:spacing w:line="240" w:lineRule="auto"/>
        <w:rPr>
          <w:sz w:val="24"/>
        </w:rPr>
      </w:pPr>
      <w:r w:rsidRPr="00E72049">
        <w:rPr>
          <w:sz w:val="24"/>
        </w:rPr>
        <w:t>коррекцию и развитие высших психических функций;</w:t>
      </w:r>
    </w:p>
    <w:p w:rsidR="00E72049" w:rsidRPr="00E72049" w:rsidRDefault="00E72049" w:rsidP="00E72049">
      <w:pPr>
        <w:pStyle w:val="211"/>
        <w:spacing w:line="240" w:lineRule="auto"/>
        <w:rPr>
          <w:sz w:val="24"/>
        </w:rPr>
      </w:pPr>
      <w:r w:rsidRPr="00E72049">
        <w:rPr>
          <w:sz w:val="24"/>
        </w:rPr>
        <w:t>развитие эмоционально­волевой и личностной сферы ребёнка и психокоррекцию его поведения;</w:t>
      </w:r>
    </w:p>
    <w:p w:rsidR="00E72049" w:rsidRPr="00E72049" w:rsidRDefault="00E72049" w:rsidP="00E72049">
      <w:pPr>
        <w:pStyle w:val="211"/>
        <w:spacing w:line="240" w:lineRule="auto"/>
        <w:rPr>
          <w:sz w:val="24"/>
        </w:rPr>
      </w:pPr>
      <w:r w:rsidRPr="00E72049">
        <w:rPr>
          <w:spacing w:val="2"/>
          <w:sz w:val="24"/>
        </w:rPr>
        <w:t xml:space="preserve">социальную защиту ребёнка в случае неблагоприятных </w:t>
      </w:r>
      <w:r w:rsidRPr="00E72049">
        <w:rPr>
          <w:sz w:val="24"/>
        </w:rPr>
        <w:t>условий жизни при психотравмирующих обстоятельствах.</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iCs/>
          <w:color w:val="auto"/>
          <w:sz w:val="24"/>
          <w:szCs w:val="24"/>
        </w:rPr>
        <w:t>Консультативная работа включает:</w:t>
      </w:r>
    </w:p>
    <w:p w:rsidR="00E72049" w:rsidRPr="00E72049" w:rsidRDefault="00E72049" w:rsidP="00E72049">
      <w:pPr>
        <w:pStyle w:val="211"/>
        <w:spacing w:line="240" w:lineRule="auto"/>
        <w:rPr>
          <w:sz w:val="24"/>
        </w:rPr>
      </w:pPr>
      <w:r w:rsidRPr="00E72049">
        <w:rPr>
          <w:spacing w:val="2"/>
          <w:sz w:val="24"/>
        </w:rPr>
        <w:t xml:space="preserve">выработку совместных обоснованных рекомендаций по </w:t>
      </w:r>
      <w:r w:rsidRPr="00E72049">
        <w:rPr>
          <w:sz w:val="24"/>
        </w:rPr>
        <w:t>основным направлениям работы с обучающимся с ОВЗ, единых для всех участников образовательных отношений;</w:t>
      </w:r>
    </w:p>
    <w:p w:rsidR="00E72049" w:rsidRPr="00E72049" w:rsidRDefault="00E72049" w:rsidP="00E72049">
      <w:pPr>
        <w:pStyle w:val="211"/>
        <w:spacing w:line="240" w:lineRule="auto"/>
        <w:rPr>
          <w:sz w:val="24"/>
        </w:rPr>
      </w:pPr>
      <w:r w:rsidRPr="00E72049">
        <w:rPr>
          <w:spacing w:val="2"/>
          <w:sz w:val="24"/>
        </w:rPr>
        <w:t>консультирование специалистами педагогов по выбору индивидуально ориентированных методов и приёмов работы</w:t>
      </w:r>
      <w:r w:rsidRPr="00E72049">
        <w:rPr>
          <w:sz w:val="24"/>
        </w:rPr>
        <w:t xml:space="preserve"> с обучающимся с ОВЗ;</w:t>
      </w:r>
    </w:p>
    <w:p w:rsidR="00E72049" w:rsidRPr="00E72049" w:rsidRDefault="00E72049" w:rsidP="00E72049">
      <w:pPr>
        <w:pStyle w:val="211"/>
        <w:spacing w:line="240" w:lineRule="auto"/>
        <w:rPr>
          <w:sz w:val="24"/>
        </w:rPr>
      </w:pPr>
      <w:r w:rsidRPr="00E72049">
        <w:rPr>
          <w:sz w:val="24"/>
        </w:rPr>
        <w:t>консультативную помощь семье в вопросах выбора стратегии воспитания и приёмов коррекционного обучения ребёнка с ОВЗ.</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iCs/>
          <w:color w:val="auto"/>
          <w:spacing w:val="-2"/>
          <w:sz w:val="24"/>
          <w:szCs w:val="24"/>
        </w:rPr>
        <w:t>Информационно­просветительская работа предусматри</w:t>
      </w:r>
      <w:r w:rsidRPr="00E72049">
        <w:rPr>
          <w:rFonts w:ascii="Times New Roman" w:hAnsi="Times New Roman"/>
          <w:iCs/>
          <w:color w:val="auto"/>
          <w:sz w:val="24"/>
          <w:szCs w:val="24"/>
        </w:rPr>
        <w:t>вает:</w:t>
      </w:r>
    </w:p>
    <w:p w:rsidR="00E72049" w:rsidRPr="00E72049" w:rsidRDefault="00E72049" w:rsidP="00E72049">
      <w:pPr>
        <w:pStyle w:val="211"/>
        <w:spacing w:line="240" w:lineRule="auto"/>
        <w:rPr>
          <w:sz w:val="24"/>
        </w:rPr>
      </w:pPr>
      <w:r w:rsidRPr="00E72049">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E72049" w:rsidRPr="00E72049" w:rsidRDefault="00E72049" w:rsidP="00E72049">
      <w:pPr>
        <w:pStyle w:val="211"/>
        <w:spacing w:line="240" w:lineRule="auto"/>
        <w:rPr>
          <w:sz w:val="24"/>
        </w:rPr>
      </w:pPr>
      <w:r w:rsidRPr="00E72049">
        <w:rPr>
          <w:spacing w:val="2"/>
          <w:sz w:val="24"/>
        </w:rPr>
        <w:t>проведение тематических выступлений для педагогов</w:t>
      </w:r>
      <w:r w:rsidRPr="00E72049">
        <w:rPr>
          <w:sz w:val="24"/>
        </w:rPr>
        <w:t>и родителей по разъяснению индивидуально­типологических особенностей различных категорий детей с ОВЗ.</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b/>
          <w:bCs/>
          <w:color w:val="auto"/>
          <w:sz w:val="24"/>
          <w:szCs w:val="24"/>
        </w:rPr>
        <w:t>Этапы реализации программы</w:t>
      </w:r>
    </w:p>
    <w:p w:rsidR="00E72049" w:rsidRPr="00E72049" w:rsidRDefault="00E72049" w:rsidP="00E72049">
      <w:pPr>
        <w:pStyle w:val="affc"/>
        <w:spacing w:line="240" w:lineRule="auto"/>
        <w:ind w:firstLine="454"/>
        <w:rPr>
          <w:rFonts w:ascii="Times New Roman" w:hAnsi="Times New Roman"/>
          <w:iCs/>
          <w:color w:val="auto"/>
          <w:sz w:val="24"/>
          <w:szCs w:val="24"/>
        </w:rPr>
      </w:pPr>
      <w:r w:rsidRPr="00E72049">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E72049" w:rsidRPr="00E72049" w:rsidRDefault="00E72049" w:rsidP="00E72049">
      <w:pPr>
        <w:pStyle w:val="affc"/>
        <w:spacing w:line="240" w:lineRule="auto"/>
        <w:ind w:firstLine="454"/>
        <w:rPr>
          <w:rFonts w:ascii="Times New Roman" w:hAnsi="Times New Roman"/>
          <w:iCs/>
          <w:color w:val="auto"/>
          <w:sz w:val="24"/>
          <w:szCs w:val="24"/>
        </w:rPr>
      </w:pPr>
      <w:r w:rsidRPr="00E72049">
        <w:rPr>
          <w:rFonts w:ascii="Times New Roman" w:hAnsi="Times New Roman"/>
          <w:iCs/>
          <w:color w:val="auto"/>
          <w:spacing w:val="2"/>
          <w:sz w:val="24"/>
          <w:szCs w:val="24"/>
        </w:rPr>
        <w:t>Этап сбора и анализа информации</w:t>
      </w:r>
      <w:r w:rsidRPr="00E72049">
        <w:rPr>
          <w:rFonts w:ascii="Times New Roman" w:hAnsi="Times New Roman"/>
          <w:color w:val="auto"/>
          <w:spacing w:val="2"/>
          <w:sz w:val="24"/>
          <w:szCs w:val="24"/>
        </w:rPr>
        <w:t xml:space="preserve"> (информационно­</w:t>
      </w:r>
      <w:r w:rsidRPr="00E72049">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E72049" w:rsidRPr="00E72049" w:rsidRDefault="00E72049" w:rsidP="00E72049">
      <w:pPr>
        <w:pStyle w:val="affc"/>
        <w:spacing w:line="240" w:lineRule="auto"/>
        <w:ind w:firstLine="454"/>
        <w:rPr>
          <w:rFonts w:ascii="Times New Roman" w:hAnsi="Times New Roman"/>
          <w:iCs/>
          <w:color w:val="auto"/>
          <w:sz w:val="24"/>
          <w:szCs w:val="24"/>
        </w:rPr>
      </w:pPr>
      <w:r w:rsidRPr="00E72049">
        <w:rPr>
          <w:rFonts w:ascii="Times New Roman" w:hAnsi="Times New Roman"/>
          <w:iCs/>
          <w:color w:val="auto"/>
          <w:sz w:val="24"/>
          <w:szCs w:val="24"/>
        </w:rPr>
        <w:t>Этап планирования, организации, координации</w:t>
      </w:r>
      <w:r w:rsidRPr="00E72049">
        <w:rPr>
          <w:rFonts w:ascii="Times New Roman" w:hAnsi="Times New Roman"/>
          <w:color w:val="auto"/>
          <w:sz w:val="24"/>
          <w:szCs w:val="24"/>
        </w:rPr>
        <w:t xml:space="preserve"> (органи</w:t>
      </w:r>
      <w:r w:rsidRPr="00E72049">
        <w:rPr>
          <w:rFonts w:ascii="Times New Roman" w:hAnsi="Times New Roman"/>
          <w:color w:val="auto"/>
          <w:spacing w:val="-2"/>
          <w:sz w:val="24"/>
          <w:szCs w:val="24"/>
        </w:rPr>
        <w:t xml:space="preserve">зационно­исполнительская деятельность). Результатом работы </w:t>
      </w:r>
      <w:r w:rsidRPr="00E72049">
        <w:rPr>
          <w:rFonts w:ascii="Times New Roman" w:hAnsi="Times New Roman"/>
          <w:color w:val="auto"/>
          <w:sz w:val="24"/>
          <w:szCs w:val="24"/>
        </w:rPr>
        <w:t xml:space="preserve">является особым образом организованный образовательный </w:t>
      </w:r>
      <w:r w:rsidRPr="00E72049">
        <w:rPr>
          <w:rFonts w:ascii="Times New Roman" w:hAnsi="Times New Roman"/>
          <w:color w:val="auto"/>
          <w:spacing w:val="2"/>
          <w:sz w:val="24"/>
          <w:szCs w:val="24"/>
        </w:rPr>
        <w:t>процесс, имеющий коррекционно­развивающую направлен</w:t>
      </w:r>
      <w:r w:rsidRPr="00E72049">
        <w:rPr>
          <w:rFonts w:ascii="Times New Roman" w:hAnsi="Times New Roman"/>
          <w:color w:val="auto"/>
          <w:sz w:val="24"/>
          <w:szCs w:val="24"/>
        </w:rPr>
        <w:t>ность, и процесс специального сопровождения детей с ОВЗ</w:t>
      </w:r>
      <w:r w:rsidRPr="00E72049">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E72049">
        <w:rPr>
          <w:rFonts w:ascii="Times New Roman" w:hAnsi="Times New Roman"/>
          <w:color w:val="auto"/>
          <w:sz w:val="24"/>
          <w:szCs w:val="24"/>
        </w:rPr>
        <w:t>развития, социализации рассматриваемой категории детей.</w:t>
      </w:r>
    </w:p>
    <w:p w:rsidR="00E72049" w:rsidRPr="00E72049" w:rsidRDefault="00E72049" w:rsidP="00E72049">
      <w:pPr>
        <w:pStyle w:val="affc"/>
        <w:spacing w:line="240" w:lineRule="auto"/>
        <w:ind w:firstLine="454"/>
        <w:rPr>
          <w:rFonts w:ascii="Times New Roman" w:hAnsi="Times New Roman"/>
          <w:iCs/>
          <w:color w:val="auto"/>
          <w:spacing w:val="2"/>
          <w:sz w:val="24"/>
          <w:szCs w:val="24"/>
        </w:rPr>
      </w:pPr>
      <w:r w:rsidRPr="00E72049">
        <w:rPr>
          <w:rFonts w:ascii="Times New Roman" w:hAnsi="Times New Roman"/>
          <w:iCs/>
          <w:color w:val="auto"/>
          <w:spacing w:val="2"/>
          <w:sz w:val="24"/>
          <w:szCs w:val="24"/>
        </w:rPr>
        <w:t>Этап диагностики коррекционно­развивающей образо</w:t>
      </w:r>
      <w:r w:rsidRPr="00E72049">
        <w:rPr>
          <w:rFonts w:ascii="Times New Roman" w:hAnsi="Times New Roman"/>
          <w:iCs/>
          <w:color w:val="auto"/>
          <w:spacing w:val="-2"/>
          <w:sz w:val="24"/>
          <w:szCs w:val="24"/>
        </w:rPr>
        <w:t xml:space="preserve">вательной среды </w:t>
      </w:r>
      <w:r w:rsidRPr="00E72049">
        <w:rPr>
          <w:rFonts w:ascii="Times New Roman" w:hAnsi="Times New Roman"/>
          <w:color w:val="auto"/>
          <w:spacing w:val="-2"/>
          <w:sz w:val="24"/>
          <w:szCs w:val="24"/>
        </w:rPr>
        <w:t xml:space="preserve">(контрольно­диагностическая деятельность). </w:t>
      </w:r>
      <w:r w:rsidRPr="00E72049">
        <w:rPr>
          <w:rFonts w:ascii="Times New Roman" w:hAnsi="Times New Roman"/>
          <w:color w:val="auto"/>
          <w:spacing w:val="2"/>
          <w:sz w:val="24"/>
          <w:szCs w:val="24"/>
        </w:rPr>
        <w:t xml:space="preserve">Результатом является констатация соответствия созданных </w:t>
      </w:r>
      <w:r w:rsidRPr="00E72049">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E72049">
        <w:rPr>
          <w:rFonts w:ascii="Times New Roman" w:hAnsi="Times New Roman"/>
          <w:color w:val="auto"/>
          <w:spacing w:val="2"/>
          <w:sz w:val="24"/>
          <w:szCs w:val="24"/>
        </w:rPr>
        <w:t>ребёнка.</w:t>
      </w:r>
    </w:p>
    <w:p w:rsidR="00E72049" w:rsidRPr="00E72049" w:rsidRDefault="00E72049" w:rsidP="00E72049">
      <w:pPr>
        <w:pStyle w:val="affc"/>
        <w:spacing w:line="240" w:lineRule="auto"/>
        <w:ind w:firstLine="454"/>
        <w:rPr>
          <w:rFonts w:ascii="Times New Roman" w:hAnsi="Times New Roman"/>
          <w:b/>
          <w:bCs/>
          <w:color w:val="auto"/>
          <w:sz w:val="24"/>
          <w:szCs w:val="24"/>
        </w:rPr>
      </w:pPr>
      <w:r w:rsidRPr="00E72049">
        <w:rPr>
          <w:rFonts w:ascii="Times New Roman" w:hAnsi="Times New Roman"/>
          <w:iCs/>
          <w:color w:val="auto"/>
          <w:spacing w:val="2"/>
          <w:sz w:val="24"/>
          <w:szCs w:val="24"/>
        </w:rPr>
        <w:t>Этап регуляции и корректировки</w:t>
      </w:r>
      <w:r w:rsidRPr="00E72049">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E72049">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b/>
          <w:bCs/>
          <w:color w:val="auto"/>
          <w:sz w:val="24"/>
          <w:szCs w:val="24"/>
        </w:rPr>
        <w:t>Механизмы реализации программы</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color w:val="auto"/>
          <w:spacing w:val="2"/>
          <w:sz w:val="24"/>
          <w:szCs w:val="24"/>
        </w:rPr>
        <w:t>Основными механизмами реализации коррекционной</w:t>
      </w:r>
      <w:r w:rsidRPr="00E72049">
        <w:rPr>
          <w:rFonts w:ascii="Times New Roman" w:hAnsi="Times New Roman"/>
          <w:color w:val="auto"/>
          <w:spacing w:val="2"/>
          <w:sz w:val="24"/>
          <w:szCs w:val="24"/>
        </w:rPr>
        <w:br/>
      </w:r>
      <w:r w:rsidRPr="00E72049">
        <w:rPr>
          <w:rFonts w:ascii="Times New Roman" w:hAnsi="Times New Roman"/>
          <w:color w:val="auto"/>
          <w:sz w:val="24"/>
          <w:szCs w:val="24"/>
        </w:rPr>
        <w:t>ра</w:t>
      </w:r>
      <w:r w:rsidRPr="00E72049">
        <w:rPr>
          <w:rFonts w:ascii="Times New Roman" w:hAnsi="Times New Roman"/>
          <w:color w:val="auto"/>
          <w:spacing w:val="2"/>
          <w:sz w:val="24"/>
          <w:szCs w:val="24"/>
        </w:rPr>
        <w:t xml:space="preserve">боты являются оптимально выстроенное </w:t>
      </w:r>
      <w:r w:rsidRPr="00E72049">
        <w:rPr>
          <w:rFonts w:ascii="Times New Roman" w:hAnsi="Times New Roman"/>
          <w:iCs/>
          <w:color w:val="auto"/>
          <w:spacing w:val="2"/>
          <w:sz w:val="24"/>
          <w:szCs w:val="24"/>
        </w:rPr>
        <w:t xml:space="preserve">взаимодействие </w:t>
      </w:r>
      <w:r w:rsidRPr="00E72049">
        <w:rPr>
          <w:rFonts w:ascii="Times New Roman" w:hAnsi="Times New Roman"/>
          <w:iCs/>
          <w:color w:val="auto"/>
          <w:sz w:val="24"/>
          <w:szCs w:val="24"/>
        </w:rPr>
        <w:t>специалистов образовательной организации</w:t>
      </w:r>
      <w:r w:rsidRPr="00E72049">
        <w:rPr>
          <w:rFonts w:ascii="Times New Roman" w:hAnsi="Times New Roman"/>
          <w:color w:val="auto"/>
          <w:sz w:val="24"/>
          <w:szCs w:val="24"/>
        </w:rPr>
        <w:t xml:space="preserve"> обеспечивающее системное сопровождение детей с ограниченными воз</w:t>
      </w:r>
      <w:r w:rsidRPr="00E72049">
        <w:rPr>
          <w:rFonts w:ascii="Times New Roman" w:hAnsi="Times New Roman"/>
          <w:color w:val="auto"/>
          <w:spacing w:val="2"/>
          <w:sz w:val="24"/>
          <w:szCs w:val="24"/>
        </w:rPr>
        <w:t xml:space="preserve">можностями здоровья специалистами различного профиляв образовательном процессе, и </w:t>
      </w:r>
      <w:r w:rsidRPr="00E72049">
        <w:rPr>
          <w:rFonts w:ascii="Times New Roman" w:hAnsi="Times New Roman"/>
          <w:iCs/>
          <w:color w:val="auto"/>
          <w:spacing w:val="2"/>
          <w:sz w:val="24"/>
          <w:szCs w:val="24"/>
        </w:rPr>
        <w:t>социальное партнёрство</w:t>
      </w:r>
      <w:r w:rsidRPr="00E72049">
        <w:rPr>
          <w:rFonts w:ascii="Times New Roman" w:hAnsi="Times New Roman"/>
          <w:color w:val="auto"/>
          <w:spacing w:val="2"/>
          <w:sz w:val="24"/>
          <w:szCs w:val="24"/>
        </w:rPr>
        <w:t xml:space="preserve">, </w:t>
      </w:r>
      <w:r w:rsidRPr="00E72049">
        <w:rPr>
          <w:rFonts w:ascii="Times New Roman" w:hAnsi="Times New Roman"/>
          <w:color w:val="auto"/>
          <w:spacing w:val="-2"/>
          <w:sz w:val="24"/>
          <w:szCs w:val="24"/>
        </w:rPr>
        <w:t>предполагающее профессиональное взаимодействие образовательной организации</w:t>
      </w:r>
      <w:r w:rsidRPr="00E72049">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iCs/>
          <w:color w:val="auto"/>
          <w:sz w:val="24"/>
          <w:szCs w:val="24"/>
        </w:rPr>
        <w:t>Взаимодействие специалистов образовательной организации</w:t>
      </w:r>
      <w:r w:rsidRPr="00E72049">
        <w:rPr>
          <w:rFonts w:ascii="Times New Roman" w:hAnsi="Times New Roman"/>
          <w:color w:val="auto"/>
          <w:sz w:val="24"/>
          <w:szCs w:val="24"/>
        </w:rPr>
        <w:t xml:space="preserve"> предусматривает:</w:t>
      </w:r>
    </w:p>
    <w:p w:rsidR="00E72049" w:rsidRPr="00E72049" w:rsidRDefault="00E72049" w:rsidP="00E72049">
      <w:pPr>
        <w:pStyle w:val="211"/>
        <w:spacing w:line="240" w:lineRule="auto"/>
        <w:rPr>
          <w:sz w:val="24"/>
        </w:rPr>
      </w:pPr>
      <w:r w:rsidRPr="00E72049">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E72049" w:rsidRPr="00E72049" w:rsidRDefault="00E72049" w:rsidP="00E72049">
      <w:pPr>
        <w:pStyle w:val="211"/>
        <w:spacing w:line="240" w:lineRule="auto"/>
        <w:rPr>
          <w:sz w:val="24"/>
        </w:rPr>
      </w:pPr>
      <w:r w:rsidRPr="00E72049">
        <w:rPr>
          <w:sz w:val="24"/>
        </w:rPr>
        <w:t>многоаспектный анализ личностного и познавательного развития ребёнка;</w:t>
      </w:r>
    </w:p>
    <w:p w:rsidR="00E72049" w:rsidRPr="00E72049" w:rsidRDefault="00E72049" w:rsidP="00E72049">
      <w:pPr>
        <w:pStyle w:val="211"/>
        <w:spacing w:line="240" w:lineRule="auto"/>
        <w:rPr>
          <w:sz w:val="24"/>
        </w:rPr>
      </w:pPr>
      <w:r w:rsidRPr="00E72049">
        <w:rPr>
          <w:sz w:val="24"/>
        </w:rPr>
        <w:t>составление комплексных индивидуальных программ общего развития и коррекции отдельных сторон учебно­позна</w:t>
      </w:r>
      <w:r w:rsidRPr="00E72049">
        <w:rPr>
          <w:spacing w:val="2"/>
          <w:sz w:val="24"/>
        </w:rPr>
        <w:t xml:space="preserve">вательной, речевой, эмоциональной­волевой и личностной </w:t>
      </w:r>
      <w:r w:rsidRPr="00E72049">
        <w:rPr>
          <w:sz w:val="24"/>
        </w:rPr>
        <w:t>сфер ребёнка.</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color w:val="auto"/>
          <w:spacing w:val="-2"/>
          <w:sz w:val="24"/>
          <w:szCs w:val="24"/>
        </w:rPr>
        <w:t>Консолидация усилий разных специалистов в области пси</w:t>
      </w:r>
      <w:r w:rsidRPr="00E72049">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E72049">
        <w:rPr>
          <w:rFonts w:ascii="Times New Roman" w:hAnsi="Times New Roman"/>
          <w:color w:val="auto"/>
          <w:sz w:val="24"/>
          <w:szCs w:val="24"/>
        </w:rPr>
        <w:noBreakHyphen/>
        <w:t>медико­педаго</w:t>
      </w:r>
      <w:r w:rsidRPr="00E72049">
        <w:rPr>
          <w:rFonts w:ascii="Times New Roman" w:hAnsi="Times New Roman"/>
          <w:color w:val="auto"/>
          <w:spacing w:val="2"/>
          <w:sz w:val="24"/>
          <w:szCs w:val="24"/>
        </w:rPr>
        <w:t xml:space="preserve">гического сопровождения и эффективно решать проблемы </w:t>
      </w:r>
      <w:r w:rsidRPr="00E72049">
        <w:rPr>
          <w:rFonts w:ascii="Times New Roman" w:hAnsi="Times New Roman"/>
          <w:color w:val="auto"/>
          <w:sz w:val="24"/>
          <w:szCs w:val="24"/>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E72049">
        <w:rPr>
          <w:rFonts w:ascii="Times New Roman" w:hAnsi="Times New Roman"/>
          <w:color w:val="auto"/>
          <w:spacing w:val="-2"/>
          <w:sz w:val="24"/>
          <w:szCs w:val="24"/>
        </w:rPr>
        <w:t xml:space="preserve">фильную помощь ребёнку и его родителям (законным представителям), а также образовательной организации в решении </w:t>
      </w:r>
      <w:r w:rsidRPr="00E72049">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iCs/>
          <w:color w:val="auto"/>
          <w:sz w:val="24"/>
          <w:szCs w:val="24"/>
        </w:rPr>
        <w:t>Социальноепартнёрство</w:t>
      </w:r>
      <w:r w:rsidRPr="00E72049">
        <w:rPr>
          <w:rFonts w:ascii="Times New Roman" w:hAnsi="Times New Roman"/>
          <w:color w:val="auto"/>
          <w:sz w:val="24"/>
          <w:szCs w:val="24"/>
        </w:rPr>
        <w:t xml:space="preserve"> предусматривает:</w:t>
      </w:r>
    </w:p>
    <w:p w:rsidR="00E72049" w:rsidRPr="00E72049" w:rsidRDefault="00E72049" w:rsidP="00E72049">
      <w:pPr>
        <w:pStyle w:val="211"/>
        <w:spacing w:line="240" w:lineRule="auto"/>
        <w:rPr>
          <w:sz w:val="24"/>
        </w:rPr>
      </w:pPr>
      <w:r w:rsidRPr="00E72049">
        <w:rPr>
          <w:sz w:val="24"/>
        </w:rPr>
        <w:t>сотрудничество с образовательными организациями и другими ведомствами по вопросам преемственности обучения, разви</w:t>
      </w:r>
      <w:r w:rsidRPr="00E72049">
        <w:rPr>
          <w:spacing w:val="2"/>
          <w:sz w:val="24"/>
        </w:rPr>
        <w:t>тия и адаптации, социализации, здоровьесбережения детей</w:t>
      </w:r>
      <w:r w:rsidRPr="00E72049">
        <w:rPr>
          <w:sz w:val="24"/>
        </w:rPr>
        <w:t>с ограниченными возможностями здоровья;</w:t>
      </w:r>
    </w:p>
    <w:p w:rsidR="00E72049" w:rsidRPr="00E72049" w:rsidRDefault="00E72049" w:rsidP="00E72049">
      <w:pPr>
        <w:pStyle w:val="211"/>
        <w:spacing w:line="240" w:lineRule="auto"/>
        <w:rPr>
          <w:sz w:val="24"/>
        </w:rPr>
      </w:pPr>
      <w:r w:rsidRPr="00E72049">
        <w:rPr>
          <w:spacing w:val="2"/>
          <w:sz w:val="24"/>
        </w:rPr>
        <w:t>сотрудничество со средствами массовой информации,а также с негосударственными структурами, прежде всего</w:t>
      </w:r>
      <w:r w:rsidRPr="00E72049">
        <w:rPr>
          <w:sz w:val="24"/>
        </w:rPr>
        <w:t>с общественными объединениями инвалидов, организациями родителей детей с ОВЗ;</w:t>
      </w:r>
    </w:p>
    <w:p w:rsidR="00E72049" w:rsidRPr="00E72049" w:rsidRDefault="00E72049" w:rsidP="00E72049">
      <w:pPr>
        <w:pStyle w:val="211"/>
        <w:spacing w:line="240" w:lineRule="auto"/>
        <w:rPr>
          <w:sz w:val="24"/>
        </w:rPr>
      </w:pPr>
      <w:r w:rsidRPr="00E72049">
        <w:rPr>
          <w:sz w:val="24"/>
        </w:rPr>
        <w:t>сотрудничество с родительской общественностью.</w:t>
      </w:r>
    </w:p>
    <w:p w:rsidR="00E72049" w:rsidRPr="00E72049" w:rsidRDefault="00E72049" w:rsidP="00E72049">
      <w:pPr>
        <w:pStyle w:val="affc"/>
        <w:spacing w:line="240" w:lineRule="auto"/>
        <w:ind w:firstLine="454"/>
        <w:rPr>
          <w:rFonts w:ascii="Times New Roman" w:hAnsi="Times New Roman"/>
          <w:b/>
          <w:bCs/>
          <w:color w:val="auto"/>
          <w:sz w:val="24"/>
          <w:szCs w:val="24"/>
        </w:rPr>
      </w:pPr>
      <w:r w:rsidRPr="00E72049">
        <w:rPr>
          <w:rFonts w:ascii="Times New Roman" w:hAnsi="Times New Roman"/>
          <w:b/>
          <w:bCs/>
          <w:color w:val="auto"/>
          <w:sz w:val="24"/>
          <w:szCs w:val="24"/>
        </w:rPr>
        <w:t>Условия реализации программы</w:t>
      </w:r>
    </w:p>
    <w:p w:rsidR="00E72049" w:rsidRPr="00E72049" w:rsidRDefault="00E72049" w:rsidP="00E72049">
      <w:pPr>
        <w:pStyle w:val="affc"/>
        <w:spacing w:line="240" w:lineRule="auto"/>
        <w:ind w:firstLine="454"/>
        <w:rPr>
          <w:rFonts w:ascii="Times New Roman" w:hAnsi="Times New Roman"/>
          <w:iCs/>
          <w:color w:val="auto"/>
          <w:sz w:val="24"/>
          <w:szCs w:val="24"/>
        </w:rPr>
      </w:pPr>
      <w:r w:rsidRPr="00E72049">
        <w:rPr>
          <w:rFonts w:ascii="Times New Roman" w:hAnsi="Times New Roman"/>
          <w:color w:val="auto"/>
          <w:spacing w:val="2"/>
          <w:sz w:val="24"/>
          <w:szCs w:val="24"/>
        </w:rPr>
        <w:t>Программа коррекционной работыпредусматривает соз</w:t>
      </w:r>
      <w:r w:rsidRPr="00E72049">
        <w:rPr>
          <w:rFonts w:ascii="Times New Roman" w:hAnsi="Times New Roman"/>
          <w:color w:val="auto"/>
          <w:sz w:val="24"/>
          <w:szCs w:val="24"/>
        </w:rPr>
        <w:t>дание в образовательной организации специальных услови</w:t>
      </w:r>
      <w:r w:rsidRPr="00E72049">
        <w:rPr>
          <w:rFonts w:ascii="Times New Roman" w:hAnsi="Times New Roman"/>
          <w:color w:val="auto"/>
          <w:spacing w:val="2"/>
          <w:sz w:val="24"/>
          <w:szCs w:val="24"/>
        </w:rPr>
        <w:t>й  обучения и воспитания детей с ОВЗ</w:t>
      </w:r>
      <w:r w:rsidRPr="00E72049">
        <w:rPr>
          <w:rFonts w:ascii="Times New Roman" w:hAnsi="Times New Roman"/>
          <w:color w:val="auto"/>
          <w:sz w:val="24"/>
          <w:szCs w:val="24"/>
        </w:rPr>
        <w:t>, включающих:</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iCs/>
          <w:color w:val="auto"/>
          <w:sz w:val="24"/>
          <w:szCs w:val="24"/>
        </w:rPr>
        <w:t xml:space="preserve">Психолого­педагогическое обеспечение, </w:t>
      </w:r>
      <w:r w:rsidRPr="00E72049">
        <w:rPr>
          <w:rFonts w:ascii="Times New Roman" w:hAnsi="Times New Roman"/>
          <w:color w:val="auto"/>
          <w:sz w:val="24"/>
          <w:szCs w:val="24"/>
        </w:rPr>
        <w:t>в том числе:</w:t>
      </w:r>
    </w:p>
    <w:p w:rsidR="00E72049" w:rsidRPr="00E72049" w:rsidRDefault="00E72049" w:rsidP="00E72049">
      <w:pPr>
        <w:pStyle w:val="211"/>
        <w:spacing w:line="240" w:lineRule="auto"/>
        <w:rPr>
          <w:sz w:val="24"/>
        </w:rPr>
      </w:pPr>
      <w:r w:rsidRPr="00E72049">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E72049" w:rsidRPr="00E72049" w:rsidRDefault="00E72049" w:rsidP="00E72049">
      <w:pPr>
        <w:pStyle w:val="211"/>
        <w:spacing w:line="240" w:lineRule="auto"/>
        <w:rPr>
          <w:spacing w:val="-2"/>
          <w:sz w:val="24"/>
        </w:rPr>
      </w:pPr>
      <w:r w:rsidRPr="00E72049">
        <w:rPr>
          <w:sz w:val="24"/>
        </w:rPr>
        <w:t>обеспечение психолого­педагогических условий (коррекционная направленность учебно­воспитательной деятельности;</w:t>
      </w:r>
      <w:r w:rsidRPr="00E72049">
        <w:rPr>
          <w:spacing w:val="-2"/>
          <w:sz w:val="24"/>
        </w:rPr>
        <w:t>учёт индивидуальных особенностей ребёнка; соблюдение ком</w:t>
      </w:r>
      <w:r w:rsidRPr="00E72049">
        <w:rPr>
          <w:sz w:val="24"/>
        </w:rPr>
        <w:t>фортного психоэмоционального режима; использование со</w:t>
      </w:r>
      <w:r w:rsidRPr="00E72049">
        <w:rPr>
          <w:spacing w:val="-2"/>
          <w:sz w:val="24"/>
        </w:rPr>
        <w:t>временных педагогических технологий, в том числе информа</w:t>
      </w:r>
      <w:r w:rsidRPr="00E72049">
        <w:rPr>
          <w:sz w:val="24"/>
        </w:rPr>
        <w:t xml:space="preserve">ционных, компьютерных, для оптимизации образовательной </w:t>
      </w:r>
      <w:r w:rsidRPr="00E72049">
        <w:rPr>
          <w:spacing w:val="-2"/>
          <w:sz w:val="24"/>
        </w:rPr>
        <w:t>деятельности, повышения ее эффективности, доступности);</w:t>
      </w:r>
    </w:p>
    <w:p w:rsidR="00E72049" w:rsidRPr="00E72049" w:rsidRDefault="00E72049" w:rsidP="00E72049">
      <w:pPr>
        <w:pStyle w:val="211"/>
        <w:spacing w:line="240" w:lineRule="auto"/>
        <w:rPr>
          <w:sz w:val="24"/>
        </w:rPr>
      </w:pPr>
      <w:r w:rsidRPr="00E72049">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E72049" w:rsidRPr="00E72049" w:rsidRDefault="00E72049" w:rsidP="00E72049">
      <w:pPr>
        <w:pStyle w:val="211"/>
        <w:spacing w:line="240" w:lineRule="auto"/>
        <w:rPr>
          <w:sz w:val="24"/>
        </w:rPr>
      </w:pPr>
      <w:r w:rsidRPr="00E72049">
        <w:rPr>
          <w:spacing w:val="-2"/>
          <w:sz w:val="24"/>
        </w:rPr>
        <w:t>обеспечение здоровьесберегающих условий (оздоровительный и охранительный режим, укрепление физического и пси</w:t>
      </w:r>
      <w:r w:rsidRPr="00E72049">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E72049" w:rsidRPr="00E72049" w:rsidRDefault="00E72049" w:rsidP="00E72049">
      <w:pPr>
        <w:pStyle w:val="211"/>
        <w:spacing w:line="240" w:lineRule="auto"/>
        <w:rPr>
          <w:sz w:val="24"/>
        </w:rPr>
      </w:pPr>
      <w:r w:rsidRPr="00E72049">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E72049" w:rsidRPr="00E72049" w:rsidRDefault="00E72049" w:rsidP="00E72049">
      <w:pPr>
        <w:pStyle w:val="211"/>
        <w:spacing w:line="240" w:lineRule="auto"/>
        <w:rPr>
          <w:sz w:val="24"/>
        </w:rPr>
      </w:pPr>
      <w:r w:rsidRPr="00E72049">
        <w:rPr>
          <w:sz w:val="24"/>
        </w:rPr>
        <w:t>развитие системы обучения и воспитания детей, имеющих сложные нарушения психического и (или) физического развития</w:t>
      </w:r>
      <w:r w:rsidRPr="00E72049">
        <w:rPr>
          <w:rStyle w:val="1f"/>
          <w:sz w:val="24"/>
        </w:rPr>
        <w:footnoteReference w:id="5"/>
      </w:r>
      <w:r w:rsidRPr="00E72049">
        <w:rPr>
          <w:sz w:val="24"/>
        </w:rPr>
        <w:t>.</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iCs/>
          <w:color w:val="auto"/>
          <w:sz w:val="24"/>
          <w:szCs w:val="24"/>
        </w:rPr>
        <w:t>Программно­методическое обеспечение</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color w:val="auto"/>
          <w:sz w:val="24"/>
          <w:szCs w:val="24"/>
        </w:rPr>
        <w:t>В процессе реализации программы коррекционной рабо</w:t>
      </w:r>
      <w:r w:rsidRPr="00E72049">
        <w:rPr>
          <w:rFonts w:ascii="Times New Roman" w:hAnsi="Times New Roman"/>
          <w:color w:val="auto"/>
          <w:spacing w:val="2"/>
          <w:sz w:val="24"/>
          <w:szCs w:val="24"/>
        </w:rPr>
        <w:t xml:space="preserve">ты могут быть использованы коррекционно­развивающие </w:t>
      </w:r>
      <w:r w:rsidRPr="00E72049">
        <w:rPr>
          <w:rFonts w:ascii="Times New Roman" w:hAnsi="Times New Roman"/>
          <w:color w:val="auto"/>
          <w:sz w:val="24"/>
          <w:szCs w:val="24"/>
        </w:rPr>
        <w:t xml:space="preserve">программы, диагностический и коррекционно­развивающий </w:t>
      </w:r>
      <w:r w:rsidRPr="00E72049">
        <w:rPr>
          <w:rFonts w:ascii="Times New Roman" w:hAnsi="Times New Roman"/>
          <w:color w:val="auto"/>
          <w:spacing w:val="-2"/>
          <w:sz w:val="24"/>
          <w:szCs w:val="24"/>
        </w:rPr>
        <w:t>инструментарий, необходимый для осуществления профессио</w:t>
      </w:r>
      <w:r w:rsidRPr="00E72049">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E72049">
        <w:rPr>
          <w:rFonts w:ascii="Times New Roman" w:hAnsi="Times New Roman"/>
          <w:color w:val="auto"/>
          <w:sz w:val="24"/>
          <w:szCs w:val="24"/>
        </w:rPr>
        <w:t> </w:t>
      </w:r>
      <w:r w:rsidRPr="00E72049">
        <w:rPr>
          <w:rFonts w:ascii="Times New Roman" w:hAnsi="Times New Roman"/>
          <w:color w:val="auto"/>
          <w:sz w:val="24"/>
          <w:szCs w:val="24"/>
        </w:rPr>
        <w:t>др.</w:t>
      </w:r>
    </w:p>
    <w:p w:rsidR="00E72049" w:rsidRPr="00E72049" w:rsidRDefault="00E72049" w:rsidP="00E72049">
      <w:pPr>
        <w:pStyle w:val="affc"/>
        <w:spacing w:line="240" w:lineRule="auto"/>
        <w:ind w:firstLine="454"/>
        <w:rPr>
          <w:rFonts w:ascii="Times New Roman" w:hAnsi="Times New Roman"/>
          <w:iCs/>
          <w:color w:val="auto"/>
          <w:spacing w:val="-2"/>
          <w:sz w:val="24"/>
          <w:szCs w:val="24"/>
        </w:rPr>
      </w:pPr>
      <w:r w:rsidRPr="00E72049">
        <w:rPr>
          <w:rFonts w:ascii="Times New Roman" w:hAnsi="Times New Roman"/>
          <w:color w:val="auto"/>
          <w:sz w:val="24"/>
          <w:szCs w:val="24"/>
        </w:rPr>
        <w:t xml:space="preserve">В случаях обучения детей с выраженными нарушениями </w:t>
      </w:r>
      <w:r w:rsidRPr="00E72049">
        <w:rPr>
          <w:rFonts w:ascii="Times New Roman" w:hAnsi="Times New Roman"/>
          <w:color w:val="auto"/>
          <w:spacing w:val="-2"/>
          <w:sz w:val="24"/>
          <w:szCs w:val="24"/>
        </w:rPr>
        <w:t>психического и (или) физического развития по индивидуаль</w:t>
      </w:r>
      <w:r w:rsidRPr="00E72049">
        <w:rPr>
          <w:rFonts w:ascii="Times New Roman" w:hAnsi="Times New Roman"/>
          <w:color w:val="auto"/>
          <w:sz w:val="24"/>
          <w:szCs w:val="24"/>
        </w:rPr>
        <w:t>ному учебному плану целесообразным является использова</w:t>
      </w:r>
      <w:r w:rsidRPr="00E72049">
        <w:rPr>
          <w:rFonts w:ascii="Times New Roman" w:hAnsi="Times New Roman"/>
          <w:color w:val="auto"/>
          <w:spacing w:val="-4"/>
          <w:sz w:val="24"/>
          <w:szCs w:val="24"/>
        </w:rPr>
        <w:t>ние адаптированных образовательных программ</w:t>
      </w:r>
      <w:r w:rsidRPr="00E72049">
        <w:rPr>
          <w:rFonts w:ascii="Times New Roman" w:hAnsi="Times New Roman"/>
          <w:color w:val="auto"/>
          <w:spacing w:val="-2"/>
          <w:sz w:val="24"/>
          <w:szCs w:val="24"/>
        </w:rPr>
        <w:t>.</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iCs/>
          <w:color w:val="auto"/>
          <w:sz w:val="24"/>
          <w:szCs w:val="24"/>
        </w:rPr>
        <w:t>Кадровое обеспечение</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color w:val="auto"/>
          <w:spacing w:val="2"/>
          <w:sz w:val="24"/>
          <w:szCs w:val="24"/>
        </w:rPr>
        <w:t>Важным моментом реализации программы коррекцион</w:t>
      </w:r>
      <w:r w:rsidRPr="00E72049">
        <w:rPr>
          <w:rFonts w:ascii="Times New Roman" w:hAnsi="Times New Roman"/>
          <w:color w:val="auto"/>
          <w:sz w:val="24"/>
          <w:szCs w:val="24"/>
        </w:rPr>
        <w:t>ной работы является кадровое обеспечение. Коррекционная</w:t>
      </w:r>
      <w:r w:rsidR="001F7790">
        <w:rPr>
          <w:rFonts w:ascii="Times New Roman" w:hAnsi="Times New Roman"/>
          <w:color w:val="auto"/>
          <w:sz w:val="24"/>
          <w:szCs w:val="24"/>
          <w:lang w:val="ru-RU"/>
        </w:rPr>
        <w:t xml:space="preserve"> </w:t>
      </w:r>
      <w:r w:rsidRPr="00E72049">
        <w:rPr>
          <w:rFonts w:ascii="Times New Roman" w:hAnsi="Times New Roman"/>
          <w:color w:val="auto"/>
          <w:sz w:val="24"/>
          <w:szCs w:val="24"/>
        </w:rPr>
        <w:t>работа должна осуществляться специалистами соответствую</w:t>
      </w:r>
      <w:r w:rsidRPr="00E72049">
        <w:rPr>
          <w:rFonts w:ascii="Times New Roman" w:hAnsi="Times New Roman"/>
          <w:color w:val="auto"/>
          <w:spacing w:val="2"/>
          <w:sz w:val="24"/>
          <w:szCs w:val="24"/>
        </w:rPr>
        <w:t>щей квалификации, имеющими специализированное обра</w:t>
      </w:r>
      <w:r w:rsidRPr="00E72049">
        <w:rPr>
          <w:rFonts w:ascii="Times New Roman" w:hAnsi="Times New Roman"/>
          <w:color w:val="auto"/>
          <w:sz w:val="24"/>
          <w:szCs w:val="24"/>
        </w:rPr>
        <w:t xml:space="preserve">зование, и педагогами, прошедшими обязательную курсовую подготовку </w:t>
      </w:r>
      <w:r w:rsidRPr="00E72049">
        <w:rPr>
          <w:rFonts w:ascii="Times New Roman" w:hAnsi="Times New Roman"/>
          <w:color w:val="auto"/>
          <w:spacing w:val="2"/>
          <w:sz w:val="24"/>
          <w:szCs w:val="24"/>
        </w:rPr>
        <w:t xml:space="preserve">или другие виды профессиональной подготовки в рамках </w:t>
      </w:r>
      <w:r w:rsidRPr="00E72049">
        <w:rPr>
          <w:rFonts w:ascii="Times New Roman" w:hAnsi="Times New Roman"/>
          <w:color w:val="auto"/>
          <w:sz w:val="24"/>
          <w:szCs w:val="24"/>
        </w:rPr>
        <w:t>обозначенной темы.</w:t>
      </w:r>
    </w:p>
    <w:p w:rsidR="00E72049" w:rsidRPr="00E72049" w:rsidRDefault="00E72049" w:rsidP="00E72049">
      <w:pPr>
        <w:pStyle w:val="affc"/>
        <w:spacing w:line="240" w:lineRule="auto"/>
        <w:ind w:firstLine="454"/>
        <w:rPr>
          <w:rFonts w:ascii="Times New Roman" w:hAnsi="Times New Roman"/>
          <w:iCs/>
          <w:color w:val="auto"/>
          <w:sz w:val="24"/>
          <w:szCs w:val="24"/>
        </w:rPr>
      </w:pPr>
      <w:r w:rsidRPr="00E72049">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r w:rsidRPr="00E72049">
        <w:rPr>
          <w:rFonts w:ascii="Times New Roman" w:hAnsi="Times New Roman"/>
          <w:color w:val="auto"/>
          <w:sz w:val="24"/>
          <w:szCs w:val="24"/>
        </w:rPr>
        <w:t>обусловливает необходимость специальной подготовки педа</w:t>
      </w:r>
      <w:r w:rsidRPr="00E72049">
        <w:rPr>
          <w:rFonts w:ascii="Times New Roman" w:hAnsi="Times New Roman"/>
          <w:color w:val="auto"/>
          <w:spacing w:val="2"/>
          <w:sz w:val="24"/>
          <w:szCs w:val="24"/>
        </w:rPr>
        <w:t xml:space="preserve">гогического коллективаобразовательной организации. Для этого необходимо обеспечить на постоянной основе </w:t>
      </w:r>
      <w:r w:rsidRPr="00E72049">
        <w:rPr>
          <w:rFonts w:ascii="Times New Roman" w:hAnsi="Times New Roman"/>
          <w:color w:val="auto"/>
          <w:sz w:val="24"/>
          <w:szCs w:val="24"/>
        </w:rPr>
        <w:t>подготовку, переподготовку и повышение квалификации</w:t>
      </w:r>
      <w:r w:rsidRPr="00E72049">
        <w:rPr>
          <w:rFonts w:ascii="Times New Roman" w:hAnsi="Times New Roman"/>
          <w:color w:val="auto"/>
          <w:spacing w:val="2"/>
          <w:sz w:val="24"/>
          <w:szCs w:val="24"/>
        </w:rPr>
        <w:t xml:space="preserve"> работников образовательных организаций, занимающихсярешением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w:t>
      </w:r>
      <w:r w:rsidRPr="00E72049">
        <w:rPr>
          <w:rFonts w:ascii="Times New Roman" w:hAnsi="Times New Roman"/>
          <w:color w:val="auto"/>
          <w:sz w:val="24"/>
          <w:szCs w:val="24"/>
        </w:rPr>
        <w:t>и реабилитационного процесса.</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iCs/>
          <w:color w:val="auto"/>
          <w:sz w:val="24"/>
          <w:szCs w:val="24"/>
        </w:rPr>
        <w:t>Материально­техническое обеспечение</w:t>
      </w:r>
    </w:p>
    <w:p w:rsidR="00E72049" w:rsidRPr="00E72049" w:rsidRDefault="00E72049" w:rsidP="00E72049">
      <w:pPr>
        <w:pStyle w:val="affc"/>
        <w:spacing w:line="240" w:lineRule="auto"/>
        <w:ind w:firstLine="454"/>
        <w:rPr>
          <w:rFonts w:ascii="Times New Roman" w:hAnsi="Times New Roman"/>
          <w:iCs/>
          <w:color w:val="auto"/>
          <w:sz w:val="24"/>
          <w:szCs w:val="24"/>
        </w:rPr>
      </w:pPr>
      <w:r w:rsidRPr="00E72049">
        <w:rPr>
          <w:rFonts w:ascii="Times New Roman" w:hAnsi="Times New Roman"/>
          <w:color w:val="auto"/>
          <w:sz w:val="24"/>
          <w:szCs w:val="24"/>
        </w:rPr>
        <w:t>Материально</w:t>
      </w:r>
      <w:r w:rsidRPr="00E72049">
        <w:rPr>
          <w:rFonts w:ascii="Times New Roman" w:hAnsi="Times New Roman"/>
          <w:color w:val="auto"/>
          <w:sz w:val="24"/>
          <w:szCs w:val="24"/>
        </w:rPr>
        <w:noBreakHyphen/>
        <w:t>техническое обеспечение заключается в обеспечении надлежащей материально</w:t>
      </w:r>
      <w:r w:rsidRPr="00E72049">
        <w:rPr>
          <w:rFonts w:ascii="Times New Roman" w:hAnsi="Times New Roman"/>
          <w:color w:val="auto"/>
          <w:sz w:val="24"/>
          <w:szCs w:val="24"/>
        </w:rPr>
        <w:noBreakHyphen/>
        <w:t>технической базы, позво</w:t>
      </w:r>
      <w:r w:rsidRPr="00E72049">
        <w:rPr>
          <w:rFonts w:ascii="Times New Roman" w:hAnsi="Times New Roman"/>
          <w:color w:val="auto"/>
          <w:spacing w:val="2"/>
          <w:sz w:val="24"/>
          <w:szCs w:val="24"/>
        </w:rPr>
        <w:t>ляющей создать адаптивную и коррекционно</w:t>
      </w:r>
      <w:r w:rsidRPr="00E72049">
        <w:rPr>
          <w:rFonts w:ascii="Times New Roman" w:hAnsi="Times New Roman"/>
          <w:color w:val="auto"/>
          <w:spacing w:val="2"/>
          <w:sz w:val="24"/>
          <w:szCs w:val="24"/>
        </w:rPr>
        <w:noBreakHyphen/>
        <w:t xml:space="preserve">развивающую </w:t>
      </w:r>
      <w:r w:rsidRPr="00E72049">
        <w:rPr>
          <w:rFonts w:ascii="Times New Roman" w:hAnsi="Times New Roman"/>
          <w:color w:val="auto"/>
          <w:sz w:val="24"/>
          <w:szCs w:val="24"/>
        </w:rPr>
        <w:t>среду образовательной организации в том числе надлежащие материально</w:t>
      </w:r>
      <w:r w:rsidRPr="00E72049">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w:t>
      </w:r>
      <w:r w:rsidR="006A0BAD">
        <w:rPr>
          <w:rFonts w:ascii="Times New Roman" w:hAnsi="Times New Roman"/>
          <w:color w:val="auto"/>
          <w:sz w:val="24"/>
          <w:szCs w:val="24"/>
        </w:rPr>
        <w:t>в организации (включая пандус</w:t>
      </w:r>
      <w:r w:rsidRPr="00E72049">
        <w:rPr>
          <w:rFonts w:ascii="Times New Roman" w:hAnsi="Times New Roman"/>
          <w:color w:val="auto"/>
          <w:sz w:val="24"/>
          <w:szCs w:val="24"/>
        </w:rPr>
        <w:t>, специально оборудованные учебные места, орга</w:t>
      </w:r>
      <w:r w:rsidRPr="00E72049">
        <w:rPr>
          <w:rFonts w:ascii="Times New Roman" w:hAnsi="Times New Roman"/>
          <w:color w:val="auto"/>
          <w:spacing w:val="2"/>
          <w:sz w:val="24"/>
          <w:szCs w:val="24"/>
        </w:rPr>
        <w:t xml:space="preserve">низации спортивных и массовых мероприятий, питания, </w:t>
      </w:r>
      <w:r w:rsidRPr="00E72049">
        <w:rPr>
          <w:rFonts w:ascii="Times New Roman" w:hAnsi="Times New Roman"/>
          <w:color w:val="auto"/>
          <w:sz w:val="24"/>
          <w:szCs w:val="24"/>
        </w:rPr>
        <w:t>обе</w:t>
      </w:r>
      <w:r w:rsidRPr="00E72049">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E72049">
        <w:rPr>
          <w:rFonts w:ascii="Times New Roman" w:hAnsi="Times New Roman"/>
          <w:color w:val="auto"/>
          <w:spacing w:val="2"/>
          <w:sz w:val="24"/>
          <w:szCs w:val="24"/>
        </w:rPr>
        <w:noBreakHyphen/>
        <w:t>бы</w:t>
      </w:r>
      <w:r w:rsidRPr="00E72049">
        <w:rPr>
          <w:rFonts w:ascii="Times New Roman" w:hAnsi="Times New Roman"/>
          <w:color w:val="auto"/>
          <w:sz w:val="24"/>
          <w:szCs w:val="24"/>
        </w:rPr>
        <w:t>тового и санитарно­гигиенического обслуживания).</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iCs/>
          <w:color w:val="auto"/>
          <w:sz w:val="24"/>
          <w:szCs w:val="24"/>
        </w:rPr>
        <w:t>Информационное обеспечение</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E72049">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E72049" w:rsidRPr="00E72049" w:rsidRDefault="00E72049" w:rsidP="00E72049">
      <w:pPr>
        <w:pStyle w:val="affc"/>
        <w:spacing w:line="240" w:lineRule="auto"/>
        <w:ind w:firstLine="454"/>
        <w:rPr>
          <w:rFonts w:ascii="Times New Roman" w:hAnsi="Times New Roman"/>
          <w:color w:val="auto"/>
          <w:sz w:val="24"/>
          <w:szCs w:val="24"/>
        </w:rPr>
      </w:pPr>
      <w:r w:rsidRPr="00E72049">
        <w:rPr>
          <w:rFonts w:ascii="Times New Roman" w:hAnsi="Times New Roman"/>
          <w:color w:val="auto"/>
          <w:spacing w:val="2"/>
          <w:sz w:val="24"/>
          <w:szCs w:val="24"/>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E72049">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FD374D" w:rsidRPr="00F91422" w:rsidRDefault="00FD374D" w:rsidP="00546271">
      <w:pPr>
        <w:jc w:val="both"/>
        <w:rPr>
          <w:rStyle w:val="Zag11"/>
          <w:rFonts w:eastAsia="@Arial Unicode MS"/>
          <w:lang w:val="ru-RU"/>
        </w:rPr>
      </w:pPr>
      <w:r w:rsidRPr="0013789D">
        <w:rPr>
          <w:rStyle w:val="Zag11"/>
          <w:rFonts w:eastAsia="@Arial Unicode MS"/>
          <w:lang w:val="ru-RU"/>
        </w:rPr>
        <w:t xml:space="preserve">Программа коррекционной работы </w:t>
      </w:r>
      <w:r w:rsidR="00D9523A">
        <w:rPr>
          <w:rStyle w:val="Zag11"/>
          <w:rFonts w:eastAsia="@Arial Unicode MS"/>
          <w:lang w:val="ru-RU"/>
        </w:rPr>
        <w:t xml:space="preserve">при получении </w:t>
      </w:r>
      <w:r w:rsidRPr="0013789D">
        <w:rPr>
          <w:rStyle w:val="Zag11"/>
          <w:rFonts w:eastAsia="@Arial Unicode MS"/>
          <w:lang w:val="ru-RU"/>
        </w:rPr>
        <w:t xml:space="preserve"> начального общего образования включает в себя взаимосвязанные модули. </w:t>
      </w:r>
      <w:r w:rsidRPr="00F91422">
        <w:rPr>
          <w:rStyle w:val="Zag11"/>
          <w:rFonts w:eastAsia="@Arial Unicode MS"/>
          <w:lang w:val="ru-RU"/>
        </w:rPr>
        <w:t>Данные модули отражают её основное содержание:</w:t>
      </w:r>
    </w:p>
    <w:p w:rsidR="00FD374D" w:rsidRPr="0013789D" w:rsidRDefault="00FD374D" w:rsidP="00E2307D">
      <w:pPr>
        <w:widowControl/>
        <w:numPr>
          <w:ilvl w:val="0"/>
          <w:numId w:val="2"/>
        </w:numPr>
        <w:autoSpaceDE/>
        <w:autoSpaceDN/>
        <w:adjustRightInd/>
        <w:jc w:val="both"/>
        <w:rPr>
          <w:rStyle w:val="Zag11"/>
          <w:rFonts w:eastAsia="@Arial Unicode MS"/>
          <w:lang w:val="ru-RU"/>
        </w:rPr>
      </w:pPr>
      <w:r w:rsidRPr="0013789D">
        <w:rPr>
          <w:rStyle w:val="Zag11"/>
          <w:rFonts w:eastAsia="@Arial Unicode MS"/>
          <w:b/>
          <w:i/>
          <w:iCs/>
          <w:lang w:val="ru-RU"/>
        </w:rPr>
        <w:t>диагностическая работа</w:t>
      </w:r>
      <w:r w:rsidRPr="0013789D">
        <w:rPr>
          <w:rStyle w:val="Zag11"/>
          <w:rFonts w:eastAsia="@Arial Unicode MS"/>
          <w:lang w:val="ru-RU"/>
        </w:rPr>
        <w:t xml:space="preserve"> обеспечивает своевременное выявление детей с ограниченн</w:t>
      </w:r>
      <w:r w:rsidRPr="0013789D">
        <w:rPr>
          <w:rStyle w:val="Zag11"/>
          <w:rFonts w:eastAsia="@Arial Unicode MS"/>
          <w:lang w:val="ru-RU"/>
        </w:rPr>
        <w:t>ы</w:t>
      </w:r>
      <w:r w:rsidRPr="0013789D">
        <w:rPr>
          <w:rStyle w:val="Zag11"/>
          <w:rFonts w:eastAsia="@Arial Unicode MS"/>
          <w:lang w:val="ru-RU"/>
        </w:rPr>
        <w:t>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w:t>
      </w:r>
      <w:r w:rsidRPr="0013789D">
        <w:rPr>
          <w:rStyle w:val="Zag11"/>
          <w:rFonts w:eastAsia="@Arial Unicode MS"/>
          <w:lang w:val="ru-RU"/>
        </w:rPr>
        <w:t>б</w:t>
      </w:r>
      <w:r w:rsidRPr="0013789D">
        <w:rPr>
          <w:rStyle w:val="Zag11"/>
          <w:rFonts w:eastAsia="@Arial Unicode MS"/>
          <w:lang w:val="ru-RU"/>
        </w:rPr>
        <w:t>разовательного учреждения;</w:t>
      </w:r>
    </w:p>
    <w:p w:rsidR="00FD374D" w:rsidRPr="0013789D" w:rsidRDefault="00FD374D" w:rsidP="00E2307D">
      <w:pPr>
        <w:widowControl/>
        <w:numPr>
          <w:ilvl w:val="0"/>
          <w:numId w:val="2"/>
        </w:numPr>
        <w:autoSpaceDE/>
        <w:autoSpaceDN/>
        <w:adjustRightInd/>
        <w:jc w:val="both"/>
        <w:rPr>
          <w:rStyle w:val="Zag11"/>
          <w:rFonts w:eastAsia="@Arial Unicode MS"/>
          <w:lang w:val="ru-RU"/>
        </w:rPr>
      </w:pPr>
      <w:r w:rsidRPr="0013789D">
        <w:rPr>
          <w:rStyle w:val="Zag11"/>
          <w:rFonts w:eastAsia="@Arial Unicode MS"/>
          <w:b/>
          <w:i/>
          <w:iCs/>
          <w:lang w:val="ru-RU"/>
        </w:rPr>
        <w:t>коррекционно-развивающая работа</w:t>
      </w:r>
      <w:r w:rsidRPr="0013789D">
        <w:rPr>
          <w:rStyle w:val="Zag11"/>
          <w:rFonts w:eastAsia="@Arial Unicode MS"/>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w:t>
      </w:r>
      <w:r w:rsidRPr="0013789D">
        <w:rPr>
          <w:rStyle w:val="Zag11"/>
          <w:rFonts w:eastAsia="@Arial Unicode MS"/>
          <w:lang w:val="ru-RU"/>
        </w:rPr>
        <w:t>б</w:t>
      </w:r>
      <w:r w:rsidRPr="0013789D">
        <w:rPr>
          <w:rStyle w:val="Zag11"/>
          <w:rFonts w:eastAsia="@Arial Unicode MS"/>
          <w:lang w:val="ru-RU"/>
        </w:rPr>
        <w:t>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w:t>
      </w:r>
      <w:r w:rsidRPr="0013789D">
        <w:rPr>
          <w:rStyle w:val="Zag11"/>
          <w:rFonts w:eastAsia="@Arial Unicode MS"/>
          <w:lang w:val="ru-RU"/>
        </w:rPr>
        <w:t>в</w:t>
      </w:r>
      <w:r w:rsidRPr="0013789D">
        <w:rPr>
          <w:rStyle w:val="Zag11"/>
          <w:rFonts w:eastAsia="@Arial Unicode MS"/>
          <w:lang w:val="ru-RU"/>
        </w:rPr>
        <w:t>ных);</w:t>
      </w:r>
    </w:p>
    <w:p w:rsidR="00FD374D" w:rsidRPr="0013789D" w:rsidRDefault="00FD374D" w:rsidP="00E2307D">
      <w:pPr>
        <w:widowControl/>
        <w:numPr>
          <w:ilvl w:val="0"/>
          <w:numId w:val="2"/>
        </w:numPr>
        <w:autoSpaceDE/>
        <w:autoSpaceDN/>
        <w:adjustRightInd/>
        <w:jc w:val="both"/>
        <w:rPr>
          <w:rStyle w:val="Zag11"/>
          <w:rFonts w:eastAsia="@Arial Unicode MS"/>
          <w:lang w:val="ru-RU"/>
        </w:rPr>
      </w:pPr>
      <w:r w:rsidRPr="0013789D">
        <w:rPr>
          <w:rStyle w:val="Zag11"/>
          <w:rFonts w:eastAsia="@Arial Unicode MS"/>
          <w:b/>
          <w:i/>
          <w:iCs/>
          <w:lang w:val="ru-RU"/>
        </w:rPr>
        <w:t>консультативная работа</w:t>
      </w:r>
      <w:r w:rsidRPr="0013789D">
        <w:rPr>
          <w:rStyle w:val="Zag11"/>
          <w:rFonts w:eastAsia="@Arial Unicode MS"/>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w:t>
      </w:r>
      <w:r w:rsidRPr="0013789D">
        <w:rPr>
          <w:rStyle w:val="Zag11"/>
          <w:rFonts w:eastAsia="@Arial Unicode MS"/>
          <w:lang w:val="ru-RU"/>
        </w:rPr>
        <w:t>к</w:t>
      </w:r>
      <w:r w:rsidRPr="0013789D">
        <w:rPr>
          <w:rStyle w:val="Zag11"/>
          <w:rFonts w:eastAsia="@Arial Unicode MS"/>
          <w:lang w:val="ru-RU"/>
        </w:rPr>
        <w:t>ции, развития и социализации обучающихся;</w:t>
      </w:r>
    </w:p>
    <w:p w:rsidR="00C56B57" w:rsidRPr="00C56B57" w:rsidRDefault="00FD374D" w:rsidP="00E2307D">
      <w:pPr>
        <w:widowControl/>
        <w:numPr>
          <w:ilvl w:val="0"/>
          <w:numId w:val="2"/>
        </w:numPr>
        <w:autoSpaceDE/>
        <w:autoSpaceDN/>
        <w:adjustRightInd/>
        <w:jc w:val="both"/>
        <w:rPr>
          <w:rStyle w:val="Zag11"/>
          <w:rFonts w:eastAsia="@Arial Unicode MS"/>
          <w:b/>
          <w:bCs/>
          <w:lang w:val="ru-RU"/>
        </w:rPr>
      </w:pPr>
      <w:r w:rsidRPr="0013789D">
        <w:rPr>
          <w:rStyle w:val="Zag11"/>
          <w:rFonts w:eastAsia="@Arial Unicode MS"/>
          <w:b/>
          <w:i/>
          <w:iCs/>
          <w:lang w:val="ru-RU"/>
        </w:rPr>
        <w:t>информационно-просветительская работа</w:t>
      </w:r>
      <w:r w:rsidRPr="0013789D">
        <w:rPr>
          <w:rStyle w:val="Zag11"/>
          <w:rFonts w:eastAsia="@Arial Unicode MS"/>
          <w:lang w:val="ru-RU"/>
        </w:rPr>
        <w:t xml:space="preserve"> направлена на разъяснительную деятел</w:t>
      </w:r>
      <w:r w:rsidRPr="0013789D">
        <w:rPr>
          <w:rStyle w:val="Zag11"/>
          <w:rFonts w:eastAsia="@Arial Unicode MS"/>
          <w:lang w:val="ru-RU"/>
        </w:rPr>
        <w:t>ь</w:t>
      </w:r>
      <w:r w:rsidRPr="0013789D">
        <w:rPr>
          <w:rStyle w:val="Zag11"/>
          <w:rFonts w:eastAsia="@Arial Unicode MS"/>
          <w:lang w:val="ru-RU"/>
        </w:rPr>
        <w:t>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FD374D" w:rsidRPr="0013789D" w:rsidRDefault="00FD374D" w:rsidP="00C56B57">
      <w:pPr>
        <w:widowControl/>
        <w:autoSpaceDE/>
        <w:autoSpaceDN/>
        <w:adjustRightInd/>
        <w:jc w:val="both"/>
        <w:rPr>
          <w:rStyle w:val="Zag11"/>
          <w:rFonts w:eastAsia="@Arial Unicode MS"/>
          <w:b/>
          <w:bCs/>
          <w:lang w:val="ru-RU"/>
        </w:rPr>
      </w:pPr>
    </w:p>
    <w:p w:rsidR="00C56B57" w:rsidRPr="009321D5" w:rsidRDefault="00C56B57" w:rsidP="00C56B57">
      <w:pPr>
        <w:pStyle w:val="3"/>
        <w:jc w:val="both"/>
        <w:rPr>
          <w:rFonts w:ascii="Times New Roman" w:hAnsi="Times New Roman" w:cs="Times New Roman"/>
          <w:sz w:val="24"/>
          <w:szCs w:val="24"/>
          <w:lang w:val="ru-RU"/>
        </w:rPr>
      </w:pPr>
      <w:r w:rsidRPr="009321D5">
        <w:rPr>
          <w:rFonts w:ascii="Times New Roman" w:hAnsi="Times New Roman" w:cs="Times New Roman"/>
          <w:sz w:val="24"/>
          <w:szCs w:val="24"/>
          <w:lang w:val="ru-RU"/>
        </w:rPr>
        <w:t>Коррекционная программа</w:t>
      </w:r>
    </w:p>
    <w:p w:rsidR="00C56B57" w:rsidRPr="009321D5" w:rsidRDefault="00C56B57" w:rsidP="00C56B57">
      <w:pPr>
        <w:jc w:val="both"/>
        <w:rPr>
          <w:b/>
          <w:lang w:val="ru-RU"/>
        </w:rPr>
      </w:pPr>
      <w:r w:rsidRPr="009321D5">
        <w:rPr>
          <w:b/>
          <w:lang w:val="ru-RU"/>
        </w:rPr>
        <w:t>«Развитие познавательных способностей»</w:t>
      </w:r>
    </w:p>
    <w:p w:rsidR="00C56B57" w:rsidRPr="0013789D" w:rsidRDefault="00C56B57" w:rsidP="00C56B57">
      <w:pPr>
        <w:tabs>
          <w:tab w:val="left" w:pos="5529"/>
        </w:tabs>
        <w:jc w:val="both"/>
        <w:rPr>
          <w:b/>
          <w:lang w:val="ru-RU"/>
        </w:rPr>
      </w:pPr>
      <w:r w:rsidRPr="009321D5">
        <w:rPr>
          <w:b/>
          <w:lang w:val="ru-RU"/>
        </w:rPr>
        <w:t>ПОЯСНИТЕЛЬНАЯ</w:t>
      </w:r>
      <w:r w:rsidRPr="0013789D">
        <w:rPr>
          <w:b/>
          <w:lang w:val="ru-RU"/>
        </w:rPr>
        <w:t xml:space="preserve"> ЗАПИСКА</w:t>
      </w:r>
    </w:p>
    <w:p w:rsidR="00C56B57" w:rsidRPr="0013789D" w:rsidRDefault="00C56B57" w:rsidP="00C56B57">
      <w:pPr>
        <w:ind w:firstLine="708"/>
        <w:jc w:val="both"/>
        <w:rPr>
          <w:lang w:val="ru-RU"/>
        </w:rPr>
      </w:pPr>
      <w:r w:rsidRPr="0013789D">
        <w:rPr>
          <w:lang w:val="ru-RU"/>
        </w:rPr>
        <w:t>У обучающихся начальных классов происходит активное освоение учебной де</w:t>
      </w:r>
      <w:r w:rsidRPr="0013789D">
        <w:rPr>
          <w:lang w:val="ru-RU"/>
        </w:rPr>
        <w:t>я</w:t>
      </w:r>
      <w:r w:rsidRPr="0013789D">
        <w:rPr>
          <w:lang w:val="ru-RU"/>
        </w:rPr>
        <w:t>тельности. Дети, побуждаемые взрослыми, начинают учиться оценивать причины своих достижений и неудач. Присутствует острое желание быть успешным в учебе, что для д</w:t>
      </w:r>
      <w:r w:rsidRPr="0013789D">
        <w:rPr>
          <w:lang w:val="ru-RU"/>
        </w:rPr>
        <w:t>е</w:t>
      </w:r>
      <w:r w:rsidRPr="0013789D">
        <w:rPr>
          <w:lang w:val="ru-RU"/>
        </w:rPr>
        <w:t xml:space="preserve">тей означает «быть хорошим и любимым». </w:t>
      </w:r>
    </w:p>
    <w:p w:rsidR="00C56B57" w:rsidRPr="0013789D" w:rsidRDefault="00C56B57" w:rsidP="00C56B57">
      <w:pPr>
        <w:jc w:val="both"/>
        <w:rPr>
          <w:lang w:val="ru-RU"/>
        </w:rPr>
      </w:pPr>
      <w:r w:rsidRPr="0013789D">
        <w:rPr>
          <w:lang w:val="ru-RU"/>
        </w:rPr>
        <w:tab/>
        <w:t>Дети учатся сдерживать свои непосредственные импульсы, учитывать желания других людей. Начинают развиваться произвольное внимание и память. Но для длител</w:t>
      </w:r>
      <w:r w:rsidRPr="0013789D">
        <w:rPr>
          <w:lang w:val="ru-RU"/>
        </w:rPr>
        <w:t>ь</w:t>
      </w:r>
      <w:r w:rsidRPr="0013789D">
        <w:rPr>
          <w:lang w:val="ru-RU"/>
        </w:rPr>
        <w:t>ной концентрации ребенку требуется внешняя помощь: интересные картинки, звуковые сигналы, игровые ситуации. Внимание зависит не только от воли обучающихся, но и от их темперамента. Устойчивость внимания снижается к концу дня, недели, учебной четверти, после длительных заболеваний.</w:t>
      </w:r>
    </w:p>
    <w:p w:rsidR="00C56B57" w:rsidRPr="0013789D" w:rsidRDefault="00C56B57" w:rsidP="00C56B57">
      <w:pPr>
        <w:jc w:val="both"/>
        <w:rPr>
          <w:lang w:val="ru-RU"/>
        </w:rPr>
      </w:pPr>
      <w:r w:rsidRPr="0013789D">
        <w:rPr>
          <w:lang w:val="ru-RU"/>
        </w:rPr>
        <w:tab/>
        <w:t>Появляется способность дифференцировать личностные качества сверстников.</w:t>
      </w:r>
    </w:p>
    <w:p w:rsidR="00C56B57" w:rsidRPr="0013789D" w:rsidRDefault="00C56B57" w:rsidP="00C56B57">
      <w:pPr>
        <w:jc w:val="both"/>
        <w:rPr>
          <w:lang w:val="ru-RU"/>
        </w:rPr>
      </w:pPr>
      <w:r w:rsidRPr="0013789D">
        <w:rPr>
          <w:lang w:val="ru-RU"/>
        </w:rPr>
        <w:tab/>
        <w:t>У некоторых обучающихся наблюдается сильное стремление к лидерству. Между некоторыми детьми проявляется соперничество.</w:t>
      </w:r>
    </w:p>
    <w:p w:rsidR="00C56B57" w:rsidRPr="0013789D" w:rsidRDefault="00C56B57" w:rsidP="00C56B57">
      <w:pPr>
        <w:jc w:val="both"/>
        <w:rPr>
          <w:lang w:val="ru-RU"/>
        </w:rPr>
      </w:pPr>
      <w:r w:rsidRPr="0013789D">
        <w:rPr>
          <w:lang w:val="ru-RU"/>
        </w:rPr>
        <w:tab/>
        <w:t>Начинает развиваться способность к сотрудничеству в играх и учебе. Обучающи</w:t>
      </w:r>
      <w:r w:rsidRPr="0013789D">
        <w:rPr>
          <w:lang w:val="ru-RU"/>
        </w:rPr>
        <w:t>е</w:t>
      </w:r>
      <w:r w:rsidRPr="0013789D">
        <w:rPr>
          <w:lang w:val="ru-RU"/>
        </w:rPr>
        <w:t>ся учатся договариваться, распределять задания без помощи взрослых.</w:t>
      </w:r>
    </w:p>
    <w:p w:rsidR="00C56B57" w:rsidRPr="0013789D" w:rsidRDefault="00C56B57" w:rsidP="00C56B57">
      <w:pPr>
        <w:jc w:val="both"/>
        <w:rPr>
          <w:lang w:val="ru-RU"/>
        </w:rPr>
      </w:pPr>
      <w:r w:rsidRPr="0013789D">
        <w:rPr>
          <w:lang w:val="ru-RU"/>
        </w:rPr>
        <w:tab/>
        <w:t>Обучающиеся начинают  узнавать и дифференцировать свои личностные качества. В этом возрасте происходит первичное осознание потребности в саморазвитии, то есть младший школьник уже способен осознавать противоречия между способностями и во</w:t>
      </w:r>
      <w:r w:rsidRPr="0013789D">
        <w:rPr>
          <w:lang w:val="ru-RU"/>
        </w:rPr>
        <w:t>з</w:t>
      </w:r>
      <w:r w:rsidRPr="0013789D">
        <w:rPr>
          <w:lang w:val="ru-RU"/>
        </w:rPr>
        <w:t>можностями, между «могу» и «хочу».</w:t>
      </w:r>
    </w:p>
    <w:p w:rsidR="00C56B57" w:rsidRPr="0013789D" w:rsidRDefault="00C56B57" w:rsidP="00C56B57">
      <w:pPr>
        <w:jc w:val="both"/>
        <w:rPr>
          <w:lang w:val="ru-RU"/>
        </w:rPr>
      </w:pPr>
      <w:r w:rsidRPr="0013789D">
        <w:rPr>
          <w:lang w:val="ru-RU"/>
        </w:rPr>
        <w:tab/>
        <w:t>Отношения со сверстниками становятся более значимыми. Развивается сотрудн</w:t>
      </w:r>
      <w:r w:rsidRPr="0013789D">
        <w:rPr>
          <w:lang w:val="ru-RU"/>
        </w:rPr>
        <w:t>и</w:t>
      </w:r>
      <w:r w:rsidRPr="0013789D">
        <w:rPr>
          <w:lang w:val="ru-RU"/>
        </w:rPr>
        <w:t xml:space="preserve">чество и, как его предпосылка, социальный интерес, способность интересоваться другими людьми. </w:t>
      </w:r>
    </w:p>
    <w:p w:rsidR="00C56B57" w:rsidRDefault="00C56B57" w:rsidP="00C56B57">
      <w:pPr>
        <w:jc w:val="both"/>
        <w:rPr>
          <w:lang w:val="ru-RU"/>
        </w:rPr>
      </w:pPr>
      <w:r w:rsidRPr="0013789D">
        <w:rPr>
          <w:lang w:val="ru-RU"/>
        </w:rPr>
        <w:tab/>
        <w:t>Начинают осознаваться ценностные представления о жизни.</w:t>
      </w:r>
    </w:p>
    <w:p w:rsidR="00C56B57" w:rsidRPr="0013789D" w:rsidRDefault="00C56B57" w:rsidP="00C56B57">
      <w:pPr>
        <w:jc w:val="both"/>
        <w:rPr>
          <w:b/>
          <w:lang w:val="ru-RU"/>
        </w:rPr>
      </w:pPr>
      <w:r w:rsidRPr="0013789D">
        <w:rPr>
          <w:lang w:val="ru-RU"/>
        </w:rPr>
        <w:t xml:space="preserve"> </w:t>
      </w:r>
      <w:r w:rsidRPr="0013789D">
        <w:rPr>
          <w:b/>
          <w:lang w:val="ru-RU"/>
        </w:rPr>
        <w:t>Данная коррекционно-развивающая программа</w:t>
      </w:r>
      <w:r>
        <w:rPr>
          <w:b/>
          <w:lang w:val="ru-RU"/>
        </w:rPr>
        <w:t>:</w:t>
      </w:r>
      <w:r w:rsidRPr="0013789D">
        <w:rPr>
          <w:b/>
          <w:lang w:val="ru-RU"/>
        </w:rPr>
        <w:t xml:space="preserve"> </w:t>
      </w:r>
    </w:p>
    <w:p w:rsidR="00C56B57" w:rsidRPr="0013789D" w:rsidRDefault="00C56B57" w:rsidP="00C56B57">
      <w:pPr>
        <w:jc w:val="both"/>
        <w:rPr>
          <w:lang w:val="ru-RU"/>
        </w:rPr>
      </w:pPr>
      <w:r w:rsidRPr="0013789D">
        <w:rPr>
          <w:lang w:val="ru-RU"/>
        </w:rPr>
        <w:t xml:space="preserve">- способствует полноценному психическому и личностному развитию </w:t>
      </w:r>
    </w:p>
    <w:p w:rsidR="00C56B57" w:rsidRPr="0013789D" w:rsidRDefault="00C56B57" w:rsidP="00C56B57">
      <w:pPr>
        <w:jc w:val="both"/>
        <w:rPr>
          <w:lang w:val="ru-RU"/>
        </w:rPr>
      </w:pPr>
      <w:r w:rsidRPr="0013789D">
        <w:rPr>
          <w:lang w:val="ru-RU"/>
        </w:rPr>
        <w:t xml:space="preserve">  школьника;</w:t>
      </w:r>
    </w:p>
    <w:p w:rsidR="00C56B57" w:rsidRPr="0013789D" w:rsidRDefault="00C56B57" w:rsidP="00C56B57">
      <w:pPr>
        <w:jc w:val="both"/>
        <w:rPr>
          <w:lang w:val="ru-RU"/>
        </w:rPr>
      </w:pPr>
      <w:r w:rsidRPr="0013789D">
        <w:rPr>
          <w:lang w:val="ru-RU"/>
        </w:rPr>
        <w:t xml:space="preserve">- выявляет психологические причины, вызывающие затруднения в про-  </w:t>
      </w:r>
    </w:p>
    <w:p w:rsidR="00C56B57" w:rsidRPr="0013789D" w:rsidRDefault="00C56B57" w:rsidP="00C56B57">
      <w:pPr>
        <w:jc w:val="both"/>
        <w:rPr>
          <w:lang w:val="ru-RU"/>
        </w:rPr>
      </w:pPr>
      <w:r w:rsidRPr="0013789D">
        <w:rPr>
          <w:lang w:val="ru-RU"/>
        </w:rPr>
        <w:t xml:space="preserve">  цессе адаптации обучающихся к школьному обучению;</w:t>
      </w:r>
    </w:p>
    <w:p w:rsidR="00C56B57" w:rsidRPr="0013789D" w:rsidRDefault="00C56B57" w:rsidP="00C56B57">
      <w:pPr>
        <w:jc w:val="both"/>
        <w:rPr>
          <w:lang w:val="ru-RU"/>
        </w:rPr>
      </w:pPr>
      <w:r w:rsidRPr="0013789D">
        <w:rPr>
          <w:lang w:val="ru-RU"/>
        </w:rPr>
        <w:t xml:space="preserve">- развивает и коррегирует психические функции обучающихся; </w:t>
      </w:r>
    </w:p>
    <w:p w:rsidR="00C56B57" w:rsidRDefault="00C56B57" w:rsidP="00C56B57">
      <w:pPr>
        <w:jc w:val="both"/>
        <w:rPr>
          <w:lang w:val="ru-RU"/>
        </w:rPr>
      </w:pPr>
      <w:r w:rsidRPr="0013789D">
        <w:rPr>
          <w:lang w:val="ru-RU"/>
        </w:rPr>
        <w:t>- развивает способность обучающихся к обобщениям;</w:t>
      </w:r>
    </w:p>
    <w:p w:rsidR="00C56B57" w:rsidRPr="0013789D" w:rsidRDefault="00C56B57" w:rsidP="00C56B57">
      <w:pPr>
        <w:jc w:val="both"/>
        <w:rPr>
          <w:lang w:val="ru-RU"/>
        </w:rPr>
      </w:pPr>
      <w:r w:rsidRPr="0013789D">
        <w:rPr>
          <w:lang w:val="ru-RU"/>
        </w:rPr>
        <w:t>- снижает уровень агрессивности обучающихся;</w:t>
      </w:r>
    </w:p>
    <w:p w:rsidR="00C56B57" w:rsidRPr="0013789D" w:rsidRDefault="00C56B57" w:rsidP="00C56B57">
      <w:pPr>
        <w:jc w:val="both"/>
        <w:rPr>
          <w:lang w:val="ru-RU"/>
        </w:rPr>
      </w:pPr>
      <w:r w:rsidRPr="0013789D">
        <w:rPr>
          <w:lang w:val="ru-RU"/>
        </w:rPr>
        <w:t xml:space="preserve">- снижает эмоциональную напряженность обучающихся; </w:t>
      </w:r>
    </w:p>
    <w:p w:rsidR="00C56B57" w:rsidRPr="0013789D" w:rsidRDefault="00C56B57" w:rsidP="00C56B57">
      <w:pPr>
        <w:jc w:val="both"/>
        <w:rPr>
          <w:lang w:val="ru-RU"/>
        </w:rPr>
      </w:pPr>
      <w:r w:rsidRPr="0013789D">
        <w:rPr>
          <w:lang w:val="ru-RU"/>
        </w:rPr>
        <w:t xml:space="preserve">- создаёт ситуацию успеха; </w:t>
      </w:r>
    </w:p>
    <w:p w:rsidR="00C56B57" w:rsidRPr="0013789D" w:rsidRDefault="00C56B57" w:rsidP="00C56B57">
      <w:pPr>
        <w:jc w:val="both"/>
        <w:rPr>
          <w:lang w:val="ru-RU"/>
        </w:rPr>
      </w:pPr>
      <w:r w:rsidRPr="0013789D">
        <w:rPr>
          <w:lang w:val="ru-RU"/>
        </w:rPr>
        <w:t>- корректирует поведение у обу</w:t>
      </w:r>
      <w:r>
        <w:rPr>
          <w:lang w:val="ru-RU"/>
        </w:rPr>
        <w:t>чающихся с помощью игротерапии</w:t>
      </w:r>
    </w:p>
    <w:p w:rsidR="00C56B57" w:rsidRPr="0013789D" w:rsidRDefault="00C56B57" w:rsidP="00C56B57">
      <w:pPr>
        <w:jc w:val="both"/>
        <w:rPr>
          <w:lang w:val="ru-RU"/>
        </w:rPr>
      </w:pPr>
      <w:r w:rsidRPr="0013789D">
        <w:rPr>
          <w:lang w:val="ru-RU"/>
        </w:rPr>
        <w:t>- изучает индивидуально-психофизические особенности обучающихся;</w:t>
      </w:r>
    </w:p>
    <w:p w:rsidR="00C56B57" w:rsidRPr="0013789D" w:rsidRDefault="00C56B57" w:rsidP="00C56B57">
      <w:pPr>
        <w:jc w:val="both"/>
        <w:rPr>
          <w:lang w:val="ru-RU"/>
        </w:rPr>
      </w:pPr>
      <w:r w:rsidRPr="0013789D">
        <w:rPr>
          <w:lang w:val="ru-RU"/>
        </w:rPr>
        <w:t>- формирует адекватное поведение обучающихся;</w:t>
      </w:r>
    </w:p>
    <w:p w:rsidR="00C56B57" w:rsidRPr="0013789D" w:rsidRDefault="00C56B57" w:rsidP="00C56B57">
      <w:pPr>
        <w:jc w:val="both"/>
        <w:rPr>
          <w:lang w:val="ru-RU"/>
        </w:rPr>
      </w:pPr>
      <w:r w:rsidRPr="0013789D">
        <w:rPr>
          <w:lang w:val="ru-RU"/>
        </w:rPr>
        <w:t>- формирует учебные мотивы обучающихся;</w:t>
      </w:r>
    </w:p>
    <w:p w:rsidR="00C56B57" w:rsidRPr="0013789D" w:rsidRDefault="00C56B57" w:rsidP="00C56B57">
      <w:pPr>
        <w:jc w:val="both"/>
        <w:rPr>
          <w:lang w:val="ru-RU"/>
        </w:rPr>
      </w:pPr>
      <w:r w:rsidRPr="0013789D">
        <w:rPr>
          <w:lang w:val="ru-RU"/>
        </w:rPr>
        <w:t>- формиру</w:t>
      </w:r>
      <w:r w:rsidRPr="0013789D">
        <w:t>e</w:t>
      </w:r>
      <w:r w:rsidRPr="0013789D">
        <w:rPr>
          <w:lang w:val="ru-RU"/>
        </w:rPr>
        <w:t>т восприимчивость обучающихся к обучающей помощи;</w:t>
      </w:r>
    </w:p>
    <w:p w:rsidR="00C56B57" w:rsidRPr="0013789D" w:rsidRDefault="00C56B57" w:rsidP="00C56B57">
      <w:pPr>
        <w:jc w:val="both"/>
        <w:rPr>
          <w:lang w:val="ru-RU"/>
        </w:rPr>
      </w:pPr>
      <w:r w:rsidRPr="0013789D">
        <w:rPr>
          <w:lang w:val="ru-RU"/>
        </w:rPr>
        <w:t>-  диагностирует способностей обучающихся;</w:t>
      </w:r>
    </w:p>
    <w:p w:rsidR="00C56B57" w:rsidRPr="0013789D" w:rsidRDefault="00C56B57" w:rsidP="00C56B57">
      <w:pPr>
        <w:jc w:val="both"/>
        <w:rPr>
          <w:lang w:val="ru-RU"/>
        </w:rPr>
      </w:pPr>
      <w:r w:rsidRPr="0013789D">
        <w:rPr>
          <w:lang w:val="ru-RU"/>
        </w:rPr>
        <w:t xml:space="preserve"> анализирует трудности в обучении и воспитании обучающихся.  </w:t>
      </w:r>
    </w:p>
    <w:p w:rsidR="00C56B57" w:rsidRPr="00F80A75" w:rsidRDefault="00C56B57" w:rsidP="00C56B57">
      <w:pPr>
        <w:ind w:firstLine="567"/>
        <w:jc w:val="both"/>
        <w:rPr>
          <w:b/>
          <w:i/>
          <w:lang w:val="ru-RU"/>
        </w:rPr>
      </w:pPr>
      <w:r>
        <w:rPr>
          <w:b/>
          <w:i/>
          <w:lang w:val="ru-RU"/>
        </w:rPr>
        <w:t xml:space="preserve">           </w:t>
      </w:r>
    </w:p>
    <w:p w:rsidR="00C56B57" w:rsidRDefault="00C56B57" w:rsidP="00C56B57">
      <w:pPr>
        <w:ind w:firstLine="567"/>
        <w:jc w:val="both"/>
        <w:rPr>
          <w:b/>
          <w:i/>
          <w:lang w:val="ru-RU"/>
        </w:rPr>
      </w:pPr>
    </w:p>
    <w:p w:rsidR="00C56B57" w:rsidRDefault="00C56B57" w:rsidP="00C56B57">
      <w:pPr>
        <w:jc w:val="both"/>
        <w:rPr>
          <w:lang w:val="ru-RU"/>
        </w:rPr>
      </w:pPr>
      <w:r>
        <w:rPr>
          <w:b/>
          <w:i/>
          <w:lang w:val="ru-RU"/>
        </w:rPr>
        <w:t xml:space="preserve">   </w:t>
      </w:r>
      <w:r w:rsidRPr="0013789D">
        <w:rPr>
          <w:b/>
          <w:i/>
          <w:lang w:val="ru-RU"/>
        </w:rPr>
        <w:t>Актуальност</w:t>
      </w:r>
      <w:r>
        <w:rPr>
          <w:b/>
          <w:i/>
          <w:lang w:val="ru-RU"/>
        </w:rPr>
        <w:t>ь</w:t>
      </w:r>
      <w:r w:rsidRPr="0013789D">
        <w:rPr>
          <w:b/>
          <w:i/>
          <w:lang w:val="ru-RU"/>
        </w:rPr>
        <w:t xml:space="preserve">  данной программы обусловлена тем, что</w:t>
      </w:r>
      <w:r>
        <w:rPr>
          <w:b/>
          <w:i/>
          <w:lang w:val="ru-RU"/>
        </w:rPr>
        <w:t xml:space="preserve"> </w:t>
      </w:r>
      <w:r w:rsidRPr="0013789D">
        <w:rPr>
          <w:lang w:val="ru-RU"/>
        </w:rPr>
        <w:t>за последнее время в стране возросло количество различных детских заболеваний. Профилактика заболеваний, и педагого-психолого-медико-социальная реабилитация и адаптация детей стали осно</w:t>
      </w:r>
      <w:r w:rsidRPr="0013789D">
        <w:rPr>
          <w:lang w:val="ru-RU"/>
        </w:rPr>
        <w:t>в</w:t>
      </w:r>
      <w:r w:rsidRPr="0013789D">
        <w:rPr>
          <w:lang w:val="ru-RU"/>
        </w:rPr>
        <w:t>ными приоритетными направлениями в коррекционно-развивающей программе.</w:t>
      </w:r>
      <w:r>
        <w:rPr>
          <w:lang w:val="ru-RU"/>
        </w:rPr>
        <w:t xml:space="preserve"> </w:t>
      </w:r>
      <w:r w:rsidRPr="0013789D">
        <w:rPr>
          <w:lang w:val="ru-RU"/>
        </w:rPr>
        <w:t>Младший школьный возраст является периодом фактического складывания психологических мех</w:t>
      </w:r>
      <w:r w:rsidRPr="0013789D">
        <w:rPr>
          <w:lang w:val="ru-RU"/>
        </w:rPr>
        <w:t>а</w:t>
      </w:r>
      <w:r w:rsidRPr="0013789D">
        <w:rPr>
          <w:lang w:val="ru-RU"/>
        </w:rPr>
        <w:t>низмов личности. Ребенок приобретает черты большей индивидуальности в поведении, интересах, ценностях, личностных особенностях. Если в до</w:t>
      </w:r>
      <w:r w:rsidRPr="0013789D">
        <w:rPr>
          <w:lang w:val="ru-RU"/>
        </w:rPr>
        <w:softHyphen/>
        <w:t>школьном возрасте ведущей д</w:t>
      </w:r>
      <w:r>
        <w:rPr>
          <w:lang w:val="ru-RU"/>
        </w:rPr>
        <w:t xml:space="preserve">еятельностью является игра, то </w:t>
      </w:r>
      <w:r w:rsidRPr="0013789D">
        <w:rPr>
          <w:lang w:val="ru-RU"/>
        </w:rPr>
        <w:t xml:space="preserve">школьном – учение. </w:t>
      </w:r>
      <w:r>
        <w:rPr>
          <w:lang w:val="ru-RU"/>
        </w:rPr>
        <w:t xml:space="preserve"> </w:t>
      </w:r>
    </w:p>
    <w:p w:rsidR="00C56B57" w:rsidRPr="0013789D" w:rsidRDefault="00C56B57" w:rsidP="00C56B57">
      <w:pPr>
        <w:ind w:firstLine="567"/>
        <w:jc w:val="both"/>
        <w:rPr>
          <w:lang w:val="ru-RU"/>
        </w:rPr>
      </w:pPr>
      <w:r>
        <w:rPr>
          <w:lang w:val="ru-RU"/>
        </w:rPr>
        <w:t xml:space="preserve">   </w:t>
      </w:r>
      <w:r w:rsidRPr="0013789D">
        <w:rPr>
          <w:lang w:val="ru-RU"/>
        </w:rPr>
        <w:t xml:space="preserve">Под влиянием ведущей деятельности формируется произвольность психических процессов, состояний, усиливается сознательная регуляция поведения, познавательная деятельность приобретает планомерный систематический характер. </w:t>
      </w:r>
    </w:p>
    <w:p w:rsidR="00C56B57" w:rsidRPr="0013789D" w:rsidRDefault="00C56B57" w:rsidP="00C56B57">
      <w:pPr>
        <w:pStyle w:val="af1"/>
        <w:ind w:firstLine="567"/>
        <w:jc w:val="both"/>
        <w:rPr>
          <w:color w:val="auto"/>
          <w:sz w:val="24"/>
        </w:rPr>
      </w:pPr>
      <w:r w:rsidRPr="0013789D">
        <w:rPr>
          <w:color w:val="auto"/>
          <w:sz w:val="24"/>
        </w:rPr>
        <w:tab/>
        <w:t>Так как дети данной категории отличаются общей физической ослабленностью, быстрой утомляемостью, которая наступает в результате не только физической, но и у</w:t>
      </w:r>
      <w:r w:rsidRPr="0013789D">
        <w:rPr>
          <w:color w:val="auto"/>
          <w:sz w:val="24"/>
        </w:rPr>
        <w:t>м</w:t>
      </w:r>
      <w:r w:rsidRPr="0013789D">
        <w:rPr>
          <w:color w:val="auto"/>
          <w:sz w:val="24"/>
        </w:rPr>
        <w:t>ственной нагрузки это учитывалось при составлении данной коррекционно-развивающей программы.</w:t>
      </w:r>
    </w:p>
    <w:p w:rsidR="00C56B57" w:rsidRPr="0013789D" w:rsidRDefault="00C56B57" w:rsidP="00C56B57">
      <w:pPr>
        <w:pStyle w:val="af1"/>
        <w:ind w:firstLine="567"/>
        <w:jc w:val="both"/>
        <w:rPr>
          <w:sz w:val="24"/>
        </w:rPr>
      </w:pPr>
      <w:r w:rsidRPr="0013789D">
        <w:tab/>
      </w:r>
      <w:r w:rsidRPr="0013789D">
        <w:rPr>
          <w:sz w:val="24"/>
        </w:rPr>
        <w:t>Соответственно данная программа направлена на коррекцию и развитие психич</w:t>
      </w:r>
      <w:r w:rsidRPr="0013789D">
        <w:rPr>
          <w:sz w:val="24"/>
        </w:rPr>
        <w:t>е</w:t>
      </w:r>
      <w:r w:rsidRPr="0013789D">
        <w:rPr>
          <w:sz w:val="24"/>
        </w:rPr>
        <w:t>ских функций учащихся и личностное развитие возможностей ребенка в обучении, пов</w:t>
      </w:r>
      <w:r w:rsidRPr="0013789D">
        <w:rPr>
          <w:sz w:val="24"/>
        </w:rPr>
        <w:t>е</w:t>
      </w:r>
      <w:r w:rsidRPr="0013789D">
        <w:rPr>
          <w:sz w:val="24"/>
        </w:rPr>
        <w:t>дении, в отношениях с другими людьми – детьми и взрослыми, на раскрытие у учащихся потенциальных творческих возможностей.</w:t>
      </w:r>
      <w:r w:rsidRPr="0013789D">
        <w:rPr>
          <w:sz w:val="24"/>
        </w:rPr>
        <w:tab/>
        <w:t xml:space="preserve"> </w:t>
      </w:r>
    </w:p>
    <w:p w:rsidR="00C56B57" w:rsidRPr="00AA27B3" w:rsidRDefault="00C56B57" w:rsidP="00C56B57">
      <w:pPr>
        <w:pStyle w:val="af1"/>
        <w:ind w:firstLine="567"/>
        <w:jc w:val="both"/>
        <w:rPr>
          <w:color w:val="auto"/>
          <w:sz w:val="24"/>
        </w:rPr>
      </w:pPr>
      <w:r w:rsidRPr="00AA27B3">
        <w:rPr>
          <w:b/>
          <w:sz w:val="24"/>
        </w:rPr>
        <w:t>Программа реализуется</w:t>
      </w:r>
      <w:r w:rsidRPr="00AA27B3">
        <w:rPr>
          <w:sz w:val="24"/>
        </w:rPr>
        <w:t xml:space="preserve"> на основе психодиагностик проводимых два раза в год.                </w:t>
      </w:r>
    </w:p>
    <w:p w:rsidR="00C56B57" w:rsidRDefault="00C56B57" w:rsidP="00C56B57">
      <w:pPr>
        <w:jc w:val="both"/>
        <w:rPr>
          <w:lang w:val="ru-RU"/>
        </w:rPr>
      </w:pPr>
      <w:r w:rsidRPr="0013789D">
        <w:rPr>
          <w:lang w:val="ru-RU"/>
        </w:rPr>
        <w:t xml:space="preserve">                                           </w:t>
      </w:r>
    </w:p>
    <w:p w:rsidR="00C56B57" w:rsidRPr="0013789D" w:rsidRDefault="00C56B57" w:rsidP="00C56B57">
      <w:pPr>
        <w:jc w:val="both"/>
        <w:rPr>
          <w:lang w:val="ru-RU"/>
        </w:rPr>
      </w:pPr>
      <w:r w:rsidRPr="0013789D">
        <w:rPr>
          <w:b/>
          <w:lang w:val="ru-RU"/>
        </w:rPr>
        <w:t>Эффективность программы</w:t>
      </w:r>
      <w:r w:rsidRPr="0013789D">
        <w:rPr>
          <w:lang w:val="ru-RU"/>
        </w:rPr>
        <w:t xml:space="preserve"> оценива</w:t>
      </w:r>
      <w:r>
        <w:rPr>
          <w:lang w:val="ru-RU"/>
        </w:rPr>
        <w:t>ется по результатам наблюдения,</w:t>
      </w:r>
      <w:r w:rsidRPr="0013789D">
        <w:rPr>
          <w:lang w:val="ru-RU"/>
        </w:rPr>
        <w:t xml:space="preserve"> психологического обследования</w:t>
      </w:r>
    </w:p>
    <w:p w:rsidR="00C56B57" w:rsidRPr="0013789D" w:rsidRDefault="00C56B57" w:rsidP="00C56B57">
      <w:pPr>
        <w:jc w:val="both"/>
        <w:rPr>
          <w:lang w:val="ru-RU"/>
        </w:rPr>
      </w:pPr>
    </w:p>
    <w:p w:rsidR="00C56B57" w:rsidRPr="00546271" w:rsidRDefault="00C56B57" w:rsidP="00C56B57">
      <w:pPr>
        <w:jc w:val="both"/>
        <w:rPr>
          <w:lang w:val="ru-RU"/>
        </w:rPr>
      </w:pPr>
      <w:r w:rsidRPr="0013789D">
        <w:rPr>
          <w:b/>
          <w:lang w:val="ru-RU"/>
        </w:rPr>
        <w:t>Программа составлена</w:t>
      </w:r>
      <w:r w:rsidRPr="0013789D">
        <w:rPr>
          <w:lang w:val="ru-RU"/>
        </w:rPr>
        <w:t xml:space="preserve"> с учетом ин</w:t>
      </w:r>
      <w:r>
        <w:rPr>
          <w:lang w:val="ru-RU"/>
        </w:rPr>
        <w:t xml:space="preserve">тересов и психолого-возрастных </w:t>
      </w:r>
      <w:r w:rsidRPr="0013789D">
        <w:rPr>
          <w:lang w:val="ru-RU"/>
        </w:rPr>
        <w:t xml:space="preserve">  особенностей д</w:t>
      </w:r>
      <w:r w:rsidRPr="0013789D">
        <w:rPr>
          <w:lang w:val="ru-RU"/>
        </w:rPr>
        <w:t>е</w:t>
      </w:r>
      <w:r w:rsidRPr="0013789D">
        <w:rPr>
          <w:lang w:val="ru-RU"/>
        </w:rPr>
        <w:t>тей</w:t>
      </w:r>
      <w:r>
        <w:rPr>
          <w:lang w:val="ru-RU"/>
        </w:rPr>
        <w:t>.</w:t>
      </w:r>
    </w:p>
    <w:p w:rsidR="00C56B57" w:rsidRDefault="00C56B57" w:rsidP="00C56B57">
      <w:pPr>
        <w:jc w:val="both"/>
        <w:rPr>
          <w:b/>
          <w:color w:val="000000"/>
          <w:lang w:val="ru-RU"/>
        </w:rPr>
      </w:pPr>
    </w:p>
    <w:p w:rsidR="00C56B57" w:rsidRPr="004059B9" w:rsidRDefault="00C56B57" w:rsidP="00C56B57">
      <w:pPr>
        <w:jc w:val="both"/>
        <w:rPr>
          <w:b/>
          <w:color w:val="000000"/>
          <w:lang w:val="ru-RU"/>
        </w:rPr>
      </w:pPr>
      <w:r w:rsidRPr="004059B9">
        <w:rPr>
          <w:b/>
          <w:color w:val="000000"/>
          <w:lang w:val="ru-RU"/>
        </w:rPr>
        <w:t>К КОНЦУ ГОДА У ОБУЧАЮЩИХСЯ ДОЛЖНЫ</w:t>
      </w:r>
    </w:p>
    <w:p w:rsidR="00C56B57" w:rsidRPr="004059B9" w:rsidRDefault="00C56B57" w:rsidP="00C56B57">
      <w:pPr>
        <w:jc w:val="both"/>
        <w:rPr>
          <w:b/>
          <w:color w:val="000000"/>
          <w:lang w:val="ru-RU"/>
        </w:rPr>
      </w:pPr>
      <w:r w:rsidRPr="004059B9">
        <w:rPr>
          <w:b/>
          <w:color w:val="000000"/>
          <w:lang w:val="ru-RU"/>
        </w:rPr>
        <w:t>СФОРМИРОВАТЬСЯ СЛЕДУЮЩИЕ УМЕНИЯ И НАВЫКИ:</w:t>
      </w:r>
    </w:p>
    <w:p w:rsidR="00C56B57" w:rsidRPr="004059B9" w:rsidRDefault="00C56B57" w:rsidP="00C56B57">
      <w:pPr>
        <w:jc w:val="both"/>
        <w:rPr>
          <w:color w:val="000000"/>
          <w:lang w:val="ru-RU"/>
        </w:rPr>
      </w:pPr>
      <w:r w:rsidRPr="004059B9">
        <w:rPr>
          <w:color w:val="000000"/>
          <w:lang w:val="ru-RU"/>
        </w:rPr>
        <w:t xml:space="preserve">* эмоционально-чувственное восприятие, сотрудничество; </w:t>
      </w:r>
    </w:p>
    <w:p w:rsidR="00C56B57" w:rsidRPr="004059B9" w:rsidRDefault="00C56B57" w:rsidP="00C56B57">
      <w:pPr>
        <w:jc w:val="both"/>
        <w:rPr>
          <w:color w:val="000000"/>
          <w:lang w:val="ru-RU"/>
        </w:rPr>
      </w:pPr>
      <w:r w:rsidRPr="004059B9">
        <w:rPr>
          <w:color w:val="000000"/>
          <w:lang w:val="ru-RU"/>
        </w:rPr>
        <w:t>* чувство единства, умение действовать согласованно;</w:t>
      </w:r>
    </w:p>
    <w:p w:rsidR="00C56B57" w:rsidRPr="004059B9" w:rsidRDefault="00C56B57" w:rsidP="00C56B57">
      <w:pPr>
        <w:jc w:val="both"/>
        <w:rPr>
          <w:color w:val="000000"/>
          <w:lang w:val="ru-RU"/>
        </w:rPr>
      </w:pPr>
      <w:r w:rsidRPr="004059B9">
        <w:rPr>
          <w:color w:val="000000"/>
          <w:lang w:val="ru-RU"/>
        </w:rPr>
        <w:t>* готовность к самоанализу и самооценке, реальному уровню притязаний;</w:t>
      </w:r>
    </w:p>
    <w:p w:rsidR="00C56B57" w:rsidRPr="00DD0707" w:rsidRDefault="00C56B57" w:rsidP="00C56B57">
      <w:pPr>
        <w:jc w:val="both"/>
        <w:rPr>
          <w:color w:val="000000"/>
          <w:lang w:val="ru-RU"/>
        </w:rPr>
      </w:pPr>
      <w:r w:rsidRPr="00DD0707">
        <w:rPr>
          <w:color w:val="000000"/>
          <w:lang w:val="ru-RU"/>
        </w:rPr>
        <w:t>* целостная психолого-педагогическая культура;</w:t>
      </w:r>
    </w:p>
    <w:p w:rsidR="00C56B57" w:rsidRPr="00DD0707" w:rsidRDefault="00C56B57" w:rsidP="00C56B57">
      <w:pPr>
        <w:jc w:val="both"/>
        <w:rPr>
          <w:color w:val="000000"/>
          <w:lang w:val="ru-RU"/>
        </w:rPr>
      </w:pPr>
      <w:r w:rsidRPr="00DD0707">
        <w:rPr>
          <w:color w:val="000000"/>
          <w:lang w:val="ru-RU"/>
        </w:rPr>
        <w:t xml:space="preserve">* учебные мотивы; </w:t>
      </w:r>
    </w:p>
    <w:p w:rsidR="00C56B57" w:rsidRPr="004059B9" w:rsidRDefault="00C56B57" w:rsidP="00C56B57">
      <w:pPr>
        <w:jc w:val="both"/>
        <w:rPr>
          <w:color w:val="000000"/>
          <w:lang w:val="ru-RU"/>
        </w:rPr>
      </w:pPr>
      <w:r w:rsidRPr="004059B9">
        <w:rPr>
          <w:color w:val="000000"/>
          <w:lang w:val="ru-RU"/>
        </w:rPr>
        <w:t xml:space="preserve">* устойчивая положительная мотивация на учебную деятельность; </w:t>
      </w:r>
    </w:p>
    <w:p w:rsidR="00C56B57" w:rsidRPr="004059B9" w:rsidRDefault="00C56B57" w:rsidP="00C56B57">
      <w:pPr>
        <w:jc w:val="both"/>
        <w:rPr>
          <w:color w:val="000000"/>
          <w:lang w:val="ru-RU"/>
        </w:rPr>
      </w:pPr>
      <w:r w:rsidRPr="004059B9">
        <w:rPr>
          <w:color w:val="000000"/>
          <w:lang w:val="ru-RU"/>
        </w:rPr>
        <w:t>* основные мыслительные операции (анализ, сравнение, обобщение, синтез, умение выд</w:t>
      </w:r>
      <w:r w:rsidRPr="004059B9">
        <w:rPr>
          <w:color w:val="000000"/>
          <w:lang w:val="ru-RU"/>
        </w:rPr>
        <w:t>е</w:t>
      </w:r>
      <w:r w:rsidRPr="004059B9">
        <w:rPr>
          <w:color w:val="000000"/>
          <w:lang w:val="ru-RU"/>
        </w:rPr>
        <w:t>лять существенные признаки и закономерности);</w:t>
      </w:r>
    </w:p>
    <w:p w:rsidR="00C56B57" w:rsidRPr="004059B9" w:rsidRDefault="00C56B57" w:rsidP="00C56B57">
      <w:pPr>
        <w:jc w:val="both"/>
        <w:rPr>
          <w:color w:val="000000"/>
          <w:lang w:val="ru-RU"/>
        </w:rPr>
      </w:pPr>
      <w:r w:rsidRPr="004059B9">
        <w:rPr>
          <w:color w:val="000000"/>
          <w:lang w:val="ru-RU"/>
        </w:rPr>
        <w:t>* адекватное восприятие обучающимися действительности и самого себя;</w:t>
      </w:r>
    </w:p>
    <w:p w:rsidR="00C56B57" w:rsidRPr="004059B9" w:rsidRDefault="00C56B57" w:rsidP="00C56B57">
      <w:pPr>
        <w:jc w:val="both"/>
        <w:rPr>
          <w:color w:val="000000"/>
          <w:lang w:val="ru-RU"/>
        </w:rPr>
      </w:pPr>
      <w:r w:rsidRPr="004059B9">
        <w:rPr>
          <w:color w:val="000000"/>
          <w:lang w:val="ru-RU"/>
        </w:rPr>
        <w:t>* адаптивность поведения обучающихся в соответствии с ролевыми ожиданиями других;</w:t>
      </w:r>
    </w:p>
    <w:p w:rsidR="00C56B57" w:rsidRPr="004059B9" w:rsidRDefault="00C56B57" w:rsidP="00C56B57">
      <w:pPr>
        <w:jc w:val="both"/>
        <w:rPr>
          <w:color w:val="000000"/>
          <w:lang w:val="ru-RU"/>
        </w:rPr>
      </w:pPr>
      <w:r w:rsidRPr="004059B9">
        <w:rPr>
          <w:color w:val="000000"/>
          <w:lang w:val="ru-RU"/>
        </w:rPr>
        <w:t>* нравственно-моральные качества;</w:t>
      </w:r>
    </w:p>
    <w:p w:rsidR="00C56B57" w:rsidRPr="004059B9" w:rsidRDefault="00C56B57" w:rsidP="00C56B57">
      <w:pPr>
        <w:jc w:val="both"/>
        <w:rPr>
          <w:color w:val="000000"/>
          <w:lang w:val="ru-RU"/>
        </w:rPr>
      </w:pPr>
      <w:r w:rsidRPr="004059B9">
        <w:rPr>
          <w:color w:val="000000"/>
          <w:lang w:val="ru-RU"/>
        </w:rPr>
        <w:t xml:space="preserve">* знания об опасности курения, употребления алкоголя, наркотиков; </w:t>
      </w:r>
    </w:p>
    <w:p w:rsidR="00C56B57" w:rsidRPr="004059B9" w:rsidRDefault="00C56B57" w:rsidP="00C56B57">
      <w:pPr>
        <w:jc w:val="both"/>
        <w:rPr>
          <w:color w:val="000000"/>
          <w:lang w:val="ru-RU"/>
        </w:rPr>
      </w:pPr>
      <w:r w:rsidRPr="004059B9">
        <w:rPr>
          <w:color w:val="000000"/>
          <w:lang w:val="ru-RU"/>
        </w:rPr>
        <w:t xml:space="preserve">* положительная мотивация на сохранение и укрепление своего здоровья, формирование потребности в ЗОЖ </w:t>
      </w:r>
    </w:p>
    <w:p w:rsidR="00C56B57" w:rsidRPr="00DD0707" w:rsidRDefault="00C56B57" w:rsidP="00C56B57">
      <w:pPr>
        <w:jc w:val="both"/>
        <w:rPr>
          <w:color w:val="000000"/>
          <w:u w:val="single"/>
          <w:lang w:val="ru-RU"/>
        </w:rPr>
      </w:pPr>
      <w:r w:rsidRPr="00DD0707">
        <w:rPr>
          <w:color w:val="000000"/>
          <w:u w:val="single"/>
          <w:lang w:val="ru-RU"/>
        </w:rPr>
        <w:t xml:space="preserve">- повыситься:    </w:t>
      </w:r>
    </w:p>
    <w:p w:rsidR="00C56B57" w:rsidRPr="004059B9" w:rsidRDefault="00C56B57" w:rsidP="00C56B57">
      <w:pPr>
        <w:jc w:val="both"/>
        <w:rPr>
          <w:color w:val="000000"/>
          <w:lang w:val="ru-RU"/>
        </w:rPr>
      </w:pPr>
      <w:r w:rsidRPr="004059B9">
        <w:rPr>
          <w:color w:val="000000"/>
          <w:lang w:val="ru-RU"/>
        </w:rPr>
        <w:t>* уровень работоспособности;</w:t>
      </w:r>
    </w:p>
    <w:p w:rsidR="00C56B57" w:rsidRPr="004059B9" w:rsidRDefault="00C56B57" w:rsidP="00C56B57">
      <w:pPr>
        <w:jc w:val="both"/>
        <w:rPr>
          <w:color w:val="000000"/>
          <w:lang w:val="ru-RU"/>
        </w:rPr>
      </w:pPr>
      <w:r w:rsidRPr="004059B9">
        <w:rPr>
          <w:color w:val="000000"/>
          <w:lang w:val="ru-RU"/>
        </w:rPr>
        <w:t>* уровень развития мелкой моторики пальцев рук;</w:t>
      </w:r>
    </w:p>
    <w:p w:rsidR="00C56B57" w:rsidRPr="00DD0707" w:rsidRDefault="00C56B57" w:rsidP="00C56B57">
      <w:pPr>
        <w:jc w:val="both"/>
        <w:rPr>
          <w:color w:val="000000"/>
          <w:lang w:val="ru-RU"/>
        </w:rPr>
      </w:pPr>
      <w:r w:rsidRPr="00DD0707">
        <w:rPr>
          <w:color w:val="000000"/>
          <w:lang w:val="ru-RU"/>
        </w:rPr>
        <w:t>* уровень развития памяти;</w:t>
      </w:r>
    </w:p>
    <w:p w:rsidR="00C56B57" w:rsidRPr="00DD0707" w:rsidRDefault="00C56B57" w:rsidP="00C56B57">
      <w:pPr>
        <w:jc w:val="both"/>
        <w:rPr>
          <w:color w:val="000000"/>
          <w:lang w:val="ru-RU"/>
        </w:rPr>
      </w:pPr>
      <w:r w:rsidRPr="00DD0707">
        <w:rPr>
          <w:color w:val="000000"/>
          <w:lang w:val="ru-RU"/>
        </w:rPr>
        <w:t>* внимания;</w:t>
      </w:r>
    </w:p>
    <w:p w:rsidR="00C56B57" w:rsidRPr="00DD0707" w:rsidRDefault="00C56B57" w:rsidP="00C56B57">
      <w:pPr>
        <w:jc w:val="both"/>
        <w:rPr>
          <w:color w:val="000000"/>
          <w:lang w:val="ru-RU"/>
        </w:rPr>
      </w:pPr>
      <w:r w:rsidRPr="00DD0707">
        <w:rPr>
          <w:color w:val="000000"/>
          <w:lang w:val="ru-RU"/>
        </w:rPr>
        <w:t>* мышления;</w:t>
      </w:r>
    </w:p>
    <w:p w:rsidR="00C56B57" w:rsidRPr="00DD0707" w:rsidRDefault="00C56B57" w:rsidP="00C56B57">
      <w:pPr>
        <w:jc w:val="both"/>
        <w:rPr>
          <w:color w:val="000000"/>
          <w:lang w:val="ru-RU"/>
        </w:rPr>
      </w:pPr>
      <w:r w:rsidRPr="00DD0707">
        <w:rPr>
          <w:color w:val="000000"/>
          <w:lang w:val="ru-RU"/>
        </w:rPr>
        <w:t>* восприятия;</w:t>
      </w:r>
    </w:p>
    <w:p w:rsidR="00C56B57" w:rsidRPr="00DD0707" w:rsidRDefault="00C56B57" w:rsidP="00C56B57">
      <w:pPr>
        <w:jc w:val="both"/>
        <w:rPr>
          <w:color w:val="000000"/>
          <w:lang w:val="ru-RU"/>
        </w:rPr>
      </w:pPr>
      <w:r w:rsidRPr="00DD0707">
        <w:rPr>
          <w:color w:val="000000"/>
          <w:lang w:val="ru-RU"/>
        </w:rPr>
        <w:t>* произвольной сферы;</w:t>
      </w:r>
    </w:p>
    <w:p w:rsidR="00C56B57" w:rsidRPr="00DD0707" w:rsidRDefault="00C56B57" w:rsidP="00C56B57">
      <w:pPr>
        <w:jc w:val="both"/>
        <w:rPr>
          <w:color w:val="000000"/>
          <w:lang w:val="ru-RU"/>
        </w:rPr>
      </w:pPr>
      <w:r w:rsidRPr="00DD0707">
        <w:rPr>
          <w:color w:val="000000"/>
          <w:lang w:val="ru-RU"/>
        </w:rPr>
        <w:t>* интеллектуального развития;</w:t>
      </w:r>
    </w:p>
    <w:p w:rsidR="00C56B57" w:rsidRPr="00DD0707" w:rsidRDefault="00C56B57" w:rsidP="00C56B57">
      <w:pPr>
        <w:jc w:val="both"/>
        <w:rPr>
          <w:color w:val="000000"/>
          <w:lang w:val="ru-RU"/>
        </w:rPr>
      </w:pPr>
      <w:r w:rsidRPr="00DD0707">
        <w:rPr>
          <w:color w:val="000000"/>
          <w:lang w:val="ru-RU"/>
        </w:rPr>
        <w:t>* воображения.</w:t>
      </w:r>
    </w:p>
    <w:p w:rsidR="00C56B57" w:rsidRPr="004059B9" w:rsidRDefault="00C56B57" w:rsidP="00C56B57">
      <w:pPr>
        <w:jc w:val="both"/>
        <w:rPr>
          <w:color w:val="000000"/>
          <w:lang w:val="ru-RU"/>
        </w:rPr>
      </w:pPr>
      <w:r w:rsidRPr="004059B9">
        <w:rPr>
          <w:color w:val="000000"/>
          <w:lang w:val="ru-RU"/>
        </w:rPr>
        <w:t>* работоспособности;</w:t>
      </w:r>
    </w:p>
    <w:p w:rsidR="00C56B57" w:rsidRPr="004059B9" w:rsidRDefault="00C56B57" w:rsidP="00C56B57">
      <w:pPr>
        <w:jc w:val="both"/>
        <w:rPr>
          <w:color w:val="000000"/>
          <w:lang w:val="ru-RU"/>
        </w:rPr>
      </w:pPr>
      <w:r w:rsidRPr="004059B9">
        <w:rPr>
          <w:color w:val="000000"/>
          <w:lang w:val="ru-RU"/>
        </w:rPr>
        <w:t>* речевой активности;</w:t>
      </w:r>
    </w:p>
    <w:p w:rsidR="00C56B57" w:rsidRPr="004059B9" w:rsidRDefault="00C56B57" w:rsidP="00C56B57">
      <w:pPr>
        <w:jc w:val="both"/>
        <w:rPr>
          <w:color w:val="000000"/>
          <w:lang w:val="ru-RU"/>
        </w:rPr>
      </w:pPr>
      <w:r w:rsidRPr="004059B9">
        <w:rPr>
          <w:color w:val="000000"/>
          <w:lang w:val="ru-RU"/>
        </w:rPr>
        <w:t>* познавательной активности.</w:t>
      </w:r>
    </w:p>
    <w:p w:rsidR="00C56B57" w:rsidRPr="004059B9" w:rsidRDefault="00C56B57" w:rsidP="00C56B57">
      <w:pPr>
        <w:jc w:val="both"/>
        <w:rPr>
          <w:b/>
          <w:color w:val="000000"/>
          <w:lang w:val="ru-RU"/>
        </w:rPr>
      </w:pPr>
      <w:r w:rsidRPr="004059B9">
        <w:rPr>
          <w:color w:val="000000"/>
          <w:lang w:val="ru-RU"/>
        </w:rPr>
        <w:t xml:space="preserve"> </w:t>
      </w:r>
      <w:r w:rsidRPr="004059B9">
        <w:rPr>
          <w:b/>
          <w:color w:val="000000"/>
          <w:lang w:val="ru-RU"/>
        </w:rPr>
        <w:t>К КОНЦУ УЧЕБНОГО ГОДА УЧАЩИЕСЯ ДОЛЖНЫ УМЕТЬ:</w:t>
      </w:r>
    </w:p>
    <w:p w:rsidR="00C56B57" w:rsidRPr="004059B9" w:rsidRDefault="00C56B57" w:rsidP="00C56B57">
      <w:pPr>
        <w:jc w:val="both"/>
        <w:rPr>
          <w:color w:val="000000"/>
          <w:lang w:val="ru-RU"/>
        </w:rPr>
      </w:pPr>
      <w:r w:rsidRPr="004059B9">
        <w:rPr>
          <w:color w:val="000000"/>
          <w:lang w:val="ru-RU"/>
        </w:rPr>
        <w:t>*признавать собственные ошибки, переживать чувство неловкости, вины за свое агре</w:t>
      </w:r>
      <w:r w:rsidRPr="004059B9">
        <w:rPr>
          <w:color w:val="000000"/>
          <w:lang w:val="ru-RU"/>
        </w:rPr>
        <w:t>с</w:t>
      </w:r>
      <w:r w:rsidRPr="004059B9">
        <w:rPr>
          <w:color w:val="000000"/>
          <w:lang w:val="ru-RU"/>
        </w:rPr>
        <w:t>сивное поведение;</w:t>
      </w:r>
    </w:p>
    <w:p w:rsidR="00C56B57" w:rsidRPr="004059B9" w:rsidRDefault="00C56B57" w:rsidP="00C56B57">
      <w:pPr>
        <w:jc w:val="both"/>
        <w:rPr>
          <w:color w:val="000000"/>
          <w:lang w:val="ru-RU"/>
        </w:rPr>
      </w:pPr>
      <w:r w:rsidRPr="004059B9">
        <w:rPr>
          <w:color w:val="000000"/>
          <w:lang w:val="ru-RU"/>
        </w:rPr>
        <w:t>* сочувствовать другим, своим сверстникам, взрослым и живому миру;</w:t>
      </w:r>
    </w:p>
    <w:p w:rsidR="00C56B57" w:rsidRPr="004059B9" w:rsidRDefault="00C56B57" w:rsidP="00C56B57">
      <w:pPr>
        <w:jc w:val="both"/>
        <w:rPr>
          <w:color w:val="000000"/>
          <w:lang w:val="ru-RU"/>
        </w:rPr>
      </w:pPr>
      <w:r w:rsidRPr="004059B9">
        <w:rPr>
          <w:color w:val="000000"/>
          <w:lang w:val="ru-RU"/>
        </w:rPr>
        <w:t>* выплескивать гнев в приемлемой форме, а не физической агрессией;</w:t>
      </w:r>
    </w:p>
    <w:p w:rsidR="00C56B57" w:rsidRPr="004059B9" w:rsidRDefault="00C56B57" w:rsidP="00C56B57">
      <w:pPr>
        <w:jc w:val="both"/>
        <w:rPr>
          <w:color w:val="000000"/>
          <w:lang w:val="ru-RU"/>
        </w:rPr>
      </w:pPr>
      <w:r w:rsidRPr="004059B9">
        <w:rPr>
          <w:color w:val="000000"/>
          <w:lang w:val="ru-RU"/>
        </w:rPr>
        <w:t>* анализировать процесс и результаты познавательной деятельности;</w:t>
      </w:r>
    </w:p>
    <w:p w:rsidR="00C56B57" w:rsidRPr="004059B9" w:rsidRDefault="00C56B57" w:rsidP="00C56B57">
      <w:pPr>
        <w:jc w:val="both"/>
        <w:rPr>
          <w:color w:val="000000"/>
          <w:lang w:val="ru-RU"/>
        </w:rPr>
      </w:pPr>
      <w:r w:rsidRPr="004059B9">
        <w:rPr>
          <w:color w:val="000000"/>
          <w:lang w:val="ru-RU"/>
        </w:rPr>
        <w:t>* контролировать себя, находить ошибки в работе и самостоятельно их исправлять;</w:t>
      </w:r>
    </w:p>
    <w:p w:rsidR="00C56B57" w:rsidRDefault="00C56B57" w:rsidP="00C56B57">
      <w:pPr>
        <w:jc w:val="both"/>
        <w:rPr>
          <w:b/>
          <w:color w:val="000000"/>
          <w:lang w:val="ru-RU"/>
        </w:rPr>
      </w:pPr>
      <w:r w:rsidRPr="004059B9">
        <w:rPr>
          <w:color w:val="000000"/>
          <w:lang w:val="ru-RU"/>
        </w:rPr>
        <w:t>* работать са</w:t>
      </w:r>
      <w:r>
        <w:rPr>
          <w:color w:val="000000"/>
          <w:lang w:val="ru-RU"/>
        </w:rPr>
        <w:t>мостоятельно в парах, в группах.</w:t>
      </w:r>
    </w:p>
    <w:p w:rsidR="00C56B57" w:rsidRPr="004059B9" w:rsidRDefault="00C56B57" w:rsidP="00C56B57">
      <w:pPr>
        <w:jc w:val="both"/>
        <w:rPr>
          <w:b/>
          <w:color w:val="000000"/>
          <w:lang w:val="ru-RU"/>
        </w:rPr>
      </w:pPr>
      <w:r w:rsidRPr="004059B9">
        <w:rPr>
          <w:b/>
          <w:color w:val="000000"/>
          <w:lang w:val="ru-RU"/>
        </w:rPr>
        <w:t>Список литературы, использованной при разработке программы:</w:t>
      </w:r>
    </w:p>
    <w:p w:rsidR="00C56B57" w:rsidRPr="004059B9" w:rsidRDefault="00C56B57" w:rsidP="00C56B57">
      <w:pPr>
        <w:widowControl/>
        <w:numPr>
          <w:ilvl w:val="0"/>
          <w:numId w:val="3"/>
        </w:numPr>
        <w:overflowPunct w:val="0"/>
        <w:jc w:val="both"/>
        <w:textAlignment w:val="baseline"/>
        <w:rPr>
          <w:color w:val="000000"/>
          <w:lang w:val="ru-RU"/>
        </w:rPr>
      </w:pPr>
      <w:r w:rsidRPr="004059B9">
        <w:rPr>
          <w:color w:val="000000"/>
          <w:lang w:val="ru-RU"/>
        </w:rPr>
        <w:t>Битянова М.Р. Организация психологической работы в школе. – М., 1997.</w:t>
      </w:r>
    </w:p>
    <w:p w:rsidR="00C56B57" w:rsidRPr="004059B9" w:rsidRDefault="00C56B57" w:rsidP="00C56B57">
      <w:pPr>
        <w:widowControl/>
        <w:numPr>
          <w:ilvl w:val="0"/>
          <w:numId w:val="3"/>
        </w:numPr>
        <w:overflowPunct w:val="0"/>
        <w:jc w:val="both"/>
        <w:textAlignment w:val="baseline"/>
        <w:rPr>
          <w:color w:val="000000"/>
          <w:lang w:val="ru-RU"/>
        </w:rPr>
      </w:pPr>
      <w:r w:rsidRPr="004059B9">
        <w:rPr>
          <w:color w:val="000000"/>
          <w:lang w:val="ru-RU"/>
        </w:rPr>
        <w:t xml:space="preserve">Винокурова Н. Лучшие тесты на развитие творческих способностей. – М., </w:t>
      </w:r>
      <w:smartTag w:uri="urn:schemas-microsoft-com:office:smarttags" w:element="metricconverter">
        <w:smartTagPr>
          <w:attr w:name="ProductID" w:val="1999 г"/>
        </w:smartTagPr>
        <w:r w:rsidRPr="004059B9">
          <w:rPr>
            <w:color w:val="000000"/>
            <w:lang w:val="ru-RU"/>
          </w:rPr>
          <w:t>1999 г</w:t>
        </w:r>
      </w:smartTag>
      <w:r w:rsidRPr="004059B9">
        <w:rPr>
          <w:color w:val="000000"/>
          <w:lang w:val="ru-RU"/>
        </w:rPr>
        <w:t>.</w:t>
      </w:r>
    </w:p>
    <w:p w:rsidR="00C56B57" w:rsidRPr="004059B9" w:rsidRDefault="00C56B57" w:rsidP="00C56B57">
      <w:pPr>
        <w:widowControl/>
        <w:numPr>
          <w:ilvl w:val="0"/>
          <w:numId w:val="3"/>
        </w:numPr>
        <w:tabs>
          <w:tab w:val="left" w:pos="5529"/>
        </w:tabs>
        <w:overflowPunct w:val="0"/>
        <w:jc w:val="both"/>
        <w:textAlignment w:val="baseline"/>
        <w:rPr>
          <w:color w:val="000000"/>
        </w:rPr>
      </w:pPr>
      <w:r w:rsidRPr="004059B9">
        <w:rPr>
          <w:color w:val="000000"/>
          <w:lang w:val="ru-RU"/>
        </w:rPr>
        <w:t xml:space="preserve">Гиринин Л.Е., Ситникова Л.Н. Вообрази себе. </w:t>
      </w:r>
      <w:r w:rsidRPr="004059B9">
        <w:rPr>
          <w:color w:val="000000"/>
        </w:rPr>
        <w:t xml:space="preserve">Поиграем – помечтаем. – М., </w:t>
      </w:r>
      <w:smartTag w:uri="urn:schemas-microsoft-com:office:smarttags" w:element="metricconverter">
        <w:smartTagPr>
          <w:attr w:name="ProductID" w:val="2001 г"/>
        </w:smartTagPr>
        <w:r w:rsidRPr="004059B9">
          <w:rPr>
            <w:color w:val="000000"/>
          </w:rPr>
          <w:t>2001 г</w:t>
        </w:r>
      </w:smartTag>
      <w:r w:rsidRPr="004059B9">
        <w:rPr>
          <w:color w:val="000000"/>
        </w:rPr>
        <w:t>.</w:t>
      </w:r>
    </w:p>
    <w:p w:rsidR="00C56B57" w:rsidRPr="004059B9" w:rsidRDefault="00C56B57" w:rsidP="00C56B57">
      <w:pPr>
        <w:widowControl/>
        <w:numPr>
          <w:ilvl w:val="0"/>
          <w:numId w:val="3"/>
        </w:numPr>
        <w:tabs>
          <w:tab w:val="left" w:pos="5529"/>
        </w:tabs>
        <w:overflowPunct w:val="0"/>
        <w:jc w:val="both"/>
        <w:textAlignment w:val="baseline"/>
        <w:rPr>
          <w:color w:val="000000"/>
          <w:lang w:val="ru-RU"/>
        </w:rPr>
      </w:pPr>
      <w:r w:rsidRPr="004059B9">
        <w:rPr>
          <w:color w:val="000000"/>
          <w:lang w:val="ru-RU"/>
        </w:rPr>
        <w:t xml:space="preserve">Гусева Н.А. Тренинг предупреждения вредных привычек у детей. – СнП., </w:t>
      </w:r>
      <w:smartTag w:uri="urn:schemas-microsoft-com:office:smarttags" w:element="metricconverter">
        <w:smartTagPr>
          <w:attr w:name="ProductID" w:val="2003 г"/>
        </w:smartTagPr>
        <w:r w:rsidRPr="004059B9">
          <w:rPr>
            <w:color w:val="000000"/>
            <w:lang w:val="ru-RU"/>
          </w:rPr>
          <w:t>2003 г</w:t>
        </w:r>
      </w:smartTag>
      <w:r w:rsidRPr="004059B9">
        <w:rPr>
          <w:color w:val="000000"/>
          <w:lang w:val="ru-RU"/>
        </w:rPr>
        <w:t>.</w:t>
      </w:r>
    </w:p>
    <w:p w:rsidR="00C56B57" w:rsidRPr="004059B9" w:rsidRDefault="00C56B57" w:rsidP="00C56B57">
      <w:pPr>
        <w:widowControl/>
        <w:numPr>
          <w:ilvl w:val="0"/>
          <w:numId w:val="3"/>
        </w:numPr>
        <w:tabs>
          <w:tab w:val="left" w:pos="5529"/>
        </w:tabs>
        <w:overflowPunct w:val="0"/>
        <w:jc w:val="both"/>
        <w:textAlignment w:val="baseline"/>
        <w:rPr>
          <w:color w:val="000000"/>
          <w:lang w:val="ru-RU"/>
        </w:rPr>
      </w:pPr>
      <w:r w:rsidRPr="004059B9">
        <w:rPr>
          <w:color w:val="000000"/>
          <w:lang w:val="ru-RU"/>
        </w:rPr>
        <w:t>Гуткин Н.И. Психологическая готовность к школе. – М.: Образование, 1996.</w:t>
      </w:r>
    </w:p>
    <w:p w:rsidR="00C56B57" w:rsidRPr="004059B9" w:rsidRDefault="00C56B57" w:rsidP="00C56B57">
      <w:pPr>
        <w:widowControl/>
        <w:numPr>
          <w:ilvl w:val="0"/>
          <w:numId w:val="3"/>
        </w:numPr>
        <w:overflowPunct w:val="0"/>
        <w:jc w:val="both"/>
        <w:textAlignment w:val="baseline"/>
        <w:rPr>
          <w:color w:val="000000"/>
        </w:rPr>
      </w:pPr>
      <w:r w:rsidRPr="004059B9">
        <w:rPr>
          <w:color w:val="000000"/>
          <w:lang w:val="ru-RU"/>
        </w:rPr>
        <w:t xml:space="preserve">Гаврина С. Е. , Кутявина Н. Л. и др. </w:t>
      </w:r>
      <w:r w:rsidRPr="004059B9">
        <w:rPr>
          <w:color w:val="000000"/>
        </w:rPr>
        <w:t xml:space="preserve">Развиваем мышление. – М. , 2003. </w:t>
      </w:r>
    </w:p>
    <w:p w:rsidR="00C56B57" w:rsidRPr="004059B9" w:rsidRDefault="00C56B57" w:rsidP="00C56B57">
      <w:pPr>
        <w:widowControl/>
        <w:numPr>
          <w:ilvl w:val="0"/>
          <w:numId w:val="3"/>
        </w:numPr>
        <w:tabs>
          <w:tab w:val="left" w:pos="5529"/>
        </w:tabs>
        <w:overflowPunct w:val="0"/>
        <w:jc w:val="both"/>
        <w:textAlignment w:val="baseline"/>
        <w:rPr>
          <w:color w:val="000000"/>
          <w:lang w:val="ru-RU"/>
        </w:rPr>
      </w:pPr>
      <w:r w:rsidRPr="004059B9">
        <w:rPr>
          <w:color w:val="000000"/>
          <w:lang w:val="ru-RU"/>
        </w:rPr>
        <w:t xml:space="preserve">Дубровина И.В. - Психокоррекционная и развивающая работа с детьми - М., </w:t>
      </w:r>
      <w:smartTag w:uri="urn:schemas-microsoft-com:office:smarttags" w:element="metricconverter">
        <w:smartTagPr>
          <w:attr w:name="ProductID" w:val="1999 г"/>
        </w:smartTagPr>
        <w:r w:rsidRPr="004059B9">
          <w:rPr>
            <w:color w:val="000000"/>
            <w:lang w:val="ru-RU"/>
          </w:rPr>
          <w:t>1999 г</w:t>
        </w:r>
      </w:smartTag>
      <w:r w:rsidRPr="004059B9">
        <w:rPr>
          <w:color w:val="000000"/>
          <w:lang w:val="ru-RU"/>
        </w:rPr>
        <w:t>.</w:t>
      </w:r>
    </w:p>
    <w:p w:rsidR="00C56B57" w:rsidRPr="00FD374D" w:rsidRDefault="00C56B57" w:rsidP="00C56B57">
      <w:pPr>
        <w:spacing w:before="100" w:beforeAutospacing="1" w:after="100" w:afterAutospacing="1"/>
        <w:rPr>
          <w:lang w:val="ru-RU"/>
        </w:rPr>
      </w:pPr>
      <w:hyperlink r:id="rId20" w:tgtFrame="_blank" w:history="1">
        <w:r w:rsidRPr="00FD374D">
          <w:rPr>
            <w:u w:val="single"/>
            <w:lang w:val="ru-RU"/>
          </w:rPr>
          <w:t>Программа деятельности педагогического коллектива по работе с одаренными дет</w:t>
        </w:r>
        <w:r w:rsidRPr="00FD374D">
          <w:rPr>
            <w:u w:val="single"/>
            <w:lang w:val="ru-RU"/>
          </w:rPr>
          <w:t>ь</w:t>
        </w:r>
        <w:r w:rsidRPr="00FD374D">
          <w:rPr>
            <w:u w:val="single"/>
            <w:lang w:val="ru-RU"/>
          </w:rPr>
          <w:t>ми</w:t>
        </w:r>
      </w:hyperlink>
      <w:r>
        <w:rPr>
          <w:lang w:val="ru-RU"/>
        </w:rPr>
        <w:t xml:space="preserve"> в МБ</w:t>
      </w:r>
      <w:r w:rsidRPr="00FD374D">
        <w:rPr>
          <w:lang w:val="ru-RU"/>
        </w:rPr>
        <w:t xml:space="preserve">ОУ СОШ </w:t>
      </w:r>
      <w:r>
        <w:rPr>
          <w:lang w:val="ru-RU"/>
        </w:rPr>
        <w:t>с.Лидога</w:t>
      </w:r>
    </w:p>
    <w:p w:rsidR="00C56B57" w:rsidRPr="00FD374D" w:rsidRDefault="00C56B57" w:rsidP="00C56B57">
      <w:pPr>
        <w:spacing w:before="100" w:beforeAutospacing="1" w:after="100" w:afterAutospacing="1"/>
        <w:jc w:val="center"/>
        <w:rPr>
          <w:lang w:val="ru-RU"/>
        </w:rPr>
      </w:pPr>
      <w:r w:rsidRPr="00FD374D">
        <w:t> </w:t>
      </w:r>
      <w:r w:rsidRPr="00FD374D">
        <w:rPr>
          <w:lang w:val="ru-RU"/>
        </w:rPr>
        <w:t xml:space="preserve">План работы </w:t>
      </w:r>
      <w:r w:rsidRPr="00FD374D">
        <w:rPr>
          <w:lang w:val="ru-RU"/>
        </w:rPr>
        <w:br/>
        <w:t xml:space="preserve">с одаренными учащимися </w:t>
      </w:r>
      <w:r w:rsidRPr="00FD374D">
        <w:t> </w:t>
      </w:r>
      <w:r>
        <w:rPr>
          <w:lang w:val="ru-RU"/>
        </w:rPr>
        <w:br/>
        <w:t>на 2019-2023</w:t>
      </w:r>
      <w:r w:rsidRPr="00FD374D">
        <w:rPr>
          <w:lang w:val="ru-RU"/>
        </w:rPr>
        <w:t xml:space="preserve"> учебный год</w:t>
      </w:r>
    </w:p>
    <w:tbl>
      <w:tblPr>
        <w:tblW w:w="4789" w:type="pct"/>
        <w:tblCellMar>
          <w:left w:w="0" w:type="dxa"/>
          <w:right w:w="0" w:type="dxa"/>
        </w:tblCellMar>
        <w:tblLook w:val="04A0" w:firstRow="1" w:lastRow="0" w:firstColumn="1" w:lastColumn="0" w:noHBand="0" w:noVBand="1"/>
      </w:tblPr>
      <w:tblGrid>
        <w:gridCol w:w="319"/>
        <w:gridCol w:w="5888"/>
        <w:gridCol w:w="1238"/>
        <w:gridCol w:w="2222"/>
      </w:tblGrid>
      <w:tr w:rsidR="00C56B57" w:rsidRPr="00FD374D" w:rsidTr="00ED0BAF">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C56B57" w:rsidRPr="00FD374D" w:rsidRDefault="00C56B57" w:rsidP="00A5678B">
            <w:pPr>
              <w:spacing w:before="100" w:beforeAutospacing="1" w:after="100" w:afterAutospacing="1"/>
            </w:pPr>
            <w:r w:rsidRPr="00FD374D">
              <w:t> №</w:t>
            </w:r>
          </w:p>
        </w:tc>
        <w:tc>
          <w:tcPr>
            <w:tcW w:w="0" w:type="auto"/>
            <w:tcBorders>
              <w:top w:val="single" w:sz="8" w:space="0" w:color="auto"/>
              <w:left w:val="nil"/>
              <w:bottom w:val="single" w:sz="8" w:space="0" w:color="auto"/>
              <w:right w:val="single" w:sz="8" w:space="0" w:color="000000"/>
            </w:tcBorders>
            <w:tcMar>
              <w:top w:w="15" w:type="dxa"/>
              <w:left w:w="15" w:type="dxa"/>
              <w:bottom w:w="15" w:type="dxa"/>
              <w:right w:w="15" w:type="dxa"/>
            </w:tcMar>
          </w:tcPr>
          <w:p w:rsidR="00C56B57" w:rsidRPr="00FD374D" w:rsidRDefault="00C56B57" w:rsidP="00A5678B">
            <w:pPr>
              <w:spacing w:before="100" w:beforeAutospacing="1" w:after="100" w:afterAutospacing="1"/>
            </w:pPr>
            <w:r w:rsidRPr="00FD374D">
              <w:t>Содержание работы</w:t>
            </w:r>
          </w:p>
        </w:tc>
        <w:tc>
          <w:tcPr>
            <w:tcW w:w="0" w:type="auto"/>
            <w:tcBorders>
              <w:top w:val="single" w:sz="8" w:space="0" w:color="auto"/>
              <w:left w:val="nil"/>
              <w:bottom w:val="single" w:sz="8" w:space="0" w:color="auto"/>
              <w:right w:val="single" w:sz="8" w:space="0" w:color="000000"/>
            </w:tcBorders>
            <w:tcMar>
              <w:top w:w="15" w:type="dxa"/>
              <w:left w:w="15" w:type="dxa"/>
              <w:bottom w:w="15" w:type="dxa"/>
              <w:right w:w="15" w:type="dxa"/>
            </w:tcMar>
          </w:tcPr>
          <w:p w:rsidR="00C56B57" w:rsidRPr="00FD374D" w:rsidRDefault="00C56B57" w:rsidP="00A5678B">
            <w:pPr>
              <w:spacing w:before="100" w:beforeAutospacing="1" w:after="100" w:afterAutospacing="1"/>
            </w:pPr>
            <w:r w:rsidRPr="00FD374D">
              <w:t>Сроки</w:t>
            </w:r>
          </w:p>
        </w:tc>
        <w:tc>
          <w:tcPr>
            <w:tcW w:w="0" w:type="auto"/>
            <w:tcBorders>
              <w:top w:val="single" w:sz="8" w:space="0" w:color="auto"/>
              <w:left w:val="nil"/>
              <w:bottom w:val="single" w:sz="8" w:space="0" w:color="auto"/>
              <w:right w:val="single" w:sz="8" w:space="0" w:color="000000"/>
            </w:tcBorders>
            <w:tcMar>
              <w:top w:w="15" w:type="dxa"/>
              <w:left w:w="15" w:type="dxa"/>
              <w:bottom w:w="15" w:type="dxa"/>
              <w:right w:w="15" w:type="dxa"/>
            </w:tcMar>
          </w:tcPr>
          <w:p w:rsidR="00C56B57" w:rsidRPr="00FD374D" w:rsidRDefault="00C56B57" w:rsidP="00A5678B">
            <w:pPr>
              <w:spacing w:before="100" w:beforeAutospacing="1" w:after="100" w:afterAutospacing="1"/>
            </w:pPr>
            <w:r w:rsidRPr="00FD374D">
              <w:t>Ответственные</w:t>
            </w:r>
          </w:p>
        </w:tc>
      </w:tr>
      <w:tr w:rsidR="00C56B57" w:rsidRPr="002E04D9" w:rsidTr="00ED0BAF">
        <w:tc>
          <w:tcPr>
            <w:tcW w:w="0" w:type="auto"/>
            <w:tcBorders>
              <w:top w:val="nil"/>
              <w:left w:val="single" w:sz="8" w:space="0" w:color="auto"/>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1</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F80A75" w:rsidRDefault="00C56B57" w:rsidP="00A5678B">
            <w:pPr>
              <w:spacing w:before="100" w:beforeAutospacing="1" w:after="100" w:afterAutospacing="1"/>
              <w:rPr>
                <w:lang w:val="ru-RU"/>
              </w:rPr>
            </w:pPr>
            <w:r w:rsidRPr="00F80A75">
              <w:rPr>
                <w:lang w:val="ru-RU"/>
              </w:rPr>
              <w:t>Формирование банка данных учащихся имеющих высокий уровень учебно- познавательной деятел</w:t>
            </w:r>
            <w:r w:rsidRPr="00F80A75">
              <w:rPr>
                <w:lang w:val="ru-RU"/>
              </w:rPr>
              <w:t>ь</w:t>
            </w:r>
            <w:r w:rsidRPr="00F80A75">
              <w:rPr>
                <w:lang w:val="ru-RU"/>
              </w:rPr>
              <w:t>ности</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240"/>
            </w:pPr>
            <w:r>
              <w:t>В течение  года</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t xml:space="preserve"> Учитель </w:t>
            </w:r>
            <w:r>
              <w:rPr>
                <w:lang w:val="ru-RU"/>
              </w:rPr>
              <w:t>з</w:t>
            </w:r>
            <w:r>
              <w:t>ам.директора УР</w:t>
            </w:r>
          </w:p>
        </w:tc>
      </w:tr>
      <w:tr w:rsidR="00C56B57" w:rsidRPr="002E04D9" w:rsidTr="00ED0BAF">
        <w:tc>
          <w:tcPr>
            <w:tcW w:w="0" w:type="auto"/>
            <w:tcBorders>
              <w:top w:val="nil"/>
              <w:left w:val="single" w:sz="8" w:space="0" w:color="auto"/>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2</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F80A75" w:rsidRDefault="00C56B57" w:rsidP="00A5678B">
            <w:pPr>
              <w:spacing w:before="100" w:beforeAutospacing="1" w:after="100" w:afterAutospacing="1"/>
              <w:rPr>
                <w:lang w:val="ru-RU"/>
              </w:rPr>
            </w:pPr>
            <w:r w:rsidRPr="00F80A75">
              <w:rPr>
                <w:lang w:val="ru-RU"/>
              </w:rPr>
              <w:t>Психологическое тестирование, выявление уровня развития познавательной, мотивационной сфер учащихся, степени одаренности учащихся.</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t>Втечение  года 2 раза</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t xml:space="preserve">Психолог </w:t>
            </w:r>
          </w:p>
        </w:tc>
      </w:tr>
      <w:tr w:rsidR="00C56B57" w:rsidRPr="002E04D9" w:rsidTr="00ED0BAF">
        <w:tc>
          <w:tcPr>
            <w:tcW w:w="0" w:type="auto"/>
            <w:tcBorders>
              <w:top w:val="nil"/>
              <w:left w:val="single" w:sz="8" w:space="0" w:color="auto"/>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3</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F80A75" w:rsidRDefault="00C56B57" w:rsidP="00A5678B">
            <w:pPr>
              <w:spacing w:before="100" w:beforeAutospacing="1" w:after="100" w:afterAutospacing="1"/>
              <w:rPr>
                <w:lang w:val="ru-RU"/>
              </w:rPr>
            </w:pPr>
            <w:r w:rsidRPr="00F80A75">
              <w:rPr>
                <w:lang w:val="ru-RU"/>
              </w:rPr>
              <w:t>Подготовка  рекомендаций для учащихся по разли</w:t>
            </w:r>
            <w:r w:rsidRPr="00F80A75">
              <w:rPr>
                <w:lang w:val="ru-RU"/>
              </w:rPr>
              <w:t>ч</w:t>
            </w:r>
            <w:r w:rsidRPr="00F80A75">
              <w:rPr>
                <w:lang w:val="ru-RU"/>
              </w:rPr>
              <w:t>ным видам деятельности с целью обеспечения их психолого-педагогической поддержки</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ноябрь</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t xml:space="preserve">Психолог </w:t>
            </w:r>
          </w:p>
        </w:tc>
      </w:tr>
      <w:tr w:rsidR="00C56B57" w:rsidRPr="002E04D9" w:rsidTr="00ED0BAF">
        <w:tc>
          <w:tcPr>
            <w:tcW w:w="0" w:type="auto"/>
            <w:tcBorders>
              <w:top w:val="nil"/>
              <w:left w:val="single" w:sz="8" w:space="0" w:color="auto"/>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4</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F80A75" w:rsidRDefault="00C56B57" w:rsidP="00A5678B">
            <w:pPr>
              <w:spacing w:before="100" w:beforeAutospacing="1" w:after="100" w:afterAutospacing="1"/>
              <w:rPr>
                <w:lang w:val="ru-RU"/>
              </w:rPr>
            </w:pPr>
            <w:r w:rsidRPr="00F80A75">
              <w:rPr>
                <w:lang w:val="ru-RU"/>
              </w:rPr>
              <w:t>Обеспечение индивидуализации, дифференциации учебной нагрузки учащихся в зависимости от уровня развития их познавательной сферы, мыслител</w:t>
            </w:r>
            <w:r w:rsidRPr="00F80A75">
              <w:rPr>
                <w:lang w:val="ru-RU"/>
              </w:rPr>
              <w:t>ь</w:t>
            </w:r>
            <w:r w:rsidRPr="00F80A75">
              <w:rPr>
                <w:lang w:val="ru-RU"/>
              </w:rPr>
              <w:t>ных процессов</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в течение года</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 xml:space="preserve"> учителя-предметники</w:t>
            </w:r>
          </w:p>
        </w:tc>
      </w:tr>
      <w:tr w:rsidR="00C56B57" w:rsidRPr="00F80A75" w:rsidTr="00ED0BAF">
        <w:tc>
          <w:tcPr>
            <w:tcW w:w="0" w:type="auto"/>
            <w:tcBorders>
              <w:top w:val="nil"/>
              <w:left w:val="single" w:sz="8" w:space="0" w:color="auto"/>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5</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F80A75">
              <w:rPr>
                <w:lang w:val="ru-RU"/>
              </w:rPr>
              <w:t>Организация внутришкольного тура предметных олимпиад, формирование списков на участие в м</w:t>
            </w:r>
            <w:r w:rsidRPr="00F80A75">
              <w:rPr>
                <w:lang w:val="ru-RU"/>
              </w:rPr>
              <w:t>у</w:t>
            </w:r>
            <w:r w:rsidRPr="00F80A75">
              <w:rPr>
                <w:lang w:val="ru-RU"/>
              </w:rPr>
              <w:t xml:space="preserve">ниципальных предметных олимпиадах. </w:t>
            </w:r>
            <w:r>
              <w:t>Участие  в  районном туре  олимпиад</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t>Февраль-Март</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F80A75" w:rsidRDefault="00C56B57" w:rsidP="00A5678B">
            <w:pPr>
              <w:spacing w:before="100" w:beforeAutospacing="1" w:after="100" w:afterAutospacing="1"/>
              <w:rPr>
                <w:lang w:val="ru-RU"/>
              </w:rPr>
            </w:pPr>
            <w:r w:rsidRPr="00F80A75">
              <w:rPr>
                <w:lang w:val="ru-RU"/>
              </w:rPr>
              <w:t xml:space="preserve">зам. директора по УР </w:t>
            </w:r>
          </w:p>
          <w:p w:rsidR="00C56B57" w:rsidRPr="00F80A75" w:rsidRDefault="00C56B57" w:rsidP="00A5678B">
            <w:pPr>
              <w:spacing w:before="100" w:beforeAutospacing="1" w:after="100" w:afterAutospacing="1"/>
              <w:rPr>
                <w:lang w:val="ru-RU"/>
              </w:rPr>
            </w:pPr>
          </w:p>
        </w:tc>
      </w:tr>
      <w:tr w:rsidR="00C56B57" w:rsidRPr="00F80A75" w:rsidTr="00ED0BAF">
        <w:tc>
          <w:tcPr>
            <w:tcW w:w="0" w:type="auto"/>
            <w:tcBorders>
              <w:top w:val="nil"/>
              <w:left w:val="single" w:sz="8" w:space="0" w:color="auto"/>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7</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F80A75" w:rsidRDefault="00C56B57" w:rsidP="00A5678B">
            <w:pPr>
              <w:spacing w:before="100" w:beforeAutospacing="1" w:after="100" w:afterAutospacing="1"/>
              <w:rPr>
                <w:lang w:val="ru-RU"/>
              </w:rPr>
            </w:pPr>
            <w:r w:rsidRPr="00F80A75">
              <w:rPr>
                <w:lang w:val="ru-RU"/>
              </w:rPr>
              <w:t>Формирование групп учащихся для дополнительных занятий. Организация консультаций, групповой работы  и  дополнительных занятий для мотивирова</w:t>
            </w:r>
            <w:r w:rsidRPr="00F80A75">
              <w:rPr>
                <w:lang w:val="ru-RU"/>
              </w:rPr>
              <w:t>н</w:t>
            </w:r>
            <w:r w:rsidRPr="00F80A75">
              <w:rPr>
                <w:lang w:val="ru-RU"/>
              </w:rPr>
              <w:t>ных учащихся силами учителей школы.</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Default="00C56B57" w:rsidP="00A5678B">
            <w:pPr>
              <w:spacing w:before="100" w:beforeAutospacing="1" w:after="100" w:afterAutospacing="1"/>
            </w:pPr>
            <w:r w:rsidRPr="002E04D9">
              <w:t>Ноябрь</w:t>
            </w:r>
          </w:p>
          <w:p w:rsidR="00C56B57" w:rsidRPr="002E04D9" w:rsidRDefault="00C56B57" w:rsidP="00A5678B">
            <w:pPr>
              <w:spacing w:before="100" w:beforeAutospacing="1" w:after="100" w:afterAutospacing="1"/>
            </w:pPr>
            <w:r>
              <w:t>в течение года</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F80A75" w:rsidRDefault="00C56B57" w:rsidP="00A5678B">
            <w:pPr>
              <w:spacing w:before="100" w:beforeAutospacing="1" w:after="100" w:afterAutospacing="1"/>
              <w:rPr>
                <w:lang w:val="ru-RU"/>
              </w:rPr>
            </w:pPr>
            <w:r w:rsidRPr="00F80A75">
              <w:rPr>
                <w:lang w:val="ru-RU"/>
              </w:rPr>
              <w:t>зам. директора по УР  классные руководит</w:t>
            </w:r>
            <w:r w:rsidRPr="00F80A75">
              <w:rPr>
                <w:lang w:val="ru-RU"/>
              </w:rPr>
              <w:t>е</w:t>
            </w:r>
            <w:r w:rsidRPr="00F80A75">
              <w:rPr>
                <w:lang w:val="ru-RU"/>
              </w:rPr>
              <w:t>ли</w:t>
            </w:r>
          </w:p>
        </w:tc>
      </w:tr>
      <w:tr w:rsidR="00C56B57" w:rsidRPr="00F80A75" w:rsidTr="00ED0BAF">
        <w:tc>
          <w:tcPr>
            <w:tcW w:w="0" w:type="auto"/>
            <w:tcBorders>
              <w:top w:val="nil"/>
              <w:left w:val="single" w:sz="8" w:space="0" w:color="auto"/>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8</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F80A75" w:rsidRDefault="00C56B57" w:rsidP="00A5678B">
            <w:pPr>
              <w:spacing w:before="100" w:beforeAutospacing="1" w:after="100" w:afterAutospacing="1"/>
              <w:rPr>
                <w:lang w:val="ru-RU"/>
              </w:rPr>
            </w:pPr>
            <w:r w:rsidRPr="00F80A75">
              <w:rPr>
                <w:lang w:val="ru-RU"/>
              </w:rPr>
              <w:t>Осуществление сравнительного анализа учебной успеваемости учащихся обучающихся на «4» и «5»,определение направлений коррекционной раб</w:t>
            </w:r>
            <w:r w:rsidRPr="00F80A75">
              <w:rPr>
                <w:lang w:val="ru-RU"/>
              </w:rPr>
              <w:t>о</w:t>
            </w:r>
            <w:r w:rsidRPr="00F80A75">
              <w:rPr>
                <w:lang w:val="ru-RU"/>
              </w:rPr>
              <w:t>ты</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по итогам четверти</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F80A75" w:rsidRDefault="00C56B57" w:rsidP="00A5678B">
            <w:pPr>
              <w:spacing w:before="100" w:beforeAutospacing="1" w:after="100" w:afterAutospacing="1"/>
              <w:rPr>
                <w:lang w:val="ru-RU"/>
              </w:rPr>
            </w:pPr>
            <w:r w:rsidRPr="00F80A75">
              <w:rPr>
                <w:lang w:val="ru-RU"/>
              </w:rPr>
              <w:t>зам. директора по УР</w:t>
            </w:r>
          </w:p>
          <w:p w:rsidR="00C56B57" w:rsidRPr="00F80A75" w:rsidRDefault="00C56B57" w:rsidP="00A5678B">
            <w:pPr>
              <w:spacing w:before="100" w:beforeAutospacing="1" w:after="100" w:afterAutospacing="1"/>
              <w:rPr>
                <w:lang w:val="ru-RU"/>
              </w:rPr>
            </w:pPr>
          </w:p>
        </w:tc>
      </w:tr>
      <w:tr w:rsidR="00C56B57" w:rsidRPr="00F80A75" w:rsidTr="00ED0BAF">
        <w:tc>
          <w:tcPr>
            <w:tcW w:w="0" w:type="auto"/>
            <w:tcBorders>
              <w:top w:val="nil"/>
              <w:left w:val="single" w:sz="8" w:space="0" w:color="auto"/>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9</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F80A75" w:rsidRDefault="00C56B57" w:rsidP="00A5678B">
            <w:pPr>
              <w:spacing w:before="100" w:beforeAutospacing="1" w:after="100" w:afterAutospacing="1"/>
              <w:rPr>
                <w:lang w:val="ru-RU"/>
              </w:rPr>
            </w:pPr>
            <w:r w:rsidRPr="00F80A75">
              <w:rPr>
                <w:lang w:val="ru-RU"/>
              </w:rPr>
              <w:t>Создание условий, обеспечивающих тесную взаимосвязь учебного процесса с внеурочной  деятельн</w:t>
            </w:r>
            <w:r w:rsidRPr="00F80A75">
              <w:rPr>
                <w:lang w:val="ru-RU"/>
              </w:rPr>
              <w:t>о</w:t>
            </w:r>
            <w:r w:rsidRPr="00F80A75">
              <w:rPr>
                <w:lang w:val="ru-RU"/>
              </w:rPr>
              <w:t>стью .</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 в течение года</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F80A75" w:rsidRDefault="00C56B57" w:rsidP="00A5678B">
            <w:pPr>
              <w:spacing w:before="100" w:beforeAutospacing="1" w:after="100" w:afterAutospacing="1"/>
              <w:rPr>
                <w:lang w:val="ru-RU"/>
              </w:rPr>
            </w:pPr>
            <w:r w:rsidRPr="00F80A75">
              <w:rPr>
                <w:lang w:val="ru-RU"/>
              </w:rPr>
              <w:t xml:space="preserve">зам. директора по ВР </w:t>
            </w:r>
          </w:p>
        </w:tc>
      </w:tr>
      <w:tr w:rsidR="00C56B57" w:rsidRPr="002E04D9" w:rsidTr="00ED0BAF">
        <w:tc>
          <w:tcPr>
            <w:tcW w:w="0" w:type="auto"/>
            <w:tcBorders>
              <w:top w:val="nil"/>
              <w:left w:val="single" w:sz="8" w:space="0" w:color="auto"/>
              <w:bottom w:val="single" w:sz="8" w:space="0" w:color="auto"/>
              <w:right w:val="single" w:sz="8" w:space="0" w:color="000000"/>
            </w:tcBorders>
            <w:tcMar>
              <w:top w:w="15" w:type="dxa"/>
              <w:left w:w="15" w:type="dxa"/>
              <w:bottom w:w="15" w:type="dxa"/>
              <w:right w:w="15" w:type="dxa"/>
            </w:tcMar>
          </w:tcPr>
          <w:p w:rsidR="00C56B57" w:rsidRPr="00A85BD1" w:rsidRDefault="00C56B57" w:rsidP="00A5678B">
            <w:pPr>
              <w:spacing w:before="100" w:beforeAutospacing="1" w:after="100" w:afterAutospacing="1"/>
              <w:rPr>
                <w:lang w:val="ru-RU"/>
              </w:rPr>
            </w:pPr>
            <w:r>
              <w:t>1</w:t>
            </w:r>
            <w:r>
              <w:rPr>
                <w:lang w:val="ru-RU"/>
              </w:rPr>
              <w:t>0</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F80A75" w:rsidRDefault="00C56B57" w:rsidP="00A5678B">
            <w:pPr>
              <w:spacing w:before="100" w:beforeAutospacing="1" w:after="100" w:afterAutospacing="1"/>
              <w:rPr>
                <w:lang w:val="ru-RU"/>
              </w:rPr>
            </w:pPr>
            <w:r w:rsidRPr="00F80A75">
              <w:rPr>
                <w:lang w:val="ru-RU"/>
              </w:rPr>
              <w:t>Осуществление срезов объема домашних заданий (выборочно), использование заданий пролонгир</w:t>
            </w:r>
            <w:r w:rsidRPr="00F80A75">
              <w:rPr>
                <w:lang w:val="ru-RU"/>
              </w:rPr>
              <w:t>о</w:t>
            </w:r>
            <w:r w:rsidRPr="00F80A75">
              <w:rPr>
                <w:lang w:val="ru-RU"/>
              </w:rPr>
              <w:t>ванного характера для мотивированных учащихся.</w:t>
            </w:r>
            <w:r w:rsidRPr="002E04D9">
              <w:t> </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в течение года</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t>зам. директора по У</w:t>
            </w:r>
            <w:r w:rsidRPr="002E04D9">
              <w:t xml:space="preserve">Р </w:t>
            </w:r>
          </w:p>
        </w:tc>
      </w:tr>
      <w:tr w:rsidR="00C56B57" w:rsidRPr="002E04D9" w:rsidTr="00ED0BAF">
        <w:tc>
          <w:tcPr>
            <w:tcW w:w="0" w:type="auto"/>
            <w:tcBorders>
              <w:top w:val="nil"/>
              <w:left w:val="single" w:sz="8" w:space="0" w:color="auto"/>
              <w:bottom w:val="single" w:sz="8" w:space="0" w:color="auto"/>
              <w:right w:val="single" w:sz="8" w:space="0" w:color="000000"/>
            </w:tcBorders>
            <w:tcMar>
              <w:top w:w="15" w:type="dxa"/>
              <w:left w:w="15" w:type="dxa"/>
              <w:bottom w:w="15" w:type="dxa"/>
              <w:right w:w="15" w:type="dxa"/>
            </w:tcMar>
          </w:tcPr>
          <w:p w:rsidR="00C56B57" w:rsidRPr="00A85BD1" w:rsidRDefault="00C56B57" w:rsidP="00A5678B">
            <w:pPr>
              <w:spacing w:before="100" w:beforeAutospacing="1" w:after="100" w:afterAutospacing="1"/>
              <w:rPr>
                <w:lang w:val="ru-RU"/>
              </w:rPr>
            </w:pPr>
            <w:r>
              <w:t>1</w:t>
            </w:r>
            <w:r>
              <w:rPr>
                <w:lang w:val="ru-RU"/>
              </w:rPr>
              <w:t>1</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F80A75" w:rsidRDefault="00C56B57" w:rsidP="00A5678B">
            <w:pPr>
              <w:spacing w:before="100" w:beforeAutospacing="1" w:after="100" w:afterAutospacing="1"/>
              <w:rPr>
                <w:lang w:val="ru-RU"/>
              </w:rPr>
            </w:pPr>
            <w:r w:rsidRPr="00F80A75">
              <w:rPr>
                <w:lang w:val="ru-RU"/>
              </w:rPr>
              <w:t>Практическое занятие для педагогов 1-4кл «Разв</w:t>
            </w:r>
            <w:r w:rsidRPr="00F80A75">
              <w:rPr>
                <w:lang w:val="ru-RU"/>
              </w:rPr>
              <w:t>и</w:t>
            </w:r>
            <w:r w:rsidRPr="00F80A75">
              <w:rPr>
                <w:lang w:val="ru-RU"/>
              </w:rPr>
              <w:t>тие мышление школьников а процессе обучения»</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февраль</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t>психолог</w:t>
            </w:r>
          </w:p>
        </w:tc>
      </w:tr>
      <w:tr w:rsidR="00C56B57" w:rsidRPr="002E04D9" w:rsidTr="00ED0BAF">
        <w:tc>
          <w:tcPr>
            <w:tcW w:w="0" w:type="auto"/>
            <w:tcBorders>
              <w:top w:val="nil"/>
              <w:left w:val="single" w:sz="8" w:space="0" w:color="auto"/>
              <w:bottom w:val="single" w:sz="8" w:space="0" w:color="auto"/>
              <w:right w:val="single" w:sz="8" w:space="0" w:color="000000"/>
            </w:tcBorders>
            <w:tcMar>
              <w:top w:w="15" w:type="dxa"/>
              <w:left w:w="15" w:type="dxa"/>
              <w:bottom w:w="15" w:type="dxa"/>
              <w:right w:w="15" w:type="dxa"/>
            </w:tcMar>
          </w:tcPr>
          <w:p w:rsidR="00C56B57" w:rsidRPr="00A85BD1" w:rsidRDefault="00C56B57" w:rsidP="00A5678B">
            <w:pPr>
              <w:spacing w:before="100" w:beforeAutospacing="1" w:after="100" w:afterAutospacing="1"/>
              <w:rPr>
                <w:lang w:val="ru-RU"/>
              </w:rPr>
            </w:pPr>
            <w:r w:rsidRPr="002E04D9">
              <w:t>1</w:t>
            </w:r>
            <w:r>
              <w:rPr>
                <w:lang w:val="ru-RU"/>
              </w:rPr>
              <w:t>2</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F80A75" w:rsidRDefault="00C56B57" w:rsidP="00A5678B">
            <w:pPr>
              <w:spacing w:before="100" w:beforeAutospacing="1" w:after="100" w:afterAutospacing="1"/>
              <w:rPr>
                <w:lang w:val="ru-RU"/>
              </w:rPr>
            </w:pPr>
            <w:r w:rsidRPr="00F80A75">
              <w:rPr>
                <w:lang w:val="ru-RU"/>
              </w:rPr>
              <w:t>Изучение опыта работы учителей по вопросу организации повторения изученного материала в усл</w:t>
            </w:r>
            <w:r w:rsidRPr="00F80A75">
              <w:rPr>
                <w:lang w:val="ru-RU"/>
              </w:rPr>
              <w:t>о</w:t>
            </w:r>
            <w:r w:rsidRPr="00F80A75">
              <w:rPr>
                <w:lang w:val="ru-RU"/>
              </w:rPr>
              <w:t>виях дифференцированного обучения.</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ВШК, апрель</w:t>
            </w:r>
          </w:p>
        </w:tc>
        <w:tc>
          <w:tcPr>
            <w:tcW w:w="0" w:type="auto"/>
            <w:tcBorders>
              <w:top w:val="nil"/>
              <w:left w:val="nil"/>
              <w:bottom w:val="single" w:sz="8" w:space="0" w:color="auto"/>
              <w:right w:val="single" w:sz="8" w:space="0" w:color="000000"/>
            </w:tcBorders>
            <w:tcMar>
              <w:top w:w="15" w:type="dxa"/>
              <w:left w:w="15" w:type="dxa"/>
              <w:bottom w:w="15" w:type="dxa"/>
              <w:right w:w="15" w:type="dxa"/>
            </w:tcMar>
          </w:tcPr>
          <w:p w:rsidR="00C56B57" w:rsidRPr="002E04D9" w:rsidRDefault="00C56B57" w:rsidP="00A5678B">
            <w:pPr>
              <w:spacing w:before="100" w:beforeAutospacing="1" w:after="100" w:afterAutospacing="1"/>
            </w:pPr>
            <w:r w:rsidRPr="002E04D9">
              <w:t> Зам. директ</w:t>
            </w:r>
            <w:r>
              <w:t>ора</w:t>
            </w:r>
          </w:p>
        </w:tc>
      </w:tr>
    </w:tbl>
    <w:p w:rsidR="00ED0BAF" w:rsidRDefault="00ED0BAF" w:rsidP="00ED0BAF">
      <w:pPr>
        <w:pStyle w:val="Zag1"/>
        <w:tabs>
          <w:tab w:val="left" w:leader="dot" w:pos="624"/>
        </w:tabs>
        <w:spacing w:after="0" w:line="240" w:lineRule="auto"/>
        <w:jc w:val="both"/>
        <w:rPr>
          <w:rStyle w:val="Zag11"/>
          <w:rFonts w:eastAsia="@Arial Unicode MS"/>
          <w:color w:val="FF0000"/>
          <w:lang w:val="ru-RU"/>
        </w:rPr>
      </w:pPr>
    </w:p>
    <w:p w:rsidR="00ED0BAF" w:rsidRDefault="00ED0BAF" w:rsidP="00ED0BAF">
      <w:pPr>
        <w:pStyle w:val="Zag1"/>
        <w:tabs>
          <w:tab w:val="left" w:leader="dot" w:pos="624"/>
        </w:tabs>
        <w:spacing w:after="0" w:line="240" w:lineRule="auto"/>
        <w:jc w:val="both"/>
        <w:rPr>
          <w:rStyle w:val="Zag11"/>
          <w:rFonts w:eastAsia="@Arial Unicode MS"/>
          <w:color w:val="FF0000"/>
          <w:lang w:val="ru-RU"/>
        </w:rPr>
      </w:pPr>
    </w:p>
    <w:p w:rsidR="00ED0BAF" w:rsidRPr="002E0D94" w:rsidRDefault="00ED0BAF" w:rsidP="00ED0BAF">
      <w:pPr>
        <w:pStyle w:val="Zag1"/>
        <w:tabs>
          <w:tab w:val="left" w:leader="dot" w:pos="624"/>
        </w:tabs>
        <w:spacing w:after="0" w:line="240" w:lineRule="auto"/>
        <w:jc w:val="both"/>
        <w:rPr>
          <w:rStyle w:val="Zag11"/>
          <w:rFonts w:eastAsia="@Arial Unicode MS"/>
          <w:color w:val="auto"/>
          <w:lang w:val="ru-RU"/>
        </w:rPr>
      </w:pPr>
      <w:r w:rsidRPr="002E0D94">
        <w:rPr>
          <w:rStyle w:val="Zag11"/>
          <w:rFonts w:eastAsia="@Arial Unicode MS"/>
          <w:color w:val="auto"/>
          <w:lang w:val="ru-RU"/>
        </w:rPr>
        <w:t>Раздел 3. Организационный</w:t>
      </w:r>
    </w:p>
    <w:p w:rsidR="00ED0BAF" w:rsidRPr="002E0D94" w:rsidRDefault="00ED0BAF" w:rsidP="00ED0BAF">
      <w:pPr>
        <w:pStyle w:val="Zag1"/>
        <w:spacing w:after="0" w:line="240" w:lineRule="auto"/>
        <w:jc w:val="left"/>
        <w:rPr>
          <w:rStyle w:val="Zag11"/>
          <w:rFonts w:eastAsia="@Arial Unicode MS"/>
          <w:b w:val="0"/>
          <w:bCs w:val="0"/>
          <w:iCs/>
          <w:color w:val="auto"/>
          <w:lang w:val="ru-RU"/>
        </w:rPr>
      </w:pPr>
    </w:p>
    <w:p w:rsidR="00ED0BAF" w:rsidRPr="002E0D94" w:rsidRDefault="00ED0BAF" w:rsidP="00ED0BAF">
      <w:pPr>
        <w:pStyle w:val="Zag1"/>
        <w:spacing w:after="0" w:line="240" w:lineRule="auto"/>
        <w:jc w:val="left"/>
        <w:rPr>
          <w:rStyle w:val="Zag11"/>
          <w:rFonts w:eastAsia="@Arial Unicode MS"/>
          <w:color w:val="auto"/>
          <w:lang w:val="ru-RU"/>
        </w:rPr>
      </w:pPr>
      <w:r w:rsidRPr="002E0D94">
        <w:rPr>
          <w:rStyle w:val="Zag11"/>
          <w:rFonts w:eastAsia="@Arial Unicode MS"/>
          <w:bCs w:val="0"/>
          <w:iCs/>
          <w:color w:val="auto"/>
          <w:lang w:val="ru-RU"/>
        </w:rPr>
        <w:t xml:space="preserve">              3.</w:t>
      </w:r>
      <w:r w:rsidRPr="002E0D94">
        <w:rPr>
          <w:rStyle w:val="Zag11"/>
          <w:rFonts w:eastAsia="@Arial Unicode MS"/>
          <w:color w:val="auto"/>
          <w:lang w:val="ru-RU"/>
        </w:rPr>
        <w:t xml:space="preserve">1 Учебный план начального общего образования </w:t>
      </w:r>
    </w:p>
    <w:p w:rsidR="00ED0BAF" w:rsidRPr="002E0D94" w:rsidRDefault="00ED0BAF" w:rsidP="00ED0BAF">
      <w:pPr>
        <w:pStyle w:val="Zag1"/>
        <w:spacing w:after="0" w:line="240" w:lineRule="auto"/>
        <w:ind w:firstLine="709"/>
        <w:rPr>
          <w:rStyle w:val="Zag11"/>
          <w:rFonts w:eastAsia="@Arial Unicode MS"/>
          <w:color w:val="auto"/>
          <w:lang w:val="ru-RU"/>
        </w:rPr>
      </w:pPr>
      <w:r w:rsidRPr="002E0D94">
        <w:rPr>
          <w:rStyle w:val="Zag11"/>
          <w:rFonts w:eastAsia="@Arial Unicode MS"/>
          <w:color w:val="auto"/>
          <w:lang w:val="ru-RU"/>
        </w:rPr>
        <w:t>Пояснительная записка</w:t>
      </w:r>
    </w:p>
    <w:p w:rsidR="00ED0BAF" w:rsidRPr="002E0D94" w:rsidRDefault="00ED0BAF" w:rsidP="00ED0BAF">
      <w:pPr>
        <w:spacing w:line="360" w:lineRule="auto"/>
        <w:ind w:firstLine="720"/>
        <w:rPr>
          <w:lang w:val="ru-RU"/>
        </w:rPr>
      </w:pPr>
      <w:r w:rsidRPr="002E0D94">
        <w:rPr>
          <w:lang w:val="ru-RU"/>
        </w:rPr>
        <w:t xml:space="preserve">Учебный план составлен с учётом следующих федеральных документов: </w:t>
      </w:r>
    </w:p>
    <w:p w:rsidR="00ED0BAF" w:rsidRPr="00874E57" w:rsidRDefault="00ED0BAF" w:rsidP="00ED0BAF">
      <w:pPr>
        <w:pStyle w:val="ae"/>
      </w:pPr>
      <w:r w:rsidRPr="00874E57">
        <w:rPr>
          <w:bCs/>
        </w:rPr>
        <w:t xml:space="preserve">- </w:t>
      </w:r>
      <w:r w:rsidRPr="00874E57">
        <w:t>Федеральный государственный образовательный стандарт  начального  общего образ</w:t>
      </w:r>
      <w:r w:rsidRPr="00874E57">
        <w:t>о</w:t>
      </w:r>
      <w:r w:rsidRPr="00874E57">
        <w:t xml:space="preserve">вания (приказ Министерства образования России (приказ Министерства образования и науки </w:t>
      </w:r>
      <w:r w:rsidRPr="00874E57">
        <w:rPr>
          <w:rStyle w:val="aff0"/>
          <w:b w:val="0"/>
        </w:rPr>
        <w:t>Росси</w:t>
      </w:r>
      <w:r w:rsidRPr="00874E57">
        <w:rPr>
          <w:rStyle w:val="aff0"/>
          <w:b w:val="0"/>
        </w:rPr>
        <w:t>й</w:t>
      </w:r>
      <w:r w:rsidRPr="00874E57">
        <w:rPr>
          <w:rStyle w:val="aff0"/>
          <w:b w:val="0"/>
        </w:rPr>
        <w:t>ской Федерации</w:t>
      </w:r>
      <w:r w:rsidRPr="00874E57">
        <w:rPr>
          <w:b/>
          <w:bCs/>
        </w:rPr>
        <w:br/>
      </w:r>
      <w:r w:rsidRPr="00874E57">
        <w:t xml:space="preserve"> № 373 от 06.10.2009 г., зарегистрирован в Минюсте России 22 декабря </w:t>
      </w:r>
      <w:smartTag w:uri="urn:schemas-microsoft-com:office:smarttags" w:element="metricconverter">
        <w:smartTagPr>
          <w:attr w:name="ProductID" w:val="2009 г"/>
        </w:smartTagPr>
        <w:r w:rsidRPr="00874E57">
          <w:t>2009 г</w:t>
        </w:r>
      </w:smartTag>
      <w:r w:rsidRPr="00874E57">
        <w:t>.);</w:t>
      </w:r>
    </w:p>
    <w:p w:rsidR="00ED0BAF" w:rsidRPr="00874E57" w:rsidRDefault="00ED0BAF" w:rsidP="00ED0BAF">
      <w:pPr>
        <w:pStyle w:val="ae"/>
        <w:rPr>
          <w:rStyle w:val="aff0"/>
          <w:b w:val="0"/>
        </w:rPr>
      </w:pPr>
      <w:r w:rsidRPr="00874E57">
        <w:rPr>
          <w:b/>
        </w:rPr>
        <w:t xml:space="preserve">- </w:t>
      </w:r>
      <w:r w:rsidRPr="00874E57">
        <w:t xml:space="preserve">Приказ Министерства образования и науки </w:t>
      </w:r>
      <w:r w:rsidRPr="00874E57">
        <w:rPr>
          <w:rStyle w:val="aff0"/>
          <w:b w:val="0"/>
        </w:rPr>
        <w:t xml:space="preserve">Российской Федерации от 26.11.2010 г.  № 1241 </w:t>
      </w:r>
      <w:r w:rsidRPr="00874E57">
        <w:t>«</w:t>
      </w:r>
      <w:r w:rsidRPr="00874E57">
        <w:rPr>
          <w:rStyle w:val="aff0"/>
          <w:b w:val="0"/>
        </w:rPr>
        <w:t xml:space="preserve">О внесении изменений в федеральный государственный образовательный стандарт начального общего образования, утверждённый  приказом </w:t>
      </w:r>
      <w:r w:rsidRPr="00874E57">
        <w:t>Министерства обр</w:t>
      </w:r>
      <w:r w:rsidRPr="00874E57">
        <w:t>а</w:t>
      </w:r>
      <w:r w:rsidRPr="00874E57">
        <w:t xml:space="preserve">зования и науки </w:t>
      </w:r>
      <w:r w:rsidRPr="00874E57">
        <w:rPr>
          <w:rStyle w:val="aff0"/>
          <w:b w:val="0"/>
        </w:rPr>
        <w:t xml:space="preserve">Российской Федерации от 6 октября </w:t>
      </w:r>
      <w:smartTag w:uri="urn:schemas-microsoft-com:office:smarttags" w:element="metricconverter">
        <w:smartTagPr>
          <w:attr w:name="ProductID" w:val="2009 г"/>
        </w:smartTagPr>
        <w:r w:rsidRPr="00874E57">
          <w:rPr>
            <w:rStyle w:val="aff0"/>
            <w:b w:val="0"/>
          </w:rPr>
          <w:t>2009 г</w:t>
        </w:r>
      </w:smartTag>
      <w:r w:rsidRPr="00874E57">
        <w:rPr>
          <w:rStyle w:val="aff0"/>
          <w:b w:val="0"/>
        </w:rPr>
        <w:t xml:space="preserve">. № 373» (зарегистрирован </w:t>
      </w:r>
      <w:r w:rsidRPr="00874E57">
        <w:t xml:space="preserve">в Минюсте России 4 февраля </w:t>
      </w:r>
      <w:smartTag w:uri="urn:schemas-microsoft-com:office:smarttags" w:element="metricconverter">
        <w:smartTagPr>
          <w:attr w:name="ProductID" w:val="2011 г"/>
        </w:smartTagPr>
        <w:r w:rsidRPr="00874E57">
          <w:t>2011 г</w:t>
        </w:r>
      </w:smartTag>
      <w:r w:rsidRPr="00874E57">
        <w:t>.</w:t>
      </w:r>
      <w:r w:rsidRPr="00874E57">
        <w:rPr>
          <w:rStyle w:val="aff0"/>
          <w:b w:val="0"/>
        </w:rPr>
        <w:t>).</w:t>
      </w:r>
    </w:p>
    <w:p w:rsidR="00ED0BAF" w:rsidRPr="00874E57" w:rsidRDefault="00ED0BAF" w:rsidP="00ED0BAF">
      <w:pPr>
        <w:pStyle w:val="ae"/>
      </w:pPr>
      <w:r w:rsidRPr="00874E57">
        <w:t>Постановление Главного государственного санитарного врача Российской Федерации от 29 д</w:t>
      </w:r>
      <w:r w:rsidRPr="00874E57">
        <w:t>е</w:t>
      </w:r>
      <w:r w:rsidRPr="00874E57">
        <w:t xml:space="preserve">кабря </w:t>
      </w:r>
      <w:smartTag w:uri="urn:schemas-microsoft-com:office:smarttags" w:element="metricconverter">
        <w:smartTagPr>
          <w:attr w:name="ProductID" w:val="2010 г"/>
        </w:smartTagPr>
        <w:r w:rsidRPr="00874E57">
          <w:t>2010 г</w:t>
        </w:r>
      </w:smartTag>
      <w:r w:rsidRPr="00874E57">
        <w:t>. № 189 «Об утверждении СанПин 2.4.2.2821-10 "Санитарно-эпидемиологические требования к условиям и организации обучения в общеобразовательных учреждениях"» (зарег</w:t>
      </w:r>
      <w:r w:rsidRPr="00874E57">
        <w:t>и</w:t>
      </w:r>
      <w:r w:rsidRPr="00874E57">
        <w:t xml:space="preserve">стрирован в Минюсте России 3 марта </w:t>
      </w:r>
      <w:smartTag w:uri="urn:schemas-microsoft-com:office:smarttags" w:element="metricconverter">
        <w:smartTagPr>
          <w:attr w:name="ProductID" w:val="2011 г"/>
        </w:smartTagPr>
        <w:r w:rsidRPr="00874E57">
          <w:t>2011 г</w:t>
        </w:r>
      </w:smartTag>
      <w:r>
        <w:t>.</w:t>
      </w:r>
    </w:p>
    <w:p w:rsidR="00ED0BAF" w:rsidRPr="00874E57" w:rsidRDefault="00ED0BAF" w:rsidP="00ED0BAF">
      <w:pPr>
        <w:pStyle w:val="ae"/>
      </w:pPr>
      <w:r w:rsidRPr="00874E57">
        <w:t>Для 1-х классов учебный план составлен в соотв</w:t>
      </w:r>
      <w:r>
        <w:t>етствии УМК «Школа России»</w:t>
      </w:r>
    </w:p>
    <w:p w:rsidR="00ED0BAF" w:rsidRPr="00E6406A" w:rsidRDefault="00ED0BAF" w:rsidP="00ED0BAF">
      <w:pPr>
        <w:pStyle w:val="Osnova"/>
        <w:spacing w:line="240" w:lineRule="auto"/>
        <w:ind w:firstLine="0"/>
        <w:jc w:val="left"/>
        <w:rPr>
          <w:rFonts w:ascii="Times New Roman" w:hAnsi="Times New Roman" w:cs="Times New Roman"/>
          <w:sz w:val="24"/>
          <w:szCs w:val="24"/>
          <w:lang w:val="ru-RU"/>
        </w:rPr>
      </w:pPr>
      <w:r w:rsidRPr="00B76CCC">
        <w:rPr>
          <w:color w:val="auto"/>
          <w:sz w:val="24"/>
          <w:szCs w:val="24"/>
          <w:lang w:val="ru-RU"/>
        </w:rPr>
        <w:t xml:space="preserve">В 2019-2020 учебном году МБОУ СОШ  </w:t>
      </w:r>
      <w:r w:rsidRPr="00B76CCC">
        <w:rPr>
          <w:rStyle w:val="Zag11"/>
          <w:rFonts w:eastAsia="@Arial Unicode MS"/>
          <w:color w:val="auto"/>
          <w:sz w:val="24"/>
          <w:szCs w:val="24"/>
          <w:lang w:val="ru-RU"/>
        </w:rPr>
        <w:t xml:space="preserve">с.Лидога </w:t>
      </w:r>
      <w:r w:rsidR="0009776E" w:rsidRPr="00B76CCC">
        <w:rPr>
          <w:color w:val="auto"/>
          <w:sz w:val="24"/>
          <w:szCs w:val="24"/>
          <w:lang w:val="ru-RU"/>
        </w:rPr>
        <w:t>принимает за основу У</w:t>
      </w:r>
      <w:r w:rsidRPr="00B76CCC">
        <w:rPr>
          <w:color w:val="auto"/>
          <w:sz w:val="24"/>
          <w:szCs w:val="24"/>
          <w:lang w:val="ru-RU"/>
        </w:rPr>
        <w:t>чебный план начально</w:t>
      </w:r>
      <w:r w:rsidR="00B76CCC">
        <w:rPr>
          <w:color w:val="auto"/>
          <w:sz w:val="24"/>
          <w:szCs w:val="24"/>
          <w:lang w:val="ru-RU"/>
        </w:rPr>
        <w:t xml:space="preserve">го общего образования </w:t>
      </w:r>
      <w:r>
        <w:rPr>
          <w:sz w:val="24"/>
          <w:szCs w:val="24"/>
          <w:lang w:val="ru-RU"/>
        </w:rPr>
        <w:t xml:space="preserve"> в рамках ФГОС вт</w:t>
      </w:r>
      <w:r>
        <w:rPr>
          <w:sz w:val="24"/>
          <w:szCs w:val="24"/>
          <w:lang w:val="ru-RU"/>
        </w:rPr>
        <w:t>о</w:t>
      </w:r>
      <w:r>
        <w:rPr>
          <w:sz w:val="24"/>
          <w:szCs w:val="24"/>
          <w:lang w:val="ru-RU"/>
        </w:rPr>
        <w:t xml:space="preserve">рого </w:t>
      </w:r>
      <w:r w:rsidR="00B76CCC">
        <w:rPr>
          <w:rFonts w:ascii="Times New Roman" w:hAnsi="Times New Roman" w:cs="Times New Roman"/>
          <w:sz w:val="24"/>
          <w:szCs w:val="24"/>
          <w:lang w:val="ru-RU"/>
        </w:rPr>
        <w:t>поколения</w:t>
      </w:r>
      <w:r w:rsidRPr="00E6406A">
        <w:rPr>
          <w:rFonts w:ascii="Times New Roman" w:hAnsi="Times New Roman" w:cs="Times New Roman"/>
          <w:sz w:val="24"/>
          <w:szCs w:val="24"/>
          <w:lang w:val="ru-RU"/>
        </w:rPr>
        <w:t>.</w:t>
      </w:r>
    </w:p>
    <w:p w:rsidR="00ED0BAF" w:rsidRDefault="00ED0BAF" w:rsidP="00ED0BAF">
      <w:pPr>
        <w:pStyle w:val="Osnova"/>
        <w:spacing w:line="240" w:lineRule="auto"/>
        <w:ind w:firstLine="709"/>
        <w:rPr>
          <w:rFonts w:ascii="Times New Roman" w:hAnsi="Times New Roman" w:cs="Times New Roman"/>
          <w:sz w:val="24"/>
          <w:szCs w:val="24"/>
          <w:lang w:val="ru-RU"/>
        </w:rPr>
      </w:pPr>
      <w:r w:rsidRPr="00E6406A">
        <w:rPr>
          <w:rFonts w:ascii="Times New Roman" w:hAnsi="Times New Roman" w:cs="Times New Roman"/>
          <w:sz w:val="24"/>
          <w:szCs w:val="24"/>
          <w:lang w:val="ru-RU"/>
        </w:rPr>
        <w:t>Работ</w:t>
      </w:r>
      <w:r>
        <w:rPr>
          <w:rFonts w:ascii="Times New Roman" w:hAnsi="Times New Roman" w:cs="Times New Roman"/>
          <w:sz w:val="24"/>
          <w:szCs w:val="24"/>
          <w:lang w:val="ru-RU"/>
        </w:rPr>
        <w:t>а школы организуется в режиме пятидневной</w:t>
      </w:r>
      <w:r w:rsidRPr="00AD7C6D">
        <w:rPr>
          <w:rFonts w:ascii="Times New Roman" w:hAnsi="Times New Roman" w:cs="Times New Roman"/>
          <w:color w:val="FF0000"/>
          <w:sz w:val="24"/>
          <w:szCs w:val="24"/>
          <w:lang w:val="ru-RU"/>
        </w:rPr>
        <w:t xml:space="preserve"> </w:t>
      </w:r>
      <w:r w:rsidRPr="00E6406A">
        <w:rPr>
          <w:rFonts w:ascii="Times New Roman" w:hAnsi="Times New Roman" w:cs="Times New Roman"/>
          <w:sz w:val="24"/>
          <w:szCs w:val="24"/>
          <w:lang w:val="ru-RU"/>
        </w:rPr>
        <w:t>недели при 45-минутной пр</w:t>
      </w:r>
      <w:r w:rsidRPr="00E6406A">
        <w:rPr>
          <w:rFonts w:ascii="Times New Roman" w:hAnsi="Times New Roman" w:cs="Times New Roman"/>
          <w:sz w:val="24"/>
          <w:szCs w:val="24"/>
          <w:lang w:val="ru-RU"/>
        </w:rPr>
        <w:t>о</w:t>
      </w:r>
      <w:r w:rsidRPr="00E6406A">
        <w:rPr>
          <w:rFonts w:ascii="Times New Roman" w:hAnsi="Times New Roman" w:cs="Times New Roman"/>
          <w:sz w:val="24"/>
          <w:szCs w:val="24"/>
          <w:lang w:val="ru-RU"/>
        </w:rPr>
        <w:t>должительности уроков во 2-4 классах и</w:t>
      </w:r>
      <w:r>
        <w:rPr>
          <w:rFonts w:ascii="Times New Roman" w:hAnsi="Times New Roman" w:cs="Times New Roman"/>
          <w:sz w:val="24"/>
          <w:szCs w:val="24"/>
          <w:lang w:val="ru-RU"/>
        </w:rPr>
        <w:t xml:space="preserve"> пятидневной </w:t>
      </w:r>
      <w:r w:rsidRPr="00E6406A">
        <w:rPr>
          <w:rFonts w:ascii="Times New Roman" w:hAnsi="Times New Roman" w:cs="Times New Roman"/>
          <w:sz w:val="24"/>
          <w:szCs w:val="24"/>
          <w:lang w:val="ru-RU"/>
        </w:rPr>
        <w:t>недели</w:t>
      </w:r>
      <w:r>
        <w:rPr>
          <w:rFonts w:ascii="Times New Roman" w:hAnsi="Times New Roman" w:cs="Times New Roman"/>
          <w:sz w:val="24"/>
          <w:szCs w:val="24"/>
          <w:lang w:val="ru-RU"/>
        </w:rPr>
        <w:t xml:space="preserve"> при 35-минутной – в 1-ом классе, в первом полугодии</w:t>
      </w:r>
      <w:r w:rsidRPr="00E6406A">
        <w:rPr>
          <w:rFonts w:ascii="Times New Roman" w:hAnsi="Times New Roman" w:cs="Times New Roman"/>
          <w:sz w:val="24"/>
          <w:szCs w:val="24"/>
          <w:lang w:val="ru-RU"/>
        </w:rPr>
        <w:t>. Недельная  аудиторная учебная наг</w:t>
      </w:r>
      <w:r>
        <w:rPr>
          <w:rFonts w:ascii="Times New Roman" w:hAnsi="Times New Roman" w:cs="Times New Roman"/>
          <w:sz w:val="24"/>
          <w:szCs w:val="24"/>
          <w:lang w:val="ru-RU"/>
        </w:rPr>
        <w:t>рузка составляет 21 час в 1-ом</w:t>
      </w:r>
      <w:r w:rsidRPr="00E6406A">
        <w:rPr>
          <w:rFonts w:ascii="Times New Roman" w:hAnsi="Times New Roman" w:cs="Times New Roman"/>
          <w:sz w:val="24"/>
          <w:szCs w:val="24"/>
          <w:lang w:val="ru-RU"/>
        </w:rPr>
        <w:t xml:space="preserve"> класс</w:t>
      </w:r>
      <w:r>
        <w:rPr>
          <w:rFonts w:ascii="Times New Roman" w:hAnsi="Times New Roman" w:cs="Times New Roman"/>
          <w:sz w:val="24"/>
          <w:szCs w:val="24"/>
          <w:lang w:val="ru-RU"/>
        </w:rPr>
        <w:t xml:space="preserve">е,  </w:t>
      </w:r>
      <w:r w:rsidR="00B87C5B">
        <w:rPr>
          <w:rFonts w:ascii="Times New Roman" w:hAnsi="Times New Roman" w:cs="Times New Roman"/>
          <w:sz w:val="24"/>
          <w:szCs w:val="24"/>
          <w:lang w:val="ru-RU"/>
        </w:rPr>
        <w:t xml:space="preserve">до </w:t>
      </w:r>
      <w:r w:rsidRPr="001C71AC">
        <w:rPr>
          <w:rFonts w:ascii="Times New Roman" w:hAnsi="Times New Roman" w:cs="Times New Roman"/>
          <w:color w:val="auto"/>
          <w:sz w:val="24"/>
          <w:szCs w:val="24"/>
          <w:lang w:val="ru-RU"/>
        </w:rPr>
        <w:t>2</w:t>
      </w:r>
      <w:r w:rsidR="004724C2">
        <w:rPr>
          <w:rFonts w:ascii="Times New Roman" w:hAnsi="Times New Roman" w:cs="Times New Roman"/>
          <w:color w:val="auto"/>
          <w:sz w:val="24"/>
          <w:szCs w:val="24"/>
          <w:lang w:val="ru-RU"/>
        </w:rPr>
        <w:t>3</w:t>
      </w:r>
      <w:r w:rsidRPr="001C71AC">
        <w:rPr>
          <w:rFonts w:ascii="Times New Roman" w:hAnsi="Times New Roman" w:cs="Times New Roman"/>
          <w:color w:val="auto"/>
          <w:sz w:val="24"/>
          <w:szCs w:val="24"/>
          <w:lang w:val="ru-RU"/>
        </w:rPr>
        <w:t xml:space="preserve"> ч</w:t>
      </w:r>
      <w:r w:rsidRPr="001C71AC">
        <w:rPr>
          <w:rFonts w:ascii="Times New Roman" w:hAnsi="Times New Roman" w:cs="Times New Roman"/>
          <w:color w:val="auto"/>
          <w:sz w:val="24"/>
          <w:szCs w:val="24"/>
          <w:lang w:val="ru-RU"/>
        </w:rPr>
        <w:t>а</w:t>
      </w:r>
      <w:r w:rsidR="00B87C5B">
        <w:rPr>
          <w:rFonts w:ascii="Times New Roman" w:hAnsi="Times New Roman" w:cs="Times New Roman"/>
          <w:color w:val="auto"/>
          <w:sz w:val="24"/>
          <w:szCs w:val="24"/>
          <w:lang w:val="ru-RU"/>
        </w:rPr>
        <w:t>сов</w:t>
      </w:r>
      <w:r w:rsidR="0009776E">
        <w:rPr>
          <w:rFonts w:ascii="Times New Roman" w:hAnsi="Times New Roman" w:cs="Times New Roman"/>
          <w:color w:val="auto"/>
          <w:sz w:val="24"/>
          <w:szCs w:val="24"/>
          <w:lang w:val="ru-RU"/>
        </w:rPr>
        <w:t xml:space="preserve"> во 2 -4 классах</w:t>
      </w:r>
      <w:r w:rsidRPr="001C71AC">
        <w:rPr>
          <w:rFonts w:ascii="Times New Roman" w:hAnsi="Times New Roman" w:cs="Times New Roman"/>
          <w:color w:val="auto"/>
          <w:sz w:val="24"/>
          <w:szCs w:val="24"/>
          <w:lang w:val="ru-RU"/>
        </w:rPr>
        <w:t xml:space="preserve">.  Внеурочная деятельность в 1-4 –ых классах </w:t>
      </w:r>
      <w:r w:rsidR="0009776E">
        <w:rPr>
          <w:rFonts w:ascii="Times New Roman" w:hAnsi="Times New Roman" w:cs="Times New Roman"/>
          <w:color w:val="auto"/>
          <w:sz w:val="24"/>
          <w:szCs w:val="24"/>
          <w:lang w:val="ru-RU"/>
        </w:rPr>
        <w:t>–</w:t>
      </w:r>
      <w:r w:rsidRPr="001C71AC">
        <w:rPr>
          <w:rFonts w:ascii="Times New Roman" w:hAnsi="Times New Roman" w:cs="Times New Roman"/>
          <w:color w:val="auto"/>
          <w:sz w:val="24"/>
          <w:szCs w:val="24"/>
          <w:lang w:val="ru-RU"/>
        </w:rPr>
        <w:t xml:space="preserve"> </w:t>
      </w:r>
      <w:r w:rsidR="0009776E">
        <w:rPr>
          <w:rFonts w:ascii="Times New Roman" w:hAnsi="Times New Roman" w:cs="Times New Roman"/>
          <w:color w:val="auto"/>
          <w:sz w:val="24"/>
          <w:szCs w:val="24"/>
          <w:lang w:val="ru-RU"/>
        </w:rPr>
        <w:t>до 10</w:t>
      </w:r>
      <w:r w:rsidRPr="00E6406A">
        <w:rPr>
          <w:rFonts w:ascii="Times New Roman" w:hAnsi="Times New Roman" w:cs="Times New Roman"/>
          <w:sz w:val="24"/>
          <w:szCs w:val="24"/>
          <w:lang w:val="ru-RU"/>
        </w:rPr>
        <w:t xml:space="preserve"> часов.</w:t>
      </w:r>
    </w:p>
    <w:p w:rsidR="004724C2" w:rsidRPr="004724C2" w:rsidRDefault="004724C2" w:rsidP="00ED0BAF">
      <w:pPr>
        <w:pStyle w:val="Osnova"/>
        <w:spacing w:line="240" w:lineRule="auto"/>
        <w:ind w:firstLine="709"/>
        <w:rPr>
          <w:rStyle w:val="Zag11"/>
          <w:rFonts w:ascii="Times New Roman" w:hAnsi="Times New Roman" w:cs="Times New Roman"/>
          <w:sz w:val="24"/>
          <w:szCs w:val="24"/>
          <w:lang w:val="ru-RU"/>
        </w:rPr>
      </w:pPr>
      <w:r w:rsidRPr="004724C2">
        <w:rPr>
          <w:rFonts w:ascii="Times New Roman" w:hAnsi="Times New Roman" w:cs="Times New Roman"/>
          <w:sz w:val="24"/>
          <w:szCs w:val="24"/>
          <w:lang w:val="ru-RU"/>
        </w:rPr>
        <w:t>Продолжительность учебного года при получении начального общего образования составляет 34 недели, в 1 классе – 33 недели. Продолжительность учебной недели для обучающихся 1- 4 классов составляет 5 дней. 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феврале дополнительные недельные каникулы.</w:t>
      </w:r>
    </w:p>
    <w:p w:rsidR="00ED0BAF" w:rsidRPr="00E6406A" w:rsidRDefault="00ED0BAF" w:rsidP="00ED0BAF">
      <w:pPr>
        <w:pStyle w:val="Osnova"/>
        <w:spacing w:line="240" w:lineRule="auto"/>
        <w:ind w:firstLine="709"/>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У</w:t>
      </w:r>
      <w:r w:rsidRPr="00E6406A">
        <w:rPr>
          <w:rStyle w:val="Zag11"/>
          <w:rFonts w:ascii="Times New Roman" w:eastAsia="@Arial Unicode MS" w:hAnsi="Times New Roman" w:cs="Times New Roman"/>
          <w:sz w:val="24"/>
          <w:szCs w:val="24"/>
          <w:lang w:val="ru-RU"/>
        </w:rPr>
        <w:t xml:space="preserve">чебный план состоит из двух частей </w:t>
      </w:r>
      <w:r w:rsidR="0009776E">
        <w:rPr>
          <w:rStyle w:val="Zag11"/>
          <w:rFonts w:ascii="Times New Roman" w:eastAsia="@Arial Unicode MS" w:hAnsi="Times New Roman" w:cs="Times New Roman"/>
          <w:sz w:val="24"/>
          <w:szCs w:val="24"/>
          <w:lang w:val="ru-RU"/>
        </w:rPr>
        <w:t>— обязательной части и части, формируемой участниками образовательного процесса, а также Плана внеурочной деятельности</w:t>
      </w:r>
      <w:r w:rsidRPr="00E6406A">
        <w:rPr>
          <w:rStyle w:val="Zag11"/>
          <w:rFonts w:ascii="Times New Roman" w:eastAsia="@Arial Unicode MS" w:hAnsi="Times New Roman" w:cs="Times New Roman"/>
          <w:sz w:val="24"/>
          <w:szCs w:val="24"/>
          <w:lang w:val="ru-RU"/>
        </w:rPr>
        <w:t>.</w:t>
      </w:r>
    </w:p>
    <w:p w:rsidR="00ED0BAF" w:rsidRPr="00E6406A" w:rsidRDefault="00ED0BAF" w:rsidP="00ED0BAF">
      <w:pPr>
        <w:pStyle w:val="Osnova"/>
        <w:spacing w:line="240" w:lineRule="auto"/>
        <w:ind w:firstLine="709"/>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Обязательная часть</w:t>
      </w:r>
      <w:r w:rsidRPr="00E6406A">
        <w:rPr>
          <w:rStyle w:val="Zag11"/>
          <w:rFonts w:ascii="Times New Roman" w:eastAsia="@Arial Unicode MS" w:hAnsi="Times New Roman" w:cs="Times New Roman"/>
          <w:sz w:val="24"/>
          <w:szCs w:val="24"/>
          <w:lang w:val="ru-RU"/>
        </w:rPr>
        <w:t xml:space="preserve"> учебного плана определяет состав учебных предметов обяз</w:t>
      </w:r>
      <w:r w:rsidRPr="00E6406A">
        <w:rPr>
          <w:rStyle w:val="Zag11"/>
          <w:rFonts w:ascii="Times New Roman" w:eastAsia="@Arial Unicode MS" w:hAnsi="Times New Roman" w:cs="Times New Roman"/>
          <w:sz w:val="24"/>
          <w:szCs w:val="24"/>
          <w:lang w:val="ru-RU"/>
        </w:rPr>
        <w:t>а</w:t>
      </w:r>
      <w:r w:rsidRPr="00E6406A">
        <w:rPr>
          <w:rStyle w:val="Zag11"/>
          <w:rFonts w:ascii="Times New Roman" w:eastAsia="@Arial Unicode MS" w:hAnsi="Times New Roman" w:cs="Times New Roman"/>
          <w:sz w:val="24"/>
          <w:szCs w:val="24"/>
          <w:lang w:val="ru-RU"/>
        </w:rPr>
        <w:t>тельных предметных областей и отражает содержание образования, которое обеспечивает достижение важнейших целей современного начального образования:</w:t>
      </w:r>
    </w:p>
    <w:p w:rsidR="00ED0BAF" w:rsidRPr="00A933B3" w:rsidRDefault="00ED0BAF" w:rsidP="00ED0BAF">
      <w:pPr>
        <w:numPr>
          <w:ilvl w:val="0"/>
          <w:numId w:val="11"/>
        </w:numPr>
        <w:ind w:left="993" w:hanging="11"/>
        <w:jc w:val="both"/>
        <w:rPr>
          <w:rStyle w:val="Zag11"/>
          <w:rFonts w:eastAsia="@Arial Unicode MS"/>
          <w:color w:val="000000"/>
          <w:lang w:val="ru-RU"/>
        </w:rPr>
      </w:pPr>
      <w:r w:rsidRPr="00E6406A">
        <w:rPr>
          <w:rStyle w:val="Zag11"/>
          <w:rFonts w:eastAsia="@Arial Unicode MS"/>
          <w:color w:val="000000"/>
          <w:lang w:val="ru-RU"/>
        </w:rPr>
        <w:t>формирование гражданской идентичности обучающихся, приобщение их</w:t>
      </w:r>
      <w:r>
        <w:rPr>
          <w:rStyle w:val="Zag11"/>
          <w:rFonts w:eastAsia="@Arial Unicode MS"/>
          <w:color w:val="000000"/>
          <w:lang w:val="ru-RU"/>
        </w:rPr>
        <w:t xml:space="preserve"> к общекультурным, национальным и этнокультурным ценностям;</w:t>
      </w:r>
    </w:p>
    <w:p w:rsidR="00ED0BAF" w:rsidRPr="00A933B3" w:rsidRDefault="00ED0BAF" w:rsidP="00ED0BAF">
      <w:pPr>
        <w:numPr>
          <w:ilvl w:val="0"/>
          <w:numId w:val="11"/>
        </w:numPr>
        <w:ind w:left="993" w:hanging="11"/>
        <w:jc w:val="both"/>
        <w:rPr>
          <w:rStyle w:val="Zag11"/>
          <w:rFonts w:eastAsia="@Arial Unicode MS"/>
          <w:color w:val="000000"/>
          <w:lang w:val="ru-RU"/>
        </w:rPr>
      </w:pPr>
      <w:r w:rsidRPr="00A933B3">
        <w:rPr>
          <w:rStyle w:val="Zag11"/>
          <w:rFonts w:eastAsia="@Arial Unicode MS"/>
          <w:color w:val="000000"/>
          <w:lang w:val="ru-RU"/>
        </w:rPr>
        <w:t>готовность обучающихся к продолжению образования на последующих ступенях основного общего образования, их приобщение к информационным те</w:t>
      </w:r>
      <w:r w:rsidRPr="00A933B3">
        <w:rPr>
          <w:rStyle w:val="Zag11"/>
          <w:rFonts w:eastAsia="@Arial Unicode MS"/>
          <w:color w:val="000000"/>
          <w:lang w:val="ru-RU"/>
        </w:rPr>
        <w:t>х</w:t>
      </w:r>
      <w:r w:rsidRPr="00A933B3">
        <w:rPr>
          <w:rStyle w:val="Zag11"/>
          <w:rFonts w:eastAsia="@Arial Unicode MS"/>
          <w:color w:val="000000"/>
          <w:lang w:val="ru-RU"/>
        </w:rPr>
        <w:t>нологиям;</w:t>
      </w:r>
    </w:p>
    <w:p w:rsidR="00ED0BAF" w:rsidRPr="00A933B3" w:rsidRDefault="00ED0BAF" w:rsidP="00ED0BAF">
      <w:pPr>
        <w:numPr>
          <w:ilvl w:val="0"/>
          <w:numId w:val="11"/>
        </w:numPr>
        <w:ind w:left="993" w:hanging="11"/>
        <w:jc w:val="both"/>
        <w:rPr>
          <w:rStyle w:val="Zag11"/>
          <w:rFonts w:eastAsia="@Arial Unicode MS"/>
          <w:color w:val="000000"/>
          <w:lang w:val="ru-RU"/>
        </w:rPr>
      </w:pPr>
      <w:r w:rsidRPr="00A933B3">
        <w:rPr>
          <w:rStyle w:val="Zag11"/>
          <w:rFonts w:eastAsia="@Arial Unicode MS"/>
          <w:color w:val="000000"/>
          <w:lang w:val="ru-RU"/>
        </w:rPr>
        <w:t>формирование здорового образа жизни, элементарных правил поведения в экстремальных ситуациях;</w:t>
      </w:r>
    </w:p>
    <w:p w:rsidR="00ED0BAF" w:rsidRPr="00A933B3" w:rsidRDefault="00ED0BAF" w:rsidP="00ED0BAF">
      <w:pPr>
        <w:numPr>
          <w:ilvl w:val="0"/>
          <w:numId w:val="11"/>
        </w:numPr>
        <w:ind w:left="993" w:hanging="11"/>
        <w:jc w:val="both"/>
        <w:rPr>
          <w:rStyle w:val="Zag11"/>
          <w:rFonts w:eastAsia="@Arial Unicode MS"/>
          <w:color w:val="000000"/>
          <w:lang w:val="ru-RU"/>
        </w:rPr>
      </w:pPr>
      <w:r w:rsidRPr="00A933B3">
        <w:rPr>
          <w:rStyle w:val="Zag11"/>
          <w:rFonts w:eastAsia="@Arial Unicode MS"/>
          <w:lang w:val="ru-RU"/>
        </w:rPr>
        <w:t>личностное развитие обучающегося в соответствии с его индивидуальн</w:t>
      </w:r>
      <w:r w:rsidRPr="00A933B3">
        <w:rPr>
          <w:rStyle w:val="Zag11"/>
          <w:rFonts w:eastAsia="@Arial Unicode MS"/>
          <w:lang w:val="ru-RU"/>
        </w:rPr>
        <w:t>о</w:t>
      </w:r>
      <w:r w:rsidRPr="00A933B3">
        <w:rPr>
          <w:rStyle w:val="Zag11"/>
          <w:rFonts w:eastAsia="@Arial Unicode MS"/>
          <w:lang w:val="ru-RU"/>
        </w:rPr>
        <w:t>стью.</w:t>
      </w:r>
    </w:p>
    <w:p w:rsidR="00ED0BAF" w:rsidRDefault="00ED0BAF" w:rsidP="00ED0BAF">
      <w:pPr>
        <w:pStyle w:val="ab"/>
        <w:spacing w:before="0" w:beforeAutospacing="0" w:after="0" w:afterAutospacing="0"/>
        <w:ind w:firstLine="709"/>
        <w:jc w:val="both"/>
      </w:pPr>
      <w:r>
        <w:rPr>
          <w:b/>
          <w:bCs/>
        </w:rPr>
        <w:t xml:space="preserve"> Учебный план </w:t>
      </w:r>
      <w:r w:rsidR="00B76CCC">
        <w:t xml:space="preserve"> </w:t>
      </w:r>
      <w:r>
        <w:t xml:space="preserve"> включает   сл</w:t>
      </w:r>
      <w:r>
        <w:t>е</w:t>
      </w:r>
      <w:r>
        <w:t xml:space="preserve">дующие </w:t>
      </w:r>
      <w:r>
        <w:rPr>
          <w:i/>
          <w:iCs/>
        </w:rPr>
        <w:t>предметные  области:</w:t>
      </w:r>
      <w:r>
        <w:t xml:space="preserve"> </w:t>
      </w:r>
    </w:p>
    <w:p w:rsidR="00ED0BAF" w:rsidRDefault="00B87C5B" w:rsidP="00ED0BAF">
      <w:pPr>
        <w:pStyle w:val="ab"/>
        <w:numPr>
          <w:ilvl w:val="0"/>
          <w:numId w:val="4"/>
        </w:numPr>
        <w:tabs>
          <w:tab w:val="clear" w:pos="720"/>
          <w:tab w:val="num" w:pos="851"/>
        </w:tabs>
        <w:spacing w:before="0" w:beforeAutospacing="0" w:after="0" w:afterAutospacing="0"/>
        <w:ind w:left="993" w:firstLine="0"/>
        <w:jc w:val="both"/>
      </w:pPr>
      <w:r>
        <w:rPr>
          <w:lang w:val="ru-RU"/>
        </w:rPr>
        <w:t>Русский язык и литературное чтение</w:t>
      </w:r>
      <w:r w:rsidR="00ED0BAF">
        <w:t>;</w:t>
      </w:r>
    </w:p>
    <w:p w:rsidR="00B87C5B" w:rsidRDefault="00B87C5B" w:rsidP="00ED0BAF">
      <w:pPr>
        <w:pStyle w:val="ab"/>
        <w:numPr>
          <w:ilvl w:val="0"/>
          <w:numId w:val="4"/>
        </w:numPr>
        <w:tabs>
          <w:tab w:val="clear" w:pos="720"/>
          <w:tab w:val="num" w:pos="851"/>
        </w:tabs>
        <w:spacing w:before="0" w:beforeAutospacing="0" w:after="0" w:afterAutospacing="0"/>
        <w:ind w:left="993" w:firstLine="0"/>
        <w:jc w:val="both"/>
      </w:pPr>
      <w:r>
        <w:rPr>
          <w:lang w:val="ru-RU"/>
        </w:rPr>
        <w:t>Родной язык и литературное чтение на родном языке;</w:t>
      </w:r>
    </w:p>
    <w:p w:rsidR="00ED0BAF" w:rsidRDefault="00ED0BAF" w:rsidP="00ED0BAF">
      <w:pPr>
        <w:pStyle w:val="ab"/>
        <w:numPr>
          <w:ilvl w:val="0"/>
          <w:numId w:val="4"/>
        </w:numPr>
        <w:tabs>
          <w:tab w:val="clear" w:pos="720"/>
          <w:tab w:val="num" w:pos="851"/>
        </w:tabs>
        <w:spacing w:before="0" w:beforeAutospacing="0" w:after="0" w:afterAutospacing="0"/>
        <w:ind w:left="993" w:firstLine="0"/>
        <w:jc w:val="both"/>
      </w:pPr>
      <w:r>
        <w:t>математика и информатика;</w:t>
      </w:r>
    </w:p>
    <w:p w:rsidR="00ED0BAF" w:rsidRDefault="00ED0BAF" w:rsidP="00ED0BAF">
      <w:pPr>
        <w:pStyle w:val="ab"/>
        <w:numPr>
          <w:ilvl w:val="0"/>
          <w:numId w:val="4"/>
        </w:numPr>
        <w:tabs>
          <w:tab w:val="clear" w:pos="720"/>
          <w:tab w:val="num" w:pos="851"/>
        </w:tabs>
        <w:spacing w:before="0" w:beforeAutospacing="0" w:after="0" w:afterAutospacing="0"/>
        <w:ind w:left="993" w:firstLine="0"/>
        <w:jc w:val="both"/>
      </w:pPr>
      <w:r>
        <w:t>обществознание и естествознание;</w:t>
      </w:r>
    </w:p>
    <w:p w:rsidR="00ED0BAF" w:rsidRDefault="00ED0BAF" w:rsidP="00ED0BAF">
      <w:pPr>
        <w:pStyle w:val="ab"/>
        <w:numPr>
          <w:ilvl w:val="0"/>
          <w:numId w:val="4"/>
        </w:numPr>
        <w:tabs>
          <w:tab w:val="clear" w:pos="720"/>
          <w:tab w:val="num" w:pos="851"/>
        </w:tabs>
        <w:spacing w:before="0" w:beforeAutospacing="0" w:after="0" w:afterAutospacing="0"/>
        <w:ind w:left="993" w:firstLine="0"/>
        <w:jc w:val="both"/>
      </w:pPr>
      <w:r>
        <w:t xml:space="preserve">искусство; </w:t>
      </w:r>
    </w:p>
    <w:p w:rsidR="00ED0BAF" w:rsidRDefault="00ED0BAF" w:rsidP="00ED0BAF">
      <w:pPr>
        <w:pStyle w:val="ab"/>
        <w:numPr>
          <w:ilvl w:val="0"/>
          <w:numId w:val="4"/>
        </w:numPr>
        <w:tabs>
          <w:tab w:val="clear" w:pos="720"/>
          <w:tab w:val="num" w:pos="851"/>
        </w:tabs>
        <w:spacing w:before="0" w:beforeAutospacing="0" w:after="0" w:afterAutospacing="0"/>
        <w:ind w:left="993" w:firstLine="0"/>
        <w:jc w:val="both"/>
      </w:pPr>
      <w:r>
        <w:t>технология;</w:t>
      </w:r>
    </w:p>
    <w:p w:rsidR="00ED0BAF" w:rsidRPr="00B87C5B" w:rsidRDefault="00ED0BAF" w:rsidP="00ED0BAF">
      <w:pPr>
        <w:pStyle w:val="ab"/>
        <w:numPr>
          <w:ilvl w:val="0"/>
          <w:numId w:val="4"/>
        </w:numPr>
        <w:tabs>
          <w:tab w:val="clear" w:pos="720"/>
          <w:tab w:val="num" w:pos="851"/>
        </w:tabs>
        <w:spacing w:before="0" w:beforeAutospacing="0" w:after="0" w:afterAutospacing="0"/>
        <w:ind w:left="993" w:firstLine="0"/>
        <w:jc w:val="both"/>
      </w:pPr>
      <w:r>
        <w:t>физическая культура</w:t>
      </w:r>
      <w:r w:rsidR="00B87C5B">
        <w:rPr>
          <w:lang w:val="ru-RU"/>
        </w:rPr>
        <w:t>;</w:t>
      </w:r>
    </w:p>
    <w:p w:rsidR="00B87C5B" w:rsidRDefault="00B87C5B" w:rsidP="00ED0BAF">
      <w:pPr>
        <w:pStyle w:val="ab"/>
        <w:numPr>
          <w:ilvl w:val="0"/>
          <w:numId w:val="4"/>
        </w:numPr>
        <w:tabs>
          <w:tab w:val="clear" w:pos="720"/>
          <w:tab w:val="num" w:pos="851"/>
        </w:tabs>
        <w:spacing w:before="0" w:beforeAutospacing="0" w:after="0" w:afterAutospacing="0"/>
        <w:ind w:left="993" w:firstLine="0"/>
        <w:jc w:val="both"/>
      </w:pPr>
      <w:r>
        <w:rPr>
          <w:lang w:val="ru-RU"/>
        </w:rPr>
        <w:t>иностранный язык.</w:t>
      </w:r>
    </w:p>
    <w:p w:rsidR="00B87C5B" w:rsidRDefault="00ED0BAF" w:rsidP="00ED0BAF">
      <w:pPr>
        <w:pStyle w:val="ab"/>
        <w:spacing w:before="0" w:beforeAutospacing="0" w:after="0" w:afterAutospacing="0"/>
        <w:ind w:firstLine="709"/>
        <w:jc w:val="both"/>
        <w:rPr>
          <w:color w:val="000000"/>
        </w:rPr>
      </w:pPr>
      <w:r w:rsidRPr="00C321AA">
        <w:rPr>
          <w:color w:val="000000"/>
        </w:rPr>
        <w:t xml:space="preserve">Предметная область </w:t>
      </w:r>
      <w:r w:rsidR="00B87C5B">
        <w:rPr>
          <w:b/>
          <w:bCs/>
          <w:color w:val="000000"/>
        </w:rPr>
        <w:t>«Русский язык и лиитературное чтение</w:t>
      </w:r>
      <w:r w:rsidRPr="00C321AA">
        <w:rPr>
          <w:b/>
          <w:bCs/>
          <w:color w:val="000000"/>
        </w:rPr>
        <w:t>»</w:t>
      </w:r>
      <w:r w:rsidRPr="00C321AA">
        <w:rPr>
          <w:color w:val="000000"/>
        </w:rPr>
        <w:t xml:space="preserve"> представлена учебными предметами </w:t>
      </w:r>
      <w:r w:rsidRPr="00C321AA">
        <w:rPr>
          <w:b/>
          <w:bCs/>
          <w:color w:val="000000"/>
        </w:rPr>
        <w:t xml:space="preserve">«Русский язык» </w:t>
      </w:r>
      <w:r w:rsidRPr="00C321AA">
        <w:rPr>
          <w:color w:val="000000"/>
        </w:rPr>
        <w:t>и «</w:t>
      </w:r>
      <w:r w:rsidRPr="00C321AA">
        <w:rPr>
          <w:b/>
          <w:bCs/>
          <w:color w:val="000000"/>
        </w:rPr>
        <w:t>Литературное чтение».</w:t>
      </w:r>
      <w:r w:rsidRPr="00C321AA">
        <w:rPr>
          <w:color w:val="000000"/>
        </w:rPr>
        <w:t xml:space="preserve"> </w:t>
      </w:r>
    </w:p>
    <w:p w:rsidR="00ED0BAF" w:rsidRPr="00B87C5B" w:rsidRDefault="00ED0BAF" w:rsidP="00B87C5B">
      <w:pPr>
        <w:pStyle w:val="ab"/>
        <w:spacing w:before="0" w:beforeAutospacing="0" w:after="0" w:afterAutospacing="0"/>
        <w:ind w:firstLine="709"/>
        <w:jc w:val="both"/>
      </w:pPr>
      <w:r w:rsidRPr="00C321AA">
        <w:rPr>
          <w:color w:val="000000"/>
        </w:rPr>
        <w:t xml:space="preserve">  </w:t>
      </w:r>
      <w:r w:rsidR="00B87C5B">
        <w:t xml:space="preserve">Предметная область </w:t>
      </w:r>
      <w:r w:rsidR="00B87C5B">
        <w:rPr>
          <w:b/>
          <w:bCs/>
        </w:rPr>
        <w:t>«Родной язык и литературное чтение на родном языке»</w:t>
      </w:r>
      <w:r w:rsidR="00B87C5B">
        <w:t xml:space="preserve"> представлена учебным предметом «Родной</w:t>
      </w:r>
      <w:r w:rsidR="00B87C5B">
        <w:rPr>
          <w:lang w:val="ru-RU"/>
        </w:rPr>
        <w:t xml:space="preserve"> язык (</w:t>
      </w:r>
      <w:r w:rsidR="00B87C5B">
        <w:t xml:space="preserve"> русский язык</w:t>
      </w:r>
      <w:r w:rsidR="00B87C5B">
        <w:rPr>
          <w:lang w:val="ru-RU"/>
        </w:rPr>
        <w:t>)</w:t>
      </w:r>
      <w:r w:rsidR="00B87C5B">
        <w:t>».</w:t>
      </w:r>
    </w:p>
    <w:p w:rsidR="00ED0BAF" w:rsidRPr="00C321AA" w:rsidRDefault="00ED0BAF" w:rsidP="00ED0BAF">
      <w:pPr>
        <w:pStyle w:val="Style20"/>
        <w:widowControl/>
        <w:spacing w:line="240" w:lineRule="auto"/>
        <w:ind w:firstLine="709"/>
        <w:rPr>
          <w:rStyle w:val="FontStyle87"/>
          <w:rFonts w:ascii="Times New Roman" w:eastAsia="Calibri" w:hAnsi="Times New Roman"/>
          <w:color w:val="000000"/>
          <w:sz w:val="24"/>
          <w:szCs w:val="24"/>
        </w:rPr>
      </w:pPr>
      <w:r w:rsidRPr="00C321AA">
        <w:rPr>
          <w:rFonts w:ascii="Times New Roman" w:hAnsi="Times New Roman"/>
          <w:color w:val="000000"/>
        </w:rPr>
        <w:t xml:space="preserve">Предметная область </w:t>
      </w:r>
      <w:r w:rsidRPr="00C321AA">
        <w:rPr>
          <w:rFonts w:ascii="Times New Roman" w:hAnsi="Times New Roman"/>
          <w:b/>
          <w:bCs/>
          <w:color w:val="000000"/>
        </w:rPr>
        <w:t>«Математика и информатика»</w:t>
      </w:r>
      <w:r w:rsidRPr="00C321AA">
        <w:rPr>
          <w:rFonts w:ascii="Times New Roman" w:hAnsi="Times New Roman"/>
          <w:color w:val="000000"/>
        </w:rPr>
        <w:t xml:space="preserve"> представлена учебным пре</w:t>
      </w:r>
      <w:r w:rsidRPr="00C321AA">
        <w:rPr>
          <w:rFonts w:ascii="Times New Roman" w:hAnsi="Times New Roman"/>
          <w:color w:val="000000"/>
        </w:rPr>
        <w:t>д</w:t>
      </w:r>
      <w:r w:rsidRPr="00C321AA">
        <w:rPr>
          <w:rFonts w:ascii="Times New Roman" w:hAnsi="Times New Roman"/>
          <w:color w:val="000000"/>
        </w:rPr>
        <w:t xml:space="preserve">метом </w:t>
      </w:r>
      <w:r w:rsidRPr="00C321AA">
        <w:rPr>
          <w:rFonts w:ascii="Times New Roman" w:hAnsi="Times New Roman"/>
          <w:b/>
          <w:bCs/>
          <w:color w:val="000000"/>
        </w:rPr>
        <w:t>«Математика».</w:t>
      </w:r>
      <w:r w:rsidRPr="00C321AA">
        <w:rPr>
          <w:rFonts w:ascii="Times New Roman" w:hAnsi="Times New Roman"/>
          <w:color w:val="000000"/>
        </w:rPr>
        <w:t xml:space="preserve"> </w:t>
      </w:r>
    </w:p>
    <w:p w:rsidR="00ED0BAF" w:rsidRPr="00C321AA" w:rsidRDefault="00ED0BAF" w:rsidP="00ED0BAF">
      <w:pPr>
        <w:pStyle w:val="ab"/>
        <w:spacing w:before="0" w:beforeAutospacing="0" w:after="0" w:afterAutospacing="0"/>
        <w:ind w:firstLine="709"/>
        <w:jc w:val="both"/>
        <w:rPr>
          <w:color w:val="000000"/>
        </w:rPr>
      </w:pPr>
      <w:r w:rsidRPr="00C321AA">
        <w:rPr>
          <w:color w:val="000000"/>
        </w:rPr>
        <w:t xml:space="preserve">Предметная область </w:t>
      </w:r>
      <w:r w:rsidRPr="00C321AA">
        <w:rPr>
          <w:b/>
          <w:bCs/>
          <w:color w:val="000000"/>
        </w:rPr>
        <w:t>«Обществознание и естествознание»</w:t>
      </w:r>
      <w:r w:rsidRPr="00C321AA">
        <w:rPr>
          <w:color w:val="000000"/>
        </w:rPr>
        <w:t xml:space="preserve"> представлена учебным предметом </w:t>
      </w:r>
      <w:r w:rsidRPr="00C321AA">
        <w:rPr>
          <w:b/>
          <w:bCs/>
          <w:color w:val="000000"/>
        </w:rPr>
        <w:t>«Окружающий мир».</w:t>
      </w:r>
      <w:r w:rsidRPr="00C321AA">
        <w:rPr>
          <w:color w:val="000000"/>
        </w:rPr>
        <w:t xml:space="preserve">. </w:t>
      </w:r>
    </w:p>
    <w:p w:rsidR="00ED0BAF" w:rsidRPr="00C321AA" w:rsidRDefault="00ED0BAF" w:rsidP="00ED0BAF">
      <w:pPr>
        <w:pStyle w:val="ab"/>
        <w:spacing w:before="0" w:beforeAutospacing="0" w:after="0" w:afterAutospacing="0"/>
        <w:ind w:firstLine="709"/>
        <w:jc w:val="both"/>
        <w:rPr>
          <w:color w:val="000000"/>
        </w:rPr>
      </w:pPr>
      <w:r w:rsidRPr="00C321AA">
        <w:rPr>
          <w:color w:val="000000"/>
        </w:rPr>
        <w:t xml:space="preserve">Предметная область </w:t>
      </w:r>
      <w:r w:rsidRPr="00C321AA">
        <w:rPr>
          <w:b/>
          <w:bCs/>
          <w:color w:val="000000"/>
        </w:rPr>
        <w:t>«Искусство»</w:t>
      </w:r>
      <w:r w:rsidRPr="00C321AA">
        <w:rPr>
          <w:color w:val="000000"/>
        </w:rPr>
        <w:t xml:space="preserve"> представлена учебными предметами </w:t>
      </w:r>
      <w:r w:rsidRPr="00C321AA">
        <w:rPr>
          <w:b/>
          <w:bCs/>
          <w:color w:val="000000"/>
        </w:rPr>
        <w:t>«Музыка»</w:t>
      </w:r>
      <w:r w:rsidRPr="00C321AA">
        <w:rPr>
          <w:color w:val="000000"/>
        </w:rPr>
        <w:t xml:space="preserve"> и </w:t>
      </w:r>
      <w:r w:rsidRPr="00C321AA">
        <w:rPr>
          <w:b/>
          <w:bCs/>
          <w:color w:val="000000"/>
        </w:rPr>
        <w:t>«Изобразительное искусство».</w:t>
      </w:r>
      <w:r w:rsidRPr="00C321AA">
        <w:rPr>
          <w:color w:val="000000"/>
        </w:rPr>
        <w:t>.</w:t>
      </w:r>
    </w:p>
    <w:p w:rsidR="00ED0BAF" w:rsidRDefault="00ED0BAF" w:rsidP="00ED0BAF">
      <w:pPr>
        <w:pStyle w:val="ab"/>
        <w:spacing w:before="0" w:beforeAutospacing="0" w:after="0" w:afterAutospacing="0"/>
        <w:ind w:firstLine="709"/>
        <w:jc w:val="both"/>
      </w:pPr>
      <w:r w:rsidRPr="00C321AA">
        <w:rPr>
          <w:color w:val="000000"/>
        </w:rPr>
        <w:t>Предметная область</w:t>
      </w:r>
      <w:r>
        <w:t xml:space="preserve"> </w:t>
      </w:r>
      <w:r>
        <w:rPr>
          <w:b/>
          <w:bCs/>
        </w:rPr>
        <w:t>«Технология»</w:t>
      </w:r>
      <w:r>
        <w:t xml:space="preserve"> представлена учебным предметом </w:t>
      </w:r>
      <w:r>
        <w:rPr>
          <w:b/>
          <w:bCs/>
        </w:rPr>
        <w:t>«Технол</w:t>
      </w:r>
      <w:r>
        <w:rPr>
          <w:b/>
          <w:bCs/>
        </w:rPr>
        <w:t>о</w:t>
      </w:r>
      <w:r>
        <w:rPr>
          <w:b/>
          <w:bCs/>
        </w:rPr>
        <w:t>гия».</w:t>
      </w:r>
      <w:r>
        <w:t xml:space="preserve"> </w:t>
      </w:r>
    </w:p>
    <w:p w:rsidR="00ED0BAF" w:rsidRDefault="00ED0BAF" w:rsidP="00ED0BAF">
      <w:pPr>
        <w:pStyle w:val="ab"/>
        <w:spacing w:before="0" w:beforeAutospacing="0" w:after="0" w:afterAutospacing="0"/>
        <w:ind w:firstLine="709"/>
        <w:jc w:val="both"/>
      </w:pPr>
      <w:r>
        <w:t xml:space="preserve">Предметная область </w:t>
      </w:r>
      <w:r>
        <w:rPr>
          <w:b/>
          <w:bCs/>
        </w:rPr>
        <w:t>«Физическая культура»</w:t>
      </w:r>
      <w:r>
        <w:t xml:space="preserve"> представлена учебным предметом «Физическая культура».</w:t>
      </w:r>
    </w:p>
    <w:p w:rsidR="00C74B87" w:rsidRPr="00C74B87" w:rsidRDefault="00C74B87" w:rsidP="00C74B87">
      <w:pPr>
        <w:widowControl/>
        <w:autoSpaceDE/>
        <w:autoSpaceDN/>
        <w:adjustRightInd/>
        <w:ind w:firstLine="720"/>
        <w:jc w:val="both"/>
        <w:rPr>
          <w:kern w:val="1"/>
          <w:szCs w:val="28"/>
          <w:lang w:val="ru-RU" w:eastAsia="ar-SA"/>
        </w:rPr>
      </w:pPr>
      <w:r w:rsidRPr="00C74B87">
        <w:rPr>
          <w:kern w:val="1"/>
          <w:szCs w:val="28"/>
          <w:lang w:val="ru-RU" w:eastAsia="ar-SA"/>
        </w:rPr>
        <w:t>Учебный план составляется на каждый учебный год, согласовываетс</w:t>
      </w:r>
      <w:r>
        <w:rPr>
          <w:kern w:val="1"/>
          <w:szCs w:val="28"/>
          <w:lang w:val="ru-RU" w:eastAsia="ar-SA"/>
        </w:rPr>
        <w:t>я педагогическим советом</w:t>
      </w:r>
      <w:r w:rsidRPr="00C74B87">
        <w:rPr>
          <w:kern w:val="1"/>
          <w:szCs w:val="28"/>
          <w:lang w:val="ru-RU" w:eastAsia="ar-SA"/>
        </w:rPr>
        <w:t xml:space="preserve"> и утверждается приказом директора школы ежегодно до 01 сентября текущего года. </w:t>
      </w:r>
    </w:p>
    <w:p w:rsidR="00ED0BAF" w:rsidRDefault="00ED0BAF" w:rsidP="00ED0BAF">
      <w:pPr>
        <w:tabs>
          <w:tab w:val="left" w:pos="720"/>
          <w:tab w:val="left" w:pos="9180"/>
          <w:tab w:val="left" w:pos="9360"/>
        </w:tabs>
        <w:spacing w:line="360" w:lineRule="auto"/>
        <w:jc w:val="both"/>
        <w:rPr>
          <w:rStyle w:val="Zag11"/>
          <w:lang w:val="ru-RU"/>
        </w:rPr>
      </w:pPr>
    </w:p>
    <w:p w:rsidR="00C74B87" w:rsidRDefault="00C74B87" w:rsidP="00B87C5B">
      <w:pPr>
        <w:widowControl/>
        <w:autoSpaceDE/>
        <w:autoSpaceDN/>
        <w:adjustRightInd/>
        <w:jc w:val="center"/>
        <w:rPr>
          <w:b/>
          <w:lang w:val="ru-RU"/>
        </w:rPr>
      </w:pPr>
    </w:p>
    <w:p w:rsidR="00C74B87" w:rsidRDefault="00C74B87" w:rsidP="00B87C5B">
      <w:pPr>
        <w:widowControl/>
        <w:autoSpaceDE/>
        <w:autoSpaceDN/>
        <w:adjustRightInd/>
        <w:jc w:val="center"/>
        <w:rPr>
          <w:b/>
          <w:lang w:val="ru-RU"/>
        </w:rPr>
      </w:pPr>
    </w:p>
    <w:p w:rsidR="00C74B87" w:rsidRDefault="00C74B87" w:rsidP="00B87C5B">
      <w:pPr>
        <w:widowControl/>
        <w:autoSpaceDE/>
        <w:autoSpaceDN/>
        <w:adjustRightInd/>
        <w:jc w:val="center"/>
        <w:rPr>
          <w:b/>
          <w:lang w:val="ru-RU"/>
        </w:rPr>
      </w:pPr>
    </w:p>
    <w:p w:rsidR="00C74B87" w:rsidRDefault="00C74B87" w:rsidP="00B87C5B">
      <w:pPr>
        <w:widowControl/>
        <w:autoSpaceDE/>
        <w:autoSpaceDN/>
        <w:adjustRightInd/>
        <w:jc w:val="center"/>
        <w:rPr>
          <w:b/>
          <w:lang w:val="ru-RU"/>
        </w:rPr>
      </w:pPr>
    </w:p>
    <w:p w:rsidR="00C74B87" w:rsidRDefault="00C74B87" w:rsidP="00B87C5B">
      <w:pPr>
        <w:widowControl/>
        <w:autoSpaceDE/>
        <w:autoSpaceDN/>
        <w:adjustRightInd/>
        <w:jc w:val="center"/>
        <w:rPr>
          <w:b/>
          <w:lang w:val="ru-RU"/>
        </w:rPr>
      </w:pPr>
    </w:p>
    <w:p w:rsidR="00C74B87" w:rsidRDefault="00C74B87" w:rsidP="00B87C5B">
      <w:pPr>
        <w:widowControl/>
        <w:autoSpaceDE/>
        <w:autoSpaceDN/>
        <w:adjustRightInd/>
        <w:jc w:val="center"/>
        <w:rPr>
          <w:b/>
          <w:lang w:val="ru-RU"/>
        </w:rPr>
      </w:pPr>
    </w:p>
    <w:p w:rsidR="00B87C5B" w:rsidRPr="00C74B87" w:rsidRDefault="00B87C5B" w:rsidP="00C74B87">
      <w:pPr>
        <w:widowControl/>
        <w:autoSpaceDE/>
        <w:autoSpaceDN/>
        <w:adjustRightInd/>
        <w:jc w:val="center"/>
        <w:rPr>
          <w:b/>
          <w:lang w:val="ru-RU"/>
        </w:rPr>
      </w:pPr>
      <w:r w:rsidRPr="00B87C5B">
        <w:rPr>
          <w:b/>
          <w:lang w:val="ru-RU"/>
        </w:rPr>
        <w:t>УЧЕБНЫЙ ПЛА</w:t>
      </w:r>
      <w:r w:rsidR="00C74B87">
        <w:rPr>
          <w:b/>
          <w:lang w:val="ru-RU"/>
        </w:rPr>
        <w:t>Н НАЧАЛЬНОГО ОБЩЕГО ОБРАЗОВАНИЯ</w:t>
      </w:r>
    </w:p>
    <w:p w:rsidR="00B87C5B" w:rsidRPr="00B87C5B" w:rsidRDefault="00B87C5B" w:rsidP="00B87C5B">
      <w:pPr>
        <w:widowControl/>
        <w:autoSpaceDE/>
        <w:autoSpaceDN/>
        <w:adjustRightInd/>
        <w:rPr>
          <w:rFonts w:eastAsia="Calibri"/>
          <w:sz w:val="28"/>
          <w:szCs w:val="28"/>
          <w:lang w:val="ru-RU" w:eastAsia="en-US"/>
        </w:rPr>
      </w:pPr>
    </w:p>
    <w:tbl>
      <w:tblPr>
        <w:tblW w:w="9781" w:type="dxa"/>
        <w:jc w:val="center"/>
        <w:tblCellSpacing w:w="0" w:type="dxa"/>
        <w:tblLayout w:type="fixed"/>
        <w:tblCellMar>
          <w:left w:w="0" w:type="dxa"/>
          <w:right w:w="0" w:type="dxa"/>
        </w:tblCellMar>
        <w:tblLook w:val="0000" w:firstRow="0" w:lastRow="0" w:firstColumn="0" w:lastColumn="0" w:noHBand="0" w:noVBand="0"/>
      </w:tblPr>
      <w:tblGrid>
        <w:gridCol w:w="1620"/>
        <w:gridCol w:w="2187"/>
        <w:gridCol w:w="870"/>
        <w:gridCol w:w="1125"/>
        <w:gridCol w:w="8"/>
        <w:gridCol w:w="1207"/>
        <w:gridCol w:w="15"/>
        <w:gridCol w:w="1442"/>
        <w:gridCol w:w="1307"/>
      </w:tblGrid>
      <w:tr w:rsidR="00C74B87" w:rsidRPr="00C74B87" w:rsidTr="00770511">
        <w:trPr>
          <w:trHeight w:val="492"/>
          <w:tblCellSpacing w:w="0" w:type="dxa"/>
          <w:jc w:val="center"/>
        </w:trPr>
        <w:tc>
          <w:tcPr>
            <w:tcW w:w="1620" w:type="dxa"/>
            <w:vMerge w:val="restart"/>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b/>
                <w:bCs/>
                <w:sz w:val="22"/>
                <w:szCs w:val="22"/>
                <w:lang w:val="ru-RU"/>
              </w:rPr>
            </w:pPr>
            <w:r w:rsidRPr="00C74B87">
              <w:rPr>
                <w:b/>
                <w:bCs/>
                <w:sz w:val="22"/>
                <w:szCs w:val="22"/>
                <w:lang w:val="ru-RU"/>
              </w:rPr>
              <w:t>Предметные области</w:t>
            </w:r>
          </w:p>
        </w:tc>
        <w:tc>
          <w:tcPr>
            <w:tcW w:w="2187" w:type="dxa"/>
            <w:vMerge w:val="restart"/>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left="71"/>
              <w:jc w:val="both"/>
              <w:rPr>
                <w:b/>
                <w:bCs/>
                <w:sz w:val="22"/>
                <w:szCs w:val="22"/>
                <w:lang w:val="ru-RU"/>
              </w:rPr>
            </w:pPr>
            <w:r w:rsidRPr="00C74B87">
              <w:rPr>
                <w:b/>
                <w:bCs/>
                <w:sz w:val="22"/>
                <w:szCs w:val="22"/>
                <w:lang w:val="ru-RU"/>
              </w:rPr>
              <w:t>Учебные</w:t>
            </w:r>
          </w:p>
          <w:p w:rsidR="00C74B87" w:rsidRPr="00C74B87" w:rsidRDefault="00C74B87" w:rsidP="00C74B87">
            <w:pPr>
              <w:widowControl/>
              <w:tabs>
                <w:tab w:val="left" w:pos="4500"/>
                <w:tab w:val="left" w:pos="9180"/>
                <w:tab w:val="left" w:pos="9360"/>
              </w:tabs>
              <w:autoSpaceDE/>
              <w:autoSpaceDN/>
              <w:adjustRightInd/>
              <w:ind w:left="71"/>
              <w:jc w:val="both"/>
              <w:rPr>
                <w:b/>
                <w:sz w:val="22"/>
                <w:szCs w:val="22"/>
                <w:lang w:val="ru-RU"/>
              </w:rPr>
            </w:pPr>
            <w:r w:rsidRPr="00C74B87">
              <w:rPr>
                <w:b/>
                <w:bCs/>
                <w:sz w:val="22"/>
                <w:szCs w:val="22"/>
                <w:lang w:val="ru-RU"/>
              </w:rPr>
              <w:t>предметы</w:t>
            </w:r>
          </w:p>
          <w:p w:rsidR="00C74B87" w:rsidRPr="00C74B87" w:rsidRDefault="00C74B87" w:rsidP="00C74B87">
            <w:pPr>
              <w:widowControl/>
              <w:tabs>
                <w:tab w:val="left" w:pos="4500"/>
                <w:tab w:val="left" w:pos="9180"/>
                <w:tab w:val="left" w:pos="9360"/>
              </w:tabs>
              <w:autoSpaceDE/>
              <w:autoSpaceDN/>
              <w:adjustRightInd/>
              <w:ind w:firstLine="46"/>
              <w:jc w:val="center"/>
              <w:rPr>
                <w:b/>
                <w:bCs/>
                <w:sz w:val="22"/>
                <w:szCs w:val="22"/>
                <w:lang w:val="ru-RU"/>
              </w:rPr>
            </w:pPr>
            <w:r w:rsidRPr="00C74B87">
              <w:rPr>
                <w:b/>
                <w:sz w:val="22"/>
                <w:szCs w:val="22"/>
                <w:lang w:val="ru-RU"/>
              </w:rPr>
              <w:t xml:space="preserve">                      Классы</w:t>
            </w:r>
          </w:p>
        </w:tc>
        <w:tc>
          <w:tcPr>
            <w:tcW w:w="4667" w:type="dxa"/>
            <w:gridSpan w:val="6"/>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
                <w:sz w:val="22"/>
                <w:szCs w:val="22"/>
                <w:lang w:val="ru-RU"/>
              </w:rPr>
            </w:pPr>
            <w:r w:rsidRPr="00C74B87">
              <w:rPr>
                <w:b/>
                <w:bCs/>
                <w:sz w:val="22"/>
                <w:szCs w:val="22"/>
                <w:lang w:val="ru-RU"/>
              </w:rPr>
              <w:t>Количество часов в неделю</w:t>
            </w:r>
          </w:p>
        </w:tc>
        <w:tc>
          <w:tcPr>
            <w:tcW w:w="1307" w:type="dxa"/>
            <w:vMerge w:val="restart"/>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
                <w:sz w:val="22"/>
                <w:szCs w:val="22"/>
                <w:lang w:val="ru-RU"/>
              </w:rPr>
            </w:pPr>
            <w:r w:rsidRPr="00C74B87">
              <w:rPr>
                <w:b/>
                <w:bCs/>
                <w:sz w:val="22"/>
                <w:szCs w:val="22"/>
                <w:lang w:val="ru-RU"/>
              </w:rPr>
              <w:t>Всего за период обучения на уровне</w:t>
            </w:r>
          </w:p>
        </w:tc>
      </w:tr>
      <w:tr w:rsidR="00C74B87" w:rsidRPr="00C74B87" w:rsidTr="00770511">
        <w:trPr>
          <w:trHeight w:val="260"/>
          <w:tblCellSpacing w:w="0" w:type="dxa"/>
          <w:jc w:val="center"/>
        </w:trPr>
        <w:tc>
          <w:tcPr>
            <w:tcW w:w="1620" w:type="dxa"/>
            <w:vMerge/>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autoSpaceDE/>
              <w:autoSpaceDN/>
              <w:adjustRightInd/>
              <w:jc w:val="center"/>
              <w:rPr>
                <w:bCs/>
                <w:color w:val="FF0000"/>
                <w:sz w:val="22"/>
                <w:szCs w:val="22"/>
                <w:lang w:val="ru-RU"/>
              </w:rPr>
            </w:pPr>
          </w:p>
        </w:tc>
        <w:tc>
          <w:tcPr>
            <w:tcW w:w="2187" w:type="dxa"/>
            <w:vMerge/>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autoSpaceDE/>
              <w:autoSpaceDN/>
              <w:adjustRightInd/>
              <w:ind w:firstLine="46"/>
              <w:jc w:val="center"/>
              <w:rPr>
                <w:bCs/>
                <w:color w:val="FF0000"/>
                <w:sz w:val="22"/>
                <w:szCs w:val="22"/>
                <w:lang w:val="ru-RU"/>
              </w:rPr>
            </w:pPr>
          </w:p>
        </w:tc>
        <w:tc>
          <w:tcPr>
            <w:tcW w:w="870"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
                <w:sz w:val="22"/>
                <w:szCs w:val="22"/>
                <w:lang w:val="ru-RU"/>
              </w:rPr>
            </w:pPr>
            <w:r w:rsidRPr="00C74B87">
              <w:rPr>
                <w:b/>
                <w:bCs/>
                <w:sz w:val="22"/>
                <w:szCs w:val="22"/>
                <w:lang w:val="ru-RU"/>
              </w:rPr>
              <w:t>I</w:t>
            </w:r>
          </w:p>
        </w:tc>
        <w:tc>
          <w:tcPr>
            <w:tcW w:w="1133" w:type="dxa"/>
            <w:gridSpan w:val="2"/>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
                <w:sz w:val="22"/>
                <w:szCs w:val="22"/>
                <w:lang w:val="ru-RU"/>
              </w:rPr>
            </w:pPr>
            <w:r w:rsidRPr="00C74B87">
              <w:rPr>
                <w:b/>
                <w:bCs/>
                <w:sz w:val="22"/>
                <w:szCs w:val="22"/>
                <w:lang w:val="ru-RU"/>
              </w:rPr>
              <w:t>II</w:t>
            </w:r>
          </w:p>
        </w:tc>
        <w:tc>
          <w:tcPr>
            <w:tcW w:w="1222" w:type="dxa"/>
            <w:gridSpan w:val="2"/>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
                <w:sz w:val="22"/>
                <w:szCs w:val="22"/>
                <w:lang w:val="ru-RU"/>
              </w:rPr>
            </w:pPr>
            <w:r w:rsidRPr="00C74B87">
              <w:rPr>
                <w:b/>
                <w:bCs/>
                <w:sz w:val="22"/>
                <w:szCs w:val="22"/>
                <w:lang w:val="ru-RU"/>
              </w:rPr>
              <w:t>III</w:t>
            </w:r>
          </w:p>
        </w:tc>
        <w:tc>
          <w:tcPr>
            <w:tcW w:w="1442"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
                <w:sz w:val="22"/>
                <w:szCs w:val="22"/>
                <w:lang w:val="ru-RU"/>
              </w:rPr>
            </w:pPr>
            <w:r w:rsidRPr="00C74B87">
              <w:rPr>
                <w:b/>
                <w:bCs/>
                <w:sz w:val="22"/>
                <w:szCs w:val="22"/>
                <w:lang w:val="ru-RU"/>
              </w:rPr>
              <w:t>IV</w:t>
            </w:r>
          </w:p>
        </w:tc>
        <w:tc>
          <w:tcPr>
            <w:tcW w:w="1307" w:type="dxa"/>
            <w:vMerge/>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autoSpaceDE/>
              <w:autoSpaceDN/>
              <w:adjustRightInd/>
              <w:ind w:firstLine="46"/>
              <w:jc w:val="center"/>
              <w:rPr>
                <w:color w:val="FF0000"/>
                <w:sz w:val="22"/>
                <w:szCs w:val="22"/>
                <w:lang w:val="ru-RU"/>
              </w:rPr>
            </w:pPr>
          </w:p>
        </w:tc>
      </w:tr>
      <w:tr w:rsidR="00C74B87" w:rsidRPr="00C74B87" w:rsidTr="00770511">
        <w:trPr>
          <w:trHeight w:val="260"/>
          <w:tblCellSpacing w:w="0" w:type="dxa"/>
          <w:jc w:val="center"/>
        </w:trPr>
        <w:tc>
          <w:tcPr>
            <w:tcW w:w="1620" w:type="dxa"/>
            <w:vMerge w:val="restart"/>
            <w:tcBorders>
              <w:top w:val="single" w:sz="4" w:space="0" w:color="auto"/>
              <w:left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Русский язык и литературное чтение</w:t>
            </w:r>
          </w:p>
        </w:tc>
        <w:tc>
          <w:tcPr>
            <w:tcW w:w="218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sz w:val="22"/>
                <w:szCs w:val="22"/>
                <w:lang w:val="ru-RU"/>
              </w:rPr>
            </w:pPr>
            <w:r w:rsidRPr="00C74B87">
              <w:rPr>
                <w:sz w:val="22"/>
                <w:szCs w:val="22"/>
                <w:lang w:val="ru-RU"/>
              </w:rPr>
              <w:t>Русский язык</w:t>
            </w:r>
          </w:p>
        </w:tc>
        <w:tc>
          <w:tcPr>
            <w:tcW w:w="870"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4</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4</w:t>
            </w:r>
          </w:p>
        </w:tc>
        <w:tc>
          <w:tcPr>
            <w:tcW w:w="1222"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4</w:t>
            </w:r>
          </w:p>
        </w:tc>
        <w:tc>
          <w:tcPr>
            <w:tcW w:w="1442"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4</w:t>
            </w:r>
          </w:p>
        </w:tc>
        <w:tc>
          <w:tcPr>
            <w:tcW w:w="130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r w:rsidRPr="00C74B87">
              <w:rPr>
                <w:sz w:val="22"/>
                <w:szCs w:val="22"/>
                <w:lang w:val="ru-RU"/>
              </w:rPr>
              <w:t>16</w:t>
            </w:r>
          </w:p>
        </w:tc>
      </w:tr>
      <w:tr w:rsidR="00C74B87" w:rsidRPr="00C74B87" w:rsidTr="00770511">
        <w:trPr>
          <w:trHeight w:val="290"/>
          <w:tblCellSpacing w:w="0" w:type="dxa"/>
          <w:jc w:val="center"/>
        </w:trPr>
        <w:tc>
          <w:tcPr>
            <w:tcW w:w="1620" w:type="dxa"/>
            <w:vMerge/>
            <w:tcBorders>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sz w:val="22"/>
                <w:szCs w:val="22"/>
                <w:lang w:val="ru-RU"/>
              </w:rPr>
            </w:pPr>
          </w:p>
        </w:tc>
        <w:tc>
          <w:tcPr>
            <w:tcW w:w="218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sz w:val="22"/>
                <w:szCs w:val="22"/>
                <w:lang w:val="ru-RU"/>
              </w:rPr>
            </w:pPr>
            <w:r w:rsidRPr="00C74B87">
              <w:rPr>
                <w:sz w:val="22"/>
                <w:szCs w:val="22"/>
                <w:lang w:val="ru-RU"/>
              </w:rPr>
              <w:t>Литературное чтение</w:t>
            </w:r>
          </w:p>
        </w:tc>
        <w:tc>
          <w:tcPr>
            <w:tcW w:w="870"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4</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4</w:t>
            </w:r>
          </w:p>
        </w:tc>
        <w:tc>
          <w:tcPr>
            <w:tcW w:w="1222"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3</w:t>
            </w:r>
          </w:p>
        </w:tc>
        <w:tc>
          <w:tcPr>
            <w:tcW w:w="1442"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2</w:t>
            </w:r>
          </w:p>
        </w:tc>
        <w:tc>
          <w:tcPr>
            <w:tcW w:w="130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r w:rsidRPr="00C74B87">
              <w:rPr>
                <w:sz w:val="22"/>
                <w:szCs w:val="22"/>
                <w:lang w:val="ru-RU"/>
              </w:rPr>
              <w:t>1</w:t>
            </w:r>
            <w:r>
              <w:rPr>
                <w:sz w:val="22"/>
                <w:szCs w:val="22"/>
                <w:lang w:val="ru-RU"/>
              </w:rPr>
              <w:t>3</w:t>
            </w:r>
          </w:p>
        </w:tc>
      </w:tr>
      <w:tr w:rsidR="00C74B87" w:rsidRPr="00C74B87" w:rsidTr="00C74B87">
        <w:trPr>
          <w:trHeight w:val="275"/>
          <w:tblCellSpacing w:w="0" w:type="dxa"/>
          <w:jc w:val="center"/>
        </w:trPr>
        <w:tc>
          <w:tcPr>
            <w:tcW w:w="1620" w:type="dxa"/>
            <w:vMerge w:val="restart"/>
            <w:tcBorders>
              <w:left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sz w:val="22"/>
                <w:szCs w:val="22"/>
                <w:lang w:val="ru-RU"/>
              </w:rPr>
            </w:pPr>
            <w:r w:rsidRPr="00C74B87">
              <w:rPr>
                <w:sz w:val="22"/>
                <w:szCs w:val="22"/>
                <w:lang w:val="ru-RU"/>
              </w:rPr>
              <w:t>Родной язык и литературное чтение на родном языке</w:t>
            </w:r>
          </w:p>
        </w:tc>
        <w:tc>
          <w:tcPr>
            <w:tcW w:w="218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Родной язык (русский язык)</w:t>
            </w:r>
          </w:p>
        </w:tc>
        <w:tc>
          <w:tcPr>
            <w:tcW w:w="1995" w:type="dxa"/>
            <w:gridSpan w:val="2"/>
            <w:tcBorders>
              <w:top w:val="single" w:sz="4" w:space="0" w:color="auto"/>
              <w:left w:val="single" w:sz="4" w:space="0" w:color="auto"/>
              <w:bottom w:val="single" w:sz="4" w:space="0" w:color="auto"/>
            </w:tcBorders>
            <w:vAlign w:val="center"/>
          </w:tcPr>
          <w:p w:rsidR="00C74B87" w:rsidRPr="00C74B87" w:rsidRDefault="00C74B87" w:rsidP="00C74B87">
            <w:pPr>
              <w:tabs>
                <w:tab w:val="left" w:pos="4500"/>
                <w:tab w:val="left" w:pos="9180"/>
                <w:tab w:val="left" w:pos="9360"/>
              </w:tabs>
              <w:ind w:firstLine="46"/>
              <w:jc w:val="center"/>
              <w:rPr>
                <w:sz w:val="22"/>
                <w:szCs w:val="22"/>
                <w:lang w:val="ru-RU"/>
              </w:rPr>
            </w:pPr>
            <w:r w:rsidRPr="00C74B87">
              <w:rPr>
                <w:sz w:val="22"/>
                <w:szCs w:val="22"/>
                <w:lang w:val="ru-RU"/>
              </w:rPr>
              <w:t>Часы переданы на изучение русского языка</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r w:rsidRPr="00C74B87">
              <w:rPr>
                <w:sz w:val="22"/>
                <w:szCs w:val="22"/>
                <w:lang w:val="ru-RU"/>
              </w:rPr>
              <w:t>1</w:t>
            </w:r>
          </w:p>
        </w:tc>
        <w:tc>
          <w:tcPr>
            <w:tcW w:w="1457"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r w:rsidRPr="00C74B87">
              <w:rPr>
                <w:sz w:val="22"/>
                <w:szCs w:val="22"/>
                <w:lang w:val="ru-RU"/>
              </w:rPr>
              <w:t>1</w:t>
            </w:r>
          </w:p>
        </w:tc>
        <w:tc>
          <w:tcPr>
            <w:tcW w:w="1307"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r>
              <w:rPr>
                <w:sz w:val="22"/>
                <w:szCs w:val="22"/>
                <w:lang w:val="ru-RU"/>
              </w:rPr>
              <w:t>2</w:t>
            </w:r>
          </w:p>
        </w:tc>
      </w:tr>
      <w:tr w:rsidR="00C74B87" w:rsidRPr="00C74B87" w:rsidTr="00770511">
        <w:trPr>
          <w:trHeight w:val="275"/>
          <w:tblCellSpacing w:w="0" w:type="dxa"/>
          <w:jc w:val="center"/>
        </w:trPr>
        <w:tc>
          <w:tcPr>
            <w:tcW w:w="1620" w:type="dxa"/>
            <w:vMerge/>
            <w:tcBorders>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sz w:val="22"/>
                <w:szCs w:val="22"/>
                <w:lang w:val="ru-RU"/>
              </w:rPr>
            </w:pPr>
          </w:p>
        </w:tc>
        <w:tc>
          <w:tcPr>
            <w:tcW w:w="218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Литературное чтение на родном языке (русский язык)</w:t>
            </w:r>
          </w:p>
        </w:tc>
        <w:tc>
          <w:tcPr>
            <w:tcW w:w="5974" w:type="dxa"/>
            <w:gridSpan w:val="7"/>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r w:rsidRPr="00C74B87">
              <w:rPr>
                <w:sz w:val="22"/>
                <w:szCs w:val="22"/>
                <w:lang w:val="ru-RU"/>
              </w:rPr>
              <w:t>Часы переданы на изучение  литературного чтения</w:t>
            </w:r>
          </w:p>
        </w:tc>
      </w:tr>
      <w:tr w:rsidR="00C74B87" w:rsidRPr="00C74B87" w:rsidTr="00770511">
        <w:trPr>
          <w:trHeight w:val="275"/>
          <w:tblCellSpacing w:w="0" w:type="dxa"/>
          <w:jc w:val="center"/>
        </w:trPr>
        <w:tc>
          <w:tcPr>
            <w:tcW w:w="1620" w:type="dxa"/>
            <w:tcBorders>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sz w:val="22"/>
                <w:szCs w:val="22"/>
                <w:lang w:val="ru-RU"/>
              </w:rPr>
            </w:pPr>
            <w:r w:rsidRPr="00C74B87">
              <w:rPr>
                <w:sz w:val="22"/>
                <w:szCs w:val="22"/>
                <w:lang w:val="ru-RU"/>
              </w:rPr>
              <w:t>Иностранный язык</w:t>
            </w:r>
          </w:p>
        </w:tc>
        <w:tc>
          <w:tcPr>
            <w:tcW w:w="218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sz w:val="22"/>
                <w:szCs w:val="22"/>
                <w:lang w:val="ru-RU"/>
              </w:rPr>
            </w:pPr>
            <w:r w:rsidRPr="00C74B87">
              <w:rPr>
                <w:bCs/>
                <w:sz w:val="22"/>
                <w:szCs w:val="22"/>
                <w:lang w:val="ru-RU"/>
              </w:rPr>
              <w:t>Английский язык</w:t>
            </w:r>
          </w:p>
        </w:tc>
        <w:tc>
          <w:tcPr>
            <w:tcW w:w="870"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2</w:t>
            </w:r>
          </w:p>
        </w:tc>
        <w:tc>
          <w:tcPr>
            <w:tcW w:w="1222"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2</w:t>
            </w:r>
          </w:p>
        </w:tc>
        <w:tc>
          <w:tcPr>
            <w:tcW w:w="1442"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2</w:t>
            </w:r>
          </w:p>
        </w:tc>
        <w:tc>
          <w:tcPr>
            <w:tcW w:w="130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r w:rsidRPr="00C74B87">
              <w:rPr>
                <w:sz w:val="22"/>
                <w:szCs w:val="22"/>
                <w:lang w:val="ru-RU"/>
              </w:rPr>
              <w:t>6</w:t>
            </w:r>
          </w:p>
        </w:tc>
      </w:tr>
      <w:tr w:rsidR="00C74B87" w:rsidRPr="00C74B87" w:rsidTr="00770511">
        <w:trPr>
          <w:trHeight w:val="260"/>
          <w:tblCellSpacing w:w="0" w:type="dxa"/>
          <w:jc w:val="center"/>
        </w:trPr>
        <w:tc>
          <w:tcPr>
            <w:tcW w:w="1620"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Математика и информатика</w:t>
            </w:r>
          </w:p>
        </w:tc>
        <w:tc>
          <w:tcPr>
            <w:tcW w:w="218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sz w:val="22"/>
                <w:szCs w:val="22"/>
                <w:lang w:val="ru-RU"/>
              </w:rPr>
            </w:pPr>
            <w:r w:rsidRPr="00C74B87">
              <w:rPr>
                <w:bCs/>
                <w:sz w:val="22"/>
                <w:szCs w:val="22"/>
                <w:lang w:val="ru-RU"/>
              </w:rPr>
              <w:t xml:space="preserve">Математика </w:t>
            </w:r>
          </w:p>
        </w:tc>
        <w:tc>
          <w:tcPr>
            <w:tcW w:w="870"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4</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4</w:t>
            </w:r>
          </w:p>
        </w:tc>
        <w:tc>
          <w:tcPr>
            <w:tcW w:w="1222"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4</w:t>
            </w:r>
          </w:p>
        </w:tc>
        <w:tc>
          <w:tcPr>
            <w:tcW w:w="1442"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4</w:t>
            </w:r>
          </w:p>
        </w:tc>
        <w:tc>
          <w:tcPr>
            <w:tcW w:w="130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r w:rsidRPr="00C74B87">
              <w:rPr>
                <w:sz w:val="22"/>
                <w:szCs w:val="22"/>
                <w:lang w:val="ru-RU"/>
              </w:rPr>
              <w:t>16</w:t>
            </w:r>
          </w:p>
        </w:tc>
      </w:tr>
      <w:tr w:rsidR="00C74B87" w:rsidRPr="00C74B87" w:rsidTr="00770511">
        <w:trPr>
          <w:trHeight w:val="260"/>
          <w:tblCellSpacing w:w="0" w:type="dxa"/>
          <w:jc w:val="center"/>
        </w:trPr>
        <w:tc>
          <w:tcPr>
            <w:tcW w:w="1620"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rFonts w:eastAsia="Calibri"/>
                <w:sz w:val="22"/>
                <w:szCs w:val="22"/>
                <w:lang w:val="ru-RU" w:eastAsia="en-US"/>
              </w:rPr>
              <w:t>Обществознание и естествознание</w:t>
            </w:r>
          </w:p>
        </w:tc>
        <w:tc>
          <w:tcPr>
            <w:tcW w:w="218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sz w:val="22"/>
                <w:szCs w:val="22"/>
                <w:lang w:val="ru-RU"/>
              </w:rPr>
            </w:pPr>
            <w:r w:rsidRPr="00C74B87">
              <w:rPr>
                <w:bCs/>
                <w:sz w:val="22"/>
                <w:szCs w:val="22"/>
                <w:lang w:val="ru-RU"/>
              </w:rPr>
              <w:t>Окружающий мир</w:t>
            </w:r>
          </w:p>
        </w:tc>
        <w:tc>
          <w:tcPr>
            <w:tcW w:w="870"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2</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2</w:t>
            </w:r>
          </w:p>
        </w:tc>
        <w:tc>
          <w:tcPr>
            <w:tcW w:w="1222"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2</w:t>
            </w:r>
          </w:p>
        </w:tc>
        <w:tc>
          <w:tcPr>
            <w:tcW w:w="1442"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2</w:t>
            </w:r>
          </w:p>
        </w:tc>
        <w:tc>
          <w:tcPr>
            <w:tcW w:w="130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r w:rsidRPr="00C74B87">
              <w:rPr>
                <w:sz w:val="22"/>
                <w:szCs w:val="22"/>
                <w:lang w:val="ru-RU"/>
              </w:rPr>
              <w:t>8</w:t>
            </w:r>
          </w:p>
        </w:tc>
      </w:tr>
      <w:tr w:rsidR="00C74B87" w:rsidRPr="00C74B87" w:rsidTr="00770511">
        <w:trPr>
          <w:trHeight w:val="260"/>
          <w:tblCellSpacing w:w="0" w:type="dxa"/>
          <w:jc w:val="center"/>
        </w:trPr>
        <w:tc>
          <w:tcPr>
            <w:tcW w:w="1620"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 xml:space="preserve">Основы </w:t>
            </w:r>
            <w:r w:rsidRPr="00C74B87">
              <w:rPr>
                <w:rFonts w:eastAsia="@Arial Unicode MS"/>
                <w:sz w:val="22"/>
                <w:szCs w:val="22"/>
                <w:lang w:val="ru-RU"/>
              </w:rPr>
              <w:t>религиозных культур и светской этики</w:t>
            </w:r>
          </w:p>
        </w:tc>
        <w:tc>
          <w:tcPr>
            <w:tcW w:w="218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sz w:val="22"/>
                <w:szCs w:val="22"/>
                <w:vertAlign w:val="superscript"/>
                <w:lang w:val="ru-RU"/>
              </w:rPr>
            </w:pPr>
            <w:r w:rsidRPr="00C74B87">
              <w:rPr>
                <w:bCs/>
                <w:sz w:val="22"/>
                <w:szCs w:val="22"/>
                <w:lang w:val="ru-RU"/>
              </w:rPr>
              <w:t>Основы православной культуры</w:t>
            </w:r>
          </w:p>
        </w:tc>
        <w:tc>
          <w:tcPr>
            <w:tcW w:w="870"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p>
        </w:tc>
        <w:tc>
          <w:tcPr>
            <w:tcW w:w="1133" w:type="dxa"/>
            <w:gridSpan w:val="2"/>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p>
        </w:tc>
        <w:tc>
          <w:tcPr>
            <w:tcW w:w="1222" w:type="dxa"/>
            <w:gridSpan w:val="2"/>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p>
        </w:tc>
        <w:tc>
          <w:tcPr>
            <w:tcW w:w="1442"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r w:rsidRPr="00C74B87">
              <w:rPr>
                <w:sz w:val="22"/>
                <w:szCs w:val="22"/>
                <w:lang w:val="ru-RU"/>
              </w:rPr>
              <w:t>1</w:t>
            </w:r>
          </w:p>
        </w:tc>
        <w:tc>
          <w:tcPr>
            <w:tcW w:w="130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r w:rsidRPr="00C74B87">
              <w:rPr>
                <w:sz w:val="22"/>
                <w:szCs w:val="22"/>
                <w:lang w:val="ru-RU"/>
              </w:rPr>
              <w:t>1</w:t>
            </w:r>
          </w:p>
        </w:tc>
      </w:tr>
      <w:tr w:rsidR="00C74B87" w:rsidRPr="00C74B87" w:rsidTr="00770511">
        <w:trPr>
          <w:trHeight w:val="260"/>
          <w:tblCellSpacing w:w="0" w:type="dxa"/>
          <w:jc w:val="center"/>
        </w:trPr>
        <w:tc>
          <w:tcPr>
            <w:tcW w:w="1620" w:type="dxa"/>
            <w:vMerge w:val="restart"/>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p>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Искусство</w:t>
            </w:r>
          </w:p>
          <w:p w:rsidR="00C74B87" w:rsidRPr="00C74B87" w:rsidRDefault="00C74B87" w:rsidP="00C74B87">
            <w:pPr>
              <w:widowControl/>
              <w:tabs>
                <w:tab w:val="left" w:pos="4500"/>
                <w:tab w:val="left" w:pos="9180"/>
                <w:tab w:val="left" w:pos="9360"/>
              </w:tabs>
              <w:autoSpaceDE/>
              <w:autoSpaceDN/>
              <w:adjustRightInd/>
              <w:rPr>
                <w:bCs/>
                <w:sz w:val="22"/>
                <w:szCs w:val="22"/>
                <w:lang w:val="ru-RU"/>
              </w:rPr>
            </w:pPr>
          </w:p>
        </w:tc>
        <w:tc>
          <w:tcPr>
            <w:tcW w:w="218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sz w:val="22"/>
                <w:szCs w:val="22"/>
                <w:lang w:val="ru-RU"/>
              </w:rPr>
            </w:pPr>
            <w:r w:rsidRPr="00C74B87">
              <w:rPr>
                <w:bCs/>
                <w:sz w:val="22"/>
                <w:szCs w:val="22"/>
                <w:lang w:val="ru-RU"/>
              </w:rPr>
              <w:t>Изобразительное искусство</w:t>
            </w:r>
          </w:p>
        </w:tc>
        <w:tc>
          <w:tcPr>
            <w:tcW w:w="870"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1</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1</w:t>
            </w:r>
          </w:p>
        </w:tc>
        <w:tc>
          <w:tcPr>
            <w:tcW w:w="1222"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1</w:t>
            </w:r>
          </w:p>
        </w:tc>
        <w:tc>
          <w:tcPr>
            <w:tcW w:w="1442"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1</w:t>
            </w:r>
          </w:p>
        </w:tc>
        <w:tc>
          <w:tcPr>
            <w:tcW w:w="130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r w:rsidRPr="00C74B87">
              <w:rPr>
                <w:sz w:val="22"/>
                <w:szCs w:val="22"/>
                <w:lang w:val="ru-RU"/>
              </w:rPr>
              <w:t>4</w:t>
            </w:r>
          </w:p>
        </w:tc>
      </w:tr>
      <w:tr w:rsidR="00C74B87" w:rsidRPr="00C74B87" w:rsidTr="00770511">
        <w:trPr>
          <w:trHeight w:val="295"/>
          <w:tblCellSpacing w:w="0" w:type="dxa"/>
          <w:jc w:val="center"/>
        </w:trPr>
        <w:tc>
          <w:tcPr>
            <w:tcW w:w="1620" w:type="dxa"/>
            <w:vMerge/>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p>
        </w:tc>
        <w:tc>
          <w:tcPr>
            <w:tcW w:w="218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Музыка</w:t>
            </w:r>
          </w:p>
        </w:tc>
        <w:tc>
          <w:tcPr>
            <w:tcW w:w="870"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1</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1</w:t>
            </w:r>
          </w:p>
        </w:tc>
        <w:tc>
          <w:tcPr>
            <w:tcW w:w="1222"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1</w:t>
            </w:r>
          </w:p>
        </w:tc>
        <w:tc>
          <w:tcPr>
            <w:tcW w:w="1442"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1</w:t>
            </w:r>
          </w:p>
        </w:tc>
        <w:tc>
          <w:tcPr>
            <w:tcW w:w="130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sidRPr="00C74B87">
              <w:rPr>
                <w:bCs/>
                <w:sz w:val="22"/>
                <w:szCs w:val="22"/>
                <w:lang w:val="ru-RU"/>
              </w:rPr>
              <w:t>4</w:t>
            </w:r>
          </w:p>
        </w:tc>
      </w:tr>
      <w:tr w:rsidR="00C74B87" w:rsidRPr="00C74B87" w:rsidTr="00770511">
        <w:trPr>
          <w:trHeight w:val="260"/>
          <w:tblCellSpacing w:w="0" w:type="dxa"/>
          <w:jc w:val="center"/>
        </w:trPr>
        <w:tc>
          <w:tcPr>
            <w:tcW w:w="1620"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Технология</w:t>
            </w:r>
          </w:p>
        </w:tc>
        <w:tc>
          <w:tcPr>
            <w:tcW w:w="218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r w:rsidRPr="00C74B87">
              <w:rPr>
                <w:bCs/>
                <w:sz w:val="22"/>
                <w:szCs w:val="22"/>
                <w:lang w:val="ru-RU"/>
              </w:rPr>
              <w:t>Технология</w:t>
            </w:r>
          </w:p>
        </w:tc>
        <w:tc>
          <w:tcPr>
            <w:tcW w:w="870"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1</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1</w:t>
            </w:r>
          </w:p>
        </w:tc>
        <w:tc>
          <w:tcPr>
            <w:tcW w:w="1222"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1</w:t>
            </w:r>
          </w:p>
        </w:tc>
        <w:tc>
          <w:tcPr>
            <w:tcW w:w="1442"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1</w:t>
            </w:r>
          </w:p>
        </w:tc>
        <w:tc>
          <w:tcPr>
            <w:tcW w:w="130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sz w:val="22"/>
                <w:szCs w:val="22"/>
                <w:lang w:val="ru-RU"/>
              </w:rPr>
            </w:pPr>
            <w:r w:rsidRPr="00C74B87">
              <w:rPr>
                <w:sz w:val="22"/>
                <w:szCs w:val="22"/>
                <w:lang w:val="ru-RU"/>
              </w:rPr>
              <w:t>4</w:t>
            </w:r>
          </w:p>
        </w:tc>
      </w:tr>
      <w:tr w:rsidR="00C74B87" w:rsidRPr="00C74B87" w:rsidTr="00770511">
        <w:trPr>
          <w:trHeight w:val="260"/>
          <w:tblCellSpacing w:w="0" w:type="dxa"/>
          <w:jc w:val="center"/>
        </w:trPr>
        <w:tc>
          <w:tcPr>
            <w:tcW w:w="1620"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Физическая культура</w:t>
            </w:r>
          </w:p>
        </w:tc>
        <w:tc>
          <w:tcPr>
            <w:tcW w:w="218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sz w:val="22"/>
                <w:szCs w:val="22"/>
                <w:lang w:val="ru-RU"/>
              </w:rPr>
            </w:pPr>
            <w:r w:rsidRPr="00C74B87">
              <w:rPr>
                <w:bCs/>
                <w:sz w:val="22"/>
                <w:szCs w:val="22"/>
                <w:lang w:val="ru-RU"/>
              </w:rPr>
              <w:t>Физическая культура</w:t>
            </w:r>
          </w:p>
        </w:tc>
        <w:tc>
          <w:tcPr>
            <w:tcW w:w="870"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3</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3</w:t>
            </w:r>
          </w:p>
        </w:tc>
        <w:tc>
          <w:tcPr>
            <w:tcW w:w="1222"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3</w:t>
            </w:r>
          </w:p>
        </w:tc>
        <w:tc>
          <w:tcPr>
            <w:tcW w:w="1442"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3</w:t>
            </w:r>
          </w:p>
        </w:tc>
        <w:tc>
          <w:tcPr>
            <w:tcW w:w="130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sidRPr="00C74B87">
              <w:rPr>
                <w:bCs/>
                <w:sz w:val="22"/>
                <w:szCs w:val="22"/>
                <w:lang w:val="ru-RU"/>
              </w:rPr>
              <w:t>12</w:t>
            </w:r>
          </w:p>
        </w:tc>
      </w:tr>
      <w:tr w:rsidR="00C74B87" w:rsidRPr="00C74B87" w:rsidTr="00770511">
        <w:trPr>
          <w:trHeight w:val="260"/>
          <w:tblCellSpacing w:w="0" w:type="dxa"/>
          <w:jc w:val="center"/>
        </w:trPr>
        <w:tc>
          <w:tcPr>
            <w:tcW w:w="1620"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Итого:</w:t>
            </w:r>
          </w:p>
        </w:tc>
        <w:tc>
          <w:tcPr>
            <w:tcW w:w="218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p>
        </w:tc>
        <w:tc>
          <w:tcPr>
            <w:tcW w:w="870"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20</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22</w:t>
            </w:r>
          </w:p>
        </w:tc>
        <w:tc>
          <w:tcPr>
            <w:tcW w:w="1222" w:type="dxa"/>
            <w:gridSpan w:val="2"/>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22</w:t>
            </w:r>
          </w:p>
        </w:tc>
        <w:tc>
          <w:tcPr>
            <w:tcW w:w="1442" w:type="dxa"/>
            <w:tcBorders>
              <w:top w:val="single" w:sz="4" w:space="0" w:color="auto"/>
              <w:left w:val="single" w:sz="4" w:space="0" w:color="auto"/>
              <w:bottom w:val="single" w:sz="4" w:space="0" w:color="auto"/>
              <w:right w:val="single" w:sz="4" w:space="0" w:color="auto"/>
            </w:tcBorders>
            <w:vAlign w:val="center"/>
          </w:tcPr>
          <w:p w:rsidR="00C74B87" w:rsidRPr="00C74B87" w:rsidRDefault="00C74B87" w:rsidP="00C74B87">
            <w:pPr>
              <w:widowControl/>
              <w:tabs>
                <w:tab w:val="left" w:pos="4500"/>
                <w:tab w:val="left" w:pos="9180"/>
                <w:tab w:val="left" w:pos="9360"/>
              </w:tabs>
              <w:autoSpaceDE/>
              <w:autoSpaceDN/>
              <w:adjustRightInd/>
              <w:jc w:val="center"/>
              <w:rPr>
                <w:bCs/>
                <w:sz w:val="22"/>
                <w:szCs w:val="22"/>
                <w:lang w:val="ru-RU"/>
              </w:rPr>
            </w:pPr>
            <w:r w:rsidRPr="00C74B87">
              <w:rPr>
                <w:bCs/>
                <w:sz w:val="22"/>
                <w:szCs w:val="22"/>
                <w:lang w:val="ru-RU"/>
              </w:rPr>
              <w:t>22</w:t>
            </w:r>
          </w:p>
        </w:tc>
        <w:tc>
          <w:tcPr>
            <w:tcW w:w="130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sidRPr="00C74B87">
              <w:rPr>
                <w:bCs/>
                <w:sz w:val="22"/>
                <w:szCs w:val="22"/>
                <w:lang w:val="ru-RU"/>
              </w:rPr>
              <w:t>86</w:t>
            </w:r>
          </w:p>
        </w:tc>
      </w:tr>
      <w:tr w:rsidR="00C74B87" w:rsidRPr="00C74B87" w:rsidTr="00C74B87">
        <w:trPr>
          <w:trHeight w:val="260"/>
          <w:tblCellSpacing w:w="0" w:type="dxa"/>
          <w:jc w:val="center"/>
        </w:trPr>
        <w:tc>
          <w:tcPr>
            <w:tcW w:w="1620" w:type="dxa"/>
            <w:tcBorders>
              <w:top w:val="single" w:sz="4" w:space="0" w:color="auto"/>
              <w:left w:val="single" w:sz="4" w:space="0" w:color="auto"/>
              <w:right w:val="single" w:sz="4" w:space="0" w:color="auto"/>
            </w:tcBorders>
          </w:tcPr>
          <w:p w:rsidR="00C74B87" w:rsidRPr="00C74B87" w:rsidRDefault="00C74B87" w:rsidP="00C74B87">
            <w:pPr>
              <w:tabs>
                <w:tab w:val="left" w:pos="4500"/>
                <w:tab w:val="left" w:pos="9180"/>
                <w:tab w:val="left" w:pos="9360"/>
              </w:tabs>
              <w:jc w:val="center"/>
              <w:rPr>
                <w:bCs/>
                <w:sz w:val="22"/>
                <w:szCs w:val="22"/>
                <w:lang w:val="ru-RU"/>
              </w:rPr>
            </w:pPr>
            <w:r w:rsidRPr="00C74B87">
              <w:rPr>
                <w:rFonts w:eastAsia="Calibri"/>
                <w:sz w:val="22"/>
                <w:szCs w:val="22"/>
                <w:lang w:val="ru-RU" w:eastAsia="en-US"/>
              </w:rPr>
              <w:t>Часть, формируемая участниками образовательных отношений</w:t>
            </w:r>
          </w:p>
        </w:tc>
        <w:tc>
          <w:tcPr>
            <w:tcW w:w="218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autoSpaceDE/>
              <w:autoSpaceDN/>
              <w:adjustRightInd/>
              <w:jc w:val="center"/>
              <w:rPr>
                <w:rFonts w:eastAsia="Calibri"/>
                <w:sz w:val="22"/>
                <w:szCs w:val="28"/>
                <w:lang w:val="ru-RU" w:eastAsia="en-US"/>
              </w:rPr>
            </w:pPr>
            <w:r w:rsidRPr="00C74B87">
              <w:rPr>
                <w:rFonts w:eastAsia="Calibri"/>
                <w:sz w:val="22"/>
                <w:szCs w:val="28"/>
                <w:lang w:val="ru-RU" w:eastAsia="en-US"/>
              </w:rPr>
              <w:t>Русский язык</w:t>
            </w:r>
          </w:p>
        </w:tc>
        <w:tc>
          <w:tcPr>
            <w:tcW w:w="870"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sidRPr="00C74B87">
              <w:rPr>
                <w:bCs/>
                <w:sz w:val="22"/>
                <w:szCs w:val="22"/>
                <w:lang w:val="ru-RU"/>
              </w:rPr>
              <w:t>1</w:t>
            </w:r>
          </w:p>
        </w:tc>
        <w:tc>
          <w:tcPr>
            <w:tcW w:w="1133" w:type="dxa"/>
            <w:gridSpan w:val="2"/>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sidRPr="00C74B87">
              <w:rPr>
                <w:bCs/>
                <w:sz w:val="22"/>
                <w:szCs w:val="22"/>
                <w:lang w:val="ru-RU"/>
              </w:rPr>
              <w:t>1</w:t>
            </w:r>
          </w:p>
        </w:tc>
        <w:tc>
          <w:tcPr>
            <w:tcW w:w="1222" w:type="dxa"/>
            <w:gridSpan w:val="2"/>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sidRPr="00C74B87">
              <w:rPr>
                <w:bCs/>
                <w:sz w:val="22"/>
                <w:szCs w:val="22"/>
                <w:lang w:val="ru-RU"/>
              </w:rPr>
              <w:t>1</w:t>
            </w:r>
          </w:p>
        </w:tc>
        <w:tc>
          <w:tcPr>
            <w:tcW w:w="1442"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Pr>
                <w:bCs/>
                <w:sz w:val="22"/>
                <w:szCs w:val="22"/>
                <w:lang w:val="ru-RU"/>
              </w:rPr>
              <w:t>1</w:t>
            </w:r>
          </w:p>
        </w:tc>
        <w:tc>
          <w:tcPr>
            <w:tcW w:w="130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Pr>
                <w:bCs/>
                <w:sz w:val="22"/>
                <w:szCs w:val="22"/>
                <w:lang w:val="ru-RU"/>
              </w:rPr>
              <w:t>4</w:t>
            </w:r>
          </w:p>
        </w:tc>
      </w:tr>
      <w:tr w:rsidR="00C74B87" w:rsidRPr="00C74B87" w:rsidTr="00770511">
        <w:trPr>
          <w:trHeight w:val="323"/>
          <w:tblCellSpacing w:w="0" w:type="dxa"/>
          <w:jc w:val="center"/>
        </w:trPr>
        <w:tc>
          <w:tcPr>
            <w:tcW w:w="3807" w:type="dxa"/>
            <w:gridSpan w:val="2"/>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left="132"/>
              <w:jc w:val="both"/>
              <w:rPr>
                <w:sz w:val="22"/>
                <w:szCs w:val="22"/>
                <w:lang w:val="ru-RU"/>
              </w:rPr>
            </w:pPr>
            <w:r w:rsidRPr="00C74B87">
              <w:rPr>
                <w:bCs/>
                <w:sz w:val="22"/>
                <w:szCs w:val="22"/>
                <w:lang w:val="ru-RU"/>
              </w:rPr>
              <w:t>Итого:</w:t>
            </w:r>
          </w:p>
        </w:tc>
        <w:tc>
          <w:tcPr>
            <w:tcW w:w="870"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sidRPr="00C74B87">
              <w:rPr>
                <w:sz w:val="22"/>
                <w:szCs w:val="22"/>
                <w:lang w:val="ru-RU"/>
              </w:rPr>
              <w:t>21</w:t>
            </w:r>
          </w:p>
        </w:tc>
        <w:tc>
          <w:tcPr>
            <w:tcW w:w="1133" w:type="dxa"/>
            <w:gridSpan w:val="2"/>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sidRPr="00C74B87">
              <w:rPr>
                <w:bCs/>
                <w:sz w:val="22"/>
                <w:szCs w:val="22"/>
                <w:lang w:val="ru-RU"/>
              </w:rPr>
              <w:t>23</w:t>
            </w:r>
          </w:p>
        </w:tc>
        <w:tc>
          <w:tcPr>
            <w:tcW w:w="1222" w:type="dxa"/>
            <w:gridSpan w:val="2"/>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sidRPr="00C74B87">
              <w:rPr>
                <w:bCs/>
                <w:sz w:val="22"/>
                <w:szCs w:val="22"/>
                <w:lang w:val="ru-RU"/>
              </w:rPr>
              <w:t>23</w:t>
            </w:r>
          </w:p>
        </w:tc>
        <w:tc>
          <w:tcPr>
            <w:tcW w:w="1442"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sidRPr="00C74B87">
              <w:rPr>
                <w:bCs/>
                <w:sz w:val="22"/>
                <w:szCs w:val="22"/>
                <w:lang w:val="ru-RU"/>
              </w:rPr>
              <w:t>23</w:t>
            </w:r>
          </w:p>
        </w:tc>
        <w:tc>
          <w:tcPr>
            <w:tcW w:w="130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left="159" w:right="73"/>
              <w:jc w:val="center"/>
              <w:rPr>
                <w:sz w:val="20"/>
                <w:szCs w:val="20"/>
                <w:lang w:val="ru-RU"/>
              </w:rPr>
            </w:pPr>
            <w:r w:rsidRPr="00C74B87">
              <w:rPr>
                <w:sz w:val="22"/>
                <w:szCs w:val="20"/>
                <w:lang w:val="ru-RU"/>
              </w:rPr>
              <w:t>90</w:t>
            </w:r>
          </w:p>
        </w:tc>
      </w:tr>
      <w:tr w:rsidR="00C74B87" w:rsidRPr="00C74B87" w:rsidTr="00770511">
        <w:trPr>
          <w:trHeight w:val="321"/>
          <w:tblCellSpacing w:w="0" w:type="dxa"/>
          <w:jc w:val="center"/>
        </w:trPr>
        <w:tc>
          <w:tcPr>
            <w:tcW w:w="3807" w:type="dxa"/>
            <w:gridSpan w:val="2"/>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left="132" w:right="112"/>
              <w:jc w:val="both"/>
              <w:rPr>
                <w:sz w:val="22"/>
                <w:szCs w:val="22"/>
                <w:lang w:val="ru-RU"/>
              </w:rPr>
            </w:pPr>
            <w:r w:rsidRPr="00C74B87">
              <w:rPr>
                <w:bCs/>
                <w:sz w:val="22"/>
                <w:szCs w:val="22"/>
                <w:lang w:val="ru-RU"/>
              </w:rPr>
              <w:t>Максимально допустимая аудиторная недельная нагрузка (по СанПиН, при пятидневной неделе)</w:t>
            </w:r>
          </w:p>
        </w:tc>
        <w:tc>
          <w:tcPr>
            <w:tcW w:w="870"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sidRPr="00C74B87">
              <w:rPr>
                <w:sz w:val="22"/>
                <w:szCs w:val="22"/>
                <w:lang w:val="ru-RU"/>
              </w:rPr>
              <w:t>21</w:t>
            </w:r>
          </w:p>
        </w:tc>
        <w:tc>
          <w:tcPr>
            <w:tcW w:w="1133" w:type="dxa"/>
            <w:gridSpan w:val="2"/>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sidRPr="00C74B87">
              <w:rPr>
                <w:bCs/>
                <w:sz w:val="22"/>
                <w:szCs w:val="22"/>
                <w:lang w:val="ru-RU"/>
              </w:rPr>
              <w:t>23</w:t>
            </w:r>
          </w:p>
        </w:tc>
        <w:tc>
          <w:tcPr>
            <w:tcW w:w="1222" w:type="dxa"/>
            <w:gridSpan w:val="2"/>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sidRPr="00C74B87">
              <w:rPr>
                <w:bCs/>
                <w:sz w:val="22"/>
                <w:szCs w:val="22"/>
                <w:lang w:val="ru-RU"/>
              </w:rPr>
              <w:t>23</w:t>
            </w:r>
          </w:p>
        </w:tc>
        <w:tc>
          <w:tcPr>
            <w:tcW w:w="1442"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sidRPr="00C74B87">
              <w:rPr>
                <w:bCs/>
                <w:sz w:val="22"/>
                <w:szCs w:val="22"/>
                <w:lang w:val="ru-RU"/>
              </w:rPr>
              <w:t>23</w:t>
            </w:r>
          </w:p>
        </w:tc>
        <w:tc>
          <w:tcPr>
            <w:tcW w:w="1307" w:type="dxa"/>
            <w:tcBorders>
              <w:top w:val="single" w:sz="4" w:space="0" w:color="auto"/>
              <w:left w:val="single" w:sz="4" w:space="0" w:color="auto"/>
              <w:bottom w:val="single" w:sz="4" w:space="0" w:color="auto"/>
              <w:right w:val="single" w:sz="4" w:space="0" w:color="auto"/>
            </w:tcBorders>
          </w:tcPr>
          <w:p w:rsidR="00C74B87" w:rsidRPr="00C74B87" w:rsidRDefault="00C74B87" w:rsidP="00C74B87">
            <w:pPr>
              <w:widowControl/>
              <w:tabs>
                <w:tab w:val="left" w:pos="4500"/>
                <w:tab w:val="left" w:pos="9180"/>
                <w:tab w:val="left" w:pos="9360"/>
              </w:tabs>
              <w:autoSpaceDE/>
              <w:autoSpaceDN/>
              <w:adjustRightInd/>
              <w:ind w:firstLine="46"/>
              <w:jc w:val="center"/>
              <w:rPr>
                <w:bCs/>
                <w:sz w:val="22"/>
                <w:szCs w:val="22"/>
                <w:lang w:val="ru-RU"/>
              </w:rPr>
            </w:pPr>
            <w:r w:rsidRPr="00C74B87">
              <w:rPr>
                <w:bCs/>
                <w:sz w:val="22"/>
                <w:szCs w:val="22"/>
                <w:lang w:val="ru-RU"/>
              </w:rPr>
              <w:t>90</w:t>
            </w:r>
          </w:p>
        </w:tc>
      </w:tr>
    </w:tbl>
    <w:p w:rsidR="00ED0BAF" w:rsidRDefault="00ED0BAF" w:rsidP="00ED0BAF">
      <w:pPr>
        <w:tabs>
          <w:tab w:val="left" w:pos="1245"/>
        </w:tabs>
        <w:ind w:right="-2"/>
        <w:jc w:val="both"/>
        <w:rPr>
          <w:lang w:val="ru-RU"/>
        </w:rPr>
      </w:pPr>
    </w:p>
    <w:p w:rsidR="00ED0BAF" w:rsidRDefault="00ED0BAF" w:rsidP="00ED0BAF">
      <w:pPr>
        <w:tabs>
          <w:tab w:val="left" w:pos="1245"/>
        </w:tabs>
        <w:ind w:right="-2"/>
        <w:jc w:val="both"/>
        <w:rPr>
          <w:lang w:val="ru-RU"/>
        </w:rPr>
      </w:pPr>
    </w:p>
    <w:p w:rsidR="00ED0BAF" w:rsidRDefault="00ED0BAF" w:rsidP="00ED0BAF">
      <w:pPr>
        <w:ind w:right="-2"/>
        <w:jc w:val="both"/>
        <w:rPr>
          <w:b/>
          <w:lang w:val="ru-RU"/>
        </w:rPr>
      </w:pPr>
      <w:r>
        <w:rPr>
          <w:b/>
          <w:lang w:val="ru-RU"/>
        </w:rPr>
        <w:t>3.2  План внеурочной деятельности.</w:t>
      </w:r>
    </w:p>
    <w:p w:rsidR="00ED0BAF" w:rsidRPr="00D37B04" w:rsidRDefault="00ED0BAF" w:rsidP="00ED0BAF">
      <w:pPr>
        <w:pStyle w:val="affc"/>
        <w:spacing w:line="240" w:lineRule="auto"/>
        <w:ind w:firstLine="709"/>
        <w:rPr>
          <w:rFonts w:ascii="Times New Roman" w:hAnsi="Times New Roman"/>
          <w:color w:val="auto"/>
          <w:sz w:val="24"/>
          <w:szCs w:val="24"/>
        </w:rPr>
      </w:pPr>
      <w:r w:rsidRPr="00D37B04">
        <w:rPr>
          <w:rFonts w:ascii="Times New Roman" w:hAnsi="Times New Roman"/>
          <w:color w:val="auto"/>
          <w:sz w:val="24"/>
          <w:szCs w:val="24"/>
        </w:rPr>
        <w:t>Под внеурочной деятельностью понимается образователь</w:t>
      </w:r>
      <w:r w:rsidRPr="00D37B04">
        <w:rPr>
          <w:rFonts w:ascii="Times New Roman" w:hAnsi="Times New Roman"/>
          <w:color w:val="auto"/>
          <w:spacing w:val="-4"/>
          <w:sz w:val="24"/>
          <w:szCs w:val="24"/>
        </w:rPr>
        <w:t>ная</w:t>
      </w:r>
      <w:r w:rsidRPr="00D37B04">
        <w:rPr>
          <w:rFonts w:ascii="Times New Roman" w:hAnsi="Times New Roman"/>
          <w:color w:val="auto"/>
          <w:spacing w:val="-4"/>
          <w:sz w:val="24"/>
          <w:szCs w:val="24"/>
          <w:lang w:val="ru-RU"/>
        </w:rPr>
        <w:t xml:space="preserve"> </w:t>
      </w:r>
      <w:r w:rsidRPr="00D37B04">
        <w:rPr>
          <w:rFonts w:ascii="Times New Roman" w:hAnsi="Times New Roman"/>
          <w:color w:val="auto"/>
          <w:spacing w:val="-4"/>
          <w:sz w:val="24"/>
          <w:szCs w:val="24"/>
        </w:rPr>
        <w:t>деятельность, осуществляемая в формах, отличных от уроч</w:t>
      </w:r>
      <w:r w:rsidRPr="00D37B04">
        <w:rPr>
          <w:rFonts w:ascii="Times New Roman" w:hAnsi="Times New Roman"/>
          <w:color w:val="auto"/>
          <w:spacing w:val="-2"/>
          <w:sz w:val="24"/>
          <w:szCs w:val="24"/>
        </w:rPr>
        <w:t xml:space="preserve">ной, и направленная на достижение планируемых результатов </w:t>
      </w:r>
      <w:r w:rsidRPr="00D37B04">
        <w:rPr>
          <w:rFonts w:ascii="Times New Roman" w:hAnsi="Times New Roman"/>
          <w:color w:val="auto"/>
          <w:sz w:val="24"/>
          <w:szCs w:val="24"/>
        </w:rPr>
        <w:t>освоения основной образовательной программы начального общего образования.</w:t>
      </w:r>
    </w:p>
    <w:p w:rsidR="00ED0BAF" w:rsidRPr="00D37B04" w:rsidRDefault="00ED0BAF" w:rsidP="00ED0BAF">
      <w:pPr>
        <w:pStyle w:val="affc"/>
        <w:spacing w:line="240" w:lineRule="auto"/>
        <w:ind w:firstLine="709"/>
        <w:rPr>
          <w:rFonts w:ascii="Times New Roman" w:hAnsi="Times New Roman"/>
          <w:color w:val="auto"/>
          <w:sz w:val="24"/>
          <w:szCs w:val="24"/>
        </w:rPr>
      </w:pPr>
      <w:r w:rsidRPr="00D37B04">
        <w:rPr>
          <w:rFonts w:ascii="Times New Roman" w:hAnsi="Times New Roman"/>
          <w:b/>
          <w:bCs/>
          <w:color w:val="auto"/>
          <w:sz w:val="24"/>
          <w:szCs w:val="24"/>
        </w:rPr>
        <w:t>Цели организации внеурочной деятельности</w:t>
      </w:r>
      <w:r w:rsidRPr="00D37B04">
        <w:rPr>
          <w:rFonts w:ascii="Times New Roman" w:hAnsi="Times New Roman"/>
          <w:color w:val="auto"/>
          <w:sz w:val="24"/>
          <w:szCs w:val="24"/>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ED0BAF" w:rsidRPr="00D37B04" w:rsidRDefault="00ED0BAF" w:rsidP="00ED0BAF">
      <w:pPr>
        <w:pStyle w:val="affc"/>
        <w:spacing w:line="240" w:lineRule="auto"/>
        <w:ind w:firstLine="709"/>
        <w:rPr>
          <w:rFonts w:ascii="Times New Roman" w:hAnsi="Times New Roman"/>
          <w:color w:val="auto"/>
          <w:sz w:val="24"/>
          <w:szCs w:val="24"/>
        </w:rPr>
      </w:pPr>
      <w:r w:rsidRPr="00D37B04">
        <w:rPr>
          <w:rFonts w:ascii="Times New Roman" w:hAnsi="Times New Roman"/>
          <w:color w:val="auto"/>
          <w:spacing w:val="2"/>
          <w:sz w:val="24"/>
          <w:szCs w:val="24"/>
        </w:rPr>
        <w:t>Внеурочная деятельность организуется по направлениям</w:t>
      </w:r>
      <w:r>
        <w:rPr>
          <w:rFonts w:ascii="Times New Roman" w:hAnsi="Times New Roman"/>
          <w:color w:val="auto"/>
          <w:spacing w:val="2"/>
          <w:sz w:val="24"/>
          <w:szCs w:val="24"/>
          <w:lang w:val="ru-RU"/>
        </w:rPr>
        <w:t xml:space="preserve"> </w:t>
      </w:r>
      <w:r w:rsidRPr="00D37B04">
        <w:rPr>
          <w:rFonts w:ascii="Times New Roman" w:hAnsi="Times New Roman"/>
          <w:color w:val="auto"/>
          <w:spacing w:val="-4"/>
          <w:sz w:val="24"/>
          <w:szCs w:val="24"/>
        </w:rPr>
        <w:t>развития личности (спортивно­оздоровительное, духовно­нрав</w:t>
      </w:r>
      <w:r w:rsidRPr="00D37B04">
        <w:rPr>
          <w:rFonts w:ascii="Times New Roman" w:hAnsi="Times New Roman"/>
          <w:color w:val="auto"/>
          <w:spacing w:val="2"/>
          <w:sz w:val="24"/>
          <w:szCs w:val="24"/>
        </w:rPr>
        <w:t>ственное, социальное, общеинтеллектуальное, общекультур</w:t>
      </w:r>
      <w:r w:rsidRPr="00D37B04">
        <w:rPr>
          <w:rFonts w:ascii="Times New Roman" w:hAnsi="Times New Roman"/>
          <w:color w:val="auto"/>
          <w:sz w:val="24"/>
          <w:szCs w:val="24"/>
        </w:rPr>
        <w:t xml:space="preserve">ное). </w:t>
      </w:r>
    </w:p>
    <w:p w:rsidR="00ED0BAF" w:rsidRPr="00D37B04" w:rsidRDefault="00ED0BAF" w:rsidP="00ED0BAF">
      <w:pPr>
        <w:pStyle w:val="ConsPlusNormal"/>
        <w:widowControl/>
        <w:ind w:firstLine="709"/>
        <w:jc w:val="both"/>
        <w:textAlignment w:val="center"/>
        <w:rPr>
          <w:rFonts w:cs="Times New Roman"/>
          <w:sz w:val="24"/>
          <w:szCs w:val="24"/>
        </w:rPr>
      </w:pPr>
      <w:r w:rsidRPr="00D37B04">
        <w:rPr>
          <w:rFonts w:ascii="Times New Roman" w:hAnsi="Times New Roman"/>
          <w:b/>
          <w:bCs/>
          <w:spacing w:val="2"/>
          <w:sz w:val="24"/>
          <w:szCs w:val="24"/>
        </w:rPr>
        <w:t>Формы организации внеурочной деятельности</w:t>
      </w:r>
      <w:r w:rsidRPr="00D37B04">
        <w:rPr>
          <w:rFonts w:ascii="Times New Roman" w:hAnsi="Times New Roman"/>
          <w:spacing w:val="2"/>
          <w:sz w:val="24"/>
          <w:szCs w:val="24"/>
        </w:rPr>
        <w:t>, как и</w:t>
      </w:r>
      <w:r w:rsidR="007E3670">
        <w:rPr>
          <w:rFonts w:ascii="Times New Roman" w:hAnsi="Times New Roman"/>
          <w:spacing w:val="2"/>
          <w:sz w:val="24"/>
          <w:szCs w:val="24"/>
        </w:rPr>
        <w:t xml:space="preserve"> </w:t>
      </w:r>
      <w:r w:rsidRPr="00D37B04">
        <w:rPr>
          <w:rFonts w:ascii="Times New Roman" w:hAnsi="Times New Roman"/>
          <w:spacing w:val="2"/>
          <w:sz w:val="24"/>
          <w:szCs w:val="24"/>
        </w:rPr>
        <w:t>в целом образовательной деятельности, в рамках реализации основной образовательной программы начального общего</w:t>
      </w:r>
      <w:r w:rsidR="007E3670">
        <w:rPr>
          <w:rFonts w:ascii="Times New Roman" w:hAnsi="Times New Roman"/>
          <w:spacing w:val="2"/>
          <w:sz w:val="24"/>
          <w:szCs w:val="24"/>
        </w:rPr>
        <w:t xml:space="preserve"> </w:t>
      </w:r>
      <w:r w:rsidRPr="00D37B04">
        <w:rPr>
          <w:rFonts w:ascii="Times New Roman" w:hAnsi="Times New Roman"/>
          <w:sz w:val="24"/>
          <w:szCs w:val="24"/>
        </w:rPr>
        <w:t>образования определяет организация, осуществляющая образовательную деятельность. Содер</w:t>
      </w:r>
      <w:r w:rsidRPr="00D37B04">
        <w:rPr>
          <w:rFonts w:ascii="Times New Roman" w:hAnsi="Times New Roman"/>
          <w:spacing w:val="2"/>
          <w:sz w:val="24"/>
          <w:szCs w:val="24"/>
        </w:rPr>
        <w:t xml:space="preserve">жание занятий, предусмотренных во внеурочной деятельности, </w:t>
      </w:r>
      <w:r w:rsidRPr="00D37B04">
        <w:rPr>
          <w:rFonts w:ascii="Times New Roman" w:hAnsi="Times New Roman" w:cs="Times New Roman"/>
          <w:spacing w:val="2"/>
          <w:sz w:val="24"/>
          <w:szCs w:val="24"/>
        </w:rPr>
        <w:t xml:space="preserve">должно осуществляться </w:t>
      </w:r>
      <w:r w:rsidRPr="00D37B04">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7E3670" w:rsidRDefault="00ED0BAF" w:rsidP="00ED0BAF">
      <w:pPr>
        <w:pStyle w:val="affc"/>
        <w:spacing w:line="240" w:lineRule="auto"/>
        <w:ind w:firstLine="709"/>
        <w:rPr>
          <w:rFonts w:ascii="Times New Roman" w:hAnsi="Times New Roman"/>
          <w:color w:val="auto"/>
          <w:spacing w:val="2"/>
          <w:sz w:val="24"/>
          <w:szCs w:val="24"/>
        </w:rPr>
      </w:pPr>
      <w:r w:rsidRPr="00D37B04">
        <w:rPr>
          <w:rFonts w:ascii="Times New Roman" w:hAnsi="Times New Roman"/>
          <w:color w:val="auto"/>
          <w:spacing w:val="2"/>
          <w:sz w:val="24"/>
          <w:szCs w:val="24"/>
        </w:rPr>
        <w:t>При организации внеурочной деятельности обучающихся об</w:t>
      </w:r>
      <w:r w:rsidR="007E3670">
        <w:rPr>
          <w:rFonts w:ascii="Times New Roman" w:hAnsi="Times New Roman"/>
          <w:color w:val="auto"/>
          <w:spacing w:val="2"/>
          <w:sz w:val="24"/>
          <w:szCs w:val="24"/>
        </w:rPr>
        <w:t>разовательной организацией  используют</w:t>
      </w:r>
      <w:r w:rsidRPr="00D37B04">
        <w:rPr>
          <w:rFonts w:ascii="Times New Roman" w:hAnsi="Times New Roman"/>
          <w:color w:val="auto"/>
          <w:spacing w:val="2"/>
          <w:sz w:val="24"/>
          <w:szCs w:val="24"/>
        </w:rPr>
        <w:t>ся</w:t>
      </w:r>
      <w:r>
        <w:rPr>
          <w:rFonts w:ascii="Times New Roman" w:hAnsi="Times New Roman"/>
          <w:color w:val="auto"/>
          <w:spacing w:val="2"/>
          <w:sz w:val="24"/>
          <w:szCs w:val="24"/>
          <w:lang w:val="ru-RU"/>
        </w:rPr>
        <w:t xml:space="preserve"> </w:t>
      </w:r>
      <w:r w:rsidRPr="00D37B04">
        <w:rPr>
          <w:rFonts w:ascii="Times New Roman" w:hAnsi="Times New Roman"/>
          <w:color w:val="auto"/>
          <w:spacing w:val="-2"/>
          <w:sz w:val="24"/>
          <w:szCs w:val="24"/>
        </w:rPr>
        <w:t xml:space="preserve">возможности </w:t>
      </w:r>
      <w:r w:rsidR="007E3670">
        <w:rPr>
          <w:rFonts w:ascii="Times New Roman" w:hAnsi="Times New Roman"/>
          <w:color w:val="auto"/>
          <w:spacing w:val="-2"/>
          <w:sz w:val="24"/>
          <w:szCs w:val="24"/>
          <w:lang w:val="ru-RU"/>
        </w:rPr>
        <w:t xml:space="preserve">образовательной </w:t>
      </w:r>
      <w:r w:rsidR="007E3670">
        <w:rPr>
          <w:rFonts w:ascii="Times New Roman" w:hAnsi="Times New Roman"/>
          <w:color w:val="auto"/>
          <w:spacing w:val="-2"/>
          <w:sz w:val="24"/>
          <w:szCs w:val="24"/>
        </w:rPr>
        <w:t>организации</w:t>
      </w:r>
      <w:r w:rsidRPr="00D37B04">
        <w:rPr>
          <w:rFonts w:ascii="Times New Roman" w:hAnsi="Times New Roman"/>
          <w:color w:val="auto"/>
          <w:spacing w:val="2"/>
          <w:sz w:val="24"/>
          <w:szCs w:val="24"/>
        </w:rPr>
        <w:t xml:space="preserve">. </w:t>
      </w:r>
    </w:p>
    <w:p w:rsidR="00ED0BAF" w:rsidRPr="00D37B04" w:rsidRDefault="00ED0BAF" w:rsidP="00ED0BAF">
      <w:pPr>
        <w:pStyle w:val="affc"/>
        <w:spacing w:line="240" w:lineRule="auto"/>
        <w:ind w:firstLine="709"/>
        <w:rPr>
          <w:rFonts w:ascii="Times New Roman" w:hAnsi="Times New Roman"/>
          <w:color w:val="auto"/>
          <w:sz w:val="24"/>
          <w:szCs w:val="24"/>
        </w:rPr>
      </w:pPr>
      <w:r w:rsidRPr="00D37B04">
        <w:rPr>
          <w:rFonts w:ascii="Times New Roman" w:hAnsi="Times New Roman"/>
          <w:color w:val="auto"/>
          <w:sz w:val="24"/>
          <w:szCs w:val="24"/>
        </w:rPr>
        <w:t xml:space="preserve">Время, отведённое на внеурочную деятельность, не учитывается при определении максимально допустимой недельной </w:t>
      </w:r>
      <w:r w:rsidRPr="00D37B04">
        <w:rPr>
          <w:rFonts w:ascii="Times New Roman" w:hAnsi="Times New Roman"/>
          <w:color w:val="auto"/>
          <w:spacing w:val="-2"/>
          <w:sz w:val="24"/>
          <w:szCs w:val="24"/>
        </w:rPr>
        <w:t>нагрузки обучающихся</w:t>
      </w:r>
      <w:r w:rsidRPr="00D37B04">
        <w:rPr>
          <w:rFonts w:ascii="Times New Roman" w:hAnsi="Times New Roman"/>
          <w:color w:val="auto"/>
          <w:sz w:val="24"/>
          <w:szCs w:val="24"/>
        </w:rPr>
        <w:t xml:space="preserve"> и составляет не более 1350</w:t>
      </w:r>
      <w:r w:rsidRPr="00D37B04">
        <w:rPr>
          <w:rFonts w:ascii="Times New Roman" w:hAnsi="Times New Roman"/>
          <w:color w:val="auto"/>
          <w:spacing w:val="2"/>
          <w:sz w:val="24"/>
          <w:szCs w:val="24"/>
        </w:rPr>
        <w:t> </w:t>
      </w:r>
      <w:r w:rsidRPr="00D37B04">
        <w:rPr>
          <w:rFonts w:ascii="Times New Roman" w:hAnsi="Times New Roman"/>
          <w:color w:val="auto"/>
          <w:sz w:val="24"/>
          <w:szCs w:val="24"/>
        </w:rPr>
        <w:t>часов за 4</w:t>
      </w:r>
      <w:r w:rsidRPr="00D37B04">
        <w:rPr>
          <w:rFonts w:ascii="Times New Roman" w:hAnsi="Times New Roman"/>
          <w:color w:val="auto"/>
          <w:spacing w:val="2"/>
          <w:sz w:val="24"/>
          <w:szCs w:val="24"/>
        </w:rPr>
        <w:t> </w:t>
      </w:r>
      <w:r w:rsidRPr="00D37B04">
        <w:rPr>
          <w:rFonts w:ascii="Times New Roman" w:hAnsi="Times New Roman"/>
          <w:color w:val="auto"/>
          <w:sz w:val="24"/>
          <w:szCs w:val="24"/>
        </w:rPr>
        <w:t>года обучения.</w:t>
      </w:r>
      <w:r w:rsidR="007E3670">
        <w:rPr>
          <w:rFonts w:ascii="Times New Roman" w:hAnsi="Times New Roman"/>
          <w:color w:val="auto"/>
          <w:sz w:val="24"/>
          <w:szCs w:val="24"/>
          <w:lang w:val="ru-RU"/>
        </w:rPr>
        <w:t xml:space="preserve"> </w:t>
      </w:r>
      <w:r w:rsidR="007E3670">
        <w:rPr>
          <w:rFonts w:ascii="Times New Roman" w:hAnsi="Times New Roman"/>
          <w:color w:val="auto"/>
          <w:sz w:val="24"/>
          <w:szCs w:val="24"/>
        </w:rPr>
        <w:t>В зависимости от возможности</w:t>
      </w:r>
      <w:r w:rsidRPr="00D37B04">
        <w:rPr>
          <w:rFonts w:ascii="Times New Roman" w:hAnsi="Times New Roman"/>
          <w:color w:val="auto"/>
          <w:sz w:val="24"/>
          <w:szCs w:val="24"/>
        </w:rPr>
        <w:t xml:space="preserve"> </w:t>
      </w:r>
      <w:r w:rsidR="007E3670">
        <w:rPr>
          <w:rFonts w:ascii="Times New Roman" w:hAnsi="Times New Roman"/>
          <w:color w:val="auto"/>
          <w:sz w:val="24"/>
          <w:szCs w:val="24"/>
          <w:lang w:val="ru-RU"/>
        </w:rPr>
        <w:t xml:space="preserve">образовательной </w:t>
      </w:r>
      <w:r w:rsidRPr="00D37B04">
        <w:rPr>
          <w:rFonts w:ascii="Times New Roman" w:hAnsi="Times New Roman"/>
          <w:color w:val="auto"/>
          <w:sz w:val="24"/>
          <w:szCs w:val="24"/>
        </w:rPr>
        <w:t>организации, осуществляющей образовательную деятельность, особенностей окружающего социу</w:t>
      </w:r>
      <w:r w:rsidR="007E3670">
        <w:rPr>
          <w:rFonts w:ascii="Times New Roman" w:hAnsi="Times New Roman"/>
          <w:color w:val="auto"/>
          <w:sz w:val="24"/>
          <w:szCs w:val="24"/>
        </w:rPr>
        <w:t>ма внеурочная деятельность</w:t>
      </w:r>
      <w:r w:rsidRPr="00D37B04">
        <w:rPr>
          <w:rFonts w:ascii="Times New Roman" w:hAnsi="Times New Roman"/>
          <w:color w:val="auto"/>
          <w:sz w:val="24"/>
          <w:szCs w:val="24"/>
        </w:rPr>
        <w:t xml:space="preserve"> осуществля</w:t>
      </w:r>
      <w:r w:rsidR="007E3670">
        <w:rPr>
          <w:rFonts w:ascii="Times New Roman" w:hAnsi="Times New Roman"/>
          <w:color w:val="auto"/>
          <w:sz w:val="24"/>
          <w:szCs w:val="24"/>
          <w:lang w:val="ru-RU"/>
        </w:rPr>
        <w:t>е</w:t>
      </w:r>
      <w:r w:rsidR="007E3670">
        <w:rPr>
          <w:rFonts w:ascii="Times New Roman" w:hAnsi="Times New Roman"/>
          <w:color w:val="auto"/>
          <w:sz w:val="24"/>
          <w:szCs w:val="24"/>
        </w:rPr>
        <w:t>тся по  схеме</w:t>
      </w:r>
      <w:r w:rsidRPr="00D37B04">
        <w:rPr>
          <w:rFonts w:ascii="Times New Roman" w:hAnsi="Times New Roman"/>
          <w:color w:val="auto"/>
          <w:sz w:val="24"/>
          <w:szCs w:val="24"/>
        </w:rPr>
        <w:t>:</w:t>
      </w:r>
    </w:p>
    <w:p w:rsidR="00ED0BAF" w:rsidRPr="00D37B04" w:rsidRDefault="00ED0BAF" w:rsidP="00ED0BAF">
      <w:pPr>
        <w:pStyle w:val="211"/>
        <w:spacing w:line="240" w:lineRule="auto"/>
        <w:ind w:firstLine="709"/>
        <w:rPr>
          <w:sz w:val="24"/>
        </w:rPr>
      </w:pPr>
      <w:r w:rsidRPr="00D37B04">
        <w:rPr>
          <w:sz w:val="24"/>
        </w:rPr>
        <w:t>непосредственно в образовательной ор</w:t>
      </w:r>
      <w:r w:rsidR="007E3670">
        <w:rPr>
          <w:sz w:val="24"/>
        </w:rPr>
        <w:t>ганизации.</w:t>
      </w:r>
    </w:p>
    <w:p w:rsidR="00ED0BAF" w:rsidRPr="00D37B04" w:rsidRDefault="00ED0BAF" w:rsidP="00ED0BAF">
      <w:pPr>
        <w:pStyle w:val="affc"/>
        <w:spacing w:line="240" w:lineRule="auto"/>
        <w:ind w:firstLine="709"/>
        <w:rPr>
          <w:rFonts w:ascii="Times New Roman" w:hAnsi="Times New Roman"/>
          <w:color w:val="auto"/>
          <w:sz w:val="24"/>
          <w:szCs w:val="24"/>
        </w:rPr>
      </w:pPr>
      <w:r w:rsidRPr="00D37B04">
        <w:rPr>
          <w:rFonts w:ascii="Times New Roman" w:hAnsi="Times New Roman"/>
          <w:color w:val="auto"/>
          <w:sz w:val="24"/>
          <w:szCs w:val="24"/>
        </w:rPr>
        <w:t>Основное преимущество организации внеурочной деятель</w:t>
      </w:r>
      <w:r w:rsidRPr="00D37B04">
        <w:rPr>
          <w:rFonts w:ascii="Times New Roman" w:hAnsi="Times New Roman"/>
          <w:color w:val="auto"/>
          <w:spacing w:val="2"/>
          <w:sz w:val="24"/>
          <w:szCs w:val="24"/>
        </w:rPr>
        <w:t>ности непосредственно в образовательной организации заключается в создании условий для полноценного пребыва</w:t>
      </w:r>
      <w:r w:rsidRPr="00D37B04">
        <w:rPr>
          <w:rFonts w:ascii="Times New Roman" w:hAnsi="Times New Roman"/>
          <w:color w:val="auto"/>
          <w:sz w:val="24"/>
          <w:szCs w:val="24"/>
        </w:rPr>
        <w:t>ния ребёнка в образовательной организации в течение дня, с</w:t>
      </w:r>
      <w:r w:rsidRPr="00D37B04">
        <w:rPr>
          <w:rFonts w:ascii="Times New Roman" w:hAnsi="Times New Roman"/>
          <w:color w:val="auto"/>
          <w:spacing w:val="2"/>
          <w:sz w:val="24"/>
          <w:szCs w:val="24"/>
        </w:rPr>
        <w:t>одержательном единстве учебной, воспитательной и развивающей</w:t>
      </w:r>
      <w:r w:rsidR="007E3670">
        <w:rPr>
          <w:rFonts w:ascii="Times New Roman" w:hAnsi="Times New Roman"/>
          <w:color w:val="auto"/>
          <w:spacing w:val="2"/>
          <w:sz w:val="24"/>
          <w:szCs w:val="24"/>
          <w:lang w:val="ru-RU"/>
        </w:rPr>
        <w:t xml:space="preserve"> </w:t>
      </w:r>
      <w:r w:rsidRPr="00D37B04">
        <w:rPr>
          <w:rFonts w:ascii="Times New Roman" w:hAnsi="Times New Roman"/>
          <w:color w:val="auto"/>
          <w:spacing w:val="2"/>
          <w:sz w:val="24"/>
          <w:szCs w:val="24"/>
        </w:rPr>
        <w:t>деятельности в рамках основной образовательной</w:t>
      </w:r>
      <w:r w:rsidRPr="00D37B04">
        <w:rPr>
          <w:rFonts w:ascii="Times New Roman" w:hAnsi="Times New Roman"/>
          <w:color w:val="auto"/>
          <w:sz w:val="24"/>
          <w:szCs w:val="24"/>
        </w:rPr>
        <w:t xml:space="preserve"> программы образовательной организации.</w:t>
      </w:r>
    </w:p>
    <w:p w:rsidR="00ED0BAF" w:rsidRPr="00D37B04" w:rsidRDefault="00ED0BAF" w:rsidP="00ED0BAF">
      <w:pPr>
        <w:pStyle w:val="affc"/>
        <w:spacing w:line="240" w:lineRule="auto"/>
        <w:ind w:firstLine="709"/>
        <w:rPr>
          <w:rFonts w:ascii="Times New Roman" w:hAnsi="Times New Roman"/>
          <w:color w:val="auto"/>
          <w:sz w:val="24"/>
          <w:szCs w:val="24"/>
        </w:rPr>
      </w:pPr>
      <w:r w:rsidRPr="00D37B04">
        <w:rPr>
          <w:rFonts w:ascii="Times New Roman" w:hAnsi="Times New Roman"/>
          <w:color w:val="auto"/>
          <w:spacing w:val="-2"/>
          <w:sz w:val="24"/>
          <w:szCs w:val="24"/>
        </w:rPr>
        <w:t>При организации внеурочной деятельности непосредствен</w:t>
      </w:r>
      <w:r w:rsidRPr="00D37B04">
        <w:rPr>
          <w:rFonts w:ascii="Times New Roman" w:hAnsi="Times New Roman"/>
          <w:color w:val="auto"/>
          <w:sz w:val="24"/>
          <w:szCs w:val="24"/>
        </w:rPr>
        <w:t>но в образовательной организации предполагается, что в этой</w:t>
      </w:r>
      <w:r>
        <w:rPr>
          <w:rFonts w:ascii="Times New Roman" w:hAnsi="Times New Roman"/>
          <w:color w:val="auto"/>
          <w:sz w:val="24"/>
          <w:szCs w:val="24"/>
          <w:lang w:val="ru-RU"/>
        </w:rPr>
        <w:t xml:space="preserve"> </w:t>
      </w:r>
      <w:r w:rsidRPr="00D37B04">
        <w:rPr>
          <w:rFonts w:ascii="Times New Roman" w:hAnsi="Times New Roman"/>
          <w:color w:val="auto"/>
          <w:spacing w:val="-2"/>
          <w:sz w:val="24"/>
          <w:szCs w:val="24"/>
        </w:rPr>
        <w:t>работе принимают участие все педагогические работники дан</w:t>
      </w:r>
      <w:r w:rsidRPr="00D37B04">
        <w:rPr>
          <w:rFonts w:ascii="Times New Roman" w:hAnsi="Times New Roman"/>
          <w:color w:val="auto"/>
          <w:sz w:val="24"/>
          <w:szCs w:val="24"/>
        </w:rPr>
        <w:t>ной организации (учителя начальной школы, учителя­п</w:t>
      </w:r>
      <w:r w:rsidR="00CF7FAA">
        <w:rPr>
          <w:rFonts w:ascii="Times New Roman" w:hAnsi="Times New Roman"/>
          <w:color w:val="auto"/>
          <w:sz w:val="24"/>
          <w:szCs w:val="24"/>
        </w:rPr>
        <w:t>редметники, педагог­психолог</w:t>
      </w:r>
      <w:r w:rsidRPr="00D37B04">
        <w:rPr>
          <w:rFonts w:ascii="Times New Roman" w:hAnsi="Times New Roman"/>
          <w:color w:val="auto"/>
          <w:sz w:val="24"/>
          <w:szCs w:val="24"/>
        </w:rPr>
        <w:t xml:space="preserve">). </w:t>
      </w:r>
    </w:p>
    <w:p w:rsidR="00ED0BAF" w:rsidRPr="00D37B04" w:rsidRDefault="00ED0BAF" w:rsidP="00ED0BAF">
      <w:pPr>
        <w:pStyle w:val="affc"/>
        <w:spacing w:line="240" w:lineRule="auto"/>
        <w:ind w:firstLine="709"/>
        <w:rPr>
          <w:rFonts w:ascii="Times New Roman" w:hAnsi="Times New Roman"/>
          <w:color w:val="auto"/>
          <w:sz w:val="24"/>
          <w:szCs w:val="24"/>
        </w:rPr>
      </w:pPr>
      <w:r w:rsidRPr="00D37B04">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D37B04">
        <w:rPr>
          <w:rFonts w:ascii="Times New Roman" w:hAnsi="Times New Roman"/>
          <w:color w:val="auto"/>
          <w:spacing w:val="2"/>
          <w:sz w:val="24"/>
          <w:szCs w:val="24"/>
        </w:rPr>
        <w:t>творческих интересов детей, включения их в художествен</w:t>
      </w:r>
      <w:r w:rsidRPr="00D37B04">
        <w:rPr>
          <w:rFonts w:ascii="Times New Roman" w:hAnsi="Times New Roman"/>
          <w:color w:val="auto"/>
          <w:sz w:val="24"/>
          <w:szCs w:val="24"/>
        </w:rPr>
        <w:t>ную, техническую, спортивную и другую деятельность.</w:t>
      </w:r>
    </w:p>
    <w:p w:rsidR="00ED0BAF" w:rsidRPr="00D37B04" w:rsidRDefault="00ED0BAF" w:rsidP="00ED0BAF">
      <w:pPr>
        <w:pStyle w:val="affc"/>
        <w:spacing w:line="240" w:lineRule="auto"/>
        <w:ind w:firstLine="709"/>
        <w:rPr>
          <w:rFonts w:ascii="Times New Roman" w:hAnsi="Times New Roman"/>
          <w:color w:val="auto"/>
          <w:sz w:val="24"/>
          <w:szCs w:val="24"/>
        </w:rPr>
      </w:pPr>
      <w:r w:rsidRPr="00D37B04">
        <w:rPr>
          <w:rFonts w:ascii="Times New Roman" w:hAnsi="Times New Roman"/>
          <w:color w:val="auto"/>
          <w:spacing w:val="-2"/>
          <w:sz w:val="24"/>
          <w:szCs w:val="24"/>
        </w:rPr>
        <w:t>Связующим звеном между внеурочной деятельностью и до</w:t>
      </w:r>
      <w:r w:rsidRPr="00D37B04">
        <w:rPr>
          <w:rFonts w:ascii="Times New Roman" w:hAnsi="Times New Roman"/>
          <w:color w:val="auto"/>
          <w:sz w:val="24"/>
          <w:szCs w:val="24"/>
        </w:rPr>
        <w:t>полнительным образованием детей выступают такие формы</w:t>
      </w:r>
      <w:r w:rsidR="00CF7FAA">
        <w:rPr>
          <w:rFonts w:ascii="Times New Roman" w:hAnsi="Times New Roman"/>
          <w:color w:val="auto"/>
          <w:sz w:val="24"/>
          <w:szCs w:val="24"/>
        </w:rPr>
        <w:t xml:space="preserve"> её реализации, как </w:t>
      </w:r>
      <w:r w:rsidR="00CF7FAA">
        <w:rPr>
          <w:rFonts w:ascii="Times New Roman" w:hAnsi="Times New Roman"/>
          <w:color w:val="auto"/>
          <w:sz w:val="24"/>
          <w:szCs w:val="24"/>
          <w:lang w:val="ru-RU"/>
        </w:rPr>
        <w:t>объединения</w:t>
      </w:r>
      <w:r w:rsidRPr="00D37B04">
        <w:rPr>
          <w:rFonts w:ascii="Times New Roman" w:hAnsi="Times New Roman"/>
          <w:color w:val="auto"/>
          <w:sz w:val="24"/>
          <w:szCs w:val="24"/>
        </w:rPr>
        <w:t>, детские научные общества, экологические и военно­патриотические отряды и</w:t>
      </w:r>
      <w:r w:rsidRPr="00D37B04">
        <w:rPr>
          <w:rFonts w:ascii="Times New Roman" w:hAnsi="Times New Roman"/>
          <w:color w:val="auto"/>
          <w:sz w:val="24"/>
          <w:szCs w:val="24"/>
        </w:rPr>
        <w:t> </w:t>
      </w:r>
      <w:r w:rsidRPr="00D37B04">
        <w:rPr>
          <w:rFonts w:ascii="Times New Roman" w:hAnsi="Times New Roman"/>
          <w:color w:val="auto"/>
          <w:sz w:val="24"/>
          <w:szCs w:val="24"/>
        </w:rPr>
        <w:t>т.</w:t>
      </w:r>
      <w:r w:rsidRPr="00D37B04">
        <w:rPr>
          <w:rFonts w:ascii="Times New Roman" w:hAnsi="Times New Roman"/>
          <w:color w:val="auto"/>
          <w:sz w:val="24"/>
          <w:szCs w:val="24"/>
        </w:rPr>
        <w:t> </w:t>
      </w:r>
      <w:r w:rsidRPr="00D37B04">
        <w:rPr>
          <w:rFonts w:ascii="Times New Roman" w:hAnsi="Times New Roman"/>
          <w:color w:val="auto"/>
          <w:sz w:val="24"/>
          <w:szCs w:val="24"/>
        </w:rPr>
        <w:t>д.</w:t>
      </w:r>
    </w:p>
    <w:p w:rsidR="00ED0BAF" w:rsidRPr="00D37B04" w:rsidRDefault="00ED0BAF" w:rsidP="00ED0BAF">
      <w:pPr>
        <w:pStyle w:val="affc"/>
        <w:spacing w:line="240" w:lineRule="auto"/>
        <w:ind w:firstLine="709"/>
        <w:rPr>
          <w:rFonts w:ascii="Times New Roman" w:hAnsi="Times New Roman"/>
          <w:color w:val="auto"/>
          <w:sz w:val="24"/>
          <w:szCs w:val="24"/>
        </w:rPr>
      </w:pPr>
      <w:r w:rsidRPr="00D37B04">
        <w:rPr>
          <w:rFonts w:ascii="Times New Roman" w:hAnsi="Times New Roman"/>
          <w:color w:val="auto"/>
          <w:spacing w:val="2"/>
          <w:sz w:val="24"/>
          <w:szCs w:val="24"/>
        </w:rPr>
        <w:t>Координирующую роль в организации внеурочной дея</w:t>
      </w:r>
      <w:r w:rsidRPr="00D37B04">
        <w:rPr>
          <w:rFonts w:ascii="Times New Roman" w:hAnsi="Times New Roman"/>
          <w:color w:val="auto"/>
          <w:sz w:val="24"/>
          <w:szCs w:val="24"/>
        </w:rPr>
        <w:t>т</w:t>
      </w:r>
      <w:r w:rsidR="00CF7FAA">
        <w:rPr>
          <w:rFonts w:ascii="Times New Roman" w:hAnsi="Times New Roman"/>
          <w:color w:val="auto"/>
          <w:sz w:val="24"/>
          <w:szCs w:val="24"/>
        </w:rPr>
        <w:t>ельности выполняет</w:t>
      </w:r>
      <w:r w:rsidRPr="00D37B04">
        <w:rPr>
          <w:rFonts w:ascii="Times New Roman" w:hAnsi="Times New Roman"/>
          <w:color w:val="auto"/>
          <w:sz w:val="24"/>
          <w:szCs w:val="24"/>
        </w:rPr>
        <w:t xml:space="preserve"> классный руководитель, </w:t>
      </w:r>
      <w:r w:rsidRPr="00D37B04">
        <w:rPr>
          <w:rFonts w:ascii="Times New Roman" w:hAnsi="Times New Roman"/>
          <w:color w:val="auto"/>
          <w:spacing w:val="2"/>
          <w:sz w:val="24"/>
          <w:szCs w:val="24"/>
        </w:rPr>
        <w:t xml:space="preserve">который взаимодействует с педагогическими работниками, </w:t>
      </w:r>
      <w:r w:rsidRPr="00D37B04">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D37B04">
        <w:rPr>
          <w:rFonts w:ascii="Times New Roman" w:hAnsi="Times New Roman"/>
          <w:color w:val="auto"/>
          <w:spacing w:val="2"/>
          <w:sz w:val="24"/>
          <w:szCs w:val="24"/>
        </w:rPr>
        <w:t>органы самоуправления, обеспечивает внеурочную деятель</w:t>
      </w:r>
      <w:r w:rsidRPr="00D37B04">
        <w:rPr>
          <w:rFonts w:ascii="Times New Roman" w:hAnsi="Times New Roman"/>
          <w:color w:val="auto"/>
          <w:sz w:val="24"/>
          <w:szCs w:val="24"/>
        </w:rPr>
        <w:t>ность обучающихся в соответствии с их выбором.</w:t>
      </w:r>
    </w:p>
    <w:p w:rsidR="00ED0BAF" w:rsidRPr="00CF7FAA" w:rsidRDefault="00ED0BAF" w:rsidP="00CF7FAA">
      <w:pPr>
        <w:pStyle w:val="affc"/>
        <w:spacing w:line="240" w:lineRule="auto"/>
        <w:ind w:firstLine="709"/>
        <w:rPr>
          <w:rFonts w:ascii="Times New Roman" w:hAnsi="Times New Roman"/>
          <w:color w:val="auto"/>
          <w:sz w:val="24"/>
          <w:szCs w:val="24"/>
        </w:rPr>
      </w:pPr>
      <w:r w:rsidRPr="00D37B04">
        <w:rPr>
          <w:rFonts w:ascii="Times New Roman" w:hAnsi="Times New Roman"/>
          <w:b/>
          <w:bCs/>
          <w:color w:val="auto"/>
          <w:spacing w:val="2"/>
          <w:sz w:val="24"/>
          <w:szCs w:val="24"/>
        </w:rPr>
        <w:t>План внеурочной деятельности</w:t>
      </w:r>
      <w:r w:rsidRPr="00D37B04">
        <w:rPr>
          <w:rFonts w:ascii="Times New Roman" w:hAnsi="Times New Roman"/>
          <w:color w:val="auto"/>
          <w:spacing w:val="2"/>
          <w:sz w:val="24"/>
          <w:szCs w:val="24"/>
        </w:rPr>
        <w:t xml:space="preserve"> формируется образовательной организацией </w:t>
      </w:r>
      <w:r w:rsidRPr="00D37B04">
        <w:rPr>
          <w:rFonts w:ascii="Times New Roman" w:hAnsi="Times New Roman"/>
          <w:color w:val="auto"/>
          <w:sz w:val="24"/>
          <w:szCs w:val="24"/>
        </w:rPr>
        <w:t>и</w:t>
      </w:r>
      <w:r w:rsidRPr="00D37B04">
        <w:rPr>
          <w:rFonts w:ascii="Times New Roman" w:hAnsi="Times New Roman"/>
          <w:color w:val="auto"/>
          <w:spacing w:val="2"/>
          <w:sz w:val="24"/>
          <w:szCs w:val="24"/>
        </w:rPr>
        <w:t xml:space="preserve"> направлен в первую очередь на достижение </w:t>
      </w:r>
      <w:r w:rsidRPr="00D37B04">
        <w:rPr>
          <w:rFonts w:ascii="Times New Roman" w:hAnsi="Times New Roman"/>
          <w:color w:val="auto"/>
          <w:sz w:val="24"/>
          <w:szCs w:val="24"/>
        </w:rPr>
        <w:t>обучающимися планируемых резуль</w:t>
      </w:r>
      <w:r w:rsidRPr="00D37B04">
        <w:rPr>
          <w:rFonts w:ascii="Times New Roman" w:hAnsi="Times New Roman"/>
          <w:color w:val="auto"/>
          <w:spacing w:val="-2"/>
          <w:sz w:val="24"/>
          <w:szCs w:val="24"/>
        </w:rPr>
        <w:t>татов освоения основной образовательной программы началь</w:t>
      </w:r>
      <w:r w:rsidRPr="00D37B04">
        <w:rPr>
          <w:rFonts w:ascii="Times New Roman" w:hAnsi="Times New Roman"/>
          <w:color w:val="auto"/>
          <w:sz w:val="24"/>
          <w:szCs w:val="24"/>
        </w:rPr>
        <w:t>ного общего образования.</w:t>
      </w:r>
    </w:p>
    <w:p w:rsidR="00ED0BAF" w:rsidRPr="00CF7FAA" w:rsidRDefault="00ED0BAF" w:rsidP="00CF7FAA">
      <w:pPr>
        <w:pStyle w:val="ab"/>
        <w:spacing w:before="0" w:beforeAutospacing="0" w:after="0" w:afterAutospacing="0"/>
        <w:ind w:firstLine="708"/>
        <w:jc w:val="both"/>
        <w:rPr>
          <w:rFonts w:eastAsia="Times New Roman"/>
          <w:lang w:val="ru-RU"/>
        </w:rPr>
      </w:pPr>
      <w:r w:rsidRPr="00CF7FAA">
        <w:rPr>
          <w:bCs/>
        </w:rPr>
        <w:t>Спортивно-оздоровительное</w:t>
      </w:r>
      <w:r w:rsidRPr="00CF7FAA">
        <w:t xml:space="preserve"> направление представлено курсами</w:t>
      </w:r>
      <w:r w:rsidR="00CF7FAA" w:rsidRPr="00CF7FAA">
        <w:rPr>
          <w:bCs/>
        </w:rPr>
        <w:t xml:space="preserve"> «Подвижные игры</w:t>
      </w:r>
      <w:r w:rsidRPr="00CF7FAA">
        <w:rPr>
          <w:bCs/>
        </w:rPr>
        <w:t>»</w:t>
      </w:r>
      <w:r w:rsidRPr="00CF7FAA">
        <w:t xml:space="preserve"> (1 час в неделю), что способствует овладению умениями организ</w:t>
      </w:r>
      <w:r w:rsidRPr="00CF7FAA">
        <w:t>о</w:t>
      </w:r>
      <w:r w:rsidRPr="00CF7FAA">
        <w:t>вать здоровьесберегающую жизнедеятельность (режим дня, утренняя зарядка, подвижные игры, регулярные занятия спортом и т.д.).</w:t>
      </w:r>
      <w:r w:rsidRPr="00CF7FAA">
        <w:rPr>
          <w:lang w:val="ru-RU"/>
        </w:rPr>
        <w:t xml:space="preserve"> «Логоритмика»</w:t>
      </w:r>
      <w:r w:rsidRPr="00CF7FAA">
        <w:rPr>
          <w:bCs/>
          <w:lang w:val="ru-RU"/>
        </w:rPr>
        <w:t xml:space="preserve"> (1час в неделю)</w:t>
      </w:r>
    </w:p>
    <w:p w:rsidR="00ED0BAF" w:rsidRPr="00CF7FAA" w:rsidRDefault="00ED0BAF" w:rsidP="00ED0BAF">
      <w:pPr>
        <w:pStyle w:val="ab"/>
        <w:spacing w:before="0" w:beforeAutospacing="0" w:after="0" w:afterAutospacing="0"/>
        <w:ind w:firstLine="709"/>
        <w:jc w:val="both"/>
        <w:rPr>
          <w:lang w:val="ru-RU"/>
        </w:rPr>
      </w:pPr>
      <w:r w:rsidRPr="00CF7FAA">
        <w:t xml:space="preserve">  Общеинтеллектуальное направление представлено программой факультативного курса «Нанайский язык» (1 час в неделю), который  направлен на изучение нанайского языка и освоение н</w:t>
      </w:r>
      <w:r w:rsidRPr="00CF7FAA">
        <w:t>а</w:t>
      </w:r>
      <w:r w:rsidRPr="00CF7FAA">
        <w:t xml:space="preserve">выков разговорной речи. </w:t>
      </w:r>
      <w:r w:rsidRPr="00CF7FAA">
        <w:rPr>
          <w:lang w:val="ru-RU"/>
        </w:rPr>
        <w:t>«Литература ДВ»</w:t>
      </w:r>
      <w:r w:rsidRPr="00CF7FAA">
        <w:rPr>
          <w:bCs/>
          <w:lang w:val="ru-RU"/>
        </w:rPr>
        <w:t xml:space="preserve"> (1час в неделю)</w:t>
      </w:r>
    </w:p>
    <w:p w:rsidR="00ED0BAF" w:rsidRPr="00CF7FAA" w:rsidRDefault="00ED0BAF" w:rsidP="00ED0BAF">
      <w:pPr>
        <w:ind w:firstLine="709"/>
        <w:jc w:val="both"/>
        <w:rPr>
          <w:lang w:val="ru-RU"/>
        </w:rPr>
      </w:pPr>
      <w:r w:rsidRPr="00CF7FAA">
        <w:rPr>
          <w:bCs/>
          <w:lang w:val="ru-RU"/>
        </w:rPr>
        <w:t>Общекультурное</w:t>
      </w:r>
      <w:r w:rsidRPr="00CF7FAA">
        <w:rPr>
          <w:lang w:val="ru-RU"/>
        </w:rPr>
        <w:t xml:space="preserve"> направление представлено программой </w:t>
      </w:r>
      <w:r w:rsidRPr="00CF7FAA">
        <w:rPr>
          <w:bCs/>
          <w:lang w:val="ru-RU"/>
        </w:rPr>
        <w:t>«Акварелька» (1час в неделю), которая формирует творческую составляющую личности и обеспечивает условия для самореализации</w:t>
      </w:r>
      <w:r w:rsidRPr="00CF7FAA">
        <w:rPr>
          <w:spacing w:val="-6"/>
          <w:lang w:val="ru-RU"/>
        </w:rPr>
        <w:t>; программой «Бисероплетение»</w:t>
      </w:r>
      <w:r w:rsidRPr="00CF7FAA">
        <w:rPr>
          <w:bCs/>
          <w:lang w:val="ru-RU"/>
        </w:rPr>
        <w:t xml:space="preserve"> (1час в неделю)</w:t>
      </w:r>
      <w:r w:rsidRPr="00CF7FAA">
        <w:rPr>
          <w:lang w:val="ru-RU"/>
        </w:rPr>
        <w:t>, которая  создает нео</w:t>
      </w:r>
      <w:r w:rsidRPr="00CF7FAA">
        <w:rPr>
          <w:lang w:val="ru-RU"/>
        </w:rPr>
        <w:t>б</w:t>
      </w:r>
      <w:r w:rsidRPr="00CF7FAA">
        <w:rPr>
          <w:lang w:val="ru-RU"/>
        </w:rPr>
        <w:t>ходимые условия для свободного самовыражения и художественного творчества  р</w:t>
      </w:r>
      <w:r w:rsidRPr="00CF7FAA">
        <w:rPr>
          <w:lang w:val="ru-RU"/>
        </w:rPr>
        <w:t>е</w:t>
      </w:r>
      <w:r w:rsidRPr="00CF7FAA">
        <w:rPr>
          <w:lang w:val="ru-RU"/>
        </w:rPr>
        <w:t>бенка.</w:t>
      </w:r>
    </w:p>
    <w:p w:rsidR="00ED0BAF" w:rsidRPr="00CF7FAA" w:rsidRDefault="00ED0BAF" w:rsidP="00ED0BAF">
      <w:pPr>
        <w:ind w:firstLine="709"/>
        <w:jc w:val="both"/>
        <w:rPr>
          <w:lang w:val="ru-RU"/>
        </w:rPr>
      </w:pPr>
      <w:r w:rsidRPr="00CF7FAA">
        <w:rPr>
          <w:bCs/>
          <w:lang w:val="ru-RU"/>
        </w:rPr>
        <w:t>Духовно-нравственное направление представлено программой «Школа общ</w:t>
      </w:r>
      <w:r w:rsidRPr="00CF7FAA">
        <w:rPr>
          <w:bCs/>
          <w:lang w:val="ru-RU"/>
        </w:rPr>
        <w:t>е</w:t>
      </w:r>
      <w:r w:rsidRPr="00CF7FAA">
        <w:rPr>
          <w:bCs/>
          <w:lang w:val="ru-RU"/>
        </w:rPr>
        <w:t xml:space="preserve">ния» (1 час в неделю), которая направлена на </w:t>
      </w:r>
      <w:r w:rsidRPr="00CF7FAA">
        <w:rPr>
          <w:lang w:val="ru-RU"/>
        </w:rPr>
        <w:t>воспитание нравственных основ личности.</w:t>
      </w:r>
    </w:p>
    <w:p w:rsidR="00ED0BAF" w:rsidRPr="00CF7FAA" w:rsidRDefault="00ED0BAF" w:rsidP="00ED0BAF">
      <w:pPr>
        <w:tabs>
          <w:tab w:val="left" w:pos="540"/>
        </w:tabs>
        <w:ind w:firstLine="709"/>
        <w:jc w:val="both"/>
        <w:rPr>
          <w:bCs/>
          <w:lang w:val="ru-RU"/>
        </w:rPr>
      </w:pPr>
      <w:r w:rsidRPr="00CF7FAA">
        <w:rPr>
          <w:bCs/>
          <w:lang w:val="ru-RU"/>
        </w:rPr>
        <w:t xml:space="preserve">       Социальное направление представлено программой</w:t>
      </w:r>
      <w:r w:rsidRPr="00CF7FAA">
        <w:rPr>
          <w:lang w:val="ru-RU"/>
        </w:rPr>
        <w:t xml:space="preserve"> «Развивайка» (1 час). Данная программа ориентирована на формирование личностной и социальной компетенции.</w:t>
      </w:r>
    </w:p>
    <w:p w:rsidR="00ED0BAF" w:rsidRPr="00ED0BAF" w:rsidRDefault="00ED0BAF" w:rsidP="00ED0BAF">
      <w:pPr>
        <w:pStyle w:val="ab"/>
        <w:spacing w:before="0" w:beforeAutospacing="0" w:after="0" w:afterAutospacing="0"/>
        <w:ind w:firstLine="709"/>
        <w:jc w:val="both"/>
        <w:rPr>
          <w:color w:val="FF0000"/>
          <w:lang w:val="ru-RU"/>
        </w:rPr>
      </w:pPr>
      <w:r>
        <w:rPr>
          <w:color w:val="FF0000"/>
        </w:rPr>
        <w:t xml:space="preserve">  </w:t>
      </w:r>
    </w:p>
    <w:p w:rsidR="00CF7FAA" w:rsidRPr="00CF7FAA" w:rsidRDefault="00CF7FAA" w:rsidP="0086058F">
      <w:pPr>
        <w:widowControl/>
        <w:autoSpaceDE/>
        <w:autoSpaceDN/>
        <w:adjustRightInd/>
        <w:jc w:val="center"/>
        <w:rPr>
          <w:b/>
          <w:lang w:val="ru-RU"/>
        </w:rPr>
      </w:pPr>
      <w:r w:rsidRPr="00CF7FAA">
        <w:rPr>
          <w:b/>
          <w:lang w:val="ru-RU"/>
        </w:rPr>
        <w:t>ПЛАН В</w:t>
      </w:r>
      <w:r w:rsidR="0086058F">
        <w:rPr>
          <w:b/>
          <w:lang w:val="ru-RU"/>
        </w:rPr>
        <w:t>НЕУРОЧНОЙ ДЕЯТЕЛЬНОСТИ НАЧАЛЬНОГО ОБЩЕГО ОБРАЗОВАНИЯ</w:t>
      </w:r>
    </w:p>
    <w:p w:rsidR="00CF7FAA" w:rsidRPr="00CF7FAA" w:rsidRDefault="00CF7FAA" w:rsidP="00CF7FAA">
      <w:pPr>
        <w:widowControl/>
        <w:autoSpaceDE/>
        <w:autoSpaceDN/>
        <w:adjustRightInd/>
        <w:jc w:val="center"/>
        <w:rPr>
          <w:b/>
          <w:lang w:val="ru-RU"/>
        </w:rPr>
      </w:pPr>
    </w:p>
    <w:p w:rsidR="00CF7FAA" w:rsidRPr="00CF7FAA" w:rsidRDefault="00CF7FAA" w:rsidP="00CF7FAA">
      <w:pPr>
        <w:widowControl/>
        <w:autoSpaceDE/>
        <w:autoSpaceDN/>
        <w:adjustRightInd/>
        <w:jc w:val="center"/>
        <w:rPr>
          <w:b/>
          <w:lang w:val="ru-RU"/>
        </w:rPr>
      </w:pPr>
    </w:p>
    <w:tbl>
      <w:tblPr>
        <w:tblW w:w="10676" w:type="dxa"/>
        <w:jc w:val="center"/>
        <w:tblLayout w:type="fixed"/>
        <w:tblLook w:val="04A0" w:firstRow="1" w:lastRow="0" w:firstColumn="1" w:lastColumn="0" w:noHBand="0" w:noVBand="1"/>
      </w:tblPr>
      <w:tblGrid>
        <w:gridCol w:w="2367"/>
        <w:gridCol w:w="6"/>
        <w:gridCol w:w="4223"/>
        <w:gridCol w:w="736"/>
        <w:gridCol w:w="830"/>
        <w:gridCol w:w="6"/>
        <w:gridCol w:w="825"/>
        <w:gridCol w:w="11"/>
        <w:gridCol w:w="820"/>
        <w:gridCol w:w="16"/>
        <w:gridCol w:w="836"/>
      </w:tblGrid>
      <w:tr w:rsidR="00CF7FAA" w:rsidRPr="00CF7FAA" w:rsidTr="00770511">
        <w:trPr>
          <w:gridAfter w:val="2"/>
          <w:wAfter w:w="852" w:type="dxa"/>
          <w:trHeight w:val="365"/>
          <w:jc w:val="center"/>
        </w:trPr>
        <w:tc>
          <w:tcPr>
            <w:tcW w:w="2367" w:type="dxa"/>
            <w:vMerge w:val="restart"/>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jc w:val="center"/>
              <w:rPr>
                <w:b/>
                <w:bCs/>
                <w:sz w:val="20"/>
                <w:szCs w:val="20"/>
                <w:lang w:val="ru-RU"/>
              </w:rPr>
            </w:pPr>
            <w:r w:rsidRPr="00CF7FAA">
              <w:rPr>
                <w:b/>
                <w:bCs/>
                <w:sz w:val="20"/>
                <w:szCs w:val="20"/>
                <w:lang w:val="ru-RU"/>
              </w:rPr>
              <w:t xml:space="preserve">Направления </w:t>
            </w:r>
          </w:p>
        </w:tc>
        <w:tc>
          <w:tcPr>
            <w:tcW w:w="422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jc w:val="center"/>
              <w:rPr>
                <w:b/>
                <w:bCs/>
                <w:sz w:val="20"/>
                <w:szCs w:val="20"/>
                <w:lang w:val="ru-RU"/>
              </w:rPr>
            </w:pPr>
            <w:r w:rsidRPr="00CF7FAA">
              <w:rPr>
                <w:b/>
                <w:bCs/>
                <w:sz w:val="20"/>
                <w:szCs w:val="20"/>
                <w:lang w:val="ru-RU"/>
              </w:rPr>
              <w:t>Формы организации</w:t>
            </w:r>
          </w:p>
        </w:tc>
        <w:tc>
          <w:tcPr>
            <w:tcW w:w="3228" w:type="dxa"/>
            <w:gridSpan w:val="6"/>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jc w:val="center"/>
              <w:rPr>
                <w:b/>
                <w:bCs/>
                <w:color w:val="993300"/>
                <w:sz w:val="20"/>
                <w:szCs w:val="20"/>
                <w:lang w:val="ru-RU"/>
              </w:rPr>
            </w:pPr>
            <w:r w:rsidRPr="00CF7FAA">
              <w:rPr>
                <w:b/>
                <w:bCs/>
                <w:sz w:val="20"/>
                <w:szCs w:val="20"/>
                <w:lang w:val="ru-RU"/>
              </w:rPr>
              <w:t>Количество часов в неделю</w:t>
            </w:r>
          </w:p>
        </w:tc>
      </w:tr>
      <w:tr w:rsidR="00CF7FAA" w:rsidRPr="00CF7FAA" w:rsidTr="00770511">
        <w:trPr>
          <w:gridAfter w:val="2"/>
          <w:wAfter w:w="852" w:type="dxa"/>
          <w:trHeight w:val="365"/>
          <w:jc w:val="center"/>
        </w:trPr>
        <w:tc>
          <w:tcPr>
            <w:tcW w:w="2367" w:type="dxa"/>
            <w:vMerge/>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autoSpaceDE/>
              <w:autoSpaceDN/>
              <w:adjustRightInd/>
              <w:rPr>
                <w:b/>
                <w:bCs/>
                <w:sz w:val="20"/>
                <w:szCs w:val="20"/>
                <w:lang w:val="ru-RU"/>
              </w:rPr>
            </w:pPr>
          </w:p>
        </w:tc>
        <w:tc>
          <w:tcPr>
            <w:tcW w:w="4229" w:type="dxa"/>
            <w:gridSpan w:val="2"/>
            <w:vMerge/>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autoSpaceDE/>
              <w:autoSpaceDN/>
              <w:adjustRightInd/>
              <w:rPr>
                <w:b/>
                <w:bCs/>
                <w:sz w:val="20"/>
                <w:szCs w:val="20"/>
                <w:lang w:val="ru-RU"/>
              </w:rPr>
            </w:pPr>
          </w:p>
        </w:tc>
        <w:tc>
          <w:tcPr>
            <w:tcW w:w="736" w:type="dxa"/>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jc w:val="center"/>
              <w:rPr>
                <w:b/>
                <w:bCs/>
                <w:sz w:val="20"/>
                <w:szCs w:val="20"/>
                <w:lang w:val="ru-RU"/>
              </w:rPr>
            </w:pPr>
            <w:r w:rsidRPr="00CF7FAA">
              <w:rPr>
                <w:b/>
                <w:bCs/>
                <w:sz w:val="20"/>
                <w:szCs w:val="20"/>
                <w:lang w:val="ru-RU"/>
              </w:rPr>
              <w:t>1</w:t>
            </w:r>
          </w:p>
        </w:tc>
        <w:tc>
          <w:tcPr>
            <w:tcW w:w="830" w:type="dxa"/>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jc w:val="center"/>
              <w:rPr>
                <w:b/>
                <w:bCs/>
                <w:sz w:val="20"/>
                <w:szCs w:val="20"/>
                <w:lang w:val="ru-RU"/>
              </w:rPr>
            </w:pPr>
            <w:r w:rsidRPr="00CF7FAA">
              <w:rPr>
                <w:b/>
                <w:bCs/>
                <w:sz w:val="20"/>
                <w:szCs w:val="20"/>
                <w:lang w:val="ru-RU"/>
              </w:rPr>
              <w:t>2</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jc w:val="center"/>
              <w:rPr>
                <w:b/>
                <w:bCs/>
                <w:sz w:val="20"/>
                <w:szCs w:val="20"/>
                <w:lang w:val="ru-RU"/>
              </w:rPr>
            </w:pPr>
            <w:r w:rsidRPr="00CF7FAA">
              <w:rPr>
                <w:b/>
                <w:bCs/>
                <w:color w:val="1F497D"/>
                <w:sz w:val="20"/>
                <w:szCs w:val="20"/>
                <w:lang w:val="ru-RU"/>
              </w:rPr>
              <w:t>3</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jc w:val="center"/>
              <w:rPr>
                <w:b/>
                <w:bCs/>
                <w:sz w:val="20"/>
                <w:szCs w:val="20"/>
                <w:lang w:val="ru-RU"/>
              </w:rPr>
            </w:pPr>
            <w:r w:rsidRPr="00CF7FAA">
              <w:rPr>
                <w:b/>
                <w:bCs/>
                <w:sz w:val="20"/>
                <w:szCs w:val="20"/>
                <w:lang w:val="ru-RU"/>
              </w:rPr>
              <w:t>4</w:t>
            </w:r>
          </w:p>
        </w:tc>
      </w:tr>
      <w:tr w:rsidR="00CF7FAA" w:rsidRPr="00CF7FAA" w:rsidTr="00CF7FAA">
        <w:trPr>
          <w:gridAfter w:val="1"/>
          <w:wAfter w:w="836" w:type="dxa"/>
          <w:trHeight w:val="337"/>
          <w:jc w:val="center"/>
        </w:trPr>
        <w:tc>
          <w:tcPr>
            <w:tcW w:w="2373"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tabs>
                <w:tab w:val="left" w:pos="4500"/>
                <w:tab w:val="left" w:pos="9180"/>
                <w:tab w:val="left" w:pos="9360"/>
              </w:tabs>
              <w:rPr>
                <w:bCs/>
                <w:sz w:val="20"/>
                <w:szCs w:val="20"/>
                <w:lang w:val="ru-RU"/>
              </w:rPr>
            </w:pPr>
            <w:r w:rsidRPr="00CF7FAA">
              <w:rPr>
                <w:bCs/>
                <w:sz w:val="20"/>
                <w:szCs w:val="20"/>
                <w:lang w:val="ru-RU"/>
              </w:rPr>
              <w:t>Спортивно-оздоровительное направление</w:t>
            </w:r>
          </w:p>
        </w:tc>
        <w:tc>
          <w:tcPr>
            <w:tcW w:w="4223" w:type="dxa"/>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r w:rsidRPr="00CF7FAA">
              <w:rPr>
                <w:bCs/>
                <w:sz w:val="20"/>
                <w:szCs w:val="20"/>
                <w:lang w:val="ru-RU"/>
              </w:rPr>
              <w:t>«Подвижные игры» (подвижная деятельность)</w:t>
            </w:r>
          </w:p>
        </w:tc>
        <w:tc>
          <w:tcPr>
            <w:tcW w:w="736" w:type="dxa"/>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Pr>
                <w:bCs/>
                <w:sz w:val="20"/>
                <w:szCs w:val="20"/>
                <w:lang w:val="ru-RU"/>
              </w:rPr>
              <w:t>1</w:t>
            </w:r>
          </w:p>
        </w:tc>
      </w:tr>
      <w:tr w:rsidR="00CF7FAA" w:rsidRPr="00CF7FAA" w:rsidTr="00770511">
        <w:trPr>
          <w:gridAfter w:val="1"/>
          <w:wAfter w:w="836" w:type="dxa"/>
          <w:trHeight w:val="337"/>
          <w:jc w:val="center"/>
        </w:trPr>
        <w:tc>
          <w:tcPr>
            <w:tcW w:w="2373" w:type="dxa"/>
            <w:gridSpan w:val="2"/>
            <w:vMerge w:val="restart"/>
            <w:tcBorders>
              <w:top w:val="single" w:sz="4" w:space="0" w:color="auto"/>
              <w:left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r w:rsidRPr="00CF7FAA">
              <w:rPr>
                <w:bCs/>
                <w:sz w:val="20"/>
                <w:szCs w:val="20"/>
                <w:lang w:val="ru-RU"/>
              </w:rPr>
              <w:t>Общекультурное направление</w:t>
            </w:r>
          </w:p>
        </w:tc>
        <w:tc>
          <w:tcPr>
            <w:tcW w:w="4223" w:type="dxa"/>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r w:rsidRPr="00CF7FAA">
              <w:rPr>
                <w:bCs/>
                <w:sz w:val="20"/>
                <w:szCs w:val="20"/>
                <w:lang w:val="ru-RU"/>
              </w:rPr>
              <w:t>Смотрю на мир глазами  художника (кружок)</w:t>
            </w:r>
          </w:p>
        </w:tc>
        <w:tc>
          <w:tcPr>
            <w:tcW w:w="736" w:type="dxa"/>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r>
      <w:tr w:rsidR="00CF7FAA" w:rsidRPr="00CF7FAA" w:rsidTr="00770511">
        <w:trPr>
          <w:gridAfter w:val="1"/>
          <w:wAfter w:w="836" w:type="dxa"/>
          <w:trHeight w:val="388"/>
          <w:jc w:val="center"/>
        </w:trPr>
        <w:tc>
          <w:tcPr>
            <w:tcW w:w="2373" w:type="dxa"/>
            <w:gridSpan w:val="2"/>
            <w:vMerge/>
            <w:tcBorders>
              <w:left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p>
        </w:tc>
        <w:tc>
          <w:tcPr>
            <w:tcW w:w="4223" w:type="dxa"/>
            <w:tcBorders>
              <w:top w:val="single" w:sz="4" w:space="0" w:color="auto"/>
              <w:left w:val="single" w:sz="4" w:space="0" w:color="auto"/>
              <w:bottom w:val="nil"/>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r w:rsidRPr="00CF7FAA">
              <w:rPr>
                <w:bCs/>
                <w:sz w:val="20"/>
                <w:szCs w:val="20"/>
                <w:lang w:val="ru-RU"/>
              </w:rPr>
              <w:t>Акварелька (кружок)</w:t>
            </w:r>
          </w:p>
        </w:tc>
        <w:tc>
          <w:tcPr>
            <w:tcW w:w="736" w:type="dxa"/>
            <w:tcBorders>
              <w:top w:val="single" w:sz="4" w:space="0" w:color="auto"/>
              <w:left w:val="single" w:sz="4" w:space="0" w:color="auto"/>
              <w:bottom w:val="nil"/>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nil"/>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nil"/>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nil"/>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p>
        </w:tc>
      </w:tr>
      <w:tr w:rsidR="00CF7FAA" w:rsidRPr="00CF7FAA" w:rsidTr="00CF7FAA">
        <w:trPr>
          <w:gridAfter w:val="1"/>
          <w:wAfter w:w="836" w:type="dxa"/>
          <w:trHeight w:val="388"/>
          <w:jc w:val="center"/>
        </w:trPr>
        <w:tc>
          <w:tcPr>
            <w:tcW w:w="2373" w:type="dxa"/>
            <w:gridSpan w:val="2"/>
            <w:vMerge/>
            <w:tcBorders>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p>
        </w:tc>
        <w:tc>
          <w:tcPr>
            <w:tcW w:w="4223" w:type="dxa"/>
            <w:tcBorders>
              <w:top w:val="single" w:sz="4" w:space="0" w:color="auto"/>
              <w:left w:val="single" w:sz="4" w:space="0" w:color="auto"/>
              <w:bottom w:val="nil"/>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r w:rsidRPr="00CF7FAA">
              <w:rPr>
                <w:bCs/>
                <w:sz w:val="20"/>
                <w:szCs w:val="20"/>
                <w:lang w:val="ru-RU"/>
              </w:rPr>
              <w:t>Бисероплетение (кружок)</w:t>
            </w:r>
          </w:p>
        </w:tc>
        <w:tc>
          <w:tcPr>
            <w:tcW w:w="736" w:type="dxa"/>
            <w:tcBorders>
              <w:top w:val="single" w:sz="4" w:space="0" w:color="auto"/>
              <w:left w:val="single" w:sz="4" w:space="0" w:color="auto"/>
              <w:bottom w:val="nil"/>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nil"/>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nil"/>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nil"/>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Pr>
                <w:bCs/>
                <w:sz w:val="20"/>
                <w:szCs w:val="20"/>
                <w:lang w:val="ru-RU"/>
              </w:rPr>
              <w:t>1</w:t>
            </w:r>
          </w:p>
        </w:tc>
      </w:tr>
      <w:tr w:rsidR="00CF7FAA" w:rsidRPr="00CF7FAA" w:rsidTr="00770511">
        <w:trPr>
          <w:gridAfter w:val="1"/>
          <w:wAfter w:w="836" w:type="dxa"/>
          <w:trHeight w:val="282"/>
          <w:jc w:val="center"/>
        </w:trPr>
        <w:tc>
          <w:tcPr>
            <w:tcW w:w="2373" w:type="dxa"/>
            <w:gridSpan w:val="2"/>
            <w:vMerge w:val="restart"/>
            <w:tcBorders>
              <w:top w:val="single" w:sz="4" w:space="0" w:color="auto"/>
              <w:left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r w:rsidRPr="00CF7FAA">
              <w:rPr>
                <w:bCs/>
                <w:sz w:val="20"/>
                <w:szCs w:val="20"/>
                <w:lang w:val="ru-RU"/>
              </w:rPr>
              <w:t>Общеинтеллектуальное направление</w:t>
            </w:r>
          </w:p>
        </w:tc>
        <w:tc>
          <w:tcPr>
            <w:tcW w:w="4223" w:type="dxa"/>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r w:rsidRPr="00CF7FAA">
              <w:rPr>
                <w:bCs/>
                <w:sz w:val="20"/>
                <w:szCs w:val="20"/>
                <w:lang w:val="ru-RU"/>
              </w:rPr>
              <w:t>Нанайский язык (курс)</w:t>
            </w:r>
          </w:p>
        </w:tc>
        <w:tc>
          <w:tcPr>
            <w:tcW w:w="736" w:type="dxa"/>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r>
      <w:tr w:rsidR="00CF7FAA" w:rsidRPr="00CF7FAA" w:rsidTr="00770511">
        <w:trPr>
          <w:gridAfter w:val="1"/>
          <w:wAfter w:w="836" w:type="dxa"/>
          <w:trHeight w:val="338"/>
          <w:jc w:val="center"/>
        </w:trPr>
        <w:tc>
          <w:tcPr>
            <w:tcW w:w="2373" w:type="dxa"/>
            <w:gridSpan w:val="2"/>
            <w:vMerge/>
            <w:tcBorders>
              <w:left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p>
        </w:tc>
        <w:tc>
          <w:tcPr>
            <w:tcW w:w="4223" w:type="dxa"/>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rPr>
                <w:bCs/>
                <w:color w:val="FF0000"/>
                <w:sz w:val="20"/>
                <w:szCs w:val="20"/>
                <w:lang w:val="ru-RU"/>
              </w:rPr>
            </w:pPr>
            <w:r w:rsidRPr="00CF7FAA">
              <w:rPr>
                <w:bCs/>
                <w:sz w:val="20"/>
                <w:szCs w:val="20"/>
                <w:lang w:val="ru-RU"/>
              </w:rPr>
              <w:t>Литература ДВ (курс)</w:t>
            </w:r>
          </w:p>
        </w:tc>
        <w:tc>
          <w:tcPr>
            <w:tcW w:w="736" w:type="dxa"/>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color w:val="FF0000"/>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color w:val="FF0000"/>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color w:val="FF0000"/>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r>
      <w:tr w:rsidR="00CF7FAA" w:rsidRPr="00CF7FAA" w:rsidTr="00770511">
        <w:trPr>
          <w:gridAfter w:val="1"/>
          <w:wAfter w:w="836" w:type="dxa"/>
          <w:trHeight w:val="338"/>
          <w:jc w:val="center"/>
        </w:trPr>
        <w:tc>
          <w:tcPr>
            <w:tcW w:w="2373" w:type="dxa"/>
            <w:gridSpan w:val="2"/>
            <w:vMerge/>
            <w:tcBorders>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p>
        </w:tc>
        <w:tc>
          <w:tcPr>
            <w:tcW w:w="4223" w:type="dxa"/>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r w:rsidRPr="00CF7FAA">
              <w:rPr>
                <w:bCs/>
                <w:sz w:val="20"/>
                <w:szCs w:val="20"/>
                <w:lang w:val="ru-RU"/>
              </w:rPr>
              <w:t>Эрудит</w:t>
            </w:r>
          </w:p>
        </w:tc>
        <w:tc>
          <w:tcPr>
            <w:tcW w:w="736" w:type="dxa"/>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Pr>
                <w:bCs/>
                <w:sz w:val="20"/>
                <w:szCs w:val="20"/>
                <w:lang w:val="ru-RU"/>
              </w:rPr>
              <w:t>1</w:t>
            </w:r>
          </w:p>
        </w:tc>
      </w:tr>
      <w:tr w:rsidR="00CF7FAA" w:rsidRPr="00CF7FAA" w:rsidTr="00770511">
        <w:trPr>
          <w:gridAfter w:val="1"/>
          <w:wAfter w:w="836" w:type="dxa"/>
          <w:trHeight w:val="338"/>
          <w:jc w:val="center"/>
        </w:trPr>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r w:rsidRPr="00CF7FAA">
              <w:rPr>
                <w:bCs/>
                <w:sz w:val="20"/>
                <w:szCs w:val="20"/>
                <w:lang w:val="ru-RU"/>
              </w:rPr>
              <w:t>Духовно-нравственное направление</w:t>
            </w:r>
          </w:p>
        </w:tc>
        <w:tc>
          <w:tcPr>
            <w:tcW w:w="4223" w:type="dxa"/>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r w:rsidRPr="00CF7FAA">
              <w:rPr>
                <w:bCs/>
                <w:sz w:val="20"/>
                <w:szCs w:val="20"/>
                <w:lang w:val="ru-RU"/>
              </w:rPr>
              <w:t>Школа общения (модуль)</w:t>
            </w:r>
          </w:p>
        </w:tc>
        <w:tc>
          <w:tcPr>
            <w:tcW w:w="736" w:type="dxa"/>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r>
      <w:tr w:rsidR="00CF7FAA" w:rsidRPr="00CF7FAA" w:rsidTr="00CF7FAA">
        <w:trPr>
          <w:gridAfter w:val="1"/>
          <w:wAfter w:w="836" w:type="dxa"/>
          <w:trHeight w:val="338"/>
          <w:jc w:val="center"/>
        </w:trPr>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r w:rsidRPr="00CF7FAA">
              <w:rPr>
                <w:bCs/>
                <w:sz w:val="20"/>
                <w:szCs w:val="20"/>
                <w:lang w:val="ru-RU"/>
              </w:rPr>
              <w:t xml:space="preserve">Социальное направление </w:t>
            </w:r>
          </w:p>
        </w:tc>
        <w:tc>
          <w:tcPr>
            <w:tcW w:w="4223" w:type="dxa"/>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r w:rsidRPr="00CF7FAA">
              <w:rPr>
                <w:bCs/>
                <w:sz w:val="20"/>
                <w:szCs w:val="20"/>
                <w:lang w:val="ru-RU"/>
              </w:rPr>
              <w:t>Уроки нравственности  (индивидуально-групповые  занятия)</w:t>
            </w:r>
          </w:p>
        </w:tc>
        <w:tc>
          <w:tcPr>
            <w:tcW w:w="736" w:type="dxa"/>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Pr>
                <w:bCs/>
                <w:sz w:val="20"/>
                <w:szCs w:val="20"/>
                <w:lang w:val="ru-RU"/>
              </w:rPr>
              <w:t>1</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Cs/>
                <w:sz w:val="20"/>
                <w:szCs w:val="20"/>
                <w:lang w:val="ru-RU"/>
              </w:rPr>
              <w:t>1</w:t>
            </w:r>
          </w:p>
        </w:tc>
      </w:tr>
      <w:tr w:rsidR="00CF7FAA" w:rsidRPr="00CF7FAA" w:rsidTr="00CF7FAA">
        <w:trPr>
          <w:gridAfter w:val="1"/>
          <w:wAfter w:w="836" w:type="dxa"/>
          <w:trHeight w:val="338"/>
          <w:jc w:val="center"/>
        </w:trPr>
        <w:tc>
          <w:tcPr>
            <w:tcW w:w="2373" w:type="dxa"/>
            <w:gridSpan w:val="2"/>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rPr>
                <w:bCs/>
                <w:sz w:val="20"/>
                <w:szCs w:val="20"/>
                <w:lang w:val="ru-RU"/>
              </w:rPr>
            </w:pPr>
            <w:r>
              <w:rPr>
                <w:bCs/>
                <w:sz w:val="20"/>
                <w:szCs w:val="20"/>
                <w:lang w:val="ru-RU"/>
              </w:rPr>
              <w:t>ВАКАНТНО</w:t>
            </w:r>
          </w:p>
        </w:tc>
        <w:tc>
          <w:tcPr>
            <w:tcW w:w="4223" w:type="dxa"/>
            <w:tcBorders>
              <w:top w:val="single" w:sz="4" w:space="0" w:color="auto"/>
              <w:left w:val="single" w:sz="4" w:space="0" w:color="auto"/>
              <w:bottom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rPr>
                <w:bCs/>
                <w:sz w:val="20"/>
                <w:szCs w:val="20"/>
                <w:lang w:val="ru-RU"/>
              </w:rPr>
            </w:pPr>
          </w:p>
        </w:tc>
        <w:tc>
          <w:tcPr>
            <w:tcW w:w="736" w:type="dxa"/>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Pr>
                <w:bCs/>
                <w:sz w:val="20"/>
                <w:szCs w:val="20"/>
                <w:lang w:val="ru-RU"/>
              </w:rPr>
              <w:t>2</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Pr>
                <w:bCs/>
                <w:sz w:val="20"/>
                <w:szCs w:val="20"/>
                <w:lang w:val="ru-RU"/>
              </w:rPr>
              <w:t>2</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Pr>
                <w:bCs/>
                <w:sz w:val="20"/>
                <w:szCs w:val="20"/>
                <w:lang w:val="ru-RU"/>
              </w:rPr>
              <w:t>2</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Pr>
                <w:bCs/>
                <w:sz w:val="20"/>
                <w:szCs w:val="20"/>
                <w:lang w:val="ru-RU"/>
              </w:rPr>
              <w:t>2</w:t>
            </w:r>
          </w:p>
        </w:tc>
      </w:tr>
      <w:tr w:rsidR="00CF7FAA" w:rsidRPr="00CF7FAA" w:rsidTr="00770511">
        <w:trPr>
          <w:trHeight w:val="338"/>
          <w:jc w:val="center"/>
        </w:trPr>
        <w:tc>
          <w:tcPr>
            <w:tcW w:w="6596" w:type="dxa"/>
            <w:gridSpan w:val="3"/>
            <w:tcBorders>
              <w:top w:val="nil"/>
              <w:left w:val="single" w:sz="4" w:space="0" w:color="auto"/>
              <w:bottom w:val="single" w:sz="4" w:space="0" w:color="auto"/>
              <w:right w:val="single" w:sz="4" w:space="0" w:color="auto"/>
            </w:tcBorders>
            <w:vAlign w:val="center"/>
            <w:hideMark/>
          </w:tcPr>
          <w:p w:rsidR="00CF7FAA" w:rsidRPr="00CF7FAA" w:rsidRDefault="00CF7FAA" w:rsidP="00CF7FAA">
            <w:pPr>
              <w:widowControl/>
              <w:tabs>
                <w:tab w:val="left" w:pos="4500"/>
                <w:tab w:val="left" w:pos="9180"/>
                <w:tab w:val="left" w:pos="9360"/>
              </w:tabs>
              <w:autoSpaceDE/>
              <w:autoSpaceDN/>
              <w:adjustRightInd/>
              <w:jc w:val="center"/>
              <w:rPr>
                <w:bCs/>
                <w:sz w:val="20"/>
                <w:szCs w:val="20"/>
                <w:lang w:val="ru-RU"/>
              </w:rPr>
            </w:pPr>
            <w:r w:rsidRPr="00CF7FAA">
              <w:rPr>
                <w:b/>
                <w:bCs/>
                <w:sz w:val="20"/>
                <w:szCs w:val="20"/>
                <w:lang w:val="ru-RU"/>
              </w:rPr>
              <w:t>Всего к финансированию</w:t>
            </w:r>
          </w:p>
        </w:tc>
        <w:tc>
          <w:tcPr>
            <w:tcW w:w="736" w:type="dxa"/>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
                <w:bCs/>
                <w:sz w:val="20"/>
                <w:szCs w:val="20"/>
                <w:lang w:val="ru-RU"/>
              </w:rPr>
            </w:pPr>
            <w:r w:rsidRPr="00CF7FAA">
              <w:rPr>
                <w:b/>
                <w:bCs/>
                <w:sz w:val="20"/>
                <w:szCs w:val="20"/>
                <w:lang w:val="ru-RU"/>
              </w:rPr>
              <w:t>8</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
                <w:bCs/>
                <w:sz w:val="20"/>
                <w:szCs w:val="20"/>
                <w:lang w:val="ru-RU"/>
              </w:rPr>
            </w:pPr>
            <w:r w:rsidRPr="00CF7FAA">
              <w:rPr>
                <w:b/>
                <w:bCs/>
                <w:sz w:val="20"/>
                <w:szCs w:val="20"/>
                <w:lang w:val="ru-RU"/>
              </w:rPr>
              <w:t>8</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
                <w:bCs/>
                <w:sz w:val="20"/>
                <w:szCs w:val="20"/>
                <w:lang w:val="ru-RU"/>
              </w:rPr>
            </w:pPr>
            <w:r w:rsidRPr="00CF7FAA">
              <w:rPr>
                <w:b/>
                <w:bCs/>
                <w:sz w:val="20"/>
                <w:szCs w:val="20"/>
                <w:lang w:val="ru-RU"/>
              </w:rPr>
              <w:t>8</w:t>
            </w:r>
          </w:p>
        </w:tc>
        <w:tc>
          <w:tcPr>
            <w:tcW w:w="836" w:type="dxa"/>
            <w:gridSpan w:val="2"/>
            <w:tcBorders>
              <w:top w:val="single" w:sz="4" w:space="0" w:color="auto"/>
              <w:left w:val="single" w:sz="4" w:space="0" w:color="auto"/>
              <w:bottom w:val="single" w:sz="4" w:space="0" w:color="auto"/>
              <w:right w:val="single" w:sz="4" w:space="0" w:color="auto"/>
            </w:tcBorders>
            <w:vAlign w:val="center"/>
          </w:tcPr>
          <w:p w:rsidR="00CF7FAA" w:rsidRPr="00CF7FAA" w:rsidRDefault="00CF7FAA" w:rsidP="00CF7FAA">
            <w:pPr>
              <w:widowControl/>
              <w:tabs>
                <w:tab w:val="left" w:pos="4500"/>
                <w:tab w:val="left" w:pos="9180"/>
                <w:tab w:val="left" w:pos="9360"/>
              </w:tabs>
              <w:autoSpaceDE/>
              <w:autoSpaceDN/>
              <w:adjustRightInd/>
              <w:jc w:val="center"/>
              <w:rPr>
                <w:b/>
                <w:bCs/>
                <w:sz w:val="20"/>
                <w:szCs w:val="20"/>
                <w:lang w:val="ru-RU"/>
              </w:rPr>
            </w:pPr>
            <w:r w:rsidRPr="00CF7FAA">
              <w:rPr>
                <w:b/>
                <w:bCs/>
                <w:sz w:val="20"/>
                <w:szCs w:val="20"/>
                <w:lang w:val="ru-RU"/>
              </w:rPr>
              <w:t>10</w:t>
            </w:r>
          </w:p>
        </w:tc>
        <w:tc>
          <w:tcPr>
            <w:tcW w:w="836" w:type="dxa"/>
            <w:vAlign w:val="center"/>
          </w:tcPr>
          <w:p w:rsidR="00CF7FAA" w:rsidRPr="00CF7FAA" w:rsidRDefault="00CF7FAA" w:rsidP="00CF7FAA">
            <w:pPr>
              <w:widowControl/>
              <w:tabs>
                <w:tab w:val="left" w:pos="4500"/>
                <w:tab w:val="left" w:pos="9180"/>
                <w:tab w:val="left" w:pos="9360"/>
              </w:tabs>
              <w:autoSpaceDE/>
              <w:autoSpaceDN/>
              <w:adjustRightInd/>
              <w:jc w:val="center"/>
              <w:rPr>
                <w:b/>
                <w:bCs/>
                <w:sz w:val="20"/>
                <w:szCs w:val="20"/>
                <w:lang w:val="ru-RU"/>
              </w:rPr>
            </w:pPr>
          </w:p>
        </w:tc>
      </w:tr>
    </w:tbl>
    <w:p w:rsidR="00ED0BAF" w:rsidRPr="0036452C" w:rsidRDefault="00ED0BAF" w:rsidP="00ED0BAF">
      <w:pPr>
        <w:ind w:right="-2"/>
        <w:jc w:val="both"/>
        <w:rPr>
          <w:sz w:val="20"/>
          <w:szCs w:val="20"/>
          <w:lang w:val="ru-RU"/>
        </w:rPr>
      </w:pPr>
    </w:p>
    <w:p w:rsidR="005E6C1A" w:rsidRPr="005E6C1A" w:rsidRDefault="005E6C1A" w:rsidP="005E6C1A">
      <w:pPr>
        <w:widowControl/>
        <w:autoSpaceDE/>
        <w:autoSpaceDN/>
        <w:adjustRightInd/>
        <w:ind w:firstLine="720"/>
        <w:jc w:val="both"/>
        <w:rPr>
          <w:kern w:val="1"/>
          <w:szCs w:val="28"/>
          <w:lang w:val="ru-RU" w:eastAsia="ar-SA"/>
        </w:rPr>
      </w:pPr>
      <w:r>
        <w:rPr>
          <w:kern w:val="1"/>
          <w:szCs w:val="28"/>
          <w:lang w:val="ru-RU" w:eastAsia="ar-SA"/>
        </w:rPr>
        <w:t>Календарный график учебного процесса</w:t>
      </w:r>
      <w:r w:rsidRPr="005E6C1A">
        <w:rPr>
          <w:kern w:val="1"/>
          <w:szCs w:val="28"/>
          <w:lang w:val="ru-RU" w:eastAsia="ar-SA"/>
        </w:rPr>
        <w:t xml:space="preserve"> составляется на каждый учебный год, согласовываетс</w:t>
      </w:r>
      <w:r>
        <w:rPr>
          <w:kern w:val="1"/>
          <w:szCs w:val="28"/>
          <w:lang w:val="ru-RU" w:eastAsia="ar-SA"/>
        </w:rPr>
        <w:t>я педагогическим советом</w:t>
      </w:r>
      <w:r w:rsidRPr="005E6C1A">
        <w:rPr>
          <w:kern w:val="1"/>
          <w:szCs w:val="28"/>
          <w:lang w:val="ru-RU" w:eastAsia="ar-SA"/>
        </w:rPr>
        <w:t xml:space="preserve"> и утверждается приказом директора школы ежегодно до 01 сентября текущего года. </w:t>
      </w:r>
    </w:p>
    <w:p w:rsidR="00ED0BAF" w:rsidRDefault="00ED0BAF" w:rsidP="00ED0BAF">
      <w:pPr>
        <w:ind w:right="-2"/>
        <w:jc w:val="both"/>
        <w:rPr>
          <w:sz w:val="20"/>
          <w:szCs w:val="20"/>
          <w:lang w:val="ru-RU"/>
        </w:rPr>
      </w:pPr>
    </w:p>
    <w:p w:rsidR="00ED0BAF" w:rsidRPr="00FF45A9" w:rsidRDefault="00ED0BAF" w:rsidP="00ED0BAF">
      <w:pPr>
        <w:ind w:right="-2"/>
        <w:jc w:val="both"/>
        <w:rPr>
          <w:b/>
          <w:lang w:val="ru-RU"/>
        </w:rPr>
      </w:pPr>
      <w:r w:rsidRPr="00FF45A9">
        <w:rPr>
          <w:b/>
          <w:lang w:val="ru-RU"/>
        </w:rPr>
        <w:t>3.3 Система условий реализации основной образовательной программы в соответс</w:t>
      </w:r>
      <w:r w:rsidRPr="00FF45A9">
        <w:rPr>
          <w:b/>
          <w:lang w:val="ru-RU"/>
        </w:rPr>
        <w:t>т</w:t>
      </w:r>
      <w:r w:rsidRPr="00FF45A9">
        <w:rPr>
          <w:b/>
          <w:lang w:val="ru-RU"/>
        </w:rPr>
        <w:t>вии с треб</w:t>
      </w:r>
      <w:r w:rsidRPr="00FF45A9">
        <w:rPr>
          <w:b/>
          <w:lang w:val="ru-RU"/>
        </w:rPr>
        <w:t>о</w:t>
      </w:r>
      <w:r w:rsidRPr="00FF45A9">
        <w:rPr>
          <w:b/>
          <w:lang w:val="ru-RU"/>
        </w:rPr>
        <w:t>ваниями Стандарта.</w:t>
      </w:r>
    </w:p>
    <w:p w:rsidR="00ED0BAF" w:rsidRPr="00FF45A9" w:rsidRDefault="00ED0BAF" w:rsidP="00ED0BAF">
      <w:pPr>
        <w:ind w:right="-2"/>
        <w:jc w:val="both"/>
        <w:rPr>
          <w:b/>
          <w:color w:val="800000"/>
          <w:lang w:val="ru-RU"/>
        </w:rPr>
      </w:pPr>
    </w:p>
    <w:p w:rsidR="00ED0BAF" w:rsidRPr="00D37B04" w:rsidRDefault="00ED0BAF" w:rsidP="00ED0BAF">
      <w:pPr>
        <w:pStyle w:val="affc"/>
        <w:spacing w:line="240" w:lineRule="auto"/>
        <w:ind w:firstLine="709"/>
        <w:rPr>
          <w:rFonts w:ascii="Times New Roman" w:hAnsi="Times New Roman"/>
          <w:color w:val="auto"/>
          <w:spacing w:val="-2"/>
          <w:sz w:val="24"/>
          <w:szCs w:val="24"/>
        </w:rPr>
      </w:pPr>
      <w:r w:rsidRPr="00D37B04">
        <w:rPr>
          <w:color w:val="800000"/>
          <w:sz w:val="24"/>
          <w:szCs w:val="24"/>
        </w:rPr>
        <w:t xml:space="preserve">    </w:t>
      </w:r>
      <w:r w:rsidRPr="00D37B04">
        <w:rPr>
          <w:rFonts w:ascii="Times New Roman" w:hAnsi="Times New Roman"/>
          <w:color w:val="auto"/>
          <w:spacing w:val="-2"/>
          <w:sz w:val="24"/>
          <w:szCs w:val="24"/>
        </w:rPr>
        <w:t>Интегративным результатом выполнения требований к ус</w:t>
      </w:r>
      <w:r w:rsidRPr="00D37B04">
        <w:rPr>
          <w:rFonts w:ascii="Times New Roman" w:hAnsi="Times New Roman"/>
          <w:color w:val="auto"/>
          <w:spacing w:val="2"/>
          <w:sz w:val="24"/>
          <w:szCs w:val="24"/>
        </w:rPr>
        <w:t xml:space="preserve">ловиям реализации основной образовательной программы </w:t>
      </w:r>
      <w:r w:rsidRPr="00D37B04">
        <w:rPr>
          <w:rFonts w:ascii="Times New Roman" w:hAnsi="Times New Roman"/>
          <w:color w:val="auto"/>
          <w:sz w:val="24"/>
          <w:szCs w:val="24"/>
        </w:rPr>
        <w:t>организации, осуществляющей образоват</w:t>
      </w:r>
      <w:r w:rsidR="0086058F">
        <w:rPr>
          <w:rFonts w:ascii="Times New Roman" w:hAnsi="Times New Roman"/>
          <w:color w:val="auto"/>
          <w:sz w:val="24"/>
          <w:szCs w:val="24"/>
        </w:rPr>
        <w:t>ельную деятельность, является</w:t>
      </w:r>
      <w:r w:rsidRPr="00D37B04">
        <w:rPr>
          <w:rFonts w:ascii="Times New Roman" w:hAnsi="Times New Roman"/>
          <w:color w:val="auto"/>
          <w:sz w:val="24"/>
          <w:szCs w:val="24"/>
        </w:rPr>
        <w:t xml:space="preserve"> создание и поддержание комфортной развивающей образовательной среды, </w:t>
      </w:r>
      <w:r w:rsidRPr="00D37B04">
        <w:rPr>
          <w:rFonts w:ascii="Times New Roman" w:hAnsi="Times New Roman"/>
          <w:color w:val="auto"/>
          <w:spacing w:val="2"/>
          <w:sz w:val="24"/>
          <w:szCs w:val="24"/>
        </w:rPr>
        <w:t xml:space="preserve">адекватной задачам достижения личностного, социального, </w:t>
      </w:r>
      <w:r w:rsidRPr="00D37B04">
        <w:rPr>
          <w:rFonts w:ascii="Times New Roman" w:hAnsi="Times New Roman"/>
          <w:color w:val="auto"/>
          <w:sz w:val="24"/>
          <w:szCs w:val="24"/>
        </w:rPr>
        <w:t>познавательного (интеллектуального), коммуникативного, эс</w:t>
      </w:r>
      <w:r w:rsidRPr="00D37B04">
        <w:rPr>
          <w:rFonts w:ascii="Times New Roman" w:hAnsi="Times New Roman"/>
          <w:color w:val="auto"/>
          <w:spacing w:val="-2"/>
          <w:sz w:val="24"/>
          <w:szCs w:val="24"/>
        </w:rPr>
        <w:t>тетического, физического, трудового развития обучающихся.</w:t>
      </w:r>
    </w:p>
    <w:p w:rsidR="00ED0BAF" w:rsidRPr="00D37B04" w:rsidRDefault="00ED0BAF" w:rsidP="00ED0BAF">
      <w:pPr>
        <w:pStyle w:val="affc"/>
        <w:spacing w:line="240" w:lineRule="auto"/>
        <w:ind w:firstLine="709"/>
        <w:rPr>
          <w:rFonts w:ascii="Times New Roman" w:hAnsi="Times New Roman"/>
          <w:color w:val="auto"/>
          <w:sz w:val="24"/>
          <w:szCs w:val="24"/>
        </w:rPr>
      </w:pPr>
      <w:r w:rsidRPr="00D37B04">
        <w:rPr>
          <w:rFonts w:ascii="Times New Roman" w:hAnsi="Times New Roman"/>
          <w:color w:val="auto"/>
          <w:sz w:val="24"/>
          <w:szCs w:val="24"/>
        </w:rPr>
        <w:t xml:space="preserve">Созданные в образовательной организции, реализующей </w:t>
      </w:r>
      <w:r w:rsidRPr="00D37B04">
        <w:rPr>
          <w:rFonts w:ascii="Times New Roman" w:hAnsi="Times New Roman"/>
          <w:color w:val="auto"/>
          <w:spacing w:val="-2"/>
          <w:sz w:val="24"/>
          <w:szCs w:val="24"/>
        </w:rPr>
        <w:t>основную образовательную программу начального общего об</w:t>
      </w:r>
      <w:r w:rsidRPr="00D37B04">
        <w:rPr>
          <w:rFonts w:ascii="Times New Roman" w:hAnsi="Times New Roman"/>
          <w:color w:val="auto"/>
          <w:sz w:val="24"/>
          <w:szCs w:val="24"/>
        </w:rPr>
        <w:t>разования, условия должны:</w:t>
      </w:r>
    </w:p>
    <w:p w:rsidR="00ED0BAF" w:rsidRPr="00D37B04" w:rsidRDefault="00ED0BAF" w:rsidP="00ED0BAF">
      <w:pPr>
        <w:pStyle w:val="211"/>
        <w:spacing w:line="240" w:lineRule="auto"/>
        <w:ind w:firstLine="709"/>
        <w:rPr>
          <w:sz w:val="24"/>
        </w:rPr>
      </w:pPr>
      <w:r w:rsidRPr="00D37B04">
        <w:rPr>
          <w:sz w:val="24"/>
        </w:rPr>
        <w:t>соответствовать требованиям ФГОС НОО;</w:t>
      </w:r>
    </w:p>
    <w:p w:rsidR="00ED0BAF" w:rsidRPr="00D37B04" w:rsidRDefault="00ED0BAF" w:rsidP="00ED0BAF">
      <w:pPr>
        <w:pStyle w:val="211"/>
        <w:spacing w:line="240" w:lineRule="auto"/>
        <w:ind w:firstLine="709"/>
        <w:rPr>
          <w:sz w:val="24"/>
        </w:rPr>
      </w:pPr>
      <w:r w:rsidRPr="00D37B04">
        <w:rPr>
          <w:spacing w:val="2"/>
          <w:sz w:val="24"/>
        </w:rPr>
        <w:t xml:space="preserve">гарантировать сохранность и укрепление физического, </w:t>
      </w:r>
      <w:r w:rsidRPr="00D37B04">
        <w:rPr>
          <w:sz w:val="24"/>
        </w:rPr>
        <w:t xml:space="preserve">психологического и социального здоровья обучающихся; </w:t>
      </w:r>
    </w:p>
    <w:p w:rsidR="00ED0BAF" w:rsidRPr="00D37B04" w:rsidRDefault="00ED0BAF" w:rsidP="00ED0BAF">
      <w:pPr>
        <w:pStyle w:val="211"/>
        <w:spacing w:line="240" w:lineRule="auto"/>
        <w:ind w:firstLine="709"/>
        <w:rPr>
          <w:sz w:val="24"/>
        </w:rPr>
      </w:pPr>
      <w:r w:rsidRPr="00D37B04">
        <w:rPr>
          <w:spacing w:val="-2"/>
          <w:sz w:val="24"/>
        </w:rPr>
        <w:t>обеспечивать реализацию основной образовательной про­</w:t>
      </w:r>
      <w:r w:rsidRPr="00D37B04">
        <w:rPr>
          <w:spacing w:val="-2"/>
          <w:sz w:val="24"/>
        </w:rPr>
        <w:br/>
      </w:r>
      <w:r w:rsidRPr="00D37B04">
        <w:rPr>
          <w:sz w:val="24"/>
        </w:rPr>
        <w:t>граммы организации, осуществляющей образовательную деятельность и достижение планируемых результатов её освоения;</w:t>
      </w:r>
    </w:p>
    <w:p w:rsidR="00ED0BAF" w:rsidRPr="00D37B04" w:rsidRDefault="00ED0BAF" w:rsidP="00ED0BAF">
      <w:pPr>
        <w:pStyle w:val="211"/>
        <w:spacing w:line="240" w:lineRule="auto"/>
        <w:ind w:firstLine="709"/>
        <w:rPr>
          <w:sz w:val="24"/>
        </w:rPr>
      </w:pPr>
      <w:r w:rsidRPr="00D37B04">
        <w:rPr>
          <w:spacing w:val="-2"/>
          <w:sz w:val="24"/>
        </w:rPr>
        <w:t xml:space="preserve">учитывать особенности организации, осуществляющей образовательную деятельность, </w:t>
      </w:r>
      <w:r w:rsidRPr="00D37B04">
        <w:rPr>
          <w:sz w:val="24"/>
        </w:rPr>
        <w:t>ее</w:t>
      </w:r>
      <w:r w:rsidRPr="00D37B04">
        <w:rPr>
          <w:spacing w:val="2"/>
          <w:sz w:val="24"/>
        </w:rPr>
        <w:t xml:space="preserve">организационную структуру, запросы участников </w:t>
      </w:r>
      <w:r w:rsidRPr="00D37B04">
        <w:rPr>
          <w:sz w:val="24"/>
        </w:rPr>
        <w:t>образовательных отношений;</w:t>
      </w:r>
    </w:p>
    <w:p w:rsidR="00ED0BAF" w:rsidRPr="00D37B04" w:rsidRDefault="00ED0BAF" w:rsidP="00ED0BAF">
      <w:pPr>
        <w:pStyle w:val="211"/>
        <w:spacing w:line="240" w:lineRule="auto"/>
        <w:ind w:firstLine="709"/>
        <w:rPr>
          <w:sz w:val="24"/>
        </w:rPr>
      </w:pPr>
      <w:r w:rsidRPr="00D37B04">
        <w:rPr>
          <w:spacing w:val="2"/>
          <w:sz w:val="24"/>
        </w:rPr>
        <w:t>представлять возможность взаимодействия с социаль</w:t>
      </w:r>
      <w:r w:rsidRPr="00D37B04">
        <w:rPr>
          <w:sz w:val="24"/>
        </w:rPr>
        <w:t>ными партнёрами, использования ресурсов социума.</w:t>
      </w:r>
    </w:p>
    <w:p w:rsidR="00ED0BAF" w:rsidRPr="00BC1839" w:rsidRDefault="00ED0BAF" w:rsidP="00ED0BAF">
      <w:pPr>
        <w:ind w:right="-2"/>
        <w:jc w:val="both"/>
        <w:rPr>
          <w:color w:val="800000"/>
          <w:lang w:val="ru-RU"/>
        </w:rPr>
      </w:pPr>
      <w:r w:rsidRPr="00BC1839">
        <w:rPr>
          <w:b/>
          <w:i/>
          <w:lang w:val="ru-RU"/>
        </w:rPr>
        <w:t>3.3.1. Кадровые условия реализации</w:t>
      </w:r>
    </w:p>
    <w:p w:rsidR="00ED0BAF" w:rsidRPr="00BC1839" w:rsidRDefault="00ED0BAF" w:rsidP="00ED0BAF">
      <w:pPr>
        <w:pStyle w:val="ae"/>
      </w:pPr>
      <w:r w:rsidRPr="00BC1839">
        <w:t xml:space="preserve">      </w:t>
      </w:r>
      <w:r>
        <w:t xml:space="preserve">   </w:t>
      </w:r>
      <w:r w:rsidRPr="00BC1839">
        <w:t xml:space="preserve"> Обеспечивает  реализацию</w:t>
      </w:r>
      <w:r w:rsidRPr="00BC1839">
        <w:rPr>
          <w:rFonts w:ascii="Times New Roman CYR" w:hAnsi="Times New Roman CYR" w:cs="Times New Roman CYR"/>
        </w:rPr>
        <w:t xml:space="preserve"> образовательной программы начального общего образов</w:t>
      </w:r>
      <w:r w:rsidRPr="00BC1839">
        <w:rPr>
          <w:rFonts w:ascii="Times New Roman CYR" w:hAnsi="Times New Roman CYR" w:cs="Times New Roman CYR"/>
        </w:rPr>
        <w:t>а</w:t>
      </w:r>
      <w:r w:rsidRPr="00BC1839">
        <w:rPr>
          <w:rFonts w:ascii="Times New Roman CYR" w:hAnsi="Times New Roman CYR" w:cs="Times New Roman CYR"/>
        </w:rPr>
        <w:t>ния кадровый состав:</w:t>
      </w:r>
    </w:p>
    <w:p w:rsidR="00ED0BAF" w:rsidRPr="00AC4841" w:rsidRDefault="00ED0BAF" w:rsidP="00ED0BAF">
      <w:pPr>
        <w:jc w:val="both"/>
        <w:rPr>
          <w:rFonts w:eastAsia="@Arial Unicode MS"/>
          <w:lang w:val="ru-RU"/>
        </w:rPr>
      </w:pPr>
    </w:p>
    <w:tbl>
      <w:tblPr>
        <w:tblW w:w="10004" w:type="dxa"/>
        <w:jc w:val="center"/>
        <w:tblLayout w:type="fixed"/>
        <w:tblLook w:val="04A0" w:firstRow="1" w:lastRow="0" w:firstColumn="1" w:lastColumn="0" w:noHBand="0" w:noVBand="1"/>
      </w:tblPr>
      <w:tblGrid>
        <w:gridCol w:w="512"/>
        <w:gridCol w:w="1920"/>
        <w:gridCol w:w="4680"/>
        <w:gridCol w:w="1680"/>
        <w:gridCol w:w="1212"/>
      </w:tblGrid>
      <w:tr w:rsidR="00ED0BAF" w:rsidRPr="006F687E" w:rsidTr="00A5678B">
        <w:trPr>
          <w:jc w:val="center"/>
        </w:trPr>
        <w:tc>
          <w:tcPr>
            <w:tcW w:w="512" w:type="dxa"/>
            <w:tcBorders>
              <w:top w:val="single" w:sz="4" w:space="0" w:color="000000"/>
              <w:left w:val="single" w:sz="4" w:space="0" w:color="000000"/>
              <w:bottom w:val="single" w:sz="4" w:space="0" w:color="000000"/>
              <w:right w:val="nil"/>
            </w:tcBorders>
          </w:tcPr>
          <w:p w:rsidR="00ED0BAF" w:rsidRPr="006F687E" w:rsidRDefault="00ED0BAF" w:rsidP="00A5678B">
            <w:pPr>
              <w:pStyle w:val="ae"/>
              <w:ind w:left="567" w:hanging="567"/>
            </w:pPr>
            <w:r w:rsidRPr="006F687E">
              <w:t>№</w:t>
            </w:r>
          </w:p>
          <w:p w:rsidR="00ED0BAF" w:rsidRPr="006F687E" w:rsidRDefault="00ED0BAF" w:rsidP="00A5678B">
            <w:pPr>
              <w:pStyle w:val="ae"/>
              <w:ind w:left="567" w:hanging="567"/>
            </w:pPr>
            <w:r w:rsidRPr="006F687E">
              <w:t>п/п</w:t>
            </w:r>
          </w:p>
        </w:tc>
        <w:tc>
          <w:tcPr>
            <w:tcW w:w="1920" w:type="dxa"/>
            <w:tcBorders>
              <w:top w:val="single" w:sz="4" w:space="0" w:color="000000"/>
              <w:left w:val="single" w:sz="4" w:space="0" w:color="000000"/>
              <w:bottom w:val="single" w:sz="4" w:space="0" w:color="000000"/>
              <w:right w:val="nil"/>
            </w:tcBorders>
          </w:tcPr>
          <w:p w:rsidR="00ED0BAF" w:rsidRPr="006F687E" w:rsidRDefault="00ED0BAF" w:rsidP="00A5678B">
            <w:pPr>
              <w:pStyle w:val="ae"/>
              <w:ind w:left="567" w:hanging="567"/>
            </w:pPr>
            <w:r w:rsidRPr="006F687E">
              <w:t>Специалисты</w:t>
            </w:r>
          </w:p>
        </w:tc>
        <w:tc>
          <w:tcPr>
            <w:tcW w:w="4680" w:type="dxa"/>
            <w:tcBorders>
              <w:top w:val="single" w:sz="4" w:space="0" w:color="000000"/>
              <w:left w:val="single" w:sz="4" w:space="0" w:color="000000"/>
              <w:bottom w:val="single" w:sz="4" w:space="0" w:color="000000"/>
              <w:right w:val="nil"/>
            </w:tcBorders>
          </w:tcPr>
          <w:p w:rsidR="00ED0BAF" w:rsidRPr="006F687E" w:rsidRDefault="00ED0BAF" w:rsidP="00A5678B">
            <w:pPr>
              <w:pStyle w:val="ae"/>
              <w:ind w:left="567" w:hanging="567"/>
            </w:pPr>
            <w:r w:rsidRPr="006F687E">
              <w:t>Функции</w:t>
            </w:r>
          </w:p>
        </w:tc>
        <w:tc>
          <w:tcPr>
            <w:tcW w:w="1680" w:type="dxa"/>
            <w:tcBorders>
              <w:top w:val="single" w:sz="4" w:space="0" w:color="000000"/>
              <w:left w:val="single" w:sz="4" w:space="0" w:color="000000"/>
              <w:bottom w:val="single" w:sz="4" w:space="0" w:color="000000"/>
              <w:right w:val="single" w:sz="4" w:space="0" w:color="000000"/>
            </w:tcBorders>
          </w:tcPr>
          <w:p w:rsidR="00ED0BAF" w:rsidRPr="006F687E" w:rsidRDefault="00ED0BAF" w:rsidP="00A5678B">
            <w:pPr>
              <w:pStyle w:val="ae"/>
            </w:pPr>
            <w:r w:rsidRPr="006F687E">
              <w:t>Количество специ</w:t>
            </w:r>
            <w:r w:rsidRPr="006F687E">
              <w:t>а</w:t>
            </w:r>
            <w:r w:rsidRPr="006F687E">
              <w:t>листов в начальной школе</w:t>
            </w:r>
          </w:p>
        </w:tc>
        <w:tc>
          <w:tcPr>
            <w:tcW w:w="1212" w:type="dxa"/>
            <w:tcBorders>
              <w:top w:val="single" w:sz="4" w:space="0" w:color="000000"/>
              <w:left w:val="single" w:sz="4" w:space="0" w:color="000000"/>
              <w:bottom w:val="single" w:sz="4" w:space="0" w:color="000000"/>
              <w:right w:val="single" w:sz="4" w:space="0" w:color="000000"/>
            </w:tcBorders>
          </w:tcPr>
          <w:p w:rsidR="00ED0BAF" w:rsidRPr="006F687E" w:rsidRDefault="00ED0BAF" w:rsidP="00A5678B">
            <w:pPr>
              <w:pStyle w:val="ae"/>
              <w:ind w:left="567" w:hanging="567"/>
            </w:pPr>
            <w:r w:rsidRPr="006F687E">
              <w:t>Квал</w:t>
            </w:r>
            <w:r w:rsidRPr="006F687E">
              <w:t>и</w:t>
            </w:r>
            <w:r w:rsidRPr="006F687E">
              <w:t>фи</w:t>
            </w:r>
            <w:r>
              <w:t>к</w:t>
            </w:r>
            <w:r w:rsidRPr="006F687E">
              <w:t>а</w:t>
            </w:r>
            <w:r w:rsidRPr="006F687E">
              <w:t>ция</w:t>
            </w:r>
          </w:p>
        </w:tc>
      </w:tr>
      <w:tr w:rsidR="00ED0BAF" w:rsidRPr="005052D1" w:rsidTr="00A5678B">
        <w:trPr>
          <w:jc w:val="center"/>
        </w:trPr>
        <w:tc>
          <w:tcPr>
            <w:tcW w:w="512" w:type="dxa"/>
            <w:tcBorders>
              <w:top w:val="single" w:sz="4" w:space="0" w:color="000000"/>
              <w:left w:val="single" w:sz="4" w:space="0" w:color="000000"/>
              <w:bottom w:val="single" w:sz="4" w:space="0" w:color="000000"/>
              <w:right w:val="nil"/>
            </w:tcBorders>
          </w:tcPr>
          <w:p w:rsidR="00ED0BAF" w:rsidRPr="005052D1" w:rsidRDefault="00ED0BAF" w:rsidP="00A5678B">
            <w:pPr>
              <w:pStyle w:val="ae"/>
              <w:ind w:left="567" w:hanging="567"/>
            </w:pPr>
            <w:r>
              <w:t>1</w:t>
            </w:r>
          </w:p>
        </w:tc>
        <w:tc>
          <w:tcPr>
            <w:tcW w:w="1920" w:type="dxa"/>
            <w:tcBorders>
              <w:top w:val="single" w:sz="4" w:space="0" w:color="000000"/>
              <w:left w:val="single" w:sz="4" w:space="0" w:color="000000"/>
              <w:bottom w:val="single" w:sz="4" w:space="0" w:color="000000"/>
              <w:right w:val="nil"/>
            </w:tcBorders>
          </w:tcPr>
          <w:p w:rsidR="00ED0BAF" w:rsidRPr="005052D1" w:rsidRDefault="00ED0BAF" w:rsidP="00A5678B">
            <w:pPr>
              <w:pStyle w:val="ae"/>
              <w:ind w:left="567" w:hanging="567"/>
            </w:pPr>
            <w:r w:rsidRPr="005052D1">
              <w:t xml:space="preserve">Учитель </w:t>
            </w:r>
          </w:p>
        </w:tc>
        <w:tc>
          <w:tcPr>
            <w:tcW w:w="4680" w:type="dxa"/>
            <w:tcBorders>
              <w:top w:val="single" w:sz="4" w:space="0" w:color="000000"/>
              <w:left w:val="single" w:sz="4" w:space="0" w:color="000000"/>
              <w:bottom w:val="single" w:sz="4" w:space="0" w:color="000000"/>
              <w:right w:val="nil"/>
            </w:tcBorders>
          </w:tcPr>
          <w:p w:rsidR="00ED0BAF" w:rsidRPr="005052D1" w:rsidRDefault="00ED0BAF" w:rsidP="00A5678B">
            <w:pPr>
              <w:pStyle w:val="ae"/>
            </w:pPr>
            <w:r w:rsidRPr="005052D1">
              <w:t>Организация условий для успешного пр</w:t>
            </w:r>
            <w:r w:rsidRPr="005052D1">
              <w:t>о</w:t>
            </w:r>
            <w:r w:rsidRPr="005052D1">
              <w:t>движения ребенка в рамках образовател</w:t>
            </w:r>
            <w:r w:rsidRPr="005052D1">
              <w:t>ь</w:t>
            </w:r>
            <w:r w:rsidRPr="005052D1">
              <w:t>ного процесса</w:t>
            </w:r>
          </w:p>
        </w:tc>
        <w:tc>
          <w:tcPr>
            <w:tcW w:w="1680" w:type="dxa"/>
            <w:tcBorders>
              <w:top w:val="single" w:sz="4" w:space="0" w:color="000000"/>
              <w:left w:val="single" w:sz="4" w:space="0" w:color="000000"/>
              <w:bottom w:val="single" w:sz="4" w:space="0" w:color="000000"/>
              <w:right w:val="single" w:sz="4" w:space="0" w:color="000000"/>
            </w:tcBorders>
          </w:tcPr>
          <w:p w:rsidR="00ED0BAF" w:rsidRPr="005052D1" w:rsidRDefault="00ED0BAF" w:rsidP="00A5678B">
            <w:pPr>
              <w:pStyle w:val="ae"/>
            </w:pPr>
            <w:r>
              <w:t>1</w:t>
            </w:r>
          </w:p>
        </w:tc>
        <w:tc>
          <w:tcPr>
            <w:tcW w:w="1212" w:type="dxa"/>
            <w:tcBorders>
              <w:top w:val="single" w:sz="4" w:space="0" w:color="000000"/>
              <w:left w:val="single" w:sz="4" w:space="0" w:color="000000"/>
              <w:bottom w:val="single" w:sz="4" w:space="0" w:color="000000"/>
              <w:right w:val="single" w:sz="4" w:space="0" w:color="000000"/>
            </w:tcBorders>
          </w:tcPr>
          <w:p w:rsidR="00ED0BAF" w:rsidRPr="005052D1" w:rsidRDefault="00ED0BAF" w:rsidP="00A5678B">
            <w:pPr>
              <w:pStyle w:val="ae"/>
              <w:ind w:left="567" w:hanging="567"/>
            </w:pPr>
          </w:p>
        </w:tc>
      </w:tr>
      <w:tr w:rsidR="00ED0BAF" w:rsidRPr="005052D1" w:rsidTr="00A5678B">
        <w:trPr>
          <w:jc w:val="center"/>
        </w:trPr>
        <w:tc>
          <w:tcPr>
            <w:tcW w:w="512" w:type="dxa"/>
            <w:tcBorders>
              <w:top w:val="single" w:sz="4" w:space="0" w:color="000000"/>
              <w:left w:val="single" w:sz="4" w:space="0" w:color="000000"/>
              <w:bottom w:val="single" w:sz="4" w:space="0" w:color="000000"/>
              <w:right w:val="nil"/>
            </w:tcBorders>
          </w:tcPr>
          <w:p w:rsidR="00ED0BAF" w:rsidRPr="005052D1" w:rsidRDefault="00ED0BAF" w:rsidP="00A5678B">
            <w:pPr>
              <w:pStyle w:val="ae"/>
              <w:ind w:left="567" w:hanging="567"/>
            </w:pPr>
            <w:r>
              <w:t>2</w:t>
            </w:r>
          </w:p>
        </w:tc>
        <w:tc>
          <w:tcPr>
            <w:tcW w:w="1920" w:type="dxa"/>
            <w:tcBorders>
              <w:top w:val="single" w:sz="4" w:space="0" w:color="000000"/>
              <w:left w:val="single" w:sz="4" w:space="0" w:color="000000"/>
              <w:bottom w:val="single" w:sz="4" w:space="0" w:color="000000"/>
              <w:right w:val="nil"/>
            </w:tcBorders>
          </w:tcPr>
          <w:p w:rsidR="00ED0BAF" w:rsidRDefault="00ED0BAF" w:rsidP="00A5678B">
            <w:pPr>
              <w:pStyle w:val="ae"/>
              <w:ind w:left="567" w:hanging="567"/>
            </w:pPr>
            <w:r>
              <w:t>Заведующая</w:t>
            </w:r>
          </w:p>
          <w:p w:rsidR="00ED0BAF" w:rsidRPr="005052D1" w:rsidRDefault="00ED0BAF" w:rsidP="00A5678B">
            <w:pPr>
              <w:pStyle w:val="ae"/>
              <w:ind w:left="567" w:hanging="567"/>
            </w:pPr>
            <w:r>
              <w:t>б</w:t>
            </w:r>
            <w:r w:rsidRPr="005052D1">
              <w:t>иблиотек</w:t>
            </w:r>
            <w:r>
              <w:t>ой</w:t>
            </w:r>
          </w:p>
        </w:tc>
        <w:tc>
          <w:tcPr>
            <w:tcW w:w="4680" w:type="dxa"/>
            <w:tcBorders>
              <w:top w:val="single" w:sz="4" w:space="0" w:color="000000"/>
              <w:left w:val="single" w:sz="4" w:space="0" w:color="000000"/>
              <w:bottom w:val="single" w:sz="4" w:space="0" w:color="000000"/>
              <w:right w:val="nil"/>
            </w:tcBorders>
          </w:tcPr>
          <w:p w:rsidR="00ED0BAF" w:rsidRPr="005052D1" w:rsidRDefault="00ED0BAF" w:rsidP="00A5678B">
            <w:pPr>
              <w:pStyle w:val="ae"/>
            </w:pPr>
            <w:r w:rsidRPr="005052D1">
              <w:t>Обеспечивает интеллектуальный и физ</w:t>
            </w:r>
            <w:r w:rsidRPr="005052D1">
              <w:t>и</w:t>
            </w:r>
            <w:r w:rsidRPr="005052D1">
              <w:t>ческий  доступ к информации, участвует в процессе воспитания культурного и гра</w:t>
            </w:r>
            <w:r w:rsidRPr="005052D1">
              <w:t>ж</w:t>
            </w:r>
            <w:r w:rsidRPr="005052D1">
              <w:t>данского самосознания, содействует фо</w:t>
            </w:r>
            <w:r w:rsidRPr="005052D1">
              <w:t>р</w:t>
            </w:r>
            <w:r w:rsidRPr="005052D1">
              <w:t>мированию информационной компетен</w:t>
            </w:r>
            <w:r w:rsidRPr="005052D1">
              <w:t>т</w:t>
            </w:r>
            <w:r w:rsidRPr="005052D1">
              <w:t>ности уч-ся путем  обучения поиску, ан</w:t>
            </w:r>
            <w:r w:rsidRPr="005052D1">
              <w:t>а</w:t>
            </w:r>
            <w:r w:rsidRPr="005052D1">
              <w:t>лизу, оценке и обработке  информации</w:t>
            </w:r>
          </w:p>
        </w:tc>
        <w:tc>
          <w:tcPr>
            <w:tcW w:w="1680" w:type="dxa"/>
            <w:tcBorders>
              <w:top w:val="single" w:sz="4" w:space="0" w:color="000000"/>
              <w:left w:val="single" w:sz="4" w:space="0" w:color="000000"/>
              <w:bottom w:val="single" w:sz="4" w:space="0" w:color="000000"/>
              <w:right w:val="single" w:sz="4" w:space="0" w:color="000000"/>
            </w:tcBorders>
          </w:tcPr>
          <w:p w:rsidR="00ED0BAF" w:rsidRPr="005052D1" w:rsidRDefault="00ED0BAF" w:rsidP="00A5678B">
            <w:pPr>
              <w:pStyle w:val="ae"/>
              <w:ind w:left="567" w:hanging="567"/>
            </w:pPr>
            <w:r w:rsidRPr="005052D1">
              <w:t>1</w:t>
            </w:r>
          </w:p>
        </w:tc>
        <w:tc>
          <w:tcPr>
            <w:tcW w:w="1212" w:type="dxa"/>
            <w:tcBorders>
              <w:top w:val="single" w:sz="4" w:space="0" w:color="000000"/>
              <w:left w:val="single" w:sz="4" w:space="0" w:color="000000"/>
              <w:bottom w:val="single" w:sz="4" w:space="0" w:color="000000"/>
              <w:right w:val="single" w:sz="4" w:space="0" w:color="000000"/>
            </w:tcBorders>
          </w:tcPr>
          <w:p w:rsidR="00ED0BAF" w:rsidRPr="005052D1" w:rsidRDefault="00ED0BAF" w:rsidP="00A5678B">
            <w:pPr>
              <w:pStyle w:val="ae"/>
              <w:ind w:left="567" w:hanging="567"/>
            </w:pPr>
          </w:p>
        </w:tc>
      </w:tr>
      <w:tr w:rsidR="00ED0BAF" w:rsidRPr="005362A1" w:rsidTr="00A5678B">
        <w:trPr>
          <w:cantSplit/>
          <w:trHeight w:val="1134"/>
          <w:jc w:val="center"/>
        </w:trPr>
        <w:tc>
          <w:tcPr>
            <w:tcW w:w="512" w:type="dxa"/>
            <w:tcBorders>
              <w:top w:val="single" w:sz="4" w:space="0" w:color="000000"/>
              <w:left w:val="single" w:sz="4" w:space="0" w:color="000000"/>
              <w:bottom w:val="single" w:sz="4" w:space="0" w:color="000000"/>
              <w:right w:val="nil"/>
            </w:tcBorders>
          </w:tcPr>
          <w:p w:rsidR="00ED0BAF" w:rsidRPr="005052D1" w:rsidRDefault="00ED0BAF" w:rsidP="00A5678B">
            <w:pPr>
              <w:pStyle w:val="ae"/>
              <w:ind w:left="567" w:hanging="567"/>
            </w:pPr>
            <w:r>
              <w:t xml:space="preserve">  3</w:t>
            </w:r>
          </w:p>
        </w:tc>
        <w:tc>
          <w:tcPr>
            <w:tcW w:w="1920" w:type="dxa"/>
            <w:tcBorders>
              <w:top w:val="single" w:sz="4" w:space="0" w:color="000000"/>
              <w:left w:val="single" w:sz="4" w:space="0" w:color="000000"/>
              <w:bottom w:val="single" w:sz="4" w:space="0" w:color="000000"/>
              <w:right w:val="nil"/>
            </w:tcBorders>
          </w:tcPr>
          <w:p w:rsidR="00ED0BAF" w:rsidRPr="0086058F" w:rsidRDefault="0086058F" w:rsidP="00A5678B">
            <w:pPr>
              <w:pStyle w:val="ae"/>
            </w:pPr>
            <w:r w:rsidRPr="0086058F">
              <w:t>Учителя-предметники</w:t>
            </w:r>
          </w:p>
        </w:tc>
        <w:tc>
          <w:tcPr>
            <w:tcW w:w="4680" w:type="dxa"/>
            <w:tcBorders>
              <w:top w:val="single" w:sz="4" w:space="0" w:color="000000"/>
              <w:left w:val="single" w:sz="4" w:space="0" w:color="000000"/>
              <w:bottom w:val="single" w:sz="4" w:space="0" w:color="000000"/>
              <w:right w:val="nil"/>
            </w:tcBorders>
          </w:tcPr>
          <w:p w:rsidR="00ED0BAF" w:rsidRPr="0086058F" w:rsidRDefault="00ED0BAF" w:rsidP="00A5678B">
            <w:pPr>
              <w:pStyle w:val="ae"/>
            </w:pPr>
            <w:r w:rsidRPr="0086058F">
              <w:t>Обеспечивает реализацию  вариативной части ООП НОО</w:t>
            </w:r>
          </w:p>
        </w:tc>
        <w:tc>
          <w:tcPr>
            <w:tcW w:w="1680" w:type="dxa"/>
            <w:tcBorders>
              <w:top w:val="single" w:sz="4" w:space="0" w:color="000000"/>
              <w:left w:val="single" w:sz="4" w:space="0" w:color="000000"/>
              <w:bottom w:val="single" w:sz="4" w:space="0" w:color="000000"/>
              <w:right w:val="single" w:sz="4" w:space="0" w:color="000000"/>
            </w:tcBorders>
          </w:tcPr>
          <w:p w:rsidR="00ED0BAF" w:rsidRPr="005052D1" w:rsidRDefault="00ED0BAF" w:rsidP="00A5678B">
            <w:pPr>
              <w:pStyle w:val="ae"/>
              <w:ind w:left="567" w:hanging="567"/>
            </w:pPr>
            <w:r>
              <w:t>3</w:t>
            </w:r>
          </w:p>
        </w:tc>
        <w:tc>
          <w:tcPr>
            <w:tcW w:w="1212" w:type="dxa"/>
            <w:tcBorders>
              <w:top w:val="single" w:sz="4" w:space="0" w:color="000000"/>
              <w:left w:val="single" w:sz="4" w:space="0" w:color="000000"/>
              <w:bottom w:val="single" w:sz="4" w:space="0" w:color="000000"/>
              <w:right w:val="single" w:sz="4" w:space="0" w:color="000000"/>
            </w:tcBorders>
          </w:tcPr>
          <w:p w:rsidR="00ED0BAF" w:rsidRPr="005362A1" w:rsidRDefault="00ED0BAF" w:rsidP="00A5678B">
            <w:pPr>
              <w:pStyle w:val="ae"/>
            </w:pPr>
          </w:p>
        </w:tc>
      </w:tr>
      <w:tr w:rsidR="00ED0BAF" w:rsidRPr="00270BC0" w:rsidTr="00A5678B">
        <w:trPr>
          <w:jc w:val="center"/>
        </w:trPr>
        <w:tc>
          <w:tcPr>
            <w:tcW w:w="512" w:type="dxa"/>
            <w:tcBorders>
              <w:top w:val="single" w:sz="4" w:space="0" w:color="000000"/>
              <w:left w:val="single" w:sz="4" w:space="0" w:color="000000"/>
              <w:bottom w:val="single" w:sz="4" w:space="0" w:color="000000"/>
              <w:right w:val="nil"/>
            </w:tcBorders>
          </w:tcPr>
          <w:p w:rsidR="00ED0BAF" w:rsidRPr="005052D1" w:rsidRDefault="00ED0BAF" w:rsidP="00A5678B">
            <w:pPr>
              <w:pStyle w:val="ae"/>
              <w:ind w:left="567" w:hanging="567"/>
            </w:pPr>
            <w:r>
              <w:t>4</w:t>
            </w:r>
          </w:p>
        </w:tc>
        <w:tc>
          <w:tcPr>
            <w:tcW w:w="1920" w:type="dxa"/>
            <w:tcBorders>
              <w:top w:val="single" w:sz="4" w:space="0" w:color="000000"/>
              <w:left w:val="single" w:sz="4" w:space="0" w:color="000000"/>
              <w:bottom w:val="single" w:sz="4" w:space="0" w:color="000000"/>
              <w:right w:val="nil"/>
            </w:tcBorders>
          </w:tcPr>
          <w:p w:rsidR="00ED0BAF" w:rsidRPr="005052D1" w:rsidRDefault="00ED0BAF" w:rsidP="00A5678B">
            <w:pPr>
              <w:pStyle w:val="ae"/>
            </w:pPr>
            <w:r w:rsidRPr="005052D1">
              <w:t>Администр</w:t>
            </w:r>
            <w:r w:rsidRPr="005052D1">
              <w:t>а</w:t>
            </w:r>
            <w:r w:rsidRPr="005052D1">
              <w:t>тивный перс</w:t>
            </w:r>
            <w:r w:rsidRPr="005052D1">
              <w:t>о</w:t>
            </w:r>
            <w:r w:rsidRPr="005052D1">
              <w:t>нал</w:t>
            </w:r>
          </w:p>
        </w:tc>
        <w:tc>
          <w:tcPr>
            <w:tcW w:w="4680" w:type="dxa"/>
            <w:tcBorders>
              <w:top w:val="single" w:sz="4" w:space="0" w:color="000000"/>
              <w:left w:val="single" w:sz="4" w:space="0" w:color="000000"/>
              <w:bottom w:val="single" w:sz="4" w:space="0" w:color="000000"/>
              <w:right w:val="nil"/>
            </w:tcBorders>
          </w:tcPr>
          <w:p w:rsidR="00ED0BAF" w:rsidRPr="005052D1" w:rsidRDefault="00ED0BAF" w:rsidP="00A5678B">
            <w:pPr>
              <w:pStyle w:val="ae"/>
            </w:pPr>
            <w:r w:rsidRPr="005052D1">
              <w:t>Обеспечивает для специалистов ОУ усл</w:t>
            </w:r>
            <w:r w:rsidRPr="005052D1">
              <w:t>о</w:t>
            </w:r>
            <w:r w:rsidRPr="005052D1">
              <w:t>вия для эффективной работы, осуществляет ко</w:t>
            </w:r>
            <w:r w:rsidRPr="005052D1">
              <w:t>н</w:t>
            </w:r>
            <w:r w:rsidRPr="005052D1">
              <w:t>троль и текущую организационную работу</w:t>
            </w:r>
          </w:p>
        </w:tc>
        <w:tc>
          <w:tcPr>
            <w:tcW w:w="1680" w:type="dxa"/>
            <w:tcBorders>
              <w:top w:val="single" w:sz="4" w:space="0" w:color="000000"/>
              <w:left w:val="single" w:sz="4" w:space="0" w:color="000000"/>
              <w:bottom w:val="single" w:sz="4" w:space="0" w:color="000000"/>
              <w:right w:val="single" w:sz="4" w:space="0" w:color="000000"/>
            </w:tcBorders>
          </w:tcPr>
          <w:p w:rsidR="00ED0BAF" w:rsidRPr="005052D1" w:rsidRDefault="00ED0BAF" w:rsidP="00A5678B">
            <w:pPr>
              <w:pStyle w:val="ae"/>
              <w:ind w:left="-80" w:firstLine="80"/>
            </w:pPr>
            <w:r w:rsidRPr="005052D1">
              <w:t>Директор, заместите</w:t>
            </w:r>
            <w:r>
              <w:t>ли</w:t>
            </w:r>
            <w:r w:rsidRPr="005052D1">
              <w:t xml:space="preserve"> д</w:t>
            </w:r>
            <w:r w:rsidRPr="005052D1">
              <w:t>и</w:t>
            </w:r>
            <w:r w:rsidRPr="005052D1">
              <w:t xml:space="preserve">ректора по </w:t>
            </w:r>
            <w:r>
              <w:t>учебной и воспитател</w:t>
            </w:r>
            <w:r>
              <w:t>ь</w:t>
            </w:r>
            <w:r>
              <w:t>ной работы</w:t>
            </w:r>
          </w:p>
        </w:tc>
        <w:tc>
          <w:tcPr>
            <w:tcW w:w="1212" w:type="dxa"/>
            <w:tcBorders>
              <w:top w:val="single" w:sz="4" w:space="0" w:color="000000"/>
              <w:left w:val="single" w:sz="4" w:space="0" w:color="000000"/>
              <w:bottom w:val="single" w:sz="4" w:space="0" w:color="000000"/>
              <w:right w:val="single" w:sz="4" w:space="0" w:color="000000"/>
            </w:tcBorders>
          </w:tcPr>
          <w:p w:rsidR="00ED0BAF" w:rsidRPr="0086058F" w:rsidRDefault="00ED0BAF" w:rsidP="00A5678B">
            <w:pPr>
              <w:pStyle w:val="ae"/>
              <w:ind w:left="567" w:hanging="567"/>
            </w:pPr>
            <w:r w:rsidRPr="0086058F">
              <w:t>3 чел.</w:t>
            </w:r>
          </w:p>
          <w:p w:rsidR="00ED0BAF" w:rsidRPr="00270BC0" w:rsidRDefault="00ED0BAF" w:rsidP="00A5678B">
            <w:pPr>
              <w:pStyle w:val="ae"/>
              <w:ind w:left="567" w:hanging="567"/>
              <w:rPr>
                <w:color w:val="FF0000"/>
              </w:rPr>
            </w:pPr>
            <w:r w:rsidRPr="0086058F">
              <w:t>с 1 кв. кат.</w:t>
            </w:r>
          </w:p>
        </w:tc>
      </w:tr>
      <w:tr w:rsidR="00ED0BAF" w:rsidRPr="005052D1" w:rsidTr="00A5678B">
        <w:trPr>
          <w:jc w:val="center"/>
        </w:trPr>
        <w:tc>
          <w:tcPr>
            <w:tcW w:w="512" w:type="dxa"/>
            <w:tcBorders>
              <w:top w:val="single" w:sz="4" w:space="0" w:color="000000"/>
              <w:left w:val="single" w:sz="4" w:space="0" w:color="000000"/>
              <w:bottom w:val="single" w:sz="4" w:space="0" w:color="000000"/>
              <w:right w:val="nil"/>
            </w:tcBorders>
          </w:tcPr>
          <w:p w:rsidR="00ED0BAF" w:rsidRDefault="00ED0BAF" w:rsidP="00A5678B">
            <w:pPr>
              <w:pStyle w:val="ae"/>
              <w:ind w:left="567" w:hanging="567"/>
            </w:pPr>
            <w:r>
              <w:t>5</w:t>
            </w:r>
          </w:p>
        </w:tc>
        <w:tc>
          <w:tcPr>
            <w:tcW w:w="1920" w:type="dxa"/>
            <w:tcBorders>
              <w:top w:val="single" w:sz="4" w:space="0" w:color="000000"/>
              <w:left w:val="single" w:sz="4" w:space="0" w:color="000000"/>
              <w:bottom w:val="single" w:sz="4" w:space="0" w:color="000000"/>
              <w:right w:val="nil"/>
            </w:tcBorders>
          </w:tcPr>
          <w:p w:rsidR="00ED0BAF" w:rsidRDefault="00ED0BAF" w:rsidP="00A5678B">
            <w:pPr>
              <w:pStyle w:val="ae"/>
            </w:pPr>
            <w:r>
              <w:t>П</w:t>
            </w:r>
            <w:r w:rsidR="0086058F">
              <w:t>едагог-п</w:t>
            </w:r>
            <w:r>
              <w:t>сихолог</w:t>
            </w:r>
          </w:p>
        </w:tc>
        <w:tc>
          <w:tcPr>
            <w:tcW w:w="4680" w:type="dxa"/>
            <w:tcBorders>
              <w:top w:val="single" w:sz="4" w:space="0" w:color="000000"/>
              <w:left w:val="single" w:sz="4" w:space="0" w:color="000000"/>
              <w:bottom w:val="single" w:sz="4" w:space="0" w:color="000000"/>
              <w:right w:val="nil"/>
            </w:tcBorders>
          </w:tcPr>
          <w:p w:rsidR="00ED0BAF" w:rsidRPr="00BD5E9F" w:rsidRDefault="00ED0BAF" w:rsidP="00A5678B">
            <w:pPr>
              <w:pStyle w:val="af1"/>
              <w:jc w:val="both"/>
              <w:rPr>
                <w:sz w:val="24"/>
              </w:rPr>
            </w:pPr>
            <w:r>
              <w:rPr>
                <w:sz w:val="24"/>
              </w:rPr>
              <w:t xml:space="preserve"> О</w:t>
            </w:r>
            <w:r w:rsidRPr="00BD5E9F">
              <w:rPr>
                <w:sz w:val="24"/>
              </w:rPr>
              <w:t>существляет профессиональную де</w:t>
            </w:r>
            <w:r w:rsidRPr="00BD5E9F">
              <w:rPr>
                <w:sz w:val="24"/>
              </w:rPr>
              <w:t>я</w:t>
            </w:r>
            <w:r w:rsidRPr="00BD5E9F">
              <w:rPr>
                <w:sz w:val="24"/>
              </w:rPr>
              <w:t>тельность, направленную на сохранение психического, соматического и социального благополучия об</w:t>
            </w:r>
            <w:r w:rsidRPr="00BD5E9F">
              <w:rPr>
                <w:sz w:val="24"/>
              </w:rPr>
              <w:t>у</w:t>
            </w:r>
            <w:r w:rsidRPr="00BD5E9F">
              <w:rPr>
                <w:sz w:val="24"/>
              </w:rPr>
              <w:t>чающихся.</w:t>
            </w:r>
          </w:p>
          <w:p w:rsidR="00ED0BAF" w:rsidRPr="005052D1" w:rsidRDefault="00ED0BAF" w:rsidP="00A5678B">
            <w:pPr>
              <w:pStyle w:val="ae"/>
            </w:pPr>
          </w:p>
        </w:tc>
        <w:tc>
          <w:tcPr>
            <w:tcW w:w="1680" w:type="dxa"/>
            <w:tcBorders>
              <w:top w:val="single" w:sz="4" w:space="0" w:color="000000"/>
              <w:left w:val="single" w:sz="4" w:space="0" w:color="000000"/>
              <w:bottom w:val="single" w:sz="4" w:space="0" w:color="000000"/>
              <w:right w:val="single" w:sz="4" w:space="0" w:color="000000"/>
            </w:tcBorders>
          </w:tcPr>
          <w:p w:rsidR="00ED0BAF" w:rsidRPr="005052D1" w:rsidRDefault="00ED0BAF" w:rsidP="00A5678B">
            <w:pPr>
              <w:pStyle w:val="ae"/>
              <w:ind w:left="567" w:hanging="567"/>
            </w:pPr>
            <w:r>
              <w:t>1</w:t>
            </w:r>
          </w:p>
        </w:tc>
        <w:tc>
          <w:tcPr>
            <w:tcW w:w="1212" w:type="dxa"/>
            <w:tcBorders>
              <w:top w:val="single" w:sz="4" w:space="0" w:color="000000"/>
              <w:left w:val="single" w:sz="4" w:space="0" w:color="000000"/>
              <w:bottom w:val="single" w:sz="4" w:space="0" w:color="000000"/>
              <w:right w:val="single" w:sz="4" w:space="0" w:color="000000"/>
            </w:tcBorders>
          </w:tcPr>
          <w:p w:rsidR="00ED0BAF" w:rsidRPr="005052D1" w:rsidRDefault="00ED0BAF" w:rsidP="00A5678B">
            <w:pPr>
              <w:pStyle w:val="ae"/>
              <w:ind w:left="567" w:hanging="567"/>
            </w:pPr>
          </w:p>
        </w:tc>
      </w:tr>
      <w:tr w:rsidR="00ED0BAF" w:rsidRPr="00ED11AD" w:rsidTr="00A5678B">
        <w:trPr>
          <w:jc w:val="center"/>
        </w:trPr>
        <w:tc>
          <w:tcPr>
            <w:tcW w:w="512" w:type="dxa"/>
            <w:tcBorders>
              <w:top w:val="single" w:sz="4" w:space="0" w:color="000000"/>
              <w:left w:val="single" w:sz="4" w:space="0" w:color="000000"/>
              <w:bottom w:val="single" w:sz="4" w:space="0" w:color="000000"/>
              <w:right w:val="nil"/>
            </w:tcBorders>
          </w:tcPr>
          <w:p w:rsidR="00ED0BAF" w:rsidRDefault="00ED0BAF" w:rsidP="00A5678B">
            <w:pPr>
              <w:pStyle w:val="ae"/>
              <w:ind w:left="567" w:hanging="567"/>
            </w:pPr>
            <w:r>
              <w:t>6</w:t>
            </w:r>
          </w:p>
        </w:tc>
        <w:tc>
          <w:tcPr>
            <w:tcW w:w="1920" w:type="dxa"/>
            <w:tcBorders>
              <w:top w:val="single" w:sz="4" w:space="0" w:color="000000"/>
              <w:left w:val="single" w:sz="4" w:space="0" w:color="000000"/>
              <w:bottom w:val="single" w:sz="4" w:space="0" w:color="000000"/>
              <w:right w:val="nil"/>
            </w:tcBorders>
          </w:tcPr>
          <w:p w:rsidR="00ED0BAF" w:rsidRDefault="00ED0BAF" w:rsidP="00A5678B">
            <w:pPr>
              <w:pStyle w:val="ae"/>
            </w:pPr>
            <w:r>
              <w:t>Информацио</w:t>
            </w:r>
            <w:r>
              <w:t>н</w:t>
            </w:r>
            <w:r>
              <w:t>но-</w:t>
            </w:r>
            <w:r w:rsidRPr="005052D1">
              <w:t>технологи</w:t>
            </w:r>
          </w:p>
          <w:p w:rsidR="00ED0BAF" w:rsidRPr="005052D1" w:rsidRDefault="00ED0BAF" w:rsidP="00A5678B">
            <w:pPr>
              <w:pStyle w:val="ae"/>
            </w:pPr>
            <w:r w:rsidRPr="005052D1">
              <w:t>ческий  перс</w:t>
            </w:r>
            <w:r w:rsidRPr="005052D1">
              <w:t>о</w:t>
            </w:r>
            <w:r w:rsidRPr="005052D1">
              <w:t>нал</w:t>
            </w:r>
          </w:p>
        </w:tc>
        <w:tc>
          <w:tcPr>
            <w:tcW w:w="4680" w:type="dxa"/>
            <w:tcBorders>
              <w:top w:val="single" w:sz="4" w:space="0" w:color="000000"/>
              <w:left w:val="single" w:sz="4" w:space="0" w:color="000000"/>
              <w:bottom w:val="single" w:sz="4" w:space="0" w:color="000000"/>
              <w:right w:val="nil"/>
            </w:tcBorders>
          </w:tcPr>
          <w:p w:rsidR="00ED0BAF" w:rsidRPr="005052D1" w:rsidRDefault="00ED0BAF" w:rsidP="00A5678B">
            <w:pPr>
              <w:pStyle w:val="ae"/>
            </w:pPr>
            <w:r w:rsidRPr="005052D1">
              <w:t>Обеспечивает функционирование информацио</w:t>
            </w:r>
            <w:r w:rsidRPr="005052D1">
              <w:t>н</w:t>
            </w:r>
            <w:r w:rsidRPr="005052D1">
              <w:t>ной структуры (включая  ремонт техники, си</w:t>
            </w:r>
            <w:r w:rsidRPr="005052D1">
              <w:t>с</w:t>
            </w:r>
            <w:r w:rsidRPr="005052D1">
              <w:t>темное  администрирование, поддержание сайта школы и пр.)</w:t>
            </w:r>
          </w:p>
        </w:tc>
        <w:tc>
          <w:tcPr>
            <w:tcW w:w="1680" w:type="dxa"/>
            <w:tcBorders>
              <w:top w:val="single" w:sz="4" w:space="0" w:color="000000"/>
              <w:left w:val="single" w:sz="4" w:space="0" w:color="000000"/>
              <w:bottom w:val="single" w:sz="4" w:space="0" w:color="000000"/>
              <w:right w:val="single" w:sz="4" w:space="0" w:color="000000"/>
            </w:tcBorders>
          </w:tcPr>
          <w:p w:rsidR="00ED0BAF" w:rsidRPr="005052D1" w:rsidRDefault="0086058F" w:rsidP="00A5678B">
            <w:pPr>
              <w:pStyle w:val="ae"/>
              <w:ind w:left="567" w:hanging="567"/>
            </w:pPr>
            <w:r>
              <w:t>1</w:t>
            </w:r>
          </w:p>
        </w:tc>
        <w:tc>
          <w:tcPr>
            <w:tcW w:w="1212" w:type="dxa"/>
            <w:tcBorders>
              <w:top w:val="single" w:sz="4" w:space="0" w:color="000000"/>
              <w:left w:val="single" w:sz="4" w:space="0" w:color="000000"/>
              <w:bottom w:val="single" w:sz="4" w:space="0" w:color="000000"/>
              <w:right w:val="single" w:sz="4" w:space="0" w:color="000000"/>
            </w:tcBorders>
          </w:tcPr>
          <w:p w:rsidR="00ED0BAF" w:rsidRPr="005052D1" w:rsidRDefault="00ED0BAF" w:rsidP="00A5678B">
            <w:pPr>
              <w:pStyle w:val="ae"/>
              <w:ind w:left="567" w:hanging="567"/>
            </w:pPr>
          </w:p>
        </w:tc>
      </w:tr>
      <w:tr w:rsidR="00ED0BAF" w:rsidRPr="00EC57BA" w:rsidTr="00A5678B">
        <w:trPr>
          <w:jc w:val="center"/>
        </w:trPr>
        <w:tc>
          <w:tcPr>
            <w:tcW w:w="512" w:type="dxa"/>
            <w:tcBorders>
              <w:top w:val="single" w:sz="4" w:space="0" w:color="000000"/>
              <w:left w:val="single" w:sz="4" w:space="0" w:color="000000"/>
              <w:bottom w:val="single" w:sz="4" w:space="0" w:color="000000"/>
              <w:right w:val="nil"/>
            </w:tcBorders>
          </w:tcPr>
          <w:p w:rsidR="00ED0BAF" w:rsidRDefault="00ED0BAF" w:rsidP="00A5678B">
            <w:pPr>
              <w:pStyle w:val="ae"/>
              <w:ind w:left="567" w:hanging="567"/>
            </w:pPr>
            <w:r>
              <w:t>7</w:t>
            </w:r>
          </w:p>
        </w:tc>
        <w:tc>
          <w:tcPr>
            <w:tcW w:w="1920" w:type="dxa"/>
            <w:tcBorders>
              <w:top w:val="single" w:sz="4" w:space="0" w:color="000000"/>
              <w:left w:val="single" w:sz="4" w:space="0" w:color="000000"/>
              <w:bottom w:val="single" w:sz="4" w:space="0" w:color="000000"/>
              <w:right w:val="nil"/>
            </w:tcBorders>
          </w:tcPr>
          <w:p w:rsidR="00ED0BAF" w:rsidRDefault="00ED0BAF" w:rsidP="00A5678B">
            <w:pPr>
              <w:pStyle w:val="ae"/>
            </w:pPr>
            <w:r>
              <w:t>Лаборант</w:t>
            </w:r>
          </w:p>
        </w:tc>
        <w:tc>
          <w:tcPr>
            <w:tcW w:w="4680" w:type="dxa"/>
            <w:tcBorders>
              <w:top w:val="single" w:sz="4" w:space="0" w:color="000000"/>
              <w:left w:val="single" w:sz="4" w:space="0" w:color="000000"/>
              <w:bottom w:val="single" w:sz="4" w:space="0" w:color="000000"/>
              <w:right w:val="nil"/>
            </w:tcBorders>
          </w:tcPr>
          <w:p w:rsidR="00ED0BAF" w:rsidRDefault="00ED0BAF" w:rsidP="00A5678B">
            <w:pPr>
              <w:pStyle w:val="af1"/>
              <w:jc w:val="both"/>
              <w:rPr>
                <w:sz w:val="24"/>
              </w:rPr>
            </w:pPr>
            <w:r>
              <w:rPr>
                <w:sz w:val="24"/>
              </w:rPr>
              <w:t>С</w:t>
            </w:r>
            <w:r w:rsidRPr="00EC57BA">
              <w:rPr>
                <w:sz w:val="24"/>
              </w:rPr>
              <w:t>ледит за исправным состоянием лабор</w:t>
            </w:r>
            <w:r w:rsidRPr="00EC57BA">
              <w:rPr>
                <w:sz w:val="24"/>
              </w:rPr>
              <w:t>а</w:t>
            </w:r>
            <w:r w:rsidRPr="00EC57BA">
              <w:rPr>
                <w:sz w:val="24"/>
              </w:rPr>
              <w:t>торного оборудования,</w:t>
            </w:r>
          </w:p>
          <w:p w:rsidR="00ED0BAF" w:rsidRDefault="00ED0BAF" w:rsidP="00A5678B">
            <w:pPr>
              <w:pStyle w:val="af1"/>
              <w:jc w:val="both"/>
              <w:rPr>
                <w:sz w:val="24"/>
              </w:rPr>
            </w:pPr>
            <w:r w:rsidRPr="00EC57BA">
              <w:rPr>
                <w:sz w:val="24"/>
              </w:rPr>
              <w:t xml:space="preserve"> осуществляет его наладку.</w:t>
            </w:r>
          </w:p>
          <w:p w:rsidR="00ED0BAF" w:rsidRDefault="00ED0BAF" w:rsidP="00A5678B">
            <w:pPr>
              <w:pStyle w:val="af1"/>
              <w:jc w:val="both"/>
              <w:rPr>
                <w:sz w:val="24"/>
              </w:rPr>
            </w:pPr>
            <w:r w:rsidRPr="00EC57BA">
              <w:rPr>
                <w:sz w:val="24"/>
              </w:rPr>
              <w:t xml:space="preserve"> Подг</w:t>
            </w:r>
            <w:r w:rsidRPr="00EC57BA">
              <w:rPr>
                <w:sz w:val="24"/>
              </w:rPr>
              <w:t>о</w:t>
            </w:r>
            <w:r w:rsidRPr="00EC57BA">
              <w:rPr>
                <w:sz w:val="24"/>
              </w:rPr>
              <w:t>тавливает оборудование к</w:t>
            </w:r>
          </w:p>
          <w:p w:rsidR="00ED0BAF" w:rsidRPr="003A3A54" w:rsidRDefault="00ED0BAF" w:rsidP="00A5678B">
            <w:pPr>
              <w:pStyle w:val="af1"/>
              <w:jc w:val="both"/>
              <w:rPr>
                <w:szCs w:val="28"/>
              </w:rPr>
            </w:pPr>
            <w:r w:rsidRPr="00EC57BA">
              <w:rPr>
                <w:sz w:val="24"/>
              </w:rPr>
              <w:t xml:space="preserve"> проведению экспер</w:t>
            </w:r>
            <w:r w:rsidRPr="00EC57BA">
              <w:rPr>
                <w:sz w:val="24"/>
              </w:rPr>
              <w:t>и</w:t>
            </w:r>
            <w:r w:rsidRPr="00EC57BA">
              <w:rPr>
                <w:sz w:val="24"/>
              </w:rPr>
              <w:t>ментов.</w:t>
            </w:r>
          </w:p>
          <w:p w:rsidR="00ED0BAF" w:rsidRPr="005052D1" w:rsidRDefault="00ED0BAF" w:rsidP="00A5678B">
            <w:pPr>
              <w:pStyle w:val="ae"/>
            </w:pPr>
          </w:p>
        </w:tc>
        <w:tc>
          <w:tcPr>
            <w:tcW w:w="1680" w:type="dxa"/>
            <w:tcBorders>
              <w:top w:val="single" w:sz="4" w:space="0" w:color="000000"/>
              <w:left w:val="single" w:sz="4" w:space="0" w:color="000000"/>
              <w:bottom w:val="single" w:sz="4" w:space="0" w:color="000000"/>
              <w:right w:val="single" w:sz="4" w:space="0" w:color="000000"/>
            </w:tcBorders>
          </w:tcPr>
          <w:p w:rsidR="00ED0BAF" w:rsidRPr="005052D1" w:rsidRDefault="00ED0BAF" w:rsidP="00A5678B">
            <w:pPr>
              <w:pStyle w:val="ae"/>
              <w:ind w:left="567" w:hanging="567"/>
            </w:pPr>
            <w:r>
              <w:t>1</w:t>
            </w:r>
          </w:p>
        </w:tc>
        <w:tc>
          <w:tcPr>
            <w:tcW w:w="1212" w:type="dxa"/>
            <w:tcBorders>
              <w:top w:val="single" w:sz="4" w:space="0" w:color="000000"/>
              <w:left w:val="single" w:sz="4" w:space="0" w:color="000000"/>
              <w:bottom w:val="single" w:sz="4" w:space="0" w:color="000000"/>
              <w:right w:val="single" w:sz="4" w:space="0" w:color="000000"/>
            </w:tcBorders>
          </w:tcPr>
          <w:p w:rsidR="00ED0BAF" w:rsidRPr="005052D1" w:rsidRDefault="00ED0BAF" w:rsidP="00A5678B">
            <w:pPr>
              <w:pStyle w:val="ae"/>
              <w:ind w:left="567" w:hanging="567"/>
            </w:pPr>
          </w:p>
        </w:tc>
      </w:tr>
    </w:tbl>
    <w:p w:rsidR="00ED0BAF" w:rsidRPr="00BA05D4" w:rsidRDefault="00ED0BAF" w:rsidP="00ED0BAF">
      <w:pPr>
        <w:ind w:right="-2"/>
        <w:jc w:val="both"/>
        <w:rPr>
          <w:color w:val="800000"/>
          <w:lang w:val="ru-RU"/>
        </w:rPr>
      </w:pPr>
    </w:p>
    <w:p w:rsidR="00ED0BAF" w:rsidRPr="00BA05D4" w:rsidRDefault="00ED0BAF" w:rsidP="00ED0BAF">
      <w:pPr>
        <w:pStyle w:val="affc"/>
        <w:spacing w:line="240" w:lineRule="auto"/>
        <w:ind w:firstLine="851"/>
        <w:rPr>
          <w:rFonts w:ascii="Times New Roman" w:hAnsi="Times New Roman"/>
          <w:b/>
          <w:bCs/>
          <w:color w:val="auto"/>
          <w:sz w:val="24"/>
          <w:szCs w:val="24"/>
        </w:rPr>
      </w:pPr>
      <w:r w:rsidRPr="00BA05D4">
        <w:rPr>
          <w:sz w:val="24"/>
          <w:szCs w:val="24"/>
          <w:lang w:val="ru-RU"/>
        </w:rPr>
        <w:t xml:space="preserve">            </w:t>
      </w:r>
      <w:r w:rsidRPr="00BA05D4">
        <w:rPr>
          <w:rFonts w:ascii="Times New Roman" w:hAnsi="Times New Roman"/>
          <w:color w:val="auto"/>
          <w:sz w:val="24"/>
          <w:szCs w:val="24"/>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ED0BAF" w:rsidRPr="00BA05D4" w:rsidRDefault="0086058F" w:rsidP="00ED0BAF">
      <w:pPr>
        <w:pStyle w:val="affc"/>
        <w:spacing w:line="240" w:lineRule="auto"/>
        <w:ind w:firstLine="851"/>
        <w:rPr>
          <w:rFonts w:ascii="Times New Roman" w:hAnsi="Times New Roman"/>
          <w:b/>
          <w:bCs/>
          <w:color w:val="auto"/>
          <w:sz w:val="24"/>
          <w:szCs w:val="24"/>
        </w:rPr>
      </w:pPr>
      <w:r>
        <w:rPr>
          <w:rFonts w:ascii="Times New Roman" w:hAnsi="Times New Roman"/>
          <w:b/>
          <w:bCs/>
          <w:color w:val="auto"/>
          <w:sz w:val="24"/>
          <w:szCs w:val="24"/>
        </w:rPr>
        <w:t>План методической работы включа</w:t>
      </w:r>
      <w:r>
        <w:rPr>
          <w:rFonts w:ascii="Times New Roman" w:hAnsi="Times New Roman"/>
          <w:b/>
          <w:bCs/>
          <w:color w:val="auto"/>
          <w:sz w:val="24"/>
          <w:szCs w:val="24"/>
          <w:lang w:val="ru-RU"/>
        </w:rPr>
        <w:t>е</w:t>
      </w:r>
      <w:r>
        <w:rPr>
          <w:rFonts w:ascii="Times New Roman" w:hAnsi="Times New Roman"/>
          <w:b/>
          <w:bCs/>
          <w:color w:val="auto"/>
          <w:sz w:val="24"/>
          <w:szCs w:val="24"/>
        </w:rPr>
        <w:t>т</w:t>
      </w:r>
      <w:r w:rsidR="00ED0BAF" w:rsidRPr="00BA05D4">
        <w:rPr>
          <w:rFonts w:ascii="Times New Roman" w:hAnsi="Times New Roman"/>
          <w:b/>
          <w:bCs/>
          <w:color w:val="auto"/>
          <w:sz w:val="24"/>
          <w:szCs w:val="24"/>
        </w:rPr>
        <w:t xml:space="preserve"> следующие мероприятия:</w:t>
      </w:r>
    </w:p>
    <w:p w:rsidR="00ED0BAF" w:rsidRPr="00BA05D4" w:rsidRDefault="00ED0BAF" w:rsidP="00ED0BAF">
      <w:pPr>
        <w:pStyle w:val="affc"/>
        <w:spacing w:line="240" w:lineRule="auto"/>
        <w:ind w:firstLine="851"/>
        <w:rPr>
          <w:rFonts w:ascii="Times New Roman" w:hAnsi="Times New Roman"/>
          <w:color w:val="auto"/>
          <w:sz w:val="24"/>
          <w:szCs w:val="24"/>
        </w:rPr>
      </w:pPr>
      <w:r w:rsidRPr="00BA05D4">
        <w:rPr>
          <w:rFonts w:ascii="Times New Roman" w:hAnsi="Times New Roman"/>
          <w:color w:val="auto"/>
          <w:sz w:val="24"/>
          <w:szCs w:val="24"/>
        </w:rPr>
        <w:t>1.</w:t>
      </w:r>
      <w:r w:rsidRPr="00BA05D4">
        <w:rPr>
          <w:rFonts w:ascii="Times New Roman" w:hAnsi="Times New Roman"/>
          <w:color w:val="auto"/>
          <w:sz w:val="24"/>
          <w:szCs w:val="24"/>
        </w:rPr>
        <w:t> </w:t>
      </w:r>
      <w:r w:rsidRPr="00BA05D4">
        <w:rPr>
          <w:rFonts w:ascii="Times New Roman" w:hAnsi="Times New Roman"/>
          <w:color w:val="auto"/>
          <w:sz w:val="24"/>
          <w:szCs w:val="24"/>
        </w:rPr>
        <w:t>Семинары, посвящённые содержанию и ключевым особенностям ФГОС НОО.</w:t>
      </w:r>
    </w:p>
    <w:p w:rsidR="00ED0BAF" w:rsidRPr="00BA05D4" w:rsidRDefault="00ED0BAF" w:rsidP="00ED0BAF">
      <w:pPr>
        <w:pStyle w:val="affc"/>
        <w:spacing w:line="240" w:lineRule="auto"/>
        <w:ind w:firstLine="851"/>
        <w:rPr>
          <w:rFonts w:ascii="Times New Roman" w:hAnsi="Times New Roman"/>
          <w:color w:val="auto"/>
          <w:sz w:val="24"/>
          <w:szCs w:val="24"/>
        </w:rPr>
      </w:pPr>
      <w:r w:rsidRPr="00BA05D4">
        <w:rPr>
          <w:rFonts w:ascii="Times New Roman" w:hAnsi="Times New Roman"/>
          <w:color w:val="auto"/>
          <w:sz w:val="24"/>
          <w:szCs w:val="24"/>
        </w:rPr>
        <w:t>2.</w:t>
      </w:r>
      <w:r w:rsidRPr="00BA05D4">
        <w:rPr>
          <w:rFonts w:ascii="Times New Roman" w:hAnsi="Times New Roman"/>
          <w:color w:val="auto"/>
          <w:sz w:val="24"/>
          <w:szCs w:val="24"/>
        </w:rPr>
        <w:t> </w:t>
      </w:r>
      <w:r w:rsidRPr="00BA05D4">
        <w:rPr>
          <w:rFonts w:ascii="Times New Roman" w:hAnsi="Times New Roman"/>
          <w:color w:val="auto"/>
          <w:sz w:val="24"/>
          <w:szCs w:val="24"/>
        </w:rPr>
        <w:t>Тренинги для педагогов с целью выявления и соотнесения собственной профессиональной позиции с целями и задачами ФГОС НОО.</w:t>
      </w:r>
    </w:p>
    <w:p w:rsidR="00ED0BAF" w:rsidRPr="00BA05D4" w:rsidRDefault="00ED0BAF" w:rsidP="00ED0BAF">
      <w:pPr>
        <w:pStyle w:val="affc"/>
        <w:spacing w:line="240" w:lineRule="auto"/>
        <w:ind w:firstLine="851"/>
        <w:rPr>
          <w:rFonts w:ascii="Times New Roman" w:hAnsi="Times New Roman"/>
          <w:color w:val="auto"/>
          <w:sz w:val="24"/>
          <w:szCs w:val="24"/>
        </w:rPr>
      </w:pPr>
      <w:r w:rsidRPr="00BA05D4">
        <w:rPr>
          <w:rFonts w:ascii="Times New Roman" w:hAnsi="Times New Roman"/>
          <w:color w:val="auto"/>
          <w:sz w:val="24"/>
          <w:szCs w:val="24"/>
        </w:rPr>
        <w:t>3.</w:t>
      </w:r>
      <w:r w:rsidRPr="00BA05D4">
        <w:rPr>
          <w:rFonts w:ascii="Times New Roman" w:hAnsi="Times New Roman"/>
          <w:color w:val="auto"/>
          <w:sz w:val="24"/>
          <w:szCs w:val="24"/>
        </w:rPr>
        <w:t> </w:t>
      </w:r>
      <w:r w:rsidRPr="00BA05D4">
        <w:rPr>
          <w:rFonts w:ascii="Times New Roman" w:hAnsi="Times New Roman"/>
          <w:color w:val="auto"/>
          <w:sz w:val="24"/>
          <w:szCs w:val="24"/>
        </w:rPr>
        <w:t>Заседания методических объединений учителей, воспитателей по проблемам введения ФГОС НОО.</w:t>
      </w:r>
    </w:p>
    <w:p w:rsidR="00ED0BAF" w:rsidRPr="00BA05D4" w:rsidRDefault="00ED0BAF" w:rsidP="00ED0BAF">
      <w:pPr>
        <w:pStyle w:val="affc"/>
        <w:spacing w:line="240" w:lineRule="auto"/>
        <w:ind w:firstLine="851"/>
        <w:rPr>
          <w:rFonts w:ascii="Times New Roman" w:hAnsi="Times New Roman"/>
          <w:color w:val="auto"/>
          <w:sz w:val="24"/>
          <w:szCs w:val="24"/>
        </w:rPr>
      </w:pPr>
      <w:r w:rsidRPr="00BA05D4">
        <w:rPr>
          <w:rFonts w:ascii="Times New Roman" w:hAnsi="Times New Roman"/>
          <w:color w:val="auto"/>
          <w:sz w:val="24"/>
          <w:szCs w:val="24"/>
        </w:rPr>
        <w:t>4.</w:t>
      </w:r>
      <w:r w:rsidRPr="00BA05D4">
        <w:rPr>
          <w:rFonts w:ascii="Times New Roman" w:hAnsi="Times New Roman"/>
          <w:color w:val="auto"/>
          <w:sz w:val="24"/>
          <w:szCs w:val="24"/>
        </w:rPr>
        <w:t> </w:t>
      </w:r>
      <w:r w:rsidRPr="00BA05D4">
        <w:rPr>
          <w:rFonts w:ascii="Times New Roman" w:hAnsi="Times New Roman"/>
          <w:color w:val="auto"/>
          <w:sz w:val="24"/>
          <w:szCs w:val="24"/>
        </w:rPr>
        <w:t xml:space="preserve">Конференции участников образовательных отношенийи </w:t>
      </w:r>
      <w:r w:rsidRPr="00BA05D4">
        <w:rPr>
          <w:rFonts w:ascii="Times New Roman" w:hAnsi="Times New Roman"/>
          <w:color w:val="auto"/>
          <w:spacing w:val="2"/>
          <w:sz w:val="24"/>
          <w:szCs w:val="24"/>
        </w:rPr>
        <w:t xml:space="preserve">социальных партнёров ОО по итогам разработки основной </w:t>
      </w:r>
      <w:r w:rsidRPr="00BA05D4">
        <w:rPr>
          <w:rFonts w:ascii="Times New Roman" w:hAnsi="Times New Roman"/>
          <w:color w:val="auto"/>
          <w:sz w:val="24"/>
          <w:szCs w:val="24"/>
        </w:rPr>
        <w:t>образовательной программы, её отдельных разделов, проблемам апробации и введения ФГОС НОО.</w:t>
      </w:r>
    </w:p>
    <w:p w:rsidR="00ED0BAF" w:rsidRPr="00BA05D4" w:rsidRDefault="00ED0BAF" w:rsidP="00ED0BAF">
      <w:pPr>
        <w:pStyle w:val="affc"/>
        <w:spacing w:line="240" w:lineRule="auto"/>
        <w:ind w:firstLine="851"/>
        <w:rPr>
          <w:rFonts w:ascii="Times New Roman" w:hAnsi="Times New Roman"/>
          <w:color w:val="auto"/>
          <w:sz w:val="24"/>
          <w:szCs w:val="24"/>
        </w:rPr>
      </w:pPr>
      <w:r w:rsidRPr="00BA05D4">
        <w:rPr>
          <w:rFonts w:ascii="Times New Roman" w:hAnsi="Times New Roman"/>
          <w:color w:val="auto"/>
          <w:sz w:val="24"/>
          <w:szCs w:val="24"/>
        </w:rPr>
        <w:t>5.</w:t>
      </w:r>
      <w:r w:rsidRPr="00BA05D4">
        <w:rPr>
          <w:rFonts w:ascii="Times New Roman" w:hAnsi="Times New Roman"/>
          <w:color w:val="auto"/>
          <w:sz w:val="24"/>
          <w:szCs w:val="24"/>
        </w:rPr>
        <w:t> </w:t>
      </w:r>
      <w:r w:rsidRPr="00BA05D4">
        <w:rPr>
          <w:rFonts w:ascii="Times New Roman" w:hAnsi="Times New Roman"/>
          <w:color w:val="auto"/>
          <w:sz w:val="24"/>
          <w:szCs w:val="24"/>
        </w:rPr>
        <w:t>Участие педагогов в разработке разделов и компонентов основной образовательной программы  образовательной организации.</w:t>
      </w:r>
    </w:p>
    <w:p w:rsidR="00ED0BAF" w:rsidRPr="00BA05D4" w:rsidRDefault="00ED0BAF" w:rsidP="00ED0BAF">
      <w:pPr>
        <w:pStyle w:val="affc"/>
        <w:spacing w:line="240" w:lineRule="auto"/>
        <w:ind w:firstLine="851"/>
        <w:rPr>
          <w:rFonts w:ascii="Times New Roman" w:hAnsi="Times New Roman"/>
          <w:color w:val="auto"/>
          <w:sz w:val="24"/>
          <w:szCs w:val="24"/>
        </w:rPr>
      </w:pPr>
      <w:r w:rsidRPr="00BA05D4">
        <w:rPr>
          <w:rFonts w:ascii="Times New Roman" w:hAnsi="Times New Roman"/>
          <w:color w:val="auto"/>
          <w:spacing w:val="2"/>
          <w:sz w:val="24"/>
          <w:szCs w:val="24"/>
        </w:rPr>
        <w:t>6.</w:t>
      </w:r>
      <w:r w:rsidRPr="00BA05D4">
        <w:rPr>
          <w:rFonts w:ascii="Times New Roman" w:hAnsi="Times New Roman"/>
          <w:color w:val="auto"/>
          <w:spacing w:val="2"/>
          <w:sz w:val="24"/>
          <w:szCs w:val="24"/>
        </w:rPr>
        <w:t> </w:t>
      </w:r>
      <w:r w:rsidRPr="00BA05D4">
        <w:rPr>
          <w:rFonts w:ascii="Times New Roman" w:hAnsi="Times New Roman"/>
          <w:color w:val="auto"/>
          <w:spacing w:val="2"/>
          <w:sz w:val="24"/>
          <w:szCs w:val="24"/>
        </w:rPr>
        <w:t xml:space="preserve">Участие педагогов в разработке и апробации оценки эффективности работы в условиях внедрения ФГОС НОО и </w:t>
      </w:r>
      <w:r w:rsidRPr="00BA05D4">
        <w:rPr>
          <w:rFonts w:ascii="Times New Roman" w:hAnsi="Times New Roman"/>
          <w:color w:val="auto"/>
          <w:sz w:val="24"/>
          <w:szCs w:val="24"/>
        </w:rPr>
        <w:t>новой системы оплаты труда.</w:t>
      </w:r>
    </w:p>
    <w:p w:rsidR="00ED0BAF" w:rsidRPr="00BA05D4" w:rsidRDefault="00ED0BAF" w:rsidP="00ED0BAF">
      <w:pPr>
        <w:pStyle w:val="affc"/>
        <w:spacing w:line="240" w:lineRule="auto"/>
        <w:ind w:firstLine="851"/>
        <w:rPr>
          <w:rFonts w:ascii="Times New Roman" w:hAnsi="Times New Roman"/>
          <w:color w:val="auto"/>
          <w:sz w:val="24"/>
          <w:szCs w:val="24"/>
        </w:rPr>
      </w:pPr>
      <w:r w:rsidRPr="00BA05D4">
        <w:rPr>
          <w:rFonts w:ascii="Times New Roman" w:hAnsi="Times New Roman"/>
          <w:color w:val="auto"/>
          <w:spacing w:val="2"/>
          <w:sz w:val="24"/>
          <w:szCs w:val="24"/>
        </w:rPr>
        <w:t>7.</w:t>
      </w:r>
      <w:r w:rsidRPr="00BA05D4">
        <w:rPr>
          <w:rFonts w:ascii="Times New Roman" w:hAnsi="Times New Roman"/>
          <w:color w:val="auto"/>
          <w:spacing w:val="2"/>
          <w:sz w:val="24"/>
          <w:szCs w:val="24"/>
        </w:rPr>
        <w:t> </w:t>
      </w:r>
      <w:r w:rsidRPr="00BA05D4">
        <w:rPr>
          <w:rFonts w:ascii="Times New Roman" w:hAnsi="Times New Roman"/>
          <w:color w:val="auto"/>
          <w:spacing w:val="2"/>
          <w:sz w:val="24"/>
          <w:szCs w:val="24"/>
        </w:rPr>
        <w:t>Участие педагогов в проведении мастер­классов, кру</w:t>
      </w:r>
      <w:r w:rsidRPr="00BA05D4">
        <w:rPr>
          <w:rFonts w:ascii="Times New Roman" w:hAnsi="Times New Roman"/>
          <w:color w:val="auto"/>
          <w:sz w:val="24"/>
          <w:szCs w:val="24"/>
        </w:rPr>
        <w:t>глых столов, стажёрских площадок, открытых уроков, внеурочных занятий и мероприятий по отдельным направлениям введения и реализации ФГОС НОО.</w:t>
      </w:r>
    </w:p>
    <w:p w:rsidR="00ED0BAF" w:rsidRPr="00BA05D4" w:rsidRDefault="00ED0BAF" w:rsidP="00ED0BAF">
      <w:pPr>
        <w:pStyle w:val="affc"/>
        <w:spacing w:line="240" w:lineRule="auto"/>
        <w:ind w:firstLine="851"/>
        <w:rPr>
          <w:rFonts w:ascii="Times New Roman" w:hAnsi="Times New Roman"/>
          <w:color w:val="auto"/>
          <w:sz w:val="24"/>
          <w:szCs w:val="24"/>
        </w:rPr>
      </w:pPr>
      <w:r w:rsidRPr="00BA05D4">
        <w:rPr>
          <w:rFonts w:ascii="Times New Roman" w:hAnsi="Times New Roman"/>
          <w:b/>
          <w:bCs/>
          <w:color w:val="auto"/>
          <w:sz w:val="24"/>
          <w:szCs w:val="24"/>
        </w:rPr>
        <w:t>Подведение итогов и обсуждение результатов мероприятий</w:t>
      </w:r>
      <w:r w:rsidR="0086058F">
        <w:rPr>
          <w:rFonts w:ascii="Times New Roman" w:hAnsi="Times New Roman"/>
          <w:color w:val="auto"/>
          <w:sz w:val="24"/>
          <w:szCs w:val="24"/>
        </w:rPr>
        <w:t xml:space="preserve">  осуществля</w:t>
      </w:r>
      <w:r w:rsidR="0086058F">
        <w:rPr>
          <w:rFonts w:ascii="Times New Roman" w:hAnsi="Times New Roman"/>
          <w:color w:val="auto"/>
          <w:sz w:val="24"/>
          <w:szCs w:val="24"/>
          <w:lang w:val="ru-RU"/>
        </w:rPr>
        <w:t>ю</w:t>
      </w:r>
      <w:r w:rsidR="0086058F">
        <w:rPr>
          <w:rFonts w:ascii="Times New Roman" w:hAnsi="Times New Roman"/>
          <w:color w:val="auto"/>
          <w:sz w:val="24"/>
          <w:szCs w:val="24"/>
        </w:rPr>
        <w:t>т</w:t>
      </w:r>
      <w:r w:rsidRPr="00BA05D4">
        <w:rPr>
          <w:rFonts w:ascii="Times New Roman" w:hAnsi="Times New Roman"/>
          <w:color w:val="auto"/>
          <w:sz w:val="24"/>
          <w:szCs w:val="24"/>
        </w:rPr>
        <w:t>ся в разных формах: совещания при директоре, заседания педагогического и методического сове</w:t>
      </w:r>
      <w:r w:rsidRPr="00BA05D4">
        <w:rPr>
          <w:rFonts w:ascii="Times New Roman" w:hAnsi="Times New Roman"/>
          <w:color w:val="auto"/>
          <w:spacing w:val="2"/>
          <w:sz w:val="24"/>
          <w:szCs w:val="24"/>
        </w:rPr>
        <w:t xml:space="preserve">тов, в виде решений педагогического совета, размещённых </w:t>
      </w:r>
      <w:r w:rsidRPr="00BA05D4">
        <w:rPr>
          <w:rFonts w:ascii="Times New Roman" w:hAnsi="Times New Roman"/>
          <w:color w:val="auto"/>
          <w:sz w:val="24"/>
          <w:szCs w:val="24"/>
        </w:rPr>
        <w:t>на сайте презентаций, приказов, инструкций, рекомендаций, резолюций и</w:t>
      </w:r>
      <w:r w:rsidRPr="00BA05D4">
        <w:rPr>
          <w:rFonts w:ascii="Times New Roman" w:hAnsi="Times New Roman"/>
          <w:color w:val="auto"/>
          <w:sz w:val="24"/>
          <w:szCs w:val="24"/>
        </w:rPr>
        <w:t> </w:t>
      </w:r>
      <w:r w:rsidRPr="00BA05D4">
        <w:rPr>
          <w:rFonts w:ascii="Times New Roman" w:hAnsi="Times New Roman"/>
          <w:color w:val="auto"/>
          <w:sz w:val="24"/>
          <w:szCs w:val="24"/>
        </w:rPr>
        <w:t>т.</w:t>
      </w:r>
      <w:r w:rsidRPr="00BA05D4">
        <w:rPr>
          <w:rFonts w:ascii="Times New Roman" w:hAnsi="Times New Roman"/>
          <w:color w:val="auto"/>
          <w:sz w:val="24"/>
          <w:szCs w:val="24"/>
        </w:rPr>
        <w:t> </w:t>
      </w:r>
      <w:r w:rsidRPr="00BA05D4">
        <w:rPr>
          <w:rFonts w:ascii="Times New Roman" w:hAnsi="Times New Roman"/>
          <w:color w:val="auto"/>
          <w:sz w:val="24"/>
          <w:szCs w:val="24"/>
        </w:rPr>
        <w:t>д.</w:t>
      </w:r>
    </w:p>
    <w:p w:rsidR="00ED0BAF" w:rsidRPr="0086058F" w:rsidRDefault="00ED0BAF" w:rsidP="00ED0BAF">
      <w:pPr>
        <w:rPr>
          <w:lang w:val="x-none"/>
        </w:rPr>
      </w:pPr>
    </w:p>
    <w:p w:rsidR="00ED0BAF" w:rsidRPr="00FF45A9" w:rsidRDefault="00ED0BAF" w:rsidP="00ED0BAF">
      <w:pPr>
        <w:rPr>
          <w:b/>
          <w:i/>
          <w:lang w:val="ru-RU"/>
        </w:rPr>
      </w:pPr>
      <w:bookmarkStart w:id="70" w:name="bookmark223"/>
      <w:r w:rsidRPr="00FF45A9">
        <w:rPr>
          <w:b/>
          <w:i/>
          <w:lang w:val="ru-RU"/>
        </w:rPr>
        <w:t>3.3.2. Психолого-педагогические условия реализации основной образовательной пр</w:t>
      </w:r>
      <w:r w:rsidRPr="00FF45A9">
        <w:rPr>
          <w:b/>
          <w:i/>
          <w:lang w:val="ru-RU"/>
        </w:rPr>
        <w:t>о</w:t>
      </w:r>
      <w:r w:rsidRPr="00FF45A9">
        <w:rPr>
          <w:b/>
          <w:i/>
          <w:lang w:val="ru-RU"/>
        </w:rPr>
        <w:t>граммы</w:t>
      </w:r>
      <w:bookmarkEnd w:id="70"/>
    </w:p>
    <w:p w:rsidR="00ED0BAF" w:rsidRPr="00BA05D4" w:rsidRDefault="00ED0BAF" w:rsidP="00ED0BAF">
      <w:pPr>
        <w:pStyle w:val="affc"/>
        <w:spacing w:line="240" w:lineRule="auto"/>
        <w:ind w:firstLine="851"/>
        <w:rPr>
          <w:rFonts w:ascii="Times New Roman" w:hAnsi="Times New Roman"/>
          <w:color w:val="auto"/>
          <w:sz w:val="24"/>
          <w:szCs w:val="24"/>
        </w:rPr>
      </w:pPr>
      <w:r>
        <w:rPr>
          <w:lang w:val="ru-RU"/>
        </w:rPr>
        <w:t xml:space="preserve">       </w:t>
      </w:r>
      <w:r w:rsidRPr="00BA05D4">
        <w:rPr>
          <w:rFonts w:ascii="Times New Roman" w:hAnsi="Times New Roman"/>
          <w:color w:val="auto"/>
          <w:sz w:val="24"/>
          <w:szCs w:val="24"/>
        </w:rPr>
        <w:t>Непременным условием реализации требований ФГОС НОО является создание в образовательнойорганизации психолого­педагогических условий, обеспечивающих:</w:t>
      </w:r>
    </w:p>
    <w:p w:rsidR="00ED0BAF" w:rsidRPr="00BA05D4" w:rsidRDefault="00ED0BAF" w:rsidP="00ED0BAF">
      <w:pPr>
        <w:pStyle w:val="211"/>
        <w:spacing w:line="240" w:lineRule="auto"/>
        <w:ind w:firstLine="851"/>
        <w:rPr>
          <w:sz w:val="24"/>
        </w:rPr>
      </w:pPr>
      <w:r w:rsidRPr="00BA05D4">
        <w:rPr>
          <w:sz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ED0BAF" w:rsidRPr="00BA05D4" w:rsidRDefault="00ED0BAF" w:rsidP="00ED0BAF">
      <w:pPr>
        <w:pStyle w:val="211"/>
        <w:spacing w:line="240" w:lineRule="auto"/>
        <w:ind w:firstLine="851"/>
        <w:rPr>
          <w:b/>
          <w:bCs/>
          <w:sz w:val="24"/>
        </w:rPr>
      </w:pPr>
      <w:r w:rsidRPr="00BA05D4">
        <w:rPr>
          <w:spacing w:val="-2"/>
          <w:sz w:val="24"/>
        </w:rPr>
        <w:t>формирование и развитие психолого­педагогической ком</w:t>
      </w:r>
      <w:r w:rsidRPr="00BA05D4">
        <w:rPr>
          <w:sz w:val="24"/>
        </w:rPr>
        <w:t>петентности участников образовательных отношений;</w:t>
      </w:r>
      <w:r w:rsidRPr="00BA05D4">
        <w:rPr>
          <w:b/>
          <w:bCs/>
          <w:sz w:val="24"/>
        </w:rPr>
        <w:t> </w:t>
      </w:r>
    </w:p>
    <w:p w:rsidR="00ED0BAF" w:rsidRPr="00BA05D4" w:rsidRDefault="00ED0BAF" w:rsidP="00ED0BAF">
      <w:pPr>
        <w:pStyle w:val="211"/>
        <w:spacing w:line="240" w:lineRule="auto"/>
        <w:ind w:firstLine="851"/>
        <w:rPr>
          <w:sz w:val="24"/>
        </w:rPr>
      </w:pPr>
      <w:r w:rsidRPr="00BA05D4">
        <w:rPr>
          <w:spacing w:val="2"/>
          <w:sz w:val="24"/>
        </w:rPr>
        <w:t>вариативность направлений и форм, а также диверси</w:t>
      </w:r>
      <w:r w:rsidRPr="00BA05D4">
        <w:rPr>
          <w:sz w:val="24"/>
        </w:rPr>
        <w:t>фикацию уровней психолого­педагогического сопровождения участников образовательных отношений;</w:t>
      </w:r>
    </w:p>
    <w:p w:rsidR="00ED0BAF" w:rsidRPr="00BA05D4" w:rsidRDefault="00ED0BAF" w:rsidP="00ED0BAF">
      <w:pPr>
        <w:pStyle w:val="211"/>
        <w:spacing w:line="240" w:lineRule="auto"/>
        <w:ind w:firstLine="851"/>
        <w:rPr>
          <w:sz w:val="24"/>
        </w:rPr>
      </w:pPr>
      <w:r w:rsidRPr="00BA05D4">
        <w:rPr>
          <w:sz w:val="24"/>
        </w:rPr>
        <w:t>дифференциацию и индивидуализацию обучения.</w:t>
      </w:r>
    </w:p>
    <w:p w:rsidR="00ED0BAF" w:rsidRPr="00BA05D4" w:rsidRDefault="00ED0BAF" w:rsidP="00ED0BAF">
      <w:pPr>
        <w:pStyle w:val="affc"/>
        <w:spacing w:line="240" w:lineRule="auto"/>
        <w:ind w:firstLine="851"/>
        <w:rPr>
          <w:rFonts w:ascii="Times New Roman" w:hAnsi="Times New Roman"/>
          <w:b/>
          <w:bCs/>
          <w:color w:val="auto"/>
          <w:sz w:val="24"/>
          <w:szCs w:val="24"/>
        </w:rPr>
      </w:pPr>
      <w:r w:rsidRPr="00BA05D4">
        <w:rPr>
          <w:rFonts w:ascii="Times New Roman" w:hAnsi="Times New Roman"/>
          <w:b/>
          <w:bCs/>
          <w:color w:val="auto"/>
          <w:spacing w:val="2"/>
          <w:sz w:val="24"/>
          <w:szCs w:val="24"/>
        </w:rPr>
        <w:t xml:space="preserve">Психолого­педагогическое сопровождение участников </w:t>
      </w:r>
      <w:r w:rsidRPr="00BA05D4">
        <w:rPr>
          <w:rFonts w:ascii="Times New Roman" w:hAnsi="Times New Roman"/>
          <w:b/>
          <w:color w:val="auto"/>
          <w:sz w:val="24"/>
          <w:szCs w:val="24"/>
        </w:rPr>
        <w:t>образовательных отношений</w:t>
      </w:r>
      <w:r w:rsidRPr="00BA05D4">
        <w:rPr>
          <w:rFonts w:ascii="Times New Roman" w:hAnsi="Times New Roman"/>
          <w:b/>
          <w:bCs/>
          <w:color w:val="auto"/>
          <w:sz w:val="24"/>
          <w:szCs w:val="24"/>
        </w:rPr>
        <w:t>на уровне</w:t>
      </w:r>
      <w:r w:rsidR="0086058F">
        <w:rPr>
          <w:rFonts w:ascii="Times New Roman" w:hAnsi="Times New Roman"/>
          <w:b/>
          <w:bCs/>
          <w:color w:val="auto"/>
          <w:sz w:val="24"/>
          <w:szCs w:val="24"/>
          <w:lang w:val="ru-RU"/>
        </w:rPr>
        <w:t xml:space="preserve"> </w:t>
      </w:r>
      <w:r w:rsidRPr="00BA05D4">
        <w:rPr>
          <w:rFonts w:ascii="Times New Roman" w:hAnsi="Times New Roman"/>
          <w:b/>
          <w:bCs/>
          <w:color w:val="auto"/>
          <w:sz w:val="24"/>
          <w:szCs w:val="24"/>
        </w:rPr>
        <w:t>начального общего образования</w:t>
      </w:r>
    </w:p>
    <w:p w:rsidR="00ED0BAF" w:rsidRPr="00BA05D4" w:rsidRDefault="0086058F" w:rsidP="00ED0BAF">
      <w:pPr>
        <w:pStyle w:val="affc"/>
        <w:spacing w:line="240" w:lineRule="auto"/>
        <w:ind w:firstLine="851"/>
        <w:rPr>
          <w:rFonts w:ascii="Times New Roman" w:hAnsi="Times New Roman"/>
          <w:color w:val="auto"/>
          <w:sz w:val="24"/>
          <w:szCs w:val="24"/>
        </w:rPr>
      </w:pPr>
      <w:r>
        <w:rPr>
          <w:rFonts w:ascii="Times New Roman" w:hAnsi="Times New Roman"/>
          <w:color w:val="auto"/>
          <w:spacing w:val="2"/>
          <w:sz w:val="24"/>
          <w:szCs w:val="24"/>
          <w:lang w:val="ru-RU"/>
        </w:rPr>
        <w:t>В</w:t>
      </w:r>
      <w:r>
        <w:rPr>
          <w:rFonts w:ascii="Times New Roman" w:hAnsi="Times New Roman"/>
          <w:color w:val="auto"/>
          <w:spacing w:val="2"/>
          <w:sz w:val="24"/>
          <w:szCs w:val="24"/>
        </w:rPr>
        <w:t>ыделяем</w:t>
      </w:r>
      <w:r w:rsidR="00ED0BAF" w:rsidRPr="00BA05D4">
        <w:rPr>
          <w:rFonts w:ascii="Times New Roman" w:hAnsi="Times New Roman"/>
          <w:color w:val="auto"/>
          <w:spacing w:val="2"/>
          <w:sz w:val="24"/>
          <w:szCs w:val="24"/>
        </w:rPr>
        <w:t xml:space="preserve"> следующие уровни психолого­педагоги</w:t>
      </w:r>
      <w:r w:rsidR="00ED0BAF" w:rsidRPr="00BA05D4">
        <w:rPr>
          <w:rFonts w:ascii="Times New Roman" w:hAnsi="Times New Roman"/>
          <w:color w:val="auto"/>
          <w:sz w:val="24"/>
          <w:szCs w:val="24"/>
        </w:rPr>
        <w:t>ческого сопровождения: индивидуальное, групповое, на уровне класса, на уровне  образовательной организации.</w:t>
      </w:r>
    </w:p>
    <w:p w:rsidR="00ED0BAF" w:rsidRPr="00BA05D4" w:rsidRDefault="00ED0BAF" w:rsidP="00ED0BAF">
      <w:pPr>
        <w:pStyle w:val="affc"/>
        <w:spacing w:line="240" w:lineRule="auto"/>
        <w:ind w:firstLine="851"/>
        <w:rPr>
          <w:rFonts w:ascii="Times New Roman" w:hAnsi="Times New Roman"/>
          <w:color w:val="auto"/>
          <w:sz w:val="24"/>
          <w:szCs w:val="24"/>
        </w:rPr>
      </w:pPr>
      <w:r w:rsidRPr="00BA05D4">
        <w:rPr>
          <w:rFonts w:ascii="Times New Roman" w:hAnsi="Times New Roman"/>
          <w:color w:val="auto"/>
          <w:sz w:val="24"/>
          <w:szCs w:val="24"/>
        </w:rPr>
        <w:t xml:space="preserve">Основными формами психолого­педагогического сопровождения являются: </w:t>
      </w:r>
    </w:p>
    <w:p w:rsidR="00ED0BAF" w:rsidRPr="00BA05D4" w:rsidRDefault="00ED0BAF" w:rsidP="00ED0BAF">
      <w:pPr>
        <w:pStyle w:val="211"/>
        <w:spacing w:line="240" w:lineRule="auto"/>
        <w:ind w:firstLine="851"/>
        <w:rPr>
          <w:sz w:val="24"/>
        </w:rPr>
      </w:pPr>
      <w:r w:rsidRPr="00BA05D4">
        <w:rPr>
          <w:spacing w:val="2"/>
          <w:sz w:val="24"/>
        </w:rPr>
        <w:t xml:space="preserve">диагностика, направленная на выявление особенностей </w:t>
      </w:r>
      <w:r w:rsidR="0086058F">
        <w:rPr>
          <w:sz w:val="24"/>
        </w:rPr>
        <w:t>статуса школьника. Она  проводит</w:t>
      </w:r>
      <w:r w:rsidRPr="00BA05D4">
        <w:rPr>
          <w:sz w:val="24"/>
        </w:rPr>
        <w:t xml:space="preserve">ся на этапе знакомства с ребёнком, после зачисления его в школу и в конце каждого учебного года; </w:t>
      </w:r>
    </w:p>
    <w:p w:rsidR="00ED0BAF" w:rsidRPr="00BA05D4" w:rsidRDefault="00ED0BAF" w:rsidP="00ED0BAF">
      <w:pPr>
        <w:pStyle w:val="211"/>
        <w:spacing w:line="240" w:lineRule="auto"/>
        <w:ind w:firstLine="851"/>
        <w:rPr>
          <w:sz w:val="24"/>
        </w:rPr>
      </w:pPr>
      <w:r w:rsidRPr="00BA05D4">
        <w:rPr>
          <w:spacing w:val="2"/>
          <w:sz w:val="24"/>
        </w:rPr>
        <w:t>консультирование педагогов и родителей, которое осу</w:t>
      </w:r>
      <w:r w:rsidRPr="00BA05D4">
        <w:rPr>
          <w:spacing w:val="-2"/>
          <w:sz w:val="24"/>
        </w:rPr>
        <w:t xml:space="preserve">ществляется учителем и </w:t>
      </w:r>
      <w:r w:rsidR="0086058F">
        <w:rPr>
          <w:spacing w:val="-2"/>
          <w:sz w:val="24"/>
        </w:rPr>
        <w:t>педагогом-</w:t>
      </w:r>
      <w:r w:rsidRPr="00BA05D4">
        <w:rPr>
          <w:spacing w:val="-2"/>
          <w:sz w:val="24"/>
        </w:rPr>
        <w:t>психологом с учётом результатов диа</w:t>
      </w:r>
      <w:r w:rsidRPr="00BA05D4">
        <w:rPr>
          <w:sz w:val="24"/>
        </w:rPr>
        <w:t>гностики, а также администрацией  образовательной организации;</w:t>
      </w:r>
    </w:p>
    <w:p w:rsidR="00ED0BAF" w:rsidRPr="00BA05D4" w:rsidRDefault="00ED0BAF" w:rsidP="00ED0BAF">
      <w:pPr>
        <w:pStyle w:val="211"/>
        <w:spacing w:line="240" w:lineRule="auto"/>
        <w:ind w:firstLine="851"/>
        <w:rPr>
          <w:sz w:val="24"/>
        </w:rPr>
      </w:pPr>
      <w:r w:rsidRPr="00BA05D4">
        <w:rPr>
          <w:sz w:val="24"/>
        </w:rPr>
        <w:t>профилактика, экспертиза, развивающая работа, просве</w:t>
      </w:r>
      <w:r w:rsidRPr="00BA05D4">
        <w:rPr>
          <w:spacing w:val="-2"/>
          <w:sz w:val="24"/>
        </w:rPr>
        <w:t>щение, коррекционная работа, осуществляемая в течение все</w:t>
      </w:r>
      <w:r w:rsidRPr="00BA05D4">
        <w:rPr>
          <w:sz w:val="24"/>
        </w:rPr>
        <w:t>го учебного времени.</w:t>
      </w:r>
    </w:p>
    <w:p w:rsidR="00ED0BAF" w:rsidRPr="00BA05D4" w:rsidRDefault="00ED0BAF" w:rsidP="00ED0BAF">
      <w:pPr>
        <w:pStyle w:val="affc"/>
        <w:spacing w:line="240" w:lineRule="auto"/>
        <w:ind w:firstLine="851"/>
        <w:rPr>
          <w:rFonts w:ascii="Times New Roman" w:hAnsi="Times New Roman"/>
          <w:color w:val="auto"/>
          <w:sz w:val="24"/>
          <w:szCs w:val="24"/>
        </w:rPr>
      </w:pPr>
      <w:r w:rsidRPr="00BA05D4">
        <w:rPr>
          <w:rFonts w:ascii="Times New Roman" w:hAnsi="Times New Roman"/>
          <w:color w:val="auto"/>
          <w:sz w:val="24"/>
          <w:szCs w:val="24"/>
        </w:rPr>
        <w:t>К основным направлениям психолого­пед</w:t>
      </w:r>
      <w:r w:rsidR="0086058F">
        <w:rPr>
          <w:rFonts w:ascii="Times New Roman" w:hAnsi="Times New Roman"/>
          <w:color w:val="auto"/>
          <w:sz w:val="24"/>
          <w:szCs w:val="24"/>
        </w:rPr>
        <w:t>агогического сопровождения относятся</w:t>
      </w:r>
      <w:r w:rsidRPr="00BA05D4">
        <w:rPr>
          <w:rFonts w:ascii="Times New Roman" w:hAnsi="Times New Roman"/>
          <w:color w:val="auto"/>
          <w:sz w:val="24"/>
          <w:szCs w:val="24"/>
        </w:rPr>
        <w:t xml:space="preserve">: </w:t>
      </w:r>
    </w:p>
    <w:p w:rsidR="00ED0BAF" w:rsidRPr="00BA05D4" w:rsidRDefault="00ED0BAF" w:rsidP="00ED0BAF">
      <w:pPr>
        <w:pStyle w:val="211"/>
        <w:spacing w:line="240" w:lineRule="auto"/>
        <w:ind w:firstLine="851"/>
        <w:rPr>
          <w:sz w:val="24"/>
        </w:rPr>
      </w:pPr>
      <w:r w:rsidRPr="00BA05D4">
        <w:rPr>
          <w:sz w:val="24"/>
        </w:rPr>
        <w:t xml:space="preserve">сохранение и укрепление психологического здоровья; </w:t>
      </w:r>
    </w:p>
    <w:p w:rsidR="00ED0BAF" w:rsidRPr="00BA05D4" w:rsidRDefault="00ED0BAF" w:rsidP="00ED0BAF">
      <w:pPr>
        <w:pStyle w:val="211"/>
        <w:spacing w:line="240" w:lineRule="auto"/>
        <w:ind w:firstLine="851"/>
        <w:rPr>
          <w:sz w:val="24"/>
        </w:rPr>
      </w:pPr>
      <w:r w:rsidRPr="00BA05D4">
        <w:rPr>
          <w:sz w:val="24"/>
        </w:rPr>
        <w:t xml:space="preserve">мониторинг возможностей и способностей обучающихся; </w:t>
      </w:r>
    </w:p>
    <w:p w:rsidR="00ED0BAF" w:rsidRPr="00BA05D4" w:rsidRDefault="00ED0BAF" w:rsidP="00ED0BAF">
      <w:pPr>
        <w:pStyle w:val="211"/>
        <w:spacing w:line="240" w:lineRule="auto"/>
        <w:ind w:firstLine="851"/>
        <w:rPr>
          <w:sz w:val="24"/>
        </w:rPr>
      </w:pPr>
      <w:r w:rsidRPr="00BA05D4">
        <w:rPr>
          <w:spacing w:val="2"/>
          <w:sz w:val="24"/>
        </w:rPr>
        <w:t>психолого­педагогическую поддержку участников олим</w:t>
      </w:r>
      <w:r w:rsidRPr="00BA05D4">
        <w:rPr>
          <w:sz w:val="24"/>
        </w:rPr>
        <w:t xml:space="preserve">пиадного движения; </w:t>
      </w:r>
    </w:p>
    <w:p w:rsidR="00ED0BAF" w:rsidRPr="00BA05D4" w:rsidRDefault="00ED0BAF" w:rsidP="00ED0BAF">
      <w:pPr>
        <w:pStyle w:val="211"/>
        <w:spacing w:line="240" w:lineRule="auto"/>
        <w:ind w:firstLine="851"/>
        <w:rPr>
          <w:sz w:val="24"/>
        </w:rPr>
      </w:pPr>
      <w:r w:rsidRPr="00BA05D4">
        <w:rPr>
          <w:sz w:val="24"/>
        </w:rPr>
        <w:t xml:space="preserve">формирование у обучающихся ценности здоровья и безопасного образа жизни; </w:t>
      </w:r>
    </w:p>
    <w:p w:rsidR="00ED0BAF" w:rsidRPr="00BA05D4" w:rsidRDefault="00ED0BAF" w:rsidP="00ED0BAF">
      <w:pPr>
        <w:pStyle w:val="211"/>
        <w:spacing w:line="240" w:lineRule="auto"/>
        <w:ind w:firstLine="851"/>
        <w:rPr>
          <w:sz w:val="24"/>
        </w:rPr>
      </w:pPr>
      <w:r w:rsidRPr="00BA05D4">
        <w:rPr>
          <w:sz w:val="24"/>
        </w:rPr>
        <w:t xml:space="preserve">развитие экологической культуры; </w:t>
      </w:r>
    </w:p>
    <w:p w:rsidR="00ED0BAF" w:rsidRPr="00BA05D4" w:rsidRDefault="00ED0BAF" w:rsidP="00ED0BAF">
      <w:pPr>
        <w:pStyle w:val="211"/>
        <w:spacing w:line="240" w:lineRule="auto"/>
        <w:ind w:firstLine="851"/>
        <w:rPr>
          <w:sz w:val="24"/>
        </w:rPr>
      </w:pPr>
      <w:r w:rsidRPr="00BA05D4">
        <w:rPr>
          <w:sz w:val="24"/>
        </w:rPr>
        <w:t>выявление и поддержку детей с особыми образовательными потребностями;</w:t>
      </w:r>
    </w:p>
    <w:p w:rsidR="00ED0BAF" w:rsidRPr="00BA05D4" w:rsidRDefault="00ED0BAF" w:rsidP="00ED0BAF">
      <w:pPr>
        <w:pStyle w:val="211"/>
        <w:spacing w:line="240" w:lineRule="auto"/>
        <w:ind w:firstLine="851"/>
        <w:rPr>
          <w:sz w:val="24"/>
        </w:rPr>
      </w:pPr>
      <w:r w:rsidRPr="00BA05D4">
        <w:rPr>
          <w:spacing w:val="2"/>
          <w:sz w:val="24"/>
        </w:rPr>
        <w:t>формирование коммуникативных навыков в разновоз</w:t>
      </w:r>
      <w:r w:rsidRPr="00BA05D4">
        <w:rPr>
          <w:sz w:val="24"/>
        </w:rPr>
        <w:t xml:space="preserve">растной среде и среде сверстников; </w:t>
      </w:r>
    </w:p>
    <w:p w:rsidR="00ED0BAF" w:rsidRPr="00BA05D4" w:rsidRDefault="00ED0BAF" w:rsidP="00ED0BAF">
      <w:pPr>
        <w:pStyle w:val="211"/>
        <w:spacing w:line="240" w:lineRule="auto"/>
        <w:ind w:firstLine="851"/>
        <w:rPr>
          <w:sz w:val="24"/>
        </w:rPr>
      </w:pPr>
      <w:r w:rsidRPr="00BA05D4">
        <w:rPr>
          <w:sz w:val="24"/>
        </w:rPr>
        <w:t xml:space="preserve">поддержку детских объединений и ученического самоуправления; </w:t>
      </w:r>
    </w:p>
    <w:p w:rsidR="00ED0BAF" w:rsidRDefault="00ED0BAF" w:rsidP="00F444E6">
      <w:pPr>
        <w:ind w:left="426"/>
        <w:rPr>
          <w:b/>
          <w:i/>
          <w:lang w:val="ru-RU"/>
        </w:rPr>
      </w:pPr>
      <w:r w:rsidRPr="00ED0BAF">
        <w:rPr>
          <w:lang w:val="ru-RU"/>
        </w:rPr>
        <w:t>выявление и</w:t>
      </w:r>
      <w:r w:rsidRPr="00BA05D4">
        <w:t> </w:t>
      </w:r>
      <w:r w:rsidRPr="00ED0BAF">
        <w:rPr>
          <w:lang w:val="ru-RU"/>
        </w:rPr>
        <w:t>поддержку лиц, проявивших  выдающиеся способности</w:t>
      </w:r>
      <w:r w:rsidRPr="00ED0BAF">
        <w:rPr>
          <w:b/>
          <w:i/>
          <w:lang w:val="ru-RU"/>
        </w:rPr>
        <w:t xml:space="preserve"> </w:t>
      </w:r>
    </w:p>
    <w:p w:rsidR="00ED0BAF" w:rsidRDefault="00F444E6" w:rsidP="00F444E6">
      <w:pPr>
        <w:ind w:left="1146"/>
        <w:rPr>
          <w:b/>
          <w:i/>
          <w:lang w:val="ru-RU"/>
        </w:rPr>
      </w:pPr>
      <w:r>
        <w:rPr>
          <w:b/>
          <w:i/>
          <w:lang w:val="ru-RU"/>
        </w:rPr>
        <w:t xml:space="preserve">3.3.3 </w:t>
      </w:r>
      <w:r w:rsidR="00ED0BAF" w:rsidRPr="00FF45A9">
        <w:rPr>
          <w:b/>
          <w:i/>
          <w:lang w:val="ru-RU"/>
        </w:rPr>
        <w:t>Финансовое обеспечение реализации основной образовательной программы</w:t>
      </w:r>
    </w:p>
    <w:p w:rsidR="00ED0BAF" w:rsidRPr="00BA05D4" w:rsidRDefault="00ED0BAF" w:rsidP="00ED0BAF">
      <w:pPr>
        <w:ind w:firstLine="851"/>
        <w:jc w:val="both"/>
        <w:rPr>
          <w:lang w:val="ru-RU"/>
        </w:rPr>
      </w:pPr>
      <w:r w:rsidRPr="00BA05D4">
        <w:rPr>
          <w:lang w:val="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w:t>
      </w:r>
      <w:r w:rsidR="0086058F">
        <w:rPr>
          <w:lang w:val="ru-RU"/>
        </w:rPr>
        <w:t>ступного и бесплатного</w:t>
      </w:r>
      <w:r w:rsidRPr="00BA05D4">
        <w:rPr>
          <w:lang w:val="ru-RU"/>
        </w:rPr>
        <w:t xml:space="preserve"> общего образования. Объем действующих расходных обязательств отражается в</w:t>
      </w:r>
      <w:r w:rsidR="0086058F">
        <w:rPr>
          <w:lang w:val="ru-RU"/>
        </w:rPr>
        <w:t xml:space="preserve"> муниципальном</w:t>
      </w:r>
      <w:r w:rsidRPr="00BA05D4">
        <w:rPr>
          <w:lang w:val="ru-RU"/>
        </w:rPr>
        <w:t xml:space="preserve"> задании образовательной организации. </w:t>
      </w:r>
    </w:p>
    <w:p w:rsidR="00ED0BAF" w:rsidRPr="00BA05D4" w:rsidRDefault="0086058F" w:rsidP="00ED0BAF">
      <w:pPr>
        <w:ind w:firstLine="851"/>
        <w:jc w:val="both"/>
        <w:rPr>
          <w:lang w:val="ru-RU"/>
        </w:rPr>
      </w:pPr>
      <w:r>
        <w:rPr>
          <w:lang w:val="ru-RU"/>
        </w:rPr>
        <w:t>Муниципальное</w:t>
      </w:r>
      <w:r w:rsidR="00ED0BAF" w:rsidRPr="00BA05D4">
        <w:rPr>
          <w:lang w:val="ru-RU"/>
        </w:rPr>
        <w:t xml:space="preserve"> задание устанавливает показатели, характеризующие качество и (или) об</w:t>
      </w:r>
      <w:r>
        <w:rPr>
          <w:lang w:val="ru-RU"/>
        </w:rPr>
        <w:t>ъем (содержание) муниципальной</w:t>
      </w:r>
      <w:r w:rsidR="00ED0BAF" w:rsidRPr="00BA05D4">
        <w:rPr>
          <w:lang w:val="ru-RU"/>
        </w:rPr>
        <w:t xml:space="preserve"> услуги (работы), а также порядок ее оказания (выполнения).</w:t>
      </w:r>
    </w:p>
    <w:p w:rsidR="00ED0BAF" w:rsidRPr="00BA05D4" w:rsidRDefault="00ED0BAF" w:rsidP="00ED0BAF">
      <w:pPr>
        <w:ind w:firstLine="851"/>
        <w:jc w:val="both"/>
        <w:rPr>
          <w:lang w:val="ru-RU"/>
        </w:rPr>
      </w:pPr>
      <w:r w:rsidRPr="00BA05D4">
        <w:rPr>
          <w:lang w:val="ru-RU"/>
        </w:rPr>
        <w:t>Финансовое обеспечение реализации обр</w:t>
      </w:r>
      <w:r w:rsidR="0086058F">
        <w:rPr>
          <w:lang w:val="ru-RU"/>
        </w:rPr>
        <w:t>азовательной программы начального</w:t>
      </w:r>
      <w:r w:rsidRPr="00BA05D4">
        <w:rPr>
          <w:lang w:val="ru-RU"/>
        </w:rPr>
        <w:t xml:space="preserve"> общего обра</w:t>
      </w:r>
      <w:r w:rsidR="0086058F">
        <w:rPr>
          <w:lang w:val="ru-RU"/>
        </w:rPr>
        <w:t xml:space="preserve">зования бюджетного </w:t>
      </w:r>
      <w:r w:rsidRPr="00BA05D4">
        <w:rPr>
          <w:lang w:val="ru-RU"/>
        </w:rPr>
        <w:t xml:space="preserve"> учреждения осуществляется исходя из расходных обязатель</w:t>
      </w:r>
      <w:r w:rsidR="0086058F">
        <w:rPr>
          <w:lang w:val="ru-RU"/>
        </w:rPr>
        <w:t>ств на основе муниципального</w:t>
      </w:r>
      <w:r w:rsidRPr="00BA05D4">
        <w:rPr>
          <w:lang w:val="ru-RU"/>
        </w:rPr>
        <w:t xml:space="preserve"> задан</w:t>
      </w:r>
      <w:r w:rsidR="0086058F">
        <w:rPr>
          <w:lang w:val="ru-RU"/>
        </w:rPr>
        <w:t>ия по оказанию муниципальных</w:t>
      </w:r>
      <w:r w:rsidRPr="00BA05D4">
        <w:rPr>
          <w:lang w:val="ru-RU"/>
        </w:rPr>
        <w:t xml:space="preserve"> образовател</w:t>
      </w:r>
      <w:r w:rsidR="0086058F">
        <w:rPr>
          <w:lang w:val="ru-RU"/>
        </w:rPr>
        <w:t>ьных услуг</w:t>
      </w:r>
      <w:r w:rsidRPr="00BA05D4">
        <w:rPr>
          <w:lang w:val="ru-RU"/>
        </w:rPr>
        <w:t>.</w:t>
      </w:r>
    </w:p>
    <w:p w:rsidR="00ED0BAF" w:rsidRPr="00BA05D4" w:rsidRDefault="00ED0BAF" w:rsidP="00ED0BAF">
      <w:pPr>
        <w:ind w:firstLine="851"/>
        <w:jc w:val="both"/>
        <w:rPr>
          <w:lang w:val="ru-RU"/>
        </w:rPr>
      </w:pPr>
      <w:r w:rsidRPr="00BA05D4">
        <w:rPr>
          <w:lang w:val="ru-RU"/>
        </w:rPr>
        <w:t>Обеспечение государственных гарантий реализации прав на получение общедо</w:t>
      </w:r>
      <w:r w:rsidR="0086058F">
        <w:rPr>
          <w:lang w:val="ru-RU"/>
        </w:rPr>
        <w:t>ступного и бесплатного начального</w:t>
      </w:r>
      <w:r w:rsidRPr="00BA05D4">
        <w:rPr>
          <w:lang w:val="ru-RU"/>
        </w:rPr>
        <w:t xml:space="preserve"> общего о</w:t>
      </w:r>
      <w:r w:rsidR="0086058F">
        <w:rPr>
          <w:lang w:val="ru-RU"/>
        </w:rPr>
        <w:t>бразования в общеобразовательной организации</w:t>
      </w:r>
      <w:r w:rsidRPr="00BA05D4">
        <w:rPr>
          <w:lang w:val="ru-RU"/>
        </w:rPr>
        <w:t xml:space="preserve"> осуществляется в соответствии с нормативами, определяемыми органами государственной власт</w:t>
      </w:r>
      <w:r w:rsidR="0086058F">
        <w:rPr>
          <w:lang w:val="ru-RU"/>
        </w:rPr>
        <w:t>и Хабаровского края</w:t>
      </w:r>
      <w:r w:rsidRPr="00BA05D4">
        <w:rPr>
          <w:lang w:val="ru-RU"/>
        </w:rPr>
        <w:t xml:space="preserve">. </w:t>
      </w:r>
    </w:p>
    <w:p w:rsidR="00ED0BAF" w:rsidRPr="00BA05D4" w:rsidRDefault="00ED0BAF" w:rsidP="00ED0BAF">
      <w:pPr>
        <w:ind w:firstLine="851"/>
        <w:jc w:val="both"/>
        <w:rPr>
          <w:lang w:val="ru-RU"/>
        </w:rPr>
      </w:pPr>
      <w:r w:rsidRPr="00BA05D4">
        <w:rPr>
          <w:lang w:val="ru-RU"/>
        </w:rPr>
        <w:t>Норматив затрат на реализацию обр</w:t>
      </w:r>
      <w:r w:rsidR="0086058F">
        <w:rPr>
          <w:lang w:val="ru-RU"/>
        </w:rPr>
        <w:t>азовательной программы начального</w:t>
      </w:r>
      <w:r w:rsidRPr="00BA05D4">
        <w:rPr>
          <w:lang w:val="ru-RU"/>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ED0BAF" w:rsidRPr="00BA05D4" w:rsidRDefault="00ED0BAF" w:rsidP="00ED0BAF">
      <w:pPr>
        <w:widowControl/>
        <w:numPr>
          <w:ilvl w:val="0"/>
          <w:numId w:val="71"/>
        </w:numPr>
        <w:tabs>
          <w:tab w:val="left" w:pos="993"/>
        </w:tabs>
        <w:autoSpaceDE/>
        <w:autoSpaceDN/>
        <w:adjustRightInd/>
        <w:ind w:left="0" w:firstLine="851"/>
        <w:jc w:val="both"/>
        <w:rPr>
          <w:lang w:val="ru-RU"/>
        </w:rPr>
      </w:pPr>
      <w:r w:rsidRPr="00BA05D4">
        <w:rPr>
          <w:lang w:val="ru-RU"/>
        </w:rPr>
        <w:t>расходы на оплату труда работников, реализующих обр</w:t>
      </w:r>
      <w:r w:rsidR="0086058F">
        <w:rPr>
          <w:lang w:val="ru-RU"/>
        </w:rPr>
        <w:t>азовательную программу начального</w:t>
      </w:r>
      <w:r w:rsidRPr="00BA05D4">
        <w:rPr>
          <w:lang w:val="ru-RU"/>
        </w:rPr>
        <w:t xml:space="preserve"> общего образования;</w:t>
      </w:r>
    </w:p>
    <w:p w:rsidR="00ED0BAF" w:rsidRPr="00BA05D4" w:rsidRDefault="00ED0BAF" w:rsidP="00ED0BAF">
      <w:pPr>
        <w:widowControl/>
        <w:numPr>
          <w:ilvl w:val="0"/>
          <w:numId w:val="71"/>
        </w:numPr>
        <w:tabs>
          <w:tab w:val="left" w:pos="993"/>
        </w:tabs>
        <w:autoSpaceDE/>
        <w:autoSpaceDN/>
        <w:adjustRightInd/>
        <w:ind w:left="0" w:firstLine="851"/>
        <w:jc w:val="both"/>
        <w:rPr>
          <w:lang w:val="ru-RU"/>
        </w:rPr>
      </w:pPr>
      <w:r w:rsidRPr="00BA05D4">
        <w:rPr>
          <w:lang w:val="ru-RU"/>
        </w:rPr>
        <w:t>расходы на приобретение учебников и учебных пособий, средств обучения, игр, игрушек;</w:t>
      </w:r>
    </w:p>
    <w:p w:rsidR="00ED0BAF" w:rsidRPr="00BA05D4" w:rsidRDefault="00ED0BAF" w:rsidP="00ED0BAF">
      <w:pPr>
        <w:widowControl/>
        <w:numPr>
          <w:ilvl w:val="0"/>
          <w:numId w:val="71"/>
        </w:numPr>
        <w:tabs>
          <w:tab w:val="left" w:pos="993"/>
        </w:tabs>
        <w:autoSpaceDE/>
        <w:autoSpaceDN/>
        <w:adjustRightInd/>
        <w:ind w:left="0" w:firstLine="851"/>
        <w:jc w:val="both"/>
        <w:rPr>
          <w:lang w:val="ru-RU"/>
        </w:rPr>
      </w:pPr>
      <w:r w:rsidRPr="00BA05D4">
        <w:rPr>
          <w:lang w:val="ru-RU"/>
        </w:rPr>
        <w:t>прочие расходы (за исключением расходов на содержание зданий и оплату коммунальных услуг, осуществляемых из местных бюджетов).</w:t>
      </w:r>
    </w:p>
    <w:p w:rsidR="00ED0BAF" w:rsidRPr="00BA05D4" w:rsidRDefault="00ED0BAF" w:rsidP="00ED0BAF">
      <w:pPr>
        <w:ind w:firstLine="851"/>
        <w:jc w:val="both"/>
        <w:rPr>
          <w:lang w:val="ru-RU"/>
        </w:rPr>
      </w:pPr>
      <w:r w:rsidRPr="00BA05D4">
        <w:rPr>
          <w:lang w:val="ru-RU"/>
        </w:rPr>
        <w:t>Нормативные затраты</w:t>
      </w:r>
      <w:r w:rsidR="0086058F">
        <w:rPr>
          <w:lang w:val="ru-RU"/>
        </w:rPr>
        <w:t xml:space="preserve"> на оказание</w:t>
      </w:r>
      <w:r w:rsidRPr="00BA05D4">
        <w:rPr>
          <w:lang w:val="ru-RU"/>
        </w:rPr>
        <w:t xml:space="preserve">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D0BAF" w:rsidRPr="00BA05D4" w:rsidRDefault="00ED0BAF" w:rsidP="00ED0BAF">
      <w:pPr>
        <w:ind w:firstLine="851"/>
        <w:jc w:val="both"/>
        <w:rPr>
          <w:lang w:val="ru-RU"/>
        </w:rPr>
      </w:pPr>
      <w:r w:rsidRPr="00BA05D4">
        <w:rPr>
          <w:lang w:val="ru-RU"/>
        </w:rPr>
        <w:t>Органы местного самоуправления вправе осуществлять за счет средств местных бюджетов финансовое обес</w:t>
      </w:r>
      <w:r w:rsidR="0086058F">
        <w:rPr>
          <w:lang w:val="ru-RU"/>
        </w:rPr>
        <w:t>печение предоставления начального</w:t>
      </w:r>
      <w:r w:rsidRPr="00BA05D4">
        <w:rPr>
          <w:lang w:val="ru-RU"/>
        </w:rPr>
        <w:t xml:space="preserve"> о</w:t>
      </w:r>
      <w:r w:rsidR="0086058F">
        <w:rPr>
          <w:lang w:val="ru-RU"/>
        </w:rPr>
        <w:t>бщего образования муниципальной общеобразовательной</w:t>
      </w:r>
      <w:r w:rsidRPr="00BA05D4">
        <w:rPr>
          <w:lang w:val="ru-RU"/>
        </w:rPr>
        <w:t xml:space="preserve"> </w:t>
      </w:r>
      <w:r w:rsidR="0086058F">
        <w:rPr>
          <w:lang w:val="ru-RU"/>
        </w:rPr>
        <w:t>организацией</w:t>
      </w:r>
      <w:r w:rsidRPr="00BA05D4">
        <w:rPr>
          <w:lang w:val="ru-RU"/>
        </w:rPr>
        <w:t xml:space="preserve">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w:t>
      </w:r>
      <w:r w:rsidR="00B54DA3">
        <w:rPr>
          <w:lang w:val="ru-RU"/>
        </w:rPr>
        <w:t>о Хабаровским краем</w:t>
      </w:r>
      <w:r w:rsidRPr="00BA05D4">
        <w:rPr>
          <w:lang w:val="ru-RU"/>
        </w:rPr>
        <w:t>.</w:t>
      </w:r>
    </w:p>
    <w:p w:rsidR="00ED0BAF" w:rsidRPr="00BA05D4" w:rsidRDefault="00ED0BAF" w:rsidP="00ED0BAF">
      <w:pPr>
        <w:ind w:firstLine="851"/>
        <w:jc w:val="both"/>
        <w:rPr>
          <w:lang w:val="ru-RU"/>
        </w:rPr>
      </w:pPr>
      <w:r w:rsidRPr="00BA05D4">
        <w:rPr>
          <w:lang w:val="ru-RU"/>
        </w:rPr>
        <w:t xml:space="preserve">В соответствии с расходными обязательствами органов местного самоуправления по организации предоставления общего образования </w:t>
      </w:r>
      <w:r w:rsidR="00B54DA3">
        <w:rPr>
          <w:lang w:val="ru-RU"/>
        </w:rPr>
        <w:t>в расходы местных бюджетов  также включают</w:t>
      </w:r>
      <w:r w:rsidRPr="00BA05D4">
        <w:rPr>
          <w:lang w:val="ru-RU"/>
        </w:rPr>
        <w:t>ся расходы, связанные с организацией подво</w:t>
      </w:r>
      <w:r w:rsidR="00B54DA3">
        <w:rPr>
          <w:lang w:val="ru-RU"/>
        </w:rPr>
        <w:t>за обучающихся к образовательной организации</w:t>
      </w:r>
      <w:r w:rsidRPr="00BA05D4">
        <w:rPr>
          <w:lang w:val="ru-RU"/>
        </w:rPr>
        <w:t xml:space="preserve"> и развитием сетевого взаимодействия для реализации основной образовательной программы общего образования.</w:t>
      </w:r>
    </w:p>
    <w:p w:rsidR="00ED0BAF" w:rsidRPr="00BA05D4" w:rsidRDefault="00ED0BAF" w:rsidP="00ED0BAF">
      <w:pPr>
        <w:ind w:firstLine="851"/>
        <w:jc w:val="both"/>
        <w:rPr>
          <w:lang w:val="ru-RU"/>
        </w:rPr>
      </w:pPr>
      <w:r w:rsidRPr="00BA05D4">
        <w:rPr>
          <w:lang w:val="ru-RU"/>
        </w:rPr>
        <w:t>Реализация подхода нормативного финансирования в расчете на одного обучающегося осуществляется на трех следующих уровнях:</w:t>
      </w:r>
    </w:p>
    <w:p w:rsidR="00ED0BAF" w:rsidRPr="00BA05D4" w:rsidRDefault="00ED0BAF" w:rsidP="00ED0BAF">
      <w:pPr>
        <w:widowControl/>
        <w:numPr>
          <w:ilvl w:val="0"/>
          <w:numId w:val="70"/>
        </w:numPr>
        <w:tabs>
          <w:tab w:val="left" w:pos="1134"/>
        </w:tabs>
        <w:autoSpaceDE/>
        <w:autoSpaceDN/>
        <w:adjustRightInd/>
        <w:ind w:left="0" w:firstLine="851"/>
        <w:jc w:val="both"/>
        <w:rPr>
          <w:lang w:val="ru-RU"/>
        </w:rPr>
      </w:pPr>
      <w:r w:rsidRPr="00BA05D4">
        <w:rPr>
          <w:lang w:val="ru-RU"/>
        </w:rPr>
        <w:t>межбюджетные отношения (бюдж</w:t>
      </w:r>
      <w:r w:rsidR="0038467B">
        <w:rPr>
          <w:lang w:val="ru-RU"/>
        </w:rPr>
        <w:t>ет Хабаровского края</w:t>
      </w:r>
      <w:r w:rsidRPr="00BA05D4">
        <w:rPr>
          <w:lang w:val="ru-RU"/>
        </w:rPr>
        <w:t xml:space="preserve"> – местный бюджет);</w:t>
      </w:r>
    </w:p>
    <w:p w:rsidR="00ED0BAF" w:rsidRPr="00BA05D4" w:rsidRDefault="00ED0BAF" w:rsidP="00ED0BAF">
      <w:pPr>
        <w:widowControl/>
        <w:numPr>
          <w:ilvl w:val="0"/>
          <w:numId w:val="70"/>
        </w:numPr>
        <w:tabs>
          <w:tab w:val="left" w:pos="1134"/>
        </w:tabs>
        <w:autoSpaceDE/>
        <w:autoSpaceDN/>
        <w:adjustRightInd/>
        <w:ind w:left="0" w:firstLine="851"/>
        <w:jc w:val="both"/>
        <w:rPr>
          <w:lang w:val="ru-RU"/>
        </w:rPr>
      </w:pPr>
      <w:r w:rsidRPr="00BA05D4">
        <w:rPr>
          <w:lang w:val="ru-RU"/>
        </w:rPr>
        <w:t>внутрибюджетные отношения (местный бюджет – муниципальная общеобразовательная организация);</w:t>
      </w:r>
    </w:p>
    <w:p w:rsidR="00ED0BAF" w:rsidRPr="00BA05D4" w:rsidRDefault="00ED0BAF" w:rsidP="00ED0BAF">
      <w:pPr>
        <w:widowControl/>
        <w:numPr>
          <w:ilvl w:val="0"/>
          <w:numId w:val="70"/>
        </w:numPr>
        <w:tabs>
          <w:tab w:val="left" w:pos="1134"/>
        </w:tabs>
        <w:autoSpaceDE/>
        <w:autoSpaceDN/>
        <w:adjustRightInd/>
        <w:ind w:left="0" w:firstLine="851"/>
        <w:jc w:val="both"/>
      </w:pPr>
      <w:r w:rsidRPr="00BA05D4">
        <w:t>общеобразовательная организация.</w:t>
      </w:r>
    </w:p>
    <w:p w:rsidR="00ED0BAF" w:rsidRPr="00BA05D4" w:rsidRDefault="00ED0BAF" w:rsidP="00ED0BAF">
      <w:pPr>
        <w:ind w:firstLine="851"/>
        <w:jc w:val="both"/>
        <w:rPr>
          <w:lang w:val="ru-RU"/>
        </w:rPr>
      </w:pPr>
      <w:r w:rsidRPr="00BA05D4">
        <w:rPr>
          <w:lang w:val="ru-RU"/>
        </w:rPr>
        <w:t xml:space="preserve">Порядок определения и доведения </w:t>
      </w:r>
      <w:r w:rsidR="0038467B">
        <w:rPr>
          <w:lang w:val="ru-RU"/>
        </w:rPr>
        <w:t>до общеобразовательной организации</w:t>
      </w:r>
      <w:r w:rsidRPr="00BA05D4">
        <w:rPr>
          <w:lang w:val="ru-RU"/>
        </w:rPr>
        <w:t xml:space="preserve">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ED0BAF" w:rsidRPr="00BA05D4" w:rsidRDefault="00ED0BAF" w:rsidP="00ED0BAF">
      <w:pPr>
        <w:widowControl/>
        <w:numPr>
          <w:ilvl w:val="0"/>
          <w:numId w:val="72"/>
        </w:numPr>
        <w:tabs>
          <w:tab w:val="left" w:pos="1134"/>
        </w:tabs>
        <w:autoSpaceDE/>
        <w:autoSpaceDN/>
        <w:adjustRightInd/>
        <w:ind w:left="0" w:firstLine="851"/>
        <w:jc w:val="both"/>
        <w:rPr>
          <w:lang w:val="ru-RU"/>
        </w:rPr>
      </w:pPr>
      <w:r w:rsidRPr="00BA05D4">
        <w:rPr>
          <w:lang w:val="ru-RU"/>
        </w:rPr>
        <w:t>сохранение уровня финансирования по статьям расходов, включенным в величину норматива затрат на реализацию обр</w:t>
      </w:r>
      <w:r w:rsidR="0038467B">
        <w:rPr>
          <w:lang w:val="ru-RU"/>
        </w:rPr>
        <w:t>азовательной программы начального</w:t>
      </w:r>
      <w:r w:rsidRPr="00BA05D4">
        <w:rPr>
          <w:lang w:val="ru-RU"/>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w:t>
      </w:r>
      <w:r w:rsidR="0038467B">
        <w:rPr>
          <w:lang w:val="ru-RU"/>
        </w:rPr>
        <w:t>еятельностью общеобразовательной организации</w:t>
      </w:r>
      <w:r w:rsidRPr="00BA05D4">
        <w:rPr>
          <w:lang w:val="ru-RU"/>
        </w:rPr>
        <w:t>);</w:t>
      </w:r>
    </w:p>
    <w:p w:rsidR="00ED0BAF" w:rsidRPr="00BA05D4" w:rsidRDefault="00ED0BAF" w:rsidP="00ED0BAF">
      <w:pPr>
        <w:widowControl/>
        <w:numPr>
          <w:ilvl w:val="0"/>
          <w:numId w:val="72"/>
        </w:numPr>
        <w:tabs>
          <w:tab w:val="left" w:pos="1134"/>
        </w:tabs>
        <w:autoSpaceDE/>
        <w:autoSpaceDN/>
        <w:adjustRightInd/>
        <w:ind w:left="0" w:firstLine="851"/>
        <w:jc w:val="both"/>
        <w:rPr>
          <w:lang w:val="ru-RU"/>
        </w:rPr>
      </w:pPr>
      <w:r w:rsidRPr="00BA05D4">
        <w:rPr>
          <w:lang w:val="ru-RU"/>
        </w:rPr>
        <w:t>возможность использования нормативов не только на уровне межбюджетных отношений (бюдж</w:t>
      </w:r>
      <w:r w:rsidR="0038467B">
        <w:rPr>
          <w:lang w:val="ru-RU"/>
        </w:rPr>
        <w:t>ет Хабаровского края</w:t>
      </w:r>
      <w:r w:rsidRPr="00BA05D4">
        <w:rPr>
          <w:lang w:val="ru-RU"/>
        </w:rPr>
        <w:t xml:space="preserve">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ED0BAF" w:rsidRPr="00BA05D4" w:rsidRDefault="00ED0BAF" w:rsidP="00ED0BAF">
      <w:pPr>
        <w:ind w:firstLine="851"/>
        <w:jc w:val="both"/>
        <w:rPr>
          <w:lang w:val="ru-RU"/>
        </w:rPr>
      </w:pPr>
      <w:r w:rsidRPr="00BA05D4">
        <w:rPr>
          <w:lang w:val="ru-RU"/>
        </w:rPr>
        <w:t>Образовательная организация самостоятельно принимает решение в части направления и расходо</w:t>
      </w:r>
      <w:r w:rsidR="0038467B">
        <w:rPr>
          <w:lang w:val="ru-RU"/>
        </w:rPr>
        <w:t>вания средств муниципального</w:t>
      </w:r>
      <w:r w:rsidRPr="00BA05D4">
        <w:rPr>
          <w:lang w:val="ru-RU"/>
        </w:rPr>
        <w:t xml:space="preserve"> задания. И самостоятельно определяет долю средств, направляемых на оплату труда и иные нужды, необход</w:t>
      </w:r>
      <w:r w:rsidR="000E5401">
        <w:rPr>
          <w:lang w:val="ru-RU"/>
        </w:rPr>
        <w:t>имые для выполнения муниципаль</w:t>
      </w:r>
      <w:r w:rsidRPr="00BA05D4">
        <w:rPr>
          <w:lang w:val="ru-RU"/>
        </w:rPr>
        <w:t>ного задания.</w:t>
      </w:r>
    </w:p>
    <w:p w:rsidR="00ED0BAF" w:rsidRPr="00BA05D4" w:rsidRDefault="00ED0BAF" w:rsidP="00ED0BAF">
      <w:pPr>
        <w:ind w:firstLine="851"/>
        <w:jc w:val="both"/>
        <w:rPr>
          <w:lang w:val="ru-RU"/>
        </w:rPr>
      </w:pPr>
      <w:r w:rsidRPr="00BA05D4">
        <w:rPr>
          <w:lang w:val="ru-RU"/>
        </w:rPr>
        <w:t>При разработке программы образовательной организации в части обучения детей с ограниченными возможностями, финансовое обеспечение реализации обр</w:t>
      </w:r>
      <w:r w:rsidR="000E5401">
        <w:rPr>
          <w:lang w:val="ru-RU"/>
        </w:rPr>
        <w:t>азовательной программы начального</w:t>
      </w:r>
      <w:r w:rsidRPr="00BA05D4">
        <w:rPr>
          <w:lang w:val="ru-RU"/>
        </w:rPr>
        <w:t xml:space="preserve"> общего образования для детей с ОВЗ учитывает расходы</w:t>
      </w:r>
      <w:r w:rsidR="000E5401">
        <w:rPr>
          <w:lang w:val="ru-RU"/>
        </w:rPr>
        <w:t>,</w:t>
      </w:r>
      <w:r w:rsidRPr="00BA05D4">
        <w:rPr>
          <w:lang w:val="ru-RU"/>
        </w:rPr>
        <w:t xml:space="preserve"> необходимые для коррекции нарушения развития.</w:t>
      </w:r>
    </w:p>
    <w:p w:rsidR="00ED0BAF" w:rsidRPr="00BA05D4" w:rsidRDefault="00ED0BAF" w:rsidP="00ED0BAF">
      <w:pPr>
        <w:ind w:firstLine="851"/>
        <w:jc w:val="both"/>
        <w:rPr>
          <w:lang w:val="ru-RU"/>
        </w:rPr>
      </w:pPr>
      <w:r w:rsidRPr="00BA05D4">
        <w:rPr>
          <w:lang w:val="ru-RU"/>
        </w:rPr>
        <w:t>Нормативные затра</w:t>
      </w:r>
      <w:r w:rsidR="000E5401">
        <w:rPr>
          <w:lang w:val="ru-RU"/>
        </w:rPr>
        <w:t>ты на оказание муниципальных</w:t>
      </w:r>
      <w:r w:rsidRPr="00BA05D4">
        <w:rPr>
          <w:lang w:val="ru-RU"/>
        </w:rPr>
        <w:t xml:space="preserve">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w:t>
      </w:r>
      <w:r w:rsidR="000E5401">
        <w:rPr>
          <w:lang w:val="ru-RU"/>
        </w:rPr>
        <w:t xml:space="preserve"> ими учебную </w:t>
      </w:r>
      <w:r w:rsidRPr="00BA05D4">
        <w:rPr>
          <w:lang w:val="ru-RU"/>
        </w:rPr>
        <w:t xml:space="preserve">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w:t>
      </w:r>
      <w:r w:rsidR="000E5401">
        <w:rPr>
          <w:lang w:val="ru-RU"/>
        </w:rPr>
        <w:t>и Хабаровского края</w:t>
      </w:r>
      <w:r w:rsidRPr="00BA05D4">
        <w:rPr>
          <w:lang w:val="ru-RU"/>
        </w:rPr>
        <w:t>, органов местного самоуправления</w:t>
      </w:r>
      <w:r w:rsidR="000E5401">
        <w:rPr>
          <w:lang w:val="ru-RU"/>
        </w:rPr>
        <w:t xml:space="preserve"> Нанайского муниципального района</w:t>
      </w:r>
      <w:r w:rsidRPr="00BA05D4">
        <w:rPr>
          <w:lang w:val="ru-RU"/>
        </w:rPr>
        <w:t>. Расходы на оплату труда педагог</w:t>
      </w:r>
      <w:r w:rsidR="000E5401">
        <w:rPr>
          <w:lang w:val="ru-RU"/>
        </w:rPr>
        <w:t>ических работников образовательной организации</w:t>
      </w:r>
      <w:r w:rsidRPr="00BA05D4">
        <w:rPr>
          <w:lang w:val="ru-RU"/>
        </w:rPr>
        <w:t>, включаемые органами государственной власт</w:t>
      </w:r>
      <w:r w:rsidR="000E5401">
        <w:rPr>
          <w:lang w:val="ru-RU"/>
        </w:rPr>
        <w:t>и Хабаровского края</w:t>
      </w:r>
      <w:r w:rsidRPr="00BA05D4">
        <w:rPr>
          <w:lang w:val="ru-RU"/>
        </w:rPr>
        <w:t xml:space="preserve"> в нормативы финансового обеспечения, не могут бы</w:t>
      </w:r>
      <w:r w:rsidR="000E5401">
        <w:rPr>
          <w:lang w:val="ru-RU"/>
        </w:rPr>
        <w:t xml:space="preserve">ть ниже уровня, </w:t>
      </w:r>
      <w:r w:rsidRPr="00BA05D4">
        <w:rPr>
          <w:lang w:val="ru-RU"/>
        </w:rPr>
        <w:t xml:space="preserve"> средней заработно</w:t>
      </w:r>
      <w:r w:rsidR="000E5401">
        <w:rPr>
          <w:lang w:val="ru-RU"/>
        </w:rPr>
        <w:t>й плате в Хабаровском крае</w:t>
      </w:r>
      <w:r w:rsidRPr="00BA05D4">
        <w:rPr>
          <w:lang w:val="ru-RU"/>
        </w:rPr>
        <w:t>.</w:t>
      </w:r>
    </w:p>
    <w:p w:rsidR="00ED0BAF" w:rsidRPr="00BA05D4" w:rsidRDefault="00ED0BAF" w:rsidP="00ED0BAF">
      <w:pPr>
        <w:ind w:firstLine="851"/>
        <w:jc w:val="both"/>
        <w:rPr>
          <w:lang w:val="ru-RU"/>
        </w:rPr>
      </w:pPr>
      <w:r w:rsidRPr="00BA05D4">
        <w:rPr>
          <w:lang w:val="ru-RU"/>
        </w:rPr>
        <w:t>В связи с требованиями ФГОС ООО при расчет</w:t>
      </w:r>
      <w:r w:rsidR="000E5401">
        <w:rPr>
          <w:lang w:val="ru-RU"/>
        </w:rPr>
        <w:t>е регионального норматива учитывают</w:t>
      </w:r>
      <w:r w:rsidRPr="00BA05D4">
        <w:rPr>
          <w:lang w:val="ru-RU"/>
        </w:rPr>
        <w:t>ся затраты рабочего времени педагогич</w:t>
      </w:r>
      <w:r w:rsidR="000E5401">
        <w:rPr>
          <w:lang w:val="ru-RU"/>
        </w:rPr>
        <w:t>еских работников образовательной организации</w:t>
      </w:r>
      <w:r w:rsidRPr="00BA05D4">
        <w:rPr>
          <w:lang w:val="ru-RU"/>
        </w:rPr>
        <w:t xml:space="preserve"> на урочную и внеурочную деятельность</w:t>
      </w:r>
    </w:p>
    <w:p w:rsidR="00ED0BAF" w:rsidRDefault="00ED0BAF" w:rsidP="00ED0BAF">
      <w:pPr>
        <w:ind w:firstLine="851"/>
        <w:jc w:val="both"/>
        <w:rPr>
          <w:lang w:val="ru-RU"/>
        </w:rPr>
      </w:pPr>
      <w:r w:rsidRPr="00BA05D4">
        <w:rPr>
          <w:lang w:val="ru-RU"/>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w:t>
      </w:r>
      <w:r w:rsidR="000E5401">
        <w:rPr>
          <w:lang w:val="ru-RU"/>
        </w:rPr>
        <w:t>государственной власти Хабарвоского края</w:t>
      </w:r>
      <w:r w:rsidRPr="00BA05D4">
        <w:rPr>
          <w:lang w:val="ru-RU"/>
        </w:rPr>
        <w:t>, количеством обучающихся, соответствующими поправочными коэффициен</w:t>
      </w:r>
      <w:r w:rsidR="000E5401">
        <w:rPr>
          <w:lang w:val="ru-RU"/>
        </w:rPr>
        <w:t>тами (при их наличии) и  П</w:t>
      </w:r>
      <w:r w:rsidRPr="00BA05D4">
        <w:rPr>
          <w:lang w:val="ru-RU"/>
        </w:rPr>
        <w:t>оложение</w:t>
      </w:r>
      <w:r w:rsidR="000E5401">
        <w:rPr>
          <w:lang w:val="ru-RU"/>
        </w:rPr>
        <w:t>м</w:t>
      </w:r>
      <w:r w:rsidRPr="00BA05D4">
        <w:rPr>
          <w:lang w:val="ru-RU"/>
        </w:rPr>
        <w:t xml:space="preserve"> об оплате труда работн</w:t>
      </w:r>
      <w:r w:rsidR="000E5401">
        <w:rPr>
          <w:lang w:val="ru-RU"/>
        </w:rPr>
        <w:t>иков МБОУ СОШ с. Лидога и Филиала МБОУ СОШ с. Лидога</w:t>
      </w:r>
      <w:r w:rsidRPr="00BA05D4">
        <w:rPr>
          <w:lang w:val="ru-RU"/>
        </w:rPr>
        <w:t>.</w:t>
      </w:r>
    </w:p>
    <w:p w:rsidR="00ED0BAF" w:rsidRDefault="00ED0BAF" w:rsidP="00ED0BAF">
      <w:pPr>
        <w:ind w:firstLine="851"/>
        <w:jc w:val="both"/>
        <w:rPr>
          <w:lang w:val="ru-RU"/>
        </w:rPr>
      </w:pPr>
      <w:r w:rsidRPr="009477F0">
        <w:rPr>
          <w:lang w:val="ru-RU"/>
        </w:rPr>
        <w:t>Размеры, порядок и условия осуществления стимулирующих выплат определяется Пол</w:t>
      </w:r>
      <w:r w:rsidRPr="009477F0">
        <w:rPr>
          <w:lang w:val="ru-RU"/>
        </w:rPr>
        <w:t>о</w:t>
      </w:r>
      <w:r w:rsidRPr="009477F0">
        <w:rPr>
          <w:lang w:val="ru-RU"/>
        </w:rPr>
        <w:t>жением о стимулирующих выплатах работникам М</w:t>
      </w:r>
      <w:r>
        <w:rPr>
          <w:lang w:val="ru-RU"/>
        </w:rPr>
        <w:t>Б</w:t>
      </w:r>
      <w:r w:rsidRPr="009477F0">
        <w:rPr>
          <w:lang w:val="ru-RU"/>
        </w:rPr>
        <w:t xml:space="preserve">ОУ СОШ </w:t>
      </w:r>
      <w:r>
        <w:rPr>
          <w:lang w:val="ru-RU"/>
        </w:rPr>
        <w:t xml:space="preserve">с.Лидога. </w:t>
      </w:r>
      <w:r w:rsidRPr="009477F0">
        <w:rPr>
          <w:lang w:val="ru-RU"/>
        </w:rPr>
        <w:t xml:space="preserve"> Размеры, порядок и условия осуществления компенсационных выплат опред</w:t>
      </w:r>
      <w:r w:rsidRPr="009477F0">
        <w:rPr>
          <w:lang w:val="ru-RU"/>
        </w:rPr>
        <w:t>е</w:t>
      </w:r>
      <w:r w:rsidRPr="009477F0">
        <w:rPr>
          <w:lang w:val="ru-RU"/>
        </w:rPr>
        <w:t>ляется Положением о компенсационных выплатах работникам М</w:t>
      </w:r>
      <w:r>
        <w:rPr>
          <w:lang w:val="ru-RU"/>
        </w:rPr>
        <w:t>Б</w:t>
      </w:r>
      <w:r w:rsidRPr="009477F0">
        <w:rPr>
          <w:lang w:val="ru-RU"/>
        </w:rPr>
        <w:t>ОУ СОШ</w:t>
      </w:r>
      <w:r>
        <w:rPr>
          <w:lang w:val="ru-RU"/>
        </w:rPr>
        <w:t xml:space="preserve"> с.</w:t>
      </w:r>
      <w:r w:rsidRPr="009477F0">
        <w:rPr>
          <w:lang w:val="ru-RU"/>
        </w:rPr>
        <w:t xml:space="preserve"> Лидог</w:t>
      </w:r>
      <w:r>
        <w:rPr>
          <w:lang w:val="ru-RU"/>
        </w:rPr>
        <w:t>а.</w:t>
      </w:r>
    </w:p>
    <w:p w:rsidR="00ED0BAF" w:rsidRDefault="00ED0BAF" w:rsidP="00ED0BAF">
      <w:pPr>
        <w:jc w:val="both"/>
        <w:rPr>
          <w:lang w:val="ru-RU"/>
        </w:rPr>
      </w:pPr>
    </w:p>
    <w:p w:rsidR="00ED0BAF" w:rsidRPr="00BA05D4" w:rsidRDefault="00ED0BAF" w:rsidP="00ED0BAF">
      <w:pPr>
        <w:rPr>
          <w:b/>
          <w:i/>
          <w:lang w:val="ru-RU"/>
        </w:rPr>
      </w:pPr>
      <w:r w:rsidRPr="00FF45A9">
        <w:rPr>
          <w:b/>
          <w:i/>
          <w:lang w:val="ru-RU"/>
        </w:rPr>
        <w:t>3.3.4 Материально-технические условия реализации основной образовательной пр</w:t>
      </w:r>
      <w:r w:rsidRPr="00FF45A9">
        <w:rPr>
          <w:b/>
          <w:i/>
          <w:lang w:val="ru-RU"/>
        </w:rPr>
        <w:t>о</w:t>
      </w:r>
      <w:r w:rsidRPr="00FF45A9">
        <w:rPr>
          <w:b/>
          <w:i/>
          <w:lang w:val="ru-RU"/>
        </w:rPr>
        <w:t>граммы</w:t>
      </w:r>
    </w:p>
    <w:p w:rsidR="00ED0BAF" w:rsidRPr="00BA05D4" w:rsidRDefault="00ED0BAF" w:rsidP="00ED0BAF">
      <w:pPr>
        <w:pStyle w:val="affc"/>
        <w:spacing w:line="240" w:lineRule="auto"/>
        <w:ind w:firstLine="851"/>
        <w:rPr>
          <w:rFonts w:ascii="Times New Roman" w:hAnsi="Times New Roman"/>
          <w:color w:val="auto"/>
          <w:sz w:val="24"/>
          <w:szCs w:val="24"/>
        </w:rPr>
      </w:pPr>
      <w:r w:rsidRPr="00BA05D4">
        <w:rPr>
          <w:sz w:val="24"/>
          <w:szCs w:val="24"/>
          <w:lang w:val="ru-RU"/>
        </w:rPr>
        <w:t xml:space="preserve">             </w:t>
      </w:r>
      <w:r w:rsidRPr="00BA05D4">
        <w:rPr>
          <w:rFonts w:ascii="Times New Roman" w:hAnsi="Times New Roman"/>
          <w:color w:val="auto"/>
          <w:sz w:val="24"/>
          <w:szCs w:val="24"/>
        </w:rPr>
        <w:t>Материально­техническая база</w:t>
      </w:r>
      <w:r w:rsidRPr="00BA05D4">
        <w:rPr>
          <w:rFonts w:ascii="Times New Roman" w:hAnsi="Times New Roman"/>
          <w:color w:val="auto"/>
          <w:spacing w:val="-2"/>
          <w:sz w:val="24"/>
          <w:szCs w:val="24"/>
        </w:rPr>
        <w:t xml:space="preserve"> образовательной </w:t>
      </w:r>
      <w:r w:rsidRPr="00BA05D4">
        <w:rPr>
          <w:rFonts w:ascii="Times New Roman" w:hAnsi="Times New Roman"/>
          <w:color w:val="auto"/>
          <w:sz w:val="24"/>
          <w:szCs w:val="24"/>
        </w:rPr>
        <w:t>организации</w:t>
      </w:r>
      <w:r w:rsidRPr="00BA05D4">
        <w:rPr>
          <w:rFonts w:ascii="Times New Roman" w:hAnsi="Times New Roman"/>
          <w:color w:val="auto"/>
          <w:spacing w:val="-2"/>
          <w:sz w:val="24"/>
          <w:szCs w:val="24"/>
        </w:rPr>
        <w:t xml:space="preserve"> приведена в соответствие с задачами по обес</w:t>
      </w:r>
      <w:r w:rsidRPr="00BA05D4">
        <w:rPr>
          <w:rFonts w:ascii="Times New Roman" w:hAnsi="Times New Roman"/>
          <w:color w:val="auto"/>
          <w:spacing w:val="2"/>
          <w:sz w:val="24"/>
          <w:szCs w:val="24"/>
        </w:rPr>
        <w:t xml:space="preserve">печению реализации основной образовательной программы образовательной организации и созданию соответствующей </w:t>
      </w:r>
      <w:r w:rsidRPr="00BA05D4">
        <w:rPr>
          <w:rFonts w:ascii="Times New Roman" w:hAnsi="Times New Roman"/>
          <w:color w:val="auto"/>
          <w:sz w:val="24"/>
          <w:szCs w:val="24"/>
        </w:rPr>
        <w:t>образовательной и социальной среды.</w:t>
      </w:r>
    </w:p>
    <w:p w:rsidR="00ED0BAF" w:rsidRPr="00BA05D4" w:rsidRDefault="00ED0BAF" w:rsidP="00ED0BAF">
      <w:pPr>
        <w:pStyle w:val="affc"/>
        <w:spacing w:line="240" w:lineRule="auto"/>
        <w:ind w:firstLine="851"/>
        <w:rPr>
          <w:rFonts w:ascii="Times New Roman" w:hAnsi="Times New Roman"/>
          <w:color w:val="auto"/>
          <w:sz w:val="24"/>
          <w:szCs w:val="24"/>
        </w:rPr>
      </w:pPr>
      <w:r w:rsidRPr="00BA05D4">
        <w:rPr>
          <w:rFonts w:ascii="Times New Roman" w:hAnsi="Times New Roman"/>
          <w:color w:val="auto"/>
          <w:sz w:val="24"/>
          <w:szCs w:val="24"/>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w:t>
      </w:r>
      <w:r w:rsidRPr="00BA05D4">
        <w:rPr>
          <w:rFonts w:ascii="Times New Roman" w:hAnsi="Times New Roman"/>
          <w:color w:val="auto"/>
          <w:spacing w:val="2"/>
          <w:sz w:val="24"/>
          <w:szCs w:val="24"/>
        </w:rPr>
        <w:t xml:space="preserve">постановлением Правительства Российской Федерации </w:t>
      </w:r>
      <w:r w:rsidRPr="00BA05D4">
        <w:rPr>
          <w:rFonts w:ascii="Times New Roman" w:hAnsi="Times New Roman"/>
          <w:color w:val="auto"/>
          <w:sz w:val="24"/>
          <w:szCs w:val="24"/>
        </w:rPr>
        <w:t>28 октября 2013г. №966, а также соответствующие приказы и методические рекомендации, в том числе:</w:t>
      </w:r>
    </w:p>
    <w:p w:rsidR="00ED0BAF" w:rsidRPr="00BA05D4" w:rsidRDefault="00ED0BAF" w:rsidP="00ED0BAF">
      <w:pPr>
        <w:pStyle w:val="211"/>
        <w:spacing w:line="240" w:lineRule="auto"/>
        <w:ind w:firstLine="851"/>
        <w:rPr>
          <w:sz w:val="24"/>
        </w:rPr>
      </w:pPr>
      <w:r w:rsidRPr="00BA05D4">
        <w:rPr>
          <w:sz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ED0BAF" w:rsidRPr="00BA05D4" w:rsidRDefault="00ED0BAF" w:rsidP="00ED0BAF">
      <w:pPr>
        <w:pStyle w:val="211"/>
        <w:spacing w:line="240" w:lineRule="auto"/>
        <w:ind w:firstLine="851"/>
        <w:rPr>
          <w:sz w:val="24"/>
        </w:rPr>
      </w:pPr>
      <w:r w:rsidRPr="00BA05D4">
        <w:rPr>
          <w:sz w:val="24"/>
        </w:rPr>
        <w:t>перечни рекомендуемой учебной литературы и цифровых образовательных ресурсов;</w:t>
      </w:r>
    </w:p>
    <w:p w:rsidR="00ED0BAF" w:rsidRPr="00BA05D4" w:rsidRDefault="00ED0BAF" w:rsidP="00ED0BAF">
      <w:pPr>
        <w:pStyle w:val="211"/>
        <w:spacing w:line="240" w:lineRule="auto"/>
        <w:ind w:firstLine="851"/>
        <w:rPr>
          <w:sz w:val="24"/>
        </w:rPr>
      </w:pPr>
      <w:r w:rsidRPr="00BA05D4">
        <w:rPr>
          <w:spacing w:val="-2"/>
          <w:sz w:val="24"/>
        </w:rPr>
        <w:t>аналогичные перечни, утверждённые региональными нор</w:t>
      </w:r>
      <w:r w:rsidRPr="00BA05D4">
        <w:rPr>
          <w:spacing w:val="2"/>
          <w:sz w:val="24"/>
        </w:rPr>
        <w:t xml:space="preserve">мативными актами и локальными актами </w:t>
      </w:r>
      <w:r w:rsidRPr="00BA05D4">
        <w:rPr>
          <w:sz w:val="24"/>
        </w:rPr>
        <w:t xml:space="preserve">образовательной </w:t>
      </w:r>
      <w:r w:rsidRPr="00BA05D4">
        <w:rPr>
          <w:spacing w:val="2"/>
          <w:sz w:val="24"/>
        </w:rPr>
        <w:t>организации</w:t>
      </w:r>
      <w:r>
        <w:rPr>
          <w:spacing w:val="2"/>
          <w:sz w:val="24"/>
        </w:rPr>
        <w:t xml:space="preserve"> </w:t>
      </w:r>
      <w:r w:rsidRPr="00BA05D4">
        <w:rPr>
          <w:sz w:val="24"/>
        </w:rPr>
        <w:t>разработанные с учётом особенностей реализа</w:t>
      </w:r>
      <w:r w:rsidRPr="00BA05D4">
        <w:rPr>
          <w:spacing w:val="2"/>
          <w:sz w:val="24"/>
        </w:rPr>
        <w:t>ции основной образовательной программы в образователь</w:t>
      </w:r>
      <w:r w:rsidRPr="00BA05D4">
        <w:rPr>
          <w:sz w:val="24"/>
        </w:rPr>
        <w:t>ной организации.</w:t>
      </w:r>
    </w:p>
    <w:p w:rsidR="00ED0BAF" w:rsidRPr="00BA05D4" w:rsidRDefault="00ED0BAF" w:rsidP="00ED0BAF">
      <w:pPr>
        <w:pStyle w:val="affc"/>
        <w:spacing w:line="240" w:lineRule="auto"/>
        <w:ind w:firstLine="851"/>
        <w:rPr>
          <w:rFonts w:ascii="Times New Roman" w:hAnsi="Times New Roman"/>
          <w:color w:val="auto"/>
          <w:spacing w:val="-2"/>
          <w:sz w:val="24"/>
          <w:szCs w:val="24"/>
        </w:rPr>
      </w:pPr>
      <w:r w:rsidRPr="00BA05D4">
        <w:rPr>
          <w:rFonts w:ascii="Times New Roman" w:hAnsi="Times New Roman"/>
          <w:color w:val="auto"/>
          <w:spacing w:val="-2"/>
          <w:sz w:val="24"/>
          <w:szCs w:val="24"/>
        </w:rPr>
        <w:t xml:space="preserve">В соответствии с требованиями ФГОС НООдля обеспечения всех предметных областей и внеурочной деятельности </w:t>
      </w:r>
      <w:r w:rsidRPr="00BA05D4">
        <w:rPr>
          <w:rFonts w:ascii="Times New Roman" w:hAnsi="Times New Roman"/>
          <w:color w:val="auto"/>
          <w:sz w:val="24"/>
          <w:szCs w:val="24"/>
        </w:rPr>
        <w:t xml:space="preserve">образовательная </w:t>
      </w:r>
      <w:r w:rsidRPr="00BA05D4">
        <w:rPr>
          <w:rFonts w:ascii="Times New Roman" w:hAnsi="Times New Roman"/>
          <w:color w:val="auto"/>
          <w:spacing w:val="-2"/>
          <w:sz w:val="24"/>
          <w:szCs w:val="24"/>
        </w:rPr>
        <w:t>организация</w:t>
      </w:r>
      <w:r w:rsidRPr="00BA05D4">
        <w:rPr>
          <w:rFonts w:ascii="Times New Roman" w:hAnsi="Times New Roman"/>
          <w:color w:val="auto"/>
          <w:sz w:val="24"/>
          <w:szCs w:val="24"/>
        </w:rPr>
        <w:t>, реализующая основную образователь</w:t>
      </w:r>
      <w:r w:rsidRPr="00BA05D4">
        <w:rPr>
          <w:rFonts w:ascii="Times New Roman" w:hAnsi="Times New Roman"/>
          <w:color w:val="auto"/>
          <w:spacing w:val="-2"/>
          <w:sz w:val="24"/>
          <w:szCs w:val="24"/>
        </w:rPr>
        <w:t>ную программу начального общего образования, обеспечивает</w:t>
      </w:r>
      <w:r>
        <w:rPr>
          <w:rFonts w:ascii="Times New Roman" w:hAnsi="Times New Roman"/>
          <w:color w:val="auto"/>
          <w:spacing w:val="-2"/>
          <w:sz w:val="24"/>
          <w:szCs w:val="24"/>
          <w:lang w:val="ru-RU"/>
        </w:rPr>
        <w:t xml:space="preserve"> </w:t>
      </w:r>
      <w:r w:rsidRPr="00BA05D4">
        <w:rPr>
          <w:rFonts w:ascii="Times New Roman" w:hAnsi="Times New Roman"/>
          <w:color w:val="auto"/>
          <w:sz w:val="24"/>
          <w:szCs w:val="24"/>
        </w:rPr>
        <w:t xml:space="preserve">мебелью, презентационным оборудованием, освещением, хозяйственным </w:t>
      </w:r>
      <w:r w:rsidRPr="00BA05D4">
        <w:rPr>
          <w:rFonts w:ascii="Times New Roman" w:hAnsi="Times New Roman"/>
          <w:color w:val="auto"/>
          <w:spacing w:val="-2"/>
          <w:sz w:val="24"/>
          <w:szCs w:val="24"/>
        </w:rPr>
        <w:t>инвентарём и оборудуется:</w:t>
      </w:r>
    </w:p>
    <w:p w:rsidR="00ED0BAF" w:rsidRPr="00BA05D4" w:rsidRDefault="00ED0BAF" w:rsidP="00ED0BAF">
      <w:pPr>
        <w:pStyle w:val="211"/>
        <w:spacing w:line="240" w:lineRule="auto"/>
        <w:ind w:firstLine="851"/>
        <w:rPr>
          <w:sz w:val="24"/>
        </w:rPr>
      </w:pPr>
      <w:r w:rsidRPr="00BA05D4">
        <w:rPr>
          <w:sz w:val="24"/>
        </w:rPr>
        <w:t>учебными кабинетами с рабочими местами обучающихся и педагогических работников;</w:t>
      </w:r>
    </w:p>
    <w:p w:rsidR="00ED0BAF" w:rsidRPr="00BA05D4" w:rsidRDefault="00ED0BAF" w:rsidP="00ED0BAF">
      <w:pPr>
        <w:pStyle w:val="211"/>
        <w:spacing w:line="240" w:lineRule="auto"/>
        <w:ind w:firstLine="851"/>
        <w:rPr>
          <w:sz w:val="24"/>
        </w:rPr>
      </w:pPr>
      <w:r w:rsidRPr="00BA05D4">
        <w:rPr>
          <w:sz w:val="24"/>
        </w:rPr>
        <w:t>помещениями для занятий естественно­научной деятель</w:t>
      </w:r>
      <w:r w:rsidRPr="00BA05D4">
        <w:rPr>
          <w:spacing w:val="2"/>
          <w:sz w:val="24"/>
        </w:rPr>
        <w:t>ностью, моделированием, техническим творчеством, ино</w:t>
      </w:r>
      <w:r w:rsidRPr="00BA05D4">
        <w:rPr>
          <w:sz w:val="24"/>
        </w:rPr>
        <w:t>странными языками;</w:t>
      </w:r>
    </w:p>
    <w:p w:rsidR="00ED0BAF" w:rsidRPr="00BA05D4" w:rsidRDefault="00ED0BAF" w:rsidP="00ED0BAF">
      <w:pPr>
        <w:pStyle w:val="211"/>
        <w:spacing w:line="240" w:lineRule="auto"/>
        <w:ind w:firstLine="851"/>
        <w:rPr>
          <w:spacing w:val="-5"/>
          <w:sz w:val="24"/>
        </w:rPr>
      </w:pPr>
      <w:r w:rsidRPr="00BA05D4">
        <w:rPr>
          <w:spacing w:val="-2"/>
          <w:sz w:val="24"/>
        </w:rPr>
        <w:t>помещ</w:t>
      </w:r>
      <w:r w:rsidR="000E5401">
        <w:rPr>
          <w:spacing w:val="-2"/>
          <w:sz w:val="24"/>
        </w:rPr>
        <w:t>ениями (кабинетами</w:t>
      </w:r>
      <w:r w:rsidRPr="00BA05D4">
        <w:rPr>
          <w:spacing w:val="-2"/>
          <w:sz w:val="24"/>
        </w:rPr>
        <w:t xml:space="preserve">) для </w:t>
      </w:r>
      <w:r>
        <w:rPr>
          <w:spacing w:val="-5"/>
          <w:sz w:val="24"/>
        </w:rPr>
        <w:t xml:space="preserve">занятий музыкой </w:t>
      </w:r>
      <w:r w:rsidRPr="00BA05D4">
        <w:rPr>
          <w:spacing w:val="-5"/>
          <w:sz w:val="24"/>
        </w:rPr>
        <w:t>и изобразительным искусством;</w:t>
      </w:r>
    </w:p>
    <w:p w:rsidR="00ED0BAF" w:rsidRPr="00BA05D4" w:rsidRDefault="00ED0BAF" w:rsidP="00ED0BAF">
      <w:pPr>
        <w:pStyle w:val="211"/>
        <w:spacing w:line="240" w:lineRule="auto"/>
        <w:ind w:firstLine="851"/>
        <w:rPr>
          <w:sz w:val="24"/>
        </w:rPr>
      </w:pPr>
      <w:r w:rsidRPr="00BA05D4">
        <w:rPr>
          <w:spacing w:val="2"/>
          <w:sz w:val="24"/>
        </w:rPr>
        <w:t>помещениями библиотек</w:t>
      </w:r>
      <w:r w:rsidR="000E5401">
        <w:rPr>
          <w:spacing w:val="2"/>
          <w:sz w:val="24"/>
        </w:rPr>
        <w:t>и с рабочей зоной</w:t>
      </w:r>
      <w:r w:rsidRPr="00BA05D4">
        <w:rPr>
          <w:spacing w:val="2"/>
          <w:sz w:val="24"/>
        </w:rPr>
        <w:t xml:space="preserve">, </w:t>
      </w:r>
      <w:r w:rsidR="000E5401">
        <w:rPr>
          <w:sz w:val="24"/>
        </w:rPr>
        <w:t xml:space="preserve"> книгохранилищем, обеспечивающим</w:t>
      </w:r>
      <w:r w:rsidRPr="00BA05D4">
        <w:rPr>
          <w:sz w:val="24"/>
        </w:rPr>
        <w:t xml:space="preserve"> сохранность книжного фонда, медиатекой;</w:t>
      </w:r>
    </w:p>
    <w:p w:rsidR="00ED0BAF" w:rsidRPr="00BA05D4" w:rsidRDefault="00ED0BAF" w:rsidP="00ED0BAF">
      <w:pPr>
        <w:pStyle w:val="211"/>
        <w:spacing w:line="240" w:lineRule="auto"/>
        <w:ind w:firstLine="851"/>
        <w:rPr>
          <w:sz w:val="24"/>
        </w:rPr>
      </w:pPr>
      <w:r w:rsidRPr="00BA05D4">
        <w:rPr>
          <w:sz w:val="24"/>
        </w:rPr>
        <w:t>актовым залом;</w:t>
      </w:r>
    </w:p>
    <w:p w:rsidR="00ED0BAF" w:rsidRPr="00BA05D4" w:rsidRDefault="00ED0BAF" w:rsidP="00ED0BAF">
      <w:pPr>
        <w:pStyle w:val="211"/>
        <w:spacing w:line="240" w:lineRule="auto"/>
        <w:ind w:firstLine="851"/>
        <w:rPr>
          <w:sz w:val="24"/>
        </w:rPr>
      </w:pPr>
      <w:r w:rsidRPr="00BA05D4">
        <w:rPr>
          <w:sz w:val="24"/>
        </w:rPr>
        <w:t>спортивными сооружениями (</w:t>
      </w:r>
      <w:r w:rsidRPr="00BA05D4">
        <w:rPr>
          <w:spacing w:val="2"/>
          <w:sz w:val="24"/>
        </w:rPr>
        <w:t>ста</w:t>
      </w:r>
      <w:r w:rsidR="000E5401">
        <w:rPr>
          <w:spacing w:val="2"/>
          <w:sz w:val="24"/>
        </w:rPr>
        <w:t>дионом (по договорённости с администрацией Лидогинского сельского поселения), оснащённым</w:t>
      </w:r>
      <w:r w:rsidRPr="00BA05D4">
        <w:rPr>
          <w:spacing w:val="2"/>
          <w:sz w:val="24"/>
        </w:rPr>
        <w:t xml:space="preserve"> игровым, спортивным оборудованием и ин</w:t>
      </w:r>
      <w:r w:rsidRPr="00BA05D4">
        <w:rPr>
          <w:sz w:val="24"/>
        </w:rPr>
        <w:t>вентарём;</w:t>
      </w:r>
    </w:p>
    <w:p w:rsidR="00ED0BAF" w:rsidRPr="00BA05D4" w:rsidRDefault="00ED0BAF" w:rsidP="00ED0BAF">
      <w:pPr>
        <w:pStyle w:val="211"/>
        <w:spacing w:line="240" w:lineRule="auto"/>
        <w:ind w:firstLine="851"/>
        <w:rPr>
          <w:sz w:val="24"/>
        </w:rPr>
      </w:pPr>
      <w:r w:rsidRPr="00BA05D4">
        <w:rPr>
          <w:spacing w:val="2"/>
          <w:sz w:val="24"/>
        </w:rPr>
        <w:t xml:space="preserve">помещениями для питания обучающихся, а также для </w:t>
      </w:r>
      <w:r w:rsidRPr="00BA05D4">
        <w:rPr>
          <w:sz w:val="24"/>
        </w:rPr>
        <w:t xml:space="preserve">хранения и приготовления пищи, обеспечивающими возможность </w:t>
      </w:r>
      <w:r w:rsidRPr="00BA05D4">
        <w:rPr>
          <w:spacing w:val="2"/>
          <w:sz w:val="24"/>
        </w:rPr>
        <w:t xml:space="preserve">организации качественного горячего питания, в том числе </w:t>
      </w:r>
      <w:r w:rsidRPr="00BA05D4">
        <w:rPr>
          <w:sz w:val="24"/>
        </w:rPr>
        <w:t>горячих завтраков;</w:t>
      </w:r>
    </w:p>
    <w:p w:rsidR="00ED0BAF" w:rsidRPr="00BA05D4" w:rsidRDefault="00ED0BAF" w:rsidP="00ED0BAF">
      <w:pPr>
        <w:pStyle w:val="211"/>
        <w:spacing w:line="240" w:lineRule="auto"/>
        <w:ind w:firstLine="851"/>
        <w:rPr>
          <w:sz w:val="24"/>
        </w:rPr>
      </w:pPr>
      <w:r w:rsidRPr="00BA05D4">
        <w:rPr>
          <w:spacing w:val="2"/>
          <w:sz w:val="24"/>
        </w:rPr>
        <w:t>административными и иными помещениями, оснащёнными необходимым оборудованием, в том числе для орга</w:t>
      </w:r>
      <w:r w:rsidRPr="00BA05D4">
        <w:rPr>
          <w:sz w:val="24"/>
        </w:rPr>
        <w:t>низации учебной деятельности процесса с детьми­инвалидами и детьми с ОВЗ;</w:t>
      </w:r>
    </w:p>
    <w:p w:rsidR="00ED0BAF" w:rsidRPr="00BA05D4" w:rsidRDefault="00E279C1" w:rsidP="00ED0BAF">
      <w:pPr>
        <w:pStyle w:val="211"/>
        <w:spacing w:line="240" w:lineRule="auto"/>
        <w:ind w:firstLine="851"/>
        <w:rPr>
          <w:sz w:val="24"/>
        </w:rPr>
      </w:pPr>
      <w:r>
        <w:rPr>
          <w:sz w:val="24"/>
        </w:rPr>
        <w:t>гардеробом</w:t>
      </w:r>
      <w:r w:rsidR="00ED0BAF" w:rsidRPr="00BA05D4">
        <w:rPr>
          <w:sz w:val="24"/>
        </w:rPr>
        <w:t>, санузлами, местами личной гигиены;</w:t>
      </w:r>
    </w:p>
    <w:p w:rsidR="00ED0BAF" w:rsidRPr="00BA05D4" w:rsidRDefault="00ED0BAF" w:rsidP="00ED0BAF">
      <w:pPr>
        <w:pStyle w:val="211"/>
        <w:spacing w:line="240" w:lineRule="auto"/>
        <w:ind w:firstLine="851"/>
        <w:rPr>
          <w:sz w:val="24"/>
        </w:rPr>
      </w:pPr>
      <w:r w:rsidRPr="00BA05D4">
        <w:rPr>
          <w:spacing w:val="2"/>
          <w:sz w:val="24"/>
        </w:rPr>
        <w:t xml:space="preserve">участком (территорией) </w:t>
      </w:r>
    </w:p>
    <w:p w:rsidR="00ED0BAF" w:rsidRPr="00BA05D4" w:rsidRDefault="00ED0BAF" w:rsidP="00ED0BAF">
      <w:pPr>
        <w:pStyle w:val="affc"/>
        <w:spacing w:line="240" w:lineRule="auto"/>
        <w:ind w:firstLine="851"/>
        <w:rPr>
          <w:rFonts w:ascii="Times New Roman" w:hAnsi="Times New Roman"/>
          <w:color w:val="auto"/>
          <w:sz w:val="24"/>
          <w:szCs w:val="24"/>
        </w:rPr>
      </w:pPr>
      <w:r w:rsidRPr="00BA05D4">
        <w:rPr>
          <w:rFonts w:ascii="Times New Roman" w:hAnsi="Times New Roman"/>
          <w:color w:val="auto"/>
          <w:spacing w:val="2"/>
          <w:sz w:val="24"/>
          <w:szCs w:val="24"/>
        </w:rPr>
        <w:t>Образовательная организация</w:t>
      </w:r>
      <w:r>
        <w:rPr>
          <w:rFonts w:ascii="Times New Roman" w:hAnsi="Times New Roman"/>
          <w:color w:val="auto"/>
          <w:spacing w:val="2"/>
          <w:sz w:val="24"/>
          <w:szCs w:val="24"/>
          <w:lang w:val="ru-RU"/>
        </w:rPr>
        <w:t xml:space="preserve"> </w:t>
      </w:r>
      <w:r w:rsidRPr="00BA05D4">
        <w:rPr>
          <w:rFonts w:ascii="Times New Roman" w:hAnsi="Times New Roman"/>
          <w:color w:val="auto"/>
          <w:spacing w:val="2"/>
          <w:sz w:val="24"/>
          <w:szCs w:val="24"/>
        </w:rPr>
        <w:t>обеспечивает комплектом средств обучения, поддерживаемых инструктивно­</w:t>
      </w:r>
      <w:r w:rsidRPr="00BA05D4">
        <w:rPr>
          <w:rFonts w:ascii="Times New Roman" w:hAnsi="Times New Roman"/>
          <w:color w:val="auto"/>
          <w:sz w:val="24"/>
          <w:szCs w:val="24"/>
        </w:rPr>
        <w:t>методическими материалами и модулем программы повышения квалификации по использованию комплекта в образовательной</w:t>
      </w:r>
      <w:r>
        <w:rPr>
          <w:rFonts w:ascii="Times New Roman" w:hAnsi="Times New Roman"/>
          <w:color w:val="auto"/>
          <w:sz w:val="24"/>
          <w:szCs w:val="24"/>
          <w:lang w:val="ru-RU"/>
        </w:rPr>
        <w:t xml:space="preserve"> </w:t>
      </w:r>
      <w:r w:rsidRPr="00BA05D4">
        <w:rPr>
          <w:rFonts w:ascii="Times New Roman" w:hAnsi="Times New Roman"/>
          <w:color w:val="auto"/>
          <w:sz w:val="24"/>
          <w:szCs w:val="24"/>
        </w:rPr>
        <w:t xml:space="preserve">деятельности, обеспечивающей реализацию основных </w:t>
      </w:r>
      <w:r w:rsidRPr="00BA05D4">
        <w:rPr>
          <w:rFonts w:ascii="Times New Roman" w:hAnsi="Times New Roman"/>
          <w:color w:val="auto"/>
          <w:spacing w:val="2"/>
          <w:sz w:val="24"/>
          <w:szCs w:val="24"/>
        </w:rPr>
        <w:t xml:space="preserve">образовательных программ в соответствии с требованиями </w:t>
      </w:r>
      <w:r w:rsidRPr="00BA05D4">
        <w:rPr>
          <w:rFonts w:ascii="Times New Roman" w:hAnsi="Times New Roman"/>
          <w:color w:val="auto"/>
          <w:sz w:val="24"/>
          <w:szCs w:val="24"/>
        </w:rPr>
        <w:t>ФГОС НОО.</w:t>
      </w:r>
    </w:p>
    <w:p w:rsidR="00ED0BAF" w:rsidRPr="00BA05D4" w:rsidRDefault="00ED0BAF" w:rsidP="00ED0BAF">
      <w:pPr>
        <w:pStyle w:val="affc"/>
        <w:spacing w:line="240" w:lineRule="auto"/>
        <w:ind w:firstLine="851"/>
        <w:rPr>
          <w:rFonts w:ascii="Times New Roman" w:hAnsi="Times New Roman"/>
          <w:color w:val="auto"/>
          <w:sz w:val="24"/>
          <w:szCs w:val="24"/>
        </w:rPr>
      </w:pPr>
      <w:r w:rsidRPr="00BA05D4">
        <w:rPr>
          <w:rFonts w:ascii="Times New Roman" w:hAnsi="Times New Roman"/>
          <w:color w:val="auto"/>
          <w:spacing w:val="2"/>
          <w:sz w:val="24"/>
          <w:szCs w:val="24"/>
        </w:rPr>
        <w:t>Состав к</w:t>
      </w:r>
      <w:r w:rsidR="00E279C1">
        <w:rPr>
          <w:rFonts w:ascii="Times New Roman" w:hAnsi="Times New Roman"/>
          <w:color w:val="auto"/>
          <w:spacing w:val="2"/>
          <w:sz w:val="24"/>
          <w:szCs w:val="24"/>
        </w:rPr>
        <w:t>омплекта средств обучения  объединя</w:t>
      </w:r>
      <w:r w:rsidR="00E279C1">
        <w:rPr>
          <w:rFonts w:ascii="Times New Roman" w:hAnsi="Times New Roman"/>
          <w:color w:val="auto"/>
          <w:spacing w:val="2"/>
          <w:sz w:val="24"/>
          <w:szCs w:val="24"/>
          <w:lang w:val="ru-RU"/>
        </w:rPr>
        <w:t>е</w:t>
      </w:r>
      <w:r w:rsidR="00E279C1">
        <w:rPr>
          <w:rFonts w:ascii="Times New Roman" w:hAnsi="Times New Roman"/>
          <w:color w:val="auto"/>
          <w:spacing w:val="2"/>
          <w:sz w:val="24"/>
          <w:szCs w:val="24"/>
        </w:rPr>
        <w:t>т</w:t>
      </w:r>
      <w:r w:rsidRPr="00BA05D4">
        <w:rPr>
          <w:rFonts w:ascii="Times New Roman" w:hAnsi="Times New Roman"/>
          <w:color w:val="auto"/>
          <w:spacing w:val="2"/>
          <w:sz w:val="24"/>
          <w:szCs w:val="24"/>
        </w:rPr>
        <w:t xml:space="preserve"> как современные (инновационные) средства обучения на базе цифровых технологий, так и традиционные — сред</w:t>
      </w:r>
      <w:r w:rsidRPr="00BA05D4">
        <w:rPr>
          <w:rFonts w:ascii="Times New Roman" w:hAnsi="Times New Roman"/>
          <w:color w:val="auto"/>
          <w:sz w:val="24"/>
          <w:szCs w:val="24"/>
        </w:rPr>
        <w:t>ства наглядности (печатные материалы, натуральные объек</w:t>
      </w:r>
      <w:r w:rsidRPr="00BA05D4">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BA05D4">
        <w:rPr>
          <w:rFonts w:ascii="Times New Roman" w:hAnsi="Times New Roman"/>
          <w:color w:val="auto"/>
          <w:sz w:val="24"/>
          <w:szCs w:val="24"/>
        </w:rPr>
        <w:t>исследований, расходные материалы и канцелярские принадлежности.</w:t>
      </w:r>
    </w:p>
    <w:p w:rsidR="00ED0BAF" w:rsidRPr="00BA05D4" w:rsidRDefault="00E279C1" w:rsidP="00ED0BAF">
      <w:pPr>
        <w:pStyle w:val="affc"/>
        <w:spacing w:line="240" w:lineRule="auto"/>
        <w:ind w:firstLine="851"/>
        <w:rPr>
          <w:rFonts w:ascii="Times New Roman" w:hAnsi="Times New Roman"/>
          <w:color w:val="auto"/>
          <w:sz w:val="24"/>
          <w:szCs w:val="24"/>
        </w:rPr>
      </w:pPr>
      <w:r>
        <w:rPr>
          <w:rFonts w:ascii="Times New Roman" w:hAnsi="Times New Roman"/>
          <w:color w:val="auto"/>
          <w:spacing w:val="2"/>
          <w:sz w:val="24"/>
          <w:szCs w:val="24"/>
        </w:rPr>
        <w:t>Состав комплекта формирует</w:t>
      </w:r>
      <w:r w:rsidR="00ED0BAF" w:rsidRPr="00BA05D4">
        <w:rPr>
          <w:rFonts w:ascii="Times New Roman" w:hAnsi="Times New Roman"/>
          <w:color w:val="auto"/>
          <w:spacing w:val="2"/>
          <w:sz w:val="24"/>
          <w:szCs w:val="24"/>
        </w:rPr>
        <w:t>ся с учётом</w:t>
      </w:r>
      <w:r w:rsidR="00ED0BAF" w:rsidRPr="00BA05D4">
        <w:rPr>
          <w:rFonts w:ascii="Times New Roman" w:hAnsi="Times New Roman"/>
          <w:color w:val="auto"/>
          <w:sz w:val="24"/>
          <w:szCs w:val="24"/>
        </w:rPr>
        <w:t>:</w:t>
      </w:r>
    </w:p>
    <w:p w:rsidR="00ED0BAF" w:rsidRPr="00BA05D4" w:rsidRDefault="00ED0BAF" w:rsidP="00ED0BAF">
      <w:pPr>
        <w:pStyle w:val="211"/>
        <w:spacing w:line="240" w:lineRule="auto"/>
        <w:ind w:firstLine="851"/>
        <w:rPr>
          <w:sz w:val="24"/>
        </w:rPr>
      </w:pPr>
      <w:r w:rsidRPr="00BA05D4">
        <w:rPr>
          <w:sz w:val="24"/>
        </w:rPr>
        <w:t xml:space="preserve">возрастных, психолого­педагогических особенностей обучающихся; </w:t>
      </w:r>
    </w:p>
    <w:p w:rsidR="00ED0BAF" w:rsidRPr="00BA05D4" w:rsidRDefault="00ED0BAF" w:rsidP="00ED0BAF">
      <w:pPr>
        <w:pStyle w:val="211"/>
        <w:spacing w:line="240" w:lineRule="auto"/>
        <w:ind w:firstLine="851"/>
        <w:rPr>
          <w:sz w:val="24"/>
        </w:rPr>
      </w:pPr>
      <w:r w:rsidRPr="00BA05D4">
        <w:rPr>
          <w:sz w:val="24"/>
        </w:rPr>
        <w:t>его необходимости и достаточности;</w:t>
      </w:r>
    </w:p>
    <w:p w:rsidR="00ED0BAF" w:rsidRPr="00BA05D4" w:rsidRDefault="00ED0BAF" w:rsidP="00ED0BAF">
      <w:pPr>
        <w:pStyle w:val="211"/>
        <w:spacing w:line="240" w:lineRule="auto"/>
        <w:ind w:firstLine="851"/>
        <w:rPr>
          <w:sz w:val="24"/>
        </w:rPr>
      </w:pPr>
      <w:r w:rsidRPr="00BA05D4">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ED0BAF" w:rsidRPr="00BA05D4" w:rsidRDefault="00ED0BAF" w:rsidP="00ED0BAF">
      <w:pPr>
        <w:pStyle w:val="211"/>
        <w:spacing w:line="240" w:lineRule="auto"/>
        <w:ind w:firstLine="851"/>
        <w:rPr>
          <w:sz w:val="24"/>
        </w:rPr>
      </w:pPr>
      <w:r w:rsidRPr="00BA05D4">
        <w:rPr>
          <w:sz w:val="24"/>
        </w:rPr>
        <w:t xml:space="preserve">необходимости единого интерфейса подключения и </w:t>
      </w:r>
      <w:r w:rsidRPr="00BA05D4">
        <w:rPr>
          <w:spacing w:val="2"/>
          <w:sz w:val="24"/>
        </w:rPr>
        <w:t xml:space="preserve">обеспечения эргономичного режима работы участников </w:t>
      </w:r>
      <w:r w:rsidRPr="00BA05D4">
        <w:rPr>
          <w:sz w:val="24"/>
        </w:rPr>
        <w:t>образовательных отношений;</w:t>
      </w:r>
    </w:p>
    <w:p w:rsidR="00ED0BAF" w:rsidRPr="00BA05D4" w:rsidRDefault="00ED0BAF" w:rsidP="00ED0BAF">
      <w:pPr>
        <w:pStyle w:val="211"/>
        <w:spacing w:line="240" w:lineRule="auto"/>
        <w:ind w:firstLine="851"/>
        <w:rPr>
          <w:sz w:val="24"/>
        </w:rPr>
      </w:pPr>
      <w:r w:rsidRPr="00BA05D4">
        <w:rPr>
          <w:spacing w:val="-2"/>
          <w:sz w:val="24"/>
        </w:rPr>
        <w:t>согласованности совместного использования (содержатель</w:t>
      </w:r>
      <w:r w:rsidRPr="00BA05D4">
        <w:rPr>
          <w:sz w:val="24"/>
        </w:rPr>
        <w:t>ной, функциональной, программной и</w:t>
      </w:r>
      <w:r w:rsidRPr="00BA05D4">
        <w:rPr>
          <w:sz w:val="24"/>
        </w:rPr>
        <w:t> </w:t>
      </w:r>
      <w:r w:rsidRPr="00BA05D4">
        <w:rPr>
          <w:sz w:val="24"/>
        </w:rPr>
        <w:t>пр.).</w:t>
      </w:r>
    </w:p>
    <w:p w:rsidR="00ED0BAF" w:rsidRPr="00BA05D4" w:rsidRDefault="00ED0BAF" w:rsidP="00ED0BAF">
      <w:pPr>
        <w:pStyle w:val="affc"/>
        <w:spacing w:line="240" w:lineRule="auto"/>
        <w:ind w:firstLine="851"/>
        <w:rPr>
          <w:rFonts w:ascii="Times New Roman" w:hAnsi="Times New Roman"/>
          <w:color w:val="auto"/>
          <w:sz w:val="24"/>
          <w:szCs w:val="24"/>
        </w:rPr>
      </w:pPr>
      <w:r w:rsidRPr="00BA05D4">
        <w:rPr>
          <w:rFonts w:ascii="Times New Roman" w:hAnsi="Times New Roman"/>
          <w:color w:val="auto"/>
          <w:sz w:val="24"/>
          <w:szCs w:val="24"/>
        </w:rPr>
        <w:t>Инновационные средства обучения должны содержать:</w:t>
      </w:r>
    </w:p>
    <w:p w:rsidR="00ED0BAF" w:rsidRPr="00BA05D4" w:rsidRDefault="00ED0BAF" w:rsidP="00ED0BAF">
      <w:pPr>
        <w:pStyle w:val="211"/>
        <w:spacing w:line="240" w:lineRule="auto"/>
        <w:ind w:firstLine="851"/>
        <w:rPr>
          <w:sz w:val="24"/>
        </w:rPr>
      </w:pPr>
      <w:r w:rsidRPr="00BA05D4">
        <w:rPr>
          <w:sz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w:t>
      </w:r>
      <w:r w:rsidR="00E279C1">
        <w:rPr>
          <w:sz w:val="24"/>
        </w:rPr>
        <w:t>ников образовательных отношений</w:t>
      </w:r>
      <w:r w:rsidRPr="00BA05D4">
        <w:rPr>
          <w:sz w:val="24"/>
        </w:rPr>
        <w:t>; документ­камеру, модульную систему экспериментов и цифровой микроскоп, систему контроля и мониторинга качества знаний;</w:t>
      </w:r>
    </w:p>
    <w:p w:rsidR="00ED0BAF" w:rsidRPr="00BA05D4" w:rsidRDefault="00ED0BAF" w:rsidP="00ED0BAF">
      <w:pPr>
        <w:pStyle w:val="211"/>
        <w:spacing w:line="240" w:lineRule="auto"/>
        <w:ind w:firstLine="851"/>
        <w:rPr>
          <w:sz w:val="24"/>
        </w:rPr>
      </w:pPr>
      <w:r w:rsidRPr="00BA05D4">
        <w:rPr>
          <w:spacing w:val="-2"/>
          <w:sz w:val="24"/>
        </w:rPr>
        <w:t xml:space="preserve">программную часть, включающую многопользовательскую </w:t>
      </w:r>
      <w:r w:rsidRPr="00BA05D4">
        <w:rPr>
          <w:spacing w:val="2"/>
          <w:sz w:val="24"/>
        </w:rPr>
        <w:t>операционную систему и прикладное программное обеспе</w:t>
      </w:r>
      <w:r w:rsidRPr="00BA05D4">
        <w:rPr>
          <w:sz w:val="24"/>
        </w:rPr>
        <w:t>чение;</w:t>
      </w:r>
    </w:p>
    <w:p w:rsidR="00ED0BAF" w:rsidRPr="00BA05D4" w:rsidRDefault="00ED0BAF" w:rsidP="00ED0BAF">
      <w:pPr>
        <w:pStyle w:val="211"/>
        <w:spacing w:line="240" w:lineRule="auto"/>
        <w:ind w:firstLine="851"/>
        <w:rPr>
          <w:sz w:val="24"/>
        </w:rPr>
      </w:pPr>
      <w:r w:rsidRPr="00BA05D4">
        <w:rPr>
          <w:spacing w:val="2"/>
          <w:sz w:val="24"/>
        </w:rPr>
        <w:t xml:space="preserve">электронные образовательные ресурсы по предметным </w:t>
      </w:r>
      <w:r w:rsidRPr="00BA05D4">
        <w:rPr>
          <w:sz w:val="24"/>
        </w:rPr>
        <w:t>областям.</w:t>
      </w:r>
    </w:p>
    <w:p w:rsidR="00ED0BAF" w:rsidRPr="00BA05D4" w:rsidRDefault="00ED0BAF" w:rsidP="00ED0BAF">
      <w:pPr>
        <w:pStyle w:val="affc"/>
        <w:spacing w:line="240" w:lineRule="auto"/>
        <w:ind w:firstLine="851"/>
        <w:rPr>
          <w:rFonts w:ascii="Times New Roman" w:hAnsi="Times New Roman"/>
          <w:color w:val="auto"/>
          <w:sz w:val="24"/>
          <w:szCs w:val="24"/>
        </w:rPr>
      </w:pPr>
      <w:r w:rsidRPr="00BA05D4">
        <w:rPr>
          <w:rFonts w:ascii="Times New Roman" w:hAnsi="Times New Roman"/>
          <w:color w:val="auto"/>
          <w:sz w:val="24"/>
          <w:szCs w:val="24"/>
        </w:rPr>
        <w:t>Оценка материально­технических условий реализации ос</w:t>
      </w:r>
      <w:r w:rsidRPr="00BA05D4">
        <w:rPr>
          <w:rFonts w:ascii="Times New Roman" w:hAnsi="Times New Roman"/>
          <w:color w:val="auto"/>
          <w:spacing w:val="2"/>
          <w:sz w:val="24"/>
          <w:szCs w:val="24"/>
        </w:rPr>
        <w:t>новной образовательной программы в образовательной организации</w:t>
      </w:r>
      <w:r w:rsidRPr="00BA05D4">
        <w:rPr>
          <w:rFonts w:ascii="Times New Roman" w:hAnsi="Times New Roman"/>
          <w:color w:val="auto"/>
          <w:sz w:val="24"/>
          <w:szCs w:val="24"/>
        </w:rPr>
        <w:t xml:space="preserve"> осуществлена по следующей форме:</w:t>
      </w:r>
    </w:p>
    <w:p w:rsidR="00ED0BAF" w:rsidRPr="00BA05D4" w:rsidRDefault="00ED0BAF" w:rsidP="00ED0BAF">
      <w:pPr>
        <w:jc w:val="both"/>
        <w:rPr>
          <w:lang w:val="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5339"/>
        <w:gridCol w:w="1969"/>
      </w:tblGrid>
      <w:tr w:rsidR="00ED0BAF" w:rsidRPr="004022E4" w:rsidTr="00A5678B">
        <w:tc>
          <w:tcPr>
            <w:tcW w:w="2149" w:type="dxa"/>
            <w:vAlign w:val="center"/>
          </w:tcPr>
          <w:p w:rsidR="00ED0BAF" w:rsidRPr="004022E4" w:rsidRDefault="00ED0BAF" w:rsidP="00A5678B">
            <w:r w:rsidRPr="004022E4">
              <w:t>Компоненты оснащения</w:t>
            </w:r>
          </w:p>
        </w:tc>
        <w:tc>
          <w:tcPr>
            <w:tcW w:w="5339" w:type="dxa"/>
            <w:vAlign w:val="center"/>
          </w:tcPr>
          <w:p w:rsidR="00ED0BAF" w:rsidRPr="004022E4" w:rsidRDefault="00ED0BAF" w:rsidP="00A5678B">
            <w:r w:rsidRPr="004022E4">
              <w:t>Необходимое оборудование и оснащение</w:t>
            </w:r>
          </w:p>
        </w:tc>
        <w:tc>
          <w:tcPr>
            <w:tcW w:w="1969" w:type="dxa"/>
            <w:vAlign w:val="center"/>
          </w:tcPr>
          <w:p w:rsidR="00ED0BAF" w:rsidRPr="004022E4" w:rsidRDefault="00ED0BAF" w:rsidP="00A5678B">
            <w:r w:rsidRPr="004022E4">
              <w:t>Необходимо/ имеется в наличии</w:t>
            </w:r>
          </w:p>
        </w:tc>
      </w:tr>
      <w:tr w:rsidR="00ED0BAF" w:rsidRPr="004022E4" w:rsidTr="00A5678B">
        <w:tc>
          <w:tcPr>
            <w:tcW w:w="2149" w:type="dxa"/>
          </w:tcPr>
          <w:p w:rsidR="00ED0BAF" w:rsidRPr="002F4AEF" w:rsidRDefault="00ED0BAF" w:rsidP="00A5678B">
            <w:pPr>
              <w:rPr>
                <w:lang w:val="ru-RU"/>
              </w:rPr>
            </w:pPr>
            <w:r w:rsidRPr="002F4AEF">
              <w:rPr>
                <w:lang w:val="ru-RU"/>
              </w:rPr>
              <w:t>1. Компоненты оснащения учебного кабинета н</w:t>
            </w:r>
            <w:r w:rsidRPr="002F4AEF">
              <w:rPr>
                <w:lang w:val="ru-RU"/>
              </w:rPr>
              <w:t>а</w:t>
            </w:r>
            <w:r w:rsidRPr="002F4AEF">
              <w:rPr>
                <w:lang w:val="ru-RU"/>
              </w:rPr>
              <w:t>чальной школы</w:t>
            </w:r>
          </w:p>
        </w:tc>
        <w:tc>
          <w:tcPr>
            <w:tcW w:w="5339" w:type="dxa"/>
          </w:tcPr>
          <w:p w:rsidR="00ED0BAF" w:rsidRPr="002F4AEF" w:rsidRDefault="00ED0BAF" w:rsidP="00A5678B">
            <w:pPr>
              <w:rPr>
                <w:lang w:val="ru-RU"/>
              </w:rPr>
            </w:pPr>
            <w:r w:rsidRPr="002F4AEF">
              <w:rPr>
                <w:lang w:val="ru-RU"/>
              </w:rPr>
              <w:t>1.1.</w:t>
            </w:r>
            <w:r w:rsidRPr="002F4AEF">
              <w:t> </w:t>
            </w:r>
            <w:r w:rsidRPr="002F4AEF">
              <w:rPr>
                <w:lang w:val="ru-RU"/>
              </w:rPr>
              <w:t xml:space="preserve">Нормативные документы, программно-методическое </w:t>
            </w:r>
            <w:r>
              <w:rPr>
                <w:lang w:val="ru-RU"/>
              </w:rPr>
              <w:t>обеспечение, локальные акты;</w:t>
            </w:r>
          </w:p>
          <w:p w:rsidR="00ED0BAF" w:rsidRPr="002F4AEF" w:rsidRDefault="00ED0BAF" w:rsidP="00A5678B">
            <w:pPr>
              <w:rPr>
                <w:lang w:val="ru-RU"/>
              </w:rPr>
            </w:pPr>
            <w:r w:rsidRPr="002F4AEF">
              <w:rPr>
                <w:lang w:val="ru-RU"/>
              </w:rPr>
              <w:t>1.2.</w:t>
            </w:r>
            <w:r w:rsidRPr="002F4AEF">
              <w:t> </w:t>
            </w:r>
            <w:r w:rsidRPr="002F4AEF">
              <w:rPr>
                <w:lang w:val="ru-RU"/>
              </w:rPr>
              <w:t>Учебно-методические материалы:</w:t>
            </w:r>
          </w:p>
          <w:p w:rsidR="00ED0BAF" w:rsidRPr="002F4AEF" w:rsidRDefault="00ED0BAF" w:rsidP="00A5678B">
            <w:pPr>
              <w:rPr>
                <w:lang w:val="ru-RU"/>
              </w:rPr>
            </w:pPr>
            <w:r w:rsidRPr="002F4AEF">
              <w:rPr>
                <w:lang w:val="ru-RU"/>
              </w:rPr>
              <w:t>1.2.1.</w:t>
            </w:r>
            <w:r w:rsidRPr="002F4AEF">
              <w:t> </w:t>
            </w:r>
            <w:r w:rsidRPr="002F4AEF">
              <w:rPr>
                <w:lang w:val="ru-RU"/>
              </w:rPr>
              <w:t>УМК «</w:t>
            </w:r>
            <w:r>
              <w:rPr>
                <w:lang w:val="ru-RU"/>
              </w:rPr>
              <w:t>Школа России»;</w:t>
            </w:r>
          </w:p>
          <w:p w:rsidR="00ED0BAF" w:rsidRDefault="00ED0BAF" w:rsidP="00A5678B">
            <w:pPr>
              <w:rPr>
                <w:lang w:val="ru-RU"/>
              </w:rPr>
            </w:pPr>
            <w:r w:rsidRPr="002F4AEF">
              <w:rPr>
                <w:lang w:val="ru-RU"/>
              </w:rPr>
              <w:t>1.2.2.</w:t>
            </w:r>
            <w:r w:rsidRPr="002F4AEF">
              <w:t> </w:t>
            </w:r>
            <w:r w:rsidRPr="002F4AEF">
              <w:rPr>
                <w:lang w:val="ru-RU"/>
              </w:rPr>
              <w:t>Дидактич</w:t>
            </w:r>
            <w:r>
              <w:rPr>
                <w:lang w:val="ru-RU"/>
              </w:rPr>
              <w:t xml:space="preserve">еские и раздаточные материалы: </w:t>
            </w:r>
          </w:p>
          <w:p w:rsidR="00ED0BAF" w:rsidRPr="00184A62" w:rsidRDefault="00ED0BAF" w:rsidP="00A5678B">
            <w:pPr>
              <w:pStyle w:val="ConsPlusCell"/>
              <w:widowControl/>
              <w:rPr>
                <w:rFonts w:ascii="Times New Roman" w:hAnsi="Times New Roman" w:cs="Times New Roman"/>
                <w:sz w:val="24"/>
                <w:szCs w:val="24"/>
                <w:u w:val="single"/>
              </w:rPr>
            </w:pPr>
            <w:r w:rsidRPr="00184A62">
              <w:rPr>
                <w:rFonts w:ascii="Times New Roman" w:hAnsi="Times New Roman" w:cs="Times New Roman"/>
                <w:sz w:val="24"/>
                <w:szCs w:val="24"/>
                <w:u w:val="single"/>
              </w:rPr>
              <w:t xml:space="preserve">Таблицы: </w:t>
            </w:r>
          </w:p>
          <w:p w:rsidR="00ED0BAF" w:rsidRDefault="00ED0BAF" w:rsidP="00A5678B">
            <w:pPr>
              <w:pStyle w:val="ConsPlusCell"/>
              <w:widowControl/>
              <w:rPr>
                <w:rFonts w:ascii="Times New Roman" w:hAnsi="Times New Roman" w:cs="Times New Roman"/>
                <w:sz w:val="24"/>
                <w:szCs w:val="24"/>
              </w:rPr>
            </w:pPr>
            <w:r>
              <w:rPr>
                <w:rFonts w:ascii="Times New Roman" w:hAnsi="Times New Roman" w:cs="Times New Roman"/>
                <w:sz w:val="24"/>
                <w:szCs w:val="24"/>
              </w:rPr>
              <w:t>Русский язык</w:t>
            </w:r>
          </w:p>
          <w:p w:rsidR="00ED0BAF" w:rsidRDefault="00ED0BAF" w:rsidP="00A5678B">
            <w:pPr>
              <w:tabs>
                <w:tab w:val="left" w:pos="-110"/>
              </w:tabs>
              <w:rPr>
                <w:lang w:val="ru-RU"/>
              </w:rPr>
            </w:pPr>
            <w:r w:rsidRPr="00184A62">
              <w:rPr>
                <w:lang w:val="ru-RU"/>
              </w:rPr>
              <w:t>Звуки и буквы, Безударные гласные а, о, и, е, я, Правописание гласных и согласных, Перенос слов, Состав слова, Предложение, Разделительные ъ и ь знаки, Части речи, Согласные и гласные буквы, Звуки гласные и согласные, Правописание приставок и предлогов, Прописной алфавит, Алфавит, Предложение, Слово, Слог, Уд</w:t>
            </w:r>
            <w:r w:rsidRPr="00184A62">
              <w:rPr>
                <w:lang w:val="ru-RU"/>
              </w:rPr>
              <w:t>а</w:t>
            </w:r>
            <w:r w:rsidRPr="00184A62">
              <w:rPr>
                <w:lang w:val="ru-RU"/>
              </w:rPr>
              <w:t>рение, Русский алфавит, Набор словарных слов, Однородные члены предложения</w:t>
            </w:r>
          </w:p>
          <w:p w:rsidR="00ED0BAF" w:rsidRDefault="00ED0BAF" w:rsidP="00A5678B">
            <w:pPr>
              <w:tabs>
                <w:tab w:val="left" w:pos="-110"/>
              </w:tabs>
              <w:rPr>
                <w:lang w:val="ru-RU"/>
              </w:rPr>
            </w:pPr>
            <w:r>
              <w:rPr>
                <w:lang w:val="ru-RU"/>
              </w:rPr>
              <w:t>Математика</w:t>
            </w:r>
          </w:p>
          <w:p w:rsidR="00ED0BAF" w:rsidRDefault="00ED0BAF" w:rsidP="00A5678B">
            <w:pPr>
              <w:pStyle w:val="ConsPlusCell"/>
              <w:widowControl/>
              <w:rPr>
                <w:rFonts w:ascii="Times New Roman" w:hAnsi="Times New Roman" w:cs="Times New Roman"/>
                <w:sz w:val="24"/>
                <w:szCs w:val="24"/>
                <w:u w:val="single"/>
              </w:rPr>
            </w:pPr>
            <w:r w:rsidRPr="00C41162">
              <w:rPr>
                <w:rFonts w:ascii="Times New Roman" w:hAnsi="Times New Roman" w:cs="Times New Roman"/>
                <w:sz w:val="24"/>
                <w:szCs w:val="24"/>
                <w:u w:val="single"/>
              </w:rPr>
              <w:t xml:space="preserve">Таблицы: </w:t>
            </w:r>
          </w:p>
          <w:p w:rsidR="00ED0BAF" w:rsidRPr="00184A62" w:rsidRDefault="00ED0BAF" w:rsidP="00A5678B">
            <w:pPr>
              <w:rPr>
                <w:color w:val="000000"/>
                <w:u w:val="single"/>
                <w:lang w:val="ru-RU"/>
              </w:rPr>
            </w:pPr>
            <w:r w:rsidRPr="00184A62">
              <w:rPr>
                <w:color w:val="000000"/>
                <w:lang w:val="ru-RU"/>
              </w:rPr>
              <w:t>Состав чисел от 3до 10, Точка, Луч, Линия, Равенства, Углы, Многоугольники, Неравенства, Компоненты сложения, Компоненты вычитания, Таблица Пифагора, Компоненты умножения и деления, Точки и линии, Периметр и площадь многоугольника, Уравнения, Доли, Перемест</w:t>
            </w:r>
            <w:r w:rsidRPr="00184A62">
              <w:rPr>
                <w:color w:val="000000"/>
                <w:lang w:val="ru-RU"/>
              </w:rPr>
              <w:t>и</w:t>
            </w:r>
            <w:r w:rsidRPr="00184A62">
              <w:rPr>
                <w:color w:val="000000"/>
                <w:lang w:val="ru-RU"/>
              </w:rPr>
              <w:t>тельное свойство, Таблица мер, Углы, Периметр, Площадь геометрических фигур, Дроби</w:t>
            </w:r>
            <w:r w:rsidRPr="00184A62">
              <w:rPr>
                <w:color w:val="000000"/>
                <w:u w:val="single"/>
                <w:lang w:val="ru-RU"/>
              </w:rPr>
              <w:t xml:space="preserve"> </w:t>
            </w:r>
            <w:r w:rsidRPr="00184A62">
              <w:rPr>
                <w:color w:val="000000"/>
                <w:lang w:val="ru-RU"/>
              </w:rPr>
              <w:t>Задачи:</w:t>
            </w:r>
          </w:p>
          <w:p w:rsidR="00ED0BAF" w:rsidRDefault="00ED0BAF" w:rsidP="00A5678B">
            <w:pPr>
              <w:pStyle w:val="ConsPlusCell"/>
              <w:widowControl/>
              <w:rPr>
                <w:rFonts w:ascii="Times New Roman" w:hAnsi="Times New Roman"/>
                <w:color w:val="000000"/>
                <w:sz w:val="24"/>
                <w:szCs w:val="24"/>
              </w:rPr>
            </w:pPr>
            <w:r>
              <w:rPr>
                <w:rFonts w:ascii="Times New Roman" w:hAnsi="Times New Roman"/>
                <w:color w:val="000000"/>
                <w:sz w:val="24"/>
                <w:szCs w:val="24"/>
              </w:rPr>
              <w:t>Условие, решение, ответ,</w:t>
            </w:r>
            <w:r w:rsidRPr="00C41162">
              <w:rPr>
                <w:rFonts w:ascii="Times New Roman" w:hAnsi="Times New Roman"/>
                <w:color w:val="000000"/>
                <w:sz w:val="24"/>
                <w:szCs w:val="24"/>
              </w:rPr>
              <w:t xml:space="preserve"> Скорость, время, ра</w:t>
            </w:r>
            <w:r w:rsidRPr="00C41162">
              <w:rPr>
                <w:rFonts w:ascii="Times New Roman" w:hAnsi="Times New Roman"/>
                <w:color w:val="000000"/>
                <w:sz w:val="24"/>
                <w:szCs w:val="24"/>
              </w:rPr>
              <w:t>с</w:t>
            </w:r>
            <w:r w:rsidRPr="00C41162">
              <w:rPr>
                <w:rFonts w:ascii="Times New Roman" w:hAnsi="Times New Roman"/>
                <w:color w:val="000000"/>
                <w:sz w:val="24"/>
                <w:szCs w:val="24"/>
              </w:rPr>
              <w:t>стояние</w:t>
            </w:r>
            <w:r>
              <w:rPr>
                <w:rFonts w:ascii="Times New Roman" w:hAnsi="Times New Roman"/>
                <w:color w:val="000000"/>
                <w:sz w:val="24"/>
                <w:szCs w:val="24"/>
              </w:rPr>
              <w:t xml:space="preserve">, </w:t>
            </w:r>
            <w:r w:rsidRPr="00C41162">
              <w:rPr>
                <w:rFonts w:ascii="Times New Roman" w:hAnsi="Times New Roman"/>
                <w:color w:val="000000"/>
                <w:sz w:val="24"/>
                <w:szCs w:val="24"/>
              </w:rPr>
              <w:t>Что такое задача?</w:t>
            </w:r>
          </w:p>
          <w:p w:rsidR="00ED0BAF" w:rsidRPr="00184A62" w:rsidRDefault="00ED0BAF" w:rsidP="00A5678B">
            <w:pPr>
              <w:rPr>
                <w:color w:val="000000"/>
                <w:u w:val="single"/>
                <w:lang w:val="ru-RU"/>
              </w:rPr>
            </w:pPr>
            <w:r w:rsidRPr="00184A62">
              <w:rPr>
                <w:color w:val="000000"/>
                <w:u w:val="single"/>
                <w:lang w:val="ru-RU"/>
              </w:rPr>
              <w:t>Наборы по математике:</w:t>
            </w:r>
          </w:p>
          <w:p w:rsidR="00ED0BAF" w:rsidRPr="00184A62" w:rsidRDefault="00ED0BAF" w:rsidP="00A5678B">
            <w:pPr>
              <w:rPr>
                <w:color w:val="000000"/>
                <w:lang w:val="ru-RU"/>
              </w:rPr>
            </w:pPr>
            <w:r w:rsidRPr="00184A62">
              <w:rPr>
                <w:color w:val="000000"/>
                <w:lang w:val="ru-RU"/>
              </w:rPr>
              <w:t>Части целого на круге, Геометрические фигуры, Цифры.</w:t>
            </w:r>
          </w:p>
          <w:p w:rsidR="00ED0BAF" w:rsidRDefault="00ED0BAF" w:rsidP="00A5678B">
            <w:pPr>
              <w:tabs>
                <w:tab w:val="left" w:pos="-110"/>
              </w:tabs>
              <w:rPr>
                <w:lang w:val="ru-RU"/>
              </w:rPr>
            </w:pPr>
            <w:r w:rsidRPr="00184A62">
              <w:rPr>
                <w:lang w:val="ru-RU"/>
              </w:rPr>
              <w:t>Циркуль, Линейка, Транспортир, Треугольник</w:t>
            </w:r>
            <w:r>
              <w:rPr>
                <w:lang w:val="ru-RU"/>
              </w:rPr>
              <w:t>.</w:t>
            </w:r>
          </w:p>
          <w:p w:rsidR="00ED0BAF" w:rsidRDefault="00ED0BAF" w:rsidP="00A5678B">
            <w:pPr>
              <w:tabs>
                <w:tab w:val="left" w:pos="-110"/>
              </w:tabs>
              <w:rPr>
                <w:lang w:val="ru-RU"/>
              </w:rPr>
            </w:pPr>
            <w:r>
              <w:rPr>
                <w:lang w:val="ru-RU"/>
              </w:rPr>
              <w:t>Окружающий мир</w:t>
            </w:r>
          </w:p>
          <w:p w:rsidR="00ED0BAF" w:rsidRDefault="00ED0BAF" w:rsidP="00A5678B">
            <w:pPr>
              <w:pStyle w:val="ConsPlusCell"/>
              <w:widowControl/>
              <w:rPr>
                <w:rFonts w:ascii="Times New Roman" w:hAnsi="Times New Roman" w:cs="Times New Roman"/>
                <w:sz w:val="24"/>
                <w:szCs w:val="24"/>
                <w:u w:val="single"/>
              </w:rPr>
            </w:pPr>
            <w:r w:rsidRPr="001A594A">
              <w:rPr>
                <w:rFonts w:ascii="Times New Roman" w:hAnsi="Times New Roman" w:cs="Times New Roman"/>
                <w:sz w:val="24"/>
                <w:szCs w:val="24"/>
                <w:u w:val="single"/>
              </w:rPr>
              <w:t xml:space="preserve">Таблицы: </w:t>
            </w:r>
          </w:p>
          <w:p w:rsidR="00ED0BAF" w:rsidRPr="00F2574B" w:rsidRDefault="00ED0BAF" w:rsidP="00A5678B">
            <w:pPr>
              <w:pStyle w:val="ConsPlusCell"/>
              <w:widowControl/>
              <w:rPr>
                <w:rFonts w:ascii="Times New Roman" w:hAnsi="Times New Roman" w:cs="Times New Roman"/>
                <w:sz w:val="24"/>
                <w:szCs w:val="24"/>
              </w:rPr>
            </w:pPr>
            <w:r w:rsidRPr="00F2574B">
              <w:rPr>
                <w:rFonts w:ascii="Times New Roman" w:hAnsi="Times New Roman" w:cs="Times New Roman"/>
                <w:sz w:val="24"/>
                <w:szCs w:val="24"/>
              </w:rPr>
              <w:t xml:space="preserve">Времена года, </w:t>
            </w:r>
            <w:r w:rsidRPr="001A594A">
              <w:rPr>
                <w:rFonts w:ascii="Times New Roman" w:hAnsi="Times New Roman"/>
                <w:color w:val="000000"/>
                <w:sz w:val="24"/>
                <w:szCs w:val="24"/>
              </w:rPr>
              <w:t>Формы земной поверхности</w:t>
            </w:r>
            <w:r>
              <w:rPr>
                <w:rFonts w:ascii="Times New Roman" w:hAnsi="Times New Roman"/>
                <w:color w:val="000000"/>
                <w:sz w:val="24"/>
                <w:szCs w:val="24"/>
              </w:rPr>
              <w:t>, Водоёмы и  моря, Природные зоны, Деревья, кустарники, т</w:t>
            </w:r>
            <w:r w:rsidRPr="001A594A">
              <w:rPr>
                <w:rFonts w:ascii="Times New Roman" w:hAnsi="Times New Roman"/>
                <w:color w:val="000000"/>
                <w:sz w:val="24"/>
                <w:szCs w:val="24"/>
              </w:rPr>
              <w:t>равы</w:t>
            </w:r>
            <w:r>
              <w:rPr>
                <w:rFonts w:ascii="Times New Roman" w:hAnsi="Times New Roman"/>
                <w:color w:val="000000"/>
                <w:sz w:val="24"/>
                <w:szCs w:val="24"/>
              </w:rPr>
              <w:t xml:space="preserve">, </w:t>
            </w:r>
            <w:r w:rsidRPr="001A594A">
              <w:rPr>
                <w:rFonts w:ascii="Times New Roman" w:hAnsi="Times New Roman"/>
                <w:color w:val="000000"/>
                <w:sz w:val="24"/>
                <w:szCs w:val="24"/>
              </w:rPr>
              <w:t>Круговорот воды в природе</w:t>
            </w:r>
            <w:r>
              <w:rPr>
                <w:rFonts w:ascii="Times New Roman" w:hAnsi="Times New Roman"/>
                <w:color w:val="000000"/>
                <w:sz w:val="24"/>
                <w:szCs w:val="24"/>
              </w:rPr>
              <w:t xml:space="preserve">, Животные, </w:t>
            </w:r>
            <w:r w:rsidRPr="001A594A">
              <w:rPr>
                <w:rFonts w:ascii="Times New Roman" w:hAnsi="Times New Roman"/>
                <w:color w:val="000000"/>
                <w:sz w:val="24"/>
                <w:szCs w:val="24"/>
              </w:rPr>
              <w:t>Стороны горизонта</w:t>
            </w:r>
            <w:r>
              <w:rPr>
                <w:rFonts w:ascii="Times New Roman" w:hAnsi="Times New Roman"/>
                <w:color w:val="000000"/>
                <w:sz w:val="24"/>
                <w:szCs w:val="24"/>
              </w:rPr>
              <w:t xml:space="preserve">, </w:t>
            </w:r>
            <w:r w:rsidRPr="001A594A">
              <w:rPr>
                <w:rFonts w:ascii="Times New Roman" w:hAnsi="Times New Roman"/>
                <w:color w:val="000000"/>
                <w:sz w:val="24"/>
                <w:szCs w:val="24"/>
              </w:rPr>
              <w:t>Дикие и домашние животные</w:t>
            </w:r>
            <w:r>
              <w:rPr>
                <w:rFonts w:ascii="Times New Roman" w:hAnsi="Times New Roman"/>
                <w:color w:val="000000"/>
                <w:sz w:val="24"/>
                <w:szCs w:val="24"/>
              </w:rPr>
              <w:t xml:space="preserve">, </w:t>
            </w:r>
            <w:r w:rsidRPr="001A594A">
              <w:rPr>
                <w:rFonts w:ascii="Times New Roman" w:hAnsi="Times New Roman"/>
                <w:color w:val="000000"/>
                <w:sz w:val="24"/>
                <w:szCs w:val="24"/>
              </w:rPr>
              <w:t>Изменение температуры воздуха</w:t>
            </w:r>
            <w:r>
              <w:rPr>
                <w:rFonts w:ascii="Times New Roman" w:hAnsi="Times New Roman"/>
                <w:color w:val="000000"/>
                <w:sz w:val="24"/>
                <w:szCs w:val="24"/>
              </w:rPr>
              <w:t>, Н</w:t>
            </w:r>
            <w:r>
              <w:rPr>
                <w:rFonts w:ascii="Times New Roman" w:hAnsi="Times New Roman"/>
                <w:color w:val="000000"/>
                <w:sz w:val="24"/>
                <w:szCs w:val="24"/>
              </w:rPr>
              <w:t>а</w:t>
            </w:r>
            <w:r>
              <w:rPr>
                <w:rFonts w:ascii="Times New Roman" w:hAnsi="Times New Roman"/>
                <w:color w:val="000000"/>
                <w:sz w:val="24"/>
                <w:szCs w:val="24"/>
              </w:rPr>
              <w:t xml:space="preserve">секомые, Птицы, </w:t>
            </w:r>
          </w:p>
          <w:p w:rsidR="00ED0BAF" w:rsidRPr="00184A62" w:rsidRDefault="00ED0BAF" w:rsidP="00A5678B">
            <w:pPr>
              <w:rPr>
                <w:color w:val="000000"/>
                <w:u w:val="single"/>
                <w:lang w:val="ru-RU"/>
              </w:rPr>
            </w:pPr>
            <w:r w:rsidRPr="00184A62">
              <w:rPr>
                <w:color w:val="000000"/>
                <w:u w:val="single"/>
                <w:lang w:val="ru-RU"/>
              </w:rPr>
              <w:t>Сюжетные изображения:</w:t>
            </w:r>
          </w:p>
          <w:p w:rsidR="00ED0BAF" w:rsidRDefault="00ED0BAF" w:rsidP="00A5678B">
            <w:pPr>
              <w:pStyle w:val="ConsPlusCell"/>
              <w:widowControl/>
              <w:rPr>
                <w:rFonts w:ascii="Times New Roman" w:hAnsi="Times New Roman" w:cs="Times New Roman"/>
                <w:sz w:val="24"/>
                <w:szCs w:val="24"/>
              </w:rPr>
            </w:pPr>
            <w:r w:rsidRPr="00F2574B">
              <w:rPr>
                <w:rFonts w:ascii="Times New Roman" w:hAnsi="Times New Roman" w:cs="Times New Roman"/>
                <w:sz w:val="24"/>
                <w:szCs w:val="24"/>
              </w:rPr>
              <w:t xml:space="preserve">Времена года, </w:t>
            </w:r>
            <w:r>
              <w:rPr>
                <w:rFonts w:ascii="Times New Roman" w:hAnsi="Times New Roman" w:cs="Times New Roman"/>
                <w:sz w:val="24"/>
                <w:szCs w:val="24"/>
              </w:rPr>
              <w:t>Режим дня, на ферме, В поле.</w:t>
            </w:r>
          </w:p>
          <w:p w:rsidR="00ED0BAF" w:rsidRDefault="00ED0BAF" w:rsidP="00A5678B">
            <w:pPr>
              <w:pStyle w:val="ConsPlusCell"/>
              <w:widowControl/>
              <w:rPr>
                <w:rFonts w:ascii="Times New Roman" w:hAnsi="Times New Roman" w:cs="Times New Roman"/>
                <w:sz w:val="24"/>
                <w:szCs w:val="24"/>
                <w:u w:val="single"/>
              </w:rPr>
            </w:pPr>
            <w:r w:rsidRPr="00F2574B">
              <w:rPr>
                <w:rFonts w:ascii="Times New Roman" w:hAnsi="Times New Roman" w:cs="Times New Roman"/>
                <w:sz w:val="24"/>
                <w:szCs w:val="24"/>
                <w:u w:val="single"/>
              </w:rPr>
              <w:t>Предметные изображения:</w:t>
            </w:r>
          </w:p>
          <w:p w:rsidR="00ED0BAF" w:rsidRDefault="00ED0BAF" w:rsidP="00A5678B">
            <w:pPr>
              <w:tabs>
                <w:tab w:val="left" w:pos="-110"/>
              </w:tabs>
              <w:rPr>
                <w:color w:val="000000"/>
                <w:lang w:val="ru-RU"/>
              </w:rPr>
            </w:pPr>
            <w:r w:rsidRPr="00184A62">
              <w:rPr>
                <w:lang w:val="ru-RU"/>
              </w:rPr>
              <w:t>Грибы,</w:t>
            </w:r>
            <w:r w:rsidRPr="00184A62">
              <w:rPr>
                <w:color w:val="000000"/>
                <w:lang w:val="ru-RU"/>
              </w:rPr>
              <w:t xml:space="preserve"> Машины и техника</w:t>
            </w:r>
            <w:r w:rsidRPr="00184A62">
              <w:rPr>
                <w:lang w:val="ru-RU"/>
              </w:rPr>
              <w:t xml:space="preserve">, Дикие и домашние животные, </w:t>
            </w:r>
            <w:r w:rsidRPr="00184A62">
              <w:rPr>
                <w:color w:val="000000"/>
                <w:lang w:val="ru-RU"/>
              </w:rPr>
              <w:t>Инструменты, Мебель, Музыкальные инструменты, Насекомые, птицы, Рыбы, Проду</w:t>
            </w:r>
            <w:r w:rsidRPr="00184A62">
              <w:rPr>
                <w:color w:val="000000"/>
                <w:lang w:val="ru-RU"/>
              </w:rPr>
              <w:t>к</w:t>
            </w:r>
            <w:r w:rsidRPr="00184A62">
              <w:rPr>
                <w:color w:val="000000"/>
                <w:lang w:val="ru-RU"/>
              </w:rPr>
              <w:t>ты питания.</w:t>
            </w:r>
          </w:p>
          <w:p w:rsidR="00ED0BAF" w:rsidRDefault="00ED0BAF" w:rsidP="00A5678B">
            <w:pPr>
              <w:rPr>
                <w:color w:val="000000"/>
                <w:lang w:val="ru-RU"/>
              </w:rPr>
            </w:pPr>
            <w:r w:rsidRPr="00F84202">
              <w:rPr>
                <w:color w:val="000000"/>
                <w:lang w:val="ru-RU"/>
              </w:rPr>
              <w:t>МКП «Дидактика»</w:t>
            </w:r>
          </w:p>
          <w:p w:rsidR="00ED0BAF" w:rsidRDefault="00ED0BAF" w:rsidP="00A5678B">
            <w:pPr>
              <w:rPr>
                <w:color w:val="000000"/>
                <w:lang w:val="ru-RU"/>
              </w:rPr>
            </w:pPr>
            <w:r>
              <w:rPr>
                <w:color w:val="000000"/>
                <w:lang w:val="ru-RU"/>
              </w:rPr>
              <w:t>Музыка</w:t>
            </w:r>
          </w:p>
          <w:p w:rsidR="00ED0BAF" w:rsidRDefault="00ED0BAF" w:rsidP="00A5678B">
            <w:pPr>
              <w:pStyle w:val="ConsPlusCell"/>
              <w:widowControl/>
              <w:rPr>
                <w:rFonts w:ascii="Times New Roman" w:hAnsi="Times New Roman" w:cs="Times New Roman"/>
                <w:sz w:val="24"/>
                <w:szCs w:val="24"/>
              </w:rPr>
            </w:pPr>
            <w:r w:rsidRPr="00F2574B">
              <w:rPr>
                <w:rFonts w:ascii="Times New Roman" w:hAnsi="Times New Roman" w:cs="Times New Roman"/>
                <w:sz w:val="24"/>
                <w:szCs w:val="24"/>
              </w:rPr>
              <w:t>Портреты композиторов (русские, советские, з</w:t>
            </w:r>
            <w:r w:rsidRPr="00F2574B">
              <w:rPr>
                <w:rFonts w:ascii="Times New Roman" w:hAnsi="Times New Roman" w:cs="Times New Roman"/>
                <w:sz w:val="24"/>
                <w:szCs w:val="24"/>
              </w:rPr>
              <w:t>а</w:t>
            </w:r>
            <w:r w:rsidRPr="00F2574B">
              <w:rPr>
                <w:rFonts w:ascii="Times New Roman" w:hAnsi="Times New Roman" w:cs="Times New Roman"/>
                <w:sz w:val="24"/>
                <w:szCs w:val="24"/>
              </w:rPr>
              <w:t>рубежные)</w:t>
            </w:r>
          </w:p>
          <w:p w:rsidR="00ED0BAF" w:rsidRPr="00F2574B" w:rsidRDefault="00ED0BAF" w:rsidP="00A5678B">
            <w:pPr>
              <w:pStyle w:val="ConsPlusCell"/>
              <w:widowControl/>
              <w:rPr>
                <w:rFonts w:ascii="Times New Roman" w:hAnsi="Times New Roman" w:cs="Times New Roman"/>
                <w:sz w:val="24"/>
                <w:szCs w:val="24"/>
              </w:rPr>
            </w:pPr>
            <w:r>
              <w:rPr>
                <w:rFonts w:ascii="Times New Roman" w:hAnsi="Times New Roman" w:cs="Times New Roman"/>
                <w:sz w:val="24"/>
                <w:szCs w:val="24"/>
              </w:rPr>
              <w:t>Набор плакатов «Музыкальные инструменты»</w:t>
            </w:r>
          </w:p>
          <w:p w:rsidR="00ED0BAF" w:rsidRDefault="00ED0BAF" w:rsidP="00A5678B">
            <w:pPr>
              <w:rPr>
                <w:lang w:val="ru-RU"/>
              </w:rPr>
            </w:pPr>
            <w:r>
              <w:rPr>
                <w:lang w:val="ru-RU"/>
              </w:rPr>
              <w:t>Технология</w:t>
            </w:r>
          </w:p>
          <w:p w:rsidR="00ED0BAF" w:rsidRDefault="00ED0BAF" w:rsidP="00A5678B">
            <w:pPr>
              <w:pStyle w:val="ConsPlusCell"/>
              <w:widowControl/>
              <w:rPr>
                <w:rFonts w:ascii="Times New Roman" w:hAnsi="Times New Roman" w:cs="Times New Roman"/>
                <w:sz w:val="24"/>
                <w:szCs w:val="24"/>
                <w:u w:val="single"/>
              </w:rPr>
            </w:pPr>
            <w:r w:rsidRPr="00CD7609">
              <w:rPr>
                <w:rFonts w:ascii="Times New Roman" w:hAnsi="Times New Roman" w:cs="Times New Roman"/>
                <w:sz w:val="24"/>
                <w:szCs w:val="24"/>
                <w:u w:val="single"/>
              </w:rPr>
              <w:t>Коллекции:</w:t>
            </w:r>
          </w:p>
          <w:p w:rsidR="00ED0BAF" w:rsidRPr="00030910" w:rsidRDefault="00ED0BAF" w:rsidP="00A5678B">
            <w:pPr>
              <w:rPr>
                <w:color w:val="000000"/>
                <w:lang w:val="ru-RU"/>
              </w:rPr>
            </w:pPr>
            <w:r w:rsidRPr="00030910">
              <w:rPr>
                <w:color w:val="000000"/>
                <w:lang w:val="ru-RU"/>
              </w:rPr>
              <w:t>Лён, Хлопок, Шёлк, Шерсть</w:t>
            </w:r>
          </w:p>
          <w:p w:rsidR="00ED0BAF" w:rsidRPr="00184A62" w:rsidRDefault="00ED0BAF" w:rsidP="00A5678B">
            <w:pPr>
              <w:rPr>
                <w:lang w:val="ru-RU"/>
              </w:rPr>
            </w:pPr>
          </w:p>
          <w:p w:rsidR="00ED0BAF" w:rsidRPr="002F4AEF" w:rsidRDefault="00ED0BAF" w:rsidP="00A5678B">
            <w:pPr>
              <w:rPr>
                <w:lang w:val="ru-RU"/>
              </w:rPr>
            </w:pPr>
            <w:r w:rsidRPr="002F4AEF">
              <w:rPr>
                <w:lang w:val="ru-RU"/>
              </w:rPr>
              <w:t>1.2.3.</w:t>
            </w:r>
            <w:r w:rsidRPr="002F4AEF">
              <w:t> </w:t>
            </w:r>
            <w:r w:rsidRPr="002F4AEF">
              <w:rPr>
                <w:lang w:val="ru-RU"/>
              </w:rPr>
              <w:t>Аудиозаписи, слайды по содерж</w:t>
            </w:r>
            <w:r>
              <w:rPr>
                <w:lang w:val="ru-RU"/>
              </w:rPr>
              <w:t>анию учебного предмета, ЭОР.</w:t>
            </w:r>
          </w:p>
          <w:p w:rsidR="00ED0BAF" w:rsidRPr="002F4AEF" w:rsidRDefault="00ED0BAF" w:rsidP="00A5678B">
            <w:pPr>
              <w:rPr>
                <w:lang w:val="ru-RU"/>
              </w:rPr>
            </w:pPr>
            <w:r w:rsidRPr="002F4AEF">
              <w:rPr>
                <w:lang w:val="ru-RU"/>
              </w:rPr>
              <w:t>1.2.4.</w:t>
            </w:r>
            <w:r w:rsidRPr="002F4AEF">
              <w:t> </w:t>
            </w:r>
            <w:r w:rsidRPr="002F4AEF">
              <w:rPr>
                <w:lang w:val="ru-RU"/>
              </w:rPr>
              <w:t>Традиционные и инновационные средства обучения, компьютерные, информационн</w:t>
            </w:r>
            <w:r>
              <w:rPr>
                <w:lang w:val="ru-RU"/>
              </w:rPr>
              <w:t>о-коммуникационные средства.</w:t>
            </w:r>
          </w:p>
          <w:p w:rsidR="00ED0BAF" w:rsidRPr="002F4AEF" w:rsidRDefault="00ED0BAF" w:rsidP="00A5678B">
            <w:pPr>
              <w:rPr>
                <w:lang w:val="ru-RU"/>
              </w:rPr>
            </w:pPr>
            <w:r w:rsidRPr="002F4AEF">
              <w:rPr>
                <w:lang w:val="ru-RU"/>
              </w:rPr>
              <w:t>1.2.5.</w:t>
            </w:r>
            <w:r w:rsidRPr="002F4AEF">
              <w:t> </w:t>
            </w:r>
            <w:r w:rsidRPr="002F4AEF">
              <w:rPr>
                <w:lang w:val="ru-RU"/>
              </w:rPr>
              <w:t>Учебно-</w:t>
            </w:r>
            <w:r>
              <w:rPr>
                <w:lang w:val="ru-RU"/>
              </w:rPr>
              <w:t>практическое оборудование</w:t>
            </w:r>
          </w:p>
          <w:p w:rsidR="00ED0BAF" w:rsidRPr="002F4AEF" w:rsidRDefault="00ED0BAF" w:rsidP="00A5678B">
            <w:pPr>
              <w:rPr>
                <w:lang w:val="ru-RU"/>
              </w:rPr>
            </w:pPr>
            <w:r w:rsidRPr="002F4AEF">
              <w:rPr>
                <w:lang w:val="ru-RU"/>
              </w:rPr>
              <w:t>1.2.6.</w:t>
            </w:r>
            <w:r w:rsidRPr="002F4AEF">
              <w:t> </w:t>
            </w:r>
            <w:r w:rsidRPr="002F4AEF">
              <w:rPr>
                <w:lang w:val="ru-RU"/>
              </w:rPr>
              <w:t>Оборудование (мебель): парты,стулья, шкафы.</w:t>
            </w:r>
          </w:p>
        </w:tc>
        <w:tc>
          <w:tcPr>
            <w:tcW w:w="1969" w:type="dxa"/>
          </w:tcPr>
          <w:p w:rsidR="00ED0BAF" w:rsidRDefault="00ED0BAF" w:rsidP="00A5678B">
            <w:pPr>
              <w:rPr>
                <w:lang w:val="ru-RU"/>
              </w:rPr>
            </w:pPr>
            <w:r>
              <w:rPr>
                <w:lang w:val="ru-RU"/>
              </w:rPr>
              <w:t xml:space="preserve">имеется </w:t>
            </w:r>
          </w:p>
          <w:p w:rsidR="00ED0BAF" w:rsidRDefault="00ED0BAF" w:rsidP="00A5678B">
            <w:pPr>
              <w:rPr>
                <w:lang w:val="ru-RU"/>
              </w:rPr>
            </w:pPr>
          </w:p>
          <w:p w:rsidR="00ED0BAF" w:rsidRDefault="00ED0BAF" w:rsidP="00A5678B">
            <w:pPr>
              <w:rPr>
                <w:lang w:val="ru-RU"/>
              </w:rPr>
            </w:pPr>
            <w:r>
              <w:rPr>
                <w:lang w:val="ru-RU"/>
              </w:rPr>
              <w:t>имеются</w:t>
            </w:r>
          </w:p>
          <w:p w:rsidR="00ED0BAF" w:rsidRDefault="00ED0BAF" w:rsidP="00A5678B">
            <w:pPr>
              <w:rPr>
                <w:lang w:val="ru-RU"/>
              </w:rPr>
            </w:pPr>
            <w:r>
              <w:rPr>
                <w:lang w:val="ru-RU"/>
              </w:rPr>
              <w:t>имеетя</w:t>
            </w:r>
          </w:p>
          <w:p w:rsidR="00ED0BAF" w:rsidRDefault="00ED0BAF" w:rsidP="00A5678B">
            <w:pPr>
              <w:rPr>
                <w:lang w:val="ru-RU"/>
              </w:rPr>
            </w:pPr>
            <w:r>
              <w:rPr>
                <w:lang w:val="ru-RU"/>
              </w:rPr>
              <w:t>имеются</w:t>
            </w: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r>
              <w:rPr>
                <w:lang w:val="ru-RU"/>
              </w:rPr>
              <w:t>имеются</w:t>
            </w:r>
          </w:p>
          <w:p w:rsidR="00ED0BAF" w:rsidRDefault="00ED0BAF" w:rsidP="00A5678B">
            <w:pPr>
              <w:rPr>
                <w:lang w:val="ru-RU"/>
              </w:rPr>
            </w:pPr>
          </w:p>
          <w:p w:rsidR="00ED0BAF" w:rsidRDefault="00ED0BAF" w:rsidP="00A5678B">
            <w:pPr>
              <w:rPr>
                <w:lang w:val="ru-RU"/>
              </w:rPr>
            </w:pPr>
          </w:p>
          <w:p w:rsidR="00ED0BAF" w:rsidRDefault="00ED0BAF" w:rsidP="00A5678B">
            <w:pPr>
              <w:rPr>
                <w:lang w:val="ru-RU"/>
              </w:rPr>
            </w:pPr>
            <w:r>
              <w:rPr>
                <w:lang w:val="ru-RU"/>
              </w:rPr>
              <w:t>имеются</w:t>
            </w:r>
          </w:p>
          <w:p w:rsidR="00ED0BAF" w:rsidRDefault="00ED0BAF" w:rsidP="00A5678B">
            <w:pPr>
              <w:rPr>
                <w:lang w:val="ru-RU"/>
              </w:rPr>
            </w:pPr>
            <w:r>
              <w:rPr>
                <w:lang w:val="ru-RU"/>
              </w:rPr>
              <w:t>имеются</w:t>
            </w:r>
          </w:p>
          <w:p w:rsidR="00ED0BAF" w:rsidRPr="002F4AEF" w:rsidRDefault="00ED0BAF" w:rsidP="00A5678B">
            <w:pPr>
              <w:rPr>
                <w:lang w:val="ru-RU"/>
              </w:rPr>
            </w:pPr>
            <w:r>
              <w:rPr>
                <w:lang w:val="ru-RU"/>
              </w:rPr>
              <w:t>имеются</w:t>
            </w:r>
          </w:p>
        </w:tc>
      </w:tr>
      <w:tr w:rsidR="00ED0BAF" w:rsidRPr="004022E4" w:rsidTr="00A5678B">
        <w:tc>
          <w:tcPr>
            <w:tcW w:w="2149" w:type="dxa"/>
          </w:tcPr>
          <w:p w:rsidR="00ED0BAF" w:rsidRPr="002F4AEF" w:rsidRDefault="00ED0BAF" w:rsidP="00A5678B">
            <w:r>
              <w:rPr>
                <w:lang w:val="ru-RU"/>
              </w:rPr>
              <w:t>2</w:t>
            </w:r>
            <w:r w:rsidRPr="002F4AEF">
              <w:t xml:space="preserve">. Компоненты оснащения </w:t>
            </w:r>
            <w:r>
              <w:t>физкультурного зала</w:t>
            </w:r>
            <w:r w:rsidRPr="002F4AEF">
              <w:t>.</w:t>
            </w:r>
          </w:p>
        </w:tc>
        <w:tc>
          <w:tcPr>
            <w:tcW w:w="5339" w:type="dxa"/>
          </w:tcPr>
          <w:p w:rsidR="00ED0BAF" w:rsidRPr="00D63B96" w:rsidRDefault="00ED0BAF" w:rsidP="00A5678B">
            <w:pPr>
              <w:pStyle w:val="ConsPlusNonformat"/>
              <w:rPr>
                <w:rFonts w:ascii="Times New Roman" w:hAnsi="Times New Roman" w:cs="Times New Roman"/>
                <w:sz w:val="24"/>
                <w:szCs w:val="24"/>
              </w:rPr>
            </w:pPr>
            <w:r w:rsidRPr="00D63B96">
              <w:rPr>
                <w:rFonts w:ascii="Times New Roman" w:hAnsi="Times New Roman" w:cs="Times New Roman"/>
                <w:sz w:val="24"/>
                <w:szCs w:val="24"/>
              </w:rPr>
              <w:t>Спортивный зал</w:t>
            </w:r>
          </w:p>
          <w:p w:rsidR="00ED0BAF" w:rsidRPr="00D63B96" w:rsidRDefault="00ED0BAF" w:rsidP="00A5678B">
            <w:pPr>
              <w:pStyle w:val="ConsPlusNonformat"/>
              <w:rPr>
                <w:rFonts w:ascii="Times New Roman" w:hAnsi="Times New Roman" w:cs="Times New Roman"/>
                <w:sz w:val="24"/>
                <w:szCs w:val="24"/>
              </w:rPr>
            </w:pPr>
            <w:r>
              <w:rPr>
                <w:rFonts w:ascii="Times New Roman" w:hAnsi="Times New Roman" w:cs="Times New Roman"/>
                <w:sz w:val="24"/>
                <w:szCs w:val="24"/>
              </w:rPr>
              <w:t>Кольцо баскетбольное,  с</w:t>
            </w:r>
            <w:r w:rsidRPr="00D63B96">
              <w:rPr>
                <w:rFonts w:ascii="Times New Roman" w:hAnsi="Times New Roman" w:cs="Times New Roman"/>
                <w:sz w:val="24"/>
                <w:szCs w:val="24"/>
              </w:rPr>
              <w:t>етка баскетбольная,</w:t>
            </w:r>
          </w:p>
          <w:p w:rsidR="00ED0BAF" w:rsidRPr="00D63B96" w:rsidRDefault="00ED0BAF" w:rsidP="00A5678B">
            <w:pPr>
              <w:pStyle w:val="ConsPlusNonformat"/>
              <w:rPr>
                <w:rFonts w:ascii="Times New Roman" w:hAnsi="Times New Roman" w:cs="Times New Roman"/>
                <w:sz w:val="24"/>
                <w:szCs w:val="24"/>
              </w:rPr>
            </w:pPr>
            <w:r>
              <w:rPr>
                <w:rFonts w:ascii="Times New Roman" w:hAnsi="Times New Roman" w:cs="Times New Roman"/>
                <w:sz w:val="24"/>
                <w:szCs w:val="24"/>
              </w:rPr>
              <w:t>м</w:t>
            </w:r>
            <w:r w:rsidRPr="00D63B96">
              <w:rPr>
                <w:rFonts w:ascii="Times New Roman" w:hAnsi="Times New Roman" w:cs="Times New Roman"/>
                <w:sz w:val="24"/>
                <w:szCs w:val="24"/>
              </w:rPr>
              <w:t>ячи футбольные, баскетбольные, волейбол</w:t>
            </w:r>
            <w:r w:rsidRPr="00D63B96">
              <w:rPr>
                <w:rFonts w:ascii="Times New Roman" w:hAnsi="Times New Roman" w:cs="Times New Roman"/>
                <w:sz w:val="24"/>
                <w:szCs w:val="24"/>
              </w:rPr>
              <w:t>ь</w:t>
            </w:r>
            <w:r w:rsidRPr="00D63B96">
              <w:rPr>
                <w:rFonts w:ascii="Times New Roman" w:hAnsi="Times New Roman" w:cs="Times New Roman"/>
                <w:sz w:val="24"/>
                <w:szCs w:val="24"/>
              </w:rPr>
              <w:t>ные,</w:t>
            </w:r>
          </w:p>
          <w:p w:rsidR="00ED0BAF" w:rsidRPr="00D63B96" w:rsidRDefault="00ED0BAF" w:rsidP="00A5678B">
            <w:pPr>
              <w:pStyle w:val="ConsPlusNonformat"/>
              <w:rPr>
                <w:rFonts w:ascii="Times New Roman" w:hAnsi="Times New Roman" w:cs="Times New Roman"/>
                <w:sz w:val="24"/>
                <w:szCs w:val="24"/>
              </w:rPr>
            </w:pPr>
            <w:r>
              <w:rPr>
                <w:rFonts w:ascii="Times New Roman" w:hAnsi="Times New Roman" w:cs="Times New Roman"/>
                <w:sz w:val="24"/>
                <w:szCs w:val="24"/>
              </w:rPr>
              <w:t>сетка волейбольная, б</w:t>
            </w:r>
            <w:r w:rsidRPr="00D63B96">
              <w:rPr>
                <w:rFonts w:ascii="Times New Roman" w:hAnsi="Times New Roman" w:cs="Times New Roman"/>
                <w:sz w:val="24"/>
                <w:szCs w:val="24"/>
              </w:rPr>
              <w:t>ревно гимнастическое,</w:t>
            </w:r>
          </w:p>
          <w:p w:rsidR="00ED0BAF" w:rsidRPr="00D63B96" w:rsidRDefault="00ED0BAF" w:rsidP="00A5678B">
            <w:pPr>
              <w:pStyle w:val="ConsPlusNonformat"/>
              <w:rPr>
                <w:rFonts w:ascii="Times New Roman" w:hAnsi="Times New Roman" w:cs="Times New Roman"/>
                <w:sz w:val="24"/>
                <w:szCs w:val="24"/>
              </w:rPr>
            </w:pPr>
            <w:r w:rsidRPr="00D63B96">
              <w:rPr>
                <w:rFonts w:ascii="Times New Roman" w:hAnsi="Times New Roman" w:cs="Times New Roman"/>
                <w:sz w:val="24"/>
                <w:szCs w:val="24"/>
              </w:rPr>
              <w:t>Брусья гимн</w:t>
            </w:r>
            <w:r>
              <w:rPr>
                <w:rFonts w:ascii="Times New Roman" w:hAnsi="Times New Roman" w:cs="Times New Roman"/>
                <w:sz w:val="24"/>
                <w:szCs w:val="24"/>
              </w:rPr>
              <w:t>астические женские и мужские,  к</w:t>
            </w:r>
            <w:r w:rsidRPr="00D63B96">
              <w:rPr>
                <w:rFonts w:ascii="Times New Roman" w:hAnsi="Times New Roman" w:cs="Times New Roman"/>
                <w:sz w:val="24"/>
                <w:szCs w:val="24"/>
              </w:rPr>
              <w:t>анат для лазания,</w:t>
            </w:r>
            <w:r>
              <w:rPr>
                <w:rFonts w:ascii="Times New Roman" w:hAnsi="Times New Roman" w:cs="Times New Roman"/>
                <w:sz w:val="24"/>
                <w:szCs w:val="24"/>
              </w:rPr>
              <w:t xml:space="preserve"> к</w:t>
            </w:r>
            <w:r w:rsidRPr="00D63B96">
              <w:rPr>
                <w:rFonts w:ascii="Times New Roman" w:hAnsi="Times New Roman" w:cs="Times New Roman"/>
                <w:sz w:val="24"/>
                <w:szCs w:val="24"/>
              </w:rPr>
              <w:t>озёл гимнастиче</w:t>
            </w:r>
            <w:r>
              <w:rPr>
                <w:rFonts w:ascii="Times New Roman" w:hAnsi="Times New Roman" w:cs="Times New Roman"/>
                <w:sz w:val="24"/>
                <w:szCs w:val="24"/>
              </w:rPr>
              <w:t>ский, к</w:t>
            </w:r>
            <w:r w:rsidRPr="00D63B96">
              <w:rPr>
                <w:rFonts w:ascii="Times New Roman" w:hAnsi="Times New Roman" w:cs="Times New Roman"/>
                <w:sz w:val="24"/>
                <w:szCs w:val="24"/>
              </w:rPr>
              <w:t>онь гимнастический прыжко</w:t>
            </w:r>
            <w:r>
              <w:rPr>
                <w:rFonts w:ascii="Times New Roman" w:hAnsi="Times New Roman" w:cs="Times New Roman"/>
                <w:sz w:val="24"/>
                <w:szCs w:val="24"/>
              </w:rPr>
              <w:t>вый, м</w:t>
            </w:r>
            <w:r w:rsidRPr="00D63B96">
              <w:rPr>
                <w:rFonts w:ascii="Times New Roman" w:hAnsi="Times New Roman" w:cs="Times New Roman"/>
                <w:sz w:val="24"/>
                <w:szCs w:val="24"/>
              </w:rPr>
              <w:t>аты гимнастиче</w:t>
            </w:r>
            <w:r>
              <w:rPr>
                <w:rFonts w:ascii="Times New Roman" w:hAnsi="Times New Roman" w:cs="Times New Roman"/>
                <w:sz w:val="24"/>
                <w:szCs w:val="24"/>
              </w:rPr>
              <w:t>ские, м</w:t>
            </w:r>
            <w:r w:rsidRPr="00D63B96">
              <w:rPr>
                <w:rFonts w:ascii="Times New Roman" w:hAnsi="Times New Roman" w:cs="Times New Roman"/>
                <w:sz w:val="24"/>
                <w:szCs w:val="24"/>
              </w:rPr>
              <w:t>яч для ме</w:t>
            </w:r>
            <w:r>
              <w:rPr>
                <w:rFonts w:ascii="Times New Roman" w:hAnsi="Times New Roman" w:cs="Times New Roman"/>
                <w:sz w:val="24"/>
                <w:szCs w:val="24"/>
              </w:rPr>
              <w:t>тания, м</w:t>
            </w:r>
            <w:r w:rsidRPr="00D63B96">
              <w:rPr>
                <w:rFonts w:ascii="Times New Roman" w:hAnsi="Times New Roman" w:cs="Times New Roman"/>
                <w:sz w:val="24"/>
                <w:szCs w:val="24"/>
              </w:rPr>
              <w:t>остик гимнастический под</w:t>
            </w:r>
            <w:r>
              <w:rPr>
                <w:rFonts w:ascii="Times New Roman" w:hAnsi="Times New Roman" w:cs="Times New Roman"/>
                <w:sz w:val="24"/>
                <w:szCs w:val="24"/>
              </w:rPr>
              <w:t>кидной, о</w:t>
            </w:r>
            <w:r w:rsidRPr="00D63B96">
              <w:rPr>
                <w:rFonts w:ascii="Times New Roman" w:hAnsi="Times New Roman" w:cs="Times New Roman"/>
                <w:sz w:val="24"/>
                <w:szCs w:val="24"/>
              </w:rPr>
              <w:t>бруч металличе</w:t>
            </w:r>
            <w:r>
              <w:rPr>
                <w:rFonts w:ascii="Times New Roman" w:hAnsi="Times New Roman" w:cs="Times New Roman"/>
                <w:sz w:val="24"/>
                <w:szCs w:val="24"/>
              </w:rPr>
              <w:t>ский, п</w:t>
            </w:r>
            <w:r w:rsidRPr="00D63B96">
              <w:rPr>
                <w:rFonts w:ascii="Times New Roman" w:hAnsi="Times New Roman" w:cs="Times New Roman"/>
                <w:sz w:val="24"/>
                <w:szCs w:val="24"/>
              </w:rPr>
              <w:t>ерекладина универсаль</w:t>
            </w:r>
            <w:r>
              <w:rPr>
                <w:rFonts w:ascii="Times New Roman" w:hAnsi="Times New Roman" w:cs="Times New Roman"/>
                <w:sz w:val="24"/>
                <w:szCs w:val="24"/>
              </w:rPr>
              <w:t>ная, с</w:t>
            </w:r>
            <w:r w:rsidRPr="00D63B96">
              <w:rPr>
                <w:rFonts w:ascii="Times New Roman" w:hAnsi="Times New Roman" w:cs="Times New Roman"/>
                <w:sz w:val="24"/>
                <w:szCs w:val="24"/>
              </w:rPr>
              <w:t>екун</w:t>
            </w:r>
            <w:r>
              <w:rPr>
                <w:rFonts w:ascii="Times New Roman" w:hAnsi="Times New Roman" w:cs="Times New Roman"/>
                <w:sz w:val="24"/>
                <w:szCs w:val="24"/>
              </w:rPr>
              <w:t>домер, с</w:t>
            </w:r>
            <w:r w:rsidRPr="00D63B96">
              <w:rPr>
                <w:rFonts w:ascii="Times New Roman" w:hAnsi="Times New Roman" w:cs="Times New Roman"/>
                <w:sz w:val="24"/>
                <w:szCs w:val="24"/>
              </w:rPr>
              <w:t>ка</w:t>
            </w:r>
            <w:r>
              <w:rPr>
                <w:rFonts w:ascii="Times New Roman" w:hAnsi="Times New Roman" w:cs="Times New Roman"/>
                <w:sz w:val="24"/>
                <w:szCs w:val="24"/>
              </w:rPr>
              <w:t>калка резиновая – 30 шт, с</w:t>
            </w:r>
            <w:r w:rsidRPr="00D63B96">
              <w:rPr>
                <w:rFonts w:ascii="Times New Roman" w:hAnsi="Times New Roman" w:cs="Times New Roman"/>
                <w:sz w:val="24"/>
                <w:szCs w:val="24"/>
              </w:rPr>
              <w:t>камейка гимнастическая,</w:t>
            </w:r>
            <w:r>
              <w:rPr>
                <w:rFonts w:ascii="Times New Roman" w:hAnsi="Times New Roman" w:cs="Times New Roman"/>
                <w:sz w:val="24"/>
                <w:szCs w:val="24"/>
              </w:rPr>
              <w:t xml:space="preserve"> стойки для прыжков, э</w:t>
            </w:r>
            <w:r w:rsidRPr="00D63B96">
              <w:rPr>
                <w:rFonts w:ascii="Times New Roman" w:hAnsi="Times New Roman" w:cs="Times New Roman"/>
                <w:sz w:val="24"/>
                <w:szCs w:val="24"/>
              </w:rPr>
              <w:t>с</w:t>
            </w:r>
            <w:r>
              <w:rPr>
                <w:rFonts w:ascii="Times New Roman" w:hAnsi="Times New Roman" w:cs="Times New Roman"/>
                <w:sz w:val="24"/>
                <w:szCs w:val="24"/>
              </w:rPr>
              <w:t>пандер кистевой, г</w:t>
            </w:r>
            <w:r w:rsidRPr="00D63B96">
              <w:rPr>
                <w:rFonts w:ascii="Times New Roman" w:hAnsi="Times New Roman" w:cs="Times New Roman"/>
                <w:sz w:val="24"/>
                <w:szCs w:val="24"/>
              </w:rPr>
              <w:t>анте</w:t>
            </w:r>
            <w:r>
              <w:rPr>
                <w:rFonts w:ascii="Times New Roman" w:hAnsi="Times New Roman" w:cs="Times New Roman"/>
                <w:sz w:val="24"/>
                <w:szCs w:val="24"/>
              </w:rPr>
              <w:t>ли разборные,шведская сте</w:t>
            </w:r>
            <w:r>
              <w:rPr>
                <w:rFonts w:ascii="Times New Roman" w:hAnsi="Times New Roman" w:cs="Times New Roman"/>
                <w:sz w:val="24"/>
                <w:szCs w:val="24"/>
              </w:rPr>
              <w:t>н</w:t>
            </w:r>
            <w:r>
              <w:rPr>
                <w:rFonts w:ascii="Times New Roman" w:hAnsi="Times New Roman" w:cs="Times New Roman"/>
                <w:sz w:val="24"/>
                <w:szCs w:val="24"/>
              </w:rPr>
              <w:t xml:space="preserve">ка. </w:t>
            </w:r>
          </w:p>
          <w:p w:rsidR="00ED0BAF" w:rsidRPr="00D63B96" w:rsidRDefault="00ED0BAF" w:rsidP="00A5678B">
            <w:pPr>
              <w:pStyle w:val="ConsPlusNonformat"/>
              <w:rPr>
                <w:rFonts w:ascii="Times New Roman" w:hAnsi="Times New Roman" w:cs="Times New Roman"/>
                <w:sz w:val="24"/>
                <w:szCs w:val="24"/>
              </w:rPr>
            </w:pPr>
          </w:p>
        </w:tc>
        <w:tc>
          <w:tcPr>
            <w:tcW w:w="1969" w:type="dxa"/>
          </w:tcPr>
          <w:p w:rsidR="00ED0BAF" w:rsidRPr="002F4AEF" w:rsidRDefault="00ED0BAF" w:rsidP="00A5678B">
            <w:pPr>
              <w:rPr>
                <w:lang w:val="ru-RU"/>
              </w:rPr>
            </w:pPr>
            <w:r>
              <w:rPr>
                <w:lang w:val="ru-RU"/>
              </w:rPr>
              <w:t>имеются</w:t>
            </w:r>
          </w:p>
        </w:tc>
      </w:tr>
    </w:tbl>
    <w:p w:rsidR="00ED0BAF" w:rsidRDefault="00ED0BAF" w:rsidP="00ED0BAF">
      <w:pPr>
        <w:rPr>
          <w:b/>
          <w:i/>
          <w:lang w:val="ru-RU"/>
        </w:rPr>
      </w:pPr>
    </w:p>
    <w:p w:rsidR="00ED0BAF" w:rsidRDefault="00ED0BAF" w:rsidP="00ED0BAF">
      <w:pPr>
        <w:rPr>
          <w:b/>
          <w:i/>
          <w:lang w:val="ru-RU"/>
        </w:rPr>
      </w:pPr>
    </w:p>
    <w:p w:rsidR="00ED0BAF" w:rsidRPr="00FF45A9" w:rsidRDefault="00ED0BAF" w:rsidP="00ED0BAF">
      <w:pPr>
        <w:rPr>
          <w:b/>
          <w:i/>
          <w:lang w:val="ru-RU"/>
        </w:rPr>
      </w:pPr>
      <w:r w:rsidRPr="00FF45A9">
        <w:rPr>
          <w:b/>
          <w:i/>
          <w:lang w:val="ru-RU"/>
        </w:rPr>
        <w:t>3.3.5. Информационно-методические условия реализации основной образовательной пр</w:t>
      </w:r>
      <w:r w:rsidRPr="00FF45A9">
        <w:rPr>
          <w:b/>
          <w:i/>
          <w:lang w:val="ru-RU"/>
        </w:rPr>
        <w:t>о</w:t>
      </w:r>
      <w:r w:rsidRPr="00FF45A9">
        <w:rPr>
          <w:b/>
          <w:i/>
          <w:lang w:val="ru-RU"/>
        </w:rPr>
        <w:t xml:space="preserve">граммы </w:t>
      </w:r>
    </w:p>
    <w:p w:rsidR="00ED0BAF" w:rsidRPr="000319BD" w:rsidRDefault="00ED0BAF" w:rsidP="00ED0BAF">
      <w:pPr>
        <w:pStyle w:val="affc"/>
        <w:spacing w:line="240" w:lineRule="auto"/>
        <w:ind w:firstLine="851"/>
        <w:rPr>
          <w:rFonts w:ascii="Times New Roman" w:hAnsi="Times New Roman"/>
          <w:b/>
          <w:bCs/>
          <w:iCs/>
          <w:color w:val="auto"/>
          <w:sz w:val="24"/>
          <w:szCs w:val="24"/>
        </w:rPr>
      </w:pPr>
      <w:r w:rsidRPr="000319BD">
        <w:rPr>
          <w:rFonts w:ascii="Times New Roman" w:hAnsi="Times New Roman"/>
          <w:color w:val="auto"/>
          <w:sz w:val="24"/>
          <w:szCs w:val="24"/>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ED0BAF" w:rsidRPr="000319BD" w:rsidRDefault="00ED0BAF" w:rsidP="00ED0BAF">
      <w:pPr>
        <w:pStyle w:val="affc"/>
        <w:spacing w:line="240" w:lineRule="auto"/>
        <w:ind w:firstLine="851"/>
        <w:rPr>
          <w:rFonts w:ascii="Times New Roman" w:hAnsi="Times New Roman"/>
          <w:color w:val="auto"/>
          <w:sz w:val="24"/>
          <w:szCs w:val="24"/>
        </w:rPr>
      </w:pPr>
      <w:r w:rsidRPr="000319BD">
        <w:rPr>
          <w:rFonts w:ascii="Times New Roman" w:hAnsi="Times New Roman"/>
          <w:color w:val="auto"/>
          <w:spacing w:val="-4"/>
          <w:sz w:val="24"/>
          <w:szCs w:val="24"/>
        </w:rPr>
        <w:t>Под</w:t>
      </w:r>
      <w:r w:rsidRPr="000319BD">
        <w:rPr>
          <w:rFonts w:ascii="Times New Roman" w:hAnsi="Times New Roman"/>
          <w:b/>
          <w:bCs/>
          <w:color w:val="auto"/>
          <w:spacing w:val="-4"/>
          <w:sz w:val="24"/>
          <w:szCs w:val="24"/>
        </w:rPr>
        <w:t xml:space="preserve"> информационно­образовательной средой </w:t>
      </w:r>
      <w:r w:rsidRPr="000319BD">
        <w:rPr>
          <w:rFonts w:ascii="Times New Roman" w:hAnsi="Times New Roman"/>
          <w:color w:val="auto"/>
          <w:spacing w:val="-4"/>
          <w:sz w:val="24"/>
          <w:szCs w:val="24"/>
        </w:rPr>
        <w:t>(</w:t>
      </w:r>
      <w:r w:rsidRPr="000319BD">
        <w:rPr>
          <w:rFonts w:ascii="Times New Roman" w:hAnsi="Times New Roman"/>
          <w:b/>
          <w:bCs/>
          <w:color w:val="auto"/>
          <w:spacing w:val="-4"/>
          <w:sz w:val="24"/>
          <w:szCs w:val="24"/>
        </w:rPr>
        <w:t>ИОС</w:t>
      </w:r>
      <w:r w:rsidRPr="000319BD">
        <w:rPr>
          <w:rFonts w:ascii="Times New Roman" w:hAnsi="Times New Roman"/>
          <w:color w:val="auto"/>
          <w:spacing w:val="-4"/>
          <w:sz w:val="24"/>
          <w:szCs w:val="24"/>
        </w:rPr>
        <w:t>)</w:t>
      </w:r>
      <w:r w:rsidR="00E279C1">
        <w:rPr>
          <w:rFonts w:ascii="Times New Roman" w:hAnsi="Times New Roman"/>
          <w:color w:val="auto"/>
          <w:spacing w:val="-4"/>
          <w:sz w:val="24"/>
          <w:szCs w:val="24"/>
          <w:lang w:val="ru-RU"/>
        </w:rPr>
        <w:t xml:space="preserve"> </w:t>
      </w:r>
      <w:r w:rsidRPr="000319BD">
        <w:rPr>
          <w:rFonts w:ascii="Times New Roman" w:hAnsi="Times New Roman"/>
          <w:color w:val="auto"/>
          <w:sz w:val="24"/>
          <w:szCs w:val="24"/>
        </w:rPr>
        <w:t>понимается открытая педагогическая система, сформирован</w:t>
      </w:r>
      <w:r w:rsidRPr="000319BD">
        <w:rPr>
          <w:rFonts w:ascii="Times New Roman" w:hAnsi="Times New Roman"/>
          <w:color w:val="auto"/>
          <w:spacing w:val="-2"/>
          <w:sz w:val="24"/>
          <w:szCs w:val="24"/>
        </w:rPr>
        <w:t>ная на основе разнообразных информационных образователь</w:t>
      </w:r>
      <w:r w:rsidRPr="000319BD">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0319BD">
        <w:rPr>
          <w:rFonts w:ascii="Times New Roman" w:hAnsi="Times New Roman"/>
          <w:color w:val="auto"/>
          <w:spacing w:val="-2"/>
          <w:sz w:val="24"/>
          <w:szCs w:val="24"/>
        </w:rPr>
        <w:t xml:space="preserve">а также компетентность участников </w:t>
      </w:r>
      <w:r w:rsidRPr="000319BD">
        <w:rPr>
          <w:rFonts w:ascii="Times New Roman" w:hAnsi="Times New Roman"/>
          <w:color w:val="auto"/>
          <w:sz w:val="24"/>
          <w:szCs w:val="24"/>
        </w:rPr>
        <w:t>образовательных отношений</w:t>
      </w:r>
      <w:r w:rsidRPr="000319BD">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0319BD">
        <w:rPr>
          <w:rFonts w:ascii="Times New Roman" w:hAnsi="Times New Roman"/>
          <w:color w:val="auto"/>
          <w:sz w:val="24"/>
          <w:szCs w:val="24"/>
        </w:rPr>
        <w:t>технологий (ИКТ­компетентность), наличие служб поддержки применения ИКТ.</w:t>
      </w:r>
    </w:p>
    <w:p w:rsidR="00ED0BAF" w:rsidRPr="000319BD" w:rsidRDefault="00ED0BAF" w:rsidP="00ED0BAF">
      <w:pPr>
        <w:pStyle w:val="affc"/>
        <w:spacing w:line="240" w:lineRule="auto"/>
        <w:ind w:firstLine="851"/>
        <w:rPr>
          <w:rFonts w:ascii="Times New Roman" w:hAnsi="Times New Roman"/>
          <w:b/>
          <w:bCs/>
          <w:iCs/>
          <w:color w:val="auto"/>
          <w:sz w:val="24"/>
          <w:szCs w:val="24"/>
        </w:rPr>
      </w:pPr>
      <w:r w:rsidRPr="000319BD">
        <w:rPr>
          <w:rFonts w:ascii="Times New Roman" w:hAnsi="Times New Roman"/>
          <w:b/>
          <w:bCs/>
          <w:iCs/>
          <w:color w:val="auto"/>
          <w:sz w:val="24"/>
          <w:szCs w:val="24"/>
        </w:rPr>
        <w:t>Основными элементами ИОС являются:</w:t>
      </w:r>
    </w:p>
    <w:p w:rsidR="00ED0BAF" w:rsidRPr="000319BD" w:rsidRDefault="00ED0BAF" w:rsidP="00ED0BAF">
      <w:pPr>
        <w:pStyle w:val="211"/>
        <w:spacing w:line="240" w:lineRule="auto"/>
        <w:ind w:firstLine="851"/>
        <w:rPr>
          <w:sz w:val="24"/>
        </w:rPr>
      </w:pPr>
      <w:r w:rsidRPr="000319BD">
        <w:rPr>
          <w:sz w:val="24"/>
        </w:rPr>
        <w:t>информационно­образовательные ресурсы в виде печатной продукции;</w:t>
      </w:r>
    </w:p>
    <w:p w:rsidR="00ED0BAF" w:rsidRPr="000319BD" w:rsidRDefault="00ED0BAF" w:rsidP="00ED0BAF">
      <w:pPr>
        <w:pStyle w:val="211"/>
        <w:spacing w:line="240" w:lineRule="auto"/>
        <w:ind w:firstLine="851"/>
        <w:rPr>
          <w:sz w:val="24"/>
        </w:rPr>
      </w:pPr>
      <w:r w:rsidRPr="000319BD">
        <w:rPr>
          <w:spacing w:val="2"/>
          <w:sz w:val="24"/>
        </w:rPr>
        <w:t xml:space="preserve">информационно­образовательные ресурсы на сменных </w:t>
      </w:r>
      <w:r w:rsidRPr="000319BD">
        <w:rPr>
          <w:sz w:val="24"/>
        </w:rPr>
        <w:t>носителях;</w:t>
      </w:r>
    </w:p>
    <w:p w:rsidR="00ED0BAF" w:rsidRPr="000319BD" w:rsidRDefault="00ED0BAF" w:rsidP="00ED0BAF">
      <w:pPr>
        <w:pStyle w:val="211"/>
        <w:spacing w:line="240" w:lineRule="auto"/>
        <w:ind w:firstLine="851"/>
        <w:rPr>
          <w:sz w:val="24"/>
        </w:rPr>
      </w:pPr>
      <w:r w:rsidRPr="000319BD">
        <w:rPr>
          <w:sz w:val="24"/>
        </w:rPr>
        <w:t>информационно­образовательные ресурсы сети Интернет;</w:t>
      </w:r>
    </w:p>
    <w:p w:rsidR="00ED0BAF" w:rsidRPr="000319BD" w:rsidRDefault="00ED0BAF" w:rsidP="00ED0BAF">
      <w:pPr>
        <w:pStyle w:val="211"/>
        <w:spacing w:line="240" w:lineRule="auto"/>
        <w:ind w:firstLine="851"/>
        <w:rPr>
          <w:sz w:val="24"/>
        </w:rPr>
      </w:pPr>
      <w:r w:rsidRPr="000319BD">
        <w:rPr>
          <w:spacing w:val="2"/>
          <w:sz w:val="24"/>
        </w:rPr>
        <w:t>вычислительная и информационно­телекоммуникацион</w:t>
      </w:r>
      <w:r w:rsidRPr="000319BD">
        <w:rPr>
          <w:sz w:val="24"/>
        </w:rPr>
        <w:t>ная инфраструктура;</w:t>
      </w:r>
    </w:p>
    <w:p w:rsidR="00ED0BAF" w:rsidRPr="000319BD" w:rsidRDefault="00ED0BAF" w:rsidP="00ED0BAF">
      <w:pPr>
        <w:pStyle w:val="211"/>
        <w:spacing w:line="240" w:lineRule="auto"/>
        <w:ind w:firstLine="851"/>
        <w:rPr>
          <w:sz w:val="24"/>
        </w:rPr>
      </w:pPr>
      <w:r w:rsidRPr="000319BD">
        <w:rPr>
          <w:spacing w:val="2"/>
          <w:sz w:val="24"/>
        </w:rPr>
        <w:t xml:space="preserve">прикладные программы, в том числе поддерживающие </w:t>
      </w:r>
      <w:r w:rsidRPr="000319BD">
        <w:rPr>
          <w:spacing w:val="-2"/>
          <w:sz w:val="24"/>
        </w:rPr>
        <w:t>администрирование и финансово­хозяйственную деятельность</w:t>
      </w:r>
      <w:r w:rsidRPr="000319BD">
        <w:rPr>
          <w:sz w:val="24"/>
        </w:rPr>
        <w:t xml:space="preserve"> образовательной организации </w:t>
      </w:r>
    </w:p>
    <w:p w:rsidR="00ED0BAF" w:rsidRPr="000319BD" w:rsidRDefault="00ED0BAF" w:rsidP="00ED0BAF">
      <w:pPr>
        <w:pStyle w:val="affc"/>
        <w:spacing w:line="240" w:lineRule="auto"/>
        <w:ind w:firstLine="851"/>
        <w:rPr>
          <w:rFonts w:ascii="Times New Roman" w:hAnsi="Times New Roman"/>
          <w:color w:val="auto"/>
          <w:sz w:val="24"/>
          <w:szCs w:val="24"/>
        </w:rPr>
      </w:pPr>
      <w:r w:rsidRPr="000319BD">
        <w:rPr>
          <w:rFonts w:ascii="Times New Roman" w:hAnsi="Times New Roman"/>
          <w:b/>
          <w:bCs/>
          <w:iCs/>
          <w:color w:val="auto"/>
          <w:spacing w:val="-4"/>
          <w:sz w:val="24"/>
          <w:szCs w:val="24"/>
        </w:rPr>
        <w:t>Необходимое для использования ИКТ оборудование</w:t>
      </w:r>
      <w:r>
        <w:rPr>
          <w:rFonts w:ascii="Times New Roman" w:hAnsi="Times New Roman"/>
          <w:b/>
          <w:bCs/>
          <w:iCs/>
          <w:color w:val="auto"/>
          <w:spacing w:val="-4"/>
          <w:sz w:val="24"/>
          <w:szCs w:val="24"/>
          <w:lang w:val="ru-RU"/>
        </w:rPr>
        <w:t xml:space="preserve"> </w:t>
      </w:r>
      <w:r w:rsidRPr="000319BD">
        <w:rPr>
          <w:rFonts w:ascii="Times New Roman" w:hAnsi="Times New Roman"/>
          <w:color w:val="auto"/>
          <w:spacing w:val="2"/>
          <w:sz w:val="24"/>
          <w:szCs w:val="24"/>
        </w:rPr>
        <w:t>отвечает современным требованиям и обеспечивает ис</w:t>
      </w:r>
      <w:r w:rsidRPr="000319BD">
        <w:rPr>
          <w:rFonts w:ascii="Times New Roman" w:hAnsi="Times New Roman"/>
          <w:color w:val="auto"/>
          <w:sz w:val="24"/>
          <w:szCs w:val="24"/>
        </w:rPr>
        <w:t>пользование ИКТ:</w:t>
      </w:r>
    </w:p>
    <w:p w:rsidR="00ED0BAF" w:rsidRPr="000319BD" w:rsidRDefault="00ED0BAF" w:rsidP="00ED0BAF">
      <w:pPr>
        <w:pStyle w:val="211"/>
        <w:spacing w:line="240" w:lineRule="auto"/>
        <w:ind w:firstLine="851"/>
        <w:rPr>
          <w:sz w:val="24"/>
        </w:rPr>
      </w:pPr>
      <w:r w:rsidRPr="000319BD">
        <w:rPr>
          <w:sz w:val="24"/>
        </w:rPr>
        <w:t>в учебной деятельности;</w:t>
      </w:r>
    </w:p>
    <w:p w:rsidR="00ED0BAF" w:rsidRPr="000319BD" w:rsidRDefault="00ED0BAF" w:rsidP="00ED0BAF">
      <w:pPr>
        <w:pStyle w:val="211"/>
        <w:spacing w:line="240" w:lineRule="auto"/>
        <w:ind w:firstLine="851"/>
        <w:rPr>
          <w:sz w:val="24"/>
        </w:rPr>
      </w:pPr>
      <w:r w:rsidRPr="000319BD">
        <w:rPr>
          <w:sz w:val="24"/>
        </w:rPr>
        <w:t>во внеурочной деятельности;</w:t>
      </w:r>
    </w:p>
    <w:p w:rsidR="00ED0BAF" w:rsidRPr="000319BD" w:rsidRDefault="00ED0BAF" w:rsidP="00ED0BAF">
      <w:pPr>
        <w:pStyle w:val="211"/>
        <w:spacing w:line="240" w:lineRule="auto"/>
        <w:ind w:firstLine="851"/>
        <w:rPr>
          <w:sz w:val="24"/>
        </w:rPr>
      </w:pPr>
      <w:r w:rsidRPr="000319BD">
        <w:rPr>
          <w:sz w:val="24"/>
        </w:rPr>
        <w:t>в естественно­научной деятельности;</w:t>
      </w:r>
    </w:p>
    <w:p w:rsidR="00ED0BAF" w:rsidRPr="000319BD" w:rsidRDefault="00ED0BAF" w:rsidP="00ED0BAF">
      <w:pPr>
        <w:pStyle w:val="211"/>
        <w:spacing w:line="240" w:lineRule="auto"/>
        <w:ind w:firstLine="851"/>
        <w:rPr>
          <w:sz w:val="24"/>
        </w:rPr>
      </w:pPr>
      <w:r w:rsidRPr="000319BD">
        <w:rPr>
          <w:sz w:val="24"/>
        </w:rPr>
        <w:t>при измерении, контроле и оценке результатов образования;</w:t>
      </w:r>
    </w:p>
    <w:p w:rsidR="00ED0BAF" w:rsidRPr="000319BD" w:rsidRDefault="00ED0BAF" w:rsidP="00ED0BAF">
      <w:pPr>
        <w:pStyle w:val="211"/>
        <w:spacing w:line="240" w:lineRule="auto"/>
        <w:ind w:firstLine="851"/>
        <w:rPr>
          <w:sz w:val="24"/>
        </w:rPr>
      </w:pPr>
      <w:r w:rsidRPr="000319BD">
        <w:rPr>
          <w:sz w:val="24"/>
        </w:rPr>
        <w:t>в административной деятельности, включая дистанционное взаимодействие всех участников образовательных отношений</w:t>
      </w:r>
      <w:r w:rsidRPr="000319BD">
        <w:rPr>
          <w:spacing w:val="2"/>
          <w:sz w:val="24"/>
        </w:rPr>
        <w:t xml:space="preserve">, в том числе в рамках дистанционного образования, а также дистанционное взаимодействие </w:t>
      </w:r>
      <w:r w:rsidRPr="000319BD">
        <w:rPr>
          <w:sz w:val="24"/>
        </w:rPr>
        <w:t xml:space="preserve"> образовательной </w:t>
      </w:r>
      <w:r w:rsidRPr="000319BD">
        <w:rPr>
          <w:spacing w:val="2"/>
          <w:sz w:val="24"/>
        </w:rPr>
        <w:t>организации</w:t>
      </w:r>
      <w:r w:rsidRPr="000319BD">
        <w:rPr>
          <w:sz w:val="24"/>
        </w:rPr>
        <w:t xml:space="preserve"> с другими организациями социальной сферы и органами управления. </w:t>
      </w:r>
    </w:p>
    <w:p w:rsidR="00ED0BAF" w:rsidRPr="000319BD" w:rsidRDefault="00ED0BAF" w:rsidP="00ED0BAF">
      <w:pPr>
        <w:pStyle w:val="affc"/>
        <w:spacing w:line="240" w:lineRule="auto"/>
        <w:ind w:firstLine="851"/>
        <w:rPr>
          <w:rFonts w:ascii="Times New Roman" w:hAnsi="Times New Roman"/>
          <w:color w:val="auto"/>
          <w:spacing w:val="-2"/>
          <w:sz w:val="24"/>
          <w:szCs w:val="24"/>
        </w:rPr>
      </w:pPr>
      <w:r w:rsidRPr="000319BD">
        <w:rPr>
          <w:rFonts w:ascii="Times New Roman" w:hAnsi="Times New Roman"/>
          <w:b/>
          <w:bCs/>
          <w:iCs/>
          <w:color w:val="auto"/>
          <w:spacing w:val="-4"/>
          <w:sz w:val="24"/>
          <w:szCs w:val="24"/>
        </w:rPr>
        <w:t>Учебно­методическое и информационное оснащени</w:t>
      </w:r>
      <w:r w:rsidRPr="000319BD">
        <w:rPr>
          <w:rFonts w:ascii="Times New Roman" w:hAnsi="Times New Roman"/>
          <w:b/>
          <w:bCs/>
          <w:iCs/>
          <w:color w:val="auto"/>
          <w:sz w:val="24"/>
          <w:szCs w:val="24"/>
        </w:rPr>
        <w:t>е об</w:t>
      </w:r>
      <w:r w:rsidRPr="000319BD">
        <w:rPr>
          <w:rFonts w:ascii="Times New Roman" w:hAnsi="Times New Roman"/>
          <w:b/>
          <w:bCs/>
          <w:iCs/>
          <w:color w:val="auto"/>
          <w:spacing w:val="-2"/>
          <w:sz w:val="24"/>
          <w:szCs w:val="24"/>
        </w:rPr>
        <w:t>разовательной деятельности</w:t>
      </w:r>
      <w:r w:rsidR="00E279C1">
        <w:rPr>
          <w:rFonts w:ascii="Times New Roman" w:hAnsi="Times New Roman"/>
          <w:b/>
          <w:bCs/>
          <w:iCs/>
          <w:color w:val="auto"/>
          <w:spacing w:val="-2"/>
          <w:sz w:val="24"/>
          <w:szCs w:val="24"/>
          <w:lang w:val="ru-RU"/>
        </w:rPr>
        <w:t xml:space="preserve"> </w:t>
      </w:r>
      <w:r w:rsidRPr="000319BD">
        <w:rPr>
          <w:rFonts w:ascii="Times New Roman" w:hAnsi="Times New Roman"/>
          <w:color w:val="auto"/>
          <w:spacing w:val="-2"/>
          <w:sz w:val="24"/>
          <w:szCs w:val="24"/>
        </w:rPr>
        <w:t>обеспечивает возможность:</w:t>
      </w:r>
    </w:p>
    <w:p w:rsidR="00ED0BAF" w:rsidRPr="000319BD" w:rsidRDefault="00ED0BAF" w:rsidP="00ED0BAF">
      <w:pPr>
        <w:pStyle w:val="211"/>
        <w:spacing w:line="240" w:lineRule="auto"/>
        <w:ind w:firstLine="851"/>
        <w:rPr>
          <w:sz w:val="24"/>
        </w:rPr>
      </w:pPr>
      <w:r w:rsidRPr="000319BD">
        <w:rPr>
          <w:spacing w:val="-2"/>
          <w:sz w:val="24"/>
        </w:rPr>
        <w:t>реализации индивидуальных образовательных планов обу</w:t>
      </w:r>
      <w:r w:rsidRPr="000319BD">
        <w:rPr>
          <w:sz w:val="24"/>
        </w:rPr>
        <w:t>чающихся, осуществления их самостоятельной образовательной деятельности;</w:t>
      </w:r>
    </w:p>
    <w:p w:rsidR="00ED0BAF" w:rsidRPr="000319BD" w:rsidRDefault="00ED0BAF" w:rsidP="00ED0BAF">
      <w:pPr>
        <w:pStyle w:val="211"/>
        <w:spacing w:line="240" w:lineRule="auto"/>
        <w:ind w:firstLine="851"/>
        <w:rPr>
          <w:sz w:val="24"/>
        </w:rPr>
      </w:pPr>
      <w:r w:rsidRPr="000319BD">
        <w:rPr>
          <w:sz w:val="24"/>
        </w:rPr>
        <w:t>ввода русского и иноязычного текста, распознавания сканированного текста; создания текста на основе расшифров</w:t>
      </w:r>
      <w:r w:rsidRPr="000319BD">
        <w:rPr>
          <w:spacing w:val="2"/>
          <w:sz w:val="24"/>
        </w:rPr>
        <w:t>ки аудиозаписи; использования средств орфографического</w:t>
      </w:r>
      <w:r w:rsidRPr="000319BD">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D0BAF" w:rsidRPr="000319BD" w:rsidRDefault="00ED0BAF" w:rsidP="00ED0BAF">
      <w:pPr>
        <w:pStyle w:val="211"/>
        <w:spacing w:line="240" w:lineRule="auto"/>
        <w:ind w:firstLine="851"/>
        <w:rPr>
          <w:sz w:val="24"/>
        </w:rPr>
      </w:pPr>
      <w:r w:rsidRPr="000319BD">
        <w:rPr>
          <w:sz w:val="24"/>
        </w:rPr>
        <w:t>записи и обработки изобра</w:t>
      </w:r>
      <w:r>
        <w:rPr>
          <w:sz w:val="24"/>
        </w:rPr>
        <w:t>жения (включая микроскопические</w:t>
      </w:r>
      <w:r w:rsidRPr="000319BD">
        <w:rPr>
          <w:sz w:val="24"/>
        </w:rPr>
        <w:t>)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ED0BAF" w:rsidRPr="000319BD" w:rsidRDefault="00ED0BAF" w:rsidP="00ED0BAF">
      <w:pPr>
        <w:pStyle w:val="211"/>
        <w:spacing w:line="240" w:lineRule="auto"/>
        <w:ind w:firstLine="851"/>
        <w:rPr>
          <w:spacing w:val="-2"/>
          <w:sz w:val="24"/>
        </w:rPr>
      </w:pPr>
      <w:r w:rsidRPr="000319BD">
        <w:rPr>
          <w:sz w:val="24"/>
        </w:rPr>
        <w:t xml:space="preserve">создания и использования диаграмм различных видов, </w:t>
      </w:r>
      <w:r w:rsidRPr="000319BD">
        <w:rPr>
          <w:spacing w:val="-2"/>
          <w:sz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D0BAF" w:rsidRPr="000319BD" w:rsidRDefault="00ED0BAF" w:rsidP="00ED0BAF">
      <w:pPr>
        <w:pStyle w:val="211"/>
        <w:spacing w:line="240" w:lineRule="auto"/>
        <w:ind w:firstLine="851"/>
        <w:rPr>
          <w:sz w:val="24"/>
        </w:rPr>
      </w:pPr>
      <w:r w:rsidRPr="000319BD">
        <w:rPr>
          <w:sz w:val="24"/>
        </w:rPr>
        <w:t xml:space="preserve">организации сообщения в виде линейного или включающего ссылки сопровождения выступления, сообщения для </w:t>
      </w:r>
      <w:r w:rsidRPr="000319BD">
        <w:rPr>
          <w:spacing w:val="2"/>
          <w:sz w:val="24"/>
        </w:rPr>
        <w:t xml:space="preserve">самостоятельного просмотра, в том числе видеомонтажа и </w:t>
      </w:r>
      <w:r w:rsidRPr="000319BD">
        <w:rPr>
          <w:sz w:val="24"/>
        </w:rPr>
        <w:t>озвучивания видеосообщений;</w:t>
      </w:r>
    </w:p>
    <w:p w:rsidR="00ED0BAF" w:rsidRPr="000319BD" w:rsidRDefault="00ED0BAF" w:rsidP="00ED0BAF">
      <w:pPr>
        <w:pStyle w:val="211"/>
        <w:spacing w:line="240" w:lineRule="auto"/>
        <w:ind w:firstLine="851"/>
        <w:rPr>
          <w:sz w:val="24"/>
        </w:rPr>
      </w:pPr>
      <w:r w:rsidRPr="000319BD">
        <w:rPr>
          <w:sz w:val="24"/>
        </w:rPr>
        <w:t>выступления с аудио­, видео­ и графическим экранным сопровождением;</w:t>
      </w:r>
    </w:p>
    <w:p w:rsidR="00ED0BAF" w:rsidRDefault="00ED0BAF" w:rsidP="00ED0BAF">
      <w:pPr>
        <w:pStyle w:val="211"/>
        <w:spacing w:line="240" w:lineRule="auto"/>
        <w:ind w:firstLine="851"/>
        <w:rPr>
          <w:sz w:val="24"/>
        </w:rPr>
      </w:pPr>
      <w:r w:rsidRPr="00A96FF4">
        <w:rPr>
          <w:sz w:val="24"/>
        </w:rPr>
        <w:t>вывода информации на бумагу и</w:t>
      </w:r>
      <w:r w:rsidRPr="000319BD">
        <w:rPr>
          <w:sz w:val="24"/>
        </w:rPr>
        <w:t> </w:t>
      </w:r>
      <w:r w:rsidRPr="00A96FF4">
        <w:rPr>
          <w:sz w:val="24"/>
        </w:rPr>
        <w:t>т.</w:t>
      </w:r>
      <w:r w:rsidRPr="000319BD">
        <w:rPr>
          <w:sz w:val="24"/>
        </w:rPr>
        <w:t> </w:t>
      </w:r>
      <w:r w:rsidRPr="00A96FF4">
        <w:rPr>
          <w:sz w:val="24"/>
        </w:rPr>
        <w:t xml:space="preserve">п. </w:t>
      </w:r>
    </w:p>
    <w:p w:rsidR="00ED0BAF" w:rsidRPr="00A96FF4" w:rsidRDefault="00ED0BAF" w:rsidP="00ED0BAF">
      <w:pPr>
        <w:pStyle w:val="211"/>
        <w:spacing w:line="240" w:lineRule="auto"/>
        <w:ind w:firstLine="851"/>
        <w:rPr>
          <w:sz w:val="24"/>
        </w:rPr>
      </w:pPr>
      <w:r w:rsidRPr="00A96FF4">
        <w:rPr>
          <w:sz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ED0BAF" w:rsidRPr="000319BD" w:rsidRDefault="00ED0BAF" w:rsidP="00ED0BAF">
      <w:pPr>
        <w:pStyle w:val="211"/>
        <w:spacing w:line="240" w:lineRule="auto"/>
        <w:ind w:firstLine="851"/>
        <w:rPr>
          <w:sz w:val="24"/>
        </w:rPr>
      </w:pPr>
      <w:r w:rsidRPr="000319BD">
        <w:rPr>
          <w:sz w:val="24"/>
        </w:rPr>
        <w:t>поиска и получения информации;</w:t>
      </w:r>
    </w:p>
    <w:p w:rsidR="00ED0BAF" w:rsidRPr="000319BD" w:rsidRDefault="00ED0BAF" w:rsidP="00ED0BAF">
      <w:pPr>
        <w:pStyle w:val="211"/>
        <w:spacing w:line="240" w:lineRule="auto"/>
        <w:ind w:firstLine="851"/>
        <w:rPr>
          <w:sz w:val="24"/>
        </w:rPr>
      </w:pPr>
      <w:r w:rsidRPr="000319BD">
        <w:rPr>
          <w:sz w:val="24"/>
        </w:rPr>
        <w:t>использования источников информации на бумажных и цифровых носителях (в том числе в справочниках, словарях, поисковых системах);</w:t>
      </w:r>
    </w:p>
    <w:p w:rsidR="00ED0BAF" w:rsidRPr="000319BD" w:rsidRDefault="00ED0BAF" w:rsidP="00ED0BAF">
      <w:pPr>
        <w:pStyle w:val="211"/>
        <w:spacing w:line="240" w:lineRule="auto"/>
        <w:ind w:firstLine="851"/>
        <w:jc w:val="left"/>
        <w:rPr>
          <w:sz w:val="24"/>
        </w:rPr>
      </w:pPr>
      <w:r>
        <w:rPr>
          <w:spacing w:val="2"/>
          <w:sz w:val="24"/>
        </w:rPr>
        <w:t>использования аудиовидео­</w:t>
      </w:r>
      <w:r w:rsidRPr="000319BD">
        <w:rPr>
          <w:spacing w:val="2"/>
          <w:sz w:val="24"/>
        </w:rPr>
        <w:t>ус</w:t>
      </w:r>
      <w:r w:rsidRPr="000319BD">
        <w:rPr>
          <w:sz w:val="24"/>
        </w:rPr>
        <w:t>тройств для учебной деятельности на уроке и вне урока;</w:t>
      </w:r>
    </w:p>
    <w:p w:rsidR="00ED0BAF" w:rsidRPr="000319BD" w:rsidRDefault="00ED0BAF" w:rsidP="00ED0BAF">
      <w:pPr>
        <w:pStyle w:val="211"/>
        <w:spacing w:line="240" w:lineRule="auto"/>
        <w:ind w:firstLine="851"/>
        <w:rPr>
          <w:sz w:val="24"/>
        </w:rPr>
      </w:pPr>
      <w:r w:rsidRPr="000319BD">
        <w:rPr>
          <w:spacing w:val="2"/>
          <w:sz w:val="24"/>
        </w:rPr>
        <w:t xml:space="preserve">общения в Интернете, взаимодействия в социальных </w:t>
      </w:r>
      <w:r w:rsidRPr="000319BD">
        <w:rPr>
          <w:sz w:val="24"/>
        </w:rPr>
        <w:t>группах и сетях, участия в форумах, групповой работы над сообщениями (вики);</w:t>
      </w:r>
    </w:p>
    <w:p w:rsidR="00ED0BAF" w:rsidRPr="000319BD" w:rsidRDefault="00ED0BAF" w:rsidP="00ED0BAF">
      <w:pPr>
        <w:pStyle w:val="211"/>
        <w:spacing w:line="240" w:lineRule="auto"/>
        <w:ind w:firstLine="851"/>
        <w:rPr>
          <w:sz w:val="24"/>
        </w:rPr>
      </w:pPr>
      <w:r w:rsidRPr="000319BD">
        <w:rPr>
          <w:sz w:val="24"/>
        </w:rPr>
        <w:t>создания,заполнения и анализа баз данных, в том числе определителей; их наглядного представления;</w:t>
      </w:r>
    </w:p>
    <w:p w:rsidR="00ED0BAF" w:rsidRPr="000319BD" w:rsidRDefault="00ED0BAF" w:rsidP="00ED0BAF">
      <w:pPr>
        <w:pStyle w:val="211"/>
        <w:spacing w:line="240" w:lineRule="auto"/>
        <w:ind w:firstLine="851"/>
        <w:rPr>
          <w:sz w:val="24"/>
        </w:rPr>
      </w:pPr>
      <w:r w:rsidRPr="000319BD">
        <w:rPr>
          <w:spacing w:val="2"/>
          <w:sz w:val="24"/>
        </w:rPr>
        <w:t>включения обучающихся в естественно­научную дея</w:t>
      </w:r>
      <w:r w:rsidRPr="000319BD">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0319BD">
        <w:rPr>
          <w:spacing w:val="2"/>
          <w:sz w:val="24"/>
        </w:rPr>
        <w:t xml:space="preserve">включая определение местонахождения; виртуальных лабораторий, вещественных и виртуально­наглядных моделей и </w:t>
      </w:r>
      <w:r w:rsidRPr="000319BD">
        <w:rPr>
          <w:sz w:val="24"/>
        </w:rPr>
        <w:t>коллекций основных математических и естественно­научных объектов и явлений;</w:t>
      </w:r>
    </w:p>
    <w:p w:rsidR="00ED0BAF" w:rsidRPr="000319BD" w:rsidRDefault="00ED0BAF" w:rsidP="00ED0BAF">
      <w:pPr>
        <w:pStyle w:val="211"/>
        <w:spacing w:line="240" w:lineRule="auto"/>
        <w:ind w:firstLine="851"/>
        <w:rPr>
          <w:sz w:val="24"/>
        </w:rPr>
      </w:pPr>
      <w:r w:rsidRPr="000319BD">
        <w:rPr>
          <w:spacing w:val="2"/>
          <w:sz w:val="24"/>
        </w:rPr>
        <w:t xml:space="preserve">исполнения, сочинения и аранжировки музыкальных </w:t>
      </w:r>
      <w:r w:rsidRPr="000319BD">
        <w:rPr>
          <w:sz w:val="24"/>
        </w:rPr>
        <w:t>произведений с применением традиционных народных и со</w:t>
      </w:r>
      <w:r w:rsidRPr="000319BD">
        <w:rPr>
          <w:spacing w:val="2"/>
          <w:sz w:val="24"/>
        </w:rPr>
        <w:t>временных инструментов и цифровых технологий, исполь</w:t>
      </w:r>
      <w:r w:rsidRPr="000319BD">
        <w:rPr>
          <w:sz w:val="24"/>
        </w:rPr>
        <w:t>зования звуковых и музыкальных редакторов, клавишных и кинестетических синтезаторов;</w:t>
      </w:r>
    </w:p>
    <w:p w:rsidR="00ED0BAF" w:rsidRPr="000319BD" w:rsidRDefault="00ED0BAF" w:rsidP="00ED0BAF">
      <w:pPr>
        <w:pStyle w:val="211"/>
        <w:spacing w:line="240" w:lineRule="auto"/>
        <w:ind w:firstLine="851"/>
        <w:rPr>
          <w:sz w:val="24"/>
        </w:rPr>
      </w:pPr>
      <w:r w:rsidRPr="000319BD">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0319BD">
        <w:rPr>
          <w:sz w:val="24"/>
        </w:rPr>
        <w:t>и рисованной мультипликации;</w:t>
      </w:r>
    </w:p>
    <w:p w:rsidR="00ED0BAF" w:rsidRPr="000319BD" w:rsidRDefault="00ED0BAF" w:rsidP="00ED0BAF">
      <w:pPr>
        <w:pStyle w:val="211"/>
        <w:spacing w:line="240" w:lineRule="auto"/>
        <w:ind w:firstLine="851"/>
        <w:rPr>
          <w:spacing w:val="-2"/>
          <w:sz w:val="24"/>
        </w:rPr>
      </w:pPr>
      <w:r w:rsidRPr="000319BD">
        <w:rPr>
          <w:spacing w:val="2"/>
          <w:sz w:val="24"/>
        </w:rPr>
        <w:t>создания материальных и информационных объектов с использованием ручных и электроинструментов, применяе</w:t>
      </w:r>
      <w:r w:rsidRPr="000319BD">
        <w:rPr>
          <w:spacing w:val="-2"/>
          <w:sz w:val="24"/>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D0BAF" w:rsidRPr="000319BD" w:rsidRDefault="00ED0BAF" w:rsidP="00ED0BAF">
      <w:pPr>
        <w:pStyle w:val="211"/>
        <w:spacing w:line="240" w:lineRule="auto"/>
        <w:ind w:firstLine="851"/>
        <w:rPr>
          <w:spacing w:val="-2"/>
          <w:sz w:val="24"/>
        </w:rPr>
      </w:pPr>
      <w:r w:rsidRPr="000319BD">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D0BAF" w:rsidRPr="000319BD" w:rsidRDefault="00ED0BAF" w:rsidP="00ED0BAF">
      <w:pPr>
        <w:pStyle w:val="211"/>
        <w:spacing w:line="240" w:lineRule="auto"/>
        <w:ind w:firstLine="851"/>
        <w:rPr>
          <w:sz w:val="24"/>
        </w:rPr>
      </w:pPr>
      <w:r w:rsidRPr="000319BD">
        <w:rPr>
          <w:sz w:val="24"/>
        </w:rPr>
        <w:t>занятий по изучению правил дорожного движения с использованием игр, оборудования, а также компьютерных тренажёров;</w:t>
      </w:r>
    </w:p>
    <w:p w:rsidR="00ED0BAF" w:rsidRPr="000319BD" w:rsidRDefault="00ED0BAF" w:rsidP="00ED0BAF">
      <w:pPr>
        <w:pStyle w:val="211"/>
        <w:spacing w:line="240" w:lineRule="auto"/>
        <w:ind w:firstLine="851"/>
        <w:rPr>
          <w:spacing w:val="-2"/>
          <w:sz w:val="24"/>
        </w:rPr>
      </w:pPr>
      <w:r w:rsidRPr="000319BD">
        <w:rPr>
          <w:spacing w:val="-2"/>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ED0BAF" w:rsidRPr="000319BD" w:rsidRDefault="00ED0BAF" w:rsidP="00ED0BAF">
      <w:pPr>
        <w:pStyle w:val="211"/>
        <w:spacing w:line="240" w:lineRule="auto"/>
        <w:ind w:firstLine="851"/>
        <w:rPr>
          <w:sz w:val="24"/>
        </w:rPr>
      </w:pPr>
      <w:r w:rsidRPr="000319BD">
        <w:rPr>
          <w:sz w:val="24"/>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ED0BAF" w:rsidRPr="000319BD" w:rsidRDefault="00ED0BAF" w:rsidP="00ED0BAF">
      <w:pPr>
        <w:pStyle w:val="211"/>
        <w:spacing w:line="240" w:lineRule="auto"/>
        <w:ind w:firstLine="851"/>
        <w:rPr>
          <w:sz w:val="24"/>
        </w:rPr>
      </w:pPr>
      <w:r w:rsidRPr="000319BD">
        <w:rPr>
          <w:sz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D0BAF" w:rsidRPr="000319BD" w:rsidRDefault="00ED0BAF" w:rsidP="00ED0BAF">
      <w:pPr>
        <w:pStyle w:val="211"/>
        <w:spacing w:line="240" w:lineRule="auto"/>
        <w:ind w:firstLine="851"/>
        <w:rPr>
          <w:spacing w:val="-2"/>
          <w:sz w:val="24"/>
        </w:rPr>
      </w:pPr>
      <w:r w:rsidRPr="000319BD">
        <w:rPr>
          <w:spacing w:val="-2"/>
          <w:sz w:val="24"/>
        </w:rPr>
        <w:t>проведения массовых мероприятий, собраний, представле</w:t>
      </w:r>
      <w:r w:rsidRPr="000319BD">
        <w:rPr>
          <w:spacing w:val="-4"/>
          <w:sz w:val="24"/>
        </w:rPr>
        <w:t>ний; досуга и общения обучающихся с возможностью массово</w:t>
      </w:r>
      <w:r w:rsidRPr="000319BD">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D0BAF" w:rsidRPr="000319BD" w:rsidRDefault="00ED0BAF" w:rsidP="00E279C1">
      <w:pPr>
        <w:pStyle w:val="affc"/>
        <w:spacing w:line="240" w:lineRule="auto"/>
        <w:ind w:firstLine="851"/>
        <w:rPr>
          <w:rFonts w:ascii="Times New Roman" w:hAnsi="Times New Roman"/>
          <w:color w:val="auto"/>
          <w:sz w:val="24"/>
          <w:szCs w:val="24"/>
        </w:rPr>
      </w:pPr>
      <w:r w:rsidRPr="000319BD">
        <w:rPr>
          <w:rFonts w:ascii="Times New Roman" w:hAnsi="Times New Roman"/>
          <w:color w:val="auto"/>
          <w:sz w:val="24"/>
          <w:szCs w:val="24"/>
        </w:rPr>
        <w:t>Все указанные виды деятельности обеспечиваются расходными материалами.</w:t>
      </w:r>
    </w:p>
    <w:p w:rsidR="00ED0BAF" w:rsidRDefault="00ED0BAF" w:rsidP="00E279C1">
      <w:pPr>
        <w:jc w:val="both"/>
        <w:rPr>
          <w:lang w:val="ru-RU"/>
        </w:rPr>
      </w:pPr>
      <w:r>
        <w:rPr>
          <w:lang w:val="ru-RU"/>
        </w:rPr>
        <w:t xml:space="preserve">      В</w:t>
      </w:r>
      <w:r w:rsidRPr="004022E4">
        <w:rPr>
          <w:lang w:val="ru-RU"/>
        </w:rPr>
        <w:t xml:space="preserve"> образовательно</w:t>
      </w:r>
      <w:r>
        <w:rPr>
          <w:lang w:val="ru-RU"/>
        </w:rPr>
        <w:t>й</w:t>
      </w:r>
      <w:r w:rsidRPr="004022E4">
        <w:rPr>
          <w:lang w:val="ru-RU"/>
        </w:rPr>
        <w:t xml:space="preserve"> </w:t>
      </w:r>
      <w:r>
        <w:rPr>
          <w:lang w:val="ru-RU"/>
        </w:rPr>
        <w:t xml:space="preserve"> организации создана информационно-образовательная среда</w:t>
      </w:r>
      <w:r w:rsidRPr="004022E4">
        <w:rPr>
          <w:lang w:val="ru-RU"/>
        </w:rPr>
        <w:t>, соо</w:t>
      </w:r>
      <w:r w:rsidRPr="004022E4">
        <w:rPr>
          <w:lang w:val="ru-RU"/>
        </w:rPr>
        <w:t>т</w:t>
      </w:r>
      <w:r w:rsidRPr="004022E4">
        <w:rPr>
          <w:lang w:val="ru-RU"/>
        </w:rPr>
        <w:t>ветствую</w:t>
      </w:r>
      <w:r>
        <w:rPr>
          <w:lang w:val="ru-RU"/>
        </w:rPr>
        <w:t>щая</w:t>
      </w:r>
      <w:r w:rsidRPr="004022E4">
        <w:rPr>
          <w:lang w:val="ru-RU"/>
        </w:rPr>
        <w:t xml:space="preserve"> требованиям Стандарта</w:t>
      </w:r>
      <w:r>
        <w:rPr>
          <w:lang w:val="ru-RU"/>
        </w:rPr>
        <w:t>:</w:t>
      </w:r>
    </w:p>
    <w:p w:rsidR="00ED0BAF" w:rsidRDefault="00ED0BAF" w:rsidP="00E279C1">
      <w:pPr>
        <w:jc w:val="both"/>
        <w:rPr>
          <w:color w:val="FF0000"/>
          <w:lang w:val="ru-RU"/>
        </w:rPr>
      </w:pPr>
      <w:r>
        <w:rPr>
          <w:lang w:val="ru-RU"/>
        </w:rPr>
        <w:t xml:space="preserve">      т</w:t>
      </w:r>
      <w:r w:rsidRPr="004022E4">
        <w:rPr>
          <w:lang w:val="ru-RU"/>
        </w:rPr>
        <w:t xml:space="preserve">ехнические средства: мультимедийный проектор и экран; принтер монохромный; </w:t>
      </w:r>
      <w:r>
        <w:rPr>
          <w:lang w:val="ru-RU"/>
        </w:rPr>
        <w:t xml:space="preserve">цветной принтер; </w:t>
      </w:r>
      <w:r w:rsidRPr="004022E4">
        <w:rPr>
          <w:lang w:val="ru-RU"/>
        </w:rPr>
        <w:t>цифровой фо</w:t>
      </w:r>
      <w:r>
        <w:rPr>
          <w:lang w:val="ru-RU"/>
        </w:rPr>
        <w:t>тоаппарат; цифровая видеокамера; сканер; микрофон;</w:t>
      </w:r>
    </w:p>
    <w:p w:rsidR="00ED0BAF" w:rsidRPr="00522BB0" w:rsidRDefault="00ED0BAF" w:rsidP="00E279C1">
      <w:pPr>
        <w:jc w:val="both"/>
        <w:rPr>
          <w:color w:val="FF0000"/>
          <w:lang w:val="ru-RU"/>
        </w:rPr>
      </w:pPr>
      <w:r>
        <w:rPr>
          <w:lang w:val="ru-RU"/>
        </w:rPr>
        <w:t xml:space="preserve">      техническая, методическая и организационная поддержка</w:t>
      </w:r>
      <w:r w:rsidRPr="004022E4">
        <w:rPr>
          <w:lang w:val="ru-RU"/>
        </w:rPr>
        <w:t>: разработка планов,; заключение договоров; подготовка распорядительных документов учредителя; подготовка локальных акт</w:t>
      </w:r>
      <w:r>
        <w:rPr>
          <w:lang w:val="ru-RU"/>
        </w:rPr>
        <w:t>ов образовательного учреждения;</w:t>
      </w:r>
    </w:p>
    <w:p w:rsidR="00ED0BAF" w:rsidRPr="004656A7" w:rsidRDefault="00ED0BAF" w:rsidP="00E279C1">
      <w:pPr>
        <w:jc w:val="both"/>
        <w:rPr>
          <w:color w:val="FF6600"/>
          <w:lang w:val="ru-RU"/>
        </w:rPr>
      </w:pPr>
      <w:r>
        <w:rPr>
          <w:lang w:val="ru-RU"/>
        </w:rPr>
        <w:t xml:space="preserve">     о</w:t>
      </w:r>
      <w:r w:rsidRPr="004022E4">
        <w:rPr>
          <w:lang w:val="ru-RU"/>
        </w:rPr>
        <w:t>тображение образовательного проце</w:t>
      </w:r>
      <w:r>
        <w:rPr>
          <w:lang w:val="ru-RU"/>
        </w:rPr>
        <w:t>сса в информационной среде:</w:t>
      </w:r>
      <w:r w:rsidRPr="004022E4">
        <w:rPr>
          <w:lang w:val="ru-RU"/>
        </w:rPr>
        <w:t xml:space="preserve"> результаты выпо</w:t>
      </w:r>
      <w:r w:rsidRPr="004022E4">
        <w:rPr>
          <w:lang w:val="ru-RU"/>
        </w:rPr>
        <w:t>л</w:t>
      </w:r>
      <w:r w:rsidRPr="004022E4">
        <w:rPr>
          <w:lang w:val="ru-RU"/>
        </w:rPr>
        <w:t>нения аттестационных работ обучающихся; творческие работы учителей и обучающихся; осуществляется связь учителей, администрации, родителей, ор</w:t>
      </w:r>
      <w:r>
        <w:rPr>
          <w:lang w:val="ru-RU"/>
        </w:rPr>
        <w:t>ганов управления;</w:t>
      </w:r>
    </w:p>
    <w:p w:rsidR="00ED0BAF" w:rsidRPr="004022E4" w:rsidRDefault="00ED0BAF" w:rsidP="00E279C1">
      <w:pPr>
        <w:jc w:val="both"/>
        <w:rPr>
          <w:lang w:val="ru-RU"/>
        </w:rPr>
      </w:pPr>
      <w:r>
        <w:rPr>
          <w:lang w:val="ru-RU"/>
        </w:rPr>
        <w:t xml:space="preserve">    к</w:t>
      </w:r>
      <w:r w:rsidRPr="004022E4">
        <w:rPr>
          <w:lang w:val="ru-RU"/>
        </w:rPr>
        <w:t>омпоненты на бумажных носителях: учебники (органайзеры); рабо</w:t>
      </w:r>
      <w:r>
        <w:rPr>
          <w:lang w:val="ru-RU"/>
        </w:rPr>
        <w:t>чие тетради (тетр</w:t>
      </w:r>
      <w:r>
        <w:rPr>
          <w:lang w:val="ru-RU"/>
        </w:rPr>
        <w:t>а</w:t>
      </w:r>
      <w:r>
        <w:rPr>
          <w:lang w:val="ru-RU"/>
        </w:rPr>
        <w:t>ди-тренажёры);</w:t>
      </w:r>
    </w:p>
    <w:p w:rsidR="00ED0BAF" w:rsidRPr="004656A7" w:rsidRDefault="00ED0BAF" w:rsidP="00E279C1">
      <w:pPr>
        <w:jc w:val="both"/>
        <w:rPr>
          <w:color w:val="FF9900"/>
          <w:lang w:val="ru-RU"/>
        </w:rPr>
      </w:pPr>
      <w:r>
        <w:rPr>
          <w:lang w:val="ru-RU"/>
        </w:rPr>
        <w:t xml:space="preserve">    к</w:t>
      </w:r>
      <w:r w:rsidRPr="004022E4">
        <w:rPr>
          <w:lang w:val="ru-RU"/>
        </w:rPr>
        <w:t xml:space="preserve">омпоненты на </w:t>
      </w:r>
      <w:r w:rsidRPr="004022E4">
        <w:t>CD</w:t>
      </w:r>
      <w:r w:rsidRPr="004022E4">
        <w:rPr>
          <w:lang w:val="ru-RU"/>
        </w:rPr>
        <w:t xml:space="preserve"> и </w:t>
      </w:r>
      <w:r w:rsidRPr="004022E4">
        <w:t>DVD</w:t>
      </w:r>
      <w:r w:rsidRPr="004022E4">
        <w:rPr>
          <w:lang w:val="ru-RU"/>
        </w:rPr>
        <w:t>: электронные нагля</w:t>
      </w:r>
      <w:r w:rsidRPr="004022E4">
        <w:rPr>
          <w:lang w:val="ru-RU"/>
        </w:rPr>
        <w:t>д</w:t>
      </w:r>
      <w:r w:rsidRPr="004022E4">
        <w:rPr>
          <w:lang w:val="ru-RU"/>
        </w:rPr>
        <w:t xml:space="preserve">ные </w:t>
      </w:r>
      <w:r>
        <w:rPr>
          <w:lang w:val="ru-RU"/>
        </w:rPr>
        <w:t>пособия; электронные тренажёры.</w:t>
      </w:r>
    </w:p>
    <w:p w:rsidR="00ED0BAF" w:rsidRPr="004656A7" w:rsidRDefault="00ED0BAF" w:rsidP="00ED0BAF">
      <w:pPr>
        <w:rPr>
          <w:color w:val="FF9900"/>
          <w:lang w:val="ru-RU"/>
        </w:rPr>
      </w:pPr>
    </w:p>
    <w:p w:rsidR="00ED0BAF" w:rsidRPr="001101AC" w:rsidRDefault="00ED0BAF" w:rsidP="00ED0BAF">
      <w:pPr>
        <w:rPr>
          <w:lang w:val="ru-RU"/>
        </w:rPr>
      </w:pPr>
      <w:r w:rsidRPr="001101AC">
        <w:rPr>
          <w:lang w:val="ru-RU"/>
        </w:rPr>
        <w:t>УМК</w:t>
      </w:r>
      <w:r>
        <w:rPr>
          <w:lang w:val="ru-RU"/>
        </w:rPr>
        <w:t xml:space="preserve">  «Школа России»</w:t>
      </w:r>
      <w:r w:rsidRPr="001101AC">
        <w:rPr>
          <w:lang w:val="ru-RU"/>
        </w:rPr>
        <w:t>, используемы</w:t>
      </w:r>
      <w:r>
        <w:rPr>
          <w:lang w:val="ru-RU"/>
        </w:rPr>
        <w:t>й</w:t>
      </w:r>
      <w:r w:rsidRPr="001101AC">
        <w:rPr>
          <w:lang w:val="ru-RU"/>
        </w:rPr>
        <w:t xml:space="preserve"> в образовательном учреждении</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240"/>
        <w:gridCol w:w="4949"/>
      </w:tblGrid>
      <w:tr w:rsidR="00ED0BAF" w:rsidRPr="00F84202" w:rsidTr="00A5678B">
        <w:tc>
          <w:tcPr>
            <w:tcW w:w="708" w:type="dxa"/>
            <w:vAlign w:val="center"/>
          </w:tcPr>
          <w:p w:rsidR="00ED0BAF" w:rsidRPr="004856DE" w:rsidRDefault="00ED0BAF" w:rsidP="00A5678B">
            <w:r w:rsidRPr="004856DE">
              <w:t>№ п/п</w:t>
            </w:r>
          </w:p>
        </w:tc>
        <w:tc>
          <w:tcPr>
            <w:tcW w:w="3240" w:type="dxa"/>
            <w:vAlign w:val="center"/>
          </w:tcPr>
          <w:p w:rsidR="00ED0BAF" w:rsidRPr="004856DE" w:rsidRDefault="00ED0BAF" w:rsidP="00A5678B">
            <w:r w:rsidRPr="004856DE">
              <w:t>Авторы</w:t>
            </w:r>
          </w:p>
        </w:tc>
        <w:tc>
          <w:tcPr>
            <w:tcW w:w="4949" w:type="dxa"/>
            <w:vAlign w:val="center"/>
          </w:tcPr>
          <w:p w:rsidR="00ED0BAF" w:rsidRPr="004856DE" w:rsidRDefault="00ED0BAF" w:rsidP="00A5678B">
            <w:pPr>
              <w:rPr>
                <w:lang w:val="ru-RU"/>
              </w:rPr>
            </w:pPr>
            <w:r w:rsidRPr="004856DE">
              <w:rPr>
                <w:lang w:val="ru-RU"/>
              </w:rPr>
              <w:t>Название учебных и методических изд</w:t>
            </w:r>
            <w:r w:rsidRPr="004856DE">
              <w:rPr>
                <w:lang w:val="ru-RU"/>
              </w:rPr>
              <w:t>а</w:t>
            </w:r>
            <w:r w:rsidRPr="004856DE">
              <w:rPr>
                <w:lang w:val="ru-RU"/>
              </w:rPr>
              <w:t>ний</w:t>
            </w:r>
          </w:p>
        </w:tc>
      </w:tr>
      <w:tr w:rsidR="00ED0BAF" w:rsidRPr="004856DE" w:rsidTr="00A5678B">
        <w:tc>
          <w:tcPr>
            <w:tcW w:w="708" w:type="dxa"/>
          </w:tcPr>
          <w:p w:rsidR="00ED0BAF" w:rsidRPr="004856DE" w:rsidRDefault="00ED0BAF" w:rsidP="00A5678B">
            <w:r w:rsidRPr="004856DE">
              <w:t>1</w:t>
            </w:r>
          </w:p>
        </w:tc>
        <w:tc>
          <w:tcPr>
            <w:tcW w:w="3240" w:type="dxa"/>
          </w:tcPr>
          <w:p w:rsidR="00ED0BAF" w:rsidRPr="004856DE" w:rsidRDefault="00ED0BAF" w:rsidP="00A5678B">
            <w:pPr>
              <w:rPr>
                <w:rStyle w:val="ad"/>
                <w:rFonts w:eastAsia="Calibri"/>
                <w:i w:val="0"/>
                <w:bdr w:val="none" w:sz="0" w:space="0" w:color="auto" w:frame="1"/>
                <w:shd w:val="clear" w:color="auto" w:fill="FFFFFF"/>
                <w:lang w:val="ru-RU"/>
              </w:rPr>
            </w:pPr>
            <w:r w:rsidRPr="004856DE">
              <w:rPr>
                <w:rStyle w:val="ad"/>
                <w:rFonts w:eastAsia="Calibri"/>
                <w:i w:val="0"/>
                <w:bdr w:val="none" w:sz="0" w:space="0" w:color="auto" w:frame="1"/>
                <w:shd w:val="clear" w:color="auto" w:fill="FFFFFF"/>
                <w:lang w:val="ru-RU"/>
              </w:rPr>
              <w:t>Автор:</w:t>
            </w:r>
            <w:r w:rsidRPr="004856DE">
              <w:rPr>
                <w:rStyle w:val="ad"/>
                <w:rFonts w:eastAsia="Calibri"/>
                <w:i w:val="0"/>
                <w:bdr w:val="none" w:sz="0" w:space="0" w:color="auto" w:frame="1"/>
                <w:shd w:val="clear" w:color="auto" w:fill="FFFFFF"/>
              </w:rPr>
              <w:t> </w:t>
            </w:r>
            <w:r w:rsidRPr="004856DE">
              <w:rPr>
                <w:shd w:val="clear" w:color="auto" w:fill="FFFFFF"/>
                <w:lang w:val="ru-RU"/>
              </w:rPr>
              <w:t>Горецкий В.Г</w:t>
            </w:r>
            <w:r w:rsidRPr="004856DE">
              <w:rPr>
                <w:rStyle w:val="ad"/>
                <w:rFonts w:eastAsia="Calibri"/>
                <w:i w:val="0"/>
                <w:bdr w:val="none" w:sz="0" w:space="0" w:color="auto" w:frame="1"/>
                <w:shd w:val="clear" w:color="auto" w:fill="FFFFFF"/>
                <w:lang w:val="ru-RU"/>
              </w:rPr>
              <w:t xml:space="preserve"> </w:t>
            </w:r>
          </w:p>
          <w:p w:rsidR="00ED0BAF" w:rsidRPr="004856DE" w:rsidRDefault="00ED0BAF" w:rsidP="00A5678B">
            <w:pPr>
              <w:rPr>
                <w:shd w:val="clear" w:color="auto" w:fill="FFFFFF"/>
                <w:lang w:val="ru-RU"/>
              </w:rPr>
            </w:pPr>
            <w:r w:rsidRPr="004856DE">
              <w:rPr>
                <w:rStyle w:val="ad"/>
                <w:rFonts w:eastAsia="Calibri"/>
                <w:i w:val="0"/>
                <w:bdr w:val="none" w:sz="0" w:space="0" w:color="auto" w:frame="1"/>
                <w:shd w:val="clear" w:color="auto" w:fill="FFFFFF"/>
                <w:lang w:val="ru-RU"/>
              </w:rPr>
              <w:t>Авторы:</w:t>
            </w:r>
            <w:r w:rsidRPr="004856DE">
              <w:rPr>
                <w:shd w:val="clear" w:color="auto" w:fill="FFFFFF"/>
              </w:rPr>
              <w:t> </w:t>
            </w:r>
            <w:r w:rsidRPr="004856DE">
              <w:rPr>
                <w:shd w:val="clear" w:color="auto" w:fill="FFFFFF"/>
                <w:lang w:val="ru-RU"/>
              </w:rPr>
              <w:t>Канакина В.П.</w:t>
            </w:r>
          </w:p>
          <w:p w:rsidR="00ED0BAF" w:rsidRPr="004856DE" w:rsidRDefault="00ED0BAF" w:rsidP="00A5678B">
            <w:pPr>
              <w:rPr>
                <w:lang w:val="ru-RU"/>
              </w:rPr>
            </w:pPr>
            <w:r w:rsidRPr="004856DE">
              <w:rPr>
                <w:shd w:val="clear" w:color="auto" w:fill="FFFFFF"/>
                <w:lang w:val="ru-RU"/>
              </w:rPr>
              <w:t>Горецкий В.Г</w:t>
            </w:r>
          </w:p>
        </w:tc>
        <w:tc>
          <w:tcPr>
            <w:tcW w:w="4949" w:type="dxa"/>
          </w:tcPr>
          <w:p w:rsidR="00ED0BAF" w:rsidRPr="004856DE" w:rsidRDefault="00ED0BAF" w:rsidP="00A5678B">
            <w:pPr>
              <w:rPr>
                <w:shd w:val="clear" w:color="auto" w:fill="FFFFFF"/>
                <w:lang w:val="ru-RU"/>
              </w:rPr>
            </w:pPr>
            <w:r w:rsidRPr="004856DE">
              <w:rPr>
                <w:shd w:val="clear" w:color="auto" w:fill="FFFFFF"/>
                <w:lang w:val="ru-RU"/>
              </w:rPr>
              <w:t>Букварь.</w:t>
            </w:r>
            <w:r w:rsidRPr="004856DE">
              <w:rPr>
                <w:shd w:val="clear" w:color="auto" w:fill="FFFFFF"/>
              </w:rPr>
              <w:t> </w:t>
            </w:r>
          </w:p>
          <w:p w:rsidR="00ED0BAF" w:rsidRPr="004856DE" w:rsidRDefault="00ED0BAF" w:rsidP="00A5678B">
            <w:pPr>
              <w:rPr>
                <w:shd w:val="clear" w:color="auto" w:fill="FFFFFF"/>
                <w:lang w:val="ru-RU"/>
              </w:rPr>
            </w:pPr>
            <w:r w:rsidRPr="004856DE">
              <w:rPr>
                <w:rStyle w:val="aff0"/>
                <w:b w:val="0"/>
                <w:bdr w:val="none" w:sz="0" w:space="0" w:color="auto" w:frame="1"/>
                <w:shd w:val="clear" w:color="auto" w:fill="FFFFFF"/>
                <w:lang w:val="ru-RU"/>
              </w:rPr>
              <w:t>Русский язык.</w:t>
            </w:r>
            <w:r w:rsidRPr="004856DE">
              <w:rPr>
                <w:lang w:val="ru-RU"/>
              </w:rPr>
              <w:br/>
            </w:r>
            <w:r w:rsidRPr="004856DE">
              <w:rPr>
                <w:shd w:val="clear" w:color="auto" w:fill="FFFFFF"/>
              </w:rPr>
              <w:t> </w:t>
            </w:r>
          </w:p>
          <w:p w:rsidR="00ED0BAF" w:rsidRPr="004856DE" w:rsidRDefault="00ED0BAF" w:rsidP="00A5678B">
            <w:pPr>
              <w:rPr>
                <w:lang w:val="ru-RU"/>
              </w:rPr>
            </w:pPr>
          </w:p>
        </w:tc>
      </w:tr>
      <w:tr w:rsidR="00ED0BAF" w:rsidRPr="004856DE" w:rsidTr="00A5678B">
        <w:tc>
          <w:tcPr>
            <w:tcW w:w="708" w:type="dxa"/>
          </w:tcPr>
          <w:p w:rsidR="00ED0BAF" w:rsidRPr="004856DE" w:rsidRDefault="00ED0BAF" w:rsidP="00A5678B">
            <w:pPr>
              <w:rPr>
                <w:lang w:val="ru-RU"/>
              </w:rPr>
            </w:pPr>
            <w:r w:rsidRPr="004856DE">
              <w:rPr>
                <w:lang w:val="ru-RU"/>
              </w:rPr>
              <w:t>2</w:t>
            </w:r>
          </w:p>
        </w:tc>
        <w:tc>
          <w:tcPr>
            <w:tcW w:w="3240" w:type="dxa"/>
          </w:tcPr>
          <w:p w:rsidR="00ED0BAF" w:rsidRPr="004856DE" w:rsidRDefault="00ED0BAF" w:rsidP="00A5678B">
            <w:pPr>
              <w:rPr>
                <w:lang w:val="ru-RU"/>
              </w:rPr>
            </w:pPr>
            <w:r w:rsidRPr="004856DE">
              <w:rPr>
                <w:lang w:val="ru-RU"/>
              </w:rPr>
              <w:t>1 -4 класс. Климанова Л.Ф., Бойкина М.В.</w:t>
            </w:r>
          </w:p>
        </w:tc>
        <w:tc>
          <w:tcPr>
            <w:tcW w:w="4949" w:type="dxa"/>
          </w:tcPr>
          <w:p w:rsidR="00ED0BAF" w:rsidRPr="004856DE" w:rsidRDefault="00ED0BAF" w:rsidP="00A5678B">
            <w:pPr>
              <w:rPr>
                <w:lang w:val="ru-RU"/>
              </w:rPr>
            </w:pPr>
            <w:r w:rsidRPr="004856DE">
              <w:rPr>
                <w:bCs/>
                <w:lang w:val="ru-RU"/>
              </w:rPr>
              <w:t>Литературное чтение.</w:t>
            </w:r>
            <w:r w:rsidRPr="004856DE">
              <w:t> </w:t>
            </w:r>
            <w:r w:rsidRPr="004856DE">
              <w:rPr>
                <w:lang w:val="ru-RU"/>
              </w:rPr>
              <w:t>.</w:t>
            </w:r>
          </w:p>
        </w:tc>
      </w:tr>
      <w:tr w:rsidR="00ED0BAF" w:rsidRPr="004856DE" w:rsidTr="00A5678B">
        <w:tc>
          <w:tcPr>
            <w:tcW w:w="708" w:type="dxa"/>
          </w:tcPr>
          <w:p w:rsidR="00ED0BAF" w:rsidRPr="004856DE" w:rsidRDefault="00ED0BAF" w:rsidP="00A5678B">
            <w:pPr>
              <w:rPr>
                <w:lang w:val="ru-RU"/>
              </w:rPr>
            </w:pPr>
            <w:r w:rsidRPr="004856DE">
              <w:rPr>
                <w:lang w:val="ru-RU"/>
              </w:rPr>
              <w:t>3</w:t>
            </w:r>
          </w:p>
        </w:tc>
        <w:tc>
          <w:tcPr>
            <w:tcW w:w="3240" w:type="dxa"/>
          </w:tcPr>
          <w:p w:rsidR="00ED0BAF" w:rsidRPr="004856DE" w:rsidRDefault="00ED0BAF" w:rsidP="00A5678B">
            <w:pPr>
              <w:rPr>
                <w:lang w:val="ru-RU"/>
              </w:rPr>
            </w:pPr>
            <w:r w:rsidRPr="004856DE">
              <w:rPr>
                <w:lang w:val="ru-RU"/>
              </w:rPr>
              <w:t>1-4  класс. Моро М.И., Бантова М.А., Волкова С.И..</w:t>
            </w:r>
          </w:p>
        </w:tc>
        <w:tc>
          <w:tcPr>
            <w:tcW w:w="4949" w:type="dxa"/>
          </w:tcPr>
          <w:p w:rsidR="00ED0BAF" w:rsidRPr="004856DE" w:rsidRDefault="00ED0BAF" w:rsidP="00A5678B">
            <w:pPr>
              <w:rPr>
                <w:lang w:val="ru-RU"/>
              </w:rPr>
            </w:pPr>
            <w:r w:rsidRPr="004856DE">
              <w:rPr>
                <w:bCs/>
                <w:lang w:val="ru-RU"/>
              </w:rPr>
              <w:t>Математика.</w:t>
            </w:r>
            <w:r w:rsidRPr="004856DE">
              <w:t> </w:t>
            </w:r>
          </w:p>
        </w:tc>
      </w:tr>
      <w:tr w:rsidR="00ED0BAF" w:rsidRPr="004856DE" w:rsidTr="00A5678B">
        <w:tc>
          <w:tcPr>
            <w:tcW w:w="708" w:type="dxa"/>
          </w:tcPr>
          <w:p w:rsidR="00ED0BAF" w:rsidRPr="004856DE" w:rsidRDefault="00ED0BAF" w:rsidP="00A5678B">
            <w:pPr>
              <w:rPr>
                <w:lang w:val="ru-RU"/>
              </w:rPr>
            </w:pPr>
            <w:r w:rsidRPr="004856DE">
              <w:rPr>
                <w:lang w:val="ru-RU"/>
              </w:rPr>
              <w:t>4</w:t>
            </w:r>
          </w:p>
        </w:tc>
        <w:tc>
          <w:tcPr>
            <w:tcW w:w="3240" w:type="dxa"/>
          </w:tcPr>
          <w:p w:rsidR="00ED0BAF" w:rsidRPr="004856DE" w:rsidRDefault="00ED0BAF" w:rsidP="00A5678B">
            <w:pPr>
              <w:rPr>
                <w:lang w:val="ru-RU"/>
              </w:rPr>
            </w:pPr>
            <w:r w:rsidRPr="004856DE">
              <w:rPr>
                <w:lang w:val="ru-RU"/>
              </w:rPr>
              <w:t>1-4 класс. Плешаков А.А.</w:t>
            </w:r>
            <w:r w:rsidRPr="004856DE">
              <w:t> </w:t>
            </w:r>
          </w:p>
        </w:tc>
        <w:tc>
          <w:tcPr>
            <w:tcW w:w="4949" w:type="dxa"/>
          </w:tcPr>
          <w:p w:rsidR="00ED0BAF" w:rsidRPr="004856DE" w:rsidRDefault="00ED0BAF" w:rsidP="00A5678B">
            <w:pPr>
              <w:rPr>
                <w:lang w:val="ru-RU"/>
              </w:rPr>
            </w:pPr>
            <w:r w:rsidRPr="004856DE">
              <w:rPr>
                <w:bCs/>
                <w:lang w:val="ru-RU"/>
              </w:rPr>
              <w:t>Окружающий мир.</w:t>
            </w:r>
            <w:r w:rsidRPr="004856DE">
              <w:t> </w:t>
            </w:r>
          </w:p>
        </w:tc>
      </w:tr>
      <w:tr w:rsidR="00ED0BAF" w:rsidRPr="004856DE" w:rsidTr="00A5678B">
        <w:trPr>
          <w:trHeight w:val="579"/>
        </w:trPr>
        <w:tc>
          <w:tcPr>
            <w:tcW w:w="708" w:type="dxa"/>
          </w:tcPr>
          <w:p w:rsidR="00ED0BAF" w:rsidRPr="004856DE" w:rsidRDefault="00ED0BAF" w:rsidP="00A5678B">
            <w:pPr>
              <w:rPr>
                <w:lang w:val="ru-RU"/>
              </w:rPr>
            </w:pPr>
            <w:r w:rsidRPr="004856DE">
              <w:rPr>
                <w:lang w:val="ru-RU"/>
              </w:rPr>
              <w:t>5</w:t>
            </w:r>
          </w:p>
        </w:tc>
        <w:tc>
          <w:tcPr>
            <w:tcW w:w="3240" w:type="dxa"/>
          </w:tcPr>
          <w:p w:rsidR="00ED0BAF" w:rsidRPr="004856DE" w:rsidRDefault="00ED0BAF" w:rsidP="00A5678B">
            <w:pPr>
              <w:rPr>
                <w:lang w:val="ru-RU"/>
              </w:rPr>
            </w:pPr>
            <w:r w:rsidRPr="004856DE">
              <w:rPr>
                <w:lang w:val="ru-RU"/>
              </w:rPr>
              <w:t>1-4  класс. Неменский Б.М.</w:t>
            </w:r>
            <w:r w:rsidRPr="004856DE">
              <w:rPr>
                <w:lang w:val="ru-RU"/>
              </w:rPr>
              <w:br/>
            </w:r>
          </w:p>
        </w:tc>
        <w:tc>
          <w:tcPr>
            <w:tcW w:w="4949" w:type="dxa"/>
          </w:tcPr>
          <w:p w:rsidR="00ED0BAF" w:rsidRPr="004856DE" w:rsidRDefault="00ED0BAF" w:rsidP="00A5678B">
            <w:pPr>
              <w:rPr>
                <w:lang w:val="ru-RU"/>
              </w:rPr>
            </w:pPr>
            <w:r w:rsidRPr="004856DE">
              <w:rPr>
                <w:bCs/>
                <w:lang w:val="ru-RU"/>
              </w:rPr>
              <w:t>Изобразительное искусство.</w:t>
            </w:r>
            <w:r w:rsidRPr="004856DE">
              <w:t> </w:t>
            </w:r>
          </w:p>
        </w:tc>
      </w:tr>
      <w:tr w:rsidR="00ED0BAF" w:rsidRPr="004856DE" w:rsidTr="00A5678B">
        <w:tc>
          <w:tcPr>
            <w:tcW w:w="708" w:type="dxa"/>
          </w:tcPr>
          <w:p w:rsidR="00ED0BAF" w:rsidRPr="004856DE" w:rsidRDefault="00ED0BAF" w:rsidP="00A5678B">
            <w:pPr>
              <w:rPr>
                <w:lang w:val="ru-RU"/>
              </w:rPr>
            </w:pPr>
            <w:r w:rsidRPr="004856DE">
              <w:rPr>
                <w:lang w:val="ru-RU"/>
              </w:rPr>
              <w:t>6</w:t>
            </w:r>
          </w:p>
        </w:tc>
        <w:tc>
          <w:tcPr>
            <w:tcW w:w="3240" w:type="dxa"/>
          </w:tcPr>
          <w:p w:rsidR="00ED0BAF" w:rsidRPr="004856DE" w:rsidRDefault="00ED0BAF" w:rsidP="00A5678B">
            <w:pPr>
              <w:rPr>
                <w:lang w:val="ru-RU"/>
              </w:rPr>
            </w:pPr>
            <w:r w:rsidRPr="004856DE">
              <w:rPr>
                <w:lang w:val="ru-RU"/>
              </w:rPr>
              <w:t>1-4 класс. Е.Д.Критская, Г.П.Сергеева</w:t>
            </w:r>
          </w:p>
        </w:tc>
        <w:tc>
          <w:tcPr>
            <w:tcW w:w="4949" w:type="dxa"/>
          </w:tcPr>
          <w:p w:rsidR="00ED0BAF" w:rsidRPr="004856DE" w:rsidRDefault="00ED0BAF" w:rsidP="00A5678B">
            <w:pPr>
              <w:rPr>
                <w:lang w:val="ru-RU"/>
              </w:rPr>
            </w:pPr>
            <w:r w:rsidRPr="004856DE">
              <w:rPr>
                <w:bCs/>
                <w:lang w:val="ru-RU"/>
              </w:rPr>
              <w:t>Музыка.</w:t>
            </w:r>
            <w:r w:rsidRPr="004856DE">
              <w:t> </w:t>
            </w:r>
          </w:p>
        </w:tc>
      </w:tr>
      <w:tr w:rsidR="00ED0BAF" w:rsidRPr="004856DE" w:rsidTr="00A5678B">
        <w:tc>
          <w:tcPr>
            <w:tcW w:w="708" w:type="dxa"/>
          </w:tcPr>
          <w:p w:rsidR="00ED0BAF" w:rsidRPr="004856DE" w:rsidRDefault="00ED0BAF" w:rsidP="00A5678B">
            <w:pPr>
              <w:rPr>
                <w:lang w:val="ru-RU"/>
              </w:rPr>
            </w:pPr>
            <w:r w:rsidRPr="004856DE">
              <w:rPr>
                <w:lang w:val="ru-RU"/>
              </w:rPr>
              <w:t>7</w:t>
            </w:r>
          </w:p>
        </w:tc>
        <w:tc>
          <w:tcPr>
            <w:tcW w:w="3240" w:type="dxa"/>
          </w:tcPr>
          <w:p w:rsidR="00ED0BAF" w:rsidRPr="004856DE" w:rsidRDefault="00ED0BAF" w:rsidP="00A5678B">
            <w:pPr>
              <w:rPr>
                <w:lang w:val="ru-RU"/>
              </w:rPr>
            </w:pPr>
            <w:r w:rsidRPr="004856DE">
              <w:rPr>
                <w:lang w:val="ru-RU"/>
              </w:rPr>
              <w:t xml:space="preserve">1-4  класс. </w:t>
            </w:r>
            <w:r w:rsidRPr="004856DE">
              <w:rPr>
                <w:shd w:val="clear" w:color="auto" w:fill="FFFFFF"/>
                <w:lang w:val="ru-RU"/>
              </w:rPr>
              <w:t>Е.А. Лутцева, Т.П.Зуева</w:t>
            </w:r>
          </w:p>
        </w:tc>
        <w:tc>
          <w:tcPr>
            <w:tcW w:w="4949" w:type="dxa"/>
          </w:tcPr>
          <w:p w:rsidR="00ED0BAF" w:rsidRPr="004856DE" w:rsidRDefault="00ED0BAF" w:rsidP="00A5678B">
            <w:pPr>
              <w:rPr>
                <w:lang w:val="ru-RU"/>
              </w:rPr>
            </w:pPr>
            <w:r w:rsidRPr="004856DE">
              <w:rPr>
                <w:bCs/>
                <w:lang w:val="ru-RU"/>
              </w:rPr>
              <w:t>Технология.</w:t>
            </w:r>
            <w:r w:rsidRPr="004856DE">
              <w:t> </w:t>
            </w:r>
          </w:p>
        </w:tc>
      </w:tr>
      <w:tr w:rsidR="00ED0BAF" w:rsidRPr="004856DE" w:rsidTr="00A5678B">
        <w:tc>
          <w:tcPr>
            <w:tcW w:w="708" w:type="dxa"/>
          </w:tcPr>
          <w:p w:rsidR="00ED0BAF" w:rsidRPr="004856DE" w:rsidRDefault="00ED0BAF" w:rsidP="00A5678B">
            <w:pPr>
              <w:rPr>
                <w:lang w:val="ru-RU"/>
              </w:rPr>
            </w:pPr>
            <w:r w:rsidRPr="004856DE">
              <w:rPr>
                <w:lang w:val="ru-RU"/>
              </w:rPr>
              <w:t>8</w:t>
            </w:r>
          </w:p>
          <w:p w:rsidR="00ED0BAF" w:rsidRPr="004856DE" w:rsidRDefault="00ED0BAF" w:rsidP="00A5678B">
            <w:pPr>
              <w:rPr>
                <w:lang w:val="ru-RU"/>
              </w:rPr>
            </w:pPr>
          </w:p>
        </w:tc>
        <w:tc>
          <w:tcPr>
            <w:tcW w:w="3240" w:type="dxa"/>
          </w:tcPr>
          <w:p w:rsidR="00ED0BAF" w:rsidRPr="004856DE" w:rsidRDefault="00ED0BAF" w:rsidP="00A5678B">
            <w:pPr>
              <w:rPr>
                <w:lang w:val="ru-RU"/>
              </w:rPr>
            </w:pPr>
            <w:r w:rsidRPr="004856DE">
              <w:rPr>
                <w:lang w:val="ru-RU"/>
              </w:rPr>
              <w:t>1-4  класс. Лях В.И.</w:t>
            </w:r>
          </w:p>
        </w:tc>
        <w:tc>
          <w:tcPr>
            <w:tcW w:w="4949" w:type="dxa"/>
          </w:tcPr>
          <w:p w:rsidR="00ED0BAF" w:rsidRPr="004856DE" w:rsidRDefault="00ED0BAF" w:rsidP="00A5678B">
            <w:pPr>
              <w:rPr>
                <w:lang w:val="ru-RU"/>
              </w:rPr>
            </w:pPr>
            <w:r w:rsidRPr="004856DE">
              <w:rPr>
                <w:bCs/>
                <w:lang w:val="ru-RU"/>
              </w:rPr>
              <w:t>Физическая культура.</w:t>
            </w:r>
            <w:r w:rsidRPr="004856DE">
              <w:t> </w:t>
            </w:r>
          </w:p>
        </w:tc>
      </w:tr>
    </w:tbl>
    <w:p w:rsidR="00ED0BAF" w:rsidRPr="002C4C8A" w:rsidRDefault="00ED0BAF" w:rsidP="00ED0BAF">
      <w:pPr>
        <w:rPr>
          <w:lang w:val="ru-RU"/>
        </w:rPr>
      </w:pPr>
    </w:p>
    <w:p w:rsidR="00ED0BAF" w:rsidRPr="002C4C8A" w:rsidRDefault="00ED0BAF" w:rsidP="00ED0BAF">
      <w:pPr>
        <w:rPr>
          <w:lang w:val="ru-RU"/>
        </w:rPr>
      </w:pPr>
    </w:p>
    <w:p w:rsidR="00ED0BAF" w:rsidRPr="004022E4" w:rsidRDefault="00ED0BAF" w:rsidP="00ED0BAF">
      <w:pPr>
        <w:rPr>
          <w:lang w:val="ru-RU"/>
        </w:rPr>
      </w:pPr>
      <w:r w:rsidRPr="004022E4">
        <w:rPr>
          <w:lang w:val="ru-RU"/>
        </w:rPr>
        <w:t>Цифровые образовательные ресурсы, обеспечивающие реализацию ООП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2700"/>
        <w:gridCol w:w="2647"/>
      </w:tblGrid>
      <w:tr w:rsidR="00ED0BAF" w:rsidRPr="004022E4" w:rsidTr="00A5678B">
        <w:tc>
          <w:tcPr>
            <w:tcW w:w="648" w:type="dxa"/>
            <w:vAlign w:val="center"/>
          </w:tcPr>
          <w:p w:rsidR="00ED0BAF" w:rsidRPr="00087823" w:rsidRDefault="00ED0BAF" w:rsidP="00A5678B">
            <w:pPr>
              <w:rPr>
                <w:lang w:val="ru-RU"/>
              </w:rPr>
            </w:pPr>
            <w:r w:rsidRPr="00087823">
              <w:rPr>
                <w:lang w:val="ru-RU"/>
              </w:rPr>
              <w:t>№ п/п</w:t>
            </w:r>
          </w:p>
        </w:tc>
        <w:tc>
          <w:tcPr>
            <w:tcW w:w="3420" w:type="dxa"/>
            <w:vAlign w:val="center"/>
          </w:tcPr>
          <w:p w:rsidR="00ED0BAF" w:rsidRPr="006130B4" w:rsidRDefault="00ED0BAF" w:rsidP="00A5678B">
            <w:pPr>
              <w:rPr>
                <w:lang w:val="ru-RU"/>
              </w:rPr>
            </w:pPr>
            <w:r w:rsidRPr="00087823">
              <w:rPr>
                <w:lang w:val="ru-RU"/>
              </w:rPr>
              <w:t>Название цифровых образов</w:t>
            </w:r>
            <w:r w:rsidRPr="00087823">
              <w:rPr>
                <w:lang w:val="ru-RU"/>
              </w:rPr>
              <w:t>а</w:t>
            </w:r>
            <w:r w:rsidRPr="00087823">
              <w:rPr>
                <w:lang w:val="ru-RU"/>
              </w:rPr>
              <w:t>тельных р</w:t>
            </w:r>
            <w:r w:rsidRPr="006130B4">
              <w:rPr>
                <w:lang w:val="ru-RU"/>
              </w:rPr>
              <w:t>есурсов</w:t>
            </w:r>
          </w:p>
        </w:tc>
        <w:tc>
          <w:tcPr>
            <w:tcW w:w="2700" w:type="dxa"/>
            <w:vAlign w:val="center"/>
          </w:tcPr>
          <w:p w:rsidR="00ED0BAF" w:rsidRPr="004022E4" w:rsidRDefault="00ED0BAF" w:rsidP="00A5678B">
            <w:r w:rsidRPr="006130B4">
              <w:rPr>
                <w:lang w:val="ru-RU"/>
              </w:rPr>
              <w:t>Учеб</w:t>
            </w:r>
            <w:r w:rsidRPr="004022E4">
              <w:t>ный предмет</w:t>
            </w:r>
          </w:p>
        </w:tc>
        <w:tc>
          <w:tcPr>
            <w:tcW w:w="2647" w:type="dxa"/>
            <w:vAlign w:val="center"/>
          </w:tcPr>
          <w:p w:rsidR="00ED0BAF" w:rsidRPr="004022E4" w:rsidRDefault="00ED0BAF" w:rsidP="00A5678B">
            <w:r w:rsidRPr="004022E4">
              <w:t>Издатель, год выпуска</w:t>
            </w:r>
          </w:p>
        </w:tc>
      </w:tr>
      <w:tr w:rsidR="00ED0BAF" w:rsidRPr="004022E4" w:rsidTr="00A5678B">
        <w:tc>
          <w:tcPr>
            <w:tcW w:w="648" w:type="dxa"/>
          </w:tcPr>
          <w:p w:rsidR="00ED0BAF" w:rsidRPr="004022E4" w:rsidRDefault="00ED0BAF" w:rsidP="00A5678B">
            <w:r w:rsidRPr="004022E4">
              <w:t>1</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РепкинВ.В. УМКРусский язык.1-4 1 кл. ЦОР.</w:t>
            </w:r>
          </w:p>
        </w:tc>
        <w:tc>
          <w:tcPr>
            <w:tcW w:w="2700" w:type="dxa"/>
            <w:vMerge w:val="restart"/>
          </w:tcPr>
          <w:p w:rsidR="00ED0BAF" w:rsidRPr="00FA10B2" w:rsidRDefault="00ED0BAF" w:rsidP="00A5678B">
            <w:pPr>
              <w:rPr>
                <w:lang w:val="ru-RU"/>
              </w:rPr>
            </w:pPr>
            <w:r>
              <w:rPr>
                <w:lang w:val="ru-RU"/>
              </w:rPr>
              <w:t>Русский язык</w:t>
            </w:r>
          </w:p>
        </w:tc>
        <w:tc>
          <w:tcPr>
            <w:tcW w:w="2647" w:type="dxa"/>
          </w:tcPr>
          <w:p w:rsidR="00ED0BAF" w:rsidRPr="00C26389" w:rsidRDefault="00ED0BAF" w:rsidP="00A5678B">
            <w:pPr>
              <w:rPr>
                <w:lang w:val="ru-RU"/>
              </w:rPr>
            </w:pPr>
            <w:r>
              <w:rPr>
                <w:lang w:val="ru-RU"/>
              </w:rPr>
              <w:t>ООО «Вита-Пресс» 2007г</w:t>
            </w:r>
          </w:p>
        </w:tc>
      </w:tr>
      <w:tr w:rsidR="00ED0BAF" w:rsidRPr="004022E4" w:rsidTr="00A5678B">
        <w:tc>
          <w:tcPr>
            <w:tcW w:w="648" w:type="dxa"/>
          </w:tcPr>
          <w:p w:rsidR="00ED0BAF" w:rsidRPr="004022E4" w:rsidRDefault="00ED0BAF" w:rsidP="00A5678B">
            <w:r w:rsidRPr="004022E4">
              <w:t>2</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Репкин В.В.УМК Русский язык.1-4. 2кл. ЦОР</w:t>
            </w:r>
          </w:p>
        </w:tc>
        <w:tc>
          <w:tcPr>
            <w:tcW w:w="2700" w:type="dxa"/>
            <w:vMerge/>
          </w:tcPr>
          <w:p w:rsidR="00ED0BAF" w:rsidRPr="004022E4" w:rsidRDefault="00ED0BAF" w:rsidP="00A5678B"/>
        </w:tc>
        <w:tc>
          <w:tcPr>
            <w:tcW w:w="2647" w:type="dxa"/>
          </w:tcPr>
          <w:p w:rsidR="00ED0BAF" w:rsidRPr="004022E4" w:rsidRDefault="00ED0BAF" w:rsidP="00A5678B">
            <w:r>
              <w:rPr>
                <w:lang w:val="ru-RU"/>
              </w:rPr>
              <w:t>ООО «Вита-Пресс» 2007г</w:t>
            </w:r>
          </w:p>
        </w:tc>
      </w:tr>
      <w:tr w:rsidR="00ED0BAF" w:rsidRPr="004022E4" w:rsidTr="00A5678B">
        <w:tc>
          <w:tcPr>
            <w:tcW w:w="648" w:type="dxa"/>
          </w:tcPr>
          <w:p w:rsidR="00ED0BAF" w:rsidRPr="004022E4" w:rsidRDefault="00ED0BAF" w:rsidP="00A5678B">
            <w:r w:rsidRPr="004022E4">
              <w:t>3</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Репкин В.В.УМК Русский язык.1-4. 3кл. ЦОР</w:t>
            </w:r>
          </w:p>
        </w:tc>
        <w:tc>
          <w:tcPr>
            <w:tcW w:w="2700" w:type="dxa"/>
            <w:vMerge/>
          </w:tcPr>
          <w:p w:rsidR="00ED0BAF" w:rsidRPr="004022E4" w:rsidRDefault="00ED0BAF" w:rsidP="00A5678B"/>
        </w:tc>
        <w:tc>
          <w:tcPr>
            <w:tcW w:w="2647" w:type="dxa"/>
          </w:tcPr>
          <w:p w:rsidR="00ED0BAF" w:rsidRPr="004022E4" w:rsidRDefault="00ED0BAF" w:rsidP="00A5678B">
            <w:r>
              <w:rPr>
                <w:lang w:val="ru-RU"/>
              </w:rPr>
              <w:t>ООО «Вита-Пресс» 2007г</w:t>
            </w:r>
          </w:p>
        </w:tc>
      </w:tr>
      <w:tr w:rsidR="00ED0BAF" w:rsidRPr="004022E4" w:rsidTr="00A5678B">
        <w:tc>
          <w:tcPr>
            <w:tcW w:w="648" w:type="dxa"/>
            <w:vMerge w:val="restart"/>
          </w:tcPr>
          <w:p w:rsidR="00ED0BAF" w:rsidRPr="00FA10B2" w:rsidRDefault="00ED0BAF" w:rsidP="00A5678B">
            <w:pPr>
              <w:rPr>
                <w:lang w:val="ru-RU"/>
              </w:rPr>
            </w:pPr>
            <w:r>
              <w:rPr>
                <w:lang w:val="ru-RU"/>
              </w:rPr>
              <w:t>4</w:t>
            </w:r>
          </w:p>
        </w:tc>
        <w:tc>
          <w:tcPr>
            <w:tcW w:w="3420" w:type="dxa"/>
            <w:vMerge w:val="restart"/>
            <w:tcBorders>
              <w:top w:val="single" w:sz="4" w:space="0" w:color="auto"/>
            </w:tcBorders>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 xml:space="preserve">Репкин В.В.УМК Русский </w:t>
            </w:r>
          </w:p>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язык.1-4. 4кл. ЦОР</w:t>
            </w:r>
          </w:p>
        </w:tc>
        <w:tc>
          <w:tcPr>
            <w:tcW w:w="2700" w:type="dxa"/>
            <w:vMerge/>
          </w:tcPr>
          <w:p w:rsidR="00ED0BAF" w:rsidRPr="004022E4" w:rsidRDefault="00ED0BAF" w:rsidP="00A5678B"/>
        </w:tc>
        <w:tc>
          <w:tcPr>
            <w:tcW w:w="2647" w:type="dxa"/>
            <w:tcBorders>
              <w:top w:val="single" w:sz="4" w:space="0" w:color="auto"/>
            </w:tcBorders>
          </w:tcPr>
          <w:p w:rsidR="00ED0BAF" w:rsidRPr="004022E4" w:rsidRDefault="00ED0BAF" w:rsidP="00A5678B">
            <w:r>
              <w:rPr>
                <w:lang w:val="ru-RU"/>
              </w:rPr>
              <w:t xml:space="preserve">ООО «Вита-Пресс» </w:t>
            </w:r>
          </w:p>
        </w:tc>
      </w:tr>
      <w:tr w:rsidR="00ED0BAF" w:rsidRPr="004022E4" w:rsidTr="00A5678B">
        <w:trPr>
          <w:trHeight w:val="540"/>
        </w:trPr>
        <w:tc>
          <w:tcPr>
            <w:tcW w:w="648" w:type="dxa"/>
            <w:vMerge/>
          </w:tcPr>
          <w:p w:rsidR="00ED0BAF" w:rsidRDefault="00ED0BAF" w:rsidP="00A5678B">
            <w:pPr>
              <w:rPr>
                <w:lang w:val="ru-RU"/>
              </w:rPr>
            </w:pPr>
          </w:p>
        </w:tc>
        <w:tc>
          <w:tcPr>
            <w:tcW w:w="3420" w:type="dxa"/>
            <w:vMerge/>
            <w:tcBorders>
              <w:top w:val="single" w:sz="4" w:space="0" w:color="auto"/>
            </w:tcBorders>
          </w:tcPr>
          <w:p w:rsidR="00ED0BAF" w:rsidRPr="00C56778" w:rsidRDefault="00ED0BAF" w:rsidP="00A5678B">
            <w:pPr>
              <w:pStyle w:val="ConsPlusCell"/>
              <w:rPr>
                <w:rFonts w:ascii="Times New Roman" w:hAnsi="Times New Roman" w:cs="Times New Roman"/>
                <w:sz w:val="24"/>
                <w:szCs w:val="24"/>
              </w:rPr>
            </w:pPr>
          </w:p>
        </w:tc>
        <w:tc>
          <w:tcPr>
            <w:tcW w:w="2700" w:type="dxa"/>
            <w:vMerge/>
          </w:tcPr>
          <w:p w:rsidR="00ED0BAF" w:rsidRPr="004022E4" w:rsidRDefault="00ED0BAF" w:rsidP="00A5678B"/>
        </w:tc>
        <w:tc>
          <w:tcPr>
            <w:tcW w:w="2647" w:type="dxa"/>
          </w:tcPr>
          <w:p w:rsidR="00ED0BAF" w:rsidRDefault="00ED0BAF" w:rsidP="00A5678B">
            <w:pPr>
              <w:rPr>
                <w:lang w:val="ru-RU"/>
              </w:rPr>
            </w:pPr>
            <w:r>
              <w:rPr>
                <w:lang w:val="ru-RU"/>
              </w:rPr>
              <w:t>2007г</w:t>
            </w:r>
          </w:p>
        </w:tc>
      </w:tr>
      <w:tr w:rsidR="00ED0BAF" w:rsidRPr="00FA10B2" w:rsidTr="00A5678B">
        <w:tc>
          <w:tcPr>
            <w:tcW w:w="648" w:type="dxa"/>
          </w:tcPr>
          <w:p w:rsidR="00ED0BAF" w:rsidRPr="00FA10B2" w:rsidRDefault="00ED0BAF" w:rsidP="00A5678B">
            <w:pPr>
              <w:rPr>
                <w:lang w:val="ru-RU"/>
              </w:rPr>
            </w:pPr>
            <w:r>
              <w:rPr>
                <w:lang w:val="ru-RU"/>
              </w:rPr>
              <w:t>5</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Бунеев Р.Н.Русский язык.1кл. ЦОР</w:t>
            </w:r>
          </w:p>
        </w:tc>
        <w:tc>
          <w:tcPr>
            <w:tcW w:w="2700" w:type="dxa"/>
            <w:vMerge/>
          </w:tcPr>
          <w:p w:rsidR="00ED0BAF" w:rsidRPr="00FA10B2" w:rsidRDefault="00ED0BAF" w:rsidP="00A5678B">
            <w:pPr>
              <w:rPr>
                <w:lang w:val="ru-RU"/>
              </w:rPr>
            </w:pPr>
          </w:p>
        </w:tc>
        <w:tc>
          <w:tcPr>
            <w:tcW w:w="2647" w:type="dxa"/>
          </w:tcPr>
          <w:p w:rsidR="00ED0BAF" w:rsidRPr="00FA10B2" w:rsidRDefault="00ED0BAF" w:rsidP="00A5678B">
            <w:pPr>
              <w:rPr>
                <w:lang w:val="ru-RU"/>
              </w:rPr>
            </w:pPr>
            <w:r>
              <w:rPr>
                <w:lang w:val="ru-RU"/>
              </w:rPr>
              <w:t>ЗАО «1с» 2007г</w:t>
            </w:r>
          </w:p>
        </w:tc>
      </w:tr>
      <w:tr w:rsidR="00ED0BAF" w:rsidRPr="00FA10B2" w:rsidTr="00A5678B">
        <w:tc>
          <w:tcPr>
            <w:tcW w:w="648" w:type="dxa"/>
          </w:tcPr>
          <w:p w:rsidR="00ED0BAF" w:rsidRPr="00FA10B2" w:rsidRDefault="00ED0BAF" w:rsidP="00A5678B">
            <w:pPr>
              <w:rPr>
                <w:lang w:val="ru-RU"/>
              </w:rPr>
            </w:pPr>
            <w:r>
              <w:rPr>
                <w:lang w:val="ru-RU"/>
              </w:rPr>
              <w:t>6</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Бунеев Р.Н.Русский язык.2кл. ЦОР</w:t>
            </w:r>
          </w:p>
        </w:tc>
        <w:tc>
          <w:tcPr>
            <w:tcW w:w="2700" w:type="dxa"/>
            <w:vMerge/>
          </w:tcPr>
          <w:p w:rsidR="00ED0BAF" w:rsidRPr="00FA10B2" w:rsidRDefault="00ED0BAF" w:rsidP="00A5678B">
            <w:pPr>
              <w:rPr>
                <w:lang w:val="ru-RU"/>
              </w:rPr>
            </w:pPr>
          </w:p>
        </w:tc>
        <w:tc>
          <w:tcPr>
            <w:tcW w:w="2647" w:type="dxa"/>
          </w:tcPr>
          <w:p w:rsidR="00ED0BAF" w:rsidRPr="00FA10B2" w:rsidRDefault="00ED0BAF" w:rsidP="00A5678B">
            <w:pPr>
              <w:rPr>
                <w:lang w:val="ru-RU"/>
              </w:rPr>
            </w:pPr>
            <w:r>
              <w:rPr>
                <w:lang w:val="ru-RU"/>
              </w:rPr>
              <w:t>ЗАО «1с» 2007г</w:t>
            </w:r>
          </w:p>
        </w:tc>
      </w:tr>
      <w:tr w:rsidR="00ED0BAF" w:rsidRPr="00FA10B2" w:rsidTr="00A5678B">
        <w:tc>
          <w:tcPr>
            <w:tcW w:w="648" w:type="dxa"/>
          </w:tcPr>
          <w:p w:rsidR="00ED0BAF" w:rsidRPr="00FA10B2" w:rsidRDefault="00ED0BAF" w:rsidP="00A5678B">
            <w:pPr>
              <w:rPr>
                <w:lang w:val="ru-RU"/>
              </w:rPr>
            </w:pPr>
            <w:r>
              <w:rPr>
                <w:lang w:val="ru-RU"/>
              </w:rPr>
              <w:t>7</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Бунеев Р.Н.Русский язык.3кл. ЦОР</w:t>
            </w:r>
          </w:p>
        </w:tc>
        <w:tc>
          <w:tcPr>
            <w:tcW w:w="2700" w:type="dxa"/>
            <w:vMerge/>
          </w:tcPr>
          <w:p w:rsidR="00ED0BAF" w:rsidRPr="00FA10B2" w:rsidRDefault="00ED0BAF" w:rsidP="00A5678B">
            <w:pPr>
              <w:rPr>
                <w:lang w:val="ru-RU"/>
              </w:rPr>
            </w:pPr>
          </w:p>
        </w:tc>
        <w:tc>
          <w:tcPr>
            <w:tcW w:w="2647" w:type="dxa"/>
          </w:tcPr>
          <w:p w:rsidR="00ED0BAF" w:rsidRPr="00FA10B2" w:rsidRDefault="00ED0BAF" w:rsidP="00A5678B">
            <w:pPr>
              <w:rPr>
                <w:lang w:val="ru-RU"/>
              </w:rPr>
            </w:pPr>
            <w:r>
              <w:rPr>
                <w:lang w:val="ru-RU"/>
              </w:rPr>
              <w:t>ЗАО «1с» 2007г</w:t>
            </w:r>
          </w:p>
        </w:tc>
      </w:tr>
      <w:tr w:rsidR="00ED0BAF" w:rsidRPr="00FA10B2" w:rsidTr="00A5678B">
        <w:tc>
          <w:tcPr>
            <w:tcW w:w="648" w:type="dxa"/>
          </w:tcPr>
          <w:p w:rsidR="00ED0BAF" w:rsidRPr="00FA10B2" w:rsidRDefault="00ED0BAF" w:rsidP="00A5678B">
            <w:pPr>
              <w:rPr>
                <w:lang w:val="ru-RU"/>
              </w:rPr>
            </w:pPr>
            <w:r>
              <w:rPr>
                <w:lang w:val="ru-RU"/>
              </w:rPr>
              <w:t>8</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Бунеев Р.Н.Русский язык.4кл. ЦОР</w:t>
            </w:r>
          </w:p>
        </w:tc>
        <w:tc>
          <w:tcPr>
            <w:tcW w:w="2700" w:type="dxa"/>
            <w:vMerge/>
          </w:tcPr>
          <w:p w:rsidR="00ED0BAF" w:rsidRPr="00FA10B2" w:rsidRDefault="00ED0BAF" w:rsidP="00A5678B">
            <w:pPr>
              <w:rPr>
                <w:lang w:val="ru-RU"/>
              </w:rPr>
            </w:pPr>
          </w:p>
        </w:tc>
        <w:tc>
          <w:tcPr>
            <w:tcW w:w="2647" w:type="dxa"/>
          </w:tcPr>
          <w:p w:rsidR="00ED0BAF" w:rsidRPr="00FA10B2" w:rsidRDefault="00ED0BAF" w:rsidP="00A5678B">
            <w:pPr>
              <w:rPr>
                <w:lang w:val="ru-RU"/>
              </w:rPr>
            </w:pPr>
            <w:r>
              <w:rPr>
                <w:lang w:val="ru-RU"/>
              </w:rPr>
              <w:t>ЗАО «1с» 2007г</w:t>
            </w:r>
          </w:p>
        </w:tc>
      </w:tr>
      <w:tr w:rsidR="00ED0BAF" w:rsidRPr="00FA10B2" w:rsidTr="00A5678B">
        <w:tc>
          <w:tcPr>
            <w:tcW w:w="648" w:type="dxa"/>
          </w:tcPr>
          <w:p w:rsidR="00ED0BAF" w:rsidRPr="00FA10B2" w:rsidRDefault="00ED0BAF" w:rsidP="00A5678B">
            <w:pPr>
              <w:rPr>
                <w:lang w:val="ru-RU"/>
              </w:rPr>
            </w:pPr>
            <w:r>
              <w:rPr>
                <w:lang w:val="ru-RU"/>
              </w:rPr>
              <w:t>9</w:t>
            </w:r>
          </w:p>
        </w:tc>
        <w:tc>
          <w:tcPr>
            <w:tcW w:w="3420" w:type="dxa"/>
          </w:tcPr>
          <w:p w:rsidR="00ED0BAF" w:rsidRPr="00C56778" w:rsidRDefault="00ED0BAF" w:rsidP="00A5678B">
            <w:pPr>
              <w:pStyle w:val="10"/>
              <w:rPr>
                <w:lang w:val="ru-RU"/>
              </w:rPr>
            </w:pPr>
            <w:r w:rsidRPr="00C56778">
              <w:rPr>
                <w:lang w:val="ru-RU"/>
              </w:rPr>
              <w:t>Веселая каллиграфия. 4-10лет Развивающая игра</w:t>
            </w:r>
          </w:p>
        </w:tc>
        <w:tc>
          <w:tcPr>
            <w:tcW w:w="2700" w:type="dxa"/>
            <w:vMerge/>
          </w:tcPr>
          <w:p w:rsidR="00ED0BAF" w:rsidRPr="00FA10B2" w:rsidRDefault="00ED0BAF" w:rsidP="00A5678B">
            <w:pPr>
              <w:rPr>
                <w:lang w:val="ru-RU"/>
              </w:rPr>
            </w:pPr>
          </w:p>
        </w:tc>
        <w:tc>
          <w:tcPr>
            <w:tcW w:w="2647" w:type="dxa"/>
          </w:tcPr>
          <w:p w:rsidR="00ED0BAF" w:rsidRPr="00FA10B2" w:rsidRDefault="00ED0BAF" w:rsidP="00A5678B">
            <w:pPr>
              <w:rPr>
                <w:lang w:val="ru-RU"/>
              </w:rPr>
            </w:pPr>
            <w:r>
              <w:rPr>
                <w:lang w:val="ru-RU"/>
              </w:rPr>
              <w:t>ЗАО «Новый диск» 2004г</w:t>
            </w:r>
          </w:p>
        </w:tc>
      </w:tr>
      <w:tr w:rsidR="00ED0BAF" w:rsidRPr="00FA10B2" w:rsidTr="00A5678B">
        <w:tc>
          <w:tcPr>
            <w:tcW w:w="648" w:type="dxa"/>
          </w:tcPr>
          <w:p w:rsidR="00ED0BAF" w:rsidRDefault="00ED0BAF" w:rsidP="00A5678B">
            <w:pPr>
              <w:rPr>
                <w:lang w:val="ru-RU"/>
              </w:rPr>
            </w:pPr>
            <w:r>
              <w:rPr>
                <w:lang w:val="ru-RU"/>
              </w:rPr>
              <w:t>10</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Учим буквы и цифры. 4-7 лет Развивающая игра</w:t>
            </w:r>
          </w:p>
        </w:tc>
        <w:tc>
          <w:tcPr>
            <w:tcW w:w="2700" w:type="dxa"/>
            <w:vMerge w:val="restart"/>
          </w:tcPr>
          <w:p w:rsidR="00ED0BAF" w:rsidRPr="00FA10B2" w:rsidRDefault="00ED0BAF" w:rsidP="00A5678B">
            <w:pPr>
              <w:rPr>
                <w:lang w:val="ru-RU"/>
              </w:rPr>
            </w:pPr>
            <w:r>
              <w:rPr>
                <w:lang w:val="ru-RU"/>
              </w:rPr>
              <w:t>Чтение</w:t>
            </w:r>
          </w:p>
        </w:tc>
        <w:tc>
          <w:tcPr>
            <w:tcW w:w="2647" w:type="dxa"/>
          </w:tcPr>
          <w:p w:rsidR="00ED0BAF" w:rsidRPr="00FA10B2" w:rsidRDefault="00ED0BAF" w:rsidP="00A5678B">
            <w:pPr>
              <w:rPr>
                <w:lang w:val="ru-RU"/>
              </w:rPr>
            </w:pPr>
            <w:r>
              <w:rPr>
                <w:lang w:val="ru-RU"/>
              </w:rPr>
              <w:t>ЗАО «Новый диск» 2005г</w:t>
            </w:r>
          </w:p>
        </w:tc>
      </w:tr>
      <w:tr w:rsidR="00ED0BAF" w:rsidRPr="00FA10B2" w:rsidTr="00A5678B">
        <w:tc>
          <w:tcPr>
            <w:tcW w:w="648" w:type="dxa"/>
          </w:tcPr>
          <w:p w:rsidR="00ED0BAF" w:rsidRDefault="00ED0BAF" w:rsidP="00A5678B">
            <w:pPr>
              <w:rPr>
                <w:lang w:val="ru-RU"/>
              </w:rPr>
            </w:pPr>
            <w:r>
              <w:rPr>
                <w:lang w:val="ru-RU"/>
              </w:rPr>
              <w:t>11</w:t>
            </w:r>
          </w:p>
        </w:tc>
        <w:tc>
          <w:tcPr>
            <w:tcW w:w="3420" w:type="dxa"/>
          </w:tcPr>
          <w:p w:rsidR="00ED0BAF" w:rsidRPr="00C56778" w:rsidRDefault="00ED0BAF" w:rsidP="00A5678B">
            <w:pPr>
              <w:pStyle w:val="10"/>
            </w:pPr>
            <w:r w:rsidRPr="00C56778">
              <w:t>Учимся  читать. 3+ Развивающая игра</w:t>
            </w:r>
          </w:p>
        </w:tc>
        <w:tc>
          <w:tcPr>
            <w:tcW w:w="2700" w:type="dxa"/>
            <w:vMerge/>
          </w:tcPr>
          <w:p w:rsidR="00ED0BAF" w:rsidRPr="00FA10B2" w:rsidRDefault="00ED0BAF" w:rsidP="00A5678B">
            <w:pPr>
              <w:rPr>
                <w:lang w:val="ru-RU"/>
              </w:rPr>
            </w:pPr>
          </w:p>
        </w:tc>
        <w:tc>
          <w:tcPr>
            <w:tcW w:w="2647" w:type="dxa"/>
          </w:tcPr>
          <w:p w:rsidR="00ED0BAF" w:rsidRPr="00FA10B2" w:rsidRDefault="00ED0BAF" w:rsidP="00A5678B">
            <w:pPr>
              <w:rPr>
                <w:lang w:val="ru-RU"/>
              </w:rPr>
            </w:pPr>
            <w:r>
              <w:rPr>
                <w:lang w:val="ru-RU"/>
              </w:rPr>
              <w:t>ЗАО «Новый диск» 2005г</w:t>
            </w:r>
          </w:p>
        </w:tc>
      </w:tr>
      <w:tr w:rsidR="00ED0BAF" w:rsidRPr="00FA10B2" w:rsidTr="00A5678B">
        <w:tc>
          <w:tcPr>
            <w:tcW w:w="648" w:type="dxa"/>
          </w:tcPr>
          <w:p w:rsidR="00ED0BAF" w:rsidRDefault="00ED0BAF" w:rsidP="00A5678B">
            <w:pPr>
              <w:rPr>
                <w:lang w:val="ru-RU"/>
              </w:rPr>
            </w:pPr>
            <w:r>
              <w:rPr>
                <w:lang w:val="ru-RU"/>
              </w:rPr>
              <w:t>12</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 xml:space="preserve">ДемидоваТ.Е. Моя математика   1 класс. ЦОР </w:t>
            </w:r>
          </w:p>
        </w:tc>
        <w:tc>
          <w:tcPr>
            <w:tcW w:w="2700" w:type="dxa"/>
            <w:vMerge w:val="restart"/>
          </w:tcPr>
          <w:p w:rsidR="00ED0BAF" w:rsidRPr="00FA10B2" w:rsidRDefault="00ED0BAF" w:rsidP="00A5678B">
            <w:pPr>
              <w:rPr>
                <w:lang w:val="ru-RU"/>
              </w:rPr>
            </w:pPr>
            <w:r>
              <w:rPr>
                <w:lang w:val="ru-RU"/>
              </w:rPr>
              <w:t>Математика</w:t>
            </w:r>
          </w:p>
        </w:tc>
        <w:tc>
          <w:tcPr>
            <w:tcW w:w="2647" w:type="dxa"/>
          </w:tcPr>
          <w:p w:rsidR="00ED0BAF" w:rsidRPr="00FA10B2" w:rsidRDefault="00ED0BAF" w:rsidP="00A5678B">
            <w:pPr>
              <w:rPr>
                <w:lang w:val="ru-RU"/>
              </w:rPr>
            </w:pPr>
            <w:r>
              <w:rPr>
                <w:lang w:val="ru-RU"/>
              </w:rPr>
              <w:t>ЗАО «1с» 2007г</w:t>
            </w:r>
          </w:p>
        </w:tc>
      </w:tr>
      <w:tr w:rsidR="00ED0BAF" w:rsidRPr="00FA10B2" w:rsidTr="00A5678B">
        <w:tc>
          <w:tcPr>
            <w:tcW w:w="648" w:type="dxa"/>
          </w:tcPr>
          <w:p w:rsidR="00ED0BAF" w:rsidRDefault="00ED0BAF" w:rsidP="00A5678B">
            <w:pPr>
              <w:rPr>
                <w:lang w:val="ru-RU"/>
              </w:rPr>
            </w:pPr>
            <w:r>
              <w:rPr>
                <w:lang w:val="ru-RU"/>
              </w:rPr>
              <w:t>13</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 xml:space="preserve">ДемидоваТ.Е. Моя математика   2 класс. ЦОР </w:t>
            </w:r>
          </w:p>
        </w:tc>
        <w:tc>
          <w:tcPr>
            <w:tcW w:w="2700" w:type="dxa"/>
            <w:vMerge/>
          </w:tcPr>
          <w:p w:rsidR="00ED0BAF" w:rsidRPr="00FA10B2" w:rsidRDefault="00ED0BAF" w:rsidP="00A5678B">
            <w:pPr>
              <w:rPr>
                <w:lang w:val="ru-RU"/>
              </w:rPr>
            </w:pPr>
          </w:p>
        </w:tc>
        <w:tc>
          <w:tcPr>
            <w:tcW w:w="2647" w:type="dxa"/>
          </w:tcPr>
          <w:p w:rsidR="00ED0BAF" w:rsidRPr="00FA10B2" w:rsidRDefault="00ED0BAF" w:rsidP="00A5678B">
            <w:pPr>
              <w:rPr>
                <w:lang w:val="ru-RU"/>
              </w:rPr>
            </w:pPr>
            <w:r>
              <w:rPr>
                <w:lang w:val="ru-RU"/>
              </w:rPr>
              <w:t>ЗАО «1с» 2007г</w:t>
            </w:r>
          </w:p>
        </w:tc>
      </w:tr>
      <w:tr w:rsidR="00ED0BAF" w:rsidRPr="00FA10B2" w:rsidTr="00A5678B">
        <w:tc>
          <w:tcPr>
            <w:tcW w:w="648" w:type="dxa"/>
          </w:tcPr>
          <w:p w:rsidR="00ED0BAF" w:rsidRDefault="00ED0BAF" w:rsidP="00A5678B">
            <w:pPr>
              <w:rPr>
                <w:lang w:val="ru-RU"/>
              </w:rPr>
            </w:pPr>
            <w:r>
              <w:rPr>
                <w:lang w:val="ru-RU"/>
              </w:rPr>
              <w:t>14</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 xml:space="preserve">ДемидоваТ.Е. Моя математика   3 класс. ЦОР </w:t>
            </w:r>
          </w:p>
        </w:tc>
        <w:tc>
          <w:tcPr>
            <w:tcW w:w="2700" w:type="dxa"/>
            <w:vMerge/>
          </w:tcPr>
          <w:p w:rsidR="00ED0BAF" w:rsidRPr="00FA10B2" w:rsidRDefault="00ED0BAF" w:rsidP="00A5678B">
            <w:pPr>
              <w:rPr>
                <w:lang w:val="ru-RU"/>
              </w:rPr>
            </w:pPr>
          </w:p>
        </w:tc>
        <w:tc>
          <w:tcPr>
            <w:tcW w:w="2647" w:type="dxa"/>
          </w:tcPr>
          <w:p w:rsidR="00ED0BAF" w:rsidRPr="00FA10B2" w:rsidRDefault="00ED0BAF" w:rsidP="00A5678B">
            <w:pPr>
              <w:rPr>
                <w:lang w:val="ru-RU"/>
              </w:rPr>
            </w:pPr>
            <w:r>
              <w:rPr>
                <w:lang w:val="ru-RU"/>
              </w:rPr>
              <w:t>ЗАО «1с» 2007г</w:t>
            </w:r>
          </w:p>
        </w:tc>
      </w:tr>
      <w:tr w:rsidR="00ED0BAF" w:rsidRPr="00FA10B2" w:rsidTr="00A5678B">
        <w:tc>
          <w:tcPr>
            <w:tcW w:w="648" w:type="dxa"/>
          </w:tcPr>
          <w:p w:rsidR="00ED0BAF" w:rsidRDefault="00ED0BAF" w:rsidP="00A5678B">
            <w:pPr>
              <w:rPr>
                <w:lang w:val="ru-RU"/>
              </w:rPr>
            </w:pPr>
            <w:r>
              <w:rPr>
                <w:lang w:val="ru-RU"/>
              </w:rPr>
              <w:t>15</w:t>
            </w:r>
          </w:p>
        </w:tc>
        <w:tc>
          <w:tcPr>
            <w:tcW w:w="3420" w:type="dxa"/>
          </w:tcPr>
          <w:p w:rsidR="00ED0BAF" w:rsidRPr="00C56778" w:rsidRDefault="00ED0BAF" w:rsidP="00A5678B">
            <w:pPr>
              <w:pStyle w:val="10"/>
              <w:rPr>
                <w:lang w:val="ru-RU"/>
              </w:rPr>
            </w:pPr>
            <w:r w:rsidRPr="00C56778">
              <w:rPr>
                <w:lang w:val="ru-RU"/>
              </w:rPr>
              <w:t xml:space="preserve">Считай и побеждай. 7-10 лет. Развивающая игра </w:t>
            </w:r>
          </w:p>
        </w:tc>
        <w:tc>
          <w:tcPr>
            <w:tcW w:w="2700" w:type="dxa"/>
            <w:vMerge/>
          </w:tcPr>
          <w:p w:rsidR="00ED0BAF" w:rsidRPr="00FA10B2" w:rsidRDefault="00ED0BAF" w:rsidP="00A5678B">
            <w:pPr>
              <w:rPr>
                <w:lang w:val="ru-RU"/>
              </w:rPr>
            </w:pPr>
          </w:p>
        </w:tc>
        <w:tc>
          <w:tcPr>
            <w:tcW w:w="2647" w:type="dxa"/>
          </w:tcPr>
          <w:p w:rsidR="00ED0BAF" w:rsidRPr="00FA10B2" w:rsidRDefault="00ED0BAF" w:rsidP="00A5678B">
            <w:pPr>
              <w:rPr>
                <w:lang w:val="ru-RU"/>
              </w:rPr>
            </w:pPr>
            <w:r>
              <w:rPr>
                <w:lang w:val="ru-RU"/>
              </w:rPr>
              <w:t>ЗАО «Новый диск» 2003г</w:t>
            </w:r>
          </w:p>
        </w:tc>
      </w:tr>
      <w:tr w:rsidR="00ED0BAF" w:rsidRPr="00FA10B2" w:rsidTr="00A5678B">
        <w:tc>
          <w:tcPr>
            <w:tcW w:w="648" w:type="dxa"/>
          </w:tcPr>
          <w:p w:rsidR="00ED0BAF" w:rsidRDefault="00ED0BAF" w:rsidP="00A5678B">
            <w:pPr>
              <w:rPr>
                <w:lang w:val="ru-RU"/>
              </w:rPr>
            </w:pPr>
            <w:r>
              <w:rPr>
                <w:lang w:val="ru-RU"/>
              </w:rPr>
              <w:t>16</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Учимся считать. 5-8 лет Ра</w:t>
            </w:r>
            <w:r w:rsidRPr="00C56778">
              <w:rPr>
                <w:rFonts w:ascii="Times New Roman" w:hAnsi="Times New Roman" w:cs="Times New Roman"/>
                <w:sz w:val="24"/>
                <w:szCs w:val="24"/>
              </w:rPr>
              <w:t>з</w:t>
            </w:r>
            <w:r w:rsidRPr="00C56778">
              <w:rPr>
                <w:rFonts w:ascii="Times New Roman" w:hAnsi="Times New Roman" w:cs="Times New Roman"/>
                <w:sz w:val="24"/>
                <w:szCs w:val="24"/>
              </w:rPr>
              <w:t>вивающая игра</w:t>
            </w:r>
          </w:p>
        </w:tc>
        <w:tc>
          <w:tcPr>
            <w:tcW w:w="2700" w:type="dxa"/>
            <w:vMerge/>
          </w:tcPr>
          <w:p w:rsidR="00ED0BAF" w:rsidRPr="00FA10B2" w:rsidRDefault="00ED0BAF" w:rsidP="00A5678B">
            <w:pPr>
              <w:rPr>
                <w:lang w:val="ru-RU"/>
              </w:rPr>
            </w:pPr>
          </w:p>
        </w:tc>
        <w:tc>
          <w:tcPr>
            <w:tcW w:w="2647" w:type="dxa"/>
          </w:tcPr>
          <w:p w:rsidR="00ED0BAF" w:rsidRPr="00FA10B2" w:rsidRDefault="00ED0BAF" w:rsidP="00A5678B">
            <w:pPr>
              <w:rPr>
                <w:lang w:val="ru-RU"/>
              </w:rPr>
            </w:pPr>
            <w:r>
              <w:rPr>
                <w:lang w:val="ru-RU"/>
              </w:rPr>
              <w:t>ЗАО «Новый диск» 2004г</w:t>
            </w:r>
          </w:p>
        </w:tc>
      </w:tr>
      <w:tr w:rsidR="00ED0BAF" w:rsidRPr="00FA10B2" w:rsidTr="00A5678B">
        <w:tc>
          <w:tcPr>
            <w:tcW w:w="648" w:type="dxa"/>
          </w:tcPr>
          <w:p w:rsidR="00ED0BAF" w:rsidRDefault="00ED0BAF" w:rsidP="00A5678B">
            <w:pPr>
              <w:rPr>
                <w:lang w:val="ru-RU"/>
              </w:rPr>
            </w:pPr>
            <w:r>
              <w:rPr>
                <w:lang w:val="ru-RU"/>
              </w:rPr>
              <w:t>17</w:t>
            </w:r>
          </w:p>
          <w:p w:rsidR="00ED0BAF" w:rsidRDefault="00ED0BAF" w:rsidP="00A5678B">
            <w:pPr>
              <w:rPr>
                <w:lang w:val="ru-RU"/>
              </w:rPr>
            </w:pPr>
          </w:p>
        </w:tc>
        <w:tc>
          <w:tcPr>
            <w:tcW w:w="3420" w:type="dxa"/>
          </w:tcPr>
          <w:p w:rsidR="00ED0BAF" w:rsidRPr="00C56778" w:rsidRDefault="00ED0BAF" w:rsidP="00A5678B">
            <w:pPr>
              <w:pStyle w:val="10"/>
              <w:rPr>
                <w:lang w:val="ru-RU"/>
              </w:rPr>
            </w:pPr>
            <w:r w:rsidRPr="00C56778">
              <w:rPr>
                <w:lang w:val="ru-RU"/>
              </w:rPr>
              <w:t>Учимся мыслить логически 2. 8-16 лет. Развивающая игра</w:t>
            </w:r>
          </w:p>
        </w:tc>
        <w:tc>
          <w:tcPr>
            <w:tcW w:w="2700" w:type="dxa"/>
            <w:vMerge/>
          </w:tcPr>
          <w:p w:rsidR="00ED0BAF" w:rsidRPr="00FA10B2" w:rsidRDefault="00ED0BAF" w:rsidP="00A5678B">
            <w:pPr>
              <w:rPr>
                <w:lang w:val="ru-RU"/>
              </w:rPr>
            </w:pPr>
          </w:p>
        </w:tc>
        <w:tc>
          <w:tcPr>
            <w:tcW w:w="2647" w:type="dxa"/>
          </w:tcPr>
          <w:p w:rsidR="00ED0BAF" w:rsidRPr="00FA10B2" w:rsidRDefault="00ED0BAF" w:rsidP="00A5678B">
            <w:pPr>
              <w:rPr>
                <w:lang w:val="ru-RU"/>
              </w:rPr>
            </w:pPr>
            <w:r>
              <w:rPr>
                <w:lang w:val="ru-RU"/>
              </w:rPr>
              <w:t>ЗАО «Новый диск» 2004г</w:t>
            </w:r>
          </w:p>
        </w:tc>
      </w:tr>
      <w:tr w:rsidR="00ED0BAF" w:rsidRPr="00FA10B2" w:rsidTr="00A5678B">
        <w:tc>
          <w:tcPr>
            <w:tcW w:w="648" w:type="dxa"/>
          </w:tcPr>
          <w:p w:rsidR="00ED0BAF" w:rsidRDefault="00ED0BAF" w:rsidP="00A5678B">
            <w:pPr>
              <w:rPr>
                <w:lang w:val="ru-RU"/>
              </w:rPr>
            </w:pPr>
            <w:r>
              <w:rPr>
                <w:lang w:val="ru-RU"/>
              </w:rPr>
              <w:t>18</w:t>
            </w:r>
          </w:p>
        </w:tc>
        <w:tc>
          <w:tcPr>
            <w:tcW w:w="3420" w:type="dxa"/>
          </w:tcPr>
          <w:p w:rsidR="00ED0BAF" w:rsidRPr="00C56778" w:rsidRDefault="00ED0BAF" w:rsidP="00A5678B">
            <w:pPr>
              <w:pStyle w:val="10"/>
              <w:rPr>
                <w:lang w:val="ru-RU"/>
              </w:rPr>
            </w:pPr>
            <w:r w:rsidRPr="00C56778">
              <w:rPr>
                <w:lang w:val="ru-RU"/>
              </w:rPr>
              <w:t>Тим и Тома. Встреча с пир</w:t>
            </w:r>
            <w:r w:rsidRPr="00C56778">
              <w:rPr>
                <w:lang w:val="ru-RU"/>
              </w:rPr>
              <w:t>а</w:t>
            </w:r>
            <w:r w:rsidRPr="00C56778">
              <w:rPr>
                <w:lang w:val="ru-RU"/>
              </w:rPr>
              <w:t xml:space="preserve">тами. </w:t>
            </w:r>
            <w:r w:rsidRPr="00C56778">
              <w:t>Тренажер по математике. </w:t>
            </w:r>
          </w:p>
        </w:tc>
        <w:tc>
          <w:tcPr>
            <w:tcW w:w="2700" w:type="dxa"/>
            <w:vMerge/>
          </w:tcPr>
          <w:p w:rsidR="00ED0BAF" w:rsidRPr="00FA10B2" w:rsidRDefault="00ED0BAF" w:rsidP="00A5678B">
            <w:pPr>
              <w:rPr>
                <w:lang w:val="ru-RU"/>
              </w:rPr>
            </w:pPr>
          </w:p>
        </w:tc>
        <w:tc>
          <w:tcPr>
            <w:tcW w:w="2647" w:type="dxa"/>
          </w:tcPr>
          <w:p w:rsidR="00ED0BAF" w:rsidRPr="00FA10B2" w:rsidRDefault="00ED0BAF" w:rsidP="00A5678B">
            <w:pPr>
              <w:rPr>
                <w:lang w:val="ru-RU"/>
              </w:rPr>
            </w:pPr>
            <w:r>
              <w:rPr>
                <w:lang w:val="ru-RU"/>
              </w:rPr>
              <w:t>ЗАО «Новый диск» 2002г</w:t>
            </w:r>
          </w:p>
        </w:tc>
      </w:tr>
      <w:tr w:rsidR="00ED0BAF" w:rsidRPr="00FA10B2" w:rsidTr="00A5678B">
        <w:tc>
          <w:tcPr>
            <w:tcW w:w="648" w:type="dxa"/>
          </w:tcPr>
          <w:p w:rsidR="00ED0BAF" w:rsidRDefault="00ED0BAF" w:rsidP="00A5678B">
            <w:pPr>
              <w:rPr>
                <w:lang w:val="ru-RU"/>
              </w:rPr>
            </w:pPr>
            <w:r>
              <w:rPr>
                <w:lang w:val="ru-RU"/>
              </w:rPr>
              <w:t>19</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Куревина О.А.,Лутцева Е.А. Прекрасное рядом с тобой.1 кл. ЦОР</w:t>
            </w:r>
          </w:p>
        </w:tc>
        <w:tc>
          <w:tcPr>
            <w:tcW w:w="2700" w:type="dxa"/>
            <w:vMerge w:val="restart"/>
          </w:tcPr>
          <w:p w:rsidR="00ED0BAF" w:rsidRPr="00FA10B2" w:rsidRDefault="00ED0BAF" w:rsidP="00A5678B">
            <w:pPr>
              <w:rPr>
                <w:lang w:val="ru-RU"/>
              </w:rPr>
            </w:pPr>
            <w:r>
              <w:rPr>
                <w:lang w:val="ru-RU"/>
              </w:rPr>
              <w:t>Окружающий мир</w:t>
            </w:r>
          </w:p>
        </w:tc>
        <w:tc>
          <w:tcPr>
            <w:tcW w:w="2647" w:type="dxa"/>
          </w:tcPr>
          <w:p w:rsidR="00ED0BAF" w:rsidRPr="00FA10B2" w:rsidRDefault="00ED0BAF" w:rsidP="00A5678B">
            <w:pPr>
              <w:rPr>
                <w:lang w:val="ru-RU"/>
              </w:rPr>
            </w:pPr>
            <w:r>
              <w:rPr>
                <w:lang w:val="ru-RU"/>
              </w:rPr>
              <w:t>ЗАО «1с» 2007г</w:t>
            </w:r>
          </w:p>
        </w:tc>
      </w:tr>
      <w:tr w:rsidR="00ED0BAF" w:rsidRPr="00FA10B2" w:rsidTr="00A5678B">
        <w:tc>
          <w:tcPr>
            <w:tcW w:w="648" w:type="dxa"/>
          </w:tcPr>
          <w:p w:rsidR="00ED0BAF" w:rsidRDefault="00ED0BAF" w:rsidP="00A5678B">
            <w:pPr>
              <w:rPr>
                <w:lang w:val="ru-RU"/>
              </w:rPr>
            </w:pPr>
            <w:r>
              <w:rPr>
                <w:lang w:val="ru-RU"/>
              </w:rPr>
              <w:t>20</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Куревина О.А.,Лутцева Е.А. Прекрасное рядом с тобой.2 кл. ЦОР</w:t>
            </w:r>
          </w:p>
        </w:tc>
        <w:tc>
          <w:tcPr>
            <w:tcW w:w="2700" w:type="dxa"/>
            <w:vMerge/>
          </w:tcPr>
          <w:p w:rsidR="00ED0BAF" w:rsidRPr="00FA10B2" w:rsidRDefault="00ED0BAF" w:rsidP="00A5678B">
            <w:pPr>
              <w:rPr>
                <w:lang w:val="ru-RU"/>
              </w:rPr>
            </w:pPr>
          </w:p>
        </w:tc>
        <w:tc>
          <w:tcPr>
            <w:tcW w:w="2647" w:type="dxa"/>
          </w:tcPr>
          <w:p w:rsidR="00ED0BAF" w:rsidRPr="00FA10B2" w:rsidRDefault="00ED0BAF" w:rsidP="00A5678B">
            <w:pPr>
              <w:rPr>
                <w:lang w:val="ru-RU"/>
              </w:rPr>
            </w:pPr>
            <w:r>
              <w:rPr>
                <w:lang w:val="ru-RU"/>
              </w:rPr>
              <w:t>ЗАО «1с» 2007г</w:t>
            </w:r>
          </w:p>
        </w:tc>
      </w:tr>
      <w:tr w:rsidR="00ED0BAF" w:rsidRPr="00FA10B2" w:rsidTr="00A5678B">
        <w:tc>
          <w:tcPr>
            <w:tcW w:w="648" w:type="dxa"/>
          </w:tcPr>
          <w:p w:rsidR="00ED0BAF" w:rsidRDefault="00ED0BAF" w:rsidP="00A5678B">
            <w:pPr>
              <w:rPr>
                <w:lang w:val="ru-RU"/>
              </w:rPr>
            </w:pPr>
            <w:r>
              <w:rPr>
                <w:lang w:val="ru-RU"/>
              </w:rPr>
              <w:t>21</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Куревина О.А.,Лутцева Е.А. Прекрасное рядом с тобой.3 кл. ЦОР</w:t>
            </w:r>
          </w:p>
        </w:tc>
        <w:tc>
          <w:tcPr>
            <w:tcW w:w="2700" w:type="dxa"/>
            <w:vMerge/>
          </w:tcPr>
          <w:p w:rsidR="00ED0BAF" w:rsidRPr="00FA10B2" w:rsidRDefault="00ED0BAF" w:rsidP="00A5678B">
            <w:pPr>
              <w:rPr>
                <w:lang w:val="ru-RU"/>
              </w:rPr>
            </w:pPr>
          </w:p>
        </w:tc>
        <w:tc>
          <w:tcPr>
            <w:tcW w:w="2647" w:type="dxa"/>
          </w:tcPr>
          <w:p w:rsidR="00ED0BAF" w:rsidRPr="00FA10B2" w:rsidRDefault="00ED0BAF" w:rsidP="00A5678B">
            <w:pPr>
              <w:rPr>
                <w:lang w:val="ru-RU"/>
              </w:rPr>
            </w:pPr>
            <w:r>
              <w:rPr>
                <w:lang w:val="ru-RU"/>
              </w:rPr>
              <w:t>ЗАО «1с» 2007г</w:t>
            </w:r>
          </w:p>
        </w:tc>
      </w:tr>
      <w:tr w:rsidR="00ED0BAF" w:rsidRPr="00FA10B2" w:rsidTr="00A5678B">
        <w:tc>
          <w:tcPr>
            <w:tcW w:w="648" w:type="dxa"/>
          </w:tcPr>
          <w:p w:rsidR="00ED0BAF" w:rsidRDefault="00ED0BAF" w:rsidP="00A5678B">
            <w:pPr>
              <w:rPr>
                <w:lang w:val="ru-RU"/>
              </w:rPr>
            </w:pPr>
            <w:r>
              <w:rPr>
                <w:lang w:val="ru-RU"/>
              </w:rPr>
              <w:t>22</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Природа и человек. Электро</w:t>
            </w:r>
            <w:r w:rsidRPr="00C56778">
              <w:rPr>
                <w:rFonts w:ascii="Times New Roman" w:hAnsi="Times New Roman" w:cs="Times New Roman"/>
                <w:sz w:val="24"/>
                <w:szCs w:val="24"/>
              </w:rPr>
              <w:t>н</w:t>
            </w:r>
            <w:r w:rsidRPr="00C56778">
              <w:rPr>
                <w:rFonts w:ascii="Times New Roman" w:hAnsi="Times New Roman" w:cs="Times New Roman"/>
                <w:sz w:val="24"/>
                <w:szCs w:val="24"/>
              </w:rPr>
              <w:t xml:space="preserve">ное издание </w:t>
            </w:r>
          </w:p>
        </w:tc>
        <w:tc>
          <w:tcPr>
            <w:tcW w:w="2700" w:type="dxa"/>
            <w:vMerge/>
          </w:tcPr>
          <w:p w:rsidR="00ED0BAF" w:rsidRPr="00FA10B2" w:rsidRDefault="00ED0BAF" w:rsidP="00A5678B">
            <w:pPr>
              <w:rPr>
                <w:lang w:val="ru-RU"/>
              </w:rPr>
            </w:pPr>
          </w:p>
        </w:tc>
        <w:tc>
          <w:tcPr>
            <w:tcW w:w="2647" w:type="dxa"/>
          </w:tcPr>
          <w:p w:rsidR="00ED0BAF" w:rsidRPr="00FA10B2" w:rsidRDefault="00ED0BAF" w:rsidP="00A5678B">
            <w:pPr>
              <w:rPr>
                <w:lang w:val="ru-RU"/>
              </w:rPr>
            </w:pPr>
            <w:r>
              <w:rPr>
                <w:lang w:val="ru-RU"/>
              </w:rPr>
              <w:t>ЗАО «Новый диск» 2005г</w:t>
            </w:r>
          </w:p>
        </w:tc>
      </w:tr>
      <w:tr w:rsidR="00ED0BAF" w:rsidRPr="00FA10B2" w:rsidTr="00A5678B">
        <w:tc>
          <w:tcPr>
            <w:tcW w:w="648" w:type="dxa"/>
          </w:tcPr>
          <w:p w:rsidR="00ED0BAF" w:rsidRDefault="00ED0BAF" w:rsidP="00A5678B">
            <w:pPr>
              <w:rPr>
                <w:lang w:val="ru-RU"/>
              </w:rPr>
            </w:pPr>
            <w:r>
              <w:rPr>
                <w:lang w:val="ru-RU"/>
              </w:rPr>
              <w:t>23</w:t>
            </w:r>
          </w:p>
        </w:tc>
        <w:tc>
          <w:tcPr>
            <w:tcW w:w="3420" w:type="dxa"/>
          </w:tcPr>
          <w:p w:rsidR="00ED0BAF" w:rsidRPr="00C56778" w:rsidRDefault="00ED0BAF" w:rsidP="00A5678B">
            <w:pPr>
              <w:pStyle w:val="10"/>
              <w:rPr>
                <w:lang w:val="ru-RU"/>
              </w:rPr>
            </w:pPr>
            <w:r w:rsidRPr="00C56778">
              <w:rPr>
                <w:lang w:val="ru-RU"/>
              </w:rPr>
              <w:t>Времена года.  Мультимедийная хрестоматия дальнев</w:t>
            </w:r>
            <w:r w:rsidRPr="00C56778">
              <w:rPr>
                <w:lang w:val="ru-RU"/>
              </w:rPr>
              <w:t>о</w:t>
            </w:r>
            <w:r w:rsidRPr="00C56778">
              <w:rPr>
                <w:lang w:val="ru-RU"/>
              </w:rPr>
              <w:t>сточной природы</w:t>
            </w:r>
          </w:p>
        </w:tc>
        <w:tc>
          <w:tcPr>
            <w:tcW w:w="2700" w:type="dxa"/>
            <w:vMerge/>
          </w:tcPr>
          <w:p w:rsidR="00ED0BAF" w:rsidRPr="00FA10B2" w:rsidRDefault="00ED0BAF" w:rsidP="00A5678B">
            <w:pPr>
              <w:rPr>
                <w:lang w:val="ru-RU"/>
              </w:rPr>
            </w:pPr>
          </w:p>
        </w:tc>
        <w:tc>
          <w:tcPr>
            <w:tcW w:w="2647" w:type="dxa"/>
          </w:tcPr>
          <w:p w:rsidR="00ED0BAF" w:rsidRPr="00FA10B2" w:rsidRDefault="00ED0BAF" w:rsidP="00A5678B">
            <w:pPr>
              <w:rPr>
                <w:lang w:val="ru-RU"/>
              </w:rPr>
            </w:pPr>
            <w:r>
              <w:rPr>
                <w:lang w:val="ru-RU"/>
              </w:rPr>
              <w:t>МО Хабаровского края 2003г</w:t>
            </w:r>
          </w:p>
        </w:tc>
      </w:tr>
      <w:tr w:rsidR="00ED0BAF" w:rsidRPr="00FA10B2" w:rsidTr="00A5678B">
        <w:tc>
          <w:tcPr>
            <w:tcW w:w="648" w:type="dxa"/>
          </w:tcPr>
          <w:p w:rsidR="00ED0BAF" w:rsidRDefault="00ED0BAF" w:rsidP="00A5678B">
            <w:pPr>
              <w:rPr>
                <w:lang w:val="ru-RU"/>
              </w:rPr>
            </w:pPr>
            <w:r>
              <w:rPr>
                <w:lang w:val="ru-RU"/>
              </w:rPr>
              <w:t>24</w:t>
            </w:r>
          </w:p>
        </w:tc>
        <w:tc>
          <w:tcPr>
            <w:tcW w:w="3420" w:type="dxa"/>
          </w:tcPr>
          <w:p w:rsidR="00ED0BAF" w:rsidRPr="00C56778" w:rsidRDefault="00ED0BAF" w:rsidP="00A5678B">
            <w:pPr>
              <w:pStyle w:val="ConsPlusCell"/>
              <w:rPr>
                <w:rFonts w:ascii="Times New Roman" w:hAnsi="Times New Roman" w:cs="Times New Roman"/>
                <w:sz w:val="24"/>
                <w:szCs w:val="24"/>
              </w:rPr>
            </w:pPr>
            <w:r w:rsidRPr="00C56778">
              <w:rPr>
                <w:rFonts w:ascii="Times New Roman" w:hAnsi="Times New Roman" w:cs="Times New Roman"/>
                <w:sz w:val="24"/>
                <w:szCs w:val="24"/>
              </w:rPr>
              <w:t>О любимом крае на английском языке 2-4 кл. Электро</w:t>
            </w:r>
            <w:r w:rsidRPr="00C56778">
              <w:rPr>
                <w:rFonts w:ascii="Times New Roman" w:hAnsi="Times New Roman" w:cs="Times New Roman"/>
                <w:sz w:val="24"/>
                <w:szCs w:val="24"/>
              </w:rPr>
              <w:t>н</w:t>
            </w:r>
            <w:r w:rsidRPr="00C56778">
              <w:rPr>
                <w:rFonts w:ascii="Times New Roman" w:hAnsi="Times New Roman" w:cs="Times New Roman"/>
                <w:sz w:val="24"/>
                <w:szCs w:val="24"/>
              </w:rPr>
              <w:t>ное фонетическое пособие</w:t>
            </w:r>
          </w:p>
        </w:tc>
        <w:tc>
          <w:tcPr>
            <w:tcW w:w="2700" w:type="dxa"/>
          </w:tcPr>
          <w:p w:rsidR="00ED0BAF" w:rsidRPr="00FA10B2" w:rsidRDefault="00ED0BAF" w:rsidP="00A5678B">
            <w:pPr>
              <w:rPr>
                <w:lang w:val="ru-RU"/>
              </w:rPr>
            </w:pPr>
            <w:r>
              <w:rPr>
                <w:lang w:val="ru-RU"/>
              </w:rPr>
              <w:t>Английский язык</w:t>
            </w:r>
          </w:p>
        </w:tc>
        <w:tc>
          <w:tcPr>
            <w:tcW w:w="2647" w:type="dxa"/>
          </w:tcPr>
          <w:p w:rsidR="00ED0BAF" w:rsidRPr="00FA10B2" w:rsidRDefault="00ED0BAF" w:rsidP="00A5678B">
            <w:pPr>
              <w:rPr>
                <w:lang w:val="ru-RU"/>
              </w:rPr>
            </w:pPr>
            <w:r>
              <w:rPr>
                <w:lang w:val="ru-RU"/>
              </w:rPr>
              <w:t>ООО « Портал Хаб</w:t>
            </w:r>
            <w:r>
              <w:rPr>
                <w:lang w:val="ru-RU"/>
              </w:rPr>
              <w:t>а</w:t>
            </w:r>
            <w:r>
              <w:rPr>
                <w:lang w:val="ru-RU"/>
              </w:rPr>
              <w:t>ровск» 2009г</w:t>
            </w:r>
          </w:p>
        </w:tc>
      </w:tr>
    </w:tbl>
    <w:p w:rsidR="00ED0BAF" w:rsidRDefault="00ED0BAF" w:rsidP="00ED0BAF">
      <w:pPr>
        <w:rPr>
          <w:lang w:val="ru-RU"/>
        </w:rPr>
      </w:pPr>
    </w:p>
    <w:p w:rsidR="00ED0BAF" w:rsidRPr="00E279C1" w:rsidRDefault="00ED0BAF" w:rsidP="00ED0BAF">
      <w:pPr>
        <w:pStyle w:val="3"/>
        <w:rPr>
          <w:rFonts w:ascii="Times New Roman" w:hAnsi="Times New Roman" w:cs="Times New Roman"/>
          <w:sz w:val="24"/>
          <w:szCs w:val="24"/>
          <w:lang w:val="ru-RU"/>
        </w:rPr>
      </w:pPr>
      <w:bookmarkStart w:id="71" w:name="_Toc410963397"/>
      <w:bookmarkStart w:id="72" w:name="_Toc410964363"/>
      <w:r w:rsidRPr="00E279C1">
        <w:rPr>
          <w:rFonts w:ascii="Times New Roman" w:hAnsi="Times New Roman" w:cs="Times New Roman"/>
          <w:sz w:val="24"/>
          <w:szCs w:val="24"/>
          <w:lang w:val="ru-RU"/>
        </w:rPr>
        <w:t>3.3.6. Механизмы достижения целевых ориентиров в системе условий</w:t>
      </w:r>
      <w:bookmarkEnd w:id="71"/>
      <w:bookmarkEnd w:id="72"/>
    </w:p>
    <w:p w:rsidR="00ED0BAF" w:rsidRPr="000319BD" w:rsidRDefault="00ED0BAF" w:rsidP="00ED0BAF">
      <w:pPr>
        <w:ind w:firstLine="709"/>
        <w:jc w:val="both"/>
        <w:rPr>
          <w:lang w:val="ru-RU"/>
        </w:rPr>
      </w:pPr>
    </w:p>
    <w:p w:rsidR="00ED0BAF" w:rsidRPr="000319BD" w:rsidRDefault="00ED0BAF" w:rsidP="00ED0BAF">
      <w:pPr>
        <w:ind w:firstLine="709"/>
        <w:jc w:val="both"/>
        <w:rPr>
          <w:lang w:val="ru-RU"/>
        </w:rPr>
      </w:pPr>
      <w:r w:rsidRPr="000319BD">
        <w:rPr>
          <w:lang w:val="ru-RU"/>
        </w:rPr>
        <w:t>Интегративным результатом выполнения требований к условиям реализации основной образовательной программы образов</w:t>
      </w:r>
      <w:r w:rsidR="00E279C1">
        <w:rPr>
          <w:lang w:val="ru-RU"/>
        </w:rPr>
        <w:t>ательной организации является</w:t>
      </w:r>
      <w:r w:rsidRPr="000319BD">
        <w:rPr>
          <w:lang w:val="ru-RU"/>
        </w:rPr>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D0BAF" w:rsidRPr="000319BD" w:rsidRDefault="00ED0BAF" w:rsidP="00ED0BAF">
      <w:pPr>
        <w:ind w:firstLine="709"/>
        <w:jc w:val="both"/>
        <w:rPr>
          <w:lang w:val="ru-RU"/>
        </w:rPr>
      </w:pPr>
      <w:r w:rsidRPr="000319BD">
        <w:rPr>
          <w:lang w:val="ru-RU"/>
        </w:rPr>
        <w:t>Созданные в образовательной организации, реализующей основную образовательную программу начального об</w:t>
      </w:r>
      <w:r w:rsidR="00E279C1">
        <w:rPr>
          <w:lang w:val="ru-RU"/>
        </w:rPr>
        <w:t>щего образования, условия</w:t>
      </w:r>
      <w:r w:rsidRPr="000319BD">
        <w:rPr>
          <w:lang w:val="ru-RU"/>
        </w:rPr>
        <w:t>:</w:t>
      </w:r>
    </w:p>
    <w:p w:rsidR="00ED0BAF" w:rsidRPr="000319BD" w:rsidRDefault="00E279C1" w:rsidP="00ED0BAF">
      <w:pPr>
        <w:pStyle w:val="afd"/>
        <w:numPr>
          <w:ilvl w:val="0"/>
          <w:numId w:val="73"/>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соответствуют</w:t>
      </w:r>
      <w:r w:rsidR="00ED0BAF" w:rsidRPr="000319BD">
        <w:rPr>
          <w:rFonts w:ascii="Times New Roman" w:hAnsi="Times New Roman"/>
          <w:sz w:val="24"/>
          <w:szCs w:val="24"/>
        </w:rPr>
        <w:t xml:space="preserve"> требованиям ФГОС;</w:t>
      </w:r>
    </w:p>
    <w:p w:rsidR="00ED0BAF" w:rsidRPr="000319BD" w:rsidRDefault="00E279C1" w:rsidP="00ED0BAF">
      <w:pPr>
        <w:pStyle w:val="afd"/>
        <w:numPr>
          <w:ilvl w:val="0"/>
          <w:numId w:val="73"/>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гарантируют</w:t>
      </w:r>
      <w:r w:rsidR="00ED0BAF" w:rsidRPr="000319BD">
        <w:rPr>
          <w:rFonts w:ascii="Times New Roman" w:hAnsi="Times New Roman"/>
          <w:sz w:val="24"/>
          <w:szCs w:val="24"/>
        </w:rPr>
        <w:t xml:space="preserve"> сохранность и укрепление физического, психологического и социального здоровья обучающихся; </w:t>
      </w:r>
    </w:p>
    <w:p w:rsidR="00ED0BAF" w:rsidRPr="000319BD" w:rsidRDefault="00E279C1" w:rsidP="00ED0BAF">
      <w:pPr>
        <w:pStyle w:val="afd"/>
        <w:numPr>
          <w:ilvl w:val="0"/>
          <w:numId w:val="73"/>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обеспечивают</w:t>
      </w:r>
      <w:r w:rsidR="00ED0BAF" w:rsidRPr="000319BD">
        <w:rPr>
          <w:rFonts w:ascii="Times New Roman" w:hAnsi="Times New Roman"/>
          <w:sz w:val="24"/>
          <w:szCs w:val="24"/>
        </w:rPr>
        <w:t xml:space="preserve"> реализацию основной образовательной программы образовательной организации и достижение планируемых результатов ее освоения;</w:t>
      </w:r>
    </w:p>
    <w:p w:rsidR="00ED0BAF" w:rsidRPr="000319BD" w:rsidRDefault="00E279C1" w:rsidP="00ED0BAF">
      <w:pPr>
        <w:pStyle w:val="afd"/>
        <w:numPr>
          <w:ilvl w:val="0"/>
          <w:numId w:val="73"/>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учитывают</w:t>
      </w:r>
      <w:r w:rsidR="00ED0BAF" w:rsidRPr="000319BD">
        <w:rPr>
          <w:rFonts w:ascii="Times New Roman" w:hAnsi="Times New Roman"/>
          <w:sz w:val="24"/>
          <w:szCs w:val="24"/>
        </w:rPr>
        <w:t xml:space="preserve"> особенности образовательной организации, его организационную структуру, запросы участников образовательной деятельности;</w:t>
      </w:r>
    </w:p>
    <w:p w:rsidR="00ED0BAF" w:rsidRPr="000319BD" w:rsidRDefault="00E279C1" w:rsidP="00ED0BAF">
      <w:pPr>
        <w:pStyle w:val="afd"/>
        <w:numPr>
          <w:ilvl w:val="0"/>
          <w:numId w:val="73"/>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предоставляют</w:t>
      </w:r>
      <w:r w:rsidR="00ED0BAF" w:rsidRPr="000319BD">
        <w:rPr>
          <w:rFonts w:ascii="Times New Roman" w:hAnsi="Times New Roman"/>
          <w:sz w:val="24"/>
          <w:szCs w:val="24"/>
        </w:rPr>
        <w:t xml:space="preserve"> возможность взаимодействия с социальными партнерами, использования ресурсов социума.</w:t>
      </w:r>
    </w:p>
    <w:p w:rsidR="00ED0BAF" w:rsidRPr="000319BD" w:rsidRDefault="00ED0BAF" w:rsidP="00ED0BAF">
      <w:pPr>
        <w:ind w:firstLine="709"/>
        <w:jc w:val="both"/>
        <w:rPr>
          <w:lang w:val="ru-RU"/>
        </w:rPr>
      </w:pPr>
      <w:r w:rsidRPr="000319BD">
        <w:rPr>
          <w:lang w:val="ru-RU"/>
        </w:rPr>
        <w:t>Раздел основной образовательной программы образовательной организации, характе</w:t>
      </w:r>
      <w:r w:rsidR="00E279C1">
        <w:rPr>
          <w:lang w:val="ru-RU"/>
        </w:rPr>
        <w:t>ризующий систему условий,  содержит</w:t>
      </w:r>
      <w:r w:rsidRPr="000319BD">
        <w:rPr>
          <w:lang w:val="ru-RU"/>
        </w:rPr>
        <w:t>:</w:t>
      </w:r>
    </w:p>
    <w:p w:rsidR="00ED0BAF" w:rsidRPr="000319BD" w:rsidRDefault="00ED0BAF" w:rsidP="00ED0BAF">
      <w:pPr>
        <w:pStyle w:val="afd"/>
        <w:numPr>
          <w:ilvl w:val="0"/>
          <w:numId w:val="73"/>
        </w:numPr>
        <w:tabs>
          <w:tab w:val="left" w:pos="993"/>
        </w:tabs>
        <w:spacing w:after="0" w:line="240" w:lineRule="auto"/>
        <w:ind w:left="0" w:firstLine="709"/>
        <w:jc w:val="both"/>
        <w:rPr>
          <w:rFonts w:ascii="Times New Roman" w:hAnsi="Times New Roman"/>
          <w:sz w:val="24"/>
          <w:szCs w:val="24"/>
        </w:rPr>
      </w:pPr>
      <w:r w:rsidRPr="000319BD">
        <w:rPr>
          <w:rFonts w:ascii="Times New Roman" w:hAnsi="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ED0BAF" w:rsidRPr="000319BD" w:rsidRDefault="00ED0BAF" w:rsidP="00ED0BAF">
      <w:pPr>
        <w:pStyle w:val="afd"/>
        <w:numPr>
          <w:ilvl w:val="0"/>
          <w:numId w:val="73"/>
        </w:numPr>
        <w:tabs>
          <w:tab w:val="left" w:pos="993"/>
        </w:tabs>
        <w:spacing w:after="0" w:line="240" w:lineRule="auto"/>
        <w:ind w:left="0" w:firstLine="709"/>
        <w:jc w:val="both"/>
        <w:rPr>
          <w:rFonts w:ascii="Times New Roman" w:hAnsi="Times New Roman"/>
          <w:sz w:val="24"/>
          <w:szCs w:val="24"/>
        </w:rPr>
      </w:pPr>
      <w:r w:rsidRPr="000319BD">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ED0BAF" w:rsidRPr="000319BD" w:rsidRDefault="00ED0BAF" w:rsidP="00ED0BAF">
      <w:pPr>
        <w:pStyle w:val="afd"/>
        <w:numPr>
          <w:ilvl w:val="0"/>
          <w:numId w:val="73"/>
        </w:numPr>
        <w:tabs>
          <w:tab w:val="left" w:pos="993"/>
        </w:tabs>
        <w:spacing w:after="0" w:line="240" w:lineRule="auto"/>
        <w:ind w:left="0" w:firstLine="709"/>
        <w:jc w:val="both"/>
        <w:rPr>
          <w:rFonts w:ascii="Times New Roman" w:hAnsi="Times New Roman"/>
          <w:sz w:val="24"/>
          <w:szCs w:val="24"/>
        </w:rPr>
      </w:pPr>
      <w:r w:rsidRPr="000319BD">
        <w:rPr>
          <w:rFonts w:ascii="Times New Roman" w:hAnsi="Times New Roman"/>
          <w:sz w:val="24"/>
          <w:szCs w:val="24"/>
        </w:rPr>
        <w:t>механизмы достижения целевых ориентиров в системе условий;</w:t>
      </w:r>
    </w:p>
    <w:p w:rsidR="00ED0BAF" w:rsidRPr="000319BD" w:rsidRDefault="00ED0BAF" w:rsidP="00ED0BAF">
      <w:pPr>
        <w:pStyle w:val="afd"/>
        <w:numPr>
          <w:ilvl w:val="0"/>
          <w:numId w:val="73"/>
        </w:numPr>
        <w:tabs>
          <w:tab w:val="left" w:pos="993"/>
        </w:tabs>
        <w:spacing w:after="0" w:line="240" w:lineRule="auto"/>
        <w:ind w:left="0" w:firstLine="709"/>
        <w:jc w:val="both"/>
        <w:rPr>
          <w:rFonts w:ascii="Times New Roman" w:hAnsi="Times New Roman"/>
          <w:sz w:val="24"/>
          <w:szCs w:val="24"/>
        </w:rPr>
      </w:pPr>
      <w:r w:rsidRPr="000319BD">
        <w:rPr>
          <w:rFonts w:ascii="Times New Roman" w:hAnsi="Times New Roman"/>
          <w:sz w:val="24"/>
          <w:szCs w:val="24"/>
        </w:rPr>
        <w:t>сетевой график (дорожную карту) по формированию необходимой системы условий;</w:t>
      </w:r>
    </w:p>
    <w:p w:rsidR="00ED0BAF" w:rsidRPr="000319BD" w:rsidRDefault="00ED0BAF" w:rsidP="00ED0BAF">
      <w:pPr>
        <w:pStyle w:val="afd"/>
        <w:numPr>
          <w:ilvl w:val="0"/>
          <w:numId w:val="73"/>
        </w:numPr>
        <w:tabs>
          <w:tab w:val="left" w:pos="993"/>
        </w:tabs>
        <w:spacing w:after="0" w:line="240" w:lineRule="auto"/>
        <w:ind w:left="0" w:firstLine="709"/>
        <w:jc w:val="both"/>
        <w:rPr>
          <w:rFonts w:ascii="Times New Roman" w:hAnsi="Times New Roman"/>
          <w:sz w:val="24"/>
          <w:szCs w:val="24"/>
        </w:rPr>
      </w:pPr>
      <w:r w:rsidRPr="000319BD">
        <w:rPr>
          <w:rFonts w:ascii="Times New Roman" w:hAnsi="Times New Roman"/>
          <w:sz w:val="24"/>
          <w:szCs w:val="24"/>
        </w:rPr>
        <w:t>систему мониторинга и оценки условий.</w:t>
      </w:r>
    </w:p>
    <w:p w:rsidR="00ED0BAF" w:rsidRPr="000319BD" w:rsidRDefault="00ED0BAF" w:rsidP="00ED0BAF">
      <w:pPr>
        <w:ind w:firstLine="709"/>
        <w:jc w:val="both"/>
        <w:rPr>
          <w:lang w:val="ru-RU"/>
        </w:rPr>
      </w:pPr>
      <w:r w:rsidRPr="000319BD">
        <w:rPr>
          <w:lang w:val="ru-RU"/>
        </w:rPr>
        <w:t>Описание системы условий реализации основной образовательной программы об</w:t>
      </w:r>
      <w:r w:rsidR="00E279C1">
        <w:rPr>
          <w:lang w:val="ru-RU"/>
        </w:rPr>
        <w:t>разовательной организации  базируетт</w:t>
      </w:r>
      <w:r w:rsidRPr="000319BD">
        <w:rPr>
          <w:lang w:val="ru-RU"/>
        </w:rPr>
        <w:t>ся на результатах проведенной в ходе разработки программы комплексной аналитико­обобщающей и прогностической работы, включающей:</w:t>
      </w:r>
    </w:p>
    <w:p w:rsidR="00ED0BAF" w:rsidRPr="000319BD" w:rsidRDefault="00ED0BAF" w:rsidP="00ED0BAF">
      <w:pPr>
        <w:pStyle w:val="afd"/>
        <w:numPr>
          <w:ilvl w:val="0"/>
          <w:numId w:val="73"/>
        </w:numPr>
        <w:tabs>
          <w:tab w:val="left" w:pos="993"/>
        </w:tabs>
        <w:spacing w:after="0" w:line="240" w:lineRule="auto"/>
        <w:ind w:left="0" w:firstLine="709"/>
        <w:jc w:val="both"/>
        <w:rPr>
          <w:rFonts w:ascii="Times New Roman" w:hAnsi="Times New Roman"/>
          <w:sz w:val="24"/>
          <w:szCs w:val="24"/>
        </w:rPr>
      </w:pPr>
      <w:r w:rsidRPr="000319BD">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ED0BAF" w:rsidRPr="000319BD" w:rsidRDefault="00ED0BAF" w:rsidP="00ED0BAF">
      <w:pPr>
        <w:pStyle w:val="afd"/>
        <w:numPr>
          <w:ilvl w:val="0"/>
          <w:numId w:val="73"/>
        </w:numPr>
        <w:tabs>
          <w:tab w:val="left" w:pos="993"/>
        </w:tabs>
        <w:spacing w:after="0" w:line="240" w:lineRule="auto"/>
        <w:ind w:left="0" w:firstLine="709"/>
        <w:jc w:val="both"/>
        <w:rPr>
          <w:rFonts w:ascii="Times New Roman" w:hAnsi="Times New Roman"/>
          <w:sz w:val="24"/>
          <w:szCs w:val="24"/>
        </w:rPr>
      </w:pPr>
      <w:r w:rsidRPr="000319BD">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ED0BAF" w:rsidRPr="000319BD" w:rsidRDefault="00ED0BAF" w:rsidP="00ED0BAF">
      <w:pPr>
        <w:pStyle w:val="afd"/>
        <w:numPr>
          <w:ilvl w:val="0"/>
          <w:numId w:val="73"/>
        </w:numPr>
        <w:tabs>
          <w:tab w:val="left" w:pos="993"/>
        </w:tabs>
        <w:spacing w:after="0" w:line="240" w:lineRule="auto"/>
        <w:ind w:left="0" w:firstLine="709"/>
        <w:jc w:val="both"/>
        <w:rPr>
          <w:rFonts w:ascii="Times New Roman" w:hAnsi="Times New Roman"/>
          <w:sz w:val="24"/>
          <w:szCs w:val="24"/>
        </w:rPr>
      </w:pPr>
      <w:r w:rsidRPr="000319BD">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ED0BAF" w:rsidRPr="000319BD" w:rsidRDefault="00ED0BAF" w:rsidP="00ED0BAF">
      <w:pPr>
        <w:pStyle w:val="afd"/>
        <w:numPr>
          <w:ilvl w:val="0"/>
          <w:numId w:val="73"/>
        </w:numPr>
        <w:tabs>
          <w:tab w:val="left" w:pos="993"/>
        </w:tabs>
        <w:spacing w:after="0" w:line="240" w:lineRule="auto"/>
        <w:ind w:left="0" w:firstLine="709"/>
        <w:jc w:val="both"/>
        <w:rPr>
          <w:rFonts w:ascii="Times New Roman" w:hAnsi="Times New Roman"/>
          <w:sz w:val="24"/>
          <w:szCs w:val="24"/>
        </w:rPr>
      </w:pPr>
      <w:r w:rsidRPr="000319BD">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ED0BAF" w:rsidRPr="000319BD" w:rsidRDefault="00ED0BAF" w:rsidP="00ED0BAF">
      <w:pPr>
        <w:pStyle w:val="afd"/>
        <w:numPr>
          <w:ilvl w:val="0"/>
          <w:numId w:val="73"/>
        </w:numPr>
        <w:tabs>
          <w:tab w:val="left" w:pos="993"/>
        </w:tabs>
        <w:spacing w:after="0" w:line="240" w:lineRule="auto"/>
        <w:ind w:left="0" w:firstLine="709"/>
        <w:jc w:val="both"/>
        <w:rPr>
          <w:rFonts w:ascii="Times New Roman" w:hAnsi="Times New Roman"/>
          <w:sz w:val="24"/>
          <w:szCs w:val="24"/>
        </w:rPr>
      </w:pPr>
      <w:r w:rsidRPr="000319BD">
        <w:rPr>
          <w:rFonts w:ascii="Times New Roman" w:hAnsi="Times New Roman"/>
          <w:sz w:val="24"/>
          <w:szCs w:val="24"/>
        </w:rPr>
        <w:t>разработку сетевого графика (дорожной карты) создания необходимой системы условий;</w:t>
      </w:r>
    </w:p>
    <w:p w:rsidR="00ED0BAF" w:rsidRPr="000319BD" w:rsidRDefault="00ED0BAF" w:rsidP="00ED0BAF">
      <w:pPr>
        <w:pStyle w:val="afd"/>
        <w:numPr>
          <w:ilvl w:val="0"/>
          <w:numId w:val="73"/>
        </w:numPr>
        <w:tabs>
          <w:tab w:val="left" w:pos="993"/>
        </w:tabs>
        <w:spacing w:after="0" w:line="240" w:lineRule="auto"/>
        <w:ind w:left="0" w:firstLine="709"/>
        <w:jc w:val="both"/>
        <w:rPr>
          <w:rFonts w:ascii="Times New Roman" w:hAnsi="Times New Roman"/>
          <w:sz w:val="24"/>
          <w:szCs w:val="24"/>
        </w:rPr>
      </w:pPr>
      <w:r w:rsidRPr="000319BD">
        <w:rPr>
          <w:rFonts w:ascii="Times New Roman" w:hAnsi="Times New Roman"/>
          <w:sz w:val="24"/>
          <w:szCs w:val="24"/>
        </w:rPr>
        <w:t>разработку механизмов мониторинга, оценки и коррекции реализации промежуточных этапов разработ</w:t>
      </w:r>
      <w:r>
        <w:rPr>
          <w:rFonts w:ascii="Times New Roman" w:hAnsi="Times New Roman"/>
          <w:sz w:val="24"/>
          <w:szCs w:val="24"/>
        </w:rPr>
        <w:t>анного графика (дорожной карты)</w:t>
      </w:r>
      <w:r>
        <w:rPr>
          <w:rFonts w:ascii="Times New Roman" w:hAnsi="Times New Roman"/>
          <w:sz w:val="24"/>
          <w:szCs w:val="24"/>
          <w:lang w:val="ru-RU"/>
        </w:rPr>
        <w:t>.</w:t>
      </w:r>
    </w:p>
    <w:p w:rsidR="00ED0BAF" w:rsidRDefault="00ED0BAF" w:rsidP="00ED0BAF">
      <w:pPr>
        <w:rPr>
          <w:b/>
          <w:i/>
          <w:lang w:val="ru-RU"/>
        </w:rPr>
      </w:pPr>
    </w:p>
    <w:p w:rsidR="00ED0BAF" w:rsidRPr="00AF7E84" w:rsidRDefault="00ED0BAF" w:rsidP="00ED0BAF">
      <w:pPr>
        <w:rPr>
          <w:b/>
          <w:i/>
          <w:lang w:val="ru-RU"/>
        </w:rPr>
      </w:pPr>
      <w:r w:rsidRPr="00AF7E84">
        <w:rPr>
          <w:b/>
          <w:i/>
          <w:lang w:val="ru-RU"/>
        </w:rPr>
        <w:t>3.3.7. Модель сетевого графика (дорожной карты) по формированию необходимой сист</w:t>
      </w:r>
      <w:r w:rsidRPr="00AF7E84">
        <w:rPr>
          <w:b/>
          <w:i/>
          <w:lang w:val="ru-RU"/>
        </w:rPr>
        <w:t>е</w:t>
      </w:r>
      <w:r w:rsidRPr="00AF7E84">
        <w:rPr>
          <w:b/>
          <w:i/>
          <w:lang w:val="ru-RU"/>
        </w:rPr>
        <w:t>мы условий реализации основной образовательной программы</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5113"/>
        <w:gridCol w:w="2042"/>
      </w:tblGrid>
      <w:tr w:rsidR="00ED0BAF" w:rsidRPr="00AF7E84" w:rsidTr="00A5678B">
        <w:tc>
          <w:tcPr>
            <w:tcW w:w="2336" w:type="dxa"/>
            <w:vAlign w:val="center"/>
          </w:tcPr>
          <w:p w:rsidR="00ED0BAF" w:rsidRPr="00AF7E84" w:rsidRDefault="00ED0BAF" w:rsidP="00A5678B">
            <w:r w:rsidRPr="00AF7E84">
              <w:t>Направление мероприятий</w:t>
            </w:r>
          </w:p>
        </w:tc>
        <w:tc>
          <w:tcPr>
            <w:tcW w:w="5335" w:type="dxa"/>
            <w:vAlign w:val="center"/>
          </w:tcPr>
          <w:p w:rsidR="00ED0BAF" w:rsidRPr="00AF7E84" w:rsidRDefault="00ED0BAF" w:rsidP="00A5678B">
            <w:r w:rsidRPr="00AF7E84">
              <w:t>Мероприятия</w:t>
            </w:r>
          </w:p>
        </w:tc>
        <w:tc>
          <w:tcPr>
            <w:tcW w:w="1797" w:type="dxa"/>
            <w:vAlign w:val="center"/>
          </w:tcPr>
          <w:p w:rsidR="00ED0BAF" w:rsidRPr="00AF7E84" w:rsidRDefault="00ED0BAF" w:rsidP="00A5678B">
            <w:r w:rsidRPr="00AF7E84">
              <w:t>Сроки реализации</w:t>
            </w:r>
          </w:p>
        </w:tc>
      </w:tr>
      <w:tr w:rsidR="00ED0BAF" w:rsidRPr="00AF7E84" w:rsidTr="00A5678B">
        <w:tc>
          <w:tcPr>
            <w:tcW w:w="2336" w:type="dxa"/>
            <w:vMerge w:val="restart"/>
          </w:tcPr>
          <w:p w:rsidR="00ED0BAF" w:rsidRPr="00AF7E84" w:rsidRDefault="00ED0BAF" w:rsidP="00A5678B">
            <w:pPr>
              <w:rPr>
                <w:lang w:val="ru-RU"/>
              </w:rPr>
            </w:pPr>
            <w:r w:rsidRPr="00AF7E84">
              <w:t>I</w:t>
            </w:r>
            <w:r w:rsidRPr="00AF7E84">
              <w:rPr>
                <w:lang w:val="ru-RU"/>
              </w:rPr>
              <w:t>. Нормативное обеспечение введ</w:t>
            </w:r>
            <w:r w:rsidRPr="00AF7E84">
              <w:rPr>
                <w:lang w:val="ru-RU"/>
              </w:rPr>
              <w:t>е</w:t>
            </w:r>
            <w:r w:rsidRPr="00AF7E84">
              <w:rPr>
                <w:lang w:val="ru-RU"/>
              </w:rPr>
              <w:t xml:space="preserve">ния </w:t>
            </w:r>
            <w:r w:rsidRPr="00AF7E84">
              <w:rPr>
                <w:sz w:val="28"/>
                <w:szCs w:val="28"/>
                <w:lang w:val="ru-RU"/>
              </w:rPr>
              <w:t>ФГОС НОО</w:t>
            </w:r>
          </w:p>
        </w:tc>
        <w:tc>
          <w:tcPr>
            <w:tcW w:w="5335" w:type="dxa"/>
          </w:tcPr>
          <w:p w:rsidR="00ED0BAF" w:rsidRPr="00AF7E84" w:rsidRDefault="00ED0BAF" w:rsidP="00A5678B">
            <w:pPr>
              <w:rPr>
                <w:lang w:val="ru-RU"/>
              </w:rPr>
            </w:pPr>
            <w:r w:rsidRPr="00AF7E84">
              <w:rPr>
                <w:lang w:val="ru-RU"/>
              </w:rPr>
              <w:t xml:space="preserve">1. Наличие решения органа государственно-общественного управления (совета школы, управляющего совета, попечительского совета) о введении в </w:t>
            </w:r>
            <w:r w:rsidRPr="00AF7E84">
              <w:rPr>
                <w:rStyle w:val="Zag11"/>
                <w:rFonts w:eastAsia="@Arial Unicode MS"/>
                <w:lang w:val="ru-RU"/>
              </w:rPr>
              <w:t>организации, осуществляющей образовательную деятельность</w:t>
            </w:r>
            <w:r w:rsidRPr="00AF7E84">
              <w:rPr>
                <w:lang w:val="ru-RU"/>
              </w:rPr>
              <w:t xml:space="preserve"> </w:t>
            </w:r>
            <w:r w:rsidRPr="00AF7E84">
              <w:rPr>
                <w:sz w:val="28"/>
                <w:szCs w:val="28"/>
                <w:lang w:val="ru-RU"/>
              </w:rPr>
              <w:t>ФГОС НОО</w:t>
            </w:r>
          </w:p>
        </w:tc>
        <w:tc>
          <w:tcPr>
            <w:tcW w:w="1797" w:type="dxa"/>
          </w:tcPr>
          <w:p w:rsidR="00ED0BAF" w:rsidRPr="00AF7E84" w:rsidRDefault="00ED0BAF" w:rsidP="00A5678B">
            <w:pPr>
              <w:rPr>
                <w:lang w:val="ru-RU"/>
              </w:rPr>
            </w:pPr>
            <w:r w:rsidRPr="00AF7E84">
              <w:rPr>
                <w:lang w:val="ru-RU"/>
              </w:rPr>
              <w:t>До 2019 г</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2.</w:t>
            </w:r>
            <w:r w:rsidRPr="00AF7E84">
              <w:t> </w:t>
            </w:r>
            <w:r w:rsidRPr="00AF7E84">
              <w:rPr>
                <w:lang w:val="ru-RU"/>
              </w:rPr>
              <w:t xml:space="preserve">Внесение изменений и дополнений в Устав </w:t>
            </w:r>
            <w:r w:rsidRPr="00AF7E84">
              <w:rPr>
                <w:rStyle w:val="Zag11"/>
                <w:rFonts w:eastAsia="@Arial Unicode MS"/>
                <w:lang w:val="ru-RU"/>
              </w:rPr>
              <w:t>организации, осуществляющей образовательную деятельность</w:t>
            </w:r>
          </w:p>
        </w:tc>
        <w:tc>
          <w:tcPr>
            <w:tcW w:w="1797" w:type="dxa"/>
          </w:tcPr>
          <w:p w:rsidR="00ED0BAF" w:rsidRPr="00AF7E84" w:rsidRDefault="00ED0BAF" w:rsidP="00A5678B">
            <w:pPr>
              <w:rPr>
                <w:lang w:val="ru-RU"/>
              </w:rPr>
            </w:pPr>
            <w:r w:rsidRPr="00AF7E84">
              <w:rPr>
                <w:lang w:val="ru-RU"/>
              </w:rPr>
              <w:t>да</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3. Разработка на основе примерной основной образовательной программы начального общего образования основной образовательной пр</w:t>
            </w:r>
            <w:r w:rsidRPr="00AF7E84">
              <w:rPr>
                <w:lang w:val="ru-RU"/>
              </w:rPr>
              <w:t>о</w:t>
            </w:r>
            <w:r w:rsidRPr="00AF7E84">
              <w:rPr>
                <w:lang w:val="ru-RU"/>
              </w:rPr>
              <w:t xml:space="preserve">граммы </w:t>
            </w:r>
            <w:r w:rsidRPr="00AF7E84">
              <w:rPr>
                <w:rStyle w:val="Zag11"/>
                <w:rFonts w:eastAsia="@Arial Unicode MS"/>
                <w:lang w:val="ru-RU"/>
              </w:rPr>
              <w:t>организации, осуществляющей образовательную деятельность</w:t>
            </w:r>
          </w:p>
        </w:tc>
        <w:tc>
          <w:tcPr>
            <w:tcW w:w="1797" w:type="dxa"/>
          </w:tcPr>
          <w:p w:rsidR="00ED0BAF" w:rsidRPr="00AF7E84" w:rsidRDefault="00ED0BAF" w:rsidP="00A5678B">
            <w:pPr>
              <w:rPr>
                <w:lang w:val="ru-RU"/>
              </w:rPr>
            </w:pPr>
            <w:r w:rsidRPr="00AF7E84">
              <w:rPr>
                <w:lang w:val="ru-RU"/>
              </w:rPr>
              <w:t>2019-2023 гг</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4. Утверждение основной образовательной пр</w:t>
            </w:r>
            <w:r w:rsidRPr="00AF7E84">
              <w:rPr>
                <w:lang w:val="ru-RU"/>
              </w:rPr>
              <w:t>о</w:t>
            </w:r>
            <w:r w:rsidRPr="00AF7E84">
              <w:rPr>
                <w:lang w:val="ru-RU"/>
              </w:rPr>
              <w:t xml:space="preserve">граммы </w:t>
            </w:r>
            <w:r w:rsidRPr="00AF7E84">
              <w:rPr>
                <w:rStyle w:val="Zag11"/>
                <w:rFonts w:eastAsia="@Arial Unicode MS"/>
                <w:lang w:val="ru-RU"/>
              </w:rPr>
              <w:t>организации, осуществляющей образовательную деятельность</w:t>
            </w:r>
          </w:p>
        </w:tc>
        <w:tc>
          <w:tcPr>
            <w:tcW w:w="1797" w:type="dxa"/>
          </w:tcPr>
          <w:p w:rsidR="00ED0BAF" w:rsidRPr="00AF7E84" w:rsidRDefault="00ED0BAF" w:rsidP="00A5678B">
            <w:pPr>
              <w:rPr>
                <w:lang w:val="ru-RU"/>
              </w:rPr>
            </w:pPr>
            <w:r w:rsidRPr="00AF7E84">
              <w:rPr>
                <w:lang w:val="ru-RU"/>
              </w:rPr>
              <w:t>Пр.№1</w:t>
            </w:r>
            <w:r w:rsidR="00E279C1">
              <w:rPr>
                <w:lang w:val="ru-RU"/>
              </w:rPr>
              <w:t>1</w:t>
            </w:r>
            <w:r w:rsidRPr="00AF7E84">
              <w:rPr>
                <w:lang w:val="ru-RU"/>
              </w:rPr>
              <w:t>2 от</w:t>
            </w:r>
            <w:r w:rsidR="00E279C1">
              <w:rPr>
                <w:lang w:val="ru-RU"/>
              </w:rPr>
              <w:t xml:space="preserve"> 31.08.19</w:t>
            </w:r>
            <w:r w:rsidRPr="00AF7E84">
              <w:rPr>
                <w:lang w:val="ru-RU"/>
              </w:rPr>
              <w:t>.</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 xml:space="preserve">5. Обеспечение соответствия нормативной базы школы требованиям </w:t>
            </w:r>
            <w:r w:rsidRPr="00AF7E84">
              <w:rPr>
                <w:sz w:val="28"/>
                <w:szCs w:val="28"/>
                <w:lang w:val="ru-RU"/>
              </w:rPr>
              <w:t>ФГОС НОО</w:t>
            </w:r>
          </w:p>
        </w:tc>
        <w:tc>
          <w:tcPr>
            <w:tcW w:w="1797" w:type="dxa"/>
          </w:tcPr>
          <w:p w:rsidR="00ED0BAF" w:rsidRPr="00AF7E84" w:rsidRDefault="00ED0BAF" w:rsidP="00A5678B">
            <w:pPr>
              <w:rPr>
                <w:lang w:val="ru-RU"/>
              </w:rPr>
            </w:pPr>
            <w:r w:rsidRPr="00AF7E84">
              <w:rPr>
                <w:lang w:val="ru-RU"/>
              </w:rPr>
              <w:t>обеспечена</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 xml:space="preserve">6. Приведение должностных инструкций работников </w:t>
            </w:r>
            <w:r w:rsidRPr="00AF7E84">
              <w:rPr>
                <w:rStyle w:val="Zag11"/>
                <w:rFonts w:eastAsia="@Arial Unicode MS"/>
                <w:lang w:val="ru-RU"/>
              </w:rPr>
              <w:t>организации, осуществляющей образовательную деятельность</w:t>
            </w:r>
            <w:r w:rsidRPr="00AF7E84">
              <w:rPr>
                <w:lang w:val="ru-RU"/>
              </w:rPr>
              <w:t xml:space="preserve"> в соответс</w:t>
            </w:r>
            <w:r w:rsidRPr="00AF7E84">
              <w:rPr>
                <w:lang w:val="ru-RU"/>
              </w:rPr>
              <w:t>т</w:t>
            </w:r>
            <w:r w:rsidRPr="00AF7E84">
              <w:rPr>
                <w:lang w:val="ru-RU"/>
              </w:rPr>
              <w:t xml:space="preserve">вие с требованиями </w:t>
            </w:r>
            <w:r w:rsidRPr="00AF7E84">
              <w:rPr>
                <w:sz w:val="28"/>
                <w:szCs w:val="28"/>
                <w:lang w:val="ru-RU"/>
              </w:rPr>
              <w:t>ФГОС НОО</w:t>
            </w:r>
            <w:r w:rsidRPr="00AF7E84">
              <w:rPr>
                <w:lang w:val="ru-RU"/>
              </w:rPr>
              <w:t xml:space="preserve"> и тарифно-квалификационными характеристиками</w:t>
            </w:r>
          </w:p>
        </w:tc>
        <w:tc>
          <w:tcPr>
            <w:tcW w:w="1797" w:type="dxa"/>
          </w:tcPr>
          <w:p w:rsidR="00ED0BAF" w:rsidRPr="00AF7E84" w:rsidRDefault="00ED0BAF" w:rsidP="00A5678B">
            <w:pPr>
              <w:rPr>
                <w:lang w:val="ru-RU"/>
              </w:rPr>
            </w:pPr>
            <w:r w:rsidRPr="00AF7E84">
              <w:rPr>
                <w:lang w:val="ru-RU"/>
              </w:rPr>
              <w:t>имеются</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7. Разработка и утверждение плана-графика вв</w:t>
            </w:r>
            <w:r w:rsidRPr="00AF7E84">
              <w:rPr>
                <w:lang w:val="ru-RU"/>
              </w:rPr>
              <w:t>е</w:t>
            </w:r>
            <w:r w:rsidRPr="00AF7E84">
              <w:rPr>
                <w:lang w:val="ru-RU"/>
              </w:rPr>
              <w:t xml:space="preserve">дения </w:t>
            </w:r>
            <w:r w:rsidRPr="00AF7E84">
              <w:rPr>
                <w:sz w:val="28"/>
                <w:szCs w:val="28"/>
                <w:lang w:val="ru-RU"/>
              </w:rPr>
              <w:t>ФГОС НОО.</w:t>
            </w:r>
          </w:p>
        </w:tc>
        <w:tc>
          <w:tcPr>
            <w:tcW w:w="1797" w:type="dxa"/>
          </w:tcPr>
          <w:p w:rsidR="00ED0BAF" w:rsidRPr="00AF7E84" w:rsidRDefault="00ED0BAF" w:rsidP="00A5678B">
            <w:pPr>
              <w:rPr>
                <w:lang w:val="ru-RU"/>
              </w:rPr>
            </w:pPr>
            <w:r w:rsidRPr="00AF7E84">
              <w:rPr>
                <w:lang w:val="ru-RU"/>
              </w:rPr>
              <w:t>Пр от 29.10.2010 № 122</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8. Определение списка учебников и учебных пособий, используемых в образовательном проце</w:t>
            </w:r>
            <w:r w:rsidRPr="00AF7E84">
              <w:rPr>
                <w:lang w:val="ru-RU"/>
              </w:rPr>
              <w:t>с</w:t>
            </w:r>
            <w:r w:rsidRPr="00AF7E84">
              <w:rPr>
                <w:lang w:val="ru-RU"/>
              </w:rPr>
              <w:t xml:space="preserve">се в соответствии со </w:t>
            </w:r>
            <w:r w:rsidRPr="00AF7E84">
              <w:rPr>
                <w:sz w:val="28"/>
                <w:szCs w:val="28"/>
                <w:lang w:val="ru-RU"/>
              </w:rPr>
              <w:t>ФГОС НОО.</w:t>
            </w:r>
          </w:p>
        </w:tc>
        <w:tc>
          <w:tcPr>
            <w:tcW w:w="1797" w:type="dxa"/>
          </w:tcPr>
          <w:p w:rsidR="00ED0BAF" w:rsidRPr="00AF7E84" w:rsidRDefault="00ED0BAF" w:rsidP="00A5678B">
            <w:pPr>
              <w:rPr>
                <w:lang w:val="ru-RU"/>
              </w:rPr>
            </w:pPr>
            <w:r w:rsidRPr="00AF7E84">
              <w:rPr>
                <w:lang w:val="ru-RU"/>
              </w:rPr>
              <w:t>определён</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 xml:space="preserve">9. Разработка локальных актов, устанавливающих требования к различным объектам инфраструктуры </w:t>
            </w:r>
            <w:r w:rsidRPr="00AF7E84">
              <w:rPr>
                <w:rStyle w:val="Zag11"/>
                <w:rFonts w:eastAsia="@Arial Unicode MS"/>
                <w:lang w:val="ru-RU"/>
              </w:rPr>
              <w:t>организации, осуществляющей образовательную деятельность</w:t>
            </w:r>
            <w:r w:rsidRPr="00AF7E84">
              <w:rPr>
                <w:lang w:val="ru-RU"/>
              </w:rPr>
              <w:t xml:space="preserve"> с уч</w:t>
            </w:r>
            <w:r w:rsidRPr="00AF7E84">
              <w:rPr>
                <w:lang w:val="ru-RU"/>
              </w:rPr>
              <w:t>ё</w:t>
            </w:r>
            <w:r w:rsidRPr="00AF7E84">
              <w:rPr>
                <w:lang w:val="ru-RU"/>
              </w:rPr>
              <w:t>том требований к минимальной оснащённости учебного процесса (например, положений о культурно- досуговом центре, информационно-библиотечном центре, физкультурно-оздоровительном центре, учебном кабинете и др.)</w:t>
            </w:r>
          </w:p>
        </w:tc>
        <w:tc>
          <w:tcPr>
            <w:tcW w:w="1797" w:type="dxa"/>
          </w:tcPr>
          <w:p w:rsidR="00ED0BAF" w:rsidRPr="00AF7E84" w:rsidRDefault="00ED0BAF" w:rsidP="00A5678B">
            <w:pPr>
              <w:rPr>
                <w:lang w:val="ru-RU"/>
              </w:rPr>
            </w:pPr>
            <w:r w:rsidRPr="00AF7E84">
              <w:rPr>
                <w:lang w:val="ru-RU"/>
              </w:rPr>
              <w:t>Положения об учебном кабинете, медиот</w:t>
            </w:r>
            <w:r w:rsidRPr="00AF7E84">
              <w:rPr>
                <w:lang w:val="ru-RU"/>
              </w:rPr>
              <w:t>е</w:t>
            </w:r>
            <w:r w:rsidRPr="00AF7E84">
              <w:rPr>
                <w:lang w:val="ru-RU"/>
              </w:rPr>
              <w:t>ке</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10. Разработка:</w:t>
            </w:r>
          </w:p>
          <w:p w:rsidR="00ED0BAF" w:rsidRPr="00AF7E84" w:rsidRDefault="00ED0BAF" w:rsidP="00A5678B">
            <w:pPr>
              <w:rPr>
                <w:lang w:val="ru-RU"/>
              </w:rPr>
            </w:pPr>
            <w:r w:rsidRPr="00AF7E84">
              <w:rPr>
                <w:lang w:val="ru-RU"/>
              </w:rPr>
              <w:t>—</w:t>
            </w:r>
            <w:r w:rsidRPr="00AF7E84">
              <w:t> </w:t>
            </w:r>
            <w:r w:rsidRPr="00AF7E84">
              <w:rPr>
                <w:lang w:val="ru-RU"/>
              </w:rPr>
              <w:t>образовательных программ (индивидуальных и др.);</w:t>
            </w:r>
          </w:p>
          <w:p w:rsidR="00ED0BAF" w:rsidRPr="00AF7E84" w:rsidRDefault="00ED0BAF" w:rsidP="00A5678B">
            <w:pPr>
              <w:rPr>
                <w:lang w:val="ru-RU"/>
              </w:rPr>
            </w:pPr>
            <w:r w:rsidRPr="00AF7E84">
              <w:rPr>
                <w:lang w:val="ru-RU"/>
              </w:rPr>
              <w:t>—</w:t>
            </w:r>
            <w:r w:rsidRPr="00AF7E84">
              <w:t> </w:t>
            </w:r>
            <w:r w:rsidRPr="00AF7E84">
              <w:rPr>
                <w:lang w:val="ru-RU"/>
              </w:rPr>
              <w:t>учебного плана;</w:t>
            </w:r>
          </w:p>
          <w:p w:rsidR="00ED0BAF" w:rsidRPr="00AF7E84" w:rsidRDefault="00ED0BAF" w:rsidP="00A5678B">
            <w:pPr>
              <w:rPr>
                <w:lang w:val="ru-RU"/>
              </w:rPr>
            </w:pPr>
            <w:r w:rsidRPr="00AF7E84">
              <w:rPr>
                <w:lang w:val="ru-RU"/>
              </w:rPr>
              <w:t>—</w:t>
            </w:r>
            <w:r w:rsidRPr="00AF7E84">
              <w:t> </w:t>
            </w:r>
            <w:r w:rsidRPr="00AF7E84">
              <w:rPr>
                <w:lang w:val="ru-RU"/>
              </w:rPr>
              <w:t>рабочих программ учебных предметов, ку</w:t>
            </w:r>
            <w:r w:rsidRPr="00AF7E84">
              <w:rPr>
                <w:lang w:val="ru-RU"/>
              </w:rPr>
              <w:t>р</w:t>
            </w:r>
            <w:r w:rsidRPr="00AF7E84">
              <w:rPr>
                <w:lang w:val="ru-RU"/>
              </w:rPr>
              <w:t>сов, дисциплин, модулей;</w:t>
            </w:r>
          </w:p>
          <w:p w:rsidR="00ED0BAF" w:rsidRPr="00AF7E84" w:rsidRDefault="00ED0BAF" w:rsidP="00A5678B">
            <w:pPr>
              <w:rPr>
                <w:lang w:val="ru-RU"/>
              </w:rPr>
            </w:pPr>
            <w:r w:rsidRPr="00AF7E84">
              <w:rPr>
                <w:lang w:val="ru-RU"/>
              </w:rPr>
              <w:t>—</w:t>
            </w:r>
            <w:r w:rsidRPr="00AF7E84">
              <w:t> </w:t>
            </w:r>
            <w:r w:rsidRPr="00AF7E84">
              <w:rPr>
                <w:lang w:val="ru-RU"/>
              </w:rPr>
              <w:t>годового календарного учебного графика;</w:t>
            </w:r>
          </w:p>
          <w:p w:rsidR="00ED0BAF" w:rsidRPr="00AF7E84" w:rsidRDefault="00ED0BAF" w:rsidP="00A5678B">
            <w:pPr>
              <w:rPr>
                <w:lang w:val="ru-RU"/>
              </w:rPr>
            </w:pPr>
            <w:r w:rsidRPr="00AF7E84">
              <w:rPr>
                <w:lang w:val="ru-RU"/>
              </w:rPr>
              <w:t>—</w:t>
            </w:r>
            <w:r w:rsidRPr="00AF7E84">
              <w:t> </w:t>
            </w:r>
            <w:r w:rsidRPr="00AF7E84">
              <w:rPr>
                <w:lang w:val="ru-RU"/>
              </w:rPr>
              <w:t>положений о внеурочной деятельности об</w:t>
            </w:r>
            <w:r w:rsidRPr="00AF7E84">
              <w:rPr>
                <w:lang w:val="ru-RU"/>
              </w:rPr>
              <w:t>у</w:t>
            </w:r>
            <w:r w:rsidRPr="00AF7E84">
              <w:rPr>
                <w:lang w:val="ru-RU"/>
              </w:rPr>
              <w:t>чающихся;</w:t>
            </w:r>
          </w:p>
          <w:p w:rsidR="00ED0BAF" w:rsidRPr="00AF7E84" w:rsidRDefault="00ED0BAF" w:rsidP="00A5678B">
            <w:pPr>
              <w:rPr>
                <w:lang w:val="ru-RU"/>
              </w:rPr>
            </w:pPr>
            <w:r w:rsidRPr="00AF7E84">
              <w:rPr>
                <w:lang w:val="ru-RU"/>
              </w:rPr>
              <w:t>—</w:t>
            </w:r>
            <w:r w:rsidRPr="00AF7E84">
              <w:t> </w:t>
            </w:r>
            <w:r w:rsidRPr="00AF7E84">
              <w:rPr>
                <w:lang w:val="ru-RU"/>
              </w:rPr>
              <w:t>положения об организации текущей и итоговой оценки достижения обучающимися планируемых результатов освоения основной образ</w:t>
            </w:r>
            <w:r w:rsidRPr="00AF7E84">
              <w:rPr>
                <w:lang w:val="ru-RU"/>
              </w:rPr>
              <w:t>о</w:t>
            </w:r>
            <w:r w:rsidRPr="00AF7E84">
              <w:rPr>
                <w:lang w:val="ru-RU"/>
              </w:rPr>
              <w:t>вательной программы;</w:t>
            </w:r>
          </w:p>
          <w:p w:rsidR="00ED0BAF" w:rsidRPr="00AF7E84" w:rsidRDefault="00ED0BAF" w:rsidP="00A5678B">
            <w:pPr>
              <w:rPr>
                <w:lang w:val="ru-RU"/>
              </w:rPr>
            </w:pPr>
            <w:r w:rsidRPr="00AF7E84">
              <w:rPr>
                <w:lang w:val="ru-RU"/>
              </w:rPr>
              <w:t>—</w:t>
            </w:r>
            <w:r w:rsidRPr="00AF7E84">
              <w:t> </w:t>
            </w:r>
            <w:r w:rsidRPr="00AF7E84">
              <w:rPr>
                <w:lang w:val="ru-RU"/>
              </w:rPr>
              <w:t>положения об организации домашней работы обучающихся;</w:t>
            </w:r>
          </w:p>
          <w:p w:rsidR="00ED0BAF" w:rsidRPr="00AF7E84" w:rsidRDefault="00ED0BAF" w:rsidP="00A5678B">
            <w:pPr>
              <w:rPr>
                <w:lang w:val="ru-RU"/>
              </w:rPr>
            </w:pPr>
            <w:r w:rsidRPr="00AF7E84">
              <w:rPr>
                <w:lang w:val="ru-RU"/>
              </w:rPr>
              <w:t>—</w:t>
            </w:r>
            <w:r w:rsidRPr="00AF7E84">
              <w:t> </w:t>
            </w:r>
            <w:r w:rsidRPr="00AF7E84">
              <w:rPr>
                <w:lang w:val="ru-RU"/>
              </w:rPr>
              <w:t>положения о формах получения образования</w:t>
            </w:r>
          </w:p>
        </w:tc>
        <w:tc>
          <w:tcPr>
            <w:tcW w:w="1797" w:type="dxa"/>
          </w:tcPr>
          <w:p w:rsidR="00ED0BAF" w:rsidRPr="00AF7E84" w:rsidRDefault="00ED0BAF" w:rsidP="00A5678B">
            <w:pPr>
              <w:rPr>
                <w:lang w:val="ru-RU"/>
              </w:rPr>
            </w:pPr>
          </w:p>
          <w:p w:rsidR="00ED0BAF" w:rsidRPr="00AF7E84" w:rsidRDefault="00ED0BAF" w:rsidP="00A5678B">
            <w:pPr>
              <w:rPr>
                <w:lang w:val="ru-RU"/>
              </w:rPr>
            </w:pPr>
            <w:r w:rsidRPr="00AF7E84">
              <w:rPr>
                <w:lang w:val="ru-RU"/>
              </w:rPr>
              <w:t>Да</w:t>
            </w:r>
          </w:p>
          <w:p w:rsidR="00ED0BAF" w:rsidRPr="00AF7E84" w:rsidRDefault="00ED0BAF" w:rsidP="00A5678B">
            <w:pPr>
              <w:rPr>
                <w:lang w:val="ru-RU"/>
              </w:rPr>
            </w:pPr>
          </w:p>
          <w:p w:rsidR="00ED0BAF" w:rsidRPr="00AF7E84" w:rsidRDefault="00ED0BAF" w:rsidP="00A5678B">
            <w:pPr>
              <w:rPr>
                <w:lang w:val="ru-RU"/>
              </w:rPr>
            </w:pPr>
            <w:r w:rsidRPr="00AF7E84">
              <w:rPr>
                <w:lang w:val="ru-RU"/>
              </w:rPr>
              <w:t>Да</w:t>
            </w:r>
          </w:p>
          <w:p w:rsidR="00ED0BAF" w:rsidRPr="00AF7E84" w:rsidRDefault="00ED0BAF" w:rsidP="00A5678B">
            <w:pPr>
              <w:rPr>
                <w:lang w:val="ru-RU"/>
              </w:rPr>
            </w:pPr>
            <w:r w:rsidRPr="00AF7E84">
              <w:rPr>
                <w:lang w:val="ru-RU"/>
              </w:rPr>
              <w:t>Да</w:t>
            </w:r>
          </w:p>
          <w:p w:rsidR="00ED0BAF" w:rsidRPr="00AF7E84" w:rsidRDefault="00ED0BAF" w:rsidP="00A5678B">
            <w:pPr>
              <w:rPr>
                <w:lang w:val="ru-RU"/>
              </w:rPr>
            </w:pPr>
          </w:p>
          <w:p w:rsidR="00ED0BAF" w:rsidRPr="00AF7E84" w:rsidRDefault="00ED0BAF" w:rsidP="00A5678B">
            <w:pPr>
              <w:rPr>
                <w:lang w:val="ru-RU"/>
              </w:rPr>
            </w:pPr>
            <w:r w:rsidRPr="00AF7E84">
              <w:rPr>
                <w:lang w:val="ru-RU"/>
              </w:rPr>
              <w:t>Да</w:t>
            </w:r>
          </w:p>
          <w:p w:rsidR="00ED0BAF" w:rsidRPr="00AF7E84" w:rsidRDefault="00ED0BAF" w:rsidP="00A5678B">
            <w:pPr>
              <w:rPr>
                <w:lang w:val="ru-RU"/>
              </w:rPr>
            </w:pPr>
            <w:r w:rsidRPr="00AF7E84">
              <w:rPr>
                <w:lang w:val="ru-RU"/>
              </w:rPr>
              <w:t>Да</w:t>
            </w:r>
          </w:p>
          <w:p w:rsidR="00ED0BAF" w:rsidRPr="00AF7E84" w:rsidRDefault="00ED0BAF" w:rsidP="00A5678B">
            <w:pPr>
              <w:rPr>
                <w:lang w:val="ru-RU"/>
              </w:rPr>
            </w:pPr>
          </w:p>
          <w:p w:rsidR="00ED0BAF" w:rsidRPr="00AF7E84" w:rsidRDefault="00ED0BAF" w:rsidP="00A5678B">
            <w:pPr>
              <w:rPr>
                <w:lang w:val="ru-RU"/>
              </w:rPr>
            </w:pPr>
            <w:r w:rsidRPr="00AF7E84">
              <w:rPr>
                <w:lang w:val="ru-RU"/>
              </w:rPr>
              <w:t>Да</w:t>
            </w:r>
          </w:p>
          <w:p w:rsidR="00ED0BAF" w:rsidRPr="00AF7E84" w:rsidRDefault="00ED0BAF" w:rsidP="00A5678B">
            <w:pPr>
              <w:rPr>
                <w:lang w:val="ru-RU"/>
              </w:rPr>
            </w:pPr>
          </w:p>
          <w:p w:rsidR="00ED0BAF" w:rsidRPr="00AF7E84" w:rsidRDefault="00ED0BAF" w:rsidP="00A5678B">
            <w:pPr>
              <w:rPr>
                <w:lang w:val="ru-RU"/>
              </w:rPr>
            </w:pPr>
          </w:p>
          <w:p w:rsidR="00ED0BAF" w:rsidRPr="00AF7E84" w:rsidRDefault="00ED0BAF" w:rsidP="00A5678B">
            <w:pPr>
              <w:rPr>
                <w:lang w:val="ru-RU"/>
              </w:rPr>
            </w:pPr>
          </w:p>
          <w:p w:rsidR="00ED0BAF" w:rsidRPr="00AF7E84" w:rsidRDefault="00ED0BAF" w:rsidP="00A5678B">
            <w:pPr>
              <w:rPr>
                <w:lang w:val="ru-RU"/>
              </w:rPr>
            </w:pPr>
            <w:r w:rsidRPr="00AF7E84">
              <w:rPr>
                <w:lang w:val="ru-RU"/>
              </w:rPr>
              <w:t>Нет</w:t>
            </w:r>
          </w:p>
          <w:p w:rsidR="00ED0BAF" w:rsidRPr="00AF7E84" w:rsidRDefault="00ED0BAF" w:rsidP="00A5678B">
            <w:pPr>
              <w:rPr>
                <w:lang w:val="ru-RU"/>
              </w:rPr>
            </w:pPr>
          </w:p>
          <w:p w:rsidR="00ED0BAF" w:rsidRPr="00AF7E84" w:rsidRDefault="00ED0BAF" w:rsidP="00A5678B">
            <w:pPr>
              <w:rPr>
                <w:lang w:val="ru-RU"/>
              </w:rPr>
            </w:pPr>
            <w:r w:rsidRPr="00AF7E84">
              <w:rPr>
                <w:lang w:val="ru-RU"/>
              </w:rPr>
              <w:t>Прописано в Уставе школы</w:t>
            </w:r>
          </w:p>
        </w:tc>
      </w:tr>
      <w:tr w:rsidR="00ED0BAF" w:rsidRPr="00AF7E84" w:rsidTr="00A5678B">
        <w:tc>
          <w:tcPr>
            <w:tcW w:w="2336" w:type="dxa"/>
            <w:vMerge w:val="restart"/>
          </w:tcPr>
          <w:p w:rsidR="00ED0BAF" w:rsidRPr="00AF7E84" w:rsidRDefault="00ED0BAF" w:rsidP="00A5678B">
            <w:pPr>
              <w:rPr>
                <w:lang w:val="ru-RU"/>
              </w:rPr>
            </w:pPr>
            <w:r w:rsidRPr="00AF7E84">
              <w:t>II</w:t>
            </w:r>
            <w:r w:rsidRPr="00AF7E84">
              <w:rPr>
                <w:lang w:val="ru-RU"/>
              </w:rPr>
              <w:t>. Финансовое обеспечение введ</w:t>
            </w:r>
            <w:r w:rsidRPr="00AF7E84">
              <w:rPr>
                <w:lang w:val="ru-RU"/>
              </w:rPr>
              <w:t>е</w:t>
            </w:r>
            <w:r w:rsidRPr="00AF7E84">
              <w:rPr>
                <w:lang w:val="ru-RU"/>
              </w:rPr>
              <w:t>ния Стандарта</w:t>
            </w:r>
          </w:p>
        </w:tc>
        <w:tc>
          <w:tcPr>
            <w:tcW w:w="5335" w:type="dxa"/>
          </w:tcPr>
          <w:p w:rsidR="00ED0BAF" w:rsidRPr="00AF7E84" w:rsidRDefault="00ED0BAF" w:rsidP="00A5678B">
            <w:pPr>
              <w:rPr>
                <w:lang w:val="ru-RU"/>
              </w:rPr>
            </w:pPr>
            <w:r w:rsidRPr="00AF7E84">
              <w:rPr>
                <w:lang w:val="ru-RU"/>
              </w:rPr>
              <w:t>1. Определение объёма расходов, необходимых для реализации ООП и достижения планируемых результатов, а также механизма их формиров</w:t>
            </w:r>
            <w:r w:rsidRPr="00AF7E84">
              <w:rPr>
                <w:lang w:val="ru-RU"/>
              </w:rPr>
              <w:t>а</w:t>
            </w:r>
            <w:r w:rsidRPr="00AF7E84">
              <w:rPr>
                <w:lang w:val="ru-RU"/>
              </w:rPr>
              <w:t>ния</w:t>
            </w:r>
          </w:p>
        </w:tc>
        <w:tc>
          <w:tcPr>
            <w:tcW w:w="1797" w:type="dxa"/>
          </w:tcPr>
          <w:p w:rsidR="00ED0BAF" w:rsidRPr="00AF7E84" w:rsidRDefault="00ED0BAF" w:rsidP="00A5678B">
            <w:pPr>
              <w:rPr>
                <w:lang w:val="ru-RU"/>
              </w:rPr>
            </w:pPr>
            <w:r w:rsidRPr="00AF7E84">
              <w:rPr>
                <w:lang w:val="ru-RU"/>
              </w:rPr>
              <w:t>да</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 xml:space="preserve">2. Разработка локальных актов (внесение изменений в них), регламентирующих установление заработной платы работников </w:t>
            </w:r>
            <w:r w:rsidRPr="00AF7E84">
              <w:rPr>
                <w:rStyle w:val="Zag11"/>
                <w:rFonts w:eastAsia="@Arial Unicode MS"/>
                <w:lang w:val="ru-RU"/>
              </w:rPr>
              <w:t>организации, осуществляющей образовательную деятельность</w:t>
            </w:r>
            <w:r w:rsidRPr="00AF7E84">
              <w:rPr>
                <w:lang w:val="ru-RU"/>
              </w:rPr>
              <w:t>, в том числе стимулирующих надб</w:t>
            </w:r>
            <w:r w:rsidRPr="00AF7E84">
              <w:rPr>
                <w:lang w:val="ru-RU"/>
              </w:rPr>
              <w:t>а</w:t>
            </w:r>
            <w:r w:rsidRPr="00AF7E84">
              <w:rPr>
                <w:lang w:val="ru-RU"/>
              </w:rPr>
              <w:t>вок и доплат, порядка и размеров премирования</w:t>
            </w:r>
          </w:p>
        </w:tc>
        <w:tc>
          <w:tcPr>
            <w:tcW w:w="1797" w:type="dxa"/>
          </w:tcPr>
          <w:p w:rsidR="00ED0BAF" w:rsidRPr="00AF7E84" w:rsidRDefault="00215B7A" w:rsidP="00A5678B">
            <w:pPr>
              <w:rPr>
                <w:lang w:val="ru-RU"/>
              </w:rPr>
            </w:pPr>
            <w:r>
              <w:rPr>
                <w:lang w:val="ru-RU"/>
              </w:rPr>
              <w:t>Пр от 30.01.2017г № 18</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3. Заключение дополнительных соглашений к трудовому договору с педагогическими работн</w:t>
            </w:r>
            <w:r w:rsidRPr="00AF7E84">
              <w:rPr>
                <w:lang w:val="ru-RU"/>
              </w:rPr>
              <w:t>и</w:t>
            </w:r>
            <w:r w:rsidRPr="00AF7E84">
              <w:rPr>
                <w:lang w:val="ru-RU"/>
              </w:rPr>
              <w:t>ками</w:t>
            </w:r>
          </w:p>
        </w:tc>
        <w:tc>
          <w:tcPr>
            <w:tcW w:w="1797" w:type="dxa"/>
          </w:tcPr>
          <w:p w:rsidR="00ED0BAF" w:rsidRPr="00AF7E84" w:rsidRDefault="00ED0BAF" w:rsidP="00A5678B">
            <w:pPr>
              <w:rPr>
                <w:lang w:val="ru-RU"/>
              </w:rPr>
            </w:pPr>
            <w:r w:rsidRPr="00AF7E84">
              <w:rPr>
                <w:lang w:val="ru-RU"/>
              </w:rPr>
              <w:t>да</w:t>
            </w:r>
          </w:p>
        </w:tc>
      </w:tr>
      <w:tr w:rsidR="00ED0BAF" w:rsidRPr="00AF7E84" w:rsidTr="00A5678B">
        <w:tc>
          <w:tcPr>
            <w:tcW w:w="2336" w:type="dxa"/>
            <w:vMerge w:val="restart"/>
          </w:tcPr>
          <w:p w:rsidR="00ED0BAF" w:rsidRPr="00AF7E84" w:rsidRDefault="00ED0BAF" w:rsidP="00A5678B">
            <w:pPr>
              <w:rPr>
                <w:lang w:val="ru-RU"/>
              </w:rPr>
            </w:pPr>
            <w:r w:rsidRPr="00AF7E84">
              <w:t>III</w:t>
            </w:r>
            <w:r w:rsidRPr="00AF7E84">
              <w:rPr>
                <w:lang w:val="ru-RU"/>
              </w:rPr>
              <w:t>. Организацио</w:t>
            </w:r>
            <w:r w:rsidRPr="00AF7E84">
              <w:rPr>
                <w:lang w:val="ru-RU"/>
              </w:rPr>
              <w:t>н</w:t>
            </w:r>
            <w:r w:rsidRPr="00AF7E84">
              <w:rPr>
                <w:lang w:val="ru-RU"/>
              </w:rPr>
              <w:t>ное обеспечение введения Стандарта</w:t>
            </w:r>
          </w:p>
        </w:tc>
        <w:tc>
          <w:tcPr>
            <w:tcW w:w="5335" w:type="dxa"/>
          </w:tcPr>
          <w:p w:rsidR="00ED0BAF" w:rsidRPr="00AF7E84" w:rsidRDefault="00ED0BAF" w:rsidP="00A5678B">
            <w:r w:rsidRPr="00AF7E84">
              <w:rPr>
                <w:lang w:val="ru-RU"/>
              </w:rPr>
              <w:t>1. Обеспечение координации деятельности субъектов образовательного процесса, организационных структур организации по подготовке и вв</w:t>
            </w:r>
            <w:r w:rsidRPr="00AF7E84">
              <w:rPr>
                <w:lang w:val="ru-RU"/>
              </w:rPr>
              <w:t>е</w:t>
            </w:r>
            <w:r w:rsidRPr="00AF7E84">
              <w:rPr>
                <w:lang w:val="ru-RU"/>
              </w:rPr>
              <w:t xml:space="preserve">дению </w:t>
            </w:r>
            <w:r w:rsidRPr="00AF7E84">
              <w:rPr>
                <w:sz w:val="28"/>
                <w:szCs w:val="28"/>
                <w:lang w:val="ru-RU"/>
              </w:rPr>
              <w:t>ФГОС НОО</w:t>
            </w:r>
          </w:p>
        </w:tc>
        <w:tc>
          <w:tcPr>
            <w:tcW w:w="1797" w:type="dxa"/>
          </w:tcPr>
          <w:p w:rsidR="00ED0BAF" w:rsidRPr="00AF7E84" w:rsidRDefault="00ED0BAF" w:rsidP="00A5678B">
            <w:pPr>
              <w:rPr>
                <w:lang w:val="ru-RU"/>
              </w:rPr>
            </w:pPr>
            <w:r w:rsidRPr="00AF7E84">
              <w:rPr>
                <w:lang w:val="ru-RU"/>
              </w:rPr>
              <w:t>Пр от 26.02.2011г № 09/1</w:t>
            </w:r>
          </w:p>
        </w:tc>
      </w:tr>
      <w:tr w:rsidR="00ED0BAF" w:rsidRPr="00AF7E84" w:rsidTr="00A5678B">
        <w:tc>
          <w:tcPr>
            <w:tcW w:w="2336" w:type="dxa"/>
            <w:vMerge/>
          </w:tcPr>
          <w:p w:rsidR="00ED0BAF" w:rsidRPr="00AF7E84" w:rsidRDefault="00ED0BAF" w:rsidP="00A5678B"/>
        </w:tc>
        <w:tc>
          <w:tcPr>
            <w:tcW w:w="5335" w:type="dxa"/>
          </w:tcPr>
          <w:p w:rsidR="00ED0BAF" w:rsidRPr="00AF7E84" w:rsidRDefault="00ED0BAF" w:rsidP="00A5678B">
            <w:pPr>
              <w:rPr>
                <w:lang w:val="ru-RU"/>
              </w:rPr>
            </w:pPr>
            <w:r w:rsidRPr="00AF7E84">
              <w:rPr>
                <w:lang w:val="ru-RU"/>
              </w:rPr>
              <w:t>2. Разработка модели организации образовател</w:t>
            </w:r>
            <w:r w:rsidRPr="00AF7E84">
              <w:rPr>
                <w:lang w:val="ru-RU"/>
              </w:rPr>
              <w:t>ь</w:t>
            </w:r>
            <w:r w:rsidRPr="00AF7E84">
              <w:rPr>
                <w:lang w:val="ru-RU"/>
              </w:rPr>
              <w:t>ного процесса</w:t>
            </w:r>
          </w:p>
        </w:tc>
        <w:tc>
          <w:tcPr>
            <w:tcW w:w="1797" w:type="dxa"/>
          </w:tcPr>
          <w:p w:rsidR="00ED0BAF" w:rsidRPr="00AF7E84" w:rsidRDefault="00ED0BAF" w:rsidP="00A5678B">
            <w:pPr>
              <w:rPr>
                <w:lang w:val="ru-RU"/>
              </w:rPr>
            </w:pPr>
            <w:r w:rsidRPr="00AF7E84">
              <w:rPr>
                <w:lang w:val="ru-RU"/>
              </w:rPr>
              <w:t>да</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3. Разработка и реализация моделей взаимодействия организаций общего образования и допо</w:t>
            </w:r>
            <w:r w:rsidRPr="00AF7E84">
              <w:rPr>
                <w:lang w:val="ru-RU"/>
              </w:rPr>
              <w:t>л</w:t>
            </w:r>
            <w:r w:rsidRPr="00AF7E84">
              <w:rPr>
                <w:lang w:val="ru-RU"/>
              </w:rPr>
              <w:t>нительного образования детей, обеспечивающих организацию внеурочной деятельности</w:t>
            </w:r>
          </w:p>
        </w:tc>
        <w:tc>
          <w:tcPr>
            <w:tcW w:w="1797" w:type="dxa"/>
          </w:tcPr>
          <w:p w:rsidR="00ED0BAF" w:rsidRPr="00AF7E84" w:rsidRDefault="00ED0BAF" w:rsidP="00A5678B">
            <w:pPr>
              <w:rPr>
                <w:lang w:val="ru-RU"/>
              </w:rPr>
            </w:pPr>
            <w:r w:rsidRPr="00AF7E84">
              <w:rPr>
                <w:lang w:val="ru-RU"/>
              </w:rPr>
              <w:t>да</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97" w:type="dxa"/>
          </w:tcPr>
          <w:p w:rsidR="00ED0BAF" w:rsidRPr="00AF7E84" w:rsidRDefault="00ED0BAF" w:rsidP="00A5678B">
            <w:pPr>
              <w:rPr>
                <w:lang w:val="ru-RU"/>
              </w:rPr>
            </w:pPr>
            <w:r w:rsidRPr="00AF7E84">
              <w:rPr>
                <w:lang w:val="ru-RU"/>
              </w:rPr>
              <w:t>да</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5. 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w:t>
            </w:r>
            <w:r w:rsidRPr="00AF7E84">
              <w:rPr>
                <w:lang w:val="ru-RU"/>
              </w:rPr>
              <w:t>а</w:t>
            </w:r>
            <w:r w:rsidRPr="00AF7E84">
              <w:rPr>
                <w:lang w:val="ru-RU"/>
              </w:rPr>
              <w:t>зования</w:t>
            </w:r>
          </w:p>
        </w:tc>
        <w:tc>
          <w:tcPr>
            <w:tcW w:w="1797" w:type="dxa"/>
          </w:tcPr>
          <w:p w:rsidR="00ED0BAF" w:rsidRPr="00AF7E84" w:rsidRDefault="00ED0BAF" w:rsidP="00A5678B">
            <w:pPr>
              <w:rPr>
                <w:lang w:val="ru-RU"/>
              </w:rPr>
            </w:pPr>
            <w:r w:rsidRPr="00AF7E84">
              <w:rPr>
                <w:lang w:val="ru-RU"/>
              </w:rPr>
              <w:t>да</w:t>
            </w:r>
          </w:p>
        </w:tc>
      </w:tr>
      <w:tr w:rsidR="00ED0BAF" w:rsidRPr="00AF7E84" w:rsidTr="00A5678B">
        <w:tc>
          <w:tcPr>
            <w:tcW w:w="2336" w:type="dxa"/>
            <w:vMerge w:val="restart"/>
          </w:tcPr>
          <w:p w:rsidR="00ED0BAF" w:rsidRPr="00AF7E84" w:rsidRDefault="00ED0BAF" w:rsidP="00A5678B">
            <w:pPr>
              <w:rPr>
                <w:lang w:val="ru-RU"/>
              </w:rPr>
            </w:pPr>
            <w:r w:rsidRPr="00AF7E84">
              <w:t>IV</w:t>
            </w:r>
            <w:r w:rsidRPr="00AF7E84">
              <w:rPr>
                <w:lang w:val="ru-RU"/>
              </w:rPr>
              <w:t>. Кадровое обе</w:t>
            </w:r>
            <w:r w:rsidRPr="00AF7E84">
              <w:rPr>
                <w:lang w:val="ru-RU"/>
              </w:rPr>
              <w:t>с</w:t>
            </w:r>
            <w:r w:rsidRPr="00AF7E84">
              <w:rPr>
                <w:lang w:val="ru-RU"/>
              </w:rPr>
              <w:t>печение введения Стандарта</w:t>
            </w:r>
          </w:p>
        </w:tc>
        <w:tc>
          <w:tcPr>
            <w:tcW w:w="5335" w:type="dxa"/>
          </w:tcPr>
          <w:p w:rsidR="00ED0BAF" w:rsidRPr="00AF7E84" w:rsidRDefault="00ED0BAF" w:rsidP="00A5678B">
            <w:pPr>
              <w:rPr>
                <w:lang w:val="ru-RU"/>
              </w:rPr>
            </w:pPr>
            <w:r w:rsidRPr="00AF7E84">
              <w:rPr>
                <w:lang w:val="ru-RU"/>
              </w:rPr>
              <w:t xml:space="preserve">1. Анализ кадрового обеспечения введения и реализации </w:t>
            </w:r>
            <w:r w:rsidRPr="00AF7E84">
              <w:rPr>
                <w:sz w:val="28"/>
                <w:szCs w:val="28"/>
                <w:lang w:val="ru-RU"/>
              </w:rPr>
              <w:t>ФГОС НОО</w:t>
            </w:r>
          </w:p>
        </w:tc>
        <w:tc>
          <w:tcPr>
            <w:tcW w:w="1797" w:type="dxa"/>
          </w:tcPr>
          <w:p w:rsidR="00ED0BAF" w:rsidRPr="00AF7E84" w:rsidRDefault="00ED0BAF" w:rsidP="00A5678B">
            <w:pPr>
              <w:rPr>
                <w:lang w:val="ru-RU"/>
              </w:rPr>
            </w:pPr>
            <w:r w:rsidRPr="00AF7E84">
              <w:rPr>
                <w:lang w:val="ru-RU"/>
              </w:rPr>
              <w:t>да</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 xml:space="preserve">2. Создание (корректировка) плана-графика повышения квалификации педагогических и руководящих работников </w:t>
            </w:r>
            <w:r w:rsidRPr="00AF7E84">
              <w:rPr>
                <w:rStyle w:val="Zag11"/>
                <w:rFonts w:eastAsia="@Arial Unicode MS"/>
                <w:lang w:val="ru-RU"/>
              </w:rPr>
              <w:t>организации, осуществляющей образовательную деятельность</w:t>
            </w:r>
            <w:r w:rsidRPr="00AF7E84">
              <w:rPr>
                <w:lang w:val="ru-RU"/>
              </w:rPr>
              <w:t xml:space="preserve"> в связи с введением </w:t>
            </w:r>
            <w:r w:rsidRPr="00AF7E84">
              <w:rPr>
                <w:sz w:val="28"/>
                <w:szCs w:val="28"/>
                <w:lang w:val="ru-RU"/>
              </w:rPr>
              <w:t>ФГОС НОО</w:t>
            </w:r>
          </w:p>
        </w:tc>
        <w:tc>
          <w:tcPr>
            <w:tcW w:w="1797" w:type="dxa"/>
          </w:tcPr>
          <w:p w:rsidR="00ED0BAF" w:rsidRPr="00AF7E84" w:rsidRDefault="00ED0BAF" w:rsidP="00A5678B">
            <w:pPr>
              <w:rPr>
                <w:lang w:val="ru-RU"/>
              </w:rPr>
            </w:pPr>
            <w:r w:rsidRPr="00AF7E84">
              <w:rPr>
                <w:lang w:val="ru-RU"/>
              </w:rPr>
              <w:t>да</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3. Разработка (корректировка) плана научно-методической работы (внутришкольного повышения квалификации) с ориентацией на пробл</w:t>
            </w:r>
            <w:r w:rsidRPr="00AF7E84">
              <w:rPr>
                <w:lang w:val="ru-RU"/>
              </w:rPr>
              <w:t>е</w:t>
            </w:r>
            <w:r w:rsidRPr="00AF7E84">
              <w:rPr>
                <w:lang w:val="ru-RU"/>
              </w:rPr>
              <w:t xml:space="preserve">мы введения </w:t>
            </w:r>
            <w:r w:rsidRPr="00AF7E84">
              <w:rPr>
                <w:sz w:val="28"/>
                <w:szCs w:val="28"/>
                <w:lang w:val="ru-RU"/>
              </w:rPr>
              <w:t>ФГОС НОО</w:t>
            </w:r>
          </w:p>
        </w:tc>
        <w:tc>
          <w:tcPr>
            <w:tcW w:w="1797" w:type="dxa"/>
          </w:tcPr>
          <w:p w:rsidR="00ED0BAF" w:rsidRPr="00AF7E84" w:rsidRDefault="00ED0BAF" w:rsidP="00A5678B">
            <w:pPr>
              <w:rPr>
                <w:lang w:val="ru-RU"/>
              </w:rPr>
            </w:pPr>
            <w:r w:rsidRPr="00AF7E84">
              <w:rPr>
                <w:lang w:val="ru-RU"/>
              </w:rPr>
              <w:t>да</w:t>
            </w:r>
          </w:p>
        </w:tc>
      </w:tr>
      <w:tr w:rsidR="00ED0BAF" w:rsidRPr="00AF7E84" w:rsidTr="00A5678B">
        <w:tc>
          <w:tcPr>
            <w:tcW w:w="2336" w:type="dxa"/>
            <w:vMerge w:val="restart"/>
          </w:tcPr>
          <w:p w:rsidR="00ED0BAF" w:rsidRPr="00AF7E84" w:rsidRDefault="00ED0BAF" w:rsidP="00A5678B">
            <w:pPr>
              <w:rPr>
                <w:lang w:val="ru-RU"/>
              </w:rPr>
            </w:pPr>
            <w:r w:rsidRPr="00AF7E84">
              <w:t>V</w:t>
            </w:r>
            <w:r w:rsidRPr="00AF7E84">
              <w:rPr>
                <w:lang w:val="ru-RU"/>
              </w:rPr>
              <w:t>. Информационное обеспечение введ</w:t>
            </w:r>
            <w:r w:rsidRPr="00AF7E84">
              <w:rPr>
                <w:lang w:val="ru-RU"/>
              </w:rPr>
              <w:t>е</w:t>
            </w:r>
            <w:r w:rsidRPr="00AF7E84">
              <w:rPr>
                <w:lang w:val="ru-RU"/>
              </w:rPr>
              <w:t>ния Стандарта</w:t>
            </w:r>
          </w:p>
        </w:tc>
        <w:tc>
          <w:tcPr>
            <w:tcW w:w="5335" w:type="dxa"/>
          </w:tcPr>
          <w:p w:rsidR="00ED0BAF" w:rsidRPr="00AF7E84" w:rsidRDefault="00ED0BAF" w:rsidP="00A5678B">
            <w:pPr>
              <w:rPr>
                <w:lang w:val="ru-RU"/>
              </w:rPr>
            </w:pPr>
            <w:r w:rsidRPr="00AF7E84">
              <w:rPr>
                <w:lang w:val="ru-RU"/>
              </w:rPr>
              <w:t>1. Размещение на сайте ОУ информационных м</w:t>
            </w:r>
            <w:r w:rsidRPr="00AF7E84">
              <w:rPr>
                <w:lang w:val="ru-RU"/>
              </w:rPr>
              <w:t>а</w:t>
            </w:r>
            <w:r w:rsidRPr="00AF7E84">
              <w:rPr>
                <w:lang w:val="ru-RU"/>
              </w:rPr>
              <w:t xml:space="preserve">териалов о введении </w:t>
            </w:r>
            <w:r w:rsidRPr="00AF7E84">
              <w:rPr>
                <w:sz w:val="28"/>
                <w:szCs w:val="28"/>
                <w:lang w:val="ru-RU"/>
              </w:rPr>
              <w:t>ФГОС НОО</w:t>
            </w:r>
          </w:p>
        </w:tc>
        <w:tc>
          <w:tcPr>
            <w:tcW w:w="1797" w:type="dxa"/>
          </w:tcPr>
          <w:p w:rsidR="00ED0BAF" w:rsidRPr="00AF7E84" w:rsidRDefault="00ED0BAF" w:rsidP="00A5678B">
            <w:pPr>
              <w:rPr>
                <w:lang w:val="ru-RU"/>
              </w:rPr>
            </w:pP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2. Широкое информирование родительской о</w:t>
            </w:r>
            <w:r w:rsidRPr="00AF7E84">
              <w:rPr>
                <w:lang w:val="ru-RU"/>
              </w:rPr>
              <w:t>б</w:t>
            </w:r>
            <w:r w:rsidRPr="00AF7E84">
              <w:rPr>
                <w:lang w:val="ru-RU"/>
              </w:rPr>
              <w:t>щественности о подготовке к введению новых стандартов и порядке перехода на них</w:t>
            </w:r>
          </w:p>
        </w:tc>
        <w:tc>
          <w:tcPr>
            <w:tcW w:w="1797" w:type="dxa"/>
          </w:tcPr>
          <w:p w:rsidR="00ED0BAF" w:rsidRPr="00AF7E84" w:rsidRDefault="00ED0BAF" w:rsidP="00A5678B">
            <w:pPr>
              <w:rPr>
                <w:lang w:val="ru-RU"/>
              </w:rPr>
            </w:pPr>
            <w:r w:rsidRPr="00AF7E84">
              <w:rPr>
                <w:lang w:val="ru-RU"/>
              </w:rPr>
              <w:t>Да ,через систему родительских собраний и информац</w:t>
            </w:r>
            <w:r w:rsidRPr="00AF7E84">
              <w:rPr>
                <w:lang w:val="ru-RU"/>
              </w:rPr>
              <w:t>и</w:t>
            </w:r>
            <w:r w:rsidRPr="00AF7E84">
              <w:rPr>
                <w:lang w:val="ru-RU"/>
              </w:rPr>
              <w:t>онных встреч</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3. Организация изучения общественного мнения по вопросам введения новых стандартов и внес</w:t>
            </w:r>
            <w:r w:rsidRPr="00AF7E84">
              <w:rPr>
                <w:lang w:val="ru-RU"/>
              </w:rPr>
              <w:t>е</w:t>
            </w:r>
            <w:r w:rsidRPr="00AF7E84">
              <w:rPr>
                <w:lang w:val="ru-RU"/>
              </w:rPr>
              <w:t>ния дополнений в содержание ООП</w:t>
            </w:r>
          </w:p>
        </w:tc>
        <w:tc>
          <w:tcPr>
            <w:tcW w:w="1797" w:type="dxa"/>
          </w:tcPr>
          <w:p w:rsidR="00ED0BAF" w:rsidRPr="00AF7E84" w:rsidRDefault="00ED0BAF" w:rsidP="00A5678B">
            <w:pPr>
              <w:rPr>
                <w:lang w:val="ru-RU"/>
              </w:rPr>
            </w:pPr>
            <w:r w:rsidRPr="00AF7E84">
              <w:rPr>
                <w:lang w:val="ru-RU"/>
              </w:rPr>
              <w:t>да</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 xml:space="preserve">4. Реализация деятельности сетевого комплекса информационного взаимодействия по вопросам введения </w:t>
            </w:r>
            <w:r w:rsidRPr="00AF7E84">
              <w:rPr>
                <w:sz w:val="28"/>
                <w:szCs w:val="28"/>
                <w:lang w:val="ru-RU"/>
              </w:rPr>
              <w:t>ФГОС НОО</w:t>
            </w:r>
          </w:p>
        </w:tc>
        <w:tc>
          <w:tcPr>
            <w:tcW w:w="1797" w:type="dxa"/>
          </w:tcPr>
          <w:p w:rsidR="00ED0BAF" w:rsidRPr="00AF7E84" w:rsidRDefault="00ED0BAF" w:rsidP="00A5678B">
            <w:pPr>
              <w:rPr>
                <w:lang w:val="ru-RU"/>
              </w:rPr>
            </w:pPr>
            <w:r w:rsidRPr="00AF7E84">
              <w:rPr>
                <w:lang w:val="ru-RU"/>
              </w:rPr>
              <w:t>да</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 xml:space="preserve">5. Обеспечение публичной отчётности ОУ о ходе и результатах введения </w:t>
            </w:r>
            <w:r w:rsidRPr="00AF7E84">
              <w:rPr>
                <w:sz w:val="28"/>
                <w:szCs w:val="28"/>
                <w:lang w:val="ru-RU"/>
              </w:rPr>
              <w:t>ФГОС НОО</w:t>
            </w:r>
          </w:p>
        </w:tc>
        <w:tc>
          <w:tcPr>
            <w:tcW w:w="1797" w:type="dxa"/>
          </w:tcPr>
          <w:p w:rsidR="00ED0BAF" w:rsidRPr="00AF7E84" w:rsidRDefault="00ED0BAF" w:rsidP="00A5678B">
            <w:pPr>
              <w:rPr>
                <w:lang w:val="ru-RU"/>
              </w:rPr>
            </w:pPr>
            <w:r w:rsidRPr="00AF7E84">
              <w:rPr>
                <w:lang w:val="ru-RU"/>
              </w:rPr>
              <w:t>да</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6. Разработка рекомендаций для педагогических работников:</w:t>
            </w:r>
          </w:p>
          <w:p w:rsidR="00ED0BAF" w:rsidRPr="00AF7E84" w:rsidRDefault="00ED0BAF" w:rsidP="00A5678B">
            <w:pPr>
              <w:rPr>
                <w:lang w:val="ru-RU"/>
              </w:rPr>
            </w:pPr>
            <w:r w:rsidRPr="00AF7E84">
              <w:rPr>
                <w:lang w:val="ru-RU"/>
              </w:rPr>
              <w:t>—</w:t>
            </w:r>
            <w:r w:rsidRPr="00AF7E84">
              <w:t> </w:t>
            </w:r>
            <w:r w:rsidRPr="00AF7E84">
              <w:rPr>
                <w:lang w:val="ru-RU"/>
              </w:rPr>
              <w:t>по организации внеурочной деятельности обучающихся;</w:t>
            </w:r>
          </w:p>
          <w:p w:rsidR="00ED0BAF" w:rsidRPr="00AF7E84" w:rsidRDefault="00ED0BAF" w:rsidP="00A5678B">
            <w:pPr>
              <w:rPr>
                <w:lang w:val="ru-RU"/>
              </w:rPr>
            </w:pPr>
            <w:r w:rsidRPr="00AF7E84">
              <w:rPr>
                <w:lang w:val="ru-RU"/>
              </w:rPr>
              <w:t>—</w:t>
            </w:r>
            <w:r w:rsidRPr="00AF7E84">
              <w:t> </w:t>
            </w:r>
            <w:r w:rsidRPr="00AF7E84">
              <w:rPr>
                <w:lang w:val="ru-RU"/>
              </w:rPr>
              <w:t>по организации текущей и итоговой оценки достижения планируемых результатов;</w:t>
            </w:r>
          </w:p>
          <w:p w:rsidR="00ED0BAF" w:rsidRPr="00AF7E84" w:rsidRDefault="00ED0BAF" w:rsidP="00A5678B">
            <w:pPr>
              <w:rPr>
                <w:lang w:val="ru-RU"/>
              </w:rPr>
            </w:pPr>
            <w:r w:rsidRPr="00AF7E84">
              <w:rPr>
                <w:lang w:val="ru-RU"/>
              </w:rPr>
              <w:t>—</w:t>
            </w:r>
            <w:r w:rsidRPr="00AF7E84">
              <w:t> </w:t>
            </w:r>
            <w:r w:rsidRPr="00AF7E84">
              <w:rPr>
                <w:lang w:val="ru-RU"/>
              </w:rPr>
              <w:t>по использованию ресурсов времени для о</w:t>
            </w:r>
            <w:r w:rsidRPr="00AF7E84">
              <w:rPr>
                <w:lang w:val="ru-RU"/>
              </w:rPr>
              <w:t>р</w:t>
            </w:r>
            <w:r w:rsidRPr="00AF7E84">
              <w:rPr>
                <w:lang w:val="ru-RU"/>
              </w:rPr>
              <w:t>ганизации домашней работы обучающихся;</w:t>
            </w:r>
          </w:p>
          <w:p w:rsidR="00ED0BAF" w:rsidRPr="00AF7E84" w:rsidRDefault="00ED0BAF" w:rsidP="00A5678B">
            <w:pPr>
              <w:rPr>
                <w:lang w:val="ru-RU"/>
              </w:rPr>
            </w:pPr>
            <w:r w:rsidRPr="00AF7E84">
              <w:t>— по использованию интерактивных технологий;</w:t>
            </w:r>
          </w:p>
        </w:tc>
        <w:tc>
          <w:tcPr>
            <w:tcW w:w="1797" w:type="dxa"/>
          </w:tcPr>
          <w:p w:rsidR="00ED0BAF" w:rsidRPr="00AF7E84" w:rsidRDefault="00ED0BAF" w:rsidP="00A5678B">
            <w:pPr>
              <w:rPr>
                <w:lang w:val="ru-RU"/>
              </w:rPr>
            </w:pPr>
          </w:p>
          <w:p w:rsidR="00ED0BAF" w:rsidRPr="00AF7E84" w:rsidRDefault="00ED0BAF" w:rsidP="00A5678B">
            <w:pPr>
              <w:rPr>
                <w:lang w:val="ru-RU"/>
              </w:rPr>
            </w:pPr>
          </w:p>
          <w:p w:rsidR="00ED0BAF" w:rsidRPr="00AF7E84" w:rsidRDefault="00ED0BAF" w:rsidP="00A5678B">
            <w:pPr>
              <w:rPr>
                <w:lang w:val="ru-RU"/>
              </w:rPr>
            </w:pPr>
            <w:r w:rsidRPr="00AF7E84">
              <w:rPr>
                <w:lang w:val="ru-RU"/>
              </w:rPr>
              <w:t>Да</w:t>
            </w:r>
          </w:p>
          <w:p w:rsidR="00ED0BAF" w:rsidRPr="00AF7E84" w:rsidRDefault="00ED0BAF" w:rsidP="00A5678B">
            <w:pPr>
              <w:rPr>
                <w:lang w:val="ru-RU"/>
              </w:rPr>
            </w:pPr>
          </w:p>
          <w:p w:rsidR="00ED0BAF" w:rsidRPr="00AF7E84" w:rsidRDefault="00ED0BAF" w:rsidP="00A5678B">
            <w:pPr>
              <w:rPr>
                <w:lang w:val="ru-RU"/>
              </w:rPr>
            </w:pPr>
            <w:r w:rsidRPr="00AF7E84">
              <w:rPr>
                <w:lang w:val="ru-RU"/>
              </w:rPr>
              <w:t>Да</w:t>
            </w:r>
          </w:p>
          <w:p w:rsidR="00ED0BAF" w:rsidRPr="00AF7E84" w:rsidRDefault="00ED0BAF" w:rsidP="00A5678B">
            <w:pPr>
              <w:rPr>
                <w:lang w:val="ru-RU"/>
              </w:rPr>
            </w:pPr>
          </w:p>
          <w:p w:rsidR="00ED0BAF" w:rsidRPr="00AF7E84" w:rsidRDefault="00ED0BAF" w:rsidP="00A5678B">
            <w:pPr>
              <w:rPr>
                <w:lang w:val="ru-RU"/>
              </w:rPr>
            </w:pPr>
            <w:r w:rsidRPr="00AF7E84">
              <w:rPr>
                <w:lang w:val="ru-RU"/>
              </w:rPr>
              <w:t>Да</w:t>
            </w:r>
          </w:p>
          <w:p w:rsidR="00ED0BAF" w:rsidRPr="00AF7E84" w:rsidRDefault="00ED0BAF" w:rsidP="00A5678B">
            <w:pPr>
              <w:rPr>
                <w:lang w:val="ru-RU"/>
              </w:rPr>
            </w:pPr>
          </w:p>
          <w:p w:rsidR="00ED0BAF" w:rsidRPr="00AF7E84" w:rsidRDefault="00ED0BAF" w:rsidP="00A5678B">
            <w:pPr>
              <w:rPr>
                <w:lang w:val="ru-RU"/>
              </w:rPr>
            </w:pPr>
            <w:r w:rsidRPr="00AF7E84">
              <w:rPr>
                <w:lang w:val="ru-RU"/>
              </w:rPr>
              <w:t>да</w:t>
            </w:r>
          </w:p>
        </w:tc>
      </w:tr>
      <w:tr w:rsidR="00ED0BAF" w:rsidRPr="00AF7E84" w:rsidTr="00A5678B">
        <w:tc>
          <w:tcPr>
            <w:tcW w:w="2336" w:type="dxa"/>
            <w:vMerge w:val="restart"/>
          </w:tcPr>
          <w:p w:rsidR="00ED0BAF" w:rsidRPr="00AF7E84" w:rsidRDefault="00ED0BAF" w:rsidP="00A5678B">
            <w:pPr>
              <w:rPr>
                <w:lang w:val="ru-RU"/>
              </w:rPr>
            </w:pPr>
            <w:r w:rsidRPr="00AF7E84">
              <w:t>VI</w:t>
            </w:r>
            <w:r w:rsidRPr="00AF7E84">
              <w:rPr>
                <w:lang w:val="ru-RU"/>
              </w:rPr>
              <w:t>. Материально-техническое обе</w:t>
            </w:r>
            <w:r w:rsidRPr="00AF7E84">
              <w:rPr>
                <w:lang w:val="ru-RU"/>
              </w:rPr>
              <w:t>с</w:t>
            </w:r>
            <w:r w:rsidRPr="00AF7E84">
              <w:rPr>
                <w:lang w:val="ru-RU"/>
              </w:rPr>
              <w:t>печение введения Стандарта</w:t>
            </w:r>
          </w:p>
        </w:tc>
        <w:tc>
          <w:tcPr>
            <w:tcW w:w="5335" w:type="dxa"/>
          </w:tcPr>
          <w:p w:rsidR="00ED0BAF" w:rsidRPr="00AF7E84" w:rsidRDefault="00ED0BAF" w:rsidP="00A5678B">
            <w:pPr>
              <w:rPr>
                <w:lang w:val="ru-RU"/>
              </w:rPr>
            </w:pPr>
            <w:r w:rsidRPr="00AF7E84">
              <w:rPr>
                <w:lang w:val="ru-RU"/>
              </w:rPr>
              <w:t>1. Анализ материально-технического обеспеч</w:t>
            </w:r>
            <w:r w:rsidRPr="00AF7E84">
              <w:rPr>
                <w:lang w:val="ru-RU"/>
              </w:rPr>
              <w:t>е</w:t>
            </w:r>
            <w:r w:rsidRPr="00AF7E84">
              <w:rPr>
                <w:lang w:val="ru-RU"/>
              </w:rPr>
              <w:t xml:space="preserve">ния введения и реализации </w:t>
            </w:r>
            <w:r w:rsidRPr="00AF7E84">
              <w:rPr>
                <w:sz w:val="28"/>
                <w:szCs w:val="28"/>
                <w:lang w:val="ru-RU"/>
              </w:rPr>
              <w:t>ФГОС НОО</w:t>
            </w:r>
            <w:r w:rsidRPr="00AF7E84">
              <w:rPr>
                <w:lang w:val="ru-RU"/>
              </w:rPr>
              <w:t xml:space="preserve"> начального общего образования</w:t>
            </w:r>
          </w:p>
        </w:tc>
        <w:tc>
          <w:tcPr>
            <w:tcW w:w="1797" w:type="dxa"/>
          </w:tcPr>
          <w:p w:rsidR="00ED0BAF" w:rsidRPr="00AF7E84" w:rsidRDefault="00ED0BAF" w:rsidP="00A5678B">
            <w:pPr>
              <w:rPr>
                <w:lang w:val="ru-RU"/>
              </w:rPr>
            </w:pPr>
            <w:r w:rsidRPr="00AF7E84">
              <w:rPr>
                <w:lang w:val="ru-RU"/>
              </w:rPr>
              <w:t>да</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 xml:space="preserve">2. Обеспечение соответствия материально-технической базы ОУ требованиям </w:t>
            </w:r>
            <w:r w:rsidRPr="00AF7E84">
              <w:rPr>
                <w:sz w:val="28"/>
                <w:szCs w:val="28"/>
                <w:lang w:val="ru-RU"/>
              </w:rPr>
              <w:t>ФГОС НОО</w:t>
            </w:r>
          </w:p>
        </w:tc>
        <w:tc>
          <w:tcPr>
            <w:tcW w:w="1797" w:type="dxa"/>
          </w:tcPr>
          <w:p w:rsidR="00ED0BAF" w:rsidRPr="00AF7E84" w:rsidRDefault="00ED0BAF" w:rsidP="00A5678B">
            <w:pPr>
              <w:rPr>
                <w:lang w:val="ru-RU"/>
              </w:rPr>
            </w:pPr>
            <w:r w:rsidRPr="00AF7E84">
              <w:rPr>
                <w:lang w:val="ru-RU"/>
              </w:rPr>
              <w:t>Соответствует неполностью</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3. Обеспечение соответствия санитарно-гигиенических условий требованиям Стандарта</w:t>
            </w:r>
          </w:p>
        </w:tc>
        <w:tc>
          <w:tcPr>
            <w:tcW w:w="1797" w:type="dxa"/>
          </w:tcPr>
          <w:p w:rsidR="00ED0BAF" w:rsidRPr="00AF7E84" w:rsidRDefault="00ED0BAF" w:rsidP="00A5678B">
            <w:pPr>
              <w:rPr>
                <w:lang w:val="ru-RU"/>
              </w:rPr>
            </w:pP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 xml:space="preserve">4. Обеспечение соответствия условий реализации ООП противопожарным нормам, нормам охраны труда работников </w:t>
            </w:r>
            <w:r w:rsidRPr="00AF7E84">
              <w:rPr>
                <w:rStyle w:val="Zag11"/>
                <w:rFonts w:eastAsia="@Arial Unicode MS"/>
                <w:lang w:val="ru-RU"/>
              </w:rPr>
              <w:t>организации, осуществляющей образовательную деятельность</w:t>
            </w:r>
          </w:p>
        </w:tc>
        <w:tc>
          <w:tcPr>
            <w:tcW w:w="1797" w:type="dxa"/>
          </w:tcPr>
          <w:p w:rsidR="00ED0BAF" w:rsidRPr="00AF7E84" w:rsidRDefault="00ED0BAF" w:rsidP="00A5678B">
            <w:pPr>
              <w:rPr>
                <w:lang w:val="ru-RU"/>
              </w:rPr>
            </w:pPr>
            <w:r w:rsidRPr="00AF7E84">
              <w:rPr>
                <w:lang w:val="ru-RU"/>
              </w:rPr>
              <w:t>соответствует</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x-none"/>
              </w:rPr>
            </w:pPr>
            <w:r w:rsidRPr="00AF7E84">
              <w:rPr>
                <w:lang w:val="ru-RU"/>
              </w:rPr>
              <w:t xml:space="preserve">5. Обеспечение соответствия информационно-образовательной среды требованиям </w:t>
            </w:r>
            <w:r w:rsidRPr="00AF7E84">
              <w:rPr>
                <w:sz w:val="28"/>
                <w:szCs w:val="28"/>
                <w:lang w:val="ru-RU"/>
              </w:rPr>
              <w:t>ФГОС НОО</w:t>
            </w:r>
          </w:p>
        </w:tc>
        <w:tc>
          <w:tcPr>
            <w:tcW w:w="1797" w:type="dxa"/>
          </w:tcPr>
          <w:p w:rsidR="00ED0BAF" w:rsidRPr="00AF7E84" w:rsidRDefault="00ED0BAF" w:rsidP="00A5678B">
            <w:pPr>
              <w:rPr>
                <w:lang w:val="ru-RU"/>
              </w:rPr>
            </w:pPr>
            <w:r w:rsidRPr="00AF7E84">
              <w:rPr>
                <w:lang w:val="ru-RU"/>
              </w:rPr>
              <w:t>соответствует</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6. Обеспечение укомплектованности библиотечно-информационного центра печатными и эле</w:t>
            </w:r>
            <w:r w:rsidRPr="00AF7E84">
              <w:rPr>
                <w:lang w:val="ru-RU"/>
              </w:rPr>
              <w:t>к</w:t>
            </w:r>
            <w:r w:rsidRPr="00AF7E84">
              <w:rPr>
                <w:lang w:val="ru-RU"/>
              </w:rPr>
              <w:t>тронными образовательными ресурсами</w:t>
            </w:r>
          </w:p>
        </w:tc>
        <w:tc>
          <w:tcPr>
            <w:tcW w:w="1797" w:type="dxa"/>
          </w:tcPr>
          <w:p w:rsidR="00ED0BAF" w:rsidRPr="00AF7E84" w:rsidRDefault="00ED0BAF" w:rsidP="00A5678B">
            <w:pPr>
              <w:rPr>
                <w:lang w:val="ru-RU"/>
              </w:rPr>
            </w:pPr>
            <w:r w:rsidRPr="00AF7E84">
              <w:rPr>
                <w:lang w:val="ru-RU"/>
              </w:rPr>
              <w:t>соответствует</w:t>
            </w:r>
          </w:p>
        </w:tc>
      </w:tr>
      <w:tr w:rsidR="00ED0BAF" w:rsidRPr="00AF7E84" w:rsidTr="00A5678B">
        <w:tc>
          <w:tcPr>
            <w:tcW w:w="2336" w:type="dxa"/>
            <w:vMerge/>
          </w:tcPr>
          <w:p w:rsidR="00ED0BAF" w:rsidRPr="00AF7E84" w:rsidRDefault="00ED0BAF" w:rsidP="00A5678B"/>
        </w:tc>
        <w:tc>
          <w:tcPr>
            <w:tcW w:w="5335" w:type="dxa"/>
          </w:tcPr>
          <w:p w:rsidR="00ED0BAF" w:rsidRPr="00AF7E84" w:rsidRDefault="00ED0BAF" w:rsidP="00A5678B">
            <w:pPr>
              <w:rPr>
                <w:lang w:val="ru-RU"/>
              </w:rPr>
            </w:pPr>
            <w:r w:rsidRPr="00AF7E84">
              <w:rPr>
                <w:lang w:val="ru-RU"/>
              </w:rPr>
              <w:t>7. Наличие доступа ОУ к электронным образовательным ресурсам (ЭОР), размещённым в фед</w:t>
            </w:r>
            <w:r w:rsidRPr="00AF7E84">
              <w:rPr>
                <w:lang w:val="ru-RU"/>
              </w:rPr>
              <w:t>е</w:t>
            </w:r>
            <w:r w:rsidRPr="00AF7E84">
              <w:rPr>
                <w:lang w:val="ru-RU"/>
              </w:rPr>
              <w:t>ральных и региональных базах данных</w:t>
            </w:r>
          </w:p>
        </w:tc>
        <w:tc>
          <w:tcPr>
            <w:tcW w:w="1797" w:type="dxa"/>
          </w:tcPr>
          <w:p w:rsidR="00ED0BAF" w:rsidRPr="00AF7E84" w:rsidRDefault="00ED0BAF" w:rsidP="00A5678B">
            <w:pPr>
              <w:rPr>
                <w:lang w:val="ru-RU"/>
              </w:rPr>
            </w:pPr>
            <w:r w:rsidRPr="00AF7E84">
              <w:rPr>
                <w:lang w:val="ru-RU"/>
              </w:rPr>
              <w:t>имеется</w:t>
            </w:r>
          </w:p>
        </w:tc>
      </w:tr>
      <w:tr w:rsidR="00ED0BAF" w:rsidRPr="00AF7E84" w:rsidTr="00A5678B">
        <w:tc>
          <w:tcPr>
            <w:tcW w:w="2336" w:type="dxa"/>
            <w:vMerge/>
          </w:tcPr>
          <w:p w:rsidR="00ED0BAF" w:rsidRPr="00AF7E84" w:rsidRDefault="00ED0BAF" w:rsidP="00A5678B">
            <w:pPr>
              <w:rPr>
                <w:lang w:val="ru-RU"/>
              </w:rPr>
            </w:pPr>
          </w:p>
        </w:tc>
        <w:tc>
          <w:tcPr>
            <w:tcW w:w="5335" w:type="dxa"/>
          </w:tcPr>
          <w:p w:rsidR="00ED0BAF" w:rsidRPr="00AF7E84" w:rsidRDefault="00ED0BAF" w:rsidP="00A5678B">
            <w:pPr>
              <w:rPr>
                <w:lang w:val="ru-RU"/>
              </w:rPr>
            </w:pPr>
            <w:r w:rsidRPr="00AF7E84">
              <w:rPr>
                <w:lang w:val="ru-RU"/>
              </w:rPr>
              <w:t>8. Обеспечение контролируемого доступа участников образовательного процесса к информац</w:t>
            </w:r>
            <w:r w:rsidRPr="00AF7E84">
              <w:rPr>
                <w:lang w:val="ru-RU"/>
              </w:rPr>
              <w:t>и</w:t>
            </w:r>
            <w:r w:rsidRPr="00AF7E84">
              <w:rPr>
                <w:lang w:val="ru-RU"/>
              </w:rPr>
              <w:t>онным образовательным ресурсам в Интернете</w:t>
            </w:r>
          </w:p>
        </w:tc>
        <w:tc>
          <w:tcPr>
            <w:tcW w:w="1797" w:type="dxa"/>
          </w:tcPr>
          <w:p w:rsidR="00ED0BAF" w:rsidRPr="00AF7E84" w:rsidRDefault="00ED0BAF" w:rsidP="00A5678B">
            <w:pPr>
              <w:rPr>
                <w:lang w:val="ru-RU"/>
              </w:rPr>
            </w:pPr>
            <w:r w:rsidRPr="00AF7E84">
              <w:rPr>
                <w:lang w:val="ru-RU"/>
              </w:rPr>
              <w:t>обеспечен</w:t>
            </w:r>
          </w:p>
        </w:tc>
      </w:tr>
    </w:tbl>
    <w:p w:rsidR="00ED0BAF" w:rsidRDefault="00ED0BAF" w:rsidP="00ED0BAF">
      <w:pPr>
        <w:rPr>
          <w:lang w:val="ru-RU"/>
        </w:rPr>
      </w:pPr>
    </w:p>
    <w:p w:rsidR="00ED0BAF" w:rsidRPr="004022E4" w:rsidRDefault="00ED0BAF" w:rsidP="00ED0BAF">
      <w:pPr>
        <w:rPr>
          <w:lang w:val="ru-RU"/>
        </w:rPr>
      </w:pPr>
    </w:p>
    <w:p w:rsidR="00ED0BAF" w:rsidRPr="00FF45A9" w:rsidRDefault="00ED0BAF" w:rsidP="00ED0BAF">
      <w:pPr>
        <w:rPr>
          <w:b/>
          <w:i/>
          <w:lang w:val="ru-RU"/>
        </w:rPr>
      </w:pPr>
      <w:r w:rsidRPr="00FF45A9">
        <w:rPr>
          <w:b/>
          <w:i/>
          <w:lang w:val="ru-RU"/>
        </w:rPr>
        <w:t>3.3.7 Контроль за состоянием системы условий</w:t>
      </w:r>
    </w:p>
    <w:p w:rsidR="00ED0BAF" w:rsidRPr="00BA05D4" w:rsidRDefault="00ED0BAF" w:rsidP="00ED0BAF">
      <w:pPr>
        <w:pStyle w:val="211"/>
        <w:spacing w:line="240" w:lineRule="auto"/>
        <w:ind w:firstLine="851"/>
        <w:jc w:val="left"/>
        <w:rPr>
          <w:sz w:val="24"/>
        </w:rPr>
        <w:sectPr w:rsidR="00ED0BAF" w:rsidRPr="00BA05D4" w:rsidSect="00E2307D">
          <w:pgSz w:w="11906" w:h="16838" w:code="9"/>
          <w:pgMar w:top="1134" w:right="567" w:bottom="1134" w:left="1276" w:header="720" w:footer="720" w:gutter="0"/>
          <w:cols w:space="720"/>
          <w:noEndnote/>
        </w:sectPr>
      </w:pPr>
      <w:r w:rsidRPr="00E41321">
        <w:t xml:space="preserve">     </w:t>
      </w:r>
      <w:r w:rsidRPr="00ED0BAF">
        <w:rPr>
          <w:sz w:val="24"/>
        </w:rPr>
        <w:t>Контроль за состоянием системы условий предусмотрен в плане работы школы в ра</w:t>
      </w:r>
      <w:r w:rsidRPr="00ED0BAF">
        <w:rPr>
          <w:sz w:val="24"/>
        </w:rPr>
        <w:t>з</w:t>
      </w:r>
      <w:r w:rsidRPr="00ED0BAF">
        <w:rPr>
          <w:sz w:val="24"/>
        </w:rPr>
        <w:t>деле «Внутришколь</w:t>
      </w:r>
      <w:r w:rsidR="00215B7A">
        <w:rPr>
          <w:sz w:val="24"/>
        </w:rPr>
        <w:t>ный контроль»</w:t>
      </w:r>
    </w:p>
    <w:p w:rsidR="00215B7A" w:rsidRDefault="00215B7A" w:rsidP="00215B7A">
      <w:pPr>
        <w:pStyle w:val="Zag1"/>
        <w:tabs>
          <w:tab w:val="left" w:leader="dot" w:pos="624"/>
        </w:tabs>
        <w:spacing w:after="0" w:line="240" w:lineRule="auto"/>
        <w:jc w:val="both"/>
        <w:rPr>
          <w:rStyle w:val="Zag11"/>
          <w:rFonts w:eastAsia="@Arial Unicode MS"/>
          <w:color w:val="FF0000"/>
          <w:lang w:val="ru-RU"/>
        </w:rPr>
      </w:pPr>
    </w:p>
    <w:p w:rsidR="00215B7A" w:rsidRDefault="00215B7A">
      <w:pPr>
        <w:pStyle w:val="Zag1"/>
        <w:tabs>
          <w:tab w:val="left" w:leader="dot" w:pos="624"/>
        </w:tabs>
        <w:spacing w:after="0" w:line="240" w:lineRule="auto"/>
        <w:jc w:val="both"/>
        <w:rPr>
          <w:rStyle w:val="Zag11"/>
          <w:rFonts w:eastAsia="@Arial Unicode MS"/>
          <w:color w:val="FF0000"/>
          <w:lang w:val="ru-RU"/>
        </w:rPr>
      </w:pPr>
    </w:p>
    <w:sectPr w:rsidR="00215B7A" w:rsidSect="004856DE">
      <w:footerReference w:type="default" r:id="rId21"/>
      <w:footnotePr>
        <w:numRestart w:val="eachPage"/>
      </w:footnotePr>
      <w:pgSz w:w="11905" w:h="16837" w:code="9"/>
      <w:pgMar w:top="1019" w:right="567" w:bottom="1134" w:left="1985" w:header="54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A6F" w:rsidRDefault="00205A6F">
      <w:r>
        <w:separator/>
      </w:r>
    </w:p>
  </w:endnote>
  <w:endnote w:type="continuationSeparator" w:id="0">
    <w:p w:rsidR="00205A6F" w:rsidRDefault="00205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Raavi">
    <w:panose1 w:val="020B0502040204020203"/>
    <w:charset w:val="00"/>
    <w:family w:val="swiss"/>
    <w:pitch w:val="variable"/>
    <w:sig w:usb0="0002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ndale Sans UI">
    <w:altName w:val="Times New Roman"/>
    <w:charset w:val="00"/>
    <w:family w:val="auto"/>
    <w:pitch w:val="variable"/>
  </w:font>
  <w:font w:name="Consolas">
    <w:panose1 w:val="020B0609020204030204"/>
    <w:charset w:val="CC"/>
    <w:family w:val="modern"/>
    <w:pitch w:val="fixed"/>
    <w:sig w:usb0="E10002FF" w:usb1="4000FCFF" w:usb2="00000009"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Droid Sans">
    <w:panose1 w:val="00000000000000000000"/>
    <w:charset w:val="00"/>
    <w:family w:val="roman"/>
    <w:notTrueType/>
    <w:pitch w:val="default"/>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NewtonCSanPin-Regular">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 w:name="SchoolBookC">
    <w:altName w:val="Arial Unicode MS"/>
    <w:panose1 w:val="00000000000000000000"/>
    <w:charset w:val="80"/>
    <w:family w:val="auto"/>
    <w:notTrueType/>
    <w:pitch w:val="default"/>
    <w:sig w:usb0="00000001" w:usb1="08070000" w:usb2="00000010" w:usb3="00000000" w:csb0="00020000" w:csb1="00000000"/>
  </w:font>
  <w:font w:name="TM Times New Roman">
    <w:altName w:val="Times New Roman"/>
    <w:charset w:val="CC"/>
    <w:family w:val="roman"/>
    <w:pitch w:val="variable"/>
    <w:sig w:usb0="00000000" w:usb1="80000000" w:usb2="00000008" w:usb3="00000000" w:csb0="000001FF" w:csb1="00000000"/>
  </w:font>
  <w:font w:name="Times New Roman CYR">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C5B" w:rsidRDefault="00B87C5B" w:rsidP="006420B2">
    <w:pPr>
      <w:pStyle w:val="a9"/>
      <w:framePr w:wrap="around" w:vAnchor="text" w:hAnchor="margin" w:xAlign="center" w:y="1"/>
      <w:rPr>
        <w:rStyle w:val="af0"/>
        <w:rFonts w:eastAsia="Calibri"/>
      </w:rPr>
    </w:pPr>
    <w:r>
      <w:rPr>
        <w:rStyle w:val="af0"/>
        <w:rFonts w:eastAsia="Calibri"/>
      </w:rPr>
      <w:fldChar w:fldCharType="begin"/>
    </w:r>
    <w:r>
      <w:rPr>
        <w:rStyle w:val="af0"/>
        <w:rFonts w:eastAsia="Calibri"/>
      </w:rPr>
      <w:instrText xml:space="preserve">PAGE  </w:instrText>
    </w:r>
    <w:r>
      <w:rPr>
        <w:rStyle w:val="af0"/>
        <w:rFonts w:eastAsia="Calibri"/>
      </w:rPr>
      <w:fldChar w:fldCharType="end"/>
    </w:r>
  </w:p>
  <w:p w:rsidR="00B87C5B" w:rsidRDefault="00B87C5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C5B" w:rsidRDefault="00B87C5B" w:rsidP="006420B2">
    <w:pPr>
      <w:pStyle w:val="a9"/>
      <w:framePr w:wrap="around" w:vAnchor="text" w:hAnchor="margin" w:xAlign="center" w:y="1"/>
      <w:rPr>
        <w:rStyle w:val="af0"/>
        <w:rFonts w:eastAsia="Calibri"/>
      </w:rPr>
    </w:pPr>
  </w:p>
  <w:p w:rsidR="00B87C5B" w:rsidRDefault="00B87C5B" w:rsidP="006420B2">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C5B" w:rsidRDefault="00B87C5B">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C5B" w:rsidRDefault="00B87C5B">
    <w:pPr>
      <w:pStyle w:val="a9"/>
      <w:jc w:val="right"/>
    </w:pPr>
    <w:r>
      <w:fldChar w:fldCharType="begin"/>
    </w:r>
    <w:r>
      <w:instrText xml:space="preserve"> PAGE   \* MERGEFORMAT </w:instrText>
    </w:r>
    <w:r>
      <w:fldChar w:fldCharType="separate"/>
    </w:r>
    <w:r w:rsidR="00C009FB">
      <w:rPr>
        <w:noProof/>
      </w:rPr>
      <w:t>464</w:t>
    </w:r>
    <w:r>
      <w:fldChar w:fldCharType="end"/>
    </w:r>
  </w:p>
  <w:p w:rsidR="00B87C5B" w:rsidRDefault="00B87C5B">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C5B" w:rsidRDefault="00B87C5B">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C5B" w:rsidRDefault="00B87C5B">
    <w:pPr>
      <w:pStyle w:val="a9"/>
    </w:pPr>
    <w:r>
      <w:t>[Введите текст]</w:t>
    </w:r>
  </w:p>
  <w:p w:rsidR="00B87C5B" w:rsidRDefault="00B87C5B">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C5B" w:rsidRPr="00C70E07" w:rsidRDefault="00B87C5B" w:rsidP="003062D9">
    <w:pPr>
      <w:pStyle w:val="a9"/>
      <w:framePr w:wrap="around" w:vAnchor="text" w:hAnchor="margin" w:xAlign="right" w:y="1"/>
      <w:rPr>
        <w:rStyle w:val="af0"/>
        <w:lang w:val="ru-RU"/>
      </w:rPr>
    </w:pPr>
  </w:p>
  <w:p w:rsidR="00B87C5B" w:rsidRPr="00C70E07" w:rsidRDefault="00B87C5B">
    <w:pPr>
      <w:pStyle w:val="a9"/>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A6F" w:rsidRDefault="00205A6F">
      <w:r>
        <w:separator/>
      </w:r>
    </w:p>
  </w:footnote>
  <w:footnote w:type="continuationSeparator" w:id="0">
    <w:p w:rsidR="00205A6F" w:rsidRDefault="00205A6F">
      <w:r>
        <w:continuationSeparator/>
      </w:r>
    </w:p>
  </w:footnote>
  <w:footnote w:id="1">
    <w:p w:rsidR="00B87C5B" w:rsidRDefault="00B87C5B" w:rsidP="006420B2">
      <w:pPr>
        <w:pStyle w:val="aff1"/>
        <w:rPr>
          <w:b/>
          <w:sz w:val="22"/>
          <w:szCs w:val="22"/>
        </w:rPr>
      </w:pPr>
    </w:p>
  </w:footnote>
  <w:footnote w:id="2">
    <w:p w:rsidR="00B87C5B" w:rsidRDefault="00B87C5B" w:rsidP="005F67F6">
      <w:pPr>
        <w:pStyle w:val="afffd"/>
        <w:spacing w:line="240" w:lineRule="auto"/>
        <w:ind w:firstLine="454"/>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3">
    <w:p w:rsidR="00B87C5B" w:rsidRDefault="00B87C5B" w:rsidP="005F67F6">
      <w:pPr>
        <w:pStyle w:val="afffd"/>
        <w:spacing w:line="240" w:lineRule="auto"/>
        <w:ind w:firstLine="454"/>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B87C5B" w:rsidRDefault="00B87C5B" w:rsidP="005F67F6">
      <w:pPr>
        <w:pStyle w:val="afffd"/>
        <w:spacing w:line="240" w:lineRule="auto"/>
        <w:ind w:firstLine="454"/>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B87C5B" w:rsidRPr="00242561" w:rsidRDefault="00B87C5B">
      <w:pPr>
        <w:rPr>
          <w:lang w:val="ru-RU"/>
        </w:rPr>
      </w:pPr>
    </w:p>
    <w:p w:rsidR="00B87C5B" w:rsidRPr="00E72049" w:rsidRDefault="00B87C5B" w:rsidP="00E72049">
      <w:pPr>
        <w:pStyle w:val="afffd"/>
        <w:ind w:firstLine="0"/>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32EFF0"/>
    <w:lvl w:ilvl="0">
      <w:start w:val="1"/>
      <w:numFmt w:val="bullet"/>
      <w:pStyle w:val="a"/>
      <w:lvlText w:val="–"/>
      <w:lvlJc w:val="left"/>
      <w:pPr>
        <w:ind w:left="29"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ECC0096C"/>
    <w:lvl w:ilvl="0">
      <w:numFmt w:val="bullet"/>
      <w:lvlText w:val="*"/>
      <w:lvlJc w:val="left"/>
    </w:lvl>
  </w:abstractNum>
  <w:abstractNum w:abstractNumId="2">
    <w:nsid w:val="00000001"/>
    <w:multiLevelType w:val="singleLevel"/>
    <w:tmpl w:val="00000001"/>
    <w:name w:val="WW8Num48"/>
    <w:lvl w:ilvl="0">
      <w:start w:val="1"/>
      <w:numFmt w:val="bullet"/>
      <w:suff w:val="nothing"/>
      <w:lvlText w:val=""/>
      <w:lvlJc w:val="left"/>
      <w:pPr>
        <w:tabs>
          <w:tab w:val="num" w:pos="0"/>
        </w:tabs>
      </w:pPr>
      <w:rPr>
        <w:rFonts w:ascii="Symbol" w:hAnsi="Symbol"/>
      </w:rPr>
    </w:lvl>
  </w:abstractNum>
  <w:abstractNum w:abstractNumId="3">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4">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5">
    <w:nsid w:val="00000004"/>
    <w:multiLevelType w:val="singleLevel"/>
    <w:tmpl w:val="00000004"/>
    <w:name w:val="WW8Num4"/>
    <w:lvl w:ilvl="0">
      <w:start w:val="1"/>
      <w:numFmt w:val="decimal"/>
      <w:lvlText w:val="%1)"/>
      <w:lvlJc w:val="left"/>
      <w:pPr>
        <w:tabs>
          <w:tab w:val="num" w:pos="750"/>
        </w:tabs>
        <w:ind w:left="750" w:hanging="390"/>
      </w:pPr>
    </w:lvl>
  </w:abstractNum>
  <w:abstractNum w:abstractNumId="6">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9">
    <w:nsid w:val="00000008"/>
    <w:multiLevelType w:val="singleLevel"/>
    <w:tmpl w:val="00000008"/>
    <w:name w:val="WW8Num8"/>
    <w:lvl w:ilvl="0">
      <w:start w:val="1"/>
      <w:numFmt w:val="bullet"/>
      <w:lvlText w:val=""/>
      <w:lvlJc w:val="left"/>
      <w:pPr>
        <w:tabs>
          <w:tab w:val="num" w:pos="1287"/>
        </w:tabs>
        <w:ind w:left="1287" w:hanging="360"/>
      </w:pPr>
      <w:rPr>
        <w:rFonts w:ascii="Symbol" w:hAnsi="Symbol"/>
      </w:rPr>
    </w:lvl>
  </w:abstractNum>
  <w:abstractNum w:abstractNumId="1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nsid w:val="0000000C"/>
    <w:multiLevelType w:val="singleLevel"/>
    <w:tmpl w:val="0000000C"/>
    <w:name w:val="WW8Num12"/>
    <w:lvl w:ilvl="0">
      <w:start w:val="1"/>
      <w:numFmt w:val="bullet"/>
      <w:lvlText w:val=""/>
      <w:lvlJc w:val="left"/>
      <w:pPr>
        <w:tabs>
          <w:tab w:val="num" w:pos="1080"/>
        </w:tabs>
        <w:ind w:left="1080" w:hanging="360"/>
      </w:pPr>
      <w:rPr>
        <w:rFonts w:ascii="Symbol" w:hAnsi="Symbol"/>
      </w:rPr>
    </w:lvl>
  </w:abstractNum>
  <w:abstractNum w:abstractNumId="14">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5">
    <w:nsid w:val="0000000E"/>
    <w:multiLevelType w:val="multilevel"/>
    <w:tmpl w:val="0000000E"/>
    <w:name w:val="WW8Num14"/>
    <w:lvl w:ilvl="0">
      <w:numFmt w:val="bullet"/>
      <w:lvlText w:val=""/>
      <w:lvlJc w:val="left"/>
      <w:pPr>
        <w:tabs>
          <w:tab w:val="num" w:pos="0"/>
        </w:tabs>
        <w:ind w:left="0" w:firstLine="0"/>
      </w:pPr>
      <w:rPr>
        <w:rFonts w:ascii="Symbol" w:hAnsi="Symbol" w:cs="OpenSymbol"/>
      </w:rPr>
    </w:lvl>
    <w:lvl w:ilvl="1">
      <w:numFmt w:val="bullet"/>
      <w:lvlText w:val="◦"/>
      <w:lvlJc w:val="left"/>
      <w:pPr>
        <w:tabs>
          <w:tab w:val="num" w:pos="0"/>
        </w:tabs>
        <w:ind w:left="0" w:firstLine="0"/>
      </w:pPr>
      <w:rPr>
        <w:rFonts w:ascii="OpenSymbol" w:hAnsi="OpenSymbol" w:cs="OpenSymbol"/>
      </w:rPr>
    </w:lvl>
    <w:lvl w:ilvl="2">
      <w:numFmt w:val="bullet"/>
      <w:lvlText w:val="▪"/>
      <w:lvlJc w:val="left"/>
      <w:pPr>
        <w:tabs>
          <w:tab w:val="num" w:pos="0"/>
        </w:tabs>
        <w:ind w:left="0" w:firstLine="0"/>
      </w:pPr>
      <w:rPr>
        <w:rFonts w:ascii="OpenSymbol" w:hAnsi="OpenSymbol" w:cs="OpenSymbol"/>
      </w:rPr>
    </w:lvl>
    <w:lvl w:ilvl="3">
      <w:numFmt w:val="bullet"/>
      <w:lvlText w:val=""/>
      <w:lvlJc w:val="left"/>
      <w:pPr>
        <w:tabs>
          <w:tab w:val="num" w:pos="0"/>
        </w:tabs>
        <w:ind w:left="0" w:firstLine="0"/>
      </w:pPr>
      <w:rPr>
        <w:rFonts w:ascii="Symbol" w:hAnsi="Symbol" w:cs="OpenSymbol"/>
      </w:rPr>
    </w:lvl>
    <w:lvl w:ilvl="4">
      <w:numFmt w:val="bullet"/>
      <w:lvlText w:val="◦"/>
      <w:lvlJc w:val="left"/>
      <w:pPr>
        <w:tabs>
          <w:tab w:val="num" w:pos="0"/>
        </w:tabs>
        <w:ind w:left="0" w:firstLine="0"/>
      </w:pPr>
      <w:rPr>
        <w:rFonts w:ascii="OpenSymbol" w:hAnsi="OpenSymbol" w:cs="OpenSymbol"/>
      </w:rPr>
    </w:lvl>
    <w:lvl w:ilvl="5">
      <w:numFmt w:val="bullet"/>
      <w:lvlText w:val="▪"/>
      <w:lvlJc w:val="left"/>
      <w:pPr>
        <w:tabs>
          <w:tab w:val="num" w:pos="0"/>
        </w:tabs>
        <w:ind w:left="0" w:firstLine="0"/>
      </w:pPr>
      <w:rPr>
        <w:rFonts w:ascii="OpenSymbol" w:hAnsi="OpenSymbol" w:cs="OpenSymbol"/>
      </w:rPr>
    </w:lvl>
    <w:lvl w:ilvl="6">
      <w:numFmt w:val="bullet"/>
      <w:lvlText w:val=""/>
      <w:lvlJc w:val="left"/>
      <w:pPr>
        <w:tabs>
          <w:tab w:val="num" w:pos="0"/>
        </w:tabs>
        <w:ind w:left="0" w:firstLine="0"/>
      </w:pPr>
      <w:rPr>
        <w:rFonts w:ascii="Symbol" w:hAnsi="Symbol" w:cs="OpenSymbol"/>
      </w:rPr>
    </w:lvl>
    <w:lvl w:ilvl="7">
      <w:numFmt w:val="bullet"/>
      <w:lvlText w:val="◦"/>
      <w:lvlJc w:val="left"/>
      <w:pPr>
        <w:tabs>
          <w:tab w:val="num" w:pos="0"/>
        </w:tabs>
        <w:ind w:left="0" w:firstLine="0"/>
      </w:pPr>
      <w:rPr>
        <w:rFonts w:ascii="OpenSymbol" w:hAnsi="OpenSymbol" w:cs="OpenSymbol"/>
      </w:rPr>
    </w:lvl>
    <w:lvl w:ilvl="8">
      <w:numFmt w:val="bullet"/>
      <w:lvlText w:val="▪"/>
      <w:lvlJc w:val="left"/>
      <w:pPr>
        <w:tabs>
          <w:tab w:val="num" w:pos="0"/>
        </w:tabs>
        <w:ind w:left="0" w:firstLine="0"/>
      </w:pPr>
      <w:rPr>
        <w:rFonts w:ascii="OpenSymbol" w:hAnsi="OpenSymbol" w:cs="OpenSymbol"/>
      </w:rPr>
    </w:lvl>
  </w:abstractNum>
  <w:abstractNum w:abstractNumId="16">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7">
    <w:nsid w:val="00000010"/>
    <w:multiLevelType w:val="multilevel"/>
    <w:tmpl w:val="00000010"/>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8">
    <w:nsid w:val="00000011"/>
    <w:multiLevelType w:val="multilevel"/>
    <w:tmpl w:val="00000011"/>
    <w:name w:val="WW8Num17"/>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9">
    <w:nsid w:val="00000012"/>
    <w:multiLevelType w:val="multilevel"/>
    <w:tmpl w:val="00000012"/>
    <w:name w:val="WW8Num19"/>
    <w:lvl w:ilvl="0">
      <w:numFmt w:val="bullet"/>
      <w:lvlText w:val=""/>
      <w:lvlJc w:val="left"/>
      <w:pPr>
        <w:tabs>
          <w:tab w:val="num" w:pos="0"/>
        </w:tabs>
        <w:ind w:left="0" w:firstLine="0"/>
      </w:pPr>
      <w:rPr>
        <w:rFonts w:ascii="Symbol" w:hAnsi="Symbol" w:cs="OpenSymbol"/>
      </w:rPr>
    </w:lvl>
    <w:lvl w:ilvl="1">
      <w:numFmt w:val="bullet"/>
      <w:lvlText w:val="◦"/>
      <w:lvlJc w:val="left"/>
      <w:pPr>
        <w:tabs>
          <w:tab w:val="num" w:pos="0"/>
        </w:tabs>
        <w:ind w:left="0" w:firstLine="0"/>
      </w:pPr>
      <w:rPr>
        <w:rFonts w:ascii="OpenSymbol" w:hAnsi="OpenSymbol" w:cs="OpenSymbol"/>
      </w:rPr>
    </w:lvl>
    <w:lvl w:ilvl="2">
      <w:numFmt w:val="bullet"/>
      <w:lvlText w:val="▪"/>
      <w:lvlJc w:val="left"/>
      <w:pPr>
        <w:tabs>
          <w:tab w:val="num" w:pos="0"/>
        </w:tabs>
        <w:ind w:left="0" w:firstLine="0"/>
      </w:pPr>
      <w:rPr>
        <w:rFonts w:ascii="OpenSymbol" w:hAnsi="OpenSymbol" w:cs="OpenSymbol"/>
      </w:rPr>
    </w:lvl>
    <w:lvl w:ilvl="3">
      <w:numFmt w:val="bullet"/>
      <w:lvlText w:val=""/>
      <w:lvlJc w:val="left"/>
      <w:pPr>
        <w:tabs>
          <w:tab w:val="num" w:pos="0"/>
        </w:tabs>
        <w:ind w:left="0" w:firstLine="0"/>
      </w:pPr>
      <w:rPr>
        <w:rFonts w:ascii="Symbol" w:hAnsi="Symbol" w:cs="OpenSymbol"/>
      </w:rPr>
    </w:lvl>
    <w:lvl w:ilvl="4">
      <w:numFmt w:val="bullet"/>
      <w:lvlText w:val="◦"/>
      <w:lvlJc w:val="left"/>
      <w:pPr>
        <w:tabs>
          <w:tab w:val="num" w:pos="0"/>
        </w:tabs>
        <w:ind w:left="0" w:firstLine="0"/>
      </w:pPr>
      <w:rPr>
        <w:rFonts w:ascii="OpenSymbol" w:hAnsi="OpenSymbol" w:cs="OpenSymbol"/>
      </w:rPr>
    </w:lvl>
    <w:lvl w:ilvl="5">
      <w:numFmt w:val="bullet"/>
      <w:lvlText w:val="▪"/>
      <w:lvlJc w:val="left"/>
      <w:pPr>
        <w:tabs>
          <w:tab w:val="num" w:pos="0"/>
        </w:tabs>
        <w:ind w:left="0" w:firstLine="0"/>
      </w:pPr>
      <w:rPr>
        <w:rFonts w:ascii="OpenSymbol" w:hAnsi="OpenSymbol" w:cs="OpenSymbol"/>
      </w:rPr>
    </w:lvl>
    <w:lvl w:ilvl="6">
      <w:numFmt w:val="bullet"/>
      <w:lvlText w:val=""/>
      <w:lvlJc w:val="left"/>
      <w:pPr>
        <w:tabs>
          <w:tab w:val="num" w:pos="0"/>
        </w:tabs>
        <w:ind w:left="0" w:firstLine="0"/>
      </w:pPr>
      <w:rPr>
        <w:rFonts w:ascii="Symbol" w:hAnsi="Symbol" w:cs="OpenSymbol"/>
      </w:rPr>
    </w:lvl>
    <w:lvl w:ilvl="7">
      <w:numFmt w:val="bullet"/>
      <w:lvlText w:val="◦"/>
      <w:lvlJc w:val="left"/>
      <w:pPr>
        <w:tabs>
          <w:tab w:val="num" w:pos="0"/>
        </w:tabs>
        <w:ind w:left="0" w:firstLine="0"/>
      </w:pPr>
      <w:rPr>
        <w:rFonts w:ascii="OpenSymbol" w:hAnsi="OpenSymbol" w:cs="OpenSymbol"/>
      </w:rPr>
    </w:lvl>
    <w:lvl w:ilvl="8">
      <w:numFmt w:val="bullet"/>
      <w:lvlText w:val="▪"/>
      <w:lvlJc w:val="left"/>
      <w:pPr>
        <w:tabs>
          <w:tab w:val="num" w:pos="0"/>
        </w:tabs>
        <w:ind w:left="0" w:firstLine="0"/>
      </w:pPr>
      <w:rPr>
        <w:rFonts w:ascii="OpenSymbol" w:hAnsi="OpenSymbol" w:cs="OpenSymbol"/>
      </w:rPr>
    </w:lvl>
  </w:abstractNum>
  <w:abstractNum w:abstractNumId="20">
    <w:nsid w:val="00000013"/>
    <w:multiLevelType w:val="singleLevel"/>
    <w:tmpl w:val="00000013"/>
    <w:lvl w:ilvl="0">
      <w:start w:val="1"/>
      <w:numFmt w:val="bullet"/>
      <w:lvlText w:val=""/>
      <w:lvlJc w:val="left"/>
      <w:pPr>
        <w:tabs>
          <w:tab w:val="num" w:pos="1304"/>
        </w:tabs>
        <w:ind w:left="1304" w:hanging="360"/>
      </w:pPr>
      <w:rPr>
        <w:rFonts w:ascii="Symbol" w:hAnsi="Symbol" w:cs="Times New Roman"/>
      </w:rPr>
    </w:lvl>
  </w:abstractNum>
  <w:abstractNum w:abstractNumId="2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DB0ECE"/>
    <w:multiLevelType w:val="hybridMultilevel"/>
    <w:tmpl w:val="5A0043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02F52AE3"/>
    <w:multiLevelType w:val="multilevel"/>
    <w:tmpl w:val="DB1C49CC"/>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03B448F3"/>
    <w:multiLevelType w:val="hybridMultilevel"/>
    <w:tmpl w:val="9894D9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3C30062"/>
    <w:multiLevelType w:val="hybridMultilevel"/>
    <w:tmpl w:val="CDB8A518"/>
    <w:lvl w:ilvl="0" w:tplc="04190001">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858"/>
        </w:tabs>
        <w:ind w:left="2858" w:hanging="360"/>
      </w:pPr>
      <w:rPr>
        <w:rFonts w:ascii="Courier New" w:hAnsi="Courier New" w:cs="Courier New" w:hint="default"/>
      </w:rPr>
    </w:lvl>
    <w:lvl w:ilvl="2" w:tplc="04190005" w:tentative="1">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cs="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cs="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27">
    <w:nsid w:val="0568130A"/>
    <w:multiLevelType w:val="multilevel"/>
    <w:tmpl w:val="3662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8543A6E"/>
    <w:multiLevelType w:val="hybridMultilevel"/>
    <w:tmpl w:val="7916E536"/>
    <w:lvl w:ilvl="0" w:tplc="49744C7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20"/>
        </w:tabs>
        <w:ind w:left="1020" w:hanging="360"/>
      </w:pPr>
      <w:rPr>
        <w:rFonts w:ascii="Courier New" w:hAnsi="Courier New" w:cs="Courier New" w:hint="default"/>
      </w:rPr>
    </w:lvl>
    <w:lvl w:ilvl="2" w:tplc="04190005" w:tentative="1">
      <w:start w:val="1"/>
      <w:numFmt w:val="bullet"/>
      <w:lvlText w:val=""/>
      <w:lvlJc w:val="left"/>
      <w:pPr>
        <w:tabs>
          <w:tab w:val="num" w:pos="1740"/>
        </w:tabs>
        <w:ind w:left="1740" w:hanging="360"/>
      </w:pPr>
      <w:rPr>
        <w:rFonts w:ascii="Wingdings" w:hAnsi="Wingdings" w:hint="default"/>
      </w:rPr>
    </w:lvl>
    <w:lvl w:ilvl="3" w:tplc="04190001" w:tentative="1">
      <w:start w:val="1"/>
      <w:numFmt w:val="bullet"/>
      <w:lvlText w:val=""/>
      <w:lvlJc w:val="left"/>
      <w:pPr>
        <w:tabs>
          <w:tab w:val="num" w:pos="2460"/>
        </w:tabs>
        <w:ind w:left="2460" w:hanging="360"/>
      </w:pPr>
      <w:rPr>
        <w:rFonts w:ascii="Symbol" w:hAnsi="Symbol" w:hint="default"/>
      </w:rPr>
    </w:lvl>
    <w:lvl w:ilvl="4" w:tplc="04190003" w:tentative="1">
      <w:start w:val="1"/>
      <w:numFmt w:val="bullet"/>
      <w:lvlText w:val="o"/>
      <w:lvlJc w:val="left"/>
      <w:pPr>
        <w:tabs>
          <w:tab w:val="num" w:pos="3180"/>
        </w:tabs>
        <w:ind w:left="3180" w:hanging="360"/>
      </w:pPr>
      <w:rPr>
        <w:rFonts w:ascii="Courier New" w:hAnsi="Courier New" w:cs="Courier New" w:hint="default"/>
      </w:rPr>
    </w:lvl>
    <w:lvl w:ilvl="5" w:tplc="04190005" w:tentative="1">
      <w:start w:val="1"/>
      <w:numFmt w:val="bullet"/>
      <w:lvlText w:val=""/>
      <w:lvlJc w:val="left"/>
      <w:pPr>
        <w:tabs>
          <w:tab w:val="num" w:pos="3900"/>
        </w:tabs>
        <w:ind w:left="3900" w:hanging="360"/>
      </w:pPr>
      <w:rPr>
        <w:rFonts w:ascii="Wingdings" w:hAnsi="Wingdings" w:hint="default"/>
      </w:rPr>
    </w:lvl>
    <w:lvl w:ilvl="6" w:tplc="04190001" w:tentative="1">
      <w:start w:val="1"/>
      <w:numFmt w:val="bullet"/>
      <w:lvlText w:val=""/>
      <w:lvlJc w:val="left"/>
      <w:pPr>
        <w:tabs>
          <w:tab w:val="num" w:pos="4620"/>
        </w:tabs>
        <w:ind w:left="4620" w:hanging="360"/>
      </w:pPr>
      <w:rPr>
        <w:rFonts w:ascii="Symbol" w:hAnsi="Symbol" w:hint="default"/>
      </w:rPr>
    </w:lvl>
    <w:lvl w:ilvl="7" w:tplc="04190003" w:tentative="1">
      <w:start w:val="1"/>
      <w:numFmt w:val="bullet"/>
      <w:lvlText w:val="o"/>
      <w:lvlJc w:val="left"/>
      <w:pPr>
        <w:tabs>
          <w:tab w:val="num" w:pos="5340"/>
        </w:tabs>
        <w:ind w:left="5340" w:hanging="360"/>
      </w:pPr>
      <w:rPr>
        <w:rFonts w:ascii="Courier New" w:hAnsi="Courier New" w:cs="Courier New" w:hint="default"/>
      </w:rPr>
    </w:lvl>
    <w:lvl w:ilvl="8" w:tplc="04190005" w:tentative="1">
      <w:start w:val="1"/>
      <w:numFmt w:val="bullet"/>
      <w:lvlText w:val=""/>
      <w:lvlJc w:val="left"/>
      <w:pPr>
        <w:tabs>
          <w:tab w:val="num" w:pos="6060"/>
        </w:tabs>
        <w:ind w:left="6060" w:hanging="360"/>
      </w:pPr>
      <w:rPr>
        <w:rFonts w:ascii="Wingdings" w:hAnsi="Wingdings" w:hint="default"/>
      </w:rPr>
    </w:lvl>
  </w:abstractNum>
  <w:abstractNum w:abstractNumId="29">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EF455B9"/>
    <w:multiLevelType w:val="hybridMultilevel"/>
    <w:tmpl w:val="9E34BAD4"/>
    <w:lvl w:ilvl="0" w:tplc="04190001">
      <w:start w:val="1"/>
      <w:numFmt w:val="bullet"/>
      <w:lvlText w:val=""/>
      <w:lvlJc w:val="left"/>
      <w:pPr>
        <w:tabs>
          <w:tab w:val="num" w:pos="1350"/>
        </w:tabs>
        <w:ind w:left="1350" w:hanging="360"/>
      </w:pPr>
      <w:rPr>
        <w:rFonts w:ascii="Symbol" w:hAnsi="Symbol" w:hint="default"/>
      </w:rPr>
    </w:lvl>
    <w:lvl w:ilvl="1" w:tplc="04190003" w:tentative="1">
      <w:start w:val="1"/>
      <w:numFmt w:val="bullet"/>
      <w:lvlText w:val="o"/>
      <w:lvlJc w:val="left"/>
      <w:pPr>
        <w:tabs>
          <w:tab w:val="num" w:pos="2070"/>
        </w:tabs>
        <w:ind w:left="2070" w:hanging="360"/>
      </w:pPr>
      <w:rPr>
        <w:rFonts w:ascii="Courier New" w:hAnsi="Courier New" w:cs="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31">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11E3768A"/>
    <w:multiLevelType w:val="hybridMultilevel"/>
    <w:tmpl w:val="CAD62A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2951D54"/>
    <w:multiLevelType w:val="hybridMultilevel"/>
    <w:tmpl w:val="63227984"/>
    <w:lvl w:ilvl="0" w:tplc="3DC4D35A">
      <w:start w:val="1"/>
      <w:numFmt w:val="decimal"/>
      <w:lvlText w:val="%1."/>
      <w:lvlJc w:val="left"/>
      <w:pPr>
        <w:ind w:left="360" w:hanging="360"/>
      </w:pPr>
      <w:rPr>
        <w:rFonts w:ascii="Calibri" w:eastAsia="Calibri" w:hAnsi="Calibri" w:cs="Times New Roman"/>
        <w:b w:val="0"/>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4">
    <w:nsid w:val="1307369B"/>
    <w:multiLevelType w:val="multilevel"/>
    <w:tmpl w:val="3084912A"/>
    <w:styleLink w:val="WW8Num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13D914C7"/>
    <w:multiLevelType w:val="hybridMultilevel"/>
    <w:tmpl w:val="C3261198"/>
    <w:lvl w:ilvl="0" w:tplc="04190001">
      <w:start w:val="1"/>
      <w:numFmt w:val="bullet"/>
      <w:lvlText w:val=""/>
      <w:lvlJc w:val="left"/>
      <w:pPr>
        <w:ind w:left="1963" w:hanging="360"/>
      </w:pPr>
      <w:rPr>
        <w:rFonts w:ascii="Symbol" w:hAnsi="Symbol" w:hint="default"/>
      </w:rPr>
    </w:lvl>
    <w:lvl w:ilvl="1" w:tplc="04190003" w:tentative="1">
      <w:start w:val="1"/>
      <w:numFmt w:val="bullet"/>
      <w:lvlText w:val="o"/>
      <w:lvlJc w:val="left"/>
      <w:pPr>
        <w:ind w:left="2683" w:hanging="360"/>
      </w:pPr>
      <w:rPr>
        <w:rFonts w:ascii="Courier New" w:hAnsi="Courier New" w:cs="Courier New" w:hint="default"/>
      </w:rPr>
    </w:lvl>
    <w:lvl w:ilvl="2" w:tplc="04190005" w:tentative="1">
      <w:start w:val="1"/>
      <w:numFmt w:val="bullet"/>
      <w:lvlText w:val=""/>
      <w:lvlJc w:val="left"/>
      <w:pPr>
        <w:ind w:left="3403" w:hanging="360"/>
      </w:pPr>
      <w:rPr>
        <w:rFonts w:ascii="Wingdings" w:hAnsi="Wingdings" w:hint="default"/>
      </w:rPr>
    </w:lvl>
    <w:lvl w:ilvl="3" w:tplc="04190001" w:tentative="1">
      <w:start w:val="1"/>
      <w:numFmt w:val="bullet"/>
      <w:lvlText w:val=""/>
      <w:lvlJc w:val="left"/>
      <w:pPr>
        <w:ind w:left="4123" w:hanging="360"/>
      </w:pPr>
      <w:rPr>
        <w:rFonts w:ascii="Symbol" w:hAnsi="Symbol" w:hint="default"/>
      </w:rPr>
    </w:lvl>
    <w:lvl w:ilvl="4" w:tplc="04190003" w:tentative="1">
      <w:start w:val="1"/>
      <w:numFmt w:val="bullet"/>
      <w:lvlText w:val="o"/>
      <w:lvlJc w:val="left"/>
      <w:pPr>
        <w:ind w:left="4843" w:hanging="360"/>
      </w:pPr>
      <w:rPr>
        <w:rFonts w:ascii="Courier New" w:hAnsi="Courier New" w:cs="Courier New" w:hint="default"/>
      </w:rPr>
    </w:lvl>
    <w:lvl w:ilvl="5" w:tplc="04190005" w:tentative="1">
      <w:start w:val="1"/>
      <w:numFmt w:val="bullet"/>
      <w:lvlText w:val=""/>
      <w:lvlJc w:val="left"/>
      <w:pPr>
        <w:ind w:left="5563" w:hanging="360"/>
      </w:pPr>
      <w:rPr>
        <w:rFonts w:ascii="Wingdings" w:hAnsi="Wingdings" w:hint="default"/>
      </w:rPr>
    </w:lvl>
    <w:lvl w:ilvl="6" w:tplc="04190001" w:tentative="1">
      <w:start w:val="1"/>
      <w:numFmt w:val="bullet"/>
      <w:lvlText w:val=""/>
      <w:lvlJc w:val="left"/>
      <w:pPr>
        <w:ind w:left="6283" w:hanging="360"/>
      </w:pPr>
      <w:rPr>
        <w:rFonts w:ascii="Symbol" w:hAnsi="Symbol" w:hint="default"/>
      </w:rPr>
    </w:lvl>
    <w:lvl w:ilvl="7" w:tplc="04190003" w:tentative="1">
      <w:start w:val="1"/>
      <w:numFmt w:val="bullet"/>
      <w:lvlText w:val="o"/>
      <w:lvlJc w:val="left"/>
      <w:pPr>
        <w:ind w:left="7003" w:hanging="360"/>
      </w:pPr>
      <w:rPr>
        <w:rFonts w:ascii="Courier New" w:hAnsi="Courier New" w:cs="Courier New" w:hint="default"/>
      </w:rPr>
    </w:lvl>
    <w:lvl w:ilvl="8" w:tplc="04190005" w:tentative="1">
      <w:start w:val="1"/>
      <w:numFmt w:val="bullet"/>
      <w:lvlText w:val=""/>
      <w:lvlJc w:val="left"/>
      <w:pPr>
        <w:ind w:left="7723" w:hanging="360"/>
      </w:pPr>
      <w:rPr>
        <w:rFonts w:ascii="Wingdings" w:hAnsi="Wingdings" w:hint="default"/>
      </w:rPr>
    </w:lvl>
  </w:abstractNum>
  <w:abstractNum w:abstractNumId="36">
    <w:nsid w:val="149D0A20"/>
    <w:multiLevelType w:val="hybridMultilevel"/>
    <w:tmpl w:val="5D0CF1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16672A12"/>
    <w:multiLevelType w:val="multilevel"/>
    <w:tmpl w:val="682CB9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1BDD1DEB"/>
    <w:multiLevelType w:val="hybridMultilevel"/>
    <w:tmpl w:val="500C4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1D296222"/>
    <w:multiLevelType w:val="hybridMultilevel"/>
    <w:tmpl w:val="1AAA367A"/>
    <w:lvl w:ilvl="0" w:tplc="A6C670FA">
      <w:start w:val="1"/>
      <w:numFmt w:val="bullet"/>
      <w:lvlText w:val="•"/>
      <w:lvlJc w:val="left"/>
      <w:pPr>
        <w:tabs>
          <w:tab w:val="num" w:pos="540"/>
        </w:tabs>
        <w:ind w:left="540" w:hanging="256"/>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0273FF6"/>
    <w:multiLevelType w:val="multilevel"/>
    <w:tmpl w:val="DD4C6E80"/>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18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180"/>
      </w:pPr>
    </w:lvl>
  </w:abstractNum>
  <w:abstractNum w:abstractNumId="47">
    <w:nsid w:val="227110A9"/>
    <w:multiLevelType w:val="multilevel"/>
    <w:tmpl w:val="CC5210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22BA7281"/>
    <w:multiLevelType w:val="hybridMultilevel"/>
    <w:tmpl w:val="D862C0C4"/>
    <w:lvl w:ilvl="0" w:tplc="B6FA460A">
      <w:numFmt w:val="bullet"/>
      <w:lvlText w:val="•"/>
      <w:legacy w:legacy="1" w:legacySpace="0" w:legacyIndent="270"/>
      <w:lvlJc w:val="left"/>
      <w:rPr>
        <w:rFonts w:ascii="Times New Roman" w:hAnsi="Times New Roman" w:hint="default"/>
      </w:rPr>
    </w:lvl>
    <w:lvl w:ilvl="1" w:tplc="04190003">
      <w:start w:val="1"/>
      <w:numFmt w:val="bullet"/>
      <w:lvlText w:val="o"/>
      <w:lvlJc w:val="left"/>
      <w:pPr>
        <w:ind w:left="2505" w:hanging="360"/>
      </w:pPr>
      <w:rPr>
        <w:rFonts w:ascii="Courier New" w:hAnsi="Courier New" w:hint="default"/>
      </w:rPr>
    </w:lvl>
    <w:lvl w:ilvl="2" w:tplc="04190005">
      <w:start w:val="1"/>
      <w:numFmt w:val="bullet"/>
      <w:lvlText w:val=""/>
      <w:lvlJc w:val="left"/>
      <w:pPr>
        <w:ind w:left="3225" w:hanging="360"/>
      </w:pPr>
      <w:rPr>
        <w:rFonts w:ascii="Wingdings" w:hAnsi="Wingdings" w:hint="default"/>
      </w:rPr>
    </w:lvl>
    <w:lvl w:ilvl="3" w:tplc="04190001">
      <w:start w:val="1"/>
      <w:numFmt w:val="bullet"/>
      <w:lvlText w:val=""/>
      <w:lvlJc w:val="left"/>
      <w:pPr>
        <w:ind w:left="3945" w:hanging="360"/>
      </w:pPr>
      <w:rPr>
        <w:rFonts w:ascii="Symbol" w:hAnsi="Symbol" w:hint="default"/>
      </w:rPr>
    </w:lvl>
    <w:lvl w:ilvl="4" w:tplc="04190003">
      <w:start w:val="1"/>
      <w:numFmt w:val="bullet"/>
      <w:lvlText w:val="o"/>
      <w:lvlJc w:val="left"/>
      <w:pPr>
        <w:ind w:left="4665" w:hanging="360"/>
      </w:pPr>
      <w:rPr>
        <w:rFonts w:ascii="Courier New" w:hAnsi="Courier New" w:hint="default"/>
      </w:rPr>
    </w:lvl>
    <w:lvl w:ilvl="5" w:tplc="04190005">
      <w:start w:val="1"/>
      <w:numFmt w:val="bullet"/>
      <w:lvlText w:val=""/>
      <w:lvlJc w:val="left"/>
      <w:pPr>
        <w:ind w:left="5385" w:hanging="360"/>
      </w:pPr>
      <w:rPr>
        <w:rFonts w:ascii="Wingdings" w:hAnsi="Wingdings" w:hint="default"/>
      </w:rPr>
    </w:lvl>
    <w:lvl w:ilvl="6" w:tplc="04190001">
      <w:start w:val="1"/>
      <w:numFmt w:val="bullet"/>
      <w:lvlText w:val=""/>
      <w:lvlJc w:val="left"/>
      <w:pPr>
        <w:ind w:left="6105" w:hanging="360"/>
      </w:pPr>
      <w:rPr>
        <w:rFonts w:ascii="Symbol" w:hAnsi="Symbol" w:hint="default"/>
      </w:rPr>
    </w:lvl>
    <w:lvl w:ilvl="7" w:tplc="04190003">
      <w:start w:val="1"/>
      <w:numFmt w:val="bullet"/>
      <w:lvlText w:val="o"/>
      <w:lvlJc w:val="left"/>
      <w:pPr>
        <w:ind w:left="6825" w:hanging="360"/>
      </w:pPr>
      <w:rPr>
        <w:rFonts w:ascii="Courier New" w:hAnsi="Courier New" w:hint="default"/>
      </w:rPr>
    </w:lvl>
    <w:lvl w:ilvl="8" w:tplc="04190005">
      <w:start w:val="1"/>
      <w:numFmt w:val="bullet"/>
      <w:lvlText w:val=""/>
      <w:lvlJc w:val="left"/>
      <w:pPr>
        <w:ind w:left="7545" w:hanging="360"/>
      </w:pPr>
      <w:rPr>
        <w:rFonts w:ascii="Wingdings" w:hAnsi="Wingdings" w:hint="default"/>
      </w:rPr>
    </w:lvl>
  </w:abstractNum>
  <w:abstractNum w:abstractNumId="49">
    <w:nsid w:val="23773D5C"/>
    <w:multiLevelType w:val="hybridMultilevel"/>
    <w:tmpl w:val="67E8C9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5BF4376"/>
    <w:multiLevelType w:val="hybridMultilevel"/>
    <w:tmpl w:val="76980F78"/>
    <w:lvl w:ilvl="0" w:tplc="A6C670FA">
      <w:start w:val="1"/>
      <w:numFmt w:val="bullet"/>
      <w:lvlText w:val="•"/>
      <w:lvlJc w:val="left"/>
      <w:pPr>
        <w:tabs>
          <w:tab w:val="num" w:pos="540"/>
        </w:tabs>
        <w:ind w:left="540" w:hanging="256"/>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26567A28"/>
    <w:multiLevelType w:val="hybridMultilevel"/>
    <w:tmpl w:val="E3062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2A2A555D"/>
    <w:multiLevelType w:val="hybridMultilevel"/>
    <w:tmpl w:val="0B145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A523569"/>
    <w:multiLevelType w:val="hybridMultilevel"/>
    <w:tmpl w:val="74C06B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B1F0816"/>
    <w:multiLevelType w:val="hybridMultilevel"/>
    <w:tmpl w:val="BE5A1E48"/>
    <w:lvl w:ilvl="0" w:tplc="0A42CF2A">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B00FBC">
      <w:start w:val="1"/>
      <w:numFmt w:val="bullet"/>
      <w:lvlText w:val="o"/>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D60046">
      <w:start w:val="1"/>
      <w:numFmt w:val="bullet"/>
      <w:lvlText w:val="▪"/>
      <w:lvlJc w:val="left"/>
      <w:pPr>
        <w:ind w:left="2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6A9D3E">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54E056">
      <w:start w:val="1"/>
      <w:numFmt w:val="bullet"/>
      <w:lvlText w:val="o"/>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A6F874">
      <w:start w:val="1"/>
      <w:numFmt w:val="bullet"/>
      <w:lvlText w:val="▪"/>
      <w:lvlJc w:val="left"/>
      <w:pPr>
        <w:ind w:left="4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CA55DE">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FA16A6">
      <w:start w:val="1"/>
      <w:numFmt w:val="bullet"/>
      <w:lvlText w:val="o"/>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78C46A">
      <w:start w:val="1"/>
      <w:numFmt w:val="bullet"/>
      <w:lvlText w:val="▪"/>
      <w:lvlJc w:val="left"/>
      <w:pPr>
        <w:ind w:left="6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nsid w:val="2D5665FF"/>
    <w:multiLevelType w:val="multilevel"/>
    <w:tmpl w:val="43D820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2EA35863"/>
    <w:multiLevelType w:val="hybridMultilevel"/>
    <w:tmpl w:val="0924FE48"/>
    <w:lvl w:ilvl="0" w:tplc="9DB0E302">
      <w:start w:val="1"/>
      <w:numFmt w:val="decimal"/>
      <w:lvlText w:val="%1."/>
      <w:lvlJc w:val="left"/>
      <w:pPr>
        <w:ind w:left="1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40270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C844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06BF9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187F8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26B3A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4266E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1078A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0286C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nsid w:val="30317E8B"/>
    <w:multiLevelType w:val="hybridMultilevel"/>
    <w:tmpl w:val="E0640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2FA4B33"/>
    <w:multiLevelType w:val="multilevel"/>
    <w:tmpl w:val="5D6C5F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35040FB5"/>
    <w:multiLevelType w:val="multilevel"/>
    <w:tmpl w:val="A698BA8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8">
    <w:nsid w:val="36AB0537"/>
    <w:multiLevelType w:val="multilevel"/>
    <w:tmpl w:val="814603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395836A1"/>
    <w:multiLevelType w:val="hybridMultilevel"/>
    <w:tmpl w:val="FAA2BF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3CF96823"/>
    <w:multiLevelType w:val="multilevel"/>
    <w:tmpl w:val="B030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40454F81"/>
    <w:multiLevelType w:val="multilevel"/>
    <w:tmpl w:val="A93E3924"/>
    <w:styleLink w:val="WW8Num2"/>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3">
    <w:nsid w:val="404E2831"/>
    <w:multiLevelType w:val="hybridMultilevel"/>
    <w:tmpl w:val="4B2AE2F2"/>
    <w:lvl w:ilvl="0" w:tplc="04190001">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2508"/>
        </w:tabs>
        <w:ind w:left="2508" w:hanging="360"/>
      </w:pPr>
      <w:rPr>
        <w:rFonts w:ascii="Courier New" w:hAnsi="Courier New" w:cs="Courier New" w:hint="default"/>
      </w:rPr>
    </w:lvl>
    <w:lvl w:ilvl="2" w:tplc="04190005" w:tentative="1">
      <w:start w:val="1"/>
      <w:numFmt w:val="bullet"/>
      <w:lvlText w:val=""/>
      <w:lvlJc w:val="left"/>
      <w:pPr>
        <w:tabs>
          <w:tab w:val="num" w:pos="3228"/>
        </w:tabs>
        <w:ind w:left="3228" w:hanging="360"/>
      </w:pPr>
      <w:rPr>
        <w:rFonts w:ascii="Wingdings" w:hAnsi="Wingdings" w:hint="default"/>
      </w:rPr>
    </w:lvl>
    <w:lvl w:ilvl="3" w:tplc="04190001" w:tentative="1">
      <w:start w:val="1"/>
      <w:numFmt w:val="bullet"/>
      <w:lvlText w:val=""/>
      <w:lvlJc w:val="left"/>
      <w:pPr>
        <w:tabs>
          <w:tab w:val="num" w:pos="3948"/>
        </w:tabs>
        <w:ind w:left="3948" w:hanging="360"/>
      </w:pPr>
      <w:rPr>
        <w:rFonts w:ascii="Symbol" w:hAnsi="Symbol" w:hint="default"/>
      </w:rPr>
    </w:lvl>
    <w:lvl w:ilvl="4" w:tplc="04190003" w:tentative="1">
      <w:start w:val="1"/>
      <w:numFmt w:val="bullet"/>
      <w:lvlText w:val="o"/>
      <w:lvlJc w:val="left"/>
      <w:pPr>
        <w:tabs>
          <w:tab w:val="num" w:pos="4668"/>
        </w:tabs>
        <w:ind w:left="4668" w:hanging="360"/>
      </w:pPr>
      <w:rPr>
        <w:rFonts w:ascii="Courier New" w:hAnsi="Courier New" w:cs="Courier New" w:hint="default"/>
      </w:rPr>
    </w:lvl>
    <w:lvl w:ilvl="5" w:tplc="04190005" w:tentative="1">
      <w:start w:val="1"/>
      <w:numFmt w:val="bullet"/>
      <w:lvlText w:val=""/>
      <w:lvlJc w:val="left"/>
      <w:pPr>
        <w:tabs>
          <w:tab w:val="num" w:pos="5388"/>
        </w:tabs>
        <w:ind w:left="5388" w:hanging="360"/>
      </w:pPr>
      <w:rPr>
        <w:rFonts w:ascii="Wingdings" w:hAnsi="Wingdings" w:hint="default"/>
      </w:rPr>
    </w:lvl>
    <w:lvl w:ilvl="6" w:tplc="04190001" w:tentative="1">
      <w:start w:val="1"/>
      <w:numFmt w:val="bullet"/>
      <w:lvlText w:val=""/>
      <w:lvlJc w:val="left"/>
      <w:pPr>
        <w:tabs>
          <w:tab w:val="num" w:pos="6108"/>
        </w:tabs>
        <w:ind w:left="6108" w:hanging="360"/>
      </w:pPr>
      <w:rPr>
        <w:rFonts w:ascii="Symbol" w:hAnsi="Symbol" w:hint="default"/>
      </w:rPr>
    </w:lvl>
    <w:lvl w:ilvl="7" w:tplc="04190003" w:tentative="1">
      <w:start w:val="1"/>
      <w:numFmt w:val="bullet"/>
      <w:lvlText w:val="o"/>
      <w:lvlJc w:val="left"/>
      <w:pPr>
        <w:tabs>
          <w:tab w:val="num" w:pos="6828"/>
        </w:tabs>
        <w:ind w:left="6828" w:hanging="360"/>
      </w:pPr>
      <w:rPr>
        <w:rFonts w:ascii="Courier New" w:hAnsi="Courier New" w:cs="Courier New" w:hint="default"/>
      </w:rPr>
    </w:lvl>
    <w:lvl w:ilvl="8" w:tplc="04190005" w:tentative="1">
      <w:start w:val="1"/>
      <w:numFmt w:val="bullet"/>
      <w:lvlText w:val=""/>
      <w:lvlJc w:val="left"/>
      <w:pPr>
        <w:tabs>
          <w:tab w:val="num" w:pos="7548"/>
        </w:tabs>
        <w:ind w:left="7548" w:hanging="360"/>
      </w:pPr>
      <w:rPr>
        <w:rFonts w:ascii="Wingdings" w:hAnsi="Wingdings" w:hint="default"/>
      </w:rPr>
    </w:lvl>
  </w:abstractNum>
  <w:abstractNum w:abstractNumId="74">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5">
    <w:nsid w:val="42CB1C4D"/>
    <w:multiLevelType w:val="hybridMultilevel"/>
    <w:tmpl w:val="704A595C"/>
    <w:lvl w:ilvl="0" w:tplc="ECC0096C">
      <w:numFmt w:val="bullet"/>
      <w:lvlText w:val="•"/>
      <w:legacy w:legacy="1" w:legacySpace="0" w:legacyIndent="270"/>
      <w:lvlJc w:val="left"/>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4823280D"/>
    <w:multiLevelType w:val="hybridMultilevel"/>
    <w:tmpl w:val="22B26E26"/>
    <w:lvl w:ilvl="0" w:tplc="04190001">
      <w:start w:val="1"/>
      <w:numFmt w:val="bullet"/>
      <w:lvlText w:val=""/>
      <w:lvlJc w:val="left"/>
      <w:pPr>
        <w:ind w:left="14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483D18A2"/>
    <w:multiLevelType w:val="hybridMultilevel"/>
    <w:tmpl w:val="4C248F38"/>
    <w:lvl w:ilvl="0" w:tplc="BFD61368">
      <w:start w:val="1"/>
      <w:numFmt w:val="decimal"/>
      <w:lvlText w:val="%1)"/>
      <w:lvlJc w:val="left"/>
      <w:pPr>
        <w:ind w:left="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62919E">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8415FC">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8E7EC6">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12648A">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12334E">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EE1304">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603090">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58CA12">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48C32B33"/>
    <w:multiLevelType w:val="hybridMultilevel"/>
    <w:tmpl w:val="7DF80170"/>
    <w:lvl w:ilvl="0" w:tplc="24B47C7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8CF61F9"/>
    <w:multiLevelType w:val="hybridMultilevel"/>
    <w:tmpl w:val="BA283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49823778"/>
    <w:multiLevelType w:val="multilevel"/>
    <w:tmpl w:val="17186348"/>
    <w:lvl w:ilvl="0">
      <w:start w:val="1"/>
      <w:numFmt w:val="decimal"/>
      <w:lvlText w:val="%1."/>
      <w:lvlJc w:val="left"/>
      <w:pPr>
        <w:ind w:left="360" w:hanging="360"/>
      </w:pPr>
      <w:rPr>
        <w:rFonts w:hint="default"/>
      </w:rPr>
    </w:lvl>
    <w:lvl w:ilvl="1">
      <w:start w:val="2"/>
      <w:numFmt w:val="decimal"/>
      <w:lvlText w:val="%1.%2."/>
      <w:lvlJc w:val="left"/>
      <w:pPr>
        <w:ind w:left="938" w:hanging="720"/>
      </w:pPr>
      <w:rPr>
        <w:rFonts w:hint="default"/>
      </w:rPr>
    </w:lvl>
    <w:lvl w:ilvl="2">
      <w:start w:val="1"/>
      <w:numFmt w:val="decimal"/>
      <w:lvlText w:val="%1.%2.%3."/>
      <w:lvlJc w:val="left"/>
      <w:pPr>
        <w:ind w:left="1156" w:hanging="720"/>
      </w:pPr>
      <w:rPr>
        <w:rFonts w:hint="default"/>
      </w:rPr>
    </w:lvl>
    <w:lvl w:ilvl="3">
      <w:start w:val="1"/>
      <w:numFmt w:val="decimal"/>
      <w:lvlText w:val="%1.%2.%3.%4."/>
      <w:lvlJc w:val="left"/>
      <w:pPr>
        <w:ind w:left="1734" w:hanging="108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530" w:hanging="144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3326" w:hanging="1800"/>
      </w:pPr>
      <w:rPr>
        <w:rFonts w:hint="default"/>
      </w:rPr>
    </w:lvl>
    <w:lvl w:ilvl="8">
      <w:start w:val="1"/>
      <w:numFmt w:val="decimal"/>
      <w:lvlText w:val="%1.%2.%3.%4.%5.%6.%7.%8.%9."/>
      <w:lvlJc w:val="left"/>
      <w:pPr>
        <w:ind w:left="3544" w:hanging="1800"/>
      </w:pPr>
      <w:rPr>
        <w:rFonts w:hint="default"/>
      </w:rPr>
    </w:lvl>
  </w:abstractNum>
  <w:abstractNum w:abstractNumId="82">
    <w:nsid w:val="49E775BF"/>
    <w:multiLevelType w:val="multilevel"/>
    <w:tmpl w:val="51FEE9E4"/>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975"/>
        </w:tabs>
        <w:ind w:left="975" w:hanging="43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83">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4">
    <w:nsid w:val="4B303FC3"/>
    <w:multiLevelType w:val="hybridMultilevel"/>
    <w:tmpl w:val="72189328"/>
    <w:lvl w:ilvl="0" w:tplc="1F0448F6">
      <w:start w:val="3"/>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nsid w:val="4C495658"/>
    <w:multiLevelType w:val="multilevel"/>
    <w:tmpl w:val="46A6E340"/>
    <w:styleLink w:val="WW8Num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nsid w:val="4C89754D"/>
    <w:multiLevelType w:val="hybridMultilevel"/>
    <w:tmpl w:val="B22A806E"/>
    <w:lvl w:ilvl="0" w:tplc="A77A7ED6">
      <w:start w:val="1"/>
      <w:numFmt w:val="bullet"/>
      <w:lvlText w:val="-"/>
      <w:lvlJc w:val="left"/>
      <w:pPr>
        <w:ind w:left="1211"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4D225F95"/>
    <w:multiLevelType w:val="multilevel"/>
    <w:tmpl w:val="5EBCB466"/>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4DEB697C"/>
    <w:multiLevelType w:val="hybridMultilevel"/>
    <w:tmpl w:val="0D76AACA"/>
    <w:lvl w:ilvl="0" w:tplc="04190001">
      <w:start w:val="1"/>
      <w:numFmt w:val="bullet"/>
      <w:lvlText w:val=""/>
      <w:lvlJc w:val="left"/>
      <w:pPr>
        <w:ind w:left="20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4EB65E33"/>
    <w:multiLevelType w:val="hybridMultilevel"/>
    <w:tmpl w:val="B80AFD2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4F646915"/>
    <w:multiLevelType w:val="multilevel"/>
    <w:tmpl w:val="506835C4"/>
    <w:styleLink w:val="WW8Num1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2">
    <w:nsid w:val="4F9B2F0B"/>
    <w:multiLevelType w:val="hybridMultilevel"/>
    <w:tmpl w:val="4DC62D64"/>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93">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nsid w:val="52A66E31"/>
    <w:multiLevelType w:val="hybridMultilevel"/>
    <w:tmpl w:val="2B84E30C"/>
    <w:lvl w:ilvl="0" w:tplc="96BE9AE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6">
    <w:nsid w:val="52BF35A1"/>
    <w:multiLevelType w:val="singleLevel"/>
    <w:tmpl w:val="945C2B4A"/>
    <w:lvl w:ilvl="0">
      <w:start w:val="1"/>
      <w:numFmt w:val="decimal"/>
      <w:lvlText w:val="%1."/>
      <w:legacy w:legacy="1" w:legacySpace="0" w:legacyIndent="750"/>
      <w:lvlJc w:val="left"/>
      <w:rPr>
        <w:rFonts w:ascii="Times New Roman" w:hAnsi="Times New Roman" w:cs="Times New Roman" w:hint="default"/>
      </w:rPr>
    </w:lvl>
  </w:abstractNum>
  <w:abstractNum w:abstractNumId="97">
    <w:nsid w:val="54A3486A"/>
    <w:multiLevelType w:val="hybridMultilevel"/>
    <w:tmpl w:val="A6F22B7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55031343"/>
    <w:multiLevelType w:val="multilevel"/>
    <w:tmpl w:val="246A621C"/>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558E7222"/>
    <w:multiLevelType w:val="hybridMultilevel"/>
    <w:tmpl w:val="7C6CA4C4"/>
    <w:lvl w:ilvl="0" w:tplc="5B1E1F8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5641330C"/>
    <w:multiLevelType w:val="hybridMultilevel"/>
    <w:tmpl w:val="2CCCF2C0"/>
    <w:lvl w:ilvl="0" w:tplc="5CE65776">
      <w:start w:val="1"/>
      <w:numFmt w:val="decimal"/>
      <w:lvlText w:val="%1."/>
      <w:lvlJc w:val="left"/>
      <w:pPr>
        <w:ind w:left="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5493E4">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948310">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6E3A70">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247B90">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8C33B0">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0E0C10">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2B072">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38384E">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03">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4">
    <w:nsid w:val="596B2D39"/>
    <w:multiLevelType w:val="multilevel"/>
    <w:tmpl w:val="5E845A18"/>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5">
    <w:nsid w:val="59E207A9"/>
    <w:multiLevelType w:val="hybridMultilevel"/>
    <w:tmpl w:val="192E7E52"/>
    <w:lvl w:ilvl="0" w:tplc="96BE9AE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6">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AF539B1"/>
    <w:multiLevelType w:val="hybridMultilevel"/>
    <w:tmpl w:val="6F36F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C6444A2"/>
    <w:multiLevelType w:val="multilevel"/>
    <w:tmpl w:val="1270A28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0">
    <w:nsid w:val="5FE763D1"/>
    <w:multiLevelType w:val="hybridMultilevel"/>
    <w:tmpl w:val="25E06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0520593"/>
    <w:multiLevelType w:val="hybridMultilevel"/>
    <w:tmpl w:val="28ACA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09322F4"/>
    <w:multiLevelType w:val="multilevel"/>
    <w:tmpl w:val="4CB8BA40"/>
    <w:styleLink w:val="WW8Num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3">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14">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5">
    <w:nsid w:val="63E756D7"/>
    <w:multiLevelType w:val="hybridMultilevel"/>
    <w:tmpl w:val="6F14C2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17">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8">
    <w:nsid w:val="67F44AC0"/>
    <w:multiLevelType w:val="hybridMultilevel"/>
    <w:tmpl w:val="2CB2064A"/>
    <w:lvl w:ilvl="0" w:tplc="C66A5256">
      <w:start w:val="1"/>
      <w:numFmt w:val="decimal"/>
      <w:lvlText w:val="%1."/>
      <w:lvlJc w:val="left"/>
      <w:pPr>
        <w:ind w:left="502" w:hanging="360"/>
      </w:pPr>
      <w:rPr>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693B5CF8"/>
    <w:multiLevelType w:val="hybridMultilevel"/>
    <w:tmpl w:val="DAA46722"/>
    <w:lvl w:ilvl="0" w:tplc="494425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BA607B7"/>
    <w:multiLevelType w:val="multilevel"/>
    <w:tmpl w:val="75B04A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6CA704F6"/>
    <w:multiLevelType w:val="hybridMultilevel"/>
    <w:tmpl w:val="203629DA"/>
    <w:lvl w:ilvl="0" w:tplc="B6FA460A">
      <w:numFmt w:val="bullet"/>
      <w:lvlText w:val="•"/>
      <w:legacy w:legacy="1" w:legacySpace="0" w:legacyIndent="270"/>
      <w:lvlJc w:val="left"/>
      <w:rPr>
        <w:rFonts w:ascii="Times New Roman" w:hAnsi="Times New Roman" w:hint="default"/>
      </w:rPr>
    </w:lvl>
    <w:lvl w:ilvl="1" w:tplc="04190003">
      <w:start w:val="1"/>
      <w:numFmt w:val="bullet"/>
      <w:lvlText w:val="o"/>
      <w:lvlJc w:val="left"/>
      <w:pPr>
        <w:ind w:left="2505" w:hanging="360"/>
      </w:pPr>
      <w:rPr>
        <w:rFonts w:ascii="Courier New" w:hAnsi="Courier New" w:hint="default"/>
      </w:rPr>
    </w:lvl>
    <w:lvl w:ilvl="2" w:tplc="04190005">
      <w:start w:val="1"/>
      <w:numFmt w:val="bullet"/>
      <w:lvlText w:val=""/>
      <w:lvlJc w:val="left"/>
      <w:pPr>
        <w:ind w:left="3225" w:hanging="360"/>
      </w:pPr>
      <w:rPr>
        <w:rFonts w:ascii="Wingdings" w:hAnsi="Wingdings" w:hint="default"/>
      </w:rPr>
    </w:lvl>
    <w:lvl w:ilvl="3" w:tplc="04190001">
      <w:start w:val="1"/>
      <w:numFmt w:val="bullet"/>
      <w:lvlText w:val=""/>
      <w:lvlJc w:val="left"/>
      <w:pPr>
        <w:ind w:left="3945" w:hanging="360"/>
      </w:pPr>
      <w:rPr>
        <w:rFonts w:ascii="Symbol" w:hAnsi="Symbol" w:hint="default"/>
      </w:rPr>
    </w:lvl>
    <w:lvl w:ilvl="4" w:tplc="04190003">
      <w:start w:val="1"/>
      <w:numFmt w:val="bullet"/>
      <w:lvlText w:val="o"/>
      <w:lvlJc w:val="left"/>
      <w:pPr>
        <w:ind w:left="4665" w:hanging="360"/>
      </w:pPr>
      <w:rPr>
        <w:rFonts w:ascii="Courier New" w:hAnsi="Courier New" w:hint="default"/>
      </w:rPr>
    </w:lvl>
    <w:lvl w:ilvl="5" w:tplc="04190005">
      <w:start w:val="1"/>
      <w:numFmt w:val="bullet"/>
      <w:lvlText w:val=""/>
      <w:lvlJc w:val="left"/>
      <w:pPr>
        <w:ind w:left="5385" w:hanging="360"/>
      </w:pPr>
      <w:rPr>
        <w:rFonts w:ascii="Wingdings" w:hAnsi="Wingdings" w:hint="default"/>
      </w:rPr>
    </w:lvl>
    <w:lvl w:ilvl="6" w:tplc="04190001">
      <w:start w:val="1"/>
      <w:numFmt w:val="bullet"/>
      <w:lvlText w:val=""/>
      <w:lvlJc w:val="left"/>
      <w:pPr>
        <w:ind w:left="6105" w:hanging="360"/>
      </w:pPr>
      <w:rPr>
        <w:rFonts w:ascii="Symbol" w:hAnsi="Symbol" w:hint="default"/>
      </w:rPr>
    </w:lvl>
    <w:lvl w:ilvl="7" w:tplc="04190003">
      <w:start w:val="1"/>
      <w:numFmt w:val="bullet"/>
      <w:lvlText w:val="o"/>
      <w:lvlJc w:val="left"/>
      <w:pPr>
        <w:ind w:left="6825" w:hanging="360"/>
      </w:pPr>
      <w:rPr>
        <w:rFonts w:ascii="Courier New" w:hAnsi="Courier New" w:hint="default"/>
      </w:rPr>
    </w:lvl>
    <w:lvl w:ilvl="8" w:tplc="04190005">
      <w:start w:val="1"/>
      <w:numFmt w:val="bullet"/>
      <w:lvlText w:val=""/>
      <w:lvlJc w:val="left"/>
      <w:pPr>
        <w:ind w:left="7545" w:hanging="360"/>
      </w:pPr>
      <w:rPr>
        <w:rFonts w:ascii="Wingdings" w:hAnsi="Wingdings" w:hint="default"/>
      </w:rPr>
    </w:lvl>
  </w:abstractNum>
  <w:abstractNum w:abstractNumId="122">
    <w:nsid w:val="6E2541FF"/>
    <w:multiLevelType w:val="hybridMultilevel"/>
    <w:tmpl w:val="131468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4">
    <w:nsid w:val="6F197137"/>
    <w:multiLevelType w:val="hybridMultilevel"/>
    <w:tmpl w:val="1B3AC646"/>
    <w:lvl w:ilvl="0" w:tplc="04190001">
      <w:start w:val="1"/>
      <w:numFmt w:val="bullet"/>
      <w:lvlText w:val=""/>
      <w:lvlJc w:val="left"/>
      <w:pPr>
        <w:tabs>
          <w:tab w:val="num" w:pos="720"/>
        </w:tabs>
        <w:ind w:left="720" w:hanging="360"/>
      </w:pPr>
      <w:rPr>
        <w:rFonts w:ascii="Symbol" w:hAnsi="Symbol" w:hint="default"/>
      </w:rPr>
    </w:lvl>
    <w:lvl w:ilvl="1" w:tplc="767838CC">
      <w:start w:val="1"/>
      <w:numFmt w:val="decimal"/>
      <w:lvlText w:val="%2."/>
      <w:lvlJc w:val="left"/>
      <w:pPr>
        <w:tabs>
          <w:tab w:val="num" w:pos="1725"/>
        </w:tabs>
        <w:ind w:left="1725" w:hanging="645"/>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71EA6A6F"/>
    <w:multiLevelType w:val="multilevel"/>
    <w:tmpl w:val="C65C642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nsid w:val="722A164E"/>
    <w:multiLevelType w:val="hybridMultilevel"/>
    <w:tmpl w:val="D48A5D1E"/>
    <w:lvl w:ilvl="0" w:tplc="04190001">
      <w:start w:val="1"/>
      <w:numFmt w:val="bullet"/>
      <w:lvlText w:val=""/>
      <w:lvlJc w:val="left"/>
      <w:pPr>
        <w:tabs>
          <w:tab w:val="num" w:pos="2340"/>
        </w:tabs>
        <w:ind w:left="2340" w:hanging="360"/>
      </w:pPr>
      <w:rPr>
        <w:rFonts w:ascii="Symbol" w:hAnsi="Symbol" w:hint="default"/>
      </w:rPr>
    </w:lvl>
    <w:lvl w:ilvl="1" w:tplc="04190003" w:tentative="1">
      <w:start w:val="1"/>
      <w:numFmt w:val="bullet"/>
      <w:lvlText w:val="o"/>
      <w:lvlJc w:val="left"/>
      <w:pPr>
        <w:tabs>
          <w:tab w:val="num" w:pos="3060"/>
        </w:tabs>
        <w:ind w:left="3060" w:hanging="360"/>
      </w:pPr>
      <w:rPr>
        <w:rFonts w:ascii="Courier New" w:hAnsi="Courier New" w:cs="Courier New" w:hint="default"/>
      </w:rPr>
    </w:lvl>
    <w:lvl w:ilvl="2" w:tplc="04190005" w:tentative="1">
      <w:start w:val="1"/>
      <w:numFmt w:val="bullet"/>
      <w:lvlText w:val=""/>
      <w:lvlJc w:val="left"/>
      <w:pPr>
        <w:tabs>
          <w:tab w:val="num" w:pos="3780"/>
        </w:tabs>
        <w:ind w:left="3780" w:hanging="360"/>
      </w:pPr>
      <w:rPr>
        <w:rFonts w:ascii="Wingdings" w:hAnsi="Wingdings" w:hint="default"/>
      </w:rPr>
    </w:lvl>
    <w:lvl w:ilvl="3" w:tplc="04190001" w:tentative="1">
      <w:start w:val="1"/>
      <w:numFmt w:val="bullet"/>
      <w:lvlText w:val=""/>
      <w:lvlJc w:val="left"/>
      <w:pPr>
        <w:tabs>
          <w:tab w:val="num" w:pos="4500"/>
        </w:tabs>
        <w:ind w:left="4500" w:hanging="360"/>
      </w:pPr>
      <w:rPr>
        <w:rFonts w:ascii="Symbol" w:hAnsi="Symbol" w:hint="default"/>
      </w:rPr>
    </w:lvl>
    <w:lvl w:ilvl="4" w:tplc="04190003" w:tentative="1">
      <w:start w:val="1"/>
      <w:numFmt w:val="bullet"/>
      <w:lvlText w:val="o"/>
      <w:lvlJc w:val="left"/>
      <w:pPr>
        <w:tabs>
          <w:tab w:val="num" w:pos="5220"/>
        </w:tabs>
        <w:ind w:left="5220" w:hanging="360"/>
      </w:pPr>
      <w:rPr>
        <w:rFonts w:ascii="Courier New" w:hAnsi="Courier New" w:cs="Courier New" w:hint="default"/>
      </w:rPr>
    </w:lvl>
    <w:lvl w:ilvl="5" w:tplc="04190005" w:tentative="1">
      <w:start w:val="1"/>
      <w:numFmt w:val="bullet"/>
      <w:lvlText w:val=""/>
      <w:lvlJc w:val="left"/>
      <w:pPr>
        <w:tabs>
          <w:tab w:val="num" w:pos="5940"/>
        </w:tabs>
        <w:ind w:left="5940" w:hanging="360"/>
      </w:pPr>
      <w:rPr>
        <w:rFonts w:ascii="Wingdings" w:hAnsi="Wingdings" w:hint="default"/>
      </w:rPr>
    </w:lvl>
    <w:lvl w:ilvl="6" w:tplc="04190001" w:tentative="1">
      <w:start w:val="1"/>
      <w:numFmt w:val="bullet"/>
      <w:lvlText w:val=""/>
      <w:lvlJc w:val="left"/>
      <w:pPr>
        <w:tabs>
          <w:tab w:val="num" w:pos="6660"/>
        </w:tabs>
        <w:ind w:left="6660" w:hanging="360"/>
      </w:pPr>
      <w:rPr>
        <w:rFonts w:ascii="Symbol" w:hAnsi="Symbol" w:hint="default"/>
      </w:rPr>
    </w:lvl>
    <w:lvl w:ilvl="7" w:tplc="04190003" w:tentative="1">
      <w:start w:val="1"/>
      <w:numFmt w:val="bullet"/>
      <w:lvlText w:val="o"/>
      <w:lvlJc w:val="left"/>
      <w:pPr>
        <w:tabs>
          <w:tab w:val="num" w:pos="7380"/>
        </w:tabs>
        <w:ind w:left="7380" w:hanging="360"/>
      </w:pPr>
      <w:rPr>
        <w:rFonts w:ascii="Courier New" w:hAnsi="Courier New" w:cs="Courier New" w:hint="default"/>
      </w:rPr>
    </w:lvl>
    <w:lvl w:ilvl="8" w:tplc="04190005" w:tentative="1">
      <w:start w:val="1"/>
      <w:numFmt w:val="bullet"/>
      <w:lvlText w:val=""/>
      <w:lvlJc w:val="left"/>
      <w:pPr>
        <w:tabs>
          <w:tab w:val="num" w:pos="8100"/>
        </w:tabs>
        <w:ind w:left="8100" w:hanging="360"/>
      </w:pPr>
      <w:rPr>
        <w:rFonts w:ascii="Wingdings" w:hAnsi="Wingdings" w:hint="default"/>
      </w:rPr>
    </w:lvl>
  </w:abstractNum>
  <w:abstractNum w:abstractNumId="127">
    <w:nsid w:val="73780946"/>
    <w:multiLevelType w:val="hybridMultilevel"/>
    <w:tmpl w:val="43800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4EB382F"/>
    <w:multiLevelType w:val="hybridMultilevel"/>
    <w:tmpl w:val="5D6ED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6C073A3"/>
    <w:multiLevelType w:val="hybridMultilevel"/>
    <w:tmpl w:val="CFC69CC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33">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5">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0"/>
  </w:num>
  <w:num w:numId="2">
    <w:abstractNumId w:val="28"/>
  </w:num>
  <w:num w:numId="3">
    <w:abstractNumId w:val="100"/>
  </w:num>
  <w:num w:numId="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97"/>
  </w:num>
  <w:num w:numId="7">
    <w:abstractNumId w:val="49"/>
  </w:num>
  <w:num w:numId="8">
    <w:abstractNumId w:val="32"/>
  </w:num>
  <w:num w:numId="9">
    <w:abstractNumId w:val="25"/>
  </w:num>
  <w:num w:numId="10">
    <w:abstractNumId w:val="122"/>
  </w:num>
  <w:num w:numId="11">
    <w:abstractNumId w:val="55"/>
  </w:num>
  <w:num w:numId="1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 w:ilvl="0">
        <w:numFmt w:val="bullet"/>
        <w:lvlText w:val="•"/>
        <w:legacy w:legacy="1" w:legacySpace="0" w:legacyIndent="270"/>
        <w:lvlJc w:val="left"/>
        <w:rPr>
          <w:rFonts w:ascii="Times New Roman" w:hAnsi="Times New Roman" w:hint="default"/>
        </w:rPr>
      </w:lvl>
    </w:lvlOverride>
  </w:num>
  <w:num w:numId="17">
    <w:abstractNumId w:val="1"/>
    <w:lvlOverride w:ilvl="0">
      <w:lvl w:ilvl="0">
        <w:numFmt w:val="bullet"/>
        <w:lvlText w:val="•"/>
        <w:legacy w:legacy="1" w:legacySpace="0" w:legacyIndent="270"/>
        <w:lvlJc w:val="left"/>
        <w:rPr>
          <w:rFonts w:ascii="Times New Roman" w:hAnsi="Times New Roman" w:hint="default"/>
        </w:rPr>
      </w:lvl>
    </w:lvlOverride>
  </w:num>
  <w:num w:numId="18">
    <w:abstractNumId w:val="96"/>
  </w:num>
  <w:num w:numId="19">
    <w:abstractNumId w:val="48"/>
  </w:num>
  <w:num w:numId="20">
    <w:abstractNumId w:val="121"/>
  </w:num>
  <w:num w:numId="21">
    <w:abstractNumId w:val="75"/>
  </w:num>
  <w:num w:numId="22">
    <w:abstractNumId w:val="22"/>
  </w:num>
  <w:num w:numId="23">
    <w:abstractNumId w:val="73"/>
  </w:num>
  <w:num w:numId="24">
    <w:abstractNumId w:val="126"/>
  </w:num>
  <w:num w:numId="25">
    <w:abstractNumId w:val="26"/>
  </w:num>
  <w:num w:numId="26">
    <w:abstractNumId w:val="82"/>
  </w:num>
  <w:num w:numId="27">
    <w:abstractNumId w:val="88"/>
  </w:num>
  <w:num w:numId="28">
    <w:abstractNumId w:val="0"/>
  </w:num>
  <w:num w:numId="29">
    <w:abstractNumId w:val="114"/>
  </w:num>
  <w:num w:numId="30">
    <w:abstractNumId w:val="106"/>
  </w:num>
  <w:num w:numId="31">
    <w:abstractNumId w:val="58"/>
  </w:num>
  <w:num w:numId="32">
    <w:abstractNumId w:val="134"/>
  </w:num>
  <w:num w:numId="33">
    <w:abstractNumId w:val="61"/>
  </w:num>
  <w:num w:numId="34">
    <w:abstractNumId w:val="85"/>
  </w:num>
  <w:num w:numId="35">
    <w:abstractNumId w:val="31"/>
  </w:num>
  <w:num w:numId="36">
    <w:abstractNumId w:val="37"/>
  </w:num>
  <w:num w:numId="37">
    <w:abstractNumId w:val="40"/>
  </w:num>
  <w:num w:numId="38">
    <w:abstractNumId w:val="74"/>
  </w:num>
  <w:num w:numId="39">
    <w:abstractNumId w:val="94"/>
  </w:num>
  <w:num w:numId="40">
    <w:abstractNumId w:val="109"/>
  </w:num>
  <w:num w:numId="41">
    <w:abstractNumId w:val="103"/>
  </w:num>
  <w:num w:numId="42">
    <w:abstractNumId w:val="65"/>
  </w:num>
  <w:num w:numId="43">
    <w:abstractNumId w:val="71"/>
  </w:num>
  <w:num w:numId="44">
    <w:abstractNumId w:val="53"/>
  </w:num>
  <w:num w:numId="45">
    <w:abstractNumId w:val="44"/>
  </w:num>
  <w:num w:numId="46">
    <w:abstractNumId w:val="23"/>
  </w:num>
  <w:num w:numId="47">
    <w:abstractNumId w:val="43"/>
  </w:num>
  <w:num w:numId="48">
    <w:abstractNumId w:val="42"/>
  </w:num>
  <w:num w:numId="49">
    <w:abstractNumId w:val="60"/>
  </w:num>
  <w:num w:numId="50">
    <w:abstractNumId w:val="39"/>
  </w:num>
  <w:num w:numId="51">
    <w:abstractNumId w:val="123"/>
  </w:num>
  <w:num w:numId="52">
    <w:abstractNumId w:val="102"/>
  </w:num>
  <w:num w:numId="53">
    <w:abstractNumId w:val="83"/>
  </w:num>
  <w:num w:numId="54">
    <w:abstractNumId w:val="52"/>
  </w:num>
  <w:num w:numId="55">
    <w:abstractNumId w:val="130"/>
  </w:num>
  <w:num w:numId="56">
    <w:abstractNumId w:val="63"/>
  </w:num>
  <w:num w:numId="57">
    <w:abstractNumId w:val="135"/>
  </w:num>
  <w:num w:numId="58">
    <w:abstractNumId w:val="104"/>
  </w:num>
  <w:num w:numId="59">
    <w:abstractNumId w:val="125"/>
  </w:num>
  <w:num w:numId="60">
    <w:abstractNumId w:val="108"/>
  </w:num>
  <w:num w:numId="61">
    <w:abstractNumId w:val="80"/>
  </w:num>
  <w:num w:numId="62">
    <w:abstractNumId w:val="93"/>
  </w:num>
  <w:num w:numId="63">
    <w:abstractNumId w:val="29"/>
  </w:num>
  <w:num w:numId="6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2"/>
  </w:num>
  <w:num w:numId="66">
    <w:abstractNumId w:val="116"/>
  </w:num>
  <w:num w:numId="67">
    <w:abstractNumId w:val="136"/>
  </w:num>
  <w:num w:numId="68">
    <w:abstractNumId w:val="113"/>
  </w:num>
  <w:num w:numId="69">
    <w:abstractNumId w:val="128"/>
  </w:num>
  <w:num w:numId="70">
    <w:abstractNumId w:val="67"/>
  </w:num>
  <w:num w:numId="71">
    <w:abstractNumId w:val="21"/>
  </w:num>
  <w:num w:numId="72">
    <w:abstractNumId w:val="117"/>
  </w:num>
  <w:num w:numId="73">
    <w:abstractNumId w:val="133"/>
  </w:num>
  <w:num w:numId="74">
    <w:abstractNumId w:val="66"/>
  </w:num>
  <w:num w:numId="75">
    <w:abstractNumId w:val="77"/>
  </w:num>
  <w:num w:numId="76">
    <w:abstractNumId w:val="101"/>
  </w:num>
  <w:num w:numId="77">
    <w:abstractNumId w:val="56"/>
  </w:num>
  <w:num w:numId="78">
    <w:abstractNumId w:val="59"/>
  </w:num>
  <w:num w:numId="79">
    <w:abstractNumId w:val="1"/>
    <w:lvlOverride w:ilvl="0">
      <w:lvl w:ilvl="0">
        <w:numFmt w:val="bullet"/>
        <w:lvlText w:val=""/>
        <w:legacy w:legacy="1" w:legacySpace="0" w:legacyIndent="360"/>
        <w:lvlJc w:val="left"/>
        <w:rPr>
          <w:rFonts w:ascii="Symbol" w:hAnsi="Symbol" w:hint="default"/>
        </w:rPr>
      </w:lvl>
    </w:lvlOverride>
  </w:num>
  <w:num w:numId="80">
    <w:abstractNumId w:val="110"/>
  </w:num>
  <w:num w:numId="81">
    <w:abstractNumId w:val="127"/>
  </w:num>
  <w:num w:numId="82">
    <w:abstractNumId w:val="62"/>
  </w:num>
  <w:num w:numId="83">
    <w:abstractNumId w:val="107"/>
  </w:num>
  <w:num w:numId="84">
    <w:abstractNumId w:val="92"/>
  </w:num>
  <w:num w:numId="85">
    <w:abstractNumId w:val="105"/>
  </w:num>
  <w:num w:numId="86">
    <w:abstractNumId w:val="95"/>
  </w:num>
  <w:num w:numId="87">
    <w:abstractNumId w:val="34"/>
  </w:num>
  <w:num w:numId="88">
    <w:abstractNumId w:val="72"/>
  </w:num>
  <w:num w:numId="89">
    <w:abstractNumId w:val="86"/>
  </w:num>
  <w:num w:numId="90">
    <w:abstractNumId w:val="112"/>
  </w:num>
  <w:num w:numId="91">
    <w:abstractNumId w:val="129"/>
  </w:num>
  <w:num w:numId="92">
    <w:abstractNumId w:val="46"/>
  </w:num>
  <w:num w:numId="93">
    <w:abstractNumId w:val="24"/>
  </w:num>
  <w:num w:numId="94">
    <w:abstractNumId w:val="91"/>
  </w:num>
  <w:num w:numId="95">
    <w:abstractNumId w:val="70"/>
  </w:num>
  <w:num w:numId="96">
    <w:abstractNumId w:val="79"/>
  </w:num>
  <w:num w:numId="9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5"/>
  </w:num>
  <w:num w:numId="105">
    <w:abstractNumId w:val="50"/>
  </w:num>
  <w:num w:numId="106">
    <w:abstractNumId w:val="45"/>
  </w:num>
  <w:num w:numId="107">
    <w:abstractNumId w:val="41"/>
  </w:num>
  <w:num w:numId="108">
    <w:abstractNumId w:val="2"/>
  </w:num>
  <w:num w:numId="109">
    <w:abstractNumId w:val="9"/>
  </w:num>
  <w:num w:numId="110">
    <w:abstractNumId w:val="10"/>
  </w:num>
  <w:num w:numId="111">
    <w:abstractNumId w:val="11"/>
  </w:num>
  <w:num w:numId="112">
    <w:abstractNumId w:val="12"/>
  </w:num>
  <w:num w:numId="113">
    <w:abstractNumId w:val="13"/>
  </w:num>
  <w:num w:numId="114">
    <w:abstractNumId w:val="18"/>
  </w:num>
  <w:num w:numId="115">
    <w:abstractNumId w:val="14"/>
  </w:num>
  <w:num w:numId="116">
    <w:abstractNumId w:val="7"/>
  </w:num>
  <w:num w:numId="117">
    <w:abstractNumId w:val="8"/>
  </w:num>
  <w:num w:numId="118">
    <w:abstractNumId w:val="15"/>
  </w:num>
  <w:num w:numId="119">
    <w:abstractNumId w:val="16"/>
  </w:num>
  <w:num w:numId="120">
    <w:abstractNumId w:val="17"/>
  </w:num>
  <w:num w:numId="121">
    <w:abstractNumId w:val="19"/>
  </w:num>
  <w:num w:numId="122">
    <w:abstractNumId w:val="20"/>
  </w:num>
  <w:num w:numId="123">
    <w:abstractNumId w:val="119"/>
  </w:num>
  <w:num w:numId="124">
    <w:abstractNumId w:val="4"/>
  </w:num>
  <w:num w:numId="125">
    <w:abstractNumId w:val="5"/>
  </w:num>
  <w:num w:numId="126">
    <w:abstractNumId w:val="6"/>
  </w:num>
  <w:num w:numId="127">
    <w:abstractNumId w:val="115"/>
  </w:num>
  <w:num w:numId="128">
    <w:abstractNumId w:val="69"/>
  </w:num>
  <w:num w:numId="129">
    <w:abstractNumId w:val="81"/>
  </w:num>
  <w:num w:numId="130">
    <w:abstractNumId w:val="54"/>
  </w:num>
  <w:num w:numId="131">
    <w:abstractNumId w:val="111"/>
  </w:num>
  <w:num w:numId="1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8"/>
  </w:num>
  <w:num w:numId="134">
    <w:abstractNumId w:val="131"/>
  </w:num>
  <w:num w:numId="135">
    <w:abstractNumId w:val="36"/>
  </w:num>
  <w:num w:numId="136">
    <w:abstractNumId w:val="124"/>
  </w:num>
  <w:num w:numId="137">
    <w:abstractNumId w:val="51"/>
  </w:num>
  <w:num w:numId="13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3"/>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357"/>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6910"/>
    <w:rsid w:val="00005399"/>
    <w:rsid w:val="00007FAC"/>
    <w:rsid w:val="000121B1"/>
    <w:rsid w:val="00014FB4"/>
    <w:rsid w:val="00015A6F"/>
    <w:rsid w:val="0002012C"/>
    <w:rsid w:val="00027ECA"/>
    <w:rsid w:val="00030910"/>
    <w:rsid w:val="000319BD"/>
    <w:rsid w:val="00037E65"/>
    <w:rsid w:val="00041407"/>
    <w:rsid w:val="00042A55"/>
    <w:rsid w:val="00042EE3"/>
    <w:rsid w:val="000521BC"/>
    <w:rsid w:val="00054445"/>
    <w:rsid w:val="00055F32"/>
    <w:rsid w:val="00056A49"/>
    <w:rsid w:val="000615F6"/>
    <w:rsid w:val="000652CD"/>
    <w:rsid w:val="000713C9"/>
    <w:rsid w:val="00077A22"/>
    <w:rsid w:val="000800F6"/>
    <w:rsid w:val="00082299"/>
    <w:rsid w:val="00082C11"/>
    <w:rsid w:val="000837CF"/>
    <w:rsid w:val="00087299"/>
    <w:rsid w:val="00087823"/>
    <w:rsid w:val="000903B3"/>
    <w:rsid w:val="0009048C"/>
    <w:rsid w:val="00091309"/>
    <w:rsid w:val="00096988"/>
    <w:rsid w:val="0009776E"/>
    <w:rsid w:val="00097BC4"/>
    <w:rsid w:val="000A4BBF"/>
    <w:rsid w:val="000A50AD"/>
    <w:rsid w:val="000B593C"/>
    <w:rsid w:val="000C6147"/>
    <w:rsid w:val="000D73DA"/>
    <w:rsid w:val="000D7E26"/>
    <w:rsid w:val="000E1AEF"/>
    <w:rsid w:val="000E1B57"/>
    <w:rsid w:val="000E30B6"/>
    <w:rsid w:val="000E39C0"/>
    <w:rsid w:val="000E3F00"/>
    <w:rsid w:val="000E5401"/>
    <w:rsid w:val="000E6003"/>
    <w:rsid w:val="000E7E81"/>
    <w:rsid w:val="000F083A"/>
    <w:rsid w:val="000F16B5"/>
    <w:rsid w:val="000F549C"/>
    <w:rsid w:val="000F5563"/>
    <w:rsid w:val="000F699B"/>
    <w:rsid w:val="00100F51"/>
    <w:rsid w:val="00103627"/>
    <w:rsid w:val="00107985"/>
    <w:rsid w:val="001101AC"/>
    <w:rsid w:val="00113D7F"/>
    <w:rsid w:val="0011465D"/>
    <w:rsid w:val="00116AA6"/>
    <w:rsid w:val="00123E4B"/>
    <w:rsid w:val="00124A64"/>
    <w:rsid w:val="00127D22"/>
    <w:rsid w:val="0013267C"/>
    <w:rsid w:val="00133C9A"/>
    <w:rsid w:val="00134EED"/>
    <w:rsid w:val="00134FF4"/>
    <w:rsid w:val="00145113"/>
    <w:rsid w:val="00151658"/>
    <w:rsid w:val="00154DDE"/>
    <w:rsid w:val="0016117F"/>
    <w:rsid w:val="001636DF"/>
    <w:rsid w:val="00167449"/>
    <w:rsid w:val="001678EC"/>
    <w:rsid w:val="00171307"/>
    <w:rsid w:val="001750DB"/>
    <w:rsid w:val="00175242"/>
    <w:rsid w:val="00175668"/>
    <w:rsid w:val="00180E5D"/>
    <w:rsid w:val="001822F1"/>
    <w:rsid w:val="00184A62"/>
    <w:rsid w:val="001861DD"/>
    <w:rsid w:val="001865F0"/>
    <w:rsid w:val="00190AFB"/>
    <w:rsid w:val="0019462D"/>
    <w:rsid w:val="001A24F7"/>
    <w:rsid w:val="001A2AEE"/>
    <w:rsid w:val="001A6910"/>
    <w:rsid w:val="001A6FAF"/>
    <w:rsid w:val="001B2850"/>
    <w:rsid w:val="001B3C48"/>
    <w:rsid w:val="001B55CB"/>
    <w:rsid w:val="001B6586"/>
    <w:rsid w:val="001B6B4E"/>
    <w:rsid w:val="001C0FA6"/>
    <w:rsid w:val="001C2D7C"/>
    <w:rsid w:val="001C35D2"/>
    <w:rsid w:val="001C71AC"/>
    <w:rsid w:val="001D1AD5"/>
    <w:rsid w:val="001D64E5"/>
    <w:rsid w:val="001D6A08"/>
    <w:rsid w:val="001E2EF4"/>
    <w:rsid w:val="001E397B"/>
    <w:rsid w:val="001E6FB2"/>
    <w:rsid w:val="001E77B1"/>
    <w:rsid w:val="001F2144"/>
    <w:rsid w:val="001F22B4"/>
    <w:rsid w:val="001F2CAB"/>
    <w:rsid w:val="001F4C63"/>
    <w:rsid w:val="001F5AF1"/>
    <w:rsid w:val="001F7790"/>
    <w:rsid w:val="00205A6F"/>
    <w:rsid w:val="00213D32"/>
    <w:rsid w:val="00213E8F"/>
    <w:rsid w:val="00214654"/>
    <w:rsid w:val="00215839"/>
    <w:rsid w:val="00215B7A"/>
    <w:rsid w:val="00217B7E"/>
    <w:rsid w:val="002248CC"/>
    <w:rsid w:val="00224AE4"/>
    <w:rsid w:val="002324E2"/>
    <w:rsid w:val="00234F8E"/>
    <w:rsid w:val="00237DCE"/>
    <w:rsid w:val="00240A27"/>
    <w:rsid w:val="0024142C"/>
    <w:rsid w:val="00242561"/>
    <w:rsid w:val="00242A1D"/>
    <w:rsid w:val="002446D1"/>
    <w:rsid w:val="0024697B"/>
    <w:rsid w:val="00246B3C"/>
    <w:rsid w:val="00247CE0"/>
    <w:rsid w:val="0025336E"/>
    <w:rsid w:val="002609AE"/>
    <w:rsid w:val="002619AC"/>
    <w:rsid w:val="002630A8"/>
    <w:rsid w:val="00265916"/>
    <w:rsid w:val="002666B1"/>
    <w:rsid w:val="0027045C"/>
    <w:rsid w:val="00270BC0"/>
    <w:rsid w:val="002722F7"/>
    <w:rsid w:val="00276C44"/>
    <w:rsid w:val="00276E3B"/>
    <w:rsid w:val="00280982"/>
    <w:rsid w:val="00280C54"/>
    <w:rsid w:val="0028119C"/>
    <w:rsid w:val="00281701"/>
    <w:rsid w:val="00283039"/>
    <w:rsid w:val="00284202"/>
    <w:rsid w:val="00284465"/>
    <w:rsid w:val="00287986"/>
    <w:rsid w:val="0029195B"/>
    <w:rsid w:val="002961F3"/>
    <w:rsid w:val="00296B74"/>
    <w:rsid w:val="002A4827"/>
    <w:rsid w:val="002A54C9"/>
    <w:rsid w:val="002A5E52"/>
    <w:rsid w:val="002A7839"/>
    <w:rsid w:val="002B1DB9"/>
    <w:rsid w:val="002B3083"/>
    <w:rsid w:val="002B3CAE"/>
    <w:rsid w:val="002B3EB4"/>
    <w:rsid w:val="002B56E1"/>
    <w:rsid w:val="002C4C8A"/>
    <w:rsid w:val="002C7616"/>
    <w:rsid w:val="002C7883"/>
    <w:rsid w:val="002E0D94"/>
    <w:rsid w:val="002E25A0"/>
    <w:rsid w:val="002E28F8"/>
    <w:rsid w:val="002F4AEF"/>
    <w:rsid w:val="003062D9"/>
    <w:rsid w:val="003219EE"/>
    <w:rsid w:val="003225E2"/>
    <w:rsid w:val="00324149"/>
    <w:rsid w:val="00325FCC"/>
    <w:rsid w:val="00326C90"/>
    <w:rsid w:val="00331BD1"/>
    <w:rsid w:val="00347D99"/>
    <w:rsid w:val="0035216E"/>
    <w:rsid w:val="0035685A"/>
    <w:rsid w:val="0036100E"/>
    <w:rsid w:val="00361FEE"/>
    <w:rsid w:val="00362418"/>
    <w:rsid w:val="00362B59"/>
    <w:rsid w:val="0036452C"/>
    <w:rsid w:val="003661ED"/>
    <w:rsid w:val="0037774E"/>
    <w:rsid w:val="00380E59"/>
    <w:rsid w:val="00380F3F"/>
    <w:rsid w:val="00382EDC"/>
    <w:rsid w:val="0038467B"/>
    <w:rsid w:val="0039197A"/>
    <w:rsid w:val="00391AA7"/>
    <w:rsid w:val="00397F7D"/>
    <w:rsid w:val="003C1721"/>
    <w:rsid w:val="003C2C1E"/>
    <w:rsid w:val="003D00EB"/>
    <w:rsid w:val="003D0A68"/>
    <w:rsid w:val="003D13DF"/>
    <w:rsid w:val="003E35F3"/>
    <w:rsid w:val="003E605A"/>
    <w:rsid w:val="003E75A2"/>
    <w:rsid w:val="003F3D98"/>
    <w:rsid w:val="003F4650"/>
    <w:rsid w:val="003F46DE"/>
    <w:rsid w:val="003F6ABA"/>
    <w:rsid w:val="003F7D47"/>
    <w:rsid w:val="00400E9B"/>
    <w:rsid w:val="004022E4"/>
    <w:rsid w:val="004030C2"/>
    <w:rsid w:val="00403383"/>
    <w:rsid w:val="0041039F"/>
    <w:rsid w:val="00416505"/>
    <w:rsid w:val="00421B0B"/>
    <w:rsid w:val="00425B85"/>
    <w:rsid w:val="004334F1"/>
    <w:rsid w:val="00436251"/>
    <w:rsid w:val="00440C5F"/>
    <w:rsid w:val="00441B54"/>
    <w:rsid w:val="0044709F"/>
    <w:rsid w:val="00450559"/>
    <w:rsid w:val="00450FDB"/>
    <w:rsid w:val="00451841"/>
    <w:rsid w:val="00455659"/>
    <w:rsid w:val="00455A2C"/>
    <w:rsid w:val="004569D7"/>
    <w:rsid w:val="0045773D"/>
    <w:rsid w:val="00461524"/>
    <w:rsid w:val="00464C31"/>
    <w:rsid w:val="004656A7"/>
    <w:rsid w:val="004664D8"/>
    <w:rsid w:val="004665F2"/>
    <w:rsid w:val="00467C42"/>
    <w:rsid w:val="004704B2"/>
    <w:rsid w:val="004719EF"/>
    <w:rsid w:val="0047230C"/>
    <w:rsid w:val="00472482"/>
    <w:rsid w:val="004724C2"/>
    <w:rsid w:val="0047396A"/>
    <w:rsid w:val="00475C53"/>
    <w:rsid w:val="0048000D"/>
    <w:rsid w:val="00484EC9"/>
    <w:rsid w:val="004856DE"/>
    <w:rsid w:val="00485B5B"/>
    <w:rsid w:val="004904D6"/>
    <w:rsid w:val="00491A50"/>
    <w:rsid w:val="00494847"/>
    <w:rsid w:val="00494FF1"/>
    <w:rsid w:val="004A17E8"/>
    <w:rsid w:val="004A4E81"/>
    <w:rsid w:val="004B06B2"/>
    <w:rsid w:val="004B1236"/>
    <w:rsid w:val="004C07E9"/>
    <w:rsid w:val="004C1BC9"/>
    <w:rsid w:val="004C61D2"/>
    <w:rsid w:val="004E04F4"/>
    <w:rsid w:val="004E0C25"/>
    <w:rsid w:val="004E159D"/>
    <w:rsid w:val="004E398B"/>
    <w:rsid w:val="004E6E6F"/>
    <w:rsid w:val="004F2941"/>
    <w:rsid w:val="004F34D7"/>
    <w:rsid w:val="004F7D2B"/>
    <w:rsid w:val="00501914"/>
    <w:rsid w:val="0050347E"/>
    <w:rsid w:val="00504E46"/>
    <w:rsid w:val="0050652D"/>
    <w:rsid w:val="0050778B"/>
    <w:rsid w:val="00514068"/>
    <w:rsid w:val="005214F8"/>
    <w:rsid w:val="00522556"/>
    <w:rsid w:val="00522BB0"/>
    <w:rsid w:val="00524EF1"/>
    <w:rsid w:val="00525605"/>
    <w:rsid w:val="00531635"/>
    <w:rsid w:val="0053281A"/>
    <w:rsid w:val="00533CC6"/>
    <w:rsid w:val="005362A1"/>
    <w:rsid w:val="00541450"/>
    <w:rsid w:val="00543485"/>
    <w:rsid w:val="005444D6"/>
    <w:rsid w:val="00546271"/>
    <w:rsid w:val="00552441"/>
    <w:rsid w:val="00553002"/>
    <w:rsid w:val="0055458A"/>
    <w:rsid w:val="00560024"/>
    <w:rsid w:val="0056249C"/>
    <w:rsid w:val="0057296D"/>
    <w:rsid w:val="00574F9D"/>
    <w:rsid w:val="00580190"/>
    <w:rsid w:val="00581889"/>
    <w:rsid w:val="005841DF"/>
    <w:rsid w:val="00584D13"/>
    <w:rsid w:val="005861E9"/>
    <w:rsid w:val="00587511"/>
    <w:rsid w:val="00593629"/>
    <w:rsid w:val="00596F5A"/>
    <w:rsid w:val="005A213A"/>
    <w:rsid w:val="005A38F2"/>
    <w:rsid w:val="005A3ADA"/>
    <w:rsid w:val="005A4602"/>
    <w:rsid w:val="005B594B"/>
    <w:rsid w:val="005D0CC8"/>
    <w:rsid w:val="005D518B"/>
    <w:rsid w:val="005D5CD6"/>
    <w:rsid w:val="005D6FBF"/>
    <w:rsid w:val="005E4828"/>
    <w:rsid w:val="005E5749"/>
    <w:rsid w:val="005E5E32"/>
    <w:rsid w:val="005E637F"/>
    <w:rsid w:val="005E6C1A"/>
    <w:rsid w:val="005F0029"/>
    <w:rsid w:val="005F67F6"/>
    <w:rsid w:val="005F7406"/>
    <w:rsid w:val="006032CD"/>
    <w:rsid w:val="006035A2"/>
    <w:rsid w:val="00603B45"/>
    <w:rsid w:val="00604AD4"/>
    <w:rsid w:val="0060647C"/>
    <w:rsid w:val="006102C0"/>
    <w:rsid w:val="0061261D"/>
    <w:rsid w:val="0061286B"/>
    <w:rsid w:val="006130B4"/>
    <w:rsid w:val="00616B19"/>
    <w:rsid w:val="0062099E"/>
    <w:rsid w:val="006253AC"/>
    <w:rsid w:val="0062637C"/>
    <w:rsid w:val="006344B2"/>
    <w:rsid w:val="00640221"/>
    <w:rsid w:val="00640730"/>
    <w:rsid w:val="006413C6"/>
    <w:rsid w:val="006420B2"/>
    <w:rsid w:val="00647997"/>
    <w:rsid w:val="00647B42"/>
    <w:rsid w:val="00651414"/>
    <w:rsid w:val="00652944"/>
    <w:rsid w:val="0065404A"/>
    <w:rsid w:val="00657FFE"/>
    <w:rsid w:val="006636FA"/>
    <w:rsid w:val="00664126"/>
    <w:rsid w:val="00665AA1"/>
    <w:rsid w:val="00672AAA"/>
    <w:rsid w:val="00675EDD"/>
    <w:rsid w:val="006773E0"/>
    <w:rsid w:val="006827B1"/>
    <w:rsid w:val="006829E0"/>
    <w:rsid w:val="00682CA4"/>
    <w:rsid w:val="00686053"/>
    <w:rsid w:val="00686F58"/>
    <w:rsid w:val="00690ADD"/>
    <w:rsid w:val="00694A65"/>
    <w:rsid w:val="006A0A58"/>
    <w:rsid w:val="006A0BAD"/>
    <w:rsid w:val="006A4956"/>
    <w:rsid w:val="006B0013"/>
    <w:rsid w:val="006B1520"/>
    <w:rsid w:val="006B79AA"/>
    <w:rsid w:val="006C2F5D"/>
    <w:rsid w:val="006C3803"/>
    <w:rsid w:val="006C574A"/>
    <w:rsid w:val="006C7064"/>
    <w:rsid w:val="006C7246"/>
    <w:rsid w:val="006D074F"/>
    <w:rsid w:val="006F4400"/>
    <w:rsid w:val="00706BF5"/>
    <w:rsid w:val="0071752A"/>
    <w:rsid w:val="00720EEC"/>
    <w:rsid w:val="00721EDE"/>
    <w:rsid w:val="00722159"/>
    <w:rsid w:val="00723E1C"/>
    <w:rsid w:val="00725847"/>
    <w:rsid w:val="00725CE9"/>
    <w:rsid w:val="007268DD"/>
    <w:rsid w:val="00733ED5"/>
    <w:rsid w:val="007340C3"/>
    <w:rsid w:val="00741D46"/>
    <w:rsid w:val="00741D6F"/>
    <w:rsid w:val="007428B6"/>
    <w:rsid w:val="00745124"/>
    <w:rsid w:val="007541FB"/>
    <w:rsid w:val="00756053"/>
    <w:rsid w:val="00757020"/>
    <w:rsid w:val="00763E2E"/>
    <w:rsid w:val="00766998"/>
    <w:rsid w:val="00770511"/>
    <w:rsid w:val="00770BFF"/>
    <w:rsid w:val="0077277C"/>
    <w:rsid w:val="00776EA1"/>
    <w:rsid w:val="00781C6D"/>
    <w:rsid w:val="007844FE"/>
    <w:rsid w:val="00791626"/>
    <w:rsid w:val="00791E5F"/>
    <w:rsid w:val="007926C2"/>
    <w:rsid w:val="007A0F9B"/>
    <w:rsid w:val="007A18B1"/>
    <w:rsid w:val="007B2677"/>
    <w:rsid w:val="007B4DE0"/>
    <w:rsid w:val="007C11CE"/>
    <w:rsid w:val="007C5C71"/>
    <w:rsid w:val="007D0C14"/>
    <w:rsid w:val="007D1653"/>
    <w:rsid w:val="007D6A45"/>
    <w:rsid w:val="007E1CD6"/>
    <w:rsid w:val="007E2A1C"/>
    <w:rsid w:val="007E3670"/>
    <w:rsid w:val="007E46CA"/>
    <w:rsid w:val="007F2C6F"/>
    <w:rsid w:val="007F3755"/>
    <w:rsid w:val="007F41CB"/>
    <w:rsid w:val="007F52A7"/>
    <w:rsid w:val="007F7940"/>
    <w:rsid w:val="00800081"/>
    <w:rsid w:val="00803E36"/>
    <w:rsid w:val="00804068"/>
    <w:rsid w:val="008044D2"/>
    <w:rsid w:val="008056E7"/>
    <w:rsid w:val="00806696"/>
    <w:rsid w:val="00806FDC"/>
    <w:rsid w:val="008146DD"/>
    <w:rsid w:val="008221BE"/>
    <w:rsid w:val="00826134"/>
    <w:rsid w:val="00834139"/>
    <w:rsid w:val="0084040C"/>
    <w:rsid w:val="00841EC2"/>
    <w:rsid w:val="00843BA9"/>
    <w:rsid w:val="00844706"/>
    <w:rsid w:val="008461FE"/>
    <w:rsid w:val="00846943"/>
    <w:rsid w:val="00851078"/>
    <w:rsid w:val="0085325F"/>
    <w:rsid w:val="0086058F"/>
    <w:rsid w:val="00860AE8"/>
    <w:rsid w:val="0086371B"/>
    <w:rsid w:val="00871526"/>
    <w:rsid w:val="00873CC1"/>
    <w:rsid w:val="00874488"/>
    <w:rsid w:val="00894C59"/>
    <w:rsid w:val="00895040"/>
    <w:rsid w:val="008B1AD4"/>
    <w:rsid w:val="008B2AF3"/>
    <w:rsid w:val="008D72ED"/>
    <w:rsid w:val="008E03DD"/>
    <w:rsid w:val="008E455F"/>
    <w:rsid w:val="008E4AF4"/>
    <w:rsid w:val="008E6CFE"/>
    <w:rsid w:val="008E7044"/>
    <w:rsid w:val="008F5D30"/>
    <w:rsid w:val="008F64BB"/>
    <w:rsid w:val="008F6D6F"/>
    <w:rsid w:val="009017D2"/>
    <w:rsid w:val="00902DC9"/>
    <w:rsid w:val="009148CC"/>
    <w:rsid w:val="00914963"/>
    <w:rsid w:val="0091576E"/>
    <w:rsid w:val="00917FEC"/>
    <w:rsid w:val="009321D5"/>
    <w:rsid w:val="00934401"/>
    <w:rsid w:val="00945753"/>
    <w:rsid w:val="00946AA7"/>
    <w:rsid w:val="009477F0"/>
    <w:rsid w:val="00947D46"/>
    <w:rsid w:val="00951DAE"/>
    <w:rsid w:val="00952AB8"/>
    <w:rsid w:val="0095504F"/>
    <w:rsid w:val="009632A9"/>
    <w:rsid w:val="00964AE8"/>
    <w:rsid w:val="009652E8"/>
    <w:rsid w:val="00965AF7"/>
    <w:rsid w:val="009720F6"/>
    <w:rsid w:val="009733DE"/>
    <w:rsid w:val="0097373D"/>
    <w:rsid w:val="009758DF"/>
    <w:rsid w:val="00975D54"/>
    <w:rsid w:val="00976C40"/>
    <w:rsid w:val="00982070"/>
    <w:rsid w:val="00985B24"/>
    <w:rsid w:val="00987BDA"/>
    <w:rsid w:val="00992636"/>
    <w:rsid w:val="009B0F5B"/>
    <w:rsid w:val="009B1664"/>
    <w:rsid w:val="009B6A65"/>
    <w:rsid w:val="009C1838"/>
    <w:rsid w:val="009C4947"/>
    <w:rsid w:val="009C5856"/>
    <w:rsid w:val="009C6320"/>
    <w:rsid w:val="009D4E9C"/>
    <w:rsid w:val="009E0B10"/>
    <w:rsid w:val="009E0CDC"/>
    <w:rsid w:val="009E0EEA"/>
    <w:rsid w:val="009E1FB9"/>
    <w:rsid w:val="009E3DCA"/>
    <w:rsid w:val="009E5540"/>
    <w:rsid w:val="009E5F7B"/>
    <w:rsid w:val="009E78BA"/>
    <w:rsid w:val="009F21C5"/>
    <w:rsid w:val="009F2A54"/>
    <w:rsid w:val="009F543F"/>
    <w:rsid w:val="009F5758"/>
    <w:rsid w:val="00A016A3"/>
    <w:rsid w:val="00A048CF"/>
    <w:rsid w:val="00A04C7A"/>
    <w:rsid w:val="00A159D1"/>
    <w:rsid w:val="00A15B75"/>
    <w:rsid w:val="00A17BCA"/>
    <w:rsid w:val="00A252B7"/>
    <w:rsid w:val="00A262E3"/>
    <w:rsid w:val="00A266A1"/>
    <w:rsid w:val="00A30782"/>
    <w:rsid w:val="00A34AC7"/>
    <w:rsid w:val="00A4686B"/>
    <w:rsid w:val="00A5343B"/>
    <w:rsid w:val="00A53627"/>
    <w:rsid w:val="00A538F1"/>
    <w:rsid w:val="00A54551"/>
    <w:rsid w:val="00A55033"/>
    <w:rsid w:val="00A5678B"/>
    <w:rsid w:val="00A57137"/>
    <w:rsid w:val="00A600A7"/>
    <w:rsid w:val="00A60256"/>
    <w:rsid w:val="00A61708"/>
    <w:rsid w:val="00A679C5"/>
    <w:rsid w:val="00A7289E"/>
    <w:rsid w:val="00A72ECC"/>
    <w:rsid w:val="00A73893"/>
    <w:rsid w:val="00A85BD1"/>
    <w:rsid w:val="00A86C0E"/>
    <w:rsid w:val="00A870F1"/>
    <w:rsid w:val="00A91D07"/>
    <w:rsid w:val="00A92BBB"/>
    <w:rsid w:val="00A933B3"/>
    <w:rsid w:val="00A953C2"/>
    <w:rsid w:val="00A96FF4"/>
    <w:rsid w:val="00A975A4"/>
    <w:rsid w:val="00AA27B3"/>
    <w:rsid w:val="00AA2860"/>
    <w:rsid w:val="00AA60DF"/>
    <w:rsid w:val="00AB5070"/>
    <w:rsid w:val="00AB64F0"/>
    <w:rsid w:val="00AB6AA8"/>
    <w:rsid w:val="00AC1800"/>
    <w:rsid w:val="00AC4841"/>
    <w:rsid w:val="00AC6053"/>
    <w:rsid w:val="00AD310A"/>
    <w:rsid w:val="00AD4886"/>
    <w:rsid w:val="00AD5C53"/>
    <w:rsid w:val="00AD7C6D"/>
    <w:rsid w:val="00AE284E"/>
    <w:rsid w:val="00AE5555"/>
    <w:rsid w:val="00AF0311"/>
    <w:rsid w:val="00AF2C2D"/>
    <w:rsid w:val="00AF3CDA"/>
    <w:rsid w:val="00AF7E84"/>
    <w:rsid w:val="00B045D1"/>
    <w:rsid w:val="00B0579F"/>
    <w:rsid w:val="00B21294"/>
    <w:rsid w:val="00B271F8"/>
    <w:rsid w:val="00B3681D"/>
    <w:rsid w:val="00B37B07"/>
    <w:rsid w:val="00B415AD"/>
    <w:rsid w:val="00B457C4"/>
    <w:rsid w:val="00B532A1"/>
    <w:rsid w:val="00B54DA3"/>
    <w:rsid w:val="00B62846"/>
    <w:rsid w:val="00B65402"/>
    <w:rsid w:val="00B667D1"/>
    <w:rsid w:val="00B74DF0"/>
    <w:rsid w:val="00B75911"/>
    <w:rsid w:val="00B762ED"/>
    <w:rsid w:val="00B76CCC"/>
    <w:rsid w:val="00B77857"/>
    <w:rsid w:val="00B8297C"/>
    <w:rsid w:val="00B8329F"/>
    <w:rsid w:val="00B84D20"/>
    <w:rsid w:val="00B87C5B"/>
    <w:rsid w:val="00B90081"/>
    <w:rsid w:val="00B9169B"/>
    <w:rsid w:val="00BA05D4"/>
    <w:rsid w:val="00BA08F9"/>
    <w:rsid w:val="00BA1AD7"/>
    <w:rsid w:val="00BB268D"/>
    <w:rsid w:val="00BB2E00"/>
    <w:rsid w:val="00BB42A4"/>
    <w:rsid w:val="00BB45B7"/>
    <w:rsid w:val="00BB478F"/>
    <w:rsid w:val="00BB4E64"/>
    <w:rsid w:val="00BC0CD8"/>
    <w:rsid w:val="00BC1839"/>
    <w:rsid w:val="00BC4739"/>
    <w:rsid w:val="00BD0AF2"/>
    <w:rsid w:val="00BD1475"/>
    <w:rsid w:val="00BD4AA3"/>
    <w:rsid w:val="00BD5E9F"/>
    <w:rsid w:val="00BD655D"/>
    <w:rsid w:val="00BE025C"/>
    <w:rsid w:val="00BE0E2B"/>
    <w:rsid w:val="00BF2678"/>
    <w:rsid w:val="00BF373A"/>
    <w:rsid w:val="00C009AC"/>
    <w:rsid w:val="00C009FB"/>
    <w:rsid w:val="00C07282"/>
    <w:rsid w:val="00C22E13"/>
    <w:rsid w:val="00C24DCE"/>
    <w:rsid w:val="00C26379"/>
    <w:rsid w:val="00C26389"/>
    <w:rsid w:val="00C321AA"/>
    <w:rsid w:val="00C33AAC"/>
    <w:rsid w:val="00C37ED2"/>
    <w:rsid w:val="00C40FDC"/>
    <w:rsid w:val="00C43B50"/>
    <w:rsid w:val="00C50FC1"/>
    <w:rsid w:val="00C553A7"/>
    <w:rsid w:val="00C56778"/>
    <w:rsid w:val="00C56B57"/>
    <w:rsid w:val="00C6497B"/>
    <w:rsid w:val="00C67026"/>
    <w:rsid w:val="00C70E07"/>
    <w:rsid w:val="00C710B1"/>
    <w:rsid w:val="00C74501"/>
    <w:rsid w:val="00C74B87"/>
    <w:rsid w:val="00C8014A"/>
    <w:rsid w:val="00C85A45"/>
    <w:rsid w:val="00C871C6"/>
    <w:rsid w:val="00C924D0"/>
    <w:rsid w:val="00C92686"/>
    <w:rsid w:val="00CA10A7"/>
    <w:rsid w:val="00CA4B87"/>
    <w:rsid w:val="00CA4EFC"/>
    <w:rsid w:val="00CB1209"/>
    <w:rsid w:val="00CB5730"/>
    <w:rsid w:val="00CC0E32"/>
    <w:rsid w:val="00CC2C83"/>
    <w:rsid w:val="00CC65AA"/>
    <w:rsid w:val="00CC6E5A"/>
    <w:rsid w:val="00CD1E81"/>
    <w:rsid w:val="00CE564C"/>
    <w:rsid w:val="00CF129B"/>
    <w:rsid w:val="00CF4436"/>
    <w:rsid w:val="00CF7FAA"/>
    <w:rsid w:val="00D150F0"/>
    <w:rsid w:val="00D17B3C"/>
    <w:rsid w:val="00D2156D"/>
    <w:rsid w:val="00D21A86"/>
    <w:rsid w:val="00D227BB"/>
    <w:rsid w:val="00D228CF"/>
    <w:rsid w:val="00D25213"/>
    <w:rsid w:val="00D3242C"/>
    <w:rsid w:val="00D33480"/>
    <w:rsid w:val="00D37B04"/>
    <w:rsid w:val="00D42C3D"/>
    <w:rsid w:val="00D5720A"/>
    <w:rsid w:val="00D6096B"/>
    <w:rsid w:val="00D60993"/>
    <w:rsid w:val="00D60A61"/>
    <w:rsid w:val="00D618EA"/>
    <w:rsid w:val="00D6238F"/>
    <w:rsid w:val="00D62C18"/>
    <w:rsid w:val="00D63B96"/>
    <w:rsid w:val="00D65224"/>
    <w:rsid w:val="00D73220"/>
    <w:rsid w:val="00D77920"/>
    <w:rsid w:val="00D83E69"/>
    <w:rsid w:val="00D853F3"/>
    <w:rsid w:val="00D85F8E"/>
    <w:rsid w:val="00D8706F"/>
    <w:rsid w:val="00D872DC"/>
    <w:rsid w:val="00D9523A"/>
    <w:rsid w:val="00DA27FD"/>
    <w:rsid w:val="00DA5BC3"/>
    <w:rsid w:val="00DB4CDF"/>
    <w:rsid w:val="00DC3E9B"/>
    <w:rsid w:val="00DC50FE"/>
    <w:rsid w:val="00DC74C4"/>
    <w:rsid w:val="00DD0707"/>
    <w:rsid w:val="00DD0D0F"/>
    <w:rsid w:val="00DD0DCF"/>
    <w:rsid w:val="00DD2437"/>
    <w:rsid w:val="00DD7CCE"/>
    <w:rsid w:val="00DE3772"/>
    <w:rsid w:val="00DE3D59"/>
    <w:rsid w:val="00DE3DFB"/>
    <w:rsid w:val="00DE6701"/>
    <w:rsid w:val="00DE7983"/>
    <w:rsid w:val="00DF2267"/>
    <w:rsid w:val="00DF7B3B"/>
    <w:rsid w:val="00E007E6"/>
    <w:rsid w:val="00E02899"/>
    <w:rsid w:val="00E13143"/>
    <w:rsid w:val="00E131A7"/>
    <w:rsid w:val="00E133A0"/>
    <w:rsid w:val="00E14489"/>
    <w:rsid w:val="00E203A0"/>
    <w:rsid w:val="00E2307D"/>
    <w:rsid w:val="00E279C1"/>
    <w:rsid w:val="00E36FDF"/>
    <w:rsid w:val="00E4110C"/>
    <w:rsid w:val="00E41321"/>
    <w:rsid w:val="00E45343"/>
    <w:rsid w:val="00E45EA1"/>
    <w:rsid w:val="00E52317"/>
    <w:rsid w:val="00E52AB0"/>
    <w:rsid w:val="00E53D01"/>
    <w:rsid w:val="00E60972"/>
    <w:rsid w:val="00E62695"/>
    <w:rsid w:val="00E6406A"/>
    <w:rsid w:val="00E66E8F"/>
    <w:rsid w:val="00E71119"/>
    <w:rsid w:val="00E72049"/>
    <w:rsid w:val="00E74CD9"/>
    <w:rsid w:val="00E779E8"/>
    <w:rsid w:val="00E84B04"/>
    <w:rsid w:val="00E84B7A"/>
    <w:rsid w:val="00E84F44"/>
    <w:rsid w:val="00E86598"/>
    <w:rsid w:val="00E90699"/>
    <w:rsid w:val="00E97D5C"/>
    <w:rsid w:val="00EA12F8"/>
    <w:rsid w:val="00EA6333"/>
    <w:rsid w:val="00EB195E"/>
    <w:rsid w:val="00EB315A"/>
    <w:rsid w:val="00EB725A"/>
    <w:rsid w:val="00EB76A8"/>
    <w:rsid w:val="00EC0376"/>
    <w:rsid w:val="00EC3977"/>
    <w:rsid w:val="00EC57BA"/>
    <w:rsid w:val="00ED0BAF"/>
    <w:rsid w:val="00ED11AD"/>
    <w:rsid w:val="00ED2F34"/>
    <w:rsid w:val="00EE745E"/>
    <w:rsid w:val="00EF0250"/>
    <w:rsid w:val="00EF14ED"/>
    <w:rsid w:val="00EF180A"/>
    <w:rsid w:val="00EF1F11"/>
    <w:rsid w:val="00EF2089"/>
    <w:rsid w:val="00EF32AB"/>
    <w:rsid w:val="00EF36AE"/>
    <w:rsid w:val="00EF55FC"/>
    <w:rsid w:val="00EF5C6A"/>
    <w:rsid w:val="00F007E7"/>
    <w:rsid w:val="00F03A12"/>
    <w:rsid w:val="00F05DF3"/>
    <w:rsid w:val="00F13078"/>
    <w:rsid w:val="00F1629C"/>
    <w:rsid w:val="00F22186"/>
    <w:rsid w:val="00F23471"/>
    <w:rsid w:val="00F236BB"/>
    <w:rsid w:val="00F444E6"/>
    <w:rsid w:val="00F4688D"/>
    <w:rsid w:val="00F52909"/>
    <w:rsid w:val="00F604CD"/>
    <w:rsid w:val="00F61B72"/>
    <w:rsid w:val="00F6254F"/>
    <w:rsid w:val="00F67397"/>
    <w:rsid w:val="00F71D2A"/>
    <w:rsid w:val="00F72181"/>
    <w:rsid w:val="00F73DC9"/>
    <w:rsid w:val="00F76D50"/>
    <w:rsid w:val="00F8095F"/>
    <w:rsid w:val="00F80A75"/>
    <w:rsid w:val="00F82571"/>
    <w:rsid w:val="00F82801"/>
    <w:rsid w:val="00F84202"/>
    <w:rsid w:val="00F85EB0"/>
    <w:rsid w:val="00F86551"/>
    <w:rsid w:val="00F91422"/>
    <w:rsid w:val="00F925C4"/>
    <w:rsid w:val="00F96BA8"/>
    <w:rsid w:val="00F96FA0"/>
    <w:rsid w:val="00FA10B2"/>
    <w:rsid w:val="00FA3188"/>
    <w:rsid w:val="00FA7CC7"/>
    <w:rsid w:val="00FB06CA"/>
    <w:rsid w:val="00FB23EB"/>
    <w:rsid w:val="00FB4CBD"/>
    <w:rsid w:val="00FB4D92"/>
    <w:rsid w:val="00FB73FB"/>
    <w:rsid w:val="00FC6D09"/>
    <w:rsid w:val="00FC7BBB"/>
    <w:rsid w:val="00FD374D"/>
    <w:rsid w:val="00FD3A54"/>
    <w:rsid w:val="00FD3DFB"/>
    <w:rsid w:val="00FD62BA"/>
    <w:rsid w:val="00FE1ABB"/>
    <w:rsid w:val="00FE3566"/>
    <w:rsid w:val="00FE460D"/>
    <w:rsid w:val="00FE5390"/>
    <w:rsid w:val="00FE6D22"/>
    <w:rsid w:val="00FF030D"/>
    <w:rsid w:val="00FF35C6"/>
    <w:rsid w:val="00FF45A9"/>
    <w:rsid w:val="00FF6337"/>
    <w:rsid w:val="00FF6F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15:chartTrackingRefBased/>
  <w15:docId w15:val="{0D4562C2-C525-441F-A470-0702187D6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FollowedHyperlink" w:uiPriority="99"/>
    <w:lsdException w:name="Strong" w:qFormat="1"/>
    <w:lsdException w:name="Emphasis" w:qFormat="1"/>
    <w:lsdException w:name="Plain Tex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A6910"/>
    <w:pPr>
      <w:widowControl w:val="0"/>
      <w:autoSpaceDE w:val="0"/>
      <w:autoSpaceDN w:val="0"/>
      <w:adjustRightInd w:val="0"/>
    </w:pPr>
    <w:rPr>
      <w:sz w:val="24"/>
      <w:szCs w:val="24"/>
      <w:lang w:val="en-US"/>
    </w:rPr>
  </w:style>
  <w:style w:type="paragraph" w:styleId="1">
    <w:name w:val="heading 1"/>
    <w:basedOn w:val="a0"/>
    <w:next w:val="a0"/>
    <w:link w:val="10"/>
    <w:qFormat/>
    <w:rsid w:val="001A6910"/>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1A6910"/>
    <w:pPr>
      <w:keepNext/>
      <w:widowControl/>
      <w:autoSpaceDE/>
      <w:autoSpaceDN/>
      <w:adjustRightInd/>
      <w:jc w:val="center"/>
      <w:outlineLvl w:val="1"/>
    </w:pPr>
    <w:rPr>
      <w:rFonts w:eastAsia="Calibri"/>
      <w:b/>
      <w:bCs/>
      <w:sz w:val="28"/>
      <w:szCs w:val="28"/>
      <w:u w:color="FF9900"/>
      <w:lang w:val="ru-RU"/>
    </w:rPr>
  </w:style>
  <w:style w:type="paragraph" w:styleId="3">
    <w:name w:val="heading 3"/>
    <w:basedOn w:val="a0"/>
    <w:next w:val="a0"/>
    <w:link w:val="30"/>
    <w:qFormat/>
    <w:rsid w:val="001A6910"/>
    <w:pPr>
      <w:keepNext/>
      <w:spacing w:before="240" w:after="60"/>
      <w:outlineLvl w:val="2"/>
    </w:pPr>
    <w:rPr>
      <w:rFonts w:ascii="Arial" w:hAnsi="Arial" w:cs="Arial"/>
      <w:b/>
      <w:bCs/>
      <w:sz w:val="26"/>
      <w:szCs w:val="26"/>
    </w:rPr>
  </w:style>
  <w:style w:type="paragraph" w:styleId="4">
    <w:name w:val="heading 4"/>
    <w:basedOn w:val="a0"/>
    <w:next w:val="a0"/>
    <w:link w:val="40"/>
    <w:qFormat/>
    <w:rsid w:val="001A6910"/>
    <w:pPr>
      <w:keepNext/>
      <w:spacing w:before="240" w:after="60"/>
      <w:outlineLvl w:val="3"/>
    </w:pPr>
    <w:rPr>
      <w:rFonts w:ascii="Calibri" w:eastAsia="Calibri" w:hAnsi="Calibri"/>
      <w:b/>
      <w:bCs/>
      <w:sz w:val="28"/>
      <w:szCs w:val="28"/>
      <w:lang w:val="ru-RU"/>
    </w:rPr>
  </w:style>
  <w:style w:type="paragraph" w:styleId="5">
    <w:name w:val="heading 5"/>
    <w:basedOn w:val="a0"/>
    <w:next w:val="a0"/>
    <w:link w:val="50"/>
    <w:qFormat/>
    <w:rsid w:val="001A6910"/>
    <w:pPr>
      <w:keepNext/>
      <w:widowControl/>
      <w:autoSpaceDE/>
      <w:autoSpaceDN/>
      <w:adjustRightInd/>
      <w:jc w:val="both"/>
      <w:outlineLvl w:val="4"/>
    </w:pPr>
    <w:rPr>
      <w:rFonts w:eastAsia="Calibri"/>
      <w:b/>
      <w:bCs/>
      <w:color w:val="000000"/>
      <w:u w:color="FF9900"/>
      <w:lang w:val="ru-RU"/>
    </w:rPr>
  </w:style>
  <w:style w:type="paragraph" w:styleId="6">
    <w:name w:val="heading 6"/>
    <w:basedOn w:val="a0"/>
    <w:next w:val="a0"/>
    <w:link w:val="60"/>
    <w:qFormat/>
    <w:rsid w:val="001A6910"/>
    <w:pPr>
      <w:keepNext/>
      <w:widowControl/>
      <w:autoSpaceDE/>
      <w:autoSpaceDN/>
      <w:adjustRightInd/>
      <w:outlineLvl w:val="5"/>
    </w:pPr>
    <w:rPr>
      <w:rFonts w:eastAsia="Calibri"/>
      <w:b/>
      <w:bCs/>
      <w:u w:color="FF9900"/>
      <w:lang w:val="ru-RU"/>
    </w:rPr>
  </w:style>
  <w:style w:type="paragraph" w:styleId="7">
    <w:name w:val="heading 7"/>
    <w:basedOn w:val="a0"/>
    <w:next w:val="a0"/>
    <w:link w:val="70"/>
    <w:qFormat/>
    <w:rsid w:val="001A6910"/>
    <w:pPr>
      <w:keepNext/>
      <w:widowControl/>
      <w:autoSpaceDE/>
      <w:autoSpaceDN/>
      <w:adjustRightInd/>
      <w:jc w:val="center"/>
      <w:outlineLvl w:val="6"/>
    </w:pPr>
    <w:rPr>
      <w:rFonts w:eastAsia="Calibri"/>
      <w:b/>
      <w:bCs/>
      <w:u w:color="FF9900"/>
      <w:lang w:val="ru-RU"/>
    </w:rPr>
  </w:style>
  <w:style w:type="paragraph" w:styleId="8">
    <w:name w:val="heading 8"/>
    <w:basedOn w:val="a0"/>
    <w:next w:val="a0"/>
    <w:link w:val="80"/>
    <w:qFormat/>
    <w:rsid w:val="001A6910"/>
    <w:pPr>
      <w:keepNext/>
      <w:widowControl/>
      <w:autoSpaceDE/>
      <w:autoSpaceDN/>
      <w:adjustRightInd/>
      <w:jc w:val="center"/>
      <w:outlineLvl w:val="7"/>
    </w:pPr>
    <w:rPr>
      <w:rFonts w:eastAsia="Calibri"/>
      <w:b/>
      <w:bCs/>
      <w:color w:val="000000"/>
      <w:sz w:val="36"/>
      <w:szCs w:val="36"/>
      <w:u w:color="FF9900"/>
      <w:lang w:val="ru-RU"/>
    </w:rPr>
  </w:style>
  <w:style w:type="paragraph" w:styleId="9">
    <w:name w:val="heading 9"/>
    <w:basedOn w:val="a0"/>
    <w:next w:val="a0"/>
    <w:link w:val="90"/>
    <w:qFormat/>
    <w:rsid w:val="001A6910"/>
    <w:pPr>
      <w:keepNext/>
      <w:widowControl/>
      <w:autoSpaceDE/>
      <w:autoSpaceDN/>
      <w:adjustRightInd/>
      <w:jc w:val="center"/>
      <w:outlineLvl w:val="8"/>
    </w:pPr>
    <w:rPr>
      <w:rFonts w:eastAsia="Calibri"/>
      <w:b/>
      <w:bCs/>
      <w:sz w:val="36"/>
      <w:szCs w:val="36"/>
      <w:u w:color="FF9900"/>
      <w:lang w:val="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1A6910"/>
    <w:rPr>
      <w:rFonts w:ascii="Arial" w:hAnsi="Arial" w:cs="Arial"/>
      <w:b/>
      <w:bCs/>
      <w:kern w:val="32"/>
      <w:sz w:val="32"/>
      <w:szCs w:val="32"/>
      <w:lang w:val="en-US" w:eastAsia="ru-RU" w:bidi="ar-SA"/>
    </w:rPr>
  </w:style>
  <w:style w:type="character" w:customStyle="1" w:styleId="20">
    <w:name w:val="Заголовок 2 Знак"/>
    <w:link w:val="2"/>
    <w:locked/>
    <w:rsid w:val="001A6910"/>
    <w:rPr>
      <w:rFonts w:eastAsia="Calibri"/>
      <w:b/>
      <w:bCs/>
      <w:sz w:val="28"/>
      <w:szCs w:val="28"/>
      <w:u w:color="FF9900"/>
      <w:lang w:val="ru-RU" w:eastAsia="ru-RU" w:bidi="ar-SA"/>
    </w:rPr>
  </w:style>
  <w:style w:type="character" w:customStyle="1" w:styleId="30">
    <w:name w:val="Заголовок 3 Знак"/>
    <w:link w:val="3"/>
    <w:locked/>
    <w:rsid w:val="001A6910"/>
    <w:rPr>
      <w:rFonts w:ascii="Arial" w:hAnsi="Arial" w:cs="Arial"/>
      <w:b/>
      <w:bCs/>
      <w:sz w:val="26"/>
      <w:szCs w:val="26"/>
      <w:lang w:val="en-US" w:eastAsia="ru-RU" w:bidi="ar-SA"/>
    </w:rPr>
  </w:style>
  <w:style w:type="character" w:customStyle="1" w:styleId="40">
    <w:name w:val="Заголовок 4 Знак"/>
    <w:link w:val="4"/>
    <w:locked/>
    <w:rsid w:val="001A6910"/>
    <w:rPr>
      <w:rFonts w:ascii="Calibri" w:eastAsia="Calibri" w:hAnsi="Calibri"/>
      <w:b/>
      <w:bCs/>
      <w:sz w:val="28"/>
      <w:szCs w:val="28"/>
      <w:lang w:val="ru-RU" w:eastAsia="ru-RU" w:bidi="ar-SA"/>
    </w:rPr>
  </w:style>
  <w:style w:type="character" w:customStyle="1" w:styleId="50">
    <w:name w:val="Заголовок 5 Знак"/>
    <w:link w:val="5"/>
    <w:locked/>
    <w:rsid w:val="001A6910"/>
    <w:rPr>
      <w:rFonts w:eastAsia="Calibri"/>
      <w:b/>
      <w:bCs/>
      <w:color w:val="000000"/>
      <w:sz w:val="24"/>
      <w:szCs w:val="24"/>
      <w:u w:color="FF9900"/>
      <w:lang w:val="ru-RU" w:eastAsia="ru-RU" w:bidi="ar-SA"/>
    </w:rPr>
  </w:style>
  <w:style w:type="character" w:customStyle="1" w:styleId="60">
    <w:name w:val="Заголовок 6 Знак"/>
    <w:link w:val="6"/>
    <w:locked/>
    <w:rsid w:val="001A6910"/>
    <w:rPr>
      <w:rFonts w:eastAsia="Calibri"/>
      <w:b/>
      <w:bCs/>
      <w:sz w:val="24"/>
      <w:szCs w:val="24"/>
      <w:u w:color="FF9900"/>
      <w:lang w:val="ru-RU" w:eastAsia="ru-RU" w:bidi="ar-SA"/>
    </w:rPr>
  </w:style>
  <w:style w:type="character" w:customStyle="1" w:styleId="70">
    <w:name w:val="Заголовок 7 Знак"/>
    <w:link w:val="7"/>
    <w:locked/>
    <w:rsid w:val="001A6910"/>
    <w:rPr>
      <w:rFonts w:eastAsia="Calibri"/>
      <w:b/>
      <w:bCs/>
      <w:sz w:val="24"/>
      <w:szCs w:val="24"/>
      <w:u w:color="FF9900"/>
      <w:lang w:val="ru-RU" w:eastAsia="ru-RU" w:bidi="ar-SA"/>
    </w:rPr>
  </w:style>
  <w:style w:type="character" w:customStyle="1" w:styleId="80">
    <w:name w:val="Заголовок 8 Знак"/>
    <w:link w:val="8"/>
    <w:locked/>
    <w:rsid w:val="001A6910"/>
    <w:rPr>
      <w:rFonts w:eastAsia="Calibri"/>
      <w:b/>
      <w:bCs/>
      <w:color w:val="000000"/>
      <w:sz w:val="36"/>
      <w:szCs w:val="36"/>
      <w:u w:color="FF9900"/>
      <w:lang w:val="ru-RU" w:eastAsia="ru-RU" w:bidi="ar-SA"/>
    </w:rPr>
  </w:style>
  <w:style w:type="character" w:customStyle="1" w:styleId="90">
    <w:name w:val="Заголовок 9 Знак"/>
    <w:link w:val="9"/>
    <w:locked/>
    <w:rsid w:val="001A6910"/>
    <w:rPr>
      <w:rFonts w:eastAsia="Calibri"/>
      <w:b/>
      <w:bCs/>
      <w:sz w:val="36"/>
      <w:szCs w:val="36"/>
      <w:u w:color="FF9900"/>
      <w:lang w:val="ru-RU" w:eastAsia="ru-RU" w:bidi="ar-SA"/>
    </w:rPr>
  </w:style>
  <w:style w:type="character" w:styleId="a4">
    <w:name w:val="footnote reference"/>
    <w:rsid w:val="001A6910"/>
  </w:style>
  <w:style w:type="paragraph" w:customStyle="1" w:styleId="Zag1">
    <w:name w:val="Zag_1"/>
    <w:basedOn w:val="a0"/>
    <w:uiPriority w:val="99"/>
    <w:rsid w:val="001A6910"/>
    <w:pPr>
      <w:spacing w:after="337" w:line="302" w:lineRule="exact"/>
      <w:jc w:val="center"/>
    </w:pPr>
    <w:rPr>
      <w:b/>
      <w:bCs/>
      <w:color w:val="000000"/>
    </w:rPr>
  </w:style>
  <w:style w:type="character" w:customStyle="1" w:styleId="Zag11">
    <w:name w:val="Zag_11"/>
    <w:uiPriority w:val="99"/>
    <w:rsid w:val="001A6910"/>
  </w:style>
  <w:style w:type="paragraph" w:customStyle="1" w:styleId="Osnova">
    <w:name w:val="Osnova"/>
    <w:basedOn w:val="a0"/>
    <w:rsid w:val="001A6910"/>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1A6910"/>
  </w:style>
  <w:style w:type="paragraph" w:customStyle="1" w:styleId="Zag2">
    <w:name w:val="Zag_2"/>
    <w:basedOn w:val="a0"/>
    <w:rsid w:val="001A6910"/>
    <w:pPr>
      <w:spacing w:after="129" w:line="291" w:lineRule="exact"/>
      <w:jc w:val="center"/>
    </w:pPr>
    <w:rPr>
      <w:b/>
      <w:bCs/>
      <w:color w:val="000000"/>
    </w:rPr>
  </w:style>
  <w:style w:type="character" w:customStyle="1" w:styleId="Zag21">
    <w:name w:val="Zag_21"/>
    <w:rsid w:val="001A6910"/>
  </w:style>
  <w:style w:type="paragraph" w:customStyle="1" w:styleId="Zag3">
    <w:name w:val="Zag_3"/>
    <w:basedOn w:val="a0"/>
    <w:uiPriority w:val="99"/>
    <w:rsid w:val="001A6910"/>
    <w:pPr>
      <w:spacing w:after="68" w:line="282" w:lineRule="exact"/>
      <w:jc w:val="center"/>
    </w:pPr>
    <w:rPr>
      <w:i/>
      <w:iCs/>
      <w:color w:val="000000"/>
    </w:rPr>
  </w:style>
  <w:style w:type="character" w:customStyle="1" w:styleId="Zag31">
    <w:name w:val="Zag_31"/>
    <w:rsid w:val="001A6910"/>
  </w:style>
  <w:style w:type="paragraph" w:customStyle="1" w:styleId="a5">
    <w:name w:val="Ξαϋχνϋι"/>
    <w:basedOn w:val="a0"/>
    <w:uiPriority w:val="99"/>
    <w:rsid w:val="001A6910"/>
    <w:rPr>
      <w:color w:val="000000"/>
    </w:rPr>
  </w:style>
  <w:style w:type="paragraph" w:customStyle="1" w:styleId="a6">
    <w:name w:val="Νξβϋι"/>
    <w:basedOn w:val="a0"/>
    <w:uiPriority w:val="99"/>
    <w:rsid w:val="001A6910"/>
    <w:rPr>
      <w:color w:val="000000"/>
    </w:rPr>
  </w:style>
  <w:style w:type="paragraph" w:styleId="a7">
    <w:name w:val="header"/>
    <w:basedOn w:val="a0"/>
    <w:link w:val="a8"/>
    <w:uiPriority w:val="99"/>
    <w:unhideWhenUsed/>
    <w:rsid w:val="001A6910"/>
    <w:pPr>
      <w:tabs>
        <w:tab w:val="center" w:pos="4677"/>
        <w:tab w:val="right" w:pos="9355"/>
      </w:tabs>
    </w:pPr>
  </w:style>
  <w:style w:type="character" w:customStyle="1" w:styleId="a8">
    <w:name w:val="Верхний колонтитул Знак"/>
    <w:link w:val="a7"/>
    <w:uiPriority w:val="99"/>
    <w:rsid w:val="001A6910"/>
    <w:rPr>
      <w:sz w:val="24"/>
      <w:szCs w:val="24"/>
      <w:lang w:val="en-US" w:eastAsia="ru-RU" w:bidi="ar-SA"/>
    </w:rPr>
  </w:style>
  <w:style w:type="paragraph" w:styleId="a9">
    <w:name w:val="footer"/>
    <w:basedOn w:val="a0"/>
    <w:link w:val="aa"/>
    <w:uiPriority w:val="99"/>
    <w:unhideWhenUsed/>
    <w:rsid w:val="001A6910"/>
    <w:pPr>
      <w:tabs>
        <w:tab w:val="center" w:pos="4677"/>
        <w:tab w:val="right" w:pos="9355"/>
      </w:tabs>
    </w:pPr>
  </w:style>
  <w:style w:type="character" w:customStyle="1" w:styleId="aa">
    <w:name w:val="Нижний колонтитул Знак"/>
    <w:link w:val="a9"/>
    <w:uiPriority w:val="99"/>
    <w:rsid w:val="001A6910"/>
    <w:rPr>
      <w:sz w:val="24"/>
      <w:szCs w:val="24"/>
      <w:lang w:val="en-US" w:eastAsia="ru-RU" w:bidi="ar-SA"/>
    </w:rPr>
  </w:style>
  <w:style w:type="paragraph" w:customStyle="1" w:styleId="zag4">
    <w:name w:val="zag_4"/>
    <w:basedOn w:val="a0"/>
    <w:uiPriority w:val="99"/>
    <w:rsid w:val="001A6910"/>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0"/>
    <w:rsid w:val="001A6910"/>
    <w:rPr>
      <w:rFonts w:ascii="Arial" w:hAnsi="Arial" w:cs="Arial"/>
      <w:color w:val="000000"/>
    </w:rPr>
  </w:style>
  <w:style w:type="paragraph" w:customStyle="1" w:styleId="text2">
    <w:name w:val="text2"/>
    <w:basedOn w:val="a0"/>
    <w:rsid w:val="001A6910"/>
    <w:pPr>
      <w:ind w:left="566" w:right="793"/>
      <w:jc w:val="both"/>
    </w:pPr>
    <w:rPr>
      <w:color w:val="000000"/>
    </w:rPr>
  </w:style>
  <w:style w:type="paragraph" w:customStyle="1" w:styleId="11">
    <w:name w:val="Абзац списка1"/>
    <w:basedOn w:val="a0"/>
    <w:rsid w:val="001A6910"/>
    <w:pPr>
      <w:widowControl/>
      <w:autoSpaceDE/>
      <w:autoSpaceDN/>
      <w:adjustRightInd/>
      <w:ind w:left="720"/>
      <w:jc w:val="both"/>
    </w:pPr>
    <w:rPr>
      <w:rFonts w:ascii="Calibri" w:hAnsi="Calibri"/>
      <w:sz w:val="22"/>
      <w:szCs w:val="22"/>
      <w:lang w:val="ru-RU" w:eastAsia="en-US"/>
    </w:rPr>
  </w:style>
  <w:style w:type="paragraph" w:styleId="ab">
    <w:name w:val="Normal (Web)"/>
    <w:aliases w:val="Normal (Web) Char"/>
    <w:basedOn w:val="a0"/>
    <w:link w:val="ac"/>
    <w:uiPriority w:val="99"/>
    <w:rsid w:val="001A6910"/>
    <w:pPr>
      <w:widowControl/>
      <w:autoSpaceDE/>
      <w:autoSpaceDN/>
      <w:adjustRightInd/>
      <w:spacing w:before="100" w:beforeAutospacing="1" w:after="100" w:afterAutospacing="1"/>
    </w:pPr>
    <w:rPr>
      <w:rFonts w:eastAsia="Calibri"/>
      <w:lang w:val="x-none" w:eastAsia="x-none"/>
    </w:rPr>
  </w:style>
  <w:style w:type="character" w:customStyle="1" w:styleId="ac">
    <w:name w:val="Обычный (веб) Знак"/>
    <w:aliases w:val="Normal (Web) Char Знак"/>
    <w:link w:val="ab"/>
    <w:uiPriority w:val="99"/>
    <w:rsid w:val="002E28F8"/>
    <w:rPr>
      <w:rFonts w:eastAsia="Calibri"/>
      <w:sz w:val="24"/>
      <w:szCs w:val="24"/>
    </w:rPr>
  </w:style>
  <w:style w:type="character" w:styleId="ad">
    <w:name w:val="Emphasis"/>
    <w:qFormat/>
    <w:rsid w:val="001A6910"/>
    <w:rPr>
      <w:rFonts w:cs="Times New Roman"/>
      <w:i/>
      <w:iCs/>
    </w:rPr>
  </w:style>
  <w:style w:type="paragraph" w:styleId="ae">
    <w:name w:val="No Spacing"/>
    <w:link w:val="af"/>
    <w:uiPriority w:val="1"/>
    <w:qFormat/>
    <w:rsid w:val="001A6910"/>
    <w:pPr>
      <w:jc w:val="both"/>
    </w:pPr>
    <w:rPr>
      <w:rFonts w:eastAsia="Calibri"/>
      <w:sz w:val="24"/>
      <w:szCs w:val="24"/>
      <w:lang w:eastAsia="en-US"/>
    </w:rPr>
  </w:style>
  <w:style w:type="character" w:customStyle="1" w:styleId="af">
    <w:name w:val="Без интервала Знак"/>
    <w:link w:val="ae"/>
    <w:uiPriority w:val="1"/>
    <w:rsid w:val="002A4827"/>
    <w:rPr>
      <w:rFonts w:eastAsia="Calibri"/>
      <w:sz w:val="24"/>
      <w:szCs w:val="24"/>
      <w:lang w:val="ru-RU" w:eastAsia="en-US" w:bidi="ar-SA"/>
    </w:rPr>
  </w:style>
  <w:style w:type="paragraph" w:customStyle="1" w:styleId="Style20">
    <w:name w:val="Style20"/>
    <w:basedOn w:val="a0"/>
    <w:rsid w:val="001A6910"/>
    <w:pPr>
      <w:spacing w:line="240" w:lineRule="exact"/>
      <w:ind w:firstLine="288"/>
      <w:jc w:val="both"/>
    </w:pPr>
    <w:rPr>
      <w:rFonts w:ascii="Cambria" w:hAnsi="Cambria"/>
      <w:lang w:val="ru-RU"/>
    </w:rPr>
  </w:style>
  <w:style w:type="character" w:customStyle="1" w:styleId="FontStyle87">
    <w:name w:val="Font Style87"/>
    <w:rsid w:val="001A6910"/>
    <w:rPr>
      <w:rFonts w:ascii="Microsoft Sans Serif" w:hAnsi="Microsoft Sans Serif" w:cs="Microsoft Sans Serif"/>
      <w:sz w:val="16"/>
      <w:szCs w:val="16"/>
    </w:rPr>
  </w:style>
  <w:style w:type="character" w:styleId="af0">
    <w:name w:val="page number"/>
    <w:basedOn w:val="a1"/>
    <w:uiPriority w:val="99"/>
    <w:rsid w:val="001A6910"/>
  </w:style>
  <w:style w:type="paragraph" w:styleId="af1">
    <w:name w:val="Body Text"/>
    <w:basedOn w:val="a0"/>
    <w:link w:val="af2"/>
    <w:rsid w:val="001A6910"/>
    <w:pPr>
      <w:widowControl/>
      <w:overflowPunct w:val="0"/>
      <w:textAlignment w:val="baseline"/>
    </w:pPr>
    <w:rPr>
      <w:color w:val="000000"/>
      <w:sz w:val="28"/>
      <w:lang w:val="ru-RU"/>
    </w:rPr>
  </w:style>
  <w:style w:type="character" w:customStyle="1" w:styleId="af2">
    <w:name w:val="Основной текст Знак"/>
    <w:link w:val="af1"/>
    <w:locked/>
    <w:rsid w:val="001A6910"/>
    <w:rPr>
      <w:color w:val="000000"/>
      <w:sz w:val="28"/>
      <w:szCs w:val="24"/>
      <w:lang w:val="ru-RU" w:eastAsia="ru-RU" w:bidi="ar-SA"/>
    </w:rPr>
  </w:style>
  <w:style w:type="paragraph" w:customStyle="1" w:styleId="Style5">
    <w:name w:val="Style5"/>
    <w:basedOn w:val="a0"/>
    <w:rsid w:val="001A6910"/>
    <w:pPr>
      <w:spacing w:line="331" w:lineRule="exact"/>
      <w:ind w:firstLine="120"/>
      <w:jc w:val="both"/>
    </w:pPr>
    <w:rPr>
      <w:rFonts w:ascii="Calibri" w:hAnsi="Calibri"/>
      <w:lang w:val="ru-RU"/>
    </w:rPr>
  </w:style>
  <w:style w:type="paragraph" w:customStyle="1" w:styleId="Style7">
    <w:name w:val="Style7"/>
    <w:basedOn w:val="a0"/>
    <w:rsid w:val="001A6910"/>
    <w:pPr>
      <w:spacing w:line="341" w:lineRule="exact"/>
      <w:ind w:firstLine="859"/>
      <w:jc w:val="both"/>
    </w:pPr>
    <w:rPr>
      <w:rFonts w:ascii="Calibri" w:hAnsi="Calibri"/>
      <w:lang w:val="ru-RU"/>
    </w:rPr>
  </w:style>
  <w:style w:type="character" w:customStyle="1" w:styleId="FontStyle85">
    <w:name w:val="Font Style85"/>
    <w:rsid w:val="001A6910"/>
    <w:rPr>
      <w:rFonts w:ascii="Times New Roman" w:hAnsi="Times New Roman" w:cs="Times New Roman"/>
      <w:sz w:val="22"/>
      <w:szCs w:val="22"/>
    </w:rPr>
  </w:style>
  <w:style w:type="character" w:customStyle="1" w:styleId="FontStyle100">
    <w:name w:val="Font Style100"/>
    <w:rsid w:val="001A6910"/>
    <w:rPr>
      <w:rFonts w:ascii="Calibri" w:hAnsi="Calibri" w:cs="Calibri"/>
      <w:sz w:val="26"/>
      <w:szCs w:val="26"/>
    </w:rPr>
  </w:style>
  <w:style w:type="character" w:customStyle="1" w:styleId="FontStyle101">
    <w:name w:val="Font Style101"/>
    <w:rsid w:val="001A6910"/>
    <w:rPr>
      <w:rFonts w:ascii="Calibri" w:hAnsi="Calibri" w:cs="Calibri"/>
      <w:b/>
      <w:bCs/>
      <w:sz w:val="26"/>
      <w:szCs w:val="26"/>
    </w:rPr>
  </w:style>
  <w:style w:type="paragraph" w:styleId="af3">
    <w:name w:val="Body Text Indent"/>
    <w:basedOn w:val="a0"/>
    <w:link w:val="af4"/>
    <w:rsid w:val="001A6910"/>
    <w:pPr>
      <w:widowControl/>
      <w:autoSpaceDE/>
      <w:autoSpaceDN/>
      <w:adjustRightInd/>
      <w:spacing w:after="120" w:line="276" w:lineRule="auto"/>
      <w:ind w:left="283"/>
    </w:pPr>
    <w:rPr>
      <w:rFonts w:ascii="Calibri" w:eastAsia="Calibri" w:hAnsi="Calibri"/>
      <w:sz w:val="22"/>
      <w:szCs w:val="22"/>
      <w:lang w:val="ru-RU" w:eastAsia="en-US"/>
    </w:rPr>
  </w:style>
  <w:style w:type="character" w:customStyle="1" w:styleId="af4">
    <w:name w:val="Основной текст с отступом Знак"/>
    <w:link w:val="af3"/>
    <w:locked/>
    <w:rsid w:val="001A6910"/>
    <w:rPr>
      <w:rFonts w:ascii="Calibri" w:eastAsia="Calibri" w:hAnsi="Calibri"/>
      <w:sz w:val="22"/>
      <w:szCs w:val="22"/>
      <w:lang w:val="ru-RU" w:eastAsia="en-US" w:bidi="ar-SA"/>
    </w:rPr>
  </w:style>
  <w:style w:type="paragraph" w:styleId="21">
    <w:name w:val="Body Text 2"/>
    <w:basedOn w:val="a0"/>
    <w:link w:val="22"/>
    <w:rsid w:val="001A6910"/>
    <w:pPr>
      <w:spacing w:after="120" w:line="480" w:lineRule="auto"/>
    </w:pPr>
  </w:style>
  <w:style w:type="character" w:customStyle="1" w:styleId="22">
    <w:name w:val="Основной текст 2 Знак"/>
    <w:link w:val="21"/>
    <w:locked/>
    <w:rsid w:val="001A6910"/>
    <w:rPr>
      <w:sz w:val="24"/>
      <w:szCs w:val="24"/>
      <w:lang w:val="en-US" w:eastAsia="ru-RU" w:bidi="ar-SA"/>
    </w:rPr>
  </w:style>
  <w:style w:type="character" w:styleId="af5">
    <w:name w:val="Hyperlink"/>
    <w:rsid w:val="001A6910"/>
    <w:rPr>
      <w:color w:val="0000FF"/>
      <w:u w:val="single"/>
    </w:rPr>
  </w:style>
  <w:style w:type="table" w:styleId="af6">
    <w:name w:val="Table Grid"/>
    <w:basedOn w:val="a2"/>
    <w:uiPriority w:val="59"/>
    <w:rsid w:val="001A6910"/>
    <w:pPr>
      <w:widowControl w:val="0"/>
      <w:autoSpaceDE w:val="0"/>
      <w:autoSpaceDN w:val="0"/>
      <w:adjustRightInd w:val="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7">
    <w:name w:val="МОН Знак"/>
    <w:link w:val="af8"/>
    <w:locked/>
    <w:rsid w:val="001A6910"/>
    <w:rPr>
      <w:sz w:val="28"/>
      <w:szCs w:val="24"/>
      <w:lang w:val="ru-RU" w:eastAsia="ru-RU" w:bidi="ar-SA"/>
    </w:rPr>
  </w:style>
  <w:style w:type="paragraph" w:customStyle="1" w:styleId="af8">
    <w:name w:val="МОН"/>
    <w:basedOn w:val="a0"/>
    <w:link w:val="af7"/>
    <w:rsid w:val="001A6910"/>
    <w:pPr>
      <w:widowControl/>
      <w:autoSpaceDE/>
      <w:autoSpaceDN/>
      <w:adjustRightInd/>
      <w:spacing w:line="360" w:lineRule="auto"/>
      <w:ind w:firstLine="709"/>
      <w:jc w:val="both"/>
    </w:pPr>
    <w:rPr>
      <w:sz w:val="28"/>
      <w:lang w:val="ru-RU"/>
    </w:rPr>
  </w:style>
  <w:style w:type="character" w:customStyle="1" w:styleId="15">
    <w:name w:val="Знак15"/>
    <w:locked/>
    <w:rsid w:val="001A6910"/>
    <w:rPr>
      <w:rFonts w:eastAsia="MS Mincho"/>
      <w:b/>
      <w:bCs/>
      <w:color w:val="993300"/>
      <w:sz w:val="28"/>
      <w:szCs w:val="28"/>
      <w:u w:color="FF9900"/>
      <w:lang w:val="ru-RU" w:eastAsia="ru-RU" w:bidi="ar-SA"/>
    </w:rPr>
  </w:style>
  <w:style w:type="character" w:customStyle="1" w:styleId="81">
    <w:name w:val="Знак8"/>
    <w:locked/>
    <w:rsid w:val="001A6910"/>
    <w:rPr>
      <w:rFonts w:ascii="Monotype Corsiva" w:eastAsia="Calibri" w:hAnsi="Monotype Corsiva" w:cs="Monotype Corsiva"/>
      <w:b/>
      <w:bCs/>
      <w:color w:val="993300"/>
      <w:sz w:val="48"/>
      <w:szCs w:val="48"/>
      <w:u w:color="FF9900"/>
      <w:effect w:val="none"/>
      <w:lang w:val="ru-RU" w:eastAsia="ru-RU" w:bidi="ar-SA"/>
    </w:rPr>
  </w:style>
  <w:style w:type="character" w:customStyle="1" w:styleId="61">
    <w:name w:val="Знак6"/>
    <w:locked/>
    <w:rsid w:val="001A6910"/>
    <w:rPr>
      <w:rFonts w:ascii="Monotype Corsiva" w:eastAsia="Calibri" w:hAnsi="Monotype Corsiva" w:cs="Monotype Corsiva"/>
      <w:b/>
      <w:bCs/>
      <w:color w:val="993300"/>
      <w:sz w:val="48"/>
      <w:szCs w:val="48"/>
      <w:u w:color="FF9900"/>
      <w:effect w:val="none"/>
      <w:lang w:val="ru-RU" w:eastAsia="ru-RU" w:bidi="ar-SA"/>
    </w:rPr>
  </w:style>
  <w:style w:type="paragraph" w:styleId="af9">
    <w:name w:val="Plain Text"/>
    <w:basedOn w:val="a0"/>
    <w:link w:val="afa"/>
    <w:uiPriority w:val="99"/>
    <w:rsid w:val="001A6910"/>
    <w:pPr>
      <w:widowControl/>
      <w:autoSpaceDE/>
      <w:autoSpaceDN/>
      <w:adjustRightInd/>
    </w:pPr>
    <w:rPr>
      <w:rFonts w:ascii="Courier New" w:eastAsia="Calibri" w:hAnsi="Courier New" w:cs="Courier New"/>
      <w:u w:color="FF9900"/>
      <w:lang w:val="ru-RU"/>
    </w:rPr>
  </w:style>
  <w:style w:type="character" w:customStyle="1" w:styleId="afa">
    <w:name w:val="Текст Знак"/>
    <w:link w:val="af9"/>
    <w:uiPriority w:val="99"/>
    <w:locked/>
    <w:rsid w:val="001A6910"/>
    <w:rPr>
      <w:rFonts w:ascii="Courier New" w:eastAsia="Calibri" w:hAnsi="Courier New" w:cs="Courier New"/>
      <w:sz w:val="24"/>
      <w:szCs w:val="24"/>
      <w:u w:color="FF9900"/>
      <w:lang w:val="ru-RU" w:eastAsia="ru-RU" w:bidi="ar-SA"/>
    </w:rPr>
  </w:style>
  <w:style w:type="paragraph" w:styleId="23">
    <w:name w:val="Body Text Indent 2"/>
    <w:basedOn w:val="a0"/>
    <w:link w:val="24"/>
    <w:rsid w:val="001A6910"/>
    <w:pPr>
      <w:widowControl/>
      <w:autoSpaceDE/>
      <w:autoSpaceDN/>
      <w:adjustRightInd/>
      <w:ind w:left="360"/>
      <w:jc w:val="both"/>
    </w:pPr>
    <w:rPr>
      <w:rFonts w:eastAsia="MS Mincho"/>
      <w:sz w:val="28"/>
      <w:szCs w:val="28"/>
      <w:u w:color="FF9900"/>
      <w:lang w:val="ru-RU"/>
    </w:rPr>
  </w:style>
  <w:style w:type="character" w:customStyle="1" w:styleId="24">
    <w:name w:val="Основной текст с отступом 2 Знак"/>
    <w:link w:val="23"/>
    <w:locked/>
    <w:rsid w:val="001A6910"/>
    <w:rPr>
      <w:rFonts w:eastAsia="MS Mincho"/>
      <w:sz w:val="28"/>
      <w:szCs w:val="28"/>
      <w:u w:color="FF9900"/>
      <w:lang w:val="ru-RU" w:eastAsia="ru-RU" w:bidi="ar-SA"/>
    </w:rPr>
  </w:style>
  <w:style w:type="paragraph" w:styleId="31">
    <w:name w:val="Body Text 3"/>
    <w:basedOn w:val="a0"/>
    <w:link w:val="32"/>
    <w:rsid w:val="001A6910"/>
    <w:pPr>
      <w:widowControl/>
      <w:autoSpaceDE/>
      <w:autoSpaceDN/>
      <w:adjustRightInd/>
    </w:pPr>
    <w:rPr>
      <w:rFonts w:eastAsia="Calibri"/>
      <w:b/>
      <w:bCs/>
      <w:sz w:val="28"/>
      <w:szCs w:val="28"/>
      <w:u w:color="FF9900"/>
      <w:lang w:val="ru-RU"/>
    </w:rPr>
  </w:style>
  <w:style w:type="paragraph" w:styleId="33">
    <w:name w:val="Body Text Indent 3"/>
    <w:basedOn w:val="a0"/>
    <w:rsid w:val="001A6910"/>
    <w:pPr>
      <w:widowControl/>
      <w:autoSpaceDE/>
      <w:autoSpaceDN/>
      <w:adjustRightInd/>
      <w:ind w:firstLine="708"/>
      <w:jc w:val="both"/>
    </w:pPr>
    <w:rPr>
      <w:rFonts w:eastAsia="Calibri"/>
      <w:color w:val="000000"/>
      <w:sz w:val="28"/>
      <w:szCs w:val="28"/>
      <w:u w:color="FF9900"/>
      <w:lang w:val="ru-RU"/>
    </w:rPr>
  </w:style>
  <w:style w:type="paragraph" w:styleId="afb">
    <w:name w:val="Title"/>
    <w:basedOn w:val="a0"/>
    <w:link w:val="afc"/>
    <w:qFormat/>
    <w:rsid w:val="001A6910"/>
    <w:pPr>
      <w:widowControl/>
      <w:autoSpaceDE/>
      <w:autoSpaceDN/>
      <w:adjustRightInd/>
      <w:jc w:val="center"/>
    </w:pPr>
    <w:rPr>
      <w:rFonts w:eastAsia="Calibri"/>
      <w:b/>
      <w:bCs/>
      <w:u w:color="FF9900"/>
      <w:lang w:val="x-none" w:eastAsia="x-none"/>
    </w:rPr>
  </w:style>
  <w:style w:type="character" w:customStyle="1" w:styleId="afc">
    <w:name w:val="Название Знак"/>
    <w:link w:val="afb"/>
    <w:rsid w:val="00B90081"/>
    <w:rPr>
      <w:rFonts w:eastAsia="Calibri"/>
      <w:b/>
      <w:bCs/>
      <w:sz w:val="24"/>
      <w:szCs w:val="24"/>
      <w:u w:color="FF9900"/>
    </w:rPr>
  </w:style>
  <w:style w:type="character" w:customStyle="1" w:styleId="25">
    <w:name w:val="Знак Знак2"/>
    <w:rsid w:val="001A6910"/>
    <w:rPr>
      <w:sz w:val="28"/>
      <w:szCs w:val="24"/>
      <w:lang w:val="ru-RU" w:eastAsia="ru-RU" w:bidi="ar-SA"/>
    </w:rPr>
  </w:style>
  <w:style w:type="character" w:customStyle="1" w:styleId="12">
    <w:name w:val="Знак Знак1"/>
    <w:rsid w:val="001A6910"/>
    <w:rPr>
      <w:rFonts w:ascii="Calibri" w:eastAsia="Calibri" w:hAnsi="Calibri"/>
      <w:sz w:val="22"/>
      <w:szCs w:val="22"/>
      <w:lang w:val="ru-RU" w:eastAsia="en-US" w:bidi="ar-SA"/>
    </w:rPr>
  </w:style>
  <w:style w:type="character" w:customStyle="1" w:styleId="postbody">
    <w:name w:val="postbody"/>
    <w:basedOn w:val="a1"/>
    <w:rsid w:val="001A6910"/>
  </w:style>
  <w:style w:type="paragraph" w:styleId="afd">
    <w:name w:val="List Paragraph"/>
    <w:basedOn w:val="a0"/>
    <w:link w:val="afe"/>
    <w:uiPriority w:val="34"/>
    <w:qFormat/>
    <w:rsid w:val="001A6910"/>
    <w:pPr>
      <w:widowControl/>
      <w:autoSpaceDE/>
      <w:autoSpaceDN/>
      <w:adjustRightInd/>
      <w:spacing w:after="200" w:line="276" w:lineRule="auto"/>
      <w:ind w:left="720"/>
      <w:contextualSpacing/>
    </w:pPr>
    <w:rPr>
      <w:rFonts w:ascii="Calibri" w:eastAsia="Calibri" w:hAnsi="Calibri"/>
      <w:sz w:val="22"/>
      <w:szCs w:val="22"/>
      <w:lang w:val="x-none" w:eastAsia="en-US"/>
    </w:rPr>
  </w:style>
  <w:style w:type="character" w:customStyle="1" w:styleId="afe">
    <w:name w:val="Абзац списка Знак"/>
    <w:link w:val="afd"/>
    <w:uiPriority w:val="34"/>
    <w:locked/>
    <w:rsid w:val="002E28F8"/>
    <w:rPr>
      <w:rFonts w:ascii="Calibri" w:eastAsia="Calibri" w:hAnsi="Calibri"/>
      <w:sz w:val="22"/>
      <w:szCs w:val="22"/>
      <w:lang w:eastAsia="en-US"/>
    </w:rPr>
  </w:style>
  <w:style w:type="character" w:customStyle="1" w:styleId="aff">
    <w:name w:val="Знак Знак"/>
    <w:rsid w:val="001A6910"/>
    <w:rPr>
      <w:sz w:val="28"/>
      <w:lang w:val="ru-RU" w:eastAsia="ru-RU" w:bidi="ar-SA"/>
    </w:rPr>
  </w:style>
  <w:style w:type="paragraph" w:customStyle="1" w:styleId="13">
    <w:name w:val="заголовок 1"/>
    <w:basedOn w:val="a0"/>
    <w:next w:val="a0"/>
    <w:rsid w:val="001A6910"/>
    <w:pPr>
      <w:keepNext/>
      <w:widowControl/>
      <w:spacing w:before="240" w:after="60"/>
    </w:pPr>
    <w:rPr>
      <w:rFonts w:ascii="Arial" w:eastAsia="Calibri" w:hAnsi="Arial" w:cs="Arial"/>
      <w:b/>
      <w:bCs/>
      <w:kern w:val="28"/>
      <w:sz w:val="28"/>
      <w:szCs w:val="28"/>
      <w:lang w:val="ru-RU"/>
    </w:rPr>
  </w:style>
  <w:style w:type="paragraph" w:customStyle="1" w:styleId="26">
    <w:name w:val="заголовок 2"/>
    <w:basedOn w:val="a0"/>
    <w:next w:val="a0"/>
    <w:rsid w:val="001A6910"/>
    <w:pPr>
      <w:keepNext/>
      <w:widowControl/>
      <w:spacing w:before="240" w:after="60"/>
    </w:pPr>
    <w:rPr>
      <w:rFonts w:ascii="Arial" w:eastAsia="Calibri" w:hAnsi="Arial" w:cs="Arial"/>
      <w:b/>
      <w:bCs/>
      <w:i/>
      <w:iCs/>
      <w:lang w:val="ru-RU"/>
    </w:rPr>
  </w:style>
  <w:style w:type="paragraph" w:customStyle="1" w:styleId="34">
    <w:name w:val="заголовок 3"/>
    <w:basedOn w:val="a0"/>
    <w:next w:val="a0"/>
    <w:rsid w:val="001A6910"/>
    <w:pPr>
      <w:keepNext/>
      <w:widowControl/>
      <w:spacing w:before="240" w:after="60"/>
    </w:pPr>
    <w:rPr>
      <w:rFonts w:ascii="Arial" w:eastAsia="Calibri" w:hAnsi="Arial" w:cs="Arial"/>
      <w:lang w:val="ru-RU"/>
    </w:rPr>
  </w:style>
  <w:style w:type="paragraph" w:customStyle="1" w:styleId="27">
    <w:name w:val="çàãîëîâîê 2"/>
    <w:basedOn w:val="a0"/>
    <w:next w:val="a0"/>
    <w:rsid w:val="001A6910"/>
    <w:pPr>
      <w:keepNext/>
      <w:widowControl/>
      <w:spacing w:before="240" w:after="60"/>
    </w:pPr>
    <w:rPr>
      <w:rFonts w:ascii="Arial" w:hAnsi="Arial" w:cs="Arial"/>
      <w:b/>
      <w:bCs/>
      <w:i/>
      <w:iCs/>
      <w:lang w:val="ru-RU"/>
    </w:rPr>
  </w:style>
  <w:style w:type="paragraph" w:customStyle="1" w:styleId="Style2">
    <w:name w:val="Style2"/>
    <w:basedOn w:val="a0"/>
    <w:rsid w:val="001A6910"/>
    <w:pPr>
      <w:spacing w:line="341" w:lineRule="exact"/>
      <w:jc w:val="center"/>
    </w:pPr>
    <w:rPr>
      <w:lang w:val="ru-RU"/>
    </w:rPr>
  </w:style>
  <w:style w:type="paragraph" w:customStyle="1" w:styleId="Style3">
    <w:name w:val="Style3"/>
    <w:basedOn w:val="a0"/>
    <w:uiPriority w:val="99"/>
    <w:rsid w:val="001A6910"/>
    <w:pPr>
      <w:spacing w:line="265" w:lineRule="exact"/>
      <w:ind w:firstLine="312"/>
      <w:jc w:val="both"/>
    </w:pPr>
    <w:rPr>
      <w:lang w:val="ru-RU"/>
    </w:rPr>
  </w:style>
  <w:style w:type="character" w:customStyle="1" w:styleId="FontStyle11">
    <w:name w:val="Font Style11"/>
    <w:uiPriority w:val="99"/>
    <w:rsid w:val="001A6910"/>
    <w:rPr>
      <w:rFonts w:ascii="Times New Roman" w:hAnsi="Times New Roman" w:cs="Times New Roman"/>
      <w:i/>
      <w:iCs/>
      <w:sz w:val="22"/>
      <w:szCs w:val="22"/>
    </w:rPr>
  </w:style>
  <w:style w:type="character" w:customStyle="1" w:styleId="FontStyle12">
    <w:name w:val="Font Style12"/>
    <w:uiPriority w:val="99"/>
    <w:rsid w:val="001A6910"/>
    <w:rPr>
      <w:rFonts w:ascii="Times New Roman" w:hAnsi="Times New Roman" w:cs="Times New Roman"/>
      <w:b/>
      <w:bCs/>
      <w:i/>
      <w:iCs/>
      <w:sz w:val="22"/>
      <w:szCs w:val="22"/>
    </w:rPr>
  </w:style>
  <w:style w:type="character" w:customStyle="1" w:styleId="FontStyle13">
    <w:name w:val="Font Style13"/>
    <w:uiPriority w:val="99"/>
    <w:rsid w:val="001A6910"/>
    <w:rPr>
      <w:rFonts w:ascii="Calibri" w:hAnsi="Calibri" w:cs="Calibri"/>
      <w:sz w:val="34"/>
      <w:szCs w:val="34"/>
    </w:rPr>
  </w:style>
  <w:style w:type="character" w:customStyle="1" w:styleId="FontStyle14">
    <w:name w:val="Font Style14"/>
    <w:uiPriority w:val="99"/>
    <w:rsid w:val="001A6910"/>
    <w:rPr>
      <w:rFonts w:ascii="Times New Roman" w:hAnsi="Times New Roman" w:cs="Times New Roman"/>
      <w:sz w:val="22"/>
      <w:szCs w:val="22"/>
    </w:rPr>
  </w:style>
  <w:style w:type="character" w:customStyle="1" w:styleId="91">
    <w:name w:val="Знак9"/>
    <w:rsid w:val="001A6910"/>
    <w:rPr>
      <w:rFonts w:eastAsia="Calibri"/>
      <w:color w:val="000000"/>
      <w:sz w:val="28"/>
      <w:szCs w:val="28"/>
      <w:u w:color="FF9900"/>
      <w:lang w:val="ru-RU" w:eastAsia="ru-RU" w:bidi="ar-SA"/>
    </w:rPr>
  </w:style>
  <w:style w:type="character" w:styleId="aff0">
    <w:name w:val="Strong"/>
    <w:qFormat/>
    <w:rsid w:val="001A6910"/>
    <w:rPr>
      <w:b/>
      <w:bCs/>
    </w:rPr>
  </w:style>
  <w:style w:type="paragraph" w:customStyle="1" w:styleId="Style11">
    <w:name w:val="Style11"/>
    <w:basedOn w:val="a0"/>
    <w:rsid w:val="001A6910"/>
    <w:pPr>
      <w:spacing w:line="342" w:lineRule="exact"/>
      <w:ind w:firstLine="706"/>
      <w:jc w:val="both"/>
    </w:pPr>
    <w:rPr>
      <w:rFonts w:ascii="Calibri" w:hAnsi="Calibri"/>
      <w:lang w:val="ru-RU"/>
    </w:rPr>
  </w:style>
  <w:style w:type="paragraph" w:customStyle="1" w:styleId="Style1">
    <w:name w:val="Style1"/>
    <w:basedOn w:val="a0"/>
    <w:uiPriority w:val="99"/>
    <w:rsid w:val="006035A2"/>
    <w:rPr>
      <w:rFonts w:ascii="Calibri" w:hAnsi="Calibri"/>
      <w:lang w:val="ru-RU"/>
    </w:rPr>
  </w:style>
  <w:style w:type="character" w:customStyle="1" w:styleId="FontStyle99">
    <w:name w:val="Font Style99"/>
    <w:rsid w:val="006035A2"/>
    <w:rPr>
      <w:rFonts w:ascii="Calibri" w:hAnsi="Calibri" w:cs="Calibri"/>
      <w:sz w:val="20"/>
      <w:szCs w:val="20"/>
    </w:rPr>
  </w:style>
  <w:style w:type="paragraph" w:styleId="aff1">
    <w:name w:val="footnote text"/>
    <w:basedOn w:val="a0"/>
    <w:link w:val="aff2"/>
    <w:rsid w:val="00347D99"/>
    <w:pPr>
      <w:widowControl/>
      <w:autoSpaceDE/>
      <w:autoSpaceDN/>
      <w:adjustRightInd/>
    </w:pPr>
    <w:rPr>
      <w:sz w:val="20"/>
      <w:szCs w:val="20"/>
      <w:lang w:val="ru-RU"/>
    </w:rPr>
  </w:style>
  <w:style w:type="character" w:customStyle="1" w:styleId="aff2">
    <w:name w:val="Текст сноски Знак"/>
    <w:link w:val="aff1"/>
    <w:rsid w:val="002E28F8"/>
  </w:style>
  <w:style w:type="paragraph" w:customStyle="1" w:styleId="82">
    <w:name w:val="заголовок 8"/>
    <w:basedOn w:val="a0"/>
    <w:next w:val="a0"/>
    <w:rsid w:val="00347D99"/>
    <w:pPr>
      <w:keepNext/>
      <w:widowControl/>
      <w:adjustRightInd/>
    </w:pPr>
    <w:rPr>
      <w:i/>
      <w:iCs/>
      <w:lang w:val="ru-RU"/>
    </w:rPr>
  </w:style>
  <w:style w:type="paragraph" w:customStyle="1" w:styleId="62">
    <w:name w:val="заголовок 6"/>
    <w:basedOn w:val="a0"/>
    <w:next w:val="a0"/>
    <w:rsid w:val="00347D99"/>
    <w:pPr>
      <w:keepNext/>
      <w:widowControl/>
      <w:adjustRightInd/>
    </w:pPr>
    <w:rPr>
      <w:lang w:val="ru-RU"/>
    </w:rPr>
  </w:style>
  <w:style w:type="paragraph" w:customStyle="1" w:styleId="71">
    <w:name w:val="заголовок 7"/>
    <w:basedOn w:val="a0"/>
    <w:next w:val="a0"/>
    <w:rsid w:val="00347D99"/>
    <w:pPr>
      <w:keepNext/>
      <w:widowControl/>
      <w:adjustRightInd/>
      <w:jc w:val="both"/>
    </w:pPr>
    <w:rPr>
      <w:b/>
      <w:bCs/>
      <w:lang w:val="ru-RU"/>
    </w:rPr>
  </w:style>
  <w:style w:type="paragraph" w:customStyle="1" w:styleId="41">
    <w:name w:val="заголовок 4"/>
    <w:basedOn w:val="a0"/>
    <w:next w:val="a0"/>
    <w:rsid w:val="00347D99"/>
    <w:pPr>
      <w:keepNext/>
      <w:widowControl/>
      <w:adjustRightInd/>
      <w:jc w:val="both"/>
    </w:pPr>
    <w:rPr>
      <w:i/>
      <w:iCs/>
      <w:sz w:val="28"/>
      <w:szCs w:val="28"/>
      <w:lang w:val="ru-RU"/>
    </w:rPr>
  </w:style>
  <w:style w:type="paragraph" w:customStyle="1" w:styleId="Style46">
    <w:name w:val="Style46"/>
    <w:basedOn w:val="a0"/>
    <w:rsid w:val="00347D99"/>
    <w:pPr>
      <w:spacing w:line="240" w:lineRule="exact"/>
      <w:ind w:firstLine="283"/>
      <w:jc w:val="both"/>
    </w:pPr>
    <w:rPr>
      <w:rFonts w:ascii="Cambria" w:hAnsi="Cambria"/>
      <w:lang w:val="ru-RU"/>
    </w:rPr>
  </w:style>
  <w:style w:type="character" w:customStyle="1" w:styleId="FontStyle86">
    <w:name w:val="Font Style86"/>
    <w:rsid w:val="00347D99"/>
    <w:rPr>
      <w:rFonts w:ascii="Microsoft Sans Serif" w:hAnsi="Microsoft Sans Serif" w:cs="Microsoft Sans Serif"/>
      <w:sz w:val="14"/>
      <w:szCs w:val="14"/>
    </w:rPr>
  </w:style>
  <w:style w:type="character" w:customStyle="1" w:styleId="FontStyle92">
    <w:name w:val="Font Style92"/>
    <w:rsid w:val="00347D99"/>
    <w:rPr>
      <w:rFonts w:ascii="Arial" w:hAnsi="Arial" w:cs="Arial"/>
      <w:b/>
      <w:bCs/>
      <w:sz w:val="18"/>
      <w:szCs w:val="18"/>
    </w:rPr>
  </w:style>
  <w:style w:type="character" w:customStyle="1" w:styleId="FontStyle94">
    <w:name w:val="Font Style94"/>
    <w:rsid w:val="00347D99"/>
    <w:rPr>
      <w:rFonts w:ascii="Arial" w:hAnsi="Arial" w:cs="Arial"/>
      <w:sz w:val="18"/>
      <w:szCs w:val="18"/>
    </w:rPr>
  </w:style>
  <w:style w:type="paragraph" w:customStyle="1" w:styleId="fr1">
    <w:name w:val="fr1"/>
    <w:basedOn w:val="a0"/>
    <w:rsid w:val="00347D99"/>
    <w:pPr>
      <w:widowControl/>
      <w:autoSpaceDE/>
      <w:autoSpaceDN/>
      <w:adjustRightInd/>
      <w:spacing w:before="100" w:beforeAutospacing="1" w:after="100" w:afterAutospacing="1"/>
    </w:pPr>
    <w:rPr>
      <w:lang w:val="ru-RU"/>
    </w:rPr>
  </w:style>
  <w:style w:type="paragraph" w:customStyle="1" w:styleId="xl26">
    <w:name w:val="xl26"/>
    <w:basedOn w:val="a0"/>
    <w:rsid w:val="00347D99"/>
    <w:pPr>
      <w:widowControl/>
      <w:autoSpaceDE/>
      <w:autoSpaceDN/>
      <w:adjustRightInd/>
      <w:spacing w:before="100" w:beforeAutospacing="1" w:after="100" w:afterAutospacing="1"/>
      <w:jc w:val="center"/>
    </w:pPr>
    <w:rPr>
      <w:rFonts w:ascii="Arial CYR" w:eastAsia="Arial Unicode MS" w:hAnsi="Arial CYR" w:cs="Arial CYR"/>
      <w:b/>
      <w:bCs/>
      <w:lang w:val="ru-RU"/>
    </w:rPr>
  </w:style>
  <w:style w:type="character" w:styleId="aff3">
    <w:name w:val="FollowedHyperlink"/>
    <w:uiPriority w:val="99"/>
    <w:rsid w:val="00347D99"/>
    <w:rPr>
      <w:color w:val="800080"/>
      <w:u w:val="single"/>
    </w:rPr>
  </w:style>
  <w:style w:type="paragraph" w:customStyle="1" w:styleId="style6">
    <w:name w:val="style6"/>
    <w:basedOn w:val="a0"/>
    <w:rsid w:val="00347D99"/>
    <w:pPr>
      <w:widowControl/>
      <w:autoSpaceDE/>
      <w:autoSpaceDN/>
      <w:adjustRightInd/>
      <w:spacing w:before="100" w:beforeAutospacing="1" w:after="100" w:afterAutospacing="1"/>
    </w:pPr>
    <w:rPr>
      <w:rFonts w:eastAsia="Calibri"/>
      <w:lang w:val="ru-RU"/>
    </w:rPr>
  </w:style>
  <w:style w:type="paragraph" w:customStyle="1" w:styleId="style70">
    <w:name w:val="style7"/>
    <w:basedOn w:val="a0"/>
    <w:rsid w:val="00347D99"/>
    <w:pPr>
      <w:widowControl/>
      <w:autoSpaceDE/>
      <w:autoSpaceDN/>
      <w:adjustRightInd/>
      <w:spacing w:before="100" w:beforeAutospacing="1" w:after="100" w:afterAutospacing="1"/>
    </w:pPr>
    <w:rPr>
      <w:rFonts w:eastAsia="Calibri"/>
      <w:lang w:val="ru-RU"/>
    </w:rPr>
  </w:style>
  <w:style w:type="character" w:customStyle="1" w:styleId="fontstyle18">
    <w:name w:val="fontstyle18"/>
    <w:rsid w:val="00347D99"/>
    <w:rPr>
      <w:rFonts w:ascii="Times New Roman" w:hAnsi="Times New Roman" w:cs="Times New Roman" w:hint="default"/>
    </w:rPr>
  </w:style>
  <w:style w:type="character" w:customStyle="1" w:styleId="fontstyle20">
    <w:name w:val="fontstyle20"/>
    <w:rsid w:val="00347D99"/>
    <w:rPr>
      <w:rFonts w:ascii="Times New Roman" w:hAnsi="Times New Roman" w:cs="Times New Roman" w:hint="default"/>
    </w:rPr>
  </w:style>
  <w:style w:type="paragraph" w:customStyle="1" w:styleId="western">
    <w:name w:val="western"/>
    <w:basedOn w:val="a0"/>
    <w:rsid w:val="002A4827"/>
    <w:pPr>
      <w:widowControl/>
      <w:autoSpaceDE/>
      <w:autoSpaceDN/>
      <w:adjustRightInd/>
      <w:spacing w:before="100" w:beforeAutospacing="1" w:after="115"/>
    </w:pPr>
    <w:rPr>
      <w:color w:val="000000"/>
      <w:lang w:val="ru-RU"/>
    </w:rPr>
  </w:style>
  <w:style w:type="paragraph" w:customStyle="1" w:styleId="u-2-msonormal">
    <w:name w:val="u-2-msonormal"/>
    <w:basedOn w:val="a0"/>
    <w:rsid w:val="002A4827"/>
    <w:pPr>
      <w:widowControl/>
      <w:autoSpaceDE/>
      <w:autoSpaceDN/>
      <w:adjustRightInd/>
      <w:spacing w:before="100" w:beforeAutospacing="1" w:after="100" w:afterAutospacing="1"/>
    </w:pPr>
    <w:rPr>
      <w:lang w:val="ru-RU"/>
    </w:rPr>
  </w:style>
  <w:style w:type="paragraph" w:customStyle="1" w:styleId="msg-header-from">
    <w:name w:val="msg-header-from"/>
    <w:basedOn w:val="a0"/>
    <w:rsid w:val="002A4827"/>
    <w:pPr>
      <w:widowControl/>
      <w:autoSpaceDE/>
      <w:autoSpaceDN/>
      <w:adjustRightInd/>
      <w:spacing w:before="100" w:beforeAutospacing="1" w:after="100" w:afterAutospacing="1"/>
    </w:pPr>
    <w:rPr>
      <w:lang w:val="ru-RU"/>
    </w:rPr>
  </w:style>
  <w:style w:type="paragraph" w:styleId="28">
    <w:name w:val="List 2"/>
    <w:basedOn w:val="a0"/>
    <w:rsid w:val="00AD4886"/>
    <w:pPr>
      <w:widowControl/>
      <w:autoSpaceDE/>
      <w:autoSpaceDN/>
      <w:adjustRightInd/>
      <w:ind w:left="566" w:hanging="283"/>
    </w:pPr>
    <w:rPr>
      <w:lang w:val="ru-RU"/>
    </w:rPr>
  </w:style>
  <w:style w:type="paragraph" w:customStyle="1" w:styleId="Style4">
    <w:name w:val="Style4"/>
    <w:basedOn w:val="a0"/>
    <w:rsid w:val="00326C90"/>
    <w:pPr>
      <w:spacing w:line="244" w:lineRule="exact"/>
      <w:ind w:firstLine="331"/>
      <w:jc w:val="both"/>
    </w:pPr>
    <w:rPr>
      <w:lang w:val="ru-RU"/>
    </w:rPr>
  </w:style>
  <w:style w:type="character" w:customStyle="1" w:styleId="ebody">
    <w:name w:val="ebody"/>
    <w:basedOn w:val="a1"/>
    <w:rsid w:val="00F22186"/>
  </w:style>
  <w:style w:type="character" w:customStyle="1" w:styleId="18">
    <w:name w:val="Знак18"/>
    <w:rsid w:val="00F05DF3"/>
    <w:rPr>
      <w:rFonts w:ascii="Arial" w:hAnsi="Arial" w:cs="Arial"/>
      <w:b/>
      <w:bCs/>
      <w:kern w:val="32"/>
      <w:sz w:val="32"/>
      <w:szCs w:val="32"/>
      <w:lang w:val="en-US" w:eastAsia="ru-RU" w:bidi="ar-SA"/>
    </w:rPr>
  </w:style>
  <w:style w:type="character" w:customStyle="1" w:styleId="17">
    <w:name w:val="Знак17"/>
    <w:rsid w:val="00F05DF3"/>
    <w:rPr>
      <w:rFonts w:ascii="Calibri" w:eastAsia="Calibri" w:hAnsi="Calibri"/>
      <w:b/>
      <w:bCs/>
      <w:sz w:val="28"/>
      <w:szCs w:val="28"/>
      <w:u w:color="FF9900"/>
      <w:lang w:val="ru-RU" w:eastAsia="ru-RU" w:bidi="ar-SA"/>
    </w:rPr>
  </w:style>
  <w:style w:type="character" w:customStyle="1" w:styleId="16">
    <w:name w:val="Знак16"/>
    <w:rsid w:val="00F05DF3"/>
    <w:rPr>
      <w:rFonts w:ascii="Arial" w:hAnsi="Arial" w:cs="Arial"/>
      <w:b/>
      <w:bCs/>
      <w:sz w:val="26"/>
      <w:szCs w:val="26"/>
      <w:lang w:val="en-US" w:eastAsia="ru-RU" w:bidi="ar-SA"/>
    </w:rPr>
  </w:style>
  <w:style w:type="character" w:customStyle="1" w:styleId="29">
    <w:name w:val="Знак2"/>
    <w:rsid w:val="00F05DF3"/>
    <w:rPr>
      <w:rFonts w:ascii="Calibri" w:eastAsia="Calibri" w:hAnsi="Calibri"/>
      <w:b/>
      <w:bCs/>
      <w:sz w:val="28"/>
      <w:szCs w:val="28"/>
      <w:lang w:val="ru-RU" w:eastAsia="ru-RU" w:bidi="ar-SA"/>
    </w:rPr>
  </w:style>
  <w:style w:type="character" w:customStyle="1" w:styleId="14">
    <w:name w:val="Знак14"/>
    <w:rsid w:val="00F05DF3"/>
    <w:rPr>
      <w:rFonts w:ascii="Calibri" w:eastAsia="Calibri" w:hAnsi="Calibri"/>
      <w:b/>
      <w:bCs/>
      <w:color w:val="000000"/>
      <w:sz w:val="24"/>
      <w:szCs w:val="24"/>
      <w:u w:color="FF9900"/>
      <w:lang w:val="ru-RU" w:eastAsia="ru-RU" w:bidi="ar-SA"/>
    </w:rPr>
  </w:style>
  <w:style w:type="character" w:customStyle="1" w:styleId="130">
    <w:name w:val="Знак13"/>
    <w:rsid w:val="00F05DF3"/>
    <w:rPr>
      <w:rFonts w:ascii="Calibri" w:eastAsia="Calibri" w:hAnsi="Calibri"/>
      <w:b/>
      <w:bCs/>
      <w:sz w:val="24"/>
      <w:szCs w:val="24"/>
      <w:u w:color="FF9900"/>
      <w:lang w:val="ru-RU" w:eastAsia="ru-RU" w:bidi="ar-SA"/>
    </w:rPr>
  </w:style>
  <w:style w:type="character" w:customStyle="1" w:styleId="120">
    <w:name w:val="Знак12"/>
    <w:rsid w:val="00F05DF3"/>
    <w:rPr>
      <w:rFonts w:ascii="Calibri" w:eastAsia="Calibri" w:hAnsi="Calibri"/>
      <w:b/>
      <w:bCs/>
      <w:sz w:val="24"/>
      <w:szCs w:val="24"/>
      <w:u w:color="FF9900"/>
      <w:lang w:val="ru-RU" w:eastAsia="ru-RU" w:bidi="ar-SA"/>
    </w:rPr>
  </w:style>
  <w:style w:type="character" w:customStyle="1" w:styleId="110">
    <w:name w:val="Знак11"/>
    <w:rsid w:val="00F05DF3"/>
    <w:rPr>
      <w:rFonts w:ascii="Calibri" w:eastAsia="Calibri" w:hAnsi="Calibri"/>
      <w:b/>
      <w:bCs/>
      <w:color w:val="000000"/>
      <w:sz w:val="36"/>
      <w:szCs w:val="36"/>
      <w:u w:color="FF9900"/>
      <w:lang w:val="ru-RU" w:eastAsia="ru-RU" w:bidi="ar-SA"/>
    </w:rPr>
  </w:style>
  <w:style w:type="character" w:customStyle="1" w:styleId="100">
    <w:name w:val="Знак10"/>
    <w:rsid w:val="00F05DF3"/>
    <w:rPr>
      <w:rFonts w:ascii="Calibri" w:eastAsia="Calibri" w:hAnsi="Calibri"/>
      <w:b/>
      <w:bCs/>
      <w:sz w:val="36"/>
      <w:szCs w:val="36"/>
      <w:u w:color="FF9900"/>
      <w:lang w:val="ru-RU" w:eastAsia="ru-RU" w:bidi="ar-SA"/>
    </w:rPr>
  </w:style>
  <w:style w:type="character" w:customStyle="1" w:styleId="aff4">
    <w:name w:val="Знак"/>
    <w:rsid w:val="00F05DF3"/>
    <w:rPr>
      <w:sz w:val="24"/>
      <w:szCs w:val="24"/>
      <w:lang w:val="en-US" w:eastAsia="ru-RU" w:bidi="ar-SA"/>
    </w:rPr>
  </w:style>
  <w:style w:type="character" w:customStyle="1" w:styleId="42">
    <w:name w:val="Знак4"/>
    <w:rsid w:val="00F05DF3"/>
    <w:rPr>
      <w:rFonts w:ascii="Calibri" w:eastAsia="Calibri" w:hAnsi="Calibri"/>
      <w:sz w:val="22"/>
      <w:szCs w:val="22"/>
      <w:lang w:val="ru-RU" w:eastAsia="en-US" w:bidi="ar-SA"/>
    </w:rPr>
  </w:style>
  <w:style w:type="character" w:customStyle="1" w:styleId="72">
    <w:name w:val="Знак7"/>
    <w:rsid w:val="00F05DF3"/>
    <w:rPr>
      <w:sz w:val="24"/>
      <w:szCs w:val="24"/>
      <w:lang w:val="en-US" w:eastAsia="ru-RU" w:bidi="ar-SA"/>
    </w:rPr>
  </w:style>
  <w:style w:type="character" w:customStyle="1" w:styleId="35">
    <w:name w:val="Знак3"/>
    <w:rsid w:val="00F05DF3"/>
    <w:rPr>
      <w:rFonts w:eastAsia="MS Mincho"/>
      <w:sz w:val="28"/>
      <w:szCs w:val="28"/>
      <w:u w:color="FF9900"/>
      <w:lang w:val="ru-RU" w:eastAsia="ru-RU" w:bidi="ar-SA"/>
    </w:rPr>
  </w:style>
  <w:style w:type="character" w:customStyle="1" w:styleId="51">
    <w:name w:val="Знак5"/>
    <w:rsid w:val="00F05DF3"/>
    <w:rPr>
      <w:rFonts w:ascii="Courier New" w:eastAsia="Calibri" w:hAnsi="Courier New" w:cs="Courier New"/>
      <w:sz w:val="24"/>
      <w:szCs w:val="24"/>
      <w:u w:color="FF9900"/>
      <w:lang w:val="ru-RU" w:eastAsia="ru-RU" w:bidi="ar-SA"/>
    </w:rPr>
  </w:style>
  <w:style w:type="character" w:customStyle="1" w:styleId="151">
    <w:name w:val="Знак151"/>
    <w:rsid w:val="00F05DF3"/>
    <w:rPr>
      <w:rFonts w:ascii="MS Mincho" w:eastAsia="MS Mincho" w:hint="eastAsia"/>
      <w:b/>
      <w:bCs/>
      <w:color w:val="993300"/>
      <w:sz w:val="28"/>
      <w:szCs w:val="28"/>
      <w:u w:color="FF9900"/>
      <w:lang w:val="ru-RU" w:eastAsia="ru-RU" w:bidi="ar-SA"/>
    </w:rPr>
  </w:style>
  <w:style w:type="character" w:customStyle="1" w:styleId="810">
    <w:name w:val="Знак81"/>
    <w:rsid w:val="00F05DF3"/>
    <w:rPr>
      <w:rFonts w:ascii="Monotype Corsiva" w:eastAsia="Calibri" w:hAnsi="Monotype Corsiva" w:cs="Monotype Corsiva" w:hint="default"/>
      <w:b/>
      <w:bCs/>
      <w:color w:val="993300"/>
      <w:sz w:val="48"/>
      <w:szCs w:val="48"/>
      <w:u w:color="FF9900"/>
      <w:effect w:val="none"/>
      <w:lang w:val="ru-RU" w:eastAsia="ru-RU" w:bidi="ar-SA"/>
    </w:rPr>
  </w:style>
  <w:style w:type="character" w:customStyle="1" w:styleId="610">
    <w:name w:val="Знак61"/>
    <w:rsid w:val="00F05DF3"/>
    <w:rPr>
      <w:rFonts w:ascii="Monotype Corsiva" w:eastAsia="Calibri" w:hAnsi="Monotype Corsiva" w:cs="Monotype Corsiva" w:hint="default"/>
      <w:b/>
      <w:bCs/>
      <w:color w:val="993300"/>
      <w:sz w:val="48"/>
      <w:szCs w:val="48"/>
      <w:u w:color="FF9900"/>
      <w:effect w:val="none"/>
      <w:lang w:val="ru-RU" w:eastAsia="ru-RU" w:bidi="ar-SA"/>
    </w:rPr>
  </w:style>
  <w:style w:type="character" w:customStyle="1" w:styleId="210">
    <w:name w:val="Знак Знак21"/>
    <w:rsid w:val="00F05DF3"/>
    <w:rPr>
      <w:sz w:val="28"/>
      <w:szCs w:val="24"/>
      <w:lang w:val="ru-RU" w:eastAsia="ru-RU" w:bidi="ar-SA"/>
    </w:rPr>
  </w:style>
  <w:style w:type="character" w:customStyle="1" w:styleId="111">
    <w:name w:val="Знак Знак11"/>
    <w:rsid w:val="00F05DF3"/>
    <w:rPr>
      <w:rFonts w:ascii="Calibri" w:eastAsia="Calibri" w:hAnsi="Calibri" w:hint="default"/>
      <w:sz w:val="22"/>
      <w:szCs w:val="22"/>
      <w:lang w:val="ru-RU" w:eastAsia="en-US" w:bidi="ar-SA"/>
    </w:rPr>
  </w:style>
  <w:style w:type="character" w:customStyle="1" w:styleId="36">
    <w:name w:val="Знак Знак3"/>
    <w:rsid w:val="00F05DF3"/>
    <w:rPr>
      <w:sz w:val="28"/>
      <w:lang w:val="ru-RU" w:eastAsia="ru-RU" w:bidi="ar-SA"/>
    </w:rPr>
  </w:style>
  <w:style w:type="character" w:customStyle="1" w:styleId="dash041e0431044b0447043d044b0439char1">
    <w:name w:val="dash041e_0431_044b_0447_043d_044b_0439__char1"/>
    <w:basedOn w:val="a1"/>
    <w:rsid w:val="004C07E9"/>
  </w:style>
  <w:style w:type="paragraph" w:styleId="aff5">
    <w:name w:val="Balloon Text"/>
    <w:basedOn w:val="a0"/>
    <w:link w:val="aff6"/>
    <w:uiPriority w:val="99"/>
    <w:rsid w:val="00A870F1"/>
    <w:rPr>
      <w:rFonts w:ascii="Tahoma" w:hAnsi="Tahoma"/>
      <w:sz w:val="16"/>
      <w:szCs w:val="16"/>
      <w:lang w:eastAsia="x-none"/>
    </w:rPr>
  </w:style>
  <w:style w:type="character" w:customStyle="1" w:styleId="aff6">
    <w:name w:val="Текст выноски Знак"/>
    <w:link w:val="aff5"/>
    <w:uiPriority w:val="99"/>
    <w:rsid w:val="00A870F1"/>
    <w:rPr>
      <w:rFonts w:ascii="Tahoma" w:hAnsi="Tahoma" w:cs="Tahoma"/>
      <w:sz w:val="16"/>
      <w:szCs w:val="16"/>
      <w:lang w:val="en-US"/>
    </w:rPr>
  </w:style>
  <w:style w:type="table" w:customStyle="1" w:styleId="aff7">
    <w:name w:val="сетка   таблицы"/>
    <w:basedOn w:val="a2"/>
    <w:rsid w:val="009758DF"/>
    <w:tblPr>
      <w:tblInd w:w="0" w:type="dxa"/>
      <w:tblCellMar>
        <w:top w:w="0" w:type="dxa"/>
        <w:left w:w="108" w:type="dxa"/>
        <w:bottom w:w="0" w:type="dxa"/>
        <w:right w:w="108" w:type="dxa"/>
      </w:tblCellMar>
    </w:tblPr>
  </w:style>
  <w:style w:type="character" w:customStyle="1" w:styleId="200">
    <w:name w:val=" Знак Знак20"/>
    <w:rsid w:val="0019462D"/>
    <w:rPr>
      <w:rFonts w:ascii="Arial" w:hAnsi="Arial" w:cs="Arial"/>
      <w:b/>
      <w:bCs/>
      <w:kern w:val="32"/>
      <w:sz w:val="32"/>
      <w:szCs w:val="32"/>
      <w:lang w:val="en-US" w:eastAsia="ru-RU" w:bidi="ar-SA"/>
    </w:rPr>
  </w:style>
  <w:style w:type="character" w:customStyle="1" w:styleId="19">
    <w:name w:val=" Знак Знак19"/>
    <w:rsid w:val="0019462D"/>
    <w:rPr>
      <w:rFonts w:eastAsia="Calibri"/>
      <w:b/>
      <w:bCs/>
      <w:sz w:val="28"/>
      <w:szCs w:val="28"/>
      <w:u w:color="FF9900"/>
      <w:lang w:val="ru-RU" w:eastAsia="ru-RU" w:bidi="ar-SA"/>
    </w:rPr>
  </w:style>
  <w:style w:type="character" w:customStyle="1" w:styleId="180">
    <w:name w:val=" Знак Знак18"/>
    <w:rsid w:val="0019462D"/>
    <w:rPr>
      <w:rFonts w:ascii="Arial" w:hAnsi="Arial" w:cs="Arial"/>
      <w:b/>
      <w:bCs/>
      <w:sz w:val="26"/>
      <w:szCs w:val="26"/>
      <w:lang w:val="en-US" w:eastAsia="ru-RU" w:bidi="ar-SA"/>
    </w:rPr>
  </w:style>
  <w:style w:type="paragraph" w:customStyle="1" w:styleId="body">
    <w:name w:val="body"/>
    <w:basedOn w:val="a0"/>
    <w:uiPriority w:val="99"/>
    <w:rsid w:val="00100F51"/>
    <w:pPr>
      <w:widowControl/>
      <w:autoSpaceDE/>
      <w:autoSpaceDN/>
      <w:adjustRightInd/>
      <w:spacing w:before="100" w:beforeAutospacing="1" w:after="100" w:afterAutospacing="1"/>
      <w:jc w:val="both"/>
    </w:pPr>
    <w:rPr>
      <w:lang w:val="ru-RU"/>
    </w:rPr>
  </w:style>
  <w:style w:type="paragraph" w:customStyle="1" w:styleId="podzag">
    <w:name w:val="podzag"/>
    <w:basedOn w:val="a0"/>
    <w:rsid w:val="00100F51"/>
    <w:pPr>
      <w:widowControl/>
      <w:autoSpaceDE/>
      <w:autoSpaceDN/>
      <w:adjustRightInd/>
      <w:spacing w:before="100" w:beforeAutospacing="1" w:after="100" w:afterAutospacing="1"/>
      <w:jc w:val="center"/>
    </w:pPr>
    <w:rPr>
      <w:sz w:val="26"/>
      <w:szCs w:val="26"/>
      <w:lang w:val="ru-RU"/>
    </w:rPr>
  </w:style>
  <w:style w:type="paragraph" w:customStyle="1" w:styleId="zag-zapiska">
    <w:name w:val="zag-zapiska"/>
    <w:basedOn w:val="a0"/>
    <w:rsid w:val="00100F51"/>
    <w:pPr>
      <w:widowControl/>
      <w:autoSpaceDE/>
      <w:autoSpaceDN/>
      <w:adjustRightInd/>
      <w:spacing w:before="100" w:beforeAutospacing="1" w:after="100" w:afterAutospacing="1"/>
      <w:jc w:val="center"/>
    </w:pPr>
    <w:rPr>
      <w:sz w:val="29"/>
      <w:szCs w:val="29"/>
      <w:lang w:val="ru-RU"/>
    </w:rPr>
  </w:style>
  <w:style w:type="character" w:customStyle="1" w:styleId="1a">
    <w:name w:val="Основной текст + Курсив1"/>
    <w:rsid w:val="00BD5E9F"/>
    <w:rPr>
      <w:rFonts w:ascii="Times New Roman" w:eastAsia="MS Mincho" w:hAnsi="Times New Roman" w:cs="Times New Roman"/>
      <w:i/>
      <w:iCs/>
      <w:spacing w:val="0"/>
      <w:sz w:val="22"/>
      <w:szCs w:val="22"/>
      <w:u w:color="FF9900"/>
      <w:lang w:val="ru-RU" w:eastAsia="ru-RU" w:bidi="ar-SA"/>
    </w:rPr>
  </w:style>
  <w:style w:type="paragraph" w:customStyle="1" w:styleId="aff8">
    <w:name w:val="А ОСН ТЕКСТ"/>
    <w:basedOn w:val="a0"/>
    <w:link w:val="aff9"/>
    <w:rsid w:val="00BC1839"/>
    <w:pPr>
      <w:widowControl/>
      <w:autoSpaceDE/>
      <w:autoSpaceDN/>
      <w:adjustRightInd/>
      <w:spacing w:line="360" w:lineRule="auto"/>
      <w:ind w:firstLine="454"/>
      <w:jc w:val="both"/>
    </w:pPr>
    <w:rPr>
      <w:rFonts w:eastAsia="Arial Unicode MS"/>
      <w:color w:val="000000"/>
      <w:sz w:val="28"/>
      <w:szCs w:val="28"/>
      <w:lang w:val="ru-RU"/>
    </w:rPr>
  </w:style>
  <w:style w:type="character" w:customStyle="1" w:styleId="aff9">
    <w:name w:val="А ОСН ТЕКСТ Знак"/>
    <w:link w:val="aff8"/>
    <w:rsid w:val="00BC1839"/>
    <w:rPr>
      <w:rFonts w:eastAsia="Arial Unicode MS"/>
      <w:color w:val="000000"/>
      <w:sz w:val="28"/>
      <w:szCs w:val="28"/>
      <w:lang w:val="ru-RU" w:eastAsia="ru-RU" w:bidi="ar-SA"/>
    </w:rPr>
  </w:style>
  <w:style w:type="paragraph" w:customStyle="1" w:styleId="ConsPlusCell">
    <w:name w:val="ConsPlusCell"/>
    <w:rsid w:val="00FA10B2"/>
    <w:pPr>
      <w:widowControl w:val="0"/>
      <w:autoSpaceDE w:val="0"/>
      <w:autoSpaceDN w:val="0"/>
      <w:adjustRightInd w:val="0"/>
    </w:pPr>
    <w:rPr>
      <w:rFonts w:ascii="Arial" w:hAnsi="Arial" w:cs="Arial"/>
    </w:rPr>
  </w:style>
  <w:style w:type="paragraph" w:customStyle="1" w:styleId="ConsPlusNonformat">
    <w:name w:val="ConsPlusNonformat"/>
    <w:rsid w:val="00C26389"/>
    <w:pPr>
      <w:widowControl w:val="0"/>
      <w:autoSpaceDE w:val="0"/>
      <w:autoSpaceDN w:val="0"/>
      <w:adjustRightInd w:val="0"/>
    </w:pPr>
    <w:rPr>
      <w:rFonts w:ascii="Courier New" w:hAnsi="Courier New" w:cs="Courier New"/>
    </w:rPr>
  </w:style>
  <w:style w:type="character" w:customStyle="1" w:styleId="1b">
    <w:name w:val="Заголовок №1_"/>
    <w:link w:val="112"/>
    <w:rsid w:val="00134EED"/>
    <w:rPr>
      <w:rFonts w:ascii="Century Schoolbook" w:hAnsi="Century Schoolbook"/>
      <w:b/>
      <w:bCs/>
      <w:spacing w:val="-10"/>
      <w:sz w:val="64"/>
      <w:szCs w:val="64"/>
      <w:lang w:bidi="ar-SA"/>
    </w:rPr>
  </w:style>
  <w:style w:type="paragraph" w:customStyle="1" w:styleId="112">
    <w:name w:val="Заголовок №11"/>
    <w:basedOn w:val="a0"/>
    <w:link w:val="1b"/>
    <w:semiHidden/>
    <w:rsid w:val="00134EED"/>
    <w:pPr>
      <w:widowControl/>
      <w:shd w:val="clear" w:color="auto" w:fill="FFFFFF"/>
      <w:autoSpaceDE/>
      <w:autoSpaceDN/>
      <w:adjustRightInd/>
      <w:spacing w:before="180" w:after="360" w:line="557" w:lineRule="exact"/>
      <w:outlineLvl w:val="0"/>
    </w:pPr>
    <w:rPr>
      <w:rFonts w:ascii="Century Schoolbook" w:hAnsi="Century Schoolbook"/>
      <w:b/>
      <w:bCs/>
      <w:spacing w:val="-10"/>
      <w:sz w:val="64"/>
      <w:szCs w:val="64"/>
      <w:lang w:val="x-none" w:eastAsia="x-none"/>
    </w:rPr>
  </w:style>
  <w:style w:type="character" w:customStyle="1" w:styleId="affa">
    <w:name w:val="Основной текст + Полужирный"/>
    <w:rsid w:val="00CC65AA"/>
    <w:rPr>
      <w:rFonts w:ascii="Century Schoolbook" w:eastAsia="MS Mincho" w:hAnsi="Century Schoolbook"/>
      <w:b/>
      <w:bCs/>
      <w:sz w:val="24"/>
      <w:szCs w:val="24"/>
      <w:u w:color="FF9900"/>
      <w:lang w:val="ru-RU" w:eastAsia="ru-RU" w:bidi="ar-SA"/>
    </w:rPr>
  </w:style>
  <w:style w:type="paragraph" w:customStyle="1" w:styleId="37">
    <w:name w:val="Заголовок 3+"/>
    <w:basedOn w:val="a0"/>
    <w:rsid w:val="00A953C2"/>
    <w:pPr>
      <w:overflowPunct w:val="0"/>
      <w:spacing w:before="240"/>
      <w:jc w:val="center"/>
      <w:textAlignment w:val="baseline"/>
    </w:pPr>
    <w:rPr>
      <w:rFonts w:ascii="Calibri" w:hAnsi="Calibri"/>
      <w:b/>
      <w:sz w:val="28"/>
      <w:szCs w:val="20"/>
      <w:lang w:eastAsia="en-US" w:bidi="en-US"/>
    </w:rPr>
  </w:style>
  <w:style w:type="paragraph" w:customStyle="1" w:styleId="1c">
    <w:name w:val="Без интервала1"/>
    <w:rsid w:val="00A953C2"/>
    <w:rPr>
      <w:rFonts w:eastAsia="Calibri"/>
      <w:sz w:val="24"/>
      <w:szCs w:val="24"/>
    </w:rPr>
  </w:style>
  <w:style w:type="paragraph" w:customStyle="1" w:styleId="2a">
    <w:name w:val="Абзац списка2"/>
    <w:basedOn w:val="a0"/>
    <w:rsid w:val="006827B1"/>
    <w:pPr>
      <w:widowControl/>
      <w:autoSpaceDE/>
      <w:autoSpaceDN/>
      <w:adjustRightInd/>
      <w:spacing w:after="200"/>
      <w:ind w:left="720" w:firstLine="709"/>
      <w:jc w:val="both"/>
    </w:pPr>
    <w:rPr>
      <w:rFonts w:ascii="Calibri" w:eastAsia="Calibri" w:hAnsi="Calibri"/>
      <w:sz w:val="22"/>
      <w:szCs w:val="22"/>
      <w:lang w:val="ru-RU"/>
    </w:rPr>
  </w:style>
  <w:style w:type="character" w:customStyle="1" w:styleId="FontStyle180">
    <w:name w:val="Font Style18"/>
    <w:rsid w:val="00E02899"/>
    <w:rPr>
      <w:rFonts w:ascii="Trebuchet MS" w:hAnsi="Trebuchet MS" w:cs="Trebuchet MS"/>
      <w:b/>
      <w:bCs/>
      <w:spacing w:val="-10"/>
      <w:sz w:val="28"/>
      <w:szCs w:val="28"/>
    </w:rPr>
  </w:style>
  <w:style w:type="character" w:customStyle="1" w:styleId="FontStyle26">
    <w:name w:val="Font Style26"/>
    <w:rsid w:val="00E02899"/>
    <w:rPr>
      <w:rFonts w:ascii="Microsoft Sans Serif" w:hAnsi="Microsoft Sans Serif" w:cs="Microsoft Sans Serif"/>
      <w:b/>
      <w:bCs/>
      <w:sz w:val="18"/>
      <w:szCs w:val="18"/>
    </w:rPr>
  </w:style>
  <w:style w:type="paragraph" w:customStyle="1" w:styleId="2b">
    <w:name w:val="Без интервала2"/>
    <w:rsid w:val="0057296D"/>
    <w:rPr>
      <w:rFonts w:eastAsia="Calibri"/>
      <w:sz w:val="24"/>
      <w:szCs w:val="24"/>
    </w:rPr>
  </w:style>
  <w:style w:type="paragraph" w:customStyle="1" w:styleId="affb">
    <w:name w:val="Стиль"/>
    <w:uiPriority w:val="99"/>
    <w:rsid w:val="009F5758"/>
    <w:pPr>
      <w:widowControl w:val="0"/>
      <w:autoSpaceDE w:val="0"/>
      <w:autoSpaceDN w:val="0"/>
      <w:adjustRightInd w:val="0"/>
    </w:pPr>
    <w:rPr>
      <w:sz w:val="24"/>
      <w:szCs w:val="24"/>
    </w:rPr>
  </w:style>
  <w:style w:type="paragraph" w:customStyle="1" w:styleId="Default">
    <w:name w:val="Default"/>
    <w:rsid w:val="00AC1800"/>
    <w:pPr>
      <w:autoSpaceDE w:val="0"/>
      <w:autoSpaceDN w:val="0"/>
      <w:adjustRightInd w:val="0"/>
    </w:pPr>
    <w:rPr>
      <w:color w:val="000000"/>
      <w:sz w:val="24"/>
      <w:szCs w:val="24"/>
    </w:rPr>
  </w:style>
  <w:style w:type="paragraph" w:customStyle="1" w:styleId="affc">
    <w:name w:val="Основной"/>
    <w:basedOn w:val="a0"/>
    <w:link w:val="affd"/>
    <w:uiPriority w:val="99"/>
    <w:rsid w:val="002E28F8"/>
    <w:pPr>
      <w:widowControl/>
      <w:spacing w:line="214" w:lineRule="atLeast"/>
      <w:ind w:firstLine="283"/>
      <w:jc w:val="both"/>
      <w:textAlignment w:val="center"/>
    </w:pPr>
    <w:rPr>
      <w:rFonts w:ascii="NewtonCSanPin" w:hAnsi="NewtonCSanPin"/>
      <w:color w:val="000000"/>
      <w:sz w:val="21"/>
      <w:szCs w:val="21"/>
      <w:lang w:val="x-none" w:eastAsia="x-none"/>
    </w:rPr>
  </w:style>
  <w:style w:type="character" w:customStyle="1" w:styleId="affd">
    <w:name w:val="Основной Знак"/>
    <w:link w:val="affc"/>
    <w:uiPriority w:val="99"/>
    <w:rsid w:val="002E28F8"/>
    <w:rPr>
      <w:rFonts w:ascii="NewtonCSanPin" w:hAnsi="NewtonCSanPin"/>
      <w:color w:val="000000"/>
      <w:sz w:val="21"/>
      <w:szCs w:val="21"/>
      <w:lang w:val="x-none" w:eastAsia="x-none"/>
    </w:rPr>
  </w:style>
  <w:style w:type="paragraph" w:customStyle="1" w:styleId="affe">
    <w:name w:val="Таблица"/>
    <w:basedOn w:val="affc"/>
    <w:rsid w:val="002E28F8"/>
    <w:pPr>
      <w:tabs>
        <w:tab w:val="left" w:pos="4500"/>
        <w:tab w:val="left" w:pos="9180"/>
        <w:tab w:val="left" w:pos="9360"/>
      </w:tabs>
      <w:spacing w:line="194" w:lineRule="atLeast"/>
      <w:ind w:firstLine="0"/>
      <w:jc w:val="left"/>
    </w:pPr>
    <w:rPr>
      <w:sz w:val="19"/>
      <w:szCs w:val="19"/>
    </w:rPr>
  </w:style>
  <w:style w:type="paragraph" w:styleId="afff">
    <w:name w:val="Message Header"/>
    <w:basedOn w:val="affe"/>
    <w:link w:val="afff0"/>
    <w:rsid w:val="002E28F8"/>
    <w:pPr>
      <w:jc w:val="center"/>
    </w:pPr>
    <w:rPr>
      <w:b/>
      <w:bCs/>
    </w:rPr>
  </w:style>
  <w:style w:type="character" w:customStyle="1" w:styleId="afff0">
    <w:name w:val="Шапка Знак"/>
    <w:link w:val="afff"/>
    <w:rsid w:val="002E28F8"/>
    <w:rPr>
      <w:rFonts w:ascii="NewtonCSanPin" w:hAnsi="NewtonCSanPin"/>
      <w:b/>
      <w:bCs/>
      <w:color w:val="000000"/>
      <w:sz w:val="19"/>
      <w:szCs w:val="19"/>
      <w:lang w:val="x-none" w:eastAsia="x-none"/>
    </w:rPr>
  </w:style>
  <w:style w:type="paragraph" w:customStyle="1" w:styleId="afff1">
    <w:name w:val="Название таблицы"/>
    <w:basedOn w:val="affc"/>
    <w:rsid w:val="002E28F8"/>
    <w:pPr>
      <w:spacing w:before="113"/>
      <w:ind w:firstLine="0"/>
      <w:jc w:val="center"/>
    </w:pPr>
    <w:rPr>
      <w:b/>
      <w:bCs/>
    </w:rPr>
  </w:style>
  <w:style w:type="paragraph" w:customStyle="1" w:styleId="afff2">
    <w:name w:val="Приложение"/>
    <w:basedOn w:val="1d"/>
    <w:rsid w:val="002E28F8"/>
    <w:pPr>
      <w:pageBreakBefore w:val="0"/>
      <w:spacing w:line="214" w:lineRule="atLeast"/>
      <w:ind w:left="3005"/>
      <w:jc w:val="left"/>
    </w:pPr>
    <w:rPr>
      <w:rFonts w:ascii="NewtonCSanPin" w:hAnsi="NewtonCSanPin" w:cs="NewtonCSanPin"/>
      <w:caps w:val="0"/>
      <w:sz w:val="21"/>
      <w:szCs w:val="21"/>
    </w:rPr>
  </w:style>
  <w:style w:type="paragraph" w:customStyle="1" w:styleId="1d">
    <w:name w:val="Заг 1"/>
    <w:basedOn w:val="affc"/>
    <w:rsid w:val="002E28F8"/>
    <w:pPr>
      <w:keepNext/>
      <w:pageBreakBefore/>
      <w:spacing w:after="170" w:line="296" w:lineRule="atLeast"/>
      <w:ind w:firstLine="0"/>
      <w:jc w:val="center"/>
    </w:pPr>
    <w:rPr>
      <w:rFonts w:ascii="PragmaticaC" w:hAnsi="PragmaticaC" w:cs="PragmaticaC"/>
      <w:b/>
      <w:bCs/>
      <w:caps/>
      <w:sz w:val="26"/>
      <w:szCs w:val="26"/>
    </w:rPr>
  </w:style>
  <w:style w:type="paragraph" w:styleId="afff3">
    <w:name w:val="Signature"/>
    <w:basedOn w:val="affc"/>
    <w:link w:val="afff4"/>
    <w:rsid w:val="002E28F8"/>
    <w:pPr>
      <w:spacing w:before="57" w:line="194" w:lineRule="atLeast"/>
      <w:ind w:firstLine="0"/>
      <w:jc w:val="center"/>
    </w:pPr>
    <w:rPr>
      <w:sz w:val="19"/>
      <w:szCs w:val="19"/>
    </w:rPr>
  </w:style>
  <w:style w:type="character" w:customStyle="1" w:styleId="afff4">
    <w:name w:val="Подпись Знак"/>
    <w:link w:val="afff3"/>
    <w:rsid w:val="002E28F8"/>
    <w:rPr>
      <w:rFonts w:ascii="NewtonCSanPin" w:hAnsi="NewtonCSanPin"/>
      <w:color w:val="000000"/>
      <w:sz w:val="19"/>
      <w:szCs w:val="19"/>
      <w:lang w:val="x-none" w:eastAsia="x-none"/>
    </w:rPr>
  </w:style>
  <w:style w:type="paragraph" w:customStyle="1" w:styleId="afff5">
    <w:name w:val="В скобках"/>
    <w:basedOn w:val="afff3"/>
    <w:rsid w:val="002E28F8"/>
    <w:pPr>
      <w:spacing w:line="174" w:lineRule="atLeast"/>
    </w:pPr>
    <w:rPr>
      <w:sz w:val="17"/>
      <w:szCs w:val="17"/>
    </w:rPr>
  </w:style>
  <w:style w:type="paragraph" w:customStyle="1" w:styleId="1e">
    <w:name w:val="Содержание 1"/>
    <w:basedOn w:val="affc"/>
    <w:rsid w:val="002E28F8"/>
    <w:pPr>
      <w:suppressAutoHyphens/>
      <w:ind w:firstLine="0"/>
    </w:pPr>
    <w:rPr>
      <w:rFonts w:ascii="Times New Roman" w:hAnsi="Times New Roman"/>
      <w:lang w:val="en-US"/>
    </w:rPr>
  </w:style>
  <w:style w:type="paragraph" w:customStyle="1" w:styleId="BasicParagraph">
    <w:name w:val="[Basic Paragraph]"/>
    <w:basedOn w:val="NoParagraphStyle"/>
    <w:rsid w:val="002E28F8"/>
  </w:style>
  <w:style w:type="paragraph" w:customStyle="1" w:styleId="NoParagraphStyle">
    <w:name w:val="[No Paragraph Style]"/>
    <w:rsid w:val="002E28F8"/>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fff6">
    <w:name w:val="Буллит"/>
    <w:basedOn w:val="affc"/>
    <w:link w:val="afff7"/>
    <w:rsid w:val="002E28F8"/>
    <w:pPr>
      <w:ind w:firstLine="244"/>
    </w:pPr>
  </w:style>
  <w:style w:type="character" w:customStyle="1" w:styleId="afff7">
    <w:name w:val="Буллит Знак"/>
    <w:basedOn w:val="affd"/>
    <w:link w:val="afff6"/>
    <w:rsid w:val="002E28F8"/>
    <w:rPr>
      <w:rFonts w:ascii="NewtonCSanPin" w:hAnsi="NewtonCSanPin"/>
      <w:color w:val="000000"/>
      <w:sz w:val="21"/>
      <w:szCs w:val="21"/>
      <w:lang w:val="x-none" w:eastAsia="x-none"/>
    </w:rPr>
  </w:style>
  <w:style w:type="paragraph" w:customStyle="1" w:styleId="2c">
    <w:name w:val="Заг 2"/>
    <w:basedOn w:val="1d"/>
    <w:rsid w:val="002E28F8"/>
    <w:pPr>
      <w:pageBreakBefore w:val="0"/>
      <w:spacing w:before="283"/>
    </w:pPr>
    <w:rPr>
      <w:caps w:val="0"/>
    </w:rPr>
  </w:style>
  <w:style w:type="paragraph" w:customStyle="1" w:styleId="38">
    <w:name w:val="Заг 3"/>
    <w:basedOn w:val="2c"/>
    <w:rsid w:val="002E28F8"/>
    <w:pPr>
      <w:spacing w:before="255" w:after="113" w:line="240" w:lineRule="atLeast"/>
    </w:pPr>
    <w:rPr>
      <w:i/>
      <w:iCs/>
      <w:sz w:val="23"/>
      <w:szCs w:val="23"/>
    </w:rPr>
  </w:style>
  <w:style w:type="paragraph" w:customStyle="1" w:styleId="43">
    <w:name w:val="Заг 4"/>
    <w:basedOn w:val="38"/>
    <w:rsid w:val="002E28F8"/>
    <w:rPr>
      <w:b w:val="0"/>
      <w:bCs w:val="0"/>
    </w:rPr>
  </w:style>
  <w:style w:type="paragraph" w:customStyle="1" w:styleId="afff8">
    <w:name w:val="Курсив"/>
    <w:basedOn w:val="affc"/>
    <w:rsid w:val="002E28F8"/>
    <w:rPr>
      <w:i/>
      <w:iCs/>
    </w:rPr>
  </w:style>
  <w:style w:type="paragraph" w:customStyle="1" w:styleId="afff9">
    <w:name w:val="Буллит Курсив"/>
    <w:basedOn w:val="afff6"/>
    <w:link w:val="afffa"/>
    <w:uiPriority w:val="99"/>
    <w:rsid w:val="002E28F8"/>
    <w:rPr>
      <w:i/>
      <w:iCs/>
    </w:rPr>
  </w:style>
  <w:style w:type="character" w:customStyle="1" w:styleId="afffa">
    <w:name w:val="Буллит Курсив Знак"/>
    <w:link w:val="afff9"/>
    <w:uiPriority w:val="99"/>
    <w:rsid w:val="002E28F8"/>
    <w:rPr>
      <w:rFonts w:ascii="NewtonCSanPin" w:hAnsi="NewtonCSanPin"/>
      <w:i/>
      <w:iCs/>
      <w:color w:val="000000"/>
      <w:sz w:val="21"/>
      <w:szCs w:val="21"/>
      <w:lang w:val="x-none" w:eastAsia="x-none"/>
    </w:rPr>
  </w:style>
  <w:style w:type="paragraph" w:customStyle="1" w:styleId="afffb">
    <w:name w:val="Подзаг"/>
    <w:basedOn w:val="affc"/>
    <w:rsid w:val="002E28F8"/>
    <w:pPr>
      <w:spacing w:before="113" w:after="28"/>
      <w:jc w:val="center"/>
    </w:pPr>
    <w:rPr>
      <w:b/>
      <w:bCs/>
      <w:i/>
      <w:iCs/>
    </w:rPr>
  </w:style>
  <w:style w:type="paragraph" w:customStyle="1" w:styleId="afffc">
    <w:name w:val="Пж Курсив"/>
    <w:basedOn w:val="affc"/>
    <w:rsid w:val="002E28F8"/>
    <w:rPr>
      <w:b/>
      <w:bCs/>
      <w:i/>
      <w:iCs/>
    </w:rPr>
  </w:style>
  <w:style w:type="paragraph" w:customStyle="1" w:styleId="afffd">
    <w:name w:val="Сноска"/>
    <w:basedOn w:val="affc"/>
    <w:uiPriority w:val="99"/>
    <w:rsid w:val="002E28F8"/>
    <w:pPr>
      <w:spacing w:line="174" w:lineRule="atLeast"/>
    </w:pPr>
    <w:rPr>
      <w:sz w:val="17"/>
      <w:szCs w:val="17"/>
    </w:rPr>
  </w:style>
  <w:style w:type="character" w:customStyle="1" w:styleId="1f">
    <w:name w:val="Сноска1"/>
    <w:uiPriority w:val="99"/>
    <w:rsid w:val="002E28F8"/>
    <w:rPr>
      <w:rFonts w:ascii="Times New Roman" w:hAnsi="Times New Roman" w:cs="Times New Roman"/>
      <w:vertAlign w:val="superscript"/>
    </w:rPr>
  </w:style>
  <w:style w:type="character" w:styleId="afffe">
    <w:name w:val="annotation reference"/>
    <w:uiPriority w:val="99"/>
    <w:rsid w:val="002E28F8"/>
    <w:rPr>
      <w:sz w:val="16"/>
      <w:szCs w:val="16"/>
    </w:rPr>
  </w:style>
  <w:style w:type="paragraph" w:styleId="affff">
    <w:name w:val="annotation text"/>
    <w:basedOn w:val="a0"/>
    <w:link w:val="a"/>
    <w:uiPriority w:val="99"/>
    <w:rsid w:val="002E28F8"/>
    <w:pPr>
      <w:widowControl/>
      <w:autoSpaceDE/>
      <w:autoSpaceDN/>
      <w:adjustRightInd/>
    </w:pPr>
    <w:rPr>
      <w:sz w:val="20"/>
      <w:szCs w:val="20"/>
      <w:lang w:val="ru-RU"/>
    </w:rPr>
  </w:style>
  <w:style w:type="character" w:customStyle="1" w:styleId="a">
    <w:name w:val="Текст примечания Знак"/>
    <w:basedOn w:val="a1"/>
    <w:link w:val="affff"/>
    <w:uiPriority w:val="99"/>
    <w:rsid w:val="002E28F8"/>
  </w:style>
  <w:style w:type="paragraph" w:styleId="affff0">
    <w:name w:val="annotation subject"/>
    <w:basedOn w:val="affff"/>
    <w:next w:val="affff"/>
    <w:link w:val="affff1"/>
    <w:rsid w:val="002E28F8"/>
    <w:rPr>
      <w:b/>
      <w:bCs/>
      <w:lang w:val="x-none" w:eastAsia="x-none"/>
    </w:rPr>
  </w:style>
  <w:style w:type="character" w:customStyle="1" w:styleId="affff1">
    <w:name w:val="Тема примечания Знак"/>
    <w:link w:val="affff0"/>
    <w:rsid w:val="002E28F8"/>
    <w:rPr>
      <w:b/>
      <w:bCs/>
      <w:lang w:val="x-none" w:eastAsia="x-none"/>
    </w:rPr>
  </w:style>
  <w:style w:type="paragraph" w:styleId="affff2">
    <w:name w:val="Subtitle"/>
    <w:basedOn w:val="a0"/>
    <w:next w:val="a0"/>
    <w:link w:val="affff3"/>
    <w:qFormat/>
    <w:rsid w:val="002E28F8"/>
    <w:pPr>
      <w:widowControl/>
      <w:autoSpaceDE/>
      <w:autoSpaceDN/>
      <w:adjustRightInd/>
      <w:spacing w:line="360" w:lineRule="auto"/>
      <w:outlineLvl w:val="1"/>
    </w:pPr>
    <w:rPr>
      <w:rFonts w:eastAsia="MS Gothic"/>
      <w:b/>
      <w:sz w:val="28"/>
      <w:lang w:val="x-none" w:eastAsia="x-none"/>
    </w:rPr>
  </w:style>
  <w:style w:type="character" w:customStyle="1" w:styleId="affff3">
    <w:name w:val="Подзаголовок Знак"/>
    <w:link w:val="affff2"/>
    <w:rsid w:val="002E28F8"/>
    <w:rPr>
      <w:rFonts w:eastAsia="MS Gothic"/>
      <w:b/>
      <w:sz w:val="28"/>
      <w:szCs w:val="24"/>
      <w:lang w:val="x-none" w:eastAsia="x-none"/>
    </w:rPr>
  </w:style>
  <w:style w:type="paragraph" w:customStyle="1" w:styleId="-31">
    <w:name w:val="Темный список - Акцент 31"/>
    <w:hidden/>
    <w:uiPriority w:val="71"/>
    <w:rsid w:val="002E28F8"/>
    <w:rPr>
      <w:sz w:val="24"/>
      <w:szCs w:val="24"/>
    </w:rPr>
  </w:style>
  <w:style w:type="paragraph" w:customStyle="1" w:styleId="211">
    <w:name w:val="Средняя сетка 21"/>
    <w:basedOn w:val="a0"/>
    <w:uiPriority w:val="1"/>
    <w:qFormat/>
    <w:rsid w:val="002E28F8"/>
    <w:pPr>
      <w:widowControl/>
      <w:numPr>
        <w:numId w:val="28"/>
      </w:numPr>
      <w:autoSpaceDE/>
      <w:autoSpaceDN/>
      <w:adjustRightInd/>
      <w:spacing w:line="360" w:lineRule="auto"/>
      <w:contextualSpacing/>
      <w:jc w:val="both"/>
      <w:outlineLvl w:val="1"/>
    </w:pPr>
    <w:rPr>
      <w:sz w:val="28"/>
      <w:lang w:val="ru-RU"/>
    </w:rPr>
  </w:style>
  <w:style w:type="paragraph" w:styleId="1f0">
    <w:name w:val="toc 1"/>
    <w:basedOn w:val="a0"/>
    <w:next w:val="a0"/>
    <w:autoRedefine/>
    <w:uiPriority w:val="39"/>
    <w:rsid w:val="002E28F8"/>
    <w:pPr>
      <w:widowControl/>
      <w:tabs>
        <w:tab w:val="left" w:pos="480"/>
        <w:tab w:val="right" w:leader="dot" w:pos="10065"/>
      </w:tabs>
      <w:autoSpaceDE/>
      <w:autoSpaceDN/>
      <w:adjustRightInd/>
      <w:spacing w:before="120"/>
      <w:jc w:val="center"/>
    </w:pPr>
    <w:rPr>
      <w:rFonts w:ascii="Cambria" w:hAnsi="Cambria"/>
      <w:b/>
      <w:lang w:val="ru-RU"/>
    </w:rPr>
  </w:style>
  <w:style w:type="paragraph" w:styleId="2d">
    <w:name w:val="toc 2"/>
    <w:basedOn w:val="a0"/>
    <w:next w:val="a0"/>
    <w:autoRedefine/>
    <w:uiPriority w:val="39"/>
    <w:rsid w:val="002E28F8"/>
    <w:pPr>
      <w:widowControl/>
      <w:tabs>
        <w:tab w:val="left" w:pos="1068"/>
        <w:tab w:val="left" w:pos="1200"/>
        <w:tab w:val="left" w:pos="1985"/>
        <w:tab w:val="right" w:leader="dot" w:pos="9923"/>
      </w:tabs>
      <w:autoSpaceDE/>
      <w:autoSpaceDN/>
      <w:adjustRightInd/>
      <w:ind w:left="709" w:firstLine="327"/>
    </w:pPr>
    <w:rPr>
      <w:rFonts w:ascii="Cambria" w:hAnsi="Cambria"/>
      <w:b/>
      <w:sz w:val="22"/>
      <w:szCs w:val="22"/>
      <w:lang w:val="ru-RU"/>
    </w:rPr>
  </w:style>
  <w:style w:type="paragraph" w:styleId="39">
    <w:name w:val="toc 3"/>
    <w:basedOn w:val="a0"/>
    <w:next w:val="a0"/>
    <w:autoRedefine/>
    <w:uiPriority w:val="39"/>
    <w:rsid w:val="002E28F8"/>
    <w:pPr>
      <w:widowControl/>
      <w:autoSpaceDE/>
      <w:autoSpaceDN/>
      <w:adjustRightInd/>
      <w:ind w:left="480"/>
    </w:pPr>
    <w:rPr>
      <w:rFonts w:ascii="Cambria" w:hAnsi="Cambria"/>
      <w:sz w:val="22"/>
      <w:szCs w:val="22"/>
      <w:lang w:val="ru-RU"/>
    </w:rPr>
  </w:style>
  <w:style w:type="paragraph" w:styleId="44">
    <w:name w:val="toc 4"/>
    <w:basedOn w:val="a0"/>
    <w:next w:val="a0"/>
    <w:autoRedefine/>
    <w:uiPriority w:val="39"/>
    <w:rsid w:val="002E28F8"/>
    <w:pPr>
      <w:widowControl/>
      <w:autoSpaceDE/>
      <w:autoSpaceDN/>
      <w:adjustRightInd/>
      <w:ind w:left="720"/>
    </w:pPr>
    <w:rPr>
      <w:rFonts w:ascii="Cambria" w:hAnsi="Cambria"/>
      <w:sz w:val="20"/>
      <w:szCs w:val="20"/>
      <w:lang w:val="ru-RU"/>
    </w:rPr>
  </w:style>
  <w:style w:type="paragraph" w:styleId="52">
    <w:name w:val="toc 5"/>
    <w:basedOn w:val="a0"/>
    <w:next w:val="a0"/>
    <w:autoRedefine/>
    <w:uiPriority w:val="39"/>
    <w:rsid w:val="002E28F8"/>
    <w:pPr>
      <w:widowControl/>
      <w:autoSpaceDE/>
      <w:autoSpaceDN/>
      <w:adjustRightInd/>
      <w:ind w:left="960"/>
    </w:pPr>
    <w:rPr>
      <w:rFonts w:ascii="Cambria" w:hAnsi="Cambria"/>
      <w:sz w:val="20"/>
      <w:szCs w:val="20"/>
      <w:lang w:val="ru-RU"/>
    </w:rPr>
  </w:style>
  <w:style w:type="paragraph" w:styleId="63">
    <w:name w:val="toc 6"/>
    <w:basedOn w:val="a0"/>
    <w:next w:val="a0"/>
    <w:autoRedefine/>
    <w:uiPriority w:val="39"/>
    <w:rsid w:val="002E28F8"/>
    <w:pPr>
      <w:widowControl/>
      <w:autoSpaceDE/>
      <w:autoSpaceDN/>
      <w:adjustRightInd/>
      <w:ind w:left="1200"/>
    </w:pPr>
    <w:rPr>
      <w:rFonts w:ascii="Cambria" w:hAnsi="Cambria"/>
      <w:sz w:val="20"/>
      <w:szCs w:val="20"/>
      <w:lang w:val="ru-RU"/>
    </w:rPr>
  </w:style>
  <w:style w:type="paragraph" w:styleId="73">
    <w:name w:val="toc 7"/>
    <w:basedOn w:val="a0"/>
    <w:next w:val="a0"/>
    <w:autoRedefine/>
    <w:uiPriority w:val="39"/>
    <w:rsid w:val="002E28F8"/>
    <w:pPr>
      <w:widowControl/>
      <w:autoSpaceDE/>
      <w:autoSpaceDN/>
      <w:adjustRightInd/>
      <w:ind w:left="1440"/>
    </w:pPr>
    <w:rPr>
      <w:rFonts w:ascii="Cambria" w:hAnsi="Cambria"/>
      <w:sz w:val="20"/>
      <w:szCs w:val="20"/>
      <w:lang w:val="ru-RU"/>
    </w:rPr>
  </w:style>
  <w:style w:type="paragraph" w:styleId="83">
    <w:name w:val="toc 8"/>
    <w:basedOn w:val="a0"/>
    <w:next w:val="a0"/>
    <w:autoRedefine/>
    <w:uiPriority w:val="39"/>
    <w:rsid w:val="002E28F8"/>
    <w:pPr>
      <w:widowControl/>
      <w:autoSpaceDE/>
      <w:autoSpaceDN/>
      <w:adjustRightInd/>
      <w:ind w:left="1680"/>
    </w:pPr>
    <w:rPr>
      <w:rFonts w:ascii="Cambria" w:hAnsi="Cambria"/>
      <w:sz w:val="20"/>
      <w:szCs w:val="20"/>
      <w:lang w:val="ru-RU"/>
    </w:rPr>
  </w:style>
  <w:style w:type="paragraph" w:styleId="92">
    <w:name w:val="toc 9"/>
    <w:basedOn w:val="a0"/>
    <w:next w:val="a0"/>
    <w:autoRedefine/>
    <w:uiPriority w:val="39"/>
    <w:rsid w:val="002E28F8"/>
    <w:pPr>
      <w:widowControl/>
      <w:autoSpaceDE/>
      <w:autoSpaceDN/>
      <w:adjustRightInd/>
      <w:ind w:left="1920"/>
    </w:pPr>
    <w:rPr>
      <w:rFonts w:ascii="Cambria" w:hAnsi="Cambria"/>
      <w:sz w:val="20"/>
      <w:szCs w:val="20"/>
      <w:lang w:val="ru-RU"/>
    </w:rPr>
  </w:style>
  <w:style w:type="paragraph" w:customStyle="1" w:styleId="1-21">
    <w:name w:val="Средняя сетка 1 - Акцент 21"/>
    <w:basedOn w:val="a0"/>
    <w:link w:val="1-2"/>
    <w:uiPriority w:val="34"/>
    <w:qFormat/>
    <w:rsid w:val="002E28F8"/>
    <w:pPr>
      <w:widowControl/>
      <w:autoSpaceDE/>
      <w:autoSpaceDN/>
      <w:adjustRightInd/>
      <w:ind w:left="720"/>
      <w:contextualSpacing/>
    </w:pPr>
    <w:rPr>
      <w:rFonts w:ascii="Calibri" w:eastAsia="Calibri" w:hAnsi="Calibri"/>
      <w:lang w:val="x-none" w:eastAsia="x-none"/>
    </w:rPr>
  </w:style>
  <w:style w:type="character" w:customStyle="1" w:styleId="1-2">
    <w:name w:val="Средняя сетка 1 - Акцент 2 Знак"/>
    <w:link w:val="1-21"/>
    <w:uiPriority w:val="34"/>
    <w:locked/>
    <w:rsid w:val="002E28F8"/>
    <w:rPr>
      <w:rFonts w:ascii="Calibri" w:eastAsia="Calibri" w:hAnsi="Calibri"/>
      <w:sz w:val="24"/>
      <w:szCs w:val="24"/>
      <w:lang w:val="x-none" w:eastAsia="x-none"/>
    </w:rPr>
  </w:style>
  <w:style w:type="paragraph" w:customStyle="1" w:styleId="affff4">
    <w:name w:val="О_Т"/>
    <w:basedOn w:val="a0"/>
    <w:link w:val="affff5"/>
    <w:rsid w:val="002E28F8"/>
    <w:pPr>
      <w:widowControl/>
      <w:autoSpaceDE/>
      <w:autoSpaceDN/>
      <w:adjustRightInd/>
      <w:spacing w:line="288" w:lineRule="auto"/>
      <w:ind w:firstLine="539"/>
      <w:jc w:val="both"/>
    </w:pPr>
    <w:rPr>
      <w:rFonts w:ascii="Arial" w:hAnsi="Arial"/>
      <w:sz w:val="28"/>
      <w:szCs w:val="28"/>
      <w:lang w:val="x-none" w:eastAsia="x-none"/>
    </w:rPr>
  </w:style>
  <w:style w:type="character" w:customStyle="1" w:styleId="affff5">
    <w:name w:val="О_Т Знак"/>
    <w:link w:val="affff4"/>
    <w:rsid w:val="002E28F8"/>
    <w:rPr>
      <w:rFonts w:ascii="Arial" w:hAnsi="Arial"/>
      <w:sz w:val="28"/>
      <w:szCs w:val="28"/>
      <w:lang w:val="x-none" w:eastAsia="x-none"/>
    </w:rPr>
  </w:style>
  <w:style w:type="paragraph" w:customStyle="1" w:styleId="dash041e005f0431005f044b005f0447005f043d005f044b005f0439">
    <w:name w:val="dash041e_005f0431_005f044b_005f0447_005f043d_005f044b_005f0439"/>
    <w:basedOn w:val="a0"/>
    <w:rsid w:val="002E28F8"/>
    <w:pPr>
      <w:widowControl/>
      <w:autoSpaceDE/>
      <w:autoSpaceDN/>
      <w:adjustRightInd/>
    </w:pPr>
    <w:rPr>
      <w:rFonts w:eastAsia="Calibri"/>
      <w:lang w:val="ru-RU"/>
    </w:rPr>
  </w:style>
  <w:style w:type="character" w:customStyle="1" w:styleId="dash041e005f0431005f044b005f0447005f043d005f044b005f0439005f005fchar1char1">
    <w:name w:val="dash041e_005f0431_005f044b_005f0447_005f043d_005f044b_005f0439_005f_005fchar1__char1"/>
    <w:rsid w:val="002E28F8"/>
  </w:style>
  <w:style w:type="paragraph" w:customStyle="1" w:styleId="-12">
    <w:name w:val="Цветной список - Акцент 12"/>
    <w:basedOn w:val="a0"/>
    <w:qFormat/>
    <w:rsid w:val="002E28F8"/>
    <w:pPr>
      <w:widowControl/>
      <w:autoSpaceDE/>
      <w:autoSpaceDN/>
      <w:adjustRightInd/>
      <w:spacing w:after="200"/>
      <w:ind w:left="720"/>
      <w:contextualSpacing/>
    </w:pPr>
    <w:rPr>
      <w:rFonts w:ascii="Cambria" w:eastAsia="Cambria" w:hAnsi="Cambria"/>
      <w:lang w:val="ru-RU"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E28F8"/>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2E28F8"/>
    <w:rPr>
      <w:sz w:val="24"/>
      <w:szCs w:val="24"/>
    </w:rPr>
  </w:style>
  <w:style w:type="paragraph" w:customStyle="1" w:styleId="ConsPlusNormal">
    <w:name w:val="ConsPlusNormal"/>
    <w:rsid w:val="002E28F8"/>
    <w:pPr>
      <w:widowControl w:val="0"/>
      <w:autoSpaceDE w:val="0"/>
      <w:autoSpaceDN w:val="0"/>
      <w:adjustRightInd w:val="0"/>
    </w:pPr>
    <w:rPr>
      <w:rFonts w:ascii="Arial" w:hAnsi="Arial" w:cs="Arial"/>
    </w:rPr>
  </w:style>
  <w:style w:type="paragraph" w:customStyle="1" w:styleId="-110">
    <w:name w:val="Цветной список - Акцент 11"/>
    <w:basedOn w:val="a0"/>
    <w:link w:val="-1"/>
    <w:uiPriority w:val="34"/>
    <w:qFormat/>
    <w:rsid w:val="002E28F8"/>
    <w:pPr>
      <w:widowControl/>
      <w:autoSpaceDE/>
      <w:autoSpaceDN/>
      <w:adjustRightInd/>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0"/>
    <w:uiPriority w:val="34"/>
    <w:locked/>
    <w:rsid w:val="002E28F8"/>
    <w:rPr>
      <w:rFonts w:ascii="Calibri" w:eastAsia="Calibri" w:hAnsi="Calibri"/>
      <w:sz w:val="22"/>
      <w:szCs w:val="22"/>
      <w:lang w:val="x-none" w:eastAsia="en-US"/>
    </w:rPr>
  </w:style>
  <w:style w:type="character" w:customStyle="1" w:styleId="3a">
    <w:name w:val="Основной текст + Курсив3"/>
    <w:uiPriority w:val="99"/>
    <w:rsid w:val="002E28F8"/>
    <w:rPr>
      <w:rFonts w:ascii="Times New Roman" w:hAnsi="Times New Roman" w:cs="Times New Roman"/>
      <w:i/>
      <w:iCs/>
      <w:spacing w:val="0"/>
      <w:sz w:val="18"/>
      <w:szCs w:val="18"/>
    </w:rPr>
  </w:style>
  <w:style w:type="character" w:customStyle="1" w:styleId="affff6">
    <w:name w:val="Основной текст_"/>
    <w:link w:val="84"/>
    <w:uiPriority w:val="99"/>
    <w:locked/>
    <w:rsid w:val="002E28F8"/>
    <w:rPr>
      <w:rFonts w:ascii="Courier New" w:eastAsia="Courier New" w:hAnsi="Courier New"/>
      <w:spacing w:val="-20"/>
      <w:sz w:val="28"/>
      <w:szCs w:val="28"/>
      <w:shd w:val="clear" w:color="auto" w:fill="FFFFFF"/>
    </w:rPr>
  </w:style>
  <w:style w:type="paragraph" w:customStyle="1" w:styleId="84">
    <w:name w:val="Основной текст8"/>
    <w:basedOn w:val="a0"/>
    <w:link w:val="affff6"/>
    <w:uiPriority w:val="99"/>
    <w:rsid w:val="002E28F8"/>
    <w:pPr>
      <w:widowControl/>
      <w:shd w:val="clear" w:color="auto" w:fill="FFFFFF"/>
      <w:autoSpaceDE/>
      <w:autoSpaceDN/>
      <w:adjustRightInd/>
      <w:spacing w:before="600" w:after="60" w:line="0" w:lineRule="atLeast"/>
      <w:ind w:hanging="2080"/>
    </w:pPr>
    <w:rPr>
      <w:rFonts w:ascii="Courier New" w:eastAsia="Courier New" w:hAnsi="Courier New"/>
      <w:spacing w:val="-20"/>
      <w:sz w:val="28"/>
      <w:szCs w:val="28"/>
      <w:lang w:val="x-none" w:eastAsia="x-none"/>
    </w:rPr>
  </w:style>
  <w:style w:type="paragraph" w:customStyle="1" w:styleId="220">
    <w:name w:val="Основной текст 22"/>
    <w:basedOn w:val="a0"/>
    <w:rsid w:val="002E28F8"/>
    <w:pPr>
      <w:widowControl/>
      <w:autoSpaceDE/>
      <w:autoSpaceDN/>
      <w:adjustRightInd/>
      <w:ind w:firstLine="709"/>
      <w:jc w:val="both"/>
    </w:pPr>
    <w:rPr>
      <w:lang w:val="ru-RU"/>
    </w:rPr>
  </w:style>
  <w:style w:type="paragraph" w:customStyle="1" w:styleId="style00">
    <w:name w:val="style00"/>
    <w:basedOn w:val="a0"/>
    <w:rsid w:val="00EF180A"/>
    <w:pPr>
      <w:widowControl/>
      <w:autoSpaceDE/>
      <w:autoSpaceDN/>
      <w:adjustRightInd/>
      <w:ind w:firstLine="454"/>
      <w:jc w:val="both"/>
    </w:pPr>
    <w:rPr>
      <w:lang w:val="ru-RU"/>
    </w:rPr>
  </w:style>
  <w:style w:type="paragraph" w:customStyle="1" w:styleId="Standard">
    <w:name w:val="Standard"/>
    <w:rsid w:val="00BB2E00"/>
    <w:pPr>
      <w:widowControl w:val="0"/>
      <w:suppressAutoHyphens/>
      <w:textAlignment w:val="baseline"/>
    </w:pPr>
    <w:rPr>
      <w:rFonts w:eastAsia="Andale Sans UI" w:cs="Tahoma"/>
      <w:kern w:val="1"/>
      <w:sz w:val="24"/>
      <w:szCs w:val="24"/>
      <w:lang w:val="de-DE" w:eastAsia="fa-IR" w:bidi="fa-IR"/>
    </w:rPr>
  </w:style>
  <w:style w:type="paragraph" w:customStyle="1" w:styleId="FR2">
    <w:name w:val="FR2"/>
    <w:rsid w:val="00015A6F"/>
    <w:pPr>
      <w:widowControl w:val="0"/>
      <w:suppressAutoHyphens/>
      <w:autoSpaceDN w:val="0"/>
      <w:jc w:val="center"/>
      <w:textAlignment w:val="baseline"/>
    </w:pPr>
    <w:rPr>
      <w:b/>
      <w:kern w:val="3"/>
      <w:sz w:val="32"/>
      <w:lang w:eastAsia="ja-JP"/>
    </w:rPr>
  </w:style>
  <w:style w:type="paragraph" w:customStyle="1" w:styleId="Style17">
    <w:name w:val="Style17"/>
    <w:basedOn w:val="a0"/>
    <w:uiPriority w:val="99"/>
    <w:rsid w:val="00403383"/>
    <w:rPr>
      <w:rFonts w:ascii="Consolas" w:hAnsi="Consolas"/>
      <w:lang w:val="ru-RU"/>
    </w:rPr>
  </w:style>
  <w:style w:type="character" w:customStyle="1" w:styleId="FontStyle200">
    <w:name w:val="Font Style20"/>
    <w:rsid w:val="00403383"/>
    <w:rPr>
      <w:rFonts w:ascii="Century Schoolbook" w:hAnsi="Century Schoolbook" w:cs="Century Schoolbook"/>
      <w:i/>
      <w:iCs/>
      <w:sz w:val="26"/>
      <w:szCs w:val="26"/>
    </w:rPr>
  </w:style>
  <w:style w:type="character" w:customStyle="1" w:styleId="FontStyle21">
    <w:name w:val="Font Style21"/>
    <w:uiPriority w:val="99"/>
    <w:rsid w:val="00403383"/>
    <w:rPr>
      <w:rFonts w:ascii="Franklin Gothic Demi Cond" w:hAnsi="Franklin Gothic Demi Cond" w:cs="Franklin Gothic Demi Cond"/>
      <w:spacing w:val="20"/>
      <w:sz w:val="40"/>
      <w:szCs w:val="40"/>
    </w:rPr>
  </w:style>
  <w:style w:type="character" w:customStyle="1" w:styleId="FontStyle22">
    <w:name w:val="Font Style22"/>
    <w:rsid w:val="00403383"/>
    <w:rPr>
      <w:rFonts w:ascii="Century Schoolbook" w:hAnsi="Century Schoolbook" w:cs="Century Schoolbook"/>
      <w:sz w:val="26"/>
      <w:szCs w:val="26"/>
    </w:rPr>
  </w:style>
  <w:style w:type="character" w:customStyle="1" w:styleId="FontStyle28">
    <w:name w:val="Font Style28"/>
    <w:uiPriority w:val="99"/>
    <w:rsid w:val="00403383"/>
    <w:rPr>
      <w:rFonts w:ascii="Franklin Gothic Demi Cond" w:hAnsi="Franklin Gothic Demi Cond" w:cs="Franklin Gothic Demi Cond"/>
      <w:spacing w:val="10"/>
      <w:sz w:val="34"/>
      <w:szCs w:val="34"/>
    </w:rPr>
  </w:style>
  <w:style w:type="character" w:customStyle="1" w:styleId="FontStyle29">
    <w:name w:val="Font Style29"/>
    <w:rsid w:val="00403383"/>
    <w:rPr>
      <w:rFonts w:ascii="Century Schoolbook" w:hAnsi="Century Schoolbook" w:cs="Century Schoolbook"/>
      <w:b/>
      <w:bCs/>
      <w:sz w:val="28"/>
      <w:szCs w:val="28"/>
    </w:rPr>
  </w:style>
  <w:style w:type="paragraph" w:customStyle="1" w:styleId="Style60">
    <w:name w:val="Style6"/>
    <w:basedOn w:val="a0"/>
    <w:rsid w:val="00403383"/>
    <w:rPr>
      <w:rFonts w:ascii="Consolas" w:hAnsi="Consolas"/>
      <w:lang w:val="ru-RU"/>
    </w:rPr>
  </w:style>
  <w:style w:type="paragraph" w:customStyle="1" w:styleId="Style8">
    <w:name w:val="Style8"/>
    <w:basedOn w:val="a0"/>
    <w:rsid w:val="00403383"/>
    <w:pPr>
      <w:spacing w:line="336" w:lineRule="exact"/>
      <w:jc w:val="both"/>
    </w:pPr>
    <w:rPr>
      <w:rFonts w:ascii="Consolas" w:hAnsi="Consolas"/>
      <w:lang w:val="ru-RU"/>
    </w:rPr>
  </w:style>
  <w:style w:type="paragraph" w:customStyle="1" w:styleId="Style9">
    <w:name w:val="Style9"/>
    <w:basedOn w:val="a0"/>
    <w:rsid w:val="00403383"/>
    <w:pPr>
      <w:spacing w:line="355" w:lineRule="exact"/>
      <w:ind w:hanging="442"/>
      <w:jc w:val="both"/>
    </w:pPr>
    <w:rPr>
      <w:rFonts w:ascii="Consolas" w:hAnsi="Consolas"/>
      <w:lang w:val="ru-RU"/>
    </w:rPr>
  </w:style>
  <w:style w:type="paragraph" w:customStyle="1" w:styleId="Style13">
    <w:name w:val="Style13"/>
    <w:basedOn w:val="a0"/>
    <w:uiPriority w:val="99"/>
    <w:rsid w:val="00403383"/>
    <w:pPr>
      <w:spacing w:line="394" w:lineRule="exact"/>
    </w:pPr>
    <w:rPr>
      <w:rFonts w:ascii="Consolas" w:hAnsi="Consolas"/>
      <w:lang w:val="ru-RU"/>
    </w:rPr>
  </w:style>
  <w:style w:type="character" w:customStyle="1" w:styleId="FontStyle23">
    <w:name w:val="Font Style23"/>
    <w:rsid w:val="00403383"/>
    <w:rPr>
      <w:rFonts w:ascii="Century Schoolbook" w:hAnsi="Century Schoolbook" w:cs="Century Schoolbook"/>
      <w:b/>
      <w:bCs/>
      <w:i/>
      <w:iCs/>
      <w:sz w:val="26"/>
      <w:szCs w:val="26"/>
    </w:rPr>
  </w:style>
  <w:style w:type="paragraph" w:customStyle="1" w:styleId="Style10">
    <w:name w:val="Style10"/>
    <w:basedOn w:val="a0"/>
    <w:rsid w:val="00403383"/>
    <w:rPr>
      <w:rFonts w:ascii="Consolas" w:hAnsi="Consolas"/>
      <w:lang w:val="ru-RU"/>
    </w:rPr>
  </w:style>
  <w:style w:type="paragraph" w:customStyle="1" w:styleId="ParagraphStyle">
    <w:name w:val="Paragraph Style"/>
    <w:rsid w:val="00F84202"/>
    <w:pPr>
      <w:autoSpaceDE w:val="0"/>
      <w:autoSpaceDN w:val="0"/>
      <w:adjustRightInd w:val="0"/>
    </w:pPr>
    <w:rPr>
      <w:rFonts w:ascii="Arial" w:eastAsia="Calibri" w:hAnsi="Arial" w:cs="Arial"/>
      <w:sz w:val="24"/>
      <w:szCs w:val="24"/>
      <w:lang w:eastAsia="en-US"/>
    </w:rPr>
  </w:style>
  <w:style w:type="character" w:customStyle="1" w:styleId="t61">
    <w:name w:val="t61"/>
    <w:rsid w:val="006420B2"/>
    <w:rPr>
      <w:rFonts w:ascii="Times New Roman" w:hAnsi="Times New Roman" w:cs="Times New Roman" w:hint="default"/>
      <w:color w:val="000000"/>
      <w:sz w:val="24"/>
      <w:szCs w:val="24"/>
    </w:rPr>
  </w:style>
  <w:style w:type="character" w:customStyle="1" w:styleId="1f1">
    <w:name w:val="Название Знак1"/>
    <w:uiPriority w:val="10"/>
    <w:rsid w:val="006420B2"/>
    <w:rPr>
      <w:rFonts w:ascii="Cambria" w:eastAsia="Times New Roman" w:hAnsi="Cambria" w:cs="Times New Roman"/>
      <w:b/>
      <w:bCs/>
      <w:kern w:val="28"/>
      <w:sz w:val="32"/>
      <w:szCs w:val="32"/>
    </w:rPr>
  </w:style>
  <w:style w:type="character" w:customStyle="1" w:styleId="FontStyle16">
    <w:name w:val="Font Style16"/>
    <w:uiPriority w:val="99"/>
    <w:rsid w:val="006420B2"/>
    <w:rPr>
      <w:rFonts w:ascii="Times New Roman" w:hAnsi="Times New Roman" w:cs="Times New Roman"/>
      <w:b/>
      <w:bCs/>
      <w:sz w:val="24"/>
      <w:szCs w:val="24"/>
    </w:rPr>
  </w:style>
  <w:style w:type="character" w:customStyle="1" w:styleId="1f2">
    <w:name w:val="Основной текст Знак1"/>
    <w:uiPriority w:val="99"/>
    <w:semiHidden/>
    <w:rsid w:val="006420B2"/>
    <w:rPr>
      <w:rFonts w:ascii="Calibri" w:eastAsia="Times New Roman" w:hAnsi="Calibri" w:cs="Times New Roman"/>
      <w:lang w:eastAsia="ru-RU"/>
    </w:rPr>
  </w:style>
  <w:style w:type="paragraph" w:customStyle="1" w:styleId="zagbig">
    <w:name w:val="zag_big"/>
    <w:basedOn w:val="a0"/>
    <w:rsid w:val="006420B2"/>
    <w:pPr>
      <w:widowControl/>
      <w:autoSpaceDE/>
      <w:autoSpaceDN/>
      <w:adjustRightInd/>
      <w:spacing w:before="100" w:beforeAutospacing="1" w:after="100" w:afterAutospacing="1"/>
      <w:jc w:val="center"/>
    </w:pPr>
    <w:rPr>
      <w:sz w:val="29"/>
      <w:szCs w:val="29"/>
      <w:lang w:val="ru-RU"/>
    </w:rPr>
  </w:style>
  <w:style w:type="character" w:customStyle="1" w:styleId="apple-converted-space">
    <w:name w:val="apple-converted-space"/>
    <w:basedOn w:val="a1"/>
    <w:rsid w:val="006420B2"/>
  </w:style>
  <w:style w:type="paragraph" w:customStyle="1" w:styleId="c30">
    <w:name w:val="c30"/>
    <w:basedOn w:val="a0"/>
    <w:rsid w:val="006420B2"/>
    <w:pPr>
      <w:widowControl/>
      <w:autoSpaceDE/>
      <w:autoSpaceDN/>
      <w:adjustRightInd/>
      <w:spacing w:before="100" w:beforeAutospacing="1" w:after="100" w:afterAutospacing="1"/>
    </w:pPr>
    <w:rPr>
      <w:lang w:val="ru-RU"/>
    </w:rPr>
  </w:style>
  <w:style w:type="character" w:customStyle="1" w:styleId="c16">
    <w:name w:val="c16"/>
    <w:basedOn w:val="a1"/>
    <w:rsid w:val="006420B2"/>
  </w:style>
  <w:style w:type="character" w:customStyle="1" w:styleId="c5">
    <w:name w:val="c5"/>
    <w:basedOn w:val="a1"/>
    <w:rsid w:val="006420B2"/>
  </w:style>
  <w:style w:type="paragraph" w:customStyle="1" w:styleId="c10">
    <w:name w:val="c10"/>
    <w:basedOn w:val="a0"/>
    <w:rsid w:val="006420B2"/>
    <w:pPr>
      <w:widowControl/>
      <w:autoSpaceDE/>
      <w:autoSpaceDN/>
      <w:adjustRightInd/>
      <w:spacing w:before="100" w:beforeAutospacing="1" w:after="100" w:afterAutospacing="1"/>
    </w:pPr>
    <w:rPr>
      <w:lang w:val="ru-RU"/>
    </w:rPr>
  </w:style>
  <w:style w:type="character" w:customStyle="1" w:styleId="c1">
    <w:name w:val="c1"/>
    <w:basedOn w:val="a1"/>
    <w:rsid w:val="006420B2"/>
  </w:style>
  <w:style w:type="paragraph" w:customStyle="1" w:styleId="c12">
    <w:name w:val="c12"/>
    <w:basedOn w:val="a0"/>
    <w:rsid w:val="006420B2"/>
    <w:pPr>
      <w:widowControl/>
      <w:autoSpaceDE/>
      <w:autoSpaceDN/>
      <w:adjustRightInd/>
      <w:spacing w:before="100" w:beforeAutospacing="1" w:after="100" w:afterAutospacing="1"/>
    </w:pPr>
    <w:rPr>
      <w:lang w:val="ru-RU"/>
    </w:rPr>
  </w:style>
  <w:style w:type="character" w:customStyle="1" w:styleId="c7">
    <w:name w:val="c7"/>
    <w:basedOn w:val="a1"/>
    <w:rsid w:val="006420B2"/>
  </w:style>
  <w:style w:type="character" w:customStyle="1" w:styleId="c4">
    <w:name w:val="c4"/>
    <w:basedOn w:val="a1"/>
    <w:rsid w:val="006420B2"/>
  </w:style>
  <w:style w:type="paragraph" w:customStyle="1" w:styleId="c13">
    <w:name w:val="c13"/>
    <w:basedOn w:val="a0"/>
    <w:rsid w:val="006420B2"/>
    <w:pPr>
      <w:widowControl/>
      <w:autoSpaceDE/>
      <w:autoSpaceDN/>
      <w:adjustRightInd/>
      <w:spacing w:before="100" w:beforeAutospacing="1" w:after="100" w:afterAutospacing="1"/>
    </w:pPr>
    <w:rPr>
      <w:lang w:val="ru-RU"/>
    </w:rPr>
  </w:style>
  <w:style w:type="character" w:customStyle="1" w:styleId="c9">
    <w:name w:val="c9"/>
    <w:basedOn w:val="a1"/>
    <w:rsid w:val="006420B2"/>
  </w:style>
  <w:style w:type="paragraph" w:customStyle="1" w:styleId="affff7">
    <w:name w:val="Базовый"/>
    <w:rsid w:val="006420B2"/>
    <w:pPr>
      <w:tabs>
        <w:tab w:val="left" w:pos="708"/>
      </w:tabs>
      <w:suppressAutoHyphens/>
      <w:spacing w:after="200" w:line="360" w:lineRule="auto"/>
    </w:pPr>
    <w:rPr>
      <w:rFonts w:ascii="Calibri" w:eastAsia="Droid Sans" w:hAnsi="Calibri"/>
      <w:sz w:val="22"/>
      <w:szCs w:val="22"/>
      <w:lang w:eastAsia="en-US"/>
    </w:rPr>
  </w:style>
  <w:style w:type="paragraph" w:customStyle="1" w:styleId="c2">
    <w:name w:val="c2"/>
    <w:basedOn w:val="a0"/>
    <w:rsid w:val="006420B2"/>
    <w:pPr>
      <w:widowControl/>
      <w:autoSpaceDE/>
      <w:autoSpaceDN/>
      <w:adjustRightInd/>
      <w:spacing w:before="100" w:beforeAutospacing="1" w:after="100" w:afterAutospacing="1"/>
    </w:pPr>
    <w:rPr>
      <w:lang w:val="ru-RU"/>
    </w:rPr>
  </w:style>
  <w:style w:type="paragraph" w:customStyle="1" w:styleId="c0">
    <w:name w:val="c0"/>
    <w:basedOn w:val="a0"/>
    <w:rsid w:val="006420B2"/>
    <w:pPr>
      <w:widowControl/>
      <w:autoSpaceDE/>
      <w:autoSpaceDN/>
      <w:adjustRightInd/>
      <w:spacing w:before="100" w:beforeAutospacing="1" w:after="100" w:afterAutospacing="1"/>
    </w:pPr>
    <w:rPr>
      <w:lang w:val="ru-RU"/>
    </w:rPr>
  </w:style>
  <w:style w:type="character" w:customStyle="1" w:styleId="1f3">
    <w:name w:val="Верхний колонтитул Знак1"/>
    <w:rsid w:val="006420B2"/>
    <w:rPr>
      <w:rFonts w:ascii="Calibri" w:eastAsia="Times New Roman" w:hAnsi="Calibri" w:cs="Times New Roman"/>
      <w:lang w:eastAsia="ru-RU"/>
    </w:rPr>
  </w:style>
  <w:style w:type="character" w:customStyle="1" w:styleId="1f4">
    <w:name w:val="Нижний колонтитул Знак1"/>
    <w:rsid w:val="006420B2"/>
    <w:rPr>
      <w:rFonts w:ascii="Calibri" w:eastAsia="Times New Roman" w:hAnsi="Calibri" w:cs="Times New Roman"/>
      <w:lang w:eastAsia="ru-RU"/>
    </w:rPr>
  </w:style>
  <w:style w:type="paragraph" w:customStyle="1" w:styleId="c11">
    <w:name w:val="c11"/>
    <w:basedOn w:val="a0"/>
    <w:rsid w:val="006420B2"/>
    <w:pPr>
      <w:widowControl/>
      <w:autoSpaceDE/>
      <w:autoSpaceDN/>
      <w:adjustRightInd/>
      <w:spacing w:before="100" w:beforeAutospacing="1" w:after="100" w:afterAutospacing="1"/>
    </w:pPr>
    <w:rPr>
      <w:lang w:val="ru-RU"/>
    </w:rPr>
  </w:style>
  <w:style w:type="paragraph" w:customStyle="1" w:styleId="c23">
    <w:name w:val="c23"/>
    <w:basedOn w:val="a0"/>
    <w:rsid w:val="006420B2"/>
    <w:pPr>
      <w:widowControl/>
      <w:autoSpaceDE/>
      <w:autoSpaceDN/>
      <w:adjustRightInd/>
      <w:spacing w:before="100" w:beforeAutospacing="1" w:after="100" w:afterAutospacing="1"/>
    </w:pPr>
    <w:rPr>
      <w:lang w:val="ru-RU"/>
    </w:rPr>
  </w:style>
  <w:style w:type="paragraph" w:customStyle="1" w:styleId="c3">
    <w:name w:val="c3"/>
    <w:basedOn w:val="a0"/>
    <w:rsid w:val="006420B2"/>
    <w:pPr>
      <w:widowControl/>
      <w:autoSpaceDE/>
      <w:autoSpaceDN/>
      <w:adjustRightInd/>
      <w:spacing w:before="100" w:beforeAutospacing="1" w:after="100" w:afterAutospacing="1"/>
    </w:pPr>
    <w:rPr>
      <w:lang w:val="ru-RU"/>
    </w:rPr>
  </w:style>
  <w:style w:type="character" w:customStyle="1" w:styleId="c8">
    <w:name w:val="c8"/>
    <w:basedOn w:val="a1"/>
    <w:rsid w:val="006420B2"/>
  </w:style>
  <w:style w:type="paragraph" w:customStyle="1" w:styleId="centr">
    <w:name w:val="centr"/>
    <w:basedOn w:val="a0"/>
    <w:rsid w:val="006420B2"/>
    <w:pPr>
      <w:widowControl/>
      <w:autoSpaceDE/>
      <w:autoSpaceDN/>
      <w:adjustRightInd/>
      <w:spacing w:before="100" w:beforeAutospacing="1" w:after="100" w:afterAutospacing="1"/>
      <w:jc w:val="center"/>
    </w:pPr>
    <w:rPr>
      <w:i/>
      <w:iCs/>
      <w:sz w:val="22"/>
      <w:szCs w:val="22"/>
      <w:lang w:val="ru-RU"/>
    </w:rPr>
  </w:style>
  <w:style w:type="paragraph" w:customStyle="1" w:styleId="Textbody">
    <w:name w:val="Text body"/>
    <w:basedOn w:val="Standard"/>
    <w:rsid w:val="006420B2"/>
    <w:pPr>
      <w:autoSpaceDN w:val="0"/>
      <w:spacing w:after="120"/>
    </w:pPr>
    <w:rPr>
      <w:rFonts w:cs="Times New Roman"/>
      <w:kern w:val="3"/>
      <w:lang w:val="ru-RU" w:eastAsia="zh-CN" w:bidi="ar-SA"/>
    </w:rPr>
  </w:style>
  <w:style w:type="character" w:customStyle="1" w:styleId="affff8">
    <w:name w:val="Схема документа Знак"/>
    <w:link w:val="affff9"/>
    <w:rsid w:val="006420B2"/>
    <w:rPr>
      <w:rFonts w:ascii="Tahoma" w:hAnsi="Tahoma"/>
      <w:shd w:val="clear" w:color="auto" w:fill="000080"/>
    </w:rPr>
  </w:style>
  <w:style w:type="paragraph" w:styleId="affff9">
    <w:name w:val="Document Map"/>
    <w:basedOn w:val="a0"/>
    <w:link w:val="affff8"/>
    <w:rsid w:val="006420B2"/>
    <w:pPr>
      <w:widowControl/>
      <w:shd w:val="clear" w:color="auto" w:fill="000080"/>
      <w:autoSpaceDE/>
      <w:autoSpaceDN/>
      <w:adjustRightInd/>
    </w:pPr>
    <w:rPr>
      <w:rFonts w:ascii="Tahoma" w:hAnsi="Tahoma"/>
      <w:sz w:val="20"/>
      <w:szCs w:val="20"/>
      <w:shd w:val="clear" w:color="auto" w:fill="000080"/>
      <w:lang w:val="x-none" w:eastAsia="x-none"/>
    </w:rPr>
  </w:style>
  <w:style w:type="character" w:customStyle="1" w:styleId="1f5">
    <w:name w:val="Схема документа Знак1"/>
    <w:link w:val="affff9"/>
    <w:rsid w:val="006420B2"/>
    <w:rPr>
      <w:rFonts w:ascii="Tahoma" w:hAnsi="Tahoma" w:cs="Tahoma"/>
      <w:sz w:val="16"/>
      <w:szCs w:val="16"/>
      <w:lang w:val="en-US"/>
    </w:rPr>
  </w:style>
  <w:style w:type="character" w:customStyle="1" w:styleId="spelle">
    <w:name w:val="spelle"/>
    <w:basedOn w:val="a1"/>
    <w:rsid w:val="006420B2"/>
  </w:style>
  <w:style w:type="character" w:customStyle="1" w:styleId="c42">
    <w:name w:val="c42"/>
    <w:basedOn w:val="a1"/>
    <w:rsid w:val="006420B2"/>
  </w:style>
  <w:style w:type="paragraph" w:customStyle="1" w:styleId="c36">
    <w:name w:val="c36"/>
    <w:basedOn w:val="a0"/>
    <w:rsid w:val="006420B2"/>
    <w:pPr>
      <w:widowControl/>
      <w:autoSpaceDE/>
      <w:autoSpaceDN/>
      <w:adjustRightInd/>
      <w:spacing w:before="100" w:beforeAutospacing="1" w:after="100" w:afterAutospacing="1"/>
    </w:pPr>
    <w:rPr>
      <w:lang w:val="ru-RU"/>
    </w:rPr>
  </w:style>
  <w:style w:type="paragraph" w:customStyle="1" w:styleId="c20">
    <w:name w:val="c20"/>
    <w:basedOn w:val="a0"/>
    <w:rsid w:val="006420B2"/>
    <w:pPr>
      <w:widowControl/>
      <w:autoSpaceDE/>
      <w:autoSpaceDN/>
      <w:adjustRightInd/>
      <w:spacing w:before="100" w:beforeAutospacing="1" w:after="100" w:afterAutospacing="1"/>
    </w:pPr>
    <w:rPr>
      <w:lang w:val="ru-RU"/>
    </w:rPr>
  </w:style>
  <w:style w:type="paragraph" w:customStyle="1" w:styleId="c26">
    <w:name w:val="c26"/>
    <w:basedOn w:val="a0"/>
    <w:rsid w:val="006420B2"/>
    <w:pPr>
      <w:widowControl/>
      <w:autoSpaceDE/>
      <w:autoSpaceDN/>
      <w:adjustRightInd/>
      <w:spacing w:before="100" w:beforeAutospacing="1" w:after="100" w:afterAutospacing="1"/>
    </w:pPr>
    <w:rPr>
      <w:lang w:val="ru-RU"/>
    </w:rPr>
  </w:style>
  <w:style w:type="character" w:customStyle="1" w:styleId="32">
    <w:name w:val="Основной текст 3 Знак"/>
    <w:link w:val="31"/>
    <w:rsid w:val="006420B2"/>
    <w:rPr>
      <w:rFonts w:eastAsia="Calibri"/>
      <w:b/>
      <w:bCs/>
      <w:sz w:val="28"/>
      <w:szCs w:val="28"/>
      <w:u w:color="FF9900"/>
    </w:rPr>
  </w:style>
  <w:style w:type="paragraph" w:customStyle="1" w:styleId="c15c0">
    <w:name w:val="c15 c0"/>
    <w:basedOn w:val="a0"/>
    <w:rsid w:val="006420B2"/>
    <w:pPr>
      <w:widowControl/>
      <w:autoSpaceDE/>
      <w:autoSpaceDN/>
      <w:adjustRightInd/>
      <w:spacing w:before="100" w:beforeAutospacing="1" w:after="100" w:afterAutospacing="1"/>
    </w:pPr>
    <w:rPr>
      <w:lang w:val="ru-RU"/>
    </w:rPr>
  </w:style>
  <w:style w:type="character" w:customStyle="1" w:styleId="WW8Num1z0">
    <w:name w:val="WW8Num1z0"/>
    <w:rsid w:val="006420B2"/>
    <w:rPr>
      <w:rFonts w:ascii="Times New Roman" w:hAnsi="Times New Roman" w:cs="Times New Roman"/>
    </w:rPr>
  </w:style>
  <w:style w:type="character" w:customStyle="1" w:styleId="WW8Num2z0">
    <w:name w:val="WW8Num2z0"/>
    <w:rsid w:val="006420B2"/>
    <w:rPr>
      <w:rFonts w:ascii="Times New Roman" w:hAnsi="Times New Roman" w:cs="Times New Roman"/>
    </w:rPr>
  </w:style>
  <w:style w:type="character" w:customStyle="1" w:styleId="WW8Num3z0">
    <w:name w:val="WW8Num3z0"/>
    <w:rsid w:val="006420B2"/>
    <w:rPr>
      <w:rFonts w:ascii="Times New Roman" w:hAnsi="Times New Roman" w:cs="Times New Roman"/>
    </w:rPr>
  </w:style>
  <w:style w:type="character" w:customStyle="1" w:styleId="WW8Num4z0">
    <w:name w:val="WW8Num4z0"/>
    <w:rsid w:val="006420B2"/>
    <w:rPr>
      <w:rFonts w:ascii="Times New Roman" w:hAnsi="Times New Roman" w:cs="Times New Roman"/>
    </w:rPr>
  </w:style>
  <w:style w:type="character" w:customStyle="1" w:styleId="WW8Num5z0">
    <w:name w:val="WW8Num5z0"/>
    <w:rsid w:val="006420B2"/>
    <w:rPr>
      <w:rFonts w:ascii="Times New Roman" w:hAnsi="Times New Roman" w:cs="Times New Roman"/>
    </w:rPr>
  </w:style>
  <w:style w:type="character" w:customStyle="1" w:styleId="WW8Num6z0">
    <w:name w:val="WW8Num6z0"/>
    <w:rsid w:val="006420B2"/>
    <w:rPr>
      <w:rFonts w:ascii="Times New Roman" w:hAnsi="Times New Roman" w:cs="Times New Roman"/>
    </w:rPr>
  </w:style>
  <w:style w:type="character" w:customStyle="1" w:styleId="WW8Num7z0">
    <w:name w:val="WW8Num7z0"/>
    <w:rsid w:val="006420B2"/>
    <w:rPr>
      <w:rFonts w:ascii="Times New Roman" w:hAnsi="Times New Roman" w:cs="Times New Roman"/>
    </w:rPr>
  </w:style>
  <w:style w:type="character" w:customStyle="1" w:styleId="WW8Num8z0">
    <w:name w:val="WW8Num8z0"/>
    <w:rsid w:val="006420B2"/>
    <w:rPr>
      <w:rFonts w:ascii="Times New Roman" w:hAnsi="Times New Roman" w:cs="Times New Roman"/>
    </w:rPr>
  </w:style>
  <w:style w:type="character" w:customStyle="1" w:styleId="WW8Num9z0">
    <w:name w:val="WW8Num9z0"/>
    <w:rsid w:val="006420B2"/>
    <w:rPr>
      <w:rFonts w:ascii="Times New Roman" w:hAnsi="Times New Roman" w:cs="Times New Roman"/>
    </w:rPr>
  </w:style>
  <w:style w:type="character" w:customStyle="1" w:styleId="WW8Num10z0">
    <w:name w:val="WW8Num10z0"/>
    <w:rsid w:val="006420B2"/>
    <w:rPr>
      <w:rFonts w:ascii="Times New Roman" w:hAnsi="Times New Roman" w:cs="Times New Roman"/>
    </w:rPr>
  </w:style>
  <w:style w:type="character" w:customStyle="1" w:styleId="WW8Num11z0">
    <w:name w:val="WW8Num11z0"/>
    <w:rsid w:val="006420B2"/>
    <w:rPr>
      <w:rFonts w:ascii="Times New Roman" w:hAnsi="Times New Roman" w:cs="Times New Roman"/>
    </w:rPr>
  </w:style>
  <w:style w:type="character" w:customStyle="1" w:styleId="WW8Num12z0">
    <w:name w:val="WW8Num12z0"/>
    <w:rsid w:val="006420B2"/>
    <w:rPr>
      <w:rFonts w:ascii="Times New Roman" w:hAnsi="Times New Roman" w:cs="Times New Roman"/>
    </w:rPr>
  </w:style>
  <w:style w:type="character" w:customStyle="1" w:styleId="WW8Num13z0">
    <w:name w:val="WW8Num13z0"/>
    <w:rsid w:val="006420B2"/>
    <w:rPr>
      <w:rFonts w:ascii="Times New Roman" w:hAnsi="Times New Roman" w:cs="Times New Roman"/>
    </w:rPr>
  </w:style>
  <w:style w:type="character" w:customStyle="1" w:styleId="WW8Num15z0">
    <w:name w:val="WW8Num15z0"/>
    <w:rsid w:val="006420B2"/>
    <w:rPr>
      <w:rFonts w:ascii="Times New Roman" w:eastAsia="Times New Roman" w:hAnsi="Times New Roman" w:cs="Times New Roman"/>
      <w:b w:val="0"/>
      <w:bCs w:val="0"/>
      <w:i w:val="0"/>
      <w:iCs w:val="0"/>
      <w:caps w:val="0"/>
      <w:smallCaps w:val="0"/>
      <w:strike w:val="0"/>
      <w:dstrike w:val="0"/>
      <w:color w:val="000000"/>
      <w:spacing w:val="10"/>
      <w:w w:val="100"/>
      <w:position w:val="0"/>
      <w:sz w:val="21"/>
      <w:szCs w:val="21"/>
      <w:u w:val="none"/>
      <w:vertAlign w:val="baseline"/>
    </w:rPr>
  </w:style>
  <w:style w:type="character" w:customStyle="1" w:styleId="2e">
    <w:name w:val="Основной шрифт абзаца2"/>
    <w:rsid w:val="006420B2"/>
  </w:style>
  <w:style w:type="character" w:customStyle="1" w:styleId="WW8NumSt2z0">
    <w:name w:val="WW8NumSt2z0"/>
    <w:rsid w:val="006420B2"/>
    <w:rPr>
      <w:rFonts w:ascii="Times New Roman" w:hAnsi="Times New Roman" w:cs="Times New Roman"/>
    </w:rPr>
  </w:style>
  <w:style w:type="character" w:customStyle="1" w:styleId="WW8NumSt6z0">
    <w:name w:val="WW8NumSt6z0"/>
    <w:rsid w:val="006420B2"/>
    <w:rPr>
      <w:rFonts w:ascii="Times New Roman" w:hAnsi="Times New Roman" w:cs="Times New Roman"/>
    </w:rPr>
  </w:style>
  <w:style w:type="character" w:customStyle="1" w:styleId="WW8NumSt11z0">
    <w:name w:val="WW8NumSt11z0"/>
    <w:rsid w:val="006420B2"/>
    <w:rPr>
      <w:rFonts w:ascii="Times New Roman" w:hAnsi="Times New Roman" w:cs="Times New Roman"/>
    </w:rPr>
  </w:style>
  <w:style w:type="character" w:customStyle="1" w:styleId="1f6">
    <w:name w:val="Основной шрифт абзаца1"/>
    <w:rsid w:val="006420B2"/>
  </w:style>
  <w:style w:type="character" w:customStyle="1" w:styleId="115pt0pt">
    <w:name w:val="Основной текст + 11;5 pt;Полужирный;Интервал 0 pt"/>
    <w:rsid w:val="006420B2"/>
    <w:rPr>
      <w:rFonts w:ascii="Courier New" w:eastAsia="Courier New" w:hAnsi="Courier New"/>
      <w:b/>
      <w:bCs/>
      <w:spacing w:val="0"/>
      <w:sz w:val="23"/>
      <w:szCs w:val="23"/>
      <w:shd w:val="clear" w:color="auto" w:fill="FFFFFF"/>
    </w:rPr>
  </w:style>
  <w:style w:type="character" w:customStyle="1" w:styleId="submenu-table">
    <w:name w:val="submenu-table"/>
    <w:basedOn w:val="2e"/>
    <w:rsid w:val="006420B2"/>
  </w:style>
  <w:style w:type="character" w:customStyle="1" w:styleId="2f">
    <w:name w:val="Основной текст (2)_"/>
    <w:basedOn w:val="2e"/>
    <w:rsid w:val="006420B2"/>
  </w:style>
  <w:style w:type="character" w:customStyle="1" w:styleId="3b">
    <w:name w:val="Основной текст (3)_"/>
    <w:basedOn w:val="2e"/>
    <w:rsid w:val="006420B2"/>
  </w:style>
  <w:style w:type="character" w:customStyle="1" w:styleId="45">
    <w:name w:val="Основной текст (4)_"/>
    <w:basedOn w:val="2e"/>
    <w:rsid w:val="006420B2"/>
  </w:style>
  <w:style w:type="paragraph" w:customStyle="1" w:styleId="affffa">
    <w:name w:val="Заголовок"/>
    <w:basedOn w:val="a0"/>
    <w:next w:val="af1"/>
    <w:rsid w:val="006420B2"/>
    <w:pPr>
      <w:keepNext/>
      <w:suppressAutoHyphens/>
      <w:autoSpaceDN/>
      <w:adjustRightInd/>
      <w:spacing w:before="240" w:after="120"/>
    </w:pPr>
    <w:rPr>
      <w:rFonts w:ascii="Arial" w:eastAsia="Microsoft YaHei" w:hAnsi="Arial" w:cs="Mangal"/>
      <w:sz w:val="28"/>
      <w:szCs w:val="28"/>
      <w:lang w:val="ru-RU" w:eastAsia="ar-SA"/>
    </w:rPr>
  </w:style>
  <w:style w:type="paragraph" w:styleId="affffb">
    <w:name w:val="List"/>
    <w:basedOn w:val="af1"/>
    <w:rsid w:val="006420B2"/>
    <w:pPr>
      <w:widowControl w:val="0"/>
      <w:suppressAutoHyphens/>
      <w:overflowPunct/>
      <w:autoSpaceDN/>
      <w:adjustRightInd/>
      <w:spacing w:after="120"/>
      <w:textAlignment w:val="auto"/>
    </w:pPr>
    <w:rPr>
      <w:rFonts w:ascii="Arial" w:hAnsi="Arial" w:cs="Mangal"/>
      <w:color w:val="auto"/>
      <w:sz w:val="20"/>
      <w:szCs w:val="20"/>
      <w:lang w:eastAsia="ar-SA"/>
    </w:rPr>
  </w:style>
  <w:style w:type="paragraph" w:customStyle="1" w:styleId="2f0">
    <w:name w:val="Название2"/>
    <w:basedOn w:val="a0"/>
    <w:rsid w:val="006420B2"/>
    <w:pPr>
      <w:suppressLineNumbers/>
      <w:suppressAutoHyphens/>
      <w:autoSpaceDN/>
      <w:adjustRightInd/>
      <w:spacing w:before="120" w:after="120"/>
    </w:pPr>
    <w:rPr>
      <w:rFonts w:ascii="Arial" w:hAnsi="Arial" w:cs="Mangal"/>
      <w:i/>
      <w:iCs/>
      <w:sz w:val="20"/>
      <w:lang w:val="ru-RU" w:eastAsia="ar-SA"/>
    </w:rPr>
  </w:style>
  <w:style w:type="paragraph" w:customStyle="1" w:styleId="2f1">
    <w:name w:val="Указатель2"/>
    <w:basedOn w:val="a0"/>
    <w:rsid w:val="006420B2"/>
    <w:pPr>
      <w:suppressLineNumbers/>
      <w:suppressAutoHyphens/>
      <w:autoSpaceDN/>
      <w:adjustRightInd/>
    </w:pPr>
    <w:rPr>
      <w:rFonts w:ascii="Arial" w:hAnsi="Arial" w:cs="Mangal"/>
      <w:sz w:val="20"/>
      <w:szCs w:val="20"/>
      <w:lang w:val="ru-RU" w:eastAsia="ar-SA"/>
    </w:rPr>
  </w:style>
  <w:style w:type="paragraph" w:customStyle="1" w:styleId="1f7">
    <w:name w:val="Название1"/>
    <w:basedOn w:val="a0"/>
    <w:rsid w:val="006420B2"/>
    <w:pPr>
      <w:suppressLineNumbers/>
      <w:suppressAutoHyphens/>
      <w:autoSpaceDN/>
      <w:adjustRightInd/>
      <w:spacing w:before="120" w:after="120"/>
    </w:pPr>
    <w:rPr>
      <w:rFonts w:ascii="Arial" w:hAnsi="Arial" w:cs="Mangal"/>
      <w:i/>
      <w:iCs/>
      <w:sz w:val="20"/>
      <w:lang w:val="ru-RU" w:eastAsia="ar-SA"/>
    </w:rPr>
  </w:style>
  <w:style w:type="paragraph" w:customStyle="1" w:styleId="1f8">
    <w:name w:val="Указатель1"/>
    <w:basedOn w:val="a0"/>
    <w:rsid w:val="006420B2"/>
    <w:pPr>
      <w:suppressLineNumbers/>
      <w:suppressAutoHyphens/>
      <w:autoSpaceDN/>
      <w:adjustRightInd/>
    </w:pPr>
    <w:rPr>
      <w:rFonts w:ascii="Arial" w:hAnsi="Arial" w:cs="Mangal"/>
      <w:sz w:val="20"/>
      <w:szCs w:val="20"/>
      <w:lang w:val="ru-RU" w:eastAsia="ar-SA"/>
    </w:rPr>
  </w:style>
  <w:style w:type="paragraph" w:customStyle="1" w:styleId="affffc">
    <w:name w:val="Содержимое таблицы"/>
    <w:basedOn w:val="a0"/>
    <w:uiPriority w:val="99"/>
    <w:rsid w:val="006420B2"/>
    <w:pPr>
      <w:suppressLineNumbers/>
      <w:suppressAutoHyphens/>
      <w:autoSpaceDN/>
      <w:adjustRightInd/>
    </w:pPr>
    <w:rPr>
      <w:rFonts w:cs="Calibri"/>
      <w:sz w:val="20"/>
      <w:szCs w:val="20"/>
      <w:lang w:val="ru-RU" w:eastAsia="ar-SA"/>
    </w:rPr>
  </w:style>
  <w:style w:type="paragraph" w:customStyle="1" w:styleId="affffd">
    <w:name w:val="Заголовок таблицы"/>
    <w:basedOn w:val="affffc"/>
    <w:rsid w:val="006420B2"/>
  </w:style>
  <w:style w:type="paragraph" w:customStyle="1" w:styleId="1f9">
    <w:name w:val="Основной текст1"/>
    <w:basedOn w:val="a0"/>
    <w:uiPriority w:val="99"/>
    <w:rsid w:val="006420B2"/>
    <w:pPr>
      <w:widowControl/>
      <w:shd w:val="clear" w:color="auto" w:fill="FFFFFF"/>
      <w:autoSpaceDE/>
      <w:autoSpaceDN/>
      <w:adjustRightInd/>
      <w:spacing w:before="120" w:line="233" w:lineRule="exact"/>
      <w:jc w:val="both"/>
    </w:pPr>
    <w:rPr>
      <w:spacing w:val="10"/>
      <w:sz w:val="21"/>
      <w:szCs w:val="21"/>
      <w:lang w:val="ru-RU" w:eastAsia="ar-SA"/>
    </w:rPr>
  </w:style>
  <w:style w:type="paragraph" w:customStyle="1" w:styleId="1fa">
    <w:name w:val="Заголовок №1"/>
    <w:basedOn w:val="a0"/>
    <w:rsid w:val="006420B2"/>
    <w:pPr>
      <w:widowControl/>
      <w:shd w:val="clear" w:color="auto" w:fill="FFFFFF"/>
      <w:autoSpaceDE/>
      <w:autoSpaceDN/>
      <w:adjustRightInd/>
      <w:spacing w:after="1440" w:line="0" w:lineRule="atLeast"/>
    </w:pPr>
    <w:rPr>
      <w:rFonts w:ascii="Franklin Gothic Medium" w:eastAsia="Franklin Gothic Medium" w:hAnsi="Franklin Gothic Medium" w:cs="Franklin Gothic Medium"/>
      <w:sz w:val="31"/>
      <w:szCs w:val="31"/>
      <w:lang w:val="ru-RU" w:eastAsia="ar-SA"/>
    </w:rPr>
  </w:style>
  <w:style w:type="paragraph" w:customStyle="1" w:styleId="2f2">
    <w:name w:val="Основной текст2"/>
    <w:basedOn w:val="a0"/>
    <w:rsid w:val="006420B2"/>
    <w:pPr>
      <w:widowControl/>
      <w:shd w:val="clear" w:color="auto" w:fill="FFFFFF"/>
      <w:autoSpaceDE/>
      <w:autoSpaceDN/>
      <w:adjustRightInd/>
      <w:spacing w:line="233" w:lineRule="exact"/>
      <w:jc w:val="both"/>
    </w:pPr>
    <w:rPr>
      <w:color w:val="000000"/>
      <w:sz w:val="23"/>
      <w:szCs w:val="23"/>
      <w:lang w:val="ru-RU" w:eastAsia="ar-SA"/>
    </w:rPr>
  </w:style>
  <w:style w:type="paragraph" w:customStyle="1" w:styleId="2f3">
    <w:name w:val="Основной текст (2)"/>
    <w:basedOn w:val="a0"/>
    <w:rsid w:val="006420B2"/>
    <w:pPr>
      <w:widowControl/>
      <w:shd w:val="clear" w:color="auto" w:fill="FFFFFF"/>
      <w:autoSpaceDE/>
      <w:autoSpaceDN/>
      <w:adjustRightInd/>
      <w:spacing w:before="240" w:line="269" w:lineRule="exact"/>
    </w:pPr>
    <w:rPr>
      <w:sz w:val="23"/>
      <w:szCs w:val="23"/>
      <w:lang w:val="ru-RU" w:eastAsia="ar-SA"/>
    </w:rPr>
  </w:style>
  <w:style w:type="paragraph" w:customStyle="1" w:styleId="3c">
    <w:name w:val="Основной текст (3)"/>
    <w:basedOn w:val="a0"/>
    <w:rsid w:val="006420B2"/>
    <w:pPr>
      <w:widowControl/>
      <w:shd w:val="clear" w:color="auto" w:fill="FFFFFF"/>
      <w:autoSpaceDE/>
      <w:autoSpaceDN/>
      <w:adjustRightInd/>
      <w:spacing w:line="293" w:lineRule="exact"/>
      <w:ind w:firstLine="720"/>
    </w:pPr>
    <w:rPr>
      <w:lang w:val="ru-RU" w:eastAsia="ar-SA"/>
    </w:rPr>
  </w:style>
  <w:style w:type="paragraph" w:customStyle="1" w:styleId="46">
    <w:name w:val="Основной текст (4)"/>
    <w:basedOn w:val="a0"/>
    <w:rsid w:val="006420B2"/>
    <w:pPr>
      <w:widowControl/>
      <w:shd w:val="clear" w:color="auto" w:fill="FFFFFF"/>
      <w:autoSpaceDE/>
      <w:autoSpaceDN/>
      <w:adjustRightInd/>
      <w:spacing w:line="240" w:lineRule="atLeast"/>
    </w:pPr>
    <w:rPr>
      <w:sz w:val="20"/>
      <w:szCs w:val="20"/>
      <w:lang w:val="ru-RU" w:eastAsia="ar-SA"/>
    </w:rPr>
  </w:style>
  <w:style w:type="character" w:customStyle="1" w:styleId="1fb">
    <w:name w:val="Текст выноски Знак1"/>
    <w:rsid w:val="006420B2"/>
    <w:rPr>
      <w:rFonts w:ascii="Tahoma" w:eastAsia="Calibri" w:hAnsi="Tahoma" w:cs="Tahoma"/>
      <w:sz w:val="16"/>
      <w:szCs w:val="16"/>
      <w:lang w:eastAsia="ar-SA"/>
    </w:rPr>
  </w:style>
  <w:style w:type="paragraph" w:customStyle="1" w:styleId="affffe">
    <w:name w:val="Содержимое врезки"/>
    <w:basedOn w:val="af1"/>
    <w:rsid w:val="006420B2"/>
    <w:pPr>
      <w:widowControl w:val="0"/>
      <w:suppressAutoHyphens/>
      <w:overflowPunct/>
      <w:autoSpaceDN/>
      <w:adjustRightInd/>
      <w:spacing w:after="120"/>
      <w:textAlignment w:val="auto"/>
    </w:pPr>
    <w:rPr>
      <w:rFonts w:cs="Calibri"/>
      <w:color w:val="auto"/>
      <w:sz w:val="20"/>
      <w:szCs w:val="20"/>
      <w:lang w:eastAsia="ar-SA"/>
    </w:rPr>
  </w:style>
  <w:style w:type="paragraph" w:customStyle="1" w:styleId="212">
    <w:name w:val="Без интервала21"/>
    <w:rsid w:val="006420B2"/>
    <w:rPr>
      <w:rFonts w:ascii="Calibri" w:hAnsi="Calibri"/>
      <w:sz w:val="22"/>
      <w:szCs w:val="22"/>
      <w:lang w:eastAsia="en-US"/>
    </w:rPr>
  </w:style>
  <w:style w:type="paragraph" w:styleId="afffff">
    <w:name w:val="caption"/>
    <w:basedOn w:val="Standard"/>
    <w:qFormat/>
    <w:rsid w:val="006420B2"/>
    <w:pPr>
      <w:suppressLineNumbers/>
      <w:autoSpaceDN w:val="0"/>
      <w:spacing w:before="120" w:after="120"/>
    </w:pPr>
    <w:rPr>
      <w:rFonts w:ascii="Arial" w:hAnsi="Arial" w:cs="Mangal"/>
      <w:i/>
      <w:iCs/>
      <w:kern w:val="3"/>
      <w:lang w:val="ru-RU" w:eastAsia="zh-CN" w:bidi="ar-SA"/>
    </w:rPr>
  </w:style>
  <w:style w:type="paragraph" w:customStyle="1" w:styleId="Index">
    <w:name w:val="Index"/>
    <w:basedOn w:val="Standard"/>
    <w:rsid w:val="006420B2"/>
    <w:pPr>
      <w:suppressLineNumbers/>
      <w:autoSpaceDN w:val="0"/>
    </w:pPr>
    <w:rPr>
      <w:rFonts w:ascii="Arial" w:hAnsi="Arial" w:cs="Mangal"/>
      <w:kern w:val="3"/>
      <w:lang w:val="ru-RU" w:eastAsia="zh-CN" w:bidi="ar-SA"/>
    </w:rPr>
  </w:style>
  <w:style w:type="paragraph" w:customStyle="1" w:styleId="TableContents">
    <w:name w:val="Table Contents"/>
    <w:basedOn w:val="Standard"/>
    <w:rsid w:val="006420B2"/>
    <w:pPr>
      <w:suppressLineNumbers/>
      <w:autoSpaceDN w:val="0"/>
    </w:pPr>
    <w:rPr>
      <w:rFonts w:cs="Times New Roman"/>
      <w:kern w:val="3"/>
      <w:lang w:val="ru-RU" w:eastAsia="zh-CN" w:bidi="ar-SA"/>
    </w:rPr>
  </w:style>
  <w:style w:type="paragraph" w:customStyle="1" w:styleId="TableHeading">
    <w:name w:val="Table Heading"/>
    <w:basedOn w:val="TableContents"/>
    <w:rsid w:val="006420B2"/>
  </w:style>
  <w:style w:type="character" w:customStyle="1" w:styleId="WW8Num7z1">
    <w:name w:val="WW8Num7z1"/>
    <w:rsid w:val="006420B2"/>
    <w:rPr>
      <w:rFonts w:ascii="Courier New" w:hAnsi="Courier New" w:cs="Courier New"/>
    </w:rPr>
  </w:style>
  <w:style w:type="character" w:customStyle="1" w:styleId="WW8Num7z2">
    <w:name w:val="WW8Num7z2"/>
    <w:rsid w:val="006420B2"/>
    <w:rPr>
      <w:rFonts w:ascii="Wingdings" w:hAnsi="Wingdings" w:cs="Wingdings"/>
    </w:rPr>
  </w:style>
  <w:style w:type="character" w:customStyle="1" w:styleId="WW8Num3z1">
    <w:name w:val="WW8Num3z1"/>
    <w:rsid w:val="006420B2"/>
    <w:rPr>
      <w:rFonts w:ascii="Courier New" w:hAnsi="Courier New" w:cs="Courier New"/>
    </w:rPr>
  </w:style>
  <w:style w:type="character" w:customStyle="1" w:styleId="WW8Num3z2">
    <w:name w:val="WW8Num3z2"/>
    <w:rsid w:val="006420B2"/>
    <w:rPr>
      <w:rFonts w:ascii="Wingdings" w:hAnsi="Wingdings" w:cs="Wingdings"/>
    </w:rPr>
  </w:style>
  <w:style w:type="character" w:customStyle="1" w:styleId="WW8Num9z1">
    <w:name w:val="WW8Num9z1"/>
    <w:rsid w:val="006420B2"/>
    <w:rPr>
      <w:rFonts w:ascii="Courier New" w:hAnsi="Courier New" w:cs="Courier New"/>
    </w:rPr>
  </w:style>
  <w:style w:type="character" w:customStyle="1" w:styleId="WW8Num9z2">
    <w:name w:val="WW8Num9z2"/>
    <w:rsid w:val="006420B2"/>
    <w:rPr>
      <w:rFonts w:ascii="Wingdings" w:hAnsi="Wingdings" w:cs="Wingdings"/>
    </w:rPr>
  </w:style>
  <w:style w:type="character" w:customStyle="1" w:styleId="WW8Num8z1">
    <w:name w:val="WW8Num8z1"/>
    <w:rsid w:val="006420B2"/>
    <w:rPr>
      <w:rFonts w:ascii="Courier New" w:hAnsi="Courier New" w:cs="Courier New"/>
    </w:rPr>
  </w:style>
  <w:style w:type="character" w:customStyle="1" w:styleId="WW8Num8z2">
    <w:name w:val="WW8Num8z2"/>
    <w:rsid w:val="006420B2"/>
    <w:rPr>
      <w:rFonts w:ascii="Wingdings" w:hAnsi="Wingdings" w:cs="Wingdings"/>
    </w:rPr>
  </w:style>
  <w:style w:type="character" w:customStyle="1" w:styleId="WW8Num5z1">
    <w:name w:val="WW8Num5z1"/>
    <w:rsid w:val="006420B2"/>
    <w:rPr>
      <w:rFonts w:ascii="Courier New" w:hAnsi="Courier New" w:cs="Courier New"/>
    </w:rPr>
  </w:style>
  <w:style w:type="character" w:customStyle="1" w:styleId="WW8Num5z2">
    <w:name w:val="WW8Num5z2"/>
    <w:rsid w:val="006420B2"/>
    <w:rPr>
      <w:rFonts w:ascii="Wingdings" w:hAnsi="Wingdings" w:cs="Wingdings"/>
    </w:rPr>
  </w:style>
  <w:style w:type="character" w:customStyle="1" w:styleId="WW8Num4z1">
    <w:name w:val="WW8Num4z1"/>
    <w:rsid w:val="006420B2"/>
    <w:rPr>
      <w:rFonts w:ascii="Courier New" w:hAnsi="Courier New" w:cs="Courier New"/>
    </w:rPr>
  </w:style>
  <w:style w:type="character" w:customStyle="1" w:styleId="WW8Num4z2">
    <w:name w:val="WW8Num4z2"/>
    <w:rsid w:val="006420B2"/>
    <w:rPr>
      <w:rFonts w:ascii="Wingdings" w:hAnsi="Wingdings" w:cs="Wingdings"/>
    </w:rPr>
  </w:style>
  <w:style w:type="character" w:customStyle="1" w:styleId="WW8Num10z1">
    <w:name w:val="WW8Num10z1"/>
    <w:rsid w:val="006420B2"/>
    <w:rPr>
      <w:rFonts w:ascii="Courier New" w:hAnsi="Courier New" w:cs="Courier New"/>
    </w:rPr>
  </w:style>
  <w:style w:type="character" w:customStyle="1" w:styleId="WW8Num10z2">
    <w:name w:val="WW8Num10z2"/>
    <w:rsid w:val="006420B2"/>
    <w:rPr>
      <w:rFonts w:ascii="Wingdings" w:hAnsi="Wingdings" w:cs="Wingdings"/>
    </w:rPr>
  </w:style>
  <w:style w:type="character" w:customStyle="1" w:styleId="WW8Num1z1">
    <w:name w:val="WW8Num1z1"/>
    <w:rsid w:val="006420B2"/>
    <w:rPr>
      <w:rFonts w:ascii="Courier New" w:hAnsi="Courier New" w:cs="Courier New"/>
    </w:rPr>
  </w:style>
  <w:style w:type="character" w:customStyle="1" w:styleId="WW8Num1z2">
    <w:name w:val="WW8Num1z2"/>
    <w:rsid w:val="006420B2"/>
    <w:rPr>
      <w:rFonts w:ascii="Wingdings" w:hAnsi="Wingdings" w:cs="Wingdings"/>
    </w:rPr>
  </w:style>
  <w:style w:type="character" w:customStyle="1" w:styleId="WW8Num12z1">
    <w:name w:val="WW8Num12z1"/>
    <w:rsid w:val="006420B2"/>
    <w:rPr>
      <w:rFonts w:ascii="Courier New" w:hAnsi="Courier New" w:cs="Courier New"/>
    </w:rPr>
  </w:style>
  <w:style w:type="character" w:customStyle="1" w:styleId="WW8Num12z2">
    <w:name w:val="WW8Num12z2"/>
    <w:rsid w:val="006420B2"/>
    <w:rPr>
      <w:rFonts w:ascii="Wingdings" w:hAnsi="Wingdings" w:cs="Wingdings"/>
    </w:rPr>
  </w:style>
  <w:style w:type="character" w:customStyle="1" w:styleId="WW8Num6z1">
    <w:name w:val="WW8Num6z1"/>
    <w:rsid w:val="006420B2"/>
    <w:rPr>
      <w:rFonts w:ascii="Courier New" w:hAnsi="Courier New" w:cs="Courier New"/>
    </w:rPr>
  </w:style>
  <w:style w:type="character" w:customStyle="1" w:styleId="WW8Num6z2">
    <w:name w:val="WW8Num6z2"/>
    <w:rsid w:val="006420B2"/>
    <w:rPr>
      <w:rFonts w:ascii="Wingdings" w:hAnsi="Wingdings" w:cs="Wingdings"/>
    </w:rPr>
  </w:style>
  <w:style w:type="character" w:customStyle="1" w:styleId="NumberingSymbols">
    <w:name w:val="Numbering Symbols"/>
    <w:rsid w:val="006420B2"/>
  </w:style>
  <w:style w:type="character" w:customStyle="1" w:styleId="Internetlink">
    <w:name w:val="Internet link"/>
    <w:basedOn w:val="1f6"/>
    <w:rsid w:val="006420B2"/>
  </w:style>
  <w:style w:type="numbering" w:customStyle="1" w:styleId="WW8Num1">
    <w:name w:val="WW8Num1"/>
    <w:basedOn w:val="a3"/>
    <w:rsid w:val="006420B2"/>
    <w:pPr>
      <w:numPr>
        <w:numId w:val="87"/>
      </w:numPr>
    </w:pPr>
  </w:style>
  <w:style w:type="numbering" w:customStyle="1" w:styleId="WW8Num2">
    <w:name w:val="WW8Num2"/>
    <w:basedOn w:val="a3"/>
    <w:rsid w:val="006420B2"/>
    <w:pPr>
      <w:numPr>
        <w:numId w:val="88"/>
      </w:numPr>
    </w:pPr>
  </w:style>
  <w:style w:type="numbering" w:customStyle="1" w:styleId="WW8Num3">
    <w:name w:val="WW8Num3"/>
    <w:basedOn w:val="a3"/>
    <w:rsid w:val="006420B2"/>
    <w:pPr>
      <w:numPr>
        <w:numId w:val="89"/>
      </w:numPr>
    </w:pPr>
  </w:style>
  <w:style w:type="numbering" w:customStyle="1" w:styleId="WW8Num4">
    <w:name w:val="WW8Num4"/>
    <w:basedOn w:val="a3"/>
    <w:rsid w:val="006420B2"/>
    <w:pPr>
      <w:numPr>
        <w:numId w:val="90"/>
      </w:numPr>
    </w:pPr>
  </w:style>
  <w:style w:type="character" w:customStyle="1" w:styleId="2f4">
    <w:name w:val="Заголовок №2_"/>
    <w:link w:val="2f5"/>
    <w:rsid w:val="006420B2"/>
    <w:rPr>
      <w:sz w:val="27"/>
      <w:szCs w:val="27"/>
      <w:shd w:val="clear" w:color="auto" w:fill="FFFFFF"/>
    </w:rPr>
  </w:style>
  <w:style w:type="character" w:customStyle="1" w:styleId="2115pt">
    <w:name w:val="Заголовок №2 + 11;5 pt"/>
    <w:rsid w:val="006420B2"/>
    <w:rPr>
      <w:sz w:val="23"/>
      <w:szCs w:val="23"/>
      <w:shd w:val="clear" w:color="auto" w:fill="FFFFFF"/>
    </w:rPr>
  </w:style>
  <w:style w:type="character" w:customStyle="1" w:styleId="3pt">
    <w:name w:val="Основной текст + Интервал 3 pt"/>
    <w:rsid w:val="006420B2"/>
    <w:rPr>
      <w:rFonts w:ascii="Times New Roman" w:eastAsia="Times New Roman" w:hAnsi="Times New Roman" w:cs="Times New Roman"/>
      <w:b w:val="0"/>
      <w:bCs w:val="0"/>
      <w:i w:val="0"/>
      <w:iCs w:val="0"/>
      <w:smallCaps w:val="0"/>
      <w:strike w:val="0"/>
      <w:spacing w:val="70"/>
      <w:sz w:val="23"/>
      <w:szCs w:val="23"/>
      <w:shd w:val="clear" w:color="auto" w:fill="FFFFFF"/>
    </w:rPr>
  </w:style>
  <w:style w:type="character" w:customStyle="1" w:styleId="3d">
    <w:name w:val="Заголовок №3_"/>
    <w:link w:val="3e"/>
    <w:rsid w:val="006420B2"/>
    <w:rPr>
      <w:sz w:val="23"/>
      <w:szCs w:val="23"/>
      <w:shd w:val="clear" w:color="auto" w:fill="FFFFFF"/>
    </w:rPr>
  </w:style>
  <w:style w:type="character" w:customStyle="1" w:styleId="3115pt">
    <w:name w:val="Основной текст (3) + 11;5 pt"/>
    <w:rsid w:val="006420B2"/>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2pt">
    <w:name w:val="Основной текст + 12 pt"/>
    <w:rsid w:val="006420B2"/>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3f">
    <w:name w:val="Заголовок №3 + Не полужирный"/>
    <w:rsid w:val="006420B2"/>
    <w:rPr>
      <w:b/>
      <w:bCs/>
      <w:sz w:val="23"/>
      <w:szCs w:val="23"/>
      <w:shd w:val="clear" w:color="auto" w:fill="FFFFFF"/>
    </w:rPr>
  </w:style>
  <w:style w:type="character" w:customStyle="1" w:styleId="53">
    <w:name w:val="Основной текст (5)_"/>
    <w:link w:val="54"/>
    <w:rsid w:val="006420B2"/>
    <w:rPr>
      <w:sz w:val="18"/>
      <w:szCs w:val="18"/>
      <w:shd w:val="clear" w:color="auto" w:fill="FFFFFF"/>
    </w:rPr>
  </w:style>
  <w:style w:type="character" w:customStyle="1" w:styleId="5115pt">
    <w:name w:val="Основной текст (5) + 11;5 pt;Не полужирный"/>
    <w:basedOn w:val="53"/>
    <w:rsid w:val="006420B2"/>
    <w:rPr>
      <w:sz w:val="18"/>
      <w:szCs w:val="18"/>
      <w:shd w:val="clear" w:color="auto" w:fill="FFFFFF"/>
    </w:rPr>
  </w:style>
  <w:style w:type="character" w:customStyle="1" w:styleId="9pt">
    <w:name w:val="Основной текст + 9 pt;Полужирный"/>
    <w:rsid w:val="006420B2"/>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1pt">
    <w:name w:val="Основной текст + Интервал 1 pt"/>
    <w:rsid w:val="006420B2"/>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11pt">
    <w:name w:val="Основной текст + 11 pt;Полужирный"/>
    <w:rsid w:val="006420B2"/>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afffff0">
    <w:name w:val="Подпись к таблице_"/>
    <w:rsid w:val="006420B2"/>
    <w:rPr>
      <w:rFonts w:ascii="Times New Roman" w:eastAsia="Times New Roman" w:hAnsi="Times New Roman" w:cs="Times New Roman"/>
      <w:b w:val="0"/>
      <w:bCs w:val="0"/>
      <w:i w:val="0"/>
      <w:iCs w:val="0"/>
      <w:smallCaps w:val="0"/>
      <w:strike w:val="0"/>
      <w:spacing w:val="0"/>
      <w:sz w:val="23"/>
      <w:szCs w:val="23"/>
    </w:rPr>
  </w:style>
  <w:style w:type="character" w:customStyle="1" w:styleId="afffff1">
    <w:name w:val="Подпись к таблице"/>
    <w:basedOn w:val="afffff0"/>
    <w:rsid w:val="006420B2"/>
    <w:rPr>
      <w:rFonts w:ascii="Times New Roman" w:eastAsia="Times New Roman" w:hAnsi="Times New Roman" w:cs="Times New Roman"/>
      <w:b w:val="0"/>
      <w:bCs w:val="0"/>
      <w:i w:val="0"/>
      <w:iCs w:val="0"/>
      <w:smallCaps w:val="0"/>
      <w:strike w:val="0"/>
      <w:spacing w:val="0"/>
      <w:sz w:val="23"/>
      <w:szCs w:val="23"/>
    </w:rPr>
  </w:style>
  <w:style w:type="character" w:customStyle="1" w:styleId="21pt">
    <w:name w:val="Основной текст (2) + Интервал 1 pt"/>
    <w:rsid w:val="006420B2"/>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64">
    <w:name w:val="Основной текст (6)_"/>
    <w:link w:val="65"/>
    <w:rsid w:val="006420B2"/>
    <w:rPr>
      <w:shd w:val="clear" w:color="auto" w:fill="FFFFFF"/>
    </w:rPr>
  </w:style>
  <w:style w:type="character" w:customStyle="1" w:styleId="320">
    <w:name w:val="Заголовок №3 (2)_"/>
    <w:link w:val="321"/>
    <w:rsid w:val="006420B2"/>
    <w:rPr>
      <w:sz w:val="23"/>
      <w:szCs w:val="23"/>
      <w:shd w:val="clear" w:color="auto" w:fill="FFFFFF"/>
    </w:rPr>
  </w:style>
  <w:style w:type="character" w:customStyle="1" w:styleId="213pt">
    <w:name w:val="Основной текст (2) + 13 pt"/>
    <w:rsid w:val="006420B2"/>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afffff2">
    <w:name w:val="Основной текст + Курсив"/>
    <w:rsid w:val="006420B2"/>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afffff3">
    <w:name w:val="Основной текст + Полужирный;Курсив"/>
    <w:rsid w:val="006420B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22">
    <w:name w:val="Заголовок №3 (2) + Не курсив"/>
    <w:basedOn w:val="320"/>
    <w:rsid w:val="006420B2"/>
    <w:rPr>
      <w:sz w:val="23"/>
      <w:szCs w:val="23"/>
      <w:shd w:val="clear" w:color="auto" w:fill="FFFFFF"/>
    </w:rPr>
  </w:style>
  <w:style w:type="character" w:customStyle="1" w:styleId="74">
    <w:name w:val="Основной текст (7)_"/>
    <w:link w:val="75"/>
    <w:rsid w:val="006420B2"/>
    <w:rPr>
      <w:sz w:val="23"/>
      <w:szCs w:val="23"/>
      <w:shd w:val="clear" w:color="auto" w:fill="FFFFFF"/>
    </w:rPr>
  </w:style>
  <w:style w:type="character" w:customStyle="1" w:styleId="85">
    <w:name w:val="Основной текст (8)_"/>
    <w:link w:val="86"/>
    <w:uiPriority w:val="99"/>
    <w:rsid w:val="006420B2"/>
    <w:rPr>
      <w:shd w:val="clear" w:color="auto" w:fill="FFFFFF"/>
    </w:rPr>
  </w:style>
  <w:style w:type="character" w:customStyle="1" w:styleId="8115pt">
    <w:name w:val="Основной текст (8) + 11;5 pt;Не курсив"/>
    <w:basedOn w:val="85"/>
    <w:rsid w:val="006420B2"/>
    <w:rPr>
      <w:shd w:val="clear" w:color="auto" w:fill="FFFFFF"/>
    </w:rPr>
  </w:style>
  <w:style w:type="character" w:customStyle="1" w:styleId="3f0">
    <w:name w:val="Заголовок №3 + Курсив"/>
    <w:rsid w:val="006420B2"/>
    <w:rPr>
      <w:i/>
      <w:iCs/>
      <w:sz w:val="23"/>
      <w:szCs w:val="23"/>
      <w:shd w:val="clear" w:color="auto" w:fill="FFFFFF"/>
    </w:rPr>
  </w:style>
  <w:style w:type="character" w:customStyle="1" w:styleId="2115pt0">
    <w:name w:val="Заголовок №2 + 11;5 pt;Курсив"/>
    <w:rsid w:val="006420B2"/>
    <w:rPr>
      <w:i/>
      <w:iCs/>
      <w:sz w:val="23"/>
      <w:szCs w:val="23"/>
      <w:shd w:val="clear" w:color="auto" w:fill="FFFFFF"/>
    </w:rPr>
  </w:style>
  <w:style w:type="character" w:customStyle="1" w:styleId="101">
    <w:name w:val="Основной текст (10)_"/>
    <w:link w:val="102"/>
    <w:rsid w:val="006420B2"/>
    <w:rPr>
      <w:sz w:val="19"/>
      <w:szCs w:val="19"/>
      <w:shd w:val="clear" w:color="auto" w:fill="FFFFFF"/>
    </w:rPr>
  </w:style>
  <w:style w:type="character" w:customStyle="1" w:styleId="93">
    <w:name w:val="Основной текст (9)_"/>
    <w:link w:val="94"/>
    <w:rsid w:val="006420B2"/>
    <w:rPr>
      <w:sz w:val="19"/>
      <w:szCs w:val="19"/>
      <w:shd w:val="clear" w:color="auto" w:fill="FFFFFF"/>
    </w:rPr>
  </w:style>
  <w:style w:type="paragraph" w:customStyle="1" w:styleId="2f5">
    <w:name w:val="Заголовок №2"/>
    <w:basedOn w:val="a0"/>
    <w:link w:val="2f4"/>
    <w:rsid w:val="006420B2"/>
    <w:pPr>
      <w:widowControl/>
      <w:shd w:val="clear" w:color="auto" w:fill="FFFFFF"/>
      <w:autoSpaceDE/>
      <w:autoSpaceDN/>
      <w:adjustRightInd/>
      <w:spacing w:line="326" w:lineRule="exact"/>
      <w:ind w:hanging="500"/>
      <w:jc w:val="right"/>
      <w:outlineLvl w:val="1"/>
    </w:pPr>
    <w:rPr>
      <w:sz w:val="27"/>
      <w:szCs w:val="27"/>
      <w:lang w:val="ru-RU"/>
    </w:rPr>
  </w:style>
  <w:style w:type="paragraph" w:customStyle="1" w:styleId="3e">
    <w:name w:val="Заголовок №3"/>
    <w:basedOn w:val="a0"/>
    <w:link w:val="3d"/>
    <w:rsid w:val="006420B2"/>
    <w:pPr>
      <w:widowControl/>
      <w:shd w:val="clear" w:color="auto" w:fill="FFFFFF"/>
      <w:autoSpaceDE/>
      <w:autoSpaceDN/>
      <w:adjustRightInd/>
      <w:spacing w:line="269" w:lineRule="exact"/>
      <w:outlineLvl w:val="2"/>
    </w:pPr>
    <w:rPr>
      <w:sz w:val="23"/>
      <w:szCs w:val="23"/>
      <w:lang w:val="ru-RU"/>
    </w:rPr>
  </w:style>
  <w:style w:type="paragraph" w:customStyle="1" w:styleId="54">
    <w:name w:val="Основной текст (5)"/>
    <w:basedOn w:val="a0"/>
    <w:link w:val="53"/>
    <w:rsid w:val="006420B2"/>
    <w:pPr>
      <w:widowControl/>
      <w:shd w:val="clear" w:color="auto" w:fill="FFFFFF"/>
      <w:autoSpaceDE/>
      <w:autoSpaceDN/>
      <w:adjustRightInd/>
      <w:spacing w:line="0" w:lineRule="atLeast"/>
    </w:pPr>
    <w:rPr>
      <w:sz w:val="18"/>
      <w:szCs w:val="18"/>
      <w:lang w:val="ru-RU"/>
    </w:rPr>
  </w:style>
  <w:style w:type="paragraph" w:customStyle="1" w:styleId="65">
    <w:name w:val="Основной текст (6)"/>
    <w:basedOn w:val="a0"/>
    <w:link w:val="64"/>
    <w:rsid w:val="006420B2"/>
    <w:pPr>
      <w:widowControl/>
      <w:shd w:val="clear" w:color="auto" w:fill="FFFFFF"/>
      <w:autoSpaceDE/>
      <w:autoSpaceDN/>
      <w:adjustRightInd/>
      <w:spacing w:line="0" w:lineRule="atLeast"/>
      <w:jc w:val="both"/>
    </w:pPr>
    <w:rPr>
      <w:sz w:val="20"/>
      <w:szCs w:val="20"/>
      <w:lang w:val="ru-RU"/>
    </w:rPr>
  </w:style>
  <w:style w:type="paragraph" w:customStyle="1" w:styleId="321">
    <w:name w:val="Заголовок №3 (2)"/>
    <w:basedOn w:val="a0"/>
    <w:link w:val="320"/>
    <w:rsid w:val="006420B2"/>
    <w:pPr>
      <w:widowControl/>
      <w:shd w:val="clear" w:color="auto" w:fill="FFFFFF"/>
      <w:autoSpaceDE/>
      <w:autoSpaceDN/>
      <w:adjustRightInd/>
      <w:spacing w:before="240" w:after="360" w:line="0" w:lineRule="atLeast"/>
      <w:outlineLvl w:val="2"/>
    </w:pPr>
    <w:rPr>
      <w:sz w:val="23"/>
      <w:szCs w:val="23"/>
      <w:lang w:val="ru-RU"/>
    </w:rPr>
  </w:style>
  <w:style w:type="paragraph" w:customStyle="1" w:styleId="75">
    <w:name w:val="Основной текст (7)"/>
    <w:basedOn w:val="a0"/>
    <w:link w:val="74"/>
    <w:rsid w:val="006420B2"/>
    <w:pPr>
      <w:widowControl/>
      <w:shd w:val="clear" w:color="auto" w:fill="FFFFFF"/>
      <w:autoSpaceDE/>
      <w:autoSpaceDN/>
      <w:adjustRightInd/>
      <w:spacing w:line="269" w:lineRule="exact"/>
      <w:jc w:val="both"/>
    </w:pPr>
    <w:rPr>
      <w:sz w:val="23"/>
      <w:szCs w:val="23"/>
      <w:lang w:val="ru-RU"/>
    </w:rPr>
  </w:style>
  <w:style w:type="paragraph" w:customStyle="1" w:styleId="86">
    <w:name w:val="Основной текст (8)"/>
    <w:basedOn w:val="a0"/>
    <w:link w:val="85"/>
    <w:uiPriority w:val="99"/>
    <w:rsid w:val="006420B2"/>
    <w:pPr>
      <w:widowControl/>
      <w:shd w:val="clear" w:color="auto" w:fill="FFFFFF"/>
      <w:autoSpaceDE/>
      <w:autoSpaceDN/>
      <w:adjustRightInd/>
      <w:spacing w:before="180" w:after="300" w:line="0" w:lineRule="atLeast"/>
      <w:ind w:firstLine="660"/>
      <w:jc w:val="both"/>
    </w:pPr>
    <w:rPr>
      <w:sz w:val="20"/>
      <w:szCs w:val="20"/>
      <w:lang w:val="ru-RU"/>
    </w:rPr>
  </w:style>
  <w:style w:type="paragraph" w:customStyle="1" w:styleId="102">
    <w:name w:val="Основной текст (10)"/>
    <w:basedOn w:val="a0"/>
    <w:link w:val="101"/>
    <w:rsid w:val="006420B2"/>
    <w:pPr>
      <w:widowControl/>
      <w:shd w:val="clear" w:color="auto" w:fill="FFFFFF"/>
      <w:autoSpaceDE/>
      <w:autoSpaceDN/>
      <w:adjustRightInd/>
      <w:spacing w:line="0" w:lineRule="atLeast"/>
    </w:pPr>
    <w:rPr>
      <w:sz w:val="19"/>
      <w:szCs w:val="19"/>
      <w:lang w:val="ru-RU"/>
    </w:rPr>
  </w:style>
  <w:style w:type="paragraph" w:customStyle="1" w:styleId="94">
    <w:name w:val="Основной текст (9)"/>
    <w:basedOn w:val="a0"/>
    <w:link w:val="93"/>
    <w:rsid w:val="006420B2"/>
    <w:pPr>
      <w:widowControl/>
      <w:shd w:val="clear" w:color="auto" w:fill="FFFFFF"/>
      <w:autoSpaceDE/>
      <w:autoSpaceDN/>
      <w:adjustRightInd/>
      <w:spacing w:line="0" w:lineRule="atLeast"/>
    </w:pPr>
    <w:rPr>
      <w:sz w:val="19"/>
      <w:szCs w:val="19"/>
      <w:lang w:val="ru-RU"/>
    </w:rPr>
  </w:style>
  <w:style w:type="character" w:customStyle="1" w:styleId="butback">
    <w:name w:val="butback"/>
    <w:basedOn w:val="a1"/>
    <w:rsid w:val="006420B2"/>
  </w:style>
  <w:style w:type="numbering" w:customStyle="1" w:styleId="1fc">
    <w:name w:val="Нет списка1"/>
    <w:next w:val="a3"/>
    <w:uiPriority w:val="99"/>
    <w:semiHidden/>
    <w:rsid w:val="006420B2"/>
  </w:style>
  <w:style w:type="table" w:customStyle="1" w:styleId="1fd">
    <w:name w:val="Сетка таблицы1"/>
    <w:basedOn w:val="a2"/>
    <w:next w:val="af6"/>
    <w:rsid w:val="006420B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7">
    <w:name w:val="Font Style17"/>
    <w:rsid w:val="006420B2"/>
    <w:rPr>
      <w:rFonts w:ascii="Times New Roman" w:hAnsi="Times New Roman" w:cs="Times New Roman"/>
      <w:b/>
      <w:bCs/>
      <w:sz w:val="16"/>
      <w:szCs w:val="16"/>
    </w:rPr>
  </w:style>
  <w:style w:type="character" w:customStyle="1" w:styleId="FontStyle19">
    <w:name w:val="Font Style19"/>
    <w:rsid w:val="006420B2"/>
    <w:rPr>
      <w:rFonts w:ascii="Times New Roman" w:hAnsi="Times New Roman" w:cs="Times New Roman"/>
      <w:sz w:val="16"/>
      <w:szCs w:val="16"/>
    </w:rPr>
  </w:style>
  <w:style w:type="paragraph" w:styleId="HTML">
    <w:name w:val="HTML Preformatted"/>
    <w:aliases w:val="Стандартный HTML Знак1,Стандартный HTML Знак Знак, Знак2 Знак Знак, Знак2 Знак1, Знак2 Знак, Знак2"/>
    <w:basedOn w:val="a0"/>
    <w:link w:val="HTML2"/>
    <w:rsid w:val="006420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ru-RU"/>
    </w:rPr>
  </w:style>
  <w:style w:type="character" w:customStyle="1" w:styleId="HTML0">
    <w:name w:val="Стандартный HTML Знак"/>
    <w:link w:val="HTML"/>
    <w:uiPriority w:val="99"/>
    <w:rsid w:val="006420B2"/>
    <w:rPr>
      <w:rFonts w:ascii="Courier New" w:hAnsi="Courier New" w:cs="Courier New"/>
      <w:lang w:val="en-US"/>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6420B2"/>
    <w:rPr>
      <w:rFonts w:ascii="Courier New" w:hAnsi="Courier New" w:cs="Courier New"/>
      <w:sz w:val="24"/>
      <w:szCs w:val="24"/>
    </w:rPr>
  </w:style>
  <w:style w:type="paragraph" w:customStyle="1" w:styleId="Style12">
    <w:name w:val="Style12"/>
    <w:basedOn w:val="a0"/>
    <w:rsid w:val="006420B2"/>
    <w:pPr>
      <w:spacing w:line="191" w:lineRule="exact"/>
      <w:jc w:val="both"/>
    </w:pPr>
    <w:rPr>
      <w:rFonts w:ascii="Tahoma" w:hAnsi="Tahoma" w:cs="Tahoma"/>
      <w:lang w:val="ru-RU"/>
    </w:rPr>
  </w:style>
  <w:style w:type="paragraph" w:styleId="2f6">
    <w:name w:val="List Bullet 2"/>
    <w:basedOn w:val="a0"/>
    <w:rsid w:val="006420B2"/>
    <w:pPr>
      <w:widowControl/>
      <w:autoSpaceDE/>
      <w:autoSpaceDN/>
      <w:adjustRightInd/>
    </w:pPr>
    <w:rPr>
      <w:lang w:val="ru-RU"/>
    </w:rPr>
  </w:style>
  <w:style w:type="paragraph" w:customStyle="1" w:styleId="3f1">
    <w:name w:val="Стиль3"/>
    <w:basedOn w:val="a0"/>
    <w:link w:val="3f2"/>
    <w:rsid w:val="006420B2"/>
    <w:pPr>
      <w:widowControl/>
      <w:autoSpaceDE/>
      <w:autoSpaceDN/>
      <w:adjustRightInd/>
      <w:jc w:val="both"/>
    </w:pPr>
    <w:rPr>
      <w:rFonts w:ascii="Arial" w:hAnsi="Arial"/>
      <w:bCs/>
      <w:iCs/>
      <w:sz w:val="20"/>
      <w:szCs w:val="20"/>
      <w:lang w:val="ru-RU"/>
    </w:rPr>
  </w:style>
  <w:style w:type="character" w:customStyle="1" w:styleId="3f2">
    <w:name w:val="Стиль3 Знак"/>
    <w:link w:val="3f1"/>
    <w:rsid w:val="006420B2"/>
    <w:rPr>
      <w:rFonts w:ascii="Arial" w:hAnsi="Arial"/>
      <w:bCs/>
      <w:iCs/>
    </w:rPr>
  </w:style>
  <w:style w:type="paragraph" w:customStyle="1" w:styleId="afffff4">
    <w:name w:val="Новый"/>
    <w:basedOn w:val="a0"/>
    <w:uiPriority w:val="99"/>
    <w:rsid w:val="006420B2"/>
    <w:pPr>
      <w:widowControl/>
      <w:autoSpaceDE/>
      <w:autoSpaceDN/>
      <w:adjustRightInd/>
      <w:spacing w:line="360" w:lineRule="auto"/>
      <w:ind w:firstLine="454"/>
      <w:jc w:val="both"/>
    </w:pPr>
    <w:rPr>
      <w:sz w:val="28"/>
      <w:lang w:val="ru-RU"/>
    </w:rPr>
  </w:style>
  <w:style w:type="numbering" w:customStyle="1" w:styleId="2f7">
    <w:name w:val="Нет списка2"/>
    <w:next w:val="a3"/>
    <w:uiPriority w:val="99"/>
    <w:semiHidden/>
    <w:rsid w:val="006420B2"/>
  </w:style>
  <w:style w:type="table" w:customStyle="1" w:styleId="2f8">
    <w:name w:val="Сетка таблицы2"/>
    <w:basedOn w:val="a2"/>
    <w:next w:val="af6"/>
    <w:rsid w:val="006420B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21">
    <w:name w:val="c21"/>
    <w:basedOn w:val="a1"/>
    <w:rsid w:val="006420B2"/>
  </w:style>
  <w:style w:type="character" w:customStyle="1" w:styleId="c35c21">
    <w:name w:val="c35 c21"/>
    <w:basedOn w:val="a1"/>
    <w:rsid w:val="006420B2"/>
  </w:style>
  <w:style w:type="paragraph" w:customStyle="1" w:styleId="c32c0">
    <w:name w:val="c32 c0"/>
    <w:basedOn w:val="a0"/>
    <w:rsid w:val="006420B2"/>
    <w:pPr>
      <w:widowControl/>
      <w:autoSpaceDE/>
      <w:autoSpaceDN/>
      <w:adjustRightInd/>
      <w:spacing w:before="100" w:beforeAutospacing="1" w:after="100" w:afterAutospacing="1"/>
    </w:pPr>
    <w:rPr>
      <w:lang w:val="ru-RU"/>
    </w:rPr>
  </w:style>
  <w:style w:type="character" w:customStyle="1" w:styleId="c21c8c9">
    <w:name w:val="c21 c8 c9"/>
    <w:basedOn w:val="a1"/>
    <w:rsid w:val="006420B2"/>
  </w:style>
  <w:style w:type="paragraph" w:customStyle="1" w:styleId="c0c32">
    <w:name w:val="c0 c32"/>
    <w:basedOn w:val="a0"/>
    <w:rsid w:val="006420B2"/>
    <w:pPr>
      <w:widowControl/>
      <w:autoSpaceDE/>
      <w:autoSpaceDN/>
      <w:adjustRightInd/>
      <w:spacing w:before="100" w:beforeAutospacing="1" w:after="100" w:afterAutospacing="1"/>
    </w:pPr>
    <w:rPr>
      <w:lang w:val="ru-RU"/>
    </w:rPr>
  </w:style>
  <w:style w:type="paragraph" w:customStyle="1" w:styleId="c17">
    <w:name w:val="c17"/>
    <w:basedOn w:val="a0"/>
    <w:rsid w:val="006420B2"/>
    <w:pPr>
      <w:widowControl/>
      <w:autoSpaceDE/>
      <w:autoSpaceDN/>
      <w:adjustRightInd/>
      <w:spacing w:before="100" w:beforeAutospacing="1" w:after="100" w:afterAutospacing="1"/>
    </w:pPr>
    <w:rPr>
      <w:lang w:val="ru-RU"/>
    </w:rPr>
  </w:style>
  <w:style w:type="character" w:customStyle="1" w:styleId="c1c24c7">
    <w:name w:val="c1 c24 c7"/>
    <w:basedOn w:val="a1"/>
    <w:rsid w:val="006420B2"/>
  </w:style>
  <w:style w:type="character" w:customStyle="1" w:styleId="c1c12">
    <w:name w:val="c1 c12"/>
    <w:basedOn w:val="a1"/>
    <w:rsid w:val="006420B2"/>
  </w:style>
  <w:style w:type="character" w:customStyle="1" w:styleId="c1c12c3">
    <w:name w:val="c1 c12 c3"/>
    <w:basedOn w:val="a1"/>
    <w:rsid w:val="006420B2"/>
  </w:style>
  <w:style w:type="character" w:customStyle="1" w:styleId="c1c3">
    <w:name w:val="c1 c3"/>
    <w:basedOn w:val="a1"/>
    <w:rsid w:val="006420B2"/>
  </w:style>
  <w:style w:type="paragraph" w:customStyle="1" w:styleId="1fe">
    <w:name w:val="Стиль1"/>
    <w:basedOn w:val="a0"/>
    <w:rsid w:val="006420B2"/>
    <w:pPr>
      <w:widowControl/>
      <w:autoSpaceDE/>
      <w:autoSpaceDN/>
      <w:adjustRightInd/>
      <w:jc w:val="both"/>
    </w:pPr>
    <w:rPr>
      <w:rFonts w:ascii="Arial" w:hAnsi="Arial" w:cs="Arial"/>
      <w:color w:val="444444"/>
      <w:sz w:val="22"/>
      <w:szCs w:val="22"/>
      <w:lang w:val="ru-RU"/>
    </w:rPr>
  </w:style>
  <w:style w:type="paragraph" w:customStyle="1" w:styleId="2f9">
    <w:name w:val="Стиль2"/>
    <w:basedOn w:val="a0"/>
    <w:rsid w:val="006420B2"/>
    <w:pPr>
      <w:widowControl/>
      <w:autoSpaceDE/>
      <w:autoSpaceDN/>
      <w:adjustRightInd/>
      <w:ind w:firstLine="708"/>
      <w:jc w:val="both"/>
    </w:pPr>
    <w:rPr>
      <w:rFonts w:ascii="Arial" w:hAnsi="Arial" w:cs="Arial"/>
      <w:sz w:val="22"/>
      <w:szCs w:val="22"/>
      <w:lang w:val="ru-RU"/>
    </w:rPr>
  </w:style>
  <w:style w:type="paragraph" w:styleId="2fa">
    <w:name w:val="List Continue 2"/>
    <w:basedOn w:val="a0"/>
    <w:rsid w:val="006420B2"/>
    <w:pPr>
      <w:widowControl/>
      <w:autoSpaceDE/>
      <w:autoSpaceDN/>
      <w:adjustRightInd/>
      <w:spacing w:after="120"/>
      <w:ind w:left="566"/>
    </w:pPr>
    <w:rPr>
      <w:lang w:val="ru-RU"/>
    </w:rPr>
  </w:style>
  <w:style w:type="paragraph" w:customStyle="1" w:styleId="afffff5">
    <w:name w:val="Внутренний адрес"/>
    <w:basedOn w:val="a0"/>
    <w:rsid w:val="006420B2"/>
    <w:pPr>
      <w:widowControl/>
      <w:autoSpaceDE/>
      <w:autoSpaceDN/>
      <w:adjustRightInd/>
    </w:pPr>
    <w:rPr>
      <w:lang w:val="ru-RU"/>
    </w:rPr>
  </w:style>
  <w:style w:type="paragraph" w:styleId="afffff6">
    <w:name w:val="Body Text First Indent"/>
    <w:basedOn w:val="af1"/>
    <w:link w:val="afffff7"/>
    <w:rsid w:val="006420B2"/>
    <w:pPr>
      <w:overflowPunct/>
      <w:autoSpaceDE/>
      <w:autoSpaceDN/>
      <w:adjustRightInd/>
      <w:spacing w:after="120"/>
      <w:ind w:firstLine="210"/>
      <w:textAlignment w:val="auto"/>
    </w:pPr>
    <w:rPr>
      <w:color w:val="auto"/>
      <w:sz w:val="24"/>
    </w:rPr>
  </w:style>
  <w:style w:type="character" w:customStyle="1" w:styleId="afffff7">
    <w:name w:val="Красная строка Знак"/>
    <w:link w:val="afffff6"/>
    <w:rsid w:val="006420B2"/>
    <w:rPr>
      <w:color w:val="000000"/>
      <w:sz w:val="24"/>
      <w:szCs w:val="24"/>
      <w:lang w:val="ru-RU" w:eastAsia="ru-RU" w:bidi="ar-SA"/>
    </w:rPr>
  </w:style>
  <w:style w:type="paragraph" w:styleId="2fb">
    <w:name w:val="Body Text First Indent 2"/>
    <w:basedOn w:val="af3"/>
    <w:link w:val="2fc"/>
    <w:rsid w:val="006420B2"/>
    <w:pPr>
      <w:spacing w:line="240" w:lineRule="auto"/>
      <w:ind w:firstLine="210"/>
    </w:pPr>
    <w:rPr>
      <w:rFonts w:ascii="Times New Roman" w:eastAsia="Times New Roman" w:hAnsi="Times New Roman"/>
      <w:sz w:val="24"/>
      <w:szCs w:val="24"/>
      <w:lang w:eastAsia="ru-RU"/>
    </w:rPr>
  </w:style>
  <w:style w:type="character" w:customStyle="1" w:styleId="2fc">
    <w:name w:val="Красная строка 2 Знак"/>
    <w:link w:val="2fb"/>
    <w:rsid w:val="006420B2"/>
    <w:rPr>
      <w:rFonts w:ascii="Calibri" w:eastAsia="Calibri" w:hAnsi="Calibri"/>
      <w:sz w:val="24"/>
      <w:szCs w:val="24"/>
      <w:lang w:val="ru-RU" w:eastAsia="en-US" w:bidi="ar-SA"/>
    </w:rPr>
  </w:style>
  <w:style w:type="character" w:customStyle="1" w:styleId="c3c22">
    <w:name w:val="c3 c22"/>
    <w:basedOn w:val="a1"/>
    <w:rsid w:val="006420B2"/>
  </w:style>
  <w:style w:type="paragraph" w:customStyle="1" w:styleId="47">
    <w:name w:val="Стиль4"/>
    <w:basedOn w:val="a0"/>
    <w:rsid w:val="006420B2"/>
    <w:pPr>
      <w:widowControl/>
      <w:autoSpaceDE/>
      <w:autoSpaceDN/>
      <w:adjustRightInd/>
      <w:ind w:firstLine="708"/>
      <w:jc w:val="both"/>
    </w:pPr>
    <w:rPr>
      <w:rFonts w:ascii="Arial" w:hAnsi="Arial" w:cs="Arial"/>
      <w:sz w:val="22"/>
      <w:szCs w:val="22"/>
      <w:shd w:val="clear" w:color="auto" w:fill="FFFFFF"/>
      <w:lang w:val="ru-RU"/>
    </w:rPr>
  </w:style>
  <w:style w:type="character" w:customStyle="1" w:styleId="FontStyle97">
    <w:name w:val="Font Style97"/>
    <w:rsid w:val="006420B2"/>
    <w:rPr>
      <w:rFonts w:ascii="Arial Black" w:hAnsi="Arial Black" w:cs="Arial Black"/>
      <w:sz w:val="16"/>
      <w:szCs w:val="16"/>
    </w:rPr>
  </w:style>
  <w:style w:type="numbering" w:customStyle="1" w:styleId="3f3">
    <w:name w:val="Нет списка3"/>
    <w:next w:val="a3"/>
    <w:semiHidden/>
    <w:rsid w:val="006420B2"/>
  </w:style>
  <w:style w:type="table" w:customStyle="1" w:styleId="3f4">
    <w:name w:val="Сетка таблицы3"/>
    <w:basedOn w:val="a2"/>
    <w:next w:val="af6"/>
    <w:rsid w:val="006420B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ff">
    <w:name w:val="Table Grid 1"/>
    <w:basedOn w:val="a2"/>
    <w:rsid w:val="006420B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8">
    <w:name w:val="endnote text"/>
    <w:basedOn w:val="a0"/>
    <w:link w:val="afffff9"/>
    <w:rsid w:val="006420B2"/>
    <w:pPr>
      <w:widowControl/>
      <w:autoSpaceDE/>
      <w:autoSpaceDN/>
      <w:adjustRightInd/>
    </w:pPr>
    <w:rPr>
      <w:sz w:val="20"/>
      <w:szCs w:val="20"/>
      <w:lang w:val="ru-RU"/>
    </w:rPr>
  </w:style>
  <w:style w:type="character" w:customStyle="1" w:styleId="afffff9">
    <w:name w:val="Текст концевой сноски Знак"/>
    <w:basedOn w:val="a1"/>
    <w:link w:val="afffff8"/>
    <w:rsid w:val="006420B2"/>
  </w:style>
  <w:style w:type="character" w:styleId="afffffa">
    <w:name w:val="endnote reference"/>
    <w:rsid w:val="006420B2"/>
    <w:rPr>
      <w:vertAlign w:val="superscript"/>
    </w:rPr>
  </w:style>
  <w:style w:type="character" w:customStyle="1" w:styleId="Georgia105pt">
    <w:name w:val="Основной текст + Georgia;10;5 pt;Курсив"/>
    <w:rsid w:val="006420B2"/>
    <w:rPr>
      <w:rFonts w:ascii="Georgia" w:eastAsia="Georgia" w:hAnsi="Georgia" w:cs="Georgia"/>
      <w:b w:val="0"/>
      <w:bCs w:val="0"/>
      <w:i/>
      <w:iCs/>
      <w:smallCaps w:val="0"/>
      <w:strike w:val="0"/>
      <w:color w:val="000000"/>
      <w:spacing w:val="-10"/>
      <w:w w:val="100"/>
      <w:position w:val="0"/>
      <w:sz w:val="21"/>
      <w:szCs w:val="21"/>
      <w:u w:val="none"/>
      <w:shd w:val="clear" w:color="auto" w:fill="FFFFFF"/>
      <w:lang w:val="ru-RU"/>
    </w:rPr>
  </w:style>
  <w:style w:type="character" w:customStyle="1" w:styleId="afffffb">
    <w:name w:val="Основной текст + Малые прописные"/>
    <w:rsid w:val="006420B2"/>
    <w:rPr>
      <w:rFonts w:ascii="Lucida Sans Unicode" w:eastAsia="Lucida Sans Unicode" w:hAnsi="Lucida Sans Unicode" w:cs="Lucida Sans Unicode"/>
      <w:b w:val="0"/>
      <w:bCs w:val="0"/>
      <w:i w:val="0"/>
      <w:iCs w:val="0"/>
      <w:smallCaps/>
      <w:strike w:val="0"/>
      <w:color w:val="000000"/>
      <w:spacing w:val="-10"/>
      <w:w w:val="100"/>
      <w:position w:val="0"/>
      <w:sz w:val="20"/>
      <w:szCs w:val="20"/>
      <w:u w:val="none"/>
      <w:shd w:val="clear" w:color="auto" w:fill="FFFFFF"/>
    </w:rPr>
  </w:style>
  <w:style w:type="character" w:customStyle="1" w:styleId="Georgia0pt">
    <w:name w:val="Основной текст + Georgia;Интервал 0 pt"/>
    <w:rsid w:val="006420B2"/>
    <w:rPr>
      <w:rFonts w:ascii="Georgia" w:eastAsia="Georgia" w:hAnsi="Georgia" w:cs="Georgia"/>
      <w:b w:val="0"/>
      <w:bCs w:val="0"/>
      <w:i w:val="0"/>
      <w:iCs w:val="0"/>
      <w:smallCaps w:val="0"/>
      <w:strike w:val="0"/>
      <w:color w:val="000000"/>
      <w:spacing w:val="0"/>
      <w:w w:val="100"/>
      <w:position w:val="0"/>
      <w:sz w:val="20"/>
      <w:szCs w:val="20"/>
      <w:u w:val="none"/>
      <w:shd w:val="clear" w:color="auto" w:fill="FFFFFF"/>
    </w:rPr>
  </w:style>
  <w:style w:type="character" w:customStyle="1" w:styleId="48">
    <w:name w:val="Заголовок №4_"/>
    <w:link w:val="49"/>
    <w:rsid w:val="006420B2"/>
    <w:rPr>
      <w:rFonts w:ascii="Franklin Gothic Heavy" w:eastAsia="Franklin Gothic Heavy" w:hAnsi="Franklin Gothic Heavy" w:cs="Franklin Gothic Heavy"/>
      <w:b/>
      <w:bCs/>
      <w:shd w:val="clear" w:color="auto" w:fill="FFFFFF"/>
    </w:rPr>
  </w:style>
  <w:style w:type="paragraph" w:customStyle="1" w:styleId="49">
    <w:name w:val="Заголовок №4"/>
    <w:basedOn w:val="a0"/>
    <w:link w:val="48"/>
    <w:rsid w:val="006420B2"/>
    <w:pPr>
      <w:shd w:val="clear" w:color="auto" w:fill="FFFFFF"/>
      <w:autoSpaceDE/>
      <w:autoSpaceDN/>
      <w:adjustRightInd/>
      <w:spacing w:before="300" w:after="120" w:line="0" w:lineRule="atLeast"/>
      <w:jc w:val="center"/>
      <w:outlineLvl w:val="3"/>
    </w:pPr>
    <w:rPr>
      <w:rFonts w:ascii="Franklin Gothic Heavy" w:eastAsia="Franklin Gothic Heavy" w:hAnsi="Franklin Gothic Heavy" w:cs="Franklin Gothic Heavy"/>
      <w:b/>
      <w:bCs/>
      <w:sz w:val="20"/>
      <w:szCs w:val="20"/>
      <w:lang w:val="ru-RU"/>
    </w:rPr>
  </w:style>
  <w:style w:type="character" w:customStyle="1" w:styleId="Bodytext95ptBoldSpacing0pt">
    <w:name w:val="Body text + 9;5 pt;Bold;Spacing 0 pt"/>
    <w:rsid w:val="006420B2"/>
    <w:rPr>
      <w:rFonts w:ascii="Arial" w:eastAsia="Arial" w:hAnsi="Arial" w:cs="Arial"/>
      <w:b/>
      <w:bCs/>
      <w:i w:val="0"/>
      <w:iCs w:val="0"/>
      <w:smallCaps w:val="0"/>
      <w:strike w:val="0"/>
      <w:color w:val="000000"/>
      <w:spacing w:val="5"/>
      <w:w w:val="100"/>
      <w:position w:val="0"/>
      <w:sz w:val="19"/>
      <w:szCs w:val="19"/>
      <w:u w:val="none"/>
      <w:lang w:val="ru-RU"/>
    </w:rPr>
  </w:style>
  <w:style w:type="character" w:customStyle="1" w:styleId="StrongEmphasis">
    <w:name w:val="Strong Emphasis"/>
    <w:uiPriority w:val="99"/>
    <w:rsid w:val="006420B2"/>
    <w:rPr>
      <w:rFonts w:ascii="Times New Roman" w:hAnsi="Times New Roman"/>
      <w:b/>
      <w:sz w:val="20"/>
    </w:rPr>
  </w:style>
  <w:style w:type="character" w:customStyle="1" w:styleId="87">
    <w:name w:val="Основной текст (8) + Курсив"/>
    <w:uiPriority w:val="99"/>
    <w:rsid w:val="006420B2"/>
    <w:rPr>
      <w:rFonts w:ascii="Times New Roman" w:hAnsi="Times New Roman"/>
      <w:i/>
      <w:iCs/>
      <w:sz w:val="22"/>
      <w:szCs w:val="22"/>
      <w:shd w:val="clear" w:color="auto" w:fill="FFFFFF"/>
    </w:rPr>
  </w:style>
  <w:style w:type="character" w:customStyle="1" w:styleId="81pt">
    <w:name w:val="Основной текст (8) + Интервал 1 pt"/>
    <w:uiPriority w:val="99"/>
    <w:rsid w:val="006420B2"/>
    <w:rPr>
      <w:rFonts w:ascii="Times New Roman" w:hAnsi="Times New Roman"/>
      <w:spacing w:val="30"/>
      <w:sz w:val="22"/>
      <w:szCs w:val="22"/>
      <w:shd w:val="clear" w:color="auto" w:fill="FFFFFF"/>
    </w:rPr>
  </w:style>
  <w:style w:type="character" w:customStyle="1" w:styleId="4a">
    <w:name w:val=" Знак Знак4"/>
    <w:rsid w:val="006420B2"/>
    <w:rPr>
      <w:rFonts w:ascii="Times New Roman" w:hAnsi="Times New Roman"/>
    </w:rPr>
  </w:style>
  <w:style w:type="paragraph" w:customStyle="1" w:styleId="afffffc">
    <w:name w:val=" Знак"/>
    <w:basedOn w:val="a0"/>
    <w:rsid w:val="006420B2"/>
    <w:pPr>
      <w:widowControl/>
      <w:autoSpaceDE/>
      <w:autoSpaceDN/>
      <w:adjustRightInd/>
      <w:spacing w:after="160" w:line="240" w:lineRule="exact"/>
    </w:pPr>
    <w:rPr>
      <w:rFonts w:ascii="Verdana" w:hAnsi="Verdana"/>
      <w:sz w:val="20"/>
      <w:szCs w:val="20"/>
      <w:lang w:eastAsia="en-US"/>
    </w:rPr>
  </w:style>
  <w:style w:type="paragraph" w:styleId="z-">
    <w:name w:val="HTML Top of Form"/>
    <w:basedOn w:val="a0"/>
    <w:next w:val="a0"/>
    <w:link w:val="z-0"/>
    <w:hidden/>
    <w:rsid w:val="006420B2"/>
    <w:pPr>
      <w:widowControl/>
      <w:pBdr>
        <w:bottom w:val="single" w:sz="6" w:space="1" w:color="auto"/>
      </w:pBdr>
      <w:autoSpaceDE/>
      <w:autoSpaceDN/>
      <w:adjustRightInd/>
      <w:jc w:val="center"/>
    </w:pPr>
    <w:rPr>
      <w:rFonts w:ascii="Arial" w:hAnsi="Arial" w:cs="Arial"/>
      <w:vanish/>
      <w:color w:val="000000"/>
      <w:sz w:val="16"/>
      <w:szCs w:val="16"/>
      <w:lang w:val="ru-RU"/>
    </w:rPr>
  </w:style>
  <w:style w:type="character" w:customStyle="1" w:styleId="z-0">
    <w:name w:val="z-Начало формы Знак"/>
    <w:link w:val="z-"/>
    <w:rsid w:val="006420B2"/>
    <w:rPr>
      <w:rFonts w:ascii="Arial" w:hAnsi="Arial" w:cs="Arial"/>
      <w:vanish/>
      <w:color w:val="000000"/>
      <w:sz w:val="16"/>
      <w:szCs w:val="16"/>
    </w:rPr>
  </w:style>
  <w:style w:type="paragraph" w:customStyle="1" w:styleId="Style87">
    <w:name w:val="Style87"/>
    <w:basedOn w:val="a0"/>
    <w:rsid w:val="006420B2"/>
    <w:pPr>
      <w:spacing w:line="238" w:lineRule="exact"/>
      <w:ind w:firstLine="350"/>
      <w:jc w:val="both"/>
    </w:pPr>
    <w:rPr>
      <w:rFonts w:ascii="Century Gothic" w:hAnsi="Century Gothic"/>
      <w:lang w:val="ru-RU"/>
    </w:rPr>
  </w:style>
  <w:style w:type="character" w:customStyle="1" w:styleId="FontStyle104">
    <w:name w:val="Font Style104"/>
    <w:rsid w:val="006420B2"/>
    <w:rPr>
      <w:rFonts w:ascii="Times New Roman" w:hAnsi="Times New Roman" w:cs="Times New Roman"/>
      <w:sz w:val="18"/>
      <w:szCs w:val="18"/>
    </w:rPr>
  </w:style>
  <w:style w:type="character" w:customStyle="1" w:styleId="FontStyle95">
    <w:name w:val="Font Style95"/>
    <w:rsid w:val="006420B2"/>
    <w:rPr>
      <w:rFonts w:ascii="Times New Roman" w:hAnsi="Times New Roman" w:cs="Times New Roman"/>
      <w:i/>
      <w:iCs/>
      <w:sz w:val="18"/>
      <w:szCs w:val="18"/>
    </w:rPr>
  </w:style>
  <w:style w:type="character" w:customStyle="1" w:styleId="FontStyle143">
    <w:name w:val="Font Style143"/>
    <w:rsid w:val="006420B2"/>
    <w:rPr>
      <w:rFonts w:ascii="Times New Roman" w:hAnsi="Times New Roman" w:cs="Times New Roman"/>
      <w:b/>
      <w:bCs/>
      <w:sz w:val="18"/>
      <w:szCs w:val="18"/>
    </w:rPr>
  </w:style>
  <w:style w:type="character" w:customStyle="1" w:styleId="FontStyle30">
    <w:name w:val="Font Style30"/>
    <w:rsid w:val="006420B2"/>
    <w:rPr>
      <w:rFonts w:ascii="Times New Roman" w:hAnsi="Times New Roman" w:cs="Times New Roman"/>
      <w:b/>
      <w:bCs/>
      <w:sz w:val="20"/>
      <w:szCs w:val="20"/>
    </w:rPr>
  </w:style>
  <w:style w:type="character" w:customStyle="1" w:styleId="FontStyle31">
    <w:name w:val="Font Style31"/>
    <w:rsid w:val="006420B2"/>
    <w:rPr>
      <w:rFonts w:ascii="Times New Roman" w:hAnsi="Times New Roman" w:cs="Times New Roman"/>
      <w:i/>
      <w:iCs/>
      <w:sz w:val="20"/>
      <w:szCs w:val="20"/>
    </w:rPr>
  </w:style>
  <w:style w:type="paragraph" w:customStyle="1" w:styleId="Style14">
    <w:name w:val="Style14"/>
    <w:basedOn w:val="a0"/>
    <w:rsid w:val="006420B2"/>
    <w:pPr>
      <w:spacing w:line="211" w:lineRule="exact"/>
      <w:jc w:val="both"/>
    </w:pPr>
    <w:rPr>
      <w:rFonts w:ascii="Century Gothic" w:hAnsi="Century Gothic"/>
      <w:lang w:val="ru-RU"/>
    </w:rPr>
  </w:style>
  <w:style w:type="paragraph" w:customStyle="1" w:styleId="95">
    <w:name w:val="Основной текст9"/>
    <w:basedOn w:val="a0"/>
    <w:rsid w:val="006420B2"/>
    <w:pPr>
      <w:widowControl/>
      <w:shd w:val="clear" w:color="auto" w:fill="FFFFFF"/>
      <w:autoSpaceDE/>
      <w:autoSpaceDN/>
      <w:adjustRightInd/>
      <w:spacing w:before="120" w:line="211" w:lineRule="exact"/>
      <w:ind w:hanging="180"/>
      <w:jc w:val="both"/>
    </w:pPr>
    <w:rPr>
      <w:sz w:val="20"/>
      <w:szCs w:val="20"/>
      <w:shd w:val="clear" w:color="auto" w:fill="FFFFFF"/>
      <w:lang w:val="ru-RU"/>
    </w:rPr>
  </w:style>
  <w:style w:type="character" w:customStyle="1" w:styleId="2Tahoma">
    <w:name w:val="Основной текст (2) + Tahoma"/>
    <w:aliases w:val="12 pt,Не курсив,Малые прописные,Интервал 0 pt"/>
    <w:rsid w:val="006420B2"/>
    <w:rPr>
      <w:rFonts w:ascii="Tahoma" w:eastAsia="Times New Roman" w:hAnsi="Tahoma" w:cs="Tahoma"/>
      <w:i/>
      <w:iCs/>
      <w:smallCaps/>
      <w:spacing w:val="10"/>
      <w:sz w:val="24"/>
      <w:szCs w:val="24"/>
    </w:rPr>
  </w:style>
  <w:style w:type="paragraph" w:customStyle="1" w:styleId="ListParagraph">
    <w:name w:val="List Paragraph"/>
    <w:basedOn w:val="a0"/>
    <w:qFormat/>
    <w:rsid w:val="006420B2"/>
    <w:pPr>
      <w:widowControl/>
      <w:autoSpaceDE/>
      <w:autoSpaceDN/>
      <w:adjustRightInd/>
      <w:spacing w:after="200" w:line="276" w:lineRule="auto"/>
      <w:ind w:left="720"/>
      <w:contextualSpacing/>
    </w:pPr>
    <w:rPr>
      <w:rFonts w:ascii="Calibri" w:hAnsi="Calibri"/>
      <w:sz w:val="22"/>
      <w:szCs w:val="22"/>
      <w:lang w:val="ru-RU" w:eastAsia="en-US"/>
    </w:rPr>
  </w:style>
  <w:style w:type="character" w:customStyle="1" w:styleId="4b">
    <w:name w:val="Основной текст4"/>
    <w:rsid w:val="006420B2"/>
    <w:rPr>
      <w:rFonts w:ascii="Courier New" w:eastAsia="Courier New" w:hAnsi="Courier New"/>
      <w:spacing w:val="0"/>
      <w:sz w:val="22"/>
      <w:szCs w:val="22"/>
      <w:shd w:val="clear" w:color="auto" w:fill="FFFFFF"/>
    </w:rPr>
  </w:style>
  <w:style w:type="character" w:customStyle="1" w:styleId="55">
    <w:name w:val="Основной текст5"/>
    <w:rsid w:val="006420B2"/>
    <w:rPr>
      <w:rFonts w:ascii="Courier New" w:eastAsia="Courier New" w:hAnsi="Courier New"/>
      <w:spacing w:val="0"/>
      <w:sz w:val="22"/>
      <w:szCs w:val="22"/>
      <w:shd w:val="clear" w:color="auto" w:fill="FFFFFF"/>
    </w:rPr>
  </w:style>
  <w:style w:type="character" w:customStyle="1" w:styleId="66">
    <w:name w:val="Основной текст6"/>
    <w:rsid w:val="006420B2"/>
    <w:rPr>
      <w:rFonts w:ascii="Courier New" w:eastAsia="Courier New" w:hAnsi="Courier New"/>
      <w:spacing w:val="0"/>
      <w:sz w:val="22"/>
      <w:szCs w:val="22"/>
      <w:shd w:val="clear" w:color="auto" w:fill="FFFFFF"/>
    </w:rPr>
  </w:style>
  <w:style w:type="character" w:customStyle="1" w:styleId="76">
    <w:name w:val="Основной текст7"/>
    <w:rsid w:val="006420B2"/>
    <w:rPr>
      <w:rFonts w:ascii="Courier New" w:eastAsia="Courier New" w:hAnsi="Courier New"/>
      <w:spacing w:val="0"/>
      <w:sz w:val="22"/>
      <w:szCs w:val="22"/>
      <w:shd w:val="clear" w:color="auto" w:fill="FFFFFF"/>
    </w:rPr>
  </w:style>
  <w:style w:type="paragraph" w:customStyle="1" w:styleId="c19">
    <w:name w:val="c19"/>
    <w:basedOn w:val="a0"/>
    <w:rsid w:val="006420B2"/>
    <w:pPr>
      <w:widowControl/>
      <w:autoSpaceDE/>
      <w:autoSpaceDN/>
      <w:adjustRightInd/>
      <w:spacing w:before="100" w:beforeAutospacing="1" w:after="100" w:afterAutospacing="1"/>
    </w:pPr>
    <w:rPr>
      <w:lang w:val="ru-RU"/>
    </w:rPr>
  </w:style>
  <w:style w:type="numbering" w:customStyle="1" w:styleId="WW8Num10">
    <w:name w:val="WW8Num10"/>
    <w:basedOn w:val="a3"/>
    <w:rsid w:val="006420B2"/>
    <w:pPr>
      <w:numPr>
        <w:numId w:val="94"/>
      </w:numPr>
    </w:pPr>
  </w:style>
  <w:style w:type="character" w:customStyle="1" w:styleId="FontStyle15">
    <w:name w:val="Font Style15"/>
    <w:uiPriority w:val="99"/>
    <w:rsid w:val="006420B2"/>
    <w:rPr>
      <w:rFonts w:ascii="Times New Roman" w:hAnsi="Times New Roman" w:cs="Times New Roman"/>
      <w:sz w:val="16"/>
      <w:szCs w:val="16"/>
    </w:rPr>
  </w:style>
  <w:style w:type="character" w:customStyle="1" w:styleId="FontStyle25">
    <w:name w:val="Font Style25"/>
    <w:uiPriority w:val="99"/>
    <w:rsid w:val="006420B2"/>
    <w:rPr>
      <w:rFonts w:ascii="Times New Roman" w:hAnsi="Times New Roman" w:cs="Times New Roman"/>
      <w:sz w:val="14"/>
      <w:szCs w:val="14"/>
    </w:rPr>
  </w:style>
  <w:style w:type="paragraph" w:customStyle="1" w:styleId="razdel">
    <w:name w:val="razdel"/>
    <w:basedOn w:val="a0"/>
    <w:uiPriority w:val="99"/>
    <w:rsid w:val="006420B2"/>
    <w:pPr>
      <w:widowControl/>
      <w:autoSpaceDE/>
      <w:autoSpaceDN/>
      <w:adjustRightInd/>
      <w:spacing w:before="100" w:beforeAutospacing="1" w:after="100" w:afterAutospacing="1"/>
    </w:pPr>
    <w:rPr>
      <w:lang w:val="ru-RU"/>
    </w:rPr>
  </w:style>
  <w:style w:type="paragraph" w:customStyle="1" w:styleId="c24">
    <w:name w:val="c24"/>
    <w:basedOn w:val="a0"/>
    <w:uiPriority w:val="99"/>
    <w:semiHidden/>
    <w:rsid w:val="00F6254F"/>
    <w:pPr>
      <w:widowControl/>
      <w:autoSpaceDE/>
      <w:autoSpaceDN/>
      <w:adjustRightInd/>
      <w:spacing w:before="100" w:beforeAutospacing="1" w:after="100" w:afterAutospacing="1"/>
    </w:pPr>
    <w:rPr>
      <w:lang w:val="ru-RU"/>
    </w:rPr>
  </w:style>
  <w:style w:type="character" w:customStyle="1" w:styleId="c40">
    <w:name w:val="c40"/>
    <w:basedOn w:val="a1"/>
    <w:rsid w:val="00F6254F"/>
  </w:style>
  <w:style w:type="character" w:customStyle="1" w:styleId="c15">
    <w:name w:val="c15"/>
    <w:basedOn w:val="a1"/>
    <w:rsid w:val="00F6254F"/>
  </w:style>
  <w:style w:type="character" w:customStyle="1" w:styleId="c41">
    <w:name w:val="c41"/>
    <w:basedOn w:val="a1"/>
    <w:rsid w:val="00F6254F"/>
  </w:style>
  <w:style w:type="character" w:customStyle="1" w:styleId="FontStyle24">
    <w:name w:val="Font Style24"/>
    <w:rsid w:val="005F67F6"/>
    <w:rPr>
      <w:rFonts w:ascii="Times New Roman" w:hAnsi="Times New Roman" w:cs="Times New Roman"/>
      <w:sz w:val="18"/>
      <w:szCs w:val="18"/>
    </w:rPr>
  </w:style>
  <w:style w:type="character" w:customStyle="1" w:styleId="FontStyle65">
    <w:name w:val="Font Style65"/>
    <w:rsid w:val="005F67F6"/>
    <w:rPr>
      <w:rFonts w:ascii="Times New Roman" w:hAnsi="Times New Roman" w:cs="Times New Roman"/>
      <w:sz w:val="12"/>
      <w:szCs w:val="12"/>
    </w:rPr>
  </w:style>
  <w:style w:type="character" w:customStyle="1" w:styleId="FontStyle58">
    <w:name w:val="Font Style58"/>
    <w:rsid w:val="005F67F6"/>
    <w:rPr>
      <w:rFonts w:ascii="Times New Roman" w:hAnsi="Times New Roman" w:cs="Times New Roman"/>
      <w:sz w:val="20"/>
      <w:szCs w:val="20"/>
    </w:rPr>
  </w:style>
  <w:style w:type="paragraph" w:customStyle="1" w:styleId="Style15">
    <w:name w:val="Style 1"/>
    <w:uiPriority w:val="99"/>
    <w:rsid w:val="005F67F6"/>
    <w:pPr>
      <w:widowControl w:val="0"/>
      <w:autoSpaceDE w:val="0"/>
      <w:autoSpaceDN w:val="0"/>
      <w:adjustRightInd w:val="0"/>
    </w:pPr>
  </w:style>
  <w:style w:type="paragraph" w:customStyle="1" w:styleId="Style18">
    <w:name w:val="Style18"/>
    <w:basedOn w:val="a0"/>
    <w:rsid w:val="005F67F6"/>
    <w:pPr>
      <w:suppressAutoHyphens/>
      <w:autoSpaceDE/>
      <w:autoSpaceDN/>
      <w:adjustRightInd/>
      <w:spacing w:line="206" w:lineRule="exact"/>
    </w:pPr>
    <w:rPr>
      <w:kern w:val="2"/>
      <w:lang w:val="ru-RU" w:eastAsia="hi-IN" w:bidi="hi-IN"/>
    </w:rPr>
  </w:style>
  <w:style w:type="character" w:customStyle="1" w:styleId="Bodytext">
    <w:name w:val="Body text"/>
    <w:rsid w:val="005F67F6"/>
    <w:rPr>
      <w:rFonts w:ascii="Arial" w:eastAsia="Arial" w:hAnsi="Arial" w:cs="Arial"/>
      <w:b w:val="0"/>
      <w:bCs w:val="0"/>
      <w:i w:val="0"/>
      <w:iCs w:val="0"/>
      <w:smallCaps w:val="0"/>
      <w:strike w:val="0"/>
      <w:color w:val="000000"/>
      <w:spacing w:val="1"/>
      <w:w w:val="100"/>
      <w:position w:val="0"/>
      <w:sz w:val="18"/>
      <w:szCs w:val="18"/>
      <w:u w:val="none"/>
      <w:lang w:val="ru-RU"/>
    </w:rPr>
  </w:style>
  <w:style w:type="character" w:customStyle="1" w:styleId="BodytextSpacing0pt">
    <w:name w:val="Body text + Spacing 0 pt"/>
    <w:rsid w:val="005F67F6"/>
    <w:rPr>
      <w:rFonts w:ascii="Arial" w:eastAsia="Arial" w:hAnsi="Arial" w:cs="Arial"/>
      <w:b w:val="0"/>
      <w:bCs w:val="0"/>
      <w:i w:val="0"/>
      <w:iCs w:val="0"/>
      <w:smallCaps w:val="0"/>
      <w:strike w:val="0"/>
      <w:color w:val="000000"/>
      <w:spacing w:val="3"/>
      <w:w w:val="100"/>
      <w:position w:val="0"/>
      <w:sz w:val="18"/>
      <w:szCs w:val="18"/>
      <w:u w:val="none"/>
      <w:lang w:val="ru-RU"/>
    </w:rPr>
  </w:style>
  <w:style w:type="character" w:customStyle="1" w:styleId="BodytextArial9ptSpacing0pt">
    <w:name w:val="Body text + Arial;9 pt;Spacing 0 pt"/>
    <w:rsid w:val="005F67F6"/>
    <w:rPr>
      <w:rFonts w:ascii="Arial" w:eastAsia="Arial" w:hAnsi="Arial" w:cs="Arial"/>
      <w:b w:val="0"/>
      <w:bCs w:val="0"/>
      <w:i w:val="0"/>
      <w:iCs w:val="0"/>
      <w:smallCaps w:val="0"/>
      <w:strike w:val="0"/>
      <w:color w:val="000000"/>
      <w:spacing w:val="1"/>
      <w:w w:val="100"/>
      <w:position w:val="0"/>
      <w:sz w:val="18"/>
      <w:szCs w:val="18"/>
      <w:u w:val="none"/>
      <w:lang w:val="ru-RU"/>
    </w:rPr>
  </w:style>
  <w:style w:type="character" w:customStyle="1" w:styleId="BodytextArial9ptItalicSpacing0pt">
    <w:name w:val="Body text + Arial;9 pt;Italic;Spacing 0 pt"/>
    <w:rsid w:val="005F67F6"/>
    <w:rPr>
      <w:rFonts w:ascii="Arial" w:eastAsia="Arial" w:hAnsi="Arial" w:cs="Arial"/>
      <w:b w:val="0"/>
      <w:bCs w:val="0"/>
      <w:i/>
      <w:iCs/>
      <w:smallCaps w:val="0"/>
      <w:strike w:val="0"/>
      <w:color w:val="000000"/>
      <w:spacing w:val="1"/>
      <w:w w:val="100"/>
      <w:position w:val="0"/>
      <w:sz w:val="18"/>
      <w:szCs w:val="18"/>
      <w:u w:val="none"/>
      <w:lang w:val="ru-RU"/>
    </w:rPr>
  </w:style>
  <w:style w:type="character" w:customStyle="1" w:styleId="BodytextArial9ptBoldSpacing0pt">
    <w:name w:val="Body text + Arial;9 pt;Bold;Spacing 0 pt"/>
    <w:rsid w:val="005F67F6"/>
    <w:rPr>
      <w:rFonts w:ascii="Arial" w:eastAsia="Arial" w:hAnsi="Arial" w:cs="Arial"/>
      <w:b/>
      <w:bCs/>
      <w:i w:val="0"/>
      <w:iCs w:val="0"/>
      <w:smallCaps w:val="0"/>
      <w:strike w:val="0"/>
      <w:color w:val="000000"/>
      <w:spacing w:val="4"/>
      <w:w w:val="100"/>
      <w:position w:val="0"/>
      <w:sz w:val="18"/>
      <w:szCs w:val="18"/>
      <w:u w:val="none"/>
      <w:lang w:val="ru-RU"/>
    </w:rPr>
  </w:style>
  <w:style w:type="character" w:customStyle="1" w:styleId="BodytextFrankRuehl115pt">
    <w:name w:val="Body text + FrankRuehl;11;5 pt"/>
    <w:rsid w:val="005F67F6"/>
    <w:rPr>
      <w:rFonts w:ascii="FrankRuehl" w:eastAsia="FrankRuehl" w:hAnsi="FrankRuehl" w:cs="FrankRuehl"/>
      <w:b w:val="0"/>
      <w:bCs w:val="0"/>
      <w:i w:val="0"/>
      <w:iCs w:val="0"/>
      <w:smallCaps w:val="0"/>
      <w:strike w:val="0"/>
      <w:color w:val="000000"/>
      <w:spacing w:val="0"/>
      <w:w w:val="100"/>
      <w:position w:val="0"/>
      <w:sz w:val="23"/>
      <w:szCs w:val="23"/>
      <w:u w:val="none"/>
    </w:rPr>
  </w:style>
  <w:style w:type="character" w:customStyle="1" w:styleId="BodytextArial85ptSpacing0pt">
    <w:name w:val="Body text + Arial;8;5 pt;Spacing 0 pt"/>
    <w:rsid w:val="005F67F6"/>
    <w:rPr>
      <w:rFonts w:ascii="Arial" w:eastAsia="Arial" w:hAnsi="Arial" w:cs="Arial"/>
      <w:b w:val="0"/>
      <w:bCs w:val="0"/>
      <w:i w:val="0"/>
      <w:iCs w:val="0"/>
      <w:smallCaps w:val="0"/>
      <w:strike w:val="0"/>
      <w:color w:val="000000"/>
      <w:spacing w:val="2"/>
      <w:w w:val="100"/>
      <w:position w:val="0"/>
      <w:sz w:val="17"/>
      <w:szCs w:val="17"/>
      <w:u w:val="none"/>
      <w:lang w:val="ru-RU"/>
    </w:rPr>
  </w:style>
  <w:style w:type="character" w:customStyle="1" w:styleId="BodytextArial85ptItalicSpacing0pt">
    <w:name w:val="Body text + Arial;8;5 pt;Italic;Spacing 0 pt"/>
    <w:rsid w:val="005F67F6"/>
    <w:rPr>
      <w:rFonts w:ascii="Arial" w:eastAsia="Arial" w:hAnsi="Arial" w:cs="Arial"/>
      <w:b w:val="0"/>
      <w:bCs w:val="0"/>
      <w:i/>
      <w:iCs/>
      <w:smallCaps w:val="0"/>
      <w:strike w:val="0"/>
      <w:color w:val="000000"/>
      <w:spacing w:val="2"/>
      <w:w w:val="100"/>
      <w:position w:val="0"/>
      <w:sz w:val="17"/>
      <w:szCs w:val="17"/>
      <w:u w:val="none"/>
      <w:lang w:val="ru-RU"/>
    </w:rPr>
  </w:style>
  <w:style w:type="character" w:customStyle="1" w:styleId="BodytextArial85ptBoldSpacing0pt">
    <w:name w:val="Body text + Arial;8;5 pt;Bold;Spacing 0 pt"/>
    <w:rsid w:val="005F67F6"/>
    <w:rPr>
      <w:rFonts w:ascii="Arial" w:eastAsia="Arial" w:hAnsi="Arial" w:cs="Arial"/>
      <w:b/>
      <w:bCs/>
      <w:i w:val="0"/>
      <w:iCs w:val="0"/>
      <w:smallCaps w:val="0"/>
      <w:strike w:val="0"/>
      <w:color w:val="000000"/>
      <w:spacing w:val="6"/>
      <w:w w:val="100"/>
      <w:position w:val="0"/>
      <w:sz w:val="17"/>
      <w:szCs w:val="17"/>
      <w:u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03999">
      <w:bodyDiv w:val="1"/>
      <w:marLeft w:val="0"/>
      <w:marRight w:val="0"/>
      <w:marTop w:val="0"/>
      <w:marBottom w:val="0"/>
      <w:divBdr>
        <w:top w:val="none" w:sz="0" w:space="0" w:color="auto"/>
        <w:left w:val="none" w:sz="0" w:space="0" w:color="auto"/>
        <w:bottom w:val="none" w:sz="0" w:space="0" w:color="auto"/>
        <w:right w:val="none" w:sz="0" w:space="0" w:color="auto"/>
      </w:divBdr>
    </w:div>
    <w:div w:id="347759328">
      <w:bodyDiv w:val="1"/>
      <w:marLeft w:val="0"/>
      <w:marRight w:val="0"/>
      <w:marTop w:val="0"/>
      <w:marBottom w:val="0"/>
      <w:divBdr>
        <w:top w:val="none" w:sz="0" w:space="0" w:color="auto"/>
        <w:left w:val="none" w:sz="0" w:space="0" w:color="auto"/>
        <w:bottom w:val="none" w:sz="0" w:space="0" w:color="auto"/>
        <w:right w:val="none" w:sz="0" w:space="0" w:color="auto"/>
      </w:divBdr>
    </w:div>
    <w:div w:id="468977986">
      <w:bodyDiv w:val="1"/>
      <w:marLeft w:val="0"/>
      <w:marRight w:val="0"/>
      <w:marTop w:val="0"/>
      <w:marBottom w:val="0"/>
      <w:divBdr>
        <w:top w:val="none" w:sz="0" w:space="0" w:color="auto"/>
        <w:left w:val="none" w:sz="0" w:space="0" w:color="auto"/>
        <w:bottom w:val="none" w:sz="0" w:space="0" w:color="auto"/>
        <w:right w:val="none" w:sz="0" w:space="0" w:color="auto"/>
      </w:divBdr>
    </w:div>
    <w:div w:id="882794195">
      <w:bodyDiv w:val="1"/>
      <w:marLeft w:val="0"/>
      <w:marRight w:val="0"/>
      <w:marTop w:val="0"/>
      <w:marBottom w:val="0"/>
      <w:divBdr>
        <w:top w:val="none" w:sz="0" w:space="0" w:color="auto"/>
        <w:left w:val="none" w:sz="0" w:space="0" w:color="auto"/>
        <w:bottom w:val="none" w:sz="0" w:space="0" w:color="auto"/>
        <w:right w:val="none" w:sz="0" w:space="0" w:color="auto"/>
      </w:divBdr>
    </w:div>
    <w:div w:id="978071117">
      <w:bodyDiv w:val="1"/>
      <w:marLeft w:val="0"/>
      <w:marRight w:val="0"/>
      <w:marTop w:val="0"/>
      <w:marBottom w:val="0"/>
      <w:divBdr>
        <w:top w:val="none" w:sz="0" w:space="0" w:color="auto"/>
        <w:left w:val="none" w:sz="0" w:space="0" w:color="auto"/>
        <w:bottom w:val="none" w:sz="0" w:space="0" w:color="auto"/>
        <w:right w:val="none" w:sz="0" w:space="0" w:color="auto"/>
      </w:divBdr>
    </w:div>
    <w:div w:id="1153327831">
      <w:bodyDiv w:val="1"/>
      <w:marLeft w:val="0"/>
      <w:marRight w:val="0"/>
      <w:marTop w:val="0"/>
      <w:marBottom w:val="0"/>
      <w:divBdr>
        <w:top w:val="none" w:sz="0" w:space="0" w:color="auto"/>
        <w:left w:val="none" w:sz="0" w:space="0" w:color="auto"/>
        <w:bottom w:val="none" w:sz="0" w:space="0" w:color="auto"/>
        <w:right w:val="none" w:sz="0" w:space="0" w:color="auto"/>
      </w:divBdr>
    </w:div>
    <w:div w:id="1227910548">
      <w:bodyDiv w:val="1"/>
      <w:marLeft w:val="0"/>
      <w:marRight w:val="0"/>
      <w:marTop w:val="0"/>
      <w:marBottom w:val="0"/>
      <w:divBdr>
        <w:top w:val="none" w:sz="0" w:space="0" w:color="auto"/>
        <w:left w:val="none" w:sz="0" w:space="0" w:color="auto"/>
        <w:bottom w:val="none" w:sz="0" w:space="0" w:color="auto"/>
        <w:right w:val="none" w:sz="0" w:space="0" w:color="auto"/>
      </w:divBdr>
    </w:div>
    <w:div w:id="1590890348">
      <w:bodyDiv w:val="1"/>
      <w:marLeft w:val="0"/>
      <w:marRight w:val="0"/>
      <w:marTop w:val="0"/>
      <w:marBottom w:val="0"/>
      <w:divBdr>
        <w:top w:val="none" w:sz="0" w:space="0" w:color="auto"/>
        <w:left w:val="none" w:sz="0" w:space="0" w:color="auto"/>
        <w:bottom w:val="none" w:sz="0" w:space="0" w:color="auto"/>
        <w:right w:val="none" w:sz="0" w:space="0" w:color="auto"/>
      </w:divBdr>
    </w:div>
    <w:div w:id="1626932805">
      <w:bodyDiv w:val="1"/>
      <w:marLeft w:val="0"/>
      <w:marRight w:val="0"/>
      <w:marTop w:val="0"/>
      <w:marBottom w:val="0"/>
      <w:divBdr>
        <w:top w:val="none" w:sz="0" w:space="0" w:color="auto"/>
        <w:left w:val="none" w:sz="0" w:space="0" w:color="auto"/>
        <w:bottom w:val="none" w:sz="0" w:space="0" w:color="auto"/>
        <w:right w:val="none" w:sz="0" w:space="0" w:color="auto"/>
      </w:divBdr>
    </w:div>
    <w:div w:id="210764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hghltd.yandex.net/yandbtm?fmode=envelope&amp;url=http%3A%2F%2Fsc2al.dyndns.org%3A16551%2FShared%2520Documents%2F%25D0%25A4%25D0%2593%25D0%259E%25D0%25A1%2F13.doc&amp;lr=67&amp;text=%D0%A2%D0%9E%D0%98%D0%9F%D0%9A%D0%A0%D0%9E%20%D0%A2%D0%BE%D0%BC%D1%81%D0%BA%20%D0%9D%D0%B0%D1%87%D0%B0%D0%BB%D1%8C%D0%BD%D0%B0%D1%8F%20%D1%88%D0%BA%D0%BE%D0%BB%D0%B0%20%D0%A4%D0%93%D0%9E%D0%A1%20%D0%BF%D1%80%D0%B5%D0%B5%D0%BC%D1%81%D1%82%D0%B2%D0%B5%D0%BD%D0%BD%D0%BE%D1%81%D1%82%D1%8C%20%D0%BF%D1%80%D0%BE%D0%B3%D1%80%D0%B0%D0%BC%D0%BC%D1%8B%20%D1%84%D0%BE%D1%80%D0%BC%D0%B8%D1%80%D0%BE%D0%B2%D0%B0%D0%BD%D0%B8%D1%8F%20%D0%A3%D0%A3%D0%94&amp;l10n=ru&amp;mime=doc&amp;sign=da3debf76f30de04e7d9effc02e5c28a&amp;keyno=0"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tavropol-002277.edusite.ru/DswMedia/programmadeyatel-nostipedagogicheskogokollektivasodarennvmidet-mi.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ghltd.yandex.net/yandbtm?fmode=envelope&amp;url=http%3A%2F%2Fsc2al.dyndns.org%3A16551%2FShared%2520Documents%2F%25D0%25A4%25D0%2593%25D0%259E%25D0%25A1%2F13.doc&amp;lr=67&amp;text=%D0%A2%D0%9E%D0%98%D0%9F%D0%9A%D0%A0%D0%9E%20%D0%A2%D0%BE%D0%BC%D1%81%D0%BA%20%D0%9D%D0%B0%D1%87%D0%B0%D0%BB%D1%8C%D0%BD%D0%B0%D1%8F%20%D1%88%D0%BA%D0%BE%D0%BB%D0%B0%20%D0%A4%D0%93%D0%9E%D0%A1%20%D0%BF%D1%80%D0%B5%D0%B5%D0%BC%D1%81%D1%82%D0%B2%D0%B5%D0%BD%D0%BD%D0%BE%D1%81%D1%82%D1%8C%20%D0%BF%D1%80%D0%BE%D0%B3%D1%80%D0%B0%D0%BC%D0%BC%D1%8B%20%D1%84%D0%BE%D1%80%D0%BC%D0%B8%D1%80%D0%BE%D0%B2%D0%B0%D0%BD%D0%B8%D1%8F%20%D0%A3%D0%A3%D0%94&amp;l10n=ru&amp;mime=doc&amp;sign=da3debf76f30de04e7d9effc02e5c28a&amp;keyno=0"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http://hghltd.yandex.net/yandbtm?fmode=envelope&amp;url=http%3A%2F%2Fsc2al.dyndns.org%3A16551%2FShared%2520Documents%2F%25D0%25A4%25D0%2593%25D0%259E%25D0%25A1%2F13.doc&amp;lr=67&amp;text=%D0%A2%D0%9E%D0%98%D0%9F%D0%9A%D0%A0%D0%9E%20%D0%A2%D0%BE%D0%BC%D1%81%D0%BA%20%D0%9D%D0%B0%D1%87%D0%B0%D0%BB%D1%8C%D0%BD%D0%B0%D1%8F%20%D1%88%D0%BA%D0%BE%D0%BB%D0%B0%20%D0%A4%D0%93%D0%9E%D0%A1%20%D0%BF%D1%80%D0%B5%D0%B5%D0%BC%D1%81%D1%82%D0%B2%D0%B5%D0%BD%D0%BD%D0%BE%D1%81%D1%82%D1%8C%20%D0%BF%D1%80%D0%BE%D0%B3%D1%80%D0%B0%D0%BC%D0%BC%D1%8B%20%D1%84%D0%BE%D1%80%D0%BC%D0%B8%D1%80%D0%BE%D0%B2%D0%B0%D0%BD%D0%B8%D1%8F%20%D0%A3%D0%A3%D0%94&amp;l10n=ru&amp;mime=doc&amp;sign=da3debf76f30de04e7d9effc02e5c28a&amp;keyno=0" TargetMode="External"/><Relationship Id="rId19" Type="http://schemas.openxmlformats.org/officeDocument/2006/relationships/hyperlink" Target="http://www.koipkro.kostroma.ru/Sharya/shool21/DocLib12/%D0%94%D0%B5%D0%BA%D0%B0%D0%B4%D0%B0%20%D0%B7%D0%B4%D0%BE%D1%80%D0%BE%D0%B2%D1%8C%D1%8F%20-%202009.aspx" TargetMode="External"/><Relationship Id="rId4" Type="http://schemas.openxmlformats.org/officeDocument/2006/relationships/settings" Target="settings.xml"/><Relationship Id="rId9" Type="http://schemas.openxmlformats.org/officeDocument/2006/relationships/hyperlink" Target="http://hghltd.yandex.net/yandbtm?fmode=envelope&amp;url=http%3A%2F%2Fsc2al.dyndns.org%3A16551%2FShared%2520Documents%2F%25D0%25A4%25D0%2593%25D0%259E%25D0%25A1%2F13.doc&amp;lr=67&amp;text=%D0%A2%D0%9E%D0%98%D0%9F%D0%9A%D0%A0%D0%9E%20%D0%A2%D0%BE%D0%BC%D1%81%D0%BA%20%D0%9D%D0%B0%D1%87%D0%B0%D0%BB%D1%8C%D0%BD%D0%B0%D1%8F%20%D1%88%D0%BA%D0%BE%D0%BB%D0%B0%20%D0%A4%D0%93%D0%9E%D0%A1%20%D0%BF%D1%80%D0%B5%D0%B5%D0%BC%D1%81%D1%82%D0%B2%D0%B5%D0%BD%D0%BD%D0%BE%D1%81%D1%82%D1%8C%20%D0%BF%D1%80%D0%BE%D0%B3%D1%80%D0%B0%D0%BC%D0%BC%D1%8B%20%D1%84%D0%BE%D1%80%D0%BC%D0%B8%D1%80%D0%BE%D0%B2%D0%B0%D0%BD%D0%B8%D1%8F%20%D0%A3%D0%A3%D0%94&amp;l10n=ru&amp;mime=doc&amp;sign=da3debf76f30de04e7d9effc02e5c28a&amp;keyno=0" TargetMode="Externa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ABA1D-EDD4-4653-A16D-F40B659E9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236</Pages>
  <Words>204828</Words>
  <Characters>1167526</Characters>
  <Application>Microsoft Office Word</Application>
  <DocSecurity>0</DocSecurity>
  <Lines>9729</Lines>
  <Paragraphs>2739</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vt:lpstr>
    </vt:vector>
  </TitlesOfParts>
  <Company>doma</Company>
  <LinksUpToDate>false</LinksUpToDate>
  <CharactersWithSpaces>1369615</CharactersWithSpaces>
  <SharedDoc>false</SharedDoc>
  <HLinks>
    <vt:vector size="36" baseType="variant">
      <vt:variant>
        <vt:i4>7929907</vt:i4>
      </vt:variant>
      <vt:variant>
        <vt:i4>15</vt:i4>
      </vt:variant>
      <vt:variant>
        <vt:i4>0</vt:i4>
      </vt:variant>
      <vt:variant>
        <vt:i4>5</vt:i4>
      </vt:variant>
      <vt:variant>
        <vt:lpwstr>http://stavropol-002277.edusite.ru/DswMedia/programmadeyatel-nostipedagogicheskogokollektivasodarennvmidet-mi.docx</vt:lpwstr>
      </vt:variant>
      <vt:variant>
        <vt:lpwstr/>
      </vt:variant>
      <vt:variant>
        <vt:i4>589830</vt:i4>
      </vt:variant>
      <vt:variant>
        <vt:i4>12</vt:i4>
      </vt:variant>
      <vt:variant>
        <vt:i4>0</vt:i4>
      </vt:variant>
      <vt:variant>
        <vt:i4>5</vt:i4>
      </vt:variant>
      <vt:variant>
        <vt:lpwstr>http://www.koipkro.kostroma.ru/Sharya/shool21/DocLib12/%D0%94%D0%B5%D0%BA%D0%B0%D0%B4%D0%B0 %D0%B7%D0%B4%D0%BE%D1%80%D0%BE%D0%B2%D1%8C%D1%8F - 2009.aspx</vt:lpwstr>
      </vt:variant>
      <vt:variant>
        <vt:lpwstr/>
      </vt:variant>
      <vt:variant>
        <vt:i4>7471133</vt:i4>
      </vt:variant>
      <vt:variant>
        <vt:i4>9</vt:i4>
      </vt:variant>
      <vt:variant>
        <vt:i4>0</vt:i4>
      </vt:variant>
      <vt:variant>
        <vt:i4>5</vt:i4>
      </vt:variant>
      <vt:variant>
        <vt:lpwstr>http://hghltd.yandex.net/yandbtm?fmode=envelope&amp;url=http%3A%2F%2Fsc2al.dyndns.org%3A16551%2FShared%2520Documents%2F%25D0%25A4%25D0%2593%25D0%259E%25D0%25A1%2F13.doc&amp;lr=67&amp;text=%D0%A2%D0%9E%D0%98%D0%9F%D0%9A%D0%A0%D0%9E%20%D0%A2%D0%BE%D0%BC%D1%81%D0%BA%20%D0%9D%D0%B0%D1%87%D0%B0%D0%BB%D1%8C%D0%BD%D0%B0%D1%8F%20%D1%88%D0%BA%D0%BE%D0%BB%D0%B0%20%D0%A4%D0%93%D0%9E%D0%A1%20%D0%BF%D1%80%D0%B5%D0%B5%D0%BC%D1%81%D1%82%D0%B2%D0%B5%D0%BD%D0%BD%D0%BE%D1%81%D1%82%D1%8C%20%D0%BF%D1%80%D0%BE%D0%B3%D1%80%D0%B0%D0%BC%D0%BC%D1%8B%20%D1%84%D0%BE%D1%80%D0%BC%D0%B8%D1%80%D0%BE%D0%B2%D0%B0%D0%BD%D0%B8%D1%8F%20%D0%A3%D0%A3%D0%94&amp;l10n=ru&amp;mime=doc&amp;sign=da3debf76f30de04e7d9effc02e5c28a&amp;keyno=0</vt:lpwstr>
      </vt:variant>
      <vt:variant>
        <vt:lpwstr>YANDEX_39</vt:lpwstr>
      </vt:variant>
      <vt:variant>
        <vt:i4>7471133</vt:i4>
      </vt:variant>
      <vt:variant>
        <vt:i4>6</vt:i4>
      </vt:variant>
      <vt:variant>
        <vt:i4>0</vt:i4>
      </vt:variant>
      <vt:variant>
        <vt:i4>5</vt:i4>
      </vt:variant>
      <vt:variant>
        <vt:lpwstr>http://hghltd.yandex.net/yandbtm?fmode=envelope&amp;url=http%3A%2F%2Fsc2al.dyndns.org%3A16551%2FShared%2520Documents%2F%25D0%25A4%25D0%2593%25D0%259E%25D0%25A1%2F13.doc&amp;lr=67&amp;text=%D0%A2%D0%9E%D0%98%D0%9F%D0%9A%D0%A0%D0%9E%20%D0%A2%D0%BE%D0%BC%D1%81%D0%BA%20%D0%9D%D0%B0%D1%87%D0%B0%D0%BB%D1%8C%D0%BD%D0%B0%D1%8F%20%D1%88%D0%BA%D0%BE%D0%BB%D0%B0%20%D0%A4%D0%93%D0%9E%D0%A1%20%D0%BF%D1%80%D0%B5%D0%B5%D0%BC%D1%81%D1%82%D0%B2%D0%B5%D0%BD%D0%BD%D0%BE%D1%81%D1%82%D1%8C%20%D0%BF%D1%80%D0%BE%D0%B3%D1%80%D0%B0%D0%BC%D0%BC%D1%8B%20%D1%84%D0%BE%D1%80%D0%BC%D0%B8%D1%80%D0%BE%D0%B2%D0%B0%D0%BD%D0%B8%D1%8F%20%D0%A3%D0%A3%D0%94&amp;l10n=ru&amp;mime=doc&amp;sign=da3debf76f30de04e7d9effc02e5c28a&amp;keyno=0</vt:lpwstr>
      </vt:variant>
      <vt:variant>
        <vt:lpwstr>YANDEX_39</vt:lpwstr>
      </vt:variant>
      <vt:variant>
        <vt:i4>7471133</vt:i4>
      </vt:variant>
      <vt:variant>
        <vt:i4>3</vt:i4>
      </vt:variant>
      <vt:variant>
        <vt:i4>0</vt:i4>
      </vt:variant>
      <vt:variant>
        <vt:i4>5</vt:i4>
      </vt:variant>
      <vt:variant>
        <vt:lpwstr>http://hghltd.yandex.net/yandbtm?fmode=envelope&amp;url=http%3A%2F%2Fsc2al.dyndns.org%3A16551%2FShared%2520Documents%2F%25D0%25A4%25D0%2593%25D0%259E%25D0%25A1%2F13.doc&amp;lr=67&amp;text=%D0%A2%D0%9E%D0%98%D0%9F%D0%9A%D0%A0%D0%9E%20%D0%A2%D0%BE%D0%BC%D1%81%D0%BA%20%D0%9D%D0%B0%D1%87%D0%B0%D0%BB%D1%8C%D0%BD%D0%B0%D1%8F%20%D1%88%D0%BA%D0%BE%D0%BB%D0%B0%20%D0%A4%D0%93%D0%9E%D0%A1%20%D0%BF%D1%80%D0%B5%D0%B5%D0%BC%D1%81%D1%82%D0%B2%D0%B5%D0%BD%D0%BD%D0%BE%D1%81%D1%82%D1%8C%20%D0%BF%D1%80%D0%BE%D0%B3%D1%80%D0%B0%D0%BC%D0%BC%D1%8B%20%D1%84%D0%BE%D1%80%D0%BC%D0%B8%D1%80%D0%BE%D0%B2%D0%B0%D0%BD%D0%B8%D1%8F%20%D0%A3%D0%A3%D0%94&amp;l10n=ru&amp;mime=doc&amp;sign=da3debf76f30de04e7d9effc02e5c28a&amp;keyno=0</vt:lpwstr>
      </vt:variant>
      <vt:variant>
        <vt:lpwstr>YANDEX_39</vt:lpwstr>
      </vt:variant>
      <vt:variant>
        <vt:i4>7471133</vt:i4>
      </vt:variant>
      <vt:variant>
        <vt:i4>0</vt:i4>
      </vt:variant>
      <vt:variant>
        <vt:i4>0</vt:i4>
      </vt:variant>
      <vt:variant>
        <vt:i4>5</vt:i4>
      </vt:variant>
      <vt:variant>
        <vt:lpwstr>http://hghltd.yandex.net/yandbtm?fmode=envelope&amp;url=http%3A%2F%2Fsc2al.dyndns.org%3A16551%2FShared%2520Documents%2F%25D0%25A4%25D0%2593%25D0%259E%25D0%25A1%2F13.doc&amp;lr=67&amp;text=%D0%A2%D0%9E%D0%98%D0%9F%D0%9A%D0%A0%D0%9E%20%D0%A2%D0%BE%D0%BC%D1%81%D0%BA%20%D0%9D%D0%B0%D1%87%D0%B0%D0%BB%D1%8C%D0%BD%D0%B0%D1%8F%20%D1%88%D0%BA%D0%BE%D0%BB%D0%B0%20%D0%A4%D0%93%D0%9E%D0%A1%20%D0%BF%D1%80%D0%B5%D0%B5%D0%BC%D1%81%D1%82%D0%B2%D0%B5%D0%BD%D0%BD%D0%BE%D1%81%D1%82%D1%8C%20%D0%BF%D1%80%D0%BE%D0%B3%D1%80%D0%B0%D0%BC%D0%BC%D1%8B%20%D1%84%D0%BE%D1%80%D0%BC%D0%B8%D1%80%D0%BE%D0%B2%D0%B0%D0%BD%D0%B8%D1%8F%20%D0%A3%D0%A3%D0%94&amp;l10n=ru&amp;mime=doc&amp;sign=da3debf76f30de04e7d9effc02e5c28a&amp;keyno=0</vt:lpwstr>
      </vt:variant>
      <vt:variant>
        <vt:lpwstr>YANDEX_39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dc:title>
  <dc:subject/>
  <dc:creator>Ola</dc:creator>
  <cp:keywords/>
  <cp:lastModifiedBy>Ольга</cp:lastModifiedBy>
  <cp:revision>2</cp:revision>
  <cp:lastPrinted>2021-01-16T04:32:00Z</cp:lastPrinted>
  <dcterms:created xsi:type="dcterms:W3CDTF">2021-01-16T05:05:00Z</dcterms:created>
  <dcterms:modified xsi:type="dcterms:W3CDTF">2021-01-16T05:05:00Z</dcterms:modified>
</cp:coreProperties>
</file>